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3D4C" w:rsidRPr="004D3578" w:rsidRDefault="00943D4C" w:rsidP="00943D4C">
      <w:pPr>
        <w:pStyle w:val="ZA"/>
        <w:framePr w:wrap="notBeside"/>
      </w:pPr>
      <w:bookmarkStart w:id="0" w:name="page1"/>
      <w:r w:rsidRPr="004D3578">
        <w:rPr>
          <w:sz w:val="64"/>
        </w:rPr>
        <w:t xml:space="preserve">3GPP TS </w:t>
      </w:r>
      <w:r>
        <w:rPr>
          <w:sz w:val="64"/>
        </w:rPr>
        <w:t>31</w:t>
      </w:r>
      <w:r w:rsidRPr="004D3578">
        <w:rPr>
          <w:sz w:val="64"/>
        </w:rPr>
        <w:t>.</w:t>
      </w:r>
      <w:r>
        <w:rPr>
          <w:sz w:val="64"/>
        </w:rPr>
        <w:t>121</w:t>
      </w:r>
      <w:r w:rsidRPr="004D3578">
        <w:rPr>
          <w:sz w:val="64"/>
        </w:rPr>
        <w:t xml:space="preserve"> </w:t>
      </w:r>
      <w:r w:rsidRPr="004D3578">
        <w:t>V</w:t>
      </w:r>
      <w:r>
        <w:t>15</w:t>
      </w:r>
      <w:r w:rsidRPr="004D3578">
        <w:t>.</w:t>
      </w:r>
      <w:r w:rsidR="000F081C">
        <w:t>4</w:t>
      </w:r>
      <w:r w:rsidRPr="004D3578">
        <w:t>.</w:t>
      </w:r>
      <w:r>
        <w:t>0</w:t>
      </w:r>
      <w:r w:rsidRPr="004D3578">
        <w:t xml:space="preserve"> </w:t>
      </w:r>
      <w:r w:rsidRPr="004D3578">
        <w:rPr>
          <w:sz w:val="32"/>
        </w:rPr>
        <w:t>(</w:t>
      </w:r>
      <w:r>
        <w:rPr>
          <w:sz w:val="32"/>
        </w:rPr>
        <w:t>2019</w:t>
      </w:r>
      <w:r w:rsidRPr="004D3578">
        <w:rPr>
          <w:sz w:val="32"/>
        </w:rPr>
        <w:t>-</w:t>
      </w:r>
      <w:r>
        <w:rPr>
          <w:sz w:val="32"/>
        </w:rPr>
        <w:t>0</w:t>
      </w:r>
      <w:r w:rsidR="000F081C">
        <w:rPr>
          <w:sz w:val="32"/>
        </w:rPr>
        <w:t>6</w:t>
      </w:r>
      <w:r w:rsidRPr="004D3578">
        <w:rPr>
          <w:sz w:val="32"/>
        </w:rPr>
        <w:t>)</w:t>
      </w:r>
    </w:p>
    <w:p w:rsidR="00FA27EE" w:rsidRPr="00943D4C" w:rsidRDefault="00FA27EE">
      <w:pPr>
        <w:pStyle w:val="ZA"/>
        <w:framePr w:wrap="notBeside"/>
        <w:rPr>
          <w:noProof w:val="0"/>
        </w:rPr>
      </w:pPr>
    </w:p>
    <w:p w:rsidR="00FA27EE" w:rsidRPr="00943D4C" w:rsidRDefault="00FA27EE">
      <w:pPr>
        <w:pStyle w:val="ZB"/>
        <w:framePr w:wrap="notBeside"/>
        <w:rPr>
          <w:noProof w:val="0"/>
        </w:rPr>
      </w:pPr>
      <w:r w:rsidRPr="00943D4C">
        <w:rPr>
          <w:noProof w:val="0"/>
        </w:rPr>
        <w:t>Technical Specification</w:t>
      </w:r>
    </w:p>
    <w:p w:rsidR="00FA27EE" w:rsidRPr="00943D4C" w:rsidRDefault="00FA27EE">
      <w:pPr>
        <w:pStyle w:val="ZT"/>
        <w:framePr w:wrap="notBeside"/>
      </w:pPr>
      <w:r w:rsidRPr="00943D4C">
        <w:t>3</w:t>
      </w:r>
      <w:r w:rsidRPr="00943D4C">
        <w:rPr>
          <w:vertAlign w:val="superscript"/>
        </w:rPr>
        <w:t>rd</w:t>
      </w:r>
      <w:r w:rsidRPr="00943D4C">
        <w:t xml:space="preserve"> Generation Partnership Project;</w:t>
      </w:r>
    </w:p>
    <w:p w:rsidR="00FA27EE" w:rsidRPr="00943D4C" w:rsidRDefault="00FA27EE">
      <w:pPr>
        <w:pStyle w:val="ZT"/>
        <w:framePr w:wrap="notBeside"/>
      </w:pPr>
      <w:r w:rsidRPr="00943D4C">
        <w:t>Technical Specification Group Core Network and Terminals;</w:t>
      </w:r>
    </w:p>
    <w:p w:rsidR="00FA27EE" w:rsidRPr="00943D4C" w:rsidRDefault="00FA27EE">
      <w:pPr>
        <w:pStyle w:val="ZT"/>
        <w:framePr w:wrap="notBeside"/>
      </w:pPr>
      <w:r w:rsidRPr="00943D4C">
        <w:t>UICC-terminal interface;</w:t>
      </w:r>
    </w:p>
    <w:p w:rsidR="00FA27EE" w:rsidRPr="00943D4C" w:rsidRDefault="00FA27EE">
      <w:pPr>
        <w:pStyle w:val="ZT"/>
        <w:framePr w:wrap="notBeside"/>
      </w:pPr>
      <w:r w:rsidRPr="00943D4C">
        <w:t xml:space="preserve">Universal Subscriber Identity Module (USIM) </w:t>
      </w:r>
      <w:r w:rsidRPr="00943D4C">
        <w:br/>
        <w:t>application test specification</w:t>
      </w:r>
    </w:p>
    <w:p w:rsidR="00FA27EE" w:rsidRPr="00943D4C" w:rsidRDefault="00FA27EE">
      <w:pPr>
        <w:pStyle w:val="ZT"/>
        <w:framePr w:wrap="notBeside"/>
      </w:pPr>
      <w:r w:rsidRPr="00943D4C">
        <w:t>(</w:t>
      </w:r>
      <w:r w:rsidRPr="00943D4C">
        <w:rPr>
          <w:rStyle w:val="ZGSM"/>
        </w:rPr>
        <w:t>Release</w:t>
      </w:r>
      <w:r w:rsidR="008729D5" w:rsidRPr="00943D4C">
        <w:rPr>
          <w:rStyle w:val="ZGSM"/>
        </w:rPr>
        <w:t xml:space="preserve"> 1</w:t>
      </w:r>
      <w:r w:rsidR="00B42036" w:rsidRPr="00943D4C">
        <w:rPr>
          <w:rStyle w:val="ZGSM"/>
        </w:rPr>
        <w:t>5</w:t>
      </w:r>
      <w:r w:rsidRPr="00943D4C">
        <w:t>)</w:t>
      </w:r>
    </w:p>
    <w:p w:rsidR="00FA27EE" w:rsidRPr="00943D4C" w:rsidRDefault="00FA27EE">
      <w:pPr>
        <w:pStyle w:val="ZT"/>
        <w:framePr w:wrap="notBeside"/>
      </w:pPr>
    </w:p>
    <w:p w:rsidR="00FA27EE" w:rsidRPr="00943D4C" w:rsidRDefault="00FA27EE">
      <w:pPr>
        <w:pStyle w:val="ZT"/>
        <w:framePr w:wrap="notBeside"/>
        <w:rPr>
          <w:i/>
          <w:sz w:val="28"/>
        </w:rPr>
      </w:pPr>
    </w:p>
    <w:p w:rsidR="00B42036" w:rsidRPr="00943D4C" w:rsidRDefault="00B42036" w:rsidP="00B42036">
      <w:pPr>
        <w:pStyle w:val="ZU"/>
        <w:framePr w:wrap="notBeside"/>
        <w:tabs>
          <w:tab w:val="right" w:pos="10206"/>
        </w:tabs>
        <w:jc w:val="left"/>
      </w:pPr>
      <w:r w:rsidRPr="00943D4C">
        <w:rPr>
          <w:i/>
        </w:rPr>
        <w:t xml:space="preserve">  </w:t>
      </w:r>
      <w:r w:rsidRPr="00943D4C">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Pr="00943D4C">
        <w:rPr>
          <w:color w:val="0000FF"/>
        </w:rPr>
        <w:tab/>
      </w:r>
      <w:r w:rsidRPr="00943D4C">
        <w:pict>
          <v:shape id="_x0000_i1026" type="#_x0000_t75" style="width:128.25pt;height:75pt">
            <v:imagedata r:id="rId9" o:title="3GPP-logo_web"/>
          </v:shape>
        </w:pict>
      </w:r>
    </w:p>
    <w:p w:rsidR="00FA27EE" w:rsidRPr="00943D4C" w:rsidRDefault="00FA27EE" w:rsidP="00E76775">
      <w:pPr>
        <w:framePr w:h="2487" w:hRule="exact" w:wrap="notBeside" w:vAnchor="page" w:hAnchor="margin" w:y="14225"/>
        <w:jc w:val="both"/>
        <w:rPr>
          <w:sz w:val="16"/>
        </w:rPr>
      </w:pPr>
      <w:r w:rsidRPr="00943D4C">
        <w:rPr>
          <w:sz w:val="16"/>
        </w:rPr>
        <w:t>The present document has been developed within the 3</w:t>
      </w:r>
      <w:r w:rsidRPr="00943D4C">
        <w:rPr>
          <w:sz w:val="16"/>
          <w:vertAlign w:val="superscript"/>
        </w:rPr>
        <w:t>rd</w:t>
      </w:r>
      <w:r w:rsidRPr="00943D4C">
        <w:rPr>
          <w:sz w:val="16"/>
        </w:rPr>
        <w:t xml:space="preserve"> Generation Partnership Project (3GPP</w:t>
      </w:r>
      <w:r w:rsidRPr="00943D4C">
        <w:rPr>
          <w:sz w:val="16"/>
          <w:vertAlign w:val="superscript"/>
        </w:rPr>
        <w:t xml:space="preserve"> TM</w:t>
      </w:r>
      <w:r w:rsidRPr="00943D4C">
        <w:rPr>
          <w:sz w:val="16"/>
        </w:rPr>
        <w:t xml:space="preserve">) and may be further elaborated for the purposes of 3GPP. </w:t>
      </w:r>
      <w:r w:rsidRPr="00943D4C">
        <w:rPr>
          <w:sz w:val="16"/>
        </w:rPr>
        <w:br/>
        <w:t>The present document has not been subject to any approval process by the 3GPP</w:t>
      </w:r>
      <w:r w:rsidRPr="00943D4C">
        <w:rPr>
          <w:sz w:val="16"/>
          <w:vertAlign w:val="superscript"/>
        </w:rPr>
        <w:t xml:space="preserve"> </w:t>
      </w:r>
      <w:r w:rsidRPr="00943D4C">
        <w:rPr>
          <w:sz w:val="16"/>
        </w:rPr>
        <w:t>Organisational Partners and shall not be implemented.</w:t>
      </w:r>
      <w:r w:rsidR="00943D4C">
        <w:rPr>
          <w:sz w:val="16"/>
        </w:rPr>
        <w:tab/>
      </w:r>
      <w:r w:rsidRPr="00943D4C">
        <w:rPr>
          <w:sz w:val="16"/>
        </w:rPr>
        <w:br/>
        <w:t>This Specification is provided for future development work within 3GPP</w:t>
      </w:r>
      <w:r w:rsidRPr="00943D4C">
        <w:rPr>
          <w:sz w:val="16"/>
          <w:vertAlign w:val="superscript"/>
        </w:rPr>
        <w:t xml:space="preserve"> </w:t>
      </w:r>
      <w:r w:rsidRPr="00943D4C">
        <w:rPr>
          <w:sz w:val="16"/>
        </w:rPr>
        <w:t>only. The Organisational Partners accept no liability for any use of this Specification.</w:t>
      </w:r>
      <w:r w:rsidRPr="00943D4C">
        <w:rPr>
          <w:sz w:val="16"/>
        </w:rPr>
        <w:br/>
        <w:t>Specifications and reports for implementation of the 3GPP</w:t>
      </w:r>
      <w:r w:rsidRPr="00943D4C">
        <w:rPr>
          <w:sz w:val="16"/>
          <w:vertAlign w:val="superscript"/>
        </w:rPr>
        <w:t xml:space="preserve"> TM</w:t>
      </w:r>
      <w:r w:rsidRPr="00943D4C">
        <w:rPr>
          <w:sz w:val="16"/>
        </w:rPr>
        <w:t xml:space="preserve"> system should be obtained via the 3GPP Organisational Partners' Publications Offices.</w:t>
      </w:r>
    </w:p>
    <w:p w:rsidR="00FA27EE" w:rsidRPr="00943D4C" w:rsidRDefault="00FA27EE">
      <w:pPr>
        <w:pStyle w:val="ZV"/>
        <w:framePr w:wrap="notBeside"/>
        <w:rPr>
          <w:noProof w:val="0"/>
        </w:rPr>
      </w:pPr>
    </w:p>
    <w:p w:rsidR="00FA27EE" w:rsidRPr="00943D4C" w:rsidRDefault="00FA27EE">
      <w:pPr>
        <w:sectPr w:rsidR="00FA27EE" w:rsidRPr="00943D4C">
          <w:headerReference w:type="default" r:id="rId10"/>
          <w:footerReference w:type="default" r:id="rId11"/>
          <w:footnotePr>
            <w:numRestart w:val="eachSect"/>
          </w:footnotePr>
          <w:pgSz w:w="11907" w:h="16840" w:code="9"/>
          <w:pgMar w:top="2268" w:right="851" w:bottom="10773" w:left="851" w:header="0" w:footer="0" w:gutter="0"/>
          <w:cols w:space="720"/>
          <w:titlePg/>
        </w:sectPr>
      </w:pPr>
    </w:p>
    <w:p w:rsidR="00FA27EE" w:rsidRPr="00943D4C" w:rsidRDefault="00FA27EE">
      <w:bookmarkStart w:id="1" w:name="page2"/>
      <w:bookmarkEnd w:id="0"/>
    </w:p>
    <w:p w:rsidR="00FA27EE" w:rsidRPr="00943D4C" w:rsidRDefault="00FA27EE">
      <w:pPr>
        <w:pStyle w:val="FP"/>
        <w:framePr w:wrap="notBeside" w:hAnchor="margin" w:y="1419"/>
        <w:pBdr>
          <w:bottom w:val="single" w:sz="6" w:space="1" w:color="auto"/>
        </w:pBdr>
        <w:spacing w:before="240"/>
        <w:ind w:left="2835" w:right="2835"/>
        <w:jc w:val="center"/>
      </w:pPr>
      <w:r w:rsidRPr="00943D4C">
        <w:t>Keywords</w:t>
      </w:r>
    </w:p>
    <w:p w:rsidR="00FA27EE" w:rsidRPr="00943D4C" w:rsidRDefault="00FA27EE">
      <w:pPr>
        <w:pStyle w:val="FP"/>
        <w:framePr w:wrap="notBeside" w:hAnchor="margin" w:y="1419"/>
        <w:ind w:left="2835" w:right="2835"/>
        <w:jc w:val="center"/>
        <w:rPr>
          <w:rFonts w:ascii="Arial" w:hAnsi="Arial"/>
          <w:sz w:val="18"/>
        </w:rPr>
      </w:pPr>
      <w:r w:rsidRPr="00943D4C">
        <w:rPr>
          <w:rFonts w:ascii="Arial" w:hAnsi="Arial"/>
          <w:sz w:val="18"/>
        </w:rPr>
        <w:t xml:space="preserve">UMTS, </w:t>
      </w:r>
      <w:r w:rsidR="00E76775" w:rsidRPr="00943D4C">
        <w:rPr>
          <w:rFonts w:ascii="Arial" w:hAnsi="Arial"/>
          <w:sz w:val="18"/>
        </w:rPr>
        <w:t xml:space="preserve">LTE, </w:t>
      </w:r>
      <w:r w:rsidRPr="00943D4C">
        <w:rPr>
          <w:rFonts w:ascii="Arial" w:hAnsi="Arial"/>
          <w:sz w:val="18"/>
        </w:rPr>
        <w:t>SIM, card, testing</w:t>
      </w:r>
    </w:p>
    <w:p w:rsidR="00FA27EE" w:rsidRPr="00943D4C" w:rsidRDefault="00FA27EE"/>
    <w:p w:rsidR="00FA27EE" w:rsidRPr="00943D4C" w:rsidRDefault="00FA27EE">
      <w:pPr>
        <w:pStyle w:val="FP"/>
        <w:framePr w:wrap="notBeside" w:hAnchor="margin" w:yAlign="center"/>
        <w:spacing w:after="240"/>
        <w:ind w:left="2835" w:right="2835"/>
        <w:jc w:val="center"/>
        <w:rPr>
          <w:rFonts w:ascii="Arial" w:hAnsi="Arial"/>
          <w:b/>
          <w:i/>
        </w:rPr>
      </w:pPr>
      <w:r w:rsidRPr="00943D4C">
        <w:rPr>
          <w:rFonts w:ascii="Arial" w:hAnsi="Arial"/>
          <w:b/>
          <w:i/>
        </w:rPr>
        <w:t>3GPP</w:t>
      </w:r>
    </w:p>
    <w:p w:rsidR="00FA27EE" w:rsidRPr="00943D4C" w:rsidRDefault="00FA27EE">
      <w:pPr>
        <w:pStyle w:val="FP"/>
        <w:framePr w:wrap="notBeside" w:hAnchor="margin" w:yAlign="center"/>
        <w:pBdr>
          <w:bottom w:val="single" w:sz="6" w:space="1" w:color="auto"/>
        </w:pBdr>
        <w:ind w:left="2835" w:right="2835"/>
        <w:jc w:val="center"/>
      </w:pPr>
      <w:r w:rsidRPr="00943D4C">
        <w:t>Postal address</w:t>
      </w:r>
    </w:p>
    <w:p w:rsidR="00FA27EE" w:rsidRPr="00943D4C" w:rsidRDefault="00FA27EE">
      <w:pPr>
        <w:pStyle w:val="FP"/>
        <w:framePr w:wrap="notBeside" w:hAnchor="margin" w:yAlign="center"/>
        <w:ind w:left="2835" w:right="2835"/>
        <w:jc w:val="center"/>
        <w:rPr>
          <w:rFonts w:ascii="Arial" w:hAnsi="Arial"/>
          <w:sz w:val="18"/>
        </w:rPr>
      </w:pPr>
    </w:p>
    <w:p w:rsidR="00FA27EE" w:rsidRPr="00943D4C" w:rsidRDefault="00FA27EE">
      <w:pPr>
        <w:pStyle w:val="FP"/>
        <w:framePr w:wrap="notBeside" w:hAnchor="margin" w:yAlign="center"/>
        <w:pBdr>
          <w:bottom w:val="single" w:sz="6" w:space="1" w:color="auto"/>
        </w:pBdr>
        <w:spacing w:before="240"/>
        <w:ind w:left="2835" w:right="2835"/>
        <w:jc w:val="center"/>
      </w:pPr>
      <w:r w:rsidRPr="00943D4C">
        <w:t>3GPP support office address</w:t>
      </w:r>
    </w:p>
    <w:p w:rsidR="00FA27EE" w:rsidRPr="00943D4C" w:rsidRDefault="00FA27EE">
      <w:pPr>
        <w:pStyle w:val="FP"/>
        <w:framePr w:wrap="notBeside" w:hAnchor="margin" w:yAlign="center"/>
        <w:ind w:left="2835" w:right="2835"/>
        <w:jc w:val="center"/>
        <w:rPr>
          <w:rFonts w:ascii="Arial" w:hAnsi="Arial"/>
          <w:sz w:val="18"/>
          <w:lang w:val="fr-FR"/>
        </w:rPr>
      </w:pPr>
      <w:r w:rsidRPr="00943D4C">
        <w:rPr>
          <w:rFonts w:ascii="Arial" w:hAnsi="Arial"/>
          <w:sz w:val="18"/>
          <w:lang w:val="fr-FR"/>
        </w:rPr>
        <w:t>650 Route des Lucioles - Sophia Antipolis</w:t>
      </w:r>
    </w:p>
    <w:p w:rsidR="00FA27EE" w:rsidRPr="00943D4C" w:rsidRDefault="00FA27EE">
      <w:pPr>
        <w:pStyle w:val="FP"/>
        <w:framePr w:wrap="notBeside" w:hAnchor="margin" w:yAlign="center"/>
        <w:ind w:left="2835" w:right="2835"/>
        <w:jc w:val="center"/>
        <w:rPr>
          <w:rFonts w:ascii="Arial" w:hAnsi="Arial"/>
          <w:sz w:val="18"/>
          <w:lang w:val="fr-FR"/>
        </w:rPr>
      </w:pPr>
      <w:r w:rsidRPr="00943D4C">
        <w:rPr>
          <w:rFonts w:ascii="Arial" w:hAnsi="Arial"/>
          <w:sz w:val="18"/>
          <w:lang w:val="fr-FR"/>
        </w:rPr>
        <w:t>Valbonne - FRANCE</w:t>
      </w:r>
    </w:p>
    <w:p w:rsidR="00FA27EE" w:rsidRPr="00943D4C" w:rsidRDefault="00FA27EE">
      <w:pPr>
        <w:pStyle w:val="FP"/>
        <w:framePr w:wrap="notBeside" w:hAnchor="margin" w:yAlign="center"/>
        <w:spacing w:after="20"/>
        <w:ind w:left="2835" w:right="2835"/>
        <w:jc w:val="center"/>
        <w:rPr>
          <w:rFonts w:ascii="Arial" w:hAnsi="Arial"/>
          <w:sz w:val="18"/>
        </w:rPr>
      </w:pPr>
      <w:r w:rsidRPr="00943D4C">
        <w:rPr>
          <w:rFonts w:ascii="Arial" w:hAnsi="Arial"/>
          <w:sz w:val="18"/>
        </w:rPr>
        <w:t>Tel.: +33 4 92 94 42 00 Fax: +33 4 93 65 47 16</w:t>
      </w:r>
    </w:p>
    <w:p w:rsidR="00FA27EE" w:rsidRPr="00943D4C" w:rsidRDefault="00FA27EE">
      <w:pPr>
        <w:pStyle w:val="FP"/>
        <w:framePr w:wrap="notBeside" w:hAnchor="margin" w:yAlign="center"/>
        <w:pBdr>
          <w:bottom w:val="single" w:sz="6" w:space="1" w:color="auto"/>
        </w:pBdr>
        <w:spacing w:before="240"/>
        <w:ind w:left="2835" w:right="2835"/>
        <w:jc w:val="center"/>
      </w:pPr>
      <w:r w:rsidRPr="00943D4C">
        <w:t>Internet</w:t>
      </w:r>
    </w:p>
    <w:p w:rsidR="00FA27EE" w:rsidRPr="00943D4C" w:rsidRDefault="00FA27EE">
      <w:pPr>
        <w:pStyle w:val="FP"/>
        <w:framePr w:wrap="notBeside" w:hAnchor="margin" w:yAlign="center"/>
        <w:ind w:left="2835" w:right="2835"/>
        <w:jc w:val="center"/>
        <w:rPr>
          <w:rFonts w:ascii="Arial" w:hAnsi="Arial"/>
          <w:sz w:val="18"/>
        </w:rPr>
      </w:pPr>
      <w:hyperlink r:id="rId12" w:history="1">
        <w:r w:rsidRPr="00943D4C">
          <w:rPr>
            <w:rStyle w:val="Hyperlink"/>
            <w:rFonts w:ascii="Arial" w:hAnsi="Arial"/>
            <w:sz w:val="18"/>
          </w:rPr>
          <w:t>http://www.3gpp.org</w:t>
        </w:r>
      </w:hyperlink>
    </w:p>
    <w:p w:rsidR="00FA27EE" w:rsidRPr="00943D4C" w:rsidRDefault="00FA27EE"/>
    <w:p w:rsidR="00FA27EE" w:rsidRPr="00943D4C" w:rsidRDefault="00FA27EE">
      <w:pPr>
        <w:pStyle w:val="FP"/>
        <w:framePr w:wrap="notBeside" w:hAnchor="margin" w:yAlign="bottom"/>
        <w:pBdr>
          <w:bottom w:val="single" w:sz="6" w:space="1" w:color="auto"/>
        </w:pBdr>
        <w:spacing w:after="240"/>
        <w:jc w:val="center"/>
        <w:rPr>
          <w:rFonts w:ascii="Arial" w:hAnsi="Arial"/>
          <w:b/>
          <w:i/>
        </w:rPr>
      </w:pPr>
      <w:r w:rsidRPr="00943D4C">
        <w:rPr>
          <w:rFonts w:ascii="Arial" w:hAnsi="Arial"/>
          <w:b/>
          <w:i/>
        </w:rPr>
        <w:t>Copyright Notification</w:t>
      </w:r>
    </w:p>
    <w:p w:rsidR="00943D4C" w:rsidRPr="004D3578" w:rsidRDefault="00943D4C" w:rsidP="00943D4C">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943D4C" w:rsidRPr="004D3578" w:rsidRDefault="00943D4C" w:rsidP="00943D4C">
      <w:pPr>
        <w:pStyle w:val="FP"/>
        <w:framePr w:wrap="notBeside" w:hAnchor="margin" w:yAlign="bottom"/>
        <w:jc w:val="center"/>
        <w:rPr>
          <w:noProof/>
        </w:rPr>
      </w:pPr>
    </w:p>
    <w:p w:rsidR="00943D4C" w:rsidRPr="004D3578" w:rsidRDefault="00943D4C" w:rsidP="00943D4C">
      <w:pPr>
        <w:pStyle w:val="FP"/>
        <w:framePr w:wrap="notBeside" w:hAnchor="margin" w:yAlign="bottom"/>
        <w:jc w:val="center"/>
        <w:rPr>
          <w:noProof/>
          <w:sz w:val="18"/>
        </w:rPr>
      </w:pPr>
      <w:r w:rsidRPr="004D3578">
        <w:rPr>
          <w:noProof/>
          <w:sz w:val="18"/>
        </w:rPr>
        <w:t>© 20</w:t>
      </w:r>
      <w:r w:rsidR="002D66B8">
        <w:rPr>
          <w:noProof/>
          <w:sz w:val="18"/>
        </w:rPr>
        <w:t>19</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rsidR="00943D4C" w:rsidRPr="004D3578" w:rsidRDefault="00943D4C" w:rsidP="00943D4C">
      <w:pPr>
        <w:pStyle w:val="FP"/>
        <w:framePr w:wrap="notBeside" w:hAnchor="margin" w:yAlign="bottom"/>
        <w:jc w:val="center"/>
        <w:rPr>
          <w:noProof/>
          <w:sz w:val="18"/>
        </w:rPr>
      </w:pPr>
      <w:r w:rsidRPr="004D3578">
        <w:rPr>
          <w:noProof/>
          <w:sz w:val="18"/>
        </w:rPr>
        <w:t>All rights reserved.</w:t>
      </w:r>
    </w:p>
    <w:p w:rsidR="00943D4C" w:rsidRPr="004D3578" w:rsidRDefault="00943D4C" w:rsidP="00943D4C">
      <w:pPr>
        <w:pStyle w:val="FP"/>
        <w:framePr w:wrap="notBeside" w:hAnchor="margin" w:yAlign="bottom"/>
        <w:rPr>
          <w:noProof/>
          <w:sz w:val="18"/>
        </w:rPr>
      </w:pPr>
    </w:p>
    <w:p w:rsidR="00943D4C" w:rsidRPr="004D3578" w:rsidRDefault="00943D4C" w:rsidP="00943D4C">
      <w:pPr>
        <w:pStyle w:val="FP"/>
        <w:framePr w:wrap="notBeside" w:hAnchor="margin" w:yAlign="bottom"/>
        <w:rPr>
          <w:noProof/>
          <w:sz w:val="18"/>
        </w:rPr>
      </w:pPr>
      <w:r w:rsidRPr="004D3578">
        <w:rPr>
          <w:noProof/>
          <w:sz w:val="18"/>
        </w:rPr>
        <w:t>UMTS™ is a Trade Mark of ETSI registered for the benefit of its members</w:t>
      </w:r>
    </w:p>
    <w:p w:rsidR="00943D4C" w:rsidRPr="004D3578" w:rsidRDefault="00943D4C" w:rsidP="00943D4C">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943D4C" w:rsidRPr="004D3578" w:rsidRDefault="00943D4C" w:rsidP="00943D4C">
      <w:pPr>
        <w:pStyle w:val="FP"/>
        <w:framePr w:wrap="notBeside" w:hAnchor="margin" w:yAlign="bottom"/>
        <w:rPr>
          <w:noProof/>
          <w:sz w:val="18"/>
        </w:rPr>
      </w:pPr>
      <w:r w:rsidRPr="004D3578">
        <w:rPr>
          <w:noProof/>
          <w:sz w:val="18"/>
        </w:rPr>
        <w:t>GSM® and the GSM logo are registered and owned by the GSM Association</w:t>
      </w:r>
    </w:p>
    <w:p w:rsidR="00FA27EE" w:rsidRPr="00943D4C" w:rsidRDefault="00FA27EE"/>
    <w:bookmarkEnd w:id="1"/>
    <w:p w:rsidR="00FA27EE" w:rsidRPr="00943D4C" w:rsidRDefault="00FA27EE">
      <w:pPr>
        <w:pStyle w:val="TT"/>
      </w:pPr>
      <w:r w:rsidRPr="00943D4C">
        <w:br w:type="page"/>
      </w:r>
      <w:r w:rsidRPr="00943D4C">
        <w:lastRenderedPageBreak/>
        <w:t>Contents</w:t>
      </w:r>
    </w:p>
    <w:p w:rsidR="00AE724C" w:rsidRPr="00E65712" w:rsidRDefault="00AE724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_Toc10738236 \h </w:instrText>
      </w:r>
      <w:r>
        <w:fldChar w:fldCharType="separate"/>
      </w:r>
      <w:r>
        <w:t>21</w:t>
      </w:r>
      <w:r>
        <w:fldChar w:fldCharType="end"/>
      </w:r>
    </w:p>
    <w:p w:rsidR="00AE724C" w:rsidRPr="00E65712" w:rsidRDefault="00AE724C">
      <w:pPr>
        <w:pStyle w:val="TOC1"/>
        <w:rPr>
          <w:rFonts w:ascii="Calibri" w:hAnsi="Calibri"/>
          <w:szCs w:val="22"/>
          <w:lang w:eastAsia="en-GB"/>
        </w:rPr>
      </w:pPr>
      <w:r>
        <w:t>Introduction</w:t>
      </w:r>
      <w:r>
        <w:tab/>
      </w:r>
      <w:r>
        <w:fldChar w:fldCharType="begin" w:fldLock="1"/>
      </w:r>
      <w:r>
        <w:instrText xml:space="preserve"> PAGEREF _Toc10738237 \h </w:instrText>
      </w:r>
      <w:r>
        <w:fldChar w:fldCharType="separate"/>
      </w:r>
      <w:r>
        <w:t>21</w:t>
      </w:r>
      <w:r>
        <w:fldChar w:fldCharType="end"/>
      </w:r>
    </w:p>
    <w:p w:rsidR="00AE724C" w:rsidRPr="00E65712" w:rsidRDefault="00AE724C">
      <w:pPr>
        <w:pStyle w:val="TOC1"/>
        <w:rPr>
          <w:rFonts w:ascii="Calibri" w:hAnsi="Calibri"/>
          <w:szCs w:val="22"/>
          <w:lang w:eastAsia="en-GB"/>
        </w:rPr>
      </w:pPr>
      <w:r>
        <w:t>1</w:t>
      </w:r>
      <w:r w:rsidRPr="00E65712">
        <w:rPr>
          <w:rFonts w:ascii="Calibri" w:hAnsi="Calibri"/>
          <w:szCs w:val="22"/>
          <w:lang w:eastAsia="en-GB"/>
        </w:rPr>
        <w:tab/>
      </w:r>
      <w:r>
        <w:t>Scope</w:t>
      </w:r>
      <w:r>
        <w:tab/>
      </w:r>
      <w:r>
        <w:fldChar w:fldCharType="begin" w:fldLock="1"/>
      </w:r>
      <w:r>
        <w:instrText xml:space="preserve"> PAGEREF _Toc10738238 \h </w:instrText>
      </w:r>
      <w:r>
        <w:fldChar w:fldCharType="separate"/>
      </w:r>
      <w:r>
        <w:t>22</w:t>
      </w:r>
      <w:r>
        <w:fldChar w:fldCharType="end"/>
      </w:r>
    </w:p>
    <w:p w:rsidR="00AE724C" w:rsidRPr="00E65712" w:rsidRDefault="00AE724C">
      <w:pPr>
        <w:pStyle w:val="TOC1"/>
        <w:rPr>
          <w:rFonts w:ascii="Calibri" w:hAnsi="Calibri"/>
          <w:szCs w:val="22"/>
          <w:lang w:eastAsia="en-GB"/>
        </w:rPr>
      </w:pPr>
      <w:r>
        <w:t>2</w:t>
      </w:r>
      <w:r w:rsidRPr="00E65712">
        <w:rPr>
          <w:rFonts w:ascii="Calibri" w:hAnsi="Calibri"/>
          <w:szCs w:val="22"/>
          <w:lang w:eastAsia="en-GB"/>
        </w:rPr>
        <w:tab/>
      </w:r>
      <w:r>
        <w:t>References</w:t>
      </w:r>
      <w:r>
        <w:tab/>
      </w:r>
      <w:r>
        <w:fldChar w:fldCharType="begin" w:fldLock="1"/>
      </w:r>
      <w:r>
        <w:instrText xml:space="preserve"> PAGEREF _Toc10738239 \h </w:instrText>
      </w:r>
      <w:r>
        <w:fldChar w:fldCharType="separate"/>
      </w:r>
      <w:r>
        <w:t>22</w:t>
      </w:r>
      <w:r>
        <w:fldChar w:fldCharType="end"/>
      </w:r>
    </w:p>
    <w:p w:rsidR="00AE724C" w:rsidRPr="00E65712" w:rsidRDefault="00AE724C">
      <w:pPr>
        <w:pStyle w:val="TOC1"/>
        <w:rPr>
          <w:rFonts w:ascii="Calibri" w:hAnsi="Calibri"/>
          <w:szCs w:val="22"/>
          <w:lang w:eastAsia="en-GB"/>
        </w:rPr>
      </w:pPr>
      <w:r>
        <w:t>3</w:t>
      </w:r>
      <w:r w:rsidRPr="00E65712">
        <w:rPr>
          <w:rFonts w:ascii="Calibri" w:hAnsi="Calibri"/>
          <w:szCs w:val="22"/>
          <w:lang w:eastAsia="en-GB"/>
        </w:rPr>
        <w:tab/>
      </w:r>
      <w:r>
        <w:t>Definitions, symbols, abbreviations and coding</w:t>
      </w:r>
      <w:r>
        <w:tab/>
      </w:r>
      <w:r>
        <w:fldChar w:fldCharType="begin" w:fldLock="1"/>
      </w:r>
      <w:r>
        <w:instrText xml:space="preserve"> PAGEREF _Toc10738240 \h </w:instrText>
      </w:r>
      <w:r>
        <w:fldChar w:fldCharType="separate"/>
      </w:r>
      <w:r>
        <w:t>24</w:t>
      </w:r>
      <w:r>
        <w:fldChar w:fldCharType="end"/>
      </w:r>
    </w:p>
    <w:p w:rsidR="00AE724C" w:rsidRPr="00E65712" w:rsidRDefault="00AE724C">
      <w:pPr>
        <w:pStyle w:val="TOC2"/>
        <w:rPr>
          <w:rFonts w:ascii="Calibri" w:hAnsi="Calibri"/>
          <w:sz w:val="22"/>
          <w:szCs w:val="22"/>
          <w:lang w:eastAsia="en-GB"/>
        </w:rPr>
      </w:pPr>
      <w:r>
        <w:t>3.1</w:t>
      </w:r>
      <w:r w:rsidRPr="00E65712">
        <w:rPr>
          <w:rFonts w:ascii="Calibri" w:hAnsi="Calibri"/>
          <w:sz w:val="22"/>
          <w:szCs w:val="22"/>
          <w:lang w:eastAsia="en-GB"/>
        </w:rPr>
        <w:tab/>
      </w:r>
      <w:r>
        <w:t>Definitions</w:t>
      </w:r>
      <w:r>
        <w:tab/>
      </w:r>
      <w:r>
        <w:fldChar w:fldCharType="begin" w:fldLock="1"/>
      </w:r>
      <w:r>
        <w:instrText xml:space="preserve"> PAGEREF _Toc10738241 \h </w:instrText>
      </w:r>
      <w:r>
        <w:fldChar w:fldCharType="separate"/>
      </w:r>
      <w:r>
        <w:t>24</w:t>
      </w:r>
      <w:r>
        <w:fldChar w:fldCharType="end"/>
      </w:r>
    </w:p>
    <w:p w:rsidR="00AE724C" w:rsidRPr="00E65712" w:rsidRDefault="00AE724C">
      <w:pPr>
        <w:pStyle w:val="TOC2"/>
        <w:rPr>
          <w:rFonts w:ascii="Calibri" w:hAnsi="Calibri"/>
          <w:sz w:val="22"/>
          <w:szCs w:val="22"/>
          <w:lang w:eastAsia="en-GB"/>
        </w:rPr>
      </w:pPr>
      <w:r>
        <w:t>3.2</w:t>
      </w:r>
      <w:r w:rsidRPr="00E65712">
        <w:rPr>
          <w:rFonts w:ascii="Calibri" w:hAnsi="Calibri"/>
          <w:sz w:val="22"/>
          <w:szCs w:val="22"/>
          <w:lang w:eastAsia="en-GB"/>
        </w:rPr>
        <w:tab/>
      </w:r>
      <w:r>
        <w:t>Symbols</w:t>
      </w:r>
      <w:r>
        <w:tab/>
      </w:r>
      <w:r>
        <w:fldChar w:fldCharType="begin" w:fldLock="1"/>
      </w:r>
      <w:r>
        <w:instrText xml:space="preserve"> PAGEREF _Toc10738242 \h </w:instrText>
      </w:r>
      <w:r>
        <w:fldChar w:fldCharType="separate"/>
      </w:r>
      <w:r>
        <w:t>25</w:t>
      </w:r>
      <w:r>
        <w:fldChar w:fldCharType="end"/>
      </w:r>
    </w:p>
    <w:p w:rsidR="00AE724C" w:rsidRPr="00E65712" w:rsidRDefault="00AE724C">
      <w:pPr>
        <w:pStyle w:val="TOC2"/>
        <w:rPr>
          <w:rFonts w:ascii="Calibri" w:hAnsi="Calibri"/>
          <w:sz w:val="22"/>
          <w:szCs w:val="22"/>
          <w:lang w:eastAsia="en-GB"/>
        </w:rPr>
      </w:pPr>
      <w:r>
        <w:t>3.3</w:t>
      </w:r>
      <w:r w:rsidRPr="00E65712">
        <w:rPr>
          <w:rFonts w:ascii="Calibri" w:hAnsi="Calibri"/>
          <w:sz w:val="22"/>
          <w:szCs w:val="22"/>
          <w:lang w:eastAsia="en-GB"/>
        </w:rPr>
        <w:tab/>
      </w:r>
      <w:r>
        <w:t>Abbreviations</w:t>
      </w:r>
      <w:r>
        <w:tab/>
      </w:r>
      <w:r>
        <w:fldChar w:fldCharType="begin" w:fldLock="1"/>
      </w:r>
      <w:r>
        <w:instrText xml:space="preserve"> PAGEREF _Toc10738243 \h </w:instrText>
      </w:r>
      <w:r>
        <w:fldChar w:fldCharType="separate"/>
      </w:r>
      <w:r>
        <w:t>25</w:t>
      </w:r>
      <w:r>
        <w:fldChar w:fldCharType="end"/>
      </w:r>
    </w:p>
    <w:p w:rsidR="00AE724C" w:rsidRPr="00E65712" w:rsidRDefault="00AE724C">
      <w:pPr>
        <w:pStyle w:val="TOC2"/>
        <w:rPr>
          <w:rFonts w:ascii="Calibri" w:hAnsi="Calibri"/>
          <w:sz w:val="22"/>
          <w:szCs w:val="22"/>
          <w:lang w:eastAsia="en-GB"/>
        </w:rPr>
      </w:pPr>
      <w:r>
        <w:t>3.4</w:t>
      </w:r>
      <w:r w:rsidRPr="00E65712">
        <w:rPr>
          <w:rFonts w:ascii="Calibri" w:hAnsi="Calibri"/>
          <w:sz w:val="22"/>
          <w:szCs w:val="22"/>
          <w:lang w:eastAsia="en-GB"/>
        </w:rPr>
        <w:tab/>
      </w:r>
      <w:r>
        <w:t>Coding Conventions</w:t>
      </w:r>
      <w:r>
        <w:tab/>
      </w:r>
      <w:r>
        <w:fldChar w:fldCharType="begin" w:fldLock="1"/>
      </w:r>
      <w:r>
        <w:instrText xml:space="preserve"> PAGEREF _Toc10738244 \h </w:instrText>
      </w:r>
      <w:r>
        <w:fldChar w:fldCharType="separate"/>
      </w:r>
      <w:r>
        <w:t>27</w:t>
      </w:r>
      <w:r>
        <w:fldChar w:fldCharType="end"/>
      </w:r>
    </w:p>
    <w:p w:rsidR="00AE724C" w:rsidRPr="00E65712" w:rsidRDefault="00AE724C">
      <w:pPr>
        <w:pStyle w:val="TOC2"/>
        <w:rPr>
          <w:rFonts w:ascii="Calibri" w:hAnsi="Calibri"/>
          <w:sz w:val="22"/>
          <w:szCs w:val="22"/>
          <w:lang w:eastAsia="en-GB"/>
        </w:rPr>
      </w:pPr>
      <w:r>
        <w:t>3.5</w:t>
      </w:r>
      <w:r w:rsidRPr="00E65712">
        <w:rPr>
          <w:rFonts w:ascii="Calibri" w:hAnsi="Calibri"/>
          <w:sz w:val="22"/>
          <w:szCs w:val="22"/>
          <w:lang w:eastAsia="en-GB"/>
        </w:rPr>
        <w:tab/>
      </w:r>
      <w:r>
        <w:t>Generic procedures for E-UTRAN/UTRAN/GERAN/IMS/NB-IoT/5G-NR</w:t>
      </w:r>
      <w:r>
        <w:tab/>
      </w:r>
      <w:r>
        <w:fldChar w:fldCharType="begin" w:fldLock="1"/>
      </w:r>
      <w:r>
        <w:instrText xml:space="preserve"> PAGEREF _Toc10738245 \h </w:instrText>
      </w:r>
      <w:r>
        <w:fldChar w:fldCharType="separate"/>
      </w:r>
      <w:r>
        <w:t>27</w:t>
      </w:r>
      <w:r>
        <w:fldChar w:fldCharType="end"/>
      </w:r>
    </w:p>
    <w:p w:rsidR="00AE724C" w:rsidRPr="00E65712" w:rsidRDefault="00AE724C">
      <w:pPr>
        <w:pStyle w:val="TOC2"/>
        <w:rPr>
          <w:rFonts w:ascii="Calibri" w:hAnsi="Calibri"/>
          <w:sz w:val="22"/>
          <w:szCs w:val="22"/>
          <w:lang w:eastAsia="en-GB"/>
        </w:rPr>
      </w:pPr>
      <w:r>
        <w:t>3.6</w:t>
      </w:r>
      <w:r w:rsidRPr="00E65712">
        <w:rPr>
          <w:rFonts w:ascii="Calibri" w:hAnsi="Calibri"/>
          <w:sz w:val="22"/>
          <w:szCs w:val="22"/>
          <w:lang w:eastAsia="en-GB"/>
        </w:rPr>
        <w:tab/>
      </w:r>
      <w:r>
        <w:t>Applicability</w:t>
      </w:r>
      <w:r>
        <w:tab/>
      </w:r>
      <w:r>
        <w:fldChar w:fldCharType="begin" w:fldLock="1"/>
      </w:r>
      <w:r>
        <w:instrText xml:space="preserve"> PAGEREF _Toc10738246 \h </w:instrText>
      </w:r>
      <w:r>
        <w:fldChar w:fldCharType="separate"/>
      </w:r>
      <w:r>
        <w:t>28</w:t>
      </w:r>
      <w:r>
        <w:fldChar w:fldCharType="end"/>
      </w:r>
    </w:p>
    <w:p w:rsidR="00AE724C" w:rsidRPr="00E65712" w:rsidRDefault="00AE724C">
      <w:pPr>
        <w:pStyle w:val="TOC3"/>
        <w:rPr>
          <w:rFonts w:ascii="Calibri" w:hAnsi="Calibri"/>
          <w:sz w:val="22"/>
          <w:szCs w:val="22"/>
          <w:lang w:eastAsia="en-GB"/>
        </w:rPr>
      </w:pPr>
      <w:r>
        <w:t>3.6.1</w:t>
      </w:r>
      <w:r w:rsidRPr="00E65712">
        <w:rPr>
          <w:rFonts w:ascii="Calibri" w:hAnsi="Calibri"/>
          <w:sz w:val="22"/>
          <w:szCs w:val="22"/>
          <w:lang w:eastAsia="en-GB"/>
        </w:rPr>
        <w:tab/>
      </w:r>
      <w:r>
        <w:t>Applicability of the present document</w:t>
      </w:r>
      <w:r>
        <w:tab/>
      </w:r>
      <w:r>
        <w:fldChar w:fldCharType="begin" w:fldLock="1"/>
      </w:r>
      <w:r>
        <w:instrText xml:space="preserve"> PAGEREF _Toc10738247 \h </w:instrText>
      </w:r>
      <w:r>
        <w:fldChar w:fldCharType="separate"/>
      </w:r>
      <w:r>
        <w:t>28</w:t>
      </w:r>
      <w:r>
        <w:fldChar w:fldCharType="end"/>
      </w:r>
    </w:p>
    <w:p w:rsidR="00AE724C" w:rsidRPr="00E65712" w:rsidRDefault="00AE724C">
      <w:pPr>
        <w:pStyle w:val="TOC3"/>
        <w:rPr>
          <w:rFonts w:ascii="Calibri" w:hAnsi="Calibri"/>
          <w:sz w:val="22"/>
          <w:szCs w:val="22"/>
          <w:lang w:eastAsia="en-GB"/>
        </w:rPr>
      </w:pPr>
      <w:r>
        <w:t>3.6.2</w:t>
      </w:r>
      <w:r w:rsidRPr="00E65712">
        <w:rPr>
          <w:rFonts w:ascii="Calibri" w:hAnsi="Calibri"/>
          <w:sz w:val="22"/>
          <w:szCs w:val="22"/>
          <w:lang w:eastAsia="en-GB"/>
        </w:rPr>
        <w:tab/>
      </w:r>
      <w:r>
        <w:t>Applicability to terminal equipment</w:t>
      </w:r>
      <w:r>
        <w:tab/>
      </w:r>
      <w:r>
        <w:fldChar w:fldCharType="begin" w:fldLock="1"/>
      </w:r>
      <w:r>
        <w:instrText xml:space="preserve"> PAGEREF _Toc10738248 \h </w:instrText>
      </w:r>
      <w:r>
        <w:fldChar w:fldCharType="separate"/>
      </w:r>
      <w:r>
        <w:t>28</w:t>
      </w:r>
      <w:r>
        <w:fldChar w:fldCharType="end"/>
      </w:r>
    </w:p>
    <w:p w:rsidR="00AE724C" w:rsidRPr="00E65712" w:rsidRDefault="00AE724C">
      <w:pPr>
        <w:pStyle w:val="TOC3"/>
        <w:rPr>
          <w:rFonts w:ascii="Calibri" w:hAnsi="Calibri"/>
          <w:sz w:val="22"/>
          <w:szCs w:val="22"/>
          <w:lang w:eastAsia="en-GB"/>
        </w:rPr>
      </w:pPr>
      <w:r>
        <w:t>3.6.3</w:t>
      </w:r>
      <w:r w:rsidRPr="00E65712">
        <w:rPr>
          <w:rFonts w:ascii="Calibri" w:hAnsi="Calibri"/>
          <w:sz w:val="22"/>
          <w:szCs w:val="22"/>
          <w:lang w:eastAsia="en-GB"/>
        </w:rPr>
        <w:tab/>
      </w:r>
      <w:r>
        <w:t>Applicability of the individual tests</w:t>
      </w:r>
      <w:r>
        <w:tab/>
      </w:r>
      <w:r>
        <w:fldChar w:fldCharType="begin" w:fldLock="1"/>
      </w:r>
      <w:r>
        <w:instrText xml:space="preserve"> PAGEREF _Toc10738249 \h </w:instrText>
      </w:r>
      <w:r>
        <w:fldChar w:fldCharType="separate"/>
      </w:r>
      <w:r>
        <w:t>28</w:t>
      </w:r>
      <w:r>
        <w:fldChar w:fldCharType="end"/>
      </w:r>
    </w:p>
    <w:p w:rsidR="00AE724C" w:rsidRPr="00E65712" w:rsidRDefault="00AE724C">
      <w:pPr>
        <w:pStyle w:val="TOC2"/>
        <w:rPr>
          <w:rFonts w:ascii="Calibri" w:hAnsi="Calibri"/>
          <w:sz w:val="22"/>
          <w:szCs w:val="22"/>
          <w:lang w:eastAsia="en-GB"/>
        </w:rPr>
      </w:pPr>
      <w:r>
        <w:t>3.7</w:t>
      </w:r>
      <w:r w:rsidRPr="00E65712">
        <w:rPr>
          <w:rFonts w:ascii="Calibri" w:hAnsi="Calibri"/>
          <w:sz w:val="22"/>
          <w:szCs w:val="22"/>
          <w:lang w:eastAsia="en-GB"/>
        </w:rPr>
        <w:tab/>
      </w:r>
      <w:r>
        <w:t>Table of optional features</w:t>
      </w:r>
      <w:r>
        <w:tab/>
      </w:r>
      <w:r>
        <w:fldChar w:fldCharType="begin" w:fldLock="1"/>
      </w:r>
      <w:r>
        <w:instrText xml:space="preserve"> PAGEREF _Toc10738250 \h </w:instrText>
      </w:r>
      <w:r>
        <w:fldChar w:fldCharType="separate"/>
      </w:r>
      <w:r>
        <w:t>29</w:t>
      </w:r>
      <w:r>
        <w:fldChar w:fldCharType="end"/>
      </w:r>
    </w:p>
    <w:p w:rsidR="00AE724C" w:rsidRPr="00E65712" w:rsidRDefault="00AE724C">
      <w:pPr>
        <w:pStyle w:val="TOC2"/>
        <w:rPr>
          <w:rFonts w:ascii="Calibri" w:hAnsi="Calibri"/>
          <w:sz w:val="22"/>
          <w:szCs w:val="22"/>
          <w:lang w:eastAsia="en-GB"/>
        </w:rPr>
      </w:pPr>
      <w:r>
        <w:t>3.8</w:t>
      </w:r>
      <w:r w:rsidRPr="00E65712">
        <w:rPr>
          <w:rFonts w:ascii="Calibri" w:hAnsi="Calibri"/>
          <w:sz w:val="22"/>
          <w:szCs w:val="22"/>
          <w:lang w:eastAsia="en-GB"/>
        </w:rPr>
        <w:tab/>
      </w:r>
      <w:r>
        <w:t>Applicability table</w:t>
      </w:r>
      <w:r>
        <w:tab/>
      </w:r>
      <w:r>
        <w:fldChar w:fldCharType="begin" w:fldLock="1"/>
      </w:r>
      <w:r>
        <w:instrText xml:space="preserve"> PAGEREF _Toc10738251 \h </w:instrText>
      </w:r>
      <w:r>
        <w:fldChar w:fldCharType="separate"/>
      </w:r>
      <w:r>
        <w:t>32</w:t>
      </w:r>
      <w:r>
        <w:fldChar w:fldCharType="end"/>
      </w:r>
    </w:p>
    <w:p w:rsidR="00AE724C" w:rsidRPr="00E65712" w:rsidRDefault="00AE724C">
      <w:pPr>
        <w:pStyle w:val="TOC1"/>
        <w:rPr>
          <w:rFonts w:ascii="Calibri" w:hAnsi="Calibri"/>
          <w:szCs w:val="22"/>
          <w:lang w:eastAsia="en-GB"/>
        </w:rPr>
      </w:pPr>
      <w:r>
        <w:t>4</w:t>
      </w:r>
      <w:r w:rsidRPr="00E65712">
        <w:rPr>
          <w:rFonts w:ascii="Calibri" w:hAnsi="Calibri"/>
          <w:szCs w:val="22"/>
          <w:lang w:eastAsia="en-GB"/>
        </w:rPr>
        <w:tab/>
      </w:r>
      <w:r>
        <w:t>Default Values</w:t>
      </w:r>
      <w:r>
        <w:tab/>
      </w:r>
      <w:r>
        <w:fldChar w:fldCharType="begin" w:fldLock="1"/>
      </w:r>
      <w:r>
        <w:instrText xml:space="preserve"> PAGEREF _Toc10738252 \h </w:instrText>
      </w:r>
      <w:r>
        <w:fldChar w:fldCharType="separate"/>
      </w:r>
      <w:r>
        <w:t>51</w:t>
      </w:r>
      <w:r>
        <w:fldChar w:fldCharType="end"/>
      </w:r>
    </w:p>
    <w:p w:rsidR="00AE724C" w:rsidRPr="00E65712" w:rsidRDefault="00AE724C">
      <w:pPr>
        <w:pStyle w:val="TOC2"/>
        <w:rPr>
          <w:rFonts w:ascii="Calibri" w:hAnsi="Calibri"/>
          <w:sz w:val="22"/>
          <w:szCs w:val="22"/>
          <w:lang w:eastAsia="en-GB"/>
        </w:rPr>
      </w:pPr>
      <w:r>
        <w:t>4.1</w:t>
      </w:r>
      <w:r w:rsidRPr="00E65712">
        <w:rPr>
          <w:rFonts w:ascii="Calibri" w:hAnsi="Calibri"/>
          <w:sz w:val="22"/>
          <w:szCs w:val="22"/>
          <w:lang w:eastAsia="en-GB"/>
        </w:rPr>
        <w:tab/>
      </w:r>
      <w:r>
        <w:t>Definition of default values for USIM-Terminal interface testing (Default UICC)</w:t>
      </w:r>
      <w:r>
        <w:tab/>
      </w:r>
      <w:r>
        <w:fldChar w:fldCharType="begin" w:fldLock="1"/>
      </w:r>
      <w:r>
        <w:instrText xml:space="preserve"> PAGEREF _Toc10738253 \h </w:instrText>
      </w:r>
      <w:r>
        <w:fldChar w:fldCharType="separate"/>
      </w:r>
      <w:r>
        <w:t>51</w:t>
      </w:r>
      <w:r>
        <w:fldChar w:fldCharType="end"/>
      </w:r>
    </w:p>
    <w:p w:rsidR="00AE724C" w:rsidRPr="00E65712" w:rsidRDefault="00AE724C">
      <w:pPr>
        <w:pStyle w:val="TOC3"/>
        <w:rPr>
          <w:rFonts w:ascii="Calibri" w:hAnsi="Calibri"/>
          <w:sz w:val="22"/>
          <w:szCs w:val="22"/>
          <w:lang w:eastAsia="en-GB"/>
        </w:rPr>
      </w:pPr>
      <w:r>
        <w:t>4.1.1</w:t>
      </w:r>
      <w:r w:rsidRPr="00E65712">
        <w:rPr>
          <w:rFonts w:ascii="Calibri" w:hAnsi="Calibri"/>
          <w:sz w:val="22"/>
          <w:szCs w:val="22"/>
          <w:lang w:eastAsia="en-GB"/>
        </w:rPr>
        <w:tab/>
      </w:r>
      <w:r>
        <w:t>Values of the EF's (Default UICC)</w:t>
      </w:r>
      <w:r>
        <w:tab/>
      </w:r>
      <w:r>
        <w:fldChar w:fldCharType="begin" w:fldLock="1"/>
      </w:r>
      <w:r>
        <w:instrText xml:space="preserve"> PAGEREF _Toc10738254 \h </w:instrText>
      </w:r>
      <w:r>
        <w:fldChar w:fldCharType="separate"/>
      </w:r>
      <w:r>
        <w:t>51</w:t>
      </w:r>
      <w:r>
        <w:fldChar w:fldCharType="end"/>
      </w:r>
    </w:p>
    <w:p w:rsidR="00AE724C" w:rsidRPr="00E65712" w:rsidRDefault="00AE724C">
      <w:pPr>
        <w:pStyle w:val="TOC4"/>
        <w:rPr>
          <w:rFonts w:ascii="Calibri" w:hAnsi="Calibri"/>
          <w:sz w:val="22"/>
          <w:szCs w:val="22"/>
          <w:lang w:eastAsia="en-GB"/>
        </w:rPr>
      </w:pPr>
      <w:r>
        <w:t>4.1.1.1</w:t>
      </w:r>
      <w:r w:rsidRPr="00E65712">
        <w:rPr>
          <w:rFonts w:ascii="Calibri" w:hAnsi="Calibri"/>
          <w:sz w:val="22"/>
          <w:szCs w:val="22"/>
          <w:lang w:eastAsia="en-GB"/>
        </w:rPr>
        <w:tab/>
      </w:r>
      <w:r>
        <w:t>EF</w:t>
      </w:r>
      <w:r w:rsidRPr="00B147EE">
        <w:rPr>
          <w:vertAlign w:val="subscript"/>
        </w:rPr>
        <w:t>IMSI</w:t>
      </w:r>
      <w:r>
        <w:t xml:space="preserve"> (IMSI)</w:t>
      </w:r>
      <w:r>
        <w:tab/>
      </w:r>
      <w:r>
        <w:fldChar w:fldCharType="begin" w:fldLock="1"/>
      </w:r>
      <w:r>
        <w:instrText xml:space="preserve"> PAGEREF _Toc10738255 \h </w:instrText>
      </w:r>
      <w:r>
        <w:fldChar w:fldCharType="separate"/>
      </w:r>
      <w:r>
        <w:t>51</w:t>
      </w:r>
      <w:r>
        <w:fldChar w:fldCharType="end"/>
      </w:r>
    </w:p>
    <w:p w:rsidR="00AE724C" w:rsidRPr="00E65712" w:rsidRDefault="00AE724C">
      <w:pPr>
        <w:pStyle w:val="TOC4"/>
        <w:rPr>
          <w:rFonts w:ascii="Calibri" w:hAnsi="Calibri"/>
          <w:sz w:val="22"/>
          <w:szCs w:val="22"/>
          <w:lang w:eastAsia="en-GB"/>
        </w:rPr>
      </w:pPr>
      <w:r>
        <w:t>4.1.1.2</w:t>
      </w:r>
      <w:r w:rsidRPr="00E65712">
        <w:rPr>
          <w:rFonts w:ascii="Calibri" w:hAnsi="Calibri"/>
          <w:sz w:val="22"/>
          <w:szCs w:val="22"/>
          <w:lang w:eastAsia="en-GB"/>
        </w:rPr>
        <w:tab/>
      </w:r>
      <w:r>
        <w:t>EF</w:t>
      </w:r>
      <w:r w:rsidRPr="00B147EE">
        <w:rPr>
          <w:vertAlign w:val="subscript"/>
        </w:rPr>
        <w:t>AD</w:t>
      </w:r>
      <w:r>
        <w:t xml:space="preserve"> (Administrative Data)</w:t>
      </w:r>
      <w:r>
        <w:tab/>
      </w:r>
      <w:r>
        <w:fldChar w:fldCharType="begin" w:fldLock="1"/>
      </w:r>
      <w:r>
        <w:instrText xml:space="preserve"> PAGEREF _Toc10738256 \h </w:instrText>
      </w:r>
      <w:r>
        <w:fldChar w:fldCharType="separate"/>
      </w:r>
      <w:r>
        <w:t>51</w:t>
      </w:r>
      <w:r>
        <w:fldChar w:fldCharType="end"/>
      </w:r>
    </w:p>
    <w:p w:rsidR="00AE724C" w:rsidRPr="00E65712" w:rsidRDefault="00AE724C">
      <w:pPr>
        <w:pStyle w:val="TOC4"/>
        <w:rPr>
          <w:rFonts w:ascii="Calibri" w:hAnsi="Calibri"/>
          <w:sz w:val="22"/>
          <w:szCs w:val="22"/>
          <w:lang w:eastAsia="en-GB"/>
        </w:rPr>
      </w:pPr>
      <w:r>
        <w:t>4.1.1.3</w:t>
      </w:r>
      <w:r w:rsidRPr="00E65712">
        <w:rPr>
          <w:rFonts w:ascii="Calibri" w:hAnsi="Calibri"/>
          <w:sz w:val="22"/>
          <w:szCs w:val="22"/>
          <w:lang w:eastAsia="en-GB"/>
        </w:rPr>
        <w:tab/>
      </w:r>
      <w:r w:rsidRPr="00B147EE">
        <w:rPr>
          <w:lang w:val="fr-FR"/>
        </w:rPr>
        <w:t>EF</w:t>
      </w:r>
      <w:r w:rsidRPr="00B147EE">
        <w:rPr>
          <w:vertAlign w:val="subscript"/>
          <w:lang w:val="fr-FR"/>
        </w:rPr>
        <w:t>LOCI</w:t>
      </w:r>
      <w:r w:rsidRPr="00B147EE">
        <w:rPr>
          <w:lang w:val="fr-FR"/>
        </w:rPr>
        <w:t xml:space="preserve"> (Location Information)</w:t>
      </w:r>
      <w:r>
        <w:tab/>
      </w:r>
      <w:r>
        <w:fldChar w:fldCharType="begin" w:fldLock="1"/>
      </w:r>
      <w:r>
        <w:instrText xml:space="preserve"> PAGEREF _Toc10738257 \h </w:instrText>
      </w:r>
      <w:r>
        <w:fldChar w:fldCharType="separate"/>
      </w:r>
      <w:r>
        <w:t>51</w:t>
      </w:r>
      <w:r>
        <w:fldChar w:fldCharType="end"/>
      </w:r>
    </w:p>
    <w:p w:rsidR="00AE724C" w:rsidRPr="00E65712" w:rsidRDefault="00AE724C">
      <w:pPr>
        <w:pStyle w:val="TOC4"/>
        <w:rPr>
          <w:rFonts w:ascii="Calibri" w:hAnsi="Calibri"/>
          <w:sz w:val="22"/>
          <w:szCs w:val="22"/>
          <w:lang w:eastAsia="en-GB"/>
        </w:rPr>
      </w:pPr>
      <w:r>
        <w:t>4.1.1.4</w:t>
      </w:r>
      <w:r w:rsidRPr="00E65712">
        <w:rPr>
          <w:rFonts w:ascii="Calibri" w:hAnsi="Calibri"/>
          <w:sz w:val="22"/>
          <w:szCs w:val="22"/>
          <w:lang w:eastAsia="en-GB"/>
        </w:rPr>
        <w:tab/>
      </w:r>
      <w:r>
        <w:t>EF</w:t>
      </w:r>
      <w:r w:rsidRPr="00B147EE">
        <w:rPr>
          <w:vertAlign w:val="subscript"/>
        </w:rPr>
        <w:t>Keys</w:t>
      </w:r>
      <w:r>
        <w:t xml:space="preserve"> (Ciphering and Integrity Keys)</w:t>
      </w:r>
      <w:r>
        <w:tab/>
      </w:r>
      <w:r>
        <w:fldChar w:fldCharType="begin" w:fldLock="1"/>
      </w:r>
      <w:r>
        <w:instrText xml:space="preserve"> PAGEREF _Toc10738258 \h </w:instrText>
      </w:r>
      <w:r>
        <w:fldChar w:fldCharType="separate"/>
      </w:r>
      <w:r>
        <w:t>52</w:t>
      </w:r>
      <w:r>
        <w:fldChar w:fldCharType="end"/>
      </w:r>
    </w:p>
    <w:p w:rsidR="00AE724C" w:rsidRPr="00E65712" w:rsidRDefault="00AE724C">
      <w:pPr>
        <w:pStyle w:val="TOC4"/>
        <w:rPr>
          <w:rFonts w:ascii="Calibri" w:hAnsi="Calibri"/>
          <w:sz w:val="22"/>
          <w:szCs w:val="22"/>
          <w:lang w:eastAsia="en-GB"/>
        </w:rPr>
      </w:pPr>
      <w:r>
        <w:t>4.1.1.5</w:t>
      </w:r>
      <w:r w:rsidRPr="00E65712">
        <w:rPr>
          <w:rFonts w:ascii="Calibri" w:hAnsi="Calibri"/>
          <w:sz w:val="22"/>
          <w:szCs w:val="22"/>
          <w:lang w:eastAsia="en-GB"/>
        </w:rPr>
        <w:tab/>
      </w:r>
      <w:r>
        <w:t>EF</w:t>
      </w:r>
      <w:r w:rsidRPr="00B147EE">
        <w:rPr>
          <w:vertAlign w:val="subscript"/>
        </w:rPr>
        <w:t>KeysPS</w:t>
      </w:r>
      <w:r>
        <w:t xml:space="preserve"> (Ciphering and Integrity Keys for Packet Switched domain)</w:t>
      </w:r>
      <w:r>
        <w:tab/>
      </w:r>
      <w:r>
        <w:fldChar w:fldCharType="begin" w:fldLock="1"/>
      </w:r>
      <w:r>
        <w:instrText xml:space="preserve"> PAGEREF _Toc10738259 \h </w:instrText>
      </w:r>
      <w:r>
        <w:fldChar w:fldCharType="separate"/>
      </w:r>
      <w:r>
        <w:t>52</w:t>
      </w:r>
      <w:r>
        <w:fldChar w:fldCharType="end"/>
      </w:r>
    </w:p>
    <w:p w:rsidR="00AE724C" w:rsidRPr="00E65712" w:rsidRDefault="00AE724C">
      <w:pPr>
        <w:pStyle w:val="TOC4"/>
        <w:rPr>
          <w:rFonts w:ascii="Calibri" w:hAnsi="Calibri"/>
          <w:sz w:val="22"/>
          <w:szCs w:val="22"/>
          <w:lang w:eastAsia="en-GB"/>
        </w:rPr>
      </w:pPr>
      <w:r>
        <w:t>4.1.1.6</w:t>
      </w:r>
      <w:r w:rsidRPr="00E65712">
        <w:rPr>
          <w:rFonts w:ascii="Calibri" w:hAnsi="Calibri"/>
          <w:sz w:val="22"/>
          <w:szCs w:val="22"/>
          <w:lang w:eastAsia="en-GB"/>
        </w:rPr>
        <w:tab/>
      </w:r>
      <w:r>
        <w:t>EF</w:t>
      </w:r>
      <w:r w:rsidRPr="00B147EE">
        <w:rPr>
          <w:vertAlign w:val="subscript"/>
        </w:rPr>
        <w:t>ACC</w:t>
      </w:r>
      <w:r>
        <w:t xml:space="preserve"> (Access Control Class)</w:t>
      </w:r>
      <w:r>
        <w:tab/>
      </w:r>
      <w:r>
        <w:fldChar w:fldCharType="begin" w:fldLock="1"/>
      </w:r>
      <w:r>
        <w:instrText xml:space="preserve"> PAGEREF _Toc10738260 \h </w:instrText>
      </w:r>
      <w:r>
        <w:fldChar w:fldCharType="separate"/>
      </w:r>
      <w:r>
        <w:t>52</w:t>
      </w:r>
      <w:r>
        <w:fldChar w:fldCharType="end"/>
      </w:r>
    </w:p>
    <w:p w:rsidR="00AE724C" w:rsidRPr="00E65712" w:rsidRDefault="00AE724C">
      <w:pPr>
        <w:pStyle w:val="TOC4"/>
        <w:rPr>
          <w:rFonts w:ascii="Calibri" w:hAnsi="Calibri"/>
          <w:sz w:val="22"/>
          <w:szCs w:val="22"/>
          <w:lang w:eastAsia="en-GB"/>
        </w:rPr>
      </w:pPr>
      <w:r>
        <w:t>4.1.1.7</w:t>
      </w:r>
      <w:r w:rsidRPr="00E65712">
        <w:rPr>
          <w:rFonts w:ascii="Calibri" w:hAnsi="Calibri"/>
          <w:sz w:val="22"/>
          <w:szCs w:val="22"/>
          <w:lang w:eastAsia="en-GB"/>
        </w:rPr>
        <w:tab/>
      </w:r>
      <w:r>
        <w:t>EF</w:t>
      </w:r>
      <w:r w:rsidRPr="00B147EE">
        <w:rPr>
          <w:vertAlign w:val="subscript"/>
        </w:rPr>
        <w:t>FPLMN</w:t>
      </w:r>
      <w:r>
        <w:t xml:space="preserve"> (Forbidden PLMNs)</w:t>
      </w:r>
      <w:r>
        <w:tab/>
      </w:r>
      <w:r>
        <w:fldChar w:fldCharType="begin" w:fldLock="1"/>
      </w:r>
      <w:r>
        <w:instrText xml:space="preserve"> PAGEREF _Toc10738261 \h </w:instrText>
      </w:r>
      <w:r>
        <w:fldChar w:fldCharType="separate"/>
      </w:r>
      <w:r>
        <w:t>52</w:t>
      </w:r>
      <w:r>
        <w:fldChar w:fldCharType="end"/>
      </w:r>
    </w:p>
    <w:p w:rsidR="00AE724C" w:rsidRPr="00E65712" w:rsidRDefault="00AE724C">
      <w:pPr>
        <w:pStyle w:val="TOC4"/>
        <w:rPr>
          <w:rFonts w:ascii="Calibri" w:hAnsi="Calibri"/>
          <w:sz w:val="22"/>
          <w:szCs w:val="22"/>
          <w:lang w:eastAsia="en-GB"/>
        </w:rPr>
      </w:pPr>
      <w:r>
        <w:t>4.1.1.8</w:t>
      </w:r>
      <w:r w:rsidRPr="00E65712">
        <w:rPr>
          <w:rFonts w:ascii="Calibri" w:hAnsi="Calibri"/>
          <w:sz w:val="22"/>
          <w:szCs w:val="22"/>
          <w:lang w:eastAsia="en-GB"/>
        </w:rPr>
        <w:tab/>
      </w:r>
      <w:r>
        <w:t>EF</w:t>
      </w:r>
      <w:r w:rsidRPr="00B147EE">
        <w:rPr>
          <w:vertAlign w:val="subscript"/>
        </w:rPr>
        <w:t>UST</w:t>
      </w:r>
      <w:r>
        <w:t xml:space="preserve"> (USIM Service Table)</w:t>
      </w:r>
      <w:r>
        <w:tab/>
      </w:r>
      <w:r>
        <w:fldChar w:fldCharType="begin" w:fldLock="1"/>
      </w:r>
      <w:r>
        <w:instrText xml:space="preserve"> PAGEREF _Toc10738262 \h </w:instrText>
      </w:r>
      <w:r>
        <w:fldChar w:fldCharType="separate"/>
      </w:r>
      <w:r>
        <w:t>52</w:t>
      </w:r>
      <w:r>
        <w:fldChar w:fldCharType="end"/>
      </w:r>
    </w:p>
    <w:p w:rsidR="00AE724C" w:rsidRPr="00E65712" w:rsidRDefault="00AE724C">
      <w:pPr>
        <w:pStyle w:val="TOC4"/>
        <w:rPr>
          <w:rFonts w:ascii="Calibri" w:hAnsi="Calibri"/>
          <w:sz w:val="22"/>
          <w:szCs w:val="22"/>
          <w:lang w:eastAsia="en-GB"/>
        </w:rPr>
      </w:pPr>
      <w:r>
        <w:t>4.1.1.9</w:t>
      </w:r>
      <w:r w:rsidRPr="00E65712">
        <w:rPr>
          <w:rFonts w:ascii="Calibri" w:hAnsi="Calibri"/>
          <w:sz w:val="22"/>
          <w:szCs w:val="22"/>
          <w:lang w:eastAsia="en-GB"/>
        </w:rPr>
        <w:tab/>
      </w:r>
      <w:r>
        <w:t>EF</w:t>
      </w:r>
      <w:r w:rsidRPr="00B147EE">
        <w:rPr>
          <w:vertAlign w:val="subscript"/>
        </w:rPr>
        <w:t>EST</w:t>
      </w:r>
      <w:r>
        <w:t xml:space="preserve"> (Enable Service Table)</w:t>
      </w:r>
      <w:r>
        <w:tab/>
      </w:r>
      <w:r>
        <w:fldChar w:fldCharType="begin" w:fldLock="1"/>
      </w:r>
      <w:r>
        <w:instrText xml:space="preserve"> PAGEREF _Toc10738263 \h </w:instrText>
      </w:r>
      <w:r>
        <w:fldChar w:fldCharType="separate"/>
      </w:r>
      <w:r>
        <w:t>53</w:t>
      </w:r>
      <w:r>
        <w:fldChar w:fldCharType="end"/>
      </w:r>
    </w:p>
    <w:p w:rsidR="00AE724C" w:rsidRPr="00E65712" w:rsidRDefault="00AE724C">
      <w:pPr>
        <w:pStyle w:val="TOC4"/>
        <w:rPr>
          <w:rFonts w:ascii="Calibri" w:hAnsi="Calibri"/>
          <w:sz w:val="22"/>
          <w:szCs w:val="22"/>
          <w:lang w:eastAsia="en-GB"/>
        </w:rPr>
      </w:pPr>
      <w:r>
        <w:t>4.1.1.10</w:t>
      </w:r>
      <w:r w:rsidRPr="00E65712">
        <w:rPr>
          <w:rFonts w:ascii="Calibri" w:hAnsi="Calibri"/>
          <w:sz w:val="22"/>
          <w:szCs w:val="22"/>
          <w:lang w:eastAsia="en-GB"/>
        </w:rPr>
        <w:tab/>
      </w:r>
      <w:r>
        <w:t>EF</w:t>
      </w:r>
      <w:r w:rsidRPr="00B147EE">
        <w:rPr>
          <w:vertAlign w:val="subscript"/>
        </w:rPr>
        <w:t>ADN</w:t>
      </w:r>
      <w:r>
        <w:t xml:space="preserve"> (Abbreviated Dialling Number)</w:t>
      </w:r>
      <w:r>
        <w:tab/>
      </w:r>
      <w:r>
        <w:fldChar w:fldCharType="begin" w:fldLock="1"/>
      </w:r>
      <w:r>
        <w:instrText xml:space="preserve"> PAGEREF _Toc10738264 \h </w:instrText>
      </w:r>
      <w:r>
        <w:fldChar w:fldCharType="separate"/>
      </w:r>
      <w:r>
        <w:t>53</w:t>
      </w:r>
      <w:r>
        <w:fldChar w:fldCharType="end"/>
      </w:r>
    </w:p>
    <w:p w:rsidR="00AE724C" w:rsidRPr="00E65712" w:rsidRDefault="00AE724C">
      <w:pPr>
        <w:pStyle w:val="TOC4"/>
        <w:rPr>
          <w:rFonts w:ascii="Calibri" w:hAnsi="Calibri"/>
          <w:sz w:val="22"/>
          <w:szCs w:val="22"/>
          <w:lang w:eastAsia="en-GB"/>
        </w:rPr>
      </w:pPr>
      <w:r>
        <w:t>4.1.1.11</w:t>
      </w:r>
      <w:r w:rsidRPr="00E65712">
        <w:rPr>
          <w:rFonts w:ascii="Calibri" w:hAnsi="Calibri"/>
          <w:sz w:val="22"/>
          <w:szCs w:val="22"/>
          <w:lang w:eastAsia="en-GB"/>
        </w:rPr>
        <w:tab/>
      </w:r>
      <w:r>
        <w:t>EF</w:t>
      </w:r>
      <w:r w:rsidRPr="00B147EE">
        <w:rPr>
          <w:vertAlign w:val="subscript"/>
        </w:rPr>
        <w:t>PLMNwACT</w:t>
      </w:r>
      <w:r>
        <w:t xml:space="preserve"> (User Controlled PLMN Selector with Access Technology)</w:t>
      </w:r>
      <w:r>
        <w:tab/>
      </w:r>
      <w:r>
        <w:fldChar w:fldCharType="begin" w:fldLock="1"/>
      </w:r>
      <w:r>
        <w:instrText xml:space="preserve"> PAGEREF _Toc10738265 \h </w:instrText>
      </w:r>
      <w:r>
        <w:fldChar w:fldCharType="separate"/>
      </w:r>
      <w:r>
        <w:t>53</w:t>
      </w:r>
      <w:r>
        <w:fldChar w:fldCharType="end"/>
      </w:r>
    </w:p>
    <w:p w:rsidR="00AE724C" w:rsidRPr="00E65712" w:rsidRDefault="00AE724C">
      <w:pPr>
        <w:pStyle w:val="TOC4"/>
        <w:rPr>
          <w:rFonts w:ascii="Calibri" w:hAnsi="Calibri"/>
          <w:sz w:val="22"/>
          <w:szCs w:val="22"/>
          <w:lang w:eastAsia="en-GB"/>
        </w:rPr>
      </w:pPr>
      <w:r>
        <w:t>4.1.1.12</w:t>
      </w:r>
      <w:r w:rsidRPr="00E65712">
        <w:rPr>
          <w:rFonts w:ascii="Calibri" w:hAnsi="Calibri"/>
          <w:sz w:val="22"/>
          <w:szCs w:val="22"/>
          <w:lang w:eastAsia="en-GB"/>
        </w:rPr>
        <w:tab/>
      </w:r>
      <w:r>
        <w:t>EF</w:t>
      </w:r>
      <w:r w:rsidRPr="00B147EE">
        <w:rPr>
          <w:vertAlign w:val="subscript"/>
        </w:rPr>
        <w:t>OPLMNwACT</w:t>
      </w:r>
      <w:r>
        <w:t xml:space="preserve"> (Operator Controlled PLMN Selector with Access Technology)</w:t>
      </w:r>
      <w:r>
        <w:tab/>
      </w:r>
      <w:r>
        <w:fldChar w:fldCharType="begin" w:fldLock="1"/>
      </w:r>
      <w:r>
        <w:instrText xml:space="preserve"> PAGEREF _Toc10738266 \h </w:instrText>
      </w:r>
      <w:r>
        <w:fldChar w:fldCharType="separate"/>
      </w:r>
      <w:r>
        <w:t>54</w:t>
      </w:r>
      <w:r>
        <w:fldChar w:fldCharType="end"/>
      </w:r>
    </w:p>
    <w:p w:rsidR="00AE724C" w:rsidRPr="00E65712" w:rsidRDefault="00AE724C">
      <w:pPr>
        <w:pStyle w:val="TOC4"/>
        <w:rPr>
          <w:rFonts w:ascii="Calibri" w:hAnsi="Calibri"/>
          <w:sz w:val="22"/>
          <w:szCs w:val="22"/>
          <w:lang w:val="fi-FI" w:eastAsia="en-GB"/>
        </w:rPr>
      </w:pPr>
      <w:r w:rsidRPr="00AE724C">
        <w:rPr>
          <w:lang w:val="fi-FI"/>
        </w:rPr>
        <w:t>4.1.1.13</w:t>
      </w:r>
      <w:r w:rsidRPr="00E65712">
        <w:rPr>
          <w:rFonts w:ascii="Calibri" w:hAnsi="Calibri"/>
          <w:sz w:val="22"/>
          <w:szCs w:val="22"/>
          <w:lang w:val="fi-FI" w:eastAsia="en-GB"/>
        </w:rPr>
        <w:tab/>
      </w:r>
      <w:r w:rsidRPr="00AE724C">
        <w:rPr>
          <w:lang w:val="fi-FI"/>
        </w:rPr>
        <w:t>Void</w:t>
      </w:r>
      <w:r w:rsidRPr="00AE724C">
        <w:rPr>
          <w:lang w:val="fi-FI"/>
        </w:rPr>
        <w:tab/>
      </w:r>
      <w:r>
        <w:fldChar w:fldCharType="begin" w:fldLock="1"/>
      </w:r>
      <w:r w:rsidRPr="00AE724C">
        <w:rPr>
          <w:lang w:val="fi-FI"/>
        </w:rPr>
        <w:instrText xml:space="preserve"> PAGEREF _Toc10738267 \h </w:instrText>
      </w:r>
      <w:r>
        <w:fldChar w:fldCharType="separate"/>
      </w:r>
      <w:r w:rsidRPr="00AE724C">
        <w:rPr>
          <w:lang w:val="fi-FI"/>
        </w:rPr>
        <w:t>54</w:t>
      </w:r>
      <w:r>
        <w:fldChar w:fldCharType="end"/>
      </w:r>
    </w:p>
    <w:p w:rsidR="00AE724C" w:rsidRPr="00E65712" w:rsidRDefault="00AE724C">
      <w:pPr>
        <w:pStyle w:val="TOC4"/>
        <w:rPr>
          <w:rFonts w:ascii="Calibri" w:hAnsi="Calibri"/>
          <w:sz w:val="22"/>
          <w:szCs w:val="22"/>
          <w:lang w:val="fi-FI" w:eastAsia="en-GB"/>
        </w:rPr>
      </w:pPr>
      <w:r w:rsidRPr="00AE724C">
        <w:rPr>
          <w:lang w:val="fi-FI"/>
        </w:rPr>
        <w:t>4.1.1.14</w:t>
      </w:r>
      <w:r w:rsidRPr="00E65712">
        <w:rPr>
          <w:rFonts w:ascii="Calibri" w:hAnsi="Calibri"/>
          <w:sz w:val="22"/>
          <w:szCs w:val="22"/>
          <w:lang w:val="fi-FI" w:eastAsia="en-GB"/>
        </w:rPr>
        <w:tab/>
      </w:r>
      <w:r w:rsidRPr="00AE724C">
        <w:rPr>
          <w:lang w:val="fi-FI"/>
        </w:rPr>
        <w:t>PIN</w:t>
      </w:r>
      <w:r w:rsidRPr="00AE724C">
        <w:rPr>
          <w:lang w:val="fi-FI"/>
        </w:rPr>
        <w:tab/>
      </w:r>
      <w:r>
        <w:fldChar w:fldCharType="begin" w:fldLock="1"/>
      </w:r>
      <w:r w:rsidRPr="00AE724C">
        <w:rPr>
          <w:lang w:val="fi-FI"/>
        </w:rPr>
        <w:instrText xml:space="preserve"> PAGEREF _Toc10738268 \h </w:instrText>
      </w:r>
      <w:r>
        <w:fldChar w:fldCharType="separate"/>
      </w:r>
      <w:r w:rsidRPr="00AE724C">
        <w:rPr>
          <w:lang w:val="fi-FI"/>
        </w:rPr>
        <w:t>54</w:t>
      </w:r>
      <w:r>
        <w:fldChar w:fldCharType="end"/>
      </w:r>
    </w:p>
    <w:p w:rsidR="00AE724C" w:rsidRPr="00E65712" w:rsidRDefault="00AE724C">
      <w:pPr>
        <w:pStyle w:val="TOC4"/>
        <w:rPr>
          <w:rFonts w:ascii="Calibri" w:hAnsi="Calibri"/>
          <w:sz w:val="22"/>
          <w:szCs w:val="22"/>
          <w:lang w:val="fi-FI" w:eastAsia="en-GB"/>
        </w:rPr>
      </w:pPr>
      <w:r w:rsidRPr="00AE724C">
        <w:rPr>
          <w:lang w:val="fi-FI"/>
        </w:rPr>
        <w:t>4.1.1.15</w:t>
      </w:r>
      <w:r w:rsidRPr="00E65712">
        <w:rPr>
          <w:rFonts w:ascii="Calibri" w:hAnsi="Calibri"/>
          <w:sz w:val="22"/>
          <w:szCs w:val="22"/>
          <w:lang w:val="fi-FI" w:eastAsia="en-GB"/>
        </w:rPr>
        <w:tab/>
      </w:r>
      <w:r w:rsidRPr="00AE724C">
        <w:rPr>
          <w:lang w:val="fi-FI"/>
        </w:rPr>
        <w:t>PIN2</w:t>
      </w:r>
      <w:r w:rsidRPr="00AE724C">
        <w:rPr>
          <w:lang w:val="fi-FI"/>
        </w:rPr>
        <w:tab/>
      </w:r>
      <w:r>
        <w:fldChar w:fldCharType="begin" w:fldLock="1"/>
      </w:r>
      <w:r w:rsidRPr="00AE724C">
        <w:rPr>
          <w:lang w:val="fi-FI"/>
        </w:rPr>
        <w:instrText xml:space="preserve"> PAGEREF _Toc10738269 \h </w:instrText>
      </w:r>
      <w:r>
        <w:fldChar w:fldCharType="separate"/>
      </w:r>
      <w:r w:rsidRPr="00AE724C">
        <w:rPr>
          <w:lang w:val="fi-FI"/>
        </w:rPr>
        <w:t>54</w:t>
      </w:r>
      <w:r>
        <w:fldChar w:fldCharType="end"/>
      </w:r>
    </w:p>
    <w:p w:rsidR="00AE724C" w:rsidRPr="00E65712" w:rsidRDefault="00AE724C">
      <w:pPr>
        <w:pStyle w:val="TOC4"/>
        <w:rPr>
          <w:rFonts w:ascii="Calibri" w:hAnsi="Calibri"/>
          <w:sz w:val="22"/>
          <w:szCs w:val="22"/>
          <w:lang w:val="fi-FI" w:eastAsia="en-GB"/>
        </w:rPr>
      </w:pPr>
      <w:r w:rsidRPr="00AE724C">
        <w:rPr>
          <w:lang w:val="fi-FI"/>
        </w:rPr>
        <w:t>4.1.1.16</w:t>
      </w:r>
      <w:r w:rsidRPr="00E65712">
        <w:rPr>
          <w:rFonts w:ascii="Calibri" w:hAnsi="Calibri"/>
          <w:sz w:val="22"/>
          <w:szCs w:val="22"/>
          <w:lang w:val="fi-FI" w:eastAsia="en-GB"/>
        </w:rPr>
        <w:tab/>
      </w:r>
      <w:r w:rsidRPr="00AE724C">
        <w:rPr>
          <w:lang w:val="fi-FI"/>
        </w:rPr>
        <w:t>Unblock PIN</w:t>
      </w:r>
      <w:r w:rsidRPr="00AE724C">
        <w:rPr>
          <w:lang w:val="fi-FI"/>
        </w:rPr>
        <w:tab/>
      </w:r>
      <w:r>
        <w:fldChar w:fldCharType="begin" w:fldLock="1"/>
      </w:r>
      <w:r w:rsidRPr="00AE724C">
        <w:rPr>
          <w:lang w:val="fi-FI"/>
        </w:rPr>
        <w:instrText xml:space="preserve"> PAGEREF _Toc10738270 \h </w:instrText>
      </w:r>
      <w:r>
        <w:fldChar w:fldCharType="separate"/>
      </w:r>
      <w:r w:rsidRPr="00AE724C">
        <w:rPr>
          <w:lang w:val="fi-FI"/>
        </w:rPr>
        <w:t>55</w:t>
      </w:r>
      <w:r>
        <w:fldChar w:fldCharType="end"/>
      </w:r>
    </w:p>
    <w:p w:rsidR="00AE724C" w:rsidRPr="00E65712" w:rsidRDefault="00AE724C">
      <w:pPr>
        <w:pStyle w:val="TOC4"/>
        <w:rPr>
          <w:rFonts w:ascii="Calibri" w:hAnsi="Calibri"/>
          <w:sz w:val="22"/>
          <w:szCs w:val="22"/>
          <w:lang w:eastAsia="en-GB"/>
        </w:rPr>
      </w:pPr>
      <w:r>
        <w:t>4.1.1.17</w:t>
      </w:r>
      <w:r w:rsidRPr="00E65712">
        <w:rPr>
          <w:rFonts w:ascii="Calibri" w:hAnsi="Calibri"/>
          <w:sz w:val="22"/>
          <w:szCs w:val="22"/>
          <w:lang w:eastAsia="en-GB"/>
        </w:rPr>
        <w:tab/>
      </w:r>
      <w:r>
        <w:t>Unblock PIN2</w:t>
      </w:r>
      <w:r>
        <w:tab/>
      </w:r>
      <w:r>
        <w:fldChar w:fldCharType="begin" w:fldLock="1"/>
      </w:r>
      <w:r>
        <w:instrText xml:space="preserve"> PAGEREF _Toc10738271 \h </w:instrText>
      </w:r>
      <w:r>
        <w:fldChar w:fldCharType="separate"/>
      </w:r>
      <w:r>
        <w:t>55</w:t>
      </w:r>
      <w:r>
        <w:fldChar w:fldCharType="end"/>
      </w:r>
    </w:p>
    <w:p w:rsidR="00AE724C" w:rsidRPr="00E65712" w:rsidRDefault="00AE724C">
      <w:pPr>
        <w:pStyle w:val="TOC4"/>
        <w:rPr>
          <w:rFonts w:ascii="Calibri" w:hAnsi="Calibri"/>
          <w:sz w:val="22"/>
          <w:szCs w:val="22"/>
          <w:lang w:eastAsia="en-GB"/>
        </w:rPr>
      </w:pPr>
      <w:r>
        <w:t>4.1.1.18</w:t>
      </w:r>
      <w:r w:rsidRPr="00E65712">
        <w:rPr>
          <w:rFonts w:ascii="Calibri" w:hAnsi="Calibri"/>
          <w:sz w:val="22"/>
          <w:szCs w:val="22"/>
          <w:lang w:eastAsia="en-GB"/>
        </w:rPr>
        <w:tab/>
      </w:r>
      <w:r>
        <w:t>Other Values of the USIM</w:t>
      </w:r>
      <w:r>
        <w:tab/>
      </w:r>
      <w:r>
        <w:fldChar w:fldCharType="begin" w:fldLock="1"/>
      </w:r>
      <w:r>
        <w:instrText xml:space="preserve"> PAGEREF _Toc10738272 \h </w:instrText>
      </w:r>
      <w:r>
        <w:fldChar w:fldCharType="separate"/>
      </w:r>
      <w:r>
        <w:t>55</w:t>
      </w:r>
      <w:r>
        <w:fldChar w:fldCharType="end"/>
      </w:r>
    </w:p>
    <w:p w:rsidR="00AE724C" w:rsidRPr="00E65712" w:rsidRDefault="00AE724C">
      <w:pPr>
        <w:pStyle w:val="TOC4"/>
        <w:rPr>
          <w:rFonts w:ascii="Calibri" w:hAnsi="Calibri"/>
          <w:sz w:val="22"/>
          <w:szCs w:val="22"/>
          <w:lang w:eastAsia="en-GB"/>
        </w:rPr>
      </w:pPr>
      <w:r>
        <w:t>4.1.1.19</w:t>
      </w:r>
      <w:r w:rsidRPr="00E65712">
        <w:rPr>
          <w:rFonts w:ascii="Calibri" w:hAnsi="Calibri"/>
          <w:sz w:val="22"/>
          <w:szCs w:val="22"/>
          <w:lang w:eastAsia="en-GB"/>
        </w:rPr>
        <w:tab/>
      </w:r>
      <w:r w:rsidRPr="00B147EE">
        <w:rPr>
          <w:lang w:val="en-US"/>
        </w:rPr>
        <w:t>EF</w:t>
      </w:r>
      <w:r w:rsidRPr="00B147EE">
        <w:rPr>
          <w:vertAlign w:val="subscript"/>
          <w:lang w:val="en-US"/>
        </w:rPr>
        <w:t>PSLOCI</w:t>
      </w:r>
      <w:r w:rsidRPr="00B147EE">
        <w:rPr>
          <w:lang w:val="en-US"/>
        </w:rPr>
        <w:t xml:space="preserve"> (Packet Switch Location Information)</w:t>
      </w:r>
      <w:r>
        <w:tab/>
      </w:r>
      <w:r>
        <w:fldChar w:fldCharType="begin" w:fldLock="1"/>
      </w:r>
      <w:r>
        <w:instrText xml:space="preserve"> PAGEREF _Toc10738273 \h </w:instrText>
      </w:r>
      <w:r>
        <w:fldChar w:fldCharType="separate"/>
      </w:r>
      <w:r>
        <w:t>55</w:t>
      </w:r>
      <w:r>
        <w:fldChar w:fldCharType="end"/>
      </w:r>
    </w:p>
    <w:p w:rsidR="00AE724C" w:rsidRPr="00E65712" w:rsidRDefault="00AE724C">
      <w:pPr>
        <w:pStyle w:val="TOC4"/>
        <w:rPr>
          <w:rFonts w:ascii="Calibri" w:hAnsi="Calibri"/>
          <w:sz w:val="22"/>
          <w:szCs w:val="22"/>
          <w:lang w:eastAsia="en-GB"/>
        </w:rPr>
      </w:pPr>
      <w:r>
        <w:t>4.1.1.20</w:t>
      </w:r>
      <w:r w:rsidRPr="00E65712">
        <w:rPr>
          <w:rFonts w:ascii="Calibri" w:hAnsi="Calibri"/>
          <w:sz w:val="22"/>
          <w:szCs w:val="22"/>
          <w:lang w:eastAsia="en-GB"/>
        </w:rPr>
        <w:tab/>
      </w:r>
      <w:r>
        <w:t>Universal PIN</w:t>
      </w:r>
      <w:r>
        <w:tab/>
      </w:r>
      <w:r>
        <w:fldChar w:fldCharType="begin" w:fldLock="1"/>
      </w:r>
      <w:r>
        <w:instrText xml:space="preserve"> PAGEREF _Toc10738274 \h </w:instrText>
      </w:r>
      <w:r>
        <w:fldChar w:fldCharType="separate"/>
      </w:r>
      <w:r>
        <w:t>55</w:t>
      </w:r>
      <w:r>
        <w:fldChar w:fldCharType="end"/>
      </w:r>
    </w:p>
    <w:p w:rsidR="00AE724C" w:rsidRPr="00E65712" w:rsidRDefault="00AE724C">
      <w:pPr>
        <w:pStyle w:val="TOC4"/>
        <w:rPr>
          <w:rFonts w:ascii="Calibri" w:hAnsi="Calibri"/>
          <w:sz w:val="22"/>
          <w:szCs w:val="22"/>
          <w:lang w:eastAsia="en-GB"/>
        </w:rPr>
      </w:pPr>
      <w:r>
        <w:t>4.1.1.21</w:t>
      </w:r>
      <w:r w:rsidRPr="00E65712">
        <w:rPr>
          <w:rFonts w:ascii="Calibri" w:hAnsi="Calibri"/>
          <w:sz w:val="22"/>
          <w:szCs w:val="22"/>
          <w:lang w:eastAsia="en-GB"/>
        </w:rPr>
        <w:tab/>
      </w:r>
      <w:r>
        <w:t>Unblock Universal PIN</w:t>
      </w:r>
      <w:r>
        <w:tab/>
      </w:r>
      <w:r>
        <w:fldChar w:fldCharType="begin" w:fldLock="1"/>
      </w:r>
      <w:r>
        <w:instrText xml:space="preserve"> PAGEREF _Toc10738275 \h </w:instrText>
      </w:r>
      <w:r>
        <w:fldChar w:fldCharType="separate"/>
      </w:r>
      <w:r>
        <w:t>55</w:t>
      </w:r>
      <w:r>
        <w:fldChar w:fldCharType="end"/>
      </w:r>
    </w:p>
    <w:p w:rsidR="00AE724C" w:rsidRPr="00E65712" w:rsidRDefault="00AE724C">
      <w:pPr>
        <w:pStyle w:val="TOC2"/>
        <w:rPr>
          <w:rFonts w:ascii="Calibri" w:hAnsi="Calibri"/>
          <w:sz w:val="22"/>
          <w:szCs w:val="22"/>
          <w:lang w:eastAsia="en-GB"/>
        </w:rPr>
      </w:pPr>
      <w:r>
        <w:t>4.2</w:t>
      </w:r>
      <w:r w:rsidRPr="00E65712">
        <w:rPr>
          <w:rFonts w:ascii="Calibri" w:hAnsi="Calibri"/>
          <w:sz w:val="22"/>
          <w:szCs w:val="22"/>
          <w:lang w:eastAsia="en-GB"/>
        </w:rPr>
        <w:tab/>
      </w:r>
      <w:r>
        <w:t>Definition of FDN UICC</w:t>
      </w:r>
      <w:r>
        <w:tab/>
      </w:r>
      <w:r>
        <w:fldChar w:fldCharType="begin" w:fldLock="1"/>
      </w:r>
      <w:r>
        <w:instrText xml:space="preserve"> PAGEREF _Toc10738276 \h </w:instrText>
      </w:r>
      <w:r>
        <w:fldChar w:fldCharType="separate"/>
      </w:r>
      <w:r>
        <w:t>56</w:t>
      </w:r>
      <w:r>
        <w:fldChar w:fldCharType="end"/>
      </w:r>
    </w:p>
    <w:p w:rsidR="00AE724C" w:rsidRPr="00E65712" w:rsidRDefault="00AE724C">
      <w:pPr>
        <w:pStyle w:val="TOC3"/>
        <w:rPr>
          <w:rFonts w:ascii="Calibri" w:hAnsi="Calibri"/>
          <w:sz w:val="22"/>
          <w:szCs w:val="22"/>
          <w:lang w:eastAsia="en-GB"/>
        </w:rPr>
      </w:pPr>
      <w:r>
        <w:t>4.2.1</w:t>
      </w:r>
      <w:r w:rsidRPr="00E65712">
        <w:rPr>
          <w:rFonts w:ascii="Calibri" w:hAnsi="Calibri"/>
          <w:sz w:val="22"/>
          <w:szCs w:val="22"/>
          <w:lang w:eastAsia="en-GB"/>
        </w:rPr>
        <w:tab/>
      </w:r>
      <w:r>
        <w:t>Values of the EF's (FDN UICC)</w:t>
      </w:r>
      <w:r>
        <w:tab/>
      </w:r>
      <w:r>
        <w:fldChar w:fldCharType="begin" w:fldLock="1"/>
      </w:r>
      <w:r>
        <w:instrText xml:space="preserve"> PAGEREF _Toc10738277 \h </w:instrText>
      </w:r>
      <w:r>
        <w:fldChar w:fldCharType="separate"/>
      </w:r>
      <w:r>
        <w:t>56</w:t>
      </w:r>
      <w:r>
        <w:fldChar w:fldCharType="end"/>
      </w:r>
    </w:p>
    <w:p w:rsidR="00AE724C" w:rsidRPr="00E65712" w:rsidRDefault="00AE724C">
      <w:pPr>
        <w:pStyle w:val="TOC4"/>
        <w:rPr>
          <w:rFonts w:ascii="Calibri" w:hAnsi="Calibri"/>
          <w:sz w:val="22"/>
          <w:szCs w:val="22"/>
          <w:lang w:eastAsia="en-GB"/>
        </w:rPr>
      </w:pPr>
      <w:r>
        <w:t>4.2.1.1</w:t>
      </w:r>
      <w:r w:rsidRPr="00E65712">
        <w:rPr>
          <w:rFonts w:ascii="Calibri" w:hAnsi="Calibri"/>
          <w:sz w:val="22"/>
          <w:szCs w:val="22"/>
          <w:lang w:eastAsia="en-GB"/>
        </w:rPr>
        <w:tab/>
      </w:r>
      <w:r>
        <w:t>EF</w:t>
      </w:r>
      <w:r w:rsidRPr="00B147EE">
        <w:rPr>
          <w:vertAlign w:val="subscript"/>
        </w:rPr>
        <w:t>UST</w:t>
      </w:r>
      <w:r>
        <w:t xml:space="preserve"> (USIM Service Table)</w:t>
      </w:r>
      <w:r>
        <w:tab/>
      </w:r>
      <w:r>
        <w:fldChar w:fldCharType="begin" w:fldLock="1"/>
      </w:r>
      <w:r>
        <w:instrText xml:space="preserve"> PAGEREF _Toc10738278 \h </w:instrText>
      </w:r>
      <w:r>
        <w:fldChar w:fldCharType="separate"/>
      </w:r>
      <w:r>
        <w:t>56</w:t>
      </w:r>
      <w:r>
        <w:fldChar w:fldCharType="end"/>
      </w:r>
    </w:p>
    <w:p w:rsidR="00AE724C" w:rsidRPr="00E65712" w:rsidRDefault="00AE724C">
      <w:pPr>
        <w:pStyle w:val="TOC4"/>
        <w:rPr>
          <w:rFonts w:ascii="Calibri" w:hAnsi="Calibri"/>
          <w:sz w:val="22"/>
          <w:szCs w:val="22"/>
          <w:lang w:eastAsia="en-GB"/>
        </w:rPr>
      </w:pPr>
      <w:r>
        <w:t>4.2.1.2</w:t>
      </w:r>
      <w:r w:rsidRPr="00E65712">
        <w:rPr>
          <w:rFonts w:ascii="Calibri" w:hAnsi="Calibri"/>
          <w:sz w:val="22"/>
          <w:szCs w:val="22"/>
          <w:lang w:eastAsia="en-GB"/>
        </w:rPr>
        <w:tab/>
      </w:r>
      <w:r>
        <w:t>EF</w:t>
      </w:r>
      <w:r w:rsidRPr="00B147EE">
        <w:rPr>
          <w:vertAlign w:val="subscript"/>
        </w:rPr>
        <w:t>EST</w:t>
      </w:r>
      <w:r>
        <w:t xml:space="preserve"> (Enable Service Table)</w:t>
      </w:r>
      <w:r>
        <w:tab/>
      </w:r>
      <w:r>
        <w:fldChar w:fldCharType="begin" w:fldLock="1"/>
      </w:r>
      <w:r>
        <w:instrText xml:space="preserve"> PAGEREF _Toc10738279 \h </w:instrText>
      </w:r>
      <w:r>
        <w:fldChar w:fldCharType="separate"/>
      </w:r>
      <w:r>
        <w:t>56</w:t>
      </w:r>
      <w:r>
        <w:fldChar w:fldCharType="end"/>
      </w:r>
    </w:p>
    <w:p w:rsidR="00AE724C" w:rsidRPr="00E65712" w:rsidRDefault="00AE724C">
      <w:pPr>
        <w:pStyle w:val="TOC4"/>
        <w:rPr>
          <w:rFonts w:ascii="Calibri" w:hAnsi="Calibri"/>
          <w:sz w:val="22"/>
          <w:szCs w:val="22"/>
          <w:lang w:eastAsia="en-GB"/>
        </w:rPr>
      </w:pPr>
      <w:r>
        <w:t>4.2.1.3</w:t>
      </w:r>
      <w:r w:rsidRPr="00E65712">
        <w:rPr>
          <w:rFonts w:ascii="Calibri" w:hAnsi="Calibri"/>
          <w:sz w:val="22"/>
          <w:szCs w:val="22"/>
          <w:lang w:eastAsia="en-GB"/>
        </w:rPr>
        <w:tab/>
      </w:r>
      <w:r>
        <w:t>EF</w:t>
      </w:r>
      <w:r w:rsidRPr="00B147EE">
        <w:rPr>
          <w:vertAlign w:val="subscript"/>
        </w:rPr>
        <w:t>FDN</w:t>
      </w:r>
      <w:r>
        <w:t xml:space="preserve"> (Fixed Dialling Numbers)</w:t>
      </w:r>
      <w:r>
        <w:tab/>
      </w:r>
      <w:r>
        <w:fldChar w:fldCharType="begin" w:fldLock="1"/>
      </w:r>
      <w:r>
        <w:instrText xml:space="preserve"> PAGEREF _Toc10738280 \h </w:instrText>
      </w:r>
      <w:r>
        <w:fldChar w:fldCharType="separate"/>
      </w:r>
      <w:r>
        <w:t>56</w:t>
      </w:r>
      <w:r>
        <w:fldChar w:fldCharType="end"/>
      </w:r>
    </w:p>
    <w:p w:rsidR="00AE724C" w:rsidRPr="00E65712" w:rsidRDefault="00AE724C">
      <w:pPr>
        <w:pStyle w:val="TOC4"/>
        <w:rPr>
          <w:rFonts w:ascii="Calibri" w:hAnsi="Calibri"/>
          <w:sz w:val="22"/>
          <w:szCs w:val="22"/>
          <w:lang w:eastAsia="en-GB"/>
        </w:rPr>
      </w:pPr>
      <w:r>
        <w:t>4.2.1.4</w:t>
      </w:r>
      <w:r w:rsidRPr="00E65712">
        <w:rPr>
          <w:rFonts w:ascii="Calibri" w:hAnsi="Calibri"/>
          <w:sz w:val="22"/>
          <w:szCs w:val="22"/>
          <w:lang w:eastAsia="en-GB"/>
        </w:rPr>
        <w:tab/>
      </w:r>
      <w:r>
        <w:t>EF</w:t>
      </w:r>
      <w:r w:rsidRPr="00B147EE">
        <w:rPr>
          <w:vertAlign w:val="subscript"/>
        </w:rPr>
        <w:t>ECC</w:t>
      </w:r>
      <w:r>
        <w:t xml:space="preserve"> (Emergency Call Codes)</w:t>
      </w:r>
      <w:r>
        <w:tab/>
      </w:r>
      <w:r>
        <w:fldChar w:fldCharType="begin" w:fldLock="1"/>
      </w:r>
      <w:r>
        <w:instrText xml:space="preserve"> PAGEREF _Toc10738281 \h </w:instrText>
      </w:r>
      <w:r>
        <w:fldChar w:fldCharType="separate"/>
      </w:r>
      <w:r>
        <w:t>57</w:t>
      </w:r>
      <w:r>
        <w:fldChar w:fldCharType="end"/>
      </w:r>
    </w:p>
    <w:p w:rsidR="00AE724C" w:rsidRPr="00E65712" w:rsidRDefault="00AE724C">
      <w:pPr>
        <w:pStyle w:val="TOC4"/>
        <w:rPr>
          <w:rFonts w:ascii="Calibri" w:hAnsi="Calibri"/>
          <w:sz w:val="22"/>
          <w:szCs w:val="22"/>
          <w:lang w:eastAsia="en-GB"/>
        </w:rPr>
      </w:pPr>
      <w:r>
        <w:t>4.2.1.5</w:t>
      </w:r>
      <w:r w:rsidRPr="00E65712">
        <w:rPr>
          <w:rFonts w:ascii="Calibri" w:hAnsi="Calibri"/>
          <w:sz w:val="22"/>
          <w:szCs w:val="22"/>
          <w:lang w:eastAsia="en-GB"/>
        </w:rPr>
        <w:tab/>
      </w:r>
      <w:r>
        <w:t>Other Values of the USIM</w:t>
      </w:r>
      <w:r>
        <w:tab/>
      </w:r>
      <w:r>
        <w:fldChar w:fldCharType="begin" w:fldLock="1"/>
      </w:r>
      <w:r>
        <w:instrText xml:space="preserve"> PAGEREF _Toc10738282 \h </w:instrText>
      </w:r>
      <w:r>
        <w:fldChar w:fldCharType="separate"/>
      </w:r>
      <w:r>
        <w:t>57</w:t>
      </w:r>
      <w:r>
        <w:fldChar w:fldCharType="end"/>
      </w:r>
    </w:p>
    <w:p w:rsidR="00AE724C" w:rsidRPr="00E65712" w:rsidRDefault="00AE724C">
      <w:pPr>
        <w:pStyle w:val="TOC2"/>
        <w:rPr>
          <w:rFonts w:ascii="Calibri" w:hAnsi="Calibri"/>
          <w:sz w:val="22"/>
          <w:szCs w:val="22"/>
          <w:lang w:eastAsia="en-GB"/>
        </w:rPr>
      </w:pPr>
      <w:r>
        <w:t>4.3</w:t>
      </w:r>
      <w:r w:rsidRPr="00E65712">
        <w:rPr>
          <w:rFonts w:ascii="Calibri" w:hAnsi="Calibri"/>
          <w:sz w:val="22"/>
          <w:szCs w:val="22"/>
          <w:lang w:eastAsia="en-GB"/>
        </w:rPr>
        <w:tab/>
      </w:r>
      <w:r>
        <w:t>Void</w:t>
      </w:r>
      <w:r>
        <w:tab/>
      </w:r>
      <w:r>
        <w:fldChar w:fldCharType="begin" w:fldLock="1"/>
      </w:r>
      <w:r>
        <w:instrText xml:space="preserve"> PAGEREF _Toc10738283 \h </w:instrText>
      </w:r>
      <w:r>
        <w:fldChar w:fldCharType="separate"/>
      </w:r>
      <w:r>
        <w:t>57</w:t>
      </w:r>
      <w:r>
        <w:fldChar w:fldCharType="end"/>
      </w:r>
    </w:p>
    <w:p w:rsidR="00AE724C" w:rsidRPr="00E65712" w:rsidRDefault="00AE724C">
      <w:pPr>
        <w:pStyle w:val="TOC2"/>
        <w:rPr>
          <w:rFonts w:ascii="Calibri" w:hAnsi="Calibri"/>
          <w:sz w:val="22"/>
          <w:szCs w:val="22"/>
          <w:lang w:eastAsia="en-GB"/>
        </w:rPr>
      </w:pPr>
      <w:r>
        <w:t>4.4</w:t>
      </w:r>
      <w:r w:rsidRPr="00E65712">
        <w:rPr>
          <w:rFonts w:ascii="Calibri" w:hAnsi="Calibri"/>
          <w:sz w:val="22"/>
          <w:szCs w:val="22"/>
          <w:lang w:eastAsia="en-GB"/>
        </w:rPr>
        <w:tab/>
      </w:r>
      <w:r>
        <w:t>Definition of E-UTRAN/EPC UICC</w:t>
      </w:r>
      <w:r>
        <w:tab/>
      </w:r>
      <w:r>
        <w:fldChar w:fldCharType="begin" w:fldLock="1"/>
      </w:r>
      <w:r>
        <w:instrText xml:space="preserve"> PAGEREF _Toc10738284 \h </w:instrText>
      </w:r>
      <w:r>
        <w:fldChar w:fldCharType="separate"/>
      </w:r>
      <w:r>
        <w:t>57</w:t>
      </w:r>
      <w:r>
        <w:fldChar w:fldCharType="end"/>
      </w:r>
    </w:p>
    <w:p w:rsidR="00AE724C" w:rsidRPr="00E65712" w:rsidRDefault="00AE724C">
      <w:pPr>
        <w:pStyle w:val="TOC4"/>
        <w:rPr>
          <w:rFonts w:ascii="Calibri" w:hAnsi="Calibri"/>
          <w:sz w:val="22"/>
          <w:szCs w:val="22"/>
          <w:lang w:eastAsia="en-GB"/>
        </w:rPr>
      </w:pPr>
      <w:r>
        <w:t>4.4.1</w:t>
      </w:r>
      <w:r w:rsidRPr="00E65712">
        <w:rPr>
          <w:rFonts w:ascii="Calibri" w:hAnsi="Calibri"/>
          <w:sz w:val="22"/>
          <w:szCs w:val="22"/>
          <w:lang w:eastAsia="en-GB"/>
        </w:rPr>
        <w:tab/>
      </w:r>
      <w:r>
        <w:t>EF</w:t>
      </w:r>
      <w:r w:rsidRPr="00B147EE">
        <w:rPr>
          <w:vertAlign w:val="subscript"/>
        </w:rPr>
        <w:t>UST</w:t>
      </w:r>
      <w:r>
        <w:t xml:space="preserve"> (USIM Service Table)</w:t>
      </w:r>
      <w:r>
        <w:tab/>
      </w:r>
      <w:r>
        <w:fldChar w:fldCharType="begin" w:fldLock="1"/>
      </w:r>
      <w:r>
        <w:instrText xml:space="preserve"> PAGEREF _Toc10738285 \h </w:instrText>
      </w:r>
      <w:r>
        <w:fldChar w:fldCharType="separate"/>
      </w:r>
      <w:r>
        <w:t>57</w:t>
      </w:r>
      <w:r>
        <w:fldChar w:fldCharType="end"/>
      </w:r>
    </w:p>
    <w:p w:rsidR="00AE724C" w:rsidRPr="00E65712" w:rsidRDefault="00AE724C">
      <w:pPr>
        <w:pStyle w:val="TOC4"/>
        <w:rPr>
          <w:rFonts w:ascii="Calibri" w:hAnsi="Calibri"/>
          <w:sz w:val="22"/>
          <w:szCs w:val="22"/>
          <w:lang w:eastAsia="en-GB"/>
        </w:rPr>
      </w:pPr>
      <w:r>
        <w:t>4.4.2</w:t>
      </w:r>
      <w:r w:rsidRPr="00E65712">
        <w:rPr>
          <w:rFonts w:ascii="Calibri" w:hAnsi="Calibri"/>
          <w:sz w:val="22"/>
          <w:szCs w:val="22"/>
          <w:lang w:eastAsia="en-GB"/>
        </w:rPr>
        <w:tab/>
      </w:r>
      <w:r w:rsidRPr="00B147EE">
        <w:rPr>
          <w:lang w:val="en-US"/>
        </w:rPr>
        <w:t>EF</w:t>
      </w:r>
      <w:r w:rsidRPr="00B147EE">
        <w:rPr>
          <w:vertAlign w:val="subscript"/>
          <w:lang w:val="en-US"/>
        </w:rPr>
        <w:t>EPSLOCI</w:t>
      </w:r>
      <w:r w:rsidRPr="00B147EE">
        <w:rPr>
          <w:lang w:val="en-US"/>
        </w:rPr>
        <w:t xml:space="preserve"> (EPS Information)</w:t>
      </w:r>
      <w:r>
        <w:tab/>
      </w:r>
      <w:r>
        <w:fldChar w:fldCharType="begin" w:fldLock="1"/>
      </w:r>
      <w:r>
        <w:instrText xml:space="preserve"> PAGEREF _Toc10738286 \h </w:instrText>
      </w:r>
      <w:r>
        <w:fldChar w:fldCharType="separate"/>
      </w:r>
      <w:r>
        <w:t>58</w:t>
      </w:r>
      <w:r>
        <w:fldChar w:fldCharType="end"/>
      </w:r>
    </w:p>
    <w:p w:rsidR="00AE724C" w:rsidRPr="00E65712" w:rsidRDefault="00AE724C">
      <w:pPr>
        <w:pStyle w:val="TOC4"/>
        <w:rPr>
          <w:rFonts w:ascii="Calibri" w:hAnsi="Calibri"/>
          <w:sz w:val="22"/>
          <w:szCs w:val="22"/>
          <w:lang w:eastAsia="en-GB"/>
        </w:rPr>
      </w:pPr>
      <w:r>
        <w:t>4.4.3</w:t>
      </w:r>
      <w:r w:rsidRPr="00E65712">
        <w:rPr>
          <w:rFonts w:ascii="Calibri" w:hAnsi="Calibri"/>
          <w:sz w:val="22"/>
          <w:szCs w:val="22"/>
          <w:lang w:eastAsia="en-GB"/>
        </w:rPr>
        <w:tab/>
      </w:r>
      <w:r>
        <w:t>EF</w:t>
      </w:r>
      <w:r w:rsidRPr="00B147EE">
        <w:rPr>
          <w:vertAlign w:val="subscript"/>
        </w:rPr>
        <w:t>PLMNwACT</w:t>
      </w:r>
      <w:r>
        <w:t xml:space="preserve"> (User Controlled PLMN Selector with Access Technology)</w:t>
      </w:r>
      <w:r>
        <w:tab/>
      </w:r>
      <w:r>
        <w:fldChar w:fldCharType="begin" w:fldLock="1"/>
      </w:r>
      <w:r>
        <w:instrText xml:space="preserve"> PAGEREF _Toc10738287 \h </w:instrText>
      </w:r>
      <w:r>
        <w:fldChar w:fldCharType="separate"/>
      </w:r>
      <w:r>
        <w:t>58</w:t>
      </w:r>
      <w:r>
        <w:fldChar w:fldCharType="end"/>
      </w:r>
    </w:p>
    <w:p w:rsidR="00AE724C" w:rsidRPr="00E65712" w:rsidRDefault="00AE724C">
      <w:pPr>
        <w:pStyle w:val="TOC4"/>
        <w:rPr>
          <w:rFonts w:ascii="Calibri" w:hAnsi="Calibri"/>
          <w:sz w:val="22"/>
          <w:szCs w:val="22"/>
          <w:lang w:eastAsia="en-GB"/>
        </w:rPr>
      </w:pPr>
      <w:r>
        <w:t>4.4.4</w:t>
      </w:r>
      <w:r w:rsidRPr="00E65712">
        <w:rPr>
          <w:rFonts w:ascii="Calibri" w:hAnsi="Calibri"/>
          <w:sz w:val="22"/>
          <w:szCs w:val="22"/>
          <w:lang w:eastAsia="en-GB"/>
        </w:rPr>
        <w:tab/>
      </w:r>
      <w:r>
        <w:t>EF</w:t>
      </w:r>
      <w:r w:rsidRPr="00B147EE">
        <w:rPr>
          <w:vertAlign w:val="subscript"/>
        </w:rPr>
        <w:t>OPLMNwACT</w:t>
      </w:r>
      <w:r>
        <w:t xml:space="preserve"> (Operator Controlled PLMN Selector with Access Technology)</w:t>
      </w:r>
      <w:r>
        <w:tab/>
      </w:r>
      <w:r>
        <w:fldChar w:fldCharType="begin" w:fldLock="1"/>
      </w:r>
      <w:r>
        <w:instrText xml:space="preserve"> PAGEREF _Toc10738288 \h </w:instrText>
      </w:r>
      <w:r>
        <w:fldChar w:fldCharType="separate"/>
      </w:r>
      <w:r>
        <w:t>59</w:t>
      </w:r>
      <w:r>
        <w:fldChar w:fldCharType="end"/>
      </w:r>
    </w:p>
    <w:p w:rsidR="00AE724C" w:rsidRPr="00E65712" w:rsidRDefault="00AE724C">
      <w:pPr>
        <w:pStyle w:val="TOC4"/>
        <w:rPr>
          <w:rFonts w:ascii="Calibri" w:hAnsi="Calibri"/>
          <w:sz w:val="22"/>
          <w:szCs w:val="22"/>
          <w:lang w:eastAsia="en-GB"/>
        </w:rPr>
      </w:pPr>
      <w:r>
        <w:t>4.4.5</w:t>
      </w:r>
      <w:r w:rsidRPr="00E65712">
        <w:rPr>
          <w:rFonts w:ascii="Calibri" w:hAnsi="Calibri"/>
          <w:sz w:val="22"/>
          <w:szCs w:val="22"/>
          <w:lang w:eastAsia="en-GB"/>
        </w:rPr>
        <w:tab/>
      </w:r>
      <w:r>
        <w:t>EF</w:t>
      </w:r>
      <w:r w:rsidRPr="00B147EE">
        <w:rPr>
          <w:vertAlign w:val="subscript"/>
        </w:rPr>
        <w:t>ACSGL</w:t>
      </w:r>
      <w:r>
        <w:t xml:space="preserve"> (Allowed CSG Lists)</w:t>
      </w:r>
      <w:r>
        <w:tab/>
      </w:r>
      <w:r>
        <w:fldChar w:fldCharType="begin" w:fldLock="1"/>
      </w:r>
      <w:r>
        <w:instrText xml:space="preserve"> PAGEREF _Toc10738289 \h </w:instrText>
      </w:r>
      <w:r>
        <w:fldChar w:fldCharType="separate"/>
      </w:r>
      <w:r>
        <w:t>59</w:t>
      </w:r>
      <w:r>
        <w:fldChar w:fldCharType="end"/>
      </w:r>
    </w:p>
    <w:p w:rsidR="00AE724C" w:rsidRPr="00E65712" w:rsidRDefault="00AE724C">
      <w:pPr>
        <w:pStyle w:val="TOC4"/>
        <w:rPr>
          <w:rFonts w:ascii="Calibri" w:hAnsi="Calibri"/>
          <w:sz w:val="22"/>
          <w:szCs w:val="22"/>
          <w:lang w:eastAsia="en-GB"/>
        </w:rPr>
      </w:pPr>
      <w:r>
        <w:lastRenderedPageBreak/>
        <w:t>4.4.6</w:t>
      </w:r>
      <w:r w:rsidRPr="00E65712">
        <w:rPr>
          <w:rFonts w:ascii="Calibri" w:hAnsi="Calibri"/>
          <w:sz w:val="22"/>
          <w:szCs w:val="22"/>
          <w:lang w:eastAsia="en-GB"/>
        </w:rPr>
        <w:tab/>
      </w:r>
      <w:r>
        <w:t>EF</w:t>
      </w:r>
      <w:r w:rsidRPr="00B147EE">
        <w:rPr>
          <w:vertAlign w:val="subscript"/>
        </w:rPr>
        <w:t>CSGT</w:t>
      </w:r>
      <w:r>
        <w:t xml:space="preserve"> (CSG Type)</w:t>
      </w:r>
      <w:r>
        <w:tab/>
      </w:r>
      <w:r>
        <w:fldChar w:fldCharType="begin" w:fldLock="1"/>
      </w:r>
      <w:r>
        <w:instrText xml:space="preserve"> PAGEREF _Toc10738290 \h </w:instrText>
      </w:r>
      <w:r>
        <w:fldChar w:fldCharType="separate"/>
      </w:r>
      <w:r>
        <w:t>60</w:t>
      </w:r>
      <w:r>
        <w:fldChar w:fldCharType="end"/>
      </w:r>
    </w:p>
    <w:p w:rsidR="00AE724C" w:rsidRPr="00E65712" w:rsidRDefault="00AE724C">
      <w:pPr>
        <w:pStyle w:val="TOC4"/>
        <w:rPr>
          <w:rFonts w:ascii="Calibri" w:hAnsi="Calibri"/>
          <w:sz w:val="22"/>
          <w:szCs w:val="22"/>
          <w:lang w:eastAsia="en-GB"/>
        </w:rPr>
      </w:pPr>
      <w:r w:rsidRPr="00AE724C">
        <w:t>4.4.7</w:t>
      </w:r>
      <w:r w:rsidRPr="00E65712">
        <w:rPr>
          <w:rFonts w:ascii="Calibri" w:hAnsi="Calibri"/>
          <w:sz w:val="22"/>
          <w:szCs w:val="22"/>
          <w:lang w:eastAsia="en-GB"/>
        </w:rPr>
        <w:tab/>
      </w:r>
      <w:r w:rsidRPr="00B147EE">
        <w:rPr>
          <w:lang w:val="en-US"/>
        </w:rPr>
        <w:t>EF</w:t>
      </w:r>
      <w:r w:rsidRPr="00B147EE">
        <w:rPr>
          <w:vertAlign w:val="subscript"/>
          <w:lang w:val="en-US"/>
        </w:rPr>
        <w:t>HNBN</w:t>
      </w:r>
      <w:r w:rsidRPr="00B147EE">
        <w:rPr>
          <w:lang w:val="en-US"/>
        </w:rPr>
        <w:t xml:space="preserve"> (Home (e)NodeB Name)</w:t>
      </w:r>
      <w:r>
        <w:tab/>
      </w:r>
      <w:r>
        <w:fldChar w:fldCharType="begin" w:fldLock="1"/>
      </w:r>
      <w:r>
        <w:instrText xml:space="preserve"> PAGEREF _Toc10738291 \h </w:instrText>
      </w:r>
      <w:r>
        <w:fldChar w:fldCharType="separate"/>
      </w:r>
      <w:r>
        <w:t>61</w:t>
      </w:r>
      <w:r>
        <w:fldChar w:fldCharType="end"/>
      </w:r>
    </w:p>
    <w:p w:rsidR="00AE724C" w:rsidRPr="00E65712" w:rsidRDefault="00AE724C">
      <w:pPr>
        <w:pStyle w:val="TOC4"/>
        <w:rPr>
          <w:rFonts w:ascii="Calibri" w:hAnsi="Calibri"/>
          <w:sz w:val="22"/>
          <w:szCs w:val="22"/>
          <w:lang w:eastAsia="en-GB"/>
        </w:rPr>
      </w:pPr>
      <w:r>
        <w:t>4.4.8</w:t>
      </w:r>
      <w:r w:rsidRPr="00E65712">
        <w:rPr>
          <w:rFonts w:ascii="Calibri" w:hAnsi="Calibri"/>
          <w:sz w:val="22"/>
          <w:szCs w:val="22"/>
          <w:lang w:eastAsia="en-GB"/>
        </w:rPr>
        <w:tab/>
      </w:r>
      <w:r>
        <w:t>EF</w:t>
      </w:r>
      <w:r w:rsidRPr="00B147EE">
        <w:rPr>
          <w:vertAlign w:val="subscript"/>
        </w:rPr>
        <w:t>EPSNSC</w:t>
      </w:r>
      <w:r>
        <w:t xml:space="preserve"> (EPS NAS Security Context)</w:t>
      </w:r>
      <w:r>
        <w:tab/>
      </w:r>
      <w:r>
        <w:fldChar w:fldCharType="begin" w:fldLock="1"/>
      </w:r>
      <w:r>
        <w:instrText xml:space="preserve"> PAGEREF _Toc10738292 \h </w:instrText>
      </w:r>
      <w:r>
        <w:fldChar w:fldCharType="separate"/>
      </w:r>
      <w:r>
        <w:t>63</w:t>
      </w:r>
      <w:r>
        <w:fldChar w:fldCharType="end"/>
      </w:r>
    </w:p>
    <w:p w:rsidR="00AE724C" w:rsidRPr="00E65712" w:rsidRDefault="00AE724C">
      <w:pPr>
        <w:pStyle w:val="TOC2"/>
        <w:rPr>
          <w:rFonts w:ascii="Calibri" w:hAnsi="Calibri"/>
          <w:sz w:val="22"/>
          <w:szCs w:val="22"/>
          <w:lang w:eastAsia="en-GB"/>
        </w:rPr>
      </w:pPr>
      <w:r>
        <w:t>4.5</w:t>
      </w:r>
      <w:r w:rsidRPr="00E65712">
        <w:rPr>
          <w:rFonts w:ascii="Calibri" w:hAnsi="Calibri"/>
          <w:sz w:val="22"/>
          <w:szCs w:val="22"/>
          <w:lang w:eastAsia="en-GB"/>
        </w:rPr>
        <w:tab/>
      </w:r>
      <w:r>
        <w:t>Definition of E-UTRAN/EPC ISIM-UICC</w:t>
      </w:r>
      <w:r>
        <w:tab/>
      </w:r>
      <w:r>
        <w:fldChar w:fldCharType="begin" w:fldLock="1"/>
      </w:r>
      <w:r>
        <w:instrText xml:space="preserve"> PAGEREF _Toc10738293 \h </w:instrText>
      </w:r>
      <w:r>
        <w:fldChar w:fldCharType="separate"/>
      </w:r>
      <w:r>
        <w:t>63</w:t>
      </w:r>
      <w:r>
        <w:fldChar w:fldCharType="end"/>
      </w:r>
    </w:p>
    <w:p w:rsidR="00AE724C" w:rsidRPr="00E65712" w:rsidRDefault="00AE724C">
      <w:pPr>
        <w:pStyle w:val="TOC4"/>
        <w:rPr>
          <w:rFonts w:ascii="Calibri" w:hAnsi="Calibri"/>
          <w:sz w:val="22"/>
          <w:szCs w:val="22"/>
          <w:lang w:eastAsia="en-GB"/>
        </w:rPr>
      </w:pPr>
      <w:r>
        <w:t>4.5.1</w:t>
      </w:r>
      <w:r w:rsidRPr="00E65712">
        <w:rPr>
          <w:rFonts w:ascii="Calibri" w:hAnsi="Calibri"/>
          <w:sz w:val="22"/>
          <w:szCs w:val="22"/>
          <w:lang w:eastAsia="en-GB"/>
        </w:rPr>
        <w:tab/>
      </w:r>
      <w:r>
        <w:t>Applications on the E-UTRAN/EPC ISIM-UICC</w:t>
      </w:r>
      <w:r>
        <w:tab/>
      </w:r>
      <w:r>
        <w:fldChar w:fldCharType="begin" w:fldLock="1"/>
      </w:r>
      <w:r>
        <w:instrText xml:space="preserve"> PAGEREF _Toc10738294 \h </w:instrText>
      </w:r>
      <w:r>
        <w:fldChar w:fldCharType="separate"/>
      </w:r>
      <w:r>
        <w:t>63</w:t>
      </w:r>
      <w:r>
        <w:fldChar w:fldCharType="end"/>
      </w:r>
    </w:p>
    <w:p w:rsidR="00AE724C" w:rsidRPr="00E65712" w:rsidRDefault="00AE724C">
      <w:pPr>
        <w:pStyle w:val="TOC4"/>
        <w:rPr>
          <w:rFonts w:ascii="Calibri" w:hAnsi="Calibri"/>
          <w:sz w:val="22"/>
          <w:szCs w:val="22"/>
          <w:lang w:eastAsia="en-GB"/>
        </w:rPr>
      </w:pPr>
      <w:r>
        <w:t>4.5.2</w:t>
      </w:r>
      <w:r w:rsidRPr="00E65712">
        <w:rPr>
          <w:rFonts w:ascii="Calibri" w:hAnsi="Calibri"/>
          <w:sz w:val="22"/>
          <w:szCs w:val="22"/>
          <w:lang w:eastAsia="en-GB"/>
        </w:rPr>
        <w:tab/>
      </w:r>
      <w:r>
        <w:t>Default USIM values on E-UTRAN/EPC ISIM-UICC</w:t>
      </w:r>
      <w:r>
        <w:tab/>
      </w:r>
      <w:r>
        <w:fldChar w:fldCharType="begin" w:fldLock="1"/>
      </w:r>
      <w:r>
        <w:instrText xml:space="preserve"> PAGEREF _Toc10738295 \h </w:instrText>
      </w:r>
      <w:r>
        <w:fldChar w:fldCharType="separate"/>
      </w:r>
      <w:r>
        <w:t>63</w:t>
      </w:r>
      <w:r>
        <w:fldChar w:fldCharType="end"/>
      </w:r>
    </w:p>
    <w:p w:rsidR="00AE724C" w:rsidRPr="00E65712" w:rsidRDefault="00AE724C">
      <w:pPr>
        <w:pStyle w:val="TOC4"/>
        <w:rPr>
          <w:rFonts w:ascii="Calibri" w:hAnsi="Calibri"/>
          <w:sz w:val="22"/>
          <w:szCs w:val="22"/>
          <w:lang w:eastAsia="en-GB"/>
        </w:rPr>
      </w:pPr>
      <w:r>
        <w:t>4.5.3</w:t>
      </w:r>
      <w:r w:rsidRPr="00E65712">
        <w:rPr>
          <w:rFonts w:ascii="Calibri" w:hAnsi="Calibri"/>
          <w:sz w:val="22"/>
          <w:szCs w:val="22"/>
          <w:lang w:eastAsia="en-GB"/>
        </w:rPr>
        <w:tab/>
      </w:r>
      <w:r>
        <w:t>Default ISIM values on E-UTRAN/EPC ISIM-UICC</w:t>
      </w:r>
      <w:r>
        <w:tab/>
      </w:r>
      <w:r>
        <w:fldChar w:fldCharType="begin" w:fldLock="1"/>
      </w:r>
      <w:r>
        <w:instrText xml:space="preserve"> PAGEREF _Toc10738296 \h </w:instrText>
      </w:r>
      <w:r>
        <w:fldChar w:fldCharType="separate"/>
      </w:r>
      <w:r>
        <w:t>64</w:t>
      </w:r>
      <w:r>
        <w:fldChar w:fldCharType="end"/>
      </w:r>
    </w:p>
    <w:p w:rsidR="00AE724C" w:rsidRPr="00E65712" w:rsidRDefault="00AE724C">
      <w:pPr>
        <w:pStyle w:val="TOC4"/>
        <w:rPr>
          <w:rFonts w:ascii="Calibri" w:hAnsi="Calibri"/>
          <w:sz w:val="22"/>
          <w:szCs w:val="22"/>
          <w:lang w:eastAsia="en-GB"/>
        </w:rPr>
      </w:pPr>
      <w:r>
        <w:t>4.5.3.1</w:t>
      </w:r>
      <w:r w:rsidRPr="00E65712">
        <w:rPr>
          <w:rFonts w:ascii="Calibri" w:hAnsi="Calibri"/>
          <w:sz w:val="22"/>
          <w:szCs w:val="22"/>
          <w:lang w:eastAsia="en-GB"/>
        </w:rPr>
        <w:tab/>
      </w:r>
      <w:r w:rsidRPr="00B147EE">
        <w:rPr>
          <w:lang w:val="it-IT"/>
        </w:rPr>
        <w:t>EF</w:t>
      </w:r>
      <w:r w:rsidRPr="00B147EE">
        <w:rPr>
          <w:vertAlign w:val="subscript"/>
          <w:lang w:val="it-IT"/>
        </w:rPr>
        <w:t>AD</w:t>
      </w:r>
      <w:r w:rsidRPr="00B147EE">
        <w:rPr>
          <w:lang w:val="it-IT"/>
        </w:rPr>
        <w:t xml:space="preserve"> (Administrative Data</w:t>
      </w:r>
      <w:r w:rsidRPr="00B147EE">
        <w:rPr>
          <w:b/>
          <w:bCs/>
        </w:rPr>
        <w:t>)</w:t>
      </w:r>
      <w:r>
        <w:tab/>
      </w:r>
      <w:r>
        <w:fldChar w:fldCharType="begin" w:fldLock="1"/>
      </w:r>
      <w:r>
        <w:instrText xml:space="preserve"> PAGEREF _Toc10738297 \h </w:instrText>
      </w:r>
      <w:r>
        <w:fldChar w:fldCharType="separate"/>
      </w:r>
      <w:r>
        <w:t>64</w:t>
      </w:r>
      <w:r>
        <w:fldChar w:fldCharType="end"/>
      </w:r>
    </w:p>
    <w:p w:rsidR="00AE724C" w:rsidRPr="00E65712" w:rsidRDefault="00AE724C">
      <w:pPr>
        <w:pStyle w:val="TOC4"/>
        <w:rPr>
          <w:rFonts w:ascii="Calibri" w:hAnsi="Calibri"/>
          <w:sz w:val="22"/>
          <w:szCs w:val="22"/>
          <w:lang w:eastAsia="en-GB"/>
        </w:rPr>
      </w:pPr>
      <w:r>
        <w:t>4.5.3.2</w:t>
      </w:r>
      <w:r w:rsidRPr="00E65712">
        <w:rPr>
          <w:rFonts w:ascii="Calibri" w:hAnsi="Calibri"/>
          <w:sz w:val="22"/>
          <w:szCs w:val="22"/>
          <w:lang w:eastAsia="en-GB"/>
        </w:rPr>
        <w:tab/>
      </w:r>
      <w:r w:rsidRPr="00B147EE">
        <w:rPr>
          <w:lang w:val="it-IT"/>
        </w:rPr>
        <w:t>EF</w:t>
      </w:r>
      <w:r w:rsidRPr="00B147EE">
        <w:rPr>
          <w:vertAlign w:val="subscript"/>
          <w:lang w:val="it-IT"/>
        </w:rPr>
        <w:t>IST</w:t>
      </w:r>
      <w:r w:rsidRPr="00B147EE">
        <w:rPr>
          <w:lang w:val="it-IT"/>
        </w:rPr>
        <w:t xml:space="preserve"> (ISIM Service Table</w:t>
      </w:r>
      <w:r w:rsidRPr="00B147EE">
        <w:rPr>
          <w:b/>
          <w:bCs/>
        </w:rPr>
        <w:t>)</w:t>
      </w:r>
      <w:r>
        <w:tab/>
      </w:r>
      <w:r>
        <w:fldChar w:fldCharType="begin" w:fldLock="1"/>
      </w:r>
      <w:r>
        <w:instrText xml:space="preserve"> PAGEREF _Toc10738298 \h </w:instrText>
      </w:r>
      <w:r>
        <w:fldChar w:fldCharType="separate"/>
      </w:r>
      <w:r>
        <w:t>64</w:t>
      </w:r>
      <w:r>
        <w:fldChar w:fldCharType="end"/>
      </w:r>
    </w:p>
    <w:p w:rsidR="00AE724C" w:rsidRPr="00E65712" w:rsidRDefault="00AE724C">
      <w:pPr>
        <w:pStyle w:val="TOC4"/>
        <w:rPr>
          <w:rFonts w:ascii="Calibri" w:hAnsi="Calibri"/>
          <w:sz w:val="22"/>
          <w:szCs w:val="22"/>
          <w:lang w:eastAsia="en-GB"/>
        </w:rPr>
      </w:pPr>
      <w:r>
        <w:t>4.5.3.3</w:t>
      </w:r>
      <w:r w:rsidRPr="00E65712">
        <w:rPr>
          <w:rFonts w:ascii="Calibri" w:hAnsi="Calibri"/>
          <w:sz w:val="22"/>
          <w:szCs w:val="22"/>
          <w:lang w:eastAsia="en-GB"/>
        </w:rPr>
        <w:tab/>
      </w:r>
      <w:r w:rsidRPr="00B147EE">
        <w:rPr>
          <w:lang w:val="it-IT"/>
        </w:rPr>
        <w:t>EF</w:t>
      </w:r>
      <w:r w:rsidRPr="00B147EE">
        <w:rPr>
          <w:vertAlign w:val="subscript"/>
          <w:lang w:val="it-IT"/>
        </w:rPr>
        <w:t>IMPI</w:t>
      </w:r>
      <w:r w:rsidRPr="00B147EE">
        <w:rPr>
          <w:lang w:val="it-IT"/>
        </w:rPr>
        <w:t xml:space="preserve"> (IMS private user identity)</w:t>
      </w:r>
      <w:r>
        <w:tab/>
      </w:r>
      <w:r>
        <w:fldChar w:fldCharType="begin" w:fldLock="1"/>
      </w:r>
      <w:r>
        <w:instrText xml:space="preserve"> PAGEREF _Toc10738299 \h </w:instrText>
      </w:r>
      <w:r>
        <w:fldChar w:fldCharType="separate"/>
      </w:r>
      <w:r>
        <w:t>64</w:t>
      </w:r>
      <w:r>
        <w:fldChar w:fldCharType="end"/>
      </w:r>
    </w:p>
    <w:p w:rsidR="00AE724C" w:rsidRPr="00E65712" w:rsidRDefault="00AE724C">
      <w:pPr>
        <w:pStyle w:val="TOC4"/>
        <w:rPr>
          <w:rFonts w:ascii="Calibri" w:hAnsi="Calibri"/>
          <w:sz w:val="22"/>
          <w:szCs w:val="22"/>
          <w:lang w:eastAsia="en-GB"/>
        </w:rPr>
      </w:pPr>
      <w:r>
        <w:t>4.5.3.4</w:t>
      </w:r>
      <w:r w:rsidRPr="00E65712">
        <w:rPr>
          <w:rFonts w:ascii="Calibri" w:hAnsi="Calibri"/>
          <w:sz w:val="22"/>
          <w:szCs w:val="22"/>
          <w:lang w:eastAsia="en-GB"/>
        </w:rPr>
        <w:tab/>
      </w:r>
      <w:r>
        <w:t>EF</w:t>
      </w:r>
      <w:r w:rsidRPr="00B147EE">
        <w:rPr>
          <w:vertAlign w:val="subscript"/>
        </w:rPr>
        <w:t>DOMAIN</w:t>
      </w:r>
      <w:r>
        <w:t xml:space="preserve"> (Home Network Domain Name)</w:t>
      </w:r>
      <w:r>
        <w:tab/>
      </w:r>
      <w:r>
        <w:fldChar w:fldCharType="begin" w:fldLock="1"/>
      </w:r>
      <w:r>
        <w:instrText xml:space="preserve"> PAGEREF _Toc10738300 \h </w:instrText>
      </w:r>
      <w:r>
        <w:fldChar w:fldCharType="separate"/>
      </w:r>
      <w:r>
        <w:t>64</w:t>
      </w:r>
      <w:r>
        <w:fldChar w:fldCharType="end"/>
      </w:r>
    </w:p>
    <w:p w:rsidR="00AE724C" w:rsidRPr="00E65712" w:rsidRDefault="00AE724C">
      <w:pPr>
        <w:pStyle w:val="TOC4"/>
        <w:rPr>
          <w:rFonts w:ascii="Calibri" w:hAnsi="Calibri"/>
          <w:sz w:val="22"/>
          <w:szCs w:val="22"/>
          <w:lang w:eastAsia="en-GB"/>
        </w:rPr>
      </w:pPr>
      <w:r w:rsidRPr="00AE724C">
        <w:t>4.5.3.5</w:t>
      </w:r>
      <w:r w:rsidRPr="00E65712">
        <w:rPr>
          <w:rFonts w:ascii="Calibri" w:hAnsi="Calibri"/>
          <w:sz w:val="22"/>
          <w:szCs w:val="22"/>
          <w:lang w:eastAsia="en-GB"/>
        </w:rPr>
        <w:tab/>
      </w:r>
      <w:r w:rsidRPr="00B147EE">
        <w:rPr>
          <w:lang w:val="fr-FR"/>
        </w:rPr>
        <w:t>EF</w:t>
      </w:r>
      <w:r w:rsidRPr="00B147EE">
        <w:rPr>
          <w:vertAlign w:val="subscript"/>
          <w:lang w:val="fr-FR"/>
        </w:rPr>
        <w:t>IMPU</w:t>
      </w:r>
      <w:r w:rsidRPr="00B147EE">
        <w:rPr>
          <w:lang w:val="fr-FR"/>
        </w:rPr>
        <w:t xml:space="preserve"> (IMS public user identity)</w:t>
      </w:r>
      <w:r>
        <w:tab/>
      </w:r>
      <w:r>
        <w:fldChar w:fldCharType="begin" w:fldLock="1"/>
      </w:r>
      <w:r>
        <w:instrText xml:space="preserve"> PAGEREF _Toc10738301 \h </w:instrText>
      </w:r>
      <w:r>
        <w:fldChar w:fldCharType="separate"/>
      </w:r>
      <w:r>
        <w:t>65</w:t>
      </w:r>
      <w:r>
        <w:fldChar w:fldCharType="end"/>
      </w:r>
    </w:p>
    <w:p w:rsidR="00AE724C" w:rsidRPr="00E65712" w:rsidRDefault="00AE724C">
      <w:pPr>
        <w:pStyle w:val="TOC4"/>
        <w:rPr>
          <w:rFonts w:ascii="Calibri" w:hAnsi="Calibri"/>
          <w:sz w:val="22"/>
          <w:szCs w:val="22"/>
          <w:lang w:eastAsia="en-GB"/>
        </w:rPr>
      </w:pPr>
      <w:r>
        <w:t>4.5.3.6</w:t>
      </w:r>
      <w:r w:rsidRPr="00E65712">
        <w:rPr>
          <w:rFonts w:ascii="Calibri" w:hAnsi="Calibri"/>
          <w:sz w:val="22"/>
          <w:szCs w:val="22"/>
          <w:lang w:eastAsia="en-GB"/>
        </w:rPr>
        <w:tab/>
      </w:r>
      <w:r>
        <w:t>EF</w:t>
      </w:r>
      <w:r w:rsidRPr="00B147EE">
        <w:rPr>
          <w:vertAlign w:val="subscript"/>
        </w:rPr>
        <w:t>P-CSCF</w:t>
      </w:r>
      <w:r>
        <w:t xml:space="preserve"> (P-CSCF ADDRESS)</w:t>
      </w:r>
      <w:r>
        <w:tab/>
      </w:r>
      <w:r>
        <w:fldChar w:fldCharType="begin" w:fldLock="1"/>
      </w:r>
      <w:r>
        <w:instrText xml:space="preserve"> PAGEREF _Toc10738302 \h </w:instrText>
      </w:r>
      <w:r>
        <w:fldChar w:fldCharType="separate"/>
      </w:r>
      <w:r>
        <w:t>65</w:t>
      </w:r>
      <w:r>
        <w:fldChar w:fldCharType="end"/>
      </w:r>
    </w:p>
    <w:p w:rsidR="00AE724C" w:rsidRPr="00E65712" w:rsidRDefault="00AE724C">
      <w:pPr>
        <w:pStyle w:val="TOC4"/>
        <w:rPr>
          <w:rFonts w:ascii="Calibri" w:hAnsi="Calibri"/>
          <w:sz w:val="22"/>
          <w:szCs w:val="22"/>
          <w:lang w:eastAsia="en-GB"/>
        </w:rPr>
      </w:pPr>
      <w:r>
        <w:t>4.5.3.7</w:t>
      </w:r>
      <w:r w:rsidRPr="00E65712">
        <w:rPr>
          <w:rFonts w:ascii="Calibri" w:hAnsi="Calibri"/>
          <w:sz w:val="22"/>
          <w:szCs w:val="22"/>
          <w:lang w:eastAsia="en-GB"/>
        </w:rPr>
        <w:tab/>
      </w:r>
      <w:r>
        <w:t>EF</w:t>
      </w:r>
      <w:r w:rsidRPr="00B147EE">
        <w:rPr>
          <w:vertAlign w:val="subscript"/>
        </w:rPr>
        <w:t>SMS</w:t>
      </w:r>
      <w:r>
        <w:t xml:space="preserve"> (Short Message Service)</w:t>
      </w:r>
      <w:r>
        <w:tab/>
      </w:r>
      <w:r>
        <w:fldChar w:fldCharType="begin" w:fldLock="1"/>
      </w:r>
      <w:r>
        <w:instrText xml:space="preserve"> PAGEREF _Toc10738303 \h </w:instrText>
      </w:r>
      <w:r>
        <w:fldChar w:fldCharType="separate"/>
      </w:r>
      <w:r>
        <w:t>66</w:t>
      </w:r>
      <w:r>
        <w:fldChar w:fldCharType="end"/>
      </w:r>
    </w:p>
    <w:p w:rsidR="00AE724C" w:rsidRPr="00E65712" w:rsidRDefault="00AE724C">
      <w:pPr>
        <w:pStyle w:val="TOC4"/>
        <w:rPr>
          <w:rFonts w:ascii="Calibri" w:hAnsi="Calibri"/>
          <w:sz w:val="22"/>
          <w:szCs w:val="22"/>
          <w:lang w:eastAsia="en-GB"/>
        </w:rPr>
      </w:pPr>
      <w:r>
        <w:t>4.5.3.8</w:t>
      </w:r>
      <w:r w:rsidRPr="00E65712">
        <w:rPr>
          <w:rFonts w:ascii="Calibri" w:hAnsi="Calibri"/>
          <w:sz w:val="22"/>
          <w:szCs w:val="22"/>
          <w:lang w:eastAsia="en-GB"/>
        </w:rPr>
        <w:tab/>
      </w:r>
      <w:r>
        <w:t>EF</w:t>
      </w:r>
      <w:r w:rsidRPr="00B147EE">
        <w:rPr>
          <w:vertAlign w:val="subscript"/>
        </w:rPr>
        <w:t>SMSR</w:t>
      </w:r>
      <w:r>
        <w:t xml:space="preserve"> (Short message status reports)</w:t>
      </w:r>
      <w:r>
        <w:tab/>
      </w:r>
      <w:r>
        <w:fldChar w:fldCharType="begin" w:fldLock="1"/>
      </w:r>
      <w:r>
        <w:instrText xml:space="preserve"> PAGEREF _Toc10738304 \h </w:instrText>
      </w:r>
      <w:r>
        <w:fldChar w:fldCharType="separate"/>
      </w:r>
      <w:r>
        <w:t>66</w:t>
      </w:r>
      <w:r>
        <w:fldChar w:fldCharType="end"/>
      </w:r>
    </w:p>
    <w:p w:rsidR="00AE724C" w:rsidRPr="00E65712" w:rsidRDefault="00AE724C">
      <w:pPr>
        <w:pStyle w:val="TOC4"/>
        <w:rPr>
          <w:rFonts w:ascii="Calibri" w:hAnsi="Calibri"/>
          <w:sz w:val="22"/>
          <w:szCs w:val="22"/>
          <w:lang w:eastAsia="en-GB"/>
        </w:rPr>
      </w:pPr>
      <w:r>
        <w:t>4.5.3.9</w:t>
      </w:r>
      <w:r w:rsidRPr="00E65712">
        <w:rPr>
          <w:rFonts w:ascii="Calibri" w:hAnsi="Calibri"/>
          <w:sz w:val="22"/>
          <w:szCs w:val="22"/>
          <w:lang w:eastAsia="en-GB"/>
        </w:rPr>
        <w:tab/>
      </w:r>
      <w:r>
        <w:t>EF</w:t>
      </w:r>
      <w:r w:rsidRPr="00B147EE">
        <w:rPr>
          <w:vertAlign w:val="subscript"/>
        </w:rPr>
        <w:t>SMSP</w:t>
      </w:r>
      <w:r>
        <w:t xml:space="preserve"> (Short message service parameters)</w:t>
      </w:r>
      <w:r>
        <w:tab/>
      </w:r>
      <w:r>
        <w:fldChar w:fldCharType="begin" w:fldLock="1"/>
      </w:r>
      <w:r>
        <w:instrText xml:space="preserve"> PAGEREF _Toc10738305 \h </w:instrText>
      </w:r>
      <w:r>
        <w:fldChar w:fldCharType="separate"/>
      </w:r>
      <w:r>
        <w:t>66</w:t>
      </w:r>
      <w:r>
        <w:fldChar w:fldCharType="end"/>
      </w:r>
    </w:p>
    <w:p w:rsidR="00AE724C" w:rsidRPr="00E65712" w:rsidRDefault="00AE724C">
      <w:pPr>
        <w:pStyle w:val="TOC4"/>
        <w:rPr>
          <w:rFonts w:ascii="Calibri" w:hAnsi="Calibri"/>
          <w:sz w:val="22"/>
          <w:szCs w:val="22"/>
          <w:lang w:eastAsia="en-GB"/>
        </w:rPr>
      </w:pPr>
      <w:r>
        <w:t>4.5.3.10</w:t>
      </w:r>
      <w:r w:rsidRPr="00E65712">
        <w:rPr>
          <w:rFonts w:ascii="Calibri" w:hAnsi="Calibri"/>
          <w:sz w:val="22"/>
          <w:szCs w:val="22"/>
          <w:lang w:eastAsia="en-GB"/>
        </w:rPr>
        <w:tab/>
      </w:r>
      <w:r>
        <w:t>EF</w:t>
      </w:r>
      <w:r w:rsidRPr="00B147EE">
        <w:rPr>
          <w:vertAlign w:val="subscript"/>
        </w:rPr>
        <w:t>SMSS</w:t>
      </w:r>
      <w:r>
        <w:t xml:space="preserve"> (SMS Status)</w:t>
      </w:r>
      <w:r>
        <w:tab/>
      </w:r>
      <w:r>
        <w:fldChar w:fldCharType="begin" w:fldLock="1"/>
      </w:r>
      <w:r>
        <w:instrText xml:space="preserve"> PAGEREF _Toc10738306 \h </w:instrText>
      </w:r>
      <w:r>
        <w:fldChar w:fldCharType="separate"/>
      </w:r>
      <w:r>
        <w:t>67</w:t>
      </w:r>
      <w:r>
        <w:fldChar w:fldCharType="end"/>
      </w:r>
    </w:p>
    <w:p w:rsidR="00AE724C" w:rsidRPr="00E65712" w:rsidRDefault="00AE724C">
      <w:pPr>
        <w:pStyle w:val="TOC4"/>
        <w:rPr>
          <w:rFonts w:ascii="Calibri" w:hAnsi="Calibri"/>
          <w:sz w:val="22"/>
          <w:szCs w:val="22"/>
          <w:lang w:eastAsia="en-GB"/>
        </w:rPr>
      </w:pPr>
      <w:r>
        <w:t>4.5.4</w:t>
      </w:r>
      <w:r w:rsidRPr="00E65712">
        <w:rPr>
          <w:rFonts w:ascii="Calibri" w:hAnsi="Calibri"/>
          <w:sz w:val="22"/>
          <w:szCs w:val="22"/>
          <w:lang w:eastAsia="en-GB"/>
        </w:rPr>
        <w:tab/>
      </w:r>
      <w:r>
        <w:t>Default values at DF_TELECOM</w:t>
      </w:r>
      <w:r>
        <w:tab/>
      </w:r>
      <w:r>
        <w:fldChar w:fldCharType="begin" w:fldLock="1"/>
      </w:r>
      <w:r>
        <w:instrText xml:space="preserve"> PAGEREF _Toc10738307 \h </w:instrText>
      </w:r>
      <w:r>
        <w:fldChar w:fldCharType="separate"/>
      </w:r>
      <w:r>
        <w:t>67</w:t>
      </w:r>
      <w:r>
        <w:fldChar w:fldCharType="end"/>
      </w:r>
    </w:p>
    <w:p w:rsidR="00AE724C" w:rsidRPr="00E65712" w:rsidRDefault="00AE724C">
      <w:pPr>
        <w:pStyle w:val="TOC4"/>
        <w:rPr>
          <w:rFonts w:ascii="Calibri" w:hAnsi="Calibri"/>
          <w:sz w:val="22"/>
          <w:szCs w:val="22"/>
          <w:lang w:eastAsia="en-GB"/>
        </w:rPr>
      </w:pPr>
      <w:r>
        <w:t>4.5.4.1</w:t>
      </w:r>
      <w:r w:rsidRPr="00E65712">
        <w:rPr>
          <w:rFonts w:ascii="Calibri" w:hAnsi="Calibri"/>
          <w:sz w:val="22"/>
          <w:szCs w:val="22"/>
          <w:lang w:eastAsia="en-GB"/>
        </w:rPr>
        <w:tab/>
      </w:r>
      <w:r>
        <w:t>EF</w:t>
      </w:r>
      <w:r w:rsidRPr="00B147EE">
        <w:rPr>
          <w:vertAlign w:val="subscript"/>
          <w:lang w:val="en-US"/>
        </w:rPr>
        <w:t>PSISMSC</w:t>
      </w:r>
      <w:r w:rsidRPr="00B147EE">
        <w:rPr>
          <w:lang w:val="en-US"/>
        </w:rPr>
        <w:t xml:space="preserve"> (Public Service Identity of the SM-SC)</w:t>
      </w:r>
      <w:r>
        <w:tab/>
      </w:r>
      <w:r>
        <w:fldChar w:fldCharType="begin" w:fldLock="1"/>
      </w:r>
      <w:r>
        <w:instrText xml:space="preserve"> PAGEREF _Toc10738308 \h </w:instrText>
      </w:r>
      <w:r>
        <w:fldChar w:fldCharType="separate"/>
      </w:r>
      <w:r>
        <w:t>67</w:t>
      </w:r>
      <w:r>
        <w:fldChar w:fldCharType="end"/>
      </w:r>
    </w:p>
    <w:p w:rsidR="00AE724C" w:rsidRPr="00E65712" w:rsidRDefault="00AE724C">
      <w:pPr>
        <w:pStyle w:val="TOC2"/>
        <w:rPr>
          <w:rFonts w:ascii="Calibri" w:hAnsi="Calibri"/>
          <w:sz w:val="22"/>
          <w:szCs w:val="22"/>
          <w:lang w:eastAsia="en-GB"/>
        </w:rPr>
      </w:pPr>
      <w:r>
        <w:t>4.6</w:t>
      </w:r>
      <w:r w:rsidRPr="00E65712">
        <w:rPr>
          <w:rFonts w:ascii="Calibri" w:hAnsi="Calibri"/>
          <w:sz w:val="22"/>
          <w:szCs w:val="22"/>
          <w:lang w:eastAsia="en-GB"/>
        </w:rPr>
        <w:tab/>
      </w:r>
      <w:r>
        <w:t>Definition of ACSGL/OCSGL E-UTRAN/EPC UICC</w:t>
      </w:r>
      <w:r>
        <w:tab/>
      </w:r>
      <w:r>
        <w:fldChar w:fldCharType="begin" w:fldLock="1"/>
      </w:r>
      <w:r>
        <w:instrText xml:space="preserve"> PAGEREF _Toc10738309 \h </w:instrText>
      </w:r>
      <w:r>
        <w:fldChar w:fldCharType="separate"/>
      </w:r>
      <w:r>
        <w:t>67</w:t>
      </w:r>
      <w:r>
        <w:fldChar w:fldCharType="end"/>
      </w:r>
    </w:p>
    <w:p w:rsidR="00AE724C" w:rsidRPr="00E65712" w:rsidRDefault="00AE724C">
      <w:pPr>
        <w:pStyle w:val="TOC4"/>
        <w:rPr>
          <w:rFonts w:ascii="Calibri" w:hAnsi="Calibri"/>
          <w:sz w:val="22"/>
          <w:szCs w:val="22"/>
          <w:lang w:eastAsia="en-GB"/>
        </w:rPr>
      </w:pPr>
      <w:r>
        <w:t>4.6.1</w:t>
      </w:r>
      <w:r w:rsidRPr="00E65712">
        <w:rPr>
          <w:rFonts w:ascii="Calibri" w:hAnsi="Calibri"/>
          <w:sz w:val="22"/>
          <w:szCs w:val="22"/>
          <w:lang w:eastAsia="en-GB"/>
        </w:rPr>
        <w:tab/>
      </w:r>
      <w:r>
        <w:t>EF</w:t>
      </w:r>
      <w:r w:rsidRPr="00B147EE">
        <w:rPr>
          <w:vertAlign w:val="subscript"/>
        </w:rPr>
        <w:t>UST</w:t>
      </w:r>
      <w:r>
        <w:t xml:space="preserve"> (USIM Service Table)</w:t>
      </w:r>
      <w:r>
        <w:tab/>
      </w:r>
      <w:r>
        <w:fldChar w:fldCharType="begin" w:fldLock="1"/>
      </w:r>
      <w:r>
        <w:instrText xml:space="preserve"> PAGEREF _Toc10738310 \h </w:instrText>
      </w:r>
      <w:r>
        <w:fldChar w:fldCharType="separate"/>
      </w:r>
      <w:r>
        <w:t>67</w:t>
      </w:r>
      <w:r>
        <w:fldChar w:fldCharType="end"/>
      </w:r>
    </w:p>
    <w:p w:rsidR="00AE724C" w:rsidRPr="00E65712" w:rsidRDefault="00AE724C">
      <w:pPr>
        <w:pStyle w:val="TOC4"/>
        <w:rPr>
          <w:rFonts w:ascii="Calibri" w:hAnsi="Calibri"/>
          <w:sz w:val="22"/>
          <w:szCs w:val="22"/>
          <w:lang w:eastAsia="en-GB"/>
        </w:rPr>
      </w:pPr>
      <w:r>
        <w:t>4.6.2</w:t>
      </w:r>
      <w:r w:rsidRPr="00E65712">
        <w:rPr>
          <w:rFonts w:ascii="Calibri" w:hAnsi="Calibri"/>
          <w:sz w:val="22"/>
          <w:szCs w:val="22"/>
          <w:lang w:eastAsia="en-GB"/>
        </w:rPr>
        <w:tab/>
      </w:r>
      <w:r>
        <w:t>EF</w:t>
      </w:r>
      <w:r w:rsidRPr="00B147EE">
        <w:rPr>
          <w:vertAlign w:val="subscript"/>
        </w:rPr>
        <w:t>AD</w:t>
      </w:r>
      <w:r>
        <w:t xml:space="preserve"> (Administrative Data)</w:t>
      </w:r>
      <w:r>
        <w:tab/>
      </w:r>
      <w:r>
        <w:fldChar w:fldCharType="begin" w:fldLock="1"/>
      </w:r>
      <w:r>
        <w:instrText xml:space="preserve"> PAGEREF _Toc10738311 \h </w:instrText>
      </w:r>
      <w:r>
        <w:fldChar w:fldCharType="separate"/>
      </w:r>
      <w:r>
        <w:t>68</w:t>
      </w:r>
      <w:r>
        <w:fldChar w:fldCharType="end"/>
      </w:r>
    </w:p>
    <w:p w:rsidR="00AE724C" w:rsidRPr="00E65712" w:rsidRDefault="00AE724C">
      <w:pPr>
        <w:pStyle w:val="TOC4"/>
        <w:rPr>
          <w:rFonts w:ascii="Calibri" w:hAnsi="Calibri"/>
          <w:sz w:val="22"/>
          <w:szCs w:val="22"/>
          <w:lang w:eastAsia="en-GB"/>
        </w:rPr>
      </w:pPr>
      <w:r>
        <w:t>4.6.3</w:t>
      </w:r>
      <w:r w:rsidRPr="00E65712">
        <w:rPr>
          <w:rFonts w:ascii="Calibri" w:hAnsi="Calibri"/>
          <w:sz w:val="22"/>
          <w:szCs w:val="22"/>
          <w:lang w:eastAsia="en-GB"/>
        </w:rPr>
        <w:tab/>
      </w:r>
      <w:r>
        <w:t>EF</w:t>
      </w:r>
      <w:r w:rsidRPr="00B147EE">
        <w:rPr>
          <w:vertAlign w:val="subscript"/>
        </w:rPr>
        <w:t>OCSGL</w:t>
      </w:r>
      <w:r>
        <w:t xml:space="preserve"> (Operator CSG Lists)</w:t>
      </w:r>
      <w:r>
        <w:tab/>
      </w:r>
      <w:r>
        <w:fldChar w:fldCharType="begin" w:fldLock="1"/>
      </w:r>
      <w:r>
        <w:instrText xml:space="preserve"> PAGEREF _Toc10738312 \h </w:instrText>
      </w:r>
      <w:r>
        <w:fldChar w:fldCharType="separate"/>
      </w:r>
      <w:r>
        <w:t>68</w:t>
      </w:r>
      <w:r>
        <w:fldChar w:fldCharType="end"/>
      </w:r>
    </w:p>
    <w:p w:rsidR="00AE724C" w:rsidRPr="00E65712" w:rsidRDefault="00AE724C">
      <w:pPr>
        <w:pStyle w:val="TOC4"/>
        <w:rPr>
          <w:rFonts w:ascii="Calibri" w:hAnsi="Calibri"/>
          <w:sz w:val="22"/>
          <w:szCs w:val="22"/>
          <w:lang w:eastAsia="en-GB"/>
        </w:rPr>
      </w:pPr>
      <w:r>
        <w:t>4.6.4</w:t>
      </w:r>
      <w:r w:rsidRPr="00E65712">
        <w:rPr>
          <w:rFonts w:ascii="Calibri" w:hAnsi="Calibri"/>
          <w:sz w:val="22"/>
          <w:szCs w:val="22"/>
          <w:lang w:eastAsia="en-GB"/>
        </w:rPr>
        <w:tab/>
      </w:r>
      <w:r>
        <w:t>EF</w:t>
      </w:r>
      <w:r w:rsidRPr="00B147EE">
        <w:rPr>
          <w:vertAlign w:val="subscript"/>
        </w:rPr>
        <w:t>OCSGT</w:t>
      </w:r>
      <w:r>
        <w:t xml:space="preserve"> (Operator CSG Type)</w:t>
      </w:r>
      <w:r>
        <w:tab/>
      </w:r>
      <w:r>
        <w:fldChar w:fldCharType="begin" w:fldLock="1"/>
      </w:r>
      <w:r>
        <w:instrText xml:space="preserve"> PAGEREF _Toc10738313 \h </w:instrText>
      </w:r>
      <w:r>
        <w:fldChar w:fldCharType="separate"/>
      </w:r>
      <w:r>
        <w:t>69</w:t>
      </w:r>
      <w:r>
        <w:fldChar w:fldCharType="end"/>
      </w:r>
    </w:p>
    <w:p w:rsidR="00AE724C" w:rsidRPr="00E65712" w:rsidRDefault="00AE724C">
      <w:pPr>
        <w:pStyle w:val="TOC4"/>
        <w:rPr>
          <w:rFonts w:ascii="Calibri" w:hAnsi="Calibri"/>
          <w:sz w:val="22"/>
          <w:szCs w:val="22"/>
          <w:lang w:eastAsia="en-GB"/>
        </w:rPr>
      </w:pPr>
      <w:r w:rsidRPr="00AE724C">
        <w:t>4.6.5</w:t>
      </w:r>
      <w:r w:rsidRPr="00E65712">
        <w:rPr>
          <w:rFonts w:ascii="Calibri" w:hAnsi="Calibri"/>
          <w:sz w:val="22"/>
          <w:szCs w:val="22"/>
          <w:lang w:eastAsia="en-GB"/>
        </w:rPr>
        <w:tab/>
      </w:r>
      <w:r w:rsidRPr="00B147EE">
        <w:rPr>
          <w:lang w:val="en-US"/>
        </w:rPr>
        <w:t>EF</w:t>
      </w:r>
      <w:r w:rsidRPr="00B147EE">
        <w:rPr>
          <w:vertAlign w:val="subscript"/>
          <w:lang w:val="en-US"/>
        </w:rPr>
        <w:t>OHNBN</w:t>
      </w:r>
      <w:r w:rsidRPr="00B147EE">
        <w:rPr>
          <w:lang w:val="en-US"/>
        </w:rPr>
        <w:t xml:space="preserve"> (Operator Home (e)NodeB Name)</w:t>
      </w:r>
      <w:r>
        <w:tab/>
      </w:r>
      <w:r>
        <w:fldChar w:fldCharType="begin" w:fldLock="1"/>
      </w:r>
      <w:r>
        <w:instrText xml:space="preserve"> PAGEREF _Toc10738314 \h </w:instrText>
      </w:r>
      <w:r>
        <w:fldChar w:fldCharType="separate"/>
      </w:r>
      <w:r>
        <w:t>70</w:t>
      </w:r>
      <w:r>
        <w:fldChar w:fldCharType="end"/>
      </w:r>
    </w:p>
    <w:p w:rsidR="00AE724C" w:rsidRPr="00E65712" w:rsidRDefault="00AE724C">
      <w:pPr>
        <w:pStyle w:val="TOC3"/>
        <w:rPr>
          <w:rFonts w:ascii="Calibri" w:hAnsi="Calibri"/>
          <w:sz w:val="22"/>
          <w:szCs w:val="22"/>
          <w:lang w:eastAsia="en-GB"/>
        </w:rPr>
      </w:pPr>
      <w:r>
        <w:t>4.7.1</w:t>
      </w:r>
      <w:r w:rsidRPr="00E65712">
        <w:rPr>
          <w:rFonts w:ascii="Calibri" w:hAnsi="Calibri"/>
          <w:sz w:val="22"/>
          <w:szCs w:val="22"/>
          <w:lang w:eastAsia="en-GB"/>
        </w:rPr>
        <w:tab/>
      </w:r>
      <w:r>
        <w:t>Values of the EFs</w:t>
      </w:r>
      <w:r>
        <w:tab/>
      </w:r>
      <w:r>
        <w:fldChar w:fldCharType="begin" w:fldLock="1"/>
      </w:r>
      <w:r>
        <w:instrText xml:space="preserve"> PAGEREF _Toc10738315 \h </w:instrText>
      </w:r>
      <w:r>
        <w:fldChar w:fldCharType="separate"/>
      </w:r>
      <w:r>
        <w:t>72</w:t>
      </w:r>
      <w:r>
        <w:fldChar w:fldCharType="end"/>
      </w:r>
    </w:p>
    <w:p w:rsidR="00AE724C" w:rsidRPr="00E65712" w:rsidRDefault="00AE724C">
      <w:pPr>
        <w:pStyle w:val="TOC4"/>
        <w:rPr>
          <w:rFonts w:ascii="Calibri" w:hAnsi="Calibri"/>
          <w:sz w:val="22"/>
          <w:szCs w:val="22"/>
          <w:lang w:eastAsia="en-GB"/>
        </w:rPr>
      </w:pPr>
      <w:r>
        <w:t>4.7.1.1</w:t>
      </w:r>
      <w:r w:rsidRPr="00E65712">
        <w:rPr>
          <w:rFonts w:ascii="Calibri" w:hAnsi="Calibri"/>
          <w:sz w:val="22"/>
          <w:szCs w:val="22"/>
          <w:lang w:eastAsia="en-GB"/>
        </w:rPr>
        <w:tab/>
      </w:r>
      <w:r>
        <w:t>EF</w:t>
      </w:r>
      <w:r w:rsidRPr="00B147EE">
        <w:rPr>
          <w:vertAlign w:val="subscript"/>
        </w:rPr>
        <w:t>UST</w:t>
      </w:r>
      <w:r>
        <w:t xml:space="preserve"> (USIM Service Table)</w:t>
      </w:r>
      <w:r>
        <w:tab/>
      </w:r>
      <w:r>
        <w:fldChar w:fldCharType="begin" w:fldLock="1"/>
      </w:r>
      <w:r>
        <w:instrText xml:space="preserve"> PAGEREF _Toc10738316 \h </w:instrText>
      </w:r>
      <w:r>
        <w:fldChar w:fldCharType="separate"/>
      </w:r>
      <w:r>
        <w:t>72</w:t>
      </w:r>
      <w:r>
        <w:fldChar w:fldCharType="end"/>
      </w:r>
    </w:p>
    <w:p w:rsidR="00AE724C" w:rsidRPr="00E65712" w:rsidRDefault="00AE724C">
      <w:pPr>
        <w:pStyle w:val="TOC4"/>
        <w:rPr>
          <w:rFonts w:ascii="Calibri" w:hAnsi="Calibri"/>
          <w:sz w:val="22"/>
          <w:szCs w:val="22"/>
          <w:lang w:eastAsia="en-GB"/>
        </w:rPr>
      </w:pPr>
      <w:r>
        <w:t>4.7.1.2</w:t>
      </w:r>
      <w:r w:rsidRPr="00E65712">
        <w:rPr>
          <w:rFonts w:ascii="Calibri" w:hAnsi="Calibri"/>
          <w:sz w:val="22"/>
          <w:szCs w:val="22"/>
          <w:lang w:eastAsia="en-GB"/>
        </w:rPr>
        <w:tab/>
      </w:r>
      <w:r>
        <w:t>EF</w:t>
      </w:r>
      <w:r w:rsidRPr="00B147EE">
        <w:rPr>
          <w:vertAlign w:val="subscript"/>
        </w:rPr>
        <w:t>NASCONFIG</w:t>
      </w:r>
      <w:r>
        <w:t xml:space="preserve"> (Non Access Stratum Configuration)</w:t>
      </w:r>
      <w:r>
        <w:tab/>
      </w:r>
      <w:r>
        <w:fldChar w:fldCharType="begin" w:fldLock="1"/>
      </w:r>
      <w:r>
        <w:instrText xml:space="preserve"> PAGEREF _Toc10738317 \h </w:instrText>
      </w:r>
      <w:r>
        <w:fldChar w:fldCharType="separate"/>
      </w:r>
      <w:r>
        <w:t>72</w:t>
      </w:r>
      <w:r>
        <w:fldChar w:fldCharType="end"/>
      </w:r>
    </w:p>
    <w:p w:rsidR="00AE724C" w:rsidRPr="00E65712" w:rsidRDefault="00AE724C">
      <w:pPr>
        <w:pStyle w:val="TOC1"/>
        <w:rPr>
          <w:rFonts w:ascii="Calibri" w:hAnsi="Calibri"/>
          <w:szCs w:val="22"/>
          <w:lang w:eastAsia="en-GB"/>
        </w:rPr>
      </w:pPr>
      <w:r>
        <w:t>5</w:t>
      </w:r>
      <w:r w:rsidRPr="00E65712">
        <w:rPr>
          <w:rFonts w:ascii="Calibri" w:hAnsi="Calibri"/>
          <w:szCs w:val="22"/>
          <w:lang w:eastAsia="en-GB"/>
        </w:rPr>
        <w:tab/>
      </w:r>
      <w:r>
        <w:t>Subscription related tests</w:t>
      </w:r>
      <w:r>
        <w:tab/>
      </w:r>
      <w:r>
        <w:fldChar w:fldCharType="begin" w:fldLock="1"/>
      </w:r>
      <w:r>
        <w:instrText xml:space="preserve"> PAGEREF _Toc10738318 \h </w:instrText>
      </w:r>
      <w:r>
        <w:fldChar w:fldCharType="separate"/>
      </w:r>
      <w:r>
        <w:t>80</w:t>
      </w:r>
      <w:r>
        <w:fldChar w:fldCharType="end"/>
      </w:r>
    </w:p>
    <w:p w:rsidR="00AE724C" w:rsidRPr="00E65712" w:rsidRDefault="00AE724C">
      <w:pPr>
        <w:pStyle w:val="TOC2"/>
        <w:rPr>
          <w:rFonts w:ascii="Calibri" w:hAnsi="Calibri"/>
          <w:sz w:val="22"/>
          <w:szCs w:val="22"/>
          <w:lang w:eastAsia="en-GB"/>
        </w:rPr>
      </w:pPr>
      <w:r>
        <w:t>5.1</w:t>
      </w:r>
      <w:r w:rsidRPr="00E65712">
        <w:rPr>
          <w:rFonts w:ascii="Calibri" w:hAnsi="Calibri"/>
          <w:sz w:val="22"/>
          <w:szCs w:val="22"/>
          <w:lang w:eastAsia="en-GB"/>
        </w:rPr>
        <w:tab/>
      </w:r>
      <w:r>
        <w:t>IMSI / TMSI handling</w:t>
      </w:r>
      <w:r>
        <w:tab/>
      </w:r>
      <w:r>
        <w:fldChar w:fldCharType="begin" w:fldLock="1"/>
      </w:r>
      <w:r>
        <w:instrText xml:space="preserve"> PAGEREF _Toc10738319 \h </w:instrText>
      </w:r>
      <w:r>
        <w:fldChar w:fldCharType="separate"/>
      </w:r>
      <w:r>
        <w:t>80</w:t>
      </w:r>
      <w:r>
        <w:fldChar w:fldCharType="end"/>
      </w:r>
    </w:p>
    <w:p w:rsidR="00AE724C" w:rsidRPr="00E65712" w:rsidRDefault="00AE724C">
      <w:pPr>
        <w:pStyle w:val="TOC3"/>
        <w:rPr>
          <w:rFonts w:ascii="Calibri" w:hAnsi="Calibri"/>
          <w:sz w:val="22"/>
          <w:szCs w:val="22"/>
          <w:lang w:eastAsia="en-GB"/>
        </w:rPr>
      </w:pPr>
      <w:r>
        <w:t>5.1.1</w:t>
      </w:r>
      <w:r w:rsidRPr="00E65712">
        <w:rPr>
          <w:rFonts w:ascii="Calibri" w:hAnsi="Calibri"/>
          <w:sz w:val="22"/>
          <w:szCs w:val="22"/>
          <w:lang w:eastAsia="en-GB"/>
        </w:rPr>
        <w:tab/>
      </w:r>
      <w:r>
        <w:t>UE identification by short IMSI</w:t>
      </w:r>
      <w:r>
        <w:tab/>
      </w:r>
      <w:r>
        <w:fldChar w:fldCharType="begin" w:fldLock="1"/>
      </w:r>
      <w:r>
        <w:instrText xml:space="preserve"> PAGEREF _Toc10738320 \h </w:instrText>
      </w:r>
      <w:r>
        <w:fldChar w:fldCharType="separate"/>
      </w:r>
      <w:r>
        <w:t>80</w:t>
      </w:r>
      <w:r>
        <w:fldChar w:fldCharType="end"/>
      </w:r>
    </w:p>
    <w:p w:rsidR="00AE724C" w:rsidRPr="00E65712" w:rsidRDefault="00AE724C">
      <w:pPr>
        <w:pStyle w:val="TOC4"/>
        <w:rPr>
          <w:rFonts w:ascii="Calibri" w:hAnsi="Calibri"/>
          <w:sz w:val="22"/>
          <w:szCs w:val="22"/>
          <w:lang w:eastAsia="en-GB"/>
        </w:rPr>
      </w:pPr>
      <w:r>
        <w:t>5.1.1.1</w:t>
      </w:r>
      <w:r w:rsidRPr="00E65712">
        <w:rPr>
          <w:rFonts w:ascii="Calibri" w:hAnsi="Calibri"/>
          <w:sz w:val="22"/>
          <w:szCs w:val="22"/>
          <w:lang w:eastAsia="en-GB"/>
        </w:rPr>
        <w:tab/>
      </w:r>
      <w:r>
        <w:t>Definition and applicability</w:t>
      </w:r>
      <w:r>
        <w:tab/>
      </w:r>
      <w:r>
        <w:fldChar w:fldCharType="begin" w:fldLock="1"/>
      </w:r>
      <w:r>
        <w:instrText xml:space="preserve"> PAGEREF _Toc10738321 \h </w:instrText>
      </w:r>
      <w:r>
        <w:fldChar w:fldCharType="separate"/>
      </w:r>
      <w:r>
        <w:t>80</w:t>
      </w:r>
      <w:r>
        <w:fldChar w:fldCharType="end"/>
      </w:r>
    </w:p>
    <w:p w:rsidR="00AE724C" w:rsidRPr="00E65712" w:rsidRDefault="00AE724C">
      <w:pPr>
        <w:pStyle w:val="TOC4"/>
        <w:rPr>
          <w:rFonts w:ascii="Calibri" w:hAnsi="Calibri"/>
          <w:sz w:val="22"/>
          <w:szCs w:val="22"/>
          <w:lang w:eastAsia="en-GB"/>
        </w:rPr>
      </w:pPr>
      <w:r>
        <w:t>5.1.1.2</w:t>
      </w:r>
      <w:r w:rsidRPr="00E65712">
        <w:rPr>
          <w:rFonts w:ascii="Calibri" w:hAnsi="Calibri"/>
          <w:sz w:val="22"/>
          <w:szCs w:val="22"/>
          <w:lang w:eastAsia="en-GB"/>
        </w:rPr>
        <w:tab/>
      </w:r>
      <w:r>
        <w:t>Conformance requirement</w:t>
      </w:r>
      <w:r>
        <w:tab/>
      </w:r>
      <w:r>
        <w:fldChar w:fldCharType="begin" w:fldLock="1"/>
      </w:r>
      <w:r>
        <w:instrText xml:space="preserve"> PAGEREF _Toc10738322 \h </w:instrText>
      </w:r>
      <w:r>
        <w:fldChar w:fldCharType="separate"/>
      </w:r>
      <w:r>
        <w:t>80</w:t>
      </w:r>
      <w:r>
        <w:fldChar w:fldCharType="end"/>
      </w:r>
    </w:p>
    <w:p w:rsidR="00AE724C" w:rsidRPr="00E65712" w:rsidRDefault="00AE724C">
      <w:pPr>
        <w:pStyle w:val="TOC4"/>
        <w:rPr>
          <w:rFonts w:ascii="Calibri" w:hAnsi="Calibri"/>
          <w:sz w:val="22"/>
          <w:szCs w:val="22"/>
          <w:lang w:eastAsia="en-GB"/>
        </w:rPr>
      </w:pPr>
      <w:r>
        <w:t>5.1.1.3</w:t>
      </w:r>
      <w:r w:rsidRPr="00E65712">
        <w:rPr>
          <w:rFonts w:ascii="Calibri" w:hAnsi="Calibri"/>
          <w:sz w:val="22"/>
          <w:szCs w:val="22"/>
          <w:lang w:eastAsia="en-GB"/>
        </w:rPr>
        <w:tab/>
      </w:r>
      <w:r>
        <w:t>Test purpose</w:t>
      </w:r>
      <w:r>
        <w:tab/>
      </w:r>
      <w:r>
        <w:fldChar w:fldCharType="begin" w:fldLock="1"/>
      </w:r>
      <w:r>
        <w:instrText xml:space="preserve"> PAGEREF _Toc10738323 \h </w:instrText>
      </w:r>
      <w:r>
        <w:fldChar w:fldCharType="separate"/>
      </w:r>
      <w:r>
        <w:t>80</w:t>
      </w:r>
      <w:r>
        <w:fldChar w:fldCharType="end"/>
      </w:r>
    </w:p>
    <w:p w:rsidR="00AE724C" w:rsidRPr="00E65712" w:rsidRDefault="00AE724C">
      <w:pPr>
        <w:pStyle w:val="TOC4"/>
        <w:rPr>
          <w:rFonts w:ascii="Calibri" w:hAnsi="Calibri"/>
          <w:sz w:val="22"/>
          <w:szCs w:val="22"/>
          <w:lang w:eastAsia="en-GB"/>
        </w:rPr>
      </w:pPr>
      <w:r>
        <w:t>5.1.1.4</w:t>
      </w:r>
      <w:r w:rsidRPr="00E65712">
        <w:rPr>
          <w:rFonts w:ascii="Calibri" w:hAnsi="Calibri"/>
          <w:sz w:val="22"/>
          <w:szCs w:val="22"/>
          <w:lang w:eastAsia="en-GB"/>
        </w:rPr>
        <w:tab/>
      </w:r>
      <w:r>
        <w:t>Method of test</w:t>
      </w:r>
      <w:r>
        <w:tab/>
      </w:r>
      <w:r>
        <w:fldChar w:fldCharType="begin" w:fldLock="1"/>
      </w:r>
      <w:r>
        <w:instrText xml:space="preserve"> PAGEREF _Toc10738324 \h </w:instrText>
      </w:r>
      <w:r>
        <w:fldChar w:fldCharType="separate"/>
      </w:r>
      <w:r>
        <w:t>80</w:t>
      </w:r>
      <w:r>
        <w:fldChar w:fldCharType="end"/>
      </w:r>
    </w:p>
    <w:p w:rsidR="00AE724C" w:rsidRPr="00E65712" w:rsidRDefault="00AE724C">
      <w:pPr>
        <w:pStyle w:val="TOC5"/>
        <w:rPr>
          <w:rFonts w:ascii="Calibri" w:hAnsi="Calibri"/>
          <w:sz w:val="22"/>
          <w:szCs w:val="22"/>
          <w:lang w:eastAsia="en-GB"/>
        </w:rPr>
      </w:pPr>
      <w:r>
        <w:t>5.1.1.4.1</w:t>
      </w:r>
      <w:r w:rsidRPr="00E65712">
        <w:rPr>
          <w:rFonts w:ascii="Calibri" w:hAnsi="Calibri"/>
          <w:sz w:val="22"/>
          <w:szCs w:val="22"/>
          <w:lang w:eastAsia="en-GB"/>
        </w:rPr>
        <w:tab/>
      </w:r>
      <w:r>
        <w:t>Initial conditions</w:t>
      </w:r>
      <w:r>
        <w:tab/>
      </w:r>
      <w:r>
        <w:fldChar w:fldCharType="begin" w:fldLock="1"/>
      </w:r>
      <w:r>
        <w:instrText xml:space="preserve"> PAGEREF _Toc10738325 \h </w:instrText>
      </w:r>
      <w:r>
        <w:fldChar w:fldCharType="separate"/>
      </w:r>
      <w:r>
        <w:t>80</w:t>
      </w:r>
      <w:r>
        <w:fldChar w:fldCharType="end"/>
      </w:r>
    </w:p>
    <w:p w:rsidR="00AE724C" w:rsidRPr="00E65712" w:rsidRDefault="00AE724C">
      <w:pPr>
        <w:pStyle w:val="TOC5"/>
        <w:rPr>
          <w:rFonts w:ascii="Calibri" w:hAnsi="Calibri"/>
          <w:sz w:val="22"/>
          <w:szCs w:val="22"/>
          <w:lang w:eastAsia="en-GB"/>
        </w:rPr>
      </w:pPr>
      <w:r>
        <w:t>5.1.1.4.2</w:t>
      </w:r>
      <w:r w:rsidRPr="00E65712">
        <w:rPr>
          <w:rFonts w:ascii="Calibri" w:hAnsi="Calibri"/>
          <w:sz w:val="22"/>
          <w:szCs w:val="22"/>
          <w:lang w:eastAsia="en-GB"/>
        </w:rPr>
        <w:tab/>
      </w:r>
      <w:r>
        <w:t>Procedure</w:t>
      </w:r>
      <w:r>
        <w:tab/>
      </w:r>
      <w:r>
        <w:fldChar w:fldCharType="begin" w:fldLock="1"/>
      </w:r>
      <w:r>
        <w:instrText xml:space="preserve"> PAGEREF _Toc10738326 \h </w:instrText>
      </w:r>
      <w:r>
        <w:fldChar w:fldCharType="separate"/>
      </w:r>
      <w:r>
        <w:t>81</w:t>
      </w:r>
      <w:r>
        <w:fldChar w:fldCharType="end"/>
      </w:r>
    </w:p>
    <w:p w:rsidR="00AE724C" w:rsidRPr="00E65712" w:rsidRDefault="00AE724C">
      <w:pPr>
        <w:pStyle w:val="TOC4"/>
        <w:rPr>
          <w:rFonts w:ascii="Calibri" w:hAnsi="Calibri"/>
          <w:sz w:val="22"/>
          <w:szCs w:val="22"/>
          <w:lang w:eastAsia="en-GB"/>
        </w:rPr>
      </w:pPr>
      <w:r>
        <w:t>5.1.1.5</w:t>
      </w:r>
      <w:r w:rsidRPr="00E65712">
        <w:rPr>
          <w:rFonts w:ascii="Calibri" w:hAnsi="Calibri"/>
          <w:sz w:val="22"/>
          <w:szCs w:val="22"/>
          <w:lang w:eastAsia="en-GB"/>
        </w:rPr>
        <w:tab/>
      </w:r>
      <w:r>
        <w:t>Acceptance criteria</w:t>
      </w:r>
      <w:r>
        <w:tab/>
      </w:r>
      <w:r>
        <w:fldChar w:fldCharType="begin" w:fldLock="1"/>
      </w:r>
      <w:r>
        <w:instrText xml:space="preserve"> PAGEREF _Toc10738327 \h </w:instrText>
      </w:r>
      <w:r>
        <w:fldChar w:fldCharType="separate"/>
      </w:r>
      <w:r>
        <w:t>81</w:t>
      </w:r>
      <w:r>
        <w:fldChar w:fldCharType="end"/>
      </w:r>
    </w:p>
    <w:p w:rsidR="00AE724C" w:rsidRPr="00E65712" w:rsidRDefault="00AE724C">
      <w:pPr>
        <w:pStyle w:val="TOC3"/>
        <w:rPr>
          <w:rFonts w:ascii="Calibri" w:hAnsi="Calibri"/>
          <w:sz w:val="22"/>
          <w:szCs w:val="22"/>
          <w:lang w:eastAsia="en-GB"/>
        </w:rPr>
      </w:pPr>
      <w:r>
        <w:t>5.1.2</w:t>
      </w:r>
      <w:r w:rsidRPr="00E65712">
        <w:rPr>
          <w:rFonts w:ascii="Calibri" w:hAnsi="Calibri"/>
          <w:sz w:val="22"/>
          <w:szCs w:val="22"/>
          <w:lang w:eastAsia="en-GB"/>
        </w:rPr>
        <w:tab/>
      </w:r>
      <w:r>
        <w:t>UE identification by short IMSI using a 2 digit MNC</w:t>
      </w:r>
      <w:r>
        <w:tab/>
      </w:r>
      <w:r>
        <w:fldChar w:fldCharType="begin" w:fldLock="1"/>
      </w:r>
      <w:r>
        <w:instrText xml:space="preserve"> PAGEREF _Toc10738328 \h </w:instrText>
      </w:r>
      <w:r>
        <w:fldChar w:fldCharType="separate"/>
      </w:r>
      <w:r>
        <w:t>81</w:t>
      </w:r>
      <w:r>
        <w:fldChar w:fldCharType="end"/>
      </w:r>
    </w:p>
    <w:p w:rsidR="00AE724C" w:rsidRPr="00E65712" w:rsidRDefault="00AE724C">
      <w:pPr>
        <w:pStyle w:val="TOC4"/>
        <w:rPr>
          <w:rFonts w:ascii="Calibri" w:hAnsi="Calibri"/>
          <w:sz w:val="22"/>
          <w:szCs w:val="22"/>
          <w:lang w:eastAsia="en-GB"/>
        </w:rPr>
      </w:pPr>
      <w:r>
        <w:t>5.1.2.1</w:t>
      </w:r>
      <w:r w:rsidRPr="00E65712">
        <w:rPr>
          <w:rFonts w:ascii="Calibri" w:hAnsi="Calibri"/>
          <w:sz w:val="22"/>
          <w:szCs w:val="22"/>
          <w:lang w:eastAsia="en-GB"/>
        </w:rPr>
        <w:tab/>
      </w:r>
      <w:r>
        <w:t>Definition and applicability</w:t>
      </w:r>
      <w:r>
        <w:tab/>
      </w:r>
      <w:r>
        <w:fldChar w:fldCharType="begin" w:fldLock="1"/>
      </w:r>
      <w:r>
        <w:instrText xml:space="preserve"> PAGEREF _Toc10738329 \h </w:instrText>
      </w:r>
      <w:r>
        <w:fldChar w:fldCharType="separate"/>
      </w:r>
      <w:r>
        <w:t>81</w:t>
      </w:r>
      <w:r>
        <w:fldChar w:fldCharType="end"/>
      </w:r>
    </w:p>
    <w:p w:rsidR="00AE724C" w:rsidRPr="00E65712" w:rsidRDefault="00AE724C">
      <w:pPr>
        <w:pStyle w:val="TOC4"/>
        <w:rPr>
          <w:rFonts w:ascii="Calibri" w:hAnsi="Calibri"/>
          <w:sz w:val="22"/>
          <w:szCs w:val="22"/>
          <w:lang w:eastAsia="en-GB"/>
        </w:rPr>
      </w:pPr>
      <w:r>
        <w:t>5.1.2.2</w:t>
      </w:r>
      <w:r w:rsidRPr="00E65712">
        <w:rPr>
          <w:rFonts w:ascii="Calibri" w:hAnsi="Calibri"/>
          <w:sz w:val="22"/>
          <w:szCs w:val="22"/>
          <w:lang w:eastAsia="en-GB"/>
        </w:rPr>
        <w:tab/>
      </w:r>
      <w:r>
        <w:t>Conformance requirement</w:t>
      </w:r>
      <w:r>
        <w:tab/>
      </w:r>
      <w:r>
        <w:fldChar w:fldCharType="begin" w:fldLock="1"/>
      </w:r>
      <w:r>
        <w:instrText xml:space="preserve"> PAGEREF _Toc10738330 \h </w:instrText>
      </w:r>
      <w:r>
        <w:fldChar w:fldCharType="separate"/>
      </w:r>
      <w:r>
        <w:t>81</w:t>
      </w:r>
      <w:r>
        <w:fldChar w:fldCharType="end"/>
      </w:r>
    </w:p>
    <w:p w:rsidR="00AE724C" w:rsidRPr="00E65712" w:rsidRDefault="00AE724C">
      <w:pPr>
        <w:pStyle w:val="TOC4"/>
        <w:rPr>
          <w:rFonts w:ascii="Calibri" w:hAnsi="Calibri"/>
          <w:sz w:val="22"/>
          <w:szCs w:val="22"/>
          <w:lang w:eastAsia="en-GB"/>
        </w:rPr>
      </w:pPr>
      <w:r>
        <w:t>5.1.2.3</w:t>
      </w:r>
      <w:r w:rsidRPr="00E65712">
        <w:rPr>
          <w:rFonts w:ascii="Calibri" w:hAnsi="Calibri"/>
          <w:sz w:val="22"/>
          <w:szCs w:val="22"/>
          <w:lang w:eastAsia="en-GB"/>
        </w:rPr>
        <w:tab/>
      </w:r>
      <w:r>
        <w:t>Test purpose</w:t>
      </w:r>
      <w:r>
        <w:tab/>
      </w:r>
      <w:r>
        <w:fldChar w:fldCharType="begin" w:fldLock="1"/>
      </w:r>
      <w:r>
        <w:instrText xml:space="preserve"> PAGEREF _Toc10738331 \h </w:instrText>
      </w:r>
      <w:r>
        <w:fldChar w:fldCharType="separate"/>
      </w:r>
      <w:r>
        <w:t>81</w:t>
      </w:r>
      <w:r>
        <w:fldChar w:fldCharType="end"/>
      </w:r>
    </w:p>
    <w:p w:rsidR="00AE724C" w:rsidRPr="00E65712" w:rsidRDefault="00AE724C">
      <w:pPr>
        <w:pStyle w:val="TOC4"/>
        <w:rPr>
          <w:rFonts w:ascii="Calibri" w:hAnsi="Calibri"/>
          <w:sz w:val="22"/>
          <w:szCs w:val="22"/>
          <w:lang w:eastAsia="en-GB"/>
        </w:rPr>
      </w:pPr>
      <w:r>
        <w:t>5.1.2.4</w:t>
      </w:r>
      <w:r w:rsidRPr="00E65712">
        <w:rPr>
          <w:rFonts w:ascii="Calibri" w:hAnsi="Calibri"/>
          <w:sz w:val="22"/>
          <w:szCs w:val="22"/>
          <w:lang w:eastAsia="en-GB"/>
        </w:rPr>
        <w:tab/>
      </w:r>
      <w:r>
        <w:t>Method of test</w:t>
      </w:r>
      <w:r>
        <w:tab/>
      </w:r>
      <w:r>
        <w:fldChar w:fldCharType="begin" w:fldLock="1"/>
      </w:r>
      <w:r>
        <w:instrText xml:space="preserve"> PAGEREF _Toc10738332 \h </w:instrText>
      </w:r>
      <w:r>
        <w:fldChar w:fldCharType="separate"/>
      </w:r>
      <w:r>
        <w:t>81</w:t>
      </w:r>
      <w:r>
        <w:fldChar w:fldCharType="end"/>
      </w:r>
    </w:p>
    <w:p w:rsidR="00AE724C" w:rsidRPr="00E65712" w:rsidRDefault="00AE724C">
      <w:pPr>
        <w:pStyle w:val="TOC5"/>
        <w:rPr>
          <w:rFonts w:ascii="Calibri" w:hAnsi="Calibri"/>
          <w:sz w:val="22"/>
          <w:szCs w:val="22"/>
          <w:lang w:eastAsia="en-GB"/>
        </w:rPr>
      </w:pPr>
      <w:r>
        <w:t>5.1.2.4.1</w:t>
      </w:r>
      <w:r w:rsidRPr="00E65712">
        <w:rPr>
          <w:rFonts w:ascii="Calibri" w:hAnsi="Calibri"/>
          <w:sz w:val="22"/>
          <w:szCs w:val="22"/>
          <w:lang w:eastAsia="en-GB"/>
        </w:rPr>
        <w:tab/>
      </w:r>
      <w:r>
        <w:t>Initial conditions</w:t>
      </w:r>
      <w:r>
        <w:tab/>
      </w:r>
      <w:r>
        <w:fldChar w:fldCharType="begin" w:fldLock="1"/>
      </w:r>
      <w:r>
        <w:instrText xml:space="preserve"> PAGEREF _Toc10738333 \h </w:instrText>
      </w:r>
      <w:r>
        <w:fldChar w:fldCharType="separate"/>
      </w:r>
      <w:r>
        <w:t>81</w:t>
      </w:r>
      <w:r>
        <w:fldChar w:fldCharType="end"/>
      </w:r>
    </w:p>
    <w:p w:rsidR="00AE724C" w:rsidRPr="00E65712" w:rsidRDefault="00AE724C">
      <w:pPr>
        <w:pStyle w:val="TOC5"/>
        <w:rPr>
          <w:rFonts w:ascii="Calibri" w:hAnsi="Calibri"/>
          <w:sz w:val="22"/>
          <w:szCs w:val="22"/>
          <w:lang w:eastAsia="en-GB"/>
        </w:rPr>
      </w:pPr>
      <w:r>
        <w:t>5.1.2.4.2</w:t>
      </w:r>
      <w:r w:rsidRPr="00E65712">
        <w:rPr>
          <w:rFonts w:ascii="Calibri" w:hAnsi="Calibri"/>
          <w:sz w:val="22"/>
          <w:szCs w:val="22"/>
          <w:lang w:eastAsia="en-GB"/>
        </w:rPr>
        <w:tab/>
      </w:r>
      <w:r>
        <w:t>Procedure</w:t>
      </w:r>
      <w:r>
        <w:tab/>
      </w:r>
      <w:r>
        <w:fldChar w:fldCharType="begin" w:fldLock="1"/>
      </w:r>
      <w:r>
        <w:instrText xml:space="preserve"> PAGEREF _Toc10738334 \h </w:instrText>
      </w:r>
      <w:r>
        <w:fldChar w:fldCharType="separate"/>
      </w:r>
      <w:r>
        <w:t>82</w:t>
      </w:r>
      <w:r>
        <w:fldChar w:fldCharType="end"/>
      </w:r>
    </w:p>
    <w:p w:rsidR="00AE724C" w:rsidRPr="00E65712" w:rsidRDefault="00AE724C">
      <w:pPr>
        <w:pStyle w:val="TOC4"/>
        <w:rPr>
          <w:rFonts w:ascii="Calibri" w:hAnsi="Calibri"/>
          <w:sz w:val="22"/>
          <w:szCs w:val="22"/>
          <w:lang w:eastAsia="en-GB"/>
        </w:rPr>
      </w:pPr>
      <w:r>
        <w:t>5.1.2.5</w:t>
      </w:r>
      <w:r w:rsidRPr="00E65712">
        <w:rPr>
          <w:rFonts w:ascii="Calibri" w:hAnsi="Calibri"/>
          <w:sz w:val="22"/>
          <w:szCs w:val="22"/>
          <w:lang w:eastAsia="en-GB"/>
        </w:rPr>
        <w:tab/>
      </w:r>
      <w:r>
        <w:t>Acceptance criteria</w:t>
      </w:r>
      <w:r>
        <w:tab/>
      </w:r>
      <w:r>
        <w:fldChar w:fldCharType="begin" w:fldLock="1"/>
      </w:r>
      <w:r>
        <w:instrText xml:space="preserve"> PAGEREF _Toc10738335 \h </w:instrText>
      </w:r>
      <w:r>
        <w:fldChar w:fldCharType="separate"/>
      </w:r>
      <w:r>
        <w:t>83</w:t>
      </w:r>
      <w:r>
        <w:fldChar w:fldCharType="end"/>
      </w:r>
    </w:p>
    <w:p w:rsidR="00AE724C" w:rsidRPr="00E65712" w:rsidRDefault="00AE724C">
      <w:pPr>
        <w:pStyle w:val="TOC3"/>
        <w:rPr>
          <w:rFonts w:ascii="Calibri" w:hAnsi="Calibri"/>
          <w:sz w:val="22"/>
          <w:szCs w:val="22"/>
          <w:lang w:eastAsia="en-GB"/>
        </w:rPr>
      </w:pPr>
      <w:r>
        <w:t>5.1.3</w:t>
      </w:r>
      <w:r w:rsidRPr="00E65712">
        <w:rPr>
          <w:rFonts w:ascii="Calibri" w:hAnsi="Calibri"/>
          <w:sz w:val="22"/>
          <w:szCs w:val="22"/>
          <w:lang w:eastAsia="en-GB"/>
        </w:rPr>
        <w:tab/>
      </w:r>
      <w:r>
        <w:t>UE identification by "short" TMSI</w:t>
      </w:r>
      <w:r>
        <w:tab/>
      </w:r>
      <w:r>
        <w:fldChar w:fldCharType="begin" w:fldLock="1"/>
      </w:r>
      <w:r>
        <w:instrText xml:space="preserve"> PAGEREF _Toc10738336 \h </w:instrText>
      </w:r>
      <w:r>
        <w:fldChar w:fldCharType="separate"/>
      </w:r>
      <w:r>
        <w:t>83</w:t>
      </w:r>
      <w:r>
        <w:fldChar w:fldCharType="end"/>
      </w:r>
    </w:p>
    <w:p w:rsidR="00AE724C" w:rsidRPr="00E65712" w:rsidRDefault="00AE724C">
      <w:pPr>
        <w:pStyle w:val="TOC4"/>
        <w:rPr>
          <w:rFonts w:ascii="Calibri" w:hAnsi="Calibri"/>
          <w:sz w:val="22"/>
          <w:szCs w:val="22"/>
          <w:lang w:eastAsia="en-GB"/>
        </w:rPr>
      </w:pPr>
      <w:r>
        <w:t>5.1.3.1</w:t>
      </w:r>
      <w:r w:rsidRPr="00E65712">
        <w:rPr>
          <w:rFonts w:ascii="Calibri" w:hAnsi="Calibri"/>
          <w:sz w:val="22"/>
          <w:szCs w:val="22"/>
          <w:lang w:eastAsia="en-GB"/>
        </w:rPr>
        <w:tab/>
      </w:r>
      <w:r>
        <w:t>Definition and applicability</w:t>
      </w:r>
      <w:r>
        <w:tab/>
      </w:r>
      <w:r>
        <w:fldChar w:fldCharType="begin" w:fldLock="1"/>
      </w:r>
      <w:r>
        <w:instrText xml:space="preserve"> PAGEREF _Toc10738337 \h </w:instrText>
      </w:r>
      <w:r>
        <w:fldChar w:fldCharType="separate"/>
      </w:r>
      <w:r>
        <w:t>83</w:t>
      </w:r>
      <w:r>
        <w:fldChar w:fldCharType="end"/>
      </w:r>
    </w:p>
    <w:p w:rsidR="00AE724C" w:rsidRPr="00E65712" w:rsidRDefault="00AE724C">
      <w:pPr>
        <w:pStyle w:val="TOC4"/>
        <w:rPr>
          <w:rFonts w:ascii="Calibri" w:hAnsi="Calibri"/>
          <w:sz w:val="22"/>
          <w:szCs w:val="22"/>
          <w:lang w:eastAsia="en-GB"/>
        </w:rPr>
      </w:pPr>
      <w:r>
        <w:t>5.1.3.2</w:t>
      </w:r>
      <w:r w:rsidRPr="00E65712">
        <w:rPr>
          <w:rFonts w:ascii="Calibri" w:hAnsi="Calibri"/>
          <w:sz w:val="22"/>
          <w:szCs w:val="22"/>
          <w:lang w:eastAsia="en-GB"/>
        </w:rPr>
        <w:tab/>
      </w:r>
      <w:r>
        <w:t>Conformance requirement</w:t>
      </w:r>
      <w:r>
        <w:tab/>
      </w:r>
      <w:r>
        <w:fldChar w:fldCharType="begin" w:fldLock="1"/>
      </w:r>
      <w:r>
        <w:instrText xml:space="preserve"> PAGEREF _Toc10738338 \h </w:instrText>
      </w:r>
      <w:r>
        <w:fldChar w:fldCharType="separate"/>
      </w:r>
      <w:r>
        <w:t>83</w:t>
      </w:r>
      <w:r>
        <w:fldChar w:fldCharType="end"/>
      </w:r>
    </w:p>
    <w:p w:rsidR="00AE724C" w:rsidRPr="00E65712" w:rsidRDefault="00AE724C">
      <w:pPr>
        <w:pStyle w:val="TOC4"/>
        <w:rPr>
          <w:rFonts w:ascii="Calibri" w:hAnsi="Calibri"/>
          <w:sz w:val="22"/>
          <w:szCs w:val="22"/>
          <w:lang w:eastAsia="en-GB"/>
        </w:rPr>
      </w:pPr>
      <w:r>
        <w:t>5.1.3.3</w:t>
      </w:r>
      <w:r w:rsidRPr="00E65712">
        <w:rPr>
          <w:rFonts w:ascii="Calibri" w:hAnsi="Calibri"/>
          <w:sz w:val="22"/>
          <w:szCs w:val="22"/>
          <w:lang w:eastAsia="en-GB"/>
        </w:rPr>
        <w:tab/>
      </w:r>
      <w:r>
        <w:t>Test purpose</w:t>
      </w:r>
      <w:r>
        <w:tab/>
      </w:r>
      <w:r>
        <w:fldChar w:fldCharType="begin" w:fldLock="1"/>
      </w:r>
      <w:r>
        <w:instrText xml:space="preserve"> PAGEREF _Toc10738339 \h </w:instrText>
      </w:r>
      <w:r>
        <w:fldChar w:fldCharType="separate"/>
      </w:r>
      <w:r>
        <w:t>83</w:t>
      </w:r>
      <w:r>
        <w:fldChar w:fldCharType="end"/>
      </w:r>
    </w:p>
    <w:p w:rsidR="00AE724C" w:rsidRPr="00E65712" w:rsidRDefault="00AE724C">
      <w:pPr>
        <w:pStyle w:val="TOC4"/>
        <w:rPr>
          <w:rFonts w:ascii="Calibri" w:hAnsi="Calibri"/>
          <w:sz w:val="22"/>
          <w:szCs w:val="22"/>
          <w:lang w:eastAsia="en-GB"/>
        </w:rPr>
      </w:pPr>
      <w:r>
        <w:t>5.1.3.4</w:t>
      </w:r>
      <w:r w:rsidRPr="00E65712">
        <w:rPr>
          <w:rFonts w:ascii="Calibri" w:hAnsi="Calibri"/>
          <w:sz w:val="22"/>
          <w:szCs w:val="22"/>
          <w:lang w:eastAsia="en-GB"/>
        </w:rPr>
        <w:tab/>
      </w:r>
      <w:r>
        <w:t>Method of test</w:t>
      </w:r>
      <w:r>
        <w:tab/>
      </w:r>
      <w:r>
        <w:fldChar w:fldCharType="begin" w:fldLock="1"/>
      </w:r>
      <w:r>
        <w:instrText xml:space="preserve"> PAGEREF _Toc10738340 \h </w:instrText>
      </w:r>
      <w:r>
        <w:fldChar w:fldCharType="separate"/>
      </w:r>
      <w:r>
        <w:t>83</w:t>
      </w:r>
      <w:r>
        <w:fldChar w:fldCharType="end"/>
      </w:r>
    </w:p>
    <w:p w:rsidR="00AE724C" w:rsidRPr="00E65712" w:rsidRDefault="00AE724C">
      <w:pPr>
        <w:pStyle w:val="TOC5"/>
        <w:rPr>
          <w:rFonts w:ascii="Calibri" w:hAnsi="Calibri"/>
          <w:sz w:val="22"/>
          <w:szCs w:val="22"/>
          <w:lang w:eastAsia="en-GB"/>
        </w:rPr>
      </w:pPr>
      <w:r>
        <w:t>5.1.3.4.1</w:t>
      </w:r>
      <w:r w:rsidRPr="00E65712">
        <w:rPr>
          <w:rFonts w:ascii="Calibri" w:hAnsi="Calibri"/>
          <w:sz w:val="22"/>
          <w:szCs w:val="22"/>
          <w:lang w:eastAsia="en-GB"/>
        </w:rPr>
        <w:tab/>
      </w:r>
      <w:r>
        <w:t>Initial conditions</w:t>
      </w:r>
      <w:r>
        <w:tab/>
      </w:r>
      <w:r>
        <w:fldChar w:fldCharType="begin" w:fldLock="1"/>
      </w:r>
      <w:r>
        <w:instrText xml:space="preserve"> PAGEREF _Toc10738341 \h </w:instrText>
      </w:r>
      <w:r>
        <w:fldChar w:fldCharType="separate"/>
      </w:r>
      <w:r>
        <w:t>83</w:t>
      </w:r>
      <w:r>
        <w:fldChar w:fldCharType="end"/>
      </w:r>
    </w:p>
    <w:p w:rsidR="00AE724C" w:rsidRPr="00E65712" w:rsidRDefault="00AE724C">
      <w:pPr>
        <w:pStyle w:val="TOC5"/>
        <w:rPr>
          <w:rFonts w:ascii="Calibri" w:hAnsi="Calibri"/>
          <w:sz w:val="22"/>
          <w:szCs w:val="22"/>
          <w:lang w:eastAsia="en-GB"/>
        </w:rPr>
      </w:pPr>
      <w:r>
        <w:t>5.1.3.4.2</w:t>
      </w:r>
      <w:r w:rsidRPr="00E65712">
        <w:rPr>
          <w:rFonts w:ascii="Calibri" w:hAnsi="Calibri"/>
          <w:sz w:val="22"/>
          <w:szCs w:val="22"/>
          <w:lang w:eastAsia="en-GB"/>
        </w:rPr>
        <w:tab/>
      </w:r>
      <w:r>
        <w:t>Procedure</w:t>
      </w:r>
      <w:r>
        <w:tab/>
      </w:r>
      <w:r>
        <w:fldChar w:fldCharType="begin" w:fldLock="1"/>
      </w:r>
      <w:r>
        <w:instrText xml:space="preserve"> PAGEREF _Toc10738342 \h </w:instrText>
      </w:r>
      <w:r>
        <w:fldChar w:fldCharType="separate"/>
      </w:r>
      <w:r>
        <w:t>84</w:t>
      </w:r>
      <w:r>
        <w:fldChar w:fldCharType="end"/>
      </w:r>
    </w:p>
    <w:p w:rsidR="00AE724C" w:rsidRPr="00E65712" w:rsidRDefault="00AE724C">
      <w:pPr>
        <w:pStyle w:val="TOC4"/>
        <w:rPr>
          <w:rFonts w:ascii="Calibri" w:hAnsi="Calibri"/>
          <w:sz w:val="22"/>
          <w:szCs w:val="22"/>
          <w:lang w:eastAsia="en-GB"/>
        </w:rPr>
      </w:pPr>
      <w:r>
        <w:t>5.1.3.5</w:t>
      </w:r>
      <w:r w:rsidRPr="00E65712">
        <w:rPr>
          <w:rFonts w:ascii="Calibri" w:hAnsi="Calibri"/>
          <w:sz w:val="22"/>
          <w:szCs w:val="22"/>
          <w:lang w:eastAsia="en-GB"/>
        </w:rPr>
        <w:tab/>
      </w:r>
      <w:r>
        <w:t>Acceptance criteria</w:t>
      </w:r>
      <w:r>
        <w:tab/>
      </w:r>
      <w:r>
        <w:fldChar w:fldCharType="begin" w:fldLock="1"/>
      </w:r>
      <w:r>
        <w:instrText xml:space="preserve"> PAGEREF _Toc10738343 \h </w:instrText>
      </w:r>
      <w:r>
        <w:fldChar w:fldCharType="separate"/>
      </w:r>
      <w:r>
        <w:t>84</w:t>
      </w:r>
      <w:r>
        <w:fldChar w:fldCharType="end"/>
      </w:r>
    </w:p>
    <w:p w:rsidR="00AE724C" w:rsidRPr="00E65712" w:rsidRDefault="00AE724C">
      <w:pPr>
        <w:pStyle w:val="TOC3"/>
        <w:rPr>
          <w:rFonts w:ascii="Calibri" w:hAnsi="Calibri"/>
          <w:sz w:val="22"/>
          <w:szCs w:val="22"/>
          <w:lang w:eastAsia="en-GB"/>
        </w:rPr>
      </w:pPr>
      <w:r>
        <w:t>5.1.4</w:t>
      </w:r>
      <w:r w:rsidRPr="00E65712">
        <w:rPr>
          <w:rFonts w:ascii="Calibri" w:hAnsi="Calibri"/>
          <w:sz w:val="22"/>
          <w:szCs w:val="22"/>
          <w:lang w:eastAsia="en-GB"/>
        </w:rPr>
        <w:tab/>
      </w:r>
      <w:r>
        <w:t>UE identification by "long" TMSI</w:t>
      </w:r>
      <w:r>
        <w:tab/>
      </w:r>
      <w:r>
        <w:fldChar w:fldCharType="begin" w:fldLock="1"/>
      </w:r>
      <w:r>
        <w:instrText xml:space="preserve"> PAGEREF _Toc10738344 \h </w:instrText>
      </w:r>
      <w:r>
        <w:fldChar w:fldCharType="separate"/>
      </w:r>
      <w:r>
        <w:t>84</w:t>
      </w:r>
      <w:r>
        <w:fldChar w:fldCharType="end"/>
      </w:r>
    </w:p>
    <w:p w:rsidR="00AE724C" w:rsidRPr="00E65712" w:rsidRDefault="00AE724C">
      <w:pPr>
        <w:pStyle w:val="TOC4"/>
        <w:rPr>
          <w:rFonts w:ascii="Calibri" w:hAnsi="Calibri"/>
          <w:sz w:val="22"/>
          <w:szCs w:val="22"/>
          <w:lang w:eastAsia="en-GB"/>
        </w:rPr>
      </w:pPr>
      <w:r>
        <w:t>5.1.4.1</w:t>
      </w:r>
      <w:r w:rsidRPr="00E65712">
        <w:rPr>
          <w:rFonts w:ascii="Calibri" w:hAnsi="Calibri"/>
          <w:sz w:val="22"/>
          <w:szCs w:val="22"/>
          <w:lang w:eastAsia="en-GB"/>
        </w:rPr>
        <w:tab/>
      </w:r>
      <w:r>
        <w:t>Definition and applicability</w:t>
      </w:r>
      <w:r>
        <w:tab/>
      </w:r>
      <w:r>
        <w:fldChar w:fldCharType="begin" w:fldLock="1"/>
      </w:r>
      <w:r>
        <w:instrText xml:space="preserve"> PAGEREF _Toc10738345 \h </w:instrText>
      </w:r>
      <w:r>
        <w:fldChar w:fldCharType="separate"/>
      </w:r>
      <w:r>
        <w:t>84</w:t>
      </w:r>
      <w:r>
        <w:fldChar w:fldCharType="end"/>
      </w:r>
    </w:p>
    <w:p w:rsidR="00AE724C" w:rsidRPr="00E65712" w:rsidRDefault="00AE724C">
      <w:pPr>
        <w:pStyle w:val="TOC4"/>
        <w:rPr>
          <w:rFonts w:ascii="Calibri" w:hAnsi="Calibri"/>
          <w:sz w:val="22"/>
          <w:szCs w:val="22"/>
          <w:lang w:eastAsia="en-GB"/>
        </w:rPr>
      </w:pPr>
      <w:r>
        <w:t>5.1.4.2</w:t>
      </w:r>
      <w:r w:rsidRPr="00E65712">
        <w:rPr>
          <w:rFonts w:ascii="Calibri" w:hAnsi="Calibri"/>
          <w:sz w:val="22"/>
          <w:szCs w:val="22"/>
          <w:lang w:eastAsia="en-GB"/>
        </w:rPr>
        <w:tab/>
      </w:r>
      <w:r>
        <w:t>Conformance requirement</w:t>
      </w:r>
      <w:r>
        <w:tab/>
      </w:r>
      <w:r>
        <w:fldChar w:fldCharType="begin" w:fldLock="1"/>
      </w:r>
      <w:r>
        <w:instrText xml:space="preserve"> PAGEREF _Toc10738346 \h </w:instrText>
      </w:r>
      <w:r>
        <w:fldChar w:fldCharType="separate"/>
      </w:r>
      <w:r>
        <w:t>84</w:t>
      </w:r>
      <w:r>
        <w:fldChar w:fldCharType="end"/>
      </w:r>
    </w:p>
    <w:p w:rsidR="00AE724C" w:rsidRPr="00E65712" w:rsidRDefault="00AE724C">
      <w:pPr>
        <w:pStyle w:val="TOC4"/>
        <w:rPr>
          <w:rFonts w:ascii="Calibri" w:hAnsi="Calibri"/>
          <w:sz w:val="22"/>
          <w:szCs w:val="22"/>
          <w:lang w:eastAsia="en-GB"/>
        </w:rPr>
      </w:pPr>
      <w:r>
        <w:t>5.1.4.3</w:t>
      </w:r>
      <w:r w:rsidRPr="00E65712">
        <w:rPr>
          <w:rFonts w:ascii="Calibri" w:hAnsi="Calibri"/>
          <w:sz w:val="22"/>
          <w:szCs w:val="22"/>
          <w:lang w:eastAsia="en-GB"/>
        </w:rPr>
        <w:tab/>
      </w:r>
      <w:r>
        <w:t>Test purpose</w:t>
      </w:r>
      <w:r>
        <w:tab/>
      </w:r>
      <w:r>
        <w:fldChar w:fldCharType="begin" w:fldLock="1"/>
      </w:r>
      <w:r>
        <w:instrText xml:space="preserve"> PAGEREF _Toc10738347 \h </w:instrText>
      </w:r>
      <w:r>
        <w:fldChar w:fldCharType="separate"/>
      </w:r>
      <w:r>
        <w:t>84</w:t>
      </w:r>
      <w:r>
        <w:fldChar w:fldCharType="end"/>
      </w:r>
    </w:p>
    <w:p w:rsidR="00AE724C" w:rsidRPr="00E65712" w:rsidRDefault="00AE724C">
      <w:pPr>
        <w:pStyle w:val="TOC4"/>
        <w:rPr>
          <w:rFonts w:ascii="Calibri" w:hAnsi="Calibri"/>
          <w:sz w:val="22"/>
          <w:szCs w:val="22"/>
          <w:lang w:eastAsia="en-GB"/>
        </w:rPr>
      </w:pPr>
      <w:r>
        <w:t>5.1.4.4</w:t>
      </w:r>
      <w:r w:rsidRPr="00E65712">
        <w:rPr>
          <w:rFonts w:ascii="Calibri" w:hAnsi="Calibri"/>
          <w:sz w:val="22"/>
          <w:szCs w:val="22"/>
          <w:lang w:eastAsia="en-GB"/>
        </w:rPr>
        <w:tab/>
      </w:r>
      <w:r>
        <w:t>Method of test</w:t>
      </w:r>
      <w:r>
        <w:tab/>
      </w:r>
      <w:r>
        <w:fldChar w:fldCharType="begin" w:fldLock="1"/>
      </w:r>
      <w:r>
        <w:instrText xml:space="preserve"> PAGEREF _Toc10738348 \h </w:instrText>
      </w:r>
      <w:r>
        <w:fldChar w:fldCharType="separate"/>
      </w:r>
      <w:r>
        <w:t>85</w:t>
      </w:r>
      <w:r>
        <w:fldChar w:fldCharType="end"/>
      </w:r>
    </w:p>
    <w:p w:rsidR="00AE724C" w:rsidRPr="00E65712" w:rsidRDefault="00AE724C">
      <w:pPr>
        <w:pStyle w:val="TOC5"/>
        <w:rPr>
          <w:rFonts w:ascii="Calibri" w:hAnsi="Calibri"/>
          <w:sz w:val="22"/>
          <w:szCs w:val="22"/>
          <w:lang w:eastAsia="en-GB"/>
        </w:rPr>
      </w:pPr>
      <w:r>
        <w:t>5.1.4.4.1</w:t>
      </w:r>
      <w:r w:rsidRPr="00E65712">
        <w:rPr>
          <w:rFonts w:ascii="Calibri" w:hAnsi="Calibri"/>
          <w:sz w:val="22"/>
          <w:szCs w:val="22"/>
          <w:lang w:eastAsia="en-GB"/>
        </w:rPr>
        <w:tab/>
      </w:r>
      <w:r>
        <w:t>Initial conditions</w:t>
      </w:r>
      <w:r>
        <w:tab/>
      </w:r>
      <w:r>
        <w:fldChar w:fldCharType="begin" w:fldLock="1"/>
      </w:r>
      <w:r>
        <w:instrText xml:space="preserve"> PAGEREF _Toc10738349 \h </w:instrText>
      </w:r>
      <w:r>
        <w:fldChar w:fldCharType="separate"/>
      </w:r>
      <w:r>
        <w:t>85</w:t>
      </w:r>
      <w:r>
        <w:fldChar w:fldCharType="end"/>
      </w:r>
    </w:p>
    <w:p w:rsidR="00AE724C" w:rsidRPr="00E65712" w:rsidRDefault="00AE724C">
      <w:pPr>
        <w:pStyle w:val="TOC5"/>
        <w:rPr>
          <w:rFonts w:ascii="Calibri" w:hAnsi="Calibri"/>
          <w:sz w:val="22"/>
          <w:szCs w:val="22"/>
          <w:lang w:eastAsia="en-GB"/>
        </w:rPr>
      </w:pPr>
      <w:r>
        <w:lastRenderedPageBreak/>
        <w:t>5.1.4.4.2</w:t>
      </w:r>
      <w:r w:rsidRPr="00E65712">
        <w:rPr>
          <w:rFonts w:ascii="Calibri" w:hAnsi="Calibri"/>
          <w:sz w:val="22"/>
          <w:szCs w:val="22"/>
          <w:lang w:eastAsia="en-GB"/>
        </w:rPr>
        <w:tab/>
      </w:r>
      <w:r>
        <w:t>Procedure</w:t>
      </w:r>
      <w:r>
        <w:tab/>
      </w:r>
      <w:r>
        <w:fldChar w:fldCharType="begin" w:fldLock="1"/>
      </w:r>
      <w:r>
        <w:instrText xml:space="preserve"> PAGEREF _Toc10738350 \h </w:instrText>
      </w:r>
      <w:r>
        <w:fldChar w:fldCharType="separate"/>
      </w:r>
      <w:r>
        <w:t>85</w:t>
      </w:r>
      <w:r>
        <w:fldChar w:fldCharType="end"/>
      </w:r>
    </w:p>
    <w:p w:rsidR="00AE724C" w:rsidRPr="00E65712" w:rsidRDefault="00AE724C">
      <w:pPr>
        <w:pStyle w:val="TOC4"/>
        <w:rPr>
          <w:rFonts w:ascii="Calibri" w:hAnsi="Calibri"/>
          <w:sz w:val="22"/>
          <w:szCs w:val="22"/>
          <w:lang w:eastAsia="en-GB"/>
        </w:rPr>
      </w:pPr>
      <w:r>
        <w:t>5.1.4.5</w:t>
      </w:r>
      <w:r w:rsidRPr="00E65712">
        <w:rPr>
          <w:rFonts w:ascii="Calibri" w:hAnsi="Calibri"/>
          <w:sz w:val="22"/>
          <w:szCs w:val="22"/>
          <w:lang w:eastAsia="en-GB"/>
        </w:rPr>
        <w:tab/>
      </w:r>
      <w:r>
        <w:t>Acceptance criteria</w:t>
      </w:r>
      <w:r>
        <w:tab/>
      </w:r>
      <w:r>
        <w:fldChar w:fldCharType="begin" w:fldLock="1"/>
      </w:r>
      <w:r>
        <w:instrText xml:space="preserve"> PAGEREF _Toc10738351 \h </w:instrText>
      </w:r>
      <w:r>
        <w:fldChar w:fldCharType="separate"/>
      </w:r>
      <w:r>
        <w:t>85</w:t>
      </w:r>
      <w:r>
        <w:fldChar w:fldCharType="end"/>
      </w:r>
    </w:p>
    <w:p w:rsidR="00AE724C" w:rsidRPr="00E65712" w:rsidRDefault="00AE724C">
      <w:pPr>
        <w:pStyle w:val="TOC3"/>
        <w:rPr>
          <w:rFonts w:ascii="Calibri" w:hAnsi="Calibri"/>
          <w:sz w:val="22"/>
          <w:szCs w:val="22"/>
          <w:lang w:eastAsia="en-GB"/>
        </w:rPr>
      </w:pPr>
      <w:r>
        <w:t>5.1.5</w:t>
      </w:r>
      <w:r w:rsidRPr="00E65712">
        <w:rPr>
          <w:rFonts w:ascii="Calibri" w:hAnsi="Calibri"/>
          <w:sz w:val="22"/>
          <w:szCs w:val="22"/>
          <w:lang w:eastAsia="en-GB"/>
        </w:rPr>
        <w:tab/>
      </w:r>
      <w:r>
        <w:t>UE identification by long IMSI, TMSI updating and key set identifier assignment</w:t>
      </w:r>
      <w:r>
        <w:tab/>
      </w:r>
      <w:r>
        <w:fldChar w:fldCharType="begin" w:fldLock="1"/>
      </w:r>
      <w:r>
        <w:instrText xml:space="preserve"> PAGEREF _Toc10738352 \h </w:instrText>
      </w:r>
      <w:r>
        <w:fldChar w:fldCharType="separate"/>
      </w:r>
      <w:r>
        <w:t>86</w:t>
      </w:r>
      <w:r>
        <w:fldChar w:fldCharType="end"/>
      </w:r>
    </w:p>
    <w:p w:rsidR="00AE724C" w:rsidRPr="00E65712" w:rsidRDefault="00AE724C">
      <w:pPr>
        <w:pStyle w:val="TOC4"/>
        <w:rPr>
          <w:rFonts w:ascii="Calibri" w:hAnsi="Calibri"/>
          <w:sz w:val="22"/>
          <w:szCs w:val="22"/>
          <w:lang w:eastAsia="en-GB"/>
        </w:rPr>
      </w:pPr>
      <w:r>
        <w:t>5.1.5.1</w:t>
      </w:r>
      <w:r w:rsidRPr="00E65712">
        <w:rPr>
          <w:rFonts w:ascii="Calibri" w:hAnsi="Calibri"/>
          <w:sz w:val="22"/>
          <w:szCs w:val="22"/>
          <w:lang w:eastAsia="en-GB"/>
        </w:rPr>
        <w:tab/>
      </w:r>
      <w:r>
        <w:t>Definition and applicability</w:t>
      </w:r>
      <w:r>
        <w:tab/>
      </w:r>
      <w:r>
        <w:fldChar w:fldCharType="begin" w:fldLock="1"/>
      </w:r>
      <w:r>
        <w:instrText xml:space="preserve"> PAGEREF _Toc10738353 \h </w:instrText>
      </w:r>
      <w:r>
        <w:fldChar w:fldCharType="separate"/>
      </w:r>
      <w:r>
        <w:t>86</w:t>
      </w:r>
      <w:r>
        <w:fldChar w:fldCharType="end"/>
      </w:r>
    </w:p>
    <w:p w:rsidR="00AE724C" w:rsidRPr="00E65712" w:rsidRDefault="00AE724C">
      <w:pPr>
        <w:pStyle w:val="TOC4"/>
        <w:rPr>
          <w:rFonts w:ascii="Calibri" w:hAnsi="Calibri"/>
          <w:sz w:val="22"/>
          <w:szCs w:val="22"/>
          <w:lang w:eastAsia="en-GB"/>
        </w:rPr>
      </w:pPr>
      <w:r>
        <w:t>5.1.5.2</w:t>
      </w:r>
      <w:r w:rsidRPr="00E65712">
        <w:rPr>
          <w:rFonts w:ascii="Calibri" w:hAnsi="Calibri"/>
          <w:sz w:val="22"/>
          <w:szCs w:val="22"/>
          <w:lang w:eastAsia="en-GB"/>
        </w:rPr>
        <w:tab/>
      </w:r>
      <w:r>
        <w:t>Conformance requirement</w:t>
      </w:r>
      <w:r>
        <w:tab/>
      </w:r>
      <w:r>
        <w:fldChar w:fldCharType="begin" w:fldLock="1"/>
      </w:r>
      <w:r>
        <w:instrText xml:space="preserve"> PAGEREF _Toc10738354 \h </w:instrText>
      </w:r>
      <w:r>
        <w:fldChar w:fldCharType="separate"/>
      </w:r>
      <w:r>
        <w:t>86</w:t>
      </w:r>
      <w:r>
        <w:fldChar w:fldCharType="end"/>
      </w:r>
    </w:p>
    <w:p w:rsidR="00AE724C" w:rsidRPr="00E65712" w:rsidRDefault="00AE724C">
      <w:pPr>
        <w:pStyle w:val="TOC4"/>
        <w:rPr>
          <w:rFonts w:ascii="Calibri" w:hAnsi="Calibri"/>
          <w:sz w:val="22"/>
          <w:szCs w:val="22"/>
          <w:lang w:eastAsia="en-GB"/>
        </w:rPr>
      </w:pPr>
      <w:r>
        <w:t>5.1.5.3</w:t>
      </w:r>
      <w:r w:rsidRPr="00E65712">
        <w:rPr>
          <w:rFonts w:ascii="Calibri" w:hAnsi="Calibri"/>
          <w:sz w:val="22"/>
          <w:szCs w:val="22"/>
          <w:lang w:eastAsia="en-GB"/>
        </w:rPr>
        <w:tab/>
      </w:r>
      <w:r>
        <w:t>Test purpose</w:t>
      </w:r>
      <w:r>
        <w:tab/>
      </w:r>
      <w:r>
        <w:fldChar w:fldCharType="begin" w:fldLock="1"/>
      </w:r>
      <w:r>
        <w:instrText xml:space="preserve"> PAGEREF _Toc10738355 \h </w:instrText>
      </w:r>
      <w:r>
        <w:fldChar w:fldCharType="separate"/>
      </w:r>
      <w:r>
        <w:t>86</w:t>
      </w:r>
      <w:r>
        <w:fldChar w:fldCharType="end"/>
      </w:r>
    </w:p>
    <w:p w:rsidR="00AE724C" w:rsidRPr="00E65712" w:rsidRDefault="00AE724C">
      <w:pPr>
        <w:pStyle w:val="TOC4"/>
        <w:rPr>
          <w:rFonts w:ascii="Calibri" w:hAnsi="Calibri"/>
          <w:sz w:val="22"/>
          <w:szCs w:val="22"/>
          <w:lang w:eastAsia="en-GB"/>
        </w:rPr>
      </w:pPr>
      <w:r>
        <w:t>5.1.5.4</w:t>
      </w:r>
      <w:r w:rsidRPr="00E65712">
        <w:rPr>
          <w:rFonts w:ascii="Calibri" w:hAnsi="Calibri"/>
          <w:sz w:val="22"/>
          <w:szCs w:val="22"/>
          <w:lang w:eastAsia="en-GB"/>
        </w:rPr>
        <w:tab/>
      </w:r>
      <w:r>
        <w:t>Method of test</w:t>
      </w:r>
      <w:r>
        <w:tab/>
      </w:r>
      <w:r>
        <w:fldChar w:fldCharType="begin" w:fldLock="1"/>
      </w:r>
      <w:r>
        <w:instrText xml:space="preserve"> PAGEREF _Toc10738356 \h </w:instrText>
      </w:r>
      <w:r>
        <w:fldChar w:fldCharType="separate"/>
      </w:r>
      <w:r>
        <w:t>87</w:t>
      </w:r>
      <w:r>
        <w:fldChar w:fldCharType="end"/>
      </w:r>
    </w:p>
    <w:p w:rsidR="00AE724C" w:rsidRPr="00E65712" w:rsidRDefault="00AE724C">
      <w:pPr>
        <w:pStyle w:val="TOC5"/>
        <w:rPr>
          <w:rFonts w:ascii="Calibri" w:hAnsi="Calibri"/>
          <w:sz w:val="22"/>
          <w:szCs w:val="22"/>
          <w:lang w:eastAsia="en-GB"/>
        </w:rPr>
      </w:pPr>
      <w:r>
        <w:t>5.1.5.4.1</w:t>
      </w:r>
      <w:r w:rsidRPr="00E65712">
        <w:rPr>
          <w:rFonts w:ascii="Calibri" w:hAnsi="Calibri"/>
          <w:sz w:val="22"/>
          <w:szCs w:val="22"/>
          <w:lang w:eastAsia="en-GB"/>
        </w:rPr>
        <w:tab/>
      </w:r>
      <w:r>
        <w:t>Initial conditions</w:t>
      </w:r>
      <w:r>
        <w:tab/>
      </w:r>
      <w:r>
        <w:fldChar w:fldCharType="begin" w:fldLock="1"/>
      </w:r>
      <w:r>
        <w:instrText xml:space="preserve"> PAGEREF _Toc10738357 \h </w:instrText>
      </w:r>
      <w:r>
        <w:fldChar w:fldCharType="separate"/>
      </w:r>
      <w:r>
        <w:t>87</w:t>
      </w:r>
      <w:r>
        <w:fldChar w:fldCharType="end"/>
      </w:r>
    </w:p>
    <w:p w:rsidR="00AE724C" w:rsidRPr="00E65712" w:rsidRDefault="00AE724C">
      <w:pPr>
        <w:pStyle w:val="TOC5"/>
        <w:rPr>
          <w:rFonts w:ascii="Calibri" w:hAnsi="Calibri"/>
          <w:sz w:val="22"/>
          <w:szCs w:val="22"/>
          <w:lang w:eastAsia="en-GB"/>
        </w:rPr>
      </w:pPr>
      <w:r>
        <w:t>5.1.5.4.2</w:t>
      </w:r>
      <w:r w:rsidRPr="00E65712">
        <w:rPr>
          <w:rFonts w:ascii="Calibri" w:hAnsi="Calibri"/>
          <w:sz w:val="22"/>
          <w:szCs w:val="22"/>
          <w:lang w:eastAsia="en-GB"/>
        </w:rPr>
        <w:tab/>
      </w:r>
      <w:r>
        <w:t>Procedure</w:t>
      </w:r>
      <w:r>
        <w:tab/>
      </w:r>
      <w:r>
        <w:fldChar w:fldCharType="begin" w:fldLock="1"/>
      </w:r>
      <w:r>
        <w:instrText xml:space="preserve"> PAGEREF _Toc10738358 \h </w:instrText>
      </w:r>
      <w:r>
        <w:fldChar w:fldCharType="separate"/>
      </w:r>
      <w:r>
        <w:t>87</w:t>
      </w:r>
      <w:r>
        <w:fldChar w:fldCharType="end"/>
      </w:r>
    </w:p>
    <w:p w:rsidR="00AE724C" w:rsidRPr="00E65712" w:rsidRDefault="00AE724C">
      <w:pPr>
        <w:pStyle w:val="TOC4"/>
        <w:rPr>
          <w:rFonts w:ascii="Calibri" w:hAnsi="Calibri"/>
          <w:sz w:val="22"/>
          <w:szCs w:val="22"/>
          <w:lang w:eastAsia="en-GB"/>
        </w:rPr>
      </w:pPr>
      <w:r>
        <w:t>5.1.5.5</w:t>
      </w:r>
      <w:r w:rsidRPr="00E65712">
        <w:rPr>
          <w:rFonts w:ascii="Calibri" w:hAnsi="Calibri"/>
          <w:sz w:val="22"/>
          <w:szCs w:val="22"/>
          <w:lang w:eastAsia="en-GB"/>
        </w:rPr>
        <w:tab/>
      </w:r>
      <w:r>
        <w:t>Acceptance criteria</w:t>
      </w:r>
      <w:r>
        <w:tab/>
      </w:r>
      <w:r>
        <w:fldChar w:fldCharType="begin" w:fldLock="1"/>
      </w:r>
      <w:r>
        <w:instrText xml:space="preserve"> PAGEREF _Toc10738359 \h </w:instrText>
      </w:r>
      <w:r>
        <w:fldChar w:fldCharType="separate"/>
      </w:r>
      <w:r>
        <w:t>88</w:t>
      </w:r>
      <w:r>
        <w:fldChar w:fldCharType="end"/>
      </w:r>
    </w:p>
    <w:p w:rsidR="00AE724C" w:rsidRPr="00E65712" w:rsidRDefault="00AE724C">
      <w:pPr>
        <w:pStyle w:val="TOC3"/>
        <w:rPr>
          <w:rFonts w:ascii="Calibri" w:hAnsi="Calibri"/>
          <w:sz w:val="22"/>
          <w:szCs w:val="22"/>
          <w:lang w:eastAsia="en-GB"/>
        </w:rPr>
      </w:pPr>
      <w:r>
        <w:t>5.1.6</w:t>
      </w:r>
      <w:r w:rsidRPr="00E65712">
        <w:rPr>
          <w:rFonts w:ascii="Calibri" w:hAnsi="Calibri"/>
          <w:sz w:val="22"/>
          <w:szCs w:val="22"/>
          <w:lang w:eastAsia="en-GB"/>
        </w:rPr>
        <w:tab/>
      </w:r>
      <w:r>
        <w:t>UE identification by short IMSI when accessing E-UTRAN/EPC</w:t>
      </w:r>
      <w:r>
        <w:tab/>
      </w:r>
      <w:r>
        <w:fldChar w:fldCharType="begin" w:fldLock="1"/>
      </w:r>
      <w:r>
        <w:instrText xml:space="preserve"> PAGEREF _Toc10738360 \h </w:instrText>
      </w:r>
      <w:r>
        <w:fldChar w:fldCharType="separate"/>
      </w:r>
      <w:r>
        <w:t>89</w:t>
      </w:r>
      <w:r>
        <w:fldChar w:fldCharType="end"/>
      </w:r>
    </w:p>
    <w:p w:rsidR="00AE724C" w:rsidRPr="00E65712" w:rsidRDefault="00AE724C">
      <w:pPr>
        <w:pStyle w:val="TOC4"/>
        <w:rPr>
          <w:rFonts w:ascii="Calibri" w:hAnsi="Calibri"/>
          <w:sz w:val="22"/>
          <w:szCs w:val="22"/>
          <w:lang w:eastAsia="en-GB"/>
        </w:rPr>
      </w:pPr>
      <w:r>
        <w:t>5.1.6.1</w:t>
      </w:r>
      <w:r w:rsidRPr="00E65712">
        <w:rPr>
          <w:rFonts w:ascii="Calibri" w:hAnsi="Calibri"/>
          <w:sz w:val="22"/>
          <w:szCs w:val="22"/>
          <w:lang w:eastAsia="en-GB"/>
        </w:rPr>
        <w:tab/>
      </w:r>
      <w:r>
        <w:t>Definition and applicability</w:t>
      </w:r>
      <w:r>
        <w:tab/>
      </w:r>
      <w:r>
        <w:fldChar w:fldCharType="begin" w:fldLock="1"/>
      </w:r>
      <w:r>
        <w:instrText xml:space="preserve"> PAGEREF _Toc10738361 \h </w:instrText>
      </w:r>
      <w:r>
        <w:fldChar w:fldCharType="separate"/>
      </w:r>
      <w:r>
        <w:t>89</w:t>
      </w:r>
      <w:r>
        <w:fldChar w:fldCharType="end"/>
      </w:r>
    </w:p>
    <w:p w:rsidR="00AE724C" w:rsidRPr="00E65712" w:rsidRDefault="00AE724C">
      <w:pPr>
        <w:pStyle w:val="TOC4"/>
        <w:rPr>
          <w:rFonts w:ascii="Calibri" w:hAnsi="Calibri"/>
          <w:sz w:val="22"/>
          <w:szCs w:val="22"/>
          <w:lang w:eastAsia="en-GB"/>
        </w:rPr>
      </w:pPr>
      <w:r>
        <w:t>5.1.6.2</w:t>
      </w:r>
      <w:r w:rsidRPr="00E65712">
        <w:rPr>
          <w:rFonts w:ascii="Calibri" w:hAnsi="Calibri"/>
          <w:sz w:val="22"/>
          <w:szCs w:val="22"/>
          <w:lang w:eastAsia="en-GB"/>
        </w:rPr>
        <w:tab/>
      </w:r>
      <w:r>
        <w:t>Conformance requirement</w:t>
      </w:r>
      <w:r>
        <w:tab/>
      </w:r>
      <w:r>
        <w:fldChar w:fldCharType="begin" w:fldLock="1"/>
      </w:r>
      <w:r>
        <w:instrText xml:space="preserve"> PAGEREF _Toc10738362 \h </w:instrText>
      </w:r>
      <w:r>
        <w:fldChar w:fldCharType="separate"/>
      </w:r>
      <w:r>
        <w:t>89</w:t>
      </w:r>
      <w:r>
        <w:fldChar w:fldCharType="end"/>
      </w:r>
    </w:p>
    <w:p w:rsidR="00AE724C" w:rsidRPr="00E65712" w:rsidRDefault="00AE724C">
      <w:pPr>
        <w:pStyle w:val="TOC4"/>
        <w:rPr>
          <w:rFonts w:ascii="Calibri" w:hAnsi="Calibri"/>
          <w:sz w:val="22"/>
          <w:szCs w:val="22"/>
          <w:lang w:eastAsia="en-GB"/>
        </w:rPr>
      </w:pPr>
      <w:r>
        <w:t>5.1.6.3</w:t>
      </w:r>
      <w:r w:rsidRPr="00E65712">
        <w:rPr>
          <w:rFonts w:ascii="Calibri" w:hAnsi="Calibri"/>
          <w:sz w:val="22"/>
          <w:szCs w:val="22"/>
          <w:lang w:eastAsia="en-GB"/>
        </w:rPr>
        <w:tab/>
      </w:r>
      <w:r>
        <w:t>Test purpose</w:t>
      </w:r>
      <w:r>
        <w:tab/>
      </w:r>
      <w:r>
        <w:fldChar w:fldCharType="begin" w:fldLock="1"/>
      </w:r>
      <w:r>
        <w:instrText xml:space="preserve"> PAGEREF _Toc10738363 \h </w:instrText>
      </w:r>
      <w:r>
        <w:fldChar w:fldCharType="separate"/>
      </w:r>
      <w:r>
        <w:t>89</w:t>
      </w:r>
      <w:r>
        <w:fldChar w:fldCharType="end"/>
      </w:r>
    </w:p>
    <w:p w:rsidR="00AE724C" w:rsidRPr="00E65712" w:rsidRDefault="00AE724C">
      <w:pPr>
        <w:pStyle w:val="TOC4"/>
        <w:rPr>
          <w:rFonts w:ascii="Calibri" w:hAnsi="Calibri"/>
          <w:sz w:val="22"/>
          <w:szCs w:val="22"/>
          <w:lang w:eastAsia="en-GB"/>
        </w:rPr>
      </w:pPr>
      <w:r>
        <w:t>5.1.6.4</w:t>
      </w:r>
      <w:r w:rsidRPr="00E65712">
        <w:rPr>
          <w:rFonts w:ascii="Calibri" w:hAnsi="Calibri"/>
          <w:sz w:val="22"/>
          <w:szCs w:val="22"/>
          <w:lang w:eastAsia="en-GB"/>
        </w:rPr>
        <w:tab/>
      </w:r>
      <w:r>
        <w:t>Method of test</w:t>
      </w:r>
      <w:r>
        <w:tab/>
      </w:r>
      <w:r>
        <w:fldChar w:fldCharType="begin" w:fldLock="1"/>
      </w:r>
      <w:r>
        <w:instrText xml:space="preserve"> PAGEREF _Toc10738364 \h </w:instrText>
      </w:r>
      <w:r>
        <w:fldChar w:fldCharType="separate"/>
      </w:r>
      <w:r>
        <w:t>89</w:t>
      </w:r>
      <w:r>
        <w:fldChar w:fldCharType="end"/>
      </w:r>
    </w:p>
    <w:p w:rsidR="00AE724C" w:rsidRPr="00E65712" w:rsidRDefault="00AE724C">
      <w:pPr>
        <w:pStyle w:val="TOC5"/>
        <w:rPr>
          <w:rFonts w:ascii="Calibri" w:hAnsi="Calibri"/>
          <w:sz w:val="22"/>
          <w:szCs w:val="22"/>
          <w:lang w:eastAsia="en-GB"/>
        </w:rPr>
      </w:pPr>
      <w:r>
        <w:t>5.1.6.4.1</w:t>
      </w:r>
      <w:r w:rsidRPr="00E65712">
        <w:rPr>
          <w:rFonts w:ascii="Calibri" w:hAnsi="Calibri"/>
          <w:sz w:val="22"/>
          <w:szCs w:val="22"/>
          <w:lang w:eastAsia="en-GB"/>
        </w:rPr>
        <w:tab/>
      </w:r>
      <w:r>
        <w:t>Initial conditions</w:t>
      </w:r>
      <w:r>
        <w:tab/>
      </w:r>
      <w:r>
        <w:fldChar w:fldCharType="begin" w:fldLock="1"/>
      </w:r>
      <w:r>
        <w:instrText xml:space="preserve"> PAGEREF _Toc10738365 \h </w:instrText>
      </w:r>
      <w:r>
        <w:fldChar w:fldCharType="separate"/>
      </w:r>
      <w:r>
        <w:t>89</w:t>
      </w:r>
      <w:r>
        <w:fldChar w:fldCharType="end"/>
      </w:r>
    </w:p>
    <w:p w:rsidR="00AE724C" w:rsidRPr="00E65712" w:rsidRDefault="00AE724C">
      <w:pPr>
        <w:pStyle w:val="TOC5"/>
        <w:rPr>
          <w:rFonts w:ascii="Calibri" w:hAnsi="Calibri"/>
          <w:sz w:val="22"/>
          <w:szCs w:val="22"/>
          <w:lang w:eastAsia="en-GB"/>
        </w:rPr>
      </w:pPr>
      <w:r>
        <w:t>5.1.6.4.2</w:t>
      </w:r>
      <w:r w:rsidRPr="00E65712">
        <w:rPr>
          <w:rFonts w:ascii="Calibri" w:hAnsi="Calibri"/>
          <w:sz w:val="22"/>
          <w:szCs w:val="22"/>
          <w:lang w:eastAsia="en-GB"/>
        </w:rPr>
        <w:tab/>
      </w:r>
      <w:r>
        <w:t>Procedure</w:t>
      </w:r>
      <w:r>
        <w:tab/>
      </w:r>
      <w:r>
        <w:fldChar w:fldCharType="begin" w:fldLock="1"/>
      </w:r>
      <w:r>
        <w:instrText xml:space="preserve"> PAGEREF _Toc10738366 \h </w:instrText>
      </w:r>
      <w:r>
        <w:fldChar w:fldCharType="separate"/>
      </w:r>
      <w:r>
        <w:t>89</w:t>
      </w:r>
      <w:r>
        <w:fldChar w:fldCharType="end"/>
      </w:r>
    </w:p>
    <w:p w:rsidR="00AE724C" w:rsidRPr="00E65712" w:rsidRDefault="00AE724C">
      <w:pPr>
        <w:pStyle w:val="TOC4"/>
        <w:rPr>
          <w:rFonts w:ascii="Calibri" w:hAnsi="Calibri"/>
          <w:sz w:val="22"/>
          <w:szCs w:val="22"/>
          <w:lang w:eastAsia="en-GB"/>
        </w:rPr>
      </w:pPr>
      <w:r>
        <w:t>5.1.6.5</w:t>
      </w:r>
      <w:r w:rsidRPr="00E65712">
        <w:rPr>
          <w:rFonts w:ascii="Calibri" w:hAnsi="Calibri"/>
          <w:sz w:val="22"/>
          <w:szCs w:val="22"/>
          <w:lang w:eastAsia="en-GB"/>
        </w:rPr>
        <w:tab/>
      </w:r>
      <w:r>
        <w:t>Acceptance criteria</w:t>
      </w:r>
      <w:r>
        <w:tab/>
      </w:r>
      <w:r>
        <w:fldChar w:fldCharType="begin" w:fldLock="1"/>
      </w:r>
      <w:r>
        <w:instrText xml:space="preserve"> PAGEREF _Toc10738367 \h </w:instrText>
      </w:r>
      <w:r>
        <w:fldChar w:fldCharType="separate"/>
      </w:r>
      <w:r>
        <w:t>90</w:t>
      </w:r>
      <w:r>
        <w:fldChar w:fldCharType="end"/>
      </w:r>
    </w:p>
    <w:p w:rsidR="00AE724C" w:rsidRPr="00E65712" w:rsidRDefault="00AE724C">
      <w:pPr>
        <w:pStyle w:val="TOC3"/>
        <w:rPr>
          <w:rFonts w:ascii="Calibri" w:hAnsi="Calibri"/>
          <w:sz w:val="22"/>
          <w:szCs w:val="22"/>
          <w:lang w:eastAsia="en-GB"/>
        </w:rPr>
      </w:pPr>
      <w:r>
        <w:t>5.1.7</w:t>
      </w:r>
      <w:r w:rsidRPr="00E65712">
        <w:rPr>
          <w:rFonts w:ascii="Calibri" w:hAnsi="Calibri"/>
          <w:sz w:val="22"/>
          <w:szCs w:val="22"/>
          <w:lang w:eastAsia="en-GB"/>
        </w:rPr>
        <w:tab/>
      </w:r>
      <w:r>
        <w:t>UE identification by short IMSI using a 2 digit MNC when accessing E-UTRAN/EPC</w:t>
      </w:r>
      <w:r>
        <w:tab/>
      </w:r>
      <w:r>
        <w:fldChar w:fldCharType="begin" w:fldLock="1"/>
      </w:r>
      <w:r>
        <w:instrText xml:space="preserve"> PAGEREF _Toc10738368 \h </w:instrText>
      </w:r>
      <w:r>
        <w:fldChar w:fldCharType="separate"/>
      </w:r>
      <w:r>
        <w:t>90</w:t>
      </w:r>
      <w:r>
        <w:fldChar w:fldCharType="end"/>
      </w:r>
    </w:p>
    <w:p w:rsidR="00AE724C" w:rsidRPr="00E65712" w:rsidRDefault="00AE724C">
      <w:pPr>
        <w:pStyle w:val="TOC4"/>
        <w:rPr>
          <w:rFonts w:ascii="Calibri" w:hAnsi="Calibri"/>
          <w:sz w:val="22"/>
          <w:szCs w:val="22"/>
          <w:lang w:eastAsia="en-GB"/>
        </w:rPr>
      </w:pPr>
      <w:r>
        <w:t>5.1.7.1</w:t>
      </w:r>
      <w:r w:rsidRPr="00E65712">
        <w:rPr>
          <w:rFonts w:ascii="Calibri" w:hAnsi="Calibri"/>
          <w:sz w:val="22"/>
          <w:szCs w:val="22"/>
          <w:lang w:eastAsia="en-GB"/>
        </w:rPr>
        <w:tab/>
      </w:r>
      <w:r>
        <w:t>Definition and applicability</w:t>
      </w:r>
      <w:r>
        <w:tab/>
      </w:r>
      <w:r>
        <w:fldChar w:fldCharType="begin" w:fldLock="1"/>
      </w:r>
      <w:r>
        <w:instrText xml:space="preserve"> PAGEREF _Toc10738369 \h </w:instrText>
      </w:r>
      <w:r>
        <w:fldChar w:fldCharType="separate"/>
      </w:r>
      <w:r>
        <w:t>90</w:t>
      </w:r>
      <w:r>
        <w:fldChar w:fldCharType="end"/>
      </w:r>
    </w:p>
    <w:p w:rsidR="00AE724C" w:rsidRPr="00E65712" w:rsidRDefault="00AE724C">
      <w:pPr>
        <w:pStyle w:val="TOC4"/>
        <w:rPr>
          <w:rFonts w:ascii="Calibri" w:hAnsi="Calibri"/>
          <w:sz w:val="22"/>
          <w:szCs w:val="22"/>
          <w:lang w:eastAsia="en-GB"/>
        </w:rPr>
      </w:pPr>
      <w:r>
        <w:t>5.1.7.2</w:t>
      </w:r>
      <w:r w:rsidRPr="00E65712">
        <w:rPr>
          <w:rFonts w:ascii="Calibri" w:hAnsi="Calibri"/>
          <w:sz w:val="22"/>
          <w:szCs w:val="22"/>
          <w:lang w:eastAsia="en-GB"/>
        </w:rPr>
        <w:tab/>
      </w:r>
      <w:r>
        <w:t>Conformance requirement</w:t>
      </w:r>
      <w:r>
        <w:tab/>
      </w:r>
      <w:r>
        <w:fldChar w:fldCharType="begin" w:fldLock="1"/>
      </w:r>
      <w:r>
        <w:instrText xml:space="preserve"> PAGEREF _Toc10738370 \h </w:instrText>
      </w:r>
      <w:r>
        <w:fldChar w:fldCharType="separate"/>
      </w:r>
      <w:r>
        <w:t>90</w:t>
      </w:r>
      <w:r>
        <w:fldChar w:fldCharType="end"/>
      </w:r>
    </w:p>
    <w:p w:rsidR="00AE724C" w:rsidRPr="00E65712" w:rsidRDefault="00AE724C">
      <w:pPr>
        <w:pStyle w:val="TOC4"/>
        <w:rPr>
          <w:rFonts w:ascii="Calibri" w:hAnsi="Calibri"/>
          <w:sz w:val="22"/>
          <w:szCs w:val="22"/>
          <w:lang w:eastAsia="en-GB"/>
        </w:rPr>
      </w:pPr>
      <w:r>
        <w:t>5.1.7.3</w:t>
      </w:r>
      <w:r w:rsidRPr="00E65712">
        <w:rPr>
          <w:rFonts w:ascii="Calibri" w:hAnsi="Calibri"/>
          <w:sz w:val="22"/>
          <w:szCs w:val="22"/>
          <w:lang w:eastAsia="en-GB"/>
        </w:rPr>
        <w:tab/>
      </w:r>
      <w:r>
        <w:t>Test purpose</w:t>
      </w:r>
      <w:r>
        <w:tab/>
      </w:r>
      <w:r>
        <w:fldChar w:fldCharType="begin" w:fldLock="1"/>
      </w:r>
      <w:r>
        <w:instrText xml:space="preserve"> PAGEREF _Toc10738371 \h </w:instrText>
      </w:r>
      <w:r>
        <w:fldChar w:fldCharType="separate"/>
      </w:r>
      <w:r>
        <w:t>90</w:t>
      </w:r>
      <w:r>
        <w:fldChar w:fldCharType="end"/>
      </w:r>
    </w:p>
    <w:p w:rsidR="00AE724C" w:rsidRPr="00E65712" w:rsidRDefault="00AE724C">
      <w:pPr>
        <w:pStyle w:val="TOC4"/>
        <w:rPr>
          <w:rFonts w:ascii="Calibri" w:hAnsi="Calibri"/>
          <w:sz w:val="22"/>
          <w:szCs w:val="22"/>
          <w:lang w:eastAsia="en-GB"/>
        </w:rPr>
      </w:pPr>
      <w:r>
        <w:t>5.1.7.4</w:t>
      </w:r>
      <w:r w:rsidRPr="00E65712">
        <w:rPr>
          <w:rFonts w:ascii="Calibri" w:hAnsi="Calibri"/>
          <w:sz w:val="22"/>
          <w:szCs w:val="22"/>
          <w:lang w:eastAsia="en-GB"/>
        </w:rPr>
        <w:tab/>
      </w:r>
      <w:r>
        <w:t>Method of test</w:t>
      </w:r>
      <w:r>
        <w:tab/>
      </w:r>
      <w:r>
        <w:fldChar w:fldCharType="begin" w:fldLock="1"/>
      </w:r>
      <w:r>
        <w:instrText xml:space="preserve"> PAGEREF _Toc10738372 \h </w:instrText>
      </w:r>
      <w:r>
        <w:fldChar w:fldCharType="separate"/>
      </w:r>
      <w:r>
        <w:t>90</w:t>
      </w:r>
      <w:r>
        <w:fldChar w:fldCharType="end"/>
      </w:r>
    </w:p>
    <w:p w:rsidR="00AE724C" w:rsidRPr="00E65712" w:rsidRDefault="00AE724C">
      <w:pPr>
        <w:pStyle w:val="TOC5"/>
        <w:rPr>
          <w:rFonts w:ascii="Calibri" w:hAnsi="Calibri"/>
          <w:sz w:val="22"/>
          <w:szCs w:val="22"/>
          <w:lang w:eastAsia="en-GB"/>
        </w:rPr>
      </w:pPr>
      <w:r>
        <w:t>5.1.7.4.1</w:t>
      </w:r>
      <w:r w:rsidRPr="00E65712">
        <w:rPr>
          <w:rFonts w:ascii="Calibri" w:hAnsi="Calibri"/>
          <w:sz w:val="22"/>
          <w:szCs w:val="22"/>
          <w:lang w:eastAsia="en-GB"/>
        </w:rPr>
        <w:tab/>
      </w:r>
      <w:r>
        <w:t>Initial conditions</w:t>
      </w:r>
      <w:r>
        <w:tab/>
      </w:r>
      <w:r>
        <w:fldChar w:fldCharType="begin" w:fldLock="1"/>
      </w:r>
      <w:r>
        <w:instrText xml:space="preserve"> PAGEREF _Toc10738373 \h </w:instrText>
      </w:r>
      <w:r>
        <w:fldChar w:fldCharType="separate"/>
      </w:r>
      <w:r>
        <w:t>90</w:t>
      </w:r>
      <w:r>
        <w:fldChar w:fldCharType="end"/>
      </w:r>
    </w:p>
    <w:p w:rsidR="00AE724C" w:rsidRPr="00E65712" w:rsidRDefault="00AE724C">
      <w:pPr>
        <w:pStyle w:val="TOC5"/>
        <w:rPr>
          <w:rFonts w:ascii="Calibri" w:hAnsi="Calibri"/>
          <w:sz w:val="22"/>
          <w:szCs w:val="22"/>
          <w:lang w:eastAsia="en-GB"/>
        </w:rPr>
      </w:pPr>
      <w:r>
        <w:t>5.1.7.4.2</w:t>
      </w:r>
      <w:r w:rsidRPr="00E65712">
        <w:rPr>
          <w:rFonts w:ascii="Calibri" w:hAnsi="Calibri"/>
          <w:sz w:val="22"/>
          <w:szCs w:val="22"/>
          <w:lang w:eastAsia="en-GB"/>
        </w:rPr>
        <w:tab/>
      </w:r>
      <w:r>
        <w:t>Procedure</w:t>
      </w:r>
      <w:r>
        <w:tab/>
      </w:r>
      <w:r>
        <w:fldChar w:fldCharType="begin" w:fldLock="1"/>
      </w:r>
      <w:r>
        <w:instrText xml:space="preserve"> PAGEREF _Toc10738374 \h </w:instrText>
      </w:r>
      <w:r>
        <w:fldChar w:fldCharType="separate"/>
      </w:r>
      <w:r>
        <w:t>91</w:t>
      </w:r>
      <w:r>
        <w:fldChar w:fldCharType="end"/>
      </w:r>
    </w:p>
    <w:p w:rsidR="00AE724C" w:rsidRPr="00E65712" w:rsidRDefault="00AE724C">
      <w:pPr>
        <w:pStyle w:val="TOC4"/>
        <w:rPr>
          <w:rFonts w:ascii="Calibri" w:hAnsi="Calibri"/>
          <w:sz w:val="22"/>
          <w:szCs w:val="22"/>
          <w:lang w:eastAsia="en-GB"/>
        </w:rPr>
      </w:pPr>
      <w:r>
        <w:t>5.1.7.5</w:t>
      </w:r>
      <w:r w:rsidRPr="00E65712">
        <w:rPr>
          <w:rFonts w:ascii="Calibri" w:hAnsi="Calibri"/>
          <w:sz w:val="22"/>
          <w:szCs w:val="22"/>
          <w:lang w:eastAsia="en-GB"/>
        </w:rPr>
        <w:tab/>
      </w:r>
      <w:r>
        <w:t>Acceptance criteria</w:t>
      </w:r>
      <w:r>
        <w:tab/>
      </w:r>
      <w:r>
        <w:fldChar w:fldCharType="begin" w:fldLock="1"/>
      </w:r>
      <w:r>
        <w:instrText xml:space="preserve"> PAGEREF _Toc10738375 \h </w:instrText>
      </w:r>
      <w:r>
        <w:fldChar w:fldCharType="separate"/>
      </w:r>
      <w:r>
        <w:t>91</w:t>
      </w:r>
      <w:r>
        <w:fldChar w:fldCharType="end"/>
      </w:r>
    </w:p>
    <w:p w:rsidR="00AE724C" w:rsidRPr="00E65712" w:rsidRDefault="00AE724C">
      <w:pPr>
        <w:pStyle w:val="TOC3"/>
        <w:rPr>
          <w:rFonts w:ascii="Calibri" w:hAnsi="Calibri"/>
          <w:sz w:val="22"/>
          <w:szCs w:val="22"/>
          <w:lang w:eastAsia="en-GB"/>
        </w:rPr>
      </w:pPr>
      <w:r>
        <w:t>5.1.8</w:t>
      </w:r>
      <w:r w:rsidRPr="00E65712">
        <w:rPr>
          <w:rFonts w:ascii="Calibri" w:hAnsi="Calibri"/>
          <w:sz w:val="22"/>
          <w:szCs w:val="22"/>
          <w:lang w:eastAsia="en-GB"/>
        </w:rPr>
        <w:tab/>
      </w:r>
      <w:r>
        <w:t>UE identification after changed IMSI with service "EMM Information" not available</w:t>
      </w:r>
      <w:r>
        <w:tab/>
      </w:r>
      <w:r>
        <w:fldChar w:fldCharType="begin" w:fldLock="1"/>
      </w:r>
      <w:r>
        <w:instrText xml:space="preserve"> PAGEREF _Toc10738376 \h </w:instrText>
      </w:r>
      <w:r>
        <w:fldChar w:fldCharType="separate"/>
      </w:r>
      <w:r>
        <w:t>91</w:t>
      </w:r>
      <w:r>
        <w:fldChar w:fldCharType="end"/>
      </w:r>
    </w:p>
    <w:p w:rsidR="00AE724C" w:rsidRPr="00E65712" w:rsidRDefault="00AE724C">
      <w:pPr>
        <w:pStyle w:val="TOC4"/>
        <w:rPr>
          <w:rFonts w:ascii="Calibri" w:hAnsi="Calibri"/>
          <w:sz w:val="22"/>
          <w:szCs w:val="22"/>
          <w:lang w:eastAsia="en-GB"/>
        </w:rPr>
      </w:pPr>
      <w:r>
        <w:t>5.1.8.2</w:t>
      </w:r>
      <w:r w:rsidRPr="00E65712">
        <w:rPr>
          <w:rFonts w:ascii="Calibri" w:hAnsi="Calibri"/>
          <w:sz w:val="22"/>
          <w:szCs w:val="22"/>
          <w:lang w:eastAsia="en-GB"/>
        </w:rPr>
        <w:tab/>
      </w:r>
      <w:r>
        <w:t>Conformance requirement</w:t>
      </w:r>
      <w:r>
        <w:tab/>
      </w:r>
      <w:r>
        <w:fldChar w:fldCharType="begin" w:fldLock="1"/>
      </w:r>
      <w:r>
        <w:instrText xml:space="preserve"> PAGEREF _Toc10738377 \h </w:instrText>
      </w:r>
      <w:r>
        <w:fldChar w:fldCharType="separate"/>
      </w:r>
      <w:r>
        <w:t>91</w:t>
      </w:r>
      <w:r>
        <w:fldChar w:fldCharType="end"/>
      </w:r>
    </w:p>
    <w:p w:rsidR="00AE724C" w:rsidRPr="00E65712" w:rsidRDefault="00AE724C">
      <w:pPr>
        <w:pStyle w:val="TOC4"/>
        <w:rPr>
          <w:rFonts w:ascii="Calibri" w:hAnsi="Calibri"/>
          <w:sz w:val="22"/>
          <w:szCs w:val="22"/>
          <w:lang w:eastAsia="en-GB"/>
        </w:rPr>
      </w:pPr>
      <w:r>
        <w:t>5.1.8.3</w:t>
      </w:r>
      <w:r w:rsidRPr="00E65712">
        <w:rPr>
          <w:rFonts w:ascii="Calibri" w:hAnsi="Calibri"/>
          <w:sz w:val="22"/>
          <w:szCs w:val="22"/>
          <w:lang w:eastAsia="en-GB"/>
        </w:rPr>
        <w:tab/>
      </w:r>
      <w:r>
        <w:t>Test purpose</w:t>
      </w:r>
      <w:r>
        <w:tab/>
      </w:r>
      <w:r>
        <w:fldChar w:fldCharType="begin" w:fldLock="1"/>
      </w:r>
      <w:r>
        <w:instrText xml:space="preserve"> PAGEREF _Toc10738378 \h </w:instrText>
      </w:r>
      <w:r>
        <w:fldChar w:fldCharType="separate"/>
      </w:r>
      <w:r>
        <w:t>92</w:t>
      </w:r>
      <w:r>
        <w:fldChar w:fldCharType="end"/>
      </w:r>
    </w:p>
    <w:p w:rsidR="00AE724C" w:rsidRPr="00E65712" w:rsidRDefault="00AE724C">
      <w:pPr>
        <w:pStyle w:val="TOC4"/>
        <w:rPr>
          <w:rFonts w:ascii="Calibri" w:hAnsi="Calibri"/>
          <w:sz w:val="22"/>
          <w:szCs w:val="22"/>
          <w:lang w:eastAsia="en-GB"/>
        </w:rPr>
      </w:pPr>
      <w:r>
        <w:t>5.1.8.4</w:t>
      </w:r>
      <w:r w:rsidRPr="00E65712">
        <w:rPr>
          <w:rFonts w:ascii="Calibri" w:hAnsi="Calibri"/>
          <w:sz w:val="22"/>
          <w:szCs w:val="22"/>
          <w:lang w:eastAsia="en-GB"/>
        </w:rPr>
        <w:tab/>
      </w:r>
      <w:r>
        <w:t>Method of test</w:t>
      </w:r>
      <w:r>
        <w:tab/>
      </w:r>
      <w:r>
        <w:fldChar w:fldCharType="begin" w:fldLock="1"/>
      </w:r>
      <w:r>
        <w:instrText xml:space="preserve"> PAGEREF _Toc10738379 \h </w:instrText>
      </w:r>
      <w:r>
        <w:fldChar w:fldCharType="separate"/>
      </w:r>
      <w:r>
        <w:t>92</w:t>
      </w:r>
      <w:r>
        <w:fldChar w:fldCharType="end"/>
      </w:r>
    </w:p>
    <w:p w:rsidR="00AE724C" w:rsidRPr="00E65712" w:rsidRDefault="00AE724C">
      <w:pPr>
        <w:pStyle w:val="TOC5"/>
        <w:rPr>
          <w:rFonts w:ascii="Calibri" w:hAnsi="Calibri"/>
          <w:sz w:val="22"/>
          <w:szCs w:val="22"/>
          <w:lang w:eastAsia="en-GB"/>
        </w:rPr>
      </w:pPr>
      <w:r>
        <w:t>5.1.8.4.1</w:t>
      </w:r>
      <w:r w:rsidRPr="00E65712">
        <w:rPr>
          <w:rFonts w:ascii="Calibri" w:hAnsi="Calibri"/>
          <w:sz w:val="22"/>
          <w:szCs w:val="22"/>
          <w:lang w:eastAsia="en-GB"/>
        </w:rPr>
        <w:tab/>
      </w:r>
      <w:r>
        <w:t>Initial conditions</w:t>
      </w:r>
      <w:r>
        <w:tab/>
      </w:r>
      <w:r>
        <w:fldChar w:fldCharType="begin" w:fldLock="1"/>
      </w:r>
      <w:r>
        <w:instrText xml:space="preserve"> PAGEREF _Toc10738380 \h </w:instrText>
      </w:r>
      <w:r>
        <w:fldChar w:fldCharType="separate"/>
      </w:r>
      <w:r>
        <w:t>92</w:t>
      </w:r>
      <w:r>
        <w:fldChar w:fldCharType="end"/>
      </w:r>
    </w:p>
    <w:p w:rsidR="00AE724C" w:rsidRPr="00E65712" w:rsidRDefault="00AE724C">
      <w:pPr>
        <w:pStyle w:val="TOC5"/>
        <w:rPr>
          <w:rFonts w:ascii="Calibri" w:hAnsi="Calibri"/>
          <w:sz w:val="22"/>
          <w:szCs w:val="22"/>
          <w:lang w:eastAsia="en-GB"/>
        </w:rPr>
      </w:pPr>
      <w:r>
        <w:t>5.1.8.4.2</w:t>
      </w:r>
      <w:r w:rsidRPr="00E65712">
        <w:rPr>
          <w:rFonts w:ascii="Calibri" w:hAnsi="Calibri"/>
          <w:sz w:val="22"/>
          <w:szCs w:val="22"/>
          <w:lang w:eastAsia="en-GB"/>
        </w:rPr>
        <w:tab/>
      </w:r>
      <w:r>
        <w:t>Procedure</w:t>
      </w:r>
      <w:r>
        <w:tab/>
      </w:r>
      <w:r>
        <w:fldChar w:fldCharType="begin" w:fldLock="1"/>
      </w:r>
      <w:r>
        <w:instrText xml:space="preserve"> PAGEREF _Toc10738381 \h </w:instrText>
      </w:r>
      <w:r>
        <w:fldChar w:fldCharType="separate"/>
      </w:r>
      <w:r>
        <w:t>92</w:t>
      </w:r>
      <w:r>
        <w:fldChar w:fldCharType="end"/>
      </w:r>
    </w:p>
    <w:p w:rsidR="00AE724C" w:rsidRPr="00E65712" w:rsidRDefault="00AE724C">
      <w:pPr>
        <w:pStyle w:val="TOC4"/>
        <w:rPr>
          <w:rFonts w:ascii="Calibri" w:hAnsi="Calibri"/>
          <w:sz w:val="22"/>
          <w:szCs w:val="22"/>
          <w:lang w:eastAsia="en-GB"/>
        </w:rPr>
      </w:pPr>
      <w:r>
        <w:t>5.1.8.5</w:t>
      </w:r>
      <w:r w:rsidRPr="00E65712">
        <w:rPr>
          <w:rFonts w:ascii="Calibri" w:hAnsi="Calibri"/>
          <w:sz w:val="22"/>
          <w:szCs w:val="22"/>
          <w:lang w:eastAsia="en-GB"/>
        </w:rPr>
        <w:tab/>
      </w:r>
      <w:r>
        <w:t>Acceptance criteria</w:t>
      </w:r>
      <w:r>
        <w:tab/>
      </w:r>
      <w:r>
        <w:fldChar w:fldCharType="begin" w:fldLock="1"/>
      </w:r>
      <w:r>
        <w:instrText xml:space="preserve"> PAGEREF _Toc10738382 \h </w:instrText>
      </w:r>
      <w:r>
        <w:fldChar w:fldCharType="separate"/>
      </w:r>
      <w:r>
        <w:t>93</w:t>
      </w:r>
      <w:r>
        <w:fldChar w:fldCharType="end"/>
      </w:r>
    </w:p>
    <w:p w:rsidR="00AE724C" w:rsidRPr="00E65712" w:rsidRDefault="00AE724C">
      <w:pPr>
        <w:pStyle w:val="TOC3"/>
        <w:rPr>
          <w:rFonts w:ascii="Calibri" w:hAnsi="Calibri"/>
          <w:sz w:val="22"/>
          <w:szCs w:val="22"/>
          <w:lang w:eastAsia="en-GB"/>
        </w:rPr>
      </w:pPr>
      <w:r>
        <w:t>5.1.9</w:t>
      </w:r>
      <w:r w:rsidRPr="00E65712">
        <w:rPr>
          <w:rFonts w:ascii="Calibri" w:hAnsi="Calibri"/>
          <w:sz w:val="22"/>
          <w:szCs w:val="22"/>
          <w:lang w:eastAsia="en-GB"/>
        </w:rPr>
        <w:tab/>
      </w:r>
      <w:r w:rsidRPr="00B147EE">
        <w:rPr>
          <w:snapToGrid w:val="0"/>
          <w:color w:val="000000"/>
        </w:rPr>
        <w:t>UE identification by GUTI when using USIM with service "</w:t>
      </w:r>
      <w:r>
        <w:t>EMM Information" not available</w:t>
      </w:r>
      <w:r>
        <w:tab/>
      </w:r>
      <w:r>
        <w:fldChar w:fldCharType="begin" w:fldLock="1"/>
      </w:r>
      <w:r>
        <w:instrText xml:space="preserve"> PAGEREF _Toc10738383 \h </w:instrText>
      </w:r>
      <w:r>
        <w:fldChar w:fldCharType="separate"/>
      </w:r>
      <w:r>
        <w:t>93</w:t>
      </w:r>
      <w:r>
        <w:fldChar w:fldCharType="end"/>
      </w:r>
    </w:p>
    <w:p w:rsidR="00AE724C" w:rsidRPr="00E65712" w:rsidRDefault="00AE724C">
      <w:pPr>
        <w:pStyle w:val="TOC4"/>
        <w:rPr>
          <w:rFonts w:ascii="Calibri" w:hAnsi="Calibri"/>
          <w:sz w:val="22"/>
          <w:szCs w:val="22"/>
          <w:lang w:eastAsia="en-GB"/>
        </w:rPr>
      </w:pPr>
      <w:r>
        <w:t>5.1.9.2</w:t>
      </w:r>
      <w:r w:rsidRPr="00E65712">
        <w:rPr>
          <w:rFonts w:ascii="Calibri" w:hAnsi="Calibri"/>
          <w:sz w:val="22"/>
          <w:szCs w:val="22"/>
          <w:lang w:eastAsia="en-GB"/>
        </w:rPr>
        <w:tab/>
      </w:r>
      <w:r>
        <w:t>Conformance requirement</w:t>
      </w:r>
      <w:r>
        <w:tab/>
      </w:r>
      <w:r>
        <w:fldChar w:fldCharType="begin" w:fldLock="1"/>
      </w:r>
      <w:r>
        <w:instrText xml:space="preserve"> PAGEREF _Toc10738384 \h </w:instrText>
      </w:r>
      <w:r>
        <w:fldChar w:fldCharType="separate"/>
      </w:r>
      <w:r>
        <w:t>93</w:t>
      </w:r>
      <w:r>
        <w:fldChar w:fldCharType="end"/>
      </w:r>
    </w:p>
    <w:p w:rsidR="00AE724C" w:rsidRPr="00E65712" w:rsidRDefault="00AE724C">
      <w:pPr>
        <w:pStyle w:val="TOC4"/>
        <w:rPr>
          <w:rFonts w:ascii="Calibri" w:hAnsi="Calibri"/>
          <w:sz w:val="22"/>
          <w:szCs w:val="22"/>
          <w:lang w:eastAsia="en-GB"/>
        </w:rPr>
      </w:pPr>
      <w:r>
        <w:t>5.1.9.3</w:t>
      </w:r>
      <w:r w:rsidRPr="00E65712">
        <w:rPr>
          <w:rFonts w:ascii="Calibri" w:hAnsi="Calibri"/>
          <w:sz w:val="22"/>
          <w:szCs w:val="22"/>
          <w:lang w:eastAsia="en-GB"/>
        </w:rPr>
        <w:tab/>
      </w:r>
      <w:r>
        <w:t>Test purpose</w:t>
      </w:r>
      <w:r>
        <w:tab/>
      </w:r>
      <w:r>
        <w:fldChar w:fldCharType="begin" w:fldLock="1"/>
      </w:r>
      <w:r>
        <w:instrText xml:space="preserve"> PAGEREF _Toc10738385 \h </w:instrText>
      </w:r>
      <w:r>
        <w:fldChar w:fldCharType="separate"/>
      </w:r>
      <w:r>
        <w:t>93</w:t>
      </w:r>
      <w:r>
        <w:fldChar w:fldCharType="end"/>
      </w:r>
    </w:p>
    <w:p w:rsidR="00AE724C" w:rsidRPr="00E65712" w:rsidRDefault="00AE724C">
      <w:pPr>
        <w:pStyle w:val="TOC4"/>
        <w:rPr>
          <w:rFonts w:ascii="Calibri" w:hAnsi="Calibri"/>
          <w:sz w:val="22"/>
          <w:szCs w:val="22"/>
          <w:lang w:eastAsia="en-GB"/>
        </w:rPr>
      </w:pPr>
      <w:r>
        <w:t>5.1.9.4</w:t>
      </w:r>
      <w:r w:rsidRPr="00E65712">
        <w:rPr>
          <w:rFonts w:ascii="Calibri" w:hAnsi="Calibri"/>
          <w:sz w:val="22"/>
          <w:szCs w:val="22"/>
          <w:lang w:eastAsia="en-GB"/>
        </w:rPr>
        <w:tab/>
      </w:r>
      <w:r>
        <w:t>Method of test</w:t>
      </w:r>
      <w:r>
        <w:tab/>
      </w:r>
      <w:r>
        <w:fldChar w:fldCharType="begin" w:fldLock="1"/>
      </w:r>
      <w:r>
        <w:instrText xml:space="preserve"> PAGEREF _Toc10738386 \h </w:instrText>
      </w:r>
      <w:r>
        <w:fldChar w:fldCharType="separate"/>
      </w:r>
      <w:r>
        <w:t>93</w:t>
      </w:r>
      <w:r>
        <w:fldChar w:fldCharType="end"/>
      </w:r>
    </w:p>
    <w:p w:rsidR="00AE724C" w:rsidRPr="00E65712" w:rsidRDefault="00AE724C">
      <w:pPr>
        <w:pStyle w:val="TOC5"/>
        <w:rPr>
          <w:rFonts w:ascii="Calibri" w:hAnsi="Calibri"/>
          <w:sz w:val="22"/>
          <w:szCs w:val="22"/>
          <w:lang w:eastAsia="en-GB"/>
        </w:rPr>
      </w:pPr>
      <w:r>
        <w:t>5.1.9.4.1</w:t>
      </w:r>
      <w:r w:rsidRPr="00E65712">
        <w:rPr>
          <w:rFonts w:ascii="Calibri" w:hAnsi="Calibri"/>
          <w:sz w:val="22"/>
          <w:szCs w:val="22"/>
          <w:lang w:eastAsia="en-GB"/>
        </w:rPr>
        <w:tab/>
      </w:r>
      <w:r>
        <w:t>Initial conditions</w:t>
      </w:r>
      <w:r>
        <w:tab/>
      </w:r>
      <w:r>
        <w:fldChar w:fldCharType="begin" w:fldLock="1"/>
      </w:r>
      <w:r>
        <w:instrText xml:space="preserve"> PAGEREF _Toc10738387 \h </w:instrText>
      </w:r>
      <w:r>
        <w:fldChar w:fldCharType="separate"/>
      </w:r>
      <w:r>
        <w:t>93</w:t>
      </w:r>
      <w:r>
        <w:fldChar w:fldCharType="end"/>
      </w:r>
    </w:p>
    <w:p w:rsidR="00AE724C" w:rsidRPr="00E65712" w:rsidRDefault="00AE724C">
      <w:pPr>
        <w:pStyle w:val="TOC5"/>
        <w:rPr>
          <w:rFonts w:ascii="Calibri" w:hAnsi="Calibri"/>
          <w:sz w:val="22"/>
          <w:szCs w:val="22"/>
          <w:lang w:eastAsia="en-GB"/>
        </w:rPr>
      </w:pPr>
      <w:r>
        <w:t>5.1.9.4.2</w:t>
      </w:r>
      <w:r w:rsidRPr="00E65712">
        <w:rPr>
          <w:rFonts w:ascii="Calibri" w:hAnsi="Calibri"/>
          <w:sz w:val="22"/>
          <w:szCs w:val="22"/>
          <w:lang w:eastAsia="en-GB"/>
        </w:rPr>
        <w:tab/>
      </w:r>
      <w:r>
        <w:t>Procedure</w:t>
      </w:r>
      <w:r>
        <w:tab/>
      </w:r>
      <w:r>
        <w:fldChar w:fldCharType="begin" w:fldLock="1"/>
      </w:r>
      <w:r>
        <w:instrText xml:space="preserve"> PAGEREF _Toc10738388 \h </w:instrText>
      </w:r>
      <w:r>
        <w:fldChar w:fldCharType="separate"/>
      </w:r>
      <w:r>
        <w:t>94</w:t>
      </w:r>
      <w:r>
        <w:fldChar w:fldCharType="end"/>
      </w:r>
    </w:p>
    <w:p w:rsidR="00AE724C" w:rsidRPr="00E65712" w:rsidRDefault="00AE724C">
      <w:pPr>
        <w:pStyle w:val="TOC4"/>
        <w:rPr>
          <w:rFonts w:ascii="Calibri" w:hAnsi="Calibri"/>
          <w:sz w:val="22"/>
          <w:szCs w:val="22"/>
          <w:lang w:eastAsia="en-GB"/>
        </w:rPr>
      </w:pPr>
      <w:r>
        <w:t>5.1.9.5</w:t>
      </w:r>
      <w:r w:rsidRPr="00E65712">
        <w:rPr>
          <w:rFonts w:ascii="Calibri" w:hAnsi="Calibri"/>
          <w:sz w:val="22"/>
          <w:szCs w:val="22"/>
          <w:lang w:eastAsia="en-GB"/>
        </w:rPr>
        <w:tab/>
      </w:r>
      <w:r>
        <w:t>Acceptance criteria</w:t>
      </w:r>
      <w:r>
        <w:tab/>
      </w:r>
      <w:r>
        <w:fldChar w:fldCharType="begin" w:fldLock="1"/>
      </w:r>
      <w:r>
        <w:instrText xml:space="preserve"> PAGEREF _Toc10738389 \h </w:instrText>
      </w:r>
      <w:r>
        <w:fldChar w:fldCharType="separate"/>
      </w:r>
      <w:r>
        <w:t>94</w:t>
      </w:r>
      <w:r>
        <w:fldChar w:fldCharType="end"/>
      </w:r>
    </w:p>
    <w:p w:rsidR="00AE724C" w:rsidRPr="00E65712" w:rsidRDefault="00AE724C">
      <w:pPr>
        <w:pStyle w:val="TOC3"/>
        <w:rPr>
          <w:rFonts w:ascii="Calibri" w:hAnsi="Calibri"/>
          <w:sz w:val="22"/>
          <w:szCs w:val="22"/>
          <w:lang w:eastAsia="en-GB"/>
        </w:rPr>
      </w:pPr>
      <w:r>
        <w:t>5.1.10</w:t>
      </w:r>
      <w:r w:rsidRPr="00E65712">
        <w:rPr>
          <w:rFonts w:ascii="Calibri" w:hAnsi="Calibri"/>
          <w:sz w:val="22"/>
          <w:szCs w:val="22"/>
          <w:lang w:eastAsia="en-GB"/>
        </w:rPr>
        <w:tab/>
      </w:r>
      <w:r w:rsidRPr="00B147EE">
        <w:rPr>
          <w:snapToGrid w:val="0"/>
          <w:color w:val="000000"/>
        </w:rPr>
        <w:t>UE identification by GUTI when using USIM with service "</w:t>
      </w:r>
      <w:r>
        <w:t>EMM Information" available</w:t>
      </w:r>
      <w:r>
        <w:tab/>
      </w:r>
      <w:r>
        <w:fldChar w:fldCharType="begin" w:fldLock="1"/>
      </w:r>
      <w:r>
        <w:instrText xml:space="preserve"> PAGEREF _Toc10738390 \h </w:instrText>
      </w:r>
      <w:r>
        <w:fldChar w:fldCharType="separate"/>
      </w:r>
      <w:r>
        <w:t>94</w:t>
      </w:r>
      <w:r>
        <w:fldChar w:fldCharType="end"/>
      </w:r>
    </w:p>
    <w:p w:rsidR="00AE724C" w:rsidRPr="00E65712" w:rsidRDefault="00AE724C">
      <w:pPr>
        <w:pStyle w:val="TOC4"/>
        <w:rPr>
          <w:rFonts w:ascii="Calibri" w:hAnsi="Calibri"/>
          <w:sz w:val="22"/>
          <w:szCs w:val="22"/>
          <w:lang w:eastAsia="en-GB"/>
        </w:rPr>
      </w:pPr>
      <w:r>
        <w:t>5.1.10.1</w:t>
      </w:r>
      <w:r w:rsidRPr="00E65712">
        <w:rPr>
          <w:rFonts w:ascii="Calibri" w:hAnsi="Calibri"/>
          <w:sz w:val="22"/>
          <w:szCs w:val="22"/>
          <w:lang w:eastAsia="en-GB"/>
        </w:rPr>
        <w:tab/>
      </w:r>
      <w:r>
        <w:t>Definition and applicability</w:t>
      </w:r>
      <w:r>
        <w:tab/>
      </w:r>
      <w:r>
        <w:fldChar w:fldCharType="begin" w:fldLock="1"/>
      </w:r>
      <w:r>
        <w:instrText xml:space="preserve"> PAGEREF _Toc10738391 \h </w:instrText>
      </w:r>
      <w:r>
        <w:fldChar w:fldCharType="separate"/>
      </w:r>
      <w:r>
        <w:t>94</w:t>
      </w:r>
      <w:r>
        <w:fldChar w:fldCharType="end"/>
      </w:r>
    </w:p>
    <w:p w:rsidR="00AE724C" w:rsidRPr="00E65712" w:rsidRDefault="00AE724C">
      <w:pPr>
        <w:pStyle w:val="TOC4"/>
        <w:rPr>
          <w:rFonts w:ascii="Calibri" w:hAnsi="Calibri"/>
          <w:sz w:val="22"/>
          <w:szCs w:val="22"/>
          <w:lang w:eastAsia="en-GB"/>
        </w:rPr>
      </w:pPr>
      <w:r>
        <w:t>5.1.10.2</w:t>
      </w:r>
      <w:r w:rsidRPr="00E65712">
        <w:rPr>
          <w:rFonts w:ascii="Calibri" w:hAnsi="Calibri"/>
          <w:sz w:val="22"/>
          <w:szCs w:val="22"/>
          <w:lang w:eastAsia="en-GB"/>
        </w:rPr>
        <w:tab/>
      </w:r>
      <w:r>
        <w:t>Conformance requirement</w:t>
      </w:r>
      <w:r>
        <w:tab/>
      </w:r>
      <w:r>
        <w:fldChar w:fldCharType="begin" w:fldLock="1"/>
      </w:r>
      <w:r>
        <w:instrText xml:space="preserve"> PAGEREF _Toc10738392 \h </w:instrText>
      </w:r>
      <w:r>
        <w:fldChar w:fldCharType="separate"/>
      </w:r>
      <w:r>
        <w:t>94</w:t>
      </w:r>
      <w:r>
        <w:fldChar w:fldCharType="end"/>
      </w:r>
    </w:p>
    <w:p w:rsidR="00AE724C" w:rsidRPr="00E65712" w:rsidRDefault="00AE724C">
      <w:pPr>
        <w:pStyle w:val="TOC4"/>
        <w:rPr>
          <w:rFonts w:ascii="Calibri" w:hAnsi="Calibri"/>
          <w:sz w:val="22"/>
          <w:szCs w:val="22"/>
          <w:lang w:eastAsia="en-GB"/>
        </w:rPr>
      </w:pPr>
      <w:r>
        <w:t>5.1.10.3</w:t>
      </w:r>
      <w:r w:rsidRPr="00E65712">
        <w:rPr>
          <w:rFonts w:ascii="Calibri" w:hAnsi="Calibri"/>
          <w:sz w:val="22"/>
          <w:szCs w:val="22"/>
          <w:lang w:eastAsia="en-GB"/>
        </w:rPr>
        <w:tab/>
      </w:r>
      <w:r>
        <w:t>Test purpose</w:t>
      </w:r>
      <w:r>
        <w:tab/>
      </w:r>
      <w:r>
        <w:fldChar w:fldCharType="begin" w:fldLock="1"/>
      </w:r>
      <w:r>
        <w:instrText xml:space="preserve"> PAGEREF _Toc10738393 \h </w:instrText>
      </w:r>
      <w:r>
        <w:fldChar w:fldCharType="separate"/>
      </w:r>
      <w:r>
        <w:t>95</w:t>
      </w:r>
      <w:r>
        <w:fldChar w:fldCharType="end"/>
      </w:r>
    </w:p>
    <w:p w:rsidR="00AE724C" w:rsidRPr="00E65712" w:rsidRDefault="00AE724C">
      <w:pPr>
        <w:pStyle w:val="TOC4"/>
        <w:rPr>
          <w:rFonts w:ascii="Calibri" w:hAnsi="Calibri"/>
          <w:sz w:val="22"/>
          <w:szCs w:val="22"/>
          <w:lang w:eastAsia="en-GB"/>
        </w:rPr>
      </w:pPr>
      <w:r>
        <w:t>5.1.10.4</w:t>
      </w:r>
      <w:r w:rsidRPr="00E65712">
        <w:rPr>
          <w:rFonts w:ascii="Calibri" w:hAnsi="Calibri"/>
          <w:sz w:val="22"/>
          <w:szCs w:val="22"/>
          <w:lang w:eastAsia="en-GB"/>
        </w:rPr>
        <w:tab/>
      </w:r>
      <w:r>
        <w:t>Method of test</w:t>
      </w:r>
      <w:r>
        <w:tab/>
      </w:r>
      <w:r>
        <w:fldChar w:fldCharType="begin" w:fldLock="1"/>
      </w:r>
      <w:r>
        <w:instrText xml:space="preserve"> PAGEREF _Toc10738394 \h </w:instrText>
      </w:r>
      <w:r>
        <w:fldChar w:fldCharType="separate"/>
      </w:r>
      <w:r>
        <w:t>95</w:t>
      </w:r>
      <w:r>
        <w:fldChar w:fldCharType="end"/>
      </w:r>
    </w:p>
    <w:p w:rsidR="00AE724C" w:rsidRPr="00E65712" w:rsidRDefault="00AE724C">
      <w:pPr>
        <w:pStyle w:val="TOC5"/>
        <w:rPr>
          <w:rFonts w:ascii="Calibri" w:hAnsi="Calibri"/>
          <w:sz w:val="22"/>
          <w:szCs w:val="22"/>
          <w:lang w:eastAsia="en-GB"/>
        </w:rPr>
      </w:pPr>
      <w:r>
        <w:t>5.1.10.4.1</w:t>
      </w:r>
      <w:r w:rsidRPr="00E65712">
        <w:rPr>
          <w:rFonts w:ascii="Calibri" w:hAnsi="Calibri"/>
          <w:sz w:val="22"/>
          <w:szCs w:val="22"/>
          <w:lang w:eastAsia="en-GB"/>
        </w:rPr>
        <w:tab/>
      </w:r>
      <w:r>
        <w:t>Initial conditions</w:t>
      </w:r>
      <w:r>
        <w:tab/>
      </w:r>
      <w:r>
        <w:fldChar w:fldCharType="begin" w:fldLock="1"/>
      </w:r>
      <w:r>
        <w:instrText xml:space="preserve"> PAGEREF _Toc10738395 \h </w:instrText>
      </w:r>
      <w:r>
        <w:fldChar w:fldCharType="separate"/>
      </w:r>
      <w:r>
        <w:t>95</w:t>
      </w:r>
      <w:r>
        <w:fldChar w:fldCharType="end"/>
      </w:r>
    </w:p>
    <w:p w:rsidR="00AE724C" w:rsidRPr="00E65712" w:rsidRDefault="00AE724C">
      <w:pPr>
        <w:pStyle w:val="TOC5"/>
        <w:rPr>
          <w:rFonts w:ascii="Calibri" w:hAnsi="Calibri"/>
          <w:sz w:val="22"/>
          <w:szCs w:val="22"/>
          <w:lang w:eastAsia="en-GB"/>
        </w:rPr>
      </w:pPr>
      <w:r>
        <w:t>5.1.10.4.2</w:t>
      </w:r>
      <w:r w:rsidRPr="00E65712">
        <w:rPr>
          <w:rFonts w:ascii="Calibri" w:hAnsi="Calibri"/>
          <w:sz w:val="22"/>
          <w:szCs w:val="22"/>
          <w:lang w:eastAsia="en-GB"/>
        </w:rPr>
        <w:tab/>
      </w:r>
      <w:r>
        <w:t>Procedure</w:t>
      </w:r>
      <w:r>
        <w:tab/>
      </w:r>
      <w:r>
        <w:fldChar w:fldCharType="begin" w:fldLock="1"/>
      </w:r>
      <w:r>
        <w:instrText xml:space="preserve"> PAGEREF _Toc10738396 \h </w:instrText>
      </w:r>
      <w:r>
        <w:fldChar w:fldCharType="separate"/>
      </w:r>
      <w:r>
        <w:t>95</w:t>
      </w:r>
      <w:r>
        <w:fldChar w:fldCharType="end"/>
      </w:r>
    </w:p>
    <w:p w:rsidR="00AE724C" w:rsidRPr="00E65712" w:rsidRDefault="00AE724C">
      <w:pPr>
        <w:pStyle w:val="TOC4"/>
        <w:rPr>
          <w:rFonts w:ascii="Calibri" w:hAnsi="Calibri"/>
          <w:sz w:val="22"/>
          <w:szCs w:val="22"/>
          <w:lang w:eastAsia="en-GB"/>
        </w:rPr>
      </w:pPr>
      <w:r>
        <w:t>5.1.10.5</w:t>
      </w:r>
      <w:r w:rsidRPr="00E65712">
        <w:rPr>
          <w:rFonts w:ascii="Calibri" w:hAnsi="Calibri"/>
          <w:sz w:val="22"/>
          <w:szCs w:val="22"/>
          <w:lang w:eastAsia="en-GB"/>
        </w:rPr>
        <w:tab/>
      </w:r>
      <w:r>
        <w:t>Acceptance criteria</w:t>
      </w:r>
      <w:r>
        <w:tab/>
      </w:r>
      <w:r>
        <w:fldChar w:fldCharType="begin" w:fldLock="1"/>
      </w:r>
      <w:r>
        <w:instrText xml:space="preserve"> PAGEREF _Toc10738397 \h </w:instrText>
      </w:r>
      <w:r>
        <w:fldChar w:fldCharType="separate"/>
      </w:r>
      <w:r>
        <w:t>95</w:t>
      </w:r>
      <w:r>
        <w:fldChar w:fldCharType="end"/>
      </w:r>
    </w:p>
    <w:p w:rsidR="00AE724C" w:rsidRPr="00E65712" w:rsidRDefault="00AE724C">
      <w:pPr>
        <w:pStyle w:val="TOC2"/>
        <w:rPr>
          <w:rFonts w:ascii="Calibri" w:hAnsi="Calibri"/>
          <w:sz w:val="22"/>
          <w:szCs w:val="22"/>
          <w:lang w:eastAsia="en-GB"/>
        </w:rPr>
      </w:pPr>
      <w:r>
        <w:t>5.2</w:t>
      </w:r>
      <w:r w:rsidRPr="00E65712">
        <w:rPr>
          <w:rFonts w:ascii="Calibri" w:hAnsi="Calibri"/>
          <w:sz w:val="22"/>
          <w:szCs w:val="22"/>
          <w:lang w:eastAsia="en-GB"/>
        </w:rPr>
        <w:tab/>
      </w:r>
      <w:r>
        <w:t>Access Control handling</w:t>
      </w:r>
      <w:r>
        <w:tab/>
      </w:r>
      <w:r>
        <w:fldChar w:fldCharType="begin" w:fldLock="1"/>
      </w:r>
      <w:r>
        <w:instrText xml:space="preserve"> PAGEREF _Toc10738398 \h </w:instrText>
      </w:r>
      <w:r>
        <w:fldChar w:fldCharType="separate"/>
      </w:r>
      <w:r>
        <w:t>96</w:t>
      </w:r>
      <w:r>
        <w:fldChar w:fldCharType="end"/>
      </w:r>
    </w:p>
    <w:p w:rsidR="00AE724C" w:rsidRPr="00E65712" w:rsidRDefault="00AE724C">
      <w:pPr>
        <w:pStyle w:val="TOC3"/>
        <w:rPr>
          <w:rFonts w:ascii="Calibri" w:hAnsi="Calibri"/>
          <w:sz w:val="22"/>
          <w:szCs w:val="22"/>
          <w:lang w:eastAsia="en-GB"/>
        </w:rPr>
      </w:pPr>
      <w:r>
        <w:t>5.2.1</w:t>
      </w:r>
      <w:r w:rsidRPr="00E65712">
        <w:rPr>
          <w:rFonts w:ascii="Calibri" w:hAnsi="Calibri"/>
          <w:sz w:val="22"/>
          <w:szCs w:val="22"/>
          <w:lang w:eastAsia="en-GB"/>
        </w:rPr>
        <w:tab/>
      </w:r>
      <w:r>
        <w:t>Access Control information handling</w:t>
      </w:r>
      <w:r>
        <w:tab/>
      </w:r>
      <w:r>
        <w:fldChar w:fldCharType="begin" w:fldLock="1"/>
      </w:r>
      <w:r>
        <w:instrText xml:space="preserve"> PAGEREF _Toc10738399 \h </w:instrText>
      </w:r>
      <w:r>
        <w:fldChar w:fldCharType="separate"/>
      </w:r>
      <w:r>
        <w:t>96</w:t>
      </w:r>
      <w:r>
        <w:fldChar w:fldCharType="end"/>
      </w:r>
    </w:p>
    <w:p w:rsidR="00AE724C" w:rsidRPr="00E65712" w:rsidRDefault="00AE724C">
      <w:pPr>
        <w:pStyle w:val="TOC4"/>
        <w:rPr>
          <w:rFonts w:ascii="Calibri" w:hAnsi="Calibri"/>
          <w:sz w:val="22"/>
          <w:szCs w:val="22"/>
          <w:lang w:eastAsia="en-GB"/>
        </w:rPr>
      </w:pPr>
      <w:r>
        <w:t>5.2.1.1</w:t>
      </w:r>
      <w:r w:rsidRPr="00E65712">
        <w:rPr>
          <w:rFonts w:ascii="Calibri" w:hAnsi="Calibri"/>
          <w:sz w:val="22"/>
          <w:szCs w:val="22"/>
          <w:lang w:eastAsia="en-GB"/>
        </w:rPr>
        <w:tab/>
      </w:r>
      <w:r>
        <w:t>Definition and applicability</w:t>
      </w:r>
      <w:r>
        <w:tab/>
      </w:r>
      <w:r>
        <w:fldChar w:fldCharType="begin" w:fldLock="1"/>
      </w:r>
      <w:r>
        <w:instrText xml:space="preserve"> PAGEREF _Toc10738400 \h </w:instrText>
      </w:r>
      <w:r>
        <w:fldChar w:fldCharType="separate"/>
      </w:r>
      <w:r>
        <w:t>96</w:t>
      </w:r>
      <w:r>
        <w:fldChar w:fldCharType="end"/>
      </w:r>
    </w:p>
    <w:p w:rsidR="00AE724C" w:rsidRPr="00E65712" w:rsidRDefault="00AE724C">
      <w:pPr>
        <w:pStyle w:val="TOC4"/>
        <w:rPr>
          <w:rFonts w:ascii="Calibri" w:hAnsi="Calibri"/>
          <w:sz w:val="22"/>
          <w:szCs w:val="22"/>
          <w:lang w:eastAsia="en-GB"/>
        </w:rPr>
      </w:pPr>
      <w:r>
        <w:t>5.2.1.2</w:t>
      </w:r>
      <w:r w:rsidRPr="00E65712">
        <w:rPr>
          <w:rFonts w:ascii="Calibri" w:hAnsi="Calibri"/>
          <w:sz w:val="22"/>
          <w:szCs w:val="22"/>
          <w:lang w:eastAsia="en-GB"/>
        </w:rPr>
        <w:tab/>
      </w:r>
      <w:r>
        <w:t>Conformance requirement</w:t>
      </w:r>
      <w:r>
        <w:tab/>
      </w:r>
      <w:r>
        <w:fldChar w:fldCharType="begin" w:fldLock="1"/>
      </w:r>
      <w:r>
        <w:instrText xml:space="preserve"> PAGEREF _Toc10738401 \h </w:instrText>
      </w:r>
      <w:r>
        <w:fldChar w:fldCharType="separate"/>
      </w:r>
      <w:r>
        <w:t>96</w:t>
      </w:r>
      <w:r>
        <w:fldChar w:fldCharType="end"/>
      </w:r>
    </w:p>
    <w:p w:rsidR="00AE724C" w:rsidRPr="00E65712" w:rsidRDefault="00AE724C">
      <w:pPr>
        <w:pStyle w:val="TOC4"/>
        <w:rPr>
          <w:rFonts w:ascii="Calibri" w:hAnsi="Calibri"/>
          <w:sz w:val="22"/>
          <w:szCs w:val="22"/>
          <w:lang w:eastAsia="en-GB"/>
        </w:rPr>
      </w:pPr>
      <w:r>
        <w:t>5.2.1.3</w:t>
      </w:r>
      <w:r w:rsidRPr="00E65712">
        <w:rPr>
          <w:rFonts w:ascii="Calibri" w:hAnsi="Calibri"/>
          <w:sz w:val="22"/>
          <w:szCs w:val="22"/>
          <w:lang w:eastAsia="en-GB"/>
        </w:rPr>
        <w:tab/>
      </w:r>
      <w:r>
        <w:t>Test purpose</w:t>
      </w:r>
      <w:r>
        <w:tab/>
      </w:r>
      <w:r>
        <w:fldChar w:fldCharType="begin" w:fldLock="1"/>
      </w:r>
      <w:r>
        <w:instrText xml:space="preserve"> PAGEREF _Toc10738402 \h </w:instrText>
      </w:r>
      <w:r>
        <w:fldChar w:fldCharType="separate"/>
      </w:r>
      <w:r>
        <w:t>97</w:t>
      </w:r>
      <w:r>
        <w:fldChar w:fldCharType="end"/>
      </w:r>
    </w:p>
    <w:p w:rsidR="00AE724C" w:rsidRPr="00E65712" w:rsidRDefault="00AE724C">
      <w:pPr>
        <w:pStyle w:val="TOC4"/>
        <w:rPr>
          <w:rFonts w:ascii="Calibri" w:hAnsi="Calibri"/>
          <w:sz w:val="22"/>
          <w:szCs w:val="22"/>
          <w:lang w:eastAsia="en-GB"/>
        </w:rPr>
      </w:pPr>
      <w:r>
        <w:t>5.2.1.4</w:t>
      </w:r>
      <w:r w:rsidRPr="00E65712">
        <w:rPr>
          <w:rFonts w:ascii="Calibri" w:hAnsi="Calibri"/>
          <w:sz w:val="22"/>
          <w:szCs w:val="22"/>
          <w:lang w:eastAsia="en-GB"/>
        </w:rPr>
        <w:tab/>
      </w:r>
      <w:r>
        <w:t>Method of test</w:t>
      </w:r>
      <w:r>
        <w:tab/>
      </w:r>
      <w:r>
        <w:fldChar w:fldCharType="begin" w:fldLock="1"/>
      </w:r>
      <w:r>
        <w:instrText xml:space="preserve"> PAGEREF _Toc10738403 \h </w:instrText>
      </w:r>
      <w:r>
        <w:fldChar w:fldCharType="separate"/>
      </w:r>
      <w:r>
        <w:t>97</w:t>
      </w:r>
      <w:r>
        <w:fldChar w:fldCharType="end"/>
      </w:r>
    </w:p>
    <w:p w:rsidR="00AE724C" w:rsidRPr="00E65712" w:rsidRDefault="00AE724C">
      <w:pPr>
        <w:pStyle w:val="TOC5"/>
        <w:rPr>
          <w:rFonts w:ascii="Calibri" w:hAnsi="Calibri"/>
          <w:sz w:val="22"/>
          <w:szCs w:val="22"/>
          <w:lang w:eastAsia="en-GB"/>
        </w:rPr>
      </w:pPr>
      <w:r>
        <w:t>5.2.1.4.1</w:t>
      </w:r>
      <w:r w:rsidRPr="00E65712">
        <w:rPr>
          <w:rFonts w:ascii="Calibri" w:hAnsi="Calibri"/>
          <w:sz w:val="22"/>
          <w:szCs w:val="22"/>
          <w:lang w:eastAsia="en-GB"/>
        </w:rPr>
        <w:tab/>
      </w:r>
      <w:r>
        <w:t>Initial conditions</w:t>
      </w:r>
      <w:r>
        <w:tab/>
      </w:r>
      <w:r>
        <w:fldChar w:fldCharType="begin" w:fldLock="1"/>
      </w:r>
      <w:r>
        <w:instrText xml:space="preserve"> PAGEREF _Toc10738404 \h </w:instrText>
      </w:r>
      <w:r>
        <w:fldChar w:fldCharType="separate"/>
      </w:r>
      <w:r>
        <w:t>97</w:t>
      </w:r>
      <w:r>
        <w:fldChar w:fldCharType="end"/>
      </w:r>
    </w:p>
    <w:p w:rsidR="00AE724C" w:rsidRPr="00E65712" w:rsidRDefault="00AE724C">
      <w:pPr>
        <w:pStyle w:val="TOC5"/>
        <w:rPr>
          <w:rFonts w:ascii="Calibri" w:hAnsi="Calibri"/>
          <w:sz w:val="22"/>
          <w:szCs w:val="22"/>
          <w:lang w:eastAsia="en-GB"/>
        </w:rPr>
      </w:pPr>
      <w:r>
        <w:t>5.2.1.4.2</w:t>
      </w:r>
      <w:r w:rsidRPr="00E65712">
        <w:rPr>
          <w:rFonts w:ascii="Calibri" w:hAnsi="Calibri"/>
          <w:sz w:val="22"/>
          <w:szCs w:val="22"/>
          <w:lang w:eastAsia="en-GB"/>
        </w:rPr>
        <w:tab/>
      </w:r>
      <w:r>
        <w:t>Coding details</w:t>
      </w:r>
      <w:r>
        <w:tab/>
      </w:r>
      <w:r>
        <w:fldChar w:fldCharType="begin" w:fldLock="1"/>
      </w:r>
      <w:r>
        <w:instrText xml:space="preserve"> PAGEREF _Toc10738405 \h </w:instrText>
      </w:r>
      <w:r>
        <w:fldChar w:fldCharType="separate"/>
      </w:r>
      <w:r>
        <w:t>97</w:t>
      </w:r>
      <w:r>
        <w:fldChar w:fldCharType="end"/>
      </w:r>
    </w:p>
    <w:p w:rsidR="00AE724C" w:rsidRPr="00E65712" w:rsidRDefault="00AE724C">
      <w:pPr>
        <w:pStyle w:val="TOC5"/>
        <w:rPr>
          <w:rFonts w:ascii="Calibri" w:hAnsi="Calibri"/>
          <w:sz w:val="22"/>
          <w:szCs w:val="22"/>
          <w:lang w:eastAsia="en-GB"/>
        </w:rPr>
      </w:pPr>
      <w:r>
        <w:t>5.2.1.4.3</w:t>
      </w:r>
      <w:r w:rsidRPr="00E65712">
        <w:rPr>
          <w:rFonts w:ascii="Calibri" w:hAnsi="Calibri"/>
          <w:sz w:val="22"/>
          <w:szCs w:val="22"/>
          <w:lang w:eastAsia="en-GB"/>
        </w:rPr>
        <w:tab/>
      </w:r>
      <w:r>
        <w:t>Procedure</w:t>
      </w:r>
      <w:r>
        <w:tab/>
      </w:r>
      <w:r>
        <w:fldChar w:fldCharType="begin" w:fldLock="1"/>
      </w:r>
      <w:r>
        <w:instrText xml:space="preserve"> PAGEREF _Toc10738406 \h </w:instrText>
      </w:r>
      <w:r>
        <w:fldChar w:fldCharType="separate"/>
      </w:r>
      <w:r>
        <w:t>98</w:t>
      </w:r>
      <w:r>
        <w:fldChar w:fldCharType="end"/>
      </w:r>
    </w:p>
    <w:p w:rsidR="00AE724C" w:rsidRPr="00E65712" w:rsidRDefault="00AE724C">
      <w:pPr>
        <w:pStyle w:val="TOC4"/>
        <w:rPr>
          <w:rFonts w:ascii="Calibri" w:hAnsi="Calibri"/>
          <w:sz w:val="22"/>
          <w:szCs w:val="22"/>
          <w:lang w:eastAsia="en-GB"/>
        </w:rPr>
      </w:pPr>
      <w:r>
        <w:t>5.2.1.5</w:t>
      </w:r>
      <w:r w:rsidRPr="00E65712">
        <w:rPr>
          <w:rFonts w:ascii="Calibri" w:hAnsi="Calibri"/>
          <w:sz w:val="22"/>
          <w:szCs w:val="22"/>
          <w:lang w:eastAsia="en-GB"/>
        </w:rPr>
        <w:tab/>
      </w:r>
      <w:r>
        <w:t>Acceptance criteria</w:t>
      </w:r>
      <w:r>
        <w:tab/>
      </w:r>
      <w:r>
        <w:fldChar w:fldCharType="begin" w:fldLock="1"/>
      </w:r>
      <w:r>
        <w:instrText xml:space="preserve"> PAGEREF _Toc10738407 \h </w:instrText>
      </w:r>
      <w:r>
        <w:fldChar w:fldCharType="separate"/>
      </w:r>
      <w:r>
        <w:t>98</w:t>
      </w:r>
      <w:r>
        <w:fldChar w:fldCharType="end"/>
      </w:r>
    </w:p>
    <w:p w:rsidR="00AE724C" w:rsidRPr="00E65712" w:rsidRDefault="00AE724C">
      <w:pPr>
        <w:pStyle w:val="TOC3"/>
        <w:rPr>
          <w:rFonts w:ascii="Calibri" w:hAnsi="Calibri"/>
          <w:sz w:val="22"/>
          <w:szCs w:val="22"/>
          <w:lang w:eastAsia="en-GB"/>
        </w:rPr>
      </w:pPr>
      <w:r>
        <w:t>5.2.2</w:t>
      </w:r>
      <w:r w:rsidRPr="00E65712">
        <w:rPr>
          <w:rFonts w:ascii="Calibri" w:hAnsi="Calibri"/>
          <w:sz w:val="22"/>
          <w:szCs w:val="22"/>
          <w:lang w:eastAsia="en-GB"/>
        </w:rPr>
        <w:tab/>
      </w:r>
      <w:r>
        <w:t>Access Control information handling for E-UTRAN/EPC</w:t>
      </w:r>
      <w:r>
        <w:tab/>
      </w:r>
      <w:r>
        <w:fldChar w:fldCharType="begin" w:fldLock="1"/>
      </w:r>
      <w:r>
        <w:instrText xml:space="preserve"> PAGEREF _Toc10738408 \h </w:instrText>
      </w:r>
      <w:r>
        <w:fldChar w:fldCharType="separate"/>
      </w:r>
      <w:r>
        <w:t>110</w:t>
      </w:r>
      <w:r>
        <w:fldChar w:fldCharType="end"/>
      </w:r>
    </w:p>
    <w:p w:rsidR="00AE724C" w:rsidRPr="00E65712" w:rsidRDefault="00AE724C">
      <w:pPr>
        <w:pStyle w:val="TOC4"/>
        <w:rPr>
          <w:rFonts w:ascii="Calibri" w:hAnsi="Calibri"/>
          <w:sz w:val="22"/>
          <w:szCs w:val="22"/>
          <w:lang w:eastAsia="en-GB"/>
        </w:rPr>
      </w:pPr>
      <w:r>
        <w:t>5.2.2.1</w:t>
      </w:r>
      <w:r w:rsidRPr="00E65712">
        <w:rPr>
          <w:rFonts w:ascii="Calibri" w:hAnsi="Calibri"/>
          <w:sz w:val="22"/>
          <w:szCs w:val="22"/>
          <w:lang w:eastAsia="en-GB"/>
        </w:rPr>
        <w:tab/>
      </w:r>
      <w:r>
        <w:t>Definition and applicability</w:t>
      </w:r>
      <w:r>
        <w:tab/>
      </w:r>
      <w:r>
        <w:fldChar w:fldCharType="begin" w:fldLock="1"/>
      </w:r>
      <w:r>
        <w:instrText xml:space="preserve"> PAGEREF _Toc10738409 \h </w:instrText>
      </w:r>
      <w:r>
        <w:fldChar w:fldCharType="separate"/>
      </w:r>
      <w:r>
        <w:t>110</w:t>
      </w:r>
      <w:r>
        <w:fldChar w:fldCharType="end"/>
      </w:r>
    </w:p>
    <w:p w:rsidR="00AE724C" w:rsidRPr="00E65712" w:rsidRDefault="00AE724C">
      <w:pPr>
        <w:pStyle w:val="TOC4"/>
        <w:rPr>
          <w:rFonts w:ascii="Calibri" w:hAnsi="Calibri"/>
          <w:sz w:val="22"/>
          <w:szCs w:val="22"/>
          <w:lang w:eastAsia="en-GB"/>
        </w:rPr>
      </w:pPr>
      <w:r>
        <w:lastRenderedPageBreak/>
        <w:t>5.2.2.2</w:t>
      </w:r>
      <w:r w:rsidRPr="00E65712">
        <w:rPr>
          <w:rFonts w:ascii="Calibri" w:hAnsi="Calibri"/>
          <w:sz w:val="22"/>
          <w:szCs w:val="22"/>
          <w:lang w:eastAsia="en-GB"/>
        </w:rPr>
        <w:tab/>
      </w:r>
      <w:r>
        <w:t>Conformance requirement</w:t>
      </w:r>
      <w:r>
        <w:tab/>
      </w:r>
      <w:r>
        <w:fldChar w:fldCharType="begin" w:fldLock="1"/>
      </w:r>
      <w:r>
        <w:instrText xml:space="preserve"> PAGEREF _Toc10738410 \h </w:instrText>
      </w:r>
      <w:r>
        <w:fldChar w:fldCharType="separate"/>
      </w:r>
      <w:r>
        <w:t>110</w:t>
      </w:r>
      <w:r>
        <w:fldChar w:fldCharType="end"/>
      </w:r>
    </w:p>
    <w:p w:rsidR="00AE724C" w:rsidRPr="00E65712" w:rsidRDefault="00AE724C">
      <w:pPr>
        <w:pStyle w:val="TOC4"/>
        <w:rPr>
          <w:rFonts w:ascii="Calibri" w:hAnsi="Calibri"/>
          <w:sz w:val="22"/>
          <w:szCs w:val="22"/>
          <w:lang w:eastAsia="en-GB"/>
        </w:rPr>
      </w:pPr>
      <w:r>
        <w:t>5.2.2.3</w:t>
      </w:r>
      <w:r w:rsidRPr="00E65712">
        <w:rPr>
          <w:rFonts w:ascii="Calibri" w:hAnsi="Calibri"/>
          <w:sz w:val="22"/>
          <w:szCs w:val="22"/>
          <w:lang w:eastAsia="en-GB"/>
        </w:rPr>
        <w:tab/>
      </w:r>
      <w:r>
        <w:t>Test purpose</w:t>
      </w:r>
      <w:r>
        <w:tab/>
      </w:r>
      <w:r>
        <w:fldChar w:fldCharType="begin" w:fldLock="1"/>
      </w:r>
      <w:r>
        <w:instrText xml:space="preserve"> PAGEREF _Toc10738411 \h </w:instrText>
      </w:r>
      <w:r>
        <w:fldChar w:fldCharType="separate"/>
      </w:r>
      <w:r>
        <w:t>110</w:t>
      </w:r>
      <w:r>
        <w:fldChar w:fldCharType="end"/>
      </w:r>
    </w:p>
    <w:p w:rsidR="00AE724C" w:rsidRPr="00E65712" w:rsidRDefault="00AE724C">
      <w:pPr>
        <w:pStyle w:val="TOC4"/>
        <w:rPr>
          <w:rFonts w:ascii="Calibri" w:hAnsi="Calibri"/>
          <w:sz w:val="22"/>
          <w:szCs w:val="22"/>
          <w:lang w:eastAsia="en-GB"/>
        </w:rPr>
      </w:pPr>
      <w:r>
        <w:t>5.2.2.4</w:t>
      </w:r>
      <w:r w:rsidRPr="00E65712">
        <w:rPr>
          <w:rFonts w:ascii="Calibri" w:hAnsi="Calibri"/>
          <w:sz w:val="22"/>
          <w:szCs w:val="22"/>
          <w:lang w:eastAsia="en-GB"/>
        </w:rPr>
        <w:tab/>
      </w:r>
      <w:r>
        <w:t>Method of test</w:t>
      </w:r>
      <w:r>
        <w:tab/>
      </w:r>
      <w:r>
        <w:fldChar w:fldCharType="begin" w:fldLock="1"/>
      </w:r>
      <w:r>
        <w:instrText xml:space="preserve"> PAGEREF _Toc10738412 \h </w:instrText>
      </w:r>
      <w:r>
        <w:fldChar w:fldCharType="separate"/>
      </w:r>
      <w:r>
        <w:t>111</w:t>
      </w:r>
      <w:r>
        <w:fldChar w:fldCharType="end"/>
      </w:r>
    </w:p>
    <w:p w:rsidR="00AE724C" w:rsidRPr="00E65712" w:rsidRDefault="00AE724C">
      <w:pPr>
        <w:pStyle w:val="TOC5"/>
        <w:rPr>
          <w:rFonts w:ascii="Calibri" w:hAnsi="Calibri"/>
          <w:sz w:val="22"/>
          <w:szCs w:val="22"/>
          <w:lang w:eastAsia="en-GB"/>
        </w:rPr>
      </w:pPr>
      <w:r>
        <w:t>5.2.2.4.1</w:t>
      </w:r>
      <w:r w:rsidRPr="00E65712">
        <w:rPr>
          <w:rFonts w:ascii="Calibri" w:hAnsi="Calibri"/>
          <w:sz w:val="22"/>
          <w:szCs w:val="22"/>
          <w:lang w:eastAsia="en-GB"/>
        </w:rPr>
        <w:tab/>
      </w:r>
      <w:r>
        <w:t>Initial conditions</w:t>
      </w:r>
      <w:r>
        <w:tab/>
      </w:r>
      <w:r>
        <w:fldChar w:fldCharType="begin" w:fldLock="1"/>
      </w:r>
      <w:r>
        <w:instrText xml:space="preserve"> PAGEREF _Toc10738413 \h </w:instrText>
      </w:r>
      <w:r>
        <w:fldChar w:fldCharType="separate"/>
      </w:r>
      <w:r>
        <w:t>111</w:t>
      </w:r>
      <w:r>
        <w:fldChar w:fldCharType="end"/>
      </w:r>
    </w:p>
    <w:p w:rsidR="00AE724C" w:rsidRPr="00E65712" w:rsidRDefault="00AE724C">
      <w:pPr>
        <w:pStyle w:val="TOC5"/>
        <w:rPr>
          <w:rFonts w:ascii="Calibri" w:hAnsi="Calibri"/>
          <w:sz w:val="22"/>
          <w:szCs w:val="22"/>
          <w:lang w:eastAsia="en-GB"/>
        </w:rPr>
      </w:pPr>
      <w:r>
        <w:t>5.2.2.4.2</w:t>
      </w:r>
      <w:r w:rsidRPr="00E65712">
        <w:rPr>
          <w:rFonts w:ascii="Calibri" w:hAnsi="Calibri"/>
          <w:sz w:val="22"/>
          <w:szCs w:val="22"/>
          <w:lang w:eastAsia="en-GB"/>
        </w:rPr>
        <w:tab/>
      </w:r>
      <w:r>
        <w:t>Coding details</w:t>
      </w:r>
      <w:r>
        <w:tab/>
      </w:r>
      <w:r>
        <w:fldChar w:fldCharType="begin" w:fldLock="1"/>
      </w:r>
      <w:r>
        <w:instrText xml:space="preserve"> PAGEREF _Toc10738414 \h </w:instrText>
      </w:r>
      <w:r>
        <w:fldChar w:fldCharType="separate"/>
      </w:r>
      <w:r>
        <w:t>111</w:t>
      </w:r>
      <w:r>
        <w:fldChar w:fldCharType="end"/>
      </w:r>
    </w:p>
    <w:p w:rsidR="00AE724C" w:rsidRPr="00E65712" w:rsidRDefault="00AE724C">
      <w:pPr>
        <w:pStyle w:val="TOC5"/>
        <w:rPr>
          <w:rFonts w:ascii="Calibri" w:hAnsi="Calibri"/>
          <w:sz w:val="22"/>
          <w:szCs w:val="22"/>
          <w:lang w:eastAsia="en-GB"/>
        </w:rPr>
      </w:pPr>
      <w:r>
        <w:t>5.2.2.4.3</w:t>
      </w:r>
      <w:r w:rsidRPr="00E65712">
        <w:rPr>
          <w:rFonts w:ascii="Calibri" w:hAnsi="Calibri"/>
          <w:sz w:val="22"/>
          <w:szCs w:val="22"/>
          <w:lang w:eastAsia="en-GB"/>
        </w:rPr>
        <w:tab/>
      </w:r>
      <w:r>
        <w:t>Procedure</w:t>
      </w:r>
      <w:r>
        <w:tab/>
      </w:r>
      <w:r>
        <w:fldChar w:fldCharType="begin" w:fldLock="1"/>
      </w:r>
      <w:r>
        <w:instrText xml:space="preserve"> PAGEREF _Toc10738415 \h </w:instrText>
      </w:r>
      <w:r>
        <w:fldChar w:fldCharType="separate"/>
      </w:r>
      <w:r>
        <w:t>111</w:t>
      </w:r>
      <w:r>
        <w:fldChar w:fldCharType="end"/>
      </w:r>
    </w:p>
    <w:p w:rsidR="00AE724C" w:rsidRPr="00E65712" w:rsidRDefault="00AE724C">
      <w:pPr>
        <w:pStyle w:val="TOC4"/>
        <w:rPr>
          <w:rFonts w:ascii="Calibri" w:hAnsi="Calibri"/>
          <w:sz w:val="22"/>
          <w:szCs w:val="22"/>
          <w:lang w:eastAsia="en-GB"/>
        </w:rPr>
      </w:pPr>
      <w:r>
        <w:t>5.2.2.5</w:t>
      </w:r>
      <w:r w:rsidRPr="00E65712">
        <w:rPr>
          <w:rFonts w:ascii="Calibri" w:hAnsi="Calibri"/>
          <w:sz w:val="22"/>
          <w:szCs w:val="22"/>
          <w:lang w:eastAsia="en-GB"/>
        </w:rPr>
        <w:tab/>
      </w:r>
      <w:r>
        <w:t>Acceptance criteria</w:t>
      </w:r>
      <w:r>
        <w:tab/>
      </w:r>
      <w:r>
        <w:fldChar w:fldCharType="begin" w:fldLock="1"/>
      </w:r>
      <w:r>
        <w:instrText xml:space="preserve"> PAGEREF _Toc10738416 \h </w:instrText>
      </w:r>
      <w:r>
        <w:fldChar w:fldCharType="separate"/>
      </w:r>
      <w:r>
        <w:t>111</w:t>
      </w:r>
      <w:r>
        <w:fldChar w:fldCharType="end"/>
      </w:r>
    </w:p>
    <w:p w:rsidR="00AE724C" w:rsidRPr="00E65712" w:rsidRDefault="00AE724C">
      <w:pPr>
        <w:pStyle w:val="TOC2"/>
        <w:rPr>
          <w:rFonts w:ascii="Calibri" w:hAnsi="Calibri"/>
          <w:sz w:val="22"/>
          <w:szCs w:val="22"/>
          <w:lang w:eastAsia="en-GB"/>
        </w:rPr>
      </w:pPr>
      <w:r>
        <w:t>5.3</w:t>
      </w:r>
      <w:r w:rsidRPr="00E65712">
        <w:rPr>
          <w:rFonts w:ascii="Calibri" w:hAnsi="Calibri"/>
          <w:sz w:val="22"/>
          <w:szCs w:val="22"/>
          <w:lang w:eastAsia="en-GB"/>
        </w:rPr>
        <w:tab/>
      </w:r>
      <w:r>
        <w:t>Handling subscription identifier privacy for 5G</w:t>
      </w:r>
      <w:r>
        <w:tab/>
      </w:r>
      <w:r>
        <w:fldChar w:fldCharType="begin" w:fldLock="1"/>
      </w:r>
      <w:r>
        <w:instrText xml:space="preserve"> PAGEREF _Toc10738417 \h </w:instrText>
      </w:r>
      <w:r>
        <w:fldChar w:fldCharType="separate"/>
      </w:r>
      <w:r>
        <w:t>135</w:t>
      </w:r>
      <w:r>
        <w:fldChar w:fldCharType="end"/>
      </w:r>
    </w:p>
    <w:p w:rsidR="00AE724C" w:rsidRPr="00E65712" w:rsidRDefault="00AE724C">
      <w:pPr>
        <w:pStyle w:val="TOC3"/>
        <w:rPr>
          <w:rFonts w:ascii="Calibri" w:hAnsi="Calibri"/>
          <w:sz w:val="22"/>
          <w:szCs w:val="22"/>
          <w:lang w:eastAsia="en-GB"/>
        </w:rPr>
      </w:pPr>
      <w:r>
        <w:t>5.3.1</w:t>
      </w:r>
      <w:r w:rsidRPr="00E65712">
        <w:rPr>
          <w:rFonts w:ascii="Calibri" w:hAnsi="Calibri"/>
          <w:sz w:val="22"/>
          <w:szCs w:val="22"/>
          <w:lang w:eastAsia="en-GB"/>
        </w:rPr>
        <w:tab/>
      </w:r>
      <w:r>
        <w:t>UE identification by SUCI during initial registration – SUCI calculation by ME using null scheme</w:t>
      </w:r>
      <w:r>
        <w:tab/>
      </w:r>
      <w:r>
        <w:fldChar w:fldCharType="begin" w:fldLock="1"/>
      </w:r>
      <w:r>
        <w:instrText xml:space="preserve"> PAGEREF _Toc10738418 \h </w:instrText>
      </w:r>
      <w:r>
        <w:fldChar w:fldCharType="separate"/>
      </w:r>
      <w:r>
        <w:t>135</w:t>
      </w:r>
      <w:r>
        <w:fldChar w:fldCharType="end"/>
      </w:r>
    </w:p>
    <w:p w:rsidR="00AE724C" w:rsidRPr="00E65712" w:rsidRDefault="00AE724C">
      <w:pPr>
        <w:pStyle w:val="TOC3"/>
        <w:rPr>
          <w:rFonts w:ascii="Calibri" w:hAnsi="Calibri"/>
          <w:sz w:val="22"/>
          <w:szCs w:val="22"/>
          <w:lang w:eastAsia="en-GB"/>
        </w:rPr>
      </w:pPr>
      <w:r>
        <w:t>5.3.2</w:t>
      </w:r>
      <w:r w:rsidRPr="00E65712">
        <w:rPr>
          <w:rFonts w:ascii="Calibri" w:hAnsi="Calibri"/>
          <w:sz w:val="22"/>
          <w:szCs w:val="22"/>
          <w:lang w:eastAsia="en-GB"/>
        </w:rPr>
        <w:tab/>
      </w:r>
      <w:r>
        <w:t>UE identification by SUCI during initial registration – SUCI calculation by ME using profile B or profile A</w:t>
      </w:r>
      <w:r>
        <w:tab/>
      </w:r>
      <w:r>
        <w:fldChar w:fldCharType="begin" w:fldLock="1"/>
      </w:r>
      <w:r>
        <w:instrText xml:space="preserve"> PAGEREF _Toc10738419 \h </w:instrText>
      </w:r>
      <w:r>
        <w:fldChar w:fldCharType="separate"/>
      </w:r>
      <w:r>
        <w:t>135</w:t>
      </w:r>
      <w:r>
        <w:fldChar w:fldCharType="end"/>
      </w:r>
    </w:p>
    <w:p w:rsidR="00AE724C" w:rsidRPr="00E65712" w:rsidRDefault="00AE724C">
      <w:pPr>
        <w:pStyle w:val="TOC3"/>
        <w:rPr>
          <w:rFonts w:ascii="Calibri" w:hAnsi="Calibri"/>
          <w:sz w:val="22"/>
          <w:szCs w:val="22"/>
          <w:lang w:eastAsia="en-GB"/>
        </w:rPr>
      </w:pPr>
      <w:r>
        <w:t>5.3.3</w:t>
      </w:r>
      <w:r w:rsidRPr="00E65712">
        <w:rPr>
          <w:rFonts w:ascii="Calibri" w:hAnsi="Calibri"/>
          <w:sz w:val="22"/>
          <w:szCs w:val="22"/>
          <w:lang w:eastAsia="en-GB"/>
        </w:rPr>
        <w:tab/>
      </w:r>
      <w:r>
        <w:t>UE identification by SUCI during initial registration – SUCI calculation by USIM</w:t>
      </w:r>
      <w:r>
        <w:tab/>
      </w:r>
      <w:r>
        <w:fldChar w:fldCharType="begin" w:fldLock="1"/>
      </w:r>
      <w:r>
        <w:instrText xml:space="preserve"> PAGEREF _Toc10738420 \h </w:instrText>
      </w:r>
      <w:r>
        <w:fldChar w:fldCharType="separate"/>
      </w:r>
      <w:r>
        <w:t>135</w:t>
      </w:r>
      <w:r>
        <w:fldChar w:fldCharType="end"/>
      </w:r>
    </w:p>
    <w:p w:rsidR="00AE724C" w:rsidRPr="00E65712" w:rsidRDefault="00AE724C">
      <w:pPr>
        <w:pStyle w:val="TOC3"/>
        <w:rPr>
          <w:rFonts w:ascii="Calibri" w:hAnsi="Calibri"/>
          <w:sz w:val="22"/>
          <w:szCs w:val="22"/>
          <w:lang w:eastAsia="en-GB"/>
        </w:rPr>
      </w:pPr>
      <w:r>
        <w:t>5.3.4</w:t>
      </w:r>
      <w:r w:rsidRPr="00E65712">
        <w:rPr>
          <w:rFonts w:ascii="Calibri" w:hAnsi="Calibri"/>
          <w:sz w:val="22"/>
          <w:szCs w:val="22"/>
          <w:lang w:eastAsia="en-GB"/>
        </w:rPr>
        <w:tab/>
      </w:r>
      <w:r>
        <w:t>UE identification by SUCI in response to IDENTITY REQUEST message</w:t>
      </w:r>
      <w:r>
        <w:tab/>
      </w:r>
      <w:r>
        <w:fldChar w:fldCharType="begin" w:fldLock="1"/>
      </w:r>
      <w:r>
        <w:instrText xml:space="preserve"> PAGEREF _Toc10738421 \h </w:instrText>
      </w:r>
      <w:r>
        <w:fldChar w:fldCharType="separate"/>
      </w:r>
      <w:r>
        <w:t>135</w:t>
      </w:r>
      <w:r>
        <w:fldChar w:fldCharType="end"/>
      </w:r>
    </w:p>
    <w:p w:rsidR="00AE724C" w:rsidRPr="00E65712" w:rsidRDefault="00AE724C">
      <w:pPr>
        <w:pStyle w:val="TOC4"/>
        <w:rPr>
          <w:rFonts w:ascii="Calibri" w:hAnsi="Calibri"/>
          <w:sz w:val="22"/>
          <w:szCs w:val="22"/>
          <w:lang w:eastAsia="en-GB"/>
        </w:rPr>
      </w:pPr>
      <w:r>
        <w:t>5.3.4.1</w:t>
      </w:r>
      <w:r w:rsidRPr="00E65712">
        <w:rPr>
          <w:rFonts w:ascii="Calibri" w:hAnsi="Calibri"/>
          <w:sz w:val="22"/>
          <w:szCs w:val="22"/>
          <w:lang w:eastAsia="en-GB"/>
        </w:rPr>
        <w:tab/>
      </w:r>
      <w:r>
        <w:t>Definition and applicability</w:t>
      </w:r>
      <w:r>
        <w:tab/>
      </w:r>
      <w:r>
        <w:fldChar w:fldCharType="begin" w:fldLock="1"/>
      </w:r>
      <w:r>
        <w:instrText xml:space="preserve"> PAGEREF _Toc10738422 \h </w:instrText>
      </w:r>
      <w:r>
        <w:fldChar w:fldCharType="separate"/>
      </w:r>
      <w:r>
        <w:t>135</w:t>
      </w:r>
      <w:r>
        <w:fldChar w:fldCharType="end"/>
      </w:r>
    </w:p>
    <w:p w:rsidR="00AE724C" w:rsidRPr="00E65712" w:rsidRDefault="00AE724C">
      <w:pPr>
        <w:pStyle w:val="TOC4"/>
        <w:rPr>
          <w:rFonts w:ascii="Calibri" w:hAnsi="Calibri"/>
          <w:sz w:val="22"/>
          <w:szCs w:val="22"/>
          <w:lang w:eastAsia="en-GB"/>
        </w:rPr>
      </w:pPr>
      <w:r>
        <w:t>5.3.4.2</w:t>
      </w:r>
      <w:r>
        <w:tab/>
        <w:t>Conformance requirement</w:t>
      </w:r>
      <w:r>
        <w:tab/>
      </w:r>
      <w:r>
        <w:fldChar w:fldCharType="begin" w:fldLock="1"/>
      </w:r>
      <w:r>
        <w:instrText xml:space="preserve"> PAGEREF _Toc10738423 \h </w:instrText>
      </w:r>
      <w:r>
        <w:fldChar w:fldCharType="separate"/>
      </w:r>
      <w:r>
        <w:t>136</w:t>
      </w:r>
      <w:r>
        <w:fldChar w:fldCharType="end"/>
      </w:r>
    </w:p>
    <w:p w:rsidR="00AE724C" w:rsidRPr="00E65712" w:rsidRDefault="00AE724C">
      <w:pPr>
        <w:pStyle w:val="TOC4"/>
        <w:rPr>
          <w:rFonts w:ascii="Calibri" w:hAnsi="Calibri"/>
          <w:sz w:val="22"/>
          <w:szCs w:val="22"/>
          <w:lang w:eastAsia="en-GB"/>
        </w:rPr>
      </w:pPr>
      <w:r>
        <w:t>5.3.4.3</w:t>
      </w:r>
      <w:r w:rsidRPr="00E65712">
        <w:rPr>
          <w:rFonts w:ascii="Calibri" w:hAnsi="Calibri"/>
          <w:sz w:val="22"/>
          <w:szCs w:val="22"/>
          <w:lang w:eastAsia="en-GB"/>
        </w:rPr>
        <w:tab/>
      </w:r>
      <w:r>
        <w:t>Test purpose</w:t>
      </w:r>
      <w:r>
        <w:tab/>
      </w:r>
      <w:r>
        <w:fldChar w:fldCharType="begin" w:fldLock="1"/>
      </w:r>
      <w:r>
        <w:instrText xml:space="preserve"> PAGEREF _Toc10738424 \h </w:instrText>
      </w:r>
      <w:r>
        <w:fldChar w:fldCharType="separate"/>
      </w:r>
      <w:r>
        <w:t>136</w:t>
      </w:r>
      <w:r>
        <w:fldChar w:fldCharType="end"/>
      </w:r>
    </w:p>
    <w:p w:rsidR="00AE724C" w:rsidRPr="00E65712" w:rsidRDefault="00AE724C">
      <w:pPr>
        <w:pStyle w:val="TOC4"/>
        <w:rPr>
          <w:rFonts w:ascii="Calibri" w:hAnsi="Calibri"/>
          <w:sz w:val="22"/>
          <w:szCs w:val="22"/>
          <w:lang w:eastAsia="en-GB"/>
        </w:rPr>
      </w:pPr>
      <w:r>
        <w:t>5.3.4.4</w:t>
      </w:r>
      <w:r w:rsidRPr="00E65712">
        <w:rPr>
          <w:rFonts w:ascii="Calibri" w:hAnsi="Calibri"/>
          <w:sz w:val="22"/>
          <w:szCs w:val="22"/>
          <w:lang w:eastAsia="en-GB"/>
        </w:rPr>
        <w:tab/>
      </w:r>
      <w:r>
        <w:t>Method of test</w:t>
      </w:r>
      <w:r>
        <w:tab/>
      </w:r>
      <w:r>
        <w:fldChar w:fldCharType="begin" w:fldLock="1"/>
      </w:r>
      <w:r>
        <w:instrText xml:space="preserve"> PAGEREF _Toc10738425 \h </w:instrText>
      </w:r>
      <w:r>
        <w:fldChar w:fldCharType="separate"/>
      </w:r>
      <w:r>
        <w:t>136</w:t>
      </w:r>
      <w:r>
        <w:fldChar w:fldCharType="end"/>
      </w:r>
    </w:p>
    <w:p w:rsidR="00AE724C" w:rsidRPr="00E65712" w:rsidRDefault="00AE724C">
      <w:pPr>
        <w:pStyle w:val="TOC5"/>
        <w:rPr>
          <w:rFonts w:ascii="Calibri" w:hAnsi="Calibri"/>
          <w:sz w:val="22"/>
          <w:szCs w:val="22"/>
          <w:lang w:eastAsia="en-GB"/>
        </w:rPr>
      </w:pPr>
      <w:r>
        <w:t>5.3.4.4.1</w:t>
      </w:r>
      <w:r w:rsidRPr="00E65712">
        <w:rPr>
          <w:rFonts w:ascii="Calibri" w:hAnsi="Calibri"/>
          <w:sz w:val="22"/>
          <w:szCs w:val="22"/>
          <w:lang w:eastAsia="en-GB"/>
        </w:rPr>
        <w:tab/>
      </w:r>
      <w:r>
        <w:t>Initial conditions</w:t>
      </w:r>
      <w:r>
        <w:tab/>
      </w:r>
      <w:r>
        <w:fldChar w:fldCharType="begin" w:fldLock="1"/>
      </w:r>
      <w:r>
        <w:instrText xml:space="preserve"> PAGEREF _Toc10738426 \h </w:instrText>
      </w:r>
      <w:r>
        <w:fldChar w:fldCharType="separate"/>
      </w:r>
      <w:r>
        <w:t>136</w:t>
      </w:r>
      <w:r>
        <w:fldChar w:fldCharType="end"/>
      </w:r>
    </w:p>
    <w:p w:rsidR="00AE724C" w:rsidRPr="00E65712" w:rsidRDefault="00AE724C">
      <w:pPr>
        <w:pStyle w:val="TOC5"/>
        <w:rPr>
          <w:rFonts w:ascii="Calibri" w:hAnsi="Calibri"/>
          <w:sz w:val="22"/>
          <w:szCs w:val="22"/>
          <w:lang w:eastAsia="en-GB"/>
        </w:rPr>
      </w:pPr>
      <w:r>
        <w:t>5.3.4.4.2</w:t>
      </w:r>
      <w:r w:rsidRPr="00E65712">
        <w:rPr>
          <w:rFonts w:ascii="Calibri" w:hAnsi="Calibri"/>
          <w:sz w:val="22"/>
          <w:szCs w:val="22"/>
          <w:lang w:eastAsia="en-GB"/>
        </w:rPr>
        <w:tab/>
      </w:r>
      <w:r>
        <w:t>Procedure</w:t>
      </w:r>
      <w:r>
        <w:tab/>
      </w:r>
      <w:r>
        <w:fldChar w:fldCharType="begin" w:fldLock="1"/>
      </w:r>
      <w:r>
        <w:instrText xml:space="preserve"> PAGEREF _Toc10738427 \h </w:instrText>
      </w:r>
      <w:r>
        <w:fldChar w:fldCharType="separate"/>
      </w:r>
      <w:r>
        <w:t>137</w:t>
      </w:r>
      <w:r>
        <w:fldChar w:fldCharType="end"/>
      </w:r>
    </w:p>
    <w:p w:rsidR="00AE724C" w:rsidRPr="00E65712" w:rsidRDefault="00AE724C">
      <w:pPr>
        <w:pStyle w:val="TOC4"/>
        <w:rPr>
          <w:rFonts w:ascii="Calibri" w:hAnsi="Calibri"/>
          <w:sz w:val="22"/>
          <w:szCs w:val="22"/>
          <w:lang w:eastAsia="en-GB"/>
        </w:rPr>
      </w:pPr>
      <w:r>
        <w:t>5.3.4.5</w:t>
      </w:r>
      <w:r w:rsidRPr="00E65712">
        <w:rPr>
          <w:rFonts w:ascii="Calibri" w:hAnsi="Calibri"/>
          <w:sz w:val="22"/>
          <w:szCs w:val="22"/>
          <w:lang w:eastAsia="en-GB"/>
        </w:rPr>
        <w:tab/>
      </w:r>
      <w:r>
        <w:t>Acceptance criteria</w:t>
      </w:r>
      <w:r>
        <w:tab/>
      </w:r>
      <w:r>
        <w:fldChar w:fldCharType="begin" w:fldLock="1"/>
      </w:r>
      <w:r>
        <w:instrText xml:space="preserve"> PAGEREF _Toc10738428 \h </w:instrText>
      </w:r>
      <w:r>
        <w:fldChar w:fldCharType="separate"/>
      </w:r>
      <w:r>
        <w:t>137</w:t>
      </w:r>
      <w:r>
        <w:fldChar w:fldCharType="end"/>
      </w:r>
    </w:p>
    <w:p w:rsidR="00AE724C" w:rsidRPr="00E65712" w:rsidRDefault="00AE724C">
      <w:pPr>
        <w:pStyle w:val="TOC3"/>
        <w:rPr>
          <w:rFonts w:ascii="Calibri" w:hAnsi="Calibri"/>
          <w:sz w:val="22"/>
          <w:szCs w:val="22"/>
          <w:lang w:eastAsia="en-GB"/>
        </w:rPr>
      </w:pPr>
      <w:r>
        <w:t>5.3.5</w:t>
      </w:r>
      <w:r w:rsidRPr="00E65712">
        <w:rPr>
          <w:rFonts w:ascii="Calibri" w:hAnsi="Calibri"/>
          <w:sz w:val="22"/>
          <w:szCs w:val="22"/>
          <w:lang w:eastAsia="en-GB"/>
        </w:rPr>
        <w:tab/>
      </w:r>
      <w:r>
        <w:t>UE identification by SUCI in response to IDENTITY REQUEST message with T3519 timer expiry</w:t>
      </w:r>
      <w:r>
        <w:tab/>
      </w:r>
      <w:r>
        <w:fldChar w:fldCharType="begin" w:fldLock="1"/>
      </w:r>
      <w:r>
        <w:instrText xml:space="preserve"> PAGEREF _Toc10738429 \h </w:instrText>
      </w:r>
      <w:r>
        <w:fldChar w:fldCharType="separate"/>
      </w:r>
      <w:r>
        <w:t>138</w:t>
      </w:r>
      <w:r>
        <w:fldChar w:fldCharType="end"/>
      </w:r>
    </w:p>
    <w:p w:rsidR="00AE724C" w:rsidRPr="00E65712" w:rsidRDefault="00AE724C">
      <w:pPr>
        <w:pStyle w:val="TOC4"/>
        <w:rPr>
          <w:rFonts w:ascii="Calibri" w:hAnsi="Calibri"/>
          <w:sz w:val="22"/>
          <w:szCs w:val="22"/>
          <w:lang w:eastAsia="en-GB"/>
        </w:rPr>
      </w:pPr>
      <w:r>
        <w:t>5.3.5.1</w:t>
      </w:r>
      <w:r w:rsidRPr="00E65712">
        <w:rPr>
          <w:rFonts w:ascii="Calibri" w:hAnsi="Calibri"/>
          <w:sz w:val="22"/>
          <w:szCs w:val="22"/>
          <w:lang w:eastAsia="en-GB"/>
        </w:rPr>
        <w:tab/>
      </w:r>
      <w:r>
        <w:t>Definition and applicability</w:t>
      </w:r>
      <w:r>
        <w:tab/>
      </w:r>
      <w:r>
        <w:fldChar w:fldCharType="begin" w:fldLock="1"/>
      </w:r>
      <w:r>
        <w:instrText xml:space="preserve"> PAGEREF _Toc10738430 \h </w:instrText>
      </w:r>
      <w:r>
        <w:fldChar w:fldCharType="separate"/>
      </w:r>
      <w:r>
        <w:t>138</w:t>
      </w:r>
      <w:r>
        <w:fldChar w:fldCharType="end"/>
      </w:r>
    </w:p>
    <w:p w:rsidR="00AE724C" w:rsidRPr="00E65712" w:rsidRDefault="00AE724C">
      <w:pPr>
        <w:pStyle w:val="TOC4"/>
        <w:rPr>
          <w:rFonts w:ascii="Calibri" w:hAnsi="Calibri"/>
          <w:sz w:val="22"/>
          <w:szCs w:val="22"/>
          <w:lang w:eastAsia="en-GB"/>
        </w:rPr>
      </w:pPr>
      <w:r>
        <w:t>5.3.5.3</w:t>
      </w:r>
      <w:r w:rsidRPr="00E65712">
        <w:rPr>
          <w:rFonts w:ascii="Calibri" w:hAnsi="Calibri"/>
          <w:sz w:val="22"/>
          <w:szCs w:val="22"/>
          <w:lang w:eastAsia="en-GB"/>
        </w:rPr>
        <w:tab/>
      </w:r>
      <w:r>
        <w:t>Test purpose</w:t>
      </w:r>
      <w:r>
        <w:tab/>
      </w:r>
      <w:r>
        <w:fldChar w:fldCharType="begin" w:fldLock="1"/>
      </w:r>
      <w:r>
        <w:instrText xml:space="preserve"> PAGEREF _Toc10738431 \h </w:instrText>
      </w:r>
      <w:r>
        <w:fldChar w:fldCharType="separate"/>
      </w:r>
      <w:r>
        <w:t>138</w:t>
      </w:r>
      <w:r>
        <w:fldChar w:fldCharType="end"/>
      </w:r>
    </w:p>
    <w:p w:rsidR="00AE724C" w:rsidRPr="00E65712" w:rsidRDefault="00AE724C">
      <w:pPr>
        <w:pStyle w:val="TOC4"/>
        <w:rPr>
          <w:rFonts w:ascii="Calibri" w:hAnsi="Calibri"/>
          <w:sz w:val="22"/>
          <w:szCs w:val="22"/>
          <w:lang w:eastAsia="en-GB"/>
        </w:rPr>
      </w:pPr>
      <w:r>
        <w:t>5.3.5.4</w:t>
      </w:r>
      <w:r w:rsidRPr="00E65712">
        <w:rPr>
          <w:rFonts w:ascii="Calibri" w:hAnsi="Calibri"/>
          <w:sz w:val="22"/>
          <w:szCs w:val="22"/>
          <w:lang w:eastAsia="en-GB"/>
        </w:rPr>
        <w:tab/>
      </w:r>
      <w:r>
        <w:t>Method of test</w:t>
      </w:r>
      <w:r>
        <w:tab/>
      </w:r>
      <w:r>
        <w:fldChar w:fldCharType="begin" w:fldLock="1"/>
      </w:r>
      <w:r>
        <w:instrText xml:space="preserve"> PAGEREF _Toc10738432 \h </w:instrText>
      </w:r>
      <w:r>
        <w:fldChar w:fldCharType="separate"/>
      </w:r>
      <w:r>
        <w:t>139</w:t>
      </w:r>
      <w:r>
        <w:fldChar w:fldCharType="end"/>
      </w:r>
    </w:p>
    <w:p w:rsidR="00AE724C" w:rsidRPr="00E65712" w:rsidRDefault="00AE724C">
      <w:pPr>
        <w:pStyle w:val="TOC5"/>
        <w:rPr>
          <w:rFonts w:ascii="Calibri" w:hAnsi="Calibri"/>
          <w:sz w:val="22"/>
          <w:szCs w:val="22"/>
          <w:lang w:eastAsia="en-GB"/>
        </w:rPr>
      </w:pPr>
      <w:r>
        <w:t>5.3.5.4.1</w:t>
      </w:r>
      <w:r w:rsidRPr="00E65712">
        <w:rPr>
          <w:rFonts w:ascii="Calibri" w:hAnsi="Calibri"/>
          <w:sz w:val="22"/>
          <w:szCs w:val="22"/>
          <w:lang w:eastAsia="en-GB"/>
        </w:rPr>
        <w:tab/>
      </w:r>
      <w:r>
        <w:t>Initial conditions</w:t>
      </w:r>
      <w:r>
        <w:tab/>
      </w:r>
      <w:r>
        <w:fldChar w:fldCharType="begin" w:fldLock="1"/>
      </w:r>
      <w:r>
        <w:instrText xml:space="preserve"> PAGEREF _Toc10738433 \h </w:instrText>
      </w:r>
      <w:r>
        <w:fldChar w:fldCharType="separate"/>
      </w:r>
      <w:r>
        <w:t>139</w:t>
      </w:r>
      <w:r>
        <w:fldChar w:fldCharType="end"/>
      </w:r>
    </w:p>
    <w:p w:rsidR="00AE724C" w:rsidRPr="00E65712" w:rsidRDefault="00AE724C">
      <w:pPr>
        <w:pStyle w:val="TOC5"/>
        <w:rPr>
          <w:rFonts w:ascii="Calibri" w:hAnsi="Calibri"/>
          <w:sz w:val="22"/>
          <w:szCs w:val="22"/>
          <w:lang w:eastAsia="en-GB"/>
        </w:rPr>
      </w:pPr>
      <w:r>
        <w:t>5.3.5.4.2</w:t>
      </w:r>
      <w:r w:rsidRPr="00E65712">
        <w:rPr>
          <w:rFonts w:ascii="Calibri" w:hAnsi="Calibri"/>
          <w:sz w:val="22"/>
          <w:szCs w:val="22"/>
          <w:lang w:eastAsia="en-GB"/>
        </w:rPr>
        <w:tab/>
      </w:r>
      <w:r>
        <w:t>Procedure</w:t>
      </w:r>
      <w:r>
        <w:tab/>
      </w:r>
      <w:r>
        <w:fldChar w:fldCharType="begin" w:fldLock="1"/>
      </w:r>
      <w:r>
        <w:instrText xml:space="preserve"> PAGEREF _Toc10738434 \h </w:instrText>
      </w:r>
      <w:r>
        <w:fldChar w:fldCharType="separate"/>
      </w:r>
      <w:r>
        <w:t>139</w:t>
      </w:r>
      <w:r>
        <w:fldChar w:fldCharType="end"/>
      </w:r>
    </w:p>
    <w:p w:rsidR="00AE724C" w:rsidRPr="00E65712" w:rsidRDefault="00AE724C">
      <w:pPr>
        <w:pStyle w:val="TOC4"/>
        <w:rPr>
          <w:rFonts w:ascii="Calibri" w:hAnsi="Calibri"/>
          <w:sz w:val="22"/>
          <w:szCs w:val="22"/>
          <w:lang w:eastAsia="en-GB"/>
        </w:rPr>
      </w:pPr>
      <w:r>
        <w:t>5.3.5.5</w:t>
      </w:r>
      <w:r w:rsidRPr="00E65712">
        <w:rPr>
          <w:rFonts w:ascii="Calibri" w:hAnsi="Calibri"/>
          <w:sz w:val="22"/>
          <w:szCs w:val="22"/>
          <w:lang w:eastAsia="en-GB"/>
        </w:rPr>
        <w:tab/>
      </w:r>
      <w:r>
        <w:t>Acceptance criteria</w:t>
      </w:r>
      <w:r>
        <w:tab/>
      </w:r>
      <w:r>
        <w:fldChar w:fldCharType="begin" w:fldLock="1"/>
      </w:r>
      <w:r>
        <w:instrText xml:space="preserve"> PAGEREF _Toc10738435 \h </w:instrText>
      </w:r>
      <w:r>
        <w:fldChar w:fldCharType="separate"/>
      </w:r>
      <w:r>
        <w:t>140</w:t>
      </w:r>
      <w:r>
        <w:fldChar w:fldCharType="end"/>
      </w:r>
    </w:p>
    <w:p w:rsidR="00AE724C" w:rsidRPr="00E65712" w:rsidRDefault="00AE724C">
      <w:pPr>
        <w:pStyle w:val="TOC3"/>
        <w:rPr>
          <w:rFonts w:ascii="Calibri" w:hAnsi="Calibri"/>
          <w:sz w:val="22"/>
          <w:szCs w:val="22"/>
          <w:lang w:eastAsia="en-GB"/>
        </w:rPr>
      </w:pPr>
      <w:r>
        <w:t>5.3.6</w:t>
      </w:r>
      <w:r w:rsidRPr="00E65712">
        <w:rPr>
          <w:rFonts w:ascii="Calibri" w:hAnsi="Calibri"/>
          <w:sz w:val="22"/>
          <w:szCs w:val="22"/>
          <w:lang w:eastAsia="en-GB"/>
        </w:rPr>
        <w:tab/>
      </w:r>
      <w:r>
        <w:t>UE identification by SUCI in response to IDENTITY REQUEST message and AUTHENTICATION REJECT</w:t>
      </w:r>
      <w:r>
        <w:tab/>
      </w:r>
      <w:r>
        <w:fldChar w:fldCharType="begin" w:fldLock="1"/>
      </w:r>
      <w:r>
        <w:instrText xml:space="preserve"> PAGEREF _Toc10738436 \h </w:instrText>
      </w:r>
      <w:r>
        <w:fldChar w:fldCharType="separate"/>
      </w:r>
      <w:r>
        <w:t>140</w:t>
      </w:r>
      <w:r>
        <w:fldChar w:fldCharType="end"/>
      </w:r>
    </w:p>
    <w:p w:rsidR="00AE724C" w:rsidRPr="00E65712" w:rsidRDefault="00AE724C">
      <w:pPr>
        <w:pStyle w:val="TOC4"/>
        <w:rPr>
          <w:rFonts w:ascii="Calibri" w:hAnsi="Calibri"/>
          <w:sz w:val="22"/>
          <w:szCs w:val="22"/>
          <w:lang w:eastAsia="en-GB"/>
        </w:rPr>
      </w:pPr>
      <w:r>
        <w:t>5.3.6.1</w:t>
      </w:r>
      <w:r w:rsidRPr="00E65712">
        <w:rPr>
          <w:rFonts w:ascii="Calibri" w:hAnsi="Calibri"/>
          <w:sz w:val="22"/>
          <w:szCs w:val="22"/>
          <w:lang w:eastAsia="en-GB"/>
        </w:rPr>
        <w:tab/>
      </w:r>
      <w:r>
        <w:t>Definition and applicability</w:t>
      </w:r>
      <w:r>
        <w:tab/>
      </w:r>
      <w:r>
        <w:fldChar w:fldCharType="begin" w:fldLock="1"/>
      </w:r>
      <w:r>
        <w:instrText xml:space="preserve"> PAGEREF _Toc10738437 \h </w:instrText>
      </w:r>
      <w:r>
        <w:fldChar w:fldCharType="separate"/>
      </w:r>
      <w:r>
        <w:t>140</w:t>
      </w:r>
      <w:r>
        <w:fldChar w:fldCharType="end"/>
      </w:r>
    </w:p>
    <w:p w:rsidR="00AE724C" w:rsidRPr="00E65712" w:rsidRDefault="00AE724C">
      <w:pPr>
        <w:pStyle w:val="TOC4"/>
        <w:rPr>
          <w:rFonts w:ascii="Calibri" w:hAnsi="Calibri"/>
          <w:sz w:val="22"/>
          <w:szCs w:val="22"/>
          <w:lang w:eastAsia="en-GB"/>
        </w:rPr>
      </w:pPr>
      <w:r>
        <w:t>5.3.6.2</w:t>
      </w:r>
      <w:r>
        <w:tab/>
        <w:t>Conformance requirement</w:t>
      </w:r>
      <w:r>
        <w:tab/>
      </w:r>
      <w:r>
        <w:fldChar w:fldCharType="begin" w:fldLock="1"/>
      </w:r>
      <w:r>
        <w:instrText xml:space="preserve"> PAGEREF _Toc10738438 \h </w:instrText>
      </w:r>
      <w:r>
        <w:fldChar w:fldCharType="separate"/>
      </w:r>
      <w:r>
        <w:t>140</w:t>
      </w:r>
      <w:r>
        <w:fldChar w:fldCharType="end"/>
      </w:r>
    </w:p>
    <w:p w:rsidR="00AE724C" w:rsidRPr="00E65712" w:rsidRDefault="00AE724C">
      <w:pPr>
        <w:pStyle w:val="TOC4"/>
        <w:rPr>
          <w:rFonts w:ascii="Calibri" w:hAnsi="Calibri"/>
          <w:sz w:val="22"/>
          <w:szCs w:val="22"/>
          <w:lang w:eastAsia="en-GB"/>
        </w:rPr>
      </w:pPr>
      <w:r>
        <w:t>5.3.6.3</w:t>
      </w:r>
      <w:r w:rsidRPr="00E65712">
        <w:rPr>
          <w:rFonts w:ascii="Calibri" w:hAnsi="Calibri"/>
          <w:sz w:val="22"/>
          <w:szCs w:val="22"/>
          <w:lang w:eastAsia="en-GB"/>
        </w:rPr>
        <w:tab/>
      </w:r>
      <w:r>
        <w:t>Test purpose</w:t>
      </w:r>
      <w:r>
        <w:tab/>
      </w:r>
      <w:r>
        <w:fldChar w:fldCharType="begin" w:fldLock="1"/>
      </w:r>
      <w:r>
        <w:instrText xml:space="preserve"> PAGEREF _Toc10738439 \h </w:instrText>
      </w:r>
      <w:r>
        <w:fldChar w:fldCharType="separate"/>
      </w:r>
      <w:r>
        <w:t>141</w:t>
      </w:r>
      <w:r>
        <w:fldChar w:fldCharType="end"/>
      </w:r>
    </w:p>
    <w:p w:rsidR="00AE724C" w:rsidRPr="00E65712" w:rsidRDefault="00AE724C">
      <w:pPr>
        <w:pStyle w:val="TOC4"/>
        <w:rPr>
          <w:rFonts w:ascii="Calibri" w:hAnsi="Calibri"/>
          <w:sz w:val="22"/>
          <w:szCs w:val="22"/>
          <w:lang w:eastAsia="en-GB"/>
        </w:rPr>
      </w:pPr>
      <w:r>
        <w:t>5.3.6.4</w:t>
      </w:r>
      <w:r w:rsidRPr="00E65712">
        <w:rPr>
          <w:rFonts w:ascii="Calibri" w:hAnsi="Calibri"/>
          <w:sz w:val="22"/>
          <w:szCs w:val="22"/>
          <w:lang w:eastAsia="en-GB"/>
        </w:rPr>
        <w:tab/>
      </w:r>
      <w:r>
        <w:t>Method of test</w:t>
      </w:r>
      <w:r>
        <w:tab/>
      </w:r>
      <w:r>
        <w:fldChar w:fldCharType="begin" w:fldLock="1"/>
      </w:r>
      <w:r>
        <w:instrText xml:space="preserve"> PAGEREF _Toc10738440 \h </w:instrText>
      </w:r>
      <w:r>
        <w:fldChar w:fldCharType="separate"/>
      </w:r>
      <w:r>
        <w:t>141</w:t>
      </w:r>
      <w:r>
        <w:fldChar w:fldCharType="end"/>
      </w:r>
    </w:p>
    <w:p w:rsidR="00AE724C" w:rsidRPr="00E65712" w:rsidRDefault="00AE724C">
      <w:pPr>
        <w:pStyle w:val="TOC5"/>
        <w:rPr>
          <w:rFonts w:ascii="Calibri" w:hAnsi="Calibri"/>
          <w:sz w:val="22"/>
          <w:szCs w:val="22"/>
          <w:lang w:eastAsia="en-GB"/>
        </w:rPr>
      </w:pPr>
      <w:r>
        <w:t>5.3.6.4.1</w:t>
      </w:r>
      <w:r w:rsidRPr="00E65712">
        <w:rPr>
          <w:rFonts w:ascii="Calibri" w:hAnsi="Calibri"/>
          <w:sz w:val="22"/>
          <w:szCs w:val="22"/>
          <w:lang w:eastAsia="en-GB"/>
        </w:rPr>
        <w:tab/>
      </w:r>
      <w:r>
        <w:t>Initial conditions</w:t>
      </w:r>
      <w:r>
        <w:tab/>
      </w:r>
      <w:r>
        <w:fldChar w:fldCharType="begin" w:fldLock="1"/>
      </w:r>
      <w:r>
        <w:instrText xml:space="preserve"> PAGEREF _Toc10738441 \h </w:instrText>
      </w:r>
      <w:r>
        <w:fldChar w:fldCharType="separate"/>
      </w:r>
      <w:r>
        <w:t>141</w:t>
      </w:r>
      <w:r>
        <w:fldChar w:fldCharType="end"/>
      </w:r>
    </w:p>
    <w:p w:rsidR="00AE724C" w:rsidRPr="00E65712" w:rsidRDefault="00AE724C">
      <w:pPr>
        <w:pStyle w:val="TOC5"/>
        <w:rPr>
          <w:rFonts w:ascii="Calibri" w:hAnsi="Calibri"/>
          <w:sz w:val="22"/>
          <w:szCs w:val="22"/>
          <w:lang w:eastAsia="en-GB"/>
        </w:rPr>
      </w:pPr>
      <w:r>
        <w:t>5.3.6.4.2</w:t>
      </w:r>
      <w:r w:rsidRPr="00E65712">
        <w:rPr>
          <w:rFonts w:ascii="Calibri" w:hAnsi="Calibri"/>
          <w:sz w:val="22"/>
          <w:szCs w:val="22"/>
          <w:lang w:eastAsia="en-GB"/>
        </w:rPr>
        <w:tab/>
      </w:r>
      <w:r>
        <w:t>Procedure</w:t>
      </w:r>
      <w:r>
        <w:tab/>
      </w:r>
      <w:r>
        <w:fldChar w:fldCharType="begin" w:fldLock="1"/>
      </w:r>
      <w:r>
        <w:instrText xml:space="preserve"> PAGEREF _Toc10738442 \h </w:instrText>
      </w:r>
      <w:r>
        <w:fldChar w:fldCharType="separate"/>
      </w:r>
      <w:r>
        <w:t>141</w:t>
      </w:r>
      <w:r>
        <w:fldChar w:fldCharType="end"/>
      </w:r>
    </w:p>
    <w:p w:rsidR="00AE724C" w:rsidRPr="00E65712" w:rsidRDefault="00AE724C">
      <w:pPr>
        <w:pStyle w:val="TOC4"/>
        <w:rPr>
          <w:rFonts w:ascii="Calibri" w:hAnsi="Calibri"/>
          <w:sz w:val="22"/>
          <w:szCs w:val="22"/>
          <w:lang w:eastAsia="en-GB"/>
        </w:rPr>
      </w:pPr>
      <w:r>
        <w:t>5.3.6.5</w:t>
      </w:r>
      <w:r w:rsidRPr="00E65712">
        <w:rPr>
          <w:rFonts w:ascii="Calibri" w:hAnsi="Calibri"/>
          <w:sz w:val="22"/>
          <w:szCs w:val="22"/>
          <w:lang w:eastAsia="en-GB"/>
        </w:rPr>
        <w:tab/>
      </w:r>
      <w:r>
        <w:t>Acceptance criteria</w:t>
      </w:r>
      <w:r>
        <w:tab/>
      </w:r>
      <w:r>
        <w:fldChar w:fldCharType="begin" w:fldLock="1"/>
      </w:r>
      <w:r>
        <w:instrText xml:space="preserve"> PAGEREF _Toc10738443 \h </w:instrText>
      </w:r>
      <w:r>
        <w:fldChar w:fldCharType="separate"/>
      </w:r>
      <w:r>
        <w:t>142</w:t>
      </w:r>
      <w:r>
        <w:fldChar w:fldCharType="end"/>
      </w:r>
    </w:p>
    <w:p w:rsidR="00AE724C" w:rsidRPr="00E65712" w:rsidRDefault="00AE724C">
      <w:pPr>
        <w:pStyle w:val="TOC3"/>
        <w:rPr>
          <w:rFonts w:ascii="Calibri" w:hAnsi="Calibri"/>
          <w:sz w:val="22"/>
          <w:szCs w:val="22"/>
          <w:lang w:eastAsia="en-GB"/>
        </w:rPr>
      </w:pPr>
      <w:r>
        <w:t>5.3.7</w:t>
      </w:r>
      <w:r w:rsidRPr="00E65712">
        <w:rPr>
          <w:rFonts w:ascii="Calibri" w:hAnsi="Calibri"/>
          <w:sz w:val="22"/>
          <w:szCs w:val="22"/>
          <w:lang w:eastAsia="en-GB"/>
        </w:rPr>
        <w:tab/>
      </w:r>
      <w:r>
        <w:t>UE identification by IMSI– no subscription identifier privacy support by the USIM</w:t>
      </w:r>
      <w:r>
        <w:tab/>
      </w:r>
      <w:r>
        <w:fldChar w:fldCharType="begin" w:fldLock="1"/>
      </w:r>
      <w:r>
        <w:instrText xml:space="preserve"> PAGEREF _Toc10738444 \h </w:instrText>
      </w:r>
      <w:r>
        <w:fldChar w:fldCharType="separate"/>
      </w:r>
      <w:r>
        <w:t>142</w:t>
      </w:r>
      <w:r>
        <w:fldChar w:fldCharType="end"/>
      </w:r>
    </w:p>
    <w:p w:rsidR="00AE724C" w:rsidRPr="00E65712" w:rsidRDefault="00AE724C">
      <w:pPr>
        <w:pStyle w:val="TOC3"/>
        <w:rPr>
          <w:rFonts w:ascii="Calibri" w:hAnsi="Calibri"/>
          <w:sz w:val="22"/>
          <w:szCs w:val="22"/>
          <w:lang w:eastAsia="en-GB"/>
        </w:rPr>
      </w:pPr>
      <w:r>
        <w:t>5.3.8</w:t>
      </w:r>
      <w:r w:rsidRPr="00E65712">
        <w:rPr>
          <w:rFonts w:ascii="Calibri" w:hAnsi="Calibri"/>
          <w:sz w:val="22"/>
          <w:szCs w:val="22"/>
          <w:lang w:eastAsia="en-GB"/>
        </w:rPr>
        <w:tab/>
      </w:r>
      <w:r>
        <w:t>UE identification by 5G-GUTI – Last Registered TAI stored on USIM</w:t>
      </w:r>
      <w:r>
        <w:tab/>
      </w:r>
      <w:r>
        <w:fldChar w:fldCharType="begin" w:fldLock="1"/>
      </w:r>
      <w:r>
        <w:instrText xml:space="preserve"> PAGEREF _Toc10738445 \h </w:instrText>
      </w:r>
      <w:r>
        <w:fldChar w:fldCharType="separate"/>
      </w:r>
      <w:r>
        <w:t>142</w:t>
      </w:r>
      <w:r>
        <w:fldChar w:fldCharType="end"/>
      </w:r>
    </w:p>
    <w:p w:rsidR="00AE724C" w:rsidRPr="00E65712" w:rsidRDefault="00AE724C">
      <w:pPr>
        <w:pStyle w:val="TOC4"/>
        <w:rPr>
          <w:rFonts w:ascii="Calibri" w:hAnsi="Calibri"/>
          <w:sz w:val="22"/>
          <w:szCs w:val="22"/>
          <w:lang w:eastAsia="en-GB"/>
        </w:rPr>
      </w:pPr>
      <w:r>
        <w:t>5.3.8.1</w:t>
      </w:r>
      <w:r w:rsidRPr="00E65712">
        <w:rPr>
          <w:rFonts w:ascii="Calibri" w:hAnsi="Calibri"/>
          <w:sz w:val="22"/>
          <w:szCs w:val="22"/>
          <w:lang w:eastAsia="en-GB"/>
        </w:rPr>
        <w:tab/>
      </w:r>
      <w:r>
        <w:t>Definition and applicability</w:t>
      </w:r>
      <w:r>
        <w:tab/>
      </w:r>
      <w:r>
        <w:fldChar w:fldCharType="begin" w:fldLock="1"/>
      </w:r>
      <w:r>
        <w:instrText xml:space="preserve"> PAGEREF _Toc10738446 \h </w:instrText>
      </w:r>
      <w:r>
        <w:fldChar w:fldCharType="separate"/>
      </w:r>
      <w:r>
        <w:t>142</w:t>
      </w:r>
      <w:r>
        <w:fldChar w:fldCharType="end"/>
      </w:r>
    </w:p>
    <w:p w:rsidR="00AE724C" w:rsidRPr="00E65712" w:rsidRDefault="00AE724C">
      <w:pPr>
        <w:pStyle w:val="TOC4"/>
        <w:rPr>
          <w:rFonts w:ascii="Calibri" w:hAnsi="Calibri"/>
          <w:sz w:val="22"/>
          <w:szCs w:val="22"/>
          <w:lang w:eastAsia="en-GB"/>
        </w:rPr>
      </w:pPr>
      <w:r>
        <w:t>5.3.8.2</w:t>
      </w:r>
      <w:r>
        <w:tab/>
        <w:t>Conformance requirement</w:t>
      </w:r>
      <w:r>
        <w:tab/>
      </w:r>
      <w:r>
        <w:fldChar w:fldCharType="begin" w:fldLock="1"/>
      </w:r>
      <w:r>
        <w:instrText xml:space="preserve"> PAGEREF _Toc10738447 \h </w:instrText>
      </w:r>
      <w:r>
        <w:fldChar w:fldCharType="separate"/>
      </w:r>
      <w:r>
        <w:t>142</w:t>
      </w:r>
      <w:r>
        <w:fldChar w:fldCharType="end"/>
      </w:r>
    </w:p>
    <w:p w:rsidR="00AE724C" w:rsidRPr="00E65712" w:rsidRDefault="00AE724C">
      <w:pPr>
        <w:pStyle w:val="TOC4"/>
        <w:rPr>
          <w:rFonts w:ascii="Calibri" w:hAnsi="Calibri"/>
          <w:sz w:val="22"/>
          <w:szCs w:val="22"/>
          <w:lang w:eastAsia="en-GB"/>
        </w:rPr>
      </w:pPr>
      <w:r>
        <w:t>5.3.8.3</w:t>
      </w:r>
      <w:r w:rsidRPr="00E65712">
        <w:rPr>
          <w:rFonts w:ascii="Calibri" w:hAnsi="Calibri"/>
          <w:sz w:val="22"/>
          <w:szCs w:val="22"/>
          <w:lang w:eastAsia="en-GB"/>
        </w:rPr>
        <w:tab/>
      </w:r>
      <w:r>
        <w:t>Test purpose</w:t>
      </w:r>
      <w:r>
        <w:tab/>
      </w:r>
      <w:r>
        <w:fldChar w:fldCharType="begin" w:fldLock="1"/>
      </w:r>
      <w:r>
        <w:instrText xml:space="preserve"> PAGEREF _Toc10738448 \h </w:instrText>
      </w:r>
      <w:r>
        <w:fldChar w:fldCharType="separate"/>
      </w:r>
      <w:r>
        <w:t>142</w:t>
      </w:r>
      <w:r>
        <w:fldChar w:fldCharType="end"/>
      </w:r>
    </w:p>
    <w:p w:rsidR="00AE724C" w:rsidRPr="00E65712" w:rsidRDefault="00AE724C">
      <w:pPr>
        <w:pStyle w:val="TOC4"/>
        <w:rPr>
          <w:rFonts w:ascii="Calibri" w:hAnsi="Calibri"/>
          <w:sz w:val="22"/>
          <w:szCs w:val="22"/>
          <w:lang w:eastAsia="en-GB"/>
        </w:rPr>
      </w:pPr>
      <w:r>
        <w:t>5.3.8.4</w:t>
      </w:r>
      <w:r w:rsidRPr="00E65712">
        <w:rPr>
          <w:rFonts w:ascii="Calibri" w:hAnsi="Calibri"/>
          <w:sz w:val="22"/>
          <w:szCs w:val="22"/>
          <w:lang w:eastAsia="en-GB"/>
        </w:rPr>
        <w:tab/>
      </w:r>
      <w:r>
        <w:t>Method of test</w:t>
      </w:r>
      <w:r>
        <w:tab/>
      </w:r>
      <w:r>
        <w:fldChar w:fldCharType="begin" w:fldLock="1"/>
      </w:r>
      <w:r>
        <w:instrText xml:space="preserve"> PAGEREF _Toc10738449 \h </w:instrText>
      </w:r>
      <w:r>
        <w:fldChar w:fldCharType="separate"/>
      </w:r>
      <w:r>
        <w:t>143</w:t>
      </w:r>
      <w:r>
        <w:fldChar w:fldCharType="end"/>
      </w:r>
    </w:p>
    <w:p w:rsidR="00AE724C" w:rsidRPr="00E65712" w:rsidRDefault="00AE724C">
      <w:pPr>
        <w:pStyle w:val="TOC5"/>
        <w:rPr>
          <w:rFonts w:ascii="Calibri" w:hAnsi="Calibri"/>
          <w:sz w:val="22"/>
          <w:szCs w:val="22"/>
          <w:lang w:eastAsia="en-GB"/>
        </w:rPr>
      </w:pPr>
      <w:r>
        <w:t>5.3.8.4.1</w:t>
      </w:r>
      <w:r w:rsidRPr="00E65712">
        <w:rPr>
          <w:rFonts w:ascii="Calibri" w:hAnsi="Calibri"/>
          <w:sz w:val="22"/>
          <w:szCs w:val="22"/>
          <w:lang w:eastAsia="en-GB"/>
        </w:rPr>
        <w:tab/>
      </w:r>
      <w:r>
        <w:t>Initial conditions</w:t>
      </w:r>
      <w:r>
        <w:tab/>
      </w:r>
      <w:r>
        <w:fldChar w:fldCharType="begin" w:fldLock="1"/>
      </w:r>
      <w:r>
        <w:instrText xml:space="preserve"> PAGEREF _Toc10738450 \h </w:instrText>
      </w:r>
      <w:r>
        <w:fldChar w:fldCharType="separate"/>
      </w:r>
      <w:r>
        <w:t>143</w:t>
      </w:r>
      <w:r>
        <w:fldChar w:fldCharType="end"/>
      </w:r>
    </w:p>
    <w:p w:rsidR="00AE724C" w:rsidRPr="00E65712" w:rsidRDefault="00AE724C">
      <w:pPr>
        <w:pStyle w:val="TOC5"/>
        <w:rPr>
          <w:rFonts w:ascii="Calibri" w:hAnsi="Calibri"/>
          <w:sz w:val="22"/>
          <w:szCs w:val="22"/>
          <w:lang w:eastAsia="en-GB"/>
        </w:rPr>
      </w:pPr>
      <w:r>
        <w:t>5.3.8.4.2</w:t>
      </w:r>
      <w:r w:rsidRPr="00E65712">
        <w:rPr>
          <w:rFonts w:ascii="Calibri" w:hAnsi="Calibri"/>
          <w:sz w:val="22"/>
          <w:szCs w:val="22"/>
          <w:lang w:eastAsia="en-GB"/>
        </w:rPr>
        <w:tab/>
      </w:r>
      <w:r>
        <w:t>Procedure</w:t>
      </w:r>
      <w:r>
        <w:tab/>
      </w:r>
      <w:r>
        <w:fldChar w:fldCharType="begin" w:fldLock="1"/>
      </w:r>
      <w:r>
        <w:instrText xml:space="preserve"> PAGEREF _Toc10738451 \h </w:instrText>
      </w:r>
      <w:r>
        <w:fldChar w:fldCharType="separate"/>
      </w:r>
      <w:r>
        <w:t>143</w:t>
      </w:r>
      <w:r>
        <w:fldChar w:fldCharType="end"/>
      </w:r>
    </w:p>
    <w:p w:rsidR="00AE724C" w:rsidRPr="00E65712" w:rsidRDefault="00AE724C">
      <w:pPr>
        <w:pStyle w:val="TOC4"/>
        <w:rPr>
          <w:rFonts w:ascii="Calibri" w:hAnsi="Calibri"/>
          <w:sz w:val="22"/>
          <w:szCs w:val="22"/>
          <w:lang w:eastAsia="en-GB"/>
        </w:rPr>
      </w:pPr>
      <w:r>
        <w:t>5.3.8.5</w:t>
      </w:r>
      <w:r w:rsidRPr="00E65712">
        <w:rPr>
          <w:rFonts w:ascii="Calibri" w:hAnsi="Calibri"/>
          <w:sz w:val="22"/>
          <w:szCs w:val="22"/>
          <w:lang w:eastAsia="en-GB"/>
        </w:rPr>
        <w:tab/>
      </w:r>
      <w:r>
        <w:t>Acceptance criteria</w:t>
      </w:r>
      <w:r>
        <w:tab/>
      </w:r>
      <w:r>
        <w:fldChar w:fldCharType="begin" w:fldLock="1"/>
      </w:r>
      <w:r>
        <w:instrText xml:space="preserve"> PAGEREF _Toc10738452 \h </w:instrText>
      </w:r>
      <w:r>
        <w:fldChar w:fldCharType="separate"/>
      </w:r>
      <w:r>
        <w:t>143</w:t>
      </w:r>
      <w:r>
        <w:fldChar w:fldCharType="end"/>
      </w:r>
    </w:p>
    <w:p w:rsidR="00AE724C" w:rsidRPr="00E65712" w:rsidRDefault="00AE724C">
      <w:pPr>
        <w:pStyle w:val="TOC3"/>
        <w:rPr>
          <w:rFonts w:ascii="Calibri" w:hAnsi="Calibri"/>
          <w:sz w:val="22"/>
          <w:szCs w:val="22"/>
          <w:lang w:eastAsia="en-GB"/>
        </w:rPr>
      </w:pPr>
      <w:r>
        <w:t>5.3.9</w:t>
      </w:r>
      <w:r w:rsidRPr="00E65712">
        <w:rPr>
          <w:rFonts w:ascii="Calibri" w:hAnsi="Calibri"/>
          <w:sz w:val="22"/>
          <w:szCs w:val="22"/>
          <w:lang w:eastAsia="en-GB"/>
        </w:rPr>
        <w:tab/>
      </w:r>
      <w:r>
        <w:t>UE identification by 5G-GUTI – Last Registered TAI stored by ME</w:t>
      </w:r>
      <w:r>
        <w:tab/>
      </w:r>
      <w:r>
        <w:fldChar w:fldCharType="begin" w:fldLock="1"/>
      </w:r>
      <w:r>
        <w:instrText xml:space="preserve"> PAGEREF _Toc10738453 \h </w:instrText>
      </w:r>
      <w:r>
        <w:fldChar w:fldCharType="separate"/>
      </w:r>
      <w:r>
        <w:t>143</w:t>
      </w:r>
      <w:r>
        <w:fldChar w:fldCharType="end"/>
      </w:r>
    </w:p>
    <w:p w:rsidR="00AE724C" w:rsidRPr="00E65712" w:rsidRDefault="00AE724C">
      <w:pPr>
        <w:pStyle w:val="TOC4"/>
        <w:rPr>
          <w:rFonts w:ascii="Calibri" w:hAnsi="Calibri"/>
          <w:sz w:val="22"/>
          <w:szCs w:val="22"/>
          <w:lang w:eastAsia="en-GB"/>
        </w:rPr>
      </w:pPr>
      <w:r>
        <w:t>5.3.9.1</w:t>
      </w:r>
      <w:r w:rsidRPr="00E65712">
        <w:rPr>
          <w:rFonts w:ascii="Calibri" w:hAnsi="Calibri"/>
          <w:sz w:val="22"/>
          <w:szCs w:val="22"/>
          <w:lang w:eastAsia="en-GB"/>
        </w:rPr>
        <w:tab/>
      </w:r>
      <w:r>
        <w:t>Definition and applicability</w:t>
      </w:r>
      <w:r>
        <w:tab/>
      </w:r>
      <w:r>
        <w:fldChar w:fldCharType="begin" w:fldLock="1"/>
      </w:r>
      <w:r>
        <w:instrText xml:space="preserve"> PAGEREF _Toc10738454 \h </w:instrText>
      </w:r>
      <w:r>
        <w:fldChar w:fldCharType="separate"/>
      </w:r>
      <w:r>
        <w:t>143</w:t>
      </w:r>
      <w:r>
        <w:fldChar w:fldCharType="end"/>
      </w:r>
    </w:p>
    <w:p w:rsidR="00AE724C" w:rsidRPr="00E65712" w:rsidRDefault="00AE724C">
      <w:pPr>
        <w:pStyle w:val="TOC4"/>
        <w:rPr>
          <w:rFonts w:ascii="Calibri" w:hAnsi="Calibri"/>
          <w:sz w:val="22"/>
          <w:szCs w:val="22"/>
          <w:lang w:eastAsia="en-GB"/>
        </w:rPr>
      </w:pPr>
      <w:r>
        <w:t>5.3.9.3</w:t>
      </w:r>
      <w:r w:rsidRPr="00E65712">
        <w:rPr>
          <w:rFonts w:ascii="Calibri" w:hAnsi="Calibri"/>
          <w:sz w:val="22"/>
          <w:szCs w:val="22"/>
          <w:lang w:eastAsia="en-GB"/>
        </w:rPr>
        <w:tab/>
      </w:r>
      <w:r>
        <w:t>Test purpose</w:t>
      </w:r>
      <w:r>
        <w:tab/>
      </w:r>
      <w:r>
        <w:fldChar w:fldCharType="begin" w:fldLock="1"/>
      </w:r>
      <w:r>
        <w:instrText xml:space="preserve"> PAGEREF _Toc10738455 \h </w:instrText>
      </w:r>
      <w:r>
        <w:fldChar w:fldCharType="separate"/>
      </w:r>
      <w:r>
        <w:t>144</w:t>
      </w:r>
      <w:r>
        <w:fldChar w:fldCharType="end"/>
      </w:r>
    </w:p>
    <w:p w:rsidR="00AE724C" w:rsidRPr="00E65712" w:rsidRDefault="00AE724C">
      <w:pPr>
        <w:pStyle w:val="TOC4"/>
        <w:rPr>
          <w:rFonts w:ascii="Calibri" w:hAnsi="Calibri"/>
          <w:sz w:val="22"/>
          <w:szCs w:val="22"/>
          <w:lang w:eastAsia="en-GB"/>
        </w:rPr>
      </w:pPr>
      <w:r>
        <w:t>5.3.9.4</w:t>
      </w:r>
      <w:r w:rsidRPr="00E65712">
        <w:rPr>
          <w:rFonts w:ascii="Calibri" w:hAnsi="Calibri"/>
          <w:sz w:val="22"/>
          <w:szCs w:val="22"/>
          <w:lang w:eastAsia="en-GB"/>
        </w:rPr>
        <w:tab/>
      </w:r>
      <w:r>
        <w:t>Method of test</w:t>
      </w:r>
      <w:r>
        <w:tab/>
      </w:r>
      <w:r>
        <w:fldChar w:fldCharType="begin" w:fldLock="1"/>
      </w:r>
      <w:r>
        <w:instrText xml:space="preserve"> PAGEREF _Toc10738456 \h </w:instrText>
      </w:r>
      <w:r>
        <w:fldChar w:fldCharType="separate"/>
      </w:r>
      <w:r>
        <w:t>144</w:t>
      </w:r>
      <w:r>
        <w:fldChar w:fldCharType="end"/>
      </w:r>
    </w:p>
    <w:p w:rsidR="00AE724C" w:rsidRPr="00E65712" w:rsidRDefault="00AE724C">
      <w:pPr>
        <w:pStyle w:val="TOC5"/>
        <w:rPr>
          <w:rFonts w:ascii="Calibri" w:hAnsi="Calibri"/>
          <w:sz w:val="22"/>
          <w:szCs w:val="22"/>
          <w:lang w:eastAsia="en-GB"/>
        </w:rPr>
      </w:pPr>
      <w:r>
        <w:t>5.3.9.4.1</w:t>
      </w:r>
      <w:r w:rsidRPr="00E65712">
        <w:rPr>
          <w:rFonts w:ascii="Calibri" w:hAnsi="Calibri"/>
          <w:sz w:val="22"/>
          <w:szCs w:val="22"/>
          <w:lang w:eastAsia="en-GB"/>
        </w:rPr>
        <w:tab/>
      </w:r>
      <w:r>
        <w:t>Initial conditions</w:t>
      </w:r>
      <w:r>
        <w:tab/>
      </w:r>
      <w:r>
        <w:fldChar w:fldCharType="begin" w:fldLock="1"/>
      </w:r>
      <w:r>
        <w:instrText xml:space="preserve"> PAGEREF _Toc10738457 \h </w:instrText>
      </w:r>
      <w:r>
        <w:fldChar w:fldCharType="separate"/>
      </w:r>
      <w:r>
        <w:t>144</w:t>
      </w:r>
      <w:r>
        <w:fldChar w:fldCharType="end"/>
      </w:r>
    </w:p>
    <w:p w:rsidR="00AE724C" w:rsidRPr="00E65712" w:rsidRDefault="00AE724C">
      <w:pPr>
        <w:pStyle w:val="TOC5"/>
        <w:rPr>
          <w:rFonts w:ascii="Calibri" w:hAnsi="Calibri"/>
          <w:sz w:val="22"/>
          <w:szCs w:val="22"/>
          <w:lang w:eastAsia="en-GB"/>
        </w:rPr>
      </w:pPr>
      <w:r>
        <w:t>5.3.9.4.2</w:t>
      </w:r>
      <w:r w:rsidRPr="00E65712">
        <w:rPr>
          <w:rFonts w:ascii="Calibri" w:hAnsi="Calibri"/>
          <w:sz w:val="22"/>
          <w:szCs w:val="22"/>
          <w:lang w:eastAsia="en-GB"/>
        </w:rPr>
        <w:tab/>
      </w:r>
      <w:r>
        <w:t>Procedure</w:t>
      </w:r>
      <w:r>
        <w:tab/>
      </w:r>
      <w:r>
        <w:fldChar w:fldCharType="begin" w:fldLock="1"/>
      </w:r>
      <w:r>
        <w:instrText xml:space="preserve"> PAGEREF _Toc10738458 \h </w:instrText>
      </w:r>
      <w:r>
        <w:fldChar w:fldCharType="separate"/>
      </w:r>
      <w:r>
        <w:t>144</w:t>
      </w:r>
      <w:r>
        <w:fldChar w:fldCharType="end"/>
      </w:r>
    </w:p>
    <w:p w:rsidR="00AE724C" w:rsidRPr="00E65712" w:rsidRDefault="00AE724C">
      <w:pPr>
        <w:pStyle w:val="TOC4"/>
        <w:rPr>
          <w:rFonts w:ascii="Calibri" w:hAnsi="Calibri"/>
          <w:sz w:val="22"/>
          <w:szCs w:val="22"/>
          <w:lang w:eastAsia="en-GB"/>
        </w:rPr>
      </w:pPr>
      <w:r>
        <w:t>5.3.9.5</w:t>
      </w:r>
      <w:r w:rsidRPr="00E65712">
        <w:rPr>
          <w:rFonts w:ascii="Calibri" w:hAnsi="Calibri"/>
          <w:sz w:val="22"/>
          <w:szCs w:val="22"/>
          <w:lang w:eastAsia="en-GB"/>
        </w:rPr>
        <w:tab/>
      </w:r>
      <w:r>
        <w:t>Acceptance criteria</w:t>
      </w:r>
      <w:r>
        <w:tab/>
      </w:r>
      <w:r>
        <w:fldChar w:fldCharType="begin" w:fldLock="1"/>
      </w:r>
      <w:r>
        <w:instrText xml:space="preserve"> PAGEREF _Toc10738459 \h </w:instrText>
      </w:r>
      <w:r>
        <w:fldChar w:fldCharType="separate"/>
      </w:r>
      <w:r>
        <w:t>145</w:t>
      </w:r>
      <w:r>
        <w:fldChar w:fldCharType="end"/>
      </w:r>
    </w:p>
    <w:p w:rsidR="00AE724C" w:rsidRPr="00E65712" w:rsidRDefault="00AE724C">
      <w:pPr>
        <w:pStyle w:val="TOC3"/>
        <w:rPr>
          <w:rFonts w:ascii="Calibri" w:hAnsi="Calibri"/>
          <w:sz w:val="22"/>
          <w:szCs w:val="22"/>
          <w:lang w:eastAsia="en-GB"/>
        </w:rPr>
      </w:pPr>
      <w:r>
        <w:t>5.3.10</w:t>
      </w:r>
      <w:r w:rsidRPr="00E65712">
        <w:rPr>
          <w:rFonts w:ascii="Calibri" w:hAnsi="Calibri"/>
          <w:sz w:val="22"/>
          <w:szCs w:val="22"/>
          <w:lang w:eastAsia="en-GB"/>
        </w:rPr>
        <w:tab/>
      </w:r>
      <w:r>
        <w:t>UE identification after SUPI is changed</w:t>
      </w:r>
      <w:r>
        <w:tab/>
      </w:r>
      <w:r>
        <w:fldChar w:fldCharType="begin" w:fldLock="1"/>
      </w:r>
      <w:r>
        <w:instrText xml:space="preserve"> PAGEREF _Toc10738460 \h </w:instrText>
      </w:r>
      <w:r>
        <w:fldChar w:fldCharType="separate"/>
      </w:r>
      <w:r>
        <w:t>145</w:t>
      </w:r>
      <w:r>
        <w:fldChar w:fldCharType="end"/>
      </w:r>
    </w:p>
    <w:p w:rsidR="00AE724C" w:rsidRPr="00E65712" w:rsidRDefault="00AE724C">
      <w:pPr>
        <w:pStyle w:val="TOC4"/>
        <w:rPr>
          <w:rFonts w:ascii="Calibri" w:hAnsi="Calibri"/>
          <w:sz w:val="22"/>
          <w:szCs w:val="22"/>
          <w:lang w:eastAsia="en-GB"/>
        </w:rPr>
      </w:pPr>
      <w:r>
        <w:t>5.3.10.1</w:t>
      </w:r>
      <w:r w:rsidRPr="00E65712">
        <w:rPr>
          <w:rFonts w:ascii="Calibri" w:hAnsi="Calibri"/>
          <w:sz w:val="22"/>
          <w:szCs w:val="22"/>
          <w:lang w:eastAsia="en-GB"/>
        </w:rPr>
        <w:tab/>
      </w:r>
      <w:r>
        <w:t>Definition and applicability</w:t>
      </w:r>
      <w:r>
        <w:tab/>
      </w:r>
      <w:r>
        <w:fldChar w:fldCharType="begin" w:fldLock="1"/>
      </w:r>
      <w:r>
        <w:instrText xml:space="preserve"> PAGEREF _Toc10738461 \h </w:instrText>
      </w:r>
      <w:r>
        <w:fldChar w:fldCharType="separate"/>
      </w:r>
      <w:r>
        <w:t>145</w:t>
      </w:r>
      <w:r>
        <w:fldChar w:fldCharType="end"/>
      </w:r>
    </w:p>
    <w:p w:rsidR="00AE724C" w:rsidRPr="00E65712" w:rsidRDefault="00AE724C">
      <w:pPr>
        <w:pStyle w:val="TOC4"/>
        <w:rPr>
          <w:rFonts w:ascii="Calibri" w:hAnsi="Calibri"/>
          <w:sz w:val="22"/>
          <w:szCs w:val="22"/>
          <w:lang w:eastAsia="en-GB"/>
        </w:rPr>
      </w:pPr>
      <w:r>
        <w:t>5.3.10.2</w:t>
      </w:r>
      <w:r>
        <w:tab/>
        <w:t>Conformance requirement</w:t>
      </w:r>
      <w:r>
        <w:tab/>
      </w:r>
      <w:r>
        <w:fldChar w:fldCharType="begin" w:fldLock="1"/>
      </w:r>
      <w:r>
        <w:instrText xml:space="preserve"> PAGEREF _Toc10738462 \h </w:instrText>
      </w:r>
      <w:r>
        <w:fldChar w:fldCharType="separate"/>
      </w:r>
      <w:r>
        <w:t>145</w:t>
      </w:r>
      <w:r>
        <w:fldChar w:fldCharType="end"/>
      </w:r>
    </w:p>
    <w:p w:rsidR="00AE724C" w:rsidRPr="00E65712" w:rsidRDefault="00AE724C">
      <w:pPr>
        <w:pStyle w:val="TOC4"/>
        <w:rPr>
          <w:rFonts w:ascii="Calibri" w:hAnsi="Calibri"/>
          <w:sz w:val="22"/>
          <w:szCs w:val="22"/>
          <w:lang w:eastAsia="en-GB"/>
        </w:rPr>
      </w:pPr>
      <w:r>
        <w:t>5.3.10.3</w:t>
      </w:r>
      <w:r w:rsidRPr="00E65712">
        <w:rPr>
          <w:rFonts w:ascii="Calibri" w:hAnsi="Calibri"/>
          <w:sz w:val="22"/>
          <w:szCs w:val="22"/>
          <w:lang w:eastAsia="en-GB"/>
        </w:rPr>
        <w:tab/>
      </w:r>
      <w:r>
        <w:t>Test purpose</w:t>
      </w:r>
      <w:r>
        <w:tab/>
      </w:r>
      <w:r>
        <w:fldChar w:fldCharType="begin" w:fldLock="1"/>
      </w:r>
      <w:r>
        <w:instrText xml:space="preserve"> PAGEREF _Toc10738463 \h </w:instrText>
      </w:r>
      <w:r>
        <w:fldChar w:fldCharType="separate"/>
      </w:r>
      <w:r>
        <w:t>145</w:t>
      </w:r>
      <w:r>
        <w:fldChar w:fldCharType="end"/>
      </w:r>
    </w:p>
    <w:p w:rsidR="00AE724C" w:rsidRPr="00E65712" w:rsidRDefault="00AE724C">
      <w:pPr>
        <w:pStyle w:val="TOC4"/>
        <w:rPr>
          <w:rFonts w:ascii="Calibri" w:hAnsi="Calibri"/>
          <w:sz w:val="22"/>
          <w:szCs w:val="22"/>
          <w:lang w:eastAsia="en-GB"/>
        </w:rPr>
      </w:pPr>
      <w:r>
        <w:t>5.3.10.4</w:t>
      </w:r>
      <w:r w:rsidRPr="00E65712">
        <w:rPr>
          <w:rFonts w:ascii="Calibri" w:hAnsi="Calibri"/>
          <w:sz w:val="22"/>
          <w:szCs w:val="22"/>
          <w:lang w:eastAsia="en-GB"/>
        </w:rPr>
        <w:tab/>
      </w:r>
      <w:r>
        <w:t>Method of test</w:t>
      </w:r>
      <w:r>
        <w:tab/>
      </w:r>
      <w:r>
        <w:fldChar w:fldCharType="begin" w:fldLock="1"/>
      </w:r>
      <w:r>
        <w:instrText xml:space="preserve"> PAGEREF _Toc10738464 \h </w:instrText>
      </w:r>
      <w:r>
        <w:fldChar w:fldCharType="separate"/>
      </w:r>
      <w:r>
        <w:t>146</w:t>
      </w:r>
      <w:r>
        <w:fldChar w:fldCharType="end"/>
      </w:r>
    </w:p>
    <w:p w:rsidR="00AE724C" w:rsidRPr="00E65712" w:rsidRDefault="00AE724C">
      <w:pPr>
        <w:pStyle w:val="TOC5"/>
        <w:rPr>
          <w:rFonts w:ascii="Calibri" w:hAnsi="Calibri"/>
          <w:sz w:val="22"/>
          <w:szCs w:val="22"/>
          <w:lang w:eastAsia="en-GB"/>
        </w:rPr>
      </w:pPr>
      <w:r>
        <w:t>5.3.10.4.1</w:t>
      </w:r>
      <w:r w:rsidRPr="00E65712">
        <w:rPr>
          <w:rFonts w:ascii="Calibri" w:hAnsi="Calibri"/>
          <w:sz w:val="22"/>
          <w:szCs w:val="22"/>
          <w:lang w:eastAsia="en-GB"/>
        </w:rPr>
        <w:tab/>
      </w:r>
      <w:r>
        <w:t>Initial conditions</w:t>
      </w:r>
      <w:r>
        <w:tab/>
      </w:r>
      <w:r>
        <w:fldChar w:fldCharType="begin" w:fldLock="1"/>
      </w:r>
      <w:r>
        <w:instrText xml:space="preserve"> PAGEREF _Toc10738465 \h </w:instrText>
      </w:r>
      <w:r>
        <w:fldChar w:fldCharType="separate"/>
      </w:r>
      <w:r>
        <w:t>146</w:t>
      </w:r>
      <w:r>
        <w:fldChar w:fldCharType="end"/>
      </w:r>
    </w:p>
    <w:p w:rsidR="00AE724C" w:rsidRPr="00E65712" w:rsidRDefault="00AE724C">
      <w:pPr>
        <w:pStyle w:val="TOC5"/>
        <w:rPr>
          <w:rFonts w:ascii="Calibri" w:hAnsi="Calibri"/>
          <w:sz w:val="22"/>
          <w:szCs w:val="22"/>
          <w:lang w:eastAsia="en-GB"/>
        </w:rPr>
      </w:pPr>
      <w:r>
        <w:t>5.3.10.4.2</w:t>
      </w:r>
      <w:r w:rsidRPr="00E65712">
        <w:rPr>
          <w:rFonts w:ascii="Calibri" w:hAnsi="Calibri"/>
          <w:sz w:val="22"/>
          <w:szCs w:val="22"/>
          <w:lang w:eastAsia="en-GB"/>
        </w:rPr>
        <w:tab/>
      </w:r>
      <w:r>
        <w:t>Procedure</w:t>
      </w:r>
      <w:r>
        <w:tab/>
      </w:r>
      <w:r>
        <w:fldChar w:fldCharType="begin" w:fldLock="1"/>
      </w:r>
      <w:r>
        <w:instrText xml:space="preserve"> PAGEREF _Toc10738466 \h </w:instrText>
      </w:r>
      <w:r>
        <w:fldChar w:fldCharType="separate"/>
      </w:r>
      <w:r>
        <w:t>146</w:t>
      </w:r>
      <w:r>
        <w:fldChar w:fldCharType="end"/>
      </w:r>
    </w:p>
    <w:p w:rsidR="00AE724C" w:rsidRPr="00E65712" w:rsidRDefault="00AE724C">
      <w:pPr>
        <w:pStyle w:val="TOC4"/>
        <w:rPr>
          <w:rFonts w:ascii="Calibri" w:hAnsi="Calibri"/>
          <w:sz w:val="22"/>
          <w:szCs w:val="22"/>
          <w:lang w:eastAsia="en-GB"/>
        </w:rPr>
      </w:pPr>
      <w:r>
        <w:t>5.3.10.5</w:t>
      </w:r>
      <w:r w:rsidRPr="00E65712">
        <w:rPr>
          <w:rFonts w:ascii="Calibri" w:hAnsi="Calibri"/>
          <w:sz w:val="22"/>
          <w:szCs w:val="22"/>
          <w:lang w:eastAsia="en-GB"/>
        </w:rPr>
        <w:tab/>
      </w:r>
      <w:r>
        <w:t>Acceptance criteria</w:t>
      </w:r>
      <w:r>
        <w:tab/>
      </w:r>
      <w:r>
        <w:fldChar w:fldCharType="begin" w:fldLock="1"/>
      </w:r>
      <w:r>
        <w:instrText xml:space="preserve"> PAGEREF _Toc10738467 \h </w:instrText>
      </w:r>
      <w:r>
        <w:fldChar w:fldCharType="separate"/>
      </w:r>
      <w:r>
        <w:t>146</w:t>
      </w:r>
      <w:r>
        <w:fldChar w:fldCharType="end"/>
      </w:r>
    </w:p>
    <w:p w:rsidR="00AE724C" w:rsidRPr="00E65712" w:rsidRDefault="00AE724C">
      <w:pPr>
        <w:pStyle w:val="TOC1"/>
        <w:rPr>
          <w:rFonts w:ascii="Calibri" w:hAnsi="Calibri"/>
          <w:szCs w:val="22"/>
          <w:lang w:eastAsia="en-GB"/>
        </w:rPr>
      </w:pPr>
      <w:r>
        <w:lastRenderedPageBreak/>
        <w:t>6</w:t>
      </w:r>
      <w:r w:rsidRPr="00E65712">
        <w:rPr>
          <w:rFonts w:ascii="Calibri" w:hAnsi="Calibri"/>
          <w:szCs w:val="22"/>
          <w:lang w:eastAsia="en-GB"/>
        </w:rPr>
        <w:tab/>
      </w:r>
      <w:r>
        <w:t>Security related Tests</w:t>
      </w:r>
      <w:r>
        <w:tab/>
      </w:r>
      <w:r>
        <w:fldChar w:fldCharType="begin" w:fldLock="1"/>
      </w:r>
      <w:r>
        <w:instrText xml:space="preserve"> PAGEREF _Toc10738468 \h </w:instrText>
      </w:r>
      <w:r>
        <w:fldChar w:fldCharType="separate"/>
      </w:r>
      <w:r>
        <w:t>146</w:t>
      </w:r>
      <w:r>
        <w:fldChar w:fldCharType="end"/>
      </w:r>
    </w:p>
    <w:p w:rsidR="00AE724C" w:rsidRPr="00E65712" w:rsidRDefault="00AE724C">
      <w:pPr>
        <w:pStyle w:val="TOC2"/>
        <w:rPr>
          <w:rFonts w:ascii="Calibri" w:hAnsi="Calibri"/>
          <w:sz w:val="22"/>
          <w:szCs w:val="22"/>
          <w:lang w:eastAsia="en-GB"/>
        </w:rPr>
      </w:pPr>
      <w:r>
        <w:t>6.1</w:t>
      </w:r>
      <w:r w:rsidRPr="00E65712">
        <w:rPr>
          <w:rFonts w:ascii="Calibri" w:hAnsi="Calibri"/>
          <w:sz w:val="22"/>
          <w:szCs w:val="22"/>
          <w:lang w:eastAsia="en-GB"/>
        </w:rPr>
        <w:tab/>
      </w:r>
      <w:r>
        <w:t>PIN handling</w:t>
      </w:r>
      <w:r>
        <w:tab/>
      </w:r>
      <w:r>
        <w:fldChar w:fldCharType="begin" w:fldLock="1"/>
      </w:r>
      <w:r>
        <w:instrText xml:space="preserve"> PAGEREF _Toc10738469 \h </w:instrText>
      </w:r>
      <w:r>
        <w:fldChar w:fldCharType="separate"/>
      </w:r>
      <w:r>
        <w:t>146</w:t>
      </w:r>
      <w:r>
        <w:fldChar w:fldCharType="end"/>
      </w:r>
    </w:p>
    <w:p w:rsidR="00AE724C" w:rsidRPr="00E65712" w:rsidRDefault="00AE724C">
      <w:pPr>
        <w:pStyle w:val="TOC3"/>
        <w:rPr>
          <w:rFonts w:ascii="Calibri" w:hAnsi="Calibri"/>
          <w:sz w:val="22"/>
          <w:szCs w:val="22"/>
          <w:lang w:eastAsia="en-GB"/>
        </w:rPr>
      </w:pPr>
      <w:r>
        <w:t>6.1.1</w:t>
      </w:r>
      <w:r w:rsidRPr="00E65712">
        <w:rPr>
          <w:rFonts w:ascii="Calibri" w:hAnsi="Calibri"/>
          <w:sz w:val="22"/>
          <w:szCs w:val="22"/>
          <w:lang w:eastAsia="en-GB"/>
        </w:rPr>
        <w:tab/>
      </w:r>
      <w:r>
        <w:t>Entry of PIN</w:t>
      </w:r>
      <w:r>
        <w:tab/>
      </w:r>
      <w:r>
        <w:fldChar w:fldCharType="begin" w:fldLock="1"/>
      </w:r>
      <w:r>
        <w:instrText xml:space="preserve"> PAGEREF _Toc10738470 \h </w:instrText>
      </w:r>
      <w:r>
        <w:fldChar w:fldCharType="separate"/>
      </w:r>
      <w:r>
        <w:t>146</w:t>
      </w:r>
      <w:r>
        <w:fldChar w:fldCharType="end"/>
      </w:r>
    </w:p>
    <w:p w:rsidR="00AE724C" w:rsidRPr="00E65712" w:rsidRDefault="00AE724C">
      <w:pPr>
        <w:pStyle w:val="TOC4"/>
        <w:rPr>
          <w:rFonts w:ascii="Calibri" w:hAnsi="Calibri"/>
          <w:sz w:val="22"/>
          <w:szCs w:val="22"/>
          <w:lang w:eastAsia="en-GB"/>
        </w:rPr>
      </w:pPr>
      <w:r>
        <w:t>6.1.1.1</w:t>
      </w:r>
      <w:r w:rsidRPr="00E65712">
        <w:rPr>
          <w:rFonts w:ascii="Calibri" w:hAnsi="Calibri"/>
          <w:sz w:val="22"/>
          <w:szCs w:val="22"/>
          <w:lang w:eastAsia="en-GB"/>
        </w:rPr>
        <w:tab/>
      </w:r>
      <w:r>
        <w:t>Definition and applicability</w:t>
      </w:r>
      <w:r>
        <w:tab/>
      </w:r>
      <w:r>
        <w:fldChar w:fldCharType="begin" w:fldLock="1"/>
      </w:r>
      <w:r>
        <w:instrText xml:space="preserve"> PAGEREF _Toc10738471 \h </w:instrText>
      </w:r>
      <w:r>
        <w:fldChar w:fldCharType="separate"/>
      </w:r>
      <w:r>
        <w:t>146</w:t>
      </w:r>
      <w:r>
        <w:fldChar w:fldCharType="end"/>
      </w:r>
    </w:p>
    <w:p w:rsidR="00AE724C" w:rsidRPr="00E65712" w:rsidRDefault="00AE724C">
      <w:pPr>
        <w:pStyle w:val="TOC4"/>
        <w:rPr>
          <w:rFonts w:ascii="Calibri" w:hAnsi="Calibri"/>
          <w:sz w:val="22"/>
          <w:szCs w:val="22"/>
          <w:lang w:eastAsia="en-GB"/>
        </w:rPr>
      </w:pPr>
      <w:r>
        <w:t>6.1.1.</w:t>
      </w:r>
      <w:r>
        <w:rPr>
          <w:lang w:eastAsia="zh-CN"/>
        </w:rPr>
        <w:t>2</w:t>
      </w:r>
      <w:r w:rsidRPr="00E65712">
        <w:rPr>
          <w:rFonts w:ascii="Calibri" w:hAnsi="Calibri"/>
          <w:sz w:val="22"/>
          <w:szCs w:val="22"/>
          <w:lang w:eastAsia="en-GB"/>
        </w:rPr>
        <w:tab/>
      </w:r>
      <w:r>
        <w:t>Conformance requirement</w:t>
      </w:r>
      <w:r>
        <w:tab/>
      </w:r>
      <w:r>
        <w:fldChar w:fldCharType="begin" w:fldLock="1"/>
      </w:r>
      <w:r>
        <w:instrText xml:space="preserve"> PAGEREF _Toc10738472 \h </w:instrText>
      </w:r>
      <w:r>
        <w:fldChar w:fldCharType="separate"/>
      </w:r>
      <w:r>
        <w:t>146</w:t>
      </w:r>
      <w:r>
        <w:fldChar w:fldCharType="end"/>
      </w:r>
    </w:p>
    <w:p w:rsidR="00AE724C" w:rsidRPr="00E65712" w:rsidRDefault="00AE724C">
      <w:pPr>
        <w:pStyle w:val="TOC4"/>
        <w:rPr>
          <w:rFonts w:ascii="Calibri" w:hAnsi="Calibri"/>
          <w:sz w:val="22"/>
          <w:szCs w:val="22"/>
          <w:lang w:eastAsia="en-GB"/>
        </w:rPr>
      </w:pPr>
      <w:r>
        <w:t>6.1.1.3</w:t>
      </w:r>
      <w:r w:rsidRPr="00E65712">
        <w:rPr>
          <w:rFonts w:ascii="Calibri" w:hAnsi="Calibri"/>
          <w:sz w:val="22"/>
          <w:szCs w:val="22"/>
          <w:lang w:eastAsia="en-GB"/>
        </w:rPr>
        <w:tab/>
      </w:r>
      <w:r>
        <w:t>Test purpose</w:t>
      </w:r>
      <w:r>
        <w:tab/>
      </w:r>
      <w:r>
        <w:fldChar w:fldCharType="begin" w:fldLock="1"/>
      </w:r>
      <w:r>
        <w:instrText xml:space="preserve"> PAGEREF _Toc10738473 \h </w:instrText>
      </w:r>
      <w:r>
        <w:fldChar w:fldCharType="separate"/>
      </w:r>
      <w:r>
        <w:t>147</w:t>
      </w:r>
      <w:r>
        <w:fldChar w:fldCharType="end"/>
      </w:r>
    </w:p>
    <w:p w:rsidR="00AE724C" w:rsidRPr="00E65712" w:rsidRDefault="00AE724C">
      <w:pPr>
        <w:pStyle w:val="TOC4"/>
        <w:rPr>
          <w:rFonts w:ascii="Calibri" w:hAnsi="Calibri"/>
          <w:sz w:val="22"/>
          <w:szCs w:val="22"/>
          <w:lang w:eastAsia="en-GB"/>
        </w:rPr>
      </w:pPr>
      <w:r>
        <w:t>6.1.1.4</w:t>
      </w:r>
      <w:r w:rsidRPr="00E65712">
        <w:rPr>
          <w:rFonts w:ascii="Calibri" w:hAnsi="Calibri"/>
          <w:sz w:val="22"/>
          <w:szCs w:val="22"/>
          <w:lang w:eastAsia="en-GB"/>
        </w:rPr>
        <w:tab/>
      </w:r>
      <w:r>
        <w:t>Method of test</w:t>
      </w:r>
      <w:r>
        <w:tab/>
      </w:r>
      <w:r>
        <w:fldChar w:fldCharType="begin" w:fldLock="1"/>
      </w:r>
      <w:r>
        <w:instrText xml:space="preserve"> PAGEREF _Toc10738474 \h </w:instrText>
      </w:r>
      <w:r>
        <w:fldChar w:fldCharType="separate"/>
      </w:r>
      <w:r>
        <w:t>147</w:t>
      </w:r>
      <w:r>
        <w:fldChar w:fldCharType="end"/>
      </w:r>
    </w:p>
    <w:p w:rsidR="00AE724C" w:rsidRPr="00E65712" w:rsidRDefault="00AE724C">
      <w:pPr>
        <w:pStyle w:val="TOC5"/>
        <w:rPr>
          <w:rFonts w:ascii="Calibri" w:hAnsi="Calibri"/>
          <w:sz w:val="22"/>
          <w:szCs w:val="22"/>
          <w:lang w:eastAsia="en-GB"/>
        </w:rPr>
      </w:pPr>
      <w:r>
        <w:t>6.1.1.4.1</w:t>
      </w:r>
      <w:r w:rsidRPr="00E65712">
        <w:rPr>
          <w:rFonts w:ascii="Calibri" w:hAnsi="Calibri"/>
          <w:sz w:val="22"/>
          <w:szCs w:val="22"/>
          <w:lang w:eastAsia="en-GB"/>
        </w:rPr>
        <w:tab/>
      </w:r>
      <w:r>
        <w:t>Initial conditions</w:t>
      </w:r>
      <w:r>
        <w:tab/>
      </w:r>
      <w:r>
        <w:fldChar w:fldCharType="begin" w:fldLock="1"/>
      </w:r>
      <w:r>
        <w:instrText xml:space="preserve"> PAGEREF _Toc10738475 \h </w:instrText>
      </w:r>
      <w:r>
        <w:fldChar w:fldCharType="separate"/>
      </w:r>
      <w:r>
        <w:t>147</w:t>
      </w:r>
      <w:r>
        <w:fldChar w:fldCharType="end"/>
      </w:r>
    </w:p>
    <w:p w:rsidR="00AE724C" w:rsidRPr="00E65712" w:rsidRDefault="00AE724C">
      <w:pPr>
        <w:pStyle w:val="TOC5"/>
        <w:rPr>
          <w:rFonts w:ascii="Calibri" w:hAnsi="Calibri"/>
          <w:sz w:val="22"/>
          <w:szCs w:val="22"/>
          <w:lang w:eastAsia="en-GB"/>
        </w:rPr>
      </w:pPr>
      <w:r>
        <w:t>6.1.1.4.2</w:t>
      </w:r>
      <w:r w:rsidRPr="00E65712">
        <w:rPr>
          <w:rFonts w:ascii="Calibri" w:hAnsi="Calibri"/>
          <w:sz w:val="22"/>
          <w:szCs w:val="22"/>
          <w:lang w:eastAsia="en-GB"/>
        </w:rPr>
        <w:tab/>
      </w:r>
      <w:r>
        <w:t>Procedure</w:t>
      </w:r>
      <w:r>
        <w:tab/>
      </w:r>
      <w:r>
        <w:fldChar w:fldCharType="begin" w:fldLock="1"/>
      </w:r>
      <w:r>
        <w:instrText xml:space="preserve"> PAGEREF _Toc10738476 \h </w:instrText>
      </w:r>
      <w:r>
        <w:fldChar w:fldCharType="separate"/>
      </w:r>
      <w:r>
        <w:t>147</w:t>
      </w:r>
      <w:r>
        <w:fldChar w:fldCharType="end"/>
      </w:r>
    </w:p>
    <w:p w:rsidR="00AE724C" w:rsidRPr="00E65712" w:rsidRDefault="00AE724C">
      <w:pPr>
        <w:pStyle w:val="TOC4"/>
        <w:rPr>
          <w:rFonts w:ascii="Calibri" w:hAnsi="Calibri"/>
          <w:sz w:val="22"/>
          <w:szCs w:val="22"/>
          <w:lang w:eastAsia="en-GB"/>
        </w:rPr>
      </w:pPr>
      <w:r>
        <w:t>6.1.1.5</w:t>
      </w:r>
      <w:r w:rsidRPr="00E65712">
        <w:rPr>
          <w:rFonts w:ascii="Calibri" w:hAnsi="Calibri"/>
          <w:sz w:val="22"/>
          <w:szCs w:val="22"/>
          <w:lang w:eastAsia="en-GB"/>
        </w:rPr>
        <w:tab/>
      </w:r>
      <w:r>
        <w:t>Acceptance criteria</w:t>
      </w:r>
      <w:r>
        <w:tab/>
      </w:r>
      <w:r>
        <w:fldChar w:fldCharType="begin" w:fldLock="1"/>
      </w:r>
      <w:r>
        <w:instrText xml:space="preserve"> PAGEREF _Toc10738477 \h </w:instrText>
      </w:r>
      <w:r>
        <w:fldChar w:fldCharType="separate"/>
      </w:r>
      <w:r>
        <w:t>147</w:t>
      </w:r>
      <w:r>
        <w:fldChar w:fldCharType="end"/>
      </w:r>
    </w:p>
    <w:p w:rsidR="00AE724C" w:rsidRPr="00E65712" w:rsidRDefault="00AE724C">
      <w:pPr>
        <w:pStyle w:val="TOC3"/>
        <w:rPr>
          <w:rFonts w:ascii="Calibri" w:hAnsi="Calibri"/>
          <w:sz w:val="22"/>
          <w:szCs w:val="22"/>
          <w:lang w:eastAsia="en-GB"/>
        </w:rPr>
      </w:pPr>
      <w:r>
        <w:t>6.1.2</w:t>
      </w:r>
      <w:r w:rsidRPr="00E65712">
        <w:rPr>
          <w:rFonts w:ascii="Calibri" w:hAnsi="Calibri"/>
          <w:sz w:val="22"/>
          <w:szCs w:val="22"/>
          <w:lang w:eastAsia="en-GB"/>
        </w:rPr>
        <w:tab/>
      </w:r>
      <w:r>
        <w:t>Change of PIN</w:t>
      </w:r>
      <w:r>
        <w:tab/>
      </w:r>
      <w:r>
        <w:fldChar w:fldCharType="begin" w:fldLock="1"/>
      </w:r>
      <w:r>
        <w:instrText xml:space="preserve"> PAGEREF _Toc10738478 \h </w:instrText>
      </w:r>
      <w:r>
        <w:fldChar w:fldCharType="separate"/>
      </w:r>
      <w:r>
        <w:t>147</w:t>
      </w:r>
      <w:r>
        <w:fldChar w:fldCharType="end"/>
      </w:r>
    </w:p>
    <w:p w:rsidR="00AE724C" w:rsidRPr="00E65712" w:rsidRDefault="00AE724C">
      <w:pPr>
        <w:pStyle w:val="TOC4"/>
        <w:rPr>
          <w:rFonts w:ascii="Calibri" w:hAnsi="Calibri"/>
          <w:sz w:val="22"/>
          <w:szCs w:val="22"/>
          <w:lang w:eastAsia="en-GB"/>
        </w:rPr>
      </w:pPr>
      <w:r>
        <w:t>6.1.2.1</w:t>
      </w:r>
      <w:r w:rsidRPr="00E65712">
        <w:rPr>
          <w:rFonts w:ascii="Calibri" w:hAnsi="Calibri"/>
          <w:sz w:val="22"/>
          <w:szCs w:val="22"/>
          <w:lang w:eastAsia="en-GB"/>
        </w:rPr>
        <w:tab/>
      </w:r>
      <w:r>
        <w:t>Definition and applicability</w:t>
      </w:r>
      <w:r>
        <w:tab/>
      </w:r>
      <w:r>
        <w:fldChar w:fldCharType="begin" w:fldLock="1"/>
      </w:r>
      <w:r>
        <w:instrText xml:space="preserve"> PAGEREF _Toc10738479 \h </w:instrText>
      </w:r>
      <w:r>
        <w:fldChar w:fldCharType="separate"/>
      </w:r>
      <w:r>
        <w:t>147</w:t>
      </w:r>
      <w:r>
        <w:fldChar w:fldCharType="end"/>
      </w:r>
    </w:p>
    <w:p w:rsidR="00AE724C" w:rsidRPr="00E65712" w:rsidRDefault="00AE724C">
      <w:pPr>
        <w:pStyle w:val="TOC4"/>
        <w:rPr>
          <w:rFonts w:ascii="Calibri" w:hAnsi="Calibri"/>
          <w:sz w:val="22"/>
          <w:szCs w:val="22"/>
          <w:lang w:eastAsia="en-GB"/>
        </w:rPr>
      </w:pPr>
      <w:r>
        <w:t>6.1.2.2</w:t>
      </w:r>
      <w:r w:rsidRPr="00E65712">
        <w:rPr>
          <w:rFonts w:ascii="Calibri" w:hAnsi="Calibri"/>
          <w:sz w:val="22"/>
          <w:szCs w:val="22"/>
          <w:lang w:eastAsia="en-GB"/>
        </w:rPr>
        <w:tab/>
      </w:r>
      <w:r>
        <w:t>Conformance requirement</w:t>
      </w:r>
      <w:r>
        <w:tab/>
      </w:r>
      <w:r>
        <w:fldChar w:fldCharType="begin" w:fldLock="1"/>
      </w:r>
      <w:r>
        <w:instrText xml:space="preserve"> PAGEREF _Toc10738480 \h </w:instrText>
      </w:r>
      <w:r>
        <w:fldChar w:fldCharType="separate"/>
      </w:r>
      <w:r>
        <w:t>147</w:t>
      </w:r>
      <w:r>
        <w:fldChar w:fldCharType="end"/>
      </w:r>
    </w:p>
    <w:p w:rsidR="00AE724C" w:rsidRPr="00E65712" w:rsidRDefault="00AE724C">
      <w:pPr>
        <w:pStyle w:val="TOC4"/>
        <w:rPr>
          <w:rFonts w:ascii="Calibri" w:hAnsi="Calibri"/>
          <w:sz w:val="22"/>
          <w:szCs w:val="22"/>
          <w:lang w:eastAsia="en-GB"/>
        </w:rPr>
      </w:pPr>
      <w:r>
        <w:t>6.1.2.3</w:t>
      </w:r>
      <w:r w:rsidRPr="00E65712">
        <w:rPr>
          <w:rFonts w:ascii="Calibri" w:hAnsi="Calibri"/>
          <w:sz w:val="22"/>
          <w:szCs w:val="22"/>
          <w:lang w:eastAsia="en-GB"/>
        </w:rPr>
        <w:tab/>
      </w:r>
      <w:r>
        <w:t>Test purpose</w:t>
      </w:r>
      <w:r>
        <w:tab/>
      </w:r>
      <w:r>
        <w:fldChar w:fldCharType="begin" w:fldLock="1"/>
      </w:r>
      <w:r>
        <w:instrText xml:space="preserve"> PAGEREF _Toc10738481 \h </w:instrText>
      </w:r>
      <w:r>
        <w:fldChar w:fldCharType="separate"/>
      </w:r>
      <w:r>
        <w:t>147</w:t>
      </w:r>
      <w:r>
        <w:fldChar w:fldCharType="end"/>
      </w:r>
    </w:p>
    <w:p w:rsidR="00AE724C" w:rsidRPr="00E65712" w:rsidRDefault="00AE724C">
      <w:pPr>
        <w:pStyle w:val="TOC4"/>
        <w:rPr>
          <w:rFonts w:ascii="Calibri" w:hAnsi="Calibri"/>
          <w:sz w:val="22"/>
          <w:szCs w:val="22"/>
          <w:lang w:eastAsia="en-GB"/>
        </w:rPr>
      </w:pPr>
      <w:r>
        <w:t>6.1.2.4</w:t>
      </w:r>
      <w:r w:rsidRPr="00E65712">
        <w:rPr>
          <w:rFonts w:ascii="Calibri" w:hAnsi="Calibri"/>
          <w:sz w:val="22"/>
          <w:szCs w:val="22"/>
          <w:lang w:eastAsia="en-GB"/>
        </w:rPr>
        <w:tab/>
      </w:r>
      <w:r>
        <w:t>Method of test</w:t>
      </w:r>
      <w:r>
        <w:tab/>
      </w:r>
      <w:r>
        <w:fldChar w:fldCharType="begin" w:fldLock="1"/>
      </w:r>
      <w:r>
        <w:instrText xml:space="preserve"> PAGEREF _Toc10738482 \h </w:instrText>
      </w:r>
      <w:r>
        <w:fldChar w:fldCharType="separate"/>
      </w:r>
      <w:r>
        <w:t>147</w:t>
      </w:r>
      <w:r>
        <w:fldChar w:fldCharType="end"/>
      </w:r>
    </w:p>
    <w:p w:rsidR="00AE724C" w:rsidRPr="00E65712" w:rsidRDefault="00AE724C">
      <w:pPr>
        <w:pStyle w:val="TOC5"/>
        <w:rPr>
          <w:rFonts w:ascii="Calibri" w:hAnsi="Calibri"/>
          <w:sz w:val="22"/>
          <w:szCs w:val="22"/>
          <w:lang w:eastAsia="en-GB"/>
        </w:rPr>
      </w:pPr>
      <w:r>
        <w:t>6.1.2.4.1</w:t>
      </w:r>
      <w:r w:rsidRPr="00E65712">
        <w:rPr>
          <w:rFonts w:ascii="Calibri" w:hAnsi="Calibri"/>
          <w:sz w:val="22"/>
          <w:szCs w:val="22"/>
          <w:lang w:eastAsia="en-GB"/>
        </w:rPr>
        <w:tab/>
      </w:r>
      <w:r>
        <w:t>Initial conditions</w:t>
      </w:r>
      <w:r>
        <w:tab/>
      </w:r>
      <w:r>
        <w:fldChar w:fldCharType="begin" w:fldLock="1"/>
      </w:r>
      <w:r>
        <w:instrText xml:space="preserve"> PAGEREF _Toc10738483 \h </w:instrText>
      </w:r>
      <w:r>
        <w:fldChar w:fldCharType="separate"/>
      </w:r>
      <w:r>
        <w:t>147</w:t>
      </w:r>
      <w:r>
        <w:fldChar w:fldCharType="end"/>
      </w:r>
    </w:p>
    <w:p w:rsidR="00AE724C" w:rsidRPr="00E65712" w:rsidRDefault="00AE724C">
      <w:pPr>
        <w:pStyle w:val="TOC5"/>
        <w:rPr>
          <w:rFonts w:ascii="Calibri" w:hAnsi="Calibri"/>
          <w:sz w:val="22"/>
          <w:szCs w:val="22"/>
          <w:lang w:eastAsia="en-GB"/>
        </w:rPr>
      </w:pPr>
      <w:r>
        <w:t>6.1.2.4.2</w:t>
      </w:r>
      <w:r w:rsidRPr="00E65712">
        <w:rPr>
          <w:rFonts w:ascii="Calibri" w:hAnsi="Calibri"/>
          <w:sz w:val="22"/>
          <w:szCs w:val="22"/>
          <w:lang w:eastAsia="en-GB"/>
        </w:rPr>
        <w:tab/>
      </w:r>
      <w:r>
        <w:t>Procedure</w:t>
      </w:r>
      <w:r>
        <w:tab/>
      </w:r>
      <w:r>
        <w:fldChar w:fldCharType="begin" w:fldLock="1"/>
      </w:r>
      <w:r>
        <w:instrText xml:space="preserve"> PAGEREF _Toc10738484 \h </w:instrText>
      </w:r>
      <w:r>
        <w:fldChar w:fldCharType="separate"/>
      </w:r>
      <w:r>
        <w:t>148</w:t>
      </w:r>
      <w:r>
        <w:fldChar w:fldCharType="end"/>
      </w:r>
    </w:p>
    <w:p w:rsidR="00AE724C" w:rsidRPr="00E65712" w:rsidRDefault="00AE724C">
      <w:pPr>
        <w:pStyle w:val="TOC4"/>
        <w:rPr>
          <w:rFonts w:ascii="Calibri" w:hAnsi="Calibri"/>
          <w:sz w:val="22"/>
          <w:szCs w:val="22"/>
          <w:lang w:eastAsia="en-GB"/>
        </w:rPr>
      </w:pPr>
      <w:r>
        <w:t>6.1.2.5</w:t>
      </w:r>
      <w:r w:rsidRPr="00E65712">
        <w:rPr>
          <w:rFonts w:ascii="Calibri" w:hAnsi="Calibri"/>
          <w:sz w:val="22"/>
          <w:szCs w:val="22"/>
          <w:lang w:eastAsia="en-GB"/>
        </w:rPr>
        <w:tab/>
      </w:r>
      <w:r>
        <w:t>Acceptance criteria</w:t>
      </w:r>
      <w:r>
        <w:tab/>
      </w:r>
      <w:r>
        <w:fldChar w:fldCharType="begin" w:fldLock="1"/>
      </w:r>
      <w:r>
        <w:instrText xml:space="preserve"> PAGEREF _Toc10738485 \h </w:instrText>
      </w:r>
      <w:r>
        <w:fldChar w:fldCharType="separate"/>
      </w:r>
      <w:r>
        <w:t>148</w:t>
      </w:r>
      <w:r>
        <w:fldChar w:fldCharType="end"/>
      </w:r>
    </w:p>
    <w:p w:rsidR="00AE724C" w:rsidRPr="00E65712" w:rsidRDefault="00AE724C">
      <w:pPr>
        <w:pStyle w:val="TOC3"/>
        <w:rPr>
          <w:rFonts w:ascii="Calibri" w:hAnsi="Calibri"/>
          <w:sz w:val="22"/>
          <w:szCs w:val="22"/>
          <w:lang w:eastAsia="en-GB"/>
        </w:rPr>
      </w:pPr>
      <w:r>
        <w:t>6.1.3</w:t>
      </w:r>
      <w:r w:rsidRPr="00E65712">
        <w:rPr>
          <w:rFonts w:ascii="Calibri" w:hAnsi="Calibri"/>
          <w:sz w:val="22"/>
          <w:szCs w:val="22"/>
          <w:lang w:eastAsia="en-GB"/>
        </w:rPr>
        <w:tab/>
      </w:r>
      <w:r>
        <w:t>Unblock PIN</w:t>
      </w:r>
      <w:r>
        <w:tab/>
      </w:r>
      <w:r>
        <w:fldChar w:fldCharType="begin" w:fldLock="1"/>
      </w:r>
      <w:r>
        <w:instrText xml:space="preserve"> PAGEREF _Toc10738486 \h </w:instrText>
      </w:r>
      <w:r>
        <w:fldChar w:fldCharType="separate"/>
      </w:r>
      <w:r>
        <w:t>148</w:t>
      </w:r>
      <w:r>
        <w:fldChar w:fldCharType="end"/>
      </w:r>
    </w:p>
    <w:p w:rsidR="00AE724C" w:rsidRPr="00E65712" w:rsidRDefault="00AE724C">
      <w:pPr>
        <w:pStyle w:val="TOC4"/>
        <w:rPr>
          <w:rFonts w:ascii="Calibri" w:hAnsi="Calibri"/>
          <w:sz w:val="22"/>
          <w:szCs w:val="22"/>
          <w:lang w:eastAsia="en-GB"/>
        </w:rPr>
      </w:pPr>
      <w:r>
        <w:t>6.1.3.1</w:t>
      </w:r>
      <w:r w:rsidRPr="00E65712">
        <w:rPr>
          <w:rFonts w:ascii="Calibri" w:hAnsi="Calibri"/>
          <w:sz w:val="22"/>
          <w:szCs w:val="22"/>
          <w:lang w:eastAsia="en-GB"/>
        </w:rPr>
        <w:tab/>
      </w:r>
      <w:r>
        <w:t>Definition and applicability</w:t>
      </w:r>
      <w:r>
        <w:tab/>
      </w:r>
      <w:r>
        <w:fldChar w:fldCharType="begin" w:fldLock="1"/>
      </w:r>
      <w:r>
        <w:instrText xml:space="preserve"> PAGEREF _Toc10738487 \h </w:instrText>
      </w:r>
      <w:r>
        <w:fldChar w:fldCharType="separate"/>
      </w:r>
      <w:r>
        <w:t>148</w:t>
      </w:r>
      <w:r>
        <w:fldChar w:fldCharType="end"/>
      </w:r>
    </w:p>
    <w:p w:rsidR="00AE724C" w:rsidRPr="00E65712" w:rsidRDefault="00AE724C">
      <w:pPr>
        <w:pStyle w:val="TOC4"/>
        <w:rPr>
          <w:rFonts w:ascii="Calibri" w:hAnsi="Calibri"/>
          <w:sz w:val="22"/>
          <w:szCs w:val="22"/>
          <w:lang w:eastAsia="en-GB"/>
        </w:rPr>
      </w:pPr>
      <w:r>
        <w:t>6.1.3.2</w:t>
      </w:r>
      <w:r w:rsidRPr="00E65712">
        <w:rPr>
          <w:rFonts w:ascii="Calibri" w:hAnsi="Calibri"/>
          <w:sz w:val="22"/>
          <w:szCs w:val="22"/>
          <w:lang w:eastAsia="en-GB"/>
        </w:rPr>
        <w:tab/>
      </w:r>
      <w:r>
        <w:t>Conformance requirement</w:t>
      </w:r>
      <w:r>
        <w:tab/>
      </w:r>
      <w:r>
        <w:fldChar w:fldCharType="begin" w:fldLock="1"/>
      </w:r>
      <w:r>
        <w:instrText xml:space="preserve"> PAGEREF _Toc10738488 \h </w:instrText>
      </w:r>
      <w:r>
        <w:fldChar w:fldCharType="separate"/>
      </w:r>
      <w:r>
        <w:t>148</w:t>
      </w:r>
      <w:r>
        <w:fldChar w:fldCharType="end"/>
      </w:r>
    </w:p>
    <w:p w:rsidR="00AE724C" w:rsidRPr="00E65712" w:rsidRDefault="00AE724C">
      <w:pPr>
        <w:pStyle w:val="TOC4"/>
        <w:rPr>
          <w:rFonts w:ascii="Calibri" w:hAnsi="Calibri"/>
          <w:sz w:val="22"/>
          <w:szCs w:val="22"/>
          <w:lang w:eastAsia="en-GB"/>
        </w:rPr>
      </w:pPr>
      <w:r>
        <w:t>6.1.3.3</w:t>
      </w:r>
      <w:r w:rsidRPr="00E65712">
        <w:rPr>
          <w:rFonts w:ascii="Calibri" w:hAnsi="Calibri"/>
          <w:sz w:val="22"/>
          <w:szCs w:val="22"/>
          <w:lang w:eastAsia="en-GB"/>
        </w:rPr>
        <w:tab/>
      </w:r>
      <w:r>
        <w:t>Test purpose</w:t>
      </w:r>
      <w:r>
        <w:tab/>
      </w:r>
      <w:r>
        <w:fldChar w:fldCharType="begin" w:fldLock="1"/>
      </w:r>
      <w:r>
        <w:instrText xml:space="preserve"> PAGEREF _Toc10738489 \h </w:instrText>
      </w:r>
      <w:r>
        <w:fldChar w:fldCharType="separate"/>
      </w:r>
      <w:r>
        <w:t>148</w:t>
      </w:r>
      <w:r>
        <w:fldChar w:fldCharType="end"/>
      </w:r>
    </w:p>
    <w:p w:rsidR="00AE724C" w:rsidRPr="00E65712" w:rsidRDefault="00AE724C">
      <w:pPr>
        <w:pStyle w:val="TOC4"/>
        <w:rPr>
          <w:rFonts w:ascii="Calibri" w:hAnsi="Calibri"/>
          <w:sz w:val="22"/>
          <w:szCs w:val="22"/>
          <w:lang w:eastAsia="en-GB"/>
        </w:rPr>
      </w:pPr>
      <w:r>
        <w:t>6.1.3.4</w:t>
      </w:r>
      <w:r w:rsidRPr="00E65712">
        <w:rPr>
          <w:rFonts w:ascii="Calibri" w:hAnsi="Calibri"/>
          <w:sz w:val="22"/>
          <w:szCs w:val="22"/>
          <w:lang w:eastAsia="en-GB"/>
        </w:rPr>
        <w:tab/>
      </w:r>
      <w:r>
        <w:t>Method of test</w:t>
      </w:r>
      <w:r>
        <w:tab/>
      </w:r>
      <w:r>
        <w:fldChar w:fldCharType="begin" w:fldLock="1"/>
      </w:r>
      <w:r>
        <w:instrText xml:space="preserve"> PAGEREF _Toc10738490 \h </w:instrText>
      </w:r>
      <w:r>
        <w:fldChar w:fldCharType="separate"/>
      </w:r>
      <w:r>
        <w:t>148</w:t>
      </w:r>
      <w:r>
        <w:fldChar w:fldCharType="end"/>
      </w:r>
    </w:p>
    <w:p w:rsidR="00AE724C" w:rsidRPr="00E65712" w:rsidRDefault="00AE724C">
      <w:pPr>
        <w:pStyle w:val="TOC5"/>
        <w:rPr>
          <w:rFonts w:ascii="Calibri" w:hAnsi="Calibri"/>
          <w:sz w:val="22"/>
          <w:szCs w:val="22"/>
          <w:lang w:eastAsia="en-GB"/>
        </w:rPr>
      </w:pPr>
      <w:r>
        <w:t>6.1.3.4.1</w:t>
      </w:r>
      <w:r w:rsidRPr="00E65712">
        <w:rPr>
          <w:rFonts w:ascii="Calibri" w:hAnsi="Calibri"/>
          <w:sz w:val="22"/>
          <w:szCs w:val="22"/>
          <w:lang w:eastAsia="en-GB"/>
        </w:rPr>
        <w:tab/>
      </w:r>
      <w:r>
        <w:t>Initial conditions</w:t>
      </w:r>
      <w:r>
        <w:tab/>
      </w:r>
      <w:r>
        <w:fldChar w:fldCharType="begin" w:fldLock="1"/>
      </w:r>
      <w:r>
        <w:instrText xml:space="preserve"> PAGEREF _Toc10738491 \h </w:instrText>
      </w:r>
      <w:r>
        <w:fldChar w:fldCharType="separate"/>
      </w:r>
      <w:r>
        <w:t>148</w:t>
      </w:r>
      <w:r>
        <w:fldChar w:fldCharType="end"/>
      </w:r>
    </w:p>
    <w:p w:rsidR="00AE724C" w:rsidRPr="00E65712" w:rsidRDefault="00AE724C">
      <w:pPr>
        <w:pStyle w:val="TOC5"/>
        <w:rPr>
          <w:rFonts w:ascii="Calibri" w:hAnsi="Calibri"/>
          <w:sz w:val="22"/>
          <w:szCs w:val="22"/>
          <w:lang w:eastAsia="en-GB"/>
        </w:rPr>
      </w:pPr>
      <w:r>
        <w:t>6.1.3.4.2</w:t>
      </w:r>
      <w:r w:rsidRPr="00E65712">
        <w:rPr>
          <w:rFonts w:ascii="Calibri" w:hAnsi="Calibri"/>
          <w:sz w:val="22"/>
          <w:szCs w:val="22"/>
          <w:lang w:eastAsia="en-GB"/>
        </w:rPr>
        <w:tab/>
      </w:r>
      <w:r>
        <w:t>Procedure</w:t>
      </w:r>
      <w:r>
        <w:tab/>
      </w:r>
      <w:r>
        <w:fldChar w:fldCharType="begin" w:fldLock="1"/>
      </w:r>
      <w:r>
        <w:instrText xml:space="preserve"> PAGEREF _Toc10738492 \h </w:instrText>
      </w:r>
      <w:r>
        <w:fldChar w:fldCharType="separate"/>
      </w:r>
      <w:r>
        <w:t>148</w:t>
      </w:r>
      <w:r>
        <w:fldChar w:fldCharType="end"/>
      </w:r>
    </w:p>
    <w:p w:rsidR="00AE724C" w:rsidRPr="00E65712" w:rsidRDefault="00AE724C">
      <w:pPr>
        <w:pStyle w:val="TOC4"/>
        <w:rPr>
          <w:rFonts w:ascii="Calibri" w:hAnsi="Calibri"/>
          <w:sz w:val="22"/>
          <w:szCs w:val="22"/>
          <w:lang w:eastAsia="en-GB"/>
        </w:rPr>
      </w:pPr>
      <w:r>
        <w:t>6.1.3.5</w:t>
      </w:r>
      <w:r w:rsidRPr="00E65712">
        <w:rPr>
          <w:rFonts w:ascii="Calibri" w:hAnsi="Calibri"/>
          <w:sz w:val="22"/>
          <w:szCs w:val="22"/>
          <w:lang w:eastAsia="en-GB"/>
        </w:rPr>
        <w:tab/>
      </w:r>
      <w:r>
        <w:t>Acceptance criteria</w:t>
      </w:r>
      <w:r>
        <w:tab/>
      </w:r>
      <w:r>
        <w:fldChar w:fldCharType="begin" w:fldLock="1"/>
      </w:r>
      <w:r>
        <w:instrText xml:space="preserve"> PAGEREF _Toc10738493 \h </w:instrText>
      </w:r>
      <w:r>
        <w:fldChar w:fldCharType="separate"/>
      </w:r>
      <w:r>
        <w:t>149</w:t>
      </w:r>
      <w:r>
        <w:fldChar w:fldCharType="end"/>
      </w:r>
    </w:p>
    <w:p w:rsidR="00AE724C" w:rsidRPr="00E65712" w:rsidRDefault="00AE724C">
      <w:pPr>
        <w:pStyle w:val="TOC3"/>
        <w:rPr>
          <w:rFonts w:ascii="Calibri" w:hAnsi="Calibri"/>
          <w:sz w:val="22"/>
          <w:szCs w:val="22"/>
          <w:lang w:eastAsia="en-GB"/>
        </w:rPr>
      </w:pPr>
      <w:r>
        <w:t>6.1.4</w:t>
      </w:r>
      <w:r w:rsidRPr="00E65712">
        <w:rPr>
          <w:rFonts w:ascii="Calibri" w:hAnsi="Calibri"/>
          <w:sz w:val="22"/>
          <w:szCs w:val="22"/>
          <w:lang w:eastAsia="en-GB"/>
        </w:rPr>
        <w:tab/>
      </w:r>
      <w:r>
        <w:t>Entry of PIN2</w:t>
      </w:r>
      <w:r>
        <w:tab/>
      </w:r>
      <w:r>
        <w:fldChar w:fldCharType="begin" w:fldLock="1"/>
      </w:r>
      <w:r>
        <w:instrText xml:space="preserve"> PAGEREF _Toc10738494 \h </w:instrText>
      </w:r>
      <w:r>
        <w:fldChar w:fldCharType="separate"/>
      </w:r>
      <w:r>
        <w:t>149</w:t>
      </w:r>
      <w:r>
        <w:fldChar w:fldCharType="end"/>
      </w:r>
    </w:p>
    <w:p w:rsidR="00AE724C" w:rsidRPr="00E65712" w:rsidRDefault="00AE724C">
      <w:pPr>
        <w:pStyle w:val="TOC4"/>
        <w:rPr>
          <w:rFonts w:ascii="Calibri" w:hAnsi="Calibri"/>
          <w:sz w:val="22"/>
          <w:szCs w:val="22"/>
          <w:lang w:eastAsia="en-GB"/>
        </w:rPr>
      </w:pPr>
      <w:r>
        <w:t>6.1.4.1</w:t>
      </w:r>
      <w:r w:rsidRPr="00E65712">
        <w:rPr>
          <w:rFonts w:ascii="Calibri" w:hAnsi="Calibri"/>
          <w:sz w:val="22"/>
          <w:szCs w:val="22"/>
          <w:lang w:eastAsia="en-GB"/>
        </w:rPr>
        <w:tab/>
      </w:r>
      <w:r>
        <w:t>Definition and applicability</w:t>
      </w:r>
      <w:r>
        <w:tab/>
      </w:r>
      <w:r>
        <w:fldChar w:fldCharType="begin" w:fldLock="1"/>
      </w:r>
      <w:r>
        <w:instrText xml:space="preserve"> PAGEREF _Toc10738495 \h </w:instrText>
      </w:r>
      <w:r>
        <w:fldChar w:fldCharType="separate"/>
      </w:r>
      <w:r>
        <w:t>149</w:t>
      </w:r>
      <w:r>
        <w:fldChar w:fldCharType="end"/>
      </w:r>
    </w:p>
    <w:p w:rsidR="00AE724C" w:rsidRPr="00E65712" w:rsidRDefault="00AE724C">
      <w:pPr>
        <w:pStyle w:val="TOC4"/>
        <w:rPr>
          <w:rFonts w:ascii="Calibri" w:hAnsi="Calibri"/>
          <w:sz w:val="22"/>
          <w:szCs w:val="22"/>
          <w:lang w:eastAsia="en-GB"/>
        </w:rPr>
      </w:pPr>
      <w:r>
        <w:t>6.1.4.2</w:t>
      </w:r>
      <w:r w:rsidRPr="00E65712">
        <w:rPr>
          <w:rFonts w:ascii="Calibri" w:hAnsi="Calibri"/>
          <w:sz w:val="22"/>
          <w:szCs w:val="22"/>
          <w:lang w:eastAsia="en-GB"/>
        </w:rPr>
        <w:tab/>
      </w:r>
      <w:r>
        <w:t>Conformance requirement</w:t>
      </w:r>
      <w:r>
        <w:tab/>
      </w:r>
      <w:r>
        <w:fldChar w:fldCharType="begin" w:fldLock="1"/>
      </w:r>
      <w:r>
        <w:instrText xml:space="preserve"> PAGEREF _Toc10738496 \h </w:instrText>
      </w:r>
      <w:r>
        <w:fldChar w:fldCharType="separate"/>
      </w:r>
      <w:r>
        <w:t>149</w:t>
      </w:r>
      <w:r>
        <w:fldChar w:fldCharType="end"/>
      </w:r>
    </w:p>
    <w:p w:rsidR="00AE724C" w:rsidRPr="00E65712" w:rsidRDefault="00AE724C">
      <w:pPr>
        <w:pStyle w:val="TOC4"/>
        <w:rPr>
          <w:rFonts w:ascii="Calibri" w:hAnsi="Calibri"/>
          <w:sz w:val="22"/>
          <w:szCs w:val="22"/>
          <w:lang w:eastAsia="en-GB"/>
        </w:rPr>
      </w:pPr>
      <w:r>
        <w:t>6.1.4.3</w:t>
      </w:r>
      <w:r w:rsidRPr="00E65712">
        <w:rPr>
          <w:rFonts w:ascii="Calibri" w:hAnsi="Calibri"/>
          <w:sz w:val="22"/>
          <w:szCs w:val="22"/>
          <w:lang w:eastAsia="en-GB"/>
        </w:rPr>
        <w:tab/>
      </w:r>
      <w:r>
        <w:t>Test purpose</w:t>
      </w:r>
      <w:r>
        <w:tab/>
      </w:r>
      <w:r>
        <w:fldChar w:fldCharType="begin" w:fldLock="1"/>
      </w:r>
      <w:r>
        <w:instrText xml:space="preserve"> PAGEREF _Toc10738497 \h </w:instrText>
      </w:r>
      <w:r>
        <w:fldChar w:fldCharType="separate"/>
      </w:r>
      <w:r>
        <w:t>150</w:t>
      </w:r>
      <w:r>
        <w:fldChar w:fldCharType="end"/>
      </w:r>
    </w:p>
    <w:p w:rsidR="00AE724C" w:rsidRPr="00E65712" w:rsidRDefault="00AE724C">
      <w:pPr>
        <w:pStyle w:val="TOC4"/>
        <w:rPr>
          <w:rFonts w:ascii="Calibri" w:hAnsi="Calibri"/>
          <w:sz w:val="22"/>
          <w:szCs w:val="22"/>
          <w:lang w:eastAsia="en-GB"/>
        </w:rPr>
      </w:pPr>
      <w:r>
        <w:t>6.1.4.4</w:t>
      </w:r>
      <w:r w:rsidRPr="00E65712">
        <w:rPr>
          <w:rFonts w:ascii="Calibri" w:hAnsi="Calibri"/>
          <w:sz w:val="22"/>
          <w:szCs w:val="22"/>
          <w:lang w:eastAsia="en-GB"/>
        </w:rPr>
        <w:tab/>
      </w:r>
      <w:r>
        <w:t>Method of test</w:t>
      </w:r>
      <w:r>
        <w:tab/>
      </w:r>
      <w:r>
        <w:fldChar w:fldCharType="begin" w:fldLock="1"/>
      </w:r>
      <w:r>
        <w:instrText xml:space="preserve"> PAGEREF _Toc10738498 \h </w:instrText>
      </w:r>
      <w:r>
        <w:fldChar w:fldCharType="separate"/>
      </w:r>
      <w:r>
        <w:t>150</w:t>
      </w:r>
      <w:r>
        <w:fldChar w:fldCharType="end"/>
      </w:r>
    </w:p>
    <w:p w:rsidR="00AE724C" w:rsidRPr="00E65712" w:rsidRDefault="00AE724C">
      <w:pPr>
        <w:pStyle w:val="TOC5"/>
        <w:rPr>
          <w:rFonts w:ascii="Calibri" w:hAnsi="Calibri"/>
          <w:sz w:val="22"/>
          <w:szCs w:val="22"/>
          <w:lang w:eastAsia="en-GB"/>
        </w:rPr>
      </w:pPr>
      <w:r>
        <w:t>6.1.4.4.1</w:t>
      </w:r>
      <w:r w:rsidRPr="00E65712">
        <w:rPr>
          <w:rFonts w:ascii="Calibri" w:hAnsi="Calibri"/>
          <w:sz w:val="22"/>
          <w:szCs w:val="22"/>
          <w:lang w:eastAsia="en-GB"/>
        </w:rPr>
        <w:tab/>
      </w:r>
      <w:r>
        <w:t>Initial conditions</w:t>
      </w:r>
      <w:r>
        <w:tab/>
      </w:r>
      <w:r>
        <w:fldChar w:fldCharType="begin" w:fldLock="1"/>
      </w:r>
      <w:r>
        <w:instrText xml:space="preserve"> PAGEREF _Toc10738499 \h </w:instrText>
      </w:r>
      <w:r>
        <w:fldChar w:fldCharType="separate"/>
      </w:r>
      <w:r>
        <w:t>150</w:t>
      </w:r>
      <w:r>
        <w:fldChar w:fldCharType="end"/>
      </w:r>
    </w:p>
    <w:p w:rsidR="00AE724C" w:rsidRPr="00E65712" w:rsidRDefault="00AE724C">
      <w:pPr>
        <w:pStyle w:val="TOC5"/>
        <w:rPr>
          <w:rFonts w:ascii="Calibri" w:hAnsi="Calibri"/>
          <w:sz w:val="22"/>
          <w:szCs w:val="22"/>
          <w:lang w:eastAsia="en-GB"/>
        </w:rPr>
      </w:pPr>
      <w:r>
        <w:t>6.1.4.4.2</w:t>
      </w:r>
      <w:r w:rsidRPr="00E65712">
        <w:rPr>
          <w:rFonts w:ascii="Calibri" w:hAnsi="Calibri"/>
          <w:sz w:val="22"/>
          <w:szCs w:val="22"/>
          <w:lang w:eastAsia="en-GB"/>
        </w:rPr>
        <w:tab/>
      </w:r>
      <w:r>
        <w:t>Procedure</w:t>
      </w:r>
      <w:r>
        <w:tab/>
      </w:r>
      <w:r>
        <w:fldChar w:fldCharType="begin" w:fldLock="1"/>
      </w:r>
      <w:r>
        <w:instrText xml:space="preserve"> PAGEREF _Toc10738500 \h </w:instrText>
      </w:r>
      <w:r>
        <w:fldChar w:fldCharType="separate"/>
      </w:r>
      <w:r>
        <w:t>150</w:t>
      </w:r>
      <w:r>
        <w:fldChar w:fldCharType="end"/>
      </w:r>
    </w:p>
    <w:p w:rsidR="00AE724C" w:rsidRPr="00E65712" w:rsidRDefault="00AE724C">
      <w:pPr>
        <w:pStyle w:val="TOC4"/>
        <w:rPr>
          <w:rFonts w:ascii="Calibri" w:hAnsi="Calibri"/>
          <w:sz w:val="22"/>
          <w:szCs w:val="22"/>
          <w:lang w:eastAsia="en-GB"/>
        </w:rPr>
      </w:pPr>
      <w:r>
        <w:t>6.1.4.5</w:t>
      </w:r>
      <w:r w:rsidRPr="00E65712">
        <w:rPr>
          <w:rFonts w:ascii="Calibri" w:hAnsi="Calibri"/>
          <w:sz w:val="22"/>
          <w:szCs w:val="22"/>
          <w:lang w:eastAsia="en-GB"/>
        </w:rPr>
        <w:tab/>
      </w:r>
      <w:r>
        <w:t>Acceptance criteria</w:t>
      </w:r>
      <w:r>
        <w:tab/>
      </w:r>
      <w:r>
        <w:fldChar w:fldCharType="begin" w:fldLock="1"/>
      </w:r>
      <w:r>
        <w:instrText xml:space="preserve"> PAGEREF _Toc10738501 \h </w:instrText>
      </w:r>
      <w:r>
        <w:fldChar w:fldCharType="separate"/>
      </w:r>
      <w:r>
        <w:t>150</w:t>
      </w:r>
      <w:r>
        <w:fldChar w:fldCharType="end"/>
      </w:r>
    </w:p>
    <w:p w:rsidR="00AE724C" w:rsidRPr="00E65712" w:rsidRDefault="00AE724C">
      <w:pPr>
        <w:pStyle w:val="TOC3"/>
        <w:rPr>
          <w:rFonts w:ascii="Calibri" w:hAnsi="Calibri"/>
          <w:sz w:val="22"/>
          <w:szCs w:val="22"/>
          <w:lang w:eastAsia="en-GB"/>
        </w:rPr>
      </w:pPr>
      <w:r>
        <w:t>6.1.5</w:t>
      </w:r>
      <w:r w:rsidRPr="00E65712">
        <w:rPr>
          <w:rFonts w:ascii="Calibri" w:hAnsi="Calibri"/>
          <w:sz w:val="22"/>
          <w:szCs w:val="22"/>
          <w:lang w:eastAsia="en-GB"/>
        </w:rPr>
        <w:tab/>
      </w:r>
      <w:r>
        <w:t>Change of PIN2</w:t>
      </w:r>
      <w:r>
        <w:tab/>
      </w:r>
      <w:r>
        <w:fldChar w:fldCharType="begin" w:fldLock="1"/>
      </w:r>
      <w:r>
        <w:instrText xml:space="preserve"> PAGEREF _Toc10738502 \h </w:instrText>
      </w:r>
      <w:r>
        <w:fldChar w:fldCharType="separate"/>
      </w:r>
      <w:r>
        <w:t>150</w:t>
      </w:r>
      <w:r>
        <w:fldChar w:fldCharType="end"/>
      </w:r>
    </w:p>
    <w:p w:rsidR="00AE724C" w:rsidRPr="00E65712" w:rsidRDefault="00AE724C">
      <w:pPr>
        <w:pStyle w:val="TOC4"/>
        <w:rPr>
          <w:rFonts w:ascii="Calibri" w:hAnsi="Calibri"/>
          <w:sz w:val="22"/>
          <w:szCs w:val="22"/>
          <w:lang w:eastAsia="en-GB"/>
        </w:rPr>
      </w:pPr>
      <w:r>
        <w:t>6.1.5.1</w:t>
      </w:r>
      <w:r w:rsidRPr="00E65712">
        <w:rPr>
          <w:rFonts w:ascii="Calibri" w:hAnsi="Calibri"/>
          <w:sz w:val="22"/>
          <w:szCs w:val="22"/>
          <w:lang w:eastAsia="en-GB"/>
        </w:rPr>
        <w:tab/>
      </w:r>
      <w:r>
        <w:t>Definition and applicability</w:t>
      </w:r>
      <w:r>
        <w:tab/>
      </w:r>
      <w:r>
        <w:fldChar w:fldCharType="begin" w:fldLock="1"/>
      </w:r>
      <w:r>
        <w:instrText xml:space="preserve"> PAGEREF _Toc10738503 \h </w:instrText>
      </w:r>
      <w:r>
        <w:fldChar w:fldCharType="separate"/>
      </w:r>
      <w:r>
        <w:t>150</w:t>
      </w:r>
      <w:r>
        <w:fldChar w:fldCharType="end"/>
      </w:r>
    </w:p>
    <w:p w:rsidR="00AE724C" w:rsidRPr="00E65712" w:rsidRDefault="00AE724C">
      <w:pPr>
        <w:pStyle w:val="TOC4"/>
        <w:rPr>
          <w:rFonts w:ascii="Calibri" w:hAnsi="Calibri"/>
          <w:sz w:val="22"/>
          <w:szCs w:val="22"/>
          <w:lang w:eastAsia="en-GB"/>
        </w:rPr>
      </w:pPr>
      <w:r>
        <w:t>6.1.5.2</w:t>
      </w:r>
      <w:r w:rsidRPr="00E65712">
        <w:rPr>
          <w:rFonts w:ascii="Calibri" w:hAnsi="Calibri"/>
          <w:sz w:val="22"/>
          <w:szCs w:val="22"/>
          <w:lang w:eastAsia="en-GB"/>
        </w:rPr>
        <w:tab/>
      </w:r>
      <w:r>
        <w:t>Conformance requirement</w:t>
      </w:r>
      <w:r>
        <w:tab/>
      </w:r>
      <w:r>
        <w:fldChar w:fldCharType="begin" w:fldLock="1"/>
      </w:r>
      <w:r>
        <w:instrText xml:space="preserve"> PAGEREF _Toc10738504 \h </w:instrText>
      </w:r>
      <w:r>
        <w:fldChar w:fldCharType="separate"/>
      </w:r>
      <w:r>
        <w:t>150</w:t>
      </w:r>
      <w:r>
        <w:fldChar w:fldCharType="end"/>
      </w:r>
    </w:p>
    <w:p w:rsidR="00AE724C" w:rsidRPr="00E65712" w:rsidRDefault="00AE724C">
      <w:pPr>
        <w:pStyle w:val="TOC4"/>
        <w:rPr>
          <w:rFonts w:ascii="Calibri" w:hAnsi="Calibri"/>
          <w:sz w:val="22"/>
          <w:szCs w:val="22"/>
          <w:lang w:eastAsia="en-GB"/>
        </w:rPr>
      </w:pPr>
      <w:r>
        <w:t>6.1.5.3</w:t>
      </w:r>
      <w:r w:rsidRPr="00E65712">
        <w:rPr>
          <w:rFonts w:ascii="Calibri" w:hAnsi="Calibri"/>
          <w:sz w:val="22"/>
          <w:szCs w:val="22"/>
          <w:lang w:eastAsia="en-GB"/>
        </w:rPr>
        <w:tab/>
      </w:r>
      <w:r>
        <w:t>Test purpose</w:t>
      </w:r>
      <w:r>
        <w:tab/>
      </w:r>
      <w:r>
        <w:fldChar w:fldCharType="begin" w:fldLock="1"/>
      </w:r>
      <w:r>
        <w:instrText xml:space="preserve"> PAGEREF _Toc10738505 \h </w:instrText>
      </w:r>
      <w:r>
        <w:fldChar w:fldCharType="separate"/>
      </w:r>
      <w:r>
        <w:t>150</w:t>
      </w:r>
      <w:r>
        <w:fldChar w:fldCharType="end"/>
      </w:r>
    </w:p>
    <w:p w:rsidR="00AE724C" w:rsidRPr="00E65712" w:rsidRDefault="00AE724C">
      <w:pPr>
        <w:pStyle w:val="TOC4"/>
        <w:rPr>
          <w:rFonts w:ascii="Calibri" w:hAnsi="Calibri"/>
          <w:sz w:val="22"/>
          <w:szCs w:val="22"/>
          <w:lang w:eastAsia="en-GB"/>
        </w:rPr>
      </w:pPr>
      <w:r>
        <w:t>6.1.5.4</w:t>
      </w:r>
      <w:r w:rsidRPr="00E65712">
        <w:rPr>
          <w:rFonts w:ascii="Calibri" w:hAnsi="Calibri"/>
          <w:sz w:val="22"/>
          <w:szCs w:val="22"/>
          <w:lang w:eastAsia="en-GB"/>
        </w:rPr>
        <w:tab/>
      </w:r>
      <w:r>
        <w:t>Method of test</w:t>
      </w:r>
      <w:r>
        <w:tab/>
      </w:r>
      <w:r>
        <w:fldChar w:fldCharType="begin" w:fldLock="1"/>
      </w:r>
      <w:r>
        <w:instrText xml:space="preserve"> PAGEREF _Toc10738506 \h </w:instrText>
      </w:r>
      <w:r>
        <w:fldChar w:fldCharType="separate"/>
      </w:r>
      <w:r>
        <w:t>151</w:t>
      </w:r>
      <w:r>
        <w:fldChar w:fldCharType="end"/>
      </w:r>
    </w:p>
    <w:p w:rsidR="00AE724C" w:rsidRPr="00E65712" w:rsidRDefault="00AE724C">
      <w:pPr>
        <w:pStyle w:val="TOC5"/>
        <w:rPr>
          <w:rFonts w:ascii="Calibri" w:hAnsi="Calibri"/>
          <w:sz w:val="22"/>
          <w:szCs w:val="22"/>
          <w:lang w:eastAsia="en-GB"/>
        </w:rPr>
      </w:pPr>
      <w:r>
        <w:t>6.1.5.4.1</w:t>
      </w:r>
      <w:r w:rsidRPr="00E65712">
        <w:rPr>
          <w:rFonts w:ascii="Calibri" w:hAnsi="Calibri"/>
          <w:sz w:val="22"/>
          <w:szCs w:val="22"/>
          <w:lang w:eastAsia="en-GB"/>
        </w:rPr>
        <w:tab/>
      </w:r>
      <w:r>
        <w:t>Initial conditions</w:t>
      </w:r>
      <w:r>
        <w:tab/>
      </w:r>
      <w:r>
        <w:fldChar w:fldCharType="begin" w:fldLock="1"/>
      </w:r>
      <w:r>
        <w:instrText xml:space="preserve"> PAGEREF _Toc10738507 \h </w:instrText>
      </w:r>
      <w:r>
        <w:fldChar w:fldCharType="separate"/>
      </w:r>
      <w:r>
        <w:t>151</w:t>
      </w:r>
      <w:r>
        <w:fldChar w:fldCharType="end"/>
      </w:r>
    </w:p>
    <w:p w:rsidR="00AE724C" w:rsidRPr="00E65712" w:rsidRDefault="00AE724C">
      <w:pPr>
        <w:pStyle w:val="TOC5"/>
        <w:rPr>
          <w:rFonts w:ascii="Calibri" w:hAnsi="Calibri"/>
          <w:sz w:val="22"/>
          <w:szCs w:val="22"/>
          <w:lang w:eastAsia="en-GB"/>
        </w:rPr>
      </w:pPr>
      <w:r>
        <w:t>6.1.5.4.2</w:t>
      </w:r>
      <w:r w:rsidRPr="00E65712">
        <w:rPr>
          <w:rFonts w:ascii="Calibri" w:hAnsi="Calibri"/>
          <w:sz w:val="22"/>
          <w:szCs w:val="22"/>
          <w:lang w:eastAsia="en-GB"/>
        </w:rPr>
        <w:tab/>
      </w:r>
      <w:r>
        <w:t>Procedure</w:t>
      </w:r>
      <w:r>
        <w:tab/>
      </w:r>
      <w:r>
        <w:fldChar w:fldCharType="begin" w:fldLock="1"/>
      </w:r>
      <w:r>
        <w:instrText xml:space="preserve"> PAGEREF _Toc10738508 \h </w:instrText>
      </w:r>
      <w:r>
        <w:fldChar w:fldCharType="separate"/>
      </w:r>
      <w:r>
        <w:t>151</w:t>
      </w:r>
      <w:r>
        <w:fldChar w:fldCharType="end"/>
      </w:r>
    </w:p>
    <w:p w:rsidR="00AE724C" w:rsidRPr="00E65712" w:rsidRDefault="00AE724C">
      <w:pPr>
        <w:pStyle w:val="TOC4"/>
        <w:rPr>
          <w:rFonts w:ascii="Calibri" w:hAnsi="Calibri"/>
          <w:sz w:val="22"/>
          <w:szCs w:val="22"/>
          <w:lang w:eastAsia="en-GB"/>
        </w:rPr>
      </w:pPr>
      <w:r>
        <w:t>6.1.5.5</w:t>
      </w:r>
      <w:r w:rsidRPr="00E65712">
        <w:rPr>
          <w:rFonts w:ascii="Calibri" w:hAnsi="Calibri"/>
          <w:sz w:val="22"/>
          <w:szCs w:val="22"/>
          <w:lang w:eastAsia="en-GB"/>
        </w:rPr>
        <w:tab/>
      </w:r>
      <w:r>
        <w:t>Acceptance criteria</w:t>
      </w:r>
      <w:r>
        <w:tab/>
      </w:r>
      <w:r>
        <w:fldChar w:fldCharType="begin" w:fldLock="1"/>
      </w:r>
      <w:r>
        <w:instrText xml:space="preserve"> PAGEREF _Toc10738509 \h </w:instrText>
      </w:r>
      <w:r>
        <w:fldChar w:fldCharType="separate"/>
      </w:r>
      <w:r>
        <w:t>151</w:t>
      </w:r>
      <w:r>
        <w:fldChar w:fldCharType="end"/>
      </w:r>
    </w:p>
    <w:p w:rsidR="00AE724C" w:rsidRPr="00E65712" w:rsidRDefault="00AE724C">
      <w:pPr>
        <w:pStyle w:val="TOC3"/>
        <w:rPr>
          <w:rFonts w:ascii="Calibri" w:hAnsi="Calibri"/>
          <w:sz w:val="22"/>
          <w:szCs w:val="22"/>
          <w:lang w:eastAsia="en-GB"/>
        </w:rPr>
      </w:pPr>
      <w:r>
        <w:t>6.1.6</w:t>
      </w:r>
      <w:r w:rsidRPr="00E65712">
        <w:rPr>
          <w:rFonts w:ascii="Calibri" w:hAnsi="Calibri"/>
          <w:sz w:val="22"/>
          <w:szCs w:val="22"/>
          <w:lang w:eastAsia="en-GB"/>
        </w:rPr>
        <w:tab/>
      </w:r>
      <w:r>
        <w:t>Unblock PIN2</w:t>
      </w:r>
      <w:r>
        <w:tab/>
      </w:r>
      <w:r>
        <w:fldChar w:fldCharType="begin" w:fldLock="1"/>
      </w:r>
      <w:r>
        <w:instrText xml:space="preserve"> PAGEREF _Toc10738510 \h </w:instrText>
      </w:r>
      <w:r>
        <w:fldChar w:fldCharType="separate"/>
      </w:r>
      <w:r>
        <w:t>151</w:t>
      </w:r>
      <w:r>
        <w:fldChar w:fldCharType="end"/>
      </w:r>
    </w:p>
    <w:p w:rsidR="00AE724C" w:rsidRPr="00E65712" w:rsidRDefault="00AE724C">
      <w:pPr>
        <w:pStyle w:val="TOC4"/>
        <w:rPr>
          <w:rFonts w:ascii="Calibri" w:hAnsi="Calibri"/>
          <w:sz w:val="22"/>
          <w:szCs w:val="22"/>
          <w:lang w:eastAsia="en-GB"/>
        </w:rPr>
      </w:pPr>
      <w:r>
        <w:t>6.1.6.1</w:t>
      </w:r>
      <w:r w:rsidRPr="00E65712">
        <w:rPr>
          <w:rFonts w:ascii="Calibri" w:hAnsi="Calibri"/>
          <w:sz w:val="22"/>
          <w:szCs w:val="22"/>
          <w:lang w:eastAsia="en-GB"/>
        </w:rPr>
        <w:tab/>
      </w:r>
      <w:r>
        <w:t>Definition and applicability</w:t>
      </w:r>
      <w:r>
        <w:tab/>
      </w:r>
      <w:r>
        <w:fldChar w:fldCharType="begin" w:fldLock="1"/>
      </w:r>
      <w:r>
        <w:instrText xml:space="preserve"> PAGEREF _Toc10738511 \h </w:instrText>
      </w:r>
      <w:r>
        <w:fldChar w:fldCharType="separate"/>
      </w:r>
      <w:r>
        <w:t>151</w:t>
      </w:r>
      <w:r>
        <w:fldChar w:fldCharType="end"/>
      </w:r>
    </w:p>
    <w:p w:rsidR="00AE724C" w:rsidRPr="00E65712" w:rsidRDefault="00AE724C">
      <w:pPr>
        <w:pStyle w:val="TOC4"/>
        <w:rPr>
          <w:rFonts w:ascii="Calibri" w:hAnsi="Calibri"/>
          <w:sz w:val="22"/>
          <w:szCs w:val="22"/>
          <w:lang w:eastAsia="en-GB"/>
        </w:rPr>
      </w:pPr>
      <w:r>
        <w:t>6.1.6.</w:t>
      </w:r>
      <w:r>
        <w:rPr>
          <w:lang w:eastAsia="zh-CN"/>
        </w:rPr>
        <w:t>2</w:t>
      </w:r>
      <w:r w:rsidRPr="00E65712">
        <w:rPr>
          <w:rFonts w:ascii="Calibri" w:hAnsi="Calibri"/>
          <w:sz w:val="22"/>
          <w:szCs w:val="22"/>
          <w:lang w:eastAsia="en-GB"/>
        </w:rPr>
        <w:tab/>
      </w:r>
      <w:r>
        <w:t>Conformance requirement</w:t>
      </w:r>
      <w:r>
        <w:tab/>
      </w:r>
      <w:r>
        <w:fldChar w:fldCharType="begin" w:fldLock="1"/>
      </w:r>
      <w:r>
        <w:instrText xml:space="preserve"> PAGEREF _Toc10738512 \h </w:instrText>
      </w:r>
      <w:r>
        <w:fldChar w:fldCharType="separate"/>
      </w:r>
      <w:r>
        <w:t>151</w:t>
      </w:r>
      <w:r>
        <w:fldChar w:fldCharType="end"/>
      </w:r>
    </w:p>
    <w:p w:rsidR="00AE724C" w:rsidRPr="00E65712" w:rsidRDefault="00AE724C">
      <w:pPr>
        <w:pStyle w:val="TOC4"/>
        <w:rPr>
          <w:rFonts w:ascii="Calibri" w:hAnsi="Calibri"/>
          <w:sz w:val="22"/>
          <w:szCs w:val="22"/>
          <w:lang w:eastAsia="en-GB"/>
        </w:rPr>
      </w:pPr>
      <w:r>
        <w:t>6.1.6.3</w:t>
      </w:r>
      <w:r w:rsidRPr="00E65712">
        <w:rPr>
          <w:rFonts w:ascii="Calibri" w:hAnsi="Calibri"/>
          <w:sz w:val="22"/>
          <w:szCs w:val="22"/>
          <w:lang w:eastAsia="en-GB"/>
        </w:rPr>
        <w:tab/>
      </w:r>
      <w:r>
        <w:t>Test purpose</w:t>
      </w:r>
      <w:r>
        <w:tab/>
      </w:r>
      <w:r>
        <w:fldChar w:fldCharType="begin" w:fldLock="1"/>
      </w:r>
      <w:r>
        <w:instrText xml:space="preserve"> PAGEREF _Toc10738513 \h </w:instrText>
      </w:r>
      <w:r>
        <w:fldChar w:fldCharType="separate"/>
      </w:r>
      <w:r>
        <w:t>151</w:t>
      </w:r>
      <w:r>
        <w:fldChar w:fldCharType="end"/>
      </w:r>
    </w:p>
    <w:p w:rsidR="00AE724C" w:rsidRPr="00E65712" w:rsidRDefault="00AE724C">
      <w:pPr>
        <w:pStyle w:val="TOC4"/>
        <w:rPr>
          <w:rFonts w:ascii="Calibri" w:hAnsi="Calibri"/>
          <w:sz w:val="22"/>
          <w:szCs w:val="22"/>
          <w:lang w:eastAsia="en-GB"/>
        </w:rPr>
      </w:pPr>
      <w:r>
        <w:t>6.1.6.4</w:t>
      </w:r>
      <w:r w:rsidRPr="00E65712">
        <w:rPr>
          <w:rFonts w:ascii="Calibri" w:hAnsi="Calibri"/>
          <w:sz w:val="22"/>
          <w:szCs w:val="22"/>
          <w:lang w:eastAsia="en-GB"/>
        </w:rPr>
        <w:tab/>
      </w:r>
      <w:r>
        <w:t>Method of test</w:t>
      </w:r>
      <w:r>
        <w:tab/>
      </w:r>
      <w:r>
        <w:fldChar w:fldCharType="begin" w:fldLock="1"/>
      </w:r>
      <w:r>
        <w:instrText xml:space="preserve"> PAGEREF _Toc10738514 \h </w:instrText>
      </w:r>
      <w:r>
        <w:fldChar w:fldCharType="separate"/>
      </w:r>
      <w:r>
        <w:t>152</w:t>
      </w:r>
      <w:r>
        <w:fldChar w:fldCharType="end"/>
      </w:r>
    </w:p>
    <w:p w:rsidR="00AE724C" w:rsidRPr="00E65712" w:rsidRDefault="00AE724C">
      <w:pPr>
        <w:pStyle w:val="TOC5"/>
        <w:rPr>
          <w:rFonts w:ascii="Calibri" w:hAnsi="Calibri"/>
          <w:sz w:val="22"/>
          <w:szCs w:val="22"/>
          <w:lang w:eastAsia="en-GB"/>
        </w:rPr>
      </w:pPr>
      <w:r>
        <w:t>6.1.6.4.1</w:t>
      </w:r>
      <w:r w:rsidRPr="00E65712">
        <w:rPr>
          <w:rFonts w:ascii="Calibri" w:hAnsi="Calibri"/>
          <w:sz w:val="22"/>
          <w:szCs w:val="22"/>
          <w:lang w:eastAsia="en-GB"/>
        </w:rPr>
        <w:tab/>
      </w:r>
      <w:r>
        <w:t>Initial conditions</w:t>
      </w:r>
      <w:r>
        <w:tab/>
      </w:r>
      <w:r>
        <w:fldChar w:fldCharType="begin" w:fldLock="1"/>
      </w:r>
      <w:r>
        <w:instrText xml:space="preserve"> PAGEREF _Toc10738515 \h </w:instrText>
      </w:r>
      <w:r>
        <w:fldChar w:fldCharType="separate"/>
      </w:r>
      <w:r>
        <w:t>152</w:t>
      </w:r>
      <w:r>
        <w:fldChar w:fldCharType="end"/>
      </w:r>
    </w:p>
    <w:p w:rsidR="00AE724C" w:rsidRPr="00E65712" w:rsidRDefault="00AE724C">
      <w:pPr>
        <w:pStyle w:val="TOC5"/>
        <w:rPr>
          <w:rFonts w:ascii="Calibri" w:hAnsi="Calibri"/>
          <w:sz w:val="22"/>
          <w:szCs w:val="22"/>
          <w:lang w:eastAsia="en-GB"/>
        </w:rPr>
      </w:pPr>
      <w:r>
        <w:t>6.1.6.4.2</w:t>
      </w:r>
      <w:r w:rsidRPr="00E65712">
        <w:rPr>
          <w:rFonts w:ascii="Calibri" w:hAnsi="Calibri"/>
          <w:sz w:val="22"/>
          <w:szCs w:val="22"/>
          <w:lang w:eastAsia="en-GB"/>
        </w:rPr>
        <w:tab/>
      </w:r>
      <w:r>
        <w:t>Procedure</w:t>
      </w:r>
      <w:r>
        <w:tab/>
      </w:r>
      <w:r>
        <w:fldChar w:fldCharType="begin" w:fldLock="1"/>
      </w:r>
      <w:r>
        <w:instrText xml:space="preserve"> PAGEREF _Toc10738516 \h </w:instrText>
      </w:r>
      <w:r>
        <w:fldChar w:fldCharType="separate"/>
      </w:r>
      <w:r>
        <w:t>152</w:t>
      </w:r>
      <w:r>
        <w:fldChar w:fldCharType="end"/>
      </w:r>
    </w:p>
    <w:p w:rsidR="00AE724C" w:rsidRPr="00E65712" w:rsidRDefault="00AE724C">
      <w:pPr>
        <w:pStyle w:val="TOC4"/>
        <w:rPr>
          <w:rFonts w:ascii="Calibri" w:hAnsi="Calibri"/>
          <w:sz w:val="22"/>
          <w:szCs w:val="22"/>
          <w:lang w:eastAsia="en-GB"/>
        </w:rPr>
      </w:pPr>
      <w:r>
        <w:t>6.1.6.5</w:t>
      </w:r>
      <w:r w:rsidRPr="00E65712">
        <w:rPr>
          <w:rFonts w:ascii="Calibri" w:hAnsi="Calibri"/>
          <w:sz w:val="22"/>
          <w:szCs w:val="22"/>
          <w:lang w:eastAsia="en-GB"/>
        </w:rPr>
        <w:tab/>
      </w:r>
      <w:r>
        <w:t>Acceptance criterias</w:t>
      </w:r>
      <w:r>
        <w:tab/>
      </w:r>
      <w:r>
        <w:fldChar w:fldCharType="begin" w:fldLock="1"/>
      </w:r>
      <w:r>
        <w:instrText xml:space="preserve"> PAGEREF _Toc10738517 \h </w:instrText>
      </w:r>
      <w:r>
        <w:fldChar w:fldCharType="separate"/>
      </w:r>
      <w:r>
        <w:t>152</w:t>
      </w:r>
      <w:r>
        <w:fldChar w:fldCharType="end"/>
      </w:r>
    </w:p>
    <w:p w:rsidR="00AE724C" w:rsidRPr="00E65712" w:rsidRDefault="00AE724C">
      <w:pPr>
        <w:pStyle w:val="TOC3"/>
        <w:rPr>
          <w:rFonts w:ascii="Calibri" w:hAnsi="Calibri"/>
          <w:sz w:val="22"/>
          <w:szCs w:val="22"/>
          <w:lang w:eastAsia="en-GB"/>
        </w:rPr>
      </w:pPr>
      <w:r>
        <w:t>6.1.7</w:t>
      </w:r>
      <w:r w:rsidRPr="00E65712">
        <w:rPr>
          <w:rFonts w:ascii="Calibri" w:hAnsi="Calibri"/>
          <w:sz w:val="22"/>
          <w:szCs w:val="22"/>
          <w:lang w:eastAsia="en-GB"/>
        </w:rPr>
        <w:tab/>
      </w:r>
      <w:r>
        <w:t>Replacement of PIN</w:t>
      </w:r>
      <w:r>
        <w:tab/>
      </w:r>
      <w:r>
        <w:fldChar w:fldCharType="begin" w:fldLock="1"/>
      </w:r>
      <w:r>
        <w:instrText xml:space="preserve"> PAGEREF _Toc10738518 \h </w:instrText>
      </w:r>
      <w:r>
        <w:fldChar w:fldCharType="separate"/>
      </w:r>
      <w:r>
        <w:t>153</w:t>
      </w:r>
      <w:r>
        <w:fldChar w:fldCharType="end"/>
      </w:r>
    </w:p>
    <w:p w:rsidR="00AE724C" w:rsidRPr="00E65712" w:rsidRDefault="00AE724C">
      <w:pPr>
        <w:pStyle w:val="TOC4"/>
        <w:rPr>
          <w:rFonts w:ascii="Calibri" w:hAnsi="Calibri"/>
          <w:sz w:val="22"/>
          <w:szCs w:val="22"/>
          <w:lang w:eastAsia="en-GB"/>
        </w:rPr>
      </w:pPr>
      <w:r>
        <w:t>6.1.7.1</w:t>
      </w:r>
      <w:r w:rsidRPr="00E65712">
        <w:rPr>
          <w:rFonts w:ascii="Calibri" w:hAnsi="Calibri"/>
          <w:sz w:val="22"/>
          <w:szCs w:val="22"/>
          <w:lang w:eastAsia="en-GB"/>
        </w:rPr>
        <w:tab/>
      </w:r>
      <w:r>
        <w:t>Definition and applicability</w:t>
      </w:r>
      <w:r>
        <w:tab/>
      </w:r>
      <w:r>
        <w:fldChar w:fldCharType="begin" w:fldLock="1"/>
      </w:r>
      <w:r>
        <w:instrText xml:space="preserve"> PAGEREF _Toc10738519 \h </w:instrText>
      </w:r>
      <w:r>
        <w:fldChar w:fldCharType="separate"/>
      </w:r>
      <w:r>
        <w:t>153</w:t>
      </w:r>
      <w:r>
        <w:fldChar w:fldCharType="end"/>
      </w:r>
    </w:p>
    <w:p w:rsidR="00AE724C" w:rsidRPr="00E65712" w:rsidRDefault="00AE724C">
      <w:pPr>
        <w:pStyle w:val="TOC4"/>
        <w:rPr>
          <w:rFonts w:ascii="Calibri" w:hAnsi="Calibri"/>
          <w:sz w:val="22"/>
          <w:szCs w:val="22"/>
          <w:lang w:eastAsia="en-GB"/>
        </w:rPr>
      </w:pPr>
      <w:r>
        <w:t>6.1.7.</w:t>
      </w:r>
      <w:r>
        <w:rPr>
          <w:lang w:eastAsia="zh-CN"/>
        </w:rPr>
        <w:t>2</w:t>
      </w:r>
      <w:r w:rsidRPr="00E65712">
        <w:rPr>
          <w:rFonts w:ascii="Calibri" w:hAnsi="Calibri"/>
          <w:sz w:val="22"/>
          <w:szCs w:val="22"/>
          <w:lang w:eastAsia="en-GB"/>
        </w:rPr>
        <w:tab/>
      </w:r>
      <w:r>
        <w:t>Conformance requirement</w:t>
      </w:r>
      <w:r>
        <w:tab/>
      </w:r>
      <w:r>
        <w:fldChar w:fldCharType="begin" w:fldLock="1"/>
      </w:r>
      <w:r>
        <w:instrText xml:space="preserve"> PAGEREF _Toc10738520 \h </w:instrText>
      </w:r>
      <w:r>
        <w:fldChar w:fldCharType="separate"/>
      </w:r>
      <w:r>
        <w:t>153</w:t>
      </w:r>
      <w:r>
        <w:fldChar w:fldCharType="end"/>
      </w:r>
    </w:p>
    <w:p w:rsidR="00AE724C" w:rsidRPr="00E65712" w:rsidRDefault="00AE724C">
      <w:pPr>
        <w:pStyle w:val="TOC4"/>
        <w:rPr>
          <w:rFonts w:ascii="Calibri" w:hAnsi="Calibri"/>
          <w:sz w:val="22"/>
          <w:szCs w:val="22"/>
          <w:lang w:eastAsia="en-GB"/>
        </w:rPr>
      </w:pPr>
      <w:r>
        <w:t>6.1.7.3</w:t>
      </w:r>
      <w:r w:rsidRPr="00E65712">
        <w:rPr>
          <w:rFonts w:ascii="Calibri" w:hAnsi="Calibri"/>
          <w:sz w:val="22"/>
          <w:szCs w:val="22"/>
          <w:lang w:eastAsia="en-GB"/>
        </w:rPr>
        <w:tab/>
      </w:r>
      <w:r>
        <w:t>Test purpose</w:t>
      </w:r>
      <w:r>
        <w:tab/>
      </w:r>
      <w:r>
        <w:fldChar w:fldCharType="begin" w:fldLock="1"/>
      </w:r>
      <w:r>
        <w:instrText xml:space="preserve"> PAGEREF _Toc10738521 \h </w:instrText>
      </w:r>
      <w:r>
        <w:fldChar w:fldCharType="separate"/>
      </w:r>
      <w:r>
        <w:t>153</w:t>
      </w:r>
      <w:r>
        <w:fldChar w:fldCharType="end"/>
      </w:r>
    </w:p>
    <w:p w:rsidR="00AE724C" w:rsidRPr="00E65712" w:rsidRDefault="00AE724C">
      <w:pPr>
        <w:pStyle w:val="TOC4"/>
        <w:rPr>
          <w:rFonts w:ascii="Calibri" w:hAnsi="Calibri"/>
          <w:sz w:val="22"/>
          <w:szCs w:val="22"/>
          <w:lang w:eastAsia="en-GB"/>
        </w:rPr>
      </w:pPr>
      <w:r>
        <w:t>6.1.7.4</w:t>
      </w:r>
      <w:r w:rsidRPr="00E65712">
        <w:rPr>
          <w:rFonts w:ascii="Calibri" w:hAnsi="Calibri"/>
          <w:sz w:val="22"/>
          <w:szCs w:val="22"/>
          <w:lang w:eastAsia="en-GB"/>
        </w:rPr>
        <w:tab/>
      </w:r>
      <w:r>
        <w:t>Method of test</w:t>
      </w:r>
      <w:r>
        <w:tab/>
      </w:r>
      <w:r>
        <w:fldChar w:fldCharType="begin" w:fldLock="1"/>
      </w:r>
      <w:r>
        <w:instrText xml:space="preserve"> PAGEREF _Toc10738522 \h </w:instrText>
      </w:r>
      <w:r>
        <w:fldChar w:fldCharType="separate"/>
      </w:r>
      <w:r>
        <w:t>153</w:t>
      </w:r>
      <w:r>
        <w:fldChar w:fldCharType="end"/>
      </w:r>
    </w:p>
    <w:p w:rsidR="00AE724C" w:rsidRPr="00E65712" w:rsidRDefault="00AE724C">
      <w:pPr>
        <w:pStyle w:val="TOC5"/>
        <w:rPr>
          <w:rFonts w:ascii="Calibri" w:hAnsi="Calibri"/>
          <w:sz w:val="22"/>
          <w:szCs w:val="22"/>
          <w:lang w:eastAsia="en-GB"/>
        </w:rPr>
      </w:pPr>
      <w:r>
        <w:t>6.1.7.4.1</w:t>
      </w:r>
      <w:r w:rsidRPr="00E65712">
        <w:rPr>
          <w:rFonts w:ascii="Calibri" w:hAnsi="Calibri"/>
          <w:sz w:val="22"/>
          <w:szCs w:val="22"/>
          <w:lang w:eastAsia="en-GB"/>
        </w:rPr>
        <w:tab/>
      </w:r>
      <w:r>
        <w:t>Initial conditions</w:t>
      </w:r>
      <w:r>
        <w:tab/>
      </w:r>
      <w:r>
        <w:fldChar w:fldCharType="begin" w:fldLock="1"/>
      </w:r>
      <w:r>
        <w:instrText xml:space="preserve"> PAGEREF _Toc10738523 \h </w:instrText>
      </w:r>
      <w:r>
        <w:fldChar w:fldCharType="separate"/>
      </w:r>
      <w:r>
        <w:t>153</w:t>
      </w:r>
      <w:r>
        <w:fldChar w:fldCharType="end"/>
      </w:r>
    </w:p>
    <w:p w:rsidR="00AE724C" w:rsidRPr="00E65712" w:rsidRDefault="00AE724C">
      <w:pPr>
        <w:pStyle w:val="TOC5"/>
        <w:rPr>
          <w:rFonts w:ascii="Calibri" w:hAnsi="Calibri"/>
          <w:sz w:val="22"/>
          <w:szCs w:val="22"/>
          <w:lang w:eastAsia="en-GB"/>
        </w:rPr>
      </w:pPr>
      <w:r>
        <w:t>6.1.7.4.2</w:t>
      </w:r>
      <w:r w:rsidRPr="00E65712">
        <w:rPr>
          <w:rFonts w:ascii="Calibri" w:hAnsi="Calibri"/>
          <w:sz w:val="22"/>
          <w:szCs w:val="22"/>
          <w:lang w:eastAsia="en-GB"/>
        </w:rPr>
        <w:tab/>
      </w:r>
      <w:r>
        <w:t>Procedure</w:t>
      </w:r>
      <w:r>
        <w:tab/>
      </w:r>
      <w:r>
        <w:fldChar w:fldCharType="begin" w:fldLock="1"/>
      </w:r>
      <w:r>
        <w:instrText xml:space="preserve"> PAGEREF _Toc10738524 \h </w:instrText>
      </w:r>
      <w:r>
        <w:fldChar w:fldCharType="separate"/>
      </w:r>
      <w:r>
        <w:t>153</w:t>
      </w:r>
      <w:r>
        <w:fldChar w:fldCharType="end"/>
      </w:r>
    </w:p>
    <w:p w:rsidR="00AE724C" w:rsidRPr="00E65712" w:rsidRDefault="00AE724C">
      <w:pPr>
        <w:pStyle w:val="TOC4"/>
        <w:rPr>
          <w:rFonts w:ascii="Calibri" w:hAnsi="Calibri"/>
          <w:sz w:val="22"/>
          <w:szCs w:val="22"/>
          <w:lang w:eastAsia="en-GB"/>
        </w:rPr>
      </w:pPr>
      <w:r>
        <w:t>6.1.7.5</w:t>
      </w:r>
      <w:r w:rsidRPr="00E65712">
        <w:rPr>
          <w:rFonts w:ascii="Calibri" w:hAnsi="Calibri"/>
          <w:sz w:val="22"/>
          <w:szCs w:val="22"/>
          <w:lang w:eastAsia="en-GB"/>
        </w:rPr>
        <w:tab/>
      </w:r>
      <w:r>
        <w:t>Acceptance criteria</w:t>
      </w:r>
      <w:r>
        <w:tab/>
      </w:r>
      <w:r>
        <w:fldChar w:fldCharType="begin" w:fldLock="1"/>
      </w:r>
      <w:r>
        <w:instrText xml:space="preserve"> PAGEREF _Toc10738525 \h </w:instrText>
      </w:r>
      <w:r>
        <w:fldChar w:fldCharType="separate"/>
      </w:r>
      <w:r>
        <w:t>154</w:t>
      </w:r>
      <w:r>
        <w:fldChar w:fldCharType="end"/>
      </w:r>
    </w:p>
    <w:p w:rsidR="00AE724C" w:rsidRPr="00E65712" w:rsidRDefault="00AE724C">
      <w:pPr>
        <w:pStyle w:val="TOC3"/>
        <w:rPr>
          <w:rFonts w:ascii="Calibri" w:hAnsi="Calibri"/>
          <w:sz w:val="22"/>
          <w:szCs w:val="22"/>
          <w:lang w:eastAsia="en-GB"/>
        </w:rPr>
      </w:pPr>
      <w:r>
        <w:t>6.1.8</w:t>
      </w:r>
      <w:r w:rsidRPr="00E65712">
        <w:rPr>
          <w:rFonts w:ascii="Calibri" w:hAnsi="Calibri"/>
          <w:sz w:val="22"/>
          <w:szCs w:val="22"/>
          <w:lang w:eastAsia="en-GB"/>
        </w:rPr>
        <w:tab/>
      </w:r>
      <w:r>
        <w:t>Change of Universal PIN</w:t>
      </w:r>
      <w:r>
        <w:tab/>
      </w:r>
      <w:r>
        <w:fldChar w:fldCharType="begin" w:fldLock="1"/>
      </w:r>
      <w:r>
        <w:instrText xml:space="preserve"> PAGEREF _Toc10738526 \h </w:instrText>
      </w:r>
      <w:r>
        <w:fldChar w:fldCharType="separate"/>
      </w:r>
      <w:r>
        <w:t>154</w:t>
      </w:r>
      <w:r>
        <w:fldChar w:fldCharType="end"/>
      </w:r>
    </w:p>
    <w:p w:rsidR="00AE724C" w:rsidRPr="00E65712" w:rsidRDefault="00AE724C">
      <w:pPr>
        <w:pStyle w:val="TOC4"/>
        <w:rPr>
          <w:rFonts w:ascii="Calibri" w:hAnsi="Calibri"/>
          <w:sz w:val="22"/>
          <w:szCs w:val="22"/>
          <w:lang w:eastAsia="en-GB"/>
        </w:rPr>
      </w:pPr>
      <w:r>
        <w:t>6.1.8.1</w:t>
      </w:r>
      <w:r w:rsidRPr="00E65712">
        <w:rPr>
          <w:rFonts w:ascii="Calibri" w:hAnsi="Calibri"/>
          <w:sz w:val="22"/>
          <w:szCs w:val="22"/>
          <w:lang w:eastAsia="en-GB"/>
        </w:rPr>
        <w:tab/>
      </w:r>
      <w:r>
        <w:t>Definition and applicability</w:t>
      </w:r>
      <w:r>
        <w:tab/>
      </w:r>
      <w:r>
        <w:fldChar w:fldCharType="begin" w:fldLock="1"/>
      </w:r>
      <w:r>
        <w:instrText xml:space="preserve"> PAGEREF _Toc10738527 \h </w:instrText>
      </w:r>
      <w:r>
        <w:fldChar w:fldCharType="separate"/>
      </w:r>
      <w:r>
        <w:t>154</w:t>
      </w:r>
      <w:r>
        <w:fldChar w:fldCharType="end"/>
      </w:r>
    </w:p>
    <w:p w:rsidR="00AE724C" w:rsidRPr="00E65712" w:rsidRDefault="00AE724C">
      <w:pPr>
        <w:pStyle w:val="TOC4"/>
        <w:rPr>
          <w:rFonts w:ascii="Calibri" w:hAnsi="Calibri"/>
          <w:sz w:val="22"/>
          <w:szCs w:val="22"/>
          <w:lang w:eastAsia="en-GB"/>
        </w:rPr>
      </w:pPr>
      <w:r>
        <w:lastRenderedPageBreak/>
        <w:t>6.1.8.</w:t>
      </w:r>
      <w:r>
        <w:rPr>
          <w:lang w:eastAsia="zh-CN"/>
        </w:rPr>
        <w:t>2</w:t>
      </w:r>
      <w:r w:rsidRPr="00E65712">
        <w:rPr>
          <w:rFonts w:ascii="Calibri" w:hAnsi="Calibri"/>
          <w:sz w:val="22"/>
          <w:szCs w:val="22"/>
          <w:lang w:eastAsia="en-GB"/>
        </w:rPr>
        <w:tab/>
      </w:r>
      <w:r>
        <w:t>Conformance requirement</w:t>
      </w:r>
      <w:r>
        <w:tab/>
      </w:r>
      <w:r>
        <w:fldChar w:fldCharType="begin" w:fldLock="1"/>
      </w:r>
      <w:r>
        <w:instrText xml:space="preserve"> PAGEREF _Toc10738528 \h </w:instrText>
      </w:r>
      <w:r>
        <w:fldChar w:fldCharType="separate"/>
      </w:r>
      <w:r>
        <w:t>154</w:t>
      </w:r>
      <w:r>
        <w:fldChar w:fldCharType="end"/>
      </w:r>
    </w:p>
    <w:p w:rsidR="00AE724C" w:rsidRPr="00E65712" w:rsidRDefault="00AE724C">
      <w:pPr>
        <w:pStyle w:val="TOC4"/>
        <w:rPr>
          <w:rFonts w:ascii="Calibri" w:hAnsi="Calibri"/>
          <w:sz w:val="22"/>
          <w:szCs w:val="22"/>
          <w:lang w:eastAsia="en-GB"/>
        </w:rPr>
      </w:pPr>
      <w:r>
        <w:t>6.1.8.3</w:t>
      </w:r>
      <w:r w:rsidRPr="00E65712">
        <w:rPr>
          <w:rFonts w:ascii="Calibri" w:hAnsi="Calibri"/>
          <w:sz w:val="22"/>
          <w:szCs w:val="22"/>
          <w:lang w:eastAsia="en-GB"/>
        </w:rPr>
        <w:tab/>
      </w:r>
      <w:r>
        <w:t>Test purpose</w:t>
      </w:r>
      <w:r>
        <w:tab/>
      </w:r>
      <w:r>
        <w:fldChar w:fldCharType="begin" w:fldLock="1"/>
      </w:r>
      <w:r>
        <w:instrText xml:space="preserve"> PAGEREF _Toc10738529 \h </w:instrText>
      </w:r>
      <w:r>
        <w:fldChar w:fldCharType="separate"/>
      </w:r>
      <w:r>
        <w:t>154</w:t>
      </w:r>
      <w:r>
        <w:fldChar w:fldCharType="end"/>
      </w:r>
    </w:p>
    <w:p w:rsidR="00AE724C" w:rsidRPr="00E65712" w:rsidRDefault="00AE724C">
      <w:pPr>
        <w:pStyle w:val="TOC4"/>
        <w:rPr>
          <w:rFonts w:ascii="Calibri" w:hAnsi="Calibri"/>
          <w:sz w:val="22"/>
          <w:szCs w:val="22"/>
          <w:lang w:eastAsia="en-GB"/>
        </w:rPr>
      </w:pPr>
      <w:r>
        <w:t>6.1.8.4</w:t>
      </w:r>
      <w:r w:rsidRPr="00E65712">
        <w:rPr>
          <w:rFonts w:ascii="Calibri" w:hAnsi="Calibri"/>
          <w:sz w:val="22"/>
          <w:szCs w:val="22"/>
          <w:lang w:eastAsia="en-GB"/>
        </w:rPr>
        <w:tab/>
      </w:r>
      <w:r>
        <w:t>Method of test</w:t>
      </w:r>
      <w:r>
        <w:tab/>
      </w:r>
      <w:r>
        <w:fldChar w:fldCharType="begin" w:fldLock="1"/>
      </w:r>
      <w:r>
        <w:instrText xml:space="preserve"> PAGEREF _Toc10738530 \h </w:instrText>
      </w:r>
      <w:r>
        <w:fldChar w:fldCharType="separate"/>
      </w:r>
      <w:r>
        <w:t>154</w:t>
      </w:r>
      <w:r>
        <w:fldChar w:fldCharType="end"/>
      </w:r>
    </w:p>
    <w:p w:rsidR="00AE724C" w:rsidRPr="00E65712" w:rsidRDefault="00AE724C">
      <w:pPr>
        <w:pStyle w:val="TOC5"/>
        <w:rPr>
          <w:rFonts w:ascii="Calibri" w:hAnsi="Calibri"/>
          <w:sz w:val="22"/>
          <w:szCs w:val="22"/>
          <w:lang w:eastAsia="en-GB"/>
        </w:rPr>
      </w:pPr>
      <w:r>
        <w:t>6.1.8.4.1</w:t>
      </w:r>
      <w:r w:rsidRPr="00E65712">
        <w:rPr>
          <w:rFonts w:ascii="Calibri" w:hAnsi="Calibri"/>
          <w:sz w:val="22"/>
          <w:szCs w:val="22"/>
          <w:lang w:eastAsia="en-GB"/>
        </w:rPr>
        <w:tab/>
      </w:r>
      <w:r>
        <w:t>Initial conditions</w:t>
      </w:r>
      <w:r>
        <w:tab/>
      </w:r>
      <w:r>
        <w:fldChar w:fldCharType="begin" w:fldLock="1"/>
      </w:r>
      <w:r>
        <w:instrText xml:space="preserve"> PAGEREF _Toc10738531 \h </w:instrText>
      </w:r>
      <w:r>
        <w:fldChar w:fldCharType="separate"/>
      </w:r>
      <w:r>
        <w:t>154</w:t>
      </w:r>
      <w:r>
        <w:fldChar w:fldCharType="end"/>
      </w:r>
    </w:p>
    <w:p w:rsidR="00AE724C" w:rsidRPr="00E65712" w:rsidRDefault="00AE724C">
      <w:pPr>
        <w:pStyle w:val="TOC5"/>
        <w:rPr>
          <w:rFonts w:ascii="Calibri" w:hAnsi="Calibri"/>
          <w:sz w:val="22"/>
          <w:szCs w:val="22"/>
          <w:lang w:eastAsia="en-GB"/>
        </w:rPr>
      </w:pPr>
      <w:r>
        <w:t>6.1.8.4.2</w:t>
      </w:r>
      <w:r w:rsidRPr="00E65712">
        <w:rPr>
          <w:rFonts w:ascii="Calibri" w:hAnsi="Calibri"/>
          <w:sz w:val="22"/>
          <w:szCs w:val="22"/>
          <w:lang w:eastAsia="en-GB"/>
        </w:rPr>
        <w:tab/>
      </w:r>
      <w:r>
        <w:t>Procedure</w:t>
      </w:r>
      <w:r>
        <w:tab/>
      </w:r>
      <w:r>
        <w:fldChar w:fldCharType="begin" w:fldLock="1"/>
      </w:r>
      <w:r>
        <w:instrText xml:space="preserve"> PAGEREF _Toc10738532 \h </w:instrText>
      </w:r>
      <w:r>
        <w:fldChar w:fldCharType="separate"/>
      </w:r>
      <w:r>
        <w:t>154</w:t>
      </w:r>
      <w:r>
        <w:fldChar w:fldCharType="end"/>
      </w:r>
    </w:p>
    <w:p w:rsidR="00AE724C" w:rsidRPr="00E65712" w:rsidRDefault="00AE724C">
      <w:pPr>
        <w:pStyle w:val="TOC4"/>
        <w:rPr>
          <w:rFonts w:ascii="Calibri" w:hAnsi="Calibri"/>
          <w:sz w:val="22"/>
          <w:szCs w:val="22"/>
          <w:lang w:eastAsia="en-GB"/>
        </w:rPr>
      </w:pPr>
      <w:r>
        <w:t>6.1.8.5</w:t>
      </w:r>
      <w:r w:rsidRPr="00E65712">
        <w:rPr>
          <w:rFonts w:ascii="Calibri" w:hAnsi="Calibri"/>
          <w:sz w:val="22"/>
          <w:szCs w:val="22"/>
          <w:lang w:eastAsia="en-GB"/>
        </w:rPr>
        <w:tab/>
      </w:r>
      <w:r>
        <w:t>Acceptance criteria</w:t>
      </w:r>
      <w:r>
        <w:tab/>
      </w:r>
      <w:r>
        <w:fldChar w:fldCharType="begin" w:fldLock="1"/>
      </w:r>
      <w:r>
        <w:instrText xml:space="preserve"> PAGEREF _Toc10738533 \h </w:instrText>
      </w:r>
      <w:r>
        <w:fldChar w:fldCharType="separate"/>
      </w:r>
      <w:r>
        <w:t>155</w:t>
      </w:r>
      <w:r>
        <w:fldChar w:fldCharType="end"/>
      </w:r>
    </w:p>
    <w:p w:rsidR="00AE724C" w:rsidRPr="00E65712" w:rsidRDefault="00AE724C">
      <w:pPr>
        <w:pStyle w:val="TOC3"/>
        <w:rPr>
          <w:rFonts w:ascii="Calibri" w:hAnsi="Calibri"/>
          <w:sz w:val="22"/>
          <w:szCs w:val="22"/>
          <w:lang w:eastAsia="en-GB"/>
        </w:rPr>
      </w:pPr>
      <w:r>
        <w:t>6.1.9</w:t>
      </w:r>
      <w:r w:rsidRPr="00E65712">
        <w:rPr>
          <w:rFonts w:ascii="Calibri" w:hAnsi="Calibri"/>
          <w:sz w:val="22"/>
          <w:szCs w:val="22"/>
          <w:lang w:eastAsia="en-GB"/>
        </w:rPr>
        <w:tab/>
      </w:r>
      <w:r>
        <w:t>Unblock Universal PIN</w:t>
      </w:r>
      <w:r>
        <w:tab/>
      </w:r>
      <w:r>
        <w:fldChar w:fldCharType="begin" w:fldLock="1"/>
      </w:r>
      <w:r>
        <w:instrText xml:space="preserve"> PAGEREF _Toc10738534 \h </w:instrText>
      </w:r>
      <w:r>
        <w:fldChar w:fldCharType="separate"/>
      </w:r>
      <w:r>
        <w:t>155</w:t>
      </w:r>
      <w:r>
        <w:fldChar w:fldCharType="end"/>
      </w:r>
    </w:p>
    <w:p w:rsidR="00AE724C" w:rsidRPr="00E65712" w:rsidRDefault="00AE724C">
      <w:pPr>
        <w:pStyle w:val="TOC4"/>
        <w:rPr>
          <w:rFonts w:ascii="Calibri" w:hAnsi="Calibri"/>
          <w:sz w:val="22"/>
          <w:szCs w:val="22"/>
          <w:lang w:eastAsia="en-GB"/>
        </w:rPr>
      </w:pPr>
      <w:r>
        <w:t>6.1.9.1</w:t>
      </w:r>
      <w:r w:rsidRPr="00E65712">
        <w:rPr>
          <w:rFonts w:ascii="Calibri" w:hAnsi="Calibri"/>
          <w:sz w:val="22"/>
          <w:szCs w:val="22"/>
          <w:lang w:eastAsia="en-GB"/>
        </w:rPr>
        <w:tab/>
      </w:r>
      <w:r>
        <w:t>Definition and applicability</w:t>
      </w:r>
      <w:r>
        <w:tab/>
      </w:r>
      <w:r>
        <w:fldChar w:fldCharType="begin" w:fldLock="1"/>
      </w:r>
      <w:r>
        <w:instrText xml:space="preserve"> PAGEREF _Toc10738535 \h </w:instrText>
      </w:r>
      <w:r>
        <w:fldChar w:fldCharType="separate"/>
      </w:r>
      <w:r>
        <w:t>155</w:t>
      </w:r>
      <w:r>
        <w:fldChar w:fldCharType="end"/>
      </w:r>
    </w:p>
    <w:p w:rsidR="00AE724C" w:rsidRPr="00E65712" w:rsidRDefault="00AE724C">
      <w:pPr>
        <w:pStyle w:val="TOC4"/>
        <w:rPr>
          <w:rFonts w:ascii="Calibri" w:hAnsi="Calibri"/>
          <w:sz w:val="22"/>
          <w:szCs w:val="22"/>
          <w:lang w:eastAsia="en-GB"/>
        </w:rPr>
      </w:pPr>
      <w:r>
        <w:t>6.1.9.</w:t>
      </w:r>
      <w:r>
        <w:rPr>
          <w:lang w:eastAsia="zh-CN"/>
        </w:rPr>
        <w:t>2</w:t>
      </w:r>
      <w:r w:rsidRPr="00E65712">
        <w:rPr>
          <w:rFonts w:ascii="Calibri" w:hAnsi="Calibri"/>
          <w:sz w:val="22"/>
          <w:szCs w:val="22"/>
          <w:lang w:eastAsia="en-GB"/>
        </w:rPr>
        <w:tab/>
      </w:r>
      <w:r>
        <w:t>Conformance requirement</w:t>
      </w:r>
      <w:r>
        <w:tab/>
      </w:r>
      <w:r>
        <w:fldChar w:fldCharType="begin" w:fldLock="1"/>
      </w:r>
      <w:r>
        <w:instrText xml:space="preserve"> PAGEREF _Toc10738536 \h </w:instrText>
      </w:r>
      <w:r>
        <w:fldChar w:fldCharType="separate"/>
      </w:r>
      <w:r>
        <w:t>155</w:t>
      </w:r>
      <w:r>
        <w:fldChar w:fldCharType="end"/>
      </w:r>
    </w:p>
    <w:p w:rsidR="00AE724C" w:rsidRPr="00E65712" w:rsidRDefault="00AE724C">
      <w:pPr>
        <w:pStyle w:val="TOC4"/>
        <w:rPr>
          <w:rFonts w:ascii="Calibri" w:hAnsi="Calibri"/>
          <w:sz w:val="22"/>
          <w:szCs w:val="22"/>
          <w:lang w:eastAsia="en-GB"/>
        </w:rPr>
      </w:pPr>
      <w:r>
        <w:t>6.1.9.3</w:t>
      </w:r>
      <w:r w:rsidRPr="00E65712">
        <w:rPr>
          <w:rFonts w:ascii="Calibri" w:hAnsi="Calibri"/>
          <w:sz w:val="22"/>
          <w:szCs w:val="22"/>
          <w:lang w:eastAsia="en-GB"/>
        </w:rPr>
        <w:tab/>
      </w:r>
      <w:r>
        <w:t>Test purpose</w:t>
      </w:r>
      <w:r>
        <w:tab/>
      </w:r>
      <w:r>
        <w:fldChar w:fldCharType="begin" w:fldLock="1"/>
      </w:r>
      <w:r>
        <w:instrText xml:space="preserve"> PAGEREF _Toc10738537 \h </w:instrText>
      </w:r>
      <w:r>
        <w:fldChar w:fldCharType="separate"/>
      </w:r>
      <w:r>
        <w:t>155</w:t>
      </w:r>
      <w:r>
        <w:fldChar w:fldCharType="end"/>
      </w:r>
    </w:p>
    <w:p w:rsidR="00AE724C" w:rsidRPr="00E65712" w:rsidRDefault="00AE724C">
      <w:pPr>
        <w:pStyle w:val="TOC4"/>
        <w:rPr>
          <w:rFonts w:ascii="Calibri" w:hAnsi="Calibri"/>
          <w:sz w:val="22"/>
          <w:szCs w:val="22"/>
          <w:lang w:eastAsia="en-GB"/>
        </w:rPr>
      </w:pPr>
      <w:r>
        <w:t>6.1.9.4</w:t>
      </w:r>
      <w:r w:rsidRPr="00E65712">
        <w:rPr>
          <w:rFonts w:ascii="Calibri" w:hAnsi="Calibri"/>
          <w:sz w:val="22"/>
          <w:szCs w:val="22"/>
          <w:lang w:eastAsia="en-GB"/>
        </w:rPr>
        <w:tab/>
      </w:r>
      <w:r>
        <w:t>Method of test</w:t>
      </w:r>
      <w:r>
        <w:tab/>
      </w:r>
      <w:r>
        <w:fldChar w:fldCharType="begin" w:fldLock="1"/>
      </w:r>
      <w:r>
        <w:instrText xml:space="preserve"> PAGEREF _Toc10738538 \h </w:instrText>
      </w:r>
      <w:r>
        <w:fldChar w:fldCharType="separate"/>
      </w:r>
      <w:r>
        <w:t>155</w:t>
      </w:r>
      <w:r>
        <w:fldChar w:fldCharType="end"/>
      </w:r>
    </w:p>
    <w:p w:rsidR="00AE724C" w:rsidRPr="00E65712" w:rsidRDefault="00AE724C">
      <w:pPr>
        <w:pStyle w:val="TOC5"/>
        <w:rPr>
          <w:rFonts w:ascii="Calibri" w:hAnsi="Calibri"/>
          <w:sz w:val="22"/>
          <w:szCs w:val="22"/>
          <w:lang w:eastAsia="en-GB"/>
        </w:rPr>
      </w:pPr>
      <w:r>
        <w:t>6.1.9.4.1</w:t>
      </w:r>
      <w:r w:rsidRPr="00E65712">
        <w:rPr>
          <w:rFonts w:ascii="Calibri" w:hAnsi="Calibri"/>
          <w:sz w:val="22"/>
          <w:szCs w:val="22"/>
          <w:lang w:eastAsia="en-GB"/>
        </w:rPr>
        <w:tab/>
      </w:r>
      <w:r>
        <w:t>Initial conditions</w:t>
      </w:r>
      <w:r>
        <w:tab/>
      </w:r>
      <w:r>
        <w:fldChar w:fldCharType="begin" w:fldLock="1"/>
      </w:r>
      <w:r>
        <w:instrText xml:space="preserve"> PAGEREF _Toc10738539 \h </w:instrText>
      </w:r>
      <w:r>
        <w:fldChar w:fldCharType="separate"/>
      </w:r>
      <w:r>
        <w:t>155</w:t>
      </w:r>
      <w:r>
        <w:fldChar w:fldCharType="end"/>
      </w:r>
    </w:p>
    <w:p w:rsidR="00AE724C" w:rsidRPr="00E65712" w:rsidRDefault="00AE724C">
      <w:pPr>
        <w:pStyle w:val="TOC5"/>
        <w:rPr>
          <w:rFonts w:ascii="Calibri" w:hAnsi="Calibri"/>
          <w:sz w:val="22"/>
          <w:szCs w:val="22"/>
          <w:lang w:eastAsia="en-GB"/>
        </w:rPr>
      </w:pPr>
      <w:r>
        <w:t>6.1.9.4.2</w:t>
      </w:r>
      <w:r w:rsidRPr="00E65712">
        <w:rPr>
          <w:rFonts w:ascii="Calibri" w:hAnsi="Calibri"/>
          <w:sz w:val="22"/>
          <w:szCs w:val="22"/>
          <w:lang w:eastAsia="en-GB"/>
        </w:rPr>
        <w:tab/>
      </w:r>
      <w:r>
        <w:t>Procedure</w:t>
      </w:r>
      <w:r>
        <w:tab/>
      </w:r>
      <w:r>
        <w:fldChar w:fldCharType="begin" w:fldLock="1"/>
      </w:r>
      <w:r>
        <w:instrText xml:space="preserve"> PAGEREF _Toc10738540 \h </w:instrText>
      </w:r>
      <w:r>
        <w:fldChar w:fldCharType="separate"/>
      </w:r>
      <w:r>
        <w:t>155</w:t>
      </w:r>
      <w:r>
        <w:fldChar w:fldCharType="end"/>
      </w:r>
    </w:p>
    <w:p w:rsidR="00AE724C" w:rsidRPr="00E65712" w:rsidRDefault="00AE724C">
      <w:pPr>
        <w:pStyle w:val="TOC4"/>
        <w:rPr>
          <w:rFonts w:ascii="Calibri" w:hAnsi="Calibri"/>
          <w:sz w:val="22"/>
          <w:szCs w:val="22"/>
          <w:lang w:eastAsia="en-GB"/>
        </w:rPr>
      </w:pPr>
      <w:r>
        <w:t>6.1.9.5</w:t>
      </w:r>
      <w:r w:rsidRPr="00E65712">
        <w:rPr>
          <w:rFonts w:ascii="Calibri" w:hAnsi="Calibri"/>
          <w:sz w:val="22"/>
          <w:szCs w:val="22"/>
          <w:lang w:eastAsia="en-GB"/>
        </w:rPr>
        <w:tab/>
      </w:r>
      <w:r>
        <w:t>Acceptance criteria</w:t>
      </w:r>
      <w:r>
        <w:tab/>
      </w:r>
      <w:r>
        <w:fldChar w:fldCharType="begin" w:fldLock="1"/>
      </w:r>
      <w:r>
        <w:instrText xml:space="preserve"> PAGEREF _Toc10738541 \h </w:instrText>
      </w:r>
      <w:r>
        <w:fldChar w:fldCharType="separate"/>
      </w:r>
      <w:r>
        <w:t>156</w:t>
      </w:r>
      <w:r>
        <w:fldChar w:fldCharType="end"/>
      </w:r>
    </w:p>
    <w:p w:rsidR="00AE724C" w:rsidRPr="00E65712" w:rsidRDefault="00AE724C">
      <w:pPr>
        <w:pStyle w:val="TOC3"/>
        <w:rPr>
          <w:rFonts w:ascii="Calibri" w:hAnsi="Calibri"/>
          <w:sz w:val="22"/>
          <w:szCs w:val="22"/>
          <w:lang w:eastAsia="en-GB"/>
        </w:rPr>
      </w:pPr>
      <w:r>
        <w:t>6.1.10</w:t>
      </w:r>
      <w:r w:rsidRPr="00E65712">
        <w:rPr>
          <w:rFonts w:ascii="Calibri" w:hAnsi="Calibri"/>
          <w:sz w:val="22"/>
          <w:szCs w:val="22"/>
          <w:lang w:eastAsia="en-GB"/>
        </w:rPr>
        <w:tab/>
      </w:r>
      <w:r>
        <w:t>Entry of PIN on multi-verification capable UICCs</w:t>
      </w:r>
      <w:r>
        <w:tab/>
      </w:r>
      <w:r>
        <w:fldChar w:fldCharType="begin" w:fldLock="1"/>
      </w:r>
      <w:r>
        <w:instrText xml:space="preserve"> PAGEREF _Toc10738542 \h </w:instrText>
      </w:r>
      <w:r>
        <w:fldChar w:fldCharType="separate"/>
      </w:r>
      <w:r>
        <w:t>156</w:t>
      </w:r>
      <w:r>
        <w:fldChar w:fldCharType="end"/>
      </w:r>
    </w:p>
    <w:p w:rsidR="00AE724C" w:rsidRPr="00E65712" w:rsidRDefault="00AE724C">
      <w:pPr>
        <w:pStyle w:val="TOC4"/>
        <w:rPr>
          <w:rFonts w:ascii="Calibri" w:hAnsi="Calibri"/>
          <w:sz w:val="22"/>
          <w:szCs w:val="22"/>
          <w:lang w:eastAsia="en-GB"/>
        </w:rPr>
      </w:pPr>
      <w:r>
        <w:t>6.1.10.1</w:t>
      </w:r>
      <w:r w:rsidRPr="00E65712">
        <w:rPr>
          <w:rFonts w:ascii="Calibri" w:hAnsi="Calibri"/>
          <w:sz w:val="22"/>
          <w:szCs w:val="22"/>
          <w:lang w:eastAsia="en-GB"/>
        </w:rPr>
        <w:tab/>
      </w:r>
      <w:r>
        <w:t>Definition and applicability</w:t>
      </w:r>
      <w:r>
        <w:tab/>
      </w:r>
      <w:r>
        <w:fldChar w:fldCharType="begin" w:fldLock="1"/>
      </w:r>
      <w:r>
        <w:instrText xml:space="preserve"> PAGEREF _Toc10738543 \h </w:instrText>
      </w:r>
      <w:r>
        <w:fldChar w:fldCharType="separate"/>
      </w:r>
      <w:r>
        <w:t>156</w:t>
      </w:r>
      <w:r>
        <w:fldChar w:fldCharType="end"/>
      </w:r>
    </w:p>
    <w:p w:rsidR="00AE724C" w:rsidRPr="00E65712" w:rsidRDefault="00AE724C">
      <w:pPr>
        <w:pStyle w:val="TOC4"/>
        <w:rPr>
          <w:rFonts w:ascii="Calibri" w:hAnsi="Calibri"/>
          <w:sz w:val="22"/>
          <w:szCs w:val="22"/>
          <w:lang w:eastAsia="en-GB"/>
        </w:rPr>
      </w:pPr>
      <w:r>
        <w:t>6.1.10.</w:t>
      </w:r>
      <w:r>
        <w:rPr>
          <w:lang w:eastAsia="zh-CN"/>
        </w:rPr>
        <w:t>2</w:t>
      </w:r>
      <w:r w:rsidRPr="00E65712">
        <w:rPr>
          <w:rFonts w:ascii="Calibri" w:hAnsi="Calibri"/>
          <w:sz w:val="22"/>
          <w:szCs w:val="22"/>
          <w:lang w:eastAsia="en-GB"/>
        </w:rPr>
        <w:tab/>
      </w:r>
      <w:r>
        <w:t>Conformance requirement</w:t>
      </w:r>
      <w:r>
        <w:tab/>
      </w:r>
      <w:r>
        <w:fldChar w:fldCharType="begin" w:fldLock="1"/>
      </w:r>
      <w:r>
        <w:instrText xml:space="preserve"> PAGEREF _Toc10738544 \h </w:instrText>
      </w:r>
      <w:r>
        <w:fldChar w:fldCharType="separate"/>
      </w:r>
      <w:r>
        <w:t>156</w:t>
      </w:r>
      <w:r>
        <w:fldChar w:fldCharType="end"/>
      </w:r>
    </w:p>
    <w:p w:rsidR="00AE724C" w:rsidRPr="00E65712" w:rsidRDefault="00AE724C">
      <w:pPr>
        <w:pStyle w:val="TOC4"/>
        <w:rPr>
          <w:rFonts w:ascii="Calibri" w:hAnsi="Calibri"/>
          <w:sz w:val="22"/>
          <w:szCs w:val="22"/>
          <w:lang w:eastAsia="en-GB"/>
        </w:rPr>
      </w:pPr>
      <w:r>
        <w:t>6.1.10.3</w:t>
      </w:r>
      <w:r w:rsidRPr="00E65712">
        <w:rPr>
          <w:rFonts w:ascii="Calibri" w:hAnsi="Calibri"/>
          <w:sz w:val="22"/>
          <w:szCs w:val="22"/>
          <w:lang w:eastAsia="en-GB"/>
        </w:rPr>
        <w:tab/>
      </w:r>
      <w:r>
        <w:t>Test purpose</w:t>
      </w:r>
      <w:r>
        <w:tab/>
      </w:r>
      <w:r>
        <w:fldChar w:fldCharType="begin" w:fldLock="1"/>
      </w:r>
      <w:r>
        <w:instrText xml:space="preserve"> PAGEREF _Toc10738545 \h </w:instrText>
      </w:r>
      <w:r>
        <w:fldChar w:fldCharType="separate"/>
      </w:r>
      <w:r>
        <w:t>156</w:t>
      </w:r>
      <w:r>
        <w:fldChar w:fldCharType="end"/>
      </w:r>
    </w:p>
    <w:p w:rsidR="00AE724C" w:rsidRPr="00E65712" w:rsidRDefault="00AE724C">
      <w:pPr>
        <w:pStyle w:val="TOC4"/>
        <w:rPr>
          <w:rFonts w:ascii="Calibri" w:hAnsi="Calibri"/>
          <w:sz w:val="22"/>
          <w:szCs w:val="22"/>
          <w:lang w:eastAsia="en-GB"/>
        </w:rPr>
      </w:pPr>
      <w:r>
        <w:t>6.1.10.4</w:t>
      </w:r>
      <w:r w:rsidRPr="00E65712">
        <w:rPr>
          <w:rFonts w:ascii="Calibri" w:hAnsi="Calibri"/>
          <w:sz w:val="22"/>
          <w:szCs w:val="22"/>
          <w:lang w:eastAsia="en-GB"/>
        </w:rPr>
        <w:tab/>
      </w:r>
      <w:r>
        <w:t>Method of test</w:t>
      </w:r>
      <w:r>
        <w:tab/>
      </w:r>
      <w:r>
        <w:fldChar w:fldCharType="begin" w:fldLock="1"/>
      </w:r>
      <w:r>
        <w:instrText xml:space="preserve"> PAGEREF _Toc10738546 \h </w:instrText>
      </w:r>
      <w:r>
        <w:fldChar w:fldCharType="separate"/>
      </w:r>
      <w:r>
        <w:t>156</w:t>
      </w:r>
      <w:r>
        <w:fldChar w:fldCharType="end"/>
      </w:r>
    </w:p>
    <w:p w:rsidR="00AE724C" w:rsidRPr="00E65712" w:rsidRDefault="00AE724C">
      <w:pPr>
        <w:pStyle w:val="TOC5"/>
        <w:rPr>
          <w:rFonts w:ascii="Calibri" w:hAnsi="Calibri"/>
          <w:sz w:val="22"/>
          <w:szCs w:val="22"/>
          <w:lang w:eastAsia="en-GB"/>
        </w:rPr>
      </w:pPr>
      <w:r>
        <w:t>6.1.10.4.1</w:t>
      </w:r>
      <w:r w:rsidRPr="00E65712">
        <w:rPr>
          <w:rFonts w:ascii="Calibri" w:hAnsi="Calibri"/>
          <w:sz w:val="22"/>
          <w:szCs w:val="22"/>
          <w:lang w:eastAsia="en-GB"/>
        </w:rPr>
        <w:tab/>
      </w:r>
      <w:r>
        <w:t>Initial conditions</w:t>
      </w:r>
      <w:r>
        <w:tab/>
      </w:r>
      <w:r>
        <w:fldChar w:fldCharType="begin" w:fldLock="1"/>
      </w:r>
      <w:r>
        <w:instrText xml:space="preserve"> PAGEREF _Toc10738547 \h </w:instrText>
      </w:r>
      <w:r>
        <w:fldChar w:fldCharType="separate"/>
      </w:r>
      <w:r>
        <w:t>156</w:t>
      </w:r>
      <w:r>
        <w:fldChar w:fldCharType="end"/>
      </w:r>
    </w:p>
    <w:p w:rsidR="00AE724C" w:rsidRPr="00E65712" w:rsidRDefault="00AE724C">
      <w:pPr>
        <w:pStyle w:val="TOC5"/>
        <w:rPr>
          <w:rFonts w:ascii="Calibri" w:hAnsi="Calibri"/>
          <w:sz w:val="22"/>
          <w:szCs w:val="22"/>
          <w:lang w:eastAsia="en-GB"/>
        </w:rPr>
      </w:pPr>
      <w:r>
        <w:t>6.1.10.4.2</w:t>
      </w:r>
      <w:r w:rsidRPr="00E65712">
        <w:rPr>
          <w:rFonts w:ascii="Calibri" w:hAnsi="Calibri"/>
          <w:sz w:val="22"/>
          <w:szCs w:val="22"/>
          <w:lang w:eastAsia="en-GB"/>
        </w:rPr>
        <w:tab/>
      </w:r>
      <w:r>
        <w:t>Procedure</w:t>
      </w:r>
      <w:r>
        <w:tab/>
      </w:r>
      <w:r>
        <w:fldChar w:fldCharType="begin" w:fldLock="1"/>
      </w:r>
      <w:r>
        <w:instrText xml:space="preserve"> PAGEREF _Toc10738548 \h </w:instrText>
      </w:r>
      <w:r>
        <w:fldChar w:fldCharType="separate"/>
      </w:r>
      <w:r>
        <w:t>157</w:t>
      </w:r>
      <w:r>
        <w:fldChar w:fldCharType="end"/>
      </w:r>
    </w:p>
    <w:p w:rsidR="00AE724C" w:rsidRPr="00E65712" w:rsidRDefault="00AE724C">
      <w:pPr>
        <w:pStyle w:val="TOC4"/>
        <w:rPr>
          <w:rFonts w:ascii="Calibri" w:hAnsi="Calibri"/>
          <w:sz w:val="22"/>
          <w:szCs w:val="22"/>
          <w:lang w:eastAsia="en-GB"/>
        </w:rPr>
      </w:pPr>
      <w:r>
        <w:t>6.1.10.5</w:t>
      </w:r>
      <w:r w:rsidRPr="00E65712">
        <w:rPr>
          <w:rFonts w:ascii="Calibri" w:hAnsi="Calibri"/>
          <w:sz w:val="22"/>
          <w:szCs w:val="22"/>
          <w:lang w:eastAsia="en-GB"/>
        </w:rPr>
        <w:tab/>
      </w:r>
      <w:r>
        <w:t>Acceptance criteria</w:t>
      </w:r>
      <w:r>
        <w:tab/>
      </w:r>
      <w:r>
        <w:fldChar w:fldCharType="begin" w:fldLock="1"/>
      </w:r>
      <w:r>
        <w:instrText xml:space="preserve"> PAGEREF _Toc10738549 \h </w:instrText>
      </w:r>
      <w:r>
        <w:fldChar w:fldCharType="separate"/>
      </w:r>
      <w:r>
        <w:t>157</w:t>
      </w:r>
      <w:r>
        <w:fldChar w:fldCharType="end"/>
      </w:r>
    </w:p>
    <w:p w:rsidR="00AE724C" w:rsidRPr="00E65712" w:rsidRDefault="00AE724C">
      <w:pPr>
        <w:pStyle w:val="TOC3"/>
        <w:rPr>
          <w:rFonts w:ascii="Calibri" w:hAnsi="Calibri"/>
          <w:sz w:val="22"/>
          <w:szCs w:val="22"/>
          <w:lang w:eastAsia="en-GB"/>
        </w:rPr>
      </w:pPr>
      <w:r>
        <w:t>6.1.11</w:t>
      </w:r>
      <w:r w:rsidRPr="00E65712">
        <w:rPr>
          <w:rFonts w:ascii="Calibri" w:hAnsi="Calibri"/>
          <w:sz w:val="22"/>
          <w:szCs w:val="22"/>
          <w:lang w:eastAsia="en-GB"/>
        </w:rPr>
        <w:tab/>
      </w:r>
      <w:r>
        <w:t>Change of PIN on multi-verification capable UICCs</w:t>
      </w:r>
      <w:r>
        <w:tab/>
      </w:r>
      <w:r>
        <w:fldChar w:fldCharType="begin" w:fldLock="1"/>
      </w:r>
      <w:r>
        <w:instrText xml:space="preserve"> PAGEREF _Toc10738550 \h </w:instrText>
      </w:r>
      <w:r>
        <w:fldChar w:fldCharType="separate"/>
      </w:r>
      <w:r>
        <w:t>157</w:t>
      </w:r>
      <w:r>
        <w:fldChar w:fldCharType="end"/>
      </w:r>
    </w:p>
    <w:p w:rsidR="00AE724C" w:rsidRPr="00E65712" w:rsidRDefault="00AE724C">
      <w:pPr>
        <w:pStyle w:val="TOC4"/>
        <w:rPr>
          <w:rFonts w:ascii="Calibri" w:hAnsi="Calibri"/>
          <w:sz w:val="22"/>
          <w:szCs w:val="22"/>
          <w:lang w:eastAsia="en-GB"/>
        </w:rPr>
      </w:pPr>
      <w:r>
        <w:t>6.1.11.1</w:t>
      </w:r>
      <w:r w:rsidRPr="00E65712">
        <w:rPr>
          <w:rFonts w:ascii="Calibri" w:hAnsi="Calibri"/>
          <w:sz w:val="22"/>
          <w:szCs w:val="22"/>
          <w:lang w:eastAsia="en-GB"/>
        </w:rPr>
        <w:tab/>
      </w:r>
      <w:r>
        <w:t>Definition and applicability</w:t>
      </w:r>
      <w:r>
        <w:tab/>
      </w:r>
      <w:r>
        <w:fldChar w:fldCharType="begin" w:fldLock="1"/>
      </w:r>
      <w:r>
        <w:instrText xml:space="preserve"> PAGEREF _Toc10738551 \h </w:instrText>
      </w:r>
      <w:r>
        <w:fldChar w:fldCharType="separate"/>
      </w:r>
      <w:r>
        <w:t>157</w:t>
      </w:r>
      <w:r>
        <w:fldChar w:fldCharType="end"/>
      </w:r>
    </w:p>
    <w:p w:rsidR="00AE724C" w:rsidRPr="00E65712" w:rsidRDefault="00AE724C">
      <w:pPr>
        <w:pStyle w:val="TOC4"/>
        <w:rPr>
          <w:rFonts w:ascii="Calibri" w:hAnsi="Calibri"/>
          <w:sz w:val="22"/>
          <w:szCs w:val="22"/>
          <w:lang w:eastAsia="en-GB"/>
        </w:rPr>
      </w:pPr>
      <w:r>
        <w:t>6.1.11.</w:t>
      </w:r>
      <w:r>
        <w:rPr>
          <w:lang w:eastAsia="zh-CN"/>
        </w:rPr>
        <w:t>2</w:t>
      </w:r>
      <w:r w:rsidRPr="00E65712">
        <w:rPr>
          <w:rFonts w:ascii="Calibri" w:hAnsi="Calibri"/>
          <w:sz w:val="22"/>
          <w:szCs w:val="22"/>
          <w:lang w:eastAsia="en-GB"/>
        </w:rPr>
        <w:tab/>
      </w:r>
      <w:r>
        <w:t>Conformance requirement</w:t>
      </w:r>
      <w:r>
        <w:tab/>
      </w:r>
      <w:r>
        <w:fldChar w:fldCharType="begin" w:fldLock="1"/>
      </w:r>
      <w:r>
        <w:instrText xml:space="preserve"> PAGEREF _Toc10738552 \h </w:instrText>
      </w:r>
      <w:r>
        <w:fldChar w:fldCharType="separate"/>
      </w:r>
      <w:r>
        <w:t>157</w:t>
      </w:r>
      <w:r>
        <w:fldChar w:fldCharType="end"/>
      </w:r>
    </w:p>
    <w:p w:rsidR="00AE724C" w:rsidRPr="00E65712" w:rsidRDefault="00AE724C">
      <w:pPr>
        <w:pStyle w:val="TOC4"/>
        <w:rPr>
          <w:rFonts w:ascii="Calibri" w:hAnsi="Calibri"/>
          <w:sz w:val="22"/>
          <w:szCs w:val="22"/>
          <w:lang w:eastAsia="en-GB"/>
        </w:rPr>
      </w:pPr>
      <w:r>
        <w:t>6.1.11.3</w:t>
      </w:r>
      <w:r w:rsidRPr="00E65712">
        <w:rPr>
          <w:rFonts w:ascii="Calibri" w:hAnsi="Calibri"/>
          <w:sz w:val="22"/>
          <w:szCs w:val="22"/>
          <w:lang w:eastAsia="en-GB"/>
        </w:rPr>
        <w:tab/>
      </w:r>
      <w:r>
        <w:t>Test purpose</w:t>
      </w:r>
      <w:r>
        <w:tab/>
      </w:r>
      <w:r>
        <w:fldChar w:fldCharType="begin" w:fldLock="1"/>
      </w:r>
      <w:r>
        <w:instrText xml:space="preserve"> PAGEREF _Toc10738553 \h </w:instrText>
      </w:r>
      <w:r>
        <w:fldChar w:fldCharType="separate"/>
      </w:r>
      <w:r>
        <w:t>157</w:t>
      </w:r>
      <w:r>
        <w:fldChar w:fldCharType="end"/>
      </w:r>
    </w:p>
    <w:p w:rsidR="00AE724C" w:rsidRPr="00E65712" w:rsidRDefault="00AE724C">
      <w:pPr>
        <w:pStyle w:val="TOC4"/>
        <w:rPr>
          <w:rFonts w:ascii="Calibri" w:hAnsi="Calibri"/>
          <w:sz w:val="22"/>
          <w:szCs w:val="22"/>
          <w:lang w:eastAsia="en-GB"/>
        </w:rPr>
      </w:pPr>
      <w:r>
        <w:t>6.1.11.4</w:t>
      </w:r>
      <w:r w:rsidRPr="00E65712">
        <w:rPr>
          <w:rFonts w:ascii="Calibri" w:hAnsi="Calibri"/>
          <w:sz w:val="22"/>
          <w:szCs w:val="22"/>
          <w:lang w:eastAsia="en-GB"/>
        </w:rPr>
        <w:tab/>
      </w:r>
      <w:r>
        <w:t>Method of test</w:t>
      </w:r>
      <w:r>
        <w:tab/>
      </w:r>
      <w:r>
        <w:fldChar w:fldCharType="begin" w:fldLock="1"/>
      </w:r>
      <w:r>
        <w:instrText xml:space="preserve"> PAGEREF _Toc10738554 \h </w:instrText>
      </w:r>
      <w:r>
        <w:fldChar w:fldCharType="separate"/>
      </w:r>
      <w:r>
        <w:t>158</w:t>
      </w:r>
      <w:r>
        <w:fldChar w:fldCharType="end"/>
      </w:r>
    </w:p>
    <w:p w:rsidR="00AE724C" w:rsidRPr="00E65712" w:rsidRDefault="00AE724C">
      <w:pPr>
        <w:pStyle w:val="TOC5"/>
        <w:rPr>
          <w:rFonts w:ascii="Calibri" w:hAnsi="Calibri"/>
          <w:sz w:val="22"/>
          <w:szCs w:val="22"/>
          <w:lang w:eastAsia="en-GB"/>
        </w:rPr>
      </w:pPr>
      <w:r>
        <w:t>6.1.11.4.1</w:t>
      </w:r>
      <w:r w:rsidRPr="00E65712">
        <w:rPr>
          <w:rFonts w:ascii="Calibri" w:hAnsi="Calibri"/>
          <w:sz w:val="22"/>
          <w:szCs w:val="22"/>
          <w:lang w:eastAsia="en-GB"/>
        </w:rPr>
        <w:tab/>
      </w:r>
      <w:r>
        <w:t>Initial conditions</w:t>
      </w:r>
      <w:r>
        <w:tab/>
      </w:r>
      <w:r>
        <w:fldChar w:fldCharType="begin" w:fldLock="1"/>
      </w:r>
      <w:r>
        <w:instrText xml:space="preserve"> PAGEREF _Toc10738555 \h </w:instrText>
      </w:r>
      <w:r>
        <w:fldChar w:fldCharType="separate"/>
      </w:r>
      <w:r>
        <w:t>158</w:t>
      </w:r>
      <w:r>
        <w:fldChar w:fldCharType="end"/>
      </w:r>
    </w:p>
    <w:p w:rsidR="00AE724C" w:rsidRPr="00E65712" w:rsidRDefault="00AE724C">
      <w:pPr>
        <w:pStyle w:val="TOC5"/>
        <w:rPr>
          <w:rFonts w:ascii="Calibri" w:hAnsi="Calibri"/>
          <w:sz w:val="22"/>
          <w:szCs w:val="22"/>
          <w:lang w:eastAsia="en-GB"/>
        </w:rPr>
      </w:pPr>
      <w:r>
        <w:t>6.1.11.4.2</w:t>
      </w:r>
      <w:r w:rsidRPr="00E65712">
        <w:rPr>
          <w:rFonts w:ascii="Calibri" w:hAnsi="Calibri"/>
          <w:sz w:val="22"/>
          <w:szCs w:val="22"/>
          <w:lang w:eastAsia="en-GB"/>
        </w:rPr>
        <w:tab/>
      </w:r>
      <w:r>
        <w:t>Procedure</w:t>
      </w:r>
      <w:r>
        <w:tab/>
      </w:r>
      <w:r>
        <w:fldChar w:fldCharType="begin" w:fldLock="1"/>
      </w:r>
      <w:r>
        <w:instrText xml:space="preserve"> PAGEREF _Toc10738556 \h </w:instrText>
      </w:r>
      <w:r>
        <w:fldChar w:fldCharType="separate"/>
      </w:r>
      <w:r>
        <w:t>158</w:t>
      </w:r>
      <w:r>
        <w:fldChar w:fldCharType="end"/>
      </w:r>
    </w:p>
    <w:p w:rsidR="00AE724C" w:rsidRPr="00E65712" w:rsidRDefault="00AE724C">
      <w:pPr>
        <w:pStyle w:val="TOC4"/>
        <w:rPr>
          <w:rFonts w:ascii="Calibri" w:hAnsi="Calibri"/>
          <w:sz w:val="22"/>
          <w:szCs w:val="22"/>
          <w:lang w:eastAsia="en-GB"/>
        </w:rPr>
      </w:pPr>
      <w:r>
        <w:t>6.1.11.5</w:t>
      </w:r>
      <w:r w:rsidRPr="00E65712">
        <w:rPr>
          <w:rFonts w:ascii="Calibri" w:hAnsi="Calibri"/>
          <w:sz w:val="22"/>
          <w:szCs w:val="22"/>
          <w:lang w:eastAsia="en-GB"/>
        </w:rPr>
        <w:tab/>
      </w:r>
      <w:r>
        <w:t>Acceptance criteria</w:t>
      </w:r>
      <w:r>
        <w:tab/>
      </w:r>
      <w:r>
        <w:fldChar w:fldCharType="begin" w:fldLock="1"/>
      </w:r>
      <w:r>
        <w:instrText xml:space="preserve"> PAGEREF _Toc10738557 \h </w:instrText>
      </w:r>
      <w:r>
        <w:fldChar w:fldCharType="separate"/>
      </w:r>
      <w:r>
        <w:t>159</w:t>
      </w:r>
      <w:r>
        <w:fldChar w:fldCharType="end"/>
      </w:r>
    </w:p>
    <w:p w:rsidR="00AE724C" w:rsidRPr="00E65712" w:rsidRDefault="00AE724C">
      <w:pPr>
        <w:pStyle w:val="TOC3"/>
        <w:rPr>
          <w:rFonts w:ascii="Calibri" w:hAnsi="Calibri"/>
          <w:sz w:val="22"/>
          <w:szCs w:val="22"/>
          <w:lang w:eastAsia="en-GB"/>
        </w:rPr>
      </w:pPr>
      <w:r>
        <w:t>6.1.12</w:t>
      </w:r>
      <w:r w:rsidRPr="00E65712">
        <w:rPr>
          <w:rFonts w:ascii="Calibri" w:hAnsi="Calibri"/>
          <w:sz w:val="22"/>
          <w:szCs w:val="22"/>
          <w:lang w:eastAsia="en-GB"/>
        </w:rPr>
        <w:tab/>
      </w:r>
      <w:r>
        <w:t>Unblock PIN on multi-verification capable UICCs</w:t>
      </w:r>
      <w:r>
        <w:tab/>
      </w:r>
      <w:r>
        <w:fldChar w:fldCharType="begin" w:fldLock="1"/>
      </w:r>
      <w:r>
        <w:instrText xml:space="preserve"> PAGEREF _Toc10738558 \h </w:instrText>
      </w:r>
      <w:r>
        <w:fldChar w:fldCharType="separate"/>
      </w:r>
      <w:r>
        <w:t>159</w:t>
      </w:r>
      <w:r>
        <w:fldChar w:fldCharType="end"/>
      </w:r>
    </w:p>
    <w:p w:rsidR="00AE724C" w:rsidRPr="00E65712" w:rsidRDefault="00AE724C">
      <w:pPr>
        <w:pStyle w:val="TOC4"/>
        <w:rPr>
          <w:rFonts w:ascii="Calibri" w:hAnsi="Calibri"/>
          <w:sz w:val="22"/>
          <w:szCs w:val="22"/>
          <w:lang w:eastAsia="en-GB"/>
        </w:rPr>
      </w:pPr>
      <w:r>
        <w:t>6.1.12.1</w:t>
      </w:r>
      <w:r w:rsidRPr="00E65712">
        <w:rPr>
          <w:rFonts w:ascii="Calibri" w:hAnsi="Calibri"/>
          <w:sz w:val="22"/>
          <w:szCs w:val="22"/>
          <w:lang w:eastAsia="en-GB"/>
        </w:rPr>
        <w:tab/>
      </w:r>
      <w:r>
        <w:t>Definition and applicability</w:t>
      </w:r>
      <w:r>
        <w:tab/>
      </w:r>
      <w:r>
        <w:fldChar w:fldCharType="begin" w:fldLock="1"/>
      </w:r>
      <w:r>
        <w:instrText xml:space="preserve"> PAGEREF _Toc10738559 \h </w:instrText>
      </w:r>
      <w:r>
        <w:fldChar w:fldCharType="separate"/>
      </w:r>
      <w:r>
        <w:t>159</w:t>
      </w:r>
      <w:r>
        <w:fldChar w:fldCharType="end"/>
      </w:r>
    </w:p>
    <w:p w:rsidR="00AE724C" w:rsidRPr="00E65712" w:rsidRDefault="00AE724C">
      <w:pPr>
        <w:pStyle w:val="TOC4"/>
        <w:rPr>
          <w:rFonts w:ascii="Calibri" w:hAnsi="Calibri"/>
          <w:sz w:val="22"/>
          <w:szCs w:val="22"/>
          <w:lang w:eastAsia="en-GB"/>
        </w:rPr>
      </w:pPr>
      <w:r>
        <w:t>6.1.12.2</w:t>
      </w:r>
      <w:r w:rsidRPr="00E65712">
        <w:rPr>
          <w:rFonts w:ascii="Calibri" w:hAnsi="Calibri"/>
          <w:sz w:val="22"/>
          <w:szCs w:val="22"/>
          <w:lang w:eastAsia="en-GB"/>
        </w:rPr>
        <w:tab/>
      </w:r>
      <w:r>
        <w:t>Conformance requirement</w:t>
      </w:r>
      <w:r>
        <w:tab/>
      </w:r>
      <w:r>
        <w:fldChar w:fldCharType="begin" w:fldLock="1"/>
      </w:r>
      <w:r>
        <w:instrText xml:space="preserve"> PAGEREF _Toc10738560 \h </w:instrText>
      </w:r>
      <w:r>
        <w:fldChar w:fldCharType="separate"/>
      </w:r>
      <w:r>
        <w:t>159</w:t>
      </w:r>
      <w:r>
        <w:fldChar w:fldCharType="end"/>
      </w:r>
    </w:p>
    <w:p w:rsidR="00AE724C" w:rsidRPr="00E65712" w:rsidRDefault="00AE724C">
      <w:pPr>
        <w:pStyle w:val="TOC4"/>
        <w:rPr>
          <w:rFonts w:ascii="Calibri" w:hAnsi="Calibri"/>
          <w:sz w:val="22"/>
          <w:szCs w:val="22"/>
          <w:lang w:eastAsia="en-GB"/>
        </w:rPr>
      </w:pPr>
      <w:r>
        <w:t>6.1.12.3</w:t>
      </w:r>
      <w:r w:rsidRPr="00E65712">
        <w:rPr>
          <w:rFonts w:ascii="Calibri" w:hAnsi="Calibri"/>
          <w:sz w:val="22"/>
          <w:szCs w:val="22"/>
          <w:lang w:eastAsia="en-GB"/>
        </w:rPr>
        <w:tab/>
      </w:r>
      <w:r>
        <w:t>Test purpose</w:t>
      </w:r>
      <w:r>
        <w:tab/>
      </w:r>
      <w:r>
        <w:fldChar w:fldCharType="begin" w:fldLock="1"/>
      </w:r>
      <w:r>
        <w:instrText xml:space="preserve"> PAGEREF _Toc10738561 \h </w:instrText>
      </w:r>
      <w:r>
        <w:fldChar w:fldCharType="separate"/>
      </w:r>
      <w:r>
        <w:t>159</w:t>
      </w:r>
      <w:r>
        <w:fldChar w:fldCharType="end"/>
      </w:r>
    </w:p>
    <w:p w:rsidR="00AE724C" w:rsidRPr="00E65712" w:rsidRDefault="00AE724C">
      <w:pPr>
        <w:pStyle w:val="TOC4"/>
        <w:rPr>
          <w:rFonts w:ascii="Calibri" w:hAnsi="Calibri"/>
          <w:sz w:val="22"/>
          <w:szCs w:val="22"/>
          <w:lang w:eastAsia="en-GB"/>
        </w:rPr>
      </w:pPr>
      <w:r>
        <w:t>6.1.12.4</w:t>
      </w:r>
      <w:r w:rsidRPr="00E65712">
        <w:rPr>
          <w:rFonts w:ascii="Calibri" w:hAnsi="Calibri"/>
          <w:sz w:val="22"/>
          <w:szCs w:val="22"/>
          <w:lang w:eastAsia="en-GB"/>
        </w:rPr>
        <w:tab/>
      </w:r>
      <w:r>
        <w:t>Method of test</w:t>
      </w:r>
      <w:r>
        <w:tab/>
      </w:r>
      <w:r>
        <w:fldChar w:fldCharType="begin" w:fldLock="1"/>
      </w:r>
      <w:r>
        <w:instrText xml:space="preserve"> PAGEREF _Toc10738562 \h </w:instrText>
      </w:r>
      <w:r>
        <w:fldChar w:fldCharType="separate"/>
      </w:r>
      <w:r>
        <w:t>159</w:t>
      </w:r>
      <w:r>
        <w:fldChar w:fldCharType="end"/>
      </w:r>
    </w:p>
    <w:p w:rsidR="00AE724C" w:rsidRPr="00E65712" w:rsidRDefault="00AE724C">
      <w:pPr>
        <w:pStyle w:val="TOC5"/>
        <w:rPr>
          <w:rFonts w:ascii="Calibri" w:hAnsi="Calibri"/>
          <w:sz w:val="22"/>
          <w:szCs w:val="22"/>
          <w:lang w:eastAsia="en-GB"/>
        </w:rPr>
      </w:pPr>
      <w:r>
        <w:t>6.1.12.4.1</w:t>
      </w:r>
      <w:r w:rsidRPr="00E65712">
        <w:rPr>
          <w:rFonts w:ascii="Calibri" w:hAnsi="Calibri"/>
          <w:sz w:val="22"/>
          <w:szCs w:val="22"/>
          <w:lang w:eastAsia="en-GB"/>
        </w:rPr>
        <w:tab/>
      </w:r>
      <w:r>
        <w:t>Initial conditions</w:t>
      </w:r>
      <w:r>
        <w:tab/>
      </w:r>
      <w:r>
        <w:fldChar w:fldCharType="begin" w:fldLock="1"/>
      </w:r>
      <w:r>
        <w:instrText xml:space="preserve"> PAGEREF _Toc10738563 \h </w:instrText>
      </w:r>
      <w:r>
        <w:fldChar w:fldCharType="separate"/>
      </w:r>
      <w:r>
        <w:t>159</w:t>
      </w:r>
      <w:r>
        <w:fldChar w:fldCharType="end"/>
      </w:r>
    </w:p>
    <w:p w:rsidR="00AE724C" w:rsidRPr="00E65712" w:rsidRDefault="00AE724C">
      <w:pPr>
        <w:pStyle w:val="TOC5"/>
        <w:rPr>
          <w:rFonts w:ascii="Calibri" w:hAnsi="Calibri"/>
          <w:sz w:val="22"/>
          <w:szCs w:val="22"/>
          <w:lang w:eastAsia="en-GB"/>
        </w:rPr>
      </w:pPr>
      <w:r>
        <w:t>6.1.12.4.2</w:t>
      </w:r>
      <w:r w:rsidRPr="00E65712">
        <w:rPr>
          <w:rFonts w:ascii="Calibri" w:hAnsi="Calibri"/>
          <w:sz w:val="22"/>
          <w:szCs w:val="22"/>
          <w:lang w:eastAsia="en-GB"/>
        </w:rPr>
        <w:tab/>
      </w:r>
      <w:r>
        <w:t>Procedure</w:t>
      </w:r>
      <w:r>
        <w:tab/>
      </w:r>
      <w:r>
        <w:fldChar w:fldCharType="begin" w:fldLock="1"/>
      </w:r>
      <w:r>
        <w:instrText xml:space="preserve"> PAGEREF _Toc10738564 \h </w:instrText>
      </w:r>
      <w:r>
        <w:fldChar w:fldCharType="separate"/>
      </w:r>
      <w:r>
        <w:t>160</w:t>
      </w:r>
      <w:r>
        <w:fldChar w:fldCharType="end"/>
      </w:r>
    </w:p>
    <w:p w:rsidR="00AE724C" w:rsidRPr="00E65712" w:rsidRDefault="00AE724C">
      <w:pPr>
        <w:pStyle w:val="TOC4"/>
        <w:rPr>
          <w:rFonts w:ascii="Calibri" w:hAnsi="Calibri"/>
          <w:sz w:val="22"/>
          <w:szCs w:val="22"/>
          <w:lang w:eastAsia="en-GB"/>
        </w:rPr>
      </w:pPr>
      <w:r>
        <w:t>6.1.12.5</w:t>
      </w:r>
      <w:r w:rsidRPr="00E65712">
        <w:rPr>
          <w:rFonts w:ascii="Calibri" w:hAnsi="Calibri"/>
          <w:sz w:val="22"/>
          <w:szCs w:val="22"/>
          <w:lang w:eastAsia="en-GB"/>
        </w:rPr>
        <w:tab/>
      </w:r>
      <w:r>
        <w:t>Acceptance criteria</w:t>
      </w:r>
      <w:r>
        <w:tab/>
      </w:r>
      <w:r>
        <w:fldChar w:fldCharType="begin" w:fldLock="1"/>
      </w:r>
      <w:r>
        <w:instrText xml:space="preserve"> PAGEREF _Toc10738565 \h </w:instrText>
      </w:r>
      <w:r>
        <w:fldChar w:fldCharType="separate"/>
      </w:r>
      <w:r>
        <w:t>160</w:t>
      </w:r>
      <w:r>
        <w:fldChar w:fldCharType="end"/>
      </w:r>
    </w:p>
    <w:p w:rsidR="00AE724C" w:rsidRPr="00E65712" w:rsidRDefault="00AE724C">
      <w:pPr>
        <w:pStyle w:val="TOC3"/>
        <w:rPr>
          <w:rFonts w:ascii="Calibri" w:hAnsi="Calibri"/>
          <w:sz w:val="22"/>
          <w:szCs w:val="22"/>
          <w:lang w:eastAsia="en-GB"/>
        </w:rPr>
      </w:pPr>
      <w:r>
        <w:t>6.1.13</w:t>
      </w:r>
      <w:r w:rsidRPr="00E65712">
        <w:rPr>
          <w:rFonts w:ascii="Calibri" w:hAnsi="Calibri"/>
          <w:sz w:val="22"/>
          <w:szCs w:val="22"/>
          <w:lang w:eastAsia="en-GB"/>
        </w:rPr>
        <w:tab/>
      </w:r>
      <w:r>
        <w:t>Entry of PIN2 on multi-verification capable UICCs</w:t>
      </w:r>
      <w:r>
        <w:tab/>
      </w:r>
      <w:r>
        <w:fldChar w:fldCharType="begin" w:fldLock="1"/>
      </w:r>
      <w:r>
        <w:instrText xml:space="preserve"> PAGEREF _Toc10738566 \h </w:instrText>
      </w:r>
      <w:r>
        <w:fldChar w:fldCharType="separate"/>
      </w:r>
      <w:r>
        <w:t>161</w:t>
      </w:r>
      <w:r>
        <w:fldChar w:fldCharType="end"/>
      </w:r>
    </w:p>
    <w:p w:rsidR="00AE724C" w:rsidRPr="00E65712" w:rsidRDefault="00AE724C">
      <w:pPr>
        <w:pStyle w:val="TOC4"/>
        <w:rPr>
          <w:rFonts w:ascii="Calibri" w:hAnsi="Calibri"/>
          <w:sz w:val="22"/>
          <w:szCs w:val="22"/>
          <w:lang w:eastAsia="en-GB"/>
        </w:rPr>
      </w:pPr>
      <w:r>
        <w:t>6.1.13.1</w:t>
      </w:r>
      <w:r w:rsidRPr="00E65712">
        <w:rPr>
          <w:rFonts w:ascii="Calibri" w:hAnsi="Calibri"/>
          <w:sz w:val="22"/>
          <w:szCs w:val="22"/>
          <w:lang w:eastAsia="en-GB"/>
        </w:rPr>
        <w:tab/>
      </w:r>
      <w:r>
        <w:t>Definition and applicability</w:t>
      </w:r>
      <w:r>
        <w:tab/>
      </w:r>
      <w:r>
        <w:fldChar w:fldCharType="begin" w:fldLock="1"/>
      </w:r>
      <w:r>
        <w:instrText xml:space="preserve"> PAGEREF _Toc10738567 \h </w:instrText>
      </w:r>
      <w:r>
        <w:fldChar w:fldCharType="separate"/>
      </w:r>
      <w:r>
        <w:t>161</w:t>
      </w:r>
      <w:r>
        <w:fldChar w:fldCharType="end"/>
      </w:r>
    </w:p>
    <w:p w:rsidR="00AE724C" w:rsidRPr="00E65712" w:rsidRDefault="00AE724C">
      <w:pPr>
        <w:pStyle w:val="TOC4"/>
        <w:rPr>
          <w:rFonts w:ascii="Calibri" w:hAnsi="Calibri"/>
          <w:sz w:val="22"/>
          <w:szCs w:val="22"/>
          <w:lang w:eastAsia="en-GB"/>
        </w:rPr>
      </w:pPr>
      <w:r>
        <w:t>6.1.13.2</w:t>
      </w:r>
      <w:r w:rsidRPr="00E65712">
        <w:rPr>
          <w:rFonts w:ascii="Calibri" w:hAnsi="Calibri"/>
          <w:sz w:val="22"/>
          <w:szCs w:val="22"/>
          <w:lang w:eastAsia="en-GB"/>
        </w:rPr>
        <w:tab/>
      </w:r>
      <w:r>
        <w:t>Conformance requirement</w:t>
      </w:r>
      <w:r>
        <w:tab/>
      </w:r>
      <w:r>
        <w:fldChar w:fldCharType="begin" w:fldLock="1"/>
      </w:r>
      <w:r>
        <w:instrText xml:space="preserve"> PAGEREF _Toc10738568 \h </w:instrText>
      </w:r>
      <w:r>
        <w:fldChar w:fldCharType="separate"/>
      </w:r>
      <w:r>
        <w:t>161</w:t>
      </w:r>
      <w:r>
        <w:fldChar w:fldCharType="end"/>
      </w:r>
    </w:p>
    <w:p w:rsidR="00AE724C" w:rsidRPr="00E65712" w:rsidRDefault="00AE724C">
      <w:pPr>
        <w:pStyle w:val="TOC4"/>
        <w:rPr>
          <w:rFonts w:ascii="Calibri" w:hAnsi="Calibri"/>
          <w:sz w:val="22"/>
          <w:szCs w:val="22"/>
          <w:lang w:eastAsia="en-GB"/>
        </w:rPr>
      </w:pPr>
      <w:r>
        <w:t>6.1.13.3</w:t>
      </w:r>
      <w:r w:rsidRPr="00E65712">
        <w:rPr>
          <w:rFonts w:ascii="Calibri" w:hAnsi="Calibri"/>
          <w:sz w:val="22"/>
          <w:szCs w:val="22"/>
          <w:lang w:eastAsia="en-GB"/>
        </w:rPr>
        <w:tab/>
      </w:r>
      <w:r>
        <w:t>Test purpose</w:t>
      </w:r>
      <w:r>
        <w:tab/>
      </w:r>
      <w:r>
        <w:fldChar w:fldCharType="begin" w:fldLock="1"/>
      </w:r>
      <w:r>
        <w:instrText xml:space="preserve"> PAGEREF _Toc10738569 \h </w:instrText>
      </w:r>
      <w:r>
        <w:fldChar w:fldCharType="separate"/>
      </w:r>
      <w:r>
        <w:t>161</w:t>
      </w:r>
      <w:r>
        <w:fldChar w:fldCharType="end"/>
      </w:r>
    </w:p>
    <w:p w:rsidR="00AE724C" w:rsidRPr="00E65712" w:rsidRDefault="00AE724C">
      <w:pPr>
        <w:pStyle w:val="TOC4"/>
        <w:rPr>
          <w:rFonts w:ascii="Calibri" w:hAnsi="Calibri"/>
          <w:sz w:val="22"/>
          <w:szCs w:val="22"/>
          <w:lang w:eastAsia="en-GB"/>
        </w:rPr>
      </w:pPr>
      <w:r>
        <w:t>6.1.13.4</w:t>
      </w:r>
      <w:r w:rsidRPr="00E65712">
        <w:rPr>
          <w:rFonts w:ascii="Calibri" w:hAnsi="Calibri"/>
          <w:sz w:val="22"/>
          <w:szCs w:val="22"/>
          <w:lang w:eastAsia="en-GB"/>
        </w:rPr>
        <w:tab/>
      </w:r>
      <w:r>
        <w:t>Method of test</w:t>
      </w:r>
      <w:r>
        <w:tab/>
      </w:r>
      <w:r>
        <w:fldChar w:fldCharType="begin" w:fldLock="1"/>
      </w:r>
      <w:r>
        <w:instrText xml:space="preserve"> PAGEREF _Toc10738570 \h </w:instrText>
      </w:r>
      <w:r>
        <w:fldChar w:fldCharType="separate"/>
      </w:r>
      <w:r>
        <w:t>161</w:t>
      </w:r>
      <w:r>
        <w:fldChar w:fldCharType="end"/>
      </w:r>
    </w:p>
    <w:p w:rsidR="00AE724C" w:rsidRPr="00E65712" w:rsidRDefault="00AE724C">
      <w:pPr>
        <w:pStyle w:val="TOC5"/>
        <w:rPr>
          <w:rFonts w:ascii="Calibri" w:hAnsi="Calibri"/>
          <w:sz w:val="22"/>
          <w:szCs w:val="22"/>
          <w:lang w:eastAsia="en-GB"/>
        </w:rPr>
      </w:pPr>
      <w:r>
        <w:t>6.1.13.4.1</w:t>
      </w:r>
      <w:r w:rsidRPr="00E65712">
        <w:rPr>
          <w:rFonts w:ascii="Calibri" w:hAnsi="Calibri"/>
          <w:sz w:val="22"/>
          <w:szCs w:val="22"/>
          <w:lang w:eastAsia="en-GB"/>
        </w:rPr>
        <w:tab/>
      </w:r>
      <w:r>
        <w:t>Initial conditions</w:t>
      </w:r>
      <w:r>
        <w:tab/>
      </w:r>
      <w:r>
        <w:fldChar w:fldCharType="begin" w:fldLock="1"/>
      </w:r>
      <w:r>
        <w:instrText xml:space="preserve"> PAGEREF _Toc10738571 \h </w:instrText>
      </w:r>
      <w:r>
        <w:fldChar w:fldCharType="separate"/>
      </w:r>
      <w:r>
        <w:t>161</w:t>
      </w:r>
      <w:r>
        <w:fldChar w:fldCharType="end"/>
      </w:r>
    </w:p>
    <w:p w:rsidR="00AE724C" w:rsidRPr="00E65712" w:rsidRDefault="00AE724C">
      <w:pPr>
        <w:pStyle w:val="TOC5"/>
        <w:rPr>
          <w:rFonts w:ascii="Calibri" w:hAnsi="Calibri"/>
          <w:sz w:val="22"/>
          <w:szCs w:val="22"/>
          <w:lang w:eastAsia="en-GB"/>
        </w:rPr>
      </w:pPr>
      <w:r>
        <w:t>6.1.13.4.2</w:t>
      </w:r>
      <w:r w:rsidRPr="00E65712">
        <w:rPr>
          <w:rFonts w:ascii="Calibri" w:hAnsi="Calibri"/>
          <w:sz w:val="22"/>
          <w:szCs w:val="22"/>
          <w:lang w:eastAsia="en-GB"/>
        </w:rPr>
        <w:tab/>
      </w:r>
      <w:r>
        <w:t>Procedure</w:t>
      </w:r>
      <w:r>
        <w:tab/>
      </w:r>
      <w:r>
        <w:fldChar w:fldCharType="begin" w:fldLock="1"/>
      </w:r>
      <w:r>
        <w:instrText xml:space="preserve"> PAGEREF _Toc10738572 \h </w:instrText>
      </w:r>
      <w:r>
        <w:fldChar w:fldCharType="separate"/>
      </w:r>
      <w:r>
        <w:t>162</w:t>
      </w:r>
      <w:r>
        <w:fldChar w:fldCharType="end"/>
      </w:r>
    </w:p>
    <w:p w:rsidR="00AE724C" w:rsidRPr="00E65712" w:rsidRDefault="00AE724C">
      <w:pPr>
        <w:pStyle w:val="TOC4"/>
        <w:rPr>
          <w:rFonts w:ascii="Calibri" w:hAnsi="Calibri"/>
          <w:sz w:val="22"/>
          <w:szCs w:val="22"/>
          <w:lang w:eastAsia="en-GB"/>
        </w:rPr>
      </w:pPr>
      <w:r>
        <w:t>6.1.13.5</w:t>
      </w:r>
      <w:r w:rsidRPr="00E65712">
        <w:rPr>
          <w:rFonts w:ascii="Calibri" w:hAnsi="Calibri"/>
          <w:sz w:val="22"/>
          <w:szCs w:val="22"/>
          <w:lang w:eastAsia="en-GB"/>
        </w:rPr>
        <w:tab/>
      </w:r>
      <w:r>
        <w:t>Acceptance criteria</w:t>
      </w:r>
      <w:r>
        <w:tab/>
      </w:r>
      <w:r>
        <w:fldChar w:fldCharType="begin" w:fldLock="1"/>
      </w:r>
      <w:r>
        <w:instrText xml:space="preserve"> PAGEREF _Toc10738573 \h </w:instrText>
      </w:r>
      <w:r>
        <w:fldChar w:fldCharType="separate"/>
      </w:r>
      <w:r>
        <w:t>162</w:t>
      </w:r>
      <w:r>
        <w:fldChar w:fldCharType="end"/>
      </w:r>
    </w:p>
    <w:p w:rsidR="00AE724C" w:rsidRPr="00E65712" w:rsidRDefault="00AE724C">
      <w:pPr>
        <w:pStyle w:val="TOC3"/>
        <w:rPr>
          <w:rFonts w:ascii="Calibri" w:hAnsi="Calibri"/>
          <w:sz w:val="22"/>
          <w:szCs w:val="22"/>
          <w:lang w:eastAsia="en-GB"/>
        </w:rPr>
      </w:pPr>
      <w:r>
        <w:t>6.1.14</w:t>
      </w:r>
      <w:r w:rsidRPr="00E65712">
        <w:rPr>
          <w:rFonts w:ascii="Calibri" w:hAnsi="Calibri"/>
          <w:sz w:val="22"/>
          <w:szCs w:val="22"/>
          <w:lang w:eastAsia="en-GB"/>
        </w:rPr>
        <w:tab/>
      </w:r>
      <w:r>
        <w:t>Change of PIN2 on multi-verification capable UICCs</w:t>
      </w:r>
      <w:r>
        <w:tab/>
      </w:r>
      <w:r>
        <w:fldChar w:fldCharType="begin" w:fldLock="1"/>
      </w:r>
      <w:r>
        <w:instrText xml:space="preserve"> PAGEREF _Toc10738574 \h </w:instrText>
      </w:r>
      <w:r>
        <w:fldChar w:fldCharType="separate"/>
      </w:r>
      <w:r>
        <w:t>162</w:t>
      </w:r>
      <w:r>
        <w:fldChar w:fldCharType="end"/>
      </w:r>
    </w:p>
    <w:p w:rsidR="00AE724C" w:rsidRPr="00E65712" w:rsidRDefault="00AE724C">
      <w:pPr>
        <w:pStyle w:val="TOC4"/>
        <w:rPr>
          <w:rFonts w:ascii="Calibri" w:hAnsi="Calibri"/>
          <w:sz w:val="22"/>
          <w:szCs w:val="22"/>
          <w:lang w:eastAsia="en-GB"/>
        </w:rPr>
      </w:pPr>
      <w:r>
        <w:t>6.1.14.1</w:t>
      </w:r>
      <w:r w:rsidRPr="00E65712">
        <w:rPr>
          <w:rFonts w:ascii="Calibri" w:hAnsi="Calibri"/>
          <w:sz w:val="22"/>
          <w:szCs w:val="22"/>
          <w:lang w:eastAsia="en-GB"/>
        </w:rPr>
        <w:tab/>
      </w:r>
      <w:r>
        <w:t>Definition and applicability</w:t>
      </w:r>
      <w:r>
        <w:tab/>
      </w:r>
      <w:r>
        <w:fldChar w:fldCharType="begin" w:fldLock="1"/>
      </w:r>
      <w:r>
        <w:instrText xml:space="preserve"> PAGEREF _Toc10738575 \h </w:instrText>
      </w:r>
      <w:r>
        <w:fldChar w:fldCharType="separate"/>
      </w:r>
      <w:r>
        <w:t>162</w:t>
      </w:r>
      <w:r>
        <w:fldChar w:fldCharType="end"/>
      </w:r>
    </w:p>
    <w:p w:rsidR="00AE724C" w:rsidRPr="00E65712" w:rsidRDefault="00AE724C">
      <w:pPr>
        <w:pStyle w:val="TOC4"/>
        <w:rPr>
          <w:rFonts w:ascii="Calibri" w:hAnsi="Calibri"/>
          <w:sz w:val="22"/>
          <w:szCs w:val="22"/>
          <w:lang w:eastAsia="en-GB"/>
        </w:rPr>
      </w:pPr>
      <w:r>
        <w:t>6.1.14.2</w:t>
      </w:r>
      <w:r w:rsidRPr="00E65712">
        <w:rPr>
          <w:rFonts w:ascii="Calibri" w:hAnsi="Calibri"/>
          <w:sz w:val="22"/>
          <w:szCs w:val="22"/>
          <w:lang w:eastAsia="en-GB"/>
        </w:rPr>
        <w:tab/>
      </w:r>
      <w:r>
        <w:t>Conformance requirement</w:t>
      </w:r>
      <w:r>
        <w:tab/>
      </w:r>
      <w:r>
        <w:fldChar w:fldCharType="begin" w:fldLock="1"/>
      </w:r>
      <w:r>
        <w:instrText xml:space="preserve"> PAGEREF _Toc10738576 \h </w:instrText>
      </w:r>
      <w:r>
        <w:fldChar w:fldCharType="separate"/>
      </w:r>
      <w:r>
        <w:t>162</w:t>
      </w:r>
      <w:r>
        <w:fldChar w:fldCharType="end"/>
      </w:r>
    </w:p>
    <w:p w:rsidR="00AE724C" w:rsidRPr="00E65712" w:rsidRDefault="00AE724C">
      <w:pPr>
        <w:pStyle w:val="TOC4"/>
        <w:rPr>
          <w:rFonts w:ascii="Calibri" w:hAnsi="Calibri"/>
          <w:sz w:val="22"/>
          <w:szCs w:val="22"/>
          <w:lang w:eastAsia="en-GB"/>
        </w:rPr>
      </w:pPr>
      <w:r>
        <w:t>6.1.14.3</w:t>
      </w:r>
      <w:r w:rsidRPr="00E65712">
        <w:rPr>
          <w:rFonts w:ascii="Calibri" w:hAnsi="Calibri"/>
          <w:sz w:val="22"/>
          <w:szCs w:val="22"/>
          <w:lang w:eastAsia="en-GB"/>
        </w:rPr>
        <w:tab/>
      </w:r>
      <w:r>
        <w:t>Test purpose</w:t>
      </w:r>
      <w:r>
        <w:tab/>
      </w:r>
      <w:r>
        <w:fldChar w:fldCharType="begin" w:fldLock="1"/>
      </w:r>
      <w:r>
        <w:instrText xml:space="preserve"> PAGEREF _Toc10738577 \h </w:instrText>
      </w:r>
      <w:r>
        <w:fldChar w:fldCharType="separate"/>
      </w:r>
      <w:r>
        <w:t>163</w:t>
      </w:r>
      <w:r>
        <w:fldChar w:fldCharType="end"/>
      </w:r>
    </w:p>
    <w:p w:rsidR="00AE724C" w:rsidRPr="00E65712" w:rsidRDefault="00AE724C">
      <w:pPr>
        <w:pStyle w:val="TOC4"/>
        <w:rPr>
          <w:rFonts w:ascii="Calibri" w:hAnsi="Calibri"/>
          <w:sz w:val="22"/>
          <w:szCs w:val="22"/>
          <w:lang w:eastAsia="en-GB"/>
        </w:rPr>
      </w:pPr>
      <w:r>
        <w:t>6.1.14.4</w:t>
      </w:r>
      <w:r w:rsidRPr="00E65712">
        <w:rPr>
          <w:rFonts w:ascii="Calibri" w:hAnsi="Calibri"/>
          <w:sz w:val="22"/>
          <w:szCs w:val="22"/>
          <w:lang w:eastAsia="en-GB"/>
        </w:rPr>
        <w:tab/>
      </w:r>
      <w:r>
        <w:t>Method of test</w:t>
      </w:r>
      <w:r>
        <w:tab/>
      </w:r>
      <w:r>
        <w:fldChar w:fldCharType="begin" w:fldLock="1"/>
      </w:r>
      <w:r>
        <w:instrText xml:space="preserve"> PAGEREF _Toc10738578 \h </w:instrText>
      </w:r>
      <w:r>
        <w:fldChar w:fldCharType="separate"/>
      </w:r>
      <w:r>
        <w:t>163</w:t>
      </w:r>
      <w:r>
        <w:fldChar w:fldCharType="end"/>
      </w:r>
    </w:p>
    <w:p w:rsidR="00AE724C" w:rsidRPr="00E65712" w:rsidRDefault="00AE724C">
      <w:pPr>
        <w:pStyle w:val="TOC5"/>
        <w:rPr>
          <w:rFonts w:ascii="Calibri" w:hAnsi="Calibri"/>
          <w:sz w:val="22"/>
          <w:szCs w:val="22"/>
          <w:lang w:eastAsia="en-GB"/>
        </w:rPr>
      </w:pPr>
      <w:r>
        <w:t>6.1.14.4.1</w:t>
      </w:r>
      <w:r w:rsidRPr="00E65712">
        <w:rPr>
          <w:rFonts w:ascii="Calibri" w:hAnsi="Calibri"/>
          <w:sz w:val="22"/>
          <w:szCs w:val="22"/>
          <w:lang w:eastAsia="en-GB"/>
        </w:rPr>
        <w:tab/>
      </w:r>
      <w:r>
        <w:t>Initial conditions</w:t>
      </w:r>
      <w:r>
        <w:tab/>
      </w:r>
      <w:r>
        <w:fldChar w:fldCharType="begin" w:fldLock="1"/>
      </w:r>
      <w:r>
        <w:instrText xml:space="preserve"> PAGEREF _Toc10738579 \h </w:instrText>
      </w:r>
      <w:r>
        <w:fldChar w:fldCharType="separate"/>
      </w:r>
      <w:r>
        <w:t>163</w:t>
      </w:r>
      <w:r>
        <w:fldChar w:fldCharType="end"/>
      </w:r>
    </w:p>
    <w:p w:rsidR="00AE724C" w:rsidRPr="00E65712" w:rsidRDefault="00AE724C">
      <w:pPr>
        <w:pStyle w:val="TOC5"/>
        <w:rPr>
          <w:rFonts w:ascii="Calibri" w:hAnsi="Calibri"/>
          <w:sz w:val="22"/>
          <w:szCs w:val="22"/>
          <w:lang w:eastAsia="en-GB"/>
        </w:rPr>
      </w:pPr>
      <w:r>
        <w:t>6.1.14.4.2</w:t>
      </w:r>
      <w:r w:rsidRPr="00E65712">
        <w:rPr>
          <w:rFonts w:ascii="Calibri" w:hAnsi="Calibri"/>
          <w:sz w:val="22"/>
          <w:szCs w:val="22"/>
          <w:lang w:eastAsia="en-GB"/>
        </w:rPr>
        <w:tab/>
      </w:r>
      <w:r>
        <w:t>Procedure</w:t>
      </w:r>
      <w:r>
        <w:tab/>
      </w:r>
      <w:r>
        <w:fldChar w:fldCharType="begin" w:fldLock="1"/>
      </w:r>
      <w:r>
        <w:instrText xml:space="preserve"> PAGEREF _Toc10738580 \h </w:instrText>
      </w:r>
      <w:r>
        <w:fldChar w:fldCharType="separate"/>
      </w:r>
      <w:r>
        <w:t>164</w:t>
      </w:r>
      <w:r>
        <w:fldChar w:fldCharType="end"/>
      </w:r>
    </w:p>
    <w:p w:rsidR="00AE724C" w:rsidRPr="00E65712" w:rsidRDefault="00AE724C">
      <w:pPr>
        <w:pStyle w:val="TOC4"/>
        <w:rPr>
          <w:rFonts w:ascii="Calibri" w:hAnsi="Calibri"/>
          <w:sz w:val="22"/>
          <w:szCs w:val="22"/>
          <w:lang w:eastAsia="en-GB"/>
        </w:rPr>
      </w:pPr>
      <w:r>
        <w:t>6.1.14.5</w:t>
      </w:r>
      <w:r w:rsidRPr="00E65712">
        <w:rPr>
          <w:rFonts w:ascii="Calibri" w:hAnsi="Calibri"/>
          <w:sz w:val="22"/>
          <w:szCs w:val="22"/>
          <w:lang w:eastAsia="en-GB"/>
        </w:rPr>
        <w:tab/>
      </w:r>
      <w:r>
        <w:t>Acceptance criteria</w:t>
      </w:r>
      <w:r>
        <w:tab/>
      </w:r>
      <w:r>
        <w:fldChar w:fldCharType="begin" w:fldLock="1"/>
      </w:r>
      <w:r>
        <w:instrText xml:space="preserve"> PAGEREF _Toc10738581 \h </w:instrText>
      </w:r>
      <w:r>
        <w:fldChar w:fldCharType="separate"/>
      </w:r>
      <w:r>
        <w:t>164</w:t>
      </w:r>
      <w:r>
        <w:fldChar w:fldCharType="end"/>
      </w:r>
    </w:p>
    <w:p w:rsidR="00AE724C" w:rsidRPr="00E65712" w:rsidRDefault="00AE724C">
      <w:pPr>
        <w:pStyle w:val="TOC3"/>
        <w:rPr>
          <w:rFonts w:ascii="Calibri" w:hAnsi="Calibri"/>
          <w:sz w:val="22"/>
          <w:szCs w:val="22"/>
          <w:lang w:eastAsia="en-GB"/>
        </w:rPr>
      </w:pPr>
      <w:r>
        <w:t>6.1.15</w:t>
      </w:r>
      <w:r w:rsidRPr="00E65712">
        <w:rPr>
          <w:rFonts w:ascii="Calibri" w:hAnsi="Calibri"/>
          <w:sz w:val="22"/>
          <w:szCs w:val="22"/>
          <w:lang w:eastAsia="en-GB"/>
        </w:rPr>
        <w:tab/>
      </w:r>
      <w:r>
        <w:t>Unblock PIN2 on multi-verification capable UICCs</w:t>
      </w:r>
      <w:r>
        <w:tab/>
      </w:r>
      <w:r>
        <w:fldChar w:fldCharType="begin" w:fldLock="1"/>
      </w:r>
      <w:r>
        <w:instrText xml:space="preserve"> PAGEREF _Toc10738582 \h </w:instrText>
      </w:r>
      <w:r>
        <w:fldChar w:fldCharType="separate"/>
      </w:r>
      <w:r>
        <w:t>164</w:t>
      </w:r>
      <w:r>
        <w:fldChar w:fldCharType="end"/>
      </w:r>
    </w:p>
    <w:p w:rsidR="00AE724C" w:rsidRPr="00E65712" w:rsidRDefault="00AE724C">
      <w:pPr>
        <w:pStyle w:val="TOC4"/>
        <w:rPr>
          <w:rFonts w:ascii="Calibri" w:hAnsi="Calibri"/>
          <w:sz w:val="22"/>
          <w:szCs w:val="22"/>
          <w:lang w:eastAsia="en-GB"/>
        </w:rPr>
      </w:pPr>
      <w:r>
        <w:t>6.1.15.1</w:t>
      </w:r>
      <w:r w:rsidRPr="00E65712">
        <w:rPr>
          <w:rFonts w:ascii="Calibri" w:hAnsi="Calibri"/>
          <w:sz w:val="22"/>
          <w:szCs w:val="22"/>
          <w:lang w:eastAsia="en-GB"/>
        </w:rPr>
        <w:tab/>
      </w:r>
      <w:r>
        <w:t>Definition and applicability</w:t>
      </w:r>
      <w:r>
        <w:tab/>
      </w:r>
      <w:r>
        <w:fldChar w:fldCharType="begin" w:fldLock="1"/>
      </w:r>
      <w:r>
        <w:instrText xml:space="preserve"> PAGEREF _Toc10738583 \h </w:instrText>
      </w:r>
      <w:r>
        <w:fldChar w:fldCharType="separate"/>
      </w:r>
      <w:r>
        <w:t>164</w:t>
      </w:r>
      <w:r>
        <w:fldChar w:fldCharType="end"/>
      </w:r>
    </w:p>
    <w:p w:rsidR="00AE724C" w:rsidRPr="00E65712" w:rsidRDefault="00AE724C">
      <w:pPr>
        <w:pStyle w:val="TOC4"/>
        <w:rPr>
          <w:rFonts w:ascii="Calibri" w:hAnsi="Calibri"/>
          <w:sz w:val="22"/>
          <w:szCs w:val="22"/>
          <w:lang w:eastAsia="en-GB"/>
        </w:rPr>
      </w:pPr>
      <w:r>
        <w:t>6.1.15.2</w:t>
      </w:r>
      <w:r w:rsidRPr="00E65712">
        <w:rPr>
          <w:rFonts w:ascii="Calibri" w:hAnsi="Calibri"/>
          <w:sz w:val="22"/>
          <w:szCs w:val="22"/>
          <w:lang w:eastAsia="en-GB"/>
        </w:rPr>
        <w:tab/>
      </w:r>
      <w:r>
        <w:t>Conformance requirement</w:t>
      </w:r>
      <w:r>
        <w:tab/>
      </w:r>
      <w:r>
        <w:fldChar w:fldCharType="begin" w:fldLock="1"/>
      </w:r>
      <w:r>
        <w:instrText xml:space="preserve"> PAGEREF _Toc10738584 \h </w:instrText>
      </w:r>
      <w:r>
        <w:fldChar w:fldCharType="separate"/>
      </w:r>
      <w:r>
        <w:t>164</w:t>
      </w:r>
      <w:r>
        <w:fldChar w:fldCharType="end"/>
      </w:r>
    </w:p>
    <w:p w:rsidR="00AE724C" w:rsidRPr="00E65712" w:rsidRDefault="00AE724C">
      <w:pPr>
        <w:pStyle w:val="TOC4"/>
        <w:rPr>
          <w:rFonts w:ascii="Calibri" w:hAnsi="Calibri"/>
          <w:sz w:val="22"/>
          <w:szCs w:val="22"/>
          <w:lang w:eastAsia="en-GB"/>
        </w:rPr>
      </w:pPr>
      <w:r>
        <w:t>6.1.15.3</w:t>
      </w:r>
      <w:r w:rsidRPr="00E65712">
        <w:rPr>
          <w:rFonts w:ascii="Calibri" w:hAnsi="Calibri"/>
          <w:sz w:val="22"/>
          <w:szCs w:val="22"/>
          <w:lang w:eastAsia="en-GB"/>
        </w:rPr>
        <w:tab/>
      </w:r>
      <w:r>
        <w:t>Test purpose</w:t>
      </w:r>
      <w:r>
        <w:tab/>
      </w:r>
      <w:r>
        <w:fldChar w:fldCharType="begin" w:fldLock="1"/>
      </w:r>
      <w:r>
        <w:instrText xml:space="preserve"> PAGEREF _Toc10738585 \h </w:instrText>
      </w:r>
      <w:r>
        <w:fldChar w:fldCharType="separate"/>
      </w:r>
      <w:r>
        <w:t>164</w:t>
      </w:r>
      <w:r>
        <w:fldChar w:fldCharType="end"/>
      </w:r>
    </w:p>
    <w:p w:rsidR="00AE724C" w:rsidRPr="00E65712" w:rsidRDefault="00AE724C">
      <w:pPr>
        <w:pStyle w:val="TOC4"/>
        <w:rPr>
          <w:rFonts w:ascii="Calibri" w:hAnsi="Calibri"/>
          <w:sz w:val="22"/>
          <w:szCs w:val="22"/>
          <w:lang w:eastAsia="en-GB"/>
        </w:rPr>
      </w:pPr>
      <w:r>
        <w:t>6.1.15.4</w:t>
      </w:r>
      <w:r w:rsidRPr="00E65712">
        <w:rPr>
          <w:rFonts w:ascii="Calibri" w:hAnsi="Calibri"/>
          <w:sz w:val="22"/>
          <w:szCs w:val="22"/>
          <w:lang w:eastAsia="en-GB"/>
        </w:rPr>
        <w:tab/>
      </w:r>
      <w:r>
        <w:t>Method of test</w:t>
      </w:r>
      <w:r>
        <w:tab/>
      </w:r>
      <w:r>
        <w:fldChar w:fldCharType="begin" w:fldLock="1"/>
      </w:r>
      <w:r>
        <w:instrText xml:space="preserve"> PAGEREF _Toc10738586 \h </w:instrText>
      </w:r>
      <w:r>
        <w:fldChar w:fldCharType="separate"/>
      </w:r>
      <w:r>
        <w:t>165</w:t>
      </w:r>
      <w:r>
        <w:fldChar w:fldCharType="end"/>
      </w:r>
    </w:p>
    <w:p w:rsidR="00AE724C" w:rsidRPr="00E65712" w:rsidRDefault="00AE724C">
      <w:pPr>
        <w:pStyle w:val="TOC5"/>
        <w:rPr>
          <w:rFonts w:ascii="Calibri" w:hAnsi="Calibri"/>
          <w:sz w:val="22"/>
          <w:szCs w:val="22"/>
          <w:lang w:eastAsia="en-GB"/>
        </w:rPr>
      </w:pPr>
      <w:r>
        <w:t>6.1.15.4.1</w:t>
      </w:r>
      <w:r w:rsidRPr="00E65712">
        <w:rPr>
          <w:rFonts w:ascii="Calibri" w:hAnsi="Calibri"/>
          <w:sz w:val="22"/>
          <w:szCs w:val="22"/>
          <w:lang w:eastAsia="en-GB"/>
        </w:rPr>
        <w:tab/>
      </w:r>
      <w:r>
        <w:t>Initial conditions</w:t>
      </w:r>
      <w:r>
        <w:tab/>
      </w:r>
      <w:r>
        <w:fldChar w:fldCharType="begin" w:fldLock="1"/>
      </w:r>
      <w:r>
        <w:instrText xml:space="preserve"> PAGEREF _Toc10738587 \h </w:instrText>
      </w:r>
      <w:r>
        <w:fldChar w:fldCharType="separate"/>
      </w:r>
      <w:r>
        <w:t>165</w:t>
      </w:r>
      <w:r>
        <w:fldChar w:fldCharType="end"/>
      </w:r>
    </w:p>
    <w:p w:rsidR="00AE724C" w:rsidRPr="00E65712" w:rsidRDefault="00AE724C">
      <w:pPr>
        <w:pStyle w:val="TOC5"/>
        <w:rPr>
          <w:rFonts w:ascii="Calibri" w:hAnsi="Calibri"/>
          <w:sz w:val="22"/>
          <w:szCs w:val="22"/>
          <w:lang w:eastAsia="en-GB"/>
        </w:rPr>
      </w:pPr>
      <w:r>
        <w:lastRenderedPageBreak/>
        <w:t>6.1.15.4.2</w:t>
      </w:r>
      <w:r w:rsidRPr="00E65712">
        <w:rPr>
          <w:rFonts w:ascii="Calibri" w:hAnsi="Calibri"/>
          <w:sz w:val="22"/>
          <w:szCs w:val="22"/>
          <w:lang w:eastAsia="en-GB"/>
        </w:rPr>
        <w:tab/>
      </w:r>
      <w:r>
        <w:t>Procedure</w:t>
      </w:r>
      <w:r>
        <w:tab/>
      </w:r>
      <w:r>
        <w:fldChar w:fldCharType="begin" w:fldLock="1"/>
      </w:r>
      <w:r>
        <w:instrText xml:space="preserve"> PAGEREF _Toc10738588 \h </w:instrText>
      </w:r>
      <w:r>
        <w:fldChar w:fldCharType="separate"/>
      </w:r>
      <w:r>
        <w:t>165</w:t>
      </w:r>
      <w:r>
        <w:fldChar w:fldCharType="end"/>
      </w:r>
    </w:p>
    <w:p w:rsidR="00AE724C" w:rsidRPr="00E65712" w:rsidRDefault="00AE724C">
      <w:pPr>
        <w:pStyle w:val="TOC4"/>
        <w:rPr>
          <w:rFonts w:ascii="Calibri" w:hAnsi="Calibri"/>
          <w:sz w:val="22"/>
          <w:szCs w:val="22"/>
          <w:lang w:eastAsia="en-GB"/>
        </w:rPr>
      </w:pPr>
      <w:r>
        <w:t>6.1.15.5</w:t>
      </w:r>
      <w:r w:rsidRPr="00E65712">
        <w:rPr>
          <w:rFonts w:ascii="Calibri" w:hAnsi="Calibri"/>
          <w:sz w:val="22"/>
          <w:szCs w:val="22"/>
          <w:lang w:eastAsia="en-GB"/>
        </w:rPr>
        <w:tab/>
      </w:r>
      <w:r>
        <w:t>Acceptance criterias</w:t>
      </w:r>
      <w:r>
        <w:tab/>
      </w:r>
      <w:r>
        <w:fldChar w:fldCharType="begin" w:fldLock="1"/>
      </w:r>
      <w:r>
        <w:instrText xml:space="preserve"> PAGEREF _Toc10738589 \h </w:instrText>
      </w:r>
      <w:r>
        <w:fldChar w:fldCharType="separate"/>
      </w:r>
      <w:r>
        <w:t>166</w:t>
      </w:r>
      <w:r>
        <w:fldChar w:fldCharType="end"/>
      </w:r>
    </w:p>
    <w:p w:rsidR="00AE724C" w:rsidRPr="00E65712" w:rsidRDefault="00AE724C">
      <w:pPr>
        <w:pStyle w:val="TOC3"/>
        <w:rPr>
          <w:rFonts w:ascii="Calibri" w:hAnsi="Calibri"/>
          <w:sz w:val="22"/>
          <w:szCs w:val="22"/>
          <w:lang w:eastAsia="en-GB"/>
        </w:rPr>
      </w:pPr>
      <w:r>
        <w:t>6.1.16</w:t>
      </w:r>
      <w:r w:rsidRPr="00E65712">
        <w:rPr>
          <w:rFonts w:ascii="Calibri" w:hAnsi="Calibri"/>
          <w:sz w:val="22"/>
          <w:szCs w:val="22"/>
          <w:lang w:eastAsia="en-GB"/>
        </w:rPr>
        <w:tab/>
      </w:r>
      <w:r>
        <w:t>Replacement of PIN with key reference "07"</w:t>
      </w:r>
      <w:r>
        <w:tab/>
      </w:r>
      <w:r>
        <w:fldChar w:fldCharType="begin" w:fldLock="1"/>
      </w:r>
      <w:r>
        <w:instrText xml:space="preserve"> PAGEREF _Toc10738590 \h </w:instrText>
      </w:r>
      <w:r>
        <w:fldChar w:fldCharType="separate"/>
      </w:r>
      <w:r>
        <w:t>166</w:t>
      </w:r>
      <w:r>
        <w:fldChar w:fldCharType="end"/>
      </w:r>
    </w:p>
    <w:p w:rsidR="00AE724C" w:rsidRPr="00E65712" w:rsidRDefault="00AE724C">
      <w:pPr>
        <w:pStyle w:val="TOC4"/>
        <w:rPr>
          <w:rFonts w:ascii="Calibri" w:hAnsi="Calibri"/>
          <w:sz w:val="22"/>
          <w:szCs w:val="22"/>
          <w:lang w:eastAsia="en-GB"/>
        </w:rPr>
      </w:pPr>
      <w:r>
        <w:t>6.1.16.1</w:t>
      </w:r>
      <w:r w:rsidRPr="00E65712">
        <w:rPr>
          <w:rFonts w:ascii="Calibri" w:hAnsi="Calibri"/>
          <w:sz w:val="22"/>
          <w:szCs w:val="22"/>
          <w:lang w:eastAsia="en-GB"/>
        </w:rPr>
        <w:tab/>
      </w:r>
      <w:r>
        <w:t>Definition and applicability</w:t>
      </w:r>
      <w:r>
        <w:tab/>
      </w:r>
      <w:r>
        <w:fldChar w:fldCharType="begin" w:fldLock="1"/>
      </w:r>
      <w:r>
        <w:instrText xml:space="preserve"> PAGEREF _Toc10738591 \h </w:instrText>
      </w:r>
      <w:r>
        <w:fldChar w:fldCharType="separate"/>
      </w:r>
      <w:r>
        <w:t>166</w:t>
      </w:r>
      <w:r>
        <w:fldChar w:fldCharType="end"/>
      </w:r>
    </w:p>
    <w:p w:rsidR="00AE724C" w:rsidRPr="00E65712" w:rsidRDefault="00AE724C">
      <w:pPr>
        <w:pStyle w:val="TOC4"/>
        <w:rPr>
          <w:rFonts w:ascii="Calibri" w:hAnsi="Calibri"/>
          <w:sz w:val="22"/>
          <w:szCs w:val="22"/>
          <w:lang w:eastAsia="en-GB"/>
        </w:rPr>
      </w:pPr>
      <w:r>
        <w:t>6.1.16.2</w:t>
      </w:r>
      <w:r w:rsidRPr="00E65712">
        <w:rPr>
          <w:rFonts w:ascii="Calibri" w:hAnsi="Calibri"/>
          <w:sz w:val="22"/>
          <w:szCs w:val="22"/>
          <w:lang w:eastAsia="en-GB"/>
        </w:rPr>
        <w:tab/>
      </w:r>
      <w:r>
        <w:t>Conformance requirement</w:t>
      </w:r>
      <w:r>
        <w:tab/>
      </w:r>
      <w:r>
        <w:fldChar w:fldCharType="begin" w:fldLock="1"/>
      </w:r>
      <w:r>
        <w:instrText xml:space="preserve"> PAGEREF _Toc10738592 \h </w:instrText>
      </w:r>
      <w:r>
        <w:fldChar w:fldCharType="separate"/>
      </w:r>
      <w:r>
        <w:t>166</w:t>
      </w:r>
      <w:r>
        <w:fldChar w:fldCharType="end"/>
      </w:r>
    </w:p>
    <w:p w:rsidR="00AE724C" w:rsidRPr="00E65712" w:rsidRDefault="00AE724C">
      <w:pPr>
        <w:pStyle w:val="TOC4"/>
        <w:rPr>
          <w:rFonts w:ascii="Calibri" w:hAnsi="Calibri"/>
          <w:sz w:val="22"/>
          <w:szCs w:val="22"/>
          <w:lang w:eastAsia="en-GB"/>
        </w:rPr>
      </w:pPr>
      <w:r>
        <w:t>6.1.16.3</w:t>
      </w:r>
      <w:r w:rsidRPr="00E65712">
        <w:rPr>
          <w:rFonts w:ascii="Calibri" w:hAnsi="Calibri"/>
          <w:sz w:val="22"/>
          <w:szCs w:val="22"/>
          <w:lang w:eastAsia="en-GB"/>
        </w:rPr>
        <w:tab/>
      </w:r>
      <w:r>
        <w:t>Test purpose</w:t>
      </w:r>
      <w:r>
        <w:tab/>
      </w:r>
      <w:r>
        <w:fldChar w:fldCharType="begin" w:fldLock="1"/>
      </w:r>
      <w:r>
        <w:instrText xml:space="preserve"> PAGEREF _Toc10738593 \h </w:instrText>
      </w:r>
      <w:r>
        <w:fldChar w:fldCharType="separate"/>
      </w:r>
      <w:r>
        <w:t>167</w:t>
      </w:r>
      <w:r>
        <w:fldChar w:fldCharType="end"/>
      </w:r>
    </w:p>
    <w:p w:rsidR="00AE724C" w:rsidRPr="00E65712" w:rsidRDefault="00AE724C">
      <w:pPr>
        <w:pStyle w:val="TOC4"/>
        <w:rPr>
          <w:rFonts w:ascii="Calibri" w:hAnsi="Calibri"/>
          <w:sz w:val="22"/>
          <w:szCs w:val="22"/>
          <w:lang w:eastAsia="en-GB"/>
        </w:rPr>
      </w:pPr>
      <w:r>
        <w:t>6.1.16.4</w:t>
      </w:r>
      <w:r w:rsidRPr="00E65712">
        <w:rPr>
          <w:rFonts w:ascii="Calibri" w:hAnsi="Calibri"/>
          <w:sz w:val="22"/>
          <w:szCs w:val="22"/>
          <w:lang w:eastAsia="en-GB"/>
        </w:rPr>
        <w:tab/>
      </w:r>
      <w:r>
        <w:t>Method of test</w:t>
      </w:r>
      <w:r>
        <w:tab/>
      </w:r>
      <w:r>
        <w:fldChar w:fldCharType="begin" w:fldLock="1"/>
      </w:r>
      <w:r>
        <w:instrText xml:space="preserve"> PAGEREF _Toc10738594 \h </w:instrText>
      </w:r>
      <w:r>
        <w:fldChar w:fldCharType="separate"/>
      </w:r>
      <w:r>
        <w:t>167</w:t>
      </w:r>
      <w:r>
        <w:fldChar w:fldCharType="end"/>
      </w:r>
    </w:p>
    <w:p w:rsidR="00AE724C" w:rsidRPr="00E65712" w:rsidRDefault="00AE724C">
      <w:pPr>
        <w:pStyle w:val="TOC5"/>
        <w:rPr>
          <w:rFonts w:ascii="Calibri" w:hAnsi="Calibri"/>
          <w:sz w:val="22"/>
          <w:szCs w:val="22"/>
          <w:lang w:eastAsia="en-GB"/>
        </w:rPr>
      </w:pPr>
      <w:r>
        <w:t>6.1.16.4.1</w:t>
      </w:r>
      <w:r w:rsidRPr="00E65712">
        <w:rPr>
          <w:rFonts w:ascii="Calibri" w:hAnsi="Calibri"/>
          <w:sz w:val="22"/>
          <w:szCs w:val="22"/>
          <w:lang w:eastAsia="en-GB"/>
        </w:rPr>
        <w:tab/>
      </w:r>
      <w:r>
        <w:t>Initial conditions</w:t>
      </w:r>
      <w:r>
        <w:tab/>
      </w:r>
      <w:r>
        <w:fldChar w:fldCharType="begin" w:fldLock="1"/>
      </w:r>
      <w:r>
        <w:instrText xml:space="preserve"> PAGEREF _Toc10738595 \h </w:instrText>
      </w:r>
      <w:r>
        <w:fldChar w:fldCharType="separate"/>
      </w:r>
      <w:r>
        <w:t>167</w:t>
      </w:r>
      <w:r>
        <w:fldChar w:fldCharType="end"/>
      </w:r>
    </w:p>
    <w:p w:rsidR="00AE724C" w:rsidRPr="00E65712" w:rsidRDefault="00AE724C">
      <w:pPr>
        <w:pStyle w:val="TOC5"/>
        <w:rPr>
          <w:rFonts w:ascii="Calibri" w:hAnsi="Calibri"/>
          <w:sz w:val="22"/>
          <w:szCs w:val="22"/>
          <w:lang w:eastAsia="en-GB"/>
        </w:rPr>
      </w:pPr>
      <w:r>
        <w:t>6.1.16.4.2</w:t>
      </w:r>
      <w:r w:rsidRPr="00E65712">
        <w:rPr>
          <w:rFonts w:ascii="Calibri" w:hAnsi="Calibri"/>
          <w:sz w:val="22"/>
          <w:szCs w:val="22"/>
          <w:lang w:eastAsia="en-GB"/>
        </w:rPr>
        <w:tab/>
      </w:r>
      <w:r>
        <w:t>Procedure</w:t>
      </w:r>
      <w:r>
        <w:tab/>
      </w:r>
      <w:r>
        <w:fldChar w:fldCharType="begin" w:fldLock="1"/>
      </w:r>
      <w:r>
        <w:instrText xml:space="preserve"> PAGEREF _Toc10738596 \h </w:instrText>
      </w:r>
      <w:r>
        <w:fldChar w:fldCharType="separate"/>
      </w:r>
      <w:r>
        <w:t>168</w:t>
      </w:r>
      <w:r>
        <w:fldChar w:fldCharType="end"/>
      </w:r>
    </w:p>
    <w:p w:rsidR="00AE724C" w:rsidRPr="00E65712" w:rsidRDefault="00AE724C">
      <w:pPr>
        <w:pStyle w:val="TOC4"/>
        <w:rPr>
          <w:rFonts w:ascii="Calibri" w:hAnsi="Calibri"/>
          <w:sz w:val="22"/>
          <w:szCs w:val="22"/>
          <w:lang w:eastAsia="en-GB"/>
        </w:rPr>
      </w:pPr>
      <w:r>
        <w:t>6.1.16.5</w:t>
      </w:r>
      <w:r w:rsidRPr="00E65712">
        <w:rPr>
          <w:rFonts w:ascii="Calibri" w:hAnsi="Calibri"/>
          <w:sz w:val="22"/>
          <w:szCs w:val="22"/>
          <w:lang w:eastAsia="en-GB"/>
        </w:rPr>
        <w:tab/>
      </w:r>
      <w:r>
        <w:t>Acceptance criteria</w:t>
      </w:r>
      <w:r>
        <w:tab/>
      </w:r>
      <w:r>
        <w:fldChar w:fldCharType="begin" w:fldLock="1"/>
      </w:r>
      <w:r>
        <w:instrText xml:space="preserve"> PAGEREF _Toc10738597 \h </w:instrText>
      </w:r>
      <w:r>
        <w:fldChar w:fldCharType="separate"/>
      </w:r>
      <w:r>
        <w:t>168</w:t>
      </w:r>
      <w:r>
        <w:fldChar w:fldCharType="end"/>
      </w:r>
    </w:p>
    <w:p w:rsidR="00AE724C" w:rsidRPr="00E65712" w:rsidRDefault="00AE724C">
      <w:pPr>
        <w:pStyle w:val="TOC2"/>
        <w:rPr>
          <w:rFonts w:ascii="Calibri" w:hAnsi="Calibri"/>
          <w:sz w:val="22"/>
          <w:szCs w:val="22"/>
          <w:lang w:eastAsia="en-GB"/>
        </w:rPr>
      </w:pPr>
      <w:r>
        <w:t>6.2</w:t>
      </w:r>
      <w:r w:rsidRPr="00E65712">
        <w:rPr>
          <w:rFonts w:ascii="Calibri" w:hAnsi="Calibri"/>
          <w:sz w:val="22"/>
          <w:szCs w:val="22"/>
          <w:lang w:eastAsia="en-GB"/>
        </w:rPr>
        <w:tab/>
      </w:r>
      <w:r>
        <w:t>Fixed Dialling Numbers (FDN) handling</w:t>
      </w:r>
      <w:r>
        <w:tab/>
      </w:r>
      <w:r>
        <w:fldChar w:fldCharType="begin" w:fldLock="1"/>
      </w:r>
      <w:r>
        <w:instrText xml:space="preserve"> PAGEREF _Toc10738598 \h </w:instrText>
      </w:r>
      <w:r>
        <w:fldChar w:fldCharType="separate"/>
      </w:r>
      <w:r>
        <w:t>168</w:t>
      </w:r>
      <w:r>
        <w:fldChar w:fldCharType="end"/>
      </w:r>
    </w:p>
    <w:p w:rsidR="00AE724C" w:rsidRPr="00E65712" w:rsidRDefault="00AE724C">
      <w:pPr>
        <w:pStyle w:val="TOC3"/>
        <w:rPr>
          <w:rFonts w:ascii="Calibri" w:hAnsi="Calibri"/>
          <w:sz w:val="22"/>
          <w:szCs w:val="22"/>
          <w:lang w:eastAsia="en-GB"/>
        </w:rPr>
      </w:pPr>
      <w:r>
        <w:t>6.2.1</w:t>
      </w:r>
      <w:r w:rsidRPr="00E65712">
        <w:rPr>
          <w:rFonts w:ascii="Calibri" w:hAnsi="Calibri"/>
          <w:sz w:val="22"/>
          <w:szCs w:val="22"/>
          <w:lang w:eastAsia="en-GB"/>
        </w:rPr>
        <w:tab/>
      </w:r>
      <w:r>
        <w:t>Terminal and USIM with FDN enabled, EF</w:t>
      </w:r>
      <w:r w:rsidRPr="00B147EE">
        <w:rPr>
          <w:vertAlign w:val="subscript"/>
        </w:rPr>
        <w:t>ADN</w:t>
      </w:r>
      <w:r>
        <w:t xml:space="preserve"> readable and updateable</w:t>
      </w:r>
      <w:r>
        <w:tab/>
      </w:r>
      <w:r>
        <w:fldChar w:fldCharType="begin" w:fldLock="1"/>
      </w:r>
      <w:r>
        <w:instrText xml:space="preserve"> PAGEREF _Toc10738599 \h </w:instrText>
      </w:r>
      <w:r>
        <w:fldChar w:fldCharType="separate"/>
      </w:r>
      <w:r>
        <w:t>168</w:t>
      </w:r>
      <w:r>
        <w:fldChar w:fldCharType="end"/>
      </w:r>
    </w:p>
    <w:p w:rsidR="00AE724C" w:rsidRPr="00E65712" w:rsidRDefault="00AE724C">
      <w:pPr>
        <w:pStyle w:val="TOC4"/>
        <w:rPr>
          <w:rFonts w:ascii="Calibri" w:hAnsi="Calibri"/>
          <w:sz w:val="22"/>
          <w:szCs w:val="22"/>
          <w:lang w:eastAsia="en-GB"/>
        </w:rPr>
      </w:pPr>
      <w:r>
        <w:t>6.2.1.1</w:t>
      </w:r>
      <w:r w:rsidRPr="00E65712">
        <w:rPr>
          <w:rFonts w:ascii="Calibri" w:hAnsi="Calibri"/>
          <w:sz w:val="22"/>
          <w:szCs w:val="22"/>
          <w:lang w:eastAsia="en-GB"/>
        </w:rPr>
        <w:tab/>
      </w:r>
      <w:r>
        <w:t>Definition and applicability</w:t>
      </w:r>
      <w:r>
        <w:tab/>
      </w:r>
      <w:r>
        <w:fldChar w:fldCharType="begin" w:fldLock="1"/>
      </w:r>
      <w:r>
        <w:instrText xml:space="preserve"> PAGEREF _Toc10738600 \h </w:instrText>
      </w:r>
      <w:r>
        <w:fldChar w:fldCharType="separate"/>
      </w:r>
      <w:r>
        <w:t>168</w:t>
      </w:r>
      <w:r>
        <w:fldChar w:fldCharType="end"/>
      </w:r>
    </w:p>
    <w:p w:rsidR="00AE724C" w:rsidRPr="00E65712" w:rsidRDefault="00AE724C">
      <w:pPr>
        <w:pStyle w:val="TOC4"/>
        <w:rPr>
          <w:rFonts w:ascii="Calibri" w:hAnsi="Calibri"/>
          <w:sz w:val="22"/>
          <w:szCs w:val="22"/>
          <w:lang w:eastAsia="en-GB"/>
        </w:rPr>
      </w:pPr>
      <w:r>
        <w:t>6.2.1.2</w:t>
      </w:r>
      <w:r w:rsidRPr="00E65712">
        <w:rPr>
          <w:rFonts w:ascii="Calibri" w:hAnsi="Calibri"/>
          <w:sz w:val="22"/>
          <w:szCs w:val="22"/>
          <w:lang w:eastAsia="en-GB"/>
        </w:rPr>
        <w:tab/>
      </w:r>
      <w:r>
        <w:t>Conformance requirement</w:t>
      </w:r>
      <w:r>
        <w:tab/>
      </w:r>
      <w:r>
        <w:fldChar w:fldCharType="begin" w:fldLock="1"/>
      </w:r>
      <w:r>
        <w:instrText xml:space="preserve"> PAGEREF _Toc10738601 \h </w:instrText>
      </w:r>
      <w:r>
        <w:fldChar w:fldCharType="separate"/>
      </w:r>
      <w:r>
        <w:t>168</w:t>
      </w:r>
      <w:r>
        <w:fldChar w:fldCharType="end"/>
      </w:r>
    </w:p>
    <w:p w:rsidR="00AE724C" w:rsidRPr="00E65712" w:rsidRDefault="00AE724C">
      <w:pPr>
        <w:pStyle w:val="TOC4"/>
        <w:rPr>
          <w:rFonts w:ascii="Calibri" w:hAnsi="Calibri"/>
          <w:sz w:val="22"/>
          <w:szCs w:val="22"/>
          <w:lang w:eastAsia="en-GB"/>
        </w:rPr>
      </w:pPr>
      <w:r>
        <w:t>6.2.1.3</w:t>
      </w:r>
      <w:r w:rsidRPr="00E65712">
        <w:rPr>
          <w:rFonts w:ascii="Calibri" w:hAnsi="Calibri"/>
          <w:sz w:val="22"/>
          <w:szCs w:val="22"/>
          <w:lang w:eastAsia="en-GB"/>
        </w:rPr>
        <w:tab/>
      </w:r>
      <w:r>
        <w:t>Test purpose</w:t>
      </w:r>
      <w:r>
        <w:tab/>
      </w:r>
      <w:r>
        <w:fldChar w:fldCharType="begin" w:fldLock="1"/>
      </w:r>
      <w:r>
        <w:instrText xml:space="preserve"> PAGEREF _Toc10738602 \h </w:instrText>
      </w:r>
      <w:r>
        <w:fldChar w:fldCharType="separate"/>
      </w:r>
      <w:r>
        <w:t>169</w:t>
      </w:r>
      <w:r>
        <w:fldChar w:fldCharType="end"/>
      </w:r>
    </w:p>
    <w:p w:rsidR="00AE724C" w:rsidRPr="00E65712" w:rsidRDefault="00AE724C">
      <w:pPr>
        <w:pStyle w:val="TOC4"/>
        <w:rPr>
          <w:rFonts w:ascii="Calibri" w:hAnsi="Calibri"/>
          <w:sz w:val="22"/>
          <w:szCs w:val="22"/>
          <w:lang w:eastAsia="en-GB"/>
        </w:rPr>
      </w:pPr>
      <w:r>
        <w:t>6.2.1.4</w:t>
      </w:r>
      <w:r w:rsidRPr="00E65712">
        <w:rPr>
          <w:rFonts w:ascii="Calibri" w:hAnsi="Calibri"/>
          <w:sz w:val="22"/>
          <w:szCs w:val="22"/>
          <w:lang w:eastAsia="en-GB"/>
        </w:rPr>
        <w:tab/>
      </w:r>
      <w:r>
        <w:t>Method of test</w:t>
      </w:r>
      <w:r>
        <w:tab/>
      </w:r>
      <w:r>
        <w:fldChar w:fldCharType="begin" w:fldLock="1"/>
      </w:r>
      <w:r>
        <w:instrText xml:space="preserve"> PAGEREF _Toc10738603 \h </w:instrText>
      </w:r>
      <w:r>
        <w:fldChar w:fldCharType="separate"/>
      </w:r>
      <w:r>
        <w:t>169</w:t>
      </w:r>
      <w:r>
        <w:fldChar w:fldCharType="end"/>
      </w:r>
    </w:p>
    <w:p w:rsidR="00AE724C" w:rsidRPr="00E65712" w:rsidRDefault="00AE724C">
      <w:pPr>
        <w:pStyle w:val="TOC5"/>
        <w:rPr>
          <w:rFonts w:ascii="Calibri" w:hAnsi="Calibri"/>
          <w:sz w:val="22"/>
          <w:szCs w:val="22"/>
          <w:lang w:eastAsia="en-GB"/>
        </w:rPr>
      </w:pPr>
      <w:r>
        <w:t>6.2.1.4.1</w:t>
      </w:r>
      <w:r w:rsidRPr="00E65712">
        <w:rPr>
          <w:rFonts w:ascii="Calibri" w:hAnsi="Calibri"/>
          <w:sz w:val="22"/>
          <w:szCs w:val="22"/>
          <w:lang w:eastAsia="en-GB"/>
        </w:rPr>
        <w:tab/>
      </w:r>
      <w:r>
        <w:t>Initial conditions</w:t>
      </w:r>
      <w:r>
        <w:tab/>
      </w:r>
      <w:r>
        <w:fldChar w:fldCharType="begin" w:fldLock="1"/>
      </w:r>
      <w:r>
        <w:instrText xml:space="preserve"> PAGEREF _Toc10738604 \h </w:instrText>
      </w:r>
      <w:r>
        <w:fldChar w:fldCharType="separate"/>
      </w:r>
      <w:r>
        <w:t>169</w:t>
      </w:r>
      <w:r>
        <w:fldChar w:fldCharType="end"/>
      </w:r>
    </w:p>
    <w:p w:rsidR="00AE724C" w:rsidRPr="00E65712" w:rsidRDefault="00AE724C">
      <w:pPr>
        <w:pStyle w:val="TOC5"/>
        <w:rPr>
          <w:rFonts w:ascii="Calibri" w:hAnsi="Calibri"/>
          <w:sz w:val="22"/>
          <w:szCs w:val="22"/>
          <w:lang w:eastAsia="en-GB"/>
        </w:rPr>
      </w:pPr>
      <w:r>
        <w:t>6.2.1.4.2</w:t>
      </w:r>
      <w:r w:rsidRPr="00E65712">
        <w:rPr>
          <w:rFonts w:ascii="Calibri" w:hAnsi="Calibri"/>
          <w:sz w:val="22"/>
          <w:szCs w:val="22"/>
          <w:lang w:eastAsia="en-GB"/>
        </w:rPr>
        <w:tab/>
      </w:r>
      <w:r>
        <w:t>Procedure</w:t>
      </w:r>
      <w:r>
        <w:tab/>
      </w:r>
      <w:r>
        <w:fldChar w:fldCharType="begin" w:fldLock="1"/>
      </w:r>
      <w:r>
        <w:instrText xml:space="preserve"> PAGEREF _Toc10738605 \h </w:instrText>
      </w:r>
      <w:r>
        <w:fldChar w:fldCharType="separate"/>
      </w:r>
      <w:r>
        <w:t>170</w:t>
      </w:r>
      <w:r>
        <w:fldChar w:fldCharType="end"/>
      </w:r>
    </w:p>
    <w:p w:rsidR="00AE724C" w:rsidRPr="00E65712" w:rsidRDefault="00AE724C">
      <w:pPr>
        <w:pStyle w:val="TOC4"/>
        <w:rPr>
          <w:rFonts w:ascii="Calibri" w:hAnsi="Calibri"/>
          <w:sz w:val="22"/>
          <w:szCs w:val="22"/>
          <w:lang w:eastAsia="en-GB"/>
        </w:rPr>
      </w:pPr>
      <w:r>
        <w:t>6.2.1.5</w:t>
      </w:r>
      <w:r w:rsidRPr="00E65712">
        <w:rPr>
          <w:rFonts w:ascii="Calibri" w:hAnsi="Calibri"/>
          <w:sz w:val="22"/>
          <w:szCs w:val="22"/>
          <w:lang w:eastAsia="en-GB"/>
        </w:rPr>
        <w:tab/>
      </w:r>
      <w:r>
        <w:t>Acceptance criteria</w:t>
      </w:r>
      <w:r>
        <w:tab/>
      </w:r>
      <w:r>
        <w:fldChar w:fldCharType="begin" w:fldLock="1"/>
      </w:r>
      <w:r>
        <w:instrText xml:space="preserve"> PAGEREF _Toc10738606 \h </w:instrText>
      </w:r>
      <w:r>
        <w:fldChar w:fldCharType="separate"/>
      </w:r>
      <w:r>
        <w:t>170</w:t>
      </w:r>
      <w:r>
        <w:fldChar w:fldCharType="end"/>
      </w:r>
    </w:p>
    <w:p w:rsidR="00AE724C" w:rsidRPr="00E65712" w:rsidRDefault="00AE724C">
      <w:pPr>
        <w:pStyle w:val="TOC3"/>
        <w:rPr>
          <w:rFonts w:ascii="Calibri" w:hAnsi="Calibri"/>
          <w:sz w:val="22"/>
          <w:szCs w:val="22"/>
          <w:lang w:eastAsia="en-GB"/>
        </w:rPr>
      </w:pPr>
      <w:r>
        <w:t>6.2.2</w:t>
      </w:r>
      <w:r w:rsidRPr="00E65712">
        <w:rPr>
          <w:rFonts w:ascii="Calibri" w:hAnsi="Calibri"/>
          <w:sz w:val="22"/>
          <w:szCs w:val="22"/>
          <w:lang w:eastAsia="en-GB"/>
        </w:rPr>
        <w:tab/>
      </w:r>
      <w:r>
        <w:t>Terminal and USIM with FDN disabled</w:t>
      </w:r>
      <w:r>
        <w:tab/>
      </w:r>
      <w:r>
        <w:fldChar w:fldCharType="begin" w:fldLock="1"/>
      </w:r>
      <w:r>
        <w:instrText xml:space="preserve"> PAGEREF _Toc10738607 \h </w:instrText>
      </w:r>
      <w:r>
        <w:fldChar w:fldCharType="separate"/>
      </w:r>
      <w:r>
        <w:t>170</w:t>
      </w:r>
      <w:r>
        <w:fldChar w:fldCharType="end"/>
      </w:r>
    </w:p>
    <w:p w:rsidR="00AE724C" w:rsidRPr="00E65712" w:rsidRDefault="00AE724C">
      <w:pPr>
        <w:pStyle w:val="TOC4"/>
        <w:rPr>
          <w:rFonts w:ascii="Calibri" w:hAnsi="Calibri"/>
          <w:sz w:val="22"/>
          <w:szCs w:val="22"/>
          <w:lang w:eastAsia="en-GB"/>
        </w:rPr>
      </w:pPr>
      <w:r>
        <w:t>6.2.2.1</w:t>
      </w:r>
      <w:r w:rsidRPr="00E65712">
        <w:rPr>
          <w:rFonts w:ascii="Calibri" w:hAnsi="Calibri"/>
          <w:sz w:val="22"/>
          <w:szCs w:val="22"/>
          <w:lang w:eastAsia="en-GB"/>
        </w:rPr>
        <w:tab/>
      </w:r>
      <w:r>
        <w:t>Definition and applicability</w:t>
      </w:r>
      <w:r>
        <w:tab/>
      </w:r>
      <w:r>
        <w:fldChar w:fldCharType="begin" w:fldLock="1"/>
      </w:r>
      <w:r>
        <w:instrText xml:space="preserve"> PAGEREF _Toc10738608 \h </w:instrText>
      </w:r>
      <w:r>
        <w:fldChar w:fldCharType="separate"/>
      </w:r>
      <w:r>
        <w:t>170</w:t>
      </w:r>
      <w:r>
        <w:fldChar w:fldCharType="end"/>
      </w:r>
    </w:p>
    <w:p w:rsidR="00AE724C" w:rsidRPr="00E65712" w:rsidRDefault="00AE724C">
      <w:pPr>
        <w:pStyle w:val="TOC4"/>
        <w:rPr>
          <w:rFonts w:ascii="Calibri" w:hAnsi="Calibri"/>
          <w:sz w:val="22"/>
          <w:szCs w:val="22"/>
          <w:lang w:eastAsia="en-GB"/>
        </w:rPr>
      </w:pPr>
      <w:r>
        <w:t>6.2.2.2</w:t>
      </w:r>
      <w:r w:rsidRPr="00E65712">
        <w:rPr>
          <w:rFonts w:ascii="Calibri" w:hAnsi="Calibri"/>
          <w:sz w:val="22"/>
          <w:szCs w:val="22"/>
          <w:lang w:eastAsia="en-GB"/>
        </w:rPr>
        <w:tab/>
      </w:r>
      <w:r>
        <w:t>Conformance requirement</w:t>
      </w:r>
      <w:r>
        <w:tab/>
      </w:r>
      <w:r>
        <w:fldChar w:fldCharType="begin" w:fldLock="1"/>
      </w:r>
      <w:r>
        <w:instrText xml:space="preserve"> PAGEREF _Toc10738609 \h </w:instrText>
      </w:r>
      <w:r>
        <w:fldChar w:fldCharType="separate"/>
      </w:r>
      <w:r>
        <w:t>170</w:t>
      </w:r>
      <w:r>
        <w:fldChar w:fldCharType="end"/>
      </w:r>
    </w:p>
    <w:p w:rsidR="00AE724C" w:rsidRPr="00E65712" w:rsidRDefault="00AE724C">
      <w:pPr>
        <w:pStyle w:val="TOC4"/>
        <w:rPr>
          <w:rFonts w:ascii="Calibri" w:hAnsi="Calibri"/>
          <w:sz w:val="22"/>
          <w:szCs w:val="22"/>
          <w:lang w:eastAsia="en-GB"/>
        </w:rPr>
      </w:pPr>
      <w:r>
        <w:t>6.2.2.3</w:t>
      </w:r>
      <w:r w:rsidRPr="00E65712">
        <w:rPr>
          <w:rFonts w:ascii="Calibri" w:hAnsi="Calibri"/>
          <w:sz w:val="22"/>
          <w:szCs w:val="22"/>
          <w:lang w:eastAsia="en-GB"/>
        </w:rPr>
        <w:tab/>
      </w:r>
      <w:r>
        <w:t>Test purpose</w:t>
      </w:r>
      <w:r>
        <w:tab/>
      </w:r>
      <w:r>
        <w:fldChar w:fldCharType="begin" w:fldLock="1"/>
      </w:r>
      <w:r>
        <w:instrText xml:space="preserve"> PAGEREF _Toc10738610 \h </w:instrText>
      </w:r>
      <w:r>
        <w:fldChar w:fldCharType="separate"/>
      </w:r>
      <w:r>
        <w:t>171</w:t>
      </w:r>
      <w:r>
        <w:fldChar w:fldCharType="end"/>
      </w:r>
    </w:p>
    <w:p w:rsidR="00AE724C" w:rsidRPr="00E65712" w:rsidRDefault="00AE724C">
      <w:pPr>
        <w:pStyle w:val="TOC4"/>
        <w:rPr>
          <w:rFonts w:ascii="Calibri" w:hAnsi="Calibri"/>
          <w:sz w:val="22"/>
          <w:szCs w:val="22"/>
          <w:lang w:eastAsia="en-GB"/>
        </w:rPr>
      </w:pPr>
      <w:r>
        <w:t>6.2.2.4</w:t>
      </w:r>
      <w:r w:rsidRPr="00E65712">
        <w:rPr>
          <w:rFonts w:ascii="Calibri" w:hAnsi="Calibri"/>
          <w:sz w:val="22"/>
          <w:szCs w:val="22"/>
          <w:lang w:eastAsia="en-GB"/>
        </w:rPr>
        <w:tab/>
      </w:r>
      <w:r>
        <w:t>Method of test</w:t>
      </w:r>
      <w:r>
        <w:tab/>
      </w:r>
      <w:r>
        <w:fldChar w:fldCharType="begin" w:fldLock="1"/>
      </w:r>
      <w:r>
        <w:instrText xml:space="preserve"> PAGEREF _Toc10738611 \h </w:instrText>
      </w:r>
      <w:r>
        <w:fldChar w:fldCharType="separate"/>
      </w:r>
      <w:r>
        <w:t>171</w:t>
      </w:r>
      <w:r>
        <w:fldChar w:fldCharType="end"/>
      </w:r>
    </w:p>
    <w:p w:rsidR="00AE724C" w:rsidRPr="00E65712" w:rsidRDefault="00AE724C">
      <w:pPr>
        <w:pStyle w:val="TOC5"/>
        <w:rPr>
          <w:rFonts w:ascii="Calibri" w:hAnsi="Calibri"/>
          <w:sz w:val="22"/>
          <w:szCs w:val="22"/>
          <w:lang w:eastAsia="en-GB"/>
        </w:rPr>
      </w:pPr>
      <w:r>
        <w:t>6.2.2.4.1</w:t>
      </w:r>
      <w:r w:rsidRPr="00E65712">
        <w:rPr>
          <w:rFonts w:ascii="Calibri" w:hAnsi="Calibri"/>
          <w:sz w:val="22"/>
          <w:szCs w:val="22"/>
          <w:lang w:eastAsia="en-GB"/>
        </w:rPr>
        <w:tab/>
      </w:r>
      <w:r>
        <w:t>Initial conditions</w:t>
      </w:r>
      <w:r>
        <w:tab/>
      </w:r>
      <w:r>
        <w:fldChar w:fldCharType="begin" w:fldLock="1"/>
      </w:r>
      <w:r>
        <w:instrText xml:space="preserve"> PAGEREF _Toc10738612 \h </w:instrText>
      </w:r>
      <w:r>
        <w:fldChar w:fldCharType="separate"/>
      </w:r>
      <w:r>
        <w:t>171</w:t>
      </w:r>
      <w:r>
        <w:fldChar w:fldCharType="end"/>
      </w:r>
    </w:p>
    <w:p w:rsidR="00AE724C" w:rsidRPr="00E65712" w:rsidRDefault="00AE724C">
      <w:pPr>
        <w:pStyle w:val="TOC5"/>
        <w:rPr>
          <w:rFonts w:ascii="Calibri" w:hAnsi="Calibri"/>
          <w:sz w:val="22"/>
          <w:szCs w:val="22"/>
          <w:lang w:eastAsia="en-GB"/>
        </w:rPr>
      </w:pPr>
      <w:r>
        <w:t>6.2.2.4.2</w:t>
      </w:r>
      <w:r w:rsidRPr="00E65712">
        <w:rPr>
          <w:rFonts w:ascii="Calibri" w:hAnsi="Calibri"/>
          <w:sz w:val="22"/>
          <w:szCs w:val="22"/>
          <w:lang w:eastAsia="en-GB"/>
        </w:rPr>
        <w:tab/>
      </w:r>
      <w:r>
        <w:t>Procedure</w:t>
      </w:r>
      <w:r>
        <w:tab/>
      </w:r>
      <w:r>
        <w:fldChar w:fldCharType="begin" w:fldLock="1"/>
      </w:r>
      <w:r>
        <w:instrText xml:space="preserve"> PAGEREF _Toc10738613 \h </w:instrText>
      </w:r>
      <w:r>
        <w:fldChar w:fldCharType="separate"/>
      </w:r>
      <w:r>
        <w:t>171</w:t>
      </w:r>
      <w:r>
        <w:fldChar w:fldCharType="end"/>
      </w:r>
    </w:p>
    <w:p w:rsidR="00AE724C" w:rsidRPr="00E65712" w:rsidRDefault="00AE724C">
      <w:pPr>
        <w:pStyle w:val="TOC4"/>
        <w:rPr>
          <w:rFonts w:ascii="Calibri" w:hAnsi="Calibri"/>
          <w:sz w:val="22"/>
          <w:szCs w:val="22"/>
          <w:lang w:eastAsia="en-GB"/>
        </w:rPr>
      </w:pPr>
      <w:r>
        <w:t>6.2.2.5</w:t>
      </w:r>
      <w:r w:rsidRPr="00E65712">
        <w:rPr>
          <w:rFonts w:ascii="Calibri" w:hAnsi="Calibri"/>
          <w:sz w:val="22"/>
          <w:szCs w:val="22"/>
          <w:lang w:eastAsia="en-GB"/>
        </w:rPr>
        <w:tab/>
      </w:r>
      <w:r>
        <w:t>Acceptance criteria</w:t>
      </w:r>
      <w:r>
        <w:tab/>
      </w:r>
      <w:r>
        <w:fldChar w:fldCharType="begin" w:fldLock="1"/>
      </w:r>
      <w:r>
        <w:instrText xml:space="preserve"> PAGEREF _Toc10738614 \h </w:instrText>
      </w:r>
      <w:r>
        <w:fldChar w:fldCharType="separate"/>
      </w:r>
      <w:r>
        <w:t>171</w:t>
      </w:r>
      <w:r>
        <w:fldChar w:fldCharType="end"/>
      </w:r>
    </w:p>
    <w:p w:rsidR="00AE724C" w:rsidRPr="00E65712" w:rsidRDefault="00AE724C">
      <w:pPr>
        <w:pStyle w:val="TOC3"/>
        <w:rPr>
          <w:rFonts w:ascii="Calibri" w:hAnsi="Calibri"/>
          <w:sz w:val="22"/>
          <w:szCs w:val="22"/>
          <w:lang w:eastAsia="en-GB"/>
        </w:rPr>
      </w:pPr>
      <w:r>
        <w:t>6.2.3</w:t>
      </w:r>
      <w:r w:rsidRPr="00E65712">
        <w:rPr>
          <w:rFonts w:ascii="Calibri" w:hAnsi="Calibri"/>
          <w:sz w:val="22"/>
          <w:szCs w:val="22"/>
          <w:lang w:eastAsia="en-GB"/>
        </w:rPr>
        <w:tab/>
      </w:r>
      <w:r>
        <w:t>Enabling, disabling and updating of FDN</w:t>
      </w:r>
      <w:r>
        <w:tab/>
      </w:r>
      <w:r>
        <w:fldChar w:fldCharType="begin" w:fldLock="1"/>
      </w:r>
      <w:r>
        <w:instrText xml:space="preserve"> PAGEREF _Toc10738615 \h </w:instrText>
      </w:r>
      <w:r>
        <w:fldChar w:fldCharType="separate"/>
      </w:r>
      <w:r>
        <w:t>171</w:t>
      </w:r>
      <w:r>
        <w:fldChar w:fldCharType="end"/>
      </w:r>
    </w:p>
    <w:p w:rsidR="00AE724C" w:rsidRPr="00E65712" w:rsidRDefault="00AE724C">
      <w:pPr>
        <w:pStyle w:val="TOC4"/>
        <w:rPr>
          <w:rFonts w:ascii="Calibri" w:hAnsi="Calibri"/>
          <w:sz w:val="22"/>
          <w:szCs w:val="22"/>
          <w:lang w:eastAsia="en-GB"/>
        </w:rPr>
      </w:pPr>
      <w:r>
        <w:t>6.2.3.1</w:t>
      </w:r>
      <w:r w:rsidRPr="00E65712">
        <w:rPr>
          <w:rFonts w:ascii="Calibri" w:hAnsi="Calibri"/>
          <w:sz w:val="22"/>
          <w:szCs w:val="22"/>
          <w:lang w:eastAsia="en-GB"/>
        </w:rPr>
        <w:tab/>
      </w:r>
      <w:r>
        <w:t>Definition and applicability</w:t>
      </w:r>
      <w:r>
        <w:tab/>
      </w:r>
      <w:r>
        <w:fldChar w:fldCharType="begin" w:fldLock="1"/>
      </w:r>
      <w:r>
        <w:instrText xml:space="preserve"> PAGEREF _Toc10738616 \h </w:instrText>
      </w:r>
      <w:r>
        <w:fldChar w:fldCharType="separate"/>
      </w:r>
      <w:r>
        <w:t>171</w:t>
      </w:r>
      <w:r>
        <w:fldChar w:fldCharType="end"/>
      </w:r>
    </w:p>
    <w:p w:rsidR="00AE724C" w:rsidRPr="00E65712" w:rsidRDefault="00AE724C">
      <w:pPr>
        <w:pStyle w:val="TOC4"/>
        <w:rPr>
          <w:rFonts w:ascii="Calibri" w:hAnsi="Calibri"/>
          <w:sz w:val="22"/>
          <w:szCs w:val="22"/>
          <w:lang w:eastAsia="en-GB"/>
        </w:rPr>
      </w:pPr>
      <w:r>
        <w:t>6.2.3.2</w:t>
      </w:r>
      <w:r w:rsidRPr="00E65712">
        <w:rPr>
          <w:rFonts w:ascii="Calibri" w:hAnsi="Calibri"/>
          <w:sz w:val="22"/>
          <w:szCs w:val="22"/>
          <w:lang w:eastAsia="en-GB"/>
        </w:rPr>
        <w:tab/>
      </w:r>
      <w:r>
        <w:t>Conformance requirement</w:t>
      </w:r>
      <w:r>
        <w:tab/>
      </w:r>
      <w:r>
        <w:fldChar w:fldCharType="begin" w:fldLock="1"/>
      </w:r>
      <w:r>
        <w:instrText xml:space="preserve"> PAGEREF _Toc10738617 \h </w:instrText>
      </w:r>
      <w:r>
        <w:fldChar w:fldCharType="separate"/>
      </w:r>
      <w:r>
        <w:t>171</w:t>
      </w:r>
      <w:r>
        <w:fldChar w:fldCharType="end"/>
      </w:r>
    </w:p>
    <w:p w:rsidR="00AE724C" w:rsidRPr="00E65712" w:rsidRDefault="00AE724C">
      <w:pPr>
        <w:pStyle w:val="TOC4"/>
        <w:rPr>
          <w:rFonts w:ascii="Calibri" w:hAnsi="Calibri"/>
          <w:sz w:val="22"/>
          <w:szCs w:val="22"/>
          <w:lang w:eastAsia="en-GB"/>
        </w:rPr>
      </w:pPr>
      <w:r>
        <w:t>6.2.3.3</w:t>
      </w:r>
      <w:r w:rsidRPr="00E65712">
        <w:rPr>
          <w:rFonts w:ascii="Calibri" w:hAnsi="Calibri"/>
          <w:sz w:val="22"/>
          <w:szCs w:val="22"/>
          <w:lang w:eastAsia="en-GB"/>
        </w:rPr>
        <w:tab/>
      </w:r>
      <w:r>
        <w:t>Test purpose</w:t>
      </w:r>
      <w:r>
        <w:tab/>
      </w:r>
      <w:r>
        <w:fldChar w:fldCharType="begin" w:fldLock="1"/>
      </w:r>
      <w:r>
        <w:instrText xml:space="preserve"> PAGEREF _Toc10738618 \h </w:instrText>
      </w:r>
      <w:r>
        <w:fldChar w:fldCharType="separate"/>
      </w:r>
      <w:r>
        <w:t>172</w:t>
      </w:r>
      <w:r>
        <w:fldChar w:fldCharType="end"/>
      </w:r>
    </w:p>
    <w:p w:rsidR="00AE724C" w:rsidRPr="00E65712" w:rsidRDefault="00AE724C">
      <w:pPr>
        <w:pStyle w:val="TOC4"/>
        <w:rPr>
          <w:rFonts w:ascii="Calibri" w:hAnsi="Calibri"/>
          <w:sz w:val="22"/>
          <w:szCs w:val="22"/>
          <w:lang w:eastAsia="en-GB"/>
        </w:rPr>
      </w:pPr>
      <w:r>
        <w:t>6.2.3.4</w:t>
      </w:r>
      <w:r w:rsidRPr="00E65712">
        <w:rPr>
          <w:rFonts w:ascii="Calibri" w:hAnsi="Calibri"/>
          <w:sz w:val="22"/>
          <w:szCs w:val="22"/>
          <w:lang w:eastAsia="en-GB"/>
        </w:rPr>
        <w:tab/>
      </w:r>
      <w:r>
        <w:t>Method of test</w:t>
      </w:r>
      <w:r>
        <w:tab/>
      </w:r>
      <w:r>
        <w:fldChar w:fldCharType="begin" w:fldLock="1"/>
      </w:r>
      <w:r>
        <w:instrText xml:space="preserve"> PAGEREF _Toc10738619 \h </w:instrText>
      </w:r>
      <w:r>
        <w:fldChar w:fldCharType="separate"/>
      </w:r>
      <w:r>
        <w:t>172</w:t>
      </w:r>
      <w:r>
        <w:fldChar w:fldCharType="end"/>
      </w:r>
    </w:p>
    <w:p w:rsidR="00AE724C" w:rsidRPr="00E65712" w:rsidRDefault="00AE724C">
      <w:pPr>
        <w:pStyle w:val="TOC5"/>
        <w:rPr>
          <w:rFonts w:ascii="Calibri" w:hAnsi="Calibri"/>
          <w:sz w:val="22"/>
          <w:szCs w:val="22"/>
          <w:lang w:eastAsia="en-GB"/>
        </w:rPr>
      </w:pPr>
      <w:r>
        <w:t>6.2.3.4.1</w:t>
      </w:r>
      <w:r w:rsidRPr="00E65712">
        <w:rPr>
          <w:rFonts w:ascii="Calibri" w:hAnsi="Calibri"/>
          <w:sz w:val="22"/>
          <w:szCs w:val="22"/>
          <w:lang w:eastAsia="en-GB"/>
        </w:rPr>
        <w:tab/>
      </w:r>
      <w:r>
        <w:t>Initial conditions</w:t>
      </w:r>
      <w:r>
        <w:tab/>
      </w:r>
      <w:r>
        <w:fldChar w:fldCharType="begin" w:fldLock="1"/>
      </w:r>
      <w:r>
        <w:instrText xml:space="preserve"> PAGEREF _Toc10738620 \h </w:instrText>
      </w:r>
      <w:r>
        <w:fldChar w:fldCharType="separate"/>
      </w:r>
      <w:r>
        <w:t>172</w:t>
      </w:r>
      <w:r>
        <w:fldChar w:fldCharType="end"/>
      </w:r>
    </w:p>
    <w:p w:rsidR="00AE724C" w:rsidRPr="00E65712" w:rsidRDefault="00AE724C">
      <w:pPr>
        <w:pStyle w:val="TOC5"/>
        <w:rPr>
          <w:rFonts w:ascii="Calibri" w:hAnsi="Calibri"/>
          <w:sz w:val="22"/>
          <w:szCs w:val="22"/>
          <w:lang w:eastAsia="en-GB"/>
        </w:rPr>
      </w:pPr>
      <w:r>
        <w:t>6.2.3.4.2</w:t>
      </w:r>
      <w:r w:rsidRPr="00E65712">
        <w:rPr>
          <w:rFonts w:ascii="Calibri" w:hAnsi="Calibri"/>
          <w:sz w:val="22"/>
          <w:szCs w:val="22"/>
          <w:lang w:eastAsia="en-GB"/>
        </w:rPr>
        <w:tab/>
      </w:r>
      <w:r>
        <w:t>Procedure</w:t>
      </w:r>
      <w:r>
        <w:tab/>
      </w:r>
      <w:r>
        <w:fldChar w:fldCharType="begin" w:fldLock="1"/>
      </w:r>
      <w:r>
        <w:instrText xml:space="preserve"> PAGEREF _Toc10738621 \h </w:instrText>
      </w:r>
      <w:r>
        <w:fldChar w:fldCharType="separate"/>
      </w:r>
      <w:r>
        <w:t>172</w:t>
      </w:r>
      <w:r>
        <w:fldChar w:fldCharType="end"/>
      </w:r>
    </w:p>
    <w:p w:rsidR="00AE724C" w:rsidRPr="00E65712" w:rsidRDefault="00AE724C">
      <w:pPr>
        <w:pStyle w:val="TOC4"/>
        <w:rPr>
          <w:rFonts w:ascii="Calibri" w:hAnsi="Calibri"/>
          <w:sz w:val="22"/>
          <w:szCs w:val="22"/>
          <w:lang w:eastAsia="en-GB"/>
        </w:rPr>
      </w:pPr>
      <w:r>
        <w:t>6.2.3.5</w:t>
      </w:r>
      <w:r w:rsidRPr="00E65712">
        <w:rPr>
          <w:rFonts w:ascii="Calibri" w:hAnsi="Calibri"/>
          <w:sz w:val="22"/>
          <w:szCs w:val="22"/>
          <w:lang w:eastAsia="en-GB"/>
        </w:rPr>
        <w:tab/>
      </w:r>
      <w:r>
        <w:t>Acceptance criteria</w:t>
      </w:r>
      <w:r>
        <w:tab/>
      </w:r>
      <w:r>
        <w:fldChar w:fldCharType="begin" w:fldLock="1"/>
      </w:r>
      <w:r>
        <w:instrText xml:space="preserve"> PAGEREF _Toc10738622 \h </w:instrText>
      </w:r>
      <w:r>
        <w:fldChar w:fldCharType="separate"/>
      </w:r>
      <w:r>
        <w:t>172</w:t>
      </w:r>
      <w:r>
        <w:fldChar w:fldCharType="end"/>
      </w:r>
    </w:p>
    <w:p w:rsidR="00AE724C" w:rsidRPr="00E65712" w:rsidRDefault="00AE724C">
      <w:pPr>
        <w:pStyle w:val="TOC3"/>
        <w:rPr>
          <w:rFonts w:ascii="Calibri" w:hAnsi="Calibri"/>
          <w:sz w:val="22"/>
          <w:szCs w:val="22"/>
          <w:lang w:eastAsia="en-GB"/>
        </w:rPr>
      </w:pPr>
      <w:r>
        <w:t>6.2.4</w:t>
      </w:r>
      <w:r w:rsidRPr="00E65712">
        <w:rPr>
          <w:rFonts w:ascii="Calibri" w:hAnsi="Calibri"/>
          <w:sz w:val="22"/>
          <w:szCs w:val="22"/>
          <w:lang w:eastAsia="en-GB"/>
        </w:rPr>
        <w:tab/>
      </w:r>
      <w:r>
        <w:t>Terminal and USIM with FDN enabled, EF</w:t>
      </w:r>
      <w:r w:rsidRPr="00B147EE">
        <w:rPr>
          <w:vertAlign w:val="subscript"/>
        </w:rPr>
        <w:t>ADN</w:t>
      </w:r>
      <w:r>
        <w:t xml:space="preserve"> readable and updateable (Rel-4 and onwards)</w:t>
      </w:r>
      <w:r>
        <w:tab/>
      </w:r>
      <w:r>
        <w:fldChar w:fldCharType="begin" w:fldLock="1"/>
      </w:r>
      <w:r>
        <w:instrText xml:space="preserve"> PAGEREF _Toc10738623 \h </w:instrText>
      </w:r>
      <w:r>
        <w:fldChar w:fldCharType="separate"/>
      </w:r>
      <w:r>
        <w:t>173</w:t>
      </w:r>
      <w:r>
        <w:fldChar w:fldCharType="end"/>
      </w:r>
    </w:p>
    <w:p w:rsidR="00AE724C" w:rsidRPr="00E65712" w:rsidRDefault="00AE724C">
      <w:pPr>
        <w:pStyle w:val="TOC4"/>
        <w:rPr>
          <w:rFonts w:ascii="Calibri" w:hAnsi="Calibri"/>
          <w:sz w:val="22"/>
          <w:szCs w:val="22"/>
          <w:lang w:eastAsia="en-GB"/>
        </w:rPr>
      </w:pPr>
      <w:r>
        <w:t>6.2.4.1</w:t>
      </w:r>
      <w:r w:rsidRPr="00E65712">
        <w:rPr>
          <w:rFonts w:ascii="Calibri" w:hAnsi="Calibri"/>
          <w:sz w:val="22"/>
          <w:szCs w:val="22"/>
          <w:lang w:eastAsia="en-GB"/>
        </w:rPr>
        <w:tab/>
      </w:r>
      <w:r>
        <w:t>Definition and applicability</w:t>
      </w:r>
      <w:r>
        <w:tab/>
      </w:r>
      <w:r>
        <w:fldChar w:fldCharType="begin" w:fldLock="1"/>
      </w:r>
      <w:r>
        <w:instrText xml:space="preserve"> PAGEREF _Toc10738624 \h </w:instrText>
      </w:r>
      <w:r>
        <w:fldChar w:fldCharType="separate"/>
      </w:r>
      <w:r>
        <w:t>173</w:t>
      </w:r>
      <w:r>
        <w:fldChar w:fldCharType="end"/>
      </w:r>
    </w:p>
    <w:p w:rsidR="00AE724C" w:rsidRPr="00E65712" w:rsidRDefault="00AE724C">
      <w:pPr>
        <w:pStyle w:val="TOC4"/>
        <w:rPr>
          <w:rFonts w:ascii="Calibri" w:hAnsi="Calibri"/>
          <w:sz w:val="22"/>
          <w:szCs w:val="22"/>
          <w:lang w:eastAsia="en-GB"/>
        </w:rPr>
      </w:pPr>
      <w:r>
        <w:t>6.2.4.2</w:t>
      </w:r>
      <w:r w:rsidRPr="00E65712">
        <w:rPr>
          <w:rFonts w:ascii="Calibri" w:hAnsi="Calibri"/>
          <w:sz w:val="22"/>
          <w:szCs w:val="22"/>
          <w:lang w:eastAsia="en-GB"/>
        </w:rPr>
        <w:tab/>
      </w:r>
      <w:r>
        <w:t>Conformance requirement</w:t>
      </w:r>
      <w:r>
        <w:tab/>
      </w:r>
      <w:r>
        <w:fldChar w:fldCharType="begin" w:fldLock="1"/>
      </w:r>
      <w:r>
        <w:instrText xml:space="preserve"> PAGEREF _Toc10738625 \h </w:instrText>
      </w:r>
      <w:r>
        <w:fldChar w:fldCharType="separate"/>
      </w:r>
      <w:r>
        <w:t>173</w:t>
      </w:r>
      <w:r>
        <w:fldChar w:fldCharType="end"/>
      </w:r>
    </w:p>
    <w:p w:rsidR="00AE724C" w:rsidRPr="00E65712" w:rsidRDefault="00AE724C">
      <w:pPr>
        <w:pStyle w:val="TOC4"/>
        <w:rPr>
          <w:rFonts w:ascii="Calibri" w:hAnsi="Calibri"/>
          <w:sz w:val="22"/>
          <w:szCs w:val="22"/>
          <w:lang w:eastAsia="en-GB"/>
        </w:rPr>
      </w:pPr>
      <w:r>
        <w:t>6.2.4.3</w:t>
      </w:r>
      <w:r w:rsidRPr="00E65712">
        <w:rPr>
          <w:rFonts w:ascii="Calibri" w:hAnsi="Calibri"/>
          <w:sz w:val="22"/>
          <w:szCs w:val="22"/>
          <w:lang w:eastAsia="en-GB"/>
        </w:rPr>
        <w:tab/>
      </w:r>
      <w:r>
        <w:t>Test purpose</w:t>
      </w:r>
      <w:r>
        <w:tab/>
      </w:r>
      <w:r>
        <w:fldChar w:fldCharType="begin" w:fldLock="1"/>
      </w:r>
      <w:r>
        <w:instrText xml:space="preserve"> PAGEREF _Toc10738626 \h </w:instrText>
      </w:r>
      <w:r>
        <w:fldChar w:fldCharType="separate"/>
      </w:r>
      <w:r>
        <w:t>173</w:t>
      </w:r>
      <w:r>
        <w:fldChar w:fldCharType="end"/>
      </w:r>
    </w:p>
    <w:p w:rsidR="00AE724C" w:rsidRPr="00E65712" w:rsidRDefault="00AE724C">
      <w:pPr>
        <w:pStyle w:val="TOC4"/>
        <w:rPr>
          <w:rFonts w:ascii="Calibri" w:hAnsi="Calibri"/>
          <w:sz w:val="22"/>
          <w:szCs w:val="22"/>
          <w:lang w:eastAsia="en-GB"/>
        </w:rPr>
      </w:pPr>
      <w:r>
        <w:t>6.2.4.4</w:t>
      </w:r>
      <w:r w:rsidRPr="00E65712">
        <w:rPr>
          <w:rFonts w:ascii="Calibri" w:hAnsi="Calibri"/>
          <w:sz w:val="22"/>
          <w:szCs w:val="22"/>
          <w:lang w:eastAsia="en-GB"/>
        </w:rPr>
        <w:tab/>
      </w:r>
      <w:r>
        <w:t>Method of test</w:t>
      </w:r>
      <w:r>
        <w:tab/>
      </w:r>
      <w:r>
        <w:fldChar w:fldCharType="begin" w:fldLock="1"/>
      </w:r>
      <w:r>
        <w:instrText xml:space="preserve"> PAGEREF _Toc10738627 \h </w:instrText>
      </w:r>
      <w:r>
        <w:fldChar w:fldCharType="separate"/>
      </w:r>
      <w:r>
        <w:t>174</w:t>
      </w:r>
      <w:r>
        <w:fldChar w:fldCharType="end"/>
      </w:r>
    </w:p>
    <w:p w:rsidR="00AE724C" w:rsidRPr="00E65712" w:rsidRDefault="00AE724C">
      <w:pPr>
        <w:pStyle w:val="TOC5"/>
        <w:rPr>
          <w:rFonts w:ascii="Calibri" w:hAnsi="Calibri"/>
          <w:sz w:val="22"/>
          <w:szCs w:val="22"/>
          <w:lang w:eastAsia="en-GB"/>
        </w:rPr>
      </w:pPr>
      <w:r>
        <w:t>6.2.4.4.1</w:t>
      </w:r>
      <w:r w:rsidRPr="00E65712">
        <w:rPr>
          <w:rFonts w:ascii="Calibri" w:hAnsi="Calibri"/>
          <w:sz w:val="22"/>
          <w:szCs w:val="22"/>
          <w:lang w:eastAsia="en-GB"/>
        </w:rPr>
        <w:tab/>
      </w:r>
      <w:r>
        <w:t>Initial conditions</w:t>
      </w:r>
      <w:r>
        <w:tab/>
      </w:r>
      <w:r>
        <w:fldChar w:fldCharType="begin" w:fldLock="1"/>
      </w:r>
      <w:r>
        <w:instrText xml:space="preserve"> PAGEREF _Toc10738628 \h </w:instrText>
      </w:r>
      <w:r>
        <w:fldChar w:fldCharType="separate"/>
      </w:r>
      <w:r>
        <w:t>174</w:t>
      </w:r>
      <w:r>
        <w:fldChar w:fldCharType="end"/>
      </w:r>
    </w:p>
    <w:p w:rsidR="00AE724C" w:rsidRPr="00E65712" w:rsidRDefault="00AE724C">
      <w:pPr>
        <w:pStyle w:val="TOC5"/>
        <w:rPr>
          <w:rFonts w:ascii="Calibri" w:hAnsi="Calibri"/>
          <w:sz w:val="22"/>
          <w:szCs w:val="22"/>
          <w:lang w:eastAsia="en-GB"/>
        </w:rPr>
      </w:pPr>
      <w:r>
        <w:t>6.2.4.4.2</w:t>
      </w:r>
      <w:r w:rsidRPr="00E65712">
        <w:rPr>
          <w:rFonts w:ascii="Calibri" w:hAnsi="Calibri"/>
          <w:sz w:val="22"/>
          <w:szCs w:val="22"/>
          <w:lang w:eastAsia="en-GB"/>
        </w:rPr>
        <w:tab/>
      </w:r>
      <w:r>
        <w:t>Procedure</w:t>
      </w:r>
      <w:r>
        <w:tab/>
      </w:r>
      <w:r>
        <w:fldChar w:fldCharType="begin" w:fldLock="1"/>
      </w:r>
      <w:r>
        <w:instrText xml:space="preserve"> PAGEREF _Toc10738629 \h </w:instrText>
      </w:r>
      <w:r>
        <w:fldChar w:fldCharType="separate"/>
      </w:r>
      <w:r>
        <w:t>174</w:t>
      </w:r>
      <w:r>
        <w:fldChar w:fldCharType="end"/>
      </w:r>
    </w:p>
    <w:p w:rsidR="00AE724C" w:rsidRPr="00E65712" w:rsidRDefault="00AE724C">
      <w:pPr>
        <w:pStyle w:val="TOC4"/>
        <w:rPr>
          <w:rFonts w:ascii="Calibri" w:hAnsi="Calibri"/>
          <w:sz w:val="22"/>
          <w:szCs w:val="22"/>
          <w:lang w:eastAsia="en-GB"/>
        </w:rPr>
      </w:pPr>
      <w:r>
        <w:t>6.2.4.5</w:t>
      </w:r>
      <w:r w:rsidRPr="00E65712">
        <w:rPr>
          <w:rFonts w:ascii="Calibri" w:hAnsi="Calibri"/>
          <w:sz w:val="22"/>
          <w:szCs w:val="22"/>
          <w:lang w:eastAsia="en-GB"/>
        </w:rPr>
        <w:tab/>
      </w:r>
      <w:r>
        <w:t>Acceptance criteria</w:t>
      </w:r>
      <w:r>
        <w:tab/>
      </w:r>
      <w:r>
        <w:fldChar w:fldCharType="begin" w:fldLock="1"/>
      </w:r>
      <w:r>
        <w:instrText xml:space="preserve"> PAGEREF _Toc10738630 \h </w:instrText>
      </w:r>
      <w:r>
        <w:fldChar w:fldCharType="separate"/>
      </w:r>
      <w:r>
        <w:t>174</w:t>
      </w:r>
      <w:r>
        <w:fldChar w:fldCharType="end"/>
      </w:r>
    </w:p>
    <w:p w:rsidR="00AE724C" w:rsidRPr="00E65712" w:rsidRDefault="00AE724C">
      <w:pPr>
        <w:pStyle w:val="TOC2"/>
        <w:rPr>
          <w:rFonts w:ascii="Calibri" w:hAnsi="Calibri"/>
          <w:sz w:val="22"/>
          <w:szCs w:val="22"/>
          <w:lang w:eastAsia="en-GB"/>
        </w:rPr>
      </w:pPr>
      <w:r>
        <w:t>6.3</w:t>
      </w:r>
      <w:r w:rsidRPr="00E65712">
        <w:rPr>
          <w:rFonts w:ascii="Calibri" w:hAnsi="Calibri"/>
          <w:sz w:val="22"/>
          <w:szCs w:val="22"/>
          <w:lang w:eastAsia="en-GB"/>
        </w:rPr>
        <w:tab/>
      </w:r>
      <w:r>
        <w:t>Void</w:t>
      </w:r>
      <w:r>
        <w:tab/>
      </w:r>
      <w:r>
        <w:fldChar w:fldCharType="begin" w:fldLock="1"/>
      </w:r>
      <w:r>
        <w:instrText xml:space="preserve"> PAGEREF _Toc10738631 \h </w:instrText>
      </w:r>
      <w:r>
        <w:fldChar w:fldCharType="separate"/>
      </w:r>
      <w:r>
        <w:t>174</w:t>
      </w:r>
      <w:r>
        <w:fldChar w:fldCharType="end"/>
      </w:r>
    </w:p>
    <w:p w:rsidR="00AE724C" w:rsidRPr="00E65712" w:rsidRDefault="00AE724C">
      <w:pPr>
        <w:pStyle w:val="TOC2"/>
        <w:rPr>
          <w:rFonts w:ascii="Calibri" w:hAnsi="Calibri"/>
          <w:sz w:val="22"/>
          <w:szCs w:val="22"/>
          <w:lang w:eastAsia="en-GB"/>
        </w:rPr>
      </w:pPr>
      <w:r>
        <w:t>6.4</w:t>
      </w:r>
      <w:r w:rsidRPr="00E65712">
        <w:rPr>
          <w:rFonts w:ascii="Calibri" w:hAnsi="Calibri"/>
          <w:sz w:val="22"/>
          <w:szCs w:val="22"/>
          <w:lang w:eastAsia="en-GB"/>
        </w:rPr>
        <w:tab/>
      </w:r>
      <w:r>
        <w:t>Advice of charge (AoC) handling</w:t>
      </w:r>
      <w:r>
        <w:tab/>
      </w:r>
      <w:r>
        <w:fldChar w:fldCharType="begin" w:fldLock="1"/>
      </w:r>
      <w:r>
        <w:instrText xml:space="preserve"> PAGEREF _Toc10738632 \h </w:instrText>
      </w:r>
      <w:r>
        <w:fldChar w:fldCharType="separate"/>
      </w:r>
      <w:r>
        <w:t>174</w:t>
      </w:r>
      <w:r>
        <w:fldChar w:fldCharType="end"/>
      </w:r>
    </w:p>
    <w:p w:rsidR="00AE724C" w:rsidRPr="00E65712" w:rsidRDefault="00AE724C">
      <w:pPr>
        <w:pStyle w:val="TOC3"/>
        <w:rPr>
          <w:rFonts w:ascii="Calibri" w:hAnsi="Calibri"/>
          <w:sz w:val="22"/>
          <w:szCs w:val="22"/>
          <w:lang w:eastAsia="en-GB"/>
        </w:rPr>
      </w:pPr>
      <w:r>
        <w:t>6.4.1</w:t>
      </w:r>
      <w:r w:rsidRPr="00E65712">
        <w:rPr>
          <w:rFonts w:ascii="Calibri" w:hAnsi="Calibri"/>
          <w:sz w:val="22"/>
          <w:szCs w:val="22"/>
          <w:lang w:eastAsia="en-GB"/>
        </w:rPr>
        <w:tab/>
      </w:r>
      <w:r>
        <w:t>AoC not supported by USIM</w:t>
      </w:r>
      <w:r>
        <w:tab/>
      </w:r>
      <w:r>
        <w:fldChar w:fldCharType="begin" w:fldLock="1"/>
      </w:r>
      <w:r>
        <w:instrText xml:space="preserve"> PAGEREF _Toc10738633 \h </w:instrText>
      </w:r>
      <w:r>
        <w:fldChar w:fldCharType="separate"/>
      </w:r>
      <w:r>
        <w:t>174</w:t>
      </w:r>
      <w:r>
        <w:fldChar w:fldCharType="end"/>
      </w:r>
    </w:p>
    <w:p w:rsidR="00AE724C" w:rsidRPr="00E65712" w:rsidRDefault="00AE724C">
      <w:pPr>
        <w:pStyle w:val="TOC4"/>
        <w:rPr>
          <w:rFonts w:ascii="Calibri" w:hAnsi="Calibri"/>
          <w:sz w:val="22"/>
          <w:szCs w:val="22"/>
          <w:lang w:eastAsia="en-GB"/>
        </w:rPr>
      </w:pPr>
      <w:r>
        <w:t>6.4.1.1</w:t>
      </w:r>
      <w:r w:rsidRPr="00E65712">
        <w:rPr>
          <w:rFonts w:ascii="Calibri" w:hAnsi="Calibri"/>
          <w:sz w:val="22"/>
          <w:szCs w:val="22"/>
          <w:lang w:eastAsia="en-GB"/>
        </w:rPr>
        <w:tab/>
      </w:r>
      <w:r>
        <w:t>Definition and applicability</w:t>
      </w:r>
      <w:r>
        <w:tab/>
      </w:r>
      <w:r>
        <w:fldChar w:fldCharType="begin" w:fldLock="1"/>
      </w:r>
      <w:r>
        <w:instrText xml:space="preserve"> PAGEREF _Toc10738634 \h </w:instrText>
      </w:r>
      <w:r>
        <w:fldChar w:fldCharType="separate"/>
      </w:r>
      <w:r>
        <w:t>174</w:t>
      </w:r>
      <w:r>
        <w:fldChar w:fldCharType="end"/>
      </w:r>
    </w:p>
    <w:p w:rsidR="00AE724C" w:rsidRPr="00E65712" w:rsidRDefault="00AE724C">
      <w:pPr>
        <w:pStyle w:val="TOC4"/>
        <w:rPr>
          <w:rFonts w:ascii="Calibri" w:hAnsi="Calibri"/>
          <w:sz w:val="22"/>
          <w:szCs w:val="22"/>
          <w:lang w:eastAsia="en-GB"/>
        </w:rPr>
      </w:pPr>
      <w:r>
        <w:t>6.4.1.2</w:t>
      </w:r>
      <w:r w:rsidRPr="00E65712">
        <w:rPr>
          <w:rFonts w:ascii="Calibri" w:hAnsi="Calibri"/>
          <w:sz w:val="22"/>
          <w:szCs w:val="22"/>
          <w:lang w:eastAsia="en-GB"/>
        </w:rPr>
        <w:tab/>
      </w:r>
      <w:r>
        <w:t>Conformance requirement</w:t>
      </w:r>
      <w:r>
        <w:tab/>
      </w:r>
      <w:r>
        <w:fldChar w:fldCharType="begin" w:fldLock="1"/>
      </w:r>
      <w:r>
        <w:instrText xml:space="preserve"> PAGEREF _Toc10738635 \h </w:instrText>
      </w:r>
      <w:r>
        <w:fldChar w:fldCharType="separate"/>
      </w:r>
      <w:r>
        <w:t>175</w:t>
      </w:r>
      <w:r>
        <w:fldChar w:fldCharType="end"/>
      </w:r>
    </w:p>
    <w:p w:rsidR="00AE724C" w:rsidRPr="00E65712" w:rsidRDefault="00AE724C">
      <w:pPr>
        <w:pStyle w:val="TOC4"/>
        <w:rPr>
          <w:rFonts w:ascii="Calibri" w:hAnsi="Calibri"/>
          <w:sz w:val="22"/>
          <w:szCs w:val="22"/>
          <w:lang w:eastAsia="en-GB"/>
        </w:rPr>
      </w:pPr>
      <w:r>
        <w:t>6.4.1.3</w:t>
      </w:r>
      <w:r w:rsidRPr="00E65712">
        <w:rPr>
          <w:rFonts w:ascii="Calibri" w:hAnsi="Calibri"/>
          <w:sz w:val="22"/>
          <w:szCs w:val="22"/>
          <w:lang w:eastAsia="en-GB"/>
        </w:rPr>
        <w:tab/>
      </w:r>
      <w:r>
        <w:t>Test purpose</w:t>
      </w:r>
      <w:r>
        <w:tab/>
      </w:r>
      <w:r>
        <w:fldChar w:fldCharType="begin" w:fldLock="1"/>
      </w:r>
      <w:r>
        <w:instrText xml:space="preserve"> PAGEREF _Toc10738636 \h </w:instrText>
      </w:r>
      <w:r>
        <w:fldChar w:fldCharType="separate"/>
      </w:r>
      <w:r>
        <w:t>175</w:t>
      </w:r>
      <w:r>
        <w:fldChar w:fldCharType="end"/>
      </w:r>
    </w:p>
    <w:p w:rsidR="00AE724C" w:rsidRPr="00E65712" w:rsidRDefault="00AE724C">
      <w:pPr>
        <w:pStyle w:val="TOC4"/>
        <w:rPr>
          <w:rFonts w:ascii="Calibri" w:hAnsi="Calibri"/>
          <w:sz w:val="22"/>
          <w:szCs w:val="22"/>
          <w:lang w:eastAsia="en-GB"/>
        </w:rPr>
      </w:pPr>
      <w:r>
        <w:t>6.4.1.4</w:t>
      </w:r>
      <w:r w:rsidRPr="00E65712">
        <w:rPr>
          <w:rFonts w:ascii="Calibri" w:hAnsi="Calibri"/>
          <w:sz w:val="22"/>
          <w:szCs w:val="22"/>
          <w:lang w:eastAsia="en-GB"/>
        </w:rPr>
        <w:tab/>
      </w:r>
      <w:r>
        <w:t>Method of test</w:t>
      </w:r>
      <w:r>
        <w:tab/>
      </w:r>
      <w:r>
        <w:fldChar w:fldCharType="begin" w:fldLock="1"/>
      </w:r>
      <w:r>
        <w:instrText xml:space="preserve"> PAGEREF _Toc10738637 \h </w:instrText>
      </w:r>
      <w:r>
        <w:fldChar w:fldCharType="separate"/>
      </w:r>
      <w:r>
        <w:t>175</w:t>
      </w:r>
      <w:r>
        <w:fldChar w:fldCharType="end"/>
      </w:r>
    </w:p>
    <w:p w:rsidR="00AE724C" w:rsidRPr="00E65712" w:rsidRDefault="00AE724C">
      <w:pPr>
        <w:pStyle w:val="TOC5"/>
        <w:rPr>
          <w:rFonts w:ascii="Calibri" w:hAnsi="Calibri"/>
          <w:sz w:val="22"/>
          <w:szCs w:val="22"/>
          <w:lang w:eastAsia="en-GB"/>
        </w:rPr>
      </w:pPr>
      <w:r>
        <w:t>6.4.1.4.1</w:t>
      </w:r>
      <w:r w:rsidRPr="00E65712">
        <w:rPr>
          <w:rFonts w:ascii="Calibri" w:hAnsi="Calibri"/>
          <w:sz w:val="22"/>
          <w:szCs w:val="22"/>
          <w:lang w:eastAsia="en-GB"/>
        </w:rPr>
        <w:tab/>
      </w:r>
      <w:r>
        <w:t>Initial conditions</w:t>
      </w:r>
      <w:r>
        <w:tab/>
      </w:r>
      <w:r>
        <w:fldChar w:fldCharType="begin" w:fldLock="1"/>
      </w:r>
      <w:r>
        <w:instrText xml:space="preserve"> PAGEREF _Toc10738638 \h </w:instrText>
      </w:r>
      <w:r>
        <w:fldChar w:fldCharType="separate"/>
      </w:r>
      <w:r>
        <w:t>175</w:t>
      </w:r>
      <w:r>
        <w:fldChar w:fldCharType="end"/>
      </w:r>
    </w:p>
    <w:p w:rsidR="00AE724C" w:rsidRPr="00E65712" w:rsidRDefault="00AE724C">
      <w:pPr>
        <w:pStyle w:val="TOC5"/>
        <w:rPr>
          <w:rFonts w:ascii="Calibri" w:hAnsi="Calibri"/>
          <w:sz w:val="22"/>
          <w:szCs w:val="22"/>
          <w:lang w:eastAsia="en-GB"/>
        </w:rPr>
      </w:pPr>
      <w:r>
        <w:t>6.4.1.4.2</w:t>
      </w:r>
      <w:r w:rsidRPr="00E65712">
        <w:rPr>
          <w:rFonts w:ascii="Calibri" w:hAnsi="Calibri"/>
          <w:sz w:val="22"/>
          <w:szCs w:val="22"/>
          <w:lang w:eastAsia="en-GB"/>
        </w:rPr>
        <w:tab/>
      </w:r>
      <w:r>
        <w:t>Procedure</w:t>
      </w:r>
      <w:r>
        <w:tab/>
      </w:r>
      <w:r>
        <w:fldChar w:fldCharType="begin" w:fldLock="1"/>
      </w:r>
      <w:r>
        <w:instrText xml:space="preserve"> PAGEREF _Toc10738639 \h </w:instrText>
      </w:r>
      <w:r>
        <w:fldChar w:fldCharType="separate"/>
      </w:r>
      <w:r>
        <w:t>176</w:t>
      </w:r>
      <w:r>
        <w:fldChar w:fldCharType="end"/>
      </w:r>
    </w:p>
    <w:p w:rsidR="00AE724C" w:rsidRPr="00E65712" w:rsidRDefault="00AE724C">
      <w:pPr>
        <w:pStyle w:val="TOC4"/>
        <w:rPr>
          <w:rFonts w:ascii="Calibri" w:hAnsi="Calibri"/>
          <w:sz w:val="22"/>
          <w:szCs w:val="22"/>
          <w:lang w:eastAsia="en-GB"/>
        </w:rPr>
      </w:pPr>
      <w:r>
        <w:t>6.4.1.5</w:t>
      </w:r>
      <w:r w:rsidRPr="00E65712">
        <w:rPr>
          <w:rFonts w:ascii="Calibri" w:hAnsi="Calibri"/>
          <w:sz w:val="22"/>
          <w:szCs w:val="22"/>
          <w:lang w:eastAsia="en-GB"/>
        </w:rPr>
        <w:tab/>
      </w:r>
      <w:r>
        <w:t>Acceptance criteria</w:t>
      </w:r>
      <w:r>
        <w:tab/>
      </w:r>
      <w:r>
        <w:fldChar w:fldCharType="begin" w:fldLock="1"/>
      </w:r>
      <w:r>
        <w:instrText xml:space="preserve"> PAGEREF _Toc10738640 \h </w:instrText>
      </w:r>
      <w:r>
        <w:fldChar w:fldCharType="separate"/>
      </w:r>
      <w:r>
        <w:t>176</w:t>
      </w:r>
      <w:r>
        <w:fldChar w:fldCharType="end"/>
      </w:r>
    </w:p>
    <w:p w:rsidR="00AE724C" w:rsidRPr="00E65712" w:rsidRDefault="00AE724C">
      <w:pPr>
        <w:pStyle w:val="TOC3"/>
        <w:rPr>
          <w:rFonts w:ascii="Calibri" w:hAnsi="Calibri"/>
          <w:sz w:val="22"/>
          <w:szCs w:val="22"/>
          <w:lang w:eastAsia="en-GB"/>
        </w:rPr>
      </w:pPr>
      <w:r>
        <w:t>6.4.2</w:t>
      </w:r>
      <w:r w:rsidRPr="00E65712">
        <w:rPr>
          <w:rFonts w:ascii="Calibri" w:hAnsi="Calibri"/>
          <w:sz w:val="22"/>
          <w:szCs w:val="22"/>
          <w:lang w:eastAsia="en-GB"/>
        </w:rPr>
        <w:tab/>
      </w:r>
      <w:r>
        <w:t>Maximum frequency of ACM updating</w:t>
      </w:r>
      <w:r>
        <w:tab/>
      </w:r>
      <w:r>
        <w:fldChar w:fldCharType="begin" w:fldLock="1"/>
      </w:r>
      <w:r>
        <w:instrText xml:space="preserve"> PAGEREF _Toc10738641 \h </w:instrText>
      </w:r>
      <w:r>
        <w:fldChar w:fldCharType="separate"/>
      </w:r>
      <w:r>
        <w:t>176</w:t>
      </w:r>
      <w:r>
        <w:fldChar w:fldCharType="end"/>
      </w:r>
    </w:p>
    <w:p w:rsidR="00AE724C" w:rsidRPr="00E65712" w:rsidRDefault="00AE724C">
      <w:pPr>
        <w:pStyle w:val="TOC4"/>
        <w:rPr>
          <w:rFonts w:ascii="Calibri" w:hAnsi="Calibri"/>
          <w:sz w:val="22"/>
          <w:szCs w:val="22"/>
          <w:lang w:eastAsia="en-GB"/>
        </w:rPr>
      </w:pPr>
      <w:r>
        <w:t>6.4.2.1</w:t>
      </w:r>
      <w:r w:rsidRPr="00E65712">
        <w:rPr>
          <w:rFonts w:ascii="Calibri" w:hAnsi="Calibri"/>
          <w:sz w:val="22"/>
          <w:szCs w:val="22"/>
          <w:lang w:eastAsia="en-GB"/>
        </w:rPr>
        <w:tab/>
      </w:r>
      <w:r>
        <w:t>Definition and applicability</w:t>
      </w:r>
      <w:r>
        <w:tab/>
      </w:r>
      <w:r>
        <w:fldChar w:fldCharType="begin" w:fldLock="1"/>
      </w:r>
      <w:r>
        <w:instrText xml:space="preserve"> PAGEREF _Toc10738642 \h </w:instrText>
      </w:r>
      <w:r>
        <w:fldChar w:fldCharType="separate"/>
      </w:r>
      <w:r>
        <w:t>176</w:t>
      </w:r>
      <w:r>
        <w:fldChar w:fldCharType="end"/>
      </w:r>
    </w:p>
    <w:p w:rsidR="00AE724C" w:rsidRPr="00E65712" w:rsidRDefault="00AE724C">
      <w:pPr>
        <w:pStyle w:val="TOC4"/>
        <w:rPr>
          <w:rFonts w:ascii="Calibri" w:hAnsi="Calibri"/>
          <w:sz w:val="22"/>
          <w:szCs w:val="22"/>
          <w:lang w:eastAsia="en-GB"/>
        </w:rPr>
      </w:pPr>
      <w:r>
        <w:t>6.4.2.2</w:t>
      </w:r>
      <w:r w:rsidRPr="00E65712">
        <w:rPr>
          <w:rFonts w:ascii="Calibri" w:hAnsi="Calibri"/>
          <w:sz w:val="22"/>
          <w:szCs w:val="22"/>
          <w:lang w:eastAsia="en-GB"/>
        </w:rPr>
        <w:tab/>
      </w:r>
      <w:r>
        <w:t>Conformance requirement</w:t>
      </w:r>
      <w:r>
        <w:tab/>
      </w:r>
      <w:r>
        <w:fldChar w:fldCharType="begin" w:fldLock="1"/>
      </w:r>
      <w:r>
        <w:instrText xml:space="preserve"> PAGEREF _Toc10738643 \h </w:instrText>
      </w:r>
      <w:r>
        <w:fldChar w:fldCharType="separate"/>
      </w:r>
      <w:r>
        <w:t>176</w:t>
      </w:r>
      <w:r>
        <w:fldChar w:fldCharType="end"/>
      </w:r>
    </w:p>
    <w:p w:rsidR="00AE724C" w:rsidRPr="00E65712" w:rsidRDefault="00AE724C">
      <w:pPr>
        <w:pStyle w:val="TOC4"/>
        <w:rPr>
          <w:rFonts w:ascii="Calibri" w:hAnsi="Calibri"/>
          <w:sz w:val="22"/>
          <w:szCs w:val="22"/>
          <w:lang w:eastAsia="en-GB"/>
        </w:rPr>
      </w:pPr>
      <w:r>
        <w:t>6.4.2.3</w:t>
      </w:r>
      <w:r w:rsidRPr="00E65712">
        <w:rPr>
          <w:rFonts w:ascii="Calibri" w:hAnsi="Calibri"/>
          <w:sz w:val="22"/>
          <w:szCs w:val="22"/>
          <w:lang w:eastAsia="en-GB"/>
        </w:rPr>
        <w:tab/>
      </w:r>
      <w:r>
        <w:t>Test purpose</w:t>
      </w:r>
      <w:r>
        <w:tab/>
      </w:r>
      <w:r>
        <w:fldChar w:fldCharType="begin" w:fldLock="1"/>
      </w:r>
      <w:r>
        <w:instrText xml:space="preserve"> PAGEREF _Toc10738644 \h </w:instrText>
      </w:r>
      <w:r>
        <w:fldChar w:fldCharType="separate"/>
      </w:r>
      <w:r>
        <w:t>176</w:t>
      </w:r>
      <w:r>
        <w:fldChar w:fldCharType="end"/>
      </w:r>
    </w:p>
    <w:p w:rsidR="00AE724C" w:rsidRPr="00E65712" w:rsidRDefault="00AE724C">
      <w:pPr>
        <w:pStyle w:val="TOC4"/>
        <w:rPr>
          <w:rFonts w:ascii="Calibri" w:hAnsi="Calibri"/>
          <w:sz w:val="22"/>
          <w:szCs w:val="22"/>
          <w:lang w:eastAsia="en-GB"/>
        </w:rPr>
      </w:pPr>
      <w:r>
        <w:t>6.4.2.4</w:t>
      </w:r>
      <w:r w:rsidRPr="00E65712">
        <w:rPr>
          <w:rFonts w:ascii="Calibri" w:hAnsi="Calibri"/>
          <w:sz w:val="22"/>
          <w:szCs w:val="22"/>
          <w:lang w:eastAsia="en-GB"/>
        </w:rPr>
        <w:tab/>
      </w:r>
      <w:r>
        <w:t>Method of test</w:t>
      </w:r>
      <w:r>
        <w:tab/>
      </w:r>
      <w:r>
        <w:fldChar w:fldCharType="begin" w:fldLock="1"/>
      </w:r>
      <w:r>
        <w:instrText xml:space="preserve"> PAGEREF _Toc10738645 \h </w:instrText>
      </w:r>
      <w:r>
        <w:fldChar w:fldCharType="separate"/>
      </w:r>
      <w:r>
        <w:t>176</w:t>
      </w:r>
      <w:r>
        <w:fldChar w:fldCharType="end"/>
      </w:r>
    </w:p>
    <w:p w:rsidR="00AE724C" w:rsidRPr="00E65712" w:rsidRDefault="00AE724C">
      <w:pPr>
        <w:pStyle w:val="TOC5"/>
        <w:rPr>
          <w:rFonts w:ascii="Calibri" w:hAnsi="Calibri"/>
          <w:sz w:val="22"/>
          <w:szCs w:val="22"/>
          <w:lang w:eastAsia="en-GB"/>
        </w:rPr>
      </w:pPr>
      <w:r>
        <w:t>6.4.2.4.1</w:t>
      </w:r>
      <w:r w:rsidRPr="00E65712">
        <w:rPr>
          <w:rFonts w:ascii="Calibri" w:hAnsi="Calibri"/>
          <w:sz w:val="22"/>
          <w:szCs w:val="22"/>
          <w:lang w:eastAsia="en-GB"/>
        </w:rPr>
        <w:tab/>
      </w:r>
      <w:r>
        <w:t>Initial conditions</w:t>
      </w:r>
      <w:r>
        <w:tab/>
      </w:r>
      <w:r>
        <w:fldChar w:fldCharType="begin" w:fldLock="1"/>
      </w:r>
      <w:r>
        <w:instrText xml:space="preserve"> PAGEREF _Toc10738646 \h </w:instrText>
      </w:r>
      <w:r>
        <w:fldChar w:fldCharType="separate"/>
      </w:r>
      <w:r>
        <w:t>176</w:t>
      </w:r>
      <w:r>
        <w:fldChar w:fldCharType="end"/>
      </w:r>
    </w:p>
    <w:p w:rsidR="00AE724C" w:rsidRPr="00E65712" w:rsidRDefault="00AE724C">
      <w:pPr>
        <w:pStyle w:val="TOC5"/>
        <w:rPr>
          <w:rFonts w:ascii="Calibri" w:hAnsi="Calibri"/>
          <w:sz w:val="22"/>
          <w:szCs w:val="22"/>
          <w:lang w:eastAsia="en-GB"/>
        </w:rPr>
      </w:pPr>
      <w:r>
        <w:t>6.4.2.4.2</w:t>
      </w:r>
      <w:r w:rsidRPr="00E65712">
        <w:rPr>
          <w:rFonts w:ascii="Calibri" w:hAnsi="Calibri"/>
          <w:sz w:val="22"/>
          <w:szCs w:val="22"/>
          <w:lang w:eastAsia="en-GB"/>
        </w:rPr>
        <w:tab/>
      </w:r>
      <w:r>
        <w:t>Procedure</w:t>
      </w:r>
      <w:r>
        <w:tab/>
      </w:r>
      <w:r>
        <w:fldChar w:fldCharType="begin" w:fldLock="1"/>
      </w:r>
      <w:r>
        <w:instrText xml:space="preserve"> PAGEREF _Toc10738647 \h </w:instrText>
      </w:r>
      <w:r>
        <w:fldChar w:fldCharType="separate"/>
      </w:r>
      <w:r>
        <w:t>177</w:t>
      </w:r>
      <w:r>
        <w:fldChar w:fldCharType="end"/>
      </w:r>
    </w:p>
    <w:p w:rsidR="00AE724C" w:rsidRPr="00E65712" w:rsidRDefault="00AE724C">
      <w:pPr>
        <w:pStyle w:val="TOC4"/>
        <w:rPr>
          <w:rFonts w:ascii="Calibri" w:hAnsi="Calibri"/>
          <w:sz w:val="22"/>
          <w:szCs w:val="22"/>
          <w:lang w:eastAsia="en-GB"/>
        </w:rPr>
      </w:pPr>
      <w:r>
        <w:lastRenderedPageBreak/>
        <w:t>6.4.2.5</w:t>
      </w:r>
      <w:r w:rsidRPr="00E65712">
        <w:rPr>
          <w:rFonts w:ascii="Calibri" w:hAnsi="Calibri"/>
          <w:sz w:val="22"/>
          <w:szCs w:val="22"/>
          <w:lang w:eastAsia="en-GB"/>
        </w:rPr>
        <w:tab/>
      </w:r>
      <w:r>
        <w:t>Acceptance criteria</w:t>
      </w:r>
      <w:r>
        <w:tab/>
      </w:r>
      <w:r>
        <w:fldChar w:fldCharType="begin" w:fldLock="1"/>
      </w:r>
      <w:r>
        <w:instrText xml:space="preserve"> PAGEREF _Toc10738648 \h </w:instrText>
      </w:r>
      <w:r>
        <w:fldChar w:fldCharType="separate"/>
      </w:r>
      <w:r>
        <w:t>179</w:t>
      </w:r>
      <w:r>
        <w:fldChar w:fldCharType="end"/>
      </w:r>
    </w:p>
    <w:p w:rsidR="00AE724C" w:rsidRPr="00E65712" w:rsidRDefault="00AE724C">
      <w:pPr>
        <w:pStyle w:val="TOC3"/>
        <w:rPr>
          <w:rFonts w:ascii="Calibri" w:hAnsi="Calibri"/>
          <w:sz w:val="22"/>
          <w:szCs w:val="22"/>
          <w:lang w:eastAsia="en-GB"/>
        </w:rPr>
      </w:pPr>
      <w:r>
        <w:t>6.4.3</w:t>
      </w:r>
      <w:r w:rsidRPr="00E65712">
        <w:rPr>
          <w:rFonts w:ascii="Calibri" w:hAnsi="Calibri"/>
          <w:sz w:val="22"/>
          <w:szCs w:val="22"/>
          <w:lang w:eastAsia="en-GB"/>
        </w:rPr>
        <w:tab/>
      </w:r>
      <w:r>
        <w:t>Call terminated when ACM greater than ACMmax</w:t>
      </w:r>
      <w:r>
        <w:tab/>
      </w:r>
      <w:r>
        <w:fldChar w:fldCharType="begin" w:fldLock="1"/>
      </w:r>
      <w:r>
        <w:instrText xml:space="preserve"> PAGEREF _Toc10738649 \h </w:instrText>
      </w:r>
      <w:r>
        <w:fldChar w:fldCharType="separate"/>
      </w:r>
      <w:r>
        <w:t>179</w:t>
      </w:r>
      <w:r>
        <w:fldChar w:fldCharType="end"/>
      </w:r>
    </w:p>
    <w:p w:rsidR="00AE724C" w:rsidRPr="00E65712" w:rsidRDefault="00AE724C">
      <w:pPr>
        <w:pStyle w:val="TOC4"/>
        <w:rPr>
          <w:rFonts w:ascii="Calibri" w:hAnsi="Calibri"/>
          <w:sz w:val="22"/>
          <w:szCs w:val="22"/>
          <w:lang w:eastAsia="en-GB"/>
        </w:rPr>
      </w:pPr>
      <w:r>
        <w:t>6.4.3.1</w:t>
      </w:r>
      <w:r w:rsidRPr="00E65712">
        <w:rPr>
          <w:rFonts w:ascii="Calibri" w:hAnsi="Calibri"/>
          <w:sz w:val="22"/>
          <w:szCs w:val="22"/>
          <w:lang w:eastAsia="en-GB"/>
        </w:rPr>
        <w:tab/>
      </w:r>
      <w:r>
        <w:t>Definition and applicability</w:t>
      </w:r>
      <w:r>
        <w:tab/>
      </w:r>
      <w:r>
        <w:fldChar w:fldCharType="begin" w:fldLock="1"/>
      </w:r>
      <w:r>
        <w:instrText xml:space="preserve"> PAGEREF _Toc10738650 \h </w:instrText>
      </w:r>
      <w:r>
        <w:fldChar w:fldCharType="separate"/>
      </w:r>
      <w:r>
        <w:t>179</w:t>
      </w:r>
      <w:r>
        <w:fldChar w:fldCharType="end"/>
      </w:r>
    </w:p>
    <w:p w:rsidR="00AE724C" w:rsidRPr="00E65712" w:rsidRDefault="00AE724C">
      <w:pPr>
        <w:pStyle w:val="TOC4"/>
        <w:rPr>
          <w:rFonts w:ascii="Calibri" w:hAnsi="Calibri"/>
          <w:sz w:val="22"/>
          <w:szCs w:val="22"/>
          <w:lang w:eastAsia="en-GB"/>
        </w:rPr>
      </w:pPr>
      <w:r>
        <w:t>6.4.3.2</w:t>
      </w:r>
      <w:r w:rsidRPr="00E65712">
        <w:rPr>
          <w:rFonts w:ascii="Calibri" w:hAnsi="Calibri"/>
          <w:sz w:val="22"/>
          <w:szCs w:val="22"/>
          <w:lang w:eastAsia="en-GB"/>
        </w:rPr>
        <w:tab/>
      </w:r>
      <w:r>
        <w:t>Conformance requirement</w:t>
      </w:r>
      <w:r>
        <w:tab/>
      </w:r>
      <w:r>
        <w:fldChar w:fldCharType="begin" w:fldLock="1"/>
      </w:r>
      <w:r>
        <w:instrText xml:space="preserve"> PAGEREF _Toc10738651 \h </w:instrText>
      </w:r>
      <w:r>
        <w:fldChar w:fldCharType="separate"/>
      </w:r>
      <w:r>
        <w:t>179</w:t>
      </w:r>
      <w:r>
        <w:fldChar w:fldCharType="end"/>
      </w:r>
    </w:p>
    <w:p w:rsidR="00AE724C" w:rsidRPr="00E65712" w:rsidRDefault="00AE724C">
      <w:pPr>
        <w:pStyle w:val="TOC4"/>
        <w:rPr>
          <w:rFonts w:ascii="Calibri" w:hAnsi="Calibri"/>
          <w:sz w:val="22"/>
          <w:szCs w:val="22"/>
          <w:lang w:eastAsia="en-GB"/>
        </w:rPr>
      </w:pPr>
      <w:r>
        <w:t>6.4.3.3</w:t>
      </w:r>
      <w:r w:rsidRPr="00E65712">
        <w:rPr>
          <w:rFonts w:ascii="Calibri" w:hAnsi="Calibri"/>
          <w:sz w:val="22"/>
          <w:szCs w:val="22"/>
          <w:lang w:eastAsia="en-GB"/>
        </w:rPr>
        <w:tab/>
      </w:r>
      <w:r>
        <w:t>Test purpose</w:t>
      </w:r>
      <w:r>
        <w:tab/>
      </w:r>
      <w:r>
        <w:fldChar w:fldCharType="begin" w:fldLock="1"/>
      </w:r>
      <w:r>
        <w:instrText xml:space="preserve"> PAGEREF _Toc10738652 \h </w:instrText>
      </w:r>
      <w:r>
        <w:fldChar w:fldCharType="separate"/>
      </w:r>
      <w:r>
        <w:t>179</w:t>
      </w:r>
      <w:r>
        <w:fldChar w:fldCharType="end"/>
      </w:r>
    </w:p>
    <w:p w:rsidR="00AE724C" w:rsidRPr="00E65712" w:rsidRDefault="00AE724C">
      <w:pPr>
        <w:pStyle w:val="TOC4"/>
        <w:rPr>
          <w:rFonts w:ascii="Calibri" w:hAnsi="Calibri"/>
          <w:sz w:val="22"/>
          <w:szCs w:val="22"/>
          <w:lang w:eastAsia="en-GB"/>
        </w:rPr>
      </w:pPr>
      <w:r>
        <w:t>6.4.3.4</w:t>
      </w:r>
      <w:r w:rsidRPr="00E65712">
        <w:rPr>
          <w:rFonts w:ascii="Calibri" w:hAnsi="Calibri"/>
          <w:sz w:val="22"/>
          <w:szCs w:val="22"/>
          <w:lang w:eastAsia="en-GB"/>
        </w:rPr>
        <w:tab/>
      </w:r>
      <w:r>
        <w:t>Method of test</w:t>
      </w:r>
      <w:r>
        <w:tab/>
      </w:r>
      <w:r>
        <w:fldChar w:fldCharType="begin" w:fldLock="1"/>
      </w:r>
      <w:r>
        <w:instrText xml:space="preserve"> PAGEREF _Toc10738653 \h </w:instrText>
      </w:r>
      <w:r>
        <w:fldChar w:fldCharType="separate"/>
      </w:r>
      <w:r>
        <w:t>180</w:t>
      </w:r>
      <w:r>
        <w:fldChar w:fldCharType="end"/>
      </w:r>
    </w:p>
    <w:p w:rsidR="00AE724C" w:rsidRPr="00E65712" w:rsidRDefault="00AE724C">
      <w:pPr>
        <w:pStyle w:val="TOC5"/>
        <w:rPr>
          <w:rFonts w:ascii="Calibri" w:hAnsi="Calibri"/>
          <w:sz w:val="22"/>
          <w:szCs w:val="22"/>
          <w:lang w:eastAsia="en-GB"/>
        </w:rPr>
      </w:pPr>
      <w:r>
        <w:t>6.4.3.4.1</w:t>
      </w:r>
      <w:r w:rsidRPr="00E65712">
        <w:rPr>
          <w:rFonts w:ascii="Calibri" w:hAnsi="Calibri"/>
          <w:sz w:val="22"/>
          <w:szCs w:val="22"/>
          <w:lang w:eastAsia="en-GB"/>
        </w:rPr>
        <w:tab/>
      </w:r>
      <w:r>
        <w:t>Initial conditions</w:t>
      </w:r>
      <w:r>
        <w:tab/>
      </w:r>
      <w:r>
        <w:fldChar w:fldCharType="begin" w:fldLock="1"/>
      </w:r>
      <w:r>
        <w:instrText xml:space="preserve"> PAGEREF _Toc10738654 \h </w:instrText>
      </w:r>
      <w:r>
        <w:fldChar w:fldCharType="separate"/>
      </w:r>
      <w:r>
        <w:t>180</w:t>
      </w:r>
      <w:r>
        <w:fldChar w:fldCharType="end"/>
      </w:r>
    </w:p>
    <w:p w:rsidR="00AE724C" w:rsidRPr="00E65712" w:rsidRDefault="00AE724C">
      <w:pPr>
        <w:pStyle w:val="TOC5"/>
        <w:rPr>
          <w:rFonts w:ascii="Calibri" w:hAnsi="Calibri"/>
          <w:sz w:val="22"/>
          <w:szCs w:val="22"/>
          <w:lang w:eastAsia="en-GB"/>
        </w:rPr>
      </w:pPr>
      <w:r>
        <w:t>6.4.3.4.2</w:t>
      </w:r>
      <w:r w:rsidRPr="00E65712">
        <w:rPr>
          <w:rFonts w:ascii="Calibri" w:hAnsi="Calibri"/>
          <w:sz w:val="22"/>
          <w:szCs w:val="22"/>
          <w:lang w:eastAsia="en-GB"/>
        </w:rPr>
        <w:tab/>
      </w:r>
      <w:r>
        <w:t>Procedure</w:t>
      </w:r>
      <w:r>
        <w:tab/>
      </w:r>
      <w:r>
        <w:fldChar w:fldCharType="begin" w:fldLock="1"/>
      </w:r>
      <w:r>
        <w:instrText xml:space="preserve"> PAGEREF _Toc10738655 \h </w:instrText>
      </w:r>
      <w:r>
        <w:fldChar w:fldCharType="separate"/>
      </w:r>
      <w:r>
        <w:t>180</w:t>
      </w:r>
      <w:r>
        <w:fldChar w:fldCharType="end"/>
      </w:r>
    </w:p>
    <w:p w:rsidR="00AE724C" w:rsidRPr="00E65712" w:rsidRDefault="00AE724C">
      <w:pPr>
        <w:pStyle w:val="TOC4"/>
        <w:rPr>
          <w:rFonts w:ascii="Calibri" w:hAnsi="Calibri"/>
          <w:sz w:val="22"/>
          <w:szCs w:val="22"/>
          <w:lang w:eastAsia="en-GB"/>
        </w:rPr>
      </w:pPr>
      <w:r>
        <w:t>6.4.3.5</w:t>
      </w:r>
      <w:r w:rsidRPr="00E65712">
        <w:rPr>
          <w:rFonts w:ascii="Calibri" w:hAnsi="Calibri"/>
          <w:sz w:val="22"/>
          <w:szCs w:val="22"/>
          <w:lang w:eastAsia="en-GB"/>
        </w:rPr>
        <w:tab/>
      </w:r>
      <w:r>
        <w:t>Acceptance criteria</w:t>
      </w:r>
      <w:r>
        <w:tab/>
      </w:r>
      <w:r>
        <w:fldChar w:fldCharType="begin" w:fldLock="1"/>
      </w:r>
      <w:r>
        <w:instrText xml:space="preserve"> PAGEREF _Toc10738656 \h </w:instrText>
      </w:r>
      <w:r>
        <w:fldChar w:fldCharType="separate"/>
      </w:r>
      <w:r>
        <w:t>182</w:t>
      </w:r>
      <w:r>
        <w:fldChar w:fldCharType="end"/>
      </w:r>
    </w:p>
    <w:p w:rsidR="00AE724C" w:rsidRPr="00E65712" w:rsidRDefault="00AE724C">
      <w:pPr>
        <w:pStyle w:val="TOC3"/>
        <w:rPr>
          <w:rFonts w:ascii="Calibri" w:hAnsi="Calibri"/>
          <w:sz w:val="22"/>
          <w:szCs w:val="22"/>
          <w:lang w:eastAsia="en-GB"/>
        </w:rPr>
      </w:pPr>
      <w:r>
        <w:t>6.4.4</w:t>
      </w:r>
      <w:r w:rsidRPr="00E65712">
        <w:rPr>
          <w:rFonts w:ascii="Calibri" w:hAnsi="Calibri"/>
          <w:sz w:val="22"/>
          <w:szCs w:val="22"/>
          <w:lang w:eastAsia="en-GB"/>
        </w:rPr>
        <w:tab/>
      </w:r>
      <w:r>
        <w:t>Response codes of increase command of ACM</w:t>
      </w:r>
      <w:r>
        <w:tab/>
      </w:r>
      <w:r>
        <w:fldChar w:fldCharType="begin" w:fldLock="1"/>
      </w:r>
      <w:r>
        <w:instrText xml:space="preserve"> PAGEREF _Toc10738657 \h </w:instrText>
      </w:r>
      <w:r>
        <w:fldChar w:fldCharType="separate"/>
      </w:r>
      <w:r>
        <w:t>182</w:t>
      </w:r>
      <w:r>
        <w:fldChar w:fldCharType="end"/>
      </w:r>
    </w:p>
    <w:p w:rsidR="00AE724C" w:rsidRPr="00E65712" w:rsidRDefault="00AE724C">
      <w:pPr>
        <w:pStyle w:val="TOC4"/>
        <w:rPr>
          <w:rFonts w:ascii="Calibri" w:hAnsi="Calibri"/>
          <w:sz w:val="22"/>
          <w:szCs w:val="22"/>
          <w:lang w:eastAsia="en-GB"/>
        </w:rPr>
      </w:pPr>
      <w:r>
        <w:t>6.4.4.1</w:t>
      </w:r>
      <w:r w:rsidRPr="00E65712">
        <w:rPr>
          <w:rFonts w:ascii="Calibri" w:hAnsi="Calibri"/>
          <w:sz w:val="22"/>
          <w:szCs w:val="22"/>
          <w:lang w:eastAsia="en-GB"/>
        </w:rPr>
        <w:tab/>
      </w:r>
      <w:r>
        <w:t>Definition and applicability</w:t>
      </w:r>
      <w:r>
        <w:tab/>
      </w:r>
      <w:r>
        <w:fldChar w:fldCharType="begin" w:fldLock="1"/>
      </w:r>
      <w:r>
        <w:instrText xml:space="preserve"> PAGEREF _Toc10738658 \h </w:instrText>
      </w:r>
      <w:r>
        <w:fldChar w:fldCharType="separate"/>
      </w:r>
      <w:r>
        <w:t>182</w:t>
      </w:r>
      <w:r>
        <w:fldChar w:fldCharType="end"/>
      </w:r>
    </w:p>
    <w:p w:rsidR="00AE724C" w:rsidRPr="00E65712" w:rsidRDefault="00AE724C">
      <w:pPr>
        <w:pStyle w:val="TOC4"/>
        <w:rPr>
          <w:rFonts w:ascii="Calibri" w:hAnsi="Calibri"/>
          <w:sz w:val="22"/>
          <w:szCs w:val="22"/>
          <w:lang w:eastAsia="en-GB"/>
        </w:rPr>
      </w:pPr>
      <w:r>
        <w:t>6.4.4.2</w:t>
      </w:r>
      <w:r w:rsidRPr="00E65712">
        <w:rPr>
          <w:rFonts w:ascii="Calibri" w:hAnsi="Calibri"/>
          <w:sz w:val="22"/>
          <w:szCs w:val="22"/>
          <w:lang w:eastAsia="en-GB"/>
        </w:rPr>
        <w:tab/>
      </w:r>
      <w:r>
        <w:t>Conformance requirement</w:t>
      </w:r>
      <w:r>
        <w:tab/>
      </w:r>
      <w:r>
        <w:fldChar w:fldCharType="begin" w:fldLock="1"/>
      </w:r>
      <w:r>
        <w:instrText xml:space="preserve"> PAGEREF _Toc10738659 \h </w:instrText>
      </w:r>
      <w:r>
        <w:fldChar w:fldCharType="separate"/>
      </w:r>
      <w:r>
        <w:t>183</w:t>
      </w:r>
      <w:r>
        <w:fldChar w:fldCharType="end"/>
      </w:r>
    </w:p>
    <w:p w:rsidR="00AE724C" w:rsidRPr="00E65712" w:rsidRDefault="00AE724C">
      <w:pPr>
        <w:pStyle w:val="TOC4"/>
        <w:rPr>
          <w:rFonts w:ascii="Calibri" w:hAnsi="Calibri"/>
          <w:sz w:val="22"/>
          <w:szCs w:val="22"/>
          <w:lang w:eastAsia="en-GB"/>
        </w:rPr>
      </w:pPr>
      <w:r>
        <w:t>6.4.4.3</w:t>
      </w:r>
      <w:r w:rsidRPr="00E65712">
        <w:rPr>
          <w:rFonts w:ascii="Calibri" w:hAnsi="Calibri"/>
          <w:sz w:val="22"/>
          <w:szCs w:val="22"/>
          <w:lang w:eastAsia="en-GB"/>
        </w:rPr>
        <w:tab/>
      </w:r>
      <w:r>
        <w:t>Test purpose</w:t>
      </w:r>
      <w:r>
        <w:tab/>
      </w:r>
      <w:r>
        <w:fldChar w:fldCharType="begin" w:fldLock="1"/>
      </w:r>
      <w:r>
        <w:instrText xml:space="preserve"> PAGEREF _Toc10738660 \h </w:instrText>
      </w:r>
      <w:r>
        <w:fldChar w:fldCharType="separate"/>
      </w:r>
      <w:r>
        <w:t>183</w:t>
      </w:r>
      <w:r>
        <w:fldChar w:fldCharType="end"/>
      </w:r>
    </w:p>
    <w:p w:rsidR="00AE724C" w:rsidRPr="00E65712" w:rsidRDefault="00AE724C">
      <w:pPr>
        <w:pStyle w:val="TOC4"/>
        <w:rPr>
          <w:rFonts w:ascii="Calibri" w:hAnsi="Calibri"/>
          <w:sz w:val="22"/>
          <w:szCs w:val="22"/>
          <w:lang w:eastAsia="en-GB"/>
        </w:rPr>
      </w:pPr>
      <w:r>
        <w:t>6.4.4.4</w:t>
      </w:r>
      <w:r w:rsidRPr="00E65712">
        <w:rPr>
          <w:rFonts w:ascii="Calibri" w:hAnsi="Calibri"/>
          <w:sz w:val="22"/>
          <w:szCs w:val="22"/>
          <w:lang w:eastAsia="en-GB"/>
        </w:rPr>
        <w:tab/>
      </w:r>
      <w:r>
        <w:t>Method of test</w:t>
      </w:r>
      <w:r>
        <w:tab/>
      </w:r>
      <w:r>
        <w:fldChar w:fldCharType="begin" w:fldLock="1"/>
      </w:r>
      <w:r>
        <w:instrText xml:space="preserve"> PAGEREF _Toc10738661 \h </w:instrText>
      </w:r>
      <w:r>
        <w:fldChar w:fldCharType="separate"/>
      </w:r>
      <w:r>
        <w:t>183</w:t>
      </w:r>
      <w:r>
        <w:fldChar w:fldCharType="end"/>
      </w:r>
    </w:p>
    <w:p w:rsidR="00AE724C" w:rsidRPr="00E65712" w:rsidRDefault="00AE724C">
      <w:pPr>
        <w:pStyle w:val="TOC5"/>
        <w:rPr>
          <w:rFonts w:ascii="Calibri" w:hAnsi="Calibri"/>
          <w:sz w:val="22"/>
          <w:szCs w:val="22"/>
          <w:lang w:eastAsia="en-GB"/>
        </w:rPr>
      </w:pPr>
      <w:r>
        <w:t>6.4.4.4.1</w:t>
      </w:r>
      <w:r w:rsidRPr="00E65712">
        <w:rPr>
          <w:rFonts w:ascii="Calibri" w:hAnsi="Calibri"/>
          <w:sz w:val="22"/>
          <w:szCs w:val="22"/>
          <w:lang w:eastAsia="en-GB"/>
        </w:rPr>
        <w:tab/>
      </w:r>
      <w:r>
        <w:t>Initial conditions</w:t>
      </w:r>
      <w:r>
        <w:tab/>
      </w:r>
      <w:r>
        <w:fldChar w:fldCharType="begin" w:fldLock="1"/>
      </w:r>
      <w:r>
        <w:instrText xml:space="preserve"> PAGEREF _Toc10738662 \h </w:instrText>
      </w:r>
      <w:r>
        <w:fldChar w:fldCharType="separate"/>
      </w:r>
      <w:r>
        <w:t>183</w:t>
      </w:r>
      <w:r>
        <w:fldChar w:fldCharType="end"/>
      </w:r>
    </w:p>
    <w:p w:rsidR="00AE724C" w:rsidRPr="00E65712" w:rsidRDefault="00AE724C">
      <w:pPr>
        <w:pStyle w:val="TOC5"/>
        <w:rPr>
          <w:rFonts w:ascii="Calibri" w:hAnsi="Calibri"/>
          <w:sz w:val="22"/>
          <w:szCs w:val="22"/>
          <w:lang w:eastAsia="en-GB"/>
        </w:rPr>
      </w:pPr>
      <w:r>
        <w:t>6.4.4.4.2</w:t>
      </w:r>
      <w:r w:rsidRPr="00E65712">
        <w:rPr>
          <w:rFonts w:ascii="Calibri" w:hAnsi="Calibri"/>
          <w:sz w:val="22"/>
          <w:szCs w:val="22"/>
          <w:lang w:eastAsia="en-GB"/>
        </w:rPr>
        <w:tab/>
      </w:r>
      <w:r>
        <w:t>Procedure</w:t>
      </w:r>
      <w:r>
        <w:tab/>
      </w:r>
      <w:r>
        <w:fldChar w:fldCharType="begin" w:fldLock="1"/>
      </w:r>
      <w:r>
        <w:instrText xml:space="preserve"> PAGEREF _Toc10738663 \h </w:instrText>
      </w:r>
      <w:r>
        <w:fldChar w:fldCharType="separate"/>
      </w:r>
      <w:r>
        <w:t>184</w:t>
      </w:r>
      <w:r>
        <w:fldChar w:fldCharType="end"/>
      </w:r>
    </w:p>
    <w:p w:rsidR="00AE724C" w:rsidRPr="00E65712" w:rsidRDefault="00AE724C">
      <w:pPr>
        <w:pStyle w:val="TOC4"/>
        <w:rPr>
          <w:rFonts w:ascii="Calibri" w:hAnsi="Calibri"/>
          <w:sz w:val="22"/>
          <w:szCs w:val="22"/>
          <w:lang w:eastAsia="en-GB"/>
        </w:rPr>
      </w:pPr>
      <w:r>
        <w:t>6.4.4.5</w:t>
      </w:r>
      <w:r w:rsidRPr="00E65712">
        <w:rPr>
          <w:rFonts w:ascii="Calibri" w:hAnsi="Calibri"/>
          <w:sz w:val="22"/>
          <w:szCs w:val="22"/>
          <w:lang w:eastAsia="en-GB"/>
        </w:rPr>
        <w:tab/>
      </w:r>
      <w:r>
        <w:t>Acceptance criteria</w:t>
      </w:r>
      <w:r>
        <w:tab/>
      </w:r>
      <w:r>
        <w:fldChar w:fldCharType="begin" w:fldLock="1"/>
      </w:r>
      <w:r>
        <w:instrText xml:space="preserve"> PAGEREF _Toc10738664 \h </w:instrText>
      </w:r>
      <w:r>
        <w:fldChar w:fldCharType="separate"/>
      </w:r>
      <w:r>
        <w:t>186</w:t>
      </w:r>
      <w:r>
        <w:fldChar w:fldCharType="end"/>
      </w:r>
    </w:p>
    <w:p w:rsidR="00AE724C" w:rsidRPr="00E65712" w:rsidRDefault="00AE724C">
      <w:pPr>
        <w:pStyle w:val="TOC1"/>
        <w:rPr>
          <w:rFonts w:ascii="Calibri" w:hAnsi="Calibri"/>
          <w:szCs w:val="22"/>
          <w:lang w:eastAsia="en-GB"/>
        </w:rPr>
      </w:pPr>
      <w:r>
        <w:t>7</w:t>
      </w:r>
      <w:r w:rsidRPr="00E65712">
        <w:rPr>
          <w:rFonts w:ascii="Calibri" w:hAnsi="Calibri"/>
          <w:szCs w:val="22"/>
          <w:lang w:eastAsia="en-GB"/>
        </w:rPr>
        <w:tab/>
      </w:r>
      <w:r>
        <w:t>PLMN related tests</w:t>
      </w:r>
      <w:r>
        <w:tab/>
      </w:r>
      <w:r>
        <w:fldChar w:fldCharType="begin" w:fldLock="1"/>
      </w:r>
      <w:r>
        <w:instrText xml:space="preserve"> PAGEREF _Toc10738665 \h </w:instrText>
      </w:r>
      <w:r>
        <w:fldChar w:fldCharType="separate"/>
      </w:r>
      <w:r>
        <w:t>187</w:t>
      </w:r>
      <w:r>
        <w:fldChar w:fldCharType="end"/>
      </w:r>
    </w:p>
    <w:p w:rsidR="00AE724C" w:rsidRPr="00E65712" w:rsidRDefault="00AE724C">
      <w:pPr>
        <w:pStyle w:val="TOC2"/>
        <w:rPr>
          <w:rFonts w:ascii="Calibri" w:hAnsi="Calibri"/>
          <w:sz w:val="22"/>
          <w:szCs w:val="22"/>
          <w:lang w:eastAsia="en-GB"/>
        </w:rPr>
      </w:pPr>
      <w:r>
        <w:t>7.1</w:t>
      </w:r>
      <w:r w:rsidRPr="00E65712">
        <w:rPr>
          <w:rFonts w:ascii="Calibri" w:hAnsi="Calibri"/>
          <w:sz w:val="22"/>
          <w:szCs w:val="22"/>
          <w:lang w:eastAsia="en-GB"/>
        </w:rPr>
        <w:tab/>
      </w:r>
      <w:r>
        <w:t>FPLMN handling</w:t>
      </w:r>
      <w:r>
        <w:tab/>
      </w:r>
      <w:r>
        <w:fldChar w:fldCharType="begin" w:fldLock="1"/>
      </w:r>
      <w:r>
        <w:instrText xml:space="preserve"> PAGEREF _Toc10738666 \h </w:instrText>
      </w:r>
      <w:r>
        <w:fldChar w:fldCharType="separate"/>
      </w:r>
      <w:r>
        <w:t>187</w:t>
      </w:r>
      <w:r>
        <w:fldChar w:fldCharType="end"/>
      </w:r>
    </w:p>
    <w:p w:rsidR="00AE724C" w:rsidRPr="00E65712" w:rsidRDefault="00AE724C">
      <w:pPr>
        <w:pStyle w:val="TOC3"/>
        <w:rPr>
          <w:rFonts w:ascii="Calibri" w:hAnsi="Calibri"/>
          <w:sz w:val="22"/>
          <w:szCs w:val="22"/>
          <w:lang w:eastAsia="en-GB"/>
        </w:rPr>
      </w:pPr>
      <w:r>
        <w:t>7.1.1</w:t>
      </w:r>
      <w:r w:rsidRPr="00E65712">
        <w:rPr>
          <w:rFonts w:ascii="Calibri" w:hAnsi="Calibri"/>
          <w:sz w:val="22"/>
          <w:szCs w:val="22"/>
          <w:lang w:eastAsia="en-GB"/>
        </w:rPr>
        <w:tab/>
      </w:r>
      <w:r>
        <w:t>Adding FPLMN to the Forbidden PLMN list</w:t>
      </w:r>
      <w:r>
        <w:tab/>
      </w:r>
      <w:r>
        <w:fldChar w:fldCharType="begin" w:fldLock="1"/>
      </w:r>
      <w:r>
        <w:instrText xml:space="preserve"> PAGEREF _Toc10738667 \h </w:instrText>
      </w:r>
      <w:r>
        <w:fldChar w:fldCharType="separate"/>
      </w:r>
      <w:r>
        <w:t>187</w:t>
      </w:r>
      <w:r>
        <w:fldChar w:fldCharType="end"/>
      </w:r>
    </w:p>
    <w:p w:rsidR="00AE724C" w:rsidRPr="00E65712" w:rsidRDefault="00AE724C">
      <w:pPr>
        <w:pStyle w:val="TOC4"/>
        <w:rPr>
          <w:rFonts w:ascii="Calibri" w:hAnsi="Calibri"/>
          <w:sz w:val="22"/>
          <w:szCs w:val="22"/>
          <w:lang w:eastAsia="en-GB"/>
        </w:rPr>
      </w:pPr>
      <w:r>
        <w:t>7.1.1.1</w:t>
      </w:r>
      <w:r w:rsidRPr="00E65712">
        <w:rPr>
          <w:rFonts w:ascii="Calibri" w:hAnsi="Calibri"/>
          <w:sz w:val="22"/>
          <w:szCs w:val="22"/>
          <w:lang w:eastAsia="en-GB"/>
        </w:rPr>
        <w:tab/>
      </w:r>
      <w:r>
        <w:t>Definition and applicability</w:t>
      </w:r>
      <w:r>
        <w:tab/>
      </w:r>
      <w:r>
        <w:fldChar w:fldCharType="begin" w:fldLock="1"/>
      </w:r>
      <w:r>
        <w:instrText xml:space="preserve"> PAGEREF _Toc10738668 \h </w:instrText>
      </w:r>
      <w:r>
        <w:fldChar w:fldCharType="separate"/>
      </w:r>
      <w:r>
        <w:t>187</w:t>
      </w:r>
      <w:r>
        <w:fldChar w:fldCharType="end"/>
      </w:r>
    </w:p>
    <w:p w:rsidR="00AE724C" w:rsidRPr="00E65712" w:rsidRDefault="00AE724C">
      <w:pPr>
        <w:pStyle w:val="TOC4"/>
        <w:rPr>
          <w:rFonts w:ascii="Calibri" w:hAnsi="Calibri"/>
          <w:sz w:val="22"/>
          <w:szCs w:val="22"/>
          <w:lang w:eastAsia="en-GB"/>
        </w:rPr>
      </w:pPr>
      <w:r>
        <w:t>7.1.1.2</w:t>
      </w:r>
      <w:r w:rsidRPr="00E65712">
        <w:rPr>
          <w:rFonts w:ascii="Calibri" w:hAnsi="Calibri"/>
          <w:sz w:val="22"/>
          <w:szCs w:val="22"/>
          <w:lang w:eastAsia="en-GB"/>
        </w:rPr>
        <w:tab/>
      </w:r>
      <w:r>
        <w:t>Conformance requirement</w:t>
      </w:r>
      <w:r>
        <w:tab/>
      </w:r>
      <w:r>
        <w:fldChar w:fldCharType="begin" w:fldLock="1"/>
      </w:r>
      <w:r>
        <w:instrText xml:space="preserve"> PAGEREF _Toc10738669 \h </w:instrText>
      </w:r>
      <w:r>
        <w:fldChar w:fldCharType="separate"/>
      </w:r>
      <w:r>
        <w:t>187</w:t>
      </w:r>
      <w:r>
        <w:fldChar w:fldCharType="end"/>
      </w:r>
    </w:p>
    <w:p w:rsidR="00AE724C" w:rsidRPr="00E65712" w:rsidRDefault="00AE724C">
      <w:pPr>
        <w:pStyle w:val="TOC4"/>
        <w:rPr>
          <w:rFonts w:ascii="Calibri" w:hAnsi="Calibri"/>
          <w:sz w:val="22"/>
          <w:szCs w:val="22"/>
          <w:lang w:eastAsia="en-GB"/>
        </w:rPr>
      </w:pPr>
      <w:r>
        <w:t>7.1.1.3</w:t>
      </w:r>
      <w:r w:rsidRPr="00E65712">
        <w:rPr>
          <w:rFonts w:ascii="Calibri" w:hAnsi="Calibri"/>
          <w:sz w:val="22"/>
          <w:szCs w:val="22"/>
          <w:lang w:eastAsia="en-GB"/>
        </w:rPr>
        <w:tab/>
      </w:r>
      <w:r>
        <w:t>Test purpose</w:t>
      </w:r>
      <w:r>
        <w:tab/>
      </w:r>
      <w:r>
        <w:fldChar w:fldCharType="begin" w:fldLock="1"/>
      </w:r>
      <w:r>
        <w:instrText xml:space="preserve"> PAGEREF _Toc10738670 \h </w:instrText>
      </w:r>
      <w:r>
        <w:fldChar w:fldCharType="separate"/>
      </w:r>
      <w:r>
        <w:t>189</w:t>
      </w:r>
      <w:r>
        <w:fldChar w:fldCharType="end"/>
      </w:r>
    </w:p>
    <w:p w:rsidR="00AE724C" w:rsidRPr="00E65712" w:rsidRDefault="00AE724C">
      <w:pPr>
        <w:pStyle w:val="TOC4"/>
        <w:rPr>
          <w:rFonts w:ascii="Calibri" w:hAnsi="Calibri"/>
          <w:sz w:val="22"/>
          <w:szCs w:val="22"/>
          <w:lang w:eastAsia="en-GB"/>
        </w:rPr>
      </w:pPr>
      <w:r>
        <w:t>7.1.1.4</w:t>
      </w:r>
      <w:r w:rsidRPr="00E65712">
        <w:rPr>
          <w:rFonts w:ascii="Calibri" w:hAnsi="Calibri"/>
          <w:sz w:val="22"/>
          <w:szCs w:val="22"/>
          <w:lang w:eastAsia="en-GB"/>
        </w:rPr>
        <w:tab/>
      </w:r>
      <w:r>
        <w:t>Method of test</w:t>
      </w:r>
      <w:r>
        <w:tab/>
      </w:r>
      <w:r>
        <w:fldChar w:fldCharType="begin" w:fldLock="1"/>
      </w:r>
      <w:r>
        <w:instrText xml:space="preserve"> PAGEREF _Toc10738671 \h </w:instrText>
      </w:r>
      <w:r>
        <w:fldChar w:fldCharType="separate"/>
      </w:r>
      <w:r>
        <w:t>189</w:t>
      </w:r>
      <w:r>
        <w:fldChar w:fldCharType="end"/>
      </w:r>
    </w:p>
    <w:p w:rsidR="00AE724C" w:rsidRPr="00E65712" w:rsidRDefault="00AE724C">
      <w:pPr>
        <w:pStyle w:val="TOC5"/>
        <w:rPr>
          <w:rFonts w:ascii="Calibri" w:hAnsi="Calibri"/>
          <w:sz w:val="22"/>
          <w:szCs w:val="22"/>
          <w:lang w:eastAsia="en-GB"/>
        </w:rPr>
      </w:pPr>
      <w:r>
        <w:t>7.1.1.4.1</w:t>
      </w:r>
      <w:r w:rsidRPr="00E65712">
        <w:rPr>
          <w:rFonts w:ascii="Calibri" w:hAnsi="Calibri"/>
          <w:sz w:val="22"/>
          <w:szCs w:val="22"/>
          <w:lang w:eastAsia="en-GB"/>
        </w:rPr>
        <w:tab/>
      </w:r>
      <w:r>
        <w:t>Initial conditions</w:t>
      </w:r>
      <w:r>
        <w:tab/>
      </w:r>
      <w:r>
        <w:fldChar w:fldCharType="begin" w:fldLock="1"/>
      </w:r>
      <w:r>
        <w:instrText xml:space="preserve"> PAGEREF _Toc10738672 \h </w:instrText>
      </w:r>
      <w:r>
        <w:fldChar w:fldCharType="separate"/>
      </w:r>
      <w:r>
        <w:t>189</w:t>
      </w:r>
      <w:r>
        <w:fldChar w:fldCharType="end"/>
      </w:r>
    </w:p>
    <w:p w:rsidR="00AE724C" w:rsidRPr="00E65712" w:rsidRDefault="00AE724C">
      <w:pPr>
        <w:pStyle w:val="TOC5"/>
        <w:rPr>
          <w:rFonts w:ascii="Calibri" w:hAnsi="Calibri"/>
          <w:sz w:val="22"/>
          <w:szCs w:val="22"/>
          <w:lang w:eastAsia="en-GB"/>
        </w:rPr>
      </w:pPr>
      <w:r>
        <w:t>7.1.1.4.2</w:t>
      </w:r>
      <w:r w:rsidRPr="00E65712">
        <w:rPr>
          <w:rFonts w:ascii="Calibri" w:hAnsi="Calibri"/>
          <w:sz w:val="22"/>
          <w:szCs w:val="22"/>
          <w:lang w:eastAsia="en-GB"/>
        </w:rPr>
        <w:tab/>
      </w:r>
      <w:r>
        <w:t>Procedure</w:t>
      </w:r>
      <w:r>
        <w:tab/>
      </w:r>
      <w:r>
        <w:fldChar w:fldCharType="begin" w:fldLock="1"/>
      </w:r>
      <w:r>
        <w:instrText xml:space="preserve"> PAGEREF _Toc10738673 \h </w:instrText>
      </w:r>
      <w:r>
        <w:fldChar w:fldCharType="separate"/>
      </w:r>
      <w:r>
        <w:t>190</w:t>
      </w:r>
      <w:r>
        <w:fldChar w:fldCharType="end"/>
      </w:r>
    </w:p>
    <w:p w:rsidR="00AE724C" w:rsidRPr="00E65712" w:rsidRDefault="00AE724C">
      <w:pPr>
        <w:pStyle w:val="TOC4"/>
        <w:rPr>
          <w:rFonts w:ascii="Calibri" w:hAnsi="Calibri"/>
          <w:sz w:val="22"/>
          <w:szCs w:val="22"/>
          <w:lang w:eastAsia="en-GB"/>
        </w:rPr>
      </w:pPr>
      <w:r>
        <w:t>7.1.1.5</w:t>
      </w:r>
      <w:r w:rsidRPr="00E65712">
        <w:rPr>
          <w:rFonts w:ascii="Calibri" w:hAnsi="Calibri"/>
          <w:sz w:val="22"/>
          <w:szCs w:val="22"/>
          <w:lang w:eastAsia="en-GB"/>
        </w:rPr>
        <w:tab/>
      </w:r>
      <w:r>
        <w:t>Acceptance criteria</w:t>
      </w:r>
      <w:r>
        <w:tab/>
      </w:r>
      <w:r>
        <w:fldChar w:fldCharType="begin" w:fldLock="1"/>
      </w:r>
      <w:r>
        <w:instrText xml:space="preserve"> PAGEREF _Toc10738674 \h </w:instrText>
      </w:r>
      <w:r>
        <w:fldChar w:fldCharType="separate"/>
      </w:r>
      <w:r>
        <w:t>193</w:t>
      </w:r>
      <w:r>
        <w:fldChar w:fldCharType="end"/>
      </w:r>
    </w:p>
    <w:p w:rsidR="00AE724C" w:rsidRPr="00E65712" w:rsidRDefault="00AE724C">
      <w:pPr>
        <w:pStyle w:val="TOC3"/>
        <w:rPr>
          <w:rFonts w:ascii="Calibri" w:hAnsi="Calibri"/>
          <w:sz w:val="22"/>
          <w:szCs w:val="22"/>
          <w:lang w:eastAsia="en-GB"/>
        </w:rPr>
      </w:pPr>
      <w:r>
        <w:t>7.1.2</w:t>
      </w:r>
      <w:r w:rsidRPr="00E65712">
        <w:rPr>
          <w:rFonts w:ascii="Calibri" w:hAnsi="Calibri"/>
          <w:sz w:val="22"/>
          <w:szCs w:val="22"/>
          <w:lang w:eastAsia="en-GB"/>
        </w:rPr>
        <w:tab/>
      </w:r>
      <w:r>
        <w:t>UE updating forbidden PLMNs</w:t>
      </w:r>
      <w:r>
        <w:tab/>
      </w:r>
      <w:r>
        <w:fldChar w:fldCharType="begin" w:fldLock="1"/>
      </w:r>
      <w:r>
        <w:instrText xml:space="preserve"> PAGEREF _Toc10738675 \h </w:instrText>
      </w:r>
      <w:r>
        <w:fldChar w:fldCharType="separate"/>
      </w:r>
      <w:r>
        <w:t>196</w:t>
      </w:r>
      <w:r>
        <w:fldChar w:fldCharType="end"/>
      </w:r>
    </w:p>
    <w:p w:rsidR="00AE724C" w:rsidRPr="00E65712" w:rsidRDefault="00AE724C">
      <w:pPr>
        <w:pStyle w:val="TOC4"/>
        <w:rPr>
          <w:rFonts w:ascii="Calibri" w:hAnsi="Calibri"/>
          <w:sz w:val="22"/>
          <w:szCs w:val="22"/>
          <w:lang w:eastAsia="en-GB"/>
        </w:rPr>
      </w:pPr>
      <w:r>
        <w:t>7.1.2.1</w:t>
      </w:r>
      <w:r w:rsidRPr="00E65712">
        <w:rPr>
          <w:rFonts w:ascii="Calibri" w:hAnsi="Calibri"/>
          <w:sz w:val="22"/>
          <w:szCs w:val="22"/>
          <w:lang w:eastAsia="en-GB"/>
        </w:rPr>
        <w:tab/>
      </w:r>
      <w:r>
        <w:t>Definition and applicability</w:t>
      </w:r>
      <w:r>
        <w:tab/>
      </w:r>
      <w:r>
        <w:fldChar w:fldCharType="begin" w:fldLock="1"/>
      </w:r>
      <w:r>
        <w:instrText xml:space="preserve"> PAGEREF _Toc10738676 \h </w:instrText>
      </w:r>
      <w:r>
        <w:fldChar w:fldCharType="separate"/>
      </w:r>
      <w:r>
        <w:t>196</w:t>
      </w:r>
      <w:r>
        <w:fldChar w:fldCharType="end"/>
      </w:r>
    </w:p>
    <w:p w:rsidR="00AE724C" w:rsidRPr="00E65712" w:rsidRDefault="00AE724C">
      <w:pPr>
        <w:pStyle w:val="TOC4"/>
        <w:rPr>
          <w:rFonts w:ascii="Calibri" w:hAnsi="Calibri"/>
          <w:sz w:val="22"/>
          <w:szCs w:val="22"/>
          <w:lang w:eastAsia="en-GB"/>
        </w:rPr>
      </w:pPr>
      <w:r>
        <w:t>7.1.2.2</w:t>
      </w:r>
      <w:r w:rsidRPr="00E65712">
        <w:rPr>
          <w:rFonts w:ascii="Calibri" w:hAnsi="Calibri"/>
          <w:sz w:val="22"/>
          <w:szCs w:val="22"/>
          <w:lang w:eastAsia="en-GB"/>
        </w:rPr>
        <w:tab/>
      </w:r>
      <w:r>
        <w:t>Conformance requirement</w:t>
      </w:r>
      <w:r>
        <w:tab/>
      </w:r>
      <w:r>
        <w:fldChar w:fldCharType="begin" w:fldLock="1"/>
      </w:r>
      <w:r>
        <w:instrText xml:space="preserve"> PAGEREF _Toc10738677 \h </w:instrText>
      </w:r>
      <w:r>
        <w:fldChar w:fldCharType="separate"/>
      </w:r>
      <w:r>
        <w:t>196</w:t>
      </w:r>
      <w:r>
        <w:fldChar w:fldCharType="end"/>
      </w:r>
    </w:p>
    <w:p w:rsidR="00AE724C" w:rsidRPr="00E65712" w:rsidRDefault="00AE724C">
      <w:pPr>
        <w:pStyle w:val="TOC4"/>
        <w:rPr>
          <w:rFonts w:ascii="Calibri" w:hAnsi="Calibri"/>
          <w:sz w:val="22"/>
          <w:szCs w:val="22"/>
          <w:lang w:eastAsia="en-GB"/>
        </w:rPr>
      </w:pPr>
      <w:r>
        <w:t>7.1.2.3</w:t>
      </w:r>
      <w:r w:rsidRPr="00E65712">
        <w:rPr>
          <w:rFonts w:ascii="Calibri" w:hAnsi="Calibri"/>
          <w:sz w:val="22"/>
          <w:szCs w:val="22"/>
          <w:lang w:eastAsia="en-GB"/>
        </w:rPr>
        <w:tab/>
      </w:r>
      <w:r>
        <w:t>Test purpose</w:t>
      </w:r>
      <w:r>
        <w:tab/>
      </w:r>
      <w:r>
        <w:fldChar w:fldCharType="begin" w:fldLock="1"/>
      </w:r>
      <w:r>
        <w:instrText xml:space="preserve"> PAGEREF _Toc10738678 \h </w:instrText>
      </w:r>
      <w:r>
        <w:fldChar w:fldCharType="separate"/>
      </w:r>
      <w:r>
        <w:t>196</w:t>
      </w:r>
      <w:r>
        <w:fldChar w:fldCharType="end"/>
      </w:r>
    </w:p>
    <w:p w:rsidR="00AE724C" w:rsidRPr="00E65712" w:rsidRDefault="00AE724C">
      <w:pPr>
        <w:pStyle w:val="TOC4"/>
        <w:rPr>
          <w:rFonts w:ascii="Calibri" w:hAnsi="Calibri"/>
          <w:sz w:val="22"/>
          <w:szCs w:val="22"/>
          <w:lang w:eastAsia="en-GB"/>
        </w:rPr>
      </w:pPr>
      <w:r>
        <w:t>7.1.2.4</w:t>
      </w:r>
      <w:r w:rsidRPr="00E65712">
        <w:rPr>
          <w:rFonts w:ascii="Calibri" w:hAnsi="Calibri"/>
          <w:sz w:val="22"/>
          <w:szCs w:val="22"/>
          <w:lang w:eastAsia="en-GB"/>
        </w:rPr>
        <w:tab/>
      </w:r>
      <w:r>
        <w:t>Method of test</w:t>
      </w:r>
      <w:r>
        <w:tab/>
      </w:r>
      <w:r>
        <w:fldChar w:fldCharType="begin" w:fldLock="1"/>
      </w:r>
      <w:r>
        <w:instrText xml:space="preserve"> PAGEREF _Toc10738679 \h </w:instrText>
      </w:r>
      <w:r>
        <w:fldChar w:fldCharType="separate"/>
      </w:r>
      <w:r>
        <w:t>196</w:t>
      </w:r>
      <w:r>
        <w:fldChar w:fldCharType="end"/>
      </w:r>
    </w:p>
    <w:p w:rsidR="00AE724C" w:rsidRPr="00E65712" w:rsidRDefault="00AE724C">
      <w:pPr>
        <w:pStyle w:val="TOC5"/>
        <w:rPr>
          <w:rFonts w:ascii="Calibri" w:hAnsi="Calibri"/>
          <w:sz w:val="22"/>
          <w:szCs w:val="22"/>
          <w:lang w:eastAsia="en-GB"/>
        </w:rPr>
      </w:pPr>
      <w:r>
        <w:t>7.1.2.4.1</w:t>
      </w:r>
      <w:r w:rsidRPr="00E65712">
        <w:rPr>
          <w:rFonts w:ascii="Calibri" w:hAnsi="Calibri"/>
          <w:sz w:val="22"/>
          <w:szCs w:val="22"/>
          <w:lang w:eastAsia="en-GB"/>
        </w:rPr>
        <w:tab/>
      </w:r>
      <w:r>
        <w:t>Initial conditions</w:t>
      </w:r>
      <w:r>
        <w:tab/>
      </w:r>
      <w:r>
        <w:fldChar w:fldCharType="begin" w:fldLock="1"/>
      </w:r>
      <w:r>
        <w:instrText xml:space="preserve"> PAGEREF _Toc10738680 \h </w:instrText>
      </w:r>
      <w:r>
        <w:fldChar w:fldCharType="separate"/>
      </w:r>
      <w:r>
        <w:t>196</w:t>
      </w:r>
      <w:r>
        <w:fldChar w:fldCharType="end"/>
      </w:r>
    </w:p>
    <w:p w:rsidR="00AE724C" w:rsidRPr="00E65712" w:rsidRDefault="00AE724C">
      <w:pPr>
        <w:pStyle w:val="TOC5"/>
        <w:rPr>
          <w:rFonts w:ascii="Calibri" w:hAnsi="Calibri"/>
          <w:sz w:val="22"/>
          <w:szCs w:val="22"/>
          <w:lang w:eastAsia="en-GB"/>
        </w:rPr>
      </w:pPr>
      <w:r>
        <w:t>7.1.2.4.2</w:t>
      </w:r>
      <w:r w:rsidRPr="00E65712">
        <w:rPr>
          <w:rFonts w:ascii="Calibri" w:hAnsi="Calibri"/>
          <w:sz w:val="22"/>
          <w:szCs w:val="22"/>
          <w:lang w:eastAsia="en-GB"/>
        </w:rPr>
        <w:tab/>
      </w:r>
      <w:r>
        <w:t>Procedure</w:t>
      </w:r>
      <w:r>
        <w:tab/>
      </w:r>
      <w:r>
        <w:fldChar w:fldCharType="begin" w:fldLock="1"/>
      </w:r>
      <w:r>
        <w:instrText xml:space="preserve"> PAGEREF _Toc10738681 \h </w:instrText>
      </w:r>
      <w:r>
        <w:fldChar w:fldCharType="separate"/>
      </w:r>
      <w:r>
        <w:t>197</w:t>
      </w:r>
      <w:r>
        <w:fldChar w:fldCharType="end"/>
      </w:r>
    </w:p>
    <w:p w:rsidR="00AE724C" w:rsidRPr="00E65712" w:rsidRDefault="00AE724C">
      <w:pPr>
        <w:pStyle w:val="TOC4"/>
        <w:rPr>
          <w:rFonts w:ascii="Calibri" w:hAnsi="Calibri"/>
          <w:sz w:val="22"/>
          <w:szCs w:val="22"/>
          <w:lang w:eastAsia="en-GB"/>
        </w:rPr>
      </w:pPr>
      <w:r>
        <w:t>7.1.2.5</w:t>
      </w:r>
      <w:r w:rsidRPr="00E65712">
        <w:rPr>
          <w:rFonts w:ascii="Calibri" w:hAnsi="Calibri"/>
          <w:sz w:val="22"/>
          <w:szCs w:val="22"/>
          <w:lang w:eastAsia="en-GB"/>
        </w:rPr>
        <w:tab/>
      </w:r>
      <w:r>
        <w:t>Acceptance criteria</w:t>
      </w:r>
      <w:r>
        <w:tab/>
      </w:r>
      <w:r>
        <w:fldChar w:fldCharType="begin" w:fldLock="1"/>
      </w:r>
      <w:r>
        <w:instrText xml:space="preserve"> PAGEREF _Toc10738682 \h </w:instrText>
      </w:r>
      <w:r>
        <w:fldChar w:fldCharType="separate"/>
      </w:r>
      <w:r>
        <w:t>198</w:t>
      </w:r>
      <w:r>
        <w:fldChar w:fldCharType="end"/>
      </w:r>
    </w:p>
    <w:p w:rsidR="00AE724C" w:rsidRPr="00E65712" w:rsidRDefault="00AE724C">
      <w:pPr>
        <w:pStyle w:val="TOC3"/>
        <w:rPr>
          <w:rFonts w:ascii="Calibri" w:hAnsi="Calibri"/>
          <w:sz w:val="22"/>
          <w:szCs w:val="22"/>
          <w:lang w:eastAsia="en-GB"/>
        </w:rPr>
      </w:pPr>
      <w:r>
        <w:t>7.1.3</w:t>
      </w:r>
      <w:r w:rsidRPr="00E65712">
        <w:rPr>
          <w:rFonts w:ascii="Calibri" w:hAnsi="Calibri"/>
          <w:sz w:val="22"/>
          <w:szCs w:val="22"/>
          <w:lang w:eastAsia="en-GB"/>
        </w:rPr>
        <w:tab/>
      </w:r>
      <w:r>
        <w:t>UE deleting forbidden PLMNs</w:t>
      </w:r>
      <w:r>
        <w:tab/>
      </w:r>
      <w:r>
        <w:fldChar w:fldCharType="begin" w:fldLock="1"/>
      </w:r>
      <w:r>
        <w:instrText xml:space="preserve"> PAGEREF _Toc10738683 \h </w:instrText>
      </w:r>
      <w:r>
        <w:fldChar w:fldCharType="separate"/>
      </w:r>
      <w:r>
        <w:t>198</w:t>
      </w:r>
      <w:r>
        <w:fldChar w:fldCharType="end"/>
      </w:r>
    </w:p>
    <w:p w:rsidR="00AE724C" w:rsidRPr="00E65712" w:rsidRDefault="00AE724C">
      <w:pPr>
        <w:pStyle w:val="TOC4"/>
        <w:rPr>
          <w:rFonts w:ascii="Calibri" w:hAnsi="Calibri"/>
          <w:sz w:val="22"/>
          <w:szCs w:val="22"/>
          <w:lang w:eastAsia="en-GB"/>
        </w:rPr>
      </w:pPr>
      <w:r>
        <w:t>7.1.3.1</w:t>
      </w:r>
      <w:r w:rsidRPr="00E65712">
        <w:rPr>
          <w:rFonts w:ascii="Calibri" w:hAnsi="Calibri"/>
          <w:sz w:val="22"/>
          <w:szCs w:val="22"/>
          <w:lang w:eastAsia="en-GB"/>
        </w:rPr>
        <w:tab/>
      </w:r>
      <w:r>
        <w:t>Definition and applicability</w:t>
      </w:r>
      <w:r>
        <w:tab/>
      </w:r>
      <w:r>
        <w:fldChar w:fldCharType="begin" w:fldLock="1"/>
      </w:r>
      <w:r>
        <w:instrText xml:space="preserve"> PAGEREF _Toc10738684 \h </w:instrText>
      </w:r>
      <w:r>
        <w:fldChar w:fldCharType="separate"/>
      </w:r>
      <w:r>
        <w:t>198</w:t>
      </w:r>
      <w:r>
        <w:fldChar w:fldCharType="end"/>
      </w:r>
    </w:p>
    <w:p w:rsidR="00AE724C" w:rsidRPr="00E65712" w:rsidRDefault="00AE724C">
      <w:pPr>
        <w:pStyle w:val="TOC4"/>
        <w:rPr>
          <w:rFonts w:ascii="Calibri" w:hAnsi="Calibri"/>
          <w:sz w:val="22"/>
          <w:szCs w:val="22"/>
          <w:lang w:eastAsia="en-GB"/>
        </w:rPr>
      </w:pPr>
      <w:r>
        <w:t>7.1.3.2</w:t>
      </w:r>
      <w:r w:rsidRPr="00E65712">
        <w:rPr>
          <w:rFonts w:ascii="Calibri" w:hAnsi="Calibri"/>
          <w:sz w:val="22"/>
          <w:szCs w:val="22"/>
          <w:lang w:eastAsia="en-GB"/>
        </w:rPr>
        <w:tab/>
      </w:r>
      <w:r>
        <w:t>Conformance requirement</w:t>
      </w:r>
      <w:r>
        <w:tab/>
      </w:r>
      <w:r>
        <w:fldChar w:fldCharType="begin" w:fldLock="1"/>
      </w:r>
      <w:r>
        <w:instrText xml:space="preserve"> PAGEREF _Toc10738685 \h </w:instrText>
      </w:r>
      <w:r>
        <w:fldChar w:fldCharType="separate"/>
      </w:r>
      <w:r>
        <w:t>199</w:t>
      </w:r>
      <w:r>
        <w:fldChar w:fldCharType="end"/>
      </w:r>
    </w:p>
    <w:p w:rsidR="00AE724C" w:rsidRPr="00E65712" w:rsidRDefault="00AE724C">
      <w:pPr>
        <w:pStyle w:val="TOC4"/>
        <w:rPr>
          <w:rFonts w:ascii="Calibri" w:hAnsi="Calibri"/>
          <w:sz w:val="22"/>
          <w:szCs w:val="22"/>
          <w:lang w:eastAsia="en-GB"/>
        </w:rPr>
      </w:pPr>
      <w:r>
        <w:t>7.1.3.3</w:t>
      </w:r>
      <w:r w:rsidRPr="00E65712">
        <w:rPr>
          <w:rFonts w:ascii="Calibri" w:hAnsi="Calibri"/>
          <w:sz w:val="22"/>
          <w:szCs w:val="22"/>
          <w:lang w:eastAsia="en-GB"/>
        </w:rPr>
        <w:tab/>
      </w:r>
      <w:r>
        <w:t>Test purpose</w:t>
      </w:r>
      <w:r>
        <w:tab/>
      </w:r>
      <w:r>
        <w:fldChar w:fldCharType="begin" w:fldLock="1"/>
      </w:r>
      <w:r>
        <w:instrText xml:space="preserve"> PAGEREF _Toc10738686 \h </w:instrText>
      </w:r>
      <w:r>
        <w:fldChar w:fldCharType="separate"/>
      </w:r>
      <w:r>
        <w:t>199</w:t>
      </w:r>
      <w:r>
        <w:fldChar w:fldCharType="end"/>
      </w:r>
    </w:p>
    <w:p w:rsidR="00AE724C" w:rsidRPr="00E65712" w:rsidRDefault="00AE724C">
      <w:pPr>
        <w:pStyle w:val="TOC4"/>
        <w:rPr>
          <w:rFonts w:ascii="Calibri" w:hAnsi="Calibri"/>
          <w:sz w:val="22"/>
          <w:szCs w:val="22"/>
          <w:lang w:eastAsia="en-GB"/>
        </w:rPr>
      </w:pPr>
      <w:r>
        <w:t>7.1.3.4</w:t>
      </w:r>
      <w:r w:rsidRPr="00E65712">
        <w:rPr>
          <w:rFonts w:ascii="Calibri" w:hAnsi="Calibri"/>
          <w:sz w:val="22"/>
          <w:szCs w:val="22"/>
          <w:lang w:eastAsia="en-GB"/>
        </w:rPr>
        <w:tab/>
      </w:r>
      <w:r>
        <w:t>Method of test</w:t>
      </w:r>
      <w:r>
        <w:tab/>
      </w:r>
      <w:r>
        <w:fldChar w:fldCharType="begin" w:fldLock="1"/>
      </w:r>
      <w:r>
        <w:instrText xml:space="preserve"> PAGEREF _Toc10738687 \h </w:instrText>
      </w:r>
      <w:r>
        <w:fldChar w:fldCharType="separate"/>
      </w:r>
      <w:r>
        <w:t>200</w:t>
      </w:r>
      <w:r>
        <w:fldChar w:fldCharType="end"/>
      </w:r>
    </w:p>
    <w:p w:rsidR="00AE724C" w:rsidRPr="00E65712" w:rsidRDefault="00AE724C">
      <w:pPr>
        <w:pStyle w:val="TOC5"/>
        <w:rPr>
          <w:rFonts w:ascii="Calibri" w:hAnsi="Calibri"/>
          <w:sz w:val="22"/>
          <w:szCs w:val="22"/>
          <w:lang w:eastAsia="en-GB"/>
        </w:rPr>
      </w:pPr>
      <w:r>
        <w:t>7.1.3.4.1</w:t>
      </w:r>
      <w:r w:rsidRPr="00E65712">
        <w:rPr>
          <w:rFonts w:ascii="Calibri" w:hAnsi="Calibri"/>
          <w:sz w:val="22"/>
          <w:szCs w:val="22"/>
          <w:lang w:eastAsia="en-GB"/>
        </w:rPr>
        <w:tab/>
      </w:r>
      <w:r>
        <w:t>Initial conditions</w:t>
      </w:r>
      <w:r>
        <w:tab/>
      </w:r>
      <w:r>
        <w:fldChar w:fldCharType="begin" w:fldLock="1"/>
      </w:r>
      <w:r>
        <w:instrText xml:space="preserve"> PAGEREF _Toc10738688 \h </w:instrText>
      </w:r>
      <w:r>
        <w:fldChar w:fldCharType="separate"/>
      </w:r>
      <w:r>
        <w:t>200</w:t>
      </w:r>
      <w:r>
        <w:fldChar w:fldCharType="end"/>
      </w:r>
    </w:p>
    <w:p w:rsidR="00AE724C" w:rsidRPr="00E65712" w:rsidRDefault="00AE724C">
      <w:pPr>
        <w:pStyle w:val="TOC5"/>
        <w:rPr>
          <w:rFonts w:ascii="Calibri" w:hAnsi="Calibri"/>
          <w:sz w:val="22"/>
          <w:szCs w:val="22"/>
          <w:lang w:eastAsia="en-GB"/>
        </w:rPr>
      </w:pPr>
      <w:r>
        <w:t>7.1.3.4.2</w:t>
      </w:r>
      <w:r w:rsidRPr="00E65712">
        <w:rPr>
          <w:rFonts w:ascii="Calibri" w:hAnsi="Calibri"/>
          <w:sz w:val="22"/>
          <w:szCs w:val="22"/>
          <w:lang w:eastAsia="en-GB"/>
        </w:rPr>
        <w:tab/>
      </w:r>
      <w:r>
        <w:t>Procedure</w:t>
      </w:r>
      <w:r>
        <w:tab/>
      </w:r>
      <w:r>
        <w:fldChar w:fldCharType="begin" w:fldLock="1"/>
      </w:r>
      <w:r>
        <w:instrText xml:space="preserve"> PAGEREF _Toc10738689 \h </w:instrText>
      </w:r>
      <w:r>
        <w:fldChar w:fldCharType="separate"/>
      </w:r>
      <w:r>
        <w:t>200</w:t>
      </w:r>
      <w:r>
        <w:fldChar w:fldCharType="end"/>
      </w:r>
    </w:p>
    <w:p w:rsidR="00AE724C" w:rsidRPr="00E65712" w:rsidRDefault="00AE724C">
      <w:pPr>
        <w:pStyle w:val="TOC4"/>
        <w:rPr>
          <w:rFonts w:ascii="Calibri" w:hAnsi="Calibri"/>
          <w:sz w:val="22"/>
          <w:szCs w:val="22"/>
          <w:lang w:eastAsia="en-GB"/>
        </w:rPr>
      </w:pPr>
      <w:r>
        <w:t>7.1.3.5</w:t>
      </w:r>
      <w:r w:rsidRPr="00E65712">
        <w:rPr>
          <w:rFonts w:ascii="Calibri" w:hAnsi="Calibri"/>
          <w:sz w:val="22"/>
          <w:szCs w:val="22"/>
          <w:lang w:eastAsia="en-GB"/>
        </w:rPr>
        <w:tab/>
      </w:r>
      <w:r>
        <w:t>Acceptance criteria</w:t>
      </w:r>
      <w:r>
        <w:tab/>
      </w:r>
      <w:r>
        <w:fldChar w:fldCharType="begin" w:fldLock="1"/>
      </w:r>
      <w:r>
        <w:instrText xml:space="preserve"> PAGEREF _Toc10738690 \h </w:instrText>
      </w:r>
      <w:r>
        <w:fldChar w:fldCharType="separate"/>
      </w:r>
      <w:r>
        <w:t>201</w:t>
      </w:r>
      <w:r>
        <w:fldChar w:fldCharType="end"/>
      </w:r>
    </w:p>
    <w:p w:rsidR="00AE724C" w:rsidRPr="00E65712" w:rsidRDefault="00AE724C">
      <w:pPr>
        <w:pStyle w:val="TOC3"/>
        <w:rPr>
          <w:rFonts w:ascii="Calibri" w:hAnsi="Calibri"/>
          <w:sz w:val="22"/>
          <w:szCs w:val="22"/>
          <w:lang w:eastAsia="en-GB"/>
        </w:rPr>
      </w:pPr>
      <w:r>
        <w:t>7.1.4</w:t>
      </w:r>
      <w:r w:rsidRPr="00E65712">
        <w:rPr>
          <w:rFonts w:ascii="Calibri" w:hAnsi="Calibri"/>
          <w:sz w:val="22"/>
          <w:szCs w:val="22"/>
          <w:lang w:eastAsia="en-GB"/>
        </w:rPr>
        <w:tab/>
      </w:r>
      <w:r>
        <w:t>Adding FPLMN to the forbidden PLMN list when accessing E-UTRAN</w:t>
      </w:r>
      <w:r>
        <w:tab/>
      </w:r>
      <w:r>
        <w:fldChar w:fldCharType="begin" w:fldLock="1"/>
      </w:r>
      <w:r>
        <w:instrText xml:space="preserve"> PAGEREF _Toc10738691 \h </w:instrText>
      </w:r>
      <w:r>
        <w:fldChar w:fldCharType="separate"/>
      </w:r>
      <w:r>
        <w:t>203</w:t>
      </w:r>
      <w:r>
        <w:fldChar w:fldCharType="end"/>
      </w:r>
    </w:p>
    <w:p w:rsidR="00AE724C" w:rsidRPr="00E65712" w:rsidRDefault="00AE724C">
      <w:pPr>
        <w:pStyle w:val="TOC4"/>
        <w:rPr>
          <w:rFonts w:ascii="Calibri" w:hAnsi="Calibri"/>
          <w:sz w:val="22"/>
          <w:szCs w:val="22"/>
          <w:lang w:eastAsia="en-GB"/>
        </w:rPr>
      </w:pPr>
      <w:r>
        <w:t>7.1.4.1</w:t>
      </w:r>
      <w:r w:rsidRPr="00E65712">
        <w:rPr>
          <w:rFonts w:ascii="Calibri" w:hAnsi="Calibri"/>
          <w:sz w:val="22"/>
          <w:szCs w:val="22"/>
          <w:lang w:eastAsia="en-GB"/>
        </w:rPr>
        <w:tab/>
      </w:r>
      <w:r>
        <w:t>Definition and applicability</w:t>
      </w:r>
      <w:r>
        <w:tab/>
      </w:r>
      <w:r>
        <w:fldChar w:fldCharType="begin" w:fldLock="1"/>
      </w:r>
      <w:r>
        <w:instrText xml:space="preserve"> PAGEREF _Toc10738692 \h </w:instrText>
      </w:r>
      <w:r>
        <w:fldChar w:fldCharType="separate"/>
      </w:r>
      <w:r>
        <w:t>203</w:t>
      </w:r>
      <w:r>
        <w:fldChar w:fldCharType="end"/>
      </w:r>
    </w:p>
    <w:p w:rsidR="00AE724C" w:rsidRPr="00E65712" w:rsidRDefault="00AE724C">
      <w:pPr>
        <w:pStyle w:val="TOC4"/>
        <w:rPr>
          <w:rFonts w:ascii="Calibri" w:hAnsi="Calibri"/>
          <w:sz w:val="22"/>
          <w:szCs w:val="22"/>
          <w:lang w:eastAsia="en-GB"/>
        </w:rPr>
      </w:pPr>
      <w:r>
        <w:t>7.1.4.2</w:t>
      </w:r>
      <w:r w:rsidRPr="00E65712">
        <w:rPr>
          <w:rFonts w:ascii="Calibri" w:hAnsi="Calibri"/>
          <w:sz w:val="22"/>
          <w:szCs w:val="22"/>
          <w:lang w:eastAsia="en-GB"/>
        </w:rPr>
        <w:tab/>
      </w:r>
      <w:r>
        <w:t>Conformance requirement</w:t>
      </w:r>
      <w:r>
        <w:tab/>
      </w:r>
      <w:r>
        <w:fldChar w:fldCharType="begin" w:fldLock="1"/>
      </w:r>
      <w:r>
        <w:instrText xml:space="preserve"> PAGEREF _Toc10738693 \h </w:instrText>
      </w:r>
      <w:r>
        <w:fldChar w:fldCharType="separate"/>
      </w:r>
      <w:r>
        <w:t>203</w:t>
      </w:r>
      <w:r>
        <w:fldChar w:fldCharType="end"/>
      </w:r>
    </w:p>
    <w:p w:rsidR="00AE724C" w:rsidRPr="00E65712" w:rsidRDefault="00AE724C">
      <w:pPr>
        <w:pStyle w:val="TOC4"/>
        <w:rPr>
          <w:rFonts w:ascii="Calibri" w:hAnsi="Calibri"/>
          <w:sz w:val="22"/>
          <w:szCs w:val="22"/>
          <w:lang w:eastAsia="en-GB"/>
        </w:rPr>
      </w:pPr>
      <w:r>
        <w:t>7.1.4.3</w:t>
      </w:r>
      <w:r w:rsidRPr="00E65712">
        <w:rPr>
          <w:rFonts w:ascii="Calibri" w:hAnsi="Calibri"/>
          <w:sz w:val="22"/>
          <w:szCs w:val="22"/>
          <w:lang w:eastAsia="en-GB"/>
        </w:rPr>
        <w:tab/>
      </w:r>
      <w:r>
        <w:t>Test purpose</w:t>
      </w:r>
      <w:r>
        <w:tab/>
      </w:r>
      <w:r>
        <w:fldChar w:fldCharType="begin" w:fldLock="1"/>
      </w:r>
      <w:r>
        <w:instrText xml:space="preserve"> PAGEREF _Toc10738694 \h </w:instrText>
      </w:r>
      <w:r>
        <w:fldChar w:fldCharType="separate"/>
      </w:r>
      <w:r>
        <w:t>203</w:t>
      </w:r>
      <w:r>
        <w:fldChar w:fldCharType="end"/>
      </w:r>
    </w:p>
    <w:p w:rsidR="00AE724C" w:rsidRPr="00E65712" w:rsidRDefault="00AE724C">
      <w:pPr>
        <w:pStyle w:val="TOC4"/>
        <w:rPr>
          <w:rFonts w:ascii="Calibri" w:hAnsi="Calibri"/>
          <w:sz w:val="22"/>
          <w:szCs w:val="22"/>
          <w:lang w:eastAsia="en-GB"/>
        </w:rPr>
      </w:pPr>
      <w:r>
        <w:t>7.1.4.4</w:t>
      </w:r>
      <w:r w:rsidRPr="00E65712">
        <w:rPr>
          <w:rFonts w:ascii="Calibri" w:hAnsi="Calibri"/>
          <w:sz w:val="22"/>
          <w:szCs w:val="22"/>
          <w:lang w:eastAsia="en-GB"/>
        </w:rPr>
        <w:tab/>
      </w:r>
      <w:r>
        <w:t>Method of test</w:t>
      </w:r>
      <w:r>
        <w:tab/>
      </w:r>
      <w:r>
        <w:fldChar w:fldCharType="begin" w:fldLock="1"/>
      </w:r>
      <w:r>
        <w:instrText xml:space="preserve"> PAGEREF _Toc10738695 \h </w:instrText>
      </w:r>
      <w:r>
        <w:fldChar w:fldCharType="separate"/>
      </w:r>
      <w:r>
        <w:t>204</w:t>
      </w:r>
      <w:r>
        <w:fldChar w:fldCharType="end"/>
      </w:r>
    </w:p>
    <w:p w:rsidR="00AE724C" w:rsidRPr="00E65712" w:rsidRDefault="00AE724C">
      <w:pPr>
        <w:pStyle w:val="TOC5"/>
        <w:rPr>
          <w:rFonts w:ascii="Calibri" w:hAnsi="Calibri"/>
          <w:sz w:val="22"/>
          <w:szCs w:val="22"/>
          <w:lang w:eastAsia="en-GB"/>
        </w:rPr>
      </w:pPr>
      <w:r>
        <w:t>7.1.4.4.1</w:t>
      </w:r>
      <w:r w:rsidRPr="00E65712">
        <w:rPr>
          <w:rFonts w:ascii="Calibri" w:hAnsi="Calibri"/>
          <w:sz w:val="22"/>
          <w:szCs w:val="22"/>
          <w:lang w:eastAsia="en-GB"/>
        </w:rPr>
        <w:tab/>
      </w:r>
      <w:r>
        <w:t>Initial conditions</w:t>
      </w:r>
      <w:r>
        <w:tab/>
      </w:r>
      <w:r>
        <w:fldChar w:fldCharType="begin" w:fldLock="1"/>
      </w:r>
      <w:r>
        <w:instrText xml:space="preserve"> PAGEREF _Toc10738696 \h </w:instrText>
      </w:r>
      <w:r>
        <w:fldChar w:fldCharType="separate"/>
      </w:r>
      <w:r>
        <w:t>204</w:t>
      </w:r>
      <w:r>
        <w:fldChar w:fldCharType="end"/>
      </w:r>
    </w:p>
    <w:p w:rsidR="00AE724C" w:rsidRPr="00E65712" w:rsidRDefault="00AE724C">
      <w:pPr>
        <w:pStyle w:val="TOC5"/>
        <w:rPr>
          <w:rFonts w:ascii="Calibri" w:hAnsi="Calibri"/>
          <w:sz w:val="22"/>
          <w:szCs w:val="22"/>
          <w:lang w:eastAsia="en-GB"/>
        </w:rPr>
      </w:pPr>
      <w:r>
        <w:t>7.1.4.4.2</w:t>
      </w:r>
      <w:r w:rsidRPr="00E65712">
        <w:rPr>
          <w:rFonts w:ascii="Calibri" w:hAnsi="Calibri"/>
          <w:sz w:val="22"/>
          <w:szCs w:val="22"/>
          <w:lang w:eastAsia="en-GB"/>
        </w:rPr>
        <w:tab/>
      </w:r>
      <w:r>
        <w:t>Procedure</w:t>
      </w:r>
      <w:r>
        <w:tab/>
      </w:r>
      <w:r>
        <w:fldChar w:fldCharType="begin" w:fldLock="1"/>
      </w:r>
      <w:r>
        <w:instrText xml:space="preserve"> PAGEREF _Toc10738697 \h </w:instrText>
      </w:r>
      <w:r>
        <w:fldChar w:fldCharType="separate"/>
      </w:r>
      <w:r>
        <w:t>204</w:t>
      </w:r>
      <w:r>
        <w:fldChar w:fldCharType="end"/>
      </w:r>
    </w:p>
    <w:p w:rsidR="00AE724C" w:rsidRPr="00E65712" w:rsidRDefault="00AE724C">
      <w:pPr>
        <w:pStyle w:val="TOC4"/>
        <w:rPr>
          <w:rFonts w:ascii="Calibri" w:hAnsi="Calibri"/>
          <w:sz w:val="22"/>
          <w:szCs w:val="22"/>
          <w:lang w:eastAsia="en-GB"/>
        </w:rPr>
      </w:pPr>
      <w:r>
        <w:t>7.1.4.5</w:t>
      </w:r>
      <w:r w:rsidRPr="00E65712">
        <w:rPr>
          <w:rFonts w:ascii="Calibri" w:hAnsi="Calibri"/>
          <w:sz w:val="22"/>
          <w:szCs w:val="22"/>
          <w:lang w:eastAsia="en-GB"/>
        </w:rPr>
        <w:tab/>
      </w:r>
      <w:r>
        <w:t>Acceptance criteria</w:t>
      </w:r>
      <w:r>
        <w:tab/>
      </w:r>
      <w:r>
        <w:fldChar w:fldCharType="begin" w:fldLock="1"/>
      </w:r>
      <w:r>
        <w:instrText xml:space="preserve"> PAGEREF _Toc10738698 \h </w:instrText>
      </w:r>
      <w:r>
        <w:fldChar w:fldCharType="separate"/>
      </w:r>
      <w:r>
        <w:t>205</w:t>
      </w:r>
      <w:r>
        <w:fldChar w:fldCharType="end"/>
      </w:r>
    </w:p>
    <w:p w:rsidR="00AE724C" w:rsidRPr="00E65712" w:rsidRDefault="00AE724C">
      <w:pPr>
        <w:pStyle w:val="TOC3"/>
        <w:rPr>
          <w:rFonts w:ascii="Calibri" w:hAnsi="Calibri"/>
          <w:sz w:val="22"/>
          <w:szCs w:val="22"/>
          <w:lang w:eastAsia="en-GB"/>
        </w:rPr>
      </w:pPr>
      <w:r>
        <w:t>7.1.5</w:t>
      </w:r>
      <w:r w:rsidRPr="00E65712">
        <w:rPr>
          <w:rFonts w:ascii="Calibri" w:hAnsi="Calibri"/>
          <w:sz w:val="22"/>
          <w:szCs w:val="22"/>
          <w:lang w:eastAsia="en-GB"/>
        </w:rPr>
        <w:tab/>
      </w:r>
      <w:r>
        <w:t>UE updating forbidden PLMNs when accessing E-UTRAN</w:t>
      </w:r>
      <w:r>
        <w:tab/>
      </w:r>
      <w:r>
        <w:fldChar w:fldCharType="begin" w:fldLock="1"/>
      </w:r>
      <w:r>
        <w:instrText xml:space="preserve"> PAGEREF _Toc10738699 \h </w:instrText>
      </w:r>
      <w:r>
        <w:fldChar w:fldCharType="separate"/>
      </w:r>
      <w:r>
        <w:t>206</w:t>
      </w:r>
      <w:r>
        <w:fldChar w:fldCharType="end"/>
      </w:r>
    </w:p>
    <w:p w:rsidR="00AE724C" w:rsidRPr="00E65712" w:rsidRDefault="00AE724C">
      <w:pPr>
        <w:pStyle w:val="TOC4"/>
        <w:rPr>
          <w:rFonts w:ascii="Calibri" w:hAnsi="Calibri"/>
          <w:sz w:val="22"/>
          <w:szCs w:val="22"/>
          <w:lang w:eastAsia="en-GB"/>
        </w:rPr>
      </w:pPr>
      <w:r>
        <w:t>7.1.5.1</w:t>
      </w:r>
      <w:r w:rsidRPr="00E65712">
        <w:rPr>
          <w:rFonts w:ascii="Calibri" w:hAnsi="Calibri"/>
          <w:sz w:val="22"/>
          <w:szCs w:val="22"/>
          <w:lang w:eastAsia="en-GB"/>
        </w:rPr>
        <w:tab/>
      </w:r>
      <w:r>
        <w:t>Definition and applicability</w:t>
      </w:r>
      <w:r>
        <w:tab/>
      </w:r>
      <w:r>
        <w:fldChar w:fldCharType="begin" w:fldLock="1"/>
      </w:r>
      <w:r>
        <w:instrText xml:space="preserve"> PAGEREF _Toc10738700 \h </w:instrText>
      </w:r>
      <w:r>
        <w:fldChar w:fldCharType="separate"/>
      </w:r>
      <w:r>
        <w:t>206</w:t>
      </w:r>
      <w:r>
        <w:fldChar w:fldCharType="end"/>
      </w:r>
    </w:p>
    <w:p w:rsidR="00AE724C" w:rsidRPr="00E65712" w:rsidRDefault="00AE724C">
      <w:pPr>
        <w:pStyle w:val="TOC4"/>
        <w:rPr>
          <w:rFonts w:ascii="Calibri" w:hAnsi="Calibri"/>
          <w:sz w:val="22"/>
          <w:szCs w:val="22"/>
          <w:lang w:eastAsia="en-GB"/>
        </w:rPr>
      </w:pPr>
      <w:r>
        <w:t>7.1.5.2</w:t>
      </w:r>
      <w:r w:rsidRPr="00E65712">
        <w:rPr>
          <w:rFonts w:ascii="Calibri" w:hAnsi="Calibri"/>
          <w:sz w:val="22"/>
          <w:szCs w:val="22"/>
          <w:lang w:eastAsia="en-GB"/>
        </w:rPr>
        <w:tab/>
      </w:r>
      <w:r>
        <w:t>Conformance requirement</w:t>
      </w:r>
      <w:r>
        <w:tab/>
      </w:r>
      <w:r>
        <w:fldChar w:fldCharType="begin" w:fldLock="1"/>
      </w:r>
      <w:r>
        <w:instrText xml:space="preserve"> PAGEREF _Toc10738701 \h </w:instrText>
      </w:r>
      <w:r>
        <w:fldChar w:fldCharType="separate"/>
      </w:r>
      <w:r>
        <w:t>206</w:t>
      </w:r>
      <w:r>
        <w:fldChar w:fldCharType="end"/>
      </w:r>
    </w:p>
    <w:p w:rsidR="00AE724C" w:rsidRPr="00E65712" w:rsidRDefault="00AE724C">
      <w:pPr>
        <w:pStyle w:val="TOC4"/>
        <w:rPr>
          <w:rFonts w:ascii="Calibri" w:hAnsi="Calibri"/>
          <w:sz w:val="22"/>
          <w:szCs w:val="22"/>
          <w:lang w:eastAsia="en-GB"/>
        </w:rPr>
      </w:pPr>
      <w:r>
        <w:t>7.1.5.3</w:t>
      </w:r>
      <w:r w:rsidRPr="00E65712">
        <w:rPr>
          <w:rFonts w:ascii="Calibri" w:hAnsi="Calibri"/>
          <w:sz w:val="22"/>
          <w:szCs w:val="22"/>
          <w:lang w:eastAsia="en-GB"/>
        </w:rPr>
        <w:tab/>
      </w:r>
      <w:r>
        <w:t>Test purpose</w:t>
      </w:r>
      <w:r>
        <w:tab/>
      </w:r>
      <w:r>
        <w:fldChar w:fldCharType="begin" w:fldLock="1"/>
      </w:r>
      <w:r>
        <w:instrText xml:space="preserve"> PAGEREF _Toc10738702 \h </w:instrText>
      </w:r>
      <w:r>
        <w:fldChar w:fldCharType="separate"/>
      </w:r>
      <w:r>
        <w:t>206</w:t>
      </w:r>
      <w:r>
        <w:fldChar w:fldCharType="end"/>
      </w:r>
    </w:p>
    <w:p w:rsidR="00AE724C" w:rsidRPr="00E65712" w:rsidRDefault="00AE724C">
      <w:pPr>
        <w:pStyle w:val="TOC4"/>
        <w:rPr>
          <w:rFonts w:ascii="Calibri" w:hAnsi="Calibri"/>
          <w:sz w:val="22"/>
          <w:szCs w:val="22"/>
          <w:lang w:eastAsia="en-GB"/>
        </w:rPr>
      </w:pPr>
      <w:r>
        <w:t>7.1.5.4</w:t>
      </w:r>
      <w:r w:rsidRPr="00E65712">
        <w:rPr>
          <w:rFonts w:ascii="Calibri" w:hAnsi="Calibri"/>
          <w:sz w:val="22"/>
          <w:szCs w:val="22"/>
          <w:lang w:eastAsia="en-GB"/>
        </w:rPr>
        <w:tab/>
      </w:r>
      <w:r>
        <w:t>Method of test</w:t>
      </w:r>
      <w:r>
        <w:tab/>
      </w:r>
      <w:r>
        <w:fldChar w:fldCharType="begin" w:fldLock="1"/>
      </w:r>
      <w:r>
        <w:instrText xml:space="preserve"> PAGEREF _Toc10738703 \h </w:instrText>
      </w:r>
      <w:r>
        <w:fldChar w:fldCharType="separate"/>
      </w:r>
      <w:r>
        <w:t>206</w:t>
      </w:r>
      <w:r>
        <w:fldChar w:fldCharType="end"/>
      </w:r>
    </w:p>
    <w:p w:rsidR="00AE724C" w:rsidRPr="00E65712" w:rsidRDefault="00AE724C">
      <w:pPr>
        <w:pStyle w:val="TOC5"/>
        <w:rPr>
          <w:rFonts w:ascii="Calibri" w:hAnsi="Calibri"/>
          <w:sz w:val="22"/>
          <w:szCs w:val="22"/>
          <w:lang w:eastAsia="en-GB"/>
        </w:rPr>
      </w:pPr>
      <w:r>
        <w:t>7.1.5.4.1</w:t>
      </w:r>
      <w:r w:rsidRPr="00E65712">
        <w:rPr>
          <w:rFonts w:ascii="Calibri" w:hAnsi="Calibri"/>
          <w:sz w:val="22"/>
          <w:szCs w:val="22"/>
          <w:lang w:eastAsia="en-GB"/>
        </w:rPr>
        <w:tab/>
      </w:r>
      <w:r>
        <w:t>Initial conditions</w:t>
      </w:r>
      <w:r>
        <w:tab/>
      </w:r>
      <w:r>
        <w:fldChar w:fldCharType="begin" w:fldLock="1"/>
      </w:r>
      <w:r>
        <w:instrText xml:space="preserve"> PAGEREF _Toc10738704 \h </w:instrText>
      </w:r>
      <w:r>
        <w:fldChar w:fldCharType="separate"/>
      </w:r>
      <w:r>
        <w:t>206</w:t>
      </w:r>
      <w:r>
        <w:fldChar w:fldCharType="end"/>
      </w:r>
    </w:p>
    <w:p w:rsidR="00AE724C" w:rsidRPr="00E65712" w:rsidRDefault="00AE724C">
      <w:pPr>
        <w:pStyle w:val="TOC5"/>
        <w:rPr>
          <w:rFonts w:ascii="Calibri" w:hAnsi="Calibri"/>
          <w:sz w:val="22"/>
          <w:szCs w:val="22"/>
          <w:lang w:eastAsia="en-GB"/>
        </w:rPr>
      </w:pPr>
      <w:r>
        <w:t>7.1.5.4.2</w:t>
      </w:r>
      <w:r w:rsidRPr="00E65712">
        <w:rPr>
          <w:rFonts w:ascii="Calibri" w:hAnsi="Calibri"/>
          <w:sz w:val="22"/>
          <w:szCs w:val="22"/>
          <w:lang w:eastAsia="en-GB"/>
        </w:rPr>
        <w:tab/>
      </w:r>
      <w:r>
        <w:t>Procedure</w:t>
      </w:r>
      <w:r>
        <w:tab/>
      </w:r>
      <w:r>
        <w:fldChar w:fldCharType="begin" w:fldLock="1"/>
      </w:r>
      <w:r>
        <w:instrText xml:space="preserve"> PAGEREF _Toc10738705 \h </w:instrText>
      </w:r>
      <w:r>
        <w:fldChar w:fldCharType="separate"/>
      </w:r>
      <w:r>
        <w:t>207</w:t>
      </w:r>
      <w:r>
        <w:fldChar w:fldCharType="end"/>
      </w:r>
    </w:p>
    <w:p w:rsidR="00AE724C" w:rsidRPr="00E65712" w:rsidRDefault="00AE724C">
      <w:pPr>
        <w:pStyle w:val="TOC4"/>
        <w:rPr>
          <w:rFonts w:ascii="Calibri" w:hAnsi="Calibri"/>
          <w:sz w:val="22"/>
          <w:szCs w:val="22"/>
          <w:lang w:eastAsia="en-GB"/>
        </w:rPr>
      </w:pPr>
      <w:r>
        <w:t>7.1.5.5</w:t>
      </w:r>
      <w:r w:rsidRPr="00E65712">
        <w:rPr>
          <w:rFonts w:ascii="Calibri" w:hAnsi="Calibri"/>
          <w:sz w:val="22"/>
          <w:szCs w:val="22"/>
          <w:lang w:eastAsia="en-GB"/>
        </w:rPr>
        <w:tab/>
      </w:r>
      <w:r>
        <w:t>Acceptance criteria</w:t>
      </w:r>
      <w:r>
        <w:tab/>
      </w:r>
      <w:r>
        <w:fldChar w:fldCharType="begin" w:fldLock="1"/>
      </w:r>
      <w:r>
        <w:instrText xml:space="preserve"> PAGEREF _Toc10738706 \h </w:instrText>
      </w:r>
      <w:r>
        <w:fldChar w:fldCharType="separate"/>
      </w:r>
      <w:r>
        <w:t>207</w:t>
      </w:r>
      <w:r>
        <w:fldChar w:fldCharType="end"/>
      </w:r>
    </w:p>
    <w:p w:rsidR="00AE724C" w:rsidRPr="00E65712" w:rsidRDefault="00AE724C">
      <w:pPr>
        <w:pStyle w:val="TOC3"/>
        <w:rPr>
          <w:rFonts w:ascii="Calibri" w:hAnsi="Calibri"/>
          <w:sz w:val="22"/>
          <w:szCs w:val="22"/>
          <w:lang w:eastAsia="en-GB"/>
        </w:rPr>
      </w:pPr>
      <w:r>
        <w:t>7.1.6</w:t>
      </w:r>
      <w:r w:rsidRPr="00E65712">
        <w:rPr>
          <w:rFonts w:ascii="Calibri" w:hAnsi="Calibri"/>
          <w:sz w:val="22"/>
          <w:szCs w:val="22"/>
          <w:lang w:eastAsia="en-GB"/>
        </w:rPr>
        <w:tab/>
      </w:r>
      <w:r>
        <w:t>UE deleting forbidden PLMNs when accessing E-UTRAN</w:t>
      </w:r>
      <w:r>
        <w:tab/>
      </w:r>
      <w:r>
        <w:fldChar w:fldCharType="begin" w:fldLock="1"/>
      </w:r>
      <w:r>
        <w:instrText xml:space="preserve"> PAGEREF _Toc10738707 \h </w:instrText>
      </w:r>
      <w:r>
        <w:fldChar w:fldCharType="separate"/>
      </w:r>
      <w:r>
        <w:t>207</w:t>
      </w:r>
      <w:r>
        <w:fldChar w:fldCharType="end"/>
      </w:r>
    </w:p>
    <w:p w:rsidR="00AE724C" w:rsidRPr="00E65712" w:rsidRDefault="00AE724C">
      <w:pPr>
        <w:pStyle w:val="TOC4"/>
        <w:rPr>
          <w:rFonts w:ascii="Calibri" w:hAnsi="Calibri"/>
          <w:sz w:val="22"/>
          <w:szCs w:val="22"/>
          <w:lang w:eastAsia="en-GB"/>
        </w:rPr>
      </w:pPr>
      <w:r>
        <w:lastRenderedPageBreak/>
        <w:t>7.1.6.1</w:t>
      </w:r>
      <w:r w:rsidRPr="00E65712">
        <w:rPr>
          <w:rFonts w:ascii="Calibri" w:hAnsi="Calibri"/>
          <w:sz w:val="22"/>
          <w:szCs w:val="22"/>
          <w:lang w:eastAsia="en-GB"/>
        </w:rPr>
        <w:tab/>
      </w:r>
      <w:r>
        <w:t>Definition and applicability</w:t>
      </w:r>
      <w:r>
        <w:tab/>
      </w:r>
      <w:r>
        <w:fldChar w:fldCharType="begin" w:fldLock="1"/>
      </w:r>
      <w:r>
        <w:instrText xml:space="preserve"> PAGEREF _Toc10738708 \h </w:instrText>
      </w:r>
      <w:r>
        <w:fldChar w:fldCharType="separate"/>
      </w:r>
      <w:r>
        <w:t>207</w:t>
      </w:r>
      <w:r>
        <w:fldChar w:fldCharType="end"/>
      </w:r>
    </w:p>
    <w:p w:rsidR="00AE724C" w:rsidRPr="00E65712" w:rsidRDefault="00AE724C">
      <w:pPr>
        <w:pStyle w:val="TOC4"/>
        <w:rPr>
          <w:rFonts w:ascii="Calibri" w:hAnsi="Calibri"/>
          <w:sz w:val="22"/>
          <w:szCs w:val="22"/>
          <w:lang w:eastAsia="en-GB"/>
        </w:rPr>
      </w:pPr>
      <w:r>
        <w:t>7.1.6.2</w:t>
      </w:r>
      <w:r w:rsidRPr="00E65712">
        <w:rPr>
          <w:rFonts w:ascii="Calibri" w:hAnsi="Calibri"/>
          <w:sz w:val="22"/>
          <w:szCs w:val="22"/>
          <w:lang w:eastAsia="en-GB"/>
        </w:rPr>
        <w:tab/>
      </w:r>
      <w:r>
        <w:t>Conformance requirement</w:t>
      </w:r>
      <w:r>
        <w:tab/>
      </w:r>
      <w:r>
        <w:fldChar w:fldCharType="begin" w:fldLock="1"/>
      </w:r>
      <w:r>
        <w:instrText xml:space="preserve"> PAGEREF _Toc10738709 \h </w:instrText>
      </w:r>
      <w:r>
        <w:fldChar w:fldCharType="separate"/>
      </w:r>
      <w:r>
        <w:t>208</w:t>
      </w:r>
      <w:r>
        <w:fldChar w:fldCharType="end"/>
      </w:r>
    </w:p>
    <w:p w:rsidR="00AE724C" w:rsidRPr="00E65712" w:rsidRDefault="00AE724C">
      <w:pPr>
        <w:pStyle w:val="TOC4"/>
        <w:rPr>
          <w:rFonts w:ascii="Calibri" w:hAnsi="Calibri"/>
          <w:sz w:val="22"/>
          <w:szCs w:val="22"/>
          <w:lang w:eastAsia="en-GB"/>
        </w:rPr>
      </w:pPr>
      <w:r>
        <w:t>7.1.6.3</w:t>
      </w:r>
      <w:r w:rsidRPr="00E65712">
        <w:rPr>
          <w:rFonts w:ascii="Calibri" w:hAnsi="Calibri"/>
          <w:sz w:val="22"/>
          <w:szCs w:val="22"/>
          <w:lang w:eastAsia="en-GB"/>
        </w:rPr>
        <w:tab/>
      </w:r>
      <w:r>
        <w:t>Test purpose</w:t>
      </w:r>
      <w:r>
        <w:tab/>
      </w:r>
      <w:r>
        <w:fldChar w:fldCharType="begin" w:fldLock="1"/>
      </w:r>
      <w:r>
        <w:instrText xml:space="preserve"> PAGEREF _Toc10738710 \h </w:instrText>
      </w:r>
      <w:r>
        <w:fldChar w:fldCharType="separate"/>
      </w:r>
      <w:r>
        <w:t>208</w:t>
      </w:r>
      <w:r>
        <w:fldChar w:fldCharType="end"/>
      </w:r>
    </w:p>
    <w:p w:rsidR="00AE724C" w:rsidRPr="00E65712" w:rsidRDefault="00AE724C">
      <w:pPr>
        <w:pStyle w:val="TOC4"/>
        <w:rPr>
          <w:rFonts w:ascii="Calibri" w:hAnsi="Calibri"/>
          <w:sz w:val="22"/>
          <w:szCs w:val="22"/>
          <w:lang w:eastAsia="en-GB"/>
        </w:rPr>
      </w:pPr>
      <w:r>
        <w:t>7.1.6.4</w:t>
      </w:r>
      <w:r w:rsidRPr="00E65712">
        <w:rPr>
          <w:rFonts w:ascii="Calibri" w:hAnsi="Calibri"/>
          <w:sz w:val="22"/>
          <w:szCs w:val="22"/>
          <w:lang w:eastAsia="en-GB"/>
        </w:rPr>
        <w:tab/>
      </w:r>
      <w:r>
        <w:t>Method of test</w:t>
      </w:r>
      <w:r>
        <w:tab/>
      </w:r>
      <w:r>
        <w:fldChar w:fldCharType="begin" w:fldLock="1"/>
      </w:r>
      <w:r>
        <w:instrText xml:space="preserve"> PAGEREF _Toc10738711 \h </w:instrText>
      </w:r>
      <w:r>
        <w:fldChar w:fldCharType="separate"/>
      </w:r>
      <w:r>
        <w:t>208</w:t>
      </w:r>
      <w:r>
        <w:fldChar w:fldCharType="end"/>
      </w:r>
    </w:p>
    <w:p w:rsidR="00AE724C" w:rsidRPr="00E65712" w:rsidRDefault="00AE724C">
      <w:pPr>
        <w:pStyle w:val="TOC5"/>
        <w:rPr>
          <w:rFonts w:ascii="Calibri" w:hAnsi="Calibri"/>
          <w:sz w:val="22"/>
          <w:szCs w:val="22"/>
          <w:lang w:eastAsia="en-GB"/>
        </w:rPr>
      </w:pPr>
      <w:r>
        <w:t>7.1.6.4.1</w:t>
      </w:r>
      <w:r w:rsidRPr="00E65712">
        <w:rPr>
          <w:rFonts w:ascii="Calibri" w:hAnsi="Calibri"/>
          <w:sz w:val="22"/>
          <w:szCs w:val="22"/>
          <w:lang w:eastAsia="en-GB"/>
        </w:rPr>
        <w:tab/>
      </w:r>
      <w:r>
        <w:t>Initial conditions</w:t>
      </w:r>
      <w:r>
        <w:tab/>
      </w:r>
      <w:r>
        <w:fldChar w:fldCharType="begin" w:fldLock="1"/>
      </w:r>
      <w:r>
        <w:instrText xml:space="preserve"> PAGEREF _Toc10738712 \h </w:instrText>
      </w:r>
      <w:r>
        <w:fldChar w:fldCharType="separate"/>
      </w:r>
      <w:r>
        <w:t>208</w:t>
      </w:r>
      <w:r>
        <w:fldChar w:fldCharType="end"/>
      </w:r>
    </w:p>
    <w:p w:rsidR="00AE724C" w:rsidRPr="00E65712" w:rsidRDefault="00AE724C">
      <w:pPr>
        <w:pStyle w:val="TOC5"/>
        <w:rPr>
          <w:rFonts w:ascii="Calibri" w:hAnsi="Calibri"/>
          <w:sz w:val="22"/>
          <w:szCs w:val="22"/>
          <w:lang w:eastAsia="en-GB"/>
        </w:rPr>
      </w:pPr>
      <w:r>
        <w:t>7.1.6.4.2</w:t>
      </w:r>
      <w:r w:rsidRPr="00E65712">
        <w:rPr>
          <w:rFonts w:ascii="Calibri" w:hAnsi="Calibri"/>
          <w:sz w:val="22"/>
          <w:szCs w:val="22"/>
          <w:lang w:eastAsia="en-GB"/>
        </w:rPr>
        <w:tab/>
      </w:r>
      <w:r>
        <w:t>Procedure</w:t>
      </w:r>
      <w:r>
        <w:tab/>
      </w:r>
      <w:r>
        <w:fldChar w:fldCharType="begin" w:fldLock="1"/>
      </w:r>
      <w:r>
        <w:instrText xml:space="preserve"> PAGEREF _Toc10738713 \h </w:instrText>
      </w:r>
      <w:r>
        <w:fldChar w:fldCharType="separate"/>
      </w:r>
      <w:r>
        <w:t>208</w:t>
      </w:r>
      <w:r>
        <w:fldChar w:fldCharType="end"/>
      </w:r>
    </w:p>
    <w:p w:rsidR="00AE724C" w:rsidRPr="00E65712" w:rsidRDefault="00AE724C">
      <w:pPr>
        <w:pStyle w:val="TOC4"/>
        <w:rPr>
          <w:rFonts w:ascii="Calibri" w:hAnsi="Calibri"/>
          <w:sz w:val="22"/>
          <w:szCs w:val="22"/>
          <w:lang w:eastAsia="en-GB"/>
        </w:rPr>
      </w:pPr>
      <w:r>
        <w:t>7.1.6.5</w:t>
      </w:r>
      <w:r w:rsidRPr="00E65712">
        <w:rPr>
          <w:rFonts w:ascii="Calibri" w:hAnsi="Calibri"/>
          <w:sz w:val="22"/>
          <w:szCs w:val="22"/>
          <w:lang w:eastAsia="en-GB"/>
        </w:rPr>
        <w:tab/>
      </w:r>
      <w:r>
        <w:t>Acceptance criteria</w:t>
      </w:r>
      <w:r>
        <w:tab/>
      </w:r>
      <w:r>
        <w:fldChar w:fldCharType="begin" w:fldLock="1"/>
      </w:r>
      <w:r>
        <w:instrText xml:space="preserve"> PAGEREF _Toc10738714 \h </w:instrText>
      </w:r>
      <w:r>
        <w:fldChar w:fldCharType="separate"/>
      </w:r>
      <w:r>
        <w:t>209</w:t>
      </w:r>
      <w:r>
        <w:fldChar w:fldCharType="end"/>
      </w:r>
    </w:p>
    <w:p w:rsidR="00AE724C" w:rsidRPr="00E65712" w:rsidRDefault="00AE724C">
      <w:pPr>
        <w:pStyle w:val="TOC3"/>
        <w:rPr>
          <w:rFonts w:ascii="Calibri" w:hAnsi="Calibri"/>
          <w:sz w:val="22"/>
          <w:szCs w:val="22"/>
          <w:lang w:eastAsia="en-GB"/>
        </w:rPr>
      </w:pPr>
      <w:r>
        <w:t>7.1.7</w:t>
      </w:r>
      <w:r w:rsidRPr="00E65712">
        <w:rPr>
          <w:rFonts w:ascii="Calibri" w:hAnsi="Calibri"/>
          <w:sz w:val="22"/>
          <w:szCs w:val="22"/>
          <w:lang w:eastAsia="en-GB"/>
        </w:rPr>
        <w:tab/>
      </w:r>
      <w:r>
        <w:t>Updating the Forbidden PLMN list</w:t>
      </w:r>
      <w:r w:rsidRPr="00B147EE">
        <w:rPr>
          <w:lang w:eastAsia="en-GB"/>
        </w:rPr>
        <w:t xml:space="preserve"> </w:t>
      </w:r>
      <w:r>
        <w:t xml:space="preserve"> after receiving non-integrity protected reject message – UTRAN</w:t>
      </w:r>
      <w:r>
        <w:tab/>
      </w:r>
      <w:r>
        <w:fldChar w:fldCharType="begin" w:fldLock="1"/>
      </w:r>
      <w:r>
        <w:instrText xml:space="preserve"> PAGEREF _Toc10738715 \h </w:instrText>
      </w:r>
      <w:r>
        <w:fldChar w:fldCharType="separate"/>
      </w:r>
      <w:r>
        <w:t>209</w:t>
      </w:r>
      <w:r>
        <w:fldChar w:fldCharType="end"/>
      </w:r>
    </w:p>
    <w:p w:rsidR="00AE724C" w:rsidRPr="00E65712" w:rsidRDefault="00AE724C">
      <w:pPr>
        <w:pStyle w:val="TOC4"/>
        <w:rPr>
          <w:rFonts w:ascii="Calibri" w:hAnsi="Calibri"/>
          <w:sz w:val="22"/>
          <w:szCs w:val="22"/>
          <w:lang w:eastAsia="en-GB"/>
        </w:rPr>
      </w:pPr>
      <w:r>
        <w:t>7.1.7.1</w:t>
      </w:r>
      <w:r w:rsidRPr="00E65712">
        <w:rPr>
          <w:rFonts w:ascii="Calibri" w:hAnsi="Calibri"/>
          <w:sz w:val="22"/>
          <w:szCs w:val="22"/>
          <w:lang w:eastAsia="en-GB"/>
        </w:rPr>
        <w:tab/>
      </w:r>
      <w:r>
        <w:t>Definition and applicability</w:t>
      </w:r>
      <w:r>
        <w:tab/>
      </w:r>
      <w:r>
        <w:fldChar w:fldCharType="begin" w:fldLock="1"/>
      </w:r>
      <w:r>
        <w:instrText xml:space="preserve"> PAGEREF _Toc10738716 \h </w:instrText>
      </w:r>
      <w:r>
        <w:fldChar w:fldCharType="separate"/>
      </w:r>
      <w:r>
        <w:t>209</w:t>
      </w:r>
      <w:r>
        <w:fldChar w:fldCharType="end"/>
      </w:r>
    </w:p>
    <w:p w:rsidR="00AE724C" w:rsidRPr="00E65712" w:rsidRDefault="00AE724C">
      <w:pPr>
        <w:pStyle w:val="TOC4"/>
        <w:rPr>
          <w:rFonts w:ascii="Calibri" w:hAnsi="Calibri"/>
          <w:sz w:val="22"/>
          <w:szCs w:val="22"/>
          <w:lang w:eastAsia="en-GB"/>
        </w:rPr>
      </w:pPr>
      <w:r>
        <w:t>7.1.7.2</w:t>
      </w:r>
      <w:r w:rsidRPr="00E65712">
        <w:rPr>
          <w:rFonts w:ascii="Calibri" w:hAnsi="Calibri"/>
          <w:sz w:val="22"/>
          <w:szCs w:val="22"/>
          <w:lang w:eastAsia="en-GB"/>
        </w:rPr>
        <w:tab/>
      </w:r>
      <w:r>
        <w:t>Conformance requirement</w:t>
      </w:r>
      <w:r>
        <w:tab/>
      </w:r>
      <w:r>
        <w:fldChar w:fldCharType="begin" w:fldLock="1"/>
      </w:r>
      <w:r>
        <w:instrText xml:space="preserve"> PAGEREF _Toc10738717 \h </w:instrText>
      </w:r>
      <w:r>
        <w:fldChar w:fldCharType="separate"/>
      </w:r>
      <w:r>
        <w:t>210</w:t>
      </w:r>
      <w:r>
        <w:fldChar w:fldCharType="end"/>
      </w:r>
    </w:p>
    <w:p w:rsidR="00AE724C" w:rsidRPr="00E65712" w:rsidRDefault="00AE724C">
      <w:pPr>
        <w:pStyle w:val="TOC4"/>
        <w:rPr>
          <w:rFonts w:ascii="Calibri" w:hAnsi="Calibri"/>
          <w:sz w:val="22"/>
          <w:szCs w:val="22"/>
          <w:lang w:eastAsia="en-GB"/>
        </w:rPr>
      </w:pPr>
      <w:r>
        <w:t>7.1.7.3</w:t>
      </w:r>
      <w:r w:rsidRPr="00E65712">
        <w:rPr>
          <w:rFonts w:ascii="Calibri" w:hAnsi="Calibri"/>
          <w:sz w:val="22"/>
          <w:szCs w:val="22"/>
          <w:lang w:eastAsia="en-GB"/>
        </w:rPr>
        <w:tab/>
      </w:r>
      <w:r>
        <w:t>Test purpose</w:t>
      </w:r>
      <w:r>
        <w:tab/>
      </w:r>
      <w:r>
        <w:fldChar w:fldCharType="begin" w:fldLock="1"/>
      </w:r>
      <w:r>
        <w:instrText xml:space="preserve"> PAGEREF _Toc10738718 \h </w:instrText>
      </w:r>
      <w:r>
        <w:fldChar w:fldCharType="separate"/>
      </w:r>
      <w:r>
        <w:t>210</w:t>
      </w:r>
      <w:r>
        <w:fldChar w:fldCharType="end"/>
      </w:r>
    </w:p>
    <w:p w:rsidR="00AE724C" w:rsidRPr="00E65712" w:rsidRDefault="00AE724C">
      <w:pPr>
        <w:pStyle w:val="TOC4"/>
        <w:rPr>
          <w:rFonts w:ascii="Calibri" w:hAnsi="Calibri"/>
          <w:sz w:val="22"/>
          <w:szCs w:val="22"/>
          <w:lang w:eastAsia="en-GB"/>
        </w:rPr>
      </w:pPr>
      <w:r>
        <w:t>7.1.7.4</w:t>
      </w:r>
      <w:r w:rsidRPr="00E65712">
        <w:rPr>
          <w:rFonts w:ascii="Calibri" w:hAnsi="Calibri"/>
          <w:sz w:val="22"/>
          <w:szCs w:val="22"/>
          <w:lang w:eastAsia="en-GB"/>
        </w:rPr>
        <w:tab/>
      </w:r>
      <w:r>
        <w:t>Method of test</w:t>
      </w:r>
      <w:r>
        <w:tab/>
      </w:r>
      <w:r>
        <w:fldChar w:fldCharType="begin" w:fldLock="1"/>
      </w:r>
      <w:r>
        <w:instrText xml:space="preserve"> PAGEREF _Toc10738719 \h </w:instrText>
      </w:r>
      <w:r>
        <w:fldChar w:fldCharType="separate"/>
      </w:r>
      <w:r>
        <w:t>210</w:t>
      </w:r>
      <w:r>
        <w:fldChar w:fldCharType="end"/>
      </w:r>
    </w:p>
    <w:p w:rsidR="00AE724C" w:rsidRPr="00E65712" w:rsidRDefault="00AE724C">
      <w:pPr>
        <w:pStyle w:val="TOC5"/>
        <w:rPr>
          <w:rFonts w:ascii="Calibri" w:hAnsi="Calibri"/>
          <w:sz w:val="22"/>
          <w:szCs w:val="22"/>
          <w:lang w:eastAsia="en-GB"/>
        </w:rPr>
      </w:pPr>
      <w:r>
        <w:t>7.1.7.4.1</w:t>
      </w:r>
      <w:r w:rsidRPr="00E65712">
        <w:rPr>
          <w:rFonts w:ascii="Calibri" w:hAnsi="Calibri"/>
          <w:sz w:val="22"/>
          <w:szCs w:val="22"/>
          <w:lang w:eastAsia="en-GB"/>
        </w:rPr>
        <w:tab/>
      </w:r>
      <w:r>
        <w:t>Initial conditions</w:t>
      </w:r>
      <w:r>
        <w:tab/>
      </w:r>
      <w:r>
        <w:fldChar w:fldCharType="begin" w:fldLock="1"/>
      </w:r>
      <w:r>
        <w:instrText xml:space="preserve"> PAGEREF _Toc10738720 \h </w:instrText>
      </w:r>
      <w:r>
        <w:fldChar w:fldCharType="separate"/>
      </w:r>
      <w:r>
        <w:t>210</w:t>
      </w:r>
      <w:r>
        <w:fldChar w:fldCharType="end"/>
      </w:r>
    </w:p>
    <w:p w:rsidR="00AE724C" w:rsidRPr="00E65712" w:rsidRDefault="00AE724C">
      <w:pPr>
        <w:pStyle w:val="TOC5"/>
        <w:rPr>
          <w:rFonts w:ascii="Calibri" w:hAnsi="Calibri"/>
          <w:sz w:val="22"/>
          <w:szCs w:val="22"/>
          <w:lang w:eastAsia="en-GB"/>
        </w:rPr>
      </w:pPr>
      <w:r>
        <w:t>7.1.7.4.2</w:t>
      </w:r>
      <w:r w:rsidRPr="00E65712">
        <w:rPr>
          <w:rFonts w:ascii="Calibri" w:hAnsi="Calibri"/>
          <w:sz w:val="22"/>
          <w:szCs w:val="22"/>
          <w:lang w:eastAsia="en-GB"/>
        </w:rPr>
        <w:tab/>
      </w:r>
      <w:r>
        <w:t>Procedure</w:t>
      </w:r>
      <w:r>
        <w:tab/>
      </w:r>
      <w:r>
        <w:fldChar w:fldCharType="begin" w:fldLock="1"/>
      </w:r>
      <w:r>
        <w:instrText xml:space="preserve"> PAGEREF _Toc10738721 \h </w:instrText>
      </w:r>
      <w:r>
        <w:fldChar w:fldCharType="separate"/>
      </w:r>
      <w:r>
        <w:t>211</w:t>
      </w:r>
      <w:r>
        <w:fldChar w:fldCharType="end"/>
      </w:r>
    </w:p>
    <w:p w:rsidR="00AE724C" w:rsidRPr="00E65712" w:rsidRDefault="00AE724C">
      <w:pPr>
        <w:pStyle w:val="TOC4"/>
        <w:rPr>
          <w:rFonts w:ascii="Calibri" w:hAnsi="Calibri"/>
          <w:sz w:val="22"/>
          <w:szCs w:val="22"/>
          <w:lang w:eastAsia="en-GB"/>
        </w:rPr>
      </w:pPr>
      <w:r>
        <w:t>7.1.7.5</w:t>
      </w:r>
      <w:r w:rsidRPr="00E65712">
        <w:rPr>
          <w:rFonts w:ascii="Calibri" w:hAnsi="Calibri"/>
          <w:sz w:val="22"/>
          <w:szCs w:val="22"/>
          <w:lang w:eastAsia="en-GB"/>
        </w:rPr>
        <w:tab/>
      </w:r>
      <w:r>
        <w:t>Acceptance criteria</w:t>
      </w:r>
      <w:r>
        <w:tab/>
      </w:r>
      <w:r>
        <w:fldChar w:fldCharType="begin" w:fldLock="1"/>
      </w:r>
      <w:r>
        <w:instrText xml:space="preserve"> PAGEREF _Toc10738722 \h </w:instrText>
      </w:r>
      <w:r>
        <w:fldChar w:fldCharType="separate"/>
      </w:r>
      <w:r>
        <w:t>211</w:t>
      </w:r>
      <w:r>
        <w:fldChar w:fldCharType="end"/>
      </w:r>
    </w:p>
    <w:p w:rsidR="00AE724C" w:rsidRPr="00E65712" w:rsidRDefault="00AE724C">
      <w:pPr>
        <w:pStyle w:val="TOC3"/>
        <w:rPr>
          <w:rFonts w:ascii="Calibri" w:hAnsi="Calibri"/>
          <w:sz w:val="22"/>
          <w:szCs w:val="22"/>
          <w:lang w:eastAsia="en-GB"/>
        </w:rPr>
      </w:pPr>
      <w:r>
        <w:t>7.1.8</w:t>
      </w:r>
      <w:r w:rsidRPr="00E65712">
        <w:rPr>
          <w:rFonts w:ascii="Calibri" w:hAnsi="Calibri"/>
          <w:sz w:val="22"/>
          <w:szCs w:val="22"/>
          <w:lang w:eastAsia="en-GB"/>
        </w:rPr>
        <w:tab/>
      </w:r>
      <w:r>
        <w:t>Updating the Forbidden PLMN list after receiving non-integrity protected reject message – E-UTRAN</w:t>
      </w:r>
      <w:r>
        <w:tab/>
      </w:r>
      <w:r>
        <w:fldChar w:fldCharType="begin" w:fldLock="1"/>
      </w:r>
      <w:r>
        <w:instrText xml:space="preserve"> PAGEREF _Toc10738723 \h </w:instrText>
      </w:r>
      <w:r>
        <w:fldChar w:fldCharType="separate"/>
      </w:r>
      <w:r>
        <w:t>212</w:t>
      </w:r>
      <w:r>
        <w:fldChar w:fldCharType="end"/>
      </w:r>
    </w:p>
    <w:p w:rsidR="00AE724C" w:rsidRPr="00E65712" w:rsidRDefault="00AE724C">
      <w:pPr>
        <w:pStyle w:val="TOC4"/>
        <w:rPr>
          <w:rFonts w:ascii="Calibri" w:hAnsi="Calibri"/>
          <w:sz w:val="22"/>
          <w:szCs w:val="22"/>
          <w:lang w:eastAsia="en-GB"/>
        </w:rPr>
      </w:pPr>
      <w:r>
        <w:t>7.1.8.1</w:t>
      </w:r>
      <w:r w:rsidRPr="00E65712">
        <w:rPr>
          <w:rFonts w:ascii="Calibri" w:hAnsi="Calibri"/>
          <w:sz w:val="22"/>
          <w:szCs w:val="22"/>
          <w:lang w:eastAsia="en-GB"/>
        </w:rPr>
        <w:tab/>
      </w:r>
      <w:r>
        <w:t>Definition and applicability</w:t>
      </w:r>
      <w:r>
        <w:tab/>
      </w:r>
      <w:r>
        <w:fldChar w:fldCharType="begin" w:fldLock="1"/>
      </w:r>
      <w:r>
        <w:instrText xml:space="preserve"> PAGEREF _Toc10738724 \h </w:instrText>
      </w:r>
      <w:r>
        <w:fldChar w:fldCharType="separate"/>
      </w:r>
      <w:r>
        <w:t>212</w:t>
      </w:r>
      <w:r>
        <w:fldChar w:fldCharType="end"/>
      </w:r>
    </w:p>
    <w:p w:rsidR="00AE724C" w:rsidRPr="00E65712" w:rsidRDefault="00AE724C">
      <w:pPr>
        <w:pStyle w:val="TOC4"/>
        <w:rPr>
          <w:rFonts w:ascii="Calibri" w:hAnsi="Calibri"/>
          <w:sz w:val="22"/>
          <w:szCs w:val="22"/>
          <w:lang w:eastAsia="en-GB"/>
        </w:rPr>
      </w:pPr>
      <w:r>
        <w:t>7.1.8.2</w:t>
      </w:r>
      <w:r w:rsidRPr="00E65712">
        <w:rPr>
          <w:rFonts w:ascii="Calibri" w:hAnsi="Calibri"/>
          <w:sz w:val="22"/>
          <w:szCs w:val="22"/>
          <w:lang w:eastAsia="en-GB"/>
        </w:rPr>
        <w:tab/>
      </w:r>
      <w:r>
        <w:t>Conformance requirement</w:t>
      </w:r>
      <w:r>
        <w:tab/>
      </w:r>
      <w:r>
        <w:fldChar w:fldCharType="begin" w:fldLock="1"/>
      </w:r>
      <w:r>
        <w:instrText xml:space="preserve"> PAGEREF _Toc10738725 \h </w:instrText>
      </w:r>
      <w:r>
        <w:fldChar w:fldCharType="separate"/>
      </w:r>
      <w:r>
        <w:t>212</w:t>
      </w:r>
      <w:r>
        <w:fldChar w:fldCharType="end"/>
      </w:r>
    </w:p>
    <w:p w:rsidR="00AE724C" w:rsidRPr="00E65712" w:rsidRDefault="00AE724C">
      <w:pPr>
        <w:pStyle w:val="TOC4"/>
        <w:rPr>
          <w:rFonts w:ascii="Calibri" w:hAnsi="Calibri"/>
          <w:sz w:val="22"/>
          <w:szCs w:val="22"/>
          <w:lang w:eastAsia="en-GB"/>
        </w:rPr>
      </w:pPr>
      <w:r>
        <w:t>7.1.8.3</w:t>
      </w:r>
      <w:r w:rsidRPr="00E65712">
        <w:rPr>
          <w:rFonts w:ascii="Calibri" w:hAnsi="Calibri"/>
          <w:sz w:val="22"/>
          <w:szCs w:val="22"/>
          <w:lang w:eastAsia="en-GB"/>
        </w:rPr>
        <w:tab/>
      </w:r>
      <w:r>
        <w:t>Test purpose</w:t>
      </w:r>
      <w:r>
        <w:tab/>
      </w:r>
      <w:r>
        <w:fldChar w:fldCharType="begin" w:fldLock="1"/>
      </w:r>
      <w:r>
        <w:instrText xml:space="preserve"> PAGEREF _Toc10738726 \h </w:instrText>
      </w:r>
      <w:r>
        <w:fldChar w:fldCharType="separate"/>
      </w:r>
      <w:r>
        <w:t>212</w:t>
      </w:r>
      <w:r>
        <w:fldChar w:fldCharType="end"/>
      </w:r>
    </w:p>
    <w:p w:rsidR="00AE724C" w:rsidRPr="00E65712" w:rsidRDefault="00AE724C">
      <w:pPr>
        <w:pStyle w:val="TOC4"/>
        <w:rPr>
          <w:rFonts w:ascii="Calibri" w:hAnsi="Calibri"/>
          <w:sz w:val="22"/>
          <w:szCs w:val="22"/>
          <w:lang w:eastAsia="en-GB"/>
        </w:rPr>
      </w:pPr>
      <w:r>
        <w:t>7.1.8.4</w:t>
      </w:r>
      <w:r w:rsidRPr="00E65712">
        <w:rPr>
          <w:rFonts w:ascii="Calibri" w:hAnsi="Calibri"/>
          <w:sz w:val="22"/>
          <w:szCs w:val="22"/>
          <w:lang w:eastAsia="en-GB"/>
        </w:rPr>
        <w:tab/>
      </w:r>
      <w:r>
        <w:t>Method of test</w:t>
      </w:r>
      <w:r>
        <w:tab/>
      </w:r>
      <w:r>
        <w:fldChar w:fldCharType="begin" w:fldLock="1"/>
      </w:r>
      <w:r>
        <w:instrText xml:space="preserve"> PAGEREF _Toc10738727 \h </w:instrText>
      </w:r>
      <w:r>
        <w:fldChar w:fldCharType="separate"/>
      </w:r>
      <w:r>
        <w:t>212</w:t>
      </w:r>
      <w:r>
        <w:fldChar w:fldCharType="end"/>
      </w:r>
    </w:p>
    <w:p w:rsidR="00AE724C" w:rsidRPr="00E65712" w:rsidRDefault="00AE724C">
      <w:pPr>
        <w:pStyle w:val="TOC5"/>
        <w:rPr>
          <w:rFonts w:ascii="Calibri" w:hAnsi="Calibri"/>
          <w:sz w:val="22"/>
          <w:szCs w:val="22"/>
          <w:lang w:eastAsia="en-GB"/>
        </w:rPr>
      </w:pPr>
      <w:r>
        <w:t>7.1.8.4.1</w:t>
      </w:r>
      <w:r w:rsidRPr="00E65712">
        <w:rPr>
          <w:rFonts w:ascii="Calibri" w:hAnsi="Calibri"/>
          <w:sz w:val="22"/>
          <w:szCs w:val="22"/>
          <w:lang w:eastAsia="en-GB"/>
        </w:rPr>
        <w:tab/>
      </w:r>
      <w:r>
        <w:t>Initial conditions</w:t>
      </w:r>
      <w:r>
        <w:tab/>
      </w:r>
      <w:r>
        <w:fldChar w:fldCharType="begin" w:fldLock="1"/>
      </w:r>
      <w:r>
        <w:instrText xml:space="preserve"> PAGEREF _Toc10738728 \h </w:instrText>
      </w:r>
      <w:r>
        <w:fldChar w:fldCharType="separate"/>
      </w:r>
      <w:r>
        <w:t>212</w:t>
      </w:r>
      <w:r>
        <w:fldChar w:fldCharType="end"/>
      </w:r>
    </w:p>
    <w:p w:rsidR="00AE724C" w:rsidRPr="00E65712" w:rsidRDefault="00AE724C">
      <w:pPr>
        <w:pStyle w:val="TOC5"/>
        <w:rPr>
          <w:rFonts w:ascii="Calibri" w:hAnsi="Calibri"/>
          <w:sz w:val="22"/>
          <w:szCs w:val="22"/>
          <w:lang w:eastAsia="en-GB"/>
        </w:rPr>
      </w:pPr>
      <w:r>
        <w:t>7.1.8.4.2</w:t>
      </w:r>
      <w:r w:rsidRPr="00E65712">
        <w:rPr>
          <w:rFonts w:ascii="Calibri" w:hAnsi="Calibri"/>
          <w:sz w:val="22"/>
          <w:szCs w:val="22"/>
          <w:lang w:eastAsia="en-GB"/>
        </w:rPr>
        <w:tab/>
      </w:r>
      <w:r>
        <w:t>Procedure</w:t>
      </w:r>
      <w:r>
        <w:tab/>
      </w:r>
      <w:r>
        <w:fldChar w:fldCharType="begin" w:fldLock="1"/>
      </w:r>
      <w:r>
        <w:instrText xml:space="preserve"> PAGEREF _Toc10738729 \h </w:instrText>
      </w:r>
      <w:r>
        <w:fldChar w:fldCharType="separate"/>
      </w:r>
      <w:r>
        <w:t>213</w:t>
      </w:r>
      <w:r>
        <w:fldChar w:fldCharType="end"/>
      </w:r>
    </w:p>
    <w:p w:rsidR="00AE724C" w:rsidRPr="00E65712" w:rsidRDefault="00AE724C">
      <w:pPr>
        <w:pStyle w:val="TOC4"/>
        <w:rPr>
          <w:rFonts w:ascii="Calibri" w:hAnsi="Calibri"/>
          <w:sz w:val="22"/>
          <w:szCs w:val="22"/>
          <w:lang w:eastAsia="en-GB"/>
        </w:rPr>
      </w:pPr>
      <w:r>
        <w:t>7.1.8.5</w:t>
      </w:r>
      <w:r w:rsidRPr="00E65712">
        <w:rPr>
          <w:rFonts w:ascii="Calibri" w:hAnsi="Calibri"/>
          <w:sz w:val="22"/>
          <w:szCs w:val="22"/>
          <w:lang w:eastAsia="en-GB"/>
        </w:rPr>
        <w:tab/>
      </w:r>
      <w:r>
        <w:t>Acceptance criteria</w:t>
      </w:r>
      <w:r>
        <w:tab/>
      </w:r>
      <w:r>
        <w:fldChar w:fldCharType="begin" w:fldLock="1"/>
      </w:r>
      <w:r>
        <w:instrText xml:space="preserve"> PAGEREF _Toc10738730 \h </w:instrText>
      </w:r>
      <w:r>
        <w:fldChar w:fldCharType="separate"/>
      </w:r>
      <w:r>
        <w:t>213</w:t>
      </w:r>
      <w:r>
        <w:fldChar w:fldCharType="end"/>
      </w:r>
    </w:p>
    <w:p w:rsidR="00AE724C" w:rsidRPr="00E65712" w:rsidRDefault="00AE724C">
      <w:pPr>
        <w:pStyle w:val="TOC2"/>
        <w:rPr>
          <w:rFonts w:ascii="Calibri" w:hAnsi="Calibri"/>
          <w:sz w:val="22"/>
          <w:szCs w:val="22"/>
          <w:lang w:eastAsia="en-GB"/>
        </w:rPr>
      </w:pPr>
      <w:r>
        <w:t>7.2</w:t>
      </w:r>
      <w:r w:rsidRPr="00E65712">
        <w:rPr>
          <w:rFonts w:ascii="Calibri" w:hAnsi="Calibri"/>
          <w:sz w:val="22"/>
          <w:szCs w:val="22"/>
          <w:lang w:eastAsia="en-GB"/>
        </w:rPr>
        <w:tab/>
      </w:r>
      <w:r>
        <w:t>User controlled PLMN selector handling</w:t>
      </w:r>
      <w:r>
        <w:tab/>
      </w:r>
      <w:r>
        <w:fldChar w:fldCharType="begin" w:fldLock="1"/>
      </w:r>
      <w:r>
        <w:instrText xml:space="preserve"> PAGEREF _Toc10738731 \h </w:instrText>
      </w:r>
      <w:r>
        <w:fldChar w:fldCharType="separate"/>
      </w:r>
      <w:r>
        <w:t>214</w:t>
      </w:r>
      <w:r>
        <w:fldChar w:fldCharType="end"/>
      </w:r>
    </w:p>
    <w:p w:rsidR="00AE724C" w:rsidRPr="00E65712" w:rsidRDefault="00AE724C">
      <w:pPr>
        <w:pStyle w:val="TOC3"/>
        <w:rPr>
          <w:rFonts w:ascii="Calibri" w:hAnsi="Calibri"/>
          <w:sz w:val="22"/>
          <w:szCs w:val="22"/>
          <w:lang w:eastAsia="en-GB"/>
        </w:rPr>
      </w:pPr>
      <w:r>
        <w:t>7.2.1</w:t>
      </w:r>
      <w:r w:rsidRPr="00E65712">
        <w:rPr>
          <w:rFonts w:ascii="Calibri" w:hAnsi="Calibri"/>
          <w:sz w:val="22"/>
          <w:szCs w:val="22"/>
          <w:lang w:eastAsia="en-GB"/>
        </w:rPr>
        <w:tab/>
      </w:r>
      <w:r>
        <w:t>UE updating the User controlled PLMN selector list</w:t>
      </w:r>
      <w:r>
        <w:tab/>
      </w:r>
      <w:r>
        <w:fldChar w:fldCharType="begin" w:fldLock="1"/>
      </w:r>
      <w:r>
        <w:instrText xml:space="preserve"> PAGEREF _Toc10738732 \h </w:instrText>
      </w:r>
      <w:r>
        <w:fldChar w:fldCharType="separate"/>
      </w:r>
      <w:r>
        <w:t>214</w:t>
      </w:r>
      <w:r>
        <w:fldChar w:fldCharType="end"/>
      </w:r>
    </w:p>
    <w:p w:rsidR="00AE724C" w:rsidRPr="00E65712" w:rsidRDefault="00AE724C">
      <w:pPr>
        <w:pStyle w:val="TOC4"/>
        <w:rPr>
          <w:rFonts w:ascii="Calibri" w:hAnsi="Calibri"/>
          <w:sz w:val="22"/>
          <w:szCs w:val="22"/>
          <w:lang w:eastAsia="en-GB"/>
        </w:rPr>
      </w:pPr>
      <w:r>
        <w:t>7.2.1.1</w:t>
      </w:r>
      <w:r w:rsidRPr="00E65712">
        <w:rPr>
          <w:rFonts w:ascii="Calibri" w:hAnsi="Calibri"/>
          <w:sz w:val="22"/>
          <w:szCs w:val="22"/>
          <w:lang w:eastAsia="en-GB"/>
        </w:rPr>
        <w:tab/>
      </w:r>
      <w:r>
        <w:t>Definition and applicability</w:t>
      </w:r>
      <w:r>
        <w:tab/>
      </w:r>
      <w:r>
        <w:fldChar w:fldCharType="begin" w:fldLock="1"/>
      </w:r>
      <w:r>
        <w:instrText xml:space="preserve"> PAGEREF _Toc10738733 \h </w:instrText>
      </w:r>
      <w:r>
        <w:fldChar w:fldCharType="separate"/>
      </w:r>
      <w:r>
        <w:t>214</w:t>
      </w:r>
      <w:r>
        <w:fldChar w:fldCharType="end"/>
      </w:r>
    </w:p>
    <w:p w:rsidR="00AE724C" w:rsidRPr="00E65712" w:rsidRDefault="00AE724C">
      <w:pPr>
        <w:pStyle w:val="TOC4"/>
        <w:rPr>
          <w:rFonts w:ascii="Calibri" w:hAnsi="Calibri"/>
          <w:sz w:val="22"/>
          <w:szCs w:val="22"/>
          <w:lang w:eastAsia="en-GB"/>
        </w:rPr>
      </w:pPr>
      <w:r>
        <w:t>7.2.1.2</w:t>
      </w:r>
      <w:r w:rsidRPr="00E65712">
        <w:rPr>
          <w:rFonts w:ascii="Calibri" w:hAnsi="Calibri"/>
          <w:sz w:val="22"/>
          <w:szCs w:val="22"/>
          <w:lang w:eastAsia="en-GB"/>
        </w:rPr>
        <w:tab/>
      </w:r>
      <w:r>
        <w:t>Conformance requirement</w:t>
      </w:r>
      <w:r>
        <w:tab/>
      </w:r>
      <w:r>
        <w:fldChar w:fldCharType="begin" w:fldLock="1"/>
      </w:r>
      <w:r>
        <w:instrText xml:space="preserve"> PAGEREF _Toc10738734 \h </w:instrText>
      </w:r>
      <w:r>
        <w:fldChar w:fldCharType="separate"/>
      </w:r>
      <w:r>
        <w:t>214</w:t>
      </w:r>
      <w:r>
        <w:fldChar w:fldCharType="end"/>
      </w:r>
    </w:p>
    <w:p w:rsidR="00AE724C" w:rsidRPr="00E65712" w:rsidRDefault="00AE724C">
      <w:pPr>
        <w:pStyle w:val="TOC4"/>
        <w:rPr>
          <w:rFonts w:ascii="Calibri" w:hAnsi="Calibri"/>
          <w:sz w:val="22"/>
          <w:szCs w:val="22"/>
          <w:lang w:eastAsia="en-GB"/>
        </w:rPr>
      </w:pPr>
      <w:r>
        <w:t>7.2.1.3</w:t>
      </w:r>
      <w:r w:rsidRPr="00E65712">
        <w:rPr>
          <w:rFonts w:ascii="Calibri" w:hAnsi="Calibri"/>
          <w:sz w:val="22"/>
          <w:szCs w:val="22"/>
          <w:lang w:eastAsia="en-GB"/>
        </w:rPr>
        <w:tab/>
      </w:r>
      <w:r>
        <w:t>Test purpose</w:t>
      </w:r>
      <w:r>
        <w:tab/>
      </w:r>
      <w:r>
        <w:fldChar w:fldCharType="begin" w:fldLock="1"/>
      </w:r>
      <w:r>
        <w:instrText xml:space="preserve"> PAGEREF _Toc10738735 \h </w:instrText>
      </w:r>
      <w:r>
        <w:fldChar w:fldCharType="separate"/>
      </w:r>
      <w:r>
        <w:t>214</w:t>
      </w:r>
      <w:r>
        <w:fldChar w:fldCharType="end"/>
      </w:r>
    </w:p>
    <w:p w:rsidR="00AE724C" w:rsidRPr="00E65712" w:rsidRDefault="00AE724C">
      <w:pPr>
        <w:pStyle w:val="TOC4"/>
        <w:rPr>
          <w:rFonts w:ascii="Calibri" w:hAnsi="Calibri"/>
          <w:sz w:val="22"/>
          <w:szCs w:val="22"/>
          <w:lang w:eastAsia="en-GB"/>
        </w:rPr>
      </w:pPr>
      <w:r>
        <w:t>7.2.1.4</w:t>
      </w:r>
      <w:r w:rsidRPr="00E65712">
        <w:rPr>
          <w:rFonts w:ascii="Calibri" w:hAnsi="Calibri"/>
          <w:sz w:val="22"/>
          <w:szCs w:val="22"/>
          <w:lang w:eastAsia="en-GB"/>
        </w:rPr>
        <w:tab/>
      </w:r>
      <w:r>
        <w:t>Method of test</w:t>
      </w:r>
      <w:r>
        <w:tab/>
      </w:r>
      <w:r>
        <w:fldChar w:fldCharType="begin" w:fldLock="1"/>
      </w:r>
      <w:r>
        <w:instrText xml:space="preserve"> PAGEREF _Toc10738736 \h </w:instrText>
      </w:r>
      <w:r>
        <w:fldChar w:fldCharType="separate"/>
      </w:r>
      <w:r>
        <w:t>214</w:t>
      </w:r>
      <w:r>
        <w:fldChar w:fldCharType="end"/>
      </w:r>
    </w:p>
    <w:p w:rsidR="00AE724C" w:rsidRPr="00E65712" w:rsidRDefault="00AE724C">
      <w:pPr>
        <w:pStyle w:val="TOC5"/>
        <w:rPr>
          <w:rFonts w:ascii="Calibri" w:hAnsi="Calibri"/>
          <w:sz w:val="22"/>
          <w:szCs w:val="22"/>
          <w:lang w:eastAsia="en-GB"/>
        </w:rPr>
      </w:pPr>
      <w:r>
        <w:t>7.2.1.4.1</w:t>
      </w:r>
      <w:r w:rsidRPr="00E65712">
        <w:rPr>
          <w:rFonts w:ascii="Calibri" w:hAnsi="Calibri"/>
          <w:sz w:val="22"/>
          <w:szCs w:val="22"/>
          <w:lang w:eastAsia="en-GB"/>
        </w:rPr>
        <w:tab/>
      </w:r>
      <w:r>
        <w:t>Initial conditions</w:t>
      </w:r>
      <w:r>
        <w:tab/>
      </w:r>
      <w:r>
        <w:fldChar w:fldCharType="begin" w:fldLock="1"/>
      </w:r>
      <w:r>
        <w:instrText xml:space="preserve"> PAGEREF _Toc10738737 \h </w:instrText>
      </w:r>
      <w:r>
        <w:fldChar w:fldCharType="separate"/>
      </w:r>
      <w:r>
        <w:t>214</w:t>
      </w:r>
      <w:r>
        <w:fldChar w:fldCharType="end"/>
      </w:r>
    </w:p>
    <w:p w:rsidR="00AE724C" w:rsidRPr="00E65712" w:rsidRDefault="00AE724C">
      <w:pPr>
        <w:pStyle w:val="TOC5"/>
        <w:rPr>
          <w:rFonts w:ascii="Calibri" w:hAnsi="Calibri"/>
          <w:sz w:val="22"/>
          <w:szCs w:val="22"/>
          <w:lang w:eastAsia="en-GB"/>
        </w:rPr>
      </w:pPr>
      <w:r>
        <w:t>7.2.1.4.2</w:t>
      </w:r>
      <w:r w:rsidRPr="00E65712">
        <w:rPr>
          <w:rFonts w:ascii="Calibri" w:hAnsi="Calibri"/>
          <w:sz w:val="22"/>
          <w:szCs w:val="22"/>
          <w:lang w:eastAsia="en-GB"/>
        </w:rPr>
        <w:tab/>
      </w:r>
      <w:r>
        <w:t>Procedure</w:t>
      </w:r>
      <w:r>
        <w:tab/>
      </w:r>
      <w:r>
        <w:fldChar w:fldCharType="begin" w:fldLock="1"/>
      </w:r>
      <w:r>
        <w:instrText xml:space="preserve"> PAGEREF _Toc10738738 \h </w:instrText>
      </w:r>
      <w:r>
        <w:fldChar w:fldCharType="separate"/>
      </w:r>
      <w:r>
        <w:t>214</w:t>
      </w:r>
      <w:r>
        <w:fldChar w:fldCharType="end"/>
      </w:r>
    </w:p>
    <w:p w:rsidR="00AE724C" w:rsidRPr="00E65712" w:rsidRDefault="00AE724C">
      <w:pPr>
        <w:pStyle w:val="TOC4"/>
        <w:rPr>
          <w:rFonts w:ascii="Calibri" w:hAnsi="Calibri"/>
          <w:sz w:val="22"/>
          <w:szCs w:val="22"/>
          <w:lang w:eastAsia="en-GB"/>
        </w:rPr>
      </w:pPr>
      <w:r>
        <w:t>7.2.1.5</w:t>
      </w:r>
      <w:r w:rsidRPr="00E65712">
        <w:rPr>
          <w:rFonts w:ascii="Calibri" w:hAnsi="Calibri"/>
          <w:sz w:val="22"/>
          <w:szCs w:val="22"/>
          <w:lang w:eastAsia="en-GB"/>
        </w:rPr>
        <w:tab/>
      </w:r>
      <w:r>
        <w:t>Acceptance criteria</w:t>
      </w:r>
      <w:r>
        <w:tab/>
      </w:r>
      <w:r>
        <w:fldChar w:fldCharType="begin" w:fldLock="1"/>
      </w:r>
      <w:r>
        <w:instrText xml:space="preserve"> PAGEREF _Toc10738739 \h </w:instrText>
      </w:r>
      <w:r>
        <w:fldChar w:fldCharType="separate"/>
      </w:r>
      <w:r>
        <w:t>214</w:t>
      </w:r>
      <w:r>
        <w:fldChar w:fldCharType="end"/>
      </w:r>
    </w:p>
    <w:p w:rsidR="00AE724C" w:rsidRPr="00E65712" w:rsidRDefault="00AE724C">
      <w:pPr>
        <w:pStyle w:val="TOC3"/>
        <w:rPr>
          <w:rFonts w:ascii="Calibri" w:hAnsi="Calibri"/>
          <w:sz w:val="22"/>
          <w:szCs w:val="22"/>
          <w:lang w:eastAsia="en-GB"/>
        </w:rPr>
      </w:pPr>
      <w:r>
        <w:t>7.2.2</w:t>
      </w:r>
      <w:r w:rsidRPr="00E65712">
        <w:rPr>
          <w:rFonts w:ascii="Calibri" w:hAnsi="Calibri"/>
          <w:sz w:val="22"/>
          <w:szCs w:val="22"/>
          <w:lang w:eastAsia="en-GB"/>
        </w:rPr>
        <w:tab/>
      </w:r>
      <w:r>
        <w:t>UE recognising the priority order of the User controlled PLMN selector list with the same access technology.</w:t>
      </w:r>
      <w:r>
        <w:tab/>
      </w:r>
      <w:r>
        <w:fldChar w:fldCharType="begin" w:fldLock="1"/>
      </w:r>
      <w:r>
        <w:instrText xml:space="preserve"> PAGEREF _Toc10738740 \h </w:instrText>
      </w:r>
      <w:r>
        <w:fldChar w:fldCharType="separate"/>
      </w:r>
      <w:r>
        <w:t>215</w:t>
      </w:r>
      <w:r>
        <w:fldChar w:fldCharType="end"/>
      </w:r>
    </w:p>
    <w:p w:rsidR="00AE724C" w:rsidRPr="00E65712" w:rsidRDefault="00AE724C">
      <w:pPr>
        <w:pStyle w:val="TOC4"/>
        <w:rPr>
          <w:rFonts w:ascii="Calibri" w:hAnsi="Calibri"/>
          <w:sz w:val="22"/>
          <w:szCs w:val="22"/>
          <w:lang w:eastAsia="en-GB"/>
        </w:rPr>
      </w:pPr>
      <w:r>
        <w:t>7.2.2.1</w:t>
      </w:r>
      <w:r w:rsidRPr="00E65712">
        <w:rPr>
          <w:rFonts w:ascii="Calibri" w:hAnsi="Calibri"/>
          <w:sz w:val="22"/>
          <w:szCs w:val="22"/>
          <w:lang w:eastAsia="en-GB"/>
        </w:rPr>
        <w:tab/>
      </w:r>
      <w:r>
        <w:t>Definition and applicability</w:t>
      </w:r>
      <w:r>
        <w:tab/>
      </w:r>
      <w:r>
        <w:fldChar w:fldCharType="begin" w:fldLock="1"/>
      </w:r>
      <w:r>
        <w:instrText xml:space="preserve"> PAGEREF _Toc10738741 \h </w:instrText>
      </w:r>
      <w:r>
        <w:fldChar w:fldCharType="separate"/>
      </w:r>
      <w:r>
        <w:t>215</w:t>
      </w:r>
      <w:r>
        <w:fldChar w:fldCharType="end"/>
      </w:r>
    </w:p>
    <w:p w:rsidR="00AE724C" w:rsidRPr="00E65712" w:rsidRDefault="00AE724C">
      <w:pPr>
        <w:pStyle w:val="TOC4"/>
        <w:rPr>
          <w:rFonts w:ascii="Calibri" w:hAnsi="Calibri"/>
          <w:sz w:val="22"/>
          <w:szCs w:val="22"/>
          <w:lang w:eastAsia="en-GB"/>
        </w:rPr>
      </w:pPr>
      <w:r>
        <w:t>7.2.2.2</w:t>
      </w:r>
      <w:r w:rsidRPr="00E65712">
        <w:rPr>
          <w:rFonts w:ascii="Calibri" w:hAnsi="Calibri"/>
          <w:sz w:val="22"/>
          <w:szCs w:val="22"/>
          <w:lang w:eastAsia="en-GB"/>
        </w:rPr>
        <w:tab/>
      </w:r>
      <w:r>
        <w:t>Conformance requirement</w:t>
      </w:r>
      <w:r>
        <w:tab/>
      </w:r>
      <w:r>
        <w:fldChar w:fldCharType="begin" w:fldLock="1"/>
      </w:r>
      <w:r>
        <w:instrText xml:space="preserve"> PAGEREF _Toc10738742 \h </w:instrText>
      </w:r>
      <w:r>
        <w:fldChar w:fldCharType="separate"/>
      </w:r>
      <w:r>
        <w:t>215</w:t>
      </w:r>
      <w:r>
        <w:fldChar w:fldCharType="end"/>
      </w:r>
    </w:p>
    <w:p w:rsidR="00AE724C" w:rsidRPr="00E65712" w:rsidRDefault="00AE724C">
      <w:pPr>
        <w:pStyle w:val="TOC4"/>
        <w:rPr>
          <w:rFonts w:ascii="Calibri" w:hAnsi="Calibri"/>
          <w:sz w:val="22"/>
          <w:szCs w:val="22"/>
          <w:lang w:eastAsia="en-GB"/>
        </w:rPr>
      </w:pPr>
      <w:r>
        <w:t>7.2.2.3</w:t>
      </w:r>
      <w:r w:rsidRPr="00E65712">
        <w:rPr>
          <w:rFonts w:ascii="Calibri" w:hAnsi="Calibri"/>
          <w:sz w:val="22"/>
          <w:szCs w:val="22"/>
          <w:lang w:eastAsia="en-GB"/>
        </w:rPr>
        <w:tab/>
      </w:r>
      <w:r>
        <w:t>Test purpose</w:t>
      </w:r>
      <w:r>
        <w:tab/>
      </w:r>
      <w:r>
        <w:fldChar w:fldCharType="begin" w:fldLock="1"/>
      </w:r>
      <w:r>
        <w:instrText xml:space="preserve"> PAGEREF _Toc10738743 \h </w:instrText>
      </w:r>
      <w:r>
        <w:fldChar w:fldCharType="separate"/>
      </w:r>
      <w:r>
        <w:t>216</w:t>
      </w:r>
      <w:r>
        <w:fldChar w:fldCharType="end"/>
      </w:r>
    </w:p>
    <w:p w:rsidR="00AE724C" w:rsidRPr="00E65712" w:rsidRDefault="00AE724C">
      <w:pPr>
        <w:pStyle w:val="TOC4"/>
        <w:rPr>
          <w:rFonts w:ascii="Calibri" w:hAnsi="Calibri"/>
          <w:sz w:val="22"/>
          <w:szCs w:val="22"/>
          <w:lang w:eastAsia="en-GB"/>
        </w:rPr>
      </w:pPr>
      <w:r>
        <w:t>7.2.2.4</w:t>
      </w:r>
      <w:r w:rsidRPr="00E65712">
        <w:rPr>
          <w:rFonts w:ascii="Calibri" w:hAnsi="Calibri"/>
          <w:sz w:val="22"/>
          <w:szCs w:val="22"/>
          <w:lang w:eastAsia="en-GB"/>
        </w:rPr>
        <w:tab/>
      </w:r>
      <w:r>
        <w:t>Method of test</w:t>
      </w:r>
      <w:r>
        <w:tab/>
      </w:r>
      <w:r>
        <w:fldChar w:fldCharType="begin" w:fldLock="1"/>
      </w:r>
      <w:r>
        <w:instrText xml:space="preserve"> PAGEREF _Toc10738744 \h </w:instrText>
      </w:r>
      <w:r>
        <w:fldChar w:fldCharType="separate"/>
      </w:r>
      <w:r>
        <w:t>216</w:t>
      </w:r>
      <w:r>
        <w:fldChar w:fldCharType="end"/>
      </w:r>
    </w:p>
    <w:p w:rsidR="00AE724C" w:rsidRPr="00E65712" w:rsidRDefault="00AE724C">
      <w:pPr>
        <w:pStyle w:val="TOC5"/>
        <w:rPr>
          <w:rFonts w:ascii="Calibri" w:hAnsi="Calibri"/>
          <w:sz w:val="22"/>
          <w:szCs w:val="22"/>
          <w:lang w:eastAsia="en-GB"/>
        </w:rPr>
      </w:pPr>
      <w:r>
        <w:t>7.2.2.4.1</w:t>
      </w:r>
      <w:r w:rsidRPr="00E65712">
        <w:rPr>
          <w:rFonts w:ascii="Calibri" w:hAnsi="Calibri"/>
          <w:sz w:val="22"/>
          <w:szCs w:val="22"/>
          <w:lang w:eastAsia="en-GB"/>
        </w:rPr>
        <w:tab/>
      </w:r>
      <w:r>
        <w:t>Initial conditions</w:t>
      </w:r>
      <w:r>
        <w:tab/>
      </w:r>
      <w:r>
        <w:fldChar w:fldCharType="begin" w:fldLock="1"/>
      </w:r>
      <w:r>
        <w:instrText xml:space="preserve"> PAGEREF _Toc10738745 \h </w:instrText>
      </w:r>
      <w:r>
        <w:fldChar w:fldCharType="separate"/>
      </w:r>
      <w:r>
        <w:t>216</w:t>
      </w:r>
      <w:r>
        <w:fldChar w:fldCharType="end"/>
      </w:r>
    </w:p>
    <w:p w:rsidR="00AE724C" w:rsidRPr="00E65712" w:rsidRDefault="00AE724C">
      <w:pPr>
        <w:pStyle w:val="TOC5"/>
        <w:rPr>
          <w:rFonts w:ascii="Calibri" w:hAnsi="Calibri"/>
          <w:sz w:val="22"/>
          <w:szCs w:val="22"/>
          <w:lang w:eastAsia="en-GB"/>
        </w:rPr>
      </w:pPr>
      <w:r>
        <w:t>7.2.2.4.2</w:t>
      </w:r>
      <w:r w:rsidRPr="00E65712">
        <w:rPr>
          <w:rFonts w:ascii="Calibri" w:hAnsi="Calibri"/>
          <w:sz w:val="22"/>
          <w:szCs w:val="22"/>
          <w:lang w:eastAsia="en-GB"/>
        </w:rPr>
        <w:tab/>
      </w:r>
      <w:r>
        <w:t>Procedure</w:t>
      </w:r>
      <w:r>
        <w:tab/>
      </w:r>
      <w:r>
        <w:fldChar w:fldCharType="begin" w:fldLock="1"/>
      </w:r>
      <w:r>
        <w:instrText xml:space="preserve"> PAGEREF _Toc10738746 \h </w:instrText>
      </w:r>
      <w:r>
        <w:fldChar w:fldCharType="separate"/>
      </w:r>
      <w:r>
        <w:t>217</w:t>
      </w:r>
      <w:r>
        <w:fldChar w:fldCharType="end"/>
      </w:r>
    </w:p>
    <w:p w:rsidR="00AE724C" w:rsidRPr="00E65712" w:rsidRDefault="00AE724C">
      <w:pPr>
        <w:pStyle w:val="TOC4"/>
        <w:rPr>
          <w:rFonts w:ascii="Calibri" w:hAnsi="Calibri"/>
          <w:sz w:val="22"/>
          <w:szCs w:val="22"/>
          <w:lang w:eastAsia="en-GB"/>
        </w:rPr>
      </w:pPr>
      <w:r>
        <w:t>7.2.2.5</w:t>
      </w:r>
      <w:r w:rsidRPr="00E65712">
        <w:rPr>
          <w:rFonts w:ascii="Calibri" w:hAnsi="Calibri"/>
          <w:sz w:val="22"/>
          <w:szCs w:val="22"/>
          <w:lang w:eastAsia="en-GB"/>
        </w:rPr>
        <w:tab/>
      </w:r>
      <w:r>
        <w:t>Acceptance criteria</w:t>
      </w:r>
      <w:r>
        <w:tab/>
      </w:r>
      <w:r>
        <w:fldChar w:fldCharType="begin" w:fldLock="1"/>
      </w:r>
      <w:r>
        <w:instrText xml:space="preserve"> PAGEREF _Toc10738747 \h </w:instrText>
      </w:r>
      <w:r>
        <w:fldChar w:fldCharType="separate"/>
      </w:r>
      <w:r>
        <w:t>218</w:t>
      </w:r>
      <w:r>
        <w:fldChar w:fldCharType="end"/>
      </w:r>
    </w:p>
    <w:p w:rsidR="00AE724C" w:rsidRPr="00E65712" w:rsidRDefault="00AE724C">
      <w:pPr>
        <w:pStyle w:val="TOC3"/>
        <w:rPr>
          <w:rFonts w:ascii="Calibri" w:hAnsi="Calibri"/>
          <w:sz w:val="22"/>
          <w:szCs w:val="22"/>
          <w:lang w:eastAsia="en-GB"/>
        </w:rPr>
      </w:pPr>
      <w:r>
        <w:t>7.2.3</w:t>
      </w:r>
      <w:r w:rsidRPr="00E65712">
        <w:rPr>
          <w:rFonts w:ascii="Calibri" w:hAnsi="Calibri"/>
          <w:sz w:val="22"/>
          <w:szCs w:val="22"/>
          <w:lang w:eastAsia="en-GB"/>
        </w:rPr>
        <w:tab/>
      </w:r>
      <w:r>
        <w:t>UE recognising the priority order of the User controlled PLMN selector list using an ACT preference.</w:t>
      </w:r>
      <w:r>
        <w:tab/>
      </w:r>
      <w:r>
        <w:fldChar w:fldCharType="begin" w:fldLock="1"/>
      </w:r>
      <w:r>
        <w:instrText xml:space="preserve"> PAGEREF _Toc10738748 \h </w:instrText>
      </w:r>
      <w:r>
        <w:fldChar w:fldCharType="separate"/>
      </w:r>
      <w:r>
        <w:t>219</w:t>
      </w:r>
      <w:r>
        <w:fldChar w:fldCharType="end"/>
      </w:r>
    </w:p>
    <w:p w:rsidR="00AE724C" w:rsidRPr="00E65712" w:rsidRDefault="00AE724C">
      <w:pPr>
        <w:pStyle w:val="TOC4"/>
        <w:rPr>
          <w:rFonts w:ascii="Calibri" w:hAnsi="Calibri"/>
          <w:sz w:val="22"/>
          <w:szCs w:val="22"/>
          <w:lang w:eastAsia="en-GB"/>
        </w:rPr>
      </w:pPr>
      <w:r>
        <w:t>7.2.3.1</w:t>
      </w:r>
      <w:r w:rsidRPr="00E65712">
        <w:rPr>
          <w:rFonts w:ascii="Calibri" w:hAnsi="Calibri"/>
          <w:sz w:val="22"/>
          <w:szCs w:val="22"/>
          <w:lang w:eastAsia="en-GB"/>
        </w:rPr>
        <w:tab/>
      </w:r>
      <w:r>
        <w:t>Definition and applicability</w:t>
      </w:r>
      <w:r>
        <w:tab/>
      </w:r>
      <w:r>
        <w:fldChar w:fldCharType="begin" w:fldLock="1"/>
      </w:r>
      <w:r>
        <w:instrText xml:space="preserve"> PAGEREF _Toc10738749 \h </w:instrText>
      </w:r>
      <w:r>
        <w:fldChar w:fldCharType="separate"/>
      </w:r>
      <w:r>
        <w:t>219</w:t>
      </w:r>
      <w:r>
        <w:fldChar w:fldCharType="end"/>
      </w:r>
    </w:p>
    <w:p w:rsidR="00AE724C" w:rsidRPr="00E65712" w:rsidRDefault="00AE724C">
      <w:pPr>
        <w:pStyle w:val="TOC4"/>
        <w:rPr>
          <w:rFonts w:ascii="Calibri" w:hAnsi="Calibri"/>
          <w:sz w:val="22"/>
          <w:szCs w:val="22"/>
          <w:lang w:eastAsia="en-GB"/>
        </w:rPr>
      </w:pPr>
      <w:r>
        <w:t>7.2.3.2</w:t>
      </w:r>
      <w:r w:rsidRPr="00E65712">
        <w:rPr>
          <w:rFonts w:ascii="Calibri" w:hAnsi="Calibri"/>
          <w:sz w:val="22"/>
          <w:szCs w:val="22"/>
          <w:lang w:eastAsia="en-GB"/>
        </w:rPr>
        <w:tab/>
      </w:r>
      <w:r>
        <w:t>Conformance requirement</w:t>
      </w:r>
      <w:r>
        <w:tab/>
      </w:r>
      <w:r>
        <w:fldChar w:fldCharType="begin" w:fldLock="1"/>
      </w:r>
      <w:r>
        <w:instrText xml:space="preserve"> PAGEREF _Toc10738750 \h </w:instrText>
      </w:r>
      <w:r>
        <w:fldChar w:fldCharType="separate"/>
      </w:r>
      <w:r>
        <w:t>219</w:t>
      </w:r>
      <w:r>
        <w:fldChar w:fldCharType="end"/>
      </w:r>
    </w:p>
    <w:p w:rsidR="00AE724C" w:rsidRPr="00E65712" w:rsidRDefault="00AE724C">
      <w:pPr>
        <w:pStyle w:val="TOC5"/>
        <w:rPr>
          <w:rFonts w:ascii="Calibri" w:hAnsi="Calibri"/>
          <w:sz w:val="22"/>
          <w:szCs w:val="22"/>
          <w:lang w:eastAsia="en-GB"/>
        </w:rPr>
      </w:pPr>
      <w:r>
        <w:t>7.2.3.3</w:t>
      </w:r>
      <w:r w:rsidRPr="00E65712">
        <w:rPr>
          <w:rFonts w:ascii="Calibri" w:hAnsi="Calibri"/>
          <w:sz w:val="22"/>
          <w:szCs w:val="22"/>
          <w:lang w:eastAsia="en-GB"/>
        </w:rPr>
        <w:tab/>
      </w:r>
      <w:r>
        <w:t>Test purpose</w:t>
      </w:r>
      <w:r>
        <w:tab/>
      </w:r>
      <w:r>
        <w:fldChar w:fldCharType="begin" w:fldLock="1"/>
      </w:r>
      <w:r>
        <w:instrText xml:space="preserve"> PAGEREF _Toc10738751 \h </w:instrText>
      </w:r>
      <w:r>
        <w:fldChar w:fldCharType="separate"/>
      </w:r>
      <w:r>
        <w:t>219</w:t>
      </w:r>
      <w:r>
        <w:fldChar w:fldCharType="end"/>
      </w:r>
    </w:p>
    <w:p w:rsidR="00AE724C" w:rsidRPr="00E65712" w:rsidRDefault="00AE724C">
      <w:pPr>
        <w:pStyle w:val="TOC4"/>
        <w:rPr>
          <w:rFonts w:ascii="Calibri" w:hAnsi="Calibri"/>
          <w:sz w:val="22"/>
          <w:szCs w:val="22"/>
          <w:lang w:eastAsia="en-GB"/>
        </w:rPr>
      </w:pPr>
      <w:r>
        <w:t>7.2.3.4</w:t>
      </w:r>
      <w:r w:rsidRPr="00E65712">
        <w:rPr>
          <w:rFonts w:ascii="Calibri" w:hAnsi="Calibri"/>
          <w:sz w:val="22"/>
          <w:szCs w:val="22"/>
          <w:lang w:eastAsia="en-GB"/>
        </w:rPr>
        <w:tab/>
      </w:r>
      <w:r>
        <w:t>Method of test</w:t>
      </w:r>
      <w:r>
        <w:tab/>
      </w:r>
      <w:r>
        <w:fldChar w:fldCharType="begin" w:fldLock="1"/>
      </w:r>
      <w:r>
        <w:instrText xml:space="preserve"> PAGEREF _Toc10738752 \h </w:instrText>
      </w:r>
      <w:r>
        <w:fldChar w:fldCharType="separate"/>
      </w:r>
      <w:r>
        <w:t>219</w:t>
      </w:r>
      <w:r>
        <w:fldChar w:fldCharType="end"/>
      </w:r>
    </w:p>
    <w:p w:rsidR="00AE724C" w:rsidRPr="00E65712" w:rsidRDefault="00AE724C">
      <w:pPr>
        <w:pStyle w:val="TOC5"/>
        <w:rPr>
          <w:rFonts w:ascii="Calibri" w:hAnsi="Calibri"/>
          <w:sz w:val="22"/>
          <w:szCs w:val="22"/>
          <w:lang w:eastAsia="en-GB"/>
        </w:rPr>
      </w:pPr>
      <w:r>
        <w:t>7.2.3.4.1</w:t>
      </w:r>
      <w:r w:rsidRPr="00E65712">
        <w:rPr>
          <w:rFonts w:ascii="Calibri" w:hAnsi="Calibri"/>
          <w:sz w:val="22"/>
          <w:szCs w:val="22"/>
          <w:lang w:eastAsia="en-GB"/>
        </w:rPr>
        <w:tab/>
      </w:r>
      <w:r>
        <w:t>Initial conditions</w:t>
      </w:r>
      <w:r>
        <w:tab/>
      </w:r>
      <w:r>
        <w:fldChar w:fldCharType="begin" w:fldLock="1"/>
      </w:r>
      <w:r>
        <w:instrText xml:space="preserve"> PAGEREF _Toc10738753 \h </w:instrText>
      </w:r>
      <w:r>
        <w:fldChar w:fldCharType="separate"/>
      </w:r>
      <w:r>
        <w:t>219</w:t>
      </w:r>
      <w:r>
        <w:fldChar w:fldCharType="end"/>
      </w:r>
    </w:p>
    <w:p w:rsidR="00AE724C" w:rsidRPr="00E65712" w:rsidRDefault="00AE724C">
      <w:pPr>
        <w:pStyle w:val="TOC5"/>
        <w:rPr>
          <w:rFonts w:ascii="Calibri" w:hAnsi="Calibri"/>
          <w:sz w:val="22"/>
          <w:szCs w:val="22"/>
          <w:lang w:eastAsia="en-GB"/>
        </w:rPr>
      </w:pPr>
      <w:r>
        <w:t>7.2.3.4.2</w:t>
      </w:r>
      <w:r w:rsidRPr="00E65712">
        <w:rPr>
          <w:rFonts w:ascii="Calibri" w:hAnsi="Calibri"/>
          <w:sz w:val="22"/>
          <w:szCs w:val="22"/>
          <w:lang w:eastAsia="en-GB"/>
        </w:rPr>
        <w:tab/>
      </w:r>
      <w:r>
        <w:t>Procedure</w:t>
      </w:r>
      <w:r>
        <w:tab/>
      </w:r>
      <w:r>
        <w:fldChar w:fldCharType="begin" w:fldLock="1"/>
      </w:r>
      <w:r>
        <w:instrText xml:space="preserve"> PAGEREF _Toc10738754 \h </w:instrText>
      </w:r>
      <w:r>
        <w:fldChar w:fldCharType="separate"/>
      </w:r>
      <w:r>
        <w:t>220</w:t>
      </w:r>
      <w:r>
        <w:fldChar w:fldCharType="end"/>
      </w:r>
    </w:p>
    <w:p w:rsidR="00AE724C" w:rsidRPr="00E65712" w:rsidRDefault="00AE724C">
      <w:pPr>
        <w:pStyle w:val="TOC4"/>
        <w:rPr>
          <w:rFonts w:ascii="Calibri" w:hAnsi="Calibri"/>
          <w:sz w:val="22"/>
          <w:szCs w:val="22"/>
          <w:lang w:eastAsia="en-GB"/>
        </w:rPr>
      </w:pPr>
      <w:r>
        <w:t>7.2.3.5</w:t>
      </w:r>
      <w:r w:rsidRPr="00E65712">
        <w:rPr>
          <w:rFonts w:ascii="Calibri" w:hAnsi="Calibri"/>
          <w:sz w:val="22"/>
          <w:szCs w:val="22"/>
          <w:lang w:eastAsia="en-GB"/>
        </w:rPr>
        <w:tab/>
      </w:r>
      <w:r>
        <w:t>Acceptance criteria</w:t>
      </w:r>
      <w:r>
        <w:tab/>
      </w:r>
      <w:r>
        <w:fldChar w:fldCharType="begin" w:fldLock="1"/>
      </w:r>
      <w:r>
        <w:instrText xml:space="preserve"> PAGEREF _Toc10738755 \h </w:instrText>
      </w:r>
      <w:r>
        <w:fldChar w:fldCharType="separate"/>
      </w:r>
      <w:r>
        <w:t>220</w:t>
      </w:r>
      <w:r>
        <w:fldChar w:fldCharType="end"/>
      </w:r>
    </w:p>
    <w:p w:rsidR="00AE724C" w:rsidRPr="00E65712" w:rsidRDefault="00AE724C">
      <w:pPr>
        <w:pStyle w:val="TOC3"/>
        <w:rPr>
          <w:rFonts w:ascii="Calibri" w:hAnsi="Calibri"/>
          <w:sz w:val="22"/>
          <w:szCs w:val="22"/>
          <w:lang w:eastAsia="en-GB"/>
        </w:rPr>
      </w:pPr>
      <w:r>
        <w:t>7.2.4</w:t>
      </w:r>
      <w:r w:rsidRPr="00E65712">
        <w:rPr>
          <w:rFonts w:ascii="Calibri" w:hAnsi="Calibri"/>
          <w:sz w:val="22"/>
          <w:szCs w:val="22"/>
          <w:lang w:eastAsia="en-GB"/>
        </w:rPr>
        <w:tab/>
      </w:r>
      <w:r>
        <w:t>Void</w:t>
      </w:r>
      <w:r>
        <w:tab/>
      </w:r>
      <w:r>
        <w:fldChar w:fldCharType="begin" w:fldLock="1"/>
      </w:r>
      <w:r>
        <w:instrText xml:space="preserve"> PAGEREF _Toc10738756 \h </w:instrText>
      </w:r>
      <w:r>
        <w:fldChar w:fldCharType="separate"/>
      </w:r>
      <w:r>
        <w:t>221</w:t>
      </w:r>
      <w:r>
        <w:fldChar w:fldCharType="end"/>
      </w:r>
    </w:p>
    <w:p w:rsidR="00AE724C" w:rsidRPr="00E65712" w:rsidRDefault="00AE724C">
      <w:pPr>
        <w:pStyle w:val="TOC3"/>
        <w:rPr>
          <w:rFonts w:ascii="Calibri" w:hAnsi="Calibri"/>
          <w:sz w:val="22"/>
          <w:szCs w:val="22"/>
          <w:lang w:eastAsia="en-GB"/>
        </w:rPr>
      </w:pPr>
      <w:r>
        <w:t>7.2.5</w:t>
      </w:r>
      <w:r w:rsidRPr="00E65712">
        <w:rPr>
          <w:rFonts w:ascii="Calibri" w:hAnsi="Calibri"/>
          <w:sz w:val="22"/>
          <w:szCs w:val="22"/>
          <w:lang w:eastAsia="en-GB"/>
        </w:rPr>
        <w:tab/>
      </w:r>
      <w:r>
        <w:t>UE updating the User controlled PLMN selector list for E-UTRAN</w:t>
      </w:r>
      <w:r>
        <w:tab/>
      </w:r>
      <w:r>
        <w:fldChar w:fldCharType="begin" w:fldLock="1"/>
      </w:r>
      <w:r>
        <w:instrText xml:space="preserve"> PAGEREF _Toc10738757 \h </w:instrText>
      </w:r>
      <w:r>
        <w:fldChar w:fldCharType="separate"/>
      </w:r>
      <w:r>
        <w:t>221</w:t>
      </w:r>
      <w:r>
        <w:fldChar w:fldCharType="end"/>
      </w:r>
    </w:p>
    <w:p w:rsidR="00AE724C" w:rsidRPr="00E65712" w:rsidRDefault="00AE724C">
      <w:pPr>
        <w:pStyle w:val="TOC4"/>
        <w:rPr>
          <w:rFonts w:ascii="Calibri" w:hAnsi="Calibri"/>
          <w:sz w:val="22"/>
          <w:szCs w:val="22"/>
          <w:lang w:eastAsia="en-GB"/>
        </w:rPr>
      </w:pPr>
      <w:r>
        <w:t>7.2.5.1</w:t>
      </w:r>
      <w:r w:rsidRPr="00E65712">
        <w:rPr>
          <w:rFonts w:ascii="Calibri" w:hAnsi="Calibri"/>
          <w:sz w:val="22"/>
          <w:szCs w:val="22"/>
          <w:lang w:eastAsia="en-GB"/>
        </w:rPr>
        <w:tab/>
      </w:r>
      <w:r>
        <w:t>Definition and applicability</w:t>
      </w:r>
      <w:r>
        <w:tab/>
      </w:r>
      <w:r>
        <w:fldChar w:fldCharType="begin" w:fldLock="1"/>
      </w:r>
      <w:r>
        <w:instrText xml:space="preserve"> PAGEREF _Toc10738758 \h </w:instrText>
      </w:r>
      <w:r>
        <w:fldChar w:fldCharType="separate"/>
      </w:r>
      <w:r>
        <w:t>221</w:t>
      </w:r>
      <w:r>
        <w:fldChar w:fldCharType="end"/>
      </w:r>
    </w:p>
    <w:p w:rsidR="00AE724C" w:rsidRPr="00E65712" w:rsidRDefault="00AE724C">
      <w:pPr>
        <w:pStyle w:val="TOC4"/>
        <w:rPr>
          <w:rFonts w:ascii="Calibri" w:hAnsi="Calibri"/>
          <w:sz w:val="22"/>
          <w:szCs w:val="22"/>
          <w:lang w:eastAsia="en-GB"/>
        </w:rPr>
      </w:pPr>
      <w:r>
        <w:t>7.2.5.2</w:t>
      </w:r>
      <w:r w:rsidRPr="00E65712">
        <w:rPr>
          <w:rFonts w:ascii="Calibri" w:hAnsi="Calibri"/>
          <w:sz w:val="22"/>
          <w:szCs w:val="22"/>
          <w:lang w:eastAsia="en-GB"/>
        </w:rPr>
        <w:tab/>
      </w:r>
      <w:r>
        <w:t>Conformance requirement</w:t>
      </w:r>
      <w:r>
        <w:tab/>
      </w:r>
      <w:r>
        <w:fldChar w:fldCharType="begin" w:fldLock="1"/>
      </w:r>
      <w:r>
        <w:instrText xml:space="preserve"> PAGEREF _Toc10738759 \h </w:instrText>
      </w:r>
      <w:r>
        <w:fldChar w:fldCharType="separate"/>
      </w:r>
      <w:r>
        <w:t>221</w:t>
      </w:r>
      <w:r>
        <w:fldChar w:fldCharType="end"/>
      </w:r>
    </w:p>
    <w:p w:rsidR="00AE724C" w:rsidRPr="00E65712" w:rsidRDefault="00AE724C">
      <w:pPr>
        <w:pStyle w:val="TOC4"/>
        <w:rPr>
          <w:rFonts w:ascii="Calibri" w:hAnsi="Calibri"/>
          <w:sz w:val="22"/>
          <w:szCs w:val="22"/>
          <w:lang w:eastAsia="en-GB"/>
        </w:rPr>
      </w:pPr>
      <w:r>
        <w:t>7.2.5.3</w:t>
      </w:r>
      <w:r w:rsidRPr="00E65712">
        <w:rPr>
          <w:rFonts w:ascii="Calibri" w:hAnsi="Calibri"/>
          <w:sz w:val="22"/>
          <w:szCs w:val="22"/>
          <w:lang w:eastAsia="en-GB"/>
        </w:rPr>
        <w:tab/>
      </w:r>
      <w:r>
        <w:t>Test purpose</w:t>
      </w:r>
      <w:r>
        <w:tab/>
      </w:r>
      <w:r>
        <w:fldChar w:fldCharType="begin" w:fldLock="1"/>
      </w:r>
      <w:r>
        <w:instrText xml:space="preserve"> PAGEREF _Toc10738760 \h </w:instrText>
      </w:r>
      <w:r>
        <w:fldChar w:fldCharType="separate"/>
      </w:r>
      <w:r>
        <w:t>221</w:t>
      </w:r>
      <w:r>
        <w:fldChar w:fldCharType="end"/>
      </w:r>
    </w:p>
    <w:p w:rsidR="00AE724C" w:rsidRPr="00E65712" w:rsidRDefault="00AE724C">
      <w:pPr>
        <w:pStyle w:val="TOC4"/>
        <w:rPr>
          <w:rFonts w:ascii="Calibri" w:hAnsi="Calibri"/>
          <w:sz w:val="22"/>
          <w:szCs w:val="22"/>
          <w:lang w:eastAsia="en-GB"/>
        </w:rPr>
      </w:pPr>
      <w:r>
        <w:t>7.2.5.4</w:t>
      </w:r>
      <w:r w:rsidRPr="00E65712">
        <w:rPr>
          <w:rFonts w:ascii="Calibri" w:hAnsi="Calibri"/>
          <w:sz w:val="22"/>
          <w:szCs w:val="22"/>
          <w:lang w:eastAsia="en-GB"/>
        </w:rPr>
        <w:tab/>
      </w:r>
      <w:r>
        <w:t>Method of test</w:t>
      </w:r>
      <w:r>
        <w:tab/>
      </w:r>
      <w:r>
        <w:fldChar w:fldCharType="begin" w:fldLock="1"/>
      </w:r>
      <w:r>
        <w:instrText xml:space="preserve"> PAGEREF _Toc10738761 \h </w:instrText>
      </w:r>
      <w:r>
        <w:fldChar w:fldCharType="separate"/>
      </w:r>
      <w:r>
        <w:t>221</w:t>
      </w:r>
      <w:r>
        <w:fldChar w:fldCharType="end"/>
      </w:r>
    </w:p>
    <w:p w:rsidR="00AE724C" w:rsidRPr="00E65712" w:rsidRDefault="00AE724C">
      <w:pPr>
        <w:pStyle w:val="TOC5"/>
        <w:rPr>
          <w:rFonts w:ascii="Calibri" w:hAnsi="Calibri"/>
          <w:sz w:val="22"/>
          <w:szCs w:val="22"/>
          <w:lang w:eastAsia="en-GB"/>
        </w:rPr>
      </w:pPr>
      <w:r>
        <w:t>7.2.5.4.1</w:t>
      </w:r>
      <w:r w:rsidRPr="00E65712">
        <w:rPr>
          <w:rFonts w:ascii="Calibri" w:hAnsi="Calibri"/>
          <w:sz w:val="22"/>
          <w:szCs w:val="22"/>
          <w:lang w:eastAsia="en-GB"/>
        </w:rPr>
        <w:tab/>
      </w:r>
      <w:r>
        <w:t>Initial conditions</w:t>
      </w:r>
      <w:r>
        <w:tab/>
      </w:r>
      <w:r>
        <w:fldChar w:fldCharType="begin" w:fldLock="1"/>
      </w:r>
      <w:r>
        <w:instrText xml:space="preserve"> PAGEREF _Toc10738762 \h </w:instrText>
      </w:r>
      <w:r>
        <w:fldChar w:fldCharType="separate"/>
      </w:r>
      <w:r>
        <w:t>221</w:t>
      </w:r>
      <w:r>
        <w:fldChar w:fldCharType="end"/>
      </w:r>
    </w:p>
    <w:p w:rsidR="00AE724C" w:rsidRPr="00E65712" w:rsidRDefault="00AE724C">
      <w:pPr>
        <w:pStyle w:val="TOC5"/>
        <w:rPr>
          <w:rFonts w:ascii="Calibri" w:hAnsi="Calibri"/>
          <w:sz w:val="22"/>
          <w:szCs w:val="22"/>
          <w:lang w:eastAsia="en-GB"/>
        </w:rPr>
      </w:pPr>
      <w:r>
        <w:t>7.2.5.4.2</w:t>
      </w:r>
      <w:r w:rsidRPr="00E65712">
        <w:rPr>
          <w:rFonts w:ascii="Calibri" w:hAnsi="Calibri"/>
          <w:sz w:val="22"/>
          <w:szCs w:val="22"/>
          <w:lang w:eastAsia="en-GB"/>
        </w:rPr>
        <w:tab/>
      </w:r>
      <w:r>
        <w:t>Procedure</w:t>
      </w:r>
      <w:r>
        <w:tab/>
      </w:r>
      <w:r>
        <w:fldChar w:fldCharType="begin" w:fldLock="1"/>
      </w:r>
      <w:r>
        <w:instrText xml:space="preserve"> PAGEREF _Toc10738763 \h </w:instrText>
      </w:r>
      <w:r>
        <w:fldChar w:fldCharType="separate"/>
      </w:r>
      <w:r>
        <w:t>221</w:t>
      </w:r>
      <w:r>
        <w:fldChar w:fldCharType="end"/>
      </w:r>
    </w:p>
    <w:p w:rsidR="00AE724C" w:rsidRPr="00E65712" w:rsidRDefault="00AE724C">
      <w:pPr>
        <w:pStyle w:val="TOC4"/>
        <w:rPr>
          <w:rFonts w:ascii="Calibri" w:hAnsi="Calibri"/>
          <w:sz w:val="22"/>
          <w:szCs w:val="22"/>
          <w:lang w:eastAsia="en-GB"/>
        </w:rPr>
      </w:pPr>
      <w:r>
        <w:t>7.2.5.5</w:t>
      </w:r>
      <w:r w:rsidRPr="00E65712">
        <w:rPr>
          <w:rFonts w:ascii="Calibri" w:hAnsi="Calibri"/>
          <w:sz w:val="22"/>
          <w:szCs w:val="22"/>
          <w:lang w:eastAsia="en-GB"/>
        </w:rPr>
        <w:tab/>
      </w:r>
      <w:r>
        <w:t>Acceptance criteria</w:t>
      </w:r>
      <w:r>
        <w:tab/>
      </w:r>
      <w:r>
        <w:fldChar w:fldCharType="begin" w:fldLock="1"/>
      </w:r>
      <w:r>
        <w:instrText xml:space="preserve"> PAGEREF _Toc10738764 \h </w:instrText>
      </w:r>
      <w:r>
        <w:fldChar w:fldCharType="separate"/>
      </w:r>
      <w:r>
        <w:t>221</w:t>
      </w:r>
      <w:r>
        <w:fldChar w:fldCharType="end"/>
      </w:r>
    </w:p>
    <w:p w:rsidR="00AE724C" w:rsidRPr="00E65712" w:rsidRDefault="00AE724C">
      <w:pPr>
        <w:pStyle w:val="TOC3"/>
        <w:rPr>
          <w:rFonts w:ascii="Calibri" w:hAnsi="Calibri"/>
          <w:sz w:val="22"/>
          <w:szCs w:val="22"/>
          <w:lang w:eastAsia="en-GB"/>
        </w:rPr>
      </w:pPr>
      <w:r>
        <w:lastRenderedPageBreak/>
        <w:t>7.2.6</w:t>
      </w:r>
      <w:r w:rsidRPr="00E65712">
        <w:rPr>
          <w:rFonts w:ascii="Calibri" w:hAnsi="Calibri"/>
          <w:sz w:val="22"/>
          <w:szCs w:val="22"/>
          <w:lang w:eastAsia="en-GB"/>
        </w:rPr>
        <w:tab/>
      </w:r>
      <w:r>
        <w:t>UE recognising the priority order of the User controlled PLMN selector list using an ACT preference- UTRAN/E-UTRAN</w:t>
      </w:r>
      <w:r>
        <w:tab/>
      </w:r>
      <w:r>
        <w:fldChar w:fldCharType="begin" w:fldLock="1"/>
      </w:r>
      <w:r>
        <w:instrText xml:space="preserve"> PAGEREF _Toc10738765 \h </w:instrText>
      </w:r>
      <w:r>
        <w:fldChar w:fldCharType="separate"/>
      </w:r>
      <w:r>
        <w:t>222</w:t>
      </w:r>
      <w:r>
        <w:fldChar w:fldCharType="end"/>
      </w:r>
    </w:p>
    <w:p w:rsidR="00AE724C" w:rsidRPr="00E65712" w:rsidRDefault="00AE724C">
      <w:pPr>
        <w:pStyle w:val="TOC4"/>
        <w:rPr>
          <w:rFonts w:ascii="Calibri" w:hAnsi="Calibri"/>
          <w:sz w:val="22"/>
          <w:szCs w:val="22"/>
          <w:lang w:eastAsia="en-GB"/>
        </w:rPr>
      </w:pPr>
      <w:r>
        <w:t>7.2.6.1</w:t>
      </w:r>
      <w:r w:rsidRPr="00E65712">
        <w:rPr>
          <w:rFonts w:ascii="Calibri" w:hAnsi="Calibri"/>
          <w:sz w:val="22"/>
          <w:szCs w:val="22"/>
          <w:lang w:eastAsia="en-GB"/>
        </w:rPr>
        <w:tab/>
      </w:r>
      <w:r>
        <w:t>Definition and applicability</w:t>
      </w:r>
      <w:r>
        <w:tab/>
      </w:r>
      <w:r>
        <w:fldChar w:fldCharType="begin" w:fldLock="1"/>
      </w:r>
      <w:r>
        <w:instrText xml:space="preserve"> PAGEREF _Toc10738766 \h </w:instrText>
      </w:r>
      <w:r>
        <w:fldChar w:fldCharType="separate"/>
      </w:r>
      <w:r>
        <w:t>222</w:t>
      </w:r>
      <w:r>
        <w:fldChar w:fldCharType="end"/>
      </w:r>
    </w:p>
    <w:p w:rsidR="00AE724C" w:rsidRPr="00E65712" w:rsidRDefault="00AE724C">
      <w:pPr>
        <w:pStyle w:val="TOC4"/>
        <w:rPr>
          <w:rFonts w:ascii="Calibri" w:hAnsi="Calibri"/>
          <w:sz w:val="22"/>
          <w:szCs w:val="22"/>
          <w:lang w:eastAsia="en-GB"/>
        </w:rPr>
      </w:pPr>
      <w:r>
        <w:t>7.2.6.2</w:t>
      </w:r>
      <w:r w:rsidRPr="00E65712">
        <w:rPr>
          <w:rFonts w:ascii="Calibri" w:hAnsi="Calibri"/>
          <w:sz w:val="22"/>
          <w:szCs w:val="22"/>
          <w:lang w:eastAsia="en-GB"/>
        </w:rPr>
        <w:tab/>
      </w:r>
      <w:r>
        <w:t>Conformance requirement</w:t>
      </w:r>
      <w:r>
        <w:tab/>
      </w:r>
      <w:r>
        <w:fldChar w:fldCharType="begin" w:fldLock="1"/>
      </w:r>
      <w:r>
        <w:instrText xml:space="preserve"> PAGEREF _Toc10738767 \h </w:instrText>
      </w:r>
      <w:r>
        <w:fldChar w:fldCharType="separate"/>
      </w:r>
      <w:r>
        <w:t>222</w:t>
      </w:r>
      <w:r>
        <w:fldChar w:fldCharType="end"/>
      </w:r>
    </w:p>
    <w:p w:rsidR="00AE724C" w:rsidRPr="00E65712" w:rsidRDefault="00AE724C">
      <w:pPr>
        <w:pStyle w:val="TOC5"/>
        <w:rPr>
          <w:rFonts w:ascii="Calibri" w:hAnsi="Calibri"/>
          <w:sz w:val="22"/>
          <w:szCs w:val="22"/>
          <w:lang w:eastAsia="en-GB"/>
        </w:rPr>
      </w:pPr>
      <w:r>
        <w:t>7.2.6.3</w:t>
      </w:r>
      <w:r w:rsidRPr="00E65712">
        <w:rPr>
          <w:rFonts w:ascii="Calibri" w:hAnsi="Calibri"/>
          <w:sz w:val="22"/>
          <w:szCs w:val="22"/>
          <w:lang w:eastAsia="en-GB"/>
        </w:rPr>
        <w:tab/>
      </w:r>
      <w:r>
        <w:t>Test purpose</w:t>
      </w:r>
      <w:r>
        <w:tab/>
      </w:r>
      <w:r>
        <w:fldChar w:fldCharType="begin" w:fldLock="1"/>
      </w:r>
      <w:r>
        <w:instrText xml:space="preserve"> PAGEREF _Toc10738768 \h </w:instrText>
      </w:r>
      <w:r>
        <w:fldChar w:fldCharType="separate"/>
      </w:r>
      <w:r>
        <w:t>222</w:t>
      </w:r>
      <w:r>
        <w:fldChar w:fldCharType="end"/>
      </w:r>
    </w:p>
    <w:p w:rsidR="00AE724C" w:rsidRPr="00E65712" w:rsidRDefault="00AE724C">
      <w:pPr>
        <w:pStyle w:val="TOC4"/>
        <w:rPr>
          <w:rFonts w:ascii="Calibri" w:hAnsi="Calibri"/>
          <w:sz w:val="22"/>
          <w:szCs w:val="22"/>
          <w:lang w:eastAsia="en-GB"/>
        </w:rPr>
      </w:pPr>
      <w:r>
        <w:t>7.2.6.4</w:t>
      </w:r>
      <w:r w:rsidRPr="00E65712">
        <w:rPr>
          <w:rFonts w:ascii="Calibri" w:hAnsi="Calibri"/>
          <w:sz w:val="22"/>
          <w:szCs w:val="22"/>
          <w:lang w:eastAsia="en-GB"/>
        </w:rPr>
        <w:tab/>
      </w:r>
      <w:r>
        <w:t>Method of test</w:t>
      </w:r>
      <w:r>
        <w:tab/>
      </w:r>
      <w:r>
        <w:fldChar w:fldCharType="begin" w:fldLock="1"/>
      </w:r>
      <w:r>
        <w:instrText xml:space="preserve"> PAGEREF _Toc10738769 \h </w:instrText>
      </w:r>
      <w:r>
        <w:fldChar w:fldCharType="separate"/>
      </w:r>
      <w:r>
        <w:t>222</w:t>
      </w:r>
      <w:r>
        <w:fldChar w:fldCharType="end"/>
      </w:r>
    </w:p>
    <w:p w:rsidR="00AE724C" w:rsidRPr="00E65712" w:rsidRDefault="00AE724C">
      <w:pPr>
        <w:pStyle w:val="TOC5"/>
        <w:rPr>
          <w:rFonts w:ascii="Calibri" w:hAnsi="Calibri"/>
          <w:sz w:val="22"/>
          <w:szCs w:val="22"/>
          <w:lang w:eastAsia="en-GB"/>
        </w:rPr>
      </w:pPr>
      <w:r>
        <w:t>7.2.6.4.1</w:t>
      </w:r>
      <w:r w:rsidRPr="00E65712">
        <w:rPr>
          <w:rFonts w:ascii="Calibri" w:hAnsi="Calibri"/>
          <w:sz w:val="22"/>
          <w:szCs w:val="22"/>
          <w:lang w:eastAsia="en-GB"/>
        </w:rPr>
        <w:tab/>
      </w:r>
      <w:r>
        <w:t>Initial conditions</w:t>
      </w:r>
      <w:r>
        <w:tab/>
      </w:r>
      <w:r>
        <w:fldChar w:fldCharType="begin" w:fldLock="1"/>
      </w:r>
      <w:r>
        <w:instrText xml:space="preserve"> PAGEREF _Toc10738770 \h </w:instrText>
      </w:r>
      <w:r>
        <w:fldChar w:fldCharType="separate"/>
      </w:r>
      <w:r>
        <w:t>222</w:t>
      </w:r>
      <w:r>
        <w:fldChar w:fldCharType="end"/>
      </w:r>
    </w:p>
    <w:p w:rsidR="00AE724C" w:rsidRPr="00E65712" w:rsidRDefault="00AE724C">
      <w:pPr>
        <w:pStyle w:val="TOC5"/>
        <w:rPr>
          <w:rFonts w:ascii="Calibri" w:hAnsi="Calibri"/>
          <w:sz w:val="22"/>
          <w:szCs w:val="22"/>
          <w:lang w:eastAsia="en-GB"/>
        </w:rPr>
      </w:pPr>
      <w:r>
        <w:t>7.2.6.4.2</w:t>
      </w:r>
      <w:r w:rsidRPr="00E65712">
        <w:rPr>
          <w:rFonts w:ascii="Calibri" w:hAnsi="Calibri"/>
          <w:sz w:val="22"/>
          <w:szCs w:val="22"/>
          <w:lang w:eastAsia="en-GB"/>
        </w:rPr>
        <w:tab/>
      </w:r>
      <w:r>
        <w:t>Procedure</w:t>
      </w:r>
      <w:r>
        <w:tab/>
      </w:r>
      <w:r>
        <w:fldChar w:fldCharType="begin" w:fldLock="1"/>
      </w:r>
      <w:r>
        <w:instrText xml:space="preserve"> PAGEREF _Toc10738771 \h </w:instrText>
      </w:r>
      <w:r>
        <w:fldChar w:fldCharType="separate"/>
      </w:r>
      <w:r>
        <w:t>223</w:t>
      </w:r>
      <w:r>
        <w:fldChar w:fldCharType="end"/>
      </w:r>
    </w:p>
    <w:p w:rsidR="00AE724C" w:rsidRPr="00E65712" w:rsidRDefault="00AE724C">
      <w:pPr>
        <w:pStyle w:val="TOC4"/>
        <w:rPr>
          <w:rFonts w:ascii="Calibri" w:hAnsi="Calibri"/>
          <w:sz w:val="22"/>
          <w:szCs w:val="22"/>
          <w:lang w:eastAsia="en-GB"/>
        </w:rPr>
      </w:pPr>
      <w:r>
        <w:t>7.2.6.5</w:t>
      </w:r>
      <w:r w:rsidRPr="00E65712">
        <w:rPr>
          <w:rFonts w:ascii="Calibri" w:hAnsi="Calibri"/>
          <w:sz w:val="22"/>
          <w:szCs w:val="22"/>
          <w:lang w:eastAsia="en-GB"/>
        </w:rPr>
        <w:tab/>
      </w:r>
      <w:r>
        <w:t>Acceptance criteria</w:t>
      </w:r>
      <w:r>
        <w:tab/>
      </w:r>
      <w:r>
        <w:fldChar w:fldCharType="begin" w:fldLock="1"/>
      </w:r>
      <w:r>
        <w:instrText xml:space="preserve"> PAGEREF _Toc10738772 \h </w:instrText>
      </w:r>
      <w:r>
        <w:fldChar w:fldCharType="separate"/>
      </w:r>
      <w:r>
        <w:t>223</w:t>
      </w:r>
      <w:r>
        <w:fldChar w:fldCharType="end"/>
      </w:r>
    </w:p>
    <w:p w:rsidR="00AE724C" w:rsidRPr="00E65712" w:rsidRDefault="00AE724C">
      <w:pPr>
        <w:pStyle w:val="TOC3"/>
        <w:rPr>
          <w:rFonts w:ascii="Calibri" w:hAnsi="Calibri"/>
          <w:sz w:val="22"/>
          <w:szCs w:val="22"/>
          <w:lang w:eastAsia="en-GB"/>
        </w:rPr>
      </w:pPr>
      <w:r>
        <w:t>7.2.7</w:t>
      </w:r>
      <w:r w:rsidRPr="00E65712">
        <w:rPr>
          <w:rFonts w:ascii="Calibri" w:hAnsi="Calibri"/>
          <w:sz w:val="22"/>
          <w:szCs w:val="22"/>
          <w:lang w:eastAsia="en-GB"/>
        </w:rPr>
        <w:tab/>
      </w:r>
      <w:r>
        <w:t>UE recognising the priority order of the User controlled PLMN selector list using an ACT preference- GSM/E-UTRAN</w:t>
      </w:r>
      <w:r>
        <w:tab/>
      </w:r>
      <w:r>
        <w:fldChar w:fldCharType="begin" w:fldLock="1"/>
      </w:r>
      <w:r>
        <w:instrText xml:space="preserve"> PAGEREF _Toc10738773 \h </w:instrText>
      </w:r>
      <w:r>
        <w:fldChar w:fldCharType="separate"/>
      </w:r>
      <w:r>
        <w:t>224</w:t>
      </w:r>
      <w:r>
        <w:fldChar w:fldCharType="end"/>
      </w:r>
    </w:p>
    <w:p w:rsidR="00AE724C" w:rsidRPr="00E65712" w:rsidRDefault="00AE724C">
      <w:pPr>
        <w:pStyle w:val="TOC4"/>
        <w:rPr>
          <w:rFonts w:ascii="Calibri" w:hAnsi="Calibri"/>
          <w:sz w:val="22"/>
          <w:szCs w:val="22"/>
          <w:lang w:eastAsia="en-GB"/>
        </w:rPr>
      </w:pPr>
      <w:r>
        <w:t>7.2.7.1</w:t>
      </w:r>
      <w:r w:rsidRPr="00E65712">
        <w:rPr>
          <w:rFonts w:ascii="Calibri" w:hAnsi="Calibri"/>
          <w:sz w:val="22"/>
          <w:szCs w:val="22"/>
          <w:lang w:eastAsia="en-GB"/>
        </w:rPr>
        <w:tab/>
      </w:r>
      <w:r>
        <w:t>Definition and applicability</w:t>
      </w:r>
      <w:r>
        <w:tab/>
      </w:r>
      <w:r>
        <w:fldChar w:fldCharType="begin" w:fldLock="1"/>
      </w:r>
      <w:r>
        <w:instrText xml:space="preserve"> PAGEREF _Toc10738774 \h </w:instrText>
      </w:r>
      <w:r>
        <w:fldChar w:fldCharType="separate"/>
      </w:r>
      <w:r>
        <w:t>224</w:t>
      </w:r>
      <w:r>
        <w:fldChar w:fldCharType="end"/>
      </w:r>
    </w:p>
    <w:p w:rsidR="00AE724C" w:rsidRPr="00E65712" w:rsidRDefault="00AE724C">
      <w:pPr>
        <w:pStyle w:val="TOC4"/>
        <w:rPr>
          <w:rFonts w:ascii="Calibri" w:hAnsi="Calibri"/>
          <w:sz w:val="22"/>
          <w:szCs w:val="22"/>
          <w:lang w:eastAsia="en-GB"/>
        </w:rPr>
      </w:pPr>
      <w:r>
        <w:t>7.2.7.2</w:t>
      </w:r>
      <w:r w:rsidRPr="00E65712">
        <w:rPr>
          <w:rFonts w:ascii="Calibri" w:hAnsi="Calibri"/>
          <w:sz w:val="22"/>
          <w:szCs w:val="22"/>
          <w:lang w:eastAsia="en-GB"/>
        </w:rPr>
        <w:tab/>
      </w:r>
      <w:r>
        <w:t>Conformance requirement</w:t>
      </w:r>
      <w:r>
        <w:tab/>
      </w:r>
      <w:r>
        <w:fldChar w:fldCharType="begin" w:fldLock="1"/>
      </w:r>
      <w:r>
        <w:instrText xml:space="preserve"> PAGEREF _Toc10738775 \h </w:instrText>
      </w:r>
      <w:r>
        <w:fldChar w:fldCharType="separate"/>
      </w:r>
      <w:r>
        <w:t>224</w:t>
      </w:r>
      <w:r>
        <w:fldChar w:fldCharType="end"/>
      </w:r>
    </w:p>
    <w:p w:rsidR="00AE724C" w:rsidRPr="00E65712" w:rsidRDefault="00AE724C">
      <w:pPr>
        <w:pStyle w:val="TOC5"/>
        <w:rPr>
          <w:rFonts w:ascii="Calibri" w:hAnsi="Calibri"/>
          <w:sz w:val="22"/>
          <w:szCs w:val="22"/>
          <w:lang w:eastAsia="en-GB"/>
        </w:rPr>
      </w:pPr>
      <w:r>
        <w:t>7.2.7.3</w:t>
      </w:r>
      <w:r w:rsidRPr="00E65712">
        <w:rPr>
          <w:rFonts w:ascii="Calibri" w:hAnsi="Calibri"/>
          <w:sz w:val="22"/>
          <w:szCs w:val="22"/>
          <w:lang w:eastAsia="en-GB"/>
        </w:rPr>
        <w:tab/>
      </w:r>
      <w:r>
        <w:t>Test purpose</w:t>
      </w:r>
      <w:r>
        <w:tab/>
      </w:r>
      <w:r>
        <w:fldChar w:fldCharType="begin" w:fldLock="1"/>
      </w:r>
      <w:r>
        <w:instrText xml:space="preserve"> PAGEREF _Toc10738776 \h </w:instrText>
      </w:r>
      <w:r>
        <w:fldChar w:fldCharType="separate"/>
      </w:r>
      <w:r>
        <w:t>224</w:t>
      </w:r>
      <w:r>
        <w:fldChar w:fldCharType="end"/>
      </w:r>
    </w:p>
    <w:p w:rsidR="00AE724C" w:rsidRPr="00E65712" w:rsidRDefault="00AE724C">
      <w:pPr>
        <w:pStyle w:val="TOC4"/>
        <w:rPr>
          <w:rFonts w:ascii="Calibri" w:hAnsi="Calibri"/>
          <w:sz w:val="22"/>
          <w:szCs w:val="22"/>
          <w:lang w:eastAsia="en-GB"/>
        </w:rPr>
      </w:pPr>
      <w:r>
        <w:t>7.2.7.4</w:t>
      </w:r>
      <w:r w:rsidRPr="00E65712">
        <w:rPr>
          <w:rFonts w:ascii="Calibri" w:hAnsi="Calibri"/>
          <w:sz w:val="22"/>
          <w:szCs w:val="22"/>
          <w:lang w:eastAsia="en-GB"/>
        </w:rPr>
        <w:tab/>
      </w:r>
      <w:r>
        <w:t>Method of test</w:t>
      </w:r>
      <w:r>
        <w:tab/>
      </w:r>
      <w:r>
        <w:fldChar w:fldCharType="begin" w:fldLock="1"/>
      </w:r>
      <w:r>
        <w:instrText xml:space="preserve"> PAGEREF _Toc10738777 \h </w:instrText>
      </w:r>
      <w:r>
        <w:fldChar w:fldCharType="separate"/>
      </w:r>
      <w:r>
        <w:t>224</w:t>
      </w:r>
      <w:r>
        <w:fldChar w:fldCharType="end"/>
      </w:r>
    </w:p>
    <w:p w:rsidR="00AE724C" w:rsidRPr="00E65712" w:rsidRDefault="00AE724C">
      <w:pPr>
        <w:pStyle w:val="TOC5"/>
        <w:rPr>
          <w:rFonts w:ascii="Calibri" w:hAnsi="Calibri"/>
          <w:sz w:val="22"/>
          <w:szCs w:val="22"/>
          <w:lang w:eastAsia="en-GB"/>
        </w:rPr>
      </w:pPr>
      <w:r>
        <w:t>7.2.7.4.1</w:t>
      </w:r>
      <w:r w:rsidRPr="00E65712">
        <w:rPr>
          <w:rFonts w:ascii="Calibri" w:hAnsi="Calibri"/>
          <w:sz w:val="22"/>
          <w:szCs w:val="22"/>
          <w:lang w:eastAsia="en-GB"/>
        </w:rPr>
        <w:tab/>
      </w:r>
      <w:r>
        <w:t>Initial conditions</w:t>
      </w:r>
      <w:r>
        <w:tab/>
      </w:r>
      <w:r>
        <w:fldChar w:fldCharType="begin" w:fldLock="1"/>
      </w:r>
      <w:r>
        <w:instrText xml:space="preserve"> PAGEREF _Toc10738778 \h </w:instrText>
      </w:r>
      <w:r>
        <w:fldChar w:fldCharType="separate"/>
      </w:r>
      <w:r>
        <w:t>224</w:t>
      </w:r>
      <w:r>
        <w:fldChar w:fldCharType="end"/>
      </w:r>
    </w:p>
    <w:p w:rsidR="00AE724C" w:rsidRPr="00E65712" w:rsidRDefault="00AE724C">
      <w:pPr>
        <w:pStyle w:val="TOC5"/>
        <w:rPr>
          <w:rFonts w:ascii="Calibri" w:hAnsi="Calibri"/>
          <w:sz w:val="22"/>
          <w:szCs w:val="22"/>
          <w:lang w:eastAsia="en-GB"/>
        </w:rPr>
      </w:pPr>
      <w:r>
        <w:t>7.2.7.4.2</w:t>
      </w:r>
      <w:r w:rsidRPr="00E65712">
        <w:rPr>
          <w:rFonts w:ascii="Calibri" w:hAnsi="Calibri"/>
          <w:sz w:val="22"/>
          <w:szCs w:val="22"/>
          <w:lang w:eastAsia="en-GB"/>
        </w:rPr>
        <w:tab/>
      </w:r>
      <w:r>
        <w:t>Procedure</w:t>
      </w:r>
      <w:r>
        <w:tab/>
      </w:r>
      <w:r>
        <w:fldChar w:fldCharType="begin" w:fldLock="1"/>
      </w:r>
      <w:r>
        <w:instrText xml:space="preserve"> PAGEREF _Toc10738779 \h </w:instrText>
      </w:r>
      <w:r>
        <w:fldChar w:fldCharType="separate"/>
      </w:r>
      <w:r>
        <w:t>224</w:t>
      </w:r>
      <w:r>
        <w:fldChar w:fldCharType="end"/>
      </w:r>
    </w:p>
    <w:p w:rsidR="00AE724C" w:rsidRPr="00E65712" w:rsidRDefault="00AE724C">
      <w:pPr>
        <w:pStyle w:val="TOC4"/>
        <w:rPr>
          <w:rFonts w:ascii="Calibri" w:hAnsi="Calibri"/>
          <w:sz w:val="22"/>
          <w:szCs w:val="22"/>
          <w:lang w:eastAsia="en-GB"/>
        </w:rPr>
      </w:pPr>
      <w:r>
        <w:t>7.2.7.5</w:t>
      </w:r>
      <w:r w:rsidRPr="00E65712">
        <w:rPr>
          <w:rFonts w:ascii="Calibri" w:hAnsi="Calibri"/>
          <w:sz w:val="22"/>
          <w:szCs w:val="22"/>
          <w:lang w:eastAsia="en-GB"/>
        </w:rPr>
        <w:tab/>
      </w:r>
      <w:r>
        <w:t>Acceptance criteria</w:t>
      </w:r>
      <w:r>
        <w:tab/>
      </w:r>
      <w:r>
        <w:fldChar w:fldCharType="begin" w:fldLock="1"/>
      </w:r>
      <w:r>
        <w:instrText xml:space="preserve"> PAGEREF _Toc10738780 \h </w:instrText>
      </w:r>
      <w:r>
        <w:fldChar w:fldCharType="separate"/>
      </w:r>
      <w:r>
        <w:t>225</w:t>
      </w:r>
      <w:r>
        <w:fldChar w:fldCharType="end"/>
      </w:r>
    </w:p>
    <w:p w:rsidR="00AE724C" w:rsidRPr="00E65712" w:rsidRDefault="00AE724C">
      <w:pPr>
        <w:pStyle w:val="TOC2"/>
        <w:rPr>
          <w:rFonts w:ascii="Calibri" w:hAnsi="Calibri"/>
          <w:sz w:val="22"/>
          <w:szCs w:val="22"/>
          <w:lang w:eastAsia="en-GB"/>
        </w:rPr>
      </w:pPr>
      <w:r>
        <w:t>7.3</w:t>
      </w:r>
      <w:r w:rsidRPr="00E65712">
        <w:rPr>
          <w:rFonts w:ascii="Calibri" w:hAnsi="Calibri"/>
          <w:sz w:val="22"/>
          <w:szCs w:val="22"/>
          <w:lang w:eastAsia="en-GB"/>
        </w:rPr>
        <w:tab/>
      </w:r>
      <w:r>
        <w:t>Operator controlled PLMN selector handling</w:t>
      </w:r>
      <w:r>
        <w:tab/>
      </w:r>
      <w:r>
        <w:fldChar w:fldCharType="begin" w:fldLock="1"/>
      </w:r>
      <w:r>
        <w:instrText xml:space="preserve"> PAGEREF _Toc10738781 \h </w:instrText>
      </w:r>
      <w:r>
        <w:fldChar w:fldCharType="separate"/>
      </w:r>
      <w:r>
        <w:t>230</w:t>
      </w:r>
      <w:r>
        <w:fldChar w:fldCharType="end"/>
      </w:r>
    </w:p>
    <w:p w:rsidR="00AE724C" w:rsidRPr="00E65712" w:rsidRDefault="00AE724C">
      <w:pPr>
        <w:pStyle w:val="TOC3"/>
        <w:rPr>
          <w:rFonts w:ascii="Calibri" w:hAnsi="Calibri"/>
          <w:sz w:val="22"/>
          <w:szCs w:val="22"/>
          <w:lang w:eastAsia="en-GB"/>
        </w:rPr>
      </w:pPr>
      <w:r>
        <w:t>7.3.1</w:t>
      </w:r>
      <w:r w:rsidRPr="00E65712">
        <w:rPr>
          <w:rFonts w:ascii="Calibri" w:hAnsi="Calibri"/>
          <w:sz w:val="22"/>
          <w:szCs w:val="22"/>
          <w:lang w:eastAsia="en-GB"/>
        </w:rPr>
        <w:tab/>
      </w:r>
      <w:r>
        <w:t>UE recognising the priority order of the Operator controlled PLMN selector list.</w:t>
      </w:r>
      <w:r>
        <w:tab/>
      </w:r>
      <w:r>
        <w:fldChar w:fldCharType="begin" w:fldLock="1"/>
      </w:r>
      <w:r>
        <w:instrText xml:space="preserve"> PAGEREF _Toc10738782 \h </w:instrText>
      </w:r>
      <w:r>
        <w:fldChar w:fldCharType="separate"/>
      </w:r>
      <w:r>
        <w:t>230</w:t>
      </w:r>
      <w:r>
        <w:fldChar w:fldCharType="end"/>
      </w:r>
    </w:p>
    <w:p w:rsidR="00AE724C" w:rsidRPr="00E65712" w:rsidRDefault="00AE724C">
      <w:pPr>
        <w:pStyle w:val="TOC4"/>
        <w:rPr>
          <w:rFonts w:ascii="Calibri" w:hAnsi="Calibri"/>
          <w:sz w:val="22"/>
          <w:szCs w:val="22"/>
          <w:lang w:eastAsia="en-GB"/>
        </w:rPr>
      </w:pPr>
      <w:r>
        <w:t>7.3.1.1</w:t>
      </w:r>
      <w:r w:rsidRPr="00E65712">
        <w:rPr>
          <w:rFonts w:ascii="Calibri" w:hAnsi="Calibri"/>
          <w:sz w:val="22"/>
          <w:szCs w:val="22"/>
          <w:lang w:eastAsia="en-GB"/>
        </w:rPr>
        <w:tab/>
      </w:r>
      <w:r>
        <w:t>Definition and applicability</w:t>
      </w:r>
      <w:r>
        <w:tab/>
      </w:r>
      <w:r>
        <w:fldChar w:fldCharType="begin" w:fldLock="1"/>
      </w:r>
      <w:r>
        <w:instrText xml:space="preserve"> PAGEREF _Toc10738783 \h </w:instrText>
      </w:r>
      <w:r>
        <w:fldChar w:fldCharType="separate"/>
      </w:r>
      <w:r>
        <w:t>230</w:t>
      </w:r>
      <w:r>
        <w:fldChar w:fldCharType="end"/>
      </w:r>
    </w:p>
    <w:p w:rsidR="00AE724C" w:rsidRPr="00E65712" w:rsidRDefault="00AE724C">
      <w:pPr>
        <w:pStyle w:val="TOC4"/>
        <w:rPr>
          <w:rFonts w:ascii="Calibri" w:hAnsi="Calibri"/>
          <w:sz w:val="22"/>
          <w:szCs w:val="22"/>
          <w:lang w:eastAsia="en-GB"/>
        </w:rPr>
      </w:pPr>
      <w:r>
        <w:t>7.3.1.2</w:t>
      </w:r>
      <w:r w:rsidRPr="00E65712">
        <w:rPr>
          <w:rFonts w:ascii="Calibri" w:hAnsi="Calibri"/>
          <w:sz w:val="22"/>
          <w:szCs w:val="22"/>
          <w:lang w:eastAsia="en-GB"/>
        </w:rPr>
        <w:tab/>
      </w:r>
      <w:r>
        <w:t>Conformance requirement</w:t>
      </w:r>
      <w:r>
        <w:tab/>
      </w:r>
      <w:r>
        <w:fldChar w:fldCharType="begin" w:fldLock="1"/>
      </w:r>
      <w:r>
        <w:instrText xml:space="preserve"> PAGEREF _Toc10738784 \h </w:instrText>
      </w:r>
      <w:r>
        <w:fldChar w:fldCharType="separate"/>
      </w:r>
      <w:r>
        <w:t>230</w:t>
      </w:r>
      <w:r>
        <w:fldChar w:fldCharType="end"/>
      </w:r>
    </w:p>
    <w:p w:rsidR="00AE724C" w:rsidRPr="00E65712" w:rsidRDefault="00AE724C">
      <w:pPr>
        <w:pStyle w:val="TOC4"/>
        <w:rPr>
          <w:rFonts w:ascii="Calibri" w:hAnsi="Calibri"/>
          <w:sz w:val="22"/>
          <w:szCs w:val="22"/>
          <w:lang w:eastAsia="en-GB"/>
        </w:rPr>
      </w:pPr>
      <w:r>
        <w:t>7.3.1.3</w:t>
      </w:r>
      <w:r w:rsidRPr="00E65712">
        <w:rPr>
          <w:rFonts w:ascii="Calibri" w:hAnsi="Calibri"/>
          <w:sz w:val="22"/>
          <w:szCs w:val="22"/>
          <w:lang w:eastAsia="en-GB"/>
        </w:rPr>
        <w:tab/>
      </w:r>
      <w:r>
        <w:t>Test purpose</w:t>
      </w:r>
      <w:r>
        <w:tab/>
      </w:r>
      <w:r>
        <w:fldChar w:fldCharType="begin" w:fldLock="1"/>
      </w:r>
      <w:r>
        <w:instrText xml:space="preserve"> PAGEREF _Toc10738785 \h </w:instrText>
      </w:r>
      <w:r>
        <w:fldChar w:fldCharType="separate"/>
      </w:r>
      <w:r>
        <w:t>230</w:t>
      </w:r>
      <w:r>
        <w:fldChar w:fldCharType="end"/>
      </w:r>
    </w:p>
    <w:p w:rsidR="00AE724C" w:rsidRPr="00E65712" w:rsidRDefault="00AE724C">
      <w:pPr>
        <w:pStyle w:val="TOC4"/>
        <w:rPr>
          <w:rFonts w:ascii="Calibri" w:hAnsi="Calibri"/>
          <w:sz w:val="22"/>
          <w:szCs w:val="22"/>
          <w:lang w:eastAsia="en-GB"/>
        </w:rPr>
      </w:pPr>
      <w:r>
        <w:t>7.3.1.4</w:t>
      </w:r>
      <w:r w:rsidRPr="00E65712">
        <w:rPr>
          <w:rFonts w:ascii="Calibri" w:hAnsi="Calibri"/>
          <w:sz w:val="22"/>
          <w:szCs w:val="22"/>
          <w:lang w:eastAsia="en-GB"/>
        </w:rPr>
        <w:tab/>
      </w:r>
      <w:r>
        <w:t>Method of test</w:t>
      </w:r>
      <w:r>
        <w:tab/>
      </w:r>
      <w:r>
        <w:fldChar w:fldCharType="begin" w:fldLock="1"/>
      </w:r>
      <w:r>
        <w:instrText xml:space="preserve"> PAGEREF _Toc10738786 \h </w:instrText>
      </w:r>
      <w:r>
        <w:fldChar w:fldCharType="separate"/>
      </w:r>
      <w:r>
        <w:t>230</w:t>
      </w:r>
      <w:r>
        <w:fldChar w:fldCharType="end"/>
      </w:r>
    </w:p>
    <w:p w:rsidR="00AE724C" w:rsidRPr="00E65712" w:rsidRDefault="00AE724C">
      <w:pPr>
        <w:pStyle w:val="TOC5"/>
        <w:rPr>
          <w:rFonts w:ascii="Calibri" w:hAnsi="Calibri"/>
          <w:sz w:val="22"/>
          <w:szCs w:val="22"/>
          <w:lang w:eastAsia="en-GB"/>
        </w:rPr>
      </w:pPr>
      <w:r>
        <w:t>7.3.1.4.1</w:t>
      </w:r>
      <w:r w:rsidRPr="00E65712">
        <w:rPr>
          <w:rFonts w:ascii="Calibri" w:hAnsi="Calibri"/>
          <w:sz w:val="22"/>
          <w:szCs w:val="22"/>
          <w:lang w:eastAsia="en-GB"/>
        </w:rPr>
        <w:tab/>
      </w:r>
      <w:r>
        <w:t>Initial conditions</w:t>
      </w:r>
      <w:r>
        <w:tab/>
      </w:r>
      <w:r>
        <w:fldChar w:fldCharType="begin" w:fldLock="1"/>
      </w:r>
      <w:r>
        <w:instrText xml:space="preserve"> PAGEREF _Toc10738787 \h </w:instrText>
      </w:r>
      <w:r>
        <w:fldChar w:fldCharType="separate"/>
      </w:r>
      <w:r>
        <w:t>230</w:t>
      </w:r>
      <w:r>
        <w:fldChar w:fldCharType="end"/>
      </w:r>
    </w:p>
    <w:p w:rsidR="00AE724C" w:rsidRPr="00E65712" w:rsidRDefault="00AE724C">
      <w:pPr>
        <w:pStyle w:val="TOC5"/>
        <w:rPr>
          <w:rFonts w:ascii="Calibri" w:hAnsi="Calibri"/>
          <w:sz w:val="22"/>
          <w:szCs w:val="22"/>
          <w:lang w:eastAsia="en-GB"/>
        </w:rPr>
      </w:pPr>
      <w:r>
        <w:t>7.3.1.4.2</w:t>
      </w:r>
      <w:r w:rsidRPr="00E65712">
        <w:rPr>
          <w:rFonts w:ascii="Calibri" w:hAnsi="Calibri"/>
          <w:sz w:val="22"/>
          <w:szCs w:val="22"/>
          <w:lang w:eastAsia="en-GB"/>
        </w:rPr>
        <w:tab/>
      </w:r>
      <w:r>
        <w:t>Procedure</w:t>
      </w:r>
      <w:r>
        <w:tab/>
      </w:r>
      <w:r>
        <w:fldChar w:fldCharType="begin" w:fldLock="1"/>
      </w:r>
      <w:r>
        <w:instrText xml:space="preserve"> PAGEREF _Toc10738788 \h </w:instrText>
      </w:r>
      <w:r>
        <w:fldChar w:fldCharType="separate"/>
      </w:r>
      <w:r>
        <w:t>232</w:t>
      </w:r>
      <w:r>
        <w:fldChar w:fldCharType="end"/>
      </w:r>
    </w:p>
    <w:p w:rsidR="00AE724C" w:rsidRPr="00E65712" w:rsidRDefault="00AE724C">
      <w:pPr>
        <w:pStyle w:val="TOC4"/>
        <w:rPr>
          <w:rFonts w:ascii="Calibri" w:hAnsi="Calibri"/>
          <w:sz w:val="22"/>
          <w:szCs w:val="22"/>
          <w:lang w:eastAsia="en-GB"/>
        </w:rPr>
      </w:pPr>
      <w:r>
        <w:t>7.3.1.5</w:t>
      </w:r>
      <w:r w:rsidRPr="00E65712">
        <w:rPr>
          <w:rFonts w:ascii="Calibri" w:hAnsi="Calibri"/>
          <w:sz w:val="22"/>
          <w:szCs w:val="22"/>
          <w:lang w:eastAsia="en-GB"/>
        </w:rPr>
        <w:tab/>
      </w:r>
      <w:r>
        <w:t>Acceptance criteria</w:t>
      </w:r>
      <w:r>
        <w:tab/>
      </w:r>
      <w:r>
        <w:fldChar w:fldCharType="begin" w:fldLock="1"/>
      </w:r>
      <w:r>
        <w:instrText xml:space="preserve"> PAGEREF _Toc10738789 \h </w:instrText>
      </w:r>
      <w:r>
        <w:fldChar w:fldCharType="separate"/>
      </w:r>
      <w:r>
        <w:t>233</w:t>
      </w:r>
      <w:r>
        <w:fldChar w:fldCharType="end"/>
      </w:r>
    </w:p>
    <w:p w:rsidR="00AE724C" w:rsidRPr="00E65712" w:rsidRDefault="00AE724C">
      <w:pPr>
        <w:pStyle w:val="TOC3"/>
        <w:rPr>
          <w:rFonts w:ascii="Calibri" w:hAnsi="Calibri"/>
          <w:sz w:val="22"/>
          <w:szCs w:val="22"/>
          <w:lang w:eastAsia="en-GB"/>
        </w:rPr>
      </w:pPr>
      <w:r>
        <w:t>7.3.2</w:t>
      </w:r>
      <w:r w:rsidRPr="00E65712">
        <w:rPr>
          <w:rFonts w:ascii="Calibri" w:hAnsi="Calibri"/>
          <w:sz w:val="22"/>
          <w:szCs w:val="22"/>
          <w:lang w:eastAsia="en-GB"/>
        </w:rPr>
        <w:tab/>
      </w:r>
      <w:r>
        <w:t>UE recognising the priority order of the User controlled PLMN selector over the Operator controlled PLMN selector list.</w:t>
      </w:r>
      <w:r>
        <w:tab/>
      </w:r>
      <w:r>
        <w:fldChar w:fldCharType="begin" w:fldLock="1"/>
      </w:r>
      <w:r>
        <w:instrText xml:space="preserve"> PAGEREF _Toc10738790 \h </w:instrText>
      </w:r>
      <w:r>
        <w:fldChar w:fldCharType="separate"/>
      </w:r>
      <w:r>
        <w:t>234</w:t>
      </w:r>
      <w:r>
        <w:fldChar w:fldCharType="end"/>
      </w:r>
    </w:p>
    <w:p w:rsidR="00AE724C" w:rsidRPr="00E65712" w:rsidRDefault="00AE724C">
      <w:pPr>
        <w:pStyle w:val="TOC4"/>
        <w:rPr>
          <w:rFonts w:ascii="Calibri" w:hAnsi="Calibri"/>
          <w:sz w:val="22"/>
          <w:szCs w:val="22"/>
          <w:lang w:eastAsia="en-GB"/>
        </w:rPr>
      </w:pPr>
      <w:r>
        <w:t>7.3.2.1</w:t>
      </w:r>
      <w:r w:rsidRPr="00E65712">
        <w:rPr>
          <w:rFonts w:ascii="Calibri" w:hAnsi="Calibri"/>
          <w:sz w:val="22"/>
          <w:szCs w:val="22"/>
          <w:lang w:eastAsia="en-GB"/>
        </w:rPr>
        <w:tab/>
      </w:r>
      <w:r>
        <w:t>Definition and applicability</w:t>
      </w:r>
      <w:r>
        <w:tab/>
      </w:r>
      <w:r>
        <w:fldChar w:fldCharType="begin" w:fldLock="1"/>
      </w:r>
      <w:r>
        <w:instrText xml:space="preserve"> PAGEREF _Toc10738791 \h </w:instrText>
      </w:r>
      <w:r>
        <w:fldChar w:fldCharType="separate"/>
      </w:r>
      <w:r>
        <w:t>234</w:t>
      </w:r>
      <w:r>
        <w:fldChar w:fldCharType="end"/>
      </w:r>
    </w:p>
    <w:p w:rsidR="00AE724C" w:rsidRPr="00E65712" w:rsidRDefault="00AE724C">
      <w:pPr>
        <w:pStyle w:val="TOC4"/>
        <w:rPr>
          <w:rFonts w:ascii="Calibri" w:hAnsi="Calibri"/>
          <w:sz w:val="22"/>
          <w:szCs w:val="22"/>
          <w:lang w:eastAsia="en-GB"/>
        </w:rPr>
      </w:pPr>
      <w:r>
        <w:t>7.3.2.2</w:t>
      </w:r>
      <w:r w:rsidRPr="00E65712">
        <w:rPr>
          <w:rFonts w:ascii="Calibri" w:hAnsi="Calibri"/>
          <w:sz w:val="22"/>
          <w:szCs w:val="22"/>
          <w:lang w:eastAsia="en-GB"/>
        </w:rPr>
        <w:tab/>
      </w:r>
      <w:r>
        <w:t>Conformance requirement</w:t>
      </w:r>
      <w:r>
        <w:tab/>
      </w:r>
      <w:r>
        <w:fldChar w:fldCharType="begin" w:fldLock="1"/>
      </w:r>
      <w:r>
        <w:instrText xml:space="preserve"> PAGEREF _Toc10738792 \h </w:instrText>
      </w:r>
      <w:r>
        <w:fldChar w:fldCharType="separate"/>
      </w:r>
      <w:r>
        <w:t>234</w:t>
      </w:r>
      <w:r>
        <w:fldChar w:fldCharType="end"/>
      </w:r>
    </w:p>
    <w:p w:rsidR="00AE724C" w:rsidRPr="00E65712" w:rsidRDefault="00AE724C">
      <w:pPr>
        <w:pStyle w:val="TOC4"/>
        <w:rPr>
          <w:rFonts w:ascii="Calibri" w:hAnsi="Calibri"/>
          <w:sz w:val="22"/>
          <w:szCs w:val="22"/>
          <w:lang w:eastAsia="en-GB"/>
        </w:rPr>
      </w:pPr>
      <w:r>
        <w:t>7.3.2.3</w:t>
      </w:r>
      <w:r w:rsidRPr="00E65712">
        <w:rPr>
          <w:rFonts w:ascii="Calibri" w:hAnsi="Calibri"/>
          <w:sz w:val="22"/>
          <w:szCs w:val="22"/>
          <w:lang w:eastAsia="en-GB"/>
        </w:rPr>
        <w:tab/>
      </w:r>
      <w:r>
        <w:t>Test purpose</w:t>
      </w:r>
      <w:r>
        <w:tab/>
      </w:r>
      <w:r>
        <w:fldChar w:fldCharType="begin" w:fldLock="1"/>
      </w:r>
      <w:r>
        <w:instrText xml:space="preserve"> PAGEREF _Toc10738793 \h </w:instrText>
      </w:r>
      <w:r>
        <w:fldChar w:fldCharType="separate"/>
      </w:r>
      <w:r>
        <w:t>234</w:t>
      </w:r>
      <w:r>
        <w:fldChar w:fldCharType="end"/>
      </w:r>
    </w:p>
    <w:p w:rsidR="00AE724C" w:rsidRPr="00E65712" w:rsidRDefault="00AE724C">
      <w:pPr>
        <w:pStyle w:val="TOC4"/>
        <w:rPr>
          <w:rFonts w:ascii="Calibri" w:hAnsi="Calibri"/>
          <w:sz w:val="22"/>
          <w:szCs w:val="22"/>
          <w:lang w:eastAsia="en-GB"/>
        </w:rPr>
      </w:pPr>
      <w:r>
        <w:t>7.3.2.4</w:t>
      </w:r>
      <w:r w:rsidRPr="00E65712">
        <w:rPr>
          <w:rFonts w:ascii="Calibri" w:hAnsi="Calibri"/>
          <w:sz w:val="22"/>
          <w:szCs w:val="22"/>
          <w:lang w:eastAsia="en-GB"/>
        </w:rPr>
        <w:tab/>
      </w:r>
      <w:r>
        <w:t>Method of test</w:t>
      </w:r>
      <w:r>
        <w:tab/>
      </w:r>
      <w:r>
        <w:fldChar w:fldCharType="begin" w:fldLock="1"/>
      </w:r>
      <w:r>
        <w:instrText xml:space="preserve"> PAGEREF _Toc10738794 \h </w:instrText>
      </w:r>
      <w:r>
        <w:fldChar w:fldCharType="separate"/>
      </w:r>
      <w:r>
        <w:t>234</w:t>
      </w:r>
      <w:r>
        <w:fldChar w:fldCharType="end"/>
      </w:r>
    </w:p>
    <w:p w:rsidR="00AE724C" w:rsidRPr="00E65712" w:rsidRDefault="00AE724C">
      <w:pPr>
        <w:pStyle w:val="TOC5"/>
        <w:rPr>
          <w:rFonts w:ascii="Calibri" w:hAnsi="Calibri"/>
          <w:sz w:val="22"/>
          <w:szCs w:val="22"/>
          <w:lang w:eastAsia="en-GB"/>
        </w:rPr>
      </w:pPr>
      <w:r>
        <w:t>7.3.2.4.1</w:t>
      </w:r>
      <w:r w:rsidRPr="00E65712">
        <w:rPr>
          <w:rFonts w:ascii="Calibri" w:hAnsi="Calibri"/>
          <w:sz w:val="22"/>
          <w:szCs w:val="22"/>
          <w:lang w:eastAsia="en-GB"/>
        </w:rPr>
        <w:tab/>
      </w:r>
      <w:r>
        <w:t>Initial conditions</w:t>
      </w:r>
      <w:r>
        <w:tab/>
      </w:r>
      <w:r>
        <w:fldChar w:fldCharType="begin" w:fldLock="1"/>
      </w:r>
      <w:r>
        <w:instrText xml:space="preserve"> PAGEREF _Toc10738795 \h </w:instrText>
      </w:r>
      <w:r>
        <w:fldChar w:fldCharType="separate"/>
      </w:r>
      <w:r>
        <w:t>234</w:t>
      </w:r>
      <w:r>
        <w:fldChar w:fldCharType="end"/>
      </w:r>
    </w:p>
    <w:p w:rsidR="00AE724C" w:rsidRPr="00E65712" w:rsidRDefault="00AE724C">
      <w:pPr>
        <w:pStyle w:val="TOC5"/>
        <w:rPr>
          <w:rFonts w:ascii="Calibri" w:hAnsi="Calibri"/>
          <w:sz w:val="22"/>
          <w:szCs w:val="22"/>
          <w:lang w:eastAsia="en-GB"/>
        </w:rPr>
      </w:pPr>
      <w:r>
        <w:t>7.3.2.4.2</w:t>
      </w:r>
      <w:r w:rsidRPr="00E65712">
        <w:rPr>
          <w:rFonts w:ascii="Calibri" w:hAnsi="Calibri"/>
          <w:sz w:val="22"/>
          <w:szCs w:val="22"/>
          <w:lang w:eastAsia="en-GB"/>
        </w:rPr>
        <w:tab/>
      </w:r>
      <w:r>
        <w:t>Procedure</w:t>
      </w:r>
      <w:r>
        <w:tab/>
      </w:r>
      <w:r>
        <w:fldChar w:fldCharType="begin" w:fldLock="1"/>
      </w:r>
      <w:r>
        <w:instrText xml:space="preserve"> PAGEREF _Toc10738796 \h </w:instrText>
      </w:r>
      <w:r>
        <w:fldChar w:fldCharType="separate"/>
      </w:r>
      <w:r>
        <w:t>236</w:t>
      </w:r>
      <w:r>
        <w:fldChar w:fldCharType="end"/>
      </w:r>
    </w:p>
    <w:p w:rsidR="00AE724C" w:rsidRPr="00E65712" w:rsidRDefault="00AE724C">
      <w:pPr>
        <w:pStyle w:val="TOC4"/>
        <w:rPr>
          <w:rFonts w:ascii="Calibri" w:hAnsi="Calibri"/>
          <w:sz w:val="22"/>
          <w:szCs w:val="22"/>
          <w:lang w:eastAsia="en-GB"/>
        </w:rPr>
      </w:pPr>
      <w:r>
        <w:t>7.3.2.5</w:t>
      </w:r>
      <w:r w:rsidRPr="00E65712">
        <w:rPr>
          <w:rFonts w:ascii="Calibri" w:hAnsi="Calibri"/>
          <w:sz w:val="22"/>
          <w:szCs w:val="22"/>
          <w:lang w:eastAsia="en-GB"/>
        </w:rPr>
        <w:tab/>
      </w:r>
      <w:r>
        <w:t>Acceptance criteria</w:t>
      </w:r>
      <w:r>
        <w:tab/>
      </w:r>
      <w:r>
        <w:fldChar w:fldCharType="begin" w:fldLock="1"/>
      </w:r>
      <w:r>
        <w:instrText xml:space="preserve"> PAGEREF _Toc10738797 \h </w:instrText>
      </w:r>
      <w:r>
        <w:fldChar w:fldCharType="separate"/>
      </w:r>
      <w:r>
        <w:t>237</w:t>
      </w:r>
      <w:r>
        <w:fldChar w:fldCharType="end"/>
      </w:r>
    </w:p>
    <w:p w:rsidR="00AE724C" w:rsidRPr="00E65712" w:rsidRDefault="00AE724C">
      <w:pPr>
        <w:pStyle w:val="TOC3"/>
        <w:rPr>
          <w:rFonts w:ascii="Calibri" w:hAnsi="Calibri"/>
          <w:sz w:val="22"/>
          <w:szCs w:val="22"/>
          <w:lang w:eastAsia="en-GB"/>
        </w:rPr>
      </w:pPr>
      <w:r>
        <w:t>7.3.3</w:t>
      </w:r>
      <w:r w:rsidRPr="00E65712">
        <w:rPr>
          <w:rFonts w:ascii="Calibri" w:hAnsi="Calibri"/>
          <w:sz w:val="22"/>
          <w:szCs w:val="22"/>
          <w:lang w:eastAsia="en-GB"/>
        </w:rPr>
        <w:tab/>
      </w:r>
      <w:r>
        <w:t>UE recognising the priority order of the Operator controlled PLMN selector list when accessing E-UTRAN</w:t>
      </w:r>
      <w:r>
        <w:tab/>
      </w:r>
      <w:r>
        <w:fldChar w:fldCharType="begin" w:fldLock="1"/>
      </w:r>
      <w:r>
        <w:instrText xml:space="preserve"> PAGEREF _Toc10738798 \h </w:instrText>
      </w:r>
      <w:r>
        <w:fldChar w:fldCharType="separate"/>
      </w:r>
      <w:r>
        <w:t>238</w:t>
      </w:r>
      <w:r>
        <w:fldChar w:fldCharType="end"/>
      </w:r>
    </w:p>
    <w:p w:rsidR="00AE724C" w:rsidRPr="00E65712" w:rsidRDefault="00AE724C">
      <w:pPr>
        <w:pStyle w:val="TOC4"/>
        <w:rPr>
          <w:rFonts w:ascii="Calibri" w:hAnsi="Calibri"/>
          <w:sz w:val="22"/>
          <w:szCs w:val="22"/>
          <w:lang w:eastAsia="en-GB"/>
        </w:rPr>
      </w:pPr>
      <w:r>
        <w:t>7.3.3.1</w:t>
      </w:r>
      <w:r w:rsidRPr="00E65712">
        <w:rPr>
          <w:rFonts w:ascii="Calibri" w:hAnsi="Calibri"/>
          <w:sz w:val="22"/>
          <w:szCs w:val="22"/>
          <w:lang w:eastAsia="en-GB"/>
        </w:rPr>
        <w:tab/>
      </w:r>
      <w:r>
        <w:t>Definition and applicability</w:t>
      </w:r>
      <w:r>
        <w:tab/>
      </w:r>
      <w:r>
        <w:fldChar w:fldCharType="begin" w:fldLock="1"/>
      </w:r>
      <w:r>
        <w:instrText xml:space="preserve"> PAGEREF _Toc10738799 \h </w:instrText>
      </w:r>
      <w:r>
        <w:fldChar w:fldCharType="separate"/>
      </w:r>
      <w:r>
        <w:t>238</w:t>
      </w:r>
      <w:r>
        <w:fldChar w:fldCharType="end"/>
      </w:r>
    </w:p>
    <w:p w:rsidR="00AE724C" w:rsidRPr="00E65712" w:rsidRDefault="00AE724C">
      <w:pPr>
        <w:pStyle w:val="TOC4"/>
        <w:rPr>
          <w:rFonts w:ascii="Calibri" w:hAnsi="Calibri"/>
          <w:sz w:val="22"/>
          <w:szCs w:val="22"/>
          <w:lang w:eastAsia="en-GB"/>
        </w:rPr>
      </w:pPr>
      <w:r>
        <w:t>7.3.3.2</w:t>
      </w:r>
      <w:r w:rsidRPr="00E65712">
        <w:rPr>
          <w:rFonts w:ascii="Calibri" w:hAnsi="Calibri"/>
          <w:sz w:val="22"/>
          <w:szCs w:val="22"/>
          <w:lang w:eastAsia="en-GB"/>
        </w:rPr>
        <w:tab/>
      </w:r>
      <w:r>
        <w:t>Conformance requirement</w:t>
      </w:r>
      <w:r>
        <w:tab/>
      </w:r>
      <w:r>
        <w:fldChar w:fldCharType="begin" w:fldLock="1"/>
      </w:r>
      <w:r>
        <w:instrText xml:space="preserve"> PAGEREF _Toc10738800 \h </w:instrText>
      </w:r>
      <w:r>
        <w:fldChar w:fldCharType="separate"/>
      </w:r>
      <w:r>
        <w:t>238</w:t>
      </w:r>
      <w:r>
        <w:fldChar w:fldCharType="end"/>
      </w:r>
    </w:p>
    <w:p w:rsidR="00AE724C" w:rsidRPr="00E65712" w:rsidRDefault="00AE724C">
      <w:pPr>
        <w:pStyle w:val="TOC4"/>
        <w:rPr>
          <w:rFonts w:ascii="Calibri" w:hAnsi="Calibri"/>
          <w:sz w:val="22"/>
          <w:szCs w:val="22"/>
          <w:lang w:eastAsia="en-GB"/>
        </w:rPr>
      </w:pPr>
      <w:r>
        <w:t>7.3.3.3</w:t>
      </w:r>
      <w:r w:rsidRPr="00E65712">
        <w:rPr>
          <w:rFonts w:ascii="Calibri" w:hAnsi="Calibri"/>
          <w:sz w:val="22"/>
          <w:szCs w:val="22"/>
          <w:lang w:eastAsia="en-GB"/>
        </w:rPr>
        <w:tab/>
      </w:r>
      <w:r>
        <w:t>Test purpose</w:t>
      </w:r>
      <w:r>
        <w:tab/>
      </w:r>
      <w:r>
        <w:fldChar w:fldCharType="begin" w:fldLock="1"/>
      </w:r>
      <w:r>
        <w:instrText xml:space="preserve"> PAGEREF _Toc10738801 \h </w:instrText>
      </w:r>
      <w:r>
        <w:fldChar w:fldCharType="separate"/>
      </w:r>
      <w:r>
        <w:t>238</w:t>
      </w:r>
      <w:r>
        <w:fldChar w:fldCharType="end"/>
      </w:r>
    </w:p>
    <w:p w:rsidR="00AE724C" w:rsidRPr="00E65712" w:rsidRDefault="00AE724C">
      <w:pPr>
        <w:pStyle w:val="TOC4"/>
        <w:rPr>
          <w:rFonts w:ascii="Calibri" w:hAnsi="Calibri"/>
          <w:sz w:val="22"/>
          <w:szCs w:val="22"/>
          <w:lang w:eastAsia="en-GB"/>
        </w:rPr>
      </w:pPr>
      <w:r>
        <w:t>7.3.3.4</w:t>
      </w:r>
      <w:r w:rsidRPr="00E65712">
        <w:rPr>
          <w:rFonts w:ascii="Calibri" w:hAnsi="Calibri"/>
          <w:sz w:val="22"/>
          <w:szCs w:val="22"/>
          <w:lang w:eastAsia="en-GB"/>
        </w:rPr>
        <w:tab/>
      </w:r>
      <w:r>
        <w:t>Method of test</w:t>
      </w:r>
      <w:r>
        <w:tab/>
      </w:r>
      <w:r>
        <w:fldChar w:fldCharType="begin" w:fldLock="1"/>
      </w:r>
      <w:r>
        <w:instrText xml:space="preserve"> PAGEREF _Toc10738802 \h </w:instrText>
      </w:r>
      <w:r>
        <w:fldChar w:fldCharType="separate"/>
      </w:r>
      <w:r>
        <w:t>238</w:t>
      </w:r>
      <w:r>
        <w:fldChar w:fldCharType="end"/>
      </w:r>
    </w:p>
    <w:p w:rsidR="00AE724C" w:rsidRPr="00E65712" w:rsidRDefault="00AE724C">
      <w:pPr>
        <w:pStyle w:val="TOC5"/>
        <w:rPr>
          <w:rFonts w:ascii="Calibri" w:hAnsi="Calibri"/>
          <w:sz w:val="22"/>
          <w:szCs w:val="22"/>
          <w:lang w:eastAsia="en-GB"/>
        </w:rPr>
      </w:pPr>
      <w:r>
        <w:t>7.3.3.4.1</w:t>
      </w:r>
      <w:r w:rsidRPr="00E65712">
        <w:rPr>
          <w:rFonts w:ascii="Calibri" w:hAnsi="Calibri"/>
          <w:sz w:val="22"/>
          <w:szCs w:val="22"/>
          <w:lang w:eastAsia="en-GB"/>
        </w:rPr>
        <w:tab/>
      </w:r>
      <w:r>
        <w:t>Initial conditions</w:t>
      </w:r>
      <w:r>
        <w:tab/>
      </w:r>
      <w:r>
        <w:fldChar w:fldCharType="begin" w:fldLock="1"/>
      </w:r>
      <w:r>
        <w:instrText xml:space="preserve"> PAGEREF _Toc10738803 \h </w:instrText>
      </w:r>
      <w:r>
        <w:fldChar w:fldCharType="separate"/>
      </w:r>
      <w:r>
        <w:t>238</w:t>
      </w:r>
      <w:r>
        <w:fldChar w:fldCharType="end"/>
      </w:r>
    </w:p>
    <w:p w:rsidR="00AE724C" w:rsidRPr="00E65712" w:rsidRDefault="00AE724C">
      <w:pPr>
        <w:pStyle w:val="TOC5"/>
        <w:rPr>
          <w:rFonts w:ascii="Calibri" w:hAnsi="Calibri"/>
          <w:sz w:val="22"/>
          <w:szCs w:val="22"/>
          <w:lang w:eastAsia="en-GB"/>
        </w:rPr>
      </w:pPr>
      <w:r>
        <w:t>7.3.3.4.2</w:t>
      </w:r>
      <w:r w:rsidRPr="00E65712">
        <w:rPr>
          <w:rFonts w:ascii="Calibri" w:hAnsi="Calibri"/>
          <w:sz w:val="22"/>
          <w:szCs w:val="22"/>
          <w:lang w:eastAsia="en-GB"/>
        </w:rPr>
        <w:tab/>
      </w:r>
      <w:r>
        <w:t>Procedure</w:t>
      </w:r>
      <w:r>
        <w:tab/>
      </w:r>
      <w:r>
        <w:fldChar w:fldCharType="begin" w:fldLock="1"/>
      </w:r>
      <w:r>
        <w:instrText xml:space="preserve"> PAGEREF _Toc10738804 \h </w:instrText>
      </w:r>
      <w:r>
        <w:fldChar w:fldCharType="separate"/>
      </w:r>
      <w:r>
        <w:t>239</w:t>
      </w:r>
      <w:r>
        <w:fldChar w:fldCharType="end"/>
      </w:r>
    </w:p>
    <w:p w:rsidR="00AE724C" w:rsidRPr="00E65712" w:rsidRDefault="00AE724C">
      <w:pPr>
        <w:pStyle w:val="TOC4"/>
        <w:rPr>
          <w:rFonts w:ascii="Calibri" w:hAnsi="Calibri"/>
          <w:sz w:val="22"/>
          <w:szCs w:val="22"/>
          <w:lang w:eastAsia="en-GB"/>
        </w:rPr>
      </w:pPr>
      <w:r>
        <w:t>7.3.3.5</w:t>
      </w:r>
      <w:r w:rsidRPr="00E65712">
        <w:rPr>
          <w:rFonts w:ascii="Calibri" w:hAnsi="Calibri"/>
          <w:sz w:val="22"/>
          <w:szCs w:val="22"/>
          <w:lang w:eastAsia="en-GB"/>
        </w:rPr>
        <w:tab/>
      </w:r>
      <w:r>
        <w:t>Acceptance criteria</w:t>
      </w:r>
      <w:r>
        <w:tab/>
      </w:r>
      <w:r>
        <w:fldChar w:fldCharType="begin" w:fldLock="1"/>
      </w:r>
      <w:r>
        <w:instrText xml:space="preserve"> PAGEREF _Toc10738805 \h </w:instrText>
      </w:r>
      <w:r>
        <w:fldChar w:fldCharType="separate"/>
      </w:r>
      <w:r>
        <w:t>240</w:t>
      </w:r>
      <w:r>
        <w:fldChar w:fldCharType="end"/>
      </w:r>
    </w:p>
    <w:p w:rsidR="00AE724C" w:rsidRPr="00E65712" w:rsidRDefault="00AE724C">
      <w:pPr>
        <w:pStyle w:val="TOC3"/>
        <w:rPr>
          <w:rFonts w:ascii="Calibri" w:hAnsi="Calibri"/>
          <w:sz w:val="22"/>
          <w:szCs w:val="22"/>
          <w:lang w:eastAsia="en-GB"/>
        </w:rPr>
      </w:pPr>
      <w:r>
        <w:t>7.3.4</w:t>
      </w:r>
      <w:r w:rsidRPr="00E65712">
        <w:rPr>
          <w:rFonts w:ascii="Calibri" w:hAnsi="Calibri"/>
          <w:sz w:val="22"/>
          <w:szCs w:val="22"/>
          <w:lang w:eastAsia="en-GB"/>
        </w:rPr>
        <w:tab/>
      </w:r>
      <w:r>
        <w:t>UE recognising the priority order of the User controlled PLMN selector over the Operator controlled PLMN selector list – E-UTRAN</w:t>
      </w:r>
      <w:r>
        <w:tab/>
      </w:r>
      <w:r>
        <w:fldChar w:fldCharType="begin" w:fldLock="1"/>
      </w:r>
      <w:r>
        <w:instrText xml:space="preserve"> PAGEREF _Toc10738806 \h </w:instrText>
      </w:r>
      <w:r>
        <w:fldChar w:fldCharType="separate"/>
      </w:r>
      <w:r>
        <w:t>240</w:t>
      </w:r>
      <w:r>
        <w:fldChar w:fldCharType="end"/>
      </w:r>
    </w:p>
    <w:p w:rsidR="00AE724C" w:rsidRPr="00E65712" w:rsidRDefault="00AE724C">
      <w:pPr>
        <w:pStyle w:val="TOC4"/>
        <w:rPr>
          <w:rFonts w:ascii="Calibri" w:hAnsi="Calibri"/>
          <w:sz w:val="22"/>
          <w:szCs w:val="22"/>
          <w:lang w:eastAsia="en-GB"/>
        </w:rPr>
      </w:pPr>
      <w:r>
        <w:t>7.3.4.1</w:t>
      </w:r>
      <w:r w:rsidRPr="00E65712">
        <w:rPr>
          <w:rFonts w:ascii="Calibri" w:hAnsi="Calibri"/>
          <w:sz w:val="22"/>
          <w:szCs w:val="22"/>
          <w:lang w:eastAsia="en-GB"/>
        </w:rPr>
        <w:tab/>
      </w:r>
      <w:r>
        <w:t>Definition and applicability</w:t>
      </w:r>
      <w:r>
        <w:tab/>
      </w:r>
      <w:r>
        <w:fldChar w:fldCharType="begin" w:fldLock="1"/>
      </w:r>
      <w:r>
        <w:instrText xml:space="preserve"> PAGEREF _Toc10738807 \h </w:instrText>
      </w:r>
      <w:r>
        <w:fldChar w:fldCharType="separate"/>
      </w:r>
      <w:r>
        <w:t>240</w:t>
      </w:r>
      <w:r>
        <w:fldChar w:fldCharType="end"/>
      </w:r>
    </w:p>
    <w:p w:rsidR="00AE724C" w:rsidRPr="00E65712" w:rsidRDefault="00AE724C">
      <w:pPr>
        <w:pStyle w:val="TOC4"/>
        <w:rPr>
          <w:rFonts w:ascii="Calibri" w:hAnsi="Calibri"/>
          <w:sz w:val="22"/>
          <w:szCs w:val="22"/>
          <w:lang w:eastAsia="en-GB"/>
        </w:rPr>
      </w:pPr>
      <w:r>
        <w:t>7.3.4.2</w:t>
      </w:r>
      <w:r w:rsidRPr="00E65712">
        <w:rPr>
          <w:rFonts w:ascii="Calibri" w:hAnsi="Calibri"/>
          <w:sz w:val="22"/>
          <w:szCs w:val="22"/>
          <w:lang w:eastAsia="en-GB"/>
        </w:rPr>
        <w:tab/>
      </w:r>
      <w:r>
        <w:t>Conformance requirement</w:t>
      </w:r>
      <w:r>
        <w:tab/>
      </w:r>
      <w:r>
        <w:fldChar w:fldCharType="begin" w:fldLock="1"/>
      </w:r>
      <w:r>
        <w:instrText xml:space="preserve"> PAGEREF _Toc10738808 \h </w:instrText>
      </w:r>
      <w:r>
        <w:fldChar w:fldCharType="separate"/>
      </w:r>
      <w:r>
        <w:t>240</w:t>
      </w:r>
      <w:r>
        <w:fldChar w:fldCharType="end"/>
      </w:r>
    </w:p>
    <w:p w:rsidR="00AE724C" w:rsidRPr="00E65712" w:rsidRDefault="00AE724C">
      <w:pPr>
        <w:pStyle w:val="TOC4"/>
        <w:rPr>
          <w:rFonts w:ascii="Calibri" w:hAnsi="Calibri"/>
          <w:sz w:val="22"/>
          <w:szCs w:val="22"/>
          <w:lang w:eastAsia="en-GB"/>
        </w:rPr>
      </w:pPr>
      <w:r>
        <w:t>7.3.4.3</w:t>
      </w:r>
      <w:r w:rsidRPr="00E65712">
        <w:rPr>
          <w:rFonts w:ascii="Calibri" w:hAnsi="Calibri"/>
          <w:sz w:val="22"/>
          <w:szCs w:val="22"/>
          <w:lang w:eastAsia="en-GB"/>
        </w:rPr>
        <w:tab/>
      </w:r>
      <w:r>
        <w:t>Test purpose</w:t>
      </w:r>
      <w:r>
        <w:tab/>
      </w:r>
      <w:r>
        <w:fldChar w:fldCharType="begin" w:fldLock="1"/>
      </w:r>
      <w:r>
        <w:instrText xml:space="preserve"> PAGEREF _Toc10738809 \h </w:instrText>
      </w:r>
      <w:r>
        <w:fldChar w:fldCharType="separate"/>
      </w:r>
      <w:r>
        <w:t>240</w:t>
      </w:r>
      <w:r>
        <w:fldChar w:fldCharType="end"/>
      </w:r>
    </w:p>
    <w:p w:rsidR="00AE724C" w:rsidRPr="00E65712" w:rsidRDefault="00AE724C">
      <w:pPr>
        <w:pStyle w:val="TOC4"/>
        <w:rPr>
          <w:rFonts w:ascii="Calibri" w:hAnsi="Calibri"/>
          <w:sz w:val="22"/>
          <w:szCs w:val="22"/>
          <w:lang w:eastAsia="en-GB"/>
        </w:rPr>
      </w:pPr>
      <w:r>
        <w:t>7.3.4.4</w:t>
      </w:r>
      <w:r w:rsidRPr="00E65712">
        <w:rPr>
          <w:rFonts w:ascii="Calibri" w:hAnsi="Calibri"/>
          <w:sz w:val="22"/>
          <w:szCs w:val="22"/>
          <w:lang w:eastAsia="en-GB"/>
        </w:rPr>
        <w:tab/>
      </w:r>
      <w:r>
        <w:t>Method of test</w:t>
      </w:r>
      <w:r>
        <w:tab/>
      </w:r>
      <w:r>
        <w:fldChar w:fldCharType="begin" w:fldLock="1"/>
      </w:r>
      <w:r>
        <w:instrText xml:space="preserve"> PAGEREF _Toc10738810 \h </w:instrText>
      </w:r>
      <w:r>
        <w:fldChar w:fldCharType="separate"/>
      </w:r>
      <w:r>
        <w:t>241</w:t>
      </w:r>
      <w:r>
        <w:fldChar w:fldCharType="end"/>
      </w:r>
    </w:p>
    <w:p w:rsidR="00AE724C" w:rsidRPr="00E65712" w:rsidRDefault="00AE724C">
      <w:pPr>
        <w:pStyle w:val="TOC5"/>
        <w:rPr>
          <w:rFonts w:ascii="Calibri" w:hAnsi="Calibri"/>
          <w:sz w:val="22"/>
          <w:szCs w:val="22"/>
          <w:lang w:eastAsia="en-GB"/>
        </w:rPr>
      </w:pPr>
      <w:r>
        <w:t>7.3.4.4.1</w:t>
      </w:r>
      <w:r w:rsidRPr="00E65712">
        <w:rPr>
          <w:rFonts w:ascii="Calibri" w:hAnsi="Calibri"/>
          <w:sz w:val="22"/>
          <w:szCs w:val="22"/>
          <w:lang w:eastAsia="en-GB"/>
        </w:rPr>
        <w:tab/>
      </w:r>
      <w:r>
        <w:t>Initial conditions</w:t>
      </w:r>
      <w:r>
        <w:tab/>
      </w:r>
      <w:r>
        <w:fldChar w:fldCharType="begin" w:fldLock="1"/>
      </w:r>
      <w:r>
        <w:instrText xml:space="preserve"> PAGEREF _Toc10738811 \h </w:instrText>
      </w:r>
      <w:r>
        <w:fldChar w:fldCharType="separate"/>
      </w:r>
      <w:r>
        <w:t>241</w:t>
      </w:r>
      <w:r>
        <w:fldChar w:fldCharType="end"/>
      </w:r>
    </w:p>
    <w:p w:rsidR="00AE724C" w:rsidRPr="00E65712" w:rsidRDefault="00AE724C">
      <w:pPr>
        <w:pStyle w:val="TOC5"/>
        <w:rPr>
          <w:rFonts w:ascii="Calibri" w:hAnsi="Calibri"/>
          <w:sz w:val="22"/>
          <w:szCs w:val="22"/>
          <w:lang w:eastAsia="en-GB"/>
        </w:rPr>
      </w:pPr>
      <w:r>
        <w:t>7.3.4.4.2</w:t>
      </w:r>
      <w:r w:rsidRPr="00E65712">
        <w:rPr>
          <w:rFonts w:ascii="Calibri" w:hAnsi="Calibri"/>
          <w:sz w:val="22"/>
          <w:szCs w:val="22"/>
          <w:lang w:eastAsia="en-GB"/>
        </w:rPr>
        <w:tab/>
      </w:r>
      <w:r>
        <w:t>Procedure</w:t>
      </w:r>
      <w:r>
        <w:tab/>
      </w:r>
      <w:r>
        <w:fldChar w:fldCharType="begin" w:fldLock="1"/>
      </w:r>
      <w:r>
        <w:instrText xml:space="preserve"> PAGEREF _Toc10738812 \h </w:instrText>
      </w:r>
      <w:r>
        <w:fldChar w:fldCharType="separate"/>
      </w:r>
      <w:r>
        <w:t>241</w:t>
      </w:r>
      <w:r>
        <w:fldChar w:fldCharType="end"/>
      </w:r>
    </w:p>
    <w:p w:rsidR="00AE724C" w:rsidRPr="00E65712" w:rsidRDefault="00AE724C">
      <w:pPr>
        <w:pStyle w:val="TOC4"/>
        <w:rPr>
          <w:rFonts w:ascii="Calibri" w:hAnsi="Calibri"/>
          <w:sz w:val="22"/>
          <w:szCs w:val="22"/>
          <w:lang w:eastAsia="en-GB"/>
        </w:rPr>
      </w:pPr>
      <w:r>
        <w:t>7.3.4.5</w:t>
      </w:r>
      <w:r w:rsidRPr="00E65712">
        <w:rPr>
          <w:rFonts w:ascii="Calibri" w:hAnsi="Calibri"/>
          <w:sz w:val="22"/>
          <w:szCs w:val="22"/>
          <w:lang w:eastAsia="en-GB"/>
        </w:rPr>
        <w:tab/>
      </w:r>
      <w:r>
        <w:t>Acceptance criteria</w:t>
      </w:r>
      <w:r>
        <w:tab/>
      </w:r>
      <w:r>
        <w:fldChar w:fldCharType="begin" w:fldLock="1"/>
      </w:r>
      <w:r>
        <w:instrText xml:space="preserve"> PAGEREF _Toc10738813 \h </w:instrText>
      </w:r>
      <w:r>
        <w:fldChar w:fldCharType="separate"/>
      </w:r>
      <w:r>
        <w:t>242</w:t>
      </w:r>
      <w:r>
        <w:fldChar w:fldCharType="end"/>
      </w:r>
    </w:p>
    <w:p w:rsidR="00AE724C" w:rsidRPr="00E65712" w:rsidRDefault="00AE724C">
      <w:pPr>
        <w:pStyle w:val="TOC2"/>
        <w:rPr>
          <w:rFonts w:ascii="Calibri" w:hAnsi="Calibri"/>
          <w:sz w:val="22"/>
          <w:szCs w:val="22"/>
          <w:lang w:eastAsia="en-GB"/>
        </w:rPr>
      </w:pPr>
      <w:r>
        <w:t>7.4</w:t>
      </w:r>
      <w:r w:rsidRPr="00E65712">
        <w:rPr>
          <w:rFonts w:ascii="Calibri" w:hAnsi="Calibri"/>
          <w:sz w:val="22"/>
          <w:szCs w:val="22"/>
          <w:lang w:eastAsia="en-GB"/>
        </w:rPr>
        <w:tab/>
      </w:r>
      <w:r>
        <w:t>Higher priority PLMN search handling</w:t>
      </w:r>
      <w:r>
        <w:tab/>
      </w:r>
      <w:r>
        <w:fldChar w:fldCharType="begin" w:fldLock="1"/>
      </w:r>
      <w:r>
        <w:instrText xml:space="preserve"> PAGEREF _Toc10738814 \h </w:instrText>
      </w:r>
      <w:r>
        <w:fldChar w:fldCharType="separate"/>
      </w:r>
      <w:r>
        <w:t>254</w:t>
      </w:r>
      <w:r>
        <w:fldChar w:fldCharType="end"/>
      </w:r>
    </w:p>
    <w:p w:rsidR="00AE724C" w:rsidRPr="00E65712" w:rsidRDefault="00AE724C">
      <w:pPr>
        <w:pStyle w:val="TOC3"/>
        <w:rPr>
          <w:rFonts w:ascii="Calibri" w:hAnsi="Calibri"/>
          <w:sz w:val="22"/>
          <w:szCs w:val="22"/>
          <w:lang w:eastAsia="en-GB"/>
        </w:rPr>
      </w:pPr>
      <w:r>
        <w:t>7.4.1</w:t>
      </w:r>
      <w:r w:rsidRPr="00E65712">
        <w:rPr>
          <w:rFonts w:ascii="Calibri" w:hAnsi="Calibri"/>
          <w:sz w:val="22"/>
          <w:szCs w:val="22"/>
          <w:lang w:eastAsia="en-GB"/>
        </w:rPr>
        <w:tab/>
      </w:r>
      <w:r>
        <w:t>UE recognising the search period of the Higher priority PLMN</w:t>
      </w:r>
      <w:r>
        <w:tab/>
      </w:r>
      <w:r>
        <w:fldChar w:fldCharType="begin" w:fldLock="1"/>
      </w:r>
      <w:r>
        <w:instrText xml:space="preserve"> PAGEREF _Toc10738815 \h </w:instrText>
      </w:r>
      <w:r>
        <w:fldChar w:fldCharType="separate"/>
      </w:r>
      <w:r>
        <w:t>254</w:t>
      </w:r>
      <w:r>
        <w:fldChar w:fldCharType="end"/>
      </w:r>
    </w:p>
    <w:p w:rsidR="00AE724C" w:rsidRPr="00E65712" w:rsidRDefault="00AE724C">
      <w:pPr>
        <w:pStyle w:val="TOC4"/>
        <w:rPr>
          <w:rFonts w:ascii="Calibri" w:hAnsi="Calibri"/>
          <w:sz w:val="22"/>
          <w:szCs w:val="22"/>
          <w:lang w:eastAsia="en-GB"/>
        </w:rPr>
      </w:pPr>
      <w:r>
        <w:t>7.4.1.1</w:t>
      </w:r>
      <w:r w:rsidRPr="00E65712">
        <w:rPr>
          <w:rFonts w:ascii="Calibri" w:hAnsi="Calibri"/>
          <w:sz w:val="22"/>
          <w:szCs w:val="22"/>
          <w:lang w:eastAsia="en-GB"/>
        </w:rPr>
        <w:tab/>
      </w:r>
      <w:r>
        <w:t>Definition and applicability</w:t>
      </w:r>
      <w:r>
        <w:tab/>
      </w:r>
      <w:r>
        <w:fldChar w:fldCharType="begin" w:fldLock="1"/>
      </w:r>
      <w:r>
        <w:instrText xml:space="preserve"> PAGEREF _Toc10738816 \h </w:instrText>
      </w:r>
      <w:r>
        <w:fldChar w:fldCharType="separate"/>
      </w:r>
      <w:r>
        <w:t>254</w:t>
      </w:r>
      <w:r>
        <w:fldChar w:fldCharType="end"/>
      </w:r>
    </w:p>
    <w:p w:rsidR="00AE724C" w:rsidRPr="00E65712" w:rsidRDefault="00AE724C">
      <w:pPr>
        <w:pStyle w:val="TOC4"/>
        <w:rPr>
          <w:rFonts w:ascii="Calibri" w:hAnsi="Calibri"/>
          <w:sz w:val="22"/>
          <w:szCs w:val="22"/>
          <w:lang w:eastAsia="en-GB"/>
        </w:rPr>
      </w:pPr>
      <w:r>
        <w:t>7.4.1.2</w:t>
      </w:r>
      <w:r w:rsidRPr="00E65712">
        <w:rPr>
          <w:rFonts w:ascii="Calibri" w:hAnsi="Calibri"/>
          <w:sz w:val="22"/>
          <w:szCs w:val="22"/>
          <w:lang w:eastAsia="en-GB"/>
        </w:rPr>
        <w:tab/>
      </w:r>
      <w:r>
        <w:t>Conformance requirement</w:t>
      </w:r>
      <w:r>
        <w:tab/>
      </w:r>
      <w:r>
        <w:fldChar w:fldCharType="begin" w:fldLock="1"/>
      </w:r>
      <w:r>
        <w:instrText xml:space="preserve"> PAGEREF _Toc10738817 \h </w:instrText>
      </w:r>
      <w:r>
        <w:fldChar w:fldCharType="separate"/>
      </w:r>
      <w:r>
        <w:t>254</w:t>
      </w:r>
      <w:r>
        <w:fldChar w:fldCharType="end"/>
      </w:r>
    </w:p>
    <w:p w:rsidR="00AE724C" w:rsidRPr="00E65712" w:rsidRDefault="00AE724C">
      <w:pPr>
        <w:pStyle w:val="TOC4"/>
        <w:rPr>
          <w:rFonts w:ascii="Calibri" w:hAnsi="Calibri"/>
          <w:sz w:val="22"/>
          <w:szCs w:val="22"/>
          <w:lang w:eastAsia="en-GB"/>
        </w:rPr>
      </w:pPr>
      <w:r>
        <w:t>7.4.1.3</w:t>
      </w:r>
      <w:r w:rsidRPr="00E65712">
        <w:rPr>
          <w:rFonts w:ascii="Calibri" w:hAnsi="Calibri"/>
          <w:sz w:val="22"/>
          <w:szCs w:val="22"/>
          <w:lang w:eastAsia="en-GB"/>
        </w:rPr>
        <w:tab/>
      </w:r>
      <w:r>
        <w:t>Test purpose</w:t>
      </w:r>
      <w:r>
        <w:tab/>
      </w:r>
      <w:r>
        <w:fldChar w:fldCharType="begin" w:fldLock="1"/>
      </w:r>
      <w:r>
        <w:instrText xml:space="preserve"> PAGEREF _Toc10738818 \h </w:instrText>
      </w:r>
      <w:r>
        <w:fldChar w:fldCharType="separate"/>
      </w:r>
      <w:r>
        <w:t>254</w:t>
      </w:r>
      <w:r>
        <w:fldChar w:fldCharType="end"/>
      </w:r>
    </w:p>
    <w:p w:rsidR="00AE724C" w:rsidRPr="00E65712" w:rsidRDefault="00AE724C">
      <w:pPr>
        <w:pStyle w:val="TOC4"/>
        <w:rPr>
          <w:rFonts w:ascii="Calibri" w:hAnsi="Calibri"/>
          <w:sz w:val="22"/>
          <w:szCs w:val="22"/>
          <w:lang w:eastAsia="en-GB"/>
        </w:rPr>
      </w:pPr>
      <w:r>
        <w:t>7.4.1.4</w:t>
      </w:r>
      <w:r w:rsidRPr="00E65712">
        <w:rPr>
          <w:rFonts w:ascii="Calibri" w:hAnsi="Calibri"/>
          <w:sz w:val="22"/>
          <w:szCs w:val="22"/>
          <w:lang w:eastAsia="en-GB"/>
        </w:rPr>
        <w:tab/>
      </w:r>
      <w:r>
        <w:t>Method of test</w:t>
      </w:r>
      <w:r>
        <w:tab/>
      </w:r>
      <w:r>
        <w:fldChar w:fldCharType="begin" w:fldLock="1"/>
      </w:r>
      <w:r>
        <w:instrText xml:space="preserve"> PAGEREF _Toc10738819 \h </w:instrText>
      </w:r>
      <w:r>
        <w:fldChar w:fldCharType="separate"/>
      </w:r>
      <w:r>
        <w:t>254</w:t>
      </w:r>
      <w:r>
        <w:fldChar w:fldCharType="end"/>
      </w:r>
    </w:p>
    <w:p w:rsidR="00AE724C" w:rsidRPr="00E65712" w:rsidRDefault="00AE724C">
      <w:pPr>
        <w:pStyle w:val="TOC5"/>
        <w:rPr>
          <w:rFonts w:ascii="Calibri" w:hAnsi="Calibri"/>
          <w:sz w:val="22"/>
          <w:szCs w:val="22"/>
          <w:lang w:eastAsia="en-GB"/>
        </w:rPr>
      </w:pPr>
      <w:r>
        <w:lastRenderedPageBreak/>
        <w:t>7.4.1.4.1</w:t>
      </w:r>
      <w:r w:rsidRPr="00E65712">
        <w:rPr>
          <w:rFonts w:ascii="Calibri" w:hAnsi="Calibri"/>
          <w:sz w:val="22"/>
          <w:szCs w:val="22"/>
          <w:lang w:eastAsia="en-GB"/>
        </w:rPr>
        <w:tab/>
      </w:r>
      <w:r>
        <w:t>Initial conditions</w:t>
      </w:r>
      <w:r>
        <w:tab/>
      </w:r>
      <w:r>
        <w:fldChar w:fldCharType="begin" w:fldLock="1"/>
      </w:r>
      <w:r>
        <w:instrText xml:space="preserve"> PAGEREF _Toc10738820 \h </w:instrText>
      </w:r>
      <w:r>
        <w:fldChar w:fldCharType="separate"/>
      </w:r>
      <w:r>
        <w:t>254</w:t>
      </w:r>
      <w:r>
        <w:fldChar w:fldCharType="end"/>
      </w:r>
    </w:p>
    <w:p w:rsidR="00AE724C" w:rsidRPr="00E65712" w:rsidRDefault="00AE724C">
      <w:pPr>
        <w:pStyle w:val="TOC5"/>
        <w:rPr>
          <w:rFonts w:ascii="Calibri" w:hAnsi="Calibri"/>
          <w:sz w:val="22"/>
          <w:szCs w:val="22"/>
          <w:lang w:eastAsia="en-GB"/>
        </w:rPr>
      </w:pPr>
      <w:r>
        <w:t>7.4.1.4.2</w:t>
      </w:r>
      <w:r w:rsidRPr="00E65712">
        <w:rPr>
          <w:rFonts w:ascii="Calibri" w:hAnsi="Calibri"/>
          <w:sz w:val="22"/>
          <w:szCs w:val="22"/>
          <w:lang w:eastAsia="en-GB"/>
        </w:rPr>
        <w:tab/>
      </w:r>
      <w:r>
        <w:t>Procedure</w:t>
      </w:r>
      <w:r>
        <w:tab/>
      </w:r>
      <w:r>
        <w:fldChar w:fldCharType="begin" w:fldLock="1"/>
      </w:r>
      <w:r>
        <w:instrText xml:space="preserve"> PAGEREF _Toc10738821 \h </w:instrText>
      </w:r>
      <w:r>
        <w:fldChar w:fldCharType="separate"/>
      </w:r>
      <w:r>
        <w:t>255</w:t>
      </w:r>
      <w:r>
        <w:fldChar w:fldCharType="end"/>
      </w:r>
    </w:p>
    <w:p w:rsidR="00AE724C" w:rsidRPr="00E65712" w:rsidRDefault="00AE724C">
      <w:pPr>
        <w:pStyle w:val="TOC4"/>
        <w:rPr>
          <w:rFonts w:ascii="Calibri" w:hAnsi="Calibri"/>
          <w:sz w:val="22"/>
          <w:szCs w:val="22"/>
          <w:lang w:eastAsia="en-GB"/>
        </w:rPr>
      </w:pPr>
      <w:r>
        <w:t>7.4.1.5</w:t>
      </w:r>
      <w:r w:rsidRPr="00E65712">
        <w:rPr>
          <w:rFonts w:ascii="Calibri" w:hAnsi="Calibri"/>
          <w:sz w:val="22"/>
          <w:szCs w:val="22"/>
          <w:lang w:eastAsia="en-GB"/>
        </w:rPr>
        <w:tab/>
      </w:r>
      <w:r>
        <w:t>Acceptance criteria</w:t>
      </w:r>
      <w:r>
        <w:tab/>
      </w:r>
      <w:r>
        <w:fldChar w:fldCharType="begin" w:fldLock="1"/>
      </w:r>
      <w:r>
        <w:instrText xml:space="preserve"> PAGEREF _Toc10738822 \h </w:instrText>
      </w:r>
      <w:r>
        <w:fldChar w:fldCharType="separate"/>
      </w:r>
      <w:r>
        <w:t>257</w:t>
      </w:r>
      <w:r>
        <w:fldChar w:fldCharType="end"/>
      </w:r>
    </w:p>
    <w:p w:rsidR="00AE724C" w:rsidRPr="00E65712" w:rsidRDefault="00AE724C">
      <w:pPr>
        <w:pStyle w:val="TOC3"/>
        <w:rPr>
          <w:rFonts w:ascii="Calibri" w:hAnsi="Calibri"/>
          <w:sz w:val="22"/>
          <w:szCs w:val="22"/>
          <w:lang w:eastAsia="en-GB"/>
        </w:rPr>
      </w:pPr>
      <w:r>
        <w:t>7.4.2</w:t>
      </w:r>
      <w:r w:rsidRPr="00E65712">
        <w:rPr>
          <w:rFonts w:ascii="Calibri" w:hAnsi="Calibri"/>
          <w:sz w:val="22"/>
          <w:szCs w:val="22"/>
          <w:lang w:eastAsia="en-GB"/>
        </w:rPr>
        <w:tab/>
      </w:r>
      <w:r>
        <w:t>GSM/UmTS dual mode UEs recognising the search period of the Higher priority PLMN</w:t>
      </w:r>
      <w:r>
        <w:tab/>
      </w:r>
      <w:r>
        <w:fldChar w:fldCharType="begin" w:fldLock="1"/>
      </w:r>
      <w:r>
        <w:instrText xml:space="preserve"> PAGEREF _Toc10738823 \h </w:instrText>
      </w:r>
      <w:r>
        <w:fldChar w:fldCharType="separate"/>
      </w:r>
      <w:r>
        <w:t>258</w:t>
      </w:r>
      <w:r>
        <w:fldChar w:fldCharType="end"/>
      </w:r>
    </w:p>
    <w:p w:rsidR="00AE724C" w:rsidRPr="00E65712" w:rsidRDefault="00AE724C">
      <w:pPr>
        <w:pStyle w:val="TOC4"/>
        <w:rPr>
          <w:rFonts w:ascii="Calibri" w:hAnsi="Calibri"/>
          <w:sz w:val="22"/>
          <w:szCs w:val="22"/>
          <w:lang w:eastAsia="en-GB"/>
        </w:rPr>
      </w:pPr>
      <w:r>
        <w:t>7.4.2.1</w:t>
      </w:r>
      <w:r w:rsidRPr="00E65712">
        <w:rPr>
          <w:rFonts w:ascii="Calibri" w:hAnsi="Calibri"/>
          <w:sz w:val="22"/>
          <w:szCs w:val="22"/>
          <w:lang w:eastAsia="en-GB"/>
        </w:rPr>
        <w:tab/>
      </w:r>
      <w:r>
        <w:t>Definition and applicability</w:t>
      </w:r>
      <w:r>
        <w:tab/>
      </w:r>
      <w:r>
        <w:fldChar w:fldCharType="begin" w:fldLock="1"/>
      </w:r>
      <w:r>
        <w:instrText xml:space="preserve"> PAGEREF _Toc10738824 \h </w:instrText>
      </w:r>
      <w:r>
        <w:fldChar w:fldCharType="separate"/>
      </w:r>
      <w:r>
        <w:t>258</w:t>
      </w:r>
      <w:r>
        <w:fldChar w:fldCharType="end"/>
      </w:r>
    </w:p>
    <w:p w:rsidR="00AE724C" w:rsidRPr="00E65712" w:rsidRDefault="00AE724C">
      <w:pPr>
        <w:pStyle w:val="TOC4"/>
        <w:rPr>
          <w:rFonts w:ascii="Calibri" w:hAnsi="Calibri"/>
          <w:sz w:val="22"/>
          <w:szCs w:val="22"/>
          <w:lang w:eastAsia="en-GB"/>
        </w:rPr>
      </w:pPr>
      <w:r>
        <w:t>7.4.2.2</w:t>
      </w:r>
      <w:r w:rsidRPr="00E65712">
        <w:rPr>
          <w:rFonts w:ascii="Calibri" w:hAnsi="Calibri"/>
          <w:sz w:val="22"/>
          <w:szCs w:val="22"/>
          <w:lang w:eastAsia="en-GB"/>
        </w:rPr>
        <w:tab/>
      </w:r>
      <w:r>
        <w:t>Conformance requirement</w:t>
      </w:r>
      <w:r>
        <w:tab/>
      </w:r>
      <w:r>
        <w:fldChar w:fldCharType="begin" w:fldLock="1"/>
      </w:r>
      <w:r>
        <w:instrText xml:space="preserve"> PAGEREF _Toc10738825 \h </w:instrText>
      </w:r>
      <w:r>
        <w:fldChar w:fldCharType="separate"/>
      </w:r>
      <w:r>
        <w:t>259</w:t>
      </w:r>
      <w:r>
        <w:fldChar w:fldCharType="end"/>
      </w:r>
    </w:p>
    <w:p w:rsidR="00AE724C" w:rsidRPr="00E65712" w:rsidRDefault="00AE724C">
      <w:pPr>
        <w:pStyle w:val="TOC4"/>
        <w:rPr>
          <w:rFonts w:ascii="Calibri" w:hAnsi="Calibri"/>
          <w:sz w:val="22"/>
          <w:szCs w:val="22"/>
          <w:lang w:eastAsia="en-GB"/>
        </w:rPr>
      </w:pPr>
      <w:r>
        <w:t>7.4.2.3</w:t>
      </w:r>
      <w:r w:rsidRPr="00E65712">
        <w:rPr>
          <w:rFonts w:ascii="Calibri" w:hAnsi="Calibri"/>
          <w:sz w:val="22"/>
          <w:szCs w:val="22"/>
          <w:lang w:eastAsia="en-GB"/>
        </w:rPr>
        <w:tab/>
      </w:r>
      <w:r>
        <w:t>Test purpose</w:t>
      </w:r>
      <w:r>
        <w:tab/>
      </w:r>
      <w:r>
        <w:fldChar w:fldCharType="begin" w:fldLock="1"/>
      </w:r>
      <w:r>
        <w:instrText xml:space="preserve"> PAGEREF _Toc10738826 \h </w:instrText>
      </w:r>
      <w:r>
        <w:fldChar w:fldCharType="separate"/>
      </w:r>
      <w:r>
        <w:t>259</w:t>
      </w:r>
      <w:r>
        <w:fldChar w:fldCharType="end"/>
      </w:r>
    </w:p>
    <w:p w:rsidR="00AE724C" w:rsidRPr="00E65712" w:rsidRDefault="00AE724C">
      <w:pPr>
        <w:pStyle w:val="TOC4"/>
        <w:rPr>
          <w:rFonts w:ascii="Calibri" w:hAnsi="Calibri"/>
          <w:sz w:val="22"/>
          <w:szCs w:val="22"/>
          <w:lang w:eastAsia="en-GB"/>
        </w:rPr>
      </w:pPr>
      <w:r>
        <w:t>7.4.2.4</w:t>
      </w:r>
      <w:r w:rsidRPr="00E65712">
        <w:rPr>
          <w:rFonts w:ascii="Calibri" w:hAnsi="Calibri"/>
          <w:sz w:val="22"/>
          <w:szCs w:val="22"/>
          <w:lang w:eastAsia="en-GB"/>
        </w:rPr>
        <w:tab/>
      </w:r>
      <w:r>
        <w:t>Method of test</w:t>
      </w:r>
      <w:r>
        <w:tab/>
      </w:r>
      <w:r>
        <w:fldChar w:fldCharType="begin" w:fldLock="1"/>
      </w:r>
      <w:r>
        <w:instrText xml:space="preserve"> PAGEREF _Toc10738827 \h </w:instrText>
      </w:r>
      <w:r>
        <w:fldChar w:fldCharType="separate"/>
      </w:r>
      <w:r>
        <w:t>259</w:t>
      </w:r>
      <w:r>
        <w:fldChar w:fldCharType="end"/>
      </w:r>
    </w:p>
    <w:p w:rsidR="00AE724C" w:rsidRPr="00E65712" w:rsidRDefault="00AE724C">
      <w:pPr>
        <w:pStyle w:val="TOC5"/>
        <w:rPr>
          <w:rFonts w:ascii="Calibri" w:hAnsi="Calibri"/>
          <w:sz w:val="22"/>
          <w:szCs w:val="22"/>
          <w:lang w:eastAsia="en-GB"/>
        </w:rPr>
      </w:pPr>
      <w:r>
        <w:t>7.4.2.4.1</w:t>
      </w:r>
      <w:r w:rsidRPr="00E65712">
        <w:rPr>
          <w:rFonts w:ascii="Calibri" w:hAnsi="Calibri"/>
          <w:sz w:val="22"/>
          <w:szCs w:val="22"/>
          <w:lang w:eastAsia="en-GB"/>
        </w:rPr>
        <w:tab/>
      </w:r>
      <w:r>
        <w:t>Initial conditions</w:t>
      </w:r>
      <w:r>
        <w:tab/>
      </w:r>
      <w:r>
        <w:fldChar w:fldCharType="begin" w:fldLock="1"/>
      </w:r>
      <w:r>
        <w:instrText xml:space="preserve"> PAGEREF _Toc10738828 \h </w:instrText>
      </w:r>
      <w:r>
        <w:fldChar w:fldCharType="separate"/>
      </w:r>
      <w:r>
        <w:t>259</w:t>
      </w:r>
      <w:r>
        <w:fldChar w:fldCharType="end"/>
      </w:r>
    </w:p>
    <w:p w:rsidR="00AE724C" w:rsidRPr="00E65712" w:rsidRDefault="00AE724C">
      <w:pPr>
        <w:pStyle w:val="TOC5"/>
        <w:rPr>
          <w:rFonts w:ascii="Calibri" w:hAnsi="Calibri"/>
          <w:sz w:val="22"/>
          <w:szCs w:val="22"/>
          <w:lang w:eastAsia="en-GB"/>
        </w:rPr>
      </w:pPr>
      <w:r>
        <w:t>7.4.2.4.2</w:t>
      </w:r>
      <w:r w:rsidRPr="00E65712">
        <w:rPr>
          <w:rFonts w:ascii="Calibri" w:hAnsi="Calibri"/>
          <w:sz w:val="22"/>
          <w:szCs w:val="22"/>
          <w:lang w:eastAsia="en-GB"/>
        </w:rPr>
        <w:tab/>
      </w:r>
      <w:r>
        <w:t>Procedure</w:t>
      </w:r>
      <w:r>
        <w:tab/>
      </w:r>
      <w:r>
        <w:fldChar w:fldCharType="begin" w:fldLock="1"/>
      </w:r>
      <w:r>
        <w:instrText xml:space="preserve"> PAGEREF _Toc10738829 \h </w:instrText>
      </w:r>
      <w:r>
        <w:fldChar w:fldCharType="separate"/>
      </w:r>
      <w:r>
        <w:t>260</w:t>
      </w:r>
      <w:r>
        <w:fldChar w:fldCharType="end"/>
      </w:r>
    </w:p>
    <w:p w:rsidR="00AE724C" w:rsidRPr="00E65712" w:rsidRDefault="00AE724C">
      <w:pPr>
        <w:pStyle w:val="TOC4"/>
        <w:rPr>
          <w:rFonts w:ascii="Calibri" w:hAnsi="Calibri"/>
          <w:sz w:val="22"/>
          <w:szCs w:val="22"/>
          <w:lang w:eastAsia="en-GB"/>
        </w:rPr>
      </w:pPr>
      <w:r>
        <w:t>7.4.2.5</w:t>
      </w:r>
      <w:r w:rsidRPr="00E65712">
        <w:rPr>
          <w:rFonts w:ascii="Calibri" w:hAnsi="Calibri"/>
          <w:sz w:val="22"/>
          <w:szCs w:val="22"/>
          <w:lang w:eastAsia="en-GB"/>
        </w:rPr>
        <w:tab/>
      </w:r>
      <w:r>
        <w:t>Acceptance criteria</w:t>
      </w:r>
      <w:r>
        <w:tab/>
      </w:r>
      <w:r>
        <w:fldChar w:fldCharType="begin" w:fldLock="1"/>
      </w:r>
      <w:r>
        <w:instrText xml:space="preserve"> PAGEREF _Toc10738830 \h </w:instrText>
      </w:r>
      <w:r>
        <w:fldChar w:fldCharType="separate"/>
      </w:r>
      <w:r>
        <w:t>261</w:t>
      </w:r>
      <w:r>
        <w:fldChar w:fldCharType="end"/>
      </w:r>
    </w:p>
    <w:p w:rsidR="00AE724C" w:rsidRPr="00E65712" w:rsidRDefault="00AE724C">
      <w:pPr>
        <w:pStyle w:val="TOC3"/>
        <w:rPr>
          <w:rFonts w:ascii="Calibri" w:hAnsi="Calibri"/>
          <w:sz w:val="22"/>
          <w:szCs w:val="22"/>
          <w:lang w:eastAsia="en-GB"/>
        </w:rPr>
      </w:pPr>
      <w:r>
        <w:t>7.4.3</w:t>
      </w:r>
      <w:r w:rsidRPr="00E65712">
        <w:rPr>
          <w:rFonts w:ascii="Calibri" w:hAnsi="Calibri"/>
          <w:sz w:val="22"/>
          <w:szCs w:val="22"/>
          <w:lang w:eastAsia="en-GB"/>
        </w:rPr>
        <w:tab/>
      </w:r>
      <w:r>
        <w:t>UE recognising the search period of the Higher priority PLMN – E-UTRAN</w:t>
      </w:r>
      <w:r>
        <w:tab/>
      </w:r>
      <w:r>
        <w:fldChar w:fldCharType="begin" w:fldLock="1"/>
      </w:r>
      <w:r>
        <w:instrText xml:space="preserve"> PAGEREF _Toc10738831 \h </w:instrText>
      </w:r>
      <w:r>
        <w:fldChar w:fldCharType="separate"/>
      </w:r>
      <w:r>
        <w:t>262</w:t>
      </w:r>
      <w:r>
        <w:fldChar w:fldCharType="end"/>
      </w:r>
    </w:p>
    <w:p w:rsidR="00AE724C" w:rsidRPr="00E65712" w:rsidRDefault="00AE724C">
      <w:pPr>
        <w:pStyle w:val="TOC4"/>
        <w:rPr>
          <w:rFonts w:ascii="Calibri" w:hAnsi="Calibri"/>
          <w:sz w:val="22"/>
          <w:szCs w:val="22"/>
          <w:lang w:eastAsia="en-GB"/>
        </w:rPr>
      </w:pPr>
      <w:r>
        <w:t>7.4.3.1</w:t>
      </w:r>
      <w:r w:rsidRPr="00E65712">
        <w:rPr>
          <w:rFonts w:ascii="Calibri" w:hAnsi="Calibri"/>
          <w:sz w:val="22"/>
          <w:szCs w:val="22"/>
          <w:lang w:eastAsia="en-GB"/>
        </w:rPr>
        <w:tab/>
      </w:r>
      <w:r>
        <w:t>Definition and applicability</w:t>
      </w:r>
      <w:r>
        <w:tab/>
      </w:r>
      <w:r>
        <w:fldChar w:fldCharType="begin" w:fldLock="1"/>
      </w:r>
      <w:r>
        <w:instrText xml:space="preserve"> PAGEREF _Toc10738832 \h </w:instrText>
      </w:r>
      <w:r>
        <w:fldChar w:fldCharType="separate"/>
      </w:r>
      <w:r>
        <w:t>262</w:t>
      </w:r>
      <w:r>
        <w:fldChar w:fldCharType="end"/>
      </w:r>
    </w:p>
    <w:p w:rsidR="00AE724C" w:rsidRPr="00E65712" w:rsidRDefault="00AE724C">
      <w:pPr>
        <w:pStyle w:val="TOC4"/>
        <w:rPr>
          <w:rFonts w:ascii="Calibri" w:hAnsi="Calibri"/>
          <w:sz w:val="22"/>
          <w:szCs w:val="22"/>
          <w:lang w:eastAsia="en-GB"/>
        </w:rPr>
      </w:pPr>
      <w:r>
        <w:t>7.4.3.2</w:t>
      </w:r>
      <w:r w:rsidRPr="00E65712">
        <w:rPr>
          <w:rFonts w:ascii="Calibri" w:hAnsi="Calibri"/>
          <w:sz w:val="22"/>
          <w:szCs w:val="22"/>
          <w:lang w:eastAsia="en-GB"/>
        </w:rPr>
        <w:tab/>
      </w:r>
      <w:r>
        <w:t>Conformance requirement</w:t>
      </w:r>
      <w:r>
        <w:tab/>
      </w:r>
      <w:r>
        <w:fldChar w:fldCharType="begin" w:fldLock="1"/>
      </w:r>
      <w:r>
        <w:instrText xml:space="preserve"> PAGEREF _Toc10738833 \h </w:instrText>
      </w:r>
      <w:r>
        <w:fldChar w:fldCharType="separate"/>
      </w:r>
      <w:r>
        <w:t>262</w:t>
      </w:r>
      <w:r>
        <w:fldChar w:fldCharType="end"/>
      </w:r>
    </w:p>
    <w:p w:rsidR="00AE724C" w:rsidRPr="00E65712" w:rsidRDefault="00AE724C">
      <w:pPr>
        <w:pStyle w:val="TOC4"/>
        <w:rPr>
          <w:rFonts w:ascii="Calibri" w:hAnsi="Calibri"/>
          <w:sz w:val="22"/>
          <w:szCs w:val="22"/>
          <w:lang w:eastAsia="en-GB"/>
        </w:rPr>
      </w:pPr>
      <w:r>
        <w:t>7.4.3.3</w:t>
      </w:r>
      <w:r w:rsidRPr="00E65712">
        <w:rPr>
          <w:rFonts w:ascii="Calibri" w:hAnsi="Calibri"/>
          <w:sz w:val="22"/>
          <w:szCs w:val="22"/>
          <w:lang w:eastAsia="en-GB"/>
        </w:rPr>
        <w:tab/>
      </w:r>
      <w:r>
        <w:t>Test purpose</w:t>
      </w:r>
      <w:r>
        <w:tab/>
      </w:r>
      <w:r>
        <w:fldChar w:fldCharType="begin" w:fldLock="1"/>
      </w:r>
      <w:r>
        <w:instrText xml:space="preserve"> PAGEREF _Toc10738834 \h </w:instrText>
      </w:r>
      <w:r>
        <w:fldChar w:fldCharType="separate"/>
      </w:r>
      <w:r>
        <w:t>262</w:t>
      </w:r>
      <w:r>
        <w:fldChar w:fldCharType="end"/>
      </w:r>
    </w:p>
    <w:p w:rsidR="00AE724C" w:rsidRPr="00E65712" w:rsidRDefault="00AE724C">
      <w:pPr>
        <w:pStyle w:val="TOC4"/>
        <w:rPr>
          <w:rFonts w:ascii="Calibri" w:hAnsi="Calibri"/>
          <w:sz w:val="22"/>
          <w:szCs w:val="22"/>
          <w:lang w:eastAsia="en-GB"/>
        </w:rPr>
      </w:pPr>
      <w:r>
        <w:t>7.4.3.4</w:t>
      </w:r>
      <w:r w:rsidRPr="00E65712">
        <w:rPr>
          <w:rFonts w:ascii="Calibri" w:hAnsi="Calibri"/>
          <w:sz w:val="22"/>
          <w:szCs w:val="22"/>
          <w:lang w:eastAsia="en-GB"/>
        </w:rPr>
        <w:tab/>
      </w:r>
      <w:r>
        <w:t>Method of test</w:t>
      </w:r>
      <w:r>
        <w:tab/>
      </w:r>
      <w:r>
        <w:fldChar w:fldCharType="begin" w:fldLock="1"/>
      </w:r>
      <w:r>
        <w:instrText xml:space="preserve"> PAGEREF _Toc10738835 \h </w:instrText>
      </w:r>
      <w:r>
        <w:fldChar w:fldCharType="separate"/>
      </w:r>
      <w:r>
        <w:t>262</w:t>
      </w:r>
      <w:r>
        <w:fldChar w:fldCharType="end"/>
      </w:r>
    </w:p>
    <w:p w:rsidR="00AE724C" w:rsidRPr="00E65712" w:rsidRDefault="00AE724C">
      <w:pPr>
        <w:pStyle w:val="TOC5"/>
        <w:rPr>
          <w:rFonts w:ascii="Calibri" w:hAnsi="Calibri"/>
          <w:sz w:val="22"/>
          <w:szCs w:val="22"/>
          <w:lang w:eastAsia="en-GB"/>
        </w:rPr>
      </w:pPr>
      <w:r>
        <w:t>7.4.3.4.1</w:t>
      </w:r>
      <w:r w:rsidRPr="00E65712">
        <w:rPr>
          <w:rFonts w:ascii="Calibri" w:hAnsi="Calibri"/>
          <w:sz w:val="22"/>
          <w:szCs w:val="22"/>
          <w:lang w:eastAsia="en-GB"/>
        </w:rPr>
        <w:tab/>
      </w:r>
      <w:r>
        <w:t>Initial conditions</w:t>
      </w:r>
      <w:r>
        <w:tab/>
      </w:r>
      <w:r>
        <w:fldChar w:fldCharType="begin" w:fldLock="1"/>
      </w:r>
      <w:r>
        <w:instrText xml:space="preserve"> PAGEREF _Toc10738836 \h </w:instrText>
      </w:r>
      <w:r>
        <w:fldChar w:fldCharType="separate"/>
      </w:r>
      <w:r>
        <w:t>262</w:t>
      </w:r>
      <w:r>
        <w:fldChar w:fldCharType="end"/>
      </w:r>
    </w:p>
    <w:p w:rsidR="00AE724C" w:rsidRPr="00E65712" w:rsidRDefault="00AE724C">
      <w:pPr>
        <w:pStyle w:val="TOC5"/>
        <w:rPr>
          <w:rFonts w:ascii="Calibri" w:hAnsi="Calibri"/>
          <w:sz w:val="22"/>
          <w:szCs w:val="22"/>
          <w:lang w:eastAsia="en-GB"/>
        </w:rPr>
      </w:pPr>
      <w:r>
        <w:t>7.4.3.4.2</w:t>
      </w:r>
      <w:r w:rsidRPr="00E65712">
        <w:rPr>
          <w:rFonts w:ascii="Calibri" w:hAnsi="Calibri"/>
          <w:sz w:val="22"/>
          <w:szCs w:val="22"/>
          <w:lang w:eastAsia="en-GB"/>
        </w:rPr>
        <w:tab/>
      </w:r>
      <w:r>
        <w:t>Procedure</w:t>
      </w:r>
      <w:r>
        <w:tab/>
      </w:r>
      <w:r>
        <w:fldChar w:fldCharType="begin" w:fldLock="1"/>
      </w:r>
      <w:r>
        <w:instrText xml:space="preserve"> PAGEREF _Toc10738837 \h </w:instrText>
      </w:r>
      <w:r>
        <w:fldChar w:fldCharType="separate"/>
      </w:r>
      <w:r>
        <w:t>263</w:t>
      </w:r>
      <w:r>
        <w:fldChar w:fldCharType="end"/>
      </w:r>
    </w:p>
    <w:p w:rsidR="00AE724C" w:rsidRPr="00E65712" w:rsidRDefault="00AE724C">
      <w:pPr>
        <w:pStyle w:val="TOC4"/>
        <w:rPr>
          <w:rFonts w:ascii="Calibri" w:hAnsi="Calibri"/>
          <w:sz w:val="22"/>
          <w:szCs w:val="22"/>
          <w:lang w:eastAsia="en-GB"/>
        </w:rPr>
      </w:pPr>
      <w:r>
        <w:t>7.4.3.5</w:t>
      </w:r>
      <w:r w:rsidRPr="00E65712">
        <w:rPr>
          <w:rFonts w:ascii="Calibri" w:hAnsi="Calibri"/>
          <w:sz w:val="22"/>
          <w:szCs w:val="22"/>
          <w:lang w:eastAsia="en-GB"/>
        </w:rPr>
        <w:tab/>
      </w:r>
      <w:r>
        <w:t>Acceptance criteria</w:t>
      </w:r>
      <w:r>
        <w:tab/>
      </w:r>
      <w:r>
        <w:fldChar w:fldCharType="begin" w:fldLock="1"/>
      </w:r>
      <w:r>
        <w:instrText xml:space="preserve"> PAGEREF _Toc10738838 \h </w:instrText>
      </w:r>
      <w:r>
        <w:fldChar w:fldCharType="separate"/>
      </w:r>
      <w:r>
        <w:t>264</w:t>
      </w:r>
      <w:r>
        <w:fldChar w:fldCharType="end"/>
      </w:r>
    </w:p>
    <w:p w:rsidR="00AE724C" w:rsidRPr="00E65712" w:rsidRDefault="00AE724C">
      <w:pPr>
        <w:pStyle w:val="TOC3"/>
        <w:rPr>
          <w:rFonts w:ascii="Calibri" w:hAnsi="Calibri"/>
          <w:sz w:val="22"/>
          <w:szCs w:val="22"/>
          <w:lang w:eastAsia="en-GB"/>
        </w:rPr>
      </w:pPr>
      <w:r>
        <w:t>7.4.4</w:t>
      </w:r>
      <w:r w:rsidRPr="00E65712">
        <w:rPr>
          <w:rFonts w:ascii="Calibri" w:hAnsi="Calibri"/>
          <w:sz w:val="22"/>
          <w:szCs w:val="22"/>
          <w:lang w:eastAsia="en-GB"/>
        </w:rPr>
        <w:tab/>
      </w:r>
      <w:r>
        <w:t>E-UTRAn/EPC capable UEs recognising the search period of the Higher priority PLMN – GSM/E-UTRAN</w:t>
      </w:r>
      <w:r>
        <w:tab/>
      </w:r>
      <w:r>
        <w:fldChar w:fldCharType="begin" w:fldLock="1"/>
      </w:r>
      <w:r>
        <w:instrText xml:space="preserve"> PAGEREF _Toc10738839 \h </w:instrText>
      </w:r>
      <w:r>
        <w:fldChar w:fldCharType="separate"/>
      </w:r>
      <w:r>
        <w:t>264</w:t>
      </w:r>
      <w:r>
        <w:fldChar w:fldCharType="end"/>
      </w:r>
    </w:p>
    <w:p w:rsidR="00AE724C" w:rsidRPr="00E65712" w:rsidRDefault="00AE724C">
      <w:pPr>
        <w:pStyle w:val="TOC4"/>
        <w:rPr>
          <w:rFonts w:ascii="Calibri" w:hAnsi="Calibri"/>
          <w:sz w:val="22"/>
          <w:szCs w:val="22"/>
          <w:lang w:eastAsia="en-GB"/>
        </w:rPr>
      </w:pPr>
      <w:r>
        <w:t>7.4.4.1</w:t>
      </w:r>
      <w:r w:rsidRPr="00E65712">
        <w:rPr>
          <w:rFonts w:ascii="Calibri" w:hAnsi="Calibri"/>
          <w:sz w:val="22"/>
          <w:szCs w:val="22"/>
          <w:lang w:eastAsia="en-GB"/>
        </w:rPr>
        <w:tab/>
      </w:r>
      <w:r>
        <w:t>Definition and applicability</w:t>
      </w:r>
      <w:r>
        <w:tab/>
      </w:r>
      <w:r>
        <w:fldChar w:fldCharType="begin" w:fldLock="1"/>
      </w:r>
      <w:r>
        <w:instrText xml:space="preserve"> PAGEREF _Toc10738840 \h </w:instrText>
      </w:r>
      <w:r>
        <w:fldChar w:fldCharType="separate"/>
      </w:r>
      <w:r>
        <w:t>264</w:t>
      </w:r>
      <w:r>
        <w:fldChar w:fldCharType="end"/>
      </w:r>
    </w:p>
    <w:p w:rsidR="00AE724C" w:rsidRPr="00E65712" w:rsidRDefault="00AE724C">
      <w:pPr>
        <w:pStyle w:val="TOC4"/>
        <w:rPr>
          <w:rFonts w:ascii="Calibri" w:hAnsi="Calibri"/>
          <w:sz w:val="22"/>
          <w:szCs w:val="22"/>
          <w:lang w:eastAsia="en-GB"/>
        </w:rPr>
      </w:pPr>
      <w:r>
        <w:t>7.4.4.2</w:t>
      </w:r>
      <w:r w:rsidRPr="00E65712">
        <w:rPr>
          <w:rFonts w:ascii="Calibri" w:hAnsi="Calibri"/>
          <w:sz w:val="22"/>
          <w:szCs w:val="22"/>
          <w:lang w:eastAsia="en-GB"/>
        </w:rPr>
        <w:tab/>
      </w:r>
      <w:r>
        <w:t>Conformance requirement</w:t>
      </w:r>
      <w:r>
        <w:tab/>
      </w:r>
      <w:r>
        <w:fldChar w:fldCharType="begin" w:fldLock="1"/>
      </w:r>
      <w:r>
        <w:instrText xml:space="preserve"> PAGEREF _Toc10738841 \h </w:instrText>
      </w:r>
      <w:r>
        <w:fldChar w:fldCharType="separate"/>
      </w:r>
      <w:r>
        <w:t>264</w:t>
      </w:r>
      <w:r>
        <w:fldChar w:fldCharType="end"/>
      </w:r>
    </w:p>
    <w:p w:rsidR="00AE724C" w:rsidRPr="00E65712" w:rsidRDefault="00AE724C">
      <w:pPr>
        <w:pStyle w:val="TOC4"/>
        <w:rPr>
          <w:rFonts w:ascii="Calibri" w:hAnsi="Calibri"/>
          <w:sz w:val="22"/>
          <w:szCs w:val="22"/>
          <w:lang w:eastAsia="en-GB"/>
        </w:rPr>
      </w:pPr>
      <w:r>
        <w:t>7.4.4.3</w:t>
      </w:r>
      <w:r w:rsidRPr="00E65712">
        <w:rPr>
          <w:rFonts w:ascii="Calibri" w:hAnsi="Calibri"/>
          <w:sz w:val="22"/>
          <w:szCs w:val="22"/>
          <w:lang w:eastAsia="en-GB"/>
        </w:rPr>
        <w:tab/>
      </w:r>
      <w:r>
        <w:t>Test purpose</w:t>
      </w:r>
      <w:r>
        <w:tab/>
      </w:r>
      <w:r>
        <w:fldChar w:fldCharType="begin" w:fldLock="1"/>
      </w:r>
      <w:r>
        <w:instrText xml:space="preserve"> PAGEREF _Toc10738842 \h </w:instrText>
      </w:r>
      <w:r>
        <w:fldChar w:fldCharType="separate"/>
      </w:r>
      <w:r>
        <w:t>264</w:t>
      </w:r>
      <w:r>
        <w:fldChar w:fldCharType="end"/>
      </w:r>
    </w:p>
    <w:p w:rsidR="00AE724C" w:rsidRPr="00E65712" w:rsidRDefault="00AE724C">
      <w:pPr>
        <w:pStyle w:val="TOC4"/>
        <w:rPr>
          <w:rFonts w:ascii="Calibri" w:hAnsi="Calibri"/>
          <w:sz w:val="22"/>
          <w:szCs w:val="22"/>
          <w:lang w:eastAsia="en-GB"/>
        </w:rPr>
      </w:pPr>
      <w:r>
        <w:t>7.4.4.4</w:t>
      </w:r>
      <w:r w:rsidRPr="00E65712">
        <w:rPr>
          <w:rFonts w:ascii="Calibri" w:hAnsi="Calibri"/>
          <w:sz w:val="22"/>
          <w:szCs w:val="22"/>
          <w:lang w:eastAsia="en-GB"/>
        </w:rPr>
        <w:tab/>
      </w:r>
      <w:r>
        <w:t>Method of test</w:t>
      </w:r>
      <w:r>
        <w:tab/>
      </w:r>
      <w:r>
        <w:fldChar w:fldCharType="begin" w:fldLock="1"/>
      </w:r>
      <w:r>
        <w:instrText xml:space="preserve"> PAGEREF _Toc10738843 \h </w:instrText>
      </w:r>
      <w:r>
        <w:fldChar w:fldCharType="separate"/>
      </w:r>
      <w:r>
        <w:t>264</w:t>
      </w:r>
      <w:r>
        <w:fldChar w:fldCharType="end"/>
      </w:r>
    </w:p>
    <w:p w:rsidR="00AE724C" w:rsidRPr="00E65712" w:rsidRDefault="00AE724C">
      <w:pPr>
        <w:pStyle w:val="TOC5"/>
        <w:rPr>
          <w:rFonts w:ascii="Calibri" w:hAnsi="Calibri"/>
          <w:sz w:val="22"/>
          <w:szCs w:val="22"/>
          <w:lang w:eastAsia="en-GB"/>
        </w:rPr>
      </w:pPr>
      <w:r>
        <w:t>7.4.4.4.1</w:t>
      </w:r>
      <w:r w:rsidRPr="00E65712">
        <w:rPr>
          <w:rFonts w:ascii="Calibri" w:hAnsi="Calibri"/>
          <w:sz w:val="22"/>
          <w:szCs w:val="22"/>
          <w:lang w:eastAsia="en-GB"/>
        </w:rPr>
        <w:tab/>
      </w:r>
      <w:r>
        <w:t>Initial conditions</w:t>
      </w:r>
      <w:r>
        <w:tab/>
      </w:r>
      <w:r>
        <w:fldChar w:fldCharType="begin" w:fldLock="1"/>
      </w:r>
      <w:r>
        <w:instrText xml:space="preserve"> PAGEREF _Toc10738844 \h </w:instrText>
      </w:r>
      <w:r>
        <w:fldChar w:fldCharType="separate"/>
      </w:r>
      <w:r>
        <w:t>264</w:t>
      </w:r>
      <w:r>
        <w:fldChar w:fldCharType="end"/>
      </w:r>
    </w:p>
    <w:p w:rsidR="00AE724C" w:rsidRPr="00E65712" w:rsidRDefault="00AE724C">
      <w:pPr>
        <w:pStyle w:val="TOC5"/>
        <w:rPr>
          <w:rFonts w:ascii="Calibri" w:hAnsi="Calibri"/>
          <w:sz w:val="22"/>
          <w:szCs w:val="22"/>
          <w:lang w:eastAsia="en-GB"/>
        </w:rPr>
      </w:pPr>
      <w:r>
        <w:t>7.4.4.4.2</w:t>
      </w:r>
      <w:r w:rsidRPr="00E65712">
        <w:rPr>
          <w:rFonts w:ascii="Calibri" w:hAnsi="Calibri"/>
          <w:sz w:val="22"/>
          <w:szCs w:val="22"/>
          <w:lang w:eastAsia="en-GB"/>
        </w:rPr>
        <w:tab/>
      </w:r>
      <w:r>
        <w:t>Procedure</w:t>
      </w:r>
      <w:r>
        <w:tab/>
      </w:r>
      <w:r>
        <w:fldChar w:fldCharType="begin" w:fldLock="1"/>
      </w:r>
      <w:r>
        <w:instrText xml:space="preserve"> PAGEREF _Toc10738845 \h </w:instrText>
      </w:r>
      <w:r>
        <w:fldChar w:fldCharType="separate"/>
      </w:r>
      <w:r>
        <w:t>266</w:t>
      </w:r>
      <w:r>
        <w:fldChar w:fldCharType="end"/>
      </w:r>
    </w:p>
    <w:p w:rsidR="00AE724C" w:rsidRPr="00E65712" w:rsidRDefault="00AE724C">
      <w:pPr>
        <w:pStyle w:val="TOC4"/>
        <w:rPr>
          <w:rFonts w:ascii="Calibri" w:hAnsi="Calibri"/>
          <w:sz w:val="22"/>
          <w:szCs w:val="22"/>
          <w:lang w:eastAsia="en-GB"/>
        </w:rPr>
      </w:pPr>
      <w:r>
        <w:t>7.4.4.5</w:t>
      </w:r>
      <w:r w:rsidRPr="00E65712">
        <w:rPr>
          <w:rFonts w:ascii="Calibri" w:hAnsi="Calibri"/>
          <w:sz w:val="22"/>
          <w:szCs w:val="22"/>
          <w:lang w:eastAsia="en-GB"/>
        </w:rPr>
        <w:tab/>
      </w:r>
      <w:r>
        <w:t>Acceptance criteria</w:t>
      </w:r>
      <w:r>
        <w:tab/>
      </w:r>
      <w:r>
        <w:fldChar w:fldCharType="begin" w:fldLock="1"/>
      </w:r>
      <w:r>
        <w:instrText xml:space="preserve"> PAGEREF _Toc10738846 \h </w:instrText>
      </w:r>
      <w:r>
        <w:fldChar w:fldCharType="separate"/>
      </w:r>
      <w:r>
        <w:t>266</w:t>
      </w:r>
      <w:r>
        <w:fldChar w:fldCharType="end"/>
      </w:r>
    </w:p>
    <w:p w:rsidR="00AE724C" w:rsidRPr="00E65712" w:rsidRDefault="00AE724C">
      <w:pPr>
        <w:pStyle w:val="TOC3"/>
        <w:rPr>
          <w:rFonts w:ascii="Calibri" w:hAnsi="Calibri"/>
          <w:sz w:val="22"/>
          <w:szCs w:val="22"/>
          <w:lang w:eastAsia="en-GB"/>
        </w:rPr>
      </w:pPr>
      <w:r>
        <w:t>7.4.5</w:t>
      </w:r>
      <w:r w:rsidRPr="00E65712">
        <w:rPr>
          <w:rFonts w:ascii="Calibri" w:hAnsi="Calibri"/>
          <w:sz w:val="22"/>
          <w:szCs w:val="22"/>
          <w:lang w:eastAsia="en-GB"/>
        </w:rPr>
        <w:tab/>
      </w:r>
      <w:r>
        <w:t>E-UTRAn/EPC capable UEs recognising the search period of the Higher priority PLMN – UTRAN/E-UTRAN</w:t>
      </w:r>
      <w:r>
        <w:tab/>
      </w:r>
      <w:r>
        <w:fldChar w:fldCharType="begin" w:fldLock="1"/>
      </w:r>
      <w:r>
        <w:instrText xml:space="preserve"> PAGEREF _Toc10738847 \h </w:instrText>
      </w:r>
      <w:r>
        <w:fldChar w:fldCharType="separate"/>
      </w:r>
      <w:r>
        <w:t>267</w:t>
      </w:r>
      <w:r>
        <w:fldChar w:fldCharType="end"/>
      </w:r>
    </w:p>
    <w:p w:rsidR="00AE724C" w:rsidRPr="00E65712" w:rsidRDefault="00AE724C">
      <w:pPr>
        <w:pStyle w:val="TOC4"/>
        <w:rPr>
          <w:rFonts w:ascii="Calibri" w:hAnsi="Calibri"/>
          <w:sz w:val="22"/>
          <w:szCs w:val="22"/>
          <w:lang w:eastAsia="en-GB"/>
        </w:rPr>
      </w:pPr>
      <w:r>
        <w:t>7.4.5.1</w:t>
      </w:r>
      <w:r w:rsidRPr="00E65712">
        <w:rPr>
          <w:rFonts w:ascii="Calibri" w:hAnsi="Calibri"/>
          <w:sz w:val="22"/>
          <w:szCs w:val="22"/>
          <w:lang w:eastAsia="en-GB"/>
        </w:rPr>
        <w:tab/>
      </w:r>
      <w:r>
        <w:t>Definition and applicability</w:t>
      </w:r>
      <w:r>
        <w:tab/>
      </w:r>
      <w:r>
        <w:fldChar w:fldCharType="begin" w:fldLock="1"/>
      </w:r>
      <w:r>
        <w:instrText xml:space="preserve"> PAGEREF _Toc10738848 \h </w:instrText>
      </w:r>
      <w:r>
        <w:fldChar w:fldCharType="separate"/>
      </w:r>
      <w:r>
        <w:t>267</w:t>
      </w:r>
      <w:r>
        <w:fldChar w:fldCharType="end"/>
      </w:r>
    </w:p>
    <w:p w:rsidR="00AE724C" w:rsidRPr="00E65712" w:rsidRDefault="00AE724C">
      <w:pPr>
        <w:pStyle w:val="TOC4"/>
        <w:rPr>
          <w:rFonts w:ascii="Calibri" w:hAnsi="Calibri"/>
          <w:sz w:val="22"/>
          <w:szCs w:val="22"/>
          <w:lang w:eastAsia="en-GB"/>
        </w:rPr>
      </w:pPr>
      <w:r>
        <w:t>7.4.5.2</w:t>
      </w:r>
      <w:r w:rsidRPr="00E65712">
        <w:rPr>
          <w:rFonts w:ascii="Calibri" w:hAnsi="Calibri"/>
          <w:sz w:val="22"/>
          <w:szCs w:val="22"/>
          <w:lang w:eastAsia="en-GB"/>
        </w:rPr>
        <w:tab/>
      </w:r>
      <w:r>
        <w:t>Conformance requirement</w:t>
      </w:r>
      <w:r>
        <w:tab/>
      </w:r>
      <w:r>
        <w:fldChar w:fldCharType="begin" w:fldLock="1"/>
      </w:r>
      <w:r>
        <w:instrText xml:space="preserve"> PAGEREF _Toc10738849 \h </w:instrText>
      </w:r>
      <w:r>
        <w:fldChar w:fldCharType="separate"/>
      </w:r>
      <w:r>
        <w:t>267</w:t>
      </w:r>
      <w:r>
        <w:fldChar w:fldCharType="end"/>
      </w:r>
    </w:p>
    <w:p w:rsidR="00AE724C" w:rsidRPr="00E65712" w:rsidRDefault="00AE724C">
      <w:pPr>
        <w:pStyle w:val="TOC4"/>
        <w:rPr>
          <w:rFonts w:ascii="Calibri" w:hAnsi="Calibri"/>
          <w:sz w:val="22"/>
          <w:szCs w:val="22"/>
          <w:lang w:eastAsia="en-GB"/>
        </w:rPr>
      </w:pPr>
      <w:r>
        <w:t>7.4.5.3</w:t>
      </w:r>
      <w:r w:rsidRPr="00E65712">
        <w:rPr>
          <w:rFonts w:ascii="Calibri" w:hAnsi="Calibri"/>
          <w:sz w:val="22"/>
          <w:szCs w:val="22"/>
          <w:lang w:eastAsia="en-GB"/>
        </w:rPr>
        <w:tab/>
      </w:r>
      <w:r>
        <w:t>Test purpose</w:t>
      </w:r>
      <w:r>
        <w:tab/>
      </w:r>
      <w:r>
        <w:fldChar w:fldCharType="begin" w:fldLock="1"/>
      </w:r>
      <w:r>
        <w:instrText xml:space="preserve"> PAGEREF _Toc10738850 \h </w:instrText>
      </w:r>
      <w:r>
        <w:fldChar w:fldCharType="separate"/>
      </w:r>
      <w:r>
        <w:t>267</w:t>
      </w:r>
      <w:r>
        <w:fldChar w:fldCharType="end"/>
      </w:r>
    </w:p>
    <w:p w:rsidR="00AE724C" w:rsidRPr="00E65712" w:rsidRDefault="00AE724C">
      <w:pPr>
        <w:pStyle w:val="TOC4"/>
        <w:rPr>
          <w:rFonts w:ascii="Calibri" w:hAnsi="Calibri"/>
          <w:sz w:val="22"/>
          <w:szCs w:val="22"/>
          <w:lang w:eastAsia="en-GB"/>
        </w:rPr>
      </w:pPr>
      <w:r>
        <w:t>7.4.5.4</w:t>
      </w:r>
      <w:r w:rsidRPr="00E65712">
        <w:rPr>
          <w:rFonts w:ascii="Calibri" w:hAnsi="Calibri"/>
          <w:sz w:val="22"/>
          <w:szCs w:val="22"/>
          <w:lang w:eastAsia="en-GB"/>
        </w:rPr>
        <w:tab/>
      </w:r>
      <w:r>
        <w:t>Method of test</w:t>
      </w:r>
      <w:r>
        <w:tab/>
      </w:r>
      <w:r>
        <w:fldChar w:fldCharType="begin" w:fldLock="1"/>
      </w:r>
      <w:r>
        <w:instrText xml:space="preserve"> PAGEREF _Toc10738851 \h </w:instrText>
      </w:r>
      <w:r>
        <w:fldChar w:fldCharType="separate"/>
      </w:r>
      <w:r>
        <w:t>267</w:t>
      </w:r>
      <w:r>
        <w:fldChar w:fldCharType="end"/>
      </w:r>
    </w:p>
    <w:p w:rsidR="00AE724C" w:rsidRPr="00E65712" w:rsidRDefault="00AE724C">
      <w:pPr>
        <w:pStyle w:val="TOC5"/>
        <w:rPr>
          <w:rFonts w:ascii="Calibri" w:hAnsi="Calibri"/>
          <w:sz w:val="22"/>
          <w:szCs w:val="22"/>
          <w:lang w:eastAsia="en-GB"/>
        </w:rPr>
      </w:pPr>
      <w:r>
        <w:t>7.4.5.4.1</w:t>
      </w:r>
      <w:r w:rsidRPr="00E65712">
        <w:rPr>
          <w:rFonts w:ascii="Calibri" w:hAnsi="Calibri"/>
          <w:sz w:val="22"/>
          <w:szCs w:val="22"/>
          <w:lang w:eastAsia="en-GB"/>
        </w:rPr>
        <w:tab/>
      </w:r>
      <w:r>
        <w:t>Initial conditions</w:t>
      </w:r>
      <w:r>
        <w:tab/>
      </w:r>
      <w:r>
        <w:fldChar w:fldCharType="begin" w:fldLock="1"/>
      </w:r>
      <w:r>
        <w:instrText xml:space="preserve"> PAGEREF _Toc10738852 \h </w:instrText>
      </w:r>
      <w:r>
        <w:fldChar w:fldCharType="separate"/>
      </w:r>
      <w:r>
        <w:t>267</w:t>
      </w:r>
      <w:r>
        <w:fldChar w:fldCharType="end"/>
      </w:r>
    </w:p>
    <w:p w:rsidR="00AE724C" w:rsidRPr="00E65712" w:rsidRDefault="00AE724C">
      <w:pPr>
        <w:pStyle w:val="TOC5"/>
        <w:rPr>
          <w:rFonts w:ascii="Calibri" w:hAnsi="Calibri"/>
          <w:sz w:val="22"/>
          <w:szCs w:val="22"/>
          <w:lang w:eastAsia="en-GB"/>
        </w:rPr>
      </w:pPr>
      <w:r>
        <w:t>7.4.5.4.2</w:t>
      </w:r>
      <w:r w:rsidRPr="00E65712">
        <w:rPr>
          <w:rFonts w:ascii="Calibri" w:hAnsi="Calibri"/>
          <w:sz w:val="22"/>
          <w:szCs w:val="22"/>
          <w:lang w:eastAsia="en-GB"/>
        </w:rPr>
        <w:tab/>
      </w:r>
      <w:r>
        <w:t>Procedure</w:t>
      </w:r>
      <w:r>
        <w:tab/>
      </w:r>
      <w:r>
        <w:fldChar w:fldCharType="begin" w:fldLock="1"/>
      </w:r>
      <w:r>
        <w:instrText xml:space="preserve"> PAGEREF _Toc10738853 \h </w:instrText>
      </w:r>
      <w:r>
        <w:fldChar w:fldCharType="separate"/>
      </w:r>
      <w:r>
        <w:t>268</w:t>
      </w:r>
      <w:r>
        <w:fldChar w:fldCharType="end"/>
      </w:r>
    </w:p>
    <w:p w:rsidR="00AE724C" w:rsidRPr="00E65712" w:rsidRDefault="00AE724C">
      <w:pPr>
        <w:pStyle w:val="TOC4"/>
        <w:rPr>
          <w:rFonts w:ascii="Calibri" w:hAnsi="Calibri"/>
          <w:sz w:val="22"/>
          <w:szCs w:val="22"/>
          <w:lang w:eastAsia="en-GB"/>
        </w:rPr>
      </w:pPr>
      <w:r>
        <w:t>7.4.5.5</w:t>
      </w:r>
      <w:r w:rsidRPr="00E65712">
        <w:rPr>
          <w:rFonts w:ascii="Calibri" w:hAnsi="Calibri"/>
          <w:sz w:val="22"/>
          <w:szCs w:val="22"/>
          <w:lang w:eastAsia="en-GB"/>
        </w:rPr>
        <w:tab/>
      </w:r>
      <w:r>
        <w:t>Acceptance criteria</w:t>
      </w:r>
      <w:r>
        <w:tab/>
      </w:r>
      <w:r>
        <w:fldChar w:fldCharType="begin" w:fldLock="1"/>
      </w:r>
      <w:r>
        <w:instrText xml:space="preserve"> PAGEREF _Toc10738854 \h </w:instrText>
      </w:r>
      <w:r>
        <w:fldChar w:fldCharType="separate"/>
      </w:r>
      <w:r>
        <w:t>269</w:t>
      </w:r>
      <w:r>
        <w:fldChar w:fldCharType="end"/>
      </w:r>
    </w:p>
    <w:p w:rsidR="00AE724C" w:rsidRPr="00E65712" w:rsidRDefault="00AE724C">
      <w:pPr>
        <w:pStyle w:val="TOC2"/>
        <w:rPr>
          <w:rFonts w:ascii="Calibri" w:hAnsi="Calibri"/>
          <w:sz w:val="22"/>
          <w:szCs w:val="22"/>
          <w:lang w:eastAsia="en-GB"/>
        </w:rPr>
      </w:pPr>
      <w:r>
        <w:t>7.5</w:t>
      </w:r>
      <w:r w:rsidRPr="00E65712">
        <w:rPr>
          <w:rFonts w:ascii="Calibri" w:hAnsi="Calibri"/>
          <w:sz w:val="22"/>
          <w:szCs w:val="22"/>
          <w:lang w:eastAsia="en-GB"/>
        </w:rPr>
        <w:tab/>
      </w:r>
      <w:r>
        <w:t>Void</w:t>
      </w:r>
      <w:r>
        <w:tab/>
      </w:r>
      <w:r>
        <w:fldChar w:fldCharType="begin" w:fldLock="1"/>
      </w:r>
      <w:r>
        <w:instrText xml:space="preserve"> PAGEREF _Toc10738855 \h </w:instrText>
      </w:r>
      <w:r>
        <w:fldChar w:fldCharType="separate"/>
      </w:r>
      <w:r>
        <w:t>269</w:t>
      </w:r>
      <w:r>
        <w:fldChar w:fldCharType="end"/>
      </w:r>
    </w:p>
    <w:p w:rsidR="00AE724C" w:rsidRPr="00E65712" w:rsidRDefault="00AE724C">
      <w:pPr>
        <w:pStyle w:val="TOC1"/>
        <w:rPr>
          <w:rFonts w:ascii="Calibri" w:hAnsi="Calibri"/>
          <w:szCs w:val="22"/>
          <w:lang w:eastAsia="en-GB"/>
        </w:rPr>
      </w:pPr>
      <w:r>
        <w:t>8</w:t>
      </w:r>
      <w:r w:rsidRPr="00E65712">
        <w:rPr>
          <w:rFonts w:ascii="Calibri" w:hAnsi="Calibri"/>
          <w:szCs w:val="22"/>
          <w:lang w:eastAsia="en-GB"/>
        </w:rPr>
        <w:tab/>
      </w:r>
      <w:r>
        <w:t>Subscription independent tests</w:t>
      </w:r>
      <w:r>
        <w:tab/>
      </w:r>
      <w:r>
        <w:fldChar w:fldCharType="begin" w:fldLock="1"/>
      </w:r>
      <w:r>
        <w:instrText xml:space="preserve"> PAGEREF _Toc10738856 \h </w:instrText>
      </w:r>
      <w:r>
        <w:fldChar w:fldCharType="separate"/>
      </w:r>
      <w:r>
        <w:t>269</w:t>
      </w:r>
      <w:r>
        <w:fldChar w:fldCharType="end"/>
      </w:r>
    </w:p>
    <w:p w:rsidR="00AE724C" w:rsidRPr="00E65712" w:rsidRDefault="00AE724C">
      <w:pPr>
        <w:pStyle w:val="TOC2"/>
        <w:rPr>
          <w:rFonts w:ascii="Calibri" w:hAnsi="Calibri"/>
          <w:sz w:val="22"/>
          <w:szCs w:val="22"/>
          <w:lang w:eastAsia="en-GB"/>
        </w:rPr>
      </w:pPr>
      <w:r>
        <w:t>8.1</w:t>
      </w:r>
      <w:r w:rsidRPr="00E65712">
        <w:rPr>
          <w:rFonts w:ascii="Calibri" w:hAnsi="Calibri"/>
          <w:sz w:val="22"/>
          <w:szCs w:val="22"/>
          <w:lang w:eastAsia="en-GB"/>
        </w:rPr>
        <w:tab/>
      </w:r>
      <w:r>
        <w:t>Phone book procedures</w:t>
      </w:r>
      <w:r>
        <w:tab/>
      </w:r>
      <w:r>
        <w:fldChar w:fldCharType="begin" w:fldLock="1"/>
      </w:r>
      <w:r>
        <w:instrText xml:space="preserve"> PAGEREF _Toc10738857 \h </w:instrText>
      </w:r>
      <w:r>
        <w:fldChar w:fldCharType="separate"/>
      </w:r>
      <w:r>
        <w:t>269</w:t>
      </w:r>
      <w:r>
        <w:fldChar w:fldCharType="end"/>
      </w:r>
    </w:p>
    <w:p w:rsidR="00AE724C" w:rsidRPr="00E65712" w:rsidRDefault="00AE724C">
      <w:pPr>
        <w:pStyle w:val="TOC3"/>
        <w:rPr>
          <w:rFonts w:ascii="Calibri" w:hAnsi="Calibri"/>
          <w:sz w:val="22"/>
          <w:szCs w:val="22"/>
          <w:lang w:eastAsia="en-GB"/>
        </w:rPr>
      </w:pPr>
      <w:r>
        <w:t>8.1.1</w:t>
      </w:r>
      <w:r w:rsidRPr="00E65712">
        <w:rPr>
          <w:rFonts w:ascii="Calibri" w:hAnsi="Calibri"/>
          <w:sz w:val="22"/>
          <w:szCs w:val="22"/>
          <w:lang w:eastAsia="en-GB"/>
        </w:rPr>
        <w:tab/>
      </w:r>
      <w:r>
        <w:t>Recognition of a previously changed phonebook</w:t>
      </w:r>
      <w:r>
        <w:tab/>
      </w:r>
      <w:r>
        <w:fldChar w:fldCharType="begin" w:fldLock="1"/>
      </w:r>
      <w:r>
        <w:instrText xml:space="preserve"> PAGEREF _Toc10738858 \h </w:instrText>
      </w:r>
      <w:r>
        <w:fldChar w:fldCharType="separate"/>
      </w:r>
      <w:r>
        <w:t>269</w:t>
      </w:r>
      <w:r>
        <w:fldChar w:fldCharType="end"/>
      </w:r>
    </w:p>
    <w:p w:rsidR="00AE724C" w:rsidRPr="00E65712" w:rsidRDefault="00AE724C">
      <w:pPr>
        <w:pStyle w:val="TOC4"/>
        <w:rPr>
          <w:rFonts w:ascii="Calibri" w:hAnsi="Calibri"/>
          <w:sz w:val="22"/>
          <w:szCs w:val="22"/>
          <w:lang w:eastAsia="en-GB"/>
        </w:rPr>
      </w:pPr>
      <w:r>
        <w:t>8.1.1.1</w:t>
      </w:r>
      <w:r w:rsidRPr="00E65712">
        <w:rPr>
          <w:rFonts w:ascii="Calibri" w:hAnsi="Calibri"/>
          <w:sz w:val="22"/>
          <w:szCs w:val="22"/>
          <w:lang w:eastAsia="en-GB"/>
        </w:rPr>
        <w:tab/>
      </w:r>
      <w:r>
        <w:t>Definition and applicability</w:t>
      </w:r>
      <w:r>
        <w:tab/>
      </w:r>
      <w:r>
        <w:fldChar w:fldCharType="begin" w:fldLock="1"/>
      </w:r>
      <w:r>
        <w:instrText xml:space="preserve"> PAGEREF _Toc10738859 \h </w:instrText>
      </w:r>
      <w:r>
        <w:fldChar w:fldCharType="separate"/>
      </w:r>
      <w:r>
        <w:t>269</w:t>
      </w:r>
      <w:r>
        <w:fldChar w:fldCharType="end"/>
      </w:r>
    </w:p>
    <w:p w:rsidR="00AE724C" w:rsidRPr="00E65712" w:rsidRDefault="00AE724C">
      <w:pPr>
        <w:pStyle w:val="TOC4"/>
        <w:rPr>
          <w:rFonts w:ascii="Calibri" w:hAnsi="Calibri"/>
          <w:sz w:val="22"/>
          <w:szCs w:val="22"/>
          <w:lang w:eastAsia="en-GB"/>
        </w:rPr>
      </w:pPr>
      <w:r>
        <w:t>8.1.1.2</w:t>
      </w:r>
      <w:r w:rsidRPr="00E65712">
        <w:rPr>
          <w:rFonts w:ascii="Calibri" w:hAnsi="Calibri"/>
          <w:sz w:val="22"/>
          <w:szCs w:val="22"/>
          <w:lang w:eastAsia="en-GB"/>
        </w:rPr>
        <w:tab/>
      </w:r>
      <w:r>
        <w:t>Conformance requirement</w:t>
      </w:r>
      <w:r>
        <w:tab/>
      </w:r>
      <w:r>
        <w:fldChar w:fldCharType="begin" w:fldLock="1"/>
      </w:r>
      <w:r>
        <w:instrText xml:space="preserve"> PAGEREF _Toc10738860 \h </w:instrText>
      </w:r>
      <w:r>
        <w:fldChar w:fldCharType="separate"/>
      </w:r>
      <w:r>
        <w:t>270</w:t>
      </w:r>
      <w:r>
        <w:fldChar w:fldCharType="end"/>
      </w:r>
    </w:p>
    <w:p w:rsidR="00AE724C" w:rsidRPr="00E65712" w:rsidRDefault="00AE724C">
      <w:pPr>
        <w:pStyle w:val="TOC4"/>
        <w:rPr>
          <w:rFonts w:ascii="Calibri" w:hAnsi="Calibri"/>
          <w:sz w:val="22"/>
          <w:szCs w:val="22"/>
          <w:lang w:eastAsia="en-GB"/>
        </w:rPr>
      </w:pPr>
      <w:r>
        <w:t>8.1.1.3</w:t>
      </w:r>
      <w:r w:rsidRPr="00E65712">
        <w:rPr>
          <w:rFonts w:ascii="Calibri" w:hAnsi="Calibri"/>
          <w:sz w:val="22"/>
          <w:szCs w:val="22"/>
          <w:lang w:eastAsia="en-GB"/>
        </w:rPr>
        <w:tab/>
      </w:r>
      <w:r>
        <w:t>Test purpose</w:t>
      </w:r>
      <w:r>
        <w:tab/>
      </w:r>
      <w:r>
        <w:fldChar w:fldCharType="begin" w:fldLock="1"/>
      </w:r>
      <w:r>
        <w:instrText xml:space="preserve"> PAGEREF _Toc10738861 \h </w:instrText>
      </w:r>
      <w:r>
        <w:fldChar w:fldCharType="separate"/>
      </w:r>
      <w:r>
        <w:t>270</w:t>
      </w:r>
      <w:r>
        <w:fldChar w:fldCharType="end"/>
      </w:r>
    </w:p>
    <w:p w:rsidR="00AE724C" w:rsidRPr="00E65712" w:rsidRDefault="00AE724C">
      <w:pPr>
        <w:pStyle w:val="TOC4"/>
        <w:rPr>
          <w:rFonts w:ascii="Calibri" w:hAnsi="Calibri"/>
          <w:sz w:val="22"/>
          <w:szCs w:val="22"/>
          <w:lang w:eastAsia="en-GB"/>
        </w:rPr>
      </w:pPr>
      <w:r>
        <w:t>8.1.1.4</w:t>
      </w:r>
      <w:r w:rsidRPr="00E65712">
        <w:rPr>
          <w:rFonts w:ascii="Calibri" w:hAnsi="Calibri"/>
          <w:sz w:val="22"/>
          <w:szCs w:val="22"/>
          <w:lang w:eastAsia="en-GB"/>
        </w:rPr>
        <w:tab/>
      </w:r>
      <w:r>
        <w:t>Method of test</w:t>
      </w:r>
      <w:r>
        <w:tab/>
      </w:r>
      <w:r>
        <w:fldChar w:fldCharType="begin" w:fldLock="1"/>
      </w:r>
      <w:r>
        <w:instrText xml:space="preserve"> PAGEREF _Toc10738862 \h </w:instrText>
      </w:r>
      <w:r>
        <w:fldChar w:fldCharType="separate"/>
      </w:r>
      <w:r>
        <w:t>270</w:t>
      </w:r>
      <w:r>
        <w:fldChar w:fldCharType="end"/>
      </w:r>
    </w:p>
    <w:p w:rsidR="00AE724C" w:rsidRPr="00E65712" w:rsidRDefault="00AE724C">
      <w:pPr>
        <w:pStyle w:val="TOC5"/>
        <w:rPr>
          <w:rFonts w:ascii="Calibri" w:hAnsi="Calibri"/>
          <w:sz w:val="22"/>
          <w:szCs w:val="22"/>
          <w:lang w:eastAsia="en-GB"/>
        </w:rPr>
      </w:pPr>
      <w:r>
        <w:t>8.1.1.4.1</w:t>
      </w:r>
      <w:r w:rsidRPr="00E65712">
        <w:rPr>
          <w:rFonts w:ascii="Calibri" w:hAnsi="Calibri"/>
          <w:sz w:val="22"/>
          <w:szCs w:val="22"/>
          <w:lang w:eastAsia="en-GB"/>
        </w:rPr>
        <w:tab/>
      </w:r>
      <w:r>
        <w:t>Initial conditions</w:t>
      </w:r>
      <w:r>
        <w:tab/>
      </w:r>
      <w:r>
        <w:fldChar w:fldCharType="begin" w:fldLock="1"/>
      </w:r>
      <w:r>
        <w:instrText xml:space="preserve"> PAGEREF _Toc10738863 \h </w:instrText>
      </w:r>
      <w:r>
        <w:fldChar w:fldCharType="separate"/>
      </w:r>
      <w:r>
        <w:t>270</w:t>
      </w:r>
      <w:r>
        <w:fldChar w:fldCharType="end"/>
      </w:r>
    </w:p>
    <w:p w:rsidR="00AE724C" w:rsidRPr="00E65712" w:rsidRDefault="00AE724C">
      <w:pPr>
        <w:pStyle w:val="TOC5"/>
        <w:rPr>
          <w:rFonts w:ascii="Calibri" w:hAnsi="Calibri"/>
          <w:sz w:val="22"/>
          <w:szCs w:val="22"/>
          <w:lang w:eastAsia="en-GB"/>
        </w:rPr>
      </w:pPr>
      <w:r>
        <w:t>8.1.1.4.2</w:t>
      </w:r>
      <w:r w:rsidRPr="00E65712">
        <w:rPr>
          <w:rFonts w:ascii="Calibri" w:hAnsi="Calibri"/>
          <w:sz w:val="22"/>
          <w:szCs w:val="22"/>
          <w:lang w:eastAsia="en-GB"/>
        </w:rPr>
        <w:tab/>
      </w:r>
      <w:r>
        <w:t>Procedure</w:t>
      </w:r>
      <w:r>
        <w:tab/>
      </w:r>
      <w:r>
        <w:fldChar w:fldCharType="begin" w:fldLock="1"/>
      </w:r>
      <w:r>
        <w:instrText xml:space="preserve"> PAGEREF _Toc10738864 \h </w:instrText>
      </w:r>
      <w:r>
        <w:fldChar w:fldCharType="separate"/>
      </w:r>
      <w:r>
        <w:t>271</w:t>
      </w:r>
      <w:r>
        <w:fldChar w:fldCharType="end"/>
      </w:r>
    </w:p>
    <w:p w:rsidR="00AE724C" w:rsidRPr="00E65712" w:rsidRDefault="00AE724C">
      <w:pPr>
        <w:pStyle w:val="TOC4"/>
        <w:rPr>
          <w:rFonts w:ascii="Calibri" w:hAnsi="Calibri"/>
          <w:sz w:val="22"/>
          <w:szCs w:val="22"/>
          <w:lang w:eastAsia="en-GB"/>
        </w:rPr>
      </w:pPr>
      <w:r>
        <w:t>8.1.1.5</w:t>
      </w:r>
      <w:r w:rsidRPr="00E65712">
        <w:rPr>
          <w:rFonts w:ascii="Calibri" w:hAnsi="Calibri"/>
          <w:sz w:val="22"/>
          <w:szCs w:val="22"/>
          <w:lang w:eastAsia="en-GB"/>
        </w:rPr>
        <w:tab/>
      </w:r>
      <w:r>
        <w:t>Acceptance criteria</w:t>
      </w:r>
      <w:r>
        <w:tab/>
      </w:r>
      <w:r>
        <w:fldChar w:fldCharType="begin" w:fldLock="1"/>
      </w:r>
      <w:r>
        <w:instrText xml:space="preserve"> PAGEREF _Toc10738865 \h </w:instrText>
      </w:r>
      <w:r>
        <w:fldChar w:fldCharType="separate"/>
      </w:r>
      <w:r>
        <w:t>271</w:t>
      </w:r>
      <w:r>
        <w:fldChar w:fldCharType="end"/>
      </w:r>
    </w:p>
    <w:p w:rsidR="00AE724C" w:rsidRPr="00E65712" w:rsidRDefault="00AE724C">
      <w:pPr>
        <w:pStyle w:val="TOC3"/>
        <w:rPr>
          <w:rFonts w:ascii="Calibri" w:hAnsi="Calibri"/>
          <w:sz w:val="22"/>
          <w:szCs w:val="22"/>
          <w:lang w:eastAsia="en-GB"/>
        </w:rPr>
      </w:pPr>
      <w:r>
        <w:t>8.1.2</w:t>
      </w:r>
      <w:r w:rsidRPr="00E65712">
        <w:rPr>
          <w:rFonts w:ascii="Calibri" w:hAnsi="Calibri"/>
          <w:sz w:val="22"/>
          <w:szCs w:val="22"/>
          <w:lang w:eastAsia="en-GB"/>
        </w:rPr>
        <w:tab/>
      </w:r>
      <w:r>
        <w:t>Update of the Phonebook Synchronisation Counter (PSC)</w:t>
      </w:r>
      <w:r>
        <w:tab/>
      </w:r>
      <w:r>
        <w:fldChar w:fldCharType="begin" w:fldLock="1"/>
      </w:r>
      <w:r>
        <w:instrText xml:space="preserve"> PAGEREF _Toc10738866 \h </w:instrText>
      </w:r>
      <w:r>
        <w:fldChar w:fldCharType="separate"/>
      </w:r>
      <w:r>
        <w:t>271</w:t>
      </w:r>
      <w:r>
        <w:fldChar w:fldCharType="end"/>
      </w:r>
    </w:p>
    <w:p w:rsidR="00AE724C" w:rsidRPr="00E65712" w:rsidRDefault="00AE724C">
      <w:pPr>
        <w:pStyle w:val="TOC4"/>
        <w:rPr>
          <w:rFonts w:ascii="Calibri" w:hAnsi="Calibri"/>
          <w:sz w:val="22"/>
          <w:szCs w:val="22"/>
          <w:lang w:eastAsia="en-GB"/>
        </w:rPr>
      </w:pPr>
      <w:r>
        <w:t>8.1.2.1</w:t>
      </w:r>
      <w:r w:rsidRPr="00E65712">
        <w:rPr>
          <w:rFonts w:ascii="Calibri" w:hAnsi="Calibri"/>
          <w:sz w:val="22"/>
          <w:szCs w:val="22"/>
          <w:lang w:eastAsia="en-GB"/>
        </w:rPr>
        <w:tab/>
      </w:r>
      <w:r>
        <w:t>Definition and applicability</w:t>
      </w:r>
      <w:r>
        <w:tab/>
      </w:r>
      <w:r>
        <w:fldChar w:fldCharType="begin" w:fldLock="1"/>
      </w:r>
      <w:r>
        <w:instrText xml:space="preserve"> PAGEREF _Toc10738867 \h </w:instrText>
      </w:r>
      <w:r>
        <w:fldChar w:fldCharType="separate"/>
      </w:r>
      <w:r>
        <w:t>271</w:t>
      </w:r>
      <w:r>
        <w:fldChar w:fldCharType="end"/>
      </w:r>
    </w:p>
    <w:p w:rsidR="00AE724C" w:rsidRPr="00E65712" w:rsidRDefault="00AE724C">
      <w:pPr>
        <w:pStyle w:val="TOC4"/>
        <w:rPr>
          <w:rFonts w:ascii="Calibri" w:hAnsi="Calibri"/>
          <w:sz w:val="22"/>
          <w:szCs w:val="22"/>
          <w:lang w:eastAsia="en-GB"/>
        </w:rPr>
      </w:pPr>
      <w:r>
        <w:t>8.1.2.2</w:t>
      </w:r>
      <w:r w:rsidRPr="00E65712">
        <w:rPr>
          <w:rFonts w:ascii="Calibri" w:hAnsi="Calibri"/>
          <w:sz w:val="22"/>
          <w:szCs w:val="22"/>
          <w:lang w:eastAsia="en-GB"/>
        </w:rPr>
        <w:tab/>
      </w:r>
      <w:r>
        <w:t>Conformance requirement</w:t>
      </w:r>
      <w:r>
        <w:tab/>
      </w:r>
      <w:r>
        <w:fldChar w:fldCharType="begin" w:fldLock="1"/>
      </w:r>
      <w:r>
        <w:instrText xml:space="preserve"> PAGEREF _Toc10738868 \h </w:instrText>
      </w:r>
      <w:r>
        <w:fldChar w:fldCharType="separate"/>
      </w:r>
      <w:r>
        <w:t>271</w:t>
      </w:r>
      <w:r>
        <w:fldChar w:fldCharType="end"/>
      </w:r>
    </w:p>
    <w:p w:rsidR="00AE724C" w:rsidRPr="00E65712" w:rsidRDefault="00AE724C">
      <w:pPr>
        <w:pStyle w:val="TOC4"/>
        <w:rPr>
          <w:rFonts w:ascii="Calibri" w:hAnsi="Calibri"/>
          <w:sz w:val="22"/>
          <w:szCs w:val="22"/>
          <w:lang w:eastAsia="en-GB"/>
        </w:rPr>
      </w:pPr>
      <w:r>
        <w:t>8.1.2.3</w:t>
      </w:r>
      <w:r w:rsidRPr="00E65712">
        <w:rPr>
          <w:rFonts w:ascii="Calibri" w:hAnsi="Calibri"/>
          <w:sz w:val="22"/>
          <w:szCs w:val="22"/>
          <w:lang w:eastAsia="en-GB"/>
        </w:rPr>
        <w:tab/>
      </w:r>
      <w:r>
        <w:t>Test purpose</w:t>
      </w:r>
      <w:r>
        <w:tab/>
      </w:r>
      <w:r>
        <w:fldChar w:fldCharType="begin" w:fldLock="1"/>
      </w:r>
      <w:r>
        <w:instrText xml:space="preserve"> PAGEREF _Toc10738869 \h </w:instrText>
      </w:r>
      <w:r>
        <w:fldChar w:fldCharType="separate"/>
      </w:r>
      <w:r>
        <w:t>271</w:t>
      </w:r>
      <w:r>
        <w:fldChar w:fldCharType="end"/>
      </w:r>
    </w:p>
    <w:p w:rsidR="00AE724C" w:rsidRPr="00E65712" w:rsidRDefault="00AE724C">
      <w:pPr>
        <w:pStyle w:val="TOC4"/>
        <w:rPr>
          <w:rFonts w:ascii="Calibri" w:hAnsi="Calibri"/>
          <w:sz w:val="22"/>
          <w:szCs w:val="22"/>
          <w:lang w:eastAsia="en-GB"/>
        </w:rPr>
      </w:pPr>
      <w:r>
        <w:t>8.1.2.4</w:t>
      </w:r>
      <w:r w:rsidRPr="00E65712">
        <w:rPr>
          <w:rFonts w:ascii="Calibri" w:hAnsi="Calibri"/>
          <w:sz w:val="22"/>
          <w:szCs w:val="22"/>
          <w:lang w:eastAsia="en-GB"/>
        </w:rPr>
        <w:tab/>
      </w:r>
      <w:r>
        <w:t>Method of test</w:t>
      </w:r>
      <w:r>
        <w:tab/>
      </w:r>
      <w:r>
        <w:fldChar w:fldCharType="begin" w:fldLock="1"/>
      </w:r>
      <w:r>
        <w:instrText xml:space="preserve"> PAGEREF _Toc10738870 \h </w:instrText>
      </w:r>
      <w:r>
        <w:fldChar w:fldCharType="separate"/>
      </w:r>
      <w:r>
        <w:t>271</w:t>
      </w:r>
      <w:r>
        <w:fldChar w:fldCharType="end"/>
      </w:r>
    </w:p>
    <w:p w:rsidR="00AE724C" w:rsidRPr="00E65712" w:rsidRDefault="00AE724C">
      <w:pPr>
        <w:pStyle w:val="TOC5"/>
        <w:rPr>
          <w:rFonts w:ascii="Calibri" w:hAnsi="Calibri"/>
          <w:sz w:val="22"/>
          <w:szCs w:val="22"/>
          <w:lang w:eastAsia="en-GB"/>
        </w:rPr>
      </w:pPr>
      <w:r>
        <w:t>8.1.2.4.1</w:t>
      </w:r>
      <w:r w:rsidRPr="00E65712">
        <w:rPr>
          <w:rFonts w:ascii="Calibri" w:hAnsi="Calibri"/>
          <w:sz w:val="22"/>
          <w:szCs w:val="22"/>
          <w:lang w:eastAsia="en-GB"/>
        </w:rPr>
        <w:tab/>
      </w:r>
      <w:r>
        <w:t>Initial conditions</w:t>
      </w:r>
      <w:r>
        <w:tab/>
      </w:r>
      <w:r>
        <w:fldChar w:fldCharType="begin" w:fldLock="1"/>
      </w:r>
      <w:r>
        <w:instrText xml:space="preserve"> PAGEREF _Toc10738871 \h </w:instrText>
      </w:r>
      <w:r>
        <w:fldChar w:fldCharType="separate"/>
      </w:r>
      <w:r>
        <w:t>271</w:t>
      </w:r>
      <w:r>
        <w:fldChar w:fldCharType="end"/>
      </w:r>
    </w:p>
    <w:p w:rsidR="00AE724C" w:rsidRPr="00E65712" w:rsidRDefault="00AE724C">
      <w:pPr>
        <w:pStyle w:val="TOC5"/>
        <w:rPr>
          <w:rFonts w:ascii="Calibri" w:hAnsi="Calibri"/>
          <w:sz w:val="22"/>
          <w:szCs w:val="22"/>
          <w:lang w:eastAsia="en-GB"/>
        </w:rPr>
      </w:pPr>
      <w:r>
        <w:t>8.1.2.4.2</w:t>
      </w:r>
      <w:r w:rsidRPr="00E65712">
        <w:rPr>
          <w:rFonts w:ascii="Calibri" w:hAnsi="Calibri"/>
          <w:sz w:val="22"/>
          <w:szCs w:val="22"/>
          <w:lang w:eastAsia="en-GB"/>
        </w:rPr>
        <w:tab/>
      </w:r>
      <w:r>
        <w:t>Procedure</w:t>
      </w:r>
      <w:r>
        <w:tab/>
      </w:r>
      <w:r>
        <w:fldChar w:fldCharType="begin" w:fldLock="1"/>
      </w:r>
      <w:r>
        <w:instrText xml:space="preserve"> PAGEREF _Toc10738872 \h </w:instrText>
      </w:r>
      <w:r>
        <w:fldChar w:fldCharType="separate"/>
      </w:r>
      <w:r>
        <w:t>272</w:t>
      </w:r>
      <w:r>
        <w:fldChar w:fldCharType="end"/>
      </w:r>
    </w:p>
    <w:p w:rsidR="00AE724C" w:rsidRPr="00E65712" w:rsidRDefault="00AE724C">
      <w:pPr>
        <w:pStyle w:val="TOC4"/>
        <w:rPr>
          <w:rFonts w:ascii="Calibri" w:hAnsi="Calibri"/>
          <w:sz w:val="22"/>
          <w:szCs w:val="22"/>
          <w:lang w:eastAsia="en-GB"/>
        </w:rPr>
      </w:pPr>
      <w:r>
        <w:t>8.1.2.5</w:t>
      </w:r>
      <w:r w:rsidRPr="00E65712">
        <w:rPr>
          <w:rFonts w:ascii="Calibri" w:hAnsi="Calibri"/>
          <w:sz w:val="22"/>
          <w:szCs w:val="22"/>
          <w:lang w:eastAsia="en-GB"/>
        </w:rPr>
        <w:tab/>
      </w:r>
      <w:r>
        <w:t>Acceptance criteria</w:t>
      </w:r>
      <w:r>
        <w:tab/>
      </w:r>
      <w:r>
        <w:fldChar w:fldCharType="begin" w:fldLock="1"/>
      </w:r>
      <w:r>
        <w:instrText xml:space="preserve"> PAGEREF _Toc10738873 \h </w:instrText>
      </w:r>
      <w:r>
        <w:fldChar w:fldCharType="separate"/>
      </w:r>
      <w:r>
        <w:t>272</w:t>
      </w:r>
      <w:r>
        <w:fldChar w:fldCharType="end"/>
      </w:r>
    </w:p>
    <w:p w:rsidR="00AE724C" w:rsidRPr="00E65712" w:rsidRDefault="00AE724C">
      <w:pPr>
        <w:pStyle w:val="TOC3"/>
        <w:rPr>
          <w:rFonts w:ascii="Calibri" w:hAnsi="Calibri"/>
          <w:sz w:val="22"/>
          <w:szCs w:val="22"/>
          <w:lang w:eastAsia="en-GB"/>
        </w:rPr>
      </w:pPr>
      <w:r w:rsidRPr="00AE724C">
        <w:t>8.1.3</w:t>
      </w:r>
      <w:r w:rsidRPr="00E65712">
        <w:rPr>
          <w:rFonts w:ascii="Calibri" w:hAnsi="Calibri"/>
          <w:sz w:val="22"/>
          <w:szCs w:val="22"/>
          <w:lang w:eastAsia="en-GB"/>
        </w:rPr>
        <w:tab/>
      </w:r>
      <w:r w:rsidRPr="00B147EE">
        <w:rPr>
          <w:lang w:val="de-DE"/>
        </w:rPr>
        <w:t>Phonebook content handling</w:t>
      </w:r>
      <w:r>
        <w:tab/>
      </w:r>
      <w:r>
        <w:fldChar w:fldCharType="begin" w:fldLock="1"/>
      </w:r>
      <w:r>
        <w:instrText xml:space="preserve"> PAGEREF _Toc10738874 \h </w:instrText>
      </w:r>
      <w:r>
        <w:fldChar w:fldCharType="separate"/>
      </w:r>
      <w:r>
        <w:t>273</w:t>
      </w:r>
      <w:r>
        <w:fldChar w:fldCharType="end"/>
      </w:r>
    </w:p>
    <w:p w:rsidR="00AE724C" w:rsidRPr="00E65712" w:rsidRDefault="00AE724C">
      <w:pPr>
        <w:pStyle w:val="TOC4"/>
        <w:rPr>
          <w:rFonts w:ascii="Calibri" w:hAnsi="Calibri"/>
          <w:sz w:val="22"/>
          <w:szCs w:val="22"/>
          <w:lang w:eastAsia="en-GB"/>
        </w:rPr>
      </w:pPr>
      <w:r>
        <w:t>8.1.3.1</w:t>
      </w:r>
      <w:r w:rsidRPr="00E65712">
        <w:rPr>
          <w:rFonts w:ascii="Calibri" w:hAnsi="Calibri"/>
          <w:sz w:val="22"/>
          <w:szCs w:val="22"/>
          <w:lang w:eastAsia="en-GB"/>
        </w:rPr>
        <w:tab/>
      </w:r>
      <w:r>
        <w:t>Handling of BCD number/ SSC content extension</w:t>
      </w:r>
      <w:r>
        <w:tab/>
      </w:r>
      <w:r>
        <w:fldChar w:fldCharType="begin" w:fldLock="1"/>
      </w:r>
      <w:r>
        <w:instrText xml:space="preserve"> PAGEREF _Toc10738875 \h </w:instrText>
      </w:r>
      <w:r>
        <w:fldChar w:fldCharType="separate"/>
      </w:r>
      <w:r>
        <w:t>273</w:t>
      </w:r>
      <w:r>
        <w:fldChar w:fldCharType="end"/>
      </w:r>
    </w:p>
    <w:p w:rsidR="00AE724C" w:rsidRPr="00E65712" w:rsidRDefault="00AE724C">
      <w:pPr>
        <w:pStyle w:val="TOC5"/>
        <w:rPr>
          <w:rFonts w:ascii="Calibri" w:hAnsi="Calibri"/>
          <w:sz w:val="22"/>
          <w:szCs w:val="22"/>
          <w:lang w:eastAsia="en-GB"/>
        </w:rPr>
      </w:pPr>
      <w:r>
        <w:t>8.1.3.1.1</w:t>
      </w:r>
      <w:r w:rsidRPr="00E65712">
        <w:rPr>
          <w:rFonts w:ascii="Calibri" w:hAnsi="Calibri"/>
          <w:sz w:val="22"/>
          <w:szCs w:val="22"/>
          <w:lang w:eastAsia="en-GB"/>
        </w:rPr>
        <w:tab/>
      </w:r>
      <w:r>
        <w:t>Definition and applicability</w:t>
      </w:r>
      <w:r>
        <w:tab/>
      </w:r>
      <w:r>
        <w:fldChar w:fldCharType="begin" w:fldLock="1"/>
      </w:r>
      <w:r>
        <w:instrText xml:space="preserve"> PAGEREF _Toc10738876 \h </w:instrText>
      </w:r>
      <w:r>
        <w:fldChar w:fldCharType="separate"/>
      </w:r>
      <w:r>
        <w:t>273</w:t>
      </w:r>
      <w:r>
        <w:fldChar w:fldCharType="end"/>
      </w:r>
    </w:p>
    <w:p w:rsidR="00AE724C" w:rsidRPr="00E65712" w:rsidRDefault="00AE724C">
      <w:pPr>
        <w:pStyle w:val="TOC5"/>
        <w:rPr>
          <w:rFonts w:ascii="Calibri" w:hAnsi="Calibri"/>
          <w:sz w:val="22"/>
          <w:szCs w:val="22"/>
          <w:lang w:eastAsia="en-GB"/>
        </w:rPr>
      </w:pPr>
      <w:r>
        <w:t>8.1.3.1.</w:t>
      </w:r>
      <w:r>
        <w:rPr>
          <w:lang w:eastAsia="zh-CN"/>
        </w:rPr>
        <w:t>2</w:t>
      </w:r>
      <w:r w:rsidRPr="00E65712">
        <w:rPr>
          <w:rFonts w:ascii="Calibri" w:hAnsi="Calibri"/>
          <w:sz w:val="22"/>
          <w:szCs w:val="22"/>
          <w:lang w:eastAsia="en-GB"/>
        </w:rPr>
        <w:tab/>
      </w:r>
      <w:r>
        <w:t>Conformance requirement</w:t>
      </w:r>
      <w:r>
        <w:tab/>
      </w:r>
      <w:r>
        <w:fldChar w:fldCharType="begin" w:fldLock="1"/>
      </w:r>
      <w:r>
        <w:instrText xml:space="preserve"> PAGEREF _Toc10738877 \h </w:instrText>
      </w:r>
      <w:r>
        <w:fldChar w:fldCharType="separate"/>
      </w:r>
      <w:r>
        <w:t>273</w:t>
      </w:r>
      <w:r>
        <w:fldChar w:fldCharType="end"/>
      </w:r>
    </w:p>
    <w:p w:rsidR="00AE724C" w:rsidRPr="00E65712" w:rsidRDefault="00AE724C">
      <w:pPr>
        <w:pStyle w:val="TOC5"/>
        <w:rPr>
          <w:rFonts w:ascii="Calibri" w:hAnsi="Calibri"/>
          <w:sz w:val="22"/>
          <w:szCs w:val="22"/>
          <w:lang w:eastAsia="en-GB"/>
        </w:rPr>
      </w:pPr>
      <w:r>
        <w:lastRenderedPageBreak/>
        <w:t>8.1.3.1.3</w:t>
      </w:r>
      <w:r w:rsidRPr="00E65712">
        <w:rPr>
          <w:rFonts w:ascii="Calibri" w:hAnsi="Calibri"/>
          <w:sz w:val="22"/>
          <w:szCs w:val="22"/>
          <w:lang w:eastAsia="en-GB"/>
        </w:rPr>
        <w:tab/>
      </w:r>
      <w:r>
        <w:t>Test purpose</w:t>
      </w:r>
      <w:r>
        <w:tab/>
      </w:r>
      <w:r>
        <w:fldChar w:fldCharType="begin" w:fldLock="1"/>
      </w:r>
      <w:r>
        <w:instrText xml:space="preserve"> PAGEREF _Toc10738878 \h </w:instrText>
      </w:r>
      <w:r>
        <w:fldChar w:fldCharType="separate"/>
      </w:r>
      <w:r>
        <w:t>273</w:t>
      </w:r>
      <w:r>
        <w:fldChar w:fldCharType="end"/>
      </w:r>
    </w:p>
    <w:p w:rsidR="00AE724C" w:rsidRPr="00E65712" w:rsidRDefault="00AE724C">
      <w:pPr>
        <w:pStyle w:val="TOC5"/>
        <w:rPr>
          <w:rFonts w:ascii="Calibri" w:hAnsi="Calibri"/>
          <w:sz w:val="22"/>
          <w:szCs w:val="22"/>
          <w:lang w:eastAsia="en-GB"/>
        </w:rPr>
      </w:pPr>
      <w:r>
        <w:t>8.1.3.1.4</w:t>
      </w:r>
      <w:r w:rsidRPr="00E65712">
        <w:rPr>
          <w:rFonts w:ascii="Calibri" w:hAnsi="Calibri"/>
          <w:sz w:val="22"/>
          <w:szCs w:val="22"/>
          <w:lang w:eastAsia="en-GB"/>
        </w:rPr>
        <w:tab/>
      </w:r>
      <w:r>
        <w:t>Method of test</w:t>
      </w:r>
      <w:r>
        <w:tab/>
      </w:r>
      <w:r>
        <w:fldChar w:fldCharType="begin" w:fldLock="1"/>
      </w:r>
      <w:r>
        <w:instrText xml:space="preserve"> PAGEREF _Toc10738879 \h </w:instrText>
      </w:r>
      <w:r>
        <w:fldChar w:fldCharType="separate"/>
      </w:r>
      <w:r>
        <w:t>273</w:t>
      </w:r>
      <w:r>
        <w:fldChar w:fldCharType="end"/>
      </w:r>
    </w:p>
    <w:p w:rsidR="00AE724C" w:rsidRPr="00E65712" w:rsidRDefault="00AE724C">
      <w:pPr>
        <w:pStyle w:val="TOC5"/>
        <w:rPr>
          <w:rFonts w:ascii="Calibri" w:hAnsi="Calibri"/>
          <w:sz w:val="22"/>
          <w:szCs w:val="22"/>
          <w:lang w:eastAsia="en-GB"/>
        </w:rPr>
      </w:pPr>
      <w:r>
        <w:t>8.1.3.1.5</w:t>
      </w:r>
      <w:r w:rsidRPr="00E65712">
        <w:rPr>
          <w:rFonts w:ascii="Calibri" w:hAnsi="Calibri"/>
          <w:sz w:val="22"/>
          <w:szCs w:val="22"/>
          <w:lang w:eastAsia="en-GB"/>
        </w:rPr>
        <w:tab/>
      </w:r>
      <w:r>
        <w:t>Acceptance criteria</w:t>
      </w:r>
      <w:r>
        <w:tab/>
      </w:r>
      <w:r>
        <w:fldChar w:fldCharType="begin" w:fldLock="1"/>
      </w:r>
      <w:r>
        <w:instrText xml:space="preserve"> PAGEREF _Toc10738880 \h </w:instrText>
      </w:r>
      <w:r>
        <w:fldChar w:fldCharType="separate"/>
      </w:r>
      <w:r>
        <w:t>276</w:t>
      </w:r>
      <w:r>
        <w:fldChar w:fldCharType="end"/>
      </w:r>
    </w:p>
    <w:p w:rsidR="00AE724C" w:rsidRPr="00E65712" w:rsidRDefault="00AE724C">
      <w:pPr>
        <w:pStyle w:val="TOC3"/>
        <w:rPr>
          <w:rFonts w:ascii="Calibri" w:hAnsi="Calibri"/>
          <w:sz w:val="22"/>
          <w:szCs w:val="22"/>
          <w:lang w:eastAsia="en-GB"/>
        </w:rPr>
      </w:pPr>
      <w:r>
        <w:t>8.1.4</w:t>
      </w:r>
      <w:r w:rsidRPr="00E65712">
        <w:rPr>
          <w:rFonts w:ascii="Calibri" w:hAnsi="Calibri"/>
          <w:sz w:val="22"/>
          <w:szCs w:val="22"/>
          <w:lang w:eastAsia="en-GB"/>
        </w:rPr>
        <w:tab/>
      </w:r>
      <w:r>
        <w:t>Phonebook selection</w:t>
      </w:r>
      <w:r>
        <w:tab/>
      </w:r>
      <w:r>
        <w:fldChar w:fldCharType="begin" w:fldLock="1"/>
      </w:r>
      <w:r>
        <w:instrText xml:space="preserve"> PAGEREF _Toc10738881 \h </w:instrText>
      </w:r>
      <w:r>
        <w:fldChar w:fldCharType="separate"/>
      </w:r>
      <w:r>
        <w:t>277</w:t>
      </w:r>
      <w:r>
        <w:fldChar w:fldCharType="end"/>
      </w:r>
    </w:p>
    <w:p w:rsidR="00AE724C" w:rsidRPr="00E65712" w:rsidRDefault="00AE724C">
      <w:pPr>
        <w:pStyle w:val="TOC4"/>
        <w:rPr>
          <w:rFonts w:ascii="Calibri" w:hAnsi="Calibri"/>
          <w:sz w:val="22"/>
          <w:szCs w:val="22"/>
          <w:lang w:eastAsia="en-GB"/>
        </w:rPr>
      </w:pPr>
      <w:r>
        <w:t>8.1.4.1</w:t>
      </w:r>
      <w:r w:rsidRPr="00E65712">
        <w:rPr>
          <w:rFonts w:ascii="Calibri" w:hAnsi="Calibri"/>
          <w:sz w:val="22"/>
          <w:szCs w:val="22"/>
          <w:lang w:eastAsia="en-GB"/>
        </w:rPr>
        <w:tab/>
      </w:r>
      <w:r>
        <w:t>Definition and applicability</w:t>
      </w:r>
      <w:r>
        <w:tab/>
      </w:r>
      <w:r>
        <w:fldChar w:fldCharType="begin" w:fldLock="1"/>
      </w:r>
      <w:r>
        <w:instrText xml:space="preserve"> PAGEREF _Toc10738882 \h </w:instrText>
      </w:r>
      <w:r>
        <w:fldChar w:fldCharType="separate"/>
      </w:r>
      <w:r>
        <w:t>277</w:t>
      </w:r>
      <w:r>
        <w:fldChar w:fldCharType="end"/>
      </w:r>
    </w:p>
    <w:p w:rsidR="00AE724C" w:rsidRPr="00E65712" w:rsidRDefault="00AE724C">
      <w:pPr>
        <w:pStyle w:val="TOC4"/>
        <w:rPr>
          <w:rFonts w:ascii="Calibri" w:hAnsi="Calibri"/>
          <w:sz w:val="22"/>
          <w:szCs w:val="22"/>
          <w:lang w:eastAsia="en-GB"/>
        </w:rPr>
      </w:pPr>
      <w:r>
        <w:t>8.1.4.2</w:t>
      </w:r>
      <w:r w:rsidRPr="00E65712">
        <w:rPr>
          <w:rFonts w:ascii="Calibri" w:hAnsi="Calibri"/>
          <w:sz w:val="22"/>
          <w:szCs w:val="22"/>
          <w:lang w:eastAsia="en-GB"/>
        </w:rPr>
        <w:tab/>
      </w:r>
      <w:r>
        <w:t>Conformance requirement</w:t>
      </w:r>
      <w:r>
        <w:tab/>
      </w:r>
      <w:r>
        <w:fldChar w:fldCharType="begin" w:fldLock="1"/>
      </w:r>
      <w:r>
        <w:instrText xml:space="preserve"> PAGEREF _Toc10738883 \h </w:instrText>
      </w:r>
      <w:r>
        <w:fldChar w:fldCharType="separate"/>
      </w:r>
      <w:r>
        <w:t>277</w:t>
      </w:r>
      <w:r>
        <w:fldChar w:fldCharType="end"/>
      </w:r>
    </w:p>
    <w:p w:rsidR="00AE724C" w:rsidRPr="00E65712" w:rsidRDefault="00AE724C">
      <w:pPr>
        <w:pStyle w:val="TOC4"/>
        <w:rPr>
          <w:rFonts w:ascii="Calibri" w:hAnsi="Calibri"/>
          <w:sz w:val="22"/>
          <w:szCs w:val="22"/>
          <w:lang w:eastAsia="en-GB"/>
        </w:rPr>
      </w:pPr>
      <w:r>
        <w:t>8.1.4.3</w:t>
      </w:r>
      <w:r w:rsidRPr="00E65712">
        <w:rPr>
          <w:rFonts w:ascii="Calibri" w:hAnsi="Calibri"/>
          <w:sz w:val="22"/>
          <w:szCs w:val="22"/>
          <w:lang w:eastAsia="en-GB"/>
        </w:rPr>
        <w:tab/>
      </w:r>
      <w:r>
        <w:t>Test purpose</w:t>
      </w:r>
      <w:r>
        <w:tab/>
      </w:r>
      <w:r>
        <w:fldChar w:fldCharType="begin" w:fldLock="1"/>
      </w:r>
      <w:r>
        <w:instrText xml:space="preserve"> PAGEREF _Toc10738884 \h </w:instrText>
      </w:r>
      <w:r>
        <w:fldChar w:fldCharType="separate"/>
      </w:r>
      <w:r>
        <w:t>277</w:t>
      </w:r>
      <w:r>
        <w:fldChar w:fldCharType="end"/>
      </w:r>
    </w:p>
    <w:p w:rsidR="00AE724C" w:rsidRPr="00E65712" w:rsidRDefault="00AE724C">
      <w:pPr>
        <w:pStyle w:val="TOC4"/>
        <w:rPr>
          <w:rFonts w:ascii="Calibri" w:hAnsi="Calibri"/>
          <w:sz w:val="22"/>
          <w:szCs w:val="22"/>
          <w:lang w:eastAsia="en-GB"/>
        </w:rPr>
      </w:pPr>
      <w:r>
        <w:t>8.1.4.4</w:t>
      </w:r>
      <w:r w:rsidRPr="00E65712">
        <w:rPr>
          <w:rFonts w:ascii="Calibri" w:hAnsi="Calibri"/>
          <w:sz w:val="22"/>
          <w:szCs w:val="22"/>
          <w:lang w:eastAsia="en-GB"/>
        </w:rPr>
        <w:tab/>
      </w:r>
      <w:r>
        <w:t>Method of test</w:t>
      </w:r>
      <w:r>
        <w:tab/>
      </w:r>
      <w:r>
        <w:fldChar w:fldCharType="begin" w:fldLock="1"/>
      </w:r>
      <w:r>
        <w:instrText xml:space="preserve"> PAGEREF _Toc10738885 \h </w:instrText>
      </w:r>
      <w:r>
        <w:fldChar w:fldCharType="separate"/>
      </w:r>
      <w:r>
        <w:t>277</w:t>
      </w:r>
      <w:r>
        <w:fldChar w:fldCharType="end"/>
      </w:r>
    </w:p>
    <w:p w:rsidR="00AE724C" w:rsidRPr="00E65712" w:rsidRDefault="00AE724C">
      <w:pPr>
        <w:pStyle w:val="TOC5"/>
        <w:rPr>
          <w:rFonts w:ascii="Calibri" w:hAnsi="Calibri"/>
          <w:sz w:val="22"/>
          <w:szCs w:val="22"/>
          <w:lang w:eastAsia="en-GB"/>
        </w:rPr>
      </w:pPr>
      <w:r>
        <w:t>8.1.4.4.1</w:t>
      </w:r>
      <w:r w:rsidRPr="00E65712">
        <w:rPr>
          <w:rFonts w:ascii="Calibri" w:hAnsi="Calibri"/>
          <w:sz w:val="22"/>
          <w:szCs w:val="22"/>
          <w:lang w:eastAsia="en-GB"/>
        </w:rPr>
        <w:tab/>
      </w:r>
      <w:r>
        <w:t>Initial conditions</w:t>
      </w:r>
      <w:r>
        <w:tab/>
      </w:r>
      <w:r>
        <w:fldChar w:fldCharType="begin" w:fldLock="1"/>
      </w:r>
      <w:r>
        <w:instrText xml:space="preserve"> PAGEREF _Toc10738886 \h </w:instrText>
      </w:r>
      <w:r>
        <w:fldChar w:fldCharType="separate"/>
      </w:r>
      <w:r>
        <w:t>277</w:t>
      </w:r>
      <w:r>
        <w:fldChar w:fldCharType="end"/>
      </w:r>
    </w:p>
    <w:p w:rsidR="00AE724C" w:rsidRPr="00E65712" w:rsidRDefault="00AE724C">
      <w:pPr>
        <w:pStyle w:val="TOC5"/>
        <w:rPr>
          <w:rFonts w:ascii="Calibri" w:hAnsi="Calibri"/>
          <w:sz w:val="22"/>
          <w:szCs w:val="22"/>
          <w:lang w:eastAsia="en-GB"/>
        </w:rPr>
      </w:pPr>
      <w:r>
        <w:t>8.1.4.4.2</w:t>
      </w:r>
      <w:r w:rsidRPr="00E65712">
        <w:rPr>
          <w:rFonts w:ascii="Calibri" w:hAnsi="Calibri"/>
          <w:sz w:val="22"/>
          <w:szCs w:val="22"/>
          <w:lang w:eastAsia="en-GB"/>
        </w:rPr>
        <w:tab/>
      </w:r>
      <w:r>
        <w:t>Procedure</w:t>
      </w:r>
      <w:r>
        <w:tab/>
      </w:r>
      <w:r>
        <w:fldChar w:fldCharType="begin" w:fldLock="1"/>
      </w:r>
      <w:r>
        <w:instrText xml:space="preserve"> PAGEREF _Toc10738887 \h </w:instrText>
      </w:r>
      <w:r>
        <w:fldChar w:fldCharType="separate"/>
      </w:r>
      <w:r>
        <w:t>280</w:t>
      </w:r>
      <w:r>
        <w:fldChar w:fldCharType="end"/>
      </w:r>
    </w:p>
    <w:p w:rsidR="00AE724C" w:rsidRPr="00E65712" w:rsidRDefault="00AE724C">
      <w:pPr>
        <w:pStyle w:val="TOC4"/>
        <w:rPr>
          <w:rFonts w:ascii="Calibri" w:hAnsi="Calibri"/>
          <w:sz w:val="22"/>
          <w:szCs w:val="22"/>
          <w:lang w:eastAsia="en-GB"/>
        </w:rPr>
      </w:pPr>
      <w:r>
        <w:t>8.1.4.5</w:t>
      </w:r>
      <w:r w:rsidRPr="00E65712">
        <w:rPr>
          <w:rFonts w:ascii="Calibri" w:hAnsi="Calibri"/>
          <w:sz w:val="22"/>
          <w:szCs w:val="22"/>
          <w:lang w:eastAsia="en-GB"/>
        </w:rPr>
        <w:tab/>
      </w:r>
      <w:r>
        <w:t>Acceptance criteria</w:t>
      </w:r>
      <w:r>
        <w:tab/>
      </w:r>
      <w:r>
        <w:fldChar w:fldCharType="begin" w:fldLock="1"/>
      </w:r>
      <w:r>
        <w:instrText xml:space="preserve"> PAGEREF _Toc10738888 \h </w:instrText>
      </w:r>
      <w:r>
        <w:fldChar w:fldCharType="separate"/>
      </w:r>
      <w:r>
        <w:t>280</w:t>
      </w:r>
      <w:r>
        <w:fldChar w:fldCharType="end"/>
      </w:r>
    </w:p>
    <w:p w:rsidR="00AE724C" w:rsidRPr="00E65712" w:rsidRDefault="00AE724C">
      <w:pPr>
        <w:pStyle w:val="TOC3"/>
        <w:rPr>
          <w:rFonts w:ascii="Calibri" w:hAnsi="Calibri"/>
          <w:sz w:val="22"/>
          <w:szCs w:val="22"/>
          <w:lang w:eastAsia="en-GB"/>
        </w:rPr>
      </w:pPr>
      <w:r>
        <w:t>8.1.5</w:t>
      </w:r>
      <w:r w:rsidRPr="00E65712">
        <w:rPr>
          <w:rFonts w:ascii="Calibri" w:hAnsi="Calibri"/>
          <w:sz w:val="22"/>
          <w:szCs w:val="22"/>
          <w:lang w:eastAsia="en-GB"/>
        </w:rPr>
        <w:tab/>
      </w:r>
      <w:r>
        <w:t>Local Phonebook handling</w:t>
      </w:r>
      <w:r>
        <w:tab/>
      </w:r>
      <w:r>
        <w:fldChar w:fldCharType="begin" w:fldLock="1"/>
      </w:r>
      <w:r>
        <w:instrText xml:space="preserve"> PAGEREF _Toc10738889 \h </w:instrText>
      </w:r>
      <w:r>
        <w:fldChar w:fldCharType="separate"/>
      </w:r>
      <w:r>
        <w:t>281</w:t>
      </w:r>
      <w:r>
        <w:fldChar w:fldCharType="end"/>
      </w:r>
    </w:p>
    <w:p w:rsidR="00AE724C" w:rsidRPr="00E65712" w:rsidRDefault="00AE724C">
      <w:pPr>
        <w:pStyle w:val="TOC4"/>
        <w:rPr>
          <w:rFonts w:ascii="Calibri" w:hAnsi="Calibri"/>
          <w:sz w:val="22"/>
          <w:szCs w:val="22"/>
          <w:lang w:eastAsia="en-GB"/>
        </w:rPr>
      </w:pPr>
      <w:r>
        <w:t>8.1.5.1</w:t>
      </w:r>
      <w:r w:rsidRPr="00E65712">
        <w:rPr>
          <w:rFonts w:ascii="Calibri" w:hAnsi="Calibri"/>
          <w:sz w:val="22"/>
          <w:szCs w:val="22"/>
          <w:lang w:eastAsia="en-GB"/>
        </w:rPr>
        <w:tab/>
      </w:r>
      <w:r>
        <w:t>Definition and applicability</w:t>
      </w:r>
      <w:r>
        <w:tab/>
      </w:r>
      <w:r>
        <w:fldChar w:fldCharType="begin" w:fldLock="1"/>
      </w:r>
      <w:r>
        <w:instrText xml:space="preserve"> PAGEREF _Toc10738890 \h </w:instrText>
      </w:r>
      <w:r>
        <w:fldChar w:fldCharType="separate"/>
      </w:r>
      <w:r>
        <w:t>281</w:t>
      </w:r>
      <w:r>
        <w:fldChar w:fldCharType="end"/>
      </w:r>
    </w:p>
    <w:p w:rsidR="00AE724C" w:rsidRPr="00E65712" w:rsidRDefault="00AE724C">
      <w:pPr>
        <w:pStyle w:val="TOC4"/>
        <w:rPr>
          <w:rFonts w:ascii="Calibri" w:hAnsi="Calibri"/>
          <w:sz w:val="22"/>
          <w:szCs w:val="22"/>
          <w:lang w:eastAsia="en-GB"/>
        </w:rPr>
      </w:pPr>
      <w:r>
        <w:t>8.1.5.2</w:t>
      </w:r>
      <w:r w:rsidRPr="00E65712">
        <w:rPr>
          <w:rFonts w:ascii="Calibri" w:hAnsi="Calibri"/>
          <w:sz w:val="22"/>
          <w:szCs w:val="22"/>
          <w:lang w:eastAsia="en-GB"/>
        </w:rPr>
        <w:tab/>
      </w:r>
      <w:r>
        <w:t>Conformance requirement</w:t>
      </w:r>
      <w:r>
        <w:tab/>
      </w:r>
      <w:r>
        <w:fldChar w:fldCharType="begin" w:fldLock="1"/>
      </w:r>
      <w:r>
        <w:instrText xml:space="preserve"> PAGEREF _Toc10738891 \h </w:instrText>
      </w:r>
      <w:r>
        <w:fldChar w:fldCharType="separate"/>
      </w:r>
      <w:r>
        <w:t>281</w:t>
      </w:r>
      <w:r>
        <w:fldChar w:fldCharType="end"/>
      </w:r>
    </w:p>
    <w:p w:rsidR="00AE724C" w:rsidRPr="00E65712" w:rsidRDefault="00AE724C">
      <w:pPr>
        <w:pStyle w:val="TOC4"/>
        <w:rPr>
          <w:rFonts w:ascii="Calibri" w:hAnsi="Calibri"/>
          <w:sz w:val="22"/>
          <w:szCs w:val="22"/>
          <w:lang w:eastAsia="en-GB"/>
        </w:rPr>
      </w:pPr>
      <w:r>
        <w:t>8.1.5.3</w:t>
      </w:r>
      <w:r w:rsidRPr="00E65712">
        <w:rPr>
          <w:rFonts w:ascii="Calibri" w:hAnsi="Calibri"/>
          <w:sz w:val="22"/>
          <w:szCs w:val="22"/>
          <w:lang w:eastAsia="en-GB"/>
        </w:rPr>
        <w:tab/>
      </w:r>
      <w:r>
        <w:t>Test purpose</w:t>
      </w:r>
      <w:r>
        <w:tab/>
      </w:r>
      <w:r>
        <w:fldChar w:fldCharType="begin" w:fldLock="1"/>
      </w:r>
      <w:r>
        <w:instrText xml:space="preserve"> PAGEREF _Toc10738892 \h </w:instrText>
      </w:r>
      <w:r>
        <w:fldChar w:fldCharType="separate"/>
      </w:r>
      <w:r>
        <w:t>281</w:t>
      </w:r>
      <w:r>
        <w:fldChar w:fldCharType="end"/>
      </w:r>
    </w:p>
    <w:p w:rsidR="00AE724C" w:rsidRPr="00E65712" w:rsidRDefault="00AE724C">
      <w:pPr>
        <w:pStyle w:val="TOC4"/>
        <w:rPr>
          <w:rFonts w:ascii="Calibri" w:hAnsi="Calibri"/>
          <w:sz w:val="22"/>
          <w:szCs w:val="22"/>
          <w:lang w:eastAsia="en-GB"/>
        </w:rPr>
      </w:pPr>
      <w:r>
        <w:t>8.1.5.4</w:t>
      </w:r>
      <w:r w:rsidRPr="00E65712">
        <w:rPr>
          <w:rFonts w:ascii="Calibri" w:hAnsi="Calibri"/>
          <w:sz w:val="22"/>
          <w:szCs w:val="22"/>
          <w:lang w:eastAsia="en-GB"/>
        </w:rPr>
        <w:tab/>
      </w:r>
      <w:r>
        <w:t>Method of test</w:t>
      </w:r>
      <w:r>
        <w:tab/>
      </w:r>
      <w:r>
        <w:fldChar w:fldCharType="begin" w:fldLock="1"/>
      </w:r>
      <w:r>
        <w:instrText xml:space="preserve"> PAGEREF _Toc10738893 \h </w:instrText>
      </w:r>
      <w:r>
        <w:fldChar w:fldCharType="separate"/>
      </w:r>
      <w:r>
        <w:t>281</w:t>
      </w:r>
      <w:r>
        <w:fldChar w:fldCharType="end"/>
      </w:r>
    </w:p>
    <w:p w:rsidR="00AE724C" w:rsidRPr="00E65712" w:rsidRDefault="00AE724C">
      <w:pPr>
        <w:pStyle w:val="TOC5"/>
        <w:rPr>
          <w:rFonts w:ascii="Calibri" w:hAnsi="Calibri"/>
          <w:sz w:val="22"/>
          <w:szCs w:val="22"/>
          <w:lang w:eastAsia="en-GB"/>
        </w:rPr>
      </w:pPr>
      <w:r>
        <w:t>8.1.5.4.1</w:t>
      </w:r>
      <w:r w:rsidRPr="00E65712">
        <w:rPr>
          <w:rFonts w:ascii="Calibri" w:hAnsi="Calibri"/>
          <w:sz w:val="22"/>
          <w:szCs w:val="22"/>
          <w:lang w:eastAsia="en-GB"/>
        </w:rPr>
        <w:tab/>
      </w:r>
      <w:r>
        <w:t>Initial conditions</w:t>
      </w:r>
      <w:r>
        <w:tab/>
      </w:r>
      <w:r>
        <w:fldChar w:fldCharType="begin" w:fldLock="1"/>
      </w:r>
      <w:r>
        <w:instrText xml:space="preserve"> PAGEREF _Toc10738894 \h </w:instrText>
      </w:r>
      <w:r>
        <w:fldChar w:fldCharType="separate"/>
      </w:r>
      <w:r>
        <w:t>281</w:t>
      </w:r>
      <w:r>
        <w:fldChar w:fldCharType="end"/>
      </w:r>
    </w:p>
    <w:p w:rsidR="00AE724C" w:rsidRPr="00E65712" w:rsidRDefault="00AE724C">
      <w:pPr>
        <w:pStyle w:val="TOC5"/>
        <w:rPr>
          <w:rFonts w:ascii="Calibri" w:hAnsi="Calibri"/>
          <w:sz w:val="22"/>
          <w:szCs w:val="22"/>
          <w:lang w:eastAsia="en-GB"/>
        </w:rPr>
      </w:pPr>
      <w:r>
        <w:t>8.1.5.4.2</w:t>
      </w:r>
      <w:r w:rsidRPr="00E65712">
        <w:rPr>
          <w:rFonts w:ascii="Calibri" w:hAnsi="Calibri"/>
          <w:sz w:val="22"/>
          <w:szCs w:val="22"/>
          <w:lang w:eastAsia="en-GB"/>
        </w:rPr>
        <w:tab/>
      </w:r>
      <w:r>
        <w:t>Procedure</w:t>
      </w:r>
      <w:r>
        <w:tab/>
      </w:r>
      <w:r>
        <w:fldChar w:fldCharType="begin" w:fldLock="1"/>
      </w:r>
      <w:r>
        <w:instrText xml:space="preserve"> PAGEREF _Toc10738895 \h </w:instrText>
      </w:r>
      <w:r>
        <w:fldChar w:fldCharType="separate"/>
      </w:r>
      <w:r>
        <w:t>282</w:t>
      </w:r>
      <w:r>
        <w:fldChar w:fldCharType="end"/>
      </w:r>
    </w:p>
    <w:p w:rsidR="00AE724C" w:rsidRPr="00E65712" w:rsidRDefault="00AE724C">
      <w:pPr>
        <w:pStyle w:val="TOC4"/>
        <w:rPr>
          <w:rFonts w:ascii="Calibri" w:hAnsi="Calibri"/>
          <w:sz w:val="22"/>
          <w:szCs w:val="22"/>
          <w:lang w:eastAsia="en-GB"/>
        </w:rPr>
      </w:pPr>
      <w:r>
        <w:t>8.1.5.5</w:t>
      </w:r>
      <w:r w:rsidRPr="00E65712">
        <w:rPr>
          <w:rFonts w:ascii="Calibri" w:hAnsi="Calibri"/>
          <w:sz w:val="22"/>
          <w:szCs w:val="22"/>
          <w:lang w:eastAsia="en-GB"/>
        </w:rPr>
        <w:tab/>
      </w:r>
      <w:r>
        <w:t>Acceptance criteria</w:t>
      </w:r>
      <w:r>
        <w:tab/>
      </w:r>
      <w:r>
        <w:fldChar w:fldCharType="begin" w:fldLock="1"/>
      </w:r>
      <w:r>
        <w:instrText xml:space="preserve"> PAGEREF _Toc10738896 \h </w:instrText>
      </w:r>
      <w:r>
        <w:fldChar w:fldCharType="separate"/>
      </w:r>
      <w:r>
        <w:t>283</w:t>
      </w:r>
      <w:r>
        <w:fldChar w:fldCharType="end"/>
      </w:r>
    </w:p>
    <w:p w:rsidR="00AE724C" w:rsidRPr="00E65712" w:rsidRDefault="00AE724C">
      <w:pPr>
        <w:pStyle w:val="TOC2"/>
        <w:rPr>
          <w:rFonts w:ascii="Calibri" w:hAnsi="Calibri"/>
          <w:sz w:val="22"/>
          <w:szCs w:val="22"/>
          <w:lang w:eastAsia="en-GB"/>
        </w:rPr>
      </w:pPr>
      <w:r>
        <w:t>8.2</w:t>
      </w:r>
      <w:r w:rsidRPr="00E65712">
        <w:rPr>
          <w:rFonts w:ascii="Calibri" w:hAnsi="Calibri"/>
          <w:sz w:val="22"/>
          <w:szCs w:val="22"/>
          <w:lang w:eastAsia="en-GB"/>
        </w:rPr>
        <w:tab/>
      </w:r>
      <w:r>
        <w:t>Short message handling report</w:t>
      </w:r>
      <w:r>
        <w:tab/>
      </w:r>
      <w:r>
        <w:fldChar w:fldCharType="begin" w:fldLock="1"/>
      </w:r>
      <w:r>
        <w:instrText xml:space="preserve"> PAGEREF _Toc10738897 \h </w:instrText>
      </w:r>
      <w:r>
        <w:fldChar w:fldCharType="separate"/>
      </w:r>
      <w:r>
        <w:t>283</w:t>
      </w:r>
      <w:r>
        <w:fldChar w:fldCharType="end"/>
      </w:r>
    </w:p>
    <w:p w:rsidR="00AE724C" w:rsidRPr="00E65712" w:rsidRDefault="00AE724C">
      <w:pPr>
        <w:pStyle w:val="TOC3"/>
        <w:rPr>
          <w:rFonts w:ascii="Calibri" w:hAnsi="Calibri"/>
          <w:sz w:val="22"/>
          <w:szCs w:val="22"/>
          <w:lang w:eastAsia="en-GB"/>
        </w:rPr>
      </w:pPr>
      <w:r>
        <w:t>8.2.1</w:t>
      </w:r>
      <w:r w:rsidRPr="00E65712">
        <w:rPr>
          <w:rFonts w:ascii="Calibri" w:hAnsi="Calibri"/>
          <w:sz w:val="22"/>
          <w:szCs w:val="22"/>
          <w:lang w:eastAsia="en-GB"/>
        </w:rPr>
        <w:tab/>
      </w:r>
      <w:r>
        <w:t>Correct storage of a SM on the USIM</w:t>
      </w:r>
      <w:r>
        <w:tab/>
      </w:r>
      <w:r>
        <w:fldChar w:fldCharType="begin" w:fldLock="1"/>
      </w:r>
      <w:r>
        <w:instrText xml:space="preserve"> PAGEREF _Toc10738898 \h </w:instrText>
      </w:r>
      <w:r>
        <w:fldChar w:fldCharType="separate"/>
      </w:r>
      <w:r>
        <w:t>283</w:t>
      </w:r>
      <w:r>
        <w:fldChar w:fldCharType="end"/>
      </w:r>
    </w:p>
    <w:p w:rsidR="00AE724C" w:rsidRPr="00E65712" w:rsidRDefault="00AE724C">
      <w:pPr>
        <w:pStyle w:val="TOC4"/>
        <w:rPr>
          <w:rFonts w:ascii="Calibri" w:hAnsi="Calibri"/>
          <w:sz w:val="22"/>
          <w:szCs w:val="22"/>
          <w:lang w:eastAsia="en-GB"/>
        </w:rPr>
      </w:pPr>
      <w:r>
        <w:t>8.2.1.1</w:t>
      </w:r>
      <w:r w:rsidRPr="00E65712">
        <w:rPr>
          <w:rFonts w:ascii="Calibri" w:hAnsi="Calibri"/>
          <w:sz w:val="22"/>
          <w:szCs w:val="22"/>
          <w:lang w:eastAsia="en-GB"/>
        </w:rPr>
        <w:tab/>
      </w:r>
      <w:r>
        <w:t>Definition and applicability</w:t>
      </w:r>
      <w:r>
        <w:tab/>
      </w:r>
      <w:r>
        <w:fldChar w:fldCharType="begin" w:fldLock="1"/>
      </w:r>
      <w:r>
        <w:instrText xml:space="preserve"> PAGEREF _Toc10738899 \h </w:instrText>
      </w:r>
      <w:r>
        <w:fldChar w:fldCharType="separate"/>
      </w:r>
      <w:r>
        <w:t>283</w:t>
      </w:r>
      <w:r>
        <w:fldChar w:fldCharType="end"/>
      </w:r>
    </w:p>
    <w:p w:rsidR="00AE724C" w:rsidRPr="00E65712" w:rsidRDefault="00AE724C">
      <w:pPr>
        <w:pStyle w:val="TOC4"/>
        <w:rPr>
          <w:rFonts w:ascii="Calibri" w:hAnsi="Calibri"/>
          <w:sz w:val="22"/>
          <w:szCs w:val="22"/>
          <w:lang w:eastAsia="en-GB"/>
        </w:rPr>
      </w:pPr>
      <w:r>
        <w:t>8.2.1.2</w:t>
      </w:r>
      <w:r w:rsidRPr="00E65712">
        <w:rPr>
          <w:rFonts w:ascii="Calibri" w:hAnsi="Calibri"/>
          <w:sz w:val="22"/>
          <w:szCs w:val="22"/>
          <w:lang w:eastAsia="en-GB"/>
        </w:rPr>
        <w:tab/>
      </w:r>
      <w:r>
        <w:t>Conformance requirement</w:t>
      </w:r>
      <w:r>
        <w:tab/>
      </w:r>
      <w:r>
        <w:fldChar w:fldCharType="begin" w:fldLock="1"/>
      </w:r>
      <w:r>
        <w:instrText xml:space="preserve"> PAGEREF _Toc10738900 \h </w:instrText>
      </w:r>
      <w:r>
        <w:fldChar w:fldCharType="separate"/>
      </w:r>
      <w:r>
        <w:t>283</w:t>
      </w:r>
      <w:r>
        <w:fldChar w:fldCharType="end"/>
      </w:r>
    </w:p>
    <w:p w:rsidR="00AE724C" w:rsidRPr="00E65712" w:rsidRDefault="00AE724C">
      <w:pPr>
        <w:pStyle w:val="TOC4"/>
        <w:rPr>
          <w:rFonts w:ascii="Calibri" w:hAnsi="Calibri"/>
          <w:sz w:val="22"/>
          <w:szCs w:val="22"/>
          <w:lang w:eastAsia="en-GB"/>
        </w:rPr>
      </w:pPr>
      <w:r>
        <w:t>8.2.1.3</w:t>
      </w:r>
      <w:r w:rsidRPr="00E65712">
        <w:rPr>
          <w:rFonts w:ascii="Calibri" w:hAnsi="Calibri"/>
          <w:sz w:val="22"/>
          <w:szCs w:val="22"/>
          <w:lang w:eastAsia="en-GB"/>
        </w:rPr>
        <w:tab/>
      </w:r>
      <w:r>
        <w:t>Test purpose</w:t>
      </w:r>
      <w:r>
        <w:tab/>
      </w:r>
      <w:r>
        <w:fldChar w:fldCharType="begin" w:fldLock="1"/>
      </w:r>
      <w:r>
        <w:instrText xml:space="preserve"> PAGEREF _Toc10738901 \h </w:instrText>
      </w:r>
      <w:r>
        <w:fldChar w:fldCharType="separate"/>
      </w:r>
      <w:r>
        <w:t>283</w:t>
      </w:r>
      <w:r>
        <w:fldChar w:fldCharType="end"/>
      </w:r>
    </w:p>
    <w:p w:rsidR="00AE724C" w:rsidRPr="00E65712" w:rsidRDefault="00AE724C">
      <w:pPr>
        <w:pStyle w:val="TOC4"/>
        <w:rPr>
          <w:rFonts w:ascii="Calibri" w:hAnsi="Calibri"/>
          <w:sz w:val="22"/>
          <w:szCs w:val="22"/>
          <w:lang w:eastAsia="en-GB"/>
        </w:rPr>
      </w:pPr>
      <w:r>
        <w:t>8.2.1.4</w:t>
      </w:r>
      <w:r w:rsidRPr="00E65712">
        <w:rPr>
          <w:rFonts w:ascii="Calibri" w:hAnsi="Calibri"/>
          <w:sz w:val="22"/>
          <w:szCs w:val="22"/>
          <w:lang w:eastAsia="en-GB"/>
        </w:rPr>
        <w:tab/>
      </w:r>
      <w:r>
        <w:t>Method of test</w:t>
      </w:r>
      <w:r>
        <w:tab/>
      </w:r>
      <w:r>
        <w:fldChar w:fldCharType="begin" w:fldLock="1"/>
      </w:r>
      <w:r>
        <w:instrText xml:space="preserve"> PAGEREF _Toc10738902 \h </w:instrText>
      </w:r>
      <w:r>
        <w:fldChar w:fldCharType="separate"/>
      </w:r>
      <w:r>
        <w:t>283</w:t>
      </w:r>
      <w:r>
        <w:fldChar w:fldCharType="end"/>
      </w:r>
    </w:p>
    <w:p w:rsidR="00AE724C" w:rsidRPr="00E65712" w:rsidRDefault="00AE724C">
      <w:pPr>
        <w:pStyle w:val="TOC5"/>
        <w:rPr>
          <w:rFonts w:ascii="Calibri" w:hAnsi="Calibri"/>
          <w:sz w:val="22"/>
          <w:szCs w:val="22"/>
          <w:lang w:eastAsia="en-GB"/>
        </w:rPr>
      </w:pPr>
      <w:r>
        <w:t>8.2.1.4.1</w:t>
      </w:r>
      <w:r w:rsidRPr="00E65712">
        <w:rPr>
          <w:rFonts w:ascii="Calibri" w:hAnsi="Calibri"/>
          <w:sz w:val="22"/>
          <w:szCs w:val="22"/>
          <w:lang w:eastAsia="en-GB"/>
        </w:rPr>
        <w:tab/>
      </w:r>
      <w:r>
        <w:t>Initial conditions</w:t>
      </w:r>
      <w:r>
        <w:tab/>
      </w:r>
      <w:r>
        <w:fldChar w:fldCharType="begin" w:fldLock="1"/>
      </w:r>
      <w:r>
        <w:instrText xml:space="preserve"> PAGEREF _Toc10738903 \h </w:instrText>
      </w:r>
      <w:r>
        <w:fldChar w:fldCharType="separate"/>
      </w:r>
      <w:r>
        <w:t>283</w:t>
      </w:r>
      <w:r>
        <w:fldChar w:fldCharType="end"/>
      </w:r>
    </w:p>
    <w:p w:rsidR="00AE724C" w:rsidRPr="00E65712" w:rsidRDefault="00AE724C">
      <w:pPr>
        <w:pStyle w:val="TOC5"/>
        <w:rPr>
          <w:rFonts w:ascii="Calibri" w:hAnsi="Calibri"/>
          <w:sz w:val="22"/>
          <w:szCs w:val="22"/>
          <w:lang w:eastAsia="en-GB"/>
        </w:rPr>
      </w:pPr>
      <w:r>
        <w:t>8.2.1.4.2</w:t>
      </w:r>
      <w:r w:rsidRPr="00E65712">
        <w:rPr>
          <w:rFonts w:ascii="Calibri" w:hAnsi="Calibri"/>
          <w:sz w:val="22"/>
          <w:szCs w:val="22"/>
          <w:lang w:eastAsia="en-GB"/>
        </w:rPr>
        <w:tab/>
      </w:r>
      <w:r>
        <w:t>Procedure</w:t>
      </w:r>
      <w:r>
        <w:tab/>
      </w:r>
      <w:r>
        <w:fldChar w:fldCharType="begin" w:fldLock="1"/>
      </w:r>
      <w:r>
        <w:instrText xml:space="preserve"> PAGEREF _Toc10738904 \h </w:instrText>
      </w:r>
      <w:r>
        <w:fldChar w:fldCharType="separate"/>
      </w:r>
      <w:r>
        <w:t>284</w:t>
      </w:r>
      <w:r>
        <w:fldChar w:fldCharType="end"/>
      </w:r>
    </w:p>
    <w:p w:rsidR="00AE724C" w:rsidRPr="00E65712" w:rsidRDefault="00AE724C">
      <w:pPr>
        <w:pStyle w:val="TOC4"/>
        <w:rPr>
          <w:rFonts w:ascii="Calibri" w:hAnsi="Calibri"/>
          <w:sz w:val="22"/>
          <w:szCs w:val="22"/>
          <w:lang w:eastAsia="en-GB"/>
        </w:rPr>
      </w:pPr>
      <w:r>
        <w:t>8.2.1.5</w:t>
      </w:r>
      <w:r w:rsidRPr="00E65712">
        <w:rPr>
          <w:rFonts w:ascii="Calibri" w:hAnsi="Calibri"/>
          <w:sz w:val="22"/>
          <w:szCs w:val="22"/>
          <w:lang w:eastAsia="en-GB"/>
        </w:rPr>
        <w:tab/>
      </w:r>
      <w:r>
        <w:t>Acceptance criteria</w:t>
      </w:r>
      <w:r>
        <w:tab/>
      </w:r>
      <w:r>
        <w:fldChar w:fldCharType="begin" w:fldLock="1"/>
      </w:r>
      <w:r>
        <w:instrText xml:space="preserve"> PAGEREF _Toc10738905 \h </w:instrText>
      </w:r>
      <w:r>
        <w:fldChar w:fldCharType="separate"/>
      </w:r>
      <w:r>
        <w:t>285</w:t>
      </w:r>
      <w:r>
        <w:fldChar w:fldCharType="end"/>
      </w:r>
    </w:p>
    <w:p w:rsidR="00AE724C" w:rsidRPr="00E65712" w:rsidRDefault="00AE724C">
      <w:pPr>
        <w:pStyle w:val="TOC3"/>
        <w:rPr>
          <w:rFonts w:ascii="Calibri" w:hAnsi="Calibri"/>
          <w:sz w:val="22"/>
          <w:szCs w:val="22"/>
          <w:lang w:eastAsia="en-GB"/>
        </w:rPr>
      </w:pPr>
      <w:r>
        <w:t>8.2.2</w:t>
      </w:r>
      <w:r w:rsidRPr="00E65712">
        <w:rPr>
          <w:rFonts w:ascii="Calibri" w:hAnsi="Calibri"/>
          <w:sz w:val="22"/>
          <w:szCs w:val="22"/>
          <w:lang w:eastAsia="en-GB"/>
        </w:rPr>
        <w:tab/>
      </w:r>
      <w:r>
        <w:t>Correct reading of a SM on the USIM</w:t>
      </w:r>
      <w:r>
        <w:tab/>
      </w:r>
      <w:r>
        <w:fldChar w:fldCharType="begin" w:fldLock="1"/>
      </w:r>
      <w:r>
        <w:instrText xml:space="preserve"> PAGEREF _Toc10738906 \h </w:instrText>
      </w:r>
      <w:r>
        <w:fldChar w:fldCharType="separate"/>
      </w:r>
      <w:r>
        <w:t>285</w:t>
      </w:r>
      <w:r>
        <w:fldChar w:fldCharType="end"/>
      </w:r>
    </w:p>
    <w:p w:rsidR="00AE724C" w:rsidRPr="00E65712" w:rsidRDefault="00AE724C">
      <w:pPr>
        <w:pStyle w:val="TOC4"/>
        <w:rPr>
          <w:rFonts w:ascii="Calibri" w:hAnsi="Calibri"/>
          <w:sz w:val="22"/>
          <w:szCs w:val="22"/>
          <w:lang w:eastAsia="en-GB"/>
        </w:rPr>
      </w:pPr>
      <w:r>
        <w:t>8.2.2.1</w:t>
      </w:r>
      <w:r w:rsidRPr="00E65712">
        <w:rPr>
          <w:rFonts w:ascii="Calibri" w:hAnsi="Calibri"/>
          <w:sz w:val="22"/>
          <w:szCs w:val="22"/>
          <w:lang w:eastAsia="en-GB"/>
        </w:rPr>
        <w:tab/>
      </w:r>
      <w:r>
        <w:t>Definition and applicability</w:t>
      </w:r>
      <w:r>
        <w:tab/>
      </w:r>
      <w:r>
        <w:fldChar w:fldCharType="begin" w:fldLock="1"/>
      </w:r>
      <w:r>
        <w:instrText xml:space="preserve"> PAGEREF _Toc10738907 \h </w:instrText>
      </w:r>
      <w:r>
        <w:fldChar w:fldCharType="separate"/>
      </w:r>
      <w:r>
        <w:t>285</w:t>
      </w:r>
      <w:r>
        <w:fldChar w:fldCharType="end"/>
      </w:r>
    </w:p>
    <w:p w:rsidR="00AE724C" w:rsidRPr="00E65712" w:rsidRDefault="00AE724C">
      <w:pPr>
        <w:pStyle w:val="TOC4"/>
        <w:rPr>
          <w:rFonts w:ascii="Calibri" w:hAnsi="Calibri"/>
          <w:sz w:val="22"/>
          <w:szCs w:val="22"/>
          <w:lang w:eastAsia="en-GB"/>
        </w:rPr>
      </w:pPr>
      <w:r>
        <w:t>8.2.2.2</w:t>
      </w:r>
      <w:r w:rsidRPr="00E65712">
        <w:rPr>
          <w:rFonts w:ascii="Calibri" w:hAnsi="Calibri"/>
          <w:sz w:val="22"/>
          <w:szCs w:val="22"/>
          <w:lang w:eastAsia="en-GB"/>
        </w:rPr>
        <w:tab/>
      </w:r>
      <w:r>
        <w:t>Conformance requirement</w:t>
      </w:r>
      <w:r>
        <w:tab/>
      </w:r>
      <w:r>
        <w:fldChar w:fldCharType="begin" w:fldLock="1"/>
      </w:r>
      <w:r>
        <w:instrText xml:space="preserve"> PAGEREF _Toc10738908 \h </w:instrText>
      </w:r>
      <w:r>
        <w:fldChar w:fldCharType="separate"/>
      </w:r>
      <w:r>
        <w:t>285</w:t>
      </w:r>
      <w:r>
        <w:fldChar w:fldCharType="end"/>
      </w:r>
    </w:p>
    <w:p w:rsidR="00AE724C" w:rsidRPr="00E65712" w:rsidRDefault="00AE724C">
      <w:pPr>
        <w:pStyle w:val="TOC4"/>
        <w:rPr>
          <w:rFonts w:ascii="Calibri" w:hAnsi="Calibri"/>
          <w:sz w:val="22"/>
          <w:szCs w:val="22"/>
          <w:lang w:eastAsia="en-GB"/>
        </w:rPr>
      </w:pPr>
      <w:r>
        <w:t>8.2.2.3</w:t>
      </w:r>
      <w:r w:rsidRPr="00E65712">
        <w:rPr>
          <w:rFonts w:ascii="Calibri" w:hAnsi="Calibri"/>
          <w:sz w:val="22"/>
          <w:szCs w:val="22"/>
          <w:lang w:eastAsia="en-GB"/>
        </w:rPr>
        <w:tab/>
      </w:r>
      <w:r>
        <w:t>Test purpose</w:t>
      </w:r>
      <w:r>
        <w:tab/>
      </w:r>
      <w:r>
        <w:fldChar w:fldCharType="begin" w:fldLock="1"/>
      </w:r>
      <w:r>
        <w:instrText xml:space="preserve"> PAGEREF _Toc10738909 \h </w:instrText>
      </w:r>
      <w:r>
        <w:fldChar w:fldCharType="separate"/>
      </w:r>
      <w:r>
        <w:t>285</w:t>
      </w:r>
      <w:r>
        <w:fldChar w:fldCharType="end"/>
      </w:r>
    </w:p>
    <w:p w:rsidR="00AE724C" w:rsidRPr="00E65712" w:rsidRDefault="00AE724C">
      <w:pPr>
        <w:pStyle w:val="TOC4"/>
        <w:rPr>
          <w:rFonts w:ascii="Calibri" w:hAnsi="Calibri"/>
          <w:sz w:val="22"/>
          <w:szCs w:val="22"/>
          <w:lang w:eastAsia="en-GB"/>
        </w:rPr>
      </w:pPr>
      <w:r>
        <w:t>8.2.2.4</w:t>
      </w:r>
      <w:r w:rsidRPr="00E65712">
        <w:rPr>
          <w:rFonts w:ascii="Calibri" w:hAnsi="Calibri"/>
          <w:sz w:val="22"/>
          <w:szCs w:val="22"/>
          <w:lang w:eastAsia="en-GB"/>
        </w:rPr>
        <w:tab/>
      </w:r>
      <w:r>
        <w:t>Method of test</w:t>
      </w:r>
      <w:r>
        <w:tab/>
      </w:r>
      <w:r>
        <w:fldChar w:fldCharType="begin" w:fldLock="1"/>
      </w:r>
      <w:r>
        <w:instrText xml:space="preserve"> PAGEREF _Toc10738910 \h </w:instrText>
      </w:r>
      <w:r>
        <w:fldChar w:fldCharType="separate"/>
      </w:r>
      <w:r>
        <w:t>285</w:t>
      </w:r>
      <w:r>
        <w:fldChar w:fldCharType="end"/>
      </w:r>
    </w:p>
    <w:p w:rsidR="00AE724C" w:rsidRPr="00E65712" w:rsidRDefault="00AE724C">
      <w:pPr>
        <w:pStyle w:val="TOC5"/>
        <w:rPr>
          <w:rFonts w:ascii="Calibri" w:hAnsi="Calibri"/>
          <w:sz w:val="22"/>
          <w:szCs w:val="22"/>
          <w:lang w:eastAsia="en-GB"/>
        </w:rPr>
      </w:pPr>
      <w:r>
        <w:t>8.2.2.4.1</w:t>
      </w:r>
      <w:r w:rsidRPr="00E65712">
        <w:rPr>
          <w:rFonts w:ascii="Calibri" w:hAnsi="Calibri"/>
          <w:sz w:val="22"/>
          <w:szCs w:val="22"/>
          <w:lang w:eastAsia="en-GB"/>
        </w:rPr>
        <w:tab/>
      </w:r>
      <w:r>
        <w:t>Initial conditions</w:t>
      </w:r>
      <w:r>
        <w:tab/>
      </w:r>
      <w:r>
        <w:fldChar w:fldCharType="begin" w:fldLock="1"/>
      </w:r>
      <w:r>
        <w:instrText xml:space="preserve"> PAGEREF _Toc10738911 \h </w:instrText>
      </w:r>
      <w:r>
        <w:fldChar w:fldCharType="separate"/>
      </w:r>
      <w:r>
        <w:t>285</w:t>
      </w:r>
      <w:r>
        <w:fldChar w:fldCharType="end"/>
      </w:r>
    </w:p>
    <w:p w:rsidR="00AE724C" w:rsidRPr="00E65712" w:rsidRDefault="00AE724C">
      <w:pPr>
        <w:pStyle w:val="TOC5"/>
        <w:rPr>
          <w:rFonts w:ascii="Calibri" w:hAnsi="Calibri"/>
          <w:sz w:val="22"/>
          <w:szCs w:val="22"/>
          <w:lang w:eastAsia="en-GB"/>
        </w:rPr>
      </w:pPr>
      <w:r>
        <w:t>8.2.2.4.2</w:t>
      </w:r>
      <w:r w:rsidRPr="00E65712">
        <w:rPr>
          <w:rFonts w:ascii="Calibri" w:hAnsi="Calibri"/>
          <w:sz w:val="22"/>
          <w:szCs w:val="22"/>
          <w:lang w:eastAsia="en-GB"/>
        </w:rPr>
        <w:tab/>
      </w:r>
      <w:r>
        <w:t>Procedure</w:t>
      </w:r>
      <w:r>
        <w:tab/>
      </w:r>
      <w:r>
        <w:fldChar w:fldCharType="begin" w:fldLock="1"/>
      </w:r>
      <w:r>
        <w:instrText xml:space="preserve"> PAGEREF _Toc10738912 \h </w:instrText>
      </w:r>
      <w:r>
        <w:fldChar w:fldCharType="separate"/>
      </w:r>
      <w:r>
        <w:t>286</w:t>
      </w:r>
      <w:r>
        <w:fldChar w:fldCharType="end"/>
      </w:r>
    </w:p>
    <w:p w:rsidR="00AE724C" w:rsidRPr="00E65712" w:rsidRDefault="00AE724C">
      <w:pPr>
        <w:pStyle w:val="TOC4"/>
        <w:rPr>
          <w:rFonts w:ascii="Calibri" w:hAnsi="Calibri"/>
          <w:sz w:val="22"/>
          <w:szCs w:val="22"/>
          <w:lang w:eastAsia="en-GB"/>
        </w:rPr>
      </w:pPr>
      <w:r>
        <w:t>8.2.2.5</w:t>
      </w:r>
      <w:r w:rsidRPr="00E65712">
        <w:rPr>
          <w:rFonts w:ascii="Calibri" w:hAnsi="Calibri"/>
          <w:sz w:val="22"/>
          <w:szCs w:val="22"/>
          <w:lang w:eastAsia="en-GB"/>
        </w:rPr>
        <w:tab/>
      </w:r>
      <w:r>
        <w:t>Acceptance criteria</w:t>
      </w:r>
      <w:r>
        <w:tab/>
      </w:r>
      <w:r>
        <w:fldChar w:fldCharType="begin" w:fldLock="1"/>
      </w:r>
      <w:r>
        <w:instrText xml:space="preserve"> PAGEREF _Toc10738913 \h </w:instrText>
      </w:r>
      <w:r>
        <w:fldChar w:fldCharType="separate"/>
      </w:r>
      <w:r>
        <w:t>286</w:t>
      </w:r>
      <w:r>
        <w:fldChar w:fldCharType="end"/>
      </w:r>
    </w:p>
    <w:p w:rsidR="00AE724C" w:rsidRPr="00E65712" w:rsidRDefault="00AE724C">
      <w:pPr>
        <w:pStyle w:val="TOC3"/>
        <w:rPr>
          <w:rFonts w:ascii="Calibri" w:hAnsi="Calibri"/>
          <w:sz w:val="22"/>
          <w:szCs w:val="22"/>
          <w:lang w:eastAsia="en-GB"/>
        </w:rPr>
      </w:pPr>
      <w:r>
        <w:t>8.2.3</w:t>
      </w:r>
      <w:r w:rsidRPr="00E65712">
        <w:rPr>
          <w:rFonts w:ascii="Calibri" w:hAnsi="Calibri"/>
          <w:sz w:val="22"/>
          <w:szCs w:val="22"/>
          <w:lang w:eastAsia="en-GB"/>
        </w:rPr>
        <w:tab/>
      </w:r>
      <w:r>
        <w:t>SM memory capacity exceeded handling</w:t>
      </w:r>
      <w:r>
        <w:tab/>
      </w:r>
      <w:r>
        <w:fldChar w:fldCharType="begin" w:fldLock="1"/>
      </w:r>
      <w:r>
        <w:instrText xml:space="preserve"> PAGEREF _Toc10738914 \h </w:instrText>
      </w:r>
      <w:r>
        <w:fldChar w:fldCharType="separate"/>
      </w:r>
      <w:r>
        <w:t>287</w:t>
      </w:r>
      <w:r>
        <w:fldChar w:fldCharType="end"/>
      </w:r>
    </w:p>
    <w:p w:rsidR="00AE724C" w:rsidRPr="00E65712" w:rsidRDefault="00AE724C">
      <w:pPr>
        <w:pStyle w:val="TOC4"/>
        <w:rPr>
          <w:rFonts w:ascii="Calibri" w:hAnsi="Calibri"/>
          <w:sz w:val="22"/>
          <w:szCs w:val="22"/>
          <w:lang w:eastAsia="en-GB"/>
        </w:rPr>
      </w:pPr>
      <w:r>
        <w:t>8.2.3.1</w:t>
      </w:r>
      <w:r w:rsidRPr="00E65712">
        <w:rPr>
          <w:rFonts w:ascii="Calibri" w:hAnsi="Calibri"/>
          <w:sz w:val="22"/>
          <w:szCs w:val="22"/>
          <w:lang w:eastAsia="en-GB"/>
        </w:rPr>
        <w:tab/>
      </w:r>
      <w:r>
        <w:t>Definition and applicability</w:t>
      </w:r>
      <w:r>
        <w:tab/>
      </w:r>
      <w:r>
        <w:fldChar w:fldCharType="begin" w:fldLock="1"/>
      </w:r>
      <w:r>
        <w:instrText xml:space="preserve"> PAGEREF _Toc10738915 \h </w:instrText>
      </w:r>
      <w:r>
        <w:fldChar w:fldCharType="separate"/>
      </w:r>
      <w:r>
        <w:t>287</w:t>
      </w:r>
      <w:r>
        <w:fldChar w:fldCharType="end"/>
      </w:r>
    </w:p>
    <w:p w:rsidR="00AE724C" w:rsidRPr="00E65712" w:rsidRDefault="00AE724C">
      <w:pPr>
        <w:pStyle w:val="TOC4"/>
        <w:rPr>
          <w:rFonts w:ascii="Calibri" w:hAnsi="Calibri"/>
          <w:sz w:val="22"/>
          <w:szCs w:val="22"/>
          <w:lang w:eastAsia="en-GB"/>
        </w:rPr>
      </w:pPr>
      <w:r>
        <w:t>8.2.3.2</w:t>
      </w:r>
      <w:r w:rsidRPr="00E65712">
        <w:rPr>
          <w:rFonts w:ascii="Calibri" w:hAnsi="Calibri"/>
          <w:sz w:val="22"/>
          <w:szCs w:val="22"/>
          <w:lang w:eastAsia="en-GB"/>
        </w:rPr>
        <w:tab/>
      </w:r>
      <w:r>
        <w:t>Conformance requirement</w:t>
      </w:r>
      <w:r>
        <w:tab/>
      </w:r>
      <w:r>
        <w:fldChar w:fldCharType="begin" w:fldLock="1"/>
      </w:r>
      <w:r>
        <w:instrText xml:space="preserve"> PAGEREF _Toc10738916 \h </w:instrText>
      </w:r>
      <w:r>
        <w:fldChar w:fldCharType="separate"/>
      </w:r>
      <w:r>
        <w:t>287</w:t>
      </w:r>
      <w:r>
        <w:fldChar w:fldCharType="end"/>
      </w:r>
    </w:p>
    <w:p w:rsidR="00AE724C" w:rsidRPr="00E65712" w:rsidRDefault="00AE724C">
      <w:pPr>
        <w:pStyle w:val="TOC4"/>
        <w:rPr>
          <w:rFonts w:ascii="Calibri" w:hAnsi="Calibri"/>
          <w:sz w:val="22"/>
          <w:szCs w:val="22"/>
          <w:lang w:eastAsia="en-GB"/>
        </w:rPr>
      </w:pPr>
      <w:r>
        <w:t>8.2.3.3</w:t>
      </w:r>
      <w:r w:rsidRPr="00E65712">
        <w:rPr>
          <w:rFonts w:ascii="Calibri" w:hAnsi="Calibri"/>
          <w:sz w:val="22"/>
          <w:szCs w:val="22"/>
          <w:lang w:eastAsia="en-GB"/>
        </w:rPr>
        <w:tab/>
      </w:r>
      <w:r>
        <w:t>Test purpose</w:t>
      </w:r>
      <w:r>
        <w:tab/>
      </w:r>
      <w:r>
        <w:fldChar w:fldCharType="begin" w:fldLock="1"/>
      </w:r>
      <w:r>
        <w:instrText xml:space="preserve"> PAGEREF _Toc10738917 \h </w:instrText>
      </w:r>
      <w:r>
        <w:fldChar w:fldCharType="separate"/>
      </w:r>
      <w:r>
        <w:t>287</w:t>
      </w:r>
      <w:r>
        <w:fldChar w:fldCharType="end"/>
      </w:r>
    </w:p>
    <w:p w:rsidR="00AE724C" w:rsidRPr="00E65712" w:rsidRDefault="00AE724C">
      <w:pPr>
        <w:pStyle w:val="TOC4"/>
        <w:rPr>
          <w:rFonts w:ascii="Calibri" w:hAnsi="Calibri"/>
          <w:sz w:val="22"/>
          <w:szCs w:val="22"/>
          <w:lang w:eastAsia="en-GB"/>
        </w:rPr>
      </w:pPr>
      <w:r>
        <w:t>8.2.3.4</w:t>
      </w:r>
      <w:r w:rsidRPr="00E65712">
        <w:rPr>
          <w:rFonts w:ascii="Calibri" w:hAnsi="Calibri"/>
          <w:sz w:val="22"/>
          <w:szCs w:val="22"/>
          <w:lang w:eastAsia="en-GB"/>
        </w:rPr>
        <w:tab/>
      </w:r>
      <w:r>
        <w:t>Method of test</w:t>
      </w:r>
      <w:r>
        <w:tab/>
      </w:r>
      <w:r>
        <w:fldChar w:fldCharType="begin" w:fldLock="1"/>
      </w:r>
      <w:r>
        <w:instrText xml:space="preserve"> PAGEREF _Toc10738918 \h </w:instrText>
      </w:r>
      <w:r>
        <w:fldChar w:fldCharType="separate"/>
      </w:r>
      <w:r>
        <w:t>287</w:t>
      </w:r>
      <w:r>
        <w:fldChar w:fldCharType="end"/>
      </w:r>
    </w:p>
    <w:p w:rsidR="00AE724C" w:rsidRPr="00E65712" w:rsidRDefault="00AE724C">
      <w:pPr>
        <w:pStyle w:val="TOC5"/>
        <w:rPr>
          <w:rFonts w:ascii="Calibri" w:hAnsi="Calibri"/>
          <w:sz w:val="22"/>
          <w:szCs w:val="22"/>
          <w:lang w:eastAsia="en-GB"/>
        </w:rPr>
      </w:pPr>
      <w:r>
        <w:t>8.2.3.4.1</w:t>
      </w:r>
      <w:r w:rsidRPr="00E65712">
        <w:rPr>
          <w:rFonts w:ascii="Calibri" w:hAnsi="Calibri"/>
          <w:sz w:val="22"/>
          <w:szCs w:val="22"/>
          <w:lang w:eastAsia="en-GB"/>
        </w:rPr>
        <w:tab/>
      </w:r>
      <w:r>
        <w:t>Initial conditions</w:t>
      </w:r>
      <w:r>
        <w:tab/>
      </w:r>
      <w:r>
        <w:fldChar w:fldCharType="begin" w:fldLock="1"/>
      </w:r>
      <w:r>
        <w:instrText xml:space="preserve"> PAGEREF _Toc10738919 \h </w:instrText>
      </w:r>
      <w:r>
        <w:fldChar w:fldCharType="separate"/>
      </w:r>
      <w:r>
        <w:t>287</w:t>
      </w:r>
      <w:r>
        <w:fldChar w:fldCharType="end"/>
      </w:r>
    </w:p>
    <w:p w:rsidR="00AE724C" w:rsidRPr="00E65712" w:rsidRDefault="00AE724C">
      <w:pPr>
        <w:pStyle w:val="TOC5"/>
        <w:rPr>
          <w:rFonts w:ascii="Calibri" w:hAnsi="Calibri"/>
          <w:sz w:val="22"/>
          <w:szCs w:val="22"/>
          <w:lang w:eastAsia="en-GB"/>
        </w:rPr>
      </w:pPr>
      <w:r>
        <w:t>8.2.3.4.2</w:t>
      </w:r>
      <w:r w:rsidRPr="00E65712">
        <w:rPr>
          <w:rFonts w:ascii="Calibri" w:hAnsi="Calibri"/>
          <w:sz w:val="22"/>
          <w:szCs w:val="22"/>
          <w:lang w:eastAsia="en-GB"/>
        </w:rPr>
        <w:tab/>
      </w:r>
      <w:r>
        <w:t>Procedure</w:t>
      </w:r>
      <w:r>
        <w:tab/>
      </w:r>
      <w:r>
        <w:fldChar w:fldCharType="begin" w:fldLock="1"/>
      </w:r>
      <w:r>
        <w:instrText xml:space="preserve"> PAGEREF _Toc10738920 \h </w:instrText>
      </w:r>
      <w:r>
        <w:fldChar w:fldCharType="separate"/>
      </w:r>
      <w:r>
        <w:t>289</w:t>
      </w:r>
      <w:r>
        <w:fldChar w:fldCharType="end"/>
      </w:r>
    </w:p>
    <w:p w:rsidR="00AE724C" w:rsidRPr="00E65712" w:rsidRDefault="00AE724C">
      <w:pPr>
        <w:pStyle w:val="TOC4"/>
        <w:rPr>
          <w:rFonts w:ascii="Calibri" w:hAnsi="Calibri"/>
          <w:sz w:val="22"/>
          <w:szCs w:val="22"/>
          <w:lang w:eastAsia="en-GB"/>
        </w:rPr>
      </w:pPr>
      <w:r>
        <w:t>8.2.3.5</w:t>
      </w:r>
      <w:r w:rsidRPr="00E65712">
        <w:rPr>
          <w:rFonts w:ascii="Calibri" w:hAnsi="Calibri"/>
          <w:sz w:val="22"/>
          <w:szCs w:val="22"/>
          <w:lang w:eastAsia="en-GB"/>
        </w:rPr>
        <w:tab/>
      </w:r>
      <w:r>
        <w:t>Acceptance criteria</w:t>
      </w:r>
      <w:r>
        <w:tab/>
      </w:r>
      <w:r>
        <w:fldChar w:fldCharType="begin" w:fldLock="1"/>
      </w:r>
      <w:r>
        <w:instrText xml:space="preserve"> PAGEREF _Toc10738921 \h </w:instrText>
      </w:r>
      <w:r>
        <w:fldChar w:fldCharType="separate"/>
      </w:r>
      <w:r>
        <w:t>289</w:t>
      </w:r>
      <w:r>
        <w:fldChar w:fldCharType="end"/>
      </w:r>
    </w:p>
    <w:p w:rsidR="00AE724C" w:rsidRPr="00E65712" w:rsidRDefault="00AE724C">
      <w:pPr>
        <w:pStyle w:val="TOC3"/>
        <w:rPr>
          <w:rFonts w:ascii="Calibri" w:hAnsi="Calibri"/>
          <w:sz w:val="22"/>
          <w:szCs w:val="22"/>
          <w:lang w:eastAsia="en-GB"/>
        </w:rPr>
      </w:pPr>
      <w:r>
        <w:t>8.2.4</w:t>
      </w:r>
      <w:r w:rsidRPr="00E65712">
        <w:rPr>
          <w:rFonts w:ascii="Calibri" w:hAnsi="Calibri"/>
          <w:sz w:val="22"/>
          <w:szCs w:val="22"/>
          <w:lang w:eastAsia="en-GB"/>
        </w:rPr>
        <w:tab/>
      </w:r>
      <w:r>
        <w:t>Correct storage of an SM on the UICC</w:t>
      </w:r>
      <w:r>
        <w:tab/>
      </w:r>
      <w:r>
        <w:fldChar w:fldCharType="begin" w:fldLock="1"/>
      </w:r>
      <w:r>
        <w:instrText xml:space="preserve"> PAGEREF _Toc10738922 \h </w:instrText>
      </w:r>
      <w:r>
        <w:fldChar w:fldCharType="separate"/>
      </w:r>
      <w:r>
        <w:t>291</w:t>
      </w:r>
      <w:r>
        <w:fldChar w:fldCharType="end"/>
      </w:r>
    </w:p>
    <w:p w:rsidR="00AE724C" w:rsidRPr="00E65712" w:rsidRDefault="00AE724C">
      <w:pPr>
        <w:pStyle w:val="TOC4"/>
        <w:rPr>
          <w:rFonts w:ascii="Calibri" w:hAnsi="Calibri"/>
          <w:sz w:val="22"/>
          <w:szCs w:val="22"/>
          <w:lang w:eastAsia="en-GB"/>
        </w:rPr>
      </w:pPr>
      <w:r>
        <w:t>8.2.4.1</w:t>
      </w:r>
      <w:r w:rsidRPr="00E65712">
        <w:rPr>
          <w:rFonts w:ascii="Calibri" w:hAnsi="Calibri"/>
          <w:sz w:val="22"/>
          <w:szCs w:val="22"/>
          <w:lang w:eastAsia="en-GB"/>
        </w:rPr>
        <w:tab/>
      </w:r>
      <w:r>
        <w:t>Definition and applicability</w:t>
      </w:r>
      <w:r>
        <w:tab/>
      </w:r>
      <w:r>
        <w:fldChar w:fldCharType="begin" w:fldLock="1"/>
      </w:r>
      <w:r>
        <w:instrText xml:space="preserve"> PAGEREF _Toc10738923 \h </w:instrText>
      </w:r>
      <w:r>
        <w:fldChar w:fldCharType="separate"/>
      </w:r>
      <w:r>
        <w:t>291</w:t>
      </w:r>
      <w:r>
        <w:fldChar w:fldCharType="end"/>
      </w:r>
    </w:p>
    <w:p w:rsidR="00AE724C" w:rsidRPr="00E65712" w:rsidRDefault="00AE724C">
      <w:pPr>
        <w:pStyle w:val="TOC4"/>
        <w:rPr>
          <w:rFonts w:ascii="Calibri" w:hAnsi="Calibri"/>
          <w:sz w:val="22"/>
          <w:szCs w:val="22"/>
          <w:lang w:eastAsia="en-GB"/>
        </w:rPr>
      </w:pPr>
      <w:r>
        <w:t>8.2.4.2</w:t>
      </w:r>
      <w:r w:rsidRPr="00E65712">
        <w:rPr>
          <w:rFonts w:ascii="Calibri" w:hAnsi="Calibri"/>
          <w:sz w:val="22"/>
          <w:szCs w:val="22"/>
          <w:lang w:eastAsia="en-GB"/>
        </w:rPr>
        <w:tab/>
      </w:r>
      <w:r>
        <w:t>Conformance requirement</w:t>
      </w:r>
      <w:r>
        <w:tab/>
      </w:r>
      <w:r>
        <w:fldChar w:fldCharType="begin" w:fldLock="1"/>
      </w:r>
      <w:r>
        <w:instrText xml:space="preserve"> PAGEREF _Toc10738924 \h </w:instrText>
      </w:r>
      <w:r>
        <w:fldChar w:fldCharType="separate"/>
      </w:r>
      <w:r>
        <w:t>291</w:t>
      </w:r>
      <w:r>
        <w:fldChar w:fldCharType="end"/>
      </w:r>
    </w:p>
    <w:p w:rsidR="00AE724C" w:rsidRPr="00E65712" w:rsidRDefault="00AE724C">
      <w:pPr>
        <w:pStyle w:val="TOC4"/>
        <w:rPr>
          <w:rFonts w:ascii="Calibri" w:hAnsi="Calibri"/>
          <w:sz w:val="22"/>
          <w:szCs w:val="22"/>
          <w:lang w:eastAsia="en-GB"/>
        </w:rPr>
      </w:pPr>
      <w:r>
        <w:t>8.2.4.3</w:t>
      </w:r>
      <w:r w:rsidRPr="00E65712">
        <w:rPr>
          <w:rFonts w:ascii="Calibri" w:hAnsi="Calibri"/>
          <w:sz w:val="22"/>
          <w:szCs w:val="22"/>
          <w:lang w:eastAsia="en-GB"/>
        </w:rPr>
        <w:tab/>
      </w:r>
      <w:r>
        <w:t>Test purpose</w:t>
      </w:r>
      <w:r>
        <w:tab/>
      </w:r>
      <w:r>
        <w:fldChar w:fldCharType="begin" w:fldLock="1"/>
      </w:r>
      <w:r>
        <w:instrText xml:space="preserve"> PAGEREF _Toc10738925 \h </w:instrText>
      </w:r>
      <w:r>
        <w:fldChar w:fldCharType="separate"/>
      </w:r>
      <w:r>
        <w:t>291</w:t>
      </w:r>
      <w:r>
        <w:fldChar w:fldCharType="end"/>
      </w:r>
    </w:p>
    <w:p w:rsidR="00AE724C" w:rsidRPr="00E65712" w:rsidRDefault="00AE724C">
      <w:pPr>
        <w:pStyle w:val="TOC4"/>
        <w:rPr>
          <w:rFonts w:ascii="Calibri" w:hAnsi="Calibri"/>
          <w:sz w:val="22"/>
          <w:szCs w:val="22"/>
          <w:lang w:eastAsia="en-GB"/>
        </w:rPr>
      </w:pPr>
      <w:r>
        <w:t>8.2.4.4</w:t>
      </w:r>
      <w:r w:rsidRPr="00E65712">
        <w:rPr>
          <w:rFonts w:ascii="Calibri" w:hAnsi="Calibri"/>
          <w:sz w:val="22"/>
          <w:szCs w:val="22"/>
          <w:lang w:eastAsia="en-GB"/>
        </w:rPr>
        <w:tab/>
      </w:r>
      <w:r>
        <w:t>Method of test</w:t>
      </w:r>
      <w:r>
        <w:tab/>
      </w:r>
      <w:r>
        <w:fldChar w:fldCharType="begin" w:fldLock="1"/>
      </w:r>
      <w:r>
        <w:instrText xml:space="preserve"> PAGEREF _Toc10738926 \h </w:instrText>
      </w:r>
      <w:r>
        <w:fldChar w:fldCharType="separate"/>
      </w:r>
      <w:r>
        <w:t>292</w:t>
      </w:r>
      <w:r>
        <w:fldChar w:fldCharType="end"/>
      </w:r>
    </w:p>
    <w:p w:rsidR="00AE724C" w:rsidRPr="00E65712" w:rsidRDefault="00AE724C">
      <w:pPr>
        <w:pStyle w:val="TOC5"/>
        <w:rPr>
          <w:rFonts w:ascii="Calibri" w:hAnsi="Calibri"/>
          <w:sz w:val="22"/>
          <w:szCs w:val="22"/>
          <w:lang w:eastAsia="en-GB"/>
        </w:rPr>
      </w:pPr>
      <w:r>
        <w:t>8.2.4.4.1</w:t>
      </w:r>
      <w:r w:rsidRPr="00E65712">
        <w:rPr>
          <w:rFonts w:ascii="Calibri" w:hAnsi="Calibri"/>
          <w:sz w:val="22"/>
          <w:szCs w:val="22"/>
          <w:lang w:eastAsia="en-GB"/>
        </w:rPr>
        <w:tab/>
      </w:r>
      <w:r>
        <w:t>Initial conditions</w:t>
      </w:r>
      <w:r>
        <w:tab/>
      </w:r>
      <w:r>
        <w:fldChar w:fldCharType="begin" w:fldLock="1"/>
      </w:r>
      <w:r>
        <w:instrText xml:space="preserve"> PAGEREF _Toc10738927 \h </w:instrText>
      </w:r>
      <w:r>
        <w:fldChar w:fldCharType="separate"/>
      </w:r>
      <w:r>
        <w:t>292</w:t>
      </w:r>
      <w:r>
        <w:fldChar w:fldCharType="end"/>
      </w:r>
    </w:p>
    <w:p w:rsidR="00AE724C" w:rsidRPr="00E65712" w:rsidRDefault="00AE724C">
      <w:pPr>
        <w:pStyle w:val="TOC5"/>
        <w:rPr>
          <w:rFonts w:ascii="Calibri" w:hAnsi="Calibri"/>
          <w:sz w:val="22"/>
          <w:szCs w:val="22"/>
          <w:lang w:eastAsia="en-GB"/>
        </w:rPr>
      </w:pPr>
      <w:r>
        <w:t>8.2.4.4.2</w:t>
      </w:r>
      <w:r w:rsidRPr="00E65712">
        <w:rPr>
          <w:rFonts w:ascii="Calibri" w:hAnsi="Calibri"/>
          <w:sz w:val="22"/>
          <w:szCs w:val="22"/>
          <w:lang w:eastAsia="en-GB"/>
        </w:rPr>
        <w:tab/>
      </w:r>
      <w:r>
        <w:t>Procedure</w:t>
      </w:r>
      <w:r>
        <w:tab/>
      </w:r>
      <w:r>
        <w:fldChar w:fldCharType="begin" w:fldLock="1"/>
      </w:r>
      <w:r>
        <w:instrText xml:space="preserve"> PAGEREF _Toc10738928 \h </w:instrText>
      </w:r>
      <w:r>
        <w:fldChar w:fldCharType="separate"/>
      </w:r>
      <w:r>
        <w:t>294</w:t>
      </w:r>
      <w:r>
        <w:fldChar w:fldCharType="end"/>
      </w:r>
    </w:p>
    <w:p w:rsidR="00AE724C" w:rsidRPr="00E65712" w:rsidRDefault="00AE724C">
      <w:pPr>
        <w:pStyle w:val="TOC4"/>
        <w:rPr>
          <w:rFonts w:ascii="Calibri" w:hAnsi="Calibri"/>
          <w:sz w:val="22"/>
          <w:szCs w:val="22"/>
          <w:lang w:eastAsia="en-GB"/>
        </w:rPr>
      </w:pPr>
      <w:r>
        <w:t>8.2.4.5</w:t>
      </w:r>
      <w:r w:rsidRPr="00E65712">
        <w:rPr>
          <w:rFonts w:ascii="Calibri" w:hAnsi="Calibri"/>
          <w:sz w:val="22"/>
          <w:szCs w:val="22"/>
          <w:lang w:eastAsia="en-GB"/>
        </w:rPr>
        <w:tab/>
      </w:r>
      <w:r>
        <w:t>Acceptance criteria</w:t>
      </w:r>
      <w:r>
        <w:tab/>
      </w:r>
      <w:r>
        <w:fldChar w:fldCharType="begin" w:fldLock="1"/>
      </w:r>
      <w:r>
        <w:instrText xml:space="preserve"> PAGEREF _Toc10738929 \h </w:instrText>
      </w:r>
      <w:r>
        <w:fldChar w:fldCharType="separate"/>
      </w:r>
      <w:r>
        <w:t>294</w:t>
      </w:r>
      <w:r>
        <w:fldChar w:fldCharType="end"/>
      </w:r>
    </w:p>
    <w:p w:rsidR="00AE724C" w:rsidRPr="00E65712" w:rsidRDefault="00AE724C">
      <w:pPr>
        <w:pStyle w:val="TOC3"/>
        <w:rPr>
          <w:rFonts w:ascii="Calibri" w:hAnsi="Calibri"/>
          <w:sz w:val="22"/>
          <w:szCs w:val="22"/>
          <w:lang w:eastAsia="en-GB"/>
        </w:rPr>
      </w:pPr>
      <w:r>
        <w:t>8.2.5</w:t>
      </w:r>
      <w:r w:rsidRPr="00E65712">
        <w:rPr>
          <w:rFonts w:ascii="Calibri" w:hAnsi="Calibri"/>
          <w:sz w:val="22"/>
          <w:szCs w:val="22"/>
          <w:lang w:eastAsia="en-GB"/>
        </w:rPr>
        <w:tab/>
      </w:r>
      <w:r>
        <w:t>Correct reading of a SM on the USIM if USIM and ISIM are present</w:t>
      </w:r>
      <w:r>
        <w:tab/>
      </w:r>
      <w:r>
        <w:fldChar w:fldCharType="begin" w:fldLock="1"/>
      </w:r>
      <w:r>
        <w:instrText xml:space="preserve"> PAGEREF _Toc10738930 \h </w:instrText>
      </w:r>
      <w:r>
        <w:fldChar w:fldCharType="separate"/>
      </w:r>
      <w:r>
        <w:t>296</w:t>
      </w:r>
      <w:r>
        <w:fldChar w:fldCharType="end"/>
      </w:r>
    </w:p>
    <w:p w:rsidR="00AE724C" w:rsidRPr="00E65712" w:rsidRDefault="00AE724C">
      <w:pPr>
        <w:pStyle w:val="TOC4"/>
        <w:rPr>
          <w:rFonts w:ascii="Calibri" w:hAnsi="Calibri"/>
          <w:sz w:val="22"/>
          <w:szCs w:val="22"/>
          <w:lang w:eastAsia="en-GB"/>
        </w:rPr>
      </w:pPr>
      <w:r>
        <w:t>8.2.5.1</w:t>
      </w:r>
      <w:r w:rsidRPr="00E65712">
        <w:rPr>
          <w:rFonts w:ascii="Calibri" w:hAnsi="Calibri"/>
          <w:sz w:val="22"/>
          <w:szCs w:val="22"/>
          <w:lang w:eastAsia="en-GB"/>
        </w:rPr>
        <w:tab/>
      </w:r>
      <w:r>
        <w:t>Definition and applicability</w:t>
      </w:r>
      <w:r>
        <w:tab/>
      </w:r>
      <w:r>
        <w:fldChar w:fldCharType="begin" w:fldLock="1"/>
      </w:r>
      <w:r>
        <w:instrText xml:space="preserve"> PAGEREF _Toc10738931 \h </w:instrText>
      </w:r>
      <w:r>
        <w:fldChar w:fldCharType="separate"/>
      </w:r>
      <w:r>
        <w:t>296</w:t>
      </w:r>
      <w:r>
        <w:fldChar w:fldCharType="end"/>
      </w:r>
    </w:p>
    <w:p w:rsidR="00AE724C" w:rsidRPr="00E65712" w:rsidRDefault="00AE724C">
      <w:pPr>
        <w:pStyle w:val="TOC4"/>
        <w:rPr>
          <w:rFonts w:ascii="Calibri" w:hAnsi="Calibri"/>
          <w:sz w:val="22"/>
          <w:szCs w:val="22"/>
          <w:lang w:eastAsia="en-GB"/>
        </w:rPr>
      </w:pPr>
      <w:r>
        <w:t>8.2.5.2</w:t>
      </w:r>
      <w:r w:rsidRPr="00E65712">
        <w:rPr>
          <w:rFonts w:ascii="Calibri" w:hAnsi="Calibri"/>
          <w:sz w:val="22"/>
          <w:szCs w:val="22"/>
          <w:lang w:eastAsia="en-GB"/>
        </w:rPr>
        <w:tab/>
      </w:r>
      <w:r>
        <w:t>Conformance requirement</w:t>
      </w:r>
      <w:r>
        <w:tab/>
      </w:r>
      <w:r>
        <w:fldChar w:fldCharType="begin" w:fldLock="1"/>
      </w:r>
      <w:r>
        <w:instrText xml:space="preserve"> PAGEREF _Toc10738932 \h </w:instrText>
      </w:r>
      <w:r>
        <w:fldChar w:fldCharType="separate"/>
      </w:r>
      <w:r>
        <w:t>296</w:t>
      </w:r>
      <w:r>
        <w:fldChar w:fldCharType="end"/>
      </w:r>
    </w:p>
    <w:p w:rsidR="00AE724C" w:rsidRPr="00E65712" w:rsidRDefault="00AE724C">
      <w:pPr>
        <w:pStyle w:val="TOC4"/>
        <w:rPr>
          <w:rFonts w:ascii="Calibri" w:hAnsi="Calibri"/>
          <w:sz w:val="22"/>
          <w:szCs w:val="22"/>
          <w:lang w:eastAsia="en-GB"/>
        </w:rPr>
      </w:pPr>
      <w:r>
        <w:t>8.2.5.3</w:t>
      </w:r>
      <w:r w:rsidRPr="00E65712">
        <w:rPr>
          <w:rFonts w:ascii="Calibri" w:hAnsi="Calibri"/>
          <w:sz w:val="22"/>
          <w:szCs w:val="22"/>
          <w:lang w:eastAsia="en-GB"/>
        </w:rPr>
        <w:tab/>
      </w:r>
      <w:r>
        <w:t>Test purpose</w:t>
      </w:r>
      <w:r>
        <w:tab/>
      </w:r>
      <w:r>
        <w:fldChar w:fldCharType="begin" w:fldLock="1"/>
      </w:r>
      <w:r>
        <w:instrText xml:space="preserve"> PAGEREF _Toc10738933 \h </w:instrText>
      </w:r>
      <w:r>
        <w:fldChar w:fldCharType="separate"/>
      </w:r>
      <w:r>
        <w:t>296</w:t>
      </w:r>
      <w:r>
        <w:fldChar w:fldCharType="end"/>
      </w:r>
    </w:p>
    <w:p w:rsidR="00AE724C" w:rsidRPr="00E65712" w:rsidRDefault="00AE724C">
      <w:pPr>
        <w:pStyle w:val="TOC4"/>
        <w:rPr>
          <w:rFonts w:ascii="Calibri" w:hAnsi="Calibri"/>
          <w:sz w:val="22"/>
          <w:szCs w:val="22"/>
          <w:lang w:eastAsia="en-GB"/>
        </w:rPr>
      </w:pPr>
      <w:r>
        <w:t>8.2.5.4</w:t>
      </w:r>
      <w:r w:rsidRPr="00E65712">
        <w:rPr>
          <w:rFonts w:ascii="Calibri" w:hAnsi="Calibri"/>
          <w:sz w:val="22"/>
          <w:szCs w:val="22"/>
          <w:lang w:eastAsia="en-GB"/>
        </w:rPr>
        <w:tab/>
      </w:r>
      <w:r>
        <w:t>Method of test</w:t>
      </w:r>
      <w:r>
        <w:tab/>
      </w:r>
      <w:r>
        <w:fldChar w:fldCharType="begin" w:fldLock="1"/>
      </w:r>
      <w:r>
        <w:instrText xml:space="preserve"> PAGEREF _Toc10738934 \h </w:instrText>
      </w:r>
      <w:r>
        <w:fldChar w:fldCharType="separate"/>
      </w:r>
      <w:r>
        <w:t>296</w:t>
      </w:r>
      <w:r>
        <w:fldChar w:fldCharType="end"/>
      </w:r>
    </w:p>
    <w:p w:rsidR="00AE724C" w:rsidRPr="00E65712" w:rsidRDefault="00AE724C">
      <w:pPr>
        <w:pStyle w:val="TOC5"/>
        <w:rPr>
          <w:rFonts w:ascii="Calibri" w:hAnsi="Calibri"/>
          <w:sz w:val="22"/>
          <w:szCs w:val="22"/>
          <w:lang w:eastAsia="en-GB"/>
        </w:rPr>
      </w:pPr>
      <w:r>
        <w:t>8.2.5.4.1</w:t>
      </w:r>
      <w:r w:rsidRPr="00E65712">
        <w:rPr>
          <w:rFonts w:ascii="Calibri" w:hAnsi="Calibri"/>
          <w:sz w:val="22"/>
          <w:szCs w:val="22"/>
          <w:lang w:eastAsia="en-GB"/>
        </w:rPr>
        <w:tab/>
      </w:r>
      <w:r>
        <w:t>Initial conditions</w:t>
      </w:r>
      <w:r>
        <w:tab/>
      </w:r>
      <w:r>
        <w:fldChar w:fldCharType="begin" w:fldLock="1"/>
      </w:r>
      <w:r>
        <w:instrText xml:space="preserve"> PAGEREF _Toc10738935 \h </w:instrText>
      </w:r>
      <w:r>
        <w:fldChar w:fldCharType="separate"/>
      </w:r>
      <w:r>
        <w:t>296</w:t>
      </w:r>
      <w:r>
        <w:fldChar w:fldCharType="end"/>
      </w:r>
    </w:p>
    <w:p w:rsidR="00AE724C" w:rsidRPr="00E65712" w:rsidRDefault="00AE724C">
      <w:pPr>
        <w:pStyle w:val="TOC5"/>
        <w:rPr>
          <w:rFonts w:ascii="Calibri" w:hAnsi="Calibri"/>
          <w:sz w:val="22"/>
          <w:szCs w:val="22"/>
          <w:lang w:eastAsia="en-GB"/>
        </w:rPr>
      </w:pPr>
      <w:r>
        <w:t>8.2.5.4.2</w:t>
      </w:r>
      <w:r w:rsidRPr="00E65712">
        <w:rPr>
          <w:rFonts w:ascii="Calibri" w:hAnsi="Calibri"/>
          <w:sz w:val="22"/>
          <w:szCs w:val="22"/>
          <w:lang w:eastAsia="en-GB"/>
        </w:rPr>
        <w:tab/>
      </w:r>
      <w:r>
        <w:t>Procedure</w:t>
      </w:r>
      <w:r>
        <w:tab/>
      </w:r>
      <w:r>
        <w:fldChar w:fldCharType="begin" w:fldLock="1"/>
      </w:r>
      <w:r>
        <w:instrText xml:space="preserve"> PAGEREF _Toc10738936 \h </w:instrText>
      </w:r>
      <w:r>
        <w:fldChar w:fldCharType="separate"/>
      </w:r>
      <w:r>
        <w:t>297</w:t>
      </w:r>
      <w:r>
        <w:fldChar w:fldCharType="end"/>
      </w:r>
    </w:p>
    <w:p w:rsidR="00AE724C" w:rsidRPr="00E65712" w:rsidRDefault="00AE724C">
      <w:pPr>
        <w:pStyle w:val="TOC4"/>
        <w:rPr>
          <w:rFonts w:ascii="Calibri" w:hAnsi="Calibri"/>
          <w:sz w:val="22"/>
          <w:szCs w:val="22"/>
          <w:lang w:eastAsia="en-GB"/>
        </w:rPr>
      </w:pPr>
      <w:r>
        <w:t>8.2.5.5</w:t>
      </w:r>
      <w:r w:rsidRPr="00E65712">
        <w:rPr>
          <w:rFonts w:ascii="Calibri" w:hAnsi="Calibri"/>
          <w:sz w:val="22"/>
          <w:szCs w:val="22"/>
          <w:lang w:eastAsia="en-GB"/>
        </w:rPr>
        <w:tab/>
      </w:r>
      <w:r>
        <w:t>Acceptance criteria</w:t>
      </w:r>
      <w:r>
        <w:tab/>
      </w:r>
      <w:r>
        <w:fldChar w:fldCharType="begin" w:fldLock="1"/>
      </w:r>
      <w:r>
        <w:instrText xml:space="preserve"> PAGEREF _Toc10738937 \h </w:instrText>
      </w:r>
      <w:r>
        <w:fldChar w:fldCharType="separate"/>
      </w:r>
      <w:r>
        <w:t>298</w:t>
      </w:r>
      <w:r>
        <w:fldChar w:fldCharType="end"/>
      </w:r>
    </w:p>
    <w:p w:rsidR="00AE724C" w:rsidRPr="00E65712" w:rsidRDefault="00AE724C">
      <w:pPr>
        <w:pStyle w:val="TOC3"/>
        <w:rPr>
          <w:rFonts w:ascii="Calibri" w:hAnsi="Calibri"/>
          <w:sz w:val="22"/>
          <w:szCs w:val="22"/>
          <w:lang w:eastAsia="en-GB"/>
        </w:rPr>
      </w:pPr>
      <w:r>
        <w:lastRenderedPageBreak/>
        <w:t>8.2.6</w:t>
      </w:r>
      <w:r w:rsidRPr="00E65712">
        <w:rPr>
          <w:rFonts w:ascii="Calibri" w:hAnsi="Calibri"/>
          <w:sz w:val="22"/>
          <w:szCs w:val="22"/>
          <w:lang w:eastAsia="en-GB"/>
        </w:rPr>
        <w:tab/>
      </w:r>
      <w:r>
        <w:t>Correct reading of a SM on the ISIM if USIM and ISIM are present</w:t>
      </w:r>
      <w:r>
        <w:tab/>
      </w:r>
      <w:r>
        <w:fldChar w:fldCharType="begin" w:fldLock="1"/>
      </w:r>
      <w:r>
        <w:instrText xml:space="preserve"> PAGEREF _Toc10738938 \h </w:instrText>
      </w:r>
      <w:r>
        <w:fldChar w:fldCharType="separate"/>
      </w:r>
      <w:r>
        <w:t>298</w:t>
      </w:r>
      <w:r>
        <w:fldChar w:fldCharType="end"/>
      </w:r>
    </w:p>
    <w:p w:rsidR="00AE724C" w:rsidRPr="00E65712" w:rsidRDefault="00AE724C">
      <w:pPr>
        <w:pStyle w:val="TOC4"/>
        <w:rPr>
          <w:rFonts w:ascii="Calibri" w:hAnsi="Calibri"/>
          <w:sz w:val="22"/>
          <w:szCs w:val="22"/>
          <w:lang w:eastAsia="en-GB"/>
        </w:rPr>
      </w:pPr>
      <w:r>
        <w:t>8.2.6.1</w:t>
      </w:r>
      <w:r w:rsidRPr="00E65712">
        <w:rPr>
          <w:rFonts w:ascii="Calibri" w:hAnsi="Calibri"/>
          <w:sz w:val="22"/>
          <w:szCs w:val="22"/>
          <w:lang w:eastAsia="en-GB"/>
        </w:rPr>
        <w:tab/>
      </w:r>
      <w:r>
        <w:t>Definition and applicability</w:t>
      </w:r>
      <w:r>
        <w:tab/>
      </w:r>
      <w:r>
        <w:fldChar w:fldCharType="begin" w:fldLock="1"/>
      </w:r>
      <w:r>
        <w:instrText xml:space="preserve"> PAGEREF _Toc10738939 \h </w:instrText>
      </w:r>
      <w:r>
        <w:fldChar w:fldCharType="separate"/>
      </w:r>
      <w:r>
        <w:t>298</w:t>
      </w:r>
      <w:r>
        <w:fldChar w:fldCharType="end"/>
      </w:r>
    </w:p>
    <w:p w:rsidR="00AE724C" w:rsidRPr="00E65712" w:rsidRDefault="00AE724C">
      <w:pPr>
        <w:pStyle w:val="TOC4"/>
        <w:rPr>
          <w:rFonts w:ascii="Calibri" w:hAnsi="Calibri"/>
          <w:sz w:val="22"/>
          <w:szCs w:val="22"/>
          <w:lang w:eastAsia="en-GB"/>
        </w:rPr>
      </w:pPr>
      <w:r>
        <w:t>8.2.6.2</w:t>
      </w:r>
      <w:r w:rsidRPr="00E65712">
        <w:rPr>
          <w:rFonts w:ascii="Calibri" w:hAnsi="Calibri"/>
          <w:sz w:val="22"/>
          <w:szCs w:val="22"/>
          <w:lang w:eastAsia="en-GB"/>
        </w:rPr>
        <w:tab/>
      </w:r>
      <w:r>
        <w:t>Conformance requirement</w:t>
      </w:r>
      <w:r>
        <w:tab/>
      </w:r>
      <w:r>
        <w:fldChar w:fldCharType="begin" w:fldLock="1"/>
      </w:r>
      <w:r>
        <w:instrText xml:space="preserve"> PAGEREF _Toc10738940 \h </w:instrText>
      </w:r>
      <w:r>
        <w:fldChar w:fldCharType="separate"/>
      </w:r>
      <w:r>
        <w:t>298</w:t>
      </w:r>
      <w:r>
        <w:fldChar w:fldCharType="end"/>
      </w:r>
    </w:p>
    <w:p w:rsidR="00AE724C" w:rsidRPr="00E65712" w:rsidRDefault="00AE724C">
      <w:pPr>
        <w:pStyle w:val="TOC4"/>
        <w:rPr>
          <w:rFonts w:ascii="Calibri" w:hAnsi="Calibri"/>
          <w:sz w:val="22"/>
          <w:szCs w:val="22"/>
          <w:lang w:eastAsia="en-GB"/>
        </w:rPr>
      </w:pPr>
      <w:r>
        <w:t>8.2.6.3</w:t>
      </w:r>
      <w:r w:rsidRPr="00E65712">
        <w:rPr>
          <w:rFonts w:ascii="Calibri" w:hAnsi="Calibri"/>
          <w:sz w:val="22"/>
          <w:szCs w:val="22"/>
          <w:lang w:eastAsia="en-GB"/>
        </w:rPr>
        <w:tab/>
      </w:r>
      <w:r>
        <w:t>Test purpose</w:t>
      </w:r>
      <w:r>
        <w:tab/>
      </w:r>
      <w:r>
        <w:fldChar w:fldCharType="begin" w:fldLock="1"/>
      </w:r>
      <w:r>
        <w:instrText xml:space="preserve"> PAGEREF _Toc10738941 \h </w:instrText>
      </w:r>
      <w:r>
        <w:fldChar w:fldCharType="separate"/>
      </w:r>
      <w:r>
        <w:t>298</w:t>
      </w:r>
      <w:r>
        <w:fldChar w:fldCharType="end"/>
      </w:r>
    </w:p>
    <w:p w:rsidR="00AE724C" w:rsidRPr="00E65712" w:rsidRDefault="00AE724C">
      <w:pPr>
        <w:pStyle w:val="TOC4"/>
        <w:rPr>
          <w:rFonts w:ascii="Calibri" w:hAnsi="Calibri"/>
          <w:sz w:val="22"/>
          <w:szCs w:val="22"/>
          <w:lang w:eastAsia="en-GB"/>
        </w:rPr>
      </w:pPr>
      <w:r>
        <w:t>8.2.6.4</w:t>
      </w:r>
      <w:r w:rsidRPr="00E65712">
        <w:rPr>
          <w:rFonts w:ascii="Calibri" w:hAnsi="Calibri"/>
          <w:sz w:val="22"/>
          <w:szCs w:val="22"/>
          <w:lang w:eastAsia="en-GB"/>
        </w:rPr>
        <w:tab/>
      </w:r>
      <w:r>
        <w:t>Method of test</w:t>
      </w:r>
      <w:r>
        <w:tab/>
      </w:r>
      <w:r>
        <w:fldChar w:fldCharType="begin" w:fldLock="1"/>
      </w:r>
      <w:r>
        <w:instrText xml:space="preserve"> PAGEREF _Toc10738942 \h </w:instrText>
      </w:r>
      <w:r>
        <w:fldChar w:fldCharType="separate"/>
      </w:r>
      <w:r>
        <w:t>298</w:t>
      </w:r>
      <w:r>
        <w:fldChar w:fldCharType="end"/>
      </w:r>
    </w:p>
    <w:p w:rsidR="00AE724C" w:rsidRPr="00E65712" w:rsidRDefault="00AE724C">
      <w:pPr>
        <w:pStyle w:val="TOC5"/>
        <w:rPr>
          <w:rFonts w:ascii="Calibri" w:hAnsi="Calibri"/>
          <w:sz w:val="22"/>
          <w:szCs w:val="22"/>
          <w:lang w:eastAsia="en-GB"/>
        </w:rPr>
      </w:pPr>
      <w:r>
        <w:t>8.2.6.4.1</w:t>
      </w:r>
      <w:r w:rsidRPr="00E65712">
        <w:rPr>
          <w:rFonts w:ascii="Calibri" w:hAnsi="Calibri"/>
          <w:sz w:val="22"/>
          <w:szCs w:val="22"/>
          <w:lang w:eastAsia="en-GB"/>
        </w:rPr>
        <w:tab/>
      </w:r>
      <w:r>
        <w:t>Initial conditions</w:t>
      </w:r>
      <w:r>
        <w:tab/>
      </w:r>
      <w:r>
        <w:fldChar w:fldCharType="begin" w:fldLock="1"/>
      </w:r>
      <w:r>
        <w:instrText xml:space="preserve"> PAGEREF _Toc10738943 \h </w:instrText>
      </w:r>
      <w:r>
        <w:fldChar w:fldCharType="separate"/>
      </w:r>
      <w:r>
        <w:t>298</w:t>
      </w:r>
      <w:r>
        <w:fldChar w:fldCharType="end"/>
      </w:r>
    </w:p>
    <w:p w:rsidR="00AE724C" w:rsidRPr="00E65712" w:rsidRDefault="00AE724C">
      <w:pPr>
        <w:pStyle w:val="TOC5"/>
        <w:rPr>
          <w:rFonts w:ascii="Calibri" w:hAnsi="Calibri"/>
          <w:sz w:val="22"/>
          <w:szCs w:val="22"/>
          <w:lang w:eastAsia="en-GB"/>
        </w:rPr>
      </w:pPr>
      <w:r>
        <w:t>8.2.6.4.2</w:t>
      </w:r>
      <w:r w:rsidRPr="00E65712">
        <w:rPr>
          <w:rFonts w:ascii="Calibri" w:hAnsi="Calibri"/>
          <w:sz w:val="22"/>
          <w:szCs w:val="22"/>
          <w:lang w:eastAsia="en-GB"/>
        </w:rPr>
        <w:tab/>
      </w:r>
      <w:r>
        <w:t>Procedure</w:t>
      </w:r>
      <w:r>
        <w:tab/>
      </w:r>
      <w:r>
        <w:fldChar w:fldCharType="begin" w:fldLock="1"/>
      </w:r>
      <w:r>
        <w:instrText xml:space="preserve"> PAGEREF _Toc10738944 \h </w:instrText>
      </w:r>
      <w:r>
        <w:fldChar w:fldCharType="separate"/>
      </w:r>
      <w:r>
        <w:t>300</w:t>
      </w:r>
      <w:r>
        <w:fldChar w:fldCharType="end"/>
      </w:r>
    </w:p>
    <w:p w:rsidR="00AE724C" w:rsidRPr="00E65712" w:rsidRDefault="00AE724C">
      <w:pPr>
        <w:pStyle w:val="TOC4"/>
        <w:rPr>
          <w:rFonts w:ascii="Calibri" w:hAnsi="Calibri"/>
          <w:sz w:val="22"/>
          <w:szCs w:val="22"/>
          <w:lang w:eastAsia="en-GB"/>
        </w:rPr>
      </w:pPr>
      <w:r>
        <w:t>8.2.6.5</w:t>
      </w:r>
      <w:r w:rsidRPr="00E65712">
        <w:rPr>
          <w:rFonts w:ascii="Calibri" w:hAnsi="Calibri"/>
          <w:sz w:val="22"/>
          <w:szCs w:val="22"/>
          <w:lang w:eastAsia="en-GB"/>
        </w:rPr>
        <w:tab/>
      </w:r>
      <w:r>
        <w:t>Acceptance criteria</w:t>
      </w:r>
      <w:r>
        <w:tab/>
      </w:r>
      <w:r>
        <w:fldChar w:fldCharType="begin" w:fldLock="1"/>
      </w:r>
      <w:r>
        <w:instrText xml:space="preserve"> PAGEREF _Toc10738945 \h </w:instrText>
      </w:r>
      <w:r>
        <w:fldChar w:fldCharType="separate"/>
      </w:r>
      <w:r>
        <w:t>300</w:t>
      </w:r>
      <w:r>
        <w:fldChar w:fldCharType="end"/>
      </w:r>
    </w:p>
    <w:p w:rsidR="00AE724C" w:rsidRPr="00E65712" w:rsidRDefault="00AE724C">
      <w:pPr>
        <w:pStyle w:val="TOC2"/>
        <w:rPr>
          <w:rFonts w:ascii="Calibri" w:hAnsi="Calibri"/>
          <w:sz w:val="22"/>
          <w:szCs w:val="22"/>
          <w:lang w:eastAsia="en-GB"/>
        </w:rPr>
      </w:pPr>
      <w:r>
        <w:t>8.3</w:t>
      </w:r>
      <w:r w:rsidRPr="00E65712">
        <w:rPr>
          <w:rFonts w:ascii="Calibri" w:hAnsi="Calibri"/>
          <w:sz w:val="22"/>
          <w:szCs w:val="22"/>
          <w:lang w:eastAsia="en-GB"/>
        </w:rPr>
        <w:tab/>
      </w:r>
      <w:r>
        <w:t>MMS related tests</w:t>
      </w:r>
      <w:r>
        <w:tab/>
      </w:r>
      <w:r>
        <w:fldChar w:fldCharType="begin" w:fldLock="1"/>
      </w:r>
      <w:r>
        <w:instrText xml:space="preserve"> PAGEREF _Toc10738946 \h </w:instrText>
      </w:r>
      <w:r>
        <w:fldChar w:fldCharType="separate"/>
      </w:r>
      <w:r>
        <w:t>301</w:t>
      </w:r>
      <w:r>
        <w:fldChar w:fldCharType="end"/>
      </w:r>
    </w:p>
    <w:p w:rsidR="00AE724C" w:rsidRPr="00E65712" w:rsidRDefault="00AE724C">
      <w:pPr>
        <w:pStyle w:val="TOC3"/>
        <w:rPr>
          <w:rFonts w:ascii="Calibri" w:hAnsi="Calibri"/>
          <w:sz w:val="22"/>
          <w:szCs w:val="22"/>
          <w:lang w:eastAsia="en-GB"/>
        </w:rPr>
      </w:pPr>
      <w:r>
        <w:t>8.3.1</w:t>
      </w:r>
      <w:r w:rsidRPr="00E65712">
        <w:rPr>
          <w:rFonts w:ascii="Calibri" w:hAnsi="Calibri"/>
          <w:sz w:val="22"/>
          <w:szCs w:val="22"/>
          <w:lang w:eastAsia="en-GB"/>
        </w:rPr>
        <w:tab/>
      </w:r>
      <w:r>
        <w:t>UE recognising the priority order of MMS Issuer Connectivity Parameters</w:t>
      </w:r>
      <w:r>
        <w:tab/>
      </w:r>
      <w:r>
        <w:fldChar w:fldCharType="begin" w:fldLock="1"/>
      </w:r>
      <w:r>
        <w:instrText xml:space="preserve"> PAGEREF _Toc10738947 \h </w:instrText>
      </w:r>
      <w:r>
        <w:fldChar w:fldCharType="separate"/>
      </w:r>
      <w:r>
        <w:t>301</w:t>
      </w:r>
      <w:r>
        <w:fldChar w:fldCharType="end"/>
      </w:r>
    </w:p>
    <w:p w:rsidR="00AE724C" w:rsidRPr="00E65712" w:rsidRDefault="00AE724C">
      <w:pPr>
        <w:pStyle w:val="TOC4"/>
        <w:rPr>
          <w:rFonts w:ascii="Calibri" w:hAnsi="Calibri"/>
          <w:sz w:val="22"/>
          <w:szCs w:val="22"/>
          <w:lang w:eastAsia="en-GB"/>
        </w:rPr>
      </w:pPr>
      <w:r>
        <w:t>8.3.1.1</w:t>
      </w:r>
      <w:r w:rsidRPr="00E65712">
        <w:rPr>
          <w:rFonts w:ascii="Calibri" w:hAnsi="Calibri"/>
          <w:sz w:val="22"/>
          <w:szCs w:val="22"/>
          <w:lang w:eastAsia="en-GB"/>
        </w:rPr>
        <w:tab/>
      </w:r>
      <w:r>
        <w:t>Definition and applicability</w:t>
      </w:r>
      <w:r>
        <w:tab/>
      </w:r>
      <w:r>
        <w:fldChar w:fldCharType="begin" w:fldLock="1"/>
      </w:r>
      <w:r>
        <w:instrText xml:space="preserve"> PAGEREF _Toc10738948 \h </w:instrText>
      </w:r>
      <w:r>
        <w:fldChar w:fldCharType="separate"/>
      </w:r>
      <w:r>
        <w:t>301</w:t>
      </w:r>
      <w:r>
        <w:fldChar w:fldCharType="end"/>
      </w:r>
    </w:p>
    <w:p w:rsidR="00AE724C" w:rsidRPr="00E65712" w:rsidRDefault="00AE724C">
      <w:pPr>
        <w:pStyle w:val="TOC4"/>
        <w:rPr>
          <w:rFonts w:ascii="Calibri" w:hAnsi="Calibri"/>
          <w:sz w:val="22"/>
          <w:szCs w:val="22"/>
          <w:lang w:eastAsia="en-GB"/>
        </w:rPr>
      </w:pPr>
      <w:r>
        <w:t>8.3.1.2</w:t>
      </w:r>
      <w:r w:rsidRPr="00E65712">
        <w:rPr>
          <w:rFonts w:ascii="Calibri" w:hAnsi="Calibri"/>
          <w:sz w:val="22"/>
          <w:szCs w:val="22"/>
          <w:lang w:eastAsia="en-GB"/>
        </w:rPr>
        <w:tab/>
      </w:r>
      <w:r>
        <w:t>Conformance requirement</w:t>
      </w:r>
      <w:r>
        <w:tab/>
      </w:r>
      <w:r>
        <w:fldChar w:fldCharType="begin" w:fldLock="1"/>
      </w:r>
      <w:r>
        <w:instrText xml:space="preserve"> PAGEREF _Toc10738949 \h </w:instrText>
      </w:r>
      <w:r>
        <w:fldChar w:fldCharType="separate"/>
      </w:r>
      <w:r>
        <w:t>301</w:t>
      </w:r>
      <w:r>
        <w:fldChar w:fldCharType="end"/>
      </w:r>
    </w:p>
    <w:p w:rsidR="00AE724C" w:rsidRPr="00E65712" w:rsidRDefault="00AE724C">
      <w:pPr>
        <w:pStyle w:val="TOC4"/>
        <w:rPr>
          <w:rFonts w:ascii="Calibri" w:hAnsi="Calibri"/>
          <w:sz w:val="22"/>
          <w:szCs w:val="22"/>
          <w:lang w:eastAsia="en-GB"/>
        </w:rPr>
      </w:pPr>
      <w:r>
        <w:t>8.3.1.3</w:t>
      </w:r>
      <w:r w:rsidRPr="00E65712">
        <w:rPr>
          <w:rFonts w:ascii="Calibri" w:hAnsi="Calibri"/>
          <w:sz w:val="22"/>
          <w:szCs w:val="22"/>
          <w:lang w:eastAsia="en-GB"/>
        </w:rPr>
        <w:tab/>
      </w:r>
      <w:r>
        <w:t>Test purpose</w:t>
      </w:r>
      <w:r>
        <w:tab/>
      </w:r>
      <w:r>
        <w:fldChar w:fldCharType="begin" w:fldLock="1"/>
      </w:r>
      <w:r>
        <w:instrText xml:space="preserve"> PAGEREF _Toc10738950 \h </w:instrText>
      </w:r>
      <w:r>
        <w:fldChar w:fldCharType="separate"/>
      </w:r>
      <w:r>
        <w:t>302</w:t>
      </w:r>
      <w:r>
        <w:fldChar w:fldCharType="end"/>
      </w:r>
    </w:p>
    <w:p w:rsidR="00AE724C" w:rsidRPr="00E65712" w:rsidRDefault="00AE724C">
      <w:pPr>
        <w:pStyle w:val="TOC4"/>
        <w:rPr>
          <w:rFonts w:ascii="Calibri" w:hAnsi="Calibri"/>
          <w:sz w:val="22"/>
          <w:szCs w:val="22"/>
          <w:lang w:eastAsia="en-GB"/>
        </w:rPr>
      </w:pPr>
      <w:r>
        <w:t>8.3.1.4</w:t>
      </w:r>
      <w:r w:rsidRPr="00E65712">
        <w:rPr>
          <w:rFonts w:ascii="Calibri" w:hAnsi="Calibri"/>
          <w:sz w:val="22"/>
          <w:szCs w:val="22"/>
          <w:lang w:eastAsia="en-GB"/>
        </w:rPr>
        <w:tab/>
      </w:r>
      <w:r>
        <w:t>Method of test</w:t>
      </w:r>
      <w:r>
        <w:tab/>
      </w:r>
      <w:r>
        <w:fldChar w:fldCharType="begin" w:fldLock="1"/>
      </w:r>
      <w:r>
        <w:instrText xml:space="preserve"> PAGEREF _Toc10738951 \h </w:instrText>
      </w:r>
      <w:r>
        <w:fldChar w:fldCharType="separate"/>
      </w:r>
      <w:r>
        <w:t>302</w:t>
      </w:r>
      <w:r>
        <w:fldChar w:fldCharType="end"/>
      </w:r>
    </w:p>
    <w:p w:rsidR="00AE724C" w:rsidRPr="00E65712" w:rsidRDefault="00AE724C">
      <w:pPr>
        <w:pStyle w:val="TOC5"/>
        <w:rPr>
          <w:rFonts w:ascii="Calibri" w:hAnsi="Calibri"/>
          <w:sz w:val="22"/>
          <w:szCs w:val="22"/>
          <w:lang w:eastAsia="en-GB"/>
        </w:rPr>
      </w:pPr>
      <w:r>
        <w:t>8.3.1.4.1</w:t>
      </w:r>
      <w:r w:rsidRPr="00E65712">
        <w:rPr>
          <w:rFonts w:ascii="Calibri" w:hAnsi="Calibri"/>
          <w:sz w:val="22"/>
          <w:szCs w:val="22"/>
          <w:lang w:eastAsia="en-GB"/>
        </w:rPr>
        <w:tab/>
      </w:r>
      <w:r>
        <w:t>Initial conditions</w:t>
      </w:r>
      <w:r>
        <w:tab/>
      </w:r>
      <w:r>
        <w:fldChar w:fldCharType="begin" w:fldLock="1"/>
      </w:r>
      <w:r>
        <w:instrText xml:space="preserve"> PAGEREF _Toc10738952 \h </w:instrText>
      </w:r>
      <w:r>
        <w:fldChar w:fldCharType="separate"/>
      </w:r>
      <w:r>
        <w:t>302</w:t>
      </w:r>
      <w:r>
        <w:fldChar w:fldCharType="end"/>
      </w:r>
    </w:p>
    <w:p w:rsidR="00AE724C" w:rsidRPr="00E65712" w:rsidRDefault="00AE724C">
      <w:pPr>
        <w:pStyle w:val="TOC5"/>
        <w:rPr>
          <w:rFonts w:ascii="Calibri" w:hAnsi="Calibri"/>
          <w:sz w:val="22"/>
          <w:szCs w:val="22"/>
          <w:lang w:eastAsia="en-GB"/>
        </w:rPr>
      </w:pPr>
      <w:r>
        <w:t>8.3.1.4.2</w:t>
      </w:r>
      <w:r w:rsidRPr="00E65712">
        <w:rPr>
          <w:rFonts w:ascii="Calibri" w:hAnsi="Calibri"/>
          <w:sz w:val="22"/>
          <w:szCs w:val="22"/>
          <w:lang w:eastAsia="en-GB"/>
        </w:rPr>
        <w:tab/>
      </w:r>
      <w:r>
        <w:t>Procedure</w:t>
      </w:r>
      <w:r>
        <w:tab/>
      </w:r>
      <w:r>
        <w:fldChar w:fldCharType="begin" w:fldLock="1"/>
      </w:r>
      <w:r>
        <w:instrText xml:space="preserve"> PAGEREF _Toc10738953 \h </w:instrText>
      </w:r>
      <w:r>
        <w:fldChar w:fldCharType="separate"/>
      </w:r>
      <w:r>
        <w:t>307</w:t>
      </w:r>
      <w:r>
        <w:fldChar w:fldCharType="end"/>
      </w:r>
    </w:p>
    <w:p w:rsidR="00AE724C" w:rsidRPr="00E65712" w:rsidRDefault="00AE724C">
      <w:pPr>
        <w:pStyle w:val="TOC4"/>
        <w:rPr>
          <w:rFonts w:ascii="Calibri" w:hAnsi="Calibri"/>
          <w:sz w:val="22"/>
          <w:szCs w:val="22"/>
          <w:lang w:eastAsia="en-GB"/>
        </w:rPr>
      </w:pPr>
      <w:r>
        <w:t>8.3.1.5</w:t>
      </w:r>
      <w:r w:rsidRPr="00E65712">
        <w:rPr>
          <w:rFonts w:ascii="Calibri" w:hAnsi="Calibri"/>
          <w:sz w:val="22"/>
          <w:szCs w:val="22"/>
          <w:lang w:eastAsia="en-GB"/>
        </w:rPr>
        <w:tab/>
      </w:r>
      <w:r>
        <w:t>Acceptance criteria</w:t>
      </w:r>
      <w:r>
        <w:tab/>
      </w:r>
      <w:r>
        <w:fldChar w:fldCharType="begin" w:fldLock="1"/>
      </w:r>
      <w:r>
        <w:instrText xml:space="preserve"> PAGEREF _Toc10738954 \h </w:instrText>
      </w:r>
      <w:r>
        <w:fldChar w:fldCharType="separate"/>
      </w:r>
      <w:r>
        <w:t>307</w:t>
      </w:r>
      <w:r>
        <w:fldChar w:fldCharType="end"/>
      </w:r>
    </w:p>
    <w:p w:rsidR="00AE724C" w:rsidRPr="00E65712" w:rsidRDefault="00AE724C">
      <w:pPr>
        <w:pStyle w:val="TOC3"/>
        <w:rPr>
          <w:rFonts w:ascii="Calibri" w:hAnsi="Calibri"/>
          <w:sz w:val="22"/>
          <w:szCs w:val="22"/>
          <w:lang w:eastAsia="en-GB"/>
        </w:rPr>
      </w:pPr>
      <w:r>
        <w:t>8.3.2</w:t>
      </w:r>
      <w:r w:rsidRPr="00E65712">
        <w:rPr>
          <w:rFonts w:ascii="Calibri" w:hAnsi="Calibri"/>
          <w:sz w:val="22"/>
          <w:szCs w:val="22"/>
          <w:lang w:eastAsia="en-GB"/>
        </w:rPr>
        <w:tab/>
      </w:r>
      <w:r>
        <w:t>UE recognising the priority order of MMS User Connectivity Parameters</w:t>
      </w:r>
      <w:r>
        <w:tab/>
      </w:r>
      <w:r>
        <w:fldChar w:fldCharType="begin" w:fldLock="1"/>
      </w:r>
      <w:r>
        <w:instrText xml:space="preserve"> PAGEREF _Toc10738955 \h </w:instrText>
      </w:r>
      <w:r>
        <w:fldChar w:fldCharType="separate"/>
      </w:r>
      <w:r>
        <w:t>307</w:t>
      </w:r>
      <w:r>
        <w:fldChar w:fldCharType="end"/>
      </w:r>
    </w:p>
    <w:p w:rsidR="00AE724C" w:rsidRPr="00E65712" w:rsidRDefault="00AE724C">
      <w:pPr>
        <w:pStyle w:val="TOC4"/>
        <w:rPr>
          <w:rFonts w:ascii="Calibri" w:hAnsi="Calibri"/>
          <w:sz w:val="22"/>
          <w:szCs w:val="22"/>
          <w:lang w:eastAsia="en-GB"/>
        </w:rPr>
      </w:pPr>
      <w:r>
        <w:t>8.3.2.1</w:t>
      </w:r>
      <w:r w:rsidRPr="00E65712">
        <w:rPr>
          <w:rFonts w:ascii="Calibri" w:hAnsi="Calibri"/>
          <w:sz w:val="22"/>
          <w:szCs w:val="22"/>
          <w:lang w:eastAsia="en-GB"/>
        </w:rPr>
        <w:tab/>
      </w:r>
      <w:r>
        <w:t>Definition and applicability</w:t>
      </w:r>
      <w:r>
        <w:tab/>
      </w:r>
      <w:r>
        <w:fldChar w:fldCharType="begin" w:fldLock="1"/>
      </w:r>
      <w:r>
        <w:instrText xml:space="preserve"> PAGEREF _Toc10738956 \h </w:instrText>
      </w:r>
      <w:r>
        <w:fldChar w:fldCharType="separate"/>
      </w:r>
      <w:r>
        <w:t>307</w:t>
      </w:r>
      <w:r>
        <w:fldChar w:fldCharType="end"/>
      </w:r>
    </w:p>
    <w:p w:rsidR="00AE724C" w:rsidRPr="00E65712" w:rsidRDefault="00AE724C">
      <w:pPr>
        <w:pStyle w:val="TOC4"/>
        <w:rPr>
          <w:rFonts w:ascii="Calibri" w:hAnsi="Calibri"/>
          <w:sz w:val="22"/>
          <w:szCs w:val="22"/>
          <w:lang w:eastAsia="en-GB"/>
        </w:rPr>
      </w:pPr>
      <w:r>
        <w:t>8.3.2.2</w:t>
      </w:r>
      <w:r w:rsidRPr="00E65712">
        <w:rPr>
          <w:rFonts w:ascii="Calibri" w:hAnsi="Calibri"/>
          <w:sz w:val="22"/>
          <w:szCs w:val="22"/>
          <w:lang w:eastAsia="en-GB"/>
        </w:rPr>
        <w:tab/>
      </w:r>
      <w:r>
        <w:t>Conformance requirement</w:t>
      </w:r>
      <w:r>
        <w:tab/>
      </w:r>
      <w:r>
        <w:fldChar w:fldCharType="begin" w:fldLock="1"/>
      </w:r>
      <w:r>
        <w:instrText xml:space="preserve"> PAGEREF _Toc10738957 \h </w:instrText>
      </w:r>
      <w:r>
        <w:fldChar w:fldCharType="separate"/>
      </w:r>
      <w:r>
        <w:t>307</w:t>
      </w:r>
      <w:r>
        <w:fldChar w:fldCharType="end"/>
      </w:r>
    </w:p>
    <w:p w:rsidR="00AE724C" w:rsidRPr="00E65712" w:rsidRDefault="00AE724C">
      <w:pPr>
        <w:pStyle w:val="TOC4"/>
        <w:rPr>
          <w:rFonts w:ascii="Calibri" w:hAnsi="Calibri"/>
          <w:sz w:val="22"/>
          <w:szCs w:val="22"/>
          <w:lang w:eastAsia="en-GB"/>
        </w:rPr>
      </w:pPr>
      <w:r>
        <w:t>8.3.2.3</w:t>
      </w:r>
      <w:r w:rsidRPr="00E65712">
        <w:rPr>
          <w:rFonts w:ascii="Calibri" w:hAnsi="Calibri"/>
          <w:sz w:val="22"/>
          <w:szCs w:val="22"/>
          <w:lang w:eastAsia="en-GB"/>
        </w:rPr>
        <w:tab/>
      </w:r>
      <w:r>
        <w:t>Test purpose</w:t>
      </w:r>
      <w:r>
        <w:tab/>
      </w:r>
      <w:r>
        <w:fldChar w:fldCharType="begin" w:fldLock="1"/>
      </w:r>
      <w:r>
        <w:instrText xml:space="preserve"> PAGEREF _Toc10738958 \h </w:instrText>
      </w:r>
      <w:r>
        <w:fldChar w:fldCharType="separate"/>
      </w:r>
      <w:r>
        <w:t>308</w:t>
      </w:r>
      <w:r>
        <w:fldChar w:fldCharType="end"/>
      </w:r>
    </w:p>
    <w:p w:rsidR="00AE724C" w:rsidRPr="00E65712" w:rsidRDefault="00AE724C">
      <w:pPr>
        <w:pStyle w:val="TOC4"/>
        <w:rPr>
          <w:rFonts w:ascii="Calibri" w:hAnsi="Calibri"/>
          <w:sz w:val="22"/>
          <w:szCs w:val="22"/>
          <w:lang w:eastAsia="en-GB"/>
        </w:rPr>
      </w:pPr>
      <w:r>
        <w:t>8.3.2.4</w:t>
      </w:r>
      <w:r w:rsidRPr="00E65712">
        <w:rPr>
          <w:rFonts w:ascii="Calibri" w:hAnsi="Calibri"/>
          <w:sz w:val="22"/>
          <w:szCs w:val="22"/>
          <w:lang w:eastAsia="en-GB"/>
        </w:rPr>
        <w:tab/>
      </w:r>
      <w:r>
        <w:t>Method of test</w:t>
      </w:r>
      <w:r>
        <w:tab/>
      </w:r>
      <w:r>
        <w:fldChar w:fldCharType="begin" w:fldLock="1"/>
      </w:r>
      <w:r>
        <w:instrText xml:space="preserve"> PAGEREF _Toc10738959 \h </w:instrText>
      </w:r>
      <w:r>
        <w:fldChar w:fldCharType="separate"/>
      </w:r>
      <w:r>
        <w:t>308</w:t>
      </w:r>
      <w:r>
        <w:fldChar w:fldCharType="end"/>
      </w:r>
    </w:p>
    <w:p w:rsidR="00AE724C" w:rsidRPr="00E65712" w:rsidRDefault="00AE724C">
      <w:pPr>
        <w:pStyle w:val="TOC5"/>
        <w:rPr>
          <w:rFonts w:ascii="Calibri" w:hAnsi="Calibri"/>
          <w:sz w:val="22"/>
          <w:szCs w:val="22"/>
          <w:lang w:eastAsia="en-GB"/>
        </w:rPr>
      </w:pPr>
      <w:r>
        <w:t>8.3.2.4.1</w:t>
      </w:r>
      <w:r w:rsidRPr="00E65712">
        <w:rPr>
          <w:rFonts w:ascii="Calibri" w:hAnsi="Calibri"/>
          <w:sz w:val="22"/>
          <w:szCs w:val="22"/>
          <w:lang w:eastAsia="en-GB"/>
        </w:rPr>
        <w:tab/>
      </w:r>
      <w:r>
        <w:t>Initial conditions</w:t>
      </w:r>
      <w:r>
        <w:tab/>
      </w:r>
      <w:r>
        <w:fldChar w:fldCharType="begin" w:fldLock="1"/>
      </w:r>
      <w:r>
        <w:instrText xml:space="preserve"> PAGEREF _Toc10738960 \h </w:instrText>
      </w:r>
      <w:r>
        <w:fldChar w:fldCharType="separate"/>
      </w:r>
      <w:r>
        <w:t>308</w:t>
      </w:r>
      <w:r>
        <w:fldChar w:fldCharType="end"/>
      </w:r>
    </w:p>
    <w:p w:rsidR="00AE724C" w:rsidRPr="00E65712" w:rsidRDefault="00AE724C">
      <w:pPr>
        <w:pStyle w:val="TOC5"/>
        <w:rPr>
          <w:rFonts w:ascii="Calibri" w:hAnsi="Calibri"/>
          <w:sz w:val="22"/>
          <w:szCs w:val="22"/>
          <w:lang w:eastAsia="en-GB"/>
        </w:rPr>
      </w:pPr>
      <w:r>
        <w:t>8.3.2.4.2</w:t>
      </w:r>
      <w:r w:rsidRPr="00E65712">
        <w:rPr>
          <w:rFonts w:ascii="Calibri" w:hAnsi="Calibri"/>
          <w:sz w:val="22"/>
          <w:szCs w:val="22"/>
          <w:lang w:eastAsia="en-GB"/>
        </w:rPr>
        <w:tab/>
      </w:r>
      <w:r>
        <w:t>Procedure</w:t>
      </w:r>
      <w:r>
        <w:tab/>
      </w:r>
      <w:r>
        <w:fldChar w:fldCharType="begin" w:fldLock="1"/>
      </w:r>
      <w:r>
        <w:instrText xml:space="preserve"> PAGEREF _Toc10738961 \h </w:instrText>
      </w:r>
      <w:r>
        <w:fldChar w:fldCharType="separate"/>
      </w:r>
      <w:r>
        <w:t>313</w:t>
      </w:r>
      <w:r>
        <w:fldChar w:fldCharType="end"/>
      </w:r>
    </w:p>
    <w:p w:rsidR="00AE724C" w:rsidRPr="00E65712" w:rsidRDefault="00AE724C">
      <w:pPr>
        <w:pStyle w:val="TOC4"/>
        <w:rPr>
          <w:rFonts w:ascii="Calibri" w:hAnsi="Calibri"/>
          <w:sz w:val="22"/>
          <w:szCs w:val="22"/>
          <w:lang w:eastAsia="en-GB"/>
        </w:rPr>
      </w:pPr>
      <w:r>
        <w:t>8.3.2.5</w:t>
      </w:r>
      <w:r w:rsidRPr="00E65712">
        <w:rPr>
          <w:rFonts w:ascii="Calibri" w:hAnsi="Calibri"/>
          <w:sz w:val="22"/>
          <w:szCs w:val="22"/>
          <w:lang w:eastAsia="en-GB"/>
        </w:rPr>
        <w:tab/>
      </w:r>
      <w:r>
        <w:t>Acceptance criteria</w:t>
      </w:r>
      <w:r>
        <w:tab/>
      </w:r>
      <w:r>
        <w:fldChar w:fldCharType="begin" w:fldLock="1"/>
      </w:r>
      <w:r>
        <w:instrText xml:space="preserve"> PAGEREF _Toc10738962 \h </w:instrText>
      </w:r>
      <w:r>
        <w:fldChar w:fldCharType="separate"/>
      </w:r>
      <w:r>
        <w:t>313</w:t>
      </w:r>
      <w:r>
        <w:fldChar w:fldCharType="end"/>
      </w:r>
    </w:p>
    <w:p w:rsidR="00AE724C" w:rsidRPr="00E65712" w:rsidRDefault="00AE724C">
      <w:pPr>
        <w:pStyle w:val="TOC3"/>
        <w:rPr>
          <w:rFonts w:ascii="Calibri" w:hAnsi="Calibri"/>
          <w:sz w:val="22"/>
          <w:szCs w:val="22"/>
          <w:lang w:eastAsia="en-GB"/>
        </w:rPr>
      </w:pPr>
      <w:r>
        <w:t>8.3.3</w:t>
      </w:r>
      <w:r w:rsidRPr="00E65712">
        <w:rPr>
          <w:rFonts w:ascii="Calibri" w:hAnsi="Calibri"/>
          <w:sz w:val="22"/>
          <w:szCs w:val="22"/>
          <w:lang w:eastAsia="en-GB"/>
        </w:rPr>
        <w:tab/>
      </w:r>
      <w:r>
        <w:t>UE recognising the priority order of MMS Issuer Connectivity Parameters over the MMS User Connectivity Parameters</w:t>
      </w:r>
      <w:r>
        <w:tab/>
      </w:r>
      <w:r>
        <w:fldChar w:fldCharType="begin" w:fldLock="1"/>
      </w:r>
      <w:r>
        <w:instrText xml:space="preserve"> PAGEREF _Toc10738963 \h </w:instrText>
      </w:r>
      <w:r>
        <w:fldChar w:fldCharType="separate"/>
      </w:r>
      <w:r>
        <w:t>313</w:t>
      </w:r>
      <w:r>
        <w:fldChar w:fldCharType="end"/>
      </w:r>
    </w:p>
    <w:p w:rsidR="00AE724C" w:rsidRPr="00E65712" w:rsidRDefault="00AE724C">
      <w:pPr>
        <w:pStyle w:val="TOC4"/>
        <w:rPr>
          <w:rFonts w:ascii="Calibri" w:hAnsi="Calibri"/>
          <w:sz w:val="22"/>
          <w:szCs w:val="22"/>
          <w:lang w:eastAsia="en-GB"/>
        </w:rPr>
      </w:pPr>
      <w:r>
        <w:t>8.3.3.1</w:t>
      </w:r>
      <w:r w:rsidRPr="00E65712">
        <w:rPr>
          <w:rFonts w:ascii="Calibri" w:hAnsi="Calibri"/>
          <w:sz w:val="22"/>
          <w:szCs w:val="22"/>
          <w:lang w:eastAsia="en-GB"/>
        </w:rPr>
        <w:tab/>
      </w:r>
      <w:r>
        <w:t>Definition and applicability</w:t>
      </w:r>
      <w:r>
        <w:tab/>
      </w:r>
      <w:r>
        <w:fldChar w:fldCharType="begin" w:fldLock="1"/>
      </w:r>
      <w:r>
        <w:instrText xml:space="preserve"> PAGEREF _Toc10738964 \h </w:instrText>
      </w:r>
      <w:r>
        <w:fldChar w:fldCharType="separate"/>
      </w:r>
      <w:r>
        <w:t>313</w:t>
      </w:r>
      <w:r>
        <w:fldChar w:fldCharType="end"/>
      </w:r>
    </w:p>
    <w:p w:rsidR="00AE724C" w:rsidRPr="00E65712" w:rsidRDefault="00AE724C">
      <w:pPr>
        <w:pStyle w:val="TOC4"/>
        <w:rPr>
          <w:rFonts w:ascii="Calibri" w:hAnsi="Calibri"/>
          <w:sz w:val="22"/>
          <w:szCs w:val="22"/>
          <w:lang w:eastAsia="en-GB"/>
        </w:rPr>
      </w:pPr>
      <w:r>
        <w:t>8.3.3.2</w:t>
      </w:r>
      <w:r w:rsidRPr="00E65712">
        <w:rPr>
          <w:rFonts w:ascii="Calibri" w:hAnsi="Calibri"/>
          <w:sz w:val="22"/>
          <w:szCs w:val="22"/>
          <w:lang w:eastAsia="en-GB"/>
        </w:rPr>
        <w:tab/>
      </w:r>
      <w:r>
        <w:t>Conformance requirement</w:t>
      </w:r>
      <w:r>
        <w:tab/>
      </w:r>
      <w:r>
        <w:fldChar w:fldCharType="begin" w:fldLock="1"/>
      </w:r>
      <w:r>
        <w:instrText xml:space="preserve"> PAGEREF _Toc10738965 \h </w:instrText>
      </w:r>
      <w:r>
        <w:fldChar w:fldCharType="separate"/>
      </w:r>
      <w:r>
        <w:t>314</w:t>
      </w:r>
      <w:r>
        <w:fldChar w:fldCharType="end"/>
      </w:r>
    </w:p>
    <w:p w:rsidR="00AE724C" w:rsidRPr="00E65712" w:rsidRDefault="00AE724C">
      <w:pPr>
        <w:pStyle w:val="TOC4"/>
        <w:rPr>
          <w:rFonts w:ascii="Calibri" w:hAnsi="Calibri"/>
          <w:sz w:val="22"/>
          <w:szCs w:val="22"/>
          <w:lang w:eastAsia="en-GB"/>
        </w:rPr>
      </w:pPr>
      <w:r>
        <w:t>8.3.3.3</w:t>
      </w:r>
      <w:r w:rsidRPr="00E65712">
        <w:rPr>
          <w:rFonts w:ascii="Calibri" w:hAnsi="Calibri"/>
          <w:sz w:val="22"/>
          <w:szCs w:val="22"/>
          <w:lang w:eastAsia="en-GB"/>
        </w:rPr>
        <w:tab/>
      </w:r>
      <w:r>
        <w:t>Test purpose</w:t>
      </w:r>
      <w:r>
        <w:tab/>
      </w:r>
      <w:r>
        <w:fldChar w:fldCharType="begin" w:fldLock="1"/>
      </w:r>
      <w:r>
        <w:instrText xml:space="preserve"> PAGEREF _Toc10738966 \h </w:instrText>
      </w:r>
      <w:r>
        <w:fldChar w:fldCharType="separate"/>
      </w:r>
      <w:r>
        <w:t>314</w:t>
      </w:r>
      <w:r>
        <w:fldChar w:fldCharType="end"/>
      </w:r>
    </w:p>
    <w:p w:rsidR="00AE724C" w:rsidRPr="00E65712" w:rsidRDefault="00AE724C">
      <w:pPr>
        <w:pStyle w:val="TOC4"/>
        <w:rPr>
          <w:rFonts w:ascii="Calibri" w:hAnsi="Calibri"/>
          <w:sz w:val="22"/>
          <w:szCs w:val="22"/>
          <w:lang w:eastAsia="en-GB"/>
        </w:rPr>
      </w:pPr>
      <w:r>
        <w:t>8.3.3.4</w:t>
      </w:r>
      <w:r w:rsidRPr="00E65712">
        <w:rPr>
          <w:rFonts w:ascii="Calibri" w:hAnsi="Calibri"/>
          <w:sz w:val="22"/>
          <w:szCs w:val="22"/>
          <w:lang w:eastAsia="en-GB"/>
        </w:rPr>
        <w:tab/>
      </w:r>
      <w:r>
        <w:t>Method of test</w:t>
      </w:r>
      <w:r>
        <w:tab/>
      </w:r>
      <w:r>
        <w:fldChar w:fldCharType="begin" w:fldLock="1"/>
      </w:r>
      <w:r>
        <w:instrText xml:space="preserve"> PAGEREF _Toc10738967 \h </w:instrText>
      </w:r>
      <w:r>
        <w:fldChar w:fldCharType="separate"/>
      </w:r>
      <w:r>
        <w:t>314</w:t>
      </w:r>
      <w:r>
        <w:fldChar w:fldCharType="end"/>
      </w:r>
    </w:p>
    <w:p w:rsidR="00AE724C" w:rsidRPr="00E65712" w:rsidRDefault="00AE724C">
      <w:pPr>
        <w:pStyle w:val="TOC5"/>
        <w:rPr>
          <w:rFonts w:ascii="Calibri" w:hAnsi="Calibri"/>
          <w:sz w:val="22"/>
          <w:szCs w:val="22"/>
          <w:lang w:eastAsia="en-GB"/>
        </w:rPr>
      </w:pPr>
      <w:r>
        <w:t>8.3.3.4.1</w:t>
      </w:r>
      <w:r w:rsidRPr="00E65712">
        <w:rPr>
          <w:rFonts w:ascii="Calibri" w:hAnsi="Calibri"/>
          <w:sz w:val="22"/>
          <w:szCs w:val="22"/>
          <w:lang w:eastAsia="en-GB"/>
        </w:rPr>
        <w:tab/>
      </w:r>
      <w:r>
        <w:t>Initial conditions</w:t>
      </w:r>
      <w:r>
        <w:tab/>
      </w:r>
      <w:r>
        <w:fldChar w:fldCharType="begin" w:fldLock="1"/>
      </w:r>
      <w:r>
        <w:instrText xml:space="preserve"> PAGEREF _Toc10738968 \h </w:instrText>
      </w:r>
      <w:r>
        <w:fldChar w:fldCharType="separate"/>
      </w:r>
      <w:r>
        <w:t>314</w:t>
      </w:r>
      <w:r>
        <w:fldChar w:fldCharType="end"/>
      </w:r>
    </w:p>
    <w:p w:rsidR="00AE724C" w:rsidRPr="00E65712" w:rsidRDefault="00AE724C">
      <w:pPr>
        <w:pStyle w:val="TOC5"/>
        <w:rPr>
          <w:rFonts w:ascii="Calibri" w:hAnsi="Calibri"/>
          <w:sz w:val="22"/>
          <w:szCs w:val="22"/>
          <w:lang w:eastAsia="en-GB"/>
        </w:rPr>
      </w:pPr>
      <w:r>
        <w:t>8.3.3.4.2</w:t>
      </w:r>
      <w:r w:rsidRPr="00E65712">
        <w:rPr>
          <w:rFonts w:ascii="Calibri" w:hAnsi="Calibri"/>
          <w:sz w:val="22"/>
          <w:szCs w:val="22"/>
          <w:lang w:eastAsia="en-GB"/>
        </w:rPr>
        <w:tab/>
      </w:r>
      <w:r>
        <w:t>Procedure</w:t>
      </w:r>
      <w:r>
        <w:tab/>
      </w:r>
      <w:r>
        <w:fldChar w:fldCharType="begin" w:fldLock="1"/>
      </w:r>
      <w:r>
        <w:instrText xml:space="preserve"> PAGEREF _Toc10738969 \h </w:instrText>
      </w:r>
      <w:r>
        <w:fldChar w:fldCharType="separate"/>
      </w:r>
      <w:r>
        <w:t>320</w:t>
      </w:r>
      <w:r>
        <w:fldChar w:fldCharType="end"/>
      </w:r>
    </w:p>
    <w:p w:rsidR="00AE724C" w:rsidRPr="00E65712" w:rsidRDefault="00AE724C">
      <w:pPr>
        <w:pStyle w:val="TOC4"/>
        <w:rPr>
          <w:rFonts w:ascii="Calibri" w:hAnsi="Calibri"/>
          <w:sz w:val="22"/>
          <w:szCs w:val="22"/>
          <w:lang w:eastAsia="en-GB"/>
        </w:rPr>
      </w:pPr>
      <w:r>
        <w:t>8.3.3.5</w:t>
      </w:r>
      <w:r w:rsidRPr="00E65712">
        <w:rPr>
          <w:rFonts w:ascii="Calibri" w:hAnsi="Calibri"/>
          <w:sz w:val="22"/>
          <w:szCs w:val="22"/>
          <w:lang w:eastAsia="en-GB"/>
        </w:rPr>
        <w:tab/>
      </w:r>
      <w:r>
        <w:t>Acceptance criteria</w:t>
      </w:r>
      <w:r>
        <w:tab/>
      </w:r>
      <w:r>
        <w:fldChar w:fldCharType="begin" w:fldLock="1"/>
      </w:r>
      <w:r>
        <w:instrText xml:space="preserve"> PAGEREF _Toc10738970 \h </w:instrText>
      </w:r>
      <w:r>
        <w:fldChar w:fldCharType="separate"/>
      </w:r>
      <w:r>
        <w:t>320</w:t>
      </w:r>
      <w:r>
        <w:fldChar w:fldCharType="end"/>
      </w:r>
    </w:p>
    <w:p w:rsidR="00AE724C" w:rsidRPr="00E65712" w:rsidRDefault="00AE724C">
      <w:pPr>
        <w:pStyle w:val="TOC3"/>
        <w:rPr>
          <w:rFonts w:ascii="Calibri" w:hAnsi="Calibri"/>
          <w:sz w:val="22"/>
          <w:szCs w:val="22"/>
          <w:lang w:eastAsia="en-GB"/>
        </w:rPr>
      </w:pPr>
      <w:r>
        <w:t>8.3.4</w:t>
      </w:r>
      <w:r w:rsidRPr="00E65712">
        <w:rPr>
          <w:rFonts w:ascii="Calibri" w:hAnsi="Calibri"/>
          <w:sz w:val="22"/>
          <w:szCs w:val="22"/>
          <w:lang w:eastAsia="en-GB"/>
        </w:rPr>
        <w:tab/>
      </w:r>
      <w:r>
        <w:t>Usage of MMS notification</w:t>
      </w:r>
      <w:r>
        <w:tab/>
      </w:r>
      <w:r>
        <w:fldChar w:fldCharType="begin" w:fldLock="1"/>
      </w:r>
      <w:r>
        <w:instrText xml:space="preserve"> PAGEREF _Toc10738971 \h </w:instrText>
      </w:r>
      <w:r>
        <w:fldChar w:fldCharType="separate"/>
      </w:r>
      <w:r>
        <w:t>320</w:t>
      </w:r>
      <w:r>
        <w:fldChar w:fldCharType="end"/>
      </w:r>
    </w:p>
    <w:p w:rsidR="00AE724C" w:rsidRPr="00E65712" w:rsidRDefault="00AE724C">
      <w:pPr>
        <w:pStyle w:val="TOC4"/>
        <w:rPr>
          <w:rFonts w:ascii="Calibri" w:hAnsi="Calibri"/>
          <w:sz w:val="22"/>
          <w:szCs w:val="22"/>
          <w:lang w:eastAsia="en-GB"/>
        </w:rPr>
      </w:pPr>
      <w:r>
        <w:t>8.3.4.1</w:t>
      </w:r>
      <w:r w:rsidRPr="00E65712">
        <w:rPr>
          <w:rFonts w:ascii="Calibri" w:hAnsi="Calibri"/>
          <w:sz w:val="22"/>
          <w:szCs w:val="22"/>
          <w:lang w:eastAsia="en-GB"/>
        </w:rPr>
        <w:tab/>
      </w:r>
      <w:r>
        <w:t>Definition and applicability</w:t>
      </w:r>
      <w:r>
        <w:tab/>
      </w:r>
      <w:r>
        <w:fldChar w:fldCharType="begin" w:fldLock="1"/>
      </w:r>
      <w:r>
        <w:instrText xml:space="preserve"> PAGEREF _Toc10738972 \h </w:instrText>
      </w:r>
      <w:r>
        <w:fldChar w:fldCharType="separate"/>
      </w:r>
      <w:r>
        <w:t>320</w:t>
      </w:r>
      <w:r>
        <w:fldChar w:fldCharType="end"/>
      </w:r>
    </w:p>
    <w:p w:rsidR="00AE724C" w:rsidRPr="00E65712" w:rsidRDefault="00AE724C">
      <w:pPr>
        <w:pStyle w:val="TOC4"/>
        <w:rPr>
          <w:rFonts w:ascii="Calibri" w:hAnsi="Calibri"/>
          <w:sz w:val="22"/>
          <w:szCs w:val="22"/>
          <w:lang w:eastAsia="en-GB"/>
        </w:rPr>
      </w:pPr>
      <w:r>
        <w:t>8.3.4.2</w:t>
      </w:r>
      <w:r w:rsidRPr="00E65712">
        <w:rPr>
          <w:rFonts w:ascii="Calibri" w:hAnsi="Calibri"/>
          <w:sz w:val="22"/>
          <w:szCs w:val="22"/>
          <w:lang w:eastAsia="en-GB"/>
        </w:rPr>
        <w:tab/>
      </w:r>
      <w:r>
        <w:t>Conformance requirement</w:t>
      </w:r>
      <w:r>
        <w:tab/>
      </w:r>
      <w:r>
        <w:fldChar w:fldCharType="begin" w:fldLock="1"/>
      </w:r>
      <w:r>
        <w:instrText xml:space="preserve"> PAGEREF _Toc10738973 \h </w:instrText>
      </w:r>
      <w:r>
        <w:fldChar w:fldCharType="separate"/>
      </w:r>
      <w:r>
        <w:t>320</w:t>
      </w:r>
      <w:r>
        <w:fldChar w:fldCharType="end"/>
      </w:r>
    </w:p>
    <w:p w:rsidR="00AE724C" w:rsidRPr="00E65712" w:rsidRDefault="00AE724C">
      <w:pPr>
        <w:pStyle w:val="TOC4"/>
        <w:rPr>
          <w:rFonts w:ascii="Calibri" w:hAnsi="Calibri"/>
          <w:sz w:val="22"/>
          <w:szCs w:val="22"/>
          <w:lang w:eastAsia="en-GB"/>
        </w:rPr>
      </w:pPr>
      <w:r>
        <w:t>8.3.4.3</w:t>
      </w:r>
      <w:r w:rsidRPr="00E65712">
        <w:rPr>
          <w:rFonts w:ascii="Calibri" w:hAnsi="Calibri"/>
          <w:sz w:val="22"/>
          <w:szCs w:val="22"/>
          <w:lang w:eastAsia="en-GB"/>
        </w:rPr>
        <w:tab/>
      </w:r>
      <w:r>
        <w:t>Test purpose</w:t>
      </w:r>
      <w:r>
        <w:tab/>
      </w:r>
      <w:r>
        <w:fldChar w:fldCharType="begin" w:fldLock="1"/>
      </w:r>
      <w:r>
        <w:instrText xml:space="preserve"> PAGEREF _Toc10738974 \h </w:instrText>
      </w:r>
      <w:r>
        <w:fldChar w:fldCharType="separate"/>
      </w:r>
      <w:r>
        <w:t>321</w:t>
      </w:r>
      <w:r>
        <w:fldChar w:fldCharType="end"/>
      </w:r>
    </w:p>
    <w:p w:rsidR="00AE724C" w:rsidRPr="00E65712" w:rsidRDefault="00AE724C">
      <w:pPr>
        <w:pStyle w:val="TOC4"/>
        <w:rPr>
          <w:rFonts w:ascii="Calibri" w:hAnsi="Calibri"/>
          <w:sz w:val="22"/>
          <w:szCs w:val="22"/>
          <w:lang w:eastAsia="en-GB"/>
        </w:rPr>
      </w:pPr>
      <w:r>
        <w:t>8.3.4.4</w:t>
      </w:r>
      <w:r w:rsidRPr="00E65712">
        <w:rPr>
          <w:rFonts w:ascii="Calibri" w:hAnsi="Calibri"/>
          <w:sz w:val="22"/>
          <w:szCs w:val="22"/>
          <w:lang w:eastAsia="en-GB"/>
        </w:rPr>
        <w:tab/>
      </w:r>
      <w:r>
        <w:t>Method of test</w:t>
      </w:r>
      <w:r>
        <w:tab/>
      </w:r>
      <w:r>
        <w:fldChar w:fldCharType="begin" w:fldLock="1"/>
      </w:r>
      <w:r>
        <w:instrText xml:space="preserve"> PAGEREF _Toc10738975 \h </w:instrText>
      </w:r>
      <w:r>
        <w:fldChar w:fldCharType="separate"/>
      </w:r>
      <w:r>
        <w:t>321</w:t>
      </w:r>
      <w:r>
        <w:fldChar w:fldCharType="end"/>
      </w:r>
    </w:p>
    <w:p w:rsidR="00AE724C" w:rsidRPr="00E65712" w:rsidRDefault="00AE724C">
      <w:pPr>
        <w:pStyle w:val="TOC5"/>
        <w:rPr>
          <w:rFonts w:ascii="Calibri" w:hAnsi="Calibri"/>
          <w:sz w:val="22"/>
          <w:szCs w:val="22"/>
          <w:lang w:eastAsia="en-GB"/>
        </w:rPr>
      </w:pPr>
      <w:r>
        <w:t>8.3.4.4.1</w:t>
      </w:r>
      <w:r w:rsidRPr="00E65712">
        <w:rPr>
          <w:rFonts w:ascii="Calibri" w:hAnsi="Calibri"/>
          <w:sz w:val="22"/>
          <w:szCs w:val="22"/>
          <w:lang w:eastAsia="en-GB"/>
        </w:rPr>
        <w:tab/>
      </w:r>
      <w:r>
        <w:t>Initial conditions</w:t>
      </w:r>
      <w:r>
        <w:tab/>
      </w:r>
      <w:r>
        <w:fldChar w:fldCharType="begin" w:fldLock="1"/>
      </w:r>
      <w:r>
        <w:instrText xml:space="preserve"> PAGEREF _Toc10738976 \h </w:instrText>
      </w:r>
      <w:r>
        <w:fldChar w:fldCharType="separate"/>
      </w:r>
      <w:r>
        <w:t>321</w:t>
      </w:r>
      <w:r>
        <w:fldChar w:fldCharType="end"/>
      </w:r>
    </w:p>
    <w:p w:rsidR="00AE724C" w:rsidRPr="00E65712" w:rsidRDefault="00AE724C">
      <w:pPr>
        <w:pStyle w:val="TOC5"/>
        <w:rPr>
          <w:rFonts w:ascii="Calibri" w:hAnsi="Calibri"/>
          <w:sz w:val="22"/>
          <w:szCs w:val="22"/>
          <w:lang w:eastAsia="en-GB"/>
        </w:rPr>
      </w:pPr>
      <w:r>
        <w:t>8.3.4.4.2</w:t>
      </w:r>
      <w:r w:rsidRPr="00E65712">
        <w:rPr>
          <w:rFonts w:ascii="Calibri" w:hAnsi="Calibri"/>
          <w:sz w:val="22"/>
          <w:szCs w:val="22"/>
          <w:lang w:eastAsia="en-GB"/>
        </w:rPr>
        <w:tab/>
      </w:r>
      <w:r>
        <w:t>Procedure</w:t>
      </w:r>
      <w:r>
        <w:tab/>
      </w:r>
      <w:r>
        <w:fldChar w:fldCharType="begin" w:fldLock="1"/>
      </w:r>
      <w:r>
        <w:instrText xml:space="preserve"> PAGEREF _Toc10738977 \h </w:instrText>
      </w:r>
      <w:r>
        <w:fldChar w:fldCharType="separate"/>
      </w:r>
      <w:r>
        <w:t>325</w:t>
      </w:r>
      <w:r>
        <w:fldChar w:fldCharType="end"/>
      </w:r>
    </w:p>
    <w:p w:rsidR="00AE724C" w:rsidRPr="00E65712" w:rsidRDefault="00AE724C">
      <w:pPr>
        <w:pStyle w:val="TOC4"/>
        <w:rPr>
          <w:rFonts w:ascii="Calibri" w:hAnsi="Calibri"/>
          <w:sz w:val="22"/>
          <w:szCs w:val="22"/>
          <w:lang w:eastAsia="en-GB"/>
        </w:rPr>
      </w:pPr>
      <w:r>
        <w:t>8.3.4.5</w:t>
      </w:r>
      <w:r w:rsidRPr="00E65712">
        <w:rPr>
          <w:rFonts w:ascii="Calibri" w:hAnsi="Calibri"/>
          <w:sz w:val="22"/>
          <w:szCs w:val="22"/>
          <w:lang w:eastAsia="en-GB"/>
        </w:rPr>
        <w:tab/>
      </w:r>
      <w:r>
        <w:t>Acceptance criteria</w:t>
      </w:r>
      <w:r>
        <w:tab/>
      </w:r>
      <w:r>
        <w:fldChar w:fldCharType="begin" w:fldLock="1"/>
      </w:r>
      <w:r>
        <w:instrText xml:space="preserve"> PAGEREF _Toc10738978 \h </w:instrText>
      </w:r>
      <w:r>
        <w:fldChar w:fldCharType="separate"/>
      </w:r>
      <w:r>
        <w:t>325</w:t>
      </w:r>
      <w:r>
        <w:fldChar w:fldCharType="end"/>
      </w:r>
    </w:p>
    <w:p w:rsidR="00AE724C" w:rsidRPr="00E65712" w:rsidRDefault="00AE724C">
      <w:pPr>
        <w:pStyle w:val="TOC2"/>
        <w:rPr>
          <w:rFonts w:ascii="Calibri" w:hAnsi="Calibri"/>
          <w:sz w:val="22"/>
          <w:szCs w:val="22"/>
          <w:lang w:eastAsia="en-GB"/>
        </w:rPr>
      </w:pPr>
      <w:r>
        <w:t>8.4</w:t>
      </w:r>
      <w:r w:rsidRPr="00E65712">
        <w:rPr>
          <w:rFonts w:ascii="Calibri" w:hAnsi="Calibri"/>
          <w:sz w:val="22"/>
          <w:szCs w:val="22"/>
          <w:lang w:eastAsia="en-GB"/>
        </w:rPr>
        <w:tab/>
      </w:r>
      <w:r>
        <w:t>UICC presence detection</w:t>
      </w:r>
      <w:r>
        <w:tab/>
      </w:r>
      <w:r>
        <w:fldChar w:fldCharType="begin" w:fldLock="1"/>
      </w:r>
      <w:r>
        <w:instrText xml:space="preserve"> PAGEREF _Toc10738979 \h </w:instrText>
      </w:r>
      <w:r>
        <w:fldChar w:fldCharType="separate"/>
      </w:r>
      <w:r>
        <w:t>326</w:t>
      </w:r>
      <w:r>
        <w:fldChar w:fldCharType="end"/>
      </w:r>
    </w:p>
    <w:p w:rsidR="00AE724C" w:rsidRPr="00E65712" w:rsidRDefault="00AE724C">
      <w:pPr>
        <w:pStyle w:val="TOC3"/>
        <w:rPr>
          <w:rFonts w:ascii="Calibri" w:hAnsi="Calibri"/>
          <w:sz w:val="22"/>
          <w:szCs w:val="22"/>
          <w:lang w:eastAsia="en-GB"/>
        </w:rPr>
      </w:pPr>
      <w:r>
        <w:t>8.4.1</w:t>
      </w:r>
      <w:r w:rsidRPr="00E65712">
        <w:rPr>
          <w:rFonts w:ascii="Calibri" w:hAnsi="Calibri"/>
          <w:sz w:val="22"/>
          <w:szCs w:val="22"/>
          <w:lang w:eastAsia="en-GB"/>
        </w:rPr>
        <w:tab/>
      </w:r>
      <w:r>
        <w:t>Definition and applicability</w:t>
      </w:r>
      <w:r>
        <w:tab/>
      </w:r>
      <w:r>
        <w:fldChar w:fldCharType="begin" w:fldLock="1"/>
      </w:r>
      <w:r>
        <w:instrText xml:space="preserve"> PAGEREF _Toc10738980 \h </w:instrText>
      </w:r>
      <w:r>
        <w:fldChar w:fldCharType="separate"/>
      </w:r>
      <w:r>
        <w:t>326</w:t>
      </w:r>
      <w:r>
        <w:fldChar w:fldCharType="end"/>
      </w:r>
    </w:p>
    <w:p w:rsidR="00AE724C" w:rsidRPr="00E65712" w:rsidRDefault="00AE724C">
      <w:pPr>
        <w:pStyle w:val="TOC3"/>
        <w:rPr>
          <w:rFonts w:ascii="Calibri" w:hAnsi="Calibri"/>
          <w:sz w:val="22"/>
          <w:szCs w:val="22"/>
          <w:lang w:eastAsia="en-GB"/>
        </w:rPr>
      </w:pPr>
      <w:r>
        <w:t>8.4.2</w:t>
      </w:r>
      <w:r w:rsidRPr="00E65712">
        <w:rPr>
          <w:rFonts w:ascii="Calibri" w:hAnsi="Calibri"/>
          <w:sz w:val="22"/>
          <w:szCs w:val="22"/>
          <w:lang w:eastAsia="en-GB"/>
        </w:rPr>
        <w:tab/>
      </w:r>
      <w:r>
        <w:t>Conformance requirement</w:t>
      </w:r>
      <w:r>
        <w:tab/>
      </w:r>
      <w:r>
        <w:fldChar w:fldCharType="begin" w:fldLock="1"/>
      </w:r>
      <w:r>
        <w:instrText xml:space="preserve"> PAGEREF _Toc10738981 \h </w:instrText>
      </w:r>
      <w:r>
        <w:fldChar w:fldCharType="separate"/>
      </w:r>
      <w:r>
        <w:t>326</w:t>
      </w:r>
      <w:r>
        <w:fldChar w:fldCharType="end"/>
      </w:r>
    </w:p>
    <w:p w:rsidR="00AE724C" w:rsidRPr="00E65712" w:rsidRDefault="00AE724C">
      <w:pPr>
        <w:pStyle w:val="TOC3"/>
        <w:rPr>
          <w:rFonts w:ascii="Calibri" w:hAnsi="Calibri"/>
          <w:sz w:val="22"/>
          <w:szCs w:val="22"/>
          <w:lang w:eastAsia="en-GB"/>
        </w:rPr>
      </w:pPr>
      <w:r>
        <w:t>8.4.3</w:t>
      </w:r>
      <w:r w:rsidRPr="00E65712">
        <w:rPr>
          <w:rFonts w:ascii="Calibri" w:hAnsi="Calibri"/>
          <w:sz w:val="22"/>
          <w:szCs w:val="22"/>
          <w:lang w:eastAsia="en-GB"/>
        </w:rPr>
        <w:tab/>
      </w:r>
      <w:r>
        <w:t>Test purpose</w:t>
      </w:r>
      <w:r>
        <w:tab/>
      </w:r>
      <w:r>
        <w:fldChar w:fldCharType="begin" w:fldLock="1"/>
      </w:r>
      <w:r>
        <w:instrText xml:space="preserve"> PAGEREF _Toc10738982 \h </w:instrText>
      </w:r>
      <w:r>
        <w:fldChar w:fldCharType="separate"/>
      </w:r>
      <w:r>
        <w:t>326</w:t>
      </w:r>
      <w:r>
        <w:fldChar w:fldCharType="end"/>
      </w:r>
    </w:p>
    <w:p w:rsidR="00AE724C" w:rsidRPr="00E65712" w:rsidRDefault="00AE724C">
      <w:pPr>
        <w:pStyle w:val="TOC3"/>
        <w:rPr>
          <w:rFonts w:ascii="Calibri" w:hAnsi="Calibri"/>
          <w:sz w:val="22"/>
          <w:szCs w:val="22"/>
          <w:lang w:eastAsia="en-GB"/>
        </w:rPr>
      </w:pPr>
      <w:r>
        <w:t>8.4.4</w:t>
      </w:r>
      <w:r w:rsidRPr="00E65712">
        <w:rPr>
          <w:rFonts w:ascii="Calibri" w:hAnsi="Calibri"/>
          <w:sz w:val="22"/>
          <w:szCs w:val="22"/>
          <w:lang w:eastAsia="en-GB"/>
        </w:rPr>
        <w:tab/>
      </w:r>
      <w:r>
        <w:t>Method of test</w:t>
      </w:r>
      <w:r>
        <w:tab/>
      </w:r>
      <w:r>
        <w:fldChar w:fldCharType="begin" w:fldLock="1"/>
      </w:r>
      <w:r>
        <w:instrText xml:space="preserve"> PAGEREF _Toc10738983 \h </w:instrText>
      </w:r>
      <w:r>
        <w:fldChar w:fldCharType="separate"/>
      </w:r>
      <w:r>
        <w:t>327</w:t>
      </w:r>
      <w:r>
        <w:fldChar w:fldCharType="end"/>
      </w:r>
    </w:p>
    <w:p w:rsidR="00AE724C" w:rsidRPr="00E65712" w:rsidRDefault="00AE724C">
      <w:pPr>
        <w:pStyle w:val="TOC4"/>
        <w:rPr>
          <w:rFonts w:ascii="Calibri" w:hAnsi="Calibri"/>
          <w:sz w:val="22"/>
          <w:szCs w:val="22"/>
          <w:lang w:eastAsia="en-GB"/>
        </w:rPr>
      </w:pPr>
      <w:r>
        <w:t>8.4.4.1</w:t>
      </w:r>
      <w:r w:rsidRPr="00E65712">
        <w:rPr>
          <w:rFonts w:ascii="Calibri" w:hAnsi="Calibri"/>
          <w:sz w:val="22"/>
          <w:szCs w:val="22"/>
          <w:lang w:eastAsia="en-GB"/>
        </w:rPr>
        <w:tab/>
      </w:r>
      <w:r>
        <w:t>Initial conditions</w:t>
      </w:r>
      <w:r>
        <w:tab/>
      </w:r>
      <w:r>
        <w:fldChar w:fldCharType="begin" w:fldLock="1"/>
      </w:r>
      <w:r>
        <w:instrText xml:space="preserve"> PAGEREF _Toc10738984 \h </w:instrText>
      </w:r>
      <w:r>
        <w:fldChar w:fldCharType="separate"/>
      </w:r>
      <w:r>
        <w:t>327</w:t>
      </w:r>
      <w:r>
        <w:fldChar w:fldCharType="end"/>
      </w:r>
    </w:p>
    <w:p w:rsidR="00AE724C" w:rsidRPr="00E65712" w:rsidRDefault="00AE724C">
      <w:pPr>
        <w:pStyle w:val="TOC4"/>
        <w:rPr>
          <w:rFonts w:ascii="Calibri" w:hAnsi="Calibri"/>
          <w:sz w:val="22"/>
          <w:szCs w:val="22"/>
          <w:lang w:eastAsia="en-GB"/>
        </w:rPr>
      </w:pPr>
      <w:r>
        <w:t>8.4.4.2</w:t>
      </w:r>
      <w:r w:rsidRPr="00E65712">
        <w:rPr>
          <w:rFonts w:ascii="Calibri" w:hAnsi="Calibri"/>
          <w:sz w:val="22"/>
          <w:szCs w:val="22"/>
          <w:lang w:eastAsia="en-GB"/>
        </w:rPr>
        <w:tab/>
      </w:r>
      <w:r>
        <w:t>Procedure</w:t>
      </w:r>
      <w:r>
        <w:tab/>
      </w:r>
      <w:r>
        <w:fldChar w:fldCharType="begin" w:fldLock="1"/>
      </w:r>
      <w:r>
        <w:instrText xml:space="preserve"> PAGEREF _Toc10738985 \h </w:instrText>
      </w:r>
      <w:r>
        <w:fldChar w:fldCharType="separate"/>
      </w:r>
      <w:r>
        <w:t>327</w:t>
      </w:r>
      <w:r>
        <w:fldChar w:fldCharType="end"/>
      </w:r>
    </w:p>
    <w:p w:rsidR="00AE724C" w:rsidRPr="00E65712" w:rsidRDefault="00AE724C">
      <w:pPr>
        <w:pStyle w:val="TOC3"/>
        <w:rPr>
          <w:rFonts w:ascii="Calibri" w:hAnsi="Calibri"/>
          <w:sz w:val="22"/>
          <w:szCs w:val="22"/>
          <w:lang w:eastAsia="en-GB"/>
        </w:rPr>
      </w:pPr>
      <w:r>
        <w:t>8.4.5</w:t>
      </w:r>
      <w:r w:rsidRPr="00E65712">
        <w:rPr>
          <w:rFonts w:ascii="Calibri" w:hAnsi="Calibri"/>
          <w:sz w:val="22"/>
          <w:szCs w:val="22"/>
          <w:lang w:eastAsia="en-GB"/>
        </w:rPr>
        <w:tab/>
      </w:r>
      <w:r>
        <w:t>Acceptance criteria</w:t>
      </w:r>
      <w:r>
        <w:tab/>
      </w:r>
      <w:r>
        <w:fldChar w:fldCharType="begin" w:fldLock="1"/>
      </w:r>
      <w:r>
        <w:instrText xml:space="preserve"> PAGEREF _Toc10738986 \h </w:instrText>
      </w:r>
      <w:r>
        <w:fldChar w:fldCharType="separate"/>
      </w:r>
      <w:r>
        <w:t>327</w:t>
      </w:r>
      <w:r>
        <w:fldChar w:fldCharType="end"/>
      </w:r>
    </w:p>
    <w:p w:rsidR="00AE724C" w:rsidRPr="00E65712" w:rsidRDefault="00AE724C">
      <w:pPr>
        <w:pStyle w:val="TOC2"/>
        <w:rPr>
          <w:rFonts w:ascii="Calibri" w:hAnsi="Calibri"/>
          <w:sz w:val="22"/>
          <w:szCs w:val="22"/>
          <w:lang w:eastAsia="en-GB"/>
        </w:rPr>
      </w:pPr>
      <w:r>
        <w:t>8.5</w:t>
      </w:r>
      <w:r w:rsidRPr="00E65712">
        <w:rPr>
          <w:rFonts w:ascii="Calibri" w:hAnsi="Calibri"/>
          <w:sz w:val="22"/>
          <w:szCs w:val="22"/>
          <w:lang w:eastAsia="en-GB"/>
        </w:rPr>
        <w:tab/>
      </w:r>
      <w:r>
        <w:t>UICC presence detection when connected to E-UTRAN/EPC</w:t>
      </w:r>
      <w:r>
        <w:tab/>
      </w:r>
      <w:r>
        <w:fldChar w:fldCharType="begin" w:fldLock="1"/>
      </w:r>
      <w:r>
        <w:instrText xml:space="preserve"> PAGEREF _Toc10738987 \h </w:instrText>
      </w:r>
      <w:r>
        <w:fldChar w:fldCharType="separate"/>
      </w:r>
      <w:r>
        <w:t>327</w:t>
      </w:r>
      <w:r>
        <w:fldChar w:fldCharType="end"/>
      </w:r>
    </w:p>
    <w:p w:rsidR="00AE724C" w:rsidRPr="00E65712" w:rsidRDefault="00AE724C">
      <w:pPr>
        <w:pStyle w:val="TOC3"/>
        <w:rPr>
          <w:rFonts w:ascii="Calibri" w:hAnsi="Calibri"/>
          <w:sz w:val="22"/>
          <w:szCs w:val="22"/>
          <w:lang w:eastAsia="en-GB"/>
        </w:rPr>
      </w:pPr>
      <w:r>
        <w:t>8.5.1</w:t>
      </w:r>
      <w:r w:rsidRPr="00E65712">
        <w:rPr>
          <w:rFonts w:ascii="Calibri" w:hAnsi="Calibri"/>
          <w:sz w:val="22"/>
          <w:szCs w:val="22"/>
          <w:lang w:eastAsia="en-GB"/>
        </w:rPr>
        <w:tab/>
      </w:r>
      <w:r>
        <w:t>Definition and applicability</w:t>
      </w:r>
      <w:r>
        <w:tab/>
      </w:r>
      <w:r>
        <w:fldChar w:fldCharType="begin" w:fldLock="1"/>
      </w:r>
      <w:r>
        <w:instrText xml:space="preserve"> PAGEREF _Toc10738988 \h </w:instrText>
      </w:r>
      <w:r>
        <w:fldChar w:fldCharType="separate"/>
      </w:r>
      <w:r>
        <w:t>327</w:t>
      </w:r>
      <w:r>
        <w:fldChar w:fldCharType="end"/>
      </w:r>
    </w:p>
    <w:p w:rsidR="00AE724C" w:rsidRPr="00E65712" w:rsidRDefault="00AE724C">
      <w:pPr>
        <w:pStyle w:val="TOC3"/>
        <w:rPr>
          <w:rFonts w:ascii="Calibri" w:hAnsi="Calibri"/>
          <w:sz w:val="22"/>
          <w:szCs w:val="22"/>
          <w:lang w:eastAsia="en-GB"/>
        </w:rPr>
      </w:pPr>
      <w:r>
        <w:t>8.5.2</w:t>
      </w:r>
      <w:r w:rsidRPr="00E65712">
        <w:rPr>
          <w:rFonts w:ascii="Calibri" w:hAnsi="Calibri"/>
          <w:sz w:val="22"/>
          <w:szCs w:val="22"/>
          <w:lang w:eastAsia="en-GB"/>
        </w:rPr>
        <w:tab/>
      </w:r>
      <w:r>
        <w:t>Conformance requirement</w:t>
      </w:r>
      <w:r>
        <w:tab/>
      </w:r>
      <w:r>
        <w:fldChar w:fldCharType="begin" w:fldLock="1"/>
      </w:r>
      <w:r>
        <w:instrText xml:space="preserve"> PAGEREF _Toc10738989 \h </w:instrText>
      </w:r>
      <w:r>
        <w:fldChar w:fldCharType="separate"/>
      </w:r>
      <w:r>
        <w:t>327</w:t>
      </w:r>
      <w:r>
        <w:fldChar w:fldCharType="end"/>
      </w:r>
    </w:p>
    <w:p w:rsidR="00AE724C" w:rsidRPr="00E65712" w:rsidRDefault="00AE724C">
      <w:pPr>
        <w:pStyle w:val="TOC3"/>
        <w:rPr>
          <w:rFonts w:ascii="Calibri" w:hAnsi="Calibri"/>
          <w:sz w:val="22"/>
          <w:szCs w:val="22"/>
          <w:lang w:eastAsia="en-GB"/>
        </w:rPr>
      </w:pPr>
      <w:r>
        <w:t>8.5.3</w:t>
      </w:r>
      <w:r w:rsidRPr="00E65712">
        <w:rPr>
          <w:rFonts w:ascii="Calibri" w:hAnsi="Calibri"/>
          <w:sz w:val="22"/>
          <w:szCs w:val="22"/>
          <w:lang w:eastAsia="en-GB"/>
        </w:rPr>
        <w:tab/>
      </w:r>
      <w:r>
        <w:t>Test purpose</w:t>
      </w:r>
      <w:r>
        <w:tab/>
      </w:r>
      <w:r>
        <w:fldChar w:fldCharType="begin" w:fldLock="1"/>
      </w:r>
      <w:r>
        <w:instrText xml:space="preserve"> PAGEREF _Toc10738990 \h </w:instrText>
      </w:r>
      <w:r>
        <w:fldChar w:fldCharType="separate"/>
      </w:r>
      <w:r>
        <w:t>328</w:t>
      </w:r>
      <w:r>
        <w:fldChar w:fldCharType="end"/>
      </w:r>
    </w:p>
    <w:p w:rsidR="00AE724C" w:rsidRPr="00E65712" w:rsidRDefault="00AE724C">
      <w:pPr>
        <w:pStyle w:val="TOC3"/>
        <w:rPr>
          <w:rFonts w:ascii="Calibri" w:hAnsi="Calibri"/>
          <w:sz w:val="22"/>
          <w:szCs w:val="22"/>
          <w:lang w:eastAsia="en-GB"/>
        </w:rPr>
      </w:pPr>
      <w:r>
        <w:t>8.5.4</w:t>
      </w:r>
      <w:r w:rsidRPr="00E65712">
        <w:rPr>
          <w:rFonts w:ascii="Calibri" w:hAnsi="Calibri"/>
          <w:sz w:val="22"/>
          <w:szCs w:val="22"/>
          <w:lang w:eastAsia="en-GB"/>
        </w:rPr>
        <w:tab/>
      </w:r>
      <w:r>
        <w:t>Method of test</w:t>
      </w:r>
      <w:r>
        <w:tab/>
      </w:r>
      <w:r>
        <w:fldChar w:fldCharType="begin" w:fldLock="1"/>
      </w:r>
      <w:r>
        <w:instrText xml:space="preserve"> PAGEREF _Toc10738991 \h </w:instrText>
      </w:r>
      <w:r>
        <w:fldChar w:fldCharType="separate"/>
      </w:r>
      <w:r>
        <w:t>328</w:t>
      </w:r>
      <w:r>
        <w:fldChar w:fldCharType="end"/>
      </w:r>
    </w:p>
    <w:p w:rsidR="00AE724C" w:rsidRPr="00E65712" w:rsidRDefault="00AE724C">
      <w:pPr>
        <w:pStyle w:val="TOC4"/>
        <w:rPr>
          <w:rFonts w:ascii="Calibri" w:hAnsi="Calibri"/>
          <w:sz w:val="22"/>
          <w:szCs w:val="22"/>
          <w:lang w:eastAsia="en-GB"/>
        </w:rPr>
      </w:pPr>
      <w:r>
        <w:t>8.5.4.1</w:t>
      </w:r>
      <w:r w:rsidRPr="00E65712">
        <w:rPr>
          <w:rFonts w:ascii="Calibri" w:hAnsi="Calibri"/>
          <w:sz w:val="22"/>
          <w:szCs w:val="22"/>
          <w:lang w:eastAsia="en-GB"/>
        </w:rPr>
        <w:tab/>
      </w:r>
      <w:r>
        <w:t>Initial conditions</w:t>
      </w:r>
      <w:r>
        <w:tab/>
      </w:r>
      <w:r>
        <w:fldChar w:fldCharType="begin" w:fldLock="1"/>
      </w:r>
      <w:r>
        <w:instrText xml:space="preserve"> PAGEREF _Toc10738992 \h </w:instrText>
      </w:r>
      <w:r>
        <w:fldChar w:fldCharType="separate"/>
      </w:r>
      <w:r>
        <w:t>328</w:t>
      </w:r>
      <w:r>
        <w:fldChar w:fldCharType="end"/>
      </w:r>
    </w:p>
    <w:p w:rsidR="00AE724C" w:rsidRPr="00E65712" w:rsidRDefault="00AE724C">
      <w:pPr>
        <w:pStyle w:val="TOC4"/>
        <w:rPr>
          <w:rFonts w:ascii="Calibri" w:hAnsi="Calibri"/>
          <w:sz w:val="22"/>
          <w:szCs w:val="22"/>
          <w:lang w:eastAsia="en-GB"/>
        </w:rPr>
      </w:pPr>
      <w:r>
        <w:t>8.5.4.2</w:t>
      </w:r>
      <w:r w:rsidRPr="00E65712">
        <w:rPr>
          <w:rFonts w:ascii="Calibri" w:hAnsi="Calibri"/>
          <w:sz w:val="22"/>
          <w:szCs w:val="22"/>
          <w:lang w:eastAsia="en-GB"/>
        </w:rPr>
        <w:tab/>
      </w:r>
      <w:r>
        <w:t>Procedure</w:t>
      </w:r>
      <w:r>
        <w:tab/>
      </w:r>
      <w:r>
        <w:fldChar w:fldCharType="begin" w:fldLock="1"/>
      </w:r>
      <w:r>
        <w:instrText xml:space="preserve"> PAGEREF _Toc10738993 \h </w:instrText>
      </w:r>
      <w:r>
        <w:fldChar w:fldCharType="separate"/>
      </w:r>
      <w:r>
        <w:t>328</w:t>
      </w:r>
      <w:r>
        <w:fldChar w:fldCharType="end"/>
      </w:r>
    </w:p>
    <w:p w:rsidR="00AE724C" w:rsidRPr="00E65712" w:rsidRDefault="00AE724C">
      <w:pPr>
        <w:pStyle w:val="TOC3"/>
        <w:rPr>
          <w:rFonts w:ascii="Calibri" w:hAnsi="Calibri"/>
          <w:sz w:val="22"/>
          <w:szCs w:val="22"/>
          <w:lang w:eastAsia="en-GB"/>
        </w:rPr>
      </w:pPr>
      <w:r>
        <w:t>8.5.5</w:t>
      </w:r>
      <w:r w:rsidRPr="00E65712">
        <w:rPr>
          <w:rFonts w:ascii="Calibri" w:hAnsi="Calibri"/>
          <w:sz w:val="22"/>
          <w:szCs w:val="22"/>
          <w:lang w:eastAsia="en-GB"/>
        </w:rPr>
        <w:tab/>
      </w:r>
      <w:r>
        <w:t>Acceptance criteria</w:t>
      </w:r>
      <w:r>
        <w:tab/>
      </w:r>
      <w:r>
        <w:fldChar w:fldCharType="begin" w:fldLock="1"/>
      </w:r>
      <w:r>
        <w:instrText xml:space="preserve"> PAGEREF _Toc10738994 \h </w:instrText>
      </w:r>
      <w:r>
        <w:fldChar w:fldCharType="separate"/>
      </w:r>
      <w:r>
        <w:t>328</w:t>
      </w:r>
      <w:r>
        <w:fldChar w:fldCharType="end"/>
      </w:r>
    </w:p>
    <w:p w:rsidR="00AE724C" w:rsidRPr="00E65712" w:rsidRDefault="00AE724C">
      <w:pPr>
        <w:pStyle w:val="TOC1"/>
        <w:rPr>
          <w:rFonts w:ascii="Calibri" w:hAnsi="Calibri"/>
          <w:szCs w:val="22"/>
          <w:lang w:eastAsia="en-GB"/>
        </w:rPr>
      </w:pPr>
      <w:r>
        <w:t>9</w:t>
      </w:r>
      <w:r w:rsidRPr="00E65712">
        <w:rPr>
          <w:rFonts w:ascii="Calibri" w:hAnsi="Calibri"/>
          <w:szCs w:val="22"/>
          <w:lang w:eastAsia="en-GB"/>
        </w:rPr>
        <w:tab/>
      </w:r>
      <w:r>
        <w:t>USIM service handling</w:t>
      </w:r>
      <w:r>
        <w:tab/>
      </w:r>
      <w:r>
        <w:fldChar w:fldCharType="begin" w:fldLock="1"/>
      </w:r>
      <w:r>
        <w:instrText xml:space="preserve"> PAGEREF _Toc10738995 \h </w:instrText>
      </w:r>
      <w:r>
        <w:fldChar w:fldCharType="separate"/>
      </w:r>
      <w:r>
        <w:t>328</w:t>
      </w:r>
      <w:r>
        <w:fldChar w:fldCharType="end"/>
      </w:r>
    </w:p>
    <w:p w:rsidR="00AE724C" w:rsidRPr="00E65712" w:rsidRDefault="00AE724C">
      <w:pPr>
        <w:pStyle w:val="TOC3"/>
        <w:rPr>
          <w:rFonts w:ascii="Calibri" w:hAnsi="Calibri"/>
          <w:sz w:val="22"/>
          <w:szCs w:val="22"/>
          <w:lang w:eastAsia="en-GB"/>
        </w:rPr>
      </w:pPr>
      <w:r>
        <w:t>9.1</w:t>
      </w:r>
      <w:r w:rsidRPr="00E65712">
        <w:rPr>
          <w:rFonts w:ascii="Calibri" w:hAnsi="Calibri"/>
          <w:sz w:val="22"/>
          <w:szCs w:val="22"/>
          <w:lang w:eastAsia="en-GB"/>
        </w:rPr>
        <w:tab/>
      </w:r>
      <w:r>
        <w:t>Access Point Name Control List handling</w:t>
      </w:r>
      <w:r>
        <w:tab/>
      </w:r>
      <w:r>
        <w:fldChar w:fldCharType="begin" w:fldLock="1"/>
      </w:r>
      <w:r>
        <w:instrText xml:space="preserve"> PAGEREF _Toc10738996 \h </w:instrText>
      </w:r>
      <w:r>
        <w:fldChar w:fldCharType="separate"/>
      </w:r>
      <w:r>
        <w:t>328</w:t>
      </w:r>
      <w:r>
        <w:fldChar w:fldCharType="end"/>
      </w:r>
    </w:p>
    <w:p w:rsidR="00AE724C" w:rsidRPr="00E65712" w:rsidRDefault="00AE724C">
      <w:pPr>
        <w:pStyle w:val="TOC3"/>
        <w:rPr>
          <w:rFonts w:ascii="Calibri" w:hAnsi="Calibri"/>
          <w:sz w:val="22"/>
          <w:szCs w:val="22"/>
          <w:lang w:eastAsia="en-GB"/>
        </w:rPr>
      </w:pPr>
      <w:r>
        <w:lastRenderedPageBreak/>
        <w:t>9.1.1</w:t>
      </w:r>
      <w:r w:rsidRPr="00E65712">
        <w:rPr>
          <w:rFonts w:ascii="Calibri" w:hAnsi="Calibri"/>
          <w:sz w:val="22"/>
          <w:szCs w:val="22"/>
          <w:lang w:eastAsia="en-GB"/>
        </w:rPr>
        <w:tab/>
      </w:r>
      <w:r>
        <w:t>Access Point Name Control List handling for terminals supporting ACL</w:t>
      </w:r>
      <w:r>
        <w:tab/>
      </w:r>
      <w:r>
        <w:fldChar w:fldCharType="begin" w:fldLock="1"/>
      </w:r>
      <w:r>
        <w:instrText xml:space="preserve"> PAGEREF _Toc10738997 \h </w:instrText>
      </w:r>
      <w:r>
        <w:fldChar w:fldCharType="separate"/>
      </w:r>
      <w:r>
        <w:t>328</w:t>
      </w:r>
      <w:r>
        <w:fldChar w:fldCharType="end"/>
      </w:r>
    </w:p>
    <w:p w:rsidR="00AE724C" w:rsidRPr="00E65712" w:rsidRDefault="00AE724C">
      <w:pPr>
        <w:pStyle w:val="TOC4"/>
        <w:rPr>
          <w:rFonts w:ascii="Calibri" w:hAnsi="Calibri"/>
          <w:sz w:val="22"/>
          <w:szCs w:val="22"/>
          <w:lang w:eastAsia="en-GB"/>
        </w:rPr>
      </w:pPr>
      <w:r>
        <w:t>9.1.1.1</w:t>
      </w:r>
      <w:r w:rsidRPr="00E65712">
        <w:rPr>
          <w:rFonts w:ascii="Calibri" w:hAnsi="Calibri"/>
          <w:sz w:val="22"/>
          <w:szCs w:val="22"/>
          <w:lang w:eastAsia="en-GB"/>
        </w:rPr>
        <w:tab/>
      </w:r>
      <w:r>
        <w:t>Definition and applicability</w:t>
      </w:r>
      <w:r>
        <w:tab/>
      </w:r>
      <w:r>
        <w:fldChar w:fldCharType="begin" w:fldLock="1"/>
      </w:r>
      <w:r>
        <w:instrText xml:space="preserve"> PAGEREF _Toc10738998 \h </w:instrText>
      </w:r>
      <w:r>
        <w:fldChar w:fldCharType="separate"/>
      </w:r>
      <w:r>
        <w:t>328</w:t>
      </w:r>
      <w:r>
        <w:fldChar w:fldCharType="end"/>
      </w:r>
    </w:p>
    <w:p w:rsidR="00AE724C" w:rsidRPr="00E65712" w:rsidRDefault="00AE724C">
      <w:pPr>
        <w:pStyle w:val="TOC4"/>
        <w:rPr>
          <w:rFonts w:ascii="Calibri" w:hAnsi="Calibri"/>
          <w:sz w:val="22"/>
          <w:szCs w:val="22"/>
          <w:lang w:eastAsia="en-GB"/>
        </w:rPr>
      </w:pPr>
      <w:r>
        <w:t>9.1.1.2</w:t>
      </w:r>
      <w:r w:rsidRPr="00E65712">
        <w:rPr>
          <w:rFonts w:ascii="Calibri" w:hAnsi="Calibri"/>
          <w:sz w:val="22"/>
          <w:szCs w:val="22"/>
          <w:lang w:eastAsia="en-GB"/>
        </w:rPr>
        <w:tab/>
      </w:r>
      <w:r>
        <w:t>Conformance requirement</w:t>
      </w:r>
      <w:r>
        <w:tab/>
      </w:r>
      <w:r>
        <w:fldChar w:fldCharType="begin" w:fldLock="1"/>
      </w:r>
      <w:r>
        <w:instrText xml:space="preserve"> PAGEREF _Toc10738999 \h </w:instrText>
      </w:r>
      <w:r>
        <w:fldChar w:fldCharType="separate"/>
      </w:r>
      <w:r>
        <w:t>328</w:t>
      </w:r>
      <w:r>
        <w:fldChar w:fldCharType="end"/>
      </w:r>
    </w:p>
    <w:p w:rsidR="00AE724C" w:rsidRPr="00E65712" w:rsidRDefault="00AE724C">
      <w:pPr>
        <w:pStyle w:val="TOC4"/>
        <w:rPr>
          <w:rFonts w:ascii="Calibri" w:hAnsi="Calibri"/>
          <w:sz w:val="22"/>
          <w:szCs w:val="22"/>
          <w:lang w:eastAsia="en-GB"/>
        </w:rPr>
      </w:pPr>
      <w:r>
        <w:t>9.1.1.3</w:t>
      </w:r>
      <w:r w:rsidRPr="00E65712">
        <w:rPr>
          <w:rFonts w:ascii="Calibri" w:hAnsi="Calibri"/>
          <w:sz w:val="22"/>
          <w:szCs w:val="22"/>
          <w:lang w:eastAsia="en-GB"/>
        </w:rPr>
        <w:tab/>
      </w:r>
      <w:r>
        <w:t>Test purpose</w:t>
      </w:r>
      <w:r>
        <w:tab/>
      </w:r>
      <w:r>
        <w:fldChar w:fldCharType="begin" w:fldLock="1"/>
      </w:r>
      <w:r>
        <w:instrText xml:space="preserve"> PAGEREF _Toc10739000 \h </w:instrText>
      </w:r>
      <w:r>
        <w:fldChar w:fldCharType="separate"/>
      </w:r>
      <w:r>
        <w:t>329</w:t>
      </w:r>
      <w:r>
        <w:fldChar w:fldCharType="end"/>
      </w:r>
    </w:p>
    <w:p w:rsidR="00AE724C" w:rsidRPr="00E65712" w:rsidRDefault="00AE724C">
      <w:pPr>
        <w:pStyle w:val="TOC4"/>
        <w:rPr>
          <w:rFonts w:ascii="Calibri" w:hAnsi="Calibri"/>
          <w:sz w:val="22"/>
          <w:szCs w:val="22"/>
          <w:lang w:eastAsia="en-GB"/>
        </w:rPr>
      </w:pPr>
      <w:r>
        <w:t>9.1.1.4</w:t>
      </w:r>
      <w:r w:rsidRPr="00E65712">
        <w:rPr>
          <w:rFonts w:ascii="Calibri" w:hAnsi="Calibri"/>
          <w:sz w:val="22"/>
          <w:szCs w:val="22"/>
          <w:lang w:eastAsia="en-GB"/>
        </w:rPr>
        <w:tab/>
      </w:r>
      <w:r>
        <w:t>Method of test</w:t>
      </w:r>
      <w:r>
        <w:tab/>
      </w:r>
      <w:r>
        <w:fldChar w:fldCharType="begin" w:fldLock="1"/>
      </w:r>
      <w:r>
        <w:instrText xml:space="preserve"> PAGEREF _Toc10739001 \h </w:instrText>
      </w:r>
      <w:r>
        <w:fldChar w:fldCharType="separate"/>
      </w:r>
      <w:r>
        <w:t>329</w:t>
      </w:r>
      <w:r>
        <w:fldChar w:fldCharType="end"/>
      </w:r>
    </w:p>
    <w:p w:rsidR="00AE724C" w:rsidRPr="00E65712" w:rsidRDefault="00AE724C">
      <w:pPr>
        <w:pStyle w:val="TOC5"/>
        <w:rPr>
          <w:rFonts w:ascii="Calibri" w:hAnsi="Calibri"/>
          <w:sz w:val="22"/>
          <w:szCs w:val="22"/>
          <w:lang w:eastAsia="en-GB"/>
        </w:rPr>
      </w:pPr>
      <w:r>
        <w:t>9.1.1.4.1</w:t>
      </w:r>
      <w:r w:rsidRPr="00E65712">
        <w:rPr>
          <w:rFonts w:ascii="Calibri" w:hAnsi="Calibri"/>
          <w:sz w:val="22"/>
          <w:szCs w:val="22"/>
          <w:lang w:eastAsia="en-GB"/>
        </w:rPr>
        <w:tab/>
      </w:r>
      <w:r>
        <w:t>Initial conditions</w:t>
      </w:r>
      <w:r>
        <w:tab/>
      </w:r>
      <w:r>
        <w:fldChar w:fldCharType="begin" w:fldLock="1"/>
      </w:r>
      <w:r>
        <w:instrText xml:space="preserve"> PAGEREF _Toc10739002 \h </w:instrText>
      </w:r>
      <w:r>
        <w:fldChar w:fldCharType="separate"/>
      </w:r>
      <w:r>
        <w:t>329</w:t>
      </w:r>
      <w:r>
        <w:fldChar w:fldCharType="end"/>
      </w:r>
    </w:p>
    <w:p w:rsidR="00AE724C" w:rsidRPr="00E65712" w:rsidRDefault="00AE724C">
      <w:pPr>
        <w:pStyle w:val="TOC5"/>
        <w:rPr>
          <w:rFonts w:ascii="Calibri" w:hAnsi="Calibri"/>
          <w:sz w:val="22"/>
          <w:szCs w:val="22"/>
          <w:lang w:eastAsia="en-GB"/>
        </w:rPr>
      </w:pPr>
      <w:r>
        <w:t>9.1.1.4.2</w:t>
      </w:r>
      <w:r w:rsidRPr="00E65712">
        <w:rPr>
          <w:rFonts w:ascii="Calibri" w:hAnsi="Calibri"/>
          <w:sz w:val="22"/>
          <w:szCs w:val="22"/>
          <w:lang w:eastAsia="en-GB"/>
        </w:rPr>
        <w:tab/>
      </w:r>
      <w:r>
        <w:t>Procedure</w:t>
      </w:r>
      <w:r>
        <w:tab/>
      </w:r>
      <w:r>
        <w:fldChar w:fldCharType="begin" w:fldLock="1"/>
      </w:r>
      <w:r>
        <w:instrText xml:space="preserve"> PAGEREF _Toc10739003 \h </w:instrText>
      </w:r>
      <w:r>
        <w:fldChar w:fldCharType="separate"/>
      </w:r>
      <w:r>
        <w:t>329</w:t>
      </w:r>
      <w:r>
        <w:fldChar w:fldCharType="end"/>
      </w:r>
    </w:p>
    <w:p w:rsidR="00AE724C" w:rsidRPr="00E65712" w:rsidRDefault="00AE724C">
      <w:pPr>
        <w:pStyle w:val="TOC4"/>
        <w:rPr>
          <w:rFonts w:ascii="Calibri" w:hAnsi="Calibri"/>
          <w:sz w:val="22"/>
          <w:szCs w:val="22"/>
          <w:lang w:eastAsia="en-GB"/>
        </w:rPr>
      </w:pPr>
      <w:r>
        <w:t>9.1.1.5</w:t>
      </w:r>
      <w:r w:rsidRPr="00E65712">
        <w:rPr>
          <w:rFonts w:ascii="Calibri" w:hAnsi="Calibri"/>
          <w:sz w:val="22"/>
          <w:szCs w:val="22"/>
          <w:lang w:eastAsia="en-GB"/>
        </w:rPr>
        <w:tab/>
      </w:r>
      <w:r>
        <w:t>Acceptance criteria</w:t>
      </w:r>
      <w:r>
        <w:tab/>
      </w:r>
      <w:r>
        <w:fldChar w:fldCharType="begin" w:fldLock="1"/>
      </w:r>
      <w:r>
        <w:instrText xml:space="preserve"> PAGEREF _Toc10739004 \h </w:instrText>
      </w:r>
      <w:r>
        <w:fldChar w:fldCharType="separate"/>
      </w:r>
      <w:r>
        <w:t>330</w:t>
      </w:r>
      <w:r>
        <w:fldChar w:fldCharType="end"/>
      </w:r>
    </w:p>
    <w:p w:rsidR="00AE724C" w:rsidRPr="00E65712" w:rsidRDefault="00AE724C">
      <w:pPr>
        <w:pStyle w:val="TOC3"/>
        <w:rPr>
          <w:rFonts w:ascii="Calibri" w:hAnsi="Calibri"/>
          <w:sz w:val="22"/>
          <w:szCs w:val="22"/>
          <w:lang w:eastAsia="en-GB"/>
        </w:rPr>
      </w:pPr>
      <w:r>
        <w:t>9.1.2</w:t>
      </w:r>
      <w:r w:rsidRPr="00E65712">
        <w:rPr>
          <w:rFonts w:ascii="Calibri" w:hAnsi="Calibri"/>
          <w:sz w:val="22"/>
          <w:szCs w:val="22"/>
          <w:lang w:eastAsia="en-GB"/>
        </w:rPr>
        <w:tab/>
      </w:r>
      <w:r>
        <w:t>Network provided APN handling for terminals supporting ACL</w:t>
      </w:r>
      <w:r>
        <w:tab/>
      </w:r>
      <w:r>
        <w:fldChar w:fldCharType="begin" w:fldLock="1"/>
      </w:r>
      <w:r>
        <w:instrText xml:space="preserve"> PAGEREF _Toc10739005 \h </w:instrText>
      </w:r>
      <w:r>
        <w:fldChar w:fldCharType="separate"/>
      </w:r>
      <w:r>
        <w:t>330</w:t>
      </w:r>
      <w:r>
        <w:fldChar w:fldCharType="end"/>
      </w:r>
    </w:p>
    <w:p w:rsidR="00AE724C" w:rsidRPr="00E65712" w:rsidRDefault="00AE724C">
      <w:pPr>
        <w:pStyle w:val="TOC4"/>
        <w:rPr>
          <w:rFonts w:ascii="Calibri" w:hAnsi="Calibri"/>
          <w:sz w:val="22"/>
          <w:szCs w:val="22"/>
          <w:lang w:eastAsia="en-GB"/>
        </w:rPr>
      </w:pPr>
      <w:r>
        <w:t>9.1.2.1</w:t>
      </w:r>
      <w:r w:rsidRPr="00E65712">
        <w:rPr>
          <w:rFonts w:ascii="Calibri" w:hAnsi="Calibri"/>
          <w:sz w:val="22"/>
          <w:szCs w:val="22"/>
          <w:lang w:eastAsia="en-GB"/>
        </w:rPr>
        <w:tab/>
      </w:r>
      <w:r>
        <w:t>Definition and applicability</w:t>
      </w:r>
      <w:r>
        <w:tab/>
      </w:r>
      <w:r>
        <w:fldChar w:fldCharType="begin" w:fldLock="1"/>
      </w:r>
      <w:r>
        <w:instrText xml:space="preserve"> PAGEREF _Toc10739006 \h </w:instrText>
      </w:r>
      <w:r>
        <w:fldChar w:fldCharType="separate"/>
      </w:r>
      <w:r>
        <w:t>330</w:t>
      </w:r>
      <w:r>
        <w:fldChar w:fldCharType="end"/>
      </w:r>
    </w:p>
    <w:p w:rsidR="00AE724C" w:rsidRPr="00E65712" w:rsidRDefault="00AE724C">
      <w:pPr>
        <w:pStyle w:val="TOC4"/>
        <w:rPr>
          <w:rFonts w:ascii="Calibri" w:hAnsi="Calibri"/>
          <w:sz w:val="22"/>
          <w:szCs w:val="22"/>
          <w:lang w:eastAsia="en-GB"/>
        </w:rPr>
      </w:pPr>
      <w:r>
        <w:t>9.1.2.2</w:t>
      </w:r>
      <w:r w:rsidRPr="00E65712">
        <w:rPr>
          <w:rFonts w:ascii="Calibri" w:hAnsi="Calibri"/>
          <w:sz w:val="22"/>
          <w:szCs w:val="22"/>
          <w:lang w:eastAsia="en-GB"/>
        </w:rPr>
        <w:tab/>
      </w:r>
      <w:r>
        <w:t>Conformance requirement</w:t>
      </w:r>
      <w:r>
        <w:tab/>
      </w:r>
      <w:r>
        <w:fldChar w:fldCharType="begin" w:fldLock="1"/>
      </w:r>
      <w:r>
        <w:instrText xml:space="preserve"> PAGEREF _Toc10739007 \h </w:instrText>
      </w:r>
      <w:r>
        <w:fldChar w:fldCharType="separate"/>
      </w:r>
      <w:r>
        <w:t>330</w:t>
      </w:r>
      <w:r>
        <w:fldChar w:fldCharType="end"/>
      </w:r>
    </w:p>
    <w:p w:rsidR="00AE724C" w:rsidRPr="00E65712" w:rsidRDefault="00AE724C">
      <w:pPr>
        <w:pStyle w:val="TOC4"/>
        <w:rPr>
          <w:rFonts w:ascii="Calibri" w:hAnsi="Calibri"/>
          <w:sz w:val="22"/>
          <w:szCs w:val="22"/>
          <w:lang w:eastAsia="en-GB"/>
        </w:rPr>
      </w:pPr>
      <w:r>
        <w:t>9.1.2.3</w:t>
      </w:r>
      <w:r w:rsidRPr="00E65712">
        <w:rPr>
          <w:rFonts w:ascii="Calibri" w:hAnsi="Calibri"/>
          <w:sz w:val="22"/>
          <w:szCs w:val="22"/>
          <w:lang w:eastAsia="en-GB"/>
        </w:rPr>
        <w:tab/>
      </w:r>
      <w:r>
        <w:t>Test purpose</w:t>
      </w:r>
      <w:r>
        <w:tab/>
      </w:r>
      <w:r>
        <w:fldChar w:fldCharType="begin" w:fldLock="1"/>
      </w:r>
      <w:r>
        <w:instrText xml:space="preserve"> PAGEREF _Toc10739008 \h </w:instrText>
      </w:r>
      <w:r>
        <w:fldChar w:fldCharType="separate"/>
      </w:r>
      <w:r>
        <w:t>330</w:t>
      </w:r>
      <w:r>
        <w:fldChar w:fldCharType="end"/>
      </w:r>
    </w:p>
    <w:p w:rsidR="00AE724C" w:rsidRPr="00E65712" w:rsidRDefault="00AE724C">
      <w:pPr>
        <w:pStyle w:val="TOC4"/>
        <w:rPr>
          <w:rFonts w:ascii="Calibri" w:hAnsi="Calibri"/>
          <w:sz w:val="22"/>
          <w:szCs w:val="22"/>
          <w:lang w:eastAsia="en-GB"/>
        </w:rPr>
      </w:pPr>
      <w:r>
        <w:t>9.1.2.4</w:t>
      </w:r>
      <w:r w:rsidRPr="00E65712">
        <w:rPr>
          <w:rFonts w:ascii="Calibri" w:hAnsi="Calibri"/>
          <w:sz w:val="22"/>
          <w:szCs w:val="22"/>
          <w:lang w:eastAsia="en-GB"/>
        </w:rPr>
        <w:tab/>
      </w:r>
      <w:r>
        <w:t>Method of test</w:t>
      </w:r>
      <w:r>
        <w:tab/>
      </w:r>
      <w:r>
        <w:fldChar w:fldCharType="begin" w:fldLock="1"/>
      </w:r>
      <w:r>
        <w:instrText xml:space="preserve"> PAGEREF _Toc10739009 \h </w:instrText>
      </w:r>
      <w:r>
        <w:fldChar w:fldCharType="separate"/>
      </w:r>
      <w:r>
        <w:t>331</w:t>
      </w:r>
      <w:r>
        <w:fldChar w:fldCharType="end"/>
      </w:r>
    </w:p>
    <w:p w:rsidR="00AE724C" w:rsidRPr="00E65712" w:rsidRDefault="00AE724C">
      <w:pPr>
        <w:pStyle w:val="TOC5"/>
        <w:rPr>
          <w:rFonts w:ascii="Calibri" w:hAnsi="Calibri"/>
          <w:sz w:val="22"/>
          <w:szCs w:val="22"/>
          <w:lang w:eastAsia="en-GB"/>
        </w:rPr>
      </w:pPr>
      <w:r>
        <w:t>9.1.2.4.1</w:t>
      </w:r>
      <w:r w:rsidRPr="00E65712">
        <w:rPr>
          <w:rFonts w:ascii="Calibri" w:hAnsi="Calibri"/>
          <w:sz w:val="22"/>
          <w:szCs w:val="22"/>
          <w:lang w:eastAsia="en-GB"/>
        </w:rPr>
        <w:tab/>
      </w:r>
      <w:r>
        <w:t>Initial conditions</w:t>
      </w:r>
      <w:r>
        <w:tab/>
      </w:r>
      <w:r>
        <w:fldChar w:fldCharType="begin" w:fldLock="1"/>
      </w:r>
      <w:r>
        <w:instrText xml:space="preserve"> PAGEREF _Toc10739010 \h </w:instrText>
      </w:r>
      <w:r>
        <w:fldChar w:fldCharType="separate"/>
      </w:r>
      <w:r>
        <w:t>331</w:t>
      </w:r>
      <w:r>
        <w:fldChar w:fldCharType="end"/>
      </w:r>
    </w:p>
    <w:p w:rsidR="00AE724C" w:rsidRPr="00E65712" w:rsidRDefault="00AE724C">
      <w:pPr>
        <w:pStyle w:val="TOC5"/>
        <w:rPr>
          <w:rFonts w:ascii="Calibri" w:hAnsi="Calibri"/>
          <w:sz w:val="22"/>
          <w:szCs w:val="22"/>
          <w:lang w:eastAsia="en-GB"/>
        </w:rPr>
      </w:pPr>
      <w:r>
        <w:t>9.1.2.4.2</w:t>
      </w:r>
      <w:r w:rsidRPr="00E65712">
        <w:rPr>
          <w:rFonts w:ascii="Calibri" w:hAnsi="Calibri"/>
          <w:sz w:val="22"/>
          <w:szCs w:val="22"/>
          <w:lang w:eastAsia="en-GB"/>
        </w:rPr>
        <w:tab/>
      </w:r>
      <w:r>
        <w:t>Procedure</w:t>
      </w:r>
      <w:r>
        <w:tab/>
      </w:r>
      <w:r>
        <w:fldChar w:fldCharType="begin" w:fldLock="1"/>
      </w:r>
      <w:r>
        <w:instrText xml:space="preserve"> PAGEREF _Toc10739011 \h </w:instrText>
      </w:r>
      <w:r>
        <w:fldChar w:fldCharType="separate"/>
      </w:r>
      <w:r>
        <w:t>331</w:t>
      </w:r>
      <w:r>
        <w:fldChar w:fldCharType="end"/>
      </w:r>
    </w:p>
    <w:p w:rsidR="00AE724C" w:rsidRPr="00E65712" w:rsidRDefault="00AE724C">
      <w:pPr>
        <w:pStyle w:val="TOC4"/>
        <w:rPr>
          <w:rFonts w:ascii="Calibri" w:hAnsi="Calibri"/>
          <w:sz w:val="22"/>
          <w:szCs w:val="22"/>
          <w:lang w:eastAsia="en-GB"/>
        </w:rPr>
      </w:pPr>
      <w:r>
        <w:t>9.1.2.5</w:t>
      </w:r>
      <w:r w:rsidRPr="00E65712">
        <w:rPr>
          <w:rFonts w:ascii="Calibri" w:hAnsi="Calibri"/>
          <w:sz w:val="22"/>
          <w:szCs w:val="22"/>
          <w:lang w:eastAsia="en-GB"/>
        </w:rPr>
        <w:tab/>
      </w:r>
      <w:r>
        <w:t>Acceptance criteria</w:t>
      </w:r>
      <w:r>
        <w:tab/>
      </w:r>
      <w:r>
        <w:fldChar w:fldCharType="begin" w:fldLock="1"/>
      </w:r>
      <w:r>
        <w:instrText xml:space="preserve"> PAGEREF _Toc10739012 \h </w:instrText>
      </w:r>
      <w:r>
        <w:fldChar w:fldCharType="separate"/>
      </w:r>
      <w:r>
        <w:t>332</w:t>
      </w:r>
      <w:r>
        <w:fldChar w:fldCharType="end"/>
      </w:r>
    </w:p>
    <w:p w:rsidR="00AE724C" w:rsidRPr="00E65712" w:rsidRDefault="00AE724C">
      <w:pPr>
        <w:pStyle w:val="TOC3"/>
        <w:rPr>
          <w:rFonts w:ascii="Calibri" w:hAnsi="Calibri"/>
          <w:sz w:val="22"/>
          <w:szCs w:val="22"/>
          <w:lang w:eastAsia="en-GB"/>
        </w:rPr>
      </w:pPr>
      <w:r>
        <w:t>9.1.3</w:t>
      </w:r>
      <w:r w:rsidRPr="00E65712">
        <w:rPr>
          <w:rFonts w:ascii="Calibri" w:hAnsi="Calibri"/>
          <w:sz w:val="22"/>
          <w:szCs w:val="22"/>
          <w:lang w:eastAsia="en-GB"/>
        </w:rPr>
        <w:tab/>
      </w:r>
      <w:r>
        <w:t>Access Point Name Control List handling for terminals not supporting ACL</w:t>
      </w:r>
      <w:r>
        <w:tab/>
      </w:r>
      <w:r>
        <w:fldChar w:fldCharType="begin" w:fldLock="1"/>
      </w:r>
      <w:r>
        <w:instrText xml:space="preserve"> PAGEREF _Toc10739013 \h </w:instrText>
      </w:r>
      <w:r>
        <w:fldChar w:fldCharType="separate"/>
      </w:r>
      <w:r>
        <w:t>332</w:t>
      </w:r>
      <w:r>
        <w:fldChar w:fldCharType="end"/>
      </w:r>
    </w:p>
    <w:p w:rsidR="00AE724C" w:rsidRPr="00E65712" w:rsidRDefault="00AE724C">
      <w:pPr>
        <w:pStyle w:val="TOC4"/>
        <w:rPr>
          <w:rFonts w:ascii="Calibri" w:hAnsi="Calibri"/>
          <w:sz w:val="22"/>
          <w:szCs w:val="22"/>
          <w:lang w:eastAsia="en-GB"/>
        </w:rPr>
      </w:pPr>
      <w:r>
        <w:t>9.1.3.1</w:t>
      </w:r>
      <w:r w:rsidRPr="00E65712">
        <w:rPr>
          <w:rFonts w:ascii="Calibri" w:hAnsi="Calibri"/>
          <w:sz w:val="22"/>
          <w:szCs w:val="22"/>
          <w:lang w:eastAsia="en-GB"/>
        </w:rPr>
        <w:tab/>
      </w:r>
      <w:r>
        <w:t>Definition and applicability</w:t>
      </w:r>
      <w:r>
        <w:tab/>
      </w:r>
      <w:r>
        <w:fldChar w:fldCharType="begin" w:fldLock="1"/>
      </w:r>
      <w:r>
        <w:instrText xml:space="preserve"> PAGEREF _Toc10739014 \h </w:instrText>
      </w:r>
      <w:r>
        <w:fldChar w:fldCharType="separate"/>
      </w:r>
      <w:r>
        <w:t>332</w:t>
      </w:r>
      <w:r>
        <w:fldChar w:fldCharType="end"/>
      </w:r>
    </w:p>
    <w:p w:rsidR="00AE724C" w:rsidRPr="00E65712" w:rsidRDefault="00AE724C">
      <w:pPr>
        <w:pStyle w:val="TOC4"/>
        <w:rPr>
          <w:rFonts w:ascii="Calibri" w:hAnsi="Calibri"/>
          <w:sz w:val="22"/>
          <w:szCs w:val="22"/>
          <w:lang w:eastAsia="en-GB"/>
        </w:rPr>
      </w:pPr>
      <w:r>
        <w:t>9.1.3.2</w:t>
      </w:r>
      <w:r w:rsidRPr="00E65712">
        <w:rPr>
          <w:rFonts w:ascii="Calibri" w:hAnsi="Calibri"/>
          <w:sz w:val="22"/>
          <w:szCs w:val="22"/>
          <w:lang w:eastAsia="en-GB"/>
        </w:rPr>
        <w:tab/>
      </w:r>
      <w:r>
        <w:t>Conformance requirement</w:t>
      </w:r>
      <w:r>
        <w:tab/>
      </w:r>
      <w:r>
        <w:fldChar w:fldCharType="begin" w:fldLock="1"/>
      </w:r>
      <w:r>
        <w:instrText xml:space="preserve"> PAGEREF _Toc10739015 \h </w:instrText>
      </w:r>
      <w:r>
        <w:fldChar w:fldCharType="separate"/>
      </w:r>
      <w:r>
        <w:t>332</w:t>
      </w:r>
      <w:r>
        <w:fldChar w:fldCharType="end"/>
      </w:r>
    </w:p>
    <w:p w:rsidR="00AE724C" w:rsidRPr="00E65712" w:rsidRDefault="00AE724C">
      <w:pPr>
        <w:pStyle w:val="TOC4"/>
        <w:rPr>
          <w:rFonts w:ascii="Calibri" w:hAnsi="Calibri"/>
          <w:sz w:val="22"/>
          <w:szCs w:val="22"/>
          <w:lang w:eastAsia="en-GB"/>
        </w:rPr>
      </w:pPr>
      <w:r>
        <w:t>9.1.3.3</w:t>
      </w:r>
      <w:r w:rsidRPr="00E65712">
        <w:rPr>
          <w:rFonts w:ascii="Calibri" w:hAnsi="Calibri"/>
          <w:sz w:val="22"/>
          <w:szCs w:val="22"/>
          <w:lang w:eastAsia="en-GB"/>
        </w:rPr>
        <w:tab/>
      </w:r>
      <w:r>
        <w:t>Test purpose</w:t>
      </w:r>
      <w:r>
        <w:tab/>
      </w:r>
      <w:r>
        <w:fldChar w:fldCharType="begin" w:fldLock="1"/>
      </w:r>
      <w:r>
        <w:instrText xml:space="preserve"> PAGEREF _Toc10739016 \h </w:instrText>
      </w:r>
      <w:r>
        <w:fldChar w:fldCharType="separate"/>
      </w:r>
      <w:r>
        <w:t>332</w:t>
      </w:r>
      <w:r>
        <w:fldChar w:fldCharType="end"/>
      </w:r>
    </w:p>
    <w:p w:rsidR="00AE724C" w:rsidRPr="00E65712" w:rsidRDefault="00AE724C">
      <w:pPr>
        <w:pStyle w:val="TOC4"/>
        <w:rPr>
          <w:rFonts w:ascii="Calibri" w:hAnsi="Calibri"/>
          <w:sz w:val="22"/>
          <w:szCs w:val="22"/>
          <w:lang w:eastAsia="en-GB"/>
        </w:rPr>
      </w:pPr>
      <w:r>
        <w:t>9.1.3.4</w:t>
      </w:r>
      <w:r w:rsidRPr="00E65712">
        <w:rPr>
          <w:rFonts w:ascii="Calibri" w:hAnsi="Calibri"/>
          <w:sz w:val="22"/>
          <w:szCs w:val="22"/>
          <w:lang w:eastAsia="en-GB"/>
        </w:rPr>
        <w:tab/>
      </w:r>
      <w:r>
        <w:t>Method of test</w:t>
      </w:r>
      <w:r>
        <w:tab/>
      </w:r>
      <w:r>
        <w:fldChar w:fldCharType="begin" w:fldLock="1"/>
      </w:r>
      <w:r>
        <w:instrText xml:space="preserve"> PAGEREF _Toc10739017 \h </w:instrText>
      </w:r>
      <w:r>
        <w:fldChar w:fldCharType="separate"/>
      </w:r>
      <w:r>
        <w:t>332</w:t>
      </w:r>
      <w:r>
        <w:fldChar w:fldCharType="end"/>
      </w:r>
    </w:p>
    <w:p w:rsidR="00AE724C" w:rsidRPr="00E65712" w:rsidRDefault="00AE724C">
      <w:pPr>
        <w:pStyle w:val="TOC5"/>
        <w:rPr>
          <w:rFonts w:ascii="Calibri" w:hAnsi="Calibri"/>
          <w:sz w:val="22"/>
          <w:szCs w:val="22"/>
          <w:lang w:eastAsia="en-GB"/>
        </w:rPr>
      </w:pPr>
      <w:r>
        <w:t>9.1.3.4.1</w:t>
      </w:r>
      <w:r w:rsidRPr="00E65712">
        <w:rPr>
          <w:rFonts w:ascii="Calibri" w:hAnsi="Calibri"/>
          <w:sz w:val="22"/>
          <w:szCs w:val="22"/>
          <w:lang w:eastAsia="en-GB"/>
        </w:rPr>
        <w:tab/>
      </w:r>
      <w:r>
        <w:t>Initial conditions</w:t>
      </w:r>
      <w:r>
        <w:tab/>
      </w:r>
      <w:r>
        <w:fldChar w:fldCharType="begin" w:fldLock="1"/>
      </w:r>
      <w:r>
        <w:instrText xml:space="preserve"> PAGEREF _Toc10739018 \h </w:instrText>
      </w:r>
      <w:r>
        <w:fldChar w:fldCharType="separate"/>
      </w:r>
      <w:r>
        <w:t>332</w:t>
      </w:r>
      <w:r>
        <w:fldChar w:fldCharType="end"/>
      </w:r>
    </w:p>
    <w:p w:rsidR="00AE724C" w:rsidRPr="00E65712" w:rsidRDefault="00AE724C">
      <w:pPr>
        <w:pStyle w:val="TOC5"/>
        <w:rPr>
          <w:rFonts w:ascii="Calibri" w:hAnsi="Calibri"/>
          <w:sz w:val="22"/>
          <w:szCs w:val="22"/>
          <w:lang w:eastAsia="en-GB"/>
        </w:rPr>
      </w:pPr>
      <w:r>
        <w:t>9.1.3.4.2</w:t>
      </w:r>
      <w:r w:rsidRPr="00E65712">
        <w:rPr>
          <w:rFonts w:ascii="Calibri" w:hAnsi="Calibri"/>
          <w:sz w:val="22"/>
          <w:szCs w:val="22"/>
          <w:lang w:eastAsia="en-GB"/>
        </w:rPr>
        <w:tab/>
      </w:r>
      <w:r>
        <w:t>Procedure</w:t>
      </w:r>
      <w:r>
        <w:tab/>
      </w:r>
      <w:r>
        <w:fldChar w:fldCharType="begin" w:fldLock="1"/>
      </w:r>
      <w:r>
        <w:instrText xml:space="preserve"> PAGEREF _Toc10739019 \h </w:instrText>
      </w:r>
      <w:r>
        <w:fldChar w:fldCharType="separate"/>
      </w:r>
      <w:r>
        <w:t>333</w:t>
      </w:r>
      <w:r>
        <w:fldChar w:fldCharType="end"/>
      </w:r>
    </w:p>
    <w:p w:rsidR="00AE724C" w:rsidRPr="00E65712" w:rsidRDefault="00AE724C">
      <w:pPr>
        <w:pStyle w:val="TOC4"/>
        <w:rPr>
          <w:rFonts w:ascii="Calibri" w:hAnsi="Calibri"/>
          <w:sz w:val="22"/>
          <w:szCs w:val="22"/>
          <w:lang w:eastAsia="en-GB"/>
        </w:rPr>
      </w:pPr>
      <w:r>
        <w:t>9.1.3.5</w:t>
      </w:r>
      <w:r w:rsidRPr="00E65712">
        <w:rPr>
          <w:rFonts w:ascii="Calibri" w:hAnsi="Calibri"/>
          <w:sz w:val="22"/>
          <w:szCs w:val="22"/>
          <w:lang w:eastAsia="en-GB"/>
        </w:rPr>
        <w:tab/>
      </w:r>
      <w:r>
        <w:t>Acceptance criteria</w:t>
      </w:r>
      <w:r>
        <w:tab/>
      </w:r>
      <w:r>
        <w:fldChar w:fldCharType="begin" w:fldLock="1"/>
      </w:r>
      <w:r>
        <w:instrText xml:space="preserve"> PAGEREF _Toc10739020 \h </w:instrText>
      </w:r>
      <w:r>
        <w:fldChar w:fldCharType="separate"/>
      </w:r>
      <w:r>
        <w:t>333</w:t>
      </w:r>
      <w:r>
        <w:fldChar w:fldCharType="end"/>
      </w:r>
    </w:p>
    <w:p w:rsidR="00AE724C" w:rsidRPr="00E65712" w:rsidRDefault="00AE724C">
      <w:pPr>
        <w:pStyle w:val="TOC3"/>
        <w:rPr>
          <w:rFonts w:ascii="Calibri" w:hAnsi="Calibri"/>
          <w:sz w:val="22"/>
          <w:szCs w:val="22"/>
          <w:lang w:eastAsia="en-GB"/>
        </w:rPr>
      </w:pPr>
      <w:r>
        <w:t>9.1.4</w:t>
      </w:r>
      <w:r w:rsidRPr="00E65712">
        <w:rPr>
          <w:rFonts w:ascii="Calibri" w:hAnsi="Calibri"/>
          <w:sz w:val="22"/>
          <w:szCs w:val="22"/>
          <w:lang w:eastAsia="en-GB"/>
        </w:rPr>
        <w:tab/>
      </w:r>
      <w:r>
        <w:t>Access Point Name Control List handling for terminals supporting ACL connected to E-UTRAN/EPC</w:t>
      </w:r>
      <w:r>
        <w:tab/>
      </w:r>
      <w:r>
        <w:fldChar w:fldCharType="begin" w:fldLock="1"/>
      </w:r>
      <w:r>
        <w:instrText xml:space="preserve"> PAGEREF _Toc10739021 \h </w:instrText>
      </w:r>
      <w:r>
        <w:fldChar w:fldCharType="separate"/>
      </w:r>
      <w:r>
        <w:t>333</w:t>
      </w:r>
      <w:r>
        <w:fldChar w:fldCharType="end"/>
      </w:r>
    </w:p>
    <w:p w:rsidR="00AE724C" w:rsidRPr="00E65712" w:rsidRDefault="00AE724C">
      <w:pPr>
        <w:pStyle w:val="TOC4"/>
        <w:rPr>
          <w:rFonts w:ascii="Calibri" w:hAnsi="Calibri"/>
          <w:sz w:val="22"/>
          <w:szCs w:val="22"/>
          <w:lang w:eastAsia="en-GB"/>
        </w:rPr>
      </w:pPr>
      <w:r>
        <w:t>9.1.4.1</w:t>
      </w:r>
      <w:r w:rsidRPr="00E65712">
        <w:rPr>
          <w:rFonts w:ascii="Calibri" w:hAnsi="Calibri"/>
          <w:sz w:val="22"/>
          <w:szCs w:val="22"/>
          <w:lang w:eastAsia="en-GB"/>
        </w:rPr>
        <w:tab/>
      </w:r>
      <w:r>
        <w:t>Definition and applicability</w:t>
      </w:r>
      <w:r>
        <w:tab/>
      </w:r>
      <w:r>
        <w:fldChar w:fldCharType="begin" w:fldLock="1"/>
      </w:r>
      <w:r>
        <w:instrText xml:space="preserve"> PAGEREF _Toc10739022 \h </w:instrText>
      </w:r>
      <w:r>
        <w:fldChar w:fldCharType="separate"/>
      </w:r>
      <w:r>
        <w:t>333</w:t>
      </w:r>
      <w:r>
        <w:fldChar w:fldCharType="end"/>
      </w:r>
    </w:p>
    <w:p w:rsidR="00AE724C" w:rsidRPr="00E65712" w:rsidRDefault="00AE724C">
      <w:pPr>
        <w:pStyle w:val="TOC4"/>
        <w:rPr>
          <w:rFonts w:ascii="Calibri" w:hAnsi="Calibri"/>
          <w:sz w:val="22"/>
          <w:szCs w:val="22"/>
          <w:lang w:eastAsia="en-GB"/>
        </w:rPr>
      </w:pPr>
      <w:r>
        <w:t>9.1.4.2</w:t>
      </w:r>
      <w:r w:rsidRPr="00E65712">
        <w:rPr>
          <w:rFonts w:ascii="Calibri" w:hAnsi="Calibri"/>
          <w:sz w:val="22"/>
          <w:szCs w:val="22"/>
          <w:lang w:eastAsia="en-GB"/>
        </w:rPr>
        <w:tab/>
      </w:r>
      <w:r>
        <w:t>Conformance requirement</w:t>
      </w:r>
      <w:r>
        <w:tab/>
      </w:r>
      <w:r>
        <w:fldChar w:fldCharType="begin" w:fldLock="1"/>
      </w:r>
      <w:r>
        <w:instrText xml:space="preserve"> PAGEREF _Toc10739023 \h </w:instrText>
      </w:r>
      <w:r>
        <w:fldChar w:fldCharType="separate"/>
      </w:r>
      <w:r>
        <w:t>333</w:t>
      </w:r>
      <w:r>
        <w:fldChar w:fldCharType="end"/>
      </w:r>
    </w:p>
    <w:p w:rsidR="00AE724C" w:rsidRPr="00E65712" w:rsidRDefault="00AE724C">
      <w:pPr>
        <w:pStyle w:val="TOC4"/>
        <w:rPr>
          <w:rFonts w:ascii="Calibri" w:hAnsi="Calibri"/>
          <w:sz w:val="22"/>
          <w:szCs w:val="22"/>
          <w:lang w:eastAsia="en-GB"/>
        </w:rPr>
      </w:pPr>
      <w:r>
        <w:t>9.1.4.3</w:t>
      </w:r>
      <w:r w:rsidRPr="00E65712">
        <w:rPr>
          <w:rFonts w:ascii="Calibri" w:hAnsi="Calibri"/>
          <w:sz w:val="22"/>
          <w:szCs w:val="22"/>
          <w:lang w:eastAsia="en-GB"/>
        </w:rPr>
        <w:tab/>
      </w:r>
      <w:r>
        <w:t>Test purpose</w:t>
      </w:r>
      <w:r>
        <w:tab/>
      </w:r>
      <w:r>
        <w:fldChar w:fldCharType="begin" w:fldLock="1"/>
      </w:r>
      <w:r>
        <w:instrText xml:space="preserve"> PAGEREF _Toc10739024 \h </w:instrText>
      </w:r>
      <w:r>
        <w:fldChar w:fldCharType="separate"/>
      </w:r>
      <w:r>
        <w:t>334</w:t>
      </w:r>
      <w:r>
        <w:fldChar w:fldCharType="end"/>
      </w:r>
    </w:p>
    <w:p w:rsidR="00AE724C" w:rsidRPr="00E65712" w:rsidRDefault="00AE724C">
      <w:pPr>
        <w:pStyle w:val="TOC4"/>
        <w:rPr>
          <w:rFonts w:ascii="Calibri" w:hAnsi="Calibri"/>
          <w:sz w:val="22"/>
          <w:szCs w:val="22"/>
          <w:lang w:eastAsia="en-GB"/>
        </w:rPr>
      </w:pPr>
      <w:r>
        <w:t>9.1.4.4</w:t>
      </w:r>
      <w:r w:rsidRPr="00E65712">
        <w:rPr>
          <w:rFonts w:ascii="Calibri" w:hAnsi="Calibri"/>
          <w:sz w:val="22"/>
          <w:szCs w:val="22"/>
          <w:lang w:eastAsia="en-GB"/>
        </w:rPr>
        <w:tab/>
      </w:r>
      <w:r>
        <w:t>Method of test</w:t>
      </w:r>
      <w:r>
        <w:tab/>
      </w:r>
      <w:r>
        <w:fldChar w:fldCharType="begin" w:fldLock="1"/>
      </w:r>
      <w:r>
        <w:instrText xml:space="preserve"> PAGEREF _Toc10739025 \h </w:instrText>
      </w:r>
      <w:r>
        <w:fldChar w:fldCharType="separate"/>
      </w:r>
      <w:r>
        <w:t>334</w:t>
      </w:r>
      <w:r>
        <w:fldChar w:fldCharType="end"/>
      </w:r>
    </w:p>
    <w:p w:rsidR="00AE724C" w:rsidRPr="00E65712" w:rsidRDefault="00AE724C">
      <w:pPr>
        <w:pStyle w:val="TOC5"/>
        <w:rPr>
          <w:rFonts w:ascii="Calibri" w:hAnsi="Calibri"/>
          <w:sz w:val="22"/>
          <w:szCs w:val="22"/>
          <w:lang w:eastAsia="en-GB"/>
        </w:rPr>
      </w:pPr>
      <w:r>
        <w:t>9.1.4.4.1</w:t>
      </w:r>
      <w:r w:rsidRPr="00E65712">
        <w:rPr>
          <w:rFonts w:ascii="Calibri" w:hAnsi="Calibri"/>
          <w:sz w:val="22"/>
          <w:szCs w:val="22"/>
          <w:lang w:eastAsia="en-GB"/>
        </w:rPr>
        <w:tab/>
      </w:r>
      <w:r>
        <w:t>Initial conditions</w:t>
      </w:r>
      <w:r>
        <w:tab/>
      </w:r>
      <w:r>
        <w:fldChar w:fldCharType="begin" w:fldLock="1"/>
      </w:r>
      <w:r>
        <w:instrText xml:space="preserve"> PAGEREF _Toc10739026 \h </w:instrText>
      </w:r>
      <w:r>
        <w:fldChar w:fldCharType="separate"/>
      </w:r>
      <w:r>
        <w:t>334</w:t>
      </w:r>
      <w:r>
        <w:fldChar w:fldCharType="end"/>
      </w:r>
    </w:p>
    <w:p w:rsidR="00AE724C" w:rsidRPr="00E65712" w:rsidRDefault="00AE724C">
      <w:pPr>
        <w:pStyle w:val="TOC5"/>
        <w:rPr>
          <w:rFonts w:ascii="Calibri" w:hAnsi="Calibri"/>
          <w:sz w:val="22"/>
          <w:szCs w:val="22"/>
          <w:lang w:eastAsia="en-GB"/>
        </w:rPr>
      </w:pPr>
      <w:r>
        <w:t>9.1.4.4.2</w:t>
      </w:r>
      <w:r w:rsidRPr="00E65712">
        <w:rPr>
          <w:rFonts w:ascii="Calibri" w:hAnsi="Calibri"/>
          <w:sz w:val="22"/>
          <w:szCs w:val="22"/>
          <w:lang w:eastAsia="en-GB"/>
        </w:rPr>
        <w:tab/>
      </w:r>
      <w:r>
        <w:t>Procedure</w:t>
      </w:r>
      <w:r>
        <w:tab/>
      </w:r>
      <w:r>
        <w:fldChar w:fldCharType="begin" w:fldLock="1"/>
      </w:r>
      <w:r>
        <w:instrText xml:space="preserve"> PAGEREF _Toc10739027 \h </w:instrText>
      </w:r>
      <w:r>
        <w:fldChar w:fldCharType="separate"/>
      </w:r>
      <w:r>
        <w:t>334</w:t>
      </w:r>
      <w:r>
        <w:fldChar w:fldCharType="end"/>
      </w:r>
    </w:p>
    <w:p w:rsidR="00AE724C" w:rsidRPr="00E65712" w:rsidRDefault="00AE724C">
      <w:pPr>
        <w:pStyle w:val="TOC4"/>
        <w:rPr>
          <w:rFonts w:ascii="Calibri" w:hAnsi="Calibri"/>
          <w:sz w:val="22"/>
          <w:szCs w:val="22"/>
          <w:lang w:eastAsia="en-GB"/>
        </w:rPr>
      </w:pPr>
      <w:r>
        <w:t>9.1.4.5</w:t>
      </w:r>
      <w:r w:rsidRPr="00E65712">
        <w:rPr>
          <w:rFonts w:ascii="Calibri" w:hAnsi="Calibri"/>
          <w:sz w:val="22"/>
          <w:szCs w:val="22"/>
          <w:lang w:eastAsia="en-GB"/>
        </w:rPr>
        <w:tab/>
      </w:r>
      <w:r>
        <w:t>Acceptance criteria</w:t>
      </w:r>
      <w:r>
        <w:tab/>
      </w:r>
      <w:r>
        <w:fldChar w:fldCharType="begin" w:fldLock="1"/>
      </w:r>
      <w:r>
        <w:instrText xml:space="preserve"> PAGEREF _Toc10739028 \h </w:instrText>
      </w:r>
      <w:r>
        <w:fldChar w:fldCharType="separate"/>
      </w:r>
      <w:r>
        <w:t>335</w:t>
      </w:r>
      <w:r>
        <w:fldChar w:fldCharType="end"/>
      </w:r>
    </w:p>
    <w:p w:rsidR="00AE724C" w:rsidRPr="00E65712" w:rsidRDefault="00AE724C">
      <w:pPr>
        <w:pStyle w:val="TOC3"/>
        <w:rPr>
          <w:rFonts w:ascii="Calibri" w:hAnsi="Calibri"/>
          <w:sz w:val="22"/>
          <w:szCs w:val="22"/>
          <w:lang w:eastAsia="en-GB"/>
        </w:rPr>
      </w:pPr>
      <w:r>
        <w:t>9.1.5</w:t>
      </w:r>
      <w:r w:rsidRPr="00E65712">
        <w:rPr>
          <w:rFonts w:ascii="Calibri" w:hAnsi="Calibri"/>
          <w:sz w:val="22"/>
          <w:szCs w:val="22"/>
          <w:lang w:eastAsia="en-GB"/>
        </w:rPr>
        <w:tab/>
      </w:r>
      <w:r>
        <w:t>Void9.1.6 Void</w:t>
      </w:r>
      <w:r>
        <w:tab/>
      </w:r>
      <w:r>
        <w:fldChar w:fldCharType="begin" w:fldLock="1"/>
      </w:r>
      <w:r>
        <w:instrText xml:space="preserve"> PAGEREF _Toc10739029 \h </w:instrText>
      </w:r>
      <w:r>
        <w:fldChar w:fldCharType="separate"/>
      </w:r>
      <w:r>
        <w:t>335</w:t>
      </w:r>
      <w:r>
        <w:fldChar w:fldCharType="end"/>
      </w:r>
    </w:p>
    <w:p w:rsidR="00AE724C" w:rsidRPr="00E65712" w:rsidRDefault="00AE724C">
      <w:pPr>
        <w:pStyle w:val="TOC2"/>
        <w:rPr>
          <w:rFonts w:ascii="Calibri" w:hAnsi="Calibri"/>
          <w:sz w:val="22"/>
          <w:szCs w:val="22"/>
          <w:lang w:eastAsia="en-GB"/>
        </w:rPr>
      </w:pPr>
      <w:r>
        <w:t>9.2</w:t>
      </w:r>
      <w:r w:rsidRPr="00E65712">
        <w:rPr>
          <w:rFonts w:ascii="Calibri" w:hAnsi="Calibri"/>
          <w:sz w:val="22"/>
          <w:szCs w:val="22"/>
          <w:lang w:eastAsia="en-GB"/>
        </w:rPr>
        <w:tab/>
      </w:r>
      <w:r>
        <w:t>Service Dialling Numbers handling</w:t>
      </w:r>
      <w:r>
        <w:tab/>
      </w:r>
      <w:r>
        <w:fldChar w:fldCharType="begin" w:fldLock="1"/>
      </w:r>
      <w:r>
        <w:instrText xml:space="preserve"> PAGEREF _Toc10739030 \h </w:instrText>
      </w:r>
      <w:r>
        <w:fldChar w:fldCharType="separate"/>
      </w:r>
      <w:r>
        <w:t>335</w:t>
      </w:r>
      <w:r>
        <w:fldChar w:fldCharType="end"/>
      </w:r>
    </w:p>
    <w:p w:rsidR="00AE724C" w:rsidRPr="00E65712" w:rsidRDefault="00AE724C">
      <w:pPr>
        <w:pStyle w:val="TOC3"/>
        <w:rPr>
          <w:rFonts w:ascii="Calibri" w:hAnsi="Calibri"/>
          <w:sz w:val="22"/>
          <w:szCs w:val="22"/>
          <w:lang w:eastAsia="en-GB"/>
        </w:rPr>
      </w:pPr>
      <w:r>
        <w:t>9.2.1</w:t>
      </w:r>
      <w:r w:rsidRPr="00E65712">
        <w:rPr>
          <w:rFonts w:ascii="Calibri" w:hAnsi="Calibri"/>
          <w:sz w:val="22"/>
          <w:szCs w:val="22"/>
          <w:lang w:eastAsia="en-GB"/>
        </w:rPr>
        <w:tab/>
      </w:r>
      <w:r>
        <w:t>Definition and applicability</w:t>
      </w:r>
      <w:r>
        <w:tab/>
      </w:r>
      <w:r>
        <w:fldChar w:fldCharType="begin" w:fldLock="1"/>
      </w:r>
      <w:r>
        <w:instrText xml:space="preserve"> PAGEREF _Toc10739031 \h </w:instrText>
      </w:r>
      <w:r>
        <w:fldChar w:fldCharType="separate"/>
      </w:r>
      <w:r>
        <w:t>335</w:t>
      </w:r>
      <w:r>
        <w:fldChar w:fldCharType="end"/>
      </w:r>
    </w:p>
    <w:p w:rsidR="00AE724C" w:rsidRPr="00E65712" w:rsidRDefault="00AE724C">
      <w:pPr>
        <w:pStyle w:val="TOC3"/>
        <w:rPr>
          <w:rFonts w:ascii="Calibri" w:hAnsi="Calibri"/>
          <w:sz w:val="22"/>
          <w:szCs w:val="22"/>
          <w:lang w:eastAsia="en-GB"/>
        </w:rPr>
      </w:pPr>
      <w:r>
        <w:t>9.2.2</w:t>
      </w:r>
      <w:r w:rsidRPr="00E65712">
        <w:rPr>
          <w:rFonts w:ascii="Calibri" w:hAnsi="Calibri"/>
          <w:sz w:val="22"/>
          <w:szCs w:val="22"/>
          <w:lang w:eastAsia="en-GB"/>
        </w:rPr>
        <w:tab/>
      </w:r>
      <w:r>
        <w:t>Conformance requirement</w:t>
      </w:r>
      <w:r>
        <w:tab/>
      </w:r>
      <w:r>
        <w:fldChar w:fldCharType="begin" w:fldLock="1"/>
      </w:r>
      <w:r>
        <w:instrText xml:space="preserve"> PAGEREF _Toc10739032 \h </w:instrText>
      </w:r>
      <w:r>
        <w:fldChar w:fldCharType="separate"/>
      </w:r>
      <w:r>
        <w:t>336</w:t>
      </w:r>
      <w:r>
        <w:fldChar w:fldCharType="end"/>
      </w:r>
    </w:p>
    <w:p w:rsidR="00AE724C" w:rsidRPr="00E65712" w:rsidRDefault="00AE724C">
      <w:pPr>
        <w:pStyle w:val="TOC3"/>
        <w:rPr>
          <w:rFonts w:ascii="Calibri" w:hAnsi="Calibri"/>
          <w:sz w:val="22"/>
          <w:szCs w:val="22"/>
          <w:lang w:eastAsia="en-GB"/>
        </w:rPr>
      </w:pPr>
      <w:r>
        <w:t>9.2.3</w:t>
      </w:r>
      <w:r w:rsidRPr="00E65712">
        <w:rPr>
          <w:rFonts w:ascii="Calibri" w:hAnsi="Calibri"/>
          <w:sz w:val="22"/>
          <w:szCs w:val="22"/>
          <w:lang w:eastAsia="en-GB"/>
        </w:rPr>
        <w:tab/>
      </w:r>
      <w:r>
        <w:t>Test purpose</w:t>
      </w:r>
      <w:r>
        <w:tab/>
      </w:r>
      <w:r>
        <w:fldChar w:fldCharType="begin" w:fldLock="1"/>
      </w:r>
      <w:r>
        <w:instrText xml:space="preserve"> PAGEREF _Toc10739033 \h </w:instrText>
      </w:r>
      <w:r>
        <w:fldChar w:fldCharType="separate"/>
      </w:r>
      <w:r>
        <w:t>336</w:t>
      </w:r>
      <w:r>
        <w:fldChar w:fldCharType="end"/>
      </w:r>
    </w:p>
    <w:p w:rsidR="00AE724C" w:rsidRPr="00E65712" w:rsidRDefault="00AE724C">
      <w:pPr>
        <w:pStyle w:val="TOC3"/>
        <w:rPr>
          <w:rFonts w:ascii="Calibri" w:hAnsi="Calibri"/>
          <w:sz w:val="22"/>
          <w:szCs w:val="22"/>
          <w:lang w:eastAsia="en-GB"/>
        </w:rPr>
      </w:pPr>
      <w:r>
        <w:t>9.2.4</w:t>
      </w:r>
      <w:r w:rsidRPr="00E65712">
        <w:rPr>
          <w:rFonts w:ascii="Calibri" w:hAnsi="Calibri"/>
          <w:sz w:val="22"/>
          <w:szCs w:val="22"/>
          <w:lang w:eastAsia="en-GB"/>
        </w:rPr>
        <w:tab/>
      </w:r>
      <w:r>
        <w:t>Method of test</w:t>
      </w:r>
      <w:r>
        <w:tab/>
      </w:r>
      <w:r>
        <w:fldChar w:fldCharType="begin" w:fldLock="1"/>
      </w:r>
      <w:r>
        <w:instrText xml:space="preserve"> PAGEREF _Toc10739034 \h </w:instrText>
      </w:r>
      <w:r>
        <w:fldChar w:fldCharType="separate"/>
      </w:r>
      <w:r>
        <w:t>336</w:t>
      </w:r>
      <w:r>
        <w:fldChar w:fldCharType="end"/>
      </w:r>
    </w:p>
    <w:p w:rsidR="00AE724C" w:rsidRPr="00E65712" w:rsidRDefault="00AE724C">
      <w:pPr>
        <w:pStyle w:val="TOC4"/>
        <w:rPr>
          <w:rFonts w:ascii="Calibri" w:hAnsi="Calibri"/>
          <w:sz w:val="22"/>
          <w:szCs w:val="22"/>
          <w:lang w:eastAsia="en-GB"/>
        </w:rPr>
      </w:pPr>
      <w:r>
        <w:t>9.2.4.1</w:t>
      </w:r>
      <w:r w:rsidRPr="00E65712">
        <w:rPr>
          <w:rFonts w:ascii="Calibri" w:hAnsi="Calibri"/>
          <w:sz w:val="22"/>
          <w:szCs w:val="22"/>
          <w:lang w:eastAsia="en-GB"/>
        </w:rPr>
        <w:tab/>
      </w:r>
      <w:r>
        <w:t>Initial conditions</w:t>
      </w:r>
      <w:r>
        <w:tab/>
      </w:r>
      <w:r>
        <w:fldChar w:fldCharType="begin" w:fldLock="1"/>
      </w:r>
      <w:r>
        <w:instrText xml:space="preserve"> PAGEREF _Toc10739035 \h </w:instrText>
      </w:r>
      <w:r>
        <w:fldChar w:fldCharType="separate"/>
      </w:r>
      <w:r>
        <w:t>336</w:t>
      </w:r>
      <w:r>
        <w:fldChar w:fldCharType="end"/>
      </w:r>
    </w:p>
    <w:p w:rsidR="00AE724C" w:rsidRPr="00E65712" w:rsidRDefault="00AE724C">
      <w:pPr>
        <w:pStyle w:val="TOC4"/>
        <w:rPr>
          <w:rFonts w:ascii="Calibri" w:hAnsi="Calibri"/>
          <w:sz w:val="22"/>
          <w:szCs w:val="22"/>
          <w:lang w:eastAsia="en-GB"/>
        </w:rPr>
      </w:pPr>
      <w:r>
        <w:t>9.2.4.2</w:t>
      </w:r>
      <w:r w:rsidRPr="00E65712">
        <w:rPr>
          <w:rFonts w:ascii="Calibri" w:hAnsi="Calibri"/>
          <w:sz w:val="22"/>
          <w:szCs w:val="22"/>
          <w:lang w:eastAsia="en-GB"/>
        </w:rPr>
        <w:tab/>
      </w:r>
      <w:r>
        <w:t>Procedure</w:t>
      </w:r>
      <w:r>
        <w:tab/>
      </w:r>
      <w:r>
        <w:fldChar w:fldCharType="begin" w:fldLock="1"/>
      </w:r>
      <w:r>
        <w:instrText xml:space="preserve"> PAGEREF _Toc10739036 \h </w:instrText>
      </w:r>
      <w:r>
        <w:fldChar w:fldCharType="separate"/>
      </w:r>
      <w:r>
        <w:t>338</w:t>
      </w:r>
      <w:r>
        <w:fldChar w:fldCharType="end"/>
      </w:r>
    </w:p>
    <w:p w:rsidR="00AE724C" w:rsidRPr="00E65712" w:rsidRDefault="00AE724C">
      <w:pPr>
        <w:pStyle w:val="TOC3"/>
        <w:rPr>
          <w:rFonts w:ascii="Calibri" w:hAnsi="Calibri"/>
          <w:sz w:val="22"/>
          <w:szCs w:val="22"/>
          <w:lang w:eastAsia="en-GB"/>
        </w:rPr>
      </w:pPr>
      <w:r>
        <w:t>9.2.5</w:t>
      </w:r>
      <w:r w:rsidRPr="00E65712">
        <w:rPr>
          <w:rFonts w:ascii="Calibri" w:hAnsi="Calibri"/>
          <w:sz w:val="22"/>
          <w:szCs w:val="22"/>
          <w:lang w:eastAsia="en-GB"/>
        </w:rPr>
        <w:tab/>
      </w:r>
      <w:r>
        <w:t>Acceptance criteria</w:t>
      </w:r>
      <w:r>
        <w:tab/>
      </w:r>
      <w:r>
        <w:fldChar w:fldCharType="begin" w:fldLock="1"/>
      </w:r>
      <w:r>
        <w:instrText xml:space="preserve"> PAGEREF _Toc10739037 \h </w:instrText>
      </w:r>
      <w:r>
        <w:fldChar w:fldCharType="separate"/>
      </w:r>
      <w:r>
        <w:t>339</w:t>
      </w:r>
      <w:r>
        <w:fldChar w:fldCharType="end"/>
      </w:r>
    </w:p>
    <w:p w:rsidR="00AE724C" w:rsidRPr="00E65712" w:rsidRDefault="00AE724C">
      <w:pPr>
        <w:pStyle w:val="TOC1"/>
        <w:rPr>
          <w:rFonts w:ascii="Calibri" w:hAnsi="Calibri"/>
          <w:szCs w:val="22"/>
          <w:lang w:eastAsia="en-GB"/>
        </w:rPr>
      </w:pPr>
      <w:r>
        <w:t>10</w:t>
      </w:r>
      <w:r w:rsidRPr="00E65712">
        <w:rPr>
          <w:rFonts w:ascii="Calibri" w:hAnsi="Calibri"/>
          <w:szCs w:val="22"/>
          <w:lang w:eastAsia="en-GB"/>
        </w:rPr>
        <w:tab/>
      </w:r>
      <w:r>
        <w:t>CSG list handling</w:t>
      </w:r>
      <w:r>
        <w:tab/>
      </w:r>
      <w:r>
        <w:fldChar w:fldCharType="begin" w:fldLock="1"/>
      </w:r>
      <w:r>
        <w:instrText xml:space="preserve"> PAGEREF _Toc10739038 \h </w:instrText>
      </w:r>
      <w:r>
        <w:fldChar w:fldCharType="separate"/>
      </w:r>
      <w:r>
        <w:t>339</w:t>
      </w:r>
      <w:r>
        <w:fldChar w:fldCharType="end"/>
      </w:r>
    </w:p>
    <w:p w:rsidR="00AE724C" w:rsidRPr="00E65712" w:rsidRDefault="00AE724C">
      <w:pPr>
        <w:pStyle w:val="TOC2"/>
        <w:rPr>
          <w:rFonts w:ascii="Calibri" w:hAnsi="Calibri"/>
          <w:sz w:val="22"/>
          <w:szCs w:val="22"/>
          <w:lang w:eastAsia="en-GB"/>
        </w:rPr>
      </w:pPr>
      <w:r>
        <w:t>10.1</w:t>
      </w:r>
      <w:r w:rsidRPr="00E65712">
        <w:rPr>
          <w:rFonts w:ascii="Calibri" w:hAnsi="Calibri"/>
          <w:sz w:val="22"/>
          <w:szCs w:val="22"/>
          <w:lang w:eastAsia="en-GB"/>
        </w:rPr>
        <w:tab/>
      </w:r>
      <w:r>
        <w:t>CSG list handling for E-UTRA</w:t>
      </w:r>
      <w:r>
        <w:tab/>
      </w:r>
      <w:r>
        <w:fldChar w:fldCharType="begin" w:fldLock="1"/>
      </w:r>
      <w:r>
        <w:instrText xml:space="preserve"> PAGEREF _Toc10739039 \h </w:instrText>
      </w:r>
      <w:r>
        <w:fldChar w:fldCharType="separate"/>
      </w:r>
      <w:r>
        <w:t>339</w:t>
      </w:r>
      <w:r>
        <w:fldChar w:fldCharType="end"/>
      </w:r>
    </w:p>
    <w:p w:rsidR="00AE724C" w:rsidRPr="00E65712" w:rsidRDefault="00AE724C">
      <w:pPr>
        <w:pStyle w:val="TOC3"/>
        <w:rPr>
          <w:rFonts w:ascii="Calibri" w:hAnsi="Calibri"/>
          <w:sz w:val="22"/>
          <w:szCs w:val="22"/>
          <w:lang w:eastAsia="en-GB"/>
        </w:rPr>
      </w:pPr>
      <w:r>
        <w:t>10.1.1</w:t>
      </w:r>
      <w:r w:rsidRPr="00E65712">
        <w:rPr>
          <w:rFonts w:ascii="Calibri" w:hAnsi="Calibri"/>
          <w:sz w:val="22"/>
          <w:szCs w:val="22"/>
          <w:lang w:eastAsia="en-GB"/>
        </w:rPr>
        <w:tab/>
      </w:r>
      <w:r>
        <w:t>Automatic CSG selection in E-UTRA with CSG list on USIM, success</w:t>
      </w:r>
      <w:r>
        <w:tab/>
      </w:r>
      <w:r>
        <w:fldChar w:fldCharType="begin" w:fldLock="1"/>
      </w:r>
      <w:r>
        <w:instrText xml:space="preserve"> PAGEREF _Toc10739040 \h </w:instrText>
      </w:r>
      <w:r>
        <w:fldChar w:fldCharType="separate"/>
      </w:r>
      <w:r>
        <w:t>339</w:t>
      </w:r>
      <w:r>
        <w:fldChar w:fldCharType="end"/>
      </w:r>
    </w:p>
    <w:p w:rsidR="00AE724C" w:rsidRPr="00E65712" w:rsidRDefault="00AE724C">
      <w:pPr>
        <w:pStyle w:val="TOC4"/>
        <w:rPr>
          <w:rFonts w:ascii="Calibri" w:hAnsi="Calibri"/>
          <w:sz w:val="22"/>
          <w:szCs w:val="22"/>
          <w:lang w:eastAsia="en-GB"/>
        </w:rPr>
      </w:pPr>
      <w:r>
        <w:t>10.1.1.1</w:t>
      </w:r>
      <w:r w:rsidRPr="00E65712">
        <w:rPr>
          <w:rFonts w:ascii="Calibri" w:hAnsi="Calibri"/>
          <w:sz w:val="22"/>
          <w:szCs w:val="22"/>
          <w:lang w:eastAsia="en-GB"/>
        </w:rPr>
        <w:tab/>
      </w:r>
      <w:r>
        <w:t>Definition and applicability</w:t>
      </w:r>
      <w:r>
        <w:tab/>
      </w:r>
      <w:r>
        <w:fldChar w:fldCharType="begin" w:fldLock="1"/>
      </w:r>
      <w:r>
        <w:instrText xml:space="preserve"> PAGEREF _Toc10739041 \h </w:instrText>
      </w:r>
      <w:r>
        <w:fldChar w:fldCharType="separate"/>
      </w:r>
      <w:r>
        <w:t>339</w:t>
      </w:r>
      <w:r>
        <w:fldChar w:fldCharType="end"/>
      </w:r>
    </w:p>
    <w:p w:rsidR="00AE724C" w:rsidRPr="00E65712" w:rsidRDefault="00AE724C">
      <w:pPr>
        <w:pStyle w:val="TOC4"/>
        <w:rPr>
          <w:rFonts w:ascii="Calibri" w:hAnsi="Calibri"/>
          <w:sz w:val="22"/>
          <w:szCs w:val="22"/>
          <w:lang w:eastAsia="en-GB"/>
        </w:rPr>
      </w:pPr>
      <w:r>
        <w:t>10.1.1.2</w:t>
      </w:r>
      <w:r w:rsidRPr="00E65712">
        <w:rPr>
          <w:rFonts w:ascii="Calibri" w:hAnsi="Calibri"/>
          <w:sz w:val="22"/>
          <w:szCs w:val="22"/>
          <w:lang w:eastAsia="en-GB"/>
        </w:rPr>
        <w:tab/>
      </w:r>
      <w:r>
        <w:t>Conformance requirement</w:t>
      </w:r>
      <w:r>
        <w:tab/>
      </w:r>
      <w:r>
        <w:fldChar w:fldCharType="begin" w:fldLock="1"/>
      </w:r>
      <w:r>
        <w:instrText xml:space="preserve"> PAGEREF _Toc10739042 \h </w:instrText>
      </w:r>
      <w:r>
        <w:fldChar w:fldCharType="separate"/>
      </w:r>
      <w:r>
        <w:t>339</w:t>
      </w:r>
      <w:r>
        <w:fldChar w:fldCharType="end"/>
      </w:r>
    </w:p>
    <w:p w:rsidR="00AE724C" w:rsidRPr="00E65712" w:rsidRDefault="00AE724C">
      <w:pPr>
        <w:pStyle w:val="TOC4"/>
        <w:rPr>
          <w:rFonts w:ascii="Calibri" w:hAnsi="Calibri"/>
          <w:sz w:val="22"/>
          <w:szCs w:val="22"/>
          <w:lang w:eastAsia="en-GB"/>
        </w:rPr>
      </w:pPr>
      <w:r>
        <w:t>10.1.1.3</w:t>
      </w:r>
      <w:r w:rsidRPr="00E65712">
        <w:rPr>
          <w:rFonts w:ascii="Calibri" w:hAnsi="Calibri"/>
          <w:sz w:val="22"/>
          <w:szCs w:val="22"/>
          <w:lang w:eastAsia="en-GB"/>
        </w:rPr>
        <w:tab/>
      </w:r>
      <w:r>
        <w:t>Test purpose</w:t>
      </w:r>
      <w:r>
        <w:tab/>
      </w:r>
      <w:r>
        <w:fldChar w:fldCharType="begin" w:fldLock="1"/>
      </w:r>
      <w:r>
        <w:instrText xml:space="preserve"> PAGEREF _Toc10739043 \h </w:instrText>
      </w:r>
      <w:r>
        <w:fldChar w:fldCharType="separate"/>
      </w:r>
      <w:r>
        <w:t>339</w:t>
      </w:r>
      <w:r>
        <w:fldChar w:fldCharType="end"/>
      </w:r>
    </w:p>
    <w:p w:rsidR="00AE724C" w:rsidRPr="00E65712" w:rsidRDefault="00AE724C">
      <w:pPr>
        <w:pStyle w:val="TOC4"/>
        <w:rPr>
          <w:rFonts w:ascii="Calibri" w:hAnsi="Calibri"/>
          <w:sz w:val="22"/>
          <w:szCs w:val="22"/>
          <w:lang w:eastAsia="en-GB"/>
        </w:rPr>
      </w:pPr>
      <w:r>
        <w:t>10.1.1.4</w:t>
      </w:r>
      <w:r w:rsidRPr="00E65712">
        <w:rPr>
          <w:rFonts w:ascii="Calibri" w:hAnsi="Calibri"/>
          <w:sz w:val="22"/>
          <w:szCs w:val="22"/>
          <w:lang w:eastAsia="en-GB"/>
        </w:rPr>
        <w:tab/>
      </w:r>
      <w:r>
        <w:t>Method of test</w:t>
      </w:r>
      <w:r>
        <w:tab/>
      </w:r>
      <w:r>
        <w:fldChar w:fldCharType="begin" w:fldLock="1"/>
      </w:r>
      <w:r>
        <w:instrText xml:space="preserve"> PAGEREF _Toc10739044 \h </w:instrText>
      </w:r>
      <w:r>
        <w:fldChar w:fldCharType="separate"/>
      </w:r>
      <w:r>
        <w:t>340</w:t>
      </w:r>
      <w:r>
        <w:fldChar w:fldCharType="end"/>
      </w:r>
    </w:p>
    <w:p w:rsidR="00AE724C" w:rsidRPr="00E65712" w:rsidRDefault="00AE724C">
      <w:pPr>
        <w:pStyle w:val="TOC5"/>
        <w:rPr>
          <w:rFonts w:ascii="Calibri" w:hAnsi="Calibri"/>
          <w:sz w:val="22"/>
          <w:szCs w:val="22"/>
          <w:lang w:eastAsia="en-GB"/>
        </w:rPr>
      </w:pPr>
      <w:r>
        <w:t>10.1.1.4.1</w:t>
      </w:r>
      <w:r w:rsidRPr="00E65712">
        <w:rPr>
          <w:rFonts w:ascii="Calibri" w:hAnsi="Calibri"/>
          <w:sz w:val="22"/>
          <w:szCs w:val="22"/>
          <w:lang w:eastAsia="en-GB"/>
        </w:rPr>
        <w:tab/>
      </w:r>
      <w:r>
        <w:t>Initial conditions</w:t>
      </w:r>
      <w:r>
        <w:tab/>
      </w:r>
      <w:r>
        <w:fldChar w:fldCharType="begin" w:fldLock="1"/>
      </w:r>
      <w:r>
        <w:instrText xml:space="preserve"> PAGEREF _Toc10739045 \h </w:instrText>
      </w:r>
      <w:r>
        <w:fldChar w:fldCharType="separate"/>
      </w:r>
      <w:r>
        <w:t>340</w:t>
      </w:r>
      <w:r>
        <w:fldChar w:fldCharType="end"/>
      </w:r>
    </w:p>
    <w:p w:rsidR="00AE724C" w:rsidRPr="00E65712" w:rsidRDefault="00AE724C">
      <w:pPr>
        <w:pStyle w:val="TOC5"/>
        <w:rPr>
          <w:rFonts w:ascii="Calibri" w:hAnsi="Calibri"/>
          <w:sz w:val="22"/>
          <w:szCs w:val="22"/>
          <w:lang w:eastAsia="en-GB"/>
        </w:rPr>
      </w:pPr>
      <w:r>
        <w:t>10.1.1.4.2</w:t>
      </w:r>
      <w:r w:rsidRPr="00E65712">
        <w:rPr>
          <w:rFonts w:ascii="Calibri" w:hAnsi="Calibri"/>
          <w:sz w:val="22"/>
          <w:szCs w:val="22"/>
          <w:lang w:eastAsia="en-GB"/>
        </w:rPr>
        <w:tab/>
      </w:r>
      <w:r>
        <w:t>Procedure</w:t>
      </w:r>
      <w:r>
        <w:tab/>
      </w:r>
      <w:r>
        <w:fldChar w:fldCharType="begin" w:fldLock="1"/>
      </w:r>
      <w:r>
        <w:instrText xml:space="preserve"> PAGEREF _Toc10739046 \h </w:instrText>
      </w:r>
      <w:r>
        <w:fldChar w:fldCharType="separate"/>
      </w:r>
      <w:r>
        <w:t>340</w:t>
      </w:r>
      <w:r>
        <w:fldChar w:fldCharType="end"/>
      </w:r>
    </w:p>
    <w:p w:rsidR="00AE724C" w:rsidRPr="00E65712" w:rsidRDefault="00AE724C">
      <w:pPr>
        <w:pStyle w:val="TOC4"/>
        <w:rPr>
          <w:rFonts w:ascii="Calibri" w:hAnsi="Calibri"/>
          <w:sz w:val="22"/>
          <w:szCs w:val="22"/>
          <w:lang w:eastAsia="en-GB"/>
        </w:rPr>
      </w:pPr>
      <w:r>
        <w:t>10.1.1.5</w:t>
      </w:r>
      <w:r w:rsidRPr="00E65712">
        <w:rPr>
          <w:rFonts w:ascii="Calibri" w:hAnsi="Calibri"/>
          <w:sz w:val="22"/>
          <w:szCs w:val="22"/>
          <w:lang w:eastAsia="en-GB"/>
        </w:rPr>
        <w:tab/>
      </w:r>
      <w:r>
        <w:t>Acceptance criteria</w:t>
      </w:r>
      <w:r>
        <w:tab/>
      </w:r>
      <w:r>
        <w:fldChar w:fldCharType="begin" w:fldLock="1"/>
      </w:r>
      <w:r>
        <w:instrText xml:space="preserve"> PAGEREF _Toc10739047 \h </w:instrText>
      </w:r>
      <w:r>
        <w:fldChar w:fldCharType="separate"/>
      </w:r>
      <w:r>
        <w:t>340</w:t>
      </w:r>
      <w:r>
        <w:fldChar w:fldCharType="end"/>
      </w:r>
    </w:p>
    <w:p w:rsidR="00AE724C" w:rsidRPr="00E65712" w:rsidRDefault="00AE724C">
      <w:pPr>
        <w:pStyle w:val="TOC3"/>
        <w:rPr>
          <w:rFonts w:ascii="Calibri" w:hAnsi="Calibri"/>
          <w:sz w:val="22"/>
          <w:szCs w:val="22"/>
          <w:lang w:eastAsia="en-GB"/>
        </w:rPr>
      </w:pPr>
      <w:r>
        <w:t>10.1.2</w:t>
      </w:r>
      <w:r w:rsidRPr="00E65712">
        <w:rPr>
          <w:rFonts w:ascii="Calibri" w:hAnsi="Calibri"/>
          <w:sz w:val="22"/>
          <w:szCs w:val="22"/>
          <w:lang w:eastAsia="en-GB"/>
        </w:rPr>
        <w:tab/>
      </w:r>
      <w:r>
        <w:t>Automatic CSG selection in E-UTRA with CSG list on USIM, removal of CSG ID from the USIM</w:t>
      </w:r>
      <w:r>
        <w:tab/>
      </w:r>
      <w:r>
        <w:fldChar w:fldCharType="begin" w:fldLock="1"/>
      </w:r>
      <w:r>
        <w:instrText xml:space="preserve"> PAGEREF _Toc10739048 \h </w:instrText>
      </w:r>
      <w:r>
        <w:fldChar w:fldCharType="separate"/>
      </w:r>
      <w:r>
        <w:t>341</w:t>
      </w:r>
      <w:r>
        <w:fldChar w:fldCharType="end"/>
      </w:r>
    </w:p>
    <w:p w:rsidR="00AE724C" w:rsidRPr="00E65712" w:rsidRDefault="00AE724C">
      <w:pPr>
        <w:pStyle w:val="TOC4"/>
        <w:rPr>
          <w:rFonts w:ascii="Calibri" w:hAnsi="Calibri"/>
          <w:sz w:val="22"/>
          <w:szCs w:val="22"/>
          <w:lang w:eastAsia="en-GB"/>
        </w:rPr>
      </w:pPr>
      <w:r>
        <w:t>10.1.2.1</w:t>
      </w:r>
      <w:r w:rsidRPr="00E65712">
        <w:rPr>
          <w:rFonts w:ascii="Calibri" w:hAnsi="Calibri"/>
          <w:sz w:val="22"/>
          <w:szCs w:val="22"/>
          <w:lang w:eastAsia="en-GB"/>
        </w:rPr>
        <w:tab/>
      </w:r>
      <w:r>
        <w:t>Definition and applicability</w:t>
      </w:r>
      <w:r>
        <w:tab/>
      </w:r>
      <w:r>
        <w:fldChar w:fldCharType="begin" w:fldLock="1"/>
      </w:r>
      <w:r>
        <w:instrText xml:space="preserve"> PAGEREF _Toc10739049 \h </w:instrText>
      </w:r>
      <w:r>
        <w:fldChar w:fldCharType="separate"/>
      </w:r>
      <w:r>
        <w:t>341</w:t>
      </w:r>
      <w:r>
        <w:fldChar w:fldCharType="end"/>
      </w:r>
    </w:p>
    <w:p w:rsidR="00AE724C" w:rsidRPr="00E65712" w:rsidRDefault="00AE724C">
      <w:pPr>
        <w:pStyle w:val="TOC4"/>
        <w:rPr>
          <w:rFonts w:ascii="Calibri" w:hAnsi="Calibri"/>
          <w:sz w:val="22"/>
          <w:szCs w:val="22"/>
          <w:lang w:eastAsia="en-GB"/>
        </w:rPr>
      </w:pPr>
      <w:r>
        <w:t>10.1.2.2</w:t>
      </w:r>
      <w:r w:rsidRPr="00E65712">
        <w:rPr>
          <w:rFonts w:ascii="Calibri" w:hAnsi="Calibri"/>
          <w:sz w:val="22"/>
          <w:szCs w:val="22"/>
          <w:lang w:eastAsia="en-GB"/>
        </w:rPr>
        <w:tab/>
      </w:r>
      <w:r>
        <w:t>Conformance requirement</w:t>
      </w:r>
      <w:r>
        <w:tab/>
      </w:r>
      <w:r>
        <w:fldChar w:fldCharType="begin" w:fldLock="1"/>
      </w:r>
      <w:r>
        <w:instrText xml:space="preserve"> PAGEREF _Toc10739050 \h </w:instrText>
      </w:r>
      <w:r>
        <w:fldChar w:fldCharType="separate"/>
      </w:r>
      <w:r>
        <w:t>341</w:t>
      </w:r>
      <w:r>
        <w:fldChar w:fldCharType="end"/>
      </w:r>
    </w:p>
    <w:p w:rsidR="00AE724C" w:rsidRPr="00E65712" w:rsidRDefault="00AE724C">
      <w:pPr>
        <w:pStyle w:val="TOC4"/>
        <w:rPr>
          <w:rFonts w:ascii="Calibri" w:hAnsi="Calibri"/>
          <w:sz w:val="22"/>
          <w:szCs w:val="22"/>
          <w:lang w:eastAsia="en-GB"/>
        </w:rPr>
      </w:pPr>
      <w:r>
        <w:t>10.1.2.3</w:t>
      </w:r>
      <w:r w:rsidRPr="00E65712">
        <w:rPr>
          <w:rFonts w:ascii="Calibri" w:hAnsi="Calibri"/>
          <w:sz w:val="22"/>
          <w:szCs w:val="22"/>
          <w:lang w:eastAsia="en-GB"/>
        </w:rPr>
        <w:tab/>
      </w:r>
      <w:r>
        <w:t>Test purpose</w:t>
      </w:r>
      <w:r>
        <w:tab/>
      </w:r>
      <w:r>
        <w:fldChar w:fldCharType="begin" w:fldLock="1"/>
      </w:r>
      <w:r>
        <w:instrText xml:space="preserve"> PAGEREF _Toc10739051 \h </w:instrText>
      </w:r>
      <w:r>
        <w:fldChar w:fldCharType="separate"/>
      </w:r>
      <w:r>
        <w:t>341</w:t>
      </w:r>
      <w:r>
        <w:fldChar w:fldCharType="end"/>
      </w:r>
    </w:p>
    <w:p w:rsidR="00AE724C" w:rsidRPr="00E65712" w:rsidRDefault="00AE724C">
      <w:pPr>
        <w:pStyle w:val="TOC4"/>
        <w:rPr>
          <w:rFonts w:ascii="Calibri" w:hAnsi="Calibri"/>
          <w:sz w:val="22"/>
          <w:szCs w:val="22"/>
          <w:lang w:eastAsia="en-GB"/>
        </w:rPr>
      </w:pPr>
      <w:r>
        <w:t>10.1.2.4</w:t>
      </w:r>
      <w:r w:rsidRPr="00E65712">
        <w:rPr>
          <w:rFonts w:ascii="Calibri" w:hAnsi="Calibri"/>
          <w:sz w:val="22"/>
          <w:szCs w:val="22"/>
          <w:lang w:eastAsia="en-GB"/>
        </w:rPr>
        <w:tab/>
      </w:r>
      <w:r>
        <w:t>Method of test</w:t>
      </w:r>
      <w:r>
        <w:tab/>
      </w:r>
      <w:r>
        <w:fldChar w:fldCharType="begin" w:fldLock="1"/>
      </w:r>
      <w:r>
        <w:instrText xml:space="preserve"> PAGEREF _Toc10739052 \h </w:instrText>
      </w:r>
      <w:r>
        <w:fldChar w:fldCharType="separate"/>
      </w:r>
      <w:r>
        <w:t>342</w:t>
      </w:r>
      <w:r>
        <w:fldChar w:fldCharType="end"/>
      </w:r>
    </w:p>
    <w:p w:rsidR="00AE724C" w:rsidRPr="00E65712" w:rsidRDefault="00AE724C">
      <w:pPr>
        <w:pStyle w:val="TOC5"/>
        <w:rPr>
          <w:rFonts w:ascii="Calibri" w:hAnsi="Calibri"/>
          <w:sz w:val="22"/>
          <w:szCs w:val="22"/>
          <w:lang w:eastAsia="en-GB"/>
        </w:rPr>
      </w:pPr>
      <w:r>
        <w:t>10.1.2.4.1</w:t>
      </w:r>
      <w:r w:rsidRPr="00E65712">
        <w:rPr>
          <w:rFonts w:ascii="Calibri" w:hAnsi="Calibri"/>
          <w:sz w:val="22"/>
          <w:szCs w:val="22"/>
          <w:lang w:eastAsia="en-GB"/>
        </w:rPr>
        <w:tab/>
      </w:r>
      <w:r>
        <w:t>Initial conditions</w:t>
      </w:r>
      <w:r>
        <w:tab/>
      </w:r>
      <w:r>
        <w:fldChar w:fldCharType="begin" w:fldLock="1"/>
      </w:r>
      <w:r>
        <w:instrText xml:space="preserve"> PAGEREF _Toc10739053 \h </w:instrText>
      </w:r>
      <w:r>
        <w:fldChar w:fldCharType="separate"/>
      </w:r>
      <w:r>
        <w:t>342</w:t>
      </w:r>
      <w:r>
        <w:fldChar w:fldCharType="end"/>
      </w:r>
    </w:p>
    <w:p w:rsidR="00AE724C" w:rsidRPr="00E65712" w:rsidRDefault="00AE724C">
      <w:pPr>
        <w:pStyle w:val="TOC5"/>
        <w:rPr>
          <w:rFonts w:ascii="Calibri" w:hAnsi="Calibri"/>
          <w:sz w:val="22"/>
          <w:szCs w:val="22"/>
          <w:lang w:eastAsia="en-GB"/>
        </w:rPr>
      </w:pPr>
      <w:r>
        <w:t>10.1.2.4.2</w:t>
      </w:r>
      <w:r w:rsidRPr="00E65712">
        <w:rPr>
          <w:rFonts w:ascii="Calibri" w:hAnsi="Calibri"/>
          <w:sz w:val="22"/>
          <w:szCs w:val="22"/>
          <w:lang w:eastAsia="en-GB"/>
        </w:rPr>
        <w:tab/>
      </w:r>
      <w:r>
        <w:t>Procedure</w:t>
      </w:r>
      <w:r>
        <w:tab/>
      </w:r>
      <w:r>
        <w:fldChar w:fldCharType="begin" w:fldLock="1"/>
      </w:r>
      <w:r>
        <w:instrText xml:space="preserve"> PAGEREF _Toc10739054 \h </w:instrText>
      </w:r>
      <w:r>
        <w:fldChar w:fldCharType="separate"/>
      </w:r>
      <w:r>
        <w:t>342</w:t>
      </w:r>
      <w:r>
        <w:fldChar w:fldCharType="end"/>
      </w:r>
    </w:p>
    <w:p w:rsidR="00AE724C" w:rsidRPr="00E65712" w:rsidRDefault="00AE724C">
      <w:pPr>
        <w:pStyle w:val="TOC4"/>
        <w:rPr>
          <w:rFonts w:ascii="Calibri" w:hAnsi="Calibri"/>
          <w:sz w:val="22"/>
          <w:szCs w:val="22"/>
          <w:lang w:eastAsia="en-GB"/>
        </w:rPr>
      </w:pPr>
      <w:r>
        <w:t>10.1.2.5</w:t>
      </w:r>
      <w:r w:rsidRPr="00E65712">
        <w:rPr>
          <w:rFonts w:ascii="Calibri" w:hAnsi="Calibri"/>
          <w:sz w:val="22"/>
          <w:szCs w:val="22"/>
          <w:lang w:eastAsia="en-GB"/>
        </w:rPr>
        <w:tab/>
      </w:r>
      <w:r>
        <w:t>Acceptance criteria</w:t>
      </w:r>
      <w:r>
        <w:tab/>
      </w:r>
      <w:r>
        <w:fldChar w:fldCharType="begin" w:fldLock="1"/>
      </w:r>
      <w:r>
        <w:instrText xml:space="preserve"> PAGEREF _Toc10739055 \h </w:instrText>
      </w:r>
      <w:r>
        <w:fldChar w:fldCharType="separate"/>
      </w:r>
      <w:r>
        <w:t>342</w:t>
      </w:r>
      <w:r>
        <w:fldChar w:fldCharType="end"/>
      </w:r>
    </w:p>
    <w:p w:rsidR="00AE724C" w:rsidRPr="00E65712" w:rsidRDefault="00AE724C">
      <w:pPr>
        <w:pStyle w:val="TOC3"/>
        <w:rPr>
          <w:rFonts w:ascii="Calibri" w:hAnsi="Calibri"/>
          <w:sz w:val="22"/>
          <w:szCs w:val="22"/>
          <w:lang w:eastAsia="en-GB"/>
        </w:rPr>
      </w:pPr>
      <w:r>
        <w:lastRenderedPageBreak/>
        <w:t>10.1.3</w:t>
      </w:r>
      <w:r w:rsidRPr="00E65712">
        <w:rPr>
          <w:rFonts w:ascii="Calibri" w:hAnsi="Calibri"/>
          <w:sz w:val="22"/>
          <w:szCs w:val="22"/>
          <w:lang w:eastAsia="en-GB"/>
        </w:rPr>
        <w:tab/>
      </w:r>
      <w:r>
        <w:t>Manual CSG selection in E-UTRA with CSG list on USIM, success</w:t>
      </w:r>
      <w:r>
        <w:tab/>
      </w:r>
      <w:r>
        <w:fldChar w:fldCharType="begin" w:fldLock="1"/>
      </w:r>
      <w:r>
        <w:instrText xml:space="preserve"> PAGEREF _Toc10739056 \h </w:instrText>
      </w:r>
      <w:r>
        <w:fldChar w:fldCharType="separate"/>
      </w:r>
      <w:r>
        <w:t>343</w:t>
      </w:r>
      <w:r>
        <w:fldChar w:fldCharType="end"/>
      </w:r>
    </w:p>
    <w:p w:rsidR="00AE724C" w:rsidRPr="00E65712" w:rsidRDefault="00AE724C">
      <w:pPr>
        <w:pStyle w:val="TOC4"/>
        <w:rPr>
          <w:rFonts w:ascii="Calibri" w:hAnsi="Calibri"/>
          <w:sz w:val="22"/>
          <w:szCs w:val="22"/>
          <w:lang w:eastAsia="en-GB"/>
        </w:rPr>
      </w:pPr>
      <w:r>
        <w:t>10.1.3.1</w:t>
      </w:r>
      <w:r w:rsidRPr="00E65712">
        <w:rPr>
          <w:rFonts w:ascii="Calibri" w:hAnsi="Calibri"/>
          <w:sz w:val="22"/>
          <w:szCs w:val="22"/>
          <w:lang w:eastAsia="en-GB"/>
        </w:rPr>
        <w:tab/>
      </w:r>
      <w:r>
        <w:t>Definition and applicability</w:t>
      </w:r>
      <w:r>
        <w:tab/>
      </w:r>
      <w:r>
        <w:fldChar w:fldCharType="begin" w:fldLock="1"/>
      </w:r>
      <w:r>
        <w:instrText xml:space="preserve"> PAGEREF _Toc10739057 \h </w:instrText>
      </w:r>
      <w:r>
        <w:fldChar w:fldCharType="separate"/>
      </w:r>
      <w:r>
        <w:t>343</w:t>
      </w:r>
      <w:r>
        <w:fldChar w:fldCharType="end"/>
      </w:r>
    </w:p>
    <w:p w:rsidR="00AE724C" w:rsidRPr="00E65712" w:rsidRDefault="00AE724C">
      <w:pPr>
        <w:pStyle w:val="TOC4"/>
        <w:rPr>
          <w:rFonts w:ascii="Calibri" w:hAnsi="Calibri"/>
          <w:sz w:val="22"/>
          <w:szCs w:val="22"/>
          <w:lang w:eastAsia="en-GB"/>
        </w:rPr>
      </w:pPr>
      <w:r>
        <w:t>10.1.3.2</w:t>
      </w:r>
      <w:r w:rsidRPr="00E65712">
        <w:rPr>
          <w:rFonts w:ascii="Calibri" w:hAnsi="Calibri"/>
          <w:sz w:val="22"/>
          <w:szCs w:val="22"/>
          <w:lang w:eastAsia="en-GB"/>
        </w:rPr>
        <w:tab/>
      </w:r>
      <w:r>
        <w:t>Conformance requirement</w:t>
      </w:r>
      <w:r>
        <w:tab/>
      </w:r>
      <w:r>
        <w:fldChar w:fldCharType="begin" w:fldLock="1"/>
      </w:r>
      <w:r>
        <w:instrText xml:space="preserve"> PAGEREF _Toc10739058 \h </w:instrText>
      </w:r>
      <w:r>
        <w:fldChar w:fldCharType="separate"/>
      </w:r>
      <w:r>
        <w:t>343</w:t>
      </w:r>
      <w:r>
        <w:fldChar w:fldCharType="end"/>
      </w:r>
    </w:p>
    <w:p w:rsidR="00AE724C" w:rsidRPr="00E65712" w:rsidRDefault="00AE724C">
      <w:pPr>
        <w:pStyle w:val="TOC4"/>
        <w:rPr>
          <w:rFonts w:ascii="Calibri" w:hAnsi="Calibri"/>
          <w:sz w:val="22"/>
          <w:szCs w:val="22"/>
          <w:lang w:eastAsia="en-GB"/>
        </w:rPr>
      </w:pPr>
      <w:r>
        <w:t>10.1.3.3</w:t>
      </w:r>
      <w:r w:rsidRPr="00E65712">
        <w:rPr>
          <w:rFonts w:ascii="Calibri" w:hAnsi="Calibri"/>
          <w:sz w:val="22"/>
          <w:szCs w:val="22"/>
          <w:lang w:eastAsia="en-GB"/>
        </w:rPr>
        <w:tab/>
      </w:r>
      <w:r>
        <w:t>Test purpose</w:t>
      </w:r>
      <w:r>
        <w:tab/>
      </w:r>
      <w:r>
        <w:fldChar w:fldCharType="begin" w:fldLock="1"/>
      </w:r>
      <w:r>
        <w:instrText xml:space="preserve"> PAGEREF _Toc10739059 \h </w:instrText>
      </w:r>
      <w:r>
        <w:fldChar w:fldCharType="separate"/>
      </w:r>
      <w:r>
        <w:t>344</w:t>
      </w:r>
      <w:r>
        <w:fldChar w:fldCharType="end"/>
      </w:r>
    </w:p>
    <w:p w:rsidR="00AE724C" w:rsidRPr="00E65712" w:rsidRDefault="00AE724C">
      <w:pPr>
        <w:pStyle w:val="TOC4"/>
        <w:rPr>
          <w:rFonts w:ascii="Calibri" w:hAnsi="Calibri"/>
          <w:sz w:val="22"/>
          <w:szCs w:val="22"/>
          <w:lang w:eastAsia="en-GB"/>
        </w:rPr>
      </w:pPr>
      <w:r>
        <w:t>10.1.3.4</w:t>
      </w:r>
      <w:r w:rsidRPr="00E65712">
        <w:rPr>
          <w:rFonts w:ascii="Calibri" w:hAnsi="Calibri"/>
          <w:sz w:val="22"/>
          <w:szCs w:val="22"/>
          <w:lang w:eastAsia="en-GB"/>
        </w:rPr>
        <w:tab/>
      </w:r>
      <w:r>
        <w:t>Method of test</w:t>
      </w:r>
      <w:r>
        <w:tab/>
      </w:r>
      <w:r>
        <w:fldChar w:fldCharType="begin" w:fldLock="1"/>
      </w:r>
      <w:r>
        <w:instrText xml:space="preserve"> PAGEREF _Toc10739060 \h </w:instrText>
      </w:r>
      <w:r>
        <w:fldChar w:fldCharType="separate"/>
      </w:r>
      <w:r>
        <w:t>344</w:t>
      </w:r>
      <w:r>
        <w:fldChar w:fldCharType="end"/>
      </w:r>
    </w:p>
    <w:p w:rsidR="00AE724C" w:rsidRPr="00E65712" w:rsidRDefault="00AE724C">
      <w:pPr>
        <w:pStyle w:val="TOC5"/>
        <w:rPr>
          <w:rFonts w:ascii="Calibri" w:hAnsi="Calibri"/>
          <w:sz w:val="22"/>
          <w:szCs w:val="22"/>
          <w:lang w:eastAsia="en-GB"/>
        </w:rPr>
      </w:pPr>
      <w:r>
        <w:t>10.1.3.4.1</w:t>
      </w:r>
      <w:r w:rsidRPr="00E65712">
        <w:rPr>
          <w:rFonts w:ascii="Calibri" w:hAnsi="Calibri"/>
          <w:sz w:val="22"/>
          <w:szCs w:val="22"/>
          <w:lang w:eastAsia="en-GB"/>
        </w:rPr>
        <w:tab/>
      </w:r>
      <w:r>
        <w:t>Initial conditions</w:t>
      </w:r>
      <w:r>
        <w:tab/>
      </w:r>
      <w:r>
        <w:fldChar w:fldCharType="begin" w:fldLock="1"/>
      </w:r>
      <w:r>
        <w:instrText xml:space="preserve"> PAGEREF _Toc10739061 \h </w:instrText>
      </w:r>
      <w:r>
        <w:fldChar w:fldCharType="separate"/>
      </w:r>
      <w:r>
        <w:t>344</w:t>
      </w:r>
      <w:r>
        <w:fldChar w:fldCharType="end"/>
      </w:r>
    </w:p>
    <w:p w:rsidR="00AE724C" w:rsidRPr="00E65712" w:rsidRDefault="00AE724C">
      <w:pPr>
        <w:pStyle w:val="TOC5"/>
        <w:rPr>
          <w:rFonts w:ascii="Calibri" w:hAnsi="Calibri"/>
          <w:sz w:val="22"/>
          <w:szCs w:val="22"/>
          <w:lang w:eastAsia="en-GB"/>
        </w:rPr>
      </w:pPr>
      <w:r>
        <w:t>10.1.3.4.2</w:t>
      </w:r>
      <w:r w:rsidRPr="00E65712">
        <w:rPr>
          <w:rFonts w:ascii="Calibri" w:hAnsi="Calibri"/>
          <w:sz w:val="22"/>
          <w:szCs w:val="22"/>
          <w:lang w:eastAsia="en-GB"/>
        </w:rPr>
        <w:tab/>
      </w:r>
      <w:r>
        <w:t>Procedure</w:t>
      </w:r>
      <w:r>
        <w:tab/>
      </w:r>
      <w:r>
        <w:fldChar w:fldCharType="begin" w:fldLock="1"/>
      </w:r>
      <w:r>
        <w:instrText xml:space="preserve"> PAGEREF _Toc10739062 \h </w:instrText>
      </w:r>
      <w:r>
        <w:fldChar w:fldCharType="separate"/>
      </w:r>
      <w:r>
        <w:t>344</w:t>
      </w:r>
      <w:r>
        <w:fldChar w:fldCharType="end"/>
      </w:r>
    </w:p>
    <w:p w:rsidR="00AE724C" w:rsidRPr="00E65712" w:rsidRDefault="00AE724C">
      <w:pPr>
        <w:pStyle w:val="TOC4"/>
        <w:rPr>
          <w:rFonts w:ascii="Calibri" w:hAnsi="Calibri"/>
          <w:sz w:val="22"/>
          <w:szCs w:val="22"/>
          <w:lang w:eastAsia="en-GB"/>
        </w:rPr>
      </w:pPr>
      <w:r>
        <w:t>10.1.3.5</w:t>
      </w:r>
      <w:r w:rsidRPr="00E65712">
        <w:rPr>
          <w:rFonts w:ascii="Calibri" w:hAnsi="Calibri"/>
          <w:sz w:val="22"/>
          <w:szCs w:val="22"/>
          <w:lang w:eastAsia="en-GB"/>
        </w:rPr>
        <w:tab/>
      </w:r>
      <w:r>
        <w:t>Acceptance criteria</w:t>
      </w:r>
      <w:r>
        <w:tab/>
      </w:r>
      <w:r>
        <w:fldChar w:fldCharType="begin" w:fldLock="1"/>
      </w:r>
      <w:r>
        <w:instrText xml:space="preserve"> PAGEREF _Toc10739063 \h </w:instrText>
      </w:r>
      <w:r>
        <w:fldChar w:fldCharType="separate"/>
      </w:r>
      <w:r>
        <w:t>345</w:t>
      </w:r>
      <w:r>
        <w:fldChar w:fldCharType="end"/>
      </w:r>
    </w:p>
    <w:p w:rsidR="00AE724C" w:rsidRPr="00E65712" w:rsidRDefault="00AE724C">
      <w:pPr>
        <w:pStyle w:val="TOC3"/>
        <w:rPr>
          <w:rFonts w:ascii="Calibri" w:hAnsi="Calibri"/>
          <w:sz w:val="22"/>
          <w:szCs w:val="22"/>
          <w:lang w:eastAsia="en-GB"/>
        </w:rPr>
      </w:pPr>
      <w:r>
        <w:t>10.1.4</w:t>
      </w:r>
      <w:r w:rsidRPr="00E65712">
        <w:rPr>
          <w:rFonts w:ascii="Calibri" w:hAnsi="Calibri"/>
          <w:sz w:val="22"/>
          <w:szCs w:val="22"/>
          <w:lang w:eastAsia="en-GB"/>
        </w:rPr>
        <w:tab/>
      </w:r>
      <w:r>
        <w:t>Manual CSG selection in E-UTRA with CSG list on USIM, rejected</w:t>
      </w:r>
      <w:r>
        <w:tab/>
      </w:r>
      <w:r>
        <w:fldChar w:fldCharType="begin" w:fldLock="1"/>
      </w:r>
      <w:r>
        <w:instrText xml:space="preserve"> PAGEREF _Toc10739064 \h </w:instrText>
      </w:r>
      <w:r>
        <w:fldChar w:fldCharType="separate"/>
      </w:r>
      <w:r>
        <w:t>346</w:t>
      </w:r>
      <w:r>
        <w:fldChar w:fldCharType="end"/>
      </w:r>
    </w:p>
    <w:p w:rsidR="00AE724C" w:rsidRPr="00E65712" w:rsidRDefault="00AE724C">
      <w:pPr>
        <w:pStyle w:val="TOC4"/>
        <w:rPr>
          <w:rFonts w:ascii="Calibri" w:hAnsi="Calibri"/>
          <w:sz w:val="22"/>
          <w:szCs w:val="22"/>
          <w:lang w:eastAsia="en-GB"/>
        </w:rPr>
      </w:pPr>
      <w:r>
        <w:t>10.1.4.1</w:t>
      </w:r>
      <w:r w:rsidRPr="00E65712">
        <w:rPr>
          <w:rFonts w:ascii="Calibri" w:hAnsi="Calibri"/>
          <w:sz w:val="22"/>
          <w:szCs w:val="22"/>
          <w:lang w:eastAsia="en-GB"/>
        </w:rPr>
        <w:tab/>
      </w:r>
      <w:r>
        <w:t>Definition and applicability</w:t>
      </w:r>
      <w:r>
        <w:tab/>
      </w:r>
      <w:r>
        <w:fldChar w:fldCharType="begin" w:fldLock="1"/>
      </w:r>
      <w:r>
        <w:instrText xml:space="preserve"> PAGEREF _Toc10739065 \h </w:instrText>
      </w:r>
      <w:r>
        <w:fldChar w:fldCharType="separate"/>
      </w:r>
      <w:r>
        <w:t>346</w:t>
      </w:r>
      <w:r>
        <w:fldChar w:fldCharType="end"/>
      </w:r>
    </w:p>
    <w:p w:rsidR="00AE724C" w:rsidRPr="00E65712" w:rsidRDefault="00AE724C">
      <w:pPr>
        <w:pStyle w:val="TOC4"/>
        <w:rPr>
          <w:rFonts w:ascii="Calibri" w:hAnsi="Calibri"/>
          <w:sz w:val="22"/>
          <w:szCs w:val="22"/>
          <w:lang w:eastAsia="en-GB"/>
        </w:rPr>
      </w:pPr>
      <w:r>
        <w:t>10.1.4.2</w:t>
      </w:r>
      <w:r w:rsidRPr="00E65712">
        <w:rPr>
          <w:rFonts w:ascii="Calibri" w:hAnsi="Calibri"/>
          <w:sz w:val="22"/>
          <w:szCs w:val="22"/>
          <w:lang w:eastAsia="en-GB"/>
        </w:rPr>
        <w:tab/>
      </w:r>
      <w:r>
        <w:t>Conformance requirement</w:t>
      </w:r>
      <w:r>
        <w:tab/>
      </w:r>
      <w:r>
        <w:fldChar w:fldCharType="begin" w:fldLock="1"/>
      </w:r>
      <w:r>
        <w:instrText xml:space="preserve"> PAGEREF _Toc10739066 \h </w:instrText>
      </w:r>
      <w:r>
        <w:fldChar w:fldCharType="separate"/>
      </w:r>
      <w:r>
        <w:t>346</w:t>
      </w:r>
      <w:r>
        <w:fldChar w:fldCharType="end"/>
      </w:r>
    </w:p>
    <w:p w:rsidR="00AE724C" w:rsidRPr="00E65712" w:rsidRDefault="00AE724C">
      <w:pPr>
        <w:pStyle w:val="TOC4"/>
        <w:rPr>
          <w:rFonts w:ascii="Calibri" w:hAnsi="Calibri"/>
          <w:sz w:val="22"/>
          <w:szCs w:val="22"/>
          <w:lang w:eastAsia="en-GB"/>
        </w:rPr>
      </w:pPr>
      <w:r>
        <w:t>10.1.4.3</w:t>
      </w:r>
      <w:r w:rsidRPr="00E65712">
        <w:rPr>
          <w:rFonts w:ascii="Calibri" w:hAnsi="Calibri"/>
          <w:sz w:val="22"/>
          <w:szCs w:val="22"/>
          <w:lang w:eastAsia="en-GB"/>
        </w:rPr>
        <w:tab/>
      </w:r>
      <w:r>
        <w:t>Test purpose</w:t>
      </w:r>
      <w:r>
        <w:tab/>
      </w:r>
      <w:r>
        <w:fldChar w:fldCharType="begin" w:fldLock="1"/>
      </w:r>
      <w:r>
        <w:instrText xml:space="preserve"> PAGEREF _Toc10739067 \h </w:instrText>
      </w:r>
      <w:r>
        <w:fldChar w:fldCharType="separate"/>
      </w:r>
      <w:r>
        <w:t>347</w:t>
      </w:r>
      <w:r>
        <w:fldChar w:fldCharType="end"/>
      </w:r>
    </w:p>
    <w:p w:rsidR="00AE724C" w:rsidRPr="00E65712" w:rsidRDefault="00AE724C">
      <w:pPr>
        <w:pStyle w:val="TOC4"/>
        <w:rPr>
          <w:rFonts w:ascii="Calibri" w:hAnsi="Calibri"/>
          <w:sz w:val="22"/>
          <w:szCs w:val="22"/>
          <w:lang w:eastAsia="en-GB"/>
        </w:rPr>
      </w:pPr>
      <w:r>
        <w:t>10.1.4.4</w:t>
      </w:r>
      <w:r w:rsidRPr="00E65712">
        <w:rPr>
          <w:rFonts w:ascii="Calibri" w:hAnsi="Calibri"/>
          <w:sz w:val="22"/>
          <w:szCs w:val="22"/>
          <w:lang w:eastAsia="en-GB"/>
        </w:rPr>
        <w:tab/>
      </w:r>
      <w:r>
        <w:t>Method of test</w:t>
      </w:r>
      <w:r>
        <w:tab/>
      </w:r>
      <w:r>
        <w:fldChar w:fldCharType="begin" w:fldLock="1"/>
      </w:r>
      <w:r>
        <w:instrText xml:space="preserve"> PAGEREF _Toc10739068 \h </w:instrText>
      </w:r>
      <w:r>
        <w:fldChar w:fldCharType="separate"/>
      </w:r>
      <w:r>
        <w:t>347</w:t>
      </w:r>
      <w:r>
        <w:fldChar w:fldCharType="end"/>
      </w:r>
    </w:p>
    <w:p w:rsidR="00AE724C" w:rsidRPr="00E65712" w:rsidRDefault="00AE724C">
      <w:pPr>
        <w:pStyle w:val="TOC5"/>
        <w:rPr>
          <w:rFonts w:ascii="Calibri" w:hAnsi="Calibri"/>
          <w:sz w:val="22"/>
          <w:szCs w:val="22"/>
          <w:lang w:eastAsia="en-GB"/>
        </w:rPr>
      </w:pPr>
      <w:r>
        <w:t>10.1.4.4.1</w:t>
      </w:r>
      <w:r w:rsidRPr="00E65712">
        <w:rPr>
          <w:rFonts w:ascii="Calibri" w:hAnsi="Calibri"/>
          <w:sz w:val="22"/>
          <w:szCs w:val="22"/>
          <w:lang w:eastAsia="en-GB"/>
        </w:rPr>
        <w:tab/>
      </w:r>
      <w:r>
        <w:t>Initial conditions</w:t>
      </w:r>
      <w:r>
        <w:tab/>
      </w:r>
      <w:r>
        <w:fldChar w:fldCharType="begin" w:fldLock="1"/>
      </w:r>
      <w:r>
        <w:instrText xml:space="preserve"> PAGEREF _Toc10739069 \h </w:instrText>
      </w:r>
      <w:r>
        <w:fldChar w:fldCharType="separate"/>
      </w:r>
      <w:r>
        <w:t>347</w:t>
      </w:r>
      <w:r>
        <w:fldChar w:fldCharType="end"/>
      </w:r>
    </w:p>
    <w:p w:rsidR="00AE724C" w:rsidRPr="00E65712" w:rsidRDefault="00AE724C">
      <w:pPr>
        <w:pStyle w:val="TOC5"/>
        <w:rPr>
          <w:rFonts w:ascii="Calibri" w:hAnsi="Calibri"/>
          <w:sz w:val="22"/>
          <w:szCs w:val="22"/>
          <w:lang w:eastAsia="en-GB"/>
        </w:rPr>
      </w:pPr>
      <w:r>
        <w:t>10.1.4.4.2</w:t>
      </w:r>
      <w:r w:rsidRPr="00E65712">
        <w:rPr>
          <w:rFonts w:ascii="Calibri" w:hAnsi="Calibri"/>
          <w:sz w:val="22"/>
          <w:szCs w:val="22"/>
          <w:lang w:eastAsia="en-GB"/>
        </w:rPr>
        <w:tab/>
      </w:r>
      <w:r>
        <w:t>Procedure</w:t>
      </w:r>
      <w:r>
        <w:tab/>
      </w:r>
      <w:r>
        <w:fldChar w:fldCharType="begin" w:fldLock="1"/>
      </w:r>
      <w:r>
        <w:instrText xml:space="preserve"> PAGEREF _Toc10739070 \h </w:instrText>
      </w:r>
      <w:r>
        <w:fldChar w:fldCharType="separate"/>
      </w:r>
      <w:r>
        <w:t>347</w:t>
      </w:r>
      <w:r>
        <w:fldChar w:fldCharType="end"/>
      </w:r>
    </w:p>
    <w:p w:rsidR="00AE724C" w:rsidRPr="00E65712" w:rsidRDefault="00AE724C">
      <w:pPr>
        <w:pStyle w:val="TOC4"/>
        <w:rPr>
          <w:rFonts w:ascii="Calibri" w:hAnsi="Calibri"/>
          <w:sz w:val="22"/>
          <w:szCs w:val="22"/>
          <w:lang w:eastAsia="en-GB"/>
        </w:rPr>
      </w:pPr>
      <w:r>
        <w:t>10.1.4.5</w:t>
      </w:r>
      <w:r w:rsidRPr="00E65712">
        <w:rPr>
          <w:rFonts w:ascii="Calibri" w:hAnsi="Calibri"/>
          <w:sz w:val="22"/>
          <w:szCs w:val="22"/>
          <w:lang w:eastAsia="en-GB"/>
        </w:rPr>
        <w:tab/>
      </w:r>
      <w:r>
        <w:t>Acceptance criteria</w:t>
      </w:r>
      <w:r>
        <w:tab/>
      </w:r>
      <w:r>
        <w:fldChar w:fldCharType="begin" w:fldLock="1"/>
      </w:r>
      <w:r>
        <w:instrText xml:space="preserve"> PAGEREF _Toc10739071 \h </w:instrText>
      </w:r>
      <w:r>
        <w:fldChar w:fldCharType="separate"/>
      </w:r>
      <w:r>
        <w:t>348</w:t>
      </w:r>
      <w:r>
        <w:fldChar w:fldCharType="end"/>
      </w:r>
    </w:p>
    <w:p w:rsidR="00AE724C" w:rsidRPr="00E65712" w:rsidRDefault="00AE724C">
      <w:pPr>
        <w:pStyle w:val="TOC3"/>
        <w:rPr>
          <w:rFonts w:ascii="Calibri" w:hAnsi="Calibri"/>
          <w:sz w:val="22"/>
          <w:szCs w:val="22"/>
          <w:lang w:eastAsia="en-GB"/>
        </w:rPr>
      </w:pPr>
      <w:r>
        <w:t>10.1.5</w:t>
      </w:r>
      <w:r w:rsidRPr="00E65712">
        <w:rPr>
          <w:rFonts w:ascii="Calibri" w:hAnsi="Calibri"/>
          <w:sz w:val="22"/>
          <w:szCs w:val="22"/>
          <w:lang w:eastAsia="en-GB"/>
        </w:rPr>
        <w:tab/>
      </w:r>
      <w:r>
        <w:t>CSG selection in E-UTRA with no CSG list on USIM, no IMSI change</w:t>
      </w:r>
      <w:r>
        <w:tab/>
      </w:r>
      <w:r>
        <w:fldChar w:fldCharType="begin" w:fldLock="1"/>
      </w:r>
      <w:r>
        <w:instrText xml:space="preserve"> PAGEREF _Toc10739072 \h </w:instrText>
      </w:r>
      <w:r>
        <w:fldChar w:fldCharType="separate"/>
      </w:r>
      <w:r>
        <w:t>348</w:t>
      </w:r>
      <w:r>
        <w:fldChar w:fldCharType="end"/>
      </w:r>
    </w:p>
    <w:p w:rsidR="00AE724C" w:rsidRPr="00E65712" w:rsidRDefault="00AE724C">
      <w:pPr>
        <w:pStyle w:val="TOC4"/>
        <w:rPr>
          <w:rFonts w:ascii="Calibri" w:hAnsi="Calibri"/>
          <w:sz w:val="22"/>
          <w:szCs w:val="22"/>
          <w:lang w:eastAsia="en-GB"/>
        </w:rPr>
      </w:pPr>
      <w:r>
        <w:t>10.1.5.1</w:t>
      </w:r>
      <w:r w:rsidRPr="00E65712">
        <w:rPr>
          <w:rFonts w:ascii="Calibri" w:hAnsi="Calibri"/>
          <w:sz w:val="22"/>
          <w:szCs w:val="22"/>
          <w:lang w:eastAsia="en-GB"/>
        </w:rPr>
        <w:tab/>
      </w:r>
      <w:r>
        <w:t>Definition and applicability</w:t>
      </w:r>
      <w:r>
        <w:tab/>
      </w:r>
      <w:r>
        <w:fldChar w:fldCharType="begin" w:fldLock="1"/>
      </w:r>
      <w:r>
        <w:instrText xml:space="preserve"> PAGEREF _Toc10739073 \h </w:instrText>
      </w:r>
      <w:r>
        <w:fldChar w:fldCharType="separate"/>
      </w:r>
      <w:r>
        <w:t>348</w:t>
      </w:r>
      <w:r>
        <w:fldChar w:fldCharType="end"/>
      </w:r>
    </w:p>
    <w:p w:rsidR="00AE724C" w:rsidRPr="00E65712" w:rsidRDefault="00AE724C">
      <w:pPr>
        <w:pStyle w:val="TOC4"/>
        <w:rPr>
          <w:rFonts w:ascii="Calibri" w:hAnsi="Calibri"/>
          <w:sz w:val="22"/>
          <w:szCs w:val="22"/>
          <w:lang w:eastAsia="en-GB"/>
        </w:rPr>
      </w:pPr>
      <w:r>
        <w:t>10.1.5.2</w:t>
      </w:r>
      <w:r w:rsidRPr="00E65712">
        <w:rPr>
          <w:rFonts w:ascii="Calibri" w:hAnsi="Calibri"/>
          <w:sz w:val="22"/>
          <w:szCs w:val="22"/>
          <w:lang w:eastAsia="en-GB"/>
        </w:rPr>
        <w:tab/>
      </w:r>
      <w:r>
        <w:t>Conformance requirement</w:t>
      </w:r>
      <w:r>
        <w:tab/>
      </w:r>
      <w:r>
        <w:fldChar w:fldCharType="begin" w:fldLock="1"/>
      </w:r>
      <w:r>
        <w:instrText xml:space="preserve"> PAGEREF _Toc10739074 \h </w:instrText>
      </w:r>
      <w:r>
        <w:fldChar w:fldCharType="separate"/>
      </w:r>
      <w:r>
        <w:t>348</w:t>
      </w:r>
      <w:r>
        <w:fldChar w:fldCharType="end"/>
      </w:r>
    </w:p>
    <w:p w:rsidR="00AE724C" w:rsidRPr="00E65712" w:rsidRDefault="00AE724C">
      <w:pPr>
        <w:pStyle w:val="TOC4"/>
        <w:rPr>
          <w:rFonts w:ascii="Calibri" w:hAnsi="Calibri"/>
          <w:sz w:val="22"/>
          <w:szCs w:val="22"/>
          <w:lang w:eastAsia="en-GB"/>
        </w:rPr>
      </w:pPr>
      <w:r>
        <w:t>10.1.5.3</w:t>
      </w:r>
      <w:r w:rsidRPr="00E65712">
        <w:rPr>
          <w:rFonts w:ascii="Calibri" w:hAnsi="Calibri"/>
          <w:sz w:val="22"/>
          <w:szCs w:val="22"/>
          <w:lang w:eastAsia="en-GB"/>
        </w:rPr>
        <w:tab/>
      </w:r>
      <w:r>
        <w:t>Test purpose</w:t>
      </w:r>
      <w:r>
        <w:tab/>
      </w:r>
      <w:r>
        <w:fldChar w:fldCharType="begin" w:fldLock="1"/>
      </w:r>
      <w:r>
        <w:instrText xml:space="preserve"> PAGEREF _Toc10739075 \h </w:instrText>
      </w:r>
      <w:r>
        <w:fldChar w:fldCharType="separate"/>
      </w:r>
      <w:r>
        <w:t>349</w:t>
      </w:r>
      <w:r>
        <w:fldChar w:fldCharType="end"/>
      </w:r>
    </w:p>
    <w:p w:rsidR="00AE724C" w:rsidRPr="00E65712" w:rsidRDefault="00AE724C">
      <w:pPr>
        <w:pStyle w:val="TOC4"/>
        <w:rPr>
          <w:rFonts w:ascii="Calibri" w:hAnsi="Calibri"/>
          <w:sz w:val="22"/>
          <w:szCs w:val="22"/>
          <w:lang w:eastAsia="en-GB"/>
        </w:rPr>
      </w:pPr>
      <w:r>
        <w:t>10.1.5.4</w:t>
      </w:r>
      <w:r w:rsidRPr="00E65712">
        <w:rPr>
          <w:rFonts w:ascii="Calibri" w:hAnsi="Calibri"/>
          <w:sz w:val="22"/>
          <w:szCs w:val="22"/>
          <w:lang w:eastAsia="en-GB"/>
        </w:rPr>
        <w:tab/>
      </w:r>
      <w:r>
        <w:t>Method of test</w:t>
      </w:r>
      <w:r>
        <w:tab/>
      </w:r>
      <w:r>
        <w:fldChar w:fldCharType="begin" w:fldLock="1"/>
      </w:r>
      <w:r>
        <w:instrText xml:space="preserve"> PAGEREF _Toc10739076 \h </w:instrText>
      </w:r>
      <w:r>
        <w:fldChar w:fldCharType="separate"/>
      </w:r>
      <w:r>
        <w:t>349</w:t>
      </w:r>
      <w:r>
        <w:fldChar w:fldCharType="end"/>
      </w:r>
    </w:p>
    <w:p w:rsidR="00AE724C" w:rsidRPr="00E65712" w:rsidRDefault="00AE724C">
      <w:pPr>
        <w:pStyle w:val="TOC5"/>
        <w:rPr>
          <w:rFonts w:ascii="Calibri" w:hAnsi="Calibri"/>
          <w:sz w:val="22"/>
          <w:szCs w:val="22"/>
          <w:lang w:eastAsia="en-GB"/>
        </w:rPr>
      </w:pPr>
      <w:r>
        <w:t>10.1.5.4.1</w:t>
      </w:r>
      <w:r w:rsidRPr="00E65712">
        <w:rPr>
          <w:rFonts w:ascii="Calibri" w:hAnsi="Calibri"/>
          <w:sz w:val="22"/>
          <w:szCs w:val="22"/>
          <w:lang w:eastAsia="en-GB"/>
        </w:rPr>
        <w:tab/>
      </w:r>
      <w:r>
        <w:t>Initial conditions</w:t>
      </w:r>
      <w:r>
        <w:tab/>
      </w:r>
      <w:r>
        <w:fldChar w:fldCharType="begin" w:fldLock="1"/>
      </w:r>
      <w:r>
        <w:instrText xml:space="preserve"> PAGEREF _Toc10739077 \h </w:instrText>
      </w:r>
      <w:r>
        <w:fldChar w:fldCharType="separate"/>
      </w:r>
      <w:r>
        <w:t>349</w:t>
      </w:r>
      <w:r>
        <w:fldChar w:fldCharType="end"/>
      </w:r>
    </w:p>
    <w:p w:rsidR="00AE724C" w:rsidRPr="00E65712" w:rsidRDefault="00AE724C">
      <w:pPr>
        <w:pStyle w:val="TOC5"/>
        <w:rPr>
          <w:rFonts w:ascii="Calibri" w:hAnsi="Calibri"/>
          <w:sz w:val="22"/>
          <w:szCs w:val="22"/>
          <w:lang w:eastAsia="en-GB"/>
        </w:rPr>
      </w:pPr>
      <w:r>
        <w:t>10.1.5.4.2</w:t>
      </w:r>
      <w:r w:rsidRPr="00E65712">
        <w:rPr>
          <w:rFonts w:ascii="Calibri" w:hAnsi="Calibri"/>
          <w:sz w:val="22"/>
          <w:szCs w:val="22"/>
          <w:lang w:eastAsia="en-GB"/>
        </w:rPr>
        <w:tab/>
      </w:r>
      <w:r>
        <w:t>Procedure</w:t>
      </w:r>
      <w:r>
        <w:tab/>
      </w:r>
      <w:r>
        <w:fldChar w:fldCharType="begin" w:fldLock="1"/>
      </w:r>
      <w:r>
        <w:instrText xml:space="preserve"> PAGEREF _Toc10739078 \h </w:instrText>
      </w:r>
      <w:r>
        <w:fldChar w:fldCharType="separate"/>
      </w:r>
      <w:r>
        <w:t>350</w:t>
      </w:r>
      <w:r>
        <w:fldChar w:fldCharType="end"/>
      </w:r>
    </w:p>
    <w:p w:rsidR="00AE724C" w:rsidRPr="00E65712" w:rsidRDefault="00AE724C">
      <w:pPr>
        <w:pStyle w:val="TOC4"/>
        <w:rPr>
          <w:rFonts w:ascii="Calibri" w:hAnsi="Calibri"/>
          <w:sz w:val="22"/>
          <w:szCs w:val="22"/>
          <w:lang w:eastAsia="en-GB"/>
        </w:rPr>
      </w:pPr>
      <w:r>
        <w:t>10.1.5.5</w:t>
      </w:r>
      <w:r w:rsidRPr="00E65712">
        <w:rPr>
          <w:rFonts w:ascii="Calibri" w:hAnsi="Calibri"/>
          <w:sz w:val="22"/>
          <w:szCs w:val="22"/>
          <w:lang w:eastAsia="en-GB"/>
        </w:rPr>
        <w:tab/>
      </w:r>
      <w:r>
        <w:t>Acceptance criteria</w:t>
      </w:r>
      <w:r>
        <w:tab/>
      </w:r>
      <w:r>
        <w:fldChar w:fldCharType="begin" w:fldLock="1"/>
      </w:r>
      <w:r>
        <w:instrText xml:space="preserve"> PAGEREF _Toc10739079 \h </w:instrText>
      </w:r>
      <w:r>
        <w:fldChar w:fldCharType="separate"/>
      </w:r>
      <w:r>
        <w:t>351</w:t>
      </w:r>
      <w:r>
        <w:fldChar w:fldCharType="end"/>
      </w:r>
    </w:p>
    <w:p w:rsidR="00AE724C" w:rsidRPr="00E65712" w:rsidRDefault="00AE724C">
      <w:pPr>
        <w:pStyle w:val="TOC3"/>
        <w:rPr>
          <w:rFonts w:ascii="Calibri" w:hAnsi="Calibri"/>
          <w:sz w:val="22"/>
          <w:szCs w:val="22"/>
          <w:lang w:eastAsia="en-GB"/>
        </w:rPr>
      </w:pPr>
      <w:r>
        <w:t>10.1.6</w:t>
      </w:r>
      <w:r w:rsidRPr="00E65712">
        <w:rPr>
          <w:rFonts w:ascii="Calibri" w:hAnsi="Calibri"/>
          <w:sz w:val="22"/>
          <w:szCs w:val="22"/>
          <w:lang w:eastAsia="en-GB"/>
        </w:rPr>
        <w:tab/>
      </w:r>
      <w:r>
        <w:t>CSG selection in E-UTRA with no CSG list on USIM, with IMSI change</w:t>
      </w:r>
      <w:r>
        <w:tab/>
      </w:r>
      <w:r>
        <w:fldChar w:fldCharType="begin" w:fldLock="1"/>
      </w:r>
      <w:r>
        <w:instrText xml:space="preserve"> PAGEREF _Toc10739080 \h </w:instrText>
      </w:r>
      <w:r>
        <w:fldChar w:fldCharType="separate"/>
      </w:r>
      <w:r>
        <w:t>351</w:t>
      </w:r>
      <w:r>
        <w:fldChar w:fldCharType="end"/>
      </w:r>
    </w:p>
    <w:p w:rsidR="00AE724C" w:rsidRPr="00E65712" w:rsidRDefault="00AE724C">
      <w:pPr>
        <w:pStyle w:val="TOC4"/>
        <w:rPr>
          <w:rFonts w:ascii="Calibri" w:hAnsi="Calibri"/>
          <w:sz w:val="22"/>
          <w:szCs w:val="22"/>
          <w:lang w:eastAsia="en-GB"/>
        </w:rPr>
      </w:pPr>
      <w:r>
        <w:t>10.1.6.1</w:t>
      </w:r>
      <w:r w:rsidRPr="00E65712">
        <w:rPr>
          <w:rFonts w:ascii="Calibri" w:hAnsi="Calibri"/>
          <w:sz w:val="22"/>
          <w:szCs w:val="22"/>
          <w:lang w:eastAsia="en-GB"/>
        </w:rPr>
        <w:tab/>
      </w:r>
      <w:r>
        <w:t>Definition and applicability</w:t>
      </w:r>
      <w:r>
        <w:tab/>
      </w:r>
      <w:r>
        <w:fldChar w:fldCharType="begin" w:fldLock="1"/>
      </w:r>
      <w:r>
        <w:instrText xml:space="preserve"> PAGEREF _Toc10739081 \h </w:instrText>
      </w:r>
      <w:r>
        <w:fldChar w:fldCharType="separate"/>
      </w:r>
      <w:r>
        <w:t>351</w:t>
      </w:r>
      <w:r>
        <w:fldChar w:fldCharType="end"/>
      </w:r>
    </w:p>
    <w:p w:rsidR="00AE724C" w:rsidRPr="00E65712" w:rsidRDefault="00AE724C">
      <w:pPr>
        <w:pStyle w:val="TOC4"/>
        <w:rPr>
          <w:rFonts w:ascii="Calibri" w:hAnsi="Calibri"/>
          <w:sz w:val="22"/>
          <w:szCs w:val="22"/>
          <w:lang w:eastAsia="en-GB"/>
        </w:rPr>
      </w:pPr>
      <w:r>
        <w:t>10.1.6.2</w:t>
      </w:r>
      <w:r w:rsidRPr="00E65712">
        <w:rPr>
          <w:rFonts w:ascii="Calibri" w:hAnsi="Calibri"/>
          <w:sz w:val="22"/>
          <w:szCs w:val="22"/>
          <w:lang w:eastAsia="en-GB"/>
        </w:rPr>
        <w:tab/>
      </w:r>
      <w:r>
        <w:t>Conformance requirement</w:t>
      </w:r>
      <w:r>
        <w:tab/>
      </w:r>
      <w:r>
        <w:fldChar w:fldCharType="begin" w:fldLock="1"/>
      </w:r>
      <w:r>
        <w:instrText xml:space="preserve"> PAGEREF _Toc10739082 \h </w:instrText>
      </w:r>
      <w:r>
        <w:fldChar w:fldCharType="separate"/>
      </w:r>
      <w:r>
        <w:t>351</w:t>
      </w:r>
      <w:r>
        <w:fldChar w:fldCharType="end"/>
      </w:r>
    </w:p>
    <w:p w:rsidR="00AE724C" w:rsidRPr="00E65712" w:rsidRDefault="00AE724C">
      <w:pPr>
        <w:pStyle w:val="TOC4"/>
        <w:rPr>
          <w:rFonts w:ascii="Calibri" w:hAnsi="Calibri"/>
          <w:sz w:val="22"/>
          <w:szCs w:val="22"/>
          <w:lang w:eastAsia="en-GB"/>
        </w:rPr>
      </w:pPr>
      <w:r>
        <w:t>10.1.6.3</w:t>
      </w:r>
      <w:r w:rsidRPr="00E65712">
        <w:rPr>
          <w:rFonts w:ascii="Calibri" w:hAnsi="Calibri"/>
          <w:sz w:val="22"/>
          <w:szCs w:val="22"/>
          <w:lang w:eastAsia="en-GB"/>
        </w:rPr>
        <w:tab/>
      </w:r>
      <w:r>
        <w:t>Test purpose</w:t>
      </w:r>
      <w:r>
        <w:tab/>
      </w:r>
      <w:r>
        <w:fldChar w:fldCharType="begin" w:fldLock="1"/>
      </w:r>
      <w:r>
        <w:instrText xml:space="preserve"> PAGEREF _Toc10739083 \h </w:instrText>
      </w:r>
      <w:r>
        <w:fldChar w:fldCharType="separate"/>
      </w:r>
      <w:r>
        <w:t>352</w:t>
      </w:r>
      <w:r>
        <w:fldChar w:fldCharType="end"/>
      </w:r>
    </w:p>
    <w:p w:rsidR="00AE724C" w:rsidRPr="00E65712" w:rsidRDefault="00AE724C">
      <w:pPr>
        <w:pStyle w:val="TOC4"/>
        <w:rPr>
          <w:rFonts w:ascii="Calibri" w:hAnsi="Calibri"/>
          <w:sz w:val="22"/>
          <w:szCs w:val="22"/>
          <w:lang w:eastAsia="en-GB"/>
        </w:rPr>
      </w:pPr>
      <w:r>
        <w:t>10.1.6.4</w:t>
      </w:r>
      <w:r w:rsidRPr="00E65712">
        <w:rPr>
          <w:rFonts w:ascii="Calibri" w:hAnsi="Calibri"/>
          <w:sz w:val="22"/>
          <w:szCs w:val="22"/>
          <w:lang w:eastAsia="en-GB"/>
        </w:rPr>
        <w:tab/>
      </w:r>
      <w:r>
        <w:t>Method of test</w:t>
      </w:r>
      <w:r>
        <w:tab/>
      </w:r>
      <w:r>
        <w:fldChar w:fldCharType="begin" w:fldLock="1"/>
      </w:r>
      <w:r>
        <w:instrText xml:space="preserve"> PAGEREF _Toc10739084 \h </w:instrText>
      </w:r>
      <w:r>
        <w:fldChar w:fldCharType="separate"/>
      </w:r>
      <w:r>
        <w:t>352</w:t>
      </w:r>
      <w:r>
        <w:fldChar w:fldCharType="end"/>
      </w:r>
    </w:p>
    <w:p w:rsidR="00AE724C" w:rsidRPr="00E65712" w:rsidRDefault="00AE724C">
      <w:pPr>
        <w:pStyle w:val="TOC5"/>
        <w:rPr>
          <w:rFonts w:ascii="Calibri" w:hAnsi="Calibri"/>
          <w:sz w:val="22"/>
          <w:szCs w:val="22"/>
          <w:lang w:eastAsia="en-GB"/>
        </w:rPr>
      </w:pPr>
      <w:r>
        <w:t>10.1.6.4.1</w:t>
      </w:r>
      <w:r w:rsidRPr="00E65712">
        <w:rPr>
          <w:rFonts w:ascii="Calibri" w:hAnsi="Calibri"/>
          <w:sz w:val="22"/>
          <w:szCs w:val="22"/>
          <w:lang w:eastAsia="en-GB"/>
        </w:rPr>
        <w:tab/>
      </w:r>
      <w:r>
        <w:t>Initial conditions</w:t>
      </w:r>
      <w:r>
        <w:tab/>
      </w:r>
      <w:r>
        <w:fldChar w:fldCharType="begin" w:fldLock="1"/>
      </w:r>
      <w:r>
        <w:instrText xml:space="preserve"> PAGEREF _Toc10739085 \h </w:instrText>
      </w:r>
      <w:r>
        <w:fldChar w:fldCharType="separate"/>
      </w:r>
      <w:r>
        <w:t>352</w:t>
      </w:r>
      <w:r>
        <w:fldChar w:fldCharType="end"/>
      </w:r>
    </w:p>
    <w:p w:rsidR="00AE724C" w:rsidRPr="00E65712" w:rsidRDefault="00AE724C">
      <w:pPr>
        <w:pStyle w:val="TOC5"/>
        <w:rPr>
          <w:rFonts w:ascii="Calibri" w:hAnsi="Calibri"/>
          <w:sz w:val="22"/>
          <w:szCs w:val="22"/>
          <w:lang w:eastAsia="en-GB"/>
        </w:rPr>
      </w:pPr>
      <w:r>
        <w:t>10.1.6.4.2</w:t>
      </w:r>
      <w:r w:rsidRPr="00E65712">
        <w:rPr>
          <w:rFonts w:ascii="Calibri" w:hAnsi="Calibri"/>
          <w:sz w:val="22"/>
          <w:szCs w:val="22"/>
          <w:lang w:eastAsia="en-GB"/>
        </w:rPr>
        <w:tab/>
      </w:r>
      <w:r>
        <w:t>Procedure</w:t>
      </w:r>
      <w:r>
        <w:tab/>
      </w:r>
      <w:r>
        <w:fldChar w:fldCharType="begin" w:fldLock="1"/>
      </w:r>
      <w:r>
        <w:instrText xml:space="preserve"> PAGEREF _Toc10739086 \h </w:instrText>
      </w:r>
      <w:r>
        <w:fldChar w:fldCharType="separate"/>
      </w:r>
      <w:r>
        <w:t>352</w:t>
      </w:r>
      <w:r>
        <w:fldChar w:fldCharType="end"/>
      </w:r>
    </w:p>
    <w:p w:rsidR="00AE724C" w:rsidRPr="00E65712" w:rsidRDefault="00AE724C">
      <w:pPr>
        <w:pStyle w:val="TOC4"/>
        <w:rPr>
          <w:rFonts w:ascii="Calibri" w:hAnsi="Calibri"/>
          <w:sz w:val="22"/>
          <w:szCs w:val="22"/>
          <w:lang w:eastAsia="en-GB"/>
        </w:rPr>
      </w:pPr>
      <w:r>
        <w:t>10.1.6.5</w:t>
      </w:r>
      <w:r w:rsidRPr="00E65712">
        <w:rPr>
          <w:rFonts w:ascii="Calibri" w:hAnsi="Calibri"/>
          <w:sz w:val="22"/>
          <w:szCs w:val="22"/>
          <w:lang w:eastAsia="en-GB"/>
        </w:rPr>
        <w:tab/>
      </w:r>
      <w:r>
        <w:t>Acceptance criteria</w:t>
      </w:r>
      <w:r>
        <w:tab/>
      </w:r>
      <w:r>
        <w:fldChar w:fldCharType="begin" w:fldLock="1"/>
      </w:r>
      <w:r>
        <w:instrText xml:space="preserve"> PAGEREF _Toc10739087 \h </w:instrText>
      </w:r>
      <w:r>
        <w:fldChar w:fldCharType="separate"/>
      </w:r>
      <w:r>
        <w:t>353</w:t>
      </w:r>
      <w:r>
        <w:fldChar w:fldCharType="end"/>
      </w:r>
    </w:p>
    <w:p w:rsidR="00AE724C" w:rsidRPr="00E65712" w:rsidRDefault="00AE724C">
      <w:pPr>
        <w:pStyle w:val="TOC3"/>
        <w:rPr>
          <w:rFonts w:ascii="Calibri" w:hAnsi="Calibri"/>
          <w:sz w:val="22"/>
          <w:szCs w:val="22"/>
          <w:lang w:eastAsia="en-GB"/>
        </w:rPr>
      </w:pPr>
      <w:r>
        <w:t>10.1.7</w:t>
      </w:r>
      <w:r w:rsidRPr="00E65712">
        <w:rPr>
          <w:rFonts w:ascii="Calibri" w:hAnsi="Calibri"/>
          <w:sz w:val="22"/>
          <w:szCs w:val="22"/>
          <w:lang w:eastAsia="en-GB"/>
        </w:rPr>
        <w:tab/>
      </w:r>
      <w:r>
        <w:t>Manual CSG selection without display restrictions in E-UTRA with ACSG list and OCSG list on USIM</w:t>
      </w:r>
      <w:r>
        <w:tab/>
      </w:r>
      <w:r>
        <w:fldChar w:fldCharType="begin" w:fldLock="1"/>
      </w:r>
      <w:r>
        <w:instrText xml:space="preserve"> PAGEREF _Toc10739088 \h </w:instrText>
      </w:r>
      <w:r>
        <w:fldChar w:fldCharType="separate"/>
      </w:r>
      <w:r>
        <w:t>354</w:t>
      </w:r>
      <w:r>
        <w:fldChar w:fldCharType="end"/>
      </w:r>
    </w:p>
    <w:p w:rsidR="00AE724C" w:rsidRPr="00E65712" w:rsidRDefault="00AE724C">
      <w:pPr>
        <w:pStyle w:val="TOC4"/>
        <w:rPr>
          <w:rFonts w:ascii="Calibri" w:hAnsi="Calibri"/>
          <w:sz w:val="22"/>
          <w:szCs w:val="22"/>
          <w:lang w:eastAsia="en-GB"/>
        </w:rPr>
      </w:pPr>
      <w:r>
        <w:t>10.1.7.1</w:t>
      </w:r>
      <w:r w:rsidRPr="00E65712">
        <w:rPr>
          <w:rFonts w:ascii="Calibri" w:hAnsi="Calibri"/>
          <w:sz w:val="22"/>
          <w:szCs w:val="22"/>
          <w:lang w:eastAsia="en-GB"/>
        </w:rPr>
        <w:tab/>
      </w:r>
      <w:r>
        <w:t>Definition and applicability</w:t>
      </w:r>
      <w:r>
        <w:tab/>
      </w:r>
      <w:r>
        <w:fldChar w:fldCharType="begin" w:fldLock="1"/>
      </w:r>
      <w:r>
        <w:instrText xml:space="preserve"> PAGEREF _Toc10739089 \h </w:instrText>
      </w:r>
      <w:r>
        <w:fldChar w:fldCharType="separate"/>
      </w:r>
      <w:r>
        <w:t>354</w:t>
      </w:r>
      <w:r>
        <w:fldChar w:fldCharType="end"/>
      </w:r>
    </w:p>
    <w:p w:rsidR="00AE724C" w:rsidRPr="00E65712" w:rsidRDefault="00AE724C">
      <w:pPr>
        <w:pStyle w:val="TOC4"/>
        <w:rPr>
          <w:rFonts w:ascii="Calibri" w:hAnsi="Calibri"/>
          <w:sz w:val="22"/>
          <w:szCs w:val="22"/>
          <w:lang w:eastAsia="en-GB"/>
        </w:rPr>
      </w:pPr>
      <w:r>
        <w:t>10.1.7.2</w:t>
      </w:r>
      <w:r w:rsidRPr="00E65712">
        <w:rPr>
          <w:rFonts w:ascii="Calibri" w:hAnsi="Calibri"/>
          <w:sz w:val="22"/>
          <w:szCs w:val="22"/>
          <w:lang w:eastAsia="en-GB"/>
        </w:rPr>
        <w:tab/>
      </w:r>
      <w:r>
        <w:t>Conformance requirement</w:t>
      </w:r>
      <w:r>
        <w:tab/>
      </w:r>
      <w:r>
        <w:fldChar w:fldCharType="begin" w:fldLock="1"/>
      </w:r>
      <w:r>
        <w:instrText xml:space="preserve"> PAGEREF _Toc10739090 \h </w:instrText>
      </w:r>
      <w:r>
        <w:fldChar w:fldCharType="separate"/>
      </w:r>
      <w:r>
        <w:t>354</w:t>
      </w:r>
      <w:r>
        <w:fldChar w:fldCharType="end"/>
      </w:r>
    </w:p>
    <w:p w:rsidR="00AE724C" w:rsidRPr="00E65712" w:rsidRDefault="00AE724C">
      <w:pPr>
        <w:pStyle w:val="TOC4"/>
        <w:rPr>
          <w:rFonts w:ascii="Calibri" w:hAnsi="Calibri"/>
          <w:sz w:val="22"/>
          <w:szCs w:val="22"/>
          <w:lang w:eastAsia="en-GB"/>
        </w:rPr>
      </w:pPr>
      <w:r>
        <w:t>10.1.7.3</w:t>
      </w:r>
      <w:r w:rsidRPr="00E65712">
        <w:rPr>
          <w:rFonts w:ascii="Calibri" w:hAnsi="Calibri"/>
          <w:sz w:val="22"/>
          <w:szCs w:val="22"/>
          <w:lang w:eastAsia="en-GB"/>
        </w:rPr>
        <w:tab/>
      </w:r>
      <w:r>
        <w:t>Test purpose</w:t>
      </w:r>
      <w:r>
        <w:tab/>
      </w:r>
      <w:r>
        <w:fldChar w:fldCharType="begin" w:fldLock="1"/>
      </w:r>
      <w:r>
        <w:instrText xml:space="preserve"> PAGEREF _Toc10739091 \h </w:instrText>
      </w:r>
      <w:r>
        <w:fldChar w:fldCharType="separate"/>
      </w:r>
      <w:r>
        <w:t>354</w:t>
      </w:r>
      <w:r>
        <w:fldChar w:fldCharType="end"/>
      </w:r>
    </w:p>
    <w:p w:rsidR="00AE724C" w:rsidRPr="00E65712" w:rsidRDefault="00AE724C">
      <w:pPr>
        <w:pStyle w:val="TOC4"/>
        <w:rPr>
          <w:rFonts w:ascii="Calibri" w:hAnsi="Calibri"/>
          <w:sz w:val="22"/>
          <w:szCs w:val="22"/>
          <w:lang w:eastAsia="en-GB"/>
        </w:rPr>
      </w:pPr>
      <w:r>
        <w:t>10.1.7.4</w:t>
      </w:r>
      <w:r w:rsidRPr="00E65712">
        <w:rPr>
          <w:rFonts w:ascii="Calibri" w:hAnsi="Calibri"/>
          <w:sz w:val="22"/>
          <w:szCs w:val="22"/>
          <w:lang w:eastAsia="en-GB"/>
        </w:rPr>
        <w:tab/>
      </w:r>
      <w:r>
        <w:t>Method of test</w:t>
      </w:r>
      <w:r>
        <w:tab/>
      </w:r>
      <w:r>
        <w:fldChar w:fldCharType="begin" w:fldLock="1"/>
      </w:r>
      <w:r>
        <w:instrText xml:space="preserve"> PAGEREF _Toc10739092 \h </w:instrText>
      </w:r>
      <w:r>
        <w:fldChar w:fldCharType="separate"/>
      </w:r>
      <w:r>
        <w:t>354</w:t>
      </w:r>
      <w:r>
        <w:fldChar w:fldCharType="end"/>
      </w:r>
    </w:p>
    <w:p w:rsidR="00AE724C" w:rsidRPr="00E65712" w:rsidRDefault="00AE724C">
      <w:pPr>
        <w:pStyle w:val="TOC5"/>
        <w:rPr>
          <w:rFonts w:ascii="Calibri" w:hAnsi="Calibri"/>
          <w:sz w:val="22"/>
          <w:szCs w:val="22"/>
          <w:lang w:eastAsia="en-GB"/>
        </w:rPr>
      </w:pPr>
      <w:r>
        <w:t>10.1.7.4.1</w:t>
      </w:r>
      <w:r w:rsidRPr="00E65712">
        <w:rPr>
          <w:rFonts w:ascii="Calibri" w:hAnsi="Calibri"/>
          <w:sz w:val="22"/>
          <w:szCs w:val="22"/>
          <w:lang w:eastAsia="en-GB"/>
        </w:rPr>
        <w:tab/>
      </w:r>
      <w:r>
        <w:t>Initial conditions</w:t>
      </w:r>
      <w:r>
        <w:tab/>
      </w:r>
      <w:r>
        <w:fldChar w:fldCharType="begin" w:fldLock="1"/>
      </w:r>
      <w:r>
        <w:instrText xml:space="preserve"> PAGEREF _Toc10739093 \h </w:instrText>
      </w:r>
      <w:r>
        <w:fldChar w:fldCharType="separate"/>
      </w:r>
      <w:r>
        <w:t>354</w:t>
      </w:r>
      <w:r>
        <w:fldChar w:fldCharType="end"/>
      </w:r>
    </w:p>
    <w:p w:rsidR="00AE724C" w:rsidRPr="00E65712" w:rsidRDefault="00AE724C">
      <w:pPr>
        <w:pStyle w:val="TOC5"/>
        <w:rPr>
          <w:rFonts w:ascii="Calibri" w:hAnsi="Calibri"/>
          <w:sz w:val="22"/>
          <w:szCs w:val="22"/>
          <w:lang w:eastAsia="en-GB"/>
        </w:rPr>
      </w:pPr>
      <w:r>
        <w:t>10.1.7.4.2</w:t>
      </w:r>
      <w:r w:rsidRPr="00E65712">
        <w:rPr>
          <w:rFonts w:ascii="Calibri" w:hAnsi="Calibri"/>
          <w:sz w:val="22"/>
          <w:szCs w:val="22"/>
          <w:lang w:eastAsia="en-GB"/>
        </w:rPr>
        <w:tab/>
      </w:r>
      <w:r>
        <w:t>Procedure</w:t>
      </w:r>
      <w:r>
        <w:tab/>
      </w:r>
      <w:r>
        <w:fldChar w:fldCharType="begin" w:fldLock="1"/>
      </w:r>
      <w:r>
        <w:instrText xml:space="preserve"> PAGEREF _Toc10739094 \h </w:instrText>
      </w:r>
      <w:r>
        <w:fldChar w:fldCharType="separate"/>
      </w:r>
      <w:r>
        <w:t>355</w:t>
      </w:r>
      <w:r>
        <w:fldChar w:fldCharType="end"/>
      </w:r>
    </w:p>
    <w:p w:rsidR="00AE724C" w:rsidRPr="00E65712" w:rsidRDefault="00AE724C">
      <w:pPr>
        <w:pStyle w:val="TOC4"/>
        <w:rPr>
          <w:rFonts w:ascii="Calibri" w:hAnsi="Calibri"/>
          <w:sz w:val="22"/>
          <w:szCs w:val="22"/>
          <w:lang w:eastAsia="en-GB"/>
        </w:rPr>
      </w:pPr>
      <w:r>
        <w:t>10.1.7.5</w:t>
      </w:r>
      <w:r w:rsidRPr="00E65712">
        <w:rPr>
          <w:rFonts w:ascii="Calibri" w:hAnsi="Calibri"/>
          <w:sz w:val="22"/>
          <w:szCs w:val="22"/>
          <w:lang w:eastAsia="en-GB"/>
        </w:rPr>
        <w:tab/>
      </w:r>
      <w:r>
        <w:t>Acceptance criteria</w:t>
      </w:r>
      <w:r>
        <w:tab/>
      </w:r>
      <w:r>
        <w:fldChar w:fldCharType="begin" w:fldLock="1"/>
      </w:r>
      <w:r>
        <w:instrText xml:space="preserve"> PAGEREF _Toc10739095 \h </w:instrText>
      </w:r>
      <w:r>
        <w:fldChar w:fldCharType="separate"/>
      </w:r>
      <w:r>
        <w:t>355</w:t>
      </w:r>
      <w:r>
        <w:fldChar w:fldCharType="end"/>
      </w:r>
    </w:p>
    <w:p w:rsidR="00AE724C" w:rsidRPr="00E65712" w:rsidRDefault="00AE724C">
      <w:pPr>
        <w:pStyle w:val="TOC3"/>
        <w:rPr>
          <w:rFonts w:ascii="Calibri" w:hAnsi="Calibri"/>
          <w:sz w:val="22"/>
          <w:szCs w:val="22"/>
          <w:lang w:eastAsia="en-GB"/>
        </w:rPr>
      </w:pPr>
      <w:r>
        <w:t>10.1.8</w:t>
      </w:r>
      <w:r w:rsidRPr="00E65712">
        <w:rPr>
          <w:rFonts w:ascii="Calibri" w:hAnsi="Calibri"/>
          <w:sz w:val="22"/>
          <w:szCs w:val="22"/>
          <w:lang w:eastAsia="en-GB"/>
        </w:rPr>
        <w:tab/>
      </w:r>
      <w:r>
        <w:t>Manual CSG selection with display restrictions in E-UTRA with ACSG list and OCSG list on USIM</w:t>
      </w:r>
      <w:r>
        <w:tab/>
      </w:r>
      <w:r>
        <w:fldChar w:fldCharType="begin" w:fldLock="1"/>
      </w:r>
      <w:r>
        <w:instrText xml:space="preserve"> PAGEREF _Toc10739096 \h </w:instrText>
      </w:r>
      <w:r>
        <w:fldChar w:fldCharType="separate"/>
      </w:r>
      <w:r>
        <w:t>357</w:t>
      </w:r>
      <w:r>
        <w:fldChar w:fldCharType="end"/>
      </w:r>
    </w:p>
    <w:p w:rsidR="00AE724C" w:rsidRPr="00E65712" w:rsidRDefault="00AE724C">
      <w:pPr>
        <w:pStyle w:val="TOC4"/>
        <w:rPr>
          <w:rFonts w:ascii="Calibri" w:hAnsi="Calibri"/>
          <w:sz w:val="22"/>
          <w:szCs w:val="22"/>
          <w:lang w:eastAsia="en-GB"/>
        </w:rPr>
      </w:pPr>
      <w:r>
        <w:t>10.1.8.1</w:t>
      </w:r>
      <w:r w:rsidRPr="00E65712">
        <w:rPr>
          <w:rFonts w:ascii="Calibri" w:hAnsi="Calibri"/>
          <w:sz w:val="22"/>
          <w:szCs w:val="22"/>
          <w:lang w:eastAsia="en-GB"/>
        </w:rPr>
        <w:tab/>
      </w:r>
      <w:r>
        <w:t>Definition and applicability</w:t>
      </w:r>
      <w:r>
        <w:tab/>
      </w:r>
      <w:r>
        <w:fldChar w:fldCharType="begin" w:fldLock="1"/>
      </w:r>
      <w:r>
        <w:instrText xml:space="preserve"> PAGEREF _Toc10739097 \h </w:instrText>
      </w:r>
      <w:r>
        <w:fldChar w:fldCharType="separate"/>
      </w:r>
      <w:r>
        <w:t>357</w:t>
      </w:r>
      <w:r>
        <w:fldChar w:fldCharType="end"/>
      </w:r>
    </w:p>
    <w:p w:rsidR="00AE724C" w:rsidRPr="00E65712" w:rsidRDefault="00AE724C">
      <w:pPr>
        <w:pStyle w:val="TOC4"/>
        <w:rPr>
          <w:rFonts w:ascii="Calibri" w:hAnsi="Calibri"/>
          <w:sz w:val="22"/>
          <w:szCs w:val="22"/>
          <w:lang w:eastAsia="en-GB"/>
        </w:rPr>
      </w:pPr>
      <w:r>
        <w:t>10.1.8.2</w:t>
      </w:r>
      <w:r w:rsidRPr="00E65712">
        <w:rPr>
          <w:rFonts w:ascii="Calibri" w:hAnsi="Calibri"/>
          <w:sz w:val="22"/>
          <w:szCs w:val="22"/>
          <w:lang w:eastAsia="en-GB"/>
        </w:rPr>
        <w:tab/>
      </w:r>
      <w:r>
        <w:t>Conformance requirement</w:t>
      </w:r>
      <w:r>
        <w:tab/>
      </w:r>
      <w:r>
        <w:fldChar w:fldCharType="begin" w:fldLock="1"/>
      </w:r>
      <w:r>
        <w:instrText xml:space="preserve"> PAGEREF _Toc10739098 \h </w:instrText>
      </w:r>
      <w:r>
        <w:fldChar w:fldCharType="separate"/>
      </w:r>
      <w:r>
        <w:t>357</w:t>
      </w:r>
      <w:r>
        <w:fldChar w:fldCharType="end"/>
      </w:r>
    </w:p>
    <w:p w:rsidR="00AE724C" w:rsidRPr="00E65712" w:rsidRDefault="00AE724C">
      <w:pPr>
        <w:pStyle w:val="TOC4"/>
        <w:rPr>
          <w:rFonts w:ascii="Calibri" w:hAnsi="Calibri"/>
          <w:sz w:val="22"/>
          <w:szCs w:val="22"/>
          <w:lang w:eastAsia="en-GB"/>
        </w:rPr>
      </w:pPr>
      <w:r>
        <w:t>10.1.8.3</w:t>
      </w:r>
      <w:r w:rsidRPr="00E65712">
        <w:rPr>
          <w:rFonts w:ascii="Calibri" w:hAnsi="Calibri"/>
          <w:sz w:val="22"/>
          <w:szCs w:val="22"/>
          <w:lang w:eastAsia="en-GB"/>
        </w:rPr>
        <w:tab/>
      </w:r>
      <w:r>
        <w:t>Test purpose</w:t>
      </w:r>
      <w:r>
        <w:tab/>
      </w:r>
      <w:r>
        <w:fldChar w:fldCharType="begin" w:fldLock="1"/>
      </w:r>
      <w:r>
        <w:instrText xml:space="preserve"> PAGEREF _Toc10739099 \h </w:instrText>
      </w:r>
      <w:r>
        <w:fldChar w:fldCharType="separate"/>
      </w:r>
      <w:r>
        <w:t>357</w:t>
      </w:r>
      <w:r>
        <w:fldChar w:fldCharType="end"/>
      </w:r>
    </w:p>
    <w:p w:rsidR="00AE724C" w:rsidRPr="00E65712" w:rsidRDefault="00AE724C">
      <w:pPr>
        <w:pStyle w:val="TOC4"/>
        <w:rPr>
          <w:rFonts w:ascii="Calibri" w:hAnsi="Calibri"/>
          <w:sz w:val="22"/>
          <w:szCs w:val="22"/>
          <w:lang w:eastAsia="en-GB"/>
        </w:rPr>
      </w:pPr>
      <w:r>
        <w:t>10.1.8.4</w:t>
      </w:r>
      <w:r w:rsidRPr="00E65712">
        <w:rPr>
          <w:rFonts w:ascii="Calibri" w:hAnsi="Calibri"/>
          <w:sz w:val="22"/>
          <w:szCs w:val="22"/>
          <w:lang w:eastAsia="en-GB"/>
        </w:rPr>
        <w:tab/>
      </w:r>
      <w:r>
        <w:t>Method of test</w:t>
      </w:r>
      <w:r>
        <w:tab/>
      </w:r>
      <w:r>
        <w:fldChar w:fldCharType="begin" w:fldLock="1"/>
      </w:r>
      <w:r>
        <w:instrText xml:space="preserve"> PAGEREF _Toc10739100 \h </w:instrText>
      </w:r>
      <w:r>
        <w:fldChar w:fldCharType="separate"/>
      </w:r>
      <w:r>
        <w:t>357</w:t>
      </w:r>
      <w:r>
        <w:fldChar w:fldCharType="end"/>
      </w:r>
    </w:p>
    <w:p w:rsidR="00AE724C" w:rsidRPr="00E65712" w:rsidRDefault="00AE724C">
      <w:pPr>
        <w:pStyle w:val="TOC5"/>
        <w:rPr>
          <w:rFonts w:ascii="Calibri" w:hAnsi="Calibri"/>
          <w:sz w:val="22"/>
          <w:szCs w:val="22"/>
          <w:lang w:eastAsia="en-GB"/>
        </w:rPr>
      </w:pPr>
      <w:r>
        <w:t>10.1.8.4.1</w:t>
      </w:r>
      <w:r w:rsidRPr="00E65712">
        <w:rPr>
          <w:rFonts w:ascii="Calibri" w:hAnsi="Calibri"/>
          <w:sz w:val="22"/>
          <w:szCs w:val="22"/>
          <w:lang w:eastAsia="en-GB"/>
        </w:rPr>
        <w:tab/>
      </w:r>
      <w:r>
        <w:t>Initial conditions</w:t>
      </w:r>
      <w:r>
        <w:tab/>
      </w:r>
      <w:r>
        <w:fldChar w:fldCharType="begin" w:fldLock="1"/>
      </w:r>
      <w:r>
        <w:instrText xml:space="preserve"> PAGEREF _Toc10739101 \h </w:instrText>
      </w:r>
      <w:r>
        <w:fldChar w:fldCharType="separate"/>
      </w:r>
      <w:r>
        <w:t>357</w:t>
      </w:r>
      <w:r>
        <w:fldChar w:fldCharType="end"/>
      </w:r>
    </w:p>
    <w:p w:rsidR="00AE724C" w:rsidRPr="00E65712" w:rsidRDefault="00AE724C">
      <w:pPr>
        <w:pStyle w:val="TOC4"/>
        <w:rPr>
          <w:rFonts w:ascii="Calibri" w:hAnsi="Calibri"/>
          <w:sz w:val="22"/>
          <w:szCs w:val="22"/>
          <w:lang w:eastAsia="en-GB"/>
        </w:rPr>
      </w:pPr>
      <w:r>
        <w:t>EF</w:t>
      </w:r>
      <w:r w:rsidRPr="00B147EE">
        <w:rPr>
          <w:vertAlign w:val="subscript"/>
        </w:rPr>
        <w:t>AD</w:t>
      </w:r>
      <w:r>
        <w:t xml:space="preserve"> (Administrative Data)</w:t>
      </w:r>
      <w:r>
        <w:tab/>
      </w:r>
      <w:r>
        <w:fldChar w:fldCharType="begin" w:fldLock="1"/>
      </w:r>
      <w:r>
        <w:instrText xml:space="preserve"> PAGEREF _Toc10739102 \h </w:instrText>
      </w:r>
      <w:r>
        <w:fldChar w:fldCharType="separate"/>
      </w:r>
      <w:r>
        <w:t>358</w:t>
      </w:r>
      <w:r>
        <w:fldChar w:fldCharType="end"/>
      </w:r>
    </w:p>
    <w:p w:rsidR="00AE724C" w:rsidRPr="00E65712" w:rsidRDefault="00AE724C">
      <w:pPr>
        <w:pStyle w:val="TOC5"/>
        <w:rPr>
          <w:rFonts w:ascii="Calibri" w:hAnsi="Calibri"/>
          <w:sz w:val="22"/>
          <w:szCs w:val="22"/>
          <w:lang w:eastAsia="en-GB"/>
        </w:rPr>
      </w:pPr>
      <w:r>
        <w:t>10.1.8.4.2</w:t>
      </w:r>
      <w:r w:rsidRPr="00E65712">
        <w:rPr>
          <w:rFonts w:ascii="Calibri" w:hAnsi="Calibri"/>
          <w:sz w:val="22"/>
          <w:szCs w:val="22"/>
          <w:lang w:eastAsia="en-GB"/>
        </w:rPr>
        <w:tab/>
      </w:r>
      <w:r>
        <w:t>Procedure</w:t>
      </w:r>
      <w:r>
        <w:tab/>
      </w:r>
      <w:r>
        <w:fldChar w:fldCharType="begin" w:fldLock="1"/>
      </w:r>
      <w:r>
        <w:instrText xml:space="preserve"> PAGEREF _Toc10739103 \h </w:instrText>
      </w:r>
      <w:r>
        <w:fldChar w:fldCharType="separate"/>
      </w:r>
      <w:r>
        <w:t>358</w:t>
      </w:r>
      <w:r>
        <w:fldChar w:fldCharType="end"/>
      </w:r>
    </w:p>
    <w:p w:rsidR="00AE724C" w:rsidRPr="00E65712" w:rsidRDefault="00AE724C">
      <w:pPr>
        <w:pStyle w:val="TOC4"/>
        <w:rPr>
          <w:rFonts w:ascii="Calibri" w:hAnsi="Calibri"/>
          <w:sz w:val="22"/>
          <w:szCs w:val="22"/>
          <w:lang w:eastAsia="en-GB"/>
        </w:rPr>
      </w:pPr>
      <w:r>
        <w:t>10.1.8.5</w:t>
      </w:r>
      <w:r w:rsidRPr="00E65712">
        <w:rPr>
          <w:rFonts w:ascii="Calibri" w:hAnsi="Calibri"/>
          <w:sz w:val="22"/>
          <w:szCs w:val="22"/>
          <w:lang w:eastAsia="en-GB"/>
        </w:rPr>
        <w:tab/>
      </w:r>
      <w:r>
        <w:t>Acceptance criteria</w:t>
      </w:r>
      <w:r>
        <w:tab/>
      </w:r>
      <w:r>
        <w:fldChar w:fldCharType="begin" w:fldLock="1"/>
      </w:r>
      <w:r>
        <w:instrText xml:space="preserve"> PAGEREF _Toc10739104 \h </w:instrText>
      </w:r>
      <w:r>
        <w:fldChar w:fldCharType="separate"/>
      </w:r>
      <w:r>
        <w:t>359</w:t>
      </w:r>
      <w:r>
        <w:fldChar w:fldCharType="end"/>
      </w:r>
    </w:p>
    <w:p w:rsidR="00AE724C" w:rsidRPr="00E65712" w:rsidRDefault="00AE724C">
      <w:pPr>
        <w:pStyle w:val="TOC2"/>
        <w:rPr>
          <w:rFonts w:ascii="Calibri" w:hAnsi="Calibri"/>
          <w:sz w:val="22"/>
          <w:szCs w:val="22"/>
          <w:lang w:eastAsia="en-GB"/>
        </w:rPr>
      </w:pPr>
      <w:r>
        <w:t>10.2</w:t>
      </w:r>
      <w:r w:rsidRPr="00E65712">
        <w:rPr>
          <w:rFonts w:ascii="Calibri" w:hAnsi="Calibri"/>
          <w:sz w:val="22"/>
          <w:szCs w:val="22"/>
          <w:lang w:eastAsia="en-GB"/>
        </w:rPr>
        <w:tab/>
      </w:r>
      <w:r>
        <w:t>CSG list handling for UTRA</w:t>
      </w:r>
      <w:r>
        <w:tab/>
      </w:r>
      <w:r>
        <w:fldChar w:fldCharType="begin" w:fldLock="1"/>
      </w:r>
      <w:r>
        <w:instrText xml:space="preserve"> PAGEREF _Toc10739105 \h </w:instrText>
      </w:r>
      <w:r>
        <w:fldChar w:fldCharType="separate"/>
      </w:r>
      <w:r>
        <w:t>360</w:t>
      </w:r>
      <w:r>
        <w:fldChar w:fldCharType="end"/>
      </w:r>
    </w:p>
    <w:p w:rsidR="00AE724C" w:rsidRPr="00E65712" w:rsidRDefault="00AE724C">
      <w:pPr>
        <w:pStyle w:val="TOC3"/>
        <w:rPr>
          <w:rFonts w:ascii="Calibri" w:hAnsi="Calibri"/>
          <w:sz w:val="22"/>
          <w:szCs w:val="22"/>
          <w:lang w:eastAsia="en-GB"/>
        </w:rPr>
      </w:pPr>
      <w:r>
        <w:t>10.2.1</w:t>
      </w:r>
      <w:r w:rsidRPr="00E65712">
        <w:rPr>
          <w:rFonts w:ascii="Calibri" w:hAnsi="Calibri"/>
          <w:sz w:val="22"/>
          <w:szCs w:val="22"/>
          <w:lang w:eastAsia="en-GB"/>
        </w:rPr>
        <w:tab/>
      </w:r>
      <w:r>
        <w:t>Manual CSG selection without display restrictions in UTRA with ACSG list and OCSG list on USIM</w:t>
      </w:r>
      <w:r>
        <w:tab/>
      </w:r>
      <w:r>
        <w:fldChar w:fldCharType="begin" w:fldLock="1"/>
      </w:r>
      <w:r>
        <w:instrText xml:space="preserve"> PAGEREF _Toc10739106 \h </w:instrText>
      </w:r>
      <w:r>
        <w:fldChar w:fldCharType="separate"/>
      </w:r>
      <w:r>
        <w:t>360</w:t>
      </w:r>
      <w:r>
        <w:fldChar w:fldCharType="end"/>
      </w:r>
    </w:p>
    <w:p w:rsidR="00AE724C" w:rsidRPr="00E65712" w:rsidRDefault="00AE724C">
      <w:pPr>
        <w:pStyle w:val="TOC4"/>
        <w:rPr>
          <w:rFonts w:ascii="Calibri" w:hAnsi="Calibri"/>
          <w:sz w:val="22"/>
          <w:szCs w:val="22"/>
          <w:lang w:eastAsia="en-GB"/>
        </w:rPr>
      </w:pPr>
      <w:r>
        <w:t>10.2.1.1</w:t>
      </w:r>
      <w:r w:rsidRPr="00E65712">
        <w:rPr>
          <w:rFonts w:ascii="Calibri" w:hAnsi="Calibri"/>
          <w:sz w:val="22"/>
          <w:szCs w:val="22"/>
          <w:lang w:eastAsia="en-GB"/>
        </w:rPr>
        <w:tab/>
      </w:r>
      <w:r>
        <w:t>Definition and applicability</w:t>
      </w:r>
      <w:r>
        <w:tab/>
      </w:r>
      <w:r>
        <w:fldChar w:fldCharType="begin" w:fldLock="1"/>
      </w:r>
      <w:r>
        <w:instrText xml:space="preserve"> PAGEREF _Toc10739107 \h </w:instrText>
      </w:r>
      <w:r>
        <w:fldChar w:fldCharType="separate"/>
      </w:r>
      <w:r>
        <w:t>360</w:t>
      </w:r>
      <w:r>
        <w:fldChar w:fldCharType="end"/>
      </w:r>
    </w:p>
    <w:p w:rsidR="00AE724C" w:rsidRPr="00E65712" w:rsidRDefault="00AE724C">
      <w:pPr>
        <w:pStyle w:val="TOC4"/>
        <w:rPr>
          <w:rFonts w:ascii="Calibri" w:hAnsi="Calibri"/>
          <w:sz w:val="22"/>
          <w:szCs w:val="22"/>
          <w:lang w:eastAsia="en-GB"/>
        </w:rPr>
      </w:pPr>
      <w:r>
        <w:t>10.2.1.2</w:t>
      </w:r>
      <w:r w:rsidRPr="00E65712">
        <w:rPr>
          <w:rFonts w:ascii="Calibri" w:hAnsi="Calibri"/>
          <w:sz w:val="22"/>
          <w:szCs w:val="22"/>
          <w:lang w:eastAsia="en-GB"/>
        </w:rPr>
        <w:tab/>
      </w:r>
      <w:r>
        <w:t>Conformance requirement</w:t>
      </w:r>
      <w:r>
        <w:tab/>
      </w:r>
      <w:r>
        <w:fldChar w:fldCharType="begin" w:fldLock="1"/>
      </w:r>
      <w:r>
        <w:instrText xml:space="preserve"> PAGEREF _Toc10739108 \h </w:instrText>
      </w:r>
      <w:r>
        <w:fldChar w:fldCharType="separate"/>
      </w:r>
      <w:r>
        <w:t>360</w:t>
      </w:r>
      <w:r>
        <w:fldChar w:fldCharType="end"/>
      </w:r>
    </w:p>
    <w:p w:rsidR="00AE724C" w:rsidRPr="00E65712" w:rsidRDefault="00AE724C">
      <w:pPr>
        <w:pStyle w:val="TOC4"/>
        <w:rPr>
          <w:rFonts w:ascii="Calibri" w:hAnsi="Calibri"/>
          <w:sz w:val="22"/>
          <w:szCs w:val="22"/>
          <w:lang w:eastAsia="en-GB"/>
        </w:rPr>
      </w:pPr>
      <w:r>
        <w:t>10.2.1.3</w:t>
      </w:r>
      <w:r w:rsidRPr="00E65712">
        <w:rPr>
          <w:rFonts w:ascii="Calibri" w:hAnsi="Calibri"/>
          <w:sz w:val="22"/>
          <w:szCs w:val="22"/>
          <w:lang w:eastAsia="en-GB"/>
        </w:rPr>
        <w:tab/>
      </w:r>
      <w:r>
        <w:t>Test purpose</w:t>
      </w:r>
      <w:r>
        <w:tab/>
      </w:r>
      <w:r>
        <w:fldChar w:fldCharType="begin" w:fldLock="1"/>
      </w:r>
      <w:r>
        <w:instrText xml:space="preserve"> PAGEREF _Toc10739109 \h </w:instrText>
      </w:r>
      <w:r>
        <w:fldChar w:fldCharType="separate"/>
      </w:r>
      <w:r>
        <w:t>361</w:t>
      </w:r>
      <w:r>
        <w:fldChar w:fldCharType="end"/>
      </w:r>
    </w:p>
    <w:p w:rsidR="00AE724C" w:rsidRPr="00E65712" w:rsidRDefault="00AE724C">
      <w:pPr>
        <w:pStyle w:val="TOC4"/>
        <w:rPr>
          <w:rFonts w:ascii="Calibri" w:hAnsi="Calibri"/>
          <w:sz w:val="22"/>
          <w:szCs w:val="22"/>
          <w:lang w:eastAsia="en-GB"/>
        </w:rPr>
      </w:pPr>
      <w:r>
        <w:t>10.2.1.4</w:t>
      </w:r>
      <w:r w:rsidRPr="00E65712">
        <w:rPr>
          <w:rFonts w:ascii="Calibri" w:hAnsi="Calibri"/>
          <w:sz w:val="22"/>
          <w:szCs w:val="22"/>
          <w:lang w:eastAsia="en-GB"/>
        </w:rPr>
        <w:tab/>
      </w:r>
      <w:r>
        <w:t>Method of test</w:t>
      </w:r>
      <w:r>
        <w:tab/>
      </w:r>
      <w:r>
        <w:fldChar w:fldCharType="begin" w:fldLock="1"/>
      </w:r>
      <w:r>
        <w:instrText xml:space="preserve"> PAGEREF _Toc10739110 \h </w:instrText>
      </w:r>
      <w:r>
        <w:fldChar w:fldCharType="separate"/>
      </w:r>
      <w:r>
        <w:t>361</w:t>
      </w:r>
      <w:r>
        <w:fldChar w:fldCharType="end"/>
      </w:r>
    </w:p>
    <w:p w:rsidR="00AE724C" w:rsidRPr="00E65712" w:rsidRDefault="00AE724C">
      <w:pPr>
        <w:pStyle w:val="TOC5"/>
        <w:rPr>
          <w:rFonts w:ascii="Calibri" w:hAnsi="Calibri"/>
          <w:sz w:val="22"/>
          <w:szCs w:val="22"/>
          <w:lang w:eastAsia="en-GB"/>
        </w:rPr>
      </w:pPr>
      <w:r>
        <w:t>10.2.1.4.1</w:t>
      </w:r>
      <w:r w:rsidRPr="00E65712">
        <w:rPr>
          <w:rFonts w:ascii="Calibri" w:hAnsi="Calibri"/>
          <w:sz w:val="22"/>
          <w:szCs w:val="22"/>
          <w:lang w:eastAsia="en-GB"/>
        </w:rPr>
        <w:tab/>
      </w:r>
      <w:r>
        <w:t>Initial conditions</w:t>
      </w:r>
      <w:r>
        <w:tab/>
      </w:r>
      <w:r>
        <w:fldChar w:fldCharType="begin" w:fldLock="1"/>
      </w:r>
      <w:r>
        <w:instrText xml:space="preserve"> PAGEREF _Toc10739111 \h </w:instrText>
      </w:r>
      <w:r>
        <w:fldChar w:fldCharType="separate"/>
      </w:r>
      <w:r>
        <w:t>361</w:t>
      </w:r>
      <w:r>
        <w:fldChar w:fldCharType="end"/>
      </w:r>
    </w:p>
    <w:p w:rsidR="00AE724C" w:rsidRPr="00E65712" w:rsidRDefault="00AE724C">
      <w:pPr>
        <w:pStyle w:val="TOC5"/>
        <w:rPr>
          <w:rFonts w:ascii="Calibri" w:hAnsi="Calibri"/>
          <w:sz w:val="22"/>
          <w:szCs w:val="22"/>
          <w:lang w:eastAsia="en-GB"/>
        </w:rPr>
      </w:pPr>
      <w:r>
        <w:t>10.2.1.4.2</w:t>
      </w:r>
      <w:r w:rsidRPr="00E65712">
        <w:rPr>
          <w:rFonts w:ascii="Calibri" w:hAnsi="Calibri"/>
          <w:sz w:val="22"/>
          <w:szCs w:val="22"/>
          <w:lang w:eastAsia="en-GB"/>
        </w:rPr>
        <w:tab/>
      </w:r>
      <w:r>
        <w:t>Procedure</w:t>
      </w:r>
      <w:r>
        <w:tab/>
      </w:r>
      <w:r>
        <w:fldChar w:fldCharType="begin" w:fldLock="1"/>
      </w:r>
      <w:r>
        <w:instrText xml:space="preserve"> PAGEREF _Toc10739112 \h </w:instrText>
      </w:r>
      <w:r>
        <w:fldChar w:fldCharType="separate"/>
      </w:r>
      <w:r>
        <w:t>361</w:t>
      </w:r>
      <w:r>
        <w:fldChar w:fldCharType="end"/>
      </w:r>
    </w:p>
    <w:p w:rsidR="00AE724C" w:rsidRPr="00E65712" w:rsidRDefault="00AE724C">
      <w:pPr>
        <w:pStyle w:val="TOC4"/>
        <w:rPr>
          <w:rFonts w:ascii="Calibri" w:hAnsi="Calibri"/>
          <w:sz w:val="22"/>
          <w:szCs w:val="22"/>
          <w:lang w:eastAsia="en-GB"/>
        </w:rPr>
      </w:pPr>
      <w:r>
        <w:t>10.2.1.5</w:t>
      </w:r>
      <w:r w:rsidRPr="00E65712">
        <w:rPr>
          <w:rFonts w:ascii="Calibri" w:hAnsi="Calibri"/>
          <w:sz w:val="22"/>
          <w:szCs w:val="22"/>
          <w:lang w:eastAsia="en-GB"/>
        </w:rPr>
        <w:tab/>
      </w:r>
      <w:r>
        <w:t>Acceptance criteria</w:t>
      </w:r>
      <w:r>
        <w:tab/>
      </w:r>
      <w:r>
        <w:fldChar w:fldCharType="begin" w:fldLock="1"/>
      </w:r>
      <w:r>
        <w:instrText xml:space="preserve"> PAGEREF _Toc10739113 \h </w:instrText>
      </w:r>
      <w:r>
        <w:fldChar w:fldCharType="separate"/>
      </w:r>
      <w:r>
        <w:t>362</w:t>
      </w:r>
      <w:r>
        <w:fldChar w:fldCharType="end"/>
      </w:r>
    </w:p>
    <w:p w:rsidR="00AE724C" w:rsidRPr="00E65712" w:rsidRDefault="00AE724C">
      <w:pPr>
        <w:pStyle w:val="TOC3"/>
        <w:rPr>
          <w:rFonts w:ascii="Calibri" w:hAnsi="Calibri"/>
          <w:sz w:val="22"/>
          <w:szCs w:val="22"/>
          <w:lang w:eastAsia="en-GB"/>
        </w:rPr>
      </w:pPr>
      <w:r>
        <w:lastRenderedPageBreak/>
        <w:t>10.2.2</w:t>
      </w:r>
      <w:r w:rsidRPr="00E65712">
        <w:rPr>
          <w:rFonts w:ascii="Calibri" w:hAnsi="Calibri"/>
          <w:sz w:val="22"/>
          <w:szCs w:val="22"/>
          <w:lang w:eastAsia="en-GB"/>
        </w:rPr>
        <w:tab/>
      </w:r>
      <w:r>
        <w:t>Manual CSG selection with display restrictions in UTRA with ACSG list and OCSG list on USIM</w:t>
      </w:r>
      <w:r>
        <w:tab/>
      </w:r>
      <w:r>
        <w:fldChar w:fldCharType="begin" w:fldLock="1"/>
      </w:r>
      <w:r>
        <w:instrText xml:space="preserve"> PAGEREF _Toc10739114 \h </w:instrText>
      </w:r>
      <w:r>
        <w:fldChar w:fldCharType="separate"/>
      </w:r>
      <w:r>
        <w:t>363</w:t>
      </w:r>
      <w:r>
        <w:fldChar w:fldCharType="end"/>
      </w:r>
    </w:p>
    <w:p w:rsidR="00AE724C" w:rsidRPr="00E65712" w:rsidRDefault="00AE724C">
      <w:pPr>
        <w:pStyle w:val="TOC4"/>
        <w:rPr>
          <w:rFonts w:ascii="Calibri" w:hAnsi="Calibri"/>
          <w:sz w:val="22"/>
          <w:szCs w:val="22"/>
          <w:lang w:eastAsia="en-GB"/>
        </w:rPr>
      </w:pPr>
      <w:r>
        <w:t>10.2.2.1</w:t>
      </w:r>
      <w:r w:rsidRPr="00E65712">
        <w:rPr>
          <w:rFonts w:ascii="Calibri" w:hAnsi="Calibri"/>
          <w:sz w:val="22"/>
          <w:szCs w:val="22"/>
          <w:lang w:eastAsia="en-GB"/>
        </w:rPr>
        <w:tab/>
      </w:r>
      <w:r>
        <w:t>Definition and applicability</w:t>
      </w:r>
      <w:r>
        <w:tab/>
      </w:r>
      <w:r>
        <w:fldChar w:fldCharType="begin" w:fldLock="1"/>
      </w:r>
      <w:r>
        <w:instrText xml:space="preserve"> PAGEREF _Toc10739115 \h </w:instrText>
      </w:r>
      <w:r>
        <w:fldChar w:fldCharType="separate"/>
      </w:r>
      <w:r>
        <w:t>363</w:t>
      </w:r>
      <w:r>
        <w:fldChar w:fldCharType="end"/>
      </w:r>
    </w:p>
    <w:p w:rsidR="00AE724C" w:rsidRPr="00E65712" w:rsidRDefault="00AE724C">
      <w:pPr>
        <w:pStyle w:val="TOC4"/>
        <w:rPr>
          <w:rFonts w:ascii="Calibri" w:hAnsi="Calibri"/>
          <w:sz w:val="22"/>
          <w:szCs w:val="22"/>
          <w:lang w:eastAsia="en-GB"/>
        </w:rPr>
      </w:pPr>
      <w:r>
        <w:t>10.2.2.2</w:t>
      </w:r>
      <w:r w:rsidRPr="00E65712">
        <w:rPr>
          <w:rFonts w:ascii="Calibri" w:hAnsi="Calibri"/>
          <w:sz w:val="22"/>
          <w:szCs w:val="22"/>
          <w:lang w:eastAsia="en-GB"/>
        </w:rPr>
        <w:tab/>
      </w:r>
      <w:r>
        <w:t>Conformance requirement</w:t>
      </w:r>
      <w:r>
        <w:tab/>
      </w:r>
      <w:r>
        <w:fldChar w:fldCharType="begin" w:fldLock="1"/>
      </w:r>
      <w:r>
        <w:instrText xml:space="preserve"> PAGEREF _Toc10739116 \h </w:instrText>
      </w:r>
      <w:r>
        <w:fldChar w:fldCharType="separate"/>
      </w:r>
      <w:r>
        <w:t>364</w:t>
      </w:r>
      <w:r>
        <w:fldChar w:fldCharType="end"/>
      </w:r>
    </w:p>
    <w:p w:rsidR="00AE724C" w:rsidRPr="00E65712" w:rsidRDefault="00AE724C">
      <w:pPr>
        <w:pStyle w:val="TOC4"/>
        <w:rPr>
          <w:rFonts w:ascii="Calibri" w:hAnsi="Calibri"/>
          <w:sz w:val="22"/>
          <w:szCs w:val="22"/>
          <w:lang w:eastAsia="en-GB"/>
        </w:rPr>
      </w:pPr>
      <w:r>
        <w:t>10.2.2.3</w:t>
      </w:r>
      <w:r w:rsidRPr="00E65712">
        <w:rPr>
          <w:rFonts w:ascii="Calibri" w:hAnsi="Calibri"/>
          <w:sz w:val="22"/>
          <w:szCs w:val="22"/>
          <w:lang w:eastAsia="en-GB"/>
        </w:rPr>
        <w:tab/>
      </w:r>
      <w:r>
        <w:t>Test purpose</w:t>
      </w:r>
      <w:r>
        <w:tab/>
      </w:r>
      <w:r>
        <w:fldChar w:fldCharType="begin" w:fldLock="1"/>
      </w:r>
      <w:r>
        <w:instrText xml:space="preserve"> PAGEREF _Toc10739117 \h </w:instrText>
      </w:r>
      <w:r>
        <w:fldChar w:fldCharType="separate"/>
      </w:r>
      <w:r>
        <w:t>364</w:t>
      </w:r>
      <w:r>
        <w:fldChar w:fldCharType="end"/>
      </w:r>
    </w:p>
    <w:p w:rsidR="00AE724C" w:rsidRPr="00E65712" w:rsidRDefault="00AE724C">
      <w:pPr>
        <w:pStyle w:val="TOC4"/>
        <w:rPr>
          <w:rFonts w:ascii="Calibri" w:hAnsi="Calibri"/>
          <w:sz w:val="22"/>
          <w:szCs w:val="22"/>
          <w:lang w:eastAsia="en-GB"/>
        </w:rPr>
      </w:pPr>
      <w:r>
        <w:t>10.2.2.4</w:t>
      </w:r>
      <w:r w:rsidRPr="00E65712">
        <w:rPr>
          <w:rFonts w:ascii="Calibri" w:hAnsi="Calibri"/>
          <w:sz w:val="22"/>
          <w:szCs w:val="22"/>
          <w:lang w:eastAsia="en-GB"/>
        </w:rPr>
        <w:tab/>
      </w:r>
      <w:r>
        <w:t>Method of test</w:t>
      </w:r>
      <w:r>
        <w:tab/>
      </w:r>
      <w:r>
        <w:fldChar w:fldCharType="begin" w:fldLock="1"/>
      </w:r>
      <w:r>
        <w:instrText xml:space="preserve"> PAGEREF _Toc10739118 \h </w:instrText>
      </w:r>
      <w:r>
        <w:fldChar w:fldCharType="separate"/>
      </w:r>
      <w:r>
        <w:t>364</w:t>
      </w:r>
      <w:r>
        <w:fldChar w:fldCharType="end"/>
      </w:r>
    </w:p>
    <w:p w:rsidR="00AE724C" w:rsidRPr="00E65712" w:rsidRDefault="00AE724C">
      <w:pPr>
        <w:pStyle w:val="TOC5"/>
        <w:rPr>
          <w:rFonts w:ascii="Calibri" w:hAnsi="Calibri"/>
          <w:sz w:val="22"/>
          <w:szCs w:val="22"/>
          <w:lang w:eastAsia="en-GB"/>
        </w:rPr>
      </w:pPr>
      <w:r>
        <w:t>10.2.2.4.1</w:t>
      </w:r>
      <w:r w:rsidRPr="00E65712">
        <w:rPr>
          <w:rFonts w:ascii="Calibri" w:hAnsi="Calibri"/>
          <w:sz w:val="22"/>
          <w:szCs w:val="22"/>
          <w:lang w:eastAsia="en-GB"/>
        </w:rPr>
        <w:tab/>
      </w:r>
      <w:r>
        <w:t>Initial conditions</w:t>
      </w:r>
      <w:r>
        <w:tab/>
      </w:r>
      <w:r>
        <w:fldChar w:fldCharType="begin" w:fldLock="1"/>
      </w:r>
      <w:r>
        <w:instrText xml:space="preserve"> PAGEREF _Toc10739119 \h </w:instrText>
      </w:r>
      <w:r>
        <w:fldChar w:fldCharType="separate"/>
      </w:r>
      <w:r>
        <w:t>364</w:t>
      </w:r>
      <w:r>
        <w:fldChar w:fldCharType="end"/>
      </w:r>
    </w:p>
    <w:p w:rsidR="00AE724C" w:rsidRPr="00E65712" w:rsidRDefault="00AE724C">
      <w:pPr>
        <w:pStyle w:val="TOC4"/>
        <w:rPr>
          <w:rFonts w:ascii="Calibri" w:hAnsi="Calibri"/>
          <w:sz w:val="22"/>
          <w:szCs w:val="22"/>
          <w:lang w:eastAsia="en-GB"/>
        </w:rPr>
      </w:pPr>
      <w:r>
        <w:t>EF</w:t>
      </w:r>
      <w:r w:rsidRPr="00B147EE">
        <w:rPr>
          <w:vertAlign w:val="subscript"/>
        </w:rPr>
        <w:t>AD</w:t>
      </w:r>
      <w:r>
        <w:t xml:space="preserve"> (Administrative Data)</w:t>
      </w:r>
      <w:r>
        <w:tab/>
      </w:r>
      <w:r>
        <w:fldChar w:fldCharType="begin" w:fldLock="1"/>
      </w:r>
      <w:r>
        <w:instrText xml:space="preserve"> PAGEREF _Toc10739120 \h </w:instrText>
      </w:r>
      <w:r>
        <w:fldChar w:fldCharType="separate"/>
      </w:r>
      <w:r>
        <w:t>364</w:t>
      </w:r>
      <w:r>
        <w:fldChar w:fldCharType="end"/>
      </w:r>
    </w:p>
    <w:p w:rsidR="00AE724C" w:rsidRPr="00E65712" w:rsidRDefault="00AE724C">
      <w:pPr>
        <w:pStyle w:val="TOC5"/>
        <w:rPr>
          <w:rFonts w:ascii="Calibri" w:hAnsi="Calibri"/>
          <w:sz w:val="22"/>
          <w:szCs w:val="22"/>
          <w:lang w:eastAsia="en-GB"/>
        </w:rPr>
      </w:pPr>
      <w:r>
        <w:t>10.2.2.4.2</w:t>
      </w:r>
      <w:r w:rsidRPr="00E65712">
        <w:rPr>
          <w:rFonts w:ascii="Calibri" w:hAnsi="Calibri"/>
          <w:sz w:val="22"/>
          <w:szCs w:val="22"/>
          <w:lang w:eastAsia="en-GB"/>
        </w:rPr>
        <w:tab/>
      </w:r>
      <w:r>
        <w:t>Procedure</w:t>
      </w:r>
      <w:r>
        <w:tab/>
      </w:r>
      <w:r>
        <w:fldChar w:fldCharType="begin" w:fldLock="1"/>
      </w:r>
      <w:r>
        <w:instrText xml:space="preserve"> PAGEREF _Toc10739121 \h </w:instrText>
      </w:r>
      <w:r>
        <w:fldChar w:fldCharType="separate"/>
      </w:r>
      <w:r>
        <w:t>365</w:t>
      </w:r>
      <w:r>
        <w:fldChar w:fldCharType="end"/>
      </w:r>
    </w:p>
    <w:p w:rsidR="00AE724C" w:rsidRPr="00E65712" w:rsidRDefault="00AE724C">
      <w:pPr>
        <w:pStyle w:val="TOC4"/>
        <w:rPr>
          <w:rFonts w:ascii="Calibri" w:hAnsi="Calibri"/>
          <w:sz w:val="22"/>
          <w:szCs w:val="22"/>
          <w:lang w:eastAsia="en-GB"/>
        </w:rPr>
      </w:pPr>
      <w:r>
        <w:t>10.2.2.5</w:t>
      </w:r>
      <w:r w:rsidRPr="00E65712">
        <w:rPr>
          <w:rFonts w:ascii="Calibri" w:hAnsi="Calibri"/>
          <w:sz w:val="22"/>
          <w:szCs w:val="22"/>
          <w:lang w:eastAsia="en-GB"/>
        </w:rPr>
        <w:tab/>
      </w:r>
      <w:r>
        <w:t>Acceptance criteria</w:t>
      </w:r>
      <w:r>
        <w:tab/>
      </w:r>
      <w:r>
        <w:fldChar w:fldCharType="begin" w:fldLock="1"/>
      </w:r>
      <w:r>
        <w:instrText xml:space="preserve"> PAGEREF _Toc10739122 \h </w:instrText>
      </w:r>
      <w:r>
        <w:fldChar w:fldCharType="separate"/>
      </w:r>
      <w:r>
        <w:t>365</w:t>
      </w:r>
      <w:r>
        <w:fldChar w:fldCharType="end"/>
      </w:r>
    </w:p>
    <w:p w:rsidR="00AE724C" w:rsidRPr="00E65712" w:rsidRDefault="00AE724C">
      <w:pPr>
        <w:pStyle w:val="TOC3"/>
        <w:rPr>
          <w:rFonts w:ascii="Calibri" w:hAnsi="Calibri"/>
          <w:sz w:val="22"/>
          <w:szCs w:val="22"/>
          <w:lang w:eastAsia="en-GB"/>
        </w:rPr>
      </w:pPr>
      <w:r>
        <w:t>10.2.3</w:t>
      </w:r>
      <w:r w:rsidRPr="00E65712">
        <w:rPr>
          <w:rFonts w:ascii="Calibri" w:hAnsi="Calibri"/>
          <w:sz w:val="22"/>
          <w:szCs w:val="22"/>
          <w:lang w:eastAsia="en-GB"/>
        </w:rPr>
        <w:tab/>
      </w:r>
      <w:r>
        <w:t>Manual CSG selection in UTRA with CSG list on USIM, success</w:t>
      </w:r>
      <w:r>
        <w:tab/>
      </w:r>
      <w:r>
        <w:fldChar w:fldCharType="begin" w:fldLock="1"/>
      </w:r>
      <w:r>
        <w:instrText xml:space="preserve"> PAGEREF _Toc10739123 \h </w:instrText>
      </w:r>
      <w:r>
        <w:fldChar w:fldCharType="separate"/>
      </w:r>
      <w:r>
        <w:t>367</w:t>
      </w:r>
      <w:r>
        <w:fldChar w:fldCharType="end"/>
      </w:r>
    </w:p>
    <w:p w:rsidR="00AE724C" w:rsidRPr="00E65712" w:rsidRDefault="00AE724C">
      <w:pPr>
        <w:pStyle w:val="TOC4"/>
        <w:rPr>
          <w:rFonts w:ascii="Calibri" w:hAnsi="Calibri"/>
          <w:sz w:val="22"/>
          <w:szCs w:val="22"/>
          <w:lang w:eastAsia="en-GB"/>
        </w:rPr>
      </w:pPr>
      <w:r>
        <w:t>10.2.3.1</w:t>
      </w:r>
      <w:r w:rsidRPr="00E65712">
        <w:rPr>
          <w:rFonts w:ascii="Calibri" w:hAnsi="Calibri"/>
          <w:sz w:val="22"/>
          <w:szCs w:val="22"/>
          <w:lang w:eastAsia="en-GB"/>
        </w:rPr>
        <w:tab/>
      </w:r>
      <w:r>
        <w:t>Definition and applicability</w:t>
      </w:r>
      <w:r>
        <w:tab/>
      </w:r>
      <w:r>
        <w:fldChar w:fldCharType="begin" w:fldLock="1"/>
      </w:r>
      <w:r>
        <w:instrText xml:space="preserve"> PAGEREF _Toc10739124 \h </w:instrText>
      </w:r>
      <w:r>
        <w:fldChar w:fldCharType="separate"/>
      </w:r>
      <w:r>
        <w:t>367</w:t>
      </w:r>
      <w:r>
        <w:fldChar w:fldCharType="end"/>
      </w:r>
    </w:p>
    <w:p w:rsidR="00AE724C" w:rsidRPr="00E65712" w:rsidRDefault="00AE724C">
      <w:pPr>
        <w:pStyle w:val="TOC4"/>
        <w:rPr>
          <w:rFonts w:ascii="Calibri" w:hAnsi="Calibri"/>
          <w:sz w:val="22"/>
          <w:szCs w:val="22"/>
          <w:lang w:eastAsia="en-GB"/>
        </w:rPr>
      </w:pPr>
      <w:r>
        <w:t>10.2.3.2</w:t>
      </w:r>
      <w:r w:rsidRPr="00E65712">
        <w:rPr>
          <w:rFonts w:ascii="Calibri" w:hAnsi="Calibri"/>
          <w:sz w:val="22"/>
          <w:szCs w:val="22"/>
          <w:lang w:eastAsia="en-GB"/>
        </w:rPr>
        <w:tab/>
      </w:r>
      <w:r>
        <w:t>Conformance requirement</w:t>
      </w:r>
      <w:r>
        <w:tab/>
      </w:r>
      <w:r>
        <w:fldChar w:fldCharType="begin" w:fldLock="1"/>
      </w:r>
      <w:r>
        <w:instrText xml:space="preserve"> PAGEREF _Toc10739125 \h </w:instrText>
      </w:r>
      <w:r>
        <w:fldChar w:fldCharType="separate"/>
      </w:r>
      <w:r>
        <w:t>367</w:t>
      </w:r>
      <w:r>
        <w:fldChar w:fldCharType="end"/>
      </w:r>
    </w:p>
    <w:p w:rsidR="00AE724C" w:rsidRPr="00E65712" w:rsidRDefault="00AE724C">
      <w:pPr>
        <w:pStyle w:val="TOC4"/>
        <w:rPr>
          <w:rFonts w:ascii="Calibri" w:hAnsi="Calibri"/>
          <w:sz w:val="22"/>
          <w:szCs w:val="22"/>
          <w:lang w:eastAsia="en-GB"/>
        </w:rPr>
      </w:pPr>
      <w:r>
        <w:t>10.2.3.3</w:t>
      </w:r>
      <w:r w:rsidRPr="00E65712">
        <w:rPr>
          <w:rFonts w:ascii="Calibri" w:hAnsi="Calibri"/>
          <w:sz w:val="22"/>
          <w:szCs w:val="22"/>
          <w:lang w:eastAsia="en-GB"/>
        </w:rPr>
        <w:tab/>
      </w:r>
      <w:r>
        <w:t>Test purpose</w:t>
      </w:r>
      <w:r>
        <w:tab/>
      </w:r>
      <w:r>
        <w:fldChar w:fldCharType="begin" w:fldLock="1"/>
      </w:r>
      <w:r>
        <w:instrText xml:space="preserve"> PAGEREF _Toc10739126 \h </w:instrText>
      </w:r>
      <w:r>
        <w:fldChar w:fldCharType="separate"/>
      </w:r>
      <w:r>
        <w:t>367</w:t>
      </w:r>
      <w:r>
        <w:fldChar w:fldCharType="end"/>
      </w:r>
    </w:p>
    <w:p w:rsidR="00AE724C" w:rsidRPr="00E65712" w:rsidRDefault="00AE724C">
      <w:pPr>
        <w:pStyle w:val="TOC4"/>
        <w:rPr>
          <w:rFonts w:ascii="Calibri" w:hAnsi="Calibri"/>
          <w:sz w:val="22"/>
          <w:szCs w:val="22"/>
          <w:lang w:eastAsia="en-GB"/>
        </w:rPr>
      </w:pPr>
      <w:r>
        <w:t>10.2.3.4</w:t>
      </w:r>
      <w:r w:rsidRPr="00E65712">
        <w:rPr>
          <w:rFonts w:ascii="Calibri" w:hAnsi="Calibri"/>
          <w:sz w:val="22"/>
          <w:szCs w:val="22"/>
          <w:lang w:eastAsia="en-GB"/>
        </w:rPr>
        <w:tab/>
      </w:r>
      <w:r>
        <w:t>Method of test</w:t>
      </w:r>
      <w:r>
        <w:tab/>
      </w:r>
      <w:r>
        <w:fldChar w:fldCharType="begin" w:fldLock="1"/>
      </w:r>
      <w:r>
        <w:instrText xml:space="preserve"> PAGEREF _Toc10739127 \h </w:instrText>
      </w:r>
      <w:r>
        <w:fldChar w:fldCharType="separate"/>
      </w:r>
      <w:r>
        <w:t>368</w:t>
      </w:r>
      <w:r>
        <w:fldChar w:fldCharType="end"/>
      </w:r>
    </w:p>
    <w:p w:rsidR="00AE724C" w:rsidRPr="00E65712" w:rsidRDefault="00AE724C">
      <w:pPr>
        <w:pStyle w:val="TOC5"/>
        <w:rPr>
          <w:rFonts w:ascii="Calibri" w:hAnsi="Calibri"/>
          <w:sz w:val="22"/>
          <w:szCs w:val="22"/>
          <w:lang w:eastAsia="en-GB"/>
        </w:rPr>
      </w:pPr>
      <w:r>
        <w:t>10.2.3.4.1</w:t>
      </w:r>
      <w:r w:rsidRPr="00E65712">
        <w:rPr>
          <w:rFonts w:ascii="Calibri" w:hAnsi="Calibri"/>
          <w:sz w:val="22"/>
          <w:szCs w:val="22"/>
          <w:lang w:eastAsia="en-GB"/>
        </w:rPr>
        <w:tab/>
      </w:r>
      <w:r>
        <w:t>Initial conditions</w:t>
      </w:r>
      <w:r>
        <w:tab/>
      </w:r>
      <w:r>
        <w:fldChar w:fldCharType="begin" w:fldLock="1"/>
      </w:r>
      <w:r>
        <w:instrText xml:space="preserve"> PAGEREF _Toc10739128 \h </w:instrText>
      </w:r>
      <w:r>
        <w:fldChar w:fldCharType="separate"/>
      </w:r>
      <w:r>
        <w:t>368</w:t>
      </w:r>
      <w:r>
        <w:fldChar w:fldCharType="end"/>
      </w:r>
    </w:p>
    <w:p w:rsidR="00AE724C" w:rsidRPr="00E65712" w:rsidRDefault="00AE724C">
      <w:pPr>
        <w:pStyle w:val="TOC5"/>
        <w:rPr>
          <w:rFonts w:ascii="Calibri" w:hAnsi="Calibri"/>
          <w:sz w:val="22"/>
          <w:szCs w:val="22"/>
          <w:lang w:eastAsia="en-GB"/>
        </w:rPr>
      </w:pPr>
      <w:r>
        <w:t>10.2.3.4.2</w:t>
      </w:r>
      <w:r w:rsidRPr="00E65712">
        <w:rPr>
          <w:rFonts w:ascii="Calibri" w:hAnsi="Calibri"/>
          <w:sz w:val="22"/>
          <w:szCs w:val="22"/>
          <w:lang w:eastAsia="en-GB"/>
        </w:rPr>
        <w:tab/>
      </w:r>
      <w:r>
        <w:t>Procedure</w:t>
      </w:r>
      <w:r>
        <w:tab/>
      </w:r>
      <w:r>
        <w:fldChar w:fldCharType="begin" w:fldLock="1"/>
      </w:r>
      <w:r>
        <w:instrText xml:space="preserve"> PAGEREF _Toc10739129 \h </w:instrText>
      </w:r>
      <w:r>
        <w:fldChar w:fldCharType="separate"/>
      </w:r>
      <w:r>
        <w:t>368</w:t>
      </w:r>
      <w:r>
        <w:fldChar w:fldCharType="end"/>
      </w:r>
    </w:p>
    <w:p w:rsidR="00AE724C" w:rsidRPr="00E65712" w:rsidRDefault="00AE724C">
      <w:pPr>
        <w:pStyle w:val="TOC4"/>
        <w:rPr>
          <w:rFonts w:ascii="Calibri" w:hAnsi="Calibri"/>
          <w:sz w:val="22"/>
          <w:szCs w:val="22"/>
          <w:lang w:eastAsia="en-GB"/>
        </w:rPr>
      </w:pPr>
      <w:r>
        <w:t>10.2.3.5</w:t>
      </w:r>
      <w:r w:rsidRPr="00E65712">
        <w:rPr>
          <w:rFonts w:ascii="Calibri" w:hAnsi="Calibri"/>
          <w:sz w:val="22"/>
          <w:szCs w:val="22"/>
          <w:lang w:eastAsia="en-GB"/>
        </w:rPr>
        <w:tab/>
      </w:r>
      <w:r>
        <w:t>Acceptance criteria</w:t>
      </w:r>
      <w:r>
        <w:tab/>
      </w:r>
      <w:r>
        <w:fldChar w:fldCharType="begin" w:fldLock="1"/>
      </w:r>
      <w:r>
        <w:instrText xml:space="preserve"> PAGEREF _Toc10739130 \h </w:instrText>
      </w:r>
      <w:r>
        <w:fldChar w:fldCharType="separate"/>
      </w:r>
      <w:r>
        <w:t>369</w:t>
      </w:r>
      <w:r>
        <w:fldChar w:fldCharType="end"/>
      </w:r>
    </w:p>
    <w:p w:rsidR="00AE724C" w:rsidRPr="00E65712" w:rsidRDefault="00AE724C">
      <w:pPr>
        <w:pStyle w:val="TOC1"/>
        <w:rPr>
          <w:rFonts w:ascii="Calibri" w:hAnsi="Calibri"/>
          <w:szCs w:val="22"/>
          <w:lang w:eastAsia="en-GB"/>
        </w:rPr>
      </w:pPr>
      <w:r>
        <w:t>11</w:t>
      </w:r>
      <w:r w:rsidRPr="00E65712">
        <w:rPr>
          <w:rFonts w:ascii="Calibri" w:hAnsi="Calibri"/>
          <w:szCs w:val="22"/>
          <w:lang w:eastAsia="en-GB"/>
        </w:rPr>
        <w:tab/>
      </w:r>
      <w:r w:rsidRPr="00B147EE">
        <w:rPr>
          <w:snapToGrid w:val="0"/>
        </w:rPr>
        <w:t>NAS security context parameter handling</w:t>
      </w:r>
      <w:r>
        <w:tab/>
      </w:r>
      <w:r>
        <w:fldChar w:fldCharType="begin" w:fldLock="1"/>
      </w:r>
      <w:r>
        <w:instrText xml:space="preserve"> PAGEREF _Toc10739131 \h </w:instrText>
      </w:r>
      <w:r>
        <w:fldChar w:fldCharType="separate"/>
      </w:r>
      <w:r>
        <w:t>370</w:t>
      </w:r>
      <w:r>
        <w:fldChar w:fldCharType="end"/>
      </w:r>
    </w:p>
    <w:p w:rsidR="00AE724C" w:rsidRPr="00E65712" w:rsidRDefault="00AE724C">
      <w:pPr>
        <w:pStyle w:val="TOC2"/>
        <w:rPr>
          <w:rFonts w:ascii="Calibri" w:hAnsi="Calibri"/>
          <w:sz w:val="22"/>
          <w:szCs w:val="22"/>
          <w:lang w:eastAsia="en-GB"/>
        </w:rPr>
      </w:pPr>
      <w:r>
        <w:t>11.1</w:t>
      </w:r>
      <w:r w:rsidRPr="00E65712">
        <w:rPr>
          <w:rFonts w:ascii="Calibri" w:hAnsi="Calibri"/>
          <w:sz w:val="22"/>
          <w:szCs w:val="22"/>
          <w:lang w:eastAsia="en-GB"/>
        </w:rPr>
        <w:tab/>
      </w:r>
      <w:r>
        <w:t>NAS security context parameter handling when service "EMM Information" is available</w:t>
      </w:r>
      <w:r>
        <w:tab/>
      </w:r>
      <w:r>
        <w:fldChar w:fldCharType="begin" w:fldLock="1"/>
      </w:r>
      <w:r>
        <w:instrText xml:space="preserve"> PAGEREF _Toc10739132 \h </w:instrText>
      </w:r>
      <w:r>
        <w:fldChar w:fldCharType="separate"/>
      </w:r>
      <w:r>
        <w:t>370</w:t>
      </w:r>
      <w:r>
        <w:fldChar w:fldCharType="end"/>
      </w:r>
    </w:p>
    <w:p w:rsidR="00AE724C" w:rsidRPr="00E65712" w:rsidRDefault="00AE724C">
      <w:pPr>
        <w:pStyle w:val="TOC3"/>
        <w:rPr>
          <w:rFonts w:ascii="Calibri" w:hAnsi="Calibri"/>
          <w:sz w:val="22"/>
          <w:szCs w:val="22"/>
          <w:lang w:eastAsia="en-GB"/>
        </w:rPr>
      </w:pPr>
      <w:r>
        <w:t>11.1.1</w:t>
      </w:r>
      <w:r w:rsidRPr="00E65712">
        <w:rPr>
          <w:rFonts w:ascii="Calibri" w:hAnsi="Calibri"/>
          <w:sz w:val="22"/>
          <w:szCs w:val="22"/>
          <w:lang w:eastAsia="en-GB"/>
        </w:rPr>
        <w:tab/>
      </w:r>
      <w:r>
        <w:t>Definition and applicability</w:t>
      </w:r>
      <w:r>
        <w:tab/>
      </w:r>
      <w:r>
        <w:fldChar w:fldCharType="begin" w:fldLock="1"/>
      </w:r>
      <w:r>
        <w:instrText xml:space="preserve"> PAGEREF _Toc10739133 \h </w:instrText>
      </w:r>
      <w:r>
        <w:fldChar w:fldCharType="separate"/>
      </w:r>
      <w:r>
        <w:t>370</w:t>
      </w:r>
      <w:r>
        <w:fldChar w:fldCharType="end"/>
      </w:r>
    </w:p>
    <w:p w:rsidR="00AE724C" w:rsidRPr="00E65712" w:rsidRDefault="00AE724C">
      <w:pPr>
        <w:pStyle w:val="TOC3"/>
        <w:rPr>
          <w:rFonts w:ascii="Calibri" w:hAnsi="Calibri"/>
          <w:sz w:val="22"/>
          <w:szCs w:val="22"/>
          <w:lang w:eastAsia="en-GB"/>
        </w:rPr>
      </w:pPr>
      <w:r>
        <w:t>11.1.2</w:t>
      </w:r>
      <w:r w:rsidRPr="00E65712">
        <w:rPr>
          <w:rFonts w:ascii="Calibri" w:hAnsi="Calibri"/>
          <w:sz w:val="22"/>
          <w:szCs w:val="22"/>
          <w:lang w:eastAsia="en-GB"/>
        </w:rPr>
        <w:tab/>
      </w:r>
      <w:r>
        <w:t>Conformance requirement</w:t>
      </w:r>
      <w:r>
        <w:tab/>
      </w:r>
      <w:r>
        <w:fldChar w:fldCharType="begin" w:fldLock="1"/>
      </w:r>
      <w:r>
        <w:instrText xml:space="preserve"> PAGEREF _Toc10739134 \h </w:instrText>
      </w:r>
      <w:r>
        <w:fldChar w:fldCharType="separate"/>
      </w:r>
      <w:r>
        <w:t>370</w:t>
      </w:r>
      <w:r>
        <w:fldChar w:fldCharType="end"/>
      </w:r>
    </w:p>
    <w:p w:rsidR="00AE724C" w:rsidRPr="00E65712" w:rsidRDefault="00AE724C">
      <w:pPr>
        <w:pStyle w:val="TOC3"/>
        <w:rPr>
          <w:rFonts w:ascii="Calibri" w:hAnsi="Calibri"/>
          <w:sz w:val="22"/>
          <w:szCs w:val="22"/>
          <w:lang w:eastAsia="en-GB"/>
        </w:rPr>
      </w:pPr>
      <w:r>
        <w:t>11.1.3</w:t>
      </w:r>
      <w:r w:rsidRPr="00E65712">
        <w:rPr>
          <w:rFonts w:ascii="Calibri" w:hAnsi="Calibri"/>
          <w:sz w:val="22"/>
          <w:szCs w:val="22"/>
          <w:lang w:eastAsia="en-GB"/>
        </w:rPr>
        <w:tab/>
      </w:r>
      <w:r>
        <w:t>Test purpose</w:t>
      </w:r>
      <w:r>
        <w:tab/>
      </w:r>
      <w:r>
        <w:fldChar w:fldCharType="begin" w:fldLock="1"/>
      </w:r>
      <w:r>
        <w:instrText xml:space="preserve"> PAGEREF _Toc10739135 \h </w:instrText>
      </w:r>
      <w:r>
        <w:fldChar w:fldCharType="separate"/>
      </w:r>
      <w:r>
        <w:t>371</w:t>
      </w:r>
      <w:r>
        <w:fldChar w:fldCharType="end"/>
      </w:r>
    </w:p>
    <w:p w:rsidR="00AE724C" w:rsidRPr="00E65712" w:rsidRDefault="00AE724C">
      <w:pPr>
        <w:pStyle w:val="TOC3"/>
        <w:rPr>
          <w:rFonts w:ascii="Calibri" w:hAnsi="Calibri"/>
          <w:sz w:val="22"/>
          <w:szCs w:val="22"/>
          <w:lang w:eastAsia="en-GB"/>
        </w:rPr>
      </w:pPr>
      <w:r>
        <w:t>11.1.4</w:t>
      </w:r>
      <w:r w:rsidRPr="00E65712">
        <w:rPr>
          <w:rFonts w:ascii="Calibri" w:hAnsi="Calibri"/>
          <w:sz w:val="22"/>
          <w:szCs w:val="22"/>
          <w:lang w:eastAsia="en-GB"/>
        </w:rPr>
        <w:tab/>
      </w:r>
      <w:r>
        <w:t>Method of test</w:t>
      </w:r>
      <w:r>
        <w:tab/>
      </w:r>
      <w:r>
        <w:fldChar w:fldCharType="begin" w:fldLock="1"/>
      </w:r>
      <w:r>
        <w:instrText xml:space="preserve"> PAGEREF _Toc10739136 \h </w:instrText>
      </w:r>
      <w:r>
        <w:fldChar w:fldCharType="separate"/>
      </w:r>
      <w:r>
        <w:t>371</w:t>
      </w:r>
      <w:r>
        <w:fldChar w:fldCharType="end"/>
      </w:r>
    </w:p>
    <w:p w:rsidR="00AE724C" w:rsidRPr="00E65712" w:rsidRDefault="00AE724C">
      <w:pPr>
        <w:pStyle w:val="TOC4"/>
        <w:rPr>
          <w:rFonts w:ascii="Calibri" w:hAnsi="Calibri"/>
          <w:sz w:val="22"/>
          <w:szCs w:val="22"/>
          <w:lang w:eastAsia="en-GB"/>
        </w:rPr>
      </w:pPr>
      <w:r>
        <w:t>11.1.4.1</w:t>
      </w:r>
      <w:r w:rsidRPr="00E65712">
        <w:rPr>
          <w:rFonts w:ascii="Calibri" w:hAnsi="Calibri"/>
          <w:sz w:val="22"/>
          <w:szCs w:val="22"/>
          <w:lang w:eastAsia="en-GB"/>
        </w:rPr>
        <w:tab/>
      </w:r>
      <w:r>
        <w:t>Initial conditions</w:t>
      </w:r>
      <w:r>
        <w:tab/>
      </w:r>
      <w:r>
        <w:fldChar w:fldCharType="begin" w:fldLock="1"/>
      </w:r>
      <w:r>
        <w:instrText xml:space="preserve"> PAGEREF _Toc10739137 \h </w:instrText>
      </w:r>
      <w:r>
        <w:fldChar w:fldCharType="separate"/>
      </w:r>
      <w:r>
        <w:t>371</w:t>
      </w:r>
      <w:r>
        <w:fldChar w:fldCharType="end"/>
      </w:r>
    </w:p>
    <w:p w:rsidR="00AE724C" w:rsidRPr="00E65712" w:rsidRDefault="00AE724C">
      <w:pPr>
        <w:pStyle w:val="TOC4"/>
        <w:rPr>
          <w:rFonts w:ascii="Calibri" w:hAnsi="Calibri"/>
          <w:sz w:val="22"/>
          <w:szCs w:val="22"/>
          <w:lang w:eastAsia="en-GB"/>
        </w:rPr>
      </w:pPr>
      <w:r>
        <w:t>11.1.4.2</w:t>
      </w:r>
      <w:r w:rsidRPr="00E65712">
        <w:rPr>
          <w:rFonts w:ascii="Calibri" w:hAnsi="Calibri"/>
          <w:sz w:val="22"/>
          <w:szCs w:val="22"/>
          <w:lang w:eastAsia="en-GB"/>
        </w:rPr>
        <w:tab/>
      </w:r>
      <w:r>
        <w:t>Procedure</w:t>
      </w:r>
      <w:r>
        <w:tab/>
      </w:r>
      <w:r>
        <w:fldChar w:fldCharType="begin" w:fldLock="1"/>
      </w:r>
      <w:r>
        <w:instrText xml:space="preserve"> PAGEREF _Toc10739138 \h </w:instrText>
      </w:r>
      <w:r>
        <w:fldChar w:fldCharType="separate"/>
      </w:r>
      <w:r>
        <w:t>371</w:t>
      </w:r>
      <w:r>
        <w:fldChar w:fldCharType="end"/>
      </w:r>
    </w:p>
    <w:p w:rsidR="00AE724C" w:rsidRPr="00E65712" w:rsidRDefault="00AE724C">
      <w:pPr>
        <w:pStyle w:val="TOC3"/>
        <w:rPr>
          <w:rFonts w:ascii="Calibri" w:hAnsi="Calibri"/>
          <w:sz w:val="22"/>
          <w:szCs w:val="22"/>
          <w:lang w:eastAsia="en-GB"/>
        </w:rPr>
      </w:pPr>
      <w:r>
        <w:t>11.1.5</w:t>
      </w:r>
      <w:r w:rsidRPr="00E65712">
        <w:rPr>
          <w:rFonts w:ascii="Calibri" w:hAnsi="Calibri"/>
          <w:sz w:val="22"/>
          <w:szCs w:val="22"/>
          <w:lang w:eastAsia="en-GB"/>
        </w:rPr>
        <w:tab/>
      </w:r>
      <w:r>
        <w:t>Acceptance criteria</w:t>
      </w:r>
      <w:r>
        <w:tab/>
      </w:r>
      <w:r>
        <w:fldChar w:fldCharType="begin" w:fldLock="1"/>
      </w:r>
      <w:r>
        <w:instrText xml:space="preserve"> PAGEREF _Toc10739139 \h </w:instrText>
      </w:r>
      <w:r>
        <w:fldChar w:fldCharType="separate"/>
      </w:r>
      <w:r>
        <w:t>372</w:t>
      </w:r>
      <w:r>
        <w:fldChar w:fldCharType="end"/>
      </w:r>
    </w:p>
    <w:p w:rsidR="00AE724C" w:rsidRPr="00E65712" w:rsidRDefault="00AE724C">
      <w:pPr>
        <w:pStyle w:val="TOC2"/>
        <w:rPr>
          <w:rFonts w:ascii="Calibri" w:hAnsi="Calibri"/>
          <w:sz w:val="22"/>
          <w:szCs w:val="22"/>
          <w:lang w:eastAsia="en-GB"/>
        </w:rPr>
      </w:pPr>
      <w:r>
        <w:t>11.2</w:t>
      </w:r>
      <w:r w:rsidRPr="00E65712">
        <w:rPr>
          <w:rFonts w:ascii="Calibri" w:hAnsi="Calibri"/>
          <w:sz w:val="22"/>
          <w:szCs w:val="22"/>
          <w:lang w:eastAsia="en-GB"/>
        </w:rPr>
        <w:tab/>
      </w:r>
      <w:r w:rsidRPr="00B147EE">
        <w:rPr>
          <w:snapToGrid w:val="0"/>
        </w:rPr>
        <w:t>NAS security context parameter handling when service "EMM Information" is not available, no IMSI change</w:t>
      </w:r>
      <w:r>
        <w:tab/>
      </w:r>
      <w:r>
        <w:fldChar w:fldCharType="begin" w:fldLock="1"/>
      </w:r>
      <w:r>
        <w:instrText xml:space="preserve"> PAGEREF _Toc10739140 \h </w:instrText>
      </w:r>
      <w:r>
        <w:fldChar w:fldCharType="separate"/>
      </w:r>
      <w:r>
        <w:t>372</w:t>
      </w:r>
      <w:r>
        <w:fldChar w:fldCharType="end"/>
      </w:r>
    </w:p>
    <w:p w:rsidR="00AE724C" w:rsidRPr="00E65712" w:rsidRDefault="00AE724C">
      <w:pPr>
        <w:pStyle w:val="TOC3"/>
        <w:rPr>
          <w:rFonts w:ascii="Calibri" w:hAnsi="Calibri"/>
          <w:sz w:val="22"/>
          <w:szCs w:val="22"/>
          <w:lang w:eastAsia="en-GB"/>
        </w:rPr>
      </w:pPr>
      <w:r>
        <w:t>11.2.1</w:t>
      </w:r>
      <w:r w:rsidRPr="00E65712">
        <w:rPr>
          <w:rFonts w:ascii="Calibri" w:hAnsi="Calibri"/>
          <w:sz w:val="22"/>
          <w:szCs w:val="22"/>
          <w:lang w:eastAsia="en-GB"/>
        </w:rPr>
        <w:tab/>
      </w:r>
      <w:r>
        <w:t>Definition and applicability</w:t>
      </w:r>
      <w:r>
        <w:tab/>
      </w:r>
      <w:r>
        <w:fldChar w:fldCharType="begin" w:fldLock="1"/>
      </w:r>
      <w:r>
        <w:instrText xml:space="preserve"> PAGEREF _Toc10739141 \h </w:instrText>
      </w:r>
      <w:r>
        <w:fldChar w:fldCharType="separate"/>
      </w:r>
      <w:r>
        <w:t>372</w:t>
      </w:r>
      <w:r>
        <w:fldChar w:fldCharType="end"/>
      </w:r>
    </w:p>
    <w:p w:rsidR="00AE724C" w:rsidRPr="00E65712" w:rsidRDefault="00AE724C">
      <w:pPr>
        <w:pStyle w:val="TOC3"/>
        <w:rPr>
          <w:rFonts w:ascii="Calibri" w:hAnsi="Calibri"/>
          <w:sz w:val="22"/>
          <w:szCs w:val="22"/>
          <w:lang w:eastAsia="en-GB"/>
        </w:rPr>
      </w:pPr>
      <w:r>
        <w:t>11.2.2</w:t>
      </w:r>
      <w:r w:rsidRPr="00E65712">
        <w:rPr>
          <w:rFonts w:ascii="Calibri" w:hAnsi="Calibri"/>
          <w:sz w:val="22"/>
          <w:szCs w:val="22"/>
          <w:lang w:eastAsia="en-GB"/>
        </w:rPr>
        <w:tab/>
      </w:r>
      <w:r>
        <w:t>Conformance requirement</w:t>
      </w:r>
      <w:r>
        <w:tab/>
      </w:r>
      <w:r>
        <w:fldChar w:fldCharType="begin" w:fldLock="1"/>
      </w:r>
      <w:r>
        <w:instrText xml:space="preserve"> PAGEREF _Toc10739142 \h </w:instrText>
      </w:r>
      <w:r>
        <w:fldChar w:fldCharType="separate"/>
      </w:r>
      <w:r>
        <w:t>372</w:t>
      </w:r>
      <w:r>
        <w:fldChar w:fldCharType="end"/>
      </w:r>
    </w:p>
    <w:p w:rsidR="00AE724C" w:rsidRPr="00E65712" w:rsidRDefault="00AE724C">
      <w:pPr>
        <w:pStyle w:val="TOC3"/>
        <w:rPr>
          <w:rFonts w:ascii="Calibri" w:hAnsi="Calibri"/>
          <w:sz w:val="22"/>
          <w:szCs w:val="22"/>
          <w:lang w:eastAsia="en-GB"/>
        </w:rPr>
      </w:pPr>
      <w:r>
        <w:t>11.2.3</w:t>
      </w:r>
      <w:r w:rsidRPr="00E65712">
        <w:rPr>
          <w:rFonts w:ascii="Calibri" w:hAnsi="Calibri"/>
          <w:sz w:val="22"/>
          <w:szCs w:val="22"/>
          <w:lang w:eastAsia="en-GB"/>
        </w:rPr>
        <w:tab/>
      </w:r>
      <w:r>
        <w:t>Test purpose</w:t>
      </w:r>
      <w:r>
        <w:tab/>
      </w:r>
      <w:r>
        <w:fldChar w:fldCharType="begin" w:fldLock="1"/>
      </w:r>
      <w:r>
        <w:instrText xml:space="preserve"> PAGEREF _Toc10739143 \h </w:instrText>
      </w:r>
      <w:r>
        <w:fldChar w:fldCharType="separate"/>
      </w:r>
      <w:r>
        <w:t>373</w:t>
      </w:r>
      <w:r>
        <w:fldChar w:fldCharType="end"/>
      </w:r>
    </w:p>
    <w:p w:rsidR="00AE724C" w:rsidRPr="00E65712" w:rsidRDefault="00AE724C">
      <w:pPr>
        <w:pStyle w:val="TOC3"/>
        <w:rPr>
          <w:rFonts w:ascii="Calibri" w:hAnsi="Calibri"/>
          <w:sz w:val="22"/>
          <w:szCs w:val="22"/>
          <w:lang w:eastAsia="en-GB"/>
        </w:rPr>
      </w:pPr>
      <w:r>
        <w:t>11.2.4</w:t>
      </w:r>
      <w:r w:rsidRPr="00E65712">
        <w:rPr>
          <w:rFonts w:ascii="Calibri" w:hAnsi="Calibri"/>
          <w:sz w:val="22"/>
          <w:szCs w:val="22"/>
          <w:lang w:eastAsia="en-GB"/>
        </w:rPr>
        <w:tab/>
      </w:r>
      <w:r>
        <w:t>Method of test</w:t>
      </w:r>
      <w:r>
        <w:tab/>
      </w:r>
      <w:r>
        <w:fldChar w:fldCharType="begin" w:fldLock="1"/>
      </w:r>
      <w:r>
        <w:instrText xml:space="preserve"> PAGEREF _Toc10739144 \h </w:instrText>
      </w:r>
      <w:r>
        <w:fldChar w:fldCharType="separate"/>
      </w:r>
      <w:r>
        <w:t>373</w:t>
      </w:r>
      <w:r>
        <w:fldChar w:fldCharType="end"/>
      </w:r>
    </w:p>
    <w:p w:rsidR="00AE724C" w:rsidRPr="00E65712" w:rsidRDefault="00AE724C">
      <w:pPr>
        <w:pStyle w:val="TOC4"/>
        <w:rPr>
          <w:rFonts w:ascii="Calibri" w:hAnsi="Calibri"/>
          <w:sz w:val="22"/>
          <w:szCs w:val="22"/>
          <w:lang w:eastAsia="en-GB"/>
        </w:rPr>
      </w:pPr>
      <w:r>
        <w:t>11.2.4.1</w:t>
      </w:r>
      <w:r w:rsidRPr="00E65712">
        <w:rPr>
          <w:rFonts w:ascii="Calibri" w:hAnsi="Calibri"/>
          <w:sz w:val="22"/>
          <w:szCs w:val="22"/>
          <w:lang w:eastAsia="en-GB"/>
        </w:rPr>
        <w:tab/>
      </w:r>
      <w:r>
        <w:t>Initial conditions</w:t>
      </w:r>
      <w:r>
        <w:tab/>
      </w:r>
      <w:r>
        <w:fldChar w:fldCharType="begin" w:fldLock="1"/>
      </w:r>
      <w:r>
        <w:instrText xml:space="preserve"> PAGEREF _Toc10739145 \h </w:instrText>
      </w:r>
      <w:r>
        <w:fldChar w:fldCharType="separate"/>
      </w:r>
      <w:r>
        <w:t>373</w:t>
      </w:r>
      <w:r>
        <w:fldChar w:fldCharType="end"/>
      </w:r>
    </w:p>
    <w:p w:rsidR="00AE724C" w:rsidRPr="00E65712" w:rsidRDefault="00AE724C">
      <w:pPr>
        <w:pStyle w:val="TOC4"/>
        <w:rPr>
          <w:rFonts w:ascii="Calibri" w:hAnsi="Calibri"/>
          <w:sz w:val="22"/>
          <w:szCs w:val="22"/>
          <w:lang w:eastAsia="en-GB"/>
        </w:rPr>
      </w:pPr>
      <w:r>
        <w:t>11.2.4.2</w:t>
      </w:r>
      <w:r w:rsidRPr="00E65712">
        <w:rPr>
          <w:rFonts w:ascii="Calibri" w:hAnsi="Calibri"/>
          <w:sz w:val="22"/>
          <w:szCs w:val="22"/>
          <w:lang w:eastAsia="en-GB"/>
        </w:rPr>
        <w:tab/>
      </w:r>
      <w:r>
        <w:t>Procedure</w:t>
      </w:r>
      <w:r>
        <w:tab/>
      </w:r>
      <w:r>
        <w:fldChar w:fldCharType="begin" w:fldLock="1"/>
      </w:r>
      <w:r>
        <w:instrText xml:space="preserve"> PAGEREF _Toc10739146 \h </w:instrText>
      </w:r>
      <w:r>
        <w:fldChar w:fldCharType="separate"/>
      </w:r>
      <w:r>
        <w:t>373</w:t>
      </w:r>
      <w:r>
        <w:fldChar w:fldCharType="end"/>
      </w:r>
    </w:p>
    <w:p w:rsidR="00AE724C" w:rsidRPr="00E65712" w:rsidRDefault="00AE724C">
      <w:pPr>
        <w:pStyle w:val="TOC3"/>
        <w:rPr>
          <w:rFonts w:ascii="Calibri" w:hAnsi="Calibri"/>
          <w:sz w:val="22"/>
          <w:szCs w:val="22"/>
          <w:lang w:eastAsia="en-GB"/>
        </w:rPr>
      </w:pPr>
      <w:r>
        <w:t>11.2.5</w:t>
      </w:r>
      <w:r w:rsidRPr="00E65712">
        <w:rPr>
          <w:rFonts w:ascii="Calibri" w:hAnsi="Calibri"/>
          <w:sz w:val="22"/>
          <w:szCs w:val="22"/>
          <w:lang w:eastAsia="en-GB"/>
        </w:rPr>
        <w:tab/>
      </w:r>
      <w:r>
        <w:t>Acceptance criteria</w:t>
      </w:r>
      <w:r>
        <w:tab/>
      </w:r>
      <w:r>
        <w:fldChar w:fldCharType="begin" w:fldLock="1"/>
      </w:r>
      <w:r>
        <w:instrText xml:space="preserve"> PAGEREF _Toc10739147 \h </w:instrText>
      </w:r>
      <w:r>
        <w:fldChar w:fldCharType="separate"/>
      </w:r>
      <w:r>
        <w:t>374</w:t>
      </w:r>
      <w:r>
        <w:fldChar w:fldCharType="end"/>
      </w:r>
    </w:p>
    <w:p w:rsidR="00AE724C" w:rsidRPr="00E65712" w:rsidRDefault="00AE724C">
      <w:pPr>
        <w:pStyle w:val="TOC2"/>
        <w:rPr>
          <w:rFonts w:ascii="Calibri" w:hAnsi="Calibri"/>
          <w:sz w:val="22"/>
          <w:szCs w:val="22"/>
          <w:lang w:eastAsia="en-GB"/>
        </w:rPr>
      </w:pPr>
      <w:r>
        <w:t>11.3</w:t>
      </w:r>
      <w:r w:rsidRPr="00E65712">
        <w:rPr>
          <w:rFonts w:ascii="Calibri" w:hAnsi="Calibri"/>
          <w:sz w:val="22"/>
          <w:szCs w:val="22"/>
          <w:lang w:eastAsia="en-GB"/>
        </w:rPr>
        <w:tab/>
      </w:r>
      <w:r w:rsidRPr="00B147EE">
        <w:rPr>
          <w:snapToGrid w:val="0"/>
        </w:rPr>
        <w:t>NAS security context parameter handling when service "EMM Information" is not available, IMSI changed</w:t>
      </w:r>
      <w:r>
        <w:tab/>
      </w:r>
      <w:r>
        <w:fldChar w:fldCharType="begin" w:fldLock="1"/>
      </w:r>
      <w:r>
        <w:instrText xml:space="preserve"> PAGEREF _Toc10739148 \h </w:instrText>
      </w:r>
      <w:r>
        <w:fldChar w:fldCharType="separate"/>
      </w:r>
      <w:r>
        <w:t>374</w:t>
      </w:r>
      <w:r>
        <w:fldChar w:fldCharType="end"/>
      </w:r>
    </w:p>
    <w:p w:rsidR="00AE724C" w:rsidRPr="00E65712" w:rsidRDefault="00AE724C">
      <w:pPr>
        <w:pStyle w:val="TOC3"/>
        <w:rPr>
          <w:rFonts w:ascii="Calibri" w:hAnsi="Calibri"/>
          <w:sz w:val="22"/>
          <w:szCs w:val="22"/>
          <w:lang w:eastAsia="en-GB"/>
        </w:rPr>
      </w:pPr>
      <w:r>
        <w:t>11.3.1</w:t>
      </w:r>
      <w:r w:rsidRPr="00E65712">
        <w:rPr>
          <w:rFonts w:ascii="Calibri" w:hAnsi="Calibri"/>
          <w:sz w:val="22"/>
          <w:szCs w:val="22"/>
          <w:lang w:eastAsia="en-GB"/>
        </w:rPr>
        <w:tab/>
      </w:r>
      <w:r>
        <w:t>Definition and applicability</w:t>
      </w:r>
      <w:r>
        <w:tab/>
      </w:r>
      <w:r>
        <w:fldChar w:fldCharType="begin" w:fldLock="1"/>
      </w:r>
      <w:r>
        <w:instrText xml:space="preserve"> PAGEREF _Toc10739149 \h </w:instrText>
      </w:r>
      <w:r>
        <w:fldChar w:fldCharType="separate"/>
      </w:r>
      <w:r>
        <w:t>374</w:t>
      </w:r>
      <w:r>
        <w:fldChar w:fldCharType="end"/>
      </w:r>
    </w:p>
    <w:p w:rsidR="00AE724C" w:rsidRPr="00E65712" w:rsidRDefault="00AE724C">
      <w:pPr>
        <w:pStyle w:val="TOC3"/>
        <w:rPr>
          <w:rFonts w:ascii="Calibri" w:hAnsi="Calibri"/>
          <w:sz w:val="22"/>
          <w:szCs w:val="22"/>
          <w:lang w:eastAsia="en-GB"/>
        </w:rPr>
      </w:pPr>
      <w:r>
        <w:t>11.3.2</w:t>
      </w:r>
      <w:r w:rsidRPr="00E65712">
        <w:rPr>
          <w:rFonts w:ascii="Calibri" w:hAnsi="Calibri"/>
          <w:sz w:val="22"/>
          <w:szCs w:val="22"/>
          <w:lang w:eastAsia="en-GB"/>
        </w:rPr>
        <w:tab/>
      </w:r>
      <w:r>
        <w:t>Conformance requirement</w:t>
      </w:r>
      <w:r>
        <w:tab/>
      </w:r>
      <w:r>
        <w:fldChar w:fldCharType="begin" w:fldLock="1"/>
      </w:r>
      <w:r>
        <w:instrText xml:space="preserve"> PAGEREF _Toc10739150 \h </w:instrText>
      </w:r>
      <w:r>
        <w:fldChar w:fldCharType="separate"/>
      </w:r>
      <w:r>
        <w:t>374</w:t>
      </w:r>
      <w:r>
        <w:fldChar w:fldCharType="end"/>
      </w:r>
    </w:p>
    <w:p w:rsidR="00AE724C" w:rsidRPr="00E65712" w:rsidRDefault="00AE724C">
      <w:pPr>
        <w:pStyle w:val="TOC3"/>
        <w:rPr>
          <w:rFonts w:ascii="Calibri" w:hAnsi="Calibri"/>
          <w:sz w:val="22"/>
          <w:szCs w:val="22"/>
          <w:lang w:eastAsia="en-GB"/>
        </w:rPr>
      </w:pPr>
      <w:r>
        <w:t>11.3.3</w:t>
      </w:r>
      <w:r w:rsidRPr="00E65712">
        <w:rPr>
          <w:rFonts w:ascii="Calibri" w:hAnsi="Calibri"/>
          <w:sz w:val="22"/>
          <w:szCs w:val="22"/>
          <w:lang w:eastAsia="en-GB"/>
        </w:rPr>
        <w:tab/>
      </w:r>
      <w:r>
        <w:t>Test purpose</w:t>
      </w:r>
      <w:r>
        <w:tab/>
      </w:r>
      <w:r>
        <w:fldChar w:fldCharType="begin" w:fldLock="1"/>
      </w:r>
      <w:r>
        <w:instrText xml:space="preserve"> PAGEREF _Toc10739151 \h </w:instrText>
      </w:r>
      <w:r>
        <w:fldChar w:fldCharType="separate"/>
      </w:r>
      <w:r>
        <w:t>375</w:t>
      </w:r>
      <w:r>
        <w:fldChar w:fldCharType="end"/>
      </w:r>
    </w:p>
    <w:p w:rsidR="00AE724C" w:rsidRPr="00E65712" w:rsidRDefault="00AE724C">
      <w:pPr>
        <w:pStyle w:val="TOC3"/>
        <w:rPr>
          <w:rFonts w:ascii="Calibri" w:hAnsi="Calibri"/>
          <w:sz w:val="22"/>
          <w:szCs w:val="22"/>
          <w:lang w:eastAsia="en-GB"/>
        </w:rPr>
      </w:pPr>
      <w:r>
        <w:t>11.3.4</w:t>
      </w:r>
      <w:r w:rsidRPr="00E65712">
        <w:rPr>
          <w:rFonts w:ascii="Calibri" w:hAnsi="Calibri"/>
          <w:sz w:val="22"/>
          <w:szCs w:val="22"/>
          <w:lang w:eastAsia="en-GB"/>
        </w:rPr>
        <w:tab/>
      </w:r>
      <w:r>
        <w:t>Method of test</w:t>
      </w:r>
      <w:r>
        <w:tab/>
      </w:r>
      <w:r>
        <w:fldChar w:fldCharType="begin" w:fldLock="1"/>
      </w:r>
      <w:r>
        <w:instrText xml:space="preserve"> PAGEREF _Toc10739152 \h </w:instrText>
      </w:r>
      <w:r>
        <w:fldChar w:fldCharType="separate"/>
      </w:r>
      <w:r>
        <w:t>375</w:t>
      </w:r>
      <w:r>
        <w:fldChar w:fldCharType="end"/>
      </w:r>
    </w:p>
    <w:p w:rsidR="00AE724C" w:rsidRPr="00E65712" w:rsidRDefault="00AE724C">
      <w:pPr>
        <w:pStyle w:val="TOC4"/>
        <w:rPr>
          <w:rFonts w:ascii="Calibri" w:hAnsi="Calibri"/>
          <w:sz w:val="22"/>
          <w:szCs w:val="22"/>
          <w:lang w:eastAsia="en-GB"/>
        </w:rPr>
      </w:pPr>
      <w:r>
        <w:t>11.3.4.1</w:t>
      </w:r>
      <w:r w:rsidRPr="00E65712">
        <w:rPr>
          <w:rFonts w:ascii="Calibri" w:hAnsi="Calibri"/>
          <w:sz w:val="22"/>
          <w:szCs w:val="22"/>
          <w:lang w:eastAsia="en-GB"/>
        </w:rPr>
        <w:tab/>
      </w:r>
      <w:r>
        <w:t>Initial conditions</w:t>
      </w:r>
      <w:r>
        <w:tab/>
      </w:r>
      <w:r>
        <w:fldChar w:fldCharType="begin" w:fldLock="1"/>
      </w:r>
      <w:r>
        <w:instrText xml:space="preserve"> PAGEREF _Toc10739153 \h </w:instrText>
      </w:r>
      <w:r>
        <w:fldChar w:fldCharType="separate"/>
      </w:r>
      <w:r>
        <w:t>375</w:t>
      </w:r>
      <w:r>
        <w:fldChar w:fldCharType="end"/>
      </w:r>
    </w:p>
    <w:p w:rsidR="00AE724C" w:rsidRPr="00E65712" w:rsidRDefault="00AE724C">
      <w:pPr>
        <w:pStyle w:val="TOC4"/>
        <w:rPr>
          <w:rFonts w:ascii="Calibri" w:hAnsi="Calibri"/>
          <w:sz w:val="22"/>
          <w:szCs w:val="22"/>
          <w:lang w:eastAsia="en-GB"/>
        </w:rPr>
      </w:pPr>
      <w:r>
        <w:t>11.3.4.2</w:t>
      </w:r>
      <w:r w:rsidRPr="00E65712">
        <w:rPr>
          <w:rFonts w:ascii="Calibri" w:hAnsi="Calibri"/>
          <w:sz w:val="22"/>
          <w:szCs w:val="22"/>
          <w:lang w:eastAsia="en-GB"/>
        </w:rPr>
        <w:tab/>
      </w:r>
      <w:r>
        <w:t>Procedure</w:t>
      </w:r>
      <w:r>
        <w:tab/>
      </w:r>
      <w:r>
        <w:fldChar w:fldCharType="begin" w:fldLock="1"/>
      </w:r>
      <w:r>
        <w:instrText xml:space="preserve"> PAGEREF _Toc10739154 \h </w:instrText>
      </w:r>
      <w:r>
        <w:fldChar w:fldCharType="separate"/>
      </w:r>
      <w:r>
        <w:t>375</w:t>
      </w:r>
      <w:r>
        <w:fldChar w:fldCharType="end"/>
      </w:r>
    </w:p>
    <w:p w:rsidR="00AE724C" w:rsidRPr="00E65712" w:rsidRDefault="00AE724C">
      <w:pPr>
        <w:pStyle w:val="TOC3"/>
        <w:rPr>
          <w:rFonts w:ascii="Calibri" w:hAnsi="Calibri"/>
          <w:sz w:val="22"/>
          <w:szCs w:val="22"/>
          <w:lang w:eastAsia="en-GB"/>
        </w:rPr>
      </w:pPr>
      <w:r>
        <w:t>11.3.5</w:t>
      </w:r>
      <w:r w:rsidRPr="00E65712">
        <w:rPr>
          <w:rFonts w:ascii="Calibri" w:hAnsi="Calibri"/>
          <w:sz w:val="22"/>
          <w:szCs w:val="22"/>
          <w:lang w:eastAsia="en-GB"/>
        </w:rPr>
        <w:tab/>
      </w:r>
      <w:r>
        <w:t>Acceptance criteria</w:t>
      </w:r>
      <w:r>
        <w:tab/>
      </w:r>
      <w:r>
        <w:fldChar w:fldCharType="begin" w:fldLock="1"/>
      </w:r>
      <w:r>
        <w:instrText xml:space="preserve"> PAGEREF _Toc10739155 \h </w:instrText>
      </w:r>
      <w:r>
        <w:fldChar w:fldCharType="separate"/>
      </w:r>
      <w:r>
        <w:t>376</w:t>
      </w:r>
      <w:r>
        <w:fldChar w:fldCharType="end"/>
      </w:r>
    </w:p>
    <w:p w:rsidR="00AE724C" w:rsidRPr="00E65712" w:rsidRDefault="00AE724C">
      <w:pPr>
        <w:pStyle w:val="TOC2"/>
        <w:rPr>
          <w:rFonts w:ascii="Calibri" w:hAnsi="Calibri"/>
          <w:sz w:val="22"/>
          <w:szCs w:val="22"/>
          <w:lang w:eastAsia="en-GB"/>
        </w:rPr>
      </w:pPr>
      <w:r>
        <w:t>11.4</w:t>
      </w:r>
      <w:r w:rsidRPr="00E65712">
        <w:rPr>
          <w:rFonts w:ascii="Calibri" w:hAnsi="Calibri"/>
          <w:sz w:val="22"/>
          <w:szCs w:val="22"/>
          <w:lang w:eastAsia="en-GB"/>
        </w:rPr>
        <w:tab/>
      </w:r>
      <w:r>
        <w:t>EPS NAS Security Context Storage</w:t>
      </w:r>
      <w:r>
        <w:tab/>
      </w:r>
      <w:r>
        <w:fldChar w:fldCharType="begin" w:fldLock="1"/>
      </w:r>
      <w:r>
        <w:instrText xml:space="preserve"> PAGEREF _Toc10739156 \h </w:instrText>
      </w:r>
      <w:r>
        <w:fldChar w:fldCharType="separate"/>
      </w:r>
      <w:r>
        <w:t>376</w:t>
      </w:r>
      <w:r>
        <w:fldChar w:fldCharType="end"/>
      </w:r>
    </w:p>
    <w:p w:rsidR="00AE724C" w:rsidRPr="00E65712" w:rsidRDefault="00AE724C">
      <w:pPr>
        <w:pStyle w:val="TOC3"/>
        <w:rPr>
          <w:rFonts w:ascii="Calibri" w:hAnsi="Calibri"/>
          <w:sz w:val="22"/>
          <w:szCs w:val="22"/>
          <w:lang w:eastAsia="en-GB"/>
        </w:rPr>
      </w:pPr>
      <w:r>
        <w:t>11.4.1</w:t>
      </w:r>
      <w:r w:rsidRPr="00E65712">
        <w:rPr>
          <w:rFonts w:ascii="Calibri" w:hAnsi="Calibri"/>
          <w:sz w:val="22"/>
          <w:szCs w:val="22"/>
          <w:lang w:eastAsia="en-GB"/>
        </w:rPr>
        <w:tab/>
      </w:r>
      <w:r>
        <w:t>Definition and applicability</w:t>
      </w:r>
      <w:r>
        <w:tab/>
      </w:r>
      <w:r>
        <w:fldChar w:fldCharType="begin" w:fldLock="1"/>
      </w:r>
      <w:r>
        <w:instrText xml:space="preserve"> PAGEREF _Toc10739157 \h </w:instrText>
      </w:r>
      <w:r>
        <w:fldChar w:fldCharType="separate"/>
      </w:r>
      <w:r>
        <w:t>376</w:t>
      </w:r>
      <w:r>
        <w:fldChar w:fldCharType="end"/>
      </w:r>
    </w:p>
    <w:p w:rsidR="00AE724C" w:rsidRPr="00E65712" w:rsidRDefault="00AE724C">
      <w:pPr>
        <w:pStyle w:val="TOC3"/>
        <w:rPr>
          <w:rFonts w:ascii="Calibri" w:hAnsi="Calibri"/>
          <w:sz w:val="22"/>
          <w:szCs w:val="22"/>
          <w:lang w:eastAsia="en-GB"/>
        </w:rPr>
      </w:pPr>
      <w:r>
        <w:t>11.4.2</w:t>
      </w:r>
      <w:r w:rsidRPr="00E65712">
        <w:rPr>
          <w:rFonts w:ascii="Calibri" w:hAnsi="Calibri"/>
          <w:sz w:val="22"/>
          <w:szCs w:val="22"/>
          <w:lang w:eastAsia="en-GB"/>
        </w:rPr>
        <w:tab/>
      </w:r>
      <w:r>
        <w:t>Conformance requirement</w:t>
      </w:r>
      <w:r>
        <w:tab/>
      </w:r>
      <w:r>
        <w:fldChar w:fldCharType="begin" w:fldLock="1"/>
      </w:r>
      <w:r>
        <w:instrText xml:space="preserve"> PAGEREF _Toc10739158 \h </w:instrText>
      </w:r>
      <w:r>
        <w:fldChar w:fldCharType="separate"/>
      </w:r>
      <w:r>
        <w:t>376</w:t>
      </w:r>
      <w:r>
        <w:fldChar w:fldCharType="end"/>
      </w:r>
    </w:p>
    <w:p w:rsidR="00AE724C" w:rsidRPr="00E65712" w:rsidRDefault="00AE724C">
      <w:pPr>
        <w:pStyle w:val="TOC3"/>
        <w:rPr>
          <w:rFonts w:ascii="Calibri" w:hAnsi="Calibri"/>
          <w:sz w:val="22"/>
          <w:szCs w:val="22"/>
          <w:lang w:eastAsia="en-GB"/>
        </w:rPr>
      </w:pPr>
      <w:r>
        <w:t>11.4.3</w:t>
      </w:r>
      <w:r w:rsidRPr="00E65712">
        <w:rPr>
          <w:rFonts w:ascii="Calibri" w:hAnsi="Calibri"/>
          <w:sz w:val="22"/>
          <w:szCs w:val="22"/>
          <w:lang w:eastAsia="en-GB"/>
        </w:rPr>
        <w:tab/>
      </w:r>
      <w:r>
        <w:t>Test purpose</w:t>
      </w:r>
      <w:r>
        <w:tab/>
      </w:r>
      <w:r>
        <w:fldChar w:fldCharType="begin" w:fldLock="1"/>
      </w:r>
      <w:r>
        <w:instrText xml:space="preserve"> PAGEREF _Toc10739159 \h </w:instrText>
      </w:r>
      <w:r>
        <w:fldChar w:fldCharType="separate"/>
      </w:r>
      <w:r>
        <w:t>377</w:t>
      </w:r>
      <w:r>
        <w:fldChar w:fldCharType="end"/>
      </w:r>
    </w:p>
    <w:p w:rsidR="00AE724C" w:rsidRPr="00E65712" w:rsidRDefault="00AE724C">
      <w:pPr>
        <w:pStyle w:val="TOC3"/>
        <w:rPr>
          <w:rFonts w:ascii="Calibri" w:hAnsi="Calibri"/>
          <w:sz w:val="22"/>
          <w:szCs w:val="22"/>
          <w:lang w:eastAsia="en-GB"/>
        </w:rPr>
      </w:pPr>
      <w:r>
        <w:t>11.4.4</w:t>
      </w:r>
      <w:r w:rsidRPr="00E65712">
        <w:rPr>
          <w:rFonts w:ascii="Calibri" w:hAnsi="Calibri"/>
          <w:sz w:val="22"/>
          <w:szCs w:val="22"/>
          <w:lang w:eastAsia="en-GB"/>
        </w:rPr>
        <w:tab/>
      </w:r>
      <w:r>
        <w:t>Method of test</w:t>
      </w:r>
      <w:r>
        <w:tab/>
      </w:r>
      <w:r>
        <w:fldChar w:fldCharType="begin" w:fldLock="1"/>
      </w:r>
      <w:r>
        <w:instrText xml:space="preserve"> PAGEREF _Toc10739160 \h </w:instrText>
      </w:r>
      <w:r>
        <w:fldChar w:fldCharType="separate"/>
      </w:r>
      <w:r>
        <w:t>377</w:t>
      </w:r>
      <w:r>
        <w:fldChar w:fldCharType="end"/>
      </w:r>
    </w:p>
    <w:p w:rsidR="00AE724C" w:rsidRPr="00E65712" w:rsidRDefault="00AE724C">
      <w:pPr>
        <w:pStyle w:val="TOC4"/>
        <w:rPr>
          <w:rFonts w:ascii="Calibri" w:hAnsi="Calibri"/>
          <w:sz w:val="22"/>
          <w:szCs w:val="22"/>
          <w:lang w:eastAsia="en-GB"/>
        </w:rPr>
      </w:pPr>
      <w:r>
        <w:t>11.4.4.1</w:t>
      </w:r>
      <w:r w:rsidRPr="00E65712">
        <w:rPr>
          <w:rFonts w:ascii="Calibri" w:hAnsi="Calibri"/>
          <w:sz w:val="22"/>
          <w:szCs w:val="22"/>
          <w:lang w:eastAsia="en-GB"/>
        </w:rPr>
        <w:tab/>
      </w:r>
      <w:r>
        <w:t>Initial conditions</w:t>
      </w:r>
      <w:r>
        <w:tab/>
      </w:r>
      <w:r>
        <w:fldChar w:fldCharType="begin" w:fldLock="1"/>
      </w:r>
      <w:r>
        <w:instrText xml:space="preserve"> PAGEREF _Toc10739161 \h </w:instrText>
      </w:r>
      <w:r>
        <w:fldChar w:fldCharType="separate"/>
      </w:r>
      <w:r>
        <w:t>377</w:t>
      </w:r>
      <w:r>
        <w:fldChar w:fldCharType="end"/>
      </w:r>
    </w:p>
    <w:p w:rsidR="00AE724C" w:rsidRPr="00E65712" w:rsidRDefault="00AE724C">
      <w:pPr>
        <w:pStyle w:val="TOC4"/>
        <w:rPr>
          <w:rFonts w:ascii="Calibri" w:hAnsi="Calibri"/>
          <w:sz w:val="22"/>
          <w:szCs w:val="22"/>
          <w:lang w:eastAsia="en-GB"/>
        </w:rPr>
      </w:pPr>
      <w:r>
        <w:t>11.4.4.2</w:t>
      </w:r>
      <w:r w:rsidRPr="00E65712">
        <w:rPr>
          <w:rFonts w:ascii="Calibri" w:hAnsi="Calibri"/>
          <w:sz w:val="22"/>
          <w:szCs w:val="22"/>
          <w:lang w:eastAsia="en-GB"/>
        </w:rPr>
        <w:tab/>
      </w:r>
      <w:r>
        <w:t>Procedure</w:t>
      </w:r>
      <w:r>
        <w:tab/>
      </w:r>
      <w:r>
        <w:fldChar w:fldCharType="begin" w:fldLock="1"/>
      </w:r>
      <w:r>
        <w:instrText xml:space="preserve"> PAGEREF _Toc10739162 \h </w:instrText>
      </w:r>
      <w:r>
        <w:fldChar w:fldCharType="separate"/>
      </w:r>
      <w:r>
        <w:t>377</w:t>
      </w:r>
      <w:r>
        <w:fldChar w:fldCharType="end"/>
      </w:r>
    </w:p>
    <w:p w:rsidR="00AE724C" w:rsidRPr="00E65712" w:rsidRDefault="00AE724C">
      <w:pPr>
        <w:pStyle w:val="TOC3"/>
        <w:rPr>
          <w:rFonts w:ascii="Calibri" w:hAnsi="Calibri"/>
          <w:sz w:val="22"/>
          <w:szCs w:val="22"/>
          <w:lang w:eastAsia="en-GB"/>
        </w:rPr>
      </w:pPr>
      <w:r>
        <w:t>11.4.5</w:t>
      </w:r>
      <w:r w:rsidRPr="00E65712">
        <w:rPr>
          <w:rFonts w:ascii="Calibri" w:hAnsi="Calibri"/>
          <w:sz w:val="22"/>
          <w:szCs w:val="22"/>
          <w:lang w:eastAsia="en-GB"/>
        </w:rPr>
        <w:tab/>
      </w:r>
      <w:r>
        <w:t>Acceptance criteria</w:t>
      </w:r>
      <w:r>
        <w:tab/>
      </w:r>
      <w:r>
        <w:fldChar w:fldCharType="begin" w:fldLock="1"/>
      </w:r>
      <w:r>
        <w:instrText xml:space="preserve"> PAGEREF _Toc10739163 \h </w:instrText>
      </w:r>
      <w:r>
        <w:fldChar w:fldCharType="separate"/>
      </w:r>
      <w:r>
        <w:t>378</w:t>
      </w:r>
      <w:r>
        <w:fldChar w:fldCharType="end"/>
      </w:r>
    </w:p>
    <w:p w:rsidR="00AE724C" w:rsidRPr="00E65712" w:rsidRDefault="00AE724C">
      <w:pPr>
        <w:pStyle w:val="TOC1"/>
        <w:rPr>
          <w:rFonts w:ascii="Calibri" w:hAnsi="Calibri"/>
          <w:szCs w:val="22"/>
          <w:lang w:eastAsia="en-GB"/>
        </w:rPr>
      </w:pPr>
      <w:r>
        <w:t>12</w:t>
      </w:r>
      <w:r w:rsidRPr="00E65712">
        <w:rPr>
          <w:rFonts w:ascii="Calibri" w:hAnsi="Calibri"/>
          <w:szCs w:val="22"/>
          <w:lang w:eastAsia="en-GB"/>
        </w:rPr>
        <w:tab/>
      </w:r>
      <w:r w:rsidRPr="00B147EE">
        <w:rPr>
          <w:snapToGrid w:val="0"/>
        </w:rPr>
        <w:t>Non Access Stratum (NAS) Configuration parameter handling</w:t>
      </w:r>
      <w:r>
        <w:tab/>
      </w:r>
      <w:r>
        <w:fldChar w:fldCharType="begin" w:fldLock="1"/>
      </w:r>
      <w:r>
        <w:instrText xml:space="preserve"> PAGEREF _Toc10739164 \h </w:instrText>
      </w:r>
      <w:r>
        <w:fldChar w:fldCharType="separate"/>
      </w:r>
      <w:r>
        <w:t>378</w:t>
      </w:r>
      <w:r>
        <w:fldChar w:fldCharType="end"/>
      </w:r>
    </w:p>
    <w:p w:rsidR="00AE724C" w:rsidRPr="00E65712" w:rsidRDefault="00AE724C">
      <w:pPr>
        <w:pStyle w:val="TOC2"/>
        <w:rPr>
          <w:rFonts w:ascii="Calibri" w:hAnsi="Calibri"/>
          <w:sz w:val="22"/>
          <w:szCs w:val="22"/>
          <w:lang w:eastAsia="en-GB"/>
        </w:rPr>
      </w:pPr>
      <w:r>
        <w:t>12.1</w:t>
      </w:r>
      <w:r w:rsidRPr="00E65712">
        <w:rPr>
          <w:rFonts w:ascii="Calibri" w:hAnsi="Calibri"/>
          <w:sz w:val="22"/>
          <w:szCs w:val="22"/>
          <w:lang w:eastAsia="en-GB"/>
        </w:rPr>
        <w:tab/>
      </w:r>
      <w:r>
        <w:t>EF</w:t>
      </w:r>
      <w:r w:rsidRPr="00B147EE">
        <w:rPr>
          <w:vertAlign w:val="subscript"/>
        </w:rPr>
        <w:t>NASCONFIG</w:t>
      </w:r>
      <w:r>
        <w:t xml:space="preserve"> – NAS signaling priority handling</w:t>
      </w:r>
      <w:r>
        <w:tab/>
      </w:r>
      <w:r>
        <w:fldChar w:fldCharType="begin" w:fldLock="1"/>
      </w:r>
      <w:r>
        <w:instrText xml:space="preserve"> PAGEREF _Toc10739165 \h </w:instrText>
      </w:r>
      <w:r>
        <w:fldChar w:fldCharType="separate"/>
      </w:r>
      <w:r>
        <w:t>378</w:t>
      </w:r>
      <w:r>
        <w:fldChar w:fldCharType="end"/>
      </w:r>
    </w:p>
    <w:p w:rsidR="00AE724C" w:rsidRPr="00E65712" w:rsidRDefault="00AE724C">
      <w:pPr>
        <w:pStyle w:val="TOC3"/>
        <w:rPr>
          <w:rFonts w:ascii="Calibri" w:hAnsi="Calibri"/>
          <w:sz w:val="22"/>
          <w:szCs w:val="22"/>
          <w:lang w:eastAsia="en-GB"/>
        </w:rPr>
      </w:pPr>
      <w:r>
        <w:t>12.1.1</w:t>
      </w:r>
      <w:r w:rsidRPr="00E65712">
        <w:rPr>
          <w:rFonts w:ascii="Calibri" w:hAnsi="Calibri"/>
          <w:sz w:val="22"/>
          <w:szCs w:val="22"/>
          <w:lang w:eastAsia="en-GB"/>
        </w:rPr>
        <w:tab/>
      </w:r>
      <w:r>
        <w:t>Definition and applicability</w:t>
      </w:r>
      <w:r>
        <w:tab/>
      </w:r>
      <w:r>
        <w:fldChar w:fldCharType="begin" w:fldLock="1"/>
      </w:r>
      <w:r>
        <w:instrText xml:space="preserve"> PAGEREF _Toc10739166 \h </w:instrText>
      </w:r>
      <w:r>
        <w:fldChar w:fldCharType="separate"/>
      </w:r>
      <w:r>
        <w:t>378</w:t>
      </w:r>
      <w:r>
        <w:fldChar w:fldCharType="end"/>
      </w:r>
    </w:p>
    <w:p w:rsidR="00AE724C" w:rsidRPr="00E65712" w:rsidRDefault="00AE724C">
      <w:pPr>
        <w:pStyle w:val="TOC3"/>
        <w:rPr>
          <w:rFonts w:ascii="Calibri" w:hAnsi="Calibri"/>
          <w:sz w:val="22"/>
          <w:szCs w:val="22"/>
          <w:lang w:eastAsia="en-GB"/>
        </w:rPr>
      </w:pPr>
      <w:r>
        <w:t>12.1.2</w:t>
      </w:r>
      <w:r w:rsidRPr="00E65712">
        <w:rPr>
          <w:rFonts w:ascii="Calibri" w:hAnsi="Calibri"/>
          <w:sz w:val="22"/>
          <w:szCs w:val="22"/>
          <w:lang w:eastAsia="en-GB"/>
        </w:rPr>
        <w:tab/>
      </w:r>
      <w:r>
        <w:t>Void</w:t>
      </w:r>
      <w:r>
        <w:tab/>
      </w:r>
      <w:r>
        <w:fldChar w:fldCharType="begin" w:fldLock="1"/>
      </w:r>
      <w:r>
        <w:instrText xml:space="preserve"> PAGEREF _Toc10739167 \h </w:instrText>
      </w:r>
      <w:r>
        <w:fldChar w:fldCharType="separate"/>
      </w:r>
      <w:r>
        <w:t>378</w:t>
      </w:r>
      <w:r>
        <w:fldChar w:fldCharType="end"/>
      </w:r>
    </w:p>
    <w:p w:rsidR="00AE724C" w:rsidRPr="00E65712" w:rsidRDefault="00AE724C">
      <w:pPr>
        <w:pStyle w:val="TOC3"/>
        <w:rPr>
          <w:rFonts w:ascii="Calibri" w:hAnsi="Calibri"/>
          <w:sz w:val="22"/>
          <w:szCs w:val="22"/>
          <w:lang w:eastAsia="en-GB"/>
        </w:rPr>
      </w:pPr>
      <w:r>
        <w:t>12.1.3</w:t>
      </w:r>
      <w:r w:rsidRPr="00E65712">
        <w:rPr>
          <w:rFonts w:ascii="Calibri" w:hAnsi="Calibri"/>
          <w:sz w:val="22"/>
          <w:szCs w:val="22"/>
          <w:lang w:eastAsia="en-GB"/>
        </w:rPr>
        <w:tab/>
      </w:r>
      <w:r>
        <w:t>Void</w:t>
      </w:r>
      <w:r>
        <w:tab/>
      </w:r>
      <w:r>
        <w:fldChar w:fldCharType="begin" w:fldLock="1"/>
      </w:r>
      <w:r>
        <w:instrText xml:space="preserve"> PAGEREF _Toc10739168 \h </w:instrText>
      </w:r>
      <w:r>
        <w:fldChar w:fldCharType="separate"/>
      </w:r>
      <w:r>
        <w:t>378</w:t>
      </w:r>
      <w:r>
        <w:fldChar w:fldCharType="end"/>
      </w:r>
    </w:p>
    <w:p w:rsidR="00AE724C" w:rsidRPr="00E65712" w:rsidRDefault="00AE724C">
      <w:pPr>
        <w:pStyle w:val="TOC3"/>
        <w:rPr>
          <w:rFonts w:ascii="Calibri" w:hAnsi="Calibri"/>
          <w:sz w:val="22"/>
          <w:szCs w:val="22"/>
          <w:lang w:eastAsia="en-GB"/>
        </w:rPr>
      </w:pPr>
      <w:r>
        <w:t>12.1.4</w:t>
      </w:r>
      <w:r w:rsidRPr="00E65712">
        <w:rPr>
          <w:rFonts w:ascii="Calibri" w:hAnsi="Calibri"/>
          <w:sz w:val="22"/>
          <w:szCs w:val="22"/>
          <w:lang w:eastAsia="en-GB"/>
        </w:rPr>
        <w:tab/>
      </w:r>
      <w:r>
        <w:t>Void</w:t>
      </w:r>
      <w:r>
        <w:tab/>
      </w:r>
      <w:r>
        <w:fldChar w:fldCharType="begin" w:fldLock="1"/>
      </w:r>
      <w:r>
        <w:instrText xml:space="preserve"> PAGEREF _Toc10739169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12.1.5</w:t>
      </w:r>
      <w:r w:rsidRPr="00E65712">
        <w:rPr>
          <w:rFonts w:ascii="Calibri" w:hAnsi="Calibri"/>
          <w:sz w:val="22"/>
          <w:szCs w:val="22"/>
          <w:lang w:eastAsia="en-GB"/>
        </w:rPr>
        <w:tab/>
      </w:r>
      <w:r>
        <w:t>Void</w:t>
      </w:r>
      <w:r>
        <w:tab/>
      </w:r>
      <w:r>
        <w:fldChar w:fldCharType="begin" w:fldLock="1"/>
      </w:r>
      <w:r>
        <w:instrText xml:space="preserve"> PAGEREF _Toc10739170 \h </w:instrText>
      </w:r>
      <w:r>
        <w:fldChar w:fldCharType="separate"/>
      </w:r>
      <w:r>
        <w:t>379</w:t>
      </w:r>
      <w:r>
        <w:fldChar w:fldCharType="end"/>
      </w:r>
    </w:p>
    <w:p w:rsidR="00AE724C" w:rsidRPr="00E65712" w:rsidRDefault="00AE724C">
      <w:pPr>
        <w:pStyle w:val="TOC2"/>
        <w:rPr>
          <w:rFonts w:ascii="Calibri" w:hAnsi="Calibri"/>
          <w:sz w:val="22"/>
          <w:szCs w:val="22"/>
          <w:lang w:eastAsia="en-GB"/>
        </w:rPr>
      </w:pPr>
      <w:r>
        <w:lastRenderedPageBreak/>
        <w:t>12.2</w:t>
      </w:r>
      <w:r w:rsidRPr="00E65712">
        <w:rPr>
          <w:rFonts w:ascii="Calibri" w:hAnsi="Calibri"/>
          <w:sz w:val="22"/>
          <w:szCs w:val="22"/>
          <w:lang w:eastAsia="en-GB"/>
        </w:rPr>
        <w:tab/>
      </w:r>
      <w:r>
        <w:t>EF</w:t>
      </w:r>
      <w:r w:rsidRPr="00B147EE">
        <w:rPr>
          <w:vertAlign w:val="subscript"/>
        </w:rPr>
        <w:t>NASCONFIG</w:t>
      </w:r>
      <w:r>
        <w:t xml:space="preserve"> – NMO I Network Mode of Operation I handling</w:t>
      </w:r>
      <w:r>
        <w:tab/>
      </w:r>
      <w:r>
        <w:fldChar w:fldCharType="begin" w:fldLock="1"/>
      </w:r>
      <w:r>
        <w:instrText xml:space="preserve"> PAGEREF _Toc10739171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12.2.1</w:t>
      </w:r>
      <w:r w:rsidRPr="00E65712">
        <w:rPr>
          <w:rFonts w:ascii="Calibri" w:hAnsi="Calibri"/>
          <w:sz w:val="22"/>
          <w:szCs w:val="22"/>
          <w:lang w:eastAsia="en-GB"/>
        </w:rPr>
        <w:tab/>
      </w:r>
      <w:r>
        <w:t>Definition and applicability</w:t>
      </w:r>
      <w:r>
        <w:tab/>
      </w:r>
      <w:r>
        <w:fldChar w:fldCharType="begin" w:fldLock="1"/>
      </w:r>
      <w:r>
        <w:instrText xml:space="preserve"> PAGEREF _Toc10739172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12.2.2</w:t>
      </w:r>
      <w:r w:rsidRPr="00E65712">
        <w:rPr>
          <w:rFonts w:ascii="Calibri" w:hAnsi="Calibri"/>
          <w:sz w:val="22"/>
          <w:szCs w:val="22"/>
          <w:lang w:eastAsia="en-GB"/>
        </w:rPr>
        <w:tab/>
      </w:r>
      <w:r>
        <w:t>Void</w:t>
      </w:r>
      <w:r>
        <w:tab/>
      </w:r>
      <w:r>
        <w:fldChar w:fldCharType="begin" w:fldLock="1"/>
      </w:r>
      <w:r>
        <w:instrText xml:space="preserve"> PAGEREF _Toc10739173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12.2.3</w:t>
      </w:r>
      <w:r w:rsidRPr="00E65712">
        <w:rPr>
          <w:rFonts w:ascii="Calibri" w:hAnsi="Calibri"/>
          <w:sz w:val="22"/>
          <w:szCs w:val="22"/>
          <w:lang w:eastAsia="en-GB"/>
        </w:rPr>
        <w:tab/>
      </w:r>
      <w:r>
        <w:t>Void</w:t>
      </w:r>
      <w:r>
        <w:tab/>
      </w:r>
      <w:r>
        <w:fldChar w:fldCharType="begin" w:fldLock="1"/>
      </w:r>
      <w:r>
        <w:instrText xml:space="preserve"> PAGEREF _Toc10739174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12.2.4</w:t>
      </w:r>
      <w:r w:rsidRPr="00E65712">
        <w:rPr>
          <w:rFonts w:ascii="Calibri" w:hAnsi="Calibri"/>
          <w:sz w:val="22"/>
          <w:szCs w:val="22"/>
          <w:lang w:eastAsia="en-GB"/>
        </w:rPr>
        <w:tab/>
      </w:r>
      <w:r>
        <w:t>Void</w:t>
      </w:r>
      <w:r>
        <w:tab/>
      </w:r>
      <w:r>
        <w:fldChar w:fldCharType="begin" w:fldLock="1"/>
      </w:r>
      <w:r>
        <w:instrText xml:space="preserve"> PAGEREF _Toc10739175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12.2.5</w:t>
      </w:r>
      <w:r w:rsidRPr="00E65712">
        <w:rPr>
          <w:rFonts w:ascii="Calibri" w:hAnsi="Calibri"/>
          <w:sz w:val="22"/>
          <w:szCs w:val="22"/>
          <w:lang w:eastAsia="en-GB"/>
        </w:rPr>
        <w:tab/>
      </w:r>
      <w:r>
        <w:t>Void</w:t>
      </w:r>
      <w:r>
        <w:tab/>
      </w:r>
      <w:r>
        <w:fldChar w:fldCharType="begin" w:fldLock="1"/>
      </w:r>
      <w:r>
        <w:instrText xml:space="preserve"> PAGEREF _Toc10739176 \h </w:instrText>
      </w:r>
      <w:r>
        <w:fldChar w:fldCharType="separate"/>
      </w:r>
      <w:r>
        <w:t>379</w:t>
      </w:r>
      <w:r>
        <w:fldChar w:fldCharType="end"/>
      </w:r>
    </w:p>
    <w:p w:rsidR="00AE724C" w:rsidRPr="00E65712" w:rsidRDefault="00AE724C">
      <w:pPr>
        <w:pStyle w:val="TOC2"/>
        <w:rPr>
          <w:rFonts w:ascii="Calibri" w:hAnsi="Calibri"/>
          <w:sz w:val="22"/>
          <w:szCs w:val="22"/>
          <w:lang w:eastAsia="en-GB"/>
        </w:rPr>
      </w:pPr>
      <w:r>
        <w:t>12.3</w:t>
      </w:r>
      <w:r w:rsidRPr="00E65712">
        <w:rPr>
          <w:rFonts w:ascii="Calibri" w:hAnsi="Calibri"/>
          <w:sz w:val="22"/>
          <w:szCs w:val="22"/>
          <w:lang w:eastAsia="en-GB"/>
        </w:rPr>
        <w:tab/>
      </w:r>
      <w:r>
        <w:t>EF</w:t>
      </w:r>
      <w:r w:rsidRPr="00B147EE">
        <w:rPr>
          <w:vertAlign w:val="subscript"/>
        </w:rPr>
        <w:t>NASCONFIG</w:t>
      </w:r>
      <w:r>
        <w:t xml:space="preserve"> – Attach with IMSI handling</w:t>
      </w:r>
      <w:r>
        <w:tab/>
      </w:r>
      <w:r>
        <w:fldChar w:fldCharType="begin" w:fldLock="1"/>
      </w:r>
      <w:r>
        <w:instrText xml:space="preserve"> PAGEREF _Toc10739177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12.3.1</w:t>
      </w:r>
      <w:r w:rsidRPr="00E65712">
        <w:rPr>
          <w:rFonts w:ascii="Calibri" w:hAnsi="Calibri"/>
          <w:sz w:val="22"/>
          <w:szCs w:val="22"/>
          <w:lang w:eastAsia="en-GB"/>
        </w:rPr>
        <w:tab/>
      </w:r>
      <w:r>
        <w:t>Definition and applicability</w:t>
      </w:r>
      <w:r>
        <w:tab/>
      </w:r>
      <w:r>
        <w:fldChar w:fldCharType="begin" w:fldLock="1"/>
      </w:r>
      <w:r>
        <w:instrText xml:space="preserve"> PAGEREF _Toc10739178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12.3.2</w:t>
      </w:r>
      <w:r w:rsidRPr="00E65712">
        <w:rPr>
          <w:rFonts w:ascii="Calibri" w:hAnsi="Calibri"/>
          <w:sz w:val="22"/>
          <w:szCs w:val="22"/>
          <w:lang w:eastAsia="en-GB"/>
        </w:rPr>
        <w:tab/>
      </w:r>
      <w:r>
        <w:t>Void</w:t>
      </w:r>
      <w:r>
        <w:tab/>
      </w:r>
      <w:r>
        <w:fldChar w:fldCharType="begin" w:fldLock="1"/>
      </w:r>
      <w:r>
        <w:instrText xml:space="preserve"> PAGEREF _Toc10739179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12.3.3</w:t>
      </w:r>
      <w:r w:rsidRPr="00E65712">
        <w:rPr>
          <w:rFonts w:ascii="Calibri" w:hAnsi="Calibri"/>
          <w:sz w:val="22"/>
          <w:szCs w:val="22"/>
          <w:lang w:eastAsia="en-GB"/>
        </w:rPr>
        <w:tab/>
      </w:r>
      <w:r>
        <w:t>Void</w:t>
      </w:r>
      <w:r>
        <w:tab/>
      </w:r>
      <w:r>
        <w:fldChar w:fldCharType="begin" w:fldLock="1"/>
      </w:r>
      <w:r>
        <w:instrText xml:space="preserve"> PAGEREF _Toc10739180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12.3.4</w:t>
      </w:r>
      <w:r w:rsidRPr="00E65712">
        <w:rPr>
          <w:rFonts w:ascii="Calibri" w:hAnsi="Calibri"/>
          <w:sz w:val="22"/>
          <w:szCs w:val="22"/>
          <w:lang w:eastAsia="en-GB"/>
        </w:rPr>
        <w:tab/>
      </w:r>
      <w:r>
        <w:t>Void</w:t>
      </w:r>
      <w:r>
        <w:tab/>
      </w:r>
      <w:r>
        <w:fldChar w:fldCharType="begin" w:fldLock="1"/>
      </w:r>
      <w:r>
        <w:instrText xml:space="preserve"> PAGEREF _Toc10739181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12.3.5</w:t>
      </w:r>
      <w:r w:rsidRPr="00E65712">
        <w:rPr>
          <w:rFonts w:ascii="Calibri" w:hAnsi="Calibri"/>
          <w:sz w:val="22"/>
          <w:szCs w:val="22"/>
          <w:lang w:eastAsia="en-GB"/>
        </w:rPr>
        <w:tab/>
      </w:r>
      <w:r>
        <w:t>Void</w:t>
      </w:r>
      <w:r>
        <w:tab/>
      </w:r>
      <w:r>
        <w:fldChar w:fldCharType="begin" w:fldLock="1"/>
      </w:r>
      <w:r>
        <w:instrText xml:space="preserve"> PAGEREF _Toc10739182 \h </w:instrText>
      </w:r>
      <w:r>
        <w:fldChar w:fldCharType="separate"/>
      </w:r>
      <w:r>
        <w:t>379</w:t>
      </w:r>
      <w:r>
        <w:fldChar w:fldCharType="end"/>
      </w:r>
    </w:p>
    <w:p w:rsidR="00AE724C" w:rsidRPr="00E65712" w:rsidRDefault="00AE724C">
      <w:pPr>
        <w:pStyle w:val="TOC2"/>
        <w:rPr>
          <w:rFonts w:ascii="Calibri" w:hAnsi="Calibri"/>
          <w:sz w:val="22"/>
          <w:szCs w:val="22"/>
          <w:lang w:eastAsia="en-GB"/>
        </w:rPr>
      </w:pPr>
      <w:r>
        <w:t>12.4</w:t>
      </w:r>
      <w:r w:rsidRPr="00E65712">
        <w:rPr>
          <w:rFonts w:ascii="Calibri" w:hAnsi="Calibri"/>
          <w:sz w:val="22"/>
          <w:szCs w:val="22"/>
          <w:lang w:eastAsia="en-GB"/>
        </w:rPr>
        <w:tab/>
      </w:r>
      <w:r>
        <w:t>EF</w:t>
      </w:r>
      <w:r w:rsidRPr="00B147EE">
        <w:rPr>
          <w:vertAlign w:val="subscript"/>
        </w:rPr>
        <w:t>NASCONFIG</w:t>
      </w:r>
      <w:r>
        <w:t xml:space="preserve"> – Verifying Minimum Periodic Search Timer</w:t>
      </w:r>
      <w:r>
        <w:tab/>
      </w:r>
      <w:r>
        <w:fldChar w:fldCharType="begin" w:fldLock="1"/>
      </w:r>
      <w:r>
        <w:instrText xml:space="preserve"> PAGEREF _Toc10739183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12.4.1</w:t>
      </w:r>
      <w:r w:rsidRPr="00E65712">
        <w:rPr>
          <w:rFonts w:ascii="Calibri" w:hAnsi="Calibri"/>
          <w:sz w:val="22"/>
          <w:szCs w:val="22"/>
          <w:lang w:eastAsia="en-GB"/>
        </w:rPr>
        <w:tab/>
      </w:r>
      <w:r>
        <w:t>Definition and applicability</w:t>
      </w:r>
      <w:r>
        <w:tab/>
      </w:r>
      <w:r>
        <w:fldChar w:fldCharType="begin" w:fldLock="1"/>
      </w:r>
      <w:r>
        <w:instrText xml:space="preserve"> PAGEREF _Toc10739184 \h </w:instrText>
      </w:r>
      <w:r>
        <w:fldChar w:fldCharType="separate"/>
      </w:r>
      <w:r>
        <w:t>379</w:t>
      </w:r>
      <w:r>
        <w:fldChar w:fldCharType="end"/>
      </w:r>
    </w:p>
    <w:p w:rsidR="00AE724C" w:rsidRPr="00E65712" w:rsidRDefault="00AE724C">
      <w:pPr>
        <w:pStyle w:val="TOC3"/>
        <w:rPr>
          <w:rFonts w:ascii="Calibri" w:hAnsi="Calibri"/>
          <w:sz w:val="22"/>
          <w:szCs w:val="22"/>
          <w:lang w:eastAsia="en-GB"/>
        </w:rPr>
      </w:pPr>
      <w:r>
        <w:t>12.4.2</w:t>
      </w:r>
      <w:r w:rsidRPr="00E65712">
        <w:rPr>
          <w:rFonts w:ascii="Calibri" w:hAnsi="Calibri"/>
          <w:sz w:val="22"/>
          <w:szCs w:val="22"/>
          <w:lang w:eastAsia="en-GB"/>
        </w:rPr>
        <w:tab/>
      </w:r>
      <w:r>
        <w:t>Void</w:t>
      </w:r>
      <w:r>
        <w:tab/>
      </w:r>
      <w:r>
        <w:fldChar w:fldCharType="begin" w:fldLock="1"/>
      </w:r>
      <w:r>
        <w:instrText xml:space="preserve"> PAGEREF _Toc10739185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12.4.3</w:t>
      </w:r>
      <w:r w:rsidRPr="00E65712">
        <w:rPr>
          <w:rFonts w:ascii="Calibri" w:hAnsi="Calibri"/>
          <w:sz w:val="22"/>
          <w:szCs w:val="22"/>
          <w:lang w:eastAsia="en-GB"/>
        </w:rPr>
        <w:tab/>
      </w:r>
      <w:r>
        <w:t>Void</w:t>
      </w:r>
      <w:r>
        <w:tab/>
      </w:r>
      <w:r>
        <w:fldChar w:fldCharType="begin" w:fldLock="1"/>
      </w:r>
      <w:r>
        <w:instrText xml:space="preserve"> PAGEREF _Toc10739186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12.4.4</w:t>
      </w:r>
      <w:r w:rsidRPr="00E65712">
        <w:rPr>
          <w:rFonts w:ascii="Calibri" w:hAnsi="Calibri"/>
          <w:sz w:val="22"/>
          <w:szCs w:val="22"/>
          <w:lang w:eastAsia="en-GB"/>
        </w:rPr>
        <w:tab/>
      </w:r>
      <w:r>
        <w:t>Void</w:t>
      </w:r>
      <w:r>
        <w:tab/>
      </w:r>
      <w:r>
        <w:fldChar w:fldCharType="begin" w:fldLock="1"/>
      </w:r>
      <w:r>
        <w:instrText xml:space="preserve"> PAGEREF _Toc10739187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12.4.5</w:t>
      </w:r>
      <w:r w:rsidRPr="00E65712">
        <w:rPr>
          <w:rFonts w:ascii="Calibri" w:hAnsi="Calibri"/>
          <w:sz w:val="22"/>
          <w:szCs w:val="22"/>
          <w:lang w:eastAsia="en-GB"/>
        </w:rPr>
        <w:tab/>
      </w:r>
      <w:r>
        <w:t>Void</w:t>
      </w:r>
      <w:r>
        <w:tab/>
      </w:r>
      <w:r>
        <w:fldChar w:fldCharType="begin" w:fldLock="1"/>
      </w:r>
      <w:r>
        <w:instrText xml:space="preserve"> PAGEREF _Toc10739188 \h </w:instrText>
      </w:r>
      <w:r>
        <w:fldChar w:fldCharType="separate"/>
      </w:r>
      <w:r>
        <w:t>380</w:t>
      </w:r>
      <w:r>
        <w:fldChar w:fldCharType="end"/>
      </w:r>
    </w:p>
    <w:p w:rsidR="00AE724C" w:rsidRPr="00E65712" w:rsidRDefault="00AE724C">
      <w:pPr>
        <w:pStyle w:val="TOC2"/>
        <w:rPr>
          <w:rFonts w:ascii="Calibri" w:hAnsi="Calibri"/>
          <w:sz w:val="22"/>
          <w:szCs w:val="22"/>
          <w:lang w:eastAsia="en-GB"/>
        </w:rPr>
      </w:pPr>
      <w:r>
        <w:t>12.5</w:t>
      </w:r>
      <w:r w:rsidRPr="00E65712">
        <w:rPr>
          <w:rFonts w:ascii="Calibri" w:hAnsi="Calibri"/>
          <w:sz w:val="22"/>
          <w:szCs w:val="22"/>
          <w:lang w:eastAsia="en-GB"/>
        </w:rPr>
        <w:tab/>
      </w:r>
      <w:r>
        <w:t>EF</w:t>
      </w:r>
      <w:r w:rsidRPr="00B147EE">
        <w:rPr>
          <w:vertAlign w:val="subscript"/>
        </w:rPr>
        <w:t>NASCONFIG</w:t>
      </w:r>
      <w:r>
        <w:t xml:space="preserve"> – Extended access barring handling</w:t>
      </w:r>
      <w:r>
        <w:tab/>
      </w:r>
      <w:r>
        <w:fldChar w:fldCharType="begin" w:fldLock="1"/>
      </w:r>
      <w:r>
        <w:instrText xml:space="preserve"> PAGEREF _Toc10739189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12.5.1</w:t>
      </w:r>
      <w:r w:rsidRPr="00E65712">
        <w:rPr>
          <w:rFonts w:ascii="Calibri" w:hAnsi="Calibri"/>
          <w:sz w:val="22"/>
          <w:szCs w:val="22"/>
          <w:lang w:eastAsia="en-GB"/>
        </w:rPr>
        <w:tab/>
      </w:r>
      <w:r>
        <w:t>Definition and applicability</w:t>
      </w:r>
      <w:r>
        <w:tab/>
      </w:r>
      <w:r>
        <w:fldChar w:fldCharType="begin" w:fldLock="1"/>
      </w:r>
      <w:r>
        <w:instrText xml:space="preserve"> PAGEREF _Toc10739190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12.5.2</w:t>
      </w:r>
      <w:r w:rsidRPr="00E65712">
        <w:rPr>
          <w:rFonts w:ascii="Calibri" w:hAnsi="Calibri"/>
          <w:sz w:val="22"/>
          <w:szCs w:val="22"/>
          <w:lang w:eastAsia="en-GB"/>
        </w:rPr>
        <w:tab/>
      </w:r>
      <w:r>
        <w:t>Void</w:t>
      </w:r>
      <w:r>
        <w:tab/>
      </w:r>
      <w:r>
        <w:fldChar w:fldCharType="begin" w:fldLock="1"/>
      </w:r>
      <w:r>
        <w:instrText xml:space="preserve"> PAGEREF _Toc10739191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12.5.3</w:t>
      </w:r>
      <w:r w:rsidRPr="00E65712">
        <w:rPr>
          <w:rFonts w:ascii="Calibri" w:hAnsi="Calibri"/>
          <w:sz w:val="22"/>
          <w:szCs w:val="22"/>
          <w:lang w:eastAsia="en-GB"/>
        </w:rPr>
        <w:tab/>
      </w:r>
      <w:r>
        <w:t>Void</w:t>
      </w:r>
      <w:r>
        <w:tab/>
      </w:r>
      <w:r>
        <w:fldChar w:fldCharType="begin" w:fldLock="1"/>
      </w:r>
      <w:r>
        <w:instrText xml:space="preserve"> PAGEREF _Toc10739192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12.5.4</w:t>
      </w:r>
      <w:r w:rsidRPr="00E65712">
        <w:rPr>
          <w:rFonts w:ascii="Calibri" w:hAnsi="Calibri"/>
          <w:sz w:val="22"/>
          <w:szCs w:val="22"/>
          <w:lang w:eastAsia="en-GB"/>
        </w:rPr>
        <w:tab/>
      </w:r>
      <w:r>
        <w:t>Void</w:t>
      </w:r>
      <w:r>
        <w:tab/>
      </w:r>
      <w:r>
        <w:fldChar w:fldCharType="begin" w:fldLock="1"/>
      </w:r>
      <w:r>
        <w:instrText xml:space="preserve"> PAGEREF _Toc10739193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12.5.5</w:t>
      </w:r>
      <w:r w:rsidRPr="00E65712">
        <w:rPr>
          <w:rFonts w:ascii="Calibri" w:hAnsi="Calibri"/>
          <w:sz w:val="22"/>
          <w:szCs w:val="22"/>
          <w:lang w:eastAsia="en-GB"/>
        </w:rPr>
        <w:tab/>
      </w:r>
      <w:r>
        <w:t>Void</w:t>
      </w:r>
      <w:r>
        <w:tab/>
      </w:r>
      <w:r>
        <w:fldChar w:fldCharType="begin" w:fldLock="1"/>
      </w:r>
      <w:r>
        <w:instrText xml:space="preserve"> PAGEREF _Toc10739194 \h </w:instrText>
      </w:r>
      <w:r>
        <w:fldChar w:fldCharType="separate"/>
      </w:r>
      <w:r>
        <w:t>380</w:t>
      </w:r>
      <w:r>
        <w:fldChar w:fldCharType="end"/>
      </w:r>
    </w:p>
    <w:p w:rsidR="00AE724C" w:rsidRPr="00E65712" w:rsidRDefault="00AE724C">
      <w:pPr>
        <w:pStyle w:val="TOC2"/>
        <w:rPr>
          <w:rFonts w:ascii="Calibri" w:hAnsi="Calibri"/>
          <w:sz w:val="22"/>
          <w:szCs w:val="22"/>
          <w:lang w:eastAsia="en-GB"/>
        </w:rPr>
      </w:pPr>
      <w:r>
        <w:t>12.6</w:t>
      </w:r>
      <w:r w:rsidRPr="00E65712">
        <w:rPr>
          <w:rFonts w:ascii="Calibri" w:hAnsi="Calibri"/>
          <w:sz w:val="22"/>
          <w:szCs w:val="22"/>
          <w:lang w:eastAsia="en-GB"/>
        </w:rPr>
        <w:tab/>
      </w:r>
      <w:r>
        <w:t>EF</w:t>
      </w:r>
      <w:r w:rsidRPr="00B147EE">
        <w:rPr>
          <w:vertAlign w:val="subscript"/>
        </w:rPr>
        <w:t>NASCONFIG</w:t>
      </w:r>
      <w:r>
        <w:t xml:space="preserve"> – Verifying Timer T3245 Behaviour</w:t>
      </w:r>
      <w:r>
        <w:tab/>
      </w:r>
      <w:r>
        <w:fldChar w:fldCharType="begin" w:fldLock="1"/>
      </w:r>
      <w:r>
        <w:instrText xml:space="preserve"> PAGEREF _Toc10739195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12.6.1</w:t>
      </w:r>
      <w:r w:rsidRPr="00E65712">
        <w:rPr>
          <w:rFonts w:ascii="Calibri" w:hAnsi="Calibri"/>
          <w:sz w:val="22"/>
          <w:szCs w:val="22"/>
          <w:lang w:eastAsia="en-GB"/>
        </w:rPr>
        <w:tab/>
      </w:r>
      <w:r>
        <w:t>Definition and applicability</w:t>
      </w:r>
      <w:r>
        <w:tab/>
      </w:r>
      <w:r>
        <w:fldChar w:fldCharType="begin" w:fldLock="1"/>
      </w:r>
      <w:r>
        <w:instrText xml:space="preserve"> PAGEREF _Toc10739196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12.6.2</w:t>
      </w:r>
      <w:r w:rsidRPr="00E65712">
        <w:rPr>
          <w:rFonts w:ascii="Calibri" w:hAnsi="Calibri"/>
          <w:sz w:val="22"/>
          <w:szCs w:val="22"/>
          <w:lang w:eastAsia="en-GB"/>
        </w:rPr>
        <w:tab/>
      </w:r>
      <w:r>
        <w:t>Conformance requirement</w:t>
      </w:r>
      <w:r>
        <w:tab/>
      </w:r>
      <w:r>
        <w:fldChar w:fldCharType="begin" w:fldLock="1"/>
      </w:r>
      <w:r>
        <w:instrText xml:space="preserve"> PAGEREF _Toc10739197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12.6.3</w:t>
      </w:r>
      <w:r w:rsidRPr="00E65712">
        <w:rPr>
          <w:rFonts w:ascii="Calibri" w:hAnsi="Calibri"/>
          <w:sz w:val="22"/>
          <w:szCs w:val="22"/>
          <w:lang w:eastAsia="en-GB"/>
        </w:rPr>
        <w:tab/>
      </w:r>
      <w:r>
        <w:t>Test purpose</w:t>
      </w:r>
      <w:r>
        <w:tab/>
      </w:r>
      <w:r>
        <w:fldChar w:fldCharType="begin" w:fldLock="1"/>
      </w:r>
      <w:r>
        <w:instrText xml:space="preserve"> PAGEREF _Toc10739198 \h </w:instrText>
      </w:r>
      <w:r>
        <w:fldChar w:fldCharType="separate"/>
      </w:r>
      <w:r>
        <w:t>380</w:t>
      </w:r>
      <w:r>
        <w:fldChar w:fldCharType="end"/>
      </w:r>
    </w:p>
    <w:p w:rsidR="00AE724C" w:rsidRPr="00E65712" w:rsidRDefault="00AE724C">
      <w:pPr>
        <w:pStyle w:val="TOC3"/>
        <w:rPr>
          <w:rFonts w:ascii="Calibri" w:hAnsi="Calibri"/>
          <w:sz w:val="22"/>
          <w:szCs w:val="22"/>
          <w:lang w:eastAsia="en-GB"/>
        </w:rPr>
      </w:pPr>
      <w:r>
        <w:t>12.6.4</w:t>
      </w:r>
      <w:r w:rsidRPr="00E65712">
        <w:rPr>
          <w:rFonts w:ascii="Calibri" w:hAnsi="Calibri"/>
          <w:sz w:val="22"/>
          <w:szCs w:val="22"/>
          <w:lang w:eastAsia="en-GB"/>
        </w:rPr>
        <w:tab/>
      </w:r>
      <w:r>
        <w:t>Method of test</w:t>
      </w:r>
      <w:r>
        <w:tab/>
      </w:r>
      <w:r>
        <w:fldChar w:fldCharType="begin" w:fldLock="1"/>
      </w:r>
      <w:r>
        <w:instrText xml:space="preserve"> PAGEREF _Toc10739199 \h </w:instrText>
      </w:r>
      <w:r>
        <w:fldChar w:fldCharType="separate"/>
      </w:r>
      <w:r>
        <w:t>381</w:t>
      </w:r>
      <w:r>
        <w:fldChar w:fldCharType="end"/>
      </w:r>
    </w:p>
    <w:p w:rsidR="00AE724C" w:rsidRPr="00E65712" w:rsidRDefault="00AE724C">
      <w:pPr>
        <w:pStyle w:val="TOC4"/>
        <w:rPr>
          <w:rFonts w:ascii="Calibri" w:hAnsi="Calibri"/>
          <w:sz w:val="22"/>
          <w:szCs w:val="22"/>
          <w:lang w:eastAsia="en-GB"/>
        </w:rPr>
      </w:pPr>
      <w:r>
        <w:t>12.6.4.1</w:t>
      </w:r>
      <w:r w:rsidRPr="00E65712">
        <w:rPr>
          <w:rFonts w:ascii="Calibri" w:hAnsi="Calibri"/>
          <w:sz w:val="22"/>
          <w:szCs w:val="22"/>
          <w:lang w:eastAsia="en-GB"/>
        </w:rPr>
        <w:tab/>
      </w:r>
      <w:r>
        <w:t>Initial conditions</w:t>
      </w:r>
      <w:r>
        <w:tab/>
      </w:r>
      <w:r>
        <w:fldChar w:fldCharType="begin" w:fldLock="1"/>
      </w:r>
      <w:r>
        <w:instrText xml:space="preserve"> PAGEREF _Toc10739200 \h </w:instrText>
      </w:r>
      <w:r>
        <w:fldChar w:fldCharType="separate"/>
      </w:r>
      <w:r>
        <w:t>381</w:t>
      </w:r>
      <w:r>
        <w:fldChar w:fldCharType="end"/>
      </w:r>
    </w:p>
    <w:p w:rsidR="00AE724C" w:rsidRPr="00E65712" w:rsidRDefault="00AE724C">
      <w:pPr>
        <w:pStyle w:val="TOC4"/>
        <w:rPr>
          <w:rFonts w:ascii="Calibri" w:hAnsi="Calibri"/>
          <w:sz w:val="22"/>
          <w:szCs w:val="22"/>
          <w:lang w:eastAsia="en-GB"/>
        </w:rPr>
      </w:pPr>
      <w:r>
        <w:t>12.6.4.2</w:t>
      </w:r>
      <w:r w:rsidRPr="00E65712">
        <w:rPr>
          <w:rFonts w:ascii="Calibri" w:hAnsi="Calibri"/>
          <w:sz w:val="22"/>
          <w:szCs w:val="22"/>
          <w:lang w:eastAsia="en-GB"/>
        </w:rPr>
        <w:tab/>
      </w:r>
      <w:r>
        <w:t>Procedure</w:t>
      </w:r>
      <w:r>
        <w:tab/>
      </w:r>
      <w:r>
        <w:fldChar w:fldCharType="begin" w:fldLock="1"/>
      </w:r>
      <w:r>
        <w:instrText xml:space="preserve"> PAGEREF _Toc10739201 \h </w:instrText>
      </w:r>
      <w:r>
        <w:fldChar w:fldCharType="separate"/>
      </w:r>
      <w:r>
        <w:t>381</w:t>
      </w:r>
      <w:r>
        <w:fldChar w:fldCharType="end"/>
      </w:r>
    </w:p>
    <w:p w:rsidR="00AE724C" w:rsidRPr="00E65712" w:rsidRDefault="00AE724C">
      <w:pPr>
        <w:pStyle w:val="TOC3"/>
        <w:rPr>
          <w:rFonts w:ascii="Calibri" w:hAnsi="Calibri"/>
          <w:sz w:val="22"/>
          <w:szCs w:val="22"/>
          <w:lang w:eastAsia="en-GB"/>
        </w:rPr>
      </w:pPr>
      <w:r>
        <w:t>12.6.5</w:t>
      </w:r>
      <w:r w:rsidRPr="00E65712">
        <w:rPr>
          <w:rFonts w:ascii="Calibri" w:hAnsi="Calibri"/>
          <w:sz w:val="22"/>
          <w:szCs w:val="22"/>
          <w:lang w:eastAsia="en-GB"/>
        </w:rPr>
        <w:tab/>
      </w:r>
      <w:r>
        <w:t>Acceptance criteria</w:t>
      </w:r>
      <w:r>
        <w:tab/>
      </w:r>
      <w:r>
        <w:fldChar w:fldCharType="begin" w:fldLock="1"/>
      </w:r>
      <w:r>
        <w:instrText xml:space="preserve"> PAGEREF _Toc10739202 \h </w:instrText>
      </w:r>
      <w:r>
        <w:fldChar w:fldCharType="separate"/>
      </w:r>
      <w:r>
        <w:t>382</w:t>
      </w:r>
      <w:r>
        <w:fldChar w:fldCharType="end"/>
      </w:r>
    </w:p>
    <w:p w:rsidR="00AE724C" w:rsidRPr="00E65712" w:rsidRDefault="00AE724C">
      <w:pPr>
        <w:pStyle w:val="TOC1"/>
        <w:rPr>
          <w:rFonts w:ascii="Calibri" w:hAnsi="Calibri"/>
          <w:szCs w:val="22"/>
          <w:lang w:eastAsia="en-GB"/>
        </w:rPr>
      </w:pPr>
      <w:r>
        <w:t>13</w:t>
      </w:r>
      <w:r w:rsidRPr="00E65712">
        <w:rPr>
          <w:rFonts w:ascii="Calibri" w:hAnsi="Calibri"/>
          <w:szCs w:val="22"/>
          <w:lang w:eastAsia="en-GB"/>
        </w:rPr>
        <w:tab/>
      </w:r>
      <w:r>
        <w:t>UICC interface during PSM</w:t>
      </w:r>
      <w:r>
        <w:tab/>
      </w:r>
      <w:r>
        <w:fldChar w:fldCharType="begin" w:fldLock="1"/>
      </w:r>
      <w:r>
        <w:instrText xml:space="preserve"> PAGEREF _Toc10739203 \h </w:instrText>
      </w:r>
      <w:r>
        <w:fldChar w:fldCharType="separate"/>
      </w:r>
      <w:r>
        <w:t>392</w:t>
      </w:r>
      <w:r>
        <w:fldChar w:fldCharType="end"/>
      </w:r>
    </w:p>
    <w:p w:rsidR="00AE724C" w:rsidRPr="00E65712" w:rsidRDefault="00AE724C">
      <w:pPr>
        <w:pStyle w:val="TOC2"/>
        <w:rPr>
          <w:rFonts w:ascii="Calibri" w:hAnsi="Calibri"/>
          <w:sz w:val="22"/>
          <w:szCs w:val="22"/>
          <w:lang w:eastAsia="en-GB"/>
        </w:rPr>
      </w:pPr>
      <w:r>
        <w:t>13.1</w:t>
      </w:r>
      <w:r w:rsidRPr="00E65712">
        <w:rPr>
          <w:rFonts w:ascii="Calibri" w:hAnsi="Calibri"/>
          <w:sz w:val="22"/>
          <w:szCs w:val="22"/>
          <w:lang w:eastAsia="en-GB"/>
        </w:rPr>
        <w:tab/>
      </w:r>
      <w:r>
        <w:t>UICC interface in PSM handling for E-UTRAN – No UICC deactivation in PSM</w:t>
      </w:r>
      <w:r>
        <w:tab/>
      </w:r>
      <w:r>
        <w:fldChar w:fldCharType="begin" w:fldLock="1"/>
      </w:r>
      <w:r>
        <w:instrText xml:space="preserve"> PAGEREF _Toc10739204 \h </w:instrText>
      </w:r>
      <w:r>
        <w:fldChar w:fldCharType="separate"/>
      </w:r>
      <w:r>
        <w:t>392</w:t>
      </w:r>
      <w:r>
        <w:fldChar w:fldCharType="end"/>
      </w:r>
    </w:p>
    <w:p w:rsidR="00AE724C" w:rsidRPr="00E65712" w:rsidRDefault="00AE724C">
      <w:pPr>
        <w:pStyle w:val="TOC3"/>
        <w:rPr>
          <w:rFonts w:ascii="Calibri" w:hAnsi="Calibri"/>
          <w:sz w:val="22"/>
          <w:szCs w:val="22"/>
          <w:lang w:eastAsia="en-GB"/>
        </w:rPr>
      </w:pPr>
      <w:r>
        <w:t>13.1.1</w:t>
      </w:r>
      <w:r w:rsidRPr="00E65712">
        <w:rPr>
          <w:rFonts w:ascii="Calibri" w:hAnsi="Calibri"/>
          <w:sz w:val="22"/>
          <w:szCs w:val="22"/>
          <w:lang w:eastAsia="en-GB"/>
        </w:rPr>
        <w:tab/>
      </w:r>
      <w:r>
        <w:t>Definition and applicability</w:t>
      </w:r>
      <w:r>
        <w:tab/>
      </w:r>
      <w:r>
        <w:fldChar w:fldCharType="begin" w:fldLock="1"/>
      </w:r>
      <w:r>
        <w:instrText xml:space="preserve"> PAGEREF _Toc10739205 \h </w:instrText>
      </w:r>
      <w:r>
        <w:fldChar w:fldCharType="separate"/>
      </w:r>
      <w:r>
        <w:t>392</w:t>
      </w:r>
      <w:r>
        <w:fldChar w:fldCharType="end"/>
      </w:r>
    </w:p>
    <w:p w:rsidR="00AE724C" w:rsidRPr="00E65712" w:rsidRDefault="00AE724C">
      <w:pPr>
        <w:pStyle w:val="TOC3"/>
        <w:rPr>
          <w:rFonts w:ascii="Calibri" w:hAnsi="Calibri"/>
          <w:sz w:val="22"/>
          <w:szCs w:val="22"/>
          <w:lang w:eastAsia="en-GB"/>
        </w:rPr>
      </w:pPr>
      <w:r>
        <w:t>13.1.2</w:t>
      </w:r>
      <w:r w:rsidRPr="00E65712">
        <w:rPr>
          <w:rFonts w:ascii="Calibri" w:hAnsi="Calibri"/>
          <w:sz w:val="22"/>
          <w:szCs w:val="22"/>
          <w:lang w:eastAsia="en-GB"/>
        </w:rPr>
        <w:tab/>
      </w:r>
      <w:r>
        <w:t>Conformance requirement</w:t>
      </w:r>
      <w:r>
        <w:tab/>
      </w:r>
      <w:r>
        <w:fldChar w:fldCharType="begin" w:fldLock="1"/>
      </w:r>
      <w:r>
        <w:instrText xml:space="preserve"> PAGEREF _Toc10739206 \h </w:instrText>
      </w:r>
      <w:r>
        <w:fldChar w:fldCharType="separate"/>
      </w:r>
      <w:r>
        <w:t>392</w:t>
      </w:r>
      <w:r>
        <w:fldChar w:fldCharType="end"/>
      </w:r>
    </w:p>
    <w:p w:rsidR="00AE724C" w:rsidRPr="00E65712" w:rsidRDefault="00AE724C">
      <w:pPr>
        <w:pStyle w:val="TOC3"/>
        <w:rPr>
          <w:rFonts w:ascii="Calibri" w:hAnsi="Calibri"/>
          <w:sz w:val="22"/>
          <w:szCs w:val="22"/>
          <w:lang w:eastAsia="en-GB"/>
        </w:rPr>
      </w:pPr>
      <w:r>
        <w:t>13.1.3</w:t>
      </w:r>
      <w:r w:rsidRPr="00E65712">
        <w:rPr>
          <w:rFonts w:ascii="Calibri" w:hAnsi="Calibri"/>
          <w:sz w:val="22"/>
          <w:szCs w:val="22"/>
          <w:lang w:eastAsia="en-GB"/>
        </w:rPr>
        <w:tab/>
      </w:r>
      <w:r>
        <w:t>Test purpose</w:t>
      </w:r>
      <w:r>
        <w:tab/>
      </w:r>
      <w:r>
        <w:fldChar w:fldCharType="begin" w:fldLock="1"/>
      </w:r>
      <w:r>
        <w:instrText xml:space="preserve"> PAGEREF _Toc10739207 \h </w:instrText>
      </w:r>
      <w:r>
        <w:fldChar w:fldCharType="separate"/>
      </w:r>
      <w:r>
        <w:t>392</w:t>
      </w:r>
      <w:r>
        <w:fldChar w:fldCharType="end"/>
      </w:r>
    </w:p>
    <w:p w:rsidR="00AE724C" w:rsidRPr="00E65712" w:rsidRDefault="00AE724C">
      <w:pPr>
        <w:pStyle w:val="TOC3"/>
        <w:rPr>
          <w:rFonts w:ascii="Calibri" w:hAnsi="Calibri"/>
          <w:sz w:val="22"/>
          <w:szCs w:val="22"/>
          <w:lang w:eastAsia="en-GB"/>
        </w:rPr>
      </w:pPr>
      <w:r>
        <w:t>13.1.4</w:t>
      </w:r>
      <w:r w:rsidRPr="00E65712">
        <w:rPr>
          <w:rFonts w:ascii="Calibri" w:hAnsi="Calibri"/>
          <w:sz w:val="22"/>
          <w:szCs w:val="22"/>
          <w:lang w:eastAsia="en-GB"/>
        </w:rPr>
        <w:tab/>
      </w:r>
      <w:r>
        <w:t>Method of test</w:t>
      </w:r>
      <w:r>
        <w:tab/>
      </w:r>
      <w:r>
        <w:fldChar w:fldCharType="begin" w:fldLock="1"/>
      </w:r>
      <w:r>
        <w:instrText xml:space="preserve"> PAGEREF _Toc10739208 \h </w:instrText>
      </w:r>
      <w:r>
        <w:fldChar w:fldCharType="separate"/>
      </w:r>
      <w:r>
        <w:t>392</w:t>
      </w:r>
      <w:r>
        <w:fldChar w:fldCharType="end"/>
      </w:r>
    </w:p>
    <w:p w:rsidR="00AE724C" w:rsidRPr="00E65712" w:rsidRDefault="00AE724C">
      <w:pPr>
        <w:pStyle w:val="TOC4"/>
        <w:rPr>
          <w:rFonts w:ascii="Calibri" w:hAnsi="Calibri"/>
          <w:sz w:val="22"/>
          <w:szCs w:val="22"/>
          <w:lang w:eastAsia="en-GB"/>
        </w:rPr>
      </w:pPr>
      <w:r>
        <w:t>13.1.4.1</w:t>
      </w:r>
      <w:r w:rsidRPr="00E65712">
        <w:rPr>
          <w:rFonts w:ascii="Calibri" w:hAnsi="Calibri"/>
          <w:sz w:val="22"/>
          <w:szCs w:val="22"/>
          <w:lang w:eastAsia="en-GB"/>
        </w:rPr>
        <w:tab/>
      </w:r>
      <w:r>
        <w:t>Initial conditions</w:t>
      </w:r>
      <w:r>
        <w:tab/>
      </w:r>
      <w:r>
        <w:fldChar w:fldCharType="begin" w:fldLock="1"/>
      </w:r>
      <w:r>
        <w:instrText xml:space="preserve"> PAGEREF _Toc10739209 \h </w:instrText>
      </w:r>
      <w:r>
        <w:fldChar w:fldCharType="separate"/>
      </w:r>
      <w:r>
        <w:t>392</w:t>
      </w:r>
      <w:r>
        <w:fldChar w:fldCharType="end"/>
      </w:r>
    </w:p>
    <w:p w:rsidR="00AE724C" w:rsidRPr="00E65712" w:rsidRDefault="00AE724C">
      <w:pPr>
        <w:pStyle w:val="TOC4"/>
        <w:rPr>
          <w:rFonts w:ascii="Calibri" w:hAnsi="Calibri"/>
          <w:sz w:val="22"/>
          <w:szCs w:val="22"/>
          <w:lang w:eastAsia="en-GB"/>
        </w:rPr>
      </w:pPr>
      <w:r>
        <w:t>13.1.4.2</w:t>
      </w:r>
      <w:r w:rsidRPr="00E65712">
        <w:rPr>
          <w:rFonts w:ascii="Calibri" w:hAnsi="Calibri"/>
          <w:sz w:val="22"/>
          <w:szCs w:val="22"/>
          <w:lang w:eastAsia="en-GB"/>
        </w:rPr>
        <w:tab/>
      </w:r>
      <w:r>
        <w:t>Procedure</w:t>
      </w:r>
      <w:r>
        <w:tab/>
      </w:r>
      <w:r>
        <w:fldChar w:fldCharType="begin" w:fldLock="1"/>
      </w:r>
      <w:r>
        <w:instrText xml:space="preserve"> PAGEREF _Toc10739210 \h </w:instrText>
      </w:r>
      <w:r>
        <w:fldChar w:fldCharType="separate"/>
      </w:r>
      <w:r>
        <w:t>393</w:t>
      </w:r>
      <w:r>
        <w:fldChar w:fldCharType="end"/>
      </w:r>
    </w:p>
    <w:p w:rsidR="00AE724C" w:rsidRPr="00E65712" w:rsidRDefault="00AE724C">
      <w:pPr>
        <w:pStyle w:val="TOC3"/>
        <w:rPr>
          <w:rFonts w:ascii="Calibri" w:hAnsi="Calibri"/>
          <w:sz w:val="22"/>
          <w:szCs w:val="22"/>
          <w:lang w:eastAsia="en-GB"/>
        </w:rPr>
      </w:pPr>
      <w:r>
        <w:t>13.1.5</w:t>
      </w:r>
      <w:r w:rsidRPr="00E65712">
        <w:rPr>
          <w:rFonts w:ascii="Calibri" w:hAnsi="Calibri"/>
          <w:sz w:val="22"/>
          <w:szCs w:val="22"/>
          <w:lang w:eastAsia="en-GB"/>
        </w:rPr>
        <w:tab/>
      </w:r>
      <w:r>
        <w:t>Acceptance criteria</w:t>
      </w:r>
      <w:r>
        <w:tab/>
      </w:r>
      <w:r>
        <w:fldChar w:fldCharType="begin" w:fldLock="1"/>
      </w:r>
      <w:r>
        <w:instrText xml:space="preserve"> PAGEREF _Toc10739211 \h </w:instrText>
      </w:r>
      <w:r>
        <w:fldChar w:fldCharType="separate"/>
      </w:r>
      <w:r>
        <w:t>393</w:t>
      </w:r>
      <w:r>
        <w:fldChar w:fldCharType="end"/>
      </w:r>
    </w:p>
    <w:p w:rsidR="00AE724C" w:rsidRPr="00E65712" w:rsidRDefault="00AE724C">
      <w:pPr>
        <w:pStyle w:val="TOC2"/>
        <w:rPr>
          <w:rFonts w:ascii="Calibri" w:hAnsi="Calibri"/>
          <w:sz w:val="22"/>
          <w:szCs w:val="22"/>
          <w:lang w:eastAsia="en-GB"/>
        </w:rPr>
      </w:pPr>
      <w:r>
        <w:t>13.2</w:t>
      </w:r>
      <w:r w:rsidRPr="00E65712">
        <w:rPr>
          <w:rFonts w:ascii="Calibri" w:hAnsi="Calibri"/>
          <w:sz w:val="22"/>
          <w:szCs w:val="22"/>
          <w:lang w:eastAsia="en-GB"/>
        </w:rPr>
        <w:tab/>
      </w:r>
      <w:r>
        <w:t>UICC interface in PSM handling for E-UTRAN – PSM not accepted by E-USS/NB-SS</w:t>
      </w:r>
      <w:r>
        <w:tab/>
      </w:r>
      <w:r>
        <w:fldChar w:fldCharType="begin" w:fldLock="1"/>
      </w:r>
      <w:r>
        <w:instrText xml:space="preserve"> PAGEREF _Toc10739212 \h </w:instrText>
      </w:r>
      <w:r>
        <w:fldChar w:fldCharType="separate"/>
      </w:r>
      <w:r>
        <w:t>393</w:t>
      </w:r>
      <w:r>
        <w:fldChar w:fldCharType="end"/>
      </w:r>
    </w:p>
    <w:p w:rsidR="00AE724C" w:rsidRPr="00E65712" w:rsidRDefault="00AE724C">
      <w:pPr>
        <w:pStyle w:val="TOC3"/>
        <w:rPr>
          <w:rFonts w:ascii="Calibri" w:hAnsi="Calibri"/>
          <w:sz w:val="22"/>
          <w:szCs w:val="22"/>
          <w:lang w:eastAsia="en-GB"/>
        </w:rPr>
      </w:pPr>
      <w:r>
        <w:t>13.2.1</w:t>
      </w:r>
      <w:r w:rsidRPr="00E65712">
        <w:rPr>
          <w:rFonts w:ascii="Calibri" w:hAnsi="Calibri"/>
          <w:sz w:val="22"/>
          <w:szCs w:val="22"/>
          <w:lang w:eastAsia="en-GB"/>
        </w:rPr>
        <w:tab/>
      </w:r>
      <w:r>
        <w:t>Definition and applicability</w:t>
      </w:r>
      <w:r>
        <w:tab/>
      </w:r>
      <w:r>
        <w:fldChar w:fldCharType="begin" w:fldLock="1"/>
      </w:r>
      <w:r>
        <w:instrText xml:space="preserve"> PAGEREF _Toc10739213 \h </w:instrText>
      </w:r>
      <w:r>
        <w:fldChar w:fldCharType="separate"/>
      </w:r>
      <w:r>
        <w:t>393</w:t>
      </w:r>
      <w:r>
        <w:fldChar w:fldCharType="end"/>
      </w:r>
    </w:p>
    <w:p w:rsidR="00AE724C" w:rsidRPr="00E65712" w:rsidRDefault="00AE724C">
      <w:pPr>
        <w:pStyle w:val="TOC3"/>
        <w:rPr>
          <w:rFonts w:ascii="Calibri" w:hAnsi="Calibri"/>
          <w:sz w:val="22"/>
          <w:szCs w:val="22"/>
          <w:lang w:eastAsia="en-GB"/>
        </w:rPr>
      </w:pPr>
      <w:r>
        <w:t>13.2.2</w:t>
      </w:r>
      <w:r w:rsidRPr="00E65712">
        <w:rPr>
          <w:rFonts w:ascii="Calibri" w:hAnsi="Calibri"/>
          <w:sz w:val="22"/>
          <w:szCs w:val="22"/>
          <w:lang w:eastAsia="en-GB"/>
        </w:rPr>
        <w:tab/>
      </w:r>
      <w:r>
        <w:t>Conformance requirement</w:t>
      </w:r>
      <w:r>
        <w:tab/>
      </w:r>
      <w:r>
        <w:fldChar w:fldCharType="begin" w:fldLock="1"/>
      </w:r>
      <w:r>
        <w:instrText xml:space="preserve"> PAGEREF _Toc10739214 \h </w:instrText>
      </w:r>
      <w:r>
        <w:fldChar w:fldCharType="separate"/>
      </w:r>
      <w:r>
        <w:t>393</w:t>
      </w:r>
      <w:r>
        <w:fldChar w:fldCharType="end"/>
      </w:r>
    </w:p>
    <w:p w:rsidR="00AE724C" w:rsidRPr="00E65712" w:rsidRDefault="00AE724C">
      <w:pPr>
        <w:pStyle w:val="TOC3"/>
        <w:rPr>
          <w:rFonts w:ascii="Calibri" w:hAnsi="Calibri"/>
          <w:sz w:val="22"/>
          <w:szCs w:val="22"/>
          <w:lang w:eastAsia="en-GB"/>
        </w:rPr>
      </w:pPr>
      <w:r>
        <w:t>13.2.3</w:t>
      </w:r>
      <w:r w:rsidRPr="00E65712">
        <w:rPr>
          <w:rFonts w:ascii="Calibri" w:hAnsi="Calibri"/>
          <w:sz w:val="22"/>
          <w:szCs w:val="22"/>
          <w:lang w:eastAsia="en-GB"/>
        </w:rPr>
        <w:tab/>
      </w:r>
      <w:r>
        <w:t>Test purpose</w:t>
      </w:r>
      <w:r>
        <w:tab/>
      </w:r>
      <w:r>
        <w:fldChar w:fldCharType="begin" w:fldLock="1"/>
      </w:r>
      <w:r>
        <w:instrText xml:space="preserve"> PAGEREF _Toc10739215 \h </w:instrText>
      </w:r>
      <w:r>
        <w:fldChar w:fldCharType="separate"/>
      </w:r>
      <w:r>
        <w:t>394</w:t>
      </w:r>
      <w:r>
        <w:fldChar w:fldCharType="end"/>
      </w:r>
    </w:p>
    <w:p w:rsidR="00AE724C" w:rsidRPr="00E65712" w:rsidRDefault="00AE724C">
      <w:pPr>
        <w:pStyle w:val="TOC3"/>
        <w:rPr>
          <w:rFonts w:ascii="Calibri" w:hAnsi="Calibri"/>
          <w:sz w:val="22"/>
          <w:szCs w:val="22"/>
          <w:lang w:eastAsia="en-GB"/>
        </w:rPr>
      </w:pPr>
      <w:r>
        <w:t>13.2.4</w:t>
      </w:r>
      <w:r w:rsidRPr="00E65712">
        <w:rPr>
          <w:rFonts w:ascii="Calibri" w:hAnsi="Calibri"/>
          <w:sz w:val="22"/>
          <w:szCs w:val="22"/>
          <w:lang w:eastAsia="en-GB"/>
        </w:rPr>
        <w:tab/>
      </w:r>
      <w:r>
        <w:t>Method of test</w:t>
      </w:r>
      <w:r>
        <w:tab/>
      </w:r>
      <w:r>
        <w:fldChar w:fldCharType="begin" w:fldLock="1"/>
      </w:r>
      <w:r>
        <w:instrText xml:space="preserve"> PAGEREF _Toc10739216 \h </w:instrText>
      </w:r>
      <w:r>
        <w:fldChar w:fldCharType="separate"/>
      </w:r>
      <w:r>
        <w:t>394</w:t>
      </w:r>
      <w:r>
        <w:fldChar w:fldCharType="end"/>
      </w:r>
    </w:p>
    <w:p w:rsidR="00AE724C" w:rsidRPr="00E65712" w:rsidRDefault="00AE724C">
      <w:pPr>
        <w:pStyle w:val="TOC4"/>
        <w:rPr>
          <w:rFonts w:ascii="Calibri" w:hAnsi="Calibri"/>
          <w:sz w:val="22"/>
          <w:szCs w:val="22"/>
          <w:lang w:eastAsia="en-GB"/>
        </w:rPr>
      </w:pPr>
      <w:r>
        <w:t>13.2.4.1</w:t>
      </w:r>
      <w:r w:rsidRPr="00E65712">
        <w:rPr>
          <w:rFonts w:ascii="Calibri" w:hAnsi="Calibri"/>
          <w:sz w:val="22"/>
          <w:szCs w:val="22"/>
          <w:lang w:eastAsia="en-GB"/>
        </w:rPr>
        <w:tab/>
      </w:r>
      <w:r>
        <w:t>Initial conditions</w:t>
      </w:r>
      <w:r>
        <w:tab/>
      </w:r>
      <w:r>
        <w:fldChar w:fldCharType="begin" w:fldLock="1"/>
      </w:r>
      <w:r>
        <w:instrText xml:space="preserve"> PAGEREF _Toc10739217 \h </w:instrText>
      </w:r>
      <w:r>
        <w:fldChar w:fldCharType="separate"/>
      </w:r>
      <w:r>
        <w:t>394</w:t>
      </w:r>
      <w:r>
        <w:fldChar w:fldCharType="end"/>
      </w:r>
    </w:p>
    <w:p w:rsidR="00AE724C" w:rsidRPr="00E65712" w:rsidRDefault="00AE724C">
      <w:pPr>
        <w:pStyle w:val="TOC4"/>
        <w:rPr>
          <w:rFonts w:ascii="Calibri" w:hAnsi="Calibri"/>
          <w:sz w:val="22"/>
          <w:szCs w:val="22"/>
          <w:lang w:eastAsia="en-GB"/>
        </w:rPr>
      </w:pPr>
      <w:r>
        <w:t>13.2.4.2</w:t>
      </w:r>
      <w:r w:rsidRPr="00E65712">
        <w:rPr>
          <w:rFonts w:ascii="Calibri" w:hAnsi="Calibri"/>
          <w:sz w:val="22"/>
          <w:szCs w:val="22"/>
          <w:lang w:eastAsia="en-GB"/>
        </w:rPr>
        <w:tab/>
      </w:r>
      <w:r>
        <w:t>Procedure</w:t>
      </w:r>
      <w:r>
        <w:tab/>
      </w:r>
      <w:r>
        <w:fldChar w:fldCharType="begin" w:fldLock="1"/>
      </w:r>
      <w:r>
        <w:instrText xml:space="preserve"> PAGEREF _Toc10739218 \h </w:instrText>
      </w:r>
      <w:r>
        <w:fldChar w:fldCharType="separate"/>
      </w:r>
      <w:r>
        <w:t>394</w:t>
      </w:r>
      <w:r>
        <w:fldChar w:fldCharType="end"/>
      </w:r>
    </w:p>
    <w:p w:rsidR="00AE724C" w:rsidRPr="00E65712" w:rsidRDefault="00AE724C">
      <w:pPr>
        <w:pStyle w:val="TOC3"/>
        <w:rPr>
          <w:rFonts w:ascii="Calibri" w:hAnsi="Calibri"/>
          <w:sz w:val="22"/>
          <w:szCs w:val="22"/>
          <w:lang w:eastAsia="en-GB"/>
        </w:rPr>
      </w:pPr>
      <w:r>
        <w:t>13.2.5</w:t>
      </w:r>
      <w:r w:rsidRPr="00E65712">
        <w:rPr>
          <w:rFonts w:ascii="Calibri" w:hAnsi="Calibri"/>
          <w:sz w:val="22"/>
          <w:szCs w:val="22"/>
          <w:lang w:eastAsia="en-GB"/>
        </w:rPr>
        <w:tab/>
      </w:r>
      <w:r>
        <w:t>Acceptance criteria</w:t>
      </w:r>
      <w:r>
        <w:tab/>
      </w:r>
      <w:r>
        <w:fldChar w:fldCharType="begin" w:fldLock="1"/>
      </w:r>
      <w:r>
        <w:instrText xml:space="preserve"> PAGEREF _Toc10739219 \h </w:instrText>
      </w:r>
      <w:r>
        <w:fldChar w:fldCharType="separate"/>
      </w:r>
      <w:r>
        <w:t>394</w:t>
      </w:r>
      <w:r>
        <w:fldChar w:fldCharType="end"/>
      </w:r>
    </w:p>
    <w:p w:rsidR="00AE724C" w:rsidRPr="00E65712" w:rsidRDefault="00AE724C">
      <w:pPr>
        <w:pStyle w:val="TOC2"/>
        <w:rPr>
          <w:rFonts w:ascii="Calibri" w:hAnsi="Calibri"/>
          <w:sz w:val="22"/>
          <w:szCs w:val="22"/>
          <w:lang w:eastAsia="en-GB"/>
        </w:rPr>
      </w:pPr>
      <w:r>
        <w:t>13.3</w:t>
      </w:r>
      <w:r w:rsidRPr="00E65712">
        <w:rPr>
          <w:rFonts w:ascii="Calibri" w:hAnsi="Calibri"/>
          <w:sz w:val="22"/>
          <w:szCs w:val="22"/>
          <w:lang w:eastAsia="en-GB"/>
        </w:rPr>
        <w:tab/>
      </w:r>
      <w:r>
        <w:t>UICC interface in PSM handling for E-UTRAN – UICC deactivation in PSM</w:t>
      </w:r>
      <w:r>
        <w:tab/>
      </w:r>
      <w:r>
        <w:fldChar w:fldCharType="begin" w:fldLock="1"/>
      </w:r>
      <w:r>
        <w:instrText xml:space="preserve"> PAGEREF _Toc10739220 \h </w:instrText>
      </w:r>
      <w:r>
        <w:fldChar w:fldCharType="separate"/>
      </w:r>
      <w:r>
        <w:t>395</w:t>
      </w:r>
      <w:r>
        <w:fldChar w:fldCharType="end"/>
      </w:r>
    </w:p>
    <w:p w:rsidR="00AE724C" w:rsidRPr="00E65712" w:rsidRDefault="00AE724C">
      <w:pPr>
        <w:pStyle w:val="TOC3"/>
        <w:rPr>
          <w:rFonts w:ascii="Calibri" w:hAnsi="Calibri"/>
          <w:sz w:val="22"/>
          <w:szCs w:val="22"/>
          <w:lang w:eastAsia="en-GB"/>
        </w:rPr>
      </w:pPr>
      <w:r>
        <w:t>13.3.1</w:t>
      </w:r>
      <w:r w:rsidRPr="00E65712">
        <w:rPr>
          <w:rFonts w:ascii="Calibri" w:hAnsi="Calibri"/>
          <w:sz w:val="22"/>
          <w:szCs w:val="22"/>
          <w:lang w:eastAsia="en-GB"/>
        </w:rPr>
        <w:tab/>
      </w:r>
      <w:r>
        <w:t>Definition and applicability</w:t>
      </w:r>
      <w:r>
        <w:tab/>
      </w:r>
      <w:r>
        <w:fldChar w:fldCharType="begin" w:fldLock="1"/>
      </w:r>
      <w:r>
        <w:instrText xml:space="preserve"> PAGEREF _Toc10739221 \h </w:instrText>
      </w:r>
      <w:r>
        <w:fldChar w:fldCharType="separate"/>
      </w:r>
      <w:r>
        <w:t>395</w:t>
      </w:r>
      <w:r>
        <w:fldChar w:fldCharType="end"/>
      </w:r>
    </w:p>
    <w:p w:rsidR="00AE724C" w:rsidRPr="00E65712" w:rsidRDefault="00AE724C">
      <w:pPr>
        <w:pStyle w:val="TOC3"/>
        <w:rPr>
          <w:rFonts w:ascii="Calibri" w:hAnsi="Calibri"/>
          <w:sz w:val="22"/>
          <w:szCs w:val="22"/>
          <w:lang w:eastAsia="en-GB"/>
        </w:rPr>
      </w:pPr>
      <w:r>
        <w:t>13.3.2</w:t>
      </w:r>
      <w:r w:rsidRPr="00E65712">
        <w:rPr>
          <w:rFonts w:ascii="Calibri" w:hAnsi="Calibri"/>
          <w:sz w:val="22"/>
          <w:szCs w:val="22"/>
          <w:lang w:eastAsia="en-GB"/>
        </w:rPr>
        <w:tab/>
      </w:r>
      <w:r>
        <w:t>Conformance requirement</w:t>
      </w:r>
      <w:r>
        <w:tab/>
      </w:r>
      <w:r>
        <w:fldChar w:fldCharType="begin" w:fldLock="1"/>
      </w:r>
      <w:r>
        <w:instrText xml:space="preserve"> PAGEREF _Toc10739222 \h </w:instrText>
      </w:r>
      <w:r>
        <w:fldChar w:fldCharType="separate"/>
      </w:r>
      <w:r>
        <w:t>395</w:t>
      </w:r>
      <w:r>
        <w:fldChar w:fldCharType="end"/>
      </w:r>
    </w:p>
    <w:p w:rsidR="00AE724C" w:rsidRPr="00E65712" w:rsidRDefault="00AE724C">
      <w:pPr>
        <w:pStyle w:val="TOC3"/>
        <w:rPr>
          <w:rFonts w:ascii="Calibri" w:hAnsi="Calibri"/>
          <w:sz w:val="22"/>
          <w:szCs w:val="22"/>
          <w:lang w:eastAsia="en-GB"/>
        </w:rPr>
      </w:pPr>
      <w:r>
        <w:t>13.3.3</w:t>
      </w:r>
      <w:r w:rsidRPr="00E65712">
        <w:rPr>
          <w:rFonts w:ascii="Calibri" w:hAnsi="Calibri"/>
          <w:sz w:val="22"/>
          <w:szCs w:val="22"/>
          <w:lang w:eastAsia="en-GB"/>
        </w:rPr>
        <w:tab/>
      </w:r>
      <w:r>
        <w:t>Test purpose</w:t>
      </w:r>
      <w:r>
        <w:tab/>
      </w:r>
      <w:r>
        <w:fldChar w:fldCharType="begin" w:fldLock="1"/>
      </w:r>
      <w:r>
        <w:instrText xml:space="preserve"> PAGEREF _Toc10739223 \h </w:instrText>
      </w:r>
      <w:r>
        <w:fldChar w:fldCharType="separate"/>
      </w:r>
      <w:r>
        <w:t>395</w:t>
      </w:r>
      <w:r>
        <w:fldChar w:fldCharType="end"/>
      </w:r>
    </w:p>
    <w:p w:rsidR="00AE724C" w:rsidRPr="00E65712" w:rsidRDefault="00AE724C">
      <w:pPr>
        <w:pStyle w:val="TOC3"/>
        <w:rPr>
          <w:rFonts w:ascii="Calibri" w:hAnsi="Calibri"/>
          <w:sz w:val="22"/>
          <w:szCs w:val="22"/>
          <w:lang w:eastAsia="en-GB"/>
        </w:rPr>
      </w:pPr>
      <w:r>
        <w:t>13.3.4</w:t>
      </w:r>
      <w:r w:rsidRPr="00E65712">
        <w:rPr>
          <w:rFonts w:ascii="Calibri" w:hAnsi="Calibri"/>
          <w:sz w:val="22"/>
          <w:szCs w:val="22"/>
          <w:lang w:eastAsia="en-GB"/>
        </w:rPr>
        <w:tab/>
      </w:r>
      <w:r>
        <w:t>Method of test</w:t>
      </w:r>
      <w:r>
        <w:tab/>
      </w:r>
      <w:r>
        <w:fldChar w:fldCharType="begin" w:fldLock="1"/>
      </w:r>
      <w:r>
        <w:instrText xml:space="preserve"> PAGEREF _Toc10739224 \h </w:instrText>
      </w:r>
      <w:r>
        <w:fldChar w:fldCharType="separate"/>
      </w:r>
      <w:r>
        <w:t>395</w:t>
      </w:r>
      <w:r>
        <w:fldChar w:fldCharType="end"/>
      </w:r>
    </w:p>
    <w:p w:rsidR="00AE724C" w:rsidRPr="00E65712" w:rsidRDefault="00AE724C">
      <w:pPr>
        <w:pStyle w:val="TOC4"/>
        <w:rPr>
          <w:rFonts w:ascii="Calibri" w:hAnsi="Calibri"/>
          <w:sz w:val="22"/>
          <w:szCs w:val="22"/>
          <w:lang w:eastAsia="en-GB"/>
        </w:rPr>
      </w:pPr>
      <w:r>
        <w:t>13.3.4.1</w:t>
      </w:r>
      <w:r w:rsidRPr="00E65712">
        <w:rPr>
          <w:rFonts w:ascii="Calibri" w:hAnsi="Calibri"/>
          <w:sz w:val="22"/>
          <w:szCs w:val="22"/>
          <w:lang w:eastAsia="en-GB"/>
        </w:rPr>
        <w:tab/>
      </w:r>
      <w:r>
        <w:t>Initial conditions</w:t>
      </w:r>
      <w:r>
        <w:tab/>
      </w:r>
      <w:r>
        <w:fldChar w:fldCharType="begin" w:fldLock="1"/>
      </w:r>
      <w:r>
        <w:instrText xml:space="preserve"> PAGEREF _Toc10739225 \h </w:instrText>
      </w:r>
      <w:r>
        <w:fldChar w:fldCharType="separate"/>
      </w:r>
      <w:r>
        <w:t>395</w:t>
      </w:r>
      <w:r>
        <w:fldChar w:fldCharType="end"/>
      </w:r>
    </w:p>
    <w:p w:rsidR="00AE724C" w:rsidRPr="00E65712" w:rsidRDefault="00AE724C">
      <w:pPr>
        <w:pStyle w:val="TOC4"/>
        <w:rPr>
          <w:rFonts w:ascii="Calibri" w:hAnsi="Calibri"/>
          <w:sz w:val="22"/>
          <w:szCs w:val="22"/>
          <w:lang w:eastAsia="en-GB"/>
        </w:rPr>
      </w:pPr>
      <w:r>
        <w:t>13.3.4.2</w:t>
      </w:r>
      <w:r w:rsidRPr="00E65712">
        <w:rPr>
          <w:rFonts w:ascii="Calibri" w:hAnsi="Calibri"/>
          <w:sz w:val="22"/>
          <w:szCs w:val="22"/>
          <w:lang w:eastAsia="en-GB"/>
        </w:rPr>
        <w:tab/>
      </w:r>
      <w:r>
        <w:t>Procedure</w:t>
      </w:r>
      <w:r>
        <w:tab/>
      </w:r>
      <w:r>
        <w:fldChar w:fldCharType="begin" w:fldLock="1"/>
      </w:r>
      <w:r>
        <w:instrText xml:space="preserve"> PAGEREF _Toc10739226 \h </w:instrText>
      </w:r>
      <w:r>
        <w:fldChar w:fldCharType="separate"/>
      </w:r>
      <w:r>
        <w:t>396</w:t>
      </w:r>
      <w:r>
        <w:fldChar w:fldCharType="end"/>
      </w:r>
    </w:p>
    <w:p w:rsidR="00AE724C" w:rsidRPr="00E65712" w:rsidRDefault="00AE724C">
      <w:pPr>
        <w:pStyle w:val="TOC3"/>
        <w:rPr>
          <w:rFonts w:ascii="Calibri" w:hAnsi="Calibri"/>
          <w:sz w:val="22"/>
          <w:szCs w:val="22"/>
          <w:lang w:eastAsia="en-GB"/>
        </w:rPr>
      </w:pPr>
      <w:r>
        <w:t>13.3.5</w:t>
      </w:r>
      <w:r w:rsidRPr="00E65712">
        <w:rPr>
          <w:rFonts w:ascii="Calibri" w:hAnsi="Calibri"/>
          <w:sz w:val="22"/>
          <w:szCs w:val="22"/>
          <w:lang w:eastAsia="en-GB"/>
        </w:rPr>
        <w:tab/>
      </w:r>
      <w:r>
        <w:t>Acceptance criteria</w:t>
      </w:r>
      <w:r>
        <w:tab/>
      </w:r>
      <w:r>
        <w:fldChar w:fldCharType="begin" w:fldLock="1"/>
      </w:r>
      <w:r>
        <w:instrText xml:space="preserve"> PAGEREF _Toc10739227 \h </w:instrText>
      </w:r>
      <w:r>
        <w:fldChar w:fldCharType="separate"/>
      </w:r>
      <w:r>
        <w:t>396</w:t>
      </w:r>
      <w:r>
        <w:fldChar w:fldCharType="end"/>
      </w:r>
    </w:p>
    <w:p w:rsidR="00AE724C" w:rsidRPr="00E65712" w:rsidRDefault="00AE724C">
      <w:pPr>
        <w:pStyle w:val="TOC2"/>
        <w:rPr>
          <w:rFonts w:ascii="Calibri" w:hAnsi="Calibri"/>
          <w:sz w:val="22"/>
          <w:szCs w:val="22"/>
          <w:lang w:eastAsia="en-GB"/>
        </w:rPr>
      </w:pPr>
      <w:r>
        <w:t>13.4</w:t>
      </w:r>
      <w:r w:rsidRPr="00E65712">
        <w:rPr>
          <w:rFonts w:ascii="Calibri" w:hAnsi="Calibri"/>
          <w:sz w:val="22"/>
          <w:szCs w:val="22"/>
          <w:lang w:eastAsia="en-GB"/>
        </w:rPr>
        <w:tab/>
      </w:r>
      <w:r>
        <w:t>UICC interface in PSM for E-UTRAN – SUSPEND UICC</w:t>
      </w:r>
      <w:r>
        <w:tab/>
      </w:r>
      <w:r>
        <w:fldChar w:fldCharType="begin" w:fldLock="1"/>
      </w:r>
      <w:r>
        <w:instrText xml:space="preserve"> PAGEREF _Toc10739228 \h </w:instrText>
      </w:r>
      <w:r>
        <w:fldChar w:fldCharType="separate"/>
      </w:r>
      <w:r>
        <w:t>396</w:t>
      </w:r>
      <w:r>
        <w:fldChar w:fldCharType="end"/>
      </w:r>
    </w:p>
    <w:p w:rsidR="00AE724C" w:rsidRPr="00E65712" w:rsidRDefault="00AE724C">
      <w:pPr>
        <w:pStyle w:val="TOC3"/>
        <w:rPr>
          <w:rFonts w:ascii="Calibri" w:hAnsi="Calibri"/>
          <w:sz w:val="22"/>
          <w:szCs w:val="22"/>
          <w:lang w:eastAsia="en-GB"/>
        </w:rPr>
      </w:pPr>
      <w:r>
        <w:t>13.4.1</w:t>
      </w:r>
      <w:r w:rsidRPr="00E65712">
        <w:rPr>
          <w:rFonts w:ascii="Calibri" w:hAnsi="Calibri"/>
          <w:sz w:val="22"/>
          <w:szCs w:val="22"/>
          <w:lang w:eastAsia="en-GB"/>
        </w:rPr>
        <w:tab/>
      </w:r>
      <w:r>
        <w:t>Definition and applicability</w:t>
      </w:r>
      <w:r>
        <w:tab/>
      </w:r>
      <w:r>
        <w:fldChar w:fldCharType="begin" w:fldLock="1"/>
      </w:r>
      <w:r>
        <w:instrText xml:space="preserve"> PAGEREF _Toc10739229 \h </w:instrText>
      </w:r>
      <w:r>
        <w:fldChar w:fldCharType="separate"/>
      </w:r>
      <w:r>
        <w:t>396</w:t>
      </w:r>
      <w:r>
        <w:fldChar w:fldCharType="end"/>
      </w:r>
    </w:p>
    <w:p w:rsidR="00AE724C" w:rsidRPr="00E65712" w:rsidRDefault="00AE724C">
      <w:pPr>
        <w:pStyle w:val="TOC3"/>
        <w:rPr>
          <w:rFonts w:ascii="Calibri" w:hAnsi="Calibri"/>
          <w:sz w:val="22"/>
          <w:szCs w:val="22"/>
          <w:lang w:eastAsia="en-GB"/>
        </w:rPr>
      </w:pPr>
      <w:r>
        <w:t>13.4.2</w:t>
      </w:r>
      <w:r w:rsidRPr="00E65712">
        <w:rPr>
          <w:rFonts w:ascii="Calibri" w:hAnsi="Calibri"/>
          <w:sz w:val="22"/>
          <w:szCs w:val="22"/>
          <w:lang w:eastAsia="en-GB"/>
        </w:rPr>
        <w:tab/>
      </w:r>
      <w:r>
        <w:t>Conformance requirement</w:t>
      </w:r>
      <w:r>
        <w:tab/>
      </w:r>
      <w:r>
        <w:fldChar w:fldCharType="begin" w:fldLock="1"/>
      </w:r>
      <w:r>
        <w:instrText xml:space="preserve"> PAGEREF _Toc10739230 \h </w:instrText>
      </w:r>
      <w:r>
        <w:fldChar w:fldCharType="separate"/>
      </w:r>
      <w:r>
        <w:t>396</w:t>
      </w:r>
      <w:r>
        <w:fldChar w:fldCharType="end"/>
      </w:r>
    </w:p>
    <w:p w:rsidR="00AE724C" w:rsidRPr="00E65712" w:rsidRDefault="00AE724C">
      <w:pPr>
        <w:pStyle w:val="TOC3"/>
        <w:rPr>
          <w:rFonts w:ascii="Calibri" w:hAnsi="Calibri"/>
          <w:sz w:val="22"/>
          <w:szCs w:val="22"/>
          <w:lang w:eastAsia="en-GB"/>
        </w:rPr>
      </w:pPr>
      <w:r>
        <w:lastRenderedPageBreak/>
        <w:t>13.4.3</w:t>
      </w:r>
      <w:r w:rsidRPr="00E65712">
        <w:rPr>
          <w:rFonts w:ascii="Calibri" w:hAnsi="Calibri"/>
          <w:sz w:val="22"/>
          <w:szCs w:val="22"/>
          <w:lang w:eastAsia="en-GB"/>
        </w:rPr>
        <w:tab/>
      </w:r>
      <w:r>
        <w:t>Test purpose</w:t>
      </w:r>
      <w:r>
        <w:tab/>
      </w:r>
      <w:r>
        <w:fldChar w:fldCharType="begin" w:fldLock="1"/>
      </w:r>
      <w:r>
        <w:instrText xml:space="preserve"> PAGEREF _Toc10739231 \h </w:instrText>
      </w:r>
      <w:r>
        <w:fldChar w:fldCharType="separate"/>
      </w:r>
      <w:r>
        <w:t>396</w:t>
      </w:r>
      <w:r>
        <w:fldChar w:fldCharType="end"/>
      </w:r>
    </w:p>
    <w:p w:rsidR="00AE724C" w:rsidRPr="00E65712" w:rsidRDefault="00AE724C">
      <w:pPr>
        <w:pStyle w:val="TOC3"/>
        <w:rPr>
          <w:rFonts w:ascii="Calibri" w:hAnsi="Calibri"/>
          <w:sz w:val="22"/>
          <w:szCs w:val="22"/>
          <w:lang w:eastAsia="en-GB"/>
        </w:rPr>
      </w:pPr>
      <w:r>
        <w:t>13.4.4</w:t>
      </w:r>
      <w:r w:rsidRPr="00E65712">
        <w:rPr>
          <w:rFonts w:ascii="Calibri" w:hAnsi="Calibri"/>
          <w:sz w:val="22"/>
          <w:szCs w:val="22"/>
          <w:lang w:eastAsia="en-GB"/>
        </w:rPr>
        <w:tab/>
      </w:r>
      <w:r>
        <w:t>Method of test</w:t>
      </w:r>
      <w:r>
        <w:tab/>
      </w:r>
      <w:r>
        <w:fldChar w:fldCharType="begin" w:fldLock="1"/>
      </w:r>
      <w:r>
        <w:instrText xml:space="preserve"> PAGEREF _Toc10739232 \h </w:instrText>
      </w:r>
      <w:r>
        <w:fldChar w:fldCharType="separate"/>
      </w:r>
      <w:r>
        <w:t>397</w:t>
      </w:r>
      <w:r>
        <w:fldChar w:fldCharType="end"/>
      </w:r>
    </w:p>
    <w:p w:rsidR="00AE724C" w:rsidRPr="00E65712" w:rsidRDefault="00AE724C">
      <w:pPr>
        <w:pStyle w:val="TOC4"/>
        <w:rPr>
          <w:rFonts w:ascii="Calibri" w:hAnsi="Calibri"/>
          <w:sz w:val="22"/>
          <w:szCs w:val="22"/>
          <w:lang w:eastAsia="en-GB"/>
        </w:rPr>
      </w:pPr>
      <w:r>
        <w:t>13.4.4.1</w:t>
      </w:r>
      <w:r w:rsidRPr="00E65712">
        <w:rPr>
          <w:rFonts w:ascii="Calibri" w:hAnsi="Calibri"/>
          <w:sz w:val="22"/>
          <w:szCs w:val="22"/>
          <w:lang w:eastAsia="en-GB"/>
        </w:rPr>
        <w:tab/>
      </w:r>
      <w:r>
        <w:t>Initial conditions</w:t>
      </w:r>
      <w:r>
        <w:tab/>
      </w:r>
      <w:r>
        <w:fldChar w:fldCharType="begin" w:fldLock="1"/>
      </w:r>
      <w:r>
        <w:instrText xml:space="preserve"> PAGEREF _Toc10739233 \h </w:instrText>
      </w:r>
      <w:r>
        <w:fldChar w:fldCharType="separate"/>
      </w:r>
      <w:r>
        <w:t>397</w:t>
      </w:r>
      <w:r>
        <w:fldChar w:fldCharType="end"/>
      </w:r>
    </w:p>
    <w:p w:rsidR="00AE724C" w:rsidRPr="00E65712" w:rsidRDefault="00AE724C">
      <w:pPr>
        <w:pStyle w:val="TOC4"/>
        <w:rPr>
          <w:rFonts w:ascii="Calibri" w:hAnsi="Calibri"/>
          <w:sz w:val="22"/>
          <w:szCs w:val="22"/>
          <w:lang w:eastAsia="en-GB"/>
        </w:rPr>
      </w:pPr>
      <w:r>
        <w:t>13.4.4.2</w:t>
      </w:r>
      <w:r w:rsidRPr="00E65712">
        <w:rPr>
          <w:rFonts w:ascii="Calibri" w:hAnsi="Calibri"/>
          <w:sz w:val="22"/>
          <w:szCs w:val="22"/>
          <w:lang w:eastAsia="en-GB"/>
        </w:rPr>
        <w:tab/>
      </w:r>
      <w:r>
        <w:t>Procedure</w:t>
      </w:r>
      <w:r>
        <w:tab/>
      </w:r>
      <w:r>
        <w:fldChar w:fldCharType="begin" w:fldLock="1"/>
      </w:r>
      <w:r>
        <w:instrText xml:space="preserve"> PAGEREF _Toc10739234 \h </w:instrText>
      </w:r>
      <w:r>
        <w:fldChar w:fldCharType="separate"/>
      </w:r>
      <w:r>
        <w:t>397</w:t>
      </w:r>
      <w:r>
        <w:fldChar w:fldCharType="end"/>
      </w:r>
    </w:p>
    <w:p w:rsidR="00AE724C" w:rsidRPr="00E65712" w:rsidRDefault="00AE724C">
      <w:pPr>
        <w:pStyle w:val="TOC3"/>
        <w:rPr>
          <w:rFonts w:ascii="Calibri" w:hAnsi="Calibri"/>
          <w:sz w:val="22"/>
          <w:szCs w:val="22"/>
          <w:lang w:eastAsia="en-GB"/>
        </w:rPr>
      </w:pPr>
      <w:r>
        <w:t>13.4.5</w:t>
      </w:r>
      <w:r w:rsidRPr="00E65712">
        <w:rPr>
          <w:rFonts w:ascii="Calibri" w:hAnsi="Calibri"/>
          <w:sz w:val="22"/>
          <w:szCs w:val="22"/>
          <w:lang w:eastAsia="en-GB"/>
        </w:rPr>
        <w:tab/>
      </w:r>
      <w:r>
        <w:t>Acceptance criteria</w:t>
      </w:r>
      <w:r>
        <w:tab/>
      </w:r>
      <w:r>
        <w:fldChar w:fldCharType="begin" w:fldLock="1"/>
      </w:r>
      <w:r>
        <w:instrText xml:space="preserve"> PAGEREF _Toc10739235 \h </w:instrText>
      </w:r>
      <w:r>
        <w:fldChar w:fldCharType="separate"/>
      </w:r>
      <w:r>
        <w:t>397</w:t>
      </w:r>
      <w:r>
        <w:fldChar w:fldCharType="end"/>
      </w:r>
    </w:p>
    <w:p w:rsidR="00AE724C" w:rsidRPr="00E65712" w:rsidRDefault="00AE724C">
      <w:pPr>
        <w:pStyle w:val="TOC1"/>
        <w:rPr>
          <w:rFonts w:ascii="Calibri" w:hAnsi="Calibri"/>
          <w:szCs w:val="22"/>
          <w:lang w:eastAsia="en-GB"/>
        </w:rPr>
      </w:pPr>
      <w:r>
        <w:t>14</w:t>
      </w:r>
      <w:r w:rsidRPr="00E65712">
        <w:rPr>
          <w:rFonts w:ascii="Calibri" w:hAnsi="Calibri"/>
          <w:szCs w:val="22"/>
          <w:lang w:eastAsia="en-GB"/>
        </w:rPr>
        <w:tab/>
      </w:r>
      <w:r>
        <w:t>UICC interface during eDRX</w:t>
      </w:r>
      <w:r>
        <w:tab/>
      </w:r>
      <w:r>
        <w:fldChar w:fldCharType="begin" w:fldLock="1"/>
      </w:r>
      <w:r>
        <w:instrText xml:space="preserve"> PAGEREF _Toc10739236 \h </w:instrText>
      </w:r>
      <w:r>
        <w:fldChar w:fldCharType="separate"/>
      </w:r>
      <w:r>
        <w:t>398</w:t>
      </w:r>
      <w:r>
        <w:fldChar w:fldCharType="end"/>
      </w:r>
    </w:p>
    <w:p w:rsidR="00AE724C" w:rsidRPr="00E65712" w:rsidRDefault="00AE724C">
      <w:pPr>
        <w:pStyle w:val="TOC2"/>
        <w:rPr>
          <w:rFonts w:ascii="Calibri" w:hAnsi="Calibri"/>
          <w:sz w:val="22"/>
          <w:szCs w:val="22"/>
          <w:lang w:eastAsia="en-GB"/>
        </w:rPr>
      </w:pPr>
      <w:r>
        <w:t>14.1</w:t>
      </w:r>
      <w:r w:rsidRPr="00E65712">
        <w:rPr>
          <w:rFonts w:ascii="Calibri" w:hAnsi="Calibri"/>
          <w:sz w:val="22"/>
          <w:szCs w:val="22"/>
          <w:lang w:eastAsia="en-GB"/>
        </w:rPr>
        <w:tab/>
      </w:r>
      <w:r>
        <w:t>UICC interface during eDRX for E-UTRAN – eDRX is not supported by the UICC</w:t>
      </w:r>
      <w:r>
        <w:tab/>
      </w:r>
      <w:r>
        <w:fldChar w:fldCharType="begin" w:fldLock="1"/>
      </w:r>
      <w:r>
        <w:instrText xml:space="preserve"> PAGEREF _Toc10739237 \h </w:instrText>
      </w:r>
      <w:r>
        <w:fldChar w:fldCharType="separate"/>
      </w:r>
      <w:r>
        <w:t>398</w:t>
      </w:r>
      <w:r>
        <w:fldChar w:fldCharType="end"/>
      </w:r>
    </w:p>
    <w:p w:rsidR="00AE724C" w:rsidRPr="00E65712" w:rsidRDefault="00AE724C">
      <w:pPr>
        <w:pStyle w:val="TOC3"/>
        <w:rPr>
          <w:rFonts w:ascii="Calibri" w:hAnsi="Calibri"/>
          <w:sz w:val="22"/>
          <w:szCs w:val="22"/>
          <w:lang w:eastAsia="en-GB"/>
        </w:rPr>
      </w:pPr>
      <w:r>
        <w:t>14.1.1</w:t>
      </w:r>
      <w:r w:rsidRPr="00E65712">
        <w:rPr>
          <w:rFonts w:ascii="Calibri" w:hAnsi="Calibri"/>
          <w:sz w:val="22"/>
          <w:szCs w:val="22"/>
          <w:lang w:eastAsia="en-GB"/>
        </w:rPr>
        <w:tab/>
      </w:r>
      <w:r>
        <w:t>Definition and applicability</w:t>
      </w:r>
      <w:r>
        <w:tab/>
      </w:r>
      <w:r>
        <w:fldChar w:fldCharType="begin" w:fldLock="1"/>
      </w:r>
      <w:r>
        <w:instrText xml:space="preserve"> PAGEREF _Toc10739238 \h </w:instrText>
      </w:r>
      <w:r>
        <w:fldChar w:fldCharType="separate"/>
      </w:r>
      <w:r>
        <w:t>398</w:t>
      </w:r>
      <w:r>
        <w:fldChar w:fldCharType="end"/>
      </w:r>
    </w:p>
    <w:p w:rsidR="00AE724C" w:rsidRPr="00E65712" w:rsidRDefault="00AE724C">
      <w:pPr>
        <w:pStyle w:val="TOC3"/>
        <w:rPr>
          <w:rFonts w:ascii="Calibri" w:hAnsi="Calibri"/>
          <w:sz w:val="22"/>
          <w:szCs w:val="22"/>
          <w:lang w:eastAsia="en-GB"/>
        </w:rPr>
      </w:pPr>
      <w:r>
        <w:t>14.1.2</w:t>
      </w:r>
      <w:r w:rsidRPr="00E65712">
        <w:rPr>
          <w:rFonts w:ascii="Calibri" w:hAnsi="Calibri"/>
          <w:sz w:val="22"/>
          <w:szCs w:val="22"/>
          <w:lang w:eastAsia="en-GB"/>
        </w:rPr>
        <w:tab/>
      </w:r>
      <w:r>
        <w:t>Conformance requirement</w:t>
      </w:r>
      <w:r>
        <w:tab/>
      </w:r>
      <w:r>
        <w:fldChar w:fldCharType="begin" w:fldLock="1"/>
      </w:r>
      <w:r>
        <w:instrText xml:space="preserve"> PAGEREF _Toc10739239 \h </w:instrText>
      </w:r>
      <w:r>
        <w:fldChar w:fldCharType="separate"/>
      </w:r>
      <w:r>
        <w:t>398</w:t>
      </w:r>
      <w:r>
        <w:fldChar w:fldCharType="end"/>
      </w:r>
    </w:p>
    <w:p w:rsidR="00AE724C" w:rsidRPr="00E65712" w:rsidRDefault="00AE724C">
      <w:pPr>
        <w:pStyle w:val="TOC3"/>
        <w:rPr>
          <w:rFonts w:ascii="Calibri" w:hAnsi="Calibri"/>
          <w:sz w:val="22"/>
          <w:szCs w:val="22"/>
          <w:lang w:eastAsia="en-GB"/>
        </w:rPr>
      </w:pPr>
      <w:r>
        <w:t>14.1.3</w:t>
      </w:r>
      <w:r w:rsidRPr="00E65712">
        <w:rPr>
          <w:rFonts w:ascii="Calibri" w:hAnsi="Calibri"/>
          <w:sz w:val="22"/>
          <w:szCs w:val="22"/>
          <w:lang w:eastAsia="en-GB"/>
        </w:rPr>
        <w:tab/>
      </w:r>
      <w:r>
        <w:t>Test purpose</w:t>
      </w:r>
      <w:r>
        <w:tab/>
      </w:r>
      <w:r>
        <w:fldChar w:fldCharType="begin" w:fldLock="1"/>
      </w:r>
      <w:r>
        <w:instrText xml:space="preserve"> PAGEREF _Toc10739240 \h </w:instrText>
      </w:r>
      <w:r>
        <w:fldChar w:fldCharType="separate"/>
      </w:r>
      <w:r>
        <w:t>398</w:t>
      </w:r>
      <w:r>
        <w:fldChar w:fldCharType="end"/>
      </w:r>
    </w:p>
    <w:p w:rsidR="00AE724C" w:rsidRPr="00E65712" w:rsidRDefault="00AE724C">
      <w:pPr>
        <w:pStyle w:val="TOC3"/>
        <w:rPr>
          <w:rFonts w:ascii="Calibri" w:hAnsi="Calibri"/>
          <w:sz w:val="22"/>
          <w:szCs w:val="22"/>
          <w:lang w:eastAsia="en-GB"/>
        </w:rPr>
      </w:pPr>
      <w:r>
        <w:t>14.1.4</w:t>
      </w:r>
      <w:r w:rsidRPr="00E65712">
        <w:rPr>
          <w:rFonts w:ascii="Calibri" w:hAnsi="Calibri"/>
          <w:sz w:val="22"/>
          <w:szCs w:val="22"/>
          <w:lang w:eastAsia="en-GB"/>
        </w:rPr>
        <w:tab/>
      </w:r>
      <w:r>
        <w:t>Method of test</w:t>
      </w:r>
      <w:r>
        <w:tab/>
      </w:r>
      <w:r>
        <w:fldChar w:fldCharType="begin" w:fldLock="1"/>
      </w:r>
      <w:r>
        <w:instrText xml:space="preserve"> PAGEREF _Toc10739241 \h </w:instrText>
      </w:r>
      <w:r>
        <w:fldChar w:fldCharType="separate"/>
      </w:r>
      <w:r>
        <w:t>398</w:t>
      </w:r>
      <w:r>
        <w:fldChar w:fldCharType="end"/>
      </w:r>
    </w:p>
    <w:p w:rsidR="00AE724C" w:rsidRPr="00E65712" w:rsidRDefault="00AE724C">
      <w:pPr>
        <w:pStyle w:val="TOC4"/>
        <w:rPr>
          <w:rFonts w:ascii="Calibri" w:hAnsi="Calibri"/>
          <w:sz w:val="22"/>
          <w:szCs w:val="22"/>
          <w:lang w:eastAsia="en-GB"/>
        </w:rPr>
      </w:pPr>
      <w:r>
        <w:t>14.1.4.1</w:t>
      </w:r>
      <w:r w:rsidRPr="00E65712">
        <w:rPr>
          <w:rFonts w:ascii="Calibri" w:hAnsi="Calibri"/>
          <w:sz w:val="22"/>
          <w:szCs w:val="22"/>
          <w:lang w:eastAsia="en-GB"/>
        </w:rPr>
        <w:tab/>
      </w:r>
      <w:r>
        <w:t>Initial conditions</w:t>
      </w:r>
      <w:r>
        <w:tab/>
      </w:r>
      <w:r>
        <w:fldChar w:fldCharType="begin" w:fldLock="1"/>
      </w:r>
      <w:r>
        <w:instrText xml:space="preserve"> PAGEREF _Toc10739242 \h </w:instrText>
      </w:r>
      <w:r>
        <w:fldChar w:fldCharType="separate"/>
      </w:r>
      <w:r>
        <w:t>398</w:t>
      </w:r>
      <w:r>
        <w:fldChar w:fldCharType="end"/>
      </w:r>
    </w:p>
    <w:p w:rsidR="00AE724C" w:rsidRPr="00E65712" w:rsidRDefault="00AE724C">
      <w:pPr>
        <w:pStyle w:val="TOC4"/>
        <w:rPr>
          <w:rFonts w:ascii="Calibri" w:hAnsi="Calibri"/>
          <w:sz w:val="22"/>
          <w:szCs w:val="22"/>
          <w:lang w:eastAsia="en-GB"/>
        </w:rPr>
      </w:pPr>
      <w:r>
        <w:t>14.1.4.2</w:t>
      </w:r>
      <w:r w:rsidRPr="00E65712">
        <w:rPr>
          <w:rFonts w:ascii="Calibri" w:hAnsi="Calibri"/>
          <w:sz w:val="22"/>
          <w:szCs w:val="22"/>
          <w:lang w:eastAsia="en-GB"/>
        </w:rPr>
        <w:tab/>
      </w:r>
      <w:r>
        <w:t>Procedure</w:t>
      </w:r>
      <w:r>
        <w:tab/>
      </w:r>
      <w:r>
        <w:fldChar w:fldCharType="begin" w:fldLock="1"/>
      </w:r>
      <w:r>
        <w:instrText xml:space="preserve"> PAGEREF _Toc10739243 \h </w:instrText>
      </w:r>
      <w:r>
        <w:fldChar w:fldCharType="separate"/>
      </w:r>
      <w:r>
        <w:t>399</w:t>
      </w:r>
      <w:r>
        <w:fldChar w:fldCharType="end"/>
      </w:r>
    </w:p>
    <w:p w:rsidR="00AE724C" w:rsidRPr="00E65712" w:rsidRDefault="00AE724C">
      <w:pPr>
        <w:pStyle w:val="TOC3"/>
        <w:rPr>
          <w:rFonts w:ascii="Calibri" w:hAnsi="Calibri"/>
          <w:sz w:val="22"/>
          <w:szCs w:val="22"/>
          <w:lang w:eastAsia="en-GB"/>
        </w:rPr>
      </w:pPr>
      <w:r>
        <w:t>14.1.5</w:t>
      </w:r>
      <w:r w:rsidRPr="00E65712">
        <w:rPr>
          <w:rFonts w:ascii="Calibri" w:hAnsi="Calibri"/>
          <w:sz w:val="22"/>
          <w:szCs w:val="22"/>
          <w:lang w:eastAsia="en-GB"/>
        </w:rPr>
        <w:tab/>
      </w:r>
      <w:r>
        <w:t>Acceptance criteria</w:t>
      </w:r>
      <w:r>
        <w:tab/>
      </w:r>
      <w:r>
        <w:fldChar w:fldCharType="begin" w:fldLock="1"/>
      </w:r>
      <w:r>
        <w:instrText xml:space="preserve"> PAGEREF _Toc10739244 \h </w:instrText>
      </w:r>
      <w:r>
        <w:fldChar w:fldCharType="separate"/>
      </w:r>
      <w:r>
        <w:t>399</w:t>
      </w:r>
      <w:r>
        <w:fldChar w:fldCharType="end"/>
      </w:r>
    </w:p>
    <w:p w:rsidR="00AE724C" w:rsidRPr="00E65712" w:rsidRDefault="00AE724C">
      <w:pPr>
        <w:pStyle w:val="TOC2"/>
        <w:rPr>
          <w:rFonts w:ascii="Calibri" w:hAnsi="Calibri"/>
          <w:sz w:val="22"/>
          <w:szCs w:val="22"/>
          <w:lang w:eastAsia="en-GB"/>
        </w:rPr>
      </w:pPr>
      <w:r>
        <w:t>14.2</w:t>
      </w:r>
      <w:r w:rsidRPr="00E65712">
        <w:rPr>
          <w:rFonts w:ascii="Calibri" w:hAnsi="Calibri"/>
          <w:sz w:val="22"/>
          <w:szCs w:val="22"/>
          <w:lang w:eastAsia="en-GB"/>
        </w:rPr>
        <w:tab/>
      </w:r>
      <w:r>
        <w:t>UICC interface during eDRX for E-UTRAN – eDRX is not accepted by E-USS/NB-SS</w:t>
      </w:r>
      <w:r>
        <w:tab/>
      </w:r>
      <w:r>
        <w:fldChar w:fldCharType="begin" w:fldLock="1"/>
      </w:r>
      <w:r>
        <w:instrText xml:space="preserve"> PAGEREF _Toc10739245 \h </w:instrText>
      </w:r>
      <w:r>
        <w:fldChar w:fldCharType="separate"/>
      </w:r>
      <w:r>
        <w:t>399</w:t>
      </w:r>
      <w:r>
        <w:fldChar w:fldCharType="end"/>
      </w:r>
    </w:p>
    <w:p w:rsidR="00AE724C" w:rsidRPr="00E65712" w:rsidRDefault="00AE724C">
      <w:pPr>
        <w:pStyle w:val="TOC3"/>
        <w:rPr>
          <w:rFonts w:ascii="Calibri" w:hAnsi="Calibri"/>
          <w:sz w:val="22"/>
          <w:szCs w:val="22"/>
          <w:lang w:eastAsia="en-GB"/>
        </w:rPr>
      </w:pPr>
      <w:r>
        <w:t>14.2.1</w:t>
      </w:r>
      <w:r w:rsidRPr="00E65712">
        <w:rPr>
          <w:rFonts w:ascii="Calibri" w:hAnsi="Calibri"/>
          <w:sz w:val="22"/>
          <w:szCs w:val="22"/>
          <w:lang w:eastAsia="en-GB"/>
        </w:rPr>
        <w:tab/>
      </w:r>
      <w:r>
        <w:t>Definition and applicability</w:t>
      </w:r>
      <w:r>
        <w:tab/>
      </w:r>
      <w:r>
        <w:fldChar w:fldCharType="begin" w:fldLock="1"/>
      </w:r>
      <w:r>
        <w:instrText xml:space="preserve"> PAGEREF _Toc10739246 \h </w:instrText>
      </w:r>
      <w:r>
        <w:fldChar w:fldCharType="separate"/>
      </w:r>
      <w:r>
        <w:t>399</w:t>
      </w:r>
      <w:r>
        <w:fldChar w:fldCharType="end"/>
      </w:r>
    </w:p>
    <w:p w:rsidR="00AE724C" w:rsidRPr="00E65712" w:rsidRDefault="00AE724C">
      <w:pPr>
        <w:pStyle w:val="TOC3"/>
        <w:rPr>
          <w:rFonts w:ascii="Calibri" w:hAnsi="Calibri"/>
          <w:sz w:val="22"/>
          <w:szCs w:val="22"/>
          <w:lang w:eastAsia="en-GB"/>
        </w:rPr>
      </w:pPr>
      <w:r>
        <w:t>14.2.2</w:t>
      </w:r>
      <w:r w:rsidRPr="00E65712">
        <w:rPr>
          <w:rFonts w:ascii="Calibri" w:hAnsi="Calibri"/>
          <w:sz w:val="22"/>
          <w:szCs w:val="22"/>
          <w:lang w:eastAsia="en-GB"/>
        </w:rPr>
        <w:tab/>
      </w:r>
      <w:r>
        <w:t>Conformance requirement</w:t>
      </w:r>
      <w:r>
        <w:tab/>
      </w:r>
      <w:r>
        <w:fldChar w:fldCharType="begin" w:fldLock="1"/>
      </w:r>
      <w:r>
        <w:instrText xml:space="preserve"> PAGEREF _Toc10739247 \h </w:instrText>
      </w:r>
      <w:r>
        <w:fldChar w:fldCharType="separate"/>
      </w:r>
      <w:r>
        <w:t>399</w:t>
      </w:r>
      <w:r>
        <w:fldChar w:fldCharType="end"/>
      </w:r>
    </w:p>
    <w:p w:rsidR="00AE724C" w:rsidRPr="00E65712" w:rsidRDefault="00AE724C">
      <w:pPr>
        <w:pStyle w:val="TOC3"/>
        <w:rPr>
          <w:rFonts w:ascii="Calibri" w:hAnsi="Calibri"/>
          <w:sz w:val="22"/>
          <w:szCs w:val="22"/>
          <w:lang w:eastAsia="en-GB"/>
        </w:rPr>
      </w:pPr>
      <w:r>
        <w:t>14.2.3</w:t>
      </w:r>
      <w:r w:rsidRPr="00E65712">
        <w:rPr>
          <w:rFonts w:ascii="Calibri" w:hAnsi="Calibri"/>
          <w:sz w:val="22"/>
          <w:szCs w:val="22"/>
          <w:lang w:eastAsia="en-GB"/>
        </w:rPr>
        <w:tab/>
      </w:r>
      <w:r>
        <w:t>Test purpose</w:t>
      </w:r>
      <w:r>
        <w:tab/>
      </w:r>
      <w:r>
        <w:fldChar w:fldCharType="begin" w:fldLock="1"/>
      </w:r>
      <w:r>
        <w:instrText xml:space="preserve"> PAGEREF _Toc10739248 \h </w:instrText>
      </w:r>
      <w:r>
        <w:fldChar w:fldCharType="separate"/>
      </w:r>
      <w:r>
        <w:t>400</w:t>
      </w:r>
      <w:r>
        <w:fldChar w:fldCharType="end"/>
      </w:r>
    </w:p>
    <w:p w:rsidR="00AE724C" w:rsidRPr="00E65712" w:rsidRDefault="00AE724C">
      <w:pPr>
        <w:pStyle w:val="TOC3"/>
        <w:rPr>
          <w:rFonts w:ascii="Calibri" w:hAnsi="Calibri"/>
          <w:sz w:val="22"/>
          <w:szCs w:val="22"/>
          <w:lang w:eastAsia="en-GB"/>
        </w:rPr>
      </w:pPr>
      <w:r>
        <w:t>14.2.4</w:t>
      </w:r>
      <w:r w:rsidRPr="00E65712">
        <w:rPr>
          <w:rFonts w:ascii="Calibri" w:hAnsi="Calibri"/>
          <w:sz w:val="22"/>
          <w:szCs w:val="22"/>
          <w:lang w:eastAsia="en-GB"/>
        </w:rPr>
        <w:tab/>
      </w:r>
      <w:r>
        <w:t>Method of test</w:t>
      </w:r>
      <w:r>
        <w:tab/>
      </w:r>
      <w:r>
        <w:fldChar w:fldCharType="begin" w:fldLock="1"/>
      </w:r>
      <w:r>
        <w:instrText xml:space="preserve"> PAGEREF _Toc10739249 \h </w:instrText>
      </w:r>
      <w:r>
        <w:fldChar w:fldCharType="separate"/>
      </w:r>
      <w:r>
        <w:t>400</w:t>
      </w:r>
      <w:r>
        <w:fldChar w:fldCharType="end"/>
      </w:r>
    </w:p>
    <w:p w:rsidR="00AE724C" w:rsidRPr="00E65712" w:rsidRDefault="00AE724C">
      <w:pPr>
        <w:pStyle w:val="TOC4"/>
        <w:rPr>
          <w:rFonts w:ascii="Calibri" w:hAnsi="Calibri"/>
          <w:sz w:val="22"/>
          <w:szCs w:val="22"/>
          <w:lang w:eastAsia="en-GB"/>
        </w:rPr>
      </w:pPr>
      <w:r>
        <w:t>14.2.4.1</w:t>
      </w:r>
      <w:r w:rsidRPr="00E65712">
        <w:rPr>
          <w:rFonts w:ascii="Calibri" w:hAnsi="Calibri"/>
          <w:sz w:val="22"/>
          <w:szCs w:val="22"/>
          <w:lang w:eastAsia="en-GB"/>
        </w:rPr>
        <w:tab/>
      </w:r>
      <w:r>
        <w:t>Initial conditions</w:t>
      </w:r>
      <w:r>
        <w:tab/>
      </w:r>
      <w:r>
        <w:fldChar w:fldCharType="begin" w:fldLock="1"/>
      </w:r>
      <w:r>
        <w:instrText xml:space="preserve"> PAGEREF _Toc10739250 \h </w:instrText>
      </w:r>
      <w:r>
        <w:fldChar w:fldCharType="separate"/>
      </w:r>
      <w:r>
        <w:t>400</w:t>
      </w:r>
      <w:r>
        <w:fldChar w:fldCharType="end"/>
      </w:r>
    </w:p>
    <w:p w:rsidR="00AE724C" w:rsidRPr="00E65712" w:rsidRDefault="00AE724C">
      <w:pPr>
        <w:pStyle w:val="TOC3"/>
        <w:rPr>
          <w:rFonts w:ascii="Calibri" w:hAnsi="Calibri"/>
          <w:sz w:val="22"/>
          <w:szCs w:val="22"/>
          <w:lang w:eastAsia="en-GB"/>
        </w:rPr>
      </w:pPr>
      <w:r>
        <w:t>14.2.5</w:t>
      </w:r>
      <w:r w:rsidRPr="00E65712">
        <w:rPr>
          <w:rFonts w:ascii="Calibri" w:hAnsi="Calibri"/>
          <w:sz w:val="22"/>
          <w:szCs w:val="22"/>
          <w:lang w:eastAsia="en-GB"/>
        </w:rPr>
        <w:tab/>
      </w:r>
      <w:r>
        <w:t>Acceptance criteria</w:t>
      </w:r>
      <w:r>
        <w:tab/>
      </w:r>
      <w:r>
        <w:fldChar w:fldCharType="begin" w:fldLock="1"/>
      </w:r>
      <w:r>
        <w:instrText xml:space="preserve"> PAGEREF _Toc10739251 \h </w:instrText>
      </w:r>
      <w:r>
        <w:fldChar w:fldCharType="separate"/>
      </w:r>
      <w:r>
        <w:t>401</w:t>
      </w:r>
      <w:r>
        <w:fldChar w:fldCharType="end"/>
      </w:r>
    </w:p>
    <w:p w:rsidR="00AE724C" w:rsidRPr="00E65712" w:rsidRDefault="00AE724C">
      <w:pPr>
        <w:pStyle w:val="TOC2"/>
        <w:rPr>
          <w:rFonts w:ascii="Calibri" w:hAnsi="Calibri"/>
          <w:sz w:val="22"/>
          <w:szCs w:val="22"/>
          <w:lang w:eastAsia="en-GB"/>
        </w:rPr>
      </w:pPr>
      <w:r>
        <w:t>14.3</w:t>
      </w:r>
      <w:r w:rsidRPr="00E65712">
        <w:rPr>
          <w:rFonts w:ascii="Calibri" w:hAnsi="Calibri"/>
          <w:sz w:val="22"/>
          <w:szCs w:val="22"/>
          <w:lang w:eastAsia="en-GB"/>
        </w:rPr>
        <w:tab/>
      </w:r>
      <w:r>
        <w:t>UICC interface during eDRX for E-UTRAN – UICC deactivation during eDRX</w:t>
      </w:r>
      <w:r>
        <w:tab/>
      </w:r>
      <w:r>
        <w:fldChar w:fldCharType="begin" w:fldLock="1"/>
      </w:r>
      <w:r>
        <w:instrText xml:space="preserve"> PAGEREF _Toc10739252 \h </w:instrText>
      </w:r>
      <w:r>
        <w:fldChar w:fldCharType="separate"/>
      </w:r>
      <w:r>
        <w:t>401</w:t>
      </w:r>
      <w:r>
        <w:fldChar w:fldCharType="end"/>
      </w:r>
    </w:p>
    <w:p w:rsidR="00AE724C" w:rsidRPr="00E65712" w:rsidRDefault="00AE724C">
      <w:pPr>
        <w:pStyle w:val="TOC3"/>
        <w:rPr>
          <w:rFonts w:ascii="Calibri" w:hAnsi="Calibri"/>
          <w:sz w:val="22"/>
          <w:szCs w:val="22"/>
          <w:lang w:eastAsia="en-GB"/>
        </w:rPr>
      </w:pPr>
      <w:r>
        <w:t>14.3.1</w:t>
      </w:r>
      <w:r w:rsidRPr="00E65712">
        <w:rPr>
          <w:rFonts w:ascii="Calibri" w:hAnsi="Calibri"/>
          <w:sz w:val="22"/>
          <w:szCs w:val="22"/>
          <w:lang w:eastAsia="en-GB"/>
        </w:rPr>
        <w:tab/>
      </w:r>
      <w:r>
        <w:t>Definition and applicability</w:t>
      </w:r>
      <w:r>
        <w:tab/>
      </w:r>
      <w:r>
        <w:fldChar w:fldCharType="begin" w:fldLock="1"/>
      </w:r>
      <w:r>
        <w:instrText xml:space="preserve"> PAGEREF _Toc10739253 \h </w:instrText>
      </w:r>
      <w:r>
        <w:fldChar w:fldCharType="separate"/>
      </w:r>
      <w:r>
        <w:t>401</w:t>
      </w:r>
      <w:r>
        <w:fldChar w:fldCharType="end"/>
      </w:r>
    </w:p>
    <w:p w:rsidR="00AE724C" w:rsidRPr="00E65712" w:rsidRDefault="00AE724C">
      <w:pPr>
        <w:pStyle w:val="TOC3"/>
        <w:rPr>
          <w:rFonts w:ascii="Calibri" w:hAnsi="Calibri"/>
          <w:sz w:val="22"/>
          <w:szCs w:val="22"/>
          <w:lang w:eastAsia="en-GB"/>
        </w:rPr>
      </w:pPr>
      <w:r>
        <w:t>14.3.2</w:t>
      </w:r>
      <w:r w:rsidRPr="00E65712">
        <w:rPr>
          <w:rFonts w:ascii="Calibri" w:hAnsi="Calibri"/>
          <w:sz w:val="22"/>
          <w:szCs w:val="22"/>
          <w:lang w:eastAsia="en-GB"/>
        </w:rPr>
        <w:tab/>
      </w:r>
      <w:r>
        <w:t>Conformance requirement</w:t>
      </w:r>
      <w:r>
        <w:tab/>
      </w:r>
      <w:r>
        <w:fldChar w:fldCharType="begin" w:fldLock="1"/>
      </w:r>
      <w:r>
        <w:instrText xml:space="preserve"> PAGEREF _Toc10739254 \h </w:instrText>
      </w:r>
      <w:r>
        <w:fldChar w:fldCharType="separate"/>
      </w:r>
      <w:r>
        <w:t>401</w:t>
      </w:r>
      <w:r>
        <w:fldChar w:fldCharType="end"/>
      </w:r>
    </w:p>
    <w:p w:rsidR="00AE724C" w:rsidRPr="00E65712" w:rsidRDefault="00AE724C">
      <w:pPr>
        <w:pStyle w:val="TOC3"/>
        <w:rPr>
          <w:rFonts w:ascii="Calibri" w:hAnsi="Calibri"/>
          <w:sz w:val="22"/>
          <w:szCs w:val="22"/>
          <w:lang w:eastAsia="en-GB"/>
        </w:rPr>
      </w:pPr>
      <w:r>
        <w:t>14.3.3</w:t>
      </w:r>
      <w:r w:rsidRPr="00E65712">
        <w:rPr>
          <w:rFonts w:ascii="Calibri" w:hAnsi="Calibri"/>
          <w:sz w:val="22"/>
          <w:szCs w:val="22"/>
          <w:lang w:eastAsia="en-GB"/>
        </w:rPr>
        <w:tab/>
      </w:r>
      <w:r>
        <w:t>Test purpose</w:t>
      </w:r>
      <w:r>
        <w:tab/>
      </w:r>
      <w:r>
        <w:fldChar w:fldCharType="begin" w:fldLock="1"/>
      </w:r>
      <w:r>
        <w:instrText xml:space="preserve"> PAGEREF _Toc10739255 \h </w:instrText>
      </w:r>
      <w:r>
        <w:fldChar w:fldCharType="separate"/>
      </w:r>
      <w:r>
        <w:t>401</w:t>
      </w:r>
      <w:r>
        <w:fldChar w:fldCharType="end"/>
      </w:r>
    </w:p>
    <w:p w:rsidR="00AE724C" w:rsidRPr="00E65712" w:rsidRDefault="00AE724C">
      <w:pPr>
        <w:pStyle w:val="TOC3"/>
        <w:rPr>
          <w:rFonts w:ascii="Calibri" w:hAnsi="Calibri"/>
          <w:sz w:val="22"/>
          <w:szCs w:val="22"/>
          <w:lang w:eastAsia="en-GB"/>
        </w:rPr>
      </w:pPr>
      <w:r>
        <w:t>14.3.4</w:t>
      </w:r>
      <w:r w:rsidRPr="00E65712">
        <w:rPr>
          <w:rFonts w:ascii="Calibri" w:hAnsi="Calibri"/>
          <w:sz w:val="22"/>
          <w:szCs w:val="22"/>
          <w:lang w:eastAsia="en-GB"/>
        </w:rPr>
        <w:tab/>
      </w:r>
      <w:r>
        <w:t>Method of test</w:t>
      </w:r>
      <w:r>
        <w:tab/>
      </w:r>
      <w:r>
        <w:fldChar w:fldCharType="begin" w:fldLock="1"/>
      </w:r>
      <w:r>
        <w:instrText xml:space="preserve"> PAGEREF _Toc10739256 \h </w:instrText>
      </w:r>
      <w:r>
        <w:fldChar w:fldCharType="separate"/>
      </w:r>
      <w:r>
        <w:t>401</w:t>
      </w:r>
      <w:r>
        <w:fldChar w:fldCharType="end"/>
      </w:r>
    </w:p>
    <w:p w:rsidR="00AE724C" w:rsidRPr="00E65712" w:rsidRDefault="00AE724C">
      <w:pPr>
        <w:pStyle w:val="TOC4"/>
        <w:rPr>
          <w:rFonts w:ascii="Calibri" w:hAnsi="Calibri"/>
          <w:sz w:val="22"/>
          <w:szCs w:val="22"/>
          <w:lang w:eastAsia="en-GB"/>
        </w:rPr>
      </w:pPr>
      <w:r>
        <w:t>14.3.4.1</w:t>
      </w:r>
      <w:r w:rsidRPr="00E65712">
        <w:rPr>
          <w:rFonts w:ascii="Calibri" w:hAnsi="Calibri"/>
          <w:sz w:val="22"/>
          <w:szCs w:val="22"/>
          <w:lang w:eastAsia="en-GB"/>
        </w:rPr>
        <w:tab/>
      </w:r>
      <w:r>
        <w:t>Initial conditions</w:t>
      </w:r>
      <w:r>
        <w:tab/>
      </w:r>
      <w:r>
        <w:fldChar w:fldCharType="begin" w:fldLock="1"/>
      </w:r>
      <w:r>
        <w:instrText xml:space="preserve"> PAGEREF _Toc10739257 \h </w:instrText>
      </w:r>
      <w:r>
        <w:fldChar w:fldCharType="separate"/>
      </w:r>
      <w:r>
        <w:t>401</w:t>
      </w:r>
      <w:r>
        <w:fldChar w:fldCharType="end"/>
      </w:r>
    </w:p>
    <w:p w:rsidR="00AE724C" w:rsidRPr="00E65712" w:rsidRDefault="00AE724C">
      <w:pPr>
        <w:pStyle w:val="TOC4"/>
        <w:rPr>
          <w:rFonts w:ascii="Calibri" w:hAnsi="Calibri"/>
          <w:sz w:val="22"/>
          <w:szCs w:val="22"/>
          <w:lang w:eastAsia="en-GB"/>
        </w:rPr>
      </w:pPr>
      <w:r>
        <w:t>14.3.4.2</w:t>
      </w:r>
      <w:r w:rsidRPr="00E65712">
        <w:rPr>
          <w:rFonts w:ascii="Calibri" w:hAnsi="Calibri"/>
          <w:sz w:val="22"/>
          <w:szCs w:val="22"/>
          <w:lang w:eastAsia="en-GB"/>
        </w:rPr>
        <w:tab/>
      </w:r>
      <w:r>
        <w:t>Procedure</w:t>
      </w:r>
      <w:r>
        <w:tab/>
      </w:r>
      <w:r>
        <w:fldChar w:fldCharType="begin" w:fldLock="1"/>
      </w:r>
      <w:r>
        <w:instrText xml:space="preserve"> PAGEREF _Toc10739258 \h </w:instrText>
      </w:r>
      <w:r>
        <w:fldChar w:fldCharType="separate"/>
      </w:r>
      <w:r>
        <w:t>402</w:t>
      </w:r>
      <w:r>
        <w:fldChar w:fldCharType="end"/>
      </w:r>
    </w:p>
    <w:p w:rsidR="00AE724C" w:rsidRPr="00E65712" w:rsidRDefault="00AE724C">
      <w:pPr>
        <w:pStyle w:val="TOC3"/>
        <w:rPr>
          <w:rFonts w:ascii="Calibri" w:hAnsi="Calibri"/>
          <w:sz w:val="22"/>
          <w:szCs w:val="22"/>
          <w:lang w:eastAsia="en-GB"/>
        </w:rPr>
      </w:pPr>
      <w:r>
        <w:t>14.3.5</w:t>
      </w:r>
      <w:r w:rsidRPr="00E65712">
        <w:rPr>
          <w:rFonts w:ascii="Calibri" w:hAnsi="Calibri"/>
          <w:sz w:val="22"/>
          <w:szCs w:val="22"/>
          <w:lang w:eastAsia="en-GB"/>
        </w:rPr>
        <w:tab/>
      </w:r>
      <w:r>
        <w:t>Acceptance criteria</w:t>
      </w:r>
      <w:r>
        <w:tab/>
      </w:r>
      <w:r>
        <w:fldChar w:fldCharType="begin" w:fldLock="1"/>
      </w:r>
      <w:r>
        <w:instrText xml:space="preserve"> PAGEREF _Toc10739259 \h </w:instrText>
      </w:r>
      <w:r>
        <w:fldChar w:fldCharType="separate"/>
      </w:r>
      <w:r>
        <w:t>402</w:t>
      </w:r>
      <w:r>
        <w:fldChar w:fldCharType="end"/>
      </w:r>
    </w:p>
    <w:p w:rsidR="00AE724C" w:rsidRPr="00E65712" w:rsidRDefault="00AE724C">
      <w:pPr>
        <w:pStyle w:val="TOC2"/>
        <w:rPr>
          <w:rFonts w:ascii="Calibri" w:hAnsi="Calibri"/>
          <w:sz w:val="22"/>
          <w:szCs w:val="22"/>
          <w:lang w:eastAsia="en-GB"/>
        </w:rPr>
      </w:pPr>
      <w:r>
        <w:t>14.4</w:t>
      </w:r>
      <w:r w:rsidRPr="00E65712">
        <w:rPr>
          <w:rFonts w:ascii="Calibri" w:hAnsi="Calibri"/>
          <w:sz w:val="22"/>
          <w:szCs w:val="22"/>
          <w:lang w:eastAsia="en-GB"/>
        </w:rPr>
        <w:tab/>
      </w:r>
      <w:r>
        <w:t>UICC interface during eDRX for E-UTRAN– SUSPEND UICC</w:t>
      </w:r>
      <w:r>
        <w:tab/>
      </w:r>
      <w:r>
        <w:fldChar w:fldCharType="begin" w:fldLock="1"/>
      </w:r>
      <w:r>
        <w:instrText xml:space="preserve"> PAGEREF _Toc10739260 \h </w:instrText>
      </w:r>
      <w:r>
        <w:fldChar w:fldCharType="separate"/>
      </w:r>
      <w:r>
        <w:t>402</w:t>
      </w:r>
      <w:r>
        <w:fldChar w:fldCharType="end"/>
      </w:r>
    </w:p>
    <w:p w:rsidR="00AE724C" w:rsidRPr="00E65712" w:rsidRDefault="00AE724C">
      <w:pPr>
        <w:pStyle w:val="TOC3"/>
        <w:rPr>
          <w:rFonts w:ascii="Calibri" w:hAnsi="Calibri"/>
          <w:sz w:val="22"/>
          <w:szCs w:val="22"/>
          <w:lang w:eastAsia="en-GB"/>
        </w:rPr>
      </w:pPr>
      <w:r>
        <w:t>14.4.1</w:t>
      </w:r>
      <w:r w:rsidRPr="00E65712">
        <w:rPr>
          <w:rFonts w:ascii="Calibri" w:hAnsi="Calibri"/>
          <w:sz w:val="22"/>
          <w:szCs w:val="22"/>
          <w:lang w:eastAsia="en-GB"/>
        </w:rPr>
        <w:tab/>
      </w:r>
      <w:r>
        <w:t>Definition and applicability</w:t>
      </w:r>
      <w:r>
        <w:tab/>
      </w:r>
      <w:r>
        <w:fldChar w:fldCharType="begin" w:fldLock="1"/>
      </w:r>
      <w:r>
        <w:instrText xml:space="preserve"> PAGEREF _Toc10739261 \h </w:instrText>
      </w:r>
      <w:r>
        <w:fldChar w:fldCharType="separate"/>
      </w:r>
      <w:r>
        <w:t>402</w:t>
      </w:r>
      <w:r>
        <w:fldChar w:fldCharType="end"/>
      </w:r>
    </w:p>
    <w:p w:rsidR="00AE724C" w:rsidRPr="00E65712" w:rsidRDefault="00AE724C">
      <w:pPr>
        <w:pStyle w:val="TOC3"/>
        <w:rPr>
          <w:rFonts w:ascii="Calibri" w:hAnsi="Calibri"/>
          <w:sz w:val="22"/>
          <w:szCs w:val="22"/>
          <w:lang w:eastAsia="en-GB"/>
        </w:rPr>
      </w:pPr>
      <w:r>
        <w:t>14.4.2</w:t>
      </w:r>
      <w:r w:rsidRPr="00E65712">
        <w:rPr>
          <w:rFonts w:ascii="Calibri" w:hAnsi="Calibri"/>
          <w:sz w:val="22"/>
          <w:szCs w:val="22"/>
          <w:lang w:eastAsia="en-GB"/>
        </w:rPr>
        <w:tab/>
      </w:r>
      <w:r>
        <w:t>Conformance requirement</w:t>
      </w:r>
      <w:r>
        <w:tab/>
      </w:r>
      <w:r>
        <w:fldChar w:fldCharType="begin" w:fldLock="1"/>
      </w:r>
      <w:r>
        <w:instrText xml:space="preserve"> PAGEREF _Toc10739262 \h </w:instrText>
      </w:r>
      <w:r>
        <w:fldChar w:fldCharType="separate"/>
      </w:r>
      <w:r>
        <w:t>403</w:t>
      </w:r>
      <w:r>
        <w:fldChar w:fldCharType="end"/>
      </w:r>
    </w:p>
    <w:p w:rsidR="00AE724C" w:rsidRPr="00E65712" w:rsidRDefault="00AE724C">
      <w:pPr>
        <w:pStyle w:val="TOC3"/>
        <w:rPr>
          <w:rFonts w:ascii="Calibri" w:hAnsi="Calibri"/>
          <w:sz w:val="22"/>
          <w:szCs w:val="22"/>
          <w:lang w:eastAsia="en-GB"/>
        </w:rPr>
      </w:pPr>
      <w:r>
        <w:t>14.4.3</w:t>
      </w:r>
      <w:r w:rsidRPr="00E65712">
        <w:rPr>
          <w:rFonts w:ascii="Calibri" w:hAnsi="Calibri"/>
          <w:sz w:val="22"/>
          <w:szCs w:val="22"/>
          <w:lang w:eastAsia="en-GB"/>
        </w:rPr>
        <w:tab/>
      </w:r>
      <w:r>
        <w:t>Test purpose</w:t>
      </w:r>
      <w:r>
        <w:tab/>
      </w:r>
      <w:r>
        <w:fldChar w:fldCharType="begin" w:fldLock="1"/>
      </w:r>
      <w:r>
        <w:instrText xml:space="preserve"> PAGEREF _Toc10739263 \h </w:instrText>
      </w:r>
      <w:r>
        <w:fldChar w:fldCharType="separate"/>
      </w:r>
      <w:r>
        <w:t>403</w:t>
      </w:r>
      <w:r>
        <w:fldChar w:fldCharType="end"/>
      </w:r>
    </w:p>
    <w:p w:rsidR="00AE724C" w:rsidRPr="00E65712" w:rsidRDefault="00AE724C">
      <w:pPr>
        <w:pStyle w:val="TOC3"/>
        <w:rPr>
          <w:rFonts w:ascii="Calibri" w:hAnsi="Calibri"/>
          <w:sz w:val="22"/>
          <w:szCs w:val="22"/>
          <w:lang w:eastAsia="en-GB"/>
        </w:rPr>
      </w:pPr>
      <w:r>
        <w:t>14.4.4</w:t>
      </w:r>
      <w:r w:rsidRPr="00E65712">
        <w:rPr>
          <w:rFonts w:ascii="Calibri" w:hAnsi="Calibri"/>
          <w:sz w:val="22"/>
          <w:szCs w:val="22"/>
          <w:lang w:eastAsia="en-GB"/>
        </w:rPr>
        <w:tab/>
      </w:r>
      <w:r>
        <w:t>Method of test</w:t>
      </w:r>
      <w:r>
        <w:tab/>
      </w:r>
      <w:r>
        <w:fldChar w:fldCharType="begin" w:fldLock="1"/>
      </w:r>
      <w:r>
        <w:instrText xml:space="preserve"> PAGEREF _Toc10739264 \h </w:instrText>
      </w:r>
      <w:r>
        <w:fldChar w:fldCharType="separate"/>
      </w:r>
      <w:r>
        <w:t>403</w:t>
      </w:r>
      <w:r>
        <w:fldChar w:fldCharType="end"/>
      </w:r>
    </w:p>
    <w:p w:rsidR="00AE724C" w:rsidRPr="00E65712" w:rsidRDefault="00AE724C">
      <w:pPr>
        <w:pStyle w:val="TOC4"/>
        <w:rPr>
          <w:rFonts w:ascii="Calibri" w:hAnsi="Calibri"/>
          <w:sz w:val="22"/>
          <w:szCs w:val="22"/>
          <w:lang w:eastAsia="en-GB"/>
        </w:rPr>
      </w:pPr>
      <w:r>
        <w:t>14.4.4.1</w:t>
      </w:r>
      <w:r w:rsidRPr="00E65712">
        <w:rPr>
          <w:rFonts w:ascii="Calibri" w:hAnsi="Calibri"/>
          <w:sz w:val="22"/>
          <w:szCs w:val="22"/>
          <w:lang w:eastAsia="en-GB"/>
        </w:rPr>
        <w:tab/>
      </w:r>
      <w:r>
        <w:t>Initial conditions</w:t>
      </w:r>
      <w:r>
        <w:tab/>
      </w:r>
      <w:r>
        <w:fldChar w:fldCharType="begin" w:fldLock="1"/>
      </w:r>
      <w:r>
        <w:instrText xml:space="preserve"> PAGEREF _Toc10739265 \h </w:instrText>
      </w:r>
      <w:r>
        <w:fldChar w:fldCharType="separate"/>
      </w:r>
      <w:r>
        <w:t>403</w:t>
      </w:r>
      <w:r>
        <w:fldChar w:fldCharType="end"/>
      </w:r>
    </w:p>
    <w:p w:rsidR="00AE724C" w:rsidRPr="00E65712" w:rsidRDefault="00AE724C">
      <w:pPr>
        <w:pStyle w:val="TOC4"/>
        <w:rPr>
          <w:rFonts w:ascii="Calibri" w:hAnsi="Calibri"/>
          <w:sz w:val="22"/>
          <w:szCs w:val="22"/>
          <w:lang w:eastAsia="en-GB"/>
        </w:rPr>
      </w:pPr>
      <w:r>
        <w:t>14.4.4.2</w:t>
      </w:r>
      <w:r w:rsidRPr="00E65712">
        <w:rPr>
          <w:rFonts w:ascii="Calibri" w:hAnsi="Calibri"/>
          <w:sz w:val="22"/>
          <w:szCs w:val="22"/>
          <w:lang w:eastAsia="en-GB"/>
        </w:rPr>
        <w:tab/>
      </w:r>
      <w:r>
        <w:t>Procedure</w:t>
      </w:r>
      <w:r>
        <w:tab/>
      </w:r>
      <w:r>
        <w:fldChar w:fldCharType="begin" w:fldLock="1"/>
      </w:r>
      <w:r>
        <w:instrText xml:space="preserve"> PAGEREF _Toc10739266 \h </w:instrText>
      </w:r>
      <w:r>
        <w:fldChar w:fldCharType="separate"/>
      </w:r>
      <w:r>
        <w:t>404</w:t>
      </w:r>
      <w:r>
        <w:fldChar w:fldCharType="end"/>
      </w:r>
    </w:p>
    <w:p w:rsidR="00AE724C" w:rsidRPr="00E65712" w:rsidRDefault="00AE724C">
      <w:pPr>
        <w:pStyle w:val="TOC3"/>
        <w:rPr>
          <w:rFonts w:ascii="Calibri" w:hAnsi="Calibri"/>
          <w:sz w:val="22"/>
          <w:szCs w:val="22"/>
          <w:lang w:eastAsia="en-GB"/>
        </w:rPr>
      </w:pPr>
      <w:r>
        <w:t>14.4.5</w:t>
      </w:r>
      <w:r w:rsidRPr="00E65712">
        <w:rPr>
          <w:rFonts w:ascii="Calibri" w:hAnsi="Calibri"/>
          <w:sz w:val="22"/>
          <w:szCs w:val="22"/>
          <w:lang w:eastAsia="en-GB"/>
        </w:rPr>
        <w:tab/>
      </w:r>
      <w:r>
        <w:t>Acceptance criteria</w:t>
      </w:r>
      <w:r>
        <w:tab/>
      </w:r>
      <w:r>
        <w:fldChar w:fldCharType="begin" w:fldLock="1"/>
      </w:r>
      <w:r>
        <w:instrText xml:space="preserve"> PAGEREF _Toc10739267 \h </w:instrText>
      </w:r>
      <w:r>
        <w:fldChar w:fldCharType="separate"/>
      </w:r>
      <w:r>
        <w:t>404</w:t>
      </w:r>
      <w:r>
        <w:fldChar w:fldCharType="end"/>
      </w:r>
    </w:p>
    <w:p w:rsidR="00AE724C" w:rsidRPr="00E65712" w:rsidRDefault="00AE724C" w:rsidP="00AE724C">
      <w:pPr>
        <w:pStyle w:val="TOC8"/>
        <w:rPr>
          <w:rFonts w:ascii="Calibri" w:hAnsi="Calibri"/>
          <w:b w:val="0"/>
          <w:szCs w:val="22"/>
          <w:lang w:eastAsia="en-GB"/>
        </w:rPr>
      </w:pPr>
      <w:r>
        <w:t>Annex A (informative):</w:t>
      </w:r>
      <w:r>
        <w:tab/>
        <w:t>Change history</w:t>
      </w:r>
      <w:r>
        <w:tab/>
      </w:r>
      <w:r>
        <w:fldChar w:fldCharType="begin" w:fldLock="1"/>
      </w:r>
      <w:r>
        <w:instrText xml:space="preserve"> PAGEREF _Toc10739268 \h </w:instrText>
      </w:r>
      <w:r>
        <w:fldChar w:fldCharType="separate"/>
      </w:r>
      <w:r>
        <w:t>405</w:t>
      </w:r>
      <w:r>
        <w:fldChar w:fldCharType="end"/>
      </w:r>
    </w:p>
    <w:p w:rsidR="00FA27EE" w:rsidRPr="00943D4C" w:rsidRDefault="00AE724C">
      <w:r>
        <w:rPr>
          <w:noProof/>
          <w:sz w:val="22"/>
        </w:rPr>
        <w:fldChar w:fldCharType="end"/>
      </w:r>
    </w:p>
    <w:p w:rsidR="00FA27EE" w:rsidRPr="00943D4C" w:rsidRDefault="00FA27EE">
      <w:pPr>
        <w:pStyle w:val="Heading1"/>
      </w:pPr>
      <w:r w:rsidRPr="00943D4C">
        <w:br w:type="page"/>
      </w:r>
      <w:bookmarkStart w:id="3" w:name="_Toc10738236"/>
      <w:r w:rsidRPr="00943D4C">
        <w:lastRenderedPageBreak/>
        <w:t>Foreword</w:t>
      </w:r>
      <w:bookmarkEnd w:id="3"/>
    </w:p>
    <w:p w:rsidR="00FA27EE" w:rsidRPr="00943D4C" w:rsidRDefault="00FA27EE">
      <w:r w:rsidRPr="00943D4C">
        <w:t>This Technical Specification (TS) has been produced by the 3</w:t>
      </w:r>
      <w:r w:rsidRPr="00943D4C">
        <w:rPr>
          <w:vertAlign w:val="superscript"/>
        </w:rPr>
        <w:t>rd</w:t>
      </w:r>
      <w:r w:rsidRPr="00943D4C">
        <w:t xml:space="preserve"> Generation Partnership Project (3GPP).</w:t>
      </w:r>
    </w:p>
    <w:p w:rsidR="00FA27EE" w:rsidRPr="00943D4C" w:rsidRDefault="00FA27EE">
      <w:r w:rsidRPr="00943D4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A27EE" w:rsidRPr="00943D4C" w:rsidRDefault="00FA27EE">
      <w:pPr>
        <w:pStyle w:val="B1"/>
      </w:pPr>
      <w:r w:rsidRPr="00943D4C">
        <w:t>Version x.y.z</w:t>
      </w:r>
    </w:p>
    <w:p w:rsidR="00FA27EE" w:rsidRPr="00943D4C" w:rsidRDefault="00FA27EE">
      <w:pPr>
        <w:pStyle w:val="B1"/>
      </w:pPr>
      <w:r w:rsidRPr="00943D4C">
        <w:t>where:</w:t>
      </w:r>
    </w:p>
    <w:p w:rsidR="00FA27EE" w:rsidRPr="00943D4C" w:rsidRDefault="00FA27EE">
      <w:pPr>
        <w:pStyle w:val="B2"/>
      </w:pPr>
      <w:r w:rsidRPr="00943D4C">
        <w:t>x</w:t>
      </w:r>
      <w:r w:rsidRPr="00943D4C">
        <w:tab/>
        <w:t>the first digit:</w:t>
      </w:r>
    </w:p>
    <w:p w:rsidR="00FA27EE" w:rsidRPr="00943D4C" w:rsidRDefault="00FA27EE">
      <w:pPr>
        <w:pStyle w:val="B3"/>
      </w:pPr>
      <w:r w:rsidRPr="00943D4C">
        <w:t>1</w:t>
      </w:r>
      <w:r w:rsidRPr="00943D4C">
        <w:tab/>
        <w:t>presented to TSG for information;</w:t>
      </w:r>
    </w:p>
    <w:p w:rsidR="00FA27EE" w:rsidRPr="00943D4C" w:rsidRDefault="00FA27EE">
      <w:pPr>
        <w:pStyle w:val="B3"/>
      </w:pPr>
      <w:r w:rsidRPr="00943D4C">
        <w:t>2</w:t>
      </w:r>
      <w:r w:rsidRPr="00943D4C">
        <w:tab/>
        <w:t>presented to TSG for approval;</w:t>
      </w:r>
    </w:p>
    <w:p w:rsidR="00FA27EE" w:rsidRPr="00943D4C" w:rsidRDefault="00FA27EE">
      <w:pPr>
        <w:pStyle w:val="B3"/>
      </w:pPr>
      <w:r w:rsidRPr="00943D4C">
        <w:t>3</w:t>
      </w:r>
      <w:r w:rsidRPr="00943D4C">
        <w:tab/>
        <w:t>or greater indicates TSG approved document under change control.</w:t>
      </w:r>
    </w:p>
    <w:p w:rsidR="00FA27EE" w:rsidRPr="00943D4C" w:rsidRDefault="00967B96">
      <w:pPr>
        <w:pStyle w:val="B2"/>
      </w:pPr>
      <w:r w:rsidRPr="00943D4C">
        <w:t>Y</w:t>
      </w:r>
      <w:r w:rsidR="00FA27EE" w:rsidRPr="00943D4C">
        <w:tab/>
        <w:t>the second digit is incremented for all changes of substance, i.e. technical enhancements, corrections, updates, etc.</w:t>
      </w:r>
    </w:p>
    <w:p w:rsidR="00FA27EE" w:rsidRPr="00943D4C" w:rsidRDefault="00FA27EE">
      <w:pPr>
        <w:pStyle w:val="B2"/>
      </w:pPr>
      <w:r w:rsidRPr="00943D4C">
        <w:t>z</w:t>
      </w:r>
      <w:r w:rsidRPr="00943D4C">
        <w:tab/>
        <w:t>the third digit is incremented when editorial only changes have been incorporated in the document.</w:t>
      </w:r>
    </w:p>
    <w:p w:rsidR="00FA27EE" w:rsidRPr="00943D4C" w:rsidRDefault="00FA27EE">
      <w:pPr>
        <w:pStyle w:val="Heading1"/>
      </w:pPr>
      <w:bookmarkStart w:id="4" w:name="_Toc10738237"/>
      <w:r w:rsidRPr="00943D4C">
        <w:t>Introduction</w:t>
      </w:r>
      <w:bookmarkEnd w:id="4"/>
    </w:p>
    <w:p w:rsidR="00FA27EE" w:rsidRPr="00943D4C" w:rsidRDefault="00FA27EE">
      <w:r w:rsidRPr="00943D4C">
        <w:t>The present document defines the application test specification.</w:t>
      </w:r>
    </w:p>
    <w:p w:rsidR="00FA27EE" w:rsidRPr="00943D4C" w:rsidRDefault="00FA27EE">
      <w:pPr>
        <w:rPr>
          <w:snapToGrid w:val="0"/>
        </w:rPr>
      </w:pPr>
      <w:r w:rsidRPr="00943D4C">
        <w:t>The aim of the present document is to ensure interoperability between an UICC and a terminal independently of the respective manufacturer, card issuer or operator. The present document</w:t>
      </w:r>
      <w:r w:rsidRPr="00943D4C">
        <w:rPr>
          <w:snapToGrid w:val="0"/>
        </w:rPr>
        <w:t xml:space="preserve"> does not define any aspects related to the administrative management phase of the UICC. Any internal technical realisation of either the UICC or the Terminal is only specified where these are reflected over the interface.</w:t>
      </w:r>
    </w:p>
    <w:p w:rsidR="00FA27EE" w:rsidRPr="00943D4C" w:rsidRDefault="00FA27EE">
      <w:r w:rsidRPr="00943D4C">
        <w:t>Application specific details for applications residing on an UICC are specified in the respective application specific documents. The logical and physical Characteristics of the UICC Terminal interface is specified in document ETSI TS 102 221 [5]. The Universal Subscriber Identity Module (USIM)-application for 3G telecommunication networks is specified in document TS 31.102 [4].</w:t>
      </w:r>
    </w:p>
    <w:p w:rsidR="00FA27EE" w:rsidRPr="00943D4C" w:rsidRDefault="00FA27EE">
      <w:pPr>
        <w:pStyle w:val="Heading1"/>
      </w:pPr>
      <w:r w:rsidRPr="00943D4C">
        <w:br w:type="page"/>
      </w:r>
      <w:bookmarkStart w:id="5" w:name="_Toc10738238"/>
      <w:r w:rsidRPr="00943D4C">
        <w:lastRenderedPageBreak/>
        <w:t>1</w:t>
      </w:r>
      <w:r w:rsidRPr="00943D4C">
        <w:tab/>
        <w:t>Scope</w:t>
      </w:r>
      <w:bookmarkEnd w:id="5"/>
    </w:p>
    <w:p w:rsidR="00FA27EE" w:rsidRPr="00943D4C" w:rsidRDefault="00FA27EE">
      <w:r w:rsidRPr="00943D4C">
        <w:t xml:space="preserve">The present document provides the UICC </w:t>
      </w:r>
      <w:r w:rsidR="00967B96" w:rsidRPr="00943D4C">
        <w:t>–</w:t>
      </w:r>
      <w:r w:rsidRPr="00943D4C">
        <w:t xml:space="preserve">Terminal Interface Conformance Test Specification between </w:t>
      </w:r>
      <w:r w:rsidR="00B329FB" w:rsidRPr="00943D4C">
        <w:t>a 2G, 3G</w:t>
      </w:r>
      <w:r w:rsidR="00953D65" w:rsidRPr="00943D4C">
        <w:t>,4</w:t>
      </w:r>
      <w:r w:rsidR="00B329FB" w:rsidRPr="00943D4C">
        <w:t>G</w:t>
      </w:r>
      <w:r w:rsidR="00953D65" w:rsidRPr="00943D4C">
        <w:t xml:space="preserve"> or 5G</w:t>
      </w:r>
      <w:r w:rsidR="00B329FB" w:rsidRPr="00943D4C">
        <w:t xml:space="preserve"> t</w:t>
      </w:r>
      <w:r w:rsidRPr="00943D4C">
        <w:t xml:space="preserve">erminal and </w:t>
      </w:r>
      <w:r w:rsidR="00B329FB" w:rsidRPr="00943D4C">
        <w:t xml:space="preserve">the </w:t>
      </w:r>
      <w:r w:rsidRPr="00943D4C">
        <w:t xml:space="preserve">USIM (Universal Subscriber Identity Module) as an application on the UICC and the Terminal for </w:t>
      </w:r>
      <w:r w:rsidR="00B329FB" w:rsidRPr="00943D4C">
        <w:t xml:space="preserve">a 2G, </w:t>
      </w:r>
      <w:r w:rsidRPr="00943D4C">
        <w:t>3G</w:t>
      </w:r>
      <w:r w:rsidR="00953D65" w:rsidRPr="00943D4C">
        <w:t>,</w:t>
      </w:r>
      <w:r w:rsidRPr="00943D4C">
        <w:t xml:space="preserve"> </w:t>
      </w:r>
      <w:r w:rsidR="00953D65" w:rsidRPr="00943D4C">
        <w:t>4</w:t>
      </w:r>
      <w:r w:rsidR="00B329FB" w:rsidRPr="00943D4C">
        <w:t>G</w:t>
      </w:r>
      <w:r w:rsidR="00953D65" w:rsidRPr="00943D4C">
        <w:t xml:space="preserve"> or 5G</w:t>
      </w:r>
      <w:r w:rsidR="00B329FB" w:rsidRPr="00943D4C">
        <w:t xml:space="preserve"> </w:t>
      </w:r>
      <w:r w:rsidRPr="00943D4C">
        <w:t>network operation:</w:t>
      </w:r>
    </w:p>
    <w:p w:rsidR="00FA27EE" w:rsidRPr="00943D4C" w:rsidRDefault="00FA27EE">
      <w:pPr>
        <w:pStyle w:val="B1"/>
      </w:pPr>
      <w:r w:rsidRPr="00943D4C">
        <w:t>-</w:t>
      </w:r>
      <w:r w:rsidRPr="00943D4C">
        <w:tab/>
        <w:t>the default setting of the USIM;</w:t>
      </w:r>
    </w:p>
    <w:p w:rsidR="00FA27EE" w:rsidRPr="00943D4C" w:rsidRDefault="00FA27EE">
      <w:pPr>
        <w:pStyle w:val="B1"/>
      </w:pPr>
      <w:r w:rsidRPr="00943D4C">
        <w:t>-</w:t>
      </w:r>
      <w:r w:rsidRPr="00943D4C">
        <w:tab/>
        <w:t>the applicability of each test case;</w:t>
      </w:r>
    </w:p>
    <w:p w:rsidR="00FA27EE" w:rsidRPr="00943D4C" w:rsidRDefault="00FA27EE">
      <w:pPr>
        <w:pStyle w:val="B1"/>
      </w:pPr>
      <w:r w:rsidRPr="00943D4C">
        <w:t>-</w:t>
      </w:r>
      <w:r w:rsidRPr="00943D4C">
        <w:tab/>
        <w:t>the test configurations;</w:t>
      </w:r>
    </w:p>
    <w:p w:rsidR="00FA27EE" w:rsidRPr="00943D4C" w:rsidRDefault="00FA27EE">
      <w:pPr>
        <w:pStyle w:val="B1"/>
      </w:pPr>
      <w:r w:rsidRPr="00943D4C">
        <w:t>-</w:t>
      </w:r>
      <w:r w:rsidRPr="00943D4C">
        <w:tab/>
        <w:t>the conformance requirement and reference to the core specifications;</w:t>
      </w:r>
    </w:p>
    <w:p w:rsidR="00FA27EE" w:rsidRPr="00943D4C" w:rsidRDefault="00FA27EE">
      <w:pPr>
        <w:pStyle w:val="B1"/>
      </w:pPr>
      <w:r w:rsidRPr="00943D4C">
        <w:t>-</w:t>
      </w:r>
      <w:r w:rsidRPr="00943D4C">
        <w:tab/>
        <w:t>the test purposes; and</w:t>
      </w:r>
    </w:p>
    <w:p w:rsidR="00FA27EE" w:rsidRPr="00943D4C" w:rsidRDefault="00FA27EE">
      <w:pPr>
        <w:pStyle w:val="B1"/>
      </w:pPr>
      <w:r w:rsidRPr="00943D4C">
        <w:t>-</w:t>
      </w:r>
      <w:r w:rsidRPr="00943D4C">
        <w:tab/>
        <w:t>a brief description of the test procedure and  the specific acceptance criteria.</w:t>
      </w:r>
    </w:p>
    <w:p w:rsidR="00762408" w:rsidRPr="00943D4C" w:rsidRDefault="00762408" w:rsidP="00762408">
      <w:pPr>
        <w:tabs>
          <w:tab w:val="left" w:pos="0"/>
        </w:tabs>
      </w:pPr>
      <w:r w:rsidRPr="00943D4C">
        <w:t>For the avoidance of doubt, references to clauses of ETSI TS 102 221 [5] include all the subclauses of that clause, unless specifically mentioned.</w:t>
      </w:r>
    </w:p>
    <w:p w:rsidR="00586157" w:rsidRPr="00943D4C" w:rsidRDefault="00762408" w:rsidP="00586157">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rsidR="00586157" w:rsidRPr="00943D4C" w:rsidRDefault="00586157" w:rsidP="00586157">
      <w:pPr>
        <w:tabs>
          <w:tab w:val="left" w:pos="0"/>
        </w:tabs>
      </w:pPr>
      <w:r w:rsidRPr="00943D4C">
        <w:t>In the present document, unless explicitly stated otherwise, for Rel-13 onwards the term E-UTRAN implicitly refers to E-UTRAN in WB-S1 mode. E-UTRAN in NB-S1 mode is always explicitly referred to as NB-IoT.</w:t>
      </w:r>
    </w:p>
    <w:p w:rsidR="00762408" w:rsidRPr="00943D4C" w:rsidRDefault="00762408" w:rsidP="00586157">
      <w:pPr>
        <w:tabs>
          <w:tab w:val="left" w:pos="0"/>
        </w:tabs>
      </w:pPr>
    </w:p>
    <w:p w:rsidR="00FA27EE" w:rsidRPr="00943D4C" w:rsidRDefault="00FA27EE">
      <w:pPr>
        <w:pStyle w:val="Heading1"/>
      </w:pPr>
      <w:bookmarkStart w:id="6" w:name="_Toc10738239"/>
      <w:r w:rsidRPr="00943D4C">
        <w:t>2</w:t>
      </w:r>
      <w:r w:rsidRPr="00943D4C">
        <w:tab/>
        <w:t>References</w:t>
      </w:r>
      <w:bookmarkEnd w:id="6"/>
    </w:p>
    <w:p w:rsidR="00FA27EE" w:rsidRPr="00943D4C" w:rsidRDefault="00FA27EE">
      <w:r w:rsidRPr="00943D4C">
        <w:t>The following documents contain provisions which, through reference in this text, constitute provisions of the present document.</w:t>
      </w:r>
    </w:p>
    <w:p w:rsidR="00FA27EE" w:rsidRPr="00943D4C" w:rsidRDefault="00FA27EE">
      <w:pPr>
        <w:pStyle w:val="ListBullet"/>
        <w:numPr>
          <w:ilvl w:val="0"/>
          <w:numId w:val="0"/>
        </w:numPr>
        <w:ind w:left="568" w:hanging="284"/>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rsidR="00FA27EE" w:rsidRPr="00943D4C" w:rsidRDefault="00FA27EE">
      <w:pPr>
        <w:pStyle w:val="ListBullet"/>
        <w:numPr>
          <w:ilvl w:val="0"/>
          <w:numId w:val="0"/>
        </w:numPr>
        <w:ind w:left="568" w:hanging="284"/>
      </w:pPr>
      <w:r w:rsidRPr="00943D4C">
        <w:rPr>
          <w:rFonts w:ascii="Symbol" w:hAnsi="Symbol"/>
        </w:rPr>
        <w:t></w:t>
      </w:r>
      <w:r w:rsidRPr="00943D4C">
        <w:rPr>
          <w:rFonts w:ascii="Symbol" w:hAnsi="Symbol"/>
        </w:rPr>
        <w:tab/>
      </w:r>
      <w:r w:rsidRPr="00943D4C">
        <w:t>For a specific reference, subsequent revisions do not apply.</w:t>
      </w:r>
    </w:p>
    <w:p w:rsidR="00FA27EE" w:rsidRPr="00943D4C" w:rsidRDefault="00FA27EE">
      <w:pPr>
        <w:pStyle w:val="ListBullet"/>
        <w:numPr>
          <w:ilvl w:val="0"/>
          <w:numId w:val="0"/>
        </w:numPr>
        <w:ind w:left="568" w:hanging="284"/>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rsidR="00FA27EE" w:rsidRPr="00943D4C" w:rsidRDefault="00FA27EE">
      <w:pPr>
        <w:pStyle w:val="EX"/>
      </w:pPr>
      <w:r w:rsidRPr="00943D4C">
        <w:t>[1]</w:t>
      </w:r>
      <w:r w:rsidRPr="00943D4C">
        <w:tab/>
        <w:t>Void</w:t>
      </w:r>
    </w:p>
    <w:p w:rsidR="00FA27EE" w:rsidRPr="00943D4C" w:rsidRDefault="00FA27EE">
      <w:pPr>
        <w:pStyle w:val="EX"/>
      </w:pPr>
      <w:r w:rsidRPr="00943D4C">
        <w:t>[2]</w:t>
      </w:r>
      <w:r w:rsidRPr="00943D4C">
        <w:tab/>
        <w:t>Void</w:t>
      </w:r>
    </w:p>
    <w:p w:rsidR="00FA27EE" w:rsidRPr="00943D4C" w:rsidRDefault="00FA27EE">
      <w:pPr>
        <w:pStyle w:val="EX"/>
      </w:pPr>
      <w:r w:rsidRPr="00943D4C">
        <w:t>[3]</w:t>
      </w:r>
      <w:r w:rsidRPr="00943D4C">
        <w:tab/>
        <w:t>3GPP TS 23.038: "Alphabets and language-specific information".</w:t>
      </w:r>
    </w:p>
    <w:p w:rsidR="00FA27EE" w:rsidRPr="00943D4C" w:rsidRDefault="00FA27EE">
      <w:pPr>
        <w:pStyle w:val="EX"/>
      </w:pPr>
      <w:r w:rsidRPr="00943D4C">
        <w:t>[4]</w:t>
      </w:r>
      <w:r w:rsidRPr="00943D4C">
        <w:tab/>
        <w:t>3GPP TS 31.102: "Characteristics of the USIM application".</w:t>
      </w:r>
    </w:p>
    <w:p w:rsidR="00762408" w:rsidRPr="00943D4C" w:rsidRDefault="00FA27EE" w:rsidP="00762408">
      <w:pPr>
        <w:pStyle w:val="EX"/>
        <w:spacing w:after="0"/>
      </w:pPr>
      <w:r w:rsidRPr="00943D4C">
        <w:t>[5]</w:t>
      </w:r>
      <w:r w:rsidRPr="00943D4C">
        <w:tab/>
      </w:r>
      <w:r w:rsidR="00762408" w:rsidRPr="00943D4C">
        <w:t>If the device under test is a</w:t>
      </w:r>
    </w:p>
    <w:p w:rsidR="00762408" w:rsidRPr="00943D4C" w:rsidRDefault="00762408" w:rsidP="0087133F">
      <w:pPr>
        <w:pStyle w:val="EX"/>
        <w:numPr>
          <w:ilvl w:val="0"/>
          <w:numId w:val="37"/>
        </w:numPr>
        <w:spacing w:after="0"/>
        <w:ind w:left="3120" w:hanging="1440"/>
      </w:pPr>
      <w:r w:rsidRPr="00943D4C">
        <w:t>R99 ME:</w:t>
      </w:r>
      <w:r w:rsidR="00943D4C">
        <w:tab/>
      </w:r>
      <w:r w:rsidRPr="00943D4C">
        <w:t>ETSI TS 102 221 v3.18.0: "UICC-Terminal interface; Physical and logical characteristics",</w:t>
      </w:r>
    </w:p>
    <w:p w:rsidR="00762408" w:rsidRPr="00943D4C" w:rsidRDefault="00762408" w:rsidP="0087133F">
      <w:pPr>
        <w:pStyle w:val="EX"/>
        <w:numPr>
          <w:ilvl w:val="0"/>
          <w:numId w:val="37"/>
        </w:numPr>
        <w:spacing w:after="0"/>
        <w:ind w:left="3120" w:hanging="1440"/>
      </w:pPr>
      <w:r w:rsidRPr="00943D4C">
        <w:t>Rel-4 ME:</w:t>
      </w:r>
      <w:r w:rsidR="00943D4C">
        <w:tab/>
      </w:r>
      <w:r w:rsidRPr="00943D4C">
        <w:t>ETSI TS 102 221 v4.16.0: "UICC-Terminal interface; Physical and logical characteristics",</w:t>
      </w:r>
    </w:p>
    <w:p w:rsidR="00762408" w:rsidRPr="00943D4C" w:rsidRDefault="00762408" w:rsidP="0087133F">
      <w:pPr>
        <w:pStyle w:val="EX"/>
        <w:numPr>
          <w:ilvl w:val="0"/>
          <w:numId w:val="37"/>
        </w:numPr>
        <w:spacing w:after="0"/>
        <w:ind w:left="3120" w:hanging="1440"/>
      </w:pPr>
      <w:r w:rsidRPr="00943D4C">
        <w:t>Rel-5 ME:</w:t>
      </w:r>
      <w:r w:rsidR="00943D4C">
        <w:tab/>
      </w:r>
      <w:r w:rsidRPr="00943D4C">
        <w:t>ETSI TS 102 221 v5.10.0: "UICC-Terminal interface; Physical and logical characteristics",</w:t>
      </w:r>
    </w:p>
    <w:p w:rsidR="00762408" w:rsidRPr="00943D4C" w:rsidRDefault="00762408" w:rsidP="0087133F">
      <w:pPr>
        <w:pStyle w:val="EX"/>
        <w:numPr>
          <w:ilvl w:val="0"/>
          <w:numId w:val="37"/>
        </w:numPr>
        <w:spacing w:after="0"/>
        <w:ind w:left="3120" w:hanging="1440"/>
      </w:pPr>
      <w:r w:rsidRPr="00943D4C">
        <w:t>Rel-6 ME:</w:t>
      </w:r>
      <w:r w:rsidR="00943D4C">
        <w:tab/>
      </w:r>
      <w:r w:rsidRPr="00943D4C">
        <w:t>ETSI TS 102 221 v6.15.0: "UICC-Terminal interface; Physical and logical characteristics",</w:t>
      </w:r>
    </w:p>
    <w:p w:rsidR="00762408" w:rsidRPr="00943D4C" w:rsidRDefault="00762408" w:rsidP="0087133F">
      <w:pPr>
        <w:pStyle w:val="EX"/>
        <w:numPr>
          <w:ilvl w:val="0"/>
          <w:numId w:val="37"/>
        </w:numPr>
        <w:spacing w:after="0"/>
        <w:ind w:left="3120" w:hanging="1440"/>
      </w:pPr>
      <w:r w:rsidRPr="00943D4C">
        <w:lastRenderedPageBreak/>
        <w:t>Rel-7 ME:</w:t>
      </w:r>
      <w:r w:rsidR="00943D4C">
        <w:tab/>
      </w:r>
      <w:r w:rsidRPr="00943D4C">
        <w:t>ETSI TS 102 221 v7.17.0: "UICC-Terminal interface; Physical and logical characteristics",</w:t>
      </w:r>
    </w:p>
    <w:p w:rsidR="00762408" w:rsidRPr="00943D4C" w:rsidRDefault="00762408" w:rsidP="0087133F">
      <w:pPr>
        <w:pStyle w:val="EX"/>
        <w:numPr>
          <w:ilvl w:val="0"/>
          <w:numId w:val="37"/>
        </w:numPr>
        <w:spacing w:after="0"/>
        <w:ind w:left="3120" w:hanging="1440"/>
      </w:pPr>
      <w:r w:rsidRPr="00943D4C">
        <w:t>Rel-8 ME:</w:t>
      </w:r>
      <w:r w:rsidR="00943D4C">
        <w:tab/>
      </w:r>
      <w:r w:rsidRPr="00943D4C">
        <w:t>ETSI TS 102 221 v8.</w:t>
      </w:r>
      <w:r w:rsidR="00DB32F9" w:rsidRPr="00943D4C">
        <w:t>5</w:t>
      </w:r>
      <w:r w:rsidRPr="00943D4C">
        <w:t>.0: "UICC-Terminal interface; Physical and logical characteristics",</w:t>
      </w:r>
    </w:p>
    <w:p w:rsidR="00DB32F9" w:rsidRPr="00943D4C" w:rsidRDefault="00762408" w:rsidP="0087133F">
      <w:pPr>
        <w:pStyle w:val="EX"/>
        <w:numPr>
          <w:ilvl w:val="0"/>
          <w:numId w:val="37"/>
        </w:numPr>
        <w:spacing w:after="0"/>
        <w:ind w:left="3120" w:hanging="1440"/>
      </w:pPr>
      <w:r w:rsidRPr="00943D4C">
        <w:t>Rel-9 ME:</w:t>
      </w:r>
      <w:r w:rsidR="00943D4C">
        <w:tab/>
      </w:r>
      <w:r w:rsidRPr="00943D4C">
        <w:t>ETSI TS 102 221 v9.</w:t>
      </w:r>
      <w:r w:rsidR="00DB32F9" w:rsidRPr="00943D4C">
        <w:t>2</w:t>
      </w:r>
      <w:r w:rsidRPr="00943D4C">
        <w:t>.0: "UICC-Terminal interface; Physical and logical characteristics"</w:t>
      </w:r>
      <w:r w:rsidR="00DB32F9" w:rsidRPr="00943D4C">
        <w:t>",</w:t>
      </w:r>
    </w:p>
    <w:p w:rsidR="00DB32F9" w:rsidRPr="00943D4C" w:rsidRDefault="00DB32F9" w:rsidP="0087133F">
      <w:pPr>
        <w:pStyle w:val="EX"/>
        <w:numPr>
          <w:ilvl w:val="0"/>
          <w:numId w:val="37"/>
        </w:numPr>
        <w:spacing w:after="0"/>
        <w:ind w:left="3120" w:hanging="1440"/>
      </w:pPr>
      <w:r w:rsidRPr="00943D4C">
        <w:t>Rel-10 ME:</w:t>
      </w:r>
      <w:r w:rsidR="00943D4C">
        <w:tab/>
      </w:r>
      <w:r w:rsidRPr="00943D4C">
        <w:t>ETSI TS 102 221 v10.0.0: "UICC-Terminal interface; Physical and logical characteristics",</w:t>
      </w:r>
    </w:p>
    <w:p w:rsidR="00DB32F9" w:rsidRPr="00943D4C" w:rsidRDefault="00DB32F9" w:rsidP="0087133F">
      <w:pPr>
        <w:pStyle w:val="EX"/>
        <w:numPr>
          <w:ilvl w:val="0"/>
          <w:numId w:val="37"/>
        </w:numPr>
        <w:spacing w:after="0"/>
        <w:ind w:left="3120" w:hanging="1440"/>
      </w:pPr>
      <w:r w:rsidRPr="00943D4C">
        <w:t>Rel-11 ME:</w:t>
      </w:r>
      <w:r w:rsidR="00943D4C">
        <w:tab/>
      </w:r>
      <w:r w:rsidRPr="00943D4C">
        <w:t>ETSI TS 102 221 v11.1.0: "UICC-Terminal interface; Physical and logical characteristics",</w:t>
      </w:r>
    </w:p>
    <w:p w:rsidR="00FA27EE" w:rsidRPr="00943D4C" w:rsidRDefault="00DB32F9" w:rsidP="0087133F">
      <w:pPr>
        <w:pStyle w:val="EX"/>
        <w:numPr>
          <w:ilvl w:val="0"/>
          <w:numId w:val="37"/>
        </w:numPr>
        <w:ind w:left="3120" w:hanging="1440"/>
      </w:pPr>
      <w:r w:rsidRPr="00943D4C">
        <w:t>Rel-12 ME:</w:t>
      </w:r>
      <w:r w:rsidR="00943D4C">
        <w:tab/>
      </w:r>
      <w:r w:rsidRPr="00943D4C">
        <w:t>ETSI TS 102 221 v12.</w:t>
      </w:r>
      <w:r w:rsidR="000E4716" w:rsidRPr="00943D4C">
        <w:t>1</w:t>
      </w:r>
      <w:r w:rsidRPr="00943D4C">
        <w:t>.0: "UICC-Terminal interface; Physical and logical characteristics"</w:t>
      </w:r>
      <w:r w:rsidR="00FA27EE" w:rsidRPr="00943D4C">
        <w:t>.</w:t>
      </w:r>
    </w:p>
    <w:p w:rsidR="000E4716" w:rsidRPr="00943D4C" w:rsidRDefault="000E4716" w:rsidP="0087133F">
      <w:pPr>
        <w:pStyle w:val="EX"/>
        <w:numPr>
          <w:ilvl w:val="0"/>
          <w:numId w:val="37"/>
        </w:numPr>
        <w:ind w:left="3120" w:hanging="1440"/>
      </w:pPr>
      <w:r w:rsidRPr="00943D4C">
        <w:t>Rel-13 ME:</w:t>
      </w:r>
      <w:r w:rsidR="00943D4C">
        <w:tab/>
      </w:r>
      <w:r w:rsidRPr="00943D4C">
        <w:t>ETSI TS 102 221 v13.</w:t>
      </w:r>
      <w:r w:rsidR="00F47044" w:rsidRPr="00943D4C">
        <w:t>2</w:t>
      </w:r>
      <w:r w:rsidRPr="00943D4C">
        <w:t>.0: "UICC-Terminal interface; Physical and logical characteristics".</w:t>
      </w:r>
    </w:p>
    <w:p w:rsidR="00F47044" w:rsidRPr="00943D4C" w:rsidRDefault="00F47044" w:rsidP="00F47044">
      <w:pPr>
        <w:pStyle w:val="EX"/>
        <w:numPr>
          <w:ilvl w:val="0"/>
          <w:numId w:val="37"/>
        </w:numPr>
        <w:ind w:left="3120" w:hanging="1440"/>
      </w:pPr>
      <w:r w:rsidRPr="00943D4C">
        <w:t>Rel-14 ME:</w:t>
      </w:r>
      <w:r w:rsidR="00943D4C">
        <w:tab/>
      </w:r>
      <w:r w:rsidRPr="00943D4C">
        <w:t>ETSI TS 102 221 v14.</w:t>
      </w:r>
      <w:r w:rsidR="00E029F8" w:rsidRPr="00943D4C">
        <w:t>1</w:t>
      </w:r>
      <w:r w:rsidRPr="00943D4C">
        <w:t>.0: "UICC-Terminal interface; Physical and logical characteristics".</w:t>
      </w:r>
    </w:p>
    <w:p w:rsidR="00F81333" w:rsidRPr="00943D4C" w:rsidRDefault="00F81333" w:rsidP="00F81333">
      <w:pPr>
        <w:keepLines/>
        <w:numPr>
          <w:ilvl w:val="0"/>
          <w:numId w:val="37"/>
        </w:numPr>
        <w:ind w:left="3120" w:hanging="1440"/>
      </w:pPr>
      <w:r w:rsidRPr="00943D4C">
        <w:t>Rel-15 ME:</w:t>
      </w:r>
      <w:r w:rsidR="00943D4C">
        <w:tab/>
      </w:r>
      <w:r w:rsidRPr="00943D4C">
        <w:t>ETSI TS 102 221 v15.0.0: "UICC-Terminal interface; Physical and logical characteristics".</w:t>
      </w:r>
    </w:p>
    <w:p w:rsidR="00FA27EE" w:rsidRPr="00943D4C" w:rsidRDefault="00FA27EE">
      <w:pPr>
        <w:pStyle w:val="EX"/>
      </w:pPr>
      <w:r w:rsidRPr="00943D4C">
        <w:t>[6]</w:t>
      </w:r>
      <w:r w:rsidRPr="00943D4C">
        <w:tab/>
        <w:t>3GPP TS 22.011: "Service accessibility".</w:t>
      </w:r>
    </w:p>
    <w:p w:rsidR="00FA27EE" w:rsidRPr="00943D4C" w:rsidRDefault="00FA27EE">
      <w:pPr>
        <w:pStyle w:val="EX"/>
      </w:pPr>
      <w:r w:rsidRPr="00943D4C">
        <w:t>[7]</w:t>
      </w:r>
      <w:r w:rsidRPr="00943D4C">
        <w:tab/>
        <w:t>3GPP TR 21.905: "Vocabulary for 3GPP Specifications".</w:t>
      </w:r>
    </w:p>
    <w:p w:rsidR="00FA27EE" w:rsidRPr="00943D4C" w:rsidRDefault="00FA27EE">
      <w:pPr>
        <w:pStyle w:val="EX"/>
      </w:pPr>
      <w:r w:rsidRPr="00943D4C">
        <w:t>[8]</w:t>
      </w:r>
      <w:r w:rsidRPr="00943D4C">
        <w:tab/>
        <w:t>3GPP TS 22.024: "Description of Charge Advice Information (CAI)".</w:t>
      </w:r>
    </w:p>
    <w:p w:rsidR="00FA27EE" w:rsidRPr="00943D4C" w:rsidRDefault="00FA27EE">
      <w:pPr>
        <w:pStyle w:val="EX"/>
      </w:pPr>
      <w:r w:rsidRPr="00943D4C">
        <w:t>[9]</w:t>
      </w:r>
      <w:r w:rsidRPr="00943D4C">
        <w:tab/>
        <w:t xml:space="preserve">3GPP TS 23.086: "Advice of Charge (AoC) Supplementary Service </w:t>
      </w:r>
      <w:r w:rsidR="00967B96" w:rsidRPr="00943D4C">
        <w:t>–</w:t>
      </w:r>
      <w:r w:rsidRPr="00943D4C">
        <w:t xml:space="preserve"> Stage 2".</w:t>
      </w:r>
    </w:p>
    <w:p w:rsidR="00FA27EE" w:rsidRPr="00943D4C" w:rsidRDefault="00FA27EE">
      <w:pPr>
        <w:pStyle w:val="EX"/>
      </w:pPr>
      <w:r w:rsidRPr="00943D4C">
        <w:t>[10]</w:t>
      </w:r>
      <w:r w:rsidRPr="00943D4C">
        <w:tab/>
        <w:t xml:space="preserve">3GPP TS 24.086: "Advice of Charge (AoC) Supplementary Service </w:t>
      </w:r>
      <w:r w:rsidR="00967B96" w:rsidRPr="00943D4C">
        <w:t>–</w:t>
      </w:r>
      <w:r w:rsidRPr="00943D4C">
        <w:t xml:space="preserve"> Stage 3".</w:t>
      </w:r>
    </w:p>
    <w:p w:rsidR="00FA27EE" w:rsidRPr="00943D4C" w:rsidRDefault="00FA27EE">
      <w:pPr>
        <w:pStyle w:val="EX"/>
      </w:pPr>
      <w:r w:rsidRPr="00943D4C">
        <w:t>[11]</w:t>
      </w:r>
      <w:r w:rsidRPr="00943D4C">
        <w:tab/>
        <w:t>3GPP TS 22.101: "Service aspects; Service principles".</w:t>
      </w:r>
    </w:p>
    <w:p w:rsidR="00FA27EE" w:rsidRPr="00943D4C" w:rsidRDefault="00FA27EE">
      <w:pPr>
        <w:pStyle w:val="EX"/>
      </w:pPr>
      <w:r w:rsidRPr="00943D4C">
        <w:t>[12]</w:t>
      </w:r>
      <w:r w:rsidRPr="00943D4C">
        <w:tab/>
        <w:t>3GPP TS 22.030: "Man-Machine Interface (MMI) of the User Equipment (UE)".</w:t>
      </w:r>
    </w:p>
    <w:p w:rsidR="00FA27EE" w:rsidRPr="00943D4C" w:rsidRDefault="00FA27EE">
      <w:pPr>
        <w:pStyle w:val="EX"/>
      </w:pPr>
      <w:r w:rsidRPr="00943D4C">
        <w:t>[13]</w:t>
      </w:r>
      <w:r w:rsidRPr="00943D4C">
        <w:tab/>
        <w:t>3GPP TS 23.040: "Technical realization of the Short Message Service (SMS)".</w:t>
      </w:r>
    </w:p>
    <w:p w:rsidR="00FA27EE" w:rsidRPr="00943D4C" w:rsidRDefault="00FA27EE">
      <w:pPr>
        <w:pStyle w:val="EX"/>
      </w:pPr>
      <w:r w:rsidRPr="00943D4C">
        <w:t>[14]</w:t>
      </w:r>
      <w:r w:rsidRPr="00943D4C">
        <w:tab/>
        <w:t>3GPP TS 23.003: "Numbering, Addressing and Identification".</w:t>
      </w:r>
    </w:p>
    <w:p w:rsidR="00FA27EE" w:rsidRPr="00943D4C" w:rsidRDefault="00FA27EE">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rsidR="00FA27EE" w:rsidRPr="00943D4C" w:rsidRDefault="00FA27EE">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rsidR="00FA27EE" w:rsidRPr="00943D4C" w:rsidRDefault="00FA27EE">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rsidR="00FA27EE" w:rsidRPr="00943D4C" w:rsidRDefault="00FA27EE">
      <w:pPr>
        <w:pStyle w:val="EX"/>
      </w:pPr>
      <w:r w:rsidRPr="00943D4C">
        <w:t>[18]</w:t>
      </w:r>
      <w:r w:rsidRPr="00943D4C">
        <w:tab/>
        <w:t>3GPP TS 22.086: "Advice of Charge (AoC) supplementary services; Stage 1".</w:t>
      </w:r>
    </w:p>
    <w:p w:rsidR="00FA27EE" w:rsidRPr="00943D4C" w:rsidRDefault="00FA27EE">
      <w:pPr>
        <w:pStyle w:val="EX"/>
      </w:pPr>
      <w:r w:rsidRPr="00943D4C">
        <w:t>[19]</w:t>
      </w:r>
      <w:r w:rsidRPr="00943D4C">
        <w:tab/>
        <w:t>3GPP TS 21.111: "USIM and IC card requirements".</w:t>
      </w:r>
    </w:p>
    <w:p w:rsidR="00FA27EE" w:rsidRPr="00943D4C" w:rsidRDefault="00FA27EE">
      <w:pPr>
        <w:pStyle w:val="EX"/>
      </w:pPr>
      <w:r w:rsidRPr="00943D4C">
        <w:t>[20]</w:t>
      </w:r>
      <w:r w:rsidRPr="00943D4C">
        <w:tab/>
        <w:t>3GPP TS 25.331 "Radio Resource Control (RRC); Protocol Specification".</w:t>
      </w:r>
    </w:p>
    <w:p w:rsidR="00FA27EE" w:rsidRPr="00943D4C" w:rsidRDefault="00FA27EE">
      <w:pPr>
        <w:pStyle w:val="EX"/>
      </w:pPr>
      <w:r w:rsidRPr="00943D4C">
        <w:t>[21]</w:t>
      </w:r>
      <w:r w:rsidRPr="00943D4C">
        <w:tab/>
        <w:t>3GPP TS 34.108 "Common test environments for User Equipment (UE) conformance testing".</w:t>
      </w:r>
    </w:p>
    <w:p w:rsidR="00FA27EE" w:rsidRPr="00943D4C" w:rsidRDefault="00FA27EE">
      <w:pPr>
        <w:pStyle w:val="EX"/>
      </w:pPr>
      <w:r w:rsidRPr="00943D4C">
        <w:t>[22]</w:t>
      </w:r>
      <w:r w:rsidRPr="00943D4C">
        <w:tab/>
        <w:t>3GPP TS 51.010</w:t>
      </w:r>
      <w:r w:rsidRPr="00943D4C">
        <w:noBreakHyphen/>
        <w:t>1 "</w:t>
      </w:r>
      <w:smartTag w:uri="urn:schemas-microsoft-com:office:smarttags" w:element="place">
        <w:r w:rsidRPr="00943D4C">
          <w:t>Mobile</w:t>
        </w:r>
      </w:smartTag>
      <w:r w:rsidRPr="00943D4C">
        <w:t xml:space="preserve"> Station (MS) conformance specification; Part1: Conformance specification".</w:t>
      </w:r>
    </w:p>
    <w:p w:rsidR="00FA27EE" w:rsidRPr="00943D4C" w:rsidRDefault="00FA27EE">
      <w:pPr>
        <w:pStyle w:val="EX"/>
      </w:pPr>
      <w:r w:rsidRPr="00943D4C">
        <w:t>[23]</w:t>
      </w:r>
      <w:r w:rsidRPr="00943D4C">
        <w:tab/>
        <w:t xml:space="preserve">3GPP TS 23.140 </w:t>
      </w:r>
      <w:r w:rsidR="00116F42" w:rsidRPr="00943D4C">
        <w:t xml:space="preserve">Release 6 </w:t>
      </w:r>
      <w:r w:rsidRPr="00943D4C">
        <w:t>"Multimedia Messaging Service (MMS); Functional description; Stage 2".</w:t>
      </w:r>
    </w:p>
    <w:p w:rsidR="00FA27EE" w:rsidRPr="00943D4C" w:rsidRDefault="00FA27EE">
      <w:pPr>
        <w:pStyle w:val="EX"/>
      </w:pPr>
      <w:r w:rsidRPr="00943D4C">
        <w:t>[24]</w:t>
      </w:r>
      <w:r w:rsidRPr="00943D4C">
        <w:tab/>
        <w:t xml:space="preserve">3GPP TS 24.002 "GSM </w:t>
      </w:r>
      <w:r w:rsidR="00967B96" w:rsidRPr="00943D4C">
        <w:t>–</w:t>
      </w:r>
      <w:r w:rsidRPr="00943D4C">
        <w:t xml:space="preserve"> </w:t>
      </w:r>
      <w:smartTag w:uri="urn:schemas-microsoft-com:office:smarttags" w:element="place">
        <w:smartTag w:uri="urn:schemas-microsoft-com:office:smarttags" w:element="PlaceName">
          <w:r w:rsidRPr="00943D4C">
            <w:t>UMTS</w:t>
          </w:r>
        </w:smartTag>
        <w:r w:rsidRPr="00943D4C">
          <w:t xml:space="preserve"> </w:t>
        </w:r>
        <w:smartTag w:uri="urn:schemas-microsoft-com:office:smarttags" w:element="PlaceName">
          <w:r w:rsidRPr="00943D4C">
            <w:t>Public</w:t>
          </w:r>
        </w:smartTag>
        <w:r w:rsidRPr="00943D4C">
          <w:t xml:space="preserve"> </w:t>
        </w:r>
        <w:smartTag w:uri="urn:schemas-microsoft-com:office:smarttags" w:element="PlaceType">
          <w:r w:rsidRPr="00943D4C">
            <w:t>Land</w:t>
          </w:r>
        </w:smartTag>
      </w:smartTag>
      <w:r w:rsidRPr="00943D4C">
        <w:t xml:space="preserve"> Mobile Network (PLMN) Access Reference Configuration".</w:t>
      </w:r>
    </w:p>
    <w:p w:rsidR="00B329FB" w:rsidRPr="00943D4C" w:rsidRDefault="00FA27EE" w:rsidP="00B329FB">
      <w:pPr>
        <w:pStyle w:val="EX"/>
      </w:pPr>
      <w:r w:rsidRPr="00943D4C">
        <w:t>[25]</w:t>
      </w:r>
      <w:r w:rsidRPr="00943D4C">
        <w:tab/>
        <w:t>3GPP TS 23.060 "General Packet Radio Service (GPRS); Service description; Stage 2".</w:t>
      </w:r>
    </w:p>
    <w:p w:rsidR="00B329FB" w:rsidRPr="00943D4C" w:rsidRDefault="00B329FB" w:rsidP="00B329FB">
      <w:pPr>
        <w:pStyle w:val="EX"/>
        <w:rPr>
          <w:rFonts w:eastAsia="MS Mincho"/>
          <w:lang w:eastAsia="ja-JP"/>
        </w:rPr>
      </w:pPr>
      <w:r w:rsidRPr="00943D4C">
        <w:lastRenderedPageBreak/>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rsidR="00B329FB" w:rsidRPr="00943D4C" w:rsidRDefault="00B329FB" w:rsidP="00B329FB">
      <w:pPr>
        <w:pStyle w:val="EX"/>
      </w:pPr>
      <w:r w:rsidRPr="00943D4C">
        <w:t>[27]</w:t>
      </w:r>
      <w:r w:rsidRPr="00943D4C">
        <w:tab/>
        <w:t>3GPP TS 33.401: "3GPP System Architecture Evolution (SAE); Security architecture".</w:t>
      </w:r>
    </w:p>
    <w:p w:rsidR="00B329FB" w:rsidRPr="00943D4C" w:rsidRDefault="00B329FB" w:rsidP="00B329FB">
      <w:pPr>
        <w:pStyle w:val="EX"/>
      </w:pPr>
      <w:r w:rsidRPr="00943D4C">
        <w:t>[28]</w:t>
      </w:r>
      <w:r w:rsidRPr="00943D4C">
        <w:tab/>
        <w:t>3GPP TS 36.331: "Evolved Universal Terrestrial Radio Access (E-UTRA) Radio Resource Control (RRC); Protocol specification".</w:t>
      </w:r>
    </w:p>
    <w:p w:rsidR="00B329FB" w:rsidRPr="00943D4C" w:rsidRDefault="00B329FB" w:rsidP="00B329FB">
      <w:pPr>
        <w:pStyle w:val="EX"/>
      </w:pPr>
      <w:r w:rsidRPr="00943D4C">
        <w:t>[29]</w:t>
      </w:r>
      <w:r w:rsidR="00943D4C">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rsidR="00FA27EE" w:rsidRPr="00943D4C" w:rsidRDefault="00B329FB" w:rsidP="00B329FB">
      <w:pPr>
        <w:pStyle w:val="EX"/>
      </w:pPr>
      <w:r w:rsidRPr="00943D4C">
        <w:t>[30]</w:t>
      </w:r>
      <w:r w:rsidRPr="00943D4C">
        <w:tab/>
        <w:t>3GPP TS 36.523-2 " Evolved Universal Terrestrial Radio Access (E-UTRA) and Evolved Packet Core (EPC);User Equipment (UE) conformance specification;Part 2: Implementation Conformance Statement (ICS) proforma specification"</w:t>
      </w:r>
    </w:p>
    <w:p w:rsidR="006424DA" w:rsidRPr="00943D4C" w:rsidRDefault="009E7823" w:rsidP="006424DA">
      <w:pPr>
        <w:pStyle w:val="EX"/>
      </w:pPr>
      <w:r w:rsidRPr="00943D4C">
        <w:t>[31]</w:t>
      </w:r>
      <w:r w:rsidR="00943D4C">
        <w:tab/>
      </w:r>
      <w:r w:rsidRPr="00943D4C">
        <w:t>3GPP TS 23.122: "Non-Access-Stratum functions related to Mobile Station (MS) in idle mode".</w:t>
      </w:r>
    </w:p>
    <w:p w:rsidR="006424DA" w:rsidRPr="00943D4C" w:rsidRDefault="006424DA" w:rsidP="006424DA">
      <w:pPr>
        <w:pStyle w:val="EX"/>
      </w:pPr>
      <w:r w:rsidRPr="00943D4C">
        <w:t>[32]</w:t>
      </w:r>
      <w:r w:rsidR="00943D4C">
        <w:tab/>
      </w:r>
      <w:r w:rsidRPr="00943D4C">
        <w:t>3GPP TS 31.103: "Characteristics of the IP Multimedia Services Identity Module (ISIM) application".</w:t>
      </w:r>
    </w:p>
    <w:p w:rsidR="006424DA" w:rsidRPr="00943D4C" w:rsidRDefault="006424DA" w:rsidP="006424DA">
      <w:pPr>
        <w:pStyle w:val="EX"/>
      </w:pPr>
      <w:r w:rsidRPr="00943D4C">
        <w:t>[33]</w:t>
      </w:r>
      <w:r w:rsidR="00943D4C">
        <w:tab/>
      </w:r>
      <w:r w:rsidRPr="00943D4C">
        <w:t>3GPP TS 34.229-1: "Internet Protocol (IP) multimedia call control protocol based on Session Initiation Protocol (SIP) and Session Description Protocol (SDP); User Equipment (UE) conformance specification; Part 1: Protocol conformance specification".</w:t>
      </w:r>
    </w:p>
    <w:p w:rsidR="005A610C" w:rsidRPr="00943D4C" w:rsidRDefault="005A610C" w:rsidP="005A610C">
      <w:pPr>
        <w:pStyle w:val="EX"/>
      </w:pPr>
      <w:r w:rsidRPr="00943D4C">
        <w:t>[34]</w:t>
      </w:r>
      <w:r w:rsidR="00943D4C">
        <w:tab/>
      </w:r>
      <w:r w:rsidRPr="00943D4C">
        <w:t>3GPP TS 22.220: "Universal Mobile Telecommunications System (UMTS); Service requirements for Home Node B (HNB) and Home eNode B (HeNB)".</w:t>
      </w:r>
    </w:p>
    <w:p w:rsidR="00086D09" w:rsidRPr="00943D4C" w:rsidRDefault="005A610C" w:rsidP="00B75CD9">
      <w:pPr>
        <w:pStyle w:val="EX"/>
      </w:pPr>
      <w:r w:rsidRPr="00943D4C">
        <w:t>[35]</w:t>
      </w:r>
      <w:r w:rsidRPr="00943D4C">
        <w:tab/>
        <w:t>3GPP TS 36.304: "Evolved Universal Terrestrial Radio Access (E-UTRA) User Equipment (UE); Procedures in idle mode ".</w:t>
      </w:r>
    </w:p>
    <w:p w:rsidR="00230B57" w:rsidRPr="00943D4C" w:rsidRDefault="00086D09" w:rsidP="00B75CD9">
      <w:pPr>
        <w:pStyle w:val="EX"/>
      </w:pPr>
      <w:r w:rsidRPr="00943D4C">
        <w:t>[36]</w:t>
      </w:r>
      <w:r w:rsidRPr="00943D4C">
        <w:tab/>
        <w:t xml:space="preserve">3GPP TS 24.368: </w:t>
      </w:r>
      <w:r w:rsidR="00CB0355" w:rsidRPr="00943D4C">
        <w:t>"</w:t>
      </w:r>
      <w:r w:rsidRPr="00943D4C">
        <w:t>Non-Access Stratum (NAS) configuration Management Object (MO)</w:t>
      </w:r>
      <w:r w:rsidR="00CB0355" w:rsidRPr="00943D4C">
        <w:t>"</w:t>
      </w:r>
      <w:r w:rsidR="00230B57" w:rsidRPr="00943D4C">
        <w:t xml:space="preserve"> </w:t>
      </w:r>
    </w:p>
    <w:p w:rsidR="00B9128C" w:rsidRPr="00943D4C" w:rsidRDefault="00230B57" w:rsidP="00B75CD9">
      <w:pPr>
        <w:pStyle w:val="EX"/>
      </w:pPr>
      <w:r w:rsidRPr="00943D4C">
        <w:t>[37]</w:t>
      </w:r>
      <w:r w:rsidRPr="00943D4C">
        <w:tab/>
        <w:t xml:space="preserve">3GPP TS 23.401: </w:t>
      </w:r>
      <w:r w:rsidR="00CB0355" w:rsidRPr="00943D4C">
        <w:t>"</w:t>
      </w:r>
      <w:r w:rsidRPr="00943D4C">
        <w:t>General Packet Radio Service (GPRS) enhancements for Evolved Universal Terrestrial Radio Access Network (E-UTRAN) access</w:t>
      </w:r>
      <w:r w:rsidR="00AF4348" w:rsidRPr="00943D4C">
        <w:t>".</w:t>
      </w:r>
    </w:p>
    <w:p w:rsidR="00B9128C" w:rsidRPr="00943D4C" w:rsidRDefault="00B9128C" w:rsidP="00B75CD9">
      <w:pPr>
        <w:pStyle w:val="EX"/>
      </w:pPr>
      <w:r w:rsidRPr="00943D4C">
        <w:t>[38]</w:t>
      </w:r>
      <w:r w:rsidRPr="00943D4C">
        <w:tab/>
        <w:t>3GPP 34.123-1: "User Equipment (UE) conformance specification; Part 1: Protocol conformance specification".3</w:t>
      </w:r>
      <w:r w:rsidRPr="00943D4C">
        <w:tab/>
        <w:t>Definitions, symbols, abbreviations and coding</w:t>
      </w:r>
    </w:p>
    <w:p w:rsidR="00B75CD9" w:rsidRPr="00943D4C" w:rsidRDefault="00B75CD9" w:rsidP="00B75CD9">
      <w:pPr>
        <w:pStyle w:val="EX"/>
      </w:pPr>
      <w:r w:rsidRPr="00943D4C">
        <w:t>[39]</w:t>
      </w:r>
      <w:r w:rsidRPr="00943D4C">
        <w:tab/>
        <w:t>3GPP TS 31.101: " UICC-terminal interface; Physical and logical characteristics".</w:t>
      </w:r>
    </w:p>
    <w:p w:rsidR="00953D65" w:rsidRPr="00943D4C" w:rsidRDefault="00953D65" w:rsidP="00E70E8E">
      <w:pPr>
        <w:pStyle w:val="EX"/>
      </w:pPr>
      <w:r w:rsidRPr="00943D4C">
        <w:t>[40]</w:t>
      </w:r>
      <w:r w:rsidRPr="00943D4C">
        <w:tab/>
        <w:t>3GPP TS 38.508-1: "5GS; User Equipment (UE) conformance specification; Part 1: Common test environment".</w:t>
      </w:r>
    </w:p>
    <w:p w:rsidR="00E70E8E" w:rsidRDefault="00AE724C" w:rsidP="00E70E8E">
      <w:pPr>
        <w:pStyle w:val="EX"/>
      </w:pPr>
      <w:r>
        <w:t>[41]</w:t>
      </w:r>
      <w:r w:rsidR="00E70E8E" w:rsidRPr="00BA6B09">
        <w:tab/>
        <w:t>3GPP TS</w:t>
      </w:r>
      <w:r w:rsidR="00E70E8E">
        <w:t xml:space="preserve"> </w:t>
      </w:r>
      <w:r w:rsidR="00E70E8E" w:rsidRPr="00BA6B09">
        <w:t>33.501</w:t>
      </w:r>
      <w:r w:rsidR="00E70E8E">
        <w:t xml:space="preserve">: </w:t>
      </w:r>
      <w:r w:rsidR="00E70E8E" w:rsidRPr="00BA6B09">
        <w:t>"</w:t>
      </w:r>
      <w:r w:rsidR="00E70E8E" w:rsidRPr="00261DEB">
        <w:t>Security architecture and procedures for 5G System</w:t>
      </w:r>
      <w:r w:rsidR="00E70E8E" w:rsidRPr="00BA6B09">
        <w:t>".</w:t>
      </w:r>
    </w:p>
    <w:p w:rsidR="00B75CD9" w:rsidRPr="00943D4C" w:rsidRDefault="00AE724C" w:rsidP="00E70E8E">
      <w:pPr>
        <w:pStyle w:val="EX"/>
      </w:pPr>
      <w:r>
        <w:t>[42]</w:t>
      </w:r>
      <w:r w:rsidR="00E70E8E" w:rsidRPr="00BA6B09">
        <w:tab/>
        <w:t>3GPP TS</w:t>
      </w:r>
      <w:r w:rsidR="00E70E8E">
        <w:t xml:space="preserve"> 24.501</w:t>
      </w:r>
      <w:r w:rsidR="00E70E8E">
        <w:t>:</w:t>
      </w:r>
      <w:r w:rsidR="00E70E8E">
        <w:t xml:space="preserve"> </w:t>
      </w:r>
      <w:r w:rsidR="00E70E8E" w:rsidRPr="00BA6B09">
        <w:t>"</w:t>
      </w:r>
      <w:r w:rsidR="00E70E8E" w:rsidRPr="009131C9">
        <w:t>Non-Access-Stratum (NAS) protocol for 5G System (5GS); Stage 3</w:t>
      </w:r>
      <w:r w:rsidR="00E70E8E" w:rsidRPr="00BA6B09">
        <w:t>".</w:t>
      </w:r>
    </w:p>
    <w:p w:rsidR="00B71946" w:rsidRPr="00943D4C" w:rsidRDefault="00B71946" w:rsidP="00B71946">
      <w:pPr>
        <w:pStyle w:val="Heading1"/>
        <w:rPr>
          <w:noProof/>
        </w:rPr>
      </w:pPr>
      <w:bookmarkStart w:id="7" w:name="_Toc10738240"/>
      <w:r w:rsidRPr="00943D4C">
        <w:t>3</w:t>
      </w:r>
      <w:r w:rsidRPr="00943D4C">
        <w:tab/>
        <w:t>Definitions, symbols, abbreviations and coding</w:t>
      </w:r>
      <w:bookmarkEnd w:id="7"/>
    </w:p>
    <w:p w:rsidR="00FA27EE" w:rsidRPr="00943D4C" w:rsidRDefault="00FA27EE">
      <w:pPr>
        <w:pStyle w:val="Heading2"/>
      </w:pPr>
      <w:bookmarkStart w:id="8" w:name="_Toc10738241"/>
      <w:r w:rsidRPr="00943D4C">
        <w:t>3.1</w:t>
      </w:r>
      <w:r w:rsidRPr="00943D4C">
        <w:tab/>
        <w:t>Definitions</w:t>
      </w:r>
      <w:bookmarkEnd w:id="8"/>
    </w:p>
    <w:p w:rsidR="00FA27EE" w:rsidRPr="00943D4C" w:rsidRDefault="00FA27EE">
      <w:r w:rsidRPr="00943D4C">
        <w:t>For the purposes of the present document, the following terms and definitions apply.</w:t>
      </w:r>
    </w:p>
    <w:p w:rsidR="00FA27EE" w:rsidRPr="00943D4C" w:rsidRDefault="00FA27EE">
      <w:pPr>
        <w:tabs>
          <w:tab w:val="left" w:pos="2268"/>
        </w:tabs>
        <w:ind w:left="2835" w:hanging="2835"/>
      </w:pPr>
      <w:r w:rsidRPr="00943D4C">
        <w:rPr>
          <w:b/>
        </w:rPr>
        <w:t>Application DF (ADF):</w:t>
      </w:r>
      <w:r w:rsidRPr="00943D4C">
        <w:t xml:space="preserve"> entry point to an application</w:t>
      </w:r>
    </w:p>
    <w:p w:rsidR="00FA27EE" w:rsidRPr="00943D4C" w:rsidRDefault="00FA27EE">
      <w:r w:rsidRPr="00943D4C">
        <w:rPr>
          <w:b/>
        </w:rPr>
        <w:t>access conditions:</w:t>
      </w:r>
      <w:r w:rsidRPr="00943D4C">
        <w:t xml:space="preserve"> set of security attributes associated with a file</w:t>
      </w:r>
    </w:p>
    <w:p w:rsidR="00FA27EE" w:rsidRPr="00943D4C" w:rsidRDefault="00FA27EE">
      <w:r w:rsidRPr="00943D4C">
        <w:rPr>
          <w:b/>
        </w:rPr>
        <w:t>access technology:</w:t>
      </w:r>
      <w:r w:rsidRPr="00943D4C">
        <w:t xml:space="preserve"> Radio Access Technology of the Terminal (e.g. </w:t>
      </w:r>
      <w:r w:rsidR="00B329FB" w:rsidRPr="00943D4C">
        <w:t xml:space="preserve">E-UTRAN, </w:t>
      </w:r>
      <w:r w:rsidRPr="00943D4C">
        <w:t>UTRAN or GSM)</w:t>
      </w:r>
    </w:p>
    <w:p w:rsidR="00FA27EE" w:rsidRPr="00943D4C" w:rsidRDefault="00FA27EE">
      <w:r w:rsidRPr="00943D4C">
        <w:rPr>
          <w:b/>
        </w:rPr>
        <w:t>application:</w:t>
      </w:r>
      <w:r w:rsidRPr="00943D4C">
        <w:t xml:space="preserve"> consists of a set of security mechanisms, files, data and protocols (excluding transmission protocols)</w:t>
      </w:r>
    </w:p>
    <w:p w:rsidR="00FA27EE" w:rsidRPr="00943D4C" w:rsidRDefault="00FA27EE">
      <w:r w:rsidRPr="00943D4C">
        <w:rPr>
          <w:b/>
        </w:rPr>
        <w:t>application protocol:</w:t>
      </w:r>
      <w:r w:rsidRPr="00943D4C">
        <w:t xml:space="preserve"> set of procedures required by the application</w:t>
      </w:r>
    </w:p>
    <w:p w:rsidR="00FA27EE" w:rsidRPr="00943D4C" w:rsidRDefault="00FA27EE">
      <w:r w:rsidRPr="00943D4C">
        <w:rPr>
          <w:b/>
        </w:rPr>
        <w:lastRenderedPageBreak/>
        <w:t>card session:</w:t>
      </w:r>
      <w:r w:rsidRPr="00943D4C">
        <w:t xml:space="preserve"> link between the card and the external world starting with the ATR and ending with a subsequent reset or a deactivation of the card</w:t>
      </w:r>
    </w:p>
    <w:p w:rsidR="00FA27EE" w:rsidRPr="00943D4C" w:rsidRDefault="00FA27EE">
      <w:r w:rsidRPr="00943D4C">
        <w:rPr>
          <w:b/>
        </w:rPr>
        <w:t>current directory:</w:t>
      </w:r>
      <w:r w:rsidRPr="00943D4C">
        <w:t xml:space="preserve"> latest MF or DF </w:t>
      </w:r>
      <w:r w:rsidRPr="00943D4C">
        <w:rPr>
          <w:lang w:eastAsia="ja-JP"/>
        </w:rPr>
        <w:t>or ADF</w:t>
      </w:r>
      <w:r w:rsidRPr="00943D4C">
        <w:t xml:space="preserve"> selected</w:t>
      </w:r>
    </w:p>
    <w:p w:rsidR="00FA27EE" w:rsidRPr="00943D4C" w:rsidRDefault="00FA27EE">
      <w:r w:rsidRPr="00943D4C">
        <w:rPr>
          <w:b/>
        </w:rPr>
        <w:t>current EF:</w:t>
      </w:r>
      <w:r w:rsidRPr="00943D4C">
        <w:t xml:space="preserve"> latest EF selected</w:t>
      </w:r>
    </w:p>
    <w:p w:rsidR="00FA27EE" w:rsidRPr="00943D4C" w:rsidRDefault="00FA27EE">
      <w:r w:rsidRPr="00943D4C">
        <w:rPr>
          <w:b/>
        </w:rPr>
        <w:t>data object:</w:t>
      </w:r>
      <w:r w:rsidRPr="00943D4C">
        <w:t xml:space="preserve"> information coded as TLV objects, i.e. consisting of a Tag, a Length and a Value part</w:t>
      </w:r>
    </w:p>
    <w:p w:rsidR="00FA27EE" w:rsidRPr="00943D4C" w:rsidRDefault="00FA27EE">
      <w:r w:rsidRPr="00943D4C">
        <w:rPr>
          <w:b/>
        </w:rPr>
        <w:t>Dedicated File (DF):</w:t>
      </w:r>
      <w:r w:rsidRPr="00943D4C">
        <w:t xml:space="preserve"> file containing access conditions and, optionally, Elementary Files (E</w:t>
      </w:r>
      <w:r w:rsidR="00967B96" w:rsidRPr="00943D4C">
        <w:t>f</w:t>
      </w:r>
      <w:r w:rsidRPr="00943D4C">
        <w:t>s) or other Dedicated Files (DFs)</w:t>
      </w:r>
    </w:p>
    <w:p w:rsidR="00FA27EE" w:rsidRPr="00943D4C" w:rsidRDefault="00FA27EE">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rsidR="00FA27EE" w:rsidRPr="00943D4C" w:rsidRDefault="00FA27EE">
      <w:r w:rsidRPr="00943D4C">
        <w:rPr>
          <w:b/>
        </w:rPr>
        <w:t>Elementary File (EF):</w:t>
      </w:r>
      <w:r w:rsidRPr="00943D4C">
        <w:t xml:space="preserve"> file containing access conditions and data and no other files</w:t>
      </w:r>
    </w:p>
    <w:p w:rsidR="00FA27EE" w:rsidRPr="00943D4C" w:rsidRDefault="00FA27EE">
      <w:r w:rsidRPr="00943D4C">
        <w:rPr>
          <w:b/>
        </w:rPr>
        <w:t>file:</w:t>
      </w:r>
      <w:r w:rsidRPr="00943D4C">
        <w:t xml:space="preserve"> directory or an organised set of bytes or records in the </w:t>
      </w:r>
      <w:r w:rsidRPr="00943D4C">
        <w:rPr>
          <w:lang w:eastAsia="ja-JP"/>
        </w:rPr>
        <w:t>UICC</w:t>
      </w:r>
    </w:p>
    <w:p w:rsidR="00FA27EE" w:rsidRPr="00943D4C" w:rsidRDefault="00FA27EE">
      <w:r w:rsidRPr="00943D4C">
        <w:rPr>
          <w:b/>
        </w:rPr>
        <w:t>file identifier:</w:t>
      </w:r>
      <w:r w:rsidRPr="00943D4C">
        <w:t xml:space="preserve"> 2 bytes which address a file in the </w:t>
      </w:r>
      <w:r w:rsidRPr="00943D4C">
        <w:rPr>
          <w:lang w:eastAsia="ja-JP"/>
        </w:rPr>
        <w:t>UICC</w:t>
      </w:r>
    </w:p>
    <w:p w:rsidR="00FA27EE" w:rsidRPr="00943D4C" w:rsidRDefault="00FA27EE">
      <w:pPr>
        <w:tabs>
          <w:tab w:val="left" w:pos="2268"/>
        </w:tabs>
        <w:ind w:left="2835" w:hanging="2835"/>
      </w:pPr>
      <w:r w:rsidRPr="00943D4C">
        <w:rPr>
          <w:b/>
        </w:rPr>
        <w:t>function:</w:t>
      </w:r>
      <w:r w:rsidRPr="00943D4C">
        <w:t xml:space="preserve"> function contains a command and a response pair</w:t>
      </w:r>
    </w:p>
    <w:p w:rsidR="00FA27EE" w:rsidRPr="00943D4C" w:rsidRDefault="00FA27EE">
      <w:r w:rsidRPr="00943D4C">
        <w:rPr>
          <w:b/>
        </w:rPr>
        <w:t>GSM session:</w:t>
      </w:r>
      <w:r w:rsidRPr="00943D4C">
        <w:t xml:space="preserve"> that part of the card session dedicated to the GSM operation</w:t>
      </w:r>
    </w:p>
    <w:p w:rsidR="00FA27EE" w:rsidRPr="00943D4C" w:rsidRDefault="00FA27EE">
      <w:r w:rsidRPr="00943D4C">
        <w:rPr>
          <w:b/>
        </w:rPr>
        <w:t>Master File (MF):</w:t>
      </w:r>
      <w:r w:rsidRPr="00943D4C">
        <w:t xml:space="preserve"> unique mandatory file containing access conditions and optionally DFs and/or E</w:t>
      </w:r>
      <w:r w:rsidR="00967B96" w:rsidRPr="00943D4C">
        <w:t>f</w:t>
      </w:r>
      <w:r w:rsidRPr="00943D4C">
        <w:t>s</w:t>
      </w:r>
    </w:p>
    <w:p w:rsidR="00FA27EE" w:rsidRPr="00943D4C" w:rsidRDefault="00FA27EE">
      <w:r w:rsidRPr="00943D4C">
        <w:rPr>
          <w:b/>
        </w:rPr>
        <w:t>MMS Relay/Server</w:t>
      </w:r>
      <w:r w:rsidRPr="00943D4C">
        <w:t>: MMS-specific network entity/application that is under the control of the MMS service provider</w:t>
      </w:r>
    </w:p>
    <w:p w:rsidR="00FA27EE" w:rsidRPr="00943D4C" w:rsidRDefault="00FA27EE">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rsidR="00FA27EE" w:rsidRPr="00943D4C" w:rsidRDefault="00FA27EE">
      <w:r w:rsidRPr="00943D4C">
        <w:rPr>
          <w:b/>
        </w:rPr>
        <w:t>MMS User Agent</w:t>
      </w:r>
      <w:r w:rsidRPr="00943D4C">
        <w:t>: application residing on a UE or an external device that performs MMS-specific operations on a user</w:t>
      </w:r>
      <w:r w:rsidR="00943D4C">
        <w:t>'</w:t>
      </w:r>
      <w:r w:rsidRPr="00943D4C">
        <w:t>s behalf</w:t>
      </w:r>
    </w:p>
    <w:p w:rsidR="00FA27EE" w:rsidRPr="00943D4C" w:rsidRDefault="00FA27EE">
      <w:r w:rsidRPr="00943D4C">
        <w:rPr>
          <w:b/>
        </w:rPr>
        <w:t>normal USIM operation:</w:t>
      </w:r>
      <w:r w:rsidRPr="00943D4C">
        <w:t xml:space="preserve"> relating to general, PIN related, </w:t>
      </w:r>
      <w:r w:rsidR="00B329FB" w:rsidRPr="00943D4C">
        <w:t xml:space="preserve">LTE and/or </w:t>
      </w:r>
      <w:r w:rsidRPr="00943D4C">
        <w:t>3G and</w:t>
      </w:r>
      <w:r w:rsidR="00B329FB" w:rsidRPr="00943D4C">
        <w:t>/</w:t>
      </w:r>
      <w:r w:rsidRPr="00943D4C">
        <w:t>or GSM security and subscription related procedures</w:t>
      </w:r>
    </w:p>
    <w:p w:rsidR="00FA27EE" w:rsidRPr="00943D4C" w:rsidRDefault="00FA27EE">
      <w:r w:rsidRPr="00943D4C">
        <w:rPr>
          <w:b/>
        </w:rPr>
        <w:t>record:</w:t>
      </w:r>
      <w:r w:rsidRPr="00943D4C">
        <w:t xml:space="preserve"> string of bytes within an EF handled as a single entity</w:t>
      </w:r>
    </w:p>
    <w:p w:rsidR="00FA27EE" w:rsidRPr="00943D4C" w:rsidRDefault="00FA27EE">
      <w:r w:rsidRPr="00943D4C">
        <w:rPr>
          <w:b/>
        </w:rPr>
        <w:t>record number:</w:t>
      </w:r>
      <w:r w:rsidRPr="00943D4C">
        <w:t xml:space="preserve"> number, which identifies a record within an EF</w:t>
      </w:r>
    </w:p>
    <w:p w:rsidR="00FA27EE" w:rsidRPr="00943D4C" w:rsidRDefault="00FA27EE">
      <w:r w:rsidRPr="00943D4C">
        <w:rPr>
          <w:b/>
        </w:rPr>
        <w:t>record pointer:</w:t>
      </w:r>
      <w:r w:rsidRPr="00943D4C">
        <w:t xml:space="preserve"> pointer, which addresses one record in an EF</w:t>
      </w:r>
    </w:p>
    <w:p w:rsidR="00FA27EE" w:rsidRPr="00943D4C" w:rsidRDefault="00FA27EE">
      <w:r w:rsidRPr="00943D4C">
        <w:rPr>
          <w:b/>
        </w:rPr>
        <w:t>terminal:</w:t>
      </w:r>
      <w:r w:rsidRPr="00943D4C">
        <w:t xml:space="preserve"> device into which a UICC can be inserted and which is capable of providing access to 3GPP system services to users, either alone or in conjunction with a UICC</w:t>
      </w:r>
    </w:p>
    <w:p w:rsidR="00FA27EE" w:rsidRPr="00943D4C" w:rsidRDefault="00FA27EE">
      <w:r w:rsidRPr="00943D4C">
        <w:rPr>
          <w:b/>
        </w:rPr>
        <w:t>User Equipment (UE):</w:t>
      </w:r>
      <w:r w:rsidRPr="00943D4C">
        <w:t xml:space="preserve"> terminal with a UICC inserted with one or several Universal Subscriber Identity Module(s) (USIM) available for access either </w:t>
      </w:r>
      <w:r w:rsidR="00B329FB" w:rsidRPr="00943D4C">
        <w:t xml:space="preserve">E-UTRANor </w:t>
      </w:r>
      <w:r w:rsidRPr="00943D4C">
        <w:t xml:space="preserve">UTRAN or GERAN or </w:t>
      </w:r>
      <w:r w:rsidR="00B329FB" w:rsidRPr="00943D4C">
        <w:t>any combination</w:t>
      </w:r>
      <w:r w:rsidRPr="00943D4C">
        <w:t>.</w:t>
      </w:r>
      <w:r w:rsidRPr="00943D4C">
        <w:rPr>
          <w:snapToGrid w:val="0"/>
        </w:rPr>
        <w:t xml:space="preserve"> </w:t>
      </w:r>
    </w:p>
    <w:p w:rsidR="00FA27EE" w:rsidRPr="00943D4C" w:rsidRDefault="00FA27EE">
      <w:r w:rsidRPr="00943D4C">
        <w:rPr>
          <w:b/>
        </w:rPr>
        <w:t>USIM session:</w:t>
      </w:r>
      <w:r w:rsidRPr="00943D4C">
        <w:t xml:space="preserve"> USIM session is a selectable application session for a USIM application</w:t>
      </w:r>
    </w:p>
    <w:p w:rsidR="00FA27EE" w:rsidRPr="00943D4C" w:rsidRDefault="00504FA2" w:rsidP="00504FA2">
      <w:pPr>
        <w:pStyle w:val="Heading2"/>
      </w:pPr>
      <w:bookmarkStart w:id="9" w:name="_Toc10738242"/>
      <w:r w:rsidRPr="00943D4C">
        <w:t>3.2</w:t>
      </w:r>
      <w:r w:rsidRPr="00943D4C">
        <w:tab/>
      </w:r>
      <w:r w:rsidR="00FA27EE" w:rsidRPr="00943D4C">
        <w:t>Symbols</w:t>
      </w:r>
      <w:bookmarkEnd w:id="9"/>
    </w:p>
    <w:p w:rsidR="00FA27EE" w:rsidRPr="00943D4C" w:rsidRDefault="00FA27EE">
      <w:r w:rsidRPr="00943D4C">
        <w:t>For the purposes of the present document, the following symbols apply:</w:t>
      </w:r>
    </w:p>
    <w:p w:rsidR="00FA27EE" w:rsidRPr="00943D4C" w:rsidRDefault="00FA27EE">
      <w:pPr>
        <w:pStyle w:val="EW"/>
      </w:pPr>
      <w:r w:rsidRPr="00943D4C">
        <w:t>bx</w:t>
      </w:r>
      <w:r w:rsidRPr="00943D4C">
        <w:tab/>
        <w:t>Bit x of byte (leftmost bit is MSB)</w:t>
      </w:r>
    </w:p>
    <w:p w:rsidR="00FA27EE" w:rsidRPr="00943D4C" w:rsidRDefault="00FA27EE">
      <w:pPr>
        <w:pStyle w:val="EX"/>
      </w:pPr>
      <w:r w:rsidRPr="00943D4C">
        <w:t>Bn</w:t>
      </w:r>
      <w:r w:rsidRPr="00943D4C">
        <w:tab/>
        <w:t>Byte No. n</w:t>
      </w:r>
    </w:p>
    <w:p w:rsidR="00FA27EE" w:rsidRPr="00943D4C" w:rsidRDefault="00504FA2" w:rsidP="00504FA2">
      <w:pPr>
        <w:pStyle w:val="Heading2"/>
      </w:pPr>
      <w:bookmarkStart w:id="10" w:name="_Toc10738243"/>
      <w:r w:rsidRPr="00943D4C">
        <w:t>3.3</w:t>
      </w:r>
      <w:r w:rsidRPr="00943D4C">
        <w:tab/>
      </w:r>
      <w:r w:rsidR="00FA27EE" w:rsidRPr="00943D4C">
        <w:t>Abbreviations</w:t>
      </w:r>
      <w:bookmarkEnd w:id="10"/>
    </w:p>
    <w:p w:rsidR="00FA27EE" w:rsidRPr="00943D4C" w:rsidRDefault="00FA27EE">
      <w:pPr>
        <w:keepNext/>
      </w:pPr>
      <w:r w:rsidRPr="00943D4C">
        <w:t>For the purposes of the present document, the following abbreviations apply:</w:t>
      </w:r>
    </w:p>
    <w:p w:rsidR="00FA27EE" w:rsidRPr="00943D4C" w:rsidRDefault="00FA27EE">
      <w:pPr>
        <w:pStyle w:val="EW"/>
      </w:pPr>
      <w:r w:rsidRPr="00943D4C">
        <w:t>2G</w:t>
      </w:r>
      <w:r w:rsidRPr="00943D4C">
        <w:tab/>
        <w:t>2</w:t>
      </w:r>
      <w:r w:rsidRPr="00943D4C">
        <w:rPr>
          <w:vertAlign w:val="superscript"/>
        </w:rPr>
        <w:t>nd</w:t>
      </w:r>
      <w:r w:rsidRPr="00943D4C">
        <w:t xml:space="preserve"> Generation</w:t>
      </w:r>
    </w:p>
    <w:p w:rsidR="00FA27EE" w:rsidRPr="00943D4C" w:rsidRDefault="00FA27EE">
      <w:pPr>
        <w:pStyle w:val="EW"/>
      </w:pPr>
      <w:r w:rsidRPr="00943D4C">
        <w:t>3G</w:t>
      </w:r>
      <w:r w:rsidRPr="00943D4C">
        <w:tab/>
        <w:t>3</w:t>
      </w:r>
      <w:r w:rsidRPr="00943D4C">
        <w:rPr>
          <w:vertAlign w:val="superscript"/>
        </w:rPr>
        <w:t>rd</w:t>
      </w:r>
      <w:r w:rsidRPr="00943D4C">
        <w:t xml:space="preserve"> Generation</w:t>
      </w:r>
    </w:p>
    <w:p w:rsidR="00FA27EE" w:rsidRPr="00943D4C" w:rsidRDefault="00FA27EE">
      <w:pPr>
        <w:pStyle w:val="EW"/>
      </w:pPr>
      <w:r w:rsidRPr="00943D4C">
        <w:t>3GPP</w:t>
      </w:r>
      <w:r w:rsidRPr="00943D4C">
        <w:tab/>
        <w:t>3</w:t>
      </w:r>
      <w:r w:rsidRPr="00943D4C">
        <w:rPr>
          <w:vertAlign w:val="superscript"/>
        </w:rPr>
        <w:t>rd</w:t>
      </w:r>
      <w:r w:rsidRPr="00943D4C">
        <w:t xml:space="preserve"> Generation Partnership Project</w:t>
      </w:r>
    </w:p>
    <w:p w:rsidR="00FA27EE" w:rsidRPr="00943D4C" w:rsidRDefault="00FA27EE">
      <w:pPr>
        <w:pStyle w:val="EW"/>
      </w:pPr>
      <w:r w:rsidRPr="00943D4C">
        <w:lastRenderedPageBreak/>
        <w:t>ACC</w:t>
      </w:r>
      <w:r w:rsidRPr="00943D4C">
        <w:tab/>
        <w:t>A</w:t>
      </w:r>
      <w:r w:rsidR="00967B96" w:rsidRPr="00943D4C">
        <w:t>c</w:t>
      </w:r>
      <w:r w:rsidRPr="00943D4C">
        <w:t>cess Class</w:t>
      </w:r>
    </w:p>
    <w:p w:rsidR="00FA27EE" w:rsidRPr="00943D4C" w:rsidRDefault="00FA27EE">
      <w:pPr>
        <w:pStyle w:val="EW"/>
      </w:pPr>
      <w:r w:rsidRPr="00943D4C">
        <w:t>ACL</w:t>
      </w:r>
      <w:r w:rsidRPr="00943D4C">
        <w:tab/>
        <w:t>APN Control List</w:t>
      </w:r>
    </w:p>
    <w:p w:rsidR="00FA27EE" w:rsidRPr="00943D4C" w:rsidRDefault="00FA27EE">
      <w:pPr>
        <w:pStyle w:val="EW"/>
      </w:pPr>
      <w:r w:rsidRPr="00943D4C">
        <w:t>ACM</w:t>
      </w:r>
      <w:r w:rsidRPr="00943D4C">
        <w:tab/>
        <w:t>Accumulated Call Meter</w:t>
      </w:r>
    </w:p>
    <w:p w:rsidR="00FA27EE" w:rsidRPr="00943D4C" w:rsidRDefault="00FA27EE">
      <w:pPr>
        <w:pStyle w:val="EW"/>
      </w:pPr>
      <w:r w:rsidRPr="00943D4C">
        <w:t>ACMmax</w:t>
      </w:r>
      <w:r w:rsidRPr="00943D4C">
        <w:tab/>
        <w:t>ACM maximal value</w:t>
      </w:r>
    </w:p>
    <w:p w:rsidR="00FA27EE" w:rsidRPr="00943D4C" w:rsidRDefault="00FA27EE">
      <w:pPr>
        <w:pStyle w:val="EW"/>
      </w:pPr>
      <w:r w:rsidRPr="00943D4C">
        <w:t>ACT</w:t>
      </w:r>
      <w:r w:rsidRPr="00943D4C">
        <w:tab/>
        <w:t>A</w:t>
      </w:r>
      <w:r w:rsidR="00967B96" w:rsidRPr="00943D4C">
        <w:t>c</w:t>
      </w:r>
      <w:r w:rsidRPr="00943D4C">
        <w:t xml:space="preserve">cess Technology </w:t>
      </w:r>
    </w:p>
    <w:p w:rsidR="00FA27EE" w:rsidRPr="00943D4C" w:rsidRDefault="00FA27EE">
      <w:pPr>
        <w:pStyle w:val="EW"/>
      </w:pPr>
      <w:r w:rsidRPr="00943D4C">
        <w:t>ADF</w:t>
      </w:r>
      <w:r w:rsidRPr="00943D4C">
        <w:tab/>
        <w:t>Application Dedicated File</w:t>
      </w:r>
    </w:p>
    <w:p w:rsidR="00FA27EE" w:rsidRPr="00943D4C" w:rsidRDefault="00FA27EE">
      <w:pPr>
        <w:pStyle w:val="EW"/>
      </w:pPr>
      <w:r w:rsidRPr="00943D4C">
        <w:t>AoC</w:t>
      </w:r>
      <w:r w:rsidRPr="00943D4C">
        <w:tab/>
        <w:t>Advice of Charge</w:t>
      </w:r>
    </w:p>
    <w:p w:rsidR="00FA27EE" w:rsidRPr="00943D4C" w:rsidRDefault="00FA27EE">
      <w:pPr>
        <w:pStyle w:val="EW"/>
      </w:pPr>
      <w:r w:rsidRPr="00943D4C">
        <w:t>AoCC</w:t>
      </w:r>
      <w:r w:rsidRPr="00943D4C">
        <w:tab/>
        <w:t>Advice of Charge Charging</w:t>
      </w:r>
    </w:p>
    <w:p w:rsidR="00FA27EE" w:rsidRPr="00943D4C" w:rsidRDefault="00FA27EE">
      <w:pPr>
        <w:pStyle w:val="EW"/>
      </w:pPr>
      <w:r w:rsidRPr="00943D4C">
        <w:t>APN</w:t>
      </w:r>
      <w:r w:rsidRPr="00943D4C">
        <w:tab/>
        <w:t>Access Point Name</w:t>
      </w:r>
    </w:p>
    <w:p w:rsidR="00504FA2" w:rsidRPr="00943D4C" w:rsidRDefault="00504FA2">
      <w:pPr>
        <w:pStyle w:val="EW"/>
      </w:pPr>
      <w:r w:rsidRPr="00943D4C">
        <w:t>ASME</w:t>
      </w:r>
      <w:r w:rsidRPr="00943D4C">
        <w:tab/>
        <w:t>Access Security Management Entity</w:t>
      </w:r>
    </w:p>
    <w:p w:rsidR="00FA27EE" w:rsidRPr="00943D4C" w:rsidRDefault="00FA27EE">
      <w:pPr>
        <w:pStyle w:val="EW"/>
      </w:pPr>
      <w:r w:rsidRPr="00943D4C">
        <w:t>ATR</w:t>
      </w:r>
      <w:r w:rsidRPr="00943D4C">
        <w:tab/>
        <w:t>Answer To Reset</w:t>
      </w:r>
    </w:p>
    <w:p w:rsidR="00FA27EE" w:rsidRPr="00943D4C" w:rsidRDefault="00FA27EE">
      <w:pPr>
        <w:pStyle w:val="EW"/>
      </w:pPr>
      <w:r w:rsidRPr="00943D4C">
        <w:t>BCCH</w:t>
      </w:r>
      <w:r w:rsidRPr="00943D4C">
        <w:tab/>
        <w:t>Broadcast Control Channel</w:t>
      </w:r>
    </w:p>
    <w:p w:rsidR="00FA27EE" w:rsidRPr="00943D4C" w:rsidRDefault="00FA27EE">
      <w:pPr>
        <w:pStyle w:val="EW"/>
      </w:pPr>
      <w:r w:rsidRPr="00943D4C">
        <w:t>BCD</w:t>
      </w:r>
      <w:r w:rsidRPr="00943D4C">
        <w:tab/>
        <w:t>Binary Coded Decimal</w:t>
      </w:r>
    </w:p>
    <w:p w:rsidR="00FA27EE" w:rsidRPr="00943D4C" w:rsidRDefault="00FA27EE">
      <w:pPr>
        <w:pStyle w:val="EW"/>
      </w:pPr>
      <w:r w:rsidRPr="00943D4C">
        <w:t>BDN</w:t>
      </w:r>
      <w:r w:rsidRPr="00943D4C">
        <w:tab/>
        <w:t>Barred Dialling Number</w:t>
      </w:r>
    </w:p>
    <w:p w:rsidR="00FA27EE" w:rsidRPr="00943D4C" w:rsidRDefault="00FA27EE">
      <w:pPr>
        <w:pStyle w:val="EW"/>
      </w:pPr>
      <w:r w:rsidRPr="00943D4C">
        <w:t>CCI</w:t>
      </w:r>
      <w:r w:rsidRPr="00943D4C">
        <w:tab/>
        <w:t>Capability / Configuration1 Identifier</w:t>
      </w:r>
    </w:p>
    <w:p w:rsidR="00FA27EE" w:rsidRPr="00943D4C" w:rsidRDefault="00FA27EE">
      <w:pPr>
        <w:pStyle w:val="EW"/>
      </w:pPr>
      <w:r w:rsidRPr="00943D4C">
        <w:t>CCI2</w:t>
      </w:r>
      <w:r w:rsidRPr="00943D4C">
        <w:tab/>
        <w:t>Capability / Configuration(2) Identifier</w:t>
      </w:r>
    </w:p>
    <w:p w:rsidR="00FA27EE" w:rsidRPr="00943D4C" w:rsidRDefault="00FA27EE">
      <w:pPr>
        <w:pStyle w:val="EW"/>
      </w:pPr>
      <w:r w:rsidRPr="00943D4C">
        <w:t>CCM</w:t>
      </w:r>
      <w:r w:rsidRPr="00943D4C">
        <w:tab/>
        <w:t>Current Call Meter</w:t>
      </w:r>
    </w:p>
    <w:p w:rsidR="00FA27EE" w:rsidRPr="00943D4C" w:rsidRDefault="00FA27EE">
      <w:pPr>
        <w:pStyle w:val="EW"/>
      </w:pPr>
      <w:r w:rsidRPr="00943D4C">
        <w:t>CK</w:t>
      </w:r>
      <w:r w:rsidRPr="00943D4C">
        <w:tab/>
        <w:t>Cipher key</w:t>
      </w:r>
    </w:p>
    <w:p w:rsidR="00FA27EE" w:rsidRPr="00943D4C" w:rsidRDefault="00FA27EE">
      <w:pPr>
        <w:pStyle w:val="EW"/>
      </w:pPr>
      <w:r w:rsidRPr="00943D4C">
        <w:t>CN</w:t>
      </w:r>
      <w:r w:rsidRPr="00943D4C">
        <w:tab/>
        <w:t>Core Network</w:t>
      </w:r>
    </w:p>
    <w:p w:rsidR="00FA27EE" w:rsidRPr="00943D4C" w:rsidRDefault="00FA27EE">
      <w:pPr>
        <w:pStyle w:val="EW"/>
      </w:pPr>
      <w:r w:rsidRPr="00943D4C">
        <w:t>CS</w:t>
      </w:r>
      <w:r w:rsidRPr="00943D4C">
        <w:tab/>
        <w:t>Circuit switched</w:t>
      </w:r>
    </w:p>
    <w:p w:rsidR="009E7823" w:rsidRPr="00943D4C" w:rsidRDefault="009E7823">
      <w:pPr>
        <w:pStyle w:val="EW"/>
      </w:pPr>
      <w:r w:rsidRPr="00943D4C">
        <w:t>CSG</w:t>
      </w:r>
      <w:r w:rsidRPr="00943D4C">
        <w:tab/>
        <w:t>Closed Subscriber Group</w:t>
      </w:r>
    </w:p>
    <w:p w:rsidR="00FA27EE" w:rsidRPr="00943D4C" w:rsidRDefault="00FA27EE">
      <w:pPr>
        <w:pStyle w:val="EW"/>
      </w:pPr>
      <w:r w:rsidRPr="00943D4C">
        <w:t>DF</w:t>
      </w:r>
      <w:r w:rsidRPr="00943D4C">
        <w:tab/>
        <w:t>Dedicated File</w:t>
      </w:r>
    </w:p>
    <w:p w:rsidR="00504FA2" w:rsidRPr="00943D4C" w:rsidRDefault="00504FA2" w:rsidP="00504FA2">
      <w:pPr>
        <w:pStyle w:val="EW"/>
      </w:pPr>
      <w:r w:rsidRPr="00943D4C">
        <w:t>EPC</w:t>
      </w:r>
      <w:r w:rsidR="00943D4C">
        <w:tab/>
      </w:r>
      <w:r w:rsidRPr="00943D4C">
        <w:rPr>
          <w:snapToGrid w:val="0"/>
        </w:rPr>
        <w:t>Evolved Packet Core</w:t>
      </w:r>
    </w:p>
    <w:p w:rsidR="00504FA2" w:rsidRPr="00943D4C" w:rsidRDefault="00504FA2" w:rsidP="00504FA2">
      <w:pPr>
        <w:pStyle w:val="EW"/>
      </w:pPr>
      <w:r w:rsidRPr="00943D4C">
        <w:t>E-USS</w:t>
      </w:r>
      <w:r w:rsidRPr="00943D4C">
        <w:tab/>
        <w:t>Evolved UMTS System Simulator</w:t>
      </w:r>
    </w:p>
    <w:p w:rsidR="00504FA2" w:rsidRPr="00943D4C" w:rsidRDefault="00504FA2" w:rsidP="00504FA2">
      <w:pPr>
        <w:pStyle w:val="EW"/>
      </w:pPr>
      <w:r w:rsidRPr="00943D4C">
        <w:t>E-UTRA</w:t>
      </w:r>
      <w:r w:rsidRPr="00943D4C">
        <w:tab/>
        <w:t>Evolved UTRA</w:t>
      </w:r>
    </w:p>
    <w:p w:rsidR="00FA27EE" w:rsidRPr="00943D4C" w:rsidRDefault="00FA27EE">
      <w:pPr>
        <w:pStyle w:val="EW"/>
      </w:pPr>
      <w:r w:rsidRPr="00943D4C">
        <w:t>EF</w:t>
      </w:r>
      <w:r w:rsidRPr="00943D4C">
        <w:tab/>
        <w:t>Elementary File</w:t>
      </w:r>
    </w:p>
    <w:p w:rsidR="00504FA2" w:rsidRPr="00943D4C" w:rsidRDefault="00504FA2" w:rsidP="00504FA2">
      <w:pPr>
        <w:pStyle w:val="EW"/>
      </w:pPr>
      <w:r w:rsidRPr="00943D4C">
        <w:t>eFDD</w:t>
      </w:r>
      <w:r w:rsidRPr="00943D4C">
        <w:tab/>
        <w:t>evolved Frequency Division Duplex</w:t>
      </w:r>
    </w:p>
    <w:p w:rsidR="00504FA2" w:rsidRPr="00943D4C" w:rsidRDefault="00504FA2" w:rsidP="00504FA2">
      <w:pPr>
        <w:pStyle w:val="EW"/>
      </w:pPr>
      <w:r w:rsidRPr="00943D4C">
        <w:t>EMM</w:t>
      </w:r>
      <w:r w:rsidRPr="00943D4C">
        <w:tab/>
        <w:t>EPS Mobility Management</w:t>
      </w:r>
    </w:p>
    <w:p w:rsidR="00FA27EE" w:rsidRPr="00943D4C" w:rsidRDefault="00FA27EE">
      <w:pPr>
        <w:pStyle w:val="EW"/>
      </w:pPr>
      <w:r w:rsidRPr="00943D4C">
        <w:t>EMMI</w:t>
      </w:r>
      <w:r w:rsidRPr="00943D4C">
        <w:tab/>
        <w:t>Electrical Man Machine Interface</w:t>
      </w:r>
    </w:p>
    <w:p w:rsidR="00504FA2" w:rsidRPr="00943D4C" w:rsidRDefault="00504FA2" w:rsidP="00504FA2">
      <w:pPr>
        <w:pStyle w:val="EW"/>
      </w:pPr>
      <w:r w:rsidRPr="00943D4C">
        <w:t>EPS</w:t>
      </w:r>
      <w:r w:rsidRPr="00943D4C">
        <w:tab/>
        <w:t>Evolved Packet System</w:t>
      </w:r>
    </w:p>
    <w:p w:rsidR="00504FA2" w:rsidRPr="00943D4C" w:rsidRDefault="00504FA2" w:rsidP="00504FA2">
      <w:pPr>
        <w:pStyle w:val="EW"/>
      </w:pPr>
      <w:r w:rsidRPr="00943D4C">
        <w:t>eTDD</w:t>
      </w:r>
      <w:r w:rsidRPr="00943D4C">
        <w:tab/>
        <w:t>evolved Time Division Duplex</w:t>
      </w:r>
    </w:p>
    <w:p w:rsidR="00FA27EE" w:rsidRPr="00943D4C" w:rsidRDefault="00FA27EE">
      <w:pPr>
        <w:pStyle w:val="EW"/>
      </w:pPr>
      <w:r w:rsidRPr="00943D4C">
        <w:t>Ext n</w:t>
      </w:r>
      <w:r w:rsidRPr="00943D4C">
        <w:tab/>
        <w:t>Extension n</w:t>
      </w:r>
    </w:p>
    <w:p w:rsidR="00504FA2" w:rsidRPr="00943D4C" w:rsidRDefault="00504FA2" w:rsidP="00504FA2">
      <w:pPr>
        <w:pStyle w:val="EW"/>
      </w:pPr>
      <w:r w:rsidRPr="00943D4C">
        <w:t>FDD</w:t>
      </w:r>
      <w:r w:rsidRPr="00943D4C">
        <w:tab/>
        <w:t>Frequency Division Duplex</w:t>
      </w:r>
    </w:p>
    <w:p w:rsidR="00FA27EE" w:rsidRPr="00943D4C" w:rsidRDefault="00FA27EE">
      <w:pPr>
        <w:pStyle w:val="EW"/>
      </w:pPr>
      <w:r w:rsidRPr="00943D4C">
        <w:t>FDN</w:t>
      </w:r>
      <w:r w:rsidRPr="00943D4C">
        <w:tab/>
        <w:t>Fixed Dialling Number</w:t>
      </w:r>
    </w:p>
    <w:p w:rsidR="00FA27EE" w:rsidRPr="00943D4C" w:rsidRDefault="00FA27EE">
      <w:pPr>
        <w:pStyle w:val="EW"/>
      </w:pPr>
      <w:r w:rsidRPr="00943D4C">
        <w:t>FPLMN</w:t>
      </w:r>
      <w:r w:rsidRPr="00943D4C">
        <w:tab/>
        <w:t>Forbidden PLMN</w:t>
      </w:r>
    </w:p>
    <w:p w:rsidR="00FA27EE" w:rsidRPr="00943D4C" w:rsidRDefault="00FA27EE">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rsidR="009E7823" w:rsidRPr="00943D4C" w:rsidRDefault="009E7823" w:rsidP="009E7823">
      <w:pPr>
        <w:pStyle w:val="EW"/>
      </w:pPr>
      <w:r w:rsidRPr="00943D4C">
        <w:t>HNB</w:t>
      </w:r>
      <w:r w:rsidRPr="00943D4C">
        <w:tab/>
        <w:t>Home NodeB</w:t>
      </w:r>
    </w:p>
    <w:p w:rsidR="009E7823" w:rsidRPr="00943D4C" w:rsidRDefault="009E7823" w:rsidP="009E7823">
      <w:pPr>
        <w:pStyle w:val="EW"/>
      </w:pPr>
      <w:r w:rsidRPr="00943D4C">
        <w:t>HeNB</w:t>
      </w:r>
      <w:r w:rsidRPr="00943D4C">
        <w:tab/>
        <w:t>Home eNodeB</w:t>
      </w:r>
    </w:p>
    <w:p w:rsidR="00FA27EE" w:rsidRPr="00943D4C" w:rsidRDefault="00FA27EE">
      <w:pPr>
        <w:pStyle w:val="EW"/>
      </w:pPr>
      <w:r w:rsidRPr="00943D4C">
        <w:t>HPLMN</w:t>
      </w:r>
      <w:r w:rsidRPr="00943D4C">
        <w:tab/>
        <w:t>Home PLMN</w:t>
      </w:r>
    </w:p>
    <w:p w:rsidR="00FA27EE" w:rsidRPr="00943D4C" w:rsidRDefault="00FA27EE">
      <w:pPr>
        <w:pStyle w:val="EW"/>
      </w:pPr>
      <w:r w:rsidRPr="00943D4C">
        <w:t>ICC</w:t>
      </w:r>
      <w:r w:rsidRPr="00943D4C">
        <w:tab/>
        <w:t>Integrated Circuit Card</w:t>
      </w:r>
    </w:p>
    <w:p w:rsidR="00FA27EE" w:rsidRPr="00943D4C" w:rsidRDefault="00FA27EE">
      <w:pPr>
        <w:pStyle w:val="EW"/>
      </w:pPr>
      <w:r w:rsidRPr="00943D4C">
        <w:t>ID</w:t>
      </w:r>
      <w:r w:rsidRPr="00943D4C">
        <w:tab/>
        <w:t>I</w:t>
      </w:r>
      <w:r w:rsidR="00967B96" w:rsidRPr="00943D4C">
        <w:t>d</w:t>
      </w:r>
      <w:r w:rsidRPr="00943D4C">
        <w:t>entifier</w:t>
      </w:r>
    </w:p>
    <w:p w:rsidR="00FA27EE" w:rsidRPr="00943D4C" w:rsidRDefault="00FA27EE">
      <w:pPr>
        <w:pStyle w:val="EW"/>
      </w:pPr>
      <w:r w:rsidRPr="00943D4C">
        <w:t>IEC</w:t>
      </w:r>
      <w:r w:rsidRPr="00943D4C">
        <w:tab/>
        <w:t>International Electrotechnical Commission</w:t>
      </w:r>
    </w:p>
    <w:p w:rsidR="00FA27EE" w:rsidRPr="00943D4C" w:rsidRDefault="00FA27EE">
      <w:pPr>
        <w:pStyle w:val="EW"/>
      </w:pPr>
      <w:r w:rsidRPr="00943D4C">
        <w:t>IK</w:t>
      </w:r>
      <w:r w:rsidRPr="00943D4C">
        <w:tab/>
        <w:t>Integrity key</w:t>
      </w:r>
    </w:p>
    <w:p w:rsidR="00FA27EE" w:rsidRPr="00943D4C" w:rsidRDefault="00FA27EE">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rsidR="00FA27EE" w:rsidRPr="00943D4C" w:rsidRDefault="00FA27EE">
      <w:pPr>
        <w:pStyle w:val="EW"/>
      </w:pPr>
      <w:r w:rsidRPr="00943D4C">
        <w:t>ISO</w:t>
      </w:r>
      <w:r w:rsidRPr="00943D4C">
        <w:tab/>
        <w:t>International Organization for Standardization</w:t>
      </w:r>
    </w:p>
    <w:p w:rsidR="00FA27EE" w:rsidRPr="00943D4C" w:rsidRDefault="00FA27EE">
      <w:pPr>
        <w:pStyle w:val="EW"/>
      </w:pPr>
      <w:r w:rsidRPr="00943D4C">
        <w:t>KSI</w:t>
      </w:r>
      <w:r w:rsidRPr="00943D4C">
        <w:tab/>
        <w:t>Key Set Identifier</w:t>
      </w:r>
    </w:p>
    <w:p w:rsidR="00FA27EE" w:rsidRPr="00943D4C" w:rsidRDefault="00FA27EE">
      <w:pPr>
        <w:pStyle w:val="EW"/>
      </w:pPr>
      <w:r w:rsidRPr="00943D4C">
        <w:t>LAC</w:t>
      </w:r>
      <w:r w:rsidRPr="00943D4C">
        <w:tab/>
        <w:t>Location Area Code</w:t>
      </w:r>
    </w:p>
    <w:p w:rsidR="00FA27EE" w:rsidRPr="00943D4C" w:rsidRDefault="00FA27EE">
      <w:pPr>
        <w:pStyle w:val="EW"/>
      </w:pPr>
      <w:r w:rsidRPr="00943D4C">
        <w:t>LAI</w:t>
      </w:r>
      <w:r w:rsidRPr="00943D4C">
        <w:tab/>
        <w:t>Location Area Information</w:t>
      </w:r>
    </w:p>
    <w:p w:rsidR="00FA27EE" w:rsidRPr="00943D4C" w:rsidRDefault="00FA27EE">
      <w:pPr>
        <w:pStyle w:val="EW"/>
      </w:pPr>
      <w:r w:rsidRPr="00943D4C">
        <w:t>LSB</w:t>
      </w:r>
      <w:r w:rsidRPr="00943D4C">
        <w:tab/>
        <w:t>Least Significant Bit</w:t>
      </w:r>
    </w:p>
    <w:p w:rsidR="00FA27EE" w:rsidRPr="00943D4C" w:rsidRDefault="00FA27EE">
      <w:pPr>
        <w:pStyle w:val="EW"/>
      </w:pPr>
      <w:r w:rsidRPr="00943D4C">
        <w:t>MCC</w:t>
      </w:r>
      <w:r w:rsidRPr="00943D4C">
        <w:tab/>
      </w:r>
      <w:smartTag w:uri="urn:schemas-microsoft-com:office:smarttags" w:element="place">
        <w:r w:rsidRPr="00943D4C">
          <w:t>Mobile</w:t>
        </w:r>
      </w:smartTag>
      <w:r w:rsidRPr="00943D4C">
        <w:t xml:space="preserve"> Country Code</w:t>
      </w:r>
    </w:p>
    <w:p w:rsidR="00FA27EE" w:rsidRPr="00943D4C" w:rsidRDefault="00FA27EE">
      <w:pPr>
        <w:pStyle w:val="EW"/>
      </w:pPr>
      <w:r w:rsidRPr="00943D4C">
        <w:t>MF</w:t>
      </w:r>
      <w:r w:rsidRPr="00943D4C">
        <w:tab/>
        <w:t>Master File</w:t>
      </w:r>
    </w:p>
    <w:p w:rsidR="00FA27EE" w:rsidRPr="00943D4C" w:rsidRDefault="00FA27EE">
      <w:pPr>
        <w:pStyle w:val="EW"/>
      </w:pPr>
      <w:r w:rsidRPr="00943D4C">
        <w:t>MM</w:t>
      </w:r>
      <w:r w:rsidRPr="00943D4C">
        <w:tab/>
        <w:t>Multimedia Message</w:t>
      </w:r>
    </w:p>
    <w:p w:rsidR="00FA27EE" w:rsidRPr="00943D4C" w:rsidRDefault="00FA27EE">
      <w:pPr>
        <w:pStyle w:val="EW"/>
      </w:pPr>
      <w:r w:rsidRPr="00943D4C">
        <w:t>MMI</w:t>
      </w:r>
      <w:r w:rsidRPr="00943D4C">
        <w:tab/>
        <w:t>Man Machine Interface</w:t>
      </w:r>
    </w:p>
    <w:p w:rsidR="00FA27EE" w:rsidRPr="00943D4C" w:rsidRDefault="00FA27EE">
      <w:pPr>
        <w:pStyle w:val="EW"/>
      </w:pPr>
      <w:r w:rsidRPr="00943D4C">
        <w:t>MMS</w:t>
      </w:r>
      <w:r w:rsidRPr="00943D4C">
        <w:tab/>
        <w:t xml:space="preserve">Multimedia Messaging Service </w:t>
      </w:r>
    </w:p>
    <w:p w:rsidR="00FA27EE" w:rsidRPr="00943D4C" w:rsidRDefault="00FA27EE">
      <w:pPr>
        <w:pStyle w:val="EW"/>
      </w:pPr>
      <w:r w:rsidRPr="00943D4C">
        <w:t>MNC</w:t>
      </w:r>
      <w:r w:rsidRPr="00943D4C">
        <w:tab/>
        <w:t>Mobile Network Code</w:t>
      </w:r>
    </w:p>
    <w:p w:rsidR="00FA27EE" w:rsidRPr="00943D4C" w:rsidRDefault="00FA27EE">
      <w:pPr>
        <w:pStyle w:val="EW"/>
      </w:pPr>
      <w:r w:rsidRPr="00943D4C">
        <w:t>MS</w:t>
      </w:r>
      <w:r w:rsidRPr="00943D4C">
        <w:tab/>
        <w:t>Mobile Station</w:t>
      </w:r>
    </w:p>
    <w:p w:rsidR="00FA27EE" w:rsidRPr="00943D4C" w:rsidRDefault="00FA27EE">
      <w:pPr>
        <w:pStyle w:val="EW"/>
      </w:pPr>
      <w:r w:rsidRPr="00943D4C">
        <w:t>MSB</w:t>
      </w:r>
      <w:r w:rsidRPr="00943D4C">
        <w:tab/>
        <w:t>Most Significant Bit</w:t>
      </w:r>
    </w:p>
    <w:p w:rsidR="00FA27EE" w:rsidRPr="00943D4C" w:rsidRDefault="00FA27EE">
      <w:pPr>
        <w:pStyle w:val="EW"/>
      </w:pPr>
      <w:r w:rsidRPr="00943D4C">
        <w:t>NAS</w:t>
      </w:r>
      <w:r w:rsidRPr="00943D4C">
        <w:tab/>
        <w:t>Non Access Stratum</w:t>
      </w:r>
    </w:p>
    <w:p w:rsidR="00586157" w:rsidRPr="00943D4C" w:rsidRDefault="00586157" w:rsidP="00586157">
      <w:pPr>
        <w:keepLines/>
        <w:spacing w:after="0"/>
        <w:ind w:left="1702" w:hanging="1418"/>
      </w:pPr>
      <w:r w:rsidRPr="00943D4C">
        <w:t>NB-IoT</w:t>
      </w:r>
      <w:r w:rsidRPr="00943D4C">
        <w:tab/>
        <w:t>Narrow Band Internet of Things</w:t>
      </w:r>
    </w:p>
    <w:p w:rsidR="00586157" w:rsidRPr="00943D4C" w:rsidRDefault="00586157" w:rsidP="00586157">
      <w:pPr>
        <w:keepLines/>
        <w:spacing w:after="0"/>
        <w:ind w:left="1702" w:hanging="1418"/>
      </w:pPr>
      <w:r w:rsidRPr="00943D4C">
        <w:t>NB-SS</w:t>
      </w:r>
      <w:r w:rsidRPr="00943D4C">
        <w:tab/>
        <w:t>Narrow Band System Simulator</w:t>
      </w:r>
    </w:p>
    <w:p w:rsidR="00FA27EE" w:rsidRPr="00943D4C" w:rsidRDefault="00FA27EE">
      <w:pPr>
        <w:pStyle w:val="EW"/>
      </w:pPr>
      <w:r w:rsidRPr="00943D4C">
        <w:lastRenderedPageBreak/>
        <w:t>NPI</w:t>
      </w:r>
      <w:r w:rsidRPr="00943D4C">
        <w:tab/>
        <w:t>Numbering Plan Identifier</w:t>
      </w:r>
    </w:p>
    <w:p w:rsidR="00FA27EE" w:rsidRPr="00943D4C" w:rsidRDefault="00FA27EE">
      <w:pPr>
        <w:pStyle w:val="EW"/>
      </w:pPr>
      <w:r w:rsidRPr="00943D4C">
        <w:t>OFM</w:t>
      </w:r>
      <w:r w:rsidRPr="00943D4C">
        <w:tab/>
        <w:t>Operational Feature Monitor</w:t>
      </w:r>
    </w:p>
    <w:p w:rsidR="00FA27EE" w:rsidRPr="00943D4C" w:rsidRDefault="00FA27EE">
      <w:pPr>
        <w:pStyle w:val="EW"/>
      </w:pPr>
      <w:r w:rsidRPr="00943D4C">
        <w:t>OSI</w:t>
      </w:r>
      <w:r w:rsidRPr="00943D4C">
        <w:tab/>
        <w:t>Open System Interconnection</w:t>
      </w:r>
    </w:p>
    <w:p w:rsidR="00FA27EE" w:rsidRPr="00943D4C" w:rsidRDefault="00FA27EE">
      <w:pPr>
        <w:pStyle w:val="EW"/>
      </w:pPr>
      <w:r w:rsidRPr="00943D4C">
        <w:t>P1</w:t>
      </w:r>
      <w:r w:rsidRPr="00943D4C">
        <w:tab/>
        <w:t>Parameter 1</w:t>
      </w:r>
    </w:p>
    <w:p w:rsidR="00FA27EE" w:rsidRPr="00943D4C" w:rsidRDefault="00FA27EE">
      <w:pPr>
        <w:pStyle w:val="EW"/>
      </w:pPr>
      <w:r w:rsidRPr="00943D4C">
        <w:t>P2</w:t>
      </w:r>
      <w:r w:rsidRPr="00943D4C">
        <w:tab/>
        <w:t>Parameter 2</w:t>
      </w:r>
    </w:p>
    <w:p w:rsidR="00FA27EE" w:rsidRPr="00943D4C" w:rsidRDefault="00FA27EE">
      <w:pPr>
        <w:pStyle w:val="EW"/>
      </w:pPr>
      <w:r w:rsidRPr="00943D4C">
        <w:t>P3</w:t>
      </w:r>
      <w:r w:rsidRPr="00943D4C">
        <w:tab/>
        <w:t>Parameter 3</w:t>
      </w:r>
    </w:p>
    <w:p w:rsidR="00FA27EE" w:rsidRPr="00943D4C" w:rsidRDefault="00FA27EE">
      <w:pPr>
        <w:pStyle w:val="EW"/>
      </w:pPr>
      <w:r w:rsidRPr="00943D4C">
        <w:t>PIN</w:t>
      </w:r>
      <w:r w:rsidRPr="00943D4C">
        <w:tab/>
        <w:t>Personal Identification Number</w:t>
      </w:r>
    </w:p>
    <w:p w:rsidR="00FA27EE" w:rsidRPr="00943D4C" w:rsidRDefault="00FA27EE">
      <w:pPr>
        <w:pStyle w:val="EW"/>
      </w:pPr>
      <w:r w:rsidRPr="00943D4C">
        <w:t>PLMN</w:t>
      </w:r>
      <w:r w:rsidRPr="00943D4C">
        <w:tab/>
      </w:r>
      <w:smartTag w:uri="urn:schemas-microsoft-com:office:smarttags" w:element="PlaceName">
        <w:r w:rsidRPr="00943D4C">
          <w:t>Public</w:t>
        </w:r>
      </w:smartTag>
      <w:r w:rsidRPr="00943D4C">
        <w:t xml:space="preserve"> </w:t>
      </w:r>
      <w:smartTag w:uri="urn:schemas-microsoft-com:office:smarttags" w:element="PlaceType">
        <w:r w:rsidRPr="00943D4C">
          <w:t>Land</w:t>
        </w:r>
      </w:smartTag>
      <w:r w:rsidRPr="00943D4C">
        <w:t xml:space="preserve"> </w:t>
      </w:r>
      <w:smartTag w:uri="urn:schemas-microsoft-com:office:smarttags" w:element="place">
        <w:r w:rsidRPr="00943D4C">
          <w:t>Mobile</w:t>
        </w:r>
      </w:smartTag>
      <w:r w:rsidRPr="00943D4C">
        <w:t xml:space="preserve"> Network</w:t>
      </w:r>
    </w:p>
    <w:p w:rsidR="00FA27EE" w:rsidRPr="00943D4C" w:rsidRDefault="00FA27EE">
      <w:pPr>
        <w:pStyle w:val="EW"/>
      </w:pPr>
      <w:r w:rsidRPr="00943D4C">
        <w:t>PS</w:t>
      </w:r>
      <w:r w:rsidRPr="00943D4C">
        <w:tab/>
        <w:t>Packet switched</w:t>
      </w:r>
    </w:p>
    <w:p w:rsidR="00FA27EE" w:rsidRPr="00943D4C" w:rsidRDefault="00FA27EE">
      <w:pPr>
        <w:pStyle w:val="EW"/>
      </w:pPr>
      <w:r w:rsidRPr="00943D4C">
        <w:t>RACH</w:t>
      </w:r>
      <w:r w:rsidRPr="00943D4C">
        <w:tab/>
        <w:t>Random Access Channel</w:t>
      </w:r>
    </w:p>
    <w:p w:rsidR="00FA27EE" w:rsidRPr="00943D4C" w:rsidRDefault="00FA27EE">
      <w:pPr>
        <w:pStyle w:val="EW"/>
      </w:pPr>
      <w:r w:rsidRPr="00943D4C">
        <w:t>RFU</w:t>
      </w:r>
      <w:r w:rsidRPr="00943D4C">
        <w:tab/>
        <w:t>Reserved for Future Use</w:t>
      </w:r>
    </w:p>
    <w:p w:rsidR="00FA27EE" w:rsidRPr="00943D4C" w:rsidRDefault="00FA27EE">
      <w:pPr>
        <w:pStyle w:val="EW"/>
      </w:pPr>
      <w:r w:rsidRPr="00943D4C">
        <w:t>RRC</w:t>
      </w:r>
      <w:r w:rsidRPr="00943D4C">
        <w:tab/>
        <w:t>Radio Resource Control</w:t>
      </w:r>
    </w:p>
    <w:p w:rsidR="00FA27EE" w:rsidRPr="00943D4C" w:rsidRDefault="00FA27EE">
      <w:pPr>
        <w:pStyle w:val="EW"/>
      </w:pPr>
      <w:r w:rsidRPr="00943D4C">
        <w:t>SFI</w:t>
      </w:r>
      <w:r w:rsidRPr="00943D4C">
        <w:tab/>
        <w:t>Short File Identifier</w:t>
      </w:r>
    </w:p>
    <w:p w:rsidR="00FA27EE" w:rsidRPr="00943D4C" w:rsidRDefault="00FA27EE">
      <w:pPr>
        <w:pStyle w:val="EW"/>
      </w:pPr>
      <w:r w:rsidRPr="00943D4C">
        <w:t>SM</w:t>
      </w:r>
      <w:r w:rsidRPr="00943D4C">
        <w:tab/>
        <w:t>Short Message</w:t>
      </w:r>
    </w:p>
    <w:p w:rsidR="00FA27EE" w:rsidRPr="00943D4C" w:rsidRDefault="00FA27EE">
      <w:pPr>
        <w:pStyle w:val="EW"/>
      </w:pPr>
      <w:r w:rsidRPr="00943D4C">
        <w:t>SMS</w:t>
      </w:r>
      <w:r w:rsidRPr="00943D4C">
        <w:tab/>
        <w:t>Short Message Service</w:t>
      </w:r>
    </w:p>
    <w:p w:rsidR="00FA27EE" w:rsidRPr="00943D4C" w:rsidRDefault="00FA27EE">
      <w:pPr>
        <w:pStyle w:val="EW"/>
      </w:pPr>
      <w:r w:rsidRPr="00943D4C">
        <w:t>SS</w:t>
      </w:r>
      <w:r w:rsidRPr="00943D4C">
        <w:tab/>
        <w:t>System Simulator (GSM)</w:t>
      </w:r>
    </w:p>
    <w:p w:rsidR="00504FA2" w:rsidRPr="00943D4C" w:rsidRDefault="00504FA2" w:rsidP="00504FA2">
      <w:pPr>
        <w:pStyle w:val="EW"/>
      </w:pPr>
      <w:r w:rsidRPr="00943D4C">
        <w:t>TDD</w:t>
      </w:r>
      <w:r w:rsidRPr="00943D4C">
        <w:tab/>
        <w:t>Time Division Duplex</w:t>
      </w:r>
    </w:p>
    <w:p w:rsidR="00FA27EE" w:rsidRPr="00943D4C" w:rsidRDefault="00FA27EE">
      <w:pPr>
        <w:pStyle w:val="EW"/>
      </w:pPr>
      <w:r w:rsidRPr="00943D4C">
        <w:t>TE</w:t>
      </w:r>
      <w:r w:rsidRPr="00943D4C">
        <w:tab/>
        <w:t>Terminal Equipment</w:t>
      </w:r>
    </w:p>
    <w:p w:rsidR="00FA27EE" w:rsidRPr="00943D4C" w:rsidRDefault="00FA27EE">
      <w:pPr>
        <w:pStyle w:val="EW"/>
      </w:pPr>
      <w:r w:rsidRPr="00943D4C">
        <w:t>TLV</w:t>
      </w:r>
      <w:r w:rsidRPr="00943D4C">
        <w:tab/>
        <w:t>Tag Length Value</w:t>
      </w:r>
    </w:p>
    <w:p w:rsidR="00FA27EE" w:rsidRPr="00943D4C" w:rsidRDefault="00FA27EE">
      <w:pPr>
        <w:pStyle w:val="EW"/>
      </w:pPr>
      <w:r w:rsidRPr="00943D4C">
        <w:t>TMSI</w:t>
      </w:r>
      <w:r w:rsidRPr="00943D4C">
        <w:tab/>
        <w:t xml:space="preserve">Temporary </w:t>
      </w:r>
      <w:smartTag w:uri="urn:schemas-microsoft-com:office:smarttags" w:element="place">
        <w:r w:rsidRPr="00943D4C">
          <w:t>Mobile</w:t>
        </w:r>
      </w:smartTag>
      <w:r w:rsidRPr="00943D4C">
        <w:t xml:space="preserve"> Subscriber Identity</w:t>
      </w:r>
    </w:p>
    <w:p w:rsidR="00FA27EE" w:rsidRPr="00943D4C" w:rsidRDefault="00FA27EE">
      <w:pPr>
        <w:pStyle w:val="EW"/>
      </w:pPr>
      <w:r w:rsidRPr="00943D4C">
        <w:t>TON</w:t>
      </w:r>
      <w:r w:rsidRPr="00943D4C">
        <w:tab/>
        <w:t>Type Of Number</w:t>
      </w:r>
    </w:p>
    <w:p w:rsidR="00FA27EE" w:rsidRPr="00943D4C" w:rsidRDefault="00FA27EE">
      <w:pPr>
        <w:pStyle w:val="EW"/>
      </w:pPr>
      <w:r w:rsidRPr="00943D4C">
        <w:t>UE</w:t>
      </w:r>
      <w:r w:rsidRPr="00943D4C">
        <w:tab/>
        <w:t>User Equipment</w:t>
      </w:r>
    </w:p>
    <w:p w:rsidR="00FA27EE" w:rsidRPr="00943D4C" w:rsidRDefault="00FA27EE">
      <w:pPr>
        <w:pStyle w:val="EW"/>
      </w:pPr>
      <w:r w:rsidRPr="00943D4C">
        <w:t>USIM</w:t>
      </w:r>
      <w:r w:rsidRPr="00943D4C">
        <w:tab/>
        <w:t>Universal Subscriber Identity Module</w:t>
      </w:r>
    </w:p>
    <w:p w:rsidR="00FA27EE" w:rsidRPr="00943D4C" w:rsidRDefault="00FA27EE">
      <w:pPr>
        <w:pStyle w:val="EW"/>
      </w:pPr>
      <w:r w:rsidRPr="00943D4C">
        <w:t>USS</w:t>
      </w:r>
      <w:r w:rsidRPr="00943D4C">
        <w:tab/>
        <w:t>UMTS System Simulator</w:t>
      </w:r>
    </w:p>
    <w:p w:rsidR="00504FA2" w:rsidRPr="00943D4C" w:rsidRDefault="00504FA2" w:rsidP="00504FA2">
      <w:pPr>
        <w:pStyle w:val="EW"/>
      </w:pPr>
      <w:r w:rsidRPr="00943D4C">
        <w:t>UTRA</w:t>
      </w:r>
      <w:r w:rsidRPr="00943D4C">
        <w:tab/>
        <w:t>Universal Terrestrial Radio Access</w:t>
      </w:r>
    </w:p>
    <w:p w:rsidR="00FA27EE" w:rsidRPr="00943D4C" w:rsidRDefault="00FA27EE">
      <w:pPr>
        <w:pStyle w:val="EW"/>
      </w:pPr>
      <w:r w:rsidRPr="00943D4C">
        <w:t>UTRAN</w:t>
      </w:r>
      <w:r w:rsidRPr="00943D4C">
        <w:tab/>
        <w:t>UMTS Terrestrial Radio Access Network</w:t>
      </w:r>
    </w:p>
    <w:p w:rsidR="00FA27EE" w:rsidRPr="00943D4C" w:rsidRDefault="00FA27EE">
      <w:pPr>
        <w:pStyle w:val="EX"/>
      </w:pPr>
      <w:r w:rsidRPr="00943D4C">
        <w:t>VPLMN</w:t>
      </w:r>
      <w:r w:rsidRPr="00943D4C">
        <w:tab/>
        <w:t>Visitor PLMN</w:t>
      </w:r>
    </w:p>
    <w:p w:rsidR="00FA27EE" w:rsidRPr="00943D4C" w:rsidRDefault="00504FA2" w:rsidP="00504FA2">
      <w:pPr>
        <w:pStyle w:val="Heading2"/>
      </w:pPr>
      <w:bookmarkStart w:id="11" w:name="_Toc10738244"/>
      <w:r w:rsidRPr="00943D4C">
        <w:t>3.4</w:t>
      </w:r>
      <w:r w:rsidRPr="00943D4C">
        <w:tab/>
      </w:r>
      <w:r w:rsidR="00FA27EE" w:rsidRPr="00943D4C">
        <w:t>Coding Conventions</w:t>
      </w:r>
      <w:bookmarkEnd w:id="11"/>
    </w:p>
    <w:p w:rsidR="00FA27EE" w:rsidRPr="00943D4C" w:rsidRDefault="00FA27EE">
      <w:r w:rsidRPr="00943D4C">
        <w:t>For the purposes of the present document, the following coding conventions apply:</w:t>
      </w:r>
    </w:p>
    <w:p w:rsidR="00FA27EE" w:rsidRPr="00943D4C" w:rsidRDefault="00FA27EE">
      <w:r w:rsidRPr="00943D4C">
        <w:t>All lengths are presented in bytes, unless otherwise stated. Each byte B is represented by eight bits b8 to b1, where b8 is the most significant bit (MSB) and b1 is the least significant bit (LSB). In each representation, the leftmost bit is the MSB.</w:t>
      </w:r>
    </w:p>
    <w:p w:rsidR="00FA27EE" w:rsidRPr="00943D4C" w:rsidRDefault="00FA27EE">
      <w:r w:rsidRPr="00943D4C">
        <w:t>In the UICC, all bytes specified as RFU shall be set to '00' and all bits specifies as RFU shall be set to '0'. If the GSM and/or USIM application exists on a UICC or is built on a generic telecommunications card, then other values may apply for the non- GSM or non-USIM applications. The values will be defined in the appropriate specifications for such cards and applications. These bytes and bits shall not be interpreted by a Terminal in a GSM or 3G session.</w:t>
      </w:r>
    </w:p>
    <w:p w:rsidR="00FA27EE" w:rsidRPr="00943D4C" w:rsidRDefault="00FA27EE">
      <w:r w:rsidRPr="00943D4C">
        <w:t>The coding of all data objects in the present document is according to ETSI TS 102 221 [5]. All data objects are BER-TLV except if otherwise defined.</w:t>
      </w:r>
    </w:p>
    <w:p w:rsidR="00FA27EE" w:rsidRPr="00943D4C" w:rsidRDefault="00504FA2" w:rsidP="00504FA2">
      <w:pPr>
        <w:pStyle w:val="Heading2"/>
      </w:pPr>
      <w:bookmarkStart w:id="12" w:name="_Toc10738245"/>
      <w:r w:rsidRPr="00943D4C">
        <w:t>3.5</w:t>
      </w:r>
      <w:r w:rsidRPr="00943D4C">
        <w:tab/>
      </w:r>
      <w:r w:rsidR="00FA27EE" w:rsidRPr="00943D4C">
        <w:t xml:space="preserve">Generic procedures for </w:t>
      </w:r>
      <w:r w:rsidRPr="00943D4C">
        <w:t>E-UTRAN/</w:t>
      </w:r>
      <w:r w:rsidR="00FA27EE" w:rsidRPr="00943D4C">
        <w:t>UTRAN/GERAN</w:t>
      </w:r>
      <w:r w:rsidR="00A9152F" w:rsidRPr="00943D4C">
        <w:t>/IMS</w:t>
      </w:r>
      <w:r w:rsidR="00C90A55" w:rsidRPr="00943D4C">
        <w:t>/</w:t>
      </w:r>
      <w:r w:rsidR="00586157" w:rsidRPr="00943D4C">
        <w:t>NB-IoT</w:t>
      </w:r>
      <w:r w:rsidR="00953D65" w:rsidRPr="00943D4C">
        <w:t>/5G-NR</w:t>
      </w:r>
      <w:bookmarkEnd w:id="12"/>
      <w:r w:rsidR="00586157" w:rsidRPr="00943D4C" w:rsidDel="00C45EDD">
        <w:t xml:space="preserve"> </w:t>
      </w:r>
    </w:p>
    <w:p w:rsidR="00504FA2" w:rsidRPr="00943D4C" w:rsidRDefault="00504FA2">
      <w:r w:rsidRPr="00943D4C">
        <w:t>If a test case contains the statement "This test applies to Terminals accessing E-UTRAN", the procedures defined in TS 36.508 </w:t>
      </w:r>
      <w:r w:rsidR="006F62F5" w:rsidRPr="00943D4C">
        <w:t>[29]</w:t>
      </w:r>
      <w:r w:rsidRPr="00943D4C">
        <w:t xml:space="preserve"> shall be the basis for all performed procedures during the test. The procedures in subclause 4.5 describe the default behaviour of a conformant UE regarding the specified protocols to be used for E-UTRAN and the required procedures from the NAS.</w:t>
      </w:r>
    </w:p>
    <w:p w:rsidR="00FA27EE" w:rsidRPr="00943D4C" w:rsidRDefault="00FA27EE">
      <w:r w:rsidRPr="00943D4C">
        <w:t>If a test case contains the statement "This test applies to Terminals accessing UTRAN", the procedures defined in TS 34.108 [21], subclause 7.2 shall be the basis for all performed procedures during the test. The procedures in subclause 7 describe the default behaviour of a conformant UE regarding the specified protocols to be used for UTRAN and the required procedures from the NAS.</w:t>
      </w:r>
    </w:p>
    <w:p w:rsidR="006424DA" w:rsidRPr="00943D4C" w:rsidRDefault="00FA27EE" w:rsidP="006424DA">
      <w:r w:rsidRPr="00943D4C">
        <w:t>If a test case contains the statement "This test applies to Terminals accessing GERAN", the procedures defined in TS 51.010</w:t>
      </w:r>
      <w:r w:rsidRPr="00943D4C">
        <w:noBreakHyphen/>
        <w:t xml:space="preserve">1 [22], subclause 10 shall be the basis for all performed procedures during the test. The procedures in </w:t>
      </w:r>
      <w:r w:rsidRPr="00943D4C">
        <w:lastRenderedPageBreak/>
        <w:t>subclause 10 describe the default behaviour of a conformant UE regarding the specified protocols to be used for GERAN and the required procedures from the NAS.</w:t>
      </w:r>
      <w:r w:rsidR="006424DA" w:rsidRPr="00943D4C">
        <w:t xml:space="preserve"> </w:t>
      </w:r>
    </w:p>
    <w:p w:rsidR="00FA27EE" w:rsidRPr="00943D4C" w:rsidRDefault="006424DA" w:rsidP="006424DA">
      <w:r w:rsidRPr="00943D4C">
        <w:t>3GPP TS 34.229-1[33], Annex C describes the generic test procedures for IMS.</w:t>
      </w:r>
    </w:p>
    <w:p w:rsidR="00586157" w:rsidRPr="00943D4C" w:rsidRDefault="00586157" w:rsidP="00586157">
      <w:r w:rsidRPr="00943D4C">
        <w:t>If a test case contains the statement "This test applies to Terminals accessing NB", the procedures defined in TS 36.508 [29] shall be the basis for all performed procedures during the test. The procedures in TS 36.508 [29] subclause 8.1.5 describe the default behaviour of a conformant UE regarding the specified protocols to be used for NB-IoT and the required procedures from the NAS.</w:t>
      </w:r>
    </w:p>
    <w:p w:rsidR="00953D65" w:rsidRPr="00943D4C" w:rsidRDefault="00953D65" w:rsidP="00953D65">
      <w:r w:rsidRPr="00943D4C">
        <w:t>If a test case contains the statement "This test applies to Terminals accessing 5G-NR", the procedures defined in TS 38.508-1 [40] shall be the basis for all performed procedures during the test. The procedures in subclause 4.5 describe the default behaviour of a conformant UE regarding the specified protocols to be used for 5G-NR and the required procedures from the NAS.</w:t>
      </w:r>
    </w:p>
    <w:p w:rsidR="00586157" w:rsidRPr="00943D4C" w:rsidRDefault="00586157" w:rsidP="00586157"/>
    <w:p w:rsidR="00FA27EE" w:rsidRPr="00943D4C" w:rsidRDefault="00FA27EE">
      <w:pPr>
        <w:pStyle w:val="Heading2"/>
        <w:tabs>
          <w:tab w:val="left" w:pos="1140"/>
        </w:tabs>
        <w:ind w:left="1140" w:hanging="1140"/>
      </w:pPr>
      <w:bookmarkStart w:id="13" w:name="_Toc10738246"/>
      <w:r w:rsidRPr="00943D4C">
        <w:t>3.6</w:t>
      </w:r>
      <w:r w:rsidRPr="00943D4C">
        <w:tab/>
        <w:t>Applicability</w:t>
      </w:r>
      <w:bookmarkEnd w:id="13"/>
    </w:p>
    <w:p w:rsidR="00FA27EE" w:rsidRPr="00943D4C" w:rsidRDefault="00FA27EE">
      <w:pPr>
        <w:pStyle w:val="Heading3"/>
      </w:pPr>
      <w:bookmarkStart w:id="14" w:name="_Toc10738247"/>
      <w:r w:rsidRPr="00943D4C">
        <w:t>3.6.1</w:t>
      </w:r>
      <w:r w:rsidRPr="00943D4C">
        <w:tab/>
        <w:t>Applicability of the present document</w:t>
      </w:r>
      <w:bookmarkEnd w:id="14"/>
    </w:p>
    <w:p w:rsidR="00FA27EE" w:rsidRPr="00943D4C" w:rsidRDefault="00FA27EE">
      <w:r w:rsidRPr="00943D4C">
        <w:t>The present document applies to a terminal equipment supporting the USIM.</w:t>
      </w:r>
    </w:p>
    <w:p w:rsidR="00FA27EE" w:rsidRPr="00943D4C" w:rsidRDefault="00FA27EE">
      <w:pPr>
        <w:pStyle w:val="Heading3"/>
      </w:pPr>
      <w:bookmarkStart w:id="15" w:name="_Toc10738248"/>
      <w:r w:rsidRPr="00943D4C">
        <w:t>3.6.2</w:t>
      </w:r>
      <w:r w:rsidRPr="00943D4C">
        <w:tab/>
        <w:t>Applicability to terminal equipment</w:t>
      </w:r>
      <w:bookmarkEnd w:id="15"/>
    </w:p>
    <w:p w:rsidR="00FA27EE" w:rsidRPr="00943D4C" w:rsidRDefault="00FA27EE">
      <w:r w:rsidRPr="00943D4C">
        <w:t>The applicability to terminal equipment supporting the USIM is specified in table B.1, unless otherwise specified in the specific clause.</w:t>
      </w:r>
    </w:p>
    <w:p w:rsidR="00FA27EE" w:rsidRPr="00943D4C" w:rsidRDefault="00647C5D" w:rsidP="00647C5D">
      <w:pPr>
        <w:pStyle w:val="Heading3"/>
        <w:tabs>
          <w:tab w:val="left" w:pos="1140"/>
        </w:tabs>
        <w:ind w:left="0" w:firstLine="0"/>
      </w:pPr>
      <w:bookmarkStart w:id="16" w:name="_Toc10738249"/>
      <w:r w:rsidRPr="00943D4C">
        <w:t>3.6.3</w:t>
      </w:r>
      <w:r w:rsidRPr="00943D4C">
        <w:tab/>
      </w:r>
      <w:r w:rsidR="00FA27EE" w:rsidRPr="00943D4C">
        <w:t>Applicability of the individual tests</w:t>
      </w:r>
      <w:bookmarkEnd w:id="16"/>
    </w:p>
    <w:p w:rsidR="00FA27EE" w:rsidRPr="00943D4C" w:rsidRDefault="00FA27EE">
      <w:r w:rsidRPr="00943D4C">
        <w:t>Table B.1 lists the optional, conditional or mandatory features for which the supplier of the implementation states the support. As pre-condition the supplier of the implementation shall state the support of possible options in table A.1.</w:t>
      </w:r>
    </w:p>
    <w:p w:rsidR="00FA27EE" w:rsidRPr="00943D4C" w:rsidRDefault="00FA27EE">
      <w:r w:rsidRPr="00943D4C">
        <w:t>The "Release XY ME" columns shows the status of the entries as follows:</w:t>
      </w:r>
    </w:p>
    <w:p w:rsidR="00FA27EE" w:rsidRPr="00943D4C" w:rsidRDefault="00FA27EE">
      <w:r w:rsidRPr="00943D4C">
        <w:t>The following notations, defined in ISO/IEC 9646</w:t>
      </w:r>
      <w:r w:rsidRPr="00943D4C">
        <w:noBreakHyphen/>
        <w:t>7 [19], are used for the status column:</w:t>
      </w:r>
    </w:p>
    <w:p w:rsidR="00FA27EE" w:rsidRPr="00943D4C" w:rsidRDefault="00FA27EE">
      <w:pPr>
        <w:pStyle w:val="EX"/>
      </w:pPr>
      <w:r w:rsidRPr="00943D4C">
        <w:t>M</w:t>
      </w:r>
      <w:r w:rsidRPr="00943D4C">
        <w:tab/>
        <w:t xml:space="preserve">mandatory </w:t>
      </w:r>
      <w:r w:rsidR="00967B96" w:rsidRPr="00943D4C">
        <w:t>–</w:t>
      </w:r>
      <w:r w:rsidRPr="00943D4C">
        <w:t xml:space="preserve"> the capability is required to be supported.</w:t>
      </w:r>
    </w:p>
    <w:p w:rsidR="00FA27EE" w:rsidRPr="00943D4C" w:rsidRDefault="00FA27EE">
      <w:pPr>
        <w:pStyle w:val="EX"/>
      </w:pPr>
      <w:r w:rsidRPr="00943D4C">
        <w:t>O</w:t>
      </w:r>
      <w:r w:rsidRPr="00943D4C">
        <w:tab/>
        <w:t xml:space="preserve">optional </w:t>
      </w:r>
      <w:r w:rsidR="00967B96" w:rsidRPr="00943D4C">
        <w:t>–</w:t>
      </w:r>
      <w:r w:rsidRPr="00943D4C">
        <w:t xml:space="preserve"> the capability may be supported or not.</w:t>
      </w:r>
    </w:p>
    <w:p w:rsidR="00FA27EE" w:rsidRPr="00943D4C" w:rsidRDefault="00FA27EE">
      <w:pPr>
        <w:pStyle w:val="EX"/>
      </w:pPr>
      <w:r w:rsidRPr="00943D4C">
        <w:t>N/A</w:t>
      </w:r>
      <w:r w:rsidRPr="00943D4C">
        <w:tab/>
        <w:t xml:space="preserve">not applicable </w:t>
      </w:r>
      <w:r w:rsidR="00967B96" w:rsidRPr="00943D4C">
        <w:t>–</w:t>
      </w:r>
      <w:r w:rsidRPr="00943D4C">
        <w:t xml:space="preserve"> in the given context, it is impossible to use the capability.</w:t>
      </w:r>
    </w:p>
    <w:p w:rsidR="00FA27EE" w:rsidRPr="00943D4C" w:rsidRDefault="00FA27EE">
      <w:pPr>
        <w:pStyle w:val="EX"/>
      </w:pPr>
      <w:r w:rsidRPr="00943D4C">
        <w:t>X</w:t>
      </w:r>
      <w:r w:rsidRPr="00943D4C">
        <w:tab/>
        <w:t xml:space="preserve">prohibited (excluded) </w:t>
      </w:r>
      <w:r w:rsidR="00967B96" w:rsidRPr="00943D4C">
        <w:t>–</w:t>
      </w:r>
      <w:r w:rsidRPr="00943D4C">
        <w:t xml:space="preserve"> there is a requirement not to use this capability in the given context.</w:t>
      </w:r>
    </w:p>
    <w:p w:rsidR="00FA27EE" w:rsidRPr="00943D4C" w:rsidRDefault="00FA27EE">
      <w:pPr>
        <w:pStyle w:val="EX"/>
      </w:pPr>
      <w:r w:rsidRPr="00943D4C">
        <w:t>O.i</w:t>
      </w:r>
      <w:r w:rsidRPr="00943D4C">
        <w:tab/>
        <w:t xml:space="preserve">qualified optional </w:t>
      </w:r>
      <w:r w:rsidR="00967B96" w:rsidRPr="00943D4C">
        <w:t>–</w:t>
      </w:r>
      <w:r w:rsidRPr="00943D4C">
        <w:t xml:space="preserve"> for mutually exclusive or selectable options from a set. "i" is an integer which identifies an unique group of related optional items and the logic of their selection which is defined immediately following the table.</w:t>
      </w:r>
    </w:p>
    <w:p w:rsidR="00D9168C" w:rsidRPr="00943D4C" w:rsidRDefault="00FA27EE" w:rsidP="00D9168C">
      <w:pPr>
        <w:pStyle w:val="EX"/>
      </w:pPr>
      <w:r w:rsidRPr="00943D4C">
        <w:t>Ci</w:t>
      </w:r>
      <w:r w:rsidRPr="00943D4C">
        <w:tab/>
        <w:t xml:space="preserve">conditional </w:t>
      </w:r>
      <w:r w:rsidR="00967B96" w:rsidRPr="00943D4C">
        <w:t>–</w:t>
      </w:r>
      <w:r w:rsidRPr="00943D4C">
        <w:t xml:space="preserve"> the requirement on the capability ("M", "O", "X" or "N/A") depends on the support of other optional or conditional items. "i" is an integer identifying an unique conditional status expression which is defined immediately following the table. For nested conditional expressions, the syntax "IF </w:t>
      </w:r>
      <w:r w:rsidR="00967B96" w:rsidRPr="00943D4C">
        <w:t>…</w:t>
      </w:r>
      <w:r w:rsidRPr="00943D4C">
        <w:t xml:space="preserve"> THEN (IF </w:t>
      </w:r>
      <w:r w:rsidR="00967B96" w:rsidRPr="00943D4C">
        <w:t>…</w:t>
      </w:r>
      <w:r w:rsidRPr="00943D4C">
        <w:t xml:space="preserve"> THEN </w:t>
      </w:r>
      <w:r w:rsidR="00967B96" w:rsidRPr="00943D4C">
        <w:t>…</w:t>
      </w:r>
      <w:r w:rsidRPr="00943D4C">
        <w:t xml:space="preserve"> ELSE</w:t>
      </w:r>
      <w:r w:rsidR="00967B96" w:rsidRPr="00943D4C">
        <w:t>…</w:t>
      </w:r>
      <w:r w:rsidRPr="00943D4C">
        <w:t xml:space="preserve">) ELSE </w:t>
      </w:r>
      <w:r w:rsidR="00967B96" w:rsidRPr="00943D4C">
        <w:t>…</w:t>
      </w:r>
      <w:r w:rsidRPr="00943D4C">
        <w:t>" shall be used to avoid ambiguities.</w:t>
      </w:r>
      <w:r w:rsidR="00D9168C" w:rsidRPr="00943D4C">
        <w:t xml:space="preserve"> </w:t>
      </w:r>
    </w:p>
    <w:p w:rsidR="00D9168C" w:rsidRPr="00943D4C" w:rsidRDefault="00D9168C" w:rsidP="00D9168C">
      <w:r w:rsidRPr="00943D4C">
        <w:t>The "Additional test case execution recommendation" column shows the status of the entries as follows:</w:t>
      </w:r>
    </w:p>
    <w:p w:rsidR="00D9168C" w:rsidRPr="00943D4C" w:rsidRDefault="00D9168C" w:rsidP="00D9168C">
      <w:pPr>
        <w:pStyle w:val="EX"/>
      </w:pPr>
      <w:r w:rsidRPr="00943D4C">
        <w:t>A</w:t>
      </w:r>
      <w:r w:rsidRPr="00943D4C">
        <w:tab/>
        <w:t>applicable - the test is applicable according to the corresponding entry in the "Rxx ME" column</w:t>
      </w:r>
    </w:p>
    <w:p w:rsidR="00D9168C" w:rsidRPr="00943D4C" w:rsidRDefault="00D9168C" w:rsidP="00D9168C">
      <w:pPr>
        <w:pStyle w:val="EX"/>
      </w:pPr>
      <w:r w:rsidRPr="00943D4C">
        <w:t>R</w:t>
      </w:r>
      <w:r w:rsidRPr="00943D4C">
        <w:tab/>
        <w:t>redundant – the test has to be considered as redundant when the corresponding E-UTRAN/EPC related test of the present document has been validated and successfully executed. In that case the requirement may be verified by means of the E-UTRAN/EPC functionality only.</w:t>
      </w:r>
    </w:p>
    <w:p w:rsidR="00FA27EE" w:rsidRPr="00943D4C" w:rsidRDefault="00D9168C" w:rsidP="00D9168C">
      <w:pPr>
        <w:pStyle w:val="EX"/>
      </w:pPr>
      <w:r w:rsidRPr="00943D4C">
        <w:lastRenderedPageBreak/>
        <w:t>AERi</w:t>
      </w:r>
      <w:r w:rsidRPr="00943D4C">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rsidR="00FA27EE" w:rsidRPr="00943D4C" w:rsidRDefault="00FA27EE">
      <w:pPr>
        <w:pStyle w:val="H6"/>
      </w:pPr>
      <w:r w:rsidRPr="00943D4C">
        <w:t>References to items</w:t>
      </w:r>
    </w:p>
    <w:p w:rsidR="00FA27EE" w:rsidRPr="00943D4C" w:rsidRDefault="00FA27EE">
      <w:pPr>
        <w:keepNext/>
      </w:pPr>
      <w:r w:rsidRPr="00943D4C">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FA27EE" w:rsidRPr="00943D4C" w:rsidRDefault="00FA27EE">
      <w:pPr>
        <w:pStyle w:val="EX"/>
        <w:keepNext/>
      </w:pPr>
      <w:r w:rsidRPr="00943D4C">
        <w:t>EXAMPLE:</w:t>
      </w:r>
      <w:r w:rsidRPr="00943D4C">
        <w:tab/>
        <w:t>A.1/4 is the reference to the answer of item 4 in table A.1.</w:t>
      </w:r>
    </w:p>
    <w:p w:rsidR="00FA27EE" w:rsidRPr="00943D4C" w:rsidRDefault="00647C5D" w:rsidP="00647C5D">
      <w:pPr>
        <w:pStyle w:val="Heading2"/>
        <w:tabs>
          <w:tab w:val="left" w:pos="1140"/>
        </w:tabs>
        <w:ind w:left="0" w:firstLine="0"/>
      </w:pPr>
      <w:bookmarkStart w:id="17" w:name="_Toc10738250"/>
      <w:r w:rsidRPr="00943D4C">
        <w:t>3.7</w:t>
      </w:r>
      <w:r w:rsidRPr="00943D4C">
        <w:tab/>
      </w:r>
      <w:r w:rsidR="00FA27EE" w:rsidRPr="00943D4C">
        <w:t>Table of optional features</w:t>
      </w:r>
      <w:bookmarkEnd w:id="17"/>
    </w:p>
    <w:p w:rsidR="00E07236" w:rsidRPr="00943D4C" w:rsidRDefault="00FA27EE" w:rsidP="00E07236">
      <w:r w:rsidRPr="00943D4C">
        <w:t>Support of several features is optional or release dependent for the terminal equipment. However, if an ME states conformance with a specific 3GPP release, it is mandatory for the ME to support all mandatory functions of that release, as stated in table A.1</w:t>
      </w:r>
      <w:r w:rsidR="00E07236" w:rsidRPr="00943D4C">
        <w:t xml:space="preserve"> with the exception of the functions:</w:t>
      </w:r>
    </w:p>
    <w:p w:rsidR="0004338C" w:rsidRPr="00943D4C" w:rsidRDefault="00E07236" w:rsidP="0004338C">
      <w:pPr>
        <w:rPr>
          <w:lang w:val="x-none"/>
        </w:rPr>
      </w:pPr>
      <w:r w:rsidRPr="00943D4C">
        <w:t>-</w:t>
      </w:r>
      <w:r w:rsidRPr="00943D4C">
        <w:tab/>
        <w:t>"Support of ACL";</w:t>
      </w:r>
      <w:r w:rsidR="0004338C" w:rsidRPr="00943D4C">
        <w:rPr>
          <w:lang w:val="x-none"/>
        </w:rPr>
        <w:t xml:space="preserve"> and</w:t>
      </w:r>
    </w:p>
    <w:p w:rsidR="00FA27EE" w:rsidRPr="00943D4C" w:rsidRDefault="0004338C" w:rsidP="0004338C">
      <w:r w:rsidRPr="00943D4C">
        <w:t>-</w:t>
      </w:r>
      <w:r w:rsidRPr="00943D4C">
        <w:tab/>
        <w:t>"Support of local phonebook";</w:t>
      </w:r>
    </w:p>
    <w:p w:rsidR="00FA27EE" w:rsidRPr="00943D4C" w:rsidRDefault="00FA27EE">
      <w:r w:rsidRPr="00943D4C">
        <w:t>The supplier of the implementation shall state the support of possible options in table A.1.</w:t>
      </w:r>
    </w:p>
    <w:p w:rsidR="00FA27EE" w:rsidRPr="00943D4C" w:rsidRDefault="00FA27EE">
      <w:pPr>
        <w:pStyle w:val="TH"/>
      </w:pPr>
      <w:r w:rsidRPr="00943D4C">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Change w:id="18">
          <w:tblGrid>
            <w:gridCol w:w="755"/>
            <w:gridCol w:w="2881"/>
            <w:gridCol w:w="758"/>
            <w:gridCol w:w="851"/>
            <w:gridCol w:w="3710"/>
          </w:tblGrid>
        </w:tblGridChange>
      </w:tblGrid>
      <w:tr w:rsidR="00FA27EE" w:rsidRPr="00943D4C" w:rsidTr="00190774">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Item</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Option</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Status</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Support</w:t>
            </w: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lang w:val="en-GB"/>
              </w:rPr>
            </w:pPr>
            <w:r w:rsidRPr="00943D4C">
              <w:rPr>
                <w:lang w:val="en-GB"/>
              </w:rPr>
              <w:t>Mnemonic</w:t>
            </w:r>
          </w:p>
        </w:tc>
      </w:tr>
      <w:tr w:rsidR="00FA27EE" w:rsidRPr="00943D4C" w:rsidTr="00190774">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1</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CS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O_CS</w:t>
            </w:r>
          </w:p>
        </w:tc>
      </w:tr>
      <w:tr w:rsidR="00FA27EE" w:rsidRPr="00943D4C" w:rsidTr="006424DA">
        <w:tblPrEx>
          <w:tblCellMar>
            <w:top w:w="0" w:type="dxa"/>
            <w:bottom w:w="0" w:type="dxa"/>
          </w:tblCellMar>
        </w:tblPrEx>
        <w:trPr>
          <w:cantSplit/>
          <w:jc w:val="center"/>
        </w:trPr>
        <w:tc>
          <w:tcPr>
            <w:tcW w:w="755"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2</w:t>
            </w:r>
          </w:p>
        </w:tc>
        <w:tc>
          <w:tcPr>
            <w:tcW w:w="2881" w:type="dxa"/>
            <w:tcBorders>
              <w:top w:val="nil"/>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a feature requiring PIN2 entry (such as e.g. AoC or FDN)</w:t>
            </w:r>
          </w:p>
        </w:tc>
        <w:tc>
          <w:tcPr>
            <w:tcW w:w="758"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O</w:t>
            </w:r>
          </w:p>
        </w:tc>
        <w:tc>
          <w:tcPr>
            <w:tcW w:w="851" w:type="dxa"/>
            <w:tcBorders>
              <w:top w:val="nil"/>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nil"/>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O_PIN2_ENTRY_FEAT</w:t>
            </w:r>
          </w:p>
        </w:tc>
      </w:tr>
      <w:tr w:rsidR="00FA27EE" w:rsidRPr="00943D4C" w:rsidTr="006424DA">
        <w:tblPrEx>
          <w:tblCellMar>
            <w:top w:w="0" w:type="dxa"/>
            <w:bottom w:w="0" w:type="dxa"/>
          </w:tblCellMar>
        </w:tblPrEx>
        <w:trPr>
          <w:cantSplit/>
          <w:jc w:val="center"/>
        </w:trPr>
        <w:tc>
          <w:tcPr>
            <w:tcW w:w="755"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bCs/>
                <w:lang w:val="en-GB"/>
              </w:rPr>
              <w:t>3</w:t>
            </w:r>
          </w:p>
        </w:tc>
        <w:tc>
          <w:tcPr>
            <w:tcW w:w="2881" w:type="dxa"/>
            <w:tcBorders>
              <w:top w:val="nil"/>
              <w:left w:val="single" w:sz="6" w:space="0" w:color="auto"/>
              <w:bottom w:val="single" w:sz="6" w:space="0" w:color="auto"/>
              <w:right w:val="single" w:sz="6" w:space="0" w:color="auto"/>
            </w:tcBorders>
          </w:tcPr>
          <w:p w:rsidR="00FA27EE" w:rsidRPr="00943D4C" w:rsidRDefault="00FA27EE">
            <w:pPr>
              <w:pStyle w:val="TAH"/>
              <w:jc w:val="left"/>
              <w:rPr>
                <w:b w:val="0"/>
                <w:bCs/>
                <w:lang w:val="en-GB"/>
              </w:rPr>
            </w:pPr>
            <w:r w:rsidRPr="00943D4C">
              <w:rPr>
                <w:b w:val="0"/>
                <w:lang w:val="en-GB"/>
              </w:rPr>
              <w:t>Support of UTRAN access</w:t>
            </w:r>
          </w:p>
        </w:tc>
        <w:tc>
          <w:tcPr>
            <w:tcW w:w="758" w:type="dxa"/>
            <w:tcBorders>
              <w:top w:val="nil"/>
              <w:left w:val="single" w:sz="6" w:space="0" w:color="auto"/>
              <w:bottom w:val="single" w:sz="6" w:space="0" w:color="auto"/>
              <w:right w:val="single" w:sz="6" w:space="0" w:color="auto"/>
            </w:tcBorders>
          </w:tcPr>
          <w:p w:rsidR="00FA27EE" w:rsidRPr="00943D4C" w:rsidRDefault="00FA27EE">
            <w:pPr>
              <w:pStyle w:val="TAH"/>
              <w:rPr>
                <w:b w:val="0"/>
                <w:bCs/>
                <w:lang w:val="en-GB"/>
              </w:rPr>
            </w:pPr>
            <w:r w:rsidRPr="00943D4C">
              <w:rPr>
                <w:b w:val="0"/>
                <w:lang w:val="en-GB"/>
              </w:rPr>
              <w:t>C001</w:t>
            </w:r>
          </w:p>
        </w:tc>
        <w:tc>
          <w:tcPr>
            <w:tcW w:w="851" w:type="dxa"/>
            <w:tcBorders>
              <w:top w:val="nil"/>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nil"/>
              <w:left w:val="single" w:sz="6" w:space="0" w:color="auto"/>
              <w:bottom w:val="single" w:sz="6" w:space="0" w:color="auto"/>
              <w:right w:val="single" w:sz="6" w:space="0" w:color="auto"/>
            </w:tcBorders>
          </w:tcPr>
          <w:p w:rsidR="00FA27EE" w:rsidRPr="00943D4C" w:rsidRDefault="00FA27EE" w:rsidP="006424DA">
            <w:pPr>
              <w:pStyle w:val="TAH"/>
              <w:jc w:val="left"/>
              <w:rPr>
                <w:b w:val="0"/>
                <w:bCs/>
                <w:lang w:val="en-GB"/>
              </w:rPr>
            </w:pPr>
            <w:r w:rsidRPr="00943D4C">
              <w:rPr>
                <w:b w:val="0"/>
                <w:lang w:val="en-GB"/>
              </w:rPr>
              <w:t>O_UTRAN</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C002</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O_GERAN</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O_FDN</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O_AoCC</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C003</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O_HPLMNwACT</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local phonebook</w:t>
            </w:r>
          </w:p>
        </w:tc>
        <w:tc>
          <w:tcPr>
            <w:tcW w:w="758" w:type="dxa"/>
            <w:tcBorders>
              <w:top w:val="single" w:sz="6" w:space="0" w:color="auto"/>
              <w:left w:val="single" w:sz="6" w:space="0" w:color="auto"/>
              <w:bottom w:val="single" w:sz="6" w:space="0" w:color="auto"/>
              <w:right w:val="single" w:sz="6" w:space="0" w:color="auto"/>
            </w:tcBorders>
          </w:tcPr>
          <w:p w:rsidR="0004338C" w:rsidRPr="00943D4C" w:rsidRDefault="0004338C">
            <w:pPr>
              <w:pStyle w:val="TAC"/>
              <w:rPr>
                <w:lang w:val="en-GB"/>
              </w:rPr>
            </w:pPr>
            <w:r w:rsidRPr="00943D4C">
              <w:rPr>
                <w:lang w:val="en-GB"/>
              </w:rPr>
              <w:t>O</w:t>
            </w:r>
          </w:p>
          <w:p w:rsidR="00FA27EE" w:rsidRPr="00943D4C" w:rsidRDefault="0004338C">
            <w:pPr>
              <w:pStyle w:val="TAC"/>
              <w:rPr>
                <w:lang w:val="en-GB"/>
              </w:rPr>
            </w:pPr>
            <w:r w:rsidRPr="00943D4C">
              <w:rPr>
                <w:lang w:val="en-GB"/>
              </w:rPr>
              <w:t>NOTE 1</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bCs/>
                <w:lang w:val="en-GB"/>
              </w:rPr>
              <w:t>O_Local_PB</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rPr>
                <w:bCs/>
              </w:rPr>
              <w:t>Support of global phonebook</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bCs/>
                <w:lang w:val="en-GB"/>
              </w:rPr>
              <w:t>C004</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bCs/>
                <w:lang w:val="en-GB"/>
              </w:rPr>
              <w:t>O_Global_PB</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 xml:space="preserve">Support of </w:t>
            </w:r>
            <w:r w:rsidR="00C2131C" w:rsidRPr="00943D4C">
              <w:t>storing received Class 2 Short Messages in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w:t>
            </w:r>
            <w:r w:rsidR="00C2131C" w:rsidRPr="00943D4C">
              <w:rPr>
                <w:lang w:val="en-GB"/>
              </w:rPr>
              <w:t>Store_</w:t>
            </w:r>
            <w:r w:rsidRPr="00943D4C">
              <w:rPr>
                <w:lang w:val="en-GB"/>
              </w:rPr>
              <w:t>Receive</w:t>
            </w:r>
            <w:r w:rsidR="00C2131C" w:rsidRPr="00943D4C">
              <w:rPr>
                <w:lang w:val="en-GB"/>
              </w:rPr>
              <w:t>d</w:t>
            </w:r>
            <w:r w:rsidRPr="00943D4C">
              <w:rPr>
                <w:lang w:val="en-GB"/>
              </w:rPr>
              <w:t>_SMS</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MMS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usage of MMS related data stored on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C005</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O_MMS_USIM_DATA</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Supported of unselected user MMS connectivity parameters</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it-IT"/>
              </w:rPr>
            </w:pPr>
            <w:r w:rsidRPr="00943D4C">
              <w:rPr>
                <w:lang w:val="it-IT"/>
              </w:rPr>
              <w:t>O_NO_USER_MMS_CONF_SELEC</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MMS notification storage on the USIM</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O_MMS_NOTIF_STORAGE</w:t>
            </w:r>
          </w:p>
        </w:tc>
      </w:tr>
      <w:tr w:rsidR="00E07236"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C"/>
              <w:rPr>
                <w:lang w:val="en-GB"/>
              </w:rPr>
            </w:pPr>
            <w:r w:rsidRPr="00943D4C">
              <w:rPr>
                <w:lang w:val="en-GB"/>
              </w:rPr>
              <w:t>15</w:t>
            </w:r>
          </w:p>
        </w:tc>
        <w:tc>
          <w:tcPr>
            <w:tcW w:w="2881"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L"/>
            </w:pPr>
            <w:r w:rsidRPr="00943D4C">
              <w:t>Support of ACL</w:t>
            </w:r>
          </w:p>
        </w:tc>
        <w:tc>
          <w:tcPr>
            <w:tcW w:w="758" w:type="dxa"/>
            <w:tcBorders>
              <w:top w:val="single" w:sz="6" w:space="0" w:color="auto"/>
              <w:left w:val="single" w:sz="6" w:space="0" w:color="auto"/>
              <w:bottom w:val="single" w:sz="6" w:space="0" w:color="auto"/>
              <w:right w:val="single" w:sz="6" w:space="0" w:color="auto"/>
            </w:tcBorders>
          </w:tcPr>
          <w:p w:rsidR="00E07236" w:rsidRPr="00943D4C" w:rsidRDefault="00E07236" w:rsidP="00D24C1E">
            <w:pPr>
              <w:pStyle w:val="TAC"/>
              <w:rPr>
                <w:lang w:val="en-GB"/>
              </w:rPr>
            </w:pPr>
            <w:r w:rsidRPr="00943D4C">
              <w:rPr>
                <w:lang w:val="en-GB"/>
              </w:rPr>
              <w:t>O</w:t>
            </w:r>
          </w:p>
          <w:p w:rsidR="00E07236" w:rsidRPr="00943D4C" w:rsidRDefault="00E07236">
            <w:pPr>
              <w:pStyle w:val="TAC"/>
              <w:rPr>
                <w:lang w:val="en-GB"/>
              </w:rPr>
            </w:pPr>
            <w:r w:rsidRPr="00943D4C">
              <w:rPr>
                <w:lang w:val="en-GB"/>
              </w:rPr>
              <w:t>NOTE</w:t>
            </w:r>
            <w:r w:rsidR="0004338C" w:rsidRPr="00943D4C">
              <w:rPr>
                <w:lang w:val="en-GB"/>
              </w:rPr>
              <w:t xml:space="preserve"> 2</w:t>
            </w:r>
          </w:p>
        </w:tc>
        <w:tc>
          <w:tcPr>
            <w:tcW w:w="851" w:type="dxa"/>
            <w:tcBorders>
              <w:top w:val="single" w:sz="6" w:space="0" w:color="auto"/>
              <w:left w:val="single" w:sz="6" w:space="0" w:color="auto"/>
              <w:bottom w:val="single" w:sz="6" w:space="0" w:color="auto"/>
              <w:right w:val="single" w:sz="6" w:space="0" w:color="auto"/>
            </w:tcBorders>
          </w:tcPr>
          <w:p w:rsidR="00E07236" w:rsidRPr="00943D4C" w:rsidRDefault="00E07236">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E07236" w:rsidRPr="00943D4C" w:rsidRDefault="00E07236" w:rsidP="006424DA">
            <w:pPr>
              <w:pStyle w:val="TAC"/>
              <w:jc w:val="left"/>
              <w:rPr>
                <w:lang w:val="en-GB"/>
              </w:rPr>
            </w:pPr>
            <w:r w:rsidRPr="00943D4C">
              <w:rPr>
                <w:lang w:val="en-GB"/>
              </w:rPr>
              <w:t>O_ACL</w:t>
            </w:r>
          </w:p>
        </w:tc>
      </w:tr>
      <w:tr w:rsidR="00FA27E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288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L"/>
            </w:pPr>
            <w:r w:rsidRPr="00943D4C">
              <w:t>Support of SDN</w:t>
            </w:r>
          </w:p>
        </w:tc>
        <w:tc>
          <w:tcPr>
            <w:tcW w:w="758"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FA27EE" w:rsidRPr="00943D4C" w:rsidRDefault="00FA27EE">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FA27EE" w:rsidRPr="00943D4C" w:rsidRDefault="00FA27EE" w:rsidP="006424DA">
            <w:pPr>
              <w:pStyle w:val="TAC"/>
              <w:jc w:val="left"/>
              <w:rPr>
                <w:lang w:val="en-GB"/>
              </w:rPr>
            </w:pPr>
            <w:r w:rsidRPr="00943D4C">
              <w:rPr>
                <w:lang w:val="en-GB"/>
              </w:rPr>
              <w:t>O_SDN</w:t>
            </w:r>
          </w:p>
        </w:tc>
      </w:tr>
      <w:tr w:rsidR="00C2131C"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17</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 xml:space="preserve">Support of numerical entry of PLMN codes in EF PLMNwACT </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O_EFPLMNwACT_numerical entry</w:t>
            </w:r>
          </w:p>
        </w:tc>
      </w:tr>
      <w:tr w:rsidR="00C2131C"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18</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Terminal does support speech call</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O_Speech_Calls</w:t>
            </w:r>
          </w:p>
        </w:tc>
      </w:tr>
      <w:tr w:rsidR="00C2131C"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19</w:t>
            </w:r>
          </w:p>
        </w:tc>
        <w:tc>
          <w:tcPr>
            <w:tcW w:w="288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L"/>
            </w:pPr>
            <w:r w:rsidRPr="00943D4C">
              <w:t>Terminal support PIN MMI strings</w:t>
            </w:r>
          </w:p>
        </w:tc>
        <w:tc>
          <w:tcPr>
            <w:tcW w:w="758"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2131C" w:rsidRPr="00943D4C" w:rsidRDefault="00C2131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2131C" w:rsidRPr="00943D4C" w:rsidRDefault="00C2131C" w:rsidP="006424DA">
            <w:pPr>
              <w:pStyle w:val="TAC"/>
              <w:jc w:val="left"/>
              <w:rPr>
                <w:lang w:val="en-GB"/>
              </w:rPr>
            </w:pPr>
            <w:r w:rsidRPr="00943D4C">
              <w:rPr>
                <w:lang w:val="en-GB"/>
              </w:rPr>
              <w:t>O_PIN_MMI_Strings</w:t>
            </w:r>
          </w:p>
        </w:tc>
      </w:tr>
      <w:tr w:rsidR="003B0D79"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20</w:t>
            </w:r>
          </w:p>
        </w:tc>
        <w:tc>
          <w:tcPr>
            <w:tcW w:w="288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L"/>
            </w:pPr>
            <w:r w:rsidRPr="00943D4C">
              <w:t>Terminal does support eFDD</w:t>
            </w:r>
          </w:p>
        </w:tc>
        <w:tc>
          <w:tcPr>
            <w:tcW w:w="758"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B0D79" w:rsidRPr="00943D4C" w:rsidRDefault="003B0D79" w:rsidP="006424DA">
            <w:pPr>
              <w:pStyle w:val="TAC"/>
              <w:jc w:val="left"/>
              <w:rPr>
                <w:lang w:val="en-GB"/>
              </w:rPr>
            </w:pPr>
            <w:r w:rsidRPr="00943D4C">
              <w:rPr>
                <w:lang w:val="en-GB"/>
              </w:rPr>
              <w:t>pc_eFDD</w:t>
            </w:r>
          </w:p>
        </w:tc>
      </w:tr>
      <w:tr w:rsidR="003B0D79"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21</w:t>
            </w:r>
          </w:p>
        </w:tc>
        <w:tc>
          <w:tcPr>
            <w:tcW w:w="288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L"/>
            </w:pPr>
            <w:r w:rsidRPr="00943D4C">
              <w:t>Terminal does support eTDD</w:t>
            </w:r>
          </w:p>
        </w:tc>
        <w:tc>
          <w:tcPr>
            <w:tcW w:w="758"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B0D79" w:rsidRPr="00943D4C" w:rsidRDefault="003B0D79">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B0D79" w:rsidRPr="00943D4C" w:rsidRDefault="003B0D79" w:rsidP="006424DA">
            <w:pPr>
              <w:pStyle w:val="TAC"/>
              <w:jc w:val="left"/>
              <w:rPr>
                <w:lang w:val="en-GB"/>
              </w:rPr>
            </w:pPr>
            <w:r w:rsidRPr="00943D4C">
              <w:rPr>
                <w:lang w:val="en-GB"/>
              </w:rPr>
              <w:t>pc_eTDD</w:t>
            </w:r>
          </w:p>
        </w:tc>
      </w:tr>
      <w:tr w:rsidR="009E7823"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r w:rsidRPr="00943D4C">
              <w:rPr>
                <w:lang w:val="en-GB"/>
              </w:rPr>
              <w:t>22</w:t>
            </w:r>
          </w:p>
        </w:tc>
        <w:tc>
          <w:tcPr>
            <w:tcW w:w="2881"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L"/>
            </w:pPr>
            <w:r w:rsidRPr="00943D4C">
              <w:t>Terminal does support CSG list handling</w:t>
            </w:r>
            <w:r w:rsidR="00344962" w:rsidRPr="00943D4C">
              <w:t xml:space="preserve"> (for E-UTRA)</w:t>
            </w:r>
          </w:p>
        </w:tc>
        <w:tc>
          <w:tcPr>
            <w:tcW w:w="758"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9E7823" w:rsidRPr="00943D4C" w:rsidRDefault="009E7823"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9E7823" w:rsidRPr="00943D4C" w:rsidRDefault="009E7823" w:rsidP="006424DA">
            <w:pPr>
              <w:pStyle w:val="TAC"/>
              <w:jc w:val="left"/>
              <w:rPr>
                <w:lang w:val="en-GB"/>
              </w:rPr>
            </w:pPr>
            <w:r w:rsidRPr="00943D4C">
              <w:rPr>
                <w:lang w:val="en-GB"/>
              </w:rPr>
              <w:t>pc_Allowed_CSG_list</w:t>
            </w:r>
          </w:p>
        </w:tc>
      </w:tr>
      <w:tr w:rsidR="006424DA"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r w:rsidRPr="00943D4C">
              <w:rPr>
                <w:lang w:val="en-GB"/>
              </w:rPr>
              <w:t>23</w:t>
            </w:r>
          </w:p>
        </w:tc>
        <w:tc>
          <w:tcPr>
            <w:tcW w:w="2881"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L"/>
            </w:pPr>
            <w:r w:rsidRPr="00943D4C">
              <w:t>Terminal supports SM-over-IP-receiver</w:t>
            </w:r>
          </w:p>
        </w:tc>
        <w:tc>
          <w:tcPr>
            <w:tcW w:w="758"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6424DA" w:rsidRPr="00943D4C" w:rsidRDefault="006424DA"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6424DA" w:rsidRPr="00943D4C" w:rsidRDefault="006424DA" w:rsidP="006424DA">
            <w:pPr>
              <w:pStyle w:val="TAC"/>
              <w:jc w:val="left"/>
              <w:rPr>
                <w:lang w:val="en-GB"/>
              </w:rPr>
            </w:pPr>
            <w:r w:rsidRPr="00943D4C">
              <w:rPr>
                <w:lang w:val="en-GB"/>
              </w:rPr>
              <w:t>pc_SM-over-IP receiver</w:t>
            </w:r>
          </w:p>
        </w:tc>
      </w:tr>
      <w:tr w:rsidR="00BB7E0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24</w:t>
            </w:r>
          </w:p>
        </w:tc>
        <w:tc>
          <w:tcPr>
            <w:tcW w:w="288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L"/>
            </w:pPr>
            <w:r w:rsidRPr="00943D4C">
              <w:t xml:space="preserve">Terminal supports reading SMS' stored in EF SMS on the USIM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B7E0E" w:rsidRPr="00943D4C" w:rsidRDefault="00BB7E0E" w:rsidP="006424DA">
            <w:pPr>
              <w:pStyle w:val="TAC"/>
              <w:jc w:val="left"/>
              <w:rPr>
                <w:lang w:val="en-GB"/>
              </w:rPr>
            </w:pPr>
            <w:r w:rsidRPr="00943D4C">
              <w:rPr>
                <w:lang w:val="en-GB"/>
              </w:rPr>
              <w:t>pc_USIM_EF_SMS_reading_support_if_USIM_ISIM both present</w:t>
            </w:r>
          </w:p>
        </w:tc>
      </w:tr>
      <w:tr w:rsidR="00BB7E0E"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25</w:t>
            </w:r>
          </w:p>
        </w:tc>
        <w:tc>
          <w:tcPr>
            <w:tcW w:w="288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L"/>
            </w:pPr>
            <w:r w:rsidRPr="00943D4C">
              <w:t xml:space="preserve">Terminal supports reading SMS' stored in EF SMS on the ISIM if USIM and ISIM are present </w:t>
            </w:r>
          </w:p>
        </w:tc>
        <w:tc>
          <w:tcPr>
            <w:tcW w:w="758"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B7E0E" w:rsidRPr="00943D4C" w:rsidRDefault="00BB7E0E"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B7E0E" w:rsidRPr="00943D4C" w:rsidRDefault="00BB7E0E" w:rsidP="006424DA">
            <w:pPr>
              <w:pStyle w:val="TAC"/>
              <w:jc w:val="left"/>
              <w:rPr>
                <w:lang w:val="en-GB"/>
              </w:rPr>
            </w:pPr>
            <w:r w:rsidRPr="00943D4C">
              <w:rPr>
                <w:lang w:val="en-GB"/>
              </w:rPr>
              <w:t>pc_ISIM_EF_SMS_reading_support_if_USIM_ISIM both present</w:t>
            </w:r>
          </w:p>
        </w:tc>
      </w:tr>
      <w:tr w:rsidR="00B15830"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r w:rsidRPr="00943D4C">
              <w:rPr>
                <w:lang w:val="en-GB"/>
              </w:rPr>
              <w:t>26</w:t>
            </w:r>
          </w:p>
        </w:tc>
        <w:tc>
          <w:tcPr>
            <w:tcW w:w="2881"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L"/>
            </w:pPr>
            <w:r w:rsidRPr="00943D4C">
              <w:t>Terminal can store more than 1000 text messages</w:t>
            </w:r>
          </w:p>
        </w:tc>
        <w:tc>
          <w:tcPr>
            <w:tcW w:w="758"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B15830" w:rsidRPr="00943D4C" w:rsidRDefault="00B15830"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B15830" w:rsidRPr="00943D4C" w:rsidRDefault="00B15830" w:rsidP="006424DA">
            <w:pPr>
              <w:pStyle w:val="TAC"/>
              <w:jc w:val="left"/>
              <w:rPr>
                <w:lang w:val="en-GB"/>
              </w:rPr>
            </w:pPr>
            <w:r w:rsidRPr="00943D4C">
              <w:rPr>
                <w:lang w:val="en-GB"/>
              </w:rPr>
              <w:t>O_LARGE_SMS_STORAGE</w:t>
            </w:r>
          </w:p>
        </w:tc>
      </w:tr>
      <w:tr w:rsidR="00C65A93"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r w:rsidRPr="00943D4C">
              <w:rPr>
                <w:lang w:val="en-GB"/>
              </w:rPr>
              <w:t>27</w:t>
            </w:r>
          </w:p>
        </w:tc>
        <w:tc>
          <w:tcPr>
            <w:tcW w:w="2881" w:type="dxa"/>
            <w:tcBorders>
              <w:top w:val="single" w:sz="6" w:space="0" w:color="auto"/>
              <w:left w:val="single" w:sz="6" w:space="0" w:color="auto"/>
              <w:bottom w:val="single" w:sz="6" w:space="0" w:color="auto"/>
              <w:right w:val="single" w:sz="6" w:space="0" w:color="auto"/>
            </w:tcBorders>
          </w:tcPr>
          <w:p w:rsidR="00C65A93" w:rsidRPr="00943D4C" w:rsidRDefault="00C65A93" w:rsidP="002C6426">
            <w:pPr>
              <w:pStyle w:val="TAL"/>
            </w:pPr>
            <w:r w:rsidRPr="00943D4C">
              <w:t>Support for multiple PDN</w:t>
            </w:r>
          </w:p>
          <w:p w:rsidR="00C65A93" w:rsidRPr="00943D4C" w:rsidRDefault="00C65A93" w:rsidP="0034275C">
            <w:pPr>
              <w:pStyle w:val="TAL"/>
            </w:pPr>
            <w:r w:rsidRPr="00943D4C">
              <w:t>connections</w:t>
            </w:r>
          </w:p>
        </w:tc>
        <w:tc>
          <w:tcPr>
            <w:tcW w:w="758"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C65A93" w:rsidRPr="00943D4C" w:rsidRDefault="00C65A93"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C65A93" w:rsidRPr="00943D4C" w:rsidRDefault="00C65A93" w:rsidP="006424DA">
            <w:pPr>
              <w:pStyle w:val="TAC"/>
              <w:jc w:val="left"/>
              <w:rPr>
                <w:lang w:val="en-GB"/>
              </w:rPr>
            </w:pPr>
            <w:r w:rsidRPr="00943D4C">
              <w:rPr>
                <w:rFonts w:cs="Arial"/>
                <w:szCs w:val="18"/>
                <w:lang w:val="en-GB" w:eastAsia="en-GB"/>
              </w:rPr>
              <w:t>pc_Multiple_PDN</w:t>
            </w:r>
          </w:p>
        </w:tc>
      </w:tr>
      <w:tr w:rsidR="00344962"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28</w:t>
            </w:r>
          </w:p>
        </w:tc>
        <w:tc>
          <w:tcPr>
            <w:tcW w:w="2881" w:type="dxa"/>
            <w:tcBorders>
              <w:top w:val="single" w:sz="6" w:space="0" w:color="auto"/>
              <w:left w:val="single" w:sz="6" w:space="0" w:color="auto"/>
              <w:bottom w:val="single" w:sz="6" w:space="0" w:color="auto"/>
              <w:right w:val="single" w:sz="6" w:space="0" w:color="auto"/>
            </w:tcBorders>
          </w:tcPr>
          <w:p w:rsidR="00344962" w:rsidRPr="00943D4C" w:rsidRDefault="00344962" w:rsidP="002C6426">
            <w:pPr>
              <w:pStyle w:val="TAL"/>
            </w:pPr>
            <w:r w:rsidRPr="00943D4C">
              <w:t xml:space="preserve">Terminal does support </w:t>
            </w:r>
            <w:r w:rsidRPr="00943D4C">
              <w:rPr>
                <w:rFonts w:cs="Arial"/>
                <w:szCs w:val="18"/>
                <w:lang w:eastAsia="en-GB"/>
              </w:rPr>
              <w:t>CSG (for UTRA)</w:t>
            </w:r>
          </w:p>
        </w:tc>
        <w:tc>
          <w:tcPr>
            <w:tcW w:w="758"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44962" w:rsidRPr="00943D4C" w:rsidRDefault="00344962" w:rsidP="006424DA">
            <w:pPr>
              <w:pStyle w:val="TAC"/>
              <w:jc w:val="left"/>
              <w:rPr>
                <w:rFonts w:cs="Arial"/>
                <w:szCs w:val="18"/>
                <w:lang w:val="en-GB" w:eastAsia="en-GB"/>
              </w:rPr>
            </w:pPr>
            <w:r w:rsidRPr="00943D4C">
              <w:rPr>
                <w:rFonts w:cs="Arial"/>
                <w:szCs w:val="18"/>
                <w:lang w:val="en-GB" w:eastAsia="en-GB"/>
              </w:rPr>
              <w:t>pc_CSG</w:t>
            </w:r>
          </w:p>
        </w:tc>
      </w:tr>
      <w:tr w:rsidR="00344962"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29</w:t>
            </w:r>
          </w:p>
        </w:tc>
        <w:tc>
          <w:tcPr>
            <w:tcW w:w="2881" w:type="dxa"/>
            <w:tcBorders>
              <w:top w:val="single" w:sz="6" w:space="0" w:color="auto"/>
              <w:left w:val="single" w:sz="6" w:space="0" w:color="auto"/>
              <w:bottom w:val="single" w:sz="6" w:space="0" w:color="auto"/>
              <w:right w:val="single" w:sz="6" w:space="0" w:color="auto"/>
            </w:tcBorders>
          </w:tcPr>
          <w:p w:rsidR="00344962" w:rsidRPr="00943D4C" w:rsidRDefault="00344962" w:rsidP="002C6426">
            <w:pPr>
              <w:pStyle w:val="TAL"/>
            </w:pPr>
            <w:r w:rsidRPr="00943D4C">
              <w:t>Support of manual CSG selection</w:t>
            </w:r>
          </w:p>
        </w:tc>
        <w:tc>
          <w:tcPr>
            <w:tcW w:w="758"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344962" w:rsidRPr="00943D4C" w:rsidRDefault="00344962"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344962" w:rsidRPr="00943D4C" w:rsidRDefault="00344962" w:rsidP="006424DA">
            <w:pPr>
              <w:pStyle w:val="TAC"/>
              <w:jc w:val="left"/>
              <w:rPr>
                <w:rFonts w:cs="Arial"/>
                <w:szCs w:val="18"/>
                <w:lang w:val="en-GB" w:eastAsia="en-GB"/>
              </w:rPr>
            </w:pPr>
            <w:r w:rsidRPr="00943D4C">
              <w:rPr>
                <w:rFonts w:cs="Arial"/>
                <w:szCs w:val="18"/>
                <w:lang w:val="en-GB" w:eastAsia="en-GB"/>
              </w:rPr>
              <w:t>pc_manual_CSG_selection</w:t>
            </w:r>
          </w:p>
        </w:tc>
      </w:tr>
      <w:tr w:rsidR="00086D09"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r w:rsidRPr="00943D4C">
              <w:rPr>
                <w:lang w:val="en-GB"/>
              </w:rPr>
              <w:t>30</w:t>
            </w:r>
          </w:p>
        </w:tc>
        <w:tc>
          <w:tcPr>
            <w:tcW w:w="2881" w:type="dxa"/>
            <w:tcBorders>
              <w:top w:val="single" w:sz="6" w:space="0" w:color="auto"/>
              <w:left w:val="single" w:sz="6" w:space="0" w:color="auto"/>
              <w:bottom w:val="single" w:sz="6" w:space="0" w:color="auto"/>
              <w:right w:val="single" w:sz="6" w:space="0" w:color="auto"/>
            </w:tcBorders>
          </w:tcPr>
          <w:p w:rsidR="00086D09" w:rsidRPr="00943D4C" w:rsidRDefault="00086D09" w:rsidP="002C6426">
            <w:pPr>
              <w:pStyle w:val="TAL"/>
            </w:pPr>
            <w:r w:rsidRPr="00943D4C">
              <w:t>Support of PS</w:t>
            </w:r>
          </w:p>
        </w:tc>
        <w:tc>
          <w:tcPr>
            <w:tcW w:w="758"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086D09" w:rsidRPr="00943D4C" w:rsidRDefault="00086D0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086D09" w:rsidRPr="00943D4C" w:rsidRDefault="00086D09" w:rsidP="006424DA">
            <w:pPr>
              <w:pStyle w:val="TAC"/>
              <w:jc w:val="left"/>
              <w:rPr>
                <w:rFonts w:cs="Arial"/>
                <w:szCs w:val="18"/>
                <w:lang w:val="en-GB" w:eastAsia="en-GB"/>
              </w:rPr>
            </w:pPr>
            <w:r w:rsidRPr="00943D4C">
              <w:rPr>
                <w:rFonts w:cs="Arial"/>
                <w:szCs w:val="18"/>
                <w:lang w:val="en-GB" w:eastAsia="en-GB"/>
              </w:rPr>
              <w:t>O_PS</w:t>
            </w:r>
          </w:p>
        </w:tc>
      </w:tr>
      <w:tr w:rsidR="002E1EE9"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31</w:t>
            </w:r>
          </w:p>
        </w:tc>
        <w:tc>
          <w:tcPr>
            <w:tcW w:w="2881" w:type="dxa"/>
            <w:tcBorders>
              <w:top w:val="single" w:sz="6" w:space="0" w:color="auto"/>
              <w:left w:val="single" w:sz="6" w:space="0" w:color="auto"/>
              <w:bottom w:val="single" w:sz="6" w:space="0" w:color="auto"/>
              <w:right w:val="single" w:sz="6" w:space="0" w:color="auto"/>
            </w:tcBorders>
          </w:tcPr>
          <w:p w:rsidR="002E1EE9" w:rsidRPr="00943D4C" w:rsidRDefault="002E1EE9" w:rsidP="002C6426">
            <w:pPr>
              <w:pStyle w:val="TAL"/>
            </w:pPr>
            <w:r w:rsidRPr="00943D4C">
              <w:t>Terminal does support display</w:t>
            </w:r>
          </w:p>
        </w:tc>
        <w:tc>
          <w:tcPr>
            <w:tcW w:w="758"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1EE9" w:rsidRPr="00943D4C" w:rsidRDefault="002E1EE9" w:rsidP="006424DA">
            <w:pPr>
              <w:pStyle w:val="TAC"/>
              <w:jc w:val="left"/>
              <w:rPr>
                <w:rFonts w:cs="Arial"/>
                <w:szCs w:val="18"/>
                <w:lang w:val="en-GB" w:eastAsia="en-GB"/>
              </w:rPr>
            </w:pPr>
            <w:r w:rsidRPr="00943D4C">
              <w:rPr>
                <w:rFonts w:cs="Arial"/>
                <w:szCs w:val="18"/>
                <w:lang w:val="en-GB" w:eastAsia="en-GB"/>
              </w:rPr>
              <w:t>O_Display</w:t>
            </w:r>
          </w:p>
        </w:tc>
      </w:tr>
      <w:tr w:rsidR="002E1EE9"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32</w:t>
            </w:r>
          </w:p>
        </w:tc>
        <w:tc>
          <w:tcPr>
            <w:tcW w:w="2881" w:type="dxa"/>
            <w:tcBorders>
              <w:top w:val="single" w:sz="6" w:space="0" w:color="auto"/>
              <w:left w:val="single" w:sz="6" w:space="0" w:color="auto"/>
              <w:bottom w:val="single" w:sz="6" w:space="0" w:color="auto"/>
              <w:right w:val="single" w:sz="6" w:space="0" w:color="auto"/>
            </w:tcBorders>
          </w:tcPr>
          <w:p w:rsidR="002E1EE9" w:rsidRPr="00943D4C" w:rsidRDefault="002E1EE9" w:rsidP="002C6426">
            <w:pPr>
              <w:pStyle w:val="TAL"/>
            </w:pPr>
            <w:r w:rsidRPr="00943D4C">
              <w:t>Terminal does support keypad</w:t>
            </w:r>
          </w:p>
        </w:tc>
        <w:tc>
          <w:tcPr>
            <w:tcW w:w="758"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1EE9" w:rsidRPr="00943D4C" w:rsidRDefault="002E1EE9"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1EE9" w:rsidRPr="00943D4C" w:rsidRDefault="002E1EE9" w:rsidP="006424DA">
            <w:pPr>
              <w:pStyle w:val="TAC"/>
              <w:jc w:val="left"/>
              <w:rPr>
                <w:rFonts w:cs="Arial"/>
                <w:szCs w:val="18"/>
                <w:lang w:val="en-GB" w:eastAsia="en-GB"/>
              </w:rPr>
            </w:pPr>
            <w:r w:rsidRPr="00943D4C">
              <w:rPr>
                <w:rFonts w:cs="Arial"/>
                <w:szCs w:val="18"/>
                <w:lang w:val="en-GB" w:eastAsia="en-GB"/>
              </w:rPr>
              <w:t>O_Keypad</w:t>
            </w:r>
          </w:p>
        </w:tc>
      </w:tr>
      <w:tr w:rsidR="00230B57"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r w:rsidRPr="00943D4C">
              <w:rPr>
                <w:lang w:val="en-GB"/>
              </w:rPr>
              <w:t>33</w:t>
            </w:r>
          </w:p>
        </w:tc>
        <w:tc>
          <w:tcPr>
            <w:tcW w:w="2881" w:type="dxa"/>
            <w:tcBorders>
              <w:top w:val="single" w:sz="6" w:space="0" w:color="auto"/>
              <w:left w:val="single" w:sz="6" w:space="0" w:color="auto"/>
              <w:bottom w:val="single" w:sz="6" w:space="0" w:color="auto"/>
              <w:right w:val="single" w:sz="6" w:space="0" w:color="auto"/>
            </w:tcBorders>
          </w:tcPr>
          <w:p w:rsidR="00230B57" w:rsidRPr="00943D4C" w:rsidRDefault="00230B57" w:rsidP="002C6426">
            <w:pPr>
              <w:pStyle w:val="TAL"/>
            </w:pPr>
            <w:r w:rsidRPr="00943D4C">
              <w:t>Terminal support</w:t>
            </w:r>
            <w:r w:rsidR="004B37C1" w:rsidRPr="00943D4C">
              <w:t>s</w:t>
            </w:r>
            <w:r w:rsidRPr="00943D4C">
              <w:t xml:space="preserve"> </w:t>
            </w:r>
            <w:r w:rsidRPr="00943D4C">
              <w:rPr>
                <w:rFonts w:cs="Arial"/>
              </w:rPr>
              <w:t>E-UTRA Disabling Allowed for EMM cause #15</w:t>
            </w:r>
          </w:p>
        </w:tc>
        <w:tc>
          <w:tcPr>
            <w:tcW w:w="758"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30B57" w:rsidRPr="00943D4C" w:rsidRDefault="00230B57"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30B57" w:rsidRPr="00943D4C" w:rsidRDefault="00230B57" w:rsidP="006424DA">
            <w:pPr>
              <w:pStyle w:val="TAC"/>
              <w:jc w:val="left"/>
              <w:rPr>
                <w:rFonts w:cs="Arial"/>
                <w:szCs w:val="18"/>
                <w:lang w:val="en-GB" w:eastAsia="en-GB"/>
              </w:rPr>
            </w:pPr>
            <w:r w:rsidRPr="00943D4C">
              <w:rPr>
                <w:rFonts w:cs="Arial"/>
                <w:szCs w:val="18"/>
                <w:lang w:val="en-GB" w:eastAsia="en-GB"/>
              </w:rPr>
              <w:t>O_EUTRA_</w:t>
            </w:r>
            <w:r w:rsidRPr="00943D4C">
              <w:rPr>
                <w:rFonts w:cs="Arial"/>
                <w:lang w:val="en-GB"/>
              </w:rPr>
              <w:t>Disabling_EMM_cause#15</w:t>
            </w:r>
          </w:p>
        </w:tc>
      </w:tr>
      <w:tr w:rsidR="004B37C1"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34</w:t>
            </w:r>
          </w:p>
        </w:tc>
        <w:tc>
          <w:tcPr>
            <w:tcW w:w="2881" w:type="dxa"/>
            <w:tcBorders>
              <w:top w:val="single" w:sz="6" w:space="0" w:color="auto"/>
              <w:left w:val="single" w:sz="6" w:space="0" w:color="auto"/>
              <w:bottom w:val="single" w:sz="6" w:space="0" w:color="auto"/>
              <w:right w:val="single" w:sz="6" w:space="0" w:color="auto"/>
            </w:tcBorders>
          </w:tcPr>
          <w:p w:rsidR="004B37C1" w:rsidRPr="00943D4C" w:rsidRDefault="004B37C1" w:rsidP="002C6426">
            <w:pPr>
              <w:pStyle w:val="TAL"/>
            </w:pPr>
            <w:r w:rsidRPr="00943D4C">
              <w:t>Terminal supports Override NAS signalling low priority</w:t>
            </w:r>
          </w:p>
        </w:tc>
        <w:tc>
          <w:tcPr>
            <w:tcW w:w="758"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4B37C1" w:rsidRPr="00943D4C" w:rsidRDefault="004B37C1" w:rsidP="006424DA">
            <w:pPr>
              <w:pStyle w:val="TAC"/>
              <w:jc w:val="left"/>
              <w:rPr>
                <w:rFonts w:cs="Arial"/>
                <w:szCs w:val="18"/>
                <w:lang w:val="en-GB" w:eastAsia="en-GB"/>
              </w:rPr>
            </w:pPr>
            <w:r w:rsidRPr="00943D4C">
              <w:rPr>
                <w:rFonts w:cs="Arial"/>
                <w:szCs w:val="18"/>
                <w:lang w:val="en-GB" w:eastAsia="en-GB"/>
              </w:rPr>
              <w:t>O_Override_NAS_signalling_low_priority</w:t>
            </w:r>
          </w:p>
        </w:tc>
      </w:tr>
      <w:tr w:rsidR="004B37C1"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35</w:t>
            </w:r>
          </w:p>
        </w:tc>
        <w:tc>
          <w:tcPr>
            <w:tcW w:w="2881" w:type="dxa"/>
            <w:tcBorders>
              <w:top w:val="single" w:sz="6" w:space="0" w:color="auto"/>
              <w:left w:val="single" w:sz="6" w:space="0" w:color="auto"/>
              <w:bottom w:val="single" w:sz="6" w:space="0" w:color="auto"/>
              <w:right w:val="single" w:sz="6" w:space="0" w:color="auto"/>
            </w:tcBorders>
          </w:tcPr>
          <w:p w:rsidR="004B37C1" w:rsidRPr="00943D4C" w:rsidRDefault="004B37C1" w:rsidP="002C6426">
            <w:pPr>
              <w:pStyle w:val="TAL"/>
            </w:pPr>
            <w:r w:rsidRPr="00943D4C">
              <w:t>Terminal supports T3245 timer</w:t>
            </w:r>
          </w:p>
        </w:tc>
        <w:tc>
          <w:tcPr>
            <w:tcW w:w="758"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4B37C1" w:rsidRPr="00943D4C" w:rsidRDefault="004B37C1"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4B37C1" w:rsidRPr="00943D4C" w:rsidRDefault="004B37C1" w:rsidP="006424DA">
            <w:pPr>
              <w:pStyle w:val="TAC"/>
              <w:jc w:val="left"/>
              <w:rPr>
                <w:rFonts w:cs="Arial"/>
                <w:szCs w:val="18"/>
                <w:lang w:val="en-GB" w:eastAsia="en-GB"/>
              </w:rPr>
            </w:pPr>
            <w:r w:rsidRPr="00943D4C">
              <w:rPr>
                <w:rFonts w:cs="Arial"/>
                <w:szCs w:val="18"/>
                <w:lang w:val="en-GB" w:eastAsia="en-GB"/>
              </w:rPr>
              <w:t>O_T3245</w:t>
            </w:r>
          </w:p>
        </w:tc>
      </w:tr>
      <w:tr w:rsidR="002E250A" w:rsidRPr="00943D4C" w:rsidTr="006424DA">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r w:rsidRPr="00943D4C">
              <w:rPr>
                <w:lang w:val="en-GB"/>
              </w:rPr>
              <w:t>36</w:t>
            </w:r>
          </w:p>
        </w:tc>
        <w:tc>
          <w:tcPr>
            <w:tcW w:w="2881" w:type="dxa"/>
            <w:tcBorders>
              <w:top w:val="single" w:sz="6" w:space="0" w:color="auto"/>
              <w:left w:val="single" w:sz="6" w:space="0" w:color="auto"/>
              <w:bottom w:val="single" w:sz="6" w:space="0" w:color="auto"/>
              <w:right w:val="single" w:sz="6" w:space="0" w:color="auto"/>
            </w:tcBorders>
          </w:tcPr>
          <w:p w:rsidR="002E250A" w:rsidRPr="00943D4C" w:rsidRDefault="002E250A" w:rsidP="002C6426">
            <w:pPr>
              <w:pStyle w:val="TAL"/>
            </w:pPr>
            <w:r w:rsidRPr="00943D4C">
              <w:t xml:space="preserve">Terminal supports </w:t>
            </w:r>
            <w:r w:rsidRPr="00943D4C">
              <w:rPr>
                <w:snapToGrid w:val="0"/>
                <w:lang w:val="en-US"/>
              </w:rPr>
              <w:t>Override Extended access barring</w:t>
            </w:r>
          </w:p>
        </w:tc>
        <w:tc>
          <w:tcPr>
            <w:tcW w:w="758"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r w:rsidRPr="00943D4C">
              <w:rPr>
                <w:lang w:val="en-GB"/>
              </w:rPr>
              <w:t>O</w:t>
            </w:r>
          </w:p>
        </w:tc>
        <w:tc>
          <w:tcPr>
            <w:tcW w:w="851" w:type="dxa"/>
            <w:tcBorders>
              <w:top w:val="single" w:sz="6" w:space="0" w:color="auto"/>
              <w:left w:val="single" w:sz="6" w:space="0" w:color="auto"/>
              <w:bottom w:val="single" w:sz="6" w:space="0" w:color="auto"/>
              <w:right w:val="single" w:sz="6" w:space="0" w:color="auto"/>
            </w:tcBorders>
          </w:tcPr>
          <w:p w:rsidR="002E250A" w:rsidRPr="00943D4C" w:rsidRDefault="002E250A" w:rsidP="0034275C">
            <w:pPr>
              <w:pStyle w:val="TAC"/>
              <w:rPr>
                <w:lang w:val="en-GB"/>
              </w:rPr>
            </w:pPr>
          </w:p>
        </w:tc>
        <w:tc>
          <w:tcPr>
            <w:tcW w:w="3710" w:type="dxa"/>
            <w:tcBorders>
              <w:top w:val="single" w:sz="6" w:space="0" w:color="auto"/>
              <w:left w:val="single" w:sz="6" w:space="0" w:color="auto"/>
              <w:bottom w:val="single" w:sz="6" w:space="0" w:color="auto"/>
              <w:right w:val="single" w:sz="6" w:space="0" w:color="auto"/>
            </w:tcBorders>
          </w:tcPr>
          <w:p w:rsidR="002E250A" w:rsidRPr="00943D4C" w:rsidRDefault="002E250A" w:rsidP="006424DA">
            <w:pPr>
              <w:pStyle w:val="TAC"/>
              <w:jc w:val="left"/>
              <w:rPr>
                <w:rFonts w:cs="Arial"/>
                <w:szCs w:val="18"/>
                <w:lang w:val="en-GB" w:eastAsia="en-GB"/>
              </w:rPr>
            </w:pPr>
            <w:r w:rsidRPr="00943D4C">
              <w:rPr>
                <w:rFonts w:cs="Arial"/>
                <w:szCs w:val="18"/>
                <w:lang w:val="en-GB" w:eastAsia="en-GB"/>
              </w:rPr>
              <w:t>O_Override_EAB</w:t>
            </w:r>
          </w:p>
        </w:tc>
      </w:tr>
      <w:tr w:rsidR="00586157" w:rsidRPr="00943D4C" w:rsidTr="00903D10">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r w:rsidRPr="00943D4C">
              <w:rPr>
                <w:rFonts w:ascii="Arial" w:hAnsi="Arial"/>
                <w:sz w:val="18"/>
              </w:rPr>
              <w:lastRenderedPageBreak/>
              <w:t>37</w:t>
            </w:r>
          </w:p>
        </w:tc>
        <w:tc>
          <w:tcPr>
            <w:tcW w:w="2881"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rPr>
                <w:rFonts w:ascii="Arial" w:hAnsi="Arial"/>
                <w:sz w:val="18"/>
              </w:rPr>
            </w:pPr>
            <w:r w:rsidRPr="00943D4C">
              <w:rPr>
                <w:rFonts w:ascii="Arial" w:hAnsi="Arial"/>
                <w:sz w:val="18"/>
              </w:rPr>
              <w:t xml:space="preserve">Terminal does support </w:t>
            </w:r>
            <w:r w:rsidRPr="00943D4C">
              <w:rPr>
                <w:rFonts w:ascii="Arial" w:hAnsi="Arial"/>
                <w:sz w:val="18"/>
                <w:lang w:eastAsia="zh-CN"/>
              </w:rPr>
              <w:t>NB-IoT</w:t>
            </w:r>
          </w:p>
        </w:tc>
        <w:tc>
          <w:tcPr>
            <w:tcW w:w="758"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586157" w:rsidRPr="00943D4C" w:rsidRDefault="00586157" w:rsidP="00903D10">
            <w:pPr>
              <w:keepNext/>
              <w:keepLines/>
              <w:spacing w:after="0"/>
              <w:rPr>
                <w:rFonts w:ascii="Arial" w:hAnsi="Arial" w:cs="Arial"/>
                <w:sz w:val="18"/>
                <w:szCs w:val="18"/>
                <w:lang w:eastAsia="en-GB"/>
              </w:rPr>
            </w:pPr>
            <w:r w:rsidRPr="00943D4C">
              <w:rPr>
                <w:rFonts w:ascii="Arial" w:hAnsi="Arial" w:cs="Arial"/>
                <w:sz w:val="18"/>
                <w:szCs w:val="18"/>
                <w:lang w:eastAsia="en-GB"/>
              </w:rPr>
              <w:t>pc_NB</w:t>
            </w:r>
          </w:p>
        </w:tc>
      </w:tr>
      <w:tr w:rsidR="00DB4D71" w:rsidRPr="00943D4C" w:rsidTr="00903D10">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r w:rsidRPr="00943D4C">
              <w:rPr>
                <w:rFonts w:ascii="Arial" w:hAnsi="Arial"/>
                <w:sz w:val="18"/>
              </w:rPr>
              <w:t>3</w:t>
            </w:r>
            <w:r w:rsidR="001F5239" w:rsidRPr="00943D4C">
              <w:rPr>
                <w:rFonts w:ascii="Arial" w:hAnsi="Arial"/>
                <w:sz w:val="18"/>
              </w:rPr>
              <w:t>8</w:t>
            </w:r>
          </w:p>
        </w:tc>
        <w:tc>
          <w:tcPr>
            <w:tcW w:w="2881" w:type="dxa"/>
            <w:tcBorders>
              <w:top w:val="single" w:sz="6" w:space="0" w:color="auto"/>
              <w:left w:val="single" w:sz="6" w:space="0" w:color="auto"/>
              <w:bottom w:val="single" w:sz="6" w:space="0" w:color="auto"/>
              <w:right w:val="single" w:sz="6" w:space="0" w:color="auto"/>
            </w:tcBorders>
          </w:tcPr>
          <w:p w:rsidR="00DB4D71" w:rsidRPr="00943D4C" w:rsidRDefault="00DB4D71" w:rsidP="00441544">
            <w:pPr>
              <w:keepNext/>
              <w:keepLines/>
              <w:spacing w:after="0"/>
              <w:rPr>
                <w:rFonts w:ascii="Arial" w:hAnsi="Arial"/>
                <w:sz w:val="18"/>
              </w:rPr>
            </w:pPr>
            <w:r w:rsidRPr="00943D4C">
              <w:rPr>
                <w:rFonts w:ascii="Arial" w:hAnsi="Arial"/>
                <w:sz w:val="18"/>
              </w:rPr>
              <w:t>MS maintains a list of PLMN-specific attempt counters</w:t>
            </w:r>
          </w:p>
        </w:tc>
        <w:tc>
          <w:tcPr>
            <w:tcW w:w="758"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DB4D71" w:rsidRPr="00943D4C" w:rsidRDefault="00DB4D71" w:rsidP="00903D10">
            <w:pPr>
              <w:keepNext/>
              <w:keepLines/>
              <w:spacing w:after="0"/>
              <w:rPr>
                <w:rFonts w:ascii="Arial" w:hAnsi="Arial" w:cs="Arial"/>
                <w:sz w:val="18"/>
                <w:szCs w:val="18"/>
                <w:lang w:eastAsia="en-GB"/>
              </w:rPr>
            </w:pPr>
            <w:r w:rsidRPr="00943D4C">
              <w:rPr>
                <w:rFonts w:ascii="Arial" w:hAnsi="Arial" w:cs="Arial"/>
                <w:sz w:val="18"/>
                <w:szCs w:val="18"/>
                <w:lang w:eastAsia="en-GB"/>
              </w:rPr>
              <w:t>O_</w:t>
            </w:r>
            <w:r w:rsidRPr="00943D4C">
              <w:rPr>
                <w:rFonts w:ascii="Arial" w:hAnsi="Arial"/>
                <w:sz w:val="18"/>
              </w:rPr>
              <w:t>PLMN_specific_attempt_counters</w:t>
            </w:r>
          </w:p>
        </w:tc>
      </w:tr>
      <w:tr w:rsidR="00A74644" w:rsidRPr="00943D4C" w:rsidTr="002022F3">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39</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O_PSM_DEAC_UICC</w:t>
            </w:r>
          </w:p>
        </w:tc>
      </w:tr>
      <w:tr w:rsidR="00A74644" w:rsidRPr="00943D4C" w:rsidTr="002022F3">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40</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Terminal does support deactivation of the UICC during extended DRX</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O_eDRX_DEAC_UICC</w:t>
            </w:r>
          </w:p>
        </w:tc>
      </w:tr>
      <w:tr w:rsidR="00A74644" w:rsidRPr="00943D4C" w:rsidTr="002022F3">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41</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in PSM.</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A74644" w:rsidRPr="00943D4C" w:rsidTr="002022F3">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42</w:t>
            </w:r>
          </w:p>
        </w:tc>
        <w:tc>
          <w:tcPr>
            <w:tcW w:w="288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sz w:val="18"/>
              </w:rPr>
            </w:pPr>
            <w:r w:rsidRPr="00943D4C">
              <w:rPr>
                <w:rFonts w:ascii="Arial" w:hAnsi="Arial"/>
                <w:sz w:val="18"/>
              </w:rPr>
              <w:t xml:space="preserve">Terminal does support the </w:t>
            </w:r>
            <w:r w:rsidRPr="00943D4C">
              <w:rPr>
                <w:rFonts w:ascii="Arial" w:hAnsi="Arial"/>
                <w:bCs/>
                <w:snapToGrid w:val="0"/>
                <w:color w:val="000000"/>
                <w:sz w:val="18"/>
              </w:rPr>
              <w:t>UICC suspension mechanism</w:t>
            </w:r>
            <w:r w:rsidRPr="00943D4C">
              <w:rPr>
                <w:rFonts w:ascii="Arial" w:hAnsi="Arial"/>
                <w:sz w:val="18"/>
              </w:rPr>
              <w:t xml:space="preserve"> during extended DRX</w:t>
            </w:r>
          </w:p>
        </w:tc>
        <w:tc>
          <w:tcPr>
            <w:tcW w:w="758"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r w:rsidRPr="00943D4C">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jc w:val="center"/>
              <w:rPr>
                <w:rFonts w:ascii="Arial" w:hAnsi="Arial"/>
                <w:sz w:val="18"/>
              </w:rPr>
            </w:pPr>
          </w:p>
        </w:tc>
        <w:tc>
          <w:tcPr>
            <w:tcW w:w="3710" w:type="dxa"/>
            <w:tcBorders>
              <w:top w:val="single" w:sz="6" w:space="0" w:color="auto"/>
              <w:left w:val="single" w:sz="6" w:space="0" w:color="auto"/>
              <w:bottom w:val="single" w:sz="6" w:space="0" w:color="auto"/>
              <w:right w:val="single" w:sz="6" w:space="0" w:color="auto"/>
            </w:tcBorders>
          </w:tcPr>
          <w:p w:rsidR="00A74644" w:rsidRPr="00943D4C" w:rsidRDefault="00A74644" w:rsidP="002022F3">
            <w:pPr>
              <w:keepNext/>
              <w:keepLines/>
              <w:spacing w:after="0"/>
              <w:rPr>
                <w:rFonts w:ascii="Arial" w:hAnsi="Arial" w:cs="Arial"/>
                <w:sz w:val="18"/>
                <w:szCs w:val="18"/>
                <w:lang w:eastAsia="en-GB"/>
              </w:rPr>
            </w:pPr>
            <w:r w:rsidRPr="00943D4C">
              <w:rPr>
                <w:rFonts w:ascii="Arial" w:hAnsi="Arial" w:cs="Arial"/>
                <w:sz w:val="18"/>
                <w:szCs w:val="18"/>
                <w:lang w:eastAsia="en-GB"/>
              </w:rPr>
              <w:t>O_eDRX_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E70E8E" w:rsidRPr="00943D4C" w:rsidTr="002022F3">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E70E8E" w:rsidRPr="00E70E8E" w:rsidRDefault="00E70E8E" w:rsidP="00E70E8E">
            <w:pPr>
              <w:keepNext/>
              <w:keepLines/>
              <w:spacing w:after="0"/>
              <w:jc w:val="center"/>
              <w:rPr>
                <w:rFonts w:ascii="Arial" w:hAnsi="Arial"/>
                <w:sz w:val="18"/>
              </w:rPr>
            </w:pPr>
            <w:r>
              <w:rPr>
                <w:rFonts w:ascii="Arial" w:hAnsi="Arial"/>
                <w:sz w:val="18"/>
              </w:rPr>
              <w:t>43</w:t>
            </w:r>
          </w:p>
        </w:tc>
        <w:tc>
          <w:tcPr>
            <w:tcW w:w="2881"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UE Supports 5GS Core</w:t>
            </w:r>
          </w:p>
        </w:tc>
        <w:tc>
          <w:tcPr>
            <w:tcW w:w="758"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O</w:t>
            </w:r>
          </w:p>
        </w:tc>
        <w:tc>
          <w:tcPr>
            <w:tcW w:w="851"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p>
        </w:tc>
        <w:tc>
          <w:tcPr>
            <w:tcW w:w="3710"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pc_5GCN</w:t>
            </w:r>
          </w:p>
        </w:tc>
      </w:tr>
      <w:tr w:rsidR="00E70E8E" w:rsidRPr="00943D4C" w:rsidTr="002022F3">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E70E8E" w:rsidRPr="00E70E8E" w:rsidRDefault="00E70E8E" w:rsidP="00E70E8E">
            <w:pPr>
              <w:keepNext/>
              <w:keepLines/>
              <w:spacing w:after="0"/>
              <w:jc w:val="center"/>
              <w:rPr>
                <w:rFonts w:ascii="Arial" w:hAnsi="Arial"/>
                <w:sz w:val="18"/>
              </w:rPr>
            </w:pPr>
            <w:r>
              <w:rPr>
                <w:rFonts w:ascii="Arial" w:hAnsi="Arial"/>
                <w:sz w:val="18"/>
              </w:rPr>
              <w:t>44</w:t>
            </w:r>
          </w:p>
        </w:tc>
        <w:tc>
          <w:tcPr>
            <w:tcW w:w="2881"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NG-RAN NR</w:t>
            </w:r>
          </w:p>
        </w:tc>
        <w:tc>
          <w:tcPr>
            <w:tcW w:w="758"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Pr>
                <w:b w:val="0"/>
              </w:rPr>
              <w:t>O</w:t>
            </w:r>
          </w:p>
        </w:tc>
        <w:tc>
          <w:tcPr>
            <w:tcW w:w="851"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p>
        </w:tc>
        <w:tc>
          <w:tcPr>
            <w:tcW w:w="3710" w:type="dxa"/>
            <w:tcBorders>
              <w:top w:val="single" w:sz="6" w:space="0" w:color="auto"/>
              <w:left w:val="single" w:sz="6" w:space="0" w:color="auto"/>
              <w:bottom w:val="single" w:sz="6" w:space="0" w:color="auto"/>
              <w:right w:val="single" w:sz="6" w:space="0" w:color="auto"/>
            </w:tcBorders>
          </w:tcPr>
          <w:p w:rsidR="00E70E8E" w:rsidRPr="000D24D5" w:rsidRDefault="00E70E8E" w:rsidP="00E70E8E">
            <w:pPr>
              <w:pStyle w:val="TAH"/>
              <w:jc w:val="left"/>
              <w:rPr>
                <w:b w:val="0"/>
              </w:rPr>
            </w:pPr>
            <w:r w:rsidRPr="000D24D5">
              <w:rPr>
                <w:b w:val="0"/>
              </w:rPr>
              <w:t>pc_NG_RAN_NR</w:t>
            </w:r>
          </w:p>
        </w:tc>
      </w:tr>
      <w:tr w:rsidR="00FA27EE" w:rsidRPr="00943D4C" w:rsidTr="006424DA">
        <w:tblPrEx>
          <w:tblCellMar>
            <w:top w:w="0" w:type="dxa"/>
            <w:bottom w:w="0" w:type="dxa"/>
          </w:tblCellMar>
        </w:tblPrEx>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rsidR="00FA27EE" w:rsidRPr="00943D4C" w:rsidRDefault="00FA27EE">
            <w:pPr>
              <w:pStyle w:val="TAN"/>
              <w:ind w:left="728" w:hanging="709"/>
            </w:pPr>
            <w:r w:rsidRPr="00943D4C">
              <w:t>C001</w:t>
            </w:r>
            <w:r w:rsidRPr="00943D4C">
              <w:tab/>
              <w:t>If terminal is 3G terminal then M else N/A</w:t>
            </w:r>
          </w:p>
          <w:p w:rsidR="00FA27EE" w:rsidRPr="00943D4C" w:rsidRDefault="00FA27EE">
            <w:pPr>
              <w:pStyle w:val="TAN"/>
              <w:ind w:left="728" w:hanging="709"/>
            </w:pPr>
            <w:r w:rsidRPr="00943D4C">
              <w:t>C002</w:t>
            </w:r>
            <w:r w:rsidRPr="00943D4C">
              <w:tab/>
              <w:t>If terminal is 2G terminal then M else O</w:t>
            </w:r>
          </w:p>
          <w:p w:rsidR="00FA27EE" w:rsidRPr="00943D4C" w:rsidRDefault="00FA27EE">
            <w:pPr>
              <w:pStyle w:val="TAN"/>
              <w:ind w:left="728" w:hanging="709"/>
            </w:pPr>
            <w:r w:rsidRPr="00943D4C">
              <w:t>C003</w:t>
            </w:r>
            <w:r w:rsidRPr="00943D4C">
              <w:tab/>
              <w:t>If Higher priority PLMN selector with Access Technology service is implemented according to Rel-6 or later then O else M</w:t>
            </w:r>
          </w:p>
          <w:p w:rsidR="00FA27EE" w:rsidRPr="00943D4C" w:rsidRDefault="00FA27EE">
            <w:pPr>
              <w:pStyle w:val="TAN"/>
              <w:ind w:left="728" w:hanging="709"/>
            </w:pPr>
            <w:r w:rsidRPr="00943D4C">
              <w:t>C004</w:t>
            </w:r>
            <w:r w:rsidRPr="00943D4C">
              <w:tab/>
              <w:t xml:space="preserve">If </w:t>
            </w:r>
            <w:r w:rsidR="00190774" w:rsidRPr="00943D4C">
              <w:t xml:space="preserve">(A.1/18 is supported) </w:t>
            </w:r>
            <w:r w:rsidR="002E1EE9" w:rsidRPr="00943D4C">
              <w:t xml:space="preserve">AND (A.1/31 is supported) AND (A.1/32 is supported) </w:t>
            </w:r>
            <w:r w:rsidR="00190774" w:rsidRPr="00943D4C">
              <w:t>AND (</w:t>
            </w:r>
            <w:r w:rsidRPr="00943D4C">
              <w:t>terminal is implemented according to Rel-6 or later</w:t>
            </w:r>
            <w:r w:rsidR="00190774" w:rsidRPr="00943D4C">
              <w:t>)</w:t>
            </w:r>
            <w:r w:rsidRPr="00943D4C">
              <w:t xml:space="preserve"> then M, else O</w:t>
            </w:r>
          </w:p>
          <w:p w:rsidR="00190774" w:rsidRPr="00943D4C" w:rsidRDefault="00FA27EE" w:rsidP="00190774">
            <w:pPr>
              <w:pStyle w:val="TAN"/>
              <w:ind w:left="728" w:hanging="709"/>
            </w:pPr>
            <w:r w:rsidRPr="00943D4C">
              <w:t>C005</w:t>
            </w:r>
            <w:r w:rsidRPr="00943D4C">
              <w:tab/>
              <w:t xml:space="preserve">If </w:t>
            </w:r>
            <w:r w:rsidR="00190774" w:rsidRPr="00943D4C">
              <w:t>((A.1/11 is NOT supported) OR (</w:t>
            </w:r>
            <w:r w:rsidRPr="00943D4C">
              <w:t>terminal is implemented according to R99</w:t>
            </w:r>
            <w:r w:rsidR="00190774" w:rsidRPr="00943D4C">
              <w:t>))</w:t>
            </w:r>
            <w:r w:rsidRPr="00943D4C">
              <w:t xml:space="preserve"> then N/A else if terminal is implemented according to Rel-4 then O else M</w:t>
            </w:r>
            <w:r w:rsidR="00190774" w:rsidRPr="00943D4C">
              <w:t xml:space="preserve"> </w:t>
            </w:r>
          </w:p>
          <w:p w:rsidR="00FA27EE" w:rsidRPr="00943D4C" w:rsidRDefault="00190774" w:rsidP="00E07236">
            <w:pPr>
              <w:pStyle w:val="TAN"/>
              <w:ind w:left="728" w:hanging="709"/>
            </w:pPr>
            <w:r w:rsidRPr="00943D4C">
              <w:t>C006</w:t>
            </w:r>
            <w:r w:rsidR="00943D4C">
              <w:tab/>
            </w:r>
            <w:r w:rsidR="00E07236" w:rsidRPr="00943D4C">
              <w:t>void</w:t>
            </w:r>
          </w:p>
          <w:p w:rsidR="00E07236" w:rsidRPr="00943D4C" w:rsidRDefault="00E07236" w:rsidP="00E07236">
            <w:pPr>
              <w:pStyle w:val="TAN"/>
              <w:ind w:left="728" w:hanging="709"/>
            </w:pPr>
          </w:p>
          <w:p w:rsidR="0004338C" w:rsidRPr="00943D4C" w:rsidRDefault="0004338C" w:rsidP="0004338C">
            <w:pPr>
              <w:pStyle w:val="TAN"/>
              <w:ind w:left="1190" w:hanging="1171"/>
            </w:pPr>
            <w:r w:rsidRPr="00943D4C">
              <w:t>NOTE 1:</w:t>
            </w:r>
            <w:r w:rsidR="00943D4C">
              <w:tab/>
            </w:r>
            <w:r w:rsidRPr="00943D4C">
              <w:t>The support of this feature was made optional by CR#0214. See conditions in TS 31.102 [4]</w:t>
            </w:r>
          </w:p>
          <w:p w:rsidR="00E07236" w:rsidRPr="00943D4C" w:rsidRDefault="00E07236" w:rsidP="0004338C">
            <w:pPr>
              <w:pStyle w:val="TAN"/>
              <w:ind w:left="1190" w:hanging="1190"/>
            </w:pPr>
            <w:r w:rsidRPr="00943D4C">
              <w:t>NOTE</w:t>
            </w:r>
            <w:r w:rsidR="0004338C" w:rsidRPr="00943D4C">
              <w:t xml:space="preserve"> 2</w:t>
            </w:r>
            <w:r w:rsidRPr="00943D4C">
              <w:t>:</w:t>
            </w:r>
            <w:r w:rsidR="00943D4C">
              <w:tab/>
            </w:r>
            <w:r w:rsidRPr="00943D4C">
              <w:t>The support of this feature was made optional by CR#0200.</w:t>
            </w:r>
          </w:p>
        </w:tc>
      </w:tr>
    </w:tbl>
    <w:p w:rsidR="00FA27EE" w:rsidRPr="00943D4C" w:rsidRDefault="00FA27EE"/>
    <w:p w:rsidR="0055490A" w:rsidRPr="00943D4C" w:rsidRDefault="0055490A">
      <w:pPr>
        <w:sectPr w:rsidR="0055490A" w:rsidRPr="00943D4C">
          <w:headerReference w:type="default" r:id="rId13"/>
          <w:footnotePr>
            <w:numRestart w:val="eachSect"/>
          </w:footnotePr>
          <w:pgSz w:w="11907" w:h="16840" w:code="9"/>
          <w:pgMar w:top="1418" w:right="1134" w:bottom="1440" w:left="1134" w:header="680" w:footer="340" w:gutter="0"/>
          <w:cols w:space="720"/>
        </w:sectPr>
      </w:pPr>
    </w:p>
    <w:p w:rsidR="00FA27EE" w:rsidRPr="00943D4C" w:rsidRDefault="006809A3" w:rsidP="006809A3">
      <w:pPr>
        <w:pStyle w:val="Heading2"/>
        <w:ind w:left="0" w:firstLine="0"/>
      </w:pPr>
      <w:bookmarkStart w:id="19" w:name="_Toc10738251"/>
      <w:r w:rsidRPr="00943D4C">
        <w:lastRenderedPageBreak/>
        <w:t>3.8</w:t>
      </w:r>
      <w:r w:rsidR="00943D4C">
        <w:tab/>
      </w:r>
      <w:r w:rsidR="00FA27EE" w:rsidRPr="00943D4C">
        <w:t>Applicability table</w:t>
      </w:r>
      <w:bookmarkEnd w:id="19"/>
    </w:p>
    <w:p w:rsidR="00FA27EE" w:rsidRPr="00943D4C" w:rsidRDefault="00FA27EE">
      <w:pPr>
        <w:pStyle w:val="TH"/>
      </w:pPr>
      <w:r w:rsidRPr="00943D4C">
        <w:t>Table B.1: Applicability of tests</w:t>
      </w:r>
    </w:p>
    <w:tbl>
      <w:tblPr>
        <w:tblW w:w="20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Change w:id="20">
          <w:tblGrid>
            <w:gridCol w:w="596"/>
            <w:gridCol w:w="1862"/>
            <w:gridCol w:w="879"/>
            <w:gridCol w:w="1150"/>
            <w:gridCol w:w="777"/>
            <w:gridCol w:w="792"/>
            <w:gridCol w:w="714"/>
            <w:gridCol w:w="855"/>
            <w:gridCol w:w="791"/>
            <w:gridCol w:w="727"/>
            <w:gridCol w:w="725"/>
            <w:gridCol w:w="727"/>
            <w:gridCol w:w="727"/>
            <w:gridCol w:w="735"/>
            <w:gridCol w:w="741"/>
            <w:gridCol w:w="687"/>
            <w:gridCol w:w="746"/>
            <w:gridCol w:w="4508"/>
            <w:gridCol w:w="577"/>
            <w:gridCol w:w="1298"/>
          </w:tblGrid>
        </w:tblGridChange>
      </w:tblGrid>
      <w:tr w:rsidR="00C4093C" w:rsidRPr="00943D4C" w:rsidTr="00C4093C">
        <w:tblPrEx>
          <w:tblCellMar>
            <w:top w:w="0" w:type="dxa"/>
            <w:bottom w:w="0" w:type="dxa"/>
          </w:tblCellMar>
        </w:tblPrEx>
        <w:trPr>
          <w:cantSplit/>
          <w:tblHeader/>
          <w:jc w:val="center"/>
        </w:trPr>
        <w:tc>
          <w:tcPr>
            <w:tcW w:w="596" w:type="dxa"/>
            <w:tcBorders>
              <w:bottom w:val="single" w:sz="4" w:space="0" w:color="auto"/>
            </w:tcBorders>
          </w:tcPr>
          <w:p w:rsidR="00C4093C" w:rsidRPr="00943D4C" w:rsidRDefault="00C4093C" w:rsidP="008E7167">
            <w:pPr>
              <w:pStyle w:val="TAH"/>
              <w:keepNext w:val="0"/>
              <w:keepLines w:val="0"/>
              <w:rPr>
                <w:b w:val="0"/>
                <w:snapToGrid w:val="0"/>
                <w:lang w:val="en-GB"/>
              </w:rPr>
            </w:pPr>
            <w:r w:rsidRPr="00943D4C">
              <w:rPr>
                <w:snapToGrid w:val="0"/>
                <w:lang w:val="en-GB"/>
              </w:rPr>
              <w:t>Item</w:t>
            </w:r>
          </w:p>
        </w:tc>
        <w:tc>
          <w:tcPr>
            <w:tcW w:w="1862"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Description</w:t>
            </w:r>
          </w:p>
        </w:tc>
        <w:tc>
          <w:tcPr>
            <w:tcW w:w="879"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Tested feature defined in Release</w:t>
            </w:r>
          </w:p>
        </w:tc>
        <w:tc>
          <w:tcPr>
            <w:tcW w:w="1150"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Test sequence(s)</w:t>
            </w:r>
          </w:p>
        </w:tc>
        <w:tc>
          <w:tcPr>
            <w:tcW w:w="77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R99 ME</w:t>
            </w:r>
          </w:p>
        </w:tc>
        <w:tc>
          <w:tcPr>
            <w:tcW w:w="792"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Rel-4 ME</w:t>
            </w:r>
          </w:p>
        </w:tc>
        <w:tc>
          <w:tcPr>
            <w:tcW w:w="714"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Rel-5 ME</w:t>
            </w:r>
          </w:p>
        </w:tc>
        <w:tc>
          <w:tcPr>
            <w:tcW w:w="85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Rel-6 ME</w:t>
            </w:r>
          </w:p>
        </w:tc>
        <w:tc>
          <w:tcPr>
            <w:tcW w:w="791"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Rel-7 ME</w:t>
            </w:r>
          </w:p>
        </w:tc>
        <w:tc>
          <w:tcPr>
            <w:tcW w:w="72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Rel-8 ME</w:t>
            </w:r>
          </w:p>
        </w:tc>
        <w:tc>
          <w:tcPr>
            <w:tcW w:w="72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Rel-9 ME</w:t>
            </w:r>
          </w:p>
        </w:tc>
        <w:tc>
          <w:tcPr>
            <w:tcW w:w="727" w:type="dxa"/>
            <w:tcBorders>
              <w:bottom w:val="single" w:sz="4" w:space="0" w:color="auto"/>
            </w:tcBorders>
          </w:tcPr>
          <w:p w:rsidR="00C4093C" w:rsidRPr="00943D4C" w:rsidRDefault="00C4093C" w:rsidP="00DC42D7">
            <w:pPr>
              <w:pStyle w:val="TAH"/>
              <w:keepNext w:val="0"/>
              <w:keepLines w:val="0"/>
              <w:rPr>
                <w:snapToGrid w:val="0"/>
                <w:lang w:val="en-GB"/>
              </w:rPr>
            </w:pPr>
            <w:r w:rsidRPr="00943D4C">
              <w:rPr>
                <w:snapToGrid w:val="0"/>
                <w:lang w:val="en-GB"/>
              </w:rPr>
              <w:t>Rel-10 ME</w:t>
            </w:r>
          </w:p>
        </w:tc>
        <w:tc>
          <w:tcPr>
            <w:tcW w:w="727" w:type="dxa"/>
            <w:tcBorders>
              <w:bottom w:val="single" w:sz="4" w:space="0" w:color="auto"/>
            </w:tcBorders>
          </w:tcPr>
          <w:p w:rsidR="00C4093C" w:rsidRPr="00943D4C" w:rsidRDefault="00C4093C" w:rsidP="00831CE5">
            <w:pPr>
              <w:pStyle w:val="TAH"/>
              <w:keepNext w:val="0"/>
              <w:keepLines w:val="0"/>
              <w:rPr>
                <w:snapToGrid w:val="0"/>
                <w:lang w:val="en-GB"/>
              </w:rPr>
            </w:pPr>
            <w:r w:rsidRPr="00943D4C">
              <w:rPr>
                <w:snapToGrid w:val="0"/>
                <w:lang w:val="en-GB"/>
              </w:rPr>
              <w:t>Rel-11 ME</w:t>
            </w:r>
          </w:p>
        </w:tc>
        <w:tc>
          <w:tcPr>
            <w:tcW w:w="735"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Rel-12 ME</w:t>
            </w:r>
          </w:p>
        </w:tc>
        <w:tc>
          <w:tcPr>
            <w:tcW w:w="741"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Rel-13 ME</w:t>
            </w:r>
          </w:p>
        </w:tc>
        <w:tc>
          <w:tcPr>
            <w:tcW w:w="68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Rel-14-ME</w:t>
            </w:r>
          </w:p>
        </w:tc>
        <w:tc>
          <w:tcPr>
            <w:tcW w:w="746"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Rel-15 ME</w:t>
            </w:r>
          </w:p>
        </w:tc>
        <w:tc>
          <w:tcPr>
            <w:tcW w:w="4508"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Network Dependency</w:t>
            </w:r>
          </w:p>
        </w:tc>
        <w:tc>
          <w:tcPr>
            <w:tcW w:w="577"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Support</w:t>
            </w:r>
          </w:p>
        </w:tc>
        <w:tc>
          <w:tcPr>
            <w:tcW w:w="1298" w:type="dxa"/>
            <w:tcBorders>
              <w:bottom w:val="single" w:sz="4" w:space="0" w:color="auto"/>
            </w:tcBorders>
          </w:tcPr>
          <w:p w:rsidR="00C4093C" w:rsidRPr="00943D4C" w:rsidRDefault="00C4093C" w:rsidP="00FA27EE">
            <w:pPr>
              <w:pStyle w:val="TAH"/>
              <w:keepNext w:val="0"/>
              <w:keepLines w:val="0"/>
              <w:rPr>
                <w:snapToGrid w:val="0"/>
                <w:lang w:val="en-GB"/>
              </w:rPr>
            </w:pPr>
            <w:r w:rsidRPr="00943D4C">
              <w:rPr>
                <w:snapToGrid w:val="0"/>
                <w:lang w:val="en-GB"/>
              </w:rPr>
              <w:t>Additional test case execution recommendation</w:t>
            </w:r>
          </w:p>
        </w:tc>
      </w:tr>
      <w:tr w:rsidR="00C4093C" w:rsidRPr="00943D4C" w:rsidTr="00C4093C">
        <w:tblPrEx>
          <w:tblCellMar>
            <w:top w:w="0" w:type="dxa"/>
            <w:bottom w:w="0" w:type="dxa"/>
          </w:tblCellMar>
        </w:tblPrEx>
        <w:trPr>
          <w:cantSplit/>
          <w:jc w:val="center"/>
        </w:trPr>
        <w:tc>
          <w:tcPr>
            <w:tcW w:w="596" w:type="dxa"/>
          </w:tcPr>
          <w:p w:rsidR="00C4093C" w:rsidRPr="00943D4C" w:rsidRDefault="00C4093C" w:rsidP="008E7167">
            <w:pPr>
              <w:pStyle w:val="TAH"/>
              <w:rPr>
                <w:b w:val="0"/>
                <w:szCs w:val="18"/>
                <w:lang w:val="en-GB"/>
              </w:rPr>
            </w:pPr>
            <w:r w:rsidRPr="00943D4C">
              <w:rPr>
                <w:b w:val="0"/>
                <w:szCs w:val="18"/>
                <w:lang w:val="en-GB"/>
              </w:rPr>
              <w:lastRenderedPageBreak/>
              <w:t>1</w:t>
            </w:r>
          </w:p>
        </w:tc>
        <w:tc>
          <w:tcPr>
            <w:tcW w:w="1862" w:type="dxa"/>
          </w:tcPr>
          <w:p w:rsidR="00C4093C" w:rsidRPr="00943D4C" w:rsidRDefault="00C4093C" w:rsidP="00FA27EE">
            <w:pPr>
              <w:pStyle w:val="TAL"/>
              <w:keepNext w:val="0"/>
              <w:keepLines w:val="0"/>
              <w:tabs>
                <w:tab w:val="left" w:pos="3402"/>
              </w:tabs>
              <w:rPr>
                <w:snapToGrid w:val="0"/>
                <w:color w:val="000000"/>
              </w:rPr>
            </w:pPr>
            <w:r w:rsidRPr="00943D4C">
              <w:rPr>
                <w:snapToGrid w:val="0"/>
                <w:color w:val="000000"/>
              </w:rPr>
              <w:t>UE identification by short IMSI</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5.1.1</w:t>
            </w:r>
          </w:p>
        </w:tc>
        <w:tc>
          <w:tcPr>
            <w:tcW w:w="777"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2" w:type="dxa"/>
          </w:tcPr>
          <w:p w:rsidR="00C4093C" w:rsidRPr="00943D4C" w:rsidRDefault="00C4093C" w:rsidP="00FA27EE">
            <w:pPr>
              <w:pStyle w:val="TAC"/>
              <w:keepNext w:val="0"/>
              <w:keepLines w:val="0"/>
              <w:rPr>
                <w:szCs w:val="18"/>
                <w:lang w:val="en-GB"/>
              </w:rPr>
            </w:pPr>
            <w:r w:rsidRPr="00943D4C">
              <w:rPr>
                <w:szCs w:val="18"/>
                <w:lang w:val="en-GB"/>
              </w:rPr>
              <w:t>M</w:t>
            </w:r>
          </w:p>
        </w:tc>
        <w:tc>
          <w:tcPr>
            <w:tcW w:w="714" w:type="dxa"/>
          </w:tcPr>
          <w:p w:rsidR="00C4093C" w:rsidRPr="00943D4C" w:rsidRDefault="00C4093C" w:rsidP="00FA27EE">
            <w:pPr>
              <w:pStyle w:val="TAC"/>
              <w:keepNext w:val="0"/>
              <w:keepLines w:val="0"/>
              <w:rPr>
                <w:szCs w:val="18"/>
                <w:lang w:val="en-GB"/>
              </w:rPr>
            </w:pPr>
            <w:r w:rsidRPr="00943D4C">
              <w:rPr>
                <w:szCs w:val="18"/>
                <w:lang w:val="en-GB"/>
              </w:rPr>
              <w:t>M</w:t>
            </w:r>
          </w:p>
        </w:tc>
        <w:tc>
          <w:tcPr>
            <w:tcW w:w="855" w:type="dxa"/>
          </w:tcPr>
          <w:p w:rsidR="00C4093C" w:rsidRPr="00943D4C" w:rsidRDefault="00C4093C" w:rsidP="00FA27EE">
            <w:pPr>
              <w:pStyle w:val="TAC"/>
              <w:keepNext w:val="0"/>
              <w:keepLines w:val="0"/>
              <w:rPr>
                <w:szCs w:val="18"/>
                <w:lang w:val="en-GB"/>
              </w:rPr>
            </w:pPr>
            <w:r w:rsidRPr="00943D4C">
              <w:rPr>
                <w:szCs w:val="18"/>
                <w:lang w:val="en-GB"/>
              </w:rPr>
              <w:t>M</w:t>
            </w:r>
          </w:p>
        </w:tc>
        <w:tc>
          <w:tcPr>
            <w:tcW w:w="791" w:type="dxa"/>
          </w:tcPr>
          <w:p w:rsidR="00C4093C" w:rsidRPr="00943D4C" w:rsidRDefault="00C4093C" w:rsidP="00FA27EE">
            <w:pPr>
              <w:pStyle w:val="TAC"/>
              <w:keepNext w:val="0"/>
              <w:keepLines w:val="0"/>
              <w:rPr>
                <w:bCs/>
                <w:snapToGrid w:val="0"/>
                <w:color w:val="000000"/>
                <w:szCs w:val="18"/>
                <w:lang w:val="en-GB"/>
              </w:rPr>
            </w:pPr>
            <w:r w:rsidRPr="00943D4C">
              <w:rPr>
                <w:szCs w:val="18"/>
                <w:lang w:val="en-GB"/>
              </w:rPr>
              <w:t>M</w:t>
            </w:r>
          </w:p>
        </w:tc>
        <w:tc>
          <w:tcPr>
            <w:tcW w:w="727" w:type="dxa"/>
          </w:tcPr>
          <w:p w:rsidR="00C4093C" w:rsidRPr="00943D4C" w:rsidRDefault="00C4093C" w:rsidP="00792015">
            <w:pPr>
              <w:pStyle w:val="TAC"/>
              <w:keepNext w:val="0"/>
              <w:keepLines w:val="0"/>
              <w:rPr>
                <w:szCs w:val="18"/>
                <w:lang w:val="fr-FR"/>
              </w:rPr>
            </w:pPr>
            <w:r w:rsidRPr="00943D4C">
              <w:rPr>
                <w:szCs w:val="18"/>
              </w:rPr>
              <w:t>C0</w:t>
            </w:r>
            <w:r w:rsidRPr="00943D4C">
              <w:rPr>
                <w:szCs w:val="18"/>
                <w:lang w:val="fr-FR"/>
              </w:rPr>
              <w:t>49</w:t>
            </w:r>
          </w:p>
        </w:tc>
        <w:tc>
          <w:tcPr>
            <w:tcW w:w="725" w:type="dxa"/>
          </w:tcPr>
          <w:p w:rsidR="00C4093C" w:rsidRPr="00943D4C" w:rsidRDefault="00C4093C" w:rsidP="00FA27EE">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DC42D7">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831CE5">
            <w:pPr>
              <w:pStyle w:val="TAC"/>
              <w:keepNext w:val="0"/>
              <w:keepLines w:val="0"/>
              <w:rPr>
                <w:bCs/>
                <w:snapToGrid w:val="0"/>
                <w:color w:val="000000"/>
                <w:szCs w:val="18"/>
                <w:lang w:val="en-GB"/>
              </w:rPr>
            </w:pPr>
            <w:r w:rsidRPr="00943D4C">
              <w:rPr>
                <w:szCs w:val="18"/>
              </w:rPr>
              <w:t>C0</w:t>
            </w:r>
            <w:r w:rsidRPr="00943D4C">
              <w:rPr>
                <w:szCs w:val="18"/>
                <w:lang w:val="fr-FR"/>
              </w:rPr>
              <w:t>49</w:t>
            </w:r>
          </w:p>
        </w:tc>
        <w:tc>
          <w:tcPr>
            <w:tcW w:w="735"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741"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687"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746" w:type="dxa"/>
          </w:tcPr>
          <w:p w:rsidR="00C4093C" w:rsidRPr="00943D4C" w:rsidRDefault="00C4093C" w:rsidP="00FA27EE">
            <w:pPr>
              <w:pStyle w:val="TAC"/>
              <w:keepNext w:val="0"/>
              <w:keepLines w:val="0"/>
              <w:rPr>
                <w:rFonts w:cs="Arial"/>
                <w:bCs/>
                <w:snapToGrid w:val="0"/>
                <w:color w:val="000000"/>
                <w:szCs w:val="18"/>
                <w:lang w:val="en-GB"/>
              </w:rPr>
            </w:pPr>
            <w:r w:rsidRPr="00943D4C">
              <w:rPr>
                <w:szCs w:val="18"/>
              </w:rPr>
              <w:t>C0</w:t>
            </w:r>
            <w:r w:rsidRPr="00943D4C">
              <w:rPr>
                <w:szCs w:val="18"/>
                <w:lang w:val="fr-FR"/>
              </w:rPr>
              <w:t>49</w:t>
            </w:r>
          </w:p>
        </w:tc>
        <w:tc>
          <w:tcPr>
            <w:tcW w:w="4508" w:type="dxa"/>
          </w:tcPr>
          <w:p w:rsidR="00C4093C" w:rsidRPr="00943D4C" w:rsidRDefault="00C4093C" w:rsidP="00FA27EE">
            <w:pPr>
              <w:pStyle w:val="TAC"/>
              <w:keepNext w:val="0"/>
              <w:keepLines w:val="0"/>
              <w:rPr>
                <w:bCs/>
                <w:snapToGrid w:val="0"/>
                <w:color w:val="000000"/>
                <w:szCs w:val="18"/>
                <w:lang w:val="en-GB"/>
              </w:rPr>
            </w:pPr>
            <w:r w:rsidRPr="00943D4C">
              <w:rPr>
                <w:rFonts w:cs="Arial"/>
                <w:bCs/>
                <w:snapToGrid w:val="0"/>
                <w:color w:val="000000"/>
                <w:szCs w:val="18"/>
                <w:lang w:val="en-GB"/>
              </w:rPr>
              <w:t>UMTS System Simulator or System Simulator only</w:t>
            </w:r>
          </w:p>
        </w:tc>
        <w:tc>
          <w:tcPr>
            <w:tcW w:w="577" w:type="dxa"/>
          </w:tcPr>
          <w:p w:rsidR="00C4093C" w:rsidRPr="00943D4C" w:rsidRDefault="00C4093C" w:rsidP="00FA27EE">
            <w:pPr>
              <w:pStyle w:val="TAC"/>
              <w:keepNext w:val="0"/>
              <w:keepLines w:val="0"/>
              <w:rPr>
                <w:bCs/>
                <w:snapToGrid w:val="0"/>
                <w:color w:val="000000"/>
                <w:szCs w:val="18"/>
                <w:lang w:val="en-GB"/>
              </w:rPr>
            </w:pPr>
          </w:p>
        </w:tc>
        <w:tc>
          <w:tcPr>
            <w:tcW w:w="1298" w:type="dxa"/>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Pr>
          <w:p w:rsidR="00C4093C" w:rsidRPr="00943D4C" w:rsidRDefault="00C4093C" w:rsidP="008E7167">
            <w:pPr>
              <w:pStyle w:val="TAH"/>
              <w:rPr>
                <w:b w:val="0"/>
                <w:snapToGrid w:val="0"/>
                <w:color w:val="000000"/>
                <w:szCs w:val="18"/>
                <w:lang w:val="en-GB"/>
              </w:rPr>
            </w:pPr>
            <w:r w:rsidRPr="00943D4C">
              <w:rPr>
                <w:rFonts w:cs="Arial"/>
                <w:b w:val="0"/>
                <w:sz w:val="20"/>
                <w:lang w:val="en-GB"/>
              </w:rPr>
              <w:t>2</w:t>
            </w:r>
          </w:p>
        </w:tc>
        <w:tc>
          <w:tcPr>
            <w:tcW w:w="1862" w:type="dxa"/>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using 2 digit MNC</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5.1.2</w:t>
            </w:r>
          </w:p>
        </w:tc>
        <w:tc>
          <w:tcPr>
            <w:tcW w:w="777"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Pr>
          <w:p w:rsidR="00C4093C" w:rsidRPr="00943D4C" w:rsidRDefault="00C4093C" w:rsidP="00FA27EE">
            <w:pPr>
              <w:pStyle w:val="TAC"/>
              <w:keepNext w:val="0"/>
              <w:keepLines w:val="0"/>
              <w:rPr>
                <w:szCs w:val="18"/>
                <w:lang w:val="en-GB"/>
              </w:rPr>
            </w:pPr>
            <w:r w:rsidRPr="00943D4C">
              <w:rPr>
                <w:szCs w:val="18"/>
                <w:lang w:val="en-GB"/>
              </w:rPr>
              <w:t>M</w:t>
            </w:r>
          </w:p>
        </w:tc>
        <w:tc>
          <w:tcPr>
            <w:tcW w:w="714" w:type="dxa"/>
          </w:tcPr>
          <w:p w:rsidR="00C4093C" w:rsidRPr="00943D4C" w:rsidRDefault="00C4093C" w:rsidP="00FA27EE">
            <w:pPr>
              <w:pStyle w:val="TAC"/>
              <w:keepNext w:val="0"/>
              <w:keepLines w:val="0"/>
              <w:rPr>
                <w:szCs w:val="18"/>
                <w:lang w:val="en-GB"/>
              </w:rPr>
            </w:pPr>
            <w:r w:rsidRPr="00943D4C">
              <w:rPr>
                <w:szCs w:val="18"/>
                <w:lang w:val="en-GB"/>
              </w:rPr>
              <w:t>M</w:t>
            </w:r>
          </w:p>
        </w:tc>
        <w:tc>
          <w:tcPr>
            <w:tcW w:w="855" w:type="dxa"/>
          </w:tcPr>
          <w:p w:rsidR="00C4093C" w:rsidRPr="00943D4C" w:rsidRDefault="00C4093C" w:rsidP="00FA27EE">
            <w:pPr>
              <w:pStyle w:val="TAC"/>
              <w:keepNext w:val="0"/>
              <w:keepLines w:val="0"/>
              <w:rPr>
                <w:szCs w:val="18"/>
                <w:lang w:val="en-GB"/>
              </w:rPr>
            </w:pPr>
            <w:r w:rsidRPr="00943D4C">
              <w:rPr>
                <w:szCs w:val="18"/>
                <w:lang w:val="en-GB"/>
              </w:rPr>
              <w:t>M</w:t>
            </w:r>
          </w:p>
        </w:tc>
        <w:tc>
          <w:tcPr>
            <w:tcW w:w="791" w:type="dxa"/>
          </w:tcPr>
          <w:p w:rsidR="00C4093C" w:rsidRPr="00943D4C" w:rsidRDefault="00C4093C" w:rsidP="00FA27EE">
            <w:pPr>
              <w:pStyle w:val="TAC"/>
              <w:keepNext w:val="0"/>
              <w:keepLines w:val="0"/>
              <w:rPr>
                <w:snapToGrid w:val="0"/>
                <w:color w:val="000000"/>
                <w:szCs w:val="18"/>
                <w:lang w:val="en-GB"/>
              </w:rPr>
            </w:pPr>
            <w:r w:rsidRPr="00943D4C">
              <w:rPr>
                <w:szCs w:val="18"/>
                <w:lang w:val="en-GB"/>
              </w:rPr>
              <w:t>M</w:t>
            </w:r>
          </w:p>
        </w:tc>
        <w:tc>
          <w:tcPr>
            <w:tcW w:w="727" w:type="dxa"/>
          </w:tcPr>
          <w:p w:rsidR="00C4093C" w:rsidRPr="00943D4C" w:rsidRDefault="00C4093C" w:rsidP="00FA27EE">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5" w:type="dxa"/>
          </w:tcPr>
          <w:p w:rsidR="00C4093C" w:rsidRPr="00943D4C" w:rsidRDefault="00C4093C" w:rsidP="00FA27EE">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DC42D7">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27" w:type="dxa"/>
          </w:tcPr>
          <w:p w:rsidR="00C4093C" w:rsidRPr="00943D4C" w:rsidRDefault="00C4093C" w:rsidP="00831CE5">
            <w:pPr>
              <w:pStyle w:val="TAC"/>
              <w:keepNext w:val="0"/>
              <w:keepLines w:val="0"/>
              <w:rPr>
                <w:snapToGrid w:val="0"/>
                <w:color w:val="000000"/>
                <w:szCs w:val="18"/>
                <w:lang w:val="en-GB"/>
              </w:rPr>
            </w:pPr>
            <w:r w:rsidRPr="00943D4C">
              <w:rPr>
                <w:szCs w:val="18"/>
              </w:rPr>
              <w:t>C0</w:t>
            </w:r>
            <w:r w:rsidRPr="00943D4C">
              <w:rPr>
                <w:szCs w:val="18"/>
                <w:lang w:val="fr-FR"/>
              </w:rPr>
              <w:t>49</w:t>
            </w:r>
          </w:p>
        </w:tc>
        <w:tc>
          <w:tcPr>
            <w:tcW w:w="735"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741"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687"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746" w:type="dxa"/>
          </w:tcPr>
          <w:p w:rsidR="00C4093C" w:rsidRPr="00943D4C" w:rsidRDefault="00C4093C" w:rsidP="00FA27EE">
            <w:pPr>
              <w:pStyle w:val="TAC"/>
              <w:keepNext w:val="0"/>
              <w:keepLines w:val="0"/>
              <w:rPr>
                <w:rFonts w:cs="Arial"/>
                <w:snapToGrid w:val="0"/>
                <w:szCs w:val="18"/>
                <w:lang w:val="en-GB"/>
              </w:rPr>
            </w:pPr>
            <w:r w:rsidRPr="00943D4C">
              <w:rPr>
                <w:szCs w:val="18"/>
              </w:rPr>
              <w:t>C0</w:t>
            </w:r>
            <w:r w:rsidRPr="00943D4C">
              <w:rPr>
                <w:szCs w:val="18"/>
                <w:lang w:val="fr-FR"/>
              </w:rPr>
              <w:t>49</w:t>
            </w:r>
          </w:p>
        </w:tc>
        <w:tc>
          <w:tcPr>
            <w:tcW w:w="4508" w:type="dxa"/>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Pr>
          <w:p w:rsidR="00C4093C" w:rsidRPr="00943D4C" w:rsidRDefault="00C4093C" w:rsidP="00FA27EE">
            <w:pPr>
              <w:pStyle w:val="TAC"/>
              <w:keepNext w:val="0"/>
              <w:keepLines w:val="0"/>
              <w:rPr>
                <w:snapToGrid w:val="0"/>
                <w:color w:val="000000"/>
                <w:szCs w:val="18"/>
                <w:lang w:val="en-GB"/>
              </w:rPr>
            </w:pPr>
          </w:p>
        </w:tc>
        <w:tc>
          <w:tcPr>
            <w:tcW w:w="1298"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Pr>
          <w:p w:rsidR="00C4093C" w:rsidRPr="00943D4C" w:rsidRDefault="00C4093C" w:rsidP="008E7167">
            <w:pPr>
              <w:pStyle w:val="TAH"/>
              <w:rPr>
                <w:rFonts w:cs="Arial"/>
                <w:b w:val="0"/>
                <w:szCs w:val="18"/>
                <w:lang w:val="en-GB"/>
              </w:rPr>
            </w:pPr>
            <w:r w:rsidRPr="00943D4C">
              <w:rPr>
                <w:rFonts w:cs="Arial"/>
                <w:b w:val="0"/>
                <w:sz w:val="20"/>
                <w:lang w:val="en-GB"/>
              </w:rPr>
              <w:t>3</w:t>
            </w:r>
          </w:p>
        </w:tc>
        <w:tc>
          <w:tcPr>
            <w:tcW w:w="1862" w:type="dxa"/>
          </w:tcPr>
          <w:p w:rsidR="00C4093C" w:rsidRPr="00943D4C" w:rsidRDefault="00C4093C" w:rsidP="00FA27EE">
            <w:pPr>
              <w:pStyle w:val="TAL"/>
              <w:keepNext w:val="0"/>
              <w:keepLines w:val="0"/>
              <w:tabs>
                <w:tab w:val="left" w:pos="3402"/>
              </w:tabs>
              <w:rPr>
                <w:rFonts w:cs="Arial"/>
                <w:snapToGrid w:val="0"/>
                <w:color w:val="000000"/>
              </w:rPr>
            </w:pPr>
            <w:r w:rsidRPr="00943D4C">
              <w:rPr>
                <w:rFonts w:cs="Arial"/>
                <w:snapToGrid w:val="0"/>
                <w:color w:val="000000"/>
              </w:rPr>
              <w:t>UE identification by "short" TMSI</w:t>
            </w:r>
          </w:p>
        </w:tc>
        <w:tc>
          <w:tcPr>
            <w:tcW w:w="879"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5.1.3</w:t>
            </w:r>
          </w:p>
        </w:tc>
        <w:tc>
          <w:tcPr>
            <w:tcW w:w="777"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C004</w:t>
            </w:r>
          </w:p>
        </w:tc>
        <w:tc>
          <w:tcPr>
            <w:tcW w:w="792"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5" w:type="dxa"/>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C004</w:t>
            </w:r>
          </w:p>
        </w:tc>
        <w:tc>
          <w:tcPr>
            <w:tcW w:w="735"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Pr>
          <w:p w:rsidR="00C4093C" w:rsidRPr="00943D4C" w:rsidRDefault="00C4093C" w:rsidP="00FA27EE">
            <w:pPr>
              <w:pStyle w:val="TAC"/>
              <w:keepNext w:val="0"/>
              <w:keepLines w:val="0"/>
              <w:rPr>
                <w:snapToGrid w:val="0"/>
                <w:color w:val="000000"/>
                <w:szCs w:val="18"/>
                <w:lang w:val="en-GB"/>
              </w:rPr>
            </w:pPr>
          </w:p>
        </w:tc>
        <w:tc>
          <w:tcPr>
            <w:tcW w:w="1298" w:type="dxa"/>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w:t>
            </w:r>
          </w:p>
        </w:tc>
        <w:tc>
          <w:tcPr>
            <w:tcW w:w="1862" w:type="dxa"/>
            <w:tcBorders>
              <w:bottom w:val="single" w:sz="4" w:space="0" w:color="auto"/>
            </w:tcBorders>
          </w:tcPr>
          <w:p w:rsidR="00C4093C" w:rsidRPr="00943D4C" w:rsidRDefault="00C4093C" w:rsidP="00FA27EE">
            <w:pPr>
              <w:pStyle w:val="TAL"/>
              <w:keepNext w:val="0"/>
              <w:keepLines w:val="0"/>
              <w:tabs>
                <w:tab w:val="left" w:pos="3402"/>
              </w:tabs>
              <w:rPr>
                <w:bCs/>
                <w:snapToGrid w:val="0"/>
                <w:color w:val="000000"/>
              </w:rPr>
            </w:pPr>
            <w:r w:rsidRPr="00943D4C">
              <w:rPr>
                <w:bCs/>
                <w:snapToGrid w:val="0"/>
                <w:color w:val="000000"/>
              </w:rPr>
              <w:t>UE identification by "long" TMSI</w:t>
            </w:r>
          </w:p>
        </w:tc>
        <w:tc>
          <w:tcPr>
            <w:tcW w:w="879" w:type="dxa"/>
            <w:tcBorders>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5.1.4</w:t>
            </w:r>
          </w:p>
        </w:tc>
        <w:tc>
          <w:tcPr>
            <w:tcW w:w="77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2"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5"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C004</w:t>
            </w:r>
          </w:p>
        </w:tc>
        <w:tc>
          <w:tcPr>
            <w:tcW w:w="727" w:type="dxa"/>
            <w:tcBorders>
              <w:bottom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C004</w:t>
            </w:r>
          </w:p>
        </w:tc>
        <w:tc>
          <w:tcPr>
            <w:tcW w:w="735"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Borders>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rFonts w:cs="Arial"/>
                <w:snapToGrid w:val="0"/>
                <w:szCs w:val="18"/>
                <w:lang w:val="en-GB"/>
              </w:rPr>
              <w:t>UMTS System Simulator or System Simulator only</w:t>
            </w:r>
          </w:p>
        </w:tc>
        <w:tc>
          <w:tcPr>
            <w:tcW w:w="577"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p>
        </w:tc>
        <w:tc>
          <w:tcPr>
            <w:tcW w:w="1298" w:type="dxa"/>
            <w:tcBorders>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long IMSI, TMSI updating after key set identifier assignment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C004</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C004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C004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C004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C004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C004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when accessing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5.1.6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A851A1">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short IMSI using 2 digit MNC when accessing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fr-FR"/>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after changed IMSI with service "</w:t>
            </w:r>
            <w:r w:rsidRPr="00943D4C">
              <w:t>EMM Information" not available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5.1.8</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GUTI when using USIM with service "</w:t>
            </w:r>
            <w:r w:rsidRPr="00943D4C">
              <w:t>EMM Information" not available</w:t>
            </w:r>
            <w:r w:rsidRPr="00943D4C">
              <w:rPr>
                <w:snapToGrid w:val="0"/>
                <w:color w:val="000000"/>
              </w:rPr>
              <w:t xml:space="preserve"> </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5.1.9</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1A6946">
            <w:pPr>
              <w:pStyle w:val="TAC"/>
              <w:keepNext w:val="0"/>
              <w:keepLines w:val="0"/>
              <w:rPr>
                <w:szCs w:val="18"/>
                <w:lang w:val="en-GB"/>
              </w:rPr>
            </w:pPr>
          </w:p>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1A6946">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1A6946">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UE identification by GUTI when using USIM with service "</w:t>
            </w:r>
            <w:r w:rsidRPr="00943D4C">
              <w:t>EMM Information" available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5.1.10</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lang w:val="en-GB"/>
              </w:rPr>
              <w:t>C027</w:t>
            </w:r>
          </w:p>
        </w:tc>
        <w:tc>
          <w:tcPr>
            <w:tcW w:w="741" w:type="dxa"/>
            <w:tcBorders>
              <w:top w:val="single" w:sz="4" w:space="0" w:color="auto"/>
              <w:bottom w:val="single" w:sz="4" w:space="0" w:color="auto"/>
            </w:tcBorders>
          </w:tcPr>
          <w:p w:rsidR="00C4093C" w:rsidRPr="00943D4C" w:rsidRDefault="00C4093C" w:rsidP="001A6946">
            <w:pPr>
              <w:pStyle w:val="TAC"/>
              <w:keepNext w:val="0"/>
              <w:keepLines w:val="0"/>
              <w:rPr>
                <w:szCs w:val="18"/>
                <w:lang w:val="en-GB"/>
              </w:rPr>
            </w:pPr>
          </w:p>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bCs/>
                <w:snapToGrid w:val="0"/>
                <w:color w:val="000000"/>
                <w:szCs w:val="18"/>
              </w:rPr>
              <w:t>C04</w:t>
            </w:r>
            <w:r w:rsidRPr="00943D4C">
              <w:rPr>
                <w:bCs/>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NB System Simulator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(See Note 2)</w:t>
            </w:r>
          </w:p>
          <w:p w:rsidR="00C4093C" w:rsidRPr="00943D4C" w:rsidRDefault="00C4093C" w:rsidP="002A1067">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Access Control information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C024</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12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Access Control information handling for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5.2.2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Entry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Change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bCs/>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Unblock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szCs w:val="18"/>
                <w:lang w:val="en-GB"/>
              </w:rPr>
            </w:pPr>
            <w:r w:rsidRPr="00943D4C">
              <w:rPr>
                <w:snapToGrid w:val="0"/>
                <w:color w:val="000000"/>
                <w:szCs w:val="18"/>
                <w:lang w:val="en-GB"/>
              </w:rPr>
              <w:t>C025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Entry of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Change of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Unblock PIN2</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19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bCs/>
              </w:rPr>
            </w:pPr>
            <w:r w:rsidRPr="00943D4C">
              <w:rPr>
                <w:bCs/>
              </w:rPr>
              <w:t>Replacement of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Universal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6.1.8</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Univesal PIN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6.1.9</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Entry of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6.1.10</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PIN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Entry of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Change of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C005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C005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Unblock PIN2 on multi-verification capable UICCs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Replacement of PIN with key reference "07"</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6.1.16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M</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M</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M</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29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enabled, EF</w:t>
            </w:r>
            <w:r w:rsidRPr="00943D4C">
              <w:rPr>
                <w:vertAlign w:val="subscript"/>
              </w:rPr>
              <w:t>ADN</w:t>
            </w:r>
            <w:r w:rsidRPr="00943D4C">
              <w:t xml:space="preserve"> readable and updateable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N/A</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N/A</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N/A</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N/A</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30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disabled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Enabling, disabling and updating FDN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Terminal and USIM with FDN enabled, EF</w:t>
            </w:r>
            <w:r w:rsidRPr="00943D4C">
              <w:rPr>
                <w:vertAlign w:val="subscript"/>
              </w:rPr>
              <w:t>ADN</w:t>
            </w:r>
            <w:r w:rsidRPr="00943D4C">
              <w:t xml:space="preserve"> readable and updateable (Rel-4 and onwards)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6.2.4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C006</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C006</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C006</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C006</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AoC not supported by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Maximum frequency of ACM updating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Call terminated when ACM greater than ACMmax</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Response codes of increase command of ACM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6.4.4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Adding FPLMN to the forbidden PLMN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7.1.1</w:t>
            </w:r>
          </w:p>
        </w:tc>
        <w:tc>
          <w:tcPr>
            <w:tcW w:w="777" w:type="dxa"/>
            <w:tcBorders>
              <w:top w:val="single" w:sz="4" w:space="0" w:color="auto"/>
              <w:bottom w:val="single" w:sz="4" w:space="0" w:color="auto"/>
            </w:tcBorders>
          </w:tcPr>
          <w:p w:rsidR="00C4093C" w:rsidRPr="00943D4C" w:rsidRDefault="00C4093C" w:rsidP="001F5239">
            <w:pPr>
              <w:pStyle w:val="TAC"/>
              <w:keepNext w:val="0"/>
              <w:keepLines w:val="0"/>
              <w:rPr>
                <w:snapToGrid w:val="0"/>
                <w:color w:val="000000"/>
                <w:szCs w:val="18"/>
                <w:lang w:val="en-GB"/>
              </w:rPr>
            </w:pPr>
            <w:r w:rsidRPr="00943D4C">
              <w:rPr>
                <w:snapToGrid w:val="0"/>
                <w:color w:val="000000"/>
                <w:szCs w:val="18"/>
              </w:rPr>
              <w:t>C047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rPr>
              <w:t>C047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forbidden PLMNs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rPr>
              <w:t>C047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rPr>
              <w:t>C047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39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deleting forbidden PLMNs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Adding FPLMN to the forbidden PLMN list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forbidden PLMNs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deleting forbidden PLMNs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updating the User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44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with the same access technology</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UMTS System Simulator and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 xml:space="preserve">User controlled PLMN selector handling for E-UTRAN </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 AND 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C022 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C022 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C022 AND 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 AND C027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C022 AND C027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 AND C027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C022 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 – UTRAN/E-UTRAN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C022 AND C027 AND C048</w:t>
            </w:r>
          </w:p>
        </w:tc>
        <w:tc>
          <w:tcPr>
            <w:tcW w:w="735"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741"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687" w:type="dxa"/>
            <w:tcBorders>
              <w:top w:val="single" w:sz="4" w:space="0" w:color="auto"/>
              <w:bottom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C022 AND C027 AND C048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C022 AND C027 AND C048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E-UTRAN </w:t>
            </w:r>
            <w:r w:rsidRPr="00943D4C">
              <w:rPr>
                <w:rFonts w:cs="Arial"/>
                <w:snapToGrid w:val="0"/>
                <w:szCs w:val="18"/>
              </w:rPr>
              <w:t xml:space="preserve">System Simulator </w:t>
            </w:r>
            <w:r w:rsidRPr="00943D4C">
              <w:rPr>
                <w:rFonts w:cs="Arial"/>
                <w:snapToGrid w:val="0"/>
                <w:szCs w:val="18"/>
                <w:lang w:val="en-GB"/>
              </w:rPr>
              <w:t xml:space="preserve">and UMTS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list using an ACT preference – GSM/E-UTRAN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7.2.7</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BF02FD">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2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35"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41"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687" w:type="dxa"/>
            <w:tcBorders>
              <w:top w:val="single" w:sz="4" w:space="0" w:color="auto"/>
              <w:bottom w:val="single" w:sz="4" w:space="0" w:color="auto"/>
            </w:tcBorders>
          </w:tcPr>
          <w:p w:rsidR="00C4093C" w:rsidRPr="00943D4C" w:rsidRDefault="00C4093C" w:rsidP="004623AE">
            <w:pPr>
              <w:pStyle w:val="TAC"/>
              <w:keepNext w:val="0"/>
              <w:keepLines w:val="0"/>
              <w:rPr>
                <w:snapToGrid w:val="0"/>
                <w:color w:val="000000"/>
                <w:szCs w:val="18"/>
                <w:lang w:val="fr-FR"/>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C022 AND C027 AND C</w:t>
            </w:r>
            <w:r w:rsidRPr="00943D4C">
              <w:rPr>
                <w:snapToGrid w:val="0"/>
                <w:color w:val="000000"/>
                <w:szCs w:val="18"/>
                <w:lang w:val="fr-FR"/>
              </w:rPr>
              <w:t>05</w:t>
            </w:r>
            <w:r w:rsidR="00943D4C" w:rsidRPr="00943D4C">
              <w:rPr>
                <w:snapToGrid w:val="0"/>
                <w:color w:val="000000"/>
                <w:szCs w:val="18"/>
                <w:lang w:val="fr-FR"/>
              </w:rPr>
              <w:t>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E-UTRAN </w:t>
            </w:r>
            <w:r w:rsidRPr="00943D4C">
              <w:rPr>
                <w:rFonts w:cs="Arial"/>
                <w:snapToGrid w:val="0"/>
                <w:szCs w:val="18"/>
              </w:rPr>
              <w:t xml:space="preserve">System Simulator </w:t>
            </w:r>
            <w:r w:rsidRPr="00943D4C">
              <w:rPr>
                <w:rFonts w:cs="Arial"/>
                <w:snapToGrid w:val="0"/>
                <w:szCs w:val="18"/>
                <w:lang w:val="en-GB"/>
              </w:rPr>
              <w:t>and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49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Operator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over the Operator controlled PLMN selector list</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51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Operator controlled PLMN selector list when accessing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the User controlled PLMN selector over the Operator controlled PLMN selector list -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7.3.4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E-UTRAN System Simulator </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or</w:t>
            </w:r>
          </w:p>
          <w:p w:rsidR="00C4093C" w:rsidRPr="00943D4C" w:rsidRDefault="00C4093C" w:rsidP="002A1067">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2A1067">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search period of the Higher priority PLMN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C010</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C010</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AER005</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GSM/UMTS dual mode Ues recognising the search period of the Higher priority PLMN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C003</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C003</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C003</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C003</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C003</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C003</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UMTS System Simulator and System Simulator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search period of the Higher priority PLMN – 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 AND 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C010 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C010 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C010 AND 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C010 AND C027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 xml:space="preserve">C010 AND </w:t>
            </w:r>
            <w:r w:rsidRPr="00943D4C">
              <w:rPr>
                <w:szCs w:val="18"/>
              </w:rPr>
              <w:t>C</w:t>
            </w:r>
            <w:r w:rsidRPr="00943D4C">
              <w:rPr>
                <w:szCs w:val="18"/>
                <w:lang w:val="fr-FR"/>
              </w:rPr>
              <w:t>045</w:t>
            </w:r>
          </w:p>
        </w:tc>
        <w:tc>
          <w:tcPr>
            <w:tcW w:w="687"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napToGrid w:val="0"/>
                <w:color w:val="000000"/>
                <w:szCs w:val="18"/>
              </w:rPr>
              <w:t xml:space="preserve">C010 AND </w:t>
            </w:r>
            <w:r w:rsidRPr="00943D4C">
              <w:rPr>
                <w:szCs w:val="18"/>
              </w:rPr>
              <w:t>C</w:t>
            </w:r>
            <w:r w:rsidRPr="00943D4C">
              <w:rPr>
                <w:szCs w:val="18"/>
                <w:lang w:val="fr-FR"/>
              </w:rPr>
              <w:t>045</w:t>
            </w:r>
          </w:p>
        </w:tc>
        <w:tc>
          <w:tcPr>
            <w:tcW w:w="746"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napToGrid w:val="0"/>
                <w:color w:val="000000"/>
                <w:szCs w:val="18"/>
              </w:rPr>
              <w:t xml:space="preserve">C010 AND </w:t>
            </w:r>
            <w:r w:rsidRPr="00943D4C">
              <w:rPr>
                <w:szCs w:val="18"/>
              </w:rPr>
              <w:t>C</w:t>
            </w:r>
            <w:r w:rsidRPr="00943D4C">
              <w:rPr>
                <w:szCs w:val="18"/>
                <w:lang w:val="fr-FR"/>
              </w:rPr>
              <w:t>045</w:t>
            </w:r>
          </w:p>
        </w:tc>
        <w:tc>
          <w:tcPr>
            <w:tcW w:w="4508" w:type="dxa"/>
            <w:tcBorders>
              <w:top w:val="single" w:sz="4" w:space="0" w:color="auto"/>
              <w:bottom w:val="single" w:sz="4" w:space="0" w:color="auto"/>
            </w:tcBorders>
          </w:tcPr>
          <w:p w:rsidR="00C4093C" w:rsidRPr="00943D4C" w:rsidRDefault="00C4093C" w:rsidP="00C7699F">
            <w:pPr>
              <w:pStyle w:val="TAC"/>
              <w:keepNext w:val="0"/>
              <w:keepLines w:val="0"/>
              <w:rPr>
                <w:rFonts w:cs="Arial"/>
                <w:snapToGrid w:val="0"/>
                <w:szCs w:val="18"/>
              </w:rPr>
            </w:pPr>
            <w:r w:rsidRPr="00943D4C">
              <w:rPr>
                <w:rFonts w:cs="Arial"/>
                <w:snapToGrid w:val="0"/>
                <w:szCs w:val="18"/>
                <w:lang w:val="en-GB"/>
              </w:rPr>
              <w:t xml:space="preserve">E-UTRAN System Simulator </w:t>
            </w:r>
          </w:p>
          <w:p w:rsidR="00C4093C" w:rsidRPr="00943D4C" w:rsidRDefault="00C4093C" w:rsidP="00C7699F">
            <w:pPr>
              <w:pStyle w:val="TAC"/>
              <w:keepNext w:val="0"/>
              <w:keepLines w:val="0"/>
              <w:rPr>
                <w:rFonts w:cs="Arial"/>
                <w:snapToGrid w:val="0"/>
                <w:szCs w:val="18"/>
              </w:rPr>
            </w:pPr>
            <w:r w:rsidRPr="00943D4C">
              <w:rPr>
                <w:rFonts w:cs="Arial"/>
                <w:snapToGrid w:val="0"/>
                <w:szCs w:val="18"/>
              </w:rPr>
              <w:t>or</w:t>
            </w:r>
          </w:p>
          <w:p w:rsidR="00C4093C" w:rsidRPr="00943D4C" w:rsidRDefault="00C4093C" w:rsidP="00C7699F">
            <w:pPr>
              <w:pStyle w:val="TAC"/>
              <w:keepNext w:val="0"/>
              <w:keepLines w:val="0"/>
              <w:rPr>
                <w:rFonts w:cs="Arial"/>
                <w:snapToGrid w:val="0"/>
                <w:szCs w:val="18"/>
              </w:rPr>
            </w:pPr>
            <w:r w:rsidRPr="00943D4C">
              <w:rPr>
                <w:rFonts w:cs="Arial"/>
                <w:snapToGrid w:val="0"/>
                <w:szCs w:val="18"/>
              </w:rPr>
              <w:t xml:space="preserve">NB System Simulator </w:t>
            </w:r>
          </w:p>
          <w:p w:rsidR="00C4093C" w:rsidRPr="00943D4C" w:rsidRDefault="00C4093C" w:rsidP="00C7699F">
            <w:pPr>
              <w:pStyle w:val="TAC"/>
              <w:keepNext w:val="0"/>
              <w:keepLines w:val="0"/>
              <w:rPr>
                <w:snapToGrid w:val="0"/>
                <w:color w:val="000000"/>
                <w:szCs w:val="18"/>
                <w:lang w:val="en-GB"/>
              </w:rPr>
            </w:pPr>
            <w:r w:rsidRPr="00943D4C">
              <w:rPr>
                <w:rFonts w:cs="Arial"/>
                <w:snapToGrid w:val="0"/>
                <w:szCs w:val="18"/>
              </w:rPr>
              <w:t>(See Note 2)</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E-UTRAN/EPC capable Ues recognising the search period of the Higher priority PLMN – GSM/E-UTRAN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B3D2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5" w:type="dxa"/>
            <w:tcBorders>
              <w:top w:val="single" w:sz="4" w:space="0" w:color="auto"/>
              <w:bottom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AND C027</w:t>
            </w: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C003</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w:t>
            </w:r>
            <w:r w:rsidRPr="00943D4C">
              <w:rPr>
                <w:rFonts w:cs="Arial"/>
                <w:snapToGrid w:val="0"/>
                <w:szCs w:val="18"/>
              </w:rPr>
              <w:t xml:space="preserve"> System Simulator</w:t>
            </w:r>
            <w:r w:rsidRPr="00943D4C">
              <w:rPr>
                <w:rFonts w:cs="Arial"/>
                <w:snapToGrid w:val="0"/>
                <w:szCs w:val="18"/>
                <w:lang w:val="en-GB"/>
              </w:rPr>
              <w:t xml:space="preserve"> and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E-UTRAN/EPC capable Ues recognising the search period of the Higher priority PLMN – UTRAN/E-UTRAN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7.4.5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8B3D2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5" w:type="dxa"/>
            <w:tcBorders>
              <w:top w:val="single" w:sz="4" w:space="0" w:color="auto"/>
              <w:bottom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AND 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AND C027</w:t>
            </w: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AND C027</w:t>
            </w: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C011</w:t>
            </w:r>
          </w:p>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AND C027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w:t>
            </w:r>
            <w:r w:rsidRPr="00943D4C">
              <w:rPr>
                <w:rFonts w:cs="Arial"/>
                <w:snapToGrid w:val="0"/>
                <w:szCs w:val="18"/>
              </w:rPr>
              <w:t xml:space="preserve"> System Simulator</w:t>
            </w:r>
            <w:r w:rsidRPr="00943D4C">
              <w:rPr>
                <w:rFonts w:cs="Arial"/>
                <w:snapToGrid w:val="0"/>
                <w:szCs w:val="18"/>
                <w:lang w:val="en-GB"/>
              </w:rPr>
              <w:t xml:space="preserve"> and UMTS System Simulator</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58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Recognition of a previously changed phonebook</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59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Update of the Phonebook Synchronisation counter (PSC)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Handling of BCD number/ SSC content extension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C013</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C013</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C013</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C013</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C013</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C013</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Phonebook selection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C014</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C014</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C014</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C014</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C014</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C014</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Local Phonebook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C012</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lang w:val="en-GB"/>
              </w:rPr>
              <w:t>C012</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color w:val="000000"/>
                <w:szCs w:val="18"/>
                <w:lang w:val="en-GB"/>
              </w:rPr>
            </w:pPr>
            <w:r w:rsidRPr="00943D4C">
              <w:rPr>
                <w:snapToGrid w:val="0"/>
                <w:color w:val="000000"/>
                <w:szCs w:val="18"/>
              </w:rPr>
              <w:t>C012</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color w:val="000000"/>
                <w:szCs w:val="18"/>
                <w:lang w:val="en-GB"/>
              </w:rPr>
              <w:t>No</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Correct storage of a SM on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8.2.1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D1144B">
            <w:pPr>
              <w:pStyle w:val="TAC"/>
              <w:keepNext w:val="0"/>
              <w:keepLines w:val="0"/>
              <w:rPr>
                <w:snapToGrid w:val="0"/>
                <w:color w:val="000000"/>
                <w:szCs w:val="18"/>
                <w:lang w:val="en-GB"/>
              </w:rPr>
            </w:pPr>
            <w:r w:rsidRPr="00943D4C">
              <w:rPr>
                <w:snapToGrid w:val="0"/>
                <w:color w:val="000000"/>
                <w:szCs w:val="18"/>
                <w:lang w:val="en-GB"/>
              </w:rPr>
              <w:t>AER003</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64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Correct reading of a SM on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8.2.2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C015</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AER004</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12365B">
            <w:pPr>
              <w:pStyle w:val="TAH"/>
              <w:rPr>
                <w:rFonts w:cs="Arial"/>
                <w:b w:val="0"/>
                <w:sz w:val="20"/>
                <w:lang w:val="en-GB"/>
              </w:rPr>
            </w:pPr>
            <w:r w:rsidRPr="00943D4C">
              <w:rPr>
                <w:rFonts w:cs="Arial"/>
                <w:b w:val="0"/>
                <w:sz w:val="20"/>
                <w:lang w:val="en-GB"/>
              </w:rPr>
              <w:t>65</w:t>
            </w:r>
          </w:p>
        </w:tc>
        <w:tc>
          <w:tcPr>
            <w:tcW w:w="1862" w:type="dxa"/>
            <w:tcBorders>
              <w:top w:val="single" w:sz="4" w:space="0" w:color="auto"/>
              <w:bottom w:val="single" w:sz="4" w:space="0" w:color="auto"/>
            </w:tcBorders>
          </w:tcPr>
          <w:p w:rsidR="00C4093C" w:rsidRPr="00943D4C" w:rsidRDefault="00C4093C" w:rsidP="0012365B">
            <w:pPr>
              <w:pStyle w:val="TAL"/>
              <w:keepNext w:val="0"/>
              <w:keepLines w:val="0"/>
            </w:pPr>
            <w:r w:rsidRPr="00943D4C">
              <w:t>SM memory capacity exceeded handling</w:t>
            </w:r>
          </w:p>
        </w:tc>
        <w:tc>
          <w:tcPr>
            <w:tcW w:w="879"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8.2.3</w:t>
            </w:r>
          </w:p>
        </w:tc>
        <w:tc>
          <w:tcPr>
            <w:tcW w:w="77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92"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14"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855"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91"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5"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C035</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C035</w:t>
            </w:r>
          </w:p>
        </w:tc>
        <w:tc>
          <w:tcPr>
            <w:tcW w:w="735"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lang w:val="en-GB"/>
              </w:rPr>
              <w:t>C035</w:t>
            </w:r>
          </w:p>
        </w:tc>
        <w:tc>
          <w:tcPr>
            <w:tcW w:w="741"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lang w:val="en-GB"/>
              </w:rPr>
              <w:t>C035</w:t>
            </w:r>
          </w:p>
        </w:tc>
        <w:tc>
          <w:tcPr>
            <w:tcW w:w="687"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rPr>
              <w:t>C035</w:t>
            </w:r>
          </w:p>
        </w:tc>
        <w:tc>
          <w:tcPr>
            <w:tcW w:w="746"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snapToGrid w:val="0"/>
                <w:color w:val="000000"/>
                <w:szCs w:val="18"/>
              </w:rPr>
              <w:t>C035</w:t>
            </w:r>
          </w:p>
        </w:tc>
        <w:tc>
          <w:tcPr>
            <w:tcW w:w="4508" w:type="dxa"/>
            <w:tcBorders>
              <w:top w:val="single" w:sz="4" w:space="0" w:color="auto"/>
              <w:bottom w:val="single" w:sz="4" w:space="0" w:color="auto"/>
            </w:tcBorders>
          </w:tcPr>
          <w:p w:rsidR="00C4093C" w:rsidRPr="00943D4C" w:rsidRDefault="00C4093C" w:rsidP="0012365B">
            <w:pPr>
              <w:pStyle w:val="TAC"/>
              <w:keepNext w:val="0"/>
              <w:keepLines w:val="0"/>
              <w:rPr>
                <w:rFonts w:cs="Arial"/>
                <w:snapToGrid w:val="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12365B">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66</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storage of an SM on the UICC</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8.2.4.A</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C032</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C032</w:t>
            </w:r>
          </w:p>
        </w:tc>
        <w:tc>
          <w:tcPr>
            <w:tcW w:w="735"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C032</w:t>
            </w:r>
          </w:p>
        </w:tc>
        <w:tc>
          <w:tcPr>
            <w:tcW w:w="741"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C032</w:t>
            </w:r>
          </w:p>
        </w:tc>
        <w:tc>
          <w:tcPr>
            <w:tcW w:w="687"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C032</w:t>
            </w:r>
          </w:p>
        </w:tc>
        <w:tc>
          <w:tcPr>
            <w:tcW w:w="746"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C032</w:t>
            </w: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UMTS System Simulator</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67</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storage of an SM on the UICC</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8.2.4.B</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C031</w:t>
            </w: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C031</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C031</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C031</w:t>
            </w:r>
          </w:p>
        </w:tc>
        <w:tc>
          <w:tcPr>
            <w:tcW w:w="735"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C031</w:t>
            </w:r>
          </w:p>
        </w:tc>
        <w:tc>
          <w:tcPr>
            <w:tcW w:w="741"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lang w:val="en-GB"/>
              </w:rPr>
              <w:t>C031</w:t>
            </w:r>
          </w:p>
        </w:tc>
        <w:tc>
          <w:tcPr>
            <w:tcW w:w="687"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C031</w:t>
            </w:r>
          </w:p>
        </w:tc>
        <w:tc>
          <w:tcPr>
            <w:tcW w:w="746"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snapToGrid w:val="0"/>
                <w:color w:val="000000"/>
                <w:szCs w:val="18"/>
              </w:rPr>
              <w:t>C031</w:t>
            </w: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68</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reading of a SM on the USIM if USIM and ISIM are present</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8.2.5</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C033</w:t>
            </w:r>
          </w:p>
          <w:p w:rsidR="00C4093C" w:rsidRPr="00943D4C" w:rsidRDefault="00C4093C" w:rsidP="00223F67">
            <w:pPr>
              <w:pStyle w:val="TAC"/>
              <w:keepNext w:val="0"/>
              <w:keepLines w:val="0"/>
              <w:rPr>
                <w:rFonts w:cs="Arial"/>
                <w:snapToGrid w:val="0"/>
                <w:szCs w:val="18"/>
                <w:lang w:val="en-GB"/>
              </w:rPr>
            </w:pP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C033</w:t>
            </w:r>
          </w:p>
          <w:p w:rsidR="00C4093C" w:rsidRPr="00943D4C" w:rsidRDefault="00C4093C" w:rsidP="00223F67">
            <w:pPr>
              <w:pStyle w:val="TAC"/>
              <w:keepNext w:val="0"/>
              <w:keepLines w:val="0"/>
              <w:rPr>
                <w:rFonts w:cs="Arial"/>
                <w:snapToGrid w:val="0"/>
                <w:szCs w:val="18"/>
                <w:lang w:val="en-GB"/>
              </w:rPr>
            </w:pP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C033</w:t>
            </w:r>
          </w:p>
          <w:p w:rsidR="00C4093C" w:rsidRPr="00943D4C" w:rsidRDefault="00C4093C" w:rsidP="00223F67">
            <w:pPr>
              <w:pStyle w:val="TAC"/>
              <w:keepNext w:val="0"/>
              <w:keepLines w:val="0"/>
              <w:rPr>
                <w:rFonts w:cs="Arial"/>
                <w:snapToGrid w:val="0"/>
                <w:szCs w:val="18"/>
                <w:lang w:val="en-GB"/>
              </w:rPr>
            </w:pP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223F67">
            <w:pPr>
              <w:pStyle w:val="TAH"/>
              <w:rPr>
                <w:rFonts w:cs="Arial"/>
                <w:b w:val="0"/>
                <w:sz w:val="20"/>
                <w:lang w:val="en-GB"/>
              </w:rPr>
            </w:pPr>
            <w:r w:rsidRPr="00943D4C">
              <w:rPr>
                <w:rFonts w:cs="Arial"/>
                <w:b w:val="0"/>
                <w:sz w:val="20"/>
                <w:lang w:val="en-GB"/>
              </w:rPr>
              <w:t>69</w:t>
            </w:r>
          </w:p>
        </w:tc>
        <w:tc>
          <w:tcPr>
            <w:tcW w:w="1862" w:type="dxa"/>
            <w:tcBorders>
              <w:top w:val="single" w:sz="4" w:space="0" w:color="auto"/>
              <w:bottom w:val="single" w:sz="4" w:space="0" w:color="auto"/>
            </w:tcBorders>
          </w:tcPr>
          <w:p w:rsidR="00C4093C" w:rsidRPr="00943D4C" w:rsidRDefault="00C4093C" w:rsidP="00223F67">
            <w:pPr>
              <w:pStyle w:val="TAL"/>
              <w:keepNext w:val="0"/>
              <w:keepLines w:val="0"/>
            </w:pPr>
            <w:r w:rsidRPr="00943D4C">
              <w:t>Correct reading of a SM on the ISIM if USIM and ISIM are present</w:t>
            </w:r>
          </w:p>
        </w:tc>
        <w:tc>
          <w:tcPr>
            <w:tcW w:w="879"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Rel-7</w:t>
            </w:r>
          </w:p>
        </w:tc>
        <w:tc>
          <w:tcPr>
            <w:tcW w:w="1150"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8.2.6</w:t>
            </w:r>
          </w:p>
        </w:tc>
        <w:tc>
          <w:tcPr>
            <w:tcW w:w="7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2"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14"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85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rFonts w:hint="eastAsia"/>
                <w:snapToGrid w:val="0"/>
                <w:color w:val="000000"/>
                <w:szCs w:val="18"/>
                <w:lang w:val="en-GB" w:eastAsia="zh-CN"/>
              </w:rPr>
              <w:t>N/A</w:t>
            </w:r>
          </w:p>
        </w:tc>
        <w:tc>
          <w:tcPr>
            <w:tcW w:w="791"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tc>
        <w:tc>
          <w:tcPr>
            <w:tcW w:w="72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0D27B3">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9F5364">
            <w:pPr>
              <w:pStyle w:val="TAC"/>
              <w:keepNext w:val="0"/>
              <w:keepLines w:val="0"/>
              <w:rPr>
                <w:snapToGrid w:val="0"/>
                <w:color w:val="000000"/>
                <w:szCs w:val="18"/>
                <w:lang w:val="en-GB"/>
              </w:rPr>
            </w:pPr>
            <w:r w:rsidRPr="00943D4C">
              <w:rPr>
                <w:snapToGrid w:val="0"/>
                <w:color w:val="000000"/>
                <w:szCs w:val="18"/>
                <w:lang w:val="en-GB"/>
              </w:rPr>
              <w:t>C034</w:t>
            </w:r>
          </w:p>
          <w:p w:rsidR="00C4093C" w:rsidRPr="00943D4C" w:rsidRDefault="00C4093C" w:rsidP="00223F67">
            <w:pPr>
              <w:pStyle w:val="TAC"/>
              <w:keepNext w:val="0"/>
              <w:keepLines w:val="0"/>
              <w:rPr>
                <w:rFonts w:cs="Arial"/>
                <w:snapToGrid w:val="0"/>
                <w:szCs w:val="18"/>
                <w:lang w:val="en-GB"/>
              </w:rPr>
            </w:pPr>
          </w:p>
        </w:tc>
        <w:tc>
          <w:tcPr>
            <w:tcW w:w="687" w:type="dxa"/>
            <w:tcBorders>
              <w:top w:val="single" w:sz="4" w:space="0" w:color="auto"/>
              <w:bottom w:val="single" w:sz="4" w:space="0" w:color="auto"/>
            </w:tcBorders>
          </w:tcPr>
          <w:p w:rsidR="00C4093C" w:rsidRPr="00943D4C" w:rsidRDefault="00C4093C" w:rsidP="00340883">
            <w:pPr>
              <w:pStyle w:val="TAC"/>
              <w:keepNext w:val="0"/>
              <w:keepLines w:val="0"/>
              <w:rPr>
                <w:snapToGrid w:val="0"/>
                <w:color w:val="000000"/>
                <w:szCs w:val="18"/>
              </w:rPr>
            </w:pPr>
            <w:r w:rsidRPr="00943D4C">
              <w:rPr>
                <w:snapToGrid w:val="0"/>
                <w:color w:val="000000"/>
                <w:szCs w:val="18"/>
              </w:rPr>
              <w:t>C034</w:t>
            </w:r>
          </w:p>
          <w:p w:rsidR="00C4093C" w:rsidRPr="00943D4C" w:rsidRDefault="00C4093C" w:rsidP="00223F67">
            <w:pPr>
              <w:pStyle w:val="TAC"/>
              <w:keepNext w:val="0"/>
              <w:keepLines w:val="0"/>
              <w:rPr>
                <w:rFonts w:cs="Arial"/>
                <w:snapToGrid w:val="0"/>
                <w:szCs w:val="18"/>
                <w:lang w:val="en-GB"/>
              </w:rPr>
            </w:pPr>
          </w:p>
        </w:tc>
        <w:tc>
          <w:tcPr>
            <w:tcW w:w="746" w:type="dxa"/>
            <w:tcBorders>
              <w:top w:val="single" w:sz="4" w:space="0" w:color="auto"/>
              <w:bottom w:val="single" w:sz="4" w:space="0" w:color="auto"/>
            </w:tcBorders>
          </w:tcPr>
          <w:p w:rsidR="00C4093C" w:rsidRPr="00943D4C" w:rsidRDefault="00C4093C" w:rsidP="00487FB3">
            <w:pPr>
              <w:spacing w:after="0"/>
              <w:jc w:val="center"/>
              <w:rPr>
                <w:rFonts w:ascii="Arial" w:hAnsi="Arial"/>
                <w:snapToGrid w:val="0"/>
                <w:color w:val="000000"/>
                <w:sz w:val="18"/>
                <w:szCs w:val="18"/>
                <w:lang w:val="x-none"/>
              </w:rPr>
            </w:pPr>
            <w:r w:rsidRPr="00943D4C">
              <w:rPr>
                <w:rFonts w:ascii="Arial" w:hAnsi="Arial"/>
                <w:snapToGrid w:val="0"/>
                <w:color w:val="000000"/>
                <w:sz w:val="18"/>
                <w:szCs w:val="18"/>
                <w:lang w:val="x-none"/>
              </w:rPr>
              <w:t>C034</w:t>
            </w:r>
          </w:p>
          <w:p w:rsidR="00C4093C" w:rsidRPr="00943D4C" w:rsidRDefault="00C4093C" w:rsidP="00223F67">
            <w:pPr>
              <w:pStyle w:val="TAC"/>
              <w:keepNext w:val="0"/>
              <w:keepLines w:val="0"/>
              <w:rPr>
                <w:rFonts w:cs="Arial"/>
                <w:snapToGrid w:val="0"/>
                <w:szCs w:val="18"/>
                <w:lang w:val="en-GB"/>
              </w:rPr>
            </w:pPr>
          </w:p>
        </w:tc>
        <w:tc>
          <w:tcPr>
            <w:tcW w:w="4508" w:type="dxa"/>
            <w:tcBorders>
              <w:top w:val="single" w:sz="4" w:space="0" w:color="auto"/>
              <w:bottom w:val="single" w:sz="4" w:space="0" w:color="auto"/>
            </w:tcBorders>
          </w:tcPr>
          <w:p w:rsidR="00C4093C" w:rsidRPr="00943D4C" w:rsidRDefault="00C4093C" w:rsidP="00223F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223F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Issuer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User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lastRenderedPageBreak/>
              <w:t>72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UE recognising the priority order of MMS Issuer Connectivity Parameters over the MMS User Connectivity Parameters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C016</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C017</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C017</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C017</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Usage of MMS notification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Rel-4</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8.3.4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rPr>
            </w:pPr>
            <w:r w:rsidRPr="00943D4C">
              <w:rPr>
                <w:snapToGrid w:val="0"/>
                <w:color w:val="000000"/>
                <w:szCs w:val="18"/>
              </w:rPr>
              <w:t>C018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rPr>
              <w:t xml:space="preserve">E-UTRAN System Simulator or </w:t>
            </w: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UICC presence detection</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Rel-5</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M</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fr-FR"/>
              </w:rPr>
              <w:t>C049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fr-FR"/>
              </w:rPr>
              <w:t>C049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fr-FR"/>
              </w:rPr>
              <w:t>C049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fr-FR"/>
              </w:rPr>
              <w:t>C049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fr-FR"/>
              </w:rPr>
            </w:pPr>
            <w:r w:rsidRPr="00943D4C">
              <w:rPr>
                <w:snapToGrid w:val="0"/>
                <w:color w:val="000000"/>
                <w:szCs w:val="18"/>
                <w:lang w:val="fr-FR"/>
              </w:rPr>
              <w:t>C049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fr-FR"/>
              </w:rPr>
              <w:t>C049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AER001</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UICC presence detection when connected to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8.5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C027</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C027</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C027</w:t>
            </w:r>
          </w:p>
        </w:tc>
        <w:tc>
          <w:tcPr>
            <w:tcW w:w="741" w:type="dxa"/>
            <w:tcBorders>
              <w:top w:val="single" w:sz="4" w:space="0" w:color="auto"/>
              <w:bottom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rPr>
              <w:t>C045</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zCs w:val="18"/>
              </w:rPr>
              <w:t>C045</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NB System Simulator</w:t>
            </w:r>
          </w:p>
          <w:p w:rsidR="00C4093C" w:rsidRPr="00943D4C" w:rsidRDefault="00C4093C" w:rsidP="00FA27EE">
            <w:pPr>
              <w:pStyle w:val="TAC"/>
              <w:keepNext w:val="0"/>
              <w:keepLines w:val="0"/>
              <w:rPr>
                <w:rFonts w:cs="Arial"/>
                <w:snapToGrid w:val="0"/>
                <w:szCs w:val="18"/>
                <w:lang w:val="en-GB"/>
              </w:rPr>
            </w:pPr>
            <w:r w:rsidRPr="00943D4C">
              <w:rPr>
                <w:rFonts w:cs="Arial"/>
                <w:snapToGrid w:val="0"/>
                <w:szCs w:val="18"/>
                <w:lang w:val="en-GB"/>
              </w:rPr>
              <w:t>(See Note 2)</w:t>
            </w:r>
          </w:p>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 xml:space="preserve"> </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 w:val="20"/>
                <w:lang w:val="en-GB"/>
              </w:rPr>
              <w:t>77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Network provided APN handling for terminals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C019</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C019</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C019</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C019</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78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not supporting ACL</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C020</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C020</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C020</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C020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C020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AER002</w:t>
            </w: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79</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Access Point Control List handling for terminals supporting ACL connected to E-UTRAN/EPC</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5"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27"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35"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741" w:type="dxa"/>
            <w:tcBorders>
              <w:top w:val="single" w:sz="4" w:space="0" w:color="auto"/>
              <w:bottom w:val="single" w:sz="4" w:space="0" w:color="auto"/>
            </w:tcBorders>
          </w:tcPr>
          <w:p w:rsidR="00C4093C" w:rsidRPr="00943D4C" w:rsidRDefault="00C4093C" w:rsidP="002E250A">
            <w:pPr>
              <w:pStyle w:val="TAC"/>
              <w:keepNext w:val="0"/>
              <w:keepLines w:val="0"/>
              <w:rPr>
                <w:snapToGrid w:val="0"/>
                <w:color w:val="000000"/>
                <w:szCs w:val="18"/>
                <w:lang w:val="en-GB"/>
              </w:rPr>
            </w:pPr>
            <w:r w:rsidRPr="00943D4C">
              <w:rPr>
                <w:snapToGrid w:val="0"/>
                <w:color w:val="000000"/>
                <w:szCs w:val="18"/>
                <w:lang w:val="en-GB"/>
              </w:rPr>
              <w:t>C050</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lang w:val="en-GB"/>
              </w:rPr>
              <w:t>C050</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snapToGrid w:val="0"/>
                <w:color w:val="000000"/>
                <w:szCs w:val="18"/>
              </w:rPr>
              <w:t>C050</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80</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Void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81</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Void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82</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t>Service Dialling Numbers handling</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R99</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9.2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snapToGrid w:val="0"/>
                <w:color w:val="000000"/>
                <w:szCs w:val="18"/>
                <w:lang w:val="en-GB"/>
              </w:rPr>
              <w:t>C021</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snapToGrid w:val="0"/>
                <w:color w:val="000000"/>
                <w:szCs w:val="18"/>
                <w:lang w:val="en-GB"/>
              </w:rPr>
              <w:t>C021</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lang w:val="en-GB"/>
              </w:rPr>
              <w:t>C021</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lang w:val="en-GB"/>
              </w:rPr>
              <w:t>C021</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rPr>
              <w:t>C021</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lang w:val="en-GB"/>
              </w:rPr>
            </w:pPr>
            <w:r w:rsidRPr="00943D4C">
              <w:rPr>
                <w:snapToGrid w:val="0"/>
                <w:color w:val="000000"/>
                <w:szCs w:val="18"/>
              </w:rPr>
              <w:t>C021</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lang w:val="en-GB"/>
              </w:rPr>
              <w:t>UMTS System Simulator or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83</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pPr>
            <w:r w:rsidRPr="00943D4C">
              <w:rPr>
                <w:snapToGrid w:val="0"/>
                <w:color w:val="000000"/>
              </w:rPr>
              <w:t>Automatic CSG selection in E-UTRA with CSG list on USIM, success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10.1.1</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lastRenderedPageBreak/>
              <w:t>84</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Automatic CSG selection in E-UTRA with CSG list on USIM, removal of CSG ID from the USIM</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10.1.2</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C028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C028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C028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85</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Manual CSG selection in E-UTRA with CSG list on USIM, success</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10.1.3</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86</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Manual CSG selection in E-UTRA with CSG list on USIM, rejected</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10.1.4</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87</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CSG selection in E-UTRA with no CSG list on USIM, no IMSI change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10.1.5</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bottom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88</w:t>
            </w:r>
          </w:p>
        </w:tc>
        <w:tc>
          <w:tcPr>
            <w:tcW w:w="1862" w:type="dxa"/>
            <w:tcBorders>
              <w:top w:val="single" w:sz="4" w:space="0" w:color="auto"/>
              <w:bottom w:val="single" w:sz="4" w:space="0" w:color="auto"/>
            </w:tcBorders>
          </w:tcPr>
          <w:p w:rsidR="00C4093C" w:rsidRPr="00943D4C" w:rsidRDefault="00C4093C" w:rsidP="00FA27EE">
            <w:pPr>
              <w:pStyle w:val="TAL"/>
              <w:keepNext w:val="0"/>
              <w:keepLines w:val="0"/>
              <w:rPr>
                <w:snapToGrid w:val="0"/>
                <w:color w:val="000000"/>
              </w:rPr>
            </w:pPr>
            <w:r w:rsidRPr="00943D4C">
              <w:rPr>
                <w:snapToGrid w:val="0"/>
                <w:color w:val="000000"/>
              </w:rPr>
              <w:t>CSG selection in E-UTRA with no CSG list on USIM, with IMSI change</w:t>
            </w:r>
          </w:p>
        </w:tc>
        <w:tc>
          <w:tcPr>
            <w:tcW w:w="879"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10.1.6</w:t>
            </w:r>
          </w:p>
        </w:tc>
        <w:tc>
          <w:tcPr>
            <w:tcW w:w="7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bottom w:val="single" w:sz="4" w:space="0" w:color="auto"/>
            </w:tcBorders>
          </w:tcPr>
          <w:p w:rsidR="00C4093C" w:rsidRPr="00943D4C" w:rsidRDefault="00C4093C" w:rsidP="00FA27EE">
            <w:pPr>
              <w:pStyle w:val="TAC"/>
              <w:keepNext w:val="0"/>
              <w:keepLines w:val="0"/>
              <w:rPr>
                <w:bCs/>
                <w:snapToGrid w:val="0"/>
                <w:color w:val="000000"/>
                <w:szCs w:val="18"/>
                <w:lang w:val="en-GB"/>
              </w:rPr>
            </w:pPr>
            <w:r w:rsidRPr="00943D4C">
              <w:rPr>
                <w:bCs/>
                <w:snapToGrid w:val="0"/>
                <w:color w:val="000000"/>
                <w:szCs w:val="18"/>
                <w:lang w:val="en-GB"/>
              </w:rPr>
              <w:t>C038</w:t>
            </w:r>
          </w:p>
        </w:tc>
        <w:tc>
          <w:tcPr>
            <w:tcW w:w="725"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C038</w:t>
            </w:r>
          </w:p>
        </w:tc>
        <w:tc>
          <w:tcPr>
            <w:tcW w:w="727" w:type="dxa"/>
            <w:tcBorders>
              <w:top w:val="single" w:sz="4" w:space="0" w:color="auto"/>
              <w:bottom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C038</w:t>
            </w:r>
          </w:p>
        </w:tc>
        <w:tc>
          <w:tcPr>
            <w:tcW w:w="735"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bottom w:val="single" w:sz="4" w:space="0" w:color="auto"/>
            </w:tcBorders>
          </w:tcPr>
          <w:p w:rsidR="00C4093C" w:rsidRPr="00943D4C" w:rsidRDefault="00C4093C" w:rsidP="00FA27EE">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r w:rsidRPr="00943D4C">
              <w:rPr>
                <w:rFonts w:cs="Arial"/>
                <w:snapToGrid w:val="0"/>
                <w:szCs w:val="18"/>
                <w:lang w:val="en-GB"/>
              </w:rPr>
              <w:t>E-UTRAN System Simulator only</w:t>
            </w:r>
          </w:p>
        </w:tc>
        <w:tc>
          <w:tcPr>
            <w:tcW w:w="577"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c>
          <w:tcPr>
            <w:tcW w:w="1298" w:type="dxa"/>
            <w:tcBorders>
              <w:top w:val="single" w:sz="4" w:space="0" w:color="auto"/>
              <w:bottom w:val="single" w:sz="4" w:space="0" w:color="auto"/>
            </w:tcBorders>
          </w:tcPr>
          <w:p w:rsidR="00C4093C" w:rsidRPr="00943D4C" w:rsidRDefault="00C4093C" w:rsidP="00FA27EE">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89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available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 xml:space="preserve">(See Note 2) </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90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not available, no IMSI change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EB1C3E">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 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91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color w:val="000000"/>
              </w:rPr>
              <w:t>NAS security context parameter handling when service "EMM Information" is not available, IMSI changed</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rPr>
            </w:pPr>
            <w:r w:rsidRPr="00943D4C">
              <w:rPr>
                <w:bCs/>
                <w:snapToGrid w:val="0"/>
                <w:color w:val="000000"/>
                <w:szCs w:val="18"/>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rPr>
            </w:pPr>
            <w:r w:rsidRPr="00943D4C">
              <w:rPr>
                <w:bCs/>
                <w:snapToGrid w:val="0"/>
                <w:color w:val="000000"/>
                <w:szCs w:val="18"/>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E-UTRAN System Simulatoror</w:t>
            </w:r>
          </w:p>
          <w:p w:rsidR="00C4093C" w:rsidRPr="00943D4C" w:rsidRDefault="00C4093C" w:rsidP="00C52DF9">
            <w:pPr>
              <w:pStyle w:val="TAC"/>
              <w:keepNext w:val="0"/>
              <w:keepLines w:val="0"/>
              <w:rPr>
                <w:rFonts w:cs="Arial"/>
                <w:snapToGrid w:val="0"/>
                <w:szCs w:val="18"/>
                <w:lang w:val="en-GB"/>
              </w:rPr>
            </w:pPr>
            <w:r w:rsidRPr="00943D4C">
              <w:rPr>
                <w:rFonts w:cs="Arial"/>
                <w:snapToGrid w:val="0"/>
                <w:szCs w:val="18"/>
                <w:lang w:val="en-GB"/>
              </w:rPr>
              <w:t xml:space="preserve">NB System Simulator </w:t>
            </w:r>
          </w:p>
          <w:p w:rsidR="00C4093C" w:rsidRPr="00943D4C" w:rsidRDefault="00C4093C" w:rsidP="00C52DF9">
            <w:pPr>
              <w:pStyle w:val="TAC"/>
              <w:keepNext w:val="0"/>
              <w:keepLines w:val="0"/>
              <w:rPr>
                <w:snapToGrid w:val="0"/>
                <w:color w:val="000000"/>
                <w:szCs w:val="18"/>
                <w:lang w:val="en-GB"/>
              </w:rPr>
            </w:pPr>
            <w:r w:rsidRPr="00943D4C">
              <w:rPr>
                <w:rFonts w:cs="Arial"/>
                <w:snapToGrid w:val="0"/>
                <w:szCs w:val="18"/>
                <w:lang w:val="en-GB"/>
              </w:rPr>
              <w:t xml:space="preserve">(See Note 2) </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t>92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rPr>
              <w:t>CSG Type display test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TBD</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szCs w:val="18"/>
                <w:lang w:val="en-GB"/>
              </w:rPr>
              <w:lastRenderedPageBreak/>
              <w:t>93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snapToGrid w:val="0"/>
              </w:rPr>
              <w:t>Home NodeB Name display test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TBD</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without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10.1.7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C038</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 display restrictions in E-UTRA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10.1.8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bCs/>
                <w:snapToGrid w:val="0"/>
                <w:color w:val="000000"/>
                <w:szCs w:val="18"/>
                <w:lang w:val="en-GB"/>
              </w:rPr>
              <w:t>C038</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bCs/>
                <w:snapToGrid w:val="0"/>
                <w:color w:val="000000"/>
                <w:szCs w:val="18"/>
                <w:lang w:val="en-GB"/>
              </w:rPr>
              <w:t>C038</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lang w:val="en-GB"/>
              </w:rPr>
              <w:t>C038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bCs/>
                <w:snapToGrid w:val="0"/>
                <w:color w:val="000000"/>
                <w:szCs w:val="18"/>
              </w:rPr>
              <w:t>C038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without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snapToGrid w:val="0"/>
                <w:color w:val="000000"/>
                <w:szCs w:val="18"/>
                <w:lang w:val="en-GB"/>
              </w:rPr>
              <w:t>C037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with display restrictions in UTRA with ACSG list and OCSG list on USIM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Rel-9</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snapToGrid w:val="0"/>
                <w:color w:val="000000"/>
                <w:szCs w:val="18"/>
                <w:lang w:val="en-GB"/>
              </w:rPr>
              <w:t>C037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snapToGrid w:val="0"/>
                <w:color w:val="000000"/>
                <w:szCs w:val="18"/>
                <w:lang w:val="en-GB"/>
              </w:rPr>
              <w:t>C037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en-GB"/>
              </w:rPr>
              <w:t>C037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C037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rPr>
            </w:pPr>
            <w:r w:rsidRPr="00943D4C">
              <w:rPr>
                <w:snapToGrid w:val="0"/>
                <w:color w:val="000000"/>
              </w:rPr>
              <w:t>Manual CSG selection in UTRA with CSG list on USIM, success</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10.2.3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lang w:val="en-GB"/>
              </w:rPr>
              <w:t xml:space="preserve">C037  </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lang w:val="en-GB"/>
              </w:rPr>
              <w:t xml:space="preserve">C037  </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lang w:val="en-GB"/>
              </w:rPr>
            </w:pPr>
            <w:r w:rsidRPr="00943D4C">
              <w:rPr>
                <w:lang w:val="en-GB"/>
              </w:rPr>
              <w:t xml:space="preserve">C037  </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lang w:val="en-GB"/>
              </w:rPr>
            </w:pPr>
            <w:r w:rsidRPr="00943D4C">
              <w:rPr>
                <w:lang w:val="en-GB"/>
              </w:rPr>
              <w:t xml:space="preserve">C037  </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 xml:space="preserve">C037  </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 xml:space="preserve">C037  </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t xml:space="preserve">C037  </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t xml:space="preserve">C037  </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99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snapToGrid w:val="0"/>
                <w:color w:val="000000"/>
              </w:rPr>
            </w:pPr>
            <w:r w:rsidRPr="00943D4C">
              <w:rPr>
                <w:rFonts w:cs="Arial"/>
              </w:rPr>
              <w:t>EPS NAS Security Context Storage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Rel-8</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11.4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bCs/>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lang w:val="en-GB"/>
              </w:rPr>
              <w:t>C027</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C027</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C027</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lang w:val="en-GB"/>
              </w:rPr>
              <w:t>C027</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zCs w:val="18"/>
              </w:rPr>
              <w:t>C</w:t>
            </w:r>
            <w:r w:rsidRPr="00943D4C">
              <w:rPr>
                <w:szCs w:val="18"/>
                <w:lang w:val="fr-FR"/>
              </w:rPr>
              <w:t>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zCs w:val="18"/>
              </w:rPr>
              <w:t>C</w:t>
            </w:r>
            <w:r w:rsidRPr="00943D4C">
              <w:rPr>
                <w:szCs w:val="18"/>
                <w:lang w:val="fr-FR"/>
              </w:rPr>
              <w:t>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lang w:val="en-GB"/>
              </w:rPr>
            </w:pPr>
            <w:r w:rsidRPr="00943D4C">
              <w:rPr>
                <w:szCs w:val="18"/>
              </w:rPr>
              <w:t>C</w:t>
            </w:r>
            <w:r w:rsidRPr="00943D4C">
              <w:rPr>
                <w:szCs w:val="18"/>
                <w:lang w:val="fr-FR"/>
              </w:rPr>
              <w:t>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C7699F">
            <w:pPr>
              <w:pStyle w:val="TAC"/>
              <w:keepNext w:val="0"/>
              <w:keepLines w:val="0"/>
              <w:rPr>
                <w:rFonts w:cs="Arial"/>
                <w:snapToGrid w:val="0"/>
                <w:szCs w:val="18"/>
              </w:rPr>
            </w:pPr>
            <w:r w:rsidRPr="00943D4C">
              <w:rPr>
                <w:rFonts w:cs="Arial"/>
                <w:snapToGrid w:val="0"/>
                <w:szCs w:val="18"/>
                <w:lang w:val="en-GB"/>
              </w:rPr>
              <w:t xml:space="preserve">E-UTRAN System Simulator </w:t>
            </w:r>
            <w:r w:rsidRPr="00943D4C">
              <w:rPr>
                <w:rFonts w:cs="Arial"/>
                <w:snapToGrid w:val="0"/>
                <w:szCs w:val="18"/>
              </w:rPr>
              <w:t>or</w:t>
            </w:r>
          </w:p>
          <w:p w:rsidR="00C4093C" w:rsidRPr="00943D4C" w:rsidRDefault="00C4093C" w:rsidP="00C7699F">
            <w:pPr>
              <w:pStyle w:val="TAC"/>
              <w:keepNext w:val="0"/>
              <w:keepLines w:val="0"/>
              <w:rPr>
                <w:rFonts w:cs="Arial"/>
                <w:snapToGrid w:val="0"/>
                <w:szCs w:val="18"/>
              </w:rPr>
            </w:pPr>
            <w:r w:rsidRPr="00943D4C">
              <w:rPr>
                <w:rFonts w:cs="Arial"/>
                <w:snapToGrid w:val="0"/>
                <w:szCs w:val="18"/>
              </w:rPr>
              <w:t xml:space="preserve">NB System Simulator </w:t>
            </w:r>
          </w:p>
          <w:p w:rsidR="00C4093C" w:rsidRPr="00943D4C" w:rsidRDefault="00C4093C" w:rsidP="001F5239">
            <w:pPr>
              <w:pStyle w:val="TAC"/>
              <w:keepNext w:val="0"/>
              <w:keepLines w:val="0"/>
              <w:rPr>
                <w:rFonts w:cs="Arial"/>
                <w:snapToGrid w:val="0"/>
                <w:szCs w:val="18"/>
                <w:lang w:val="fr-FR"/>
              </w:rPr>
            </w:pPr>
            <w:r w:rsidRPr="00943D4C">
              <w:rPr>
                <w:rFonts w:cs="Arial"/>
                <w:snapToGrid w:val="0"/>
                <w:szCs w:val="18"/>
              </w:rPr>
              <w:t>(See Note 2</w:t>
            </w:r>
            <w:r w:rsidRPr="00943D4C">
              <w:rPr>
                <w:rFonts w:cs="Arial"/>
                <w:snapToGrid w:val="0"/>
                <w:szCs w:val="18"/>
                <w:lang w:val="fr-FR"/>
              </w:rPr>
              <w:t>)</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NAS signaling priority handling</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AC1C49"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NMO I Network Mode of Operation I handling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Void</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CD6355" w:rsidRDefault="00C4093C" w:rsidP="008E7167">
            <w:pPr>
              <w:pStyle w:val="TAC"/>
              <w:keepNext w:val="0"/>
              <w:keepLines w:val="0"/>
              <w:rPr>
                <w:rFonts w:cs="Arial"/>
                <w:snapToGrid w:val="0"/>
                <w:szCs w:val="18"/>
                <w:lang w:val="fr-FR"/>
              </w:rPr>
            </w:pPr>
            <w:r w:rsidRPr="00943D4C">
              <w:rPr>
                <w:snapToGrid w:val="0"/>
                <w:color w:val="000000"/>
                <w:szCs w:val="18"/>
                <w:lang w:val="fr-FR"/>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lang w:val="fr-FR"/>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lastRenderedPageBreak/>
              <w:t>103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Minimum Periodic Search Timer</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6C3476"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Extended access barring handling</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12.5</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snapToGrid w:val="0"/>
                <w:color w:val="000000"/>
                <w:szCs w:val="18"/>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lang w:val="en-GB"/>
              </w:rPr>
              <w:t>105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Verifying Timer T3245 Behaviour</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Rel-10</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12.6</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rPr>
              <w:t>C043</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lang w:val="en-GB"/>
              </w:rPr>
            </w:pPr>
            <w:r w:rsidRPr="00943D4C">
              <w:rPr>
                <w:snapToGrid w:val="0"/>
                <w:color w:val="000000"/>
                <w:szCs w:val="18"/>
                <w:lang w:val="en-GB"/>
              </w:rPr>
              <w:t>C043</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C043</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C043</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NAS signalling low priority</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Rel-11</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C041</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Override Extended access barring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Rel-11</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C044</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C044</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C044</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Fast First Higher Priority PLMN Search</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12.9</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NOTE1</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NOTE1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NOTE1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109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1B1E40">
            <w:pPr>
              <w:spacing w:after="0"/>
              <w:rPr>
                <w:rFonts w:ascii="Arial" w:hAnsi="Arial" w:cs="Arial"/>
                <w:sz w:val="18"/>
              </w:rPr>
            </w:pPr>
            <w:r w:rsidRPr="00943D4C">
              <w:rPr>
                <w:rFonts w:ascii="Arial" w:hAnsi="Arial" w:cs="Arial"/>
                <w:sz w:val="18"/>
              </w:rPr>
              <w:t>EF</w:t>
            </w:r>
            <w:r w:rsidRPr="00943D4C">
              <w:rPr>
                <w:rFonts w:ascii="Arial" w:hAnsi="Arial" w:cs="Arial"/>
                <w:sz w:val="18"/>
                <w:vertAlign w:val="subscript"/>
              </w:rPr>
              <w:t>NASCONFIG</w:t>
            </w:r>
            <w:r w:rsidRPr="00943D4C">
              <w:rPr>
                <w:rFonts w:ascii="Arial" w:hAnsi="Arial" w:cs="Arial"/>
                <w:sz w:val="18"/>
              </w:rPr>
              <w:t xml:space="preserve"> – E-UTRA Disabling Allowed for EMM cause #15 </w:t>
            </w:r>
          </w:p>
          <w:p w:rsidR="00C4093C" w:rsidRPr="00943D4C" w:rsidRDefault="00C4093C" w:rsidP="008E7167">
            <w:pPr>
              <w:pStyle w:val="TAL"/>
              <w:keepNext w:val="0"/>
              <w:keepLines w:val="0"/>
              <w:rPr>
                <w:rFonts w:cs="Arial"/>
              </w:rPr>
            </w:pP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12.10</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C040 AND C048 AND C027</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snapToGrid w:val="0"/>
                <w:color w:val="000000"/>
                <w:szCs w:val="18"/>
              </w:rPr>
              <w:t>C040 AND C048 AND C027</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C040 AND C048 AND C027</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E-UTRAN System Simulator AND 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110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SM_RetryWaitTime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B37C1">
            <w:pPr>
              <w:pStyle w:val="TAC"/>
              <w:keepNext w:val="0"/>
              <w:keepLines w:val="0"/>
              <w:rPr>
                <w:snapToGrid w:val="0"/>
                <w:color w:val="000000"/>
                <w:szCs w:val="18"/>
                <w:lang w:val="en-GB"/>
              </w:rPr>
            </w:pPr>
            <w:r w:rsidRPr="00943D4C">
              <w:rPr>
                <w:snapToGrid w:val="0"/>
                <w:color w:val="000000"/>
                <w:szCs w:val="18"/>
                <w:lang w:val="en-GB"/>
              </w:rPr>
              <w:t>C042</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UTRAN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en-GB"/>
              </w:rPr>
            </w:pPr>
            <w:r w:rsidRPr="00943D4C">
              <w:rPr>
                <w:b w:val="0"/>
                <w:snapToGrid w:val="0"/>
                <w:szCs w:val="18"/>
              </w:rPr>
              <w:t>111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rPr>
                <w:rFonts w:cs="Arial"/>
              </w:rPr>
              <w:t>EF</w:t>
            </w:r>
            <w:r w:rsidRPr="00943D4C">
              <w:rPr>
                <w:rFonts w:cs="Arial"/>
                <w:vertAlign w:val="subscript"/>
              </w:rPr>
              <w:t>NASCONFIG</w:t>
            </w:r>
            <w:r w:rsidRPr="00943D4C">
              <w:rPr>
                <w:rFonts w:cs="Arial"/>
              </w:rPr>
              <w:t xml:space="preserve"> – SM_RetryAtRATChange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Rel-12</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lang w:val="en-GB"/>
              </w:rPr>
              <w:t>12.12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lang w:val="en-GB"/>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lang w:val="en-GB"/>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rPr>
            </w:pPr>
            <w:r w:rsidRPr="00943D4C">
              <w:rPr>
                <w:lang w:val="en-GB"/>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Del="00CD6355" w:rsidRDefault="00C4093C" w:rsidP="008E7167">
            <w:pPr>
              <w:pStyle w:val="TAC"/>
              <w:keepNext w:val="0"/>
              <w:keepLines w:val="0"/>
              <w:rPr>
                <w:rFonts w:cs="Arial"/>
                <w:snapToGrid w:val="0"/>
                <w:szCs w:val="18"/>
                <w:lang w:val="en-GB"/>
              </w:rPr>
            </w:pPr>
            <w:r w:rsidRPr="00943D4C">
              <w:rPr>
                <w:snapToGrid w:val="0"/>
                <w:color w:val="000000"/>
                <w:szCs w:val="18"/>
                <w:lang w:val="en-GB"/>
              </w:rPr>
              <w:t>N/A</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N/A</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No</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szCs w:val="18"/>
                <w:lang w:val="fr-FR"/>
              </w:rPr>
              <w:t>112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rFonts w:cs="Arial"/>
              </w:rPr>
            </w:pPr>
            <w:r w:rsidRPr="00943D4C">
              <w:t>Correct storage of an SM on the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rFonts w:cs="Arial"/>
                <w:lang w:val="en-GB"/>
              </w:rPr>
            </w:pPr>
            <w:r w:rsidRPr="00943D4C">
              <w:rPr>
                <w:snapToGrid w:val="0"/>
                <w:color w:val="000000"/>
                <w:szCs w:val="18"/>
                <w:lang w:val="en-GB"/>
              </w:rPr>
              <w:t>8.2.7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lang w:val="en-GB"/>
              </w:rPr>
            </w:pPr>
            <w:r w:rsidRPr="00943D4C">
              <w:rPr>
                <w:snapToGrid w:val="0"/>
                <w:color w:val="000000"/>
                <w:szCs w:val="18"/>
                <w:lang w:val="en-GB" w:eastAsia="zh-CN"/>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lang w:val="en-GB"/>
              </w:rPr>
            </w:pPr>
            <w:r w:rsidRPr="00943D4C">
              <w:rPr>
                <w:snapToGrid w:val="0"/>
                <w:color w:val="000000"/>
                <w:szCs w:val="18"/>
                <w:lang w:val="en-GB" w:eastAsia="zh-CN"/>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lang w:val="en-GB"/>
              </w:rPr>
            </w:pPr>
            <w:r w:rsidRPr="00943D4C">
              <w:rPr>
                <w:snapToGrid w:val="0"/>
                <w:color w:val="000000"/>
                <w:szCs w:val="18"/>
                <w:lang w:val="en-GB" w:eastAsia="zh-CN"/>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snapToGrid w:val="0"/>
                <w:color w:val="000000"/>
                <w:szCs w:val="18"/>
                <w:lang w:val="en-GB"/>
              </w:rPr>
              <w:t>C046</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snapToGrid w:val="0"/>
                <w:szCs w:val="18"/>
                <w:lang w:val="en-GB"/>
              </w:rPr>
              <w:t>NB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szCs w:val="18"/>
                <w:lang w:val="fr-FR"/>
              </w:rPr>
              <w:t>113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pPr>
            <w:r w:rsidRPr="00943D4C">
              <w:rPr>
                <w:bCs/>
                <w:snapToGrid w:val="0"/>
                <w:color w:val="000000"/>
                <w:szCs w:val="18"/>
              </w:rPr>
              <w:t>Access Control information handling for NB-IoT</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fr-FR"/>
              </w:rPr>
            </w:pPr>
            <w:r w:rsidRPr="00943D4C">
              <w:rPr>
                <w:snapToGrid w:val="0"/>
                <w:color w:val="000000"/>
                <w:szCs w:val="18"/>
              </w:rPr>
              <w:t>Rel-</w:t>
            </w:r>
            <w:r w:rsidRPr="00943D4C">
              <w:rPr>
                <w:snapToGrid w:val="0"/>
                <w:color w:val="000000"/>
                <w:szCs w:val="18"/>
                <w:lang w:val="fr-FR"/>
              </w:rPr>
              <w:t>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fr-FR"/>
              </w:rPr>
            </w:pPr>
            <w:r w:rsidRPr="00943D4C">
              <w:rPr>
                <w:snapToGrid w:val="0"/>
                <w:color w:val="000000"/>
                <w:szCs w:val="18"/>
              </w:rPr>
              <w:t>5.2.</w:t>
            </w:r>
            <w:r w:rsidRPr="00943D4C">
              <w:rPr>
                <w:snapToGrid w:val="0"/>
                <w:color w:val="000000"/>
                <w:szCs w:val="18"/>
                <w:lang w:val="fr-FR"/>
              </w:rPr>
              <w:t>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snapToGrid w:val="0"/>
                <w:color w:val="000000"/>
                <w:szCs w:val="18"/>
                <w:lang w:val="en-GB" w:eastAsia="zh-CN"/>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snapToGrid w:val="0"/>
                <w:color w:val="000000"/>
                <w:szCs w:val="18"/>
                <w:lang w:val="en-GB" w:eastAsia="zh-CN"/>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snapToGrid w:val="0"/>
                <w:color w:val="000000"/>
                <w:szCs w:val="18"/>
                <w:lang w:val="en-GB" w:eastAsia="zh-CN"/>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snapToGrid w:val="0"/>
                <w:szCs w:val="18"/>
              </w:rPr>
              <w:t>C046</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fr-FR"/>
              </w:rPr>
            </w:pPr>
            <w:r w:rsidRPr="00943D4C">
              <w:rPr>
                <w:snapToGrid w:val="0"/>
                <w:color w:val="000000"/>
                <w:szCs w:val="18"/>
                <w:lang w:val="fr-FR"/>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rPr>
            </w:pPr>
            <w:r w:rsidRPr="00943D4C">
              <w:rPr>
                <w:snapToGrid w:val="0"/>
                <w:color w:val="000000"/>
                <w:szCs w:val="18"/>
                <w:lang w:val="fr-FR"/>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snapToGrid w:val="0"/>
                <w:color w:val="000000"/>
                <w:szCs w:val="18"/>
              </w:rPr>
              <w:t>NB System Simulator only</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color w:val="000000"/>
                <w:szCs w:val="18"/>
                <w:lang w:val="en-GB"/>
              </w:rPr>
              <w:t>114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UTRAN</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7.1.7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rFonts w:cs="Arial"/>
                <w:snapToGrid w:val="0"/>
                <w:szCs w:val="18"/>
              </w:rPr>
            </w:pPr>
            <w:r w:rsidRPr="00943D4C">
              <w:rPr>
                <w:rFonts w:cs="Arial"/>
                <w:snapToGrid w:val="0"/>
                <w:szCs w:val="18"/>
                <w:lang w:val="en-GB"/>
              </w:rPr>
              <w:t>C048</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fr-FR"/>
              </w:rPr>
            </w:pPr>
            <w:r w:rsidRPr="00943D4C">
              <w:rPr>
                <w:rFonts w:cs="Arial"/>
                <w:snapToGrid w:val="0"/>
                <w:szCs w:val="18"/>
                <w:lang w:val="en-GB"/>
              </w:rPr>
              <w:t>C048</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r w:rsidRPr="00943D4C">
              <w:rPr>
                <w:rFonts w:cs="Arial"/>
                <w:snapToGrid w:val="0"/>
                <w:szCs w:val="18"/>
              </w:rPr>
              <w:t>C048</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rPr>
            </w:pPr>
            <w:r w:rsidRPr="00943D4C">
              <w:rPr>
                <w:snapToGrid w:val="0"/>
                <w:color w:val="000000"/>
                <w:szCs w:val="18"/>
                <w:lang w:val="en-GB"/>
              </w:rPr>
              <w:t>UMTS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en-GB"/>
              </w:rPr>
            </w:pPr>
            <w:r w:rsidRPr="00943D4C">
              <w:rPr>
                <w:snapToGrid w:val="0"/>
                <w:color w:val="000000"/>
                <w:szCs w:val="18"/>
                <w:lang w:val="en-GB"/>
              </w:rPr>
              <w:t>AER006</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szCs w:val="18"/>
                <w:lang w:val="fr-FR"/>
              </w:rPr>
            </w:pPr>
            <w:r w:rsidRPr="00943D4C">
              <w:rPr>
                <w:b w:val="0"/>
                <w:snapToGrid w:val="0"/>
                <w:color w:val="000000"/>
                <w:szCs w:val="18"/>
                <w:lang w:val="en-GB"/>
              </w:rPr>
              <w:lastRenderedPageBreak/>
              <w:t>115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szCs w:val="18"/>
              </w:rPr>
              <w:t>Updating the Forbidden PLMN list  after receiving non-integrity protected reject message – E-UTRAN</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rPr>
            </w:pPr>
            <w:r w:rsidRPr="00943D4C">
              <w:rPr>
                <w:snapToGrid w:val="0"/>
                <w:color w:val="000000"/>
                <w:szCs w:val="18"/>
                <w:lang w:val="en-GB"/>
              </w:rPr>
              <w:t>7.1.8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rPr>
            </w:pPr>
            <w:r w:rsidRPr="00943D4C">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rPr>
            </w:pPr>
            <w:r w:rsidRPr="00943D4C">
              <w:rPr>
                <w:rFonts w:cs="Arial"/>
                <w:snapToGrid w:val="0"/>
                <w:szCs w:val="18"/>
                <w:lang w:val="en-GB"/>
              </w:rPr>
              <w:t>C045</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fr-FR"/>
              </w:rPr>
            </w:pPr>
            <w:r w:rsidRPr="00943D4C">
              <w:rPr>
                <w:rFonts w:cs="Arial"/>
                <w:snapToGrid w:val="0"/>
                <w:szCs w:val="18"/>
                <w:lang w:val="en-GB"/>
              </w:rPr>
              <w:t>C045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41544">
            <w:pPr>
              <w:spacing w:after="0"/>
              <w:jc w:val="center"/>
              <w:rPr>
                <w:rFonts w:ascii="Arial" w:hAnsi="Arial"/>
                <w:snapToGrid w:val="0"/>
                <w:color w:val="000000"/>
                <w:sz w:val="18"/>
                <w:szCs w:val="18"/>
              </w:rPr>
            </w:pPr>
            <w:r w:rsidRPr="00943D4C">
              <w:rPr>
                <w:rFonts w:ascii="Arial" w:hAnsi="Arial" w:cs="Arial"/>
                <w:snapToGrid w:val="0"/>
                <w:sz w:val="18"/>
                <w:szCs w:val="18"/>
              </w:rPr>
              <w:t>C045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41544">
            <w:pPr>
              <w:spacing w:after="0"/>
              <w:jc w:val="center"/>
              <w:rPr>
                <w:rFonts w:ascii="Arial" w:hAnsi="Arial"/>
                <w:snapToGrid w:val="0"/>
                <w:color w:val="000000"/>
                <w:sz w:val="18"/>
                <w:szCs w:val="18"/>
              </w:rPr>
            </w:pPr>
            <w:r w:rsidRPr="00943D4C">
              <w:rPr>
                <w:rFonts w:ascii="Arial" w:hAnsi="Arial"/>
                <w:snapToGrid w:val="0"/>
                <w:color w:val="000000"/>
                <w:sz w:val="18"/>
                <w:szCs w:val="18"/>
              </w:rPr>
              <w:t>E-UTRAN System Simulator or</w:t>
            </w:r>
          </w:p>
          <w:p w:rsidR="00C4093C" w:rsidRPr="00943D4C" w:rsidRDefault="00C4093C" w:rsidP="00441544">
            <w:pPr>
              <w:spacing w:after="0"/>
              <w:jc w:val="center"/>
              <w:rPr>
                <w:rFonts w:ascii="Arial" w:hAnsi="Arial"/>
                <w:snapToGrid w:val="0"/>
                <w:color w:val="000000"/>
                <w:sz w:val="18"/>
                <w:szCs w:val="18"/>
              </w:rPr>
            </w:pPr>
            <w:r w:rsidRPr="00943D4C">
              <w:rPr>
                <w:rFonts w:ascii="Arial" w:hAnsi="Arial"/>
                <w:snapToGrid w:val="0"/>
                <w:color w:val="000000"/>
                <w:sz w:val="18"/>
                <w:szCs w:val="18"/>
              </w:rPr>
              <w:t xml:space="preserve">NB System Simulator </w:t>
            </w:r>
          </w:p>
          <w:p w:rsidR="00C4093C" w:rsidRPr="00943D4C" w:rsidRDefault="00C4093C" w:rsidP="008E7167">
            <w:pPr>
              <w:pStyle w:val="TAC"/>
              <w:keepNext w:val="0"/>
              <w:keepLines w:val="0"/>
              <w:rPr>
                <w:snapToGrid w:val="0"/>
                <w:color w:val="000000"/>
                <w:szCs w:val="18"/>
              </w:rPr>
            </w:pPr>
            <w:r w:rsidRPr="00943D4C">
              <w:rPr>
                <w:snapToGrid w:val="0"/>
                <w:color w:val="000000"/>
                <w:szCs w:val="18"/>
                <w:lang w:val="en-GB"/>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snapToGrid w:val="0"/>
                <w:color w:val="000000"/>
                <w:szCs w:val="18"/>
                <w:lang w:val="en-GB"/>
              </w:rPr>
            </w:pPr>
            <w:r w:rsidRPr="00943D4C">
              <w:rPr>
                <w:snapToGrid w:val="0"/>
                <w:color w:val="000000"/>
                <w:szCs w:val="18"/>
                <w:lang w:val="en-GB"/>
              </w:rPr>
              <w:t>AER006</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Cs w:val="18"/>
                <w:lang w:val="en-GB"/>
              </w:rPr>
              <w:t>116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No UICC deactivation in PSM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DB4D71">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DB4D71">
            <w:pPr>
              <w:pStyle w:val="TAC"/>
              <w:keepNext w:val="0"/>
              <w:keepLines w:val="0"/>
              <w:rPr>
                <w:snapToGrid w:val="0"/>
                <w:color w:val="000000"/>
                <w:szCs w:val="18"/>
                <w:lang w:val="fr-FR"/>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PSM not accepted by E-USS/NB-SS</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118</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handling for E-UTRAN – UICC deactivation in PSM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51</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51</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119</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szCs w:val="18"/>
              </w:rPr>
            </w:pPr>
            <w:r w:rsidRPr="00943D4C">
              <w:rPr>
                <w:bCs/>
                <w:snapToGrid w:val="0"/>
                <w:color w:val="000000"/>
              </w:rPr>
              <w:t>UICC interface in PSM for E-UTRAN – SUSPEND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bCs/>
                <w:snapToGrid w:val="0"/>
                <w:color w:val="000000"/>
                <w:szCs w:val="18"/>
                <w:lang w:val="en-GB"/>
              </w:rPr>
              <w:t>13.4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pPr>
            <w:r w:rsidRPr="00943D4C">
              <w:rPr>
                <w:bCs/>
                <w:snapToGrid w:val="0"/>
                <w:color w:val="000000"/>
                <w:szCs w:val="18"/>
                <w:lang w:val="de-DE"/>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en-GB"/>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53</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53</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441544">
            <w:pPr>
              <w:spacing w:after="0"/>
              <w:jc w:val="center"/>
              <w:rPr>
                <w:rFonts w:ascii="Arial" w:hAnsi="Arial"/>
                <w:snapToGrid w:val="0"/>
                <w:color w:val="000000"/>
                <w:sz w:val="18"/>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AER007</w:t>
            </w:r>
          </w:p>
          <w:p w:rsidR="00C4093C" w:rsidRPr="00943D4C" w:rsidRDefault="00C4093C" w:rsidP="00F81498">
            <w:pPr>
              <w:pStyle w:val="TAC"/>
              <w:keepNext w:val="0"/>
              <w:keepLines w:val="0"/>
              <w:rPr>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009</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rFonts w:cs="Arial"/>
                <w:b w:val="0"/>
                <w:szCs w:val="18"/>
                <w:lang w:val="en-GB"/>
              </w:rPr>
              <w:t>120</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UICC interface during eDRX for E-UTRAN – eDRX is not supported by the UICC</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14.1</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121</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 xml:space="preserve">UICC interface during eDRX for E-UTRAN – eDRX is not accepted by E-USS/NB-SS </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14.2</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t>122</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L"/>
              <w:keepNext w:val="0"/>
              <w:keepLines w:val="0"/>
              <w:rPr>
                <w:bCs/>
                <w:snapToGrid w:val="0"/>
                <w:color w:val="000000"/>
              </w:rPr>
            </w:pPr>
            <w:r w:rsidRPr="00943D4C">
              <w:rPr>
                <w:bCs/>
                <w:snapToGrid w:val="0"/>
                <w:color w:val="000000"/>
              </w:rPr>
              <w:t>UICC interface during eDRX for E-UTRAN – UICC deactivation</w:t>
            </w:r>
            <w:r w:rsidRPr="00943D4C">
              <w:rPr>
                <w:sz w:val="28"/>
              </w:rPr>
              <w:t xml:space="preserve"> </w:t>
            </w:r>
            <w:r w:rsidRPr="00943D4C">
              <w:rPr>
                <w:bCs/>
                <w:snapToGrid w:val="0"/>
                <w:color w:val="000000"/>
              </w:rPr>
              <w:t>during eDRX</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Rel-13</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szCs w:val="18"/>
                <w:lang w:val="en-GB"/>
              </w:rPr>
              <w:t>14.3</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52</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52</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H"/>
              <w:rPr>
                <w:b w:val="0"/>
                <w:snapToGrid w:val="0"/>
                <w:color w:val="000000"/>
                <w:szCs w:val="18"/>
                <w:lang w:val="en-GB"/>
              </w:rPr>
            </w:pPr>
            <w:r w:rsidRPr="00943D4C">
              <w:rPr>
                <w:b w:val="0"/>
                <w:snapToGrid w:val="0"/>
                <w:color w:val="000000"/>
                <w:szCs w:val="18"/>
                <w:lang w:val="en-GB"/>
              </w:rPr>
              <w:lastRenderedPageBreak/>
              <w:t>123</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tabs>
                <w:tab w:val="left" w:pos="3402"/>
              </w:tabs>
              <w:spacing w:after="0"/>
              <w:rPr>
                <w:rFonts w:ascii="Arial" w:hAnsi="Arial"/>
                <w:bCs/>
                <w:snapToGrid w:val="0"/>
                <w:color w:val="000000"/>
                <w:sz w:val="18"/>
              </w:rPr>
            </w:pPr>
            <w:r w:rsidRPr="00943D4C">
              <w:rPr>
                <w:rFonts w:ascii="Arial" w:hAnsi="Arial"/>
                <w:bCs/>
                <w:snapToGrid w:val="0"/>
                <w:color w:val="000000"/>
                <w:sz w:val="18"/>
              </w:rPr>
              <w:t xml:space="preserve">UICC interface during eDRX for E-UTRAN– SUSPEND UICC </w:t>
            </w:r>
          </w:p>
          <w:p w:rsidR="00C4093C" w:rsidRPr="00943D4C" w:rsidRDefault="00C4093C" w:rsidP="008E7167">
            <w:pPr>
              <w:pStyle w:val="TAL"/>
              <w:keepNext w:val="0"/>
              <w:keepLines w:val="0"/>
              <w:rPr>
                <w:bCs/>
                <w:snapToGrid w:val="0"/>
                <w:color w:val="000000"/>
              </w:rPr>
            </w:pP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snapToGrid w:val="0"/>
                <w:color w:val="000000"/>
                <w:szCs w:val="18"/>
                <w:lang w:val="en-GB"/>
              </w:rPr>
            </w:pPr>
            <w:r w:rsidRPr="00943D4C">
              <w:rPr>
                <w:snapToGrid w:val="0"/>
                <w:color w:val="000000"/>
                <w:szCs w:val="18"/>
                <w:lang w:val="en-GB"/>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B71946">
            <w:pPr>
              <w:pStyle w:val="TAC"/>
              <w:keepNext w:val="0"/>
              <w:keepLines w:val="0"/>
              <w:rPr>
                <w:bCs/>
                <w:snapToGrid w:val="0"/>
                <w:color w:val="000000"/>
                <w:szCs w:val="18"/>
                <w:lang w:val="en-GB"/>
              </w:rPr>
            </w:pPr>
            <w:r w:rsidRPr="00943D4C">
              <w:rPr>
                <w:bCs/>
                <w:snapToGrid w:val="0"/>
                <w:color w:val="000000"/>
                <w:lang w:val="en-GB"/>
              </w:rPr>
              <w:t>14.4</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DC42D7">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831CE5">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086D09">
            <w:pPr>
              <w:pStyle w:val="TAC"/>
              <w:keepNext w:val="0"/>
              <w:keepLines w:val="0"/>
              <w:rPr>
                <w:bCs/>
                <w:snapToGrid w:val="0"/>
                <w:color w:val="000000"/>
                <w:szCs w:val="18"/>
                <w:lang w:val="de-DE"/>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rFonts w:cs="Arial"/>
                <w:snapToGrid w:val="0"/>
                <w:szCs w:val="18"/>
                <w:lang w:val="fr-FR"/>
              </w:rPr>
            </w:pPr>
            <w:r w:rsidRPr="00943D4C">
              <w:rPr>
                <w:rFonts w:cs="Arial"/>
                <w:snapToGrid w:val="0"/>
                <w:szCs w:val="18"/>
              </w:rPr>
              <w:t>C0</w:t>
            </w:r>
            <w:r w:rsidRPr="00943D4C">
              <w:rPr>
                <w:rFonts w:cs="Arial"/>
                <w:snapToGrid w:val="0"/>
                <w:szCs w:val="18"/>
                <w:lang w:val="fr-FR"/>
              </w:rPr>
              <w:t>54</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rFonts w:cs="Arial"/>
                <w:snapToGrid w:val="0"/>
                <w:szCs w:val="18"/>
              </w:rPr>
              <w:t>C0</w:t>
            </w:r>
            <w:r w:rsidRPr="00943D4C">
              <w:rPr>
                <w:rFonts w:cs="Arial"/>
                <w:snapToGrid w:val="0"/>
                <w:szCs w:val="18"/>
                <w:lang w:val="fr-FR"/>
              </w:rPr>
              <w:t>54</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E-UTRAN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or</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 xml:space="preserve">NB System Simulator </w:t>
            </w:r>
          </w:p>
          <w:p w:rsidR="00C4093C" w:rsidRPr="00943D4C" w:rsidRDefault="00C4093C" w:rsidP="002022F3">
            <w:pPr>
              <w:pStyle w:val="TAC"/>
              <w:keepNext w:val="0"/>
              <w:keepLines w:val="0"/>
              <w:rPr>
                <w:snapToGrid w:val="0"/>
                <w:color w:val="000000"/>
                <w:szCs w:val="18"/>
              </w:rPr>
            </w:pPr>
            <w:r w:rsidRPr="00943D4C">
              <w:rPr>
                <w:snapToGrid w:val="0"/>
                <w:color w:val="000000"/>
                <w:szCs w:val="18"/>
              </w:rPr>
              <w:t>(See Note 2)</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8E7167">
            <w:pPr>
              <w:pStyle w:val="TAC"/>
              <w:keepNext w:val="0"/>
              <w:keepLines w:val="0"/>
              <w:rPr>
                <w:snapToGrid w:val="0"/>
                <w:color w:val="000000"/>
                <w:szCs w:val="18"/>
                <w:lang w:val="en-GB"/>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F81498">
            <w:pPr>
              <w:pStyle w:val="TAC"/>
              <w:keepNext w:val="0"/>
              <w:keepLines w:val="0"/>
              <w:rPr>
                <w:bCs/>
                <w:snapToGrid w:val="0"/>
                <w:color w:val="000000"/>
                <w:szCs w:val="18"/>
                <w:lang w:val="en-GB"/>
              </w:rPr>
            </w:pPr>
            <w:r w:rsidRPr="00943D4C">
              <w:rPr>
                <w:bCs/>
                <w:snapToGrid w:val="0"/>
                <w:color w:val="000000"/>
                <w:szCs w:val="18"/>
                <w:lang w:val="en-GB"/>
              </w:rPr>
              <w:t>AER008</w:t>
            </w:r>
          </w:p>
          <w:p w:rsidR="00C4093C" w:rsidRPr="00943D4C" w:rsidRDefault="00C4093C" w:rsidP="00F81498">
            <w:pPr>
              <w:pStyle w:val="TAC"/>
              <w:keepNext w:val="0"/>
              <w:keepLines w:val="0"/>
              <w:rPr>
                <w:bCs/>
                <w:snapToGrid w:val="0"/>
                <w:color w:val="000000"/>
                <w:szCs w:val="18"/>
                <w:lang w:val="en-GB"/>
              </w:rPr>
            </w:pPr>
            <w:r w:rsidRPr="00943D4C">
              <w:rPr>
                <w:rFonts w:cs="Arial"/>
                <w:snapToGrid w:val="0"/>
                <w:color w:val="000000"/>
                <w:szCs w:val="18"/>
              </w:rPr>
              <w:t>AER</w:t>
            </w:r>
            <w:r w:rsidRPr="00943D4C">
              <w:rPr>
                <w:rFonts w:cs="Arial"/>
                <w:snapToGrid w:val="0"/>
                <w:color w:val="000000"/>
                <w:szCs w:val="18"/>
                <w:lang w:val="fr-FR"/>
              </w:rPr>
              <w:t>010</w:t>
            </w: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124</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over the Operator controlled PLMN selector list – E-UTRAN in NB-S1 mode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rPr>
            </w:pPr>
            <w:r w:rsidRPr="00943D4C">
              <w:rPr>
                <w:bCs/>
                <w:snapToGrid w:val="0"/>
                <w:color w:val="000000"/>
              </w:rPr>
              <w:t>7.3.</w:t>
            </w:r>
            <w:r w:rsidR="00786E66" w:rsidRPr="00943D4C">
              <w:rPr>
                <w:bCs/>
                <w:snapToGrid w:val="0"/>
                <w:color w:val="000000"/>
                <w:lang w:val="de-DE"/>
              </w:rPr>
              <w:t>6</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rFonts w:cs="Arial"/>
                <w:snapToGrid w:val="0"/>
                <w:szCs w:val="18"/>
              </w:rPr>
              <w:t>C022</w:t>
            </w:r>
          </w:p>
          <w:p w:rsidR="00C4093C" w:rsidRPr="00943D4C" w:rsidRDefault="00C4093C" w:rsidP="004623AE">
            <w:pPr>
              <w:pStyle w:val="TAC"/>
              <w:keepNext w:val="0"/>
              <w:keepLines w:val="0"/>
              <w:rPr>
                <w:rFonts w:cs="Arial"/>
                <w:snapToGrid w:val="0"/>
                <w:szCs w:val="18"/>
              </w:rPr>
            </w:pPr>
            <w:r w:rsidRPr="00943D4C">
              <w:rPr>
                <w:rFonts w:cs="Arial"/>
                <w:snapToGrid w:val="0"/>
                <w:szCs w:val="18"/>
              </w:rPr>
              <w:t>AND</w:t>
            </w:r>
          </w:p>
          <w:p w:rsidR="00C4093C" w:rsidRPr="00943D4C" w:rsidRDefault="00C4093C" w:rsidP="004623AE">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C022</w:t>
            </w:r>
          </w:p>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rsidR="00C4093C" w:rsidRPr="00943D4C" w:rsidRDefault="00C4093C" w:rsidP="004623AE">
            <w:pPr>
              <w:pStyle w:val="TAC"/>
              <w:keepNext w:val="0"/>
              <w:keepLines w:val="0"/>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125</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E-UTRAN in WB-S1 mode</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de-DE"/>
              </w:rPr>
              <w:t>7</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snapToGrid w:val="0"/>
                <w:szCs w:val="18"/>
              </w:rPr>
            </w:pPr>
            <w:r w:rsidRPr="00943D4C">
              <w:rPr>
                <w:rFonts w:cs="Arial"/>
                <w:snapToGrid w:val="0"/>
                <w:szCs w:val="18"/>
              </w:rPr>
              <w:t>C027</w:t>
            </w:r>
          </w:p>
          <w:p w:rsidR="00C4093C" w:rsidRPr="00943D4C" w:rsidRDefault="00C4093C" w:rsidP="004623AE">
            <w:pPr>
              <w:pStyle w:val="TAC"/>
              <w:keepNext w:val="0"/>
              <w:keepLines w:val="0"/>
              <w:rPr>
                <w:rFonts w:cs="Arial"/>
                <w:snapToGrid w:val="0"/>
                <w:szCs w:val="18"/>
              </w:rPr>
            </w:pPr>
            <w:r w:rsidRPr="00943D4C">
              <w:rPr>
                <w:rFonts w:cs="Arial"/>
                <w:snapToGrid w:val="0"/>
                <w:szCs w:val="18"/>
              </w:rPr>
              <w:t>AND</w:t>
            </w:r>
          </w:p>
          <w:p w:rsidR="00C4093C" w:rsidRPr="00943D4C" w:rsidRDefault="00C4093C" w:rsidP="004623AE">
            <w:pPr>
              <w:pStyle w:val="TAC"/>
              <w:keepNext w:val="0"/>
              <w:keepLines w:val="0"/>
              <w:rPr>
                <w:rFonts w:cs="Arial"/>
                <w:snapToGrid w:val="0"/>
                <w:szCs w:val="18"/>
              </w:rPr>
            </w:pPr>
            <w:r w:rsidRPr="00943D4C">
              <w:rPr>
                <w:rFonts w:cs="Arial"/>
                <w:snapToGrid w:val="0"/>
                <w:szCs w:val="18"/>
              </w:rPr>
              <w:t>C046</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C027</w:t>
            </w:r>
          </w:p>
          <w:p w:rsidR="00C4093C" w:rsidRPr="00943D4C" w:rsidRDefault="00C4093C" w:rsidP="00487FB3">
            <w:pPr>
              <w:spacing w:after="0"/>
              <w:jc w:val="center"/>
              <w:rPr>
                <w:rFonts w:ascii="Arial" w:hAnsi="Arial" w:cs="Arial"/>
                <w:snapToGrid w:val="0"/>
                <w:sz w:val="18"/>
                <w:szCs w:val="18"/>
                <w:lang w:val="x-none"/>
              </w:rPr>
            </w:pPr>
            <w:r w:rsidRPr="00943D4C">
              <w:rPr>
                <w:rFonts w:ascii="Arial" w:hAnsi="Arial" w:cs="Arial"/>
                <w:snapToGrid w:val="0"/>
                <w:sz w:val="18"/>
                <w:szCs w:val="18"/>
                <w:lang w:val="x-none"/>
              </w:rPr>
              <w:t>AND</w:t>
            </w:r>
          </w:p>
          <w:p w:rsidR="00C4093C" w:rsidRPr="00943D4C" w:rsidRDefault="00C4093C" w:rsidP="004623AE">
            <w:pPr>
              <w:pStyle w:val="TAC"/>
              <w:rPr>
                <w:snapToGrid w:val="0"/>
                <w:color w:val="000000"/>
                <w:szCs w:val="18"/>
              </w:rPr>
            </w:pPr>
            <w:r w:rsidRPr="00943D4C">
              <w:rPr>
                <w:rFonts w:cs="Arial"/>
                <w:snapToGrid w:val="0"/>
                <w:szCs w:val="18"/>
              </w:rPr>
              <w:t>C046</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 xml:space="preserve">E-UTRAN System Simulator </w:t>
            </w:r>
          </w:p>
          <w:p w:rsidR="00C4093C" w:rsidRPr="00943D4C" w:rsidRDefault="00C4093C" w:rsidP="004623AE">
            <w:pPr>
              <w:pStyle w:val="TAC"/>
              <w:rPr>
                <w:snapToGrid w:val="0"/>
                <w:color w:val="000000"/>
                <w:szCs w:val="18"/>
              </w:rPr>
            </w:pPr>
            <w:r w:rsidRPr="00943D4C">
              <w:rPr>
                <w:snapToGrid w:val="0"/>
                <w:color w:val="000000"/>
                <w:szCs w:val="18"/>
              </w:rPr>
              <w:t xml:space="preserve">and </w:t>
            </w:r>
          </w:p>
          <w:p w:rsidR="00C4093C" w:rsidRPr="00943D4C" w:rsidRDefault="00C4093C" w:rsidP="004623AE">
            <w:pPr>
              <w:pStyle w:val="TAC"/>
              <w:rPr>
                <w:snapToGrid w:val="0"/>
                <w:color w:val="000000"/>
                <w:szCs w:val="18"/>
              </w:rPr>
            </w:pPr>
            <w:r w:rsidRPr="00943D4C">
              <w:rPr>
                <w:snapToGrid w:val="0"/>
                <w:color w:val="000000"/>
                <w:szCs w:val="18"/>
              </w:rPr>
              <w:t xml:space="preserve">NB System Simulator </w:t>
            </w:r>
          </w:p>
          <w:p w:rsidR="00C4093C" w:rsidRPr="00943D4C" w:rsidRDefault="00C4093C" w:rsidP="004623AE">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126</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NB-S1 mode/ GSM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de-DE"/>
              </w:rPr>
              <w:t>8</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E029F8">
            <w:pPr>
              <w:pStyle w:val="TAC"/>
              <w:keepNext w:val="0"/>
              <w:keepLines w:val="0"/>
              <w:rPr>
                <w:rFonts w:cs="Arial"/>
                <w:snapToGrid w:val="0"/>
                <w:szCs w:val="18"/>
                <w:lang w:val="de-DE"/>
              </w:rPr>
            </w:pPr>
            <w:r w:rsidRPr="00943D4C">
              <w:rPr>
                <w:rFonts w:cs="Arial"/>
                <w:snapToGrid w:val="0"/>
                <w:szCs w:val="18"/>
              </w:rPr>
              <w:t xml:space="preserve">C046 AND </w:t>
            </w:r>
            <w:r w:rsidR="00E029F8" w:rsidRPr="00943D4C">
              <w:rPr>
                <w:rFonts w:cs="Arial"/>
                <w:snapToGrid w:val="0"/>
                <w:szCs w:val="18"/>
                <w:lang w:val="fr-FR"/>
              </w:rPr>
              <w:t>C</w:t>
            </w:r>
            <w:r w:rsidR="00E029F8"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rFonts w:cs="Arial"/>
                <w:snapToGrid w:val="0"/>
                <w:szCs w:val="18"/>
              </w:rPr>
              <w:t>C046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 xml:space="preserve">NB System Simulator </w:t>
            </w:r>
          </w:p>
          <w:p w:rsidR="00C4093C" w:rsidRPr="00943D4C" w:rsidRDefault="00C4093C" w:rsidP="004623AE">
            <w:pPr>
              <w:pStyle w:val="TAC"/>
              <w:keepNext w:val="0"/>
              <w:keepLines w:val="0"/>
              <w:rPr>
                <w:snapToGrid w:val="0"/>
                <w:color w:val="000000"/>
                <w:szCs w:val="18"/>
              </w:rPr>
            </w:pPr>
            <w:r w:rsidRPr="00943D4C">
              <w:rPr>
                <w:snapToGrid w:val="0"/>
                <w:color w:val="000000"/>
                <w:szCs w:val="18"/>
              </w:rPr>
              <w:t>and</w:t>
            </w:r>
          </w:p>
          <w:p w:rsidR="00C4093C" w:rsidRPr="00943D4C" w:rsidRDefault="00C4093C" w:rsidP="004623AE">
            <w:pPr>
              <w:pStyle w:val="TAC"/>
              <w:rPr>
                <w:snapToGrid w:val="0"/>
                <w:color w:val="000000"/>
                <w:szCs w:val="18"/>
              </w:rPr>
            </w:pPr>
            <w:r w:rsidRPr="00943D4C">
              <w:rPr>
                <w:snapToGrid w:val="0"/>
                <w:color w:val="000000"/>
                <w:szCs w:val="18"/>
              </w:rPr>
              <w:t xml:space="preserve">System Simulator </w:t>
            </w:r>
          </w:p>
          <w:p w:rsidR="00C4093C" w:rsidRPr="00943D4C" w:rsidRDefault="00C4093C" w:rsidP="004623AE">
            <w:pPr>
              <w:pStyle w:val="TAC"/>
              <w:keepNext w:val="0"/>
              <w:keepLines w:val="0"/>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C4093C"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H"/>
              <w:rPr>
                <w:b w:val="0"/>
                <w:snapToGrid w:val="0"/>
                <w:color w:val="000000"/>
                <w:szCs w:val="18"/>
                <w:lang w:val="fr-FR"/>
              </w:rPr>
            </w:pPr>
            <w:r w:rsidRPr="00943D4C">
              <w:rPr>
                <w:b w:val="0"/>
                <w:snapToGrid w:val="0"/>
                <w:color w:val="000000"/>
                <w:szCs w:val="18"/>
                <w:lang w:val="fr-FR"/>
              </w:rPr>
              <w:t>127</w:t>
            </w:r>
          </w:p>
        </w:tc>
        <w:tc>
          <w:tcPr>
            <w:tcW w:w="186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using the ACT preference - E-UTRAN in WB-S1 mode/GSM</w:t>
            </w:r>
          </w:p>
        </w:tc>
        <w:tc>
          <w:tcPr>
            <w:tcW w:w="879"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lang w:val="fr-FR"/>
              </w:rPr>
            </w:pPr>
            <w:r w:rsidRPr="00943D4C">
              <w:rPr>
                <w:bCs/>
                <w:snapToGrid w:val="0"/>
                <w:color w:val="000000"/>
              </w:rPr>
              <w:t>7.3.</w:t>
            </w:r>
            <w:r w:rsidR="00786E66" w:rsidRPr="00943D4C">
              <w:rPr>
                <w:bCs/>
                <w:snapToGrid w:val="0"/>
                <w:color w:val="000000"/>
                <w:lang w:val="fr-FR"/>
              </w:rPr>
              <w:t>9</w:t>
            </w:r>
          </w:p>
        </w:tc>
        <w:tc>
          <w:tcPr>
            <w:tcW w:w="7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rFonts w:cs="Arial"/>
                <w:bCs/>
                <w:snapToGrid w:val="0"/>
                <w:szCs w:val="18"/>
                <w:lang w:val="de-DE"/>
              </w:rPr>
            </w:pPr>
            <w:r w:rsidRPr="00943D4C">
              <w:rPr>
                <w:rFonts w:cs="Arial"/>
                <w:bCs/>
                <w:snapToGrid w:val="0"/>
                <w:szCs w:val="18"/>
                <w:lang w:val="de-DE"/>
              </w:rPr>
              <w:t>N/A</w:t>
            </w:r>
          </w:p>
        </w:tc>
        <w:tc>
          <w:tcPr>
            <w:tcW w:w="687" w:type="dxa"/>
            <w:tcBorders>
              <w:top w:val="single" w:sz="4" w:space="0" w:color="auto"/>
              <w:left w:val="single" w:sz="4" w:space="0" w:color="auto"/>
              <w:bottom w:val="single" w:sz="4" w:space="0" w:color="auto"/>
              <w:right w:val="single" w:sz="4" w:space="0" w:color="auto"/>
            </w:tcBorders>
          </w:tcPr>
          <w:p w:rsidR="00C4093C" w:rsidRPr="00943D4C" w:rsidRDefault="00C4093C" w:rsidP="00786E66">
            <w:pPr>
              <w:pStyle w:val="TAC"/>
              <w:keepNext w:val="0"/>
              <w:keepLines w:val="0"/>
              <w:rPr>
                <w:rFonts w:cs="Arial"/>
                <w:snapToGrid w:val="0"/>
                <w:szCs w:val="18"/>
                <w:lang w:val="de-DE"/>
              </w:rPr>
            </w:pPr>
            <w:r w:rsidRPr="00943D4C">
              <w:rPr>
                <w:rFonts w:cs="Arial"/>
                <w:snapToGrid w:val="0"/>
                <w:szCs w:val="18"/>
              </w:rPr>
              <w:t xml:space="preserve">C027 AND </w:t>
            </w:r>
            <w:r w:rsidR="00786E66" w:rsidRPr="00943D4C">
              <w:rPr>
                <w:rFonts w:cs="Arial"/>
                <w:snapToGrid w:val="0"/>
                <w:szCs w:val="18"/>
              </w:rPr>
              <w:t>C</w:t>
            </w:r>
            <w:r w:rsidR="00786E66" w:rsidRPr="00943D4C">
              <w:rPr>
                <w:rFonts w:cs="Arial"/>
                <w:snapToGrid w:val="0"/>
                <w:szCs w:val="18"/>
                <w:lang w:val="de-DE"/>
              </w:rPr>
              <w:t>055</w:t>
            </w:r>
          </w:p>
        </w:tc>
        <w:tc>
          <w:tcPr>
            <w:tcW w:w="746"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rFonts w:cs="Arial"/>
                <w:snapToGrid w:val="0"/>
                <w:szCs w:val="18"/>
              </w:rPr>
              <w:t>C027 AND C</w:t>
            </w:r>
            <w:r w:rsidRPr="00943D4C">
              <w:rPr>
                <w:rFonts w:cs="Arial"/>
                <w:snapToGrid w:val="0"/>
                <w:szCs w:val="18"/>
                <w:lang w:val="de-DE"/>
              </w:rPr>
              <w:t>055</w:t>
            </w:r>
          </w:p>
        </w:tc>
        <w:tc>
          <w:tcPr>
            <w:tcW w:w="450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rPr>
                <w:snapToGrid w:val="0"/>
                <w:color w:val="000000"/>
                <w:szCs w:val="18"/>
              </w:rPr>
            </w:pPr>
            <w:r w:rsidRPr="00943D4C">
              <w:rPr>
                <w:snapToGrid w:val="0"/>
                <w:color w:val="000000"/>
                <w:szCs w:val="18"/>
              </w:rPr>
              <w:t>E-UTRAN and</w:t>
            </w:r>
          </w:p>
          <w:p w:rsidR="00C4093C" w:rsidRPr="00943D4C" w:rsidRDefault="00C4093C" w:rsidP="004623AE">
            <w:pPr>
              <w:pStyle w:val="TAC"/>
              <w:keepNext w:val="0"/>
              <w:keepLines w:val="0"/>
              <w:rPr>
                <w:snapToGrid w:val="0"/>
                <w:color w:val="000000"/>
                <w:szCs w:val="18"/>
              </w:rPr>
            </w:pPr>
            <w:r w:rsidRPr="00943D4C">
              <w:rPr>
                <w:snapToGrid w:val="0"/>
                <w:color w:val="000000"/>
                <w:szCs w:val="18"/>
              </w:rPr>
              <w:t>System Simulator</w:t>
            </w:r>
          </w:p>
        </w:tc>
        <w:tc>
          <w:tcPr>
            <w:tcW w:w="577"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C4093C" w:rsidRPr="00943D4C" w:rsidRDefault="00C4093C" w:rsidP="004623AE">
            <w:pPr>
              <w:pStyle w:val="TAC"/>
              <w:keepNext w:val="0"/>
              <w:keepLines w:val="0"/>
              <w:rPr>
                <w:bCs/>
                <w:snapToGrid w:val="0"/>
                <w:color w:val="000000"/>
                <w:szCs w:val="18"/>
              </w:rPr>
            </w:pPr>
          </w:p>
        </w:tc>
      </w:tr>
      <w:tr w:rsidR="00143684"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lastRenderedPageBreak/>
              <w:t>128</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with the same access technology – E-UTRAN in NB-S1 mode</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7.2.8</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rPr>
                <w:bCs/>
                <w:snapToGrid w:val="0"/>
                <w:color w:val="000000"/>
                <w:szCs w:val="18"/>
              </w:rPr>
            </w:pPr>
            <w:r w:rsidRPr="00943D4C">
              <w:rPr>
                <w:bCs/>
                <w:snapToGrid w:val="0"/>
                <w:color w:val="000000"/>
                <w:szCs w:val="18"/>
              </w:rPr>
              <w:t>AND 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 xml:space="preserve">NB System Simulator </w:t>
            </w:r>
          </w:p>
          <w:p w:rsidR="00143684" w:rsidRPr="00943D4C" w:rsidRDefault="00143684" w:rsidP="0014368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Cs/>
                <w:snapToGrid w:val="0"/>
                <w:color w:val="000000"/>
                <w:szCs w:val="18"/>
              </w:rPr>
            </w:pPr>
          </w:p>
        </w:tc>
      </w:tr>
      <w:tr w:rsidR="00143684"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t>129</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User controlled PLMN selector list using the ACT preference – E-UTRAN in WB-S1/E-UTRAN in NB-S1</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7.2.9</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C027</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w:t>
            </w:r>
          </w:p>
          <w:p w:rsidR="00143684" w:rsidRPr="00943D4C" w:rsidRDefault="00143684" w:rsidP="00143684">
            <w:pPr>
              <w:pStyle w:val="TH"/>
              <w:keepNext w:val="0"/>
              <w:keepLines w:val="0"/>
              <w:rPr>
                <w:b w:val="0"/>
                <w:bCs/>
                <w:snapToGrid w:val="0"/>
                <w:color w:val="000000"/>
                <w:sz w:val="18"/>
                <w:szCs w:val="18"/>
              </w:rPr>
            </w:pPr>
            <w:r w:rsidRPr="00943D4C">
              <w:rPr>
                <w:b w:val="0"/>
                <w:bCs/>
                <w:snapToGrid w:val="0"/>
                <w:color w:val="000000"/>
                <w:sz w:val="18"/>
                <w:szCs w:val="18"/>
              </w:rPr>
              <w:t>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 xml:space="preserve">C022 </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 C027</w:t>
            </w:r>
          </w:p>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AND</w:t>
            </w:r>
          </w:p>
          <w:p w:rsidR="00143684" w:rsidRPr="00943D4C" w:rsidRDefault="00143684" w:rsidP="00143684">
            <w:pPr>
              <w:pStyle w:val="TAC"/>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 xml:space="preserve">E-UTRAN System Simulator </w:t>
            </w:r>
          </w:p>
          <w:p w:rsidR="00143684" w:rsidRPr="00943D4C" w:rsidRDefault="00143684" w:rsidP="00143684">
            <w:pPr>
              <w:pStyle w:val="TAC"/>
              <w:rPr>
                <w:snapToGrid w:val="0"/>
                <w:color w:val="000000"/>
                <w:szCs w:val="18"/>
              </w:rPr>
            </w:pPr>
            <w:r w:rsidRPr="00943D4C">
              <w:rPr>
                <w:snapToGrid w:val="0"/>
                <w:color w:val="000000"/>
                <w:szCs w:val="18"/>
              </w:rPr>
              <w:t xml:space="preserve">and </w:t>
            </w:r>
          </w:p>
          <w:p w:rsidR="00143684" w:rsidRPr="00943D4C" w:rsidRDefault="00143684" w:rsidP="00143684">
            <w:pPr>
              <w:pStyle w:val="TOC3"/>
              <w:keepNext/>
              <w:jc w:val="center"/>
              <w:rPr>
                <w:rFonts w:ascii="Arial" w:hAnsi="Arial"/>
                <w:noProof w:val="0"/>
                <w:snapToGrid w:val="0"/>
                <w:color w:val="000000"/>
                <w:sz w:val="18"/>
                <w:szCs w:val="18"/>
                <w:lang w:val="x-none"/>
              </w:rPr>
            </w:pPr>
            <w:r w:rsidRPr="00943D4C">
              <w:rPr>
                <w:rFonts w:ascii="Arial" w:hAnsi="Arial"/>
                <w:noProof w:val="0"/>
                <w:snapToGrid w:val="0"/>
                <w:color w:val="000000"/>
                <w:sz w:val="18"/>
                <w:szCs w:val="18"/>
                <w:lang w:val="x-none"/>
              </w:rPr>
              <w:t xml:space="preserve">NB System Simulator </w:t>
            </w:r>
          </w:p>
          <w:p w:rsidR="00143684" w:rsidRPr="00943D4C" w:rsidRDefault="00143684" w:rsidP="00143684">
            <w:pPr>
              <w:pStyle w:val="TAC"/>
              <w:rPr>
                <w:snapToGrid w:val="0"/>
                <w:color w:val="000000"/>
                <w:szCs w:val="18"/>
              </w:rPr>
            </w:pP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Cs/>
                <w:snapToGrid w:val="0"/>
                <w:color w:val="000000"/>
                <w:szCs w:val="18"/>
              </w:rPr>
            </w:pPr>
          </w:p>
        </w:tc>
      </w:tr>
      <w:tr w:rsidR="00143684"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H"/>
              <w:rPr>
                <w:b w:val="0"/>
                <w:snapToGrid w:val="0"/>
                <w:color w:val="000000"/>
                <w:szCs w:val="18"/>
                <w:lang w:val="fr-FR"/>
              </w:rPr>
            </w:pPr>
            <w:r w:rsidRPr="00943D4C">
              <w:rPr>
                <w:b w:val="0"/>
                <w:snapToGrid w:val="0"/>
                <w:color w:val="000000"/>
                <w:szCs w:val="18"/>
                <w:lang w:val="fr-FR"/>
              </w:rPr>
              <w:t>130</w:t>
            </w:r>
          </w:p>
        </w:tc>
        <w:tc>
          <w:tcPr>
            <w:tcW w:w="186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tabs>
                <w:tab w:val="left" w:pos="3402"/>
              </w:tabs>
              <w:spacing w:after="0"/>
              <w:rPr>
                <w:rFonts w:ascii="Arial" w:hAnsi="Arial"/>
                <w:bCs/>
                <w:snapToGrid w:val="0"/>
                <w:color w:val="000000"/>
                <w:sz w:val="18"/>
              </w:rPr>
            </w:pPr>
            <w:r w:rsidRPr="00943D4C">
              <w:rPr>
                <w:rFonts w:ascii="Arial" w:hAnsi="Arial"/>
                <w:bCs/>
                <w:snapToGrid w:val="0"/>
                <w:color w:val="000000"/>
                <w:sz w:val="18"/>
              </w:rPr>
              <w:t>UE recognising the priority order of the Operator controlled PLMN selector list when accessing E-UTRAN in NB-S1 mode</w:t>
            </w:r>
          </w:p>
        </w:tc>
        <w:tc>
          <w:tcPr>
            <w:tcW w:w="879"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r w:rsidRPr="00943D4C">
              <w:rPr>
                <w:snapToGrid w:val="0"/>
                <w:color w:val="000000"/>
                <w:szCs w:val="18"/>
              </w:rPr>
              <w:t>Rel-14</w:t>
            </w:r>
          </w:p>
        </w:tc>
        <w:tc>
          <w:tcPr>
            <w:tcW w:w="1150"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H"/>
              <w:keepNext w:val="0"/>
              <w:keepLines w:val="0"/>
              <w:rPr>
                <w:b w:val="0"/>
                <w:snapToGrid w:val="0"/>
                <w:color w:val="000000"/>
                <w:sz w:val="18"/>
                <w:szCs w:val="18"/>
              </w:rPr>
            </w:pPr>
            <w:r w:rsidRPr="00943D4C">
              <w:rPr>
                <w:b w:val="0"/>
                <w:snapToGrid w:val="0"/>
                <w:color w:val="000000"/>
                <w:sz w:val="18"/>
                <w:szCs w:val="18"/>
              </w:rPr>
              <w:t>7.3.5</w:t>
            </w:r>
          </w:p>
        </w:tc>
        <w:tc>
          <w:tcPr>
            <w:tcW w:w="7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2"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14"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85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9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2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35"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741"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N/A</w:t>
            </w:r>
          </w:p>
        </w:tc>
        <w:tc>
          <w:tcPr>
            <w:tcW w:w="68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C046</w:t>
            </w:r>
          </w:p>
        </w:tc>
        <w:tc>
          <w:tcPr>
            <w:tcW w:w="746"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r w:rsidRPr="00943D4C">
              <w:rPr>
                <w:bCs/>
                <w:snapToGrid w:val="0"/>
                <w:color w:val="000000"/>
                <w:szCs w:val="18"/>
              </w:rPr>
              <w:t>C046</w:t>
            </w:r>
          </w:p>
        </w:tc>
        <w:tc>
          <w:tcPr>
            <w:tcW w:w="450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rPr>
                <w:snapToGrid w:val="0"/>
                <w:color w:val="000000"/>
                <w:szCs w:val="18"/>
              </w:rPr>
            </w:pPr>
            <w:r w:rsidRPr="00943D4C">
              <w:rPr>
                <w:snapToGrid w:val="0"/>
                <w:color w:val="000000"/>
                <w:szCs w:val="18"/>
              </w:rPr>
              <w:t>NB System Simulator</w:t>
            </w:r>
          </w:p>
        </w:tc>
        <w:tc>
          <w:tcPr>
            <w:tcW w:w="577"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snapToGrid w:val="0"/>
                <w:color w:val="000000"/>
                <w:szCs w:val="18"/>
              </w:rPr>
            </w:pPr>
          </w:p>
        </w:tc>
        <w:tc>
          <w:tcPr>
            <w:tcW w:w="1298" w:type="dxa"/>
            <w:tcBorders>
              <w:top w:val="single" w:sz="4" w:space="0" w:color="auto"/>
              <w:left w:val="single" w:sz="4" w:space="0" w:color="auto"/>
              <w:bottom w:val="single" w:sz="4" w:space="0" w:color="auto"/>
              <w:right w:val="single" w:sz="4" w:space="0" w:color="auto"/>
            </w:tcBorders>
          </w:tcPr>
          <w:p w:rsidR="00143684" w:rsidRPr="00943D4C" w:rsidRDefault="00143684" w:rsidP="00143684">
            <w:pPr>
              <w:pStyle w:val="TAC"/>
              <w:keepNext w:val="0"/>
              <w:keepLines w:val="0"/>
              <w:rPr>
                <w:bCs/>
                <w:snapToGrid w:val="0"/>
                <w:color w:val="000000"/>
                <w:szCs w:val="18"/>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Pr="000D24D5"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131</w:t>
            </w:r>
          </w:p>
        </w:tc>
        <w:tc>
          <w:tcPr>
            <w:tcW w:w="186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tabs>
                <w:tab w:val="left" w:pos="3402"/>
              </w:tabs>
              <w:spacing w:after="0"/>
              <w:rPr>
                <w:rFonts w:ascii="Arial" w:hAnsi="Arial"/>
                <w:bCs/>
                <w:snapToGrid w:val="0"/>
                <w:color w:val="000000"/>
                <w:sz w:val="18"/>
              </w:rPr>
            </w:pPr>
            <w:r w:rsidRPr="00E71F2D">
              <w:rPr>
                <w:rFonts w:ascii="Arial" w:hAnsi="Arial"/>
                <w:bCs/>
                <w:snapToGrid w:val="0"/>
                <w:color w:val="000000"/>
                <w:sz w:val="18"/>
              </w:rPr>
              <w:t>UE identification by SUCI during initial registration – SUCI calculation by ME using null scheme</w:t>
            </w:r>
          </w:p>
        </w:tc>
        <w:tc>
          <w:tcPr>
            <w:tcW w:w="879" w:type="dxa"/>
            <w:tcBorders>
              <w:top w:val="single" w:sz="4" w:space="0" w:color="auto"/>
              <w:left w:val="single" w:sz="4" w:space="0" w:color="auto"/>
              <w:bottom w:val="single" w:sz="4" w:space="0" w:color="auto"/>
              <w:right w:val="single" w:sz="4" w:space="0" w:color="auto"/>
            </w:tcBorders>
          </w:tcPr>
          <w:p w:rsidR="00E70E8E" w:rsidRPr="0025445E" w:rsidRDefault="00E70E8E" w:rsidP="00E70E8E">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.1</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25445E" w:rsidRDefault="00E70E8E" w:rsidP="00E70E8E">
            <w:pPr>
              <w:spacing w:after="0"/>
              <w:jc w:val="center"/>
              <w:rPr>
                <w:rFonts w:ascii="Arial" w:hAnsi="Arial"/>
                <w:bCs/>
                <w:snapToGrid w:val="0"/>
                <w:color w:val="000000"/>
                <w:sz w:val="18"/>
                <w:szCs w:val="18"/>
                <w:lang w:val="x-none"/>
              </w:rPr>
            </w:pPr>
            <w:r>
              <w:rPr>
                <w:rFonts w:ascii="Arial" w:hAnsi="Arial"/>
                <w:bCs/>
                <w:snapToGrid w:val="0"/>
                <w:color w:val="000000"/>
                <w:sz w:val="18"/>
                <w:szCs w:val="18"/>
              </w:rPr>
              <w:t>FFS</w:t>
            </w:r>
          </w:p>
        </w:tc>
        <w:tc>
          <w:tcPr>
            <w:tcW w:w="4508" w:type="dxa"/>
            <w:tcBorders>
              <w:top w:val="single" w:sz="4" w:space="0" w:color="auto"/>
              <w:left w:val="single" w:sz="4" w:space="0" w:color="auto"/>
              <w:bottom w:val="single" w:sz="4" w:space="0" w:color="auto"/>
              <w:right w:val="single" w:sz="4" w:space="0" w:color="auto"/>
            </w:tcBorders>
          </w:tcPr>
          <w:p w:rsidR="00E70E8E" w:rsidRPr="0025445E"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Pr="000D24D5"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132</w:t>
            </w:r>
          </w:p>
        </w:tc>
        <w:tc>
          <w:tcPr>
            <w:tcW w:w="186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ME using profile B or profile A</w:t>
            </w:r>
          </w:p>
        </w:tc>
        <w:tc>
          <w:tcPr>
            <w:tcW w:w="879"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before="60"/>
              <w:jc w:val="center"/>
              <w:rPr>
                <w:rFonts w:ascii="Arial" w:hAnsi="Arial"/>
                <w:snapToGrid w:val="0"/>
                <w:color w:val="000000"/>
                <w:sz w:val="18"/>
                <w:szCs w:val="18"/>
                <w:lang w:val="x-none"/>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2</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x-none"/>
              </w:rPr>
            </w:pPr>
            <w:r>
              <w:rPr>
                <w:rFonts w:ascii="Arial" w:hAnsi="Arial"/>
                <w:bCs/>
                <w:snapToGrid w:val="0"/>
                <w:color w:val="000000"/>
                <w:sz w:val="18"/>
                <w:szCs w:val="18"/>
              </w:rPr>
              <w:t>FFS</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133</w:t>
            </w:r>
          </w:p>
        </w:tc>
        <w:tc>
          <w:tcPr>
            <w:tcW w:w="1862"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tabs>
                <w:tab w:val="left" w:pos="3402"/>
              </w:tabs>
              <w:spacing w:after="0"/>
              <w:rPr>
                <w:rFonts w:ascii="Arial" w:hAnsi="Arial"/>
                <w:bCs/>
                <w:snapToGrid w:val="0"/>
                <w:color w:val="000000"/>
                <w:sz w:val="18"/>
              </w:rPr>
            </w:pPr>
            <w:r w:rsidRPr="00300848">
              <w:rPr>
                <w:rFonts w:ascii="Arial" w:hAnsi="Arial"/>
                <w:bCs/>
                <w:snapToGrid w:val="0"/>
                <w:color w:val="000000"/>
                <w:sz w:val="18"/>
              </w:rPr>
              <w:t>UE identification by SUCI during initial registration – SUCI calculation by USIM</w:t>
            </w:r>
          </w:p>
        </w:tc>
        <w:tc>
          <w:tcPr>
            <w:tcW w:w="879"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3</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FFS</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AE724C">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lastRenderedPageBreak/>
              <w:t>134</w:t>
            </w:r>
          </w:p>
        </w:tc>
        <w:tc>
          <w:tcPr>
            <w:tcW w:w="1862"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w:t>
            </w:r>
          </w:p>
        </w:tc>
        <w:tc>
          <w:tcPr>
            <w:tcW w:w="879"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4</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135</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with T3519 timer expiry</w:t>
            </w:r>
          </w:p>
        </w:tc>
        <w:tc>
          <w:tcPr>
            <w:tcW w:w="879"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5</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136</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SUCI in response to IDENTITY REQUEST message and AUTHENTICATION REJECT</w:t>
            </w:r>
          </w:p>
        </w:tc>
        <w:tc>
          <w:tcPr>
            <w:tcW w:w="879"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spacing w:after="0"/>
              <w:jc w:val="center"/>
              <w:rPr>
                <w:rFonts w:ascii="Arial" w:hAnsi="Arial"/>
                <w:snapToGrid w:val="0"/>
                <w:color w:val="000000"/>
                <w:sz w:val="18"/>
                <w:szCs w:val="18"/>
                <w:lang w:val="en-US"/>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6</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Pr="00300848" w:rsidRDefault="00E70E8E" w:rsidP="00E70E8E">
            <w:pPr>
              <w:spacing w:after="0"/>
              <w:jc w:val="center"/>
              <w:rPr>
                <w:rFonts w:ascii="Arial" w:hAnsi="Arial"/>
                <w:bCs/>
                <w:snapToGrid w:val="0"/>
                <w:color w:val="000000"/>
                <w:sz w:val="18"/>
                <w:szCs w:val="18"/>
                <w:lang w:val="en-US"/>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keepNext/>
              <w:keepLines/>
              <w:spacing w:after="0"/>
              <w:jc w:val="center"/>
              <w:rPr>
                <w:rFonts w:ascii="Arial" w:hAnsi="Arial"/>
                <w:snapToGrid w:val="0"/>
                <w:color w:val="000000"/>
                <w:sz w:val="18"/>
                <w:szCs w:val="18"/>
                <w:lang w:val="x-none"/>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137</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IMSI– no subscription identifier privacy support by the USIM</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7</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bCs/>
                <w:snapToGrid w:val="0"/>
                <w:color w:val="000000"/>
                <w:sz w:val="18"/>
                <w:szCs w:val="18"/>
              </w:rPr>
            </w:pPr>
            <w:r>
              <w:rPr>
                <w:rFonts w:ascii="Arial" w:hAnsi="Arial"/>
                <w:bCs/>
                <w:snapToGrid w:val="0"/>
                <w:color w:val="000000"/>
                <w:sz w:val="18"/>
                <w:szCs w:val="18"/>
              </w:rPr>
              <w:t>FFS</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138</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on USIM</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8</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bCs/>
                <w:snapToGrid w:val="0"/>
                <w:color w:val="000000"/>
                <w:sz w:val="18"/>
                <w:szCs w:val="18"/>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139</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by 5G-GUTI – Last Registered TAI stored by ME</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9</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bCs/>
                <w:snapToGrid w:val="0"/>
                <w:color w:val="000000"/>
                <w:sz w:val="18"/>
                <w:szCs w:val="18"/>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r w:rsidR="00E70E8E" w:rsidRPr="00943D4C" w:rsidTr="00C4093C">
        <w:tblPrEx>
          <w:tblCellMar>
            <w:top w:w="0" w:type="dxa"/>
            <w:bottom w:w="0" w:type="dxa"/>
          </w:tblCellMar>
        </w:tblPrEx>
        <w:trPr>
          <w:cantSplit/>
          <w:jc w:val="center"/>
        </w:trPr>
        <w:tc>
          <w:tcPr>
            <w:tcW w:w="596" w:type="dxa"/>
            <w:tcBorders>
              <w:top w:val="single" w:sz="4" w:space="0" w:color="auto"/>
              <w:left w:val="single" w:sz="4" w:space="0" w:color="auto"/>
              <w:bottom w:val="single" w:sz="4" w:space="0" w:color="auto"/>
              <w:right w:val="single" w:sz="4" w:space="0" w:color="auto"/>
            </w:tcBorders>
          </w:tcPr>
          <w:p w:rsidR="00E70E8E" w:rsidRDefault="00AE724C" w:rsidP="00E70E8E">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140</w:t>
            </w:r>
          </w:p>
        </w:tc>
        <w:tc>
          <w:tcPr>
            <w:tcW w:w="1862" w:type="dxa"/>
            <w:tcBorders>
              <w:top w:val="single" w:sz="4" w:space="0" w:color="auto"/>
              <w:left w:val="single" w:sz="4" w:space="0" w:color="auto"/>
              <w:bottom w:val="single" w:sz="4" w:space="0" w:color="auto"/>
              <w:right w:val="single" w:sz="4" w:space="0" w:color="auto"/>
            </w:tcBorders>
          </w:tcPr>
          <w:p w:rsidR="00E70E8E" w:rsidRPr="00297778" w:rsidRDefault="00E70E8E" w:rsidP="00E70E8E">
            <w:pPr>
              <w:tabs>
                <w:tab w:val="left" w:pos="3402"/>
              </w:tabs>
              <w:spacing w:after="0"/>
              <w:rPr>
                <w:rFonts w:ascii="Arial" w:hAnsi="Arial"/>
                <w:bCs/>
                <w:snapToGrid w:val="0"/>
                <w:color w:val="000000"/>
                <w:sz w:val="18"/>
              </w:rPr>
            </w:pPr>
            <w:r w:rsidRPr="00297778">
              <w:rPr>
                <w:rFonts w:ascii="Arial" w:hAnsi="Arial"/>
                <w:bCs/>
                <w:snapToGrid w:val="0"/>
                <w:color w:val="000000"/>
                <w:sz w:val="18"/>
              </w:rPr>
              <w:t>UE identification UE identification after SUPI is changed</w:t>
            </w:r>
          </w:p>
        </w:tc>
        <w:tc>
          <w:tcPr>
            <w:tcW w:w="879"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snapToGrid w:val="0"/>
                <w:color w:val="000000"/>
                <w:sz w:val="18"/>
                <w:szCs w:val="18"/>
              </w:rPr>
            </w:pPr>
            <w:r>
              <w:rPr>
                <w:rFonts w:ascii="Arial" w:hAnsi="Arial"/>
                <w:snapToGrid w:val="0"/>
                <w:color w:val="000000"/>
                <w:sz w:val="18"/>
                <w:szCs w:val="18"/>
              </w:rPr>
              <w:t>Rel-15</w:t>
            </w:r>
          </w:p>
        </w:tc>
        <w:tc>
          <w:tcPr>
            <w:tcW w:w="1150" w:type="dxa"/>
            <w:tcBorders>
              <w:top w:val="single" w:sz="4" w:space="0" w:color="auto"/>
              <w:left w:val="single" w:sz="4" w:space="0" w:color="auto"/>
              <w:bottom w:val="single" w:sz="4" w:space="0" w:color="auto"/>
              <w:right w:val="single" w:sz="4" w:space="0" w:color="auto"/>
            </w:tcBorders>
          </w:tcPr>
          <w:p w:rsidR="00E70E8E" w:rsidRPr="00E71F2D" w:rsidRDefault="00E70E8E" w:rsidP="00E70E8E">
            <w:pPr>
              <w:spacing w:before="60"/>
              <w:jc w:val="center"/>
              <w:rPr>
                <w:rFonts w:ascii="Arial" w:hAnsi="Arial"/>
                <w:bCs/>
                <w:snapToGrid w:val="0"/>
                <w:color w:val="000000"/>
                <w:sz w:val="18"/>
              </w:rPr>
            </w:pPr>
            <w:r>
              <w:rPr>
                <w:rFonts w:ascii="Arial" w:hAnsi="Arial"/>
                <w:bCs/>
                <w:snapToGrid w:val="0"/>
                <w:color w:val="000000"/>
                <w:sz w:val="18"/>
              </w:rPr>
              <w:t>5.3</w:t>
            </w:r>
            <w:r w:rsidRPr="00E71F2D">
              <w:rPr>
                <w:rFonts w:ascii="Arial" w:hAnsi="Arial"/>
                <w:bCs/>
                <w:snapToGrid w:val="0"/>
                <w:color w:val="000000"/>
                <w:sz w:val="18"/>
              </w:rPr>
              <w:t>.</w:t>
            </w:r>
            <w:r>
              <w:rPr>
                <w:rFonts w:ascii="Arial" w:hAnsi="Arial"/>
                <w:bCs/>
                <w:snapToGrid w:val="0"/>
                <w:color w:val="000000"/>
                <w:sz w:val="18"/>
              </w:rPr>
              <w:t>10</w:t>
            </w:r>
          </w:p>
        </w:tc>
        <w:tc>
          <w:tcPr>
            <w:tcW w:w="7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2"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14"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85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9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2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35"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1"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68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r w:rsidRPr="000D24D5">
              <w:rPr>
                <w:rFonts w:ascii="Arial" w:hAnsi="Arial"/>
                <w:bCs/>
                <w:snapToGrid w:val="0"/>
                <w:color w:val="000000"/>
                <w:sz w:val="18"/>
                <w:szCs w:val="18"/>
                <w:lang w:val="x-none"/>
              </w:rPr>
              <w:t>N/A</w:t>
            </w:r>
          </w:p>
        </w:tc>
        <w:tc>
          <w:tcPr>
            <w:tcW w:w="746" w:type="dxa"/>
            <w:tcBorders>
              <w:top w:val="single" w:sz="4" w:space="0" w:color="auto"/>
              <w:left w:val="single" w:sz="4" w:space="0" w:color="auto"/>
              <w:bottom w:val="single" w:sz="4" w:space="0" w:color="auto"/>
              <w:right w:val="single" w:sz="4" w:space="0" w:color="auto"/>
            </w:tcBorders>
          </w:tcPr>
          <w:p w:rsidR="00E70E8E" w:rsidRDefault="00E70E8E" w:rsidP="00E70E8E">
            <w:pPr>
              <w:spacing w:after="0"/>
              <w:jc w:val="center"/>
              <w:rPr>
                <w:rFonts w:ascii="Arial" w:hAnsi="Arial"/>
                <w:bCs/>
                <w:snapToGrid w:val="0"/>
                <w:color w:val="000000"/>
                <w:sz w:val="18"/>
                <w:szCs w:val="18"/>
              </w:rPr>
            </w:pPr>
            <w:r>
              <w:rPr>
                <w:rFonts w:ascii="Arial" w:hAnsi="Arial"/>
                <w:bCs/>
                <w:snapToGrid w:val="0"/>
                <w:color w:val="000000"/>
                <w:sz w:val="18"/>
                <w:szCs w:val="18"/>
              </w:rPr>
              <w:t>C0XX</w:t>
            </w:r>
          </w:p>
        </w:tc>
        <w:tc>
          <w:tcPr>
            <w:tcW w:w="4508" w:type="dxa"/>
            <w:tcBorders>
              <w:top w:val="single" w:sz="4" w:space="0" w:color="auto"/>
              <w:left w:val="single" w:sz="4" w:space="0" w:color="auto"/>
              <w:bottom w:val="single" w:sz="4" w:space="0" w:color="auto"/>
              <w:right w:val="single" w:sz="4" w:space="0" w:color="auto"/>
            </w:tcBorders>
          </w:tcPr>
          <w:p w:rsidR="00E70E8E" w:rsidRDefault="00E70E8E" w:rsidP="00E70E8E">
            <w:pPr>
              <w:keepNext/>
              <w:keepLines/>
              <w:spacing w:after="0"/>
              <w:jc w:val="center"/>
              <w:rPr>
                <w:rFonts w:ascii="Arial" w:hAnsi="Arial"/>
                <w:snapToGrid w:val="0"/>
                <w:color w:val="000000"/>
                <w:sz w:val="18"/>
                <w:szCs w:val="18"/>
              </w:rPr>
            </w:pPr>
            <w:r>
              <w:rPr>
                <w:rFonts w:ascii="Arial" w:hAnsi="Arial"/>
                <w:snapToGrid w:val="0"/>
                <w:color w:val="000000"/>
                <w:sz w:val="18"/>
                <w:szCs w:val="18"/>
              </w:rPr>
              <w:t>NG-SS</w:t>
            </w:r>
          </w:p>
        </w:tc>
        <w:tc>
          <w:tcPr>
            <w:tcW w:w="577"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snapToGrid w:val="0"/>
                <w:color w:val="000000"/>
                <w:sz w:val="18"/>
                <w:szCs w:val="18"/>
                <w:lang w:val="x-none"/>
              </w:rPr>
            </w:pPr>
          </w:p>
        </w:tc>
        <w:tc>
          <w:tcPr>
            <w:tcW w:w="1298" w:type="dxa"/>
            <w:tcBorders>
              <w:top w:val="single" w:sz="4" w:space="0" w:color="auto"/>
              <w:left w:val="single" w:sz="4" w:space="0" w:color="auto"/>
              <w:bottom w:val="single" w:sz="4" w:space="0" w:color="auto"/>
              <w:right w:val="single" w:sz="4" w:space="0" w:color="auto"/>
            </w:tcBorders>
          </w:tcPr>
          <w:p w:rsidR="00E70E8E" w:rsidRPr="000D24D5" w:rsidRDefault="00E70E8E" w:rsidP="00E70E8E">
            <w:pPr>
              <w:spacing w:after="0"/>
              <w:jc w:val="center"/>
              <w:rPr>
                <w:rFonts w:ascii="Arial" w:hAnsi="Arial"/>
                <w:bCs/>
                <w:snapToGrid w:val="0"/>
                <w:color w:val="000000"/>
                <w:sz w:val="18"/>
                <w:szCs w:val="18"/>
                <w:lang w:val="x-none"/>
              </w:rPr>
            </w:pPr>
          </w:p>
        </w:tc>
      </w:tr>
    </w:tbl>
    <w:p w:rsidR="008E7167" w:rsidRPr="00943D4C" w:rsidRDefault="008E7167" w:rsidP="008E7167">
      <w:pPr>
        <w:pStyle w:val="TH"/>
        <w:rPr>
          <w:lang w:val="en-GB"/>
        </w:rPr>
      </w:pPr>
      <w:r w:rsidRPr="00943D4C">
        <w:t>Table B.1: Applicability of tests (continued)</w:t>
      </w:r>
    </w:p>
    <w:tbl>
      <w:tblPr>
        <w:tblW w:w="11056" w:type="dxa"/>
        <w:tblInd w:w="152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7"/>
        <w:gridCol w:w="3526"/>
        <w:gridCol w:w="6643"/>
        <w:tblGridChange w:id="21">
          <w:tblGrid>
            <w:gridCol w:w="887"/>
            <w:gridCol w:w="3526"/>
            <w:gridCol w:w="6643"/>
          </w:tblGrid>
        </w:tblGridChange>
      </w:tblGrid>
      <w:tr w:rsidR="009029F6" w:rsidRPr="00943D4C" w:rsidTr="005D6027">
        <w:tc>
          <w:tcPr>
            <w:tcW w:w="887" w:type="dxa"/>
          </w:tcPr>
          <w:p w:rsidR="00FA38D9" w:rsidRPr="00943D4C" w:rsidRDefault="00FA38D9" w:rsidP="00571064">
            <w:pPr>
              <w:rPr>
                <w:rFonts w:ascii="Arial" w:hAnsi="Arial" w:cs="Arial"/>
                <w:sz w:val="18"/>
                <w:szCs w:val="18"/>
              </w:rPr>
            </w:pPr>
            <w:r w:rsidRPr="00943D4C">
              <w:rPr>
                <w:rFonts w:ascii="Arial" w:hAnsi="Arial" w:cs="Arial"/>
                <w:snapToGrid w:val="0"/>
                <w:color w:val="000000"/>
                <w:sz w:val="18"/>
                <w:szCs w:val="18"/>
              </w:rPr>
              <w:t>C001</w:t>
            </w:r>
          </w:p>
        </w:tc>
        <w:tc>
          <w:tcPr>
            <w:tcW w:w="3526" w:type="dxa"/>
          </w:tcPr>
          <w:p w:rsidR="00FA38D9" w:rsidRPr="00943D4C" w:rsidRDefault="00FA38D9" w:rsidP="00571064">
            <w:pPr>
              <w:rPr>
                <w:rFonts w:ascii="Arial" w:hAnsi="Arial" w:cs="Arial"/>
                <w:sz w:val="18"/>
                <w:szCs w:val="18"/>
              </w:rPr>
            </w:pPr>
            <w:r w:rsidRPr="00943D4C">
              <w:rPr>
                <w:rFonts w:ascii="Arial" w:hAnsi="Arial" w:cs="Arial"/>
                <w:sz w:val="18"/>
                <w:szCs w:val="18"/>
              </w:rPr>
              <w:t>(NOT A.1/3) AND A.1/4</w:t>
            </w:r>
          </w:p>
        </w:tc>
        <w:tc>
          <w:tcPr>
            <w:tcW w:w="6643" w:type="dxa"/>
          </w:tcPr>
          <w:p w:rsidR="00FA38D9" w:rsidRPr="00943D4C" w:rsidRDefault="00FA38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w:t>
            </w:r>
          </w:p>
        </w:tc>
      </w:tr>
      <w:tr w:rsidR="009029F6" w:rsidRPr="00943D4C" w:rsidTr="005D6027">
        <w:tc>
          <w:tcPr>
            <w:tcW w:w="887" w:type="dxa"/>
          </w:tcPr>
          <w:p w:rsidR="00FA38D9" w:rsidRPr="00943D4C" w:rsidRDefault="00FA38D9" w:rsidP="00571064">
            <w:pPr>
              <w:rPr>
                <w:rFonts w:ascii="Arial" w:hAnsi="Arial" w:cs="Arial"/>
                <w:sz w:val="18"/>
                <w:szCs w:val="18"/>
              </w:rPr>
            </w:pPr>
            <w:r w:rsidRPr="00943D4C">
              <w:rPr>
                <w:rFonts w:ascii="Arial" w:hAnsi="Arial" w:cs="Arial"/>
                <w:snapToGrid w:val="0"/>
                <w:color w:val="000000"/>
                <w:sz w:val="18"/>
                <w:szCs w:val="18"/>
              </w:rPr>
              <w:t>C002</w:t>
            </w:r>
          </w:p>
        </w:tc>
        <w:tc>
          <w:tcPr>
            <w:tcW w:w="3526" w:type="dxa"/>
          </w:tcPr>
          <w:p w:rsidR="00FA38D9" w:rsidRPr="00943D4C" w:rsidRDefault="00FA38D9" w:rsidP="00571064">
            <w:pPr>
              <w:rPr>
                <w:rFonts w:ascii="Arial" w:hAnsi="Arial" w:cs="Arial"/>
                <w:sz w:val="18"/>
                <w:szCs w:val="18"/>
              </w:rPr>
            </w:pPr>
            <w:r w:rsidRPr="00943D4C">
              <w:rPr>
                <w:rFonts w:ascii="Arial" w:hAnsi="Arial" w:cs="Arial"/>
                <w:sz w:val="18"/>
                <w:szCs w:val="18"/>
              </w:rPr>
              <w:t>A.1/1 AND A.1/3</w:t>
            </w:r>
          </w:p>
        </w:tc>
        <w:tc>
          <w:tcPr>
            <w:tcW w:w="6643" w:type="dxa"/>
          </w:tcPr>
          <w:p w:rsidR="00FA38D9" w:rsidRPr="00943D4C" w:rsidRDefault="00041112" w:rsidP="00167D2F">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00167D2F" w:rsidRPr="00943D4C">
              <w:rPr>
                <w:rFonts w:ascii="Arial" w:hAnsi="Arial" w:cs="Arial"/>
                <w:sz w:val="18"/>
                <w:szCs w:val="18"/>
                <w:lang w:val="it-IT"/>
              </w:rPr>
              <w:t>O_CS AND</w:t>
            </w:r>
            <w:r w:rsidR="005D6027" w:rsidRPr="00943D4C">
              <w:rPr>
                <w:rFonts w:ascii="Arial" w:hAnsi="Arial" w:cs="Arial"/>
                <w:sz w:val="18"/>
                <w:szCs w:val="18"/>
                <w:lang w:val="it-IT"/>
              </w:rPr>
              <w:t xml:space="preserve"> </w:t>
            </w:r>
            <w:r w:rsidRPr="00943D4C">
              <w:rPr>
                <w:rFonts w:ascii="Arial" w:hAnsi="Arial" w:cs="Arial"/>
                <w:sz w:val="18"/>
                <w:szCs w:val="18"/>
                <w:lang w:val="it-IT"/>
              </w:rPr>
              <w:t xml:space="preserve">O_UTRAN </w:t>
            </w:r>
          </w:p>
        </w:tc>
      </w:tr>
      <w:tr w:rsidR="009029F6" w:rsidRPr="00943D4C" w:rsidTr="005D6027">
        <w:tc>
          <w:tcPr>
            <w:tcW w:w="887" w:type="dxa"/>
          </w:tcPr>
          <w:p w:rsidR="00FA38D9" w:rsidRPr="00943D4C" w:rsidRDefault="00FF289B" w:rsidP="00571064">
            <w:pPr>
              <w:rPr>
                <w:rFonts w:ascii="Arial" w:hAnsi="Arial" w:cs="Arial"/>
                <w:sz w:val="18"/>
                <w:szCs w:val="18"/>
              </w:rPr>
            </w:pPr>
            <w:r w:rsidRPr="00943D4C">
              <w:rPr>
                <w:rFonts w:ascii="Arial" w:hAnsi="Arial" w:cs="Arial"/>
                <w:snapToGrid w:val="0"/>
                <w:color w:val="000000"/>
                <w:sz w:val="18"/>
                <w:szCs w:val="18"/>
              </w:rPr>
              <w:t>C003</w:t>
            </w:r>
          </w:p>
        </w:tc>
        <w:tc>
          <w:tcPr>
            <w:tcW w:w="3526" w:type="dxa"/>
          </w:tcPr>
          <w:p w:rsidR="00FA38D9" w:rsidRPr="00943D4C" w:rsidRDefault="00FF289B" w:rsidP="00571064">
            <w:pPr>
              <w:rPr>
                <w:rFonts w:ascii="Arial" w:hAnsi="Arial" w:cs="Arial"/>
                <w:sz w:val="18"/>
                <w:szCs w:val="18"/>
              </w:rPr>
            </w:pPr>
            <w:r w:rsidRPr="00943D4C">
              <w:rPr>
                <w:rFonts w:ascii="Arial" w:hAnsi="Arial" w:cs="Arial"/>
                <w:sz w:val="18"/>
                <w:szCs w:val="18"/>
              </w:rPr>
              <w:t>A.1/</w:t>
            </w:r>
            <w:r w:rsidR="00167D2F" w:rsidRPr="00943D4C">
              <w:rPr>
                <w:rFonts w:ascii="Arial" w:hAnsi="Arial" w:cs="Arial"/>
                <w:sz w:val="18"/>
                <w:szCs w:val="18"/>
              </w:rPr>
              <w:t>3</w:t>
            </w:r>
            <w:r w:rsidRPr="00943D4C">
              <w:rPr>
                <w:rFonts w:ascii="Arial" w:hAnsi="Arial" w:cs="Arial"/>
                <w:sz w:val="18"/>
                <w:szCs w:val="18"/>
              </w:rPr>
              <w:t xml:space="preserve"> AND A.1/</w:t>
            </w:r>
            <w:r w:rsidR="00167D2F" w:rsidRPr="00943D4C">
              <w:rPr>
                <w:rFonts w:ascii="Arial" w:hAnsi="Arial" w:cs="Arial"/>
                <w:sz w:val="18"/>
                <w:szCs w:val="18"/>
              </w:rPr>
              <w:t>4</w:t>
            </w:r>
          </w:p>
        </w:tc>
        <w:tc>
          <w:tcPr>
            <w:tcW w:w="6643" w:type="dxa"/>
          </w:tcPr>
          <w:p w:rsidR="00FA38D9" w:rsidRPr="00943D4C" w:rsidRDefault="00FF289B"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w:t>
            </w:r>
          </w:p>
        </w:tc>
      </w:tr>
      <w:tr w:rsidR="009029F6" w:rsidRPr="00943D4C" w:rsidTr="005D6027">
        <w:tc>
          <w:tcPr>
            <w:tcW w:w="887" w:type="dxa"/>
          </w:tcPr>
          <w:p w:rsidR="00FA38D9" w:rsidRPr="00943D4C" w:rsidRDefault="00FF289B" w:rsidP="00571064">
            <w:pPr>
              <w:rPr>
                <w:rFonts w:ascii="Arial" w:hAnsi="Arial" w:cs="Arial"/>
                <w:sz w:val="18"/>
                <w:szCs w:val="18"/>
              </w:rPr>
            </w:pPr>
            <w:r w:rsidRPr="00943D4C">
              <w:rPr>
                <w:rFonts w:ascii="Arial" w:hAnsi="Arial" w:cs="Arial"/>
                <w:snapToGrid w:val="0"/>
                <w:color w:val="000000"/>
                <w:sz w:val="18"/>
                <w:szCs w:val="18"/>
              </w:rPr>
              <w:lastRenderedPageBreak/>
              <w:t>C004</w:t>
            </w:r>
          </w:p>
        </w:tc>
        <w:tc>
          <w:tcPr>
            <w:tcW w:w="3526" w:type="dxa"/>
          </w:tcPr>
          <w:p w:rsidR="00FA38D9" w:rsidRPr="00943D4C" w:rsidRDefault="00FF289B" w:rsidP="00571064">
            <w:pPr>
              <w:rPr>
                <w:rFonts w:ascii="Arial" w:hAnsi="Arial" w:cs="Arial"/>
                <w:sz w:val="18"/>
                <w:szCs w:val="18"/>
              </w:rPr>
            </w:pPr>
            <w:r w:rsidRPr="00943D4C">
              <w:rPr>
                <w:rFonts w:ascii="Arial" w:hAnsi="Arial" w:cs="Arial"/>
                <w:sz w:val="18"/>
                <w:szCs w:val="18"/>
              </w:rPr>
              <w:t>IF (C001 OR C002) THEN M ELSE N/A</w:t>
            </w:r>
          </w:p>
        </w:tc>
        <w:tc>
          <w:tcPr>
            <w:tcW w:w="6643" w:type="dxa"/>
          </w:tcPr>
          <w:p w:rsidR="00FA38D9" w:rsidRPr="00943D4C" w:rsidRDefault="00FF289B"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w:t>
            </w:r>
          </w:p>
        </w:tc>
      </w:tr>
      <w:tr w:rsidR="009029F6" w:rsidRPr="00943D4C" w:rsidTr="005D6027">
        <w:tc>
          <w:tcPr>
            <w:tcW w:w="887" w:type="dxa"/>
          </w:tcPr>
          <w:p w:rsidR="00FA38D9" w:rsidRPr="00943D4C" w:rsidRDefault="00940D94" w:rsidP="00571064">
            <w:pPr>
              <w:rPr>
                <w:rFonts w:ascii="Arial" w:hAnsi="Arial" w:cs="Arial"/>
                <w:sz w:val="18"/>
                <w:szCs w:val="18"/>
              </w:rPr>
            </w:pPr>
            <w:r w:rsidRPr="00943D4C">
              <w:rPr>
                <w:rFonts w:ascii="Arial" w:hAnsi="Arial" w:cs="Arial"/>
                <w:snapToGrid w:val="0"/>
                <w:color w:val="000000"/>
                <w:sz w:val="18"/>
                <w:szCs w:val="18"/>
              </w:rPr>
              <w:t>C005</w:t>
            </w:r>
          </w:p>
        </w:tc>
        <w:tc>
          <w:tcPr>
            <w:tcW w:w="3526" w:type="dxa"/>
          </w:tcPr>
          <w:p w:rsidR="00FA38D9" w:rsidRPr="00943D4C" w:rsidRDefault="00940D94" w:rsidP="00571064">
            <w:pPr>
              <w:rPr>
                <w:rFonts w:ascii="Arial" w:hAnsi="Arial" w:cs="Arial"/>
                <w:sz w:val="18"/>
                <w:szCs w:val="18"/>
              </w:rPr>
            </w:pPr>
            <w:r w:rsidRPr="00943D4C">
              <w:rPr>
                <w:rFonts w:ascii="Arial" w:hAnsi="Arial" w:cs="Arial"/>
                <w:sz w:val="18"/>
                <w:szCs w:val="18"/>
              </w:rPr>
              <w:t>IF A.1/2 THEN M ELSE N/A</w:t>
            </w:r>
          </w:p>
        </w:tc>
        <w:tc>
          <w:tcPr>
            <w:tcW w:w="6643" w:type="dxa"/>
          </w:tcPr>
          <w:p w:rsidR="00FA38D9" w:rsidRPr="00943D4C" w:rsidRDefault="00940D94"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O_PIN2_ENTRY_FEAT</w:t>
            </w:r>
          </w:p>
        </w:tc>
      </w:tr>
      <w:tr w:rsidR="009029F6" w:rsidRPr="00943D4C" w:rsidTr="005D6027">
        <w:tc>
          <w:tcPr>
            <w:tcW w:w="887" w:type="dxa"/>
          </w:tcPr>
          <w:p w:rsidR="00FA38D9" w:rsidRPr="00943D4C" w:rsidRDefault="00940D94" w:rsidP="00571064">
            <w:pPr>
              <w:rPr>
                <w:rFonts w:ascii="Arial" w:hAnsi="Arial" w:cs="Arial"/>
                <w:sz w:val="18"/>
                <w:szCs w:val="18"/>
              </w:rPr>
            </w:pPr>
            <w:r w:rsidRPr="00943D4C">
              <w:rPr>
                <w:rFonts w:ascii="Arial" w:hAnsi="Arial" w:cs="Arial"/>
                <w:snapToGrid w:val="0"/>
                <w:color w:val="000000"/>
                <w:sz w:val="18"/>
                <w:szCs w:val="18"/>
              </w:rPr>
              <w:t>C006</w:t>
            </w:r>
          </w:p>
        </w:tc>
        <w:tc>
          <w:tcPr>
            <w:tcW w:w="3526" w:type="dxa"/>
          </w:tcPr>
          <w:p w:rsidR="00FA38D9" w:rsidRPr="00943D4C" w:rsidRDefault="00940D94" w:rsidP="00571064">
            <w:pPr>
              <w:rPr>
                <w:rFonts w:ascii="Arial" w:hAnsi="Arial" w:cs="Arial"/>
                <w:sz w:val="18"/>
                <w:szCs w:val="18"/>
              </w:rPr>
            </w:pPr>
            <w:r w:rsidRPr="00943D4C">
              <w:rPr>
                <w:rFonts w:ascii="Arial" w:hAnsi="Arial" w:cs="Arial"/>
                <w:sz w:val="18"/>
                <w:szCs w:val="18"/>
              </w:rPr>
              <w:t>IF (C001 OR C002) AND A.1/5 AND A.1/18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O_FDN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C007</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(C001 OR C002) AND A.1/6 AND A.1/18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O_AoCC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C008</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(C001 OR C002) AND A.1/6 AND A.1/18 THEN O.1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(O_CS AND O_UTRAN)) AND O_AoCC AND O_Speech_Calls</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C009</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C003 THEN M ELSE N/A</w:t>
            </w:r>
          </w:p>
        </w:tc>
        <w:tc>
          <w:tcPr>
            <w:tcW w:w="6643" w:type="dxa"/>
          </w:tcPr>
          <w:p w:rsidR="00660F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C010</w:t>
            </w:r>
          </w:p>
        </w:tc>
        <w:tc>
          <w:tcPr>
            <w:tcW w:w="3526" w:type="dxa"/>
          </w:tcPr>
          <w:p w:rsidR="00FA38D9" w:rsidRPr="00943D4C" w:rsidRDefault="004327E0" w:rsidP="00D50E9A">
            <w:pPr>
              <w:rPr>
                <w:rFonts w:ascii="Arial" w:hAnsi="Arial" w:cs="Arial"/>
                <w:sz w:val="18"/>
                <w:szCs w:val="18"/>
              </w:rPr>
            </w:pPr>
            <w:r w:rsidRPr="00943D4C">
              <w:rPr>
                <w:rFonts w:ascii="Arial" w:hAnsi="Arial" w:cs="Arial"/>
                <w:sz w:val="18"/>
                <w:szCs w:val="18"/>
              </w:rPr>
              <w:t>IF (C001 OR (A.1/3 AND (</w:t>
            </w:r>
            <w:r w:rsidR="00D50E9A" w:rsidRPr="00943D4C">
              <w:rPr>
                <w:rFonts w:ascii="Arial" w:hAnsi="Arial" w:cs="Arial"/>
                <w:sz w:val="18"/>
                <w:szCs w:val="18"/>
              </w:rPr>
              <w:t xml:space="preserve">NOT </w:t>
            </w:r>
            <w:r w:rsidRPr="00943D4C">
              <w:rPr>
                <w:rFonts w:ascii="Arial" w:hAnsi="Arial" w:cs="Arial"/>
                <w:sz w:val="18"/>
                <w:szCs w:val="18"/>
              </w:rPr>
              <w:t>A.1/4)) OR (C003 AND (</w:t>
            </w:r>
            <w:r w:rsidR="00D50E9A" w:rsidRPr="00943D4C">
              <w:rPr>
                <w:rFonts w:ascii="Arial" w:hAnsi="Arial" w:cs="Arial"/>
                <w:sz w:val="18"/>
                <w:szCs w:val="18"/>
              </w:rPr>
              <w:t xml:space="preserve">NOT </w:t>
            </w:r>
            <w:r w:rsidRPr="00943D4C">
              <w:rPr>
                <w:rFonts w:ascii="Arial" w:hAnsi="Arial" w:cs="Arial"/>
                <w:sz w:val="18"/>
                <w:szCs w:val="18"/>
              </w:rPr>
              <w:t>A.1/7))) THEN M ELSE N/A</w:t>
            </w:r>
          </w:p>
        </w:tc>
        <w:tc>
          <w:tcPr>
            <w:tcW w:w="6643" w:type="dxa"/>
          </w:tcPr>
          <w:p w:rsidR="00FA38D9" w:rsidRPr="00943D4C" w:rsidRDefault="004327E0" w:rsidP="00D50E9A">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((NOT O_UTRAN) AND O_GERAN) OR (O_UTRAN AND (NOT O_GERAN)) OR (O_UTRAN AND O_GERAN AND (NOT O_HPLMNwACT))</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C011</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 xml:space="preserve">IF C003 AND A.1/7 THEN M ELSE O </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O_UTRAN AND O_GERAN AND O_HPLMNwACT</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C012</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A.1/8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O_Local_PB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C013</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A.1/9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O_Global_PB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C014</w:t>
            </w:r>
          </w:p>
        </w:tc>
        <w:tc>
          <w:tcPr>
            <w:tcW w:w="3526" w:type="dxa"/>
          </w:tcPr>
          <w:p w:rsidR="00FA38D9" w:rsidRPr="00943D4C" w:rsidRDefault="004327E0" w:rsidP="00571064">
            <w:pPr>
              <w:rPr>
                <w:rFonts w:ascii="Arial" w:hAnsi="Arial" w:cs="Arial"/>
                <w:sz w:val="18"/>
                <w:szCs w:val="18"/>
              </w:rPr>
            </w:pPr>
            <w:r w:rsidRPr="00943D4C">
              <w:rPr>
                <w:rFonts w:ascii="Arial" w:hAnsi="Arial" w:cs="Arial"/>
                <w:sz w:val="18"/>
                <w:szCs w:val="18"/>
              </w:rPr>
              <w:t>IF A.1/8 AND A.1/9 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O_Local_PB  AND O_Global_PB</w:t>
            </w:r>
          </w:p>
        </w:tc>
      </w:tr>
      <w:tr w:rsidR="009029F6" w:rsidRPr="00943D4C" w:rsidTr="005D6027">
        <w:tc>
          <w:tcPr>
            <w:tcW w:w="887" w:type="dxa"/>
          </w:tcPr>
          <w:p w:rsidR="00FA38D9" w:rsidRPr="00943D4C" w:rsidRDefault="004327E0" w:rsidP="00571064">
            <w:pPr>
              <w:rPr>
                <w:rFonts w:ascii="Arial" w:hAnsi="Arial" w:cs="Arial"/>
                <w:sz w:val="18"/>
                <w:szCs w:val="18"/>
              </w:rPr>
            </w:pPr>
            <w:r w:rsidRPr="00943D4C">
              <w:rPr>
                <w:rFonts w:ascii="Arial" w:hAnsi="Arial" w:cs="Arial"/>
                <w:snapToGrid w:val="0"/>
                <w:color w:val="000000"/>
                <w:sz w:val="18"/>
                <w:szCs w:val="18"/>
              </w:rPr>
              <w:t>C015</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 xml:space="preserve">IF A.1/10 </w:t>
            </w:r>
            <w:r w:rsidR="00792015" w:rsidRPr="00943D4C">
              <w:rPr>
                <w:rFonts w:ascii="Arial" w:hAnsi="Arial" w:cs="Arial"/>
                <w:sz w:val="18"/>
                <w:szCs w:val="18"/>
              </w:rPr>
              <w:t>AND (</w:t>
            </w:r>
            <w:r w:rsidR="00792015" w:rsidRPr="00943D4C">
              <w:rPr>
                <w:rFonts w:ascii="Arial" w:hAnsi="Arial" w:cs="Arial"/>
                <w:snapToGrid w:val="0"/>
                <w:color w:val="000000"/>
                <w:sz w:val="18"/>
                <w:szCs w:val="18"/>
              </w:rPr>
              <w:t xml:space="preserve">A.1/3 OR A.1/4) </w:t>
            </w:r>
            <w:r w:rsidRPr="00943D4C">
              <w:rPr>
                <w:rFonts w:ascii="Arial" w:hAnsi="Arial" w:cs="Arial"/>
                <w:sz w:val="18"/>
                <w:szCs w:val="18"/>
              </w:rPr>
              <w:t>THEN M ELSE N/A</w:t>
            </w:r>
          </w:p>
        </w:tc>
        <w:tc>
          <w:tcPr>
            <w:tcW w:w="6643" w:type="dxa"/>
          </w:tcPr>
          <w:p w:rsidR="00FA38D9" w:rsidRPr="00943D4C" w:rsidRDefault="004327E0"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O_Store_Received_SMS</w:t>
            </w:r>
            <w:r w:rsidR="00792015" w:rsidRPr="00943D4C">
              <w:rPr>
                <w:rFonts w:ascii="Arial" w:hAnsi="Arial" w:cs="Arial"/>
                <w:sz w:val="18"/>
                <w:szCs w:val="18"/>
                <w:lang w:val="it-IT"/>
              </w:rPr>
              <w:t xml:space="preserve"> AND (O_UTRAN OR O_GERAN)</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C016</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A.1/12 AND A.1/13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 xml:space="preserve">O_MMS AND O_MMS_USIM_DATA AND </w:t>
            </w:r>
            <w:r w:rsidR="00D50E9A" w:rsidRPr="00943D4C">
              <w:rPr>
                <w:rFonts w:ascii="Arial" w:hAnsi="Arial" w:cs="Arial"/>
                <w:sz w:val="18"/>
                <w:szCs w:val="18"/>
                <w:lang w:val="it-IT"/>
              </w:rPr>
              <w:t>O_NO_USER_MMS_CONF_SELEC</w:t>
            </w:r>
            <w:r w:rsidRPr="00943D4C">
              <w:rPr>
                <w:rFonts w:ascii="Arial" w:hAnsi="Arial" w:cs="Arial"/>
                <w:sz w:val="18"/>
                <w:szCs w:val="18"/>
                <w:lang w:val="it-IT"/>
              </w:rPr>
              <w:t xml:space="preserve"> </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C017</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A.1/13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O_MMS AND O_NO_USER_MMS_CONF_SELEC</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C018</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A.1/11 AND A.1/14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O_MMS AND O_MMS_NOTIF_STORAGE</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C019</w:t>
            </w:r>
          </w:p>
        </w:tc>
        <w:tc>
          <w:tcPr>
            <w:tcW w:w="3526" w:type="dxa"/>
          </w:tcPr>
          <w:p w:rsidR="00FA38D9" w:rsidRPr="00943D4C" w:rsidRDefault="00660FD9" w:rsidP="00571064">
            <w:pPr>
              <w:rPr>
                <w:rFonts w:ascii="Arial" w:hAnsi="Arial" w:cs="Arial"/>
                <w:sz w:val="18"/>
                <w:szCs w:val="18"/>
              </w:rPr>
            </w:pPr>
            <w:r w:rsidRPr="00943D4C">
              <w:rPr>
                <w:rFonts w:ascii="Arial" w:hAnsi="Arial" w:cs="Arial"/>
                <w:sz w:val="18"/>
                <w:szCs w:val="18"/>
              </w:rPr>
              <w:t>IF A.1/15</w:t>
            </w:r>
            <w:r w:rsidR="001931D6" w:rsidRPr="00943D4C">
              <w:rPr>
                <w:rFonts w:ascii="Arial" w:hAnsi="Arial" w:cs="Arial"/>
                <w:sz w:val="18"/>
                <w:szCs w:val="18"/>
              </w:rPr>
              <w:t xml:space="preserve"> AND (</w:t>
            </w:r>
            <w:r w:rsidR="001931D6" w:rsidRPr="00943D4C">
              <w:rPr>
                <w:rFonts w:ascii="Arial" w:hAnsi="Arial" w:cs="Arial"/>
                <w:snapToGrid w:val="0"/>
                <w:color w:val="000000"/>
                <w:sz w:val="18"/>
                <w:szCs w:val="18"/>
              </w:rPr>
              <w:t xml:space="preserve">A.1/3 OR A.1/4) </w:t>
            </w:r>
            <w:r w:rsidRPr="00943D4C">
              <w:rPr>
                <w:rFonts w:ascii="Arial" w:hAnsi="Arial" w:cs="Arial"/>
                <w:sz w:val="18"/>
                <w:szCs w:val="18"/>
              </w:rPr>
              <w:t xml:space="preserve"> THEN M ELSE N/A</w:t>
            </w:r>
          </w:p>
        </w:tc>
        <w:tc>
          <w:tcPr>
            <w:tcW w:w="6643" w:type="dxa"/>
          </w:tcPr>
          <w:p w:rsidR="00FA38D9" w:rsidRPr="00943D4C" w:rsidRDefault="00660FD9" w:rsidP="005D6027">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Pr="00943D4C">
              <w:rPr>
                <w:rFonts w:ascii="Arial" w:hAnsi="Arial" w:cs="Arial"/>
                <w:sz w:val="18"/>
                <w:szCs w:val="18"/>
                <w:lang w:val="it-IT"/>
              </w:rPr>
              <w:t>O_ACL</w:t>
            </w:r>
            <w:r w:rsidR="001931D6" w:rsidRPr="00943D4C">
              <w:rPr>
                <w:rFonts w:ascii="Arial" w:hAnsi="Arial" w:cs="Arial"/>
                <w:sz w:val="18"/>
                <w:szCs w:val="18"/>
                <w:lang w:val="it-IT"/>
              </w:rPr>
              <w:t xml:space="preserve"> AND (O_UTRAN OR O_GERAN)</w:t>
            </w:r>
          </w:p>
        </w:tc>
      </w:tr>
      <w:tr w:rsidR="009029F6" w:rsidRPr="00943D4C" w:rsidTr="005D6027">
        <w:tc>
          <w:tcPr>
            <w:tcW w:w="887"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C020</w:t>
            </w:r>
          </w:p>
        </w:tc>
        <w:tc>
          <w:tcPr>
            <w:tcW w:w="3526" w:type="dxa"/>
          </w:tcPr>
          <w:p w:rsidR="00FA38D9" w:rsidRPr="00943D4C" w:rsidRDefault="00660FD9" w:rsidP="00571064">
            <w:pPr>
              <w:rPr>
                <w:rFonts w:ascii="Arial" w:hAnsi="Arial" w:cs="Arial"/>
                <w:sz w:val="18"/>
                <w:szCs w:val="18"/>
              </w:rPr>
            </w:pPr>
            <w:r w:rsidRPr="00943D4C">
              <w:rPr>
                <w:rFonts w:ascii="Arial" w:hAnsi="Arial" w:cs="Arial"/>
                <w:snapToGrid w:val="0"/>
                <w:color w:val="000000"/>
                <w:sz w:val="18"/>
                <w:szCs w:val="18"/>
              </w:rPr>
              <w:t xml:space="preserve">IF (NOT A.1/15) </w:t>
            </w:r>
            <w:r w:rsidR="001931D6" w:rsidRPr="00943D4C">
              <w:rPr>
                <w:rFonts w:ascii="Arial" w:hAnsi="Arial" w:cs="Arial"/>
                <w:sz w:val="18"/>
                <w:szCs w:val="18"/>
              </w:rPr>
              <w:t>AND (</w:t>
            </w:r>
            <w:r w:rsidR="001931D6" w:rsidRPr="00943D4C">
              <w:rPr>
                <w:rFonts w:ascii="Arial" w:hAnsi="Arial" w:cs="Arial"/>
                <w:snapToGrid w:val="0"/>
                <w:color w:val="000000"/>
                <w:sz w:val="18"/>
                <w:szCs w:val="18"/>
              </w:rPr>
              <w:t>A.1/3 OR A.1/4)</w:t>
            </w:r>
            <w:r w:rsidRPr="00943D4C">
              <w:rPr>
                <w:rFonts w:ascii="Arial" w:hAnsi="Arial" w:cs="Arial"/>
                <w:snapToGrid w:val="0"/>
                <w:color w:val="000000"/>
                <w:sz w:val="18"/>
                <w:szCs w:val="18"/>
              </w:rPr>
              <w:t>M ELSE N/A</w:t>
            </w:r>
          </w:p>
        </w:tc>
        <w:tc>
          <w:tcPr>
            <w:tcW w:w="6643" w:type="dxa"/>
          </w:tcPr>
          <w:p w:rsidR="00FA38D9" w:rsidRPr="00943D4C" w:rsidRDefault="00660FD9" w:rsidP="00571064">
            <w:pPr>
              <w:rPr>
                <w:rFonts w:ascii="Arial" w:hAnsi="Arial" w:cs="Arial"/>
                <w:sz w:val="18"/>
                <w:szCs w:val="18"/>
                <w:lang w:val="it-IT"/>
              </w:rPr>
            </w:pPr>
            <w:r w:rsidRPr="00943D4C">
              <w:rPr>
                <w:rFonts w:ascii="Arial" w:hAnsi="Arial" w:cs="Arial"/>
                <w:sz w:val="18"/>
                <w:szCs w:val="18"/>
                <w:lang w:val="it-IT"/>
              </w:rPr>
              <w:t>--</w:t>
            </w:r>
            <w:r w:rsidR="005D6027" w:rsidRPr="00943D4C">
              <w:rPr>
                <w:rFonts w:ascii="Arial" w:hAnsi="Arial" w:cs="Arial"/>
                <w:sz w:val="18"/>
                <w:szCs w:val="18"/>
                <w:lang w:val="it-IT"/>
              </w:rPr>
              <w:t xml:space="preserve">  </w:t>
            </w:r>
            <w:r w:rsidR="001931D6" w:rsidRPr="00943D4C">
              <w:rPr>
                <w:rFonts w:ascii="Arial" w:hAnsi="Arial" w:cs="Arial"/>
                <w:sz w:val="18"/>
                <w:szCs w:val="18"/>
                <w:lang w:val="it-IT"/>
              </w:rPr>
              <w:t>(</w:t>
            </w:r>
            <w:r w:rsidRPr="00943D4C">
              <w:rPr>
                <w:rFonts w:ascii="Arial" w:hAnsi="Arial" w:cs="Arial"/>
                <w:sz w:val="18"/>
                <w:szCs w:val="18"/>
                <w:lang w:val="it-IT"/>
              </w:rPr>
              <w:t>NOT O_ACL</w:t>
            </w:r>
            <w:r w:rsidR="001931D6" w:rsidRPr="00943D4C">
              <w:rPr>
                <w:rFonts w:ascii="Arial" w:hAnsi="Arial" w:cs="Arial"/>
                <w:sz w:val="18"/>
                <w:szCs w:val="18"/>
                <w:lang w:val="it-IT"/>
              </w:rPr>
              <w:t>) AND (O_UTRAN OR O_GERAN)</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C021</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A.1/16 THEN M ELSE N/A</w:t>
            </w:r>
          </w:p>
        </w:tc>
        <w:tc>
          <w:tcPr>
            <w:tcW w:w="6643" w:type="dxa"/>
          </w:tcPr>
          <w:p w:rsidR="00FA38D9" w:rsidRPr="00943D4C" w:rsidRDefault="009029F6" w:rsidP="00571064">
            <w:pPr>
              <w:pStyle w:val="TAN"/>
              <w:ind w:left="256" w:hanging="256"/>
              <w:rPr>
                <w:rFonts w:cs="Arial"/>
                <w:snapToGrid w:val="0"/>
                <w:color w:val="000000"/>
                <w:szCs w:val="18"/>
                <w:lang w:val="it-IT"/>
              </w:rPr>
            </w:pPr>
            <w:r w:rsidRPr="00943D4C">
              <w:rPr>
                <w:rFonts w:cs="Arial"/>
                <w:snapToGrid w:val="0"/>
                <w:color w:val="000000"/>
                <w:szCs w:val="18"/>
                <w:lang w:val="it-IT"/>
              </w:rPr>
              <w:t>--</w:t>
            </w:r>
            <w:r w:rsidR="005D6027" w:rsidRPr="00943D4C">
              <w:rPr>
                <w:rFonts w:cs="Arial"/>
                <w:szCs w:val="18"/>
                <w:lang w:val="it-IT"/>
              </w:rPr>
              <w:t xml:space="preserve">  </w:t>
            </w:r>
            <w:r w:rsidRPr="00943D4C">
              <w:rPr>
                <w:rFonts w:cs="Arial"/>
                <w:snapToGrid w:val="0"/>
                <w:color w:val="000000"/>
                <w:szCs w:val="18"/>
                <w:lang w:val="it-IT"/>
              </w:rPr>
              <w:t>O_SDN</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lastRenderedPageBreak/>
              <w:t>C022</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A.1/17 THEN M ELSE N/A</w:t>
            </w:r>
          </w:p>
        </w:tc>
        <w:tc>
          <w:tcPr>
            <w:tcW w:w="6643" w:type="dxa"/>
          </w:tcPr>
          <w:p w:rsidR="00FA38D9" w:rsidRPr="00943D4C" w:rsidRDefault="009029F6" w:rsidP="00571064">
            <w:pPr>
              <w:pStyle w:val="TAN"/>
              <w:ind w:left="256" w:hanging="256"/>
              <w:rPr>
                <w:rFonts w:cs="Arial"/>
                <w:szCs w:val="18"/>
                <w:lang w:val="it-IT"/>
              </w:rPr>
            </w:pPr>
            <w:r w:rsidRPr="00943D4C">
              <w:rPr>
                <w:rFonts w:cs="Arial"/>
                <w:snapToGrid w:val="0"/>
                <w:color w:val="000000"/>
                <w:szCs w:val="18"/>
                <w:lang w:val="it-IT"/>
              </w:rPr>
              <w:t>--</w:t>
            </w:r>
            <w:r w:rsidR="005D6027" w:rsidRPr="00943D4C">
              <w:rPr>
                <w:rFonts w:cs="Arial"/>
                <w:szCs w:val="18"/>
                <w:lang w:val="it-IT"/>
              </w:rPr>
              <w:t xml:space="preserve">  </w:t>
            </w:r>
            <w:r w:rsidRPr="00943D4C">
              <w:rPr>
                <w:rFonts w:cs="Arial"/>
                <w:szCs w:val="18"/>
                <w:lang w:val="it-IT"/>
              </w:rPr>
              <w:t>O_EFPLMNwACT_numerical entry</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C023</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A.1/18 THEN M ELSE N/A</w:t>
            </w:r>
          </w:p>
        </w:tc>
        <w:tc>
          <w:tcPr>
            <w:tcW w:w="6643" w:type="dxa"/>
          </w:tcPr>
          <w:p w:rsidR="00FA38D9" w:rsidRPr="00943D4C" w:rsidRDefault="009029F6" w:rsidP="00571064">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O_Speech_Calls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C024</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IF C004 AND A.1/18 THEN M ELSE N/A</w:t>
            </w:r>
          </w:p>
        </w:tc>
        <w:tc>
          <w:tcPr>
            <w:tcW w:w="6643" w:type="dxa"/>
          </w:tcPr>
          <w:p w:rsidR="00FA38D9" w:rsidRPr="00943D4C" w:rsidRDefault="009029F6" w:rsidP="00571064">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w:t>
            </w:r>
            <w:r w:rsidRPr="00943D4C">
              <w:rPr>
                <w:rFonts w:cs="Arial"/>
                <w:snapToGrid w:val="0"/>
                <w:color w:val="000000"/>
                <w:szCs w:val="18"/>
              </w:rPr>
              <w:t xml:space="preserve">(NOT O_UTRAN) AND O_GERAN) OR (O_CS AND O_UTRAN) AND </w:t>
            </w:r>
            <w:r w:rsidRPr="00943D4C">
              <w:rPr>
                <w:rFonts w:cs="Arial"/>
                <w:szCs w:val="18"/>
              </w:rPr>
              <w:t>O_Speech_Calls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C025 </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IF A.1/19 THEN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 ELSE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B</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w:t>
            </w:r>
          </w:p>
        </w:tc>
        <w:tc>
          <w:tcPr>
            <w:tcW w:w="6643" w:type="dxa"/>
          </w:tcPr>
          <w:p w:rsidR="00FA38D9" w:rsidRPr="00943D4C" w:rsidRDefault="009029F6" w:rsidP="00571064">
            <w:pPr>
              <w:pStyle w:val="TAN"/>
              <w:ind w:left="256" w:hanging="256"/>
              <w:rPr>
                <w:rFonts w:cs="Arial"/>
                <w:snapToGrid w:val="0"/>
                <w:color w:val="000000"/>
                <w:szCs w:val="18"/>
              </w:rPr>
            </w:pPr>
            <w:r w:rsidRPr="00943D4C">
              <w:rPr>
                <w:rFonts w:cs="Arial"/>
                <w:snapToGrid w:val="0"/>
                <w:color w:val="000000"/>
                <w:szCs w:val="18"/>
              </w:rPr>
              <w:t>--   O_PIN_MMI_Strings</w:t>
            </w:r>
          </w:p>
        </w:tc>
      </w:tr>
      <w:tr w:rsidR="009029F6" w:rsidRPr="00943D4C" w:rsidTr="005D6027">
        <w:tc>
          <w:tcPr>
            <w:tcW w:w="887"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C026</w:t>
            </w:r>
          </w:p>
        </w:tc>
        <w:tc>
          <w:tcPr>
            <w:tcW w:w="3526" w:type="dxa"/>
          </w:tcPr>
          <w:p w:rsidR="00FA38D9" w:rsidRPr="00943D4C" w:rsidRDefault="009029F6" w:rsidP="00571064">
            <w:pPr>
              <w:rPr>
                <w:rFonts w:ascii="Arial" w:hAnsi="Arial" w:cs="Arial"/>
                <w:sz w:val="18"/>
                <w:szCs w:val="18"/>
              </w:rPr>
            </w:pPr>
            <w:r w:rsidRPr="00943D4C">
              <w:rPr>
                <w:rFonts w:ascii="Arial" w:hAnsi="Arial" w:cs="Arial"/>
                <w:snapToGrid w:val="0"/>
                <w:color w:val="000000"/>
                <w:sz w:val="18"/>
                <w:szCs w:val="18"/>
              </w:rPr>
              <w:t xml:space="preserve">IF A1/2 AND A.1/19 THEN </w:t>
            </w:r>
            <w:r w:rsidR="00943D4C">
              <w:rPr>
                <w:rFonts w:ascii="Arial" w:hAnsi="Arial" w:cs="Arial"/>
                <w:snapToGrid w:val="0"/>
                <w:color w:val="000000"/>
                <w:sz w:val="18"/>
                <w:szCs w:val="18"/>
              </w:rPr>
              <w:t>"</w:t>
            </w:r>
            <w:r w:rsidRPr="00943D4C">
              <w:rPr>
                <w:rFonts w:ascii="Arial" w:hAnsi="Arial" w:cs="Arial"/>
                <w:snapToGrid w:val="0"/>
                <w:color w:val="000000"/>
                <w:sz w:val="18"/>
                <w:szCs w:val="18"/>
              </w:rPr>
              <w:t>Expected Sequence A</w:t>
            </w:r>
            <w:r w:rsidR="00943D4C">
              <w:rPr>
                <w:rFonts w:ascii="Arial" w:hAnsi="Arial" w:cs="Arial"/>
                <w:snapToGrid w:val="0"/>
                <w:color w:val="000000"/>
                <w:sz w:val="18"/>
                <w:szCs w:val="18"/>
              </w:rPr>
              <w:t>"</w:t>
            </w:r>
            <w:r w:rsidRPr="00943D4C">
              <w:rPr>
                <w:rFonts w:ascii="Arial" w:hAnsi="Arial" w:cs="Arial"/>
                <w:snapToGrid w:val="0"/>
                <w:color w:val="000000"/>
                <w:sz w:val="18"/>
                <w:szCs w:val="18"/>
              </w:rPr>
              <w:t xml:space="preserve"> M </w:t>
            </w:r>
          </w:p>
        </w:tc>
        <w:tc>
          <w:tcPr>
            <w:tcW w:w="6643" w:type="dxa"/>
          </w:tcPr>
          <w:p w:rsidR="00FA38D9" w:rsidRPr="00943D4C" w:rsidRDefault="009029F6" w:rsidP="00D50E9A">
            <w:pPr>
              <w:pStyle w:val="TAN"/>
              <w:ind w:left="256" w:hanging="256"/>
              <w:rPr>
                <w:rFonts w:cs="Arial"/>
                <w:snapToGrid w:val="0"/>
                <w:color w:val="000000"/>
                <w:szCs w:val="18"/>
              </w:rPr>
            </w:pPr>
            <w:r w:rsidRPr="00943D4C">
              <w:rPr>
                <w:rFonts w:cs="Arial"/>
                <w:szCs w:val="18"/>
              </w:rPr>
              <w:t>--   (</w:t>
            </w:r>
            <w:r w:rsidRPr="00943D4C">
              <w:rPr>
                <w:rFonts w:cs="Arial"/>
                <w:snapToGrid w:val="0"/>
                <w:color w:val="000000"/>
                <w:szCs w:val="18"/>
              </w:rPr>
              <w:t>O_PIN2_ENTRY_FEAT AND O_PIN_MMI_Strings)</w:t>
            </w:r>
          </w:p>
        </w:tc>
      </w:tr>
      <w:tr w:rsidR="009029F6" w:rsidRPr="00943D4C" w:rsidTr="005D6027">
        <w:tc>
          <w:tcPr>
            <w:tcW w:w="887" w:type="dxa"/>
          </w:tcPr>
          <w:p w:rsidR="00FA38D9" w:rsidRPr="00943D4C" w:rsidRDefault="00A9296A" w:rsidP="00571064">
            <w:pPr>
              <w:rPr>
                <w:rFonts w:ascii="Arial" w:hAnsi="Arial" w:cs="Arial"/>
                <w:sz w:val="18"/>
                <w:szCs w:val="18"/>
              </w:rPr>
            </w:pPr>
            <w:r w:rsidRPr="00943D4C">
              <w:rPr>
                <w:rFonts w:ascii="Arial" w:hAnsi="Arial" w:cs="Arial"/>
                <w:snapToGrid w:val="0"/>
                <w:color w:val="000000"/>
                <w:sz w:val="18"/>
                <w:szCs w:val="18"/>
              </w:rPr>
              <w:t>C027</w:t>
            </w:r>
          </w:p>
        </w:tc>
        <w:tc>
          <w:tcPr>
            <w:tcW w:w="3526" w:type="dxa"/>
          </w:tcPr>
          <w:p w:rsidR="00FA38D9" w:rsidRPr="00943D4C" w:rsidRDefault="00A9296A" w:rsidP="00571064">
            <w:pPr>
              <w:rPr>
                <w:rFonts w:ascii="Arial" w:hAnsi="Arial" w:cs="Arial"/>
                <w:sz w:val="18"/>
                <w:szCs w:val="18"/>
              </w:rPr>
            </w:pPr>
            <w:r w:rsidRPr="00943D4C">
              <w:rPr>
                <w:rFonts w:ascii="Arial" w:hAnsi="Arial" w:cs="Arial"/>
                <w:sz w:val="18"/>
                <w:szCs w:val="18"/>
              </w:rPr>
              <w:t>IF (A.1/20 OR A.1/21) THEN M ELSE N/A</w:t>
            </w:r>
          </w:p>
        </w:tc>
        <w:tc>
          <w:tcPr>
            <w:tcW w:w="6643" w:type="dxa"/>
          </w:tcPr>
          <w:p w:rsidR="00FA38D9" w:rsidRPr="00943D4C" w:rsidRDefault="00A9296A" w:rsidP="005D6027">
            <w:pPr>
              <w:pStyle w:val="TAN"/>
              <w:ind w:left="256" w:hanging="256"/>
              <w:rPr>
                <w:rFonts w:cs="Arial"/>
                <w:szCs w:val="18"/>
              </w:rPr>
            </w:pPr>
            <w:r w:rsidRPr="00943D4C">
              <w:rPr>
                <w:rFonts w:cs="Arial"/>
                <w:snapToGrid w:val="0"/>
                <w:color w:val="000000"/>
                <w:szCs w:val="18"/>
              </w:rPr>
              <w:t>--</w:t>
            </w:r>
            <w:r w:rsidR="005D6027" w:rsidRPr="00943D4C">
              <w:rPr>
                <w:rFonts w:cs="Arial"/>
                <w:szCs w:val="18"/>
              </w:rPr>
              <w:t xml:space="preserve">  </w:t>
            </w:r>
            <w:r w:rsidRPr="00943D4C">
              <w:rPr>
                <w:rFonts w:cs="Arial"/>
                <w:szCs w:val="18"/>
              </w:rPr>
              <w:t>pc_eFDD OR pc_eTDD</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C028</w:t>
            </w:r>
          </w:p>
        </w:tc>
        <w:tc>
          <w:tcPr>
            <w:tcW w:w="3526" w:type="dxa"/>
          </w:tcPr>
          <w:p w:rsidR="00FA38D9" w:rsidRPr="00943D4C" w:rsidRDefault="00653CBF" w:rsidP="00571064">
            <w:pPr>
              <w:pStyle w:val="TAN"/>
              <w:tabs>
                <w:tab w:val="left" w:pos="1606"/>
              </w:tabs>
              <w:ind w:left="728" w:hanging="709"/>
              <w:rPr>
                <w:rFonts w:cs="Arial"/>
                <w:snapToGrid w:val="0"/>
                <w:color w:val="000000"/>
                <w:szCs w:val="18"/>
              </w:rPr>
            </w:pPr>
            <w:r w:rsidRPr="00943D4C">
              <w:rPr>
                <w:rFonts w:cs="Arial"/>
                <w:snapToGrid w:val="0"/>
                <w:color w:val="000000"/>
                <w:szCs w:val="18"/>
              </w:rPr>
              <w:t>IF (A.1/20 OR A.1/21) AND A.1/22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 xml:space="preserve">C029 </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Void</w:t>
            </w:r>
          </w:p>
        </w:tc>
        <w:tc>
          <w:tcPr>
            <w:tcW w:w="6643" w:type="dxa"/>
          </w:tcPr>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z w:val="18"/>
                <w:szCs w:val="18"/>
              </w:rPr>
              <w:t xml:space="preserve">C030 </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 xml:space="preserve">Void </w:t>
            </w:r>
          </w:p>
        </w:tc>
        <w:tc>
          <w:tcPr>
            <w:tcW w:w="6643" w:type="dxa"/>
          </w:tcPr>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C031</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(A.1/10 AND A.1/23 AND (A.1/20 OR A.1/21)) THEN M ELSE N/A</w:t>
            </w:r>
          </w:p>
        </w:tc>
        <w:tc>
          <w:tcPr>
            <w:tcW w:w="6643" w:type="dxa"/>
          </w:tcPr>
          <w:p w:rsidR="00FA38D9" w:rsidRPr="00943D4C" w:rsidRDefault="00653CBF" w:rsidP="00571064">
            <w:pPr>
              <w:pStyle w:val="TAN"/>
              <w:ind w:left="256" w:hanging="256"/>
              <w:rPr>
                <w:rFonts w:cs="Arial"/>
                <w:szCs w:val="18"/>
              </w:rPr>
            </w:pPr>
            <w:r w:rsidRPr="00943D4C">
              <w:rPr>
                <w:rFonts w:cs="Arial"/>
                <w:szCs w:val="18"/>
              </w:rPr>
              <w:t>--  O_Store_Received_SMS AND pc_SM-over-IP receiver AND (pc_eFDD OR pc_eTDD)</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C032</w:t>
            </w:r>
          </w:p>
        </w:tc>
        <w:tc>
          <w:tcPr>
            <w:tcW w:w="3526" w:type="dxa"/>
          </w:tcPr>
          <w:p w:rsidR="00FA38D9" w:rsidRPr="00943D4C" w:rsidRDefault="00653CBF" w:rsidP="00D50E9A">
            <w:pPr>
              <w:rPr>
                <w:rFonts w:ascii="Arial" w:hAnsi="Arial" w:cs="Arial"/>
                <w:sz w:val="18"/>
                <w:szCs w:val="18"/>
              </w:rPr>
            </w:pPr>
            <w:r w:rsidRPr="00943D4C">
              <w:rPr>
                <w:rFonts w:ascii="Arial" w:hAnsi="Arial" w:cs="Arial"/>
                <w:snapToGrid w:val="0"/>
                <w:color w:val="000000"/>
                <w:sz w:val="18"/>
                <w:szCs w:val="18"/>
              </w:rPr>
              <w:t>IF A.1/10 AND A.1/23 AND A.1/3 THEN M ELSE N/A</w:t>
            </w:r>
          </w:p>
        </w:tc>
        <w:tc>
          <w:tcPr>
            <w:tcW w:w="6643" w:type="dxa"/>
          </w:tcPr>
          <w:p w:rsidR="00653CBF" w:rsidRPr="00943D4C" w:rsidRDefault="00653CBF" w:rsidP="00571064">
            <w:pPr>
              <w:pStyle w:val="TAN"/>
              <w:ind w:left="256" w:hanging="256"/>
              <w:rPr>
                <w:rFonts w:cs="Arial"/>
                <w:szCs w:val="18"/>
              </w:rPr>
            </w:pPr>
            <w:r w:rsidRPr="00943D4C">
              <w:rPr>
                <w:rFonts w:cs="Arial"/>
                <w:szCs w:val="18"/>
              </w:rPr>
              <w:t xml:space="preserve">--  O_Store_Received_SMS AND pc_SM-over-IP receiver AND </w:t>
            </w:r>
            <w:r w:rsidRPr="00943D4C">
              <w:rPr>
                <w:rFonts w:cs="Arial"/>
                <w:snapToGrid w:val="0"/>
                <w:color w:val="000000"/>
                <w:szCs w:val="18"/>
              </w:rPr>
              <w:t>O_UTRAN</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C033</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A.1/24 THEN M ELSE N/A</w:t>
            </w:r>
          </w:p>
        </w:tc>
        <w:tc>
          <w:tcPr>
            <w:tcW w:w="6643" w:type="dxa"/>
          </w:tcPr>
          <w:p w:rsidR="00FA38D9" w:rsidRPr="00943D4C" w:rsidRDefault="00653CBF" w:rsidP="00571064">
            <w:pPr>
              <w:rPr>
                <w:rFonts w:ascii="Arial" w:hAnsi="Arial" w:cs="Arial"/>
                <w:sz w:val="18"/>
                <w:szCs w:val="18"/>
              </w:rPr>
            </w:pPr>
            <w:r w:rsidRPr="00943D4C">
              <w:rPr>
                <w:rFonts w:ascii="Arial" w:hAnsi="Arial" w:cs="Arial"/>
                <w:sz w:val="18"/>
                <w:szCs w:val="18"/>
              </w:rPr>
              <w:t>--  pc_USIM_EF_SMS_reading_support_if_USIM_ISIM both present</w:t>
            </w:r>
            <w:r w:rsidRPr="00943D4C" w:rsidDel="008E4E0B">
              <w:rPr>
                <w:rFonts w:ascii="Arial" w:hAnsi="Arial" w:cs="Arial"/>
                <w:sz w:val="18"/>
                <w:szCs w:val="18"/>
              </w:rPr>
              <w:t xml:space="preserve"> </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C034</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A.1/25 THEN M ELSE N/A</w:t>
            </w:r>
          </w:p>
        </w:tc>
        <w:tc>
          <w:tcPr>
            <w:tcW w:w="6643" w:type="dxa"/>
          </w:tcPr>
          <w:p w:rsidR="00FA38D9" w:rsidRPr="00943D4C" w:rsidRDefault="00653CBF" w:rsidP="00571064">
            <w:pPr>
              <w:rPr>
                <w:rFonts w:ascii="Arial" w:hAnsi="Arial" w:cs="Arial"/>
                <w:sz w:val="18"/>
                <w:szCs w:val="18"/>
              </w:rPr>
            </w:pPr>
            <w:r w:rsidRPr="00943D4C">
              <w:rPr>
                <w:rFonts w:ascii="Arial" w:hAnsi="Arial" w:cs="Arial"/>
                <w:sz w:val="18"/>
                <w:szCs w:val="18"/>
              </w:rPr>
              <w:t>--  pc_ISIM_EF_SMS_reading_support_if_USIM_ISIM both present</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C035</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(A.1/10 AND NOT A.1/26</w:t>
            </w:r>
            <w:r w:rsidR="001931D6" w:rsidRPr="00943D4C">
              <w:rPr>
                <w:rFonts w:ascii="Arial" w:hAnsi="Arial" w:cs="Arial"/>
                <w:snapToGrid w:val="0"/>
                <w:color w:val="000000"/>
                <w:sz w:val="18"/>
                <w:szCs w:val="18"/>
              </w:rPr>
              <w:t xml:space="preserve"> AND (A.1/3 OR A.1/4)</w:t>
            </w:r>
            <w:r w:rsidRPr="00943D4C">
              <w:rPr>
                <w:rFonts w:ascii="Arial" w:hAnsi="Arial" w:cs="Arial"/>
                <w:snapToGrid w:val="0"/>
                <w:color w:val="000000"/>
                <w:sz w:val="18"/>
                <w:szCs w:val="18"/>
              </w:rPr>
              <w:t>) THEN M ELSE N/A</w:t>
            </w:r>
          </w:p>
        </w:tc>
        <w:tc>
          <w:tcPr>
            <w:tcW w:w="6643" w:type="dxa"/>
          </w:tcPr>
          <w:p w:rsidR="00653CBF" w:rsidRPr="00943D4C" w:rsidRDefault="00653CBF" w:rsidP="00571064">
            <w:pPr>
              <w:pStyle w:val="TAN"/>
              <w:ind w:left="256" w:hanging="256"/>
              <w:rPr>
                <w:rFonts w:cs="Arial"/>
                <w:szCs w:val="18"/>
              </w:rPr>
            </w:pPr>
            <w:r w:rsidRPr="00943D4C">
              <w:rPr>
                <w:rFonts w:cs="Arial"/>
                <w:szCs w:val="18"/>
              </w:rPr>
              <w:t xml:space="preserve">--  </w:t>
            </w:r>
            <w:r w:rsidRPr="00943D4C">
              <w:rPr>
                <w:rFonts w:cs="Arial"/>
                <w:snapToGrid w:val="0"/>
                <w:color w:val="000000"/>
                <w:szCs w:val="18"/>
                <w:lang w:val="it-IT"/>
              </w:rPr>
              <w:t xml:space="preserve">O_Store_Received_SMS AND NOT </w:t>
            </w:r>
            <w:r w:rsidRPr="00943D4C">
              <w:rPr>
                <w:rFonts w:cs="Arial"/>
                <w:szCs w:val="18"/>
              </w:rPr>
              <w:t>O_LARGE_SMS_STORAGE</w:t>
            </w:r>
            <w:r w:rsidR="001931D6" w:rsidRPr="00943D4C">
              <w:rPr>
                <w:rFonts w:cs="Arial"/>
                <w:szCs w:val="18"/>
              </w:rPr>
              <w:t xml:space="preserve"> </w:t>
            </w:r>
            <w:r w:rsidR="001931D6" w:rsidRPr="00943D4C">
              <w:rPr>
                <w:rFonts w:cs="Arial"/>
                <w:szCs w:val="18"/>
                <w:lang w:val="it-IT"/>
              </w:rPr>
              <w:t>AND (O_UTRAN OR O_GERAN)</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C036</w:t>
            </w:r>
          </w:p>
        </w:tc>
        <w:tc>
          <w:tcPr>
            <w:tcW w:w="3526" w:type="dxa"/>
          </w:tcPr>
          <w:p w:rsidR="00FA38D9" w:rsidRPr="00943D4C" w:rsidRDefault="00653CBF" w:rsidP="00571064">
            <w:pPr>
              <w:rPr>
                <w:rFonts w:ascii="Arial" w:hAnsi="Arial" w:cs="Arial"/>
                <w:sz w:val="18"/>
                <w:szCs w:val="18"/>
              </w:rPr>
            </w:pPr>
            <w:r w:rsidRPr="00943D4C">
              <w:rPr>
                <w:rFonts w:ascii="Arial" w:hAnsi="Arial" w:cs="Arial"/>
                <w:sz w:val="18"/>
                <w:szCs w:val="18"/>
              </w:rPr>
              <w:t>IF (A.1/20 OR A.1/21) AND A.1/27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00803984" w:rsidRPr="00943D4C">
              <w:rPr>
                <w:rFonts w:cs="Arial"/>
                <w:szCs w:val="18"/>
              </w:rPr>
              <w:t>(</w:t>
            </w:r>
            <w:r w:rsidRPr="00943D4C">
              <w:rPr>
                <w:rFonts w:cs="Arial"/>
                <w:szCs w:val="18"/>
              </w:rPr>
              <w:t>pc_eFDD OR pc_eTDD</w:t>
            </w:r>
            <w:r w:rsidR="00803984" w:rsidRPr="00943D4C">
              <w:rPr>
                <w:rFonts w:cs="Arial"/>
                <w:szCs w:val="18"/>
              </w:rPr>
              <w:t>)</w:t>
            </w:r>
            <w:r w:rsidRPr="00943D4C">
              <w:rPr>
                <w:rFonts w:cs="Arial"/>
                <w:szCs w:val="18"/>
              </w:rPr>
              <w:t xml:space="preserve"> AND </w:t>
            </w:r>
            <w:r w:rsidRPr="00943D4C">
              <w:rPr>
                <w:rFonts w:cs="Arial"/>
                <w:szCs w:val="18"/>
                <w:lang w:eastAsia="en-GB"/>
              </w:rPr>
              <w:t>pc_Multiple_PDN</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C037</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A.1/3 AND A.1/28 AND A.1/29 AND NOT ((A.1/20 OR A.1/21) AND A.1/22)</w:t>
            </w:r>
            <w:r w:rsidR="00167D2F" w:rsidRPr="00943D4C">
              <w:rPr>
                <w:rFonts w:ascii="Arial" w:hAnsi="Arial" w:cs="Arial"/>
                <w:snapToGrid w:val="0"/>
                <w:color w:val="000000"/>
                <w:sz w:val="18"/>
                <w:szCs w:val="18"/>
              </w:rPr>
              <w:t xml:space="preserve"> </w:t>
            </w:r>
            <w:r w:rsidRPr="00943D4C">
              <w:rPr>
                <w:rFonts w:ascii="Arial" w:hAnsi="Arial" w:cs="Arial"/>
                <w:snapToGrid w:val="0"/>
                <w:color w:val="000000"/>
                <w:sz w:val="18"/>
                <w:szCs w:val="18"/>
              </w:rPr>
              <w:t>THEN M ELSE N/A</w:t>
            </w:r>
          </w:p>
        </w:tc>
        <w:tc>
          <w:tcPr>
            <w:tcW w:w="6643" w:type="dxa"/>
          </w:tcPr>
          <w:p w:rsidR="00653CBF"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lang w:val="it-IT"/>
              </w:rPr>
              <w:t>O_UTRAN</w:t>
            </w:r>
            <w:r w:rsidRPr="00943D4C">
              <w:rPr>
                <w:rFonts w:cs="Arial"/>
                <w:szCs w:val="18"/>
              </w:rPr>
              <w:t xml:space="preserve"> AND </w:t>
            </w:r>
            <w:r w:rsidRPr="00943D4C">
              <w:rPr>
                <w:rFonts w:cs="Arial"/>
                <w:szCs w:val="18"/>
                <w:lang w:eastAsia="en-GB"/>
              </w:rPr>
              <w:t>pc_CSG</w:t>
            </w:r>
            <w:r w:rsidRPr="00943D4C">
              <w:rPr>
                <w:rFonts w:cs="Arial"/>
                <w:szCs w:val="18"/>
              </w:rPr>
              <w:t xml:space="preserve"> AND pc_manual_CSG_selection AND NOT (</w:t>
            </w:r>
            <w:r w:rsidRPr="00943D4C">
              <w:rPr>
                <w:rFonts w:cs="Arial"/>
                <w:snapToGrid w:val="0"/>
                <w:color w:val="000000"/>
                <w:szCs w:val="18"/>
              </w:rPr>
              <w:t>(</w:t>
            </w:r>
            <w:r w:rsidRPr="00943D4C">
              <w:rPr>
                <w:rFonts w:cs="Arial"/>
                <w:szCs w:val="18"/>
              </w:rPr>
              <w:t>pc_eFDD OR pc_eTDD) AND pc_Allowed_CSG_list)</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C038</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(A.1/20 OR A.1/21) AND A.1/22 AND A.1/29 THEN M ELSE N/A</w:t>
            </w:r>
          </w:p>
        </w:tc>
        <w:tc>
          <w:tcPr>
            <w:tcW w:w="6643" w:type="dxa"/>
          </w:tcPr>
          <w:p w:rsidR="00FA38D9"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Pr="00943D4C">
              <w:rPr>
                <w:rFonts w:cs="Arial"/>
                <w:snapToGrid w:val="0"/>
                <w:color w:val="000000"/>
                <w:szCs w:val="18"/>
              </w:rPr>
              <w:t>(</w:t>
            </w:r>
            <w:r w:rsidRPr="00943D4C">
              <w:rPr>
                <w:rFonts w:cs="Arial"/>
                <w:szCs w:val="18"/>
              </w:rPr>
              <w:t>pc_eFDD OR pc_eTDD) AND pc_Allowed_CSG_list AND pc_manual_CSG_selection</w:t>
            </w: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C039</w:t>
            </w:r>
          </w:p>
        </w:tc>
        <w:tc>
          <w:tcPr>
            <w:tcW w:w="3526"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t>IF A.1/1 AND A.1/30 THEN M ELSE N/A</w:t>
            </w:r>
          </w:p>
        </w:tc>
        <w:tc>
          <w:tcPr>
            <w:tcW w:w="6643" w:type="dxa"/>
          </w:tcPr>
          <w:p w:rsidR="00653CBF" w:rsidRPr="00943D4C" w:rsidRDefault="00653CBF" w:rsidP="00571064">
            <w:pPr>
              <w:pStyle w:val="TAN"/>
              <w:ind w:left="256" w:hanging="256"/>
              <w:rPr>
                <w:rFonts w:cs="Arial"/>
                <w:szCs w:val="18"/>
              </w:rPr>
            </w:pPr>
            <w:r w:rsidRPr="00943D4C">
              <w:rPr>
                <w:rFonts w:cs="Arial"/>
                <w:snapToGrid w:val="0"/>
                <w:color w:val="000000"/>
                <w:szCs w:val="18"/>
              </w:rPr>
              <w:t>--</w:t>
            </w:r>
            <w:r w:rsidRPr="00943D4C">
              <w:rPr>
                <w:rFonts w:cs="Arial"/>
                <w:szCs w:val="18"/>
              </w:rPr>
              <w:t xml:space="preserve"> </w:t>
            </w:r>
            <w:r w:rsidR="005D6027" w:rsidRPr="00943D4C">
              <w:rPr>
                <w:rFonts w:cs="Arial"/>
                <w:szCs w:val="18"/>
              </w:rPr>
              <w:t xml:space="preserve"> </w:t>
            </w:r>
            <w:r w:rsidRPr="00943D4C">
              <w:rPr>
                <w:rFonts w:cs="Arial"/>
                <w:snapToGrid w:val="0"/>
                <w:color w:val="000000"/>
                <w:szCs w:val="18"/>
              </w:rPr>
              <w:t>O_CS AND O_PS</w:t>
            </w:r>
          </w:p>
          <w:p w:rsidR="00FA38D9" w:rsidRPr="00943D4C" w:rsidRDefault="00FA38D9" w:rsidP="00571064">
            <w:pPr>
              <w:rPr>
                <w:rFonts w:ascii="Arial" w:hAnsi="Arial" w:cs="Arial"/>
                <w:sz w:val="18"/>
                <w:szCs w:val="18"/>
              </w:rPr>
            </w:pPr>
          </w:p>
        </w:tc>
      </w:tr>
      <w:tr w:rsidR="009029F6" w:rsidRPr="00943D4C" w:rsidTr="005D6027">
        <w:tc>
          <w:tcPr>
            <w:tcW w:w="887" w:type="dxa"/>
          </w:tcPr>
          <w:p w:rsidR="00FA38D9" w:rsidRPr="00943D4C" w:rsidRDefault="00653CBF" w:rsidP="00571064">
            <w:pPr>
              <w:rPr>
                <w:rFonts w:ascii="Arial" w:hAnsi="Arial" w:cs="Arial"/>
                <w:sz w:val="18"/>
                <w:szCs w:val="18"/>
              </w:rPr>
            </w:pPr>
            <w:r w:rsidRPr="00943D4C">
              <w:rPr>
                <w:rFonts w:ascii="Arial" w:hAnsi="Arial" w:cs="Arial"/>
                <w:snapToGrid w:val="0"/>
                <w:color w:val="000000"/>
                <w:sz w:val="18"/>
                <w:szCs w:val="18"/>
              </w:rPr>
              <w:lastRenderedPageBreak/>
              <w:t>C040</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IF A.1/33 THEN M ELSE N/A</w:t>
            </w:r>
          </w:p>
        </w:tc>
        <w:tc>
          <w:tcPr>
            <w:tcW w:w="6643" w:type="dxa"/>
          </w:tcPr>
          <w:p w:rsidR="00FA38D9" w:rsidRPr="00943D4C" w:rsidRDefault="00675933" w:rsidP="00571064">
            <w:pPr>
              <w:keepNext/>
              <w:keepLines/>
              <w:spacing w:after="0"/>
              <w:ind w:left="256" w:hanging="256"/>
              <w:rPr>
                <w:rFonts w:ascii="Arial" w:hAnsi="Arial" w:cs="Arial"/>
                <w:sz w:val="18"/>
                <w:szCs w:val="18"/>
              </w:rPr>
            </w:pPr>
            <w:r w:rsidRPr="00943D4C">
              <w:rPr>
                <w:rFonts w:ascii="Arial" w:hAnsi="Arial" w:cs="Arial"/>
                <w:snapToGrid w:val="0"/>
                <w:color w:val="000000"/>
                <w:sz w:val="18"/>
                <w:szCs w:val="18"/>
              </w:rPr>
              <w:t>--</w:t>
            </w:r>
            <w:r w:rsidR="005D6027" w:rsidRPr="00943D4C">
              <w:rPr>
                <w:rFonts w:ascii="Arial" w:hAnsi="Arial" w:cs="Arial"/>
                <w:snapToGrid w:val="0"/>
                <w:color w:val="000000"/>
                <w:sz w:val="18"/>
                <w:szCs w:val="18"/>
              </w:rPr>
              <w:t xml:space="preserve"> </w:t>
            </w:r>
            <w:r w:rsidRPr="00943D4C">
              <w:rPr>
                <w:rFonts w:ascii="Arial" w:hAnsi="Arial" w:cs="Arial"/>
                <w:sz w:val="18"/>
                <w:szCs w:val="18"/>
              </w:rPr>
              <w:t xml:space="preserve"> </w:t>
            </w:r>
            <w:r w:rsidRPr="00943D4C">
              <w:rPr>
                <w:rFonts w:ascii="Arial" w:hAnsi="Arial" w:cs="Arial"/>
                <w:sz w:val="18"/>
                <w:szCs w:val="18"/>
                <w:lang w:eastAsia="en-GB"/>
              </w:rPr>
              <w:t>O_EUTRA_</w:t>
            </w:r>
            <w:r w:rsidRPr="00943D4C">
              <w:rPr>
                <w:rFonts w:ascii="Arial" w:hAnsi="Arial" w:cs="Arial"/>
                <w:sz w:val="18"/>
                <w:szCs w:val="18"/>
              </w:rPr>
              <w:t>Disabling_EMM_cause#15</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C041 </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IF</w:t>
            </w:r>
            <w:r w:rsidR="001931D6" w:rsidRPr="00943D4C">
              <w:rPr>
                <w:rFonts w:ascii="Arial" w:hAnsi="Arial" w:cs="Arial"/>
                <w:snapToGrid w:val="0"/>
                <w:color w:val="000000"/>
                <w:sz w:val="18"/>
                <w:szCs w:val="18"/>
              </w:rPr>
              <w:t xml:space="preserve"> A.1/3 AND </w:t>
            </w:r>
            <w:r w:rsidRPr="00943D4C">
              <w:rPr>
                <w:rFonts w:ascii="Arial" w:hAnsi="Arial" w:cs="Arial"/>
                <w:snapToGrid w:val="0"/>
                <w:color w:val="000000"/>
                <w:sz w:val="18"/>
                <w:szCs w:val="18"/>
              </w:rPr>
              <w:t xml:space="preserve"> A.1/34 THEN M ELSE N/A </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napToGrid w:val="0"/>
                <w:color w:val="000000"/>
                <w:szCs w:val="18"/>
              </w:rPr>
              <w:t>O_Override_NAS_signalling_low_priority</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C042</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A.1/3 AND A.1/30 THEN M ELSE N/A </w:t>
            </w:r>
          </w:p>
        </w:tc>
        <w:tc>
          <w:tcPr>
            <w:tcW w:w="6643" w:type="dxa"/>
          </w:tcPr>
          <w:p w:rsidR="00FA38D9" w:rsidRPr="00943D4C" w:rsidRDefault="00675933" w:rsidP="00571064">
            <w:pPr>
              <w:pStyle w:val="TAN"/>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Pr="00943D4C">
              <w:rPr>
                <w:rFonts w:cs="Arial"/>
                <w:snapToGrid w:val="0"/>
                <w:color w:val="000000"/>
                <w:szCs w:val="18"/>
              </w:rPr>
              <w:t>O_UTRAN AND O_PS</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C043</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w:t>
            </w:r>
            <w:r w:rsidR="001931D6" w:rsidRPr="00943D4C">
              <w:rPr>
                <w:rFonts w:ascii="Arial" w:hAnsi="Arial" w:cs="Arial"/>
                <w:snapToGrid w:val="0"/>
                <w:color w:val="000000"/>
                <w:sz w:val="18"/>
                <w:szCs w:val="18"/>
              </w:rPr>
              <w:t xml:space="preserve">A.1/3 AND </w:t>
            </w:r>
            <w:r w:rsidRPr="00943D4C">
              <w:rPr>
                <w:rFonts w:ascii="Arial" w:hAnsi="Arial" w:cs="Arial"/>
                <w:snapToGrid w:val="0"/>
                <w:color w:val="000000"/>
                <w:sz w:val="18"/>
                <w:szCs w:val="18"/>
              </w:rPr>
              <w:t>A.1/35 THEN M ELSE N/A</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napToGrid w:val="0"/>
                <w:color w:val="000000"/>
                <w:szCs w:val="18"/>
              </w:rPr>
              <w:t>O_T3245</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C044</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w:t>
            </w:r>
            <w:r w:rsidR="001931D6" w:rsidRPr="00943D4C">
              <w:rPr>
                <w:rFonts w:ascii="Arial" w:hAnsi="Arial" w:cs="Arial"/>
                <w:snapToGrid w:val="0"/>
                <w:color w:val="000000"/>
                <w:sz w:val="18"/>
                <w:szCs w:val="18"/>
              </w:rPr>
              <w:t xml:space="preserve">A.1/3 AND </w:t>
            </w:r>
            <w:r w:rsidRPr="00943D4C">
              <w:rPr>
                <w:rFonts w:ascii="Arial" w:hAnsi="Arial" w:cs="Arial"/>
                <w:snapToGrid w:val="0"/>
                <w:color w:val="000000"/>
                <w:sz w:val="18"/>
                <w:szCs w:val="18"/>
              </w:rPr>
              <w:t>A.1/36 THEN M ELSE N/A</w:t>
            </w:r>
          </w:p>
        </w:tc>
        <w:tc>
          <w:tcPr>
            <w:tcW w:w="6643" w:type="dxa"/>
          </w:tcPr>
          <w:p w:rsidR="00FA38D9" w:rsidRPr="00943D4C" w:rsidRDefault="00675933" w:rsidP="00571064">
            <w:pPr>
              <w:pStyle w:val="TAN"/>
              <w:ind w:left="256" w:hanging="256"/>
              <w:rPr>
                <w:rFonts w:cs="Arial"/>
                <w:snapToGrid w:val="0"/>
                <w:color w:val="000000"/>
                <w:szCs w:val="18"/>
              </w:rPr>
            </w:pPr>
            <w:r w:rsidRPr="00943D4C">
              <w:rPr>
                <w:rFonts w:cs="Arial"/>
                <w:snapToGrid w:val="0"/>
                <w:color w:val="000000"/>
                <w:szCs w:val="18"/>
              </w:rPr>
              <w:t xml:space="preserve">-- </w:t>
            </w:r>
            <w:r w:rsidR="005D6027" w:rsidRPr="00943D4C">
              <w:rPr>
                <w:rFonts w:cs="Arial"/>
                <w:snapToGrid w:val="0"/>
                <w:color w:val="000000"/>
                <w:szCs w:val="18"/>
              </w:rPr>
              <w:t xml:space="preserve"> </w:t>
            </w:r>
            <w:r w:rsidR="001931D6" w:rsidRPr="00943D4C">
              <w:rPr>
                <w:rFonts w:cs="Arial"/>
                <w:snapToGrid w:val="0"/>
                <w:color w:val="000000"/>
                <w:szCs w:val="18"/>
              </w:rPr>
              <w:t xml:space="preserve">O_UTRAN AND </w:t>
            </w:r>
            <w:r w:rsidRPr="00943D4C">
              <w:rPr>
                <w:rFonts w:cs="Arial"/>
                <w:szCs w:val="18"/>
                <w:lang w:eastAsia="en-GB"/>
              </w:rPr>
              <w:t>O_Override_EAB</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C045</w:t>
            </w:r>
          </w:p>
        </w:tc>
        <w:tc>
          <w:tcPr>
            <w:tcW w:w="3526"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 xml:space="preserve">IF A.1/20 </w:t>
            </w:r>
            <w:r w:rsidR="00EB1C3E" w:rsidRPr="00943D4C">
              <w:rPr>
                <w:rFonts w:ascii="Arial" w:hAnsi="Arial" w:cs="Arial"/>
                <w:snapToGrid w:val="0"/>
                <w:color w:val="000000"/>
                <w:sz w:val="18"/>
                <w:szCs w:val="18"/>
              </w:rPr>
              <w:t>OR A.1/21 OR A.1/37</w:t>
            </w:r>
            <w:r w:rsidRPr="00943D4C">
              <w:rPr>
                <w:rFonts w:ascii="Arial" w:hAnsi="Arial" w:cs="Arial"/>
                <w:snapToGrid w:val="0"/>
                <w:color w:val="000000"/>
                <w:sz w:val="18"/>
                <w:szCs w:val="18"/>
              </w:rPr>
              <w:t xml:space="preserve"> THEN M ELSE N/A</w:t>
            </w:r>
          </w:p>
        </w:tc>
        <w:tc>
          <w:tcPr>
            <w:tcW w:w="6643" w:type="dxa"/>
          </w:tcPr>
          <w:p w:rsidR="00FA38D9" w:rsidRPr="00943D4C" w:rsidRDefault="00675933" w:rsidP="00571064">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w:t>
            </w:r>
            <w:r w:rsidR="005D6027"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w:t>
            </w:r>
          </w:p>
        </w:tc>
      </w:tr>
      <w:tr w:rsidR="009029F6" w:rsidRPr="00943D4C" w:rsidTr="005D6027">
        <w:tc>
          <w:tcPr>
            <w:tcW w:w="887" w:type="dxa"/>
          </w:tcPr>
          <w:p w:rsidR="00FA38D9" w:rsidRPr="00943D4C" w:rsidRDefault="00675933" w:rsidP="00571064">
            <w:pPr>
              <w:rPr>
                <w:rFonts w:ascii="Arial" w:hAnsi="Arial" w:cs="Arial"/>
                <w:sz w:val="18"/>
                <w:szCs w:val="18"/>
              </w:rPr>
            </w:pPr>
            <w:r w:rsidRPr="00943D4C">
              <w:rPr>
                <w:rFonts w:ascii="Arial" w:hAnsi="Arial" w:cs="Arial"/>
                <w:snapToGrid w:val="0"/>
                <w:color w:val="000000"/>
                <w:sz w:val="18"/>
                <w:szCs w:val="18"/>
              </w:rPr>
              <w:t>C046</w:t>
            </w:r>
          </w:p>
        </w:tc>
        <w:tc>
          <w:tcPr>
            <w:tcW w:w="3526" w:type="dxa"/>
          </w:tcPr>
          <w:p w:rsidR="00FA38D9" w:rsidRPr="00943D4C" w:rsidRDefault="00EB1C3E" w:rsidP="00571064">
            <w:pPr>
              <w:rPr>
                <w:rFonts w:ascii="Arial" w:hAnsi="Arial" w:cs="Arial"/>
                <w:sz w:val="18"/>
                <w:szCs w:val="18"/>
              </w:rPr>
            </w:pPr>
            <w:r w:rsidRPr="00943D4C">
              <w:rPr>
                <w:rFonts w:ascii="Arial" w:hAnsi="Arial" w:cs="Arial"/>
                <w:snapToGrid w:val="0"/>
                <w:color w:val="000000"/>
                <w:sz w:val="18"/>
                <w:szCs w:val="18"/>
              </w:rPr>
              <w:t>IF A.1/37</w:t>
            </w:r>
            <w:r w:rsidR="00675933" w:rsidRPr="00943D4C">
              <w:rPr>
                <w:rFonts w:ascii="Arial" w:hAnsi="Arial" w:cs="Arial"/>
                <w:snapToGrid w:val="0"/>
                <w:color w:val="000000"/>
                <w:sz w:val="18"/>
                <w:szCs w:val="18"/>
              </w:rPr>
              <w:t xml:space="preserve"> THEN M ELSE N/A</w:t>
            </w:r>
          </w:p>
        </w:tc>
        <w:tc>
          <w:tcPr>
            <w:tcW w:w="6643" w:type="dxa"/>
          </w:tcPr>
          <w:p w:rsidR="00FA38D9" w:rsidRPr="00943D4C" w:rsidRDefault="00675933" w:rsidP="00571064">
            <w:pPr>
              <w:keepNext/>
              <w:keepLines/>
              <w:spacing w:after="0"/>
              <w:ind w:left="256" w:hanging="256"/>
              <w:rPr>
                <w:rFonts w:ascii="Arial" w:hAnsi="Arial" w:cs="Arial"/>
                <w:sz w:val="18"/>
                <w:szCs w:val="18"/>
                <w:lang w:eastAsia="en-GB"/>
              </w:rPr>
            </w:pPr>
            <w:r w:rsidRPr="00943D4C">
              <w:rPr>
                <w:rFonts w:ascii="Arial" w:hAnsi="Arial" w:cs="Arial"/>
                <w:snapToGrid w:val="0"/>
                <w:color w:val="000000"/>
                <w:sz w:val="18"/>
                <w:szCs w:val="18"/>
              </w:rPr>
              <w:t xml:space="preserve">-- </w:t>
            </w:r>
            <w:r w:rsidRPr="00943D4C">
              <w:rPr>
                <w:rFonts w:ascii="Arial" w:hAnsi="Arial" w:cs="Arial"/>
                <w:sz w:val="18"/>
                <w:szCs w:val="18"/>
                <w:lang w:eastAsia="en-GB"/>
              </w:rPr>
              <w:t>pc_NB</w:t>
            </w:r>
          </w:p>
        </w:tc>
      </w:tr>
      <w:tr w:rsidR="00943D4C" w:rsidRPr="00943D4C" w:rsidTr="005D6027">
        <w:tc>
          <w:tcPr>
            <w:tcW w:w="887" w:type="dxa"/>
          </w:tcPr>
          <w:p w:rsidR="00943D4C" w:rsidRPr="00943D4C" w:rsidRDefault="00943D4C" w:rsidP="00943D4C">
            <w:pPr>
              <w:rPr>
                <w:rFonts w:ascii="Arial" w:hAnsi="Arial" w:cs="Arial"/>
                <w:snapToGrid w:val="0"/>
                <w:color w:val="000000"/>
                <w:sz w:val="18"/>
                <w:szCs w:val="18"/>
              </w:rPr>
            </w:pPr>
            <w:r w:rsidRPr="00943D4C">
              <w:rPr>
                <w:rFonts w:ascii="Arial" w:hAnsi="Arial" w:cs="Arial"/>
                <w:snapToGrid w:val="0"/>
                <w:color w:val="000000"/>
                <w:sz w:val="18"/>
                <w:szCs w:val="18"/>
              </w:rPr>
              <w:t>C047</w:t>
            </w:r>
          </w:p>
        </w:tc>
        <w:tc>
          <w:tcPr>
            <w:tcW w:w="3526" w:type="dxa"/>
          </w:tcPr>
          <w:p w:rsidR="00943D4C" w:rsidRPr="00943D4C" w:rsidRDefault="00943D4C" w:rsidP="00943D4C">
            <w:pPr>
              <w:rPr>
                <w:rFonts w:ascii="Arial" w:hAnsi="Arial" w:cs="Arial"/>
                <w:sz w:val="18"/>
                <w:szCs w:val="18"/>
              </w:rPr>
            </w:pPr>
            <w:r w:rsidRPr="00943D4C">
              <w:rPr>
                <w:rFonts w:ascii="Arial" w:hAnsi="Arial" w:cs="Arial"/>
                <w:snapToGrid w:val="0"/>
                <w:color w:val="000000"/>
                <w:sz w:val="18"/>
                <w:szCs w:val="18"/>
              </w:rPr>
              <w:t>IF (A.1/3 OR A.1/4) AND NOT A.1/38 THEN M ELSE N/A</w:t>
            </w:r>
          </w:p>
        </w:tc>
        <w:tc>
          <w:tcPr>
            <w:tcW w:w="6643" w:type="dxa"/>
          </w:tcPr>
          <w:p w:rsidR="00943D4C" w:rsidRPr="00943D4C" w:rsidRDefault="00943D4C" w:rsidP="00943D4C">
            <w:pPr>
              <w:rPr>
                <w:rFonts w:ascii="Arial" w:hAnsi="Arial" w:cs="Arial"/>
                <w:sz w:val="18"/>
                <w:szCs w:val="18"/>
              </w:rPr>
            </w:pPr>
            <w:r w:rsidRPr="00943D4C">
              <w:rPr>
                <w:rFonts w:ascii="Arial" w:hAnsi="Arial" w:cs="Arial"/>
                <w:snapToGrid w:val="0"/>
                <w:color w:val="000000"/>
                <w:sz w:val="18"/>
                <w:szCs w:val="18"/>
              </w:rPr>
              <w:t>--  (</w:t>
            </w:r>
            <w:r w:rsidRPr="00943D4C">
              <w:rPr>
                <w:rFonts w:ascii="Arial" w:hAnsi="Arial"/>
                <w:sz w:val="18"/>
              </w:rPr>
              <w:t>O_UTRAN OR O_GERAN) AND NOT O_PLMN_specific_attempt_counters</w:t>
            </w:r>
          </w:p>
        </w:tc>
      </w:tr>
      <w:tr w:rsidR="00DB4D71" w:rsidRPr="00943D4C" w:rsidTr="005D6027">
        <w:tc>
          <w:tcPr>
            <w:tcW w:w="887" w:type="dxa"/>
          </w:tcPr>
          <w:p w:rsidR="00DB4D71" w:rsidRPr="00943D4C" w:rsidRDefault="00DB4D71" w:rsidP="00571064">
            <w:pPr>
              <w:rPr>
                <w:rFonts w:ascii="Arial" w:hAnsi="Arial" w:cs="Arial"/>
                <w:snapToGrid w:val="0"/>
                <w:color w:val="000000"/>
                <w:sz w:val="18"/>
                <w:szCs w:val="18"/>
              </w:rPr>
            </w:pPr>
            <w:r w:rsidRPr="00943D4C">
              <w:rPr>
                <w:rFonts w:ascii="Arial" w:hAnsi="Arial" w:cs="Arial"/>
                <w:snapToGrid w:val="0"/>
                <w:color w:val="000000"/>
                <w:sz w:val="18"/>
                <w:szCs w:val="18"/>
              </w:rPr>
              <w:t>C048</w:t>
            </w:r>
          </w:p>
        </w:tc>
        <w:tc>
          <w:tcPr>
            <w:tcW w:w="3526" w:type="dxa"/>
          </w:tcPr>
          <w:p w:rsidR="00DB4D71" w:rsidRPr="00943D4C" w:rsidRDefault="00DB4D71" w:rsidP="0061678A">
            <w:pPr>
              <w:rPr>
                <w:rFonts w:ascii="Arial" w:hAnsi="Arial" w:cs="Arial"/>
                <w:snapToGrid w:val="0"/>
                <w:color w:val="000000"/>
                <w:sz w:val="18"/>
                <w:szCs w:val="18"/>
              </w:rPr>
            </w:pPr>
            <w:r w:rsidRPr="00943D4C">
              <w:rPr>
                <w:rFonts w:ascii="Arial" w:hAnsi="Arial" w:cs="Arial"/>
                <w:snapToGrid w:val="0"/>
                <w:color w:val="000000"/>
                <w:sz w:val="18"/>
                <w:szCs w:val="18"/>
              </w:rPr>
              <w:t>IF A.1/3 THEN M ELSE N/A</w:t>
            </w:r>
          </w:p>
        </w:tc>
        <w:tc>
          <w:tcPr>
            <w:tcW w:w="6643" w:type="dxa"/>
          </w:tcPr>
          <w:p w:rsidR="00DB4D71" w:rsidRPr="00943D4C" w:rsidRDefault="00DB4D71" w:rsidP="00571064">
            <w:pPr>
              <w:rPr>
                <w:rFonts w:ascii="Arial" w:hAnsi="Arial" w:cs="Arial"/>
                <w:snapToGrid w:val="0"/>
                <w:color w:val="000000"/>
                <w:sz w:val="18"/>
                <w:szCs w:val="18"/>
              </w:rPr>
            </w:pPr>
            <w:r w:rsidRPr="00943D4C">
              <w:rPr>
                <w:rFonts w:ascii="Arial" w:hAnsi="Arial" w:cs="Arial"/>
                <w:snapToGrid w:val="0"/>
                <w:color w:val="000000"/>
                <w:sz w:val="18"/>
                <w:szCs w:val="18"/>
              </w:rPr>
              <w:t xml:space="preserve">--  </w:t>
            </w:r>
            <w:r w:rsidRPr="00943D4C">
              <w:rPr>
                <w:rFonts w:ascii="Arial" w:hAnsi="Arial"/>
                <w:sz w:val="18"/>
              </w:rPr>
              <w:t>O_UTRAN</w:t>
            </w:r>
          </w:p>
        </w:tc>
      </w:tr>
      <w:tr w:rsidR="001931D6" w:rsidRPr="00943D4C" w:rsidTr="002022F3">
        <w:tc>
          <w:tcPr>
            <w:tcW w:w="887"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C049</w:t>
            </w:r>
          </w:p>
        </w:tc>
        <w:tc>
          <w:tcPr>
            <w:tcW w:w="3526"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IF A.1/3 OR A.1/4 THEM M ELSE N/A</w:t>
            </w:r>
          </w:p>
        </w:tc>
        <w:tc>
          <w:tcPr>
            <w:tcW w:w="6643" w:type="dxa"/>
          </w:tcPr>
          <w:p w:rsidR="001931D6" w:rsidRPr="00943D4C" w:rsidRDefault="001931D6" w:rsidP="002022F3">
            <w:pPr>
              <w:rPr>
                <w:rFonts w:ascii="Arial" w:hAnsi="Arial" w:cs="Arial"/>
                <w:snapToGrid w:val="0"/>
                <w:color w:val="000000"/>
                <w:sz w:val="18"/>
                <w:szCs w:val="18"/>
              </w:rPr>
            </w:pPr>
            <w:r w:rsidRPr="00943D4C">
              <w:rPr>
                <w:rFonts w:ascii="Arial" w:hAnsi="Arial" w:cs="Arial"/>
                <w:sz w:val="18"/>
                <w:szCs w:val="18"/>
                <w:lang w:val="it-IT"/>
              </w:rPr>
              <w:t>--  O_UTRAN OR O_GERAN</w:t>
            </w:r>
          </w:p>
        </w:tc>
      </w:tr>
      <w:tr w:rsidR="001931D6" w:rsidRPr="00943D4C" w:rsidTr="002022F3">
        <w:tc>
          <w:tcPr>
            <w:tcW w:w="887" w:type="dxa"/>
          </w:tcPr>
          <w:p w:rsidR="001931D6" w:rsidRPr="00943D4C" w:rsidRDefault="001931D6" w:rsidP="002022F3">
            <w:pPr>
              <w:rPr>
                <w:rFonts w:ascii="Arial" w:hAnsi="Arial" w:cs="Arial"/>
                <w:snapToGrid w:val="0"/>
                <w:color w:val="000000"/>
                <w:sz w:val="18"/>
                <w:szCs w:val="18"/>
              </w:rPr>
            </w:pPr>
            <w:r w:rsidRPr="00943D4C">
              <w:rPr>
                <w:rFonts w:ascii="Arial" w:hAnsi="Arial" w:cs="Arial"/>
                <w:snapToGrid w:val="0"/>
                <w:color w:val="000000"/>
                <w:sz w:val="18"/>
                <w:szCs w:val="18"/>
              </w:rPr>
              <w:t>C050</w:t>
            </w:r>
          </w:p>
        </w:tc>
        <w:tc>
          <w:tcPr>
            <w:tcW w:w="3526" w:type="dxa"/>
          </w:tcPr>
          <w:p w:rsidR="001931D6" w:rsidRPr="00943D4C" w:rsidRDefault="001931D6" w:rsidP="002022F3">
            <w:pPr>
              <w:rPr>
                <w:rFonts w:ascii="Arial" w:hAnsi="Arial" w:cs="Arial"/>
                <w:snapToGrid w:val="0"/>
                <w:color w:val="000000"/>
                <w:sz w:val="18"/>
                <w:szCs w:val="18"/>
              </w:rPr>
            </w:pPr>
            <w:r w:rsidRPr="00943D4C">
              <w:rPr>
                <w:rFonts w:ascii="Arial" w:hAnsi="Arial" w:cs="Arial"/>
                <w:sz w:val="18"/>
                <w:szCs w:val="18"/>
              </w:rPr>
              <w:t>IF A.1/15 AND (</w:t>
            </w:r>
            <w:r w:rsidRPr="00943D4C">
              <w:rPr>
                <w:rFonts w:ascii="Arial" w:hAnsi="Arial" w:cs="Arial"/>
                <w:snapToGrid w:val="0"/>
                <w:color w:val="000000"/>
                <w:sz w:val="18"/>
                <w:szCs w:val="18"/>
              </w:rPr>
              <w:t xml:space="preserve">A.1/20 OR A.1/21) </w:t>
            </w:r>
            <w:r w:rsidRPr="00943D4C">
              <w:rPr>
                <w:rFonts w:ascii="Arial" w:hAnsi="Arial" w:cs="Arial"/>
                <w:sz w:val="18"/>
                <w:szCs w:val="18"/>
              </w:rPr>
              <w:t>THEN M ELSE N/A</w:t>
            </w:r>
          </w:p>
        </w:tc>
        <w:tc>
          <w:tcPr>
            <w:tcW w:w="6643" w:type="dxa"/>
          </w:tcPr>
          <w:p w:rsidR="001931D6" w:rsidRPr="00943D4C" w:rsidRDefault="001931D6" w:rsidP="002022F3">
            <w:pPr>
              <w:rPr>
                <w:rFonts w:ascii="Arial" w:hAnsi="Arial" w:cs="Arial"/>
                <w:sz w:val="18"/>
                <w:szCs w:val="18"/>
                <w:lang w:val="it-IT"/>
              </w:rPr>
            </w:pPr>
            <w:r w:rsidRPr="00943D4C">
              <w:rPr>
                <w:rFonts w:ascii="Arial" w:hAnsi="Arial" w:cs="Arial"/>
                <w:sz w:val="18"/>
                <w:szCs w:val="18"/>
                <w:lang w:val="it-IT"/>
              </w:rPr>
              <w:t>--  O_ACL AND (pc_eFDD OR pc_eTDD)</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C051</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A.1/39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O_PSM_DEAC_UICC</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C052</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A.1/40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 xml:space="preserve">pc_NB) AND O_eDRX_DEAC_UICC </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C053</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A.1/41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O_PSM_</w:t>
            </w:r>
            <w:r w:rsidRPr="00943D4C">
              <w:rPr>
                <w:rFonts w:ascii="Arial" w:hAnsi="Arial"/>
                <w:bCs/>
                <w:snapToGrid w:val="0"/>
                <w:color w:val="000000"/>
                <w:sz w:val="18"/>
              </w:rPr>
              <w:t xml:space="preserve"> SUSPEND</w:t>
            </w:r>
            <w:r w:rsidRPr="00943D4C">
              <w:rPr>
                <w:rFonts w:ascii="Arial" w:hAnsi="Arial" w:cs="Arial"/>
                <w:sz w:val="18"/>
                <w:szCs w:val="18"/>
                <w:lang w:eastAsia="en-GB"/>
              </w:rPr>
              <w:t>_UICC</w:t>
            </w:r>
          </w:p>
        </w:tc>
      </w:tr>
      <w:tr w:rsidR="00F81498" w:rsidRPr="00943D4C" w:rsidTr="005D6027">
        <w:tc>
          <w:tcPr>
            <w:tcW w:w="887" w:type="dxa"/>
          </w:tcPr>
          <w:p w:rsidR="00F81498" w:rsidRPr="00943D4C" w:rsidRDefault="00F81498" w:rsidP="00571064">
            <w:pPr>
              <w:rPr>
                <w:rFonts w:ascii="Arial" w:hAnsi="Arial" w:cs="Arial"/>
                <w:snapToGrid w:val="0"/>
                <w:color w:val="000000"/>
                <w:sz w:val="18"/>
                <w:szCs w:val="18"/>
              </w:rPr>
            </w:pPr>
            <w:r w:rsidRPr="00943D4C">
              <w:rPr>
                <w:rFonts w:ascii="Arial" w:hAnsi="Arial" w:cs="Arial"/>
                <w:snapToGrid w:val="0"/>
                <w:color w:val="000000"/>
                <w:sz w:val="18"/>
                <w:szCs w:val="18"/>
              </w:rPr>
              <w:t>C054</w:t>
            </w:r>
          </w:p>
        </w:tc>
        <w:tc>
          <w:tcPr>
            <w:tcW w:w="3526"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IF (A.1/20 OR A.1/21 OR A.1/37) AND A.1/42 THEN M ELSE N/A</w:t>
            </w:r>
          </w:p>
        </w:tc>
        <w:tc>
          <w:tcPr>
            <w:tcW w:w="6643" w:type="dxa"/>
          </w:tcPr>
          <w:p w:rsidR="00F81498" w:rsidRPr="00943D4C" w:rsidRDefault="00F81498" w:rsidP="00571064">
            <w:pPr>
              <w:rPr>
                <w:rFonts w:ascii="Arial" w:hAnsi="Arial" w:cs="Arial"/>
                <w:sz w:val="18"/>
                <w:szCs w:val="18"/>
              </w:rPr>
            </w:pPr>
            <w:r w:rsidRPr="00943D4C">
              <w:rPr>
                <w:rFonts w:ascii="Arial" w:hAnsi="Arial" w:cs="Arial"/>
                <w:snapToGrid w:val="0"/>
                <w:color w:val="000000"/>
                <w:sz w:val="18"/>
                <w:szCs w:val="18"/>
              </w:rPr>
              <w:t xml:space="preserve">-- </w:t>
            </w:r>
            <w:r w:rsidRPr="00943D4C">
              <w:rPr>
                <w:rFonts w:ascii="Arial" w:hAnsi="Arial" w:cs="Arial"/>
                <w:sz w:val="18"/>
                <w:szCs w:val="18"/>
              </w:rPr>
              <w:t xml:space="preserve"> (pc_eFDD OR pc_eTDD OR </w:t>
            </w:r>
            <w:r w:rsidRPr="00943D4C">
              <w:rPr>
                <w:rFonts w:ascii="Arial" w:hAnsi="Arial" w:cs="Arial"/>
                <w:sz w:val="18"/>
                <w:szCs w:val="18"/>
                <w:lang w:eastAsia="en-GB"/>
              </w:rPr>
              <w:t>pc_NB) AND O_eDRX_</w:t>
            </w:r>
            <w:r w:rsidRPr="00943D4C">
              <w:rPr>
                <w:rFonts w:ascii="Arial" w:hAnsi="Arial"/>
                <w:bCs/>
                <w:snapToGrid w:val="0"/>
                <w:color w:val="000000"/>
                <w:sz w:val="18"/>
              </w:rPr>
              <w:t xml:space="preserve"> SUSPEND</w:t>
            </w:r>
            <w:r w:rsidRPr="00943D4C">
              <w:rPr>
                <w:rFonts w:ascii="Arial" w:hAnsi="Arial" w:cs="Arial"/>
                <w:sz w:val="18"/>
                <w:szCs w:val="18"/>
                <w:lang w:eastAsia="en-GB"/>
              </w:rPr>
              <w:t xml:space="preserve">_UICC </w:t>
            </w:r>
          </w:p>
        </w:tc>
      </w:tr>
      <w:tr w:rsidR="003F1D09" w:rsidRPr="00943D4C" w:rsidTr="005D6027">
        <w:tc>
          <w:tcPr>
            <w:tcW w:w="887"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C055</w:t>
            </w:r>
          </w:p>
        </w:tc>
        <w:tc>
          <w:tcPr>
            <w:tcW w:w="3526"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IF A.1/4 THEN M ELSE N/A</w:t>
            </w:r>
            <w:r w:rsidRPr="00943D4C">
              <w:rPr>
                <w:rFonts w:ascii="Arial" w:hAnsi="Arial" w:cs="Arial"/>
                <w:snapToGrid w:val="0"/>
                <w:color w:val="000000"/>
                <w:sz w:val="18"/>
                <w:szCs w:val="18"/>
              </w:rPr>
              <w:tab/>
            </w:r>
          </w:p>
        </w:tc>
        <w:tc>
          <w:tcPr>
            <w:tcW w:w="6643" w:type="dxa"/>
          </w:tcPr>
          <w:p w:rsidR="003F1D09" w:rsidRPr="00943D4C" w:rsidRDefault="003F1D09" w:rsidP="004623AE">
            <w:pPr>
              <w:rPr>
                <w:rFonts w:ascii="Arial" w:hAnsi="Arial" w:cs="Arial"/>
                <w:snapToGrid w:val="0"/>
                <w:color w:val="000000"/>
                <w:sz w:val="18"/>
                <w:szCs w:val="18"/>
              </w:rPr>
            </w:pPr>
            <w:r w:rsidRPr="00943D4C">
              <w:rPr>
                <w:rFonts w:ascii="Arial" w:hAnsi="Arial" w:cs="Arial"/>
                <w:snapToGrid w:val="0"/>
                <w:color w:val="000000"/>
                <w:sz w:val="18"/>
                <w:szCs w:val="18"/>
              </w:rPr>
              <w:t>--  O_GERAN</w:t>
            </w:r>
          </w:p>
        </w:tc>
      </w:tr>
      <w:tr w:rsidR="00E70E8E" w:rsidRPr="00943D4C" w:rsidTr="005D6027">
        <w:tc>
          <w:tcPr>
            <w:tcW w:w="887" w:type="dxa"/>
          </w:tcPr>
          <w:p w:rsidR="00E70E8E" w:rsidRPr="000D24D5" w:rsidRDefault="00E70E8E" w:rsidP="00E70E8E">
            <w:pPr>
              <w:rPr>
                <w:rFonts w:ascii="Arial" w:hAnsi="Arial" w:cs="Arial"/>
                <w:snapToGrid w:val="0"/>
                <w:color w:val="000000"/>
                <w:sz w:val="18"/>
                <w:szCs w:val="18"/>
              </w:rPr>
            </w:pPr>
            <w:r>
              <w:rPr>
                <w:rFonts w:ascii="Arial" w:hAnsi="Arial" w:cs="Arial"/>
                <w:snapToGrid w:val="0"/>
                <w:color w:val="000000"/>
                <w:sz w:val="18"/>
                <w:szCs w:val="18"/>
              </w:rPr>
              <w:t>C0XX</w:t>
            </w:r>
          </w:p>
        </w:tc>
        <w:tc>
          <w:tcPr>
            <w:tcW w:w="3526" w:type="dxa"/>
          </w:tcPr>
          <w:p w:rsidR="00E70E8E" w:rsidRPr="000D24D5" w:rsidRDefault="00E70E8E" w:rsidP="00E70E8E">
            <w:pPr>
              <w:rPr>
                <w:rFonts w:ascii="Arial" w:hAnsi="Arial" w:cs="Arial"/>
                <w:snapToGrid w:val="0"/>
                <w:color w:val="000000"/>
                <w:sz w:val="18"/>
                <w:szCs w:val="18"/>
              </w:rPr>
            </w:pPr>
            <w:r w:rsidRPr="000D24D5">
              <w:rPr>
                <w:rFonts w:ascii="Arial" w:hAnsi="Arial" w:cs="Arial"/>
                <w:snapToGrid w:val="0"/>
                <w:color w:val="000000"/>
                <w:sz w:val="18"/>
                <w:szCs w:val="18"/>
              </w:rPr>
              <w:t>IF A.1/</w:t>
            </w:r>
            <w:r>
              <w:rPr>
                <w:rFonts w:ascii="Arial" w:hAnsi="Arial" w:cs="Arial"/>
                <w:snapToGrid w:val="0"/>
                <w:color w:val="000000"/>
                <w:sz w:val="18"/>
                <w:szCs w:val="18"/>
              </w:rPr>
              <w:t>x AND A.1/y</w:t>
            </w:r>
            <w:r w:rsidRPr="000D24D5">
              <w:rPr>
                <w:rFonts w:ascii="Arial" w:hAnsi="Arial" w:cs="Arial"/>
                <w:snapToGrid w:val="0"/>
                <w:color w:val="000000"/>
                <w:sz w:val="18"/>
                <w:szCs w:val="18"/>
              </w:rPr>
              <w:t xml:space="preserve"> THEN M ELSE N/A</w:t>
            </w:r>
          </w:p>
        </w:tc>
        <w:tc>
          <w:tcPr>
            <w:tcW w:w="6643" w:type="dxa"/>
          </w:tcPr>
          <w:p w:rsidR="00E70E8E" w:rsidRPr="000D24D5" w:rsidRDefault="00E70E8E" w:rsidP="00E70E8E">
            <w:pPr>
              <w:rPr>
                <w:rFonts w:ascii="Arial" w:hAnsi="Arial" w:cs="Arial"/>
                <w:snapToGrid w:val="0"/>
                <w:color w:val="000000"/>
                <w:sz w:val="18"/>
                <w:szCs w:val="18"/>
              </w:rPr>
            </w:pPr>
            <w:r w:rsidRPr="000D24D5">
              <w:rPr>
                <w:rFonts w:ascii="Arial" w:hAnsi="Arial" w:cs="Arial"/>
                <w:snapToGrid w:val="0"/>
                <w:color w:val="000000"/>
                <w:sz w:val="18"/>
                <w:szCs w:val="18"/>
              </w:rPr>
              <w:t xml:space="preserve">--  </w:t>
            </w:r>
            <w:r w:rsidRPr="000D24D5">
              <w:rPr>
                <w:rFonts w:ascii="Arial" w:hAnsi="Arial" w:cs="Arial"/>
                <w:snapToGrid w:val="0"/>
                <w:color w:val="000000"/>
                <w:sz w:val="18"/>
                <w:szCs w:val="18"/>
              </w:rPr>
              <w:t>pc_5GCN</w:t>
            </w:r>
            <w:r>
              <w:rPr>
                <w:rFonts w:ascii="Arial" w:hAnsi="Arial" w:cs="Arial"/>
                <w:snapToGrid w:val="0"/>
                <w:color w:val="000000"/>
                <w:sz w:val="18"/>
                <w:szCs w:val="18"/>
              </w:rPr>
              <w:t xml:space="preserve"> AND </w:t>
            </w:r>
            <w:r w:rsidRPr="000D24D5">
              <w:rPr>
                <w:rFonts w:ascii="Arial" w:hAnsi="Arial" w:cs="Arial"/>
                <w:snapToGrid w:val="0"/>
                <w:color w:val="000000"/>
                <w:sz w:val="18"/>
                <w:szCs w:val="18"/>
              </w:rPr>
              <w:t>pc_NG_RAN_NR</w:t>
            </w:r>
            <w:r>
              <w:rPr>
                <w:rFonts w:ascii="Arial" w:hAnsi="Arial" w:cs="Arial"/>
                <w:snapToGrid w:val="0"/>
                <w:color w:val="000000"/>
                <w:sz w:val="18"/>
                <w:szCs w:val="18"/>
              </w:rPr>
              <w:t xml:space="preserve"> </w:t>
            </w: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O.1</w:t>
            </w:r>
          </w:p>
        </w:tc>
        <w:tc>
          <w:tcPr>
            <w:tcW w:w="3526" w:type="dxa"/>
          </w:tcPr>
          <w:p w:rsidR="003F1D09" w:rsidRPr="00943D4C" w:rsidRDefault="003F1D09" w:rsidP="00571064">
            <w:pPr>
              <w:rPr>
                <w:rFonts w:ascii="Arial" w:hAnsi="Arial" w:cs="Arial"/>
                <w:sz w:val="18"/>
                <w:szCs w:val="18"/>
              </w:rPr>
            </w:pPr>
            <w:r w:rsidRPr="00943D4C">
              <w:rPr>
                <w:rFonts w:ascii="Arial" w:hAnsi="Arial" w:cs="Arial"/>
                <w:sz w:val="18"/>
                <w:szCs w:val="18"/>
              </w:rPr>
              <w:t>IF C002 THEN "Expected Sequence A" M ELSE IF C001 THEN "Expected Sequence B" M</w:t>
            </w:r>
          </w:p>
        </w:tc>
        <w:tc>
          <w:tcPr>
            <w:tcW w:w="6643" w:type="dxa"/>
          </w:tcPr>
          <w:p w:rsidR="003F1D09" w:rsidRPr="00943D4C" w:rsidRDefault="003F1D09" w:rsidP="00571064">
            <w:pPr>
              <w:rPr>
                <w:rFonts w:ascii="Arial" w:hAnsi="Arial" w:cs="Arial"/>
                <w:sz w:val="18"/>
                <w:szCs w:val="18"/>
              </w:rPr>
            </w:pP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t>AER001</w:t>
            </w:r>
          </w:p>
        </w:tc>
        <w:tc>
          <w:tcPr>
            <w:tcW w:w="3526" w:type="dxa"/>
          </w:tcPr>
          <w:p w:rsidR="003F1D09" w:rsidRPr="00943D4C" w:rsidRDefault="003F1D09" w:rsidP="00D50E9A">
            <w:pPr>
              <w:pStyle w:val="TAN"/>
              <w:ind w:left="0" w:firstLine="0"/>
              <w:rPr>
                <w:rFonts w:cs="Arial"/>
                <w:szCs w:val="18"/>
              </w:rPr>
            </w:pPr>
            <w:r w:rsidRPr="00943D4C">
              <w:rPr>
                <w:rFonts w:cs="Arial"/>
                <w:szCs w:val="18"/>
              </w:rPr>
              <w:t>IF (A.1/20 OR A.1/21) AND ((A.1/3 OR A.1/4) AND (NOT A.1/18) THEN R ELSE A</w:t>
            </w:r>
          </w:p>
        </w:tc>
        <w:tc>
          <w:tcPr>
            <w:tcW w:w="6643" w:type="dxa"/>
          </w:tcPr>
          <w:p w:rsidR="003F1D09" w:rsidRPr="00943D4C" w:rsidRDefault="003F1D09" w:rsidP="00571064">
            <w:pPr>
              <w:pStyle w:val="TAN"/>
              <w:ind w:left="256" w:hanging="256"/>
              <w:rPr>
                <w:rFonts w:cs="Arial"/>
                <w:szCs w:val="18"/>
              </w:rPr>
            </w:pPr>
            <w:r w:rsidRPr="00943D4C">
              <w:rPr>
                <w:rFonts w:cs="Arial"/>
                <w:snapToGrid w:val="0"/>
                <w:color w:val="000000"/>
                <w:szCs w:val="18"/>
              </w:rPr>
              <w:t xml:space="preserve">-- </w:t>
            </w:r>
            <w:r w:rsidRPr="00943D4C">
              <w:rPr>
                <w:rFonts w:cs="Arial"/>
                <w:szCs w:val="18"/>
              </w:rPr>
              <w:t xml:space="preserve"> (pc_eFDD OR pc_eTDD) AND (O_UTRAN OR O_GERAN) AND (NOT O_Speech_Calls)</w:t>
            </w:r>
          </w:p>
        </w:tc>
      </w:tr>
      <w:tr w:rsidR="003F1D09" w:rsidRPr="00943D4C" w:rsidTr="005D6027">
        <w:tc>
          <w:tcPr>
            <w:tcW w:w="887"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rPr>
              <w:lastRenderedPageBreak/>
              <w:t>AER002</w:t>
            </w:r>
          </w:p>
        </w:tc>
        <w:tc>
          <w:tcPr>
            <w:tcW w:w="3526" w:type="dxa"/>
          </w:tcPr>
          <w:p w:rsidR="003F1D09" w:rsidRPr="00943D4C" w:rsidRDefault="003F1D09" w:rsidP="00167D2F">
            <w:pPr>
              <w:pStyle w:val="TAN"/>
              <w:ind w:left="0" w:firstLine="0"/>
              <w:rPr>
                <w:rFonts w:cs="Arial"/>
                <w:szCs w:val="18"/>
              </w:rPr>
            </w:pPr>
            <w:r w:rsidRPr="00943D4C">
              <w:rPr>
                <w:rFonts w:cs="Arial"/>
                <w:szCs w:val="18"/>
              </w:rPr>
              <w:t>IF (A.1/20 OR A.1/21) AND (A.1/3 OR A.1/4) THEN R ELSE A</w:t>
            </w:r>
          </w:p>
        </w:tc>
        <w:tc>
          <w:tcPr>
            <w:tcW w:w="6643" w:type="dxa"/>
          </w:tcPr>
          <w:p w:rsidR="003F1D09" w:rsidRPr="00943D4C" w:rsidRDefault="003F1D09" w:rsidP="00571064">
            <w:pPr>
              <w:rPr>
                <w:rFonts w:ascii="Arial" w:hAnsi="Arial" w:cs="Arial"/>
                <w:sz w:val="18"/>
                <w:szCs w:val="18"/>
              </w:rPr>
            </w:pPr>
            <w:r w:rsidRPr="00943D4C">
              <w:rPr>
                <w:rFonts w:ascii="Arial" w:hAnsi="Arial" w:cs="Arial"/>
                <w:snapToGrid w:val="0"/>
                <w:color w:val="000000"/>
                <w:sz w:val="18"/>
                <w:szCs w:val="18"/>
                <w:lang w:val="it-IT"/>
              </w:rPr>
              <w:t xml:space="preserve">--  </w:t>
            </w:r>
            <w:r w:rsidR="00D50E9A" w:rsidRPr="00943D4C">
              <w:rPr>
                <w:rFonts w:ascii="Arial" w:hAnsi="Arial" w:cs="Arial"/>
                <w:snapToGrid w:val="0"/>
                <w:color w:val="000000"/>
                <w:sz w:val="18"/>
                <w:szCs w:val="18"/>
                <w:lang w:val="it-IT"/>
              </w:rPr>
              <w:t>(pc_eFDD OR pc_eTDD) AND (O_UTRAN OR O_GERAN)</w:t>
            </w: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AER003</w:t>
            </w:r>
          </w:p>
        </w:tc>
        <w:tc>
          <w:tcPr>
            <w:tcW w:w="3526" w:type="dxa"/>
          </w:tcPr>
          <w:p w:rsidR="003F1D09" w:rsidRPr="00943D4C" w:rsidRDefault="003F1D09" w:rsidP="00167D2F">
            <w:pPr>
              <w:pStyle w:val="TAN"/>
              <w:ind w:left="0" w:firstLine="0"/>
              <w:rPr>
                <w:rFonts w:cs="Arial"/>
                <w:snapToGrid w:val="0"/>
                <w:color w:val="000000"/>
                <w:szCs w:val="18"/>
              </w:rPr>
            </w:pPr>
            <w:r w:rsidRPr="00943D4C">
              <w:rPr>
                <w:snapToGrid w:val="0"/>
                <w:color w:val="000000"/>
                <w:szCs w:val="18"/>
              </w:rPr>
              <w:t>IF (test 8.2.3 has been PASSED) THEN R ELSE A</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AER004</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IF (test 8.2.5 has been PASSED) THEN R ELSE A</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AER005</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IF (NOT A.1/3) AND A.1/4 AND (NOT A.1/1) THEN R ELSE A</w:t>
            </w:r>
          </w:p>
        </w:tc>
        <w:tc>
          <w:tcPr>
            <w:tcW w:w="6643" w:type="dxa"/>
          </w:tcPr>
          <w:p w:rsidR="003F1D09" w:rsidRPr="00943D4C" w:rsidRDefault="003F1D09" w:rsidP="00571064">
            <w:pPr>
              <w:rPr>
                <w:rFonts w:ascii="Arial" w:hAnsi="Arial" w:cs="Arial"/>
                <w:snapToGrid w:val="0"/>
                <w:color w:val="000000"/>
                <w:sz w:val="18"/>
                <w:szCs w:val="18"/>
                <w:lang w:val="it-IT"/>
              </w:rPr>
            </w:pPr>
            <w:r w:rsidRPr="00943D4C">
              <w:rPr>
                <w:rFonts w:ascii="Arial" w:hAnsi="Arial" w:cs="Arial"/>
                <w:snapToGrid w:val="0"/>
                <w:color w:val="000000"/>
                <w:sz w:val="18"/>
                <w:szCs w:val="18"/>
                <w:lang w:val="it-IT"/>
              </w:rPr>
              <w:t xml:space="preserve">--  (NOT </w:t>
            </w:r>
            <w:r w:rsidRPr="00943D4C">
              <w:rPr>
                <w:rFonts w:ascii="Arial" w:hAnsi="Arial" w:cs="Arial"/>
                <w:snapToGrid w:val="0"/>
                <w:color w:val="000000"/>
                <w:sz w:val="18"/>
                <w:szCs w:val="18"/>
              </w:rPr>
              <w:t>O_UTRAN) AND ((O_GERAN AND (NOT O_CS))</w:t>
            </w: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AER006</w:t>
            </w:r>
          </w:p>
        </w:tc>
        <w:tc>
          <w:tcPr>
            <w:tcW w:w="3526" w:type="dxa"/>
          </w:tcPr>
          <w:p w:rsidR="003F1D09" w:rsidRPr="00943D4C" w:rsidRDefault="003F1D09" w:rsidP="00167D2F">
            <w:pPr>
              <w:pStyle w:val="TAN"/>
              <w:ind w:left="0" w:firstLine="0"/>
              <w:rPr>
                <w:rFonts w:cs="Arial"/>
                <w:snapToGrid w:val="0"/>
                <w:color w:val="000000"/>
                <w:szCs w:val="18"/>
              </w:rPr>
            </w:pPr>
            <w:r w:rsidRPr="00943D4C">
              <w:rPr>
                <w:rFonts w:cs="Arial"/>
                <w:snapToGrid w:val="0"/>
                <w:color w:val="000000"/>
                <w:szCs w:val="18"/>
              </w:rPr>
              <w:t xml:space="preserve">If A.1/38 is supported set the implementation specific counter to small value to reduce the test execution time.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AER007</w:t>
            </w:r>
          </w:p>
        </w:tc>
        <w:tc>
          <w:tcPr>
            <w:tcW w:w="3526" w:type="dxa"/>
          </w:tcPr>
          <w:p w:rsidR="003F1D09" w:rsidRPr="00943D4C" w:rsidRDefault="003F1D09" w:rsidP="00571064">
            <w:pPr>
              <w:pStyle w:val="TAN"/>
              <w:ind w:left="700" w:hanging="681"/>
              <w:rPr>
                <w:rFonts w:cs="Arial"/>
                <w:snapToGrid w:val="0"/>
                <w:color w:val="000000"/>
                <w:szCs w:val="18"/>
              </w:rPr>
            </w:pPr>
            <w:r w:rsidRPr="00943D4C">
              <w:rPr>
                <w:rFonts w:cs="Arial"/>
                <w:snapToGrid w:val="0"/>
                <w:color w:val="000000"/>
                <w:szCs w:val="18"/>
              </w:rPr>
              <w:t xml:space="preserve">If A.1/39 is supported, in addition to the test case initial conditions, any specific  information or particular UE configurations required to ensure that the UE performs UICC deactivation in PSM  shall be provided by the UE manufacturer.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r w:rsidRPr="00943D4C">
              <w:rPr>
                <w:rFonts w:ascii="Arial" w:hAnsi="Arial" w:cs="Arial"/>
                <w:snapToGrid w:val="0"/>
                <w:color w:val="000000"/>
                <w:sz w:val="18"/>
                <w:szCs w:val="18"/>
              </w:rPr>
              <w:t>AER008</w:t>
            </w:r>
          </w:p>
        </w:tc>
        <w:tc>
          <w:tcPr>
            <w:tcW w:w="3526" w:type="dxa"/>
          </w:tcPr>
          <w:p w:rsidR="003F1D09" w:rsidRPr="00943D4C" w:rsidRDefault="003F1D09" w:rsidP="00571064">
            <w:pPr>
              <w:pStyle w:val="TAN"/>
              <w:ind w:left="700" w:hanging="681"/>
              <w:rPr>
                <w:rFonts w:cs="Arial"/>
                <w:snapToGrid w:val="0"/>
                <w:color w:val="000000"/>
                <w:szCs w:val="18"/>
              </w:rPr>
            </w:pPr>
            <w:r w:rsidRPr="00943D4C">
              <w:rPr>
                <w:rFonts w:cs="Arial"/>
                <w:snapToGrid w:val="0"/>
                <w:color w:val="000000"/>
                <w:szCs w:val="18"/>
              </w:rPr>
              <w:t xml:space="preserve">If A.1/40 is supported, in addition to the test case initial conditions, any specific  information or particular UE configurations required to ensure that the UE performs UICC deactivation in eDRX shall be provided by the UE manufacturer </w:t>
            </w: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F14FD9">
        <w:tc>
          <w:tcPr>
            <w:tcW w:w="887"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AER009</w:t>
            </w:r>
          </w:p>
        </w:tc>
        <w:tc>
          <w:tcPr>
            <w:tcW w:w="3526"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The value of timers T3324 (T3324_V) and T3412 (T3412_V) shall be provided by the UE manufacturer and shall be set to a value suitable for executing the test cases.</w:t>
            </w:r>
          </w:p>
        </w:tc>
        <w:tc>
          <w:tcPr>
            <w:tcW w:w="6643" w:type="dxa"/>
          </w:tcPr>
          <w:p w:rsidR="003F1D09" w:rsidRPr="00943D4C" w:rsidRDefault="003F1D09" w:rsidP="00F14FD9">
            <w:pPr>
              <w:rPr>
                <w:rFonts w:ascii="Arial" w:hAnsi="Arial" w:cs="Arial"/>
                <w:snapToGrid w:val="0"/>
                <w:color w:val="000000"/>
                <w:sz w:val="18"/>
                <w:szCs w:val="18"/>
                <w:lang w:val="it-IT"/>
              </w:rPr>
            </w:pPr>
          </w:p>
        </w:tc>
      </w:tr>
      <w:tr w:rsidR="003F1D09" w:rsidRPr="00943D4C" w:rsidTr="00F14FD9">
        <w:tc>
          <w:tcPr>
            <w:tcW w:w="887"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AER010</w:t>
            </w:r>
          </w:p>
        </w:tc>
        <w:tc>
          <w:tcPr>
            <w:tcW w:w="3526" w:type="dxa"/>
          </w:tcPr>
          <w:p w:rsidR="003F1D09" w:rsidRPr="00943D4C" w:rsidRDefault="003F1D09" w:rsidP="00F14FD9">
            <w:pPr>
              <w:rPr>
                <w:rFonts w:ascii="Arial" w:hAnsi="Arial" w:cs="Arial"/>
                <w:snapToGrid w:val="0"/>
                <w:color w:val="000000"/>
                <w:sz w:val="18"/>
                <w:szCs w:val="18"/>
              </w:rPr>
            </w:pPr>
            <w:r w:rsidRPr="00943D4C">
              <w:rPr>
                <w:rFonts w:ascii="Arial" w:hAnsi="Arial" w:cs="Arial"/>
                <w:snapToGrid w:val="0"/>
                <w:color w:val="000000"/>
                <w:sz w:val="18"/>
                <w:szCs w:val="18"/>
              </w:rPr>
              <w:t>The value of eDRX (eDRX_V) and PTW (PTW_V) parameters shall be provided by the UE manufacturer and shall be set to a value suitable for executing the test cases.</w:t>
            </w:r>
          </w:p>
        </w:tc>
        <w:tc>
          <w:tcPr>
            <w:tcW w:w="6643" w:type="dxa"/>
          </w:tcPr>
          <w:p w:rsidR="003F1D09" w:rsidRPr="00943D4C" w:rsidRDefault="003F1D09" w:rsidP="00F14FD9">
            <w:pPr>
              <w:rPr>
                <w:rFonts w:ascii="Arial" w:hAnsi="Arial" w:cs="Arial"/>
                <w:snapToGrid w:val="0"/>
                <w:color w:val="000000"/>
                <w:sz w:val="18"/>
                <w:szCs w:val="18"/>
                <w:lang w:val="it-IT"/>
              </w:rPr>
            </w:pPr>
          </w:p>
        </w:tc>
      </w:tr>
      <w:tr w:rsidR="003F1D09" w:rsidRPr="00943D4C" w:rsidTr="005D6027">
        <w:tc>
          <w:tcPr>
            <w:tcW w:w="887" w:type="dxa"/>
          </w:tcPr>
          <w:p w:rsidR="003F1D09" w:rsidRPr="00943D4C" w:rsidRDefault="003F1D09" w:rsidP="00571064">
            <w:pPr>
              <w:rPr>
                <w:rFonts w:ascii="Arial" w:hAnsi="Arial" w:cs="Arial"/>
                <w:snapToGrid w:val="0"/>
                <w:color w:val="000000"/>
                <w:sz w:val="18"/>
                <w:szCs w:val="18"/>
              </w:rPr>
            </w:pPr>
          </w:p>
        </w:tc>
        <w:tc>
          <w:tcPr>
            <w:tcW w:w="3526" w:type="dxa"/>
          </w:tcPr>
          <w:p w:rsidR="003F1D09" w:rsidRPr="00943D4C" w:rsidRDefault="003F1D09" w:rsidP="00571064">
            <w:pPr>
              <w:pStyle w:val="TAN"/>
              <w:ind w:left="700" w:hanging="681"/>
              <w:rPr>
                <w:rFonts w:cs="Arial"/>
                <w:snapToGrid w:val="0"/>
                <w:color w:val="000000"/>
                <w:szCs w:val="18"/>
              </w:rPr>
            </w:pPr>
          </w:p>
        </w:tc>
        <w:tc>
          <w:tcPr>
            <w:tcW w:w="6643" w:type="dxa"/>
          </w:tcPr>
          <w:p w:rsidR="003F1D09" w:rsidRPr="00943D4C" w:rsidRDefault="003F1D09" w:rsidP="00571064">
            <w:pPr>
              <w:rPr>
                <w:rFonts w:ascii="Arial" w:hAnsi="Arial" w:cs="Arial"/>
                <w:snapToGrid w:val="0"/>
                <w:color w:val="000000"/>
                <w:sz w:val="18"/>
                <w:szCs w:val="18"/>
                <w:lang w:val="it-IT"/>
              </w:rPr>
            </w:pPr>
          </w:p>
        </w:tc>
      </w:tr>
      <w:tr w:rsidR="003F1D09" w:rsidRPr="00943D4C" w:rsidTr="000630CD">
        <w:tc>
          <w:tcPr>
            <w:tcW w:w="11056" w:type="dxa"/>
            <w:gridSpan w:val="3"/>
          </w:tcPr>
          <w:p w:rsidR="003F1D09" w:rsidRPr="00943D4C" w:rsidRDefault="003F1D09" w:rsidP="005D6027">
            <w:pPr>
              <w:pStyle w:val="TAN"/>
              <w:rPr>
                <w:snapToGrid w:val="0"/>
              </w:rPr>
            </w:pPr>
            <w:r w:rsidRPr="00943D4C">
              <w:rPr>
                <w:snapToGrid w:val="0"/>
              </w:rPr>
              <w:t>NOTE 1:</w:t>
            </w:r>
            <w:r w:rsidR="00943D4C">
              <w:tab/>
            </w:r>
            <w:r w:rsidRPr="00943D4C">
              <w:rPr>
                <w:snapToGrid w:val="0"/>
              </w:rPr>
              <w:t>Definition of applicability for this test case is FFS.</w:t>
            </w:r>
          </w:p>
          <w:p w:rsidR="003F1D09" w:rsidRPr="00943D4C" w:rsidRDefault="003F1D09" w:rsidP="005D6027">
            <w:pPr>
              <w:pStyle w:val="TAN"/>
            </w:pPr>
            <w:r w:rsidRPr="00943D4C">
              <w:t>NOTE 2:</w:t>
            </w:r>
            <w:r w:rsidRPr="00943D4C">
              <w:tab/>
              <w:t>For Rel</w:t>
            </w:r>
            <w:r w:rsidRPr="00943D4C">
              <w:noBreakHyphen/>
              <w:t>13, if the UE supports NB-IoT, this test case shall be verified by accessing the NB System Simulator (NB-SS).</w:t>
            </w:r>
          </w:p>
        </w:tc>
      </w:tr>
    </w:tbl>
    <w:p w:rsidR="00FA38D9" w:rsidRPr="00943D4C" w:rsidRDefault="00FA38D9">
      <w:pPr>
        <w:sectPr w:rsidR="00FA38D9" w:rsidRPr="00943D4C" w:rsidSect="007C0185">
          <w:footnotePr>
            <w:numRestart w:val="eachSect"/>
          </w:footnotePr>
          <w:pgSz w:w="16840" w:h="11907" w:orient="landscape" w:code="9"/>
          <w:pgMar w:top="1134" w:right="1418" w:bottom="1134" w:left="1440" w:header="680" w:footer="340" w:gutter="0"/>
          <w:cols w:space="720"/>
          <w:docGrid w:linePitch="272"/>
        </w:sectPr>
      </w:pPr>
    </w:p>
    <w:p w:rsidR="00FA27EE" w:rsidRPr="00943D4C" w:rsidRDefault="006809A3" w:rsidP="006809A3">
      <w:pPr>
        <w:pStyle w:val="Heading1"/>
        <w:ind w:left="0" w:firstLine="0"/>
      </w:pPr>
      <w:bookmarkStart w:id="22" w:name="_Toc10738252"/>
      <w:r w:rsidRPr="00943D4C">
        <w:lastRenderedPageBreak/>
        <w:t>4</w:t>
      </w:r>
      <w:r w:rsidR="00943D4C">
        <w:tab/>
      </w:r>
      <w:r w:rsidR="00FA27EE" w:rsidRPr="00943D4C">
        <w:t>Default Values</w:t>
      </w:r>
      <w:bookmarkEnd w:id="22"/>
    </w:p>
    <w:p w:rsidR="00FA27EE" w:rsidRPr="00943D4C" w:rsidRDefault="00FA27EE">
      <w:r w:rsidRPr="00943D4C">
        <w:t>All tests defined in the subsequent clauses apply to Terminals using card types specified in ETSI TS 102 221 [5], unless otherwise stated.</w:t>
      </w:r>
    </w:p>
    <w:p w:rsidR="00FA27EE" w:rsidRPr="00943D4C" w:rsidRDefault="00FA27EE">
      <w:r w:rsidRPr="00943D4C">
        <w:t>The following sequence of tests confirms:</w:t>
      </w:r>
    </w:p>
    <w:p w:rsidR="00FA27EE" w:rsidRPr="00943D4C" w:rsidRDefault="00FA27EE">
      <w:pPr>
        <w:pStyle w:val="B1"/>
      </w:pPr>
      <w:r w:rsidRPr="00943D4C">
        <w:t>a)</w:t>
      </w:r>
      <w:r w:rsidRPr="00943D4C">
        <w:tab/>
        <w:t>the correct interpretation of data read from the USIM (Universal Subscriber Identification Module) by the Terminal;</w:t>
      </w:r>
    </w:p>
    <w:p w:rsidR="00FA27EE" w:rsidRPr="00943D4C" w:rsidRDefault="00FA27EE">
      <w:pPr>
        <w:pStyle w:val="B1"/>
      </w:pPr>
      <w:r w:rsidRPr="00943D4C">
        <w:t>b)</w:t>
      </w:r>
      <w:r w:rsidRPr="00943D4C">
        <w:tab/>
        <w:t>the correct writing of data to the USIM by the Terminal;</w:t>
      </w:r>
    </w:p>
    <w:p w:rsidR="00FA27EE" w:rsidRPr="00943D4C" w:rsidRDefault="00FA27EE">
      <w:pPr>
        <w:pStyle w:val="B1"/>
      </w:pPr>
      <w:r w:rsidRPr="00943D4C">
        <w:t>c)</w:t>
      </w:r>
      <w:r w:rsidRPr="00943D4C">
        <w:tab/>
        <w:t>the initiation of appropriate procedures by the Terminal;</w:t>
      </w:r>
    </w:p>
    <w:p w:rsidR="00FA27EE" w:rsidRPr="00943D4C" w:rsidRDefault="00FA27EE">
      <w:pPr>
        <w:pStyle w:val="B1"/>
      </w:pPr>
      <w:r w:rsidRPr="00943D4C">
        <w:t>d)</w:t>
      </w:r>
      <w:r w:rsidRPr="00943D4C">
        <w:tab/>
        <w:t>High level protocols.</w:t>
      </w:r>
    </w:p>
    <w:p w:rsidR="00FA27EE" w:rsidRPr="00943D4C" w:rsidRDefault="00FA27EE">
      <w:r w:rsidRPr="00943D4C">
        <w:t>All tests apply to the USIM application on the UICC.</w:t>
      </w:r>
    </w:p>
    <w:p w:rsidR="00FA27EE" w:rsidRPr="00943D4C" w:rsidRDefault="00FA27EE">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rsidR="00FA27EE" w:rsidRPr="00943D4C" w:rsidRDefault="00FA27EE">
      <w:pPr>
        <w:pStyle w:val="Heading2"/>
      </w:pPr>
      <w:bookmarkStart w:id="23" w:name="_Toc10738253"/>
      <w:r w:rsidRPr="00943D4C">
        <w:t>4.1</w:t>
      </w:r>
      <w:r w:rsidRPr="00943D4C">
        <w:tab/>
        <w:t>Definition of default values for USIM-Terminal interface testing (Default UICC)</w:t>
      </w:r>
      <w:bookmarkEnd w:id="23"/>
    </w:p>
    <w:p w:rsidR="00086D09" w:rsidRPr="00943D4C" w:rsidRDefault="00FA27EE" w:rsidP="00086D09">
      <w:r w:rsidRPr="00943D4C">
        <w:t>A USIM containing the following default values is used for all tests of this present document unless otherwise stated.</w:t>
      </w:r>
      <w:r w:rsidR="00086D09" w:rsidRPr="00943D4C">
        <w:t xml:space="preserve"> </w:t>
      </w:r>
    </w:p>
    <w:p w:rsidR="00FA27EE" w:rsidRPr="00943D4C" w:rsidRDefault="00086D09">
      <w:r w:rsidRPr="00943D4C">
        <w:t>The service "Non-Access Stratum configuration by USIM" shall not be available unless otherwise specified.</w:t>
      </w:r>
    </w:p>
    <w:p w:rsidR="00FA27EE" w:rsidRPr="00943D4C" w:rsidRDefault="00FA27EE">
      <w:r w:rsidRPr="00943D4C">
        <w:t>For each data item, the logical default values and the coding within the elementary files (EF) of the USIM follow.</w:t>
      </w:r>
    </w:p>
    <w:p w:rsidR="00FA27EE" w:rsidRPr="00943D4C" w:rsidRDefault="00FA27EE">
      <w:pPr>
        <w:pStyle w:val="NO"/>
      </w:pPr>
      <w:r w:rsidRPr="00943D4C">
        <w:t>NOTE 1:</w:t>
      </w:r>
      <w:r w:rsidRPr="00943D4C">
        <w:tab/>
        <w:t>Bx represents byte x of the coding.</w:t>
      </w:r>
    </w:p>
    <w:p w:rsidR="00FA27EE" w:rsidRPr="00943D4C" w:rsidRDefault="00FA27EE">
      <w:pPr>
        <w:pStyle w:val="NO"/>
      </w:pPr>
      <w:r w:rsidRPr="00943D4C">
        <w:t>NOTE 2:</w:t>
      </w:r>
      <w:r w:rsidRPr="00943D4C">
        <w:tab/>
        <w:t>Unless otherwise defined, the coding values are hexadecimal.</w:t>
      </w:r>
    </w:p>
    <w:p w:rsidR="00FA27EE" w:rsidRPr="00943D4C" w:rsidRDefault="00FA27EE">
      <w:pPr>
        <w:pStyle w:val="Heading3"/>
      </w:pPr>
      <w:bookmarkStart w:id="24" w:name="_Toc10738254"/>
      <w:r w:rsidRPr="00943D4C">
        <w:t>4.1.1</w:t>
      </w:r>
      <w:r w:rsidRPr="00943D4C">
        <w:tab/>
        <w:t>Values of the EF's (Default UICC)</w:t>
      </w:r>
      <w:bookmarkEnd w:id="24"/>
    </w:p>
    <w:p w:rsidR="00FA27EE" w:rsidRPr="00943D4C" w:rsidRDefault="00FA27EE">
      <w:pPr>
        <w:pStyle w:val="Heading4"/>
      </w:pPr>
      <w:bookmarkStart w:id="25" w:name="_Toc10738255"/>
      <w:r w:rsidRPr="00943D4C">
        <w:t>4.1.1.1</w:t>
      </w:r>
      <w:r w:rsidRPr="00943D4C">
        <w:tab/>
        <w:t>EF</w:t>
      </w:r>
      <w:r w:rsidRPr="00943D4C">
        <w:rPr>
          <w:vertAlign w:val="subscript"/>
        </w:rPr>
        <w:t>IMSI</w:t>
      </w:r>
      <w:r w:rsidRPr="00943D4C">
        <w:t xml:space="preserve"> (IMSI)</w:t>
      </w:r>
      <w:bookmarkEnd w:id="25"/>
    </w:p>
    <w:p w:rsidR="00FA27EE" w:rsidRPr="00943D4C" w:rsidRDefault="00FA27EE">
      <w:pPr>
        <w:pStyle w:val="EX"/>
      </w:pPr>
      <w:r w:rsidRPr="00943D4C">
        <w:t>Logically:</w:t>
      </w:r>
      <w:r w:rsidRPr="00943D4C">
        <w:tab/>
        <w:t>2460813579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06</w:t>
            </w:r>
          </w:p>
        </w:tc>
        <w:tc>
          <w:tcPr>
            <w:tcW w:w="717" w:type="dxa"/>
          </w:tcPr>
          <w:p w:rsidR="00FA27EE" w:rsidRPr="00943D4C" w:rsidRDefault="00FA27EE">
            <w:pPr>
              <w:pStyle w:val="TAL"/>
            </w:pPr>
            <w:r w:rsidRPr="00943D4C">
              <w:t>21</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80</w:t>
            </w:r>
          </w:p>
        </w:tc>
        <w:tc>
          <w:tcPr>
            <w:tcW w:w="717" w:type="dxa"/>
          </w:tcPr>
          <w:p w:rsidR="00FA27EE" w:rsidRPr="00943D4C" w:rsidRDefault="00FA27EE">
            <w:pPr>
              <w:pStyle w:val="TAL"/>
            </w:pPr>
            <w:r w:rsidRPr="00943D4C">
              <w:t>31</w:t>
            </w:r>
          </w:p>
        </w:tc>
        <w:tc>
          <w:tcPr>
            <w:tcW w:w="717" w:type="dxa"/>
          </w:tcPr>
          <w:p w:rsidR="00FA27EE" w:rsidRPr="00943D4C" w:rsidRDefault="00FA27EE">
            <w:pPr>
              <w:pStyle w:val="TAL"/>
            </w:pPr>
            <w:r w:rsidRPr="00943D4C">
              <w:t>75</w:t>
            </w:r>
          </w:p>
        </w:tc>
        <w:tc>
          <w:tcPr>
            <w:tcW w:w="717" w:type="dxa"/>
          </w:tcPr>
          <w:p w:rsidR="00FA27EE" w:rsidRPr="00943D4C" w:rsidRDefault="00FA27EE">
            <w:pPr>
              <w:pStyle w:val="TAL"/>
            </w:pPr>
            <w:r w:rsidRPr="00943D4C">
              <w:t>F9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26" w:name="_Toc10738256"/>
      <w:r w:rsidRPr="00943D4C">
        <w:t>4.1.1.2</w:t>
      </w:r>
      <w:r w:rsidRPr="00943D4C">
        <w:tab/>
      </w:r>
      <w:r w:rsidR="00FA27EE" w:rsidRPr="00943D4C">
        <w:t>EF</w:t>
      </w:r>
      <w:r w:rsidR="00FA27EE" w:rsidRPr="00943D4C">
        <w:rPr>
          <w:vertAlign w:val="subscript"/>
        </w:rPr>
        <w:t>AD</w:t>
      </w:r>
      <w:r w:rsidR="00FA27EE" w:rsidRPr="00943D4C">
        <w:t xml:space="preserve"> (Administrative Data)</w:t>
      </w:r>
      <w:bookmarkEnd w:id="26"/>
    </w:p>
    <w:p w:rsidR="00FA27EE" w:rsidRPr="00943D4C" w:rsidRDefault="00FA27EE">
      <w:pPr>
        <w:pStyle w:val="EW"/>
      </w:pPr>
      <w:r w:rsidRPr="00943D4C">
        <w:t>Logically:</w:t>
      </w:r>
      <w:r w:rsidRPr="00943D4C">
        <w:tab/>
      </w:r>
      <w:smartTag w:uri="urn:schemas-microsoft-com:office:smarttags" w:element="place">
        <w:r w:rsidRPr="00943D4C">
          <w:t>Normal</w:t>
        </w:r>
      </w:smartTag>
      <w:r w:rsidRPr="00943D4C">
        <w:t xml:space="preserve"> operation</w:t>
      </w:r>
    </w:p>
    <w:p w:rsidR="00FA27EE" w:rsidRPr="00943D4C" w:rsidRDefault="00FA27EE">
      <w:pPr>
        <w:pStyle w:val="EW"/>
      </w:pPr>
      <w:r w:rsidRPr="00943D4C">
        <w:tab/>
        <w:t>OFM to be deactivated by the Terminal</w:t>
      </w:r>
    </w:p>
    <w:p w:rsidR="00FA27EE" w:rsidRPr="00943D4C" w:rsidRDefault="00FA27EE">
      <w:pPr>
        <w:pStyle w:val="EX"/>
        <w:rPr>
          <w:lang w:val="fr-FR"/>
        </w:rPr>
      </w:pPr>
      <w:r w:rsidRPr="00943D4C">
        <w:tab/>
      </w:r>
      <w:r w:rsidRPr="00943D4C">
        <w:rPr>
          <w:lang w:val="fr-FR"/>
        </w:rPr>
        <w:t>MNC:</w:t>
      </w:r>
      <w:r w:rsidRPr="00943D4C">
        <w:rPr>
          <w:lang w:val="fr-FR"/>
        </w:rPr>
        <w:tab/>
        <w:t>3 digit</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rPr>
                <w:lang w:val="fr-FR"/>
              </w:rPr>
            </w:pPr>
            <w:r w:rsidRPr="00943D4C">
              <w:rPr>
                <w:lang w:val="fr-FR"/>
              </w:rPr>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rPr>
                <w:lang w:val="fr-FR"/>
              </w:rPr>
            </w:pPr>
            <w:r w:rsidRPr="00943D4C">
              <w:rPr>
                <w:lang w:val="fr-FR"/>
              </w:rPr>
              <w:t>B4</w:t>
            </w:r>
          </w:p>
        </w:tc>
      </w:tr>
      <w:tr w:rsidR="00FA27EE" w:rsidRPr="00943D4C">
        <w:tblPrEx>
          <w:tblCellMar>
            <w:top w:w="0" w:type="dxa"/>
            <w:bottom w:w="0" w:type="dxa"/>
          </w:tblCellMar>
        </w:tblPrEx>
        <w:tc>
          <w:tcPr>
            <w:tcW w:w="959" w:type="dxa"/>
          </w:tcPr>
          <w:p w:rsidR="00FA27EE" w:rsidRPr="00943D4C" w:rsidRDefault="00FA27EE">
            <w:pPr>
              <w:pStyle w:val="TAL"/>
              <w:rPr>
                <w:lang w:val="fr-FR"/>
              </w:rPr>
            </w:pPr>
            <w:r w:rsidRPr="00943D4C">
              <w:rPr>
                <w:lang w:val="fr-FR"/>
              </w:rPr>
              <w:t>Hex</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00</w:t>
            </w:r>
          </w:p>
        </w:tc>
        <w:tc>
          <w:tcPr>
            <w:tcW w:w="717" w:type="dxa"/>
          </w:tcPr>
          <w:p w:rsidR="00FA27EE" w:rsidRPr="00943D4C" w:rsidRDefault="00FA27EE">
            <w:pPr>
              <w:pStyle w:val="TAL"/>
              <w:rPr>
                <w:lang w:val="fr-FR"/>
              </w:rPr>
            </w:pPr>
            <w:r w:rsidRPr="00943D4C">
              <w:rPr>
                <w:lang w:val="fr-FR"/>
              </w:rPr>
              <w:t>03</w:t>
            </w:r>
          </w:p>
        </w:tc>
      </w:tr>
    </w:tbl>
    <w:p w:rsidR="00FA27EE" w:rsidRPr="00943D4C" w:rsidRDefault="00FA27EE">
      <w:pPr>
        <w:rPr>
          <w:lang w:val="fr-FR"/>
        </w:rPr>
      </w:pPr>
    </w:p>
    <w:p w:rsidR="00FA27EE" w:rsidRPr="00943D4C" w:rsidRDefault="008B3D27" w:rsidP="008B3D27">
      <w:pPr>
        <w:pStyle w:val="Heading4"/>
        <w:rPr>
          <w:lang w:val="fr-FR"/>
        </w:rPr>
      </w:pPr>
      <w:bookmarkStart w:id="27" w:name="_Toc10738257"/>
      <w:r w:rsidRPr="00943D4C">
        <w:t>4.1.1.3</w:t>
      </w:r>
      <w:r w:rsidRPr="00943D4C">
        <w:tab/>
      </w:r>
      <w:r w:rsidR="00FA27EE" w:rsidRPr="00943D4C">
        <w:rPr>
          <w:lang w:val="fr-FR"/>
        </w:rPr>
        <w:t>EF</w:t>
      </w:r>
      <w:r w:rsidR="00FA27EE" w:rsidRPr="00943D4C">
        <w:rPr>
          <w:vertAlign w:val="subscript"/>
          <w:lang w:val="fr-FR"/>
        </w:rPr>
        <w:t>LOCI</w:t>
      </w:r>
      <w:r w:rsidR="00FA27EE" w:rsidRPr="00943D4C">
        <w:rPr>
          <w:lang w:val="fr-FR"/>
        </w:rPr>
        <w:t xml:space="preserve"> (Location Information)</w:t>
      </w:r>
      <w:bookmarkEnd w:id="27"/>
    </w:p>
    <w:p w:rsidR="00FA27EE" w:rsidRPr="00943D4C" w:rsidRDefault="00FA27EE">
      <w:pPr>
        <w:pStyle w:val="EW"/>
        <w:tabs>
          <w:tab w:val="left" w:pos="2835"/>
        </w:tabs>
      </w:pPr>
      <w:r w:rsidRPr="00943D4C">
        <w:t>Logically:</w:t>
      </w:r>
      <w:r w:rsidRPr="00943D4C">
        <w:tab/>
        <w:t>LAI-MCC:</w:t>
      </w:r>
      <w:r w:rsidRPr="00943D4C">
        <w:tab/>
        <w:t>246</w:t>
      </w:r>
    </w:p>
    <w:p w:rsidR="00FA27EE" w:rsidRPr="00943D4C" w:rsidRDefault="00FA27EE">
      <w:pPr>
        <w:pStyle w:val="EW"/>
        <w:tabs>
          <w:tab w:val="left" w:pos="2835"/>
        </w:tabs>
        <w:rPr>
          <w:lang w:val="fr-FR"/>
        </w:rPr>
      </w:pPr>
      <w:r w:rsidRPr="00943D4C">
        <w:tab/>
      </w:r>
      <w:r w:rsidRPr="00943D4C">
        <w:rPr>
          <w:lang w:val="fr-FR"/>
        </w:rPr>
        <w:t>LAI-MNC:</w:t>
      </w:r>
      <w:r w:rsidRPr="00943D4C">
        <w:rPr>
          <w:lang w:val="fr-FR"/>
        </w:rPr>
        <w:tab/>
        <w:t>081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943D4C" w:rsidRDefault="00FA27EE">
      <w:pPr>
        <w:pStyle w:val="EX"/>
        <w:tabs>
          <w:tab w:val="left" w:pos="2835"/>
        </w:tabs>
      </w:pPr>
      <w:r w:rsidRPr="00943D4C">
        <w:rPr>
          <w:lang w:val="fr-FR"/>
        </w:rPr>
        <w:tab/>
        <w:t>TMSI:</w:t>
      </w:r>
      <w:r w:rsidRPr="00943D4C">
        <w:rPr>
          <w:lang w:val="fr-FR"/>
        </w:rPr>
        <w:tab/>
        <w:t xml:space="preserve">"FF .. </w:t>
      </w:r>
      <w:r w:rsidRPr="00943D4C">
        <w:t>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48"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48"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01</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8B3D27" w:rsidP="008B3D27">
      <w:pPr>
        <w:pStyle w:val="Heading4"/>
      </w:pPr>
      <w:bookmarkStart w:id="28" w:name="_Toc10738258"/>
      <w:r w:rsidRPr="00943D4C">
        <w:t>4.1.1.4</w:t>
      </w:r>
      <w:r w:rsidRPr="00943D4C">
        <w:tab/>
      </w:r>
      <w:r w:rsidR="00FA27EE" w:rsidRPr="00943D4C">
        <w:t>EF</w:t>
      </w:r>
      <w:r w:rsidR="00FA27EE" w:rsidRPr="00943D4C">
        <w:rPr>
          <w:vertAlign w:val="subscript"/>
        </w:rPr>
        <w:t>Keys</w:t>
      </w:r>
      <w:r w:rsidR="00FA27EE" w:rsidRPr="00943D4C">
        <w:t xml:space="preserve"> (Ciphering and Integrity Keys)</w:t>
      </w:r>
      <w:bookmarkEnd w:id="28"/>
    </w:p>
    <w:p w:rsidR="00FA27EE" w:rsidRPr="00943D4C" w:rsidRDefault="00FA27EE">
      <w:pPr>
        <w:pStyle w:val="EW"/>
        <w:tabs>
          <w:tab w:val="left" w:pos="3969"/>
        </w:tabs>
      </w:pPr>
      <w:r w:rsidRPr="00943D4C">
        <w:t>Logically:</w:t>
      </w:r>
      <w:r w:rsidRPr="00943D4C">
        <w:tab/>
        <w:t>Key Set Identifier KSI:</w:t>
      </w:r>
      <w:r w:rsidRPr="00943D4C">
        <w:tab/>
        <w:t>0x</w:t>
      </w:r>
    </w:p>
    <w:p w:rsidR="00FA27EE" w:rsidRPr="00943D4C" w:rsidRDefault="00FA27EE">
      <w:pPr>
        <w:pStyle w:val="EW"/>
        <w:tabs>
          <w:tab w:val="left" w:pos="3969"/>
        </w:tabs>
      </w:pPr>
      <w:r w:rsidRPr="00943D4C">
        <w:tab/>
        <w:t>Ciphering Keys CK:</w:t>
      </w:r>
      <w:r w:rsidRPr="00943D4C">
        <w:tab/>
        <w:t>xx</w:t>
      </w:r>
    </w:p>
    <w:p w:rsidR="00FA27EE" w:rsidRPr="00943D4C" w:rsidRDefault="00FA27EE">
      <w:pPr>
        <w:pStyle w:val="EX"/>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8B3D27" w:rsidP="008B3D27">
      <w:pPr>
        <w:pStyle w:val="Heading4"/>
      </w:pPr>
      <w:bookmarkStart w:id="29" w:name="_Toc10738259"/>
      <w:r w:rsidRPr="00943D4C">
        <w:t>4.1.1.5</w:t>
      </w:r>
      <w:r w:rsidRPr="00943D4C">
        <w:tab/>
      </w:r>
      <w:r w:rsidR="00FA27EE" w:rsidRPr="00943D4C">
        <w:t>EF</w:t>
      </w:r>
      <w:r w:rsidR="00FA27EE" w:rsidRPr="00943D4C">
        <w:rPr>
          <w:vertAlign w:val="subscript"/>
        </w:rPr>
        <w:t>KeysPS</w:t>
      </w:r>
      <w:r w:rsidR="00FA27EE" w:rsidRPr="00943D4C">
        <w:t xml:space="preserve"> (Ciphering and Integrity Keys for Packet Switched domain)</w:t>
      </w:r>
      <w:bookmarkEnd w:id="29"/>
    </w:p>
    <w:p w:rsidR="00FA27EE" w:rsidRPr="00943D4C" w:rsidRDefault="00FA27EE">
      <w:pPr>
        <w:pStyle w:val="EW"/>
        <w:keepNext/>
        <w:tabs>
          <w:tab w:val="left" w:pos="3969"/>
        </w:tabs>
      </w:pPr>
      <w:r w:rsidRPr="00943D4C">
        <w:t>Logically:</w:t>
      </w:r>
      <w:r w:rsidRPr="00943D4C">
        <w:tab/>
        <w:t>Key Set Identifier KSI:</w:t>
      </w:r>
      <w:r w:rsidRPr="00943D4C">
        <w:tab/>
        <w:t>0x</w:t>
      </w:r>
    </w:p>
    <w:p w:rsidR="00FA27EE" w:rsidRPr="00943D4C" w:rsidRDefault="00FA27EE">
      <w:pPr>
        <w:pStyle w:val="EW"/>
        <w:keepNext/>
        <w:tabs>
          <w:tab w:val="left" w:pos="3969"/>
        </w:tabs>
      </w:pPr>
      <w:r w:rsidRPr="00943D4C">
        <w:tab/>
        <w:t>Ciphering Keys CK:</w:t>
      </w:r>
      <w:r w:rsidRPr="00943D4C">
        <w:tab/>
        <w:t>xx</w:t>
      </w:r>
    </w:p>
    <w:p w:rsidR="00FA27EE" w:rsidRPr="00943D4C" w:rsidRDefault="00FA27EE">
      <w:pPr>
        <w:pStyle w:val="EX"/>
        <w:keepNext/>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pPr>
        <w:pStyle w:val="Heading4"/>
      </w:pPr>
      <w:bookmarkStart w:id="30" w:name="_Toc10738260"/>
      <w:r w:rsidRPr="00943D4C">
        <w:t>4.1.1.6</w:t>
      </w:r>
      <w:r w:rsidRPr="00943D4C">
        <w:tab/>
        <w:t>EF</w:t>
      </w:r>
      <w:r w:rsidRPr="00943D4C">
        <w:rPr>
          <w:vertAlign w:val="subscript"/>
        </w:rPr>
        <w:t>ACC</w:t>
      </w:r>
      <w:r w:rsidRPr="00943D4C">
        <w:t xml:space="preserve"> (Access Control Class)</w:t>
      </w:r>
      <w:bookmarkEnd w:id="30"/>
    </w:p>
    <w:p w:rsidR="00FA27EE" w:rsidRPr="00943D4C" w:rsidRDefault="00FA27EE">
      <w:pPr>
        <w:pStyle w:val="EX"/>
      </w:pPr>
      <w:r w:rsidRPr="00943D4C">
        <w:t>Logically:</w:t>
      </w:r>
      <w:r w:rsidRPr="00943D4C">
        <w:tab/>
        <w:t xml:space="preserve">One and one access class from 0 </w:t>
      </w:r>
      <w:r w:rsidR="00967B96" w:rsidRPr="00943D4C">
        <w:t>–</w:t>
      </w:r>
      <w:r w:rsidRPr="00943D4C">
        <w:t xml:space="preserve"> 9, e.g. class 7 for which the coding is "00 80".</w:t>
      </w:r>
    </w:p>
    <w:p w:rsidR="00FA27EE" w:rsidRPr="00943D4C" w:rsidRDefault="008B3D27" w:rsidP="008B3D27">
      <w:pPr>
        <w:pStyle w:val="Heading4"/>
      </w:pPr>
      <w:bookmarkStart w:id="31" w:name="_Toc10738261"/>
      <w:r w:rsidRPr="00943D4C">
        <w:t>4.1.1.7</w:t>
      </w:r>
      <w:r w:rsidRPr="00943D4C">
        <w:tab/>
      </w:r>
      <w:r w:rsidR="00FA27EE" w:rsidRPr="00943D4C">
        <w:t>EF</w:t>
      </w:r>
      <w:r w:rsidR="00FA27EE" w:rsidRPr="00943D4C">
        <w:rPr>
          <w:vertAlign w:val="subscript"/>
        </w:rPr>
        <w:t>FPLMN</w:t>
      </w:r>
      <w:r w:rsidR="00FA27EE" w:rsidRPr="00943D4C">
        <w:t xml:space="preserve"> (Forbidden PLMNs)</w:t>
      </w:r>
      <w:bookmarkEnd w:id="31"/>
    </w:p>
    <w:p w:rsidR="00FA27EE" w:rsidRPr="00943D4C" w:rsidRDefault="00FA27EE">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subclause 4.2.16.</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pPr>
      <w:r w:rsidRPr="00943D4C">
        <w:tab/>
        <w:t>PLMN2:</w:t>
      </w:r>
      <w:r w:rsidRPr="00943D4C">
        <w:tab/>
        <w:t>234 002</w:t>
      </w:r>
    </w:p>
    <w:p w:rsidR="00FA27EE" w:rsidRPr="00943D4C" w:rsidRDefault="00FA27EE">
      <w:pPr>
        <w:pStyle w:val="EW"/>
        <w:tabs>
          <w:tab w:val="left" w:pos="2835"/>
        </w:tabs>
        <w:rPr>
          <w:lang w:val="fr-FR"/>
        </w:rPr>
      </w:pPr>
      <w:r w:rsidRPr="00943D4C">
        <w:tab/>
      </w:r>
      <w:r w:rsidRPr="00943D4C">
        <w:rPr>
          <w:lang w:val="fr-FR"/>
        </w:rPr>
        <w:t>PLMN3:</w:t>
      </w:r>
      <w:r w:rsidRPr="00943D4C">
        <w:rPr>
          <w:lang w:val="fr-FR"/>
        </w:rPr>
        <w:tab/>
        <w:t>234 003</w:t>
      </w:r>
    </w:p>
    <w:p w:rsidR="00FA27EE" w:rsidRPr="00943D4C" w:rsidRDefault="00FA27EE">
      <w:pPr>
        <w:pStyle w:val="EW"/>
        <w:tabs>
          <w:tab w:val="left" w:pos="2835"/>
        </w:tabs>
        <w:rPr>
          <w:lang w:val="fr-FR"/>
        </w:rPr>
      </w:pPr>
      <w:r w:rsidRPr="00943D4C">
        <w:rPr>
          <w:lang w:val="fr-FR"/>
        </w:rPr>
        <w:tab/>
        <w:t>PLMN4:</w:t>
      </w:r>
      <w:r w:rsidRPr="00943D4C">
        <w:rPr>
          <w:lang w:val="fr-FR"/>
        </w:rPr>
        <w:tab/>
        <w:t>234 004</w:t>
      </w:r>
    </w:p>
    <w:p w:rsidR="00FA27EE" w:rsidRPr="00943D4C" w:rsidRDefault="00FA27EE">
      <w:pPr>
        <w:pStyle w:val="EW"/>
        <w:tabs>
          <w:tab w:val="left" w:pos="2835"/>
        </w:tabs>
      </w:pPr>
      <w:r w:rsidRPr="00943D4C">
        <w:rPr>
          <w:lang w:val="fr-FR"/>
        </w:rPr>
        <w:tab/>
      </w:r>
      <w:r w:rsidRPr="00943D4C">
        <w:t>PLMN5:</w:t>
      </w:r>
      <w:r w:rsidRPr="00943D4C">
        <w:tab/>
        <w:t>234 005</w:t>
      </w:r>
    </w:p>
    <w:p w:rsidR="00FA27EE" w:rsidRPr="00943D4C" w:rsidRDefault="00FA27EE">
      <w:pPr>
        <w:pStyle w:val="EX"/>
        <w:tabs>
          <w:tab w:val="left" w:pos="2835"/>
        </w:tabs>
      </w:pPr>
      <w:r w:rsidRPr="00943D4C">
        <w:tab/>
        <w:t>PLMN6:</w:t>
      </w:r>
      <w:r w:rsidRPr="00943D4C">
        <w:tab/>
        <w:t>234 006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32" w:name="_Toc10738262"/>
      <w:r w:rsidRPr="00943D4C">
        <w:t>4.1.1.8</w:t>
      </w:r>
      <w:r w:rsidRPr="00943D4C">
        <w:tab/>
      </w:r>
      <w:r w:rsidR="00FA27EE" w:rsidRPr="00943D4C">
        <w:t>EF</w:t>
      </w:r>
      <w:r w:rsidR="00FA27EE" w:rsidRPr="00943D4C">
        <w:rPr>
          <w:vertAlign w:val="subscript"/>
        </w:rPr>
        <w:t>UST</w:t>
      </w:r>
      <w:r w:rsidR="00FA27EE" w:rsidRPr="00943D4C">
        <w:t xml:space="preserve"> (USIM Service Table)</w:t>
      </w:r>
      <w:bookmarkEnd w:id="32"/>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8B3D27" w:rsidP="008B3D27">
      <w:pPr>
        <w:pStyle w:val="Heading4"/>
      </w:pPr>
      <w:bookmarkStart w:id="33" w:name="_Toc10738263"/>
      <w:r w:rsidRPr="00943D4C">
        <w:lastRenderedPageBreak/>
        <w:t>4.1.1.9</w:t>
      </w:r>
      <w:r w:rsidRPr="00943D4C">
        <w:tab/>
      </w:r>
      <w:r w:rsidR="00FA27EE" w:rsidRPr="00943D4C">
        <w:t>EF</w:t>
      </w:r>
      <w:r w:rsidR="00FA27EE" w:rsidRPr="00943D4C">
        <w:rPr>
          <w:vertAlign w:val="subscript"/>
        </w:rPr>
        <w:t>EST</w:t>
      </w:r>
      <w:r w:rsidR="00FA27EE" w:rsidRPr="00943D4C">
        <w:t xml:space="preserve"> (Enable Service Table)</w:t>
      </w:r>
      <w:bookmarkEnd w:id="33"/>
    </w:p>
    <w:p w:rsidR="00FA27EE" w:rsidRPr="00943D4C" w:rsidRDefault="00FA27EE">
      <w:pPr>
        <w:pStyle w:val="EW"/>
      </w:pPr>
      <w:r w:rsidRPr="00943D4C">
        <w:t>Logically:</w:t>
      </w:r>
      <w:r w:rsidRPr="00943D4C">
        <w:tab/>
        <w:t>Fixed Dialling Numbers (FDN) disabled.</w:t>
      </w:r>
    </w:p>
    <w:p w:rsidR="00FA27EE" w:rsidRPr="00943D4C" w:rsidRDefault="00FA27EE">
      <w:pPr>
        <w:pStyle w:val="EW"/>
      </w:pPr>
      <w:r w:rsidRPr="00943D4C">
        <w:tab/>
        <w:t>Barred Dialling Numbers (BDN) disabled.</w:t>
      </w:r>
    </w:p>
    <w:p w:rsidR="00FA27EE" w:rsidRPr="00943D4C" w:rsidRDefault="00FA27EE">
      <w:pPr>
        <w:pStyle w:val="EX"/>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r>
    </w:tbl>
    <w:p w:rsidR="00FA27EE" w:rsidRPr="00943D4C" w:rsidRDefault="00FA27EE"/>
    <w:p w:rsidR="00FA27EE" w:rsidRPr="00943D4C" w:rsidRDefault="00FA27EE">
      <w:pPr>
        <w:pStyle w:val="EX"/>
      </w:pPr>
      <w:r w:rsidRPr="00943D4C">
        <w:tab/>
        <w:t>The coding of EF</w:t>
      </w:r>
      <w:r w:rsidRPr="00943D4C">
        <w:rPr>
          <w:vertAlign w:val="subscript"/>
        </w:rPr>
        <w:t>EST</w:t>
      </w:r>
      <w:r w:rsidRPr="00943D4C">
        <w:t xml:space="preserve"> shall conform with the capabilities of the USIM, unused Bits are set to '0'.</w:t>
      </w:r>
    </w:p>
    <w:p w:rsidR="00FA27EE" w:rsidRPr="00943D4C" w:rsidRDefault="008B3D27" w:rsidP="008B3D27">
      <w:pPr>
        <w:pStyle w:val="Heading4"/>
      </w:pPr>
      <w:bookmarkStart w:id="34" w:name="_Toc10738264"/>
      <w:r w:rsidRPr="00943D4C">
        <w:t>4.1.1.10</w:t>
      </w:r>
      <w:r w:rsidRPr="00943D4C">
        <w:tab/>
      </w:r>
      <w:r w:rsidR="00FA27EE" w:rsidRPr="00943D4C">
        <w:t>EF</w:t>
      </w:r>
      <w:r w:rsidR="00FA27EE" w:rsidRPr="00943D4C">
        <w:rPr>
          <w:vertAlign w:val="subscript"/>
        </w:rPr>
        <w:t>ADN</w:t>
      </w:r>
      <w:r w:rsidR="00FA27EE" w:rsidRPr="00943D4C">
        <w:t xml:space="preserve"> (Abbreviated Dialling Number)</w:t>
      </w:r>
      <w:bookmarkEnd w:id="34"/>
    </w:p>
    <w:p w:rsidR="00FA27EE" w:rsidRPr="00943D4C" w:rsidRDefault="00FA27EE">
      <w:pPr>
        <w:pStyle w:val="FP"/>
      </w:pPr>
      <w:r w:rsidRPr="00943D4C">
        <w:t>Logically:</w:t>
      </w:r>
    </w:p>
    <w:p w:rsidR="00FA27EE" w:rsidRPr="00943D4C" w:rsidRDefault="00FA27EE">
      <w:pPr>
        <w:pStyle w:val="FP"/>
      </w:pPr>
      <w:r w:rsidRPr="00943D4C">
        <w:t>At least 10 records, each non empty record unique.</w:t>
      </w:r>
    </w:p>
    <w:p w:rsidR="00FA27EE" w:rsidRPr="00943D4C" w:rsidRDefault="00FA27EE">
      <w:pPr>
        <w:pStyle w:val="EW"/>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"ABCDEFGHIJKLMNOPQRSTUVWXYZABCDEF";</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Unknown;</w:t>
      </w:r>
    </w:p>
    <w:p w:rsidR="00FA27EE" w:rsidRPr="00943D4C" w:rsidRDefault="00FA27EE">
      <w:pPr>
        <w:pStyle w:val="EW"/>
        <w:tabs>
          <w:tab w:val="left" w:pos="3969"/>
        </w:tabs>
      </w:pPr>
      <w:r w:rsidRPr="00943D4C">
        <w:tab/>
        <w:t>Dialled number:</w:t>
      </w:r>
      <w:r w:rsidRPr="00943D4C">
        <w:tab/>
        <w:t>123;</w:t>
      </w:r>
    </w:p>
    <w:p w:rsidR="00FA27EE" w:rsidRPr="00943D4C" w:rsidRDefault="00FA27EE">
      <w:pPr>
        <w:pStyle w:val="EW"/>
        <w:tabs>
          <w:tab w:val="left" w:pos="3969"/>
        </w:tabs>
      </w:pPr>
      <w:r w:rsidRPr="00943D4C">
        <w:tab/>
        <w:t>CCI:</w:t>
      </w:r>
      <w:r w:rsidRPr="00943D4C">
        <w:tab/>
        <w:t>None;</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B46</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41</w:t>
            </w:r>
          </w:p>
        </w:tc>
        <w:tc>
          <w:tcPr>
            <w:tcW w:w="605" w:type="dxa"/>
          </w:tcPr>
          <w:p w:rsidR="00FA27EE" w:rsidRPr="00943D4C" w:rsidRDefault="00FA27EE">
            <w:pPr>
              <w:pStyle w:val="TAL"/>
            </w:pPr>
            <w:r w:rsidRPr="00943D4C">
              <w:t>42</w:t>
            </w:r>
          </w:p>
        </w:tc>
        <w:tc>
          <w:tcPr>
            <w:tcW w:w="605" w:type="dxa"/>
          </w:tcPr>
          <w:p w:rsidR="00FA27EE" w:rsidRPr="00943D4C" w:rsidRDefault="00FA27EE">
            <w:pPr>
              <w:pStyle w:val="TAL"/>
            </w:pPr>
            <w:r w:rsidRPr="00943D4C">
              <w:t>43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46</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81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F3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35" w:name="_Toc10738265"/>
      <w:r w:rsidRPr="00943D4C">
        <w:t>4.1.1.11</w:t>
      </w:r>
      <w:r w:rsidRPr="00943D4C">
        <w:tab/>
      </w:r>
      <w:r w:rsidR="00FA27EE" w:rsidRPr="00943D4C">
        <w:t>EF</w:t>
      </w:r>
      <w:r w:rsidR="00FA27EE" w:rsidRPr="00943D4C">
        <w:rPr>
          <w:vertAlign w:val="subscript"/>
        </w:rPr>
        <w:t>PLMNwACT</w:t>
      </w:r>
      <w:r w:rsidR="00FA27EE" w:rsidRPr="00943D4C">
        <w:t xml:space="preserve"> (User Controlled PLMN Selector with Access Technology)</w:t>
      </w:r>
      <w:bookmarkEnd w:id="35"/>
    </w:p>
    <w:p w:rsidR="00FA27EE" w:rsidRPr="00943D4C" w:rsidRDefault="00FA27EE">
      <w:r w:rsidRPr="00943D4C">
        <w:t>Besides of the 8 mandatory PLMNwACT entries 4 optional PLMNwACT entries are defined according to TS 31.102 [4], subclause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244 009</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94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8B3D27" w:rsidP="008B3D27">
      <w:pPr>
        <w:pStyle w:val="Heading4"/>
      </w:pPr>
      <w:bookmarkStart w:id="36" w:name="_Toc10738266"/>
      <w:r w:rsidRPr="00943D4C">
        <w:t>4.1.1.12</w:t>
      </w:r>
      <w:r w:rsidRPr="00943D4C">
        <w:tab/>
      </w:r>
      <w:r w:rsidR="00FA27EE" w:rsidRPr="00943D4C">
        <w:t>EF</w:t>
      </w:r>
      <w:r w:rsidR="00FA27EE" w:rsidRPr="00943D4C">
        <w:rPr>
          <w:vertAlign w:val="subscript"/>
        </w:rPr>
        <w:t>OPLMNwACT</w:t>
      </w:r>
      <w:r w:rsidR="00FA27EE" w:rsidRPr="00943D4C">
        <w:t xml:space="preserve"> (Operator Controlled PLMN Selector with Access Technology)</w:t>
      </w:r>
      <w:bookmarkEnd w:id="36"/>
    </w:p>
    <w:p w:rsidR="00FA27EE" w:rsidRPr="00943D4C" w:rsidRDefault="00FA27EE">
      <w:r w:rsidRPr="00943D4C">
        <w:t>The Radio Access Technology identifier for the first PLMN is set to both UTRAN and GSM, the other remaining PLMNs to UTRAN only.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254 001</w:t>
      </w:r>
    </w:p>
    <w:p w:rsidR="00FA27EE" w:rsidRPr="00943D4C" w:rsidRDefault="00FA27EE">
      <w:pPr>
        <w:pStyle w:val="EW"/>
      </w:pPr>
      <w:r w:rsidRPr="00943D4C">
        <w:tab/>
        <w:t>2</w:t>
      </w:r>
      <w:r w:rsidRPr="00943D4C">
        <w:rPr>
          <w:vertAlign w:val="superscript"/>
        </w:rPr>
        <w:t>nd</w:t>
      </w:r>
      <w:r w:rsidRPr="00943D4C">
        <w:t xml:space="preserve"> ACT:</w:t>
      </w:r>
      <w:r w:rsidR="00943D4C">
        <w:tab/>
      </w:r>
      <w:r w:rsidRPr="00943D4C">
        <w:t>GSM</w:t>
      </w:r>
    </w:p>
    <w:p w:rsidR="00FA27EE" w:rsidRPr="00943D4C" w:rsidRDefault="00FA27EE">
      <w:pPr>
        <w:pStyle w:val="EW"/>
      </w:pPr>
      <w:r w:rsidRPr="00943D4C">
        <w:tab/>
        <w:t>3</w:t>
      </w:r>
      <w:r w:rsidRPr="00943D4C">
        <w:rPr>
          <w:vertAlign w:val="superscript"/>
        </w:rPr>
        <w:t>rd</w:t>
      </w:r>
      <w:r w:rsidRPr="00943D4C">
        <w:t xml:space="preserve"> PLMN:</w:t>
      </w:r>
      <w:r w:rsidRPr="00943D4C">
        <w:tab/>
        <w:t>254 002</w:t>
      </w:r>
    </w:p>
    <w:p w:rsidR="00FA27EE" w:rsidRPr="00943D4C" w:rsidRDefault="00FA27EE">
      <w:pPr>
        <w:pStyle w:val="EW"/>
      </w:pPr>
      <w:r w:rsidRPr="00943D4C">
        <w:tab/>
        <w:t>3</w:t>
      </w:r>
      <w:r w:rsidRPr="00943D4C">
        <w:rPr>
          <w:vertAlign w:val="superscript"/>
        </w:rPr>
        <w:t>rd</w:t>
      </w:r>
      <w:r w:rsidRPr="00943D4C">
        <w:t xml:space="preserve"> ACT:</w:t>
      </w:r>
      <w:r w:rsidR="00943D4C">
        <w:tab/>
      </w:r>
      <w:r w:rsidRPr="00943D4C">
        <w:t>UTRAN</w:t>
      </w:r>
    </w:p>
    <w:p w:rsidR="00FA27EE" w:rsidRPr="00943D4C" w:rsidRDefault="00FA27EE">
      <w:pPr>
        <w:pStyle w:val="EW"/>
      </w:pPr>
      <w:r w:rsidRPr="00943D4C">
        <w:tab/>
        <w:t>4</w:t>
      </w:r>
      <w:r w:rsidRPr="00943D4C">
        <w:rPr>
          <w:vertAlign w:val="superscript"/>
        </w:rPr>
        <w:t>th</w:t>
      </w:r>
      <w:r w:rsidRPr="00943D4C">
        <w:t xml:space="preserve"> PLMN:</w:t>
      </w:r>
      <w:r w:rsidRPr="00943D4C">
        <w:tab/>
        <w:t>254 003</w:t>
      </w:r>
    </w:p>
    <w:p w:rsidR="00FA27EE" w:rsidRPr="00943D4C" w:rsidRDefault="00FA27EE">
      <w:pPr>
        <w:pStyle w:val="EW"/>
      </w:pPr>
      <w:r w:rsidRPr="00943D4C">
        <w:tab/>
        <w:t>4</w:t>
      </w:r>
      <w:r w:rsidRPr="00943D4C">
        <w:rPr>
          <w:vertAlign w:val="superscript"/>
        </w:rPr>
        <w:t>th</w:t>
      </w:r>
      <w:r w:rsidRPr="00943D4C">
        <w:t xml:space="preserve"> ACT:</w:t>
      </w:r>
      <w:r w:rsidR="00943D4C">
        <w:tab/>
      </w:r>
      <w:r w:rsidRPr="00943D4C">
        <w:t>UTRAN</w:t>
      </w:r>
    </w:p>
    <w:p w:rsidR="00FA27EE" w:rsidRPr="00943D4C" w:rsidRDefault="00FA27EE">
      <w:pPr>
        <w:pStyle w:val="EW"/>
      </w:pPr>
      <w:r w:rsidRPr="00943D4C">
        <w:tab/>
        <w:t>5</w:t>
      </w:r>
      <w:r w:rsidRPr="00943D4C">
        <w:rPr>
          <w:vertAlign w:val="superscript"/>
        </w:rPr>
        <w:t>th</w:t>
      </w:r>
      <w:r w:rsidRPr="00943D4C">
        <w:t xml:space="preserve"> PLMN:</w:t>
      </w:r>
      <w:r w:rsidRPr="00943D4C">
        <w:tab/>
        <w:t>254 004</w:t>
      </w:r>
    </w:p>
    <w:p w:rsidR="00FA27EE" w:rsidRPr="00943D4C" w:rsidRDefault="00FA27EE">
      <w:pPr>
        <w:pStyle w:val="EW"/>
      </w:pPr>
      <w:r w:rsidRPr="00943D4C">
        <w:tab/>
        <w:t>5</w:t>
      </w:r>
      <w:r w:rsidRPr="00943D4C">
        <w:rPr>
          <w:vertAlign w:val="superscript"/>
        </w:rPr>
        <w:t>th</w:t>
      </w:r>
      <w:r w:rsidRPr="00943D4C">
        <w:t xml:space="preserve"> ACT:</w:t>
      </w:r>
      <w:r w:rsidR="00943D4C">
        <w:tab/>
      </w:r>
      <w:r w:rsidRPr="00943D4C">
        <w:t>UTRAN</w:t>
      </w:r>
    </w:p>
    <w:p w:rsidR="00FA27EE" w:rsidRPr="00943D4C" w:rsidRDefault="00FA27EE">
      <w:pPr>
        <w:pStyle w:val="EW"/>
      </w:pPr>
      <w:r w:rsidRPr="00943D4C">
        <w:tab/>
        <w:t>6</w:t>
      </w:r>
      <w:r w:rsidRPr="00943D4C">
        <w:rPr>
          <w:vertAlign w:val="superscript"/>
        </w:rPr>
        <w:t>th</w:t>
      </w:r>
      <w:r w:rsidRPr="00943D4C">
        <w:t xml:space="preserve"> PLMN:</w:t>
      </w:r>
      <w:r w:rsidRPr="00943D4C">
        <w:tab/>
        <w:t>254 005</w:t>
      </w:r>
    </w:p>
    <w:p w:rsidR="00FA27EE" w:rsidRPr="00943D4C" w:rsidRDefault="00FA27EE">
      <w:pPr>
        <w:pStyle w:val="EW"/>
      </w:pPr>
      <w:r w:rsidRPr="00943D4C">
        <w:tab/>
        <w:t>6</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7</w:t>
      </w:r>
      <w:r w:rsidR="00FA27EE" w:rsidRPr="00943D4C">
        <w:rPr>
          <w:vertAlign w:val="superscript"/>
        </w:rPr>
        <w:t>th</w:t>
      </w:r>
      <w:r w:rsidR="00FA27EE" w:rsidRPr="00943D4C">
        <w:t xml:space="preserve"> PLMN:</w:t>
      </w:r>
      <w:r w:rsidR="00FA27EE" w:rsidRPr="00943D4C">
        <w:tab/>
        <w:t>254 006</w:t>
      </w:r>
    </w:p>
    <w:p w:rsidR="00FA27EE" w:rsidRPr="00943D4C" w:rsidRDefault="00FA27EE">
      <w:pPr>
        <w:pStyle w:val="EW"/>
      </w:pPr>
      <w:r w:rsidRPr="00943D4C">
        <w:tab/>
        <w:t>7</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8</w:t>
      </w:r>
      <w:r w:rsidR="00FA27EE" w:rsidRPr="00943D4C">
        <w:rPr>
          <w:vertAlign w:val="superscript"/>
        </w:rPr>
        <w:t>th</w:t>
      </w:r>
      <w:r w:rsidR="00FA27EE" w:rsidRPr="00943D4C">
        <w:t xml:space="preserve"> PLMN:</w:t>
      </w:r>
      <w:r w:rsidR="00FA27EE" w:rsidRPr="00943D4C">
        <w:tab/>
        <w:t>254 007</w:t>
      </w:r>
    </w:p>
    <w:p w:rsidR="00FA27EE" w:rsidRPr="00943D4C" w:rsidRDefault="00FA27EE">
      <w:pPr>
        <w:pStyle w:val="EW"/>
      </w:pPr>
      <w:r w:rsidRPr="00943D4C">
        <w:tab/>
        <w:t>8</w:t>
      </w:r>
      <w:r w:rsidRPr="00943D4C">
        <w:rPr>
          <w:vertAlign w:val="superscript"/>
        </w:rPr>
        <w:t>th</w:t>
      </w:r>
      <w:r w:rsidRPr="00943D4C">
        <w:t xml:space="preserve"> ACT:</w:t>
      </w:r>
      <w:r w:rsidR="00943D4C">
        <w:tab/>
      </w:r>
      <w:r w:rsidRPr="00943D4C">
        <w:t>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B01</w:t>
            </w:r>
          </w:p>
        </w:tc>
        <w:tc>
          <w:tcPr>
            <w:tcW w:w="851" w:type="dxa"/>
          </w:tcPr>
          <w:p w:rsidR="00FA27EE" w:rsidRPr="00943D4C" w:rsidRDefault="00FA27EE">
            <w:pPr>
              <w:pStyle w:val="TAL"/>
            </w:pPr>
            <w:r w:rsidRPr="00943D4C">
              <w:t>B02</w:t>
            </w:r>
          </w:p>
        </w:tc>
        <w:tc>
          <w:tcPr>
            <w:tcW w:w="851" w:type="dxa"/>
          </w:tcPr>
          <w:p w:rsidR="00FA27EE" w:rsidRPr="00943D4C" w:rsidRDefault="00FA27EE">
            <w:pPr>
              <w:pStyle w:val="TAL"/>
            </w:pPr>
            <w:r w:rsidRPr="00943D4C">
              <w:t>B03</w:t>
            </w:r>
          </w:p>
        </w:tc>
        <w:tc>
          <w:tcPr>
            <w:tcW w:w="851" w:type="dxa"/>
          </w:tcPr>
          <w:p w:rsidR="00FA27EE" w:rsidRPr="00943D4C" w:rsidRDefault="00FA27EE">
            <w:pPr>
              <w:pStyle w:val="TAL"/>
            </w:pPr>
            <w:r w:rsidRPr="00943D4C">
              <w:t>B04</w:t>
            </w:r>
          </w:p>
        </w:tc>
        <w:tc>
          <w:tcPr>
            <w:tcW w:w="851" w:type="dxa"/>
          </w:tcPr>
          <w:p w:rsidR="00FA27EE" w:rsidRPr="00943D4C" w:rsidRDefault="00FA27EE">
            <w:pPr>
              <w:pStyle w:val="TAL"/>
            </w:pPr>
            <w:r w:rsidRPr="00943D4C">
              <w:t>B05</w:t>
            </w:r>
          </w:p>
        </w:tc>
        <w:tc>
          <w:tcPr>
            <w:tcW w:w="851" w:type="dxa"/>
          </w:tcPr>
          <w:p w:rsidR="00FA27EE" w:rsidRPr="00943D4C" w:rsidRDefault="00FA27EE">
            <w:pPr>
              <w:pStyle w:val="TAL"/>
            </w:pPr>
            <w:r w:rsidRPr="00943D4C">
              <w:t>B06</w:t>
            </w:r>
          </w:p>
        </w:tc>
        <w:tc>
          <w:tcPr>
            <w:tcW w:w="851" w:type="dxa"/>
          </w:tcPr>
          <w:p w:rsidR="00FA27EE" w:rsidRPr="00943D4C" w:rsidRDefault="00FA27EE">
            <w:pPr>
              <w:pStyle w:val="TAL"/>
            </w:pPr>
            <w:r w:rsidRPr="00943D4C">
              <w:t>B07</w:t>
            </w:r>
          </w:p>
        </w:tc>
        <w:tc>
          <w:tcPr>
            <w:tcW w:w="851" w:type="dxa"/>
          </w:tcPr>
          <w:p w:rsidR="00FA27EE" w:rsidRPr="00943D4C" w:rsidRDefault="00FA27EE">
            <w:pPr>
              <w:pStyle w:val="TAL"/>
            </w:pPr>
            <w:r w:rsidRPr="00943D4C">
              <w:t>B08</w:t>
            </w:r>
          </w:p>
        </w:tc>
        <w:tc>
          <w:tcPr>
            <w:tcW w:w="851" w:type="dxa"/>
          </w:tcPr>
          <w:p w:rsidR="00FA27EE" w:rsidRPr="00943D4C" w:rsidRDefault="00FA27EE">
            <w:pPr>
              <w:pStyle w:val="TAL"/>
            </w:pPr>
            <w:r w:rsidRPr="00943D4C">
              <w:t>B09</w:t>
            </w:r>
          </w:p>
        </w:tc>
        <w:tc>
          <w:tcPr>
            <w:tcW w:w="851" w:type="dxa"/>
          </w:tcPr>
          <w:p w:rsidR="00FA27EE" w:rsidRPr="00943D4C" w:rsidRDefault="00FA27EE">
            <w:pPr>
              <w:pStyle w:val="TAL"/>
            </w:pPr>
            <w:r w:rsidRPr="00943D4C">
              <w:t>B10</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B11</w:t>
            </w:r>
          </w:p>
        </w:tc>
        <w:tc>
          <w:tcPr>
            <w:tcW w:w="851" w:type="dxa"/>
          </w:tcPr>
          <w:p w:rsidR="00FA27EE" w:rsidRPr="00943D4C" w:rsidRDefault="00FA27EE">
            <w:pPr>
              <w:pStyle w:val="TAL"/>
            </w:pPr>
            <w:r w:rsidRPr="00943D4C">
              <w:t>B12</w:t>
            </w:r>
          </w:p>
        </w:tc>
        <w:tc>
          <w:tcPr>
            <w:tcW w:w="851" w:type="dxa"/>
          </w:tcPr>
          <w:p w:rsidR="00FA27EE" w:rsidRPr="00943D4C" w:rsidRDefault="00FA27EE">
            <w:pPr>
              <w:pStyle w:val="TAL"/>
            </w:pPr>
            <w:r w:rsidRPr="00943D4C">
              <w:t>B13</w:t>
            </w:r>
          </w:p>
        </w:tc>
        <w:tc>
          <w:tcPr>
            <w:tcW w:w="851" w:type="dxa"/>
          </w:tcPr>
          <w:p w:rsidR="00FA27EE" w:rsidRPr="00943D4C" w:rsidRDefault="00FA27EE">
            <w:pPr>
              <w:pStyle w:val="TAL"/>
            </w:pPr>
            <w:r w:rsidRPr="00943D4C">
              <w:t>B14</w:t>
            </w:r>
          </w:p>
        </w:tc>
        <w:tc>
          <w:tcPr>
            <w:tcW w:w="851" w:type="dxa"/>
          </w:tcPr>
          <w:p w:rsidR="00FA27EE" w:rsidRPr="00943D4C" w:rsidRDefault="00FA27EE">
            <w:pPr>
              <w:pStyle w:val="TAL"/>
            </w:pPr>
            <w:r w:rsidRPr="00943D4C">
              <w:t>B15</w:t>
            </w:r>
          </w:p>
        </w:tc>
        <w:tc>
          <w:tcPr>
            <w:tcW w:w="851" w:type="dxa"/>
          </w:tcPr>
          <w:p w:rsidR="00FA27EE" w:rsidRPr="00943D4C" w:rsidRDefault="00FA27EE">
            <w:pPr>
              <w:pStyle w:val="TAL"/>
            </w:pPr>
            <w:r w:rsidRPr="00943D4C">
              <w:t>B16</w:t>
            </w:r>
          </w:p>
        </w:tc>
        <w:tc>
          <w:tcPr>
            <w:tcW w:w="851" w:type="dxa"/>
          </w:tcPr>
          <w:p w:rsidR="00FA27EE" w:rsidRPr="00943D4C" w:rsidRDefault="00FA27EE">
            <w:pPr>
              <w:pStyle w:val="TAL"/>
            </w:pPr>
            <w:r w:rsidRPr="00943D4C">
              <w:t>B17</w:t>
            </w:r>
          </w:p>
        </w:tc>
        <w:tc>
          <w:tcPr>
            <w:tcW w:w="851" w:type="dxa"/>
          </w:tcPr>
          <w:p w:rsidR="00FA27EE" w:rsidRPr="00943D4C" w:rsidRDefault="00FA27EE">
            <w:pPr>
              <w:pStyle w:val="TAL"/>
            </w:pPr>
            <w:r w:rsidRPr="00943D4C">
              <w:t>B18</w:t>
            </w:r>
          </w:p>
        </w:tc>
        <w:tc>
          <w:tcPr>
            <w:tcW w:w="851" w:type="dxa"/>
          </w:tcPr>
          <w:p w:rsidR="00FA27EE" w:rsidRPr="00943D4C" w:rsidRDefault="00FA27EE">
            <w:pPr>
              <w:pStyle w:val="TAL"/>
            </w:pPr>
            <w:r w:rsidRPr="00943D4C">
              <w:t>B19</w:t>
            </w:r>
          </w:p>
        </w:tc>
        <w:tc>
          <w:tcPr>
            <w:tcW w:w="851" w:type="dxa"/>
          </w:tcPr>
          <w:p w:rsidR="00FA27EE" w:rsidRPr="00943D4C" w:rsidRDefault="00FA27EE">
            <w:pPr>
              <w:pStyle w:val="TAL"/>
            </w:pPr>
            <w:r w:rsidRPr="00943D4C">
              <w:t>B20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34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B21</w:t>
            </w:r>
          </w:p>
        </w:tc>
        <w:tc>
          <w:tcPr>
            <w:tcW w:w="851" w:type="dxa"/>
          </w:tcPr>
          <w:p w:rsidR="00FA27EE" w:rsidRPr="00943D4C" w:rsidRDefault="00FA27EE">
            <w:pPr>
              <w:pStyle w:val="TAL"/>
            </w:pPr>
            <w:r w:rsidRPr="00943D4C">
              <w:t>B22</w:t>
            </w:r>
          </w:p>
        </w:tc>
        <w:tc>
          <w:tcPr>
            <w:tcW w:w="851" w:type="dxa"/>
          </w:tcPr>
          <w:p w:rsidR="00FA27EE" w:rsidRPr="00943D4C" w:rsidRDefault="00FA27EE">
            <w:pPr>
              <w:pStyle w:val="TAL"/>
            </w:pPr>
            <w:r w:rsidRPr="00943D4C">
              <w:t>B23</w:t>
            </w:r>
          </w:p>
        </w:tc>
        <w:tc>
          <w:tcPr>
            <w:tcW w:w="851" w:type="dxa"/>
          </w:tcPr>
          <w:p w:rsidR="00FA27EE" w:rsidRPr="00943D4C" w:rsidRDefault="00FA27EE">
            <w:pPr>
              <w:pStyle w:val="TAL"/>
            </w:pPr>
            <w:r w:rsidRPr="00943D4C">
              <w:t>B24</w:t>
            </w:r>
          </w:p>
        </w:tc>
        <w:tc>
          <w:tcPr>
            <w:tcW w:w="851" w:type="dxa"/>
          </w:tcPr>
          <w:p w:rsidR="00FA27EE" w:rsidRPr="00943D4C" w:rsidRDefault="00FA27EE">
            <w:pPr>
              <w:pStyle w:val="TAL"/>
            </w:pPr>
            <w:r w:rsidRPr="00943D4C">
              <w:t>B25</w:t>
            </w:r>
          </w:p>
        </w:tc>
        <w:tc>
          <w:tcPr>
            <w:tcW w:w="851" w:type="dxa"/>
          </w:tcPr>
          <w:p w:rsidR="00FA27EE" w:rsidRPr="00943D4C" w:rsidRDefault="00FA27EE">
            <w:pPr>
              <w:pStyle w:val="TAL"/>
            </w:pPr>
            <w:r w:rsidRPr="00943D4C">
              <w:t>B26</w:t>
            </w:r>
          </w:p>
        </w:tc>
        <w:tc>
          <w:tcPr>
            <w:tcW w:w="851" w:type="dxa"/>
          </w:tcPr>
          <w:p w:rsidR="00FA27EE" w:rsidRPr="00943D4C" w:rsidRDefault="00FA27EE">
            <w:pPr>
              <w:pStyle w:val="TAL"/>
            </w:pPr>
            <w:r w:rsidRPr="00943D4C">
              <w:t>B27</w:t>
            </w:r>
          </w:p>
        </w:tc>
        <w:tc>
          <w:tcPr>
            <w:tcW w:w="851" w:type="dxa"/>
          </w:tcPr>
          <w:p w:rsidR="00FA27EE" w:rsidRPr="00943D4C" w:rsidRDefault="00FA27EE">
            <w:pPr>
              <w:pStyle w:val="TAL"/>
            </w:pPr>
            <w:r w:rsidRPr="00943D4C">
              <w:t>B28</w:t>
            </w:r>
          </w:p>
        </w:tc>
        <w:tc>
          <w:tcPr>
            <w:tcW w:w="851" w:type="dxa"/>
          </w:tcPr>
          <w:p w:rsidR="00FA27EE" w:rsidRPr="00943D4C" w:rsidRDefault="00FA27EE">
            <w:pPr>
              <w:pStyle w:val="TAL"/>
            </w:pPr>
            <w:r w:rsidRPr="00943D4C">
              <w:t>B29</w:t>
            </w:r>
          </w:p>
        </w:tc>
        <w:tc>
          <w:tcPr>
            <w:tcW w:w="851" w:type="dxa"/>
          </w:tcPr>
          <w:p w:rsidR="00FA27EE" w:rsidRPr="00943D4C" w:rsidRDefault="00FA27EE">
            <w:pPr>
              <w:pStyle w:val="TAL"/>
            </w:pPr>
            <w:r w:rsidRPr="00943D4C">
              <w:t>B30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44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B31</w:t>
            </w:r>
          </w:p>
        </w:tc>
        <w:tc>
          <w:tcPr>
            <w:tcW w:w="851" w:type="dxa"/>
          </w:tcPr>
          <w:p w:rsidR="00FA27EE" w:rsidRPr="00943D4C" w:rsidRDefault="00FA27EE">
            <w:pPr>
              <w:pStyle w:val="TAL"/>
            </w:pPr>
            <w:r w:rsidRPr="00943D4C">
              <w:t>B32</w:t>
            </w:r>
          </w:p>
        </w:tc>
        <w:tc>
          <w:tcPr>
            <w:tcW w:w="851" w:type="dxa"/>
          </w:tcPr>
          <w:p w:rsidR="00FA27EE" w:rsidRPr="00943D4C" w:rsidRDefault="00FA27EE">
            <w:pPr>
              <w:pStyle w:val="TAL"/>
            </w:pPr>
            <w:r w:rsidRPr="00943D4C">
              <w:t>B33</w:t>
            </w:r>
          </w:p>
        </w:tc>
        <w:tc>
          <w:tcPr>
            <w:tcW w:w="851" w:type="dxa"/>
          </w:tcPr>
          <w:p w:rsidR="00FA27EE" w:rsidRPr="00943D4C" w:rsidRDefault="00FA27EE">
            <w:pPr>
              <w:pStyle w:val="TAL"/>
            </w:pPr>
            <w:r w:rsidRPr="00943D4C">
              <w:t>B34</w:t>
            </w:r>
          </w:p>
        </w:tc>
        <w:tc>
          <w:tcPr>
            <w:tcW w:w="851" w:type="dxa"/>
          </w:tcPr>
          <w:p w:rsidR="00FA27EE" w:rsidRPr="00943D4C" w:rsidRDefault="00FA27EE">
            <w:pPr>
              <w:pStyle w:val="TAL"/>
            </w:pPr>
            <w:r w:rsidRPr="00943D4C">
              <w:t>B35</w:t>
            </w:r>
          </w:p>
        </w:tc>
        <w:tc>
          <w:tcPr>
            <w:tcW w:w="851" w:type="dxa"/>
          </w:tcPr>
          <w:p w:rsidR="00FA27EE" w:rsidRPr="00943D4C" w:rsidRDefault="00FA27EE">
            <w:pPr>
              <w:pStyle w:val="TAL"/>
            </w:pPr>
            <w:r w:rsidRPr="00943D4C">
              <w:t>B36</w:t>
            </w:r>
          </w:p>
        </w:tc>
        <w:tc>
          <w:tcPr>
            <w:tcW w:w="851" w:type="dxa"/>
          </w:tcPr>
          <w:p w:rsidR="00FA27EE" w:rsidRPr="00943D4C" w:rsidRDefault="00FA27EE">
            <w:pPr>
              <w:pStyle w:val="TAL"/>
            </w:pPr>
            <w:r w:rsidRPr="00943D4C">
              <w:t>B37</w:t>
            </w:r>
          </w:p>
        </w:tc>
        <w:tc>
          <w:tcPr>
            <w:tcW w:w="851" w:type="dxa"/>
          </w:tcPr>
          <w:p w:rsidR="00FA27EE" w:rsidRPr="00943D4C" w:rsidRDefault="00FA27EE">
            <w:pPr>
              <w:pStyle w:val="TAL"/>
            </w:pPr>
            <w:r w:rsidRPr="00943D4C">
              <w:t>B38</w:t>
            </w:r>
          </w:p>
        </w:tc>
        <w:tc>
          <w:tcPr>
            <w:tcW w:w="851" w:type="dxa"/>
          </w:tcPr>
          <w:p w:rsidR="00FA27EE" w:rsidRPr="00943D4C" w:rsidRDefault="00FA27EE">
            <w:pPr>
              <w:pStyle w:val="TAL"/>
            </w:pPr>
            <w:r w:rsidRPr="00943D4C">
              <w:t>B39</w:t>
            </w:r>
          </w:p>
        </w:tc>
        <w:tc>
          <w:tcPr>
            <w:tcW w:w="851" w:type="dxa"/>
          </w:tcPr>
          <w:p w:rsidR="00FA27EE" w:rsidRPr="00943D4C" w:rsidRDefault="00FA27EE">
            <w:pPr>
              <w:pStyle w:val="TAL"/>
            </w:pPr>
            <w:r w:rsidRPr="00943D4C">
              <w:t>B40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64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74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4"/>
      </w:pPr>
      <w:bookmarkStart w:id="37" w:name="_Toc10738267"/>
      <w:r w:rsidRPr="00943D4C">
        <w:t>4.1.1.13</w:t>
      </w:r>
      <w:r w:rsidRPr="00943D4C">
        <w:tab/>
        <w:t>Void</w:t>
      </w:r>
      <w:bookmarkEnd w:id="37"/>
      <w:r w:rsidRPr="00943D4C">
        <w:t xml:space="preserve"> </w:t>
      </w:r>
    </w:p>
    <w:p w:rsidR="00FA27EE" w:rsidRPr="00943D4C" w:rsidRDefault="00FA27EE">
      <w:pPr>
        <w:pStyle w:val="Heading4"/>
      </w:pPr>
      <w:bookmarkStart w:id="38" w:name="_Toc10738268"/>
      <w:r w:rsidRPr="00943D4C">
        <w:t>4.1.1.14</w:t>
      </w:r>
      <w:r w:rsidRPr="00943D4C">
        <w:tab/>
        <w:t>PIN</w:t>
      </w:r>
      <w:bookmarkEnd w:id="38"/>
    </w:p>
    <w:p w:rsidR="00FA27EE" w:rsidRPr="00943D4C" w:rsidRDefault="00FA27EE">
      <w:r w:rsidRPr="00943D4C">
        <w:t xml:space="preserve">Key reference: 01 </w:t>
      </w:r>
    </w:p>
    <w:p w:rsidR="00FA27EE" w:rsidRPr="00943D4C" w:rsidRDefault="00FA27EE">
      <w:pPr>
        <w:pStyle w:val="EX"/>
      </w:pPr>
      <w:r w:rsidRPr="00943D4C">
        <w:t>Logically:</w:t>
      </w:r>
      <w:r w:rsidRPr="00943D4C">
        <w:tab/>
        <w:t>2468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39" w:name="_Toc10738269"/>
      <w:r w:rsidRPr="00943D4C">
        <w:t>4.1.1.15</w:t>
      </w:r>
      <w:r w:rsidRPr="00943D4C">
        <w:tab/>
      </w:r>
      <w:r w:rsidR="00FA27EE" w:rsidRPr="00943D4C">
        <w:t>PIN2</w:t>
      </w:r>
      <w:bookmarkEnd w:id="39"/>
    </w:p>
    <w:p w:rsidR="00FA27EE" w:rsidRPr="00943D4C" w:rsidRDefault="00FA27EE">
      <w:pPr>
        <w:pStyle w:val="EX"/>
        <w:ind w:left="0" w:firstLine="0"/>
      </w:pPr>
      <w:r w:rsidRPr="00943D4C">
        <w:t>Key reference: 81</w:t>
      </w:r>
    </w:p>
    <w:p w:rsidR="00FA27EE" w:rsidRPr="00943D4C" w:rsidRDefault="00FA27EE">
      <w:pPr>
        <w:pStyle w:val="EX"/>
      </w:pPr>
      <w:r w:rsidRPr="00943D4C">
        <w:t>Logically:</w:t>
      </w:r>
      <w:r w:rsidRPr="00943D4C">
        <w:tab/>
        <w:t>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40" w:name="_Toc10738270"/>
      <w:r w:rsidRPr="00943D4C">
        <w:t>4.1.1.16</w:t>
      </w:r>
      <w:r w:rsidRPr="00943D4C">
        <w:tab/>
      </w:r>
      <w:r w:rsidR="00FA27EE" w:rsidRPr="00943D4C">
        <w:t>Unblock PIN</w:t>
      </w:r>
      <w:bookmarkEnd w:id="40"/>
    </w:p>
    <w:p w:rsidR="00FA27EE" w:rsidRPr="00943D4C" w:rsidRDefault="00FA27EE">
      <w:pPr>
        <w:pStyle w:val="EX"/>
        <w:ind w:left="0" w:firstLine="0"/>
      </w:pPr>
      <w:r w:rsidRPr="00943D4C">
        <w:t>Key reference: 01</w:t>
      </w:r>
    </w:p>
    <w:p w:rsidR="00FA27EE" w:rsidRPr="00943D4C" w:rsidRDefault="00FA27EE">
      <w:pPr>
        <w:pStyle w:val="EX"/>
      </w:pPr>
      <w:r w:rsidRPr="00943D4C">
        <w:t>Logically:</w:t>
      </w:r>
      <w:r w:rsidRPr="00943D4C">
        <w:tab/>
        <w:t>13243546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31</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36</w:t>
            </w:r>
          </w:p>
        </w:tc>
      </w:tr>
    </w:tbl>
    <w:p w:rsidR="00FA27EE" w:rsidRPr="00943D4C" w:rsidRDefault="00FA27EE"/>
    <w:p w:rsidR="00FA27EE" w:rsidRPr="00943D4C" w:rsidRDefault="008B3D27" w:rsidP="008B3D27">
      <w:pPr>
        <w:pStyle w:val="Heading4"/>
      </w:pPr>
      <w:bookmarkStart w:id="41" w:name="_Toc10738271"/>
      <w:r w:rsidRPr="00943D4C">
        <w:t>4.1.1.17</w:t>
      </w:r>
      <w:r w:rsidRPr="00943D4C">
        <w:tab/>
      </w:r>
      <w:r w:rsidR="00FA27EE" w:rsidRPr="00943D4C">
        <w:t>Unblock PIN2</w:t>
      </w:r>
      <w:bookmarkEnd w:id="41"/>
    </w:p>
    <w:p w:rsidR="00FA27EE" w:rsidRPr="00943D4C" w:rsidRDefault="00FA27EE">
      <w:pPr>
        <w:pStyle w:val="EX"/>
        <w:ind w:left="0" w:firstLine="0"/>
      </w:pPr>
      <w:r w:rsidRPr="00943D4C">
        <w:t>Key reference: 81</w:t>
      </w:r>
    </w:p>
    <w:p w:rsidR="00FA27EE" w:rsidRPr="00943D4C" w:rsidRDefault="00FA27EE">
      <w:pPr>
        <w:pStyle w:val="EX"/>
      </w:pPr>
      <w:r w:rsidRPr="00943D4C">
        <w:t>Logically:</w:t>
      </w:r>
      <w:r w:rsidRPr="00943D4C">
        <w:tab/>
        <w:t>08978675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r>
    </w:tbl>
    <w:p w:rsidR="00FA27EE" w:rsidRPr="00943D4C" w:rsidRDefault="00FA27EE"/>
    <w:p w:rsidR="00FA27EE" w:rsidRPr="00943D4C" w:rsidRDefault="00FA27EE">
      <w:pPr>
        <w:pStyle w:val="Heading4"/>
      </w:pPr>
      <w:bookmarkStart w:id="42" w:name="_Toc10738272"/>
      <w:r w:rsidRPr="00943D4C">
        <w:t>4.1.1.18</w:t>
      </w:r>
      <w:r w:rsidRPr="00943D4C">
        <w:tab/>
        <w:t>Other Values of the USIM</w:t>
      </w:r>
      <w:bookmarkEnd w:id="42"/>
    </w:p>
    <w:p w:rsidR="00FA27EE" w:rsidRPr="00943D4C" w:rsidRDefault="00FA27EE">
      <w:r w:rsidRPr="00943D4C">
        <w:t>All other values of E</w:t>
      </w:r>
      <w:r w:rsidR="00967B96" w:rsidRPr="00943D4C">
        <w:t>f</w:t>
      </w:r>
      <w:r w:rsidRPr="00943D4C">
        <w:t>s provided by the USIM shall be set to the default values defined in the annex E of TS 31.102 [4]. Some E</w:t>
      </w:r>
      <w:r w:rsidR="00967B96" w:rsidRPr="00943D4C">
        <w:t>f</w:t>
      </w:r>
      <w:r w:rsidRPr="00943D4C">
        <w:t>s (like the GSM Access files) may necessary for some tests and apply only to those test cases.</w:t>
      </w:r>
    </w:p>
    <w:p w:rsidR="00FA27EE" w:rsidRPr="00943D4C" w:rsidRDefault="008B3D27" w:rsidP="008B3D27">
      <w:pPr>
        <w:pStyle w:val="Heading4"/>
        <w:rPr>
          <w:lang w:val="en-US"/>
        </w:rPr>
      </w:pPr>
      <w:bookmarkStart w:id="43" w:name="_Toc10738273"/>
      <w:r w:rsidRPr="00943D4C">
        <w:t>4.1.1.19</w:t>
      </w:r>
      <w:r w:rsidRPr="00943D4C">
        <w:tab/>
      </w:r>
      <w:r w:rsidR="00FA27EE" w:rsidRPr="00943D4C">
        <w:rPr>
          <w:lang w:val="en-US"/>
        </w:rPr>
        <w:t>EF</w:t>
      </w:r>
      <w:r w:rsidR="00FA27EE" w:rsidRPr="00943D4C">
        <w:rPr>
          <w:vertAlign w:val="subscript"/>
          <w:lang w:val="en-US"/>
        </w:rPr>
        <w:t>PSLOCI</w:t>
      </w:r>
      <w:r w:rsidR="00FA27EE" w:rsidRPr="00943D4C">
        <w:rPr>
          <w:lang w:val="en-US"/>
        </w:rPr>
        <w:t xml:space="preserve"> (Packet Switch Location Information)</w:t>
      </w:r>
      <w:bookmarkEnd w:id="43"/>
    </w:p>
    <w:p w:rsidR="00FA27EE" w:rsidRPr="00943D4C" w:rsidRDefault="00FA27EE">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rsidR="00FA27EE" w:rsidRPr="00943D4C" w:rsidRDefault="00FA27EE">
      <w:pPr>
        <w:pStyle w:val="EW"/>
        <w:tabs>
          <w:tab w:val="left" w:pos="2835"/>
        </w:tabs>
        <w:rPr>
          <w:lang w:val="it-IT"/>
        </w:rPr>
      </w:pPr>
      <w:r w:rsidRPr="00943D4C">
        <w:rPr>
          <w:lang w:val="it-IT"/>
        </w:rPr>
        <w:tab/>
        <w:t>RAI-MNC:</w:t>
      </w:r>
      <w:r w:rsidRPr="00943D4C">
        <w:rPr>
          <w:lang w:val="it-IT"/>
        </w:rPr>
        <w:tab/>
        <w:t>081</w:t>
      </w:r>
    </w:p>
    <w:p w:rsidR="00FA27EE" w:rsidRPr="00943D4C" w:rsidRDefault="00FA27EE">
      <w:pPr>
        <w:pStyle w:val="EW"/>
        <w:tabs>
          <w:tab w:val="left" w:pos="2835"/>
        </w:tabs>
        <w:rPr>
          <w:lang w:val="it-IT"/>
        </w:rPr>
      </w:pPr>
      <w:r w:rsidRPr="00943D4C">
        <w:rPr>
          <w:lang w:val="it-IT"/>
        </w:rPr>
        <w:tab/>
        <w:t>RAI-LAC:</w:t>
      </w:r>
      <w:r w:rsidRPr="00943D4C">
        <w:rPr>
          <w:lang w:val="it-IT"/>
        </w:rPr>
        <w:tab/>
        <w:t>0001</w:t>
      </w:r>
    </w:p>
    <w:p w:rsidR="00FA27EE" w:rsidRPr="00943D4C" w:rsidRDefault="00FA27EE">
      <w:pPr>
        <w:pStyle w:val="EW"/>
        <w:tabs>
          <w:tab w:val="left" w:pos="2835"/>
        </w:tabs>
        <w:rPr>
          <w:lang w:val="it-IT"/>
        </w:rPr>
      </w:pPr>
      <w:r w:rsidRPr="00943D4C">
        <w:rPr>
          <w:lang w:val="it-IT"/>
        </w:rPr>
        <w:tab/>
        <w:t>RAI-RAC:</w:t>
      </w:r>
      <w:r w:rsidRPr="00943D4C">
        <w:rPr>
          <w:lang w:val="it-IT"/>
        </w:rPr>
        <w:tab/>
        <w:t>05</w:t>
      </w:r>
    </w:p>
    <w:p w:rsidR="00FA27EE" w:rsidRPr="00943D4C" w:rsidRDefault="00FA27EE">
      <w:pPr>
        <w:pStyle w:val="EW"/>
        <w:tabs>
          <w:tab w:val="left" w:pos="2835"/>
        </w:tabs>
        <w:rPr>
          <w:lang w:val="it-IT"/>
        </w:rPr>
      </w:pPr>
      <w:r w:rsidRPr="00943D4C">
        <w:rPr>
          <w:lang w:val="it-IT"/>
        </w:rPr>
        <w:tab/>
        <w:t>P-TMSI:</w:t>
      </w:r>
      <w:r w:rsidR="00AE724C">
        <w:rPr>
          <w:lang w:val="it-IT"/>
        </w:rPr>
        <w:tab/>
      </w:r>
      <w:r w:rsidRPr="00943D4C">
        <w:rPr>
          <w:lang w:val="it-IT"/>
        </w:rPr>
        <w:t>"FF….FF"</w:t>
      </w:r>
    </w:p>
    <w:p w:rsidR="00FA27EE" w:rsidRPr="00943D4C" w:rsidRDefault="00FA27EE">
      <w:pPr>
        <w:pStyle w:val="EW"/>
        <w:tabs>
          <w:tab w:val="left" w:pos="2835"/>
        </w:tabs>
        <w:rPr>
          <w:lang w:val="it-IT"/>
        </w:rPr>
      </w:pPr>
      <w:r w:rsidRPr="00943D4C">
        <w:rPr>
          <w:lang w:val="it-IT"/>
        </w:rPr>
        <w:tab/>
        <w:t>P-TMSI signature value:</w:t>
      </w:r>
      <w:r w:rsidR="00943D4C">
        <w:rPr>
          <w:lang w:val="it-IT"/>
        </w:rPr>
        <w:tab/>
      </w:r>
      <w:r w:rsidRPr="00943D4C">
        <w:rPr>
          <w:lang w:val="it-IT"/>
        </w:rPr>
        <w:t>"FF…FF"</w:t>
      </w:r>
    </w:p>
    <w:p w:rsidR="00FA27EE" w:rsidRPr="00943D4C" w:rsidRDefault="00FA27EE">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00</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01</w:t>
            </w:r>
          </w:p>
        </w:tc>
        <w:tc>
          <w:tcPr>
            <w:tcW w:w="782" w:type="dxa"/>
          </w:tcPr>
          <w:p w:rsidR="00FA27EE" w:rsidRPr="00943D4C" w:rsidRDefault="00FA27EE">
            <w:pPr>
              <w:pStyle w:val="TAL"/>
            </w:pPr>
            <w:r w:rsidRPr="00943D4C">
              <w:t>05</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44" w:name="_Toc10738274"/>
      <w:r w:rsidRPr="00943D4C">
        <w:t>4.1.1.20</w:t>
      </w:r>
      <w:r w:rsidRPr="00943D4C">
        <w:tab/>
      </w:r>
      <w:r w:rsidR="00FA27EE" w:rsidRPr="00943D4C">
        <w:t>Universal PIN</w:t>
      </w:r>
      <w:bookmarkEnd w:id="44"/>
    </w:p>
    <w:p w:rsidR="00FA27EE" w:rsidRPr="00943D4C" w:rsidRDefault="00FA27EE">
      <w:pPr>
        <w:pStyle w:val="EX"/>
        <w:ind w:left="0" w:firstLine="0"/>
      </w:pPr>
      <w:r w:rsidRPr="00943D4C">
        <w:t>Key reference: 11</w:t>
      </w:r>
    </w:p>
    <w:p w:rsidR="00FA27EE" w:rsidRPr="00943D4C" w:rsidRDefault="00FA27EE">
      <w:pPr>
        <w:pStyle w:val="EX"/>
      </w:pPr>
      <w:r w:rsidRPr="00943D4C">
        <w:t>Logically:</w:t>
      </w:r>
      <w:r w:rsidRPr="00943D4C">
        <w:tab/>
        <w:t>2839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8B3D27" w:rsidP="008B3D27">
      <w:pPr>
        <w:pStyle w:val="Heading4"/>
      </w:pPr>
      <w:bookmarkStart w:id="45" w:name="_Toc10738275"/>
      <w:r w:rsidRPr="00943D4C">
        <w:t>4.1.1.21</w:t>
      </w:r>
      <w:r w:rsidRPr="00943D4C">
        <w:tab/>
      </w:r>
      <w:r w:rsidR="00FA27EE" w:rsidRPr="00943D4C">
        <w:t>Unblock Universal PIN</w:t>
      </w:r>
      <w:bookmarkEnd w:id="45"/>
    </w:p>
    <w:p w:rsidR="00FA27EE" w:rsidRPr="00943D4C" w:rsidRDefault="00FA27EE">
      <w:pPr>
        <w:pStyle w:val="EX"/>
        <w:ind w:left="0" w:firstLine="0"/>
      </w:pPr>
      <w:r w:rsidRPr="00943D4C">
        <w:t>Key reference: 11</w:t>
      </w:r>
    </w:p>
    <w:p w:rsidR="00FA27EE" w:rsidRPr="00943D4C" w:rsidRDefault="00FA27EE">
      <w:pPr>
        <w:pStyle w:val="EX"/>
      </w:pPr>
      <w:r w:rsidRPr="00943D4C">
        <w:t>Logically:</w:t>
      </w:r>
      <w:r w:rsidRPr="00943D4C">
        <w:tab/>
        <w:t>02030405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30</w:t>
            </w:r>
          </w:p>
        </w:tc>
        <w:tc>
          <w:tcPr>
            <w:tcW w:w="717" w:type="dxa"/>
          </w:tcPr>
          <w:p w:rsidR="00FA27EE" w:rsidRPr="00943D4C" w:rsidRDefault="00FA27EE">
            <w:pPr>
              <w:pStyle w:val="TAL"/>
            </w:pPr>
            <w:r w:rsidRPr="00943D4C">
              <w:t>35</w:t>
            </w:r>
          </w:p>
        </w:tc>
      </w:tr>
    </w:tbl>
    <w:p w:rsidR="00FA27EE" w:rsidRPr="00943D4C" w:rsidRDefault="00FA27EE"/>
    <w:p w:rsidR="00FA27EE" w:rsidRPr="00943D4C" w:rsidRDefault="00FA27EE">
      <w:pPr>
        <w:pStyle w:val="Heading2"/>
      </w:pPr>
      <w:bookmarkStart w:id="46" w:name="_Toc10738276"/>
      <w:r w:rsidRPr="00943D4C">
        <w:lastRenderedPageBreak/>
        <w:t>4.2</w:t>
      </w:r>
      <w:r w:rsidRPr="00943D4C">
        <w:tab/>
        <w:t>Definition of FDN UICC</w:t>
      </w:r>
      <w:bookmarkEnd w:id="46"/>
    </w:p>
    <w:p w:rsidR="00FA27EE" w:rsidRPr="00943D4C" w:rsidRDefault="00FA27EE">
      <w:r w:rsidRPr="00943D4C">
        <w:t>The FDN test cases require a different configuration than the one described in subclause 4.1. For that purpose a default FDN UICC is defined. In general the values of the FDN UICC are identical to the default UICC, with the following exceptions.</w:t>
      </w:r>
    </w:p>
    <w:p w:rsidR="00FA27EE" w:rsidRPr="00943D4C" w:rsidRDefault="00FA27EE">
      <w:pPr>
        <w:pStyle w:val="Heading3"/>
      </w:pPr>
      <w:bookmarkStart w:id="47" w:name="_Toc10738277"/>
      <w:r w:rsidRPr="00943D4C">
        <w:t>4.2.1</w:t>
      </w:r>
      <w:r w:rsidRPr="00943D4C">
        <w:tab/>
        <w:t>Values of the EF's (FDN UICC)</w:t>
      </w:r>
      <w:bookmarkEnd w:id="47"/>
    </w:p>
    <w:p w:rsidR="00FA27EE" w:rsidRPr="00943D4C" w:rsidRDefault="00FA27EE">
      <w:pPr>
        <w:pStyle w:val="Heading4"/>
      </w:pPr>
      <w:bookmarkStart w:id="48" w:name="_Toc10738278"/>
      <w:r w:rsidRPr="00943D4C">
        <w:t>4.2.1.1</w:t>
      </w:r>
      <w:r w:rsidRPr="00943D4C">
        <w:tab/>
        <w:t>EF</w:t>
      </w:r>
      <w:r w:rsidRPr="00943D4C">
        <w:rPr>
          <w:vertAlign w:val="subscript"/>
        </w:rPr>
        <w:t>UST</w:t>
      </w:r>
      <w:r w:rsidRPr="00943D4C">
        <w:t xml:space="preserve"> (USIM Service Table)</w:t>
      </w:r>
      <w:bookmarkEnd w:id="48"/>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keepNext/>
      </w:pPr>
      <w:r w:rsidRPr="00943D4C">
        <w:tab/>
        <w:t>Barred dialling numbers available</w:t>
      </w:r>
    </w:p>
    <w:p w:rsidR="00FA27EE" w:rsidRPr="00943D4C" w:rsidRDefault="00FA27EE">
      <w:pPr>
        <w:pStyle w:val="EW"/>
        <w:keepNext/>
      </w:pPr>
      <w:r w:rsidRPr="00943D4C">
        <w:tab/>
        <w:t>The GSM Access available</w:t>
      </w:r>
    </w:p>
    <w:p w:rsidR="00FA27EE" w:rsidRPr="00943D4C" w:rsidRDefault="00FA27EE">
      <w:pPr>
        <w:pStyle w:val="EW"/>
        <w:keepNext/>
      </w:pPr>
      <w:r w:rsidRPr="00943D4C">
        <w:tab/>
        <w:t>The Group Identifier level 1 and level 2 not available.</w:t>
      </w:r>
    </w:p>
    <w:p w:rsidR="00FA27EE" w:rsidRPr="00943D4C" w:rsidRDefault="00FA27EE">
      <w:pPr>
        <w:pStyle w:val="EW"/>
        <w:keepNext/>
      </w:pPr>
      <w:r w:rsidRPr="00943D4C">
        <w:tab/>
        <w:t>Service n 33 (Packed Switched Domain) shall be set to '1'</w:t>
      </w:r>
    </w:p>
    <w:p w:rsidR="00FA27EE" w:rsidRPr="00943D4C" w:rsidRDefault="00FA27EE">
      <w:pPr>
        <w:pStyle w:val="EX"/>
        <w:keepNext/>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Pr>
        <w:keepNext/>
      </w:pPr>
    </w:p>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8B3D27" w:rsidP="008B3D27">
      <w:pPr>
        <w:pStyle w:val="Heading4"/>
      </w:pPr>
      <w:bookmarkStart w:id="49" w:name="_Toc10738279"/>
      <w:r w:rsidRPr="00943D4C">
        <w:t>4.2.1.2</w:t>
      </w:r>
      <w:r w:rsidRPr="00943D4C">
        <w:tab/>
      </w:r>
      <w:r w:rsidR="00FA27EE" w:rsidRPr="00943D4C">
        <w:t>EF</w:t>
      </w:r>
      <w:r w:rsidR="00FA27EE" w:rsidRPr="00943D4C">
        <w:rPr>
          <w:vertAlign w:val="subscript"/>
        </w:rPr>
        <w:t>EST</w:t>
      </w:r>
      <w:r w:rsidR="00FA27EE" w:rsidRPr="00943D4C">
        <w:t xml:space="preserve"> (Enable Service Table)</w:t>
      </w:r>
      <w:bookmarkEnd w:id="49"/>
    </w:p>
    <w:p w:rsidR="00FA27EE" w:rsidRPr="00943D4C" w:rsidRDefault="00FA27EE">
      <w:pPr>
        <w:pStyle w:val="EW"/>
      </w:pPr>
      <w:r w:rsidRPr="00943D4C">
        <w:t>Logically:</w:t>
      </w:r>
      <w:r w:rsidRPr="00943D4C">
        <w:tab/>
        <w:t>Fixed Dialling Numbers enabled.</w:t>
      </w:r>
    </w:p>
    <w:p w:rsidR="00FA27EE" w:rsidRPr="00943D4C" w:rsidRDefault="00FA27EE">
      <w:pPr>
        <w:pStyle w:val="EW"/>
      </w:pPr>
      <w:r w:rsidRPr="00943D4C">
        <w:tab/>
        <w:t>Barred Dialling Numbers disabled.</w:t>
      </w:r>
    </w:p>
    <w:p w:rsidR="00FA27EE" w:rsidRPr="00943D4C" w:rsidRDefault="00FA27EE">
      <w:pPr>
        <w:pStyle w:val="EX"/>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blPrEx>
          <w:tblCellMar>
            <w:top w:w="0" w:type="dxa"/>
            <w:bottom w:w="0" w:type="dxa"/>
          </w:tblCellMar>
        </w:tblPrEx>
        <w:tc>
          <w:tcPr>
            <w:tcW w:w="959" w:type="dxa"/>
          </w:tcPr>
          <w:p w:rsidR="00FA27EE" w:rsidRPr="00943D4C" w:rsidRDefault="008B3D27">
            <w:pPr>
              <w:pStyle w:val="TAL"/>
            </w:pPr>
            <w:r w:rsidRPr="00943D4C">
              <w:t>B</w:t>
            </w:r>
            <w:r w:rsidR="00FA27EE" w:rsidRPr="00943D4C">
              <w:t>inary</w:t>
            </w:r>
          </w:p>
        </w:tc>
        <w:tc>
          <w:tcPr>
            <w:tcW w:w="1281" w:type="dxa"/>
          </w:tcPr>
          <w:p w:rsidR="00FA27EE" w:rsidRPr="00943D4C" w:rsidRDefault="00FA27EE">
            <w:pPr>
              <w:pStyle w:val="TAL"/>
            </w:pPr>
            <w:r w:rsidRPr="00943D4C">
              <w:t>0000 0001</w:t>
            </w:r>
          </w:p>
        </w:tc>
      </w:tr>
    </w:tbl>
    <w:p w:rsidR="00FA27EE" w:rsidRPr="00943D4C" w:rsidRDefault="00FA27EE"/>
    <w:p w:rsidR="00FA27EE" w:rsidRPr="00943D4C" w:rsidRDefault="00FA27EE">
      <w:pPr>
        <w:pStyle w:val="EX"/>
      </w:pPr>
      <w:r w:rsidRPr="00943D4C">
        <w:tab/>
        <w:t>The coding of EF</w:t>
      </w:r>
      <w:r w:rsidRPr="00943D4C">
        <w:rPr>
          <w:vertAlign w:val="subscript"/>
        </w:rPr>
        <w:t>EST</w:t>
      </w:r>
      <w:r w:rsidRPr="00943D4C">
        <w:t xml:space="preserve"> shall conform with the capabilities of the USIM, unused Bits are set to '0'..</w:t>
      </w:r>
    </w:p>
    <w:p w:rsidR="00FA27EE" w:rsidRPr="00943D4C" w:rsidRDefault="008B3D27" w:rsidP="008B3D27">
      <w:pPr>
        <w:pStyle w:val="Heading4"/>
      </w:pPr>
      <w:bookmarkStart w:id="50" w:name="_Toc10738280"/>
      <w:r w:rsidRPr="00943D4C">
        <w:t>4.2.1.3</w:t>
      </w:r>
      <w:r w:rsidRPr="00943D4C">
        <w:tab/>
      </w:r>
      <w:r w:rsidR="00FA27EE" w:rsidRPr="00943D4C">
        <w:t>EF</w:t>
      </w:r>
      <w:r w:rsidR="00FA27EE" w:rsidRPr="00943D4C">
        <w:rPr>
          <w:vertAlign w:val="subscript"/>
        </w:rPr>
        <w:t>FDN</w:t>
      </w:r>
      <w:r w:rsidR="00FA27EE" w:rsidRPr="00943D4C">
        <w:t xml:space="preserve"> (Fixed Dialling Numbers)</w:t>
      </w:r>
      <w:bookmarkEnd w:id="50"/>
    </w:p>
    <w:p w:rsidR="00FA27EE" w:rsidRPr="00943D4C" w:rsidRDefault="00FA27EE">
      <w:pPr>
        <w:pStyle w:val="EW"/>
      </w:pPr>
      <w:r w:rsidRPr="00943D4C">
        <w:t>Logically:</w:t>
      </w:r>
    </w:p>
    <w:p w:rsidR="00FA27EE" w:rsidRPr="00943D4C" w:rsidRDefault="00FA27EE">
      <w:pPr>
        <w:pStyle w:val="EW"/>
        <w:tabs>
          <w:tab w:val="left" w:pos="3969"/>
        </w:tabs>
      </w:pPr>
      <w:r w:rsidRPr="00943D4C">
        <w:t>Record 1:</w:t>
      </w:r>
      <w:r w:rsidRPr="00943D4C">
        <w:tab/>
        <w:t>Length of alpha identifier:</w:t>
      </w:r>
      <w:r w:rsidRPr="00943D4C">
        <w:tab/>
        <w:t>6 characters;</w:t>
      </w:r>
    </w:p>
    <w:p w:rsidR="00FA27EE" w:rsidRPr="00943D4C" w:rsidRDefault="00FA27EE">
      <w:pPr>
        <w:pStyle w:val="EW"/>
        <w:tabs>
          <w:tab w:val="left" w:pos="3969"/>
        </w:tabs>
      </w:pPr>
      <w:r w:rsidRPr="00943D4C">
        <w:tab/>
        <w:t>Alpha identifier:</w:t>
      </w:r>
      <w:r w:rsidRPr="00943D4C">
        <w:tab/>
        <w:t>"FDN111";</w:t>
      </w:r>
    </w:p>
    <w:p w:rsidR="00FA27EE" w:rsidRPr="00943D4C" w:rsidRDefault="00FA27EE">
      <w:pPr>
        <w:pStyle w:val="EW"/>
        <w:tabs>
          <w:tab w:val="left" w:pos="3969"/>
        </w:tabs>
      </w:pPr>
      <w:r w:rsidRPr="00943D4C">
        <w:tab/>
        <w:t>Length of BCD number:</w:t>
      </w:r>
      <w:r w:rsidRPr="00943D4C">
        <w:tab/>
        <w:t>"06";</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+1357924680;</w:t>
      </w:r>
    </w:p>
    <w:p w:rsidR="00FA27EE" w:rsidRPr="00943D4C" w:rsidRDefault="00FA27EE">
      <w:pPr>
        <w:pStyle w:val="EW"/>
        <w:tabs>
          <w:tab w:val="left" w:pos="3969"/>
        </w:tabs>
      </w:pPr>
      <w:r w:rsidRPr="00943D4C">
        <w:tab/>
        <w:t>CCI2:</w:t>
      </w:r>
      <w:r w:rsidRPr="00943D4C">
        <w:tab/>
        <w:t>None;</w:t>
      </w:r>
    </w:p>
    <w:p w:rsidR="00FA27EE" w:rsidRPr="00943D4C" w:rsidRDefault="00FA27EE">
      <w:pPr>
        <w:pStyle w:val="EX"/>
        <w:tabs>
          <w:tab w:val="left" w:pos="3969"/>
        </w:tabs>
      </w:pPr>
      <w:r w:rsidRPr="00943D4C">
        <w:tab/>
        <w:t>Ext2:</w:t>
      </w:r>
      <w:r w:rsidRPr="00943D4C">
        <w:tab/>
        <w:t>None.</w:t>
      </w:r>
    </w:p>
    <w:p w:rsidR="00FA27EE" w:rsidRPr="00943D4C" w:rsidRDefault="00FA27EE">
      <w:r w:rsidRPr="00943D4C">
        <w:t>Coding for 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blPrEx>
          <w:tblCellMar>
            <w:top w:w="0" w:type="dxa"/>
            <w:bottom w:w="0" w:type="dxa"/>
          </w:tblCellMar>
        </w:tblPrEx>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06</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75</w:t>
            </w:r>
          </w:p>
        </w:tc>
        <w:tc>
          <w:tcPr>
            <w:tcW w:w="683" w:type="dxa"/>
          </w:tcPr>
          <w:p w:rsidR="00FA27EE" w:rsidRPr="00943D4C" w:rsidRDefault="00FA27EE">
            <w:pPr>
              <w:pStyle w:val="TAL"/>
            </w:pPr>
            <w:r w:rsidRPr="00943D4C">
              <w:t>29</w:t>
            </w:r>
          </w:p>
        </w:tc>
        <w:tc>
          <w:tcPr>
            <w:tcW w:w="683" w:type="dxa"/>
          </w:tcPr>
          <w:p w:rsidR="00FA27EE" w:rsidRPr="00943D4C" w:rsidRDefault="00FA27EE">
            <w:pPr>
              <w:pStyle w:val="TAL"/>
            </w:pPr>
            <w:r w:rsidRPr="00943D4C">
              <w:t>64</w:t>
            </w:r>
          </w:p>
        </w:tc>
        <w:tc>
          <w:tcPr>
            <w:tcW w:w="683" w:type="dxa"/>
          </w:tcPr>
          <w:p w:rsidR="00FA27EE" w:rsidRPr="00943D4C" w:rsidRDefault="00FA27EE">
            <w:pPr>
              <w:pStyle w:val="TAL"/>
            </w:pPr>
            <w:r w:rsidRPr="00943D4C">
              <w:t>08</w:t>
            </w: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EW"/>
        <w:keepNext/>
      </w:pPr>
      <w:r w:rsidRPr="00943D4C">
        <w:lastRenderedPageBreak/>
        <w:t>Record 2:</w:t>
      </w:r>
      <w:r w:rsidRPr="00943D4C">
        <w:tab/>
        <w:t>Length of alpha identifier:</w:t>
      </w:r>
      <w:r w:rsidRPr="00943D4C">
        <w:tab/>
        <w:t>6 characters;</w:t>
      </w:r>
    </w:p>
    <w:p w:rsidR="00FA27EE" w:rsidRPr="00943D4C" w:rsidRDefault="00FA27EE">
      <w:pPr>
        <w:pStyle w:val="EW"/>
        <w:keepNext/>
        <w:tabs>
          <w:tab w:val="left" w:pos="3969"/>
        </w:tabs>
      </w:pPr>
      <w:r w:rsidRPr="00943D4C">
        <w:tab/>
        <w:t>Alpha identifier:</w:t>
      </w:r>
      <w:r w:rsidRPr="00943D4C">
        <w:tab/>
        <w:t>"FDN222";</w:t>
      </w:r>
    </w:p>
    <w:p w:rsidR="00FA27EE" w:rsidRPr="00943D4C" w:rsidRDefault="00FA27EE">
      <w:pPr>
        <w:pStyle w:val="EW"/>
        <w:keepNext/>
        <w:tabs>
          <w:tab w:val="left" w:pos="3969"/>
        </w:tabs>
      </w:pPr>
      <w:r w:rsidRPr="00943D4C">
        <w:tab/>
        <w:t>Length of BCD number:</w:t>
      </w:r>
      <w:r w:rsidRPr="00943D4C">
        <w:tab/>
        <w:t>"04";</w:t>
      </w:r>
    </w:p>
    <w:p w:rsidR="00FA27EE" w:rsidRPr="00943D4C" w:rsidRDefault="00FA27EE">
      <w:pPr>
        <w:pStyle w:val="EW"/>
        <w:keepNext/>
        <w:tabs>
          <w:tab w:val="left" w:pos="3969"/>
        </w:tabs>
      </w:pPr>
      <w:r w:rsidRPr="00943D4C">
        <w:tab/>
        <w:t>TON and NPI:</w:t>
      </w:r>
      <w:r w:rsidRPr="00943D4C">
        <w:tab/>
        <w:t>Telephony and Unknown;</w:t>
      </w:r>
    </w:p>
    <w:p w:rsidR="00FA27EE" w:rsidRPr="00943D4C" w:rsidRDefault="00FA27EE">
      <w:pPr>
        <w:pStyle w:val="EW"/>
        <w:keepNext/>
        <w:tabs>
          <w:tab w:val="left" w:pos="3969"/>
        </w:tabs>
      </w:pPr>
      <w:r w:rsidRPr="00943D4C">
        <w:tab/>
        <w:t>Dialled number:</w:t>
      </w:r>
      <w:r w:rsidRPr="00943D4C">
        <w:tab/>
        <w:t>24680;</w:t>
      </w:r>
    </w:p>
    <w:p w:rsidR="00FA27EE" w:rsidRPr="00943D4C" w:rsidRDefault="00FA27EE">
      <w:pPr>
        <w:pStyle w:val="EW"/>
        <w:keepNext/>
        <w:tabs>
          <w:tab w:val="left" w:pos="3969"/>
        </w:tabs>
      </w:pPr>
      <w:r w:rsidRPr="00943D4C">
        <w:tab/>
        <w:t>CCI2:</w:t>
      </w:r>
      <w:r w:rsidRPr="00943D4C">
        <w:tab/>
        <w:t>None;</w:t>
      </w:r>
    </w:p>
    <w:p w:rsidR="00FA27EE" w:rsidRPr="00943D4C" w:rsidRDefault="00FA27EE">
      <w:pPr>
        <w:pStyle w:val="EX"/>
        <w:keepNext/>
        <w:tabs>
          <w:tab w:val="left" w:pos="3969"/>
        </w:tabs>
      </w:pPr>
      <w:r w:rsidRPr="00943D4C">
        <w:tab/>
        <w:t>Ext2:</w:t>
      </w:r>
      <w:r w:rsidRPr="00943D4C">
        <w:tab/>
        <w:t>None.</w:t>
      </w:r>
    </w:p>
    <w:p w:rsidR="00FA27EE" w:rsidRPr="00943D4C" w:rsidRDefault="00FA27EE">
      <w:r w:rsidRPr="00943D4C">
        <w:t>Coding for 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blPrEx>
          <w:tblCellMar>
            <w:top w:w="0" w:type="dxa"/>
            <w:bottom w:w="0" w:type="dxa"/>
          </w:tblCellMar>
        </w:tblPrEx>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32</w:t>
            </w:r>
          </w:p>
        </w:tc>
        <w:tc>
          <w:tcPr>
            <w:tcW w:w="683" w:type="dxa"/>
          </w:tcPr>
          <w:p w:rsidR="00FA27EE" w:rsidRPr="00943D4C" w:rsidRDefault="00FA27EE">
            <w:pPr>
              <w:pStyle w:val="TAL"/>
            </w:pPr>
            <w:r w:rsidRPr="00943D4C">
              <w:t>04</w:t>
            </w:r>
          </w:p>
        </w:tc>
        <w:tc>
          <w:tcPr>
            <w:tcW w:w="683" w:type="dxa"/>
          </w:tcPr>
          <w:p w:rsidR="00FA27EE" w:rsidRPr="00943D4C" w:rsidRDefault="00FA27EE">
            <w:pPr>
              <w:pStyle w:val="TAL"/>
            </w:pPr>
            <w:r w:rsidRPr="00943D4C">
              <w:t>81</w:t>
            </w:r>
          </w:p>
        </w:tc>
        <w:tc>
          <w:tcPr>
            <w:tcW w:w="683" w:type="dxa"/>
          </w:tcPr>
          <w:p w:rsidR="00FA27EE" w:rsidRPr="00943D4C" w:rsidRDefault="00FA27EE">
            <w:pPr>
              <w:pStyle w:val="TAL"/>
            </w:pPr>
            <w:r w:rsidRPr="00943D4C">
              <w:t>42</w:t>
            </w:r>
          </w:p>
        </w:tc>
        <w:tc>
          <w:tcPr>
            <w:tcW w:w="683" w:type="dxa"/>
          </w:tcPr>
          <w:p w:rsidR="00FA27EE" w:rsidRPr="00943D4C" w:rsidRDefault="00FA27EE">
            <w:pPr>
              <w:pStyle w:val="TAL"/>
            </w:pPr>
            <w:r w:rsidRPr="00943D4C">
              <w:t>86</w:t>
            </w:r>
          </w:p>
        </w:tc>
        <w:tc>
          <w:tcPr>
            <w:tcW w:w="683" w:type="dxa"/>
          </w:tcPr>
          <w:p w:rsidR="00FA27EE" w:rsidRPr="00943D4C" w:rsidRDefault="00FA27EE">
            <w:pPr>
              <w:pStyle w:val="TAL"/>
            </w:pPr>
            <w:r w:rsidRPr="00943D4C">
              <w:t>F0</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EW"/>
      </w:pPr>
      <w:r w:rsidRPr="00943D4C">
        <w:t>Record 3:</w:t>
      </w:r>
      <w:r w:rsidRPr="00943D4C">
        <w:tab/>
        <w:t>Length of alpha identifier:</w:t>
      </w:r>
      <w:r w:rsidRPr="00943D4C">
        <w:tab/>
        <w:t>6 characters;</w:t>
      </w:r>
    </w:p>
    <w:p w:rsidR="00FA27EE" w:rsidRPr="00943D4C" w:rsidRDefault="00FA27EE">
      <w:pPr>
        <w:pStyle w:val="EW"/>
        <w:tabs>
          <w:tab w:val="left" w:pos="3969"/>
        </w:tabs>
      </w:pPr>
      <w:r w:rsidRPr="00943D4C">
        <w:tab/>
        <w:t>Alpha identifier:</w:t>
      </w:r>
      <w:r w:rsidRPr="00943D4C">
        <w:tab/>
        <w:t>"FDN333";</w:t>
      </w:r>
    </w:p>
    <w:p w:rsidR="00FA27EE" w:rsidRPr="00943D4C" w:rsidRDefault="00FA27EE">
      <w:pPr>
        <w:pStyle w:val="EW"/>
        <w:tabs>
          <w:tab w:val="left" w:pos="3969"/>
        </w:tabs>
      </w:pPr>
      <w:r w:rsidRPr="00943D4C">
        <w:tab/>
        <w:t>Length of BCD number:</w:t>
      </w:r>
      <w:r w:rsidRPr="00943D4C">
        <w:tab/>
        <w:t>"0B";</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+12345678901234567890;</w:t>
      </w:r>
    </w:p>
    <w:p w:rsidR="00FA27EE" w:rsidRPr="00943D4C" w:rsidRDefault="00FA27EE">
      <w:pPr>
        <w:pStyle w:val="EW"/>
        <w:tabs>
          <w:tab w:val="left" w:pos="3969"/>
        </w:tabs>
      </w:pPr>
      <w:r w:rsidRPr="00943D4C">
        <w:tab/>
        <w:t>CCI2:</w:t>
      </w:r>
      <w:r w:rsidRPr="00943D4C">
        <w:tab/>
        <w:t>None;</w:t>
      </w:r>
    </w:p>
    <w:p w:rsidR="00FA27EE" w:rsidRPr="00943D4C" w:rsidRDefault="00FA27EE">
      <w:pPr>
        <w:pStyle w:val="EX"/>
        <w:tabs>
          <w:tab w:val="left" w:pos="3969"/>
        </w:tabs>
      </w:pPr>
      <w:r w:rsidRPr="00943D4C">
        <w:tab/>
        <w:t>Ext2:</w:t>
      </w:r>
      <w:r w:rsidRPr="00943D4C">
        <w:tab/>
        <w:t>None.</w:t>
      </w:r>
    </w:p>
    <w:p w:rsidR="00FA27EE" w:rsidRPr="00943D4C" w:rsidRDefault="00FA27EE">
      <w:r w:rsidRPr="00943D4C">
        <w:t>Coding for 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blPrEx>
          <w:tblCellMar>
            <w:top w:w="0" w:type="dxa"/>
            <w:bottom w:w="0" w:type="dxa"/>
          </w:tblCellMar>
        </w:tblPrEx>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33</w:t>
            </w:r>
          </w:p>
        </w:tc>
        <w:tc>
          <w:tcPr>
            <w:tcW w:w="683" w:type="dxa"/>
          </w:tcPr>
          <w:p w:rsidR="00FA27EE" w:rsidRPr="00943D4C" w:rsidRDefault="00FA27EE">
            <w:pPr>
              <w:pStyle w:val="TAL"/>
            </w:pPr>
            <w:r w:rsidRPr="00943D4C">
              <w:t>0B</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21</w:t>
            </w:r>
          </w:p>
        </w:tc>
        <w:tc>
          <w:tcPr>
            <w:tcW w:w="683" w:type="dxa"/>
          </w:tcPr>
          <w:p w:rsidR="00FA27EE" w:rsidRPr="00943D4C" w:rsidRDefault="00FA27EE">
            <w:pPr>
              <w:pStyle w:val="TAL"/>
            </w:pPr>
            <w:r w:rsidRPr="00943D4C">
              <w:t>43</w:t>
            </w:r>
          </w:p>
        </w:tc>
        <w:tc>
          <w:tcPr>
            <w:tcW w:w="683" w:type="dxa"/>
          </w:tcPr>
          <w:p w:rsidR="00FA27EE" w:rsidRPr="00943D4C" w:rsidRDefault="00FA27EE">
            <w:pPr>
              <w:pStyle w:val="TAL"/>
            </w:pPr>
            <w:r w:rsidRPr="00943D4C">
              <w:t>65</w:t>
            </w:r>
          </w:p>
        </w:tc>
        <w:tc>
          <w:tcPr>
            <w:tcW w:w="683" w:type="dxa"/>
          </w:tcPr>
          <w:p w:rsidR="00FA27EE" w:rsidRPr="00943D4C" w:rsidRDefault="00FA27EE">
            <w:pPr>
              <w:pStyle w:val="TAL"/>
            </w:pPr>
            <w:r w:rsidRPr="00943D4C">
              <w:t>87</w:t>
            </w:r>
          </w:p>
        </w:tc>
        <w:tc>
          <w:tcPr>
            <w:tcW w:w="683" w:type="dxa"/>
          </w:tcPr>
          <w:p w:rsidR="00FA27EE" w:rsidRPr="00943D4C" w:rsidRDefault="00FA27EE">
            <w:pPr>
              <w:pStyle w:val="TAL"/>
            </w:pPr>
            <w:r w:rsidRPr="00943D4C">
              <w:t>09</w:t>
            </w: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21</w:t>
            </w:r>
          </w:p>
        </w:tc>
        <w:tc>
          <w:tcPr>
            <w:tcW w:w="683" w:type="dxa"/>
          </w:tcPr>
          <w:p w:rsidR="00FA27EE" w:rsidRPr="00943D4C" w:rsidRDefault="00FA27EE">
            <w:pPr>
              <w:pStyle w:val="TAL"/>
            </w:pPr>
            <w:r w:rsidRPr="00943D4C">
              <w:t>43</w:t>
            </w:r>
          </w:p>
        </w:tc>
        <w:tc>
          <w:tcPr>
            <w:tcW w:w="683" w:type="dxa"/>
          </w:tcPr>
          <w:p w:rsidR="00FA27EE" w:rsidRPr="00943D4C" w:rsidRDefault="00FA27EE">
            <w:pPr>
              <w:pStyle w:val="TAL"/>
            </w:pPr>
            <w:r w:rsidRPr="00943D4C">
              <w:t>65</w:t>
            </w:r>
          </w:p>
        </w:tc>
        <w:tc>
          <w:tcPr>
            <w:tcW w:w="683" w:type="dxa"/>
          </w:tcPr>
          <w:p w:rsidR="00FA27EE" w:rsidRPr="00943D4C" w:rsidRDefault="00FA27EE">
            <w:pPr>
              <w:pStyle w:val="TAL"/>
            </w:pPr>
            <w:r w:rsidRPr="00943D4C">
              <w:t>87</w:t>
            </w:r>
          </w:p>
        </w:tc>
        <w:tc>
          <w:tcPr>
            <w:tcW w:w="683" w:type="dxa"/>
          </w:tcPr>
          <w:p w:rsidR="00FA27EE" w:rsidRPr="00943D4C" w:rsidRDefault="00FA27EE">
            <w:pPr>
              <w:pStyle w:val="TAL"/>
            </w:pPr>
            <w:r w:rsidRPr="00943D4C">
              <w:t>09</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8B3D27" w:rsidP="008B3D27">
      <w:pPr>
        <w:pStyle w:val="Heading4"/>
      </w:pPr>
      <w:bookmarkStart w:id="51" w:name="_Toc10738281"/>
      <w:r w:rsidRPr="00943D4C">
        <w:t>4.2.1.4</w:t>
      </w:r>
      <w:r w:rsidRPr="00943D4C">
        <w:tab/>
      </w:r>
      <w:r w:rsidR="00FA27EE" w:rsidRPr="00943D4C">
        <w:t>EF</w:t>
      </w:r>
      <w:r w:rsidR="00FA27EE" w:rsidRPr="00943D4C">
        <w:rPr>
          <w:vertAlign w:val="subscript"/>
        </w:rPr>
        <w:t>ECC</w:t>
      </w:r>
      <w:r w:rsidR="00FA27EE" w:rsidRPr="00943D4C">
        <w:t xml:space="preserve"> (Emergency Call Codes)</w:t>
      </w:r>
      <w:bookmarkEnd w:id="51"/>
    </w:p>
    <w:p w:rsidR="00FA27EE" w:rsidRPr="00943D4C" w:rsidRDefault="00FA27EE">
      <w:pPr>
        <w:pStyle w:val="EW"/>
        <w:tabs>
          <w:tab w:val="left" w:pos="5103"/>
        </w:tabs>
      </w:pPr>
      <w:r w:rsidRPr="00943D4C">
        <w:t>Logically:</w:t>
      </w:r>
      <w:r w:rsidRPr="00943D4C">
        <w:tab/>
        <w:t>Emergency call code:</w:t>
      </w:r>
      <w:r w:rsidRPr="00943D4C">
        <w:tab/>
        <w:t>"122";</w:t>
      </w:r>
    </w:p>
    <w:p w:rsidR="00FA27EE" w:rsidRPr="00943D4C" w:rsidRDefault="00FA27EE">
      <w:pPr>
        <w:pStyle w:val="EW"/>
        <w:tabs>
          <w:tab w:val="left" w:pos="5103"/>
        </w:tabs>
      </w:pPr>
      <w:r w:rsidRPr="00943D4C">
        <w:tab/>
        <w:t>Emergency call code alpha identifier:</w:t>
      </w:r>
      <w:r w:rsidRPr="00943D4C">
        <w:tab/>
        <w:t>"TEST";</w:t>
      </w:r>
    </w:p>
    <w:p w:rsidR="00FA27EE" w:rsidRPr="00943D4C" w:rsidRDefault="00FA27EE">
      <w:pPr>
        <w:pStyle w:val="EX"/>
        <w:tabs>
          <w:tab w:val="left" w:pos="5103"/>
        </w:tabs>
      </w:pPr>
      <w:r w:rsidRPr="00943D4C">
        <w:tab/>
        <w:t>Emergency call Service Category:</w:t>
      </w:r>
      <w:r w:rsidRPr="00943D4C">
        <w:tab/>
        <w:t>Mountain Rescue.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B6</w:t>
            </w:r>
          </w:p>
        </w:tc>
        <w:tc>
          <w:tcPr>
            <w:tcW w:w="851" w:type="dxa"/>
          </w:tcPr>
          <w:p w:rsidR="00FA27EE" w:rsidRPr="00943D4C" w:rsidRDefault="00FA27EE">
            <w:pPr>
              <w:pStyle w:val="TAL"/>
            </w:pPr>
            <w:r w:rsidRPr="00943D4C">
              <w:t>B7</w:t>
            </w:r>
          </w:p>
        </w:tc>
        <w:tc>
          <w:tcPr>
            <w:tcW w:w="851" w:type="dxa"/>
          </w:tcPr>
          <w:p w:rsidR="00FA27EE" w:rsidRPr="00943D4C" w:rsidRDefault="00FA27EE">
            <w:pPr>
              <w:pStyle w:val="TAL"/>
            </w:pPr>
            <w:r w:rsidRPr="00943D4C">
              <w:t>B8</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21</w:t>
            </w:r>
          </w:p>
        </w:tc>
        <w:tc>
          <w:tcPr>
            <w:tcW w:w="851" w:type="dxa"/>
          </w:tcPr>
          <w:p w:rsidR="00FA27EE" w:rsidRPr="00943D4C" w:rsidRDefault="00FA27EE">
            <w:pPr>
              <w:pStyle w:val="TAL"/>
            </w:pPr>
            <w:r w:rsidRPr="00943D4C">
              <w:t>F2</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45</w:t>
            </w:r>
          </w:p>
        </w:tc>
        <w:tc>
          <w:tcPr>
            <w:tcW w:w="851" w:type="dxa"/>
          </w:tcPr>
          <w:p w:rsidR="00FA27EE" w:rsidRPr="00943D4C" w:rsidRDefault="00FA27EE">
            <w:pPr>
              <w:pStyle w:val="TAL"/>
            </w:pPr>
            <w:r w:rsidRPr="00943D4C">
              <w:t>53</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10</w:t>
            </w:r>
          </w:p>
        </w:tc>
      </w:tr>
    </w:tbl>
    <w:p w:rsidR="00FA27EE" w:rsidRPr="00943D4C" w:rsidRDefault="00FA27EE"/>
    <w:p w:rsidR="00FA27EE" w:rsidRPr="00943D4C" w:rsidRDefault="00FA27EE">
      <w:pPr>
        <w:pStyle w:val="Heading4"/>
      </w:pPr>
      <w:bookmarkStart w:id="52" w:name="_Toc10738282"/>
      <w:r w:rsidRPr="00943D4C">
        <w:t>4.2.1.5</w:t>
      </w:r>
      <w:r w:rsidRPr="00943D4C">
        <w:tab/>
        <w:t>Other Values of the USIM</w:t>
      </w:r>
      <w:bookmarkEnd w:id="52"/>
    </w:p>
    <w:p w:rsidR="00FA27EE" w:rsidRPr="00943D4C" w:rsidRDefault="00FA27EE">
      <w:r w:rsidRPr="00943D4C">
        <w:t>All other values of E</w:t>
      </w:r>
      <w:r w:rsidR="00967B96" w:rsidRPr="00943D4C">
        <w:t>f</w:t>
      </w:r>
      <w:r w:rsidRPr="00943D4C">
        <w:t>s provided by the USIM shall be set to the default values defined in the annex E of TS 31.102 [4]. Some E</w:t>
      </w:r>
      <w:r w:rsidR="00967B96" w:rsidRPr="00943D4C">
        <w:t>f</w:t>
      </w:r>
      <w:r w:rsidRPr="00943D4C">
        <w:t>s (like the GSM Access files) may necessary for some tests and apply only to those test cases.</w:t>
      </w:r>
    </w:p>
    <w:p w:rsidR="00FA27EE" w:rsidRPr="00943D4C" w:rsidRDefault="00FA27EE">
      <w:pPr>
        <w:pStyle w:val="Heading2"/>
      </w:pPr>
      <w:bookmarkStart w:id="53" w:name="_Toc10738283"/>
      <w:r w:rsidRPr="00943D4C">
        <w:t>4.3</w:t>
      </w:r>
      <w:r w:rsidRPr="00943D4C">
        <w:tab/>
        <w:t>Void</w:t>
      </w:r>
      <w:bookmarkEnd w:id="53"/>
    </w:p>
    <w:p w:rsidR="008B3D27" w:rsidRPr="00943D4C" w:rsidRDefault="008B3D27" w:rsidP="008B3D27">
      <w:pPr>
        <w:pStyle w:val="Heading2"/>
      </w:pPr>
      <w:bookmarkStart w:id="54" w:name="_Toc10738284"/>
      <w:r w:rsidRPr="00943D4C">
        <w:t>4.4</w:t>
      </w:r>
      <w:r w:rsidRPr="00943D4C">
        <w:tab/>
        <w:t>Definition of E-UTRAN/EPC UICC</w:t>
      </w:r>
      <w:bookmarkEnd w:id="54"/>
    </w:p>
    <w:p w:rsidR="008B3D27" w:rsidRPr="00943D4C" w:rsidRDefault="008B3D27" w:rsidP="008B3D27">
      <w:r w:rsidRPr="00943D4C">
        <w:t>The E-UTRAN/EPC test cases require a different configuration than the one described in subclause 4.1. For that purpose a default E-UTRAN/EPC UICC is defined. In general the values of the E-UTRAN/EPC UICC are identical to the default UICC, with the following exceptions:</w:t>
      </w:r>
    </w:p>
    <w:p w:rsidR="008B3D27" w:rsidRPr="00943D4C" w:rsidRDefault="008B3D27" w:rsidP="00BD3A07">
      <w:pPr>
        <w:pStyle w:val="Heading4"/>
        <w:numPr>
          <w:ilvl w:val="3"/>
          <w:numId w:val="8"/>
        </w:numPr>
        <w:tabs>
          <w:tab w:val="clear" w:pos="360"/>
          <w:tab w:val="num" w:pos="0"/>
        </w:tabs>
      </w:pPr>
      <w:bookmarkStart w:id="55" w:name="_Toc10738285"/>
      <w:r w:rsidRPr="00943D4C">
        <w:t>4.4.1</w:t>
      </w:r>
      <w:r w:rsidRPr="00943D4C">
        <w:tab/>
        <w:t>EF</w:t>
      </w:r>
      <w:r w:rsidRPr="00943D4C">
        <w:rPr>
          <w:vertAlign w:val="subscript"/>
        </w:rPr>
        <w:t>UST</w:t>
      </w:r>
      <w:r w:rsidRPr="00943D4C">
        <w:t xml:space="preserve"> (USIM Service Table)</w:t>
      </w:r>
      <w:bookmarkEnd w:id="55"/>
    </w:p>
    <w:p w:rsidR="008B3D27" w:rsidRPr="00943D4C" w:rsidRDefault="008B3D27" w:rsidP="008B3D27">
      <w:pPr>
        <w:pStyle w:val="EW"/>
      </w:pPr>
      <w:r w:rsidRPr="00943D4C">
        <w:t>Logically:</w:t>
      </w:r>
      <w:r w:rsidRPr="00943D4C">
        <w:tab/>
        <w:t>Local Phone Book available</w:t>
      </w:r>
    </w:p>
    <w:p w:rsidR="008B3D27" w:rsidRPr="00943D4C" w:rsidRDefault="008B3D27" w:rsidP="008B3D27">
      <w:pPr>
        <w:pStyle w:val="EW"/>
      </w:pPr>
      <w:r w:rsidRPr="00943D4C">
        <w:tab/>
        <w:t>User controlled PLMN selector available</w:t>
      </w:r>
    </w:p>
    <w:p w:rsidR="008B3D27" w:rsidRPr="00943D4C" w:rsidRDefault="008B3D27" w:rsidP="008B3D27">
      <w:pPr>
        <w:pStyle w:val="EW"/>
      </w:pPr>
      <w:r w:rsidRPr="00943D4C">
        <w:tab/>
        <w:t>Fixed dialling numbers available</w:t>
      </w:r>
    </w:p>
    <w:p w:rsidR="008B3D27" w:rsidRPr="00943D4C" w:rsidRDefault="008B3D27" w:rsidP="008B3D27">
      <w:pPr>
        <w:pStyle w:val="EW"/>
      </w:pPr>
      <w:r w:rsidRPr="00943D4C">
        <w:lastRenderedPageBreak/>
        <w:tab/>
        <w:t>Barred dialling numbers available</w:t>
      </w:r>
    </w:p>
    <w:p w:rsidR="008B3D27" w:rsidRPr="00943D4C" w:rsidRDefault="008B3D27" w:rsidP="008B3D27">
      <w:pPr>
        <w:pStyle w:val="EW"/>
      </w:pPr>
      <w:r w:rsidRPr="00943D4C">
        <w:tab/>
        <w:t>The GSM Access available</w:t>
      </w:r>
    </w:p>
    <w:p w:rsidR="008B3D27" w:rsidRPr="00943D4C" w:rsidRDefault="008B3D27" w:rsidP="008B3D27">
      <w:pPr>
        <w:pStyle w:val="EW"/>
      </w:pPr>
      <w:r w:rsidRPr="00943D4C">
        <w:tab/>
        <w:t>The Group Identifier level 1 and level 2 not available</w:t>
      </w:r>
    </w:p>
    <w:p w:rsidR="008B3D27" w:rsidRPr="00943D4C" w:rsidRDefault="008B3D27" w:rsidP="008B3D27">
      <w:pPr>
        <w:pStyle w:val="EW"/>
      </w:pPr>
      <w:r w:rsidRPr="00943D4C">
        <w:tab/>
        <w:t>Service n 33 (Packed Switched Domain) shall be set to '1'</w:t>
      </w:r>
    </w:p>
    <w:p w:rsidR="008B3D27" w:rsidRPr="00943D4C" w:rsidRDefault="008B3D27" w:rsidP="008B3D27">
      <w:pPr>
        <w:pStyle w:val="EW"/>
        <w:ind w:firstLine="0"/>
      </w:pPr>
      <w:r w:rsidRPr="00943D4C">
        <w:t>Enabled Services Table available</w:t>
      </w:r>
    </w:p>
    <w:p w:rsidR="008B3D27" w:rsidRPr="00943D4C" w:rsidRDefault="008B3D27" w:rsidP="008B3D27">
      <w:pPr>
        <w:pStyle w:val="EW"/>
        <w:ind w:firstLine="0"/>
      </w:pPr>
      <w:r w:rsidRPr="00943D4C">
        <w:t>EPS Mobility Management Information available</w:t>
      </w:r>
    </w:p>
    <w:p w:rsidR="00BE0CD1" w:rsidRPr="00943D4C" w:rsidRDefault="00BE0CD1" w:rsidP="008B3D27">
      <w:pPr>
        <w:pStyle w:val="EW"/>
        <w:ind w:firstLine="0"/>
      </w:pPr>
      <w:r w:rsidRPr="00943D4C">
        <w:t>Allowed CSG Lists and corresponding indications</w:t>
      </w:r>
    </w:p>
    <w:p w:rsidR="008B3D27" w:rsidRPr="00943D4C" w:rsidRDefault="008B3D27" w:rsidP="008B3D27">
      <w:pPr>
        <w:pStyle w:val="EX"/>
        <w:ind w:firstLine="0"/>
      </w:pPr>
    </w:p>
    <w:p w:rsidR="008B3D27" w:rsidRPr="00943D4C" w:rsidRDefault="008B3D27" w:rsidP="008B3D27">
      <w:pPr>
        <w:pStyle w:val="TH"/>
        <w:spacing w:before="0" w:after="0"/>
        <w:rPr>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8B3D27" w:rsidRPr="00943D4C" w:rsidTr="008B3D27">
        <w:tblPrEx>
          <w:tblCellMar>
            <w:top w:w="0" w:type="dxa"/>
            <w:bottom w:w="0" w:type="dxa"/>
          </w:tblCellMar>
        </w:tblPrEx>
        <w:tc>
          <w:tcPr>
            <w:tcW w:w="959" w:type="dxa"/>
          </w:tcPr>
          <w:p w:rsidR="008B3D27" w:rsidRPr="00943D4C" w:rsidRDefault="008B3D27" w:rsidP="008B3D27">
            <w:pPr>
              <w:pStyle w:val="TAL"/>
            </w:pPr>
            <w:r w:rsidRPr="00943D4C">
              <w:t>Byte:</w:t>
            </w:r>
          </w:p>
        </w:tc>
        <w:tc>
          <w:tcPr>
            <w:tcW w:w="1134" w:type="dxa"/>
            <w:gridSpan w:val="2"/>
          </w:tcPr>
          <w:p w:rsidR="008B3D27" w:rsidRPr="00943D4C" w:rsidRDefault="008B3D27" w:rsidP="008B3D27">
            <w:pPr>
              <w:pStyle w:val="TAL"/>
            </w:pPr>
            <w:r w:rsidRPr="00943D4C">
              <w:t>B1</w:t>
            </w:r>
          </w:p>
        </w:tc>
        <w:tc>
          <w:tcPr>
            <w:tcW w:w="1134" w:type="dxa"/>
            <w:gridSpan w:val="2"/>
          </w:tcPr>
          <w:p w:rsidR="008B3D27" w:rsidRPr="00943D4C" w:rsidRDefault="008B3D27" w:rsidP="008B3D27">
            <w:pPr>
              <w:pStyle w:val="TAL"/>
            </w:pPr>
            <w:r w:rsidRPr="00943D4C">
              <w:t>B2</w:t>
            </w:r>
          </w:p>
        </w:tc>
        <w:tc>
          <w:tcPr>
            <w:tcW w:w="1134" w:type="dxa"/>
            <w:gridSpan w:val="3"/>
          </w:tcPr>
          <w:p w:rsidR="008B3D27" w:rsidRPr="00943D4C" w:rsidRDefault="008B3D27" w:rsidP="008B3D27">
            <w:pPr>
              <w:pStyle w:val="TAL"/>
            </w:pPr>
            <w:r w:rsidRPr="00943D4C">
              <w:t>B3</w:t>
            </w:r>
          </w:p>
        </w:tc>
        <w:tc>
          <w:tcPr>
            <w:tcW w:w="1134" w:type="dxa"/>
            <w:gridSpan w:val="2"/>
          </w:tcPr>
          <w:p w:rsidR="008B3D27" w:rsidRPr="00943D4C" w:rsidRDefault="008B3D27" w:rsidP="008B3D27">
            <w:pPr>
              <w:pStyle w:val="TAL"/>
            </w:pPr>
            <w:r w:rsidRPr="00943D4C">
              <w:t>B4</w:t>
            </w:r>
          </w:p>
        </w:tc>
        <w:tc>
          <w:tcPr>
            <w:tcW w:w="1134" w:type="dxa"/>
            <w:gridSpan w:val="3"/>
          </w:tcPr>
          <w:p w:rsidR="008B3D27" w:rsidRPr="00943D4C" w:rsidRDefault="008B3D27" w:rsidP="008B3D27">
            <w:pPr>
              <w:pStyle w:val="TAL"/>
            </w:pPr>
            <w:r w:rsidRPr="00943D4C">
              <w:t>B5</w:t>
            </w:r>
          </w:p>
        </w:tc>
        <w:tc>
          <w:tcPr>
            <w:tcW w:w="1009" w:type="dxa"/>
            <w:gridSpan w:val="2"/>
          </w:tcPr>
          <w:p w:rsidR="008B3D27" w:rsidRPr="00943D4C" w:rsidRDefault="008B3D27" w:rsidP="008B3D27">
            <w:pPr>
              <w:pStyle w:val="TAL"/>
            </w:pPr>
            <w:r w:rsidRPr="00943D4C">
              <w:t>B6</w:t>
            </w:r>
          </w:p>
        </w:tc>
        <w:tc>
          <w:tcPr>
            <w:tcW w:w="1087" w:type="dxa"/>
            <w:gridSpan w:val="2"/>
          </w:tcPr>
          <w:p w:rsidR="008B3D27" w:rsidRPr="00943D4C" w:rsidRDefault="008B3D27" w:rsidP="008B3D27">
            <w:pPr>
              <w:pStyle w:val="TAL"/>
            </w:pPr>
            <w:r w:rsidRPr="00943D4C">
              <w:t>B7</w:t>
            </w:r>
          </w:p>
        </w:tc>
        <w:tc>
          <w:tcPr>
            <w:tcW w:w="1087" w:type="dxa"/>
            <w:gridSpan w:val="3"/>
          </w:tcPr>
          <w:p w:rsidR="008B3D27" w:rsidRPr="00943D4C" w:rsidRDefault="008B3D27" w:rsidP="008B3D27">
            <w:pPr>
              <w:pStyle w:val="TAL"/>
            </w:pPr>
            <w:r w:rsidRPr="00943D4C">
              <w:t>B8</w:t>
            </w:r>
          </w:p>
        </w:tc>
      </w:tr>
      <w:tr w:rsidR="008B3D27" w:rsidRPr="00943D4C" w:rsidTr="008B3D27">
        <w:tblPrEx>
          <w:tblCellMar>
            <w:top w:w="0" w:type="dxa"/>
            <w:bottom w:w="0" w:type="dxa"/>
          </w:tblCellMar>
        </w:tblPrEx>
        <w:tc>
          <w:tcPr>
            <w:tcW w:w="959" w:type="dxa"/>
          </w:tcPr>
          <w:p w:rsidR="008B3D27" w:rsidRPr="00943D4C" w:rsidRDefault="008B3D27" w:rsidP="008B3D27">
            <w:pPr>
              <w:pStyle w:val="TAL"/>
            </w:pPr>
            <w:r w:rsidRPr="00943D4C">
              <w:t>Binary:</w:t>
            </w:r>
          </w:p>
        </w:tc>
        <w:tc>
          <w:tcPr>
            <w:tcW w:w="1134" w:type="dxa"/>
            <w:gridSpan w:val="2"/>
          </w:tcPr>
          <w:p w:rsidR="008B3D27" w:rsidRPr="00943D4C" w:rsidRDefault="008B3D27" w:rsidP="008B3D27">
            <w:pPr>
              <w:pStyle w:val="TAL"/>
            </w:pPr>
            <w:r w:rsidRPr="00943D4C">
              <w:t>xx1x xx11</w:t>
            </w:r>
          </w:p>
        </w:tc>
        <w:tc>
          <w:tcPr>
            <w:tcW w:w="1134" w:type="dxa"/>
            <w:gridSpan w:val="2"/>
          </w:tcPr>
          <w:p w:rsidR="008B3D27" w:rsidRPr="00943D4C" w:rsidRDefault="008B3D27" w:rsidP="008B3D27">
            <w:pPr>
              <w:pStyle w:val="TAL"/>
            </w:pPr>
            <w:r w:rsidRPr="00943D4C">
              <w:t>xxxx xxxx</w:t>
            </w:r>
          </w:p>
        </w:tc>
        <w:tc>
          <w:tcPr>
            <w:tcW w:w="1134" w:type="dxa"/>
            <w:gridSpan w:val="3"/>
          </w:tcPr>
          <w:p w:rsidR="008B3D27" w:rsidRPr="00943D4C" w:rsidRDefault="008B3D27" w:rsidP="008B3D27">
            <w:pPr>
              <w:pStyle w:val="TAL"/>
            </w:pPr>
            <w:r w:rsidRPr="00943D4C">
              <w:t>xxxx 1x00</w:t>
            </w:r>
          </w:p>
        </w:tc>
        <w:tc>
          <w:tcPr>
            <w:tcW w:w="1134" w:type="dxa"/>
            <w:gridSpan w:val="2"/>
          </w:tcPr>
          <w:p w:rsidR="008B3D27" w:rsidRPr="00943D4C" w:rsidRDefault="008B3D27" w:rsidP="008B3D27">
            <w:pPr>
              <w:pStyle w:val="TAL"/>
            </w:pPr>
            <w:r w:rsidRPr="00943D4C">
              <w:t>xxxx x1xx</w:t>
            </w:r>
          </w:p>
        </w:tc>
        <w:tc>
          <w:tcPr>
            <w:tcW w:w="1134" w:type="dxa"/>
            <w:gridSpan w:val="3"/>
          </w:tcPr>
          <w:p w:rsidR="008B3D27" w:rsidRPr="00943D4C" w:rsidRDefault="008B3D27" w:rsidP="008B3D27">
            <w:pPr>
              <w:pStyle w:val="TAL"/>
            </w:pPr>
            <w:r w:rsidRPr="00943D4C">
              <w:t>xxxx xx11</w:t>
            </w:r>
          </w:p>
        </w:tc>
        <w:tc>
          <w:tcPr>
            <w:tcW w:w="1009" w:type="dxa"/>
            <w:gridSpan w:val="2"/>
          </w:tcPr>
          <w:p w:rsidR="008B3D27" w:rsidRPr="00943D4C" w:rsidRDefault="008B3D27" w:rsidP="008B3D27">
            <w:pPr>
              <w:pStyle w:val="TAL"/>
            </w:pPr>
            <w:r w:rsidRPr="00943D4C">
              <w:t>xxxx xxxx</w:t>
            </w:r>
          </w:p>
        </w:tc>
        <w:tc>
          <w:tcPr>
            <w:tcW w:w="1087" w:type="dxa"/>
            <w:gridSpan w:val="2"/>
          </w:tcPr>
          <w:p w:rsidR="008B3D27" w:rsidRPr="00943D4C" w:rsidRDefault="008B3D27" w:rsidP="008B3D27">
            <w:pPr>
              <w:pStyle w:val="TAL"/>
            </w:pPr>
            <w:r w:rsidRPr="00943D4C">
              <w:t>xxxx xxxx</w:t>
            </w:r>
          </w:p>
        </w:tc>
        <w:tc>
          <w:tcPr>
            <w:tcW w:w="1087" w:type="dxa"/>
            <w:gridSpan w:val="3"/>
          </w:tcPr>
          <w:p w:rsidR="008B3D27" w:rsidRPr="00943D4C" w:rsidRDefault="008B3D27" w:rsidP="008B3D27">
            <w:pPr>
              <w:pStyle w:val="TAL"/>
            </w:pPr>
            <w:r w:rsidRPr="00943D4C">
              <w:t>xxxx xxxx</w:t>
            </w:r>
          </w:p>
        </w:tc>
      </w:tr>
      <w:tr w:rsidR="008B3D27" w:rsidRPr="00943D4C" w:rsidTr="008B3D27">
        <w:tblPrEx>
          <w:tblCellMar>
            <w:top w:w="0" w:type="dxa"/>
            <w:bottom w:w="0" w:type="dxa"/>
          </w:tblCellMar>
        </w:tblPrEx>
        <w:trPr>
          <w:gridAfter w:val="1"/>
          <w:wAfter w:w="65" w:type="dxa"/>
        </w:trPr>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782" w:type="dxa"/>
            <w:gridSpan w:val="2"/>
          </w:tcPr>
          <w:p w:rsidR="008B3D27" w:rsidRPr="00943D4C" w:rsidRDefault="008B3D27" w:rsidP="008B3D27">
            <w:pPr>
              <w:pStyle w:val="TAL"/>
              <w:rPr>
                <w:lang w:val="it-IT"/>
              </w:rPr>
            </w:pPr>
          </w:p>
        </w:tc>
        <w:tc>
          <w:tcPr>
            <w:tcW w:w="968" w:type="dxa"/>
          </w:tcPr>
          <w:p w:rsidR="008B3D27" w:rsidRPr="00943D4C" w:rsidRDefault="008B3D27" w:rsidP="008B3D27">
            <w:pPr>
              <w:pStyle w:val="TAL"/>
              <w:rPr>
                <w:lang w:val="it-IT"/>
              </w:rPr>
            </w:pPr>
          </w:p>
        </w:tc>
      </w:tr>
      <w:tr w:rsidR="008B3D27" w:rsidRPr="00943D4C" w:rsidTr="008B3D27">
        <w:tblPrEx>
          <w:tblCellMar>
            <w:top w:w="0" w:type="dxa"/>
            <w:bottom w:w="0" w:type="dxa"/>
          </w:tblCellMar>
        </w:tblPrEx>
        <w:tc>
          <w:tcPr>
            <w:tcW w:w="959" w:type="dxa"/>
          </w:tcPr>
          <w:p w:rsidR="008B3D27" w:rsidRPr="00943D4C" w:rsidRDefault="008B3D27" w:rsidP="008B3D27">
            <w:pPr>
              <w:pStyle w:val="TAL"/>
            </w:pPr>
          </w:p>
        </w:tc>
        <w:tc>
          <w:tcPr>
            <w:tcW w:w="1134" w:type="dxa"/>
            <w:gridSpan w:val="2"/>
          </w:tcPr>
          <w:p w:rsidR="008B3D27" w:rsidRPr="00943D4C" w:rsidRDefault="008B3D27" w:rsidP="008B3D27">
            <w:pPr>
              <w:pStyle w:val="TAL"/>
            </w:pPr>
            <w:r w:rsidRPr="00943D4C">
              <w:t>B9</w:t>
            </w:r>
          </w:p>
        </w:tc>
        <w:tc>
          <w:tcPr>
            <w:tcW w:w="1134" w:type="dxa"/>
            <w:gridSpan w:val="2"/>
          </w:tcPr>
          <w:p w:rsidR="008B3D27" w:rsidRPr="00943D4C" w:rsidRDefault="008B3D27" w:rsidP="008B3D27">
            <w:pPr>
              <w:pStyle w:val="TAL"/>
            </w:pPr>
            <w:r w:rsidRPr="00943D4C">
              <w:t>B10</w:t>
            </w:r>
          </w:p>
        </w:tc>
        <w:tc>
          <w:tcPr>
            <w:tcW w:w="1134" w:type="dxa"/>
            <w:gridSpan w:val="3"/>
          </w:tcPr>
          <w:p w:rsidR="008B3D27" w:rsidRPr="00943D4C" w:rsidRDefault="008B3D27" w:rsidP="008B3D27">
            <w:pPr>
              <w:pStyle w:val="TAL"/>
            </w:pPr>
            <w:r w:rsidRPr="00943D4C">
              <w:t>B11</w:t>
            </w:r>
          </w:p>
        </w:tc>
        <w:tc>
          <w:tcPr>
            <w:tcW w:w="1134" w:type="dxa"/>
            <w:gridSpan w:val="2"/>
          </w:tcPr>
          <w:p w:rsidR="008B3D27" w:rsidRPr="00943D4C" w:rsidRDefault="008B3D27" w:rsidP="008B3D27">
            <w:pPr>
              <w:pStyle w:val="TAL"/>
            </w:pPr>
          </w:p>
        </w:tc>
        <w:tc>
          <w:tcPr>
            <w:tcW w:w="1134" w:type="dxa"/>
            <w:gridSpan w:val="3"/>
          </w:tcPr>
          <w:p w:rsidR="008B3D27" w:rsidRPr="00943D4C" w:rsidRDefault="008B3D27" w:rsidP="008B3D27">
            <w:pPr>
              <w:pStyle w:val="TAL"/>
            </w:pPr>
          </w:p>
        </w:tc>
        <w:tc>
          <w:tcPr>
            <w:tcW w:w="1009" w:type="dxa"/>
            <w:gridSpan w:val="2"/>
          </w:tcPr>
          <w:p w:rsidR="008B3D27" w:rsidRPr="00943D4C" w:rsidRDefault="008B3D27" w:rsidP="008B3D27">
            <w:pPr>
              <w:pStyle w:val="TAL"/>
            </w:pPr>
          </w:p>
        </w:tc>
        <w:tc>
          <w:tcPr>
            <w:tcW w:w="1087" w:type="dxa"/>
            <w:gridSpan w:val="2"/>
          </w:tcPr>
          <w:p w:rsidR="008B3D27" w:rsidRPr="00943D4C" w:rsidRDefault="008B3D27" w:rsidP="008B3D27">
            <w:pPr>
              <w:pStyle w:val="TAL"/>
            </w:pPr>
          </w:p>
        </w:tc>
        <w:tc>
          <w:tcPr>
            <w:tcW w:w="1087" w:type="dxa"/>
            <w:gridSpan w:val="3"/>
          </w:tcPr>
          <w:p w:rsidR="008B3D27" w:rsidRPr="00943D4C" w:rsidRDefault="008B3D27" w:rsidP="008B3D27">
            <w:pPr>
              <w:pStyle w:val="TAL"/>
            </w:pPr>
          </w:p>
        </w:tc>
      </w:tr>
      <w:tr w:rsidR="008B3D27" w:rsidRPr="00943D4C" w:rsidTr="008B3D27">
        <w:tblPrEx>
          <w:tblCellMar>
            <w:top w:w="0" w:type="dxa"/>
            <w:bottom w:w="0" w:type="dxa"/>
          </w:tblCellMar>
        </w:tblPrEx>
        <w:tc>
          <w:tcPr>
            <w:tcW w:w="959" w:type="dxa"/>
          </w:tcPr>
          <w:p w:rsidR="008B3D27" w:rsidRPr="00943D4C" w:rsidRDefault="008B3D27" w:rsidP="008B3D27">
            <w:pPr>
              <w:pStyle w:val="TAL"/>
            </w:pPr>
          </w:p>
        </w:tc>
        <w:tc>
          <w:tcPr>
            <w:tcW w:w="1134" w:type="dxa"/>
            <w:gridSpan w:val="2"/>
          </w:tcPr>
          <w:p w:rsidR="008B3D27" w:rsidRPr="00943D4C" w:rsidRDefault="008B3D27" w:rsidP="008B3D27">
            <w:pPr>
              <w:pStyle w:val="TAL"/>
            </w:pPr>
            <w:r w:rsidRPr="00943D4C">
              <w:t>xxxx xxxx</w:t>
            </w:r>
          </w:p>
        </w:tc>
        <w:tc>
          <w:tcPr>
            <w:tcW w:w="1134" w:type="dxa"/>
            <w:gridSpan w:val="2"/>
          </w:tcPr>
          <w:p w:rsidR="008B3D27" w:rsidRPr="00943D4C" w:rsidRDefault="008B3D27" w:rsidP="008B3D27">
            <w:pPr>
              <w:pStyle w:val="TAL"/>
            </w:pPr>
            <w:r w:rsidRPr="00943D4C">
              <w:t>xxxx xxxx</w:t>
            </w:r>
          </w:p>
        </w:tc>
        <w:tc>
          <w:tcPr>
            <w:tcW w:w="1134" w:type="dxa"/>
            <w:gridSpan w:val="3"/>
          </w:tcPr>
          <w:p w:rsidR="008B3D27" w:rsidRPr="00943D4C" w:rsidRDefault="00D9168C" w:rsidP="008B3D27">
            <w:pPr>
              <w:pStyle w:val="TAL"/>
            </w:pPr>
            <w:r w:rsidRPr="00943D4C">
              <w:t>xx11 x</w:t>
            </w:r>
            <w:r w:rsidR="008B3D27" w:rsidRPr="00943D4C">
              <w:t>xxx</w:t>
            </w:r>
          </w:p>
        </w:tc>
        <w:tc>
          <w:tcPr>
            <w:tcW w:w="1134" w:type="dxa"/>
            <w:gridSpan w:val="2"/>
          </w:tcPr>
          <w:p w:rsidR="008B3D27" w:rsidRPr="00943D4C" w:rsidRDefault="008B3D27" w:rsidP="008B3D27">
            <w:pPr>
              <w:pStyle w:val="TAL"/>
            </w:pPr>
          </w:p>
        </w:tc>
        <w:tc>
          <w:tcPr>
            <w:tcW w:w="1134" w:type="dxa"/>
            <w:gridSpan w:val="3"/>
          </w:tcPr>
          <w:p w:rsidR="008B3D27" w:rsidRPr="00943D4C" w:rsidRDefault="008B3D27" w:rsidP="008B3D27">
            <w:pPr>
              <w:pStyle w:val="TAL"/>
            </w:pPr>
          </w:p>
        </w:tc>
        <w:tc>
          <w:tcPr>
            <w:tcW w:w="1009" w:type="dxa"/>
            <w:gridSpan w:val="2"/>
          </w:tcPr>
          <w:p w:rsidR="008B3D27" w:rsidRPr="00943D4C" w:rsidRDefault="008B3D27" w:rsidP="008B3D27">
            <w:pPr>
              <w:pStyle w:val="TAL"/>
            </w:pPr>
          </w:p>
        </w:tc>
        <w:tc>
          <w:tcPr>
            <w:tcW w:w="1087" w:type="dxa"/>
            <w:gridSpan w:val="2"/>
          </w:tcPr>
          <w:p w:rsidR="008B3D27" w:rsidRPr="00943D4C" w:rsidRDefault="008B3D27" w:rsidP="008B3D27">
            <w:pPr>
              <w:pStyle w:val="TAL"/>
            </w:pPr>
          </w:p>
        </w:tc>
        <w:tc>
          <w:tcPr>
            <w:tcW w:w="1087" w:type="dxa"/>
            <w:gridSpan w:val="3"/>
          </w:tcPr>
          <w:p w:rsidR="008B3D27" w:rsidRPr="00943D4C" w:rsidRDefault="008B3D27" w:rsidP="008B3D27">
            <w:pPr>
              <w:pStyle w:val="TAL"/>
            </w:pPr>
          </w:p>
        </w:tc>
      </w:tr>
    </w:tbl>
    <w:p w:rsidR="008B3D27" w:rsidRPr="00943D4C" w:rsidRDefault="008B3D27" w:rsidP="008B3D27">
      <w:pPr>
        <w:pStyle w:val="EX"/>
        <w:ind w:left="0" w:firstLine="0"/>
      </w:pPr>
    </w:p>
    <w:p w:rsidR="008B3D27" w:rsidRPr="00943D4C" w:rsidRDefault="008B3D27" w:rsidP="008B3D27">
      <w:pPr>
        <w:pStyle w:val="EX"/>
        <w:ind w:left="0" w:firstLine="0"/>
      </w:pPr>
      <w:r w:rsidRPr="00943D4C">
        <w:t>The coding of EF</w:t>
      </w:r>
      <w:r w:rsidRPr="00943D4C">
        <w:rPr>
          <w:vertAlign w:val="subscript"/>
        </w:rPr>
        <w:t>UST</w:t>
      </w:r>
      <w:r w:rsidRPr="00943D4C">
        <w:t xml:space="preserve"> shall conform with the capabilities of the USIM used.</w:t>
      </w:r>
    </w:p>
    <w:p w:rsidR="008B3D27" w:rsidRPr="00943D4C" w:rsidRDefault="008B3D27" w:rsidP="00BD3A07">
      <w:pPr>
        <w:pStyle w:val="Heading4"/>
        <w:numPr>
          <w:ilvl w:val="3"/>
          <w:numId w:val="9"/>
        </w:numPr>
        <w:rPr>
          <w:lang w:val="en-US"/>
        </w:rPr>
      </w:pPr>
    </w:p>
    <w:p w:rsidR="008B3D27" w:rsidRPr="00943D4C" w:rsidRDefault="008B3D27" w:rsidP="00BD3A07">
      <w:pPr>
        <w:pStyle w:val="Heading4"/>
        <w:numPr>
          <w:ilvl w:val="3"/>
          <w:numId w:val="9"/>
        </w:numPr>
        <w:tabs>
          <w:tab w:val="clear" w:pos="360"/>
          <w:tab w:val="num" w:pos="0"/>
        </w:tabs>
        <w:rPr>
          <w:lang w:val="en-US"/>
        </w:rPr>
      </w:pPr>
      <w:bookmarkStart w:id="56" w:name="_Toc10738286"/>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56"/>
    </w:p>
    <w:p w:rsidR="008B3D27" w:rsidRPr="00943D4C" w:rsidRDefault="008B3D27" w:rsidP="008B3D27">
      <w:pPr>
        <w:pStyle w:val="EW"/>
        <w:tabs>
          <w:tab w:val="left" w:pos="2835"/>
        </w:tabs>
        <w:rPr>
          <w:lang w:val="it-IT"/>
        </w:rPr>
      </w:pPr>
      <w:r w:rsidRPr="00943D4C">
        <w:rPr>
          <w:lang w:val="it-IT"/>
        </w:rPr>
        <w:t>Logically:</w:t>
      </w:r>
      <w:r w:rsidRPr="00943D4C">
        <w:rPr>
          <w:lang w:val="it-IT"/>
        </w:rPr>
        <w:tab/>
        <w:t>GUTI:</w:t>
      </w:r>
      <w:r w:rsidR="00AE724C">
        <w:rPr>
          <w:lang w:val="it-IT"/>
        </w:rPr>
        <w:tab/>
      </w:r>
      <w:r w:rsidR="005C4954" w:rsidRPr="00943D4C">
        <w:t>24608100010266431122</w:t>
      </w:r>
    </w:p>
    <w:p w:rsidR="008B3D27" w:rsidRPr="00943D4C" w:rsidRDefault="008B3D27" w:rsidP="008B3D27">
      <w:pPr>
        <w:pStyle w:val="EW"/>
        <w:tabs>
          <w:tab w:val="left" w:pos="2835"/>
        </w:tabs>
        <w:rPr>
          <w:lang w:val="it-IT"/>
        </w:rPr>
      </w:pPr>
      <w:r w:rsidRPr="00943D4C">
        <w:rPr>
          <w:lang w:val="it-IT"/>
        </w:rPr>
        <w:tab/>
        <w:t>Last visited registered TAI:</w:t>
      </w:r>
      <w:r w:rsidRPr="00943D4C">
        <w:rPr>
          <w:lang w:val="it-IT"/>
        </w:rPr>
        <w:tab/>
        <w:t>246/081/0001</w:t>
      </w:r>
    </w:p>
    <w:p w:rsidR="008B3D27" w:rsidRPr="00943D4C" w:rsidRDefault="008B3D27" w:rsidP="008B3D27">
      <w:pPr>
        <w:pStyle w:val="EW"/>
        <w:tabs>
          <w:tab w:val="left" w:pos="2835"/>
        </w:tabs>
        <w:rPr>
          <w:lang w:val="it-IT"/>
        </w:rPr>
      </w:pPr>
      <w:r w:rsidRPr="00943D4C">
        <w:rPr>
          <w:lang w:val="it-IT"/>
        </w:rPr>
        <w:tab/>
        <w:t>EPS update status:</w:t>
      </w:r>
      <w:r w:rsidR="00943D4C">
        <w:rPr>
          <w:lang w:val="it-IT"/>
        </w:rPr>
        <w:tab/>
      </w:r>
      <w:r w:rsidRPr="00943D4C">
        <w:rPr>
          <w:lang w:val="it-IT"/>
        </w:rPr>
        <w:t>not updated</w:t>
      </w:r>
    </w:p>
    <w:p w:rsidR="008B3D27" w:rsidRPr="00943D4C" w:rsidRDefault="008B3D27" w:rsidP="008B3D27">
      <w:pPr>
        <w:pStyle w:val="EW"/>
        <w:tabs>
          <w:tab w:val="left" w:pos="2835"/>
        </w:tabs>
        <w:rPr>
          <w:lang w:val="it-IT"/>
        </w:rPr>
      </w:pPr>
    </w:p>
    <w:p w:rsidR="008B3D27" w:rsidRPr="00943D4C" w:rsidRDefault="008B3D27" w:rsidP="008B3D27">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r w:rsidRPr="00943D4C">
              <w:rPr>
                <w:lang w:val="it-IT"/>
              </w:rPr>
              <w:t>Byte:</w:t>
            </w:r>
          </w:p>
        </w:tc>
        <w:tc>
          <w:tcPr>
            <w:tcW w:w="782" w:type="dxa"/>
          </w:tcPr>
          <w:p w:rsidR="008B3D27" w:rsidRPr="00943D4C" w:rsidRDefault="008B3D27" w:rsidP="008B3D27">
            <w:pPr>
              <w:pStyle w:val="TAL"/>
              <w:rPr>
                <w:lang w:val="it-IT"/>
              </w:rPr>
            </w:pPr>
            <w:r w:rsidRPr="00943D4C">
              <w:rPr>
                <w:lang w:val="it-IT"/>
              </w:rPr>
              <w:t>B1</w:t>
            </w:r>
          </w:p>
        </w:tc>
        <w:tc>
          <w:tcPr>
            <w:tcW w:w="782" w:type="dxa"/>
          </w:tcPr>
          <w:p w:rsidR="008B3D27" w:rsidRPr="00943D4C" w:rsidRDefault="008B3D27" w:rsidP="008B3D27">
            <w:pPr>
              <w:pStyle w:val="TAL"/>
              <w:rPr>
                <w:lang w:val="it-IT"/>
              </w:rPr>
            </w:pPr>
            <w:r w:rsidRPr="00943D4C">
              <w:rPr>
                <w:lang w:val="it-IT"/>
              </w:rPr>
              <w:t>B2</w:t>
            </w:r>
          </w:p>
        </w:tc>
        <w:tc>
          <w:tcPr>
            <w:tcW w:w="782" w:type="dxa"/>
          </w:tcPr>
          <w:p w:rsidR="008B3D27" w:rsidRPr="00943D4C" w:rsidRDefault="008B3D27" w:rsidP="008B3D27">
            <w:pPr>
              <w:pStyle w:val="TAL"/>
              <w:rPr>
                <w:lang w:val="it-IT"/>
              </w:rPr>
            </w:pPr>
            <w:r w:rsidRPr="00943D4C">
              <w:rPr>
                <w:lang w:val="it-IT"/>
              </w:rPr>
              <w:t>B3</w:t>
            </w:r>
          </w:p>
        </w:tc>
        <w:tc>
          <w:tcPr>
            <w:tcW w:w="782" w:type="dxa"/>
          </w:tcPr>
          <w:p w:rsidR="008B3D27" w:rsidRPr="00943D4C" w:rsidRDefault="008B3D27" w:rsidP="008B3D27">
            <w:pPr>
              <w:pStyle w:val="TAL"/>
              <w:rPr>
                <w:lang w:val="it-IT"/>
              </w:rPr>
            </w:pPr>
            <w:r w:rsidRPr="00943D4C">
              <w:rPr>
                <w:lang w:val="it-IT"/>
              </w:rPr>
              <w:t>B4</w:t>
            </w:r>
          </w:p>
        </w:tc>
        <w:tc>
          <w:tcPr>
            <w:tcW w:w="782" w:type="dxa"/>
          </w:tcPr>
          <w:p w:rsidR="008B3D27" w:rsidRPr="00943D4C" w:rsidRDefault="008B3D27" w:rsidP="008B3D27">
            <w:pPr>
              <w:pStyle w:val="TAL"/>
              <w:rPr>
                <w:lang w:val="it-IT"/>
              </w:rPr>
            </w:pPr>
            <w:r w:rsidRPr="00943D4C">
              <w:rPr>
                <w:lang w:val="it-IT"/>
              </w:rPr>
              <w:t>B5</w:t>
            </w:r>
          </w:p>
        </w:tc>
        <w:tc>
          <w:tcPr>
            <w:tcW w:w="782" w:type="dxa"/>
          </w:tcPr>
          <w:p w:rsidR="008B3D27" w:rsidRPr="00943D4C" w:rsidRDefault="008B3D27" w:rsidP="008B3D27">
            <w:pPr>
              <w:pStyle w:val="TAL"/>
              <w:rPr>
                <w:lang w:val="it-IT"/>
              </w:rPr>
            </w:pPr>
            <w:r w:rsidRPr="00943D4C">
              <w:rPr>
                <w:lang w:val="it-IT"/>
              </w:rPr>
              <w:t>B6</w:t>
            </w:r>
          </w:p>
        </w:tc>
        <w:tc>
          <w:tcPr>
            <w:tcW w:w="782" w:type="dxa"/>
          </w:tcPr>
          <w:p w:rsidR="008B3D27" w:rsidRPr="00943D4C" w:rsidRDefault="008B3D27" w:rsidP="008B3D27">
            <w:pPr>
              <w:pStyle w:val="TAL"/>
              <w:rPr>
                <w:lang w:val="it-IT"/>
              </w:rPr>
            </w:pPr>
            <w:r w:rsidRPr="00943D4C">
              <w:rPr>
                <w:lang w:val="it-IT"/>
              </w:rPr>
              <w:t>B7</w:t>
            </w:r>
          </w:p>
        </w:tc>
        <w:tc>
          <w:tcPr>
            <w:tcW w:w="782" w:type="dxa"/>
          </w:tcPr>
          <w:p w:rsidR="008B3D27" w:rsidRPr="00943D4C" w:rsidRDefault="008B3D27" w:rsidP="008B3D27">
            <w:pPr>
              <w:pStyle w:val="TAL"/>
              <w:rPr>
                <w:lang w:val="it-IT"/>
              </w:rPr>
            </w:pPr>
            <w:r w:rsidRPr="00943D4C">
              <w:rPr>
                <w:lang w:val="it-IT"/>
              </w:rPr>
              <w:t>B8</w:t>
            </w:r>
          </w:p>
        </w:tc>
        <w:tc>
          <w:tcPr>
            <w:tcW w:w="782" w:type="dxa"/>
          </w:tcPr>
          <w:p w:rsidR="008B3D27" w:rsidRPr="00943D4C" w:rsidRDefault="008B3D27" w:rsidP="008B3D27">
            <w:pPr>
              <w:pStyle w:val="TAL"/>
              <w:rPr>
                <w:lang w:val="it-IT"/>
              </w:rPr>
            </w:pPr>
            <w:r w:rsidRPr="00943D4C">
              <w:rPr>
                <w:lang w:val="it-IT"/>
              </w:rPr>
              <w:t>B9</w:t>
            </w:r>
          </w:p>
        </w:tc>
        <w:tc>
          <w:tcPr>
            <w:tcW w:w="782" w:type="dxa"/>
          </w:tcPr>
          <w:p w:rsidR="008B3D27" w:rsidRPr="00943D4C" w:rsidRDefault="008B3D27" w:rsidP="008B3D27">
            <w:pPr>
              <w:pStyle w:val="TAL"/>
              <w:rPr>
                <w:lang w:val="it-IT"/>
              </w:rPr>
            </w:pPr>
            <w:r w:rsidRPr="00943D4C">
              <w:rPr>
                <w:lang w:val="it-IT"/>
              </w:rPr>
              <w:t>B10</w:t>
            </w:r>
          </w:p>
        </w:tc>
        <w:tc>
          <w:tcPr>
            <w:tcW w:w="782" w:type="dxa"/>
          </w:tcPr>
          <w:p w:rsidR="008B3D27" w:rsidRPr="00943D4C" w:rsidRDefault="008B3D27" w:rsidP="008B3D27">
            <w:pPr>
              <w:pStyle w:val="TAL"/>
              <w:rPr>
                <w:lang w:val="it-IT"/>
              </w:rPr>
            </w:pPr>
            <w:r w:rsidRPr="00943D4C">
              <w:rPr>
                <w:lang w:val="it-IT"/>
              </w:rPr>
              <w:t>B11</w:t>
            </w:r>
          </w:p>
        </w:tc>
      </w:tr>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r w:rsidRPr="00943D4C">
              <w:rPr>
                <w:lang w:val="it-IT"/>
              </w:rPr>
              <w:t>Hex:</w:t>
            </w:r>
          </w:p>
        </w:tc>
        <w:tc>
          <w:tcPr>
            <w:tcW w:w="782" w:type="dxa"/>
          </w:tcPr>
          <w:p w:rsidR="008B3D27" w:rsidRPr="00943D4C" w:rsidRDefault="0097373C" w:rsidP="008B3D27">
            <w:pPr>
              <w:pStyle w:val="TAL"/>
              <w:rPr>
                <w:lang w:val="it-IT"/>
              </w:rPr>
            </w:pPr>
            <w:r w:rsidRPr="00943D4C">
              <w:rPr>
                <w:lang w:val="it-IT"/>
              </w:rPr>
              <w:t>0B</w:t>
            </w:r>
          </w:p>
        </w:tc>
        <w:tc>
          <w:tcPr>
            <w:tcW w:w="782" w:type="dxa"/>
          </w:tcPr>
          <w:p w:rsidR="008B3D27" w:rsidRPr="00943D4C" w:rsidRDefault="0097373C" w:rsidP="008B3D27">
            <w:pPr>
              <w:pStyle w:val="TAL"/>
              <w:rPr>
                <w:lang w:val="it-IT"/>
              </w:rPr>
            </w:pPr>
            <w:r w:rsidRPr="00943D4C">
              <w:rPr>
                <w:lang w:val="it-IT"/>
              </w:rPr>
              <w:t>F6</w:t>
            </w:r>
          </w:p>
        </w:tc>
        <w:tc>
          <w:tcPr>
            <w:tcW w:w="782" w:type="dxa"/>
          </w:tcPr>
          <w:p w:rsidR="008B3D27" w:rsidRPr="00943D4C" w:rsidRDefault="0097373C" w:rsidP="008B3D27">
            <w:pPr>
              <w:pStyle w:val="TAL"/>
              <w:rPr>
                <w:lang w:val="it-IT"/>
              </w:rPr>
            </w:pPr>
            <w:r w:rsidRPr="00943D4C">
              <w:rPr>
                <w:lang w:val="it-IT"/>
              </w:rPr>
              <w:t>42</w:t>
            </w:r>
          </w:p>
        </w:tc>
        <w:tc>
          <w:tcPr>
            <w:tcW w:w="782" w:type="dxa"/>
          </w:tcPr>
          <w:p w:rsidR="008B3D27" w:rsidRPr="00943D4C" w:rsidRDefault="0097373C" w:rsidP="008B3D27">
            <w:pPr>
              <w:pStyle w:val="TAL"/>
              <w:rPr>
                <w:lang w:val="it-IT"/>
              </w:rPr>
            </w:pPr>
            <w:r w:rsidRPr="00943D4C">
              <w:rPr>
                <w:lang w:val="it-IT"/>
              </w:rPr>
              <w:t>16</w:t>
            </w:r>
          </w:p>
        </w:tc>
        <w:tc>
          <w:tcPr>
            <w:tcW w:w="782" w:type="dxa"/>
          </w:tcPr>
          <w:p w:rsidR="008B3D27" w:rsidRPr="00943D4C" w:rsidRDefault="0097373C" w:rsidP="008B3D27">
            <w:pPr>
              <w:pStyle w:val="TAL"/>
              <w:rPr>
                <w:lang w:val="it-IT"/>
              </w:rPr>
            </w:pPr>
            <w:r w:rsidRPr="00943D4C">
              <w:rPr>
                <w:lang w:val="it-IT"/>
              </w:rPr>
              <w:t>80</w:t>
            </w:r>
          </w:p>
        </w:tc>
        <w:tc>
          <w:tcPr>
            <w:tcW w:w="782" w:type="dxa"/>
          </w:tcPr>
          <w:p w:rsidR="008B3D27" w:rsidRPr="00943D4C" w:rsidRDefault="0097373C" w:rsidP="008B3D27">
            <w:pPr>
              <w:pStyle w:val="TAL"/>
              <w:rPr>
                <w:lang w:val="it-IT"/>
              </w:rPr>
            </w:pPr>
            <w:r w:rsidRPr="00943D4C">
              <w:rPr>
                <w:lang w:val="it-IT"/>
              </w:rPr>
              <w:t>00</w:t>
            </w:r>
          </w:p>
        </w:tc>
        <w:tc>
          <w:tcPr>
            <w:tcW w:w="782" w:type="dxa"/>
          </w:tcPr>
          <w:p w:rsidR="008B3D27" w:rsidRPr="00943D4C" w:rsidRDefault="0097373C" w:rsidP="008B3D27">
            <w:pPr>
              <w:pStyle w:val="TAL"/>
              <w:rPr>
                <w:lang w:val="it-IT"/>
              </w:rPr>
            </w:pPr>
            <w:r w:rsidRPr="00943D4C">
              <w:rPr>
                <w:lang w:val="it-IT"/>
              </w:rPr>
              <w:t>01</w:t>
            </w:r>
          </w:p>
        </w:tc>
        <w:tc>
          <w:tcPr>
            <w:tcW w:w="782" w:type="dxa"/>
          </w:tcPr>
          <w:p w:rsidR="008B3D27" w:rsidRPr="00943D4C" w:rsidRDefault="0097373C" w:rsidP="008B3D27">
            <w:pPr>
              <w:pStyle w:val="TAL"/>
              <w:rPr>
                <w:lang w:val="it-IT"/>
              </w:rPr>
            </w:pPr>
            <w:r w:rsidRPr="00943D4C">
              <w:rPr>
                <w:lang w:val="it-IT"/>
              </w:rPr>
              <w:t>02</w:t>
            </w:r>
          </w:p>
        </w:tc>
        <w:tc>
          <w:tcPr>
            <w:tcW w:w="782" w:type="dxa"/>
          </w:tcPr>
          <w:p w:rsidR="008B3D27" w:rsidRPr="00943D4C" w:rsidRDefault="0097373C" w:rsidP="008B3D27">
            <w:pPr>
              <w:pStyle w:val="TAL"/>
              <w:rPr>
                <w:lang w:val="it-IT"/>
              </w:rPr>
            </w:pPr>
            <w:r w:rsidRPr="00943D4C">
              <w:rPr>
                <w:lang w:val="it-IT"/>
              </w:rPr>
              <w:t>66</w:t>
            </w:r>
          </w:p>
        </w:tc>
        <w:tc>
          <w:tcPr>
            <w:tcW w:w="782" w:type="dxa"/>
          </w:tcPr>
          <w:p w:rsidR="008B3D27" w:rsidRPr="00943D4C" w:rsidRDefault="0097373C" w:rsidP="008B3D27">
            <w:pPr>
              <w:pStyle w:val="TAL"/>
              <w:rPr>
                <w:lang w:val="it-IT"/>
              </w:rPr>
            </w:pPr>
            <w:r w:rsidRPr="00943D4C">
              <w:rPr>
                <w:lang w:val="it-IT"/>
              </w:rPr>
              <w:t>43</w:t>
            </w:r>
          </w:p>
        </w:tc>
        <w:tc>
          <w:tcPr>
            <w:tcW w:w="782" w:type="dxa"/>
          </w:tcPr>
          <w:p w:rsidR="008B3D27" w:rsidRPr="00943D4C" w:rsidRDefault="008B3D27" w:rsidP="008B3D27">
            <w:pPr>
              <w:pStyle w:val="TAL"/>
              <w:rPr>
                <w:lang w:val="it-IT"/>
              </w:rPr>
            </w:pPr>
            <w:r w:rsidRPr="00943D4C">
              <w:rPr>
                <w:lang w:val="it-IT"/>
              </w:rPr>
              <w:t>11</w:t>
            </w:r>
          </w:p>
        </w:tc>
      </w:tr>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r w:rsidRPr="00943D4C">
              <w:rPr>
                <w:lang w:val="it-IT"/>
              </w:rPr>
              <w:t>B12</w:t>
            </w:r>
          </w:p>
        </w:tc>
        <w:tc>
          <w:tcPr>
            <w:tcW w:w="782" w:type="dxa"/>
          </w:tcPr>
          <w:p w:rsidR="008B3D27" w:rsidRPr="00943D4C" w:rsidRDefault="008B3D27" w:rsidP="008B3D27">
            <w:pPr>
              <w:pStyle w:val="TAL"/>
              <w:rPr>
                <w:lang w:val="it-IT"/>
              </w:rPr>
            </w:pPr>
            <w:r w:rsidRPr="00943D4C">
              <w:rPr>
                <w:lang w:val="it-IT"/>
              </w:rPr>
              <w:t>B13</w:t>
            </w:r>
          </w:p>
        </w:tc>
        <w:tc>
          <w:tcPr>
            <w:tcW w:w="782" w:type="dxa"/>
          </w:tcPr>
          <w:p w:rsidR="008B3D27" w:rsidRPr="00943D4C" w:rsidRDefault="008B3D27" w:rsidP="008B3D27">
            <w:pPr>
              <w:pStyle w:val="TAL"/>
              <w:rPr>
                <w:lang w:val="it-IT"/>
              </w:rPr>
            </w:pPr>
            <w:r w:rsidRPr="00943D4C">
              <w:rPr>
                <w:lang w:val="it-IT"/>
              </w:rPr>
              <w:t>B14</w:t>
            </w:r>
          </w:p>
        </w:tc>
        <w:tc>
          <w:tcPr>
            <w:tcW w:w="782" w:type="dxa"/>
          </w:tcPr>
          <w:p w:rsidR="008B3D27" w:rsidRPr="00943D4C" w:rsidRDefault="008B3D27" w:rsidP="008B3D27">
            <w:pPr>
              <w:pStyle w:val="TAL"/>
              <w:rPr>
                <w:lang w:val="it-IT"/>
              </w:rPr>
            </w:pPr>
            <w:r w:rsidRPr="00943D4C">
              <w:rPr>
                <w:lang w:val="it-IT"/>
              </w:rPr>
              <w:t>B15</w:t>
            </w:r>
          </w:p>
        </w:tc>
        <w:tc>
          <w:tcPr>
            <w:tcW w:w="782" w:type="dxa"/>
          </w:tcPr>
          <w:p w:rsidR="008B3D27" w:rsidRPr="00943D4C" w:rsidRDefault="008B3D27" w:rsidP="008B3D27">
            <w:pPr>
              <w:pStyle w:val="TAL"/>
              <w:rPr>
                <w:lang w:val="it-IT"/>
              </w:rPr>
            </w:pPr>
            <w:r w:rsidRPr="00943D4C">
              <w:rPr>
                <w:lang w:val="it-IT"/>
              </w:rPr>
              <w:t>B16</w:t>
            </w:r>
          </w:p>
        </w:tc>
        <w:tc>
          <w:tcPr>
            <w:tcW w:w="782" w:type="dxa"/>
          </w:tcPr>
          <w:p w:rsidR="008B3D27" w:rsidRPr="00943D4C" w:rsidRDefault="008B3D27" w:rsidP="008B3D27">
            <w:pPr>
              <w:pStyle w:val="TAL"/>
              <w:rPr>
                <w:lang w:val="it-IT"/>
              </w:rPr>
            </w:pPr>
            <w:r w:rsidRPr="00943D4C">
              <w:rPr>
                <w:lang w:val="it-IT"/>
              </w:rPr>
              <w:t>B17</w:t>
            </w:r>
          </w:p>
        </w:tc>
        <w:tc>
          <w:tcPr>
            <w:tcW w:w="782" w:type="dxa"/>
          </w:tcPr>
          <w:p w:rsidR="008B3D27" w:rsidRPr="00943D4C" w:rsidRDefault="008B3D27" w:rsidP="008B3D27">
            <w:pPr>
              <w:pStyle w:val="TAL"/>
              <w:rPr>
                <w:lang w:val="it-IT"/>
              </w:rPr>
            </w:pPr>
            <w:r w:rsidRPr="00943D4C">
              <w:rPr>
                <w:lang w:val="it-IT"/>
              </w:rPr>
              <w:t>B18</w:t>
            </w: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pPr>
            <w:r w:rsidRPr="00943D4C">
              <w:t>22</w:t>
            </w:r>
          </w:p>
        </w:tc>
        <w:tc>
          <w:tcPr>
            <w:tcW w:w="782" w:type="dxa"/>
          </w:tcPr>
          <w:p w:rsidR="008B3D27" w:rsidRPr="00943D4C" w:rsidRDefault="008B3D27" w:rsidP="008B3D27">
            <w:pPr>
              <w:pStyle w:val="TAL"/>
            </w:pPr>
            <w:r w:rsidRPr="00943D4C">
              <w:t>42</w:t>
            </w:r>
          </w:p>
        </w:tc>
        <w:tc>
          <w:tcPr>
            <w:tcW w:w="782" w:type="dxa"/>
          </w:tcPr>
          <w:p w:rsidR="008B3D27" w:rsidRPr="00943D4C" w:rsidRDefault="008B3D27" w:rsidP="008B3D27">
            <w:pPr>
              <w:pStyle w:val="TAL"/>
            </w:pPr>
            <w:r w:rsidRPr="00943D4C">
              <w:t>16</w:t>
            </w:r>
          </w:p>
        </w:tc>
        <w:tc>
          <w:tcPr>
            <w:tcW w:w="782" w:type="dxa"/>
          </w:tcPr>
          <w:p w:rsidR="008B3D27" w:rsidRPr="00943D4C" w:rsidRDefault="008B3D27" w:rsidP="008B3D27">
            <w:pPr>
              <w:pStyle w:val="TAL"/>
            </w:pPr>
            <w:r w:rsidRPr="00943D4C">
              <w:t>80</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r w:rsidRPr="00943D4C">
              <w:t>01</w:t>
            </w:r>
          </w:p>
        </w:tc>
        <w:tc>
          <w:tcPr>
            <w:tcW w:w="782" w:type="dxa"/>
          </w:tcPr>
          <w:p w:rsidR="008B3D27" w:rsidRPr="00943D4C" w:rsidRDefault="008B3D27" w:rsidP="008B3D27">
            <w:pPr>
              <w:pStyle w:val="TAL"/>
            </w:pPr>
            <w:r w:rsidRPr="00943D4C">
              <w:t>01</w:t>
            </w: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r>
    </w:tbl>
    <w:p w:rsidR="008B3D27" w:rsidRPr="00943D4C" w:rsidRDefault="008B3D27" w:rsidP="008B3D27"/>
    <w:p w:rsidR="00DF07F8" w:rsidRPr="00943D4C" w:rsidRDefault="00DF07F8" w:rsidP="0087133F">
      <w:pPr>
        <w:pStyle w:val="Heading4"/>
        <w:numPr>
          <w:ilvl w:val="3"/>
          <w:numId w:val="33"/>
        </w:numPr>
        <w:tabs>
          <w:tab w:val="clear" w:pos="360"/>
          <w:tab w:val="num" w:pos="0"/>
        </w:tabs>
      </w:pPr>
      <w:bookmarkStart w:id="57" w:name="_Toc10738287"/>
      <w:r w:rsidRPr="00943D4C">
        <w:t>4.4.3</w:t>
      </w:r>
      <w:r w:rsidR="00943D4C">
        <w:tab/>
      </w:r>
      <w:r w:rsidRPr="00943D4C">
        <w:t>EF</w:t>
      </w:r>
      <w:r w:rsidRPr="00943D4C">
        <w:rPr>
          <w:vertAlign w:val="subscript"/>
        </w:rPr>
        <w:t>PLMNwACT</w:t>
      </w:r>
      <w:r w:rsidRPr="00943D4C">
        <w:t xml:space="preserve"> (User Controlled PLMN Selector with Access Technology)</w:t>
      </w:r>
      <w:bookmarkEnd w:id="57"/>
    </w:p>
    <w:p w:rsidR="00DF07F8" w:rsidRPr="00943D4C" w:rsidRDefault="00DF07F8" w:rsidP="00DF07F8">
      <w:r w:rsidRPr="00943D4C">
        <w:t>Besides of the 8 mandatory PLMNwACT entries 4 optional PLMNwACT entries are defined according to TS 31.102 [4], subclause 4.2.5. The Radio Access Technology identifiers are set either to E-UTRAN only,  UTRAN only or GSM only.</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244 081</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ACT:</w:t>
      </w:r>
      <w:r w:rsidRPr="00943D4C">
        <w:tab/>
        <w:t>GSM</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PLMN:</w:t>
      </w:r>
      <w:r w:rsidRPr="00943D4C">
        <w:tab/>
        <w:t>244 083</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ACT:</w:t>
      </w:r>
      <w:r w:rsidRPr="00943D4C">
        <w:tab/>
        <w:t>E-UTRAN</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PLMN:</w:t>
      </w:r>
      <w:r w:rsidRPr="00943D4C">
        <w:tab/>
        <w:t>244 082</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ACT:</w:t>
      </w:r>
      <w:r w:rsidRPr="00943D4C">
        <w:tab/>
        <w:t>GSM</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PLMN:</w:t>
      </w:r>
      <w:r w:rsidRPr="00943D4C">
        <w:tab/>
        <w:t>244 003</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PLMN:</w:t>
      </w:r>
      <w:r w:rsidRPr="00943D4C">
        <w:tab/>
        <w:t>244 004</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PLMN:</w:t>
      </w:r>
      <w:r w:rsidRPr="00943D4C">
        <w:tab/>
        <w:t>244 005</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PLMN:</w:t>
      </w:r>
      <w:r w:rsidRPr="00943D4C">
        <w:tab/>
        <w:t>244 081</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PLMN:</w:t>
      </w:r>
      <w:r w:rsidRPr="00943D4C">
        <w:tab/>
        <w:t>244 007</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PLMN:</w:t>
      </w:r>
      <w:r w:rsidRPr="00943D4C">
        <w:tab/>
        <w:t>244 008</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PLMN:</w:t>
      </w:r>
      <w:r w:rsidRPr="00943D4C">
        <w:tab/>
        <w:t>244 009</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12</w:t>
      </w:r>
      <w:r w:rsidRPr="00943D4C">
        <w:rPr>
          <w:vertAlign w:val="superscript"/>
        </w:rPr>
        <w:t>th</w:t>
      </w:r>
      <w:r w:rsidRPr="00943D4C">
        <w:t xml:space="preserve"> PLMN:</w:t>
      </w:r>
      <w:r w:rsidRPr="00943D4C">
        <w:tab/>
        <w:t>244 010</w:t>
      </w:r>
    </w:p>
    <w:p w:rsidR="00DF07F8" w:rsidRPr="00943D4C" w:rsidRDefault="00DF07F8" w:rsidP="00DF07F8">
      <w:pPr>
        <w:pStyle w:val="EX"/>
        <w:tabs>
          <w:tab w:val="left" w:pos="2835"/>
        </w:tabs>
      </w:pPr>
      <w:r w:rsidRPr="00943D4C">
        <w:lastRenderedPageBreak/>
        <w:tab/>
        <w:t>12</w:t>
      </w:r>
      <w:r w:rsidRPr="00943D4C">
        <w:rPr>
          <w:vertAlign w:val="superscript"/>
        </w:rPr>
        <w:t>th</w:t>
      </w:r>
      <w:r w:rsidRPr="00943D4C">
        <w:t xml:space="preserve"> ACT:</w:t>
      </w:r>
      <w:r w:rsidRPr="00943D4C">
        <w:tab/>
        <w:t>E-UTRAN</w:t>
      </w:r>
    </w:p>
    <w:p w:rsidR="00DF07F8" w:rsidRPr="00943D4C" w:rsidRDefault="00DF07F8" w:rsidP="00DF07F8">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c>
          <w:tcPr>
            <w:tcW w:w="624" w:type="dxa"/>
          </w:tcPr>
          <w:p w:rsidR="00DF07F8" w:rsidRPr="00943D4C" w:rsidRDefault="00DF07F8" w:rsidP="00DF07F8">
            <w:pPr>
              <w:pStyle w:val="TAL"/>
            </w:pPr>
            <w:r w:rsidRPr="00943D4C">
              <w:t>B6</w:t>
            </w:r>
          </w:p>
        </w:tc>
        <w:tc>
          <w:tcPr>
            <w:tcW w:w="624" w:type="dxa"/>
          </w:tcPr>
          <w:p w:rsidR="00DF07F8" w:rsidRPr="00943D4C" w:rsidRDefault="00DF07F8" w:rsidP="00DF07F8">
            <w:pPr>
              <w:pStyle w:val="TAL"/>
            </w:pPr>
            <w:r w:rsidRPr="00943D4C">
              <w:t>B7</w:t>
            </w:r>
          </w:p>
        </w:tc>
        <w:tc>
          <w:tcPr>
            <w:tcW w:w="624" w:type="dxa"/>
          </w:tcPr>
          <w:p w:rsidR="00DF07F8" w:rsidRPr="00943D4C" w:rsidRDefault="00DF07F8" w:rsidP="00DF07F8">
            <w:pPr>
              <w:pStyle w:val="TAL"/>
            </w:pPr>
            <w:r w:rsidRPr="00943D4C">
              <w:t>B8</w:t>
            </w:r>
          </w:p>
        </w:tc>
        <w:tc>
          <w:tcPr>
            <w:tcW w:w="624" w:type="dxa"/>
          </w:tcPr>
          <w:p w:rsidR="00DF07F8" w:rsidRPr="00943D4C" w:rsidRDefault="00DF07F8" w:rsidP="00DF07F8">
            <w:pPr>
              <w:pStyle w:val="TAL"/>
            </w:pPr>
            <w:r w:rsidRPr="00943D4C">
              <w:t>B9</w:t>
            </w:r>
          </w:p>
        </w:tc>
        <w:tc>
          <w:tcPr>
            <w:tcW w:w="624" w:type="dxa"/>
          </w:tcPr>
          <w:p w:rsidR="00DF07F8" w:rsidRPr="00943D4C" w:rsidRDefault="00DF07F8" w:rsidP="00DF07F8">
            <w:pPr>
              <w:pStyle w:val="TAL"/>
            </w:pPr>
            <w:r w:rsidRPr="00943D4C">
              <w:t>B10</w:t>
            </w:r>
          </w:p>
        </w:tc>
        <w:tc>
          <w:tcPr>
            <w:tcW w:w="624" w:type="dxa"/>
          </w:tcPr>
          <w:p w:rsidR="00DF07F8" w:rsidRPr="00943D4C" w:rsidRDefault="00DF07F8" w:rsidP="00DF07F8">
            <w:pPr>
              <w:pStyle w:val="TAL"/>
            </w:pPr>
            <w:r w:rsidRPr="00943D4C">
              <w:t>B11</w:t>
            </w:r>
          </w:p>
        </w:tc>
        <w:tc>
          <w:tcPr>
            <w:tcW w:w="624" w:type="dxa"/>
          </w:tcPr>
          <w:p w:rsidR="00DF07F8" w:rsidRPr="00943D4C" w:rsidRDefault="00DF07F8" w:rsidP="00DF07F8">
            <w:pPr>
              <w:pStyle w:val="TAL"/>
            </w:pPr>
            <w:r w:rsidRPr="00943D4C">
              <w:t>B12</w:t>
            </w:r>
          </w:p>
        </w:tc>
        <w:tc>
          <w:tcPr>
            <w:tcW w:w="624" w:type="dxa"/>
          </w:tcPr>
          <w:p w:rsidR="00DF07F8" w:rsidRPr="00943D4C" w:rsidRDefault="00DF07F8" w:rsidP="00DF07F8">
            <w:pPr>
              <w:pStyle w:val="TAL"/>
            </w:pPr>
            <w:r w:rsidRPr="00943D4C">
              <w:t>B13</w:t>
            </w:r>
          </w:p>
        </w:tc>
        <w:tc>
          <w:tcPr>
            <w:tcW w:w="624" w:type="dxa"/>
          </w:tcPr>
          <w:p w:rsidR="00DF07F8" w:rsidRPr="00943D4C" w:rsidRDefault="00DF07F8" w:rsidP="00DF07F8">
            <w:pPr>
              <w:pStyle w:val="TAL"/>
            </w:pPr>
            <w:r w:rsidRPr="00943D4C">
              <w:t>B14</w:t>
            </w:r>
          </w:p>
        </w:tc>
        <w:tc>
          <w:tcPr>
            <w:tcW w:w="624" w:type="dxa"/>
          </w:tcPr>
          <w:p w:rsidR="00DF07F8" w:rsidRPr="00943D4C" w:rsidRDefault="00DF07F8" w:rsidP="00DF07F8">
            <w:pPr>
              <w:pStyle w:val="TAL"/>
            </w:pPr>
            <w:r w:rsidRPr="00943D4C">
              <w:t>B15</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B16</w:t>
            </w:r>
          </w:p>
        </w:tc>
        <w:tc>
          <w:tcPr>
            <w:tcW w:w="624" w:type="dxa"/>
          </w:tcPr>
          <w:p w:rsidR="00DF07F8" w:rsidRPr="00943D4C" w:rsidRDefault="00DF07F8" w:rsidP="00DF07F8">
            <w:pPr>
              <w:pStyle w:val="TAL"/>
            </w:pPr>
            <w:r w:rsidRPr="00943D4C">
              <w:t>B17</w:t>
            </w:r>
          </w:p>
        </w:tc>
        <w:tc>
          <w:tcPr>
            <w:tcW w:w="624" w:type="dxa"/>
          </w:tcPr>
          <w:p w:rsidR="00DF07F8" w:rsidRPr="00943D4C" w:rsidRDefault="00DF07F8" w:rsidP="00DF07F8">
            <w:pPr>
              <w:pStyle w:val="TAL"/>
            </w:pPr>
            <w:r w:rsidRPr="00943D4C">
              <w:t>B18</w:t>
            </w:r>
          </w:p>
        </w:tc>
        <w:tc>
          <w:tcPr>
            <w:tcW w:w="624" w:type="dxa"/>
          </w:tcPr>
          <w:p w:rsidR="00DF07F8" w:rsidRPr="00943D4C" w:rsidRDefault="00DF07F8" w:rsidP="00DF07F8">
            <w:pPr>
              <w:pStyle w:val="TAL"/>
            </w:pPr>
            <w:r w:rsidRPr="00943D4C">
              <w:t>B19</w:t>
            </w:r>
          </w:p>
        </w:tc>
        <w:tc>
          <w:tcPr>
            <w:tcW w:w="624" w:type="dxa"/>
          </w:tcPr>
          <w:p w:rsidR="00DF07F8" w:rsidRPr="00943D4C" w:rsidRDefault="00DF07F8" w:rsidP="00DF07F8">
            <w:pPr>
              <w:pStyle w:val="TAL"/>
            </w:pPr>
            <w:r w:rsidRPr="00943D4C">
              <w:t>B20</w:t>
            </w:r>
          </w:p>
        </w:tc>
        <w:tc>
          <w:tcPr>
            <w:tcW w:w="624" w:type="dxa"/>
          </w:tcPr>
          <w:p w:rsidR="00DF07F8" w:rsidRPr="00943D4C" w:rsidRDefault="00DF07F8" w:rsidP="00DF07F8">
            <w:pPr>
              <w:pStyle w:val="TAL"/>
            </w:pPr>
            <w:r w:rsidRPr="00943D4C">
              <w:t>B21</w:t>
            </w:r>
          </w:p>
        </w:tc>
        <w:tc>
          <w:tcPr>
            <w:tcW w:w="624" w:type="dxa"/>
          </w:tcPr>
          <w:p w:rsidR="00DF07F8" w:rsidRPr="00943D4C" w:rsidRDefault="00DF07F8" w:rsidP="00DF07F8">
            <w:pPr>
              <w:pStyle w:val="TAL"/>
            </w:pPr>
            <w:r w:rsidRPr="00943D4C">
              <w:t>B22</w:t>
            </w:r>
          </w:p>
        </w:tc>
        <w:tc>
          <w:tcPr>
            <w:tcW w:w="624" w:type="dxa"/>
          </w:tcPr>
          <w:p w:rsidR="00DF07F8" w:rsidRPr="00943D4C" w:rsidRDefault="00DF07F8" w:rsidP="00DF07F8">
            <w:pPr>
              <w:pStyle w:val="TAL"/>
            </w:pPr>
            <w:r w:rsidRPr="00943D4C">
              <w:t>B23</w:t>
            </w:r>
          </w:p>
        </w:tc>
        <w:tc>
          <w:tcPr>
            <w:tcW w:w="624" w:type="dxa"/>
          </w:tcPr>
          <w:p w:rsidR="00DF07F8" w:rsidRPr="00943D4C" w:rsidRDefault="00DF07F8" w:rsidP="00DF07F8">
            <w:pPr>
              <w:pStyle w:val="TAL"/>
            </w:pPr>
            <w:r w:rsidRPr="00943D4C">
              <w:t>B24</w:t>
            </w:r>
          </w:p>
        </w:tc>
        <w:tc>
          <w:tcPr>
            <w:tcW w:w="624" w:type="dxa"/>
          </w:tcPr>
          <w:p w:rsidR="00DF07F8" w:rsidRPr="00943D4C" w:rsidRDefault="00DF07F8" w:rsidP="00DF07F8">
            <w:pPr>
              <w:pStyle w:val="TAL"/>
            </w:pPr>
            <w:r w:rsidRPr="00943D4C">
              <w:t>B25</w:t>
            </w:r>
          </w:p>
        </w:tc>
        <w:tc>
          <w:tcPr>
            <w:tcW w:w="624" w:type="dxa"/>
          </w:tcPr>
          <w:p w:rsidR="00DF07F8" w:rsidRPr="00943D4C" w:rsidRDefault="00DF07F8" w:rsidP="00DF07F8">
            <w:pPr>
              <w:pStyle w:val="TAL"/>
            </w:pPr>
            <w:r w:rsidRPr="00943D4C">
              <w:t>B26</w:t>
            </w:r>
          </w:p>
        </w:tc>
        <w:tc>
          <w:tcPr>
            <w:tcW w:w="624" w:type="dxa"/>
          </w:tcPr>
          <w:p w:rsidR="00DF07F8" w:rsidRPr="00943D4C" w:rsidRDefault="00DF07F8" w:rsidP="00DF07F8">
            <w:pPr>
              <w:pStyle w:val="TAL"/>
            </w:pPr>
            <w:r w:rsidRPr="00943D4C">
              <w:t>B27</w:t>
            </w:r>
          </w:p>
        </w:tc>
        <w:tc>
          <w:tcPr>
            <w:tcW w:w="624" w:type="dxa"/>
          </w:tcPr>
          <w:p w:rsidR="00DF07F8" w:rsidRPr="00943D4C" w:rsidRDefault="00DF07F8" w:rsidP="00DF07F8">
            <w:pPr>
              <w:pStyle w:val="TAL"/>
            </w:pPr>
            <w:r w:rsidRPr="00943D4C">
              <w:t>B28</w:t>
            </w:r>
          </w:p>
        </w:tc>
        <w:tc>
          <w:tcPr>
            <w:tcW w:w="624" w:type="dxa"/>
          </w:tcPr>
          <w:p w:rsidR="00DF07F8" w:rsidRPr="00943D4C" w:rsidRDefault="00DF07F8" w:rsidP="00DF07F8">
            <w:pPr>
              <w:pStyle w:val="TAL"/>
            </w:pPr>
            <w:r w:rsidRPr="00943D4C">
              <w:t>B29</w:t>
            </w:r>
          </w:p>
        </w:tc>
        <w:tc>
          <w:tcPr>
            <w:tcW w:w="624" w:type="dxa"/>
          </w:tcPr>
          <w:p w:rsidR="00DF07F8" w:rsidRPr="00943D4C" w:rsidRDefault="00DF07F8" w:rsidP="00DF07F8">
            <w:pPr>
              <w:pStyle w:val="TAL"/>
            </w:pPr>
            <w:r w:rsidRPr="00943D4C">
              <w:t>B30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24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44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B31</w:t>
            </w:r>
          </w:p>
        </w:tc>
        <w:tc>
          <w:tcPr>
            <w:tcW w:w="624" w:type="dxa"/>
          </w:tcPr>
          <w:p w:rsidR="00DF07F8" w:rsidRPr="00943D4C" w:rsidRDefault="00DF07F8" w:rsidP="00DF07F8">
            <w:pPr>
              <w:pStyle w:val="TAL"/>
            </w:pPr>
            <w:r w:rsidRPr="00943D4C">
              <w:t>B32</w:t>
            </w:r>
          </w:p>
        </w:tc>
        <w:tc>
          <w:tcPr>
            <w:tcW w:w="624" w:type="dxa"/>
          </w:tcPr>
          <w:p w:rsidR="00DF07F8" w:rsidRPr="00943D4C" w:rsidRDefault="00DF07F8" w:rsidP="00DF07F8">
            <w:pPr>
              <w:pStyle w:val="TAL"/>
            </w:pPr>
            <w:r w:rsidRPr="00943D4C">
              <w:t>B33</w:t>
            </w:r>
          </w:p>
        </w:tc>
        <w:tc>
          <w:tcPr>
            <w:tcW w:w="624" w:type="dxa"/>
          </w:tcPr>
          <w:p w:rsidR="00DF07F8" w:rsidRPr="00943D4C" w:rsidRDefault="00DF07F8" w:rsidP="00DF07F8">
            <w:pPr>
              <w:pStyle w:val="TAL"/>
            </w:pPr>
            <w:r w:rsidRPr="00943D4C">
              <w:t>B34</w:t>
            </w:r>
          </w:p>
        </w:tc>
        <w:tc>
          <w:tcPr>
            <w:tcW w:w="624" w:type="dxa"/>
          </w:tcPr>
          <w:p w:rsidR="00DF07F8" w:rsidRPr="00943D4C" w:rsidRDefault="00DF07F8" w:rsidP="00DF07F8">
            <w:pPr>
              <w:pStyle w:val="TAL"/>
            </w:pPr>
            <w:r w:rsidRPr="00943D4C">
              <w:t>B35</w:t>
            </w:r>
          </w:p>
        </w:tc>
        <w:tc>
          <w:tcPr>
            <w:tcW w:w="624" w:type="dxa"/>
          </w:tcPr>
          <w:p w:rsidR="00DF07F8" w:rsidRPr="00943D4C" w:rsidRDefault="00DF07F8" w:rsidP="00DF07F8">
            <w:pPr>
              <w:pStyle w:val="TAL"/>
            </w:pPr>
            <w:r w:rsidRPr="00943D4C">
              <w:t>B36</w:t>
            </w:r>
          </w:p>
        </w:tc>
        <w:tc>
          <w:tcPr>
            <w:tcW w:w="624" w:type="dxa"/>
          </w:tcPr>
          <w:p w:rsidR="00DF07F8" w:rsidRPr="00943D4C" w:rsidRDefault="00DF07F8" w:rsidP="00DF07F8">
            <w:pPr>
              <w:pStyle w:val="TAL"/>
            </w:pPr>
            <w:r w:rsidRPr="00943D4C">
              <w:t>B37</w:t>
            </w:r>
          </w:p>
        </w:tc>
        <w:tc>
          <w:tcPr>
            <w:tcW w:w="624" w:type="dxa"/>
          </w:tcPr>
          <w:p w:rsidR="00DF07F8" w:rsidRPr="00943D4C" w:rsidRDefault="00DF07F8" w:rsidP="00DF07F8">
            <w:pPr>
              <w:pStyle w:val="TAL"/>
            </w:pPr>
            <w:r w:rsidRPr="00943D4C">
              <w:t>B38</w:t>
            </w:r>
          </w:p>
        </w:tc>
        <w:tc>
          <w:tcPr>
            <w:tcW w:w="624" w:type="dxa"/>
          </w:tcPr>
          <w:p w:rsidR="00DF07F8" w:rsidRPr="00943D4C" w:rsidRDefault="00DF07F8" w:rsidP="00DF07F8">
            <w:pPr>
              <w:pStyle w:val="TAL"/>
            </w:pPr>
            <w:r w:rsidRPr="00943D4C">
              <w:t>B39</w:t>
            </w:r>
          </w:p>
        </w:tc>
        <w:tc>
          <w:tcPr>
            <w:tcW w:w="624" w:type="dxa"/>
          </w:tcPr>
          <w:p w:rsidR="00DF07F8" w:rsidRPr="00943D4C" w:rsidRDefault="00DF07F8" w:rsidP="00DF07F8">
            <w:pPr>
              <w:pStyle w:val="TAL"/>
            </w:pPr>
            <w:r w:rsidRPr="00943D4C">
              <w:t>B40</w:t>
            </w:r>
          </w:p>
        </w:tc>
        <w:tc>
          <w:tcPr>
            <w:tcW w:w="624" w:type="dxa"/>
          </w:tcPr>
          <w:p w:rsidR="00DF07F8" w:rsidRPr="00943D4C" w:rsidRDefault="00DF07F8" w:rsidP="00DF07F8">
            <w:pPr>
              <w:pStyle w:val="TAL"/>
            </w:pPr>
            <w:r w:rsidRPr="00943D4C">
              <w:t>B41</w:t>
            </w:r>
          </w:p>
        </w:tc>
        <w:tc>
          <w:tcPr>
            <w:tcW w:w="624" w:type="dxa"/>
          </w:tcPr>
          <w:p w:rsidR="00DF07F8" w:rsidRPr="00943D4C" w:rsidRDefault="00DF07F8" w:rsidP="00DF07F8">
            <w:pPr>
              <w:pStyle w:val="TAL"/>
            </w:pPr>
            <w:r w:rsidRPr="00943D4C">
              <w:t>B42</w:t>
            </w:r>
          </w:p>
        </w:tc>
        <w:tc>
          <w:tcPr>
            <w:tcW w:w="624" w:type="dxa"/>
          </w:tcPr>
          <w:p w:rsidR="00DF07F8" w:rsidRPr="00943D4C" w:rsidRDefault="00DF07F8" w:rsidP="00DF07F8">
            <w:pPr>
              <w:pStyle w:val="TAL"/>
            </w:pPr>
            <w:r w:rsidRPr="00943D4C">
              <w:t>B43</w:t>
            </w:r>
          </w:p>
        </w:tc>
        <w:tc>
          <w:tcPr>
            <w:tcW w:w="624" w:type="dxa"/>
          </w:tcPr>
          <w:p w:rsidR="00DF07F8" w:rsidRPr="00943D4C" w:rsidRDefault="00DF07F8" w:rsidP="00DF07F8">
            <w:pPr>
              <w:pStyle w:val="TAL"/>
            </w:pPr>
            <w:r w:rsidRPr="00943D4C">
              <w:t>B44</w:t>
            </w:r>
          </w:p>
        </w:tc>
        <w:tc>
          <w:tcPr>
            <w:tcW w:w="624" w:type="dxa"/>
          </w:tcPr>
          <w:p w:rsidR="00DF07F8" w:rsidRPr="00943D4C" w:rsidRDefault="00DF07F8" w:rsidP="00DF07F8">
            <w:pPr>
              <w:pStyle w:val="TAL"/>
            </w:pPr>
            <w:r w:rsidRPr="00943D4C">
              <w:t>B45</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54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74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B46</w:t>
            </w:r>
          </w:p>
        </w:tc>
        <w:tc>
          <w:tcPr>
            <w:tcW w:w="624" w:type="dxa"/>
          </w:tcPr>
          <w:p w:rsidR="00DF07F8" w:rsidRPr="00943D4C" w:rsidRDefault="00DF07F8" w:rsidP="00DF07F8">
            <w:pPr>
              <w:pStyle w:val="TAL"/>
            </w:pPr>
            <w:r w:rsidRPr="00943D4C">
              <w:t>B47</w:t>
            </w:r>
          </w:p>
        </w:tc>
        <w:tc>
          <w:tcPr>
            <w:tcW w:w="624" w:type="dxa"/>
          </w:tcPr>
          <w:p w:rsidR="00DF07F8" w:rsidRPr="00943D4C" w:rsidRDefault="00DF07F8" w:rsidP="00DF07F8">
            <w:pPr>
              <w:pStyle w:val="TAL"/>
            </w:pPr>
            <w:r w:rsidRPr="00943D4C">
              <w:t>B48</w:t>
            </w:r>
          </w:p>
        </w:tc>
        <w:tc>
          <w:tcPr>
            <w:tcW w:w="624" w:type="dxa"/>
          </w:tcPr>
          <w:p w:rsidR="00DF07F8" w:rsidRPr="00943D4C" w:rsidRDefault="00DF07F8" w:rsidP="00DF07F8">
            <w:pPr>
              <w:pStyle w:val="TAL"/>
            </w:pPr>
            <w:r w:rsidRPr="00943D4C">
              <w:t>B49</w:t>
            </w:r>
          </w:p>
        </w:tc>
        <w:tc>
          <w:tcPr>
            <w:tcW w:w="624" w:type="dxa"/>
          </w:tcPr>
          <w:p w:rsidR="00DF07F8" w:rsidRPr="00943D4C" w:rsidRDefault="00DF07F8" w:rsidP="00DF07F8">
            <w:pPr>
              <w:pStyle w:val="TAL"/>
            </w:pPr>
            <w:r w:rsidRPr="00943D4C">
              <w:t>B50</w:t>
            </w:r>
          </w:p>
        </w:tc>
        <w:tc>
          <w:tcPr>
            <w:tcW w:w="624" w:type="dxa"/>
          </w:tcPr>
          <w:p w:rsidR="00DF07F8" w:rsidRPr="00943D4C" w:rsidRDefault="00DF07F8" w:rsidP="00DF07F8">
            <w:pPr>
              <w:pStyle w:val="TAL"/>
            </w:pPr>
            <w:r w:rsidRPr="00943D4C">
              <w:t>B51</w:t>
            </w:r>
          </w:p>
        </w:tc>
        <w:tc>
          <w:tcPr>
            <w:tcW w:w="624" w:type="dxa"/>
          </w:tcPr>
          <w:p w:rsidR="00DF07F8" w:rsidRPr="00943D4C" w:rsidRDefault="00DF07F8" w:rsidP="00DF07F8">
            <w:pPr>
              <w:pStyle w:val="TAL"/>
            </w:pPr>
            <w:r w:rsidRPr="00943D4C">
              <w:t>B52</w:t>
            </w:r>
          </w:p>
        </w:tc>
        <w:tc>
          <w:tcPr>
            <w:tcW w:w="624" w:type="dxa"/>
          </w:tcPr>
          <w:p w:rsidR="00DF07F8" w:rsidRPr="00943D4C" w:rsidRDefault="00DF07F8" w:rsidP="00DF07F8">
            <w:pPr>
              <w:pStyle w:val="TAL"/>
            </w:pPr>
            <w:r w:rsidRPr="00943D4C">
              <w:t>B53</w:t>
            </w:r>
          </w:p>
        </w:tc>
        <w:tc>
          <w:tcPr>
            <w:tcW w:w="624" w:type="dxa"/>
          </w:tcPr>
          <w:p w:rsidR="00DF07F8" w:rsidRPr="00943D4C" w:rsidRDefault="00DF07F8" w:rsidP="00DF07F8">
            <w:pPr>
              <w:pStyle w:val="TAL"/>
            </w:pPr>
            <w:r w:rsidRPr="00943D4C">
              <w:t>B54</w:t>
            </w:r>
          </w:p>
        </w:tc>
        <w:tc>
          <w:tcPr>
            <w:tcW w:w="624" w:type="dxa"/>
          </w:tcPr>
          <w:p w:rsidR="00DF07F8" w:rsidRPr="00943D4C" w:rsidRDefault="00DF07F8" w:rsidP="00DF07F8">
            <w:pPr>
              <w:pStyle w:val="TAL"/>
            </w:pPr>
            <w:r w:rsidRPr="00943D4C">
              <w:t>B55</w:t>
            </w:r>
          </w:p>
        </w:tc>
        <w:tc>
          <w:tcPr>
            <w:tcW w:w="624" w:type="dxa"/>
          </w:tcPr>
          <w:p w:rsidR="00DF07F8" w:rsidRPr="00943D4C" w:rsidRDefault="00DF07F8" w:rsidP="00DF07F8">
            <w:pPr>
              <w:pStyle w:val="TAL"/>
            </w:pPr>
            <w:r w:rsidRPr="00943D4C">
              <w:t>B56</w:t>
            </w:r>
          </w:p>
        </w:tc>
        <w:tc>
          <w:tcPr>
            <w:tcW w:w="624" w:type="dxa"/>
          </w:tcPr>
          <w:p w:rsidR="00DF07F8" w:rsidRPr="00943D4C" w:rsidRDefault="00DF07F8" w:rsidP="00DF07F8">
            <w:pPr>
              <w:pStyle w:val="TAL"/>
            </w:pPr>
            <w:r w:rsidRPr="00943D4C">
              <w:t>B57</w:t>
            </w:r>
          </w:p>
        </w:tc>
        <w:tc>
          <w:tcPr>
            <w:tcW w:w="624" w:type="dxa"/>
          </w:tcPr>
          <w:p w:rsidR="00DF07F8" w:rsidRPr="00943D4C" w:rsidRDefault="00DF07F8" w:rsidP="00DF07F8">
            <w:pPr>
              <w:pStyle w:val="TAL"/>
            </w:pPr>
            <w:r w:rsidRPr="00943D4C">
              <w:t>B58</w:t>
            </w:r>
          </w:p>
        </w:tc>
        <w:tc>
          <w:tcPr>
            <w:tcW w:w="624" w:type="dxa"/>
          </w:tcPr>
          <w:p w:rsidR="00DF07F8" w:rsidRPr="00943D4C" w:rsidRDefault="00DF07F8" w:rsidP="00DF07F8">
            <w:pPr>
              <w:pStyle w:val="TAL"/>
            </w:pPr>
            <w:r w:rsidRPr="00943D4C">
              <w:t>B59</w:t>
            </w:r>
          </w:p>
        </w:tc>
        <w:tc>
          <w:tcPr>
            <w:tcW w:w="624" w:type="dxa"/>
          </w:tcPr>
          <w:p w:rsidR="00DF07F8" w:rsidRPr="00943D4C" w:rsidRDefault="00DF07F8" w:rsidP="00DF07F8">
            <w:pPr>
              <w:pStyle w:val="TAL"/>
            </w:pPr>
            <w:r w:rsidRPr="00943D4C">
              <w:t>B60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84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94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04</w:t>
            </w:r>
          </w:p>
        </w:tc>
        <w:tc>
          <w:tcPr>
            <w:tcW w:w="624" w:type="dxa"/>
          </w:tcPr>
          <w:p w:rsidR="00DF07F8" w:rsidRPr="00943D4C" w:rsidRDefault="00DF07F8" w:rsidP="00DF07F8">
            <w:pPr>
              <w:pStyle w:val="TAL"/>
            </w:pPr>
            <w:r w:rsidRPr="00943D4C">
              <w:t>10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87133F">
      <w:pPr>
        <w:pStyle w:val="Heading4"/>
        <w:numPr>
          <w:ilvl w:val="3"/>
          <w:numId w:val="34"/>
        </w:numPr>
        <w:tabs>
          <w:tab w:val="clear" w:pos="360"/>
          <w:tab w:val="num" w:pos="0"/>
        </w:tabs>
      </w:pPr>
      <w:bookmarkStart w:id="58" w:name="_Toc10738288"/>
      <w:r w:rsidRPr="00943D4C">
        <w:t>4.4.4</w:t>
      </w:r>
      <w:r w:rsidR="00943D4C">
        <w:tab/>
      </w:r>
      <w:r w:rsidRPr="00943D4C">
        <w:t>EF</w:t>
      </w:r>
      <w:r w:rsidRPr="00943D4C">
        <w:rPr>
          <w:vertAlign w:val="subscript"/>
        </w:rPr>
        <w:t>OPLMNwACT</w:t>
      </w:r>
      <w:r w:rsidRPr="00943D4C">
        <w:t xml:space="preserve"> (Operator Controlled PLMN Selector with Access Technology)</w:t>
      </w:r>
      <w:bookmarkEnd w:id="58"/>
    </w:p>
    <w:p w:rsidR="00DF07F8" w:rsidRPr="00943D4C" w:rsidRDefault="00DF07F8" w:rsidP="00DF07F8">
      <w:r w:rsidRPr="00943D4C">
        <w:t>The Radio Access Technology identifier for the first PLMN is set to both UTRAN and GSM, the other remaining PLMNs to UTRAN only</w:t>
      </w:r>
      <w:r w:rsidR="00347D5E" w:rsidRPr="00943D4C">
        <w:rPr>
          <w:rFonts w:hint="eastAsia"/>
          <w:lang w:eastAsia="zh-CN"/>
        </w:rPr>
        <w:t xml:space="preserve"> or E-UTRAN only</w:t>
      </w:r>
      <w:r w:rsidRPr="00943D4C">
        <w:t>.</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254 001</w:t>
      </w:r>
    </w:p>
    <w:p w:rsidR="00DF07F8" w:rsidRPr="00943D4C" w:rsidRDefault="00DF07F8" w:rsidP="00DF07F8">
      <w:pPr>
        <w:pStyle w:val="EW"/>
      </w:pPr>
      <w:r w:rsidRPr="00943D4C">
        <w:tab/>
        <w:t>2</w:t>
      </w:r>
      <w:r w:rsidRPr="00943D4C">
        <w:rPr>
          <w:vertAlign w:val="superscript"/>
        </w:rPr>
        <w:t>nd</w:t>
      </w:r>
      <w:r w:rsidRPr="00943D4C">
        <w:t xml:space="preserve"> ACT:</w:t>
      </w:r>
      <w:r w:rsidR="00943D4C">
        <w:tab/>
      </w:r>
      <w:r w:rsidRPr="00943D4C">
        <w:t>GSM</w:t>
      </w:r>
    </w:p>
    <w:p w:rsidR="00DF07F8" w:rsidRPr="00943D4C" w:rsidRDefault="00DF07F8" w:rsidP="00DF07F8">
      <w:pPr>
        <w:pStyle w:val="EW"/>
      </w:pPr>
      <w:r w:rsidRPr="00943D4C">
        <w:tab/>
        <w:t>3</w:t>
      </w:r>
      <w:r w:rsidRPr="00943D4C">
        <w:rPr>
          <w:vertAlign w:val="superscript"/>
        </w:rPr>
        <w:t>rd</w:t>
      </w:r>
      <w:r w:rsidRPr="00943D4C">
        <w:t xml:space="preserve"> PLMN:</w:t>
      </w:r>
      <w:r w:rsidRPr="00943D4C">
        <w:tab/>
        <w:t>254 002</w:t>
      </w:r>
    </w:p>
    <w:p w:rsidR="00DF07F8" w:rsidRPr="00943D4C" w:rsidRDefault="00DF07F8" w:rsidP="00DF07F8">
      <w:pPr>
        <w:pStyle w:val="EW"/>
      </w:pPr>
      <w:r w:rsidRPr="00943D4C">
        <w:tab/>
        <w:t>3</w:t>
      </w:r>
      <w:r w:rsidRPr="00943D4C">
        <w:rPr>
          <w:vertAlign w:val="superscript"/>
        </w:rPr>
        <w:t>rd</w:t>
      </w:r>
      <w:r w:rsidRPr="00943D4C">
        <w:t xml:space="preserve"> ACT:</w:t>
      </w:r>
      <w:r w:rsidR="00943D4C">
        <w:tab/>
      </w:r>
      <w:r w:rsidRPr="00943D4C">
        <w:t>E-UTRAN</w:t>
      </w:r>
    </w:p>
    <w:p w:rsidR="00DF07F8" w:rsidRPr="00943D4C" w:rsidRDefault="00DF07F8" w:rsidP="00DF07F8">
      <w:pPr>
        <w:pStyle w:val="EW"/>
      </w:pPr>
      <w:r w:rsidRPr="00943D4C">
        <w:tab/>
        <w:t>4</w:t>
      </w:r>
      <w:r w:rsidRPr="00943D4C">
        <w:rPr>
          <w:vertAlign w:val="superscript"/>
        </w:rPr>
        <w:t>th</w:t>
      </w:r>
      <w:r w:rsidRPr="00943D4C">
        <w:t xml:space="preserve"> PLMN:</w:t>
      </w:r>
      <w:r w:rsidRPr="00943D4C">
        <w:tab/>
        <w:t>254 003</w:t>
      </w:r>
    </w:p>
    <w:p w:rsidR="00DF07F8" w:rsidRPr="00943D4C" w:rsidRDefault="00DF07F8" w:rsidP="00DF07F8">
      <w:pPr>
        <w:pStyle w:val="EW"/>
      </w:pPr>
      <w:r w:rsidRPr="00943D4C">
        <w:tab/>
        <w:t>4</w:t>
      </w:r>
      <w:r w:rsidRPr="00943D4C">
        <w:rPr>
          <w:vertAlign w:val="superscript"/>
        </w:rPr>
        <w:t>th</w:t>
      </w:r>
      <w:r w:rsidRPr="00943D4C">
        <w:t xml:space="preserve"> ACT:</w:t>
      </w:r>
      <w:r w:rsidR="00943D4C">
        <w:tab/>
      </w:r>
      <w:r w:rsidRPr="00943D4C">
        <w:t>E-UTRAN</w:t>
      </w:r>
    </w:p>
    <w:p w:rsidR="00DF07F8" w:rsidRPr="00943D4C" w:rsidRDefault="00DF07F8" w:rsidP="00DF07F8">
      <w:pPr>
        <w:pStyle w:val="EW"/>
      </w:pPr>
      <w:r w:rsidRPr="00943D4C">
        <w:tab/>
        <w:t>5</w:t>
      </w:r>
      <w:r w:rsidRPr="00943D4C">
        <w:rPr>
          <w:vertAlign w:val="superscript"/>
        </w:rPr>
        <w:t>th</w:t>
      </w:r>
      <w:r w:rsidRPr="00943D4C">
        <w:t xml:space="preserve"> PLMN:</w:t>
      </w:r>
      <w:r w:rsidRPr="00943D4C">
        <w:tab/>
        <w:t>254 004</w:t>
      </w:r>
    </w:p>
    <w:p w:rsidR="00DF07F8" w:rsidRPr="00943D4C" w:rsidRDefault="00DF07F8" w:rsidP="00DF07F8">
      <w:pPr>
        <w:pStyle w:val="EW"/>
      </w:pPr>
      <w:r w:rsidRPr="00943D4C">
        <w:tab/>
        <w:t>5</w:t>
      </w:r>
      <w:r w:rsidRPr="00943D4C">
        <w:rPr>
          <w:vertAlign w:val="superscript"/>
        </w:rPr>
        <w:t>th</w:t>
      </w:r>
      <w:r w:rsidRPr="00943D4C">
        <w:t xml:space="preserve"> ACT:</w:t>
      </w:r>
      <w:r w:rsidR="00943D4C">
        <w:tab/>
      </w:r>
      <w:r w:rsidRPr="00943D4C">
        <w:t>UTRAN</w:t>
      </w:r>
    </w:p>
    <w:p w:rsidR="00DF07F8" w:rsidRPr="00943D4C" w:rsidRDefault="00DF07F8" w:rsidP="00DF07F8">
      <w:pPr>
        <w:pStyle w:val="EW"/>
      </w:pPr>
      <w:r w:rsidRPr="00943D4C">
        <w:tab/>
        <w:t>6</w:t>
      </w:r>
      <w:r w:rsidRPr="00943D4C">
        <w:rPr>
          <w:vertAlign w:val="superscript"/>
        </w:rPr>
        <w:t>th</w:t>
      </w:r>
      <w:r w:rsidRPr="00943D4C">
        <w:t xml:space="preserve"> PLMN:</w:t>
      </w:r>
      <w:r w:rsidRPr="00943D4C">
        <w:tab/>
        <w:t>254 005</w:t>
      </w:r>
    </w:p>
    <w:p w:rsidR="00DF07F8" w:rsidRPr="00943D4C" w:rsidRDefault="00DF07F8" w:rsidP="00DF07F8">
      <w:pPr>
        <w:pStyle w:val="EW"/>
      </w:pPr>
      <w:r w:rsidRPr="00943D4C">
        <w:tab/>
        <w:t>6</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7</w:t>
      </w:r>
      <w:r w:rsidR="00DF07F8" w:rsidRPr="00943D4C">
        <w:rPr>
          <w:vertAlign w:val="superscript"/>
        </w:rPr>
        <w:t>th</w:t>
      </w:r>
      <w:r w:rsidR="00DF07F8" w:rsidRPr="00943D4C">
        <w:t xml:space="preserve"> PLMN:</w:t>
      </w:r>
      <w:r w:rsidR="00DF07F8" w:rsidRPr="00943D4C">
        <w:tab/>
        <w:t>254 006</w:t>
      </w:r>
    </w:p>
    <w:p w:rsidR="00DF07F8" w:rsidRPr="00943D4C" w:rsidRDefault="00DF07F8" w:rsidP="00DF07F8">
      <w:pPr>
        <w:pStyle w:val="EW"/>
      </w:pPr>
      <w:r w:rsidRPr="00943D4C">
        <w:tab/>
        <w:t>7</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8</w:t>
      </w:r>
      <w:r w:rsidR="00DF07F8" w:rsidRPr="00943D4C">
        <w:rPr>
          <w:vertAlign w:val="superscript"/>
        </w:rPr>
        <w:t>th</w:t>
      </w:r>
      <w:r w:rsidR="00DF07F8" w:rsidRPr="00943D4C">
        <w:t xml:space="preserve"> PLMN:</w:t>
      </w:r>
      <w:r w:rsidR="00DF07F8" w:rsidRPr="00943D4C">
        <w:tab/>
        <w:t>254 007</w:t>
      </w:r>
    </w:p>
    <w:p w:rsidR="00DF07F8" w:rsidRPr="00943D4C" w:rsidRDefault="00DF07F8" w:rsidP="00DF07F8">
      <w:pPr>
        <w:pStyle w:val="EW"/>
      </w:pPr>
      <w:r w:rsidRPr="00943D4C">
        <w:tab/>
        <w:t>8</w:t>
      </w:r>
      <w:r w:rsidRPr="00943D4C">
        <w:rPr>
          <w:vertAlign w:val="superscript"/>
        </w:rPr>
        <w:t>th</w:t>
      </w:r>
      <w:r w:rsidRPr="00943D4C">
        <w:t xml:space="preserve"> ACT:</w:t>
      </w:r>
      <w:r w:rsidR="00943D4C">
        <w:tab/>
      </w:r>
      <w:r w:rsidRPr="00943D4C">
        <w:t>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Coding:</w:t>
            </w:r>
          </w:p>
        </w:tc>
        <w:tc>
          <w:tcPr>
            <w:tcW w:w="851" w:type="dxa"/>
          </w:tcPr>
          <w:p w:rsidR="00DF07F8" w:rsidRPr="00943D4C" w:rsidRDefault="00DF07F8" w:rsidP="00DF07F8">
            <w:pPr>
              <w:pStyle w:val="TAL"/>
            </w:pPr>
            <w:r w:rsidRPr="00943D4C">
              <w:t>B01</w:t>
            </w:r>
          </w:p>
        </w:tc>
        <w:tc>
          <w:tcPr>
            <w:tcW w:w="851" w:type="dxa"/>
          </w:tcPr>
          <w:p w:rsidR="00DF07F8" w:rsidRPr="00943D4C" w:rsidRDefault="00DF07F8" w:rsidP="00DF07F8">
            <w:pPr>
              <w:pStyle w:val="TAL"/>
            </w:pPr>
            <w:r w:rsidRPr="00943D4C">
              <w:t>B02</w:t>
            </w:r>
          </w:p>
        </w:tc>
        <w:tc>
          <w:tcPr>
            <w:tcW w:w="851" w:type="dxa"/>
          </w:tcPr>
          <w:p w:rsidR="00DF07F8" w:rsidRPr="00943D4C" w:rsidRDefault="00DF07F8" w:rsidP="00DF07F8">
            <w:pPr>
              <w:pStyle w:val="TAL"/>
            </w:pPr>
            <w:r w:rsidRPr="00943D4C">
              <w:t>B03</w:t>
            </w:r>
          </w:p>
        </w:tc>
        <w:tc>
          <w:tcPr>
            <w:tcW w:w="851" w:type="dxa"/>
          </w:tcPr>
          <w:p w:rsidR="00DF07F8" w:rsidRPr="00943D4C" w:rsidRDefault="00DF07F8" w:rsidP="00DF07F8">
            <w:pPr>
              <w:pStyle w:val="TAL"/>
            </w:pPr>
            <w:r w:rsidRPr="00943D4C">
              <w:t>B04</w:t>
            </w:r>
          </w:p>
        </w:tc>
        <w:tc>
          <w:tcPr>
            <w:tcW w:w="851" w:type="dxa"/>
          </w:tcPr>
          <w:p w:rsidR="00DF07F8" w:rsidRPr="00943D4C" w:rsidRDefault="00DF07F8" w:rsidP="00DF07F8">
            <w:pPr>
              <w:pStyle w:val="TAL"/>
            </w:pPr>
            <w:r w:rsidRPr="00943D4C">
              <w:t>B05</w:t>
            </w:r>
          </w:p>
        </w:tc>
        <w:tc>
          <w:tcPr>
            <w:tcW w:w="851" w:type="dxa"/>
          </w:tcPr>
          <w:p w:rsidR="00DF07F8" w:rsidRPr="00943D4C" w:rsidRDefault="00DF07F8" w:rsidP="00DF07F8">
            <w:pPr>
              <w:pStyle w:val="TAL"/>
            </w:pPr>
            <w:r w:rsidRPr="00943D4C">
              <w:t>B06</w:t>
            </w:r>
          </w:p>
        </w:tc>
        <w:tc>
          <w:tcPr>
            <w:tcW w:w="851" w:type="dxa"/>
          </w:tcPr>
          <w:p w:rsidR="00DF07F8" w:rsidRPr="00943D4C" w:rsidRDefault="00DF07F8" w:rsidP="00DF07F8">
            <w:pPr>
              <w:pStyle w:val="TAL"/>
            </w:pPr>
            <w:r w:rsidRPr="00943D4C">
              <w:t>B07</w:t>
            </w:r>
          </w:p>
        </w:tc>
        <w:tc>
          <w:tcPr>
            <w:tcW w:w="851" w:type="dxa"/>
          </w:tcPr>
          <w:p w:rsidR="00DF07F8" w:rsidRPr="00943D4C" w:rsidRDefault="00DF07F8" w:rsidP="00DF07F8">
            <w:pPr>
              <w:pStyle w:val="TAL"/>
            </w:pPr>
            <w:r w:rsidRPr="00943D4C">
              <w:t>B08</w:t>
            </w:r>
          </w:p>
        </w:tc>
        <w:tc>
          <w:tcPr>
            <w:tcW w:w="851" w:type="dxa"/>
          </w:tcPr>
          <w:p w:rsidR="00DF07F8" w:rsidRPr="00943D4C" w:rsidRDefault="00DF07F8" w:rsidP="00DF07F8">
            <w:pPr>
              <w:pStyle w:val="TAL"/>
            </w:pPr>
            <w:r w:rsidRPr="00943D4C">
              <w:t>B09</w:t>
            </w:r>
          </w:p>
        </w:tc>
        <w:tc>
          <w:tcPr>
            <w:tcW w:w="851" w:type="dxa"/>
          </w:tcPr>
          <w:p w:rsidR="00DF07F8" w:rsidRPr="00943D4C" w:rsidRDefault="00DF07F8" w:rsidP="00DF07F8">
            <w:pPr>
              <w:pStyle w:val="TAL"/>
            </w:pPr>
            <w:r w:rsidRPr="00943D4C">
              <w:t>B10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Hex</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B11</w:t>
            </w:r>
          </w:p>
        </w:tc>
        <w:tc>
          <w:tcPr>
            <w:tcW w:w="851" w:type="dxa"/>
          </w:tcPr>
          <w:p w:rsidR="00DF07F8" w:rsidRPr="00943D4C" w:rsidRDefault="00DF07F8" w:rsidP="00DF07F8">
            <w:pPr>
              <w:pStyle w:val="TAL"/>
            </w:pPr>
            <w:r w:rsidRPr="00943D4C">
              <w:t>B12</w:t>
            </w:r>
          </w:p>
        </w:tc>
        <w:tc>
          <w:tcPr>
            <w:tcW w:w="851" w:type="dxa"/>
          </w:tcPr>
          <w:p w:rsidR="00DF07F8" w:rsidRPr="00943D4C" w:rsidRDefault="00DF07F8" w:rsidP="00DF07F8">
            <w:pPr>
              <w:pStyle w:val="TAL"/>
            </w:pPr>
            <w:r w:rsidRPr="00943D4C">
              <w:t>B13</w:t>
            </w:r>
          </w:p>
        </w:tc>
        <w:tc>
          <w:tcPr>
            <w:tcW w:w="851" w:type="dxa"/>
          </w:tcPr>
          <w:p w:rsidR="00DF07F8" w:rsidRPr="00943D4C" w:rsidRDefault="00DF07F8" w:rsidP="00DF07F8">
            <w:pPr>
              <w:pStyle w:val="TAL"/>
            </w:pPr>
            <w:r w:rsidRPr="00943D4C">
              <w:t>B14</w:t>
            </w:r>
          </w:p>
        </w:tc>
        <w:tc>
          <w:tcPr>
            <w:tcW w:w="851" w:type="dxa"/>
          </w:tcPr>
          <w:p w:rsidR="00DF07F8" w:rsidRPr="00943D4C" w:rsidRDefault="00DF07F8" w:rsidP="00DF07F8">
            <w:pPr>
              <w:pStyle w:val="TAL"/>
            </w:pPr>
            <w:r w:rsidRPr="00943D4C">
              <w:t>B15</w:t>
            </w:r>
          </w:p>
        </w:tc>
        <w:tc>
          <w:tcPr>
            <w:tcW w:w="851" w:type="dxa"/>
          </w:tcPr>
          <w:p w:rsidR="00DF07F8" w:rsidRPr="00943D4C" w:rsidRDefault="00DF07F8" w:rsidP="00DF07F8">
            <w:pPr>
              <w:pStyle w:val="TAL"/>
            </w:pPr>
            <w:r w:rsidRPr="00943D4C">
              <w:t>B16</w:t>
            </w:r>
          </w:p>
        </w:tc>
        <w:tc>
          <w:tcPr>
            <w:tcW w:w="851" w:type="dxa"/>
          </w:tcPr>
          <w:p w:rsidR="00DF07F8" w:rsidRPr="00943D4C" w:rsidRDefault="00DF07F8" w:rsidP="00DF07F8">
            <w:pPr>
              <w:pStyle w:val="TAL"/>
            </w:pPr>
            <w:r w:rsidRPr="00943D4C">
              <w:t>B17</w:t>
            </w:r>
          </w:p>
        </w:tc>
        <w:tc>
          <w:tcPr>
            <w:tcW w:w="851" w:type="dxa"/>
          </w:tcPr>
          <w:p w:rsidR="00DF07F8" w:rsidRPr="00943D4C" w:rsidRDefault="00DF07F8" w:rsidP="00DF07F8">
            <w:pPr>
              <w:pStyle w:val="TAL"/>
            </w:pPr>
            <w:r w:rsidRPr="00943D4C">
              <w:t>B18</w:t>
            </w:r>
          </w:p>
        </w:tc>
        <w:tc>
          <w:tcPr>
            <w:tcW w:w="851" w:type="dxa"/>
          </w:tcPr>
          <w:p w:rsidR="00DF07F8" w:rsidRPr="00943D4C" w:rsidRDefault="00DF07F8" w:rsidP="00DF07F8">
            <w:pPr>
              <w:pStyle w:val="TAL"/>
            </w:pPr>
            <w:r w:rsidRPr="00943D4C">
              <w:t>B19</w:t>
            </w:r>
          </w:p>
        </w:tc>
        <w:tc>
          <w:tcPr>
            <w:tcW w:w="851" w:type="dxa"/>
          </w:tcPr>
          <w:p w:rsidR="00DF07F8" w:rsidRPr="00943D4C" w:rsidRDefault="00DF07F8" w:rsidP="00DF07F8">
            <w:pPr>
              <w:pStyle w:val="TAL"/>
            </w:pPr>
            <w:r w:rsidRPr="00943D4C">
              <w:t>B20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34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B21</w:t>
            </w:r>
          </w:p>
        </w:tc>
        <w:tc>
          <w:tcPr>
            <w:tcW w:w="851" w:type="dxa"/>
          </w:tcPr>
          <w:p w:rsidR="00DF07F8" w:rsidRPr="00943D4C" w:rsidRDefault="00DF07F8" w:rsidP="00DF07F8">
            <w:pPr>
              <w:pStyle w:val="TAL"/>
            </w:pPr>
            <w:r w:rsidRPr="00943D4C">
              <w:t>B22</w:t>
            </w:r>
          </w:p>
        </w:tc>
        <w:tc>
          <w:tcPr>
            <w:tcW w:w="851" w:type="dxa"/>
          </w:tcPr>
          <w:p w:rsidR="00DF07F8" w:rsidRPr="00943D4C" w:rsidRDefault="00DF07F8" w:rsidP="00DF07F8">
            <w:pPr>
              <w:pStyle w:val="TAL"/>
            </w:pPr>
            <w:r w:rsidRPr="00943D4C">
              <w:t>B23</w:t>
            </w:r>
          </w:p>
        </w:tc>
        <w:tc>
          <w:tcPr>
            <w:tcW w:w="851" w:type="dxa"/>
          </w:tcPr>
          <w:p w:rsidR="00DF07F8" w:rsidRPr="00943D4C" w:rsidRDefault="00DF07F8" w:rsidP="00DF07F8">
            <w:pPr>
              <w:pStyle w:val="TAL"/>
            </w:pPr>
            <w:r w:rsidRPr="00943D4C">
              <w:t>B24</w:t>
            </w:r>
          </w:p>
        </w:tc>
        <w:tc>
          <w:tcPr>
            <w:tcW w:w="851" w:type="dxa"/>
          </w:tcPr>
          <w:p w:rsidR="00DF07F8" w:rsidRPr="00943D4C" w:rsidRDefault="00DF07F8" w:rsidP="00DF07F8">
            <w:pPr>
              <w:pStyle w:val="TAL"/>
            </w:pPr>
            <w:r w:rsidRPr="00943D4C">
              <w:t>B25</w:t>
            </w:r>
          </w:p>
        </w:tc>
        <w:tc>
          <w:tcPr>
            <w:tcW w:w="851" w:type="dxa"/>
          </w:tcPr>
          <w:p w:rsidR="00DF07F8" w:rsidRPr="00943D4C" w:rsidRDefault="00DF07F8" w:rsidP="00DF07F8">
            <w:pPr>
              <w:pStyle w:val="TAL"/>
            </w:pPr>
            <w:r w:rsidRPr="00943D4C">
              <w:t>B26</w:t>
            </w:r>
          </w:p>
        </w:tc>
        <w:tc>
          <w:tcPr>
            <w:tcW w:w="851" w:type="dxa"/>
          </w:tcPr>
          <w:p w:rsidR="00DF07F8" w:rsidRPr="00943D4C" w:rsidRDefault="00DF07F8" w:rsidP="00DF07F8">
            <w:pPr>
              <w:pStyle w:val="TAL"/>
            </w:pPr>
            <w:r w:rsidRPr="00943D4C">
              <w:t>B27</w:t>
            </w:r>
          </w:p>
        </w:tc>
        <w:tc>
          <w:tcPr>
            <w:tcW w:w="851" w:type="dxa"/>
          </w:tcPr>
          <w:p w:rsidR="00DF07F8" w:rsidRPr="00943D4C" w:rsidRDefault="00DF07F8" w:rsidP="00DF07F8">
            <w:pPr>
              <w:pStyle w:val="TAL"/>
            </w:pPr>
            <w:r w:rsidRPr="00943D4C">
              <w:t>B28</w:t>
            </w:r>
          </w:p>
        </w:tc>
        <w:tc>
          <w:tcPr>
            <w:tcW w:w="851" w:type="dxa"/>
          </w:tcPr>
          <w:p w:rsidR="00DF07F8" w:rsidRPr="00943D4C" w:rsidRDefault="00DF07F8" w:rsidP="00DF07F8">
            <w:pPr>
              <w:pStyle w:val="TAL"/>
            </w:pPr>
            <w:r w:rsidRPr="00943D4C">
              <w:t>B29</w:t>
            </w:r>
          </w:p>
        </w:tc>
        <w:tc>
          <w:tcPr>
            <w:tcW w:w="851" w:type="dxa"/>
          </w:tcPr>
          <w:p w:rsidR="00DF07F8" w:rsidRPr="00943D4C" w:rsidRDefault="00DF07F8" w:rsidP="00DF07F8">
            <w:pPr>
              <w:pStyle w:val="TAL"/>
            </w:pPr>
            <w:r w:rsidRPr="00943D4C">
              <w:t>B30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44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54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B31</w:t>
            </w:r>
          </w:p>
        </w:tc>
        <w:tc>
          <w:tcPr>
            <w:tcW w:w="851" w:type="dxa"/>
          </w:tcPr>
          <w:p w:rsidR="00DF07F8" w:rsidRPr="00943D4C" w:rsidRDefault="00DF07F8" w:rsidP="00DF07F8">
            <w:pPr>
              <w:pStyle w:val="TAL"/>
            </w:pPr>
            <w:r w:rsidRPr="00943D4C">
              <w:t>B32</w:t>
            </w:r>
          </w:p>
        </w:tc>
        <w:tc>
          <w:tcPr>
            <w:tcW w:w="851" w:type="dxa"/>
          </w:tcPr>
          <w:p w:rsidR="00DF07F8" w:rsidRPr="00943D4C" w:rsidRDefault="00DF07F8" w:rsidP="00DF07F8">
            <w:pPr>
              <w:pStyle w:val="TAL"/>
            </w:pPr>
            <w:r w:rsidRPr="00943D4C">
              <w:t>B33</w:t>
            </w:r>
          </w:p>
        </w:tc>
        <w:tc>
          <w:tcPr>
            <w:tcW w:w="851" w:type="dxa"/>
          </w:tcPr>
          <w:p w:rsidR="00DF07F8" w:rsidRPr="00943D4C" w:rsidRDefault="00DF07F8" w:rsidP="00DF07F8">
            <w:pPr>
              <w:pStyle w:val="TAL"/>
            </w:pPr>
            <w:r w:rsidRPr="00943D4C">
              <w:t>B34</w:t>
            </w:r>
          </w:p>
        </w:tc>
        <w:tc>
          <w:tcPr>
            <w:tcW w:w="851" w:type="dxa"/>
          </w:tcPr>
          <w:p w:rsidR="00DF07F8" w:rsidRPr="00943D4C" w:rsidRDefault="00DF07F8" w:rsidP="00DF07F8">
            <w:pPr>
              <w:pStyle w:val="TAL"/>
            </w:pPr>
            <w:r w:rsidRPr="00943D4C">
              <w:t>B35</w:t>
            </w:r>
          </w:p>
        </w:tc>
        <w:tc>
          <w:tcPr>
            <w:tcW w:w="851" w:type="dxa"/>
          </w:tcPr>
          <w:p w:rsidR="00DF07F8" w:rsidRPr="00943D4C" w:rsidRDefault="00DF07F8" w:rsidP="00DF07F8">
            <w:pPr>
              <w:pStyle w:val="TAL"/>
            </w:pPr>
            <w:r w:rsidRPr="00943D4C">
              <w:t>B36</w:t>
            </w:r>
          </w:p>
        </w:tc>
        <w:tc>
          <w:tcPr>
            <w:tcW w:w="851" w:type="dxa"/>
          </w:tcPr>
          <w:p w:rsidR="00DF07F8" w:rsidRPr="00943D4C" w:rsidRDefault="00DF07F8" w:rsidP="00DF07F8">
            <w:pPr>
              <w:pStyle w:val="TAL"/>
            </w:pPr>
            <w:r w:rsidRPr="00943D4C">
              <w:t>B37</w:t>
            </w:r>
          </w:p>
        </w:tc>
        <w:tc>
          <w:tcPr>
            <w:tcW w:w="851" w:type="dxa"/>
          </w:tcPr>
          <w:p w:rsidR="00DF07F8" w:rsidRPr="00943D4C" w:rsidRDefault="00DF07F8" w:rsidP="00DF07F8">
            <w:pPr>
              <w:pStyle w:val="TAL"/>
            </w:pPr>
            <w:r w:rsidRPr="00943D4C">
              <w:t>B38</w:t>
            </w:r>
          </w:p>
        </w:tc>
        <w:tc>
          <w:tcPr>
            <w:tcW w:w="851" w:type="dxa"/>
          </w:tcPr>
          <w:p w:rsidR="00DF07F8" w:rsidRPr="00943D4C" w:rsidRDefault="00DF07F8" w:rsidP="00DF07F8">
            <w:pPr>
              <w:pStyle w:val="TAL"/>
            </w:pPr>
            <w:r w:rsidRPr="00943D4C">
              <w:t>B39</w:t>
            </w:r>
          </w:p>
        </w:tc>
        <w:tc>
          <w:tcPr>
            <w:tcW w:w="851" w:type="dxa"/>
          </w:tcPr>
          <w:p w:rsidR="00DF07F8" w:rsidRPr="00943D4C" w:rsidRDefault="00DF07F8" w:rsidP="00DF07F8">
            <w:pPr>
              <w:pStyle w:val="TAL"/>
            </w:pPr>
            <w:r w:rsidRPr="00943D4C">
              <w:t>B40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64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74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bl>
    <w:p w:rsidR="00DF07F8" w:rsidRPr="00943D4C" w:rsidRDefault="00DF07F8" w:rsidP="008B3D27"/>
    <w:p w:rsidR="0034275C" w:rsidRPr="00943D4C" w:rsidRDefault="00941940" w:rsidP="0087133F">
      <w:pPr>
        <w:pStyle w:val="Heading4"/>
        <w:numPr>
          <w:ilvl w:val="3"/>
          <w:numId w:val="34"/>
        </w:numPr>
        <w:tabs>
          <w:tab w:val="clear" w:pos="360"/>
          <w:tab w:val="num" w:pos="0"/>
        </w:tabs>
      </w:pPr>
      <w:bookmarkStart w:id="59" w:name="_Toc10738289"/>
      <w:r w:rsidRPr="00943D4C">
        <w:t>4.4.5</w:t>
      </w:r>
      <w:r w:rsidR="00943D4C">
        <w:tab/>
      </w:r>
      <w:r w:rsidR="0034275C" w:rsidRPr="00943D4C">
        <w:t>EF</w:t>
      </w:r>
      <w:r w:rsidR="0034275C" w:rsidRPr="00943D4C">
        <w:rPr>
          <w:vertAlign w:val="subscript"/>
        </w:rPr>
        <w:t>ACSGL</w:t>
      </w:r>
      <w:r w:rsidR="0034275C" w:rsidRPr="00943D4C">
        <w:t xml:space="preserve"> (Allowed CSG Lists)</w:t>
      </w:r>
      <w:bookmarkEnd w:id="59"/>
    </w:p>
    <w:p w:rsidR="0034275C" w:rsidRPr="00943D4C" w:rsidRDefault="0034275C" w:rsidP="0034275C">
      <w:r w:rsidRPr="00943D4C">
        <w:t>For testing 2 CSG lists are defined</w:t>
      </w:r>
      <w:r w:rsidR="00B33EF3" w:rsidRPr="00943D4C">
        <w:t xml:space="preserve"> and stored together in record one.</w:t>
      </w:r>
    </w:p>
    <w:p w:rsidR="0034275C" w:rsidRPr="00943D4C" w:rsidRDefault="0034275C" w:rsidP="0034275C">
      <w:r w:rsidRPr="00943D4C">
        <w:tab/>
        <w:t>Logically:</w:t>
      </w:r>
      <w:r w:rsidR="00943D4C">
        <w:tab/>
      </w:r>
    </w:p>
    <w:p w:rsidR="0034275C" w:rsidRPr="00943D4C" w:rsidRDefault="0034275C" w:rsidP="0034275C">
      <w:pPr>
        <w:ind w:firstLine="284"/>
      </w:pPr>
      <w:r w:rsidRPr="00943D4C">
        <w:t>1</w:t>
      </w:r>
      <w:r w:rsidRPr="00943D4C">
        <w:rPr>
          <w:vertAlign w:val="superscript"/>
        </w:rPr>
        <w:t>st</w:t>
      </w:r>
      <w:r w:rsidRPr="00943D4C">
        <w:t xml:space="preserve"> CSG list</w:t>
      </w:r>
      <w:r w:rsidR="00943D4C">
        <w:tab/>
      </w:r>
    </w:p>
    <w:p w:rsidR="0034275C" w:rsidRPr="00943D4C" w:rsidRDefault="0034275C" w:rsidP="0034275C">
      <w:pPr>
        <w:pStyle w:val="EW"/>
        <w:tabs>
          <w:tab w:val="left" w:pos="2835"/>
        </w:tabs>
      </w:pPr>
      <w:r w:rsidRPr="00943D4C">
        <w:tab/>
        <w:t>PLMN:</w:t>
      </w:r>
      <w:r w:rsidR="00943D4C">
        <w:tab/>
      </w:r>
      <w:r w:rsidRPr="00943D4C">
        <w:t>246 081 (MCC MNC)</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B33EF3" w:rsidRPr="00943D4C">
        <w:t xml:space="preserve">Type </w:t>
      </w:r>
      <w:r w:rsidRPr="00943D4C">
        <w:t>indication</w:t>
      </w:r>
      <w:r w:rsidR="00943D4C">
        <w:tab/>
      </w:r>
      <w:r w:rsidRPr="00943D4C">
        <w:t>02</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w:t>
      </w:r>
      <w:r w:rsidR="00B33EF3" w:rsidRPr="00943D4C">
        <w:t xml:space="preserve">Type </w:t>
      </w:r>
      <w:r w:rsidRPr="00943D4C">
        <w:t>indication</w:t>
      </w:r>
      <w:r w:rsidR="00943D4C">
        <w:tab/>
      </w:r>
      <w:r w:rsidRPr="00943D4C">
        <w:t>03</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34275C" w:rsidRPr="00943D4C" w:rsidRDefault="0034275C" w:rsidP="0034275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34275C" w:rsidRPr="00943D4C" w:rsidRDefault="0034275C" w:rsidP="0034275C"/>
    <w:p w:rsidR="0034275C" w:rsidRPr="00943D4C" w:rsidRDefault="0034275C" w:rsidP="0034275C">
      <w:pPr>
        <w:ind w:firstLine="284"/>
      </w:pPr>
      <w:r w:rsidRPr="00943D4C">
        <w:lastRenderedPageBreak/>
        <w:t>2</w:t>
      </w:r>
      <w:r w:rsidRPr="00943D4C">
        <w:rPr>
          <w:vertAlign w:val="superscript"/>
        </w:rPr>
        <w:t>nd</w:t>
      </w:r>
      <w:r w:rsidRPr="00943D4C">
        <w:t xml:space="preserve"> CSG list</w:t>
      </w:r>
      <w:r w:rsidR="00943D4C">
        <w:tab/>
      </w:r>
    </w:p>
    <w:p w:rsidR="0034275C" w:rsidRPr="00943D4C" w:rsidRDefault="0034275C" w:rsidP="0034275C">
      <w:pPr>
        <w:pStyle w:val="EW"/>
        <w:tabs>
          <w:tab w:val="left" w:pos="2835"/>
        </w:tabs>
      </w:pPr>
      <w:r w:rsidRPr="00943D4C">
        <w:tab/>
        <w:t>PLMN:</w:t>
      </w:r>
      <w:r w:rsidR="00943D4C">
        <w:tab/>
      </w:r>
      <w:r w:rsidRPr="00943D4C">
        <w:t>244 081 (MCC MNC)</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B33EF3" w:rsidRPr="00943D4C">
        <w:t xml:space="preserve">Type </w:t>
      </w:r>
      <w:r w:rsidRPr="00943D4C">
        <w:t>indication</w:t>
      </w:r>
      <w:r w:rsidR="00943D4C">
        <w:tab/>
      </w:r>
      <w:r w:rsidRPr="00943D4C">
        <w:t>08</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34275C" w:rsidRPr="00943D4C" w:rsidRDefault="0034275C" w:rsidP="0034275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34275C" w:rsidRPr="00943D4C" w:rsidRDefault="0034275C" w:rsidP="0034275C">
      <w:pPr>
        <w:pStyle w:val="EW"/>
        <w:tabs>
          <w:tab w:val="left" w:pos="2835"/>
        </w:tabs>
      </w:pPr>
    </w:p>
    <w:p w:rsidR="0034275C" w:rsidRPr="00943D4C" w:rsidRDefault="0034275C" w:rsidP="0034275C"/>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3EF3" w:rsidRPr="00943D4C" w:rsidTr="00B33EF3">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B10</w:t>
            </w:r>
          </w:p>
        </w:tc>
      </w:tr>
      <w:tr w:rsidR="00B33EF3" w:rsidRPr="00943D4C" w:rsidTr="00B33EF3">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02</w:t>
            </w:r>
          </w:p>
        </w:tc>
      </w:tr>
      <w:tr w:rsidR="00B33EF3" w:rsidRPr="00943D4C" w:rsidTr="00B33EF3">
        <w:tblPrEx>
          <w:tblCellMar>
            <w:top w:w="0" w:type="dxa"/>
            <w:bottom w:w="0" w:type="dxa"/>
          </w:tblCellMar>
        </w:tblPrEx>
        <w:tc>
          <w:tcPr>
            <w:tcW w:w="907" w:type="dxa"/>
            <w:tcBorders>
              <w:top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B20</w:t>
            </w:r>
          </w:p>
        </w:tc>
      </w:tr>
      <w:tr w:rsidR="00B33EF3" w:rsidRPr="00943D4C" w:rsidTr="00B33EF3">
        <w:tblPrEx>
          <w:tblCellMar>
            <w:top w:w="0" w:type="dxa"/>
            <w:bottom w:w="0" w:type="dxa"/>
          </w:tblCellMar>
        </w:tblPrEx>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r>
      <w:tr w:rsidR="00B33EF3" w:rsidRPr="00943D4C" w:rsidTr="00B33EF3">
        <w:tblPrEx>
          <w:tblCellMar>
            <w:top w:w="0" w:type="dxa"/>
            <w:bottom w:w="0" w:type="dxa"/>
          </w:tblCellMar>
        </w:tblPrEx>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B30</w:t>
            </w:r>
          </w:p>
        </w:tc>
      </w:tr>
      <w:tr w:rsidR="00B33EF3" w:rsidRPr="00943D4C" w:rsidTr="00B33EF3">
        <w:tblPrEx>
          <w:tblCellMar>
            <w:top w:w="0" w:type="dxa"/>
            <w:bottom w:w="0" w:type="dxa"/>
          </w:tblCellMar>
        </w:tblPrEx>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80</w:t>
            </w:r>
          </w:p>
        </w:tc>
      </w:tr>
      <w:tr w:rsidR="00B33EF3" w:rsidRPr="00943D4C" w:rsidTr="00B33EF3">
        <w:tblPrEx>
          <w:tblCellMar>
            <w:top w:w="0" w:type="dxa"/>
            <w:bottom w:w="0" w:type="dxa"/>
          </w:tblCellMar>
        </w:tblPrEx>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w:t>
            </w:r>
          </w:p>
        </w:tc>
      </w:tr>
      <w:tr w:rsidR="00B33EF3" w:rsidRPr="00943D4C" w:rsidTr="00B33EF3">
        <w:tblPrEx>
          <w:tblCellMar>
            <w:top w:w="0" w:type="dxa"/>
            <w:bottom w:w="0" w:type="dxa"/>
          </w:tblCellMar>
        </w:tblPrEx>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r>
      <w:tr w:rsidR="00B33EF3" w:rsidRPr="00943D4C" w:rsidTr="00B33EF3">
        <w:tblPrEx>
          <w:tblCellMar>
            <w:top w:w="0" w:type="dxa"/>
            <w:bottom w:w="0" w:type="dxa"/>
          </w:tblCellMar>
        </w:tblPrEx>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r>
      <w:tr w:rsidR="00B33EF3" w:rsidRPr="00943D4C" w:rsidTr="00B33EF3">
        <w:tblPrEx>
          <w:tblCellMar>
            <w:top w:w="0" w:type="dxa"/>
            <w:bottom w:w="0" w:type="dxa"/>
          </w:tblCellMar>
        </w:tblPrEx>
        <w:tc>
          <w:tcPr>
            <w:tcW w:w="907" w:type="dxa"/>
            <w:tcBorders>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B33EF3" w:rsidRPr="00943D4C" w:rsidRDefault="00B33EF3" w:rsidP="00CE46FC">
            <w:pPr>
              <w:pStyle w:val="TAL"/>
            </w:pPr>
          </w:p>
        </w:tc>
      </w:tr>
    </w:tbl>
    <w:p w:rsidR="0034275C" w:rsidRPr="00943D4C" w:rsidRDefault="0034275C" w:rsidP="0034275C"/>
    <w:p w:rsidR="00B33EF3" w:rsidRPr="00943D4C" w:rsidRDefault="00B33EF3" w:rsidP="0034275C">
      <w:r w:rsidRPr="00943D4C">
        <w:t>All other records are empty.</w:t>
      </w:r>
    </w:p>
    <w:p w:rsidR="0034275C" w:rsidRPr="00943D4C" w:rsidRDefault="005F26EA" w:rsidP="0034275C">
      <w:pPr>
        <w:pStyle w:val="Heading4"/>
      </w:pPr>
      <w:bookmarkStart w:id="60" w:name="_Toc10738290"/>
      <w:r w:rsidRPr="00943D4C">
        <w:t>4.4.</w:t>
      </w:r>
      <w:r w:rsidR="00835C4E" w:rsidRPr="00943D4C">
        <w:t>6</w:t>
      </w:r>
      <w:r w:rsidR="0034275C" w:rsidRPr="00943D4C">
        <w:tab/>
        <w:t>EF</w:t>
      </w:r>
      <w:r w:rsidR="0034275C" w:rsidRPr="00943D4C">
        <w:rPr>
          <w:vertAlign w:val="subscript"/>
        </w:rPr>
        <w:t>CSG</w:t>
      </w:r>
      <w:r w:rsidR="00B33EF3" w:rsidRPr="00943D4C">
        <w:rPr>
          <w:vertAlign w:val="subscript"/>
        </w:rPr>
        <w:t>T</w:t>
      </w:r>
      <w:r w:rsidR="0034275C" w:rsidRPr="00943D4C">
        <w:t xml:space="preserve"> (CSG </w:t>
      </w:r>
      <w:r w:rsidR="00B33EF3" w:rsidRPr="00943D4C">
        <w:t>Type</w:t>
      </w:r>
      <w:r w:rsidR="0034275C" w:rsidRPr="00943D4C">
        <w:t>)</w:t>
      </w:r>
      <w:bookmarkEnd w:id="60"/>
    </w:p>
    <w:p w:rsidR="0034275C" w:rsidRPr="00943D4C" w:rsidRDefault="0034275C" w:rsidP="0034275C"/>
    <w:p w:rsidR="0034275C" w:rsidRPr="00943D4C" w:rsidDel="00EB7EFB" w:rsidRDefault="0034275C" w:rsidP="0034275C">
      <w:r w:rsidRPr="00943D4C">
        <w:t>Record 1:</w:t>
      </w:r>
      <w:r w:rsidR="00943D4C">
        <w:tab/>
      </w:r>
    </w:p>
    <w:p w:rsidR="0034275C" w:rsidRPr="00943D4C" w:rsidRDefault="0034275C" w:rsidP="0034275C">
      <w:r w:rsidRPr="00943D4C">
        <w:t>Logically:</w:t>
      </w:r>
      <w:r w:rsidR="00AE724C">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2: </w:t>
      </w:r>
    </w:p>
    <w:p w:rsidR="0034275C" w:rsidRPr="00943D4C" w:rsidRDefault="0034275C" w:rsidP="0034275C">
      <w:r w:rsidRPr="00943D4C">
        <w:t>Logically:</w:t>
      </w:r>
      <w:r w:rsidR="00AE724C">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3: </w:t>
      </w:r>
    </w:p>
    <w:p w:rsidR="0034275C" w:rsidRPr="00943D4C" w:rsidRDefault="0034275C" w:rsidP="0034275C">
      <w:r w:rsidRPr="00943D4C">
        <w:t>Logically:</w:t>
      </w:r>
      <w:r w:rsidR="00AE724C">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34275C" w:rsidP="0034275C">
      <w:r w:rsidRPr="00943D4C">
        <w:t xml:space="preserve">Record 4: </w:t>
      </w:r>
    </w:p>
    <w:p w:rsidR="0034275C" w:rsidRPr="00943D4C" w:rsidRDefault="0034275C" w:rsidP="0034275C">
      <w:r w:rsidRPr="00943D4C">
        <w:t>Logically:</w:t>
      </w:r>
      <w:r w:rsidR="00AE724C">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34275C" w:rsidP="0034275C">
      <w:pPr>
        <w:pStyle w:val="EW"/>
        <w:tabs>
          <w:tab w:val="left" w:pos="2835"/>
        </w:tabs>
      </w:pPr>
    </w:p>
    <w:p w:rsidR="0034275C" w:rsidRPr="00943D4C" w:rsidRDefault="0034275C" w:rsidP="0034275C">
      <w:r w:rsidRPr="00943D4C">
        <w:t xml:space="preserve">Record 5: </w:t>
      </w:r>
    </w:p>
    <w:p w:rsidR="0034275C" w:rsidRPr="00943D4C" w:rsidRDefault="0034275C" w:rsidP="0034275C">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6: </w:t>
      </w:r>
    </w:p>
    <w:p w:rsidR="0034275C" w:rsidRPr="00943D4C" w:rsidRDefault="0034275C" w:rsidP="0034275C">
      <w:r w:rsidRPr="00943D4C">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7: </w:t>
      </w:r>
    </w:p>
    <w:p w:rsidR="0034275C" w:rsidRPr="00943D4C" w:rsidRDefault="0034275C" w:rsidP="0034275C">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 xml:space="preserve">Record 8: </w:t>
      </w:r>
    </w:p>
    <w:p w:rsidR="0034275C" w:rsidRPr="00943D4C" w:rsidRDefault="0034275C" w:rsidP="0034275C">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Pr>
        <w:pStyle w:val="EW"/>
        <w:tabs>
          <w:tab w:val="left" w:pos="2835"/>
        </w:tabs>
      </w:pPr>
    </w:p>
    <w:p w:rsidR="0034275C" w:rsidRPr="00943D4C" w:rsidRDefault="00782B26" w:rsidP="0034275C">
      <w:pPr>
        <w:pStyle w:val="Heading4"/>
        <w:rPr>
          <w:lang w:val="en-US"/>
        </w:rPr>
      </w:pPr>
      <w:bookmarkStart w:id="61" w:name="_Toc10738291"/>
      <w:r w:rsidRPr="00943D4C">
        <w:rPr>
          <w:lang w:val="en-US"/>
        </w:rPr>
        <w:t>4.4.7</w:t>
      </w:r>
      <w:r w:rsidR="0034275C" w:rsidRPr="00943D4C">
        <w:rPr>
          <w:lang w:val="en-US"/>
        </w:rPr>
        <w:tab/>
        <w:t>EF</w:t>
      </w:r>
      <w:r w:rsidR="0034275C" w:rsidRPr="00943D4C">
        <w:rPr>
          <w:vertAlign w:val="subscript"/>
          <w:lang w:val="en-US"/>
        </w:rPr>
        <w:t>HNBN</w:t>
      </w:r>
      <w:r w:rsidR="0034275C" w:rsidRPr="00943D4C">
        <w:rPr>
          <w:lang w:val="en-US"/>
        </w:rPr>
        <w:t xml:space="preserve"> (Home (e)NodeB Name)</w:t>
      </w:r>
      <w:bookmarkEnd w:id="61"/>
    </w:p>
    <w:p w:rsidR="0034275C" w:rsidRPr="00943D4C" w:rsidRDefault="0034275C" w:rsidP="0034275C">
      <w:r w:rsidRPr="00943D4C">
        <w:t>Record 1:</w:t>
      </w:r>
    </w:p>
    <w:p w:rsidR="0034275C" w:rsidRPr="00943D4C" w:rsidRDefault="0034275C" w:rsidP="0034275C">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2:</w:t>
      </w:r>
    </w:p>
    <w:p w:rsidR="0034275C" w:rsidRPr="00943D4C" w:rsidRDefault="0034275C" w:rsidP="0034275C">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3:</w:t>
      </w:r>
    </w:p>
    <w:p w:rsidR="0034275C" w:rsidRPr="00943D4C" w:rsidRDefault="0034275C" w:rsidP="0034275C">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4:</w:t>
      </w:r>
    </w:p>
    <w:p w:rsidR="0034275C" w:rsidRPr="00943D4C" w:rsidRDefault="0034275C" w:rsidP="0034275C">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5:</w:t>
      </w:r>
    </w:p>
    <w:p w:rsidR="0034275C" w:rsidRPr="00943D4C" w:rsidRDefault="0034275C" w:rsidP="0034275C">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6:</w:t>
      </w:r>
    </w:p>
    <w:p w:rsidR="0034275C" w:rsidRPr="00943D4C" w:rsidRDefault="0034275C" w:rsidP="0034275C">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7:</w:t>
      </w:r>
    </w:p>
    <w:p w:rsidR="0034275C" w:rsidRPr="00943D4C" w:rsidRDefault="0034275C" w:rsidP="0034275C">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34275C"/>
    <w:p w:rsidR="0034275C" w:rsidRPr="00943D4C" w:rsidRDefault="0034275C" w:rsidP="0034275C">
      <w:r w:rsidRPr="00943D4C">
        <w:t>Record 8:</w:t>
      </w:r>
    </w:p>
    <w:p w:rsidR="0034275C" w:rsidRPr="00943D4C" w:rsidRDefault="0034275C" w:rsidP="0034275C">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B10</w:t>
            </w:r>
          </w:p>
        </w:tc>
      </w:tr>
      <w:tr w:rsidR="0034275C" w:rsidRPr="00943D4C" w:rsidTr="0034275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top w:val="single" w:sz="4" w:space="0" w:color="auto"/>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B30</w:t>
            </w:r>
          </w:p>
        </w:tc>
      </w:tr>
      <w:tr w:rsidR="0034275C" w:rsidRPr="00943D4C" w:rsidTr="0034275C">
        <w:tblPrEx>
          <w:tblCellMar>
            <w:top w:w="0" w:type="dxa"/>
            <w:bottom w:w="0" w:type="dxa"/>
          </w:tblCellMar>
        </w:tblPrEx>
        <w:tc>
          <w:tcPr>
            <w:tcW w:w="907" w:type="dxa"/>
            <w:tcBorders>
              <w:right w:val="single" w:sz="4" w:space="0" w:color="auto"/>
            </w:tcBorders>
          </w:tcPr>
          <w:p w:rsidR="0034275C" w:rsidRPr="00943D4C" w:rsidRDefault="0034275C" w:rsidP="0034275C">
            <w:pPr>
              <w:pStyle w:val="TAL"/>
            </w:pP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34275C" w:rsidRPr="00943D4C" w:rsidRDefault="0034275C" w:rsidP="0034275C">
            <w:pPr>
              <w:pStyle w:val="TAL"/>
            </w:pPr>
            <w:r w:rsidRPr="00943D4C">
              <w:t>FF</w:t>
            </w:r>
          </w:p>
        </w:tc>
      </w:tr>
    </w:tbl>
    <w:p w:rsidR="0034275C" w:rsidRPr="00943D4C" w:rsidRDefault="0034275C" w:rsidP="008B3D27"/>
    <w:p w:rsidR="003C3D90" w:rsidRPr="00943D4C" w:rsidRDefault="003C3D90" w:rsidP="0087133F">
      <w:pPr>
        <w:pStyle w:val="Heading4"/>
        <w:numPr>
          <w:ilvl w:val="3"/>
          <w:numId w:val="34"/>
        </w:numPr>
        <w:tabs>
          <w:tab w:val="clear" w:pos="360"/>
          <w:tab w:val="num" w:pos="0"/>
        </w:tabs>
      </w:pPr>
      <w:bookmarkStart w:id="62" w:name="_Toc10738292"/>
      <w:r w:rsidRPr="00943D4C">
        <w:t>4.4.8</w:t>
      </w:r>
      <w:r w:rsidR="00943D4C">
        <w:tab/>
      </w:r>
      <w:r w:rsidRPr="00943D4C">
        <w:t>EF</w:t>
      </w:r>
      <w:r w:rsidRPr="00943D4C">
        <w:rPr>
          <w:vertAlign w:val="subscript"/>
        </w:rPr>
        <w:t>EPSNSC</w:t>
      </w:r>
      <w:r w:rsidRPr="00943D4C">
        <w:t xml:space="preserve"> (EPS NAS Security Context)</w:t>
      </w:r>
      <w:bookmarkEnd w:id="62"/>
    </w:p>
    <w:p w:rsidR="003C3D90" w:rsidRPr="00943D4C" w:rsidRDefault="003C3D90" w:rsidP="003C3D90">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'07'</w:t>
      </w:r>
      <w:r w:rsidRPr="00943D4C">
        <w:tab/>
        <w:t>(no key available)</w:t>
      </w:r>
    </w:p>
    <w:p w:rsidR="003C3D90" w:rsidRPr="00943D4C" w:rsidRDefault="003C3D90" w:rsidP="003C3D90">
      <w:pPr>
        <w:pStyle w:val="EW"/>
        <w:tabs>
          <w:tab w:val="left" w:pos="3969"/>
        </w:tabs>
      </w:pPr>
      <w:r w:rsidRPr="00943D4C">
        <w:tab/>
        <w:t>ASME Key (KSI</w:t>
      </w:r>
      <w:r w:rsidRPr="00943D4C">
        <w:rPr>
          <w:vertAlign w:val="subscript"/>
        </w:rPr>
        <w:t>ASME</w:t>
      </w:r>
      <w:r w:rsidRPr="00943D4C">
        <w:t>) :</w:t>
      </w:r>
      <w:r w:rsidR="00943D4C">
        <w:tab/>
      </w:r>
      <w:r w:rsidR="004044C9" w:rsidRPr="00943D4C">
        <w:t>32 byte key, any value</w:t>
      </w:r>
      <w:r w:rsidRPr="00943D4C">
        <w:t>'FF' (not available)</w:t>
      </w:r>
    </w:p>
    <w:p w:rsidR="003C3D90" w:rsidRPr="00943D4C" w:rsidRDefault="003C3D90" w:rsidP="003C3D90">
      <w:pPr>
        <w:pStyle w:val="EW"/>
      </w:pPr>
      <w:r w:rsidRPr="00943D4C">
        <w:tab/>
        <w:t>Uplink NAS count:</w:t>
      </w:r>
      <w:r w:rsidR="00943D4C">
        <w:tab/>
      </w:r>
      <w:r w:rsidRPr="00943D4C">
        <w:t>'00'</w:t>
      </w:r>
    </w:p>
    <w:p w:rsidR="003C3D90" w:rsidRPr="00943D4C" w:rsidRDefault="003C3D90" w:rsidP="003C3D90">
      <w:pPr>
        <w:pStyle w:val="EW"/>
      </w:pPr>
      <w:r w:rsidRPr="00943D4C">
        <w:tab/>
        <w:t>Downlink NAS count:</w:t>
      </w:r>
      <w:r w:rsidR="00943D4C">
        <w:tab/>
      </w:r>
      <w:r w:rsidRPr="00943D4C">
        <w:t>'0</w:t>
      </w:r>
      <w:r w:rsidR="004044C9" w:rsidRPr="00943D4C">
        <w:t>1</w:t>
      </w:r>
      <w:r w:rsidRPr="00943D4C">
        <w:t>'</w:t>
      </w:r>
    </w:p>
    <w:p w:rsidR="003C3D90" w:rsidRPr="00943D4C" w:rsidRDefault="003C3D90" w:rsidP="003C3D90">
      <w:pPr>
        <w:pStyle w:val="EW"/>
      </w:pPr>
      <w:r w:rsidRPr="00943D4C">
        <w:tab/>
        <w:t>Identifiers of selected NAS</w:t>
      </w:r>
      <w:r w:rsidR="00943D4C">
        <w:tab/>
      </w:r>
      <w:r w:rsidR="004044C9" w:rsidRPr="00943D4C">
        <w:t>'01'</w:t>
      </w:r>
      <w:r w:rsidRPr="00943D4C">
        <w:br/>
        <w:t xml:space="preserve">integrity and encryption </w:t>
      </w:r>
      <w:r w:rsidRPr="00943D4C">
        <w:br/>
        <w:t>algorithm</w:t>
      </w:r>
      <w:r w:rsidRPr="00943D4C">
        <w:br/>
      </w:r>
    </w:p>
    <w:p w:rsidR="003C3D90" w:rsidRPr="00943D4C" w:rsidRDefault="003C3D90" w:rsidP="003C3D90">
      <w:pPr>
        <w:pStyle w:val="TH"/>
        <w:spacing w:before="0" w:after="0"/>
        <w:rPr>
          <w:sz w:val="8"/>
          <w:szCs w:val="8"/>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5C664E" w:rsidRPr="00943D4C" w:rsidTr="005C664E">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5C664E">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B6</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B8</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B39</w:t>
            </w:r>
          </w:p>
        </w:tc>
      </w:tr>
      <w:tr w:rsidR="005C664E" w:rsidRPr="00943D4C" w:rsidTr="005C664E">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A0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20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xx</w:t>
            </w:r>
          </w:p>
        </w:tc>
      </w:tr>
      <w:tr w:rsidR="005C664E" w:rsidRPr="00943D4C" w:rsidTr="005C664E">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B45</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B46</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B47</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B48</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B49</w:t>
            </w:r>
          </w:p>
        </w:tc>
      </w:tr>
      <w:tr w:rsidR="005C664E" w:rsidRPr="00943D4C" w:rsidTr="005C664E">
        <w:tblPrEx>
          <w:tblCellMar>
            <w:top w:w="0" w:type="dxa"/>
            <w:bottom w:w="0" w:type="dxa"/>
          </w:tblCellMar>
        </w:tblPrEx>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r>
      <w:tr w:rsidR="005C664E" w:rsidRPr="00943D4C" w:rsidTr="005C664E">
        <w:tblPrEx>
          <w:tblCellMar>
            <w:top w:w="0" w:type="dxa"/>
            <w:bottom w:w="0" w:type="dxa"/>
          </w:tblCellMar>
        </w:tblPrEx>
        <w:trPr>
          <w:gridAfter w:val="5"/>
          <w:wAfter w:w="5474" w:type="dxa"/>
        </w:trPr>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Byte:</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rPr>
                <w:b/>
              </w:rPr>
            </w:pPr>
            <w:r w:rsidRPr="00943D4C">
              <w:rPr>
                <w:b/>
              </w:rPr>
              <w:t>B52</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b/>
                <w:sz w:val="18"/>
                <w:szCs w:val="18"/>
              </w:rPr>
            </w:pPr>
            <w:r w:rsidRPr="00943D4C">
              <w:rPr>
                <w:rFonts w:ascii="Arial" w:hAnsi="Arial" w:cs="Arial"/>
                <w:b/>
                <w:sz w:val="18"/>
                <w:szCs w:val="18"/>
              </w:rPr>
              <w:t>B53</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b/>
                <w:sz w:val="18"/>
                <w:szCs w:val="18"/>
              </w:rPr>
            </w:pPr>
            <w:r w:rsidRPr="00943D4C">
              <w:rPr>
                <w:rFonts w:ascii="Arial" w:hAnsi="Arial" w:cs="Arial"/>
                <w:b/>
                <w:sz w:val="18"/>
                <w:szCs w:val="18"/>
              </w:rPr>
              <w:t>B54</w:t>
            </w:r>
          </w:p>
        </w:tc>
      </w:tr>
      <w:tr w:rsidR="005C664E" w:rsidRPr="00943D4C" w:rsidTr="005C664E">
        <w:tblPrEx>
          <w:tblCellMar>
            <w:top w:w="0" w:type="dxa"/>
            <w:bottom w:w="0" w:type="dxa"/>
          </w:tblCellMar>
        </w:tblPrEx>
        <w:trPr>
          <w:gridAfter w:val="5"/>
          <w:wAfter w:w="5474" w:type="dxa"/>
        </w:trPr>
        <w:tc>
          <w:tcPr>
            <w:tcW w:w="993"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pStyle w:val="TAL"/>
            </w:pPr>
            <w:r w:rsidRPr="00943D4C">
              <w:t>84</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sz w:val="18"/>
                <w:szCs w:val="18"/>
              </w:rPr>
            </w:pPr>
            <w:r w:rsidRPr="00943D4C">
              <w:rPr>
                <w:rFonts w:ascii="Arial" w:hAnsi="Arial" w:cs="Arial"/>
                <w:sz w:val="18"/>
                <w:szCs w:val="18"/>
              </w:rPr>
              <w:t>01</w:t>
            </w:r>
          </w:p>
        </w:tc>
        <w:tc>
          <w:tcPr>
            <w:tcW w:w="782" w:type="dxa"/>
            <w:tcBorders>
              <w:top w:val="single" w:sz="4" w:space="0" w:color="auto"/>
              <w:left w:val="single" w:sz="4" w:space="0" w:color="auto"/>
              <w:bottom w:val="single" w:sz="4" w:space="0" w:color="auto"/>
              <w:right w:val="single" w:sz="4" w:space="0" w:color="auto"/>
            </w:tcBorders>
          </w:tcPr>
          <w:p w:rsidR="005C664E" w:rsidRPr="00943D4C" w:rsidRDefault="005C664E" w:rsidP="000B2708">
            <w:pPr>
              <w:spacing w:after="0"/>
              <w:rPr>
                <w:rFonts w:ascii="Arial" w:hAnsi="Arial" w:cs="Arial"/>
                <w:sz w:val="18"/>
                <w:szCs w:val="18"/>
              </w:rPr>
            </w:pPr>
            <w:r w:rsidRPr="00943D4C">
              <w:rPr>
                <w:rFonts w:ascii="Arial" w:hAnsi="Arial" w:cs="Arial"/>
                <w:sz w:val="18"/>
                <w:szCs w:val="18"/>
              </w:rPr>
              <w:t>01</w:t>
            </w:r>
          </w:p>
        </w:tc>
      </w:tr>
    </w:tbl>
    <w:p w:rsidR="003C3D90" w:rsidRPr="00943D4C" w:rsidRDefault="003C3D90" w:rsidP="008B3D27"/>
    <w:p w:rsidR="00F81026" w:rsidRPr="00943D4C" w:rsidRDefault="00F81026" w:rsidP="00F81026">
      <w:pPr>
        <w:pStyle w:val="Heading2"/>
      </w:pPr>
      <w:bookmarkStart w:id="63" w:name="_Toc10738293"/>
      <w:r w:rsidRPr="00943D4C">
        <w:t>4.5</w:t>
      </w:r>
      <w:r w:rsidRPr="00943D4C">
        <w:tab/>
        <w:t>Definition of E-UTRAN/EPC ISIM-UICC</w:t>
      </w:r>
      <w:bookmarkEnd w:id="63"/>
    </w:p>
    <w:p w:rsidR="00F81026" w:rsidRPr="00943D4C" w:rsidRDefault="00F81026" w:rsidP="00F81026">
      <w:pPr>
        <w:pStyle w:val="Heading4"/>
        <w:numPr>
          <w:ilvl w:val="3"/>
          <w:numId w:val="8"/>
        </w:numPr>
        <w:tabs>
          <w:tab w:val="clear" w:pos="360"/>
          <w:tab w:val="num" w:pos="0"/>
        </w:tabs>
      </w:pPr>
      <w:bookmarkStart w:id="64" w:name="_Toc10738294"/>
      <w:r w:rsidRPr="00943D4C">
        <w:t>4.5.1</w:t>
      </w:r>
      <w:r w:rsidRPr="00943D4C">
        <w:tab/>
        <w:t>Applications on the E-UTRAN/EPC ISIM-UICC</w:t>
      </w:r>
      <w:bookmarkEnd w:id="64"/>
    </w:p>
    <w:p w:rsidR="00F81026" w:rsidRPr="00943D4C" w:rsidRDefault="00F81026" w:rsidP="00F81026">
      <w:r w:rsidRPr="00943D4C">
        <w:t>The E-UTRAN/EPC ISIM-UICC shall contain a USIM as defined in clause 4.5.2 and an ISIM as defined in clause 4.5.3.</w:t>
      </w:r>
    </w:p>
    <w:p w:rsidR="00F81026" w:rsidRPr="00943D4C" w:rsidRDefault="00F81026" w:rsidP="00F81026">
      <w:pPr>
        <w:pStyle w:val="Heading4"/>
        <w:numPr>
          <w:ilvl w:val="3"/>
          <w:numId w:val="8"/>
        </w:numPr>
        <w:tabs>
          <w:tab w:val="clear" w:pos="360"/>
          <w:tab w:val="num" w:pos="0"/>
        </w:tabs>
      </w:pPr>
      <w:bookmarkStart w:id="65" w:name="_Toc10738295"/>
      <w:r w:rsidRPr="00943D4C">
        <w:t>4.5.2</w:t>
      </w:r>
      <w:r w:rsidRPr="00943D4C">
        <w:tab/>
        <w:t>Default USIM values on E-UTRAN/EPC ISIM-UICC</w:t>
      </w:r>
      <w:bookmarkEnd w:id="65"/>
    </w:p>
    <w:p w:rsidR="00F81026" w:rsidRPr="00943D4C" w:rsidRDefault="00F81026" w:rsidP="00F81026">
      <w:r w:rsidRPr="00943D4C">
        <w:t>The E-UTRAN/EPC ISIM-UICC related test cases require a USIM to access the E-UTRAN/EPC. For this purpose the USIM shall be configured as defined in clause 4.4.</w:t>
      </w:r>
    </w:p>
    <w:p w:rsidR="00F81026" w:rsidRPr="00943D4C" w:rsidRDefault="00F81026" w:rsidP="00F81026">
      <w:pPr>
        <w:pStyle w:val="Heading4"/>
        <w:numPr>
          <w:ilvl w:val="3"/>
          <w:numId w:val="8"/>
        </w:numPr>
        <w:tabs>
          <w:tab w:val="clear" w:pos="360"/>
          <w:tab w:val="num" w:pos="0"/>
        </w:tabs>
      </w:pPr>
      <w:bookmarkStart w:id="66" w:name="_Toc10738296"/>
      <w:r w:rsidRPr="00943D4C">
        <w:lastRenderedPageBreak/>
        <w:t>4.5.3</w:t>
      </w:r>
      <w:r w:rsidRPr="00943D4C">
        <w:tab/>
        <w:t>Default ISIM values on E-UTRAN/EPC ISIM-UICC</w:t>
      </w:r>
      <w:bookmarkEnd w:id="66"/>
    </w:p>
    <w:p w:rsidR="00F81026" w:rsidRPr="00943D4C" w:rsidRDefault="00F81026" w:rsidP="00F81026">
      <w:r w:rsidRPr="00943D4C">
        <w:t>The E-UTRAN/EPC ISIM-UICC shall contain an ISIM for IMS access with the following values:</w:t>
      </w:r>
    </w:p>
    <w:p w:rsidR="00F81026" w:rsidRPr="00943D4C" w:rsidRDefault="00F81026" w:rsidP="0087133F">
      <w:pPr>
        <w:pStyle w:val="Heading4"/>
        <w:numPr>
          <w:ilvl w:val="3"/>
          <w:numId w:val="34"/>
        </w:numPr>
        <w:tabs>
          <w:tab w:val="clear" w:pos="360"/>
          <w:tab w:val="num" w:pos="0"/>
        </w:tabs>
      </w:pPr>
      <w:bookmarkStart w:id="67" w:name="_Toc10738297"/>
      <w:r w:rsidRPr="00943D4C">
        <w:t>4.5.3.1</w:t>
      </w:r>
      <w:r w:rsidR="00943D4C">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67"/>
    </w:p>
    <w:p w:rsidR="00F81026" w:rsidRPr="00943D4C" w:rsidRDefault="00F81026" w:rsidP="0012365B">
      <w:r w:rsidRPr="00943D4C">
        <w:t>Logically:</w:t>
      </w:r>
      <w:r w:rsidR="00943D4C">
        <w:tab/>
      </w:r>
      <w:r w:rsidRPr="00943D4C">
        <w:t xml:space="preserve">Normal Operation </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F81026" w:rsidRPr="00943D4C" w:rsidTr="00E66F5A">
        <w:tblPrEx>
          <w:tblCellMar>
            <w:top w:w="0" w:type="dxa"/>
            <w:bottom w:w="0" w:type="dxa"/>
          </w:tblCellMar>
        </w:tblPrEx>
        <w:trPr>
          <w:trHeight w:val="249"/>
        </w:trPr>
        <w:tc>
          <w:tcPr>
            <w:tcW w:w="136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b/>
                <w:bCs/>
                <w:sz w:val="18"/>
                <w:szCs w:val="18"/>
              </w:rPr>
              <w:t xml:space="preserve">B3 </w:t>
            </w:r>
          </w:p>
        </w:tc>
      </w:tr>
      <w:tr w:rsidR="00F81026" w:rsidRPr="00943D4C" w:rsidTr="00E66F5A">
        <w:tblPrEx>
          <w:tblCellMar>
            <w:top w:w="0" w:type="dxa"/>
            <w:bottom w:w="0" w:type="dxa"/>
          </w:tblCellMar>
        </w:tblPrEx>
        <w:trPr>
          <w:trHeight w:val="239"/>
        </w:trPr>
        <w:tc>
          <w:tcPr>
            <w:tcW w:w="136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rsidR="00F81026" w:rsidRPr="00943D4C" w:rsidRDefault="00F81026" w:rsidP="00E66F5A">
            <w:pPr>
              <w:pStyle w:val="Default"/>
              <w:jc w:val="center"/>
              <w:rPr>
                <w:rFonts w:ascii="Arial" w:hAnsi="Arial" w:cs="Arial"/>
                <w:sz w:val="18"/>
                <w:szCs w:val="18"/>
              </w:rPr>
            </w:pPr>
            <w:r w:rsidRPr="00943D4C">
              <w:rPr>
                <w:rFonts w:ascii="Arial" w:hAnsi="Arial" w:cs="Arial"/>
                <w:sz w:val="18"/>
                <w:szCs w:val="18"/>
              </w:rPr>
              <w:t xml:space="preserve">00 </w:t>
            </w:r>
          </w:p>
        </w:tc>
      </w:tr>
    </w:tbl>
    <w:p w:rsidR="00943D4C" w:rsidRDefault="00943D4C" w:rsidP="00943D4C"/>
    <w:p w:rsidR="00F81026" w:rsidRPr="00943D4C" w:rsidRDefault="00F81026" w:rsidP="0087133F">
      <w:pPr>
        <w:pStyle w:val="Heading4"/>
        <w:numPr>
          <w:ilvl w:val="3"/>
          <w:numId w:val="34"/>
        </w:numPr>
        <w:tabs>
          <w:tab w:val="clear" w:pos="360"/>
          <w:tab w:val="num" w:pos="0"/>
        </w:tabs>
      </w:pPr>
      <w:bookmarkStart w:id="68" w:name="_Toc10738298"/>
      <w:r w:rsidRPr="00943D4C">
        <w:t>4.5.3.2</w:t>
      </w:r>
      <w:r w:rsidR="00943D4C">
        <w:tab/>
      </w:r>
      <w:r w:rsidRPr="00943D4C">
        <w:rPr>
          <w:lang w:val="it-IT"/>
        </w:rPr>
        <w:t>EF</w:t>
      </w:r>
      <w:r w:rsidRPr="00943D4C">
        <w:rPr>
          <w:vertAlign w:val="subscript"/>
          <w:lang w:val="it-IT"/>
        </w:rPr>
        <w:t>IST</w:t>
      </w:r>
      <w:r w:rsidRPr="00943D4C">
        <w:rPr>
          <w:lang w:val="it-IT"/>
        </w:rPr>
        <w:t xml:space="preserve"> (ISIM Service Table</w:t>
      </w:r>
      <w:r w:rsidRPr="00943D4C">
        <w:rPr>
          <w:b/>
          <w:bCs/>
          <w:sz w:val="19"/>
          <w:szCs w:val="19"/>
        </w:rPr>
        <w:t>)</w:t>
      </w:r>
      <w:bookmarkEnd w:id="68"/>
    </w:p>
    <w:p w:rsidR="00F81026" w:rsidRPr="00943D4C" w:rsidRDefault="00F81026" w:rsidP="0012365B">
      <w:r w:rsidRPr="00943D4C">
        <w:t xml:space="preserve">Logically: </w:t>
      </w:r>
    </w:p>
    <w:p w:rsidR="00F81026" w:rsidRPr="00943D4C" w:rsidRDefault="00F81026" w:rsidP="0012365B">
      <w:pPr>
        <w:ind w:firstLine="284"/>
      </w:pPr>
      <w:r w:rsidRPr="00943D4C">
        <w:t>(Service 01) P-CSCF Address:</w:t>
      </w:r>
      <w:r w:rsidR="00AE724C">
        <w:tab/>
      </w:r>
      <w:r w:rsidR="00943D4C">
        <w:tab/>
      </w:r>
      <w:r w:rsidRPr="00943D4C">
        <w:t xml:space="preserve">available </w:t>
      </w:r>
    </w:p>
    <w:p w:rsidR="00F81026" w:rsidRPr="00943D4C" w:rsidRDefault="00F81026" w:rsidP="0012365B">
      <w:pPr>
        <w:ind w:firstLine="284"/>
      </w:pPr>
      <w:r w:rsidRPr="00943D4C">
        <w:t>(Service 02) Generic Bootstrapping:</w:t>
      </w:r>
      <w:r w:rsidR="00AE724C">
        <w:tab/>
      </w:r>
      <w:r w:rsidR="00943D4C">
        <w:tab/>
      </w:r>
      <w:r w:rsidRPr="00943D4C">
        <w:t xml:space="preserve">not available </w:t>
      </w:r>
    </w:p>
    <w:p w:rsidR="00F81026" w:rsidRPr="00943D4C" w:rsidRDefault="00F81026" w:rsidP="0012365B">
      <w:pPr>
        <w:ind w:firstLine="284"/>
      </w:pPr>
      <w:r w:rsidRPr="00943D4C">
        <w:t>(Service 03) HTTP Digest:</w:t>
      </w:r>
      <w:r w:rsidR="00AE724C">
        <w:tab/>
      </w:r>
      <w:r w:rsidR="00AE724C">
        <w:tab/>
      </w:r>
      <w:r w:rsidRPr="00943D4C">
        <w:t xml:space="preserve">not available </w:t>
      </w:r>
    </w:p>
    <w:p w:rsidR="00F81026" w:rsidRPr="00943D4C" w:rsidRDefault="00F81026" w:rsidP="0012365B">
      <w:pPr>
        <w:ind w:firstLine="284"/>
      </w:pPr>
      <w:r w:rsidRPr="00943D4C">
        <w:t>(Service 04) GBA Based Local Key Establishment Mechanism:</w:t>
      </w:r>
      <w:r w:rsidR="00943D4C">
        <w:tab/>
      </w:r>
      <w:r w:rsidRPr="00943D4C">
        <w:t xml:space="preserve">not available </w:t>
      </w:r>
    </w:p>
    <w:p w:rsidR="00F81026" w:rsidRPr="00943D4C" w:rsidRDefault="00F81026" w:rsidP="0012365B">
      <w:pPr>
        <w:ind w:firstLine="284"/>
      </w:pPr>
      <w:r w:rsidRPr="00943D4C">
        <w:t>(Service 05) Support for P-CSCF discovery for IMS local breakout:</w:t>
      </w:r>
      <w:r w:rsidRPr="00943D4C">
        <w:tab/>
        <w:t xml:space="preserve">not available </w:t>
      </w:r>
    </w:p>
    <w:p w:rsidR="00F81026" w:rsidRPr="00943D4C" w:rsidRDefault="00F81026" w:rsidP="0012365B">
      <w:pPr>
        <w:ind w:firstLine="284"/>
      </w:pPr>
      <w:r w:rsidRPr="00943D4C">
        <w:t>(Service 06) Short Message Storage (SMS):</w:t>
      </w:r>
      <w:r w:rsidR="00AE724C">
        <w:tab/>
      </w:r>
      <w:r w:rsidR="0012365B" w:rsidRPr="00943D4C">
        <w:tab/>
      </w:r>
      <w:r w:rsidRPr="00943D4C">
        <w:t xml:space="preserve">available </w:t>
      </w:r>
    </w:p>
    <w:p w:rsidR="00F81026" w:rsidRPr="00943D4C" w:rsidRDefault="00F81026" w:rsidP="0012365B">
      <w:pPr>
        <w:ind w:firstLine="284"/>
      </w:pPr>
      <w:r w:rsidRPr="00943D4C">
        <w:t>(Service 07) Short Message Status Reports (SMSR):</w:t>
      </w:r>
      <w:r w:rsidR="00AE724C">
        <w:tab/>
      </w:r>
      <w:r w:rsidRPr="00943D4C">
        <w:t xml:space="preserve">available </w:t>
      </w:r>
    </w:p>
    <w:p w:rsidR="00F81026" w:rsidRPr="00943D4C" w:rsidRDefault="00F81026" w:rsidP="0012365B">
      <w:pPr>
        <w:ind w:firstLine="284"/>
      </w:pPr>
      <w:r w:rsidRPr="00943D4C">
        <w:t>(Service 08) Support for SM-over-IP:</w:t>
      </w:r>
      <w:r w:rsidR="00AE724C">
        <w:tab/>
      </w:r>
      <w:r w:rsidR="00943D4C">
        <w:tab/>
      </w:r>
      <w:r w:rsidRPr="00943D4C">
        <w:t xml:space="preserve">available </w:t>
      </w:r>
    </w:p>
    <w:p w:rsidR="00F81026" w:rsidRPr="00943D4C" w:rsidRDefault="00F81026" w:rsidP="00F81026"/>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128"/>
        <w:gridCol w:w="1200"/>
      </w:tblGrid>
      <w:tr w:rsidR="00F81026" w:rsidRPr="00943D4C" w:rsidTr="00E66F5A">
        <w:tblPrEx>
          <w:tblCellMar>
            <w:top w:w="0" w:type="dxa"/>
            <w:bottom w:w="0" w:type="dxa"/>
          </w:tblCellMar>
        </w:tblPrEx>
        <w:trPr>
          <w:trHeight w:val="239"/>
        </w:trPr>
        <w:tc>
          <w:tcPr>
            <w:tcW w:w="112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Byte </w:t>
            </w:r>
          </w:p>
        </w:tc>
        <w:tc>
          <w:tcPr>
            <w:tcW w:w="1200" w:type="dxa"/>
            <w:tcBorders>
              <w:top w:val="single" w:sz="6" w:space="0" w:color="000000"/>
              <w:left w:val="single" w:sz="6" w:space="0" w:color="000000"/>
              <w:bottom w:val="single" w:sz="6" w:space="0" w:color="000000"/>
            </w:tcBorders>
          </w:tcPr>
          <w:p w:rsidR="00F81026" w:rsidRPr="00943D4C" w:rsidRDefault="00F81026" w:rsidP="00E66F5A">
            <w:pPr>
              <w:pStyle w:val="Default"/>
              <w:rPr>
                <w:rFonts w:ascii="Arial" w:hAnsi="Arial" w:cs="Arial"/>
                <w:b/>
                <w:sz w:val="18"/>
                <w:szCs w:val="18"/>
              </w:rPr>
            </w:pPr>
            <w:r w:rsidRPr="00943D4C">
              <w:rPr>
                <w:rFonts w:ascii="Arial" w:hAnsi="Arial" w:cs="Arial"/>
                <w:b/>
                <w:sz w:val="18"/>
                <w:szCs w:val="18"/>
              </w:rPr>
              <w:t xml:space="preserve">B1 </w:t>
            </w:r>
          </w:p>
        </w:tc>
      </w:tr>
      <w:tr w:rsidR="00F81026" w:rsidRPr="00943D4C" w:rsidTr="00E66F5A">
        <w:tblPrEx>
          <w:tblCellMar>
            <w:top w:w="0" w:type="dxa"/>
            <w:bottom w:w="0" w:type="dxa"/>
          </w:tblCellMar>
        </w:tblPrEx>
        <w:trPr>
          <w:trHeight w:val="239"/>
        </w:trPr>
        <w:tc>
          <w:tcPr>
            <w:tcW w:w="1128" w:type="dxa"/>
            <w:tcBorders>
              <w:top w:val="single" w:sz="6" w:space="0" w:color="000000"/>
              <w:bottom w:val="single" w:sz="6" w:space="0" w:color="000000"/>
              <w:right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 xml:space="preserve">Coding: </w:t>
            </w:r>
          </w:p>
        </w:tc>
        <w:tc>
          <w:tcPr>
            <w:tcW w:w="1200" w:type="dxa"/>
            <w:tcBorders>
              <w:top w:val="single" w:sz="6" w:space="0" w:color="000000"/>
              <w:left w:val="single" w:sz="6" w:space="0" w:color="000000"/>
              <w:bottom w:val="single" w:sz="6" w:space="0" w:color="000000"/>
            </w:tcBorders>
          </w:tcPr>
          <w:p w:rsidR="00F81026" w:rsidRPr="00943D4C" w:rsidRDefault="00F81026" w:rsidP="00E66F5A">
            <w:pPr>
              <w:pStyle w:val="Default"/>
              <w:rPr>
                <w:rFonts w:ascii="Arial" w:hAnsi="Arial" w:cs="Arial"/>
                <w:sz w:val="18"/>
                <w:szCs w:val="18"/>
              </w:rPr>
            </w:pPr>
            <w:r w:rsidRPr="00943D4C">
              <w:rPr>
                <w:rFonts w:ascii="Arial" w:hAnsi="Arial" w:cs="Arial"/>
                <w:sz w:val="18"/>
                <w:szCs w:val="18"/>
              </w:rPr>
              <w:t xml:space="preserve">111x xxx1 </w:t>
            </w:r>
          </w:p>
        </w:tc>
      </w:tr>
    </w:tbl>
    <w:p w:rsidR="00F81026" w:rsidRPr="00943D4C" w:rsidRDefault="00F81026" w:rsidP="00943D4C"/>
    <w:p w:rsidR="00F81026" w:rsidRPr="00943D4C" w:rsidRDefault="00F81026" w:rsidP="0087133F">
      <w:pPr>
        <w:pStyle w:val="Heading4"/>
        <w:numPr>
          <w:ilvl w:val="3"/>
          <w:numId w:val="34"/>
        </w:numPr>
        <w:tabs>
          <w:tab w:val="clear" w:pos="360"/>
          <w:tab w:val="num" w:pos="0"/>
        </w:tabs>
      </w:pPr>
      <w:bookmarkStart w:id="69" w:name="_Toc10738299"/>
      <w:r w:rsidRPr="00943D4C">
        <w:t>4.5.3.3</w:t>
      </w:r>
      <w:r w:rsidR="00943D4C">
        <w:tab/>
      </w:r>
      <w:r w:rsidRPr="00943D4C">
        <w:rPr>
          <w:lang w:val="it-IT"/>
        </w:rPr>
        <w:t>EF</w:t>
      </w:r>
      <w:r w:rsidRPr="00943D4C">
        <w:rPr>
          <w:vertAlign w:val="subscript"/>
          <w:lang w:val="it-IT"/>
        </w:rPr>
        <w:t>IMPI</w:t>
      </w:r>
      <w:r w:rsidRPr="00943D4C">
        <w:rPr>
          <w:lang w:val="it-IT"/>
        </w:rPr>
        <w:t xml:space="preserve"> (IMS private user identity)</w:t>
      </w:r>
      <w:bookmarkEnd w:id="69"/>
    </w:p>
    <w:p w:rsidR="00F81026" w:rsidRPr="00943D4C" w:rsidRDefault="00F81026" w:rsidP="00F81026">
      <w:r w:rsidRPr="00943D4C">
        <w:t>Logically:</w:t>
      </w:r>
      <w:r w:rsidR="00943D4C">
        <w:tab/>
      </w:r>
      <w:r w:rsidRPr="00943D4C">
        <w:t xml:space="preserve">001010123456789@test.3gpp.com </w:t>
      </w:r>
    </w:p>
    <w:p w:rsidR="00F81026" w:rsidRPr="00943D4C" w:rsidRDefault="00F81026" w:rsidP="00F81026">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32 </w:t>
            </w:r>
          </w:p>
        </w:tc>
      </w:tr>
      <w:tr w:rsidR="00F81026" w:rsidRPr="00943D4C" w:rsidTr="00E66F5A">
        <w:tblPrEx>
          <w:tblCellMar>
            <w:top w:w="0" w:type="dxa"/>
            <w:bottom w:w="0" w:type="dxa"/>
          </w:tblCellMar>
        </w:tblPrEx>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65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6F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r>
    </w:tbl>
    <w:p w:rsidR="00F81026" w:rsidRPr="00943D4C" w:rsidRDefault="00F81026" w:rsidP="00943D4C">
      <w:pPr>
        <w:rPr>
          <w:lang w:val="en-US"/>
        </w:rPr>
      </w:pPr>
    </w:p>
    <w:p w:rsidR="00F81026" w:rsidRPr="00943D4C" w:rsidRDefault="00F81026" w:rsidP="0087133F">
      <w:pPr>
        <w:pStyle w:val="Heading4"/>
        <w:numPr>
          <w:ilvl w:val="3"/>
          <w:numId w:val="34"/>
        </w:numPr>
        <w:tabs>
          <w:tab w:val="clear" w:pos="360"/>
          <w:tab w:val="num" w:pos="0"/>
        </w:tabs>
      </w:pPr>
      <w:bookmarkStart w:id="70" w:name="_Toc10738300"/>
      <w:r w:rsidRPr="00943D4C">
        <w:t>4.5.3.4</w:t>
      </w:r>
      <w:r w:rsidR="00943D4C">
        <w:tab/>
      </w:r>
      <w:r w:rsidRPr="00943D4C">
        <w:t>EF</w:t>
      </w:r>
      <w:r w:rsidRPr="00943D4C">
        <w:rPr>
          <w:vertAlign w:val="subscript"/>
        </w:rPr>
        <w:t>DOMAIN</w:t>
      </w:r>
      <w:r w:rsidRPr="00943D4C">
        <w:t xml:space="preserve"> (Home Network Domain Name)</w:t>
      </w:r>
      <w:bookmarkEnd w:id="70"/>
    </w:p>
    <w:p w:rsidR="00F81026" w:rsidRPr="00943D4C" w:rsidRDefault="00F81026" w:rsidP="006664A4">
      <w:r w:rsidRPr="00943D4C">
        <w:t>Logically:</w:t>
      </w:r>
      <w:r w:rsidR="00943D4C">
        <w:tab/>
      </w:r>
      <w:r w:rsidRPr="00943D4C">
        <w:t xml:space="preserve">test.3gpp.com </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r>
      <w:tr w:rsidR="00F81026" w:rsidRPr="00943D4C" w:rsidTr="00E66F5A">
        <w:tblPrEx>
          <w:tblCellMar>
            <w:top w:w="0" w:type="dxa"/>
            <w:bottom w:w="0" w:type="dxa"/>
          </w:tblCellMar>
        </w:tblPrEx>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 xml:space="preserve">FF </w:t>
            </w:r>
          </w:p>
        </w:tc>
      </w:tr>
    </w:tbl>
    <w:p w:rsidR="00F81026" w:rsidRPr="00943D4C" w:rsidRDefault="00F81026" w:rsidP="00943D4C"/>
    <w:p w:rsidR="00F81026" w:rsidRPr="00943D4C" w:rsidRDefault="00F81026" w:rsidP="0087133F">
      <w:pPr>
        <w:pStyle w:val="Heading4"/>
        <w:numPr>
          <w:ilvl w:val="3"/>
          <w:numId w:val="34"/>
        </w:numPr>
        <w:tabs>
          <w:tab w:val="clear" w:pos="360"/>
          <w:tab w:val="num" w:pos="0"/>
        </w:tabs>
        <w:rPr>
          <w:lang w:val="fr-FR"/>
        </w:rPr>
      </w:pPr>
      <w:bookmarkStart w:id="71" w:name="_Toc10738301"/>
      <w:r w:rsidRPr="00943D4C">
        <w:rPr>
          <w:lang w:val="fr-FR"/>
        </w:rPr>
        <w:lastRenderedPageBreak/>
        <w:t>4.5.3.5</w:t>
      </w:r>
      <w:r w:rsidR="00943D4C">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71"/>
    </w:p>
    <w:p w:rsidR="00F81026" w:rsidRPr="00943D4C" w:rsidRDefault="00F81026" w:rsidP="002D3C73">
      <w:r w:rsidRPr="00943D4C">
        <w:t xml:space="preserve">Record 1 : </w:t>
      </w:r>
    </w:p>
    <w:p w:rsidR="00F81026" w:rsidRPr="00943D4C" w:rsidRDefault="00F81026" w:rsidP="00F81026">
      <w:r w:rsidRPr="00943D4C">
        <w:t>Logically:</w:t>
      </w:r>
      <w:r w:rsidR="00943D4C">
        <w:tab/>
      </w:r>
      <w:hyperlink r:id="rId14" w:history="1">
        <w:r w:rsidR="00EB508D"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r>
      <w:tr w:rsidR="00F81026" w:rsidRPr="00943D4C" w:rsidTr="00E66F5A">
        <w:tblPrEx>
          <w:tblCellMar>
            <w:top w:w="0" w:type="dxa"/>
            <w:bottom w:w="0" w:type="dxa"/>
          </w:tblCellMar>
        </w:tblPrEx>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38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32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72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color w:val="000000"/>
                <w:szCs w:val="18"/>
                <w:lang w:val="en-US"/>
              </w:rPr>
              <w:t xml:space="preserve">FF </w:t>
            </w:r>
          </w:p>
        </w:tc>
      </w:tr>
    </w:tbl>
    <w:p w:rsidR="00F81026" w:rsidRPr="00943D4C" w:rsidRDefault="00F81026" w:rsidP="00F81026"/>
    <w:p w:rsidR="00F81026" w:rsidRPr="00943D4C" w:rsidRDefault="00F81026" w:rsidP="002D3C73">
      <w:r w:rsidRPr="00943D4C">
        <w:t xml:space="preserve">Record 2: </w:t>
      </w:r>
    </w:p>
    <w:p w:rsidR="00F81026" w:rsidRPr="00943D4C" w:rsidRDefault="00F81026" w:rsidP="00F81026">
      <w:r w:rsidRPr="00943D4C">
        <w:t>Logically:</w:t>
      </w:r>
      <w:r w:rsidR="00943D4C">
        <w:tab/>
      </w:r>
      <w:r w:rsidRPr="00943D4C">
        <w:t xml:space="preserve">sip:+11234567890@test.3gpp.com </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32 </w:t>
            </w:r>
          </w:p>
        </w:tc>
      </w:tr>
      <w:tr w:rsidR="00F81026" w:rsidRPr="00943D4C" w:rsidTr="00E66F5A">
        <w:tblPrEx>
          <w:tblCellMar>
            <w:top w:w="0" w:type="dxa"/>
            <w:bottom w:w="0" w:type="dxa"/>
          </w:tblCellMar>
        </w:tblPrEx>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F81026" w:rsidRPr="00943D4C" w:rsidRDefault="00F81026" w:rsidP="002D3C73">
      <w:r w:rsidRPr="00943D4C">
        <w:t xml:space="preserve">Record 3: </w:t>
      </w:r>
    </w:p>
    <w:p w:rsidR="00F81026" w:rsidRPr="00943D4C" w:rsidRDefault="00F81026" w:rsidP="002D3C73">
      <w:r w:rsidRPr="00943D4C">
        <w:t>Logically:</w:t>
      </w:r>
      <w:r w:rsidR="00943D4C">
        <w:tab/>
      </w:r>
      <w:r w:rsidR="00F31443" w:rsidRPr="00943D4C">
        <w:t>sip</w:t>
      </w:r>
      <w:r w:rsidRPr="00943D4C">
        <w:t>:</w:t>
      </w:r>
      <w:r w:rsidR="00F31443" w:rsidRPr="00943D4C">
        <w:t xml:space="preserve"> </w:t>
      </w:r>
      <w:hyperlink r:id="rId15" w:history="1">
        <w:r w:rsidR="00EB508D"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1</w:t>
            </w:r>
            <w:r w:rsidR="00F31443" w:rsidRPr="00943D4C">
              <w:rPr>
                <w:rFonts w:cs="Arial"/>
                <w:szCs w:val="18"/>
              </w:rPr>
              <w:t>6</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7</w:t>
            </w:r>
            <w:r w:rsidR="00F31443" w:rsidRPr="00943D4C">
              <w:rPr>
                <w:rFonts w:cs="Arial"/>
                <w:szCs w:val="18"/>
              </w:rPr>
              <w:t>3</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6</w:t>
            </w:r>
            <w:r w:rsidR="00F31443" w:rsidRPr="00943D4C">
              <w:rPr>
                <w:rFonts w:cs="Arial"/>
                <w:szCs w:val="18"/>
              </w:rPr>
              <w:t>9</w:t>
            </w:r>
            <w:r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w:t>
            </w:r>
            <w:r w:rsidR="00F81026" w:rsidRPr="00943D4C">
              <w:rPr>
                <w:rFonts w:cs="Arial"/>
                <w:szCs w:val="18"/>
              </w:rPr>
              <w:t xml:space="preserve">2 </w:t>
            </w:r>
          </w:p>
        </w:tc>
      </w:tr>
      <w:tr w:rsidR="00F81026" w:rsidRPr="00943D4C" w:rsidTr="00E66F5A">
        <w:tblPrEx>
          <w:tblCellMar>
            <w:top w:w="0" w:type="dxa"/>
            <w:bottom w:w="0" w:type="dxa"/>
          </w:tblCellMar>
        </w:tblPrEx>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40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74</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65</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74</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2E</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33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67</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70</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 xml:space="preserve">70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2E</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63</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6F</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31443" w:rsidP="00E66F5A">
            <w:pPr>
              <w:pStyle w:val="TAL"/>
            </w:pPr>
            <w:r w:rsidRPr="00943D4C">
              <w:rPr>
                <w:rFonts w:cs="Arial"/>
                <w:szCs w:val="18"/>
              </w:rPr>
              <w:t>6D</w:t>
            </w:r>
            <w:r w:rsidR="00F81026" w:rsidRPr="00943D4C">
              <w:rPr>
                <w:rFonts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B60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F81026" w:rsidRPr="00943D4C" w:rsidRDefault="00F81026" w:rsidP="0087133F">
      <w:pPr>
        <w:pStyle w:val="Heading4"/>
        <w:numPr>
          <w:ilvl w:val="3"/>
          <w:numId w:val="34"/>
        </w:numPr>
        <w:tabs>
          <w:tab w:val="clear" w:pos="360"/>
          <w:tab w:val="num" w:pos="0"/>
        </w:tabs>
      </w:pPr>
      <w:bookmarkStart w:id="72" w:name="_Toc10738302"/>
      <w:r w:rsidRPr="00943D4C">
        <w:t>4.5.3.6</w:t>
      </w:r>
      <w:r w:rsidR="00943D4C">
        <w:tab/>
      </w:r>
      <w:r w:rsidRPr="00943D4C">
        <w:t>EF</w:t>
      </w:r>
      <w:r w:rsidRPr="00943D4C">
        <w:rPr>
          <w:vertAlign w:val="subscript"/>
        </w:rPr>
        <w:t>P-CSCF</w:t>
      </w:r>
      <w:r w:rsidRPr="00943D4C">
        <w:t xml:space="preserve"> (P-CSCF ADDRESS)</w:t>
      </w:r>
      <w:bookmarkEnd w:id="72"/>
    </w:p>
    <w:p w:rsidR="00F81026" w:rsidRPr="00943D4C" w:rsidRDefault="00F81026" w:rsidP="00F81026">
      <w:pPr>
        <w:tabs>
          <w:tab w:val="left" w:pos="240"/>
        </w:tabs>
        <w:ind w:firstLine="240"/>
      </w:pPr>
      <w:r w:rsidRPr="00943D4C">
        <w:t xml:space="preserve">Logically: </w:t>
      </w:r>
    </w:p>
    <w:p w:rsidR="00F81026" w:rsidRPr="00943D4C" w:rsidRDefault="00943D4C" w:rsidP="00F81026">
      <w:pPr>
        <w:tabs>
          <w:tab w:val="left" w:pos="240"/>
        </w:tabs>
        <w:spacing w:after="0"/>
        <w:ind w:firstLine="240"/>
      </w:pPr>
      <w:r>
        <w:tab/>
      </w:r>
      <w:r w:rsidR="00F81026" w:rsidRPr="00943D4C">
        <w:t>Address Type:</w:t>
      </w:r>
      <w:r>
        <w:tab/>
      </w:r>
      <w:r w:rsidR="00F81026" w:rsidRPr="00943D4C">
        <w:t>FQDN</w:t>
      </w:r>
    </w:p>
    <w:p w:rsidR="00F81026" w:rsidRPr="00943D4C" w:rsidRDefault="00F81026" w:rsidP="00F81026">
      <w:pPr>
        <w:spacing w:after="0"/>
        <w:ind w:left="284" w:firstLine="284"/>
      </w:pPr>
      <w:r w:rsidRPr="00943D4C">
        <w:t>P-CSCF Address:</w:t>
      </w:r>
      <w:r w:rsidR="00943D4C">
        <w:tab/>
      </w:r>
      <w:r w:rsidRPr="00943D4C">
        <w:t>pcscf1.anyims.test.3gpp.com</w:t>
      </w:r>
    </w:p>
    <w:p w:rsidR="00F81026" w:rsidRPr="00943D4C" w:rsidRDefault="00F81026" w:rsidP="00F81026">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r>
      <w:tr w:rsidR="00F81026" w:rsidRPr="00943D4C" w:rsidTr="00E66F5A">
        <w:tblPrEx>
          <w:tblCellMar>
            <w:top w:w="0" w:type="dxa"/>
            <w:bottom w:w="0" w:type="dxa"/>
          </w:tblCellMar>
        </w:tblPrEx>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73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6D </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B40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Pr>
        <w:spacing w:after="0"/>
        <w:ind w:left="284" w:firstLine="284"/>
      </w:pPr>
    </w:p>
    <w:p w:rsidR="00F81026" w:rsidRPr="00943D4C" w:rsidRDefault="00F81026" w:rsidP="00F81026">
      <w:pPr>
        <w:keepNext/>
        <w:keepLines/>
        <w:tabs>
          <w:tab w:val="left" w:pos="600"/>
        </w:tabs>
        <w:ind w:left="600" w:hanging="600"/>
      </w:pPr>
      <w:r w:rsidRPr="00943D4C">
        <w:t>Note:</w:t>
      </w:r>
      <w:r w:rsidR="00943D4C">
        <w:tab/>
      </w:r>
      <w:r w:rsidRPr="00943D4C">
        <w:t>This EF does not apply for 3GPP and shall not be used by a terminal using a 3GPP access network or a 3GPP Interworking WLAN.</w:t>
      </w:r>
    </w:p>
    <w:p w:rsidR="00F81026" w:rsidRPr="00943D4C" w:rsidRDefault="00F81026" w:rsidP="0087133F">
      <w:pPr>
        <w:pStyle w:val="Heading4"/>
        <w:numPr>
          <w:ilvl w:val="3"/>
          <w:numId w:val="34"/>
        </w:numPr>
        <w:tabs>
          <w:tab w:val="clear" w:pos="360"/>
          <w:tab w:val="num" w:pos="0"/>
        </w:tabs>
      </w:pPr>
      <w:bookmarkStart w:id="73" w:name="_Toc10738303"/>
      <w:r w:rsidRPr="00943D4C">
        <w:t>4.5.3.7</w:t>
      </w:r>
      <w:r w:rsidR="00943D4C">
        <w:tab/>
      </w:r>
      <w:r w:rsidRPr="00943D4C">
        <w:t>EF</w:t>
      </w:r>
      <w:r w:rsidRPr="00943D4C">
        <w:rPr>
          <w:vertAlign w:val="subscript"/>
        </w:rPr>
        <w:t>SMS</w:t>
      </w:r>
      <w:r w:rsidRPr="00943D4C">
        <w:t xml:space="preserve"> (Short Message Service)</w:t>
      </w:r>
      <w:bookmarkEnd w:id="73"/>
    </w:p>
    <w:p w:rsidR="00F81026" w:rsidRPr="00943D4C" w:rsidRDefault="00F81026" w:rsidP="00F81026">
      <w:pPr>
        <w:pStyle w:val="EW"/>
      </w:pPr>
      <w:r w:rsidRPr="00943D4C">
        <w:t>At least 10 records.</w:t>
      </w:r>
    </w:p>
    <w:p w:rsidR="00F81026" w:rsidRPr="00943D4C" w:rsidRDefault="00F81026" w:rsidP="00F81026">
      <w:pPr>
        <w:pStyle w:val="EW"/>
      </w:pPr>
      <w:r w:rsidRPr="00943D4C">
        <w:t>All records shall be empty.</w:t>
      </w:r>
    </w:p>
    <w:p w:rsidR="00F81026" w:rsidRPr="00943D4C" w:rsidRDefault="00F81026" w:rsidP="00F81026">
      <w:pPr>
        <w:pStyle w:val="EW"/>
      </w:pPr>
    </w:p>
    <w:p w:rsidR="00F81026" w:rsidRPr="00943D4C" w:rsidRDefault="00F81026" w:rsidP="00F81026">
      <w:pPr>
        <w:pStyle w:val="EX"/>
      </w:pPr>
      <w:r w:rsidRPr="00943D4C">
        <w:t>Logically:</w:t>
      </w:r>
      <w:r w:rsidRPr="00943D4C">
        <w:tab/>
        <w:t>Status byte set to empty.</w:t>
      </w:r>
    </w:p>
    <w:p w:rsidR="00F81026" w:rsidRPr="00943D4C" w:rsidRDefault="00F81026" w:rsidP="00F81026">
      <w:r w:rsidRPr="00943D4C">
        <w:t>Record 1-x (x ≥10):</w:t>
      </w:r>
    </w:p>
    <w:p w:rsidR="00F81026" w:rsidRPr="00943D4C" w:rsidRDefault="00F81026" w:rsidP="00F81026">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81026" w:rsidRPr="00943D4C" w:rsidTr="00E66F5A">
        <w:tblPrEx>
          <w:tblCellMar>
            <w:top w:w="0" w:type="dxa"/>
            <w:bottom w:w="0" w:type="dxa"/>
          </w:tblCellMar>
        </w:tblPrEx>
        <w:tc>
          <w:tcPr>
            <w:tcW w:w="1101" w:type="dxa"/>
          </w:tcPr>
          <w:p w:rsidR="00F81026" w:rsidRPr="00943D4C" w:rsidRDefault="00F81026" w:rsidP="00E66F5A">
            <w:pPr>
              <w:pStyle w:val="TAL"/>
              <w:rPr>
                <w:b/>
              </w:rPr>
            </w:pPr>
            <w:r w:rsidRPr="00943D4C">
              <w:rPr>
                <w:b/>
              </w:rPr>
              <w:t>Byte:</w:t>
            </w:r>
          </w:p>
        </w:tc>
        <w:tc>
          <w:tcPr>
            <w:tcW w:w="605" w:type="dxa"/>
          </w:tcPr>
          <w:p w:rsidR="00F81026" w:rsidRPr="00943D4C" w:rsidRDefault="00F81026" w:rsidP="00E66F5A">
            <w:pPr>
              <w:pStyle w:val="TAL"/>
              <w:rPr>
                <w:b/>
              </w:rPr>
            </w:pPr>
            <w:r w:rsidRPr="00943D4C">
              <w:rPr>
                <w:b/>
              </w:rPr>
              <w:t>B1</w:t>
            </w:r>
          </w:p>
        </w:tc>
        <w:tc>
          <w:tcPr>
            <w:tcW w:w="605" w:type="dxa"/>
          </w:tcPr>
          <w:p w:rsidR="00F81026" w:rsidRPr="00943D4C" w:rsidRDefault="00F81026" w:rsidP="00E66F5A">
            <w:pPr>
              <w:pStyle w:val="TAL"/>
              <w:rPr>
                <w:b/>
              </w:rPr>
            </w:pPr>
            <w:r w:rsidRPr="00943D4C">
              <w:rPr>
                <w:b/>
              </w:rPr>
              <w:t>B2</w:t>
            </w:r>
          </w:p>
        </w:tc>
        <w:tc>
          <w:tcPr>
            <w:tcW w:w="605" w:type="dxa"/>
          </w:tcPr>
          <w:p w:rsidR="00F81026" w:rsidRPr="00943D4C" w:rsidRDefault="00F81026" w:rsidP="00E66F5A">
            <w:pPr>
              <w:pStyle w:val="TAL"/>
              <w:rPr>
                <w:b/>
              </w:rPr>
            </w:pPr>
            <w:r w:rsidRPr="00943D4C">
              <w:rPr>
                <w:b/>
              </w:rPr>
              <w:t>B3</w:t>
            </w:r>
          </w:p>
        </w:tc>
        <w:tc>
          <w:tcPr>
            <w:tcW w:w="605" w:type="dxa"/>
          </w:tcPr>
          <w:p w:rsidR="00F81026" w:rsidRPr="00943D4C" w:rsidRDefault="00F81026" w:rsidP="00E66F5A">
            <w:pPr>
              <w:pStyle w:val="TAL"/>
              <w:rPr>
                <w:b/>
              </w:rPr>
            </w:pPr>
            <w:r w:rsidRPr="00943D4C">
              <w:rPr>
                <w:b/>
              </w:rPr>
              <w:t>B4</w:t>
            </w:r>
          </w:p>
        </w:tc>
        <w:tc>
          <w:tcPr>
            <w:tcW w:w="605" w:type="dxa"/>
          </w:tcPr>
          <w:p w:rsidR="00F81026" w:rsidRPr="00943D4C" w:rsidRDefault="00F81026" w:rsidP="00E66F5A">
            <w:pPr>
              <w:pStyle w:val="TAL"/>
              <w:rPr>
                <w:b/>
              </w:rPr>
            </w:pPr>
            <w:r w:rsidRPr="00943D4C">
              <w:rPr>
                <w:b/>
              </w:rPr>
              <w:t>B5</w:t>
            </w:r>
          </w:p>
        </w:tc>
        <w:tc>
          <w:tcPr>
            <w:tcW w:w="605" w:type="dxa"/>
          </w:tcPr>
          <w:p w:rsidR="00F81026" w:rsidRPr="00943D4C" w:rsidRDefault="00F81026" w:rsidP="00E66F5A">
            <w:pPr>
              <w:pStyle w:val="TAL"/>
              <w:rPr>
                <w:b/>
              </w:rPr>
            </w:pPr>
            <w:r w:rsidRPr="00943D4C">
              <w:rPr>
                <w:b/>
              </w:rPr>
              <w:t>B6</w:t>
            </w:r>
          </w:p>
        </w:tc>
        <w:tc>
          <w:tcPr>
            <w:tcW w:w="605" w:type="dxa"/>
          </w:tcPr>
          <w:p w:rsidR="00F81026" w:rsidRPr="00943D4C" w:rsidRDefault="00F81026" w:rsidP="00E66F5A">
            <w:pPr>
              <w:pStyle w:val="TAL"/>
              <w:rPr>
                <w:b/>
              </w:rPr>
            </w:pPr>
            <w:r w:rsidRPr="00943D4C">
              <w:rPr>
                <w:b/>
              </w:rPr>
              <w:t>B7</w:t>
            </w:r>
          </w:p>
        </w:tc>
        <w:tc>
          <w:tcPr>
            <w:tcW w:w="605" w:type="dxa"/>
          </w:tcPr>
          <w:p w:rsidR="00F81026" w:rsidRPr="00943D4C" w:rsidRDefault="00F81026" w:rsidP="00E66F5A">
            <w:pPr>
              <w:pStyle w:val="TAL"/>
              <w:rPr>
                <w:b/>
              </w:rPr>
            </w:pPr>
            <w:r w:rsidRPr="00943D4C">
              <w:rPr>
                <w:b/>
              </w:rPr>
              <w:t>B8</w:t>
            </w:r>
          </w:p>
        </w:tc>
        <w:tc>
          <w:tcPr>
            <w:tcW w:w="605" w:type="dxa"/>
          </w:tcPr>
          <w:p w:rsidR="00F81026" w:rsidRPr="00943D4C" w:rsidRDefault="00F81026" w:rsidP="00E66F5A">
            <w:pPr>
              <w:pStyle w:val="TAL"/>
              <w:rPr>
                <w:b/>
              </w:rPr>
            </w:pPr>
            <w:r w:rsidRPr="00943D4C">
              <w:rPr>
                <w:b/>
              </w:rPr>
              <w:t>B9</w:t>
            </w:r>
          </w:p>
        </w:tc>
        <w:tc>
          <w:tcPr>
            <w:tcW w:w="605" w:type="dxa"/>
          </w:tcPr>
          <w:p w:rsidR="00F81026" w:rsidRPr="00943D4C" w:rsidRDefault="00F81026" w:rsidP="00E66F5A">
            <w:pPr>
              <w:pStyle w:val="TAL"/>
              <w:rPr>
                <w:b/>
              </w:rPr>
            </w:pPr>
            <w:r w:rsidRPr="00943D4C">
              <w:rPr>
                <w:b/>
              </w:rPr>
              <w:t>B10</w:t>
            </w:r>
          </w:p>
        </w:tc>
        <w:tc>
          <w:tcPr>
            <w:tcW w:w="605" w:type="dxa"/>
          </w:tcPr>
          <w:p w:rsidR="00F81026" w:rsidRPr="00943D4C" w:rsidRDefault="00F81026" w:rsidP="00E66F5A">
            <w:pPr>
              <w:pStyle w:val="TAL"/>
              <w:rPr>
                <w:b/>
              </w:rPr>
            </w:pPr>
            <w:r w:rsidRPr="00943D4C">
              <w:rPr>
                <w:b/>
              </w:rPr>
              <w:t>B11</w:t>
            </w:r>
          </w:p>
        </w:tc>
        <w:tc>
          <w:tcPr>
            <w:tcW w:w="605" w:type="dxa"/>
          </w:tcPr>
          <w:p w:rsidR="00F81026" w:rsidRPr="00943D4C" w:rsidRDefault="00F81026" w:rsidP="00E66F5A">
            <w:pPr>
              <w:pStyle w:val="TAL"/>
              <w:rPr>
                <w:b/>
              </w:rPr>
            </w:pPr>
            <w:r w:rsidRPr="00943D4C">
              <w:rPr>
                <w:b/>
              </w:rPr>
              <w:t>B12</w:t>
            </w:r>
          </w:p>
        </w:tc>
        <w:tc>
          <w:tcPr>
            <w:tcW w:w="605" w:type="dxa"/>
          </w:tcPr>
          <w:p w:rsidR="00F81026" w:rsidRPr="00943D4C" w:rsidRDefault="00F81026" w:rsidP="00E66F5A">
            <w:pPr>
              <w:pStyle w:val="TAL"/>
              <w:rPr>
                <w:b/>
              </w:rPr>
            </w:pPr>
            <w:r w:rsidRPr="00943D4C">
              <w:rPr>
                <w:b/>
              </w:rPr>
              <w:t>…</w:t>
            </w:r>
          </w:p>
        </w:tc>
        <w:tc>
          <w:tcPr>
            <w:tcW w:w="781" w:type="dxa"/>
          </w:tcPr>
          <w:p w:rsidR="00F81026" w:rsidRPr="00943D4C" w:rsidRDefault="00F81026" w:rsidP="00E66F5A">
            <w:pPr>
              <w:pStyle w:val="TAL"/>
              <w:rPr>
                <w:b/>
              </w:rPr>
            </w:pPr>
            <w:r w:rsidRPr="00943D4C">
              <w:rPr>
                <w:b/>
              </w:rPr>
              <w:t>B176</w:t>
            </w:r>
          </w:p>
        </w:tc>
      </w:tr>
      <w:tr w:rsidR="00F81026" w:rsidRPr="00943D4C" w:rsidTr="00E66F5A">
        <w:tblPrEx>
          <w:tblCellMar>
            <w:top w:w="0" w:type="dxa"/>
            <w:bottom w:w="0" w:type="dxa"/>
          </w:tblCellMar>
        </w:tblPrEx>
        <w:tc>
          <w:tcPr>
            <w:tcW w:w="1101" w:type="dxa"/>
          </w:tcPr>
          <w:p w:rsidR="00F81026" w:rsidRPr="00943D4C" w:rsidRDefault="00F81026" w:rsidP="00E66F5A">
            <w:pPr>
              <w:pStyle w:val="TAL"/>
            </w:pPr>
            <w:r w:rsidRPr="00943D4C">
              <w:t>Coding:</w:t>
            </w:r>
          </w:p>
        </w:tc>
        <w:tc>
          <w:tcPr>
            <w:tcW w:w="605" w:type="dxa"/>
          </w:tcPr>
          <w:p w:rsidR="00F81026" w:rsidRPr="00943D4C" w:rsidRDefault="00F81026" w:rsidP="00E66F5A">
            <w:pPr>
              <w:pStyle w:val="TAL"/>
            </w:pPr>
            <w:r w:rsidRPr="00943D4C">
              <w:t>00</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FF</w:t>
            </w:r>
          </w:p>
        </w:tc>
        <w:tc>
          <w:tcPr>
            <w:tcW w:w="605" w:type="dxa"/>
          </w:tcPr>
          <w:p w:rsidR="00F81026" w:rsidRPr="00943D4C" w:rsidRDefault="00F81026" w:rsidP="00E66F5A">
            <w:pPr>
              <w:pStyle w:val="TAL"/>
            </w:pPr>
            <w:r w:rsidRPr="00943D4C">
              <w:t>…</w:t>
            </w:r>
          </w:p>
        </w:tc>
        <w:tc>
          <w:tcPr>
            <w:tcW w:w="781" w:type="dxa"/>
          </w:tcPr>
          <w:p w:rsidR="00F81026" w:rsidRPr="00943D4C" w:rsidRDefault="00F81026" w:rsidP="00E66F5A">
            <w:pPr>
              <w:pStyle w:val="TAL"/>
            </w:pPr>
            <w:r w:rsidRPr="00943D4C">
              <w:t>FF</w:t>
            </w:r>
          </w:p>
        </w:tc>
      </w:tr>
    </w:tbl>
    <w:p w:rsidR="00F81026" w:rsidRPr="00943D4C" w:rsidRDefault="00F81026" w:rsidP="00F81026"/>
    <w:p w:rsidR="00F81026" w:rsidRPr="00943D4C" w:rsidRDefault="00F81026" w:rsidP="0087133F">
      <w:pPr>
        <w:pStyle w:val="Heading4"/>
        <w:numPr>
          <w:ilvl w:val="3"/>
          <w:numId w:val="34"/>
        </w:numPr>
        <w:tabs>
          <w:tab w:val="clear" w:pos="360"/>
          <w:tab w:val="num" w:pos="0"/>
        </w:tabs>
      </w:pPr>
      <w:bookmarkStart w:id="74" w:name="_Toc10738304"/>
      <w:r w:rsidRPr="00943D4C">
        <w:t>4.5.3.8</w:t>
      </w:r>
      <w:r w:rsidRPr="00943D4C">
        <w:tab/>
        <w:t>EF</w:t>
      </w:r>
      <w:r w:rsidRPr="00943D4C">
        <w:rPr>
          <w:vertAlign w:val="subscript"/>
        </w:rPr>
        <w:t>SMSR</w:t>
      </w:r>
      <w:r w:rsidRPr="00943D4C">
        <w:t xml:space="preserve"> (Short message status reports)</w:t>
      </w:r>
      <w:bookmarkEnd w:id="74"/>
    </w:p>
    <w:p w:rsidR="00F81026" w:rsidRPr="00943D4C" w:rsidRDefault="00F81026" w:rsidP="00F81026">
      <w:pPr>
        <w:pStyle w:val="EW"/>
      </w:pPr>
      <w:r w:rsidRPr="00943D4C">
        <w:t>This EF shall contain as many records as EF</w:t>
      </w:r>
      <w:r w:rsidRPr="00943D4C">
        <w:rPr>
          <w:vertAlign w:val="subscript"/>
        </w:rPr>
        <w:t>SMS</w:t>
      </w:r>
      <w:r w:rsidRPr="00943D4C">
        <w:t>.</w:t>
      </w:r>
    </w:p>
    <w:p w:rsidR="00F81026" w:rsidRPr="00943D4C" w:rsidRDefault="00F81026" w:rsidP="00F81026">
      <w:pPr>
        <w:pStyle w:val="EW"/>
      </w:pPr>
      <w:r w:rsidRPr="00943D4C">
        <w:t>All records shall be empty.</w:t>
      </w:r>
    </w:p>
    <w:p w:rsidR="00F81026" w:rsidRPr="00943D4C" w:rsidRDefault="00F81026" w:rsidP="00F81026">
      <w:pPr>
        <w:pStyle w:val="EW"/>
      </w:pPr>
    </w:p>
    <w:p w:rsidR="00F81026" w:rsidRPr="00943D4C" w:rsidRDefault="00F81026" w:rsidP="00F81026">
      <w:pPr>
        <w:pStyle w:val="EW"/>
      </w:pPr>
      <w:r w:rsidRPr="00943D4C">
        <w:t>Logically:</w:t>
      </w:r>
      <w:r w:rsidRPr="00943D4C">
        <w:tab/>
        <w:t>Status byte set to empty.</w:t>
      </w:r>
    </w:p>
    <w:p w:rsidR="00F81026" w:rsidRPr="00943D4C" w:rsidRDefault="00F81026" w:rsidP="00F81026"/>
    <w:p w:rsidR="00F81026" w:rsidRPr="00943D4C" w:rsidRDefault="00F81026" w:rsidP="00F81026">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F81026">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Mar>
              <w:left w:w="85" w:type="dxa"/>
            </w:tcMar>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r w:rsidR="00F81026" w:rsidRPr="00943D4C" w:rsidTr="00E66F5A">
        <w:tblPrEx>
          <w:tblCellMar>
            <w:top w:w="0" w:type="dxa"/>
            <w:bottom w:w="0" w:type="dxa"/>
          </w:tblCellMar>
        </w:tblPrEx>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B30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FF</w:t>
            </w:r>
          </w:p>
        </w:tc>
      </w:tr>
    </w:tbl>
    <w:p w:rsidR="00F81026" w:rsidRPr="00943D4C" w:rsidRDefault="00F81026" w:rsidP="00F81026">
      <w:pPr>
        <w:rPr>
          <w:noProof/>
        </w:rPr>
      </w:pPr>
    </w:p>
    <w:p w:rsidR="00F81026" w:rsidRPr="00943D4C" w:rsidRDefault="00F81026" w:rsidP="00F81026">
      <w:pPr>
        <w:rPr>
          <w:noProof/>
        </w:rPr>
      </w:pPr>
    </w:p>
    <w:p w:rsidR="00F81026" w:rsidRPr="00943D4C" w:rsidRDefault="00F81026" w:rsidP="0087133F">
      <w:pPr>
        <w:pStyle w:val="Heading4"/>
        <w:numPr>
          <w:ilvl w:val="3"/>
          <w:numId w:val="34"/>
        </w:numPr>
        <w:tabs>
          <w:tab w:val="clear" w:pos="360"/>
          <w:tab w:val="num" w:pos="0"/>
        </w:tabs>
      </w:pPr>
      <w:bookmarkStart w:id="75" w:name="_Toc10738305"/>
      <w:r w:rsidRPr="00943D4C">
        <w:t>4.5.3.9</w:t>
      </w:r>
      <w:r w:rsidR="00943D4C">
        <w:tab/>
      </w:r>
      <w:r w:rsidRPr="00943D4C">
        <w:t>EF</w:t>
      </w:r>
      <w:r w:rsidRPr="00943D4C">
        <w:rPr>
          <w:vertAlign w:val="subscript"/>
        </w:rPr>
        <w:t>SMSP</w:t>
      </w:r>
      <w:r w:rsidRPr="00943D4C">
        <w:t xml:space="preserve"> (Short message service parameters)</w:t>
      </w:r>
      <w:bookmarkEnd w:id="75"/>
    </w:p>
    <w:p w:rsidR="00F81026" w:rsidRPr="00943D4C" w:rsidRDefault="00F81026" w:rsidP="00F81026">
      <w:pPr>
        <w:pStyle w:val="EW"/>
      </w:pPr>
      <w:r w:rsidRPr="00943D4C">
        <w:t>Logically:</w:t>
      </w:r>
    </w:p>
    <w:p w:rsidR="00F81026" w:rsidRPr="00943D4C" w:rsidRDefault="00F81026" w:rsidP="00F81026">
      <w:pPr>
        <w:pStyle w:val="EW"/>
      </w:pPr>
    </w:p>
    <w:p w:rsidR="00F81026" w:rsidRPr="00943D4C" w:rsidRDefault="00F81026" w:rsidP="00F81026">
      <w:pPr>
        <w:pStyle w:val="EW"/>
      </w:pPr>
      <w:r w:rsidRPr="00943D4C">
        <w:t>Record 1:</w:t>
      </w:r>
    </w:p>
    <w:p w:rsidR="00F81026" w:rsidRPr="00943D4C" w:rsidRDefault="00F81026" w:rsidP="00F81026">
      <w:pPr>
        <w:pStyle w:val="EW"/>
      </w:pPr>
      <w:r w:rsidRPr="00943D4C">
        <w:t>Record length:</w:t>
      </w:r>
      <w:r w:rsidRPr="00943D4C">
        <w:tab/>
        <w:t>28 bytes</w:t>
      </w:r>
    </w:p>
    <w:p w:rsidR="00F81026" w:rsidRPr="00943D4C" w:rsidRDefault="00F81026" w:rsidP="00F81026">
      <w:pPr>
        <w:pStyle w:val="EW"/>
      </w:pPr>
      <w:r w:rsidRPr="00943D4C">
        <w:t>Parameter Indicators:</w:t>
      </w:r>
    </w:p>
    <w:p w:rsidR="00F81026" w:rsidRPr="00943D4C" w:rsidRDefault="00F81026" w:rsidP="00F81026">
      <w:pPr>
        <w:pStyle w:val="EW"/>
      </w:pPr>
      <w:r w:rsidRPr="00943D4C">
        <w:tab/>
        <w:t>TP-Destination Address:</w:t>
      </w:r>
      <w:r w:rsidR="00943D4C">
        <w:tab/>
      </w:r>
      <w:r w:rsidRPr="00943D4C">
        <w:t>Parameter absent</w:t>
      </w:r>
      <w:r w:rsidRPr="00943D4C">
        <w:tab/>
      </w:r>
    </w:p>
    <w:p w:rsidR="00F81026" w:rsidRPr="00943D4C" w:rsidRDefault="00F81026" w:rsidP="00F81026">
      <w:pPr>
        <w:pStyle w:val="EW"/>
      </w:pPr>
      <w:r w:rsidRPr="00943D4C">
        <w:tab/>
        <w:t>TS-Service Centre Address:</w:t>
      </w:r>
      <w:r w:rsidRPr="00943D4C">
        <w:tab/>
        <w:t>Parameter present</w:t>
      </w:r>
    </w:p>
    <w:p w:rsidR="00F81026" w:rsidRPr="00943D4C" w:rsidRDefault="00F81026" w:rsidP="00F81026">
      <w:pPr>
        <w:pStyle w:val="EW"/>
      </w:pPr>
      <w:r w:rsidRPr="00943D4C">
        <w:tab/>
        <w:t>TP-Protocol Identifier:</w:t>
      </w:r>
      <w:r w:rsidR="00943D4C">
        <w:tab/>
      </w:r>
      <w:r w:rsidRPr="00943D4C">
        <w:t>Parameter absent</w:t>
      </w:r>
    </w:p>
    <w:p w:rsidR="00F81026" w:rsidRPr="00943D4C" w:rsidRDefault="00F81026" w:rsidP="00F81026">
      <w:pPr>
        <w:pStyle w:val="EW"/>
      </w:pPr>
      <w:r w:rsidRPr="00943D4C">
        <w:tab/>
        <w:t>TP-Data Coding Scheme:</w:t>
      </w:r>
      <w:r w:rsidRPr="00943D4C">
        <w:tab/>
        <w:t>Parameter absent</w:t>
      </w:r>
    </w:p>
    <w:p w:rsidR="00F81026" w:rsidRPr="00943D4C" w:rsidRDefault="00F81026" w:rsidP="00F81026">
      <w:pPr>
        <w:pStyle w:val="EW"/>
      </w:pPr>
      <w:r w:rsidRPr="00943D4C">
        <w:tab/>
        <w:t>TP-Validity Period:</w:t>
      </w:r>
      <w:r w:rsidR="00943D4C">
        <w:tab/>
      </w:r>
      <w:r w:rsidRPr="00943D4C">
        <w:t>Parameter absent</w:t>
      </w:r>
    </w:p>
    <w:p w:rsidR="00F81026" w:rsidRPr="00943D4C" w:rsidRDefault="00F81026" w:rsidP="00F81026">
      <w:pPr>
        <w:pStyle w:val="EW"/>
      </w:pPr>
      <w:r w:rsidRPr="00943D4C">
        <w:t>TS-Service Centre Address:</w:t>
      </w:r>
    </w:p>
    <w:p w:rsidR="00F81026" w:rsidRPr="00943D4C" w:rsidRDefault="00F81026" w:rsidP="00F81026">
      <w:pPr>
        <w:pStyle w:val="EW"/>
      </w:pPr>
      <w:r w:rsidRPr="00943D4C">
        <w:tab/>
        <w:t>TON:</w:t>
      </w:r>
      <w:r w:rsidRPr="00943D4C">
        <w:tab/>
        <w:t>International Number</w:t>
      </w:r>
    </w:p>
    <w:p w:rsidR="00F81026" w:rsidRPr="00943D4C" w:rsidRDefault="00F81026" w:rsidP="00F81026">
      <w:pPr>
        <w:pStyle w:val="EW"/>
      </w:pPr>
      <w:r w:rsidRPr="00943D4C">
        <w:tab/>
        <w:t>NPI:</w:t>
      </w:r>
      <w:r w:rsidRPr="00943D4C">
        <w:tab/>
        <w:t>"ISDN / telephone numbering plan"</w:t>
      </w:r>
    </w:p>
    <w:p w:rsidR="00F81026" w:rsidRPr="00943D4C" w:rsidRDefault="00F81026" w:rsidP="00F81026">
      <w:pPr>
        <w:pStyle w:val="EW"/>
      </w:pPr>
      <w:r w:rsidRPr="00943D4C">
        <w:tab/>
        <w:t>Dialled number string:</w:t>
      </w:r>
      <w:r w:rsidRPr="00943D4C">
        <w:tab/>
        <w:t>"112233445566778"</w:t>
      </w:r>
    </w:p>
    <w:p w:rsidR="00F81026" w:rsidRPr="00943D4C" w:rsidRDefault="00F81026" w:rsidP="00F81026">
      <w:pPr>
        <w:pStyle w:val="TH"/>
        <w:spacing w:before="0" w:after="0"/>
        <w:ind w:left="1440"/>
        <w:jc w:val="left"/>
        <w:rPr>
          <w:sz w:val="8"/>
          <w:szCs w:val="8"/>
        </w:rPr>
      </w:pPr>
    </w:p>
    <w:p w:rsidR="00F81026" w:rsidRPr="00943D4C" w:rsidRDefault="00F81026" w:rsidP="00F81026">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F81026" w:rsidRPr="00943D4C" w:rsidTr="00E66F5A">
        <w:tblPrEx>
          <w:tblCellMar>
            <w:top w:w="0" w:type="dxa"/>
            <w:bottom w:w="0" w:type="dxa"/>
          </w:tblCellMar>
        </w:tblPrEx>
        <w:trPr>
          <w:cantSplit/>
          <w:jc w:val="center"/>
        </w:trPr>
        <w:tc>
          <w:tcPr>
            <w:tcW w:w="1134" w:type="dxa"/>
            <w:tcBorders>
              <w:bottom w:val="single" w:sz="4" w:space="0" w:color="auto"/>
            </w:tcBorders>
          </w:tcPr>
          <w:p w:rsidR="00F81026" w:rsidRPr="00943D4C" w:rsidRDefault="00F81026" w:rsidP="00E66F5A">
            <w:pPr>
              <w:pStyle w:val="TAL"/>
            </w:pPr>
            <w:r w:rsidRPr="00943D4C">
              <w:t>Byte:</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B14</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B15</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B16</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B17</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B18</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B19</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B20</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B23</w:t>
            </w:r>
          </w:p>
        </w:tc>
      </w:tr>
      <w:tr w:rsidR="00F81026" w:rsidRPr="00943D4C" w:rsidTr="00E66F5A">
        <w:tblPrEx>
          <w:tblCellMar>
            <w:top w:w="0" w:type="dxa"/>
            <w:bottom w:w="0" w:type="dxa"/>
          </w:tblCellMar>
        </w:tblPrEx>
        <w:trPr>
          <w:cantSplit/>
          <w:jc w:val="center"/>
        </w:trPr>
        <w:tc>
          <w:tcPr>
            <w:tcW w:w="1134" w:type="dxa"/>
            <w:tcBorders>
              <w:bottom w:val="single" w:sz="4" w:space="0" w:color="auto"/>
            </w:tcBorders>
          </w:tcPr>
          <w:p w:rsidR="00F81026" w:rsidRPr="00943D4C" w:rsidRDefault="00F81026" w:rsidP="00E66F5A">
            <w:pPr>
              <w:pStyle w:val="TAL"/>
            </w:pPr>
            <w:r w:rsidRPr="00943D4C">
              <w:t>Coding:</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FD</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FF</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09</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91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11</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22</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33</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44</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55</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66</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77</w:t>
            </w:r>
          </w:p>
        </w:tc>
        <w:tc>
          <w:tcPr>
            <w:tcW w:w="567" w:type="dxa"/>
            <w:tcBorders>
              <w:bottom w:val="single" w:sz="4" w:space="0" w:color="auto"/>
            </w:tcBorders>
          </w:tcPr>
          <w:p w:rsidR="00F81026" w:rsidRPr="00943D4C" w:rsidRDefault="00F81026" w:rsidP="00E66F5A">
            <w:pPr>
              <w:pStyle w:val="TAC"/>
              <w:rPr>
                <w:lang w:val="en-GB"/>
              </w:rPr>
            </w:pPr>
            <w:r w:rsidRPr="00943D4C">
              <w:rPr>
                <w:lang w:val="en-GB"/>
              </w:rPr>
              <w:t>F8</w:t>
            </w:r>
          </w:p>
        </w:tc>
      </w:tr>
      <w:tr w:rsidR="00F81026" w:rsidRPr="00943D4C" w:rsidTr="00E66F5A">
        <w:tblPrEx>
          <w:tblCellMar>
            <w:top w:w="0" w:type="dxa"/>
            <w:bottom w:w="0" w:type="dxa"/>
          </w:tblCellMar>
        </w:tblPrEx>
        <w:trPr>
          <w:cantSplit/>
          <w:jc w:val="center"/>
        </w:trPr>
        <w:tc>
          <w:tcPr>
            <w:tcW w:w="1134" w:type="dxa"/>
            <w:tcBorders>
              <w:top w:val="single" w:sz="4" w:space="0" w:color="auto"/>
              <w:left w:val="nil"/>
              <w:bottom w:val="nil"/>
              <w:right w:val="single" w:sz="4" w:space="0" w:color="auto"/>
            </w:tcBorders>
          </w:tcPr>
          <w:p w:rsidR="00F81026" w:rsidRPr="00943D4C" w:rsidRDefault="00F81026" w:rsidP="00E66F5A">
            <w:pPr>
              <w:pStyle w:val="TAL"/>
            </w:pPr>
          </w:p>
        </w:tc>
        <w:tc>
          <w:tcPr>
            <w:tcW w:w="567" w:type="dxa"/>
            <w:tcBorders>
              <w:top w:val="single" w:sz="4" w:space="0" w:color="auto"/>
              <w:left w:val="single" w:sz="4" w:space="0" w:color="auto"/>
            </w:tcBorders>
          </w:tcPr>
          <w:p w:rsidR="00F81026" w:rsidRPr="00943D4C" w:rsidRDefault="00F81026" w:rsidP="00E66F5A">
            <w:pPr>
              <w:pStyle w:val="TAC"/>
              <w:rPr>
                <w:lang w:val="en-GB"/>
              </w:rPr>
            </w:pPr>
            <w:r w:rsidRPr="00943D4C">
              <w:rPr>
                <w:lang w:val="en-GB"/>
              </w:rPr>
              <w:t>B24</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B25</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B26</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B27</w:t>
            </w:r>
          </w:p>
        </w:tc>
        <w:tc>
          <w:tcPr>
            <w:tcW w:w="567" w:type="dxa"/>
            <w:tcBorders>
              <w:top w:val="single" w:sz="4" w:space="0" w:color="auto"/>
            </w:tcBorders>
          </w:tcPr>
          <w:p w:rsidR="00F81026" w:rsidRPr="00943D4C" w:rsidRDefault="00F81026" w:rsidP="00E66F5A">
            <w:pPr>
              <w:pStyle w:val="TAC"/>
              <w:rPr>
                <w:lang w:val="en-GB"/>
              </w:rPr>
            </w:pPr>
            <w:r w:rsidRPr="00943D4C">
              <w:rPr>
                <w:lang w:val="en-GB"/>
              </w:rPr>
              <w:t>B28</w:t>
            </w: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c>
          <w:tcPr>
            <w:tcW w:w="567" w:type="dxa"/>
            <w:tcBorders>
              <w:top w:val="single" w:sz="4" w:space="0" w:color="auto"/>
            </w:tcBorders>
          </w:tcPr>
          <w:p w:rsidR="00F81026" w:rsidRPr="00943D4C" w:rsidRDefault="00F81026" w:rsidP="00E66F5A">
            <w:pPr>
              <w:pStyle w:val="TAC"/>
              <w:rPr>
                <w:lang w:val="en-GB"/>
              </w:rPr>
            </w:pPr>
          </w:p>
        </w:tc>
      </w:tr>
      <w:tr w:rsidR="00F81026" w:rsidRPr="00943D4C" w:rsidTr="00E66F5A">
        <w:tblPrEx>
          <w:tblCellMar>
            <w:top w:w="0" w:type="dxa"/>
            <w:bottom w:w="0" w:type="dxa"/>
          </w:tblCellMar>
        </w:tblPrEx>
        <w:trPr>
          <w:cantSplit/>
          <w:jc w:val="center"/>
        </w:trPr>
        <w:tc>
          <w:tcPr>
            <w:tcW w:w="1134" w:type="dxa"/>
            <w:tcBorders>
              <w:top w:val="nil"/>
              <w:left w:val="nil"/>
              <w:bottom w:val="nil"/>
              <w:right w:val="single" w:sz="4" w:space="0" w:color="auto"/>
            </w:tcBorders>
          </w:tcPr>
          <w:p w:rsidR="00F81026" w:rsidRPr="00943D4C" w:rsidRDefault="00F81026" w:rsidP="00E66F5A">
            <w:pPr>
              <w:pStyle w:val="TAL"/>
            </w:pPr>
          </w:p>
        </w:tc>
        <w:tc>
          <w:tcPr>
            <w:tcW w:w="567" w:type="dxa"/>
            <w:tcBorders>
              <w:left w:val="single" w:sz="4" w:space="0" w:color="auto"/>
            </w:tcBorders>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r w:rsidRPr="00943D4C">
              <w:rPr>
                <w:lang w:val="en-GB"/>
              </w:rPr>
              <w:t>FF</w:t>
            </w: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c>
          <w:tcPr>
            <w:tcW w:w="567" w:type="dxa"/>
          </w:tcPr>
          <w:p w:rsidR="00F81026" w:rsidRPr="00943D4C" w:rsidRDefault="00F81026" w:rsidP="00E66F5A">
            <w:pPr>
              <w:pStyle w:val="TAC"/>
              <w:rPr>
                <w:lang w:val="en-GB"/>
              </w:rPr>
            </w:pPr>
          </w:p>
        </w:tc>
      </w:tr>
    </w:tbl>
    <w:p w:rsidR="00F81026" w:rsidRPr="00943D4C" w:rsidRDefault="00F81026" w:rsidP="00F81026">
      <w:pPr>
        <w:pStyle w:val="FP"/>
        <w:ind w:left="1440"/>
      </w:pPr>
    </w:p>
    <w:p w:rsidR="00F81026" w:rsidRPr="00943D4C" w:rsidRDefault="00F81026" w:rsidP="00F81026">
      <w:pPr>
        <w:pStyle w:val="EW"/>
      </w:pPr>
      <w:r w:rsidRPr="00943D4C">
        <w:t>All other records shall be empty.</w:t>
      </w:r>
    </w:p>
    <w:p w:rsidR="00F81026" w:rsidRPr="00943D4C" w:rsidRDefault="00F81026" w:rsidP="0087133F">
      <w:pPr>
        <w:pStyle w:val="Heading4"/>
        <w:numPr>
          <w:ilvl w:val="3"/>
          <w:numId w:val="34"/>
        </w:numPr>
        <w:tabs>
          <w:tab w:val="clear" w:pos="360"/>
          <w:tab w:val="num" w:pos="0"/>
        </w:tabs>
      </w:pPr>
    </w:p>
    <w:p w:rsidR="00F81026" w:rsidRPr="00943D4C" w:rsidRDefault="00F81026" w:rsidP="0087133F">
      <w:pPr>
        <w:pStyle w:val="Heading4"/>
        <w:numPr>
          <w:ilvl w:val="3"/>
          <w:numId w:val="34"/>
        </w:numPr>
        <w:tabs>
          <w:tab w:val="clear" w:pos="360"/>
          <w:tab w:val="num" w:pos="0"/>
        </w:tabs>
      </w:pPr>
      <w:bookmarkStart w:id="76" w:name="_Toc10738306"/>
      <w:r w:rsidRPr="00943D4C">
        <w:t>4.5.3.10</w:t>
      </w:r>
      <w:r w:rsidR="00943D4C">
        <w:tab/>
      </w:r>
      <w:r w:rsidRPr="00943D4C">
        <w:t>EF</w:t>
      </w:r>
      <w:r w:rsidRPr="00943D4C">
        <w:rPr>
          <w:vertAlign w:val="subscript"/>
        </w:rPr>
        <w:t>SMSS</w:t>
      </w:r>
      <w:r w:rsidRPr="00943D4C">
        <w:t xml:space="preserve"> (SMS Status)</w:t>
      </w:r>
      <w:bookmarkEnd w:id="76"/>
    </w:p>
    <w:p w:rsidR="00F81026" w:rsidRPr="00943D4C" w:rsidRDefault="00F81026" w:rsidP="00F81026">
      <w:pPr>
        <w:pStyle w:val="EW"/>
      </w:pPr>
      <w:r w:rsidRPr="00943D4C">
        <w:t>Logically:</w:t>
      </w:r>
      <w:r w:rsidRPr="00943D4C">
        <w:tab/>
        <w:t>Last used TP-MR set to"00".</w:t>
      </w:r>
    </w:p>
    <w:p w:rsidR="00F81026" w:rsidRPr="00943D4C" w:rsidRDefault="00F81026" w:rsidP="00F81026">
      <w:pPr>
        <w:pStyle w:val="EW"/>
      </w:pPr>
      <w:r w:rsidRPr="00943D4C">
        <w:tab/>
        <w:t>Memory capacity available (flag unset b1="1").</w:t>
      </w:r>
    </w:p>
    <w:p w:rsidR="00F81026" w:rsidRPr="00943D4C" w:rsidRDefault="00F81026" w:rsidP="00F81026">
      <w:pPr>
        <w:pStyle w:val="TH"/>
        <w:spacing w:before="0" w:after="0"/>
        <w:ind w:left="1440"/>
        <w:jc w:val="left"/>
        <w:rPr>
          <w:sz w:val="8"/>
          <w:szCs w:val="8"/>
        </w:rPr>
      </w:pPr>
    </w:p>
    <w:p w:rsidR="00F81026" w:rsidRPr="00943D4C" w:rsidRDefault="00F81026" w:rsidP="00F81026">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F81026" w:rsidRPr="00943D4C" w:rsidTr="00E66F5A">
        <w:tblPrEx>
          <w:tblCellMar>
            <w:top w:w="0" w:type="dxa"/>
            <w:bottom w:w="0" w:type="dxa"/>
          </w:tblCellMar>
        </w:tblPrEx>
        <w:tc>
          <w:tcPr>
            <w:tcW w:w="1101" w:type="dxa"/>
          </w:tcPr>
          <w:p w:rsidR="00F81026" w:rsidRPr="00943D4C" w:rsidRDefault="00F81026" w:rsidP="00E66F5A">
            <w:pPr>
              <w:pStyle w:val="TAL"/>
            </w:pPr>
            <w:r w:rsidRPr="00943D4C">
              <w:t>Byte:</w:t>
            </w:r>
          </w:p>
        </w:tc>
        <w:tc>
          <w:tcPr>
            <w:tcW w:w="605" w:type="dxa"/>
          </w:tcPr>
          <w:p w:rsidR="00F81026" w:rsidRPr="00943D4C" w:rsidRDefault="00F81026" w:rsidP="00E66F5A">
            <w:pPr>
              <w:pStyle w:val="TAC"/>
              <w:rPr>
                <w:lang w:val="en-GB"/>
              </w:rPr>
            </w:pPr>
            <w:r w:rsidRPr="00943D4C">
              <w:rPr>
                <w:lang w:val="en-GB"/>
              </w:rPr>
              <w:t>B1</w:t>
            </w:r>
          </w:p>
        </w:tc>
        <w:tc>
          <w:tcPr>
            <w:tcW w:w="605" w:type="dxa"/>
          </w:tcPr>
          <w:p w:rsidR="00F81026" w:rsidRPr="00943D4C" w:rsidRDefault="00F81026" w:rsidP="00E66F5A">
            <w:pPr>
              <w:pStyle w:val="TAC"/>
              <w:rPr>
                <w:lang w:val="en-GB"/>
              </w:rPr>
            </w:pPr>
            <w:r w:rsidRPr="00943D4C">
              <w:rPr>
                <w:lang w:val="en-GB"/>
              </w:rPr>
              <w:t>B2</w:t>
            </w:r>
          </w:p>
        </w:tc>
      </w:tr>
      <w:tr w:rsidR="00F81026" w:rsidRPr="00943D4C" w:rsidTr="00E66F5A">
        <w:tblPrEx>
          <w:tblCellMar>
            <w:top w:w="0" w:type="dxa"/>
            <w:bottom w:w="0" w:type="dxa"/>
          </w:tblCellMar>
        </w:tblPrEx>
        <w:tc>
          <w:tcPr>
            <w:tcW w:w="1101" w:type="dxa"/>
          </w:tcPr>
          <w:p w:rsidR="00F81026" w:rsidRPr="00943D4C" w:rsidRDefault="00F81026" w:rsidP="00E66F5A">
            <w:pPr>
              <w:pStyle w:val="TAL"/>
            </w:pPr>
            <w:r w:rsidRPr="00943D4C">
              <w:t>Coding:</w:t>
            </w:r>
          </w:p>
        </w:tc>
        <w:tc>
          <w:tcPr>
            <w:tcW w:w="605" w:type="dxa"/>
          </w:tcPr>
          <w:p w:rsidR="00F81026" w:rsidRPr="00943D4C" w:rsidRDefault="00F81026" w:rsidP="00E66F5A">
            <w:pPr>
              <w:pStyle w:val="TAC"/>
              <w:rPr>
                <w:lang w:val="en-GB"/>
              </w:rPr>
            </w:pPr>
            <w:r w:rsidRPr="00943D4C">
              <w:rPr>
                <w:lang w:val="en-GB"/>
              </w:rPr>
              <w:t>00</w:t>
            </w:r>
          </w:p>
        </w:tc>
        <w:tc>
          <w:tcPr>
            <w:tcW w:w="605" w:type="dxa"/>
          </w:tcPr>
          <w:p w:rsidR="00F81026" w:rsidRPr="00943D4C" w:rsidRDefault="00F81026" w:rsidP="00E66F5A">
            <w:pPr>
              <w:pStyle w:val="TAC"/>
              <w:rPr>
                <w:lang w:val="en-GB"/>
              </w:rPr>
            </w:pPr>
            <w:r w:rsidRPr="00943D4C">
              <w:rPr>
                <w:lang w:val="en-GB"/>
              </w:rPr>
              <w:t>FF</w:t>
            </w:r>
          </w:p>
        </w:tc>
      </w:tr>
    </w:tbl>
    <w:p w:rsidR="00F81026" w:rsidRPr="00943D4C" w:rsidRDefault="00F81026" w:rsidP="00F81026">
      <w:pPr>
        <w:rPr>
          <w:noProof/>
        </w:rPr>
      </w:pPr>
    </w:p>
    <w:p w:rsidR="00F81026" w:rsidRPr="00943D4C" w:rsidRDefault="00F81026" w:rsidP="00F81026">
      <w:pPr>
        <w:rPr>
          <w:noProof/>
        </w:rPr>
      </w:pPr>
    </w:p>
    <w:p w:rsidR="00F81026" w:rsidRPr="00943D4C" w:rsidRDefault="00F81026" w:rsidP="00F81026">
      <w:pPr>
        <w:pStyle w:val="Heading4"/>
        <w:numPr>
          <w:ilvl w:val="3"/>
          <w:numId w:val="8"/>
        </w:numPr>
        <w:tabs>
          <w:tab w:val="clear" w:pos="360"/>
          <w:tab w:val="num" w:pos="0"/>
        </w:tabs>
      </w:pPr>
      <w:bookmarkStart w:id="77" w:name="_Toc10738307"/>
      <w:r w:rsidRPr="00943D4C">
        <w:t>4.5.4</w:t>
      </w:r>
      <w:r w:rsidRPr="00943D4C">
        <w:tab/>
        <w:t>Default values at DF_TELECOM</w:t>
      </w:r>
      <w:bookmarkEnd w:id="77"/>
    </w:p>
    <w:p w:rsidR="00F81026" w:rsidRPr="00943D4C" w:rsidRDefault="00F81026" w:rsidP="0087133F">
      <w:pPr>
        <w:pStyle w:val="Heading4"/>
        <w:numPr>
          <w:ilvl w:val="3"/>
          <w:numId w:val="34"/>
        </w:numPr>
        <w:tabs>
          <w:tab w:val="clear" w:pos="360"/>
          <w:tab w:val="num" w:pos="0"/>
        </w:tabs>
      </w:pPr>
      <w:bookmarkStart w:id="78" w:name="_Toc10738308"/>
      <w:r w:rsidRPr="00943D4C">
        <w:t>4.5.4.1</w:t>
      </w:r>
      <w:r w:rsidR="00943D4C">
        <w:tab/>
      </w:r>
      <w:r w:rsidRPr="00943D4C">
        <w:t>EF</w:t>
      </w:r>
      <w:r w:rsidRPr="00943D4C">
        <w:rPr>
          <w:vertAlign w:val="subscript"/>
          <w:lang w:val="en-US"/>
        </w:rPr>
        <w:t>PSISMSC</w:t>
      </w:r>
      <w:r w:rsidRPr="00943D4C">
        <w:rPr>
          <w:lang w:val="en-US"/>
        </w:rPr>
        <w:t xml:space="preserve"> (</w:t>
      </w:r>
      <w:r w:rsidRPr="00943D4C">
        <w:rPr>
          <w:lang w:val="en-US"/>
        </w:rPr>
        <w:t>Public Service Identity of the SM-SC)</w:t>
      </w:r>
      <w:bookmarkEnd w:id="78"/>
    </w:p>
    <w:p w:rsidR="00F81026" w:rsidRPr="00943D4C" w:rsidRDefault="00F81026" w:rsidP="00F81026">
      <w:pPr>
        <w:pStyle w:val="EW"/>
        <w:ind w:left="0" w:firstLine="0"/>
      </w:pPr>
      <w:r w:rsidRPr="00943D4C">
        <w:t>1 record only.</w:t>
      </w:r>
    </w:p>
    <w:p w:rsidR="00F81026" w:rsidRPr="00943D4C" w:rsidRDefault="00F81026" w:rsidP="00F81026">
      <w:pPr>
        <w:pStyle w:val="EW"/>
      </w:pPr>
    </w:p>
    <w:p w:rsidR="00F81026" w:rsidRPr="00943D4C" w:rsidRDefault="00F81026" w:rsidP="00F81026">
      <w:pPr>
        <w:spacing w:after="0"/>
        <w:ind w:firstLine="284"/>
      </w:pPr>
      <w:r w:rsidRPr="00943D4C">
        <w:t>Logically:</w:t>
      </w:r>
      <w:r w:rsidR="00943D4C">
        <w:tab/>
      </w:r>
    </w:p>
    <w:p w:rsidR="00F81026" w:rsidRPr="00943D4C" w:rsidRDefault="00F81026" w:rsidP="00F81026">
      <w:pPr>
        <w:spacing w:after="0"/>
        <w:ind w:firstLine="284"/>
      </w:pPr>
      <w:r w:rsidRPr="00943D4C">
        <w:t xml:space="preserve">Record 1: </w:t>
      </w:r>
    </w:p>
    <w:p w:rsidR="00F81026" w:rsidRPr="00943D4C" w:rsidRDefault="00F81026" w:rsidP="00F81026">
      <w:pPr>
        <w:spacing w:after="0"/>
        <w:ind w:left="284" w:firstLine="284"/>
      </w:pPr>
      <w:r w:rsidRPr="00943D4C">
        <w:rPr>
          <w:lang w:val="en-US"/>
        </w:rPr>
        <w:t xml:space="preserve">Public Service Identity of the SM-SC: </w:t>
      </w:r>
      <w:hyperlink r:id="rId16" w:history="1">
        <w:r w:rsidR="00EB508D" w:rsidRPr="00943D4C">
          <w:rPr>
            <w:rStyle w:val="Hyperlink"/>
          </w:rPr>
          <w:t>tel:+112233445566778</w:t>
        </w:r>
      </w:hyperlink>
    </w:p>
    <w:p w:rsidR="00F81026" w:rsidRPr="00943D4C" w:rsidRDefault="00F81026" w:rsidP="00F81026">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F81026" w:rsidRPr="00943D4C" w:rsidTr="00E66F5A">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B10</w:t>
            </w:r>
          </w:p>
        </w:tc>
      </w:tr>
      <w:tr w:rsidR="00F81026" w:rsidRPr="00943D4C" w:rsidTr="00E66F5A">
        <w:tblPrEx>
          <w:tblCellMar>
            <w:top w:w="0" w:type="dxa"/>
            <w:bottom w:w="0" w:type="dxa"/>
          </w:tblCellMar>
        </w:tblPrEx>
        <w:tc>
          <w:tcPr>
            <w:tcW w:w="84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32 </w:t>
            </w:r>
          </w:p>
        </w:tc>
      </w:tr>
      <w:tr w:rsidR="00F81026" w:rsidRPr="00943D4C" w:rsidTr="00E66F5A">
        <w:tblPrEx>
          <w:tblCellMar>
            <w:top w:w="0" w:type="dxa"/>
            <w:bottom w:w="0" w:type="dxa"/>
          </w:tblCellMar>
        </w:tblPrEx>
        <w:tc>
          <w:tcPr>
            <w:tcW w:w="840" w:type="dxa"/>
            <w:tcBorders>
              <w:top w:val="single" w:sz="4" w:space="0" w:color="auto"/>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B20</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37</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rPr>
                <w:b/>
              </w:rPr>
            </w:pPr>
            <w:r w:rsidRPr="00943D4C">
              <w:rPr>
                <w:b/>
              </w:rPr>
              <w:t>Bxx</w:t>
            </w:r>
          </w:p>
        </w:tc>
      </w:tr>
      <w:tr w:rsidR="00F81026" w:rsidRPr="00943D4C" w:rsidTr="00E66F5A">
        <w:tblPrEx>
          <w:tblCellMar>
            <w:top w:w="0" w:type="dxa"/>
            <w:bottom w:w="0" w:type="dxa"/>
          </w:tblCellMar>
        </w:tblPrEx>
        <w:tc>
          <w:tcPr>
            <w:tcW w:w="840" w:type="dxa"/>
            <w:tcBorders>
              <w:right w:val="single" w:sz="4" w:space="0" w:color="auto"/>
            </w:tcBorders>
          </w:tcPr>
          <w:p w:rsidR="00F81026" w:rsidRPr="00943D4C" w:rsidRDefault="00F81026" w:rsidP="00E66F5A">
            <w:pPr>
              <w:pStyle w:val="TAL"/>
            </w:pPr>
          </w:p>
        </w:tc>
        <w:tc>
          <w:tcPr>
            <w:tcW w:w="810"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rsidR="00F81026" w:rsidRPr="00943D4C" w:rsidRDefault="00F81026" w:rsidP="00E66F5A">
            <w:pPr>
              <w:pStyle w:val="TAL"/>
            </w:pPr>
            <w:r w:rsidRPr="00943D4C">
              <w:rPr>
                <w:rFonts w:cs="Arial"/>
                <w:szCs w:val="18"/>
              </w:rPr>
              <w:t xml:space="preserve">FF </w:t>
            </w:r>
          </w:p>
        </w:tc>
      </w:tr>
    </w:tbl>
    <w:p w:rsidR="00F81026" w:rsidRPr="00943D4C" w:rsidRDefault="00F81026" w:rsidP="00F81026"/>
    <w:p w:rsidR="00E35636" w:rsidRPr="00943D4C" w:rsidRDefault="00E35636" w:rsidP="00E35636">
      <w:pPr>
        <w:pStyle w:val="Heading2"/>
      </w:pPr>
      <w:bookmarkStart w:id="79" w:name="_Toc10738309"/>
      <w:r w:rsidRPr="00943D4C">
        <w:t>4.6</w:t>
      </w:r>
      <w:r w:rsidRPr="00943D4C">
        <w:tab/>
        <w:t>Definition of ACSGL/OCSGL E-UTRAN/EPC UICC</w:t>
      </w:r>
      <w:bookmarkEnd w:id="79"/>
    </w:p>
    <w:p w:rsidR="00E35636" w:rsidRPr="00943D4C" w:rsidRDefault="00E35636" w:rsidP="00E35636">
      <w:r w:rsidRPr="00943D4C">
        <w:t>The ACSGL/OCSGL E-UTRAN/EPC test cases require a different configuration than the one described in subclause 4.4. For that purpose a default ACSGL/OCSGL E-UTRAN/EPC UICC is defined. In general the values of the ACSGL/OCSGL E-UTRAN/EPC UICC are identical to the E-UTRAN/EPC UICC, with the following exceptions:</w:t>
      </w:r>
    </w:p>
    <w:p w:rsidR="00E35636" w:rsidRPr="00943D4C" w:rsidRDefault="00E35636" w:rsidP="00E35636">
      <w:pPr>
        <w:pStyle w:val="Heading4"/>
        <w:numPr>
          <w:ilvl w:val="3"/>
          <w:numId w:val="8"/>
        </w:numPr>
        <w:tabs>
          <w:tab w:val="clear" w:pos="360"/>
          <w:tab w:val="num" w:pos="0"/>
        </w:tabs>
      </w:pPr>
      <w:bookmarkStart w:id="80" w:name="_Toc10738310"/>
      <w:r w:rsidRPr="00943D4C">
        <w:t>4.6.1</w:t>
      </w:r>
      <w:r w:rsidRPr="00943D4C">
        <w:tab/>
        <w:t>EF</w:t>
      </w:r>
      <w:r w:rsidRPr="00943D4C">
        <w:rPr>
          <w:vertAlign w:val="subscript"/>
        </w:rPr>
        <w:t>UST</w:t>
      </w:r>
      <w:r w:rsidRPr="00943D4C">
        <w:t xml:space="preserve"> (USIM Service Table)</w:t>
      </w:r>
      <w:bookmarkEnd w:id="80"/>
    </w:p>
    <w:p w:rsidR="00E35636" w:rsidRPr="00943D4C" w:rsidRDefault="00E35636" w:rsidP="00E35636">
      <w:pPr>
        <w:pStyle w:val="EW"/>
      </w:pPr>
      <w:r w:rsidRPr="00943D4C">
        <w:t>Logically:</w:t>
      </w:r>
      <w:r w:rsidRPr="00943D4C">
        <w:tab/>
        <w:t>Local Phone Book available</w:t>
      </w:r>
    </w:p>
    <w:p w:rsidR="00E35636" w:rsidRPr="00943D4C" w:rsidRDefault="00E35636" w:rsidP="00E35636">
      <w:pPr>
        <w:pStyle w:val="EW"/>
      </w:pPr>
      <w:r w:rsidRPr="00943D4C">
        <w:tab/>
        <w:t>User controlled PLMN selector available</w:t>
      </w:r>
    </w:p>
    <w:p w:rsidR="00E35636" w:rsidRPr="00943D4C" w:rsidRDefault="00E35636" w:rsidP="00E35636">
      <w:pPr>
        <w:pStyle w:val="EW"/>
      </w:pPr>
      <w:r w:rsidRPr="00943D4C">
        <w:tab/>
        <w:t>Fixed dialling numbers available</w:t>
      </w:r>
    </w:p>
    <w:p w:rsidR="00E35636" w:rsidRPr="00943D4C" w:rsidRDefault="00E35636" w:rsidP="00E35636">
      <w:pPr>
        <w:pStyle w:val="EW"/>
      </w:pPr>
      <w:r w:rsidRPr="00943D4C">
        <w:tab/>
        <w:t>Barred dialling numbers available</w:t>
      </w:r>
    </w:p>
    <w:p w:rsidR="00E35636" w:rsidRPr="00943D4C" w:rsidRDefault="00E35636" w:rsidP="00E35636">
      <w:pPr>
        <w:pStyle w:val="EW"/>
      </w:pPr>
      <w:r w:rsidRPr="00943D4C">
        <w:tab/>
        <w:t>The GSM Access available</w:t>
      </w:r>
    </w:p>
    <w:p w:rsidR="00E35636" w:rsidRPr="00943D4C" w:rsidRDefault="00E35636" w:rsidP="00E35636">
      <w:pPr>
        <w:pStyle w:val="EW"/>
      </w:pPr>
      <w:r w:rsidRPr="00943D4C">
        <w:tab/>
        <w:t>The Group Identifier level 1 and level 2 not available</w:t>
      </w:r>
    </w:p>
    <w:p w:rsidR="00E35636" w:rsidRPr="00943D4C" w:rsidRDefault="00E35636" w:rsidP="00E35636">
      <w:pPr>
        <w:pStyle w:val="EW"/>
      </w:pPr>
      <w:r w:rsidRPr="00943D4C">
        <w:tab/>
        <w:t>Service n 33 (Packed Switched Domain) shall be set to '1'</w:t>
      </w:r>
    </w:p>
    <w:p w:rsidR="00E35636" w:rsidRPr="00943D4C" w:rsidRDefault="00E35636" w:rsidP="00E35636">
      <w:pPr>
        <w:pStyle w:val="EW"/>
        <w:ind w:firstLine="0"/>
      </w:pPr>
      <w:r w:rsidRPr="00943D4C">
        <w:t>Enabled Services Table available</w:t>
      </w:r>
    </w:p>
    <w:p w:rsidR="00E35636" w:rsidRPr="00943D4C" w:rsidRDefault="00E35636" w:rsidP="00E35636">
      <w:pPr>
        <w:pStyle w:val="EW"/>
        <w:ind w:firstLine="0"/>
      </w:pPr>
      <w:r w:rsidRPr="00943D4C">
        <w:t>EPS Mobility Management Information available</w:t>
      </w:r>
    </w:p>
    <w:p w:rsidR="00E35636" w:rsidRPr="00943D4C" w:rsidRDefault="00E35636" w:rsidP="00E35636">
      <w:pPr>
        <w:pStyle w:val="EW"/>
        <w:ind w:firstLine="0"/>
      </w:pPr>
      <w:r w:rsidRPr="00943D4C">
        <w:t>Allowed CSG Lists and corresponding indications</w:t>
      </w:r>
    </w:p>
    <w:p w:rsidR="00E35636" w:rsidRPr="00943D4C" w:rsidRDefault="00E35636" w:rsidP="00E35636">
      <w:pPr>
        <w:pStyle w:val="EW"/>
        <w:ind w:firstLine="0"/>
      </w:pPr>
      <w:r w:rsidRPr="00943D4C">
        <w:t>Operator CSG Lists and corresponding indications</w:t>
      </w:r>
    </w:p>
    <w:p w:rsidR="00E35636" w:rsidRPr="00943D4C" w:rsidRDefault="00E35636" w:rsidP="00E35636">
      <w:pPr>
        <w:pStyle w:val="EW"/>
        <w:ind w:firstLine="0"/>
      </w:pPr>
      <w:r w:rsidRPr="00943D4C">
        <w:t>Support of CSG Display Control</w:t>
      </w:r>
    </w:p>
    <w:p w:rsidR="00E35636" w:rsidRPr="00943D4C" w:rsidRDefault="00E35636" w:rsidP="00E35636">
      <w:pPr>
        <w:pStyle w:val="EX"/>
        <w:ind w:firstLine="0"/>
      </w:pPr>
    </w:p>
    <w:p w:rsidR="00E35636" w:rsidRPr="00943D4C" w:rsidRDefault="00E35636" w:rsidP="00E35636">
      <w:pPr>
        <w:pStyle w:val="TH"/>
        <w:spacing w:before="0" w:after="0"/>
        <w:rPr>
          <w:sz w:val="8"/>
          <w:szCs w:val="8"/>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28"/>
        <w:gridCol w:w="654"/>
        <w:gridCol w:w="423"/>
        <w:gridCol w:w="359"/>
        <w:gridCol w:w="728"/>
        <w:gridCol w:w="54"/>
        <w:gridCol w:w="968"/>
        <w:gridCol w:w="65"/>
      </w:tblGrid>
      <w:tr w:rsidR="00E35636" w:rsidRPr="00943D4C" w:rsidTr="0068096A">
        <w:tblPrEx>
          <w:tblCellMar>
            <w:top w:w="0" w:type="dxa"/>
            <w:bottom w:w="0" w:type="dxa"/>
          </w:tblCellMar>
        </w:tblPrEx>
        <w:tc>
          <w:tcPr>
            <w:tcW w:w="959" w:type="dxa"/>
          </w:tcPr>
          <w:p w:rsidR="00E35636" w:rsidRPr="00943D4C" w:rsidRDefault="00E35636" w:rsidP="0068096A">
            <w:pPr>
              <w:pStyle w:val="TAL"/>
            </w:pPr>
            <w:r w:rsidRPr="00943D4C">
              <w:t>Byte:</w:t>
            </w:r>
          </w:p>
        </w:tc>
        <w:tc>
          <w:tcPr>
            <w:tcW w:w="1134" w:type="dxa"/>
            <w:gridSpan w:val="2"/>
          </w:tcPr>
          <w:p w:rsidR="00E35636" w:rsidRPr="00943D4C" w:rsidRDefault="00E35636" w:rsidP="0068096A">
            <w:pPr>
              <w:pStyle w:val="TAL"/>
            </w:pPr>
            <w:r w:rsidRPr="00943D4C">
              <w:t>B1</w:t>
            </w:r>
          </w:p>
        </w:tc>
        <w:tc>
          <w:tcPr>
            <w:tcW w:w="1134" w:type="dxa"/>
            <w:gridSpan w:val="2"/>
          </w:tcPr>
          <w:p w:rsidR="00E35636" w:rsidRPr="00943D4C" w:rsidRDefault="00E35636" w:rsidP="0068096A">
            <w:pPr>
              <w:pStyle w:val="TAL"/>
            </w:pPr>
            <w:r w:rsidRPr="00943D4C">
              <w:t>B2</w:t>
            </w:r>
          </w:p>
        </w:tc>
        <w:tc>
          <w:tcPr>
            <w:tcW w:w="1134" w:type="dxa"/>
            <w:gridSpan w:val="3"/>
          </w:tcPr>
          <w:p w:rsidR="00E35636" w:rsidRPr="00943D4C" w:rsidRDefault="00E35636" w:rsidP="0068096A">
            <w:pPr>
              <w:pStyle w:val="TAL"/>
            </w:pPr>
            <w:r w:rsidRPr="00943D4C">
              <w:t>B3</w:t>
            </w:r>
          </w:p>
        </w:tc>
        <w:tc>
          <w:tcPr>
            <w:tcW w:w="1134" w:type="dxa"/>
            <w:gridSpan w:val="2"/>
          </w:tcPr>
          <w:p w:rsidR="00E35636" w:rsidRPr="00943D4C" w:rsidRDefault="00E35636" w:rsidP="0068096A">
            <w:pPr>
              <w:pStyle w:val="TAL"/>
            </w:pPr>
            <w:r w:rsidRPr="00943D4C">
              <w:t>B4</w:t>
            </w:r>
          </w:p>
        </w:tc>
        <w:tc>
          <w:tcPr>
            <w:tcW w:w="1066" w:type="dxa"/>
            <w:gridSpan w:val="3"/>
          </w:tcPr>
          <w:p w:rsidR="00E35636" w:rsidRPr="00943D4C" w:rsidRDefault="00E35636" w:rsidP="0068096A">
            <w:pPr>
              <w:pStyle w:val="TAL"/>
            </w:pPr>
            <w:r w:rsidRPr="00943D4C">
              <w:t>B5</w:t>
            </w:r>
          </w:p>
        </w:tc>
        <w:tc>
          <w:tcPr>
            <w:tcW w:w="1077" w:type="dxa"/>
            <w:gridSpan w:val="2"/>
          </w:tcPr>
          <w:p w:rsidR="00E35636" w:rsidRPr="00943D4C" w:rsidRDefault="00E35636" w:rsidP="0068096A">
            <w:pPr>
              <w:pStyle w:val="TAL"/>
            </w:pPr>
            <w:r w:rsidRPr="00943D4C">
              <w:t>B6</w:t>
            </w:r>
          </w:p>
        </w:tc>
        <w:tc>
          <w:tcPr>
            <w:tcW w:w="1087" w:type="dxa"/>
            <w:gridSpan w:val="2"/>
          </w:tcPr>
          <w:p w:rsidR="00E35636" w:rsidRPr="00943D4C" w:rsidRDefault="00E35636" w:rsidP="0068096A">
            <w:pPr>
              <w:pStyle w:val="TAL"/>
            </w:pPr>
            <w:r w:rsidRPr="00943D4C">
              <w:t>B7</w:t>
            </w:r>
          </w:p>
        </w:tc>
        <w:tc>
          <w:tcPr>
            <w:tcW w:w="1087" w:type="dxa"/>
            <w:gridSpan w:val="3"/>
          </w:tcPr>
          <w:p w:rsidR="00E35636" w:rsidRPr="00943D4C" w:rsidRDefault="00E35636" w:rsidP="0068096A">
            <w:pPr>
              <w:pStyle w:val="TAL"/>
            </w:pPr>
            <w:r w:rsidRPr="00943D4C">
              <w:t>B8</w:t>
            </w:r>
          </w:p>
        </w:tc>
      </w:tr>
      <w:tr w:rsidR="00E35636" w:rsidRPr="00943D4C" w:rsidTr="0068096A">
        <w:tblPrEx>
          <w:tblCellMar>
            <w:top w:w="0" w:type="dxa"/>
            <w:bottom w:w="0" w:type="dxa"/>
          </w:tblCellMar>
        </w:tblPrEx>
        <w:tc>
          <w:tcPr>
            <w:tcW w:w="959" w:type="dxa"/>
          </w:tcPr>
          <w:p w:rsidR="00E35636" w:rsidRPr="00943D4C" w:rsidRDefault="00E35636" w:rsidP="0068096A">
            <w:pPr>
              <w:pStyle w:val="TAL"/>
            </w:pPr>
            <w:r w:rsidRPr="00943D4C">
              <w:t>Binary:</w:t>
            </w:r>
          </w:p>
        </w:tc>
        <w:tc>
          <w:tcPr>
            <w:tcW w:w="1134" w:type="dxa"/>
            <w:gridSpan w:val="2"/>
          </w:tcPr>
          <w:p w:rsidR="00E35636" w:rsidRPr="00943D4C" w:rsidRDefault="00E35636" w:rsidP="0068096A">
            <w:pPr>
              <w:pStyle w:val="TAL"/>
            </w:pPr>
            <w:r w:rsidRPr="00943D4C">
              <w:t>xx1x xx11</w:t>
            </w:r>
          </w:p>
        </w:tc>
        <w:tc>
          <w:tcPr>
            <w:tcW w:w="1134" w:type="dxa"/>
            <w:gridSpan w:val="2"/>
          </w:tcPr>
          <w:p w:rsidR="00E35636" w:rsidRPr="00943D4C" w:rsidRDefault="00E35636" w:rsidP="0068096A">
            <w:pPr>
              <w:pStyle w:val="TAL"/>
            </w:pPr>
            <w:r w:rsidRPr="00943D4C">
              <w:t>xxxx xxxx</w:t>
            </w:r>
          </w:p>
        </w:tc>
        <w:tc>
          <w:tcPr>
            <w:tcW w:w="1134" w:type="dxa"/>
            <w:gridSpan w:val="3"/>
          </w:tcPr>
          <w:p w:rsidR="00E35636" w:rsidRPr="00943D4C" w:rsidRDefault="00E35636" w:rsidP="0068096A">
            <w:pPr>
              <w:pStyle w:val="TAL"/>
            </w:pPr>
            <w:r w:rsidRPr="00943D4C">
              <w:t>xxxx 1x00</w:t>
            </w:r>
          </w:p>
        </w:tc>
        <w:tc>
          <w:tcPr>
            <w:tcW w:w="1134" w:type="dxa"/>
            <w:gridSpan w:val="2"/>
          </w:tcPr>
          <w:p w:rsidR="00E35636" w:rsidRPr="00943D4C" w:rsidRDefault="00E35636" w:rsidP="0068096A">
            <w:pPr>
              <w:pStyle w:val="TAL"/>
            </w:pPr>
            <w:r w:rsidRPr="00943D4C">
              <w:t>xxxx x1xx</w:t>
            </w:r>
          </w:p>
        </w:tc>
        <w:tc>
          <w:tcPr>
            <w:tcW w:w="1066" w:type="dxa"/>
            <w:gridSpan w:val="3"/>
          </w:tcPr>
          <w:p w:rsidR="00E35636" w:rsidRPr="00943D4C" w:rsidRDefault="00E35636" w:rsidP="0068096A">
            <w:pPr>
              <w:pStyle w:val="TAL"/>
            </w:pPr>
            <w:r w:rsidRPr="00943D4C">
              <w:t>xxxx xx11</w:t>
            </w:r>
          </w:p>
        </w:tc>
        <w:tc>
          <w:tcPr>
            <w:tcW w:w="1077" w:type="dxa"/>
            <w:gridSpan w:val="2"/>
          </w:tcPr>
          <w:p w:rsidR="00E35636" w:rsidRPr="00943D4C" w:rsidRDefault="00E35636" w:rsidP="0068096A">
            <w:pPr>
              <w:pStyle w:val="TAL"/>
            </w:pPr>
            <w:r w:rsidRPr="00943D4C">
              <w:t>xxxx xxxx</w:t>
            </w:r>
          </w:p>
        </w:tc>
        <w:tc>
          <w:tcPr>
            <w:tcW w:w="1087" w:type="dxa"/>
            <w:gridSpan w:val="2"/>
          </w:tcPr>
          <w:p w:rsidR="00E35636" w:rsidRPr="00943D4C" w:rsidRDefault="00E35636" w:rsidP="0068096A">
            <w:pPr>
              <w:pStyle w:val="TAL"/>
            </w:pPr>
            <w:r w:rsidRPr="00943D4C">
              <w:t>xxxx xxxx</w:t>
            </w:r>
          </w:p>
        </w:tc>
        <w:tc>
          <w:tcPr>
            <w:tcW w:w="1087" w:type="dxa"/>
            <w:gridSpan w:val="3"/>
          </w:tcPr>
          <w:p w:rsidR="00E35636" w:rsidRPr="00943D4C" w:rsidRDefault="00E35636" w:rsidP="0068096A">
            <w:pPr>
              <w:pStyle w:val="TAL"/>
            </w:pPr>
            <w:r w:rsidRPr="00943D4C">
              <w:t>xxxx xxxx</w:t>
            </w:r>
          </w:p>
        </w:tc>
      </w:tr>
      <w:tr w:rsidR="00E35636" w:rsidRPr="00943D4C" w:rsidTr="0068096A">
        <w:tblPrEx>
          <w:tblCellMar>
            <w:top w:w="0" w:type="dxa"/>
            <w:bottom w:w="0" w:type="dxa"/>
          </w:tblCellMar>
        </w:tblPrEx>
        <w:trPr>
          <w:gridAfter w:val="1"/>
          <w:wAfter w:w="65" w:type="dxa"/>
        </w:trPr>
        <w:tc>
          <w:tcPr>
            <w:tcW w:w="959" w:type="dxa"/>
            <w:tcBorders>
              <w:left w:val="nil"/>
              <w:bottom w:val="nil"/>
              <w:right w:val="nil"/>
            </w:tcBorders>
          </w:tcPr>
          <w:p w:rsidR="00E35636" w:rsidRPr="00943D4C" w:rsidRDefault="00E35636" w:rsidP="0068096A">
            <w:pPr>
              <w:pStyle w:val="TAL"/>
              <w:rPr>
                <w:lang w:val="it-IT"/>
              </w:rPr>
            </w:pPr>
          </w:p>
        </w:tc>
        <w:tc>
          <w:tcPr>
            <w:tcW w:w="782" w:type="dxa"/>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tcBorders>
              <w:left w:val="nil"/>
              <w:right w:val="nil"/>
            </w:tcBorders>
          </w:tcPr>
          <w:p w:rsidR="00E35636" w:rsidRPr="00943D4C" w:rsidRDefault="00E35636" w:rsidP="0068096A">
            <w:pPr>
              <w:pStyle w:val="TAL"/>
              <w:rPr>
                <w:lang w:val="it-IT"/>
              </w:rPr>
            </w:pPr>
          </w:p>
        </w:tc>
        <w:tc>
          <w:tcPr>
            <w:tcW w:w="782" w:type="dxa"/>
            <w:gridSpan w:val="2"/>
            <w:tcBorders>
              <w:left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782" w:type="dxa"/>
            <w:gridSpan w:val="2"/>
            <w:tcBorders>
              <w:left w:val="nil"/>
              <w:bottom w:val="nil"/>
              <w:right w:val="nil"/>
            </w:tcBorders>
          </w:tcPr>
          <w:p w:rsidR="00E35636" w:rsidRPr="00943D4C" w:rsidRDefault="00E35636" w:rsidP="0068096A">
            <w:pPr>
              <w:pStyle w:val="TAL"/>
              <w:rPr>
                <w:lang w:val="it-IT"/>
              </w:rPr>
            </w:pPr>
          </w:p>
        </w:tc>
        <w:tc>
          <w:tcPr>
            <w:tcW w:w="968" w:type="dxa"/>
            <w:tcBorders>
              <w:left w:val="nil"/>
              <w:bottom w:val="nil"/>
              <w:right w:val="nil"/>
            </w:tcBorders>
          </w:tcPr>
          <w:p w:rsidR="00E35636" w:rsidRPr="00943D4C" w:rsidRDefault="00E35636" w:rsidP="0068096A">
            <w:pPr>
              <w:pStyle w:val="TAL"/>
              <w:rPr>
                <w:lang w:val="it-IT"/>
              </w:rPr>
            </w:pPr>
          </w:p>
        </w:tc>
      </w:tr>
      <w:tr w:rsidR="00E35636" w:rsidRPr="00943D4C" w:rsidTr="0068096A">
        <w:tblPrEx>
          <w:tblCellMar>
            <w:top w:w="0" w:type="dxa"/>
            <w:bottom w:w="0" w:type="dxa"/>
          </w:tblCellMar>
        </w:tblPrEx>
        <w:tc>
          <w:tcPr>
            <w:tcW w:w="959" w:type="dxa"/>
            <w:tcBorders>
              <w:top w:val="nil"/>
              <w:left w:val="nil"/>
              <w:bottom w:val="nil"/>
            </w:tcBorders>
          </w:tcPr>
          <w:p w:rsidR="00E35636" w:rsidRPr="00943D4C" w:rsidRDefault="00E35636" w:rsidP="0068096A">
            <w:pPr>
              <w:pStyle w:val="TAL"/>
            </w:pPr>
          </w:p>
        </w:tc>
        <w:tc>
          <w:tcPr>
            <w:tcW w:w="1134" w:type="dxa"/>
            <w:gridSpan w:val="2"/>
          </w:tcPr>
          <w:p w:rsidR="00E35636" w:rsidRPr="00943D4C" w:rsidRDefault="00E35636" w:rsidP="0068096A">
            <w:pPr>
              <w:pStyle w:val="TAL"/>
            </w:pPr>
            <w:r w:rsidRPr="00943D4C">
              <w:t>B9</w:t>
            </w:r>
          </w:p>
        </w:tc>
        <w:tc>
          <w:tcPr>
            <w:tcW w:w="1134" w:type="dxa"/>
            <w:gridSpan w:val="2"/>
          </w:tcPr>
          <w:p w:rsidR="00E35636" w:rsidRPr="00943D4C" w:rsidRDefault="00E35636" w:rsidP="0068096A">
            <w:pPr>
              <w:pStyle w:val="TAL"/>
            </w:pPr>
            <w:r w:rsidRPr="00943D4C">
              <w:t>B10</w:t>
            </w:r>
          </w:p>
        </w:tc>
        <w:tc>
          <w:tcPr>
            <w:tcW w:w="1134" w:type="dxa"/>
            <w:gridSpan w:val="3"/>
          </w:tcPr>
          <w:p w:rsidR="00E35636" w:rsidRPr="00943D4C" w:rsidRDefault="00E35636" w:rsidP="0068096A">
            <w:pPr>
              <w:pStyle w:val="TAL"/>
            </w:pPr>
            <w:r w:rsidRPr="00943D4C">
              <w:t>B11</w:t>
            </w:r>
          </w:p>
        </w:tc>
        <w:tc>
          <w:tcPr>
            <w:tcW w:w="1134" w:type="dxa"/>
            <w:gridSpan w:val="2"/>
          </w:tcPr>
          <w:p w:rsidR="00E35636" w:rsidRPr="00943D4C" w:rsidRDefault="00E35636" w:rsidP="0068096A">
            <w:pPr>
              <w:pStyle w:val="TAL"/>
            </w:pPr>
            <w:r w:rsidRPr="00943D4C">
              <w:t>B12</w:t>
            </w:r>
          </w:p>
        </w:tc>
        <w:tc>
          <w:tcPr>
            <w:tcW w:w="1066" w:type="dxa"/>
            <w:gridSpan w:val="3"/>
            <w:tcBorders>
              <w:top w:val="nil"/>
              <w:bottom w:val="nil"/>
              <w:right w:val="nil"/>
            </w:tcBorders>
          </w:tcPr>
          <w:p w:rsidR="00E35636" w:rsidRPr="00943D4C" w:rsidRDefault="00E35636" w:rsidP="0068096A">
            <w:pPr>
              <w:pStyle w:val="TAL"/>
            </w:pPr>
          </w:p>
        </w:tc>
        <w:tc>
          <w:tcPr>
            <w:tcW w:w="1077" w:type="dxa"/>
            <w:gridSpan w:val="2"/>
            <w:tcBorders>
              <w:top w:val="nil"/>
              <w:left w:val="nil"/>
              <w:bottom w:val="nil"/>
              <w:right w:val="nil"/>
            </w:tcBorders>
          </w:tcPr>
          <w:p w:rsidR="00E35636" w:rsidRPr="00943D4C" w:rsidRDefault="00E35636" w:rsidP="0068096A">
            <w:pPr>
              <w:pStyle w:val="TAL"/>
            </w:pPr>
          </w:p>
        </w:tc>
        <w:tc>
          <w:tcPr>
            <w:tcW w:w="1087" w:type="dxa"/>
            <w:gridSpan w:val="2"/>
            <w:tcBorders>
              <w:top w:val="nil"/>
              <w:left w:val="nil"/>
              <w:bottom w:val="nil"/>
              <w:right w:val="nil"/>
            </w:tcBorders>
          </w:tcPr>
          <w:p w:rsidR="00E35636" w:rsidRPr="00943D4C" w:rsidRDefault="00E35636" w:rsidP="0068096A">
            <w:pPr>
              <w:pStyle w:val="TAL"/>
            </w:pPr>
          </w:p>
        </w:tc>
        <w:tc>
          <w:tcPr>
            <w:tcW w:w="1087" w:type="dxa"/>
            <w:gridSpan w:val="3"/>
            <w:tcBorders>
              <w:top w:val="nil"/>
              <w:left w:val="nil"/>
              <w:bottom w:val="nil"/>
              <w:right w:val="nil"/>
            </w:tcBorders>
          </w:tcPr>
          <w:p w:rsidR="00E35636" w:rsidRPr="00943D4C" w:rsidRDefault="00E35636" w:rsidP="0068096A">
            <w:pPr>
              <w:pStyle w:val="TAL"/>
            </w:pPr>
          </w:p>
        </w:tc>
      </w:tr>
      <w:tr w:rsidR="00E35636" w:rsidRPr="00943D4C" w:rsidTr="0068096A">
        <w:tblPrEx>
          <w:tblCellMar>
            <w:top w:w="0" w:type="dxa"/>
            <w:bottom w:w="0" w:type="dxa"/>
          </w:tblCellMar>
        </w:tblPrEx>
        <w:tc>
          <w:tcPr>
            <w:tcW w:w="959" w:type="dxa"/>
            <w:tcBorders>
              <w:top w:val="nil"/>
              <w:left w:val="nil"/>
              <w:bottom w:val="nil"/>
            </w:tcBorders>
          </w:tcPr>
          <w:p w:rsidR="00E35636" w:rsidRPr="00943D4C" w:rsidRDefault="00E35636" w:rsidP="0068096A">
            <w:pPr>
              <w:pStyle w:val="TAL"/>
            </w:pPr>
          </w:p>
        </w:tc>
        <w:tc>
          <w:tcPr>
            <w:tcW w:w="1134" w:type="dxa"/>
            <w:gridSpan w:val="2"/>
          </w:tcPr>
          <w:p w:rsidR="00E35636" w:rsidRPr="00943D4C" w:rsidRDefault="00E35636" w:rsidP="0068096A">
            <w:pPr>
              <w:pStyle w:val="TAL"/>
            </w:pPr>
            <w:r w:rsidRPr="00943D4C">
              <w:t>xxxx xxxx</w:t>
            </w:r>
          </w:p>
        </w:tc>
        <w:tc>
          <w:tcPr>
            <w:tcW w:w="1134" w:type="dxa"/>
            <w:gridSpan w:val="2"/>
          </w:tcPr>
          <w:p w:rsidR="00E35636" w:rsidRPr="00943D4C" w:rsidRDefault="00E35636" w:rsidP="0068096A">
            <w:pPr>
              <w:pStyle w:val="TAL"/>
            </w:pPr>
            <w:r w:rsidRPr="00943D4C">
              <w:t>xxxx xxxx</w:t>
            </w:r>
          </w:p>
        </w:tc>
        <w:tc>
          <w:tcPr>
            <w:tcW w:w="1134" w:type="dxa"/>
            <w:gridSpan w:val="3"/>
          </w:tcPr>
          <w:p w:rsidR="00E35636" w:rsidRPr="00943D4C" w:rsidRDefault="00E35636" w:rsidP="0068096A">
            <w:pPr>
              <w:pStyle w:val="TAL"/>
            </w:pPr>
            <w:r w:rsidRPr="00943D4C">
              <w:t>xx11 xxxx</w:t>
            </w:r>
          </w:p>
        </w:tc>
        <w:tc>
          <w:tcPr>
            <w:tcW w:w="1134" w:type="dxa"/>
            <w:gridSpan w:val="2"/>
          </w:tcPr>
          <w:p w:rsidR="00E35636" w:rsidRPr="00943D4C" w:rsidRDefault="00E35636" w:rsidP="0068096A">
            <w:pPr>
              <w:pStyle w:val="TAL"/>
            </w:pPr>
            <w:r w:rsidRPr="00943D4C">
              <w:t>xxxx 1x1x</w:t>
            </w:r>
          </w:p>
        </w:tc>
        <w:tc>
          <w:tcPr>
            <w:tcW w:w="1066" w:type="dxa"/>
            <w:gridSpan w:val="3"/>
            <w:tcBorders>
              <w:top w:val="nil"/>
              <w:bottom w:val="nil"/>
              <w:right w:val="nil"/>
            </w:tcBorders>
          </w:tcPr>
          <w:p w:rsidR="00E35636" w:rsidRPr="00943D4C" w:rsidRDefault="00E35636" w:rsidP="0068096A">
            <w:pPr>
              <w:pStyle w:val="TAL"/>
            </w:pPr>
          </w:p>
        </w:tc>
        <w:tc>
          <w:tcPr>
            <w:tcW w:w="1077" w:type="dxa"/>
            <w:gridSpan w:val="2"/>
            <w:tcBorders>
              <w:top w:val="nil"/>
              <w:left w:val="nil"/>
              <w:bottom w:val="nil"/>
              <w:right w:val="nil"/>
            </w:tcBorders>
          </w:tcPr>
          <w:p w:rsidR="00E35636" w:rsidRPr="00943D4C" w:rsidRDefault="00E35636" w:rsidP="0068096A">
            <w:pPr>
              <w:pStyle w:val="TAL"/>
            </w:pPr>
          </w:p>
        </w:tc>
        <w:tc>
          <w:tcPr>
            <w:tcW w:w="1087" w:type="dxa"/>
            <w:gridSpan w:val="2"/>
            <w:tcBorders>
              <w:top w:val="nil"/>
              <w:left w:val="nil"/>
              <w:bottom w:val="nil"/>
              <w:right w:val="nil"/>
            </w:tcBorders>
          </w:tcPr>
          <w:p w:rsidR="00E35636" w:rsidRPr="00943D4C" w:rsidRDefault="00E35636" w:rsidP="0068096A">
            <w:pPr>
              <w:pStyle w:val="TAL"/>
            </w:pPr>
          </w:p>
        </w:tc>
        <w:tc>
          <w:tcPr>
            <w:tcW w:w="1087" w:type="dxa"/>
            <w:gridSpan w:val="3"/>
            <w:tcBorders>
              <w:top w:val="nil"/>
              <w:left w:val="nil"/>
              <w:bottom w:val="nil"/>
              <w:right w:val="nil"/>
            </w:tcBorders>
          </w:tcPr>
          <w:p w:rsidR="00E35636" w:rsidRPr="00943D4C" w:rsidRDefault="00E35636" w:rsidP="0068096A">
            <w:pPr>
              <w:pStyle w:val="TAL"/>
            </w:pPr>
          </w:p>
        </w:tc>
      </w:tr>
    </w:tbl>
    <w:p w:rsidR="00E35636" w:rsidRPr="00943D4C" w:rsidRDefault="00E35636" w:rsidP="00E35636">
      <w:pPr>
        <w:pStyle w:val="EX"/>
        <w:ind w:left="0" w:firstLine="0"/>
      </w:pPr>
    </w:p>
    <w:p w:rsidR="00E35636" w:rsidRPr="00943D4C" w:rsidRDefault="00E35636" w:rsidP="00E35636">
      <w:pPr>
        <w:pStyle w:val="EX"/>
        <w:ind w:left="0" w:firstLine="0"/>
      </w:pPr>
      <w:r w:rsidRPr="00943D4C">
        <w:t>The coding of EF</w:t>
      </w:r>
      <w:r w:rsidRPr="00943D4C">
        <w:rPr>
          <w:vertAlign w:val="subscript"/>
        </w:rPr>
        <w:t>UST</w:t>
      </w:r>
      <w:r w:rsidRPr="00943D4C">
        <w:t xml:space="preserve"> shall conform to the capabilities of the USIM used.</w:t>
      </w:r>
    </w:p>
    <w:p w:rsidR="00E35636" w:rsidRPr="00943D4C" w:rsidRDefault="00E35636" w:rsidP="00E35636">
      <w:pPr>
        <w:pStyle w:val="Heading4"/>
        <w:numPr>
          <w:ilvl w:val="3"/>
          <w:numId w:val="9"/>
        </w:numPr>
        <w:rPr>
          <w:lang w:val="en-US"/>
        </w:rPr>
      </w:pPr>
    </w:p>
    <w:p w:rsidR="00E35636" w:rsidRPr="00943D4C" w:rsidRDefault="00E35636" w:rsidP="00E35636">
      <w:pPr>
        <w:pStyle w:val="Heading4"/>
      </w:pPr>
      <w:bookmarkStart w:id="81" w:name="_Toc10738311"/>
      <w:r w:rsidRPr="00943D4C">
        <w:t>4.6.2</w:t>
      </w:r>
      <w:r w:rsidRPr="00943D4C">
        <w:tab/>
        <w:t>EF</w:t>
      </w:r>
      <w:r w:rsidRPr="00943D4C">
        <w:rPr>
          <w:vertAlign w:val="subscript"/>
        </w:rPr>
        <w:t>AD</w:t>
      </w:r>
      <w:r w:rsidRPr="00943D4C">
        <w:t xml:space="preserve"> (Administrative Data)</w:t>
      </w:r>
      <w:bookmarkEnd w:id="81"/>
    </w:p>
    <w:p w:rsidR="00E35636" w:rsidRPr="00943D4C" w:rsidRDefault="00E35636" w:rsidP="00E35636">
      <w:pPr>
        <w:pStyle w:val="EW"/>
      </w:pPr>
      <w:r w:rsidRPr="00943D4C">
        <w:t>Logically:</w:t>
      </w:r>
      <w:r w:rsidRPr="00943D4C">
        <w:tab/>
      </w:r>
      <w:smartTag w:uri="urn:schemas-microsoft-com:office:smarttags" w:element="place">
        <w:r w:rsidRPr="00943D4C">
          <w:t>Normal</w:t>
        </w:r>
      </w:smartTag>
      <w:r w:rsidRPr="00943D4C">
        <w:t xml:space="preserve"> operation</w:t>
      </w:r>
    </w:p>
    <w:p w:rsidR="00E35636" w:rsidRPr="00943D4C" w:rsidRDefault="00E35636" w:rsidP="00E35636">
      <w:pPr>
        <w:pStyle w:val="EW"/>
      </w:pPr>
      <w:r w:rsidRPr="00943D4C">
        <w:tab/>
        <w:t>OFM to be deactivated by the Terminal</w:t>
      </w:r>
    </w:p>
    <w:p w:rsidR="00E35636" w:rsidRPr="00943D4C" w:rsidRDefault="00E35636" w:rsidP="00E35636">
      <w:pPr>
        <w:pStyle w:val="EX"/>
        <w:rPr>
          <w:lang w:val="en-US"/>
        </w:rPr>
      </w:pPr>
      <w:r w:rsidRPr="00943D4C">
        <w:tab/>
      </w:r>
      <w:r w:rsidRPr="00943D4C">
        <w:rPr>
          <w:lang w:val="en-US"/>
        </w:rPr>
        <w:t>MNC:</w:t>
      </w:r>
      <w:r w:rsidRPr="00943D4C">
        <w:rPr>
          <w:lang w:val="en-US"/>
        </w:rPr>
        <w:tab/>
        <w:t>3 digit</w:t>
      </w:r>
      <w:r w:rsidRPr="00943D4C">
        <w:rPr>
          <w:lang w:val="en-US"/>
        </w:rPr>
        <w:br/>
      </w:r>
      <w:r w:rsidRPr="00943D4C">
        <w:t>all available CSGs can be displayed without any restriction (B3)</w:t>
      </w:r>
    </w:p>
    <w:p w:rsidR="00E35636" w:rsidRPr="00943D4C" w:rsidRDefault="00E35636" w:rsidP="00E35636">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E35636" w:rsidRPr="00943D4C" w:rsidTr="0068096A">
        <w:tblPrEx>
          <w:tblCellMar>
            <w:top w:w="0" w:type="dxa"/>
            <w:bottom w:w="0" w:type="dxa"/>
          </w:tblCellMar>
        </w:tblPrEx>
        <w:tc>
          <w:tcPr>
            <w:tcW w:w="959" w:type="dxa"/>
          </w:tcPr>
          <w:p w:rsidR="00E35636" w:rsidRPr="00943D4C" w:rsidRDefault="00E35636" w:rsidP="0068096A">
            <w:pPr>
              <w:pStyle w:val="TAL"/>
              <w:rPr>
                <w:lang w:val="fr-FR"/>
              </w:rPr>
            </w:pPr>
            <w:r w:rsidRPr="00943D4C">
              <w:rPr>
                <w:lang w:val="fr-FR"/>
              </w:rPr>
              <w:t>Coding:</w:t>
            </w:r>
          </w:p>
        </w:tc>
        <w:tc>
          <w:tcPr>
            <w:tcW w:w="717" w:type="dxa"/>
          </w:tcPr>
          <w:p w:rsidR="00E35636" w:rsidRPr="00943D4C" w:rsidRDefault="00E35636" w:rsidP="0068096A">
            <w:pPr>
              <w:pStyle w:val="TAL"/>
            </w:pPr>
            <w:r w:rsidRPr="00943D4C">
              <w:t>B1</w:t>
            </w:r>
          </w:p>
        </w:tc>
        <w:tc>
          <w:tcPr>
            <w:tcW w:w="717" w:type="dxa"/>
          </w:tcPr>
          <w:p w:rsidR="00E35636" w:rsidRPr="00943D4C" w:rsidRDefault="00E35636" w:rsidP="0068096A">
            <w:pPr>
              <w:pStyle w:val="TAL"/>
            </w:pPr>
            <w:r w:rsidRPr="00943D4C">
              <w:t>B2</w:t>
            </w:r>
          </w:p>
        </w:tc>
        <w:tc>
          <w:tcPr>
            <w:tcW w:w="717" w:type="dxa"/>
          </w:tcPr>
          <w:p w:rsidR="00E35636" w:rsidRPr="00943D4C" w:rsidRDefault="00E35636" w:rsidP="0068096A">
            <w:pPr>
              <w:pStyle w:val="TAL"/>
            </w:pPr>
            <w:r w:rsidRPr="00943D4C">
              <w:t>B3</w:t>
            </w:r>
          </w:p>
        </w:tc>
        <w:tc>
          <w:tcPr>
            <w:tcW w:w="717" w:type="dxa"/>
          </w:tcPr>
          <w:p w:rsidR="00E35636" w:rsidRPr="00943D4C" w:rsidRDefault="00E35636" w:rsidP="0068096A">
            <w:pPr>
              <w:pStyle w:val="TAL"/>
              <w:rPr>
                <w:lang w:val="fr-FR"/>
              </w:rPr>
            </w:pPr>
            <w:r w:rsidRPr="00943D4C">
              <w:rPr>
                <w:lang w:val="fr-FR"/>
              </w:rPr>
              <w:t>B4</w:t>
            </w:r>
          </w:p>
        </w:tc>
      </w:tr>
      <w:tr w:rsidR="00E35636" w:rsidRPr="00943D4C" w:rsidTr="0068096A">
        <w:tblPrEx>
          <w:tblCellMar>
            <w:top w:w="0" w:type="dxa"/>
            <w:bottom w:w="0" w:type="dxa"/>
          </w:tblCellMar>
        </w:tblPrEx>
        <w:tc>
          <w:tcPr>
            <w:tcW w:w="959" w:type="dxa"/>
          </w:tcPr>
          <w:p w:rsidR="00E35636" w:rsidRPr="00943D4C" w:rsidRDefault="00E35636" w:rsidP="0068096A">
            <w:pPr>
              <w:pStyle w:val="TAL"/>
              <w:rPr>
                <w:lang w:val="fr-FR"/>
              </w:rPr>
            </w:pPr>
            <w:r w:rsidRPr="00943D4C">
              <w:rPr>
                <w:lang w:val="fr-FR"/>
              </w:rPr>
              <w:t>Hex</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00</w:t>
            </w:r>
          </w:p>
        </w:tc>
        <w:tc>
          <w:tcPr>
            <w:tcW w:w="717" w:type="dxa"/>
          </w:tcPr>
          <w:p w:rsidR="00E35636" w:rsidRPr="00943D4C" w:rsidRDefault="00E35636" w:rsidP="0068096A">
            <w:pPr>
              <w:pStyle w:val="TAL"/>
              <w:rPr>
                <w:lang w:val="fr-FR"/>
              </w:rPr>
            </w:pPr>
            <w:r w:rsidRPr="00943D4C">
              <w:rPr>
                <w:lang w:val="fr-FR"/>
              </w:rPr>
              <w:t>03</w:t>
            </w:r>
          </w:p>
        </w:tc>
      </w:tr>
    </w:tbl>
    <w:p w:rsidR="00E35636" w:rsidRPr="00943D4C" w:rsidRDefault="00E35636" w:rsidP="00E35636"/>
    <w:p w:rsidR="00E35636" w:rsidRPr="00943D4C" w:rsidRDefault="00E35636" w:rsidP="0087133F">
      <w:pPr>
        <w:pStyle w:val="Heading4"/>
        <w:numPr>
          <w:ilvl w:val="3"/>
          <w:numId w:val="34"/>
        </w:numPr>
        <w:tabs>
          <w:tab w:val="clear" w:pos="360"/>
          <w:tab w:val="num" w:pos="0"/>
        </w:tabs>
      </w:pPr>
      <w:bookmarkStart w:id="82" w:name="_Toc10738312"/>
      <w:r w:rsidRPr="00943D4C">
        <w:t>4.6.3</w:t>
      </w:r>
      <w:r w:rsidR="00943D4C">
        <w:tab/>
      </w:r>
      <w:r w:rsidRPr="00943D4C">
        <w:t>EF</w:t>
      </w:r>
      <w:r w:rsidRPr="00943D4C">
        <w:rPr>
          <w:vertAlign w:val="subscript"/>
        </w:rPr>
        <w:t>OCSGL</w:t>
      </w:r>
      <w:r w:rsidRPr="00943D4C">
        <w:t xml:space="preserve"> (Operator CSG Lists)</w:t>
      </w:r>
      <w:bookmarkEnd w:id="82"/>
    </w:p>
    <w:p w:rsidR="00E35636" w:rsidRPr="00943D4C" w:rsidRDefault="00E35636" w:rsidP="00E35636">
      <w:r w:rsidRPr="00943D4C">
        <w:t>For testing 2 CSG lists are defined and stored together in record one.</w:t>
      </w:r>
    </w:p>
    <w:p w:rsidR="00E35636" w:rsidRPr="00943D4C" w:rsidRDefault="00E35636" w:rsidP="00E35636">
      <w:r w:rsidRPr="00943D4C">
        <w:tab/>
        <w:t>Logically:</w:t>
      </w:r>
      <w:r w:rsidR="00943D4C">
        <w:tab/>
      </w:r>
    </w:p>
    <w:p w:rsidR="00E35636" w:rsidRPr="00943D4C" w:rsidRDefault="00E35636" w:rsidP="00E35636">
      <w:pPr>
        <w:ind w:firstLine="284"/>
      </w:pPr>
      <w:r w:rsidRPr="00943D4C">
        <w:t>1</w:t>
      </w:r>
      <w:r w:rsidRPr="00943D4C">
        <w:rPr>
          <w:vertAlign w:val="superscript"/>
        </w:rPr>
        <w:t>st</w:t>
      </w:r>
      <w:r w:rsidRPr="00943D4C">
        <w:t xml:space="preserve"> CSG list</w:t>
      </w:r>
      <w:r w:rsidR="00943D4C">
        <w:tab/>
      </w:r>
    </w:p>
    <w:p w:rsidR="00E35636" w:rsidRPr="00943D4C" w:rsidRDefault="00E35636" w:rsidP="00E35636">
      <w:pPr>
        <w:pStyle w:val="EW"/>
        <w:tabs>
          <w:tab w:val="left" w:pos="2835"/>
        </w:tabs>
      </w:pPr>
      <w:r w:rsidRPr="00943D4C">
        <w:tab/>
        <w:t>PLMN:</w:t>
      </w:r>
      <w:r w:rsidR="00943D4C">
        <w:tab/>
      </w:r>
      <w:r w:rsidRPr="00943D4C">
        <w:t>246 081 (MCC MNC)</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01</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01</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01 (27bit)</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05</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05</w:t>
      </w:r>
    </w:p>
    <w:p w:rsidR="00E35636" w:rsidRPr="00943D4C" w:rsidRDefault="00E35636" w:rsidP="00E35636">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05 (27bit)</w:t>
      </w:r>
    </w:p>
    <w:p w:rsidR="00E35636" w:rsidRPr="00943D4C" w:rsidRDefault="00E35636" w:rsidP="00E35636">
      <w:pPr>
        <w:pStyle w:val="EW"/>
        <w:tabs>
          <w:tab w:val="left" w:pos="2835"/>
        </w:tabs>
      </w:pPr>
      <w:r w:rsidRPr="00943D4C">
        <w:tab/>
        <w:t>CSG display indicator:</w:t>
      </w:r>
      <w:r w:rsidRPr="00943D4C">
        <w:tab/>
        <w:t>All available CSG Ids can be displayed during a manual CSGselection 00</w:t>
      </w:r>
    </w:p>
    <w:p w:rsidR="00E35636" w:rsidRPr="00943D4C" w:rsidRDefault="00E35636" w:rsidP="00E35636">
      <w:pPr>
        <w:ind w:left="5680" w:hanging="3970"/>
      </w:pPr>
    </w:p>
    <w:p w:rsidR="00E35636" w:rsidRPr="00943D4C" w:rsidRDefault="00E35636" w:rsidP="00E35636">
      <w:pPr>
        <w:ind w:firstLine="284"/>
      </w:pPr>
      <w:r w:rsidRPr="00943D4C">
        <w:t>2</w:t>
      </w:r>
      <w:r w:rsidRPr="00943D4C">
        <w:rPr>
          <w:vertAlign w:val="superscript"/>
        </w:rPr>
        <w:t>nd</w:t>
      </w:r>
      <w:r w:rsidRPr="00943D4C">
        <w:t xml:space="preserve"> CSG list</w:t>
      </w:r>
      <w:r w:rsidR="00943D4C">
        <w:tab/>
      </w:r>
    </w:p>
    <w:p w:rsidR="00E35636" w:rsidRPr="00943D4C" w:rsidRDefault="00E35636" w:rsidP="00E35636">
      <w:pPr>
        <w:pStyle w:val="EW"/>
        <w:tabs>
          <w:tab w:val="left" w:pos="2835"/>
        </w:tabs>
      </w:pPr>
      <w:r w:rsidRPr="00943D4C">
        <w:tab/>
        <w:t>PLMN:</w:t>
      </w:r>
      <w:r w:rsidR="00943D4C">
        <w:tab/>
      </w:r>
      <w:r w:rsidRPr="00943D4C">
        <w:t>244 081 (MCC MNC)</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07</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07</w:t>
      </w:r>
    </w:p>
    <w:p w:rsidR="00E35636" w:rsidRPr="00943D4C" w:rsidRDefault="00E35636" w:rsidP="00E35636">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07 (27bit)</w:t>
      </w:r>
    </w:p>
    <w:p w:rsidR="00E35636" w:rsidRPr="00943D4C" w:rsidRDefault="00E35636" w:rsidP="00E35636">
      <w:pPr>
        <w:pStyle w:val="EW"/>
        <w:tabs>
          <w:tab w:val="left" w:pos="2835"/>
        </w:tabs>
      </w:pPr>
      <w:r w:rsidRPr="00943D4C">
        <w:tab/>
        <w:t>CSG display indicator:</w:t>
      </w:r>
      <w:r w:rsidRPr="00943D4C">
        <w:tab/>
        <w:t>All available CSG Ids can be displayed during a manual CSGselection 00</w:t>
      </w:r>
    </w:p>
    <w:p w:rsidR="00E35636" w:rsidRPr="00943D4C" w:rsidRDefault="00E35636" w:rsidP="00E35636">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03</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99"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03"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p>
        </w:tc>
      </w:tr>
    </w:tbl>
    <w:p w:rsidR="00E35636" w:rsidRPr="00943D4C" w:rsidRDefault="00E35636" w:rsidP="00E35636"/>
    <w:p w:rsidR="00E35636" w:rsidRPr="00943D4C" w:rsidRDefault="00E35636" w:rsidP="00E35636">
      <w:r w:rsidRPr="00943D4C">
        <w:t>All other records are empty.</w:t>
      </w:r>
    </w:p>
    <w:p w:rsidR="00E35636" w:rsidRPr="00943D4C" w:rsidRDefault="00E35636" w:rsidP="00E35636">
      <w:pPr>
        <w:pStyle w:val="Heading4"/>
      </w:pPr>
      <w:bookmarkStart w:id="83" w:name="_Toc10738313"/>
      <w:r w:rsidRPr="00943D4C">
        <w:lastRenderedPageBreak/>
        <w:t>4.6.4</w:t>
      </w:r>
      <w:r w:rsidRPr="00943D4C">
        <w:tab/>
        <w:t>EF</w:t>
      </w:r>
      <w:r w:rsidRPr="00943D4C">
        <w:rPr>
          <w:vertAlign w:val="subscript"/>
        </w:rPr>
        <w:t>OCSGT</w:t>
      </w:r>
      <w:r w:rsidRPr="00943D4C">
        <w:t xml:space="preserve"> (Operator CSG Type)</w:t>
      </w:r>
      <w:bookmarkEnd w:id="83"/>
    </w:p>
    <w:p w:rsidR="00E35636" w:rsidRPr="00943D4C" w:rsidRDefault="00E35636" w:rsidP="00E35636"/>
    <w:p w:rsidR="00E35636" w:rsidRPr="00943D4C" w:rsidDel="00EB7EFB" w:rsidRDefault="00E35636" w:rsidP="00E35636">
      <w:r w:rsidRPr="00943D4C">
        <w:t>Record 1:</w:t>
      </w:r>
      <w:r w:rsidR="00943D4C">
        <w:tab/>
      </w:r>
    </w:p>
    <w:p w:rsidR="00E35636" w:rsidRPr="00943D4C" w:rsidRDefault="00E35636" w:rsidP="00E35636">
      <w:r w:rsidRPr="00943D4C">
        <w:t>Logically:</w:t>
      </w:r>
      <w:r w:rsidR="00AE724C">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2: </w:t>
      </w:r>
    </w:p>
    <w:p w:rsidR="00E35636" w:rsidRPr="00943D4C" w:rsidRDefault="00E35636" w:rsidP="00E35636">
      <w:r w:rsidRPr="00943D4C">
        <w:t>Logically:</w:t>
      </w:r>
      <w:r w:rsidR="00AE724C">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3: </w:t>
      </w:r>
    </w:p>
    <w:p w:rsidR="00E35636" w:rsidRPr="00943D4C" w:rsidRDefault="00E35636" w:rsidP="00E35636">
      <w:r w:rsidRPr="00943D4C">
        <w:t>Logically:</w:t>
      </w:r>
      <w:r w:rsidR="00AE724C">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r w:rsidRPr="00943D4C">
        <w:t xml:space="preserve">Record 4: </w:t>
      </w:r>
    </w:p>
    <w:p w:rsidR="00E35636" w:rsidRPr="00943D4C" w:rsidRDefault="00E35636" w:rsidP="00E35636">
      <w:r w:rsidRPr="00943D4C">
        <w:t>Logically:</w:t>
      </w:r>
      <w:r w:rsidR="00AE724C">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pPr>
        <w:pStyle w:val="EW"/>
        <w:tabs>
          <w:tab w:val="left" w:pos="2835"/>
        </w:tabs>
      </w:pPr>
    </w:p>
    <w:p w:rsidR="00E35636" w:rsidRPr="00943D4C" w:rsidRDefault="00E35636" w:rsidP="00E35636">
      <w:r w:rsidRPr="00943D4C">
        <w:t xml:space="preserve">Record 5: </w:t>
      </w:r>
    </w:p>
    <w:p w:rsidR="00E35636" w:rsidRPr="00943D4C" w:rsidRDefault="00E35636" w:rsidP="00E35636">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6: </w:t>
      </w:r>
    </w:p>
    <w:p w:rsidR="00E35636" w:rsidRPr="00943D4C" w:rsidRDefault="00E35636" w:rsidP="00E35636">
      <w:r w:rsidRPr="00943D4C">
        <w:lastRenderedPageBreak/>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7: </w:t>
      </w:r>
    </w:p>
    <w:p w:rsidR="00E35636" w:rsidRPr="00943D4C" w:rsidRDefault="00E35636" w:rsidP="00E35636">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 xml:space="preserve">Record 8: </w:t>
      </w:r>
    </w:p>
    <w:p w:rsidR="00E35636" w:rsidRPr="00943D4C" w:rsidRDefault="00E35636" w:rsidP="00E35636">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Pr>
        <w:pStyle w:val="EW"/>
        <w:tabs>
          <w:tab w:val="left" w:pos="2835"/>
        </w:tabs>
      </w:pPr>
    </w:p>
    <w:p w:rsidR="00E35636" w:rsidRPr="00943D4C" w:rsidRDefault="00E35636" w:rsidP="00E35636">
      <w:pPr>
        <w:pStyle w:val="Heading4"/>
        <w:rPr>
          <w:lang w:val="en-US"/>
        </w:rPr>
      </w:pPr>
      <w:bookmarkStart w:id="84" w:name="_Toc10738314"/>
      <w:r w:rsidRPr="00943D4C">
        <w:rPr>
          <w:lang w:val="en-US"/>
        </w:rPr>
        <w:t>4.6.5</w:t>
      </w:r>
      <w:r w:rsidRPr="00943D4C">
        <w:rPr>
          <w:lang w:val="en-US"/>
        </w:rPr>
        <w:tab/>
        <w:t>EF</w:t>
      </w:r>
      <w:r w:rsidRPr="00943D4C">
        <w:rPr>
          <w:vertAlign w:val="subscript"/>
          <w:lang w:val="en-US"/>
        </w:rPr>
        <w:t>OHNBN</w:t>
      </w:r>
      <w:r w:rsidRPr="00943D4C">
        <w:rPr>
          <w:lang w:val="en-US"/>
        </w:rPr>
        <w:t xml:space="preserve"> (Operator Home (e)NodeB Name)</w:t>
      </w:r>
      <w:bookmarkEnd w:id="84"/>
    </w:p>
    <w:p w:rsidR="00E35636" w:rsidRPr="00943D4C" w:rsidRDefault="00E35636" w:rsidP="00E35636">
      <w:r w:rsidRPr="00943D4C">
        <w:t>Record 1:</w:t>
      </w:r>
    </w:p>
    <w:p w:rsidR="00E35636" w:rsidRPr="00943D4C" w:rsidRDefault="00E35636" w:rsidP="00E35636">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2:</w:t>
      </w:r>
    </w:p>
    <w:p w:rsidR="00E35636" w:rsidRPr="00943D4C" w:rsidRDefault="00E35636" w:rsidP="00E35636">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3:</w:t>
      </w:r>
    </w:p>
    <w:p w:rsidR="00E35636" w:rsidRPr="00943D4C" w:rsidRDefault="00E35636" w:rsidP="00E35636">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4:</w:t>
      </w:r>
    </w:p>
    <w:p w:rsidR="00E35636" w:rsidRPr="00943D4C" w:rsidRDefault="00E35636" w:rsidP="00E35636">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5:</w:t>
      </w:r>
    </w:p>
    <w:p w:rsidR="00E35636" w:rsidRPr="00943D4C" w:rsidRDefault="00E35636" w:rsidP="00E35636">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6:</w:t>
      </w:r>
    </w:p>
    <w:p w:rsidR="00E35636" w:rsidRPr="00943D4C" w:rsidRDefault="00E35636" w:rsidP="00E35636">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7:</w:t>
      </w:r>
    </w:p>
    <w:p w:rsidR="00E35636" w:rsidRPr="00943D4C" w:rsidRDefault="00E35636" w:rsidP="00E35636">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E35636" w:rsidRPr="00943D4C" w:rsidRDefault="00E35636" w:rsidP="00E35636"/>
    <w:p w:rsidR="00E35636" w:rsidRPr="00943D4C" w:rsidRDefault="00E35636" w:rsidP="00E35636">
      <w:r w:rsidRPr="00943D4C">
        <w:t>Record 8:</w:t>
      </w:r>
    </w:p>
    <w:p w:rsidR="00E35636" w:rsidRPr="00943D4C" w:rsidRDefault="00E35636" w:rsidP="00E35636">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B10</w:t>
            </w:r>
          </w:p>
        </w:tc>
      </w:tr>
      <w:tr w:rsidR="00E35636"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top w:val="single" w:sz="4" w:space="0" w:color="auto"/>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B30</w:t>
            </w:r>
          </w:p>
        </w:tc>
      </w:tr>
      <w:tr w:rsidR="00E35636" w:rsidRPr="00943D4C" w:rsidTr="0068096A">
        <w:tblPrEx>
          <w:tblCellMar>
            <w:top w:w="0" w:type="dxa"/>
            <w:bottom w:w="0" w:type="dxa"/>
          </w:tblCellMar>
        </w:tblPrEx>
        <w:tc>
          <w:tcPr>
            <w:tcW w:w="907" w:type="dxa"/>
            <w:tcBorders>
              <w:right w:val="single" w:sz="4" w:space="0" w:color="auto"/>
            </w:tcBorders>
          </w:tcPr>
          <w:p w:rsidR="00E35636" w:rsidRPr="00943D4C" w:rsidRDefault="00E35636"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rsidR="00E35636" w:rsidRPr="00943D4C" w:rsidRDefault="00E35636" w:rsidP="0068096A">
            <w:pPr>
              <w:pStyle w:val="TAL"/>
            </w:pPr>
            <w:r w:rsidRPr="00943D4C">
              <w:t>FF</w:t>
            </w:r>
          </w:p>
        </w:tc>
      </w:tr>
    </w:tbl>
    <w:p w:rsidR="00F81026" w:rsidRPr="00943D4C" w:rsidRDefault="00F81026" w:rsidP="008B3D27"/>
    <w:p w:rsidR="00086D09" w:rsidRPr="00943D4C" w:rsidRDefault="00086D09" w:rsidP="00086D09">
      <w:pPr>
        <w:rPr>
          <w:rFonts w:ascii="Arial" w:hAnsi="Arial"/>
          <w:sz w:val="32"/>
        </w:rPr>
      </w:pPr>
      <w:r w:rsidRPr="00943D4C">
        <w:rPr>
          <w:rFonts w:ascii="Arial" w:hAnsi="Arial"/>
          <w:sz w:val="32"/>
        </w:rPr>
        <w:t>4.7</w:t>
      </w:r>
      <w:r w:rsidRPr="00943D4C">
        <w:rPr>
          <w:rFonts w:ascii="Arial" w:hAnsi="Arial"/>
          <w:sz w:val="32"/>
        </w:rPr>
        <w:tab/>
        <w:t>Definition of Non Access Stratum Configuration UICC</w:t>
      </w:r>
    </w:p>
    <w:p w:rsidR="00086D09" w:rsidRPr="00943D4C" w:rsidRDefault="00086D09" w:rsidP="00086D09">
      <w:r w:rsidRPr="00943D4C">
        <w:t>In general the values of the UICC configuration are identical to the default UICC, with the following exceptions:</w:t>
      </w:r>
    </w:p>
    <w:p w:rsidR="00086D09" w:rsidRPr="00943D4C" w:rsidRDefault="00086D09" w:rsidP="00086D09">
      <w:pPr>
        <w:pStyle w:val="Heading3"/>
      </w:pPr>
      <w:bookmarkStart w:id="85" w:name="_Toc10738315"/>
      <w:r w:rsidRPr="00943D4C">
        <w:t>4.7.1</w:t>
      </w:r>
      <w:r w:rsidRPr="00943D4C">
        <w:tab/>
        <w:t>Values of the EFs</w:t>
      </w:r>
      <w:bookmarkEnd w:id="85"/>
    </w:p>
    <w:p w:rsidR="00086D09" w:rsidRPr="00943D4C" w:rsidRDefault="00086D09" w:rsidP="00086D09">
      <w:pPr>
        <w:pStyle w:val="Heading4"/>
      </w:pPr>
      <w:bookmarkStart w:id="86" w:name="_Toc10738316"/>
      <w:r w:rsidRPr="00943D4C">
        <w:t>4.7.1.1</w:t>
      </w:r>
      <w:r w:rsidRPr="00943D4C">
        <w:tab/>
        <w:t>EF</w:t>
      </w:r>
      <w:r w:rsidRPr="00943D4C">
        <w:rPr>
          <w:vertAlign w:val="subscript"/>
        </w:rPr>
        <w:t>UST</w:t>
      </w:r>
      <w:r w:rsidRPr="00943D4C">
        <w:t xml:space="preserve"> (USIM Service Table)</w:t>
      </w:r>
      <w:bookmarkEnd w:id="86"/>
    </w:p>
    <w:p w:rsidR="00086D09" w:rsidRPr="00943D4C" w:rsidRDefault="00086D09" w:rsidP="00086D09">
      <w:pPr>
        <w:pStyle w:val="EW"/>
      </w:pPr>
      <w:r w:rsidRPr="00943D4C">
        <w:t>Logically:</w:t>
      </w:r>
      <w:r w:rsidRPr="00943D4C">
        <w:tab/>
        <w:t>Local Phone Book available</w:t>
      </w:r>
    </w:p>
    <w:p w:rsidR="00086D09" w:rsidRPr="00943D4C" w:rsidRDefault="00086D09" w:rsidP="00086D09">
      <w:pPr>
        <w:pStyle w:val="EW"/>
      </w:pPr>
      <w:r w:rsidRPr="00943D4C">
        <w:tab/>
        <w:t>User controlled PLMN selector available</w:t>
      </w:r>
    </w:p>
    <w:p w:rsidR="00086D09" w:rsidRPr="00943D4C" w:rsidRDefault="00086D09" w:rsidP="00086D09">
      <w:pPr>
        <w:pStyle w:val="EW"/>
      </w:pPr>
      <w:r w:rsidRPr="00943D4C">
        <w:tab/>
        <w:t>Fixed dialling numbers available</w:t>
      </w:r>
    </w:p>
    <w:p w:rsidR="00086D09" w:rsidRPr="00943D4C" w:rsidRDefault="00086D09" w:rsidP="00086D09">
      <w:pPr>
        <w:pStyle w:val="EW"/>
      </w:pPr>
      <w:r w:rsidRPr="00943D4C">
        <w:tab/>
        <w:t>Barred dialling numbers available</w:t>
      </w:r>
    </w:p>
    <w:p w:rsidR="00086D09" w:rsidRPr="00943D4C" w:rsidRDefault="00086D09" w:rsidP="00086D09">
      <w:pPr>
        <w:pStyle w:val="EW"/>
      </w:pPr>
      <w:r w:rsidRPr="00943D4C">
        <w:tab/>
        <w:t>The GSM Access available</w:t>
      </w:r>
    </w:p>
    <w:p w:rsidR="00086D09" w:rsidRPr="00943D4C" w:rsidRDefault="00086D09" w:rsidP="00086D09">
      <w:pPr>
        <w:pStyle w:val="EW"/>
      </w:pPr>
      <w:r w:rsidRPr="00943D4C">
        <w:tab/>
        <w:t>The Group Identifier level 1 and level 2 not available</w:t>
      </w:r>
    </w:p>
    <w:p w:rsidR="00086D09" w:rsidRPr="00943D4C" w:rsidRDefault="00086D09" w:rsidP="00086D09">
      <w:pPr>
        <w:pStyle w:val="EW"/>
      </w:pPr>
      <w:r w:rsidRPr="00943D4C">
        <w:tab/>
        <w:t>Service n 33 (Packed Switched Domain) shall be set to '1'</w:t>
      </w:r>
    </w:p>
    <w:p w:rsidR="00086D09" w:rsidRPr="00943D4C" w:rsidRDefault="00086D09" w:rsidP="00086D09">
      <w:pPr>
        <w:pStyle w:val="EW"/>
        <w:ind w:firstLine="0"/>
      </w:pPr>
      <w:r w:rsidRPr="00943D4C">
        <w:t>Enabled Services Table available</w:t>
      </w:r>
    </w:p>
    <w:p w:rsidR="00086D09" w:rsidRPr="00943D4C" w:rsidRDefault="00086D09" w:rsidP="00086D09">
      <w:pPr>
        <w:pStyle w:val="EW"/>
        <w:ind w:firstLine="0"/>
      </w:pPr>
      <w:r w:rsidRPr="00943D4C">
        <w:t>Non-Access Stratum configuration by USIM available</w:t>
      </w:r>
    </w:p>
    <w:p w:rsidR="00086D09" w:rsidRPr="00943D4C" w:rsidRDefault="00086D09" w:rsidP="00086D09">
      <w:pPr>
        <w:pStyle w:val="TH"/>
        <w:spacing w:before="0" w:after="0"/>
        <w:rPr>
          <w:sz w:val="8"/>
          <w:szCs w:val="8"/>
          <w:lang w:val="en-GB"/>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28"/>
        <w:gridCol w:w="654"/>
        <w:gridCol w:w="423"/>
        <w:gridCol w:w="359"/>
        <w:gridCol w:w="728"/>
        <w:gridCol w:w="54"/>
        <w:gridCol w:w="968"/>
        <w:gridCol w:w="65"/>
      </w:tblGrid>
      <w:tr w:rsidR="00086D09" w:rsidRPr="00943D4C" w:rsidTr="0087133F">
        <w:tc>
          <w:tcPr>
            <w:tcW w:w="959" w:type="dxa"/>
          </w:tcPr>
          <w:p w:rsidR="00086D09" w:rsidRPr="00943D4C" w:rsidRDefault="00086D09" w:rsidP="0087133F">
            <w:pPr>
              <w:pStyle w:val="TAL"/>
            </w:pPr>
            <w:r w:rsidRPr="00943D4C">
              <w:t>Byte:</w:t>
            </w:r>
          </w:p>
        </w:tc>
        <w:tc>
          <w:tcPr>
            <w:tcW w:w="1134" w:type="dxa"/>
            <w:gridSpan w:val="2"/>
          </w:tcPr>
          <w:p w:rsidR="00086D09" w:rsidRPr="00943D4C" w:rsidRDefault="00086D09" w:rsidP="0087133F">
            <w:pPr>
              <w:pStyle w:val="TAL"/>
            </w:pPr>
            <w:r w:rsidRPr="00943D4C">
              <w:t>B1</w:t>
            </w:r>
          </w:p>
        </w:tc>
        <w:tc>
          <w:tcPr>
            <w:tcW w:w="1134" w:type="dxa"/>
            <w:gridSpan w:val="2"/>
          </w:tcPr>
          <w:p w:rsidR="00086D09" w:rsidRPr="00943D4C" w:rsidRDefault="00086D09" w:rsidP="0087133F">
            <w:pPr>
              <w:pStyle w:val="TAL"/>
            </w:pPr>
            <w:r w:rsidRPr="00943D4C">
              <w:t>B2</w:t>
            </w:r>
          </w:p>
        </w:tc>
        <w:tc>
          <w:tcPr>
            <w:tcW w:w="1134" w:type="dxa"/>
            <w:gridSpan w:val="3"/>
          </w:tcPr>
          <w:p w:rsidR="00086D09" w:rsidRPr="00943D4C" w:rsidRDefault="00086D09" w:rsidP="0087133F">
            <w:pPr>
              <w:pStyle w:val="TAL"/>
            </w:pPr>
            <w:r w:rsidRPr="00943D4C">
              <w:t>B3</w:t>
            </w:r>
          </w:p>
        </w:tc>
        <w:tc>
          <w:tcPr>
            <w:tcW w:w="1134" w:type="dxa"/>
            <w:gridSpan w:val="2"/>
          </w:tcPr>
          <w:p w:rsidR="00086D09" w:rsidRPr="00943D4C" w:rsidRDefault="00086D09" w:rsidP="0087133F">
            <w:pPr>
              <w:pStyle w:val="TAL"/>
            </w:pPr>
            <w:r w:rsidRPr="00943D4C">
              <w:t>B4</w:t>
            </w:r>
          </w:p>
        </w:tc>
        <w:tc>
          <w:tcPr>
            <w:tcW w:w="1066" w:type="dxa"/>
            <w:gridSpan w:val="3"/>
          </w:tcPr>
          <w:p w:rsidR="00086D09" w:rsidRPr="00943D4C" w:rsidRDefault="00086D09" w:rsidP="0087133F">
            <w:pPr>
              <w:pStyle w:val="TAL"/>
            </w:pPr>
            <w:r w:rsidRPr="00943D4C">
              <w:t>B5</w:t>
            </w:r>
          </w:p>
        </w:tc>
        <w:tc>
          <w:tcPr>
            <w:tcW w:w="1077" w:type="dxa"/>
            <w:gridSpan w:val="2"/>
          </w:tcPr>
          <w:p w:rsidR="00086D09" w:rsidRPr="00943D4C" w:rsidRDefault="00086D09" w:rsidP="0087133F">
            <w:pPr>
              <w:pStyle w:val="TAL"/>
            </w:pPr>
            <w:r w:rsidRPr="00943D4C">
              <w:t>B6</w:t>
            </w:r>
          </w:p>
        </w:tc>
        <w:tc>
          <w:tcPr>
            <w:tcW w:w="1087" w:type="dxa"/>
            <w:gridSpan w:val="2"/>
          </w:tcPr>
          <w:p w:rsidR="00086D09" w:rsidRPr="00943D4C" w:rsidRDefault="00086D09" w:rsidP="0087133F">
            <w:pPr>
              <w:pStyle w:val="TAL"/>
            </w:pPr>
            <w:r w:rsidRPr="00943D4C">
              <w:t>B7</w:t>
            </w:r>
          </w:p>
        </w:tc>
        <w:tc>
          <w:tcPr>
            <w:tcW w:w="1087" w:type="dxa"/>
            <w:gridSpan w:val="3"/>
          </w:tcPr>
          <w:p w:rsidR="00086D09" w:rsidRPr="00943D4C" w:rsidRDefault="00086D09" w:rsidP="0087133F">
            <w:pPr>
              <w:pStyle w:val="TAL"/>
            </w:pPr>
            <w:r w:rsidRPr="00943D4C">
              <w:t>B8</w:t>
            </w:r>
          </w:p>
        </w:tc>
      </w:tr>
      <w:tr w:rsidR="00086D09" w:rsidRPr="00943D4C" w:rsidTr="0087133F">
        <w:tc>
          <w:tcPr>
            <w:tcW w:w="959" w:type="dxa"/>
          </w:tcPr>
          <w:p w:rsidR="00086D09" w:rsidRPr="00943D4C" w:rsidRDefault="00086D09" w:rsidP="0087133F">
            <w:pPr>
              <w:pStyle w:val="TAL"/>
            </w:pPr>
            <w:r w:rsidRPr="00943D4C">
              <w:t>Binary:</w:t>
            </w:r>
          </w:p>
        </w:tc>
        <w:tc>
          <w:tcPr>
            <w:tcW w:w="1134" w:type="dxa"/>
            <w:gridSpan w:val="2"/>
          </w:tcPr>
          <w:p w:rsidR="00086D09" w:rsidRPr="00943D4C" w:rsidRDefault="00086D09" w:rsidP="0087133F">
            <w:pPr>
              <w:pStyle w:val="TAL"/>
            </w:pPr>
            <w:r w:rsidRPr="00943D4C">
              <w:t>xx1x xx11</w:t>
            </w:r>
          </w:p>
        </w:tc>
        <w:tc>
          <w:tcPr>
            <w:tcW w:w="1134" w:type="dxa"/>
            <w:gridSpan w:val="2"/>
          </w:tcPr>
          <w:p w:rsidR="00086D09" w:rsidRPr="00943D4C" w:rsidRDefault="00086D09" w:rsidP="0087133F">
            <w:pPr>
              <w:pStyle w:val="TAL"/>
            </w:pPr>
            <w:r w:rsidRPr="00943D4C">
              <w:t>xxxx xxxx</w:t>
            </w:r>
          </w:p>
        </w:tc>
        <w:tc>
          <w:tcPr>
            <w:tcW w:w="1134" w:type="dxa"/>
            <w:gridSpan w:val="3"/>
          </w:tcPr>
          <w:p w:rsidR="00086D09" w:rsidRPr="00943D4C" w:rsidRDefault="00086D09" w:rsidP="0087133F">
            <w:pPr>
              <w:pStyle w:val="TAL"/>
            </w:pPr>
            <w:r w:rsidRPr="00943D4C">
              <w:t>xxxx 1x00</w:t>
            </w:r>
          </w:p>
        </w:tc>
        <w:tc>
          <w:tcPr>
            <w:tcW w:w="1134" w:type="dxa"/>
            <w:gridSpan w:val="2"/>
          </w:tcPr>
          <w:p w:rsidR="00086D09" w:rsidRPr="00943D4C" w:rsidRDefault="00086D09" w:rsidP="0087133F">
            <w:pPr>
              <w:pStyle w:val="TAL"/>
            </w:pPr>
            <w:r w:rsidRPr="00943D4C">
              <w:t>xxxx x1xx</w:t>
            </w:r>
          </w:p>
        </w:tc>
        <w:tc>
          <w:tcPr>
            <w:tcW w:w="1066" w:type="dxa"/>
            <w:gridSpan w:val="3"/>
          </w:tcPr>
          <w:p w:rsidR="00086D09" w:rsidRPr="00943D4C" w:rsidRDefault="00086D09" w:rsidP="0087133F">
            <w:pPr>
              <w:pStyle w:val="TAL"/>
            </w:pPr>
            <w:r w:rsidRPr="00943D4C">
              <w:t>xxxx xx11</w:t>
            </w:r>
          </w:p>
        </w:tc>
        <w:tc>
          <w:tcPr>
            <w:tcW w:w="1077" w:type="dxa"/>
            <w:gridSpan w:val="2"/>
          </w:tcPr>
          <w:p w:rsidR="00086D09" w:rsidRPr="00943D4C" w:rsidRDefault="00086D09" w:rsidP="0087133F">
            <w:pPr>
              <w:pStyle w:val="TAL"/>
            </w:pPr>
            <w:r w:rsidRPr="00943D4C">
              <w:t>xxxx xxxx</w:t>
            </w:r>
          </w:p>
        </w:tc>
        <w:tc>
          <w:tcPr>
            <w:tcW w:w="1087" w:type="dxa"/>
            <w:gridSpan w:val="2"/>
          </w:tcPr>
          <w:p w:rsidR="00086D09" w:rsidRPr="00943D4C" w:rsidRDefault="00086D09" w:rsidP="0087133F">
            <w:pPr>
              <w:pStyle w:val="TAL"/>
            </w:pPr>
            <w:r w:rsidRPr="00943D4C">
              <w:t>xxxx xxxx</w:t>
            </w:r>
          </w:p>
        </w:tc>
        <w:tc>
          <w:tcPr>
            <w:tcW w:w="1087" w:type="dxa"/>
            <w:gridSpan w:val="3"/>
          </w:tcPr>
          <w:p w:rsidR="00086D09" w:rsidRPr="00943D4C" w:rsidRDefault="00086D09" w:rsidP="0087133F">
            <w:pPr>
              <w:pStyle w:val="TAL"/>
            </w:pPr>
            <w:r w:rsidRPr="00943D4C">
              <w:t>xxxx xxxx</w:t>
            </w:r>
          </w:p>
        </w:tc>
      </w:tr>
      <w:tr w:rsidR="00086D09" w:rsidRPr="00943D4C" w:rsidTr="0087133F">
        <w:trPr>
          <w:gridAfter w:val="1"/>
          <w:wAfter w:w="65" w:type="dxa"/>
        </w:trPr>
        <w:tc>
          <w:tcPr>
            <w:tcW w:w="959" w:type="dxa"/>
            <w:tcBorders>
              <w:left w:val="nil"/>
              <w:bottom w:val="nil"/>
              <w:right w:val="nil"/>
            </w:tcBorders>
          </w:tcPr>
          <w:p w:rsidR="00086D09" w:rsidRPr="00943D4C" w:rsidRDefault="00086D09" w:rsidP="0087133F">
            <w:pPr>
              <w:pStyle w:val="TAL"/>
            </w:pPr>
          </w:p>
        </w:tc>
        <w:tc>
          <w:tcPr>
            <w:tcW w:w="782" w:type="dxa"/>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tcBorders>
              <w:left w:val="nil"/>
              <w:right w:val="nil"/>
            </w:tcBorders>
          </w:tcPr>
          <w:p w:rsidR="00086D09" w:rsidRPr="00943D4C" w:rsidRDefault="00086D09" w:rsidP="0087133F">
            <w:pPr>
              <w:pStyle w:val="TAL"/>
            </w:pPr>
          </w:p>
        </w:tc>
        <w:tc>
          <w:tcPr>
            <w:tcW w:w="782" w:type="dxa"/>
            <w:gridSpan w:val="2"/>
            <w:tcBorders>
              <w:left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782" w:type="dxa"/>
            <w:gridSpan w:val="2"/>
            <w:tcBorders>
              <w:left w:val="nil"/>
              <w:bottom w:val="nil"/>
              <w:right w:val="nil"/>
            </w:tcBorders>
          </w:tcPr>
          <w:p w:rsidR="00086D09" w:rsidRPr="00943D4C" w:rsidRDefault="00086D09" w:rsidP="0087133F">
            <w:pPr>
              <w:pStyle w:val="TAL"/>
            </w:pPr>
          </w:p>
        </w:tc>
        <w:tc>
          <w:tcPr>
            <w:tcW w:w="968" w:type="dxa"/>
            <w:tcBorders>
              <w:left w:val="nil"/>
              <w:bottom w:val="nil"/>
              <w:right w:val="nil"/>
            </w:tcBorders>
          </w:tcPr>
          <w:p w:rsidR="00086D09" w:rsidRPr="00943D4C" w:rsidRDefault="00086D09" w:rsidP="0087133F">
            <w:pPr>
              <w:pStyle w:val="TAL"/>
            </w:pPr>
          </w:p>
        </w:tc>
      </w:tr>
      <w:tr w:rsidR="00086D09" w:rsidRPr="00943D4C" w:rsidTr="0087133F">
        <w:tc>
          <w:tcPr>
            <w:tcW w:w="959" w:type="dxa"/>
            <w:tcBorders>
              <w:top w:val="nil"/>
              <w:left w:val="nil"/>
              <w:bottom w:val="nil"/>
            </w:tcBorders>
          </w:tcPr>
          <w:p w:rsidR="00086D09" w:rsidRPr="00943D4C" w:rsidRDefault="00086D09" w:rsidP="0087133F">
            <w:pPr>
              <w:pStyle w:val="TAL"/>
            </w:pPr>
          </w:p>
        </w:tc>
        <w:tc>
          <w:tcPr>
            <w:tcW w:w="1134" w:type="dxa"/>
            <w:gridSpan w:val="2"/>
          </w:tcPr>
          <w:p w:rsidR="00086D09" w:rsidRPr="00943D4C" w:rsidRDefault="00086D09" w:rsidP="0087133F">
            <w:pPr>
              <w:pStyle w:val="TAL"/>
            </w:pPr>
            <w:r w:rsidRPr="00943D4C">
              <w:t>B9</w:t>
            </w:r>
          </w:p>
        </w:tc>
        <w:tc>
          <w:tcPr>
            <w:tcW w:w="1134" w:type="dxa"/>
            <w:gridSpan w:val="2"/>
          </w:tcPr>
          <w:p w:rsidR="00086D09" w:rsidRPr="00943D4C" w:rsidRDefault="00086D09" w:rsidP="0087133F">
            <w:pPr>
              <w:pStyle w:val="TAL"/>
            </w:pPr>
            <w:r w:rsidRPr="00943D4C">
              <w:t>B10</w:t>
            </w:r>
          </w:p>
        </w:tc>
        <w:tc>
          <w:tcPr>
            <w:tcW w:w="1134" w:type="dxa"/>
            <w:gridSpan w:val="3"/>
          </w:tcPr>
          <w:p w:rsidR="00086D09" w:rsidRPr="00943D4C" w:rsidRDefault="00086D09" w:rsidP="0087133F">
            <w:pPr>
              <w:pStyle w:val="TAL"/>
            </w:pPr>
            <w:r w:rsidRPr="00943D4C">
              <w:t>B11</w:t>
            </w:r>
          </w:p>
        </w:tc>
        <w:tc>
          <w:tcPr>
            <w:tcW w:w="1134" w:type="dxa"/>
            <w:gridSpan w:val="2"/>
          </w:tcPr>
          <w:p w:rsidR="00086D09" w:rsidRPr="00943D4C" w:rsidRDefault="00086D09" w:rsidP="0087133F">
            <w:pPr>
              <w:pStyle w:val="TAL"/>
            </w:pPr>
            <w:r w:rsidRPr="00943D4C">
              <w:t>B12</w:t>
            </w:r>
          </w:p>
        </w:tc>
        <w:tc>
          <w:tcPr>
            <w:tcW w:w="1066" w:type="dxa"/>
            <w:gridSpan w:val="3"/>
            <w:tcBorders>
              <w:top w:val="nil"/>
              <w:bottom w:val="nil"/>
              <w:right w:val="nil"/>
            </w:tcBorders>
          </w:tcPr>
          <w:p w:rsidR="00086D09" w:rsidRPr="00943D4C" w:rsidRDefault="00086D09" w:rsidP="0087133F">
            <w:pPr>
              <w:pStyle w:val="TAL"/>
            </w:pPr>
          </w:p>
        </w:tc>
        <w:tc>
          <w:tcPr>
            <w:tcW w:w="1077" w:type="dxa"/>
            <w:gridSpan w:val="2"/>
            <w:tcBorders>
              <w:top w:val="nil"/>
              <w:left w:val="nil"/>
              <w:bottom w:val="nil"/>
              <w:right w:val="nil"/>
            </w:tcBorders>
          </w:tcPr>
          <w:p w:rsidR="00086D09" w:rsidRPr="00943D4C" w:rsidRDefault="00086D09" w:rsidP="0087133F">
            <w:pPr>
              <w:pStyle w:val="TAL"/>
            </w:pPr>
          </w:p>
        </w:tc>
        <w:tc>
          <w:tcPr>
            <w:tcW w:w="1087" w:type="dxa"/>
            <w:gridSpan w:val="2"/>
            <w:tcBorders>
              <w:top w:val="nil"/>
              <w:left w:val="nil"/>
              <w:bottom w:val="nil"/>
              <w:right w:val="nil"/>
            </w:tcBorders>
          </w:tcPr>
          <w:p w:rsidR="00086D09" w:rsidRPr="00943D4C" w:rsidRDefault="00086D09" w:rsidP="0087133F">
            <w:pPr>
              <w:pStyle w:val="TAL"/>
            </w:pPr>
          </w:p>
        </w:tc>
        <w:tc>
          <w:tcPr>
            <w:tcW w:w="1087" w:type="dxa"/>
            <w:gridSpan w:val="3"/>
            <w:tcBorders>
              <w:top w:val="nil"/>
              <w:left w:val="nil"/>
              <w:bottom w:val="nil"/>
              <w:right w:val="nil"/>
            </w:tcBorders>
          </w:tcPr>
          <w:p w:rsidR="00086D09" w:rsidRPr="00943D4C" w:rsidRDefault="00086D09" w:rsidP="0087133F">
            <w:pPr>
              <w:pStyle w:val="TAL"/>
            </w:pPr>
          </w:p>
        </w:tc>
      </w:tr>
      <w:tr w:rsidR="00086D09" w:rsidRPr="00943D4C" w:rsidTr="0087133F">
        <w:tc>
          <w:tcPr>
            <w:tcW w:w="959" w:type="dxa"/>
            <w:tcBorders>
              <w:top w:val="nil"/>
              <w:left w:val="nil"/>
              <w:bottom w:val="nil"/>
            </w:tcBorders>
          </w:tcPr>
          <w:p w:rsidR="00086D09" w:rsidRPr="00943D4C" w:rsidRDefault="00086D09" w:rsidP="0087133F">
            <w:pPr>
              <w:pStyle w:val="TAL"/>
            </w:pPr>
          </w:p>
        </w:tc>
        <w:tc>
          <w:tcPr>
            <w:tcW w:w="1134" w:type="dxa"/>
            <w:gridSpan w:val="2"/>
          </w:tcPr>
          <w:p w:rsidR="00086D09" w:rsidRPr="00943D4C" w:rsidRDefault="00086D09" w:rsidP="0087133F">
            <w:pPr>
              <w:pStyle w:val="TAL"/>
            </w:pPr>
            <w:r w:rsidRPr="00943D4C">
              <w:t>xxxx xxxx</w:t>
            </w:r>
          </w:p>
        </w:tc>
        <w:tc>
          <w:tcPr>
            <w:tcW w:w="1134" w:type="dxa"/>
            <w:gridSpan w:val="2"/>
          </w:tcPr>
          <w:p w:rsidR="00086D09" w:rsidRPr="00943D4C" w:rsidRDefault="00086D09" w:rsidP="0087133F">
            <w:pPr>
              <w:pStyle w:val="TAL"/>
            </w:pPr>
            <w:r w:rsidRPr="00943D4C">
              <w:t>xxxx xxxx</w:t>
            </w:r>
          </w:p>
        </w:tc>
        <w:tc>
          <w:tcPr>
            <w:tcW w:w="1134" w:type="dxa"/>
            <w:gridSpan w:val="3"/>
          </w:tcPr>
          <w:p w:rsidR="00086D09" w:rsidRPr="00943D4C" w:rsidRDefault="00086D09" w:rsidP="0087133F">
            <w:pPr>
              <w:pStyle w:val="TAL"/>
            </w:pPr>
            <w:r w:rsidRPr="00943D4C">
              <w:t>xxxx xxxx</w:t>
            </w:r>
          </w:p>
        </w:tc>
        <w:tc>
          <w:tcPr>
            <w:tcW w:w="1134" w:type="dxa"/>
            <w:gridSpan w:val="2"/>
          </w:tcPr>
          <w:p w:rsidR="00086D09" w:rsidRPr="00943D4C" w:rsidRDefault="00086D09" w:rsidP="0087133F">
            <w:pPr>
              <w:pStyle w:val="TAL"/>
            </w:pPr>
            <w:r w:rsidRPr="00943D4C">
              <w:t>1xxx xxxx</w:t>
            </w:r>
          </w:p>
        </w:tc>
        <w:tc>
          <w:tcPr>
            <w:tcW w:w="1066" w:type="dxa"/>
            <w:gridSpan w:val="3"/>
            <w:tcBorders>
              <w:top w:val="nil"/>
              <w:bottom w:val="nil"/>
              <w:right w:val="nil"/>
            </w:tcBorders>
          </w:tcPr>
          <w:p w:rsidR="00086D09" w:rsidRPr="00943D4C" w:rsidRDefault="00086D09" w:rsidP="0087133F">
            <w:pPr>
              <w:pStyle w:val="TAL"/>
            </w:pPr>
          </w:p>
        </w:tc>
        <w:tc>
          <w:tcPr>
            <w:tcW w:w="1077" w:type="dxa"/>
            <w:gridSpan w:val="2"/>
            <w:tcBorders>
              <w:top w:val="nil"/>
              <w:left w:val="nil"/>
              <w:bottom w:val="nil"/>
              <w:right w:val="nil"/>
            </w:tcBorders>
          </w:tcPr>
          <w:p w:rsidR="00086D09" w:rsidRPr="00943D4C" w:rsidRDefault="00086D09" w:rsidP="0087133F">
            <w:pPr>
              <w:pStyle w:val="TAL"/>
            </w:pPr>
          </w:p>
        </w:tc>
        <w:tc>
          <w:tcPr>
            <w:tcW w:w="1087" w:type="dxa"/>
            <w:gridSpan w:val="2"/>
            <w:tcBorders>
              <w:top w:val="nil"/>
              <w:left w:val="nil"/>
              <w:bottom w:val="nil"/>
              <w:right w:val="nil"/>
            </w:tcBorders>
          </w:tcPr>
          <w:p w:rsidR="00086D09" w:rsidRPr="00943D4C" w:rsidRDefault="00086D09" w:rsidP="0087133F">
            <w:pPr>
              <w:pStyle w:val="TAL"/>
            </w:pPr>
          </w:p>
        </w:tc>
        <w:tc>
          <w:tcPr>
            <w:tcW w:w="1087" w:type="dxa"/>
            <w:gridSpan w:val="3"/>
            <w:tcBorders>
              <w:top w:val="nil"/>
              <w:left w:val="nil"/>
              <w:bottom w:val="nil"/>
              <w:right w:val="nil"/>
            </w:tcBorders>
          </w:tcPr>
          <w:p w:rsidR="00086D09" w:rsidRPr="00943D4C" w:rsidRDefault="00086D09" w:rsidP="0087133F">
            <w:pPr>
              <w:pStyle w:val="TAL"/>
            </w:pPr>
          </w:p>
        </w:tc>
      </w:tr>
    </w:tbl>
    <w:p w:rsidR="00086D09" w:rsidRPr="00943D4C" w:rsidRDefault="00086D09" w:rsidP="00086D09">
      <w:pPr>
        <w:pStyle w:val="EX"/>
        <w:ind w:left="0" w:firstLine="0"/>
      </w:pPr>
    </w:p>
    <w:p w:rsidR="00086D09" w:rsidRPr="00943D4C" w:rsidRDefault="00086D09" w:rsidP="00086D09">
      <w:pPr>
        <w:pStyle w:val="EX"/>
        <w:ind w:left="0" w:firstLine="0"/>
      </w:pPr>
      <w:r w:rsidRPr="00943D4C">
        <w:t>The coding of EF</w:t>
      </w:r>
      <w:r w:rsidRPr="00943D4C">
        <w:rPr>
          <w:vertAlign w:val="subscript"/>
        </w:rPr>
        <w:t>UST</w:t>
      </w:r>
      <w:r w:rsidRPr="00943D4C">
        <w:t xml:space="preserve"> shall conform to the capabilities of the USIM used.</w:t>
      </w:r>
    </w:p>
    <w:p w:rsidR="00086D09" w:rsidRPr="00943D4C" w:rsidRDefault="00086D09" w:rsidP="00086D09">
      <w:pPr>
        <w:pStyle w:val="Heading4"/>
      </w:pPr>
      <w:bookmarkStart w:id="87" w:name="_Toc10738317"/>
      <w:r w:rsidRPr="00943D4C">
        <w:t>4.7.1.2</w:t>
      </w:r>
      <w:r w:rsidRPr="00943D4C">
        <w:tab/>
        <w:t>EF</w:t>
      </w:r>
      <w:r w:rsidRPr="00943D4C">
        <w:rPr>
          <w:vertAlign w:val="subscript"/>
        </w:rPr>
        <w:t>NASCONFIG</w:t>
      </w:r>
      <w:r w:rsidRPr="00943D4C">
        <w:t xml:space="preserve"> (Non Access Stratum Configuration)</w:t>
      </w:r>
      <w:bookmarkEnd w:id="87"/>
    </w:p>
    <w:p w:rsidR="00086D09" w:rsidRPr="00943D4C" w:rsidRDefault="00086D09" w:rsidP="00086D09">
      <w:pPr>
        <w:keepLines/>
        <w:spacing w:after="0"/>
        <w:ind w:left="1702" w:hanging="1418"/>
      </w:pPr>
      <w:r w:rsidRPr="00943D4C">
        <w:t>Logically:</w:t>
      </w:r>
      <w:r w:rsidRPr="00943D4C">
        <w:tab/>
      </w:r>
      <w:r w:rsidRPr="00943D4C">
        <w:rPr>
          <w:snapToGrid w:val="0"/>
        </w:rPr>
        <w:t>NAS signalling priority value:</w:t>
      </w:r>
      <w:r w:rsidR="00943D4C">
        <w:rPr>
          <w:snapToGrid w:val="0"/>
        </w:rPr>
        <w:tab/>
      </w:r>
      <w:r w:rsidRPr="00943D4C">
        <w:rPr>
          <w:snapToGrid w:val="0"/>
        </w:rPr>
        <w:t>00</w:t>
      </w:r>
      <w:r w:rsidRPr="00943D4C">
        <w:tab/>
      </w:r>
    </w:p>
    <w:p w:rsidR="00086D09" w:rsidRPr="00943D4C" w:rsidRDefault="00086D09" w:rsidP="00086D09">
      <w:pPr>
        <w:keepLines/>
        <w:spacing w:after="0"/>
        <w:ind w:left="1702"/>
        <w:rPr>
          <w:snapToGrid w:val="0"/>
        </w:rPr>
      </w:pPr>
      <w:r w:rsidRPr="00943D4C">
        <w:rPr>
          <w:snapToGrid w:val="0"/>
        </w:rPr>
        <w:t>NMO I Behaviour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Attach with IMSI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Minimum Periodic Search Timer value:</w:t>
      </w:r>
      <w:r w:rsidRPr="00943D4C">
        <w:rPr>
          <w:snapToGrid w:val="0"/>
        </w:rPr>
        <w:tab/>
        <w:t>00</w:t>
      </w:r>
    </w:p>
    <w:p w:rsidR="00086D09" w:rsidRPr="00943D4C" w:rsidRDefault="00086D09" w:rsidP="00086D09">
      <w:pPr>
        <w:keepLines/>
        <w:spacing w:after="0"/>
        <w:ind w:left="1702"/>
        <w:rPr>
          <w:snapToGrid w:val="0"/>
        </w:rPr>
      </w:pPr>
      <w:r w:rsidRPr="00943D4C">
        <w:rPr>
          <w:snapToGrid w:val="0"/>
        </w:rPr>
        <w:t>Extended access barring value:</w:t>
      </w:r>
      <w:r w:rsidR="00943D4C">
        <w:rPr>
          <w:snapToGrid w:val="0"/>
        </w:rPr>
        <w:tab/>
      </w:r>
      <w:r w:rsidRPr="00943D4C">
        <w:rPr>
          <w:snapToGrid w:val="0"/>
        </w:rPr>
        <w:t>00</w:t>
      </w:r>
    </w:p>
    <w:p w:rsidR="00086D09" w:rsidRPr="00943D4C" w:rsidRDefault="00086D09" w:rsidP="00086D09">
      <w:pPr>
        <w:keepLines/>
        <w:spacing w:after="0"/>
        <w:ind w:left="1702"/>
        <w:rPr>
          <w:snapToGrid w:val="0"/>
        </w:rPr>
      </w:pPr>
      <w:r w:rsidRPr="00943D4C">
        <w:rPr>
          <w:snapToGrid w:val="0"/>
        </w:rPr>
        <w:t>Timer T3245 Behaviour value:</w:t>
      </w:r>
      <w:r w:rsidR="00943D4C">
        <w:rPr>
          <w:snapToGrid w:val="0"/>
        </w:rPr>
        <w:tab/>
      </w:r>
      <w:r w:rsidRPr="00943D4C">
        <w:rPr>
          <w:snapToGrid w:val="0"/>
        </w:rPr>
        <w:t>00</w:t>
      </w:r>
    </w:p>
    <w:p w:rsidR="00086D09" w:rsidRPr="00943D4C" w:rsidRDefault="00086D09" w:rsidP="00086D09">
      <w:pPr>
        <w:pStyle w:val="EW"/>
      </w:pPr>
    </w:p>
    <w:p w:rsidR="00086D09" w:rsidRPr="00943D4C" w:rsidRDefault="00086D09" w:rsidP="00086D09">
      <w:pPr>
        <w:pStyle w:val="TH"/>
        <w:spacing w:before="0" w:after="0"/>
        <w:rPr>
          <w:sz w:val="8"/>
          <w:szCs w:val="8"/>
          <w:lang w:val="en-GB"/>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086D09" w:rsidRPr="00943D4C" w:rsidTr="0087133F">
        <w:tc>
          <w:tcPr>
            <w:tcW w:w="84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B10</w:t>
            </w:r>
          </w:p>
        </w:tc>
      </w:tr>
      <w:tr w:rsidR="00086D09" w:rsidRPr="00943D4C" w:rsidTr="0087133F">
        <w:tc>
          <w:tcPr>
            <w:tcW w:w="84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83</w:t>
            </w:r>
          </w:p>
        </w:tc>
      </w:tr>
      <w:tr w:rsidR="00086D09" w:rsidRPr="00943D4C" w:rsidTr="0087133F">
        <w:tc>
          <w:tcPr>
            <w:tcW w:w="840" w:type="dxa"/>
            <w:tcBorders>
              <w:top w:val="single" w:sz="4" w:space="0" w:color="auto"/>
              <w:right w:val="single" w:sz="4" w:space="0" w:color="auto"/>
            </w:tcBorders>
          </w:tcPr>
          <w:p w:rsidR="00086D09" w:rsidRPr="00943D4C" w:rsidRDefault="00086D09" w:rsidP="0087133F">
            <w:pPr>
              <w:pStyle w:val="TAL"/>
            </w:pP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rPr>
                <w:b/>
              </w:rPr>
            </w:pPr>
          </w:p>
        </w:tc>
      </w:tr>
      <w:tr w:rsidR="00086D09" w:rsidRPr="00943D4C" w:rsidTr="0087133F">
        <w:tc>
          <w:tcPr>
            <w:tcW w:w="840" w:type="dxa"/>
            <w:tcBorders>
              <w:right w:val="single" w:sz="4" w:space="0" w:color="auto"/>
            </w:tcBorders>
          </w:tcPr>
          <w:p w:rsidR="00086D09" w:rsidRPr="00943D4C" w:rsidRDefault="00086D09" w:rsidP="0087133F">
            <w:pPr>
              <w:pStyle w:val="TAL"/>
            </w:pPr>
          </w:p>
        </w:tc>
        <w:tc>
          <w:tcPr>
            <w:tcW w:w="810"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p>
        </w:tc>
        <w:tc>
          <w:tcPr>
            <w:tcW w:w="851" w:type="dxa"/>
            <w:tcBorders>
              <w:top w:val="single" w:sz="4" w:space="0" w:color="auto"/>
              <w:left w:val="single" w:sz="4" w:space="0" w:color="auto"/>
              <w:bottom w:val="single" w:sz="4" w:space="0" w:color="auto"/>
              <w:right w:val="single" w:sz="4" w:space="0" w:color="auto"/>
            </w:tcBorders>
          </w:tcPr>
          <w:p w:rsidR="00086D09" w:rsidRPr="00943D4C" w:rsidRDefault="00086D09" w:rsidP="0087133F">
            <w:pPr>
              <w:pStyle w:val="TAL"/>
            </w:pPr>
          </w:p>
        </w:tc>
      </w:tr>
    </w:tbl>
    <w:p w:rsidR="00E35636" w:rsidRPr="00943D4C" w:rsidRDefault="00E35636" w:rsidP="008B3D27"/>
    <w:p w:rsidR="00B312E8" w:rsidRPr="00943D4C" w:rsidRDefault="00B312E8" w:rsidP="00B312E8">
      <w:pPr>
        <w:keepNext/>
        <w:keepLines/>
        <w:spacing w:before="180"/>
        <w:ind w:left="1134" w:hanging="1134"/>
        <w:outlineLvl w:val="1"/>
        <w:rPr>
          <w:rFonts w:ascii="Arial" w:hAnsi="Arial"/>
          <w:sz w:val="32"/>
        </w:rPr>
      </w:pPr>
      <w:r w:rsidRPr="00943D4C">
        <w:rPr>
          <w:rFonts w:ascii="Arial" w:hAnsi="Arial"/>
          <w:sz w:val="32"/>
        </w:rPr>
        <w:t>4.8</w:t>
      </w:r>
      <w:r w:rsidRPr="00943D4C">
        <w:rPr>
          <w:rFonts w:ascii="Arial" w:hAnsi="Arial"/>
          <w:sz w:val="32"/>
        </w:rPr>
        <w:tab/>
        <w:t>Definition of Non Access Stratum Configuration of E-UTRAN/EPC UICC</w:t>
      </w:r>
    </w:p>
    <w:p w:rsidR="00B312E8" w:rsidRPr="00943D4C" w:rsidRDefault="00B312E8" w:rsidP="00B312E8">
      <w:r w:rsidRPr="00943D4C">
        <w:t>In general the values of the UICC configuration are identical to the default UICC, with the following exceptions:</w:t>
      </w:r>
    </w:p>
    <w:p w:rsidR="00B312E8" w:rsidRPr="00943D4C" w:rsidRDefault="00B312E8" w:rsidP="00B312E8">
      <w:pPr>
        <w:keepNext/>
        <w:keepLines/>
        <w:numPr>
          <w:ilvl w:val="3"/>
          <w:numId w:val="8"/>
        </w:numPr>
        <w:tabs>
          <w:tab w:val="num" w:pos="0"/>
        </w:tabs>
        <w:spacing w:before="120" w:after="160" w:line="259" w:lineRule="auto"/>
        <w:ind w:left="1418" w:hanging="1418"/>
        <w:outlineLvl w:val="3"/>
        <w:rPr>
          <w:rFonts w:ascii="Arial" w:hAnsi="Arial"/>
          <w:sz w:val="24"/>
        </w:rPr>
      </w:pPr>
      <w:r w:rsidRPr="00943D4C">
        <w:rPr>
          <w:rFonts w:ascii="Arial" w:hAnsi="Arial"/>
          <w:sz w:val="24"/>
        </w:rPr>
        <w:t>4.8.1</w:t>
      </w:r>
      <w:r w:rsidRPr="00943D4C">
        <w:rPr>
          <w:rFonts w:ascii="Arial" w:hAnsi="Arial"/>
          <w:sz w:val="24"/>
        </w:rPr>
        <w:tab/>
        <w:t>EF</w:t>
      </w:r>
      <w:r w:rsidRPr="00943D4C">
        <w:rPr>
          <w:rFonts w:ascii="Arial" w:hAnsi="Arial"/>
          <w:sz w:val="24"/>
          <w:vertAlign w:val="subscript"/>
        </w:rPr>
        <w:t>UST</w:t>
      </w:r>
      <w:r w:rsidRPr="00943D4C">
        <w:rPr>
          <w:rFonts w:ascii="Arial" w:hAnsi="Arial"/>
          <w:sz w:val="24"/>
        </w:rPr>
        <w:t xml:space="preserve"> (USIM Service Table)</w:t>
      </w:r>
    </w:p>
    <w:p w:rsidR="00B312E8" w:rsidRPr="00943D4C" w:rsidRDefault="00B312E8" w:rsidP="00B312E8">
      <w:pPr>
        <w:keepLines/>
        <w:spacing w:after="0"/>
        <w:ind w:left="1702" w:hanging="1418"/>
      </w:pPr>
      <w:r w:rsidRPr="00943D4C">
        <w:t>Logically:</w:t>
      </w:r>
      <w:r w:rsidRPr="00943D4C">
        <w:tab/>
        <w:t>Local Phone Book available</w:t>
      </w:r>
    </w:p>
    <w:p w:rsidR="00B312E8" w:rsidRPr="00943D4C" w:rsidRDefault="00B312E8" w:rsidP="00B312E8">
      <w:pPr>
        <w:keepLines/>
        <w:spacing w:after="0"/>
        <w:ind w:left="1702" w:hanging="1418"/>
      </w:pPr>
      <w:r w:rsidRPr="00943D4C">
        <w:tab/>
        <w:t>User controlled PLMN selector available</w:t>
      </w:r>
    </w:p>
    <w:p w:rsidR="00B312E8" w:rsidRPr="00943D4C" w:rsidRDefault="00B312E8" w:rsidP="00B312E8">
      <w:pPr>
        <w:keepLines/>
        <w:spacing w:after="0"/>
        <w:ind w:left="1702" w:hanging="1418"/>
      </w:pPr>
      <w:r w:rsidRPr="00943D4C">
        <w:tab/>
        <w:t>Fixed dialling numbers available</w:t>
      </w:r>
    </w:p>
    <w:p w:rsidR="00B312E8" w:rsidRPr="00943D4C" w:rsidRDefault="00B312E8" w:rsidP="00B312E8">
      <w:pPr>
        <w:keepLines/>
        <w:spacing w:after="0"/>
        <w:ind w:left="1702" w:hanging="1418"/>
      </w:pPr>
      <w:r w:rsidRPr="00943D4C">
        <w:tab/>
        <w:t>Barred dialling numbers available</w:t>
      </w:r>
    </w:p>
    <w:p w:rsidR="00B312E8" w:rsidRPr="00943D4C" w:rsidRDefault="00B312E8" w:rsidP="00B312E8">
      <w:pPr>
        <w:keepLines/>
        <w:spacing w:after="0"/>
        <w:ind w:left="1702" w:hanging="1418"/>
      </w:pPr>
      <w:r w:rsidRPr="00943D4C">
        <w:lastRenderedPageBreak/>
        <w:tab/>
        <w:t>The GSM Access available</w:t>
      </w:r>
    </w:p>
    <w:p w:rsidR="00B312E8" w:rsidRPr="00943D4C" w:rsidRDefault="00B312E8" w:rsidP="00B312E8">
      <w:pPr>
        <w:keepLines/>
        <w:spacing w:after="0"/>
        <w:ind w:left="1702" w:hanging="1418"/>
      </w:pPr>
      <w:r w:rsidRPr="00943D4C">
        <w:tab/>
        <w:t>The Group Identifier level 1 and level 2 not available</w:t>
      </w:r>
    </w:p>
    <w:p w:rsidR="00B312E8" w:rsidRPr="00943D4C" w:rsidRDefault="00B312E8" w:rsidP="00B312E8">
      <w:pPr>
        <w:keepLines/>
        <w:spacing w:after="0"/>
        <w:ind w:left="1702" w:hanging="1418"/>
      </w:pPr>
      <w:r w:rsidRPr="00943D4C">
        <w:tab/>
        <w:t>Service n° 33 (Packed Switched Domain) shall be set to '1'</w:t>
      </w:r>
    </w:p>
    <w:p w:rsidR="00B312E8" w:rsidRPr="00943D4C" w:rsidRDefault="00B312E8" w:rsidP="00B312E8">
      <w:pPr>
        <w:keepLines/>
        <w:spacing w:after="0"/>
        <w:ind w:left="1702"/>
      </w:pPr>
      <w:r w:rsidRPr="00943D4C">
        <w:t>Enabled Services Table available</w:t>
      </w:r>
    </w:p>
    <w:p w:rsidR="00B312E8" w:rsidRPr="00943D4C" w:rsidRDefault="00B312E8" w:rsidP="00B312E8">
      <w:pPr>
        <w:keepLines/>
        <w:spacing w:after="0"/>
        <w:ind w:left="1702"/>
      </w:pPr>
      <w:r w:rsidRPr="00943D4C">
        <w:t>EPS Mobility Management Information available</w:t>
      </w:r>
    </w:p>
    <w:p w:rsidR="00B312E8" w:rsidRPr="00943D4C" w:rsidRDefault="00B312E8" w:rsidP="00B312E8">
      <w:pPr>
        <w:keepLines/>
        <w:spacing w:after="0"/>
        <w:ind w:left="1702"/>
      </w:pPr>
      <w:r w:rsidRPr="00943D4C">
        <w:t>Allowed CSG Lists and corresponding indications</w:t>
      </w:r>
    </w:p>
    <w:p w:rsidR="00B312E8" w:rsidRPr="00943D4C" w:rsidRDefault="00B312E8" w:rsidP="00B312E8">
      <w:pPr>
        <w:keepLines/>
        <w:spacing w:after="0"/>
        <w:ind w:left="1702"/>
      </w:pPr>
      <w:r w:rsidRPr="00943D4C">
        <w:t>Non-Access Stratum configuration by USIM available</w:t>
      </w:r>
    </w:p>
    <w:p w:rsidR="00B312E8" w:rsidRPr="00943D4C" w:rsidRDefault="00B312E8" w:rsidP="00B312E8">
      <w:pPr>
        <w:keepLines/>
        <w:ind w:left="1702"/>
      </w:pPr>
    </w:p>
    <w:p w:rsidR="00B312E8" w:rsidRPr="00943D4C" w:rsidRDefault="00B312E8" w:rsidP="00B312E8">
      <w:pPr>
        <w:keepNext/>
        <w:keepLines/>
        <w:spacing w:after="0"/>
        <w:jc w:val="center"/>
        <w:rPr>
          <w:rFonts w:ascii="Arial" w:hAnsi="Arial"/>
          <w:b/>
          <w:sz w:val="8"/>
          <w:szCs w:val="8"/>
        </w:rPr>
      </w:pPr>
    </w:p>
    <w:tbl>
      <w:tblPr>
        <w:tblW w:w="8897" w:type="dxa"/>
        <w:tblLayout w:type="fixed"/>
        <w:tblLook w:val="0000" w:firstRow="0" w:lastRow="0" w:firstColumn="0" w:lastColumn="0" w:noHBand="0" w:noVBand="0"/>
      </w:tblPr>
      <w:tblGrid>
        <w:gridCol w:w="959"/>
        <w:gridCol w:w="992"/>
        <w:gridCol w:w="992"/>
        <w:gridCol w:w="993"/>
        <w:gridCol w:w="992"/>
        <w:gridCol w:w="992"/>
        <w:gridCol w:w="992"/>
        <w:gridCol w:w="993"/>
        <w:gridCol w:w="992"/>
      </w:tblGrid>
      <w:tr w:rsidR="00B312E8" w:rsidRPr="00943D4C" w:rsidTr="001B1E40">
        <w:tc>
          <w:tcPr>
            <w:tcW w:w="959"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99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B8</w:t>
            </w:r>
          </w:p>
        </w:tc>
      </w:tr>
      <w:tr w:rsidR="00B312E8" w:rsidRPr="00943D4C" w:rsidTr="001B1E40">
        <w:tc>
          <w:tcPr>
            <w:tcW w:w="959"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Binary:</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xx1x xx11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1x00</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x1xx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r>
      <w:tr w:rsidR="00B312E8" w:rsidRPr="00943D4C" w:rsidTr="001B1E40">
        <w:tc>
          <w:tcPr>
            <w:tcW w:w="959"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B9</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B10</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r>
      <w:tr w:rsidR="00B312E8" w:rsidRPr="00943D4C" w:rsidTr="001B1E40">
        <w:tc>
          <w:tcPr>
            <w:tcW w:w="959" w:type="dxa"/>
            <w:tcBorders>
              <w:right w:val="single" w:sz="4" w:space="0" w:color="auto"/>
            </w:tcBorders>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xxxx xxxx</w:t>
            </w: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xx11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r w:rsidRPr="00943D4C">
              <w:rPr>
                <w:rFonts w:ascii="Arial" w:hAnsi="Arial"/>
                <w:sz w:val="18"/>
              </w:rPr>
              <w:t>1xxx xxxx</w:t>
            </w: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Mar>
              <w:right w:w="57" w:type="dxa"/>
            </w:tcMar>
          </w:tcPr>
          <w:p w:rsidR="00B312E8" w:rsidRPr="00943D4C" w:rsidRDefault="00B312E8" w:rsidP="001B1E40">
            <w:pPr>
              <w:keepNext/>
              <w:keepLines/>
              <w:spacing w:after="0"/>
              <w:rPr>
                <w:rFonts w:ascii="Arial" w:hAnsi="Arial"/>
                <w:sz w:val="18"/>
              </w:rPr>
            </w:pPr>
          </w:p>
        </w:tc>
      </w:tr>
    </w:tbl>
    <w:p w:rsidR="00B312E8" w:rsidRPr="00943D4C" w:rsidRDefault="00B312E8" w:rsidP="00B312E8">
      <w:pPr>
        <w:keepLines/>
      </w:pPr>
    </w:p>
    <w:p w:rsidR="00B312E8" w:rsidRPr="00943D4C" w:rsidRDefault="00B312E8" w:rsidP="00B312E8">
      <w:pPr>
        <w:keepLines/>
      </w:pPr>
      <w:r w:rsidRPr="00943D4C">
        <w:t>The coding of EF</w:t>
      </w:r>
      <w:r w:rsidRPr="00943D4C">
        <w:rPr>
          <w:vertAlign w:val="subscript"/>
        </w:rPr>
        <w:t>UST</w:t>
      </w:r>
      <w:r w:rsidRPr="00943D4C">
        <w:t xml:space="preserve"> shall conform with the capabilities of the USIM used.</w:t>
      </w:r>
    </w:p>
    <w:p w:rsidR="00B312E8" w:rsidRPr="00943D4C" w:rsidRDefault="00B312E8" w:rsidP="00B312E8">
      <w:pPr>
        <w:keepNext/>
        <w:keepLines/>
        <w:numPr>
          <w:ilvl w:val="3"/>
          <w:numId w:val="9"/>
        </w:numPr>
        <w:spacing w:before="120" w:after="160" w:line="259" w:lineRule="auto"/>
        <w:ind w:left="1418" w:hanging="1418"/>
        <w:outlineLvl w:val="3"/>
        <w:rPr>
          <w:rFonts w:ascii="Arial" w:hAnsi="Arial"/>
          <w:sz w:val="24"/>
          <w:lang w:val="en-US"/>
        </w:rPr>
      </w:pPr>
    </w:p>
    <w:p w:rsidR="00B312E8" w:rsidRPr="00943D4C" w:rsidRDefault="00B312E8" w:rsidP="00B312E8">
      <w:pPr>
        <w:keepNext/>
        <w:keepLines/>
        <w:numPr>
          <w:ilvl w:val="3"/>
          <w:numId w:val="9"/>
        </w:numPr>
        <w:tabs>
          <w:tab w:val="num" w:pos="0"/>
        </w:tabs>
        <w:spacing w:before="120" w:after="160" w:line="259" w:lineRule="auto"/>
        <w:ind w:left="1418" w:hanging="1418"/>
        <w:outlineLvl w:val="3"/>
        <w:rPr>
          <w:rFonts w:ascii="Arial" w:hAnsi="Arial"/>
          <w:sz w:val="24"/>
          <w:lang w:val="en-US"/>
        </w:rPr>
      </w:pPr>
      <w:r w:rsidRPr="00943D4C">
        <w:rPr>
          <w:rFonts w:ascii="Arial" w:hAnsi="Arial"/>
          <w:sz w:val="24"/>
        </w:rPr>
        <w:t>4.8.2</w:t>
      </w:r>
      <w:r w:rsidRPr="00943D4C">
        <w:rPr>
          <w:rFonts w:ascii="Arial" w:hAnsi="Arial"/>
          <w:sz w:val="24"/>
        </w:rPr>
        <w:tab/>
      </w:r>
      <w:r w:rsidRPr="00943D4C">
        <w:rPr>
          <w:rFonts w:ascii="Arial" w:hAnsi="Arial"/>
          <w:sz w:val="24"/>
          <w:lang w:val="en-US"/>
        </w:rPr>
        <w:t>EF</w:t>
      </w:r>
      <w:r w:rsidRPr="00943D4C">
        <w:rPr>
          <w:rFonts w:ascii="Arial" w:hAnsi="Arial"/>
          <w:sz w:val="24"/>
          <w:vertAlign w:val="subscript"/>
          <w:lang w:val="en-US"/>
        </w:rPr>
        <w:t>EPSLOCI</w:t>
      </w:r>
      <w:r w:rsidRPr="00943D4C">
        <w:rPr>
          <w:rFonts w:ascii="Arial" w:hAnsi="Arial"/>
          <w:sz w:val="24"/>
          <w:lang w:val="en-US"/>
        </w:rPr>
        <w:t xml:space="preserve"> (EPS Information)</w:t>
      </w:r>
    </w:p>
    <w:p w:rsidR="00B312E8" w:rsidRPr="00943D4C" w:rsidRDefault="00B312E8" w:rsidP="00B312E8">
      <w:pPr>
        <w:keepLines/>
        <w:tabs>
          <w:tab w:val="left" w:pos="2835"/>
        </w:tabs>
        <w:spacing w:after="0"/>
        <w:ind w:left="1702" w:hanging="1418"/>
        <w:rPr>
          <w:lang w:val="it-IT"/>
        </w:rPr>
      </w:pPr>
      <w:r w:rsidRPr="00943D4C">
        <w:rPr>
          <w:lang w:val="it-IT"/>
        </w:rPr>
        <w:t>Logically:</w:t>
      </w:r>
      <w:r w:rsidRPr="00943D4C">
        <w:rPr>
          <w:lang w:val="it-IT"/>
        </w:rPr>
        <w:tab/>
        <w:t>GUTI:</w:t>
      </w:r>
      <w:r w:rsidR="00AE724C">
        <w:rPr>
          <w:lang w:val="it-IT"/>
        </w:rPr>
        <w:tab/>
      </w:r>
      <w:r w:rsidRPr="00943D4C">
        <w:t>24608100010266431122</w:t>
      </w:r>
    </w:p>
    <w:p w:rsidR="00B312E8" w:rsidRPr="00943D4C" w:rsidRDefault="00B312E8" w:rsidP="00B312E8">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rsidR="00B312E8" w:rsidRPr="00943D4C" w:rsidRDefault="00B312E8" w:rsidP="00B312E8">
      <w:pPr>
        <w:keepLines/>
        <w:tabs>
          <w:tab w:val="left" w:pos="2835"/>
        </w:tabs>
        <w:spacing w:after="0"/>
        <w:ind w:left="1702" w:hanging="1418"/>
        <w:rPr>
          <w:lang w:val="it-IT"/>
        </w:rPr>
      </w:pPr>
      <w:r w:rsidRPr="00943D4C">
        <w:rPr>
          <w:lang w:val="it-IT"/>
        </w:rPr>
        <w:tab/>
        <w:t>EPS update status:</w:t>
      </w:r>
      <w:r w:rsidR="00943D4C">
        <w:rPr>
          <w:lang w:val="it-IT"/>
        </w:rPr>
        <w:tab/>
      </w:r>
      <w:r w:rsidRPr="00943D4C">
        <w:rPr>
          <w:lang w:val="it-IT"/>
        </w:rPr>
        <w:t>not updated</w:t>
      </w:r>
    </w:p>
    <w:p w:rsidR="00B312E8" w:rsidRPr="00943D4C" w:rsidRDefault="00B312E8" w:rsidP="00B312E8">
      <w:pPr>
        <w:keepLines/>
        <w:tabs>
          <w:tab w:val="left" w:pos="2835"/>
        </w:tabs>
        <w:spacing w:after="0"/>
        <w:ind w:left="1702" w:hanging="1418"/>
        <w:rPr>
          <w:lang w:val="it-IT"/>
        </w:rPr>
      </w:pPr>
    </w:p>
    <w:p w:rsidR="00B312E8" w:rsidRPr="00943D4C" w:rsidRDefault="00B312E8" w:rsidP="00B312E8">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312E8" w:rsidRPr="00943D4C" w:rsidTr="001B1E40">
        <w:tc>
          <w:tcPr>
            <w:tcW w:w="959"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B4</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B5</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B7</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B8</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B9</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B11</w:t>
            </w:r>
          </w:p>
        </w:tc>
      </w:tr>
      <w:tr w:rsidR="00B312E8" w:rsidRPr="00943D4C" w:rsidTr="001B1E40">
        <w:tc>
          <w:tcPr>
            <w:tcW w:w="959"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0B</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F6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42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16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80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00</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01</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02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66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43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11</w:t>
            </w:r>
          </w:p>
        </w:tc>
      </w:tr>
      <w:tr w:rsidR="00B312E8" w:rsidRPr="00943D4C" w:rsidTr="001B1E40">
        <w:tc>
          <w:tcPr>
            <w:tcW w:w="959"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lang w:val="it-IT"/>
              </w:rPr>
            </w:pPr>
          </w:p>
        </w:tc>
        <w:tc>
          <w:tcPr>
            <w:tcW w:w="782" w:type="dxa"/>
            <w:tcBorders>
              <w:left w:val="single" w:sz="4" w:space="0" w:color="auto"/>
            </w:tcBorders>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B12</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B13</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B14</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B15</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B16</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B17</w:t>
            </w:r>
          </w:p>
        </w:tc>
        <w:tc>
          <w:tcPr>
            <w:tcW w:w="782" w:type="dxa"/>
          </w:tcPr>
          <w:p w:rsidR="00B312E8" w:rsidRPr="00943D4C" w:rsidRDefault="00B312E8" w:rsidP="001B1E40">
            <w:pPr>
              <w:keepNext/>
              <w:keepLines/>
              <w:spacing w:after="0"/>
              <w:rPr>
                <w:rFonts w:ascii="Arial" w:hAnsi="Arial"/>
                <w:sz w:val="18"/>
                <w:lang w:val="it-IT"/>
              </w:rPr>
            </w:pPr>
            <w:r w:rsidRPr="00943D4C">
              <w:rPr>
                <w:rFonts w:ascii="Arial" w:hAnsi="Arial"/>
                <w:sz w:val="18"/>
                <w:lang w:val="it-IT"/>
              </w:rPr>
              <w:t>B18</w:t>
            </w: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c>
          <w:tcPr>
            <w:tcW w:w="782" w:type="dxa"/>
          </w:tcPr>
          <w:p w:rsidR="00B312E8" w:rsidRPr="00943D4C" w:rsidRDefault="00B312E8" w:rsidP="001B1E40">
            <w:pPr>
              <w:keepNext/>
              <w:keepLines/>
              <w:spacing w:after="0"/>
              <w:rPr>
                <w:rFonts w:ascii="Arial" w:hAnsi="Arial"/>
                <w:sz w:val="18"/>
                <w:lang w:val="it-IT"/>
              </w:rPr>
            </w:pPr>
          </w:p>
        </w:tc>
      </w:tr>
      <w:tr w:rsidR="00B312E8" w:rsidRPr="00943D4C" w:rsidTr="001B1E40">
        <w:tc>
          <w:tcPr>
            <w:tcW w:w="959"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lang w:val="it-IT"/>
              </w:rPr>
            </w:pPr>
          </w:p>
        </w:tc>
        <w:tc>
          <w:tcPr>
            <w:tcW w:w="782"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22</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16</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c>
          <w:tcPr>
            <w:tcW w:w="782" w:type="dxa"/>
          </w:tcPr>
          <w:p w:rsidR="00B312E8" w:rsidRPr="00943D4C" w:rsidRDefault="00B312E8" w:rsidP="001B1E40">
            <w:pPr>
              <w:keepNext/>
              <w:keepLines/>
              <w:spacing w:after="0"/>
              <w:rPr>
                <w:rFonts w:ascii="Arial" w:hAnsi="Arial"/>
                <w:sz w:val="18"/>
              </w:rPr>
            </w:pPr>
          </w:p>
        </w:tc>
      </w:tr>
    </w:tbl>
    <w:p w:rsidR="00B312E8" w:rsidRPr="00943D4C" w:rsidRDefault="00B312E8" w:rsidP="00B312E8"/>
    <w:p w:rsidR="00B312E8" w:rsidRPr="00943D4C" w:rsidRDefault="00B312E8" w:rsidP="00B312E8">
      <w:pPr>
        <w:keepNext/>
        <w:keepLines/>
        <w:numPr>
          <w:ilvl w:val="3"/>
          <w:numId w:val="33"/>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4.8.3</w:t>
      </w:r>
      <w:r w:rsidR="00943D4C">
        <w:rPr>
          <w:rFonts w:ascii="Arial" w:hAnsi="Arial"/>
          <w:sz w:val="24"/>
        </w:rPr>
        <w:tab/>
      </w:r>
      <w:r w:rsidRPr="00943D4C">
        <w:rPr>
          <w:rFonts w:ascii="Arial" w:hAnsi="Arial"/>
          <w:sz w:val="24"/>
        </w:rPr>
        <w:t>EF</w:t>
      </w:r>
      <w:r w:rsidRPr="00943D4C">
        <w:rPr>
          <w:rFonts w:ascii="Arial" w:hAnsi="Arial"/>
          <w:sz w:val="24"/>
          <w:vertAlign w:val="subscript"/>
        </w:rPr>
        <w:t>PLMNwACT</w:t>
      </w:r>
      <w:r w:rsidRPr="00943D4C">
        <w:rPr>
          <w:rFonts w:ascii="Arial" w:hAnsi="Arial"/>
          <w:sz w:val="24"/>
        </w:rPr>
        <w:t xml:space="preserve"> (User Controlled PLMN Selector with Access Technology)</w:t>
      </w:r>
    </w:p>
    <w:p w:rsidR="00B312E8" w:rsidRPr="00943D4C" w:rsidRDefault="00B312E8" w:rsidP="00B312E8">
      <w:r w:rsidRPr="00943D4C">
        <w:t>Besides of the 8 mandatory PLMNwACT entries 4 optional PLMNwACT entries are defined according to TS 31.102 [4], subclause 4.2.5. The Radio Access Technology identifiers are set either to E-UTRAN only,  UTRAN only or GSM only.</w:t>
      </w:r>
    </w:p>
    <w:p w:rsidR="00B312E8" w:rsidRPr="00943D4C" w:rsidRDefault="00B312E8" w:rsidP="00B312E8">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B312E8" w:rsidRPr="00943D4C" w:rsidRDefault="00B312E8" w:rsidP="00B312E8">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B312E8" w:rsidRPr="00943D4C" w:rsidRDefault="00B312E8" w:rsidP="00B312E8">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B312E8" w:rsidRPr="00943D4C" w:rsidRDefault="00B312E8" w:rsidP="00B312E8">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B312E8" w:rsidRPr="00943D4C" w:rsidRDefault="00B312E8" w:rsidP="00B312E8">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B312E8" w:rsidRPr="00943D4C" w:rsidRDefault="00B312E8" w:rsidP="00B312E8">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B312E8" w:rsidRPr="00943D4C" w:rsidRDefault="00B312E8" w:rsidP="00B312E8">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B312E8" w:rsidRPr="00943D4C" w:rsidRDefault="00B312E8" w:rsidP="00B312E8">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B312E8" w:rsidRPr="00943D4C" w:rsidRDefault="00B312E8" w:rsidP="00B312E8">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B312E8" w:rsidRPr="00943D4C" w:rsidRDefault="00B312E8" w:rsidP="00B312E8">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B312E8" w:rsidRPr="00943D4C" w:rsidRDefault="00B312E8" w:rsidP="00B312E8">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B312E8" w:rsidRPr="00943D4C" w:rsidRDefault="00B312E8" w:rsidP="00B312E8">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B312E8" w:rsidRPr="00943D4C" w:rsidRDefault="00B312E8" w:rsidP="00B312E8">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B312E8" w:rsidRPr="00943D4C" w:rsidRDefault="00B312E8" w:rsidP="00B312E8">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rsidR="00B312E8" w:rsidRPr="00943D4C" w:rsidRDefault="00B312E8" w:rsidP="00B312E8">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B15</w:t>
            </w:r>
          </w:p>
        </w:tc>
      </w:tr>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24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B45</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74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B49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B51</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B53</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B55</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B56</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B57</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B58</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B59</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B60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624"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94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10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624"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4.8.4</w:t>
      </w:r>
      <w:r w:rsidR="00943D4C">
        <w:rPr>
          <w:rFonts w:ascii="Arial" w:hAnsi="Arial"/>
          <w:sz w:val="24"/>
        </w:rPr>
        <w:tab/>
      </w:r>
      <w:r w:rsidRPr="00943D4C">
        <w:rPr>
          <w:rFonts w:ascii="Arial" w:hAnsi="Arial"/>
          <w:sz w:val="24"/>
        </w:rPr>
        <w:t>EF</w:t>
      </w:r>
      <w:r w:rsidRPr="00943D4C">
        <w:rPr>
          <w:rFonts w:ascii="Arial" w:hAnsi="Arial"/>
          <w:sz w:val="24"/>
          <w:vertAlign w:val="subscript"/>
        </w:rPr>
        <w:t>OPLMNwACT</w:t>
      </w:r>
      <w:r w:rsidRPr="00943D4C">
        <w:rPr>
          <w:rFonts w:ascii="Arial" w:hAnsi="Arial"/>
          <w:sz w:val="24"/>
        </w:rPr>
        <w:t xml:space="preserve"> (Operator Controlled PLMN Selector with Access Technology)</w:t>
      </w:r>
    </w:p>
    <w:p w:rsidR="00B312E8" w:rsidRPr="00943D4C" w:rsidRDefault="00B312E8" w:rsidP="00B312E8">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rsidR="00B312E8" w:rsidRPr="00943D4C" w:rsidRDefault="00B312E8" w:rsidP="00B312E8">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B312E8" w:rsidRPr="00943D4C" w:rsidRDefault="00B312E8" w:rsidP="00B312E8">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B312E8" w:rsidRPr="00943D4C" w:rsidRDefault="00B312E8" w:rsidP="00B312E8">
      <w:pPr>
        <w:keepLines/>
        <w:spacing w:after="0"/>
        <w:ind w:left="1702" w:hanging="1418"/>
      </w:pPr>
      <w:r w:rsidRPr="00943D4C">
        <w:tab/>
        <w:t>3</w:t>
      </w:r>
      <w:r w:rsidRPr="00943D4C">
        <w:rPr>
          <w:vertAlign w:val="superscript"/>
        </w:rPr>
        <w:t>rd</w:t>
      </w:r>
      <w:r w:rsidRPr="00943D4C">
        <w:t xml:space="preserve"> PLMN:</w:t>
      </w:r>
      <w:r w:rsidRPr="00943D4C">
        <w:tab/>
        <w:t>254 002</w:t>
      </w:r>
    </w:p>
    <w:p w:rsidR="00B312E8" w:rsidRPr="00943D4C" w:rsidRDefault="00B312E8" w:rsidP="00B312E8">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B312E8" w:rsidRPr="00943D4C" w:rsidRDefault="00B312E8" w:rsidP="00B312E8">
      <w:pPr>
        <w:keepLines/>
        <w:spacing w:after="0"/>
        <w:ind w:left="1702" w:hanging="1418"/>
      </w:pPr>
      <w:r w:rsidRPr="00943D4C">
        <w:tab/>
        <w:t>4</w:t>
      </w:r>
      <w:r w:rsidRPr="00943D4C">
        <w:rPr>
          <w:vertAlign w:val="superscript"/>
        </w:rPr>
        <w:t>th</w:t>
      </w:r>
      <w:r w:rsidRPr="00943D4C">
        <w:t xml:space="preserve"> PLMN:</w:t>
      </w:r>
      <w:r w:rsidR="00943D4C">
        <w:tab/>
      </w:r>
      <w:r w:rsidRPr="00943D4C">
        <w:t>254 003</w:t>
      </w:r>
    </w:p>
    <w:p w:rsidR="00B312E8" w:rsidRPr="00943D4C" w:rsidRDefault="00B312E8" w:rsidP="00B312E8">
      <w:pPr>
        <w:keepLines/>
        <w:spacing w:after="0"/>
        <w:ind w:left="1702" w:hanging="1418"/>
      </w:pPr>
      <w:r w:rsidRPr="00943D4C">
        <w:tab/>
        <w:t>4</w:t>
      </w:r>
      <w:r w:rsidRPr="00943D4C">
        <w:rPr>
          <w:vertAlign w:val="superscript"/>
        </w:rPr>
        <w:t>th</w:t>
      </w:r>
      <w:r w:rsidRPr="00943D4C">
        <w:t xml:space="preserve"> ACT:</w:t>
      </w:r>
      <w:r w:rsidR="00943D4C">
        <w:tab/>
      </w:r>
      <w:r w:rsidRPr="00943D4C">
        <w:t>E-UTRAN</w:t>
      </w:r>
    </w:p>
    <w:p w:rsidR="00B312E8" w:rsidRPr="00943D4C" w:rsidRDefault="00B312E8" w:rsidP="00B312E8">
      <w:pPr>
        <w:keepLines/>
        <w:spacing w:after="0"/>
        <w:ind w:left="1702" w:hanging="1418"/>
      </w:pPr>
      <w:r w:rsidRPr="00943D4C">
        <w:tab/>
        <w:t>5</w:t>
      </w:r>
      <w:r w:rsidRPr="00943D4C">
        <w:rPr>
          <w:vertAlign w:val="superscript"/>
        </w:rPr>
        <w:t>th</w:t>
      </w:r>
      <w:r w:rsidRPr="00943D4C">
        <w:t xml:space="preserve"> PLMN:</w:t>
      </w:r>
      <w:r w:rsidR="00943D4C">
        <w:tab/>
      </w:r>
      <w:r w:rsidRPr="00943D4C">
        <w:t>254 004</w:t>
      </w:r>
    </w:p>
    <w:p w:rsidR="00B312E8" w:rsidRPr="00943D4C" w:rsidRDefault="00B312E8" w:rsidP="00B312E8">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6</w:t>
      </w:r>
      <w:r w:rsidRPr="00943D4C">
        <w:rPr>
          <w:vertAlign w:val="superscript"/>
        </w:rPr>
        <w:t>th</w:t>
      </w:r>
      <w:r w:rsidRPr="00943D4C">
        <w:t xml:space="preserve"> PLMN:</w:t>
      </w:r>
      <w:r w:rsidR="00943D4C">
        <w:tab/>
      </w:r>
      <w:r w:rsidRPr="00943D4C">
        <w:t>254 005</w:t>
      </w:r>
    </w:p>
    <w:p w:rsidR="00B312E8" w:rsidRPr="00943D4C" w:rsidRDefault="00B312E8" w:rsidP="00B312E8">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7</w:t>
      </w:r>
      <w:r w:rsidRPr="00943D4C">
        <w:rPr>
          <w:vertAlign w:val="superscript"/>
        </w:rPr>
        <w:t>th</w:t>
      </w:r>
      <w:r w:rsidRPr="00943D4C">
        <w:t xml:space="preserve"> PLMN:</w:t>
      </w:r>
      <w:r w:rsidR="00943D4C">
        <w:tab/>
      </w:r>
      <w:r w:rsidRPr="00943D4C">
        <w:t>254 006</w:t>
      </w:r>
    </w:p>
    <w:p w:rsidR="00B312E8" w:rsidRPr="00943D4C" w:rsidRDefault="00B312E8" w:rsidP="00B312E8">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B312E8" w:rsidRPr="00943D4C" w:rsidRDefault="00B312E8" w:rsidP="00B312E8">
      <w:pPr>
        <w:keepLines/>
        <w:spacing w:after="0"/>
        <w:ind w:left="1702" w:hanging="1418"/>
      </w:pPr>
      <w:r w:rsidRPr="00943D4C">
        <w:tab/>
        <w:t>8</w:t>
      </w:r>
      <w:r w:rsidRPr="00943D4C">
        <w:rPr>
          <w:vertAlign w:val="superscript"/>
        </w:rPr>
        <w:t>th</w:t>
      </w:r>
      <w:r w:rsidRPr="00943D4C">
        <w:t xml:space="preserve"> PLMN:</w:t>
      </w:r>
      <w:r w:rsidR="00943D4C">
        <w:tab/>
      </w:r>
      <w:r w:rsidRPr="00943D4C">
        <w:t>254 007</w:t>
      </w:r>
    </w:p>
    <w:p w:rsidR="00B312E8" w:rsidRPr="00943D4C" w:rsidRDefault="00B312E8" w:rsidP="00B312E8">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B312E8" w:rsidRPr="00943D4C" w:rsidRDefault="00B312E8" w:rsidP="00B312E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r>
      <w:tr w:rsidR="00B312E8" w:rsidRPr="00943D4C" w:rsidTr="001B1E40">
        <w:tc>
          <w:tcPr>
            <w:tcW w:w="907" w:type="dxa"/>
            <w:tcBorders>
              <w:top w:val="single" w:sz="4" w:space="0" w:color="auto"/>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24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44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B40</w:t>
            </w:r>
          </w:p>
        </w:tc>
      </w:tr>
      <w:tr w:rsidR="00B312E8" w:rsidRPr="00943D4C" w:rsidTr="001B1E40">
        <w:tc>
          <w:tcPr>
            <w:tcW w:w="907" w:type="dxa"/>
            <w:tcBorders>
              <w:top w:val="nil"/>
              <w:left w:val="nil"/>
              <w:bottom w:val="nil"/>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lef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64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74</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Pr>
          <w:p w:rsidR="00B312E8" w:rsidRPr="00943D4C" w:rsidRDefault="00B312E8" w:rsidP="001B1E40">
            <w:pPr>
              <w:keepNext/>
              <w:keepLines/>
              <w:spacing w:after="0"/>
              <w:rPr>
                <w:rFonts w:ascii="Arial" w:hAnsi="Arial"/>
                <w:sz w:val="18"/>
              </w:rPr>
            </w:pPr>
            <w:r w:rsidRPr="00943D4C">
              <w:rPr>
                <w:rFonts w:ascii="Arial" w:hAnsi="Arial"/>
                <w:sz w:val="18"/>
              </w:rPr>
              <w:t>00</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4.8.5</w:t>
      </w:r>
      <w:r w:rsidR="00943D4C">
        <w:rPr>
          <w:rFonts w:ascii="Arial" w:hAnsi="Arial"/>
          <w:sz w:val="24"/>
        </w:rPr>
        <w:tab/>
      </w:r>
      <w:r w:rsidRPr="00943D4C">
        <w:rPr>
          <w:rFonts w:ascii="Arial" w:hAnsi="Arial"/>
          <w:sz w:val="24"/>
        </w:rPr>
        <w:t>EF</w:t>
      </w:r>
      <w:r w:rsidRPr="00943D4C">
        <w:rPr>
          <w:rFonts w:ascii="Arial" w:hAnsi="Arial"/>
          <w:sz w:val="24"/>
          <w:vertAlign w:val="subscript"/>
        </w:rPr>
        <w:t>ACSGL</w:t>
      </w:r>
      <w:r w:rsidRPr="00943D4C">
        <w:rPr>
          <w:rFonts w:ascii="Arial" w:hAnsi="Arial"/>
          <w:sz w:val="24"/>
        </w:rPr>
        <w:t xml:space="preserve"> (Allowed CSG Lists)</w:t>
      </w:r>
    </w:p>
    <w:p w:rsidR="00B312E8" w:rsidRPr="00943D4C" w:rsidRDefault="00B312E8" w:rsidP="00B312E8">
      <w:r w:rsidRPr="00943D4C">
        <w:t>For testing 2 CSG lists are defined and stored together in record one.</w:t>
      </w:r>
    </w:p>
    <w:p w:rsidR="00B312E8" w:rsidRPr="00943D4C" w:rsidRDefault="00B312E8" w:rsidP="00B312E8">
      <w:r w:rsidRPr="00943D4C">
        <w:tab/>
        <w:t>Logically:</w:t>
      </w:r>
      <w:r w:rsidR="00943D4C">
        <w:tab/>
      </w:r>
    </w:p>
    <w:p w:rsidR="00B312E8" w:rsidRPr="00943D4C" w:rsidRDefault="00B312E8" w:rsidP="00B312E8">
      <w:pPr>
        <w:ind w:firstLine="284"/>
      </w:pPr>
      <w:r w:rsidRPr="00943D4C">
        <w:t>1</w:t>
      </w:r>
      <w:r w:rsidRPr="00943D4C">
        <w:rPr>
          <w:vertAlign w:val="superscript"/>
        </w:rPr>
        <w:t>st</w:t>
      </w:r>
      <w:r w:rsidRPr="00943D4C">
        <w:t xml:space="preserve"> CSG list</w:t>
      </w:r>
      <w:r w:rsidR="00943D4C">
        <w:tab/>
      </w:r>
    </w:p>
    <w:p w:rsidR="00B312E8" w:rsidRPr="00943D4C" w:rsidRDefault="00B312E8" w:rsidP="00B312E8">
      <w:pPr>
        <w:keepLines/>
        <w:tabs>
          <w:tab w:val="left" w:pos="2835"/>
        </w:tabs>
        <w:spacing w:after="0"/>
        <w:ind w:left="1702" w:hanging="1418"/>
      </w:pPr>
      <w:r w:rsidRPr="00943D4C">
        <w:tab/>
        <w:t>PLMN:</w:t>
      </w:r>
      <w:r w:rsidR="00943D4C">
        <w:tab/>
      </w:r>
      <w:r w:rsidRPr="00943D4C">
        <w:t>246 081 (MCC MNC)</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rsidR="00B312E8" w:rsidRPr="00943D4C" w:rsidRDefault="00B312E8" w:rsidP="00B312E8">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B312E8" w:rsidRPr="00943D4C" w:rsidRDefault="00B312E8" w:rsidP="00B312E8"/>
    <w:p w:rsidR="00B312E8" w:rsidRPr="00943D4C" w:rsidRDefault="00B312E8" w:rsidP="00B312E8">
      <w:pPr>
        <w:ind w:firstLine="284"/>
      </w:pPr>
      <w:r w:rsidRPr="00943D4C">
        <w:t>2</w:t>
      </w:r>
      <w:r w:rsidRPr="00943D4C">
        <w:rPr>
          <w:vertAlign w:val="superscript"/>
        </w:rPr>
        <w:t>nd</w:t>
      </w:r>
      <w:r w:rsidRPr="00943D4C">
        <w:t xml:space="preserve"> CSG list</w:t>
      </w:r>
      <w:r w:rsidR="00943D4C">
        <w:tab/>
      </w:r>
    </w:p>
    <w:p w:rsidR="00B312E8" w:rsidRPr="00943D4C" w:rsidRDefault="00B312E8" w:rsidP="00B312E8">
      <w:pPr>
        <w:keepLines/>
        <w:tabs>
          <w:tab w:val="left" w:pos="2835"/>
        </w:tabs>
        <w:spacing w:after="0"/>
        <w:ind w:left="1702" w:hanging="1418"/>
      </w:pPr>
      <w:r w:rsidRPr="00943D4C">
        <w:tab/>
        <w:t>PLMN:</w:t>
      </w:r>
      <w:r w:rsidR="00943D4C">
        <w:tab/>
      </w:r>
      <w:r w:rsidRPr="00943D4C">
        <w:t>244 081 (MCC MNC)</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B312E8" w:rsidRPr="00943D4C" w:rsidRDefault="00B312E8" w:rsidP="00B312E8">
      <w:pPr>
        <w:keepLines/>
        <w:tabs>
          <w:tab w:val="left" w:pos="2835"/>
        </w:tabs>
        <w:spacing w:after="0"/>
        <w:ind w:left="1702" w:hanging="1418"/>
      </w:pPr>
      <w:r w:rsidRPr="00943D4C">
        <w:lastRenderedPageBreak/>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rsidR="00B312E8" w:rsidRPr="00943D4C" w:rsidRDefault="00B312E8" w:rsidP="00B312E8">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B312E8" w:rsidRPr="00943D4C" w:rsidRDefault="00B312E8" w:rsidP="00B312E8">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02</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bl>
    <w:p w:rsidR="00B312E8" w:rsidRPr="00943D4C" w:rsidRDefault="00B312E8" w:rsidP="00B312E8"/>
    <w:p w:rsidR="00B312E8" w:rsidRPr="00943D4C" w:rsidRDefault="00B312E8" w:rsidP="00B312E8">
      <w:r w:rsidRPr="00943D4C">
        <w:t>All other records are empty.</w:t>
      </w:r>
    </w:p>
    <w:p w:rsidR="00B312E8" w:rsidRPr="00943D4C" w:rsidRDefault="00B312E8" w:rsidP="00B312E8">
      <w:pPr>
        <w:keepNext/>
        <w:keepLines/>
        <w:spacing w:before="120"/>
        <w:ind w:left="1418" w:hanging="1418"/>
        <w:outlineLvl w:val="3"/>
        <w:rPr>
          <w:rFonts w:ascii="Arial" w:hAnsi="Arial"/>
          <w:sz w:val="24"/>
        </w:rPr>
      </w:pPr>
      <w:r w:rsidRPr="00943D4C">
        <w:rPr>
          <w:rFonts w:ascii="Arial" w:hAnsi="Arial"/>
          <w:sz w:val="24"/>
        </w:rPr>
        <w:t>4.8.6</w:t>
      </w:r>
      <w:r w:rsidRPr="00943D4C">
        <w:rPr>
          <w:rFonts w:ascii="Arial" w:hAnsi="Arial"/>
          <w:sz w:val="24"/>
        </w:rPr>
        <w:tab/>
        <w:t>EF</w:t>
      </w:r>
      <w:r w:rsidRPr="00943D4C">
        <w:rPr>
          <w:rFonts w:ascii="Arial" w:hAnsi="Arial"/>
          <w:sz w:val="24"/>
          <w:vertAlign w:val="subscript"/>
        </w:rPr>
        <w:t>CSGT</w:t>
      </w:r>
      <w:r w:rsidRPr="00943D4C">
        <w:rPr>
          <w:rFonts w:ascii="Arial" w:hAnsi="Arial"/>
          <w:sz w:val="24"/>
        </w:rPr>
        <w:t xml:space="preserve"> (CSG Type)</w:t>
      </w:r>
    </w:p>
    <w:p w:rsidR="00B312E8" w:rsidRPr="00943D4C" w:rsidRDefault="00B312E8" w:rsidP="00B312E8"/>
    <w:p w:rsidR="00B312E8" w:rsidRPr="00943D4C" w:rsidDel="00EB7EFB" w:rsidRDefault="00B312E8" w:rsidP="00B312E8">
      <w:r w:rsidRPr="00943D4C">
        <w:t>Record 1:</w:t>
      </w:r>
      <w:r w:rsidR="00943D4C">
        <w:tab/>
      </w:r>
    </w:p>
    <w:p w:rsidR="00B312E8" w:rsidRPr="00943D4C" w:rsidRDefault="00B312E8" w:rsidP="00B312E8">
      <w:r w:rsidRPr="00943D4C">
        <w:t>Logically:</w:t>
      </w:r>
      <w:r w:rsidR="00AE724C">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2: </w:t>
      </w:r>
    </w:p>
    <w:p w:rsidR="00B312E8" w:rsidRPr="00943D4C" w:rsidRDefault="00B312E8" w:rsidP="00B312E8">
      <w:r w:rsidRPr="00943D4C">
        <w:t>Logically:</w:t>
      </w:r>
      <w:r w:rsidR="00AE724C">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3: </w:t>
      </w:r>
    </w:p>
    <w:p w:rsidR="00B312E8" w:rsidRPr="00943D4C" w:rsidRDefault="00B312E8" w:rsidP="00B312E8">
      <w:r w:rsidRPr="00943D4C">
        <w:t>Logically:</w:t>
      </w:r>
      <w:r w:rsidR="00AE724C">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r w:rsidRPr="00943D4C">
        <w:t xml:space="preserve">Record 4: </w:t>
      </w:r>
    </w:p>
    <w:p w:rsidR="00B312E8" w:rsidRPr="00943D4C" w:rsidRDefault="00B312E8" w:rsidP="00B312E8">
      <w:r w:rsidRPr="00943D4C">
        <w:t>Logically:</w:t>
      </w:r>
      <w:r w:rsidR="00AE724C">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pPr>
        <w:keepLines/>
        <w:tabs>
          <w:tab w:val="left" w:pos="2835"/>
        </w:tabs>
        <w:spacing w:after="0"/>
        <w:ind w:left="1702" w:hanging="1418"/>
      </w:pPr>
    </w:p>
    <w:p w:rsidR="00B312E8" w:rsidRPr="00943D4C" w:rsidRDefault="00B312E8" w:rsidP="00B312E8">
      <w:r w:rsidRPr="00943D4C">
        <w:t xml:space="preserve">Record 5: </w:t>
      </w:r>
    </w:p>
    <w:p w:rsidR="00B312E8" w:rsidRPr="00943D4C" w:rsidRDefault="00B312E8" w:rsidP="00B312E8">
      <w:r w:rsidRPr="00943D4C">
        <w:t>Logically:</w:t>
      </w:r>
      <w:r w:rsidR="00AE724C">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6: </w:t>
      </w:r>
    </w:p>
    <w:p w:rsidR="00B312E8" w:rsidRPr="00943D4C" w:rsidRDefault="00B312E8" w:rsidP="00B312E8">
      <w:r w:rsidRPr="00943D4C">
        <w:t>Logically:</w:t>
      </w:r>
      <w:r w:rsidR="00AE724C">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7: </w:t>
      </w:r>
    </w:p>
    <w:p w:rsidR="00B312E8" w:rsidRPr="00943D4C" w:rsidRDefault="00B312E8" w:rsidP="00B312E8">
      <w:r w:rsidRPr="00943D4C">
        <w:t>Logically:</w:t>
      </w:r>
      <w:r w:rsidR="00AE724C">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 xml:space="preserve">Record 8: </w:t>
      </w:r>
    </w:p>
    <w:p w:rsidR="00B312E8" w:rsidRPr="00943D4C" w:rsidRDefault="00B312E8" w:rsidP="00B312E8">
      <w:r w:rsidRPr="00943D4C">
        <w:t>Logically:</w:t>
      </w:r>
      <w:r w:rsidR="00AE724C">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Pr>
        <w:keepLines/>
        <w:tabs>
          <w:tab w:val="left" w:pos="2835"/>
        </w:tabs>
        <w:spacing w:after="0"/>
        <w:ind w:left="1702" w:hanging="1418"/>
      </w:pPr>
    </w:p>
    <w:p w:rsidR="00B312E8" w:rsidRPr="00943D4C" w:rsidRDefault="00B312E8" w:rsidP="00B312E8">
      <w:pPr>
        <w:keepNext/>
        <w:keepLines/>
        <w:spacing w:before="120"/>
        <w:ind w:left="1418" w:hanging="1418"/>
        <w:outlineLvl w:val="3"/>
        <w:rPr>
          <w:rFonts w:ascii="Arial" w:hAnsi="Arial"/>
          <w:sz w:val="24"/>
          <w:lang w:val="en-US"/>
        </w:rPr>
      </w:pPr>
      <w:r w:rsidRPr="00943D4C">
        <w:rPr>
          <w:rFonts w:ascii="Arial" w:hAnsi="Arial"/>
          <w:sz w:val="24"/>
          <w:lang w:val="en-US"/>
        </w:rPr>
        <w:t>4.8.7</w:t>
      </w:r>
      <w:r w:rsidRPr="00943D4C">
        <w:rPr>
          <w:rFonts w:ascii="Arial" w:hAnsi="Arial"/>
          <w:sz w:val="24"/>
          <w:lang w:val="en-US"/>
        </w:rPr>
        <w:tab/>
        <w:t>EF</w:t>
      </w:r>
      <w:r w:rsidRPr="00943D4C">
        <w:rPr>
          <w:rFonts w:ascii="Arial" w:hAnsi="Arial"/>
          <w:sz w:val="24"/>
          <w:vertAlign w:val="subscript"/>
          <w:lang w:val="en-US"/>
        </w:rPr>
        <w:t>HNBN</w:t>
      </w:r>
      <w:r w:rsidRPr="00943D4C">
        <w:rPr>
          <w:rFonts w:ascii="Arial" w:hAnsi="Arial"/>
          <w:sz w:val="24"/>
          <w:lang w:val="en-US"/>
        </w:rPr>
        <w:t xml:space="preserve"> (Home (e)NodeB Name)</w:t>
      </w:r>
    </w:p>
    <w:p w:rsidR="00B312E8" w:rsidRPr="00943D4C" w:rsidRDefault="00B312E8" w:rsidP="00B312E8">
      <w:r w:rsidRPr="00943D4C">
        <w:t>Record 1:</w:t>
      </w:r>
    </w:p>
    <w:p w:rsidR="00B312E8" w:rsidRPr="00943D4C" w:rsidRDefault="00B312E8" w:rsidP="00B312E8">
      <w:r w:rsidRPr="00943D4C">
        <w:t>Logically:</w:t>
      </w:r>
      <w:r w:rsidR="00943D4C">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2:</w:t>
      </w:r>
    </w:p>
    <w:p w:rsidR="00B312E8" w:rsidRPr="00943D4C" w:rsidRDefault="00B312E8" w:rsidP="00B312E8">
      <w:r w:rsidRPr="00943D4C">
        <w:t>Logically:</w:t>
      </w:r>
      <w:r w:rsidR="00943D4C">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3:</w:t>
      </w:r>
    </w:p>
    <w:p w:rsidR="00B312E8" w:rsidRPr="00943D4C" w:rsidRDefault="00B312E8" w:rsidP="00B312E8">
      <w:r w:rsidRPr="00943D4C">
        <w:t>Logically:</w:t>
      </w:r>
      <w:r w:rsidR="00943D4C">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4:</w:t>
      </w:r>
    </w:p>
    <w:p w:rsidR="00B312E8" w:rsidRPr="00943D4C" w:rsidRDefault="00B312E8" w:rsidP="00B312E8">
      <w:r w:rsidRPr="00943D4C">
        <w:t>Logically:</w:t>
      </w:r>
      <w:r w:rsidR="00943D4C">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5:</w:t>
      </w:r>
    </w:p>
    <w:p w:rsidR="00B312E8" w:rsidRPr="00943D4C" w:rsidRDefault="00B312E8" w:rsidP="00B312E8">
      <w:r w:rsidRPr="00943D4C">
        <w:t>Logically:</w:t>
      </w:r>
      <w:r w:rsidR="00943D4C">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6:</w:t>
      </w:r>
    </w:p>
    <w:p w:rsidR="00B312E8" w:rsidRPr="00943D4C" w:rsidRDefault="00B312E8" w:rsidP="00B312E8">
      <w:r w:rsidRPr="00943D4C">
        <w:t>Logically:</w:t>
      </w:r>
      <w:r w:rsidR="00943D4C">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7:</w:t>
      </w:r>
    </w:p>
    <w:p w:rsidR="00B312E8" w:rsidRPr="00943D4C" w:rsidRDefault="00B312E8" w:rsidP="00B312E8">
      <w:r w:rsidRPr="00943D4C">
        <w:t>Logically:</w:t>
      </w:r>
      <w:r w:rsidR="00943D4C">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r w:rsidRPr="00943D4C">
        <w:t>Record 8:</w:t>
      </w:r>
    </w:p>
    <w:p w:rsidR="00B312E8" w:rsidRPr="00943D4C" w:rsidRDefault="00B312E8" w:rsidP="00B312E8">
      <w:r w:rsidRPr="00943D4C">
        <w:t>Logically:</w:t>
      </w:r>
      <w:r w:rsidR="00943D4C">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907"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907" w:type="dxa"/>
            <w:tcBorders>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FF</w:t>
            </w:r>
          </w:p>
        </w:tc>
      </w:tr>
    </w:tbl>
    <w:p w:rsidR="00B312E8" w:rsidRPr="00943D4C" w:rsidRDefault="00B312E8" w:rsidP="00B312E8"/>
    <w:p w:rsidR="00B312E8" w:rsidRPr="00943D4C" w:rsidRDefault="00B312E8" w:rsidP="00B312E8">
      <w:pPr>
        <w:keepNext/>
        <w:keepLines/>
        <w:numPr>
          <w:ilvl w:val="3"/>
          <w:numId w:val="34"/>
        </w:numPr>
        <w:tabs>
          <w:tab w:val="clear" w:pos="360"/>
          <w:tab w:val="num" w:pos="0"/>
        </w:tabs>
        <w:spacing w:before="120" w:after="160" w:line="259" w:lineRule="auto"/>
        <w:ind w:left="1418" w:hanging="1418"/>
        <w:outlineLvl w:val="3"/>
        <w:rPr>
          <w:rFonts w:ascii="Arial" w:hAnsi="Arial"/>
          <w:sz w:val="24"/>
        </w:rPr>
      </w:pPr>
      <w:r w:rsidRPr="00943D4C">
        <w:rPr>
          <w:rFonts w:ascii="Arial" w:hAnsi="Arial"/>
          <w:sz w:val="24"/>
        </w:rPr>
        <w:t>4.8.8</w:t>
      </w:r>
      <w:r w:rsidR="00943D4C">
        <w:rPr>
          <w:rFonts w:ascii="Arial" w:hAnsi="Arial"/>
          <w:sz w:val="24"/>
        </w:rPr>
        <w:tab/>
      </w:r>
      <w:r w:rsidRPr="00943D4C">
        <w:rPr>
          <w:rFonts w:ascii="Arial" w:hAnsi="Arial"/>
          <w:sz w:val="24"/>
        </w:rPr>
        <w:t>EF</w:t>
      </w:r>
      <w:r w:rsidRPr="00943D4C">
        <w:rPr>
          <w:rFonts w:ascii="Arial" w:hAnsi="Arial"/>
          <w:sz w:val="24"/>
          <w:vertAlign w:val="subscript"/>
        </w:rPr>
        <w:t>EPSNSC</w:t>
      </w:r>
      <w:r w:rsidRPr="00943D4C">
        <w:rPr>
          <w:rFonts w:ascii="Arial" w:hAnsi="Arial"/>
          <w:sz w:val="24"/>
        </w:rPr>
        <w:t xml:space="preserve"> (EPS NAS Security Context)</w:t>
      </w:r>
    </w:p>
    <w:p w:rsidR="00B312E8" w:rsidRPr="00943D4C" w:rsidRDefault="00B312E8" w:rsidP="00B312E8">
      <w:pPr>
        <w:keepLines/>
        <w:tabs>
          <w:tab w:val="left" w:pos="3969"/>
        </w:tabs>
        <w:spacing w:after="0"/>
        <w:ind w:left="1702" w:hanging="1418"/>
      </w:pPr>
      <w:r w:rsidRPr="00943D4C">
        <w:t>Logically:</w:t>
      </w:r>
      <w:r w:rsidRPr="00943D4C">
        <w:tab/>
        <w:t>Key Set Identifier KSI</w:t>
      </w:r>
      <w:r w:rsidRPr="00943D4C">
        <w:rPr>
          <w:vertAlign w:val="subscript"/>
        </w:rPr>
        <w:t>ASME</w:t>
      </w:r>
      <w:r w:rsidRPr="00943D4C">
        <w:t>:</w:t>
      </w:r>
      <w:r w:rsidR="00943D4C">
        <w:tab/>
      </w:r>
      <w:r w:rsidRPr="00943D4C">
        <w:t>'07'</w:t>
      </w:r>
      <w:r w:rsidRPr="00943D4C">
        <w:tab/>
        <w:t>(no key available)</w:t>
      </w:r>
    </w:p>
    <w:p w:rsidR="00B312E8" w:rsidRPr="00943D4C" w:rsidRDefault="00B312E8" w:rsidP="00B312E8">
      <w:pPr>
        <w:keepLines/>
        <w:tabs>
          <w:tab w:val="left" w:pos="3969"/>
        </w:tabs>
        <w:spacing w:after="0"/>
        <w:ind w:left="1702" w:hanging="1418"/>
      </w:pPr>
      <w:r w:rsidRPr="00943D4C">
        <w:tab/>
        <w:t>ASME Key (KSI</w:t>
      </w:r>
      <w:r w:rsidRPr="00943D4C">
        <w:rPr>
          <w:vertAlign w:val="subscript"/>
        </w:rPr>
        <w:t>ASME</w:t>
      </w:r>
      <w:r w:rsidRPr="00943D4C">
        <w:t>) :</w:t>
      </w:r>
      <w:r w:rsidR="00943D4C">
        <w:tab/>
      </w:r>
      <w:r w:rsidRPr="00943D4C">
        <w:t>32 byte key, any value'FF' (not available)</w:t>
      </w:r>
    </w:p>
    <w:p w:rsidR="00B312E8" w:rsidRPr="00943D4C" w:rsidRDefault="00B312E8" w:rsidP="00B312E8">
      <w:pPr>
        <w:keepLines/>
        <w:spacing w:after="0"/>
        <w:ind w:left="1702" w:hanging="1418"/>
      </w:pPr>
      <w:r w:rsidRPr="00943D4C">
        <w:tab/>
        <w:t>Uplink NAS count:</w:t>
      </w:r>
      <w:r w:rsidR="00AE724C">
        <w:tab/>
      </w:r>
      <w:r w:rsidRPr="00943D4C">
        <w:t>'00'</w:t>
      </w:r>
    </w:p>
    <w:p w:rsidR="00B312E8" w:rsidRPr="00943D4C" w:rsidRDefault="00B312E8" w:rsidP="00B312E8">
      <w:pPr>
        <w:keepLines/>
        <w:spacing w:after="0"/>
        <w:ind w:left="1702" w:hanging="1418"/>
      </w:pPr>
      <w:r w:rsidRPr="00943D4C">
        <w:tab/>
        <w:t>Downlink NAS count:</w:t>
      </w:r>
      <w:r w:rsidR="00943D4C">
        <w:tab/>
      </w:r>
      <w:r w:rsidRPr="00943D4C">
        <w:t>'01'</w:t>
      </w:r>
    </w:p>
    <w:p w:rsidR="00B312E8" w:rsidRPr="00943D4C" w:rsidRDefault="00B312E8" w:rsidP="00B312E8">
      <w:pPr>
        <w:keepLines/>
        <w:spacing w:after="0"/>
        <w:ind w:left="1702" w:hanging="1418"/>
      </w:pPr>
      <w:r w:rsidRPr="00943D4C">
        <w:tab/>
        <w:t>Identifiers of selected NAS</w:t>
      </w:r>
      <w:r w:rsidR="00943D4C">
        <w:tab/>
      </w:r>
      <w:r w:rsidRPr="00943D4C">
        <w:t>'01'</w:t>
      </w:r>
      <w:r w:rsidRPr="00943D4C">
        <w:br/>
        <w:t xml:space="preserve">integrity and encryption </w:t>
      </w:r>
      <w:r w:rsidRPr="00943D4C">
        <w:br/>
        <w:t>algorithm</w:t>
      </w:r>
      <w:r w:rsidRPr="00943D4C">
        <w:br/>
      </w:r>
    </w:p>
    <w:p w:rsidR="00B312E8" w:rsidRPr="00943D4C" w:rsidRDefault="00B312E8" w:rsidP="00B312E8">
      <w:pPr>
        <w:keepNext/>
        <w:keepLines/>
        <w:spacing w:after="0"/>
        <w:jc w:val="center"/>
        <w:rPr>
          <w:rFonts w:ascii="Arial" w:hAnsi="Arial"/>
          <w:b/>
          <w:sz w:val="8"/>
          <w:szCs w:val="8"/>
        </w:rPr>
      </w:pPr>
    </w:p>
    <w:tbl>
      <w:tblPr>
        <w:tblW w:w="10377"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2346"/>
      </w:tblGrid>
      <w:tr w:rsidR="00B312E8" w:rsidRPr="00943D4C" w:rsidTr="001B1E40">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b/>
                <w:sz w:val="18"/>
              </w:rPr>
            </w:pPr>
            <w:r w:rsidRPr="00943D4C">
              <w:rPr>
                <w:rFonts w:ascii="Arial" w:hAnsi="Arial"/>
                <w:b/>
                <w:sz w:val="18"/>
              </w:rPr>
              <w:t>Byte:</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B39</w:t>
            </w:r>
          </w:p>
        </w:tc>
      </w:tr>
      <w:tr w:rsidR="00B312E8" w:rsidRPr="00943D4C" w:rsidTr="001B1E40">
        <w:tc>
          <w:tcPr>
            <w:tcW w:w="993"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A0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20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xx</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xx</w:t>
            </w:r>
          </w:p>
        </w:tc>
      </w:tr>
      <w:tr w:rsidR="00B312E8" w:rsidRPr="00943D4C" w:rsidTr="001B1E40">
        <w:tc>
          <w:tcPr>
            <w:tcW w:w="993" w:type="dxa"/>
            <w:tcBorders>
              <w:top w:val="single" w:sz="4" w:space="0" w:color="auto"/>
              <w:right w:val="single" w:sz="4" w:space="0" w:color="auto"/>
            </w:tcBorders>
          </w:tcPr>
          <w:p w:rsidR="00B312E8" w:rsidRPr="00943D4C" w:rsidRDefault="00B312E8" w:rsidP="001B1E40">
            <w:pPr>
              <w:keepNext/>
              <w:keepLines/>
              <w:spacing w:after="0"/>
              <w:rPr>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B45</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B46</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B47</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B48</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B49</w:t>
            </w:r>
          </w:p>
        </w:tc>
      </w:tr>
      <w:tr w:rsidR="00B312E8" w:rsidRPr="00943D4C" w:rsidTr="001B1E40">
        <w:tc>
          <w:tcPr>
            <w:tcW w:w="993" w:type="dxa"/>
            <w:tcBorders>
              <w:right w:val="single" w:sz="4" w:space="0" w:color="auto"/>
            </w:tcBorders>
          </w:tcPr>
          <w:p w:rsidR="00B312E8" w:rsidRPr="00943D4C" w:rsidRDefault="00B312E8" w:rsidP="001B1E40">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rPr>
          <w:gridAfter w:val="5"/>
          <w:wAfter w:w="5474" w:type="dxa"/>
        </w:trPr>
        <w:tc>
          <w:tcPr>
            <w:tcW w:w="993" w:type="dxa"/>
            <w:tcBorders>
              <w:right w:val="single" w:sz="4" w:space="0" w:color="auto"/>
            </w:tcBorders>
          </w:tcPr>
          <w:p w:rsidR="00B312E8" w:rsidRPr="00943D4C" w:rsidRDefault="00B312E8" w:rsidP="001B1E40">
            <w:pPr>
              <w:keepNext/>
              <w:keepLines/>
              <w:spacing w:after="0"/>
              <w:rPr>
                <w:rFonts w:ascii="Arial" w:hAnsi="Arial"/>
                <w:b/>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B52</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B53</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B54</w:t>
            </w:r>
          </w:p>
        </w:tc>
      </w:tr>
      <w:tr w:rsidR="00B312E8" w:rsidRPr="00943D4C" w:rsidTr="001B1E40">
        <w:trPr>
          <w:gridAfter w:val="5"/>
          <w:wAfter w:w="5474" w:type="dxa"/>
        </w:trPr>
        <w:tc>
          <w:tcPr>
            <w:tcW w:w="993" w:type="dxa"/>
            <w:tcBorders>
              <w:right w:val="single" w:sz="4" w:space="0" w:color="auto"/>
            </w:tcBorders>
          </w:tcPr>
          <w:p w:rsidR="00B312E8" w:rsidRPr="00943D4C" w:rsidRDefault="00B312E8" w:rsidP="001B1E40">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01</w:t>
            </w:r>
          </w:p>
        </w:tc>
        <w:tc>
          <w:tcPr>
            <w:tcW w:w="782"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spacing w:after="0"/>
              <w:rPr>
                <w:rFonts w:ascii="Arial" w:hAnsi="Arial" w:cs="Arial"/>
                <w:sz w:val="18"/>
                <w:szCs w:val="18"/>
              </w:rPr>
            </w:pPr>
            <w:r w:rsidRPr="00943D4C">
              <w:rPr>
                <w:rFonts w:ascii="Arial" w:hAnsi="Arial" w:cs="Arial"/>
                <w:sz w:val="18"/>
                <w:szCs w:val="18"/>
              </w:rPr>
              <w:t>01</w:t>
            </w:r>
          </w:p>
        </w:tc>
      </w:tr>
    </w:tbl>
    <w:p w:rsidR="00B312E8" w:rsidRPr="00943D4C" w:rsidRDefault="00B312E8" w:rsidP="00B312E8">
      <w:pPr>
        <w:spacing w:after="160" w:line="259" w:lineRule="auto"/>
        <w:rPr>
          <w:rFonts w:ascii="Calibri" w:eastAsia="Calibri" w:hAnsi="Calibri"/>
          <w:sz w:val="22"/>
          <w:szCs w:val="22"/>
          <w:lang w:val="de-DE"/>
        </w:rPr>
      </w:pPr>
    </w:p>
    <w:p w:rsidR="00B312E8" w:rsidRPr="00943D4C" w:rsidRDefault="00B312E8" w:rsidP="00B312E8">
      <w:pPr>
        <w:keepNext/>
        <w:keepLines/>
        <w:spacing w:before="120"/>
        <w:ind w:left="1418" w:hanging="1418"/>
        <w:outlineLvl w:val="3"/>
        <w:rPr>
          <w:rFonts w:ascii="Arial" w:hAnsi="Arial"/>
          <w:sz w:val="24"/>
        </w:rPr>
      </w:pPr>
      <w:r w:rsidRPr="00943D4C">
        <w:rPr>
          <w:rFonts w:ascii="Arial" w:hAnsi="Arial"/>
          <w:sz w:val="24"/>
        </w:rPr>
        <w:t>4.8.9</w:t>
      </w:r>
      <w:r w:rsidRPr="00943D4C">
        <w:rPr>
          <w:rFonts w:ascii="Arial" w:hAnsi="Arial"/>
          <w:sz w:val="24"/>
        </w:rPr>
        <w:tab/>
        <w:t>EF</w:t>
      </w:r>
      <w:r w:rsidRPr="00943D4C">
        <w:rPr>
          <w:rFonts w:ascii="Arial" w:hAnsi="Arial"/>
          <w:sz w:val="24"/>
          <w:vertAlign w:val="subscript"/>
        </w:rPr>
        <w:t>NASCONFIG</w:t>
      </w:r>
      <w:r w:rsidRPr="00943D4C">
        <w:rPr>
          <w:rFonts w:ascii="Arial" w:hAnsi="Arial"/>
          <w:sz w:val="24"/>
        </w:rPr>
        <w:t xml:space="preserve"> (Non Access Stratum Configuration)</w:t>
      </w:r>
    </w:p>
    <w:p w:rsidR="00B312E8" w:rsidRPr="00943D4C" w:rsidRDefault="00B312E8" w:rsidP="00B312E8">
      <w:pPr>
        <w:keepLines/>
        <w:spacing w:after="0"/>
        <w:ind w:left="1702" w:hanging="1418"/>
      </w:pPr>
      <w:r w:rsidRPr="00943D4C">
        <w:t>Logically:</w:t>
      </w:r>
      <w:r w:rsidRPr="00943D4C">
        <w:tab/>
      </w:r>
    </w:p>
    <w:p w:rsidR="00B312E8" w:rsidRPr="00943D4C" w:rsidRDefault="00B312E8" w:rsidP="00B312E8">
      <w:pPr>
        <w:keepLines/>
        <w:spacing w:after="0"/>
        <w:ind w:left="4962" w:hanging="4254"/>
        <w:rPr>
          <w:iCs/>
        </w:rPr>
      </w:pPr>
      <w:r w:rsidRPr="00943D4C">
        <w:rPr>
          <w:iCs/>
        </w:rPr>
        <w:t>NAS signalling priority value:</w:t>
      </w:r>
      <w:r w:rsidR="00943D4C">
        <w:rPr>
          <w:iCs/>
        </w:rPr>
        <w:tab/>
      </w:r>
      <w:r w:rsidRPr="00943D4C">
        <w:rPr>
          <w:iCs/>
        </w:rPr>
        <w:t>Reserved (NAS signalling low priority is not used)</w:t>
      </w:r>
      <w:r w:rsidRPr="00943D4C">
        <w:rPr>
          <w:iCs/>
        </w:rPr>
        <w:tab/>
      </w:r>
    </w:p>
    <w:p w:rsidR="00B312E8" w:rsidRPr="00943D4C" w:rsidRDefault="00B312E8" w:rsidP="00B312E8">
      <w:pPr>
        <w:spacing w:after="0"/>
        <w:ind w:left="4956" w:hanging="4248"/>
        <w:rPr>
          <w:iCs/>
        </w:rPr>
      </w:pPr>
      <w:r w:rsidRPr="00943D4C">
        <w:rPr>
          <w:iCs/>
        </w:rPr>
        <w:t>NMO I Behaviour value:</w:t>
      </w:r>
      <w:r w:rsidR="00943D4C">
        <w:rPr>
          <w:iCs/>
        </w:rPr>
        <w:tab/>
      </w:r>
      <w:r w:rsidRPr="00943D4C">
        <w:rPr>
          <w:iCs/>
        </w:rPr>
        <w:t>"NMO I, Network Mode of Operation I" indication is not used</w:t>
      </w:r>
    </w:p>
    <w:p w:rsidR="00B312E8" w:rsidRPr="00943D4C" w:rsidRDefault="00B312E8" w:rsidP="00B312E8">
      <w:pPr>
        <w:spacing w:after="0"/>
        <w:ind w:left="4399" w:hanging="3691"/>
        <w:rPr>
          <w:iCs/>
        </w:rPr>
      </w:pPr>
      <w:r w:rsidRPr="00943D4C">
        <w:rPr>
          <w:iCs/>
        </w:rPr>
        <w:t>Attach with IMSI value:</w:t>
      </w:r>
      <w:r w:rsidR="00943D4C">
        <w:rPr>
          <w:iCs/>
        </w:rPr>
        <w:tab/>
      </w:r>
      <w:r w:rsidRPr="00943D4C">
        <w:rPr>
          <w:iCs/>
        </w:rPr>
        <w:t>normal behaviour is applied</w:t>
      </w:r>
    </w:p>
    <w:p w:rsidR="00B312E8" w:rsidRPr="00943D4C" w:rsidRDefault="00B312E8" w:rsidP="00B312E8">
      <w:pPr>
        <w:spacing w:after="0"/>
        <w:ind w:left="4399" w:hanging="3691"/>
        <w:rPr>
          <w:iCs/>
        </w:rPr>
      </w:pPr>
      <w:r w:rsidRPr="00943D4C">
        <w:rPr>
          <w:iCs/>
        </w:rPr>
        <w:t>Minimum Periodic Search Timer value:</w:t>
      </w:r>
      <w:r w:rsidR="00943D4C">
        <w:rPr>
          <w:iCs/>
        </w:rPr>
        <w:tab/>
      </w:r>
      <w:r w:rsidRPr="00943D4C">
        <w:rPr>
          <w:iCs/>
        </w:rPr>
        <w:t>00</w:t>
      </w:r>
    </w:p>
    <w:p w:rsidR="00B312E8" w:rsidRPr="00943D4C" w:rsidRDefault="00B312E8" w:rsidP="00B312E8">
      <w:pPr>
        <w:spacing w:after="0"/>
        <w:ind w:left="4399" w:hanging="3691"/>
        <w:rPr>
          <w:iCs/>
        </w:rPr>
      </w:pPr>
      <w:r w:rsidRPr="00943D4C">
        <w:rPr>
          <w:iCs/>
        </w:rPr>
        <w:t>Extended access barring value:</w:t>
      </w:r>
      <w:r w:rsidR="00943D4C">
        <w:rPr>
          <w:iCs/>
        </w:rPr>
        <w:tab/>
      </w:r>
      <w:r w:rsidRPr="00943D4C">
        <w:rPr>
          <w:iCs/>
        </w:rPr>
        <w:t>extended access barring is not applied for the UE</w:t>
      </w:r>
    </w:p>
    <w:p w:rsidR="00B312E8" w:rsidRPr="00943D4C" w:rsidRDefault="00B312E8" w:rsidP="00B312E8">
      <w:pPr>
        <w:spacing w:after="0"/>
        <w:ind w:left="4399" w:hanging="3691"/>
        <w:rPr>
          <w:iCs/>
        </w:rPr>
      </w:pPr>
      <w:r w:rsidRPr="00943D4C">
        <w:rPr>
          <w:iCs/>
        </w:rPr>
        <w:t>Timer T3245 Behaviour value:</w:t>
      </w:r>
      <w:r w:rsidR="00943D4C">
        <w:rPr>
          <w:iCs/>
        </w:rPr>
        <w:tab/>
      </w:r>
      <w:r w:rsidRPr="00943D4C">
        <w:rPr>
          <w:iCs/>
        </w:rPr>
        <w:t>T3245 not used</w:t>
      </w:r>
    </w:p>
    <w:p w:rsidR="00B312E8" w:rsidRPr="00943D4C" w:rsidRDefault="00B312E8" w:rsidP="00B312E8">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rsidR="00B312E8" w:rsidRPr="00943D4C" w:rsidRDefault="00B312E8" w:rsidP="00B312E8">
      <w:pPr>
        <w:spacing w:after="0"/>
        <w:ind w:left="4956" w:hanging="4248"/>
        <w:rPr>
          <w:iCs/>
        </w:rPr>
      </w:pPr>
      <w:r w:rsidRPr="00943D4C">
        <w:rPr>
          <w:iCs/>
        </w:rPr>
        <w:lastRenderedPageBreak/>
        <w:t>Override Extended access barring:</w:t>
      </w:r>
      <w:r w:rsidRPr="00943D4C">
        <w:rPr>
          <w:iCs/>
        </w:rPr>
        <w:tab/>
        <w:t>Indicates that the UE cannot override extended access barring</w:t>
      </w:r>
    </w:p>
    <w:p w:rsidR="00B312E8" w:rsidRPr="00943D4C" w:rsidRDefault="00B312E8" w:rsidP="00B312E8">
      <w:pPr>
        <w:spacing w:after="0"/>
        <w:ind w:left="4956" w:hanging="4248"/>
        <w:rPr>
          <w:iCs/>
        </w:rPr>
      </w:pPr>
      <w:r w:rsidRPr="00943D4C">
        <w:rPr>
          <w:iCs/>
        </w:rPr>
        <w:t>Fast First Higher Priority PLMN Search:</w:t>
      </w:r>
      <w:r w:rsidRPr="00943D4C">
        <w:rPr>
          <w:iCs/>
        </w:rPr>
        <w:tab/>
        <w:t>Indicates that the Fast First Higher Priority PLMN Search is not enabled</w:t>
      </w:r>
    </w:p>
    <w:p w:rsidR="00B312E8" w:rsidRPr="00943D4C" w:rsidRDefault="00B312E8" w:rsidP="00B312E8">
      <w:pPr>
        <w:spacing w:after="0"/>
        <w:ind w:left="4962" w:hanging="4256"/>
      </w:pPr>
      <w:r w:rsidRPr="00943D4C">
        <w:t>EUTRA Disabling Allowed For EMM Cause15:</w:t>
      </w:r>
      <w:r w:rsidRPr="00943D4C">
        <w:tab/>
        <w:t>disabled</w:t>
      </w:r>
    </w:p>
    <w:p w:rsidR="00B312E8" w:rsidRPr="00943D4C" w:rsidRDefault="00B312E8" w:rsidP="00B312E8">
      <w:pPr>
        <w:spacing w:after="0"/>
        <w:ind w:left="4954" w:hanging="4248"/>
      </w:pPr>
      <w:r w:rsidRPr="00943D4C">
        <w:t>SM_RetryWaitTime:</w:t>
      </w:r>
      <w:r w:rsidRPr="00943D4C">
        <w:tab/>
        <w:t>00</w:t>
      </w:r>
    </w:p>
    <w:p w:rsidR="00B312E8" w:rsidRPr="00943D4C" w:rsidRDefault="00B312E8" w:rsidP="00B312E8">
      <w:pPr>
        <w:spacing w:after="0"/>
        <w:ind w:left="4954" w:hanging="4248"/>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rsidR="00B312E8" w:rsidRPr="00943D4C" w:rsidRDefault="00B312E8" w:rsidP="00B312E8">
      <w:pPr>
        <w:keepNext/>
        <w:keepLines/>
        <w:spacing w:after="0"/>
        <w:jc w:val="center"/>
        <w:rPr>
          <w:rFonts w:ascii="Arial" w:hAnsi="Arial"/>
          <w:b/>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312E8" w:rsidRPr="00943D4C" w:rsidTr="001B1E40">
        <w:tc>
          <w:tcPr>
            <w:tcW w:w="84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B10</w:t>
            </w:r>
          </w:p>
        </w:tc>
      </w:tr>
      <w:tr w:rsidR="00B312E8" w:rsidRPr="00943D4C" w:rsidTr="001B1E40">
        <w:tc>
          <w:tcPr>
            <w:tcW w:w="84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83</w:t>
            </w:r>
          </w:p>
        </w:tc>
      </w:tr>
      <w:tr w:rsidR="00B312E8" w:rsidRPr="00943D4C" w:rsidTr="001B1E40">
        <w:tc>
          <w:tcPr>
            <w:tcW w:w="840" w:type="dxa"/>
            <w:tcBorders>
              <w:top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r w:rsidR="00B312E8" w:rsidRPr="00943D4C" w:rsidTr="001B1E40">
        <w:tc>
          <w:tcPr>
            <w:tcW w:w="840" w:type="dxa"/>
            <w:tcBorders>
              <w:right w:val="single" w:sz="4" w:space="0" w:color="auto"/>
            </w:tcBorders>
          </w:tcPr>
          <w:p w:rsidR="00B312E8" w:rsidRPr="00943D4C" w:rsidRDefault="00B312E8" w:rsidP="001B1E40">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rsidR="00B312E8" w:rsidRPr="00943D4C" w:rsidRDefault="00B312E8" w:rsidP="001B1E40">
            <w:pPr>
              <w:keepNext/>
              <w:keepLines/>
              <w:spacing w:after="0"/>
              <w:rPr>
                <w:rFonts w:ascii="Arial" w:hAnsi="Arial"/>
                <w:sz w:val="18"/>
              </w:rPr>
            </w:pPr>
          </w:p>
        </w:tc>
      </w:tr>
    </w:tbl>
    <w:p w:rsidR="00B312E8" w:rsidRDefault="00B312E8" w:rsidP="008B3D27"/>
    <w:p w:rsidR="00E70E8E" w:rsidRPr="00EB353D" w:rsidRDefault="00E70E8E" w:rsidP="00E70E8E">
      <w:pPr>
        <w:keepNext/>
        <w:keepLines/>
        <w:spacing w:before="180"/>
        <w:ind w:left="1134" w:hanging="1134"/>
        <w:outlineLvl w:val="1"/>
        <w:rPr>
          <w:rFonts w:ascii="Arial" w:hAnsi="Arial"/>
          <w:sz w:val="32"/>
        </w:rPr>
      </w:pPr>
      <w:r>
        <w:rPr>
          <w:rFonts w:ascii="Arial" w:hAnsi="Arial"/>
          <w:sz w:val="32"/>
        </w:rPr>
        <w:t>4.9</w:t>
      </w:r>
      <w:r w:rsidRPr="00EB353D">
        <w:rPr>
          <w:rFonts w:ascii="Arial" w:hAnsi="Arial"/>
          <w:sz w:val="32"/>
        </w:rPr>
        <w:tab/>
        <w:t>Definition of 5G-N</w:t>
      </w:r>
      <w:r>
        <w:rPr>
          <w:rFonts w:ascii="Arial" w:hAnsi="Arial"/>
          <w:sz w:val="32"/>
        </w:rPr>
        <w:t xml:space="preserve">G </w:t>
      </w:r>
      <w:r w:rsidRPr="00EB353D">
        <w:rPr>
          <w:rFonts w:ascii="Arial" w:hAnsi="Arial"/>
          <w:sz w:val="32"/>
        </w:rPr>
        <w:t>UICC</w:t>
      </w:r>
    </w:p>
    <w:p w:rsidR="00E70E8E" w:rsidRPr="00EB353D" w:rsidRDefault="00E70E8E" w:rsidP="00E70E8E">
      <w:r w:rsidRPr="00EB353D">
        <w:t>The 5G-N</w:t>
      </w:r>
      <w:r>
        <w:t>G</w:t>
      </w:r>
      <w:r w:rsidRPr="00EB353D">
        <w:t xml:space="preserve"> test cases require a different configuration than the one described in subclause 4.1. For that purpose, a default 5G-N</w:t>
      </w:r>
      <w:r>
        <w:t>G</w:t>
      </w:r>
      <w:r w:rsidRPr="00EB353D">
        <w:t xml:space="preserve"> UICC is defined. In general, the values of the 5G-N</w:t>
      </w:r>
      <w:r>
        <w:t>G</w:t>
      </w:r>
      <w:r w:rsidRPr="00EB353D">
        <w:t xml:space="preserve"> UICC are identical to the default UICC, with the following exceptions:</w:t>
      </w:r>
    </w:p>
    <w:p w:rsidR="00E70E8E" w:rsidRPr="00EB353D" w:rsidRDefault="00E70E8E" w:rsidP="00E70E8E">
      <w:pPr>
        <w:keepNext/>
        <w:keepLines/>
        <w:numPr>
          <w:ilvl w:val="3"/>
          <w:numId w:val="8"/>
        </w:numPr>
        <w:tabs>
          <w:tab w:val="clear" w:pos="360"/>
          <w:tab w:val="num" w:pos="0"/>
        </w:tabs>
        <w:spacing w:before="120"/>
        <w:outlineLvl w:val="3"/>
        <w:rPr>
          <w:rFonts w:ascii="Arial" w:hAnsi="Arial"/>
          <w:sz w:val="24"/>
        </w:rPr>
      </w:pPr>
      <w:r>
        <w:rPr>
          <w:rFonts w:ascii="Arial" w:hAnsi="Arial"/>
          <w:sz w:val="24"/>
        </w:rPr>
        <w:t>4.9</w:t>
      </w:r>
      <w:r w:rsidRPr="00EB353D">
        <w:rPr>
          <w:rFonts w:ascii="Arial" w:hAnsi="Arial"/>
          <w:sz w:val="24"/>
        </w:rPr>
        <w:t>.1</w:t>
      </w:r>
      <w:r w:rsidR="00AE724C">
        <w:rPr>
          <w:rFonts w:ascii="Arial" w:hAnsi="Arial"/>
          <w:sz w:val="24"/>
        </w:rPr>
        <w:tab/>
      </w:r>
      <w:r w:rsidRPr="00EB353D">
        <w:rPr>
          <w:rFonts w:ascii="Arial" w:hAnsi="Arial"/>
          <w:sz w:val="24"/>
        </w:rPr>
        <w:t>EF</w:t>
      </w:r>
      <w:r w:rsidRPr="00EB353D">
        <w:rPr>
          <w:rFonts w:ascii="Arial" w:hAnsi="Arial"/>
          <w:sz w:val="24"/>
          <w:vertAlign w:val="subscript"/>
        </w:rPr>
        <w:t>UST</w:t>
      </w:r>
      <w:r w:rsidRPr="00EB353D">
        <w:rPr>
          <w:rFonts w:ascii="Arial" w:hAnsi="Arial"/>
          <w:sz w:val="24"/>
        </w:rPr>
        <w:t xml:space="preserve"> (USIM Service Table)</w:t>
      </w:r>
    </w:p>
    <w:p w:rsidR="00E70E8E" w:rsidRPr="008D73DA" w:rsidRDefault="00E70E8E" w:rsidP="00E70E8E">
      <w:pPr>
        <w:keepLines/>
        <w:spacing w:after="0"/>
        <w:ind w:left="1702" w:hanging="1418"/>
      </w:pPr>
      <w:r w:rsidRPr="008D73DA">
        <w:t>Logically:</w:t>
      </w:r>
      <w:r w:rsidRPr="008D73DA">
        <w:tab/>
      </w:r>
    </w:p>
    <w:p w:rsidR="00E70E8E" w:rsidRPr="008D73DA" w:rsidRDefault="00E70E8E" w:rsidP="00E70E8E">
      <w:pPr>
        <w:keepLines/>
        <w:spacing w:after="0"/>
        <w:ind w:left="1702" w:hanging="1418"/>
      </w:pPr>
      <w:r w:rsidRPr="008D73DA">
        <w:tab/>
        <w:t>User controlled PLMN selector available</w:t>
      </w:r>
    </w:p>
    <w:p w:rsidR="00E70E8E" w:rsidRPr="008D73DA" w:rsidRDefault="00E70E8E" w:rsidP="00E70E8E">
      <w:pPr>
        <w:keepLines/>
        <w:spacing w:after="0"/>
        <w:ind w:left="1702" w:hanging="1418"/>
      </w:pPr>
      <w:r w:rsidRPr="008D73DA">
        <w:tab/>
        <w:t>Fixed dialling numbers available</w:t>
      </w:r>
      <w:r w:rsidRPr="008D73DA">
        <w:tab/>
      </w:r>
    </w:p>
    <w:p w:rsidR="00E70E8E" w:rsidRPr="008D73DA" w:rsidRDefault="00E70E8E" w:rsidP="00E70E8E">
      <w:pPr>
        <w:keepLines/>
        <w:spacing w:after="0"/>
        <w:ind w:left="1702" w:hanging="1418"/>
      </w:pPr>
      <w:r w:rsidRPr="008D73DA">
        <w:tab/>
        <w:t>The GSM Access available</w:t>
      </w:r>
    </w:p>
    <w:p w:rsidR="00E70E8E" w:rsidRPr="008D73DA" w:rsidRDefault="00E70E8E" w:rsidP="00E70E8E">
      <w:pPr>
        <w:keepLines/>
        <w:spacing w:after="0"/>
        <w:ind w:left="1702" w:hanging="1418"/>
      </w:pPr>
      <w:r w:rsidRPr="008D73DA">
        <w:tab/>
        <w:t>The Group Identifier level 1 and level 2 not available</w:t>
      </w:r>
    </w:p>
    <w:p w:rsidR="00E70E8E" w:rsidRPr="008D73DA" w:rsidRDefault="00E70E8E" w:rsidP="00E70E8E">
      <w:pPr>
        <w:keepLines/>
        <w:spacing w:after="0"/>
        <w:ind w:left="1702" w:hanging="1418"/>
      </w:pPr>
      <w:r w:rsidRPr="008D73DA">
        <w:tab/>
        <w:t>Service n 33 (Packed Switched Domain) shall be set to '1'</w:t>
      </w:r>
    </w:p>
    <w:p w:rsidR="00E70E8E" w:rsidRPr="008D73DA" w:rsidRDefault="00E70E8E" w:rsidP="00E70E8E">
      <w:pPr>
        <w:keepLines/>
        <w:spacing w:after="0"/>
        <w:ind w:left="1702"/>
      </w:pPr>
      <w:r w:rsidRPr="008D73DA">
        <w:t>Enabled Services Table available</w:t>
      </w:r>
    </w:p>
    <w:p w:rsidR="00E70E8E" w:rsidRPr="008D73DA" w:rsidRDefault="00E70E8E" w:rsidP="00E70E8E">
      <w:pPr>
        <w:keepLines/>
        <w:spacing w:after="0"/>
        <w:ind w:left="1702"/>
      </w:pPr>
      <w:r w:rsidRPr="008D73DA">
        <w:t>EPS Mobility Management Information available</w:t>
      </w:r>
    </w:p>
    <w:p w:rsidR="00E70E8E" w:rsidRPr="008D73DA" w:rsidRDefault="00E70E8E" w:rsidP="00E70E8E">
      <w:pPr>
        <w:keepLines/>
        <w:spacing w:after="0"/>
        <w:ind w:left="1702"/>
      </w:pPr>
      <w:r w:rsidRPr="008D73DA">
        <w:t>Allowed CSG Lists and corresponding indications</w:t>
      </w:r>
      <w:r>
        <w:t xml:space="preserve"> </w:t>
      </w:r>
      <w:r w:rsidRPr="004B0FBA">
        <w:t>available</w:t>
      </w:r>
    </w:p>
    <w:p w:rsidR="00E70E8E" w:rsidRPr="005E5769" w:rsidRDefault="00E70E8E" w:rsidP="00E70E8E">
      <w:pPr>
        <w:keepLines/>
        <w:spacing w:after="0"/>
        <w:ind w:left="1701"/>
      </w:pPr>
      <w:r w:rsidRPr="005E5769">
        <w:t>5GS Mobility Management Information</w:t>
      </w:r>
      <w:r>
        <w:t xml:space="preserve"> </w:t>
      </w:r>
      <w:r w:rsidRPr="004B0FBA">
        <w:t>available</w:t>
      </w:r>
    </w:p>
    <w:p w:rsidR="00E70E8E" w:rsidRPr="005E5769" w:rsidRDefault="00E70E8E" w:rsidP="00E70E8E">
      <w:pPr>
        <w:keepLines/>
        <w:spacing w:after="0"/>
        <w:ind w:left="1701"/>
      </w:pPr>
      <w:r w:rsidRPr="005E5769">
        <w:t>5G Security Parameters</w:t>
      </w:r>
      <w:r>
        <w:t xml:space="preserve"> </w:t>
      </w:r>
      <w:r w:rsidRPr="004B0FBA">
        <w:t>available</w:t>
      </w:r>
    </w:p>
    <w:p w:rsidR="00E70E8E" w:rsidRDefault="00E70E8E" w:rsidP="00E70E8E">
      <w:pPr>
        <w:keepLines/>
        <w:spacing w:after="0"/>
        <w:ind w:left="1701"/>
      </w:pPr>
      <w:r w:rsidRPr="005E5769">
        <w:t>Subscription identifier privacy support</w:t>
      </w:r>
      <w:r>
        <w:t xml:space="preserve"> </w:t>
      </w:r>
      <w:r w:rsidRPr="004B0FBA">
        <w:t>available</w:t>
      </w:r>
    </w:p>
    <w:p w:rsidR="00E70E8E" w:rsidRPr="008D73DA" w:rsidRDefault="00E70E8E" w:rsidP="00E70E8E">
      <w:pPr>
        <w:keepLines/>
        <w:spacing w:after="0"/>
        <w:ind w:left="1701"/>
      </w:pPr>
      <w:r w:rsidRPr="00B9051A">
        <w:t>SUCI calculation by USIM not available</w:t>
      </w:r>
    </w:p>
    <w:p w:rsidR="00E70E8E" w:rsidRPr="008D73DA" w:rsidRDefault="00E70E8E" w:rsidP="00E70E8E">
      <w:pPr>
        <w:keepLines/>
        <w:spacing w:after="0"/>
        <w:ind w:left="1702"/>
      </w:pPr>
    </w:p>
    <w:p w:rsidR="00E70E8E" w:rsidRPr="008D73DA" w:rsidRDefault="00E70E8E" w:rsidP="00E70E8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E70E8E" w:rsidRPr="008D73DA" w:rsidTr="00E70E8E">
        <w:tc>
          <w:tcPr>
            <w:tcW w:w="959" w:type="dxa"/>
          </w:tcPr>
          <w:p w:rsidR="00E70E8E" w:rsidRPr="008D73DA" w:rsidRDefault="00E70E8E" w:rsidP="00E70E8E">
            <w:pPr>
              <w:keepNext/>
              <w:keepLines/>
              <w:spacing w:after="0"/>
              <w:rPr>
                <w:rFonts w:ascii="Arial" w:hAnsi="Arial"/>
                <w:sz w:val="18"/>
              </w:rPr>
            </w:pPr>
            <w:r w:rsidRPr="008D73DA">
              <w:rPr>
                <w:rFonts w:ascii="Arial" w:hAnsi="Arial"/>
                <w:sz w:val="18"/>
              </w:rPr>
              <w:t>Byte:</w:t>
            </w: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B1</w:t>
            </w: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B2</w:t>
            </w:r>
          </w:p>
        </w:tc>
        <w:tc>
          <w:tcPr>
            <w:tcW w:w="1134" w:type="dxa"/>
            <w:gridSpan w:val="3"/>
          </w:tcPr>
          <w:p w:rsidR="00E70E8E" w:rsidRPr="008D73DA" w:rsidRDefault="00E70E8E" w:rsidP="00E70E8E">
            <w:pPr>
              <w:keepNext/>
              <w:keepLines/>
              <w:spacing w:after="0"/>
              <w:rPr>
                <w:rFonts w:ascii="Arial" w:hAnsi="Arial"/>
                <w:sz w:val="18"/>
              </w:rPr>
            </w:pPr>
            <w:r w:rsidRPr="008D73DA">
              <w:rPr>
                <w:rFonts w:ascii="Arial" w:hAnsi="Arial"/>
                <w:sz w:val="18"/>
              </w:rPr>
              <w:t>B3</w:t>
            </w: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B4</w:t>
            </w:r>
          </w:p>
        </w:tc>
        <w:tc>
          <w:tcPr>
            <w:tcW w:w="1134" w:type="dxa"/>
            <w:gridSpan w:val="3"/>
          </w:tcPr>
          <w:p w:rsidR="00E70E8E" w:rsidRPr="008D73DA" w:rsidRDefault="00E70E8E" w:rsidP="00E70E8E">
            <w:pPr>
              <w:keepNext/>
              <w:keepLines/>
              <w:spacing w:after="0"/>
              <w:rPr>
                <w:rFonts w:ascii="Arial" w:hAnsi="Arial"/>
                <w:sz w:val="18"/>
              </w:rPr>
            </w:pPr>
            <w:r w:rsidRPr="008D73DA">
              <w:rPr>
                <w:rFonts w:ascii="Arial" w:hAnsi="Arial"/>
                <w:sz w:val="18"/>
              </w:rPr>
              <w:t>B5</w:t>
            </w:r>
          </w:p>
        </w:tc>
        <w:tc>
          <w:tcPr>
            <w:tcW w:w="1009"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B6</w:t>
            </w:r>
          </w:p>
        </w:tc>
        <w:tc>
          <w:tcPr>
            <w:tcW w:w="1087"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B7</w:t>
            </w:r>
          </w:p>
        </w:tc>
        <w:tc>
          <w:tcPr>
            <w:tcW w:w="1087" w:type="dxa"/>
            <w:gridSpan w:val="3"/>
          </w:tcPr>
          <w:p w:rsidR="00E70E8E" w:rsidRPr="008D73DA" w:rsidRDefault="00E70E8E" w:rsidP="00E70E8E">
            <w:pPr>
              <w:keepNext/>
              <w:keepLines/>
              <w:spacing w:after="0"/>
              <w:rPr>
                <w:rFonts w:ascii="Arial" w:hAnsi="Arial"/>
                <w:sz w:val="18"/>
              </w:rPr>
            </w:pPr>
            <w:r w:rsidRPr="008D73DA">
              <w:rPr>
                <w:rFonts w:ascii="Arial" w:hAnsi="Arial"/>
                <w:sz w:val="18"/>
              </w:rPr>
              <w:t>B8</w:t>
            </w:r>
          </w:p>
        </w:tc>
      </w:tr>
      <w:tr w:rsidR="00E70E8E" w:rsidRPr="008D73DA" w:rsidTr="00E70E8E">
        <w:tc>
          <w:tcPr>
            <w:tcW w:w="959" w:type="dxa"/>
          </w:tcPr>
          <w:p w:rsidR="00E70E8E" w:rsidRPr="008D73DA" w:rsidRDefault="00E70E8E" w:rsidP="00E70E8E">
            <w:pPr>
              <w:keepNext/>
              <w:keepLines/>
              <w:spacing w:after="0"/>
              <w:rPr>
                <w:rFonts w:ascii="Arial" w:hAnsi="Arial"/>
                <w:sz w:val="18"/>
              </w:rPr>
            </w:pPr>
            <w:r w:rsidRPr="008D73DA">
              <w:rPr>
                <w:rFonts w:ascii="Arial" w:hAnsi="Arial"/>
                <w:sz w:val="18"/>
              </w:rPr>
              <w:t>Binary:</w:t>
            </w: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gridSpan w:val="3"/>
          </w:tcPr>
          <w:p w:rsidR="00E70E8E" w:rsidRPr="008D73DA" w:rsidRDefault="00E70E8E" w:rsidP="00E70E8E">
            <w:pPr>
              <w:keepNext/>
              <w:keepLines/>
              <w:spacing w:after="0"/>
              <w:rPr>
                <w:rFonts w:ascii="Arial" w:hAnsi="Arial"/>
                <w:sz w:val="18"/>
              </w:rPr>
            </w:pPr>
            <w:r w:rsidRPr="008D73DA">
              <w:rPr>
                <w:rFonts w:ascii="Arial" w:hAnsi="Arial"/>
                <w:sz w:val="18"/>
              </w:rPr>
              <w:t>xxxx 1x00</w:t>
            </w: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xxxx x1xx</w:t>
            </w:r>
          </w:p>
        </w:tc>
        <w:tc>
          <w:tcPr>
            <w:tcW w:w="1134" w:type="dxa"/>
            <w:gridSpan w:val="3"/>
          </w:tcPr>
          <w:p w:rsidR="00E70E8E" w:rsidRPr="008D73DA" w:rsidRDefault="00E70E8E" w:rsidP="00E70E8E">
            <w:pPr>
              <w:keepNext/>
              <w:keepLines/>
              <w:spacing w:after="0"/>
              <w:rPr>
                <w:rFonts w:ascii="Arial" w:hAnsi="Arial"/>
                <w:sz w:val="18"/>
              </w:rPr>
            </w:pPr>
            <w:r w:rsidRPr="008D73DA">
              <w:rPr>
                <w:rFonts w:ascii="Arial" w:hAnsi="Arial"/>
                <w:sz w:val="18"/>
              </w:rPr>
              <w:t>xxxx xx11</w:t>
            </w:r>
          </w:p>
        </w:tc>
        <w:tc>
          <w:tcPr>
            <w:tcW w:w="1009"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087"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087" w:type="dxa"/>
            <w:gridSpan w:val="3"/>
          </w:tcPr>
          <w:p w:rsidR="00E70E8E" w:rsidRPr="008D73DA" w:rsidRDefault="00E70E8E" w:rsidP="00E70E8E">
            <w:pPr>
              <w:keepNext/>
              <w:keepLines/>
              <w:spacing w:after="0"/>
              <w:rPr>
                <w:rFonts w:ascii="Arial" w:hAnsi="Arial"/>
                <w:sz w:val="18"/>
              </w:rPr>
            </w:pPr>
            <w:r w:rsidRPr="008D73DA">
              <w:rPr>
                <w:rFonts w:ascii="Arial" w:hAnsi="Arial"/>
                <w:sz w:val="18"/>
              </w:rPr>
              <w:t>xxxx xxxx</w:t>
            </w:r>
          </w:p>
        </w:tc>
      </w:tr>
      <w:tr w:rsidR="00E70E8E" w:rsidRPr="008D73DA" w:rsidTr="00E70E8E">
        <w:trPr>
          <w:gridAfter w:val="1"/>
          <w:wAfter w:w="65" w:type="dxa"/>
        </w:trPr>
        <w:tc>
          <w:tcPr>
            <w:tcW w:w="959" w:type="dxa"/>
          </w:tcPr>
          <w:p w:rsidR="00E70E8E" w:rsidRPr="008D73DA" w:rsidRDefault="00E70E8E" w:rsidP="00E70E8E">
            <w:pPr>
              <w:keepNext/>
              <w:keepLines/>
              <w:spacing w:after="0"/>
              <w:rPr>
                <w:rFonts w:ascii="Arial" w:hAnsi="Arial"/>
                <w:sz w:val="18"/>
              </w:rPr>
            </w:pPr>
          </w:p>
        </w:tc>
        <w:tc>
          <w:tcPr>
            <w:tcW w:w="782" w:type="dxa"/>
          </w:tcPr>
          <w:p w:rsidR="00E70E8E" w:rsidRPr="008D73DA" w:rsidRDefault="00E70E8E" w:rsidP="00E70E8E">
            <w:pPr>
              <w:keepNext/>
              <w:keepLines/>
              <w:spacing w:after="0"/>
              <w:rPr>
                <w:rFonts w:ascii="Arial" w:hAnsi="Arial"/>
                <w:sz w:val="18"/>
              </w:rPr>
            </w:pPr>
          </w:p>
        </w:tc>
        <w:tc>
          <w:tcPr>
            <w:tcW w:w="782" w:type="dxa"/>
            <w:gridSpan w:val="2"/>
          </w:tcPr>
          <w:p w:rsidR="00E70E8E" w:rsidRPr="008D73DA" w:rsidRDefault="00E70E8E" w:rsidP="00E70E8E">
            <w:pPr>
              <w:keepNext/>
              <w:keepLines/>
              <w:spacing w:after="0"/>
              <w:rPr>
                <w:rFonts w:ascii="Arial" w:hAnsi="Arial"/>
                <w:sz w:val="18"/>
              </w:rPr>
            </w:pPr>
          </w:p>
        </w:tc>
        <w:tc>
          <w:tcPr>
            <w:tcW w:w="782" w:type="dxa"/>
            <w:gridSpan w:val="2"/>
          </w:tcPr>
          <w:p w:rsidR="00E70E8E" w:rsidRPr="008D73DA" w:rsidRDefault="00E70E8E" w:rsidP="00E70E8E">
            <w:pPr>
              <w:keepNext/>
              <w:keepLines/>
              <w:spacing w:after="0"/>
              <w:rPr>
                <w:rFonts w:ascii="Arial" w:hAnsi="Arial"/>
                <w:sz w:val="18"/>
              </w:rPr>
            </w:pPr>
          </w:p>
        </w:tc>
        <w:tc>
          <w:tcPr>
            <w:tcW w:w="782" w:type="dxa"/>
          </w:tcPr>
          <w:p w:rsidR="00E70E8E" w:rsidRPr="008D73DA" w:rsidRDefault="00E70E8E" w:rsidP="00E70E8E">
            <w:pPr>
              <w:keepNext/>
              <w:keepLines/>
              <w:spacing w:after="0"/>
              <w:rPr>
                <w:rFonts w:ascii="Arial" w:hAnsi="Arial"/>
                <w:sz w:val="18"/>
              </w:rPr>
            </w:pPr>
          </w:p>
        </w:tc>
        <w:tc>
          <w:tcPr>
            <w:tcW w:w="782" w:type="dxa"/>
            <w:gridSpan w:val="2"/>
          </w:tcPr>
          <w:p w:rsidR="00E70E8E" w:rsidRPr="008D73DA" w:rsidRDefault="00E70E8E" w:rsidP="00E70E8E">
            <w:pPr>
              <w:keepNext/>
              <w:keepLines/>
              <w:spacing w:after="0"/>
              <w:rPr>
                <w:rFonts w:ascii="Arial" w:hAnsi="Arial"/>
                <w:sz w:val="18"/>
              </w:rPr>
            </w:pPr>
          </w:p>
        </w:tc>
        <w:tc>
          <w:tcPr>
            <w:tcW w:w="782" w:type="dxa"/>
            <w:gridSpan w:val="2"/>
          </w:tcPr>
          <w:p w:rsidR="00E70E8E" w:rsidRPr="008D73DA" w:rsidRDefault="00E70E8E" w:rsidP="00E70E8E">
            <w:pPr>
              <w:keepNext/>
              <w:keepLines/>
              <w:spacing w:after="0"/>
              <w:rPr>
                <w:rFonts w:ascii="Arial" w:hAnsi="Arial"/>
                <w:sz w:val="18"/>
              </w:rPr>
            </w:pPr>
          </w:p>
        </w:tc>
        <w:tc>
          <w:tcPr>
            <w:tcW w:w="782" w:type="dxa"/>
          </w:tcPr>
          <w:p w:rsidR="00E70E8E" w:rsidRPr="008D73DA" w:rsidRDefault="00E70E8E" w:rsidP="00E70E8E">
            <w:pPr>
              <w:keepNext/>
              <w:keepLines/>
              <w:spacing w:after="0"/>
              <w:rPr>
                <w:rFonts w:ascii="Arial" w:hAnsi="Arial"/>
                <w:sz w:val="18"/>
              </w:rPr>
            </w:pPr>
          </w:p>
        </w:tc>
        <w:tc>
          <w:tcPr>
            <w:tcW w:w="782" w:type="dxa"/>
            <w:gridSpan w:val="2"/>
          </w:tcPr>
          <w:p w:rsidR="00E70E8E" w:rsidRPr="008D73DA" w:rsidRDefault="00E70E8E" w:rsidP="00E70E8E">
            <w:pPr>
              <w:keepNext/>
              <w:keepLines/>
              <w:spacing w:after="0"/>
              <w:rPr>
                <w:rFonts w:ascii="Arial" w:hAnsi="Arial"/>
                <w:sz w:val="18"/>
              </w:rPr>
            </w:pPr>
          </w:p>
        </w:tc>
        <w:tc>
          <w:tcPr>
            <w:tcW w:w="782" w:type="dxa"/>
            <w:gridSpan w:val="2"/>
          </w:tcPr>
          <w:p w:rsidR="00E70E8E" w:rsidRPr="008D73DA" w:rsidRDefault="00E70E8E" w:rsidP="00E70E8E">
            <w:pPr>
              <w:keepNext/>
              <w:keepLines/>
              <w:spacing w:after="0"/>
              <w:rPr>
                <w:rFonts w:ascii="Arial" w:hAnsi="Arial"/>
                <w:sz w:val="18"/>
              </w:rPr>
            </w:pPr>
          </w:p>
        </w:tc>
        <w:tc>
          <w:tcPr>
            <w:tcW w:w="782" w:type="dxa"/>
            <w:gridSpan w:val="2"/>
          </w:tcPr>
          <w:p w:rsidR="00E70E8E" w:rsidRPr="008D73DA" w:rsidRDefault="00E70E8E" w:rsidP="00E70E8E">
            <w:pPr>
              <w:keepNext/>
              <w:keepLines/>
              <w:spacing w:after="0"/>
              <w:rPr>
                <w:rFonts w:ascii="Arial" w:hAnsi="Arial"/>
                <w:sz w:val="18"/>
              </w:rPr>
            </w:pPr>
          </w:p>
        </w:tc>
        <w:tc>
          <w:tcPr>
            <w:tcW w:w="968" w:type="dxa"/>
          </w:tcPr>
          <w:p w:rsidR="00E70E8E" w:rsidRPr="008D73DA" w:rsidRDefault="00E70E8E" w:rsidP="00E70E8E">
            <w:pPr>
              <w:keepNext/>
              <w:keepLines/>
              <w:spacing w:after="0"/>
              <w:rPr>
                <w:rFonts w:ascii="Arial" w:hAnsi="Arial"/>
                <w:sz w:val="18"/>
              </w:rPr>
            </w:pPr>
          </w:p>
        </w:tc>
      </w:tr>
      <w:tr w:rsidR="00E70E8E" w:rsidRPr="008D73DA" w:rsidTr="00E70E8E">
        <w:tc>
          <w:tcPr>
            <w:tcW w:w="959" w:type="dxa"/>
          </w:tcPr>
          <w:p w:rsidR="00E70E8E" w:rsidRPr="008D73DA" w:rsidRDefault="00E70E8E" w:rsidP="00E70E8E">
            <w:pPr>
              <w:keepNext/>
              <w:keepLines/>
              <w:spacing w:after="0"/>
              <w:rPr>
                <w:rFonts w:ascii="Arial" w:hAnsi="Arial"/>
                <w:sz w:val="18"/>
              </w:rPr>
            </w:pP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B9</w:t>
            </w: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B10</w:t>
            </w:r>
          </w:p>
        </w:tc>
        <w:tc>
          <w:tcPr>
            <w:tcW w:w="1134" w:type="dxa"/>
            <w:gridSpan w:val="3"/>
          </w:tcPr>
          <w:p w:rsidR="00E70E8E" w:rsidRPr="008D73DA" w:rsidRDefault="00E70E8E" w:rsidP="00E70E8E">
            <w:pPr>
              <w:keepNext/>
              <w:keepLines/>
              <w:spacing w:after="0"/>
              <w:rPr>
                <w:rFonts w:ascii="Arial" w:hAnsi="Arial"/>
                <w:sz w:val="18"/>
              </w:rPr>
            </w:pPr>
            <w:r w:rsidRPr="008D73DA">
              <w:rPr>
                <w:rFonts w:ascii="Arial" w:hAnsi="Arial"/>
                <w:sz w:val="18"/>
              </w:rPr>
              <w:t>B11</w:t>
            </w:r>
          </w:p>
        </w:tc>
        <w:tc>
          <w:tcPr>
            <w:tcW w:w="1134" w:type="dxa"/>
            <w:gridSpan w:val="2"/>
          </w:tcPr>
          <w:p w:rsidR="00E70E8E" w:rsidRPr="008D73DA" w:rsidRDefault="00E70E8E" w:rsidP="00E70E8E">
            <w:pPr>
              <w:keepNext/>
              <w:keepLines/>
              <w:spacing w:after="0"/>
              <w:rPr>
                <w:rFonts w:ascii="Arial" w:hAnsi="Arial"/>
                <w:sz w:val="18"/>
              </w:rPr>
            </w:pPr>
          </w:p>
        </w:tc>
        <w:tc>
          <w:tcPr>
            <w:tcW w:w="1134" w:type="dxa"/>
            <w:gridSpan w:val="3"/>
          </w:tcPr>
          <w:p w:rsidR="00E70E8E" w:rsidRPr="008D73DA" w:rsidRDefault="00E70E8E" w:rsidP="00E70E8E">
            <w:pPr>
              <w:keepNext/>
              <w:keepLines/>
              <w:spacing w:after="0"/>
              <w:rPr>
                <w:rFonts w:ascii="Arial" w:hAnsi="Arial"/>
                <w:sz w:val="18"/>
              </w:rPr>
            </w:pPr>
            <w:r w:rsidRPr="008D73DA">
              <w:rPr>
                <w:rFonts w:ascii="Arial" w:hAnsi="Arial"/>
                <w:sz w:val="18"/>
              </w:rPr>
              <w:t>B16</w:t>
            </w:r>
          </w:p>
        </w:tc>
        <w:tc>
          <w:tcPr>
            <w:tcW w:w="1009" w:type="dxa"/>
            <w:gridSpan w:val="2"/>
          </w:tcPr>
          <w:p w:rsidR="00E70E8E" w:rsidRPr="008D73DA" w:rsidRDefault="00E70E8E" w:rsidP="00E70E8E">
            <w:pPr>
              <w:keepNext/>
              <w:keepLines/>
              <w:spacing w:after="0"/>
              <w:rPr>
                <w:rFonts w:ascii="Arial" w:hAnsi="Arial"/>
                <w:sz w:val="18"/>
              </w:rPr>
            </w:pPr>
          </w:p>
        </w:tc>
        <w:tc>
          <w:tcPr>
            <w:tcW w:w="1087" w:type="dxa"/>
            <w:gridSpan w:val="2"/>
          </w:tcPr>
          <w:p w:rsidR="00E70E8E" w:rsidRPr="008D73DA" w:rsidRDefault="00E70E8E" w:rsidP="00E70E8E">
            <w:pPr>
              <w:keepNext/>
              <w:keepLines/>
              <w:spacing w:after="0"/>
              <w:rPr>
                <w:rFonts w:ascii="Arial" w:hAnsi="Arial"/>
                <w:sz w:val="18"/>
              </w:rPr>
            </w:pPr>
          </w:p>
        </w:tc>
        <w:tc>
          <w:tcPr>
            <w:tcW w:w="1087" w:type="dxa"/>
            <w:gridSpan w:val="3"/>
          </w:tcPr>
          <w:p w:rsidR="00E70E8E" w:rsidRPr="008D73DA" w:rsidRDefault="00E70E8E" w:rsidP="00E70E8E">
            <w:pPr>
              <w:keepNext/>
              <w:keepLines/>
              <w:spacing w:after="0"/>
              <w:rPr>
                <w:rFonts w:ascii="Arial" w:hAnsi="Arial"/>
                <w:sz w:val="18"/>
              </w:rPr>
            </w:pPr>
          </w:p>
        </w:tc>
      </w:tr>
      <w:tr w:rsidR="00E70E8E" w:rsidRPr="008D73DA" w:rsidTr="00E70E8E">
        <w:tc>
          <w:tcPr>
            <w:tcW w:w="959" w:type="dxa"/>
          </w:tcPr>
          <w:p w:rsidR="00E70E8E" w:rsidRPr="008D73DA" w:rsidRDefault="00E70E8E" w:rsidP="00E70E8E">
            <w:pPr>
              <w:keepNext/>
              <w:keepLines/>
              <w:spacing w:after="0"/>
              <w:rPr>
                <w:rFonts w:ascii="Arial" w:hAnsi="Arial"/>
                <w:sz w:val="18"/>
              </w:rPr>
            </w:pP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xxxx xxxx</w:t>
            </w:r>
          </w:p>
        </w:tc>
        <w:tc>
          <w:tcPr>
            <w:tcW w:w="1134" w:type="dxa"/>
            <w:gridSpan w:val="3"/>
          </w:tcPr>
          <w:p w:rsidR="00E70E8E" w:rsidRPr="008D73DA" w:rsidRDefault="00E70E8E" w:rsidP="00E70E8E">
            <w:pPr>
              <w:keepNext/>
              <w:keepLines/>
              <w:spacing w:after="0"/>
              <w:rPr>
                <w:rFonts w:ascii="Arial" w:hAnsi="Arial"/>
                <w:sz w:val="18"/>
              </w:rPr>
            </w:pPr>
            <w:r w:rsidRPr="008D73DA">
              <w:rPr>
                <w:rFonts w:ascii="Arial" w:hAnsi="Arial"/>
                <w:sz w:val="18"/>
              </w:rPr>
              <w:t>xx11 xxxx</w:t>
            </w:r>
          </w:p>
        </w:tc>
        <w:tc>
          <w:tcPr>
            <w:tcW w:w="1134" w:type="dxa"/>
            <w:gridSpan w:val="2"/>
          </w:tcPr>
          <w:p w:rsidR="00E70E8E" w:rsidRPr="008D73DA" w:rsidRDefault="00E70E8E" w:rsidP="00E70E8E">
            <w:pPr>
              <w:keepNext/>
              <w:keepLines/>
              <w:spacing w:after="0"/>
              <w:rPr>
                <w:rFonts w:ascii="Arial" w:hAnsi="Arial"/>
                <w:sz w:val="18"/>
              </w:rPr>
            </w:pPr>
            <w:r w:rsidRPr="008D73DA">
              <w:rPr>
                <w:rFonts w:ascii="Arial" w:hAnsi="Arial"/>
                <w:sz w:val="18"/>
              </w:rPr>
              <w:t>.....</w:t>
            </w:r>
          </w:p>
        </w:tc>
        <w:tc>
          <w:tcPr>
            <w:tcW w:w="1134" w:type="dxa"/>
            <w:gridSpan w:val="3"/>
          </w:tcPr>
          <w:p w:rsidR="00E70E8E" w:rsidRPr="005E5769" w:rsidRDefault="00E70E8E" w:rsidP="00E70E8E">
            <w:pPr>
              <w:keepNext/>
              <w:keepLines/>
              <w:spacing w:after="0"/>
              <w:rPr>
                <w:rFonts w:ascii="Arial" w:hAnsi="Arial"/>
                <w:sz w:val="18"/>
              </w:rPr>
            </w:pPr>
            <w:r w:rsidRPr="005E5769">
              <w:rPr>
                <w:rFonts w:ascii="Arial" w:hAnsi="Arial"/>
                <w:sz w:val="18"/>
              </w:rPr>
              <w:t>xxx0 111x</w:t>
            </w:r>
          </w:p>
        </w:tc>
        <w:tc>
          <w:tcPr>
            <w:tcW w:w="1009" w:type="dxa"/>
            <w:gridSpan w:val="2"/>
          </w:tcPr>
          <w:p w:rsidR="00E70E8E" w:rsidRPr="008D73DA" w:rsidRDefault="00E70E8E" w:rsidP="00E70E8E">
            <w:pPr>
              <w:keepNext/>
              <w:keepLines/>
              <w:spacing w:after="0"/>
              <w:rPr>
                <w:rFonts w:ascii="Arial" w:hAnsi="Arial"/>
                <w:sz w:val="18"/>
              </w:rPr>
            </w:pPr>
          </w:p>
        </w:tc>
        <w:tc>
          <w:tcPr>
            <w:tcW w:w="1087" w:type="dxa"/>
            <w:gridSpan w:val="2"/>
          </w:tcPr>
          <w:p w:rsidR="00E70E8E" w:rsidRPr="008D73DA" w:rsidRDefault="00E70E8E" w:rsidP="00E70E8E">
            <w:pPr>
              <w:keepNext/>
              <w:keepLines/>
              <w:spacing w:after="0"/>
              <w:rPr>
                <w:rFonts w:ascii="Arial" w:hAnsi="Arial"/>
                <w:sz w:val="18"/>
              </w:rPr>
            </w:pPr>
          </w:p>
        </w:tc>
        <w:tc>
          <w:tcPr>
            <w:tcW w:w="1087" w:type="dxa"/>
            <w:gridSpan w:val="3"/>
          </w:tcPr>
          <w:p w:rsidR="00E70E8E" w:rsidRPr="008D73DA" w:rsidRDefault="00E70E8E" w:rsidP="00E70E8E">
            <w:pPr>
              <w:keepNext/>
              <w:keepLines/>
              <w:spacing w:after="0"/>
              <w:rPr>
                <w:rFonts w:ascii="Arial" w:hAnsi="Arial"/>
                <w:sz w:val="18"/>
              </w:rPr>
            </w:pPr>
          </w:p>
        </w:tc>
      </w:tr>
    </w:tbl>
    <w:p w:rsidR="00E70E8E" w:rsidRPr="007B304D" w:rsidRDefault="00E70E8E" w:rsidP="00E70E8E">
      <w:pPr>
        <w:rPr>
          <w:b/>
        </w:rPr>
      </w:pPr>
    </w:p>
    <w:p w:rsidR="00E70E8E" w:rsidRPr="008D73DA" w:rsidRDefault="00E70E8E" w:rsidP="00E70E8E">
      <w:pPr>
        <w:rPr>
          <w:b/>
        </w:rPr>
      </w:pPr>
      <w:r>
        <w:rPr>
          <w:rFonts w:ascii="Arial" w:hAnsi="Arial"/>
          <w:sz w:val="24"/>
        </w:rPr>
        <w:t>4.9</w:t>
      </w:r>
      <w:r w:rsidRPr="00EB353D">
        <w:rPr>
          <w:rFonts w:ascii="Arial" w:hAnsi="Arial"/>
          <w:sz w:val="24"/>
        </w:rPr>
        <w:t>.</w:t>
      </w:r>
      <w:r>
        <w:rPr>
          <w:rFonts w:ascii="Arial" w:hAnsi="Arial"/>
          <w:sz w:val="24"/>
        </w:rPr>
        <w:t>2</w:t>
      </w:r>
      <w:r>
        <w:rPr>
          <w:rFonts w:ascii="Arial" w:hAnsi="Arial"/>
          <w:sz w:val="24"/>
        </w:rPr>
        <w:tab/>
      </w:r>
      <w:bookmarkStart w:id="88" w:name="_Hlk4002484"/>
      <w:r w:rsidRPr="00022F5A">
        <w:rPr>
          <w:rFonts w:ascii="Arial" w:hAnsi="Arial"/>
          <w:sz w:val="24"/>
        </w:rPr>
        <w:t>EF</w:t>
      </w:r>
      <w:r w:rsidRPr="00022F5A">
        <w:rPr>
          <w:rFonts w:ascii="Arial" w:hAnsi="Arial"/>
          <w:sz w:val="24"/>
          <w:vertAlign w:val="subscript"/>
        </w:rPr>
        <w:t>IMSI</w:t>
      </w:r>
      <w:r w:rsidRPr="00022F5A">
        <w:rPr>
          <w:rFonts w:ascii="Arial" w:hAnsi="Arial"/>
          <w:sz w:val="24"/>
        </w:rPr>
        <w:t xml:space="preserve"> (IMSI)</w:t>
      </w:r>
    </w:p>
    <w:p w:rsidR="00E70E8E" w:rsidRPr="008D73DA" w:rsidRDefault="00E70E8E" w:rsidP="00E70E8E">
      <w:pPr>
        <w:keepLines/>
        <w:ind w:left="1702" w:hanging="1418"/>
      </w:pPr>
      <w:r w:rsidRPr="008D73DA">
        <w:t>Logically:</w:t>
      </w:r>
      <w:r w:rsidRPr="008D73DA">
        <w:tab/>
        <w:t>2468135793579</w:t>
      </w:r>
      <w:r>
        <w:t xml:space="preserve">3 </w:t>
      </w:r>
    </w:p>
    <w:bookmarkEnd w:id="88"/>
    <w:p w:rsidR="00E70E8E" w:rsidRPr="008D73DA"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E70E8E" w:rsidRPr="009B018C" w:rsidTr="00E70E8E">
        <w:tc>
          <w:tcPr>
            <w:tcW w:w="959" w:type="dxa"/>
          </w:tcPr>
          <w:p w:rsidR="00E70E8E" w:rsidRPr="009B018C" w:rsidRDefault="00E70E8E" w:rsidP="00E70E8E">
            <w:pPr>
              <w:keepNext/>
              <w:keepLines/>
              <w:spacing w:after="0"/>
              <w:rPr>
                <w:rFonts w:ascii="Arial" w:hAnsi="Arial"/>
                <w:b/>
                <w:sz w:val="18"/>
              </w:rPr>
            </w:pPr>
            <w:r w:rsidRPr="009B018C">
              <w:rPr>
                <w:rFonts w:ascii="Arial" w:hAnsi="Arial"/>
                <w:b/>
                <w:sz w:val="18"/>
              </w:rPr>
              <w:t>Coding:</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B1</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B2</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B3</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B4</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B5</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B6</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B7</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B8</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B9</w:t>
            </w:r>
          </w:p>
        </w:tc>
      </w:tr>
      <w:tr w:rsidR="00E70E8E" w:rsidRPr="008D73DA" w:rsidTr="00E70E8E">
        <w:tc>
          <w:tcPr>
            <w:tcW w:w="959" w:type="dxa"/>
          </w:tcPr>
          <w:p w:rsidR="00E70E8E" w:rsidRPr="008D73DA" w:rsidRDefault="00E70E8E" w:rsidP="00E70E8E">
            <w:pPr>
              <w:keepNext/>
              <w:keepLines/>
              <w:spacing w:after="0"/>
              <w:rPr>
                <w:rFonts w:ascii="Arial" w:hAnsi="Arial"/>
                <w:sz w:val="18"/>
              </w:rPr>
            </w:pPr>
            <w:r w:rsidRPr="008D73DA">
              <w:rPr>
                <w:rFonts w:ascii="Arial" w:hAnsi="Arial"/>
                <w:sz w:val="18"/>
              </w:rPr>
              <w:t>Hex</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0</w:t>
            </w:r>
            <w:r>
              <w:rPr>
                <w:rFonts w:ascii="Arial" w:hAnsi="Arial"/>
                <w:sz w:val="18"/>
              </w:rPr>
              <w:t>8</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2</w:t>
            </w:r>
            <w:r>
              <w:rPr>
                <w:rFonts w:ascii="Arial" w:hAnsi="Arial"/>
                <w:sz w:val="18"/>
              </w:rPr>
              <w:t>1</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64</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18</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53</w:t>
            </w:r>
          </w:p>
        </w:tc>
        <w:tc>
          <w:tcPr>
            <w:tcW w:w="717" w:type="dxa"/>
          </w:tcPr>
          <w:p w:rsidR="00E70E8E" w:rsidRPr="008D73DA" w:rsidRDefault="00E70E8E" w:rsidP="00E70E8E">
            <w:pPr>
              <w:keepNext/>
              <w:keepLines/>
              <w:spacing w:after="0"/>
              <w:rPr>
                <w:rFonts w:ascii="Arial" w:hAnsi="Arial"/>
                <w:sz w:val="18"/>
              </w:rPr>
            </w:pPr>
            <w:r w:rsidRPr="008D73DA">
              <w:rPr>
                <w:rFonts w:ascii="Arial" w:hAnsi="Arial"/>
                <w:sz w:val="18"/>
              </w:rPr>
              <w:t>97</w:t>
            </w:r>
          </w:p>
        </w:tc>
        <w:tc>
          <w:tcPr>
            <w:tcW w:w="717" w:type="dxa"/>
          </w:tcPr>
          <w:p w:rsidR="00E70E8E" w:rsidRPr="008D73DA" w:rsidRDefault="00E70E8E" w:rsidP="00E70E8E">
            <w:pPr>
              <w:keepNext/>
              <w:keepLines/>
              <w:spacing w:after="0"/>
              <w:rPr>
                <w:rFonts w:ascii="Arial" w:hAnsi="Arial"/>
                <w:sz w:val="18"/>
              </w:rPr>
            </w:pPr>
            <w:r>
              <w:rPr>
                <w:rFonts w:ascii="Arial" w:hAnsi="Arial"/>
                <w:sz w:val="18"/>
              </w:rPr>
              <w:t>53</w:t>
            </w:r>
          </w:p>
        </w:tc>
        <w:tc>
          <w:tcPr>
            <w:tcW w:w="717" w:type="dxa"/>
          </w:tcPr>
          <w:p w:rsidR="00E70E8E" w:rsidRPr="008D73DA" w:rsidRDefault="00E70E8E" w:rsidP="00E70E8E">
            <w:pPr>
              <w:keepNext/>
              <w:keepLines/>
              <w:spacing w:after="0"/>
              <w:rPr>
                <w:rFonts w:ascii="Arial" w:hAnsi="Arial"/>
                <w:sz w:val="18"/>
              </w:rPr>
            </w:pPr>
            <w:r>
              <w:rPr>
                <w:rFonts w:ascii="Arial" w:hAnsi="Arial"/>
                <w:sz w:val="18"/>
              </w:rPr>
              <w:t>97</w:t>
            </w:r>
          </w:p>
        </w:tc>
        <w:tc>
          <w:tcPr>
            <w:tcW w:w="717" w:type="dxa"/>
          </w:tcPr>
          <w:p w:rsidR="00E70E8E" w:rsidRPr="008D73DA" w:rsidRDefault="00E70E8E" w:rsidP="00E70E8E">
            <w:pPr>
              <w:keepNext/>
              <w:keepLines/>
              <w:spacing w:after="0"/>
              <w:rPr>
                <w:rFonts w:ascii="Arial" w:hAnsi="Arial"/>
                <w:sz w:val="18"/>
              </w:rPr>
            </w:pPr>
            <w:r>
              <w:rPr>
                <w:rFonts w:ascii="Arial" w:hAnsi="Arial"/>
                <w:sz w:val="18"/>
              </w:rPr>
              <w:t>F3</w:t>
            </w:r>
          </w:p>
        </w:tc>
      </w:tr>
    </w:tbl>
    <w:p w:rsidR="00E70E8E" w:rsidRDefault="00E70E8E" w:rsidP="00E70E8E">
      <w:pPr>
        <w:rPr>
          <w:rFonts w:ascii="Arial" w:hAnsi="Arial"/>
          <w:sz w:val="24"/>
        </w:rPr>
      </w:pPr>
    </w:p>
    <w:p w:rsidR="00E70E8E" w:rsidRPr="009F617B" w:rsidRDefault="00E70E8E" w:rsidP="00E70E8E">
      <w:pPr>
        <w:keepNext/>
        <w:keepLines/>
        <w:spacing w:before="180"/>
        <w:ind w:left="1134" w:hanging="1134"/>
        <w:outlineLvl w:val="1"/>
        <w:rPr>
          <w:rFonts w:ascii="Arial" w:hAnsi="Arial"/>
          <w:sz w:val="24"/>
        </w:rPr>
      </w:pPr>
      <w:bookmarkStart w:id="89" w:name="_Hlk789631"/>
      <w:bookmarkStart w:id="90" w:name="_Hlk805464"/>
      <w:r>
        <w:rPr>
          <w:rFonts w:ascii="Arial" w:hAnsi="Arial"/>
          <w:sz w:val="24"/>
        </w:rPr>
        <w:t>4.9</w:t>
      </w:r>
      <w:r>
        <w:rPr>
          <w:rFonts w:ascii="Arial" w:hAnsi="Arial"/>
          <w:sz w:val="24"/>
        </w:rPr>
        <w:t>.</w:t>
      </w:r>
      <w:r>
        <w:rPr>
          <w:rFonts w:ascii="Arial" w:hAnsi="Arial"/>
          <w:sz w:val="24"/>
        </w:rPr>
        <w:t>3</w:t>
      </w:r>
      <w:r w:rsidR="00AE724C">
        <w:rPr>
          <w:rFonts w:ascii="Arial" w:hAnsi="Arial"/>
          <w:sz w:val="24"/>
        </w:rPr>
        <w:tab/>
      </w:r>
      <w:r w:rsidRPr="009F617B">
        <w:rPr>
          <w:rFonts w:ascii="Arial" w:hAnsi="Arial"/>
          <w:sz w:val="24"/>
        </w:rPr>
        <w:t>EF</w:t>
      </w:r>
      <w:r w:rsidRPr="009F617B">
        <w:rPr>
          <w:rFonts w:ascii="Arial" w:hAnsi="Arial"/>
          <w:sz w:val="24"/>
          <w:vertAlign w:val="subscript"/>
        </w:rPr>
        <w:t>5GS3GPPLOCI</w:t>
      </w:r>
      <w:bookmarkEnd w:id="89"/>
      <w:r w:rsidRPr="009F617B">
        <w:rPr>
          <w:rFonts w:ascii="Arial" w:hAnsi="Arial"/>
          <w:sz w:val="24"/>
        </w:rPr>
        <w:t xml:space="preserve"> (</w:t>
      </w:r>
      <w:bookmarkEnd w:id="90"/>
      <w:r w:rsidRPr="009F617B">
        <w:rPr>
          <w:rFonts w:ascii="Arial" w:hAnsi="Arial"/>
          <w:sz w:val="24"/>
        </w:rPr>
        <w:t>5GS 3GPP location information)</w:t>
      </w:r>
    </w:p>
    <w:p w:rsidR="00E70E8E" w:rsidRDefault="00E70E8E" w:rsidP="00E70E8E">
      <w:pPr>
        <w:keepLines/>
        <w:ind w:left="1702" w:hanging="1418"/>
      </w:pPr>
      <w:r w:rsidRPr="003E12D4">
        <w:t xml:space="preserve"> </w:t>
      </w:r>
      <w:r>
        <w:t>Logically:</w:t>
      </w:r>
      <w:r>
        <w:tab/>
      </w:r>
    </w:p>
    <w:p w:rsidR="00E70E8E" w:rsidRPr="00943C8E" w:rsidRDefault="00E70E8E" w:rsidP="00E70E8E">
      <w:pPr>
        <w:keepLines/>
        <w:spacing w:after="0"/>
        <w:ind w:left="284" w:firstLine="708"/>
      </w:pPr>
      <w:r>
        <w:lastRenderedPageBreak/>
        <w:t>5G-GUTI:</w:t>
      </w:r>
      <w:r w:rsidR="00AE724C">
        <w:tab/>
      </w:r>
      <w:r>
        <w:t>FF FF FF FF FF FF FF FF FF FF</w:t>
      </w:r>
    </w:p>
    <w:p w:rsidR="00E70E8E" w:rsidRDefault="00AE724C" w:rsidP="00E70E8E">
      <w:pPr>
        <w:keepLines/>
        <w:spacing w:after="0"/>
        <w:ind w:left="992" w:hanging="1418"/>
      </w:pPr>
      <w:r>
        <w:tab/>
      </w:r>
      <w:r w:rsidR="00E70E8E">
        <w:t>TAI:</w:t>
      </w:r>
      <w:r>
        <w:tab/>
      </w:r>
      <w:r w:rsidR="00E70E8E">
        <w:tab/>
      </w:r>
      <w:r w:rsidR="00E70E8E" w:rsidRPr="008678F9">
        <w:t>246</w:t>
      </w:r>
      <w:r w:rsidR="00E70E8E">
        <w:t xml:space="preserve"> 0</w:t>
      </w:r>
      <w:r w:rsidR="00E70E8E" w:rsidRPr="008678F9">
        <w:t>81</w:t>
      </w:r>
      <w:r w:rsidR="00E70E8E">
        <w:t xml:space="preserve"> </w:t>
      </w:r>
      <w:r w:rsidR="00E70E8E">
        <w:t>000000</w:t>
      </w:r>
    </w:p>
    <w:p w:rsidR="00E70E8E" w:rsidRPr="0008759E" w:rsidRDefault="00E70E8E" w:rsidP="00E70E8E">
      <w:pPr>
        <w:keepLines/>
        <w:spacing w:after="0"/>
        <w:ind w:left="992" w:hanging="1418"/>
      </w:pPr>
      <w:r w:rsidRPr="00943C8E">
        <w:tab/>
        <w:t>5GS update status</w:t>
      </w:r>
      <w:r>
        <w:t>:</w:t>
      </w:r>
      <w:r w:rsidR="00AE724C">
        <w:tab/>
      </w:r>
      <w:r w:rsidRPr="00943C8E">
        <w:t>5U</w:t>
      </w:r>
      <w:r>
        <w:t>2</w:t>
      </w:r>
      <w:r w:rsidRPr="00943C8E">
        <w:t xml:space="preserve"> </w:t>
      </w:r>
      <w:r>
        <w:t xml:space="preserve">NOT </w:t>
      </w:r>
      <w:r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B018C" w:rsidTr="00E70E8E">
        <w:tc>
          <w:tcPr>
            <w:tcW w:w="959" w:type="dxa"/>
          </w:tcPr>
          <w:p w:rsidR="00E70E8E" w:rsidRPr="009B018C" w:rsidRDefault="00E70E8E" w:rsidP="00E70E8E">
            <w:pPr>
              <w:keepNext/>
              <w:keepLines/>
              <w:spacing w:after="0"/>
              <w:rPr>
                <w:rFonts w:ascii="Arial" w:hAnsi="Arial"/>
                <w:b/>
                <w:sz w:val="18"/>
              </w:rPr>
            </w:pPr>
            <w:r w:rsidRPr="009B018C">
              <w:rPr>
                <w:rFonts w:ascii="Arial" w:hAnsi="Arial"/>
                <w:b/>
                <w:sz w:val="18"/>
              </w:rPr>
              <w:t>Coding:</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B1</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B2</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B3</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B4</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B5</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B6</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B7</w:t>
            </w:r>
          </w:p>
        </w:tc>
        <w:tc>
          <w:tcPr>
            <w:tcW w:w="717" w:type="dxa"/>
          </w:tcPr>
          <w:p w:rsidR="00E70E8E" w:rsidRPr="009B018C" w:rsidRDefault="00E70E8E" w:rsidP="00E70E8E">
            <w:pPr>
              <w:keepNext/>
              <w:keepLines/>
              <w:spacing w:after="0"/>
              <w:rPr>
                <w:rFonts w:ascii="Arial" w:hAnsi="Arial"/>
                <w:b/>
                <w:sz w:val="18"/>
              </w:rPr>
            </w:pPr>
            <w:r w:rsidRPr="009B018C">
              <w:rPr>
                <w:rFonts w:ascii="Arial" w:hAnsi="Arial"/>
                <w:b/>
                <w:sz w:val="18"/>
              </w:rPr>
              <w:t>B8</w:t>
            </w:r>
          </w:p>
        </w:tc>
      </w:tr>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Hex</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8759E" w:rsidRDefault="00E70E8E" w:rsidP="00E70E8E">
            <w:pPr>
              <w:keepNext/>
              <w:keepLines/>
              <w:spacing w:after="0"/>
              <w:rPr>
                <w:rFonts w:ascii="Arial" w:hAnsi="Arial"/>
                <w:sz w:val="18"/>
              </w:rPr>
            </w:pPr>
            <w:r w:rsidRPr="000C2997">
              <w:rPr>
                <w:rFonts w:ascii="Arial" w:hAnsi="Arial"/>
                <w:sz w:val="18"/>
              </w:rPr>
              <w:t>FF</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sidRPr="000C2997">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FF</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42</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16</w:t>
            </w:r>
          </w:p>
        </w:tc>
        <w:tc>
          <w:tcPr>
            <w:tcW w:w="717" w:type="dxa"/>
          </w:tcPr>
          <w:p w:rsidR="00E70E8E" w:rsidRPr="000C2997"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Pr="000C2997"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tbl>
    <w:p w:rsidR="00E70E8E" w:rsidRPr="00E70E8E" w:rsidRDefault="00E70E8E" w:rsidP="00E70E8E"/>
    <w:p w:rsidR="00FA27EE" w:rsidRPr="00943D4C" w:rsidRDefault="00FA27EE">
      <w:pPr>
        <w:pStyle w:val="Heading1"/>
      </w:pPr>
      <w:bookmarkStart w:id="91" w:name="_Toc10738318"/>
      <w:r w:rsidRPr="00943D4C">
        <w:t>5</w:t>
      </w:r>
      <w:r w:rsidRPr="00943D4C">
        <w:tab/>
        <w:t>Subscription related tests</w:t>
      </w:r>
      <w:bookmarkEnd w:id="91"/>
    </w:p>
    <w:p w:rsidR="00FA27EE" w:rsidRPr="00943D4C" w:rsidRDefault="00FA27EE">
      <w:pPr>
        <w:pStyle w:val="Heading2"/>
      </w:pPr>
      <w:bookmarkStart w:id="92" w:name="_Toc10738319"/>
      <w:r w:rsidRPr="00943D4C">
        <w:t>5.1</w:t>
      </w:r>
      <w:r w:rsidRPr="00943D4C">
        <w:tab/>
        <w:t>IMSI / TMSI handling</w:t>
      </w:r>
      <w:bookmarkEnd w:id="92"/>
    </w:p>
    <w:p w:rsidR="00FA27EE" w:rsidRPr="00943D4C" w:rsidRDefault="00FA27EE">
      <w:pPr>
        <w:pStyle w:val="Heading3"/>
      </w:pPr>
      <w:bookmarkStart w:id="93" w:name="_Toc10738320"/>
      <w:r w:rsidRPr="00943D4C">
        <w:t>5.1.1</w:t>
      </w:r>
      <w:r w:rsidRPr="00943D4C">
        <w:tab/>
        <w:t>UE identification by short IMSI</w:t>
      </w:r>
      <w:bookmarkEnd w:id="93"/>
    </w:p>
    <w:p w:rsidR="00FA27EE" w:rsidRPr="00943D4C" w:rsidRDefault="00FA27EE">
      <w:pPr>
        <w:pStyle w:val="Heading4"/>
      </w:pPr>
      <w:bookmarkStart w:id="94" w:name="_Toc10738321"/>
      <w:r w:rsidRPr="00943D4C">
        <w:t>5.1.1.1</w:t>
      </w:r>
      <w:r w:rsidRPr="00943D4C">
        <w:tab/>
        <w:t>Definition and applicability</w:t>
      </w:r>
      <w:bookmarkEnd w:id="94"/>
    </w:p>
    <w:p w:rsidR="00FA27EE" w:rsidRPr="00943D4C" w:rsidRDefault="00FA27EE">
      <w:r w:rsidRPr="00943D4C">
        <w:t>The IMSI is used for unique identification of the UE by UTRAN/ a GERAN. The IMSI is stored in the USIM and read during the UICC-Terminal initialisation procedure.</w:t>
      </w:r>
    </w:p>
    <w:p w:rsidR="00FA27EE" w:rsidRPr="00943D4C" w:rsidRDefault="008B3D27" w:rsidP="008B3D27">
      <w:pPr>
        <w:pStyle w:val="Heading4"/>
      </w:pPr>
      <w:bookmarkStart w:id="95" w:name="_Toc10738322"/>
      <w:r w:rsidRPr="00943D4C">
        <w:t>5.1.1.2</w:t>
      </w:r>
      <w:r w:rsidRPr="00943D4C">
        <w:tab/>
      </w:r>
      <w:r w:rsidR="00FA27EE" w:rsidRPr="00943D4C">
        <w:t>Conformance requirement</w:t>
      </w:r>
      <w:bookmarkEnd w:id="95"/>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w:t>
      </w:r>
      <w:r w:rsidR="000E4716" w:rsidRPr="00943D4C">
        <w:t>/ ATTACH REQUEST</w:t>
      </w:r>
      <w:r w:rsidRPr="00943D4C">
        <w:t xml:space="preserve"> containing the IMSI of the USIM, which is less than the maximum length.</w:t>
      </w:r>
    </w:p>
    <w:p w:rsidR="00FA27EE" w:rsidRPr="00943D4C" w:rsidRDefault="00FA27EE">
      <w:r w:rsidRPr="00943D4C">
        <w:t>Reference:</w:t>
      </w:r>
    </w:p>
    <w:p w:rsidR="00FA27EE" w:rsidRPr="00943D4C" w:rsidRDefault="00FA27EE">
      <w:pPr>
        <w:pStyle w:val="B1"/>
      </w:pPr>
      <w:r w:rsidRPr="00943D4C">
        <w:t>-</w:t>
      </w:r>
      <w:r w:rsidRPr="00943D4C">
        <w:tab/>
        <w:t>TS 31.102 [4], subclauses 5.1.1 and 5.2.2;</w:t>
      </w:r>
    </w:p>
    <w:p w:rsidR="00FA27EE" w:rsidRPr="00943D4C" w:rsidRDefault="00FA27EE">
      <w:pPr>
        <w:pStyle w:val="B1"/>
      </w:pPr>
      <w:r w:rsidRPr="00943D4C">
        <w:t>-</w:t>
      </w:r>
      <w:r w:rsidRPr="00943D4C">
        <w:tab/>
        <w:t>TS 24.008 [16], subclause 10.5.1.4</w:t>
      </w:r>
      <w:r w:rsidR="000E4716" w:rsidRPr="00943D4C">
        <w:t xml:space="preserve"> and </w:t>
      </w:r>
      <w:r w:rsidR="000E4716" w:rsidRPr="00943D4C">
        <w:rPr>
          <w:lang w:val="en-GB" w:eastAsia="de-DE"/>
        </w:rPr>
        <w:t>4.7.9.1.2</w:t>
      </w:r>
      <w:r w:rsidRPr="00943D4C">
        <w:t>;</w:t>
      </w:r>
    </w:p>
    <w:p w:rsidR="00FA27EE" w:rsidRPr="00943D4C" w:rsidRDefault="00FA27EE">
      <w:pPr>
        <w:pStyle w:val="B1"/>
      </w:pPr>
      <w:r w:rsidRPr="00943D4C">
        <w:t>-</w:t>
      </w:r>
      <w:r w:rsidRPr="00943D4C">
        <w:tab/>
        <w:t>ETSI TS 102 221 [5], subclause 14.1.1.</w:t>
      </w:r>
    </w:p>
    <w:p w:rsidR="00FA27EE" w:rsidRPr="00943D4C" w:rsidRDefault="00FA27EE">
      <w:pPr>
        <w:pStyle w:val="Heading4"/>
      </w:pPr>
      <w:bookmarkStart w:id="96" w:name="_Toc10738323"/>
      <w:r w:rsidRPr="00943D4C">
        <w:t>5.1.1.3</w:t>
      </w:r>
      <w:r w:rsidRPr="00943D4C">
        <w:tab/>
        <w:t>Test purpose</w:t>
      </w:r>
      <w:bookmarkEnd w:id="96"/>
    </w:p>
    <w:p w:rsidR="00FA27EE" w:rsidRPr="00943D4C" w:rsidRDefault="00FA27EE">
      <w:pPr>
        <w:pStyle w:val="B1"/>
        <w:keepNext/>
        <w:keepLines/>
      </w:pPr>
      <w:r w:rsidRPr="00943D4C">
        <w:t>1)</w:t>
      </w:r>
      <w:r w:rsidRPr="00943D4C">
        <w:tab/>
        <w:t>To verify that the Terminal uses the IMSI of the USIM.</w:t>
      </w:r>
    </w:p>
    <w:p w:rsidR="00FA27EE" w:rsidRPr="00943D4C" w:rsidRDefault="00FA27EE">
      <w:pPr>
        <w:pStyle w:val="B1"/>
        <w:ind w:left="567" w:hanging="283"/>
      </w:pPr>
      <w:r w:rsidRPr="00943D4C">
        <w:t>2)</w:t>
      </w:r>
      <w:r w:rsidRPr="00943D4C">
        <w:tab/>
        <w:t>To verify that the Terminal can handle an IMSI of less than the maximum length.</w:t>
      </w:r>
    </w:p>
    <w:p w:rsidR="00FA27EE" w:rsidRPr="00943D4C" w:rsidRDefault="00FA27EE">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FA27EE" w:rsidRPr="00943D4C" w:rsidRDefault="00FA27EE">
      <w:pPr>
        <w:pStyle w:val="Heading4"/>
      </w:pPr>
      <w:bookmarkStart w:id="97" w:name="_Toc10738324"/>
      <w:r w:rsidRPr="00943D4C">
        <w:t>5.1.1.4</w:t>
      </w:r>
      <w:r w:rsidRPr="00943D4C">
        <w:tab/>
        <w:t>Method of test</w:t>
      </w:r>
      <w:bookmarkEnd w:id="97"/>
    </w:p>
    <w:p w:rsidR="00FA27EE" w:rsidRPr="00943D4C" w:rsidRDefault="00FA27EE">
      <w:pPr>
        <w:pStyle w:val="Heading5"/>
      </w:pPr>
      <w:bookmarkStart w:id="98" w:name="_Toc10738325"/>
      <w:r w:rsidRPr="00943D4C">
        <w:t>5.1.1.4.1</w:t>
      </w:r>
      <w:r w:rsidRPr="00943D4C">
        <w:tab/>
        <w:t>Initial conditions</w:t>
      </w:r>
      <w:bookmarkEnd w:id="98"/>
    </w:p>
    <w:p w:rsidR="00FA27EE" w:rsidRPr="00943D4C" w:rsidRDefault="00FA27EE">
      <w:r w:rsidRPr="00943D4C">
        <w:t>The USS (in case of a Terminal accessing UTRAN) / SS (in case of a Terminal accessing a GERAN)</w:t>
      </w:r>
      <w:r w:rsidR="008B3D27" w:rsidRPr="00943D4C">
        <w:t xml:space="preserve"> </w:t>
      </w:r>
      <w:r w:rsidRPr="00943D4C">
        <w:t>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0E4716" w:rsidRPr="00943D4C" w:rsidRDefault="00FA27EE" w:rsidP="000E4716">
      <w:pPr>
        <w:pStyle w:val="B1"/>
        <w:tabs>
          <w:tab w:val="left" w:pos="2835"/>
        </w:tabs>
      </w:pPr>
      <w:r w:rsidRPr="00943D4C">
        <w:t>-</w:t>
      </w:r>
      <w:r w:rsidRPr="00943D4C">
        <w:tab/>
        <w:t>LAI (MCC/MNC/LAC):</w:t>
      </w:r>
      <w:r w:rsidRPr="00943D4C">
        <w:tab/>
        <w:t>246/081/0001.</w:t>
      </w:r>
      <w:r w:rsidR="000E4716" w:rsidRPr="00943D4C">
        <w:t xml:space="preserve"> </w:t>
      </w:r>
    </w:p>
    <w:p w:rsidR="00FA27EE" w:rsidRPr="00943D4C" w:rsidRDefault="000E4716" w:rsidP="000E4716">
      <w:pPr>
        <w:pStyle w:val="B1"/>
        <w:tabs>
          <w:tab w:val="left" w:pos="2835"/>
        </w:tabs>
        <w:rPr>
          <w:lang w:val="en-US"/>
        </w:rPr>
      </w:pPr>
      <w:r w:rsidRPr="00943D4C">
        <w:rPr>
          <w:lang w:val="fr-FR"/>
        </w:rPr>
        <w:t>-</w:t>
      </w:r>
      <w:r w:rsidRPr="00943D4C">
        <w:rPr>
          <w:lang w:val="fr-FR"/>
        </w:rPr>
        <w:tab/>
        <w:t>RAI (MCC/MNC/LAC/RAC):</w:t>
      </w:r>
      <w:r w:rsidRPr="00943D4C">
        <w:rPr>
          <w:lang w:val="fr-FR"/>
        </w:rPr>
        <w:tab/>
        <w:t xml:space="preserve">246/081/0001/05.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installed into the Terminal and the UE is powered on.</w:t>
      </w:r>
      <w:r w:rsidR="000E4716" w:rsidRPr="00943D4C">
        <w:t xml:space="preserve"> In case PS is supported and active the ME performs a GPRS attach procedure, this will be accepted by the USS.</w:t>
      </w:r>
    </w:p>
    <w:p w:rsidR="00FA27EE" w:rsidRPr="00943D4C" w:rsidRDefault="00FA27EE">
      <w:r w:rsidRPr="00943D4C">
        <w:lastRenderedPageBreak/>
        <w:t>In case of a Terminal accessing UTRAN "Expected Sequence A" and in case of a Terminal accessing a GERAN "Expected Sequence B" shall be performed.</w:t>
      </w:r>
    </w:p>
    <w:p w:rsidR="00FA27EE" w:rsidRPr="00943D4C" w:rsidRDefault="00FA27EE">
      <w:pPr>
        <w:pStyle w:val="Heading5"/>
      </w:pPr>
      <w:bookmarkStart w:id="99" w:name="_Toc10738326"/>
      <w:r w:rsidRPr="00943D4C">
        <w:t>5.1.1.4.2</w:t>
      </w:r>
      <w:r w:rsidRPr="00943D4C">
        <w:tab/>
        <w:t>Procedure</w:t>
      </w:r>
      <w:bookmarkEnd w:id="99"/>
    </w:p>
    <w:p w:rsidR="00FA27EE" w:rsidRPr="00943D4C" w:rsidRDefault="00FA27EE">
      <w:r w:rsidRPr="00943D4C">
        <w:t>Expected Sequence A:</w:t>
      </w:r>
    </w:p>
    <w:p w:rsidR="00FA27EE" w:rsidRPr="00943D4C" w:rsidRDefault="00FA27EE">
      <w:pPr>
        <w:pStyle w:val="B1"/>
      </w:pPr>
      <w:r w:rsidRPr="00943D4C">
        <w:t>a)</w:t>
      </w:r>
      <w:r w:rsidRPr="00943D4C">
        <w:tab/>
        <w:t xml:space="preserve">The USS sends PAGING TYPE 1 </w:t>
      </w:r>
      <w:r w:rsidR="000E4716" w:rsidRPr="00943D4C">
        <w:t xml:space="preserve">in the CS domain if supported by the ME or where CS is not supported by the ME,  in PS domain </w:t>
      </w:r>
      <w:r w:rsidRPr="00943D4C">
        <w:t>to the UE using the IMSI stored in the USIM.</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After receipt of a PAGING RESPONSE </w:t>
      </w:r>
      <w:r w:rsidR="000E4716" w:rsidRPr="00943D4C">
        <w:t xml:space="preserve">in case paging in CS domain or an ATTACH REQUEST  in case of PS domain </w:t>
      </w:r>
      <w:r w:rsidRPr="00943D4C">
        <w:t>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stored in the USIM.</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100" w:name="_Toc10738327"/>
      <w:r w:rsidRPr="00943D4C">
        <w:t>5.1.1.5</w:t>
      </w:r>
      <w:r w:rsidRPr="00943D4C">
        <w:tab/>
        <w:t>Acceptance criteria</w:t>
      </w:r>
      <w:bookmarkEnd w:id="100"/>
    </w:p>
    <w:p w:rsidR="00FA27EE" w:rsidRPr="00943D4C" w:rsidRDefault="00FA27EE">
      <w:r w:rsidRPr="00943D4C">
        <w:t xml:space="preserve">After step b) the UE shall send PAGING RESPONSE </w:t>
      </w:r>
      <w:r w:rsidR="000E4716" w:rsidRPr="00943D4C">
        <w:t xml:space="preserve">or ATTACH REQUEST </w:t>
      </w:r>
      <w:r w:rsidRPr="00943D4C">
        <w:t>to the USS/SS containing the IMSI stored in the USIM.</w:t>
      </w:r>
    </w:p>
    <w:p w:rsidR="00FA27EE" w:rsidRPr="00943D4C" w:rsidRDefault="00FA27EE">
      <w:pPr>
        <w:pStyle w:val="Heading3"/>
      </w:pPr>
      <w:bookmarkStart w:id="101" w:name="_Toc10738328"/>
      <w:r w:rsidRPr="00943D4C">
        <w:t>5.1.2</w:t>
      </w:r>
      <w:r w:rsidRPr="00943D4C">
        <w:tab/>
        <w:t>UE identification by short IMSI using a 2 digit MNC</w:t>
      </w:r>
      <w:bookmarkEnd w:id="101"/>
    </w:p>
    <w:p w:rsidR="00FA27EE" w:rsidRPr="00943D4C" w:rsidRDefault="00FA27EE">
      <w:pPr>
        <w:pStyle w:val="Heading4"/>
      </w:pPr>
      <w:bookmarkStart w:id="102" w:name="_Toc10738329"/>
      <w:r w:rsidRPr="00943D4C">
        <w:t>5.1.2.1</w:t>
      </w:r>
      <w:r w:rsidRPr="00943D4C">
        <w:tab/>
        <w:t>Definition and applicability</w:t>
      </w:r>
      <w:bookmarkEnd w:id="102"/>
    </w:p>
    <w:p w:rsidR="00FA27EE" w:rsidRPr="00943D4C" w:rsidRDefault="00FA27EE">
      <w:r w:rsidRPr="00943D4C">
        <w:t>In some networks the IMSI identifying the UTRAN/ GERAN can be consistence of a 2 digit MNC. The IMSI is stored in the USIM and read during the UICC-Terminal initialisation procedure.</w:t>
      </w:r>
    </w:p>
    <w:p w:rsidR="00FA27EE" w:rsidRPr="00943D4C" w:rsidRDefault="008B3D27" w:rsidP="008B3D27">
      <w:pPr>
        <w:pStyle w:val="Heading4"/>
      </w:pPr>
      <w:bookmarkStart w:id="103" w:name="_Toc10738330"/>
      <w:r w:rsidRPr="00943D4C">
        <w:t>5.1.2.2</w:t>
      </w:r>
      <w:r w:rsidRPr="00943D4C">
        <w:tab/>
      </w:r>
      <w:r w:rsidR="00FA27EE" w:rsidRPr="00943D4C">
        <w:t>Conformance requirement</w:t>
      </w:r>
      <w:bookmarkEnd w:id="103"/>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w:t>
      </w:r>
      <w:r w:rsidR="000E4716" w:rsidRPr="00943D4C">
        <w:t>/ ATTACH REQUEST</w:t>
      </w:r>
      <w:r w:rsidRPr="00943D4C">
        <w:t xml:space="preserve"> containing the IMSI of the USIM.</w:t>
      </w:r>
    </w:p>
    <w:p w:rsidR="00FA27EE" w:rsidRPr="00943D4C" w:rsidRDefault="00FA27EE">
      <w:r w:rsidRPr="00943D4C">
        <w:t>Reference:</w:t>
      </w:r>
    </w:p>
    <w:p w:rsidR="00FA27EE" w:rsidRPr="00943D4C" w:rsidRDefault="00FA27EE">
      <w:pPr>
        <w:pStyle w:val="B1"/>
      </w:pPr>
      <w:r w:rsidRPr="00943D4C">
        <w:t>-</w:t>
      </w:r>
      <w:r w:rsidRPr="00943D4C">
        <w:tab/>
        <w:t>TS 31.102 [4], subclause 4.2.18;</w:t>
      </w:r>
    </w:p>
    <w:p w:rsidR="00FA27EE" w:rsidRPr="00943D4C" w:rsidRDefault="00FA27EE">
      <w:pPr>
        <w:pStyle w:val="B1"/>
      </w:pPr>
      <w:r w:rsidRPr="00943D4C">
        <w:t>-</w:t>
      </w:r>
      <w:r w:rsidRPr="00943D4C">
        <w:tab/>
        <w:t>TS 24.008 [16], subclause 10.5.1.4</w:t>
      </w:r>
      <w:r w:rsidR="000E4716" w:rsidRPr="00943D4C">
        <w:t xml:space="preserve"> and </w:t>
      </w:r>
      <w:r w:rsidR="000E4716" w:rsidRPr="00943D4C">
        <w:rPr>
          <w:lang w:val="en-GB" w:eastAsia="de-DE"/>
        </w:rPr>
        <w:t>4.7.9.1.2</w:t>
      </w:r>
      <w:r w:rsidRPr="00943D4C">
        <w:t>.</w:t>
      </w:r>
    </w:p>
    <w:p w:rsidR="00FA27EE" w:rsidRPr="00943D4C" w:rsidRDefault="00FA27EE">
      <w:pPr>
        <w:pStyle w:val="Heading4"/>
      </w:pPr>
      <w:bookmarkStart w:id="104" w:name="_Toc10738331"/>
      <w:r w:rsidRPr="00943D4C">
        <w:t>5.1.2.3</w:t>
      </w:r>
      <w:r w:rsidRPr="00943D4C">
        <w:tab/>
        <w:t>Test purpose</w:t>
      </w:r>
      <w:bookmarkEnd w:id="104"/>
    </w:p>
    <w:p w:rsidR="00FA27EE" w:rsidRPr="00943D4C" w:rsidRDefault="00FA27EE">
      <w:pPr>
        <w:pStyle w:val="B1"/>
      </w:pPr>
      <w:r w:rsidRPr="00943D4C">
        <w:t>1)</w:t>
      </w:r>
      <w:r w:rsidRPr="00943D4C">
        <w:tab/>
        <w:t>To verify that the Terminal can handle an IMSI consistence of a 2 digit MNC.</w:t>
      </w:r>
    </w:p>
    <w:p w:rsidR="00FA27EE" w:rsidRPr="00943D4C" w:rsidRDefault="00FA27EE">
      <w:pPr>
        <w:pStyle w:val="Heading4"/>
      </w:pPr>
      <w:bookmarkStart w:id="105" w:name="_Toc10738332"/>
      <w:r w:rsidRPr="00943D4C">
        <w:t>5.1.2.4</w:t>
      </w:r>
      <w:r w:rsidRPr="00943D4C">
        <w:tab/>
        <w:t>Method of test</w:t>
      </w:r>
      <w:bookmarkEnd w:id="105"/>
    </w:p>
    <w:p w:rsidR="00FA27EE" w:rsidRPr="00943D4C" w:rsidRDefault="00FA27EE">
      <w:pPr>
        <w:pStyle w:val="Heading5"/>
      </w:pPr>
      <w:bookmarkStart w:id="106" w:name="_Toc10738333"/>
      <w:r w:rsidRPr="00943D4C">
        <w:t>5.1.2.4.1</w:t>
      </w:r>
      <w:r w:rsidRPr="00943D4C">
        <w:tab/>
        <w:t>Initial conditions</w:t>
      </w:r>
      <w:bookmarkEnd w:id="106"/>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0E4716" w:rsidRPr="00943D4C" w:rsidRDefault="00FA27EE" w:rsidP="000E4716">
      <w:pPr>
        <w:pStyle w:val="B1"/>
        <w:tabs>
          <w:tab w:val="left" w:pos="2835"/>
        </w:tabs>
      </w:pPr>
      <w:r w:rsidRPr="00943D4C">
        <w:t>-</w:t>
      </w:r>
      <w:r w:rsidRPr="00943D4C">
        <w:tab/>
        <w:t>LAI (MCC/MNC/LAC):</w:t>
      </w:r>
      <w:r w:rsidRPr="00943D4C">
        <w:tab/>
        <w:t>246/81/0001.</w:t>
      </w:r>
      <w:r w:rsidR="000E4716" w:rsidRPr="00943D4C">
        <w:t xml:space="preserve"> </w:t>
      </w:r>
    </w:p>
    <w:p w:rsidR="00FA27EE" w:rsidRPr="00943D4C" w:rsidRDefault="000E4716" w:rsidP="000E4716">
      <w:pPr>
        <w:pStyle w:val="B1"/>
        <w:tabs>
          <w:tab w:val="left" w:pos="2835"/>
        </w:tabs>
      </w:pPr>
      <w:r w:rsidRPr="00943D4C">
        <w:rPr>
          <w:lang w:val="fr-FR"/>
        </w:rPr>
        <w:t>-</w:t>
      </w:r>
      <w:r w:rsidRPr="00943D4C">
        <w:rPr>
          <w:lang w:val="fr-FR"/>
        </w:rPr>
        <w:tab/>
        <w:t>RAI (MCC/MNC/LAC/RAC):</w:t>
      </w:r>
      <w:r w:rsidRPr="00943D4C">
        <w:rPr>
          <w:lang w:val="fr-FR"/>
        </w:rPr>
        <w:tab/>
        <w:t xml:space="preserve">246/81/0001/05. </w:t>
      </w:r>
      <w:r w:rsidRPr="00943D4C">
        <w:t>(only for UTRAN cell)</w:t>
      </w:r>
    </w:p>
    <w:p w:rsidR="00FA27EE" w:rsidRPr="00943D4C" w:rsidRDefault="00FA27EE">
      <w:pPr>
        <w:pStyle w:val="B1"/>
        <w:tabs>
          <w:tab w:val="left" w:pos="2835"/>
        </w:tabs>
      </w:pPr>
      <w:r w:rsidRPr="00943D4C">
        <w:lastRenderedPageBreak/>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943D4C" w:rsidRDefault="00FA27EE">
      <w:pPr>
        <w:pStyle w:val="EX"/>
        <w:tabs>
          <w:tab w:val="left" w:pos="2835"/>
        </w:tabs>
        <w:rPr>
          <w:lang w:val="fr-FR"/>
        </w:rPr>
      </w:pPr>
      <w:r w:rsidRPr="00943D4C">
        <w:rPr>
          <w:lang w:val="fr-FR"/>
        </w:rPr>
        <w:tab/>
        <w:t>TMSI:</w:t>
      </w:r>
      <w:r w:rsidRPr="00943D4C">
        <w:rPr>
          <w:lang w:val="fr-FR"/>
        </w:rPr>
        <w:tab/>
        <w:t>"FF .. FF"</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48"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48"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F6</w:t>
            </w:r>
          </w:p>
        </w:tc>
        <w:tc>
          <w:tcPr>
            <w:tcW w:w="782" w:type="dxa"/>
          </w:tcPr>
          <w:p w:rsidR="00FA27EE" w:rsidRPr="00943D4C" w:rsidRDefault="00FA27EE">
            <w:pPr>
              <w:pStyle w:val="TAL"/>
              <w:rPr>
                <w:lang w:val="it-IT"/>
              </w:rPr>
            </w:pPr>
            <w:r w:rsidRPr="00943D4C">
              <w:rPr>
                <w:lang w:val="it-IT"/>
              </w:rPr>
              <w:t>18</w:t>
            </w:r>
          </w:p>
        </w:tc>
        <w:tc>
          <w:tcPr>
            <w:tcW w:w="782" w:type="dxa"/>
          </w:tcPr>
          <w:p w:rsidR="00FA27EE" w:rsidRPr="00943D4C" w:rsidRDefault="00FA27EE">
            <w:pPr>
              <w:pStyle w:val="TAL"/>
              <w:rPr>
                <w:lang w:val="it-IT"/>
              </w:rPr>
            </w:pPr>
            <w:r w:rsidRPr="00943D4C">
              <w:rPr>
                <w:lang w:val="it-IT"/>
              </w:rPr>
              <w:t>00</w:t>
            </w:r>
          </w:p>
        </w:tc>
        <w:tc>
          <w:tcPr>
            <w:tcW w:w="782" w:type="dxa"/>
          </w:tcPr>
          <w:p w:rsidR="00FA27EE" w:rsidRPr="00943D4C" w:rsidRDefault="00FA27EE">
            <w:pPr>
              <w:pStyle w:val="TAL"/>
              <w:rPr>
                <w:lang w:val="it-IT"/>
              </w:rPr>
            </w:pPr>
            <w:r w:rsidRPr="00943D4C">
              <w:rPr>
                <w:lang w:val="it-IT"/>
              </w:rPr>
              <w:t>01</w:t>
            </w:r>
          </w:p>
        </w:tc>
        <w:tc>
          <w:tcPr>
            <w:tcW w:w="782" w:type="dxa"/>
          </w:tcPr>
          <w:p w:rsidR="00FA27EE" w:rsidRPr="00943D4C" w:rsidRDefault="00FA27EE">
            <w:pPr>
              <w:pStyle w:val="TAL"/>
              <w:rPr>
                <w:lang w:val="it-IT"/>
              </w:rPr>
            </w:pPr>
            <w:r w:rsidRPr="00943D4C">
              <w:rPr>
                <w:lang w:val="it-IT"/>
              </w:rPr>
              <w:t>FF</w:t>
            </w:r>
          </w:p>
        </w:tc>
        <w:tc>
          <w:tcPr>
            <w:tcW w:w="782" w:type="dxa"/>
          </w:tcPr>
          <w:p w:rsidR="00FA27EE" w:rsidRPr="00943D4C" w:rsidRDefault="00FA27EE">
            <w:pPr>
              <w:pStyle w:val="TAL"/>
              <w:rPr>
                <w:lang w:val="it-IT"/>
              </w:rPr>
            </w:pPr>
            <w:r w:rsidRPr="00943D4C">
              <w:rPr>
                <w:lang w:val="it-IT"/>
              </w:rPr>
              <w:t>00</w:t>
            </w:r>
          </w:p>
        </w:tc>
      </w:tr>
    </w:tbl>
    <w:p w:rsidR="00FA27EE" w:rsidRPr="00943D4C" w:rsidRDefault="00FA27EE"/>
    <w:p w:rsidR="00FA27EE" w:rsidRPr="00943D4C" w:rsidRDefault="00FA27EE">
      <w:pPr>
        <w:rPr>
          <w:b/>
        </w:rPr>
      </w:pPr>
      <w:r w:rsidRPr="00943D4C">
        <w:rPr>
          <w:b/>
        </w:rPr>
        <w:t>EF</w:t>
      </w:r>
      <w:r w:rsidRPr="00943D4C">
        <w:rPr>
          <w:b/>
          <w:vertAlign w:val="subscript"/>
        </w:rPr>
        <w:t>IMSI</w:t>
      </w:r>
      <w:r w:rsidRPr="00943D4C">
        <w:rPr>
          <w:b/>
        </w:rPr>
        <w:t xml:space="preserve"> (IMSI)</w:t>
      </w:r>
    </w:p>
    <w:p w:rsidR="00FA27EE" w:rsidRPr="00943D4C" w:rsidRDefault="00FA27EE">
      <w:pPr>
        <w:pStyle w:val="EX"/>
      </w:pPr>
      <w:r w:rsidRPr="00943D4C">
        <w:t>Logically:</w:t>
      </w:r>
      <w:r w:rsidRPr="00943D4C">
        <w:tab/>
        <w:t>246813579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05</w:t>
            </w:r>
          </w:p>
        </w:tc>
        <w:tc>
          <w:tcPr>
            <w:tcW w:w="717" w:type="dxa"/>
          </w:tcPr>
          <w:p w:rsidR="00FA27EE" w:rsidRPr="00943D4C" w:rsidRDefault="00FA27EE">
            <w:pPr>
              <w:pStyle w:val="TAL"/>
            </w:pPr>
            <w:r w:rsidRPr="00943D4C">
              <w:t>29</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18</w:t>
            </w:r>
          </w:p>
        </w:tc>
        <w:tc>
          <w:tcPr>
            <w:tcW w:w="717" w:type="dxa"/>
          </w:tcPr>
          <w:p w:rsidR="00FA27EE" w:rsidRPr="00943D4C" w:rsidRDefault="00FA27EE">
            <w:pPr>
              <w:pStyle w:val="TAL"/>
            </w:pPr>
            <w:r w:rsidRPr="00943D4C">
              <w:t>53</w:t>
            </w:r>
          </w:p>
        </w:tc>
        <w:tc>
          <w:tcPr>
            <w:tcW w:w="717" w:type="dxa"/>
          </w:tcPr>
          <w:p w:rsidR="00FA27EE" w:rsidRPr="00943D4C" w:rsidRDefault="00FA27EE">
            <w:pPr>
              <w:pStyle w:val="TAL"/>
            </w:pPr>
            <w:r w:rsidRPr="00943D4C">
              <w:t>97</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AD</w:t>
      </w:r>
      <w:r w:rsidRPr="00943D4C">
        <w:rPr>
          <w:b/>
        </w:rPr>
        <w:t xml:space="preserve"> (Administrative Data)</w:t>
      </w:r>
    </w:p>
    <w:p w:rsidR="00FA27EE" w:rsidRPr="00943D4C" w:rsidRDefault="00FA27EE">
      <w:pPr>
        <w:pStyle w:val="EW"/>
      </w:pPr>
      <w:r w:rsidRPr="00943D4C">
        <w:t>Logically:</w:t>
      </w:r>
      <w:r w:rsidRPr="00943D4C">
        <w:tab/>
      </w:r>
      <w:smartTag w:uri="urn:schemas-microsoft-com:office:smarttags" w:element="place">
        <w:r w:rsidRPr="00943D4C">
          <w:t>Normal</w:t>
        </w:r>
      </w:smartTag>
      <w:r w:rsidRPr="00943D4C">
        <w:t xml:space="preserve"> operation</w:t>
      </w:r>
    </w:p>
    <w:p w:rsidR="00FA27EE" w:rsidRPr="00943D4C" w:rsidRDefault="00FA27EE">
      <w:pPr>
        <w:pStyle w:val="EW"/>
      </w:pPr>
      <w:r w:rsidRPr="00943D4C">
        <w:tab/>
        <w:t>OFM to be deactivated by the Terminal</w:t>
      </w:r>
    </w:p>
    <w:p w:rsidR="00FA27EE" w:rsidRPr="00943D4C" w:rsidRDefault="00FA27EE">
      <w:pPr>
        <w:pStyle w:val="EX"/>
        <w:tabs>
          <w:tab w:val="left" w:pos="2835"/>
        </w:tabs>
        <w:rPr>
          <w:lang w:val="fr-FR"/>
        </w:rPr>
      </w:pPr>
      <w:r w:rsidRPr="00943D4C">
        <w:tab/>
      </w:r>
      <w:r w:rsidRPr="00943D4C">
        <w:rPr>
          <w:lang w:val="fr-FR"/>
        </w:rPr>
        <w:t>MNC:</w:t>
      </w:r>
      <w:r w:rsidRPr="00943D4C">
        <w:rPr>
          <w:lang w:val="fr-FR"/>
        </w:rPr>
        <w:tab/>
        <w:t>2 digit</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rPr>
                <w:lang w:val="fr-FR"/>
              </w:rPr>
            </w:pPr>
            <w:r w:rsidRPr="00943D4C">
              <w:rPr>
                <w:lang w:val="fr-FR"/>
              </w:rPr>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02</w:t>
            </w:r>
          </w:p>
        </w:tc>
      </w:tr>
    </w:tbl>
    <w:p w:rsidR="00FA27EE" w:rsidRPr="00943D4C" w:rsidRDefault="00FA27EE"/>
    <w:p w:rsidR="00FA27EE" w:rsidRPr="00943D4C" w:rsidRDefault="00FA27EE">
      <w:r w:rsidRPr="00943D4C">
        <w:t>The UICC is installed into the Terminal and the UE is powered on.</w:t>
      </w:r>
      <w:r w:rsidR="000E4716" w:rsidRPr="00943D4C">
        <w:t xml:space="preserve"> In case PS is supported and active the ME performs a GPRS attach procedure, this will be accepted by the USS.</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07" w:name="_Toc10738334"/>
      <w:r w:rsidRPr="00943D4C">
        <w:t>5.1.2.4.2</w:t>
      </w:r>
      <w:r w:rsidRPr="00943D4C">
        <w:tab/>
        <w:t>Procedure</w:t>
      </w:r>
      <w:bookmarkEnd w:id="107"/>
    </w:p>
    <w:p w:rsidR="00FA27EE" w:rsidRPr="00943D4C" w:rsidRDefault="00FA27EE">
      <w:r w:rsidRPr="00943D4C">
        <w:t>Expected Sequence A:</w:t>
      </w:r>
    </w:p>
    <w:p w:rsidR="00FA27EE" w:rsidRPr="00943D4C" w:rsidRDefault="00FA27EE">
      <w:pPr>
        <w:pStyle w:val="B1"/>
      </w:pPr>
      <w:r w:rsidRPr="00943D4C">
        <w:t>a)</w:t>
      </w:r>
      <w:r w:rsidRPr="00943D4C">
        <w:tab/>
        <w:t xml:space="preserve">The USS sends PAGING TYPE 1 </w:t>
      </w:r>
      <w:r w:rsidR="000E4716" w:rsidRPr="00943D4C">
        <w:t xml:space="preserve">in the CS domain if supported by the ME or where CS is not supported by the ME,  in PS domain </w:t>
      </w:r>
      <w:r w:rsidRPr="00943D4C">
        <w:t>to the UE using the IMSI stored in the USIM.</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After receipt of a PAGING RESPONSE </w:t>
      </w:r>
      <w:r w:rsidR="000E4716" w:rsidRPr="00943D4C">
        <w:t xml:space="preserve">in the case of paging in CS domain or an ATTACH REQUEST  in the case of PS domain </w:t>
      </w:r>
      <w:r w:rsidRPr="00943D4C">
        <w:t>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stored in the USIM.</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108" w:name="_Toc10738335"/>
      <w:r w:rsidRPr="00943D4C">
        <w:lastRenderedPageBreak/>
        <w:t>5.1.2.5</w:t>
      </w:r>
      <w:r w:rsidRPr="00943D4C">
        <w:tab/>
        <w:t>Acceptance criteria</w:t>
      </w:r>
      <w:bookmarkEnd w:id="108"/>
    </w:p>
    <w:p w:rsidR="00FA27EE" w:rsidRPr="00943D4C" w:rsidRDefault="00FA27EE">
      <w:r w:rsidRPr="00943D4C">
        <w:t xml:space="preserve">After step b) the UE shall send PAGING RESPONSE </w:t>
      </w:r>
      <w:r w:rsidR="000E4716" w:rsidRPr="00943D4C">
        <w:t xml:space="preserve">or ATTACH REQUEST </w:t>
      </w:r>
      <w:r w:rsidRPr="00943D4C">
        <w:t>to the USS/SS containing the IMSI stored in the USIM.</w:t>
      </w:r>
    </w:p>
    <w:p w:rsidR="00FA27EE" w:rsidRPr="00943D4C" w:rsidRDefault="00FA27EE">
      <w:pPr>
        <w:pStyle w:val="Heading3"/>
      </w:pPr>
      <w:bookmarkStart w:id="109" w:name="_Toc10738336"/>
      <w:r w:rsidRPr="00943D4C">
        <w:t>5.1.3</w:t>
      </w:r>
      <w:r w:rsidRPr="00943D4C">
        <w:tab/>
        <w:t>UE identification by "short" TMSI</w:t>
      </w:r>
      <w:bookmarkEnd w:id="109"/>
    </w:p>
    <w:p w:rsidR="00FA27EE" w:rsidRPr="00943D4C" w:rsidRDefault="00FA27EE">
      <w:pPr>
        <w:pStyle w:val="Heading4"/>
      </w:pPr>
      <w:bookmarkStart w:id="110" w:name="_Toc10738337"/>
      <w:r w:rsidRPr="00943D4C">
        <w:t>5.1.3.1</w:t>
      </w:r>
      <w:r w:rsidRPr="00943D4C">
        <w:tab/>
        <w:t>Definition and applicability</w:t>
      </w:r>
      <w:bookmarkEnd w:id="110"/>
    </w:p>
    <w:p w:rsidR="00FA27EE" w:rsidRPr="00943D4C" w:rsidRDefault="00FA27EE">
      <w:r w:rsidRPr="00943D4C">
        <w:t>The TMSI is temporarily used for identification of the UE by UTRAN/ a GERAN. It will have been previously assigned by the network. The TMSI is stored in the USIM by the Terminal and read during the USIM-Terminal initialisation procedure.</w:t>
      </w:r>
    </w:p>
    <w:p w:rsidR="00FA27EE" w:rsidRPr="00943D4C" w:rsidRDefault="00FA27EE">
      <w:pPr>
        <w:pStyle w:val="NO"/>
      </w:pPr>
      <w:r w:rsidRPr="00943D4C">
        <w:t>NOTE:</w:t>
      </w:r>
      <w:r w:rsidRPr="00943D4C">
        <w:tab/>
        <w:t>According to TS 23.003 [14], subclause 2.4, a TMSI always consists of 8 digits (4 bytes). With this tests the handling of a TMSI with leading zeros will be tested. The term "short" TMSI is used in order to distinguish between the tests as defined in subclauses 5.1.3 and 5.1.4.</w:t>
      </w:r>
    </w:p>
    <w:p w:rsidR="00FA27EE" w:rsidRPr="00943D4C" w:rsidRDefault="008B3D27" w:rsidP="008B3D27">
      <w:pPr>
        <w:pStyle w:val="Heading4"/>
      </w:pPr>
      <w:bookmarkStart w:id="111" w:name="_Toc10738338"/>
      <w:r w:rsidRPr="00943D4C">
        <w:t>5.1.3.2</w:t>
      </w:r>
      <w:r w:rsidRPr="00943D4C">
        <w:tab/>
      </w:r>
      <w:r w:rsidR="00FA27EE" w:rsidRPr="00943D4C">
        <w:t>Conformance requirement</w:t>
      </w:r>
      <w:bookmarkEnd w:id="111"/>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TMSI of the USIM. According to subclause 10.3.1.17 in TS 25.331 [20] the TMSI has a fixed length of 32 bit (8 digits) when used inside the PAGING TYPE 1/ PAGING REQUEST message.</w:t>
      </w:r>
    </w:p>
    <w:p w:rsidR="00FA27EE" w:rsidRPr="00943D4C" w:rsidRDefault="00FA27EE">
      <w:r w:rsidRPr="00943D4C">
        <w:t>Reference:</w:t>
      </w:r>
    </w:p>
    <w:p w:rsidR="00FA27EE" w:rsidRPr="00943D4C" w:rsidRDefault="00FA27EE">
      <w:pPr>
        <w:pStyle w:val="B1"/>
      </w:pPr>
      <w:r w:rsidRPr="00943D4C">
        <w:t>-</w:t>
      </w:r>
      <w:r w:rsidRPr="00943D4C">
        <w:tab/>
        <w:t>TS 31.102 [4], subclauses 5.1.1 and 5.2.2;</w:t>
      </w:r>
    </w:p>
    <w:p w:rsidR="00FA27EE" w:rsidRPr="00943D4C" w:rsidRDefault="00FA27EE">
      <w:pPr>
        <w:pStyle w:val="B1"/>
      </w:pPr>
      <w:r w:rsidRPr="00943D4C">
        <w:t>-</w:t>
      </w:r>
      <w:r w:rsidRPr="00943D4C">
        <w:tab/>
        <w:t>TS 24.008 [16], subclause 10.5.1.4.</w:t>
      </w:r>
    </w:p>
    <w:p w:rsidR="00FA27EE" w:rsidRPr="00943D4C" w:rsidRDefault="00FA27EE">
      <w:pPr>
        <w:pStyle w:val="B1"/>
      </w:pPr>
      <w:r w:rsidRPr="00943D4C">
        <w:t>-</w:t>
      </w:r>
      <w:r w:rsidRPr="00943D4C">
        <w:tab/>
        <w:t>TS 25.331 [20], subclause 10.3.1.17</w:t>
      </w:r>
    </w:p>
    <w:p w:rsidR="00FA27EE" w:rsidRPr="00943D4C" w:rsidRDefault="00FA27EE">
      <w:pPr>
        <w:pStyle w:val="Heading4"/>
      </w:pPr>
      <w:bookmarkStart w:id="112" w:name="_Toc10738339"/>
      <w:r w:rsidRPr="00943D4C">
        <w:t>5.1.3.3</w:t>
      </w:r>
      <w:r w:rsidRPr="00943D4C">
        <w:tab/>
        <w:t>Test purpose</w:t>
      </w:r>
      <w:bookmarkEnd w:id="112"/>
    </w:p>
    <w:p w:rsidR="00FA27EE" w:rsidRPr="00943D4C" w:rsidRDefault="00FA27EE">
      <w:pPr>
        <w:pStyle w:val="B1"/>
      </w:pPr>
      <w:r w:rsidRPr="00943D4C">
        <w:t>1)</w:t>
      </w:r>
      <w:r w:rsidRPr="00943D4C">
        <w:tab/>
        <w:t>To verify that the Terminal uses the TMSI stored in the USIM.</w:t>
      </w:r>
    </w:p>
    <w:p w:rsidR="00FA27EE" w:rsidRPr="00943D4C" w:rsidRDefault="00FA27EE">
      <w:pPr>
        <w:pStyle w:val="B1"/>
      </w:pPr>
      <w:r w:rsidRPr="00943D4C">
        <w:t>2)</w:t>
      </w:r>
      <w:r w:rsidRPr="00943D4C">
        <w:tab/>
        <w:t>To verify that the Terminal can handle a TMSI of less than maximum length.</w:t>
      </w:r>
    </w:p>
    <w:p w:rsidR="00FA27EE" w:rsidRPr="00943D4C" w:rsidRDefault="00FA27EE">
      <w:pPr>
        <w:pStyle w:val="Heading4"/>
      </w:pPr>
      <w:bookmarkStart w:id="113" w:name="_Toc10738340"/>
      <w:r w:rsidRPr="00943D4C">
        <w:t>5.1.3.4</w:t>
      </w:r>
      <w:r w:rsidRPr="00943D4C">
        <w:tab/>
        <w:t>Method of test</w:t>
      </w:r>
      <w:bookmarkEnd w:id="113"/>
    </w:p>
    <w:p w:rsidR="00FA27EE" w:rsidRPr="00943D4C" w:rsidRDefault="00FA27EE">
      <w:pPr>
        <w:pStyle w:val="Heading5"/>
      </w:pPr>
      <w:bookmarkStart w:id="114" w:name="_Toc10738341"/>
      <w:r w:rsidRPr="00943D4C">
        <w:t>5.1.3.4.1</w:t>
      </w:r>
      <w:r w:rsidRPr="00943D4C">
        <w:tab/>
        <w:t>Initial conditions</w:t>
      </w:r>
      <w:bookmarkEnd w:id="114"/>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keepLines/>
      </w:pPr>
      <w:r w:rsidRPr="00943D4C">
        <w:t>The default UICC is used with the following exception:</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W"/>
        <w:tabs>
          <w:tab w:val="left" w:pos="2835"/>
        </w:tabs>
        <w:rPr>
          <w:lang w:val="fr-FR"/>
        </w:rPr>
      </w:pPr>
      <w:r w:rsidRPr="00943D4C">
        <w:rPr>
          <w:lang w:val="fr-FR"/>
        </w:rPr>
        <w:tab/>
        <w:t>LAI-LAC:</w:t>
      </w:r>
      <w:r w:rsidRPr="00943D4C">
        <w:rPr>
          <w:lang w:val="fr-FR"/>
        </w:rPr>
        <w:tab/>
        <w:t>0001</w:t>
      </w:r>
    </w:p>
    <w:p w:rsidR="00FA27EE" w:rsidRPr="000F081C" w:rsidRDefault="00FA27EE">
      <w:pPr>
        <w:pStyle w:val="EX"/>
        <w:tabs>
          <w:tab w:val="left" w:pos="2835"/>
        </w:tabs>
        <w:rPr>
          <w:lang w:val="fi-FI"/>
        </w:rPr>
      </w:pPr>
      <w:r w:rsidRPr="00943D4C">
        <w:rPr>
          <w:lang w:val="fr-FR"/>
        </w:rPr>
        <w:tab/>
      </w:r>
      <w:r w:rsidRPr="000F081C">
        <w:rPr>
          <w:lang w:val="fi-FI"/>
        </w:rPr>
        <w:t>TMSI:</w:t>
      </w:r>
      <w:r w:rsidRPr="000F081C">
        <w:rPr>
          <w:lang w:val="fi-FI"/>
        </w:rPr>
        <w:tab/>
        <w:t>"00002143"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635"/>
        <w:gridCol w:w="797"/>
        <w:gridCol w:w="797"/>
        <w:gridCol w:w="797"/>
        <w:gridCol w:w="797"/>
        <w:gridCol w:w="797"/>
        <w:gridCol w:w="797"/>
        <w:gridCol w:w="797"/>
        <w:gridCol w:w="797"/>
        <w:gridCol w:w="797"/>
        <w:gridCol w:w="79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635" w:type="dxa"/>
          </w:tcPr>
          <w:p w:rsidR="00FA27EE" w:rsidRPr="00943D4C" w:rsidRDefault="00FA27EE">
            <w:pPr>
              <w:pStyle w:val="TAL"/>
            </w:pPr>
            <w:r w:rsidRPr="00943D4C">
              <w:t>B1</w:t>
            </w:r>
          </w:p>
        </w:tc>
        <w:tc>
          <w:tcPr>
            <w:tcW w:w="797" w:type="dxa"/>
          </w:tcPr>
          <w:p w:rsidR="00FA27EE" w:rsidRPr="00943D4C" w:rsidRDefault="00FA27EE">
            <w:pPr>
              <w:pStyle w:val="TAL"/>
            </w:pPr>
            <w:r w:rsidRPr="00943D4C">
              <w:t>B2</w:t>
            </w:r>
          </w:p>
        </w:tc>
        <w:tc>
          <w:tcPr>
            <w:tcW w:w="797" w:type="dxa"/>
          </w:tcPr>
          <w:p w:rsidR="00FA27EE" w:rsidRPr="00943D4C" w:rsidRDefault="00FA27EE">
            <w:pPr>
              <w:pStyle w:val="TAL"/>
            </w:pPr>
            <w:r w:rsidRPr="00943D4C">
              <w:t>B3</w:t>
            </w:r>
          </w:p>
        </w:tc>
        <w:tc>
          <w:tcPr>
            <w:tcW w:w="797" w:type="dxa"/>
          </w:tcPr>
          <w:p w:rsidR="00FA27EE" w:rsidRPr="00943D4C" w:rsidRDefault="00FA27EE">
            <w:pPr>
              <w:pStyle w:val="TAL"/>
            </w:pPr>
            <w:r w:rsidRPr="00943D4C">
              <w:t>B4</w:t>
            </w:r>
          </w:p>
        </w:tc>
        <w:tc>
          <w:tcPr>
            <w:tcW w:w="797" w:type="dxa"/>
          </w:tcPr>
          <w:p w:rsidR="00FA27EE" w:rsidRPr="00943D4C" w:rsidRDefault="00FA27EE">
            <w:pPr>
              <w:pStyle w:val="TAL"/>
            </w:pPr>
            <w:r w:rsidRPr="00943D4C">
              <w:t>B5</w:t>
            </w:r>
          </w:p>
        </w:tc>
        <w:tc>
          <w:tcPr>
            <w:tcW w:w="797" w:type="dxa"/>
          </w:tcPr>
          <w:p w:rsidR="00FA27EE" w:rsidRPr="00943D4C" w:rsidRDefault="00FA27EE">
            <w:pPr>
              <w:pStyle w:val="TAL"/>
            </w:pPr>
            <w:r w:rsidRPr="00943D4C">
              <w:t>B6</w:t>
            </w:r>
          </w:p>
        </w:tc>
        <w:tc>
          <w:tcPr>
            <w:tcW w:w="797" w:type="dxa"/>
          </w:tcPr>
          <w:p w:rsidR="00FA27EE" w:rsidRPr="00943D4C" w:rsidRDefault="00FA27EE">
            <w:pPr>
              <w:pStyle w:val="TAL"/>
            </w:pPr>
            <w:r w:rsidRPr="00943D4C">
              <w:t>B7</w:t>
            </w:r>
          </w:p>
        </w:tc>
        <w:tc>
          <w:tcPr>
            <w:tcW w:w="797" w:type="dxa"/>
          </w:tcPr>
          <w:p w:rsidR="00FA27EE" w:rsidRPr="00943D4C" w:rsidRDefault="00FA27EE">
            <w:pPr>
              <w:pStyle w:val="TAL"/>
            </w:pPr>
            <w:r w:rsidRPr="00943D4C">
              <w:t>B8</w:t>
            </w:r>
          </w:p>
        </w:tc>
        <w:tc>
          <w:tcPr>
            <w:tcW w:w="797" w:type="dxa"/>
          </w:tcPr>
          <w:p w:rsidR="00FA27EE" w:rsidRPr="00943D4C" w:rsidRDefault="00FA27EE">
            <w:pPr>
              <w:pStyle w:val="TAL"/>
            </w:pPr>
            <w:r w:rsidRPr="00943D4C">
              <w:t>B9</w:t>
            </w:r>
          </w:p>
        </w:tc>
        <w:tc>
          <w:tcPr>
            <w:tcW w:w="797" w:type="dxa"/>
          </w:tcPr>
          <w:p w:rsidR="00FA27EE" w:rsidRPr="00943D4C" w:rsidRDefault="00FA27EE">
            <w:pPr>
              <w:pStyle w:val="TAL"/>
            </w:pPr>
            <w:r w:rsidRPr="00943D4C">
              <w:t>B10</w:t>
            </w:r>
          </w:p>
        </w:tc>
        <w:tc>
          <w:tcPr>
            <w:tcW w:w="797"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635" w:type="dxa"/>
          </w:tcPr>
          <w:p w:rsidR="00FA27EE" w:rsidRPr="00943D4C" w:rsidRDefault="00FA27EE">
            <w:pPr>
              <w:pStyle w:val="TAL"/>
            </w:pPr>
            <w:r w:rsidRPr="00943D4C">
              <w:t>00</w:t>
            </w:r>
          </w:p>
        </w:tc>
        <w:tc>
          <w:tcPr>
            <w:tcW w:w="797" w:type="dxa"/>
          </w:tcPr>
          <w:p w:rsidR="00FA27EE" w:rsidRPr="00943D4C" w:rsidRDefault="00FA27EE">
            <w:pPr>
              <w:pStyle w:val="TAL"/>
            </w:pPr>
            <w:r w:rsidRPr="00943D4C">
              <w:t>00</w:t>
            </w:r>
          </w:p>
        </w:tc>
        <w:tc>
          <w:tcPr>
            <w:tcW w:w="797" w:type="dxa"/>
          </w:tcPr>
          <w:p w:rsidR="00FA27EE" w:rsidRPr="00943D4C" w:rsidRDefault="00FA27EE">
            <w:pPr>
              <w:pStyle w:val="TAL"/>
            </w:pPr>
            <w:r w:rsidRPr="00943D4C">
              <w:t>21</w:t>
            </w:r>
          </w:p>
        </w:tc>
        <w:tc>
          <w:tcPr>
            <w:tcW w:w="797" w:type="dxa"/>
          </w:tcPr>
          <w:p w:rsidR="00FA27EE" w:rsidRPr="00943D4C" w:rsidRDefault="00FA27EE">
            <w:pPr>
              <w:pStyle w:val="TAL"/>
            </w:pPr>
            <w:r w:rsidRPr="00943D4C">
              <w:t>43</w:t>
            </w:r>
          </w:p>
        </w:tc>
        <w:tc>
          <w:tcPr>
            <w:tcW w:w="797" w:type="dxa"/>
          </w:tcPr>
          <w:p w:rsidR="00FA27EE" w:rsidRPr="00943D4C" w:rsidRDefault="00FA27EE">
            <w:pPr>
              <w:pStyle w:val="TAL"/>
            </w:pPr>
            <w:r w:rsidRPr="00943D4C">
              <w:t>42</w:t>
            </w:r>
          </w:p>
        </w:tc>
        <w:tc>
          <w:tcPr>
            <w:tcW w:w="797" w:type="dxa"/>
          </w:tcPr>
          <w:p w:rsidR="00FA27EE" w:rsidRPr="00943D4C" w:rsidRDefault="00FA27EE">
            <w:pPr>
              <w:pStyle w:val="TAL"/>
            </w:pPr>
            <w:r w:rsidRPr="00943D4C">
              <w:t>16</w:t>
            </w:r>
          </w:p>
        </w:tc>
        <w:tc>
          <w:tcPr>
            <w:tcW w:w="797" w:type="dxa"/>
          </w:tcPr>
          <w:p w:rsidR="00FA27EE" w:rsidRPr="00943D4C" w:rsidRDefault="00FA27EE">
            <w:pPr>
              <w:pStyle w:val="TAL"/>
            </w:pPr>
            <w:r w:rsidRPr="00943D4C">
              <w:t>80</w:t>
            </w:r>
          </w:p>
        </w:tc>
        <w:tc>
          <w:tcPr>
            <w:tcW w:w="797" w:type="dxa"/>
          </w:tcPr>
          <w:p w:rsidR="00FA27EE" w:rsidRPr="00943D4C" w:rsidRDefault="00FA27EE">
            <w:pPr>
              <w:pStyle w:val="TAL"/>
            </w:pPr>
            <w:r w:rsidRPr="00943D4C">
              <w:t>00</w:t>
            </w:r>
          </w:p>
        </w:tc>
        <w:tc>
          <w:tcPr>
            <w:tcW w:w="797" w:type="dxa"/>
          </w:tcPr>
          <w:p w:rsidR="00FA27EE" w:rsidRPr="00943D4C" w:rsidRDefault="00FA27EE">
            <w:pPr>
              <w:pStyle w:val="TAL"/>
            </w:pPr>
            <w:r w:rsidRPr="00943D4C">
              <w:t>01</w:t>
            </w:r>
          </w:p>
        </w:tc>
        <w:tc>
          <w:tcPr>
            <w:tcW w:w="797" w:type="dxa"/>
          </w:tcPr>
          <w:p w:rsidR="00FA27EE" w:rsidRPr="00943D4C" w:rsidRDefault="00FA27EE">
            <w:pPr>
              <w:pStyle w:val="TAL"/>
            </w:pPr>
            <w:r w:rsidRPr="00943D4C">
              <w:t>FF</w:t>
            </w:r>
          </w:p>
        </w:tc>
        <w:tc>
          <w:tcPr>
            <w:tcW w:w="797"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lastRenderedPageBreak/>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15" w:name="_Toc10738342"/>
      <w:r w:rsidRPr="00943D4C">
        <w:t>5.1.3.4.2</w:t>
      </w:r>
      <w:r w:rsidRPr="00943D4C">
        <w:tab/>
        <w:t>Procedure</w:t>
      </w:r>
      <w:bookmarkEnd w:id="115"/>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TMSI stored in the USIM matching the required length of 8 digits.</w:t>
      </w:r>
    </w:p>
    <w:p w:rsidR="00FA27EE" w:rsidRPr="00943D4C" w:rsidRDefault="00FA27EE">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After receipt of a PAGING RESPONSE 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TMSI stored in the USIM matching the required length of 8 digits.</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PAGING RESPONSE from the UE, the SS sends CHANNEL RELEASE to the UE.</w:t>
      </w:r>
    </w:p>
    <w:p w:rsidR="00FA27EE" w:rsidRPr="00943D4C" w:rsidRDefault="00FA27EE">
      <w:pPr>
        <w:pStyle w:val="Heading4"/>
      </w:pPr>
      <w:bookmarkStart w:id="116" w:name="_Toc10738343"/>
      <w:r w:rsidRPr="00943D4C">
        <w:t>5.1.3.5</w:t>
      </w:r>
      <w:r w:rsidRPr="00943D4C">
        <w:tab/>
        <w:t>Acceptance criteria</w:t>
      </w:r>
      <w:bookmarkEnd w:id="116"/>
    </w:p>
    <w:p w:rsidR="00FA27EE" w:rsidRPr="00943D4C" w:rsidRDefault="00FA27EE">
      <w:r w:rsidRPr="00943D4C">
        <w:t>After step b) the UE shall send PAGING RESPONSE to the USS/SS containing the TMSI stored in the USIM.</w:t>
      </w:r>
    </w:p>
    <w:p w:rsidR="00FA27EE" w:rsidRPr="00943D4C" w:rsidRDefault="00FA27EE">
      <w:pPr>
        <w:pStyle w:val="Heading3"/>
      </w:pPr>
      <w:bookmarkStart w:id="117" w:name="_Toc10738344"/>
      <w:r w:rsidRPr="00943D4C">
        <w:t>5.1.4</w:t>
      </w:r>
      <w:r w:rsidRPr="00943D4C">
        <w:tab/>
        <w:t>UE identification by "long" TMSI</w:t>
      </w:r>
      <w:bookmarkEnd w:id="117"/>
    </w:p>
    <w:p w:rsidR="00FA27EE" w:rsidRPr="00943D4C" w:rsidRDefault="00FA27EE">
      <w:pPr>
        <w:pStyle w:val="Heading4"/>
      </w:pPr>
      <w:bookmarkStart w:id="118" w:name="_Toc10738345"/>
      <w:r w:rsidRPr="00943D4C">
        <w:t>5.1.4.1</w:t>
      </w:r>
      <w:r w:rsidRPr="00943D4C">
        <w:tab/>
        <w:t>Definition and applicability</w:t>
      </w:r>
      <w:bookmarkEnd w:id="118"/>
    </w:p>
    <w:p w:rsidR="00FA27EE" w:rsidRPr="00943D4C" w:rsidRDefault="00FA27EE">
      <w:r w:rsidRPr="00943D4C">
        <w:t>The TMSI is temporarily used for identification of the UE by UTRAN/ a GERAN. It will have been previously assigned by the network. The TMSI is stored in the USIM by the Terminal and read during the USIM-Terminal initialisation procedure.</w:t>
      </w:r>
    </w:p>
    <w:p w:rsidR="00FA27EE" w:rsidRPr="00943D4C" w:rsidRDefault="00FA27EE">
      <w:pPr>
        <w:pStyle w:val="NO"/>
      </w:pPr>
      <w:r w:rsidRPr="00943D4C">
        <w:t>NOTE:</w:t>
      </w:r>
      <w:r w:rsidRPr="00943D4C">
        <w:tab/>
        <w:t>According to TS 23.003 [14], subclause 2.4, a TMSI always consists of 8 digits (4 bytes). With this tests the handling of a new assigned TMSI will be tested. The term "long" TMSI is used in order to distinguish between the tests as defined in subclauses 5.1.3 and 5.1.4.</w:t>
      </w:r>
    </w:p>
    <w:p w:rsidR="00FA27EE" w:rsidRPr="00943D4C" w:rsidRDefault="008B3D27" w:rsidP="008B3D27">
      <w:pPr>
        <w:pStyle w:val="Heading4"/>
      </w:pPr>
      <w:bookmarkStart w:id="119" w:name="_Toc10738346"/>
      <w:r w:rsidRPr="00943D4C">
        <w:t>5.1.4.2</w:t>
      </w:r>
      <w:r w:rsidRPr="00943D4C">
        <w:tab/>
      </w:r>
      <w:r w:rsidR="00FA27EE" w:rsidRPr="00943D4C">
        <w:t>Conformance requirement</w:t>
      </w:r>
      <w:bookmarkEnd w:id="119"/>
    </w:p>
    <w:p w:rsidR="00FA27EE" w:rsidRPr="00943D4C" w:rsidRDefault="00FA27EE">
      <w:r w:rsidRPr="00943D4C">
        <w:t>After successful completion of the RRC Connection Establishment procedure (in case of Terminals accessing UTRAN) respectively after receipt of an IMMEDIATE ASSIGNMENT message (in case of a Terminal accessing a GERAN) the UE shall send PAGING RESPONSE containing the correct TMSI stored in the USIM.</w:t>
      </w:r>
    </w:p>
    <w:p w:rsidR="00FA27EE" w:rsidRPr="00943D4C" w:rsidRDefault="00FA27EE">
      <w:r w:rsidRPr="00943D4C">
        <w:t>According to subclause 10.3.1.17 in TS 25.331 [20] the TMSI has a fixed length of 32 bit (8 digits) when used inside the PAGING TYPE 1/PAGING REQUEST message.</w:t>
      </w:r>
    </w:p>
    <w:p w:rsidR="00FA27EE" w:rsidRPr="00943D4C" w:rsidRDefault="00FA27EE">
      <w:r w:rsidRPr="00943D4C">
        <w:t>Reference:</w:t>
      </w:r>
    </w:p>
    <w:p w:rsidR="00FA27EE" w:rsidRPr="00943D4C" w:rsidRDefault="00FA27EE">
      <w:pPr>
        <w:pStyle w:val="B1"/>
      </w:pPr>
      <w:r w:rsidRPr="00943D4C">
        <w:t>-</w:t>
      </w:r>
      <w:r w:rsidRPr="00943D4C">
        <w:tab/>
        <w:t>TS 31.102 [4], subclauses 5.1.1 and 5.2.2;</w:t>
      </w:r>
    </w:p>
    <w:p w:rsidR="00FA27EE" w:rsidRPr="00943D4C" w:rsidRDefault="00FA27EE">
      <w:pPr>
        <w:pStyle w:val="B1"/>
      </w:pPr>
      <w:r w:rsidRPr="00943D4C">
        <w:t>-</w:t>
      </w:r>
      <w:r w:rsidRPr="00943D4C">
        <w:tab/>
        <w:t>TS 24.008 [16], subclause 10.5.1.4.</w:t>
      </w:r>
    </w:p>
    <w:p w:rsidR="00FA27EE" w:rsidRPr="00943D4C" w:rsidRDefault="00FA27EE">
      <w:pPr>
        <w:pStyle w:val="B1"/>
      </w:pPr>
      <w:r w:rsidRPr="00943D4C">
        <w:t>-</w:t>
      </w:r>
      <w:r w:rsidRPr="00943D4C">
        <w:tab/>
        <w:t>TS 25.331 [20], subclause 10.3.1.17</w:t>
      </w:r>
    </w:p>
    <w:p w:rsidR="00FA27EE" w:rsidRPr="00943D4C" w:rsidRDefault="00FA27EE">
      <w:pPr>
        <w:pStyle w:val="Heading4"/>
      </w:pPr>
      <w:bookmarkStart w:id="120" w:name="_Toc10738347"/>
      <w:r w:rsidRPr="00943D4C">
        <w:t>5.1.4.3</w:t>
      </w:r>
      <w:r w:rsidRPr="00943D4C">
        <w:tab/>
        <w:t>Test purpose</w:t>
      </w:r>
      <w:bookmarkEnd w:id="120"/>
    </w:p>
    <w:p w:rsidR="00FA27EE" w:rsidRPr="00943D4C" w:rsidRDefault="00FA27EE">
      <w:pPr>
        <w:pStyle w:val="B1"/>
      </w:pPr>
      <w:r w:rsidRPr="00943D4C">
        <w:t>1)</w:t>
      </w:r>
      <w:r w:rsidRPr="00943D4C">
        <w:tab/>
        <w:t>To verify that the Terminal uses the TMSI stored in the USIM.</w:t>
      </w:r>
    </w:p>
    <w:p w:rsidR="00FA27EE" w:rsidRPr="00943D4C" w:rsidRDefault="00FA27EE">
      <w:pPr>
        <w:pStyle w:val="B1"/>
      </w:pPr>
      <w:r w:rsidRPr="00943D4C">
        <w:t>2)</w:t>
      </w:r>
      <w:r w:rsidRPr="00943D4C">
        <w:tab/>
        <w:t>To verify that the Terminal can handle a TMSI of maximum length.</w:t>
      </w:r>
    </w:p>
    <w:p w:rsidR="00FA27EE" w:rsidRPr="00943D4C" w:rsidRDefault="00FA27EE">
      <w:pPr>
        <w:pStyle w:val="B1"/>
      </w:pPr>
      <w:r w:rsidRPr="00943D4C">
        <w:lastRenderedPageBreak/>
        <w:t>3)</w:t>
      </w:r>
      <w:r w:rsidRPr="00943D4C">
        <w:tab/>
        <w:t>To verify that the Terminal does not respond to page requests containing a previous TMSI.</w:t>
      </w:r>
    </w:p>
    <w:p w:rsidR="00FA27EE" w:rsidRPr="00943D4C" w:rsidRDefault="00FA27EE">
      <w:pPr>
        <w:pStyle w:val="Heading4"/>
      </w:pPr>
      <w:bookmarkStart w:id="121" w:name="_Toc10738348"/>
      <w:r w:rsidRPr="00943D4C">
        <w:t>5.1.4.4</w:t>
      </w:r>
      <w:r w:rsidRPr="00943D4C">
        <w:tab/>
        <w:t>Method of test</w:t>
      </w:r>
      <w:bookmarkEnd w:id="121"/>
    </w:p>
    <w:p w:rsidR="00FA27EE" w:rsidRPr="00943D4C" w:rsidRDefault="00FA27EE">
      <w:pPr>
        <w:pStyle w:val="Heading5"/>
      </w:pPr>
      <w:bookmarkStart w:id="122" w:name="_Toc10738349"/>
      <w:r w:rsidRPr="00943D4C">
        <w:t>5.1.4.4.1</w:t>
      </w:r>
      <w:r w:rsidRPr="00943D4C">
        <w:tab/>
        <w:t>Initial conditions</w:t>
      </w:r>
      <w:bookmarkEnd w:id="122"/>
    </w:p>
    <w:p w:rsidR="00FA27EE" w:rsidRPr="00943D4C" w:rsidRDefault="00FA27EE">
      <w:pPr>
        <w:keepNext/>
        <w:keepLines/>
      </w:pPr>
      <w:r w:rsidRPr="00943D4C">
        <w:t>Prior to this test, the Terminal shall have been operated with a USIM containing TMSI "2143". This may be achieved by executing the previous test (5.1.3) prior to this test. Only under this condition will test purpose 3) be verified.</w:t>
      </w:r>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keepLines/>
      </w:pPr>
      <w:r w:rsidRPr="00943D4C">
        <w:t>The default UICC is used with the following exception:</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keepNext/>
        <w:tabs>
          <w:tab w:val="left" w:pos="2835"/>
        </w:tabs>
        <w:rPr>
          <w:lang w:val="fr-FR"/>
        </w:rPr>
      </w:pPr>
      <w:r w:rsidRPr="00943D4C">
        <w:rPr>
          <w:lang w:val="fr-FR"/>
        </w:rPr>
        <w:tab/>
        <w:t>LAI-MNC:</w:t>
      </w:r>
      <w:r w:rsidRPr="00943D4C">
        <w:rPr>
          <w:lang w:val="fr-FR"/>
        </w:rPr>
        <w:tab/>
        <w:t>081</w:t>
      </w:r>
    </w:p>
    <w:p w:rsidR="00FA27EE" w:rsidRPr="00943D4C" w:rsidRDefault="00FA27EE">
      <w:pPr>
        <w:pStyle w:val="EW"/>
        <w:keepNext/>
        <w:tabs>
          <w:tab w:val="left" w:pos="2835"/>
        </w:tabs>
        <w:rPr>
          <w:lang w:val="fr-FR"/>
        </w:rPr>
      </w:pPr>
      <w:r w:rsidRPr="00943D4C">
        <w:rPr>
          <w:lang w:val="fr-FR"/>
        </w:rPr>
        <w:tab/>
        <w:t>LAI-LAC:</w:t>
      </w:r>
      <w:r w:rsidRPr="00943D4C">
        <w:rPr>
          <w:lang w:val="fr-FR"/>
        </w:rPr>
        <w:tab/>
        <w:t>0001</w:t>
      </w:r>
    </w:p>
    <w:p w:rsidR="00FA27EE" w:rsidRPr="000F081C" w:rsidRDefault="00FA27EE">
      <w:pPr>
        <w:pStyle w:val="EX"/>
        <w:keepNext/>
        <w:tabs>
          <w:tab w:val="left" w:pos="2835"/>
        </w:tabs>
        <w:rPr>
          <w:lang w:val="fi-FI"/>
        </w:rPr>
      </w:pPr>
      <w:r w:rsidRPr="00943D4C">
        <w:rPr>
          <w:lang w:val="fr-FR"/>
        </w:rPr>
        <w:tab/>
      </w:r>
      <w:r w:rsidRPr="000F081C">
        <w:rPr>
          <w:lang w:val="fi-FI"/>
        </w:rPr>
        <w:t>TMSI:</w:t>
      </w:r>
      <w:r w:rsidRPr="000F081C">
        <w:rPr>
          <w:lang w:val="fi-FI"/>
        </w:rPr>
        <w:tab/>
        <w:t>"21430000"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keepNext w:val="0"/>
            </w:pPr>
            <w:r w:rsidRPr="00943D4C">
              <w:t>Hex</w:t>
            </w:r>
          </w:p>
        </w:tc>
        <w:tc>
          <w:tcPr>
            <w:tcW w:w="782" w:type="dxa"/>
          </w:tcPr>
          <w:p w:rsidR="00FA27EE" w:rsidRPr="00943D4C" w:rsidRDefault="00FA27EE">
            <w:pPr>
              <w:pStyle w:val="TAL"/>
              <w:keepNext w:val="0"/>
            </w:pPr>
            <w:r w:rsidRPr="00943D4C">
              <w:t>21</w:t>
            </w:r>
          </w:p>
        </w:tc>
        <w:tc>
          <w:tcPr>
            <w:tcW w:w="782" w:type="dxa"/>
          </w:tcPr>
          <w:p w:rsidR="00FA27EE" w:rsidRPr="00943D4C" w:rsidRDefault="00FA27EE">
            <w:pPr>
              <w:pStyle w:val="TAL"/>
              <w:keepNext w:val="0"/>
            </w:pPr>
            <w:r w:rsidRPr="00943D4C">
              <w:t>43</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42</w:t>
            </w:r>
          </w:p>
        </w:tc>
        <w:tc>
          <w:tcPr>
            <w:tcW w:w="782" w:type="dxa"/>
          </w:tcPr>
          <w:p w:rsidR="00FA27EE" w:rsidRPr="00943D4C" w:rsidRDefault="00FA27EE">
            <w:pPr>
              <w:pStyle w:val="TAL"/>
              <w:keepNext w:val="0"/>
            </w:pPr>
            <w:r w:rsidRPr="00943D4C">
              <w:t>16</w:t>
            </w:r>
          </w:p>
        </w:tc>
        <w:tc>
          <w:tcPr>
            <w:tcW w:w="782" w:type="dxa"/>
          </w:tcPr>
          <w:p w:rsidR="00FA27EE" w:rsidRPr="00943D4C" w:rsidRDefault="00FA27EE">
            <w:pPr>
              <w:pStyle w:val="TAL"/>
              <w:keepNext w:val="0"/>
            </w:pPr>
            <w:r w:rsidRPr="00943D4C">
              <w:t>80</w:t>
            </w:r>
          </w:p>
        </w:tc>
        <w:tc>
          <w:tcPr>
            <w:tcW w:w="782" w:type="dxa"/>
          </w:tcPr>
          <w:p w:rsidR="00FA27EE" w:rsidRPr="00943D4C" w:rsidRDefault="00FA27EE">
            <w:pPr>
              <w:pStyle w:val="TAL"/>
              <w:keepNext w:val="0"/>
            </w:pPr>
            <w:r w:rsidRPr="00943D4C">
              <w:t>00</w:t>
            </w:r>
          </w:p>
        </w:tc>
        <w:tc>
          <w:tcPr>
            <w:tcW w:w="782" w:type="dxa"/>
          </w:tcPr>
          <w:p w:rsidR="00FA27EE" w:rsidRPr="00943D4C" w:rsidRDefault="00FA27EE">
            <w:pPr>
              <w:pStyle w:val="TAL"/>
              <w:keepNext w:val="0"/>
            </w:pPr>
            <w:r w:rsidRPr="00943D4C">
              <w:t>01</w:t>
            </w:r>
          </w:p>
        </w:tc>
        <w:tc>
          <w:tcPr>
            <w:tcW w:w="782" w:type="dxa"/>
          </w:tcPr>
          <w:p w:rsidR="00FA27EE" w:rsidRPr="00943D4C" w:rsidRDefault="00FA27EE">
            <w:pPr>
              <w:pStyle w:val="TAL"/>
              <w:keepNext w:val="0"/>
            </w:pPr>
            <w:r w:rsidRPr="00943D4C">
              <w:t>FF</w:t>
            </w:r>
          </w:p>
        </w:tc>
        <w:tc>
          <w:tcPr>
            <w:tcW w:w="782" w:type="dxa"/>
          </w:tcPr>
          <w:p w:rsidR="00FA27EE" w:rsidRPr="00943D4C" w:rsidRDefault="00FA27EE">
            <w:pPr>
              <w:pStyle w:val="TAL"/>
              <w:keepNext w:val="0"/>
            </w:pPr>
            <w:r w:rsidRPr="00943D4C">
              <w:t>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23" w:name="_Toc10738350"/>
      <w:r w:rsidRPr="00943D4C">
        <w:t>5.1.4.4.2</w:t>
      </w:r>
      <w:r w:rsidRPr="00943D4C">
        <w:tab/>
        <w:t>Procedure</w:t>
      </w:r>
      <w:bookmarkEnd w:id="123"/>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TMSI "00002143".</w:t>
      </w:r>
    </w:p>
    <w:p w:rsidR="00FA27EE" w:rsidRPr="00943D4C" w:rsidRDefault="00FA27EE">
      <w:pPr>
        <w:pStyle w:val="B1"/>
      </w:pPr>
      <w:r w:rsidRPr="00943D4C">
        <w:t>b)</w:t>
      </w:r>
      <w:r w:rsidRPr="00943D4C">
        <w:tab/>
        <w:t>The USS sends PAGING TYPE 1 to the UE using the TMSI stored in the USIM.</w:t>
      </w:r>
    </w:p>
    <w:p w:rsidR="00FA27EE" w:rsidRPr="00943D4C" w:rsidRDefault="00FA27EE">
      <w:pPr>
        <w:pStyle w:val="B1"/>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d)</w:t>
      </w:r>
      <w:r w:rsidRPr="00943D4C">
        <w:tab/>
        <w:t>After receipt of a PAGING RESPONSE from the UE, the USS sends RRC CONNECTION RELEASE to the UE, followed by RRC CONNECTION RELEASE COMPLETE sent by the UE to the USS.</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TMSI "00002143".</w:t>
      </w:r>
    </w:p>
    <w:p w:rsidR="00FA27EE" w:rsidRPr="00943D4C" w:rsidRDefault="00FA27EE">
      <w:pPr>
        <w:pStyle w:val="B1"/>
      </w:pPr>
      <w:r w:rsidRPr="00943D4C">
        <w:t>b)</w:t>
      </w:r>
      <w:r w:rsidRPr="00943D4C">
        <w:tab/>
        <w:t>The SS sends PAGING REQUEST to the UE using the TMSI stored in the USIM.</w:t>
      </w:r>
    </w:p>
    <w:p w:rsidR="00FA27EE" w:rsidRPr="00943D4C" w:rsidRDefault="00FA27EE">
      <w:pPr>
        <w:pStyle w:val="B1"/>
      </w:pPr>
      <w:r w:rsidRPr="00943D4C">
        <w:t>c)</w:t>
      </w:r>
      <w:r w:rsidRPr="00943D4C">
        <w:tab/>
        <w:t>After receipt of a CHANNEL REQUEST from the UE, the SS sends IMMEDIATE ASSIGNMENT to the UE.</w:t>
      </w:r>
    </w:p>
    <w:p w:rsidR="00FA27EE" w:rsidRPr="00943D4C" w:rsidRDefault="00FA27EE">
      <w:pPr>
        <w:pStyle w:val="B1"/>
      </w:pPr>
      <w:r w:rsidRPr="00943D4C">
        <w:t>d)</w:t>
      </w:r>
      <w:r w:rsidRPr="00943D4C">
        <w:tab/>
        <w:t>After receipt of a PAGING RESPONSE from the UE, the SS sends CHANNEL RELEASE to the UE.</w:t>
      </w:r>
    </w:p>
    <w:p w:rsidR="00FA27EE" w:rsidRPr="00943D4C" w:rsidRDefault="00FA27EE">
      <w:pPr>
        <w:pStyle w:val="Heading4"/>
      </w:pPr>
      <w:bookmarkStart w:id="124" w:name="_Toc10738351"/>
      <w:r w:rsidRPr="00943D4C">
        <w:t>5.1.4.5</w:t>
      </w:r>
      <w:r w:rsidRPr="00943D4C">
        <w:tab/>
        <w:t>Acceptance criteria</w:t>
      </w:r>
      <w:bookmarkEnd w:id="124"/>
    </w:p>
    <w:p w:rsidR="00FA27EE" w:rsidRPr="00943D4C" w:rsidRDefault="00FA27EE">
      <w:pPr>
        <w:pStyle w:val="B1"/>
      </w:pPr>
      <w:r w:rsidRPr="00943D4C">
        <w:t>1)</w:t>
      </w:r>
      <w:r w:rsidRPr="00943D4C">
        <w:tab/>
        <w:t>After step a) the UE shall not respond to the PAGING TYPE 1 respectively to the PAGING REQUEST.</w:t>
      </w:r>
    </w:p>
    <w:p w:rsidR="00FA27EE" w:rsidRPr="00943D4C" w:rsidRDefault="00FA27EE">
      <w:pPr>
        <w:pStyle w:val="B1"/>
      </w:pPr>
      <w:r w:rsidRPr="00943D4C">
        <w:t>2)</w:t>
      </w:r>
      <w:r w:rsidRPr="00943D4C">
        <w:tab/>
        <w:t>After step c) the UE shall send PAGING RESPONSE to the USS/ SS containing the TMSI stored in the USIM.</w:t>
      </w:r>
    </w:p>
    <w:p w:rsidR="00FA27EE" w:rsidRPr="00943D4C" w:rsidRDefault="00FA27EE">
      <w:pPr>
        <w:pStyle w:val="Heading3"/>
      </w:pPr>
      <w:bookmarkStart w:id="125" w:name="_Toc10738352"/>
      <w:r w:rsidRPr="00943D4C">
        <w:lastRenderedPageBreak/>
        <w:t>5.1.5</w:t>
      </w:r>
      <w:r w:rsidRPr="00943D4C">
        <w:tab/>
        <w:t>UE identification by long IMSI, TMSI updating and key set identifier assignment</w:t>
      </w:r>
      <w:bookmarkEnd w:id="125"/>
    </w:p>
    <w:p w:rsidR="00FA27EE" w:rsidRPr="00943D4C" w:rsidRDefault="00FA27EE">
      <w:pPr>
        <w:pStyle w:val="Heading4"/>
      </w:pPr>
      <w:bookmarkStart w:id="126" w:name="_Toc10738353"/>
      <w:r w:rsidRPr="00943D4C">
        <w:t>5.1.5.1</w:t>
      </w:r>
      <w:r w:rsidRPr="00943D4C">
        <w:tab/>
        <w:t>Definition and applicability</w:t>
      </w:r>
      <w:bookmarkEnd w:id="126"/>
    </w:p>
    <w:p w:rsidR="00FA27EE" w:rsidRPr="00943D4C" w:rsidRDefault="00FA27EE">
      <w:r w:rsidRPr="00943D4C">
        <w:t>The IMSI and TMSI are used for identification of the UE by UTRAN/ a GERAN. They are read from the USIM during the USIM-Terminal initialisation procedure. Within the authentication procedure the UTRAN sends a key set identifier respectively a GERAN sends a ciphering key sequence number to the UE. In addition the network may allocate a new TMSI to the UE. Key set identifier and TMSI are stored in the USIM after UTRAN call termination and/or at a 3G session termination. Ciphering key sequence number and TMSI are stored in the USIM after GERAN call termination and/or at a 3G session termination.</w:t>
      </w:r>
    </w:p>
    <w:p w:rsidR="00FA27EE" w:rsidRPr="00943D4C" w:rsidRDefault="00FA27EE">
      <w:pPr>
        <w:pStyle w:val="NO"/>
      </w:pPr>
      <w:r w:rsidRPr="00943D4C">
        <w:t>NOTE:</w:t>
      </w:r>
      <w:r w:rsidRPr="00943D4C">
        <w:tab/>
        <w:t>According to TS 24.008 [16] the term KSI may be used instead of the term ciphering key sequence number which is used inside the MM message AUTHENTICATION REQUEST.</w:t>
      </w:r>
    </w:p>
    <w:p w:rsidR="00FA27EE" w:rsidRPr="00943D4C" w:rsidRDefault="00FA27EE">
      <w:pPr>
        <w:pStyle w:val="Heading4"/>
      </w:pPr>
      <w:bookmarkStart w:id="127" w:name="_Toc10738354"/>
      <w:r w:rsidRPr="00943D4C">
        <w:t>5.1.5.2</w:t>
      </w:r>
      <w:r w:rsidRPr="00943D4C">
        <w:tab/>
        <w:t>Conformance requirement</w:t>
      </w:r>
      <w:bookmarkEnd w:id="127"/>
    </w:p>
    <w:p w:rsidR="00FA27EE" w:rsidRPr="00943D4C" w:rsidRDefault="00FA27EE">
      <w:pPr>
        <w:pStyle w:val="B1"/>
      </w:pPr>
      <w:r w:rsidRPr="00943D4C">
        <w:t>1)</w:t>
      </w:r>
      <w:r w:rsidRPr="00943D4C">
        <w:tab/>
        <w:t>After successful completion of the RRC Connection Establishment procedure (in case of Terminals accessing UTRAN) respectively after receipt of an IMMEDIATE ASSIGNMENT message (in case of a Terminal accessing a GERAN) the UE shall send PAGING RESPONSE containing the correct IMSI stored in the USIM.</w:t>
      </w:r>
    </w:p>
    <w:p w:rsidR="00FA27EE" w:rsidRPr="00943D4C" w:rsidRDefault="00FA27EE">
      <w:pPr>
        <w:ind w:left="567"/>
      </w:pPr>
      <w:r w:rsidRPr="00943D4C">
        <w:t>Reference:</w:t>
      </w:r>
    </w:p>
    <w:p w:rsidR="00FA27EE" w:rsidRPr="00943D4C" w:rsidRDefault="00FA27EE">
      <w:pPr>
        <w:pStyle w:val="B1"/>
      </w:pPr>
      <w:r w:rsidRPr="00943D4C">
        <w:t>-</w:t>
      </w:r>
      <w:r w:rsidRPr="00943D4C">
        <w:tab/>
        <w:t>TS 31.102 [4], subclauses 5.1.1 and 5.2.2;</w:t>
      </w:r>
    </w:p>
    <w:p w:rsidR="00FA27EE" w:rsidRPr="00943D4C" w:rsidRDefault="00FA27EE">
      <w:pPr>
        <w:pStyle w:val="B1"/>
      </w:pPr>
      <w:r w:rsidRPr="00943D4C">
        <w:t>-</w:t>
      </w:r>
      <w:r w:rsidRPr="00943D4C">
        <w:tab/>
        <w:t>TS 24.008 [16], subclause 10.5.1.4.</w:t>
      </w:r>
    </w:p>
    <w:p w:rsidR="00FA27EE" w:rsidRPr="00943D4C" w:rsidRDefault="00FA27EE">
      <w:pPr>
        <w:pStyle w:val="B1"/>
      </w:pPr>
      <w:r w:rsidRPr="00943D4C">
        <w:t>2)</w:t>
      </w:r>
      <w:r w:rsidRPr="00943D4C">
        <w:tab/>
        <w:t>After call termination the USIM shall contain the key set identifier (ciphering key sequence number) and TMSI received by the UE during the authentication and TMSI reallocation procedures.</w:t>
      </w:r>
    </w:p>
    <w:p w:rsidR="00FA27EE" w:rsidRPr="00943D4C" w:rsidRDefault="00FA27EE">
      <w:pPr>
        <w:ind w:firstLine="567"/>
      </w:pPr>
      <w:r w:rsidRPr="00943D4C">
        <w:t>Reference:</w:t>
      </w:r>
    </w:p>
    <w:p w:rsidR="00FA27EE" w:rsidRPr="00943D4C" w:rsidRDefault="00FA27EE">
      <w:pPr>
        <w:pStyle w:val="B1"/>
      </w:pPr>
      <w:r w:rsidRPr="00943D4C">
        <w:t>-</w:t>
      </w:r>
      <w:r w:rsidRPr="00943D4C">
        <w:tab/>
        <w:t>TS 31.102 [4], subclauses 5.1.2, 5.2.5 and 5.2.6;</w:t>
      </w:r>
    </w:p>
    <w:p w:rsidR="00FA27EE" w:rsidRPr="00943D4C" w:rsidRDefault="00FA27EE">
      <w:pPr>
        <w:pStyle w:val="B1"/>
      </w:pPr>
      <w:r w:rsidRPr="00943D4C">
        <w:t>-</w:t>
      </w:r>
      <w:r w:rsidRPr="00943D4C">
        <w:tab/>
        <w:t>TS 21.111 [19], subclause 10.1.</w:t>
      </w:r>
    </w:p>
    <w:p w:rsidR="00FA27EE" w:rsidRPr="00943D4C" w:rsidRDefault="00FA27EE">
      <w:pPr>
        <w:pStyle w:val="B1"/>
      </w:pPr>
      <w:r w:rsidRPr="00943D4C">
        <w:t>-</w:t>
      </w:r>
      <w:r w:rsidRPr="00943D4C">
        <w:tab/>
        <w:t>TS 24.008 [16], subclause 4.3.2.4.</w:t>
      </w:r>
    </w:p>
    <w:p w:rsidR="00FA27EE" w:rsidRPr="00943D4C" w:rsidRDefault="00FA27EE">
      <w:pPr>
        <w:pStyle w:val="B1"/>
      </w:pPr>
      <w:r w:rsidRPr="00943D4C">
        <w:t>3)</w:t>
      </w:r>
      <w:r w:rsidRPr="00943D4C">
        <w:tab/>
        <w:t>After call termination the Terminal shall have updated EFLOCI.</w:t>
      </w:r>
    </w:p>
    <w:p w:rsidR="00FA27EE" w:rsidRPr="00943D4C" w:rsidRDefault="00FA27EE">
      <w:pPr>
        <w:ind w:firstLine="567"/>
      </w:pPr>
      <w:r w:rsidRPr="00943D4C">
        <w:t>Reference:</w:t>
      </w:r>
    </w:p>
    <w:p w:rsidR="00FA27EE" w:rsidRPr="00943D4C" w:rsidRDefault="00FA27EE">
      <w:pPr>
        <w:pStyle w:val="B1"/>
      </w:pPr>
      <w:r w:rsidRPr="00943D4C">
        <w:t>-</w:t>
      </w:r>
      <w:r w:rsidRPr="00943D4C">
        <w:tab/>
        <w:t>ETSI TS 102 221 [5], subclause 14.1.2.</w:t>
      </w:r>
    </w:p>
    <w:p w:rsidR="00FA27EE" w:rsidRPr="00943D4C" w:rsidRDefault="00FA27EE">
      <w:pPr>
        <w:pStyle w:val="Heading4"/>
      </w:pPr>
      <w:bookmarkStart w:id="128" w:name="_Toc10738355"/>
      <w:r w:rsidRPr="00943D4C">
        <w:t>5.1.5.3</w:t>
      </w:r>
      <w:r w:rsidRPr="00943D4C">
        <w:tab/>
        <w:t>Test purpose</w:t>
      </w:r>
      <w:bookmarkEnd w:id="128"/>
    </w:p>
    <w:p w:rsidR="00FA27EE" w:rsidRPr="00943D4C" w:rsidRDefault="00FA27EE">
      <w:pPr>
        <w:pStyle w:val="B1"/>
        <w:keepNext/>
        <w:keepLines/>
      </w:pPr>
      <w:r w:rsidRPr="00943D4C">
        <w:t>1)</w:t>
      </w:r>
      <w:r w:rsidRPr="00943D4C">
        <w:tab/>
        <w:t>To verify that the Terminal uses the IMSI stored in the USIM.</w:t>
      </w:r>
    </w:p>
    <w:p w:rsidR="00FA27EE" w:rsidRPr="00943D4C" w:rsidRDefault="00FA27EE">
      <w:pPr>
        <w:pStyle w:val="B1"/>
        <w:keepNext/>
        <w:keepLines/>
      </w:pPr>
      <w:r w:rsidRPr="00943D4C">
        <w:t>2)</w:t>
      </w:r>
      <w:r w:rsidRPr="00943D4C">
        <w:tab/>
        <w:t>To verify that the Terminal does not respond to page requests containing a previous IMSI.</w:t>
      </w:r>
    </w:p>
    <w:p w:rsidR="00FA27EE" w:rsidRPr="00943D4C" w:rsidRDefault="00FA27EE">
      <w:pPr>
        <w:pStyle w:val="B1"/>
      </w:pPr>
      <w:r w:rsidRPr="00943D4C">
        <w:t>3)</w:t>
      </w:r>
      <w:r w:rsidRPr="00943D4C">
        <w:tab/>
        <w:t>To verify that the Terminal can handle an IMSI of maximum length.</w:t>
      </w:r>
    </w:p>
    <w:p w:rsidR="00FA27EE" w:rsidRPr="00943D4C" w:rsidRDefault="00FA27EE">
      <w:pPr>
        <w:pStyle w:val="B1"/>
      </w:pPr>
      <w:r w:rsidRPr="00943D4C">
        <w:t>4)</w:t>
      </w:r>
      <w:r w:rsidRPr="00943D4C">
        <w:tab/>
        <w:t>To verify that the Terminal correctly updates the key set identifier respectively the ciphering key sequence number at call termination.</w:t>
      </w:r>
    </w:p>
    <w:p w:rsidR="00FA27EE" w:rsidRPr="00943D4C" w:rsidRDefault="00FA27EE">
      <w:pPr>
        <w:pStyle w:val="B1"/>
        <w:tabs>
          <w:tab w:val="left" w:pos="644"/>
        </w:tabs>
        <w:ind w:left="644" w:hanging="360"/>
      </w:pPr>
      <w:r w:rsidRPr="00943D4C">
        <w:t>5)</w:t>
      </w:r>
      <w:r w:rsidRPr="00943D4C">
        <w:tab/>
        <w:t>To verify that the Terminal correctly updates the TMSI at call termination.</w:t>
      </w:r>
    </w:p>
    <w:p w:rsidR="00FA27EE" w:rsidRPr="00943D4C" w:rsidRDefault="00FA27EE">
      <w:pPr>
        <w:pStyle w:val="B1"/>
        <w:tabs>
          <w:tab w:val="left" w:pos="644"/>
        </w:tabs>
        <w:ind w:left="644" w:hanging="360"/>
      </w:pPr>
      <w:r w:rsidRPr="00943D4C">
        <w:t>6)</w:t>
      </w:r>
      <w:r w:rsidRPr="00943D4C">
        <w:tab/>
        <w:t>To verify that the UPDATE EF</w:t>
      </w:r>
      <w:r w:rsidRPr="00943D4C">
        <w:rPr>
          <w:vertAlign w:val="subscript"/>
        </w:rPr>
        <w:t>LOCI</w:t>
      </w:r>
      <w:r w:rsidRPr="00943D4C">
        <w:t xml:space="preserve"> command is performed correctly by the terminal</w:t>
      </w:r>
    </w:p>
    <w:p w:rsidR="00FA27EE" w:rsidRPr="00943D4C" w:rsidRDefault="00FA27EE">
      <w:pPr>
        <w:pStyle w:val="Heading4"/>
      </w:pPr>
      <w:bookmarkStart w:id="129" w:name="_Toc10738356"/>
      <w:r w:rsidRPr="00943D4C">
        <w:lastRenderedPageBreak/>
        <w:t>5.1.5.4</w:t>
      </w:r>
      <w:r w:rsidRPr="00943D4C">
        <w:tab/>
        <w:t>Method of test</w:t>
      </w:r>
      <w:bookmarkEnd w:id="129"/>
    </w:p>
    <w:p w:rsidR="00FA27EE" w:rsidRPr="00943D4C" w:rsidRDefault="00FA27EE">
      <w:pPr>
        <w:pStyle w:val="Heading5"/>
      </w:pPr>
      <w:bookmarkStart w:id="130" w:name="_Toc10738357"/>
      <w:r w:rsidRPr="00943D4C">
        <w:t>5.1.5.4.1</w:t>
      </w:r>
      <w:r w:rsidRPr="00943D4C">
        <w:tab/>
        <w:t>Initial conditions</w:t>
      </w:r>
      <w:bookmarkEnd w:id="130"/>
    </w:p>
    <w:p w:rsidR="00FA27EE" w:rsidRPr="00943D4C" w:rsidRDefault="00FA27EE">
      <w:r w:rsidRPr="00943D4C">
        <w:t>Prior to this test, the Terminal shall have been operated with a USIM containing IMSI "2460813579". This may be achieved by executing the previous test (5.1.4) prior to this test. Only under this condition will test purpose 2) be verified.</w:t>
      </w:r>
    </w:p>
    <w:p w:rsidR="00FA27EE" w:rsidRPr="00943D4C" w:rsidRDefault="00FA27EE">
      <w:r w:rsidRPr="00943D4C">
        <w:t>The USS (in case of a Terminal accessing UTRAN) /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IMSI</w:t>
      </w:r>
      <w:r w:rsidRPr="00943D4C">
        <w:rPr>
          <w:b/>
        </w:rPr>
        <w:t xml:space="preserve"> (IMSI)</w:t>
      </w:r>
    </w:p>
    <w:p w:rsidR="00FA27EE" w:rsidRPr="00943D4C" w:rsidRDefault="00FA27EE">
      <w:pPr>
        <w:pStyle w:val="EX"/>
      </w:pPr>
      <w:r w:rsidRPr="00943D4C">
        <w:t>Logically:</w:t>
      </w:r>
      <w:r w:rsidRPr="00943D4C">
        <w:tab/>
        <w:t>246081111111111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08</w:t>
            </w:r>
          </w:p>
        </w:tc>
        <w:tc>
          <w:tcPr>
            <w:tcW w:w="782" w:type="dxa"/>
          </w:tcPr>
          <w:p w:rsidR="00FA27EE" w:rsidRPr="00943D4C" w:rsidRDefault="00FA27EE">
            <w:pPr>
              <w:pStyle w:val="TAL"/>
            </w:pPr>
            <w:r w:rsidRPr="00943D4C">
              <w:t>29</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11</w:t>
            </w:r>
          </w:p>
        </w:tc>
      </w:tr>
    </w:tbl>
    <w:p w:rsidR="00FA27EE" w:rsidRPr="00943D4C" w:rsidRDefault="00FA27EE"/>
    <w:p w:rsidR="00FA27EE" w:rsidRPr="00943D4C" w:rsidRDefault="00FA27EE">
      <w:pPr>
        <w:rPr>
          <w:b/>
        </w:rPr>
      </w:pPr>
      <w:r w:rsidRPr="00943D4C">
        <w:rPr>
          <w:b/>
        </w:rPr>
        <w:t>EF</w:t>
      </w:r>
      <w:r w:rsidRPr="00943D4C">
        <w:rPr>
          <w:b/>
          <w:vertAlign w:val="subscript"/>
        </w:rPr>
        <w:t>Kc</w:t>
      </w:r>
      <w:r w:rsidRPr="00943D4C">
        <w:rPr>
          <w:b/>
        </w:rPr>
        <w:t xml:space="preserve"> (GSM Ciphering Key Kc)</w:t>
      </w:r>
    </w:p>
    <w:p w:rsidR="00FA27EE" w:rsidRPr="00943D4C" w:rsidRDefault="00FA27EE">
      <w:pPr>
        <w:pStyle w:val="EW"/>
        <w:tabs>
          <w:tab w:val="left" w:pos="2835"/>
        </w:tabs>
      </w:pPr>
      <w:r w:rsidRPr="00943D4C">
        <w:t>Logically:</w:t>
      </w:r>
      <w:r w:rsidRPr="00943D4C">
        <w:tab/>
        <w:t>Ciphering key Kc:</w:t>
      </w:r>
      <w:r w:rsidR="00AE724C">
        <w:rPr>
          <w:snapToGrid w:val="0"/>
          <w:color w:val="000000"/>
          <w:szCs w:val="18"/>
        </w:rPr>
        <w:tab/>
      </w:r>
      <w:r w:rsidRPr="00943D4C">
        <w:t>xx</w:t>
      </w:r>
    </w:p>
    <w:p w:rsidR="00FA27EE" w:rsidRPr="00943D4C" w:rsidRDefault="00FA27EE">
      <w:pPr>
        <w:pStyle w:val="EW"/>
        <w:tabs>
          <w:tab w:val="left" w:pos="2835"/>
        </w:tabs>
      </w:pPr>
      <w:r w:rsidRPr="00943D4C">
        <w:tab/>
        <w:t>Ciphering key sequence number n:</w:t>
      </w:r>
      <w:r w:rsidRPr="00943D4C">
        <w:tab/>
        <w:t>01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01</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131" w:name="_Toc10738358"/>
      <w:r w:rsidRPr="00943D4C">
        <w:t>5.1.5.4.2</w:t>
      </w:r>
      <w:r w:rsidRPr="00943D4C">
        <w:tab/>
        <w:t>Procedure</w:t>
      </w:r>
      <w:bookmarkEnd w:id="131"/>
    </w:p>
    <w:p w:rsidR="00FA27EE" w:rsidRPr="00943D4C" w:rsidRDefault="00FA27EE">
      <w:r w:rsidRPr="00943D4C">
        <w:t>Expected Sequence A:</w:t>
      </w:r>
    </w:p>
    <w:p w:rsidR="00FA27EE" w:rsidRPr="00943D4C" w:rsidRDefault="00FA27EE">
      <w:pPr>
        <w:pStyle w:val="B1"/>
      </w:pPr>
      <w:r w:rsidRPr="00943D4C">
        <w:t>a)</w:t>
      </w:r>
      <w:r w:rsidRPr="00943D4C">
        <w:tab/>
        <w:t>The USS sends PAGING TYPE 1 to the UE using the IMSI "2460813579".</w:t>
      </w:r>
    </w:p>
    <w:p w:rsidR="00FA27EE" w:rsidRPr="00943D4C" w:rsidRDefault="00FA27EE">
      <w:pPr>
        <w:pStyle w:val="B1"/>
      </w:pPr>
      <w:r w:rsidRPr="00943D4C">
        <w:t>b)</w:t>
      </w:r>
      <w:r w:rsidRPr="00943D4C">
        <w:tab/>
        <w:t>The USS sends PAGING TYPE 1 to the UE using the IMSI stored in the USIM.</w:t>
      </w:r>
    </w:p>
    <w:p w:rsidR="00FA27EE" w:rsidRPr="00943D4C" w:rsidRDefault="00FA27EE">
      <w:pPr>
        <w:pStyle w:val="B1"/>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pPr>
      <w:r w:rsidRPr="00943D4C">
        <w:t>d)</w:t>
      </w:r>
      <w:r w:rsidRPr="00943D4C">
        <w:tab/>
        <w:t>After receipt of a PAGING RESPONSE from the UE, the USS sends AUTHENTICATION REQUEST to the UE containing Key Set Identifier KSI (ciphering key sequence number) set to binary 010.</w:t>
      </w:r>
    </w:p>
    <w:p w:rsidR="00FA27EE" w:rsidRPr="00943D4C" w:rsidRDefault="00FA27EE">
      <w:pPr>
        <w:pStyle w:val="B1"/>
      </w:pPr>
      <w:r w:rsidRPr="00943D4C">
        <w:t>e)</w:t>
      </w:r>
      <w:r w:rsidRPr="00943D4C">
        <w:tab/>
        <w:t>After receipt of AUTHENTICATION RESPONSE from the UE and subsequent completion of the security procedure on RRC, the USS sends TMSI REALLOCATION COMMAND to the UE containing TMSI "32547698".</w:t>
      </w:r>
    </w:p>
    <w:p w:rsidR="00FA27EE" w:rsidRPr="00943D4C" w:rsidRDefault="00FA27EE">
      <w:pPr>
        <w:pStyle w:val="B1"/>
      </w:pPr>
      <w:r w:rsidRPr="00943D4C">
        <w:t>f)</w:t>
      </w:r>
      <w:r w:rsidRPr="00943D4C">
        <w:tab/>
        <w:t>Within 5 s after receipt of TMSI REALLOCATION COMPLETE from the UE, the USS sends RRC CONNECTION RELEASE to the UE.</w:t>
      </w:r>
    </w:p>
    <w:p w:rsidR="00FA27EE" w:rsidRPr="00943D4C" w:rsidRDefault="00FA27EE">
      <w:pPr>
        <w:pStyle w:val="B1"/>
      </w:pPr>
      <w:r w:rsidRPr="00943D4C">
        <w:t>g)</w:t>
      </w:r>
      <w:r w:rsidRPr="00943D4C">
        <w:tab/>
        <w:t xml:space="preserve">To allow examination of the values in the USIM after connection termination the UE shall not be soft powered down. If the test is performed with a USIM simulator, the simulation is stopped. If the test is performed with a </w:t>
      </w:r>
      <w:r w:rsidRPr="00943D4C">
        <w:lastRenderedPageBreak/>
        <w:t>USIM, the UICC is removed without soft powering down the UE. If this is not possible, the power supply of the Terminal is removed and then the UICC removed.</w:t>
      </w:r>
    </w:p>
    <w:p w:rsidR="00FA27EE" w:rsidRPr="00943D4C" w:rsidRDefault="00FA27EE">
      <w:r w:rsidRPr="00943D4C">
        <w:t>Expected sequence B:</w:t>
      </w:r>
    </w:p>
    <w:p w:rsidR="00FA27EE" w:rsidRPr="00943D4C" w:rsidRDefault="00FA27EE">
      <w:pPr>
        <w:pStyle w:val="B1"/>
      </w:pPr>
      <w:r w:rsidRPr="00943D4C">
        <w:t>a)</w:t>
      </w:r>
      <w:r w:rsidRPr="00943D4C">
        <w:tab/>
        <w:t>The SS sends PAGING REQUEST to the UE using the IMSI "2460813579".</w:t>
      </w:r>
    </w:p>
    <w:p w:rsidR="00FA27EE" w:rsidRPr="00943D4C" w:rsidRDefault="00FA27EE">
      <w:pPr>
        <w:pStyle w:val="B1"/>
      </w:pPr>
      <w:r w:rsidRPr="00943D4C">
        <w:t>b)</w:t>
      </w:r>
      <w:r w:rsidRPr="00943D4C">
        <w:tab/>
        <w:t>The SS sends PAGING REQUEST to the UE using the IMSI stored in the USIM.</w:t>
      </w:r>
    </w:p>
    <w:p w:rsidR="00FA27EE" w:rsidRPr="00943D4C" w:rsidRDefault="00FA27EE">
      <w:pPr>
        <w:pStyle w:val="B1"/>
      </w:pPr>
      <w:r w:rsidRPr="00943D4C">
        <w:t>c)</w:t>
      </w:r>
      <w:r w:rsidRPr="00943D4C">
        <w:tab/>
        <w:t>After receipt of a CHANNEL REQUEST from the UE, the SS sends IMMEDIATE ASSIGNMENT to the UE.</w:t>
      </w:r>
    </w:p>
    <w:p w:rsidR="00FA27EE" w:rsidRPr="00943D4C" w:rsidRDefault="00FA27EE">
      <w:pPr>
        <w:pStyle w:val="B1"/>
      </w:pPr>
      <w:r w:rsidRPr="00943D4C">
        <w:t>d)</w:t>
      </w:r>
      <w:r w:rsidRPr="00943D4C">
        <w:tab/>
        <w:t>After receipt of a PAGING RESPONSE from the UE, the SS sends AUTHENTICATION REQUEST to the UE containing ciphering key sequence number set to binary 010.</w:t>
      </w:r>
    </w:p>
    <w:p w:rsidR="00FA27EE" w:rsidRPr="00943D4C" w:rsidRDefault="00FA27EE">
      <w:pPr>
        <w:pStyle w:val="B1"/>
      </w:pPr>
      <w:r w:rsidRPr="00943D4C">
        <w:t>e)</w:t>
      </w:r>
      <w:r w:rsidRPr="00943D4C">
        <w:tab/>
        <w:t>After receipt of AUTHENTICATION RESPONSE from the UE, the SS sends TMSI REALLOCATION COMMAND to the UE containing TMSI "32547698".</w:t>
      </w:r>
    </w:p>
    <w:p w:rsidR="00FA27EE" w:rsidRPr="00943D4C" w:rsidRDefault="00FA27EE">
      <w:pPr>
        <w:pStyle w:val="B1"/>
      </w:pPr>
      <w:r w:rsidRPr="00943D4C">
        <w:t>f)</w:t>
      </w:r>
      <w:r w:rsidRPr="00943D4C">
        <w:tab/>
        <w:t>Within 5 s after receipt of TMSI REALLOCATION COMPLETE from the UE, the SS sends CHANNEL RELEASE to the UE.</w:t>
      </w:r>
    </w:p>
    <w:p w:rsidR="00FA27EE" w:rsidRPr="00943D4C" w:rsidRDefault="00FA27EE">
      <w:pPr>
        <w:pStyle w:val="B1"/>
      </w:pPr>
      <w:r w:rsidRPr="00943D4C">
        <w:t>g)</w:t>
      </w:r>
      <w:r w:rsidRPr="00943D4C">
        <w:tab/>
        <w:t>To allow examination of the values in the USIM after connection termination the UE shall not be soft powered down. If the test is performed with a USIM simulator, the simulation is stopped. If the test is performed with a USIM, the UICC is removed without soft powering down the UE. If this is not possible, the power supply of the Terminal is removed and then the UICC removed.</w:t>
      </w:r>
    </w:p>
    <w:p w:rsidR="00FA27EE" w:rsidRPr="00943D4C" w:rsidRDefault="00FA27EE">
      <w:pPr>
        <w:pStyle w:val="Heading4"/>
      </w:pPr>
      <w:bookmarkStart w:id="132" w:name="_Toc10738359"/>
      <w:r w:rsidRPr="00943D4C">
        <w:t>5.1.5.5</w:t>
      </w:r>
      <w:r w:rsidRPr="00943D4C">
        <w:tab/>
        <w:t>Acceptance criteria</w:t>
      </w:r>
      <w:bookmarkEnd w:id="132"/>
    </w:p>
    <w:p w:rsidR="00FA27EE" w:rsidRPr="00943D4C" w:rsidRDefault="00FA27EE">
      <w:pPr>
        <w:pStyle w:val="B1"/>
      </w:pPr>
      <w:r w:rsidRPr="00943D4C">
        <w:t>1)</w:t>
      </w:r>
      <w:r w:rsidRPr="00943D4C">
        <w:tab/>
        <w:t>After step a) the UE shall not respond to the PAGING TYPE 1/ PAGING REQUEST.</w:t>
      </w:r>
    </w:p>
    <w:p w:rsidR="00FA27EE" w:rsidRPr="00943D4C" w:rsidRDefault="00FA27EE">
      <w:pPr>
        <w:pStyle w:val="B1"/>
      </w:pPr>
      <w:r w:rsidRPr="00943D4C">
        <w:t>2)</w:t>
      </w:r>
      <w:r w:rsidRPr="00943D4C">
        <w:tab/>
        <w:t>After step c) the UE shall send PAGING RESPONSE to the USS/SS containing the IMSI stored in the USIM.</w:t>
      </w:r>
    </w:p>
    <w:p w:rsidR="00FA27EE" w:rsidRPr="00943D4C" w:rsidRDefault="00FA27EE">
      <w:pPr>
        <w:pStyle w:val="B1"/>
      </w:pPr>
      <w:r w:rsidRPr="00943D4C">
        <w:t>3)</w:t>
      </w:r>
      <w:r w:rsidRPr="00943D4C">
        <w:tab/>
        <w:t>After step e) the UE shall send TMSI REALLOCATION COMPLETE to the USS/SS.</w:t>
      </w:r>
    </w:p>
    <w:p w:rsidR="00FA27EE" w:rsidRPr="00943D4C" w:rsidRDefault="00FA27EE">
      <w:pPr>
        <w:pStyle w:val="B1"/>
      </w:pPr>
      <w:r w:rsidRPr="00943D4C">
        <w:t>4)</w:t>
      </w:r>
      <w:r w:rsidRPr="00943D4C">
        <w:tab/>
        <w:t>After step g) the USIM shall contain the following values:</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246</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"32547698"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16</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In case of a Terminal accessing UTRAN:</w:t>
      </w:r>
    </w:p>
    <w:p w:rsidR="00FA27EE" w:rsidRPr="00943D4C" w:rsidRDefault="00FA27EE">
      <w:pPr>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tabs>
          <w:tab w:val="left" w:pos="3969"/>
        </w:tabs>
      </w:pPr>
      <w:r w:rsidRPr="00943D4C">
        <w:t>Logically:</w:t>
      </w:r>
      <w:r w:rsidRPr="00943D4C">
        <w:tab/>
        <w:t>Key Set Identifier KSI:</w:t>
      </w:r>
      <w:r w:rsidRPr="00943D4C">
        <w:tab/>
        <w:t>02</w:t>
      </w:r>
    </w:p>
    <w:p w:rsidR="00FA27EE" w:rsidRPr="00943D4C" w:rsidRDefault="00FA27EE">
      <w:pPr>
        <w:pStyle w:val="EW"/>
        <w:tabs>
          <w:tab w:val="left" w:pos="3969"/>
        </w:tabs>
      </w:pPr>
      <w:r w:rsidRPr="00943D4C">
        <w:tab/>
        <w:t>Ciphering Keys CK:</w:t>
      </w:r>
      <w:r w:rsidRPr="00943D4C">
        <w:rPr>
          <w:snapToGrid w:val="0"/>
          <w:color w:val="000000"/>
          <w:szCs w:val="18"/>
        </w:rPr>
        <w:tab/>
      </w:r>
      <w:r w:rsidRPr="00943D4C">
        <w:t>xx (result of the authentication algorithm)</w:t>
      </w:r>
    </w:p>
    <w:p w:rsidR="00FA27EE" w:rsidRPr="00943D4C" w:rsidRDefault="00FA27EE">
      <w:pPr>
        <w:pStyle w:val="EX"/>
        <w:tabs>
          <w:tab w:val="left" w:pos="3969"/>
        </w:tabs>
      </w:pPr>
      <w:r w:rsidRPr="00943D4C">
        <w:tab/>
        <w:t>Integrity Keys IK:</w:t>
      </w:r>
      <w:r w:rsidRPr="00943D4C">
        <w:tab/>
        <w:t>xx (result of the authentication algorithm)</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02</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r w:rsidRPr="00943D4C">
        <w:t>In case of a Terminal accessing a GERAN:</w:t>
      </w:r>
    </w:p>
    <w:p w:rsidR="00FA27EE" w:rsidRPr="00943D4C" w:rsidRDefault="00FA27EE">
      <w:pPr>
        <w:rPr>
          <w:b/>
        </w:rPr>
      </w:pPr>
      <w:r w:rsidRPr="00943D4C">
        <w:rPr>
          <w:b/>
        </w:rPr>
        <w:t>EF</w:t>
      </w:r>
      <w:r w:rsidRPr="00943D4C">
        <w:rPr>
          <w:b/>
          <w:vertAlign w:val="subscript"/>
        </w:rPr>
        <w:t>Kc</w:t>
      </w:r>
      <w:r w:rsidRPr="00943D4C">
        <w:rPr>
          <w:b/>
        </w:rPr>
        <w:t xml:space="preserve"> (GSM Ciphering Key Kc)</w:t>
      </w:r>
    </w:p>
    <w:p w:rsidR="00FA27EE" w:rsidRPr="00943D4C" w:rsidRDefault="00FA27EE">
      <w:pPr>
        <w:pStyle w:val="EW"/>
        <w:tabs>
          <w:tab w:val="left" w:pos="2835"/>
        </w:tabs>
      </w:pPr>
      <w:r w:rsidRPr="00943D4C">
        <w:t>Logically:</w:t>
      </w:r>
      <w:r w:rsidRPr="00943D4C">
        <w:tab/>
        <w:t>Ciphering key Kc:</w:t>
      </w:r>
      <w:r w:rsidR="00AE724C">
        <w:rPr>
          <w:snapToGrid w:val="0"/>
          <w:color w:val="000000"/>
          <w:szCs w:val="18"/>
        </w:rPr>
        <w:tab/>
      </w:r>
      <w:r w:rsidRPr="00943D4C">
        <w:t>xx (result of the authentication algorithm)</w:t>
      </w:r>
    </w:p>
    <w:p w:rsidR="00FA27EE" w:rsidRPr="00943D4C" w:rsidRDefault="00FA27EE">
      <w:pPr>
        <w:pStyle w:val="EW"/>
        <w:tabs>
          <w:tab w:val="left" w:pos="2835"/>
        </w:tabs>
      </w:pPr>
      <w:r w:rsidRPr="00943D4C">
        <w:tab/>
        <w:t>Ciphering key sequence number n:</w:t>
      </w:r>
      <w:r w:rsidRPr="00943D4C">
        <w:tab/>
        <w:t>02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02</w:t>
            </w:r>
          </w:p>
        </w:tc>
      </w:tr>
    </w:tbl>
    <w:p w:rsidR="008B3D27" w:rsidRPr="00943D4C" w:rsidRDefault="008B3D27"/>
    <w:p w:rsidR="008B3D27" w:rsidRPr="00943D4C" w:rsidRDefault="008B3D27" w:rsidP="008B3D27">
      <w:pPr>
        <w:pStyle w:val="Heading3"/>
      </w:pPr>
      <w:bookmarkStart w:id="133" w:name="_Toc10738360"/>
      <w:r w:rsidRPr="00943D4C">
        <w:t>5.1.6</w:t>
      </w:r>
      <w:r w:rsidRPr="00943D4C">
        <w:tab/>
        <w:t>UE identification by short IMSI when accessing E-UTRAN/EPC</w:t>
      </w:r>
      <w:bookmarkEnd w:id="133"/>
    </w:p>
    <w:p w:rsidR="008B3D27" w:rsidRPr="00943D4C" w:rsidRDefault="008B3D27" w:rsidP="008B3D27">
      <w:pPr>
        <w:pStyle w:val="Heading4"/>
      </w:pPr>
      <w:bookmarkStart w:id="134" w:name="_Toc10738361"/>
      <w:r w:rsidRPr="00943D4C">
        <w:t>5.1.6.1</w:t>
      </w:r>
      <w:r w:rsidRPr="00943D4C">
        <w:tab/>
        <w:t>Definition and applicability</w:t>
      </w:r>
      <w:bookmarkEnd w:id="134"/>
    </w:p>
    <w:p w:rsidR="008B3D27" w:rsidRPr="00943D4C" w:rsidRDefault="008B3D27" w:rsidP="008B3D27">
      <w:r w:rsidRPr="00943D4C">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8B3D27" w:rsidRPr="00943D4C" w:rsidRDefault="008B3D27" w:rsidP="008B3D27">
      <w:pPr>
        <w:pStyle w:val="Heading4"/>
        <w:tabs>
          <w:tab w:val="left" w:pos="0"/>
        </w:tabs>
      </w:pPr>
      <w:bookmarkStart w:id="135" w:name="_Toc10738362"/>
      <w:r w:rsidRPr="00943D4C">
        <w:t>5.1.6.2</w:t>
      </w:r>
      <w:r w:rsidR="00943D4C">
        <w:tab/>
      </w:r>
      <w:r w:rsidRPr="00943D4C">
        <w:t>Conformance requirement</w:t>
      </w:r>
      <w:bookmarkEnd w:id="135"/>
    </w:p>
    <w:p w:rsidR="008B3D27" w:rsidRPr="00943D4C" w:rsidRDefault="008B3D27" w:rsidP="008B3D27">
      <w:r w:rsidRPr="00943D4C">
        <w:t xml:space="preserve">Only after reception of a Paging message containing the IMSI stored in the USIM the UE shall send the </w:t>
      </w:r>
      <w:r w:rsidRPr="00943D4C">
        <w:rPr>
          <w:i/>
          <w:iCs/>
        </w:rPr>
        <w:t>RRCConnectionRequest</w:t>
      </w:r>
      <w:r w:rsidRPr="00943D4C">
        <w:t xml:space="preserve"> message.</w:t>
      </w:r>
    </w:p>
    <w:p w:rsidR="00DC1F87" w:rsidRPr="00943D4C" w:rsidRDefault="00DC1F87" w:rsidP="00DC1F87">
      <w:pPr>
        <w:autoSpaceDE w:val="0"/>
        <w:autoSpaceDN w:val="0"/>
        <w:adjustRightInd w:val="0"/>
        <w:spacing w:after="0"/>
        <w:rPr>
          <w:lang w:val="en-US" w:eastAsia="fr-FR"/>
        </w:rPr>
      </w:pPr>
      <w:r w:rsidRPr="00943D4C">
        <w:rPr>
          <w:lang w:val="en-US" w:eastAsia="fr-FR"/>
        </w:rPr>
        <w:t xml:space="preserve">For NB-IoT, the paging message shall include a CN domain indicator set to "PS". If the paging message includes a UE Paging Identity set to the UE's IMSI, the paging procedure is performed according to subclause 5.6.2.2.2 [26]. </w:t>
      </w:r>
    </w:p>
    <w:p w:rsidR="00DC1F87" w:rsidRPr="00943D4C" w:rsidRDefault="00DC1F87" w:rsidP="00DC1F87">
      <w:pPr>
        <w:autoSpaceDE w:val="0"/>
        <w:autoSpaceDN w:val="0"/>
        <w:adjustRightInd w:val="0"/>
        <w:spacing w:after="0"/>
        <w:rPr>
          <w:lang w:val="en-US" w:eastAsia="fr-FR"/>
        </w:rPr>
      </w:pPr>
    </w:p>
    <w:p w:rsidR="008B3D27" w:rsidRPr="00943D4C" w:rsidRDefault="008B3D27" w:rsidP="008B3D27">
      <w:r w:rsidRPr="00943D4C">
        <w:t>Reference:</w:t>
      </w:r>
    </w:p>
    <w:p w:rsidR="008B3D27" w:rsidRPr="00943D4C" w:rsidRDefault="008B3D27" w:rsidP="008B3D27">
      <w:pPr>
        <w:pStyle w:val="B1"/>
      </w:pPr>
      <w:r w:rsidRPr="00943D4C">
        <w:t>-</w:t>
      </w:r>
      <w:r w:rsidRPr="00943D4C">
        <w:tab/>
        <w:t>TS 31.102 [4], subclauses 5.1.1 and 5.2.2;</w:t>
      </w:r>
    </w:p>
    <w:p w:rsidR="008B3D27" w:rsidRPr="00943D4C" w:rsidRDefault="008B3D27" w:rsidP="008B3D27">
      <w:pPr>
        <w:pStyle w:val="B1"/>
      </w:pPr>
      <w:r w:rsidRPr="00943D4C">
        <w:t>-</w:t>
      </w:r>
      <w:r w:rsidRPr="00943D4C">
        <w:tab/>
        <w:t>ETSI TS 102 221 [5], subclause 14.1.1;</w:t>
      </w:r>
    </w:p>
    <w:p w:rsidR="008B3D27" w:rsidRPr="00943D4C" w:rsidRDefault="008B3D27" w:rsidP="008B3D27">
      <w:pPr>
        <w:pStyle w:val="B1"/>
      </w:pPr>
      <w:r w:rsidRPr="00943D4C">
        <w:t>-</w:t>
      </w:r>
      <w:r w:rsidRPr="00943D4C">
        <w:tab/>
        <w:t xml:space="preserve">TS 24.301 </w:t>
      </w:r>
      <w:r w:rsidR="006F62F5" w:rsidRPr="00943D4C">
        <w:t>[26]</w:t>
      </w:r>
      <w:r w:rsidRPr="00943D4C">
        <w:t>, subclause 5.6.2.2.2</w:t>
      </w:r>
      <w:r w:rsidR="00DC1F87" w:rsidRPr="00943D4C">
        <w:t>, 5.6.2.2.4</w:t>
      </w:r>
      <w:r w:rsidRPr="00943D4C">
        <w:t>.</w:t>
      </w:r>
    </w:p>
    <w:p w:rsidR="008B3D27" w:rsidRPr="00943D4C" w:rsidRDefault="008B3D27" w:rsidP="008B3D27">
      <w:pPr>
        <w:pStyle w:val="Heading4"/>
      </w:pPr>
      <w:bookmarkStart w:id="136" w:name="_Toc10738363"/>
      <w:r w:rsidRPr="00943D4C">
        <w:t>5.1.6.3</w:t>
      </w:r>
      <w:r w:rsidRPr="00943D4C">
        <w:tab/>
        <w:t>Test purpose</w:t>
      </w:r>
      <w:bookmarkEnd w:id="136"/>
    </w:p>
    <w:p w:rsidR="008B3D27" w:rsidRPr="00943D4C" w:rsidRDefault="008B3D27" w:rsidP="008B3D27">
      <w:pPr>
        <w:pStyle w:val="B1"/>
        <w:keepNext/>
        <w:keepLines/>
      </w:pPr>
      <w:r w:rsidRPr="00943D4C">
        <w:t>1)</w:t>
      </w:r>
      <w:r w:rsidRPr="00943D4C">
        <w:tab/>
        <w:t>To verify that the Terminal uses the IMSI of the USIM.</w:t>
      </w:r>
    </w:p>
    <w:p w:rsidR="008B3D27" w:rsidRPr="00943D4C" w:rsidRDefault="008B3D27" w:rsidP="008B3D27">
      <w:pPr>
        <w:pStyle w:val="B1"/>
        <w:ind w:left="567" w:hanging="283"/>
      </w:pPr>
      <w:r w:rsidRPr="00943D4C">
        <w:t>2)</w:t>
      </w:r>
      <w:r w:rsidRPr="00943D4C">
        <w:tab/>
        <w:t>To verify that the Terminal can handle an IMSI of less than the maximum length.</w:t>
      </w:r>
    </w:p>
    <w:p w:rsidR="008B3D27" w:rsidRPr="00943D4C" w:rsidRDefault="008B3D27" w:rsidP="008B3D27">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8B3D27" w:rsidRPr="00943D4C" w:rsidRDefault="008B3D27" w:rsidP="008B3D27">
      <w:pPr>
        <w:pStyle w:val="B1"/>
      </w:pPr>
      <w:r w:rsidRPr="00943D4C">
        <w:t>4) To verify that the terminal does not respond to a Paging message containing an IMSI not stored in the USIM.</w:t>
      </w:r>
    </w:p>
    <w:p w:rsidR="008B3D27" w:rsidRPr="00943D4C" w:rsidRDefault="008B3D27" w:rsidP="008B3D27">
      <w:pPr>
        <w:pStyle w:val="Heading4"/>
      </w:pPr>
      <w:bookmarkStart w:id="137" w:name="_Toc10738364"/>
      <w:r w:rsidRPr="00943D4C">
        <w:t>5.1.6.4</w:t>
      </w:r>
      <w:r w:rsidRPr="00943D4C">
        <w:tab/>
        <w:t>Method of test</w:t>
      </w:r>
      <w:bookmarkEnd w:id="137"/>
    </w:p>
    <w:p w:rsidR="008B3D27" w:rsidRPr="00943D4C" w:rsidRDefault="008B3D27" w:rsidP="008B3D27">
      <w:pPr>
        <w:pStyle w:val="Heading5"/>
      </w:pPr>
      <w:bookmarkStart w:id="138" w:name="_Toc10738365"/>
      <w:r w:rsidRPr="00943D4C">
        <w:t>5.1.6.4.1</w:t>
      </w:r>
      <w:r w:rsidRPr="00943D4C">
        <w:tab/>
        <w:t>Initial conditions</w:t>
      </w:r>
      <w:bookmarkEnd w:id="138"/>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BC13DD" w:rsidRPr="00943D4C" w:rsidRDefault="00BC13DD" w:rsidP="00BC13DD">
      <w:r w:rsidRPr="00943D4C">
        <w:t>The NB-SS transmits on the BCCH, with the following network parameters:</w:t>
      </w:r>
    </w:p>
    <w:p w:rsidR="00BC13DD" w:rsidRPr="00943D4C" w:rsidRDefault="00BC13DD" w:rsidP="00BC13DD">
      <w:pPr>
        <w:tabs>
          <w:tab w:val="left" w:pos="2835"/>
        </w:tabs>
        <w:ind w:left="568" w:hanging="284"/>
      </w:pPr>
      <w:r w:rsidRPr="00943D4C">
        <w:t>-</w:t>
      </w:r>
      <w:r w:rsidRPr="00943D4C">
        <w:tab/>
        <w:t>TAI (MCC/MNC/TAC):</w:t>
      </w:r>
      <w:r w:rsidRPr="00943D4C">
        <w:tab/>
        <w:t>246/081/0001.</w:t>
      </w:r>
    </w:p>
    <w:p w:rsidR="00BC13DD" w:rsidRPr="00943D4C" w:rsidRDefault="00BC13DD" w:rsidP="00BC13DD">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E-UTRAN UICC is installed into the Terminal and the UE is powered on.</w:t>
      </w:r>
    </w:p>
    <w:p w:rsidR="00BC13DD" w:rsidRPr="00943D4C" w:rsidRDefault="00BC13DD" w:rsidP="008B3D27"/>
    <w:p w:rsidR="008B3D27" w:rsidRPr="00943D4C" w:rsidRDefault="008B3D27" w:rsidP="008B3D27">
      <w:pPr>
        <w:pStyle w:val="Heading5"/>
      </w:pPr>
      <w:bookmarkStart w:id="139" w:name="_Toc10738366"/>
      <w:r w:rsidRPr="00943D4C">
        <w:t>5.1.6.4.2</w:t>
      </w:r>
      <w:r w:rsidRPr="00943D4C">
        <w:tab/>
        <w:t>Procedure</w:t>
      </w:r>
      <w:bookmarkEnd w:id="139"/>
    </w:p>
    <w:p w:rsidR="008B3D27" w:rsidRPr="00943D4C" w:rsidRDefault="008B3D27" w:rsidP="008B3D27">
      <w:pPr>
        <w:pStyle w:val="B1"/>
      </w:pPr>
      <w:r w:rsidRPr="00943D4C">
        <w:t>a)</w:t>
      </w:r>
      <w:r w:rsidRPr="00943D4C">
        <w:tab/>
        <w:t>The UE performs Attach procedure to E-USS</w:t>
      </w:r>
      <w:r w:rsidR="00DC1F87" w:rsidRPr="00943D4C">
        <w:t>/NB-SS</w:t>
      </w:r>
      <w:r w:rsidRPr="00943D4C">
        <w:t>.</w:t>
      </w:r>
    </w:p>
    <w:p w:rsidR="008B3D27" w:rsidRPr="00943D4C" w:rsidRDefault="008B3D27" w:rsidP="008B3D27">
      <w:pPr>
        <w:pStyle w:val="B1"/>
      </w:pPr>
      <w:r w:rsidRPr="00943D4C">
        <w:t>b)  The E-USS</w:t>
      </w:r>
      <w:r w:rsidR="00DC1F87" w:rsidRPr="00943D4C">
        <w:t>/NB-SS</w:t>
      </w:r>
      <w:r w:rsidRPr="00943D4C">
        <w:t xml:space="preserve"> sends </w:t>
      </w:r>
      <w:r w:rsidRPr="00943D4C">
        <w:rPr>
          <w:i/>
        </w:rPr>
        <w:t>Paging</w:t>
      </w:r>
      <w:r w:rsidR="00DC1F87" w:rsidRPr="00943D4C">
        <w:rPr>
          <w:i/>
        </w:rPr>
        <w:t>/Paging-NB</w:t>
      </w:r>
      <w:r w:rsidRPr="00943D4C">
        <w:t xml:space="preserve"> to the UE using the IMSI 24608122222.</w:t>
      </w:r>
    </w:p>
    <w:p w:rsidR="008B3D27" w:rsidRPr="00943D4C" w:rsidRDefault="008B3D27" w:rsidP="008B3D27">
      <w:pPr>
        <w:pStyle w:val="B1"/>
      </w:pPr>
      <w:r w:rsidRPr="00943D4C">
        <w:t>c)  The E-USS</w:t>
      </w:r>
      <w:r w:rsidR="00DC1F87" w:rsidRPr="00943D4C">
        <w:t>/NB-SS</w:t>
      </w:r>
      <w:r w:rsidRPr="00943D4C">
        <w:t xml:space="preserve"> sends </w:t>
      </w:r>
      <w:r w:rsidRPr="00943D4C">
        <w:rPr>
          <w:i/>
        </w:rPr>
        <w:t>Paging</w:t>
      </w:r>
      <w:r w:rsidR="00DC1F87" w:rsidRPr="00943D4C">
        <w:rPr>
          <w:i/>
        </w:rPr>
        <w:t>/Paging-NB</w:t>
      </w:r>
      <w:r w:rsidRPr="00943D4C">
        <w:t xml:space="preserve"> to the UE using the IMSI stored in the USIM.</w:t>
      </w:r>
    </w:p>
    <w:p w:rsidR="008B3D27" w:rsidRPr="00943D4C" w:rsidRDefault="008B3D27" w:rsidP="008B3D27">
      <w:pPr>
        <w:pStyle w:val="B1"/>
      </w:pPr>
      <w:r w:rsidRPr="00943D4C">
        <w:lastRenderedPageBreak/>
        <w:t>d)</w:t>
      </w:r>
      <w:r w:rsidRPr="00943D4C">
        <w:tab/>
        <w:t xml:space="preserve">After receipt of a </w:t>
      </w:r>
      <w:r w:rsidRPr="00943D4C">
        <w:rPr>
          <w:i/>
        </w:rPr>
        <w:t>RRCConnectionRequest</w:t>
      </w:r>
      <w:r w:rsidR="00DC1F87" w:rsidRPr="00943D4C">
        <w:rPr>
          <w:i/>
        </w:rPr>
        <w:t>/RRCConnectionRequest-NB</w:t>
      </w:r>
      <w:r w:rsidRPr="00943D4C">
        <w:t xml:space="preserve"> message from the UE, the E-USS</w:t>
      </w:r>
      <w:r w:rsidR="00DC1F87" w:rsidRPr="00943D4C">
        <w:t>/NB-SS</w:t>
      </w:r>
      <w:r w:rsidRPr="00943D4C">
        <w:t xml:space="preserve"> sends </w:t>
      </w:r>
      <w:r w:rsidRPr="00943D4C">
        <w:rPr>
          <w:i/>
        </w:rPr>
        <w:t>RRCConnectionSetup</w:t>
      </w:r>
      <w:r w:rsidR="00DC1F87" w:rsidRPr="00943D4C">
        <w:rPr>
          <w:i/>
        </w:rPr>
        <w:t>/RRCConnectionSetup-NB</w:t>
      </w:r>
      <w:r w:rsidRPr="00943D4C">
        <w:t xml:space="preserve"> message to the UE, followed by </w:t>
      </w:r>
      <w:r w:rsidRPr="00943D4C">
        <w:rPr>
          <w:i/>
        </w:rPr>
        <w:t>RRCConnectionSetupComplete</w:t>
      </w:r>
      <w:r w:rsidR="00DC1F87" w:rsidRPr="00943D4C">
        <w:rPr>
          <w:i/>
        </w:rPr>
        <w:t>/RRCConnectionSetupComplete-NB</w:t>
      </w:r>
      <w:r w:rsidRPr="00943D4C">
        <w:t xml:space="preserve"> sent by the UE to the E-USS</w:t>
      </w:r>
      <w:r w:rsidR="00DC1F87" w:rsidRPr="00943D4C">
        <w:t>/NB-SS</w:t>
      </w:r>
      <w:r w:rsidRPr="00943D4C">
        <w:t>.</w:t>
      </w:r>
    </w:p>
    <w:p w:rsidR="008B3D27" w:rsidRPr="00943D4C" w:rsidRDefault="008B3D27" w:rsidP="008B3D27">
      <w:pPr>
        <w:pStyle w:val="B1"/>
      </w:pPr>
      <w:r w:rsidRPr="00943D4C">
        <w:t>e)</w:t>
      </w:r>
      <w:r w:rsidRPr="00943D4C">
        <w:tab/>
        <w:t>After the EPS attach procedure the E-USS</w:t>
      </w:r>
      <w:r w:rsidR="00DC1F87" w:rsidRPr="00943D4C">
        <w:t>/NB-SS</w:t>
      </w:r>
      <w:r w:rsidRPr="00943D4C">
        <w:t xml:space="preserve"> sends </w:t>
      </w:r>
      <w:r w:rsidRPr="00943D4C">
        <w:rPr>
          <w:i/>
        </w:rPr>
        <w:t>RRCConnectionRelease</w:t>
      </w:r>
      <w:r w:rsidR="00DC1F87" w:rsidRPr="00943D4C">
        <w:rPr>
          <w:i/>
        </w:rPr>
        <w:t>/RRCConnectionRelease-NB</w:t>
      </w:r>
      <w:r w:rsidRPr="00943D4C">
        <w:t xml:space="preserve"> to the UE.</w:t>
      </w:r>
    </w:p>
    <w:p w:rsidR="008B3D27" w:rsidRPr="00943D4C" w:rsidRDefault="008B3D27" w:rsidP="008B3D27">
      <w:pPr>
        <w:pStyle w:val="Heading4"/>
      </w:pPr>
      <w:bookmarkStart w:id="140" w:name="_Toc10738367"/>
      <w:r w:rsidRPr="00943D4C">
        <w:t>5.1.6.5</w:t>
      </w:r>
      <w:r w:rsidRPr="00943D4C">
        <w:tab/>
        <w:t>Acceptance criteria</w:t>
      </w:r>
      <w:bookmarkEnd w:id="140"/>
    </w:p>
    <w:p w:rsidR="008B3D27" w:rsidRPr="00943D4C" w:rsidRDefault="008B3D27" w:rsidP="008B3D27">
      <w:r w:rsidRPr="00943D4C">
        <w:t xml:space="preserve">1) After step b) the UE shall not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2) After step c) the UE shall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DC1F87" w:rsidRPr="00943D4C" w:rsidRDefault="008B3D27" w:rsidP="00DC1F87">
      <w:r w:rsidRPr="00943D4C">
        <w:t xml:space="preserve">3) After step d) the UE performs the EPS attach procedure. </w:t>
      </w:r>
    </w:p>
    <w:p w:rsidR="008B3D27" w:rsidRPr="00943D4C" w:rsidRDefault="008B3D27" w:rsidP="008B3D27"/>
    <w:p w:rsidR="008B3D27" w:rsidRPr="00943D4C" w:rsidRDefault="008B3D27" w:rsidP="008B3D27">
      <w:pPr>
        <w:pStyle w:val="Heading3"/>
      </w:pPr>
    </w:p>
    <w:p w:rsidR="008B3D27" w:rsidRPr="00943D4C" w:rsidRDefault="008B3D27" w:rsidP="008B3D27">
      <w:pPr>
        <w:pStyle w:val="Heading3"/>
      </w:pPr>
      <w:bookmarkStart w:id="141" w:name="_Toc10738368"/>
      <w:r w:rsidRPr="00943D4C">
        <w:t>5.1.7</w:t>
      </w:r>
      <w:r w:rsidRPr="00943D4C">
        <w:tab/>
        <w:t>UE identification by short IMSI using a 2 digit MNC when accessing E-UTRAN/EPC</w:t>
      </w:r>
      <w:bookmarkEnd w:id="141"/>
    </w:p>
    <w:p w:rsidR="008B3D27" w:rsidRPr="00943D4C" w:rsidRDefault="008B3D27" w:rsidP="008B3D27">
      <w:pPr>
        <w:pStyle w:val="Heading4"/>
      </w:pPr>
      <w:bookmarkStart w:id="142" w:name="_Toc10738369"/>
      <w:r w:rsidRPr="00943D4C">
        <w:t>5.1.7.1</w:t>
      </w:r>
      <w:r w:rsidRPr="00943D4C">
        <w:tab/>
        <w:t>Definition and applicability</w:t>
      </w:r>
      <w:bookmarkEnd w:id="142"/>
    </w:p>
    <w:p w:rsidR="008B3D27" w:rsidRPr="00943D4C" w:rsidRDefault="008B3D27" w:rsidP="008B3D27">
      <w:r w:rsidRPr="00943D4C">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8B3D27" w:rsidRPr="00943D4C" w:rsidRDefault="008B3D27" w:rsidP="008B3D27">
      <w:pPr>
        <w:pStyle w:val="Heading4"/>
      </w:pPr>
      <w:bookmarkStart w:id="143" w:name="_Toc10738370"/>
      <w:r w:rsidRPr="00943D4C">
        <w:t>5.1.7.2</w:t>
      </w:r>
      <w:r w:rsidR="00943D4C">
        <w:tab/>
      </w:r>
      <w:r w:rsidRPr="00943D4C">
        <w:t>Conformance requirement</w:t>
      </w:r>
      <w:bookmarkEnd w:id="143"/>
    </w:p>
    <w:p w:rsidR="008B3D27" w:rsidRPr="00943D4C" w:rsidRDefault="008B3D27" w:rsidP="008B3D27">
      <w:r w:rsidRPr="00943D4C">
        <w:t xml:space="preserve">Only after reception of a Paging message containing the IMSI stored in the USIM the UE shall send the </w:t>
      </w:r>
      <w:r w:rsidRPr="00943D4C">
        <w:rPr>
          <w:i/>
          <w:iCs/>
        </w:rPr>
        <w:t>RRCConnectionRequest</w:t>
      </w:r>
      <w:r w:rsidRPr="00943D4C">
        <w:t xml:space="preserve"> message.</w:t>
      </w:r>
    </w:p>
    <w:p w:rsidR="008B3D27" w:rsidRPr="00943D4C" w:rsidRDefault="008B3D27" w:rsidP="008B3D27">
      <w:r w:rsidRPr="00943D4C">
        <w:t>Reference:</w:t>
      </w:r>
    </w:p>
    <w:p w:rsidR="008B3D27" w:rsidRPr="00943D4C" w:rsidRDefault="008B3D27" w:rsidP="008B3D27">
      <w:pPr>
        <w:pStyle w:val="B1"/>
      </w:pPr>
      <w:r w:rsidRPr="00943D4C">
        <w:t>-</w:t>
      </w:r>
      <w:r w:rsidRPr="00943D4C">
        <w:tab/>
        <w:t>TS 31.102 [4], subclauses 5.1.1 and 5.2.2;</w:t>
      </w:r>
    </w:p>
    <w:p w:rsidR="008B3D27" w:rsidRPr="00943D4C" w:rsidRDefault="008B3D27" w:rsidP="008B3D27">
      <w:pPr>
        <w:pStyle w:val="B1"/>
      </w:pPr>
      <w:r w:rsidRPr="00943D4C">
        <w:t>-</w:t>
      </w:r>
      <w:r w:rsidRPr="00943D4C">
        <w:tab/>
        <w:t>ETSI TS 102 221 [5], subclause 14.1.1;</w:t>
      </w:r>
    </w:p>
    <w:p w:rsidR="008B3D27" w:rsidRPr="00943D4C" w:rsidRDefault="008B3D27" w:rsidP="008B3D27">
      <w:pPr>
        <w:pStyle w:val="B1"/>
      </w:pPr>
      <w:r w:rsidRPr="00943D4C">
        <w:t>-</w:t>
      </w:r>
      <w:r w:rsidRPr="00943D4C">
        <w:tab/>
        <w:t xml:space="preserve">TS 24.301 </w:t>
      </w:r>
      <w:r w:rsidR="006F62F5" w:rsidRPr="00943D4C">
        <w:t>[26]</w:t>
      </w:r>
      <w:r w:rsidRPr="00943D4C">
        <w:t>, subclause 5.6.2.2.2</w:t>
      </w:r>
      <w:r w:rsidR="00DC1F87" w:rsidRPr="00943D4C">
        <w:t>, 5.6.2.4</w:t>
      </w:r>
      <w:r w:rsidRPr="00943D4C">
        <w:t>.</w:t>
      </w:r>
    </w:p>
    <w:p w:rsidR="008B3D27" w:rsidRPr="00943D4C" w:rsidRDefault="008B3D27" w:rsidP="008B3D27">
      <w:pPr>
        <w:pStyle w:val="Heading4"/>
      </w:pPr>
      <w:bookmarkStart w:id="144" w:name="_Toc10738371"/>
      <w:r w:rsidRPr="00943D4C">
        <w:t>5.1.7.3</w:t>
      </w:r>
      <w:r w:rsidRPr="00943D4C">
        <w:tab/>
        <w:t>Test purpose</w:t>
      </w:r>
      <w:bookmarkEnd w:id="144"/>
    </w:p>
    <w:p w:rsidR="008B3D27" w:rsidRPr="00943D4C" w:rsidRDefault="008B3D27" w:rsidP="008B3D27">
      <w:pPr>
        <w:pStyle w:val="B1"/>
        <w:keepNext/>
        <w:keepLines/>
      </w:pPr>
      <w:r w:rsidRPr="00943D4C">
        <w:t>1)</w:t>
      </w:r>
      <w:r w:rsidRPr="00943D4C">
        <w:tab/>
        <w:t>To verify that the Terminal uses the IMSI of the USIM.</w:t>
      </w:r>
    </w:p>
    <w:p w:rsidR="008B3D27" w:rsidRPr="00943D4C" w:rsidRDefault="008B3D27" w:rsidP="008B3D27">
      <w:pPr>
        <w:pStyle w:val="B1"/>
        <w:ind w:left="567" w:hanging="283"/>
      </w:pPr>
      <w:r w:rsidRPr="00943D4C">
        <w:t>2)</w:t>
      </w:r>
      <w:r w:rsidRPr="00943D4C">
        <w:tab/>
        <w:t>To verify that the Terminal can handle an IMSI consistence of a 2 digit MNC.</w:t>
      </w:r>
    </w:p>
    <w:p w:rsidR="008B3D27" w:rsidRPr="00943D4C" w:rsidRDefault="008B3D27" w:rsidP="008B3D27">
      <w:pPr>
        <w:pStyle w:val="B1"/>
      </w:pPr>
      <w:r w:rsidRPr="00943D4C">
        <w:t>3)</w:t>
      </w:r>
      <w:r w:rsidRPr="00943D4C">
        <w:tab/>
        <w:t>To verify that the READ EF</w:t>
      </w:r>
      <w:r w:rsidRPr="00943D4C">
        <w:rPr>
          <w:vertAlign w:val="subscript"/>
        </w:rPr>
        <w:t>IMSI</w:t>
      </w:r>
      <w:r w:rsidRPr="00943D4C">
        <w:t xml:space="preserve"> command is performed correctly by the terminal.</w:t>
      </w:r>
    </w:p>
    <w:p w:rsidR="008B3D27" w:rsidRPr="00943D4C" w:rsidRDefault="008B3D27" w:rsidP="008B3D27">
      <w:pPr>
        <w:pStyle w:val="B1"/>
      </w:pPr>
      <w:r w:rsidRPr="00943D4C">
        <w:t>4) To verify that the terminal does not respond to a Paging message containing an IMSI not stored in the USIM.</w:t>
      </w:r>
    </w:p>
    <w:p w:rsidR="008B3D27" w:rsidRPr="00943D4C" w:rsidRDefault="008B3D27" w:rsidP="008B3D27">
      <w:pPr>
        <w:pStyle w:val="Heading4"/>
      </w:pPr>
      <w:bookmarkStart w:id="145" w:name="_Toc10738372"/>
      <w:r w:rsidRPr="00943D4C">
        <w:t>5.1.7.4</w:t>
      </w:r>
      <w:r w:rsidRPr="00943D4C">
        <w:tab/>
        <w:t>Method of test</w:t>
      </w:r>
      <w:bookmarkEnd w:id="145"/>
    </w:p>
    <w:p w:rsidR="008B3D27" w:rsidRPr="00943D4C" w:rsidRDefault="008B3D27" w:rsidP="008B3D27">
      <w:pPr>
        <w:pStyle w:val="Heading5"/>
      </w:pPr>
      <w:bookmarkStart w:id="146" w:name="_Toc10738373"/>
      <w:r w:rsidRPr="00943D4C">
        <w:t>5.1.7.4.1</w:t>
      </w:r>
      <w:r w:rsidRPr="00943D4C">
        <w:tab/>
        <w:t>Initial conditions</w:t>
      </w:r>
      <w:bookmarkEnd w:id="146"/>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246/81/0001.</w:t>
      </w:r>
    </w:p>
    <w:p w:rsidR="00DC1F87" w:rsidRPr="00943D4C" w:rsidRDefault="008B3D27" w:rsidP="00DC1F87">
      <w:pPr>
        <w:tabs>
          <w:tab w:val="left" w:pos="2835"/>
        </w:tabs>
        <w:ind w:left="568" w:hanging="284"/>
      </w:pPr>
      <w:r w:rsidRPr="00943D4C">
        <w:t>-</w:t>
      </w:r>
      <w:r w:rsidRPr="00943D4C">
        <w:tab/>
        <w:t>Access control:</w:t>
      </w:r>
      <w:r w:rsidRPr="00943D4C">
        <w:tab/>
        <w:t>unrestricted.</w:t>
      </w:r>
    </w:p>
    <w:p w:rsidR="00DC1F87" w:rsidRPr="00943D4C" w:rsidRDefault="00DC1F87" w:rsidP="00DC1F87">
      <w:r w:rsidRPr="00943D4C">
        <w:t>The NB-SS transmits on the BCCH, with the following network parameters:</w:t>
      </w:r>
    </w:p>
    <w:p w:rsidR="00DC1F87" w:rsidRPr="00943D4C" w:rsidRDefault="00DC1F87" w:rsidP="00DC1F87">
      <w:pPr>
        <w:tabs>
          <w:tab w:val="left" w:pos="2835"/>
        </w:tabs>
        <w:ind w:left="568" w:hanging="284"/>
      </w:pPr>
      <w:r w:rsidRPr="00943D4C">
        <w:lastRenderedPageBreak/>
        <w:t>-</w:t>
      </w:r>
      <w:r w:rsidRPr="00943D4C">
        <w:tab/>
        <w:t>TAI (MCC/MNC/TAC):</w:t>
      </w:r>
      <w:r w:rsidRPr="00943D4C">
        <w:tab/>
        <w:t>246/81/0001.</w:t>
      </w:r>
    </w:p>
    <w:p w:rsidR="008B3D27" w:rsidRPr="00943D4C" w:rsidRDefault="00DC1F87" w:rsidP="00DC1F87">
      <w:pPr>
        <w:pStyle w:val="B1"/>
        <w:tabs>
          <w:tab w:val="left" w:pos="2835"/>
        </w:tabs>
      </w:pPr>
      <w:r w:rsidRPr="00943D4C">
        <w:t>-</w:t>
      </w:r>
      <w:r w:rsidRPr="00943D4C">
        <w:tab/>
        <w:t>Access control:</w:t>
      </w:r>
      <w:r w:rsidRPr="00943D4C">
        <w:tab/>
        <w:t>unrestricted.</w:t>
      </w:r>
    </w:p>
    <w:p w:rsidR="008B3D27" w:rsidRPr="00943D4C" w:rsidRDefault="008B3D27" w:rsidP="008B3D27">
      <w:r w:rsidRPr="00943D4C">
        <w:t>The default UICC is used with the following exception:</w:t>
      </w:r>
    </w:p>
    <w:p w:rsidR="008B3D27" w:rsidRPr="00943D4C" w:rsidRDefault="008B3D27" w:rsidP="008B3D27">
      <w:pPr>
        <w:rPr>
          <w:b/>
        </w:rPr>
      </w:pPr>
      <w:r w:rsidRPr="00943D4C">
        <w:rPr>
          <w:b/>
        </w:rPr>
        <w:t>EF</w:t>
      </w:r>
      <w:r w:rsidRPr="00943D4C">
        <w:rPr>
          <w:b/>
          <w:vertAlign w:val="subscript"/>
        </w:rPr>
        <w:t>IMSI</w:t>
      </w:r>
      <w:r w:rsidRPr="00943D4C">
        <w:rPr>
          <w:b/>
        </w:rPr>
        <w:t xml:space="preserve"> (IMSI)</w:t>
      </w:r>
    </w:p>
    <w:p w:rsidR="008B3D27" w:rsidRPr="00943D4C" w:rsidRDefault="008B3D27" w:rsidP="008B3D27">
      <w:pPr>
        <w:pStyle w:val="EX"/>
      </w:pPr>
      <w:r w:rsidRPr="00943D4C">
        <w:t>Logically:</w:t>
      </w:r>
      <w:r w:rsidRPr="00943D4C">
        <w:tab/>
        <w:t>246813579</w:t>
      </w:r>
    </w:p>
    <w:p w:rsidR="008B3D27" w:rsidRPr="00943D4C" w:rsidRDefault="008B3D27" w:rsidP="008B3D2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8B3D27" w:rsidRPr="00943D4C" w:rsidTr="008B3D27">
        <w:tblPrEx>
          <w:tblCellMar>
            <w:top w:w="0" w:type="dxa"/>
            <w:bottom w:w="0" w:type="dxa"/>
          </w:tblCellMar>
        </w:tblPrEx>
        <w:tc>
          <w:tcPr>
            <w:tcW w:w="959" w:type="dxa"/>
          </w:tcPr>
          <w:p w:rsidR="008B3D27" w:rsidRPr="00943D4C" w:rsidRDefault="008B3D27" w:rsidP="008B3D27">
            <w:pPr>
              <w:pStyle w:val="TAL"/>
            </w:pPr>
            <w:r w:rsidRPr="00943D4C">
              <w:t>Coding:</w:t>
            </w:r>
          </w:p>
        </w:tc>
        <w:tc>
          <w:tcPr>
            <w:tcW w:w="717" w:type="dxa"/>
          </w:tcPr>
          <w:p w:rsidR="008B3D27" w:rsidRPr="00943D4C" w:rsidRDefault="008B3D27" w:rsidP="008B3D27">
            <w:pPr>
              <w:pStyle w:val="TAL"/>
            </w:pPr>
            <w:r w:rsidRPr="00943D4C">
              <w:t>B1</w:t>
            </w:r>
          </w:p>
        </w:tc>
        <w:tc>
          <w:tcPr>
            <w:tcW w:w="717" w:type="dxa"/>
          </w:tcPr>
          <w:p w:rsidR="008B3D27" w:rsidRPr="00943D4C" w:rsidRDefault="008B3D27" w:rsidP="008B3D27">
            <w:pPr>
              <w:pStyle w:val="TAL"/>
            </w:pPr>
            <w:r w:rsidRPr="00943D4C">
              <w:t>B2</w:t>
            </w:r>
          </w:p>
        </w:tc>
        <w:tc>
          <w:tcPr>
            <w:tcW w:w="717" w:type="dxa"/>
          </w:tcPr>
          <w:p w:rsidR="008B3D27" w:rsidRPr="00943D4C" w:rsidRDefault="008B3D27" w:rsidP="008B3D27">
            <w:pPr>
              <w:pStyle w:val="TAL"/>
            </w:pPr>
            <w:r w:rsidRPr="00943D4C">
              <w:t>B3</w:t>
            </w:r>
          </w:p>
        </w:tc>
        <w:tc>
          <w:tcPr>
            <w:tcW w:w="717" w:type="dxa"/>
          </w:tcPr>
          <w:p w:rsidR="008B3D27" w:rsidRPr="00943D4C" w:rsidRDefault="008B3D27" w:rsidP="008B3D27">
            <w:pPr>
              <w:pStyle w:val="TAL"/>
            </w:pPr>
            <w:r w:rsidRPr="00943D4C">
              <w:t>B4</w:t>
            </w:r>
          </w:p>
        </w:tc>
        <w:tc>
          <w:tcPr>
            <w:tcW w:w="717" w:type="dxa"/>
          </w:tcPr>
          <w:p w:rsidR="008B3D27" w:rsidRPr="00943D4C" w:rsidRDefault="008B3D27" w:rsidP="008B3D27">
            <w:pPr>
              <w:pStyle w:val="TAL"/>
            </w:pPr>
            <w:r w:rsidRPr="00943D4C">
              <w:t>B5</w:t>
            </w:r>
          </w:p>
        </w:tc>
        <w:tc>
          <w:tcPr>
            <w:tcW w:w="717" w:type="dxa"/>
          </w:tcPr>
          <w:p w:rsidR="008B3D27" w:rsidRPr="00943D4C" w:rsidRDefault="008B3D27" w:rsidP="008B3D27">
            <w:pPr>
              <w:pStyle w:val="TAL"/>
            </w:pPr>
            <w:r w:rsidRPr="00943D4C">
              <w:t>B6</w:t>
            </w:r>
          </w:p>
        </w:tc>
        <w:tc>
          <w:tcPr>
            <w:tcW w:w="717" w:type="dxa"/>
          </w:tcPr>
          <w:p w:rsidR="008B3D27" w:rsidRPr="00943D4C" w:rsidRDefault="008B3D27" w:rsidP="008B3D27">
            <w:pPr>
              <w:pStyle w:val="TAL"/>
            </w:pPr>
            <w:r w:rsidRPr="00943D4C">
              <w:t>B7</w:t>
            </w:r>
          </w:p>
        </w:tc>
        <w:tc>
          <w:tcPr>
            <w:tcW w:w="717" w:type="dxa"/>
          </w:tcPr>
          <w:p w:rsidR="008B3D27" w:rsidRPr="00943D4C" w:rsidRDefault="008B3D27" w:rsidP="008B3D27">
            <w:pPr>
              <w:pStyle w:val="TAL"/>
            </w:pPr>
            <w:r w:rsidRPr="00943D4C">
              <w:t>B8</w:t>
            </w:r>
          </w:p>
        </w:tc>
        <w:tc>
          <w:tcPr>
            <w:tcW w:w="717" w:type="dxa"/>
          </w:tcPr>
          <w:p w:rsidR="008B3D27" w:rsidRPr="00943D4C" w:rsidRDefault="008B3D27" w:rsidP="008B3D27">
            <w:pPr>
              <w:pStyle w:val="TAL"/>
            </w:pPr>
            <w:r w:rsidRPr="00943D4C">
              <w:t>B9</w:t>
            </w:r>
          </w:p>
        </w:tc>
      </w:tr>
      <w:tr w:rsidR="008B3D27" w:rsidRPr="00943D4C" w:rsidTr="008B3D27">
        <w:tblPrEx>
          <w:tblCellMar>
            <w:top w:w="0" w:type="dxa"/>
            <w:bottom w:w="0" w:type="dxa"/>
          </w:tblCellMar>
        </w:tblPrEx>
        <w:tc>
          <w:tcPr>
            <w:tcW w:w="959" w:type="dxa"/>
          </w:tcPr>
          <w:p w:rsidR="008B3D27" w:rsidRPr="00943D4C" w:rsidRDefault="008B3D27" w:rsidP="008B3D27">
            <w:pPr>
              <w:pStyle w:val="TAL"/>
            </w:pPr>
            <w:r w:rsidRPr="00943D4C">
              <w:t>Hex</w:t>
            </w:r>
          </w:p>
        </w:tc>
        <w:tc>
          <w:tcPr>
            <w:tcW w:w="717" w:type="dxa"/>
          </w:tcPr>
          <w:p w:rsidR="008B3D27" w:rsidRPr="00943D4C" w:rsidRDefault="008B3D27" w:rsidP="008B3D27">
            <w:pPr>
              <w:pStyle w:val="TAL"/>
            </w:pPr>
            <w:r w:rsidRPr="00943D4C">
              <w:t>05</w:t>
            </w:r>
          </w:p>
        </w:tc>
        <w:tc>
          <w:tcPr>
            <w:tcW w:w="717" w:type="dxa"/>
          </w:tcPr>
          <w:p w:rsidR="008B3D27" w:rsidRPr="00943D4C" w:rsidRDefault="008B3D27" w:rsidP="008B3D27">
            <w:pPr>
              <w:pStyle w:val="TAL"/>
            </w:pPr>
            <w:r w:rsidRPr="00943D4C">
              <w:t>29</w:t>
            </w:r>
          </w:p>
        </w:tc>
        <w:tc>
          <w:tcPr>
            <w:tcW w:w="717" w:type="dxa"/>
          </w:tcPr>
          <w:p w:rsidR="008B3D27" w:rsidRPr="00943D4C" w:rsidRDefault="008B3D27" w:rsidP="008B3D27">
            <w:pPr>
              <w:pStyle w:val="TAL"/>
            </w:pPr>
            <w:r w:rsidRPr="00943D4C">
              <w:t>64</w:t>
            </w:r>
          </w:p>
        </w:tc>
        <w:tc>
          <w:tcPr>
            <w:tcW w:w="717" w:type="dxa"/>
          </w:tcPr>
          <w:p w:rsidR="008B3D27" w:rsidRPr="00943D4C" w:rsidRDefault="008B3D27" w:rsidP="008B3D27">
            <w:pPr>
              <w:pStyle w:val="TAL"/>
            </w:pPr>
            <w:r w:rsidRPr="00943D4C">
              <w:t>18</w:t>
            </w:r>
          </w:p>
        </w:tc>
        <w:tc>
          <w:tcPr>
            <w:tcW w:w="717" w:type="dxa"/>
          </w:tcPr>
          <w:p w:rsidR="008B3D27" w:rsidRPr="00943D4C" w:rsidRDefault="008B3D27" w:rsidP="008B3D27">
            <w:pPr>
              <w:pStyle w:val="TAL"/>
            </w:pPr>
            <w:r w:rsidRPr="00943D4C">
              <w:t>53</w:t>
            </w:r>
          </w:p>
        </w:tc>
        <w:tc>
          <w:tcPr>
            <w:tcW w:w="717" w:type="dxa"/>
          </w:tcPr>
          <w:p w:rsidR="008B3D27" w:rsidRPr="00943D4C" w:rsidRDefault="008B3D27" w:rsidP="008B3D27">
            <w:pPr>
              <w:pStyle w:val="TAL"/>
            </w:pPr>
            <w:r w:rsidRPr="00943D4C">
              <w:t>97</w:t>
            </w:r>
          </w:p>
        </w:tc>
        <w:tc>
          <w:tcPr>
            <w:tcW w:w="717" w:type="dxa"/>
          </w:tcPr>
          <w:p w:rsidR="008B3D27" w:rsidRPr="00943D4C" w:rsidRDefault="008B3D27" w:rsidP="008B3D27">
            <w:pPr>
              <w:pStyle w:val="TAL"/>
            </w:pPr>
            <w:r w:rsidRPr="00943D4C">
              <w:t>FF</w:t>
            </w:r>
          </w:p>
        </w:tc>
        <w:tc>
          <w:tcPr>
            <w:tcW w:w="717" w:type="dxa"/>
          </w:tcPr>
          <w:p w:rsidR="008B3D27" w:rsidRPr="00943D4C" w:rsidRDefault="008B3D27" w:rsidP="008B3D27">
            <w:pPr>
              <w:pStyle w:val="TAL"/>
            </w:pPr>
            <w:r w:rsidRPr="00943D4C">
              <w:t>FF</w:t>
            </w:r>
          </w:p>
        </w:tc>
        <w:tc>
          <w:tcPr>
            <w:tcW w:w="717" w:type="dxa"/>
          </w:tcPr>
          <w:p w:rsidR="008B3D27" w:rsidRPr="00943D4C" w:rsidRDefault="008B3D27" w:rsidP="008B3D27">
            <w:pPr>
              <w:pStyle w:val="TAL"/>
            </w:pPr>
            <w:r w:rsidRPr="00943D4C">
              <w:t>FF</w:t>
            </w:r>
          </w:p>
        </w:tc>
      </w:tr>
    </w:tbl>
    <w:p w:rsidR="008B3D27" w:rsidRPr="00943D4C" w:rsidRDefault="008B3D27" w:rsidP="008B3D27"/>
    <w:p w:rsidR="008B3D27" w:rsidRPr="00943D4C" w:rsidRDefault="008B3D27" w:rsidP="008B3D27">
      <w:pPr>
        <w:rPr>
          <w:b/>
        </w:rPr>
      </w:pPr>
      <w:r w:rsidRPr="00943D4C">
        <w:rPr>
          <w:b/>
        </w:rPr>
        <w:t>EF</w:t>
      </w:r>
      <w:r w:rsidRPr="00943D4C">
        <w:rPr>
          <w:b/>
          <w:vertAlign w:val="subscript"/>
        </w:rPr>
        <w:t>AD</w:t>
      </w:r>
      <w:r w:rsidRPr="00943D4C">
        <w:rPr>
          <w:b/>
        </w:rPr>
        <w:t xml:space="preserve"> (Administrative Data)</w:t>
      </w:r>
    </w:p>
    <w:p w:rsidR="008B3D27" w:rsidRPr="00943D4C" w:rsidRDefault="008B3D27" w:rsidP="008B3D27">
      <w:pPr>
        <w:pStyle w:val="EW"/>
      </w:pPr>
      <w:r w:rsidRPr="00943D4C">
        <w:t>Logically:</w:t>
      </w:r>
      <w:r w:rsidRPr="00943D4C">
        <w:tab/>
      </w:r>
      <w:smartTag w:uri="urn:schemas-microsoft-com:office:smarttags" w:element="place">
        <w:r w:rsidRPr="00943D4C">
          <w:t>Normal</w:t>
        </w:r>
      </w:smartTag>
      <w:r w:rsidRPr="00943D4C">
        <w:t xml:space="preserve"> operation</w:t>
      </w:r>
    </w:p>
    <w:p w:rsidR="008B3D27" w:rsidRPr="00943D4C" w:rsidRDefault="008B3D27" w:rsidP="008B3D27">
      <w:pPr>
        <w:pStyle w:val="EW"/>
      </w:pPr>
      <w:r w:rsidRPr="00943D4C">
        <w:tab/>
        <w:t>OFM to be deactivated by the Terminal</w:t>
      </w:r>
    </w:p>
    <w:p w:rsidR="008B3D27" w:rsidRPr="00943D4C" w:rsidRDefault="008B3D27" w:rsidP="008B3D27">
      <w:pPr>
        <w:pStyle w:val="EX"/>
        <w:tabs>
          <w:tab w:val="left" w:pos="2835"/>
        </w:tabs>
        <w:rPr>
          <w:lang w:val="fr-FR"/>
        </w:rPr>
      </w:pPr>
      <w:r w:rsidRPr="00943D4C">
        <w:tab/>
      </w:r>
      <w:r w:rsidRPr="00943D4C">
        <w:rPr>
          <w:lang w:val="fr-FR"/>
        </w:rPr>
        <w:t>MNC:</w:t>
      </w:r>
      <w:r w:rsidRPr="00943D4C">
        <w:rPr>
          <w:lang w:val="fr-FR"/>
        </w:rPr>
        <w:tab/>
        <w:t>2 digit</w:t>
      </w:r>
    </w:p>
    <w:p w:rsidR="008B3D27" w:rsidRPr="00943D4C" w:rsidRDefault="008B3D27" w:rsidP="008B3D27">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8B3D27" w:rsidRPr="00943D4C" w:rsidTr="008B3D27">
        <w:tblPrEx>
          <w:tblCellMar>
            <w:top w:w="0" w:type="dxa"/>
            <w:bottom w:w="0" w:type="dxa"/>
          </w:tblCellMar>
        </w:tblPrEx>
        <w:tc>
          <w:tcPr>
            <w:tcW w:w="959" w:type="dxa"/>
          </w:tcPr>
          <w:p w:rsidR="008B3D27" w:rsidRPr="00943D4C" w:rsidRDefault="008B3D27" w:rsidP="008B3D27">
            <w:pPr>
              <w:pStyle w:val="TAL"/>
              <w:rPr>
                <w:lang w:val="fr-FR"/>
              </w:rPr>
            </w:pPr>
            <w:r w:rsidRPr="00943D4C">
              <w:rPr>
                <w:lang w:val="fr-FR"/>
              </w:rPr>
              <w:t>Coding:</w:t>
            </w:r>
          </w:p>
        </w:tc>
        <w:tc>
          <w:tcPr>
            <w:tcW w:w="717" w:type="dxa"/>
          </w:tcPr>
          <w:p w:rsidR="008B3D27" w:rsidRPr="00943D4C" w:rsidRDefault="008B3D27" w:rsidP="008B3D27">
            <w:pPr>
              <w:pStyle w:val="TAL"/>
            </w:pPr>
            <w:r w:rsidRPr="00943D4C">
              <w:t>B1</w:t>
            </w:r>
          </w:p>
        </w:tc>
        <w:tc>
          <w:tcPr>
            <w:tcW w:w="717" w:type="dxa"/>
          </w:tcPr>
          <w:p w:rsidR="008B3D27" w:rsidRPr="00943D4C" w:rsidRDefault="008B3D27" w:rsidP="008B3D27">
            <w:pPr>
              <w:pStyle w:val="TAL"/>
            </w:pPr>
            <w:r w:rsidRPr="00943D4C">
              <w:t>B2</w:t>
            </w:r>
          </w:p>
        </w:tc>
        <w:tc>
          <w:tcPr>
            <w:tcW w:w="717" w:type="dxa"/>
          </w:tcPr>
          <w:p w:rsidR="008B3D27" w:rsidRPr="00943D4C" w:rsidRDefault="008B3D27" w:rsidP="008B3D27">
            <w:pPr>
              <w:pStyle w:val="TAL"/>
            </w:pPr>
            <w:r w:rsidRPr="00943D4C">
              <w:t>B3</w:t>
            </w:r>
          </w:p>
        </w:tc>
        <w:tc>
          <w:tcPr>
            <w:tcW w:w="717" w:type="dxa"/>
          </w:tcPr>
          <w:p w:rsidR="008B3D27" w:rsidRPr="00943D4C" w:rsidRDefault="008B3D27" w:rsidP="008B3D27">
            <w:pPr>
              <w:pStyle w:val="TAL"/>
            </w:pPr>
            <w:r w:rsidRPr="00943D4C">
              <w:t>B4</w:t>
            </w:r>
          </w:p>
        </w:tc>
      </w:tr>
      <w:tr w:rsidR="008B3D27" w:rsidRPr="00943D4C" w:rsidTr="008B3D27">
        <w:tblPrEx>
          <w:tblCellMar>
            <w:top w:w="0" w:type="dxa"/>
            <w:bottom w:w="0" w:type="dxa"/>
          </w:tblCellMar>
        </w:tblPrEx>
        <w:tc>
          <w:tcPr>
            <w:tcW w:w="959" w:type="dxa"/>
          </w:tcPr>
          <w:p w:rsidR="008B3D27" w:rsidRPr="00943D4C" w:rsidRDefault="008B3D27" w:rsidP="008B3D27">
            <w:pPr>
              <w:pStyle w:val="TAL"/>
            </w:pPr>
            <w:r w:rsidRPr="00943D4C">
              <w:t>Hex</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00</w:t>
            </w:r>
          </w:p>
        </w:tc>
        <w:tc>
          <w:tcPr>
            <w:tcW w:w="717" w:type="dxa"/>
          </w:tcPr>
          <w:p w:rsidR="008B3D27" w:rsidRPr="00943D4C" w:rsidRDefault="008B3D27" w:rsidP="008B3D27">
            <w:pPr>
              <w:pStyle w:val="TAL"/>
            </w:pPr>
            <w:r w:rsidRPr="00943D4C">
              <w:t>02</w:t>
            </w:r>
          </w:p>
        </w:tc>
      </w:tr>
    </w:tbl>
    <w:p w:rsidR="008B3D27" w:rsidRPr="00943D4C" w:rsidRDefault="008B3D27" w:rsidP="008B3D27"/>
    <w:p w:rsidR="00D14695" w:rsidRPr="00943D4C" w:rsidRDefault="008B3D27" w:rsidP="00D14695">
      <w:r w:rsidRPr="00943D4C">
        <w:t>The UICC is installed into the Terminal and the UE is powered on.</w:t>
      </w:r>
      <w:r w:rsidR="00D14695" w:rsidRPr="00943D4C">
        <w:t xml:space="preserve"> </w:t>
      </w:r>
    </w:p>
    <w:p w:rsidR="008B3D27" w:rsidRPr="00943D4C" w:rsidRDefault="008B3D27" w:rsidP="008B3D27"/>
    <w:p w:rsidR="008B3D27" w:rsidRPr="00943D4C" w:rsidRDefault="008B3D27" w:rsidP="008B3D27">
      <w:pPr>
        <w:pStyle w:val="Heading5"/>
      </w:pPr>
      <w:bookmarkStart w:id="147" w:name="_Toc10738374"/>
      <w:r w:rsidRPr="00943D4C">
        <w:t>5.1.7.4.2</w:t>
      </w:r>
      <w:r w:rsidRPr="00943D4C">
        <w:tab/>
        <w:t>Procedure</w:t>
      </w:r>
      <w:bookmarkEnd w:id="147"/>
    </w:p>
    <w:p w:rsidR="008B3D27" w:rsidRPr="00943D4C" w:rsidRDefault="008B3D27" w:rsidP="008B3D27">
      <w:pPr>
        <w:pStyle w:val="B1"/>
      </w:pPr>
      <w:r w:rsidRPr="00943D4C">
        <w:t>a)</w:t>
      </w:r>
      <w:r w:rsidRPr="00943D4C">
        <w:tab/>
        <w:t>The UE performs Attach procedure to E-USS</w:t>
      </w:r>
      <w:r w:rsidR="00DC1F87" w:rsidRPr="00943D4C">
        <w:t>/NB-SS</w:t>
      </w:r>
      <w:r w:rsidRPr="00943D4C">
        <w:t>.</w:t>
      </w:r>
    </w:p>
    <w:p w:rsidR="008B3D27" w:rsidRPr="00943D4C" w:rsidRDefault="008B3D27" w:rsidP="008B3D27">
      <w:pPr>
        <w:pStyle w:val="B1"/>
      </w:pPr>
      <w:r w:rsidRPr="00943D4C">
        <w:t>b)  The E-USS</w:t>
      </w:r>
      <w:r w:rsidR="00DC1F87" w:rsidRPr="00943D4C">
        <w:t>/NB-SS</w:t>
      </w:r>
      <w:r w:rsidRPr="00943D4C">
        <w:t xml:space="preserve"> sends </w:t>
      </w:r>
      <w:r w:rsidRPr="00943D4C">
        <w:rPr>
          <w:i/>
        </w:rPr>
        <w:t>Paging</w:t>
      </w:r>
      <w:r w:rsidR="00DC1F87" w:rsidRPr="00943D4C">
        <w:t>/</w:t>
      </w:r>
      <w:r w:rsidR="00DC1F87" w:rsidRPr="00943D4C">
        <w:rPr>
          <w:i/>
        </w:rPr>
        <w:t>Paging</w:t>
      </w:r>
      <w:r w:rsidR="00DC1F87" w:rsidRPr="00943D4C">
        <w:rPr>
          <w:i/>
          <w:lang w:val="en-US"/>
        </w:rPr>
        <w:t>-NB</w:t>
      </w:r>
      <w:r w:rsidR="00DC1F87" w:rsidRPr="00943D4C">
        <w:t xml:space="preserve"> </w:t>
      </w:r>
      <w:r w:rsidRPr="00943D4C">
        <w:t xml:space="preserve"> to the UE using the IMSI 24608122222.</w:t>
      </w:r>
    </w:p>
    <w:p w:rsidR="008B3D27" w:rsidRPr="00943D4C" w:rsidRDefault="008B3D27" w:rsidP="008B3D27">
      <w:pPr>
        <w:pStyle w:val="B1"/>
      </w:pPr>
      <w:r w:rsidRPr="00943D4C">
        <w:t>c)  The E-USS</w:t>
      </w:r>
      <w:r w:rsidR="00DC1F87" w:rsidRPr="00943D4C">
        <w:t>/NB-SS</w:t>
      </w:r>
      <w:r w:rsidRPr="00943D4C">
        <w:t xml:space="preserve"> sends </w:t>
      </w:r>
      <w:r w:rsidRPr="00943D4C">
        <w:rPr>
          <w:i/>
        </w:rPr>
        <w:t>Paging</w:t>
      </w:r>
      <w:r w:rsidR="00DC1F87" w:rsidRPr="00943D4C">
        <w:t>/</w:t>
      </w:r>
      <w:r w:rsidR="00DC1F87" w:rsidRPr="00943D4C">
        <w:rPr>
          <w:i/>
        </w:rPr>
        <w:t>Paging</w:t>
      </w:r>
      <w:r w:rsidR="00DC1F87" w:rsidRPr="00943D4C">
        <w:rPr>
          <w:i/>
          <w:lang w:val="en-US"/>
        </w:rPr>
        <w:t>-NB</w:t>
      </w:r>
      <w:r w:rsidRPr="00943D4C">
        <w:t xml:space="preserve"> to the UE using the IMSI stored in the USIM.</w:t>
      </w:r>
    </w:p>
    <w:p w:rsidR="008B3D27" w:rsidRPr="00943D4C" w:rsidRDefault="008B3D27" w:rsidP="008B3D27">
      <w:pPr>
        <w:pStyle w:val="B1"/>
      </w:pPr>
      <w:r w:rsidRPr="00943D4C">
        <w:t>d)</w:t>
      </w:r>
      <w:r w:rsidRPr="00943D4C">
        <w:tab/>
        <w:t xml:space="preserve">After receipt of a </w:t>
      </w:r>
      <w:r w:rsidRPr="00943D4C">
        <w:rPr>
          <w:i/>
        </w:rPr>
        <w:t>RRCConnectionRequest</w:t>
      </w:r>
      <w:r w:rsidR="00DC1F87" w:rsidRPr="00943D4C">
        <w:rPr>
          <w:i/>
        </w:rPr>
        <w:t>/RRCConnectionRequest</w:t>
      </w:r>
      <w:r w:rsidR="00DC1F87" w:rsidRPr="00943D4C">
        <w:rPr>
          <w:i/>
          <w:lang w:val="en-US"/>
        </w:rPr>
        <w:t>-NB</w:t>
      </w:r>
      <w:r w:rsidRPr="00943D4C">
        <w:t xml:space="preserve"> message from the UE, the E-USS</w:t>
      </w:r>
      <w:r w:rsidR="00DC1F87" w:rsidRPr="00943D4C">
        <w:t>/NB-SS</w:t>
      </w:r>
      <w:r w:rsidRPr="00943D4C">
        <w:t xml:space="preserve"> sends </w:t>
      </w:r>
      <w:r w:rsidRPr="00943D4C">
        <w:rPr>
          <w:i/>
        </w:rPr>
        <w:t>RRCConnectionSetup</w:t>
      </w:r>
      <w:r w:rsidR="00DC1F87" w:rsidRPr="00943D4C">
        <w:rPr>
          <w:i/>
        </w:rPr>
        <w:t>/RRCConnectionSetup</w:t>
      </w:r>
      <w:r w:rsidR="00DC1F87" w:rsidRPr="00943D4C">
        <w:rPr>
          <w:i/>
          <w:lang w:val="en-US"/>
        </w:rPr>
        <w:t>-NB</w:t>
      </w:r>
      <w:r w:rsidRPr="00943D4C">
        <w:t xml:space="preserve"> message to the UE, followed by </w:t>
      </w:r>
      <w:r w:rsidRPr="00943D4C">
        <w:rPr>
          <w:i/>
        </w:rPr>
        <w:t>RRCConnectionSetupComplete</w:t>
      </w:r>
      <w:r w:rsidR="00DC1F87" w:rsidRPr="00943D4C">
        <w:rPr>
          <w:i/>
        </w:rPr>
        <w:t>/RRCConnectionSetupComplete</w:t>
      </w:r>
      <w:r w:rsidR="00DC1F87" w:rsidRPr="00943D4C">
        <w:rPr>
          <w:i/>
          <w:lang w:val="en-US"/>
        </w:rPr>
        <w:t>-NB</w:t>
      </w:r>
      <w:r w:rsidRPr="00943D4C">
        <w:t xml:space="preserve"> sent by the UE to the E-USS</w:t>
      </w:r>
      <w:r w:rsidR="00DC1F87" w:rsidRPr="00943D4C">
        <w:t>/NB-SS</w:t>
      </w:r>
      <w:r w:rsidRPr="00943D4C">
        <w:t>.</w:t>
      </w:r>
    </w:p>
    <w:p w:rsidR="00DC1F87" w:rsidRPr="00943D4C" w:rsidRDefault="008B3D27" w:rsidP="00DC1F87">
      <w:pPr>
        <w:ind w:left="568" w:hanging="284"/>
      </w:pPr>
      <w:r w:rsidRPr="00943D4C">
        <w:t>e)</w:t>
      </w:r>
      <w:r w:rsidRPr="00943D4C">
        <w:tab/>
        <w:t>After the EPS attach procedure the E-USS</w:t>
      </w:r>
      <w:r w:rsidR="00DC1F87" w:rsidRPr="00943D4C">
        <w:t>/NB-SS</w:t>
      </w:r>
      <w:r w:rsidRPr="00943D4C">
        <w:t xml:space="preserve"> sends </w:t>
      </w:r>
      <w:r w:rsidRPr="00943D4C">
        <w:rPr>
          <w:i/>
        </w:rPr>
        <w:t>RRCConnectionRelease</w:t>
      </w:r>
      <w:r w:rsidR="00DC1F87" w:rsidRPr="00943D4C">
        <w:rPr>
          <w:i/>
        </w:rPr>
        <w:t>/RRCConnectionRelease</w:t>
      </w:r>
      <w:r w:rsidR="00DC1F87" w:rsidRPr="00943D4C">
        <w:rPr>
          <w:i/>
          <w:lang w:val="en-US"/>
        </w:rPr>
        <w:t>-NB</w:t>
      </w:r>
      <w:r w:rsidRPr="00943D4C">
        <w:t xml:space="preserve"> to the UE.</w:t>
      </w:r>
    </w:p>
    <w:p w:rsidR="008B3D27" w:rsidRPr="00943D4C" w:rsidRDefault="008B3D27" w:rsidP="008B3D27">
      <w:pPr>
        <w:pStyle w:val="B1"/>
      </w:pPr>
    </w:p>
    <w:p w:rsidR="008B3D27" w:rsidRPr="00943D4C" w:rsidRDefault="008B3D27" w:rsidP="008B3D27">
      <w:pPr>
        <w:pStyle w:val="Heading4"/>
      </w:pPr>
      <w:bookmarkStart w:id="148" w:name="_Toc10738375"/>
      <w:r w:rsidRPr="00943D4C">
        <w:t>5.1.7.5</w:t>
      </w:r>
      <w:r w:rsidRPr="00943D4C">
        <w:tab/>
        <w:t>Acceptance criteria</w:t>
      </w:r>
      <w:bookmarkEnd w:id="148"/>
    </w:p>
    <w:p w:rsidR="008B3D27" w:rsidRPr="00943D4C" w:rsidRDefault="008B3D27" w:rsidP="008B3D27">
      <w:r w:rsidRPr="00943D4C">
        <w:t xml:space="preserve">1) After step b) the UE shall not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2) After step c) the UE shall send </w:t>
      </w:r>
      <w:r w:rsidRPr="00943D4C">
        <w:rPr>
          <w:i/>
        </w:rPr>
        <w:t>RRCConnectionRequest</w:t>
      </w:r>
      <w:r w:rsidR="00DC1F87" w:rsidRPr="00943D4C">
        <w:rPr>
          <w:i/>
        </w:rPr>
        <w:t>/RRCConnectionRequest-NB</w:t>
      </w:r>
      <w:r w:rsidRPr="00943D4C">
        <w:t xml:space="preserve"> to the E-USS</w:t>
      </w:r>
      <w:r w:rsidR="00DC1F87" w:rsidRPr="00943D4C">
        <w:t>/NB-SS</w:t>
      </w:r>
      <w:r w:rsidRPr="00943D4C">
        <w:t>.</w:t>
      </w:r>
    </w:p>
    <w:p w:rsidR="008B3D27" w:rsidRPr="00943D4C" w:rsidRDefault="008B3D27" w:rsidP="008B3D27">
      <w:r w:rsidRPr="00943D4C">
        <w:t xml:space="preserve">3) After step d) the UE performs the EPS attach procedure. </w:t>
      </w:r>
    </w:p>
    <w:p w:rsidR="008B3D27" w:rsidRPr="00943D4C" w:rsidRDefault="008B3D27" w:rsidP="008B3D27">
      <w:pPr>
        <w:pStyle w:val="Heading3"/>
      </w:pPr>
      <w:bookmarkStart w:id="149" w:name="_Toc10738376"/>
      <w:r w:rsidRPr="00943D4C">
        <w:t>5.1.8</w:t>
      </w:r>
      <w:r w:rsidRPr="00943D4C">
        <w:tab/>
        <w:t>UE identification after changed IMSI with service "EMM Information" not available</w:t>
      </w:r>
      <w:bookmarkEnd w:id="149"/>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DC1F87" w:rsidRPr="00943D4C">
        <w:t>For NB-IoT terminals the establishment of the PDN connection is optional.</w:t>
      </w:r>
    </w:p>
    <w:p w:rsidR="008B3D27" w:rsidRPr="00943D4C" w:rsidRDefault="008B3D27" w:rsidP="008B3D27">
      <w:pPr>
        <w:pStyle w:val="Heading4"/>
      </w:pPr>
      <w:bookmarkStart w:id="150" w:name="_Toc10738377"/>
      <w:r w:rsidRPr="00943D4C">
        <w:t>5.1.8.2</w:t>
      </w:r>
      <w:r w:rsidR="00943D4C">
        <w:tab/>
      </w:r>
      <w:r w:rsidRPr="00943D4C">
        <w:t>Conformance requirement</w:t>
      </w:r>
      <w:bookmarkEnd w:id="150"/>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lastRenderedPageBreak/>
        <w:t>-</w:t>
      </w:r>
      <w:r w:rsidRPr="00943D4C">
        <w:tab/>
        <w:t>GUTI;</w:t>
      </w:r>
    </w:p>
    <w:p w:rsidR="008B3D27" w:rsidRPr="00943D4C" w:rsidRDefault="008B3D27" w:rsidP="008B3D27">
      <w:pPr>
        <w:pStyle w:val="B1"/>
        <w:rPr>
          <w:rFonts w:hint="eastAsia"/>
        </w:rPr>
      </w:pPr>
      <w:r w:rsidRPr="00943D4C">
        <w:t>-</w:t>
      </w:r>
      <w:r w:rsidRPr="00943D4C">
        <w:tab/>
        <w:t>last visited registered TAI;</w:t>
      </w:r>
    </w:p>
    <w:p w:rsidR="008B3D27" w:rsidRPr="00943D4C" w:rsidRDefault="008B3D27" w:rsidP="008B3D27">
      <w:pPr>
        <w:pStyle w:val="B1"/>
        <w:rPr>
          <w:rFonts w:hint="eastAsia"/>
          <w:lang w:eastAsia="ja-JP"/>
        </w:rPr>
      </w:pPr>
      <w:r w:rsidRPr="00943D4C">
        <w:t>-</w:t>
      </w:r>
      <w:r w:rsidRPr="00943D4C">
        <w:tab/>
        <w:t>EPS update status</w:t>
      </w:r>
      <w:r w:rsidRPr="00943D4C">
        <w:rPr>
          <w:rFonts w:hint="eastAsia"/>
          <w:lang w:eastAsia="ja-JP"/>
        </w:rPr>
        <w:t>.</w:t>
      </w:r>
    </w:p>
    <w:p w:rsidR="008B3D27" w:rsidRPr="00943D4C" w:rsidRDefault="008B3D27" w:rsidP="008B3D27">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rsidR="008B3D27" w:rsidRPr="00943D4C" w:rsidRDefault="008B3D27" w:rsidP="008B3D27">
      <w:r w:rsidRPr="00943D4C">
        <w:t>Reference:</w:t>
      </w:r>
    </w:p>
    <w:p w:rsidR="008B3D27" w:rsidRPr="00943D4C" w:rsidRDefault="008B3D27" w:rsidP="008B3D27">
      <w:pPr>
        <w:pStyle w:val="B1"/>
      </w:pPr>
      <w:r w:rsidRPr="00943D4C">
        <w:t>-</w:t>
      </w:r>
      <w:r w:rsidRPr="00943D4C">
        <w:tab/>
        <w:t>TS 31.102 [4], subclauses 5.1.1 and 5.2.2;</w:t>
      </w:r>
    </w:p>
    <w:p w:rsidR="008B3D27" w:rsidRPr="00943D4C" w:rsidRDefault="008B3D27" w:rsidP="008B3D27">
      <w:pPr>
        <w:pStyle w:val="B1"/>
      </w:pPr>
      <w:r w:rsidRPr="00943D4C">
        <w:t>-</w:t>
      </w:r>
      <w:r w:rsidRPr="00943D4C">
        <w:tab/>
        <w:t xml:space="preserve">TS 24.301 </w:t>
      </w:r>
      <w:r w:rsidR="006F62F5" w:rsidRPr="00943D4C">
        <w:t>[26]</w:t>
      </w:r>
      <w:r w:rsidRPr="00943D4C">
        <w:t>, subclause 5.5.1.2.1, 5.5.1.2.2, 5.5.1.2.4 and Annex C.</w:t>
      </w:r>
    </w:p>
    <w:p w:rsidR="008B3D27" w:rsidRPr="00943D4C" w:rsidRDefault="008B3D27" w:rsidP="008B3D27">
      <w:pPr>
        <w:pStyle w:val="Heading4"/>
      </w:pPr>
      <w:bookmarkStart w:id="151" w:name="_Toc10738378"/>
      <w:r w:rsidRPr="00943D4C">
        <w:t>5.1.8.3</w:t>
      </w:r>
      <w:r w:rsidRPr="00943D4C">
        <w:tab/>
        <w:t>Test purpose</w:t>
      </w:r>
      <w:bookmarkEnd w:id="151"/>
    </w:p>
    <w:p w:rsidR="008B3D27" w:rsidRPr="00943D4C" w:rsidRDefault="008B3D27" w:rsidP="008B3D27">
      <w:pPr>
        <w:pStyle w:val="B1"/>
        <w:keepNext/>
        <w:keepLines/>
      </w:pPr>
      <w:r w:rsidRPr="00943D4C">
        <w:t>1)</w:t>
      </w:r>
      <w:r w:rsidRPr="00943D4C">
        <w:tab/>
        <w:t>To verify that UE deletes existing EMM parameters from the UE's non-volatile memory in case a different IMSI is activated.</w:t>
      </w:r>
    </w:p>
    <w:p w:rsidR="008B3D27" w:rsidRPr="00943D4C" w:rsidRDefault="008B3D27" w:rsidP="008B3D27">
      <w:pPr>
        <w:pStyle w:val="B1"/>
        <w:keepNext/>
        <w:keepLines/>
      </w:pPr>
      <w:r w:rsidRPr="00943D4C">
        <w:t>2)  To verify that UE includes the IMSI stored in the USIM during the attach procedure.</w:t>
      </w:r>
    </w:p>
    <w:p w:rsidR="008B3D27" w:rsidRPr="00943D4C" w:rsidRDefault="008B3D27" w:rsidP="008B3D27">
      <w:pPr>
        <w:pStyle w:val="Heading4"/>
      </w:pPr>
      <w:bookmarkStart w:id="152" w:name="_Toc10738379"/>
      <w:r w:rsidRPr="00943D4C">
        <w:t>5.1.8.4</w:t>
      </w:r>
      <w:r w:rsidRPr="00943D4C">
        <w:tab/>
        <w:t>Method of test</w:t>
      </w:r>
      <w:bookmarkEnd w:id="152"/>
    </w:p>
    <w:p w:rsidR="008B3D27" w:rsidRPr="00943D4C" w:rsidRDefault="008B3D27" w:rsidP="008B3D27">
      <w:pPr>
        <w:pStyle w:val="Heading5"/>
      </w:pPr>
      <w:bookmarkStart w:id="153" w:name="_Toc10738380"/>
      <w:r w:rsidRPr="00943D4C">
        <w:t>5.1.8.4.1</w:t>
      </w:r>
      <w:r w:rsidRPr="00943D4C">
        <w:tab/>
        <w:t>Initial conditions</w:t>
      </w:r>
      <w:bookmarkEnd w:id="153"/>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DC1F87" w:rsidRPr="00943D4C" w:rsidRDefault="00DC1F87" w:rsidP="00DC1F87">
      <w:r w:rsidRPr="00943D4C">
        <w:t>The NB-SS transmits on the BCCH, with the following network parameters:</w:t>
      </w:r>
    </w:p>
    <w:p w:rsidR="00DC1F87" w:rsidRPr="00943D4C" w:rsidRDefault="00DC1F87" w:rsidP="00DC1F87">
      <w:pPr>
        <w:tabs>
          <w:tab w:val="left" w:pos="2835"/>
        </w:tabs>
        <w:ind w:left="568" w:hanging="284"/>
      </w:pPr>
      <w:r w:rsidRPr="00943D4C">
        <w:t>-</w:t>
      </w:r>
      <w:r w:rsidRPr="00943D4C">
        <w:tab/>
        <w:t>TAI (MCC/MNC/TAC):</w:t>
      </w:r>
      <w:r w:rsidRPr="00943D4C">
        <w:tab/>
        <w:t>246/081/0001.</w:t>
      </w:r>
    </w:p>
    <w:p w:rsidR="00DC1F87" w:rsidRPr="00943D4C" w:rsidRDefault="00DC1F87" w:rsidP="00DC1F87">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UICC (without the service "EMM Information") is installed into the Terminal and the UE is powered on.</w:t>
      </w:r>
    </w:p>
    <w:p w:rsidR="008B3D27" w:rsidRPr="00943D4C" w:rsidRDefault="008B3D27" w:rsidP="008B3D27">
      <w:pPr>
        <w:pStyle w:val="Heading5"/>
      </w:pPr>
      <w:bookmarkStart w:id="154" w:name="_Toc10738381"/>
      <w:r w:rsidRPr="00943D4C">
        <w:t>5.1.8.4.2</w:t>
      </w:r>
      <w:r w:rsidRPr="00943D4C">
        <w:tab/>
        <w:t>Procedure</w:t>
      </w:r>
      <w:bookmarkEnd w:id="154"/>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DC1F87" w:rsidRPr="00943D4C">
        <w:t>/NB-SS</w:t>
      </w:r>
      <w:r w:rsidRPr="00943D4C">
        <w:t>. The E-USS</w:t>
      </w:r>
      <w:r w:rsidR="00DC1F87"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24608100010266345678</w:t>
      </w:r>
      <w:r w:rsidRPr="00943D4C">
        <w:t>"</w:t>
      </w:r>
    </w:p>
    <w:p w:rsidR="008B3D27" w:rsidRPr="00943D4C" w:rsidRDefault="008B3D27" w:rsidP="008B3D27">
      <w:pPr>
        <w:pStyle w:val="B1"/>
        <w:ind w:firstLine="0"/>
      </w:pPr>
      <w:r w:rsidRPr="00943D4C">
        <w:t>TAI (MCC/MNC/TAC):</w:t>
      </w:r>
      <w:r w:rsidRPr="00943D4C">
        <w:tab/>
        <w:t>246/081/0001</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DC1F87" w:rsidRPr="00943D4C">
        <w:t>/NB-SS</w:t>
      </w:r>
      <w:r w:rsidRPr="00943D4C">
        <w:t xml:space="preserve"> requests the release of the RRC Connection.</w:t>
      </w:r>
    </w:p>
    <w:p w:rsidR="008B3D27" w:rsidRPr="00943D4C" w:rsidRDefault="008B3D27" w:rsidP="008B3D27">
      <w:pPr>
        <w:pStyle w:val="B1"/>
      </w:pPr>
      <w:r w:rsidRPr="00943D4C">
        <w:t>e)  The UE is switched off.</w:t>
      </w:r>
    </w:p>
    <w:p w:rsidR="008B3D27" w:rsidRPr="00943D4C" w:rsidRDefault="008B3D27" w:rsidP="008B3D27">
      <w:pPr>
        <w:pStyle w:val="B1"/>
      </w:pPr>
      <w:r w:rsidRPr="00943D4C">
        <w:t>f)</w:t>
      </w:r>
      <w:r w:rsidR="00943D4C">
        <w:tab/>
      </w:r>
      <w:r w:rsidRPr="00943D4C">
        <w:t>A new UICC with the following configuration is activated:</w:t>
      </w:r>
    </w:p>
    <w:p w:rsidR="008B3D27" w:rsidRPr="00943D4C" w:rsidRDefault="00943D4C" w:rsidP="008B3D27">
      <w:pPr>
        <w:pStyle w:val="B1"/>
      </w:pPr>
      <w:r>
        <w:tab/>
      </w:r>
      <w:r w:rsidR="008B3D27" w:rsidRPr="00943D4C">
        <w:t xml:space="preserve">The default UICC with the following exception: The IMSI is set to "246081222233333". </w:t>
      </w:r>
    </w:p>
    <w:p w:rsidR="008B3D27" w:rsidRPr="00943D4C" w:rsidRDefault="008B3D27" w:rsidP="008B3D27">
      <w:pPr>
        <w:pStyle w:val="B1"/>
      </w:pPr>
      <w:r w:rsidRPr="00943D4C">
        <w:t xml:space="preserve">g) The Terminal is switched on. </w:t>
      </w:r>
    </w:p>
    <w:p w:rsidR="008B3D27" w:rsidRPr="00943D4C" w:rsidRDefault="008B3D27" w:rsidP="008B3D27">
      <w:pPr>
        <w:pStyle w:val="B1"/>
      </w:pPr>
      <w:r w:rsidRPr="00943D4C">
        <w:t>h) The UE requests RRC Connection and therefore performs EPS Attach procedure to the E-USS</w:t>
      </w:r>
      <w:r w:rsidR="00DC1F87" w:rsidRPr="00943D4C">
        <w:t>/NB-SS</w:t>
      </w:r>
      <w:r w:rsidRPr="00943D4C">
        <w:t xml:space="preserve">. </w:t>
      </w:r>
    </w:p>
    <w:p w:rsidR="008B3D27" w:rsidRPr="00943D4C" w:rsidRDefault="008B3D27" w:rsidP="008B3D27">
      <w:pPr>
        <w:pStyle w:val="Heading4"/>
      </w:pPr>
      <w:bookmarkStart w:id="155" w:name="_Toc10738382"/>
      <w:r w:rsidRPr="00943D4C">
        <w:lastRenderedPageBreak/>
        <w:t>5.1.8.5</w:t>
      </w:r>
      <w:r w:rsidRPr="00943D4C">
        <w:tab/>
        <w:t>Acceptance criteria</w:t>
      </w:r>
      <w:bookmarkEnd w:id="155"/>
    </w:p>
    <w:p w:rsidR="008B3D27" w:rsidRPr="00943D4C" w:rsidRDefault="008B3D27" w:rsidP="008B3D27">
      <w:pPr>
        <w:pStyle w:val="B1"/>
        <w:tabs>
          <w:tab w:val="left" w:pos="284"/>
          <w:tab w:val="left" w:pos="567"/>
        </w:tabs>
        <w:ind w:left="567" w:hanging="567"/>
      </w:pPr>
      <w:r w:rsidRPr="00943D4C">
        <w:t>1)</w:t>
      </w:r>
      <w:r w:rsidRPr="00943D4C">
        <w:tab/>
        <w:t>After step a) the UE shall read EF</w:t>
      </w:r>
      <w:r w:rsidRPr="00943D4C">
        <w:rPr>
          <w:vertAlign w:val="subscript"/>
        </w:rPr>
        <w:t>UST</w:t>
      </w:r>
      <w:r w:rsidRPr="00943D4C">
        <w:t xml:space="preserve">. </w:t>
      </w:r>
    </w:p>
    <w:p w:rsidR="008B3D27" w:rsidRPr="00943D4C" w:rsidRDefault="008B3D27" w:rsidP="008B3D27">
      <w:pPr>
        <w:pStyle w:val="B1"/>
        <w:tabs>
          <w:tab w:val="left" w:pos="284"/>
          <w:tab w:val="left" w:pos="567"/>
        </w:tabs>
        <w:ind w:left="567" w:hanging="567"/>
      </w:pPr>
      <w:r w:rsidRPr="00943D4C">
        <w:t>2)</w:t>
      </w:r>
      <w:r w:rsidRPr="00943D4C">
        <w:tab/>
        <w:t>During step h) the UE shall include the IMSI "24608122223333</w:t>
      </w:r>
      <w:r w:rsidR="006664A4" w:rsidRPr="00943D4C">
        <w:t>3</w:t>
      </w:r>
      <w:r w:rsidRPr="00943D4C">
        <w:t>", but no GUTI nor TAI in the AttachRequest message.</w:t>
      </w:r>
    </w:p>
    <w:p w:rsidR="008B3D27" w:rsidRPr="00943D4C" w:rsidRDefault="008B3D27" w:rsidP="008B3D27">
      <w:pPr>
        <w:pStyle w:val="B1"/>
      </w:pPr>
    </w:p>
    <w:p w:rsidR="008B3D27" w:rsidRPr="00943D4C" w:rsidRDefault="008B3D27" w:rsidP="008B3D27"/>
    <w:p w:rsidR="008B3D27" w:rsidRPr="00943D4C" w:rsidRDefault="008B3D27" w:rsidP="008B3D27">
      <w:pPr>
        <w:pStyle w:val="Heading3"/>
      </w:pPr>
      <w:bookmarkStart w:id="156" w:name="_Toc10738383"/>
      <w:r w:rsidRPr="00943D4C">
        <w:t>5.1.9</w:t>
      </w:r>
      <w:r w:rsidRPr="00943D4C">
        <w:tab/>
      </w:r>
      <w:r w:rsidRPr="00943D4C">
        <w:rPr>
          <w:snapToGrid w:val="0"/>
          <w:color w:val="000000"/>
        </w:rPr>
        <w:t>UE identification by GUTI when using USIM with service "</w:t>
      </w:r>
      <w:r w:rsidRPr="00943D4C">
        <w:t>EMM Information" not available</w:t>
      </w:r>
      <w:bookmarkEnd w:id="156"/>
      <w:r w:rsidRPr="00943D4C">
        <w:t xml:space="preserve"> </w:t>
      </w:r>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DC1F87" w:rsidRPr="00943D4C">
        <w:t xml:space="preserve"> For NB-IoT terminals the establishment of the PDN connection is optional.</w:t>
      </w:r>
    </w:p>
    <w:p w:rsidR="008B3D27" w:rsidRPr="00943D4C" w:rsidRDefault="008B3D27" w:rsidP="008B3D27">
      <w:pPr>
        <w:pStyle w:val="Heading4"/>
      </w:pPr>
      <w:bookmarkStart w:id="157" w:name="_Toc10738384"/>
      <w:r w:rsidRPr="00943D4C">
        <w:t>5.1.9.2</w:t>
      </w:r>
      <w:r w:rsidR="00943D4C">
        <w:tab/>
      </w:r>
      <w:r w:rsidRPr="00943D4C">
        <w:t>Conformance requirement</w:t>
      </w:r>
      <w:bookmarkEnd w:id="157"/>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rPr>
          <w:rFonts w:hint="eastAsia"/>
        </w:rPr>
      </w:pPr>
      <w:r w:rsidRPr="00943D4C">
        <w:t>-</w:t>
      </w:r>
      <w:r w:rsidRPr="00943D4C">
        <w:tab/>
        <w:t>last visited registered TAI;</w:t>
      </w:r>
    </w:p>
    <w:p w:rsidR="008B3D27" w:rsidRPr="00943D4C" w:rsidRDefault="008B3D27" w:rsidP="008B3D27">
      <w:pPr>
        <w:pStyle w:val="B1"/>
        <w:rPr>
          <w:rFonts w:hint="eastAsia"/>
          <w:lang w:eastAsia="ja-JP"/>
        </w:rPr>
      </w:pPr>
      <w:r w:rsidRPr="00943D4C">
        <w:t>-</w:t>
      </w:r>
      <w:r w:rsidRPr="00943D4C">
        <w:tab/>
        <w:t>EPS update status</w:t>
      </w:r>
      <w:r w:rsidRPr="00943D4C">
        <w:rPr>
          <w:rFonts w:hint="eastAsia"/>
          <w:lang w:eastAsia="ja-JP"/>
        </w:rPr>
        <w:t>.</w:t>
      </w:r>
    </w:p>
    <w:p w:rsidR="008B3D27" w:rsidRPr="00943D4C" w:rsidRDefault="008B3D27" w:rsidP="008B3D27">
      <w:r w:rsidRPr="00943D4C">
        <w:t xml:space="preserve">If the corresponding file is not present on the USIM, these EMM parameters </w:t>
      </w:r>
      <w:r w:rsidRPr="00943D4C">
        <w:rPr>
          <w:rFonts w:hint="eastAsia"/>
          <w:lang w:eastAsia="ja-JP"/>
        </w:rPr>
        <w:t xml:space="preserve">except allowed CSG list </w:t>
      </w:r>
      <w:r w:rsidRPr="00943D4C">
        <w:t xml:space="preserve">are stored in a non-volatile memory in the ME together with the IMSI from the USIM. These EMM parameters can only be used if the IMSI from the USIM matches the IMSI stored in the non-volatile memory; else </w:t>
      </w:r>
      <w:r w:rsidRPr="00943D4C">
        <w:rPr>
          <w:rFonts w:hint="eastAsia"/>
          <w:lang w:eastAsia="ja-JP"/>
        </w:rPr>
        <w:t>the UE shall delete the</w:t>
      </w:r>
      <w:r w:rsidRPr="00943D4C">
        <w:t xml:space="preserve"> EMM parameters.</w:t>
      </w:r>
    </w:p>
    <w:p w:rsidR="008B3D27" w:rsidRPr="00943D4C" w:rsidRDefault="008B3D27" w:rsidP="008B3D27">
      <w:r w:rsidRPr="00943D4C">
        <w:t>Reference:</w:t>
      </w:r>
    </w:p>
    <w:p w:rsidR="008B3D27" w:rsidRPr="00943D4C" w:rsidRDefault="008B3D27" w:rsidP="008B3D27">
      <w:pPr>
        <w:pStyle w:val="B1"/>
      </w:pPr>
      <w:r w:rsidRPr="00943D4C">
        <w:t>-</w:t>
      </w:r>
      <w:r w:rsidRPr="00943D4C">
        <w:tab/>
        <w:t>TS 31.102 [4], subclauses 5.1.1 and 5.2.2;</w:t>
      </w:r>
    </w:p>
    <w:p w:rsidR="008B3D27" w:rsidRPr="00943D4C" w:rsidRDefault="008B3D27" w:rsidP="008B3D27">
      <w:pPr>
        <w:pStyle w:val="B1"/>
      </w:pPr>
      <w:r w:rsidRPr="00943D4C">
        <w:t>-</w:t>
      </w:r>
      <w:r w:rsidRPr="00943D4C">
        <w:tab/>
        <w:t xml:space="preserve">TS 24.301 </w:t>
      </w:r>
      <w:r w:rsidR="006F62F5" w:rsidRPr="00943D4C">
        <w:t>[26]</w:t>
      </w:r>
      <w:r w:rsidRPr="00943D4C">
        <w:t>, subclause 5.5.1.2.1, 5.5.1.2.2, 5.5.1.2.4 and Annex C.</w:t>
      </w:r>
    </w:p>
    <w:p w:rsidR="008B3D27" w:rsidRPr="00943D4C" w:rsidRDefault="008B3D27" w:rsidP="008B3D27">
      <w:pPr>
        <w:pStyle w:val="Heading4"/>
      </w:pPr>
      <w:bookmarkStart w:id="158" w:name="_Toc10738385"/>
      <w:r w:rsidRPr="00943D4C">
        <w:t>5.1.9.3</w:t>
      </w:r>
      <w:r w:rsidRPr="00943D4C">
        <w:tab/>
        <w:t>Test purpose</w:t>
      </w:r>
      <w:bookmarkEnd w:id="158"/>
    </w:p>
    <w:p w:rsidR="008B3D27" w:rsidRPr="00943D4C" w:rsidRDefault="008B3D27" w:rsidP="008B3D27">
      <w:pPr>
        <w:pStyle w:val="B1"/>
        <w:keepNext/>
        <w:keepLines/>
      </w:pPr>
      <w:r w:rsidRPr="00943D4C">
        <w:t>1)</w:t>
      </w:r>
      <w:r w:rsidRPr="00943D4C">
        <w:tab/>
        <w:t>To verify that UE stores the GUTI and the TAI in the UE's non-volatile memory.</w:t>
      </w:r>
    </w:p>
    <w:p w:rsidR="008B3D27" w:rsidRPr="00943D4C" w:rsidRDefault="008B3D27" w:rsidP="008B3D27">
      <w:pPr>
        <w:pStyle w:val="B1"/>
        <w:keepNext/>
        <w:keepLines/>
      </w:pPr>
      <w:r w:rsidRPr="00943D4C">
        <w:t>2)  To verify that the UE uses the GUTI and the TAI from the UE's non-volatile memory during the attach procedure if the IMSI stored in the USIM has not changed.</w:t>
      </w:r>
    </w:p>
    <w:p w:rsidR="008B3D27" w:rsidRPr="00943D4C" w:rsidRDefault="008B3D27" w:rsidP="008B3D27">
      <w:pPr>
        <w:pStyle w:val="Heading4"/>
      </w:pPr>
      <w:bookmarkStart w:id="159" w:name="_Toc10738386"/>
      <w:r w:rsidRPr="00943D4C">
        <w:t>5.1.9.4</w:t>
      </w:r>
      <w:r w:rsidRPr="00943D4C">
        <w:tab/>
        <w:t>Method of test</w:t>
      </w:r>
      <w:bookmarkEnd w:id="159"/>
    </w:p>
    <w:p w:rsidR="008B3D27" w:rsidRPr="00943D4C" w:rsidRDefault="008B3D27" w:rsidP="008B3D27">
      <w:pPr>
        <w:pStyle w:val="Heading5"/>
      </w:pPr>
      <w:bookmarkStart w:id="160" w:name="_Toc10738387"/>
      <w:r w:rsidRPr="00943D4C">
        <w:t>5.1.9.4.1</w:t>
      </w:r>
      <w:r w:rsidRPr="00943D4C">
        <w:tab/>
        <w:t>Initial conditions</w:t>
      </w:r>
      <w:bookmarkEnd w:id="160"/>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246/081/0001.</w:t>
      </w:r>
    </w:p>
    <w:p w:rsidR="008B3D27" w:rsidRPr="00943D4C" w:rsidRDefault="008B3D27" w:rsidP="008B3D27">
      <w:pPr>
        <w:pStyle w:val="B1"/>
        <w:tabs>
          <w:tab w:val="left" w:pos="2835"/>
        </w:tabs>
      </w:pPr>
      <w:r w:rsidRPr="00943D4C">
        <w:t>-</w:t>
      </w:r>
      <w:r w:rsidRPr="00943D4C">
        <w:tab/>
        <w:t>Access control:</w:t>
      </w:r>
      <w:r w:rsidRPr="00943D4C">
        <w:tab/>
        <w:t>unrestricted.</w:t>
      </w:r>
    </w:p>
    <w:p w:rsidR="00797456" w:rsidRPr="00943D4C" w:rsidRDefault="00797456" w:rsidP="00797456">
      <w:r w:rsidRPr="00943D4C">
        <w:t>The NB-SS transmits on the BCCH, with the following network parameters:</w:t>
      </w:r>
    </w:p>
    <w:p w:rsidR="00797456" w:rsidRPr="00943D4C" w:rsidRDefault="00797456" w:rsidP="00797456">
      <w:pPr>
        <w:tabs>
          <w:tab w:val="left" w:pos="2835"/>
        </w:tabs>
        <w:ind w:left="568" w:hanging="284"/>
      </w:pPr>
      <w:r w:rsidRPr="00943D4C">
        <w:t>-</w:t>
      </w:r>
      <w:r w:rsidRPr="00943D4C">
        <w:tab/>
        <w:t>TAI (MCC/MNC/TAC):</w:t>
      </w:r>
      <w:r w:rsidRPr="00943D4C">
        <w:tab/>
        <w:t>246/081/0001.</w:t>
      </w:r>
    </w:p>
    <w:p w:rsidR="00797456" w:rsidRPr="00943D4C" w:rsidRDefault="00797456" w:rsidP="00797456">
      <w:pPr>
        <w:tabs>
          <w:tab w:val="left" w:pos="2835"/>
        </w:tabs>
        <w:ind w:left="568" w:hanging="284"/>
      </w:pPr>
      <w:r w:rsidRPr="00943D4C">
        <w:t>-</w:t>
      </w:r>
      <w:r w:rsidRPr="00943D4C">
        <w:tab/>
        <w:t>Access control:</w:t>
      </w:r>
      <w:r w:rsidRPr="00943D4C">
        <w:tab/>
        <w:t>unrestricted.</w:t>
      </w:r>
    </w:p>
    <w:p w:rsidR="008B3D27" w:rsidRPr="00943D4C" w:rsidRDefault="008B3D27" w:rsidP="008B3D27">
      <w:r w:rsidRPr="00943D4C">
        <w:t>The default UICC (without the service "EMM Information") is installed into the Terminal and the UE is powered on.</w:t>
      </w:r>
    </w:p>
    <w:p w:rsidR="008B3D27" w:rsidRPr="00943D4C" w:rsidRDefault="008B3D27" w:rsidP="008B3D27">
      <w:pPr>
        <w:pStyle w:val="Heading5"/>
      </w:pPr>
      <w:bookmarkStart w:id="161" w:name="_Toc10738388"/>
      <w:r w:rsidRPr="00943D4C">
        <w:lastRenderedPageBreak/>
        <w:t>5.1.9.4.2</w:t>
      </w:r>
      <w:r w:rsidRPr="00943D4C">
        <w:tab/>
        <w:t>Procedure</w:t>
      </w:r>
      <w:bookmarkEnd w:id="161"/>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797456" w:rsidRPr="00943D4C">
        <w:t>/NB-SS</w:t>
      </w:r>
      <w:r w:rsidRPr="00943D4C">
        <w:t>. The E-USS</w:t>
      </w:r>
      <w:r w:rsidR="00797456"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24608100010266345699</w:t>
      </w:r>
      <w:r w:rsidRPr="00943D4C">
        <w:t>"</w:t>
      </w:r>
    </w:p>
    <w:p w:rsidR="008B3D27" w:rsidRPr="00943D4C" w:rsidRDefault="008B3D27" w:rsidP="008B3D27">
      <w:pPr>
        <w:pStyle w:val="B1"/>
        <w:ind w:firstLine="0"/>
      </w:pPr>
      <w:r w:rsidRPr="00943D4C">
        <w:t>TAI (MCC/MNC/TAC):</w:t>
      </w:r>
      <w:r w:rsidRPr="00943D4C">
        <w:tab/>
        <w:t>246/081/0001</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797456" w:rsidRPr="00943D4C">
        <w:t>/NB-SS</w:t>
      </w:r>
      <w:r w:rsidRPr="00943D4C">
        <w:t xml:space="preserve"> requests the release of the RRC Connection.</w:t>
      </w:r>
    </w:p>
    <w:p w:rsidR="008B3D27" w:rsidRPr="00943D4C" w:rsidRDefault="008B3D27" w:rsidP="008B3D27">
      <w:pPr>
        <w:pStyle w:val="B1"/>
      </w:pPr>
      <w:r w:rsidRPr="00943D4C">
        <w:t>e)  The UE is switched off.</w:t>
      </w:r>
    </w:p>
    <w:p w:rsidR="008B3D27" w:rsidRPr="00943D4C" w:rsidRDefault="008B3D27" w:rsidP="008B3D27">
      <w:pPr>
        <w:pStyle w:val="B1"/>
      </w:pPr>
      <w:r w:rsidRPr="00943D4C">
        <w:t>f)</w:t>
      </w:r>
      <w:r w:rsidR="00943D4C">
        <w:tab/>
      </w:r>
      <w:r w:rsidRPr="00943D4C">
        <w:t xml:space="preserve">The default UICC remains in use. </w:t>
      </w:r>
    </w:p>
    <w:p w:rsidR="008B3D27" w:rsidRPr="00943D4C" w:rsidRDefault="008B3D27" w:rsidP="008B3D27">
      <w:pPr>
        <w:pStyle w:val="B1"/>
      </w:pPr>
      <w:r w:rsidRPr="00943D4C">
        <w:t>g)</w:t>
      </w:r>
      <w:r w:rsidR="00943D4C">
        <w:tab/>
      </w:r>
      <w:r w:rsidRPr="00943D4C">
        <w:t xml:space="preserve">The Terminal is switched on. </w:t>
      </w:r>
    </w:p>
    <w:p w:rsidR="008B3D27" w:rsidRPr="00943D4C" w:rsidRDefault="008B3D27" w:rsidP="008B3D27">
      <w:pPr>
        <w:pStyle w:val="B1"/>
      </w:pPr>
      <w:r w:rsidRPr="00943D4C">
        <w:t>h)</w:t>
      </w:r>
      <w:r w:rsidR="00943D4C">
        <w:tab/>
      </w:r>
      <w:r w:rsidRPr="00943D4C">
        <w:t>The UE requests RRC Connection and therefore performs EPS Attach procedure to the E-USS</w:t>
      </w:r>
      <w:r w:rsidR="00797456" w:rsidRPr="00943D4C">
        <w:t>/NB-SS</w:t>
      </w:r>
      <w:r w:rsidRPr="00943D4C">
        <w:t xml:space="preserve">. </w:t>
      </w:r>
    </w:p>
    <w:p w:rsidR="008B3D27" w:rsidRPr="00943D4C" w:rsidRDefault="008B3D27" w:rsidP="008B3D27">
      <w:pPr>
        <w:pStyle w:val="Heading4"/>
      </w:pPr>
      <w:bookmarkStart w:id="162" w:name="_Toc10738389"/>
      <w:r w:rsidRPr="00943D4C">
        <w:t>5.1.9.5</w:t>
      </w:r>
      <w:r w:rsidRPr="00943D4C">
        <w:tab/>
        <w:t>Acceptance criteria</w:t>
      </w:r>
      <w:bookmarkEnd w:id="162"/>
    </w:p>
    <w:p w:rsidR="008B3D27" w:rsidRPr="00943D4C" w:rsidRDefault="008B3D27" w:rsidP="008B3D27">
      <w:pPr>
        <w:pStyle w:val="B1"/>
        <w:tabs>
          <w:tab w:val="left" w:pos="284"/>
          <w:tab w:val="left" w:pos="567"/>
        </w:tabs>
        <w:ind w:left="0" w:firstLine="0"/>
      </w:pPr>
      <w:r w:rsidRPr="00943D4C">
        <w:t>1)</w:t>
      </w:r>
      <w:r w:rsidRPr="00943D4C">
        <w:tab/>
        <w:t>After step a) the UE shall read EF</w:t>
      </w:r>
      <w:r w:rsidRPr="00943D4C">
        <w:rPr>
          <w:vertAlign w:val="subscript"/>
        </w:rPr>
        <w:t>UST</w:t>
      </w:r>
      <w:r w:rsidRPr="00943D4C">
        <w:t xml:space="preserve">. </w:t>
      </w:r>
    </w:p>
    <w:p w:rsidR="008B3D27" w:rsidRPr="00943D4C" w:rsidRDefault="008B3D27" w:rsidP="008B3D27">
      <w:pPr>
        <w:pStyle w:val="B1"/>
        <w:tabs>
          <w:tab w:val="left" w:pos="284"/>
          <w:tab w:val="left" w:pos="567"/>
        </w:tabs>
        <w:ind w:left="567" w:hanging="567"/>
      </w:pPr>
      <w:r w:rsidRPr="00943D4C">
        <w:t>2)</w:t>
      </w:r>
      <w:r w:rsidR="00943D4C">
        <w:tab/>
      </w:r>
      <w:r w:rsidRPr="00943D4C">
        <w:t>During step h) the UE shall include the GUTI "</w:t>
      </w:r>
      <w:r w:rsidR="0097373C" w:rsidRPr="00943D4C">
        <w:t>24608100010266345699</w:t>
      </w:r>
      <w:r w:rsidRPr="00943D4C">
        <w:t>" and the TAI 246/081/0001 in the AttachRequest message.</w:t>
      </w:r>
    </w:p>
    <w:p w:rsidR="008B3D27" w:rsidRPr="00943D4C" w:rsidRDefault="008B3D27" w:rsidP="008B3D27"/>
    <w:p w:rsidR="008B3D27" w:rsidRPr="00943D4C" w:rsidRDefault="008B3D27" w:rsidP="008B3D27">
      <w:pPr>
        <w:pStyle w:val="Heading3"/>
      </w:pPr>
      <w:bookmarkStart w:id="163" w:name="_Toc10738390"/>
      <w:r w:rsidRPr="00943D4C">
        <w:t>5.1.10</w:t>
      </w:r>
      <w:r w:rsidRPr="00943D4C">
        <w:tab/>
      </w:r>
      <w:r w:rsidRPr="00943D4C">
        <w:rPr>
          <w:snapToGrid w:val="0"/>
          <w:color w:val="000000"/>
        </w:rPr>
        <w:t>UE identification by GUTI when using USIM with service "</w:t>
      </w:r>
      <w:r w:rsidRPr="00943D4C">
        <w:t>EMM Information" available</w:t>
      </w:r>
      <w:bookmarkEnd w:id="163"/>
    </w:p>
    <w:p w:rsidR="008B3D27" w:rsidRPr="00943D4C" w:rsidRDefault="008B3D27" w:rsidP="008B3D27">
      <w:pPr>
        <w:pStyle w:val="Heading4"/>
      </w:pPr>
      <w:bookmarkStart w:id="164" w:name="_Toc10738391"/>
      <w:r w:rsidRPr="00943D4C">
        <w:t>5.1.10.1</w:t>
      </w:r>
      <w:r w:rsidRPr="00943D4C">
        <w:tab/>
        <w:t>Definition and applicability</w:t>
      </w:r>
      <w:bookmarkEnd w:id="164"/>
    </w:p>
    <w:p w:rsidR="008B3D27" w:rsidRPr="00943D4C" w:rsidRDefault="008B3D27" w:rsidP="008B3D27">
      <w:r w:rsidRPr="00943D4C">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rsidR="00797456" w:rsidRPr="00943D4C">
        <w:t xml:space="preserve"> For NB-IoT terminals the establishment of the PDN connection is optional.</w:t>
      </w:r>
    </w:p>
    <w:p w:rsidR="008B3D27" w:rsidRPr="00943D4C" w:rsidRDefault="008B3D27" w:rsidP="008B3D27">
      <w:pPr>
        <w:pStyle w:val="Heading4"/>
      </w:pPr>
      <w:bookmarkStart w:id="165" w:name="_Toc10738392"/>
      <w:r w:rsidRPr="00943D4C">
        <w:t>5.1.10.2</w:t>
      </w:r>
      <w:r w:rsidR="00943D4C">
        <w:tab/>
      </w:r>
      <w:r w:rsidRPr="00943D4C">
        <w:t>Conformance requirement</w:t>
      </w:r>
      <w:bookmarkEnd w:id="165"/>
    </w:p>
    <w:p w:rsidR="008B3D27" w:rsidRPr="00943D4C" w:rsidRDefault="008B3D27" w:rsidP="008B3D27">
      <w:r w:rsidRPr="00943D4C">
        <w:t>The following EMM parameters shall be stored on the USIM if the corresponding file is present:</w:t>
      </w:r>
    </w:p>
    <w:p w:rsidR="008B3D27" w:rsidRPr="00943D4C" w:rsidRDefault="008B3D27" w:rsidP="008B3D27">
      <w:pPr>
        <w:pStyle w:val="B1"/>
      </w:pPr>
      <w:r w:rsidRPr="00943D4C">
        <w:t>-</w:t>
      </w:r>
      <w:r w:rsidRPr="00943D4C">
        <w:tab/>
        <w:t>GUTI;</w:t>
      </w:r>
    </w:p>
    <w:p w:rsidR="008B3D27" w:rsidRPr="00943D4C" w:rsidRDefault="008B3D27" w:rsidP="008B3D27">
      <w:pPr>
        <w:pStyle w:val="B1"/>
        <w:rPr>
          <w:rFonts w:hint="eastAsia"/>
        </w:rPr>
      </w:pPr>
      <w:r w:rsidRPr="00943D4C">
        <w:t>-</w:t>
      </w:r>
      <w:r w:rsidRPr="00943D4C">
        <w:tab/>
        <w:t>last visited registered TAI;</w:t>
      </w:r>
    </w:p>
    <w:p w:rsidR="008B3D27" w:rsidRPr="00943D4C" w:rsidRDefault="008B3D27" w:rsidP="008B3D27">
      <w:pPr>
        <w:pStyle w:val="B1"/>
        <w:rPr>
          <w:rFonts w:hint="eastAsia"/>
          <w:lang w:eastAsia="ja-JP"/>
        </w:rPr>
      </w:pPr>
      <w:r w:rsidRPr="00943D4C">
        <w:t>-</w:t>
      </w:r>
      <w:r w:rsidRPr="00943D4C">
        <w:tab/>
        <w:t>EPS update status</w:t>
      </w:r>
      <w:r w:rsidRPr="00943D4C">
        <w:rPr>
          <w:rFonts w:hint="eastAsia"/>
          <w:lang w:eastAsia="ja-JP"/>
        </w:rPr>
        <w:t>.</w:t>
      </w:r>
    </w:p>
    <w:p w:rsidR="008B3D27" w:rsidRPr="00943D4C" w:rsidRDefault="008B3D27" w:rsidP="008B3D27">
      <w:pPr>
        <w:pStyle w:val="B1"/>
      </w:pPr>
      <w:r w:rsidRPr="00943D4C">
        <w:rPr>
          <w:rFonts w:hint="eastAsia"/>
          <w:lang w:eastAsia="ja-JP"/>
        </w:rPr>
        <w:t>The presence and format of corresponding files on the USIM is specified in 3GPP</w:t>
      </w:r>
      <w:r w:rsidRPr="00943D4C">
        <w:rPr>
          <w:lang w:eastAsia="ja-JP"/>
        </w:rPr>
        <w:t> </w:t>
      </w:r>
      <w:r w:rsidRPr="00943D4C">
        <w:rPr>
          <w:rFonts w:hint="eastAsia"/>
          <w:lang w:eastAsia="ja-JP"/>
        </w:rPr>
        <w:t>TS</w:t>
      </w:r>
      <w:r w:rsidRPr="00943D4C">
        <w:rPr>
          <w:lang w:eastAsia="ja-JP"/>
        </w:rPr>
        <w:t> </w:t>
      </w:r>
      <w:r w:rsidRPr="00943D4C">
        <w:rPr>
          <w:rFonts w:hint="eastAsia"/>
          <w:lang w:eastAsia="ja-JP"/>
        </w:rPr>
        <w:t>31.102</w:t>
      </w:r>
      <w:r w:rsidRPr="00943D4C">
        <w:rPr>
          <w:lang w:eastAsia="ja-JP"/>
        </w:rPr>
        <w:t> </w:t>
      </w:r>
      <w:r w:rsidRPr="00943D4C">
        <w:rPr>
          <w:rFonts w:hint="eastAsia"/>
          <w:lang w:eastAsia="ja-JP"/>
        </w:rPr>
        <w:t>[</w:t>
      </w:r>
      <w:r w:rsidRPr="00943D4C">
        <w:rPr>
          <w:lang w:eastAsia="ja-JP"/>
        </w:rPr>
        <w:t>4</w:t>
      </w:r>
      <w:r w:rsidRPr="00943D4C">
        <w:rPr>
          <w:rFonts w:hint="eastAsia"/>
          <w:lang w:eastAsia="ja-JP"/>
        </w:rPr>
        <w:t>]</w:t>
      </w:r>
      <w:r w:rsidRPr="00943D4C">
        <w:t>.</w:t>
      </w:r>
    </w:p>
    <w:p w:rsidR="008B3D27" w:rsidRPr="00943D4C" w:rsidRDefault="008B3D27" w:rsidP="008B3D27">
      <w:r w:rsidRPr="00943D4C">
        <w:t>Reference:</w:t>
      </w:r>
    </w:p>
    <w:p w:rsidR="008B3D27" w:rsidRPr="00943D4C" w:rsidRDefault="008B3D27" w:rsidP="008B3D27">
      <w:pPr>
        <w:pStyle w:val="B1"/>
      </w:pPr>
      <w:r w:rsidRPr="00943D4C">
        <w:t>-</w:t>
      </w:r>
      <w:r w:rsidRPr="00943D4C">
        <w:tab/>
        <w:t>TS 31.102 [4], subclauses 5.1.1 and 5.2.2;</w:t>
      </w:r>
    </w:p>
    <w:p w:rsidR="008B3D27" w:rsidRPr="00943D4C" w:rsidRDefault="008B3D27" w:rsidP="008B3D27">
      <w:pPr>
        <w:pStyle w:val="B1"/>
      </w:pPr>
      <w:r w:rsidRPr="00943D4C">
        <w:t>-</w:t>
      </w:r>
      <w:r w:rsidRPr="00943D4C">
        <w:tab/>
        <w:t xml:space="preserve">TS 24.301 </w:t>
      </w:r>
      <w:r w:rsidR="006F62F5" w:rsidRPr="00943D4C">
        <w:t>[26]</w:t>
      </w:r>
      <w:r w:rsidRPr="00943D4C">
        <w:t>, subclause 5.5.1.2.1, 5.5.1.2.2, 5.5.1.2.4 and Annex C.</w:t>
      </w:r>
    </w:p>
    <w:p w:rsidR="008B3D27" w:rsidRPr="00943D4C" w:rsidRDefault="008B3D27" w:rsidP="008B3D27">
      <w:pPr>
        <w:pStyle w:val="Heading4"/>
      </w:pPr>
      <w:bookmarkStart w:id="166" w:name="_Toc10738393"/>
      <w:r w:rsidRPr="00943D4C">
        <w:lastRenderedPageBreak/>
        <w:t>5.1.10.3</w:t>
      </w:r>
      <w:r w:rsidRPr="00943D4C">
        <w:tab/>
        <w:t>Test purpose</w:t>
      </w:r>
      <w:bookmarkEnd w:id="166"/>
    </w:p>
    <w:p w:rsidR="008B3D27" w:rsidRPr="00943D4C" w:rsidRDefault="008B3D27" w:rsidP="008B3D27">
      <w:pPr>
        <w:pStyle w:val="B1"/>
        <w:keepNext/>
        <w:keepLines/>
      </w:pPr>
      <w:r w:rsidRPr="00943D4C">
        <w:t>1)</w:t>
      </w:r>
      <w:r w:rsidRPr="00943D4C">
        <w:tab/>
        <w:t>To verify that UE includes the GUTI and TAI stored in EF</w:t>
      </w:r>
      <w:r w:rsidRPr="00943D4C">
        <w:rPr>
          <w:vertAlign w:val="subscript"/>
        </w:rPr>
        <w:t xml:space="preserve">EPSLOCI </w:t>
      </w:r>
      <w:r w:rsidRPr="00943D4C">
        <w:t xml:space="preserve">in the </w:t>
      </w:r>
      <w:r w:rsidRPr="00943D4C">
        <w:rPr>
          <w:i/>
        </w:rPr>
        <w:t>AttachRequest</w:t>
      </w:r>
      <w:r w:rsidRPr="00943D4C">
        <w:t xml:space="preserve"> message.</w:t>
      </w:r>
    </w:p>
    <w:p w:rsidR="008B3D27" w:rsidRPr="00943D4C" w:rsidRDefault="008B3D27" w:rsidP="008B3D27">
      <w:pPr>
        <w:pStyle w:val="B1"/>
        <w:keepNext/>
        <w:keepLines/>
      </w:pPr>
      <w:r w:rsidRPr="00943D4C">
        <w:t xml:space="preserve">2)  To verify that the EMM parameters GUTI, Last Registered TAI sent in the </w:t>
      </w:r>
      <w:r w:rsidRPr="00943D4C">
        <w:rPr>
          <w:i/>
        </w:rPr>
        <w:t>AttachAccept</w:t>
      </w:r>
      <w:r w:rsidRPr="00943D4C">
        <w:t xml:space="preserve"> message and the related EPS Update Status are correctly stored on the USIM if the corresponding file is present. </w:t>
      </w:r>
    </w:p>
    <w:p w:rsidR="008B3D27" w:rsidRPr="00943D4C" w:rsidRDefault="008B3D27" w:rsidP="008B3D27">
      <w:pPr>
        <w:pStyle w:val="Heading4"/>
      </w:pPr>
      <w:bookmarkStart w:id="167" w:name="_Toc10738394"/>
      <w:r w:rsidRPr="00943D4C">
        <w:t>5.1.10.4</w:t>
      </w:r>
      <w:r w:rsidRPr="00943D4C">
        <w:tab/>
        <w:t>Method of test</w:t>
      </w:r>
      <w:bookmarkEnd w:id="167"/>
    </w:p>
    <w:p w:rsidR="008B3D27" w:rsidRPr="00943D4C" w:rsidRDefault="008B3D27" w:rsidP="008B3D27">
      <w:pPr>
        <w:pStyle w:val="Heading5"/>
      </w:pPr>
      <w:bookmarkStart w:id="168" w:name="_Toc10738395"/>
      <w:r w:rsidRPr="00943D4C">
        <w:t>5.1.10.4.1</w:t>
      </w:r>
      <w:r w:rsidRPr="00943D4C">
        <w:tab/>
        <w:t>Initial conditions</w:t>
      </w:r>
      <w:bookmarkEnd w:id="168"/>
    </w:p>
    <w:p w:rsidR="008B3D27" w:rsidRPr="00943D4C" w:rsidRDefault="008B3D27" w:rsidP="008B3D27">
      <w:r w:rsidRPr="00943D4C">
        <w:t>The E-USS transmits on the BCCH, with the following network parameters:</w:t>
      </w:r>
    </w:p>
    <w:p w:rsidR="008B3D27" w:rsidRPr="00943D4C" w:rsidRDefault="008B3D27" w:rsidP="008B3D27">
      <w:pPr>
        <w:pStyle w:val="B1"/>
        <w:tabs>
          <w:tab w:val="left" w:pos="2835"/>
        </w:tabs>
      </w:pPr>
      <w:r w:rsidRPr="00943D4C">
        <w:t>-</w:t>
      </w:r>
      <w:r w:rsidRPr="00943D4C">
        <w:tab/>
        <w:t>TAI (MCC/MNC/TAC):</w:t>
      </w:r>
      <w:r w:rsidRPr="00943D4C">
        <w:tab/>
        <w:t>246/081/0002.</w:t>
      </w:r>
    </w:p>
    <w:p w:rsidR="008B3D27" w:rsidRPr="00943D4C" w:rsidRDefault="008B3D27" w:rsidP="008B3D27">
      <w:pPr>
        <w:pStyle w:val="B1"/>
        <w:tabs>
          <w:tab w:val="left" w:pos="2835"/>
        </w:tabs>
      </w:pPr>
      <w:r w:rsidRPr="00943D4C">
        <w:t>-</w:t>
      </w:r>
      <w:r w:rsidRPr="00943D4C">
        <w:tab/>
        <w:t>Access control:</w:t>
      </w:r>
      <w:r w:rsidRPr="00943D4C">
        <w:tab/>
        <w:t>unrestricted.</w:t>
      </w:r>
    </w:p>
    <w:p w:rsidR="00797456" w:rsidRPr="00943D4C" w:rsidRDefault="00797456" w:rsidP="00797456">
      <w:r w:rsidRPr="00943D4C">
        <w:t>The NB-SS transmits on the BCCH, with the following network parameters:</w:t>
      </w:r>
    </w:p>
    <w:p w:rsidR="00797456" w:rsidRPr="00943D4C" w:rsidRDefault="00797456" w:rsidP="00797456">
      <w:pPr>
        <w:tabs>
          <w:tab w:val="left" w:pos="2835"/>
        </w:tabs>
        <w:ind w:left="568" w:hanging="284"/>
      </w:pPr>
      <w:r w:rsidRPr="00943D4C">
        <w:t>-</w:t>
      </w:r>
      <w:r w:rsidRPr="00943D4C">
        <w:tab/>
        <w:t>TAI (MCC/MNC/TAC):</w:t>
      </w:r>
      <w:r w:rsidRPr="00943D4C">
        <w:tab/>
        <w:t>246/081/0002.</w:t>
      </w:r>
    </w:p>
    <w:p w:rsidR="00797456" w:rsidRPr="00943D4C" w:rsidRDefault="00797456" w:rsidP="00797456">
      <w:pPr>
        <w:tabs>
          <w:tab w:val="left" w:pos="2835"/>
        </w:tabs>
        <w:ind w:left="568" w:hanging="284"/>
      </w:pPr>
      <w:r w:rsidRPr="00943D4C">
        <w:t>-</w:t>
      </w:r>
      <w:r w:rsidRPr="00943D4C">
        <w:tab/>
        <w:t>Access control:</w:t>
      </w:r>
      <w:r w:rsidRPr="00943D4C">
        <w:tab/>
        <w:t>unrestricted.</w:t>
      </w:r>
    </w:p>
    <w:p w:rsidR="006424DA" w:rsidRPr="00943D4C" w:rsidRDefault="008B3D27" w:rsidP="008B3D27">
      <w:r w:rsidRPr="00943D4C">
        <w:t xml:space="preserve">The default E-UTRAN UICC is </w:t>
      </w:r>
      <w:r w:rsidR="006424DA" w:rsidRPr="00943D4C">
        <w:t>is used with the following exceptions:</w:t>
      </w:r>
    </w:p>
    <w:p w:rsidR="006424DA" w:rsidRPr="00943D4C" w:rsidRDefault="006424DA" w:rsidP="006424DA">
      <w:pPr>
        <w:keepNext/>
        <w:rPr>
          <w:b/>
        </w:rPr>
      </w:pPr>
      <w:r w:rsidRPr="00943D4C">
        <w:rPr>
          <w:b/>
        </w:rPr>
        <w:t>EF</w:t>
      </w:r>
      <w:r w:rsidRPr="00943D4C">
        <w:rPr>
          <w:b/>
          <w:vertAlign w:val="subscript"/>
        </w:rPr>
        <w:t>EPSNSC</w:t>
      </w:r>
      <w:r w:rsidRPr="00943D4C">
        <w:rPr>
          <w:b/>
        </w:rPr>
        <w:t xml:space="preserve"> (EPS NAS Security Context)</w:t>
      </w:r>
    </w:p>
    <w:p w:rsidR="006424DA" w:rsidRPr="00943D4C" w:rsidRDefault="006424DA" w:rsidP="006424DA">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'01'</w:t>
      </w:r>
    </w:p>
    <w:p w:rsidR="006424DA" w:rsidRPr="00943D4C" w:rsidRDefault="006424DA" w:rsidP="006424DA">
      <w:pPr>
        <w:pStyle w:val="EW"/>
        <w:tabs>
          <w:tab w:val="left" w:pos="3969"/>
        </w:tabs>
      </w:pPr>
      <w:r w:rsidRPr="00943D4C">
        <w:tab/>
        <w:t>ASME Key (KSI</w:t>
      </w:r>
      <w:r w:rsidRPr="00943D4C">
        <w:rPr>
          <w:vertAlign w:val="subscript"/>
        </w:rPr>
        <w:t>ASME</w:t>
      </w:r>
      <w:r w:rsidRPr="00943D4C">
        <w:t>) :</w:t>
      </w:r>
      <w:r w:rsidR="00943D4C">
        <w:tab/>
      </w:r>
      <w:r w:rsidRPr="00943D4C">
        <w:t>32 byte key, any value</w:t>
      </w:r>
    </w:p>
    <w:p w:rsidR="006424DA" w:rsidRPr="00943D4C" w:rsidRDefault="006424DA" w:rsidP="006424DA">
      <w:pPr>
        <w:pStyle w:val="EW"/>
      </w:pPr>
      <w:r w:rsidRPr="00943D4C">
        <w:tab/>
        <w:t>Uplink NAS count:</w:t>
      </w:r>
      <w:r w:rsidR="00943D4C">
        <w:tab/>
      </w:r>
      <w:r w:rsidRPr="00943D4C">
        <w:t>00</w:t>
      </w:r>
    </w:p>
    <w:p w:rsidR="006424DA" w:rsidRPr="00943D4C" w:rsidRDefault="006424DA" w:rsidP="006424DA">
      <w:pPr>
        <w:pStyle w:val="EW"/>
      </w:pPr>
      <w:r w:rsidRPr="00943D4C">
        <w:tab/>
        <w:t>Downlink NAS count:</w:t>
      </w:r>
      <w:r w:rsidR="00943D4C">
        <w:tab/>
      </w:r>
      <w:r w:rsidRPr="00943D4C">
        <w:t>01</w:t>
      </w:r>
    </w:p>
    <w:p w:rsidR="006424DA" w:rsidRPr="00943D4C" w:rsidRDefault="006424DA" w:rsidP="006424DA">
      <w:pPr>
        <w:pStyle w:val="EW"/>
      </w:pPr>
      <w:r w:rsidRPr="00943D4C">
        <w:tab/>
        <w:t>Identifiers of selected NAS</w:t>
      </w:r>
      <w:r w:rsidR="00943D4C">
        <w:tab/>
      </w:r>
      <w:r w:rsidRPr="00943D4C">
        <w:t>01</w:t>
      </w:r>
      <w:r w:rsidRPr="00943D4C">
        <w:br/>
        <w:t xml:space="preserve">integrity and encryption </w:t>
      </w:r>
      <w:r w:rsidRPr="00943D4C">
        <w:br/>
        <w:t>algorithm</w:t>
      </w:r>
      <w:r w:rsidRPr="00943D4C">
        <w:br/>
      </w:r>
    </w:p>
    <w:p w:rsidR="006424DA" w:rsidRPr="00943D4C" w:rsidRDefault="006424DA" w:rsidP="006424DA">
      <w:pPr>
        <w:pStyle w:val="TH"/>
        <w:spacing w:before="0" w:after="0"/>
        <w:rPr>
          <w:sz w:val="8"/>
          <w:szCs w:val="8"/>
        </w:rPr>
      </w:pPr>
    </w:p>
    <w:tbl>
      <w:tblPr>
        <w:tblW w:w="8813" w:type="dxa"/>
        <w:tblInd w:w="-34" w:type="dxa"/>
        <w:tblLayout w:type="fixed"/>
        <w:tblLook w:val="0000" w:firstRow="0" w:lastRow="0" w:firstColumn="0" w:lastColumn="0" w:noHBand="0" w:noVBand="0"/>
      </w:tblPr>
      <w:tblGrid>
        <w:gridCol w:w="993"/>
        <w:gridCol w:w="782"/>
        <w:gridCol w:w="782"/>
        <w:gridCol w:w="782"/>
        <w:gridCol w:w="782"/>
        <w:gridCol w:w="782"/>
        <w:gridCol w:w="782"/>
        <w:gridCol w:w="782"/>
        <w:gridCol w:w="782"/>
        <w:gridCol w:w="782"/>
        <w:gridCol w:w="782"/>
        <w:tblGridChange w:id="169">
          <w:tblGrid>
            <w:gridCol w:w="993"/>
            <w:gridCol w:w="782"/>
            <w:gridCol w:w="782"/>
            <w:gridCol w:w="782"/>
            <w:gridCol w:w="782"/>
            <w:gridCol w:w="782"/>
            <w:gridCol w:w="782"/>
            <w:gridCol w:w="782"/>
            <w:gridCol w:w="782"/>
            <w:gridCol w:w="782"/>
            <w:gridCol w:w="782"/>
          </w:tblGrid>
        </w:tblGridChange>
      </w:tblGrid>
      <w:tr w:rsidR="006424DA" w:rsidRPr="00943D4C" w:rsidTr="00223F67">
        <w:tblPrEx>
          <w:tblCellMar>
            <w:top w:w="0" w:type="dxa"/>
            <w:bottom w:w="0" w:type="dxa"/>
          </w:tblCellMar>
        </w:tblPrEx>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B1</w:t>
            </w:r>
          </w:p>
        </w:tc>
        <w:tc>
          <w:tcPr>
            <w:tcW w:w="782" w:type="dxa"/>
          </w:tcPr>
          <w:p w:rsidR="006424DA" w:rsidRPr="00943D4C" w:rsidRDefault="006424DA" w:rsidP="00223F67">
            <w:pPr>
              <w:pStyle w:val="TAL"/>
            </w:pPr>
            <w:r w:rsidRPr="00943D4C">
              <w:t>B2</w:t>
            </w:r>
          </w:p>
        </w:tc>
        <w:tc>
          <w:tcPr>
            <w:tcW w:w="782" w:type="dxa"/>
          </w:tcPr>
          <w:p w:rsidR="006424DA" w:rsidRPr="00943D4C" w:rsidRDefault="006424DA" w:rsidP="00223F67">
            <w:pPr>
              <w:pStyle w:val="TAL"/>
            </w:pPr>
            <w:r w:rsidRPr="00943D4C">
              <w:t>B3</w:t>
            </w:r>
          </w:p>
        </w:tc>
        <w:tc>
          <w:tcPr>
            <w:tcW w:w="782" w:type="dxa"/>
          </w:tcPr>
          <w:p w:rsidR="006424DA" w:rsidRPr="00943D4C" w:rsidRDefault="006424DA" w:rsidP="00223F67">
            <w:pPr>
              <w:pStyle w:val="TAL"/>
            </w:pPr>
            <w:r w:rsidRPr="00943D4C">
              <w:t>B4</w:t>
            </w:r>
          </w:p>
        </w:tc>
        <w:tc>
          <w:tcPr>
            <w:tcW w:w="782" w:type="dxa"/>
          </w:tcPr>
          <w:p w:rsidR="006424DA" w:rsidRPr="00943D4C" w:rsidRDefault="006424DA" w:rsidP="00223F67">
            <w:pPr>
              <w:pStyle w:val="TAL"/>
            </w:pPr>
            <w:r w:rsidRPr="00943D4C">
              <w:t>B5</w:t>
            </w:r>
          </w:p>
        </w:tc>
        <w:tc>
          <w:tcPr>
            <w:tcW w:w="782" w:type="dxa"/>
          </w:tcPr>
          <w:p w:rsidR="006424DA" w:rsidRPr="00943D4C" w:rsidRDefault="006424DA" w:rsidP="00223F67">
            <w:pPr>
              <w:pStyle w:val="TAL"/>
            </w:pPr>
            <w:r w:rsidRPr="00943D4C">
              <w:t>B6</w:t>
            </w:r>
          </w:p>
        </w:tc>
        <w:tc>
          <w:tcPr>
            <w:tcW w:w="782" w:type="dxa"/>
          </w:tcPr>
          <w:p w:rsidR="006424DA" w:rsidRPr="00943D4C" w:rsidRDefault="006424DA" w:rsidP="00223F67">
            <w:pPr>
              <w:pStyle w:val="TAL"/>
            </w:pPr>
            <w:r w:rsidRPr="00943D4C">
              <w:t>B7</w:t>
            </w:r>
          </w:p>
        </w:tc>
        <w:tc>
          <w:tcPr>
            <w:tcW w:w="782" w:type="dxa"/>
          </w:tcPr>
          <w:p w:rsidR="006424DA" w:rsidRPr="00943D4C" w:rsidRDefault="006424DA" w:rsidP="00223F67">
            <w:pPr>
              <w:pStyle w:val="TAL"/>
            </w:pPr>
            <w:r w:rsidRPr="00943D4C">
              <w:t>B8</w:t>
            </w:r>
          </w:p>
        </w:tc>
        <w:tc>
          <w:tcPr>
            <w:tcW w:w="782" w:type="dxa"/>
          </w:tcPr>
          <w:p w:rsidR="006424DA" w:rsidRPr="00943D4C" w:rsidRDefault="006424DA" w:rsidP="00223F67">
            <w:pPr>
              <w:pStyle w:val="TAL"/>
              <w:rPr>
                <w:b/>
              </w:rPr>
            </w:pPr>
            <w:r w:rsidRPr="00943D4C">
              <w:rPr>
                <w:b/>
              </w:rPr>
              <w:t>…</w:t>
            </w:r>
          </w:p>
        </w:tc>
        <w:tc>
          <w:tcPr>
            <w:tcW w:w="782" w:type="dxa"/>
          </w:tcPr>
          <w:p w:rsidR="006424DA" w:rsidRPr="00943D4C" w:rsidRDefault="006424DA" w:rsidP="00223F67">
            <w:pPr>
              <w:pStyle w:val="TAL"/>
            </w:pPr>
            <w:r w:rsidRPr="00943D4C">
              <w:t>B39</w:t>
            </w:r>
          </w:p>
        </w:tc>
      </w:tr>
      <w:tr w:rsidR="006424DA" w:rsidRPr="00943D4C" w:rsidTr="00223F67">
        <w:tblPrEx>
          <w:tblCellMar>
            <w:top w:w="0" w:type="dxa"/>
            <w:bottom w:w="0" w:type="dxa"/>
          </w:tblCellMar>
        </w:tblPrEx>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A0</w:t>
            </w:r>
          </w:p>
        </w:tc>
        <w:tc>
          <w:tcPr>
            <w:tcW w:w="782" w:type="dxa"/>
          </w:tcPr>
          <w:p w:rsidR="006424DA" w:rsidRPr="00943D4C" w:rsidRDefault="006424DA" w:rsidP="00223F67">
            <w:pPr>
              <w:pStyle w:val="TAL"/>
            </w:pPr>
            <w:r w:rsidRPr="00943D4C">
              <w:t>34</w:t>
            </w:r>
          </w:p>
        </w:tc>
        <w:tc>
          <w:tcPr>
            <w:tcW w:w="782" w:type="dxa"/>
          </w:tcPr>
          <w:p w:rsidR="006424DA" w:rsidRPr="00943D4C" w:rsidRDefault="006424DA" w:rsidP="00223F67">
            <w:pPr>
              <w:pStyle w:val="TAL"/>
            </w:pPr>
            <w:r w:rsidRPr="00943D4C">
              <w:t>80</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81</w:t>
            </w:r>
          </w:p>
        </w:tc>
        <w:tc>
          <w:tcPr>
            <w:tcW w:w="782" w:type="dxa"/>
          </w:tcPr>
          <w:p w:rsidR="006424DA" w:rsidRPr="00943D4C" w:rsidRDefault="006424DA" w:rsidP="00223F67">
            <w:pPr>
              <w:pStyle w:val="TAL"/>
            </w:pPr>
            <w:r w:rsidRPr="00943D4C">
              <w:t>20</w:t>
            </w:r>
          </w:p>
        </w:tc>
        <w:tc>
          <w:tcPr>
            <w:tcW w:w="782" w:type="dxa"/>
          </w:tcPr>
          <w:p w:rsidR="006424DA" w:rsidRPr="00943D4C" w:rsidRDefault="006424DA" w:rsidP="00223F67">
            <w:pPr>
              <w:pStyle w:val="TAL"/>
            </w:pPr>
            <w:r w:rsidRPr="00943D4C">
              <w:t>xx</w:t>
            </w:r>
          </w:p>
        </w:tc>
        <w:tc>
          <w:tcPr>
            <w:tcW w:w="782" w:type="dxa"/>
          </w:tcPr>
          <w:p w:rsidR="006424DA" w:rsidRPr="00943D4C" w:rsidRDefault="006424DA" w:rsidP="00223F67">
            <w:pPr>
              <w:pStyle w:val="TAL"/>
              <w:rPr>
                <w:b/>
              </w:rPr>
            </w:pPr>
            <w:r w:rsidRPr="00943D4C">
              <w:rPr>
                <w:b/>
              </w:rPr>
              <w:t>…</w:t>
            </w:r>
          </w:p>
        </w:tc>
        <w:tc>
          <w:tcPr>
            <w:tcW w:w="782" w:type="dxa"/>
          </w:tcPr>
          <w:p w:rsidR="006424DA" w:rsidRPr="00943D4C" w:rsidRDefault="006424DA" w:rsidP="00223F67">
            <w:pPr>
              <w:pStyle w:val="TAL"/>
            </w:pPr>
            <w:r w:rsidRPr="00943D4C">
              <w:t>xx</w:t>
            </w:r>
          </w:p>
        </w:tc>
      </w:tr>
      <w:tr w:rsidR="006424DA" w:rsidRPr="00943D4C" w:rsidTr="00223F67">
        <w:tblPrEx>
          <w:tblCellMar>
            <w:top w:w="0" w:type="dxa"/>
            <w:bottom w:w="0" w:type="dxa"/>
          </w:tblCellMar>
        </w:tblPrEx>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B40</w:t>
            </w:r>
          </w:p>
        </w:tc>
        <w:tc>
          <w:tcPr>
            <w:tcW w:w="782" w:type="dxa"/>
          </w:tcPr>
          <w:p w:rsidR="006424DA" w:rsidRPr="00943D4C" w:rsidRDefault="006424DA" w:rsidP="00223F67">
            <w:pPr>
              <w:pStyle w:val="TAL"/>
            </w:pPr>
            <w:r w:rsidRPr="00943D4C">
              <w:t>B41</w:t>
            </w:r>
          </w:p>
        </w:tc>
        <w:tc>
          <w:tcPr>
            <w:tcW w:w="782" w:type="dxa"/>
          </w:tcPr>
          <w:p w:rsidR="006424DA" w:rsidRPr="00943D4C" w:rsidRDefault="006424DA" w:rsidP="00223F67">
            <w:pPr>
              <w:pStyle w:val="TAL"/>
            </w:pPr>
            <w:r w:rsidRPr="00943D4C">
              <w:t>B42</w:t>
            </w:r>
          </w:p>
        </w:tc>
        <w:tc>
          <w:tcPr>
            <w:tcW w:w="782" w:type="dxa"/>
          </w:tcPr>
          <w:p w:rsidR="006424DA" w:rsidRPr="00943D4C" w:rsidRDefault="006424DA" w:rsidP="00223F67">
            <w:pPr>
              <w:pStyle w:val="TAL"/>
            </w:pPr>
            <w:r w:rsidRPr="00943D4C">
              <w:t>B43</w:t>
            </w:r>
          </w:p>
        </w:tc>
        <w:tc>
          <w:tcPr>
            <w:tcW w:w="782" w:type="dxa"/>
          </w:tcPr>
          <w:p w:rsidR="006424DA" w:rsidRPr="00943D4C" w:rsidRDefault="006424DA" w:rsidP="00223F67">
            <w:pPr>
              <w:pStyle w:val="TAL"/>
            </w:pPr>
            <w:r w:rsidRPr="00943D4C">
              <w:t>B44</w:t>
            </w:r>
          </w:p>
        </w:tc>
        <w:tc>
          <w:tcPr>
            <w:tcW w:w="782" w:type="dxa"/>
          </w:tcPr>
          <w:p w:rsidR="006424DA" w:rsidRPr="00943D4C" w:rsidRDefault="006424DA" w:rsidP="00223F67">
            <w:pPr>
              <w:pStyle w:val="TAL"/>
            </w:pPr>
            <w:r w:rsidRPr="00943D4C">
              <w:t>B45</w:t>
            </w:r>
          </w:p>
        </w:tc>
        <w:tc>
          <w:tcPr>
            <w:tcW w:w="782" w:type="dxa"/>
          </w:tcPr>
          <w:p w:rsidR="006424DA" w:rsidRPr="00943D4C" w:rsidRDefault="006424DA" w:rsidP="00223F67">
            <w:pPr>
              <w:pStyle w:val="TAL"/>
            </w:pPr>
            <w:r w:rsidRPr="00943D4C">
              <w:t>B46</w:t>
            </w:r>
          </w:p>
        </w:tc>
        <w:tc>
          <w:tcPr>
            <w:tcW w:w="782" w:type="dxa"/>
          </w:tcPr>
          <w:p w:rsidR="006424DA" w:rsidRPr="00943D4C" w:rsidRDefault="006424DA" w:rsidP="00223F67">
            <w:pPr>
              <w:pStyle w:val="TAL"/>
            </w:pPr>
            <w:r w:rsidRPr="00943D4C">
              <w:t>B47</w:t>
            </w:r>
          </w:p>
        </w:tc>
        <w:tc>
          <w:tcPr>
            <w:tcW w:w="782" w:type="dxa"/>
          </w:tcPr>
          <w:p w:rsidR="006424DA" w:rsidRPr="00943D4C" w:rsidRDefault="006424DA" w:rsidP="00223F67">
            <w:pPr>
              <w:pStyle w:val="TAL"/>
            </w:pPr>
            <w:r w:rsidRPr="00943D4C">
              <w:t>B48</w:t>
            </w:r>
          </w:p>
        </w:tc>
        <w:tc>
          <w:tcPr>
            <w:tcW w:w="782" w:type="dxa"/>
          </w:tcPr>
          <w:p w:rsidR="006424DA" w:rsidRPr="00943D4C" w:rsidRDefault="006424DA" w:rsidP="00223F67">
            <w:pPr>
              <w:pStyle w:val="TAL"/>
            </w:pPr>
            <w:r w:rsidRPr="00943D4C">
              <w:t>B49</w:t>
            </w:r>
          </w:p>
        </w:tc>
      </w:tr>
      <w:tr w:rsidR="006424DA" w:rsidRPr="00943D4C" w:rsidTr="00223F67">
        <w:tblPrEx>
          <w:tblCellMar>
            <w:top w:w="0" w:type="dxa"/>
            <w:bottom w:w="0" w:type="dxa"/>
          </w:tblCellMar>
        </w:tblPrEx>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82</w:t>
            </w:r>
          </w:p>
        </w:tc>
        <w:tc>
          <w:tcPr>
            <w:tcW w:w="782" w:type="dxa"/>
          </w:tcPr>
          <w:p w:rsidR="006424DA" w:rsidRPr="00943D4C" w:rsidRDefault="006424DA" w:rsidP="00223F67">
            <w:pPr>
              <w:pStyle w:val="TAL"/>
            </w:pPr>
            <w:r w:rsidRPr="00943D4C">
              <w:t>04</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83</w:t>
            </w:r>
          </w:p>
        </w:tc>
        <w:tc>
          <w:tcPr>
            <w:tcW w:w="782" w:type="dxa"/>
          </w:tcPr>
          <w:p w:rsidR="006424DA" w:rsidRPr="00943D4C" w:rsidRDefault="006424DA" w:rsidP="00223F67">
            <w:pPr>
              <w:pStyle w:val="TAL"/>
            </w:pPr>
            <w:r w:rsidRPr="00943D4C">
              <w:t>04</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00</w:t>
            </w:r>
          </w:p>
        </w:tc>
      </w:tr>
      <w:tr w:rsidR="006424DA" w:rsidRPr="00943D4C" w:rsidTr="00223F67">
        <w:tblPrEx>
          <w:tblCellMar>
            <w:top w:w="0" w:type="dxa"/>
            <w:bottom w:w="0" w:type="dxa"/>
          </w:tblCellMar>
        </w:tblPrEx>
        <w:trPr>
          <w:gridAfter w:val="5"/>
          <w:wAfter w:w="3910" w:type="dxa"/>
        </w:trPr>
        <w:tc>
          <w:tcPr>
            <w:tcW w:w="993" w:type="dxa"/>
          </w:tcPr>
          <w:p w:rsidR="006424DA" w:rsidRPr="00943D4C" w:rsidRDefault="006424DA" w:rsidP="00223F67">
            <w:pPr>
              <w:pStyle w:val="TAL"/>
            </w:pPr>
            <w:r w:rsidRPr="00943D4C">
              <w:t>Coding:</w:t>
            </w:r>
          </w:p>
        </w:tc>
        <w:tc>
          <w:tcPr>
            <w:tcW w:w="782" w:type="dxa"/>
          </w:tcPr>
          <w:p w:rsidR="006424DA" w:rsidRPr="00943D4C" w:rsidRDefault="006424DA" w:rsidP="00223F67">
            <w:pPr>
              <w:pStyle w:val="TAL"/>
            </w:pPr>
            <w:r w:rsidRPr="00943D4C">
              <w:t>B50</w:t>
            </w:r>
          </w:p>
        </w:tc>
        <w:tc>
          <w:tcPr>
            <w:tcW w:w="782" w:type="dxa"/>
          </w:tcPr>
          <w:p w:rsidR="006424DA" w:rsidRPr="00943D4C" w:rsidRDefault="006424DA" w:rsidP="00223F67">
            <w:pPr>
              <w:pStyle w:val="TAL"/>
            </w:pPr>
            <w:r w:rsidRPr="00943D4C">
              <w:t>B51</w:t>
            </w:r>
          </w:p>
        </w:tc>
        <w:tc>
          <w:tcPr>
            <w:tcW w:w="782" w:type="dxa"/>
          </w:tcPr>
          <w:p w:rsidR="006424DA" w:rsidRPr="00943D4C" w:rsidRDefault="006424DA" w:rsidP="00223F67">
            <w:pPr>
              <w:pStyle w:val="TAL"/>
            </w:pPr>
            <w:r w:rsidRPr="00943D4C">
              <w:t>B52</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B53</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B54</w:t>
            </w:r>
          </w:p>
        </w:tc>
      </w:tr>
      <w:tr w:rsidR="006424DA" w:rsidRPr="00943D4C" w:rsidTr="00223F67">
        <w:tblPrEx>
          <w:tblCellMar>
            <w:top w:w="0" w:type="dxa"/>
            <w:bottom w:w="0" w:type="dxa"/>
          </w:tblCellMar>
        </w:tblPrEx>
        <w:trPr>
          <w:gridAfter w:val="5"/>
          <w:wAfter w:w="3910" w:type="dxa"/>
        </w:trPr>
        <w:tc>
          <w:tcPr>
            <w:tcW w:w="993" w:type="dxa"/>
          </w:tcPr>
          <w:p w:rsidR="006424DA" w:rsidRPr="00943D4C" w:rsidRDefault="006424DA" w:rsidP="00223F67">
            <w:pPr>
              <w:pStyle w:val="TAL"/>
            </w:pPr>
            <w:r w:rsidRPr="00943D4C">
              <w:t>Hex</w:t>
            </w:r>
          </w:p>
        </w:tc>
        <w:tc>
          <w:tcPr>
            <w:tcW w:w="782" w:type="dxa"/>
          </w:tcPr>
          <w:p w:rsidR="006424DA" w:rsidRPr="00943D4C" w:rsidRDefault="006424DA" w:rsidP="00223F67">
            <w:pPr>
              <w:pStyle w:val="TAL"/>
            </w:pPr>
            <w:r w:rsidRPr="00943D4C">
              <w:t>00</w:t>
            </w:r>
          </w:p>
        </w:tc>
        <w:tc>
          <w:tcPr>
            <w:tcW w:w="782" w:type="dxa"/>
          </w:tcPr>
          <w:p w:rsidR="006424DA" w:rsidRPr="00943D4C" w:rsidRDefault="006424DA" w:rsidP="00223F67">
            <w:pPr>
              <w:pStyle w:val="TAL"/>
            </w:pPr>
            <w:r w:rsidRPr="00943D4C">
              <w:t>01</w:t>
            </w:r>
          </w:p>
        </w:tc>
        <w:tc>
          <w:tcPr>
            <w:tcW w:w="782" w:type="dxa"/>
          </w:tcPr>
          <w:p w:rsidR="006424DA" w:rsidRPr="00943D4C" w:rsidRDefault="006424DA" w:rsidP="00223F67">
            <w:pPr>
              <w:pStyle w:val="TAL"/>
            </w:pPr>
            <w:r w:rsidRPr="00943D4C">
              <w:t>84</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01</w:t>
            </w:r>
          </w:p>
        </w:tc>
        <w:tc>
          <w:tcPr>
            <w:tcW w:w="782" w:type="dxa"/>
          </w:tcPr>
          <w:p w:rsidR="006424DA" w:rsidRPr="00943D4C" w:rsidRDefault="006424DA" w:rsidP="00223F67">
            <w:pPr>
              <w:spacing w:after="0"/>
              <w:rPr>
                <w:rFonts w:ascii="Arial" w:hAnsi="Arial" w:cs="Arial"/>
                <w:sz w:val="18"/>
                <w:szCs w:val="18"/>
              </w:rPr>
            </w:pPr>
            <w:r w:rsidRPr="00943D4C">
              <w:rPr>
                <w:rFonts w:ascii="Arial" w:hAnsi="Arial" w:cs="Arial"/>
                <w:sz w:val="18"/>
                <w:szCs w:val="18"/>
              </w:rPr>
              <w:t>01</w:t>
            </w:r>
          </w:p>
        </w:tc>
      </w:tr>
    </w:tbl>
    <w:p w:rsidR="008B3D27" w:rsidRPr="00943D4C" w:rsidRDefault="008B3D27" w:rsidP="008B3D27"/>
    <w:p w:rsidR="008B3D27" w:rsidRPr="00943D4C" w:rsidRDefault="008B3D27" w:rsidP="008B3D27">
      <w:pPr>
        <w:pStyle w:val="Heading5"/>
      </w:pPr>
      <w:bookmarkStart w:id="170" w:name="_Toc10738396"/>
      <w:r w:rsidRPr="00943D4C">
        <w:t>5.1.10.4.2</w:t>
      </w:r>
      <w:r w:rsidRPr="00943D4C">
        <w:tab/>
        <w:t>Procedure</w:t>
      </w:r>
      <w:bookmarkEnd w:id="170"/>
    </w:p>
    <w:p w:rsidR="008B3D27" w:rsidRPr="00943D4C" w:rsidRDefault="008B3D27" w:rsidP="008B3D27">
      <w:pPr>
        <w:pStyle w:val="B1"/>
      </w:pPr>
      <w:r w:rsidRPr="00943D4C">
        <w:t>a)</w:t>
      </w:r>
      <w:r w:rsidRPr="00943D4C">
        <w:tab/>
        <w:t>The UE is switched on.</w:t>
      </w:r>
    </w:p>
    <w:p w:rsidR="008B3D27" w:rsidRPr="00943D4C" w:rsidRDefault="008B3D27" w:rsidP="008B3D27">
      <w:pPr>
        <w:pStyle w:val="B1"/>
      </w:pPr>
      <w:r w:rsidRPr="00943D4C">
        <w:t>b)   The UE requests RRC Connection and therefore performs EPS Attach procedure to the E-USS</w:t>
      </w:r>
      <w:r w:rsidR="00797456" w:rsidRPr="00943D4C">
        <w:t>/NB-SS</w:t>
      </w:r>
      <w:r w:rsidRPr="00943D4C">
        <w:t>. The E-USS</w:t>
      </w:r>
      <w:r w:rsidR="00797456" w:rsidRPr="00943D4C">
        <w:t>/NB-SS</w:t>
      </w:r>
      <w:r w:rsidRPr="00943D4C">
        <w:t xml:space="preserve"> sends </w:t>
      </w:r>
      <w:r w:rsidRPr="00943D4C">
        <w:rPr>
          <w:i/>
        </w:rPr>
        <w:t>AttachAccept</w:t>
      </w:r>
      <w:r w:rsidRPr="00943D4C">
        <w:t xml:space="preserve"> with the following values:</w:t>
      </w:r>
    </w:p>
    <w:p w:rsidR="008B3D27" w:rsidRPr="00943D4C" w:rsidRDefault="008B3D27" w:rsidP="008B3D27">
      <w:pPr>
        <w:pStyle w:val="B1"/>
        <w:ind w:firstLine="0"/>
      </w:pPr>
      <w:r w:rsidRPr="00943D4C">
        <w:t>GUTI:</w:t>
      </w:r>
      <w:r w:rsidR="00AE724C">
        <w:tab/>
      </w:r>
      <w:r w:rsidRPr="00943D4C">
        <w:t>"</w:t>
      </w:r>
      <w:r w:rsidR="0097373C" w:rsidRPr="00943D4C">
        <w:t>24608100010266</w:t>
      </w:r>
      <w:r w:rsidR="007E7612" w:rsidRPr="00943D4C">
        <w:t>436587</w:t>
      </w:r>
      <w:r w:rsidRPr="00943D4C">
        <w:t>"</w:t>
      </w:r>
    </w:p>
    <w:p w:rsidR="008B3D27" w:rsidRPr="00943D4C" w:rsidRDefault="008B3D27" w:rsidP="008B3D27">
      <w:pPr>
        <w:pStyle w:val="B1"/>
        <w:ind w:firstLine="0"/>
      </w:pPr>
      <w:r w:rsidRPr="00943D4C">
        <w:t>TAI (MCC/MNC/TAC):</w:t>
      </w:r>
      <w:r w:rsidR="00943D4C">
        <w:tab/>
      </w:r>
      <w:r w:rsidRPr="00943D4C">
        <w:t>246/081/0002</w:t>
      </w:r>
    </w:p>
    <w:p w:rsidR="008B3D27" w:rsidRPr="00943D4C" w:rsidRDefault="008B3D27" w:rsidP="008B3D27">
      <w:pPr>
        <w:pStyle w:val="B1"/>
      </w:pPr>
      <w:r w:rsidRPr="00943D4C">
        <w:t xml:space="preserve">c)   The UE send </w:t>
      </w:r>
      <w:r w:rsidRPr="00943D4C">
        <w:rPr>
          <w:i/>
        </w:rPr>
        <w:t>AttachComplete.</w:t>
      </w:r>
    </w:p>
    <w:p w:rsidR="008B3D27" w:rsidRPr="00943D4C" w:rsidRDefault="008B3D27" w:rsidP="008B3D27">
      <w:pPr>
        <w:pStyle w:val="B1"/>
      </w:pPr>
      <w:r w:rsidRPr="00943D4C">
        <w:t>d)</w:t>
      </w:r>
      <w:r w:rsidRPr="00943D4C">
        <w:tab/>
        <w:t>The E-USS</w:t>
      </w:r>
      <w:r w:rsidR="00797456" w:rsidRPr="00943D4C">
        <w:t>/NB-SS</w:t>
      </w:r>
      <w:r w:rsidRPr="00943D4C">
        <w:t xml:space="preserve"> requests the release of the RRC Connection.</w:t>
      </w:r>
    </w:p>
    <w:p w:rsidR="008B3D27" w:rsidRPr="00943D4C" w:rsidRDefault="008B3D27" w:rsidP="008B3D27">
      <w:pPr>
        <w:pStyle w:val="Heading4"/>
      </w:pPr>
      <w:bookmarkStart w:id="171" w:name="_Toc10738397"/>
      <w:r w:rsidRPr="00943D4C">
        <w:t>5.1.10.5</w:t>
      </w:r>
      <w:r w:rsidRPr="00943D4C">
        <w:tab/>
        <w:t>Acceptance criteria</w:t>
      </w:r>
      <w:bookmarkEnd w:id="171"/>
    </w:p>
    <w:p w:rsidR="008B3D27" w:rsidRPr="00943D4C" w:rsidRDefault="008B3D27" w:rsidP="0087133F">
      <w:pPr>
        <w:numPr>
          <w:ilvl w:val="0"/>
          <w:numId w:val="30"/>
        </w:numPr>
        <w:ind w:hanging="720"/>
      </w:pPr>
      <w:r w:rsidRPr="00943D4C">
        <w:t>After step a) the UE shall read EF</w:t>
      </w:r>
      <w:r w:rsidRPr="00943D4C">
        <w:rPr>
          <w:vertAlign w:val="subscript"/>
        </w:rPr>
        <w:t>UST</w:t>
      </w:r>
      <w:r w:rsidRPr="00943D4C">
        <w:t xml:space="preserve"> and EF</w:t>
      </w:r>
      <w:r w:rsidRPr="00943D4C">
        <w:rPr>
          <w:vertAlign w:val="subscript"/>
        </w:rPr>
        <w:t>EPSLOCI</w:t>
      </w:r>
      <w:r w:rsidRPr="00943D4C">
        <w:t xml:space="preserve">. </w:t>
      </w:r>
    </w:p>
    <w:p w:rsidR="008B3D27" w:rsidRPr="00943D4C" w:rsidRDefault="008B3D27" w:rsidP="0087133F">
      <w:pPr>
        <w:numPr>
          <w:ilvl w:val="0"/>
          <w:numId w:val="30"/>
        </w:numPr>
        <w:ind w:left="284" w:hanging="284"/>
      </w:pPr>
      <w:r w:rsidRPr="00943D4C">
        <w:t>During step b) the UE shall include the GUTI and the Last visited registered TAI contained in EF</w:t>
      </w:r>
      <w:r w:rsidRPr="00943D4C">
        <w:rPr>
          <w:vertAlign w:val="subscript"/>
        </w:rPr>
        <w:t xml:space="preserve">EPSLOCI </w:t>
      </w:r>
      <w:r w:rsidRPr="00943D4C">
        <w:t xml:space="preserve">when sending the </w:t>
      </w:r>
      <w:r w:rsidRPr="00943D4C">
        <w:rPr>
          <w:i/>
        </w:rPr>
        <w:t>AttachRequest</w:t>
      </w:r>
      <w:r w:rsidRPr="00943D4C">
        <w:t xml:space="preserve"> message.</w:t>
      </w:r>
    </w:p>
    <w:p w:rsidR="008B3D27" w:rsidRPr="00943D4C" w:rsidRDefault="008B3D27" w:rsidP="0087133F">
      <w:pPr>
        <w:numPr>
          <w:ilvl w:val="0"/>
          <w:numId w:val="30"/>
        </w:numPr>
        <w:ind w:left="284" w:hanging="284"/>
      </w:pPr>
      <w:r w:rsidRPr="00943D4C">
        <w:lastRenderedPageBreak/>
        <w:t>After step b) EF</w:t>
      </w:r>
      <w:r w:rsidRPr="00943D4C">
        <w:rPr>
          <w:vertAlign w:val="subscript"/>
        </w:rPr>
        <w:t>EPSLOCI</w:t>
      </w:r>
      <w:r w:rsidRPr="00943D4C">
        <w:t xml:space="preserve"> shall contain:</w:t>
      </w:r>
    </w:p>
    <w:p w:rsidR="0097373C" w:rsidRPr="00943D4C" w:rsidRDefault="0097373C" w:rsidP="0097373C">
      <w:pPr>
        <w:pStyle w:val="EW"/>
        <w:tabs>
          <w:tab w:val="left" w:pos="2835"/>
        </w:tabs>
      </w:pPr>
      <w:r w:rsidRPr="00943D4C">
        <w:t>Logically:</w:t>
      </w:r>
      <w:r w:rsidRPr="00943D4C">
        <w:tab/>
        <w:t>GUTI:</w:t>
      </w:r>
      <w:r w:rsidR="00AE724C">
        <w:tab/>
      </w:r>
      <w:r w:rsidR="00A559A7" w:rsidRPr="00943D4C">
        <w:t>24608100010266436587</w:t>
      </w:r>
    </w:p>
    <w:p w:rsidR="0097373C" w:rsidRPr="00943D4C" w:rsidRDefault="0097373C" w:rsidP="0097373C">
      <w:pPr>
        <w:pStyle w:val="EW"/>
        <w:tabs>
          <w:tab w:val="left" w:pos="2835"/>
        </w:tabs>
      </w:pPr>
      <w:r w:rsidRPr="00943D4C">
        <w:tab/>
        <w:t>Last visited registered TAI:</w:t>
      </w:r>
      <w:r w:rsidRPr="00943D4C">
        <w:tab/>
        <w:t>246/081/0002</w:t>
      </w:r>
    </w:p>
    <w:p w:rsidR="0097373C" w:rsidRPr="00943D4C" w:rsidRDefault="0097373C" w:rsidP="0097373C">
      <w:pPr>
        <w:pStyle w:val="EW"/>
        <w:tabs>
          <w:tab w:val="left" w:pos="2835"/>
        </w:tabs>
      </w:pPr>
      <w:r w:rsidRPr="00943D4C">
        <w:tab/>
        <w:t>EPS update status:</w:t>
      </w:r>
      <w:r w:rsidR="00943D4C">
        <w:tab/>
      </w:r>
      <w:r w:rsidRPr="00943D4C">
        <w:t>updated</w:t>
      </w:r>
    </w:p>
    <w:p w:rsidR="0097373C" w:rsidRPr="00943D4C" w:rsidRDefault="0097373C" w:rsidP="0097373C">
      <w:pPr>
        <w:pStyle w:val="EW"/>
        <w:tabs>
          <w:tab w:val="left" w:pos="2835"/>
        </w:tabs>
      </w:pPr>
    </w:p>
    <w:tbl>
      <w:tblPr>
        <w:tblW w:w="9561" w:type="dxa"/>
        <w:tblInd w:w="392"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r w:rsidRPr="00943D4C">
              <w:rPr>
                <w:lang w:val="it-IT"/>
              </w:rPr>
              <w:t>Byte:</w:t>
            </w:r>
          </w:p>
        </w:tc>
        <w:tc>
          <w:tcPr>
            <w:tcW w:w="782" w:type="dxa"/>
          </w:tcPr>
          <w:p w:rsidR="008B3D27" w:rsidRPr="00943D4C" w:rsidRDefault="008B3D27" w:rsidP="008B3D27">
            <w:pPr>
              <w:pStyle w:val="TAL"/>
              <w:rPr>
                <w:lang w:val="it-IT"/>
              </w:rPr>
            </w:pPr>
            <w:r w:rsidRPr="00943D4C">
              <w:rPr>
                <w:lang w:val="it-IT"/>
              </w:rPr>
              <w:t>B1</w:t>
            </w:r>
          </w:p>
        </w:tc>
        <w:tc>
          <w:tcPr>
            <w:tcW w:w="782" w:type="dxa"/>
          </w:tcPr>
          <w:p w:rsidR="008B3D27" w:rsidRPr="00943D4C" w:rsidRDefault="008B3D27" w:rsidP="008B3D27">
            <w:pPr>
              <w:pStyle w:val="TAL"/>
              <w:rPr>
                <w:lang w:val="it-IT"/>
              </w:rPr>
            </w:pPr>
            <w:r w:rsidRPr="00943D4C">
              <w:rPr>
                <w:lang w:val="it-IT"/>
              </w:rPr>
              <w:t>B2</w:t>
            </w:r>
          </w:p>
        </w:tc>
        <w:tc>
          <w:tcPr>
            <w:tcW w:w="782" w:type="dxa"/>
          </w:tcPr>
          <w:p w:rsidR="008B3D27" w:rsidRPr="00943D4C" w:rsidRDefault="008B3D27" w:rsidP="008B3D27">
            <w:pPr>
              <w:pStyle w:val="TAL"/>
              <w:rPr>
                <w:lang w:val="it-IT"/>
              </w:rPr>
            </w:pPr>
            <w:r w:rsidRPr="00943D4C">
              <w:rPr>
                <w:lang w:val="it-IT"/>
              </w:rPr>
              <w:t>B3</w:t>
            </w:r>
          </w:p>
        </w:tc>
        <w:tc>
          <w:tcPr>
            <w:tcW w:w="782" w:type="dxa"/>
          </w:tcPr>
          <w:p w:rsidR="008B3D27" w:rsidRPr="00943D4C" w:rsidRDefault="008B3D27" w:rsidP="008B3D27">
            <w:pPr>
              <w:pStyle w:val="TAL"/>
              <w:rPr>
                <w:lang w:val="it-IT"/>
              </w:rPr>
            </w:pPr>
            <w:r w:rsidRPr="00943D4C">
              <w:rPr>
                <w:lang w:val="it-IT"/>
              </w:rPr>
              <w:t>B4</w:t>
            </w:r>
          </w:p>
        </w:tc>
        <w:tc>
          <w:tcPr>
            <w:tcW w:w="782" w:type="dxa"/>
          </w:tcPr>
          <w:p w:rsidR="008B3D27" w:rsidRPr="00943D4C" w:rsidRDefault="008B3D27" w:rsidP="008B3D27">
            <w:pPr>
              <w:pStyle w:val="TAL"/>
              <w:rPr>
                <w:lang w:val="it-IT"/>
              </w:rPr>
            </w:pPr>
            <w:r w:rsidRPr="00943D4C">
              <w:rPr>
                <w:lang w:val="it-IT"/>
              </w:rPr>
              <w:t>B5</w:t>
            </w:r>
          </w:p>
        </w:tc>
        <w:tc>
          <w:tcPr>
            <w:tcW w:w="782" w:type="dxa"/>
          </w:tcPr>
          <w:p w:rsidR="008B3D27" w:rsidRPr="00943D4C" w:rsidRDefault="008B3D27" w:rsidP="008B3D27">
            <w:pPr>
              <w:pStyle w:val="TAL"/>
              <w:rPr>
                <w:lang w:val="it-IT"/>
              </w:rPr>
            </w:pPr>
            <w:r w:rsidRPr="00943D4C">
              <w:rPr>
                <w:lang w:val="it-IT"/>
              </w:rPr>
              <w:t>B6</w:t>
            </w:r>
          </w:p>
        </w:tc>
        <w:tc>
          <w:tcPr>
            <w:tcW w:w="782" w:type="dxa"/>
          </w:tcPr>
          <w:p w:rsidR="008B3D27" w:rsidRPr="00943D4C" w:rsidRDefault="008B3D27" w:rsidP="008B3D27">
            <w:pPr>
              <w:pStyle w:val="TAL"/>
              <w:rPr>
                <w:lang w:val="it-IT"/>
              </w:rPr>
            </w:pPr>
            <w:r w:rsidRPr="00943D4C">
              <w:rPr>
                <w:lang w:val="it-IT"/>
              </w:rPr>
              <w:t>B7</w:t>
            </w:r>
          </w:p>
        </w:tc>
        <w:tc>
          <w:tcPr>
            <w:tcW w:w="782" w:type="dxa"/>
          </w:tcPr>
          <w:p w:rsidR="008B3D27" w:rsidRPr="00943D4C" w:rsidRDefault="008B3D27" w:rsidP="008B3D27">
            <w:pPr>
              <w:pStyle w:val="TAL"/>
              <w:rPr>
                <w:lang w:val="it-IT"/>
              </w:rPr>
            </w:pPr>
            <w:r w:rsidRPr="00943D4C">
              <w:rPr>
                <w:lang w:val="it-IT"/>
              </w:rPr>
              <w:t>B8</w:t>
            </w:r>
          </w:p>
        </w:tc>
        <w:tc>
          <w:tcPr>
            <w:tcW w:w="782" w:type="dxa"/>
          </w:tcPr>
          <w:p w:rsidR="008B3D27" w:rsidRPr="00943D4C" w:rsidRDefault="008B3D27" w:rsidP="008B3D27">
            <w:pPr>
              <w:pStyle w:val="TAL"/>
              <w:rPr>
                <w:lang w:val="it-IT"/>
              </w:rPr>
            </w:pPr>
            <w:r w:rsidRPr="00943D4C">
              <w:rPr>
                <w:lang w:val="it-IT"/>
              </w:rPr>
              <w:t>B9</w:t>
            </w:r>
          </w:p>
        </w:tc>
        <w:tc>
          <w:tcPr>
            <w:tcW w:w="782" w:type="dxa"/>
          </w:tcPr>
          <w:p w:rsidR="008B3D27" w:rsidRPr="00943D4C" w:rsidRDefault="008B3D27" w:rsidP="008B3D27">
            <w:pPr>
              <w:pStyle w:val="TAL"/>
              <w:rPr>
                <w:lang w:val="it-IT"/>
              </w:rPr>
            </w:pPr>
            <w:r w:rsidRPr="00943D4C">
              <w:rPr>
                <w:lang w:val="it-IT"/>
              </w:rPr>
              <w:t>B10</w:t>
            </w:r>
          </w:p>
        </w:tc>
        <w:tc>
          <w:tcPr>
            <w:tcW w:w="782" w:type="dxa"/>
          </w:tcPr>
          <w:p w:rsidR="008B3D27" w:rsidRPr="00943D4C" w:rsidRDefault="008B3D27" w:rsidP="008B3D27">
            <w:pPr>
              <w:pStyle w:val="TAL"/>
              <w:rPr>
                <w:lang w:val="it-IT"/>
              </w:rPr>
            </w:pPr>
            <w:r w:rsidRPr="00943D4C">
              <w:rPr>
                <w:lang w:val="it-IT"/>
              </w:rPr>
              <w:t>B11</w:t>
            </w:r>
          </w:p>
        </w:tc>
      </w:tr>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r w:rsidRPr="00943D4C">
              <w:rPr>
                <w:lang w:val="it-IT"/>
              </w:rPr>
              <w:t>Hex:</w:t>
            </w:r>
          </w:p>
        </w:tc>
        <w:tc>
          <w:tcPr>
            <w:tcW w:w="782" w:type="dxa"/>
          </w:tcPr>
          <w:p w:rsidR="008B3D27" w:rsidRPr="00943D4C" w:rsidRDefault="0097373C" w:rsidP="008B3D27">
            <w:pPr>
              <w:pStyle w:val="TAL"/>
              <w:rPr>
                <w:lang w:val="it-IT"/>
              </w:rPr>
            </w:pPr>
            <w:r w:rsidRPr="00943D4C">
              <w:rPr>
                <w:lang w:val="it-IT"/>
              </w:rPr>
              <w:t>0B</w:t>
            </w:r>
          </w:p>
        </w:tc>
        <w:tc>
          <w:tcPr>
            <w:tcW w:w="782" w:type="dxa"/>
          </w:tcPr>
          <w:p w:rsidR="008B3D27" w:rsidRPr="00943D4C" w:rsidRDefault="0097373C" w:rsidP="008B3D27">
            <w:pPr>
              <w:pStyle w:val="TAL"/>
              <w:rPr>
                <w:lang w:val="it-IT"/>
              </w:rPr>
            </w:pPr>
            <w:r w:rsidRPr="00943D4C">
              <w:rPr>
                <w:lang w:val="it-IT"/>
              </w:rPr>
              <w:t>F6</w:t>
            </w:r>
          </w:p>
        </w:tc>
        <w:tc>
          <w:tcPr>
            <w:tcW w:w="782" w:type="dxa"/>
          </w:tcPr>
          <w:p w:rsidR="008B3D27" w:rsidRPr="00943D4C" w:rsidRDefault="0097373C" w:rsidP="008B3D27">
            <w:pPr>
              <w:pStyle w:val="TAL"/>
              <w:rPr>
                <w:lang w:val="it-IT"/>
              </w:rPr>
            </w:pPr>
            <w:r w:rsidRPr="00943D4C">
              <w:rPr>
                <w:lang w:val="it-IT"/>
              </w:rPr>
              <w:t>42</w:t>
            </w:r>
          </w:p>
        </w:tc>
        <w:tc>
          <w:tcPr>
            <w:tcW w:w="782" w:type="dxa"/>
          </w:tcPr>
          <w:p w:rsidR="008B3D27" w:rsidRPr="00943D4C" w:rsidRDefault="0097373C" w:rsidP="008B3D27">
            <w:pPr>
              <w:pStyle w:val="TAL"/>
              <w:rPr>
                <w:lang w:val="it-IT"/>
              </w:rPr>
            </w:pPr>
            <w:r w:rsidRPr="00943D4C">
              <w:rPr>
                <w:lang w:val="it-IT"/>
              </w:rPr>
              <w:t>16</w:t>
            </w:r>
          </w:p>
        </w:tc>
        <w:tc>
          <w:tcPr>
            <w:tcW w:w="782" w:type="dxa"/>
          </w:tcPr>
          <w:p w:rsidR="008B3D27" w:rsidRPr="00943D4C" w:rsidRDefault="0097373C" w:rsidP="008B3D27">
            <w:pPr>
              <w:pStyle w:val="TAL"/>
              <w:rPr>
                <w:lang w:val="it-IT"/>
              </w:rPr>
            </w:pPr>
            <w:r w:rsidRPr="00943D4C">
              <w:rPr>
                <w:lang w:val="it-IT"/>
              </w:rPr>
              <w:t>80</w:t>
            </w:r>
          </w:p>
        </w:tc>
        <w:tc>
          <w:tcPr>
            <w:tcW w:w="782" w:type="dxa"/>
          </w:tcPr>
          <w:p w:rsidR="008B3D27" w:rsidRPr="00943D4C" w:rsidRDefault="0097373C" w:rsidP="008B3D27">
            <w:pPr>
              <w:pStyle w:val="TAL"/>
              <w:rPr>
                <w:lang w:val="it-IT"/>
              </w:rPr>
            </w:pPr>
            <w:r w:rsidRPr="00943D4C">
              <w:rPr>
                <w:lang w:val="it-IT"/>
              </w:rPr>
              <w:t>00</w:t>
            </w:r>
          </w:p>
        </w:tc>
        <w:tc>
          <w:tcPr>
            <w:tcW w:w="782" w:type="dxa"/>
          </w:tcPr>
          <w:p w:rsidR="008B3D27" w:rsidRPr="00943D4C" w:rsidRDefault="0097373C" w:rsidP="008B3D27">
            <w:pPr>
              <w:pStyle w:val="TAL"/>
              <w:rPr>
                <w:lang w:val="it-IT"/>
              </w:rPr>
            </w:pPr>
            <w:r w:rsidRPr="00943D4C">
              <w:rPr>
                <w:lang w:val="it-IT"/>
              </w:rPr>
              <w:t>01</w:t>
            </w:r>
          </w:p>
        </w:tc>
        <w:tc>
          <w:tcPr>
            <w:tcW w:w="782" w:type="dxa"/>
          </w:tcPr>
          <w:p w:rsidR="008B3D27" w:rsidRPr="00943D4C" w:rsidRDefault="0097373C" w:rsidP="008B3D27">
            <w:pPr>
              <w:pStyle w:val="TAL"/>
              <w:rPr>
                <w:lang w:val="it-IT"/>
              </w:rPr>
            </w:pPr>
            <w:r w:rsidRPr="00943D4C">
              <w:rPr>
                <w:lang w:val="it-IT"/>
              </w:rPr>
              <w:t>02</w:t>
            </w:r>
          </w:p>
        </w:tc>
        <w:tc>
          <w:tcPr>
            <w:tcW w:w="782" w:type="dxa"/>
          </w:tcPr>
          <w:p w:rsidR="008B3D27" w:rsidRPr="00943D4C" w:rsidRDefault="0097373C" w:rsidP="008B3D27">
            <w:pPr>
              <w:pStyle w:val="TAL"/>
              <w:rPr>
                <w:lang w:val="it-IT"/>
              </w:rPr>
            </w:pPr>
            <w:r w:rsidRPr="00943D4C">
              <w:rPr>
                <w:lang w:val="it-IT"/>
              </w:rPr>
              <w:t>66</w:t>
            </w:r>
          </w:p>
        </w:tc>
        <w:tc>
          <w:tcPr>
            <w:tcW w:w="782" w:type="dxa"/>
          </w:tcPr>
          <w:p w:rsidR="008B3D27" w:rsidRPr="00943D4C" w:rsidRDefault="0097373C" w:rsidP="008B3D27">
            <w:pPr>
              <w:pStyle w:val="TAL"/>
              <w:rPr>
                <w:lang w:val="it-IT"/>
              </w:rPr>
            </w:pPr>
            <w:r w:rsidRPr="00943D4C">
              <w:rPr>
                <w:lang w:val="it-IT"/>
              </w:rPr>
              <w:t>43</w:t>
            </w:r>
          </w:p>
        </w:tc>
        <w:tc>
          <w:tcPr>
            <w:tcW w:w="782" w:type="dxa"/>
          </w:tcPr>
          <w:p w:rsidR="008B3D27" w:rsidRPr="00943D4C" w:rsidRDefault="0097373C" w:rsidP="008B3D27">
            <w:pPr>
              <w:pStyle w:val="TAL"/>
              <w:rPr>
                <w:lang w:val="it-IT"/>
              </w:rPr>
            </w:pPr>
            <w:r w:rsidRPr="00943D4C">
              <w:rPr>
                <w:lang w:val="it-IT"/>
              </w:rPr>
              <w:t>65</w:t>
            </w:r>
          </w:p>
        </w:tc>
      </w:tr>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r w:rsidRPr="00943D4C">
              <w:rPr>
                <w:lang w:val="it-IT"/>
              </w:rPr>
              <w:t>B12</w:t>
            </w:r>
          </w:p>
        </w:tc>
        <w:tc>
          <w:tcPr>
            <w:tcW w:w="782" w:type="dxa"/>
          </w:tcPr>
          <w:p w:rsidR="008B3D27" w:rsidRPr="00943D4C" w:rsidRDefault="008B3D27" w:rsidP="008B3D27">
            <w:pPr>
              <w:pStyle w:val="TAL"/>
              <w:rPr>
                <w:lang w:val="it-IT"/>
              </w:rPr>
            </w:pPr>
            <w:r w:rsidRPr="00943D4C">
              <w:rPr>
                <w:lang w:val="it-IT"/>
              </w:rPr>
              <w:t>B13</w:t>
            </w:r>
          </w:p>
        </w:tc>
        <w:tc>
          <w:tcPr>
            <w:tcW w:w="782" w:type="dxa"/>
          </w:tcPr>
          <w:p w:rsidR="008B3D27" w:rsidRPr="00943D4C" w:rsidRDefault="008B3D27" w:rsidP="008B3D27">
            <w:pPr>
              <w:pStyle w:val="TAL"/>
              <w:rPr>
                <w:lang w:val="it-IT"/>
              </w:rPr>
            </w:pPr>
            <w:r w:rsidRPr="00943D4C">
              <w:rPr>
                <w:lang w:val="it-IT"/>
              </w:rPr>
              <w:t>B14</w:t>
            </w:r>
          </w:p>
        </w:tc>
        <w:tc>
          <w:tcPr>
            <w:tcW w:w="782" w:type="dxa"/>
          </w:tcPr>
          <w:p w:rsidR="008B3D27" w:rsidRPr="00943D4C" w:rsidRDefault="008B3D27" w:rsidP="008B3D27">
            <w:pPr>
              <w:pStyle w:val="TAL"/>
              <w:rPr>
                <w:lang w:val="it-IT"/>
              </w:rPr>
            </w:pPr>
            <w:r w:rsidRPr="00943D4C">
              <w:rPr>
                <w:lang w:val="it-IT"/>
              </w:rPr>
              <w:t>B15</w:t>
            </w:r>
          </w:p>
        </w:tc>
        <w:tc>
          <w:tcPr>
            <w:tcW w:w="782" w:type="dxa"/>
          </w:tcPr>
          <w:p w:rsidR="008B3D27" w:rsidRPr="00943D4C" w:rsidRDefault="008B3D27" w:rsidP="008B3D27">
            <w:pPr>
              <w:pStyle w:val="TAL"/>
              <w:rPr>
                <w:lang w:val="it-IT"/>
              </w:rPr>
            </w:pPr>
            <w:r w:rsidRPr="00943D4C">
              <w:rPr>
                <w:lang w:val="it-IT"/>
              </w:rPr>
              <w:t>B16</w:t>
            </w:r>
          </w:p>
        </w:tc>
        <w:tc>
          <w:tcPr>
            <w:tcW w:w="782" w:type="dxa"/>
          </w:tcPr>
          <w:p w:rsidR="008B3D27" w:rsidRPr="00943D4C" w:rsidRDefault="008B3D27" w:rsidP="008B3D27">
            <w:pPr>
              <w:pStyle w:val="TAL"/>
              <w:rPr>
                <w:lang w:val="it-IT"/>
              </w:rPr>
            </w:pPr>
            <w:r w:rsidRPr="00943D4C">
              <w:rPr>
                <w:lang w:val="it-IT"/>
              </w:rPr>
              <w:t>B17</w:t>
            </w:r>
          </w:p>
        </w:tc>
        <w:tc>
          <w:tcPr>
            <w:tcW w:w="782" w:type="dxa"/>
          </w:tcPr>
          <w:p w:rsidR="008B3D27" w:rsidRPr="00943D4C" w:rsidRDefault="008B3D27" w:rsidP="008B3D27">
            <w:pPr>
              <w:pStyle w:val="TAL"/>
              <w:rPr>
                <w:lang w:val="it-IT"/>
              </w:rPr>
            </w:pPr>
            <w:r w:rsidRPr="00943D4C">
              <w:rPr>
                <w:lang w:val="it-IT"/>
              </w:rPr>
              <w:t>B18</w:t>
            </w: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c>
          <w:tcPr>
            <w:tcW w:w="782" w:type="dxa"/>
          </w:tcPr>
          <w:p w:rsidR="008B3D27" w:rsidRPr="00943D4C" w:rsidRDefault="008B3D27" w:rsidP="008B3D27">
            <w:pPr>
              <w:pStyle w:val="TAL"/>
              <w:rPr>
                <w:lang w:val="it-IT"/>
              </w:rPr>
            </w:pPr>
          </w:p>
        </w:tc>
      </w:tr>
      <w:tr w:rsidR="008B3D27" w:rsidRPr="00943D4C" w:rsidTr="008B3D27">
        <w:tblPrEx>
          <w:tblCellMar>
            <w:top w:w="0" w:type="dxa"/>
            <w:bottom w:w="0" w:type="dxa"/>
          </w:tblCellMar>
        </w:tblPrEx>
        <w:tc>
          <w:tcPr>
            <w:tcW w:w="959" w:type="dxa"/>
          </w:tcPr>
          <w:p w:rsidR="008B3D27" w:rsidRPr="00943D4C" w:rsidRDefault="008B3D27" w:rsidP="008B3D27">
            <w:pPr>
              <w:pStyle w:val="TAL"/>
              <w:rPr>
                <w:lang w:val="it-IT"/>
              </w:rPr>
            </w:pPr>
          </w:p>
        </w:tc>
        <w:tc>
          <w:tcPr>
            <w:tcW w:w="782" w:type="dxa"/>
          </w:tcPr>
          <w:p w:rsidR="008B3D27" w:rsidRPr="00943D4C" w:rsidRDefault="0097373C" w:rsidP="008B3D27">
            <w:pPr>
              <w:pStyle w:val="TAL"/>
            </w:pPr>
            <w:r w:rsidRPr="00943D4C">
              <w:t>87</w:t>
            </w:r>
          </w:p>
        </w:tc>
        <w:tc>
          <w:tcPr>
            <w:tcW w:w="782" w:type="dxa"/>
          </w:tcPr>
          <w:p w:rsidR="008B3D27" w:rsidRPr="00943D4C" w:rsidRDefault="008B3D27" w:rsidP="008B3D27">
            <w:pPr>
              <w:pStyle w:val="TAL"/>
            </w:pPr>
            <w:r w:rsidRPr="00943D4C">
              <w:t>42</w:t>
            </w:r>
          </w:p>
        </w:tc>
        <w:tc>
          <w:tcPr>
            <w:tcW w:w="782" w:type="dxa"/>
          </w:tcPr>
          <w:p w:rsidR="008B3D27" w:rsidRPr="00943D4C" w:rsidRDefault="008B3D27" w:rsidP="008B3D27">
            <w:pPr>
              <w:pStyle w:val="TAL"/>
            </w:pPr>
            <w:r w:rsidRPr="00943D4C">
              <w:t>16</w:t>
            </w:r>
          </w:p>
        </w:tc>
        <w:tc>
          <w:tcPr>
            <w:tcW w:w="782" w:type="dxa"/>
          </w:tcPr>
          <w:p w:rsidR="008B3D27" w:rsidRPr="00943D4C" w:rsidRDefault="008B3D27" w:rsidP="008B3D27">
            <w:pPr>
              <w:pStyle w:val="TAL"/>
            </w:pPr>
            <w:r w:rsidRPr="00943D4C">
              <w:t>80</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r w:rsidRPr="00943D4C">
              <w:t>02</w:t>
            </w:r>
          </w:p>
        </w:tc>
        <w:tc>
          <w:tcPr>
            <w:tcW w:w="782" w:type="dxa"/>
          </w:tcPr>
          <w:p w:rsidR="008B3D27" w:rsidRPr="00943D4C" w:rsidRDefault="008B3D27" w:rsidP="008B3D27">
            <w:pPr>
              <w:pStyle w:val="TAL"/>
            </w:pPr>
            <w:r w:rsidRPr="00943D4C">
              <w:t>00</w:t>
            </w: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c>
          <w:tcPr>
            <w:tcW w:w="782" w:type="dxa"/>
          </w:tcPr>
          <w:p w:rsidR="008B3D27" w:rsidRPr="00943D4C" w:rsidRDefault="008B3D27" w:rsidP="008B3D27">
            <w:pPr>
              <w:pStyle w:val="TAL"/>
            </w:pPr>
          </w:p>
        </w:tc>
      </w:tr>
    </w:tbl>
    <w:p w:rsidR="008B3D27" w:rsidRPr="00943D4C" w:rsidRDefault="008B3D27" w:rsidP="008B3D27">
      <w:pPr>
        <w:ind w:left="284"/>
      </w:pPr>
    </w:p>
    <w:p w:rsidR="00FA27EE" w:rsidRPr="00943D4C" w:rsidRDefault="00FA27EE">
      <w:r w:rsidRPr="00943D4C">
        <w:t xml:space="preserve"> </w:t>
      </w:r>
    </w:p>
    <w:p w:rsidR="00FA27EE" w:rsidRPr="00943D4C" w:rsidRDefault="00FA27EE">
      <w:pPr>
        <w:pStyle w:val="Heading2"/>
      </w:pPr>
      <w:bookmarkStart w:id="172" w:name="_Toc10738398"/>
      <w:r w:rsidRPr="00943D4C">
        <w:t>5.2</w:t>
      </w:r>
      <w:r w:rsidRPr="00943D4C">
        <w:tab/>
        <w:t>Access Control handling</w:t>
      </w:r>
      <w:bookmarkEnd w:id="172"/>
    </w:p>
    <w:p w:rsidR="00FA27EE" w:rsidRPr="00943D4C" w:rsidRDefault="00FA27EE">
      <w:pPr>
        <w:pStyle w:val="Heading3"/>
      </w:pPr>
      <w:bookmarkStart w:id="173" w:name="_Toc10738399"/>
      <w:r w:rsidRPr="00943D4C">
        <w:t>5.2.1</w:t>
      </w:r>
      <w:r w:rsidRPr="00943D4C">
        <w:tab/>
        <w:t>Access Control information handling</w:t>
      </w:r>
      <w:bookmarkEnd w:id="173"/>
    </w:p>
    <w:p w:rsidR="00FA27EE" w:rsidRPr="00943D4C" w:rsidRDefault="00FA27EE">
      <w:pPr>
        <w:pStyle w:val="Heading4"/>
      </w:pPr>
      <w:bookmarkStart w:id="174" w:name="_Toc10738400"/>
      <w:r w:rsidRPr="00943D4C">
        <w:t>5.2.1.1</w:t>
      </w:r>
      <w:r w:rsidRPr="00943D4C">
        <w:tab/>
        <w:t>Definition and applicability</w:t>
      </w:r>
      <w:bookmarkEnd w:id="174"/>
    </w:p>
    <w:p w:rsidR="00FA27EE" w:rsidRPr="00943D4C" w:rsidRDefault="00FA27EE">
      <w:r w:rsidRPr="00943D4C">
        <w:t>Access Control allows restriction of call access attempts. All User Equipments are assigned to one out of ten randomly allocated classes, and optionally (for priority uses) also to one or more special categories.</w:t>
      </w:r>
    </w:p>
    <w:p w:rsidR="00FA27EE" w:rsidRPr="00943D4C" w:rsidRDefault="00FA27EE">
      <w:r w:rsidRPr="00943D4C">
        <w:t>An Access Class of the special Categories is only valid in the HPLMN or HPLMN country. Otherwise, the randomly allocated class is used.</w:t>
      </w:r>
    </w:p>
    <w:p w:rsidR="00FA27EE" w:rsidRPr="00943D4C" w:rsidRDefault="00FA27EE">
      <w:r w:rsidRPr="00943D4C">
        <w:t>The classes are programmed on the USIM. The network controls which classes at any time may be barred.</w:t>
      </w:r>
    </w:p>
    <w:p w:rsidR="00FA27EE" w:rsidRPr="00943D4C" w:rsidRDefault="00FA27EE">
      <w:r w:rsidRPr="00943D4C">
        <w:t>In addition, there is a separate mechanism for control of network access for emergency call attempts.</w:t>
      </w:r>
    </w:p>
    <w:p w:rsidR="00FA27EE" w:rsidRPr="00943D4C" w:rsidRDefault="00FA27EE">
      <w:pPr>
        <w:pStyle w:val="Heading4"/>
      </w:pPr>
      <w:bookmarkStart w:id="175" w:name="_Toc10738401"/>
      <w:r w:rsidRPr="00943D4C">
        <w:t>5.2.1.2</w:t>
      </w:r>
      <w:r w:rsidRPr="00943D4C">
        <w:tab/>
        <w:t>Conformance requirement</w:t>
      </w:r>
      <w:bookmarkEnd w:id="175"/>
    </w:p>
    <w:p w:rsidR="00FA27EE" w:rsidRPr="00943D4C" w:rsidRDefault="00FA27EE">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rsidR="00FA27EE" w:rsidRPr="00943D4C" w:rsidRDefault="00FA27EE">
      <w:pPr>
        <w:ind w:firstLine="567"/>
      </w:pPr>
      <w:r w:rsidRPr="00943D4C">
        <w:t>Reference:</w:t>
      </w:r>
    </w:p>
    <w:p w:rsidR="00FA27EE" w:rsidRPr="00943D4C" w:rsidRDefault="00FA27EE">
      <w:pPr>
        <w:pStyle w:val="B1"/>
      </w:pPr>
      <w:r w:rsidRPr="00943D4C">
        <w:t>-</w:t>
      </w:r>
      <w:r w:rsidRPr="00943D4C">
        <w:tab/>
        <w:t>TS 31.102 [4], subclause 5.1.1.</w:t>
      </w:r>
    </w:p>
    <w:p w:rsidR="00FA27EE" w:rsidRPr="00943D4C" w:rsidRDefault="00FA27EE">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FA27EE" w:rsidRPr="00943D4C" w:rsidRDefault="00FA27EE">
      <w:pPr>
        <w:tabs>
          <w:tab w:val="left" w:pos="644"/>
        </w:tabs>
        <w:ind w:left="644" w:hanging="360"/>
      </w:pPr>
      <w:r w:rsidRPr="00943D4C">
        <w:t>3.</w:t>
      </w:r>
      <w:r w:rsidRPr="00943D4C">
        <w:tab/>
        <w:t>If access class 10 is barred, then the U</w:t>
      </w:r>
      <w:r w:rsidR="00967B96" w:rsidRPr="00943D4C">
        <w:t>e</w:t>
      </w:r>
      <w:r w:rsidRPr="00943D4C">
        <w:t xml:space="preserve">s of classes 0 </w:t>
      </w:r>
      <w:r w:rsidR="00967B96" w:rsidRPr="00943D4C">
        <w:t>–</w:t>
      </w:r>
      <w:r w:rsidRPr="00943D4C">
        <w:t xml:space="preserve"> 9 and the Terminals without UICCs shall not make emergency call attempts.</w:t>
      </w:r>
    </w:p>
    <w:p w:rsidR="00FA27EE" w:rsidRPr="00943D4C" w:rsidRDefault="00FA27EE">
      <w:pPr>
        <w:tabs>
          <w:tab w:val="left" w:pos="644"/>
        </w:tabs>
        <w:ind w:left="644" w:hanging="360"/>
      </w:pPr>
      <w:r w:rsidRPr="00943D4C">
        <w:t>4.</w:t>
      </w:r>
      <w:r w:rsidRPr="00943D4C">
        <w:tab/>
        <w:t xml:space="preserve">UE of classes 11 </w:t>
      </w:r>
      <w:r w:rsidR="00967B96" w:rsidRPr="00943D4C">
        <w:t>–</w:t>
      </w:r>
      <w:r w:rsidRPr="00943D4C">
        <w:t xml:space="preserve"> 15 are not allowed to make emergency call attempts if access class 10 and the relevant access class(es) between 11 and 15 are barred. Otherwise, emergency call attempts are allowed irrespective of the conditions of access class 10.</w:t>
      </w:r>
    </w:p>
    <w:p w:rsidR="00FA27EE" w:rsidRPr="00943D4C" w:rsidRDefault="00FA27EE">
      <w:pPr>
        <w:pStyle w:val="B1"/>
      </w:pPr>
      <w:r w:rsidRPr="00943D4C">
        <w:tab/>
        <w:t>All options are shown in figure 5-1 and are referenced to the tests.</w:t>
      </w:r>
    </w:p>
    <w:p w:rsidR="00FA27EE" w:rsidRPr="00943D4C" w:rsidRDefault="00FA27EE">
      <w:pPr>
        <w:ind w:firstLine="567"/>
      </w:pPr>
      <w:r w:rsidRPr="00943D4C">
        <w:t>Reference:</w:t>
      </w:r>
    </w:p>
    <w:p w:rsidR="00FA27EE" w:rsidRPr="00943D4C" w:rsidRDefault="00FA27EE">
      <w:pPr>
        <w:pStyle w:val="B1"/>
      </w:pPr>
      <w:r w:rsidRPr="00943D4C">
        <w:t>-</w:t>
      </w:r>
      <w:r w:rsidRPr="00943D4C">
        <w:tab/>
        <w:t>TS 22.011 [6], subclauses 4.3 and 4.4.</w:t>
      </w:r>
    </w:p>
    <w:p w:rsidR="00FA27EE" w:rsidRPr="00943D4C" w:rsidRDefault="00FA27EE">
      <w:pPr>
        <w:pStyle w:val="Heading4"/>
      </w:pPr>
      <w:bookmarkStart w:id="176" w:name="_Toc10738402"/>
      <w:r w:rsidRPr="00943D4C">
        <w:lastRenderedPageBreak/>
        <w:t>5.2.1.3</w:t>
      </w:r>
      <w:r w:rsidRPr="00943D4C">
        <w:tab/>
        <w:t>Test purpose</w:t>
      </w:r>
      <w:bookmarkEnd w:id="176"/>
    </w:p>
    <w:p w:rsidR="00FA27EE" w:rsidRPr="00943D4C" w:rsidRDefault="00FA27EE">
      <w:pPr>
        <w:pStyle w:val="B1"/>
        <w:keepNext/>
        <w:keepLines/>
      </w:pPr>
      <w:r w:rsidRPr="00943D4C">
        <w:t>1)</w:t>
      </w:r>
      <w:r w:rsidRPr="00943D4C">
        <w:tab/>
        <w:t>To verify that the Terminal reads the access control value as part of the USIM-Terminal initialisation procedure, and subsequently adopts this value.</w:t>
      </w:r>
    </w:p>
    <w:p w:rsidR="00FA27EE" w:rsidRPr="00943D4C" w:rsidRDefault="00FA27EE">
      <w:pPr>
        <w:pStyle w:val="B1"/>
        <w:keepNext/>
        <w:keepLines/>
      </w:pPr>
      <w:r w:rsidRPr="00943D4C">
        <w:t>2)</w:t>
      </w:r>
      <w:r w:rsidRPr="00943D4C">
        <w:tab/>
        <w:t>To verify that the UE controls its network access in accordance with its access control class and the conditions imposed by the serving network.</w:t>
      </w:r>
    </w:p>
    <w:p w:rsidR="00FA27EE" w:rsidRPr="00943D4C" w:rsidRDefault="00FA27EE">
      <w:r w:rsidRPr="00943D4C">
        <w:t>The tests verify Terminal performance for the following:</w:t>
      </w:r>
    </w:p>
    <w:p w:rsidR="00FA27EE" w:rsidRPr="00943D4C" w:rsidRDefault="00FA27EE">
      <w:pPr>
        <w:pStyle w:val="EX"/>
      </w:pPr>
      <w:r w:rsidRPr="00943D4C">
        <w:t>Tests (a) and (b)</w:t>
      </w:r>
      <w:r w:rsidRPr="00943D4C">
        <w:tab/>
        <w:t>No UICC in Terminal.</w:t>
      </w:r>
    </w:p>
    <w:p w:rsidR="00FA27EE" w:rsidRPr="00943D4C" w:rsidRDefault="00FA27EE">
      <w:pPr>
        <w:pStyle w:val="EX"/>
      </w:pPr>
      <w:r w:rsidRPr="00943D4C">
        <w:t xml:space="preserve">Tests </w:t>
      </w:r>
      <w:r w:rsidR="00EB508D" w:rsidRPr="00943D4C">
        <w:t>I</w:t>
      </w:r>
      <w:r w:rsidRPr="00943D4C">
        <w:t xml:space="preserve"> to (e)</w:t>
      </w:r>
      <w:r w:rsidRPr="00943D4C">
        <w:tab/>
        <w:t>UE with access class 0 to 9.</w:t>
      </w:r>
    </w:p>
    <w:p w:rsidR="00FA27EE" w:rsidRPr="00943D4C" w:rsidRDefault="00FA27EE">
      <w:pPr>
        <w:pStyle w:val="EW"/>
      </w:pPr>
      <w:r w:rsidRPr="00943D4C">
        <w:t>Test (f)</w:t>
      </w:r>
      <w:r w:rsidRPr="00943D4C">
        <w:tab/>
        <w:t>UE with access class 11 and 15 not in HPLMN, and</w:t>
      </w:r>
    </w:p>
    <w:p w:rsidR="00FA27EE" w:rsidRPr="00943D4C" w:rsidRDefault="00FA27EE">
      <w:pPr>
        <w:pStyle w:val="EX"/>
      </w:pPr>
      <w:r w:rsidRPr="00943D4C">
        <w:tab/>
        <w:t>UE with access class 12,13 and 14 not in HPLMN country.</w:t>
      </w:r>
    </w:p>
    <w:p w:rsidR="00FA27EE" w:rsidRPr="00943D4C" w:rsidRDefault="00FA27EE">
      <w:pPr>
        <w:pStyle w:val="EW"/>
      </w:pPr>
      <w:r w:rsidRPr="00943D4C">
        <w:t>Test (g) and (h)</w:t>
      </w:r>
      <w:r w:rsidRPr="00943D4C">
        <w:tab/>
        <w:t>UE with access class 11 and 15 in HPLMN, and</w:t>
      </w:r>
    </w:p>
    <w:p w:rsidR="00FA27EE" w:rsidRPr="00943D4C" w:rsidRDefault="00FA27EE">
      <w:pPr>
        <w:pStyle w:val="EX"/>
      </w:pPr>
      <w:r w:rsidRPr="00943D4C">
        <w:tab/>
        <w:t>UE with access class 12,13 and 14 in HPLMN country.</w:t>
      </w:r>
    </w:p>
    <w:p w:rsidR="00FA27EE" w:rsidRPr="00943D4C" w:rsidRDefault="00FA27EE">
      <w:r w:rsidRPr="00943D4C">
        <w:t>Each of the above are tested against all relevant combinations of access control and emergency call bits signalled by the network, as shown in table 5-1.</w:t>
      </w:r>
    </w:p>
    <w:p w:rsidR="00FA27EE" w:rsidRPr="00943D4C" w:rsidRDefault="00FA27EE">
      <w:pPr>
        <w:pStyle w:val="Heading4"/>
      </w:pPr>
      <w:bookmarkStart w:id="177" w:name="_Toc10738403"/>
      <w:r w:rsidRPr="00943D4C">
        <w:t>5.2.1.4</w:t>
      </w:r>
      <w:r w:rsidRPr="00943D4C">
        <w:tab/>
        <w:t>Method of test</w:t>
      </w:r>
      <w:bookmarkEnd w:id="177"/>
    </w:p>
    <w:p w:rsidR="00FA27EE" w:rsidRPr="00943D4C" w:rsidRDefault="00FA27EE">
      <w:pPr>
        <w:pStyle w:val="Heading5"/>
      </w:pPr>
      <w:bookmarkStart w:id="178" w:name="_Toc10738404"/>
      <w:r w:rsidRPr="00943D4C">
        <w:t>5.2.1.4.1</w:t>
      </w:r>
      <w:r w:rsidRPr="00943D4C">
        <w:tab/>
        <w:t>Initial conditions</w:t>
      </w:r>
      <w:bookmarkEnd w:id="178"/>
    </w:p>
    <w:p w:rsidR="00FA27EE" w:rsidRPr="00943D4C" w:rsidRDefault="00FA27EE">
      <w:r w:rsidRPr="00943D4C">
        <w:t>The USS (in case of a Terminal accessing UTRAN)/ SS (in case of a GERAN Terminal)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r>
      <w:r w:rsidR="009D72BB" w:rsidRPr="00943D4C">
        <w:t xml:space="preserve">MCC, MNC: </w:t>
      </w:r>
      <w:r w:rsidRPr="00943D4C">
        <w:t>see table 5-1</w:t>
      </w:r>
      <w:r w:rsidR="009D72BB" w:rsidRPr="00943D4C">
        <w:t>, LAC="0001"</w:t>
      </w:r>
      <w:r w:rsidRPr="00943D4C">
        <w:t>.</w:t>
      </w:r>
    </w:p>
    <w:p w:rsidR="00FA27EE" w:rsidRPr="00943D4C" w:rsidRDefault="00FA27EE">
      <w:pPr>
        <w:pStyle w:val="B1"/>
        <w:tabs>
          <w:tab w:val="left" w:pos="2835"/>
        </w:tabs>
      </w:pPr>
      <w:r w:rsidRPr="00943D4C">
        <w:t>-</w:t>
      </w:r>
      <w:r w:rsidRPr="00943D4C">
        <w:tab/>
        <w:t>Access control:</w:t>
      </w:r>
      <w:r w:rsidRPr="00943D4C">
        <w:tab/>
        <w:t>see table 5-1.</w:t>
      </w:r>
    </w:p>
    <w:p w:rsidR="00FA27EE" w:rsidRPr="00943D4C" w:rsidRDefault="00FA27EE">
      <w:pPr>
        <w:pStyle w:val="B1"/>
        <w:tabs>
          <w:tab w:val="left" w:pos="2835"/>
        </w:tabs>
      </w:pPr>
      <w:r w:rsidRPr="00943D4C">
        <w:t>-</w:t>
      </w:r>
      <w:r w:rsidRPr="00943D4C">
        <w:tab/>
        <w:t>RACH:</w:t>
      </w:r>
      <w:r w:rsidRPr="00943D4C">
        <w:tab/>
        <w:t>see table 5-1.</w:t>
      </w:r>
    </w:p>
    <w:p w:rsidR="00FA27EE" w:rsidRPr="00943D4C" w:rsidRDefault="00FA27EE">
      <w:r w:rsidRPr="00943D4C">
        <w:t>The default UICC is installed in the Terminal containing IMSI and access control values as given in table 5-1 and the UE is powered on.</w:t>
      </w:r>
    </w:p>
    <w:p w:rsidR="00FA27EE" w:rsidRPr="00943D4C" w:rsidRDefault="00FA27EE">
      <w:pPr>
        <w:pStyle w:val="NO"/>
      </w:pPr>
      <w:r w:rsidRPr="00943D4C">
        <w:t>NOTE:</w:t>
      </w:r>
      <w:r w:rsidRPr="00943D4C">
        <w:tab/>
        <w:t>Depending on the initial value of the EF</w:t>
      </w:r>
      <w:r w:rsidRPr="00943D4C">
        <w:rPr>
          <w:vertAlign w:val="subscript"/>
        </w:rPr>
        <w:t>LOCI</w:t>
      </w:r>
      <w:r w:rsidRPr="00943D4C">
        <w:t>, the UE may perform a location update. This shall be accepted by the USS/SS.</w:t>
      </w:r>
    </w:p>
    <w:p w:rsidR="00FA27EE" w:rsidRPr="00943D4C" w:rsidRDefault="009D72BB" w:rsidP="009D72BB">
      <w:pPr>
        <w:pStyle w:val="Heading5"/>
        <w:ind w:left="0" w:firstLine="0"/>
      </w:pPr>
      <w:bookmarkStart w:id="179" w:name="_Toc10738405"/>
      <w:r w:rsidRPr="00943D4C">
        <w:t>5.2.1.4.2</w:t>
      </w:r>
      <w:r w:rsidR="00943D4C">
        <w:tab/>
      </w:r>
      <w:r w:rsidR="00FA27EE" w:rsidRPr="00943D4C">
        <w:t>Coding details</w:t>
      </w:r>
      <w:bookmarkEnd w:id="179"/>
    </w:p>
    <w:p w:rsidR="00FA27EE" w:rsidRPr="00943D4C" w:rsidRDefault="00FA27EE">
      <w:pPr>
        <w:keepNext/>
        <w:keepLines/>
      </w:pPr>
      <w:r w:rsidRPr="00943D4C">
        <w:t>USIM IMSI EF</w:t>
      </w:r>
      <w:r w:rsidRPr="00943D4C">
        <w:rPr>
          <w:vertAlign w:val="subscript"/>
        </w:rPr>
        <w:t>IMSI</w:t>
      </w:r>
      <w:r w:rsidRPr="00943D4C">
        <w:t>: Data Field "6F 07"</w:t>
      </w:r>
    </w:p>
    <w:p w:rsidR="00FA27EE" w:rsidRPr="00943D4C" w:rsidRDefault="00FA27EE">
      <w:pPr>
        <w:pStyle w:val="EX"/>
        <w:tabs>
          <w:tab w:val="left" w:pos="2835"/>
        </w:tabs>
      </w:pPr>
      <w:r w:rsidRPr="00943D4C">
        <w:t>Logically:</w:t>
      </w:r>
      <w:r w:rsidRPr="00943D4C">
        <w:tab/>
        <w:t>IMSI:</w:t>
      </w:r>
      <w:r w:rsidRPr="00943D4C">
        <w:tab/>
        <w:t>"2460813579"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06</w:t>
            </w:r>
          </w:p>
        </w:tc>
        <w:tc>
          <w:tcPr>
            <w:tcW w:w="782" w:type="dxa"/>
          </w:tcPr>
          <w:p w:rsidR="00FA27EE" w:rsidRPr="00943D4C" w:rsidRDefault="00FA27EE">
            <w:pPr>
              <w:pStyle w:val="TAL"/>
            </w:pPr>
            <w:r w:rsidRPr="00943D4C">
              <w:t>21</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31</w:t>
            </w:r>
          </w:p>
        </w:tc>
        <w:tc>
          <w:tcPr>
            <w:tcW w:w="782" w:type="dxa"/>
          </w:tcPr>
          <w:p w:rsidR="00FA27EE" w:rsidRPr="00943D4C" w:rsidRDefault="00FA27EE">
            <w:pPr>
              <w:pStyle w:val="TAL"/>
            </w:pPr>
            <w:r w:rsidRPr="00943D4C">
              <w:t>75</w:t>
            </w:r>
          </w:p>
        </w:tc>
        <w:tc>
          <w:tcPr>
            <w:tcW w:w="782" w:type="dxa"/>
          </w:tcPr>
          <w:p w:rsidR="00FA27EE" w:rsidRPr="00943D4C" w:rsidRDefault="00FA27EE">
            <w:pPr>
              <w:pStyle w:val="TAL"/>
            </w:pPr>
            <w:r w:rsidRPr="00943D4C">
              <w:t>F9</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r>
    </w:tbl>
    <w:p w:rsidR="00FA27EE" w:rsidRPr="00943D4C" w:rsidRDefault="00FA27EE"/>
    <w:p w:rsidR="00FA27EE" w:rsidRPr="00943D4C" w:rsidRDefault="00FA27EE">
      <w:pPr>
        <w:pStyle w:val="EX"/>
        <w:tabs>
          <w:tab w:val="left" w:pos="2835"/>
        </w:tabs>
      </w:pPr>
      <w:r w:rsidRPr="00943D4C">
        <w:t>Logically:</w:t>
      </w:r>
      <w:r w:rsidRPr="00943D4C">
        <w:tab/>
        <w:t>IMSI:</w:t>
      </w:r>
      <w:r w:rsidRPr="00943D4C">
        <w:tab/>
        <w:t>"24608135x9"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06</w:t>
            </w:r>
          </w:p>
        </w:tc>
        <w:tc>
          <w:tcPr>
            <w:tcW w:w="782" w:type="dxa"/>
          </w:tcPr>
          <w:p w:rsidR="00FA27EE" w:rsidRPr="00943D4C" w:rsidRDefault="00FA27EE">
            <w:pPr>
              <w:pStyle w:val="TAL"/>
            </w:pPr>
            <w:r w:rsidRPr="00943D4C">
              <w:t>21</w:t>
            </w:r>
          </w:p>
        </w:tc>
        <w:tc>
          <w:tcPr>
            <w:tcW w:w="782" w:type="dxa"/>
          </w:tcPr>
          <w:p w:rsidR="00FA27EE" w:rsidRPr="00943D4C" w:rsidRDefault="00FA27EE">
            <w:pPr>
              <w:pStyle w:val="TAL"/>
            </w:pPr>
            <w:r w:rsidRPr="00943D4C">
              <w:t>64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31</w:t>
            </w:r>
          </w:p>
        </w:tc>
        <w:tc>
          <w:tcPr>
            <w:tcW w:w="782" w:type="dxa"/>
          </w:tcPr>
          <w:p w:rsidR="00FA27EE" w:rsidRPr="00943D4C" w:rsidRDefault="00FA27EE">
            <w:pPr>
              <w:pStyle w:val="TAL"/>
            </w:pPr>
            <w:r w:rsidRPr="00943D4C">
              <w:t>x5</w:t>
            </w:r>
          </w:p>
        </w:tc>
        <w:tc>
          <w:tcPr>
            <w:tcW w:w="782" w:type="dxa"/>
          </w:tcPr>
          <w:p w:rsidR="00FA27EE" w:rsidRPr="00943D4C" w:rsidRDefault="00FA27EE">
            <w:pPr>
              <w:pStyle w:val="TAL"/>
            </w:pPr>
            <w:r w:rsidRPr="00943D4C">
              <w:t>F9</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FF</w:t>
            </w:r>
          </w:p>
        </w:tc>
      </w:tr>
    </w:tbl>
    <w:p w:rsidR="00FA27EE" w:rsidRPr="00943D4C" w:rsidRDefault="00FA27EE"/>
    <w:p w:rsidR="00FA27EE" w:rsidRPr="00943D4C" w:rsidRDefault="00FA27EE">
      <w:pPr>
        <w:keepNext/>
        <w:keepLines/>
      </w:pPr>
      <w:r w:rsidRPr="00943D4C">
        <w:t>Access Control class EF</w:t>
      </w:r>
      <w:r w:rsidRPr="00943D4C">
        <w:rPr>
          <w:vertAlign w:val="subscript"/>
        </w:rPr>
        <w:t>ACC</w:t>
      </w:r>
      <w:r w:rsidRPr="00943D4C">
        <w:t>: Data field "6F 78"</w:t>
      </w:r>
    </w:p>
    <w:p w:rsidR="00FA27EE" w:rsidRPr="00943D4C" w:rsidRDefault="00FA27EE">
      <w:r w:rsidRPr="00943D4C">
        <w:t>Reference:</w:t>
      </w:r>
    </w:p>
    <w:p w:rsidR="00FA27EE" w:rsidRPr="00943D4C" w:rsidRDefault="00FA27EE" w:rsidP="00967B96">
      <w:pPr>
        <w:pStyle w:val="B1"/>
        <w:numPr>
          <w:ilvl w:val="0"/>
          <w:numId w:val="10"/>
        </w:numPr>
      </w:pPr>
      <w:r w:rsidRPr="00943D4C">
        <w:t>See TS 31.102 [4].</w:t>
      </w:r>
    </w:p>
    <w:p w:rsidR="00FA27EE" w:rsidRPr="00943D4C" w:rsidRDefault="00FA27EE">
      <w:pPr>
        <w:keepNext/>
        <w:keepLines/>
      </w:pPr>
      <w:r w:rsidRPr="00943D4C">
        <w:lastRenderedPageBreak/>
        <w:t>NETWORK (USS in case of a Terminal accessing UTRAN)</w:t>
      </w:r>
    </w:p>
    <w:p w:rsidR="00FA27EE" w:rsidRPr="00943D4C" w:rsidRDefault="00FA27EE">
      <w:pPr>
        <w:pStyle w:val="EX"/>
        <w:ind w:left="0" w:firstLine="0"/>
      </w:pPr>
      <w:r w:rsidRPr="00943D4C">
        <w:t>Access Class Barred List in SIB 3 should be set as  table 5.1a:</w:t>
      </w:r>
    </w:p>
    <w:p w:rsidR="00FA27EE" w:rsidRPr="00943D4C" w:rsidRDefault="00FA27EE">
      <w:pPr>
        <w:pStyle w:val="EX"/>
        <w:ind w:left="0" w:firstLine="360"/>
      </w:pPr>
      <w:r w:rsidRPr="00943D4C">
        <w:t>Reference</w:t>
      </w:r>
    </w:p>
    <w:p w:rsidR="00FA27EE" w:rsidRPr="00943D4C" w:rsidRDefault="00FA27EE" w:rsidP="00967B96">
      <w:pPr>
        <w:pStyle w:val="B1"/>
        <w:numPr>
          <w:ilvl w:val="0"/>
          <w:numId w:val="11"/>
        </w:numPr>
      </w:pPr>
      <w:r w:rsidRPr="00943D4C">
        <w:t>TS 25.331 clause 10.3.2.1</w:t>
      </w:r>
    </w:p>
    <w:p w:rsidR="00FA27EE" w:rsidRPr="00943D4C" w:rsidRDefault="00FA27EE">
      <w:pPr>
        <w:pStyle w:val="NO"/>
        <w:rPr>
          <w:lang w:val="en-US"/>
        </w:rPr>
      </w:pPr>
      <w:r w:rsidRPr="00943D4C">
        <w:rPr>
          <w:lang w:val="en-US"/>
        </w:rPr>
        <w:t>NOTE:</w:t>
      </w:r>
      <w:r w:rsidRPr="00943D4C">
        <w:rPr>
          <w:lang w:val="en-US"/>
        </w:rPr>
        <w:tab/>
        <w:t xml:space="preserve">The first instance of the parameter corresponds to Access Class 0, the second to Access Class 1 and so on up to Access Class 15. </w:t>
      </w:r>
    </w:p>
    <w:p w:rsidR="00FA27EE" w:rsidRPr="00943D4C" w:rsidRDefault="00FA27EE">
      <w:pPr>
        <w:keepNext/>
        <w:keepLines/>
      </w:pPr>
      <w:r w:rsidRPr="00943D4C">
        <w:t>NETWORK (SS in case of a Terminal accessing GERAN)</w:t>
      </w:r>
    </w:p>
    <w:p w:rsidR="00FA27EE" w:rsidRPr="00943D4C" w:rsidRDefault="00FA27EE">
      <w:pPr>
        <w:keepNext/>
        <w:keepLines/>
      </w:pPr>
      <w:r w:rsidRPr="00943D4C">
        <w:t>RACH: As defined in TS 44.018 subclause 10.5.2.29.</w:t>
      </w:r>
    </w:p>
    <w:p w:rsidR="00FA27EE" w:rsidRPr="00943D4C" w:rsidRDefault="00FA27EE">
      <w:pPr>
        <w:pStyle w:val="NO"/>
      </w:pPr>
      <w:r w:rsidRPr="00943D4C">
        <w:t>NOTE:</w:t>
      </w:r>
      <w:r w:rsidRPr="00943D4C">
        <w:tab/>
        <w:t>TS 44.018 also apply for the Radio Resource management for UMTS (see TS 24.008, subclause 10.5.2).</w:t>
      </w:r>
    </w:p>
    <w:p w:rsidR="00FA27EE" w:rsidRPr="00943D4C" w:rsidRDefault="00FA27EE">
      <w:pPr>
        <w:pStyle w:val="EW"/>
      </w:pPr>
      <w:r w:rsidRPr="00943D4C">
        <w:t>Octet 1</w:t>
      </w:r>
      <w:r w:rsidRPr="00943D4C">
        <w:tab/>
        <w:t>0111 1000</w:t>
      </w:r>
    </w:p>
    <w:p w:rsidR="00FA27EE" w:rsidRPr="00943D4C" w:rsidRDefault="00FA27EE">
      <w:pPr>
        <w:pStyle w:val="EW"/>
      </w:pPr>
      <w:r w:rsidRPr="00943D4C">
        <w:t>Octet 2</w:t>
      </w:r>
      <w:r w:rsidRPr="00943D4C">
        <w:tab/>
        <w:t>0000 1000</w:t>
      </w:r>
    </w:p>
    <w:p w:rsidR="00FA27EE" w:rsidRPr="00943D4C" w:rsidRDefault="00FA27EE">
      <w:pPr>
        <w:pStyle w:val="EW"/>
      </w:pPr>
      <w:r w:rsidRPr="00943D4C">
        <w:t>Octet 3</w:t>
      </w:r>
      <w:r w:rsidRPr="00943D4C">
        <w:tab/>
        <w:t>}</w:t>
      </w:r>
    </w:p>
    <w:p w:rsidR="00FA27EE" w:rsidRPr="00943D4C" w:rsidRDefault="00FA27EE">
      <w:pPr>
        <w:pStyle w:val="EX"/>
      </w:pPr>
      <w:r w:rsidRPr="00943D4C">
        <w:t>Octet 4</w:t>
      </w:r>
      <w:r w:rsidRPr="00943D4C">
        <w:tab/>
        <w:t>} as table 5-1b</w:t>
      </w:r>
    </w:p>
    <w:p w:rsidR="00FA27EE" w:rsidRPr="00943D4C" w:rsidRDefault="00FA27EE">
      <w:pPr>
        <w:pStyle w:val="Heading5"/>
      </w:pPr>
      <w:bookmarkStart w:id="180" w:name="_Toc10738406"/>
      <w:r w:rsidRPr="00943D4C">
        <w:t>5.2.1.4.3</w:t>
      </w:r>
      <w:r w:rsidRPr="00943D4C">
        <w:tab/>
        <w:t>Procedure</w:t>
      </w:r>
      <w:bookmarkEnd w:id="180"/>
    </w:p>
    <w:p w:rsidR="00FA27EE" w:rsidRPr="00943D4C" w:rsidRDefault="00FA27EE">
      <w:pPr>
        <w:pStyle w:val="B1"/>
      </w:pPr>
      <w:r w:rsidRPr="00943D4C">
        <w:t>a)</w:t>
      </w:r>
      <w:r w:rsidRPr="00943D4C">
        <w:tab/>
        <w:t>Using the MMI or EMMI a normal call set-up is attempted.</w:t>
      </w:r>
    </w:p>
    <w:p w:rsidR="00FA27EE" w:rsidRPr="00943D4C" w:rsidRDefault="00FA27EE">
      <w:pPr>
        <w:pStyle w:val="B1"/>
      </w:pPr>
      <w:r w:rsidRPr="00943D4C">
        <w:t>b)</w:t>
      </w:r>
      <w:r w:rsidRPr="00943D4C">
        <w:tab/>
        <w:t>Using the MMI or EMMI an emergency call set-up is attempted.</w:t>
      </w:r>
    </w:p>
    <w:p w:rsidR="00FA27EE" w:rsidRPr="00943D4C" w:rsidRDefault="00FA27EE">
      <w:pPr>
        <w:pStyle w:val="B1"/>
      </w:pPr>
      <w:r w:rsidRPr="00943D4C">
        <w:t>c)</w:t>
      </w:r>
      <w:r w:rsidRPr="00943D4C">
        <w:tab/>
        <w:t>The test is repeated for each set of values in table 5-1.</w:t>
      </w:r>
    </w:p>
    <w:p w:rsidR="00FA27EE" w:rsidRPr="00943D4C" w:rsidRDefault="00FA27EE">
      <w:pPr>
        <w:pStyle w:val="Heading4"/>
      </w:pPr>
      <w:bookmarkStart w:id="181" w:name="_Toc10738407"/>
      <w:r w:rsidRPr="00943D4C">
        <w:t>5.2.1.5</w:t>
      </w:r>
      <w:r w:rsidRPr="00943D4C">
        <w:tab/>
        <w:t>Acceptance criteria</w:t>
      </w:r>
      <w:bookmarkEnd w:id="181"/>
    </w:p>
    <w:p w:rsidR="00FA27EE" w:rsidRPr="00943D4C" w:rsidRDefault="00FA27EE">
      <w:r w:rsidRPr="00943D4C">
        <w:t>After steps a) and b) the UE shall access the network, or shall make no access attempt, in accordance with table 5-1.</w:t>
      </w:r>
    </w:p>
    <w:p w:rsidR="00FA27EE" w:rsidRPr="00943D4C" w:rsidRDefault="00FA27EE">
      <w:pPr>
        <w:pStyle w:val="NO"/>
      </w:pPr>
      <w:r w:rsidRPr="00943D4C">
        <w:t>NOTE</w:t>
      </w:r>
      <w:r w:rsidR="00967B96" w:rsidRPr="00943D4C">
        <w:t xml:space="preserve"> 1</w:t>
      </w:r>
      <w:r w:rsidRPr="00943D4C">
        <w:t>:</w:t>
      </w:r>
      <w:r w:rsidRPr="00943D4C">
        <w:tab/>
        <w:t>For conformance testing, to limit testing, in tes</w:t>
      </w:r>
      <w:r w:rsidR="00EB508D" w:rsidRPr="00943D4C">
        <w:t>I</w:t>
      </w:r>
      <w:r w:rsidRPr="00943D4C">
        <w:t xml:space="preserve">(c), (d) and (e) it is only necessary that one of the access classes is tested. This access class may </w:t>
      </w:r>
      <w:r w:rsidR="00967B96" w:rsidRPr="00943D4C">
        <w:t xml:space="preserve">be </w:t>
      </w:r>
      <w:r w:rsidRPr="00943D4C">
        <w:t>chosen</w:t>
      </w:r>
      <w:r w:rsidR="00967B96" w:rsidRPr="00943D4C">
        <w:t xml:space="preserve"> randomly</w:t>
      </w:r>
      <w:r w:rsidRPr="00943D4C">
        <w:t>.</w:t>
      </w:r>
    </w:p>
    <w:p w:rsidR="006B0ED2" w:rsidRPr="00943D4C" w:rsidRDefault="006B0ED2" w:rsidP="006B0ED2">
      <w:pPr>
        <w:pStyle w:val="NO"/>
        <w:spacing w:after="0"/>
        <w:ind w:left="1134"/>
      </w:pPr>
      <w:r w:rsidRPr="00943D4C">
        <w:t>NOTE 2:</w:t>
      </w:r>
      <w:r w:rsidRPr="00943D4C">
        <w:tab/>
        <w:t xml:space="preserve">In tables 5-1a and 5-1b the following notation is used to describe the Access Class Barred IE: </w:t>
      </w:r>
    </w:p>
    <w:p w:rsidR="00967B96" w:rsidRPr="00943D4C" w:rsidRDefault="006B0ED2" w:rsidP="006B0ED2">
      <w:pPr>
        <w:pStyle w:val="NO"/>
        <w:ind w:hanging="1"/>
      </w:pPr>
      <w:r w:rsidRPr="00943D4C">
        <w:rPr>
          <w:lang w:val="en"/>
        </w:rPr>
        <w:t>"0" = not barred, "1" =barred.</w:t>
      </w:r>
    </w:p>
    <w:p w:rsidR="00967B96" w:rsidRPr="00943D4C" w:rsidRDefault="00967B96">
      <w:pPr>
        <w:pStyle w:val="NO"/>
      </w:pPr>
    </w:p>
    <w:p w:rsidR="00FA27EE" w:rsidRPr="00943D4C" w:rsidRDefault="00FA27EE">
      <w:pPr>
        <w:pStyle w:val="TH"/>
      </w:pPr>
      <w:r w:rsidRPr="00943D4C">
        <w:lastRenderedPageBreak/>
        <w:t>Table 5-1a</w:t>
      </w:r>
    </w:p>
    <w:tbl>
      <w:tblPr>
        <w:tblW w:w="0" w:type="auto"/>
        <w:jc w:val="center"/>
        <w:tblLayout w:type="fixed"/>
        <w:tblLook w:val="0000" w:firstRow="0" w:lastRow="0" w:firstColumn="0" w:lastColumn="0" w:noHBand="0" w:noVBand="0"/>
      </w:tblPr>
      <w:tblGrid>
        <w:gridCol w:w="851"/>
        <w:gridCol w:w="1701"/>
        <w:gridCol w:w="851"/>
        <w:gridCol w:w="1163"/>
        <w:gridCol w:w="1956"/>
        <w:gridCol w:w="794"/>
        <w:gridCol w:w="907"/>
        <w:gridCol w:w="1191"/>
      </w:tblGrid>
      <w:tr w:rsidR="006B0ED2" w:rsidRPr="00943D4C" w:rsidTr="006B0ED2">
        <w:tblPrEx>
          <w:tblCellMar>
            <w:top w:w="0" w:type="dxa"/>
            <w:bottom w:w="0" w:type="dxa"/>
          </w:tblCellMar>
        </w:tblPrEx>
        <w:trPr>
          <w:trHeight w:val="231"/>
          <w:jc w:val="center"/>
        </w:trPr>
        <w:tc>
          <w:tcPr>
            <w:tcW w:w="851" w:type="dxa"/>
            <w:tcBorders>
              <w:top w:val="single" w:sz="4" w:space="0" w:color="auto"/>
              <w:left w:val="single" w:sz="4" w:space="0" w:color="auto"/>
              <w:bottom w:val="single" w:sz="4" w:space="0" w:color="auto"/>
            </w:tcBorders>
          </w:tcPr>
          <w:p w:rsidR="006B0ED2" w:rsidRPr="00943D4C" w:rsidRDefault="006B0ED2">
            <w:pPr>
              <w:pStyle w:val="TAH"/>
              <w:rPr>
                <w:lang w:val="en-GB"/>
              </w:rPr>
            </w:pPr>
          </w:p>
        </w:tc>
        <w:tc>
          <w:tcPr>
            <w:tcW w:w="1701" w:type="dxa"/>
            <w:tcBorders>
              <w:top w:val="single" w:sz="4" w:space="0" w:color="auto"/>
              <w:bottom w:val="single" w:sz="4" w:space="0" w:color="auto"/>
            </w:tcBorders>
          </w:tcPr>
          <w:p w:rsidR="006B0ED2" w:rsidRPr="00943D4C" w:rsidRDefault="006B0ED2">
            <w:pPr>
              <w:pStyle w:val="TAH"/>
              <w:rPr>
                <w:lang w:val="en-GB"/>
              </w:rPr>
            </w:pPr>
            <w:r w:rsidRPr="00943D4C">
              <w:rPr>
                <w:lang w:val="en-GB"/>
              </w:rPr>
              <w:t>USIM</w:t>
            </w:r>
          </w:p>
        </w:tc>
        <w:tc>
          <w:tcPr>
            <w:tcW w:w="851"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1163" w:type="dxa"/>
            <w:tcBorders>
              <w:top w:val="single" w:sz="4" w:space="0" w:color="auto"/>
              <w:left w:val="nil"/>
              <w:bottom w:val="single" w:sz="4" w:space="0" w:color="auto"/>
            </w:tcBorders>
          </w:tcPr>
          <w:p w:rsidR="006B0ED2" w:rsidRPr="00943D4C" w:rsidRDefault="006B0ED2">
            <w:pPr>
              <w:pStyle w:val="TAH"/>
              <w:rPr>
                <w:lang w:val="en-GB"/>
              </w:rPr>
            </w:pPr>
          </w:p>
        </w:tc>
        <w:tc>
          <w:tcPr>
            <w:tcW w:w="1956" w:type="dxa"/>
            <w:tcBorders>
              <w:top w:val="single" w:sz="4" w:space="0" w:color="auto"/>
              <w:bottom w:val="single" w:sz="4" w:space="0" w:color="auto"/>
            </w:tcBorders>
          </w:tcPr>
          <w:p w:rsidR="006B0ED2" w:rsidRPr="00943D4C" w:rsidRDefault="006B0ED2">
            <w:pPr>
              <w:pStyle w:val="TAH"/>
              <w:rPr>
                <w:lang w:val="en-GB"/>
              </w:rPr>
            </w:pPr>
            <w:r w:rsidRPr="00943D4C">
              <w:rPr>
                <w:lang w:val="en-GB"/>
              </w:rPr>
              <w:t>Network</w:t>
            </w:r>
          </w:p>
        </w:tc>
        <w:tc>
          <w:tcPr>
            <w:tcW w:w="794"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2098" w:type="dxa"/>
            <w:gridSpan w:val="2"/>
            <w:tcBorders>
              <w:top w:val="single" w:sz="4" w:space="0" w:color="auto"/>
              <w:left w:val="nil"/>
              <w:bottom w:val="single" w:sz="4" w:space="0" w:color="auto"/>
              <w:right w:val="single" w:sz="4" w:space="0" w:color="auto"/>
            </w:tcBorders>
          </w:tcPr>
          <w:p w:rsidR="006B0ED2" w:rsidRPr="00943D4C" w:rsidRDefault="006B0ED2">
            <w:pPr>
              <w:pStyle w:val="TAH"/>
              <w:rPr>
                <w:lang w:val="en-GB"/>
              </w:rPr>
            </w:pPr>
            <w:r w:rsidRPr="00943D4C">
              <w:rPr>
                <w:lang w:val="en-GB"/>
              </w:rPr>
              <w:t>Test Results</w:t>
            </w:r>
          </w:p>
        </w:tc>
      </w:tr>
      <w:tr w:rsidR="00FA27EE" w:rsidRPr="00943D4C" w:rsidTr="006B0ED2">
        <w:tblPrEx>
          <w:tblCellMar>
            <w:top w:w="0" w:type="dxa"/>
            <w:bottom w:w="0" w:type="dxa"/>
          </w:tblCellMar>
        </w:tblPrEx>
        <w:trPr>
          <w:trHeight w:val="232"/>
          <w:jc w:val="center"/>
        </w:trPr>
        <w:tc>
          <w:tcPr>
            <w:tcW w:w="851" w:type="dxa"/>
            <w:tcBorders>
              <w:top w:val="single" w:sz="4" w:space="0" w:color="auto"/>
              <w:left w:val="single" w:sz="4" w:space="0" w:color="auto"/>
              <w:bottom w:val="single" w:sz="4" w:space="0" w:color="auto"/>
            </w:tcBorders>
          </w:tcPr>
          <w:p w:rsidR="00FA27EE" w:rsidRPr="00943D4C" w:rsidRDefault="00FA27EE">
            <w:pPr>
              <w:pStyle w:val="TAH"/>
              <w:rPr>
                <w:lang w:val="en-GB"/>
              </w:rPr>
            </w:pPr>
          </w:p>
        </w:tc>
        <w:tc>
          <w:tcPr>
            <w:tcW w:w="1701" w:type="dxa"/>
            <w:tcBorders>
              <w:top w:val="single" w:sz="4" w:space="0" w:color="auto"/>
              <w:bottom w:val="single" w:sz="4" w:space="0" w:color="auto"/>
            </w:tcBorders>
          </w:tcPr>
          <w:p w:rsidR="00FA27EE" w:rsidRPr="00943D4C" w:rsidRDefault="00FA27EE">
            <w:pPr>
              <w:pStyle w:val="TAH"/>
              <w:rPr>
                <w:lang w:val="en-GB"/>
              </w:rPr>
            </w:pPr>
            <w:r w:rsidRPr="00943D4C">
              <w:rPr>
                <w:lang w:val="en-GB"/>
              </w:rPr>
              <w:t>IMSI</w:t>
            </w:r>
          </w:p>
        </w:tc>
        <w:tc>
          <w:tcPr>
            <w:tcW w:w="851" w:type="dxa"/>
            <w:tcBorders>
              <w:top w:val="single" w:sz="4" w:space="0" w:color="auto"/>
              <w:bottom w:val="single" w:sz="4" w:space="0" w:color="auto"/>
              <w:right w:val="single" w:sz="4" w:space="0" w:color="auto"/>
            </w:tcBorders>
          </w:tcPr>
          <w:p w:rsidR="00FA27EE" w:rsidRPr="00943D4C" w:rsidRDefault="00FA27EE">
            <w:pPr>
              <w:pStyle w:val="TAH"/>
              <w:rPr>
                <w:lang w:val="en-GB"/>
              </w:rPr>
            </w:pPr>
          </w:p>
        </w:tc>
        <w:tc>
          <w:tcPr>
            <w:tcW w:w="1163"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RACH</w:t>
            </w:r>
          </w:p>
          <w:p w:rsidR="00FA27EE" w:rsidRPr="00943D4C" w:rsidRDefault="00FA27EE">
            <w:pPr>
              <w:pStyle w:val="TAH"/>
              <w:rPr>
                <w:lang w:val="en-GB"/>
              </w:rPr>
            </w:pPr>
            <w:r w:rsidRPr="00943D4C">
              <w:rPr>
                <w:lang w:val="en-GB"/>
              </w:rPr>
              <w:t xml:space="preserve">SIB3: </w:t>
            </w:r>
          </w:p>
          <w:p w:rsidR="00FA27EE" w:rsidRPr="00943D4C" w:rsidRDefault="00FA27EE">
            <w:pPr>
              <w:pStyle w:val="TAH"/>
              <w:rPr>
                <w:lang w:val="en-GB"/>
              </w:rPr>
            </w:pPr>
            <w:r w:rsidRPr="00943D4C">
              <w:rPr>
                <w:lang w:val="en-GB"/>
              </w:rPr>
              <w:t>Access Class</w:t>
            </w:r>
          </w:p>
          <w:p w:rsidR="00FA27EE" w:rsidRPr="00943D4C" w:rsidRDefault="00FA27EE">
            <w:pPr>
              <w:pStyle w:val="TAH"/>
              <w:rPr>
                <w:lang w:val="en-GB"/>
              </w:rPr>
            </w:pPr>
            <w:r w:rsidRPr="00943D4C">
              <w:rPr>
                <w:lang w:val="en-GB"/>
              </w:rPr>
              <w:t xml:space="preserve"> Barred List</w:t>
            </w:r>
          </w:p>
        </w:tc>
        <w:tc>
          <w:tcPr>
            <w:tcW w:w="1956" w:type="dxa"/>
            <w:tcBorders>
              <w:top w:val="single" w:sz="4" w:space="0" w:color="auto"/>
              <w:bottom w:val="single" w:sz="4" w:space="0" w:color="auto"/>
            </w:tcBorders>
          </w:tcPr>
          <w:p w:rsidR="00FA27EE" w:rsidRPr="00943D4C" w:rsidRDefault="00FA27EE">
            <w:pPr>
              <w:pStyle w:val="TAH"/>
              <w:rPr>
                <w:lang w:val="en-GB"/>
              </w:rPr>
            </w:pPr>
            <w:r w:rsidRPr="00943D4C">
              <w:rPr>
                <w:lang w:val="en-GB"/>
              </w:rPr>
              <w:t>Informative: Cell Barred for:</w:t>
            </w:r>
          </w:p>
        </w:tc>
        <w:tc>
          <w:tcPr>
            <w:tcW w:w="794"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BCCH/LAI</w:t>
            </w:r>
          </w:p>
        </w:tc>
        <w:tc>
          <w:tcPr>
            <w:tcW w:w="907"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Normal Call</w:t>
            </w:r>
          </w:p>
        </w:tc>
        <w:tc>
          <w:tcPr>
            <w:tcW w:w="1191"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Emergency Call</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r w:rsidRPr="00943D4C">
              <w:t>Access</w:t>
            </w:r>
          </w:p>
        </w:tc>
        <w:tc>
          <w:tcPr>
            <w:tcW w:w="1163" w:type="dxa"/>
            <w:tcBorders>
              <w:left w:val="nil"/>
            </w:tcBorders>
          </w:tcPr>
          <w:p w:rsidR="00FA27EE" w:rsidRPr="00943D4C" w:rsidRDefault="00FA27EE">
            <w:pPr>
              <w:pStyle w:val="TAL"/>
            </w:pPr>
            <w:r w:rsidRPr="00943D4C">
              <w:t>AC15-AC08</w:t>
            </w:r>
          </w:p>
        </w:tc>
        <w:tc>
          <w:tcPr>
            <w:tcW w:w="1956" w:type="dxa"/>
          </w:tcPr>
          <w:p w:rsidR="00FA27EE" w:rsidRPr="00943D4C" w:rsidRDefault="00FA27EE">
            <w:pPr>
              <w:pStyle w:val="TAL"/>
            </w:pPr>
            <w:r w:rsidRPr="00943D4C">
              <w:t xml:space="preserve">Emergency Call </w:t>
            </w:r>
          </w:p>
        </w:tc>
        <w:tc>
          <w:tcPr>
            <w:tcW w:w="794" w:type="dxa"/>
            <w:tcBorders>
              <w:right w:val="single" w:sz="4" w:space="0" w:color="auto"/>
            </w:tcBorders>
          </w:tcPr>
          <w:p w:rsidR="00FA27EE" w:rsidRPr="00943D4C" w:rsidRDefault="00FA27EE">
            <w:pPr>
              <w:pStyle w:val="TAL"/>
            </w:pPr>
            <w:r w:rsidRPr="00943D4C">
              <w:t>MCC</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r w:rsidRPr="00943D4C">
              <w:t xml:space="preserve">Class </w:t>
            </w:r>
          </w:p>
        </w:tc>
        <w:tc>
          <w:tcPr>
            <w:tcW w:w="1163" w:type="dxa"/>
            <w:tcBorders>
              <w:left w:val="nil"/>
              <w:bottom w:val="single" w:sz="4" w:space="0" w:color="auto"/>
            </w:tcBorders>
          </w:tcPr>
          <w:p w:rsidR="00FA27EE" w:rsidRPr="00943D4C" w:rsidRDefault="00FA27EE">
            <w:pPr>
              <w:pStyle w:val="TAL"/>
            </w:pPr>
            <w:r w:rsidRPr="00943D4C">
              <w:t>AC07-AC00</w:t>
            </w:r>
          </w:p>
        </w:tc>
        <w:tc>
          <w:tcPr>
            <w:tcW w:w="1956" w:type="dxa"/>
            <w:tcBorders>
              <w:bottom w:val="single" w:sz="4" w:space="0" w:color="auto"/>
            </w:tcBorders>
          </w:tcPr>
          <w:p w:rsidR="00FA27EE" w:rsidRPr="00943D4C" w:rsidRDefault="00FA27EE">
            <w:pPr>
              <w:pStyle w:val="TAL"/>
            </w:pPr>
            <w:r w:rsidRPr="00943D4C">
              <w:t>Normal Call</w:t>
            </w:r>
          </w:p>
        </w:tc>
        <w:tc>
          <w:tcPr>
            <w:tcW w:w="794" w:type="dxa"/>
            <w:tcBorders>
              <w:bottom w:val="single" w:sz="4" w:space="0" w:color="auto"/>
              <w:right w:val="single" w:sz="4" w:space="0" w:color="auto"/>
            </w:tcBorders>
          </w:tcPr>
          <w:p w:rsidR="00FA27EE" w:rsidRPr="00943D4C" w:rsidRDefault="00FA27EE">
            <w:pPr>
              <w:pStyle w:val="TAL"/>
            </w:pPr>
            <w:r w:rsidRPr="00943D4C">
              <w:t>MNC</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(a)</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p>
        </w:tc>
        <w:tc>
          <w:tcPr>
            <w:tcW w:w="1956"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(b)</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EB508D">
            <w:pPr>
              <w:pStyle w:val="TAL"/>
            </w:pPr>
            <w:r w:rsidRPr="00943D4C">
              <w:t>I</w:t>
            </w:r>
            <w:r w:rsidR="00FA27EE" w:rsidRPr="00943D4C">
              <w:t>st (c)</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0000 0001</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0000 0010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0000 1000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0001 0000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0010 0000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0100 0000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7</w:t>
            </w:r>
          </w:p>
        </w:tc>
        <w:tc>
          <w:tcPr>
            <w:tcW w:w="1163" w:type="dxa"/>
            <w:tcBorders>
              <w:left w:val="nil"/>
            </w:tcBorders>
          </w:tcPr>
          <w:p w:rsidR="00FA27EE" w:rsidRPr="00943D4C" w:rsidRDefault="00FA27EE">
            <w:pPr>
              <w:pStyle w:val="TAL"/>
            </w:pPr>
            <w:r w:rsidRPr="00943D4C">
              <w:t>0000 0100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1000 0000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63" w:type="dxa"/>
            <w:tcBorders>
              <w:left w:val="nil"/>
            </w:tcBorders>
          </w:tcPr>
          <w:p w:rsidR="00FA27EE" w:rsidRPr="00943D4C" w:rsidRDefault="00FA27EE">
            <w:pPr>
              <w:pStyle w:val="TAL"/>
            </w:pPr>
            <w:r w:rsidRPr="00943D4C">
              <w:t>0000 0101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63" w:type="dxa"/>
            <w:tcBorders>
              <w:left w:val="nil"/>
            </w:tcBorders>
          </w:tcPr>
          <w:p w:rsidR="00FA27EE" w:rsidRPr="00943D4C" w:rsidRDefault="00FA27EE">
            <w:pPr>
              <w:pStyle w:val="TAL"/>
            </w:pPr>
            <w:r w:rsidRPr="00943D4C">
              <w:t>0000 0110</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0000 0000</w:t>
            </w:r>
          </w:p>
        </w:tc>
        <w:tc>
          <w:tcPr>
            <w:tcW w:w="1956" w:type="dxa"/>
            <w:tcBorders>
              <w:bottom w:val="single" w:sz="4" w:space="0" w:color="auto"/>
            </w:tcBorders>
          </w:tcPr>
          <w:p w:rsidR="00FA27EE" w:rsidRPr="00943D4C" w:rsidRDefault="00FA27EE">
            <w:pPr>
              <w:pStyle w:val="TAL"/>
            </w:pPr>
            <w:r w:rsidRPr="00943D4C">
              <w:t>No, except for ACC</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r w:rsidRPr="00943D4C">
              <w:t>Test (d)</w:t>
            </w: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0</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0000 0001</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1</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0000 0010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2</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0000 0100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3</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0000 1000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4</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0001 0000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5</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0010 0000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6</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0100 0000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7</w:t>
            </w: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1000 0000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8</w:t>
            </w:r>
          </w:p>
        </w:tc>
        <w:tc>
          <w:tcPr>
            <w:tcW w:w="1163" w:type="dxa"/>
            <w:tcBorders>
              <w:left w:val="nil"/>
            </w:tcBorders>
          </w:tcPr>
          <w:p w:rsidR="00FA27EE" w:rsidRPr="00943D4C" w:rsidRDefault="00FA27EE">
            <w:pPr>
              <w:pStyle w:val="TAL"/>
              <w:keepNext w:val="0"/>
              <w:widowControl w:val="0"/>
            </w:pPr>
            <w:r w:rsidRPr="00943D4C">
              <w:t>0000 0001</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r w:rsidRPr="00943D4C">
              <w:t>0000 0000</w:t>
            </w:r>
          </w:p>
        </w:tc>
        <w:tc>
          <w:tcPr>
            <w:tcW w:w="1956"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63" w:type="dxa"/>
            <w:tcBorders>
              <w:left w:val="nil"/>
            </w:tcBorders>
          </w:tcPr>
          <w:p w:rsidR="00FA27EE" w:rsidRPr="00943D4C" w:rsidRDefault="00FA27EE">
            <w:pPr>
              <w:pStyle w:val="TAL"/>
              <w:keepNext w:val="0"/>
              <w:widowControl w:val="0"/>
            </w:pPr>
          </w:p>
        </w:tc>
        <w:tc>
          <w:tcPr>
            <w:tcW w:w="1956"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9</w:t>
            </w:r>
          </w:p>
        </w:tc>
        <w:tc>
          <w:tcPr>
            <w:tcW w:w="1163" w:type="dxa"/>
            <w:tcBorders>
              <w:left w:val="nil"/>
            </w:tcBorders>
          </w:tcPr>
          <w:p w:rsidR="00FA27EE" w:rsidRPr="00943D4C" w:rsidRDefault="00FA27EE">
            <w:pPr>
              <w:pStyle w:val="TAL"/>
              <w:keepNext w:val="0"/>
              <w:widowControl w:val="0"/>
            </w:pPr>
            <w:r w:rsidRPr="00943D4C">
              <w:t>0000 0010</w:t>
            </w:r>
          </w:p>
        </w:tc>
        <w:tc>
          <w:tcPr>
            <w:tcW w:w="1956"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keepNext w:val="0"/>
              <w:widowControl w:val="0"/>
            </w:pPr>
          </w:p>
        </w:tc>
        <w:tc>
          <w:tcPr>
            <w:tcW w:w="1701" w:type="dxa"/>
            <w:tcBorders>
              <w:bottom w:val="single" w:sz="4" w:space="0" w:color="auto"/>
            </w:tcBorders>
          </w:tcPr>
          <w:p w:rsidR="00FA27EE" w:rsidRPr="00943D4C" w:rsidRDefault="00FA27EE">
            <w:pPr>
              <w:pStyle w:val="TAL"/>
              <w:keepNext w:val="0"/>
              <w:widowControl w:val="0"/>
            </w:pPr>
          </w:p>
        </w:tc>
        <w:tc>
          <w:tcPr>
            <w:tcW w:w="851" w:type="dxa"/>
            <w:tcBorders>
              <w:bottom w:val="single" w:sz="4" w:space="0" w:color="auto"/>
              <w:right w:val="single" w:sz="4" w:space="0" w:color="auto"/>
            </w:tcBorders>
          </w:tcPr>
          <w:p w:rsidR="00FA27EE" w:rsidRPr="00943D4C" w:rsidRDefault="00FA27EE">
            <w:pPr>
              <w:pStyle w:val="TAL"/>
              <w:keepNext w:val="0"/>
              <w:widowControl w:val="0"/>
            </w:pPr>
          </w:p>
        </w:tc>
        <w:tc>
          <w:tcPr>
            <w:tcW w:w="1163" w:type="dxa"/>
            <w:tcBorders>
              <w:left w:val="nil"/>
              <w:bottom w:val="single" w:sz="4" w:space="0" w:color="auto"/>
            </w:tcBorders>
          </w:tcPr>
          <w:p w:rsidR="00FA27EE" w:rsidRPr="00943D4C" w:rsidRDefault="00FA27EE">
            <w:pPr>
              <w:pStyle w:val="TAL"/>
              <w:keepNext w:val="0"/>
              <w:widowControl w:val="0"/>
            </w:pPr>
            <w:r w:rsidRPr="00943D4C">
              <w:t>0000 0000</w:t>
            </w:r>
          </w:p>
        </w:tc>
        <w:tc>
          <w:tcPr>
            <w:tcW w:w="1956" w:type="dxa"/>
            <w:tcBorders>
              <w:bottom w:val="single" w:sz="4" w:space="0" w:color="auto"/>
            </w:tcBorders>
          </w:tcPr>
          <w:p w:rsidR="00FA27EE" w:rsidRPr="00943D4C" w:rsidRDefault="00FA27EE">
            <w:pPr>
              <w:pStyle w:val="TAL"/>
              <w:keepNext w:val="0"/>
              <w:widowControl w:val="0"/>
            </w:pPr>
            <w:r w:rsidRPr="00943D4C">
              <w:t>None, except for ACC</w:t>
            </w:r>
          </w:p>
        </w:tc>
        <w:tc>
          <w:tcPr>
            <w:tcW w:w="794" w:type="dxa"/>
            <w:tcBorders>
              <w:bottom w:val="single" w:sz="4" w:space="0" w:color="auto"/>
              <w:right w:val="single" w:sz="4" w:space="0" w:color="auto"/>
            </w:tcBorders>
          </w:tcPr>
          <w:p w:rsidR="00FA27EE" w:rsidRPr="00943D4C" w:rsidRDefault="00FA27EE">
            <w:pPr>
              <w:pStyle w:val="TAL"/>
              <w:keepNext w:val="0"/>
              <w:widowControl w:val="0"/>
            </w:pPr>
            <w:r w:rsidRPr="00943D4C">
              <w:t>081</w:t>
            </w:r>
          </w:p>
        </w:tc>
        <w:tc>
          <w:tcPr>
            <w:tcW w:w="907" w:type="dxa"/>
            <w:tcBorders>
              <w:left w:val="nil"/>
              <w:bottom w:val="single" w:sz="4" w:space="0" w:color="auto"/>
            </w:tcBorders>
          </w:tcPr>
          <w:p w:rsidR="00FA27EE" w:rsidRPr="00943D4C" w:rsidRDefault="00FA27EE">
            <w:pPr>
              <w:pStyle w:val="TAL"/>
              <w:keepNext w:val="0"/>
              <w:widowControl w:val="0"/>
            </w:pPr>
          </w:p>
        </w:tc>
        <w:tc>
          <w:tcPr>
            <w:tcW w:w="1191" w:type="dxa"/>
            <w:tcBorders>
              <w:bottom w:val="single" w:sz="4" w:space="0" w:color="auto"/>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lastRenderedPageBreak/>
              <w:t>Test (e)</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1111 1110</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1111 1101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1111 0111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1110 1111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63" w:type="dxa"/>
            <w:tcBorders>
              <w:left w:val="nil"/>
            </w:tcBorders>
          </w:tcPr>
          <w:p w:rsidR="00FA27EE" w:rsidRPr="00943D4C" w:rsidRDefault="006B0ED2">
            <w:pPr>
              <w:pStyle w:val="TAL"/>
            </w:pPr>
            <w:r w:rsidRPr="00943D4C">
              <w:t>111</w:t>
            </w:r>
            <w:r w:rsidR="00FA27EE" w:rsidRPr="00943D4C">
              <w:t>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1101 1111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1011 1111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"2406813579"</w:t>
            </w:r>
          </w:p>
        </w:tc>
        <w:tc>
          <w:tcPr>
            <w:tcW w:w="851" w:type="dxa"/>
            <w:tcBorders>
              <w:right w:val="single" w:sz="4" w:space="0" w:color="auto"/>
            </w:tcBorders>
          </w:tcPr>
          <w:p w:rsidR="00FA27EE" w:rsidRPr="00943D4C" w:rsidRDefault="00FA27EE">
            <w:pPr>
              <w:pStyle w:val="TAL"/>
            </w:pPr>
            <w:r w:rsidRPr="00943D4C">
              <w:t>7</w:t>
            </w:r>
          </w:p>
        </w:tc>
        <w:tc>
          <w:tcPr>
            <w:tcW w:w="1163" w:type="dxa"/>
            <w:tcBorders>
              <w:left w:val="nil"/>
            </w:tcBorders>
          </w:tcPr>
          <w:p w:rsidR="00FA27EE" w:rsidRPr="00943D4C" w:rsidRDefault="00FA27EE">
            <w:pPr>
              <w:pStyle w:val="TAL"/>
            </w:pPr>
            <w:r w:rsidRPr="00943D4C">
              <w:t>1111 1011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0111 1111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63" w:type="dxa"/>
            <w:tcBorders>
              <w:left w:val="nil"/>
            </w:tcBorders>
          </w:tcPr>
          <w:p w:rsidR="00FA27EE" w:rsidRPr="00943D4C" w:rsidRDefault="00FA27EE">
            <w:pPr>
              <w:pStyle w:val="TAL"/>
            </w:pPr>
            <w:r w:rsidRPr="00943D4C">
              <w:t>1111 1010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63" w:type="dxa"/>
            <w:tcBorders>
              <w:left w:val="nil"/>
            </w:tcBorders>
          </w:tcPr>
          <w:p w:rsidR="00FA27EE" w:rsidRPr="00943D4C" w:rsidRDefault="00FA27EE">
            <w:pPr>
              <w:pStyle w:val="TAL"/>
            </w:pPr>
            <w:r w:rsidRPr="00943D4C">
              <w:t>1111 1001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except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(f)</w:t>
            </w: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0000 0000</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0000 0000</w:t>
            </w:r>
          </w:p>
        </w:tc>
        <w:tc>
          <w:tcPr>
            <w:tcW w:w="1956" w:type="dxa"/>
            <w:tcBorders>
              <w:bottom w:val="single" w:sz="4" w:space="0" w:color="auto"/>
            </w:tcBorders>
          </w:tcPr>
          <w:p w:rsidR="00FA27EE" w:rsidRPr="00943D4C" w:rsidRDefault="00FA27EE">
            <w:pPr>
              <w:pStyle w:val="TAL"/>
            </w:pPr>
            <w:r w:rsidRPr="00943D4C">
              <w:t>None</w:t>
            </w:r>
          </w:p>
        </w:tc>
        <w:tc>
          <w:tcPr>
            <w:tcW w:w="794" w:type="dxa"/>
            <w:tcBorders>
              <w:bottom w:val="single" w:sz="4" w:space="0" w:color="auto"/>
              <w:right w:val="single" w:sz="4" w:space="0" w:color="auto"/>
            </w:tcBorders>
          </w:tcPr>
          <w:p w:rsidR="00FA27EE" w:rsidRPr="00943D4C" w:rsidRDefault="00FA27EE">
            <w:pPr>
              <w:pStyle w:val="TAL"/>
            </w:pPr>
            <w:r w:rsidRPr="00943D4C">
              <w:t>082</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(g)</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0000 1011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0001 0111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0001 0011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0010 0111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0010 0011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0100 0111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0100 0011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1000 0111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1000 0011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normal ACC and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(h)</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1111 0011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63" w:type="dxa"/>
            <w:tcBorders>
              <w:left w:val="nil"/>
            </w:tcBorders>
          </w:tcPr>
          <w:p w:rsidR="00FA27EE" w:rsidRPr="00943D4C" w:rsidRDefault="00FA27EE">
            <w:pPr>
              <w:pStyle w:val="TAL"/>
            </w:pPr>
            <w:r w:rsidRPr="00943D4C">
              <w:t>1111 0111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1110 1011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63" w:type="dxa"/>
            <w:tcBorders>
              <w:left w:val="nil"/>
            </w:tcBorders>
          </w:tcPr>
          <w:p w:rsidR="00FA27EE" w:rsidRPr="00943D4C" w:rsidRDefault="00FA27EE">
            <w:pPr>
              <w:pStyle w:val="TAL"/>
            </w:pPr>
            <w:r w:rsidRPr="00943D4C">
              <w:t>1110 1111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1101 1011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63" w:type="dxa"/>
            <w:tcBorders>
              <w:left w:val="nil"/>
            </w:tcBorders>
          </w:tcPr>
          <w:p w:rsidR="00FA27EE" w:rsidRPr="00943D4C" w:rsidRDefault="00FA27EE">
            <w:pPr>
              <w:pStyle w:val="TAL"/>
            </w:pPr>
            <w:r w:rsidRPr="00943D4C">
              <w:t>1101 1111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1011 1011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63" w:type="dxa"/>
            <w:tcBorders>
              <w:left w:val="nil"/>
            </w:tcBorders>
          </w:tcPr>
          <w:p w:rsidR="00FA27EE" w:rsidRPr="00943D4C" w:rsidRDefault="00FA27EE">
            <w:pPr>
              <w:pStyle w:val="TAL"/>
            </w:pPr>
            <w:r w:rsidRPr="00943D4C">
              <w:t>1011 1111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0111 1011</w:t>
            </w:r>
          </w:p>
        </w:tc>
        <w:tc>
          <w:tcPr>
            <w:tcW w:w="1956"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r w:rsidRPr="00943D4C">
              <w:t>1111 1111</w:t>
            </w:r>
          </w:p>
        </w:tc>
        <w:tc>
          <w:tcPr>
            <w:tcW w:w="1956"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63" w:type="dxa"/>
            <w:tcBorders>
              <w:left w:val="nil"/>
            </w:tcBorders>
          </w:tcPr>
          <w:p w:rsidR="00FA27EE" w:rsidRPr="00943D4C" w:rsidRDefault="00FA27EE">
            <w:pPr>
              <w:pStyle w:val="TAL"/>
            </w:pPr>
          </w:p>
        </w:tc>
        <w:tc>
          <w:tcPr>
            <w:tcW w:w="1956"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63" w:type="dxa"/>
            <w:tcBorders>
              <w:left w:val="nil"/>
            </w:tcBorders>
          </w:tcPr>
          <w:p w:rsidR="00FA27EE" w:rsidRPr="00943D4C" w:rsidRDefault="00FA27EE">
            <w:pPr>
              <w:pStyle w:val="TAL"/>
            </w:pPr>
            <w:r w:rsidRPr="00943D4C">
              <w:t>0111 1111</w:t>
            </w:r>
          </w:p>
        </w:tc>
        <w:tc>
          <w:tcPr>
            <w:tcW w:w="1956"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63" w:type="dxa"/>
            <w:tcBorders>
              <w:left w:val="nil"/>
              <w:bottom w:val="single" w:sz="4" w:space="0" w:color="auto"/>
            </w:tcBorders>
          </w:tcPr>
          <w:p w:rsidR="00FA27EE" w:rsidRPr="00943D4C" w:rsidRDefault="00FA27EE">
            <w:pPr>
              <w:pStyle w:val="TAL"/>
            </w:pPr>
            <w:r w:rsidRPr="00943D4C">
              <w:t>1111 1111</w:t>
            </w:r>
          </w:p>
        </w:tc>
        <w:tc>
          <w:tcPr>
            <w:tcW w:w="1956" w:type="dxa"/>
            <w:tcBorders>
              <w:bottom w:val="single" w:sz="4" w:space="0" w:color="auto"/>
            </w:tcBorders>
          </w:tcPr>
          <w:p w:rsidR="00FA27EE" w:rsidRPr="00943D4C" w:rsidRDefault="00FA27EE">
            <w:pPr>
              <w:pStyle w:val="TAL"/>
            </w:pPr>
            <w:r w:rsidRPr="00943D4C">
              <w:t>All, except "special"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bl>
    <w:p w:rsidR="00FA27EE" w:rsidRPr="00943D4C" w:rsidRDefault="00FA27EE"/>
    <w:p w:rsidR="00FA27EE" w:rsidRPr="00943D4C" w:rsidRDefault="00FA27EE">
      <w:pPr>
        <w:pStyle w:val="TH"/>
      </w:pPr>
      <w:r w:rsidRPr="00943D4C">
        <w:lastRenderedPageBreak/>
        <w:t>Table 5-1b</w:t>
      </w:r>
    </w:p>
    <w:tbl>
      <w:tblPr>
        <w:tblW w:w="0" w:type="auto"/>
        <w:jc w:val="center"/>
        <w:tblLayout w:type="fixed"/>
        <w:tblLook w:val="0000" w:firstRow="0" w:lastRow="0" w:firstColumn="0" w:lastColumn="0" w:noHBand="0" w:noVBand="0"/>
      </w:tblPr>
      <w:tblGrid>
        <w:gridCol w:w="851"/>
        <w:gridCol w:w="1701"/>
        <w:gridCol w:w="851"/>
        <w:gridCol w:w="1134"/>
        <w:gridCol w:w="1985"/>
        <w:gridCol w:w="794"/>
        <w:gridCol w:w="907"/>
        <w:gridCol w:w="1191"/>
      </w:tblGrid>
      <w:tr w:rsidR="006B0ED2" w:rsidRPr="00943D4C" w:rsidTr="006B0ED2">
        <w:tblPrEx>
          <w:tblCellMar>
            <w:top w:w="0" w:type="dxa"/>
            <w:bottom w:w="0" w:type="dxa"/>
          </w:tblCellMar>
        </w:tblPrEx>
        <w:trPr>
          <w:trHeight w:val="231"/>
          <w:jc w:val="center"/>
        </w:trPr>
        <w:tc>
          <w:tcPr>
            <w:tcW w:w="851" w:type="dxa"/>
            <w:tcBorders>
              <w:top w:val="single" w:sz="4" w:space="0" w:color="auto"/>
              <w:left w:val="single" w:sz="4" w:space="0" w:color="auto"/>
              <w:bottom w:val="single" w:sz="4" w:space="0" w:color="auto"/>
            </w:tcBorders>
          </w:tcPr>
          <w:p w:rsidR="006B0ED2" w:rsidRPr="00943D4C" w:rsidRDefault="006B0ED2">
            <w:pPr>
              <w:pStyle w:val="TAH"/>
              <w:rPr>
                <w:lang w:val="en-GB"/>
              </w:rPr>
            </w:pPr>
          </w:p>
        </w:tc>
        <w:tc>
          <w:tcPr>
            <w:tcW w:w="1701" w:type="dxa"/>
            <w:tcBorders>
              <w:top w:val="single" w:sz="4" w:space="0" w:color="auto"/>
              <w:bottom w:val="single" w:sz="4" w:space="0" w:color="auto"/>
            </w:tcBorders>
          </w:tcPr>
          <w:p w:rsidR="006B0ED2" w:rsidRPr="00943D4C" w:rsidRDefault="006B0ED2">
            <w:pPr>
              <w:pStyle w:val="TAH"/>
              <w:rPr>
                <w:lang w:val="en-GB"/>
              </w:rPr>
            </w:pPr>
            <w:r w:rsidRPr="00943D4C">
              <w:rPr>
                <w:lang w:val="en-GB"/>
              </w:rPr>
              <w:t>USIM</w:t>
            </w:r>
          </w:p>
        </w:tc>
        <w:tc>
          <w:tcPr>
            <w:tcW w:w="851"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1134" w:type="dxa"/>
            <w:tcBorders>
              <w:top w:val="single" w:sz="4" w:space="0" w:color="auto"/>
              <w:left w:val="nil"/>
              <w:bottom w:val="single" w:sz="4" w:space="0" w:color="auto"/>
            </w:tcBorders>
          </w:tcPr>
          <w:p w:rsidR="006B0ED2" w:rsidRPr="00943D4C" w:rsidRDefault="006B0ED2">
            <w:pPr>
              <w:pStyle w:val="TAH"/>
              <w:rPr>
                <w:lang w:val="en-GB"/>
              </w:rPr>
            </w:pPr>
          </w:p>
        </w:tc>
        <w:tc>
          <w:tcPr>
            <w:tcW w:w="1985" w:type="dxa"/>
            <w:tcBorders>
              <w:top w:val="single" w:sz="4" w:space="0" w:color="auto"/>
              <w:bottom w:val="single" w:sz="4" w:space="0" w:color="auto"/>
            </w:tcBorders>
          </w:tcPr>
          <w:p w:rsidR="006B0ED2" w:rsidRPr="00943D4C" w:rsidRDefault="006B0ED2">
            <w:pPr>
              <w:pStyle w:val="TAH"/>
              <w:rPr>
                <w:lang w:val="en-GB"/>
              </w:rPr>
            </w:pPr>
            <w:r w:rsidRPr="00943D4C">
              <w:rPr>
                <w:lang w:val="en-GB"/>
              </w:rPr>
              <w:t>Network</w:t>
            </w:r>
          </w:p>
        </w:tc>
        <w:tc>
          <w:tcPr>
            <w:tcW w:w="794" w:type="dxa"/>
            <w:tcBorders>
              <w:top w:val="single" w:sz="4" w:space="0" w:color="auto"/>
              <w:bottom w:val="single" w:sz="4" w:space="0" w:color="auto"/>
              <w:right w:val="single" w:sz="4" w:space="0" w:color="auto"/>
            </w:tcBorders>
          </w:tcPr>
          <w:p w:rsidR="006B0ED2" w:rsidRPr="00943D4C" w:rsidRDefault="006B0ED2">
            <w:pPr>
              <w:pStyle w:val="TAH"/>
              <w:rPr>
                <w:lang w:val="en-GB"/>
              </w:rPr>
            </w:pPr>
          </w:p>
        </w:tc>
        <w:tc>
          <w:tcPr>
            <w:tcW w:w="2098" w:type="dxa"/>
            <w:gridSpan w:val="2"/>
            <w:tcBorders>
              <w:top w:val="single" w:sz="4" w:space="0" w:color="auto"/>
              <w:left w:val="nil"/>
              <w:bottom w:val="single" w:sz="4" w:space="0" w:color="auto"/>
              <w:right w:val="single" w:sz="4" w:space="0" w:color="auto"/>
            </w:tcBorders>
          </w:tcPr>
          <w:p w:rsidR="006B0ED2" w:rsidRPr="00943D4C" w:rsidRDefault="006B0ED2">
            <w:pPr>
              <w:pStyle w:val="TAH"/>
              <w:rPr>
                <w:lang w:val="en-GB"/>
              </w:rPr>
            </w:pPr>
            <w:r w:rsidRPr="00943D4C">
              <w:rPr>
                <w:lang w:val="en-GB"/>
              </w:rPr>
              <w:t>Test Results</w:t>
            </w:r>
          </w:p>
        </w:tc>
      </w:tr>
      <w:tr w:rsidR="00FA27EE" w:rsidRPr="00943D4C" w:rsidTr="006B0ED2">
        <w:tblPrEx>
          <w:tblCellMar>
            <w:top w:w="0" w:type="dxa"/>
            <w:bottom w:w="0" w:type="dxa"/>
          </w:tblCellMar>
        </w:tblPrEx>
        <w:trPr>
          <w:trHeight w:val="232"/>
          <w:jc w:val="center"/>
        </w:trPr>
        <w:tc>
          <w:tcPr>
            <w:tcW w:w="851" w:type="dxa"/>
            <w:tcBorders>
              <w:top w:val="single" w:sz="4" w:space="0" w:color="auto"/>
              <w:left w:val="single" w:sz="4" w:space="0" w:color="auto"/>
              <w:bottom w:val="single" w:sz="4" w:space="0" w:color="auto"/>
            </w:tcBorders>
          </w:tcPr>
          <w:p w:rsidR="00FA27EE" w:rsidRPr="00943D4C" w:rsidRDefault="00FA27EE">
            <w:pPr>
              <w:pStyle w:val="TAH"/>
              <w:rPr>
                <w:lang w:val="en-GB"/>
              </w:rPr>
            </w:pPr>
          </w:p>
        </w:tc>
        <w:tc>
          <w:tcPr>
            <w:tcW w:w="1701" w:type="dxa"/>
            <w:tcBorders>
              <w:top w:val="single" w:sz="4" w:space="0" w:color="auto"/>
              <w:bottom w:val="single" w:sz="4" w:space="0" w:color="auto"/>
            </w:tcBorders>
          </w:tcPr>
          <w:p w:rsidR="00FA27EE" w:rsidRPr="00943D4C" w:rsidRDefault="00FA27EE">
            <w:pPr>
              <w:pStyle w:val="TAH"/>
              <w:rPr>
                <w:lang w:val="en-GB"/>
              </w:rPr>
            </w:pPr>
            <w:r w:rsidRPr="00943D4C">
              <w:rPr>
                <w:lang w:val="en-GB"/>
              </w:rPr>
              <w:t>IMSI</w:t>
            </w:r>
          </w:p>
        </w:tc>
        <w:tc>
          <w:tcPr>
            <w:tcW w:w="851" w:type="dxa"/>
            <w:tcBorders>
              <w:top w:val="single" w:sz="4" w:space="0" w:color="auto"/>
              <w:bottom w:val="single" w:sz="4" w:space="0" w:color="auto"/>
              <w:right w:val="single" w:sz="4" w:space="0" w:color="auto"/>
            </w:tcBorders>
          </w:tcPr>
          <w:p w:rsidR="00FA27EE" w:rsidRPr="00943D4C" w:rsidRDefault="00FA27EE">
            <w:pPr>
              <w:pStyle w:val="TAH"/>
              <w:rPr>
                <w:lang w:val="en-GB"/>
              </w:rPr>
            </w:pPr>
          </w:p>
        </w:tc>
        <w:tc>
          <w:tcPr>
            <w:tcW w:w="1134"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RACH</w:t>
            </w:r>
          </w:p>
        </w:tc>
        <w:tc>
          <w:tcPr>
            <w:tcW w:w="1985" w:type="dxa"/>
            <w:tcBorders>
              <w:top w:val="single" w:sz="4" w:space="0" w:color="auto"/>
              <w:bottom w:val="single" w:sz="4" w:space="0" w:color="auto"/>
            </w:tcBorders>
          </w:tcPr>
          <w:p w:rsidR="00FA27EE" w:rsidRPr="00943D4C" w:rsidRDefault="00FA27EE">
            <w:pPr>
              <w:pStyle w:val="TAH"/>
              <w:rPr>
                <w:lang w:val="en-GB"/>
              </w:rPr>
            </w:pPr>
            <w:r w:rsidRPr="00943D4C">
              <w:rPr>
                <w:lang w:val="en-GB"/>
              </w:rPr>
              <w:t>Informative: Cell Barred for:</w:t>
            </w:r>
          </w:p>
        </w:tc>
        <w:tc>
          <w:tcPr>
            <w:tcW w:w="794"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BCCH/LAI</w:t>
            </w:r>
          </w:p>
        </w:tc>
        <w:tc>
          <w:tcPr>
            <w:tcW w:w="907" w:type="dxa"/>
            <w:tcBorders>
              <w:top w:val="single" w:sz="4" w:space="0" w:color="auto"/>
              <w:left w:val="nil"/>
              <w:bottom w:val="single" w:sz="4" w:space="0" w:color="auto"/>
            </w:tcBorders>
          </w:tcPr>
          <w:p w:rsidR="00FA27EE" w:rsidRPr="00943D4C" w:rsidRDefault="00FA27EE">
            <w:pPr>
              <w:pStyle w:val="TAH"/>
              <w:rPr>
                <w:lang w:val="en-GB"/>
              </w:rPr>
            </w:pPr>
            <w:r w:rsidRPr="00943D4C">
              <w:rPr>
                <w:lang w:val="en-GB"/>
              </w:rPr>
              <w:t>Normal Call</w:t>
            </w:r>
          </w:p>
        </w:tc>
        <w:tc>
          <w:tcPr>
            <w:tcW w:w="1191" w:type="dxa"/>
            <w:tcBorders>
              <w:top w:val="single" w:sz="4" w:space="0" w:color="auto"/>
              <w:bottom w:val="single" w:sz="4" w:space="0" w:color="auto"/>
              <w:right w:val="single" w:sz="4" w:space="0" w:color="auto"/>
            </w:tcBorders>
          </w:tcPr>
          <w:p w:rsidR="00FA27EE" w:rsidRPr="00943D4C" w:rsidRDefault="00FA27EE">
            <w:pPr>
              <w:pStyle w:val="TAH"/>
              <w:rPr>
                <w:lang w:val="en-GB"/>
              </w:rPr>
            </w:pPr>
            <w:r w:rsidRPr="00943D4C">
              <w:rPr>
                <w:lang w:val="en-GB"/>
              </w:rPr>
              <w:t>Emergency Call</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r w:rsidRPr="00943D4C">
              <w:t>Access</w:t>
            </w:r>
          </w:p>
        </w:tc>
        <w:tc>
          <w:tcPr>
            <w:tcW w:w="1134" w:type="dxa"/>
            <w:tcBorders>
              <w:left w:val="nil"/>
            </w:tcBorders>
          </w:tcPr>
          <w:p w:rsidR="00FA27EE" w:rsidRPr="00943D4C" w:rsidRDefault="00FA27EE">
            <w:pPr>
              <w:pStyle w:val="TAL"/>
            </w:pPr>
            <w:r w:rsidRPr="00943D4C">
              <w:t>Octet 3</w:t>
            </w:r>
          </w:p>
        </w:tc>
        <w:tc>
          <w:tcPr>
            <w:tcW w:w="1985" w:type="dxa"/>
          </w:tcPr>
          <w:p w:rsidR="00FA27EE" w:rsidRPr="00943D4C" w:rsidRDefault="00FA27EE">
            <w:pPr>
              <w:pStyle w:val="TAL"/>
            </w:pPr>
            <w:r w:rsidRPr="00943D4C">
              <w:t xml:space="preserve">Emergency Call </w:t>
            </w:r>
          </w:p>
        </w:tc>
        <w:tc>
          <w:tcPr>
            <w:tcW w:w="794" w:type="dxa"/>
            <w:tcBorders>
              <w:right w:val="single" w:sz="4" w:space="0" w:color="auto"/>
            </w:tcBorders>
          </w:tcPr>
          <w:p w:rsidR="00FA27EE" w:rsidRPr="00943D4C" w:rsidRDefault="00FA27EE">
            <w:pPr>
              <w:pStyle w:val="TAL"/>
            </w:pPr>
            <w:r w:rsidRPr="00943D4C">
              <w:t>MCC</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r w:rsidRPr="00943D4C">
              <w:t xml:space="preserve">Class </w:t>
            </w:r>
          </w:p>
        </w:tc>
        <w:tc>
          <w:tcPr>
            <w:tcW w:w="1134" w:type="dxa"/>
            <w:tcBorders>
              <w:left w:val="nil"/>
              <w:bottom w:val="single" w:sz="4" w:space="0" w:color="auto"/>
            </w:tcBorders>
          </w:tcPr>
          <w:p w:rsidR="00FA27EE" w:rsidRPr="00943D4C" w:rsidRDefault="00FA27EE">
            <w:pPr>
              <w:pStyle w:val="TAL"/>
            </w:pPr>
            <w:r w:rsidRPr="00943D4C">
              <w:t>Octet 4</w:t>
            </w:r>
          </w:p>
        </w:tc>
        <w:tc>
          <w:tcPr>
            <w:tcW w:w="1985" w:type="dxa"/>
            <w:tcBorders>
              <w:bottom w:val="single" w:sz="4" w:space="0" w:color="auto"/>
            </w:tcBorders>
          </w:tcPr>
          <w:p w:rsidR="00FA27EE" w:rsidRPr="00943D4C" w:rsidRDefault="00FA27EE">
            <w:pPr>
              <w:pStyle w:val="TAL"/>
            </w:pPr>
            <w:r w:rsidRPr="00943D4C">
              <w:t>Normal Call</w:t>
            </w:r>
          </w:p>
        </w:tc>
        <w:tc>
          <w:tcPr>
            <w:tcW w:w="794" w:type="dxa"/>
            <w:tcBorders>
              <w:bottom w:val="single" w:sz="4" w:space="0" w:color="auto"/>
              <w:right w:val="single" w:sz="4" w:space="0" w:color="auto"/>
            </w:tcBorders>
          </w:tcPr>
          <w:p w:rsidR="00FA27EE" w:rsidRPr="00943D4C" w:rsidRDefault="00FA27EE">
            <w:pPr>
              <w:pStyle w:val="TAL"/>
            </w:pPr>
            <w:r w:rsidRPr="00943D4C">
              <w:t>MNC</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(a)</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p>
        </w:tc>
        <w:tc>
          <w:tcPr>
            <w:tcW w:w="1985"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(b)</w:t>
            </w:r>
          </w:p>
        </w:tc>
        <w:tc>
          <w:tcPr>
            <w:tcW w:w="1701" w:type="dxa"/>
          </w:tcPr>
          <w:p w:rsidR="00FA27EE" w:rsidRPr="00943D4C" w:rsidRDefault="00FA27EE">
            <w:pPr>
              <w:pStyle w:val="TAL"/>
            </w:pPr>
            <w:r w:rsidRPr="00943D4C">
              <w:t xml:space="preserve">No UICC in </w:t>
            </w:r>
          </w:p>
        </w:tc>
        <w:tc>
          <w:tcPr>
            <w:tcW w:w="851" w:type="dxa"/>
            <w:tcBorders>
              <w:right w:val="single" w:sz="4" w:space="0" w:color="auto"/>
            </w:tcBorders>
          </w:tcPr>
          <w:p w:rsidR="00FA27EE" w:rsidRPr="00943D4C" w:rsidRDefault="00FA27EE">
            <w:pPr>
              <w:pStyle w:val="TAL"/>
            </w:pPr>
            <w:r w:rsidRPr="00943D4C">
              <w:t>N/A</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234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Terminal</w:t>
            </w: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p>
        </w:tc>
        <w:tc>
          <w:tcPr>
            <w:tcW w:w="1985" w:type="dxa"/>
            <w:tcBorders>
              <w:bottom w:val="single" w:sz="4" w:space="0" w:color="auto"/>
            </w:tcBorders>
          </w:tcPr>
          <w:p w:rsidR="00FA27EE" w:rsidRPr="00943D4C" w:rsidRDefault="00FA27EE">
            <w:pPr>
              <w:pStyle w:val="TAL"/>
            </w:pPr>
          </w:p>
        </w:tc>
        <w:tc>
          <w:tcPr>
            <w:tcW w:w="794" w:type="dxa"/>
            <w:tcBorders>
              <w:bottom w:val="single" w:sz="4" w:space="0" w:color="auto"/>
              <w:right w:val="single" w:sz="4" w:space="0" w:color="auto"/>
            </w:tcBorders>
          </w:tcPr>
          <w:p w:rsidR="00FA27EE" w:rsidRPr="00943D4C" w:rsidRDefault="00FA27EE">
            <w:pPr>
              <w:pStyle w:val="TAL"/>
            </w:pP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(c)</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0000 0001</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0000 0010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0000 1000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0001 0000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0010 0000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0100 0000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7</w:t>
            </w:r>
          </w:p>
        </w:tc>
        <w:tc>
          <w:tcPr>
            <w:tcW w:w="1134" w:type="dxa"/>
            <w:tcBorders>
              <w:left w:val="nil"/>
            </w:tcBorders>
          </w:tcPr>
          <w:p w:rsidR="00FA27EE" w:rsidRPr="00943D4C" w:rsidRDefault="00FA27EE">
            <w:pPr>
              <w:pStyle w:val="TAL"/>
            </w:pPr>
            <w:r w:rsidRPr="00943D4C">
              <w:t>0000 0100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1000 0000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34" w:type="dxa"/>
            <w:tcBorders>
              <w:left w:val="nil"/>
            </w:tcBorders>
          </w:tcPr>
          <w:p w:rsidR="00FA27EE" w:rsidRPr="00943D4C" w:rsidRDefault="00FA27EE">
            <w:pPr>
              <w:pStyle w:val="TAL"/>
            </w:pPr>
            <w:r w:rsidRPr="00943D4C">
              <w:t>0000 0101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 except for ACC</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34" w:type="dxa"/>
            <w:tcBorders>
              <w:left w:val="nil"/>
            </w:tcBorders>
          </w:tcPr>
          <w:p w:rsidR="00FA27EE" w:rsidRPr="00943D4C" w:rsidRDefault="00FA27EE">
            <w:pPr>
              <w:pStyle w:val="TAL"/>
            </w:pPr>
            <w:r w:rsidRPr="00943D4C">
              <w:t>0000 0110</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0000 0000</w:t>
            </w:r>
          </w:p>
        </w:tc>
        <w:tc>
          <w:tcPr>
            <w:tcW w:w="1985" w:type="dxa"/>
            <w:tcBorders>
              <w:bottom w:val="single" w:sz="4" w:space="0" w:color="auto"/>
            </w:tcBorders>
          </w:tcPr>
          <w:p w:rsidR="00FA27EE" w:rsidRPr="00943D4C" w:rsidRDefault="00FA27EE">
            <w:pPr>
              <w:pStyle w:val="TAL"/>
            </w:pPr>
            <w:r w:rsidRPr="00943D4C">
              <w:t>No, except for ACC</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r w:rsidRPr="00943D4C">
              <w:t>Test (d)</w:t>
            </w: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0</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0000 0001</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1</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0000 0010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2</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0000 0100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3</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0000 1000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4</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0001 0000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5</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0010 0000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6</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0100 0000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7</w:t>
            </w: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1000 0000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8</w:t>
            </w:r>
          </w:p>
        </w:tc>
        <w:tc>
          <w:tcPr>
            <w:tcW w:w="1134" w:type="dxa"/>
            <w:tcBorders>
              <w:left w:val="nil"/>
            </w:tcBorders>
          </w:tcPr>
          <w:p w:rsidR="00FA27EE" w:rsidRPr="00943D4C" w:rsidRDefault="00FA27EE">
            <w:pPr>
              <w:pStyle w:val="TAL"/>
              <w:keepNext w:val="0"/>
              <w:widowControl w:val="0"/>
            </w:pPr>
            <w:r w:rsidRPr="00943D4C">
              <w:t>0000 0001</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r w:rsidRPr="00943D4C">
              <w:t>0000 0000</w:t>
            </w:r>
          </w:p>
        </w:tc>
        <w:tc>
          <w:tcPr>
            <w:tcW w:w="1985" w:type="dxa"/>
          </w:tcPr>
          <w:p w:rsidR="00FA27EE" w:rsidRPr="00943D4C" w:rsidRDefault="00FA27EE">
            <w:pPr>
              <w:pStyle w:val="TAL"/>
              <w:keepNext w:val="0"/>
              <w:widowControl w:val="0"/>
            </w:pPr>
            <w:r w:rsidRPr="00943D4C">
              <w:t>None, except for ACC</w:t>
            </w:r>
          </w:p>
        </w:tc>
        <w:tc>
          <w:tcPr>
            <w:tcW w:w="794" w:type="dxa"/>
            <w:tcBorders>
              <w:right w:val="single" w:sz="4" w:space="0" w:color="auto"/>
            </w:tcBorders>
          </w:tcPr>
          <w:p w:rsidR="00FA27EE" w:rsidRPr="00943D4C" w:rsidRDefault="00FA27EE">
            <w:pPr>
              <w:pStyle w:val="TAL"/>
              <w:keepNext w:val="0"/>
              <w:widowControl w:val="0"/>
            </w:pPr>
            <w:r w:rsidRPr="00943D4C">
              <w:t>081</w:t>
            </w: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p>
        </w:tc>
        <w:tc>
          <w:tcPr>
            <w:tcW w:w="851" w:type="dxa"/>
            <w:tcBorders>
              <w:right w:val="single" w:sz="4" w:space="0" w:color="auto"/>
            </w:tcBorders>
          </w:tcPr>
          <w:p w:rsidR="00FA27EE" w:rsidRPr="00943D4C" w:rsidRDefault="00FA27EE">
            <w:pPr>
              <w:pStyle w:val="TAL"/>
              <w:keepNext w:val="0"/>
              <w:widowControl w:val="0"/>
            </w:pPr>
          </w:p>
        </w:tc>
        <w:tc>
          <w:tcPr>
            <w:tcW w:w="1134" w:type="dxa"/>
            <w:tcBorders>
              <w:left w:val="nil"/>
            </w:tcBorders>
          </w:tcPr>
          <w:p w:rsidR="00FA27EE" w:rsidRPr="00943D4C" w:rsidRDefault="00FA27EE">
            <w:pPr>
              <w:pStyle w:val="TAL"/>
              <w:keepNext w:val="0"/>
              <w:widowControl w:val="0"/>
            </w:pPr>
          </w:p>
        </w:tc>
        <w:tc>
          <w:tcPr>
            <w:tcW w:w="1985" w:type="dxa"/>
          </w:tcPr>
          <w:p w:rsidR="00FA27EE" w:rsidRPr="00943D4C" w:rsidRDefault="00FA27EE">
            <w:pPr>
              <w:pStyle w:val="TAL"/>
              <w:keepNext w:val="0"/>
              <w:widowControl w:val="0"/>
            </w:pPr>
          </w:p>
        </w:tc>
        <w:tc>
          <w:tcPr>
            <w:tcW w:w="794" w:type="dxa"/>
            <w:tcBorders>
              <w:right w:val="single" w:sz="4" w:space="0" w:color="auto"/>
            </w:tcBorders>
          </w:tcPr>
          <w:p w:rsidR="00FA27EE" w:rsidRPr="00943D4C" w:rsidRDefault="00FA27EE">
            <w:pPr>
              <w:pStyle w:val="TAL"/>
              <w:keepNext w:val="0"/>
              <w:widowControl w:val="0"/>
            </w:pPr>
          </w:p>
        </w:tc>
        <w:tc>
          <w:tcPr>
            <w:tcW w:w="907" w:type="dxa"/>
            <w:tcBorders>
              <w:left w:val="nil"/>
            </w:tcBorders>
          </w:tcPr>
          <w:p w:rsidR="00FA27EE" w:rsidRPr="00943D4C" w:rsidRDefault="00FA27EE">
            <w:pPr>
              <w:pStyle w:val="TAL"/>
              <w:keepNext w:val="0"/>
              <w:widowControl w:val="0"/>
            </w:pPr>
          </w:p>
        </w:tc>
        <w:tc>
          <w:tcPr>
            <w:tcW w:w="1191" w:type="dxa"/>
            <w:tcBorders>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keepNext w:val="0"/>
              <w:widowControl w:val="0"/>
            </w:pPr>
          </w:p>
        </w:tc>
        <w:tc>
          <w:tcPr>
            <w:tcW w:w="1701" w:type="dxa"/>
          </w:tcPr>
          <w:p w:rsidR="00FA27EE" w:rsidRPr="00943D4C" w:rsidRDefault="00FA27EE">
            <w:pPr>
              <w:pStyle w:val="TAL"/>
              <w:keepNext w:val="0"/>
              <w:widowControl w:val="0"/>
            </w:pPr>
            <w:r w:rsidRPr="00943D4C">
              <w:t>"2460813579"</w:t>
            </w:r>
          </w:p>
        </w:tc>
        <w:tc>
          <w:tcPr>
            <w:tcW w:w="851" w:type="dxa"/>
            <w:tcBorders>
              <w:right w:val="single" w:sz="4" w:space="0" w:color="auto"/>
            </w:tcBorders>
          </w:tcPr>
          <w:p w:rsidR="00FA27EE" w:rsidRPr="00943D4C" w:rsidRDefault="00FA27EE">
            <w:pPr>
              <w:pStyle w:val="TAL"/>
              <w:keepNext w:val="0"/>
              <w:widowControl w:val="0"/>
            </w:pPr>
            <w:r w:rsidRPr="00943D4C">
              <w:t>9</w:t>
            </w:r>
          </w:p>
        </w:tc>
        <w:tc>
          <w:tcPr>
            <w:tcW w:w="1134" w:type="dxa"/>
            <w:tcBorders>
              <w:left w:val="nil"/>
            </w:tcBorders>
          </w:tcPr>
          <w:p w:rsidR="00FA27EE" w:rsidRPr="00943D4C" w:rsidRDefault="00FA27EE">
            <w:pPr>
              <w:pStyle w:val="TAL"/>
              <w:keepNext w:val="0"/>
              <w:widowControl w:val="0"/>
            </w:pPr>
            <w:r w:rsidRPr="00943D4C">
              <w:t>0000 0010</w:t>
            </w:r>
          </w:p>
        </w:tc>
        <w:tc>
          <w:tcPr>
            <w:tcW w:w="1985" w:type="dxa"/>
          </w:tcPr>
          <w:p w:rsidR="00FA27EE" w:rsidRPr="00943D4C" w:rsidRDefault="00FA27EE">
            <w:pPr>
              <w:pStyle w:val="TAL"/>
              <w:keepNext w:val="0"/>
              <w:widowControl w:val="0"/>
            </w:pPr>
            <w:r w:rsidRPr="00943D4C">
              <w:t>No</w:t>
            </w:r>
          </w:p>
        </w:tc>
        <w:tc>
          <w:tcPr>
            <w:tcW w:w="794" w:type="dxa"/>
            <w:tcBorders>
              <w:right w:val="single" w:sz="4" w:space="0" w:color="auto"/>
            </w:tcBorders>
          </w:tcPr>
          <w:p w:rsidR="00FA27EE" w:rsidRPr="00943D4C" w:rsidRDefault="00FA27EE">
            <w:pPr>
              <w:pStyle w:val="TAL"/>
              <w:keepNext w:val="0"/>
              <w:widowControl w:val="0"/>
            </w:pPr>
            <w:r w:rsidRPr="00943D4C">
              <w:t>246</w:t>
            </w:r>
          </w:p>
        </w:tc>
        <w:tc>
          <w:tcPr>
            <w:tcW w:w="907" w:type="dxa"/>
            <w:tcBorders>
              <w:left w:val="nil"/>
            </w:tcBorders>
          </w:tcPr>
          <w:p w:rsidR="00FA27EE" w:rsidRPr="00943D4C" w:rsidRDefault="00FA27EE">
            <w:pPr>
              <w:pStyle w:val="TAL"/>
              <w:keepNext w:val="0"/>
              <w:widowControl w:val="0"/>
            </w:pPr>
            <w:r w:rsidRPr="00943D4C">
              <w:t>No</w:t>
            </w:r>
          </w:p>
        </w:tc>
        <w:tc>
          <w:tcPr>
            <w:tcW w:w="1191" w:type="dxa"/>
            <w:tcBorders>
              <w:right w:val="single" w:sz="4" w:space="0" w:color="auto"/>
            </w:tcBorders>
          </w:tcPr>
          <w:p w:rsidR="00FA27EE" w:rsidRPr="00943D4C" w:rsidRDefault="00FA27EE">
            <w:pPr>
              <w:pStyle w:val="TAL"/>
              <w:keepNext w:val="0"/>
              <w:widowControl w:val="0"/>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keepNext w:val="0"/>
              <w:widowControl w:val="0"/>
            </w:pPr>
          </w:p>
        </w:tc>
        <w:tc>
          <w:tcPr>
            <w:tcW w:w="1701" w:type="dxa"/>
            <w:tcBorders>
              <w:bottom w:val="single" w:sz="4" w:space="0" w:color="auto"/>
            </w:tcBorders>
          </w:tcPr>
          <w:p w:rsidR="00FA27EE" w:rsidRPr="00943D4C" w:rsidRDefault="00FA27EE">
            <w:pPr>
              <w:pStyle w:val="TAL"/>
              <w:keepNext w:val="0"/>
              <w:widowControl w:val="0"/>
            </w:pPr>
          </w:p>
        </w:tc>
        <w:tc>
          <w:tcPr>
            <w:tcW w:w="851" w:type="dxa"/>
            <w:tcBorders>
              <w:bottom w:val="single" w:sz="4" w:space="0" w:color="auto"/>
              <w:right w:val="single" w:sz="4" w:space="0" w:color="auto"/>
            </w:tcBorders>
          </w:tcPr>
          <w:p w:rsidR="00FA27EE" w:rsidRPr="00943D4C" w:rsidRDefault="00FA27EE">
            <w:pPr>
              <w:pStyle w:val="TAL"/>
              <w:keepNext w:val="0"/>
              <w:widowControl w:val="0"/>
            </w:pPr>
          </w:p>
        </w:tc>
        <w:tc>
          <w:tcPr>
            <w:tcW w:w="1134" w:type="dxa"/>
            <w:tcBorders>
              <w:left w:val="nil"/>
              <w:bottom w:val="single" w:sz="4" w:space="0" w:color="auto"/>
            </w:tcBorders>
          </w:tcPr>
          <w:p w:rsidR="00FA27EE" w:rsidRPr="00943D4C" w:rsidRDefault="00FA27EE">
            <w:pPr>
              <w:pStyle w:val="TAL"/>
              <w:keepNext w:val="0"/>
              <w:widowControl w:val="0"/>
            </w:pPr>
            <w:r w:rsidRPr="00943D4C">
              <w:t>0000 0000</w:t>
            </w:r>
          </w:p>
        </w:tc>
        <w:tc>
          <w:tcPr>
            <w:tcW w:w="1985" w:type="dxa"/>
            <w:tcBorders>
              <w:bottom w:val="single" w:sz="4" w:space="0" w:color="auto"/>
            </w:tcBorders>
          </w:tcPr>
          <w:p w:rsidR="00FA27EE" w:rsidRPr="00943D4C" w:rsidRDefault="00FA27EE">
            <w:pPr>
              <w:pStyle w:val="TAL"/>
              <w:keepNext w:val="0"/>
              <w:widowControl w:val="0"/>
            </w:pPr>
            <w:r w:rsidRPr="00943D4C">
              <w:t>None, except for ACC</w:t>
            </w:r>
          </w:p>
        </w:tc>
        <w:tc>
          <w:tcPr>
            <w:tcW w:w="794" w:type="dxa"/>
            <w:tcBorders>
              <w:bottom w:val="single" w:sz="4" w:space="0" w:color="auto"/>
              <w:right w:val="single" w:sz="4" w:space="0" w:color="auto"/>
            </w:tcBorders>
          </w:tcPr>
          <w:p w:rsidR="00FA27EE" w:rsidRPr="00943D4C" w:rsidRDefault="00FA27EE">
            <w:pPr>
              <w:pStyle w:val="TAL"/>
              <w:keepNext w:val="0"/>
              <w:widowControl w:val="0"/>
            </w:pPr>
            <w:r w:rsidRPr="00943D4C">
              <w:t>081</w:t>
            </w:r>
          </w:p>
        </w:tc>
        <w:tc>
          <w:tcPr>
            <w:tcW w:w="907" w:type="dxa"/>
            <w:tcBorders>
              <w:left w:val="nil"/>
              <w:bottom w:val="single" w:sz="4" w:space="0" w:color="auto"/>
            </w:tcBorders>
          </w:tcPr>
          <w:p w:rsidR="00FA27EE" w:rsidRPr="00943D4C" w:rsidRDefault="00FA27EE">
            <w:pPr>
              <w:pStyle w:val="TAL"/>
              <w:keepNext w:val="0"/>
              <w:widowControl w:val="0"/>
            </w:pPr>
          </w:p>
        </w:tc>
        <w:tc>
          <w:tcPr>
            <w:tcW w:w="1191" w:type="dxa"/>
            <w:tcBorders>
              <w:bottom w:val="single" w:sz="4" w:space="0" w:color="auto"/>
              <w:right w:val="single" w:sz="4" w:space="0" w:color="auto"/>
            </w:tcBorders>
          </w:tcPr>
          <w:p w:rsidR="00FA27EE" w:rsidRPr="00943D4C" w:rsidRDefault="00FA27EE">
            <w:pPr>
              <w:pStyle w:val="TAL"/>
              <w:keepNext w:val="0"/>
              <w:widowControl w:val="0"/>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lastRenderedPageBreak/>
              <w:t>Test (e)</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0</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1111 1110</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1111 1101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2</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3</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1111 0111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4</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1110 1111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5</w:t>
            </w:r>
          </w:p>
        </w:tc>
        <w:tc>
          <w:tcPr>
            <w:tcW w:w="1134" w:type="dxa"/>
            <w:tcBorders>
              <w:left w:val="nil"/>
            </w:tcBorders>
          </w:tcPr>
          <w:p w:rsidR="00FA27EE" w:rsidRPr="00943D4C" w:rsidRDefault="006B0ED2">
            <w:pPr>
              <w:pStyle w:val="TAL"/>
            </w:pPr>
            <w:r w:rsidRPr="00943D4C">
              <w:t>111</w:t>
            </w:r>
            <w:r w:rsidR="00FA27EE" w:rsidRPr="00943D4C">
              <w:t>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1101 1111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6</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1011 1111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"2406813579"</w:t>
            </w:r>
          </w:p>
        </w:tc>
        <w:tc>
          <w:tcPr>
            <w:tcW w:w="851" w:type="dxa"/>
            <w:tcBorders>
              <w:right w:val="single" w:sz="4" w:space="0" w:color="auto"/>
            </w:tcBorders>
          </w:tcPr>
          <w:p w:rsidR="00FA27EE" w:rsidRPr="00943D4C" w:rsidRDefault="00FA27EE">
            <w:pPr>
              <w:pStyle w:val="TAL"/>
            </w:pPr>
            <w:r w:rsidRPr="00943D4C">
              <w:t>7</w:t>
            </w:r>
          </w:p>
        </w:tc>
        <w:tc>
          <w:tcPr>
            <w:tcW w:w="1134" w:type="dxa"/>
            <w:tcBorders>
              <w:left w:val="nil"/>
            </w:tcBorders>
          </w:tcPr>
          <w:p w:rsidR="00FA27EE" w:rsidRPr="00943D4C" w:rsidRDefault="00FA27EE">
            <w:pPr>
              <w:pStyle w:val="TAL"/>
            </w:pPr>
            <w:r w:rsidRPr="00943D4C">
              <w:t>1111 1011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0111 1111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8</w:t>
            </w:r>
          </w:p>
        </w:tc>
        <w:tc>
          <w:tcPr>
            <w:tcW w:w="1134" w:type="dxa"/>
            <w:tcBorders>
              <w:left w:val="nil"/>
            </w:tcBorders>
          </w:tcPr>
          <w:p w:rsidR="00FA27EE" w:rsidRPr="00943D4C" w:rsidRDefault="00FA27EE">
            <w:pPr>
              <w:pStyle w:val="TAL"/>
            </w:pPr>
            <w:r w:rsidRPr="00943D4C">
              <w:t>1111 1010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on USIM </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9</w:t>
            </w:r>
          </w:p>
        </w:tc>
        <w:tc>
          <w:tcPr>
            <w:tcW w:w="1134" w:type="dxa"/>
            <w:tcBorders>
              <w:left w:val="nil"/>
            </w:tcBorders>
          </w:tcPr>
          <w:p w:rsidR="00FA27EE" w:rsidRPr="00943D4C" w:rsidRDefault="00FA27EE">
            <w:pPr>
              <w:pStyle w:val="TAL"/>
            </w:pPr>
            <w:r w:rsidRPr="00943D4C">
              <w:t>1111 1001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except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(f)</w:t>
            </w: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244</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None</w:t>
            </w:r>
          </w:p>
        </w:tc>
        <w:tc>
          <w:tcPr>
            <w:tcW w:w="794" w:type="dxa"/>
            <w:tcBorders>
              <w:right w:val="single" w:sz="4" w:space="0" w:color="auto"/>
            </w:tcBorders>
          </w:tcPr>
          <w:p w:rsidR="00FA27EE" w:rsidRPr="00943D4C" w:rsidRDefault="00FA27EE">
            <w:pPr>
              <w:pStyle w:val="TAL"/>
            </w:pPr>
            <w:r w:rsidRPr="00943D4C">
              <w:t>001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"24608135x9"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 xml:space="preserve">All, except ACC greater than 11 </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ACC greater than 11</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hRule="exact" w:val="160"/>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0000 0000</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0000 0000</w:t>
            </w:r>
          </w:p>
        </w:tc>
        <w:tc>
          <w:tcPr>
            <w:tcW w:w="1985" w:type="dxa"/>
            <w:tcBorders>
              <w:bottom w:val="single" w:sz="4" w:space="0" w:color="auto"/>
            </w:tcBorders>
          </w:tcPr>
          <w:p w:rsidR="00FA27EE" w:rsidRPr="00943D4C" w:rsidRDefault="00FA27EE">
            <w:pPr>
              <w:pStyle w:val="TAL"/>
            </w:pPr>
            <w:r w:rsidRPr="00943D4C">
              <w:t>None</w:t>
            </w:r>
          </w:p>
        </w:tc>
        <w:tc>
          <w:tcPr>
            <w:tcW w:w="794" w:type="dxa"/>
            <w:tcBorders>
              <w:bottom w:val="single" w:sz="4" w:space="0" w:color="auto"/>
              <w:right w:val="single" w:sz="4" w:space="0" w:color="auto"/>
            </w:tcBorders>
          </w:tcPr>
          <w:p w:rsidR="00FA27EE" w:rsidRPr="00943D4C" w:rsidRDefault="00FA27EE">
            <w:pPr>
              <w:pStyle w:val="TAL"/>
            </w:pPr>
            <w:r w:rsidRPr="00943D4C">
              <w:t>082</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(g)</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0000 1011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0001 0111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0001 0011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0010 0111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0010 0011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0100 0111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0100 0011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1000 0111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No</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normal ACC and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1000 0011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No</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normal ACC and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r w:rsidRPr="00943D4C">
              <w:t>Test (h)</w:t>
            </w: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1111 0011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11 &amp; x</w:t>
            </w:r>
          </w:p>
        </w:tc>
        <w:tc>
          <w:tcPr>
            <w:tcW w:w="1134" w:type="dxa"/>
            <w:tcBorders>
              <w:left w:val="nil"/>
            </w:tcBorders>
          </w:tcPr>
          <w:p w:rsidR="00FA27EE" w:rsidRPr="00943D4C" w:rsidRDefault="00FA27EE">
            <w:pPr>
              <w:pStyle w:val="TAL"/>
            </w:pPr>
            <w:r w:rsidRPr="00943D4C">
              <w:t>1111 0111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1110 1011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12 &amp; x</w:t>
            </w:r>
          </w:p>
        </w:tc>
        <w:tc>
          <w:tcPr>
            <w:tcW w:w="1134" w:type="dxa"/>
            <w:tcBorders>
              <w:left w:val="nil"/>
            </w:tcBorders>
          </w:tcPr>
          <w:p w:rsidR="00FA27EE" w:rsidRPr="00943D4C" w:rsidRDefault="00FA27EE">
            <w:pPr>
              <w:pStyle w:val="TAL"/>
            </w:pPr>
            <w:r w:rsidRPr="00943D4C">
              <w:t>1110 1111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1101 1011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13 &amp; x</w:t>
            </w:r>
          </w:p>
        </w:tc>
        <w:tc>
          <w:tcPr>
            <w:tcW w:w="1134" w:type="dxa"/>
            <w:tcBorders>
              <w:left w:val="nil"/>
            </w:tcBorders>
          </w:tcPr>
          <w:p w:rsidR="00FA27EE" w:rsidRPr="00943D4C" w:rsidRDefault="00FA27EE">
            <w:pPr>
              <w:pStyle w:val="TAL"/>
            </w:pPr>
            <w:r w:rsidRPr="00943D4C">
              <w:t>1101 1111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1011 1011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14 &amp; x</w:t>
            </w:r>
          </w:p>
        </w:tc>
        <w:tc>
          <w:tcPr>
            <w:tcW w:w="1134" w:type="dxa"/>
            <w:tcBorders>
              <w:left w:val="nil"/>
            </w:tcBorders>
          </w:tcPr>
          <w:p w:rsidR="00FA27EE" w:rsidRPr="00943D4C" w:rsidRDefault="00FA27EE">
            <w:pPr>
              <w:pStyle w:val="TAL"/>
            </w:pPr>
            <w:r w:rsidRPr="00943D4C">
              <w:t>1011 1111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082</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"2460813579"</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0111 1011</w:t>
            </w:r>
          </w:p>
        </w:tc>
        <w:tc>
          <w:tcPr>
            <w:tcW w:w="1985" w:type="dxa"/>
          </w:tcPr>
          <w:p w:rsidR="00FA27EE" w:rsidRPr="00943D4C" w:rsidRDefault="00FA27EE">
            <w:pPr>
              <w:pStyle w:val="TAL"/>
            </w:pPr>
            <w:r w:rsidRPr="00943D4C">
              <w:t>No</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r w:rsidRPr="00943D4C">
              <w:t>1111 1111</w:t>
            </w:r>
          </w:p>
        </w:tc>
        <w:tc>
          <w:tcPr>
            <w:tcW w:w="1985" w:type="dxa"/>
          </w:tcPr>
          <w:p w:rsidR="00FA27EE" w:rsidRPr="00943D4C" w:rsidRDefault="00FA27EE">
            <w:pPr>
              <w:pStyle w:val="TAL"/>
            </w:pPr>
            <w:r w:rsidRPr="00943D4C">
              <w:t>All, except "special" ACC on USIM</w:t>
            </w:r>
          </w:p>
        </w:tc>
        <w:tc>
          <w:tcPr>
            <w:tcW w:w="794" w:type="dxa"/>
            <w:tcBorders>
              <w:right w:val="single" w:sz="4" w:space="0" w:color="auto"/>
            </w:tcBorders>
          </w:tcPr>
          <w:p w:rsidR="00FA27EE" w:rsidRPr="00943D4C" w:rsidRDefault="00FA27EE">
            <w:pPr>
              <w:pStyle w:val="TAL"/>
            </w:pPr>
            <w:r w:rsidRPr="00943D4C">
              <w:t>081</w:t>
            </w: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p>
        </w:tc>
        <w:tc>
          <w:tcPr>
            <w:tcW w:w="851" w:type="dxa"/>
            <w:tcBorders>
              <w:right w:val="single" w:sz="4" w:space="0" w:color="auto"/>
            </w:tcBorders>
          </w:tcPr>
          <w:p w:rsidR="00FA27EE" w:rsidRPr="00943D4C" w:rsidRDefault="00FA27EE">
            <w:pPr>
              <w:pStyle w:val="TAL"/>
            </w:pPr>
          </w:p>
        </w:tc>
        <w:tc>
          <w:tcPr>
            <w:tcW w:w="1134" w:type="dxa"/>
            <w:tcBorders>
              <w:left w:val="nil"/>
            </w:tcBorders>
          </w:tcPr>
          <w:p w:rsidR="00FA27EE" w:rsidRPr="00943D4C" w:rsidRDefault="00FA27EE">
            <w:pPr>
              <w:pStyle w:val="TAL"/>
            </w:pPr>
          </w:p>
        </w:tc>
        <w:tc>
          <w:tcPr>
            <w:tcW w:w="1985" w:type="dxa"/>
          </w:tcPr>
          <w:p w:rsidR="00FA27EE" w:rsidRPr="00943D4C" w:rsidRDefault="00FA27EE">
            <w:pPr>
              <w:pStyle w:val="TAL"/>
            </w:pPr>
          </w:p>
        </w:tc>
        <w:tc>
          <w:tcPr>
            <w:tcW w:w="794" w:type="dxa"/>
            <w:tcBorders>
              <w:right w:val="single" w:sz="4" w:space="0" w:color="auto"/>
            </w:tcBorders>
          </w:tcPr>
          <w:p w:rsidR="00FA27EE" w:rsidRPr="00943D4C" w:rsidRDefault="00FA27EE">
            <w:pPr>
              <w:pStyle w:val="TAL"/>
            </w:pPr>
          </w:p>
        </w:tc>
        <w:tc>
          <w:tcPr>
            <w:tcW w:w="907" w:type="dxa"/>
            <w:tcBorders>
              <w:left w:val="nil"/>
            </w:tcBorders>
          </w:tcPr>
          <w:p w:rsidR="00FA27EE" w:rsidRPr="00943D4C" w:rsidRDefault="00FA27EE">
            <w:pPr>
              <w:pStyle w:val="TAL"/>
            </w:pPr>
          </w:p>
        </w:tc>
        <w:tc>
          <w:tcPr>
            <w:tcW w:w="1191" w:type="dxa"/>
            <w:tcBorders>
              <w:right w:val="single" w:sz="4" w:space="0" w:color="auto"/>
            </w:tcBorders>
          </w:tcPr>
          <w:p w:rsidR="00FA27EE" w:rsidRPr="00943D4C" w:rsidRDefault="00FA27EE">
            <w:pPr>
              <w:pStyle w:val="TAL"/>
            </w:pPr>
          </w:p>
        </w:tc>
      </w:tr>
      <w:tr w:rsidR="00FA27EE" w:rsidRPr="00943D4C">
        <w:tblPrEx>
          <w:tblCellMar>
            <w:top w:w="0" w:type="dxa"/>
            <w:bottom w:w="0" w:type="dxa"/>
          </w:tblCellMar>
        </w:tblPrEx>
        <w:trPr>
          <w:trHeight w:val="232"/>
          <w:jc w:val="center"/>
        </w:trPr>
        <w:tc>
          <w:tcPr>
            <w:tcW w:w="851" w:type="dxa"/>
            <w:tcBorders>
              <w:left w:val="single" w:sz="4" w:space="0" w:color="auto"/>
            </w:tcBorders>
          </w:tcPr>
          <w:p w:rsidR="00FA27EE" w:rsidRPr="00943D4C" w:rsidRDefault="00FA27EE">
            <w:pPr>
              <w:pStyle w:val="TAL"/>
            </w:pPr>
          </w:p>
        </w:tc>
        <w:tc>
          <w:tcPr>
            <w:tcW w:w="1701" w:type="dxa"/>
          </w:tcPr>
          <w:p w:rsidR="00FA27EE" w:rsidRPr="00943D4C" w:rsidRDefault="00FA27EE">
            <w:pPr>
              <w:pStyle w:val="TAL"/>
            </w:pPr>
            <w:r w:rsidRPr="00943D4C">
              <w:t>"</w:t>
            </w:r>
          </w:p>
        </w:tc>
        <w:tc>
          <w:tcPr>
            <w:tcW w:w="851" w:type="dxa"/>
            <w:tcBorders>
              <w:right w:val="single" w:sz="4" w:space="0" w:color="auto"/>
            </w:tcBorders>
          </w:tcPr>
          <w:p w:rsidR="00FA27EE" w:rsidRPr="00943D4C" w:rsidRDefault="00FA27EE">
            <w:pPr>
              <w:pStyle w:val="TAL"/>
            </w:pPr>
            <w:r w:rsidRPr="00943D4C">
              <w:t>15 &amp; x</w:t>
            </w:r>
          </w:p>
        </w:tc>
        <w:tc>
          <w:tcPr>
            <w:tcW w:w="1134" w:type="dxa"/>
            <w:tcBorders>
              <w:left w:val="nil"/>
            </w:tcBorders>
          </w:tcPr>
          <w:p w:rsidR="00FA27EE" w:rsidRPr="00943D4C" w:rsidRDefault="00FA27EE">
            <w:pPr>
              <w:pStyle w:val="TAL"/>
            </w:pPr>
            <w:r w:rsidRPr="00943D4C">
              <w:t>0111 1111</w:t>
            </w:r>
          </w:p>
        </w:tc>
        <w:tc>
          <w:tcPr>
            <w:tcW w:w="1985" w:type="dxa"/>
          </w:tcPr>
          <w:p w:rsidR="00FA27EE" w:rsidRPr="00943D4C" w:rsidRDefault="00FA27EE">
            <w:pPr>
              <w:pStyle w:val="TAL"/>
            </w:pPr>
            <w:r w:rsidRPr="00943D4C">
              <w:t>Yes</w:t>
            </w:r>
          </w:p>
        </w:tc>
        <w:tc>
          <w:tcPr>
            <w:tcW w:w="794" w:type="dxa"/>
            <w:tcBorders>
              <w:right w:val="single" w:sz="4" w:space="0" w:color="auto"/>
            </w:tcBorders>
          </w:tcPr>
          <w:p w:rsidR="00FA27EE" w:rsidRPr="00943D4C" w:rsidRDefault="00FA27EE">
            <w:pPr>
              <w:pStyle w:val="TAL"/>
            </w:pPr>
            <w:r w:rsidRPr="00943D4C">
              <w:t>246</w:t>
            </w:r>
          </w:p>
        </w:tc>
        <w:tc>
          <w:tcPr>
            <w:tcW w:w="907" w:type="dxa"/>
            <w:tcBorders>
              <w:left w:val="nil"/>
            </w:tcBorders>
          </w:tcPr>
          <w:p w:rsidR="00FA27EE" w:rsidRPr="00943D4C" w:rsidRDefault="00FA27EE">
            <w:pPr>
              <w:pStyle w:val="TAL"/>
            </w:pPr>
            <w:r w:rsidRPr="00943D4C">
              <w:t>Yes</w:t>
            </w:r>
          </w:p>
        </w:tc>
        <w:tc>
          <w:tcPr>
            <w:tcW w:w="1191" w:type="dxa"/>
            <w:tcBorders>
              <w:right w:val="single" w:sz="4" w:space="0" w:color="auto"/>
            </w:tcBorders>
          </w:tcPr>
          <w:p w:rsidR="00FA27EE" w:rsidRPr="00943D4C" w:rsidRDefault="00FA27EE">
            <w:pPr>
              <w:pStyle w:val="TAL"/>
            </w:pPr>
            <w:r w:rsidRPr="00943D4C">
              <w:t>Yes</w:t>
            </w:r>
          </w:p>
        </w:tc>
      </w:tr>
      <w:tr w:rsidR="00FA27EE" w:rsidRPr="00943D4C">
        <w:tblPrEx>
          <w:tblCellMar>
            <w:top w:w="0" w:type="dxa"/>
            <w:bottom w:w="0" w:type="dxa"/>
          </w:tblCellMar>
        </w:tblPrEx>
        <w:trPr>
          <w:trHeight w:val="232"/>
          <w:jc w:val="center"/>
        </w:trPr>
        <w:tc>
          <w:tcPr>
            <w:tcW w:w="851" w:type="dxa"/>
            <w:tcBorders>
              <w:left w:val="single" w:sz="4" w:space="0" w:color="auto"/>
              <w:bottom w:val="single" w:sz="4" w:space="0" w:color="auto"/>
            </w:tcBorders>
          </w:tcPr>
          <w:p w:rsidR="00FA27EE" w:rsidRPr="00943D4C" w:rsidRDefault="00FA27EE">
            <w:pPr>
              <w:pStyle w:val="TAL"/>
            </w:pPr>
          </w:p>
        </w:tc>
        <w:tc>
          <w:tcPr>
            <w:tcW w:w="1701" w:type="dxa"/>
            <w:tcBorders>
              <w:bottom w:val="single" w:sz="4" w:space="0" w:color="auto"/>
            </w:tcBorders>
          </w:tcPr>
          <w:p w:rsidR="00FA27EE" w:rsidRPr="00943D4C" w:rsidRDefault="00FA27EE">
            <w:pPr>
              <w:pStyle w:val="TAL"/>
            </w:pPr>
            <w:r w:rsidRPr="00943D4C">
              <w:t>Set "x" to an arbitrary value in the range 0 to 9</w:t>
            </w:r>
          </w:p>
        </w:tc>
        <w:tc>
          <w:tcPr>
            <w:tcW w:w="851" w:type="dxa"/>
            <w:tcBorders>
              <w:bottom w:val="single" w:sz="4" w:space="0" w:color="auto"/>
              <w:right w:val="single" w:sz="4" w:space="0" w:color="auto"/>
            </w:tcBorders>
          </w:tcPr>
          <w:p w:rsidR="00FA27EE" w:rsidRPr="00943D4C" w:rsidRDefault="00FA27EE">
            <w:pPr>
              <w:pStyle w:val="TAL"/>
            </w:pPr>
          </w:p>
        </w:tc>
        <w:tc>
          <w:tcPr>
            <w:tcW w:w="1134" w:type="dxa"/>
            <w:tcBorders>
              <w:left w:val="nil"/>
              <w:bottom w:val="single" w:sz="4" w:space="0" w:color="auto"/>
            </w:tcBorders>
          </w:tcPr>
          <w:p w:rsidR="00FA27EE" w:rsidRPr="00943D4C" w:rsidRDefault="00FA27EE">
            <w:pPr>
              <w:pStyle w:val="TAL"/>
            </w:pPr>
            <w:r w:rsidRPr="00943D4C">
              <w:t>1111 1111</w:t>
            </w:r>
          </w:p>
        </w:tc>
        <w:tc>
          <w:tcPr>
            <w:tcW w:w="1985" w:type="dxa"/>
            <w:tcBorders>
              <w:bottom w:val="single" w:sz="4" w:space="0" w:color="auto"/>
            </w:tcBorders>
          </w:tcPr>
          <w:p w:rsidR="00FA27EE" w:rsidRPr="00943D4C" w:rsidRDefault="00FA27EE">
            <w:pPr>
              <w:pStyle w:val="TAL"/>
            </w:pPr>
            <w:r w:rsidRPr="00943D4C">
              <w:t>All, except "special" ACC on USIM</w:t>
            </w:r>
          </w:p>
        </w:tc>
        <w:tc>
          <w:tcPr>
            <w:tcW w:w="794" w:type="dxa"/>
            <w:tcBorders>
              <w:bottom w:val="single" w:sz="4" w:space="0" w:color="auto"/>
              <w:right w:val="single" w:sz="4" w:space="0" w:color="auto"/>
            </w:tcBorders>
          </w:tcPr>
          <w:p w:rsidR="00FA27EE" w:rsidRPr="00943D4C" w:rsidRDefault="00FA27EE">
            <w:pPr>
              <w:pStyle w:val="TAL"/>
            </w:pPr>
            <w:r w:rsidRPr="00943D4C">
              <w:t>081</w:t>
            </w:r>
          </w:p>
        </w:tc>
        <w:tc>
          <w:tcPr>
            <w:tcW w:w="907" w:type="dxa"/>
            <w:tcBorders>
              <w:left w:val="nil"/>
              <w:bottom w:val="single" w:sz="4" w:space="0" w:color="auto"/>
            </w:tcBorders>
          </w:tcPr>
          <w:p w:rsidR="00FA27EE" w:rsidRPr="00943D4C" w:rsidRDefault="00FA27EE">
            <w:pPr>
              <w:pStyle w:val="TAL"/>
            </w:pPr>
          </w:p>
        </w:tc>
        <w:tc>
          <w:tcPr>
            <w:tcW w:w="1191" w:type="dxa"/>
            <w:tcBorders>
              <w:bottom w:val="single" w:sz="4" w:space="0" w:color="auto"/>
              <w:right w:val="single" w:sz="4" w:space="0" w:color="auto"/>
            </w:tcBorders>
          </w:tcPr>
          <w:p w:rsidR="00FA27EE" w:rsidRPr="00943D4C" w:rsidRDefault="00FA27EE">
            <w:pPr>
              <w:pStyle w:val="TAL"/>
            </w:pPr>
          </w:p>
        </w:tc>
      </w:tr>
    </w:tbl>
    <w:p w:rsidR="00FA27EE" w:rsidRPr="00943D4C" w:rsidRDefault="00FA27EE"/>
    <w:p w:rsidR="00FA27EE" w:rsidRPr="00943D4C" w:rsidRDefault="00FA27EE">
      <w:pPr>
        <w:pStyle w:val="TH"/>
      </w:pPr>
    </w:p>
    <w:bookmarkStart w:id="182" w:name="_MON_1093770931"/>
    <w:bookmarkStart w:id="183" w:name="_MON_1093771210"/>
    <w:bookmarkEnd w:id="182"/>
    <w:bookmarkEnd w:id="183"/>
    <w:p w:rsidR="00FA27EE" w:rsidRPr="00943D4C" w:rsidRDefault="00FA27EE">
      <w:pPr>
        <w:pStyle w:val="TH"/>
      </w:pPr>
      <w:r w:rsidRPr="00943D4C">
        <w:object w:dxaOrig="9345" w:dyaOrig="10920">
          <v:shape id="_x0000_i1027" type="#_x0000_t75" style="width:467.25pt;height:546pt" o:ole="" fillcolor="window">
            <v:imagedata r:id="rId17" o:title=""/>
          </v:shape>
          <o:OLEObject Type="Embed" ProgID="Word.Picture.8" ShapeID="_x0000_i1027" DrawAspect="Content" ObjectID="_1621351601" r:id="rId18"/>
        </w:object>
      </w:r>
    </w:p>
    <w:p w:rsidR="00FA27EE" w:rsidRPr="00943D4C" w:rsidRDefault="00FA27EE"/>
    <w:p w:rsidR="00FA27EE" w:rsidRPr="00943D4C" w:rsidRDefault="00FA27EE">
      <w:pPr>
        <w:pStyle w:val="NF"/>
      </w:pPr>
      <w:r w:rsidRPr="00943D4C">
        <w:lastRenderedPageBreak/>
        <w:t>NOTE:</w:t>
      </w:r>
      <w:r w:rsidRPr="00943D4C">
        <w:tab/>
        <w:t>UE adopts Access Class 0-9, based on IMSI, see TS 22.011 [6].</w:t>
      </w:r>
    </w:p>
    <w:p w:rsidR="00FA27EE" w:rsidRPr="00943D4C" w:rsidRDefault="00FA27EE">
      <w:pPr>
        <w:pStyle w:val="NF"/>
      </w:pPr>
      <w:r w:rsidRPr="00943D4C">
        <w:tab/>
        <w:t>Access Class in USIM, See TS 31.102 [4], EF ACC, "6F 78".</w:t>
      </w:r>
    </w:p>
    <w:p w:rsidR="00FA27EE" w:rsidRPr="00943D4C" w:rsidRDefault="00FA27EE">
      <w:pPr>
        <w:pStyle w:val="NF"/>
      </w:pPr>
      <w:r w:rsidRPr="00943D4C">
        <w:t>E</w:t>
      </w:r>
      <w:r w:rsidR="00967B96" w:rsidRPr="00943D4C">
        <w:t>c</w:t>
      </w:r>
      <w:r w:rsidRPr="00943D4C">
        <w:t>s:</w:t>
      </w:r>
      <w:r w:rsidRPr="00943D4C">
        <w:tab/>
        <w:t>Emergency Calls.</w:t>
      </w:r>
    </w:p>
    <w:p w:rsidR="00FA27EE" w:rsidRPr="00943D4C" w:rsidRDefault="00FA27EE">
      <w:pPr>
        <w:pStyle w:val="NF"/>
      </w:pPr>
      <w:r w:rsidRPr="00943D4C">
        <w:t>EC Bit:</w:t>
      </w:r>
      <w:r w:rsidRPr="00943D4C">
        <w:tab/>
        <w:t xml:space="preserve">In case of GERAN: </w:t>
      </w:r>
    </w:p>
    <w:p w:rsidR="00FA27EE" w:rsidRPr="00943D4C" w:rsidRDefault="00FA27EE">
      <w:pPr>
        <w:pStyle w:val="NF"/>
        <w:ind w:firstLine="0"/>
      </w:pPr>
      <w:r w:rsidRPr="00943D4C">
        <w:t>Bit 3 of Octet 3 of RACH Control Parameters, See TS 44.018 Section 10.5.2.29.</w:t>
      </w:r>
    </w:p>
    <w:p w:rsidR="00FA27EE" w:rsidRPr="00943D4C" w:rsidRDefault="00FA27EE">
      <w:pPr>
        <w:pStyle w:val="NF"/>
        <w:ind w:firstLine="0"/>
      </w:pPr>
      <w:r w:rsidRPr="00943D4C">
        <w:t xml:space="preserve">In case of UTRAN </w:t>
      </w:r>
    </w:p>
    <w:p w:rsidR="00FA27EE" w:rsidRPr="00943D4C" w:rsidRDefault="00FA27EE">
      <w:pPr>
        <w:pStyle w:val="NF"/>
        <w:ind w:firstLine="0"/>
      </w:pPr>
      <w:r w:rsidRPr="00943D4C">
        <w:t>Access Class 10 defined in TS 22.011 clause 4.4.</w:t>
      </w:r>
    </w:p>
    <w:p w:rsidR="00FA27EE" w:rsidRPr="00943D4C" w:rsidRDefault="00FA27EE">
      <w:pPr>
        <w:pStyle w:val="NF"/>
      </w:pPr>
      <w:r w:rsidRPr="00943D4C">
        <w:t>AC Bit:</w:t>
      </w:r>
      <w:r w:rsidRPr="00943D4C">
        <w:tab/>
        <w:t>See  Access Class  Barred List defined in TS 25.331 clause 10.3.2.1.</w:t>
      </w:r>
    </w:p>
    <w:p w:rsidR="00FA27EE" w:rsidRPr="00943D4C" w:rsidRDefault="00FA27EE">
      <w:pPr>
        <w:pStyle w:val="NF"/>
      </w:pPr>
      <w:r w:rsidRPr="00943D4C">
        <w:t>HPLMN:</w:t>
      </w:r>
      <w:r w:rsidRPr="00943D4C">
        <w:tab/>
        <w:t>Country means that the MCC of the VPLMN is the same as the MCC of the HPLMN.</w:t>
      </w:r>
    </w:p>
    <w:p w:rsidR="00FA27EE" w:rsidRPr="00943D4C" w:rsidRDefault="00FA27EE">
      <w:pPr>
        <w:pStyle w:val="NF"/>
      </w:pPr>
    </w:p>
    <w:p w:rsidR="00FA27EE" w:rsidRPr="00943D4C" w:rsidRDefault="00FA27EE">
      <w:pPr>
        <w:pStyle w:val="TF"/>
      </w:pPr>
      <w:r w:rsidRPr="00943D4C">
        <w:t xml:space="preserve">Figure 5-1: Access control information </w:t>
      </w:r>
    </w:p>
    <w:p w:rsidR="00BD3A07" w:rsidRPr="00943D4C" w:rsidRDefault="005E7542" w:rsidP="00BD3A07">
      <w:pPr>
        <w:pStyle w:val="Heading3"/>
      </w:pPr>
      <w:bookmarkStart w:id="184" w:name="_Toc10738408"/>
      <w:r w:rsidRPr="00943D4C">
        <w:t>5.2.2</w:t>
      </w:r>
      <w:r w:rsidR="00BD3A07" w:rsidRPr="00943D4C">
        <w:tab/>
        <w:t>Access Control information handling for E-UTRAN/EPC</w:t>
      </w:r>
      <w:bookmarkEnd w:id="184"/>
    </w:p>
    <w:p w:rsidR="00BD3A07" w:rsidRPr="00943D4C" w:rsidRDefault="005E7542" w:rsidP="00BD3A07">
      <w:pPr>
        <w:pStyle w:val="Heading4"/>
      </w:pPr>
      <w:bookmarkStart w:id="185" w:name="_Toc10738409"/>
      <w:r w:rsidRPr="00943D4C">
        <w:t>5.2.2</w:t>
      </w:r>
      <w:r w:rsidR="00BD3A07" w:rsidRPr="00943D4C">
        <w:t>.1</w:t>
      </w:r>
      <w:r w:rsidR="00BD3A07" w:rsidRPr="00943D4C">
        <w:tab/>
        <w:t>Definition and applicability</w:t>
      </w:r>
      <w:bookmarkEnd w:id="185"/>
    </w:p>
    <w:p w:rsidR="00BD3A07" w:rsidRPr="00943D4C" w:rsidRDefault="00BD3A07" w:rsidP="00BD3A07">
      <w:r w:rsidRPr="00943D4C">
        <w:t>Access Control allows restriction of EPS bearer context activation access attempts. All User Equipments are assigned to one out of ten randomly allocated classes, and optionally (for priority uses) also to one or more special categories.</w:t>
      </w:r>
    </w:p>
    <w:p w:rsidR="00BD3A07" w:rsidRPr="00943D4C" w:rsidRDefault="00BD3A07" w:rsidP="00BD3A07">
      <w:r w:rsidRPr="00943D4C">
        <w:t>An Access Class of the special categories is only valid in the HPLMN or HPLMN country. Otherwise, the randomly allocated class is used.</w:t>
      </w:r>
    </w:p>
    <w:p w:rsidR="00BD3A07" w:rsidRPr="00943D4C" w:rsidRDefault="00BD3A07" w:rsidP="00BD3A07">
      <w:r w:rsidRPr="00943D4C">
        <w:t>The classes are programmed on the USIM. The network controls which classes at any time may be barred.</w:t>
      </w:r>
    </w:p>
    <w:p w:rsidR="00BD3A07" w:rsidRPr="00943D4C" w:rsidRDefault="00BD3A07" w:rsidP="00BD3A07">
      <w:r w:rsidRPr="00943D4C">
        <w:t>Emergency call handling is FFS.</w:t>
      </w:r>
    </w:p>
    <w:p w:rsidR="00BD3A07" w:rsidRPr="00943D4C" w:rsidRDefault="005E7542" w:rsidP="00BD3A07">
      <w:pPr>
        <w:pStyle w:val="Heading4"/>
      </w:pPr>
      <w:bookmarkStart w:id="186" w:name="_Toc10738410"/>
      <w:r w:rsidRPr="00943D4C">
        <w:t>5.2.2</w:t>
      </w:r>
      <w:r w:rsidR="00BD3A07" w:rsidRPr="00943D4C">
        <w:t>.2</w:t>
      </w:r>
      <w:r w:rsidR="00BD3A07" w:rsidRPr="00943D4C">
        <w:tab/>
        <w:t>Conformance requirement</w:t>
      </w:r>
      <w:bookmarkEnd w:id="186"/>
    </w:p>
    <w:p w:rsidR="00BD3A07" w:rsidRPr="00943D4C" w:rsidRDefault="00BD3A07" w:rsidP="00BD3A07">
      <w:pPr>
        <w:pStyle w:val="B1"/>
        <w:tabs>
          <w:tab w:val="left" w:pos="644"/>
        </w:tabs>
        <w:ind w:left="644" w:hanging="360"/>
      </w:pPr>
      <w:r w:rsidRPr="00943D4C">
        <w:t>1.</w:t>
      </w:r>
      <w:r w:rsidRPr="00943D4C">
        <w:tab/>
        <w:t>The Terminal shall read the access control value as part of the USIM-Terminal initialisation procedure, and subsequently adopt this value.</w:t>
      </w:r>
    </w:p>
    <w:p w:rsidR="00BD3A07" w:rsidRPr="00943D4C" w:rsidRDefault="00BD3A07" w:rsidP="00BD3A07">
      <w:pPr>
        <w:ind w:firstLine="567"/>
      </w:pPr>
      <w:r w:rsidRPr="00943D4C">
        <w:t>Reference:</w:t>
      </w:r>
    </w:p>
    <w:p w:rsidR="00BD3A07" w:rsidRPr="00943D4C" w:rsidRDefault="00BD3A07" w:rsidP="00BD3A07">
      <w:pPr>
        <w:pStyle w:val="B1"/>
      </w:pPr>
      <w:r w:rsidRPr="00943D4C">
        <w:t>-</w:t>
      </w:r>
      <w:r w:rsidRPr="00943D4C">
        <w:tab/>
        <w:t>TS 31.102 [4], subclause 5.1.1.</w:t>
      </w:r>
    </w:p>
    <w:p w:rsidR="00BD3A07" w:rsidRPr="00943D4C" w:rsidRDefault="00BD3A07" w:rsidP="00BD3A07">
      <w:pPr>
        <w:pStyle w:val="B1"/>
        <w:tabs>
          <w:tab w:val="left" w:pos="644"/>
        </w:tabs>
        <w:ind w:left="644" w:hanging="360"/>
      </w:pPr>
      <w:r w:rsidRPr="00943D4C">
        <w:t>2.</w:t>
      </w:r>
      <w:r w:rsidRPr="00943D4C">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BD3A07" w:rsidRPr="00943D4C" w:rsidRDefault="00BD3A07" w:rsidP="00BD3A07">
      <w:pPr>
        <w:tabs>
          <w:tab w:val="left" w:pos="644"/>
        </w:tabs>
        <w:ind w:left="644" w:hanging="360"/>
      </w:pPr>
      <w:r w:rsidRPr="00943D4C">
        <w:tab/>
        <w:t>All</w:t>
      </w:r>
      <w:r w:rsidR="005E7542" w:rsidRPr="00943D4C">
        <w:t xml:space="preserve"> options are shown in figure 5-2</w:t>
      </w:r>
      <w:r w:rsidRPr="00943D4C">
        <w:t xml:space="preserve"> and are referenced to the tests.</w:t>
      </w:r>
    </w:p>
    <w:p w:rsidR="00BD3A07" w:rsidRPr="00943D4C" w:rsidRDefault="00BD3A07" w:rsidP="00BD3A07">
      <w:pPr>
        <w:ind w:firstLine="567"/>
      </w:pPr>
      <w:r w:rsidRPr="00943D4C">
        <w:t>Reference:</w:t>
      </w:r>
    </w:p>
    <w:p w:rsidR="00BD3A07" w:rsidRPr="00943D4C" w:rsidRDefault="00BD3A07" w:rsidP="00BD3A07">
      <w:pPr>
        <w:pStyle w:val="B1"/>
      </w:pPr>
      <w:r w:rsidRPr="00943D4C">
        <w:t>-</w:t>
      </w:r>
      <w:r w:rsidRPr="00943D4C">
        <w:tab/>
        <w:t>TS 22.011 [6], subclauses 4.3 and 4.4,</w:t>
      </w:r>
    </w:p>
    <w:p w:rsidR="00BD3A07" w:rsidRPr="00943D4C" w:rsidRDefault="00BD3A07" w:rsidP="00BD3A07">
      <w:pPr>
        <w:pStyle w:val="B1"/>
      </w:pPr>
      <w:r w:rsidRPr="00943D4C">
        <w:t>-</w:t>
      </w:r>
      <w:r w:rsidRPr="00943D4C">
        <w:tab/>
        <w:t>TS 24.301 </w:t>
      </w:r>
      <w:r w:rsidR="006F62F5" w:rsidRPr="00943D4C">
        <w:t>[26]</w:t>
      </w:r>
      <w:r w:rsidRPr="00943D4C">
        <w:t>, subclause 5.5.1.2.6,</w:t>
      </w:r>
    </w:p>
    <w:p w:rsidR="00BD3A07" w:rsidRPr="00943D4C" w:rsidRDefault="005E7542" w:rsidP="00BD3A07">
      <w:pPr>
        <w:pStyle w:val="Heading4"/>
      </w:pPr>
      <w:bookmarkStart w:id="187" w:name="_Toc10738411"/>
      <w:r w:rsidRPr="00943D4C">
        <w:t>5.2.2</w:t>
      </w:r>
      <w:r w:rsidR="00BD3A07" w:rsidRPr="00943D4C">
        <w:t>.3</w:t>
      </w:r>
      <w:r w:rsidR="00BD3A07" w:rsidRPr="00943D4C">
        <w:tab/>
        <w:t>Test purpose</w:t>
      </w:r>
      <w:bookmarkEnd w:id="187"/>
    </w:p>
    <w:p w:rsidR="00BD3A07" w:rsidRPr="00943D4C" w:rsidRDefault="00BD3A07" w:rsidP="00BD3A07">
      <w:pPr>
        <w:pStyle w:val="B1"/>
        <w:keepNext/>
        <w:keepLines/>
      </w:pPr>
      <w:r w:rsidRPr="00943D4C">
        <w:t>1)</w:t>
      </w:r>
      <w:r w:rsidRPr="00943D4C">
        <w:tab/>
        <w:t>To verify that the Terminal reads the access control value as part of the USIM-Terminal initialisation procedure, and subsequently adopts this value.</w:t>
      </w:r>
    </w:p>
    <w:p w:rsidR="00BD3A07" w:rsidRPr="00943D4C" w:rsidRDefault="00BD3A07" w:rsidP="00BD3A07">
      <w:pPr>
        <w:pStyle w:val="B1"/>
        <w:keepNext/>
        <w:keepLines/>
      </w:pPr>
      <w:r w:rsidRPr="00943D4C">
        <w:t>2)</w:t>
      </w:r>
      <w:r w:rsidRPr="00943D4C">
        <w:tab/>
        <w:t>To verify that the UE controls its network access in accordance with its access control class and the conditions imposed by the serving network.</w:t>
      </w:r>
    </w:p>
    <w:p w:rsidR="00BD3A07" w:rsidRPr="00943D4C" w:rsidRDefault="00BD3A07" w:rsidP="00BD3A07">
      <w:r w:rsidRPr="00943D4C">
        <w:t>The tests verify Terminal performance for the following:</w:t>
      </w:r>
    </w:p>
    <w:p w:rsidR="00BD3A07" w:rsidRPr="00943D4C" w:rsidRDefault="00BD3A07" w:rsidP="00BD3A07">
      <w:pPr>
        <w:pStyle w:val="EX"/>
      </w:pPr>
      <w:r w:rsidRPr="00943D4C">
        <w:t>Tests (</w:t>
      </w:r>
      <w:r w:rsidR="00293261" w:rsidRPr="00943D4C">
        <w:t>a</w:t>
      </w:r>
      <w:r w:rsidRPr="00943D4C">
        <w:t>) to (</w:t>
      </w:r>
      <w:r w:rsidR="00293261" w:rsidRPr="00943D4C">
        <w:t>b</w:t>
      </w:r>
      <w:r w:rsidRPr="00943D4C">
        <w:t>)</w:t>
      </w:r>
      <w:r w:rsidRPr="00943D4C">
        <w:tab/>
        <w:t>UE with access class 0 to 9.</w:t>
      </w:r>
    </w:p>
    <w:p w:rsidR="00BD3A07" w:rsidRPr="00943D4C" w:rsidRDefault="00BD3A07" w:rsidP="00BD3A07">
      <w:pPr>
        <w:pStyle w:val="EW"/>
      </w:pPr>
      <w:r w:rsidRPr="00943D4C">
        <w:t>Test (</w:t>
      </w:r>
      <w:r w:rsidR="00293261" w:rsidRPr="00943D4C">
        <w:t>c</w:t>
      </w:r>
      <w:r w:rsidRPr="00943D4C">
        <w:t>)</w:t>
      </w:r>
      <w:r w:rsidRPr="00943D4C">
        <w:tab/>
        <w:t>UE with access class 11 and 15 not in HPLMN, and</w:t>
      </w:r>
    </w:p>
    <w:p w:rsidR="00BD3A07" w:rsidRPr="00943D4C" w:rsidRDefault="00BD3A07" w:rsidP="00BD3A07">
      <w:pPr>
        <w:pStyle w:val="EX"/>
      </w:pPr>
      <w:r w:rsidRPr="00943D4C">
        <w:tab/>
        <w:t>UE with access class 12,13 and 14 not in HPLMN country.</w:t>
      </w:r>
    </w:p>
    <w:p w:rsidR="00BD3A07" w:rsidRPr="00943D4C" w:rsidRDefault="00BD3A07" w:rsidP="00BD3A07">
      <w:pPr>
        <w:pStyle w:val="EW"/>
      </w:pPr>
      <w:r w:rsidRPr="00943D4C">
        <w:t>Test (</w:t>
      </w:r>
      <w:r w:rsidR="00293261" w:rsidRPr="00943D4C">
        <w:t>d</w:t>
      </w:r>
      <w:r w:rsidRPr="00943D4C">
        <w:t>) and (</w:t>
      </w:r>
      <w:r w:rsidR="00293261" w:rsidRPr="00943D4C">
        <w:t>e</w:t>
      </w:r>
      <w:r w:rsidRPr="00943D4C">
        <w:t>)</w:t>
      </w:r>
      <w:r w:rsidRPr="00943D4C">
        <w:tab/>
        <w:t>UE with access class 11 and 15 in HPLMN, and</w:t>
      </w:r>
    </w:p>
    <w:p w:rsidR="00BD3A07" w:rsidRPr="00943D4C" w:rsidRDefault="00BD3A07" w:rsidP="00BD3A07">
      <w:pPr>
        <w:pStyle w:val="EX"/>
      </w:pPr>
      <w:r w:rsidRPr="00943D4C">
        <w:tab/>
        <w:t>UE with access class 12,13 and 14 in HPLMN country.</w:t>
      </w:r>
    </w:p>
    <w:p w:rsidR="00BD3A07" w:rsidRPr="00943D4C" w:rsidRDefault="00BD3A07" w:rsidP="00BD3A07">
      <w:r w:rsidRPr="00943D4C">
        <w:lastRenderedPageBreak/>
        <w:t>Each of the above are tested against all relevant combinations of access control bits signalled by the network, as shown in table 5-</w:t>
      </w:r>
      <w:r w:rsidR="00293261" w:rsidRPr="00943D4C">
        <w:t>2</w:t>
      </w:r>
      <w:r w:rsidRPr="00943D4C">
        <w:t>.</w:t>
      </w:r>
    </w:p>
    <w:p w:rsidR="00BD3A07" w:rsidRPr="00943D4C" w:rsidRDefault="005E7542" w:rsidP="00BD3A07">
      <w:pPr>
        <w:pStyle w:val="Heading4"/>
      </w:pPr>
      <w:bookmarkStart w:id="188" w:name="_Toc10738412"/>
      <w:r w:rsidRPr="00943D4C">
        <w:t>5.2.2</w:t>
      </w:r>
      <w:r w:rsidR="00BD3A07" w:rsidRPr="00943D4C">
        <w:t>.4</w:t>
      </w:r>
      <w:r w:rsidR="00BD3A07" w:rsidRPr="00943D4C">
        <w:tab/>
        <w:t>Method of test</w:t>
      </w:r>
      <w:bookmarkEnd w:id="188"/>
    </w:p>
    <w:p w:rsidR="00BD3A07" w:rsidRPr="00943D4C" w:rsidRDefault="005E7542" w:rsidP="00BD3A07">
      <w:pPr>
        <w:pStyle w:val="Heading5"/>
      </w:pPr>
      <w:bookmarkStart w:id="189" w:name="_Toc10738413"/>
      <w:r w:rsidRPr="00943D4C">
        <w:t>5.2.2</w:t>
      </w:r>
      <w:r w:rsidR="00BD3A07" w:rsidRPr="00943D4C">
        <w:t>.4.1</w:t>
      </w:r>
      <w:r w:rsidR="00BD3A07" w:rsidRPr="00943D4C">
        <w:tab/>
        <w:t>Initial conditions</w:t>
      </w:r>
      <w:bookmarkEnd w:id="189"/>
    </w:p>
    <w:p w:rsidR="00BD3A07" w:rsidRPr="00943D4C" w:rsidRDefault="00BD3A07" w:rsidP="00BD3A07">
      <w:r w:rsidRPr="00943D4C">
        <w:t>The E-USS transmits on the BCCH, with the following network parameters:</w:t>
      </w:r>
    </w:p>
    <w:p w:rsidR="00BD3A07" w:rsidRPr="00943D4C" w:rsidRDefault="00BD3A07" w:rsidP="00BD3A07">
      <w:pPr>
        <w:pStyle w:val="B1"/>
        <w:tabs>
          <w:tab w:val="left" w:pos="2835"/>
        </w:tabs>
      </w:pPr>
      <w:r w:rsidRPr="00943D4C">
        <w:t>-</w:t>
      </w:r>
      <w:r w:rsidRPr="00943D4C">
        <w:tab/>
        <w:t>TAI (MCC/M</w:t>
      </w:r>
      <w:r w:rsidR="005E7542" w:rsidRPr="00943D4C">
        <w:t>NC/TAC):</w:t>
      </w:r>
      <w:r w:rsidR="005E7542" w:rsidRPr="00943D4C">
        <w:tab/>
        <w:t>MCC, MNC: see table 5-2</w:t>
      </w:r>
      <w:r w:rsidRPr="00943D4C">
        <w:t>, TAC="0001".</w:t>
      </w:r>
    </w:p>
    <w:p w:rsidR="00BD3A07" w:rsidRPr="00943D4C" w:rsidRDefault="005E7542" w:rsidP="00BD3A07">
      <w:pPr>
        <w:pStyle w:val="B1"/>
        <w:tabs>
          <w:tab w:val="left" w:pos="2835"/>
        </w:tabs>
      </w:pPr>
      <w:r w:rsidRPr="00943D4C">
        <w:t>-</w:t>
      </w:r>
      <w:r w:rsidRPr="00943D4C">
        <w:tab/>
        <w:t>Access control:</w:t>
      </w:r>
      <w:r w:rsidRPr="00943D4C">
        <w:tab/>
        <w:t>see table 5-2</w:t>
      </w:r>
      <w:r w:rsidR="00BD3A07" w:rsidRPr="00943D4C">
        <w:t>.</w:t>
      </w:r>
    </w:p>
    <w:p w:rsidR="00BD3A07" w:rsidRPr="00943D4C" w:rsidRDefault="00BD3A07" w:rsidP="00BD3A07">
      <w:r w:rsidRPr="00943D4C">
        <w:t>The default UICC is installed in the Terminal containing IMSI and access control values as given in table 5-</w:t>
      </w:r>
      <w:r w:rsidR="007C5C57" w:rsidRPr="00943D4C">
        <w:t xml:space="preserve">2 </w:t>
      </w:r>
      <w:r w:rsidRPr="00943D4C">
        <w:t>and the UE is powered on.</w:t>
      </w:r>
    </w:p>
    <w:p w:rsidR="00BD3A07" w:rsidRPr="00943D4C" w:rsidRDefault="00BD3A07" w:rsidP="00BD3A07">
      <w:pPr>
        <w:pStyle w:val="NO"/>
      </w:pPr>
      <w:r w:rsidRPr="00943D4C">
        <w:t>NOTE:</w:t>
      </w:r>
      <w:r w:rsidRPr="00943D4C">
        <w:tab/>
        <w:t>Depending on the initial value of the EF</w:t>
      </w:r>
      <w:r w:rsidRPr="00943D4C">
        <w:rPr>
          <w:vertAlign w:val="subscript"/>
        </w:rPr>
        <w:t>EPSLOCI</w:t>
      </w:r>
      <w:r w:rsidRPr="00943D4C">
        <w:t>, the UE may perform a location update. This shall be accepted by the E-USS.</w:t>
      </w:r>
    </w:p>
    <w:p w:rsidR="00BD3A07" w:rsidRPr="00943D4C" w:rsidRDefault="005E7542" w:rsidP="00BD3A07">
      <w:pPr>
        <w:pStyle w:val="Heading5"/>
        <w:ind w:left="0" w:firstLine="0"/>
      </w:pPr>
      <w:bookmarkStart w:id="190" w:name="_Toc10738414"/>
      <w:r w:rsidRPr="00943D4C">
        <w:t>5.2.2</w:t>
      </w:r>
      <w:r w:rsidR="00BD3A07" w:rsidRPr="00943D4C">
        <w:t>.4.2</w:t>
      </w:r>
      <w:r w:rsidR="00943D4C">
        <w:tab/>
      </w:r>
      <w:r w:rsidR="00BD3A07" w:rsidRPr="00943D4C">
        <w:t>Coding details</w:t>
      </w:r>
      <w:bookmarkEnd w:id="190"/>
    </w:p>
    <w:p w:rsidR="00BD3A07" w:rsidRPr="00943D4C" w:rsidRDefault="00BD3A07" w:rsidP="00BD3A07">
      <w:pPr>
        <w:keepNext/>
        <w:keepLines/>
      </w:pPr>
      <w:r w:rsidRPr="00943D4C">
        <w:t>EF</w:t>
      </w:r>
      <w:r w:rsidRPr="00943D4C">
        <w:rPr>
          <w:vertAlign w:val="subscript"/>
        </w:rPr>
        <w:t>IMSI</w:t>
      </w:r>
      <w:r w:rsidRPr="00943D4C">
        <w:t>: Data Field "6F 07"</w:t>
      </w:r>
    </w:p>
    <w:p w:rsidR="00BD3A07" w:rsidRPr="00943D4C" w:rsidRDefault="00BD3A07" w:rsidP="00BD3A07">
      <w:pPr>
        <w:pStyle w:val="EX"/>
        <w:tabs>
          <w:tab w:val="left" w:pos="2835"/>
        </w:tabs>
      </w:pPr>
      <w:r w:rsidRPr="00943D4C">
        <w:t>Logically:</w:t>
      </w:r>
      <w:r w:rsidRPr="00943D4C">
        <w:tab/>
        <w:t>IMSI:</w:t>
      </w:r>
      <w:r w:rsidRPr="00943D4C">
        <w:tab/>
        <w:t>"2460813579"</w:t>
      </w:r>
    </w:p>
    <w:p w:rsidR="00BD3A07" w:rsidRPr="00943D4C" w:rsidRDefault="00BD3A07" w:rsidP="00BD3A0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3A07" w:rsidRPr="00943D4C" w:rsidTr="00BD3A07">
        <w:tblPrEx>
          <w:tblCellMar>
            <w:top w:w="0" w:type="dxa"/>
            <w:bottom w:w="0" w:type="dxa"/>
          </w:tblCellMar>
        </w:tblPrEx>
        <w:tc>
          <w:tcPr>
            <w:tcW w:w="959" w:type="dxa"/>
          </w:tcPr>
          <w:p w:rsidR="00BD3A07" w:rsidRPr="00943D4C" w:rsidRDefault="00BD3A07" w:rsidP="00BD3A07">
            <w:pPr>
              <w:pStyle w:val="TAL"/>
            </w:pPr>
            <w:r w:rsidRPr="00943D4C">
              <w:t>Coding:</w:t>
            </w:r>
          </w:p>
        </w:tc>
        <w:tc>
          <w:tcPr>
            <w:tcW w:w="782" w:type="dxa"/>
          </w:tcPr>
          <w:p w:rsidR="00BD3A07" w:rsidRPr="00943D4C" w:rsidRDefault="00BD3A07" w:rsidP="00BD3A07">
            <w:pPr>
              <w:pStyle w:val="TAL"/>
            </w:pPr>
            <w:r w:rsidRPr="00943D4C">
              <w:t>B1</w:t>
            </w:r>
          </w:p>
        </w:tc>
        <w:tc>
          <w:tcPr>
            <w:tcW w:w="782" w:type="dxa"/>
          </w:tcPr>
          <w:p w:rsidR="00BD3A07" w:rsidRPr="00943D4C" w:rsidRDefault="00BD3A07" w:rsidP="00BD3A07">
            <w:pPr>
              <w:pStyle w:val="TAL"/>
            </w:pPr>
            <w:r w:rsidRPr="00943D4C">
              <w:t>B2</w:t>
            </w:r>
          </w:p>
        </w:tc>
        <w:tc>
          <w:tcPr>
            <w:tcW w:w="782" w:type="dxa"/>
          </w:tcPr>
          <w:p w:rsidR="00BD3A07" w:rsidRPr="00943D4C" w:rsidRDefault="00BD3A07" w:rsidP="00BD3A07">
            <w:pPr>
              <w:pStyle w:val="TAL"/>
            </w:pPr>
            <w:r w:rsidRPr="00943D4C">
              <w:t>B3</w:t>
            </w:r>
          </w:p>
        </w:tc>
        <w:tc>
          <w:tcPr>
            <w:tcW w:w="782" w:type="dxa"/>
          </w:tcPr>
          <w:p w:rsidR="00BD3A07" w:rsidRPr="00943D4C" w:rsidRDefault="00BD3A07" w:rsidP="00BD3A07">
            <w:pPr>
              <w:pStyle w:val="TAL"/>
            </w:pPr>
            <w:r w:rsidRPr="00943D4C">
              <w:t>B4</w:t>
            </w:r>
          </w:p>
        </w:tc>
        <w:tc>
          <w:tcPr>
            <w:tcW w:w="782" w:type="dxa"/>
          </w:tcPr>
          <w:p w:rsidR="00BD3A07" w:rsidRPr="00943D4C" w:rsidRDefault="00BD3A07" w:rsidP="00BD3A07">
            <w:pPr>
              <w:pStyle w:val="TAL"/>
            </w:pPr>
            <w:r w:rsidRPr="00943D4C">
              <w:t>B5</w:t>
            </w:r>
          </w:p>
        </w:tc>
        <w:tc>
          <w:tcPr>
            <w:tcW w:w="782" w:type="dxa"/>
          </w:tcPr>
          <w:p w:rsidR="00BD3A07" w:rsidRPr="00943D4C" w:rsidRDefault="00BD3A07" w:rsidP="00BD3A07">
            <w:pPr>
              <w:pStyle w:val="TAL"/>
            </w:pPr>
            <w:r w:rsidRPr="00943D4C">
              <w:t>B6</w:t>
            </w:r>
          </w:p>
        </w:tc>
        <w:tc>
          <w:tcPr>
            <w:tcW w:w="782" w:type="dxa"/>
          </w:tcPr>
          <w:p w:rsidR="00BD3A07" w:rsidRPr="00943D4C" w:rsidRDefault="00BD3A07" w:rsidP="00BD3A07">
            <w:pPr>
              <w:pStyle w:val="TAL"/>
            </w:pPr>
            <w:r w:rsidRPr="00943D4C">
              <w:t>B7</w:t>
            </w:r>
          </w:p>
        </w:tc>
        <w:tc>
          <w:tcPr>
            <w:tcW w:w="782" w:type="dxa"/>
          </w:tcPr>
          <w:p w:rsidR="00BD3A07" w:rsidRPr="00943D4C" w:rsidRDefault="00BD3A07" w:rsidP="00BD3A07">
            <w:pPr>
              <w:pStyle w:val="TAL"/>
            </w:pPr>
            <w:r w:rsidRPr="00943D4C">
              <w:t>B8</w:t>
            </w:r>
          </w:p>
        </w:tc>
        <w:tc>
          <w:tcPr>
            <w:tcW w:w="782" w:type="dxa"/>
          </w:tcPr>
          <w:p w:rsidR="00BD3A07" w:rsidRPr="00943D4C" w:rsidRDefault="00BD3A07" w:rsidP="00BD3A07">
            <w:pPr>
              <w:pStyle w:val="TAL"/>
            </w:pPr>
            <w:r w:rsidRPr="00943D4C">
              <w:t>B9</w:t>
            </w:r>
          </w:p>
        </w:tc>
      </w:tr>
      <w:tr w:rsidR="00BD3A07" w:rsidRPr="00943D4C" w:rsidTr="00BD3A07">
        <w:tblPrEx>
          <w:tblCellMar>
            <w:top w:w="0" w:type="dxa"/>
            <w:bottom w:w="0" w:type="dxa"/>
          </w:tblCellMar>
        </w:tblPrEx>
        <w:tc>
          <w:tcPr>
            <w:tcW w:w="959" w:type="dxa"/>
          </w:tcPr>
          <w:p w:rsidR="00BD3A07" w:rsidRPr="00943D4C" w:rsidRDefault="00BD3A07" w:rsidP="00BD3A07">
            <w:pPr>
              <w:pStyle w:val="TAL"/>
            </w:pPr>
            <w:r w:rsidRPr="00943D4C">
              <w:t>Hex</w:t>
            </w:r>
          </w:p>
        </w:tc>
        <w:tc>
          <w:tcPr>
            <w:tcW w:w="782" w:type="dxa"/>
          </w:tcPr>
          <w:p w:rsidR="00BD3A07" w:rsidRPr="00943D4C" w:rsidRDefault="00BD3A07" w:rsidP="00BD3A07">
            <w:pPr>
              <w:pStyle w:val="TAL"/>
            </w:pPr>
            <w:r w:rsidRPr="00943D4C">
              <w:t>06</w:t>
            </w:r>
          </w:p>
        </w:tc>
        <w:tc>
          <w:tcPr>
            <w:tcW w:w="782" w:type="dxa"/>
          </w:tcPr>
          <w:p w:rsidR="00BD3A07" w:rsidRPr="00943D4C" w:rsidRDefault="00BD3A07" w:rsidP="00BD3A07">
            <w:pPr>
              <w:pStyle w:val="TAL"/>
            </w:pPr>
            <w:r w:rsidRPr="00943D4C">
              <w:t>21</w:t>
            </w:r>
          </w:p>
        </w:tc>
        <w:tc>
          <w:tcPr>
            <w:tcW w:w="782" w:type="dxa"/>
          </w:tcPr>
          <w:p w:rsidR="00BD3A07" w:rsidRPr="00943D4C" w:rsidRDefault="00BD3A07" w:rsidP="00BD3A07">
            <w:pPr>
              <w:pStyle w:val="TAL"/>
            </w:pPr>
            <w:r w:rsidRPr="00943D4C">
              <w:t>64</w:t>
            </w:r>
          </w:p>
        </w:tc>
        <w:tc>
          <w:tcPr>
            <w:tcW w:w="782" w:type="dxa"/>
          </w:tcPr>
          <w:p w:rsidR="00BD3A07" w:rsidRPr="00943D4C" w:rsidRDefault="00BD3A07" w:rsidP="00BD3A07">
            <w:pPr>
              <w:pStyle w:val="TAL"/>
            </w:pPr>
            <w:r w:rsidRPr="00943D4C">
              <w:t>80</w:t>
            </w:r>
          </w:p>
        </w:tc>
        <w:tc>
          <w:tcPr>
            <w:tcW w:w="782" w:type="dxa"/>
          </w:tcPr>
          <w:p w:rsidR="00BD3A07" w:rsidRPr="00943D4C" w:rsidRDefault="00BD3A07" w:rsidP="00BD3A07">
            <w:pPr>
              <w:pStyle w:val="TAL"/>
            </w:pPr>
            <w:r w:rsidRPr="00943D4C">
              <w:t>31</w:t>
            </w:r>
          </w:p>
        </w:tc>
        <w:tc>
          <w:tcPr>
            <w:tcW w:w="782" w:type="dxa"/>
          </w:tcPr>
          <w:p w:rsidR="00BD3A07" w:rsidRPr="00943D4C" w:rsidRDefault="00BD3A07" w:rsidP="00BD3A07">
            <w:pPr>
              <w:pStyle w:val="TAL"/>
            </w:pPr>
            <w:r w:rsidRPr="00943D4C">
              <w:t>75</w:t>
            </w:r>
          </w:p>
        </w:tc>
        <w:tc>
          <w:tcPr>
            <w:tcW w:w="782" w:type="dxa"/>
          </w:tcPr>
          <w:p w:rsidR="00BD3A07" w:rsidRPr="00943D4C" w:rsidRDefault="00BD3A07" w:rsidP="00BD3A07">
            <w:pPr>
              <w:pStyle w:val="TAL"/>
            </w:pPr>
            <w:r w:rsidRPr="00943D4C">
              <w:t>F9</w:t>
            </w:r>
          </w:p>
        </w:tc>
        <w:tc>
          <w:tcPr>
            <w:tcW w:w="782" w:type="dxa"/>
          </w:tcPr>
          <w:p w:rsidR="00BD3A07" w:rsidRPr="00943D4C" w:rsidRDefault="00BD3A07" w:rsidP="00BD3A07">
            <w:pPr>
              <w:pStyle w:val="TAL"/>
            </w:pPr>
            <w:r w:rsidRPr="00943D4C">
              <w:t>FF</w:t>
            </w:r>
          </w:p>
        </w:tc>
        <w:tc>
          <w:tcPr>
            <w:tcW w:w="782" w:type="dxa"/>
          </w:tcPr>
          <w:p w:rsidR="00BD3A07" w:rsidRPr="00943D4C" w:rsidRDefault="00BD3A07" w:rsidP="00BD3A07">
            <w:pPr>
              <w:pStyle w:val="TAL"/>
            </w:pPr>
            <w:r w:rsidRPr="00943D4C">
              <w:t>FF</w:t>
            </w:r>
          </w:p>
        </w:tc>
      </w:tr>
    </w:tbl>
    <w:p w:rsidR="00BD3A07" w:rsidRPr="00943D4C" w:rsidRDefault="00BD3A07" w:rsidP="00BD3A07"/>
    <w:p w:rsidR="00BD3A07" w:rsidRPr="00943D4C" w:rsidRDefault="00BD3A07" w:rsidP="00BD3A07">
      <w:pPr>
        <w:pStyle w:val="EX"/>
        <w:tabs>
          <w:tab w:val="left" w:pos="2835"/>
        </w:tabs>
      </w:pPr>
      <w:r w:rsidRPr="00943D4C">
        <w:t>Logically:</w:t>
      </w:r>
      <w:r w:rsidRPr="00943D4C">
        <w:tab/>
        <w:t>IMSI:</w:t>
      </w:r>
      <w:r w:rsidRPr="00943D4C">
        <w:tab/>
        <w:t>"24608135x9"</w:t>
      </w:r>
    </w:p>
    <w:p w:rsidR="00BD3A07" w:rsidRPr="00943D4C" w:rsidRDefault="00BD3A07" w:rsidP="00BD3A07">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3A07" w:rsidRPr="00943D4C" w:rsidTr="00BD3A07">
        <w:tblPrEx>
          <w:tblCellMar>
            <w:top w:w="0" w:type="dxa"/>
            <w:bottom w:w="0" w:type="dxa"/>
          </w:tblCellMar>
        </w:tblPrEx>
        <w:tc>
          <w:tcPr>
            <w:tcW w:w="959" w:type="dxa"/>
          </w:tcPr>
          <w:p w:rsidR="00BD3A07" w:rsidRPr="00943D4C" w:rsidRDefault="00BD3A07" w:rsidP="00BD3A07">
            <w:pPr>
              <w:pStyle w:val="TAL"/>
            </w:pPr>
            <w:r w:rsidRPr="00943D4C">
              <w:t>Coding:</w:t>
            </w:r>
          </w:p>
        </w:tc>
        <w:tc>
          <w:tcPr>
            <w:tcW w:w="782" w:type="dxa"/>
          </w:tcPr>
          <w:p w:rsidR="00BD3A07" w:rsidRPr="00943D4C" w:rsidRDefault="00BD3A07" w:rsidP="00BD3A07">
            <w:pPr>
              <w:pStyle w:val="TAL"/>
            </w:pPr>
            <w:r w:rsidRPr="00943D4C">
              <w:t>B1</w:t>
            </w:r>
          </w:p>
        </w:tc>
        <w:tc>
          <w:tcPr>
            <w:tcW w:w="782" w:type="dxa"/>
          </w:tcPr>
          <w:p w:rsidR="00BD3A07" w:rsidRPr="00943D4C" w:rsidRDefault="00BD3A07" w:rsidP="00BD3A07">
            <w:pPr>
              <w:pStyle w:val="TAL"/>
            </w:pPr>
            <w:r w:rsidRPr="00943D4C">
              <w:t>B2</w:t>
            </w:r>
          </w:p>
        </w:tc>
        <w:tc>
          <w:tcPr>
            <w:tcW w:w="782" w:type="dxa"/>
          </w:tcPr>
          <w:p w:rsidR="00BD3A07" w:rsidRPr="00943D4C" w:rsidRDefault="00BD3A07" w:rsidP="00BD3A07">
            <w:pPr>
              <w:pStyle w:val="TAL"/>
            </w:pPr>
            <w:r w:rsidRPr="00943D4C">
              <w:t>B3</w:t>
            </w:r>
          </w:p>
        </w:tc>
        <w:tc>
          <w:tcPr>
            <w:tcW w:w="782" w:type="dxa"/>
          </w:tcPr>
          <w:p w:rsidR="00BD3A07" w:rsidRPr="00943D4C" w:rsidRDefault="00BD3A07" w:rsidP="00BD3A07">
            <w:pPr>
              <w:pStyle w:val="TAL"/>
            </w:pPr>
            <w:r w:rsidRPr="00943D4C">
              <w:t>B4</w:t>
            </w:r>
          </w:p>
        </w:tc>
        <w:tc>
          <w:tcPr>
            <w:tcW w:w="782" w:type="dxa"/>
          </w:tcPr>
          <w:p w:rsidR="00BD3A07" w:rsidRPr="00943D4C" w:rsidRDefault="00BD3A07" w:rsidP="00BD3A07">
            <w:pPr>
              <w:pStyle w:val="TAL"/>
            </w:pPr>
            <w:r w:rsidRPr="00943D4C">
              <w:t>B5</w:t>
            </w:r>
          </w:p>
        </w:tc>
        <w:tc>
          <w:tcPr>
            <w:tcW w:w="782" w:type="dxa"/>
          </w:tcPr>
          <w:p w:rsidR="00BD3A07" w:rsidRPr="00943D4C" w:rsidRDefault="00BD3A07" w:rsidP="00BD3A07">
            <w:pPr>
              <w:pStyle w:val="TAL"/>
            </w:pPr>
            <w:r w:rsidRPr="00943D4C">
              <w:t>B6</w:t>
            </w:r>
          </w:p>
        </w:tc>
        <w:tc>
          <w:tcPr>
            <w:tcW w:w="782" w:type="dxa"/>
          </w:tcPr>
          <w:p w:rsidR="00BD3A07" w:rsidRPr="00943D4C" w:rsidRDefault="00BD3A07" w:rsidP="00BD3A07">
            <w:pPr>
              <w:pStyle w:val="TAL"/>
            </w:pPr>
            <w:r w:rsidRPr="00943D4C">
              <w:t>B7</w:t>
            </w:r>
          </w:p>
        </w:tc>
        <w:tc>
          <w:tcPr>
            <w:tcW w:w="782" w:type="dxa"/>
          </w:tcPr>
          <w:p w:rsidR="00BD3A07" w:rsidRPr="00943D4C" w:rsidRDefault="00BD3A07" w:rsidP="00BD3A07">
            <w:pPr>
              <w:pStyle w:val="TAL"/>
            </w:pPr>
            <w:r w:rsidRPr="00943D4C">
              <w:t>B8</w:t>
            </w:r>
          </w:p>
        </w:tc>
        <w:tc>
          <w:tcPr>
            <w:tcW w:w="782" w:type="dxa"/>
          </w:tcPr>
          <w:p w:rsidR="00BD3A07" w:rsidRPr="00943D4C" w:rsidRDefault="00BD3A07" w:rsidP="00BD3A07">
            <w:pPr>
              <w:pStyle w:val="TAL"/>
            </w:pPr>
            <w:r w:rsidRPr="00943D4C">
              <w:t>B9</w:t>
            </w:r>
          </w:p>
        </w:tc>
      </w:tr>
      <w:tr w:rsidR="00BD3A07" w:rsidRPr="00943D4C" w:rsidTr="00BD3A07">
        <w:tblPrEx>
          <w:tblCellMar>
            <w:top w:w="0" w:type="dxa"/>
            <w:bottom w:w="0" w:type="dxa"/>
          </w:tblCellMar>
        </w:tblPrEx>
        <w:tc>
          <w:tcPr>
            <w:tcW w:w="959" w:type="dxa"/>
          </w:tcPr>
          <w:p w:rsidR="00BD3A07" w:rsidRPr="00943D4C" w:rsidRDefault="00BD3A07" w:rsidP="00BD3A07">
            <w:pPr>
              <w:pStyle w:val="TAL"/>
            </w:pPr>
            <w:r w:rsidRPr="00943D4C">
              <w:t>Hex</w:t>
            </w:r>
          </w:p>
        </w:tc>
        <w:tc>
          <w:tcPr>
            <w:tcW w:w="782" w:type="dxa"/>
          </w:tcPr>
          <w:p w:rsidR="00BD3A07" w:rsidRPr="00943D4C" w:rsidRDefault="00BD3A07" w:rsidP="00BD3A07">
            <w:pPr>
              <w:pStyle w:val="TAL"/>
            </w:pPr>
            <w:r w:rsidRPr="00943D4C">
              <w:t>06</w:t>
            </w:r>
          </w:p>
        </w:tc>
        <w:tc>
          <w:tcPr>
            <w:tcW w:w="782" w:type="dxa"/>
          </w:tcPr>
          <w:p w:rsidR="00BD3A07" w:rsidRPr="00943D4C" w:rsidRDefault="00BD3A07" w:rsidP="00BD3A07">
            <w:pPr>
              <w:pStyle w:val="TAL"/>
            </w:pPr>
            <w:r w:rsidRPr="00943D4C">
              <w:t>21</w:t>
            </w:r>
          </w:p>
        </w:tc>
        <w:tc>
          <w:tcPr>
            <w:tcW w:w="782" w:type="dxa"/>
          </w:tcPr>
          <w:p w:rsidR="00BD3A07" w:rsidRPr="00943D4C" w:rsidRDefault="00BD3A07" w:rsidP="00BD3A07">
            <w:pPr>
              <w:pStyle w:val="TAL"/>
            </w:pPr>
            <w:r w:rsidRPr="00943D4C">
              <w:t>64</w:t>
            </w:r>
          </w:p>
        </w:tc>
        <w:tc>
          <w:tcPr>
            <w:tcW w:w="782" w:type="dxa"/>
          </w:tcPr>
          <w:p w:rsidR="00BD3A07" w:rsidRPr="00943D4C" w:rsidRDefault="00BD3A07" w:rsidP="00BD3A07">
            <w:pPr>
              <w:pStyle w:val="TAL"/>
            </w:pPr>
            <w:r w:rsidRPr="00943D4C">
              <w:t>80</w:t>
            </w:r>
          </w:p>
        </w:tc>
        <w:tc>
          <w:tcPr>
            <w:tcW w:w="782" w:type="dxa"/>
          </w:tcPr>
          <w:p w:rsidR="00BD3A07" w:rsidRPr="00943D4C" w:rsidRDefault="00BD3A07" w:rsidP="00BD3A07">
            <w:pPr>
              <w:pStyle w:val="TAL"/>
            </w:pPr>
            <w:r w:rsidRPr="00943D4C">
              <w:t>31</w:t>
            </w:r>
          </w:p>
        </w:tc>
        <w:tc>
          <w:tcPr>
            <w:tcW w:w="782" w:type="dxa"/>
          </w:tcPr>
          <w:p w:rsidR="00BD3A07" w:rsidRPr="00943D4C" w:rsidRDefault="00BD3A07" w:rsidP="00BD3A07">
            <w:pPr>
              <w:pStyle w:val="TAL"/>
            </w:pPr>
            <w:r w:rsidRPr="00943D4C">
              <w:t>x5</w:t>
            </w:r>
          </w:p>
        </w:tc>
        <w:tc>
          <w:tcPr>
            <w:tcW w:w="782" w:type="dxa"/>
          </w:tcPr>
          <w:p w:rsidR="00BD3A07" w:rsidRPr="00943D4C" w:rsidRDefault="00BD3A07" w:rsidP="00BD3A07">
            <w:pPr>
              <w:pStyle w:val="TAL"/>
            </w:pPr>
            <w:r w:rsidRPr="00943D4C">
              <w:t>F9</w:t>
            </w:r>
          </w:p>
        </w:tc>
        <w:tc>
          <w:tcPr>
            <w:tcW w:w="782" w:type="dxa"/>
          </w:tcPr>
          <w:p w:rsidR="00BD3A07" w:rsidRPr="00943D4C" w:rsidRDefault="00BD3A07" w:rsidP="00BD3A07">
            <w:pPr>
              <w:pStyle w:val="TAL"/>
            </w:pPr>
            <w:r w:rsidRPr="00943D4C">
              <w:t>FF</w:t>
            </w:r>
          </w:p>
        </w:tc>
        <w:tc>
          <w:tcPr>
            <w:tcW w:w="782" w:type="dxa"/>
          </w:tcPr>
          <w:p w:rsidR="00BD3A07" w:rsidRPr="00943D4C" w:rsidRDefault="00BD3A07" w:rsidP="00BD3A07">
            <w:pPr>
              <w:pStyle w:val="TAL"/>
            </w:pPr>
            <w:r w:rsidRPr="00943D4C">
              <w:t>FF</w:t>
            </w:r>
          </w:p>
        </w:tc>
      </w:tr>
    </w:tbl>
    <w:p w:rsidR="00BD3A07" w:rsidRPr="00943D4C" w:rsidRDefault="00BD3A07" w:rsidP="00BD3A07"/>
    <w:p w:rsidR="00BD3A07" w:rsidRPr="00943D4C" w:rsidRDefault="00BD3A07" w:rsidP="00BD3A07">
      <w:pPr>
        <w:keepNext/>
        <w:keepLines/>
      </w:pPr>
      <w:r w:rsidRPr="00943D4C">
        <w:t>Access Control class EF</w:t>
      </w:r>
      <w:r w:rsidRPr="00943D4C">
        <w:rPr>
          <w:vertAlign w:val="subscript"/>
        </w:rPr>
        <w:t>ACC</w:t>
      </w:r>
      <w:r w:rsidRPr="00943D4C">
        <w:t>: Data field "6F 78"</w:t>
      </w:r>
    </w:p>
    <w:p w:rsidR="00BD3A07" w:rsidRPr="00943D4C" w:rsidRDefault="00BD3A07" w:rsidP="00BD3A07">
      <w:r w:rsidRPr="00943D4C">
        <w:t>Reference:</w:t>
      </w:r>
    </w:p>
    <w:p w:rsidR="00BD3A07" w:rsidRPr="00943D4C" w:rsidRDefault="00BD3A07" w:rsidP="0087133F">
      <w:pPr>
        <w:pStyle w:val="B1"/>
        <w:numPr>
          <w:ilvl w:val="0"/>
          <w:numId w:val="31"/>
        </w:numPr>
      </w:pPr>
      <w:r w:rsidRPr="00943D4C">
        <w:t>See TS 31.102 [4].</w:t>
      </w:r>
    </w:p>
    <w:p w:rsidR="00BD3A07" w:rsidRPr="00943D4C" w:rsidRDefault="00BD3A07" w:rsidP="00BD3A07">
      <w:pPr>
        <w:keepNext/>
        <w:keepLines/>
      </w:pPr>
      <w:r w:rsidRPr="00943D4C">
        <w:t>NETWORK (E-USS)</w:t>
      </w:r>
    </w:p>
    <w:p w:rsidR="00BD3A07" w:rsidRPr="00943D4C" w:rsidRDefault="00293261" w:rsidP="00BD3A07">
      <w:pPr>
        <w:pStyle w:val="EX"/>
        <w:ind w:left="0" w:firstLine="0"/>
      </w:pPr>
      <w:r w:rsidRPr="00943D4C">
        <w:t>ac-BarringInfo</w:t>
      </w:r>
      <w:r w:rsidRPr="00943D4C" w:rsidDel="00293261">
        <w:t xml:space="preserve"> </w:t>
      </w:r>
      <w:r w:rsidR="00BD3A07" w:rsidRPr="00943D4C">
        <w:t xml:space="preserve">in </w:t>
      </w:r>
      <w:r w:rsidRPr="00943D4C">
        <w:t>SystemInformationBlockType2</w:t>
      </w:r>
      <w:r w:rsidR="005E7542" w:rsidRPr="00943D4C">
        <w:t xml:space="preserve"> should be set as </w:t>
      </w:r>
      <w:r w:rsidRPr="00943D4C">
        <w:t>in</w:t>
      </w:r>
      <w:r w:rsidR="005E7542" w:rsidRPr="00943D4C">
        <w:t xml:space="preserve"> table </w:t>
      </w:r>
      <w:r w:rsidR="00770DF3" w:rsidRPr="00943D4C">
        <w:t>5-2</w:t>
      </w:r>
      <w:r w:rsidR="00BD3A07" w:rsidRPr="00943D4C">
        <w:t>:</w:t>
      </w:r>
    </w:p>
    <w:p w:rsidR="00BD3A07" w:rsidRPr="00943D4C" w:rsidRDefault="00BD3A07" w:rsidP="00BD3A07">
      <w:pPr>
        <w:pStyle w:val="EX"/>
        <w:ind w:left="0" w:firstLine="360"/>
      </w:pPr>
      <w:r w:rsidRPr="00943D4C">
        <w:t>Reference</w:t>
      </w:r>
    </w:p>
    <w:p w:rsidR="00BD3A07" w:rsidRPr="00943D4C" w:rsidRDefault="00BD3A07" w:rsidP="0087133F">
      <w:pPr>
        <w:pStyle w:val="B1"/>
        <w:numPr>
          <w:ilvl w:val="0"/>
          <w:numId w:val="31"/>
        </w:numPr>
      </w:pPr>
      <w:r w:rsidRPr="00943D4C">
        <w:t>TS </w:t>
      </w:r>
      <w:r w:rsidR="00293261" w:rsidRPr="00943D4C">
        <w:rPr>
          <w:lang w:val="en-GB"/>
        </w:rPr>
        <w:t>36</w:t>
      </w:r>
      <w:r w:rsidRPr="00943D4C">
        <w:t xml:space="preserve">.331 clause </w:t>
      </w:r>
      <w:r w:rsidR="00293261" w:rsidRPr="00943D4C">
        <w:rPr>
          <w:lang w:val="en-GB"/>
        </w:rPr>
        <w:t>6.3</w:t>
      </w:r>
      <w:r w:rsidRPr="00943D4C">
        <w:t>.1</w:t>
      </w:r>
    </w:p>
    <w:p w:rsidR="00BD3A07" w:rsidRPr="00943D4C" w:rsidRDefault="005E7542" w:rsidP="00BD3A07">
      <w:pPr>
        <w:pStyle w:val="Heading5"/>
      </w:pPr>
      <w:bookmarkStart w:id="191" w:name="_Toc10738415"/>
      <w:r w:rsidRPr="00943D4C">
        <w:t>5.2.2</w:t>
      </w:r>
      <w:r w:rsidR="00BD3A07" w:rsidRPr="00943D4C">
        <w:t>.4.3</w:t>
      </w:r>
      <w:r w:rsidR="00BD3A07" w:rsidRPr="00943D4C">
        <w:tab/>
        <w:t>Procedure</w:t>
      </w:r>
      <w:bookmarkEnd w:id="191"/>
    </w:p>
    <w:p w:rsidR="00293261" w:rsidRPr="00943D4C" w:rsidRDefault="00BD3A07" w:rsidP="00BD3A07">
      <w:pPr>
        <w:pStyle w:val="B1"/>
        <w:rPr>
          <w:lang w:val="en-GB"/>
        </w:rPr>
      </w:pPr>
      <w:r w:rsidRPr="00943D4C">
        <w:t>a)</w:t>
      </w:r>
      <w:r w:rsidRPr="00943D4C">
        <w:tab/>
      </w:r>
      <w:r w:rsidR="00293261" w:rsidRPr="00943D4C">
        <w:t>The terminal is switched on and performs registration if access is allowed for signalling according to table 5-2.</w:t>
      </w:r>
    </w:p>
    <w:p w:rsidR="00BD3A07" w:rsidRPr="00943D4C" w:rsidRDefault="00293261" w:rsidP="00BD3A07">
      <w:pPr>
        <w:pStyle w:val="B1"/>
      </w:pPr>
      <w:r w:rsidRPr="00943D4C">
        <w:rPr>
          <w:lang w:val="en-GB"/>
        </w:rPr>
        <w:t>b)</w:t>
      </w:r>
      <w:r w:rsidRPr="00943D4C">
        <w:rPr>
          <w:lang w:val="en-GB"/>
        </w:rPr>
        <w:tab/>
      </w:r>
      <w:r w:rsidR="00BD3A07" w:rsidRPr="00943D4C">
        <w:t>Using the MMI or EMMI a normal EPS bearer context setup is attempted</w:t>
      </w:r>
      <w:r w:rsidRPr="00943D4C">
        <w:t xml:space="preserve"> if required by the test</w:t>
      </w:r>
      <w:r w:rsidR="00BD3A07" w:rsidRPr="00943D4C">
        <w:t>.</w:t>
      </w:r>
    </w:p>
    <w:p w:rsidR="00BD3A07" w:rsidRPr="00943D4C" w:rsidRDefault="00293261" w:rsidP="00BD3A07">
      <w:pPr>
        <w:pStyle w:val="B1"/>
      </w:pPr>
      <w:r w:rsidRPr="00943D4C">
        <w:rPr>
          <w:lang w:val="en-GB"/>
        </w:rPr>
        <w:t>c</w:t>
      </w:r>
      <w:r w:rsidR="00BD3A07" w:rsidRPr="00943D4C">
        <w:t>)</w:t>
      </w:r>
      <w:r w:rsidR="00BD3A07" w:rsidRPr="00943D4C">
        <w:tab/>
        <w:t>The test is repeated for</w:t>
      </w:r>
      <w:r w:rsidR="005E7542" w:rsidRPr="00943D4C">
        <w:t xml:space="preserve"> each set of values in table 5-2</w:t>
      </w:r>
      <w:r w:rsidR="00BD3A07" w:rsidRPr="00943D4C">
        <w:t>.</w:t>
      </w:r>
    </w:p>
    <w:p w:rsidR="00BD3A07" w:rsidRPr="00943D4C" w:rsidRDefault="005E7542" w:rsidP="00BD3A07">
      <w:pPr>
        <w:pStyle w:val="Heading4"/>
      </w:pPr>
      <w:bookmarkStart w:id="192" w:name="_Toc10738416"/>
      <w:r w:rsidRPr="00943D4C">
        <w:t>5.2.2</w:t>
      </w:r>
      <w:r w:rsidR="00BD3A07" w:rsidRPr="00943D4C">
        <w:t>.5</w:t>
      </w:r>
      <w:r w:rsidR="00BD3A07" w:rsidRPr="00943D4C">
        <w:tab/>
        <w:t>Acceptance criteria</w:t>
      </w:r>
      <w:bookmarkEnd w:id="192"/>
    </w:p>
    <w:p w:rsidR="00BD3A07" w:rsidRPr="00943D4C" w:rsidRDefault="00BD3A07" w:rsidP="00BD3A07">
      <w:r w:rsidRPr="00943D4C">
        <w:t>After step a) the UE shall access the network, or shall make no access attempt, in accordance with table 5-</w:t>
      </w:r>
      <w:r w:rsidR="00B309D8" w:rsidRPr="00943D4C">
        <w:t>2</w:t>
      </w:r>
      <w:r w:rsidRPr="00943D4C">
        <w:t>.</w:t>
      </w:r>
    </w:p>
    <w:p w:rsidR="00B309D8" w:rsidRPr="00943D4C" w:rsidRDefault="00B309D8" w:rsidP="00B309D8">
      <w:pPr>
        <w:pStyle w:val="NO"/>
        <w:ind w:left="0" w:firstLine="0"/>
      </w:pPr>
      <w:r w:rsidRPr="00943D4C">
        <w:t xml:space="preserve">In case in tables 5-2 the cell is indicated as </w:t>
      </w:r>
    </w:p>
    <w:p w:rsidR="00B309D8" w:rsidRPr="00943D4C" w:rsidRDefault="00B309D8" w:rsidP="00B309D8">
      <w:pPr>
        <w:pStyle w:val="NO"/>
      </w:pPr>
      <w:r w:rsidRPr="00943D4C">
        <w:t xml:space="preserve">barred = yes, in these sub-sequences, the UE shall not establish a connection </w:t>
      </w:r>
    </w:p>
    <w:p w:rsidR="00B309D8" w:rsidRPr="00943D4C" w:rsidRDefault="00B309D8" w:rsidP="00B309D8">
      <w:pPr>
        <w:pStyle w:val="NO"/>
      </w:pPr>
      <w:r w:rsidRPr="00943D4C">
        <w:lastRenderedPageBreak/>
        <w:t>barred = no, the UE shall establish a connection.</w:t>
      </w:r>
    </w:p>
    <w:p w:rsidR="00B309D8" w:rsidRPr="00943D4C" w:rsidRDefault="00B309D8" w:rsidP="00BD3A07"/>
    <w:p w:rsidR="00BD3A07" w:rsidRPr="00943D4C" w:rsidRDefault="00BD3A07" w:rsidP="00B309D8">
      <w:pPr>
        <w:pStyle w:val="NO"/>
      </w:pPr>
      <w:r w:rsidRPr="00943D4C">
        <w:t>NOTE 1:</w:t>
      </w:r>
      <w:r w:rsidRPr="00943D4C">
        <w:tab/>
        <w:t>For conformance testing, to limit testing, in tests (</w:t>
      </w:r>
      <w:r w:rsidR="00B309D8" w:rsidRPr="00943D4C">
        <w:t>a</w:t>
      </w:r>
      <w:r w:rsidRPr="00943D4C">
        <w:t>), (</w:t>
      </w:r>
      <w:r w:rsidR="00B309D8" w:rsidRPr="00943D4C">
        <w:t>b</w:t>
      </w:r>
      <w:r w:rsidRPr="00943D4C">
        <w:t>) and (</w:t>
      </w:r>
      <w:r w:rsidR="00B309D8" w:rsidRPr="00943D4C">
        <w:t>c</w:t>
      </w:r>
      <w:r w:rsidRPr="00943D4C">
        <w:t>) it is only necessary that one of the access classes is tested. This access class may be chosen randomly.</w:t>
      </w:r>
    </w:p>
    <w:p w:rsidR="00BD3A07" w:rsidRPr="00943D4C" w:rsidRDefault="00BD3A07" w:rsidP="00BD3A07">
      <w:pPr>
        <w:pStyle w:val="NO"/>
      </w:pPr>
    </w:p>
    <w:p w:rsidR="00BD3A07" w:rsidRPr="00943D4C" w:rsidRDefault="005E7542" w:rsidP="00BD3A07">
      <w:pPr>
        <w:pStyle w:val="TH"/>
      </w:pPr>
      <w:r w:rsidRPr="00943D4C">
        <w:t>Table 5-2</w:t>
      </w:r>
    </w:p>
    <w:tbl>
      <w:tblPr>
        <w:tblW w:w="0" w:type="auto"/>
        <w:jc w:val="center"/>
        <w:tblLayout w:type="fixed"/>
        <w:tblLook w:val="04A0" w:firstRow="1" w:lastRow="0" w:firstColumn="1" w:lastColumn="0" w:noHBand="0" w:noVBand="1"/>
      </w:tblPr>
      <w:tblGrid>
        <w:gridCol w:w="856"/>
        <w:gridCol w:w="1701"/>
        <w:gridCol w:w="849"/>
        <w:gridCol w:w="1843"/>
        <w:gridCol w:w="1278"/>
        <w:gridCol w:w="794"/>
        <w:gridCol w:w="1757"/>
      </w:tblGrid>
      <w:tr w:rsidR="00B309D8" w:rsidRPr="00943D4C" w:rsidTr="00B309D8">
        <w:trPr>
          <w:trHeight w:val="231"/>
          <w:jc w:val="center"/>
        </w:trPr>
        <w:tc>
          <w:tcPr>
            <w:tcW w:w="856" w:type="dxa"/>
            <w:tcBorders>
              <w:top w:val="single" w:sz="4" w:space="0" w:color="auto"/>
              <w:left w:val="single" w:sz="4" w:space="0" w:color="auto"/>
              <w:bottom w:val="single" w:sz="4" w:space="0" w:color="auto"/>
              <w:right w:val="nil"/>
            </w:tcBorders>
          </w:tcPr>
          <w:p w:rsidR="00B309D8" w:rsidRPr="00943D4C" w:rsidRDefault="00B309D8" w:rsidP="00B309D8">
            <w:pPr>
              <w:pStyle w:val="TAH"/>
              <w:rPr>
                <w:lang w:val="en-GB"/>
              </w:rPr>
            </w:pPr>
          </w:p>
        </w:tc>
        <w:tc>
          <w:tcPr>
            <w:tcW w:w="1701"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USIM</w:t>
            </w:r>
          </w:p>
        </w:tc>
        <w:tc>
          <w:tcPr>
            <w:tcW w:w="849" w:type="dxa"/>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p>
        </w:tc>
        <w:tc>
          <w:tcPr>
            <w:tcW w:w="1843" w:type="dxa"/>
            <w:tcBorders>
              <w:top w:val="single" w:sz="4" w:space="0" w:color="auto"/>
              <w:left w:val="nil"/>
              <w:bottom w:val="single" w:sz="4" w:space="0" w:color="auto"/>
              <w:right w:val="nil"/>
            </w:tcBorders>
          </w:tcPr>
          <w:p w:rsidR="00B309D8" w:rsidRPr="00943D4C" w:rsidRDefault="00B309D8" w:rsidP="00B309D8">
            <w:pPr>
              <w:pStyle w:val="TAH"/>
              <w:rPr>
                <w:lang w:val="en-GB"/>
              </w:rPr>
            </w:pPr>
          </w:p>
        </w:tc>
        <w:tc>
          <w:tcPr>
            <w:tcW w:w="1278"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Network</w:t>
            </w:r>
          </w:p>
        </w:tc>
        <w:tc>
          <w:tcPr>
            <w:tcW w:w="2551" w:type="dxa"/>
            <w:gridSpan w:val="2"/>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p>
        </w:tc>
      </w:tr>
      <w:tr w:rsidR="00B309D8" w:rsidRPr="00943D4C" w:rsidTr="00B309D8">
        <w:trPr>
          <w:trHeight w:val="232"/>
          <w:jc w:val="center"/>
        </w:trPr>
        <w:tc>
          <w:tcPr>
            <w:tcW w:w="856" w:type="dxa"/>
            <w:tcBorders>
              <w:top w:val="single" w:sz="4" w:space="0" w:color="auto"/>
              <w:left w:val="single" w:sz="4" w:space="0" w:color="auto"/>
              <w:bottom w:val="single" w:sz="4" w:space="0" w:color="auto"/>
              <w:right w:val="nil"/>
            </w:tcBorders>
          </w:tcPr>
          <w:p w:rsidR="00B309D8" w:rsidRPr="00943D4C" w:rsidRDefault="00B309D8" w:rsidP="00B309D8">
            <w:pPr>
              <w:pStyle w:val="TAH"/>
              <w:rPr>
                <w:lang w:val="en-GB"/>
              </w:rPr>
            </w:pPr>
          </w:p>
        </w:tc>
        <w:tc>
          <w:tcPr>
            <w:tcW w:w="1701"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IMSI</w:t>
            </w:r>
          </w:p>
        </w:tc>
        <w:tc>
          <w:tcPr>
            <w:tcW w:w="849" w:type="dxa"/>
            <w:tcBorders>
              <w:top w:val="single" w:sz="4" w:space="0" w:color="auto"/>
              <w:left w:val="nil"/>
              <w:bottom w:val="single" w:sz="4" w:space="0" w:color="auto"/>
              <w:right w:val="single" w:sz="4" w:space="0" w:color="auto"/>
            </w:tcBorders>
          </w:tcPr>
          <w:p w:rsidR="00B309D8" w:rsidRPr="00943D4C" w:rsidRDefault="00B309D8" w:rsidP="00B309D8">
            <w:pPr>
              <w:pStyle w:val="TAH"/>
              <w:rPr>
                <w:lang w:val="en-GB"/>
              </w:rPr>
            </w:pPr>
            <w:r w:rsidRPr="00943D4C">
              <w:rPr>
                <w:lang w:val="en-GB"/>
              </w:rPr>
              <w:t>Access class:</w:t>
            </w:r>
          </w:p>
        </w:tc>
        <w:tc>
          <w:tcPr>
            <w:tcW w:w="1843"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p>
          <w:p w:rsidR="00B309D8" w:rsidRPr="00943D4C" w:rsidRDefault="00B309D8" w:rsidP="00B309D8">
            <w:pPr>
              <w:pStyle w:val="TAH"/>
              <w:rPr>
                <w:lang w:val="en-GB"/>
              </w:rPr>
            </w:pPr>
            <w:r w:rsidRPr="00943D4C">
              <w:rPr>
                <w:lang w:val="en-GB"/>
              </w:rPr>
              <w:t xml:space="preserve">SIBType2: </w:t>
            </w:r>
          </w:p>
          <w:p w:rsidR="00B309D8" w:rsidRPr="00943D4C" w:rsidRDefault="00B309D8" w:rsidP="00B309D8">
            <w:pPr>
              <w:pStyle w:val="TAH"/>
              <w:rPr>
                <w:lang w:val="en-GB"/>
              </w:rPr>
            </w:pPr>
            <w:r w:rsidRPr="00943D4C">
              <w:rPr>
                <w:lang w:val="en-GB"/>
              </w:rPr>
              <w:br/>
              <w:t>ac-BarringInfo</w:t>
            </w:r>
          </w:p>
        </w:tc>
        <w:tc>
          <w:tcPr>
            <w:tcW w:w="1278" w:type="dxa"/>
            <w:tcBorders>
              <w:top w:val="single" w:sz="4" w:space="0" w:color="auto"/>
              <w:left w:val="nil"/>
              <w:bottom w:val="single" w:sz="4" w:space="0" w:color="auto"/>
              <w:right w:val="nil"/>
            </w:tcBorders>
            <w:hideMark/>
          </w:tcPr>
          <w:p w:rsidR="00B309D8" w:rsidRPr="00943D4C" w:rsidRDefault="00B309D8" w:rsidP="00B309D8">
            <w:pPr>
              <w:pStyle w:val="TAH"/>
              <w:rPr>
                <w:lang w:val="en-GB"/>
              </w:rPr>
            </w:pPr>
            <w:r w:rsidRPr="00943D4C">
              <w:rPr>
                <w:lang w:val="en-GB"/>
              </w:rPr>
              <w:t>Cell barred for ATTACH and Default EPS bearer context activation:</w:t>
            </w:r>
          </w:p>
        </w:tc>
        <w:tc>
          <w:tcPr>
            <w:tcW w:w="794" w:type="dxa"/>
            <w:tcBorders>
              <w:top w:val="single" w:sz="4" w:space="0" w:color="auto"/>
              <w:left w:val="nil"/>
              <w:bottom w:val="single" w:sz="4" w:space="0" w:color="auto"/>
              <w:right w:val="single" w:sz="4" w:space="0" w:color="auto"/>
            </w:tcBorders>
            <w:hideMark/>
          </w:tcPr>
          <w:p w:rsidR="00B309D8" w:rsidRPr="00943D4C" w:rsidRDefault="00B309D8" w:rsidP="00B309D8">
            <w:pPr>
              <w:pStyle w:val="TAH"/>
              <w:rPr>
                <w:lang w:val="en-GB"/>
              </w:rPr>
            </w:pPr>
            <w:r w:rsidRPr="00943D4C">
              <w:rPr>
                <w:lang w:val="en-GB"/>
              </w:rPr>
              <w:t>MCC MNC for BCCH/LAI</w:t>
            </w:r>
          </w:p>
        </w:tc>
        <w:tc>
          <w:tcPr>
            <w:tcW w:w="1757" w:type="dxa"/>
            <w:tcBorders>
              <w:top w:val="single" w:sz="4" w:space="0" w:color="auto"/>
              <w:left w:val="nil"/>
              <w:bottom w:val="single" w:sz="4" w:space="0" w:color="auto"/>
              <w:right w:val="single" w:sz="4" w:space="0" w:color="auto"/>
            </w:tcBorders>
            <w:hideMark/>
          </w:tcPr>
          <w:p w:rsidR="00B309D8" w:rsidRPr="00943D4C" w:rsidRDefault="00B309D8" w:rsidP="00B309D8">
            <w:pPr>
              <w:pStyle w:val="TAH"/>
              <w:rPr>
                <w:lang w:val="en-GB"/>
              </w:rPr>
            </w:pPr>
            <w:r w:rsidRPr="00943D4C">
              <w:rPr>
                <w:lang w:val="en-GB"/>
              </w:rPr>
              <w:t xml:space="preserve"> Cell barred for second (non-default) EPS bearer context setup:</w:t>
            </w: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(a)</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0</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2</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3</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4</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5</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6</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7</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8</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9</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tcPr>
          <w:p w:rsidR="00B309D8" w:rsidRPr="00943D4C" w:rsidRDefault="00B309D8" w:rsidP="00B309D8">
            <w:pPr>
              <w:pStyle w:val="TAL"/>
            </w:pP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r w:rsidRPr="00943D4C">
              <w:t>No</w:t>
            </w: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keepNext w:val="0"/>
              <w:widowControl w:val="0"/>
            </w:pPr>
            <w:r w:rsidRPr="00943D4C">
              <w:t>Test (b)</w:t>
            </w: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1</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3</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4</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5</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6</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7</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8</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hideMark/>
          </w:tcPr>
          <w:p w:rsidR="00B309D8" w:rsidRPr="00943D4C" w:rsidRDefault="00B309D8" w:rsidP="00B309D8">
            <w:pPr>
              <w:pStyle w:val="TAL"/>
              <w:keepNext w:val="0"/>
              <w:widowControl w:val="0"/>
            </w:pPr>
          </w:p>
        </w:tc>
        <w:tc>
          <w:tcPr>
            <w:tcW w:w="1278" w:type="dxa"/>
            <w:hideMark/>
          </w:tcPr>
          <w:p w:rsidR="00B309D8" w:rsidRPr="00943D4C" w:rsidRDefault="00B309D8" w:rsidP="00B309D8">
            <w:pPr>
              <w:pStyle w:val="TAL"/>
              <w:keepNext w:val="0"/>
              <w:widowControl w:val="0"/>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tcPr>
          <w:p w:rsidR="00B309D8" w:rsidRPr="00943D4C" w:rsidRDefault="00B309D8" w:rsidP="00B309D8">
            <w:pPr>
              <w:pStyle w:val="TAL"/>
              <w:keepNext w:val="0"/>
              <w:widowControl w:val="0"/>
            </w:pPr>
          </w:p>
        </w:tc>
        <w:tc>
          <w:tcPr>
            <w:tcW w:w="849"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843" w:type="dxa"/>
          </w:tcPr>
          <w:p w:rsidR="00B309D8" w:rsidRPr="00943D4C" w:rsidRDefault="00B309D8" w:rsidP="00B309D8">
            <w:pPr>
              <w:pStyle w:val="TAL"/>
              <w:keepNext w:val="0"/>
              <w:widowControl w:val="0"/>
            </w:pP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tcPr>
          <w:p w:rsidR="00B309D8" w:rsidRPr="00943D4C" w:rsidRDefault="00B309D8" w:rsidP="00B309D8">
            <w:pPr>
              <w:pStyle w:val="TAL"/>
              <w:keepNext w:val="0"/>
              <w:widowControl w:val="0"/>
            </w:pPr>
          </w:p>
        </w:tc>
        <w:tc>
          <w:tcPr>
            <w:tcW w:w="1757" w:type="dxa"/>
            <w:tcBorders>
              <w:top w:val="nil"/>
              <w:left w:val="nil"/>
              <w:bottom w:val="nil"/>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keepNext w:val="0"/>
              <w:widowControl w:val="0"/>
            </w:pPr>
          </w:p>
        </w:tc>
        <w:tc>
          <w:tcPr>
            <w:tcW w:w="1701" w:type="dxa"/>
            <w:hideMark/>
          </w:tcPr>
          <w:p w:rsidR="00B309D8" w:rsidRPr="00943D4C" w:rsidRDefault="00B309D8" w:rsidP="00B309D8">
            <w:pPr>
              <w:pStyle w:val="TAL"/>
              <w:keepNext w:val="0"/>
              <w:widowControl w:val="0"/>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9</w:t>
            </w:r>
          </w:p>
        </w:tc>
        <w:tc>
          <w:tcPr>
            <w:tcW w:w="1843" w:type="dxa"/>
            <w:hideMark/>
          </w:tcPr>
          <w:p w:rsidR="00B309D8" w:rsidRPr="00943D4C" w:rsidRDefault="00B309D8" w:rsidP="00B309D8">
            <w:pPr>
              <w:pStyle w:val="TAL"/>
              <w:keepNext w:val="0"/>
              <w:widowControl w:val="0"/>
            </w:pPr>
            <w:r w:rsidRPr="00943D4C">
              <w:rPr>
                <w:b/>
              </w:rPr>
              <w:t>SIBType2_B01</w:t>
            </w:r>
          </w:p>
        </w:tc>
        <w:tc>
          <w:tcPr>
            <w:tcW w:w="1278" w:type="dxa"/>
          </w:tcPr>
          <w:p w:rsidR="00B309D8" w:rsidRPr="00943D4C" w:rsidRDefault="00B309D8" w:rsidP="00B309D8">
            <w:pPr>
              <w:pStyle w:val="TAL"/>
              <w:keepNext w:val="0"/>
              <w:widowControl w:val="0"/>
            </w:pPr>
          </w:p>
        </w:tc>
        <w:tc>
          <w:tcPr>
            <w:tcW w:w="794"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keepNext w:val="0"/>
              <w:widowControl w:val="0"/>
            </w:pPr>
            <w:r w:rsidRPr="00943D4C">
              <w:t>No</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keepNext w:val="0"/>
              <w:widowControl w:val="0"/>
            </w:pPr>
          </w:p>
        </w:tc>
        <w:tc>
          <w:tcPr>
            <w:tcW w:w="1701" w:type="dxa"/>
            <w:tcBorders>
              <w:top w:val="nil"/>
              <w:left w:val="nil"/>
              <w:bottom w:val="single" w:sz="4" w:space="0" w:color="auto"/>
              <w:right w:val="nil"/>
            </w:tcBorders>
          </w:tcPr>
          <w:p w:rsidR="00B309D8" w:rsidRPr="00943D4C" w:rsidRDefault="00B309D8" w:rsidP="00B309D8">
            <w:pPr>
              <w:pStyle w:val="TAL"/>
              <w:keepNext w:val="0"/>
              <w:widowControl w:val="0"/>
            </w:pPr>
          </w:p>
        </w:tc>
        <w:tc>
          <w:tcPr>
            <w:tcW w:w="849" w:type="dxa"/>
            <w:tcBorders>
              <w:top w:val="nil"/>
              <w:left w:val="nil"/>
              <w:bottom w:val="single" w:sz="4" w:space="0" w:color="auto"/>
              <w:right w:val="single" w:sz="4" w:space="0" w:color="auto"/>
            </w:tcBorders>
          </w:tcPr>
          <w:p w:rsidR="00B309D8" w:rsidRPr="00943D4C" w:rsidRDefault="00B309D8" w:rsidP="00B309D8">
            <w:pPr>
              <w:pStyle w:val="TAL"/>
              <w:keepNext w:val="0"/>
              <w:widowControl w:val="0"/>
            </w:pPr>
          </w:p>
        </w:tc>
        <w:tc>
          <w:tcPr>
            <w:tcW w:w="1843" w:type="dxa"/>
            <w:tcBorders>
              <w:top w:val="nil"/>
              <w:left w:val="nil"/>
              <w:bottom w:val="single" w:sz="4" w:space="0" w:color="auto"/>
              <w:right w:val="nil"/>
            </w:tcBorders>
            <w:hideMark/>
          </w:tcPr>
          <w:p w:rsidR="00B309D8" w:rsidRPr="00943D4C" w:rsidRDefault="00B309D8" w:rsidP="00B309D8">
            <w:pPr>
              <w:pStyle w:val="TAL"/>
              <w:keepNext w:val="0"/>
              <w:widowControl w:val="0"/>
            </w:pPr>
          </w:p>
        </w:tc>
        <w:tc>
          <w:tcPr>
            <w:tcW w:w="1278" w:type="dxa"/>
            <w:tcBorders>
              <w:top w:val="nil"/>
              <w:left w:val="nil"/>
              <w:bottom w:val="single" w:sz="4" w:space="0" w:color="auto"/>
              <w:right w:val="nil"/>
            </w:tcBorders>
            <w:hideMark/>
          </w:tcPr>
          <w:p w:rsidR="00B309D8" w:rsidRPr="00943D4C" w:rsidRDefault="00B309D8" w:rsidP="00B309D8">
            <w:pPr>
              <w:pStyle w:val="TAL"/>
              <w:keepNext w:val="0"/>
              <w:widowControl w:val="0"/>
            </w:pPr>
            <w:r w:rsidRPr="00943D4C">
              <w:t>No</w:t>
            </w: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keepNext w:val="0"/>
              <w:widowControl w:val="0"/>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keepNext w:val="0"/>
              <w:widowControl w:val="0"/>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lastRenderedPageBreak/>
              <w:t>Test (</w:t>
            </w:r>
            <w:r w:rsidR="00770DF3" w:rsidRPr="00943D4C">
              <w:t>c</w:t>
            </w:r>
            <w:r w:rsidRPr="00943D4C">
              <w:t>)</w:t>
            </w: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 xml:space="preserve">(no registration possible as initial condition) </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A401FE">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A401FE">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r w:rsidRPr="00943D4C">
              <w:t xml:space="preserve">No </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244</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001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"24608135x9"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SIBType2_A01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A401FE"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hRule="exact" w:val="160"/>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r w:rsidRPr="00943D4C">
              <w:br/>
              <w:t>(no registration possible as initial condition)</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hideMark/>
          </w:tcPr>
          <w:p w:rsidR="00B309D8" w:rsidRPr="00943D4C" w:rsidRDefault="00B309D8" w:rsidP="00B309D8">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(d)</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SIBType2_C15_01</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Yes</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SIBType2_C15_02</w:t>
            </w:r>
          </w:p>
        </w:tc>
        <w:tc>
          <w:tcPr>
            <w:tcW w:w="1278" w:type="dxa"/>
          </w:tcPr>
          <w:p w:rsidR="00B309D8" w:rsidRPr="00943D4C" w:rsidRDefault="00B309D8" w:rsidP="00B309D8">
            <w:pPr>
              <w:pStyle w:val="TAL"/>
            </w:pPr>
            <w:r w:rsidRPr="00943D4C">
              <w:t>Yes</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N/A</w:t>
            </w:r>
          </w:p>
        </w:tc>
      </w:tr>
      <w:tr w:rsidR="00B309D8" w:rsidRPr="00943D4C" w:rsidTr="00B309D8">
        <w:trPr>
          <w:trHeight w:val="232"/>
          <w:jc w:val="center"/>
        </w:trPr>
        <w:tc>
          <w:tcPr>
            <w:tcW w:w="856" w:type="dxa"/>
            <w:tcBorders>
              <w:top w:val="nil"/>
              <w:left w:val="single" w:sz="4" w:space="0" w:color="auto"/>
              <w:bottom w:val="single" w:sz="4" w:space="0" w:color="auto"/>
              <w:right w:val="nil"/>
            </w:tcBorders>
          </w:tcPr>
          <w:p w:rsidR="00B309D8" w:rsidRPr="00943D4C" w:rsidRDefault="00B309D8" w:rsidP="00B309D8">
            <w:pPr>
              <w:pStyle w:val="TAL"/>
            </w:pPr>
          </w:p>
        </w:tc>
        <w:tc>
          <w:tcPr>
            <w:tcW w:w="1701" w:type="dxa"/>
            <w:tcBorders>
              <w:top w:val="nil"/>
              <w:left w:val="nil"/>
              <w:bottom w:val="single" w:sz="4" w:space="0" w:color="auto"/>
              <w:right w:val="nil"/>
            </w:tcBorders>
            <w:hideMark/>
          </w:tcPr>
          <w:p w:rsidR="00B309D8" w:rsidRPr="00943D4C" w:rsidRDefault="00B309D8" w:rsidP="00B309D8">
            <w:pPr>
              <w:pStyle w:val="TAL"/>
            </w:pPr>
            <w:r w:rsidRPr="00943D4C">
              <w:t>Set "x" to an arbitrary value in the range 0 to 9</w:t>
            </w:r>
          </w:p>
        </w:tc>
        <w:tc>
          <w:tcPr>
            <w:tcW w:w="849" w:type="dxa"/>
            <w:tcBorders>
              <w:top w:val="nil"/>
              <w:left w:val="nil"/>
              <w:bottom w:val="single" w:sz="4" w:space="0" w:color="auto"/>
              <w:right w:val="single" w:sz="4" w:space="0" w:color="auto"/>
            </w:tcBorders>
          </w:tcPr>
          <w:p w:rsidR="00B309D8" w:rsidRPr="00943D4C" w:rsidRDefault="00B309D8" w:rsidP="00B309D8">
            <w:pPr>
              <w:pStyle w:val="TAL"/>
            </w:pPr>
          </w:p>
        </w:tc>
        <w:tc>
          <w:tcPr>
            <w:tcW w:w="1843" w:type="dxa"/>
            <w:tcBorders>
              <w:top w:val="nil"/>
              <w:left w:val="nil"/>
              <w:bottom w:val="single" w:sz="4" w:space="0" w:color="auto"/>
              <w:right w:val="nil"/>
            </w:tcBorders>
            <w:hideMark/>
          </w:tcPr>
          <w:p w:rsidR="00B309D8" w:rsidRPr="00943D4C" w:rsidRDefault="00B309D8" w:rsidP="00B309D8">
            <w:pPr>
              <w:pStyle w:val="TAL"/>
            </w:pPr>
          </w:p>
        </w:tc>
        <w:tc>
          <w:tcPr>
            <w:tcW w:w="1278" w:type="dxa"/>
            <w:tcBorders>
              <w:top w:val="nil"/>
              <w:left w:val="nil"/>
              <w:bottom w:val="single" w:sz="4" w:space="0" w:color="auto"/>
              <w:right w:val="nil"/>
            </w:tcBorders>
            <w:hideMark/>
          </w:tcPr>
          <w:p w:rsidR="00B309D8" w:rsidRPr="00943D4C" w:rsidRDefault="00B309D8" w:rsidP="00B309D8">
            <w:pPr>
              <w:pStyle w:val="TAL"/>
            </w:pPr>
          </w:p>
        </w:tc>
        <w:tc>
          <w:tcPr>
            <w:tcW w:w="794" w:type="dxa"/>
            <w:tcBorders>
              <w:top w:val="nil"/>
              <w:left w:val="nil"/>
              <w:bottom w:val="single" w:sz="4" w:space="0" w:color="auto"/>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single" w:sz="4" w:space="0" w:color="auto"/>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hideMark/>
          </w:tcPr>
          <w:p w:rsidR="00B309D8" w:rsidRPr="00943D4C" w:rsidRDefault="00B309D8" w:rsidP="00B309D8">
            <w:pPr>
              <w:pStyle w:val="TAL"/>
            </w:pPr>
            <w:r w:rsidRPr="00943D4C">
              <w:t>Test (e)</w:t>
            </w: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11 &amp; x</w:t>
            </w:r>
          </w:p>
        </w:tc>
        <w:tc>
          <w:tcPr>
            <w:tcW w:w="1843" w:type="dxa"/>
            <w:hideMark/>
          </w:tcPr>
          <w:p w:rsidR="00B309D8" w:rsidRPr="00943D4C" w:rsidRDefault="00B309D8" w:rsidP="00B309D8">
            <w:pPr>
              <w:pStyle w:val="TAL"/>
            </w:pPr>
            <w:r w:rsidRPr="00943D4C">
              <w:rPr>
                <w:b/>
              </w:rPr>
              <w:t>SIBType2_C11_0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12 &amp; x</w:t>
            </w:r>
          </w:p>
        </w:tc>
        <w:tc>
          <w:tcPr>
            <w:tcW w:w="1843" w:type="dxa"/>
            <w:hideMark/>
          </w:tcPr>
          <w:p w:rsidR="00B309D8" w:rsidRPr="00943D4C" w:rsidRDefault="00B309D8" w:rsidP="00B309D8">
            <w:pPr>
              <w:pStyle w:val="TAL"/>
            </w:pPr>
            <w:r w:rsidRPr="00943D4C">
              <w:rPr>
                <w:b/>
              </w:rPr>
              <w:t>SIBType2_C12_0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13 &amp; x</w:t>
            </w:r>
          </w:p>
        </w:tc>
        <w:tc>
          <w:tcPr>
            <w:tcW w:w="1843" w:type="dxa"/>
            <w:hideMark/>
          </w:tcPr>
          <w:p w:rsidR="00B309D8" w:rsidRPr="00943D4C" w:rsidRDefault="00B309D8" w:rsidP="00B309D8">
            <w:pPr>
              <w:pStyle w:val="TAL"/>
            </w:pPr>
            <w:r w:rsidRPr="00943D4C">
              <w:rPr>
                <w:b/>
              </w:rPr>
              <w:t>SIBType2_C13_0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14 &amp; x</w:t>
            </w:r>
          </w:p>
        </w:tc>
        <w:tc>
          <w:tcPr>
            <w:tcW w:w="1843" w:type="dxa"/>
            <w:hideMark/>
          </w:tcPr>
          <w:p w:rsidR="00B309D8" w:rsidRPr="00943D4C" w:rsidRDefault="00B309D8" w:rsidP="00B309D8">
            <w:pPr>
              <w:pStyle w:val="TAL"/>
            </w:pPr>
            <w:r w:rsidRPr="00943D4C">
              <w:rPr>
                <w:b/>
              </w:rPr>
              <w:t>SIBType2_C14_0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082</w:t>
            </w: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309D8" w:rsidP="00B309D8">
            <w:pPr>
              <w:pStyle w:val="TAL"/>
            </w:pP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tcPr>
          <w:p w:rsidR="00B309D8" w:rsidRPr="00943D4C" w:rsidRDefault="00B309D8" w:rsidP="00B309D8">
            <w:pPr>
              <w:pStyle w:val="TAL"/>
            </w:pPr>
          </w:p>
        </w:tc>
        <w:tc>
          <w:tcPr>
            <w:tcW w:w="1278" w:type="dxa"/>
          </w:tcPr>
          <w:p w:rsidR="00B309D8" w:rsidRPr="00943D4C" w:rsidRDefault="00B309D8" w:rsidP="00B309D8">
            <w:pPr>
              <w:pStyle w:val="TAL"/>
            </w:pPr>
          </w:p>
        </w:tc>
        <w:tc>
          <w:tcPr>
            <w:tcW w:w="794" w:type="dxa"/>
            <w:tcBorders>
              <w:top w:val="nil"/>
              <w:left w:val="nil"/>
              <w:bottom w:val="nil"/>
              <w:right w:val="single" w:sz="4" w:space="0" w:color="auto"/>
            </w:tcBorders>
          </w:tcPr>
          <w:p w:rsidR="00B309D8" w:rsidRPr="00943D4C" w:rsidRDefault="00B309D8" w:rsidP="00B309D8">
            <w:pPr>
              <w:pStyle w:val="TAL"/>
            </w:pPr>
          </w:p>
        </w:tc>
        <w:tc>
          <w:tcPr>
            <w:tcW w:w="1757" w:type="dxa"/>
            <w:tcBorders>
              <w:top w:val="nil"/>
              <w:left w:val="nil"/>
              <w:bottom w:val="nil"/>
              <w:right w:val="single" w:sz="4" w:space="0" w:color="auto"/>
            </w:tcBorders>
          </w:tcPr>
          <w:p w:rsidR="00B309D8" w:rsidRPr="00943D4C" w:rsidRDefault="00B309D8" w:rsidP="00B309D8">
            <w:pPr>
              <w:pStyle w:val="TAL"/>
            </w:pP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hideMark/>
          </w:tcPr>
          <w:p w:rsidR="00B309D8" w:rsidRPr="00943D4C" w:rsidRDefault="00B309D8" w:rsidP="00B309D8">
            <w:pPr>
              <w:pStyle w:val="TAL"/>
            </w:pPr>
            <w:r w:rsidRPr="00943D4C">
              <w:t>"2460813579"</w:t>
            </w:r>
          </w:p>
        </w:tc>
        <w:tc>
          <w:tcPr>
            <w:tcW w:w="849" w:type="dxa"/>
            <w:tcBorders>
              <w:top w:val="nil"/>
              <w:left w:val="nil"/>
              <w:bottom w:val="nil"/>
              <w:right w:val="single" w:sz="4" w:space="0" w:color="auto"/>
            </w:tcBorders>
            <w:hideMark/>
          </w:tcPr>
          <w:p w:rsidR="00B309D8" w:rsidRPr="00943D4C" w:rsidRDefault="00B309D8" w:rsidP="00B309D8">
            <w:pPr>
              <w:pStyle w:val="TAL"/>
            </w:pPr>
            <w:r w:rsidRPr="00943D4C">
              <w:t>15 &amp; x</w:t>
            </w:r>
          </w:p>
        </w:tc>
        <w:tc>
          <w:tcPr>
            <w:tcW w:w="1843" w:type="dxa"/>
            <w:hideMark/>
          </w:tcPr>
          <w:p w:rsidR="00B309D8" w:rsidRPr="00943D4C" w:rsidRDefault="00B309D8" w:rsidP="00B309D8">
            <w:pPr>
              <w:pStyle w:val="TAL"/>
            </w:pPr>
            <w:r w:rsidRPr="00943D4C">
              <w:rPr>
                <w:b/>
              </w:rPr>
              <w:t>SIBType2_C15_0</w:t>
            </w:r>
            <w:r w:rsidR="00A401FE" w:rsidRPr="00943D4C">
              <w:rPr>
                <w:b/>
              </w:rPr>
              <w:t>3</w:t>
            </w:r>
          </w:p>
        </w:tc>
        <w:tc>
          <w:tcPr>
            <w:tcW w:w="1278" w:type="dxa"/>
          </w:tcPr>
          <w:p w:rsidR="00B309D8" w:rsidRPr="00943D4C" w:rsidRDefault="00B309D8" w:rsidP="00B309D8">
            <w:pPr>
              <w:pStyle w:val="TAL"/>
            </w:pPr>
            <w:r w:rsidRPr="00943D4C">
              <w:t>No</w:t>
            </w: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246</w:t>
            </w:r>
          </w:p>
        </w:tc>
        <w:tc>
          <w:tcPr>
            <w:tcW w:w="1757" w:type="dxa"/>
            <w:tcBorders>
              <w:top w:val="nil"/>
              <w:left w:val="nil"/>
              <w:bottom w:val="nil"/>
              <w:right w:val="single" w:sz="4" w:space="0" w:color="auto"/>
            </w:tcBorders>
            <w:hideMark/>
          </w:tcPr>
          <w:p w:rsidR="00B309D8" w:rsidRPr="00943D4C" w:rsidRDefault="00B309D8" w:rsidP="00B309D8">
            <w:pPr>
              <w:pStyle w:val="TAL"/>
            </w:pPr>
            <w:r w:rsidRPr="00943D4C">
              <w:t>No</w:t>
            </w:r>
          </w:p>
        </w:tc>
      </w:tr>
      <w:tr w:rsidR="00B309D8" w:rsidRPr="00943D4C" w:rsidTr="00B309D8">
        <w:trPr>
          <w:trHeight w:val="232"/>
          <w:jc w:val="center"/>
        </w:trPr>
        <w:tc>
          <w:tcPr>
            <w:tcW w:w="856" w:type="dxa"/>
            <w:tcBorders>
              <w:top w:val="nil"/>
              <w:left w:val="single" w:sz="4" w:space="0" w:color="auto"/>
              <w:bottom w:val="nil"/>
              <w:right w:val="nil"/>
            </w:tcBorders>
          </w:tcPr>
          <w:p w:rsidR="00B309D8" w:rsidRPr="00943D4C" w:rsidRDefault="00B309D8" w:rsidP="00B309D8">
            <w:pPr>
              <w:pStyle w:val="TAL"/>
            </w:pPr>
          </w:p>
        </w:tc>
        <w:tc>
          <w:tcPr>
            <w:tcW w:w="1701" w:type="dxa"/>
          </w:tcPr>
          <w:p w:rsidR="00B309D8" w:rsidRPr="00943D4C" w:rsidRDefault="00B731B3" w:rsidP="00B309D8">
            <w:pPr>
              <w:pStyle w:val="TAL"/>
            </w:pPr>
            <w:r w:rsidRPr="00943D4C">
              <w:t>Set "x" to an arbitrary value in the range 0 to 9</w:t>
            </w:r>
          </w:p>
        </w:tc>
        <w:tc>
          <w:tcPr>
            <w:tcW w:w="849" w:type="dxa"/>
            <w:tcBorders>
              <w:top w:val="nil"/>
              <w:left w:val="nil"/>
              <w:bottom w:val="nil"/>
              <w:right w:val="single" w:sz="4" w:space="0" w:color="auto"/>
            </w:tcBorders>
          </w:tcPr>
          <w:p w:rsidR="00B309D8" w:rsidRPr="00943D4C" w:rsidRDefault="00B309D8" w:rsidP="00B309D8">
            <w:pPr>
              <w:pStyle w:val="TAL"/>
            </w:pPr>
          </w:p>
        </w:tc>
        <w:tc>
          <w:tcPr>
            <w:tcW w:w="1843" w:type="dxa"/>
            <w:hideMark/>
          </w:tcPr>
          <w:p w:rsidR="00B309D8" w:rsidRPr="00943D4C" w:rsidRDefault="00B309D8" w:rsidP="00B309D8">
            <w:pPr>
              <w:pStyle w:val="TAL"/>
            </w:pPr>
          </w:p>
        </w:tc>
        <w:tc>
          <w:tcPr>
            <w:tcW w:w="1278" w:type="dxa"/>
            <w:hideMark/>
          </w:tcPr>
          <w:p w:rsidR="00B309D8" w:rsidRPr="00943D4C" w:rsidRDefault="00B309D8" w:rsidP="00B309D8">
            <w:pPr>
              <w:pStyle w:val="TAL"/>
            </w:pPr>
          </w:p>
        </w:tc>
        <w:tc>
          <w:tcPr>
            <w:tcW w:w="794" w:type="dxa"/>
            <w:tcBorders>
              <w:top w:val="nil"/>
              <w:left w:val="nil"/>
              <w:bottom w:val="nil"/>
              <w:right w:val="single" w:sz="4" w:space="0" w:color="auto"/>
            </w:tcBorders>
            <w:hideMark/>
          </w:tcPr>
          <w:p w:rsidR="00B309D8" w:rsidRPr="00943D4C" w:rsidRDefault="00B309D8" w:rsidP="00B309D8">
            <w:pPr>
              <w:pStyle w:val="TAL"/>
            </w:pPr>
            <w:r w:rsidRPr="00943D4C">
              <w:t>081</w:t>
            </w:r>
          </w:p>
        </w:tc>
        <w:tc>
          <w:tcPr>
            <w:tcW w:w="1757" w:type="dxa"/>
            <w:tcBorders>
              <w:top w:val="nil"/>
              <w:left w:val="nil"/>
              <w:bottom w:val="nil"/>
              <w:right w:val="single" w:sz="4" w:space="0" w:color="auto"/>
            </w:tcBorders>
          </w:tcPr>
          <w:p w:rsidR="00B309D8" w:rsidRPr="00943D4C" w:rsidRDefault="00B309D8" w:rsidP="00B309D8">
            <w:pPr>
              <w:pStyle w:val="TAL"/>
            </w:pPr>
          </w:p>
        </w:tc>
      </w:tr>
    </w:tbl>
    <w:p w:rsidR="00BD3A07" w:rsidRPr="00943D4C" w:rsidRDefault="00BD3A07" w:rsidP="00BD3A07"/>
    <w:p w:rsidR="00B309D8" w:rsidRPr="00943D4C" w:rsidRDefault="00B309D8" w:rsidP="00B309D8">
      <w:pPr>
        <w:pStyle w:val="H6"/>
        <w:rPr>
          <w:b/>
        </w:rPr>
      </w:pPr>
      <w:r w:rsidRPr="00943D4C">
        <w:rPr>
          <w:b/>
        </w:rPr>
        <w:lastRenderedPageBreak/>
        <w:t>Specific message contents for Table 5-2</w:t>
      </w: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SIBType2_A01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keepNext/>
        <w:keepLines/>
        <w:spacing w:before="60"/>
        <w:jc w:val="center"/>
        <w:rPr>
          <w:rFonts w:ascii="Arial" w:hAnsi="Arial"/>
        </w:rPr>
      </w:pPr>
      <w:r w:rsidRPr="00943D4C">
        <w:rPr>
          <w:rFonts w:ascii="Arial" w:hAnsi="Arial"/>
          <w:i/>
        </w:rPr>
        <w:t>SystemInformationBlockType2</w:t>
      </w:r>
      <w:r w:rsidRPr="00943D4C">
        <w:rPr>
          <w:rFonts w:ascii="Arial" w:hAnsi="Arial"/>
        </w:rPr>
        <w:t xml:space="preserve"> configuration</w:t>
      </w:r>
      <w:r w:rsidR="00943D4C">
        <w:rPr>
          <w:rFonts w:ascii="Arial" w:hAnsi="Arial"/>
        </w:rPr>
        <w:tab/>
      </w:r>
      <w:r w:rsidRPr="00943D4C">
        <w:rPr>
          <w:rFonts w:ascii="Arial" w:hAnsi="Arial"/>
          <w:b/>
        </w:rPr>
        <w:t>SIBType2_B01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keepNext/>
              <w:keepLines/>
              <w:spacing w:after="0"/>
              <w:rPr>
                <w:rFonts w:ascii="Arial" w:hAnsi="Arial"/>
                <w:sz w:val="18"/>
              </w:rPr>
            </w:pPr>
            <w:r w:rsidRPr="00943D4C">
              <w:rPr>
                <w:rFonts w:ascii="Arial" w:hAnsi="Arial"/>
                <w:sz w:val="18"/>
              </w:rPr>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Information Element</w:t>
            </w:r>
          </w:p>
        </w:tc>
        <w:tc>
          <w:tcPr>
            <w:tcW w:w="2267"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Value/remark</w:t>
            </w:r>
          </w:p>
        </w:tc>
        <w:tc>
          <w:tcPr>
            <w:tcW w:w="1700"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Comment</w:t>
            </w:r>
          </w:p>
        </w:tc>
        <w:tc>
          <w:tcPr>
            <w:tcW w:w="1133" w:type="dxa"/>
          </w:tcPr>
          <w:p w:rsidR="00B309D8" w:rsidRPr="00943D4C" w:rsidRDefault="00B309D8" w:rsidP="00B309D8">
            <w:pPr>
              <w:keepNext/>
              <w:keepLines/>
              <w:spacing w:after="0"/>
              <w:jc w:val="center"/>
              <w:rPr>
                <w:rFonts w:ascii="Arial" w:hAnsi="Arial"/>
                <w:b/>
                <w:sz w:val="18"/>
              </w:rPr>
            </w:pPr>
            <w:r w:rsidRPr="00943D4C">
              <w:rPr>
                <w:rFonts w:ascii="Arial" w:hAnsi="Arial"/>
                <w:b/>
                <w:sz w:val="18"/>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keepNext/>
              <w:keepLines/>
              <w:spacing w:after="0"/>
              <w:rPr>
                <w:rFonts w:ascii="Arial" w:hAnsi="Arial"/>
                <w:sz w:val="18"/>
              </w:rPr>
            </w:pPr>
            <w:r w:rsidRPr="00943D4C">
              <w:rPr>
                <w:rFonts w:ascii="Arial" w:hAnsi="Arial"/>
                <w:sz w:val="18"/>
              </w:rPr>
              <w:t>SystemInformationBlockType2 ::= SEQUENCE {</w:t>
            </w:r>
          </w:p>
        </w:tc>
        <w:tc>
          <w:tcPr>
            <w:tcW w:w="2267" w:type="dxa"/>
            <w:shd w:val="clear" w:color="auto" w:fill="auto"/>
          </w:tcPr>
          <w:p w:rsidR="00B309D8" w:rsidRPr="00943D4C" w:rsidRDefault="00B309D8" w:rsidP="00B309D8">
            <w:pPr>
              <w:keepNext/>
              <w:keepLines/>
              <w:spacing w:after="0"/>
              <w:rPr>
                <w:rFonts w:ascii="Arial" w:hAnsi="Arial"/>
                <w:sz w:val="18"/>
              </w:rPr>
            </w:pPr>
          </w:p>
        </w:tc>
        <w:tc>
          <w:tcPr>
            <w:tcW w:w="1700" w:type="dxa"/>
            <w:shd w:val="clear" w:color="auto" w:fill="auto"/>
          </w:tcPr>
          <w:p w:rsidR="00B309D8" w:rsidRPr="00943D4C" w:rsidRDefault="00B309D8" w:rsidP="00B309D8">
            <w:pPr>
              <w:keepNext/>
              <w:keepLines/>
              <w:spacing w:after="0"/>
              <w:rPr>
                <w:rFonts w:ascii="Arial" w:hAnsi="Arial"/>
                <w:sz w:val="18"/>
              </w:rPr>
            </w:pPr>
          </w:p>
        </w:tc>
        <w:tc>
          <w:tcPr>
            <w:tcW w:w="1133" w:type="dxa"/>
            <w:shd w:val="clear" w:color="auto" w:fill="auto"/>
          </w:tcPr>
          <w:p w:rsidR="00B309D8" w:rsidRPr="00943D4C" w:rsidRDefault="00B309D8" w:rsidP="00B309D8">
            <w:pPr>
              <w:keepNext/>
              <w:keepLines/>
              <w:spacing w:after="0"/>
              <w:rPr>
                <w:rFonts w:ascii="Arial" w:hAnsi="Arial"/>
                <w:sz w:val="18"/>
              </w:rPr>
            </w:pPr>
          </w:p>
        </w:tc>
      </w:tr>
      <w:tr w:rsidR="00B309D8" w:rsidRPr="00943D4C" w:rsidTr="00B309D8">
        <w:tblPrEx>
          <w:tblCellMar>
            <w:top w:w="0" w:type="dxa"/>
            <w:bottom w:w="0" w:type="dxa"/>
          </w:tblCellMar>
        </w:tblPrEx>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ac-BarringInfo SEQUENCE {</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blPrEx>
          <w:tblCellMar>
            <w:top w:w="0" w:type="dxa"/>
            <w:bottom w:w="0" w:type="dxa"/>
          </w:tblCellMar>
        </w:tblPrEx>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ac-BarringForEmergency</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FALSE</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blPrEx>
          <w:tblCellMar>
            <w:top w:w="0" w:type="dxa"/>
            <w:bottom w:w="0" w:type="dxa"/>
          </w:tblCellMar>
        </w:tblPrEx>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ac-BarringForMO-Signalling</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Not present</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blPrEx>
          <w:tblCellMar>
            <w:top w:w="0" w:type="dxa"/>
            <w:bottom w:w="0" w:type="dxa"/>
          </w:tblCellMar>
        </w:tblPrEx>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ac-BarringForMO-Data</w:t>
            </w:r>
          </w:p>
        </w:tc>
        <w:tc>
          <w:tcPr>
            <w:tcW w:w="2267" w:type="dxa"/>
          </w:tcPr>
          <w:p w:rsidR="00B309D8" w:rsidRPr="00943D4C" w:rsidRDefault="00B309D8" w:rsidP="00B309D8">
            <w:pPr>
              <w:keepNext/>
              <w:keepLines/>
              <w:spacing w:after="0"/>
              <w:rPr>
                <w:rFonts w:ascii="Arial" w:hAnsi="Arial"/>
                <w:sz w:val="18"/>
              </w:rPr>
            </w:pPr>
            <w:r w:rsidRPr="00943D4C">
              <w:rPr>
                <w:rFonts w:ascii="Arial" w:hAnsi="Arial"/>
                <w:sz w:val="18"/>
              </w:rPr>
              <w:t>Not present</w:t>
            </w: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blPrEx>
          <w:tblCellMar>
            <w:top w:w="0" w:type="dxa"/>
            <w:bottom w:w="0" w:type="dxa"/>
          </w:tblCellMar>
        </w:tblPrEx>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 xml:space="preserve">  }</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r w:rsidR="00B309D8" w:rsidRPr="00943D4C" w:rsidTr="00B309D8">
        <w:tblPrEx>
          <w:tblCellMar>
            <w:top w:w="0" w:type="dxa"/>
            <w:bottom w:w="0" w:type="dxa"/>
          </w:tblCellMar>
        </w:tblPrEx>
        <w:tc>
          <w:tcPr>
            <w:tcW w:w="4535" w:type="dxa"/>
          </w:tcPr>
          <w:p w:rsidR="00B309D8" w:rsidRPr="00943D4C" w:rsidRDefault="00B309D8" w:rsidP="00B309D8">
            <w:pPr>
              <w:keepNext/>
              <w:keepLines/>
              <w:spacing w:after="0"/>
              <w:rPr>
                <w:rFonts w:ascii="Arial" w:hAnsi="Arial"/>
                <w:sz w:val="18"/>
              </w:rPr>
            </w:pPr>
            <w:r w:rsidRPr="00943D4C">
              <w:rPr>
                <w:rFonts w:ascii="Arial" w:hAnsi="Arial"/>
                <w:sz w:val="18"/>
              </w:rPr>
              <w:t>}</w:t>
            </w:r>
          </w:p>
        </w:tc>
        <w:tc>
          <w:tcPr>
            <w:tcW w:w="2267" w:type="dxa"/>
          </w:tcPr>
          <w:p w:rsidR="00B309D8" w:rsidRPr="00943D4C" w:rsidRDefault="00B309D8" w:rsidP="00B309D8">
            <w:pPr>
              <w:keepNext/>
              <w:keepLines/>
              <w:spacing w:after="0"/>
              <w:rPr>
                <w:rFonts w:ascii="Arial" w:hAnsi="Arial"/>
                <w:sz w:val="18"/>
              </w:rPr>
            </w:pPr>
          </w:p>
        </w:tc>
        <w:tc>
          <w:tcPr>
            <w:tcW w:w="1700" w:type="dxa"/>
          </w:tcPr>
          <w:p w:rsidR="00B309D8" w:rsidRPr="00943D4C" w:rsidRDefault="00B309D8" w:rsidP="00B309D8">
            <w:pPr>
              <w:keepNext/>
              <w:keepLines/>
              <w:spacing w:after="0"/>
              <w:rPr>
                <w:rFonts w:ascii="Arial" w:hAnsi="Arial"/>
                <w:sz w:val="18"/>
              </w:rPr>
            </w:pPr>
          </w:p>
        </w:tc>
        <w:tc>
          <w:tcPr>
            <w:tcW w:w="1133" w:type="dxa"/>
          </w:tcPr>
          <w:p w:rsidR="00B309D8" w:rsidRPr="00943D4C" w:rsidRDefault="00B309D8" w:rsidP="00B309D8">
            <w:pPr>
              <w:keepNext/>
              <w:keepLines/>
              <w:spacing w:after="0"/>
              <w:rPr>
                <w:rFonts w:ascii="Arial" w:hAnsi="Arial"/>
                <w:sz w:val="18"/>
              </w:rPr>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SIBType2_C11_01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10000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SIBType2_C11_02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10000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rPr>
                <w:rFonts w:hint="eastAsia"/>
              </w:rPr>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 w:rsidR="00B731B3" w:rsidRPr="00943D4C" w:rsidRDefault="00B731B3" w:rsidP="00B731B3">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SIBType2_C11_03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blPrEx>
          <w:tblCellMar>
            <w:top w:w="0" w:type="dxa"/>
            <w:bottom w:w="0" w:type="dxa"/>
          </w:tblCellMar>
        </w:tblPrEx>
        <w:tc>
          <w:tcPr>
            <w:tcW w:w="9635" w:type="dxa"/>
            <w:gridSpan w:val="4"/>
          </w:tcPr>
          <w:p w:rsidR="00B731B3" w:rsidRPr="00943D4C" w:rsidRDefault="00B731B3" w:rsidP="006D562D">
            <w:pPr>
              <w:pStyle w:val="TAL"/>
            </w:pPr>
            <w:r w:rsidRPr="00943D4C">
              <w:t>Derivation Path: 36.508, Table 4.4.3.3-1</w:t>
            </w:r>
          </w:p>
        </w:tc>
      </w:tr>
      <w:tr w:rsidR="00B731B3" w:rsidRPr="00943D4C" w:rsidTr="006D562D">
        <w:tblPrEx>
          <w:tblCellMar>
            <w:top w:w="0" w:type="dxa"/>
            <w:bottom w:w="0" w:type="dxa"/>
          </w:tblCellMar>
        </w:tblPrEx>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blPrEx>
          <w:tblCellMar>
            <w:top w:w="0" w:type="dxa"/>
            <w:bottom w:w="0" w:type="dxa"/>
          </w:tblCellMar>
        </w:tblPrEx>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t>01111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SIBType2_C12_01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01000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SIBType2_C12_02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01000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rPr>
                <w:rFonts w:hint="eastAsia"/>
              </w:rPr>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SIBType2_C12_03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blPrEx>
          <w:tblCellMar>
            <w:top w:w="0" w:type="dxa"/>
            <w:bottom w:w="0" w:type="dxa"/>
          </w:tblCellMar>
        </w:tblPrEx>
        <w:tc>
          <w:tcPr>
            <w:tcW w:w="9635" w:type="dxa"/>
            <w:gridSpan w:val="4"/>
          </w:tcPr>
          <w:p w:rsidR="00B731B3" w:rsidRPr="00943D4C" w:rsidRDefault="00B731B3" w:rsidP="006D562D">
            <w:pPr>
              <w:pStyle w:val="TAL"/>
            </w:pPr>
            <w:r w:rsidRPr="00943D4C">
              <w:t>Derivation Path: 36.508, Table 4.4.3.3-1</w:t>
            </w:r>
          </w:p>
        </w:tc>
      </w:tr>
      <w:tr w:rsidR="00B731B3" w:rsidRPr="00943D4C" w:rsidTr="006D562D">
        <w:tblPrEx>
          <w:tblCellMar>
            <w:top w:w="0" w:type="dxa"/>
            <w:bottom w:w="0" w:type="dxa"/>
          </w:tblCellMar>
        </w:tblPrEx>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blPrEx>
          <w:tblCellMar>
            <w:top w:w="0" w:type="dxa"/>
            <w:bottom w:w="0" w:type="dxa"/>
          </w:tblCellMar>
        </w:tblPrEx>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10111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SIBType2_C13_01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00100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SIBType2_C13_02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00100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rPr>
                <w:rFonts w:hint="eastAsia"/>
              </w:rPr>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SIBType2_C13_03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blPrEx>
          <w:tblCellMar>
            <w:top w:w="0" w:type="dxa"/>
            <w:bottom w:w="0" w:type="dxa"/>
          </w:tblCellMar>
        </w:tblPrEx>
        <w:tc>
          <w:tcPr>
            <w:tcW w:w="9635" w:type="dxa"/>
            <w:gridSpan w:val="4"/>
          </w:tcPr>
          <w:p w:rsidR="00B731B3" w:rsidRPr="00943D4C" w:rsidRDefault="00B731B3" w:rsidP="006D562D">
            <w:pPr>
              <w:pStyle w:val="TAL"/>
            </w:pPr>
            <w:r w:rsidRPr="00943D4C">
              <w:t>Derivation Path: 36.508, Table 4.4.3.3-1</w:t>
            </w:r>
          </w:p>
        </w:tc>
      </w:tr>
      <w:tr w:rsidR="00B731B3" w:rsidRPr="00943D4C" w:rsidTr="006D562D">
        <w:tblPrEx>
          <w:tblCellMar>
            <w:top w:w="0" w:type="dxa"/>
            <w:bottom w:w="0" w:type="dxa"/>
          </w:tblCellMar>
        </w:tblPrEx>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blPrEx>
          <w:tblCellMar>
            <w:top w:w="0" w:type="dxa"/>
            <w:bottom w:w="0" w:type="dxa"/>
          </w:tblCellMar>
        </w:tblPrEx>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11011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NF"/>
        <w:jc w:val="center"/>
        <w:rPr>
          <w:rFonts w:ascii="Times New Roman" w:hAnsi="Times New Roman"/>
          <w:sz w:val="20"/>
        </w:rPr>
      </w:pP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SIBType2_C14_01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00010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SIBType2_C14_02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00010</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rPr>
                <w:rFonts w:hint="eastAsia"/>
              </w:rPr>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Pr>
        <w:pStyle w:val="NF"/>
        <w:jc w:val="center"/>
        <w:rPr>
          <w:rFonts w:ascii="Times New Roman" w:hAnsi="Times New Roman"/>
          <w:sz w:val="20"/>
        </w:rPr>
      </w:pPr>
    </w:p>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SIBType2_C14_03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blPrEx>
          <w:tblCellMar>
            <w:top w:w="0" w:type="dxa"/>
            <w:bottom w:w="0" w:type="dxa"/>
          </w:tblCellMar>
        </w:tblPrEx>
        <w:tc>
          <w:tcPr>
            <w:tcW w:w="9635" w:type="dxa"/>
            <w:gridSpan w:val="4"/>
          </w:tcPr>
          <w:p w:rsidR="00B731B3" w:rsidRPr="00943D4C" w:rsidRDefault="00B731B3" w:rsidP="006D562D">
            <w:pPr>
              <w:pStyle w:val="TAL"/>
            </w:pPr>
            <w:r w:rsidRPr="00943D4C">
              <w:t>Derivation Path: 36.508, Table 4.4.3.3-1</w:t>
            </w:r>
          </w:p>
        </w:tc>
      </w:tr>
      <w:tr w:rsidR="00B731B3" w:rsidRPr="00943D4C" w:rsidTr="006D562D">
        <w:tblPrEx>
          <w:tblCellMar>
            <w:top w:w="0" w:type="dxa"/>
            <w:bottom w:w="0" w:type="dxa"/>
          </w:tblCellMar>
        </w:tblPrEx>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blPrEx>
          <w:tblCellMar>
            <w:top w:w="0" w:type="dxa"/>
            <w:bottom w:w="0" w:type="dxa"/>
          </w:tblCellMar>
        </w:tblPrEx>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11101</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Pr>
        <w:pStyle w:val="NF"/>
        <w:jc w:val="center"/>
        <w:rPr>
          <w:rFonts w:ascii="Times New Roman" w:hAnsi="Times New Roman"/>
          <w:sz w:val="20"/>
        </w:rPr>
      </w:pPr>
    </w:p>
    <w:p w:rsidR="00B309D8" w:rsidRPr="00943D4C" w:rsidRDefault="00B309D8" w:rsidP="00B309D8">
      <w:pPr>
        <w:pStyle w:val="TH"/>
        <w:rPr>
          <w:b w:val="0"/>
        </w:rPr>
      </w:pPr>
      <w:r w:rsidRPr="00943D4C">
        <w:rPr>
          <w:b w:val="0"/>
          <w:i/>
        </w:rPr>
        <w:t>SystemInformationBlockType2</w:t>
      </w:r>
      <w:r w:rsidRPr="00943D4C">
        <w:rPr>
          <w:b w:val="0"/>
        </w:rPr>
        <w:t xml:space="preserve"> configuration</w:t>
      </w:r>
      <w:r w:rsidR="00943D4C">
        <w:rPr>
          <w:b w:val="0"/>
        </w:rPr>
        <w:tab/>
      </w:r>
      <w:r w:rsidRPr="00943D4C">
        <w:t>SIBType2_C15_01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00001</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309D8" w:rsidRPr="00943D4C" w:rsidRDefault="00B309D8" w:rsidP="00B309D8"/>
    <w:p w:rsidR="00B309D8" w:rsidRPr="00943D4C" w:rsidRDefault="00B309D8" w:rsidP="00B309D8">
      <w:pPr>
        <w:pStyle w:val="TH"/>
        <w:rPr>
          <w:b w:val="0"/>
        </w:rPr>
      </w:pPr>
      <w:r w:rsidRPr="00943D4C">
        <w:rPr>
          <w:b w:val="0"/>
          <w:i/>
        </w:rPr>
        <w:lastRenderedPageBreak/>
        <w:t>SystemInformationBlockType2</w:t>
      </w:r>
      <w:r w:rsidRPr="00943D4C">
        <w:rPr>
          <w:b w:val="0"/>
        </w:rPr>
        <w:t xml:space="preserve"> configuration</w:t>
      </w:r>
      <w:r w:rsidR="00943D4C">
        <w:rPr>
          <w:b w:val="0"/>
        </w:rPr>
        <w:tab/>
      </w:r>
      <w:r w:rsidRPr="00943D4C">
        <w:t>SIBType2_C15_02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309D8" w:rsidRPr="00943D4C" w:rsidTr="00B309D8">
        <w:tblPrEx>
          <w:tblCellMar>
            <w:top w:w="0" w:type="dxa"/>
            <w:bottom w:w="0" w:type="dxa"/>
          </w:tblCellMar>
        </w:tblPrEx>
        <w:tc>
          <w:tcPr>
            <w:tcW w:w="9635" w:type="dxa"/>
            <w:gridSpan w:val="4"/>
          </w:tcPr>
          <w:p w:rsidR="00B309D8" w:rsidRPr="00943D4C" w:rsidRDefault="00B309D8" w:rsidP="00B309D8">
            <w:pPr>
              <w:pStyle w:val="TAL"/>
            </w:pPr>
            <w:r w:rsidRPr="00943D4C">
              <w:t>Derivation Path: 36.508, Table 4.4.3.3-1</w:t>
            </w:r>
          </w:p>
        </w:tc>
      </w:tr>
      <w:tr w:rsidR="00B309D8" w:rsidRPr="00943D4C" w:rsidTr="00B309D8">
        <w:tblPrEx>
          <w:tblCellMar>
            <w:top w:w="0" w:type="dxa"/>
            <w:bottom w:w="0" w:type="dxa"/>
          </w:tblCellMar>
        </w:tblPrEx>
        <w:tc>
          <w:tcPr>
            <w:tcW w:w="4535" w:type="dxa"/>
          </w:tcPr>
          <w:p w:rsidR="00B309D8" w:rsidRPr="00943D4C" w:rsidRDefault="00B309D8" w:rsidP="00B309D8">
            <w:pPr>
              <w:pStyle w:val="TAH"/>
              <w:rPr>
                <w:lang w:val="en-GB"/>
              </w:rPr>
            </w:pPr>
            <w:r w:rsidRPr="00943D4C">
              <w:rPr>
                <w:lang w:val="en-GB"/>
              </w:rPr>
              <w:t>Information Element</w:t>
            </w:r>
          </w:p>
        </w:tc>
        <w:tc>
          <w:tcPr>
            <w:tcW w:w="2267" w:type="dxa"/>
          </w:tcPr>
          <w:p w:rsidR="00B309D8" w:rsidRPr="00943D4C" w:rsidRDefault="00B309D8" w:rsidP="00B309D8">
            <w:pPr>
              <w:pStyle w:val="TAH"/>
              <w:rPr>
                <w:lang w:val="en-GB"/>
              </w:rPr>
            </w:pPr>
            <w:r w:rsidRPr="00943D4C">
              <w:rPr>
                <w:lang w:val="en-GB"/>
              </w:rPr>
              <w:t>Value/remark</w:t>
            </w:r>
          </w:p>
        </w:tc>
        <w:tc>
          <w:tcPr>
            <w:tcW w:w="1700" w:type="dxa"/>
          </w:tcPr>
          <w:p w:rsidR="00B309D8" w:rsidRPr="00943D4C" w:rsidRDefault="00B309D8" w:rsidP="00B309D8">
            <w:pPr>
              <w:pStyle w:val="TAH"/>
              <w:rPr>
                <w:lang w:val="en-GB"/>
              </w:rPr>
            </w:pPr>
            <w:r w:rsidRPr="00943D4C">
              <w:rPr>
                <w:lang w:val="en-GB"/>
              </w:rPr>
              <w:t>Comment</w:t>
            </w:r>
          </w:p>
        </w:tc>
        <w:tc>
          <w:tcPr>
            <w:tcW w:w="1133" w:type="dxa"/>
          </w:tcPr>
          <w:p w:rsidR="00B309D8" w:rsidRPr="00943D4C" w:rsidRDefault="00B309D8" w:rsidP="00B309D8">
            <w:pPr>
              <w:pStyle w:val="TAH"/>
              <w:rPr>
                <w:lang w:val="en-GB"/>
              </w:rPr>
            </w:pPr>
            <w:r w:rsidRPr="00943D4C">
              <w:rPr>
                <w:lang w:val="en-GB"/>
              </w:rPr>
              <w:t>Condition</w:t>
            </w:r>
          </w:p>
        </w:tc>
      </w:tr>
      <w:tr w:rsidR="00B309D8" w:rsidRPr="00943D4C" w:rsidTr="00B309D8">
        <w:tblPrEx>
          <w:tblCellMar>
            <w:top w:w="0" w:type="dxa"/>
            <w:bottom w:w="0" w:type="dxa"/>
          </w:tblCellMar>
        </w:tblPrEx>
        <w:tc>
          <w:tcPr>
            <w:tcW w:w="4535" w:type="dxa"/>
            <w:shd w:val="clear" w:color="auto" w:fill="auto"/>
          </w:tcPr>
          <w:p w:rsidR="00B309D8" w:rsidRPr="00943D4C" w:rsidRDefault="00B309D8" w:rsidP="00B309D8">
            <w:pPr>
              <w:pStyle w:val="TAL"/>
            </w:pPr>
            <w:r w:rsidRPr="00943D4C">
              <w:t>SystemInformationBlockType2 ::= SEQUENCE {</w:t>
            </w:r>
          </w:p>
        </w:tc>
        <w:tc>
          <w:tcPr>
            <w:tcW w:w="2267" w:type="dxa"/>
            <w:shd w:val="clear" w:color="auto" w:fill="auto"/>
          </w:tcPr>
          <w:p w:rsidR="00B309D8" w:rsidRPr="00943D4C" w:rsidRDefault="00B309D8" w:rsidP="00B309D8">
            <w:pPr>
              <w:pStyle w:val="TAL"/>
            </w:pPr>
          </w:p>
        </w:tc>
        <w:tc>
          <w:tcPr>
            <w:tcW w:w="1700" w:type="dxa"/>
            <w:shd w:val="clear" w:color="auto" w:fill="auto"/>
          </w:tcPr>
          <w:p w:rsidR="00B309D8" w:rsidRPr="00943D4C" w:rsidRDefault="00B309D8" w:rsidP="00B309D8">
            <w:pPr>
              <w:pStyle w:val="TAL"/>
            </w:pPr>
          </w:p>
        </w:tc>
        <w:tc>
          <w:tcPr>
            <w:tcW w:w="1133" w:type="dxa"/>
            <w:shd w:val="clear" w:color="auto" w:fill="auto"/>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ac-BarringInfo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ac-BarringForEmergency</w:t>
            </w:r>
          </w:p>
        </w:tc>
        <w:tc>
          <w:tcPr>
            <w:tcW w:w="2267" w:type="dxa"/>
          </w:tcPr>
          <w:p w:rsidR="00B309D8" w:rsidRPr="00943D4C" w:rsidRDefault="00B309D8" w:rsidP="00B309D8">
            <w:pPr>
              <w:pStyle w:val="TAL"/>
            </w:pPr>
            <w:r w:rsidRPr="00943D4C">
              <w:t>FALSE</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ac-BarringForMO-Signalling SEQUENCE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ac-BarringFactor</w:t>
            </w:r>
          </w:p>
        </w:tc>
        <w:tc>
          <w:tcPr>
            <w:tcW w:w="2267" w:type="dxa"/>
          </w:tcPr>
          <w:p w:rsidR="00B309D8" w:rsidRPr="00943D4C" w:rsidRDefault="00B309D8" w:rsidP="00B309D8">
            <w:pPr>
              <w:pStyle w:val="TAL"/>
            </w:pPr>
            <w:r w:rsidRPr="00943D4C">
              <w:t>p00</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ac-BarringTime</w:t>
            </w:r>
          </w:p>
        </w:tc>
        <w:tc>
          <w:tcPr>
            <w:tcW w:w="2267" w:type="dxa"/>
          </w:tcPr>
          <w:p w:rsidR="00B309D8" w:rsidRPr="00943D4C" w:rsidRDefault="00B309D8" w:rsidP="00B309D8">
            <w:pPr>
              <w:pStyle w:val="TAL"/>
            </w:pPr>
            <w:r w:rsidRPr="00943D4C">
              <w:rPr>
                <w:rFonts w:hint="eastAsia"/>
              </w:rPr>
              <w:t>s512</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ac-BarringForSpecialAC</w:t>
            </w:r>
          </w:p>
        </w:tc>
        <w:tc>
          <w:tcPr>
            <w:tcW w:w="2267" w:type="dxa"/>
          </w:tcPr>
          <w:p w:rsidR="00B309D8" w:rsidRPr="00943D4C" w:rsidRDefault="00B309D8" w:rsidP="00B309D8">
            <w:pPr>
              <w:pStyle w:val="TAL"/>
            </w:pPr>
            <w:r w:rsidRPr="00943D4C">
              <w:rPr>
                <w:rFonts w:hint="eastAsia"/>
              </w:rPr>
              <w:t>'</w:t>
            </w:r>
            <w:r w:rsidRPr="00943D4C">
              <w:rPr>
                <w:lang w:eastAsia="zh-CN"/>
              </w:rPr>
              <w:t>00001</w:t>
            </w:r>
            <w:r w:rsidRPr="00943D4C">
              <w:rPr>
                <w:rFonts w:hint="eastAsia"/>
              </w:rPr>
              <w:t>'B</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rPr>
                <w:rFonts w:hint="eastAsia"/>
              </w:rPr>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ac-BarringForMO-Data</w:t>
            </w:r>
          </w:p>
        </w:tc>
        <w:tc>
          <w:tcPr>
            <w:tcW w:w="2267" w:type="dxa"/>
          </w:tcPr>
          <w:p w:rsidR="00B309D8" w:rsidRPr="00943D4C" w:rsidRDefault="00B309D8" w:rsidP="00B309D8">
            <w:pPr>
              <w:pStyle w:val="TAL"/>
            </w:pPr>
            <w:r w:rsidRPr="00943D4C">
              <w:t>Not present</w:t>
            </w: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 xml:space="preserve">  }</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r w:rsidR="00B309D8" w:rsidRPr="00943D4C" w:rsidTr="00B309D8">
        <w:tblPrEx>
          <w:tblCellMar>
            <w:top w:w="0" w:type="dxa"/>
            <w:bottom w:w="0" w:type="dxa"/>
          </w:tblCellMar>
        </w:tblPrEx>
        <w:tc>
          <w:tcPr>
            <w:tcW w:w="4535" w:type="dxa"/>
          </w:tcPr>
          <w:p w:rsidR="00B309D8" w:rsidRPr="00943D4C" w:rsidRDefault="00B309D8" w:rsidP="00B309D8">
            <w:pPr>
              <w:pStyle w:val="TAL"/>
            </w:pPr>
            <w:r w:rsidRPr="00943D4C">
              <w:t>}</w:t>
            </w:r>
          </w:p>
        </w:tc>
        <w:tc>
          <w:tcPr>
            <w:tcW w:w="2267" w:type="dxa"/>
          </w:tcPr>
          <w:p w:rsidR="00B309D8" w:rsidRPr="00943D4C" w:rsidRDefault="00B309D8" w:rsidP="00B309D8">
            <w:pPr>
              <w:pStyle w:val="TAL"/>
            </w:pPr>
          </w:p>
        </w:tc>
        <w:tc>
          <w:tcPr>
            <w:tcW w:w="1700" w:type="dxa"/>
          </w:tcPr>
          <w:p w:rsidR="00B309D8" w:rsidRPr="00943D4C" w:rsidRDefault="00B309D8" w:rsidP="00B309D8">
            <w:pPr>
              <w:pStyle w:val="TAL"/>
            </w:pPr>
          </w:p>
        </w:tc>
        <w:tc>
          <w:tcPr>
            <w:tcW w:w="1133" w:type="dxa"/>
          </w:tcPr>
          <w:p w:rsidR="00B309D8" w:rsidRPr="00943D4C" w:rsidRDefault="00B309D8" w:rsidP="00B309D8">
            <w:pPr>
              <w:pStyle w:val="TAL"/>
            </w:pPr>
          </w:p>
        </w:tc>
      </w:tr>
    </w:tbl>
    <w:p w:rsidR="00B731B3" w:rsidRPr="00943D4C" w:rsidRDefault="00B731B3" w:rsidP="00B731B3"/>
    <w:p w:rsidR="00B731B3" w:rsidRPr="00943D4C" w:rsidRDefault="00B731B3" w:rsidP="00B731B3">
      <w:pPr>
        <w:pStyle w:val="TH"/>
        <w:rPr>
          <w:b w:val="0"/>
        </w:rPr>
      </w:pPr>
      <w:r w:rsidRPr="00943D4C">
        <w:rPr>
          <w:b w:val="0"/>
          <w:i/>
        </w:rPr>
        <w:t>SystemInformationBlockType2</w:t>
      </w:r>
      <w:r w:rsidRPr="00943D4C">
        <w:rPr>
          <w:b w:val="0"/>
        </w:rPr>
        <w:t xml:space="preserve"> configuration</w:t>
      </w:r>
      <w:r w:rsidR="00943D4C">
        <w:rPr>
          <w:b w:val="0"/>
        </w:rPr>
        <w:tab/>
      </w:r>
      <w:r w:rsidRPr="00943D4C">
        <w:t>SIBType2_C15_03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1B3" w:rsidRPr="00943D4C" w:rsidTr="006D562D">
        <w:tblPrEx>
          <w:tblCellMar>
            <w:top w:w="0" w:type="dxa"/>
            <w:bottom w:w="0" w:type="dxa"/>
          </w:tblCellMar>
        </w:tblPrEx>
        <w:tc>
          <w:tcPr>
            <w:tcW w:w="9635" w:type="dxa"/>
            <w:gridSpan w:val="4"/>
          </w:tcPr>
          <w:p w:rsidR="00B731B3" w:rsidRPr="00943D4C" w:rsidRDefault="00B731B3" w:rsidP="006D562D">
            <w:pPr>
              <w:pStyle w:val="TAL"/>
            </w:pPr>
            <w:r w:rsidRPr="00943D4C">
              <w:t>Derivation Path: 36.508, Table 4.4.3.3-1</w:t>
            </w:r>
          </w:p>
        </w:tc>
      </w:tr>
      <w:tr w:rsidR="00B731B3" w:rsidRPr="00943D4C" w:rsidTr="006D562D">
        <w:tblPrEx>
          <w:tblCellMar>
            <w:top w:w="0" w:type="dxa"/>
            <w:bottom w:w="0" w:type="dxa"/>
          </w:tblCellMar>
        </w:tblPrEx>
        <w:tc>
          <w:tcPr>
            <w:tcW w:w="4535" w:type="dxa"/>
          </w:tcPr>
          <w:p w:rsidR="00B731B3" w:rsidRPr="00943D4C" w:rsidRDefault="00B731B3" w:rsidP="006D562D">
            <w:pPr>
              <w:pStyle w:val="TAH"/>
            </w:pPr>
            <w:r w:rsidRPr="00943D4C">
              <w:t>Information Element</w:t>
            </w:r>
          </w:p>
        </w:tc>
        <w:tc>
          <w:tcPr>
            <w:tcW w:w="2267" w:type="dxa"/>
          </w:tcPr>
          <w:p w:rsidR="00B731B3" w:rsidRPr="00943D4C" w:rsidRDefault="00B731B3" w:rsidP="006D562D">
            <w:pPr>
              <w:pStyle w:val="TAH"/>
            </w:pPr>
            <w:r w:rsidRPr="00943D4C">
              <w:t>Value/remark</w:t>
            </w:r>
          </w:p>
        </w:tc>
        <w:tc>
          <w:tcPr>
            <w:tcW w:w="1700" w:type="dxa"/>
          </w:tcPr>
          <w:p w:rsidR="00B731B3" w:rsidRPr="00943D4C" w:rsidRDefault="00B731B3" w:rsidP="006D562D">
            <w:pPr>
              <w:pStyle w:val="TAH"/>
            </w:pPr>
            <w:r w:rsidRPr="00943D4C">
              <w:t>Comment</w:t>
            </w:r>
          </w:p>
        </w:tc>
        <w:tc>
          <w:tcPr>
            <w:tcW w:w="1133" w:type="dxa"/>
          </w:tcPr>
          <w:p w:rsidR="00B731B3" w:rsidRPr="00943D4C" w:rsidRDefault="00B731B3" w:rsidP="006D562D">
            <w:pPr>
              <w:pStyle w:val="TAH"/>
            </w:pPr>
            <w:r w:rsidRPr="00943D4C">
              <w:t>Condition</w:t>
            </w:r>
          </w:p>
        </w:tc>
      </w:tr>
      <w:tr w:rsidR="00B731B3" w:rsidRPr="00943D4C" w:rsidTr="006D562D">
        <w:tblPrEx>
          <w:tblCellMar>
            <w:top w:w="0" w:type="dxa"/>
            <w:bottom w:w="0" w:type="dxa"/>
          </w:tblCellMar>
        </w:tblPrEx>
        <w:tc>
          <w:tcPr>
            <w:tcW w:w="4535" w:type="dxa"/>
            <w:shd w:val="clear" w:color="auto" w:fill="auto"/>
          </w:tcPr>
          <w:p w:rsidR="00B731B3" w:rsidRPr="00943D4C" w:rsidRDefault="00B731B3" w:rsidP="006D562D">
            <w:pPr>
              <w:pStyle w:val="TAL"/>
            </w:pPr>
            <w:r w:rsidRPr="00943D4C">
              <w:t>SystemInformationBlockType2 ::= SEQUENCE {</w:t>
            </w:r>
          </w:p>
        </w:tc>
        <w:tc>
          <w:tcPr>
            <w:tcW w:w="2267" w:type="dxa"/>
            <w:shd w:val="clear" w:color="auto" w:fill="auto"/>
          </w:tcPr>
          <w:p w:rsidR="00B731B3" w:rsidRPr="00943D4C" w:rsidRDefault="00B731B3" w:rsidP="006D562D">
            <w:pPr>
              <w:pStyle w:val="TAL"/>
            </w:pPr>
          </w:p>
        </w:tc>
        <w:tc>
          <w:tcPr>
            <w:tcW w:w="1700" w:type="dxa"/>
            <w:shd w:val="clear" w:color="auto" w:fill="auto"/>
          </w:tcPr>
          <w:p w:rsidR="00B731B3" w:rsidRPr="00943D4C" w:rsidRDefault="00B731B3" w:rsidP="006D562D">
            <w:pPr>
              <w:pStyle w:val="TAL"/>
            </w:pPr>
          </w:p>
        </w:tc>
        <w:tc>
          <w:tcPr>
            <w:tcW w:w="1133" w:type="dxa"/>
            <w:shd w:val="clear" w:color="auto" w:fill="auto"/>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ac-BarringInfo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ac-BarringForEmergency</w:t>
            </w:r>
          </w:p>
        </w:tc>
        <w:tc>
          <w:tcPr>
            <w:tcW w:w="2267" w:type="dxa"/>
          </w:tcPr>
          <w:p w:rsidR="00B731B3" w:rsidRPr="00943D4C" w:rsidRDefault="00B731B3" w:rsidP="006D562D">
            <w:pPr>
              <w:pStyle w:val="TAL"/>
            </w:pPr>
            <w:r w:rsidRPr="00943D4C">
              <w:t>FALSE</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ac-BarringForMO-Signalling</w:t>
            </w:r>
          </w:p>
        </w:tc>
        <w:tc>
          <w:tcPr>
            <w:tcW w:w="2267" w:type="dxa"/>
          </w:tcPr>
          <w:p w:rsidR="00B731B3" w:rsidRPr="00943D4C" w:rsidRDefault="00B731B3" w:rsidP="006D562D">
            <w:pPr>
              <w:pStyle w:val="TAL"/>
            </w:pPr>
            <w:r w:rsidRPr="00943D4C">
              <w:t>Not present</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ac-BarringForMO-Data SEQUENCE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ac-BarringFactor</w:t>
            </w:r>
          </w:p>
        </w:tc>
        <w:tc>
          <w:tcPr>
            <w:tcW w:w="2267" w:type="dxa"/>
          </w:tcPr>
          <w:p w:rsidR="00B731B3" w:rsidRPr="00943D4C" w:rsidRDefault="00B731B3" w:rsidP="006D562D">
            <w:pPr>
              <w:pStyle w:val="TAL"/>
            </w:pPr>
            <w:r w:rsidRPr="00943D4C">
              <w:t>p00</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ac-BarringTime</w:t>
            </w:r>
          </w:p>
        </w:tc>
        <w:tc>
          <w:tcPr>
            <w:tcW w:w="2267" w:type="dxa"/>
          </w:tcPr>
          <w:p w:rsidR="00B731B3" w:rsidRPr="00943D4C" w:rsidRDefault="00B731B3" w:rsidP="006D562D">
            <w:pPr>
              <w:pStyle w:val="TAL"/>
            </w:pPr>
            <w:r w:rsidRPr="00943D4C">
              <w:rPr>
                <w:rFonts w:hint="eastAsia"/>
              </w:rPr>
              <w:t>s512</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ac-BarringForSpecialAC</w:t>
            </w:r>
          </w:p>
        </w:tc>
        <w:tc>
          <w:tcPr>
            <w:tcW w:w="2267" w:type="dxa"/>
          </w:tcPr>
          <w:p w:rsidR="00B731B3" w:rsidRPr="00943D4C" w:rsidRDefault="00B731B3" w:rsidP="006D562D">
            <w:pPr>
              <w:pStyle w:val="TAL"/>
            </w:pPr>
            <w:r w:rsidRPr="00943D4C">
              <w:rPr>
                <w:rFonts w:hint="eastAsia"/>
              </w:rPr>
              <w:t>'</w:t>
            </w:r>
            <w:r w:rsidRPr="00943D4C">
              <w:rPr>
                <w:lang w:eastAsia="zh-CN"/>
              </w:rPr>
              <w:t>11110</w:t>
            </w:r>
            <w:r w:rsidRPr="00943D4C">
              <w:rPr>
                <w:rFonts w:hint="eastAsia"/>
              </w:rPr>
              <w:t>'B</w:t>
            </w: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 xml:space="preserve">  }</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r w:rsidR="00B731B3" w:rsidRPr="00943D4C" w:rsidTr="006D562D">
        <w:tblPrEx>
          <w:tblCellMar>
            <w:top w:w="0" w:type="dxa"/>
            <w:bottom w:w="0" w:type="dxa"/>
          </w:tblCellMar>
        </w:tblPrEx>
        <w:tc>
          <w:tcPr>
            <w:tcW w:w="4535" w:type="dxa"/>
          </w:tcPr>
          <w:p w:rsidR="00B731B3" w:rsidRPr="00943D4C" w:rsidRDefault="00B731B3" w:rsidP="006D562D">
            <w:pPr>
              <w:pStyle w:val="TAL"/>
            </w:pPr>
            <w:r w:rsidRPr="00943D4C">
              <w:t>}</w:t>
            </w:r>
          </w:p>
        </w:tc>
        <w:tc>
          <w:tcPr>
            <w:tcW w:w="2267" w:type="dxa"/>
          </w:tcPr>
          <w:p w:rsidR="00B731B3" w:rsidRPr="00943D4C" w:rsidRDefault="00B731B3" w:rsidP="006D562D">
            <w:pPr>
              <w:pStyle w:val="TAL"/>
            </w:pPr>
          </w:p>
        </w:tc>
        <w:tc>
          <w:tcPr>
            <w:tcW w:w="1700" w:type="dxa"/>
          </w:tcPr>
          <w:p w:rsidR="00B731B3" w:rsidRPr="00943D4C" w:rsidRDefault="00B731B3" w:rsidP="006D562D">
            <w:pPr>
              <w:pStyle w:val="TAL"/>
            </w:pPr>
          </w:p>
        </w:tc>
        <w:tc>
          <w:tcPr>
            <w:tcW w:w="1133" w:type="dxa"/>
          </w:tcPr>
          <w:p w:rsidR="00B731B3" w:rsidRPr="00943D4C" w:rsidRDefault="00B731B3" w:rsidP="006D562D">
            <w:pPr>
              <w:pStyle w:val="TAL"/>
            </w:pPr>
          </w:p>
        </w:tc>
      </w:tr>
    </w:tbl>
    <w:p w:rsidR="00B309D8" w:rsidRPr="00943D4C" w:rsidRDefault="00B309D8" w:rsidP="00B309D8"/>
    <w:p w:rsidR="00B309D8" w:rsidRPr="00943D4C" w:rsidRDefault="00B309D8" w:rsidP="00BD3A07"/>
    <w:p w:rsidR="00BD3A07" w:rsidRPr="00943D4C" w:rsidRDefault="00BD3A07" w:rsidP="00AE724C">
      <w:pPr>
        <w:pStyle w:val="TH"/>
      </w:pPr>
      <w:r w:rsidRPr="00943D4C">
        <w:br w:type="page"/>
      </w:r>
      <w:r w:rsidR="00AE724C">
        <w:object w:dxaOrig="9526" w:dyaOrig="11385">
          <v:shape id="_x0000_i1097" type="#_x0000_t75" style="width:476.25pt;height:569.25pt" o:ole="">
            <v:imagedata r:id="rId19" o:title=""/>
          </v:shape>
          <o:OLEObject Type="Embed" ProgID="Visio.Drawing.15" ShapeID="_x0000_i1097" DrawAspect="Content" ObjectID="_1621351602" r:id="rId20"/>
        </w:object>
      </w:r>
    </w:p>
    <w:p w:rsidR="00BD3A07" w:rsidRPr="00943D4C" w:rsidRDefault="00BD3A07" w:rsidP="00AE724C">
      <w:pPr>
        <w:pStyle w:val="TF"/>
      </w:pPr>
      <w:bookmarkStart w:id="193" w:name="_GoBack"/>
      <w:bookmarkEnd w:id="193"/>
    </w:p>
    <w:p w:rsidR="00B309D8" w:rsidRPr="00943D4C" w:rsidRDefault="00B309D8" w:rsidP="00B309D8">
      <w:pPr>
        <w:pStyle w:val="NF"/>
        <w:ind w:left="1418" w:hanging="1134"/>
        <w:rPr>
          <w:i/>
        </w:rPr>
      </w:pPr>
      <w:r w:rsidRPr="00943D4C">
        <w:rPr>
          <w:i/>
        </w:rPr>
        <w:t>Editor's note:</w:t>
      </w:r>
      <w:r w:rsidR="00943D4C">
        <w:rPr>
          <w:i/>
        </w:rPr>
        <w:tab/>
      </w:r>
      <w:r w:rsidRPr="00943D4C">
        <w:rPr>
          <w:i/>
        </w:rPr>
        <w:t>the flow chart is currently for information only and has to be updated to be in line with 36.331, this is TBD.</w:t>
      </w:r>
    </w:p>
    <w:p w:rsidR="00B309D8" w:rsidRPr="00943D4C" w:rsidRDefault="00B309D8" w:rsidP="00BD3A07">
      <w:pPr>
        <w:pStyle w:val="NF"/>
      </w:pPr>
    </w:p>
    <w:p w:rsidR="00BD3A07" w:rsidRPr="00943D4C" w:rsidRDefault="00BD3A07" w:rsidP="00BD3A07">
      <w:pPr>
        <w:pStyle w:val="NF"/>
      </w:pPr>
      <w:r w:rsidRPr="00943D4C">
        <w:t>NOTE:</w:t>
      </w:r>
      <w:r w:rsidRPr="00943D4C">
        <w:tab/>
        <w:t>UE adopts Access Class 0-9, based on IMSI, see TS 22.011 [6].</w:t>
      </w:r>
    </w:p>
    <w:p w:rsidR="00BD3A07" w:rsidRPr="00943D4C" w:rsidRDefault="00BD3A07" w:rsidP="00BD3A07">
      <w:pPr>
        <w:pStyle w:val="NF"/>
      </w:pPr>
      <w:r w:rsidRPr="00943D4C">
        <w:tab/>
        <w:t>Access Class in USIM, See TS 31.102 [4], EF ACC, "</w:t>
      </w:r>
      <w:r w:rsidR="00EB508D" w:rsidRPr="00943D4C">
        <w:t>6</w:t>
      </w:r>
      <w:r w:rsidRPr="00943D4C">
        <w:t>F 78".</w:t>
      </w:r>
    </w:p>
    <w:p w:rsidR="00BD3A07" w:rsidRPr="00943D4C" w:rsidRDefault="00BD3A07" w:rsidP="00BD3A07">
      <w:pPr>
        <w:pStyle w:val="NF"/>
      </w:pPr>
      <w:r w:rsidRPr="00943D4C">
        <w:t>ECs:</w:t>
      </w:r>
      <w:r w:rsidRPr="00943D4C">
        <w:tab/>
        <w:t>Emergency Calls.</w:t>
      </w:r>
    </w:p>
    <w:p w:rsidR="00BD3A07" w:rsidRPr="00943D4C" w:rsidRDefault="00BD3A07" w:rsidP="00B309D8">
      <w:pPr>
        <w:pStyle w:val="NF"/>
      </w:pPr>
      <w:r w:rsidRPr="00943D4C">
        <w:t>EC Bit:</w:t>
      </w:r>
      <w:r w:rsidRPr="00943D4C">
        <w:tab/>
      </w:r>
      <w:r w:rsidR="00B309D8" w:rsidRPr="00943D4C">
        <w:t>see description in 36.331, clause 6.3.1</w:t>
      </w:r>
      <w:r w:rsidRPr="00943D4C">
        <w:t xml:space="preserve"> </w:t>
      </w:r>
    </w:p>
    <w:p w:rsidR="00BD3A07" w:rsidRPr="00943D4C" w:rsidRDefault="00BD3A07" w:rsidP="00BD3A07">
      <w:pPr>
        <w:pStyle w:val="NF"/>
        <w:ind w:firstLine="0"/>
      </w:pPr>
      <w:r w:rsidRPr="00943D4C">
        <w:t>Access Class 10 defined in TS 22.011 clause 4.4.</w:t>
      </w:r>
    </w:p>
    <w:p w:rsidR="00BD3A07" w:rsidRPr="00943D4C" w:rsidRDefault="00BD3A07" w:rsidP="00BD3A07">
      <w:pPr>
        <w:pStyle w:val="NF"/>
      </w:pPr>
      <w:r w:rsidRPr="00943D4C">
        <w:t>AC Bit:</w:t>
      </w:r>
      <w:r w:rsidRPr="00943D4C">
        <w:tab/>
      </w:r>
      <w:r w:rsidR="001D0570" w:rsidRPr="00943D4C">
        <w:t>see description in 36.331, clause 6.3.1</w:t>
      </w:r>
      <w:r w:rsidRPr="00943D4C">
        <w:t>.</w:t>
      </w:r>
    </w:p>
    <w:p w:rsidR="00BD3A07" w:rsidRPr="00943D4C" w:rsidRDefault="00BD3A07" w:rsidP="00BD3A07">
      <w:pPr>
        <w:pStyle w:val="NF"/>
      </w:pPr>
      <w:r w:rsidRPr="00943D4C">
        <w:t>HPLMN:</w:t>
      </w:r>
      <w:r w:rsidRPr="00943D4C">
        <w:tab/>
        <w:t>Country means that the MCC of the VPLMN is the same as the MCC of the HPLMN.</w:t>
      </w:r>
    </w:p>
    <w:p w:rsidR="00BD3A07" w:rsidRPr="00943D4C" w:rsidRDefault="00BD3A07" w:rsidP="00BD3A07">
      <w:pPr>
        <w:ind w:left="284"/>
      </w:pPr>
    </w:p>
    <w:p w:rsidR="00BD3A07" w:rsidRPr="00943D4C" w:rsidRDefault="005E7542" w:rsidP="00BD3A07">
      <w:pPr>
        <w:pStyle w:val="TF"/>
      </w:pPr>
      <w:r w:rsidRPr="00943D4C">
        <w:t>Figure 5-2</w:t>
      </w:r>
      <w:r w:rsidR="00BD3A07" w:rsidRPr="00943D4C">
        <w:t>: Access control information</w:t>
      </w:r>
    </w:p>
    <w:p w:rsidR="00BD3A07" w:rsidRPr="00943D4C" w:rsidRDefault="00BD3A07" w:rsidP="00BD3A07"/>
    <w:p w:rsidR="007463BA" w:rsidRPr="00943D4C" w:rsidRDefault="007463BA" w:rsidP="007463BA">
      <w:pPr>
        <w:keepNext/>
        <w:keepLines/>
        <w:spacing w:before="120"/>
        <w:ind w:left="1134" w:hanging="1134"/>
        <w:outlineLvl w:val="2"/>
        <w:rPr>
          <w:rFonts w:ascii="Arial" w:hAnsi="Arial"/>
          <w:sz w:val="28"/>
        </w:rPr>
      </w:pPr>
      <w:r w:rsidRPr="00943D4C">
        <w:rPr>
          <w:rFonts w:ascii="Arial" w:hAnsi="Arial"/>
          <w:sz w:val="28"/>
        </w:rPr>
        <w:t>5.2.3</w:t>
      </w:r>
      <w:r w:rsidRPr="00943D4C">
        <w:rPr>
          <w:rFonts w:ascii="Arial" w:hAnsi="Arial"/>
          <w:sz w:val="28"/>
        </w:rPr>
        <w:tab/>
        <w:t>Access Control information handling for NB-IoT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5.2.3.1</w:t>
      </w:r>
      <w:r w:rsidRPr="00943D4C">
        <w:rPr>
          <w:rFonts w:ascii="Arial" w:hAnsi="Arial"/>
          <w:sz w:val="24"/>
        </w:rPr>
        <w:tab/>
        <w:t>Definition and applicability</w:t>
      </w:r>
    </w:p>
    <w:p w:rsidR="007463BA" w:rsidRPr="00943D4C" w:rsidRDefault="007463BA" w:rsidP="007463BA">
      <w:r w:rsidRPr="00943D4C">
        <w:t>Access Control allows restriction on RRC connection establishment attempts. All User Equipments are assigned to one out of ten randomly allocated classes, and optionally (for priority uses) also to one or more special categories.</w:t>
      </w:r>
    </w:p>
    <w:p w:rsidR="007463BA" w:rsidRPr="00943D4C" w:rsidRDefault="007463BA" w:rsidP="007463BA">
      <w:r w:rsidRPr="00943D4C">
        <w:t>An Access Class of the special categories is only valid in the HPLMN or HPLMN country. Otherwise, the randomly allocated class is used.</w:t>
      </w:r>
    </w:p>
    <w:p w:rsidR="007463BA" w:rsidRPr="00943D4C" w:rsidRDefault="007463BA" w:rsidP="007463BA">
      <w:r w:rsidRPr="00943D4C">
        <w:t>The classes are programmed on the USIM. The network controls which classes at any time may be barred.</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5.2.3.2</w:t>
      </w:r>
      <w:r w:rsidRPr="00943D4C">
        <w:rPr>
          <w:rFonts w:ascii="Arial" w:hAnsi="Arial"/>
          <w:sz w:val="24"/>
        </w:rPr>
        <w:tab/>
        <w:t>Conformance requirement</w:t>
      </w:r>
    </w:p>
    <w:p w:rsidR="007463BA" w:rsidRPr="00943D4C" w:rsidRDefault="007463BA" w:rsidP="007463BA">
      <w:pPr>
        <w:tabs>
          <w:tab w:val="left" w:pos="644"/>
        </w:tabs>
        <w:ind w:left="644" w:hanging="360"/>
        <w:rPr>
          <w:lang w:val="x-none"/>
        </w:rPr>
      </w:pPr>
      <w:r w:rsidRPr="00943D4C">
        <w:rPr>
          <w:lang w:val="x-none"/>
        </w:rPr>
        <w:t>1.</w:t>
      </w:r>
      <w:r w:rsidRPr="00943D4C">
        <w:rPr>
          <w:lang w:val="x-none"/>
        </w:rPr>
        <w:tab/>
        <w:t>The Terminal shall read the access control value as part of the USIM-Terminal initialisation procedure, and subsequently adopt this value.</w:t>
      </w:r>
    </w:p>
    <w:p w:rsidR="007463BA" w:rsidRPr="00943D4C" w:rsidRDefault="007463BA" w:rsidP="007463BA">
      <w:pPr>
        <w:ind w:firstLine="567"/>
      </w:pPr>
      <w:r w:rsidRPr="00943D4C">
        <w:t>Reference:</w:t>
      </w:r>
    </w:p>
    <w:p w:rsidR="007463BA" w:rsidRPr="00943D4C" w:rsidRDefault="007463BA" w:rsidP="007463BA">
      <w:pPr>
        <w:ind w:left="568" w:hanging="284"/>
        <w:rPr>
          <w:lang w:val="x-none"/>
        </w:rPr>
      </w:pPr>
      <w:r w:rsidRPr="00943D4C">
        <w:rPr>
          <w:lang w:val="x-none"/>
        </w:rPr>
        <w:t>-</w:t>
      </w:r>
      <w:r w:rsidRPr="00943D4C">
        <w:rPr>
          <w:lang w:val="x-none"/>
        </w:rPr>
        <w:tab/>
        <w:t>TS 31.102 [4], subclause 5.1.1.</w:t>
      </w:r>
    </w:p>
    <w:p w:rsidR="007463BA" w:rsidRPr="00943D4C" w:rsidRDefault="007463BA" w:rsidP="007463BA">
      <w:pPr>
        <w:tabs>
          <w:tab w:val="left" w:pos="644"/>
        </w:tabs>
        <w:ind w:left="644" w:hanging="360"/>
      </w:pPr>
      <w:r w:rsidRPr="00943D4C">
        <w:rPr>
          <w:lang w:val="x-none"/>
        </w:rPr>
        <w:t>2.</w:t>
      </w:r>
      <w:r w:rsidRPr="00943D4C">
        <w:rPr>
          <w:lang w:val="x-none"/>
        </w:rPr>
        <w:tab/>
        <w:t>If the UE is a member of at least one access class which corresponds to the permitted classes as signalled over the air interface, and the access class is applicable in the serving network,access attempts are allowed . Otherwise access attempts are not allowed.</w:t>
      </w:r>
    </w:p>
    <w:p w:rsidR="007463BA" w:rsidRPr="00943D4C" w:rsidRDefault="007463BA" w:rsidP="007463BA">
      <w:pPr>
        <w:ind w:firstLine="567"/>
      </w:pPr>
      <w:r w:rsidRPr="00943D4C">
        <w:t>Reference:</w:t>
      </w:r>
    </w:p>
    <w:p w:rsidR="007463BA" w:rsidRPr="00943D4C" w:rsidRDefault="007463BA" w:rsidP="007463BA">
      <w:pPr>
        <w:ind w:left="568" w:hanging="284"/>
        <w:rPr>
          <w:lang w:val="x-none"/>
        </w:rPr>
      </w:pPr>
      <w:r w:rsidRPr="00943D4C">
        <w:rPr>
          <w:lang w:val="x-none"/>
        </w:rPr>
        <w:t>-</w:t>
      </w:r>
      <w:r w:rsidRPr="00943D4C">
        <w:rPr>
          <w:lang w:val="x-none"/>
        </w:rPr>
        <w:tab/>
        <w:t>TS 22.011 [6], subclauses 4.3 and 4.4,</w:t>
      </w:r>
    </w:p>
    <w:p w:rsidR="007463BA" w:rsidRPr="00943D4C" w:rsidRDefault="007463BA" w:rsidP="007463BA">
      <w:pPr>
        <w:ind w:left="568" w:hanging="284"/>
        <w:rPr>
          <w:lang w:val="x-none"/>
        </w:rPr>
      </w:pPr>
      <w:r w:rsidRPr="00943D4C">
        <w:rPr>
          <w:lang w:val="x-none"/>
        </w:rPr>
        <w:t>-</w:t>
      </w:r>
      <w:r w:rsidRPr="00943D4C">
        <w:rPr>
          <w:lang w:val="x-none"/>
        </w:rPr>
        <w:tab/>
        <w:t>TS 24.301 [26], subclause 5.5.1.2.6,</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.3</w:t>
      </w:r>
      <w:r w:rsidRPr="00943D4C">
        <w:rPr>
          <w:rFonts w:ascii="Arial" w:hAnsi="Arial"/>
          <w:sz w:val="24"/>
        </w:rPr>
        <w:tab/>
        <w:t>Test purpose</w:t>
      </w:r>
    </w:p>
    <w:p w:rsidR="007463BA" w:rsidRPr="00943D4C" w:rsidRDefault="007463BA" w:rsidP="007463BA">
      <w:pPr>
        <w:keepNext/>
        <w:keepLines/>
        <w:ind w:left="568" w:hanging="284"/>
        <w:rPr>
          <w:lang w:val="x-none"/>
        </w:rPr>
      </w:pPr>
      <w:r w:rsidRPr="00943D4C">
        <w:rPr>
          <w:lang w:val="x-none"/>
        </w:rPr>
        <w:t>1)</w:t>
      </w:r>
      <w:r w:rsidRPr="00943D4C">
        <w:rPr>
          <w:lang w:val="x-none"/>
        </w:rPr>
        <w:tab/>
        <w:t>To verify that the Terminal reads the access control value as part of the USIM-Terminal initialisation procedure, and subsequently adopts this value.</w:t>
      </w:r>
    </w:p>
    <w:p w:rsidR="007463BA" w:rsidRPr="00943D4C" w:rsidRDefault="007463BA" w:rsidP="007463BA">
      <w:pPr>
        <w:keepNext/>
        <w:keepLines/>
        <w:ind w:left="568" w:hanging="284"/>
        <w:rPr>
          <w:lang w:val="x-none"/>
        </w:rPr>
      </w:pPr>
      <w:r w:rsidRPr="00943D4C">
        <w:rPr>
          <w:lang w:val="x-none"/>
        </w:rPr>
        <w:t>2)</w:t>
      </w:r>
      <w:r w:rsidRPr="00943D4C">
        <w:rPr>
          <w:lang w:val="x-none"/>
        </w:rPr>
        <w:tab/>
        <w:t>To verify that the UE controls its network access in accordance with its access control class and the conditions imposed by the serving network.</w:t>
      </w:r>
    </w:p>
    <w:p w:rsidR="007463BA" w:rsidRPr="00943D4C" w:rsidRDefault="007463BA" w:rsidP="007463BA">
      <w:r w:rsidRPr="00943D4C">
        <w:t>The tests verify Terminal performance for the following:</w:t>
      </w:r>
    </w:p>
    <w:p w:rsidR="007463BA" w:rsidRPr="00943D4C" w:rsidRDefault="007463BA" w:rsidP="007463BA">
      <w:pPr>
        <w:keepLines/>
        <w:ind w:left="1702" w:hanging="1418"/>
      </w:pPr>
      <w:r w:rsidRPr="00943D4C">
        <w:t>Tests (a) to (b)</w:t>
      </w:r>
      <w:r w:rsidRPr="00943D4C">
        <w:tab/>
        <w:t>UE with access class 0 to 9.</w:t>
      </w:r>
    </w:p>
    <w:p w:rsidR="007463BA" w:rsidRPr="00943D4C" w:rsidRDefault="007463BA" w:rsidP="007463BA">
      <w:pPr>
        <w:keepLines/>
        <w:spacing w:after="0"/>
        <w:ind w:left="1702" w:hanging="1418"/>
      </w:pPr>
      <w:r w:rsidRPr="00943D4C">
        <w:t>Test (c)</w:t>
      </w:r>
      <w:r w:rsidRPr="00943D4C">
        <w:tab/>
        <w:t>UE with access class 11 and 15 not in HPLMN, and</w:t>
      </w:r>
    </w:p>
    <w:p w:rsidR="007463BA" w:rsidRPr="00943D4C" w:rsidRDefault="007463BA" w:rsidP="007463BA">
      <w:pPr>
        <w:keepLines/>
        <w:ind w:left="1702" w:hanging="1418"/>
      </w:pPr>
      <w:r w:rsidRPr="00943D4C">
        <w:tab/>
        <w:t>UE with access class 12,13 and 14 not in HPLMN country.</w:t>
      </w:r>
    </w:p>
    <w:p w:rsidR="007463BA" w:rsidRPr="00943D4C" w:rsidRDefault="007463BA" w:rsidP="007463BA">
      <w:pPr>
        <w:keepLines/>
        <w:spacing w:after="0"/>
        <w:ind w:left="1702" w:hanging="1418"/>
      </w:pPr>
      <w:r w:rsidRPr="00943D4C">
        <w:t>Test (d) and (e)</w:t>
      </w:r>
      <w:r w:rsidRPr="00943D4C">
        <w:tab/>
        <w:t>UE with access class 11 and 15 in HPLMN, and</w:t>
      </w:r>
    </w:p>
    <w:p w:rsidR="007463BA" w:rsidRPr="00943D4C" w:rsidRDefault="007463BA" w:rsidP="007463BA">
      <w:pPr>
        <w:keepLines/>
        <w:ind w:left="1702" w:hanging="1418"/>
      </w:pPr>
      <w:r w:rsidRPr="00943D4C">
        <w:tab/>
        <w:t>UE with access class 12,13 and 14 in HPLMN country.</w:t>
      </w:r>
    </w:p>
    <w:p w:rsidR="007463BA" w:rsidRPr="00943D4C" w:rsidRDefault="007463BA" w:rsidP="007463BA">
      <w:r w:rsidRPr="00943D4C">
        <w:t>Each of the above are tested against all relevant combinations of access control bits signalled by the network, as shown in table 5-</w:t>
      </w:r>
      <w:r w:rsidR="007C5C57" w:rsidRPr="00943D4C">
        <w:t>3</w:t>
      </w:r>
      <w:r w:rsidRPr="00943D4C">
        <w: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.4</w:t>
      </w:r>
      <w:r w:rsidRPr="00943D4C">
        <w:rPr>
          <w:rFonts w:ascii="Arial" w:hAnsi="Arial"/>
          <w:sz w:val="24"/>
        </w:rPr>
        <w:tab/>
        <w:t>Method of test</w:t>
      </w:r>
    </w:p>
    <w:p w:rsidR="007463BA" w:rsidRPr="00943D4C" w:rsidRDefault="007463BA" w:rsidP="007463BA">
      <w:pPr>
        <w:keepNext/>
        <w:keepLines/>
        <w:spacing w:before="120"/>
        <w:ind w:left="1701" w:hanging="1701"/>
        <w:outlineLvl w:val="4"/>
        <w:rPr>
          <w:rFonts w:ascii="Arial" w:hAnsi="Arial"/>
          <w:sz w:val="22"/>
        </w:rPr>
      </w:pPr>
      <w:r w:rsidRPr="00943D4C">
        <w:rPr>
          <w:rFonts w:ascii="Arial" w:hAnsi="Arial"/>
          <w:sz w:val="22"/>
        </w:rPr>
        <w:t>5.2.</w:t>
      </w:r>
      <w:r w:rsidR="007C5C57" w:rsidRPr="00943D4C">
        <w:rPr>
          <w:rFonts w:ascii="Arial" w:hAnsi="Arial"/>
          <w:sz w:val="22"/>
        </w:rPr>
        <w:t>3</w:t>
      </w:r>
      <w:r w:rsidRPr="00943D4C">
        <w:rPr>
          <w:rFonts w:ascii="Arial" w:hAnsi="Arial"/>
          <w:sz w:val="22"/>
        </w:rPr>
        <w:t>.4.1</w:t>
      </w:r>
      <w:r w:rsidRPr="00943D4C">
        <w:rPr>
          <w:rFonts w:ascii="Arial" w:hAnsi="Arial"/>
          <w:sz w:val="22"/>
        </w:rPr>
        <w:tab/>
        <w:t>Initial conditions</w:t>
      </w:r>
    </w:p>
    <w:p w:rsidR="007463BA" w:rsidRPr="00943D4C" w:rsidRDefault="007463BA" w:rsidP="007463BA">
      <w:r w:rsidRPr="00943D4C">
        <w:t>The NB-SS transmits on the BCCH, with the following network parameters:</w:t>
      </w:r>
    </w:p>
    <w:p w:rsidR="007463BA" w:rsidRPr="00943D4C" w:rsidRDefault="007463BA" w:rsidP="007463BA">
      <w:pPr>
        <w:tabs>
          <w:tab w:val="left" w:pos="2835"/>
        </w:tabs>
        <w:ind w:left="568" w:hanging="284"/>
        <w:rPr>
          <w:lang w:val="x-none"/>
        </w:rPr>
      </w:pPr>
      <w:r w:rsidRPr="00943D4C">
        <w:rPr>
          <w:lang w:val="x-none"/>
        </w:rPr>
        <w:t>-</w:t>
      </w:r>
      <w:r w:rsidRPr="00943D4C">
        <w:rPr>
          <w:lang w:val="x-none"/>
        </w:rPr>
        <w:tab/>
        <w:t>TAI (MCC/MNC/TAC):</w:t>
      </w:r>
      <w:r w:rsidRPr="00943D4C">
        <w:rPr>
          <w:lang w:val="x-none"/>
        </w:rPr>
        <w:tab/>
        <w:t>MCC, MNC: see table 5-</w:t>
      </w:r>
      <w:r w:rsidR="007C5C57" w:rsidRPr="00943D4C">
        <w:t>3</w:t>
      </w:r>
      <w:r w:rsidRPr="00943D4C">
        <w:rPr>
          <w:lang w:val="x-none"/>
        </w:rPr>
        <w:t>, TAC="0001".</w:t>
      </w:r>
    </w:p>
    <w:p w:rsidR="007463BA" w:rsidRPr="00943D4C" w:rsidRDefault="007463BA" w:rsidP="007463BA">
      <w:pPr>
        <w:tabs>
          <w:tab w:val="left" w:pos="2835"/>
        </w:tabs>
        <w:ind w:left="568" w:hanging="284"/>
        <w:rPr>
          <w:lang w:val="x-none"/>
        </w:rPr>
      </w:pPr>
      <w:r w:rsidRPr="00943D4C">
        <w:rPr>
          <w:lang w:val="x-none"/>
        </w:rPr>
        <w:lastRenderedPageBreak/>
        <w:t>-</w:t>
      </w:r>
      <w:r w:rsidRPr="00943D4C">
        <w:rPr>
          <w:lang w:val="x-none"/>
        </w:rPr>
        <w:tab/>
        <w:t>Access control:</w:t>
      </w:r>
      <w:r w:rsidRPr="00943D4C">
        <w:rPr>
          <w:lang w:val="x-none"/>
        </w:rPr>
        <w:tab/>
        <w:t>see table 5-</w:t>
      </w:r>
      <w:r w:rsidR="007C5C57" w:rsidRPr="00943D4C">
        <w:t>3</w:t>
      </w:r>
      <w:r w:rsidRPr="00943D4C">
        <w:rPr>
          <w:lang w:val="x-none"/>
        </w:rPr>
        <w:t>.</w:t>
      </w:r>
    </w:p>
    <w:p w:rsidR="007463BA" w:rsidRPr="00943D4C" w:rsidRDefault="007463BA" w:rsidP="007463BA">
      <w:r w:rsidRPr="00943D4C">
        <w:t>The default UICC is installed in the Terminal containing IMSI and access control values as given in table 5-</w:t>
      </w:r>
      <w:r w:rsidR="007C5C57" w:rsidRPr="00943D4C">
        <w:t>3</w:t>
      </w:r>
      <w:r w:rsidRPr="00943D4C">
        <w:t xml:space="preserve"> and the UE is powered on.</w:t>
      </w:r>
    </w:p>
    <w:p w:rsidR="007463BA" w:rsidRPr="00943D4C" w:rsidRDefault="007463BA" w:rsidP="007463BA">
      <w:pPr>
        <w:keepLines/>
        <w:ind w:left="1135" w:hanging="851"/>
        <w:rPr>
          <w:lang w:val="x-none"/>
        </w:rPr>
      </w:pPr>
      <w:r w:rsidRPr="00943D4C">
        <w:rPr>
          <w:lang w:val="x-none"/>
        </w:rPr>
        <w:t>NOTE:</w:t>
      </w:r>
      <w:r w:rsidRPr="00943D4C">
        <w:rPr>
          <w:lang w:val="x-none"/>
        </w:rPr>
        <w:tab/>
        <w:t>Depending on the initial value of the EF</w:t>
      </w:r>
      <w:r w:rsidRPr="00943D4C">
        <w:rPr>
          <w:vertAlign w:val="subscript"/>
          <w:lang w:val="x-none"/>
        </w:rPr>
        <w:t>EPSLOCI</w:t>
      </w:r>
      <w:r w:rsidRPr="00943D4C">
        <w:rPr>
          <w:lang w:val="x-none"/>
        </w:rPr>
        <w:t xml:space="preserve">, the UE may perform a location update. This shall be accepted by the </w:t>
      </w:r>
      <w:r w:rsidRPr="00943D4C">
        <w:t>NB</w:t>
      </w:r>
      <w:r w:rsidRPr="00943D4C">
        <w:rPr>
          <w:lang w:val="x-none"/>
        </w:rPr>
        <w:t>-SS.</w:t>
      </w:r>
    </w:p>
    <w:p w:rsidR="007463BA" w:rsidRPr="00943D4C" w:rsidRDefault="007463BA" w:rsidP="007463BA">
      <w:pPr>
        <w:keepNext/>
        <w:keepLines/>
        <w:spacing w:before="120"/>
        <w:outlineLvl w:val="4"/>
        <w:rPr>
          <w:rFonts w:ascii="Arial" w:hAnsi="Arial"/>
          <w:sz w:val="22"/>
        </w:rPr>
      </w:pPr>
      <w:r w:rsidRPr="00943D4C">
        <w:rPr>
          <w:rFonts w:ascii="Arial" w:hAnsi="Arial"/>
          <w:sz w:val="22"/>
        </w:rPr>
        <w:t>5.2.</w:t>
      </w:r>
      <w:r w:rsidR="007C5C57" w:rsidRPr="00943D4C">
        <w:rPr>
          <w:rFonts w:ascii="Arial" w:hAnsi="Arial"/>
          <w:sz w:val="22"/>
        </w:rPr>
        <w:t>3</w:t>
      </w:r>
      <w:r w:rsidRPr="00943D4C">
        <w:rPr>
          <w:rFonts w:ascii="Arial" w:hAnsi="Arial"/>
          <w:sz w:val="22"/>
        </w:rPr>
        <w:t>.4.2</w:t>
      </w:r>
      <w:r w:rsidR="00943D4C">
        <w:rPr>
          <w:rFonts w:ascii="Arial" w:hAnsi="Arial"/>
          <w:sz w:val="22"/>
        </w:rPr>
        <w:tab/>
      </w:r>
      <w:r w:rsidRPr="00943D4C">
        <w:rPr>
          <w:rFonts w:ascii="Arial" w:hAnsi="Arial"/>
          <w:sz w:val="22"/>
        </w:rPr>
        <w:t>Coding details</w:t>
      </w:r>
    </w:p>
    <w:p w:rsidR="007463BA" w:rsidRPr="00943D4C" w:rsidRDefault="007463BA" w:rsidP="007463BA">
      <w:pPr>
        <w:keepNext/>
        <w:keepLines/>
      </w:pPr>
      <w:r w:rsidRPr="00943D4C">
        <w:t>EF</w:t>
      </w:r>
      <w:r w:rsidRPr="00943D4C">
        <w:rPr>
          <w:vertAlign w:val="subscript"/>
        </w:rPr>
        <w:t>IMSI</w:t>
      </w:r>
      <w:r w:rsidRPr="00943D4C">
        <w:t>: Data Field "6F 07"</w:t>
      </w:r>
    </w:p>
    <w:p w:rsidR="007463BA" w:rsidRPr="00943D4C" w:rsidRDefault="007463BA" w:rsidP="007463BA">
      <w:pPr>
        <w:keepLines/>
        <w:tabs>
          <w:tab w:val="left" w:pos="2835"/>
        </w:tabs>
        <w:ind w:left="1702" w:hanging="1418"/>
      </w:pPr>
      <w:r w:rsidRPr="00943D4C">
        <w:t>Logically:</w:t>
      </w:r>
      <w:r w:rsidRPr="00943D4C">
        <w:tab/>
        <w:t>IMSI:</w:t>
      </w:r>
      <w:r w:rsidRPr="00943D4C">
        <w:tab/>
        <w:t>"2460813579"</w:t>
      </w:r>
    </w:p>
    <w:p w:rsidR="007463BA" w:rsidRPr="00943D4C" w:rsidRDefault="007463BA" w:rsidP="007463BA">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Coding:</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B2</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B3</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B7</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B8</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B9</w:t>
            </w:r>
          </w:p>
        </w:tc>
      </w:tr>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Hex</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06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21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64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80</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31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75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F9</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r>
    </w:tbl>
    <w:p w:rsidR="007463BA" w:rsidRPr="00943D4C" w:rsidRDefault="007463BA" w:rsidP="007463BA"/>
    <w:p w:rsidR="007463BA" w:rsidRPr="00943D4C" w:rsidRDefault="007463BA" w:rsidP="007463BA">
      <w:pPr>
        <w:keepLines/>
        <w:tabs>
          <w:tab w:val="left" w:pos="2835"/>
        </w:tabs>
        <w:ind w:left="1702" w:hanging="1418"/>
      </w:pPr>
      <w:r w:rsidRPr="00943D4C">
        <w:t>Logically:</w:t>
      </w:r>
      <w:r w:rsidRPr="00943D4C">
        <w:tab/>
        <w:t>IMSI:</w:t>
      </w:r>
      <w:r w:rsidRPr="00943D4C">
        <w:tab/>
        <w:t>"24608135x9"</w:t>
      </w:r>
    </w:p>
    <w:p w:rsidR="007463BA" w:rsidRPr="00943D4C" w:rsidRDefault="007463BA" w:rsidP="007463BA">
      <w:pPr>
        <w:keepNext/>
        <w:keepLines/>
        <w:spacing w:after="0"/>
        <w:jc w:val="center"/>
        <w:rPr>
          <w:rFonts w:ascii="Arial" w:hAnsi="Arial"/>
          <w:b/>
          <w:sz w:val="8"/>
          <w:szCs w:val="8"/>
          <w:lang w:val="x-none"/>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Coding:</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B2</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B3</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B7</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B8</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B9</w:t>
            </w:r>
          </w:p>
        </w:tc>
      </w:tr>
      <w:tr w:rsidR="007463BA" w:rsidRPr="00943D4C" w:rsidTr="00B9128C">
        <w:tc>
          <w:tcPr>
            <w:tcW w:w="959" w:type="dxa"/>
          </w:tcPr>
          <w:p w:rsidR="007463BA" w:rsidRPr="00943D4C" w:rsidRDefault="007463BA" w:rsidP="00B9128C">
            <w:pPr>
              <w:keepNext/>
              <w:keepLines/>
              <w:spacing w:after="0"/>
              <w:rPr>
                <w:rFonts w:ascii="Arial" w:hAnsi="Arial"/>
                <w:sz w:val="18"/>
              </w:rPr>
            </w:pPr>
            <w:r w:rsidRPr="00943D4C">
              <w:rPr>
                <w:rFonts w:ascii="Arial" w:hAnsi="Arial"/>
                <w:sz w:val="18"/>
              </w:rPr>
              <w:t>Hex</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06</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21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64</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80</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31</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x5</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F9</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c>
          <w:tcPr>
            <w:tcW w:w="782" w:type="dxa"/>
          </w:tcPr>
          <w:p w:rsidR="007463BA" w:rsidRPr="00943D4C" w:rsidRDefault="007463BA" w:rsidP="00B9128C">
            <w:pPr>
              <w:keepNext/>
              <w:keepLines/>
              <w:spacing w:after="0"/>
              <w:rPr>
                <w:rFonts w:ascii="Arial" w:hAnsi="Arial"/>
                <w:sz w:val="18"/>
              </w:rPr>
            </w:pPr>
            <w:r w:rsidRPr="00943D4C">
              <w:rPr>
                <w:rFonts w:ascii="Arial" w:hAnsi="Arial"/>
                <w:sz w:val="18"/>
              </w:rPr>
              <w:t>FF</w:t>
            </w:r>
          </w:p>
        </w:tc>
      </w:tr>
    </w:tbl>
    <w:p w:rsidR="007463BA" w:rsidRPr="00943D4C" w:rsidRDefault="007463BA" w:rsidP="007463BA"/>
    <w:p w:rsidR="007463BA" w:rsidRPr="00943D4C" w:rsidRDefault="007463BA" w:rsidP="007463BA">
      <w:pPr>
        <w:keepNext/>
        <w:keepLines/>
      </w:pPr>
      <w:r w:rsidRPr="00943D4C">
        <w:t>Access Control class EF</w:t>
      </w:r>
      <w:r w:rsidRPr="00943D4C">
        <w:rPr>
          <w:vertAlign w:val="subscript"/>
        </w:rPr>
        <w:t>ACC</w:t>
      </w:r>
      <w:r w:rsidRPr="00943D4C">
        <w:t>: Data field "6F 78"</w:t>
      </w:r>
    </w:p>
    <w:p w:rsidR="007463BA" w:rsidRPr="00943D4C" w:rsidRDefault="007463BA" w:rsidP="007463BA">
      <w:r w:rsidRPr="00943D4C">
        <w:t>Reference:</w:t>
      </w:r>
    </w:p>
    <w:p w:rsidR="007463BA" w:rsidRPr="00943D4C" w:rsidRDefault="007463BA" w:rsidP="007463BA">
      <w:pPr>
        <w:numPr>
          <w:ilvl w:val="0"/>
          <w:numId w:val="31"/>
        </w:numPr>
        <w:spacing w:after="160" w:line="259" w:lineRule="auto"/>
        <w:rPr>
          <w:lang w:val="x-none"/>
        </w:rPr>
      </w:pPr>
      <w:r w:rsidRPr="00943D4C">
        <w:rPr>
          <w:lang w:val="x-none"/>
        </w:rPr>
        <w:t>See TS 31.102 [4].</w:t>
      </w:r>
    </w:p>
    <w:p w:rsidR="007463BA" w:rsidRPr="00943D4C" w:rsidRDefault="007463BA" w:rsidP="007463BA">
      <w:pPr>
        <w:keepNext/>
        <w:keepLines/>
      </w:pPr>
      <w:r w:rsidRPr="00943D4C">
        <w:t>NETWORK (NB-SS)</w:t>
      </w:r>
    </w:p>
    <w:p w:rsidR="007463BA" w:rsidRPr="00943D4C" w:rsidRDefault="007463BA" w:rsidP="007463BA">
      <w:pPr>
        <w:keepLines/>
      </w:pPr>
      <w:r w:rsidRPr="00943D4C">
        <w:rPr>
          <w:i/>
        </w:rPr>
        <w:t>ab-Enabled</w:t>
      </w:r>
      <w:r w:rsidRPr="00943D4C">
        <w:t xml:space="preserve"> included in </w:t>
      </w:r>
      <w:r w:rsidRPr="00943D4C">
        <w:rPr>
          <w:i/>
        </w:rPr>
        <w:t>MasterInformationBlock-NB</w:t>
      </w:r>
      <w:r w:rsidRPr="00943D4C">
        <w:t xml:space="preserve"> is set to </w:t>
      </w:r>
      <w:r w:rsidRPr="00943D4C">
        <w:rPr>
          <w:i/>
        </w:rPr>
        <w:t>TRUE</w:t>
      </w:r>
      <w:r w:rsidRPr="00943D4C">
        <w:t xml:space="preserve"> and in </w:t>
      </w:r>
      <w:r w:rsidRPr="00943D4C">
        <w:rPr>
          <w:i/>
        </w:rPr>
        <w:t>SystemInformationBlockType14-NB</w:t>
      </w:r>
      <w:r w:rsidRPr="00943D4C">
        <w:t xml:space="preserve"> should be set as in table 5-</w:t>
      </w:r>
      <w:r w:rsidR="007C5C57" w:rsidRPr="00943D4C">
        <w:t>3</w:t>
      </w:r>
      <w:r w:rsidRPr="00943D4C">
        <w:t>.</w:t>
      </w:r>
    </w:p>
    <w:p w:rsidR="007463BA" w:rsidRPr="00943D4C" w:rsidRDefault="007463BA" w:rsidP="007463BA">
      <w:pPr>
        <w:keepLines/>
        <w:ind w:firstLine="360"/>
      </w:pPr>
      <w:r w:rsidRPr="00943D4C">
        <w:t>Reference</w:t>
      </w:r>
    </w:p>
    <w:p w:rsidR="007463BA" w:rsidRPr="00943D4C" w:rsidRDefault="007463BA" w:rsidP="007463BA">
      <w:pPr>
        <w:numPr>
          <w:ilvl w:val="0"/>
          <w:numId w:val="31"/>
        </w:numPr>
        <w:spacing w:after="160" w:line="259" w:lineRule="auto"/>
        <w:rPr>
          <w:lang w:val="x-none"/>
        </w:rPr>
      </w:pPr>
      <w:r w:rsidRPr="00943D4C">
        <w:rPr>
          <w:lang w:val="x-none"/>
        </w:rPr>
        <w:t>TS </w:t>
      </w:r>
      <w:r w:rsidRPr="00943D4C">
        <w:t>36</w:t>
      </w:r>
      <w:r w:rsidRPr="00943D4C">
        <w:rPr>
          <w:lang w:val="x-none"/>
        </w:rPr>
        <w:t xml:space="preserve">.331 clause </w:t>
      </w:r>
      <w:r w:rsidRPr="00943D4C">
        <w:t>6.7.3.1.</w:t>
      </w:r>
    </w:p>
    <w:p w:rsidR="007463BA" w:rsidRPr="00943D4C" w:rsidRDefault="007463BA" w:rsidP="007463BA">
      <w:pPr>
        <w:keepNext/>
        <w:keepLines/>
        <w:spacing w:before="120"/>
        <w:ind w:left="1701" w:hanging="1701"/>
        <w:outlineLvl w:val="4"/>
        <w:rPr>
          <w:rFonts w:ascii="Arial" w:hAnsi="Arial"/>
        </w:rPr>
      </w:pPr>
      <w:r w:rsidRPr="00943D4C">
        <w:rPr>
          <w:rFonts w:ascii="Arial" w:hAnsi="Arial"/>
        </w:rPr>
        <w:t>5.2.</w:t>
      </w:r>
      <w:r w:rsidR="007C5C57" w:rsidRPr="00943D4C">
        <w:rPr>
          <w:rFonts w:ascii="Arial" w:hAnsi="Arial"/>
        </w:rPr>
        <w:t>3</w:t>
      </w:r>
      <w:r w:rsidRPr="00943D4C">
        <w:rPr>
          <w:rFonts w:ascii="Arial" w:hAnsi="Arial"/>
        </w:rPr>
        <w:t>.4.3</w:t>
      </w:r>
      <w:r w:rsidRPr="00943D4C">
        <w:rPr>
          <w:rFonts w:ascii="Arial" w:hAnsi="Arial"/>
        </w:rPr>
        <w:tab/>
        <w:t>Procedure</w:t>
      </w:r>
    </w:p>
    <w:p w:rsidR="007463BA" w:rsidRPr="00943D4C" w:rsidRDefault="007463BA" w:rsidP="007463BA">
      <w:pPr>
        <w:ind w:left="568" w:hanging="284"/>
      </w:pPr>
      <w:r w:rsidRPr="00943D4C">
        <w:rPr>
          <w:lang w:val="x-none"/>
        </w:rPr>
        <w:t>a)</w:t>
      </w:r>
      <w:r w:rsidRPr="00943D4C">
        <w:rPr>
          <w:lang w:val="x-none"/>
        </w:rPr>
        <w:tab/>
        <w:t>The terminal is switched on and performs registration if access is allowed for signalling according to table 5-</w:t>
      </w:r>
      <w:r w:rsidR="007C5C57" w:rsidRPr="00943D4C">
        <w:t>3</w:t>
      </w:r>
      <w:r w:rsidRPr="00943D4C">
        <w:rPr>
          <w:lang w:val="x-none"/>
        </w:rPr>
        <w:t>.</w:t>
      </w:r>
    </w:p>
    <w:p w:rsidR="007463BA" w:rsidRPr="00943D4C" w:rsidRDefault="007463BA" w:rsidP="007463BA">
      <w:pPr>
        <w:ind w:left="568" w:hanging="284"/>
        <w:rPr>
          <w:lang w:val="x-none"/>
        </w:rPr>
      </w:pPr>
      <w:r w:rsidRPr="00943D4C">
        <w:t>b)</w:t>
      </w:r>
      <w:r w:rsidRPr="00943D4C">
        <w:tab/>
      </w:r>
      <w:r w:rsidRPr="00943D4C">
        <w:rPr>
          <w:lang w:val="x-none"/>
        </w:rPr>
        <w:t>The test is repeated for each set of values in table 5-</w:t>
      </w:r>
      <w:r w:rsidR="007C5C57" w:rsidRPr="00943D4C">
        <w:t>3</w:t>
      </w:r>
      <w:r w:rsidRPr="00943D4C">
        <w:rPr>
          <w:lang w:val="x-none"/>
        </w:rPr>
        <w:t>.</w:t>
      </w:r>
    </w:p>
    <w:p w:rsidR="007463BA" w:rsidRPr="00943D4C" w:rsidRDefault="007463BA" w:rsidP="007463BA">
      <w:pPr>
        <w:keepNext/>
        <w:keepLines/>
        <w:spacing w:before="120"/>
        <w:ind w:left="1418" w:hanging="1418"/>
        <w:outlineLvl w:val="3"/>
        <w:rPr>
          <w:rFonts w:ascii="Arial" w:hAnsi="Arial"/>
          <w:sz w:val="24"/>
        </w:rPr>
      </w:pPr>
      <w:r w:rsidRPr="00943D4C">
        <w:rPr>
          <w:rFonts w:ascii="Arial" w:hAnsi="Arial"/>
          <w:sz w:val="24"/>
        </w:rPr>
        <w:t>5.2.</w:t>
      </w:r>
      <w:r w:rsidR="007C5C57" w:rsidRPr="00943D4C">
        <w:rPr>
          <w:rFonts w:ascii="Arial" w:hAnsi="Arial"/>
          <w:sz w:val="24"/>
        </w:rPr>
        <w:t>3</w:t>
      </w:r>
      <w:r w:rsidRPr="00943D4C">
        <w:rPr>
          <w:rFonts w:ascii="Arial" w:hAnsi="Arial"/>
          <w:sz w:val="24"/>
        </w:rPr>
        <w:t>.5</w:t>
      </w:r>
      <w:r w:rsidRPr="00943D4C">
        <w:rPr>
          <w:rFonts w:ascii="Arial" w:hAnsi="Arial"/>
          <w:sz w:val="24"/>
        </w:rPr>
        <w:tab/>
        <w:t>Acceptance criteria</w:t>
      </w:r>
    </w:p>
    <w:p w:rsidR="007463BA" w:rsidRPr="00943D4C" w:rsidRDefault="007463BA" w:rsidP="007463BA">
      <w:r w:rsidRPr="00943D4C">
        <w:t>After step a) the UE shall access the network, or shall make no access attempt, in accordance with table 5-</w:t>
      </w:r>
      <w:r w:rsidR="007C5C57" w:rsidRPr="00943D4C">
        <w:t>3</w:t>
      </w:r>
      <w:r w:rsidRPr="00943D4C">
        <w:t>.</w:t>
      </w:r>
    </w:p>
    <w:p w:rsidR="007463BA" w:rsidRPr="00943D4C" w:rsidRDefault="007463BA" w:rsidP="007463BA">
      <w:pPr>
        <w:keepLines/>
        <w:rPr>
          <w:lang w:val="x-none"/>
        </w:rPr>
      </w:pPr>
      <w:r w:rsidRPr="00943D4C">
        <w:rPr>
          <w:lang w:val="x-none"/>
        </w:rPr>
        <w:t>In case in tables 5-</w:t>
      </w:r>
      <w:r w:rsidR="007C5C57" w:rsidRPr="00943D4C">
        <w:t>3</w:t>
      </w:r>
      <w:r w:rsidRPr="00943D4C">
        <w:rPr>
          <w:lang w:val="x-none"/>
        </w:rPr>
        <w:t xml:space="preserve"> the cell is indicated as </w:t>
      </w:r>
    </w:p>
    <w:p w:rsidR="007463BA" w:rsidRPr="00943D4C" w:rsidRDefault="007463BA" w:rsidP="007463BA">
      <w:pPr>
        <w:keepLines/>
        <w:ind w:left="1135" w:hanging="851"/>
        <w:rPr>
          <w:lang w:val="x-none"/>
        </w:rPr>
      </w:pPr>
      <w:r w:rsidRPr="00943D4C">
        <w:rPr>
          <w:lang w:val="x-none"/>
        </w:rPr>
        <w:t xml:space="preserve">barred = yes, in these sub-sequences, the UE shall not establish a connection </w:t>
      </w:r>
    </w:p>
    <w:p w:rsidR="007463BA" w:rsidRPr="00943D4C" w:rsidRDefault="007463BA" w:rsidP="007463BA">
      <w:pPr>
        <w:keepLines/>
        <w:ind w:left="1135" w:hanging="851"/>
        <w:rPr>
          <w:lang w:val="x-none"/>
        </w:rPr>
      </w:pPr>
      <w:r w:rsidRPr="00943D4C">
        <w:rPr>
          <w:lang w:val="x-none"/>
        </w:rPr>
        <w:t>barred = no, the UE shall establish a connection.</w:t>
      </w:r>
    </w:p>
    <w:p w:rsidR="007463BA" w:rsidRPr="00943D4C" w:rsidRDefault="007463BA" w:rsidP="007463BA"/>
    <w:p w:rsidR="007463BA" w:rsidRPr="00943D4C" w:rsidRDefault="007463BA" w:rsidP="007463BA">
      <w:pPr>
        <w:keepLines/>
        <w:ind w:left="1135" w:hanging="851"/>
        <w:rPr>
          <w:lang w:val="x-none"/>
        </w:rPr>
      </w:pPr>
      <w:r w:rsidRPr="00943D4C">
        <w:rPr>
          <w:lang w:val="x-none"/>
        </w:rPr>
        <w:t>NOTE 1:</w:t>
      </w:r>
      <w:r w:rsidRPr="00943D4C">
        <w:rPr>
          <w:lang w:val="x-none"/>
        </w:rPr>
        <w:tab/>
        <w:t>For conformance testing, to limit testing, in tests (a), (b) and (c) it is only necessary that one of the access classes is tested. This access class may be chosen randomly.</w:t>
      </w:r>
    </w:p>
    <w:p w:rsidR="007463BA" w:rsidRPr="00943D4C" w:rsidRDefault="007463BA" w:rsidP="007463BA"/>
    <w:p w:rsidR="007463BA" w:rsidRPr="00943D4C" w:rsidRDefault="007463BA" w:rsidP="007463BA">
      <w:pPr>
        <w:keepNext/>
        <w:keepLines/>
        <w:overflowPunct w:val="0"/>
        <w:autoSpaceDE w:val="0"/>
        <w:autoSpaceDN w:val="0"/>
        <w:adjustRightInd w:val="0"/>
        <w:spacing w:before="120"/>
        <w:ind w:left="1418" w:hanging="1418"/>
        <w:textAlignment w:val="baseline"/>
        <w:outlineLvl w:val="3"/>
      </w:pPr>
    </w:p>
    <w:p w:rsidR="007463BA" w:rsidRPr="00943D4C" w:rsidRDefault="007463BA" w:rsidP="007463BA">
      <w:pPr>
        <w:spacing w:after="0"/>
      </w:pPr>
      <w:r w:rsidRPr="00943D4C">
        <w:br w:type="page"/>
      </w:r>
    </w:p>
    <w:p w:rsidR="007463BA" w:rsidRPr="00943D4C" w:rsidRDefault="007463BA" w:rsidP="007463BA">
      <w:pPr>
        <w:keepNext/>
        <w:keepLines/>
        <w:spacing w:before="60"/>
        <w:jc w:val="center"/>
        <w:rPr>
          <w:rFonts w:ascii="Arial" w:hAnsi="Arial"/>
          <w:b/>
          <w:lang w:val="fr-FR"/>
        </w:rPr>
      </w:pPr>
      <w:r w:rsidRPr="00943D4C">
        <w:rPr>
          <w:rFonts w:ascii="Arial" w:hAnsi="Arial"/>
          <w:b/>
          <w:lang w:val="x-none"/>
        </w:rPr>
        <w:t>Table 5-</w:t>
      </w:r>
      <w:r w:rsidRPr="00943D4C">
        <w:rPr>
          <w:rFonts w:ascii="Arial" w:hAnsi="Arial"/>
          <w:b/>
          <w:lang w:val="fr-FR"/>
        </w:rPr>
        <w:t>3</w:t>
      </w:r>
    </w:p>
    <w:tbl>
      <w:tblPr>
        <w:tblW w:w="8642" w:type="dxa"/>
        <w:jc w:val="center"/>
        <w:tblLayout w:type="fixed"/>
        <w:tblLook w:val="04A0" w:firstRow="1" w:lastRow="0" w:firstColumn="1" w:lastColumn="0" w:noHBand="0" w:noVBand="1"/>
      </w:tblPr>
      <w:tblGrid>
        <w:gridCol w:w="854"/>
        <w:gridCol w:w="1699"/>
        <w:gridCol w:w="844"/>
        <w:gridCol w:w="2268"/>
        <w:gridCol w:w="1701"/>
        <w:gridCol w:w="1276"/>
      </w:tblGrid>
      <w:tr w:rsidR="007463BA" w:rsidRPr="00943D4C" w:rsidTr="00B9128C">
        <w:trPr>
          <w:trHeight w:val="231"/>
          <w:jc w:val="center"/>
        </w:trPr>
        <w:tc>
          <w:tcPr>
            <w:tcW w:w="854" w:type="dxa"/>
            <w:tcBorders>
              <w:top w:val="single" w:sz="4" w:space="0" w:color="auto"/>
              <w:left w:val="single" w:sz="4" w:space="0" w:color="auto"/>
              <w:bottom w:val="single" w:sz="4" w:space="0" w:color="auto"/>
              <w:right w:val="nil"/>
            </w:tcBorders>
          </w:tcPr>
          <w:p w:rsidR="007463BA" w:rsidRPr="00943D4C" w:rsidRDefault="007463BA" w:rsidP="00B9128C">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USIM</w:t>
            </w:r>
          </w:p>
        </w:tc>
        <w:tc>
          <w:tcPr>
            <w:tcW w:w="844" w:type="dxa"/>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p>
        </w:tc>
        <w:tc>
          <w:tcPr>
            <w:tcW w:w="5245" w:type="dxa"/>
            <w:gridSpan w:val="3"/>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r w:rsidRPr="00943D4C">
              <w:rPr>
                <w:rFonts w:ascii="Arial" w:hAnsi="Arial"/>
                <w:b/>
                <w:sz w:val="18"/>
              </w:rPr>
              <w:t>Network</w:t>
            </w:r>
          </w:p>
        </w:tc>
      </w:tr>
      <w:tr w:rsidR="007463BA" w:rsidRPr="00943D4C" w:rsidTr="00B9128C">
        <w:trPr>
          <w:trHeight w:val="232"/>
          <w:jc w:val="center"/>
        </w:trPr>
        <w:tc>
          <w:tcPr>
            <w:tcW w:w="854" w:type="dxa"/>
            <w:tcBorders>
              <w:top w:val="single" w:sz="4" w:space="0" w:color="auto"/>
              <w:left w:val="single" w:sz="4" w:space="0" w:color="auto"/>
              <w:bottom w:val="single" w:sz="4" w:space="0" w:color="auto"/>
              <w:right w:val="nil"/>
            </w:tcBorders>
          </w:tcPr>
          <w:p w:rsidR="007463BA" w:rsidRPr="00943D4C" w:rsidRDefault="007463BA" w:rsidP="00B9128C">
            <w:pPr>
              <w:keepNext/>
              <w:keepLines/>
              <w:spacing w:after="0"/>
              <w:jc w:val="center"/>
              <w:rPr>
                <w:rFonts w:ascii="Arial" w:hAnsi="Arial"/>
                <w:b/>
                <w:sz w:val="18"/>
              </w:rPr>
            </w:pPr>
          </w:p>
        </w:tc>
        <w:tc>
          <w:tcPr>
            <w:tcW w:w="1699" w:type="dxa"/>
            <w:tcBorders>
              <w:top w:val="single" w:sz="4" w:space="0" w:color="auto"/>
              <w:left w:val="nil"/>
              <w:bottom w:val="single" w:sz="4" w:space="0" w:color="auto"/>
              <w:right w:val="nil"/>
            </w:tcBorders>
            <w:hideMark/>
          </w:tcPr>
          <w:p w:rsidR="007463BA" w:rsidRPr="00943D4C" w:rsidRDefault="007463BA" w:rsidP="00B9128C">
            <w:pPr>
              <w:keepNext/>
              <w:keepLines/>
              <w:spacing w:after="0"/>
              <w:ind w:right="186"/>
              <w:jc w:val="center"/>
              <w:rPr>
                <w:rFonts w:ascii="Arial" w:hAnsi="Arial"/>
                <w:b/>
                <w:sz w:val="18"/>
              </w:rPr>
            </w:pPr>
            <w:r w:rsidRPr="00943D4C">
              <w:rPr>
                <w:rFonts w:ascii="Arial" w:hAnsi="Arial"/>
                <w:b/>
                <w:sz w:val="18"/>
              </w:rPr>
              <w:t>IMSI</w:t>
            </w:r>
          </w:p>
        </w:tc>
        <w:tc>
          <w:tcPr>
            <w:tcW w:w="844" w:type="dxa"/>
            <w:tcBorders>
              <w:top w:val="single" w:sz="4" w:space="0" w:color="auto"/>
              <w:left w:val="nil"/>
              <w:bottom w:val="single" w:sz="4" w:space="0" w:color="auto"/>
              <w:right w:val="single" w:sz="4" w:space="0" w:color="auto"/>
            </w:tcBorders>
          </w:tcPr>
          <w:p w:rsidR="007463BA" w:rsidRPr="00943D4C" w:rsidRDefault="007463BA" w:rsidP="00B9128C">
            <w:pPr>
              <w:keepNext/>
              <w:keepLines/>
              <w:spacing w:after="0"/>
              <w:jc w:val="center"/>
              <w:rPr>
                <w:rFonts w:ascii="Arial" w:hAnsi="Arial"/>
                <w:b/>
                <w:sz w:val="18"/>
              </w:rPr>
            </w:pPr>
            <w:r w:rsidRPr="00943D4C">
              <w:rPr>
                <w:rFonts w:ascii="Arial" w:hAnsi="Arial"/>
                <w:b/>
                <w:sz w:val="18"/>
              </w:rPr>
              <w:t>AC</w:t>
            </w:r>
          </w:p>
        </w:tc>
        <w:tc>
          <w:tcPr>
            <w:tcW w:w="2268" w:type="dxa"/>
            <w:tcBorders>
              <w:top w:val="single" w:sz="4" w:space="0" w:color="auto"/>
              <w:left w:val="single" w:sz="4" w:space="0" w:color="auto"/>
              <w:bottom w:val="single" w:sz="4" w:space="0" w:color="auto"/>
            </w:tcBorders>
            <w:hideMark/>
          </w:tcPr>
          <w:p w:rsidR="007463BA" w:rsidRPr="00943D4C" w:rsidRDefault="007463BA" w:rsidP="00B9128C">
            <w:pPr>
              <w:keepNext/>
              <w:keepLines/>
              <w:spacing w:after="0"/>
              <w:ind w:right="-249"/>
              <w:jc w:val="center"/>
              <w:rPr>
                <w:rFonts w:ascii="Arial" w:hAnsi="Arial"/>
                <w:b/>
                <w:sz w:val="18"/>
              </w:rPr>
            </w:pPr>
          </w:p>
          <w:p w:rsidR="007463BA" w:rsidRPr="00943D4C" w:rsidRDefault="007463BA" w:rsidP="00B9128C">
            <w:pPr>
              <w:keepNext/>
              <w:keepLines/>
              <w:spacing w:after="0"/>
              <w:ind w:right="-249"/>
              <w:jc w:val="center"/>
              <w:rPr>
                <w:rFonts w:ascii="Arial" w:hAnsi="Arial"/>
                <w:b/>
                <w:sz w:val="18"/>
              </w:rPr>
            </w:pPr>
            <w:r w:rsidRPr="00943D4C">
              <w:rPr>
                <w:rFonts w:ascii="Arial" w:hAnsi="Arial"/>
                <w:b/>
                <w:sz w:val="18"/>
              </w:rPr>
              <w:t xml:space="preserve">SIBType14-NB: </w:t>
            </w:r>
          </w:p>
          <w:p w:rsidR="007463BA" w:rsidRPr="00943D4C" w:rsidRDefault="007463BA" w:rsidP="00B9128C">
            <w:pPr>
              <w:keepNext/>
              <w:keepLines/>
              <w:spacing w:after="0"/>
              <w:ind w:right="-249"/>
              <w:jc w:val="center"/>
              <w:rPr>
                <w:rFonts w:ascii="Arial" w:hAnsi="Arial"/>
                <w:b/>
                <w:sz w:val="18"/>
              </w:rPr>
            </w:pPr>
            <w:r w:rsidRPr="00943D4C">
              <w:rPr>
                <w:rFonts w:ascii="Arial" w:hAnsi="Arial"/>
                <w:b/>
                <w:sz w:val="18"/>
              </w:rPr>
              <w:br/>
              <w:t>ac-Param</w:t>
            </w:r>
          </w:p>
        </w:tc>
        <w:tc>
          <w:tcPr>
            <w:tcW w:w="1701" w:type="dxa"/>
            <w:tcBorders>
              <w:top w:val="single" w:sz="4" w:space="0" w:color="auto"/>
              <w:bottom w:val="single" w:sz="4" w:space="0" w:color="auto"/>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 xml:space="preserve">Cell barred </w:t>
            </w:r>
            <w:r w:rsidRPr="00943D4C">
              <w:rPr>
                <w:rFonts w:ascii="Arial" w:hAnsi="Arial" w:hint="eastAsia"/>
                <w:b/>
                <w:sz w:val="18"/>
              </w:rPr>
              <w:t xml:space="preserve">for </w:t>
            </w:r>
            <w:r w:rsidRPr="00943D4C">
              <w:rPr>
                <w:rFonts w:ascii="Arial" w:hAnsi="Arial"/>
                <w:b/>
                <w:sz w:val="18"/>
              </w:rPr>
              <w:t>RRC connection establishment / resume</w:t>
            </w:r>
            <w:r w:rsidRPr="00943D4C" w:rsidDel="00007A91">
              <w:rPr>
                <w:rFonts w:ascii="Arial" w:hAnsi="Arial"/>
                <w:b/>
                <w:sz w:val="18"/>
              </w:rPr>
              <w:t xml:space="preserve"> </w:t>
            </w:r>
            <w:r w:rsidRPr="00943D4C">
              <w:rPr>
                <w:rFonts w:ascii="Arial" w:hAnsi="Arial"/>
                <w:b/>
                <w:sz w:val="18"/>
              </w:rPr>
              <w:t>:</w:t>
            </w:r>
          </w:p>
        </w:tc>
        <w:tc>
          <w:tcPr>
            <w:tcW w:w="1276" w:type="dxa"/>
            <w:tcBorders>
              <w:top w:val="single" w:sz="4" w:space="0" w:color="auto"/>
              <w:bottom w:val="single" w:sz="4" w:space="0" w:color="auto"/>
              <w:right w:val="single" w:sz="4" w:space="0" w:color="auto"/>
            </w:tcBorders>
            <w:hideMark/>
          </w:tcPr>
          <w:p w:rsidR="007463BA" w:rsidRPr="00943D4C" w:rsidRDefault="007463BA" w:rsidP="00B9128C">
            <w:pPr>
              <w:keepNext/>
              <w:keepLines/>
              <w:spacing w:after="0"/>
              <w:jc w:val="center"/>
              <w:rPr>
                <w:rFonts w:ascii="Arial" w:hAnsi="Arial"/>
                <w:b/>
                <w:sz w:val="18"/>
              </w:rPr>
            </w:pPr>
            <w:r w:rsidRPr="00943D4C">
              <w:rPr>
                <w:rFonts w:ascii="Arial" w:hAnsi="Arial"/>
                <w:b/>
                <w:sz w:val="18"/>
              </w:rPr>
              <w:t>MCC MNC for BCCH/LAI</w:t>
            </w: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(a)</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0</w:t>
            </w:r>
          </w:p>
        </w:tc>
        <w:tc>
          <w:tcPr>
            <w:tcW w:w="2268" w:type="dxa"/>
            <w:tcBorders>
              <w:top w:val="single" w:sz="4" w:space="0" w:color="auto"/>
            </w:tcBorders>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SIBType14-NB_A00</w:t>
            </w:r>
          </w:p>
        </w:tc>
        <w:tc>
          <w:tcPr>
            <w:tcW w:w="1701" w:type="dxa"/>
            <w:tcBorders>
              <w:top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single" w:sz="4" w:space="0" w:color="auto"/>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3</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SIBType14-NB_A04</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SIBType14-NB_A05</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6</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SIBType14-NB_A06</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7</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SIBType14-NB_A07</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8</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SIBType14-NB_A08</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hideMark/>
          </w:tcPr>
          <w:p w:rsidR="007463BA" w:rsidRPr="00943D4C" w:rsidRDefault="007463BA" w:rsidP="00B9128C">
            <w:pPr>
              <w:keepNext/>
              <w:keepLines/>
              <w:spacing w:after="0"/>
              <w:ind w:right="-249"/>
              <w:rPr>
                <w:rFonts w:ascii="Arial" w:hAnsi="Arial"/>
                <w:sz w:val="18"/>
              </w:rPr>
            </w:pPr>
          </w:p>
        </w:tc>
        <w:tc>
          <w:tcPr>
            <w:tcW w:w="1701" w:type="dxa"/>
            <w:hideMark/>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SIBType14-NB_A09</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Test (b)</w:t>
            </w: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0</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1</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3</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4</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5</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6</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7</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8</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tcPr>
          <w:p w:rsidR="007463BA" w:rsidRPr="00943D4C" w:rsidRDefault="007463BA" w:rsidP="00B9128C">
            <w:pPr>
              <w:keepLines/>
              <w:widowControl w:val="0"/>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hideMark/>
          </w:tcPr>
          <w:p w:rsidR="007463BA" w:rsidRPr="00943D4C" w:rsidRDefault="007463BA" w:rsidP="00B9128C">
            <w:pPr>
              <w:keepLines/>
              <w:widowControl w:val="0"/>
              <w:spacing w:after="0"/>
              <w:ind w:right="-249"/>
              <w:rPr>
                <w:rFonts w:ascii="Arial" w:hAnsi="Arial"/>
                <w:sz w:val="18"/>
              </w:rPr>
            </w:pPr>
          </w:p>
        </w:tc>
        <w:tc>
          <w:tcPr>
            <w:tcW w:w="1701" w:type="dxa"/>
          </w:tcPr>
          <w:p w:rsidR="007463BA" w:rsidRPr="00943D4C" w:rsidRDefault="007463BA" w:rsidP="00B9128C">
            <w:pPr>
              <w:keepLines/>
              <w:widowControl w:val="0"/>
              <w:spacing w:after="0"/>
              <w:rPr>
                <w:rFonts w:ascii="Arial" w:hAnsi="Arial"/>
                <w:sz w:val="18"/>
              </w:rPr>
            </w:pP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Lines/>
              <w:widowControl w:val="0"/>
              <w:spacing w:after="0"/>
              <w:rPr>
                <w:rFonts w:ascii="Arial" w:hAnsi="Arial"/>
                <w:sz w:val="18"/>
              </w:rPr>
            </w:pPr>
          </w:p>
        </w:tc>
        <w:tc>
          <w:tcPr>
            <w:tcW w:w="1699" w:type="dxa"/>
            <w:hideMark/>
          </w:tcPr>
          <w:p w:rsidR="007463BA" w:rsidRPr="00943D4C" w:rsidRDefault="007463BA" w:rsidP="00B9128C">
            <w:pPr>
              <w:keepLines/>
              <w:widowControl w:val="0"/>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9</w:t>
            </w:r>
          </w:p>
        </w:tc>
        <w:tc>
          <w:tcPr>
            <w:tcW w:w="2268" w:type="dxa"/>
            <w:hideMark/>
          </w:tcPr>
          <w:p w:rsidR="007463BA" w:rsidRPr="00943D4C" w:rsidRDefault="007463BA" w:rsidP="00B9128C">
            <w:pPr>
              <w:keepLines/>
              <w:widowControl w:val="0"/>
              <w:spacing w:after="0"/>
              <w:ind w:right="-249"/>
              <w:rPr>
                <w:rFonts w:ascii="Arial" w:hAnsi="Arial"/>
                <w:sz w:val="18"/>
              </w:rPr>
            </w:pPr>
            <w:r w:rsidRPr="00943D4C">
              <w:rPr>
                <w:rFonts w:ascii="Arial" w:hAnsi="Arial"/>
                <w:b/>
                <w:sz w:val="18"/>
              </w:rPr>
              <w:t>SIBType14-NB_B01</w:t>
            </w:r>
          </w:p>
        </w:tc>
        <w:tc>
          <w:tcPr>
            <w:tcW w:w="1701" w:type="dxa"/>
          </w:tcPr>
          <w:p w:rsidR="007463BA" w:rsidRPr="00943D4C" w:rsidRDefault="007463BA" w:rsidP="00B9128C">
            <w:pPr>
              <w:keepLines/>
              <w:widowControl w:val="0"/>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Lines/>
              <w:widowControl w:val="0"/>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1699" w:type="dxa"/>
            <w:tcBorders>
              <w:top w:val="nil"/>
              <w:left w:val="nil"/>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Lines/>
              <w:widowControl w:val="0"/>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Lines/>
              <w:widowControl w:val="0"/>
              <w:spacing w:after="0"/>
              <w:ind w:right="-249"/>
              <w:rPr>
                <w:rFonts w:ascii="Arial" w:hAnsi="Arial"/>
                <w:sz w:val="18"/>
              </w:rPr>
            </w:pPr>
          </w:p>
        </w:tc>
        <w:tc>
          <w:tcPr>
            <w:tcW w:w="1701" w:type="dxa"/>
            <w:tcBorders>
              <w:top w:val="nil"/>
              <w:left w:val="nil"/>
              <w:bottom w:val="single" w:sz="4" w:space="0" w:color="auto"/>
              <w:right w:val="nil"/>
            </w:tcBorders>
          </w:tcPr>
          <w:p w:rsidR="007463BA" w:rsidRPr="00943D4C" w:rsidRDefault="007463BA" w:rsidP="00B9128C">
            <w:pPr>
              <w:keepLines/>
              <w:widowControl w:val="0"/>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Lines/>
              <w:widowControl w:val="0"/>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lastRenderedPageBreak/>
              <w:t>Test (c)</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tcPr>
          <w:p w:rsidR="007463BA" w:rsidRPr="00943D4C" w:rsidRDefault="007463BA" w:rsidP="00B9128C">
            <w:pPr>
              <w:keepNext/>
              <w:keepLines/>
              <w:spacing w:after="0"/>
              <w:ind w:right="-249"/>
              <w:rPr>
                <w:rFonts w:ascii="Arial" w:hAnsi="Arial"/>
                <w:b/>
                <w:sz w:val="18"/>
              </w:rPr>
            </w:pPr>
            <w:r w:rsidRPr="00943D4C">
              <w:rPr>
                <w:rFonts w:ascii="Arial" w:hAnsi="Arial"/>
                <w:b/>
                <w:sz w:val="18"/>
              </w:rPr>
              <w:t>SIBType14-NB_C12_01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b/>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tcPr>
          <w:p w:rsidR="007463BA" w:rsidRPr="00943D4C" w:rsidRDefault="007463BA" w:rsidP="00B9128C">
            <w:pPr>
              <w:keepNext/>
              <w:keepLines/>
              <w:spacing w:after="0"/>
              <w:ind w:right="-249"/>
              <w:rPr>
                <w:rFonts w:ascii="Arial" w:hAnsi="Arial"/>
                <w:b/>
                <w:sz w:val="18"/>
              </w:rPr>
            </w:pPr>
            <w:r w:rsidRPr="00943D4C">
              <w:rPr>
                <w:rFonts w:ascii="Arial" w:hAnsi="Arial"/>
                <w:b/>
                <w:sz w:val="18"/>
              </w:rPr>
              <w:t>SIBType14-NB_C12_02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244  001</w:t>
            </w:r>
          </w:p>
        </w:tc>
      </w:tr>
      <w:tr w:rsidR="007463BA" w:rsidRPr="00943D4C" w:rsidTr="00B9128C">
        <w:trPr>
          <w:trHeight w:hRule="exact" w:val="160"/>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"24608135x9"</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w:t>
            </w: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SIBType14-NB_C15_02</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(d)</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SIBType14-NB_C12_01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SIBType14-NB_C15_01</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Yes</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top w:val="nil"/>
              <w:left w:val="nil"/>
              <w:bottom w:val="single" w:sz="4" w:space="0" w:color="auto"/>
              <w:right w:val="nil"/>
            </w:tcBorders>
            <w:hideMark/>
          </w:tcPr>
          <w:p w:rsidR="007463BA" w:rsidRPr="00943D4C" w:rsidRDefault="007463BA" w:rsidP="00B9128C">
            <w:pPr>
              <w:keepNext/>
              <w:keepLines/>
              <w:spacing w:after="0"/>
              <w:ind w:right="-249"/>
              <w:rPr>
                <w:rFonts w:ascii="Arial" w:hAnsi="Arial"/>
                <w:sz w:val="18"/>
              </w:rPr>
            </w:pPr>
          </w:p>
        </w:tc>
        <w:tc>
          <w:tcPr>
            <w:tcW w:w="1701" w:type="dxa"/>
            <w:tcBorders>
              <w:top w:val="nil"/>
              <w:left w:val="nil"/>
              <w:bottom w:val="single" w:sz="4" w:space="0" w:color="auto"/>
              <w:right w:val="nil"/>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hideMark/>
          </w:tcPr>
          <w:p w:rsidR="007463BA" w:rsidRPr="00943D4C" w:rsidRDefault="007463BA" w:rsidP="00B9128C">
            <w:pPr>
              <w:keepNext/>
              <w:keepLines/>
              <w:spacing w:after="0"/>
              <w:rPr>
                <w:rFonts w:ascii="Arial" w:hAnsi="Arial"/>
                <w:sz w:val="18"/>
              </w:rPr>
            </w:pPr>
            <w:r w:rsidRPr="00943D4C">
              <w:rPr>
                <w:rFonts w:ascii="Arial" w:hAnsi="Arial"/>
                <w:sz w:val="18"/>
              </w:rPr>
              <w:t>Test (e)</w:t>
            </w: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11 &amp; 2</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SIBType14-NB_C11_03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12 &amp; 5</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SIBType14-NB_C12_03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13 &amp; 4</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SIBType14-NB_C13_03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14 &amp; 9</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SIBType14-NB_C14_03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bottom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246  082</w:t>
            </w:r>
          </w:p>
        </w:tc>
      </w:tr>
      <w:tr w:rsidR="007463BA" w:rsidRPr="00943D4C" w:rsidTr="00B9128C">
        <w:trPr>
          <w:trHeight w:val="232"/>
          <w:jc w:val="center"/>
        </w:trPr>
        <w:tc>
          <w:tcPr>
            <w:tcW w:w="854" w:type="dxa"/>
            <w:tcBorders>
              <w:top w:val="nil"/>
              <w:left w:val="single" w:sz="4" w:space="0" w:color="auto"/>
              <w:bottom w:val="nil"/>
              <w:right w:val="nil"/>
            </w:tcBorders>
          </w:tcPr>
          <w:p w:rsidR="007463BA" w:rsidRPr="00943D4C" w:rsidRDefault="007463BA" w:rsidP="00B9128C">
            <w:pPr>
              <w:keepNext/>
              <w:keepLines/>
              <w:spacing w:after="0"/>
              <w:rPr>
                <w:rFonts w:ascii="Arial" w:hAnsi="Arial"/>
                <w:sz w:val="18"/>
              </w:rPr>
            </w:pPr>
          </w:p>
        </w:tc>
        <w:tc>
          <w:tcPr>
            <w:tcW w:w="1699" w:type="dxa"/>
          </w:tcPr>
          <w:p w:rsidR="007463BA" w:rsidRPr="00943D4C" w:rsidRDefault="007463BA" w:rsidP="00B9128C">
            <w:pPr>
              <w:keepNext/>
              <w:keepLines/>
              <w:spacing w:after="0"/>
              <w:rPr>
                <w:rFonts w:ascii="Arial" w:hAnsi="Arial"/>
                <w:sz w:val="18"/>
              </w:rPr>
            </w:pPr>
          </w:p>
        </w:tc>
        <w:tc>
          <w:tcPr>
            <w:tcW w:w="844"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c>
          <w:tcPr>
            <w:tcW w:w="2268" w:type="dxa"/>
          </w:tcPr>
          <w:p w:rsidR="007463BA" w:rsidRPr="00943D4C" w:rsidRDefault="007463BA" w:rsidP="00B9128C">
            <w:pPr>
              <w:keepNext/>
              <w:keepLines/>
              <w:spacing w:after="0"/>
              <w:ind w:right="-249"/>
              <w:rPr>
                <w:rFonts w:ascii="Arial" w:hAnsi="Arial"/>
                <w:sz w:val="18"/>
              </w:rPr>
            </w:pPr>
          </w:p>
        </w:tc>
        <w:tc>
          <w:tcPr>
            <w:tcW w:w="1701" w:type="dxa"/>
          </w:tcPr>
          <w:p w:rsidR="007463BA" w:rsidRPr="00943D4C" w:rsidRDefault="007463BA" w:rsidP="00B9128C">
            <w:pPr>
              <w:keepNext/>
              <w:keepLines/>
              <w:spacing w:after="0"/>
              <w:rPr>
                <w:rFonts w:ascii="Arial" w:hAnsi="Arial"/>
                <w:sz w:val="18"/>
              </w:rPr>
            </w:pPr>
          </w:p>
        </w:tc>
        <w:tc>
          <w:tcPr>
            <w:tcW w:w="1276" w:type="dxa"/>
            <w:tcBorders>
              <w:top w:val="nil"/>
              <w:left w:val="nil"/>
              <w:bottom w:val="nil"/>
              <w:right w:val="single" w:sz="4" w:space="0" w:color="auto"/>
            </w:tcBorders>
          </w:tcPr>
          <w:p w:rsidR="007463BA" w:rsidRPr="00943D4C" w:rsidRDefault="007463BA" w:rsidP="00B9128C">
            <w:pPr>
              <w:keepNext/>
              <w:keepLines/>
              <w:spacing w:after="0"/>
              <w:rPr>
                <w:rFonts w:ascii="Arial" w:hAnsi="Arial"/>
                <w:sz w:val="18"/>
              </w:rPr>
            </w:pPr>
          </w:p>
        </w:tc>
      </w:tr>
      <w:tr w:rsidR="007463BA" w:rsidRPr="00943D4C" w:rsidTr="00B9128C">
        <w:trPr>
          <w:trHeight w:val="232"/>
          <w:jc w:val="center"/>
        </w:trPr>
        <w:tc>
          <w:tcPr>
            <w:tcW w:w="854" w:type="dxa"/>
            <w:tcBorders>
              <w:top w:val="nil"/>
              <w:left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hideMark/>
          </w:tcPr>
          <w:p w:rsidR="007463BA" w:rsidRPr="00943D4C" w:rsidRDefault="007463BA" w:rsidP="00B9128C">
            <w:pPr>
              <w:keepNext/>
              <w:keepLines/>
              <w:spacing w:after="0"/>
              <w:rPr>
                <w:rFonts w:ascii="Arial" w:hAnsi="Arial"/>
                <w:sz w:val="18"/>
              </w:rPr>
            </w:pPr>
            <w:r w:rsidRPr="00943D4C">
              <w:rPr>
                <w:rFonts w:ascii="Arial" w:hAnsi="Arial"/>
                <w:sz w:val="18"/>
              </w:rPr>
              <w:t>"2460813579"</w:t>
            </w:r>
          </w:p>
        </w:tc>
        <w:tc>
          <w:tcPr>
            <w:tcW w:w="844" w:type="dxa"/>
            <w:tcBorders>
              <w:top w:val="nil"/>
              <w:left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15 &amp; 0</w:t>
            </w:r>
          </w:p>
        </w:tc>
        <w:tc>
          <w:tcPr>
            <w:tcW w:w="2268" w:type="dxa"/>
            <w:hideMark/>
          </w:tcPr>
          <w:p w:rsidR="007463BA" w:rsidRPr="00943D4C" w:rsidRDefault="007463BA" w:rsidP="00B9128C">
            <w:pPr>
              <w:keepNext/>
              <w:keepLines/>
              <w:spacing w:after="0"/>
              <w:ind w:right="-249"/>
              <w:rPr>
                <w:rFonts w:ascii="Arial" w:hAnsi="Arial"/>
                <w:sz w:val="18"/>
              </w:rPr>
            </w:pPr>
            <w:r w:rsidRPr="00943D4C">
              <w:rPr>
                <w:rFonts w:ascii="Arial" w:hAnsi="Arial"/>
                <w:b/>
                <w:sz w:val="18"/>
              </w:rPr>
              <w:t>SIBType14-NB_C15_03</w:t>
            </w:r>
          </w:p>
        </w:tc>
        <w:tc>
          <w:tcPr>
            <w:tcW w:w="1701" w:type="dxa"/>
          </w:tcPr>
          <w:p w:rsidR="007463BA" w:rsidRPr="00943D4C" w:rsidRDefault="007463BA" w:rsidP="00B9128C">
            <w:pPr>
              <w:keepNext/>
              <w:keepLines/>
              <w:spacing w:after="0"/>
              <w:rPr>
                <w:rFonts w:ascii="Arial" w:hAnsi="Arial"/>
                <w:sz w:val="18"/>
              </w:rPr>
            </w:pPr>
            <w:r w:rsidRPr="00943D4C">
              <w:rPr>
                <w:rFonts w:ascii="Arial" w:hAnsi="Arial"/>
                <w:sz w:val="18"/>
              </w:rPr>
              <w:t>No</w:t>
            </w:r>
          </w:p>
        </w:tc>
        <w:tc>
          <w:tcPr>
            <w:tcW w:w="1276" w:type="dxa"/>
            <w:tcBorders>
              <w:top w:val="nil"/>
              <w:left w:val="nil"/>
              <w:right w:val="single" w:sz="4" w:space="0" w:color="auto"/>
            </w:tcBorders>
            <w:hideMark/>
          </w:tcPr>
          <w:p w:rsidR="007463BA" w:rsidRPr="00943D4C" w:rsidRDefault="007463BA" w:rsidP="00B9128C">
            <w:pPr>
              <w:keepNext/>
              <w:keepLines/>
              <w:spacing w:after="0"/>
              <w:rPr>
                <w:rFonts w:ascii="Arial" w:hAnsi="Arial"/>
                <w:sz w:val="18"/>
              </w:rPr>
            </w:pPr>
            <w:r w:rsidRPr="00943D4C">
              <w:rPr>
                <w:rFonts w:ascii="Arial" w:hAnsi="Arial"/>
                <w:sz w:val="18"/>
              </w:rPr>
              <w:t>246  081</w:t>
            </w:r>
          </w:p>
        </w:tc>
      </w:tr>
      <w:tr w:rsidR="007463BA" w:rsidRPr="00943D4C" w:rsidTr="00B9128C">
        <w:trPr>
          <w:trHeight w:val="232"/>
          <w:jc w:val="center"/>
        </w:trPr>
        <w:tc>
          <w:tcPr>
            <w:tcW w:w="854" w:type="dxa"/>
            <w:tcBorders>
              <w:top w:val="nil"/>
              <w:left w:val="single" w:sz="4" w:space="0" w:color="auto"/>
              <w:bottom w:val="single" w:sz="4" w:space="0" w:color="auto"/>
              <w:right w:val="nil"/>
            </w:tcBorders>
          </w:tcPr>
          <w:p w:rsidR="007463BA" w:rsidRPr="00943D4C" w:rsidRDefault="007463BA" w:rsidP="00B9128C">
            <w:pPr>
              <w:keepNext/>
              <w:keepLines/>
              <w:spacing w:after="0"/>
              <w:rPr>
                <w:rFonts w:ascii="Arial" w:hAnsi="Arial"/>
                <w:sz w:val="18"/>
              </w:rPr>
            </w:pPr>
          </w:p>
        </w:tc>
        <w:tc>
          <w:tcPr>
            <w:tcW w:w="1699" w:type="dxa"/>
            <w:tcBorders>
              <w:bottom w:val="single" w:sz="4" w:space="0" w:color="auto"/>
            </w:tcBorders>
          </w:tcPr>
          <w:p w:rsidR="007463BA" w:rsidRPr="00943D4C" w:rsidRDefault="007463BA" w:rsidP="00B9128C">
            <w:pPr>
              <w:keepNext/>
              <w:keepLines/>
              <w:spacing w:after="0"/>
              <w:rPr>
                <w:rFonts w:ascii="Arial" w:hAnsi="Arial"/>
                <w:sz w:val="18"/>
              </w:rPr>
            </w:pPr>
          </w:p>
        </w:tc>
        <w:tc>
          <w:tcPr>
            <w:tcW w:w="844" w:type="dxa"/>
            <w:tcBorders>
              <w:top w:val="nil"/>
              <w:left w:val="nil"/>
              <w:bottom w:val="single" w:sz="4" w:space="0" w:color="auto"/>
              <w:right w:val="single" w:sz="4" w:space="0" w:color="auto"/>
            </w:tcBorders>
          </w:tcPr>
          <w:p w:rsidR="007463BA" w:rsidRPr="00943D4C" w:rsidRDefault="007463BA" w:rsidP="00B9128C">
            <w:pPr>
              <w:keepNext/>
              <w:keepLines/>
              <w:spacing w:after="0"/>
              <w:rPr>
                <w:rFonts w:ascii="Arial" w:hAnsi="Arial"/>
                <w:sz w:val="18"/>
              </w:rPr>
            </w:pPr>
          </w:p>
        </w:tc>
        <w:tc>
          <w:tcPr>
            <w:tcW w:w="2268" w:type="dxa"/>
            <w:tcBorders>
              <w:bottom w:val="single" w:sz="4" w:space="0" w:color="auto"/>
            </w:tcBorders>
            <w:hideMark/>
          </w:tcPr>
          <w:p w:rsidR="007463BA" w:rsidRPr="00943D4C" w:rsidRDefault="007463BA" w:rsidP="00B9128C">
            <w:pPr>
              <w:keepNext/>
              <w:keepLines/>
              <w:spacing w:after="0"/>
              <w:ind w:right="-249"/>
              <w:rPr>
                <w:rFonts w:ascii="Arial" w:hAnsi="Arial"/>
                <w:sz w:val="18"/>
              </w:rPr>
            </w:pPr>
          </w:p>
        </w:tc>
        <w:tc>
          <w:tcPr>
            <w:tcW w:w="1701" w:type="dxa"/>
            <w:tcBorders>
              <w:bottom w:val="single" w:sz="4" w:space="0" w:color="auto"/>
            </w:tcBorders>
            <w:hideMark/>
          </w:tcPr>
          <w:p w:rsidR="007463BA" w:rsidRPr="00943D4C" w:rsidRDefault="007463BA" w:rsidP="00B9128C">
            <w:pPr>
              <w:keepNext/>
              <w:keepLines/>
              <w:spacing w:after="0"/>
              <w:rPr>
                <w:rFonts w:ascii="Arial" w:hAnsi="Arial"/>
                <w:sz w:val="18"/>
              </w:rPr>
            </w:pPr>
          </w:p>
        </w:tc>
        <w:tc>
          <w:tcPr>
            <w:tcW w:w="1276" w:type="dxa"/>
            <w:tcBorders>
              <w:top w:val="nil"/>
              <w:left w:val="nil"/>
              <w:bottom w:val="single" w:sz="4" w:space="0" w:color="auto"/>
              <w:right w:val="single" w:sz="4" w:space="0" w:color="auto"/>
            </w:tcBorders>
            <w:hideMark/>
          </w:tcPr>
          <w:p w:rsidR="007463BA" w:rsidRPr="00943D4C" w:rsidRDefault="007463BA" w:rsidP="00B9128C">
            <w:pPr>
              <w:keepNext/>
              <w:keepLines/>
              <w:spacing w:after="0"/>
              <w:rPr>
                <w:rFonts w:ascii="Arial" w:hAnsi="Arial"/>
                <w:sz w:val="18"/>
              </w:rPr>
            </w:pPr>
          </w:p>
        </w:tc>
      </w:tr>
    </w:tbl>
    <w:p w:rsidR="007463BA" w:rsidRPr="00943D4C" w:rsidRDefault="007463BA" w:rsidP="007463BA">
      <w:pPr>
        <w:overflowPunct w:val="0"/>
        <w:autoSpaceDE w:val="0"/>
        <w:autoSpaceDN w:val="0"/>
        <w:adjustRightInd w:val="0"/>
        <w:textAlignment w:val="baseline"/>
        <w:rPr>
          <w:lang w:eastAsia="ja-JP"/>
        </w:rPr>
      </w:pPr>
    </w:p>
    <w:p w:rsidR="007463BA" w:rsidRPr="00943D4C" w:rsidRDefault="007463BA" w:rsidP="007463BA">
      <w:pPr>
        <w:keepNext/>
        <w:keepLines/>
        <w:spacing w:before="120"/>
        <w:ind w:left="1985" w:hanging="1985"/>
        <w:rPr>
          <w:rFonts w:ascii="Arial" w:hAnsi="Arial"/>
          <w:b/>
        </w:rPr>
      </w:pPr>
      <w:r w:rsidRPr="00943D4C">
        <w:rPr>
          <w:rFonts w:ascii="Arial" w:hAnsi="Arial"/>
          <w:b/>
        </w:rPr>
        <w:lastRenderedPageBreak/>
        <w:t>Specific message contents for Table 5-3</w:t>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SIBType14-NB_A00</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SIBType14-NB_A04</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SIBType14-NB_A05</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SIBType14-NB_A06</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SIBType14-NB_A07</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SIBType14-NB_A08</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after="0"/>
        <w:jc w:val="center"/>
        <w:textAlignment w:val="baseline"/>
        <w:rPr>
          <w:rFonts w:ascii="Arial" w:hAnsi="Arial"/>
          <w:b/>
          <w:i/>
        </w:rPr>
      </w:pPr>
    </w:p>
    <w:p w:rsidR="007463BA" w:rsidRPr="00943D4C" w:rsidRDefault="007463BA" w:rsidP="007463BA">
      <w:pPr>
        <w:spacing w:after="0"/>
        <w:rPr>
          <w:rFonts w:ascii="Arial" w:hAnsi="Arial"/>
          <w:b/>
          <w:i/>
        </w:rPr>
      </w:pPr>
      <w:r w:rsidRPr="00943D4C">
        <w:rPr>
          <w:rFonts w:ascii="Arial" w:hAnsi="Arial"/>
          <w:b/>
          <w:i/>
        </w:rPr>
        <w:br w:type="page"/>
      </w: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SIBType14-NB_A09</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SIBType14-NB_B01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spacing w:before="60" w:after="0"/>
        <w:jc w:val="center"/>
        <w:rPr>
          <w:rFonts w:ascii="Arial" w:hAnsi="Arial"/>
          <w:i/>
          <w:lang w:val="x-none"/>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SIBType14-NB_C11_03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01111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01000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SIBType14-NB_C12_03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0000010000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10111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00100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SIBType14-NB_C13_03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11011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SIBType14-NB_C14_03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0000000001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11101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SIBType14-NB_C15_01</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spacing w:after="0"/>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lastRenderedPageBreak/>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00001</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Pr>
        <w:keepNext/>
        <w:keepLines/>
        <w:overflowPunct w:val="0"/>
        <w:autoSpaceDE w:val="0"/>
        <w:autoSpaceDN w:val="0"/>
        <w:adjustRightInd w:val="0"/>
        <w:spacing w:before="60" w:after="0"/>
        <w:jc w:val="center"/>
        <w:textAlignment w:val="baseline"/>
        <w:rPr>
          <w:rFonts w:ascii="Arial" w:hAnsi="Arial"/>
          <w:b/>
          <w:i/>
        </w:rPr>
      </w:pPr>
    </w:p>
    <w:p w:rsidR="007463BA" w:rsidRPr="00943D4C" w:rsidRDefault="007463BA" w:rsidP="007463BA">
      <w:pPr>
        <w:keepNext/>
        <w:keepLines/>
        <w:overflowPunct w:val="0"/>
        <w:autoSpaceDE w:val="0"/>
        <w:autoSpaceDN w:val="0"/>
        <w:adjustRightInd w:val="0"/>
        <w:spacing w:before="60"/>
        <w:jc w:val="center"/>
        <w:textAlignment w:val="baseline"/>
        <w:rPr>
          <w:rFonts w:ascii="Arial" w:hAnsi="Arial"/>
          <w:b/>
        </w:rPr>
      </w:pPr>
      <w:r w:rsidRPr="00943D4C">
        <w:rPr>
          <w:rFonts w:ascii="Arial" w:hAnsi="Arial"/>
          <w:b/>
          <w:i/>
        </w:rPr>
        <w:t>SystemInformationBlockType14-NB</w:t>
      </w:r>
      <w:r w:rsidRPr="00943D4C">
        <w:rPr>
          <w:rFonts w:ascii="Arial" w:hAnsi="Arial"/>
          <w:b/>
        </w:rPr>
        <w:t xml:space="preserve"> </w:t>
      </w:r>
      <w:r w:rsidRPr="00943D4C">
        <w:rPr>
          <w:rFonts w:ascii="Arial" w:hAnsi="Arial"/>
          <w:b/>
          <w:iCs/>
        </w:rPr>
        <w:t>configuration</w:t>
      </w:r>
      <w:r w:rsidR="00943D4C">
        <w:rPr>
          <w:rFonts w:ascii="Arial" w:hAnsi="Arial"/>
          <w:b/>
          <w:iCs/>
        </w:rPr>
        <w:tab/>
      </w:r>
      <w:r w:rsidRPr="00943D4C">
        <w:rPr>
          <w:rFonts w:ascii="Arial" w:hAnsi="Arial"/>
          <w:b/>
          <w:iCs/>
        </w:rPr>
        <w:t>SIBType14-NB_C15_03</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7463BA" w:rsidRPr="00943D4C" w:rsidTr="00B9128C">
        <w:tc>
          <w:tcPr>
            <w:tcW w:w="9743" w:type="dxa"/>
            <w:gridSpan w:val="4"/>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Derivation Path: 36.508 Table 8.1.4.3.3-5</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Information Element</w:t>
            </w:r>
          </w:p>
        </w:tc>
        <w:tc>
          <w:tcPr>
            <w:tcW w:w="1700"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Value/remark</w:t>
            </w:r>
          </w:p>
        </w:tc>
        <w:tc>
          <w:tcPr>
            <w:tcW w:w="2692"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Comment</w:t>
            </w:r>
          </w:p>
        </w:tc>
        <w:tc>
          <w:tcPr>
            <w:tcW w:w="1274" w:type="dxa"/>
          </w:tcPr>
          <w:p w:rsidR="007463BA" w:rsidRPr="00943D4C" w:rsidRDefault="007463BA" w:rsidP="00B9128C">
            <w:pPr>
              <w:keepNext/>
              <w:keepLines/>
              <w:overflowPunct w:val="0"/>
              <w:autoSpaceDE w:val="0"/>
              <w:autoSpaceDN w:val="0"/>
              <w:adjustRightInd w:val="0"/>
              <w:spacing w:after="0"/>
              <w:jc w:val="center"/>
              <w:textAlignment w:val="baseline"/>
              <w:rPr>
                <w:rFonts w:ascii="Arial" w:hAnsi="Arial"/>
                <w:b/>
                <w:sz w:val="18"/>
              </w:rPr>
            </w:pPr>
            <w:r w:rsidRPr="00943D4C">
              <w:rPr>
                <w:rFonts w:ascii="Arial" w:hAnsi="Arial"/>
                <w:b/>
                <w:sz w:val="18"/>
              </w:rPr>
              <w:t>Condition</w:t>
            </w: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SystemInformationBlockType14-NB-r13 ::=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ab-Param-r13 CHOICE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ab-Common-r13 SEQUENCE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ab-Category-r13</w:t>
            </w:r>
          </w:p>
        </w:tc>
        <w:tc>
          <w:tcPr>
            <w:tcW w:w="1700" w:type="dxa"/>
          </w:tcPr>
          <w:p w:rsidR="007463BA" w:rsidRPr="00943D4C" w:rsidDel="004D56A9"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a</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ab-BarringBitmap-r13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1000000000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ab-BarringExceptionData-r13</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FALSE</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ab-BarringForSpecialAC-r13</w:t>
            </w:r>
          </w:p>
        </w:tc>
        <w:tc>
          <w:tcPr>
            <w:tcW w:w="1700" w:type="dxa"/>
          </w:tcPr>
          <w:p w:rsidR="007463BA" w:rsidRPr="00943D4C" w:rsidRDefault="00943D4C" w:rsidP="00B9128C">
            <w:pPr>
              <w:keepNext/>
              <w:keepLines/>
              <w:overflowPunct w:val="0"/>
              <w:autoSpaceDE w:val="0"/>
              <w:autoSpaceDN w:val="0"/>
              <w:adjustRightInd w:val="0"/>
              <w:spacing w:after="0"/>
              <w:textAlignment w:val="baseline"/>
              <w:rPr>
                <w:rFonts w:ascii="Arial" w:hAnsi="Arial"/>
                <w:sz w:val="18"/>
              </w:rPr>
            </w:pPr>
            <w:r>
              <w:rPr>
                <w:rFonts w:ascii="Arial" w:hAnsi="Arial"/>
                <w:sz w:val="18"/>
              </w:rPr>
              <w:t>'</w:t>
            </w:r>
            <w:r w:rsidR="007463BA" w:rsidRPr="00943D4C">
              <w:rPr>
                <w:rFonts w:ascii="Arial" w:hAnsi="Arial"/>
                <w:sz w:val="18"/>
              </w:rPr>
              <w:t>11110</w:t>
            </w:r>
            <w:r>
              <w:rPr>
                <w:rFonts w:ascii="Arial" w:hAnsi="Arial"/>
                <w:sz w:val="18"/>
              </w:rPr>
              <w:t>'</w:t>
            </w:r>
            <w:r w:rsidR="007463BA" w:rsidRPr="00943D4C">
              <w:rPr>
                <w:rFonts w:ascii="Arial" w:hAnsi="Arial"/>
                <w:sz w:val="18"/>
              </w:rPr>
              <w:t>B</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 xml:space="preserve">  lateNonCriticalExtension</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Not present</w:t>
            </w: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r w:rsidR="007463BA" w:rsidRPr="00943D4C" w:rsidTr="00B9128C">
        <w:tblPrEx>
          <w:tblCellMar>
            <w:left w:w="108" w:type="dxa"/>
            <w:right w:w="108" w:type="dxa"/>
          </w:tblCellMar>
        </w:tblPrEx>
        <w:tc>
          <w:tcPr>
            <w:tcW w:w="4077"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r w:rsidRPr="00943D4C">
              <w:rPr>
                <w:rFonts w:ascii="Arial" w:hAnsi="Arial"/>
                <w:sz w:val="18"/>
              </w:rPr>
              <w:t>}</w:t>
            </w:r>
          </w:p>
        </w:tc>
        <w:tc>
          <w:tcPr>
            <w:tcW w:w="1700"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2692"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c>
          <w:tcPr>
            <w:tcW w:w="1274" w:type="dxa"/>
          </w:tcPr>
          <w:p w:rsidR="007463BA" w:rsidRPr="00943D4C" w:rsidRDefault="007463BA" w:rsidP="00B9128C">
            <w:pPr>
              <w:keepNext/>
              <w:keepLines/>
              <w:overflowPunct w:val="0"/>
              <w:autoSpaceDE w:val="0"/>
              <w:autoSpaceDN w:val="0"/>
              <w:adjustRightInd w:val="0"/>
              <w:spacing w:after="0"/>
              <w:textAlignment w:val="baseline"/>
              <w:rPr>
                <w:rFonts w:ascii="Arial" w:hAnsi="Arial"/>
                <w:sz w:val="18"/>
              </w:rPr>
            </w:pPr>
          </w:p>
        </w:tc>
      </w:tr>
    </w:tbl>
    <w:p w:rsidR="007463BA" w:rsidRPr="00943D4C" w:rsidRDefault="007463BA" w:rsidP="007463BA"/>
    <w:p w:rsidR="00E70E8E" w:rsidRPr="008D73DA" w:rsidRDefault="00E70E8E" w:rsidP="00E70E8E">
      <w:pPr>
        <w:pStyle w:val="Heading2"/>
      </w:pPr>
      <w:bookmarkStart w:id="194" w:name="_Toc10738417"/>
      <w:r>
        <w:t>5.3</w:t>
      </w:r>
      <w:r w:rsidRPr="008D73DA">
        <w:tab/>
      </w:r>
      <w:r>
        <w:t>H</w:t>
      </w:r>
      <w:r w:rsidRPr="008D73DA">
        <w:t>andling</w:t>
      </w:r>
      <w:r w:rsidRPr="009B018C">
        <w:t xml:space="preserve"> </w:t>
      </w:r>
      <w:r>
        <w:t>s</w:t>
      </w:r>
      <w:r w:rsidRPr="009B018C">
        <w:t xml:space="preserve">ubscription </w:t>
      </w:r>
      <w:r>
        <w:t>i</w:t>
      </w:r>
      <w:r w:rsidRPr="009B018C">
        <w:t xml:space="preserve">dentifier </w:t>
      </w:r>
      <w:r>
        <w:t>p</w:t>
      </w:r>
      <w:r w:rsidRPr="009B018C">
        <w:t>rivacy</w:t>
      </w:r>
      <w:r>
        <w:t xml:space="preserve"> </w:t>
      </w:r>
      <w:r w:rsidRPr="009B018C">
        <w:t>for 5G</w:t>
      </w:r>
      <w:bookmarkEnd w:id="194"/>
    </w:p>
    <w:p w:rsidR="00E70E8E" w:rsidRPr="008D73DA" w:rsidRDefault="00E70E8E" w:rsidP="00E70E8E">
      <w:pPr>
        <w:pStyle w:val="Heading3"/>
      </w:pPr>
      <w:bookmarkStart w:id="195" w:name="_Toc10738418"/>
      <w:r>
        <w:t>5.3</w:t>
      </w:r>
      <w:r w:rsidRPr="008D73DA">
        <w:t>.1</w:t>
      </w:r>
      <w:r w:rsidRPr="008D73DA">
        <w:tab/>
        <w:t>UE identification by SUCI during initial registration – SUCI calculation by ME using null scheme</w:t>
      </w:r>
      <w:bookmarkEnd w:id="195"/>
    </w:p>
    <w:p w:rsidR="00E70E8E" w:rsidRDefault="00E70E8E" w:rsidP="00E70E8E">
      <w:pPr>
        <w:keepNext/>
        <w:keepLines/>
        <w:spacing w:before="120"/>
        <w:ind w:left="1134" w:hanging="1134"/>
        <w:outlineLvl w:val="2"/>
      </w:pPr>
      <w:r w:rsidRPr="00F40190">
        <w:t>FFS</w:t>
      </w:r>
    </w:p>
    <w:p w:rsidR="00E70E8E" w:rsidRPr="008D73DA" w:rsidRDefault="00E70E8E" w:rsidP="00E70E8E">
      <w:pPr>
        <w:pStyle w:val="Heading3"/>
      </w:pPr>
      <w:bookmarkStart w:id="196" w:name="_Toc10738419"/>
      <w:r>
        <w:t>5.3</w:t>
      </w:r>
      <w:r w:rsidRPr="008D73DA">
        <w:t>.2</w:t>
      </w:r>
      <w:r w:rsidRPr="008D73DA">
        <w:tab/>
        <w:t>UE identification by SUCI during initial registration – SUCI calculation by ME using profile B</w:t>
      </w:r>
      <w:r>
        <w:t xml:space="preserve"> or profile A</w:t>
      </w:r>
      <w:bookmarkEnd w:id="196"/>
    </w:p>
    <w:p w:rsidR="00E70E8E" w:rsidRPr="008D73DA" w:rsidRDefault="00E70E8E" w:rsidP="00E70E8E">
      <w:pPr>
        <w:keepNext/>
        <w:keepLines/>
        <w:spacing w:before="120"/>
        <w:ind w:left="1134" w:hanging="1134"/>
        <w:outlineLvl w:val="2"/>
      </w:pPr>
      <w:r w:rsidRPr="0002584D">
        <w:t>FFS</w:t>
      </w:r>
      <w:r w:rsidRPr="008D73DA">
        <w:t xml:space="preserve"> </w:t>
      </w:r>
    </w:p>
    <w:p w:rsidR="00E70E8E" w:rsidRDefault="00E70E8E" w:rsidP="00E70E8E">
      <w:pPr>
        <w:pStyle w:val="Heading3"/>
      </w:pPr>
      <w:bookmarkStart w:id="197" w:name="_Toc10738420"/>
      <w:r>
        <w:t>5.3</w:t>
      </w:r>
      <w:r w:rsidRPr="00143C7B">
        <w:t>.3</w:t>
      </w:r>
      <w:r w:rsidRPr="00143C7B">
        <w:tab/>
        <w:t>UE identification by SUCI during initial registration – SUCI calculation by USIM</w:t>
      </w:r>
      <w:bookmarkEnd w:id="197"/>
    </w:p>
    <w:p w:rsidR="00E70E8E" w:rsidRPr="0002584D" w:rsidRDefault="00E70E8E" w:rsidP="00E70E8E">
      <w:pPr>
        <w:keepNext/>
        <w:keepLines/>
        <w:spacing w:before="120"/>
        <w:ind w:left="1134" w:hanging="1134"/>
        <w:outlineLvl w:val="2"/>
      </w:pPr>
      <w:r w:rsidRPr="0002584D">
        <w:t>FFS</w:t>
      </w:r>
    </w:p>
    <w:p w:rsidR="00E70E8E" w:rsidRPr="006A4E13" w:rsidRDefault="00E70E8E" w:rsidP="00E70E8E">
      <w:pPr>
        <w:pStyle w:val="Heading3"/>
      </w:pPr>
      <w:bookmarkStart w:id="198" w:name="_Hlk2083543"/>
      <w:bookmarkStart w:id="199" w:name="_Toc10738421"/>
      <w:r>
        <w:t>5.3</w:t>
      </w:r>
      <w:r w:rsidRPr="006A4E13">
        <w:t>.4</w:t>
      </w:r>
      <w:r w:rsidRPr="006A4E13">
        <w:tab/>
        <w:t>UE identification by SUCI in response to IDENTITY REQUEST message</w:t>
      </w:r>
      <w:bookmarkEnd w:id="199"/>
    </w:p>
    <w:p w:rsidR="00E70E8E" w:rsidRPr="006A4E13" w:rsidRDefault="00E70E8E" w:rsidP="00E70E8E">
      <w:pPr>
        <w:pStyle w:val="Heading4"/>
      </w:pPr>
      <w:bookmarkStart w:id="200" w:name="_Toc10738422"/>
      <w:bookmarkEnd w:id="198"/>
      <w:r>
        <w:t>5.3</w:t>
      </w:r>
      <w:r w:rsidRPr="006A4E13">
        <w:t>.4.1</w:t>
      </w:r>
      <w:r w:rsidRPr="006A4E13">
        <w:tab/>
        <w:t>Definition and applicability</w:t>
      </w:r>
      <w:bookmarkEnd w:id="200"/>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E70E8E">
      <w:pPr>
        <w:autoSpaceDE w:val="0"/>
        <w:autoSpaceDN w:val="0"/>
        <w:adjustRightInd w:val="0"/>
        <w:spacing w:after="0"/>
      </w:pPr>
      <w:r w:rsidRPr="006A4E13">
        <w:lastRenderedPageBreak/>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rsidR="00E70E8E" w:rsidRPr="006A4E13" w:rsidRDefault="00E70E8E" w:rsidP="00E70E8E">
      <w:pPr>
        <w:pStyle w:val="Heading4"/>
        <w:rPr>
          <w:rFonts w:ascii="Times New Roman" w:hAnsi="Times New Roman"/>
          <w:sz w:val="20"/>
        </w:rPr>
      </w:pPr>
      <w:bookmarkStart w:id="201" w:name="_Toc10738423"/>
      <w:r>
        <w:t>5.3</w:t>
      </w:r>
      <w:r w:rsidRPr="006A4E13">
        <w:t>.4.2</w:t>
      </w:r>
      <w:r w:rsidR="00AE724C">
        <w:tab/>
      </w:r>
      <w:r w:rsidRPr="006A4E13">
        <w:t>Conformance requirement</w:t>
      </w:r>
      <w:bookmarkEnd w:id="201"/>
    </w:p>
    <w:p w:rsidR="00E70E8E" w:rsidRPr="006A4E13" w:rsidRDefault="00E70E8E" w:rsidP="00E70E8E">
      <w:pPr>
        <w:pStyle w:val="B1"/>
        <w:rPr>
          <w:lang w:eastAsia="de-DE"/>
        </w:rPr>
      </w:pPr>
      <w:r>
        <w:rPr>
          <w:lang w:val="en-GB"/>
        </w:rPr>
        <w:t>1)</w:t>
      </w:r>
      <w:r>
        <w:rPr>
          <w:lang w:val="en-GB"/>
        </w:rPr>
        <w:tab/>
      </w:r>
      <w:r w:rsidRPr="006A4E13">
        <w:t xml:space="preserve">A UE shall be ready to respond to an </w:t>
      </w:r>
      <w:r w:rsidRPr="00F44866">
        <w:rPr>
          <w:i/>
        </w:rPr>
        <w:t>IDENTITY REQUEST</w:t>
      </w:r>
      <w:r w:rsidRPr="006A4E13">
        <w:t xml:space="preserve"> message at any time whilst in 5GMM- CONNECTED mode. </w:t>
      </w:r>
    </w:p>
    <w:p w:rsidR="00E70E8E" w:rsidRPr="006A4E13" w:rsidRDefault="00E70E8E" w:rsidP="00E70E8E">
      <w:pPr>
        <w:pStyle w:val="B1"/>
        <w:rPr>
          <w:lang w:eastAsia="de-DE"/>
        </w:rPr>
      </w:pPr>
      <w:r>
        <w:rPr>
          <w:lang w:val="en-GB" w:eastAsia="de-DE"/>
        </w:rPr>
        <w:t>2)</w:t>
      </w:r>
      <w:r>
        <w:rPr>
          <w:lang w:val="en-GB" w:eastAsia="de-DE"/>
        </w:rPr>
        <w:tab/>
      </w:r>
      <w:r w:rsidRPr="006A4E13">
        <w:rPr>
          <w:lang w:eastAsia="de-DE"/>
        </w:rPr>
        <w:t xml:space="preserve">Upon receipt of the </w:t>
      </w:r>
      <w:r w:rsidRPr="00F44866">
        <w:rPr>
          <w:i/>
          <w:lang w:eastAsia="de-DE"/>
        </w:rPr>
        <w:t>IDENTITY REQUEST</w:t>
      </w:r>
      <w:r w:rsidRPr="006A4E13">
        <w:rPr>
          <w:lang w:eastAsia="de-DE"/>
        </w:rPr>
        <w:t xml:space="preserve"> message, if the Identity type IE in the </w:t>
      </w:r>
      <w:r w:rsidRPr="00F44866">
        <w:rPr>
          <w:i/>
          <w:lang w:eastAsia="de-DE"/>
        </w:rPr>
        <w:t>IDENTITY REQUEST</w:t>
      </w:r>
      <w:r w:rsidRPr="006A4E13">
        <w:rPr>
          <w:lang w:eastAsia="de-DE"/>
        </w:rPr>
        <w:t xml:space="preserve"> message is set to "SUCI", the UE shall:</w:t>
      </w:r>
    </w:p>
    <w:p w:rsidR="00E70E8E" w:rsidRPr="006A4E13" w:rsidRDefault="00E70E8E" w:rsidP="00E70E8E">
      <w:pPr>
        <w:pStyle w:val="B2"/>
        <w:rPr>
          <w:lang w:eastAsia="de-DE"/>
        </w:rPr>
      </w:pPr>
      <w:r>
        <w:rPr>
          <w:lang w:val="en-GB" w:eastAsia="de-DE"/>
        </w:rPr>
        <w:t>-</w:t>
      </w:r>
      <w:r>
        <w:rPr>
          <w:lang w:val="en-GB" w:eastAsia="de-DE"/>
        </w:rPr>
        <w:tab/>
      </w:r>
      <w:r w:rsidRPr="006A4E13">
        <w:rPr>
          <w:lang w:eastAsia="de-DE"/>
        </w:rPr>
        <w:t xml:space="preserve">if timer T3519 is not running, generate a fresh SUCI as specified in 3GPP TS 33.501 </w:t>
      </w:r>
      <w:r w:rsidR="00AE724C">
        <w:rPr>
          <w:lang w:eastAsia="de-DE"/>
        </w:rPr>
        <w:t>[41]</w:t>
      </w:r>
      <w:r w:rsidRPr="006A4E13">
        <w:rPr>
          <w:lang w:eastAsia="de-DE"/>
        </w:rPr>
        <w:t xml:space="preserve">, send an </w:t>
      </w:r>
      <w:r w:rsidRPr="00F44866">
        <w:rPr>
          <w:i/>
          <w:lang w:eastAsia="de-DE"/>
        </w:rPr>
        <w:t>IDENTITY RESPONSE</w:t>
      </w:r>
      <w:r w:rsidRPr="006A4E13">
        <w:rPr>
          <w:lang w:eastAsia="de-DE"/>
        </w:rPr>
        <w:t xml:space="preserve"> message with the SUCI, start timer T3519 and store the value of the SUCI sent in the </w:t>
      </w:r>
      <w:r w:rsidRPr="00F44866">
        <w:rPr>
          <w:i/>
          <w:lang w:eastAsia="de-DE"/>
        </w:rPr>
        <w:t>IDENTITY RESPONSE</w:t>
      </w:r>
      <w:r w:rsidRPr="006A4E13">
        <w:rPr>
          <w:lang w:eastAsia="de-DE"/>
        </w:rPr>
        <w:t xml:space="preserve"> message; and</w:t>
      </w:r>
    </w:p>
    <w:p w:rsidR="00E70E8E" w:rsidRPr="006A4E13" w:rsidRDefault="00E70E8E" w:rsidP="00E70E8E">
      <w:pPr>
        <w:pStyle w:val="B2"/>
        <w:rPr>
          <w:lang w:eastAsia="de-DE"/>
        </w:rPr>
      </w:pPr>
      <w:r>
        <w:rPr>
          <w:lang w:val="en-GB" w:eastAsia="de-DE"/>
        </w:rPr>
        <w:t>-</w:t>
      </w:r>
      <w:r>
        <w:rPr>
          <w:lang w:val="en-GB" w:eastAsia="de-DE"/>
        </w:rPr>
        <w:tab/>
      </w:r>
      <w:r w:rsidRPr="006A4E13">
        <w:rPr>
          <w:lang w:eastAsia="de-DE"/>
        </w:rPr>
        <w:t xml:space="preserve">if timer T3519 is running, send an </w:t>
      </w:r>
      <w:r w:rsidRPr="006516F6">
        <w:rPr>
          <w:i/>
          <w:lang w:eastAsia="de-DE"/>
        </w:rPr>
        <w:t>IDENTITY RESPONSE</w:t>
      </w:r>
      <w:r w:rsidRPr="006A4E13">
        <w:rPr>
          <w:lang w:eastAsia="de-DE"/>
        </w:rPr>
        <w:t xml:space="preserve"> message with the stored SUCI</w:t>
      </w:r>
    </w:p>
    <w:p w:rsidR="00E70E8E" w:rsidRPr="006A4E13" w:rsidRDefault="00E70E8E" w:rsidP="00E70E8E">
      <w:pPr>
        <w:autoSpaceDE w:val="0"/>
        <w:autoSpaceDN w:val="0"/>
        <w:adjustRightInd w:val="0"/>
        <w:spacing w:after="120"/>
        <w:ind w:left="1431"/>
        <w:contextualSpacing/>
        <w:rPr>
          <w:lang w:eastAsia="de-DE"/>
        </w:rPr>
      </w:pPr>
    </w:p>
    <w:p w:rsidR="00E70E8E" w:rsidRPr="006A4E13" w:rsidRDefault="00E70E8E" w:rsidP="00E70E8E">
      <w:pPr>
        <w:pStyle w:val="B1"/>
        <w:numPr>
          <w:ilvl w:val="0"/>
          <w:numId w:val="30"/>
        </w:numPr>
      </w:pPr>
      <w:r w:rsidRPr="00F44866">
        <w:t xml:space="preserve">If the </w:t>
      </w:r>
      <w:r w:rsidRPr="00F44866">
        <w:rPr>
          <w:i/>
        </w:rPr>
        <w:t>REGISTRATION ACCEPT</w:t>
      </w:r>
      <w:r w:rsidRPr="00F44866">
        <w:t xml:space="preserve"> message contained a 5G-GUTI, the UE shall return a </w:t>
      </w:r>
      <w:r w:rsidRPr="00F44866">
        <w:rPr>
          <w:i/>
        </w:rPr>
        <w:t>REGISTRATION COMPLETE</w:t>
      </w:r>
      <w:r w:rsidRPr="00F44866">
        <w:t xml:space="preserve"> message to the AMF to acknowledge the received 5G-GUTI, stop timer T3519 if running, and delete any stored SUCI.</w:t>
      </w:r>
    </w:p>
    <w:p w:rsidR="00E70E8E" w:rsidRPr="006A4E13" w:rsidRDefault="00E70E8E" w:rsidP="00E70E8E">
      <w:pPr>
        <w:pStyle w:val="B1"/>
      </w:pPr>
      <w:r w:rsidRPr="006A4E13">
        <w:t>Reference:</w:t>
      </w:r>
    </w:p>
    <w:p w:rsidR="00E70E8E" w:rsidRPr="006A4E13" w:rsidRDefault="00E70E8E" w:rsidP="00E70E8E">
      <w:pPr>
        <w:pStyle w:val="B2"/>
      </w:pPr>
      <w:r w:rsidRPr="006A4E13">
        <w:t>-</w:t>
      </w:r>
      <w:r w:rsidRPr="006A4E13">
        <w:tab/>
        <w:t>TS 31.102 [4], subclauses</w:t>
      </w:r>
      <w:r>
        <w:t xml:space="preserve"> </w:t>
      </w:r>
      <w:r w:rsidRPr="00EA7B6E">
        <w:t>4.4.11.8, 4.4.11.11, 5.3.47 and 5.3.51</w:t>
      </w:r>
      <w:r w:rsidRPr="006A4E13">
        <w:t>;</w:t>
      </w:r>
    </w:p>
    <w:p w:rsidR="00E70E8E" w:rsidRPr="006A4E13" w:rsidRDefault="00E70E8E" w:rsidP="00E70E8E">
      <w:pPr>
        <w:pStyle w:val="B2"/>
      </w:pPr>
      <w:r w:rsidRPr="006A4E13">
        <w:t>-</w:t>
      </w:r>
      <w:r w:rsidR="00AE724C">
        <w:tab/>
      </w:r>
      <w:r w:rsidRPr="006A4E13">
        <w:t xml:space="preserve">TS 33.501 </w:t>
      </w:r>
      <w:r w:rsidR="00AE724C">
        <w:t>[41]</w:t>
      </w:r>
      <w:r w:rsidRPr="006A4E13">
        <w:t>, subclause</w:t>
      </w:r>
      <w:r>
        <w:t xml:space="preserve">s </w:t>
      </w:r>
      <w:r w:rsidRPr="00F44866">
        <w:t>6.12.4</w:t>
      </w:r>
      <w:r w:rsidRPr="00492740">
        <w:t xml:space="preserve"> </w:t>
      </w:r>
      <w:r>
        <w:t>and Annex C;</w:t>
      </w:r>
    </w:p>
    <w:p w:rsidR="00E70E8E" w:rsidRPr="006A4E13" w:rsidRDefault="00E70E8E" w:rsidP="00E70E8E">
      <w:pPr>
        <w:pStyle w:val="B2"/>
      </w:pPr>
      <w:r w:rsidRPr="006A4E13">
        <w:t>-</w:t>
      </w:r>
      <w:r w:rsidRPr="006A4E13">
        <w:tab/>
        <w:t xml:space="preserve">TS 24.501 </w:t>
      </w:r>
      <w:r w:rsidR="00AE724C">
        <w:t>[42]</w:t>
      </w:r>
      <w:r w:rsidRPr="006A4E13">
        <w:t>, subclause</w:t>
      </w:r>
      <w:r>
        <w:t>s</w:t>
      </w:r>
      <w:r w:rsidRPr="006A4E13">
        <w:t xml:space="preserve"> 5.5.1.2, 5.5.1.2.4</w:t>
      </w:r>
      <w:r>
        <w:t xml:space="preserve"> and </w:t>
      </w:r>
      <w:r w:rsidRPr="006A4E13">
        <w:t>5.4.3.</w:t>
      </w:r>
    </w:p>
    <w:p w:rsidR="00E70E8E" w:rsidRPr="006A4E13" w:rsidRDefault="00E70E8E" w:rsidP="00E70E8E">
      <w:pPr>
        <w:pStyle w:val="Heading4"/>
      </w:pPr>
      <w:bookmarkStart w:id="202" w:name="_Toc10738424"/>
      <w:r>
        <w:t>5.3</w:t>
      </w:r>
      <w:r w:rsidRPr="006A4E13">
        <w:t>.4.3</w:t>
      </w:r>
      <w:r w:rsidRPr="006A4E13">
        <w:tab/>
        <w:t>Test purpose</w:t>
      </w:r>
      <w:bookmarkEnd w:id="202"/>
    </w:p>
    <w:p w:rsidR="00E70E8E" w:rsidRPr="006A4E13" w:rsidRDefault="00E70E8E" w:rsidP="00E70E8E">
      <w:pPr>
        <w:pStyle w:val="B1"/>
      </w:pPr>
      <w:r w:rsidRPr="006A4E13">
        <w:t>1)</w:t>
      </w:r>
      <w:r w:rsidRPr="006A4E13">
        <w:tab/>
        <w:t>To verify that the READ EF</w:t>
      </w:r>
      <w:r w:rsidRPr="006A4E13">
        <w:rPr>
          <w:vertAlign w:val="subscript"/>
        </w:rPr>
        <w:t>SUCI_Calc_Info</w:t>
      </w:r>
      <w:r>
        <w:t xml:space="preserve">, </w:t>
      </w:r>
      <w:r w:rsidRPr="0093485E">
        <w:t>EF</w:t>
      </w:r>
      <w:r w:rsidRPr="0093485E">
        <w:rPr>
          <w:vertAlign w:val="subscript"/>
        </w:rPr>
        <w:t>Routing_Indicator</w:t>
      </w:r>
      <w:r w:rsidRPr="006A4E13">
        <w:t xml:space="preserve"> and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rsidR="00E70E8E" w:rsidRPr="006A4E13" w:rsidRDefault="00E70E8E" w:rsidP="00E70E8E">
      <w:pPr>
        <w:pStyle w:val="B1"/>
      </w:pPr>
      <w:r w:rsidRPr="006A4E13">
        <w:t>2)</w:t>
      </w:r>
      <w:r>
        <w:tab/>
      </w:r>
      <w:r w:rsidRPr="006A4E13">
        <w:t>To verify that the UE will perform SUCI calculation procedure correctly.</w:t>
      </w:r>
    </w:p>
    <w:p w:rsidR="00E70E8E" w:rsidRPr="006A4E13" w:rsidRDefault="00E70E8E" w:rsidP="00E70E8E">
      <w:pPr>
        <w:pStyle w:val="B1"/>
      </w:pPr>
      <w:r w:rsidRPr="006A4E13">
        <w:t>3)</w:t>
      </w:r>
      <w:r>
        <w:tab/>
      </w:r>
      <w:r w:rsidRPr="006A4E13">
        <w:t>To verify that upon reception of the IDENTITY REQUEST message with Identity type IE set to "SUCI", the UE will:</w:t>
      </w:r>
    </w:p>
    <w:p w:rsidR="00E70E8E" w:rsidRPr="006A4E13" w:rsidRDefault="00E70E8E" w:rsidP="00E70E8E">
      <w:pPr>
        <w:pStyle w:val="B2"/>
      </w:pPr>
      <w:r>
        <w:rPr>
          <w:lang w:val="en-GB"/>
        </w:rPr>
        <w:t>-</w:t>
      </w:r>
      <w:r>
        <w:rPr>
          <w:lang w:val="en-GB"/>
        </w:rPr>
        <w:tab/>
      </w:r>
      <w:r w:rsidRPr="006A4E13">
        <w:t xml:space="preserve">if timer T3519 is not running, generate a fresh SUCI, send an </w:t>
      </w:r>
      <w:r w:rsidRPr="006516F6">
        <w:rPr>
          <w:i/>
        </w:rPr>
        <w:t>IDENTITY RESPONSE</w:t>
      </w:r>
      <w:r w:rsidRPr="006A4E13">
        <w:t xml:space="preserve"> message with the SUCI, start timer T3519 and store the value of the SUCI sent in the </w:t>
      </w:r>
      <w:r w:rsidRPr="006516F6">
        <w:rPr>
          <w:i/>
        </w:rPr>
        <w:t>IDENTITY RESPONSE</w:t>
      </w:r>
      <w:r w:rsidRPr="006A4E13">
        <w:t xml:space="preserve"> message; and</w:t>
      </w:r>
    </w:p>
    <w:p w:rsidR="00E70E8E" w:rsidRPr="006A4E13" w:rsidRDefault="00E70E8E" w:rsidP="00E70E8E">
      <w:pPr>
        <w:pStyle w:val="B2"/>
      </w:pPr>
      <w:r>
        <w:rPr>
          <w:lang w:val="en-GB"/>
        </w:rPr>
        <w:t>-</w:t>
      </w:r>
      <w:r>
        <w:rPr>
          <w:lang w:val="en-GB"/>
        </w:rPr>
        <w:tab/>
      </w:r>
      <w:r w:rsidRPr="006A4E13">
        <w:t xml:space="preserve">if timer T3519 is running, send an </w:t>
      </w:r>
      <w:r w:rsidRPr="006516F6">
        <w:rPr>
          <w:i/>
        </w:rPr>
        <w:t>IDENTITY RESPONSE</w:t>
      </w:r>
      <w:r w:rsidRPr="006A4E13">
        <w:t xml:space="preserve"> message with the stored SUCI</w:t>
      </w:r>
    </w:p>
    <w:p w:rsidR="00E70E8E" w:rsidRPr="006A4E13" w:rsidRDefault="00E70E8E" w:rsidP="00E70E8E">
      <w:pPr>
        <w:pStyle w:val="B1"/>
      </w:pPr>
      <w:r>
        <w:rPr>
          <w:lang w:val="en-GB"/>
        </w:rPr>
        <w:t>4)</w:t>
      </w:r>
      <w:r>
        <w:rPr>
          <w:lang w:val="en-GB"/>
        </w:rPr>
        <w:tab/>
      </w:r>
      <w:r w:rsidRPr="006A4E13">
        <w:t xml:space="preserve">To verify that upon reception of the </w:t>
      </w:r>
      <w:r w:rsidRPr="006516F6">
        <w:rPr>
          <w:i/>
        </w:rPr>
        <w:t>REGISTRATION ACCEPT</w:t>
      </w:r>
      <w:r w:rsidRPr="006A4E13">
        <w:t xml:space="preserve"> message UE deletes the stored SUCI.</w:t>
      </w:r>
    </w:p>
    <w:p w:rsidR="00E70E8E" w:rsidRPr="006A4E13" w:rsidRDefault="00E70E8E" w:rsidP="00E70E8E">
      <w:pPr>
        <w:pStyle w:val="Heading4"/>
      </w:pPr>
      <w:bookmarkStart w:id="203" w:name="_Toc10738425"/>
      <w:r>
        <w:t>5.3</w:t>
      </w:r>
      <w:r w:rsidRPr="006A4E13">
        <w:t>.4.4</w:t>
      </w:r>
      <w:r w:rsidRPr="006A4E13">
        <w:tab/>
        <w:t>Method of test</w:t>
      </w:r>
      <w:bookmarkEnd w:id="203"/>
    </w:p>
    <w:p w:rsidR="00E70E8E" w:rsidRPr="006A4E13" w:rsidRDefault="00E70E8E" w:rsidP="00E70E8E">
      <w:pPr>
        <w:pStyle w:val="Heading5"/>
      </w:pPr>
      <w:bookmarkStart w:id="204" w:name="_Toc10738426"/>
      <w:r>
        <w:t>5.3</w:t>
      </w:r>
      <w:r w:rsidRPr="006A4E13">
        <w:t>.4.4.1</w:t>
      </w:r>
      <w:r w:rsidRPr="006A4E13">
        <w:tab/>
        <w:t>Initial conditions</w:t>
      </w:r>
      <w:bookmarkEnd w:id="204"/>
    </w:p>
    <w:p w:rsidR="00E70E8E" w:rsidRPr="006A4E13" w:rsidRDefault="00E70E8E" w:rsidP="00E70E8E">
      <w:pPr>
        <w:pStyle w:val="B1"/>
      </w:pPr>
      <w:r w:rsidRPr="006A4E13">
        <w:t>The N</w:t>
      </w:r>
      <w:r>
        <w:t>G</w:t>
      </w:r>
      <w:r w:rsidRPr="006A4E13">
        <w:t>-SS transmits on the BCCH, with the following network parameters:</w:t>
      </w:r>
    </w:p>
    <w:p w:rsidR="00E70E8E" w:rsidRPr="006A4E13" w:rsidRDefault="00E70E8E" w:rsidP="00D912D3">
      <w:pPr>
        <w:pStyle w:val="B2"/>
      </w:pPr>
      <w:r w:rsidRPr="006A4E13">
        <w:t>Cell A -</w:t>
      </w:r>
      <w:r w:rsidR="00AE724C">
        <w:tab/>
      </w:r>
      <w:r w:rsidRPr="006A4E13">
        <w:t>TAI (MCC/MNC/TAC):</w:t>
      </w:r>
      <w:r w:rsidRPr="006A4E13">
        <w:tab/>
        <w:t>244/083/0001.</w:t>
      </w:r>
    </w:p>
    <w:p w:rsidR="00E70E8E" w:rsidRPr="006A4E13" w:rsidRDefault="00AE724C" w:rsidP="00D912D3">
      <w:pPr>
        <w:pStyle w:val="B2"/>
      </w:pPr>
      <w:r>
        <w:tab/>
      </w:r>
      <w:r>
        <w:tab/>
      </w:r>
      <w:r>
        <w:tab/>
      </w:r>
      <w:r>
        <w:tab/>
      </w:r>
      <w:r>
        <w:tab/>
      </w:r>
      <w:r w:rsidR="00E70E8E" w:rsidRPr="006A4E13">
        <w:tab/>
        <w:t>Access control:</w:t>
      </w:r>
      <w:r w:rsidR="00E70E8E" w:rsidRPr="006A4E13">
        <w:tab/>
        <w:t>unrestricted.</w:t>
      </w:r>
    </w:p>
    <w:p w:rsidR="00E70E8E" w:rsidRPr="006A4E13" w:rsidRDefault="00E70E8E" w:rsidP="00D912D3">
      <w:pPr>
        <w:pStyle w:val="B2"/>
      </w:pPr>
      <w:r w:rsidRPr="006A4E13">
        <w:t>Cell B -</w:t>
      </w:r>
      <w:r w:rsidR="00AE724C">
        <w:tab/>
      </w:r>
      <w:r w:rsidRPr="006A4E13">
        <w:t>TAI (MCC/MNC/TAC):</w:t>
      </w:r>
      <w:r w:rsidRPr="006A4E13">
        <w:tab/>
        <w:t>244/084/0001.</w:t>
      </w:r>
    </w:p>
    <w:p w:rsidR="00E70E8E" w:rsidRPr="006A4E13" w:rsidRDefault="00AE724C" w:rsidP="00D912D3">
      <w:pPr>
        <w:pStyle w:val="B2"/>
      </w:pPr>
      <w:r>
        <w:tab/>
      </w:r>
      <w:r>
        <w:tab/>
      </w:r>
      <w:r>
        <w:tab/>
      </w:r>
      <w:r>
        <w:tab/>
      </w:r>
      <w:r>
        <w:tab/>
      </w:r>
      <w:r w:rsidR="00E70E8E" w:rsidRPr="006A4E13">
        <w:tab/>
        <w:t>Access control:</w:t>
      </w:r>
      <w:r w:rsidR="00E70E8E" w:rsidRPr="006A4E13">
        <w:tab/>
        <w:t>unrestricted.</w:t>
      </w:r>
    </w:p>
    <w:p w:rsidR="00E70E8E" w:rsidRDefault="00E70E8E" w:rsidP="00D912D3">
      <w:r w:rsidRPr="006A4E13">
        <w:t>The default 5G-NR UICC is used</w:t>
      </w:r>
      <w:r>
        <w:t xml:space="preserve"> with the following exception:</w:t>
      </w:r>
    </w:p>
    <w:p w:rsidR="00E70E8E" w:rsidRPr="002142BE" w:rsidRDefault="00E70E8E" w:rsidP="00E70E8E">
      <w:pPr>
        <w:rPr>
          <w:b/>
        </w:rPr>
      </w:pPr>
      <w:bookmarkStart w:id="205" w:name="_Hlk4400877"/>
      <w:r w:rsidRPr="002142BE">
        <w:rPr>
          <w:b/>
        </w:rPr>
        <w:lastRenderedPageBreak/>
        <w:t>EF</w:t>
      </w:r>
      <w:r w:rsidRPr="002142BE">
        <w:rPr>
          <w:rFonts w:ascii="Arial" w:hAnsi="Arial"/>
          <w:sz w:val="24"/>
          <w:vertAlign w:val="subscript"/>
        </w:rPr>
        <w:t>5GS3GPPLOCI</w:t>
      </w:r>
      <w:r w:rsidRPr="002142BE">
        <w:rPr>
          <w:b/>
        </w:rPr>
        <w:t xml:space="preserve"> (5GS 3GPP location information)</w:t>
      </w:r>
    </w:p>
    <w:p w:rsidR="00E70E8E" w:rsidRDefault="00E70E8E" w:rsidP="00D912D3">
      <w:pPr>
        <w:pStyle w:val="B1"/>
      </w:pPr>
      <w:r w:rsidRPr="003E12D4">
        <w:t xml:space="preserve"> </w:t>
      </w:r>
      <w:r>
        <w:t>Logically:</w:t>
      </w:r>
      <w:r>
        <w:tab/>
      </w:r>
    </w:p>
    <w:p w:rsidR="00E70E8E" w:rsidRPr="00943C8E" w:rsidRDefault="00E70E8E" w:rsidP="00D912D3">
      <w:pPr>
        <w:pStyle w:val="B2"/>
      </w:pPr>
      <w:r>
        <w:t>5G-GUTI:</w:t>
      </w:r>
      <w:r w:rsidR="00AE724C">
        <w:tab/>
      </w:r>
      <w:r w:rsidRPr="00C75289">
        <w:t>244083</w:t>
      </w:r>
      <w:r>
        <w:t xml:space="preserve"> </w:t>
      </w:r>
      <w:r w:rsidRPr="00C75289">
        <w:t>00010266436587</w:t>
      </w:r>
    </w:p>
    <w:p w:rsidR="00E70E8E" w:rsidRPr="00943C8E" w:rsidRDefault="00AE724C" w:rsidP="00D912D3">
      <w:pPr>
        <w:pStyle w:val="B2"/>
      </w:pPr>
      <w:r>
        <w:tab/>
      </w:r>
      <w:r w:rsidR="00E70E8E">
        <w:t>TAI:</w:t>
      </w:r>
      <w:r>
        <w:tab/>
      </w:r>
      <w:r w:rsidR="00E70E8E">
        <w:tab/>
        <w:t>244 083 000001</w:t>
      </w:r>
    </w:p>
    <w:p w:rsidR="00E70E8E" w:rsidRPr="0008759E" w:rsidRDefault="00AE724C" w:rsidP="00D912D3">
      <w:pPr>
        <w:pStyle w:val="B2"/>
      </w:pPr>
      <w:r>
        <w:tab/>
      </w:r>
      <w:r w:rsidR="00E70E8E" w:rsidRPr="00943C8E">
        <w:t>5GS update status</w:t>
      </w:r>
      <w:r w:rsidR="00E70E8E">
        <w:t>:</w:t>
      </w:r>
      <w:r>
        <w:tab/>
      </w:r>
      <w:r w:rsidR="00E70E8E" w:rsidRPr="00943C8E">
        <w:t>5U</w:t>
      </w:r>
      <w:r w:rsidR="00E70E8E">
        <w:t>2</w:t>
      </w:r>
      <w:r w:rsidR="00E70E8E" w:rsidRPr="00943C8E">
        <w:t xml:space="preserve"> </w:t>
      </w:r>
      <w:r w:rsidR="00E70E8E">
        <w:t xml:space="preserve">NOT </w:t>
      </w:r>
      <w:r w:rsidR="00E70E8E"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Coding:</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B1</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B2</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B3</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B4</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B5</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B6</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B7</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B8</w:t>
            </w:r>
          </w:p>
        </w:tc>
      </w:tr>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Hex</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0B</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F2</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42</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34</w:t>
            </w:r>
          </w:p>
        </w:tc>
        <w:tc>
          <w:tcPr>
            <w:tcW w:w="717" w:type="dxa"/>
          </w:tcPr>
          <w:p w:rsidR="00E70E8E" w:rsidRPr="0008759E" w:rsidRDefault="00E70E8E" w:rsidP="00E70E8E">
            <w:pPr>
              <w:keepNext/>
              <w:keepLines/>
              <w:spacing w:after="0"/>
              <w:rPr>
                <w:rFonts w:ascii="Arial" w:hAnsi="Arial"/>
                <w:sz w:val="18"/>
              </w:rPr>
            </w:pPr>
            <w:r w:rsidRPr="00C75289">
              <w:rPr>
                <w:rFonts w:ascii="Arial" w:hAnsi="Arial"/>
                <w:sz w:val="18"/>
              </w:rPr>
              <w:t>80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sidRPr="00C75289">
              <w:rPr>
                <w:rFonts w:ascii="Arial" w:hAnsi="Arial"/>
                <w:sz w:val="18"/>
              </w:rPr>
              <w:t>01</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Pr="00892D4D"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02</w:t>
            </w:r>
          </w:p>
        </w:tc>
        <w:tc>
          <w:tcPr>
            <w:tcW w:w="717" w:type="dxa"/>
          </w:tcPr>
          <w:p w:rsidR="00E70E8E" w:rsidRPr="00892D4D" w:rsidRDefault="00E70E8E" w:rsidP="00E70E8E">
            <w:pPr>
              <w:keepNext/>
              <w:keepLines/>
              <w:spacing w:after="0"/>
              <w:rPr>
                <w:rFonts w:ascii="Arial" w:hAnsi="Arial"/>
                <w:sz w:val="18"/>
              </w:rPr>
            </w:pPr>
            <w:r w:rsidRPr="00C75289">
              <w:rPr>
                <w:rFonts w:ascii="Arial" w:hAnsi="Arial"/>
                <w:sz w:val="18"/>
              </w:rPr>
              <w:t>66</w:t>
            </w:r>
          </w:p>
        </w:tc>
        <w:tc>
          <w:tcPr>
            <w:tcW w:w="717" w:type="dxa"/>
          </w:tcPr>
          <w:p w:rsidR="00E70E8E" w:rsidRDefault="00E70E8E" w:rsidP="00E70E8E">
            <w:pPr>
              <w:keepNext/>
              <w:keepLines/>
              <w:spacing w:after="0"/>
              <w:rPr>
                <w:rFonts w:ascii="Arial" w:hAnsi="Arial"/>
                <w:sz w:val="18"/>
              </w:rPr>
            </w:pPr>
            <w:r>
              <w:rPr>
                <w:rFonts w:ascii="Arial" w:hAnsi="Arial"/>
                <w:sz w:val="18"/>
              </w:rPr>
              <w:t>43</w:t>
            </w:r>
          </w:p>
        </w:tc>
        <w:tc>
          <w:tcPr>
            <w:tcW w:w="717" w:type="dxa"/>
          </w:tcPr>
          <w:p w:rsidR="00E70E8E" w:rsidRDefault="00E70E8E" w:rsidP="00E70E8E">
            <w:pPr>
              <w:keepNext/>
              <w:keepLines/>
              <w:spacing w:after="0"/>
              <w:rPr>
                <w:rFonts w:ascii="Arial" w:hAnsi="Arial"/>
                <w:sz w:val="18"/>
              </w:rPr>
            </w:pPr>
            <w:r>
              <w:rPr>
                <w:rFonts w:ascii="Arial" w:hAnsi="Arial"/>
                <w:sz w:val="18"/>
              </w:rPr>
              <w:t>65</w:t>
            </w:r>
          </w:p>
        </w:tc>
        <w:tc>
          <w:tcPr>
            <w:tcW w:w="717" w:type="dxa"/>
          </w:tcPr>
          <w:p w:rsidR="00E70E8E" w:rsidRDefault="00E70E8E" w:rsidP="00E70E8E">
            <w:pPr>
              <w:keepNext/>
              <w:keepLines/>
              <w:spacing w:after="0"/>
              <w:rPr>
                <w:rFonts w:ascii="Arial" w:hAnsi="Arial"/>
                <w:sz w:val="18"/>
              </w:rPr>
            </w:pPr>
            <w:r>
              <w:rPr>
                <w:rFonts w:ascii="Arial" w:hAnsi="Arial"/>
                <w:sz w:val="18"/>
              </w:rPr>
              <w:t>87</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42</w:t>
            </w:r>
          </w:p>
        </w:tc>
        <w:tc>
          <w:tcPr>
            <w:tcW w:w="717" w:type="dxa"/>
          </w:tcPr>
          <w:p w:rsidR="00E70E8E" w:rsidRDefault="00E70E8E" w:rsidP="00E70E8E">
            <w:pPr>
              <w:keepNext/>
              <w:keepLines/>
              <w:spacing w:after="0"/>
              <w:rPr>
                <w:rFonts w:ascii="Arial" w:hAnsi="Arial"/>
                <w:sz w:val="18"/>
              </w:rPr>
            </w:pPr>
            <w:r>
              <w:rPr>
                <w:rFonts w:ascii="Arial" w:hAnsi="Arial"/>
                <w:sz w:val="18"/>
              </w:rPr>
              <w:t>34</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bookmarkEnd w:id="205"/>
    </w:tbl>
    <w:p w:rsidR="00E70E8E" w:rsidRDefault="00E70E8E" w:rsidP="00E70E8E">
      <w:pPr>
        <w:tabs>
          <w:tab w:val="left" w:pos="2835"/>
        </w:tabs>
      </w:pPr>
    </w:p>
    <w:p w:rsidR="00E70E8E" w:rsidRPr="006A4E13" w:rsidRDefault="00E70E8E" w:rsidP="00E70E8E">
      <w:pPr>
        <w:tabs>
          <w:tab w:val="left" w:pos="2835"/>
        </w:tabs>
      </w:pPr>
      <w:r>
        <w:t>The</w:t>
      </w:r>
      <w:r w:rsidRPr="006A4E13">
        <w:t xml:space="preserve"> UICC is installed into the terminal. </w:t>
      </w:r>
    </w:p>
    <w:p w:rsidR="00E70E8E" w:rsidRPr="006A4E13" w:rsidRDefault="00E70E8E" w:rsidP="00D912D3">
      <w:pPr>
        <w:pStyle w:val="Heading5"/>
      </w:pPr>
      <w:bookmarkStart w:id="206" w:name="_Toc10738427"/>
      <w:r>
        <w:t>5.3</w:t>
      </w:r>
      <w:r w:rsidRPr="006A4E13">
        <w:t>.4.4.2</w:t>
      </w:r>
      <w:r w:rsidRPr="006A4E13">
        <w:tab/>
        <w:t>Procedure</w:t>
      </w:r>
      <w:bookmarkEnd w:id="206"/>
    </w:p>
    <w:p w:rsidR="00E70E8E" w:rsidRPr="006A4E13" w:rsidRDefault="00E70E8E" w:rsidP="00D912D3">
      <w:pPr>
        <w:pStyle w:val="B1"/>
      </w:pPr>
      <w:r w:rsidRPr="006A4E13">
        <w:t>a)</w:t>
      </w:r>
      <w:r w:rsidRPr="006A4E13">
        <w:tab/>
        <w:t>Bring up the Cell A and the UE is switched on.</w:t>
      </w:r>
    </w:p>
    <w:p w:rsidR="00E70E8E" w:rsidRPr="006A4E13" w:rsidRDefault="00E70E8E" w:rsidP="00D912D3">
      <w:pPr>
        <w:pStyle w:val="B1"/>
      </w:pPr>
      <w:r w:rsidRPr="006A4E13">
        <w:t>b)</w:t>
      </w:r>
      <w:r w:rsidRPr="006A4E13">
        <w:tab/>
        <w:t xml:space="preserve">The UE sends </w:t>
      </w:r>
      <w:r w:rsidRPr="006A4E13">
        <w:rPr>
          <w:i/>
        </w:rPr>
        <w:t>REGISTRATION REQUEST</w:t>
      </w:r>
      <w:r w:rsidRPr="006A4E13">
        <w:t xml:space="preserve"> to the NG-SS indicates the 5GS registration type IE as "initial registration" and 5GS mobile identity information element type "5G-GUTI", then the UE starts timer T3510.</w:t>
      </w:r>
    </w:p>
    <w:p w:rsidR="00E70E8E" w:rsidRPr="006A4E13" w:rsidRDefault="00E70E8E" w:rsidP="00D912D3">
      <w:pPr>
        <w:pStyle w:val="B1"/>
      </w:pPr>
      <w:r w:rsidRPr="006A4E13">
        <w:t>c)</w:t>
      </w:r>
      <w:r w:rsidR="00D912D3">
        <w:tab/>
      </w:r>
      <w:r w:rsidRPr="006A4E13">
        <w:t xml:space="preserve">NG-SS sends </w:t>
      </w:r>
      <w:r w:rsidRPr="006516F6">
        <w:rPr>
          <w:i/>
        </w:rPr>
        <w:t>IDENTITY REQUEST</w:t>
      </w:r>
      <w:r w:rsidRPr="006A4E13">
        <w:t xml:space="preserve"> message to the UE indicating Identity type information element is </w:t>
      </w:r>
      <w:r w:rsidR="00AE724C">
        <w:t>"</w:t>
      </w:r>
      <w:r w:rsidRPr="006A4E13">
        <w:t>SUCI</w:t>
      </w:r>
      <w:r w:rsidR="00AE724C">
        <w:t>"</w:t>
      </w:r>
      <w:r w:rsidRPr="006A4E13">
        <w:t xml:space="preserve"> and starting timer T3570.</w:t>
      </w:r>
    </w:p>
    <w:p w:rsidR="00E70E8E" w:rsidRPr="006A4E13" w:rsidRDefault="00E70E8E" w:rsidP="00D912D3">
      <w:pPr>
        <w:pStyle w:val="B1"/>
      </w:pPr>
      <w:r w:rsidRPr="006A4E13">
        <w:t>d)</w:t>
      </w:r>
      <w:r w:rsidR="00D912D3">
        <w:tab/>
      </w:r>
      <w:r w:rsidRPr="006A4E13">
        <w:t xml:space="preserve">The UE sends </w:t>
      </w:r>
      <w:r w:rsidRPr="006516F6">
        <w:rPr>
          <w:i/>
        </w:rPr>
        <w:t>IDENTITY RESPONSE</w:t>
      </w:r>
      <w:r w:rsidRPr="006A4E13">
        <w:t xml:space="preserve"> message with the a fresh generated SUCI, start timer T3519 and store the value of the SUCI sent in the IDENTITY RESPONSE message.</w:t>
      </w:r>
    </w:p>
    <w:p w:rsidR="00E70E8E" w:rsidRPr="006A4E13" w:rsidRDefault="00E70E8E" w:rsidP="00D912D3">
      <w:pPr>
        <w:pStyle w:val="B1"/>
      </w:pPr>
      <w:r w:rsidRPr="006A4E13">
        <w:t>e)</w:t>
      </w:r>
      <w:r w:rsidR="00D912D3">
        <w:tab/>
      </w:r>
      <w:r w:rsidRPr="006A4E13">
        <w:t xml:space="preserve">NG-SS should ignore the </w:t>
      </w:r>
      <w:r w:rsidRPr="006516F6">
        <w:rPr>
          <w:i/>
        </w:rPr>
        <w:t>IDENTITY RESPONSE</w:t>
      </w:r>
      <w:r w:rsidRPr="006A4E13">
        <w:t xml:space="preserve"> sent by the UE and shall resend </w:t>
      </w:r>
      <w:r w:rsidRPr="006516F6">
        <w:rPr>
          <w:i/>
        </w:rPr>
        <w:t>IDENTITY REQUEST</w:t>
      </w:r>
      <w:r w:rsidRPr="006A4E13">
        <w:t xml:space="preserve"> message. </w:t>
      </w:r>
    </w:p>
    <w:p w:rsidR="00E70E8E" w:rsidRPr="006A4E13" w:rsidRDefault="00E70E8E" w:rsidP="00D912D3">
      <w:pPr>
        <w:pStyle w:val="B1"/>
      </w:pPr>
      <w:r w:rsidRPr="006A4E13">
        <w:t>f)</w:t>
      </w:r>
      <w:r w:rsidR="00D912D3">
        <w:tab/>
      </w:r>
      <w:r w:rsidRPr="006A4E13">
        <w:t xml:space="preserve">The UE sends the </w:t>
      </w:r>
      <w:r w:rsidRPr="006516F6">
        <w:rPr>
          <w:i/>
        </w:rPr>
        <w:t>IDENTITY RESPONSE</w:t>
      </w:r>
      <w:r w:rsidRPr="006A4E13">
        <w:t xml:space="preserve"> message with the stored SUCI.</w:t>
      </w:r>
    </w:p>
    <w:p w:rsidR="00E70E8E" w:rsidRPr="006A4E13" w:rsidRDefault="00E70E8E" w:rsidP="00D912D3">
      <w:pPr>
        <w:pStyle w:val="B1"/>
      </w:pPr>
      <w:r w:rsidRPr="006A4E13">
        <w:t>g)</w:t>
      </w:r>
      <w:r w:rsidR="00D912D3">
        <w:tab/>
      </w:r>
      <w:r w:rsidRPr="006A4E13">
        <w:t xml:space="preserve">NG-SS accepts </w:t>
      </w:r>
      <w:r w:rsidRPr="006516F6">
        <w:rPr>
          <w:i/>
        </w:rPr>
        <w:t>IDENTITY RESPONSE</w:t>
      </w:r>
      <w:r w:rsidRPr="006A4E13">
        <w:t xml:space="preserve"> message and upon reception of </w:t>
      </w:r>
      <w:r w:rsidRPr="006516F6">
        <w:rPr>
          <w:i/>
        </w:rPr>
        <w:t>REGISTRATION ACCEPT</w:t>
      </w:r>
      <w:r w:rsidRPr="006A4E13">
        <w:t xml:space="preserve"> message by UE, UE sends </w:t>
      </w:r>
      <w:r w:rsidRPr="006516F6">
        <w:rPr>
          <w:i/>
        </w:rPr>
        <w:t>REGISTRATION COMPLETE</w:t>
      </w:r>
      <w:r w:rsidRPr="006A4E13">
        <w:t xml:space="preserve"> message to the NG-SS, stops T3519 and deletes stored SUCI.</w:t>
      </w:r>
    </w:p>
    <w:p w:rsidR="00E70E8E" w:rsidRPr="006A4E13" w:rsidRDefault="00E70E8E" w:rsidP="00D912D3">
      <w:pPr>
        <w:pStyle w:val="B1"/>
      </w:pPr>
      <w:r w:rsidRPr="006A4E13">
        <w:t>h)</w:t>
      </w:r>
      <w:r w:rsidR="00D912D3">
        <w:tab/>
      </w:r>
      <w:r w:rsidRPr="006A4E13">
        <w:t>Bring down Cell A and bring up Cell B</w:t>
      </w:r>
    </w:p>
    <w:p w:rsidR="00E70E8E" w:rsidRPr="006A4E13" w:rsidRDefault="00E70E8E" w:rsidP="00D912D3">
      <w:pPr>
        <w:pStyle w:val="B1"/>
      </w:pPr>
      <w:r w:rsidRPr="006A4E13">
        <w:t>i)</w:t>
      </w:r>
      <w:r w:rsidRPr="006A4E13">
        <w:tab/>
        <w:t xml:space="preserve">The UE sends </w:t>
      </w:r>
      <w:r w:rsidRPr="006A4E13">
        <w:rPr>
          <w:i/>
        </w:rPr>
        <w:t>REGISTRATION REQUEST</w:t>
      </w:r>
      <w:r w:rsidRPr="006A4E13">
        <w:t xml:space="preserve"> to the Cell B NG-SS indicates the 5GS registration type IE as "mobility registration" and 5GS mobile identity information element type "5G-GUTI", then the UE starts timer T3510.</w:t>
      </w:r>
    </w:p>
    <w:p w:rsidR="00E70E8E" w:rsidRPr="006A4E13" w:rsidRDefault="00E70E8E" w:rsidP="00D912D3">
      <w:pPr>
        <w:pStyle w:val="B1"/>
      </w:pPr>
      <w:r w:rsidRPr="006A4E13">
        <w:t>j)</w:t>
      </w:r>
      <w:r w:rsidR="00D912D3">
        <w:tab/>
      </w:r>
      <w:r w:rsidRPr="006A4E13">
        <w:t xml:space="preserve">NG-SS sends </w:t>
      </w:r>
      <w:r w:rsidRPr="006516F6">
        <w:rPr>
          <w:i/>
        </w:rPr>
        <w:t>IDENTITY REQUEST</w:t>
      </w:r>
      <w:r w:rsidRPr="006A4E13">
        <w:t xml:space="preserve"> message to the UE indicating Identity type information element is </w:t>
      </w:r>
      <w:r w:rsidR="00AE724C">
        <w:t>"</w:t>
      </w:r>
      <w:r w:rsidRPr="006A4E13">
        <w:t>SUCI</w:t>
      </w:r>
      <w:r w:rsidR="00AE724C">
        <w:t>"</w:t>
      </w:r>
      <w:r w:rsidRPr="006A4E13">
        <w:t xml:space="preserve"> and starting timer T3570.</w:t>
      </w:r>
    </w:p>
    <w:p w:rsidR="00E70E8E" w:rsidRPr="006A4E13" w:rsidRDefault="00E70E8E" w:rsidP="00D912D3">
      <w:pPr>
        <w:pStyle w:val="B1"/>
      </w:pPr>
      <w:r w:rsidRPr="006A4E13">
        <w:t>k)</w:t>
      </w:r>
      <w:r w:rsidR="00D912D3">
        <w:tab/>
      </w:r>
      <w:r w:rsidRPr="006A4E13">
        <w:t xml:space="preserve">The UE sends </w:t>
      </w:r>
      <w:r w:rsidRPr="006516F6">
        <w:rPr>
          <w:i/>
        </w:rPr>
        <w:t>IDENTITY RESPONSE</w:t>
      </w:r>
      <w:r w:rsidRPr="006A4E13">
        <w:t xml:space="preserve"> message with the a fresh generated SUCI, start timer T3519 and store the value of the SUCI sent in the </w:t>
      </w:r>
      <w:r w:rsidRPr="006516F6">
        <w:rPr>
          <w:i/>
        </w:rPr>
        <w:t>IDENTITY RESPONSE</w:t>
      </w:r>
      <w:r w:rsidRPr="006A4E13">
        <w:t xml:space="preserve"> message.</w:t>
      </w:r>
    </w:p>
    <w:p w:rsidR="00E70E8E" w:rsidRPr="006A4E13" w:rsidRDefault="00E70E8E" w:rsidP="00D912D3">
      <w:pPr>
        <w:pStyle w:val="B1"/>
      </w:pPr>
      <w:r w:rsidRPr="006A4E13">
        <w:t>l)</w:t>
      </w:r>
      <w:r w:rsidR="00D912D3">
        <w:tab/>
      </w:r>
      <w:r w:rsidRPr="006A4E13">
        <w:t xml:space="preserve">NG-SS accepts </w:t>
      </w:r>
      <w:r w:rsidRPr="006516F6">
        <w:rPr>
          <w:i/>
        </w:rPr>
        <w:t>IDENTITY RESPONSE</w:t>
      </w:r>
      <w:r w:rsidRPr="006A4E13">
        <w:t xml:space="preserve"> message and upon reception of </w:t>
      </w:r>
      <w:r w:rsidRPr="006516F6">
        <w:rPr>
          <w:i/>
        </w:rPr>
        <w:t>REGISTRATION ACCEPT</w:t>
      </w:r>
      <w:r w:rsidRPr="006A4E13">
        <w:t xml:space="preserve"> message by UE, UE sends </w:t>
      </w:r>
      <w:r w:rsidRPr="006516F6">
        <w:rPr>
          <w:i/>
        </w:rPr>
        <w:t>REGISTRATION COMPLETE</w:t>
      </w:r>
      <w:r w:rsidRPr="006A4E13">
        <w:t xml:space="preserve"> message to the NG-SS, stops T3519 and deletes stored SUCI.</w:t>
      </w:r>
    </w:p>
    <w:p w:rsidR="00E70E8E" w:rsidRPr="006A4E13" w:rsidRDefault="00E70E8E" w:rsidP="00D912D3">
      <w:pPr>
        <w:pStyle w:val="Heading4"/>
      </w:pPr>
      <w:bookmarkStart w:id="207" w:name="_Toc10738428"/>
      <w:r>
        <w:t>5.3</w:t>
      </w:r>
      <w:r w:rsidRPr="006A4E13">
        <w:t>.4.5</w:t>
      </w:r>
      <w:r w:rsidRPr="006A4E13">
        <w:tab/>
        <w:t>Acceptance criteria</w:t>
      </w:r>
      <w:bookmarkEnd w:id="207"/>
    </w:p>
    <w:p w:rsidR="00E70E8E" w:rsidRPr="006A4E13" w:rsidRDefault="00E70E8E" w:rsidP="00D912D3">
      <w:pPr>
        <w:pStyle w:val="B1"/>
      </w:pPr>
      <w:r w:rsidRPr="006A4E13">
        <w:t>a)</w:t>
      </w:r>
      <w:r w:rsidR="00D912D3">
        <w:tab/>
      </w:r>
      <w:r w:rsidRPr="006A4E13">
        <w:t xml:space="preserve">In step d): The UE shall send </w:t>
      </w:r>
      <w:r w:rsidRPr="006516F6">
        <w:rPr>
          <w:i/>
        </w:rPr>
        <w:t>IDENTITY RESPONSE</w:t>
      </w:r>
      <w:r w:rsidRPr="006A4E13">
        <w:t xml:space="preserve"> with new generated SUCI</w:t>
      </w:r>
    </w:p>
    <w:p w:rsidR="00E70E8E" w:rsidRPr="006A4E13" w:rsidRDefault="00E70E8E" w:rsidP="00D912D3">
      <w:pPr>
        <w:pStyle w:val="B1"/>
      </w:pPr>
      <w:r w:rsidRPr="006A4E13">
        <w:t>b)</w:t>
      </w:r>
      <w:r w:rsidR="00D912D3">
        <w:tab/>
      </w:r>
      <w:r w:rsidRPr="006A4E13">
        <w:t xml:space="preserve">In step f): The UE shall send </w:t>
      </w:r>
      <w:r w:rsidRPr="006516F6">
        <w:rPr>
          <w:i/>
        </w:rPr>
        <w:t>IDENTITY RESPONSE</w:t>
      </w:r>
      <w:r w:rsidRPr="006A4E13">
        <w:t xml:space="preserve"> with the same SUCI generated in step d).</w:t>
      </w:r>
    </w:p>
    <w:p w:rsidR="00E70E8E" w:rsidRPr="00581E7D" w:rsidRDefault="00E70E8E" w:rsidP="00D912D3">
      <w:pPr>
        <w:pStyle w:val="B1"/>
      </w:pPr>
      <w:r w:rsidRPr="006A4E13">
        <w:t>c)</w:t>
      </w:r>
      <w:r w:rsidR="00D912D3">
        <w:tab/>
      </w:r>
      <w:r w:rsidRPr="006A4E13">
        <w:t xml:space="preserve">In step k) the UE shall send </w:t>
      </w:r>
      <w:r w:rsidRPr="006516F6">
        <w:rPr>
          <w:i/>
        </w:rPr>
        <w:t>IDENTITY RESPONSE</w:t>
      </w:r>
      <w:r w:rsidRPr="006A4E13">
        <w:t xml:space="preserve"> with new generated SUCI</w:t>
      </w:r>
    </w:p>
    <w:p w:rsidR="00E70E8E" w:rsidRPr="006A4E13" w:rsidRDefault="00E70E8E" w:rsidP="00D912D3">
      <w:pPr>
        <w:pStyle w:val="Heading3"/>
      </w:pPr>
      <w:bookmarkStart w:id="208" w:name="_Hlk2083571"/>
      <w:bookmarkStart w:id="209" w:name="_Toc10738429"/>
      <w:r>
        <w:lastRenderedPageBreak/>
        <w:t>5.3</w:t>
      </w:r>
      <w:r w:rsidRPr="006A4E13">
        <w:t>.5</w:t>
      </w:r>
      <w:r w:rsidRPr="006A4E13">
        <w:tab/>
        <w:t>UE identification by SUCI in response to IDENTITY REQUEST message with T3519 timer expiry</w:t>
      </w:r>
      <w:bookmarkEnd w:id="209"/>
    </w:p>
    <w:p w:rsidR="00E70E8E" w:rsidRPr="006A4E13" w:rsidRDefault="00E70E8E" w:rsidP="00D912D3">
      <w:pPr>
        <w:pStyle w:val="Heading4"/>
      </w:pPr>
      <w:bookmarkStart w:id="210" w:name="_Toc10738430"/>
      <w:bookmarkEnd w:id="208"/>
      <w:r>
        <w:t>5.3</w:t>
      </w:r>
      <w:r w:rsidRPr="006A4E13">
        <w:t>.5.1</w:t>
      </w:r>
      <w:r w:rsidRPr="006A4E13">
        <w:tab/>
        <w:t>Definition and applicability</w:t>
      </w:r>
      <w:bookmarkEnd w:id="210"/>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E70E8E">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rsidR="00E70E8E" w:rsidRPr="006A4E13" w:rsidRDefault="00E70E8E" w:rsidP="00E70E8E">
      <w:pPr>
        <w:autoSpaceDE w:val="0"/>
        <w:autoSpaceDN w:val="0"/>
        <w:adjustRightInd w:val="0"/>
        <w:spacing w:after="0"/>
        <w:rPr>
          <w:rFonts w:ascii="Arial" w:hAnsi="Arial" w:cs="Arial"/>
          <w:sz w:val="28"/>
          <w:szCs w:val="28"/>
          <w:lang w:eastAsia="de-DE"/>
        </w:rPr>
      </w:pPr>
    </w:p>
    <w:p w:rsidR="00E70E8E" w:rsidRPr="006A4E13" w:rsidRDefault="00E70E8E" w:rsidP="00E70E8E">
      <w:r>
        <w:rPr>
          <w:rFonts w:ascii="Arial" w:hAnsi="Arial"/>
          <w:sz w:val="24"/>
        </w:rPr>
        <w:t>5.3</w:t>
      </w:r>
      <w:r w:rsidRPr="006A4E13">
        <w:rPr>
          <w:rFonts w:ascii="Arial" w:hAnsi="Arial"/>
          <w:sz w:val="24"/>
        </w:rPr>
        <w:t>.5.2</w:t>
      </w:r>
      <w:r w:rsidR="00AE724C">
        <w:rPr>
          <w:rFonts w:ascii="Arial" w:hAnsi="Arial"/>
          <w:sz w:val="24"/>
        </w:rPr>
        <w:tab/>
      </w:r>
      <w:r w:rsidRPr="006A4E13">
        <w:rPr>
          <w:rFonts w:ascii="Arial" w:hAnsi="Arial"/>
          <w:sz w:val="24"/>
        </w:rPr>
        <w:t>Conformance requirement</w:t>
      </w:r>
    </w:p>
    <w:p w:rsidR="00E70E8E" w:rsidRPr="006A4E13" w:rsidRDefault="00D912D3" w:rsidP="00D912D3">
      <w:pPr>
        <w:pStyle w:val="B1"/>
        <w:rPr>
          <w:lang w:eastAsia="de-DE"/>
        </w:rPr>
      </w:pPr>
      <w:r>
        <w:rPr>
          <w:lang w:val="en-GB"/>
        </w:rPr>
        <w:t>1)</w:t>
      </w:r>
      <w:r>
        <w:rPr>
          <w:lang w:val="en-GB"/>
        </w:rPr>
        <w:tab/>
      </w:r>
      <w:r w:rsidR="00E70E8E" w:rsidRPr="006A4E13">
        <w:t xml:space="preserve">A UE shall be ready to respond to an IDENTITY REQUEST message at any time whilst in 5GMM- CONNECTED mode. </w:t>
      </w:r>
    </w:p>
    <w:p w:rsidR="00E70E8E" w:rsidRPr="006A4E13" w:rsidRDefault="00E70E8E" w:rsidP="00E70E8E">
      <w:pPr>
        <w:autoSpaceDE w:val="0"/>
        <w:autoSpaceDN w:val="0"/>
        <w:adjustRightInd w:val="0"/>
        <w:spacing w:after="120"/>
        <w:ind w:left="720"/>
        <w:contextualSpacing/>
        <w:rPr>
          <w:lang w:eastAsia="de-DE"/>
        </w:rPr>
      </w:pPr>
    </w:p>
    <w:p w:rsidR="00E70E8E" w:rsidRPr="006A4E13" w:rsidRDefault="00D912D3" w:rsidP="00D912D3">
      <w:pPr>
        <w:pStyle w:val="B1"/>
      </w:pPr>
      <w:r>
        <w:rPr>
          <w:lang w:val="en-GB"/>
        </w:rPr>
        <w:t>2)</w:t>
      </w:r>
      <w:r>
        <w:rPr>
          <w:lang w:val="en-GB"/>
        </w:rPr>
        <w:tab/>
      </w:r>
      <w:r w:rsidR="00E70E8E" w:rsidRPr="006A4E13">
        <w:t>Upon receipt of the IDENTITY REQUEST message, if the Identity type IE in the IDENTITY REQUEST message is set to "SUCI", the UE shall:</w:t>
      </w:r>
    </w:p>
    <w:p w:rsidR="00E70E8E" w:rsidRPr="006A4E13" w:rsidRDefault="00D912D3" w:rsidP="00D912D3">
      <w:pPr>
        <w:pStyle w:val="B2"/>
      </w:pPr>
      <w:r>
        <w:rPr>
          <w:lang w:val="en-GB"/>
        </w:rPr>
        <w:t>-</w:t>
      </w:r>
      <w:r>
        <w:rPr>
          <w:lang w:val="en-GB"/>
        </w:rPr>
        <w:tab/>
      </w:r>
      <w:r w:rsidR="00E70E8E" w:rsidRPr="006A4E13">
        <w:t xml:space="preserve">if timer T3519 is not running, generate a fresh SUCI as specified in 3GPP TS 33.501 </w:t>
      </w:r>
      <w:r w:rsidR="00AE724C">
        <w:t>[41]</w:t>
      </w:r>
      <w:r w:rsidR="00E70E8E" w:rsidRPr="006A4E13">
        <w:t>, send an IDENTITY RESPONSE message with the SUCI, start timer T3519 and store the value of the SUCI sent in the IDENTITY RESPONSE message; and</w:t>
      </w:r>
    </w:p>
    <w:p w:rsidR="00E70E8E" w:rsidRPr="006A4E13" w:rsidRDefault="00D912D3" w:rsidP="00AE724C">
      <w:pPr>
        <w:pStyle w:val="B2"/>
      </w:pPr>
      <w:r>
        <w:rPr>
          <w:lang w:val="en-GB"/>
        </w:rPr>
        <w:t>-</w:t>
      </w:r>
      <w:r>
        <w:rPr>
          <w:lang w:val="en-GB"/>
        </w:rPr>
        <w:tab/>
      </w:r>
      <w:r w:rsidR="00E70E8E" w:rsidRPr="006A4E13">
        <w:t>if timer T3519 is running, send an IDENTITY RESPONSE message with the stored SUCI</w:t>
      </w:r>
    </w:p>
    <w:p w:rsidR="00E70E8E" w:rsidRPr="00D912D3" w:rsidRDefault="00D912D3" w:rsidP="00D912D3">
      <w:pPr>
        <w:pStyle w:val="B1"/>
      </w:pPr>
      <w:r>
        <w:rPr>
          <w:lang w:val="en-GB"/>
        </w:rPr>
        <w:t>3</w:t>
      </w:r>
      <w:r>
        <w:t>)</w:t>
      </w:r>
      <w:r>
        <w:tab/>
      </w:r>
      <w:r w:rsidR="00E70E8E" w:rsidRPr="00D912D3">
        <w:t>If the REGISTRATION ACCEPT message contained a 5G-GUTI, the UE shall return a REGISTRATION COMPLETE message to the AMF to acknowledge the received 5G-GUTI, stop timer T3519 if running, and delete any stored SUCI.</w:t>
      </w:r>
    </w:p>
    <w:p w:rsidR="00E70E8E" w:rsidRPr="00D912D3" w:rsidRDefault="00D912D3" w:rsidP="00D912D3">
      <w:pPr>
        <w:pStyle w:val="B1"/>
      </w:pPr>
      <w:r>
        <w:rPr>
          <w:lang w:val="en-GB"/>
        </w:rPr>
        <w:t>4)</w:t>
      </w:r>
      <w:r>
        <w:rPr>
          <w:lang w:val="en-GB"/>
        </w:rPr>
        <w:tab/>
      </w:r>
      <w:r w:rsidR="00E70E8E" w:rsidRPr="00D912D3">
        <w:t>On expiry of T3519 (60s) timer UE shall delete stored SUCI (Table 10.2.1 in 24.501)</w:t>
      </w:r>
    </w:p>
    <w:p w:rsidR="00E70E8E" w:rsidRPr="006A4E13" w:rsidRDefault="00E70E8E" w:rsidP="00E70E8E">
      <w:r w:rsidRPr="006A4E13">
        <w:t>Reference:</w:t>
      </w:r>
    </w:p>
    <w:p w:rsidR="00E70E8E" w:rsidRPr="006A4E13" w:rsidRDefault="00E70E8E" w:rsidP="00D912D3">
      <w:pPr>
        <w:pStyle w:val="B1"/>
      </w:pPr>
      <w:bookmarkStart w:id="211" w:name="_Hlk4150670"/>
      <w:r w:rsidRPr="006A4E13">
        <w:t>-</w:t>
      </w:r>
      <w:r w:rsidRPr="006A4E13">
        <w:tab/>
        <w:t>TS 31.102 [4], subclauses</w:t>
      </w:r>
      <w:r>
        <w:t xml:space="preserve"> </w:t>
      </w:r>
      <w:r w:rsidRPr="0093485E">
        <w:t>4.4.11.8</w:t>
      </w:r>
      <w:r>
        <w:t xml:space="preserve">, 4.4.11.11, </w:t>
      </w:r>
      <w:r w:rsidRPr="0093485E">
        <w:t>5.3.47</w:t>
      </w:r>
      <w:r>
        <w:t xml:space="preserve"> and 5.3.51</w:t>
      </w:r>
      <w:r w:rsidRPr="006A4E13">
        <w:t>;</w:t>
      </w:r>
    </w:p>
    <w:p w:rsidR="00E70E8E" w:rsidRPr="006A4E13" w:rsidRDefault="00E70E8E" w:rsidP="00D912D3">
      <w:pPr>
        <w:pStyle w:val="B1"/>
      </w:pPr>
      <w:r w:rsidRPr="006A4E13">
        <w:t>-</w:t>
      </w:r>
      <w:r w:rsidR="00AE724C">
        <w:tab/>
      </w:r>
      <w:r w:rsidRPr="006A4E13">
        <w:t xml:space="preserve">TS 33.501 </w:t>
      </w:r>
      <w:r w:rsidR="00AE724C">
        <w:t>[41]</w:t>
      </w:r>
      <w:r w:rsidRPr="006A4E13">
        <w:t>, subclause</w:t>
      </w:r>
      <w:r>
        <w:t>s 6.12.2</w:t>
      </w:r>
      <w:r w:rsidRPr="00492740">
        <w:t xml:space="preserve"> </w:t>
      </w:r>
      <w:r>
        <w:t>and Annex C;</w:t>
      </w:r>
    </w:p>
    <w:p w:rsidR="00E70E8E" w:rsidRPr="006A4E13" w:rsidRDefault="00E70E8E" w:rsidP="00D912D3">
      <w:pPr>
        <w:pStyle w:val="B1"/>
      </w:pPr>
      <w:r w:rsidRPr="006A4E13">
        <w:t>-</w:t>
      </w:r>
      <w:r w:rsidRPr="006A4E13">
        <w:tab/>
        <w:t xml:space="preserve">TS 24.501 </w:t>
      </w:r>
      <w:r w:rsidR="00AE724C">
        <w:t>[42]</w:t>
      </w:r>
      <w:r w:rsidRPr="006A4E13">
        <w:t>, subclause</w:t>
      </w:r>
      <w:r>
        <w:t>s</w:t>
      </w:r>
      <w:r w:rsidRPr="006A4E13">
        <w:t xml:space="preserve"> 5.5.1.2, 5.5.1.2.4</w:t>
      </w:r>
      <w:r>
        <w:t xml:space="preserve"> and </w:t>
      </w:r>
      <w:r w:rsidRPr="006A4E13">
        <w:t>5.4.3.</w:t>
      </w:r>
    </w:p>
    <w:p w:rsidR="00E70E8E" w:rsidRPr="006A4E13" w:rsidRDefault="00E70E8E" w:rsidP="00D912D3">
      <w:pPr>
        <w:pStyle w:val="Heading4"/>
      </w:pPr>
      <w:bookmarkStart w:id="212" w:name="_Toc10738431"/>
      <w:bookmarkEnd w:id="211"/>
      <w:r>
        <w:t>5.3</w:t>
      </w:r>
      <w:r w:rsidRPr="006A4E13">
        <w:t>.5.3</w:t>
      </w:r>
      <w:r w:rsidRPr="006A4E13">
        <w:tab/>
        <w:t>Test purpose</w:t>
      </w:r>
      <w:bookmarkEnd w:id="212"/>
    </w:p>
    <w:p w:rsidR="00E70E8E" w:rsidRPr="006A4E13" w:rsidRDefault="00E70E8E" w:rsidP="00D912D3">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 xml:space="preserve">s are </w:t>
      </w:r>
      <w:r w:rsidRPr="006A4E13">
        <w:t>performed correctly by the terminal.</w:t>
      </w:r>
    </w:p>
    <w:p w:rsidR="00E70E8E" w:rsidRPr="006A4E13" w:rsidRDefault="00E70E8E" w:rsidP="00D912D3">
      <w:pPr>
        <w:pStyle w:val="B1"/>
      </w:pPr>
      <w:r w:rsidRPr="006A4E13">
        <w:t>2) To verify that the UE will perform SUCI calculation procedure correctly.</w:t>
      </w:r>
    </w:p>
    <w:p w:rsidR="00E70E8E" w:rsidRPr="006A4E13" w:rsidRDefault="00E70E8E" w:rsidP="00D912D3">
      <w:pPr>
        <w:pStyle w:val="B1"/>
      </w:pPr>
      <w:r w:rsidRPr="006A4E13">
        <w:t>3) To verify that upon reception of the IDENTITY REQUEST message with Identity type IE set to "SUCI", the UE will:</w:t>
      </w:r>
    </w:p>
    <w:p w:rsidR="00E70E8E" w:rsidRPr="006A4E13" w:rsidRDefault="00D912D3" w:rsidP="00D912D3">
      <w:pPr>
        <w:pStyle w:val="B2"/>
      </w:pPr>
      <w:r>
        <w:rPr>
          <w:lang w:val="en-GB"/>
        </w:rPr>
        <w:t>-</w:t>
      </w:r>
      <w:r>
        <w:rPr>
          <w:lang w:val="en-GB"/>
        </w:rPr>
        <w:tab/>
      </w:r>
      <w:r w:rsidR="00E70E8E" w:rsidRPr="006A4E13">
        <w:t xml:space="preserve">if timer T3519 is not running, generate a fresh SUCI, send an </w:t>
      </w:r>
      <w:r w:rsidR="00E70E8E" w:rsidRPr="00492740">
        <w:rPr>
          <w:i/>
        </w:rPr>
        <w:t>IDENTITY RESPONSE</w:t>
      </w:r>
      <w:r w:rsidR="00E70E8E" w:rsidRPr="006A4E13">
        <w:t xml:space="preserve"> message with the SUCI, start timer T3519 and store the value of the SUCI sent in the </w:t>
      </w:r>
      <w:r w:rsidR="00E70E8E" w:rsidRPr="00492740">
        <w:rPr>
          <w:i/>
        </w:rPr>
        <w:t>IDENTITY RESPONSE</w:t>
      </w:r>
      <w:r w:rsidR="00E70E8E" w:rsidRPr="006A4E13">
        <w:t xml:space="preserve"> message; and</w:t>
      </w:r>
    </w:p>
    <w:p w:rsidR="00E70E8E" w:rsidRPr="006A4E13" w:rsidRDefault="00D912D3" w:rsidP="00D912D3">
      <w:pPr>
        <w:pStyle w:val="B2"/>
      </w:pPr>
      <w:r>
        <w:rPr>
          <w:lang w:val="en-GB"/>
        </w:rPr>
        <w:t>-</w:t>
      </w:r>
      <w:r>
        <w:rPr>
          <w:lang w:val="en-GB"/>
        </w:rPr>
        <w:tab/>
      </w:r>
      <w:r w:rsidR="00E70E8E" w:rsidRPr="006A4E13">
        <w:t xml:space="preserve">if timer T3519 is running, send an </w:t>
      </w:r>
      <w:r w:rsidR="00E70E8E" w:rsidRPr="00492740">
        <w:rPr>
          <w:i/>
        </w:rPr>
        <w:t>IDENTITY RESPONSE</w:t>
      </w:r>
      <w:r w:rsidR="00E70E8E" w:rsidRPr="006A4E13">
        <w:t xml:space="preserve"> message with the stored SUCI</w:t>
      </w:r>
    </w:p>
    <w:p w:rsidR="00E70E8E" w:rsidRPr="006A4E13" w:rsidRDefault="00E70E8E" w:rsidP="00D912D3">
      <w:pPr>
        <w:pStyle w:val="B1"/>
        <w:rPr>
          <w:rFonts w:ascii="Arial" w:hAnsi="Arial"/>
          <w:sz w:val="24"/>
        </w:rPr>
      </w:pPr>
      <w:r w:rsidRPr="006A4E13">
        <w:t>4) To verify that upon expiry of T3519 UE deletes the stored SUCI</w:t>
      </w:r>
    </w:p>
    <w:p w:rsidR="00E70E8E" w:rsidRPr="006A4E13" w:rsidRDefault="00E70E8E" w:rsidP="00D912D3">
      <w:pPr>
        <w:pStyle w:val="Heading4"/>
      </w:pPr>
      <w:bookmarkStart w:id="213" w:name="_Toc10738432"/>
      <w:r>
        <w:lastRenderedPageBreak/>
        <w:t>5.3</w:t>
      </w:r>
      <w:r w:rsidRPr="006A4E13">
        <w:t>.5.4</w:t>
      </w:r>
      <w:r w:rsidRPr="006A4E13">
        <w:tab/>
        <w:t>Method of test</w:t>
      </w:r>
      <w:bookmarkEnd w:id="213"/>
    </w:p>
    <w:p w:rsidR="00E70E8E" w:rsidRPr="006A4E13" w:rsidRDefault="00E70E8E" w:rsidP="00D912D3">
      <w:pPr>
        <w:pStyle w:val="Heading5"/>
      </w:pPr>
      <w:bookmarkStart w:id="214" w:name="_Toc10738433"/>
      <w:r>
        <w:t>5.3</w:t>
      </w:r>
      <w:r w:rsidRPr="006A4E13">
        <w:t>.5.4.1</w:t>
      </w:r>
      <w:r w:rsidRPr="006A4E13">
        <w:tab/>
        <w:t>Initial conditions</w:t>
      </w:r>
      <w:bookmarkEnd w:id="214"/>
    </w:p>
    <w:p w:rsidR="00E70E8E" w:rsidRPr="006A4E13" w:rsidRDefault="00E70E8E" w:rsidP="00E70E8E">
      <w:r w:rsidRPr="006A4E13">
        <w:t>The N</w:t>
      </w:r>
      <w:r>
        <w:t>G</w:t>
      </w:r>
      <w:r w:rsidRPr="006A4E13">
        <w:t>-SS transmits on the BCCH, with the following network parameters:</w:t>
      </w:r>
    </w:p>
    <w:p w:rsidR="00E70E8E" w:rsidRPr="006A4E13" w:rsidRDefault="00E70E8E" w:rsidP="00D912D3">
      <w:pPr>
        <w:pStyle w:val="B1"/>
      </w:pPr>
      <w:r w:rsidRPr="006A4E13">
        <w:t>Cell A -TAI (MCC/MNC/TAC):</w:t>
      </w:r>
      <w:r w:rsidRPr="006A4E13">
        <w:tab/>
        <w:t>244/083/0001.</w:t>
      </w:r>
    </w:p>
    <w:p w:rsidR="00E70E8E" w:rsidRPr="006A4E13" w:rsidRDefault="00E70E8E" w:rsidP="00D912D3">
      <w:pPr>
        <w:pStyle w:val="B2"/>
      </w:pPr>
      <w:r w:rsidRPr="006A4E13">
        <w:t>Access control:</w:t>
      </w:r>
      <w:r w:rsidR="00AE724C">
        <w:tab/>
      </w:r>
      <w:r w:rsidR="00AE724C">
        <w:tab/>
      </w:r>
      <w:r w:rsidR="00D912D3">
        <w:tab/>
      </w:r>
      <w:r w:rsidRPr="006A4E13">
        <w:t>unrestricted.</w:t>
      </w:r>
    </w:p>
    <w:p w:rsidR="00E70E8E" w:rsidRPr="006A4E13" w:rsidRDefault="00E70E8E" w:rsidP="00D912D3">
      <w:pPr>
        <w:pStyle w:val="B1"/>
      </w:pPr>
      <w:r w:rsidRPr="006A4E13">
        <w:t>Cell B -TAI (MCC/MNC/TAC):</w:t>
      </w:r>
      <w:r w:rsidRPr="006A4E13">
        <w:tab/>
        <w:t>244/084/0001.</w:t>
      </w:r>
    </w:p>
    <w:p w:rsidR="00E70E8E" w:rsidRPr="006A4E13" w:rsidRDefault="00E70E8E" w:rsidP="00D912D3">
      <w:pPr>
        <w:pStyle w:val="B2"/>
      </w:pPr>
      <w:r w:rsidRPr="006A4E13">
        <w:t>Access control:</w:t>
      </w:r>
      <w:r w:rsidR="00AE724C">
        <w:tab/>
      </w:r>
      <w:r w:rsidR="00AE724C">
        <w:tab/>
      </w:r>
      <w:r w:rsidR="00D912D3">
        <w:tab/>
      </w:r>
      <w:r w:rsidRPr="006A4E13">
        <w:t>unrestricted.</w:t>
      </w:r>
    </w:p>
    <w:p w:rsidR="00E70E8E" w:rsidRPr="006A4E13" w:rsidRDefault="00E70E8E" w:rsidP="00E70E8E">
      <w:pPr>
        <w:tabs>
          <w:tab w:val="left" w:pos="2835"/>
        </w:tabs>
      </w:pPr>
      <w:r w:rsidRPr="006A4E13">
        <w:t xml:space="preserve">The default </w:t>
      </w:r>
      <w:r w:rsidRPr="00143C7B">
        <w:t>5G-NR</w:t>
      </w:r>
      <w:r>
        <w:t xml:space="preserve"> </w:t>
      </w:r>
      <w:r w:rsidRPr="006A4E13">
        <w:t>UICC is used with the following exception:</w:t>
      </w:r>
    </w:p>
    <w:p w:rsidR="00E70E8E" w:rsidRPr="002142BE" w:rsidRDefault="00E70E8E" w:rsidP="00E70E8E">
      <w:pPr>
        <w:rPr>
          <w:b/>
        </w:rPr>
      </w:pPr>
      <w:r w:rsidRPr="002142BE">
        <w:rPr>
          <w:b/>
        </w:rPr>
        <w:t>EF</w:t>
      </w:r>
      <w:r w:rsidRPr="002142BE">
        <w:rPr>
          <w:rFonts w:ascii="Arial" w:hAnsi="Arial"/>
          <w:sz w:val="24"/>
          <w:vertAlign w:val="subscript"/>
        </w:rPr>
        <w:t>5GS3GPPLOCI</w:t>
      </w:r>
      <w:r w:rsidRPr="002142BE">
        <w:rPr>
          <w:b/>
        </w:rPr>
        <w:t xml:space="preserve"> (5GS 3GPP location information)</w:t>
      </w:r>
    </w:p>
    <w:p w:rsidR="00E70E8E" w:rsidRDefault="00E70E8E" w:rsidP="00D912D3">
      <w:pPr>
        <w:pStyle w:val="B1"/>
      </w:pPr>
      <w:r>
        <w:t>Logically:</w:t>
      </w:r>
      <w:r>
        <w:tab/>
      </w:r>
    </w:p>
    <w:p w:rsidR="00E70E8E" w:rsidRPr="00943C8E" w:rsidRDefault="00E70E8E" w:rsidP="00D912D3">
      <w:pPr>
        <w:pStyle w:val="B2"/>
      </w:pPr>
      <w:r>
        <w:t>5G-GUTI:</w:t>
      </w:r>
      <w:r w:rsidR="00AE724C">
        <w:tab/>
      </w:r>
      <w:r w:rsidR="00AE724C">
        <w:tab/>
      </w:r>
      <w:r w:rsidR="00AE724C">
        <w:tab/>
      </w:r>
      <w:r w:rsidR="00D912D3">
        <w:tab/>
      </w:r>
      <w:r w:rsidRPr="00C75289">
        <w:t>244083</w:t>
      </w:r>
      <w:r>
        <w:t xml:space="preserve"> </w:t>
      </w:r>
      <w:r w:rsidRPr="00C75289">
        <w:t>00010266436587</w:t>
      </w:r>
    </w:p>
    <w:p w:rsidR="00E70E8E" w:rsidRPr="00943C8E" w:rsidRDefault="00E70E8E" w:rsidP="00D912D3">
      <w:pPr>
        <w:pStyle w:val="B2"/>
      </w:pPr>
      <w:r>
        <w:tab/>
        <w:t>TAI:</w:t>
      </w:r>
      <w:r w:rsidR="00AE724C">
        <w:tab/>
      </w:r>
      <w:r w:rsidR="00AE724C">
        <w:tab/>
      </w:r>
      <w:r w:rsidR="00AE724C">
        <w:tab/>
      </w:r>
      <w:r w:rsidR="00D912D3">
        <w:tab/>
      </w:r>
      <w:r>
        <w:t>244 083 000001</w:t>
      </w:r>
    </w:p>
    <w:p w:rsidR="00E70E8E" w:rsidRPr="0008759E" w:rsidRDefault="00AE724C" w:rsidP="00D912D3">
      <w:pPr>
        <w:pStyle w:val="B2"/>
      </w:pPr>
      <w:r>
        <w:tab/>
      </w:r>
      <w:r w:rsidR="00E70E8E" w:rsidRPr="00943C8E">
        <w:t>5GS update status</w:t>
      </w:r>
      <w:r w:rsidR="00E70E8E">
        <w:t>:</w:t>
      </w:r>
      <w:r>
        <w:tab/>
      </w:r>
      <w:r w:rsidR="00D912D3">
        <w:tab/>
      </w:r>
      <w:r w:rsidR="00E70E8E" w:rsidRPr="00943C8E">
        <w:t>5U</w:t>
      </w:r>
      <w:r w:rsidR="00E70E8E">
        <w:t>2</w:t>
      </w:r>
      <w:r w:rsidR="00E70E8E" w:rsidRPr="00943C8E">
        <w:t xml:space="preserve"> </w:t>
      </w:r>
      <w:r w:rsidR="00E70E8E">
        <w:t xml:space="preserve">NOT </w:t>
      </w:r>
      <w:r w:rsidR="00E70E8E"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Coding:</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B1</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B2</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B3</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B4</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B5</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B6</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B7</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B8</w:t>
            </w:r>
          </w:p>
        </w:tc>
      </w:tr>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Hex</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0B</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F2</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42</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34</w:t>
            </w:r>
          </w:p>
        </w:tc>
        <w:tc>
          <w:tcPr>
            <w:tcW w:w="717" w:type="dxa"/>
          </w:tcPr>
          <w:p w:rsidR="00E70E8E" w:rsidRPr="0008759E" w:rsidRDefault="00E70E8E" w:rsidP="00E70E8E">
            <w:pPr>
              <w:keepNext/>
              <w:keepLines/>
              <w:spacing w:after="0"/>
              <w:rPr>
                <w:rFonts w:ascii="Arial" w:hAnsi="Arial"/>
                <w:sz w:val="18"/>
              </w:rPr>
            </w:pPr>
            <w:r w:rsidRPr="00C75289">
              <w:rPr>
                <w:rFonts w:ascii="Arial" w:hAnsi="Arial"/>
                <w:sz w:val="18"/>
              </w:rPr>
              <w:t>80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sidRPr="00C75289">
              <w:rPr>
                <w:rFonts w:ascii="Arial" w:hAnsi="Arial"/>
                <w:sz w:val="18"/>
              </w:rPr>
              <w:t>01</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Pr="00892D4D"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02</w:t>
            </w:r>
          </w:p>
        </w:tc>
        <w:tc>
          <w:tcPr>
            <w:tcW w:w="717" w:type="dxa"/>
          </w:tcPr>
          <w:p w:rsidR="00E70E8E" w:rsidRPr="00892D4D" w:rsidRDefault="00E70E8E" w:rsidP="00E70E8E">
            <w:pPr>
              <w:keepNext/>
              <w:keepLines/>
              <w:spacing w:after="0"/>
              <w:rPr>
                <w:rFonts w:ascii="Arial" w:hAnsi="Arial"/>
                <w:sz w:val="18"/>
              </w:rPr>
            </w:pPr>
            <w:r w:rsidRPr="00C75289">
              <w:rPr>
                <w:rFonts w:ascii="Arial" w:hAnsi="Arial"/>
                <w:sz w:val="18"/>
              </w:rPr>
              <w:t>66</w:t>
            </w:r>
          </w:p>
        </w:tc>
        <w:tc>
          <w:tcPr>
            <w:tcW w:w="717" w:type="dxa"/>
          </w:tcPr>
          <w:p w:rsidR="00E70E8E" w:rsidRDefault="00E70E8E" w:rsidP="00E70E8E">
            <w:pPr>
              <w:keepNext/>
              <w:keepLines/>
              <w:spacing w:after="0"/>
              <w:rPr>
                <w:rFonts w:ascii="Arial" w:hAnsi="Arial"/>
                <w:sz w:val="18"/>
              </w:rPr>
            </w:pPr>
            <w:r>
              <w:rPr>
                <w:rFonts w:ascii="Arial" w:hAnsi="Arial"/>
                <w:sz w:val="18"/>
              </w:rPr>
              <w:t>43</w:t>
            </w:r>
          </w:p>
        </w:tc>
        <w:tc>
          <w:tcPr>
            <w:tcW w:w="717" w:type="dxa"/>
          </w:tcPr>
          <w:p w:rsidR="00E70E8E" w:rsidRDefault="00E70E8E" w:rsidP="00E70E8E">
            <w:pPr>
              <w:keepNext/>
              <w:keepLines/>
              <w:spacing w:after="0"/>
              <w:rPr>
                <w:rFonts w:ascii="Arial" w:hAnsi="Arial"/>
                <w:sz w:val="18"/>
              </w:rPr>
            </w:pPr>
            <w:r>
              <w:rPr>
                <w:rFonts w:ascii="Arial" w:hAnsi="Arial"/>
                <w:sz w:val="18"/>
              </w:rPr>
              <w:t>65</w:t>
            </w:r>
          </w:p>
        </w:tc>
        <w:tc>
          <w:tcPr>
            <w:tcW w:w="717" w:type="dxa"/>
          </w:tcPr>
          <w:p w:rsidR="00E70E8E" w:rsidRDefault="00E70E8E" w:rsidP="00E70E8E">
            <w:pPr>
              <w:keepNext/>
              <w:keepLines/>
              <w:spacing w:after="0"/>
              <w:rPr>
                <w:rFonts w:ascii="Arial" w:hAnsi="Arial"/>
                <w:sz w:val="18"/>
              </w:rPr>
            </w:pPr>
            <w:r>
              <w:rPr>
                <w:rFonts w:ascii="Arial" w:hAnsi="Arial"/>
                <w:sz w:val="18"/>
              </w:rPr>
              <w:t>87</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42</w:t>
            </w:r>
          </w:p>
        </w:tc>
        <w:tc>
          <w:tcPr>
            <w:tcW w:w="717" w:type="dxa"/>
          </w:tcPr>
          <w:p w:rsidR="00E70E8E" w:rsidRDefault="00E70E8E" w:rsidP="00E70E8E">
            <w:pPr>
              <w:keepNext/>
              <w:keepLines/>
              <w:spacing w:after="0"/>
              <w:rPr>
                <w:rFonts w:ascii="Arial" w:hAnsi="Arial"/>
                <w:sz w:val="18"/>
              </w:rPr>
            </w:pPr>
            <w:r>
              <w:rPr>
                <w:rFonts w:ascii="Arial" w:hAnsi="Arial"/>
                <w:sz w:val="18"/>
              </w:rPr>
              <w:t>34</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tbl>
    <w:p w:rsidR="00E70E8E" w:rsidRDefault="00E70E8E" w:rsidP="00E70E8E">
      <w:pPr>
        <w:rPr>
          <w:b/>
        </w:rPr>
      </w:pPr>
    </w:p>
    <w:p w:rsidR="00E70E8E" w:rsidRPr="006A4E13" w:rsidRDefault="00E70E8E" w:rsidP="00E70E8E">
      <w:pPr>
        <w:spacing w:before="240"/>
      </w:pPr>
      <w:r w:rsidRPr="006A4E13">
        <w:t xml:space="preserve">The UICC is installed into the Terminal. </w:t>
      </w:r>
    </w:p>
    <w:p w:rsidR="00E70E8E" w:rsidRPr="006A4E13" w:rsidRDefault="00E70E8E" w:rsidP="00D912D3">
      <w:pPr>
        <w:pStyle w:val="Heading5"/>
      </w:pPr>
      <w:bookmarkStart w:id="215" w:name="_Hlk1674598"/>
      <w:bookmarkStart w:id="216" w:name="_Toc10738434"/>
      <w:r>
        <w:t>5.3</w:t>
      </w:r>
      <w:r w:rsidRPr="006A4E13">
        <w:t>.5.4.2</w:t>
      </w:r>
      <w:bookmarkEnd w:id="215"/>
      <w:r w:rsidRPr="006A4E13">
        <w:tab/>
        <w:t>Procedure</w:t>
      </w:r>
      <w:bookmarkEnd w:id="216"/>
    </w:p>
    <w:p w:rsidR="00E70E8E" w:rsidRPr="006A4E13" w:rsidRDefault="00E70E8E" w:rsidP="00D912D3">
      <w:pPr>
        <w:pStyle w:val="B1"/>
      </w:pPr>
      <w:r w:rsidRPr="006A4E13">
        <w:t>a)</w:t>
      </w:r>
      <w:r w:rsidRPr="006A4E13">
        <w:tab/>
        <w:t>The UE is switched on.</w:t>
      </w:r>
    </w:p>
    <w:p w:rsidR="00E70E8E" w:rsidRPr="006A4E13" w:rsidRDefault="00E70E8E" w:rsidP="00D912D3">
      <w:pPr>
        <w:pStyle w:val="B1"/>
      </w:pPr>
      <w:r w:rsidRPr="006A4E13">
        <w:t>b)</w:t>
      </w:r>
      <w:r w:rsidRPr="006A4E13">
        <w:tab/>
        <w:t xml:space="preserve">The UE sends </w:t>
      </w:r>
      <w:r w:rsidRPr="006A4E13">
        <w:rPr>
          <w:i/>
        </w:rPr>
        <w:t>REGISTRATION REQUEST</w:t>
      </w:r>
      <w:r w:rsidRPr="006A4E13">
        <w:t xml:space="preserve"> to the NG-SS indicates the 5GS registration type IE as "initial registration" and 5GS mobile identity information element type "5G-GUTI", then the UE starts timer T3510.</w:t>
      </w:r>
    </w:p>
    <w:p w:rsidR="00E70E8E" w:rsidRPr="006A4E13" w:rsidRDefault="00E70E8E" w:rsidP="00D912D3">
      <w:pPr>
        <w:pStyle w:val="B1"/>
      </w:pPr>
      <w:r w:rsidRPr="006A4E13">
        <w:t xml:space="preserve">c) NG-SS sends </w:t>
      </w:r>
      <w:r w:rsidRPr="006F0775">
        <w:rPr>
          <w:i/>
        </w:rPr>
        <w:t>IDENTITY REQUEST</w:t>
      </w:r>
      <w:r w:rsidRPr="006A4E13">
        <w:t xml:space="preserve"> message to the UE indicating Identity type information element is </w:t>
      </w:r>
      <w:r w:rsidR="00AE724C">
        <w:t>"</w:t>
      </w:r>
      <w:r w:rsidRPr="006A4E13">
        <w:t>SUCI</w:t>
      </w:r>
      <w:r w:rsidR="00AE724C">
        <w:t>"</w:t>
      </w:r>
      <w:r w:rsidRPr="006A4E13">
        <w:t xml:space="preserve">, then the UE sends </w:t>
      </w:r>
      <w:r w:rsidRPr="006F0775">
        <w:rPr>
          <w:i/>
        </w:rPr>
        <w:t>IDENTITY RESPONSE</w:t>
      </w:r>
      <w:r w:rsidRPr="006A4E13">
        <w:t xml:space="preserve"> message with fresh generated SUCI, start timer T3519 and store the value of the SUCI sent in the </w:t>
      </w:r>
      <w:r w:rsidRPr="006F0775">
        <w:rPr>
          <w:i/>
        </w:rPr>
        <w:t>IDENTITY RESPONSE</w:t>
      </w:r>
      <w:r w:rsidRPr="006A4E13">
        <w:t xml:space="preserve"> message. </w:t>
      </w:r>
    </w:p>
    <w:p w:rsidR="00E70E8E" w:rsidRPr="006A4E13" w:rsidRDefault="00E70E8E" w:rsidP="00D912D3">
      <w:pPr>
        <w:pStyle w:val="B1"/>
      </w:pPr>
      <w:r w:rsidRPr="006A4E13">
        <w:t xml:space="preserve">d) NG-SS should accept the IDENTITY RESPONSE sent by the UE and sends </w:t>
      </w:r>
      <w:r w:rsidRPr="006F0775">
        <w:rPr>
          <w:i/>
        </w:rPr>
        <w:t>REGISTRATION ACCEPT</w:t>
      </w:r>
      <w:r w:rsidRPr="006A4E13">
        <w:t xml:space="preserve"> and UE sends </w:t>
      </w:r>
      <w:r w:rsidRPr="006F0775">
        <w:rPr>
          <w:i/>
        </w:rPr>
        <w:t>REGISTRATION COMPLETE</w:t>
      </w:r>
      <w:r w:rsidRPr="006A4E13">
        <w:t>.</w:t>
      </w:r>
    </w:p>
    <w:p w:rsidR="00E70E8E" w:rsidRPr="006A4E13" w:rsidRDefault="00E70E8E" w:rsidP="00D912D3">
      <w:pPr>
        <w:pStyle w:val="B1"/>
      </w:pPr>
      <w:r w:rsidRPr="006A4E13">
        <w:t>e) Bring down Cell A</w:t>
      </w:r>
    </w:p>
    <w:p w:rsidR="00E70E8E" w:rsidRPr="006A4E13" w:rsidRDefault="00E70E8E" w:rsidP="00D912D3">
      <w:pPr>
        <w:pStyle w:val="B1"/>
      </w:pPr>
      <w:r w:rsidRPr="006A4E13">
        <w:t>f) Bring up Cell B</w:t>
      </w:r>
    </w:p>
    <w:p w:rsidR="00E70E8E" w:rsidRPr="006A4E13" w:rsidRDefault="00E70E8E" w:rsidP="00D912D3">
      <w:pPr>
        <w:pStyle w:val="B1"/>
      </w:pPr>
      <w:r w:rsidRPr="006A4E13">
        <w:t>g)</w:t>
      </w:r>
      <w:r w:rsidRPr="006A4E13">
        <w:tab/>
        <w:t xml:space="preserve">The UE sends </w:t>
      </w:r>
      <w:r w:rsidRPr="006F0775">
        <w:rPr>
          <w:i/>
        </w:rPr>
        <w:t>REGISTRATION REQUEST</w:t>
      </w:r>
      <w:r w:rsidRPr="006A4E13">
        <w:t xml:space="preserve"> to the Cell B NG-SS indicates the 5GS registration type IE as "initial registration" and 5GS mobile identity information element type "5G-GUTI", then the UE starts timer T3510.</w:t>
      </w:r>
    </w:p>
    <w:p w:rsidR="00E70E8E" w:rsidRPr="006A4E13" w:rsidRDefault="00E70E8E" w:rsidP="00D912D3">
      <w:pPr>
        <w:pStyle w:val="B1"/>
      </w:pPr>
      <w:r w:rsidRPr="006A4E13">
        <w:t>h) NG-SS sends IDENTITY REQUEST message, then the UE sends IDENTITY RESPONSE message with the stored SUCI.</w:t>
      </w:r>
    </w:p>
    <w:p w:rsidR="00E70E8E" w:rsidRPr="006A4E13" w:rsidRDefault="00E70E8E" w:rsidP="00D912D3">
      <w:pPr>
        <w:pStyle w:val="B1"/>
      </w:pPr>
      <w:r w:rsidRPr="006A4E13">
        <w:t>i) Bring down Cell B and bring up the cell after 70 sec.</w:t>
      </w:r>
    </w:p>
    <w:p w:rsidR="00E70E8E" w:rsidRPr="006A4E13" w:rsidRDefault="00E70E8E" w:rsidP="00D912D3">
      <w:pPr>
        <w:pStyle w:val="B1"/>
      </w:pPr>
      <w:r w:rsidRPr="006A4E13">
        <w:t>j)</w:t>
      </w:r>
      <w:r w:rsidRPr="006A4E13">
        <w:tab/>
        <w:t xml:space="preserve">The UE sends </w:t>
      </w:r>
      <w:r w:rsidRPr="006A4E13">
        <w:rPr>
          <w:i/>
        </w:rPr>
        <w:t>REGISTRATION REQUEST</w:t>
      </w:r>
      <w:r w:rsidRPr="006A4E13">
        <w:t xml:space="preserve"> to the Cell B NG-SS indicates the 5GS registration type IE as "</w:t>
      </w:r>
      <w:r w:rsidRPr="006B0B18">
        <w:t>mobility registration</w:t>
      </w:r>
      <w:r w:rsidRPr="006A4E13">
        <w:t>" and 5GS mobile identity information element type "SUCI", then the UE starts timer T3510.</w:t>
      </w:r>
    </w:p>
    <w:p w:rsidR="00E70E8E" w:rsidRPr="006A4E13" w:rsidRDefault="00E70E8E" w:rsidP="00D912D3">
      <w:pPr>
        <w:pStyle w:val="B1"/>
      </w:pPr>
      <w:r w:rsidRPr="006A4E13">
        <w:lastRenderedPageBreak/>
        <w:t xml:space="preserve">k) NG-SS sends </w:t>
      </w:r>
      <w:r w:rsidRPr="006F0775">
        <w:rPr>
          <w:i/>
        </w:rPr>
        <w:t>IDENTITY REQUEST</w:t>
      </w:r>
      <w:r w:rsidRPr="006A4E13">
        <w:t xml:space="preserve"> message, then the UE sends </w:t>
      </w:r>
      <w:r w:rsidRPr="006F0775">
        <w:rPr>
          <w:i/>
        </w:rPr>
        <w:t>IDENTITY RESPONSE</w:t>
      </w:r>
      <w:r w:rsidRPr="006A4E13">
        <w:t xml:space="preserve"> message with fresh generated SUCI, start timer T3519 and store the value of the SUCI sent in the IDENTITY RESPONSE message. </w:t>
      </w:r>
    </w:p>
    <w:p w:rsidR="00E70E8E" w:rsidRPr="006A4E13" w:rsidRDefault="00E70E8E" w:rsidP="00D912D3">
      <w:pPr>
        <w:pStyle w:val="B1"/>
      </w:pPr>
      <w:r w:rsidRPr="006A4E13">
        <w:t xml:space="preserve">l) NG-SS sends </w:t>
      </w:r>
      <w:r w:rsidRPr="006F0775">
        <w:rPr>
          <w:i/>
        </w:rPr>
        <w:t>REGISTRATION ACCEPT</w:t>
      </w:r>
      <w:r w:rsidRPr="006A4E13">
        <w:t xml:space="preserve"> message, upon receipt of this message, the UE shall stop T3519 timer and delete any stored SUCI</w:t>
      </w:r>
    </w:p>
    <w:p w:rsidR="00E70E8E" w:rsidRPr="006A4E13" w:rsidRDefault="00E70E8E" w:rsidP="00D912D3">
      <w:pPr>
        <w:pStyle w:val="B1"/>
      </w:pPr>
      <w:r w:rsidRPr="006A4E13">
        <w:t xml:space="preserve">m) </w:t>
      </w:r>
      <w:bookmarkStart w:id="217" w:name="_Hlk5291998"/>
      <w:r w:rsidRPr="006A4E13">
        <w:t xml:space="preserve">Upon reception of </w:t>
      </w:r>
      <w:r w:rsidRPr="006F0775">
        <w:rPr>
          <w:i/>
        </w:rPr>
        <w:t>REGISTRATION ACCEPT</w:t>
      </w:r>
      <w:r w:rsidRPr="006A4E13">
        <w:t xml:space="preserve"> message, the UE sends </w:t>
      </w:r>
      <w:r w:rsidRPr="006F0775">
        <w:rPr>
          <w:i/>
        </w:rPr>
        <w:t>REGISTRATION COMPLETE</w:t>
      </w:r>
      <w:r w:rsidRPr="006A4E13">
        <w:t xml:space="preserve"> message to the NG-SS</w:t>
      </w:r>
      <w:bookmarkEnd w:id="217"/>
    </w:p>
    <w:p w:rsidR="00E70E8E" w:rsidRPr="006A4E13" w:rsidRDefault="00E70E8E" w:rsidP="00D912D3">
      <w:pPr>
        <w:pStyle w:val="Heading4"/>
      </w:pPr>
      <w:bookmarkStart w:id="218" w:name="_Toc10738435"/>
      <w:r>
        <w:t>5.3</w:t>
      </w:r>
      <w:r w:rsidRPr="006A4E13">
        <w:t>.5.5</w:t>
      </w:r>
      <w:r w:rsidRPr="006A4E13">
        <w:tab/>
        <w:t>Acceptance criteria</w:t>
      </w:r>
      <w:bookmarkEnd w:id="218"/>
    </w:p>
    <w:p w:rsidR="00E70E8E" w:rsidRPr="006A4E13" w:rsidRDefault="00E70E8E" w:rsidP="00D912D3">
      <w:pPr>
        <w:pStyle w:val="B1"/>
      </w:pPr>
      <w:r w:rsidRPr="006A4E13">
        <w:t xml:space="preserve">a) In step c) the UE shall send </w:t>
      </w:r>
      <w:r w:rsidRPr="006F0775">
        <w:rPr>
          <w:i/>
        </w:rPr>
        <w:t>IDENTITY RESPONSE</w:t>
      </w:r>
      <w:r w:rsidRPr="006A4E13">
        <w:t xml:space="preserve"> with new generated SUCI</w:t>
      </w:r>
    </w:p>
    <w:p w:rsidR="00E70E8E" w:rsidRPr="006A4E13" w:rsidRDefault="00E70E8E" w:rsidP="00D912D3">
      <w:pPr>
        <w:pStyle w:val="B1"/>
      </w:pPr>
      <w:r w:rsidRPr="006A4E13">
        <w:t>b) In step h)</w:t>
      </w:r>
      <w:r>
        <w:t xml:space="preserve"> </w:t>
      </w:r>
      <w:r w:rsidRPr="006A4E13">
        <w:t xml:space="preserve">the UE shall send </w:t>
      </w:r>
      <w:r w:rsidRPr="006F0775">
        <w:rPr>
          <w:i/>
        </w:rPr>
        <w:t>IDENTITY RESPONSE</w:t>
      </w:r>
      <w:r w:rsidRPr="006A4E13">
        <w:t xml:space="preserve"> with the stored SUCI in step c)</w:t>
      </w:r>
    </w:p>
    <w:p w:rsidR="00E70E8E" w:rsidRPr="006A4E13" w:rsidRDefault="00E70E8E" w:rsidP="00D912D3">
      <w:pPr>
        <w:pStyle w:val="B1"/>
      </w:pPr>
      <w:r w:rsidRPr="006A4E13">
        <w:t xml:space="preserve">c) In step k) the UE shall send </w:t>
      </w:r>
      <w:r w:rsidRPr="006F0775">
        <w:rPr>
          <w:i/>
        </w:rPr>
        <w:t>IDENTITY RESPONSE</w:t>
      </w:r>
      <w:r w:rsidRPr="006A4E13">
        <w:t xml:space="preserve"> with new generated SUCI.</w:t>
      </w:r>
    </w:p>
    <w:p w:rsidR="00E70E8E" w:rsidRPr="006A4E13" w:rsidRDefault="00E70E8E" w:rsidP="00D912D3">
      <w:pPr>
        <w:pStyle w:val="Heading3"/>
      </w:pPr>
      <w:bookmarkStart w:id="219" w:name="_Hlk5099286"/>
      <w:bookmarkStart w:id="220" w:name="_Hlk2083598"/>
      <w:bookmarkStart w:id="221" w:name="_Toc10738436"/>
      <w:r>
        <w:t>5.3</w:t>
      </w:r>
      <w:r w:rsidRPr="006A4E13">
        <w:t>.6</w:t>
      </w:r>
      <w:bookmarkEnd w:id="219"/>
      <w:r w:rsidRPr="006A4E13">
        <w:tab/>
        <w:t>UE identification by SUCI in response to IDENTITY REQUEST message and AUTHENTICATION REJECT</w:t>
      </w:r>
      <w:bookmarkEnd w:id="221"/>
    </w:p>
    <w:p w:rsidR="00E70E8E" w:rsidRPr="006A4E13" w:rsidRDefault="00E70E8E" w:rsidP="00D912D3">
      <w:pPr>
        <w:pStyle w:val="Heading4"/>
      </w:pPr>
      <w:bookmarkStart w:id="222" w:name="_Toc10738437"/>
      <w:bookmarkEnd w:id="220"/>
      <w:r>
        <w:t>5.3</w:t>
      </w:r>
      <w:r w:rsidRPr="006A4E13">
        <w:t>.</w:t>
      </w:r>
      <w:r>
        <w:t>6</w:t>
      </w:r>
      <w:r w:rsidRPr="006A4E13">
        <w:t>.1</w:t>
      </w:r>
      <w:r w:rsidRPr="006A4E13">
        <w:tab/>
        <w:t>Definition and applicability</w:t>
      </w:r>
      <w:bookmarkEnd w:id="222"/>
    </w:p>
    <w:p w:rsidR="00E70E8E" w:rsidRPr="006A4E13" w:rsidRDefault="00E70E8E" w:rsidP="00E70E8E">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rsidR="00E70E8E" w:rsidRPr="006A4E13" w:rsidRDefault="00E70E8E" w:rsidP="00E70E8E">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rsidR="00E70E8E" w:rsidRPr="006A4E13" w:rsidRDefault="00E70E8E" w:rsidP="00E70E8E">
      <w:pPr>
        <w:autoSpaceDE w:val="0"/>
        <w:autoSpaceDN w:val="0"/>
        <w:adjustRightInd w:val="0"/>
        <w:spacing w:after="0"/>
        <w:rPr>
          <w:rFonts w:ascii="Arial" w:hAnsi="Arial" w:cs="Arial"/>
          <w:sz w:val="28"/>
          <w:szCs w:val="28"/>
          <w:lang w:eastAsia="de-DE"/>
        </w:rPr>
      </w:pPr>
    </w:p>
    <w:p w:rsidR="00E70E8E" w:rsidRPr="006A4E13" w:rsidRDefault="00E70E8E" w:rsidP="00D912D3">
      <w:pPr>
        <w:pStyle w:val="Heading4"/>
      </w:pPr>
      <w:bookmarkStart w:id="223" w:name="_Toc10738438"/>
      <w:r>
        <w:t>5.3</w:t>
      </w:r>
      <w:r w:rsidRPr="006A4E13">
        <w:t>.</w:t>
      </w:r>
      <w:r>
        <w:t>6</w:t>
      </w:r>
      <w:r w:rsidRPr="006A4E13">
        <w:t>.2</w:t>
      </w:r>
      <w:r w:rsidR="00AE724C">
        <w:tab/>
      </w:r>
      <w:r w:rsidRPr="006A4E13">
        <w:t>Conformance requirement</w:t>
      </w:r>
      <w:bookmarkEnd w:id="223"/>
    </w:p>
    <w:p w:rsidR="00E70E8E" w:rsidRPr="006A4E13" w:rsidRDefault="00E70E8E" w:rsidP="00D912D3">
      <w:pPr>
        <w:pStyle w:val="B1"/>
      </w:pPr>
      <w:r>
        <w:t>1)</w:t>
      </w:r>
      <w:r w:rsidR="00AE724C">
        <w:tab/>
      </w:r>
      <w:r w:rsidRPr="006A4E13">
        <w:t xml:space="preserve">A UE shall be ready to respond to an IDENTITY REQUEST message at any time whilst in 5GMM- CONNECTED mode. </w:t>
      </w:r>
    </w:p>
    <w:p w:rsidR="00E70E8E" w:rsidRPr="006A4E13" w:rsidRDefault="00E70E8E" w:rsidP="00D912D3">
      <w:pPr>
        <w:pStyle w:val="B1"/>
      </w:pPr>
      <w:r>
        <w:t>2)</w:t>
      </w:r>
      <w:r>
        <w:tab/>
      </w:r>
      <w:r w:rsidRPr="006A4E13">
        <w:t>Upon receipt of the IDENTITY REQUEST message, if the Identity type IE in the IDENTITY REQUEST message is set to "SUCI", the UE shall:</w:t>
      </w:r>
    </w:p>
    <w:p w:rsidR="00E70E8E" w:rsidRDefault="00D912D3" w:rsidP="00D912D3">
      <w:pPr>
        <w:pStyle w:val="B2"/>
      </w:pPr>
      <w:r>
        <w:rPr>
          <w:lang w:val="en-GB"/>
        </w:rPr>
        <w:t>-</w:t>
      </w:r>
      <w:r>
        <w:rPr>
          <w:lang w:val="en-GB"/>
        </w:rPr>
        <w:tab/>
      </w:r>
      <w:r w:rsidR="00E70E8E" w:rsidRPr="005B24E8">
        <w:t xml:space="preserve">if timer T3519 is not running, generate a fresh SUCI as specified in 3GPP TS 33.501 </w:t>
      </w:r>
      <w:r w:rsidR="00AE724C">
        <w:t>[41]</w:t>
      </w:r>
      <w:r w:rsidR="00E70E8E" w:rsidRPr="005B24E8">
        <w:t>, send an IDENTITY RESPONSE message with the SUCI, start timer T3519 and store the value of the SUCI sent in the IDENTITY RESPONSE message; and</w:t>
      </w:r>
    </w:p>
    <w:p w:rsidR="00E70E8E" w:rsidRPr="005B24E8" w:rsidRDefault="00D912D3" w:rsidP="00D912D3">
      <w:pPr>
        <w:pStyle w:val="B2"/>
      </w:pPr>
      <w:r>
        <w:rPr>
          <w:lang w:val="en-GB"/>
        </w:rPr>
        <w:t>-</w:t>
      </w:r>
      <w:r>
        <w:rPr>
          <w:lang w:val="en-GB"/>
        </w:rPr>
        <w:tab/>
      </w:r>
      <w:r w:rsidR="00E70E8E" w:rsidRPr="005B24E8">
        <w:t>if timer T3519 is running, send an IDENTITY RESPONSE message with the stored SUCI</w:t>
      </w:r>
    </w:p>
    <w:p w:rsidR="00E70E8E" w:rsidRPr="006A4E13" w:rsidRDefault="00E70E8E" w:rsidP="00D912D3">
      <w:pPr>
        <w:pStyle w:val="B1"/>
      </w:pPr>
      <w:r>
        <w:t>3)</w:t>
      </w:r>
      <w:r w:rsidR="00AE724C">
        <w:tab/>
      </w:r>
      <w:r w:rsidRPr="005B24E8">
        <w:t>If the REGISTRATION ACCEPT message contained a 5G-GUTI, the UE shall return a REGISTRATION COMPLETE message to the AMF to acknowledge the received 5G-GUTI, stop timer T3519 if running, and delete any stored SUCI.</w:t>
      </w:r>
    </w:p>
    <w:p w:rsidR="00E70E8E" w:rsidRPr="005B24E8" w:rsidRDefault="00E70E8E" w:rsidP="00D912D3">
      <w:pPr>
        <w:pStyle w:val="B1"/>
      </w:pPr>
      <w:bookmarkStart w:id="224" w:name="_Hlk5099257"/>
      <w:r>
        <w:t>4)</w:t>
      </w:r>
      <w:r w:rsidR="00AE724C">
        <w:tab/>
      </w:r>
      <w:r w:rsidRPr="005B24E8">
        <w:t>If the AUTHENTICATION REJECT message is received by the UE, the UE shall abort any 5GMM signalling procedure, stop any of the timers T3510, T3516, T3517, T3519 or T3521 (if they were running), delete stored SUCI  and enter state 5GMM-DEREGISTERED.</w:t>
      </w:r>
    </w:p>
    <w:bookmarkEnd w:id="224"/>
    <w:p w:rsidR="00E70E8E" w:rsidRPr="006A4E13" w:rsidRDefault="00E70E8E" w:rsidP="00E70E8E">
      <w:r w:rsidRPr="006A4E13">
        <w:t>Reference:</w:t>
      </w:r>
    </w:p>
    <w:p w:rsidR="00E70E8E" w:rsidRPr="006A4E13" w:rsidRDefault="00E70E8E" w:rsidP="00D912D3">
      <w:pPr>
        <w:pStyle w:val="B1"/>
      </w:pPr>
      <w:r w:rsidRPr="006A4E13">
        <w:t>-</w:t>
      </w:r>
      <w:r w:rsidRPr="006A4E13">
        <w:tab/>
        <w:t>TS 31.102 [4], subclauses</w:t>
      </w:r>
      <w:r>
        <w:t xml:space="preserve"> </w:t>
      </w:r>
      <w:r w:rsidRPr="0093485E">
        <w:t>4.4.11.8</w:t>
      </w:r>
      <w:r>
        <w:t xml:space="preserve">, 4.4.11.11, </w:t>
      </w:r>
      <w:r w:rsidRPr="0093485E">
        <w:t>5.3.47</w:t>
      </w:r>
      <w:r>
        <w:t xml:space="preserve"> and 5.3.51</w:t>
      </w:r>
      <w:r w:rsidRPr="006A4E13">
        <w:t>;</w:t>
      </w:r>
    </w:p>
    <w:p w:rsidR="00E70E8E" w:rsidRPr="006A4E13" w:rsidRDefault="00E70E8E" w:rsidP="00D912D3">
      <w:pPr>
        <w:pStyle w:val="B1"/>
      </w:pPr>
      <w:r w:rsidRPr="006A4E13">
        <w:t>-</w:t>
      </w:r>
      <w:r w:rsidR="00AE724C">
        <w:tab/>
      </w:r>
      <w:r w:rsidRPr="006A4E13">
        <w:t xml:space="preserve">TS 33.501 </w:t>
      </w:r>
      <w:r w:rsidR="00AE724C">
        <w:t>[41]</w:t>
      </w:r>
      <w:r w:rsidRPr="006A4E13">
        <w:t>, subclause</w:t>
      </w:r>
      <w:r>
        <w:t>s 6.12.2</w:t>
      </w:r>
      <w:r w:rsidRPr="00492740">
        <w:t xml:space="preserve"> </w:t>
      </w:r>
      <w:r>
        <w:t>and Annex C;</w:t>
      </w:r>
    </w:p>
    <w:p w:rsidR="00E70E8E" w:rsidRPr="006A4E13" w:rsidRDefault="00E70E8E" w:rsidP="00D912D3">
      <w:pPr>
        <w:pStyle w:val="B1"/>
      </w:pPr>
      <w:r w:rsidRPr="006A4E13">
        <w:t>-</w:t>
      </w:r>
      <w:r w:rsidRPr="006A4E13">
        <w:tab/>
        <w:t xml:space="preserve">TS 24.501 </w:t>
      </w:r>
      <w:r w:rsidR="00AE724C">
        <w:t>[42]</w:t>
      </w:r>
      <w:r w:rsidRPr="006A4E13">
        <w:t>, subclause</w:t>
      </w:r>
      <w:r>
        <w:t>s</w:t>
      </w:r>
      <w:r w:rsidRPr="006A4E13">
        <w:t xml:space="preserve"> 5.5.1.2, 5.5.1.2.4, 5.4.</w:t>
      </w:r>
      <w:r w:rsidRPr="007C79CC">
        <w:t>3</w:t>
      </w:r>
      <w:r w:rsidRPr="007C79CC">
        <w:t>,</w:t>
      </w:r>
      <w:r w:rsidRPr="007C79CC">
        <w:t xml:space="preserve"> </w:t>
      </w:r>
      <w:r w:rsidRPr="007C79CC">
        <w:t>5.4.1.3.5</w:t>
      </w:r>
      <w:r>
        <w:t xml:space="preserve"> </w:t>
      </w:r>
      <w:r w:rsidRPr="007C79CC">
        <w:t>and 5.4.1.2.2.11</w:t>
      </w:r>
      <w:r w:rsidRPr="007C79CC">
        <w:t>.</w:t>
      </w:r>
    </w:p>
    <w:p w:rsidR="00E70E8E" w:rsidRPr="006A4E13" w:rsidRDefault="00E70E8E" w:rsidP="00D912D3">
      <w:pPr>
        <w:pStyle w:val="Heading4"/>
      </w:pPr>
      <w:bookmarkStart w:id="225" w:name="_Toc10738439"/>
      <w:r>
        <w:lastRenderedPageBreak/>
        <w:t>5.3</w:t>
      </w:r>
      <w:r w:rsidRPr="006A4E13">
        <w:t>.</w:t>
      </w:r>
      <w:r>
        <w:t>6</w:t>
      </w:r>
      <w:r w:rsidRPr="006A4E13">
        <w:t>.3</w:t>
      </w:r>
      <w:r w:rsidRPr="006A4E13">
        <w:tab/>
        <w:t>Test purpose</w:t>
      </w:r>
      <w:bookmarkEnd w:id="225"/>
    </w:p>
    <w:p w:rsidR="00E70E8E" w:rsidRPr="006A4E13" w:rsidRDefault="00E70E8E" w:rsidP="00D912D3">
      <w:pPr>
        <w:pStyle w:val="B1"/>
      </w:pPr>
      <w:r w:rsidRPr="006A4E13">
        <w:t>1)</w:t>
      </w:r>
      <w:r w:rsidRPr="006A4E13">
        <w:tab/>
        <w:t>To verify that the READ EF</w:t>
      </w:r>
      <w:r w:rsidRPr="006A4E13">
        <w:rPr>
          <w:vertAlign w:val="subscript"/>
        </w:rPr>
        <w:t>SUCI_Calc_Info</w:t>
      </w:r>
      <w:r>
        <w:t xml:space="preserve">, READ </w:t>
      </w:r>
      <w:r w:rsidRPr="006F0775">
        <w:t>EF</w:t>
      </w:r>
      <w:r w:rsidRPr="006F0775">
        <w:rPr>
          <w:vertAlign w:val="subscript"/>
        </w:rPr>
        <w:t>Routing_Indicator</w:t>
      </w:r>
      <w:r w:rsidRPr="006F0775">
        <w:t xml:space="preserve"> </w:t>
      </w:r>
      <w:r w:rsidRPr="006A4E13">
        <w:t>and the READ EF</w:t>
      </w:r>
      <w:r w:rsidRPr="006A4E13">
        <w:rPr>
          <w:vertAlign w:val="subscript"/>
        </w:rPr>
        <w:t>IMSI</w:t>
      </w:r>
      <w:r w:rsidRPr="006A4E13">
        <w:t xml:space="preserve"> command</w:t>
      </w:r>
      <w:r>
        <w:t>s</w:t>
      </w:r>
      <w:r w:rsidRPr="006A4E13">
        <w:t xml:space="preserve"> </w:t>
      </w:r>
      <w:r>
        <w:t>are</w:t>
      </w:r>
      <w:r w:rsidRPr="006A4E13">
        <w:t xml:space="preserve"> performed correctly by the terminal.</w:t>
      </w:r>
    </w:p>
    <w:p w:rsidR="00E70E8E" w:rsidRPr="006A4E13" w:rsidRDefault="00E70E8E" w:rsidP="00D912D3">
      <w:pPr>
        <w:pStyle w:val="B1"/>
      </w:pPr>
      <w:r w:rsidRPr="006A4E13">
        <w:t>2) To verify that the UE will perform SUCI calculation procedure correctly.</w:t>
      </w:r>
    </w:p>
    <w:p w:rsidR="00E70E8E" w:rsidRPr="006A4E13" w:rsidRDefault="00E70E8E" w:rsidP="00D912D3">
      <w:pPr>
        <w:pStyle w:val="B1"/>
      </w:pPr>
      <w:r w:rsidRPr="006A4E13">
        <w:t>3) To verify that upon reception of the IDENTITY REQUEST message with Identity type IE set to "SUCI", the UE will:</w:t>
      </w:r>
    </w:p>
    <w:p w:rsidR="00E70E8E" w:rsidRPr="006A4E13" w:rsidRDefault="00D912D3" w:rsidP="00D912D3">
      <w:pPr>
        <w:pStyle w:val="B2"/>
      </w:pPr>
      <w:r>
        <w:rPr>
          <w:lang w:val="en-GB"/>
        </w:rPr>
        <w:t>-</w:t>
      </w:r>
      <w:r>
        <w:rPr>
          <w:lang w:val="en-GB"/>
        </w:rPr>
        <w:tab/>
      </w:r>
      <w:r w:rsidR="00E70E8E" w:rsidRPr="006A4E13">
        <w:t xml:space="preserve">if timer T3519 is not running, generate a fresh SUCI as specified in 3GPP TS 33.501 </w:t>
      </w:r>
      <w:r w:rsidR="00AE724C">
        <w:t>[41]</w:t>
      </w:r>
      <w:r w:rsidR="00E70E8E" w:rsidRPr="006A4E13">
        <w:t>, send an IDENTITY RESPONSE message with the SUCI, start timer T3519 and store the value of the SUCI sent in the IDENTITY RESPONSE message; and</w:t>
      </w:r>
    </w:p>
    <w:p w:rsidR="00E70E8E" w:rsidRPr="006A4E13" w:rsidRDefault="00D912D3" w:rsidP="00D912D3">
      <w:pPr>
        <w:pStyle w:val="B2"/>
      </w:pPr>
      <w:r>
        <w:rPr>
          <w:lang w:val="en-GB"/>
        </w:rPr>
        <w:t>-</w:t>
      </w:r>
      <w:r>
        <w:rPr>
          <w:lang w:val="en-GB"/>
        </w:rPr>
        <w:tab/>
      </w:r>
      <w:r w:rsidR="00E70E8E" w:rsidRPr="006A4E13">
        <w:t>if timer T3519 is running, send an IDENTITY RESPONSE message with the stored SUCI</w:t>
      </w:r>
    </w:p>
    <w:p w:rsidR="00E70E8E" w:rsidRPr="006A4E13" w:rsidRDefault="00E70E8E" w:rsidP="00D912D3">
      <w:pPr>
        <w:pStyle w:val="B1"/>
        <w:rPr>
          <w:rFonts w:ascii="Arial" w:hAnsi="Arial"/>
          <w:sz w:val="24"/>
        </w:rPr>
      </w:pPr>
      <w:r w:rsidRPr="006A4E13">
        <w:t>4) To verify that upon receiving AUTHENTICATION REJECT UE deletes the stored SUCI</w:t>
      </w:r>
    </w:p>
    <w:p w:rsidR="00E70E8E" w:rsidRPr="006A4E13" w:rsidRDefault="00E70E8E" w:rsidP="00D912D3">
      <w:pPr>
        <w:pStyle w:val="Heading4"/>
      </w:pPr>
      <w:bookmarkStart w:id="226" w:name="_Toc10738440"/>
      <w:r>
        <w:t>5.3</w:t>
      </w:r>
      <w:r w:rsidRPr="006A4E13">
        <w:t>.</w:t>
      </w:r>
      <w:r>
        <w:t>6</w:t>
      </w:r>
      <w:r w:rsidRPr="006A4E13">
        <w:t>.4</w:t>
      </w:r>
      <w:r w:rsidRPr="006A4E13">
        <w:tab/>
        <w:t>Method of test</w:t>
      </w:r>
      <w:bookmarkEnd w:id="226"/>
    </w:p>
    <w:p w:rsidR="00E70E8E" w:rsidRPr="006A4E13" w:rsidRDefault="00E70E8E" w:rsidP="00D912D3">
      <w:pPr>
        <w:pStyle w:val="Heading5"/>
      </w:pPr>
      <w:bookmarkStart w:id="227" w:name="_Toc10738441"/>
      <w:r>
        <w:t>5.3</w:t>
      </w:r>
      <w:r w:rsidRPr="006A4E13">
        <w:t>.</w:t>
      </w:r>
      <w:r>
        <w:t>6</w:t>
      </w:r>
      <w:r w:rsidRPr="006A4E13">
        <w:t>.4.1</w:t>
      </w:r>
      <w:r w:rsidRPr="006A4E13">
        <w:tab/>
        <w:t>Initial conditions</w:t>
      </w:r>
      <w:bookmarkEnd w:id="227"/>
    </w:p>
    <w:p w:rsidR="00E70E8E" w:rsidRPr="006A4E13" w:rsidRDefault="00E70E8E" w:rsidP="00D912D3">
      <w:r w:rsidRPr="006A4E13">
        <w:t>The N</w:t>
      </w:r>
      <w:r>
        <w:t>G</w:t>
      </w:r>
      <w:r w:rsidRPr="006A4E13">
        <w:t>-SS transmits on the BCCH, with the following network parameters:</w:t>
      </w:r>
    </w:p>
    <w:p w:rsidR="00E70E8E" w:rsidRPr="006A4E13" w:rsidRDefault="00E70E8E" w:rsidP="00D912D3">
      <w:pPr>
        <w:pStyle w:val="B1"/>
      </w:pPr>
      <w:bookmarkStart w:id="228" w:name="_Hlk4152606"/>
      <w:r w:rsidRPr="006A4E13">
        <w:t>Cell A -TAI (MCC/MNC/TAC):</w:t>
      </w:r>
      <w:r w:rsidRPr="006A4E13">
        <w:tab/>
        <w:t>244/083/0001.</w:t>
      </w:r>
    </w:p>
    <w:p w:rsidR="00E70E8E" w:rsidRPr="006A4E13" w:rsidRDefault="00E70E8E" w:rsidP="00D912D3">
      <w:pPr>
        <w:pStyle w:val="B2"/>
      </w:pPr>
      <w:r w:rsidRPr="006A4E13">
        <w:t>Access control:</w:t>
      </w:r>
      <w:r w:rsidR="00AE724C">
        <w:tab/>
      </w:r>
      <w:r w:rsidR="00AE724C">
        <w:tab/>
      </w:r>
      <w:r w:rsidR="00D912D3">
        <w:tab/>
      </w:r>
      <w:r w:rsidRPr="006A4E13">
        <w:t>unrestricted.</w:t>
      </w:r>
    </w:p>
    <w:p w:rsidR="00E70E8E" w:rsidRPr="006A4E13" w:rsidRDefault="00E70E8E" w:rsidP="00D912D3">
      <w:pPr>
        <w:pStyle w:val="B1"/>
      </w:pPr>
      <w:r w:rsidRPr="006A4E13">
        <w:t>Cell B -TAI (MCC/MNC/TAC):</w:t>
      </w:r>
      <w:r w:rsidRPr="006A4E13">
        <w:tab/>
        <w:t>244/084/0001.</w:t>
      </w:r>
    </w:p>
    <w:p w:rsidR="00E70E8E" w:rsidRPr="006A4E13" w:rsidRDefault="00E70E8E" w:rsidP="00D912D3">
      <w:pPr>
        <w:pStyle w:val="B2"/>
      </w:pPr>
      <w:r w:rsidRPr="006A4E13">
        <w:t>Access control:</w:t>
      </w:r>
      <w:r w:rsidR="00AE724C">
        <w:tab/>
      </w:r>
      <w:r w:rsidR="00AE724C">
        <w:tab/>
      </w:r>
      <w:r w:rsidR="00D912D3">
        <w:tab/>
      </w:r>
      <w:r w:rsidRPr="006A4E13">
        <w:t>unrestricted.</w:t>
      </w:r>
    </w:p>
    <w:bookmarkEnd w:id="228"/>
    <w:p w:rsidR="00E70E8E" w:rsidRPr="006A4E13" w:rsidRDefault="00E70E8E" w:rsidP="00D912D3">
      <w:r w:rsidRPr="006A4E13">
        <w:t xml:space="preserve">The default </w:t>
      </w:r>
      <w:r>
        <w:t>5</w:t>
      </w:r>
      <w:r w:rsidRPr="005911FA">
        <w:t>G-NR</w:t>
      </w:r>
      <w:r w:rsidRPr="006A4E13">
        <w:t xml:space="preserve"> UICC is used with the following exception:</w:t>
      </w:r>
    </w:p>
    <w:p w:rsidR="00E70E8E" w:rsidRPr="002142BE" w:rsidRDefault="00E70E8E" w:rsidP="00D912D3">
      <w:pPr>
        <w:pStyle w:val="B1"/>
      </w:pPr>
      <w:r w:rsidRPr="002142BE">
        <w:t>EF</w:t>
      </w:r>
      <w:r w:rsidRPr="002142BE">
        <w:rPr>
          <w:rFonts w:ascii="Arial" w:hAnsi="Arial"/>
          <w:sz w:val="24"/>
          <w:vertAlign w:val="subscript"/>
        </w:rPr>
        <w:t>5GS3GPPLOCI</w:t>
      </w:r>
      <w:r w:rsidRPr="002142BE">
        <w:t xml:space="preserve"> (5GS 3GPP location information)</w:t>
      </w:r>
    </w:p>
    <w:p w:rsidR="00E70E8E" w:rsidRDefault="00E70E8E" w:rsidP="00E70E8E">
      <w:pPr>
        <w:keepLines/>
        <w:ind w:left="1702" w:hanging="1418"/>
      </w:pPr>
      <w:r>
        <w:t>Logically:</w:t>
      </w:r>
      <w:r>
        <w:tab/>
      </w:r>
    </w:p>
    <w:p w:rsidR="00E70E8E" w:rsidRPr="00943C8E" w:rsidRDefault="00E70E8E" w:rsidP="00D912D3">
      <w:pPr>
        <w:pStyle w:val="B2"/>
      </w:pPr>
      <w:r>
        <w:t>5G-GUTI:</w:t>
      </w:r>
      <w:r w:rsidR="00AE724C">
        <w:tab/>
      </w:r>
      <w:r w:rsidR="00AE724C">
        <w:tab/>
      </w:r>
      <w:r w:rsidR="00AE724C">
        <w:tab/>
      </w:r>
      <w:r w:rsidR="00D912D3">
        <w:tab/>
      </w:r>
      <w:r w:rsidRPr="00C75289">
        <w:t>244083</w:t>
      </w:r>
      <w:r>
        <w:t xml:space="preserve"> </w:t>
      </w:r>
      <w:r w:rsidRPr="00C75289">
        <w:t>00010266436587</w:t>
      </w:r>
    </w:p>
    <w:p w:rsidR="00E70E8E" w:rsidRPr="00943C8E" w:rsidRDefault="00AE724C" w:rsidP="00D912D3">
      <w:pPr>
        <w:pStyle w:val="B2"/>
      </w:pPr>
      <w:r>
        <w:tab/>
      </w:r>
      <w:r w:rsidR="00E70E8E">
        <w:t>TAI:</w:t>
      </w:r>
      <w:r>
        <w:tab/>
      </w:r>
      <w:r>
        <w:tab/>
      </w:r>
      <w:r>
        <w:tab/>
      </w:r>
      <w:r w:rsidR="00D912D3">
        <w:tab/>
      </w:r>
      <w:r w:rsidR="00E70E8E">
        <w:t>244 083 000001</w:t>
      </w:r>
    </w:p>
    <w:p w:rsidR="00E70E8E" w:rsidRPr="0008759E" w:rsidRDefault="00AE724C" w:rsidP="00D912D3">
      <w:pPr>
        <w:pStyle w:val="B2"/>
      </w:pPr>
      <w:r>
        <w:tab/>
      </w:r>
      <w:r w:rsidR="00E70E8E" w:rsidRPr="00943C8E">
        <w:t>5GS update status</w:t>
      </w:r>
      <w:r w:rsidR="00E70E8E">
        <w:t>:</w:t>
      </w:r>
      <w:r>
        <w:tab/>
      </w:r>
      <w:r w:rsidR="00D912D3">
        <w:tab/>
      </w:r>
      <w:r w:rsidR="00E70E8E" w:rsidRPr="00943C8E">
        <w:t>5U</w:t>
      </w:r>
      <w:r w:rsidR="00E70E8E">
        <w:t>2</w:t>
      </w:r>
      <w:r w:rsidR="00E70E8E" w:rsidRPr="00943C8E">
        <w:t xml:space="preserve"> </w:t>
      </w:r>
      <w:r w:rsidR="00E70E8E">
        <w:t xml:space="preserve">NOT </w:t>
      </w:r>
      <w:r w:rsidR="00E70E8E"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Coding:</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B1</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B2</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B3</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B4</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B5</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B6</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B7</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B8</w:t>
            </w:r>
          </w:p>
        </w:tc>
      </w:tr>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Hex</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0B</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F2</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42</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34</w:t>
            </w:r>
          </w:p>
        </w:tc>
        <w:tc>
          <w:tcPr>
            <w:tcW w:w="717" w:type="dxa"/>
          </w:tcPr>
          <w:p w:rsidR="00E70E8E" w:rsidRPr="0008759E" w:rsidRDefault="00E70E8E" w:rsidP="00E70E8E">
            <w:pPr>
              <w:keepNext/>
              <w:keepLines/>
              <w:spacing w:after="0"/>
              <w:rPr>
                <w:rFonts w:ascii="Arial" w:hAnsi="Arial"/>
                <w:sz w:val="18"/>
              </w:rPr>
            </w:pPr>
            <w:r w:rsidRPr="00C75289">
              <w:rPr>
                <w:rFonts w:ascii="Arial" w:hAnsi="Arial"/>
                <w:sz w:val="18"/>
              </w:rPr>
              <w:t>80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sidRPr="00C75289">
              <w:rPr>
                <w:rFonts w:ascii="Arial" w:hAnsi="Arial"/>
                <w:sz w:val="18"/>
              </w:rPr>
              <w:t>01</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Pr="00892D4D"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02</w:t>
            </w:r>
          </w:p>
        </w:tc>
        <w:tc>
          <w:tcPr>
            <w:tcW w:w="717" w:type="dxa"/>
          </w:tcPr>
          <w:p w:rsidR="00E70E8E" w:rsidRPr="00892D4D" w:rsidRDefault="00E70E8E" w:rsidP="00E70E8E">
            <w:pPr>
              <w:keepNext/>
              <w:keepLines/>
              <w:spacing w:after="0"/>
              <w:rPr>
                <w:rFonts w:ascii="Arial" w:hAnsi="Arial"/>
                <w:sz w:val="18"/>
              </w:rPr>
            </w:pPr>
            <w:r w:rsidRPr="00C75289">
              <w:rPr>
                <w:rFonts w:ascii="Arial" w:hAnsi="Arial"/>
                <w:sz w:val="18"/>
              </w:rPr>
              <w:t>66</w:t>
            </w:r>
          </w:p>
        </w:tc>
        <w:tc>
          <w:tcPr>
            <w:tcW w:w="717" w:type="dxa"/>
          </w:tcPr>
          <w:p w:rsidR="00E70E8E" w:rsidRDefault="00E70E8E" w:rsidP="00E70E8E">
            <w:pPr>
              <w:keepNext/>
              <w:keepLines/>
              <w:spacing w:after="0"/>
              <w:rPr>
                <w:rFonts w:ascii="Arial" w:hAnsi="Arial"/>
                <w:sz w:val="18"/>
              </w:rPr>
            </w:pPr>
            <w:r>
              <w:rPr>
                <w:rFonts w:ascii="Arial" w:hAnsi="Arial"/>
                <w:sz w:val="18"/>
              </w:rPr>
              <w:t>43</w:t>
            </w:r>
          </w:p>
        </w:tc>
        <w:tc>
          <w:tcPr>
            <w:tcW w:w="717" w:type="dxa"/>
          </w:tcPr>
          <w:p w:rsidR="00E70E8E" w:rsidRDefault="00E70E8E" w:rsidP="00E70E8E">
            <w:pPr>
              <w:keepNext/>
              <w:keepLines/>
              <w:spacing w:after="0"/>
              <w:rPr>
                <w:rFonts w:ascii="Arial" w:hAnsi="Arial"/>
                <w:sz w:val="18"/>
              </w:rPr>
            </w:pPr>
            <w:r>
              <w:rPr>
                <w:rFonts w:ascii="Arial" w:hAnsi="Arial"/>
                <w:sz w:val="18"/>
              </w:rPr>
              <w:t>65</w:t>
            </w:r>
          </w:p>
        </w:tc>
        <w:tc>
          <w:tcPr>
            <w:tcW w:w="717" w:type="dxa"/>
          </w:tcPr>
          <w:p w:rsidR="00E70E8E" w:rsidRDefault="00E70E8E" w:rsidP="00E70E8E">
            <w:pPr>
              <w:keepNext/>
              <w:keepLines/>
              <w:spacing w:after="0"/>
              <w:rPr>
                <w:rFonts w:ascii="Arial" w:hAnsi="Arial"/>
                <w:sz w:val="18"/>
              </w:rPr>
            </w:pPr>
            <w:r>
              <w:rPr>
                <w:rFonts w:ascii="Arial" w:hAnsi="Arial"/>
                <w:sz w:val="18"/>
              </w:rPr>
              <w:t>87</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42</w:t>
            </w:r>
          </w:p>
        </w:tc>
        <w:tc>
          <w:tcPr>
            <w:tcW w:w="717" w:type="dxa"/>
          </w:tcPr>
          <w:p w:rsidR="00E70E8E" w:rsidRDefault="00E70E8E" w:rsidP="00E70E8E">
            <w:pPr>
              <w:keepNext/>
              <w:keepLines/>
              <w:spacing w:after="0"/>
              <w:rPr>
                <w:rFonts w:ascii="Arial" w:hAnsi="Arial"/>
                <w:sz w:val="18"/>
              </w:rPr>
            </w:pPr>
            <w:r>
              <w:rPr>
                <w:rFonts w:ascii="Arial" w:hAnsi="Arial"/>
                <w:sz w:val="18"/>
              </w:rPr>
              <w:t>34</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tbl>
    <w:p w:rsidR="00E70E8E" w:rsidRPr="006A4E13" w:rsidRDefault="00E70E8E" w:rsidP="00E70E8E"/>
    <w:p w:rsidR="00E70E8E" w:rsidRPr="006A4E13" w:rsidRDefault="00E70E8E" w:rsidP="00D912D3">
      <w:r w:rsidRPr="006A4E13">
        <w:t xml:space="preserve">The UICC is installed into the Terminal. </w:t>
      </w:r>
    </w:p>
    <w:p w:rsidR="00E70E8E" w:rsidRPr="006A4E13" w:rsidRDefault="00E70E8E" w:rsidP="00D912D3">
      <w:pPr>
        <w:pStyle w:val="Heading5"/>
      </w:pPr>
      <w:bookmarkStart w:id="229" w:name="_Toc10738442"/>
      <w:r>
        <w:t>5.3</w:t>
      </w:r>
      <w:r w:rsidRPr="006A4E13">
        <w:t>.</w:t>
      </w:r>
      <w:r>
        <w:t>6</w:t>
      </w:r>
      <w:r w:rsidRPr="006A4E13">
        <w:t>.4.2</w:t>
      </w:r>
      <w:r w:rsidRPr="006A4E13">
        <w:tab/>
        <w:t>Procedure</w:t>
      </w:r>
      <w:bookmarkEnd w:id="229"/>
    </w:p>
    <w:p w:rsidR="00E70E8E" w:rsidRPr="006A4E13" w:rsidRDefault="00E70E8E" w:rsidP="00D912D3">
      <w:pPr>
        <w:pStyle w:val="B1"/>
      </w:pPr>
      <w:r w:rsidRPr="006A4E13">
        <w:t>a)</w:t>
      </w:r>
      <w:r w:rsidRPr="006A4E13">
        <w:tab/>
        <w:t>The UE is switched on.</w:t>
      </w:r>
    </w:p>
    <w:p w:rsidR="00E70E8E" w:rsidRPr="006A4E13" w:rsidRDefault="00E70E8E" w:rsidP="00D912D3">
      <w:pPr>
        <w:pStyle w:val="B1"/>
      </w:pPr>
      <w:r w:rsidRPr="006A4E13">
        <w:t>b)</w:t>
      </w:r>
      <w:r w:rsidRPr="006A4E13">
        <w:tab/>
        <w:t>The UE sends REGISTRATION REQUEST to the Cell A, indicates the 5GS registration type IE as "initial registration" and 5GS mobile identity information element type "5G-GUTI", then the UE starts timer T3510.</w:t>
      </w:r>
    </w:p>
    <w:p w:rsidR="00E70E8E" w:rsidRPr="006A4E13" w:rsidRDefault="00E70E8E" w:rsidP="00D912D3">
      <w:pPr>
        <w:pStyle w:val="B1"/>
      </w:pPr>
      <w:r w:rsidRPr="006A4E13">
        <w:t>c)</w:t>
      </w:r>
      <w:r w:rsidR="00D912D3" w:rsidRPr="006A4E13">
        <w:tab/>
      </w:r>
      <w:r w:rsidRPr="006A4E13">
        <w:t xml:space="preserve">NG-SS sends IDENTITY REQUEST message to the UE indicating Identity type information element is </w:t>
      </w:r>
      <w:r w:rsidR="00AE724C">
        <w:t>"</w:t>
      </w:r>
      <w:r w:rsidRPr="006A4E13">
        <w:t>SUCI, then the UE sends IDENTITY RESPONSE message with fresh generated SUCI and start T3519 timer.</w:t>
      </w:r>
    </w:p>
    <w:p w:rsidR="00E70E8E" w:rsidRPr="006A4E13" w:rsidRDefault="00E70E8E" w:rsidP="00D912D3">
      <w:pPr>
        <w:pStyle w:val="B1"/>
      </w:pPr>
      <w:r w:rsidRPr="006A4E13">
        <w:t>d)</w:t>
      </w:r>
      <w:r w:rsidR="00D912D3" w:rsidRPr="006A4E13">
        <w:tab/>
      </w:r>
      <w:r w:rsidRPr="006A4E13">
        <w:t>NG-SS sends AUTHENTICATION REQUEST to the UE.</w:t>
      </w:r>
    </w:p>
    <w:p w:rsidR="00E70E8E" w:rsidRPr="006A4E13" w:rsidRDefault="00E70E8E" w:rsidP="00D912D3">
      <w:pPr>
        <w:pStyle w:val="B1"/>
      </w:pPr>
      <w:r w:rsidRPr="006A4E13">
        <w:lastRenderedPageBreak/>
        <w:t>e)</w:t>
      </w:r>
      <w:r w:rsidR="00D912D3" w:rsidRPr="006A4E13">
        <w:tab/>
      </w:r>
      <w:r w:rsidRPr="006A4E13">
        <w:t>Upon receiving AUTHENTICATION RESPONSE from UE NG-SS sends AUTHNTICATION REJECT</w:t>
      </w:r>
    </w:p>
    <w:p w:rsidR="00E70E8E" w:rsidRPr="006A4E13" w:rsidRDefault="00E70E8E" w:rsidP="00D912D3">
      <w:pPr>
        <w:pStyle w:val="B1"/>
      </w:pPr>
      <w:r w:rsidRPr="006A4E13">
        <w:t>f)</w:t>
      </w:r>
      <w:r w:rsidR="00D912D3" w:rsidRPr="006A4E13">
        <w:tab/>
      </w:r>
      <w:r w:rsidRPr="006A4E13">
        <w:t>UE stops T3519 timer and deletes the stored SUCI.</w:t>
      </w:r>
    </w:p>
    <w:p w:rsidR="00E70E8E" w:rsidRPr="006A4E13" w:rsidRDefault="00E70E8E" w:rsidP="00D912D3">
      <w:pPr>
        <w:pStyle w:val="B1"/>
      </w:pPr>
      <w:r w:rsidRPr="006A4E13">
        <w:t>g)</w:t>
      </w:r>
      <w:r w:rsidR="00AE724C">
        <w:tab/>
      </w:r>
      <w:r w:rsidRPr="006A4E13">
        <w:t>Bring down Cell A and bring up Cell B.</w:t>
      </w:r>
    </w:p>
    <w:p w:rsidR="00E70E8E" w:rsidRPr="006A4E13" w:rsidRDefault="00E70E8E" w:rsidP="00D912D3">
      <w:pPr>
        <w:pStyle w:val="B1"/>
      </w:pPr>
      <w:r w:rsidRPr="006A4E13">
        <w:t>h)</w:t>
      </w:r>
      <w:r w:rsidRPr="006A4E13">
        <w:tab/>
        <w:t xml:space="preserve">The UE sends </w:t>
      </w:r>
      <w:r w:rsidRPr="006A4E13">
        <w:rPr>
          <w:i/>
        </w:rPr>
        <w:t>REGISTRATION REQUEST</w:t>
      </w:r>
      <w:r w:rsidRPr="006A4E13">
        <w:t xml:space="preserve"> to the Cell B NG-SS indicates the 5GS registration type IE as "initial registration" and 5GS mobile identity information element type "SUCI", with fresh SUCI then the UE starts timer T3510.</w:t>
      </w:r>
    </w:p>
    <w:p w:rsidR="00E70E8E" w:rsidRPr="006A4E13" w:rsidRDefault="00E70E8E" w:rsidP="00D912D3">
      <w:pPr>
        <w:pStyle w:val="B1"/>
      </w:pPr>
      <w:r w:rsidRPr="006A4E13">
        <w:t>i)</w:t>
      </w:r>
      <w:r w:rsidR="00D912D3" w:rsidRPr="006A4E13">
        <w:tab/>
      </w:r>
      <w:r w:rsidRPr="006A4E13">
        <w:t>NG-SS sends REGISTRATION ACCEPT message, upon receipt of this message, the UE shall stop T3519 timer and delete any stored SUCI</w:t>
      </w:r>
    </w:p>
    <w:p w:rsidR="00E70E8E" w:rsidRPr="006A4E13" w:rsidRDefault="00E70E8E" w:rsidP="00D912D3">
      <w:pPr>
        <w:pStyle w:val="B1"/>
      </w:pPr>
      <w:r w:rsidRPr="006A4E13">
        <w:t>j)</w:t>
      </w:r>
      <w:r w:rsidR="00D912D3">
        <w:tab/>
      </w:r>
      <w:r w:rsidRPr="006A4E13">
        <w:t>Upon reception of REGISTRATION ACCEPT message, the UE sends REGISTRATION COMPLETE message to the NG-SS</w:t>
      </w:r>
    </w:p>
    <w:p w:rsidR="00E70E8E" w:rsidRPr="006A4E13" w:rsidRDefault="00E70E8E" w:rsidP="00B010E2">
      <w:pPr>
        <w:pStyle w:val="Heading4"/>
      </w:pPr>
      <w:bookmarkStart w:id="230" w:name="_Toc10738443"/>
      <w:r>
        <w:t>5.3</w:t>
      </w:r>
      <w:r w:rsidRPr="006A4E13">
        <w:t>.</w:t>
      </w:r>
      <w:r>
        <w:t>6</w:t>
      </w:r>
      <w:r w:rsidRPr="006A4E13">
        <w:t>.5</w:t>
      </w:r>
      <w:r w:rsidRPr="006A4E13">
        <w:tab/>
        <w:t>Acceptance criteria</w:t>
      </w:r>
      <w:bookmarkEnd w:id="230"/>
    </w:p>
    <w:p w:rsidR="00E70E8E" w:rsidRPr="006A4E13" w:rsidRDefault="00E70E8E" w:rsidP="00B010E2">
      <w:pPr>
        <w:pStyle w:val="B1"/>
      </w:pPr>
      <w:r w:rsidRPr="006A4E13">
        <w:t>a)</w:t>
      </w:r>
      <w:r w:rsidR="00B010E2">
        <w:tab/>
      </w:r>
      <w:r w:rsidRPr="006A4E13">
        <w:t>In step c) the UE shall send IDENTITY RESPONSE with new generated SUCI</w:t>
      </w:r>
    </w:p>
    <w:p w:rsidR="00E70E8E" w:rsidRPr="006A4E13" w:rsidRDefault="00E70E8E" w:rsidP="00B010E2">
      <w:pPr>
        <w:pStyle w:val="B1"/>
      </w:pPr>
      <w:r w:rsidRPr="006A4E13">
        <w:t>b)</w:t>
      </w:r>
      <w:r w:rsidR="00B010E2">
        <w:tab/>
      </w:r>
      <w:r w:rsidRPr="006A4E13">
        <w:t>In step h)</w:t>
      </w:r>
      <w:r>
        <w:t xml:space="preserve"> </w:t>
      </w:r>
      <w:r w:rsidRPr="006A4E13">
        <w:t>the UE shall send a fresh generated SUCI.</w:t>
      </w:r>
    </w:p>
    <w:p w:rsidR="00E70E8E" w:rsidRPr="000656A7" w:rsidRDefault="00E70E8E" w:rsidP="00B010E2">
      <w:pPr>
        <w:pStyle w:val="Heading3"/>
      </w:pPr>
      <w:bookmarkStart w:id="231" w:name="_Toc10738444"/>
      <w:r>
        <w:t>5.3</w:t>
      </w:r>
      <w:r>
        <w:t>.7</w:t>
      </w:r>
      <w:r w:rsidRPr="008D73DA">
        <w:tab/>
        <w:t xml:space="preserve">UE identification by </w:t>
      </w:r>
      <w:r>
        <w:t>IMSI– no s</w:t>
      </w:r>
      <w:r w:rsidRPr="000656A7">
        <w:t>ubscription identifier privacy support</w:t>
      </w:r>
      <w:r>
        <w:t xml:space="preserve"> by the USIM</w:t>
      </w:r>
      <w:bookmarkEnd w:id="231"/>
    </w:p>
    <w:p w:rsidR="00E70E8E" w:rsidRDefault="00E70E8E" w:rsidP="00B010E2">
      <w:r w:rsidRPr="0002584D">
        <w:t>FFS</w:t>
      </w:r>
    </w:p>
    <w:p w:rsidR="00E70E8E" w:rsidRDefault="00E70E8E" w:rsidP="00B010E2">
      <w:pPr>
        <w:pStyle w:val="Heading3"/>
      </w:pPr>
      <w:bookmarkStart w:id="232" w:name="_Toc10738445"/>
      <w:r>
        <w:t>5.3</w:t>
      </w:r>
      <w:r>
        <w:t>.</w:t>
      </w:r>
      <w:r>
        <w:t>8</w:t>
      </w:r>
      <w:r w:rsidRPr="008D73DA">
        <w:tab/>
        <w:t xml:space="preserve">UE identification by </w:t>
      </w:r>
      <w:r>
        <w:t>5G-GUTI</w:t>
      </w:r>
      <w:r w:rsidRPr="0052305C">
        <w:t xml:space="preserve"> – Last Registered TAI stored on USIM</w:t>
      </w:r>
      <w:bookmarkEnd w:id="232"/>
    </w:p>
    <w:p w:rsidR="00E70E8E" w:rsidRPr="008D73DA" w:rsidRDefault="00E70E8E" w:rsidP="00B010E2">
      <w:pPr>
        <w:pStyle w:val="Heading4"/>
      </w:pPr>
      <w:bookmarkStart w:id="233" w:name="_Toc10738446"/>
      <w:r>
        <w:t>5.3</w:t>
      </w:r>
      <w:r w:rsidRPr="008D73DA">
        <w:t>.</w:t>
      </w:r>
      <w:r>
        <w:t>8</w:t>
      </w:r>
      <w:r w:rsidRPr="008D73DA">
        <w:t>.1</w:t>
      </w:r>
      <w:r w:rsidRPr="008D73DA">
        <w:tab/>
        <w:t>Definition and applicability</w:t>
      </w:r>
      <w:bookmarkEnd w:id="233"/>
    </w:p>
    <w:p w:rsidR="00E70E8E" w:rsidRDefault="00E70E8E" w:rsidP="00B010E2">
      <w:r w:rsidRPr="00EE1034">
        <w:t>A globally unique temporary user identity for 5GS-based services, the 5G globally unique temporary identity (5G-GUTI), is used for identification within the signalling procedures. When the UE is registered to the same PLMN over 3GPP and non-3GPP access, the UE and the AMF maintain one 5G-GUTI that is common to both 3GPP and non-3GPP access</w:t>
      </w:r>
      <w:r>
        <w:t>.</w:t>
      </w:r>
    </w:p>
    <w:p w:rsidR="00E70E8E" w:rsidRDefault="00E70E8E" w:rsidP="00B010E2">
      <w:pPr>
        <w:rPr>
          <w:rFonts w:eastAsia="SimSun"/>
        </w:rPr>
      </w:pPr>
      <w:r w:rsidRPr="006C7A08">
        <w:rPr>
          <w:rFonts w:eastAsia="SimSun"/>
        </w:rPr>
        <w:t>A UE supporting N1 mode includes a valid 5G-GUTI, if any is available, in the REGISTRATION REQUEST and DEREGISTRATION REQUEST messages.</w:t>
      </w:r>
    </w:p>
    <w:p w:rsidR="00E70E8E" w:rsidRPr="008D73DA" w:rsidRDefault="00E70E8E" w:rsidP="00B010E2">
      <w:pPr>
        <w:pStyle w:val="Heading4"/>
      </w:pPr>
      <w:bookmarkStart w:id="234" w:name="_Toc10738447"/>
      <w:r>
        <w:t>5.3</w:t>
      </w:r>
      <w:r w:rsidRPr="008D73DA">
        <w:t>.</w:t>
      </w:r>
      <w:r>
        <w:t>8</w:t>
      </w:r>
      <w:r w:rsidRPr="008D73DA">
        <w:t>.2</w:t>
      </w:r>
      <w:r w:rsidR="00AE724C">
        <w:tab/>
      </w:r>
      <w:r w:rsidRPr="008D73DA">
        <w:t>Conformance requirement</w:t>
      </w:r>
      <w:bookmarkEnd w:id="234"/>
    </w:p>
    <w:p w:rsidR="00E70E8E" w:rsidRPr="00BE7421" w:rsidRDefault="00E70E8E" w:rsidP="00E70E8E">
      <w:pPr>
        <w:rPr>
          <w:rFonts w:eastAsia="SimSun"/>
        </w:rPr>
      </w:pPr>
      <w:r w:rsidRPr="00BE7421">
        <w:rPr>
          <w:rFonts w:eastAsia="SimSun"/>
        </w:rPr>
        <w:t>The following 5GMM parameters shall be stored on the USIM if the corresponding file is present:</w:t>
      </w:r>
    </w:p>
    <w:p w:rsidR="00E70E8E" w:rsidRPr="00BE7421" w:rsidRDefault="00E70E8E" w:rsidP="00B010E2">
      <w:pPr>
        <w:pStyle w:val="B1"/>
        <w:rPr>
          <w:rFonts w:eastAsia="SimSun"/>
        </w:rPr>
      </w:pPr>
      <w:r w:rsidRPr="00BE7421">
        <w:rPr>
          <w:rFonts w:eastAsia="SimSun"/>
        </w:rPr>
        <w:t>a)</w:t>
      </w:r>
      <w:r w:rsidRPr="00BE7421">
        <w:rPr>
          <w:rFonts w:eastAsia="SimSun"/>
        </w:rPr>
        <w:tab/>
        <w:t>5G-GUTI;</w:t>
      </w:r>
    </w:p>
    <w:p w:rsidR="00E70E8E" w:rsidRPr="00BE7421" w:rsidRDefault="00E70E8E" w:rsidP="00B010E2">
      <w:pPr>
        <w:pStyle w:val="B1"/>
        <w:rPr>
          <w:rFonts w:eastAsia="SimSun"/>
        </w:rPr>
      </w:pPr>
      <w:r w:rsidRPr="00BE7421">
        <w:rPr>
          <w:rFonts w:eastAsia="SimSun"/>
        </w:rPr>
        <w:t>b)</w:t>
      </w:r>
      <w:r w:rsidRPr="00BE7421">
        <w:rPr>
          <w:rFonts w:eastAsia="SimSun"/>
        </w:rPr>
        <w:tab/>
        <w:t>last visited registered TAI</w:t>
      </w:r>
      <w:r>
        <w:rPr>
          <w:rFonts w:eastAsia="SimSun"/>
        </w:rPr>
        <w:t xml:space="preserve"> and</w:t>
      </w:r>
    </w:p>
    <w:p w:rsidR="00E70E8E" w:rsidRPr="00BE7421" w:rsidRDefault="00E70E8E" w:rsidP="00B010E2">
      <w:pPr>
        <w:pStyle w:val="B1"/>
        <w:rPr>
          <w:rFonts w:eastAsia="SimSun"/>
        </w:rPr>
      </w:pPr>
      <w:r w:rsidRPr="00BE7421">
        <w:rPr>
          <w:rFonts w:eastAsia="SimSun"/>
        </w:rPr>
        <w:t>c)</w:t>
      </w:r>
      <w:r w:rsidRPr="00BE7421">
        <w:rPr>
          <w:rFonts w:eastAsia="SimSun"/>
        </w:rPr>
        <w:tab/>
        <w:t>5GS update status</w:t>
      </w:r>
    </w:p>
    <w:p w:rsidR="00E70E8E" w:rsidRPr="00BE7421" w:rsidRDefault="00E70E8E" w:rsidP="00E70E8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E70E8E" w:rsidRPr="00BE7421" w:rsidRDefault="00E70E8E" w:rsidP="00E70E8E">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rsidR="00E70E8E" w:rsidRPr="008D73DA" w:rsidRDefault="00E70E8E" w:rsidP="00B010E2">
      <w:r w:rsidRPr="008D73DA">
        <w:t>Reference:</w:t>
      </w:r>
    </w:p>
    <w:p w:rsidR="00E70E8E" w:rsidRPr="008D73DA" w:rsidRDefault="00E70E8E" w:rsidP="00B010E2">
      <w:pPr>
        <w:pStyle w:val="B1"/>
      </w:pPr>
      <w:r w:rsidRPr="008D73DA">
        <w:t>-</w:t>
      </w:r>
      <w:r w:rsidRPr="008D73DA">
        <w:tab/>
        <w:t>TS 31.102 [4], subclause</w:t>
      </w:r>
      <w:r>
        <w:t xml:space="preserve"> 4.4.11.2</w:t>
      </w:r>
      <w:r w:rsidRPr="008D73DA">
        <w:t xml:space="preserve">; </w:t>
      </w:r>
    </w:p>
    <w:p w:rsidR="00E70E8E" w:rsidRPr="008D73DA" w:rsidRDefault="00E70E8E" w:rsidP="00B010E2">
      <w:pPr>
        <w:pStyle w:val="B1"/>
      </w:pPr>
      <w:r w:rsidRPr="008D73DA">
        <w:t>-</w:t>
      </w:r>
      <w:r w:rsidR="00AE724C">
        <w:tab/>
      </w:r>
      <w:r w:rsidRPr="008D73DA">
        <w:t xml:space="preserve">TS 24.501 </w:t>
      </w:r>
      <w:r w:rsidR="00AE724C">
        <w:t>[42]</w:t>
      </w:r>
      <w:r w:rsidRPr="008D73DA">
        <w:t>, subclause</w:t>
      </w:r>
      <w:r>
        <w:t>s</w:t>
      </w:r>
      <w:r>
        <w:t xml:space="preserve"> </w:t>
      </w:r>
      <w:r w:rsidRPr="00EE1034">
        <w:t>5.3.3</w:t>
      </w:r>
      <w:r>
        <w:t xml:space="preserve"> and </w:t>
      </w:r>
      <w:r w:rsidRPr="000C4BAF">
        <w:t>5.5.1.2</w:t>
      </w:r>
      <w:r w:rsidRPr="008D73DA">
        <w:t>.</w:t>
      </w:r>
    </w:p>
    <w:p w:rsidR="00E70E8E" w:rsidRPr="008D73DA" w:rsidRDefault="00E70E8E" w:rsidP="00B010E2">
      <w:pPr>
        <w:pStyle w:val="Heading4"/>
      </w:pPr>
      <w:bookmarkStart w:id="235" w:name="_Toc10738448"/>
      <w:r>
        <w:t>5.3</w:t>
      </w:r>
      <w:r w:rsidRPr="008D73DA">
        <w:t>.</w:t>
      </w:r>
      <w:r>
        <w:t>8</w:t>
      </w:r>
      <w:r w:rsidRPr="008D73DA">
        <w:t>.3</w:t>
      </w:r>
      <w:r w:rsidRPr="008D73DA">
        <w:tab/>
        <w:t>Test purpose</w:t>
      </w:r>
      <w:bookmarkEnd w:id="235"/>
    </w:p>
    <w:p w:rsidR="00E70E8E" w:rsidRDefault="00E70E8E" w:rsidP="00B010E2">
      <w:pPr>
        <w:pStyle w:val="B1"/>
      </w:pPr>
      <w:r w:rsidRPr="008D73DA">
        <w:t>1)</w:t>
      </w:r>
      <w:r w:rsidRPr="008D73DA">
        <w:tab/>
        <w:t>To verify that the READ EF</w:t>
      </w:r>
      <w:r w:rsidRPr="008D73DA">
        <w:rPr>
          <w:vertAlign w:val="subscript"/>
        </w:rPr>
        <w:t>IMSI</w:t>
      </w:r>
      <w:r w:rsidRPr="008D73DA">
        <w:t xml:space="preserve"> </w:t>
      </w:r>
      <w:r>
        <w:t>and EF</w:t>
      </w:r>
      <w:r w:rsidRPr="00D5378E">
        <w:rPr>
          <w:vertAlign w:val="subscript"/>
        </w:rPr>
        <w:t>5GS3GPPLOCI</w:t>
      </w:r>
      <w:r w:rsidRPr="00D5378E">
        <w:t xml:space="preserve"> </w:t>
      </w:r>
      <w:r w:rsidRPr="008D73DA">
        <w:t>commands are performed correctly by the ME.</w:t>
      </w:r>
    </w:p>
    <w:p w:rsidR="00E70E8E" w:rsidRPr="008D73DA" w:rsidRDefault="00E70E8E" w:rsidP="00B010E2">
      <w:pPr>
        <w:pStyle w:val="B1"/>
      </w:pPr>
      <w:r>
        <w:lastRenderedPageBreak/>
        <w:t>2) To ver</w:t>
      </w:r>
      <w:r>
        <w:t>i</w:t>
      </w:r>
      <w:r>
        <w:t>fy that the</w:t>
      </w:r>
      <w:r>
        <w:t xml:space="preserve"> ME </w:t>
      </w:r>
      <w:r>
        <w:t xml:space="preserve">uses 5G-GUTI </w:t>
      </w:r>
      <w:r w:rsidRPr="00A84261">
        <w:t>in the Registration Request</w:t>
      </w:r>
      <w:r>
        <w:t>.</w:t>
      </w:r>
    </w:p>
    <w:p w:rsidR="00E70E8E" w:rsidRPr="00143C7B" w:rsidRDefault="00E70E8E" w:rsidP="00B010E2">
      <w:pPr>
        <w:pStyle w:val="Heading4"/>
      </w:pPr>
      <w:bookmarkStart w:id="236" w:name="_Toc10738449"/>
      <w:r>
        <w:t>5.3</w:t>
      </w:r>
      <w:r w:rsidRPr="00143C7B">
        <w:t>.</w:t>
      </w:r>
      <w:r>
        <w:t>8</w:t>
      </w:r>
      <w:r w:rsidRPr="00143C7B">
        <w:t>.4</w:t>
      </w:r>
      <w:r w:rsidRPr="00143C7B">
        <w:tab/>
        <w:t>Method of test</w:t>
      </w:r>
      <w:bookmarkEnd w:id="236"/>
    </w:p>
    <w:p w:rsidR="00E70E8E" w:rsidRPr="00143C7B" w:rsidRDefault="00E70E8E" w:rsidP="00B010E2">
      <w:pPr>
        <w:pStyle w:val="Heading5"/>
      </w:pPr>
      <w:bookmarkStart w:id="237" w:name="_Toc10738450"/>
      <w:r>
        <w:t>5.3</w:t>
      </w:r>
      <w:r w:rsidRPr="00143C7B">
        <w:t>.</w:t>
      </w:r>
      <w:r>
        <w:t>8</w:t>
      </w:r>
      <w:r w:rsidRPr="00143C7B">
        <w:t>.4.1</w:t>
      </w:r>
      <w:r w:rsidRPr="00143C7B">
        <w:tab/>
        <w:t>Initial conditions</w:t>
      </w:r>
      <w:bookmarkEnd w:id="237"/>
    </w:p>
    <w:p w:rsidR="00E70E8E" w:rsidRDefault="00E70E8E" w:rsidP="00B010E2">
      <w:r w:rsidRPr="00143C7B">
        <w:t>The N</w:t>
      </w:r>
      <w:r>
        <w:t>G</w:t>
      </w:r>
      <w:r w:rsidRPr="00143C7B">
        <w:t>-SS transmits on the BCCH, with the following network parameters:</w:t>
      </w:r>
    </w:p>
    <w:p w:rsidR="00E70E8E" w:rsidRPr="00143C7B" w:rsidRDefault="00E70E8E" w:rsidP="00B010E2">
      <w:pPr>
        <w:pStyle w:val="B1"/>
      </w:pPr>
      <w:r w:rsidRPr="00143C7B">
        <w:t>-</w:t>
      </w:r>
      <w:r w:rsidRPr="00143C7B">
        <w:tab/>
        <w:t>TAI (MCC/MNC/TAC):</w:t>
      </w:r>
      <w:r w:rsidR="00AE724C">
        <w:tab/>
      </w:r>
      <w:r w:rsidRPr="00143C7B">
        <w:t>244/083/</w:t>
      </w:r>
      <w:r>
        <w:t>00</w:t>
      </w:r>
      <w:r w:rsidRPr="00143C7B">
        <w:t>0001.</w:t>
      </w:r>
    </w:p>
    <w:p w:rsidR="00E70E8E" w:rsidRDefault="00E70E8E" w:rsidP="00B010E2">
      <w:pPr>
        <w:pStyle w:val="B1"/>
      </w:pPr>
      <w:r w:rsidRPr="00143C7B">
        <w:t>-</w:t>
      </w:r>
      <w:r w:rsidRPr="00143C7B">
        <w:tab/>
        <w:t>Access control:</w:t>
      </w:r>
      <w:r w:rsidR="00AE724C">
        <w:tab/>
      </w:r>
      <w:r w:rsidR="00AE724C">
        <w:tab/>
      </w:r>
      <w:r w:rsidRPr="00143C7B">
        <w:t>unrestricted.</w:t>
      </w:r>
    </w:p>
    <w:p w:rsidR="00E70E8E" w:rsidRDefault="00E70E8E" w:rsidP="00E70E8E">
      <w:pPr>
        <w:tabs>
          <w:tab w:val="left" w:pos="2835"/>
        </w:tabs>
      </w:pPr>
      <w:r w:rsidRPr="00143C7B">
        <w:t xml:space="preserve">The default 5G-NR UICC is used </w:t>
      </w:r>
      <w:r>
        <w:t xml:space="preserve">with </w:t>
      </w:r>
      <w:r>
        <w:t>the following exception:</w:t>
      </w:r>
    </w:p>
    <w:p w:rsidR="00E70E8E" w:rsidRPr="002142BE" w:rsidRDefault="00E70E8E" w:rsidP="00B010E2">
      <w:r w:rsidRPr="002142BE">
        <w:t>EF</w:t>
      </w:r>
      <w:r w:rsidRPr="002142BE">
        <w:rPr>
          <w:rFonts w:ascii="Arial" w:hAnsi="Arial"/>
          <w:sz w:val="24"/>
          <w:vertAlign w:val="subscript"/>
        </w:rPr>
        <w:t>5GS3GPPLOCI</w:t>
      </w:r>
      <w:r w:rsidRPr="002142BE">
        <w:t xml:space="preserve"> (5GS 3GPP location information)</w:t>
      </w:r>
    </w:p>
    <w:p w:rsidR="00E70E8E" w:rsidRDefault="00E70E8E" w:rsidP="00B010E2">
      <w:pPr>
        <w:pStyle w:val="B1"/>
      </w:pPr>
      <w:r w:rsidRPr="003E12D4">
        <w:t xml:space="preserve"> </w:t>
      </w:r>
      <w:r>
        <w:t>Logically:</w:t>
      </w:r>
      <w:r>
        <w:tab/>
      </w:r>
    </w:p>
    <w:p w:rsidR="00E70E8E" w:rsidRPr="00943C8E" w:rsidRDefault="00E70E8E" w:rsidP="00B010E2">
      <w:pPr>
        <w:pStyle w:val="B2"/>
      </w:pPr>
      <w:r>
        <w:t>5G-GUTI:</w:t>
      </w:r>
      <w:r w:rsidR="00AE724C">
        <w:tab/>
      </w:r>
      <w:r w:rsidRPr="00C75289">
        <w:t>244083</w:t>
      </w:r>
      <w:r>
        <w:t xml:space="preserve"> </w:t>
      </w:r>
      <w:r w:rsidRPr="00C75289">
        <w:t>00010266436587</w:t>
      </w:r>
    </w:p>
    <w:p w:rsidR="00E70E8E" w:rsidRPr="00943C8E" w:rsidRDefault="00AE724C" w:rsidP="00B010E2">
      <w:pPr>
        <w:pStyle w:val="B2"/>
      </w:pPr>
      <w:r>
        <w:tab/>
      </w:r>
      <w:r w:rsidR="00E70E8E">
        <w:t>TAI:</w:t>
      </w:r>
      <w:r>
        <w:tab/>
      </w:r>
      <w:r w:rsidR="00E70E8E">
        <w:tab/>
        <w:t>244 083 000001</w:t>
      </w:r>
    </w:p>
    <w:p w:rsidR="00E70E8E" w:rsidRPr="0008759E" w:rsidRDefault="00AE724C" w:rsidP="00B010E2">
      <w:pPr>
        <w:pStyle w:val="B2"/>
      </w:pPr>
      <w:r>
        <w:tab/>
      </w:r>
      <w:r w:rsidR="00E70E8E" w:rsidRPr="00943C8E">
        <w:t>5GS update status</w:t>
      </w:r>
      <w:r w:rsidR="00E70E8E">
        <w:t>:</w:t>
      </w:r>
      <w:r>
        <w:tab/>
      </w:r>
      <w:r w:rsidR="00E70E8E" w:rsidRPr="00943C8E">
        <w:t>5U</w:t>
      </w:r>
      <w:r w:rsidR="00E70E8E">
        <w:t>2</w:t>
      </w:r>
      <w:r w:rsidR="00E70E8E" w:rsidRPr="00943C8E">
        <w:t xml:space="preserve"> </w:t>
      </w:r>
      <w:r w:rsidR="00E70E8E">
        <w:t xml:space="preserve">NOT </w:t>
      </w:r>
      <w:r w:rsidR="00E70E8E" w:rsidRPr="00943C8E">
        <w:t>UPDATED</w:t>
      </w:r>
    </w:p>
    <w:p w:rsidR="00E70E8E" w:rsidRPr="0008759E" w:rsidRDefault="00E70E8E" w:rsidP="00E70E8E">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Coding:</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B1</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B2</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B3</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B4</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B5</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B6</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B7</w:t>
            </w:r>
          </w:p>
        </w:tc>
        <w:tc>
          <w:tcPr>
            <w:tcW w:w="717" w:type="dxa"/>
          </w:tcPr>
          <w:p w:rsidR="00E70E8E" w:rsidRPr="0008759E" w:rsidRDefault="00E70E8E" w:rsidP="00E70E8E">
            <w:pPr>
              <w:keepNext/>
              <w:keepLines/>
              <w:spacing w:after="0"/>
              <w:rPr>
                <w:rFonts w:ascii="Arial" w:hAnsi="Arial"/>
                <w:sz w:val="18"/>
              </w:rPr>
            </w:pPr>
            <w:r w:rsidRPr="0008759E">
              <w:rPr>
                <w:rFonts w:ascii="Arial" w:hAnsi="Arial"/>
                <w:sz w:val="18"/>
              </w:rPr>
              <w:t>B8</w:t>
            </w:r>
          </w:p>
        </w:tc>
      </w:tr>
      <w:tr w:rsidR="00E70E8E" w:rsidRPr="00943C8E" w:rsidTr="00E70E8E">
        <w:tc>
          <w:tcPr>
            <w:tcW w:w="959" w:type="dxa"/>
          </w:tcPr>
          <w:p w:rsidR="00E70E8E" w:rsidRPr="0008759E" w:rsidRDefault="00E70E8E" w:rsidP="00E70E8E">
            <w:pPr>
              <w:keepNext/>
              <w:keepLines/>
              <w:spacing w:after="0"/>
              <w:rPr>
                <w:rFonts w:ascii="Arial" w:hAnsi="Arial"/>
                <w:sz w:val="18"/>
              </w:rPr>
            </w:pPr>
            <w:r w:rsidRPr="0008759E">
              <w:rPr>
                <w:rFonts w:ascii="Arial" w:hAnsi="Arial"/>
                <w:sz w:val="18"/>
              </w:rPr>
              <w:t>Hex</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0B</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FF</w:t>
            </w:r>
            <w:r w:rsidRPr="00892D4D">
              <w:rPr>
                <w:rFonts w:ascii="Arial" w:hAnsi="Arial"/>
                <w:sz w:val="18"/>
              </w:rPr>
              <w:t xml:space="preserve"> </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F2</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42</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34</w:t>
            </w:r>
          </w:p>
        </w:tc>
        <w:tc>
          <w:tcPr>
            <w:tcW w:w="717" w:type="dxa"/>
          </w:tcPr>
          <w:p w:rsidR="00E70E8E" w:rsidRPr="0008759E" w:rsidRDefault="00E70E8E" w:rsidP="00E70E8E">
            <w:pPr>
              <w:keepNext/>
              <w:keepLines/>
              <w:spacing w:after="0"/>
              <w:rPr>
                <w:rFonts w:ascii="Arial" w:hAnsi="Arial"/>
                <w:sz w:val="18"/>
              </w:rPr>
            </w:pPr>
            <w:r w:rsidRPr="00C75289">
              <w:rPr>
                <w:rFonts w:ascii="Arial" w:hAnsi="Arial"/>
                <w:sz w:val="18"/>
              </w:rPr>
              <w:t>80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sidRPr="00C75289">
              <w:rPr>
                <w:rFonts w:ascii="Arial" w:hAnsi="Arial"/>
                <w:sz w:val="18"/>
              </w:rPr>
              <w:t>01</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B9</w:t>
            </w:r>
          </w:p>
        </w:tc>
        <w:tc>
          <w:tcPr>
            <w:tcW w:w="717" w:type="dxa"/>
          </w:tcPr>
          <w:p w:rsidR="00E70E8E" w:rsidRPr="00892D4D" w:rsidRDefault="00E70E8E" w:rsidP="00E70E8E">
            <w:pPr>
              <w:keepNext/>
              <w:keepLines/>
              <w:spacing w:after="0"/>
              <w:rPr>
                <w:rFonts w:ascii="Arial" w:hAnsi="Arial"/>
                <w:sz w:val="18"/>
              </w:rPr>
            </w:pPr>
            <w:r w:rsidRPr="009B018C">
              <w:rPr>
                <w:rFonts w:ascii="Arial" w:hAnsi="Arial"/>
                <w:b/>
                <w:sz w:val="18"/>
              </w:rPr>
              <w:t>B10</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B11</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B12</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B13</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B14</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B15</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B16</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02</w:t>
            </w:r>
          </w:p>
        </w:tc>
        <w:tc>
          <w:tcPr>
            <w:tcW w:w="717" w:type="dxa"/>
          </w:tcPr>
          <w:p w:rsidR="00E70E8E" w:rsidRPr="00892D4D" w:rsidRDefault="00E70E8E" w:rsidP="00E70E8E">
            <w:pPr>
              <w:keepNext/>
              <w:keepLines/>
              <w:spacing w:after="0"/>
              <w:rPr>
                <w:rFonts w:ascii="Arial" w:hAnsi="Arial"/>
                <w:sz w:val="18"/>
              </w:rPr>
            </w:pPr>
            <w:r w:rsidRPr="00C75289">
              <w:rPr>
                <w:rFonts w:ascii="Arial" w:hAnsi="Arial"/>
                <w:sz w:val="18"/>
              </w:rPr>
              <w:t>66</w:t>
            </w:r>
          </w:p>
        </w:tc>
        <w:tc>
          <w:tcPr>
            <w:tcW w:w="717" w:type="dxa"/>
          </w:tcPr>
          <w:p w:rsidR="00E70E8E" w:rsidRDefault="00E70E8E" w:rsidP="00E70E8E">
            <w:pPr>
              <w:keepNext/>
              <w:keepLines/>
              <w:spacing w:after="0"/>
              <w:rPr>
                <w:rFonts w:ascii="Arial" w:hAnsi="Arial"/>
                <w:sz w:val="18"/>
              </w:rPr>
            </w:pPr>
            <w:r>
              <w:rPr>
                <w:rFonts w:ascii="Arial" w:hAnsi="Arial"/>
                <w:sz w:val="18"/>
              </w:rPr>
              <w:t>43</w:t>
            </w:r>
          </w:p>
        </w:tc>
        <w:tc>
          <w:tcPr>
            <w:tcW w:w="717" w:type="dxa"/>
          </w:tcPr>
          <w:p w:rsidR="00E70E8E" w:rsidRDefault="00E70E8E" w:rsidP="00E70E8E">
            <w:pPr>
              <w:keepNext/>
              <w:keepLines/>
              <w:spacing w:after="0"/>
              <w:rPr>
                <w:rFonts w:ascii="Arial" w:hAnsi="Arial"/>
                <w:sz w:val="18"/>
              </w:rPr>
            </w:pPr>
            <w:r>
              <w:rPr>
                <w:rFonts w:ascii="Arial" w:hAnsi="Arial"/>
                <w:sz w:val="18"/>
              </w:rPr>
              <w:t>65</w:t>
            </w:r>
          </w:p>
        </w:tc>
        <w:tc>
          <w:tcPr>
            <w:tcW w:w="717" w:type="dxa"/>
          </w:tcPr>
          <w:p w:rsidR="00E70E8E" w:rsidRDefault="00E70E8E" w:rsidP="00E70E8E">
            <w:pPr>
              <w:keepNext/>
              <w:keepLines/>
              <w:spacing w:after="0"/>
              <w:rPr>
                <w:rFonts w:ascii="Arial" w:hAnsi="Arial"/>
                <w:sz w:val="18"/>
              </w:rPr>
            </w:pPr>
            <w:r>
              <w:rPr>
                <w:rFonts w:ascii="Arial" w:hAnsi="Arial"/>
                <w:sz w:val="18"/>
              </w:rPr>
              <w:t>87</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42</w:t>
            </w:r>
          </w:p>
        </w:tc>
        <w:tc>
          <w:tcPr>
            <w:tcW w:w="717" w:type="dxa"/>
          </w:tcPr>
          <w:p w:rsidR="00E70E8E" w:rsidRDefault="00E70E8E" w:rsidP="00E70E8E">
            <w:pPr>
              <w:keepNext/>
              <w:keepLines/>
              <w:spacing w:after="0"/>
              <w:rPr>
                <w:rFonts w:ascii="Arial" w:hAnsi="Arial"/>
                <w:sz w:val="18"/>
              </w:rPr>
            </w:pPr>
            <w:r>
              <w:rPr>
                <w:rFonts w:ascii="Arial" w:hAnsi="Arial"/>
                <w:sz w:val="18"/>
              </w:rPr>
              <w:t>34</w:t>
            </w:r>
          </w:p>
        </w:tc>
        <w:tc>
          <w:tcPr>
            <w:tcW w:w="717" w:type="dxa"/>
          </w:tcPr>
          <w:p w:rsidR="00E70E8E" w:rsidRPr="00C75289" w:rsidRDefault="00E70E8E" w:rsidP="00E70E8E">
            <w:pPr>
              <w:keepNext/>
              <w:keepLines/>
              <w:spacing w:after="0"/>
              <w:rPr>
                <w:rFonts w:ascii="Arial" w:hAnsi="Arial"/>
                <w:sz w:val="18"/>
              </w:rPr>
            </w:pPr>
            <w:r>
              <w:rPr>
                <w:rFonts w:ascii="Arial" w:hAnsi="Arial"/>
                <w:sz w:val="18"/>
              </w:rPr>
              <w:t>80</w:t>
            </w: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B17</w:t>
            </w:r>
          </w:p>
        </w:tc>
        <w:tc>
          <w:tcPr>
            <w:tcW w:w="717" w:type="dxa"/>
          </w:tcPr>
          <w:p w:rsidR="00E70E8E" w:rsidRPr="00C75289" w:rsidRDefault="00E70E8E" w:rsidP="00E70E8E">
            <w:pPr>
              <w:keepNext/>
              <w:keepLines/>
              <w:spacing w:after="0"/>
              <w:rPr>
                <w:rFonts w:ascii="Arial" w:hAnsi="Arial"/>
                <w:sz w:val="18"/>
              </w:rPr>
            </w:pPr>
            <w:r w:rsidRPr="009B018C">
              <w:rPr>
                <w:rFonts w:ascii="Arial" w:hAnsi="Arial"/>
                <w:b/>
                <w:sz w:val="18"/>
              </w:rPr>
              <w:t>B18</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B19</w:t>
            </w:r>
          </w:p>
        </w:tc>
        <w:tc>
          <w:tcPr>
            <w:tcW w:w="717" w:type="dxa"/>
          </w:tcPr>
          <w:p w:rsidR="00E70E8E" w:rsidRDefault="00E70E8E" w:rsidP="00E70E8E">
            <w:pPr>
              <w:keepNext/>
              <w:keepLines/>
              <w:spacing w:after="0"/>
              <w:rPr>
                <w:rFonts w:ascii="Arial" w:hAnsi="Arial"/>
                <w:sz w:val="18"/>
              </w:rPr>
            </w:pPr>
            <w:r w:rsidRPr="009B018C">
              <w:rPr>
                <w:rFonts w:ascii="Arial" w:hAnsi="Arial"/>
                <w:b/>
                <w:sz w:val="18"/>
              </w:rPr>
              <w:t>B20</w:t>
            </w: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p>
        </w:tc>
        <w:tc>
          <w:tcPr>
            <w:tcW w:w="717" w:type="dxa"/>
          </w:tcPr>
          <w:p w:rsidR="00E70E8E" w:rsidRPr="00C75289" w:rsidRDefault="00E70E8E" w:rsidP="00E70E8E">
            <w:pPr>
              <w:keepNext/>
              <w:keepLines/>
              <w:spacing w:after="0"/>
              <w:rPr>
                <w:rFonts w:ascii="Arial" w:hAnsi="Arial"/>
                <w:sz w:val="18"/>
              </w:rPr>
            </w:pPr>
          </w:p>
        </w:tc>
      </w:tr>
      <w:tr w:rsidR="00E70E8E" w:rsidRPr="00943C8E" w:rsidTr="00E70E8E">
        <w:tc>
          <w:tcPr>
            <w:tcW w:w="959" w:type="dxa"/>
          </w:tcPr>
          <w:p w:rsidR="00E70E8E" w:rsidRPr="0008759E" w:rsidRDefault="00E70E8E" w:rsidP="00E70E8E">
            <w:pPr>
              <w:keepNext/>
              <w:keepLines/>
              <w:spacing w:after="0"/>
              <w:rPr>
                <w:rFonts w:ascii="Arial" w:hAnsi="Arial"/>
                <w:sz w:val="18"/>
              </w:rPr>
            </w:pPr>
          </w:p>
        </w:tc>
        <w:tc>
          <w:tcPr>
            <w:tcW w:w="717" w:type="dxa"/>
          </w:tcPr>
          <w:p w:rsidR="00E70E8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00</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r>
              <w:rPr>
                <w:rFonts w:ascii="Arial" w:hAnsi="Arial"/>
                <w:sz w:val="18"/>
              </w:rPr>
              <w:t>01</w:t>
            </w: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c>
          <w:tcPr>
            <w:tcW w:w="717" w:type="dxa"/>
          </w:tcPr>
          <w:p w:rsidR="00E70E8E" w:rsidRPr="0008759E" w:rsidRDefault="00E70E8E" w:rsidP="00E70E8E">
            <w:pPr>
              <w:keepNext/>
              <w:keepLines/>
              <w:spacing w:after="0"/>
              <w:rPr>
                <w:rFonts w:ascii="Arial" w:hAnsi="Arial"/>
                <w:sz w:val="18"/>
              </w:rPr>
            </w:pPr>
          </w:p>
        </w:tc>
      </w:tr>
    </w:tbl>
    <w:p w:rsidR="00E70E8E" w:rsidRDefault="00E70E8E" w:rsidP="00E70E8E">
      <w:pPr>
        <w:tabs>
          <w:tab w:val="left" w:pos="2835"/>
        </w:tabs>
      </w:pPr>
    </w:p>
    <w:p w:rsidR="00E70E8E" w:rsidRPr="006A4E13" w:rsidRDefault="00E70E8E" w:rsidP="00B010E2">
      <w:r>
        <w:t>T</w:t>
      </w:r>
      <w:r>
        <w:t xml:space="preserve">he </w:t>
      </w:r>
      <w:r w:rsidRPr="006A4E13">
        <w:t xml:space="preserve">UICC is installed into the Terminal. </w:t>
      </w:r>
    </w:p>
    <w:p w:rsidR="00E70E8E" w:rsidRPr="006A4E13" w:rsidRDefault="00E70E8E" w:rsidP="00B010E2">
      <w:pPr>
        <w:pStyle w:val="Heading5"/>
      </w:pPr>
      <w:bookmarkStart w:id="238" w:name="_Toc10738451"/>
      <w:r>
        <w:t>5.3</w:t>
      </w:r>
      <w:r w:rsidRPr="006A4E13">
        <w:t>.</w:t>
      </w:r>
      <w:r>
        <w:t>8</w:t>
      </w:r>
      <w:r w:rsidRPr="006A4E13">
        <w:t>.4.2</w:t>
      </w:r>
      <w:r w:rsidRPr="006A4E13">
        <w:tab/>
        <w:t>Procedure</w:t>
      </w:r>
      <w:bookmarkEnd w:id="238"/>
    </w:p>
    <w:p w:rsidR="00E70E8E" w:rsidRPr="006A4E13" w:rsidRDefault="00E70E8E" w:rsidP="00B010E2">
      <w:pPr>
        <w:pStyle w:val="B1"/>
      </w:pPr>
      <w:r w:rsidRPr="006A4E13">
        <w:t>a)</w:t>
      </w:r>
      <w:r w:rsidRPr="006A4E13">
        <w:tab/>
        <w:t>The UE is switched on.</w:t>
      </w:r>
    </w:p>
    <w:p w:rsidR="00E70E8E" w:rsidRPr="006A4E13" w:rsidRDefault="00E70E8E" w:rsidP="00B010E2">
      <w:pPr>
        <w:pStyle w:val="B1"/>
      </w:pPr>
      <w:r w:rsidRPr="006A4E13">
        <w:t>b)</w:t>
      </w:r>
      <w:r w:rsidRPr="006A4E13">
        <w:tab/>
        <w:t xml:space="preserve">The UE sends REGISTRATION REQUEST to </w:t>
      </w:r>
      <w:r>
        <w:t>the N</w:t>
      </w:r>
      <w:r>
        <w:t>G</w:t>
      </w:r>
      <w:r>
        <w:t>-SS</w:t>
      </w:r>
      <w:r w:rsidRPr="006A4E13">
        <w:t>, indicates the 5GS registration type IE as "initial registration" and 5GS mobile identity information element type "5G-GUTI", then the UE starts timer T3510.</w:t>
      </w:r>
    </w:p>
    <w:p w:rsidR="00E70E8E" w:rsidRDefault="00E70E8E" w:rsidP="00B010E2">
      <w:pPr>
        <w:pStyle w:val="B1"/>
      </w:pPr>
      <w:r>
        <w:t>c</w:t>
      </w:r>
      <w:r w:rsidRPr="00143C7B">
        <w:t xml:space="preserve">)  Upon reception of </w:t>
      </w:r>
      <w:r w:rsidRPr="00143C7B">
        <w:rPr>
          <w:i/>
        </w:rPr>
        <w:t>REGISTRATION ACCEPT</w:t>
      </w:r>
      <w:r>
        <w:t xml:space="preserve"> message</w:t>
      </w:r>
      <w:r>
        <w:t xml:space="preserve"> </w:t>
      </w:r>
      <w:r>
        <w:t>t</w:t>
      </w:r>
      <w:r w:rsidRPr="00143C7B">
        <w:t xml:space="preserve">he UE sends </w:t>
      </w:r>
      <w:r w:rsidRPr="00143C7B">
        <w:rPr>
          <w:i/>
        </w:rPr>
        <w:t xml:space="preserve">REGISTRATION COMPLETE </w:t>
      </w:r>
      <w:r w:rsidRPr="00143C7B">
        <w:t>message to the NG-SS</w:t>
      </w:r>
      <w:r>
        <w:t xml:space="preserve">. </w:t>
      </w:r>
    </w:p>
    <w:p w:rsidR="00E70E8E" w:rsidRPr="00143C7B" w:rsidRDefault="00E70E8E" w:rsidP="00B010E2">
      <w:pPr>
        <w:pStyle w:val="Heading4"/>
      </w:pPr>
      <w:bookmarkStart w:id="239" w:name="_Toc10738452"/>
      <w:r>
        <w:t>5.3</w:t>
      </w:r>
      <w:r w:rsidRPr="00143C7B">
        <w:t>.</w:t>
      </w:r>
      <w:r>
        <w:t>8</w:t>
      </w:r>
      <w:r w:rsidRPr="00143C7B">
        <w:t>.5</w:t>
      </w:r>
      <w:r w:rsidRPr="00143C7B">
        <w:tab/>
        <w:t>Acceptance criteria</w:t>
      </w:r>
      <w:bookmarkEnd w:id="239"/>
    </w:p>
    <w:p w:rsidR="00E70E8E" w:rsidRPr="00143C7B" w:rsidRDefault="00E70E8E" w:rsidP="00B010E2">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r w:rsidRPr="00C205C2">
        <w:t xml:space="preserve"> </w:t>
      </w:r>
      <w:r>
        <w:t>and EF</w:t>
      </w:r>
      <w:r w:rsidRPr="00D5378E">
        <w:rPr>
          <w:vertAlign w:val="subscript"/>
        </w:rPr>
        <w:t>5GS3GPPLOCI</w:t>
      </w:r>
    </w:p>
    <w:p w:rsidR="00E70E8E" w:rsidRDefault="00E70E8E" w:rsidP="00B010E2">
      <w:pPr>
        <w:pStyle w:val="B1"/>
      </w:pPr>
      <w:r w:rsidRPr="00143C7B">
        <w:t>2)</w:t>
      </w:r>
      <w:r w:rsidRPr="00143C7B">
        <w:tab/>
        <w:t>In step b) the UE shall</w:t>
      </w:r>
      <w:r>
        <w:t xml:space="preserve"> </w:t>
      </w:r>
      <w:r>
        <w:t>use</w:t>
      </w:r>
      <w:r>
        <w:t xml:space="preserve"> </w:t>
      </w:r>
      <w:r w:rsidRPr="00DD2EB4">
        <w:t>5G-GUTI and Last visited TAI</w:t>
      </w:r>
      <w:r>
        <w:t xml:space="preserve"> </w:t>
      </w:r>
      <w:r>
        <w:t xml:space="preserve">in the </w:t>
      </w:r>
      <w:r w:rsidRPr="00C205C2">
        <w:t>REGISTRATION REQUEST</w:t>
      </w:r>
      <w:r>
        <w:t>:</w:t>
      </w:r>
    </w:p>
    <w:p w:rsidR="00E70E8E" w:rsidRPr="00C205C2" w:rsidRDefault="00E70E8E" w:rsidP="00B010E2">
      <w:pPr>
        <w:pStyle w:val="B2"/>
      </w:pPr>
      <w:r w:rsidRPr="00C205C2">
        <w:t>5G-GUTI</w:t>
      </w:r>
      <w:r>
        <w:t>:</w:t>
      </w:r>
      <w:r>
        <w:tab/>
      </w:r>
      <w:r w:rsidRPr="00C205C2">
        <w:t>244</w:t>
      </w:r>
      <w:r>
        <w:t xml:space="preserve"> </w:t>
      </w:r>
      <w:r w:rsidRPr="00C205C2">
        <w:t>083 00010266436587</w:t>
      </w:r>
    </w:p>
    <w:p w:rsidR="00E70E8E" w:rsidRDefault="00E70E8E" w:rsidP="00B010E2">
      <w:pPr>
        <w:pStyle w:val="B2"/>
      </w:pPr>
      <w:r>
        <w:t xml:space="preserve"> </w:t>
      </w:r>
      <w:r w:rsidRPr="00C205C2">
        <w:t>TAI</w:t>
      </w:r>
      <w:r w:rsidRPr="00C205C2">
        <w:t>:</w:t>
      </w:r>
      <w:r w:rsidR="00AE724C">
        <w:tab/>
      </w:r>
      <w:r w:rsidRPr="00C205C2">
        <w:t>244 083 000001</w:t>
      </w:r>
    </w:p>
    <w:p w:rsidR="00E70E8E" w:rsidRDefault="00E70E8E" w:rsidP="00B010E2">
      <w:pPr>
        <w:pStyle w:val="Heading3"/>
      </w:pPr>
      <w:bookmarkStart w:id="240" w:name="_Toc10738453"/>
      <w:r>
        <w:t>5.3</w:t>
      </w:r>
      <w:r>
        <w:t>.9</w:t>
      </w:r>
      <w:r w:rsidRPr="008D73DA">
        <w:tab/>
        <w:t xml:space="preserve">UE identification by </w:t>
      </w:r>
      <w:r>
        <w:t>5G-GUTI</w:t>
      </w:r>
      <w:r w:rsidRPr="0052305C">
        <w:t xml:space="preserve"> –</w:t>
      </w:r>
      <w:r w:rsidRPr="0086397A">
        <w:t xml:space="preserve"> </w:t>
      </w:r>
      <w:r w:rsidRPr="00523889">
        <w:t>Last Registered TAI stored by ME</w:t>
      </w:r>
      <w:bookmarkEnd w:id="240"/>
    </w:p>
    <w:p w:rsidR="00E70E8E" w:rsidRPr="008D73DA" w:rsidRDefault="00E70E8E" w:rsidP="00B010E2">
      <w:pPr>
        <w:pStyle w:val="Heading4"/>
      </w:pPr>
      <w:bookmarkStart w:id="241" w:name="_Toc10738454"/>
      <w:r>
        <w:t>5.3</w:t>
      </w:r>
      <w:r w:rsidRPr="008D73DA">
        <w:t>.</w:t>
      </w:r>
      <w:r>
        <w:t>9</w:t>
      </w:r>
      <w:r w:rsidRPr="008D73DA">
        <w:t>.1</w:t>
      </w:r>
      <w:r w:rsidRPr="008D73DA">
        <w:tab/>
        <w:t>Definition and applicability</w:t>
      </w:r>
      <w:bookmarkEnd w:id="241"/>
    </w:p>
    <w:p w:rsidR="00E70E8E" w:rsidRDefault="00E70E8E" w:rsidP="00E70E8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E70E8E" w:rsidRPr="008D73DA" w:rsidRDefault="00E70E8E" w:rsidP="00E70E8E">
      <w:pPr>
        <w:keepNext/>
        <w:keepLines/>
        <w:spacing w:before="120"/>
        <w:ind w:left="1418" w:hanging="1418"/>
        <w:outlineLvl w:val="3"/>
        <w:rPr>
          <w:rFonts w:ascii="Arial" w:hAnsi="Arial"/>
          <w:sz w:val="24"/>
        </w:rPr>
      </w:pPr>
      <w:r>
        <w:rPr>
          <w:rFonts w:ascii="Arial" w:hAnsi="Arial"/>
          <w:sz w:val="24"/>
        </w:rPr>
        <w:lastRenderedPageBreak/>
        <w:t>5.3</w:t>
      </w:r>
      <w:r w:rsidRPr="008D73DA">
        <w:rPr>
          <w:rFonts w:ascii="Arial" w:hAnsi="Arial"/>
          <w:sz w:val="24"/>
        </w:rPr>
        <w:t>.</w:t>
      </w:r>
      <w:r>
        <w:rPr>
          <w:rFonts w:ascii="Arial" w:hAnsi="Arial"/>
          <w:sz w:val="24"/>
        </w:rPr>
        <w:t>9</w:t>
      </w:r>
      <w:r w:rsidRPr="008D73DA">
        <w:rPr>
          <w:rFonts w:ascii="Arial" w:hAnsi="Arial"/>
          <w:sz w:val="24"/>
        </w:rPr>
        <w:t>.2</w:t>
      </w:r>
      <w:r w:rsidR="00AE724C">
        <w:rPr>
          <w:rFonts w:ascii="Arial" w:hAnsi="Arial"/>
          <w:sz w:val="24"/>
        </w:rPr>
        <w:tab/>
      </w:r>
      <w:r w:rsidRPr="008D73DA">
        <w:rPr>
          <w:rFonts w:ascii="Arial" w:hAnsi="Arial"/>
          <w:sz w:val="24"/>
        </w:rPr>
        <w:t>Conformance requirement</w:t>
      </w:r>
    </w:p>
    <w:p w:rsidR="00E70E8E" w:rsidRPr="00BE7421" w:rsidRDefault="00E70E8E" w:rsidP="00E70E8E">
      <w:pPr>
        <w:rPr>
          <w:rFonts w:eastAsia="SimSun"/>
        </w:rPr>
      </w:pPr>
      <w:r w:rsidRPr="00BE7421">
        <w:rPr>
          <w:rFonts w:eastAsia="SimSun"/>
        </w:rPr>
        <w:t>The following 5GMM parameters shall be stored on the USIM if the corresponding file is present:</w:t>
      </w:r>
    </w:p>
    <w:p w:rsidR="00E70E8E" w:rsidRPr="00BE7421" w:rsidRDefault="00E70E8E" w:rsidP="00B010E2">
      <w:pPr>
        <w:pStyle w:val="B1"/>
        <w:rPr>
          <w:rFonts w:eastAsia="SimSun"/>
        </w:rPr>
      </w:pPr>
      <w:r w:rsidRPr="00BE7421">
        <w:rPr>
          <w:rFonts w:eastAsia="SimSun"/>
        </w:rPr>
        <w:t>a)</w:t>
      </w:r>
      <w:r w:rsidRPr="00BE7421">
        <w:rPr>
          <w:rFonts w:eastAsia="SimSun"/>
        </w:rPr>
        <w:tab/>
        <w:t>5G-GUTI;</w:t>
      </w:r>
    </w:p>
    <w:p w:rsidR="00E70E8E" w:rsidRPr="00BE7421" w:rsidRDefault="00E70E8E" w:rsidP="00B010E2">
      <w:pPr>
        <w:pStyle w:val="B1"/>
        <w:rPr>
          <w:rFonts w:eastAsia="SimSun"/>
        </w:rPr>
      </w:pPr>
      <w:r w:rsidRPr="00BE7421">
        <w:rPr>
          <w:rFonts w:eastAsia="SimSun"/>
        </w:rPr>
        <w:t>b)</w:t>
      </w:r>
      <w:r w:rsidRPr="00BE7421">
        <w:rPr>
          <w:rFonts w:eastAsia="SimSun"/>
        </w:rPr>
        <w:tab/>
        <w:t>last visited registered TAI</w:t>
      </w:r>
      <w:r>
        <w:rPr>
          <w:rFonts w:eastAsia="SimSun"/>
        </w:rPr>
        <w:t xml:space="preserve"> and</w:t>
      </w:r>
    </w:p>
    <w:p w:rsidR="00E70E8E" w:rsidRPr="00BE7421" w:rsidRDefault="00E70E8E" w:rsidP="00B010E2">
      <w:pPr>
        <w:pStyle w:val="B1"/>
        <w:rPr>
          <w:rFonts w:eastAsia="SimSun"/>
          <w:lang w:eastAsia="ja-JP"/>
        </w:rPr>
      </w:pPr>
      <w:r w:rsidRPr="00BE7421">
        <w:rPr>
          <w:rFonts w:eastAsia="SimSun"/>
        </w:rPr>
        <w:t>c)</w:t>
      </w:r>
      <w:r w:rsidRPr="00BE7421">
        <w:rPr>
          <w:rFonts w:eastAsia="SimSun"/>
        </w:rPr>
        <w:tab/>
        <w:t>5GS update status</w:t>
      </w:r>
    </w:p>
    <w:p w:rsidR="00E70E8E" w:rsidRPr="00BE7421" w:rsidRDefault="00E70E8E" w:rsidP="00E70E8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E70E8E" w:rsidRPr="00BE7421" w:rsidRDefault="00E70E8E" w:rsidP="00E70E8E">
      <w:pPr>
        <w:rPr>
          <w:rFonts w:eastAsia="SimSun"/>
        </w:rPr>
      </w:pPr>
      <w:bookmarkStart w:id="242" w:name="_Hlk4000326"/>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These 5GMM parameters can only be used if the SUPI from the USIM matches the SUPI stored in the non-volatile memory</w:t>
      </w:r>
      <w:bookmarkEnd w:id="242"/>
      <w:r w:rsidRPr="00BE7421">
        <w:rPr>
          <w:rFonts w:eastAsia="SimSun"/>
        </w:rPr>
        <w:t xml:space="preserve">; else </w:t>
      </w:r>
      <w:r w:rsidRPr="00BE7421">
        <w:rPr>
          <w:rFonts w:eastAsia="SimSun" w:hint="eastAsia"/>
          <w:lang w:eastAsia="ja-JP"/>
        </w:rPr>
        <w:t>the UE shall delete the</w:t>
      </w:r>
      <w:r w:rsidRPr="00BE7421">
        <w:rPr>
          <w:rFonts w:eastAsia="SimSun"/>
        </w:rPr>
        <w:t xml:space="preserve"> 5GMM parameters.</w:t>
      </w:r>
    </w:p>
    <w:p w:rsidR="00E70E8E" w:rsidRPr="008D73DA" w:rsidRDefault="00E70E8E" w:rsidP="00E70E8E">
      <w:r w:rsidRPr="008D73DA">
        <w:t>Reference:</w:t>
      </w:r>
    </w:p>
    <w:p w:rsidR="00E70E8E" w:rsidRPr="008D73DA" w:rsidRDefault="00E70E8E" w:rsidP="00B010E2">
      <w:pPr>
        <w:pStyle w:val="B1"/>
      </w:pPr>
      <w:r w:rsidRPr="008D73DA">
        <w:t>-</w:t>
      </w:r>
      <w:r w:rsidR="00AE724C">
        <w:tab/>
      </w:r>
      <w:r w:rsidRPr="008D73DA">
        <w:t xml:space="preserve">TS 24.501 </w:t>
      </w:r>
      <w:r w:rsidR="00AE724C">
        <w:t>[42]</w:t>
      </w:r>
      <w:r w:rsidRPr="008D73DA">
        <w:t>, subclause</w:t>
      </w:r>
      <w:r>
        <w:t>s</w:t>
      </w:r>
      <w:r>
        <w:t xml:space="preserve"> </w:t>
      </w:r>
      <w:r w:rsidRPr="00EE1034">
        <w:t>5.3.3</w:t>
      </w:r>
      <w:r>
        <w:t>,</w:t>
      </w:r>
      <w:r w:rsidRPr="000B176F">
        <w:rPr>
          <w:lang w:val="en-US"/>
        </w:rPr>
        <w:t xml:space="preserve"> </w:t>
      </w:r>
      <w:r w:rsidRPr="000C4BAF">
        <w:t>5.5.1.2</w:t>
      </w:r>
      <w:r>
        <w:t xml:space="preserve"> and Annex C</w:t>
      </w:r>
      <w:r w:rsidRPr="008D73DA">
        <w:t>.</w:t>
      </w:r>
    </w:p>
    <w:p w:rsidR="00E70E8E" w:rsidRPr="008D73DA" w:rsidRDefault="00E70E8E" w:rsidP="00B010E2">
      <w:pPr>
        <w:pStyle w:val="Heading4"/>
      </w:pPr>
      <w:bookmarkStart w:id="243" w:name="_Toc10738455"/>
      <w:r>
        <w:t>5.3</w:t>
      </w:r>
      <w:r w:rsidRPr="008D73DA">
        <w:t>.</w:t>
      </w:r>
      <w:r>
        <w:t>9</w:t>
      </w:r>
      <w:r w:rsidRPr="008D73DA">
        <w:t>.3</w:t>
      </w:r>
      <w:r w:rsidRPr="008D73DA">
        <w:tab/>
        <w:t>Test purpose</w:t>
      </w:r>
      <w:bookmarkEnd w:id="243"/>
    </w:p>
    <w:p w:rsidR="00E70E8E" w:rsidRDefault="00E70E8E" w:rsidP="00B010E2">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rsidR="00E70E8E" w:rsidRDefault="00E70E8E" w:rsidP="00B010E2">
      <w:pPr>
        <w:pStyle w:val="B1"/>
      </w:pPr>
      <w:r>
        <w:t xml:space="preserve">2) To verify that the ME uses 5G-GUTI </w:t>
      </w:r>
      <w:r w:rsidRPr="00A84261">
        <w:t>in the Registration Request</w:t>
      </w:r>
      <w:r>
        <w:t>.</w:t>
      </w:r>
    </w:p>
    <w:p w:rsidR="00E70E8E" w:rsidRDefault="00E70E8E" w:rsidP="00B010E2">
      <w:pPr>
        <w:pStyle w:val="B1"/>
      </w:pPr>
      <w:r>
        <w:t xml:space="preserve">3) </w:t>
      </w:r>
      <w:r w:rsidRPr="002A4D8C">
        <w:t>T</w:t>
      </w:r>
      <w:r>
        <w:t>o verify that the ME stores the new</w:t>
      </w:r>
      <w:r w:rsidRPr="002A4D8C">
        <w:t xml:space="preserve"> 5G-GUTI in</w:t>
      </w:r>
      <w:r>
        <w:t xml:space="preserve"> its</w:t>
      </w:r>
      <w:r w:rsidRPr="002A4D8C">
        <w:t xml:space="preserve"> a non-volatile memory if the corresponding file is </w:t>
      </w:r>
      <w:r>
        <w:t xml:space="preserve">not </w:t>
      </w:r>
      <w:r w:rsidRPr="002A4D8C">
        <w:t>present in the USIM.</w:t>
      </w:r>
    </w:p>
    <w:p w:rsidR="00E70E8E" w:rsidRPr="00143C7B" w:rsidRDefault="00E70E8E" w:rsidP="00B010E2">
      <w:pPr>
        <w:pStyle w:val="Heading4"/>
      </w:pPr>
      <w:bookmarkStart w:id="244" w:name="_Toc10738456"/>
      <w:r>
        <w:t>5.3</w:t>
      </w:r>
      <w:r w:rsidRPr="00143C7B">
        <w:t>.</w:t>
      </w:r>
      <w:r>
        <w:t>9</w:t>
      </w:r>
      <w:r w:rsidRPr="00143C7B">
        <w:t>.4</w:t>
      </w:r>
      <w:r w:rsidRPr="00143C7B">
        <w:tab/>
        <w:t>Method of test</w:t>
      </w:r>
      <w:bookmarkEnd w:id="244"/>
    </w:p>
    <w:p w:rsidR="00E70E8E" w:rsidRPr="00143C7B" w:rsidRDefault="00E70E8E" w:rsidP="00B010E2">
      <w:pPr>
        <w:pStyle w:val="Heading5"/>
      </w:pPr>
      <w:bookmarkStart w:id="245" w:name="_Toc10738457"/>
      <w:r>
        <w:t>5.3</w:t>
      </w:r>
      <w:r w:rsidRPr="00143C7B">
        <w:t>.</w:t>
      </w:r>
      <w:r>
        <w:t>9</w:t>
      </w:r>
      <w:r w:rsidRPr="00143C7B">
        <w:t>.4.1</w:t>
      </w:r>
      <w:r w:rsidRPr="00143C7B">
        <w:tab/>
        <w:t>Initial conditions</w:t>
      </w:r>
      <w:bookmarkEnd w:id="245"/>
    </w:p>
    <w:p w:rsidR="00E70E8E" w:rsidRDefault="00E70E8E" w:rsidP="00E70E8E">
      <w:r w:rsidRPr="00143C7B">
        <w:t>The N</w:t>
      </w:r>
      <w:r>
        <w:t>G</w:t>
      </w:r>
      <w:r w:rsidRPr="00143C7B">
        <w:t>-SS transmits on the BCCH, with the following network parameters:</w:t>
      </w:r>
    </w:p>
    <w:p w:rsidR="00E70E8E" w:rsidRPr="006A4E13" w:rsidRDefault="00E70E8E" w:rsidP="00B010E2">
      <w:pPr>
        <w:pStyle w:val="B1"/>
      </w:pPr>
      <w:r w:rsidRPr="006A4E13">
        <w:t>Cell A -TAI (MCC/MNC/TAC):</w:t>
      </w:r>
      <w:r w:rsidRPr="006A4E13">
        <w:tab/>
        <w:t>244/083/</w:t>
      </w:r>
      <w:r>
        <w:t>00</w:t>
      </w:r>
      <w:r w:rsidRPr="006A4E13">
        <w:t>0001.</w:t>
      </w:r>
    </w:p>
    <w:p w:rsidR="00E70E8E" w:rsidRPr="006A4E13" w:rsidRDefault="00E70E8E" w:rsidP="00B010E2">
      <w:pPr>
        <w:pStyle w:val="B2"/>
      </w:pPr>
      <w:r w:rsidRPr="006A4E13">
        <w:t>Access control:</w:t>
      </w:r>
      <w:r w:rsidR="00AE724C">
        <w:tab/>
      </w:r>
      <w:r w:rsidR="00AE724C">
        <w:tab/>
      </w:r>
      <w:r w:rsidR="00B010E2">
        <w:tab/>
      </w:r>
      <w:r w:rsidRPr="006A4E13">
        <w:t>unrestricted.</w:t>
      </w:r>
    </w:p>
    <w:p w:rsidR="00E70E8E" w:rsidRPr="006A4E13" w:rsidRDefault="00E70E8E" w:rsidP="00B010E2">
      <w:pPr>
        <w:pStyle w:val="B1"/>
      </w:pPr>
      <w:r w:rsidRPr="006A4E13">
        <w:t>Cell B -TAI (MCC/MNC/TAC):</w:t>
      </w:r>
      <w:r w:rsidRPr="006A4E13">
        <w:tab/>
        <w:t>244/084/</w:t>
      </w:r>
      <w:r>
        <w:t>00</w:t>
      </w:r>
      <w:r w:rsidRPr="006A4E13">
        <w:t>0001.</w:t>
      </w:r>
    </w:p>
    <w:p w:rsidR="00E70E8E" w:rsidRPr="006A4E13" w:rsidRDefault="00E70E8E" w:rsidP="00B010E2">
      <w:pPr>
        <w:pStyle w:val="B2"/>
      </w:pPr>
      <w:r w:rsidRPr="006A4E13">
        <w:t>Access control:</w:t>
      </w:r>
      <w:r w:rsidR="00AE724C">
        <w:tab/>
      </w:r>
      <w:r w:rsidR="00AE724C">
        <w:tab/>
      </w:r>
      <w:r w:rsidR="00B010E2">
        <w:tab/>
      </w:r>
      <w:r w:rsidRPr="006A4E13">
        <w:t>unrestricted.</w:t>
      </w:r>
    </w:p>
    <w:p w:rsidR="00E70E8E" w:rsidRPr="006A4E13" w:rsidRDefault="00E70E8E" w:rsidP="00E70E8E">
      <w:pPr>
        <w:tabs>
          <w:tab w:val="left" w:pos="2835"/>
        </w:tabs>
      </w:pPr>
      <w:r w:rsidRPr="00143C7B">
        <w:t xml:space="preserve">The default </w:t>
      </w:r>
      <w:r>
        <w:t>E-UTRAN</w:t>
      </w:r>
      <w:r w:rsidRPr="00143C7B">
        <w:t xml:space="preserve"> UICC is used </w:t>
      </w:r>
      <w:r>
        <w:t xml:space="preserve">and </w:t>
      </w:r>
      <w:r w:rsidRPr="006A4E13">
        <w:t xml:space="preserve">installed into the Terminal. </w:t>
      </w:r>
    </w:p>
    <w:p w:rsidR="00E70E8E" w:rsidRPr="006A4E13" w:rsidRDefault="00E70E8E" w:rsidP="00B010E2">
      <w:pPr>
        <w:pStyle w:val="Heading5"/>
      </w:pPr>
      <w:bookmarkStart w:id="246" w:name="_Toc10738458"/>
      <w:r>
        <w:t>5.3</w:t>
      </w:r>
      <w:r w:rsidRPr="006A4E13">
        <w:t>.</w:t>
      </w:r>
      <w:r>
        <w:t>9</w:t>
      </w:r>
      <w:r w:rsidRPr="006A4E13">
        <w:t>.4.2</w:t>
      </w:r>
      <w:r w:rsidRPr="006A4E13">
        <w:tab/>
        <w:t>Procedure</w:t>
      </w:r>
      <w:bookmarkEnd w:id="246"/>
    </w:p>
    <w:p w:rsidR="00E70E8E" w:rsidRDefault="00E70E8E" w:rsidP="00B010E2">
      <w:pPr>
        <w:pStyle w:val="B1"/>
      </w:pPr>
      <w:r w:rsidRPr="006A4E13">
        <w:t>a)</w:t>
      </w:r>
      <w:r w:rsidRPr="006A4E13">
        <w:tab/>
        <w:t>The UE is switched on.</w:t>
      </w:r>
    </w:p>
    <w:p w:rsidR="00E70E8E" w:rsidRPr="00143C7B" w:rsidRDefault="00E70E8E" w:rsidP="00B010E2">
      <w:pPr>
        <w:pStyle w:val="B1"/>
      </w:pPr>
      <w:r>
        <w:t>b</w:t>
      </w:r>
      <w:r w:rsidRPr="00143C7B">
        <w:t>)</w:t>
      </w:r>
      <w:r w:rsidRPr="00143C7B">
        <w:tab/>
        <w:t xml:space="preserve">The UE sends </w:t>
      </w:r>
      <w:r w:rsidRPr="00143C7B">
        <w:rPr>
          <w:i/>
        </w:rPr>
        <w:t>REGISTRATION REQUEST</w:t>
      </w:r>
      <w:r w:rsidRPr="00143C7B">
        <w:t xml:space="preserve"> to the NG-SS indicates the 5GS registration type IE as "initial registration" and 5GS mobile identity information element type "SUCI".</w:t>
      </w:r>
    </w:p>
    <w:p w:rsidR="00E70E8E" w:rsidRPr="00180290" w:rsidRDefault="00E70E8E" w:rsidP="00B010E2">
      <w:pPr>
        <w:pStyle w:val="B1"/>
      </w:pPr>
      <w:r>
        <w:t>c</w:t>
      </w:r>
      <w:r w:rsidRPr="00180290">
        <w:t xml:space="preserve">)  The NG-SS sends a </w:t>
      </w:r>
      <w:r w:rsidRPr="00180290">
        <w:rPr>
          <w:i/>
        </w:rPr>
        <w:t>REGISTRATION ACCEPT</w:t>
      </w:r>
      <w:r w:rsidRPr="00180290">
        <w:t xml:space="preserve"> message</w:t>
      </w:r>
      <w:r w:rsidRPr="0073140F">
        <w:t xml:space="preserve"> </w:t>
      </w:r>
      <w:r>
        <w:t xml:space="preserve">with </w:t>
      </w:r>
      <w:r w:rsidRPr="0073140F">
        <w:t>the following parameters</w:t>
      </w:r>
      <w:r>
        <w:t>:</w:t>
      </w:r>
    </w:p>
    <w:p w:rsidR="00E70E8E" w:rsidRPr="00180290" w:rsidRDefault="00E70E8E" w:rsidP="00B010E2">
      <w:pPr>
        <w:pStyle w:val="B2"/>
      </w:pPr>
      <w:r w:rsidRPr="00180290">
        <w:t>5G-GUTI:</w:t>
      </w:r>
      <w:r w:rsidR="00AE724C">
        <w:tab/>
      </w:r>
      <w:r w:rsidRPr="00180290">
        <w:t>244083</w:t>
      </w:r>
      <w:r>
        <w:t xml:space="preserve"> </w:t>
      </w:r>
      <w:r w:rsidRPr="00180290">
        <w:t>00010266436587</w:t>
      </w:r>
    </w:p>
    <w:p w:rsidR="00E70E8E" w:rsidRPr="00180290" w:rsidRDefault="00E70E8E" w:rsidP="00B010E2">
      <w:pPr>
        <w:pStyle w:val="B2"/>
      </w:pPr>
      <w:r w:rsidRPr="00180290">
        <w:t>TAI:</w:t>
      </w:r>
      <w:r w:rsidR="00AE724C">
        <w:tab/>
      </w:r>
      <w:r w:rsidR="00B010E2">
        <w:tab/>
      </w:r>
      <w:r w:rsidRPr="00C205C2">
        <w:t>244 083 000001</w:t>
      </w:r>
    </w:p>
    <w:p w:rsidR="00E70E8E" w:rsidRPr="00180290" w:rsidRDefault="00E70E8E" w:rsidP="00B010E2">
      <w:pPr>
        <w:pStyle w:val="B1"/>
      </w:pPr>
      <w:r>
        <w:t>d</w:t>
      </w:r>
      <w:r w:rsidRPr="00180290">
        <w:t xml:space="preserve">) </w:t>
      </w:r>
      <w:r w:rsidRPr="006A4E13">
        <w:t xml:space="preserve">Upon reception of </w:t>
      </w:r>
      <w:r w:rsidRPr="006F0775">
        <w:rPr>
          <w:i/>
        </w:rPr>
        <w:t>REGISTRATION ACCEPT</w:t>
      </w:r>
      <w:r w:rsidRPr="006A4E13">
        <w:t xml:space="preserve"> message, the UE sends </w:t>
      </w:r>
      <w:r w:rsidRPr="006F0775">
        <w:rPr>
          <w:i/>
        </w:rPr>
        <w:t>REGISTRATION COMPLETE</w:t>
      </w:r>
      <w:r w:rsidRPr="006A4E13">
        <w:t xml:space="preserve"> message to the NG-SS</w:t>
      </w:r>
    </w:p>
    <w:p w:rsidR="00E70E8E" w:rsidRDefault="00E70E8E" w:rsidP="00B010E2">
      <w:pPr>
        <w:pStyle w:val="B1"/>
      </w:pPr>
      <w:r>
        <w:t>e</w:t>
      </w:r>
      <w:r w:rsidRPr="006A4E13">
        <w:t>)</w:t>
      </w:r>
      <w:r w:rsidRPr="006A4E13">
        <w:tab/>
        <w:t>The UE is switched o</w:t>
      </w:r>
      <w:r>
        <w:t>ff</w:t>
      </w:r>
      <w:r w:rsidRPr="006A4E13">
        <w:t>.</w:t>
      </w:r>
    </w:p>
    <w:p w:rsidR="00E70E8E" w:rsidRDefault="00E70E8E" w:rsidP="00B010E2">
      <w:pPr>
        <w:pStyle w:val="B1"/>
      </w:pPr>
      <w:r>
        <w:t>f</w:t>
      </w:r>
      <w:r w:rsidRPr="006A4E13">
        <w:t>)</w:t>
      </w:r>
      <w:r w:rsidRPr="006A4E13">
        <w:tab/>
        <w:t>The UE is switched on.</w:t>
      </w:r>
    </w:p>
    <w:p w:rsidR="00E70E8E" w:rsidRPr="006A4E13" w:rsidRDefault="00E70E8E" w:rsidP="00B010E2">
      <w:pPr>
        <w:pStyle w:val="B1"/>
      </w:pPr>
      <w:r>
        <w:lastRenderedPageBreak/>
        <w:t>g</w:t>
      </w:r>
      <w:r w:rsidRPr="006A4E13">
        <w:t>)</w:t>
      </w:r>
      <w:r w:rsidRPr="006A4E13">
        <w:tab/>
        <w:t xml:space="preserve">The UE sends </w:t>
      </w:r>
      <w:r w:rsidRPr="0019031B">
        <w:rPr>
          <w:i/>
        </w:rPr>
        <w:t>REGISTRATION REQUEST</w:t>
      </w:r>
      <w:r w:rsidRPr="006A4E13">
        <w:t xml:space="preserve"> to </w:t>
      </w:r>
      <w:r>
        <w:t>the N</w:t>
      </w:r>
      <w:r>
        <w:t>G</w:t>
      </w:r>
      <w:r>
        <w:t>-SS</w:t>
      </w:r>
      <w:r w:rsidRPr="006A4E13">
        <w:t>, indicates the 5GS registration type IE as "initial registration" and 5GS mobile identity information element type "5G-GUTI", then the UE starts timer T3510.</w:t>
      </w:r>
    </w:p>
    <w:p w:rsidR="00E70E8E" w:rsidRDefault="00E70E8E" w:rsidP="00B010E2">
      <w:pPr>
        <w:pStyle w:val="B1"/>
      </w:pPr>
      <w:r>
        <w:t>h</w:t>
      </w:r>
      <w:r w:rsidRPr="00143C7B">
        <w:t xml:space="preserve">)  </w:t>
      </w:r>
      <w:r>
        <w:t xml:space="preserve">The </w:t>
      </w:r>
      <w:r w:rsidRPr="0019031B">
        <w:t>NG-SS</w:t>
      </w:r>
      <w:r>
        <w:t xml:space="preserve"> sends</w:t>
      </w:r>
      <w:r w:rsidRPr="00143C7B">
        <w:t xml:space="preserve"> </w:t>
      </w:r>
      <w:r w:rsidRPr="00143C7B">
        <w:rPr>
          <w:i/>
        </w:rPr>
        <w:t>REGISTRATION ACCEPT</w:t>
      </w:r>
      <w:r>
        <w:t xml:space="preserve"> message</w:t>
      </w:r>
      <w:r>
        <w:t xml:space="preserve"> </w:t>
      </w:r>
      <w:r>
        <w:t xml:space="preserve">with </w:t>
      </w:r>
      <w:r w:rsidRPr="0019031B">
        <w:t>the following parameters</w:t>
      </w:r>
      <w:r>
        <w:t>:</w:t>
      </w:r>
    </w:p>
    <w:p w:rsidR="00E70E8E" w:rsidRPr="00C205C2" w:rsidRDefault="00E70E8E" w:rsidP="00B010E2">
      <w:pPr>
        <w:pStyle w:val="B2"/>
      </w:pPr>
      <w:r w:rsidRPr="00C205C2">
        <w:t>5G-GUTI</w:t>
      </w:r>
      <w:r>
        <w:t>:</w:t>
      </w:r>
      <w:r w:rsidR="00AE724C">
        <w:tab/>
      </w:r>
      <w:r w:rsidRPr="00C205C2">
        <w:t>244</w:t>
      </w:r>
      <w:r>
        <w:t xml:space="preserve"> </w:t>
      </w:r>
      <w:r w:rsidRPr="00C205C2">
        <w:t>083 0001026643</w:t>
      </w:r>
      <w:r>
        <w:t>4444</w:t>
      </w:r>
    </w:p>
    <w:p w:rsidR="00E70E8E" w:rsidRDefault="00E70E8E" w:rsidP="00B010E2">
      <w:pPr>
        <w:pStyle w:val="B2"/>
      </w:pPr>
      <w:r w:rsidRPr="00C205C2">
        <w:t>TAI:</w:t>
      </w:r>
      <w:r w:rsidR="00AE724C">
        <w:tab/>
      </w:r>
      <w:r w:rsidR="00B010E2">
        <w:tab/>
      </w:r>
      <w:r w:rsidRPr="00C205C2">
        <w:t>244 083 000001</w:t>
      </w:r>
    </w:p>
    <w:p w:rsidR="00E70E8E" w:rsidRDefault="00E70E8E" w:rsidP="00B010E2">
      <w:pPr>
        <w:pStyle w:val="B1"/>
      </w:pPr>
      <w:r>
        <w:t xml:space="preserve">i) </w:t>
      </w:r>
      <w:r w:rsidRPr="00143C7B">
        <w:t xml:space="preserve">the UE sends </w:t>
      </w:r>
      <w:r w:rsidRPr="00143C7B">
        <w:rPr>
          <w:i/>
        </w:rPr>
        <w:t xml:space="preserve">REGISTRATION COMPLETE </w:t>
      </w:r>
      <w:r w:rsidRPr="00143C7B">
        <w:t xml:space="preserve">message to the </w:t>
      </w:r>
      <w:bookmarkStart w:id="247" w:name="_Hlk5292394"/>
      <w:r w:rsidRPr="00143C7B">
        <w:t xml:space="preserve">NG-SS </w:t>
      </w:r>
      <w:bookmarkEnd w:id="247"/>
    </w:p>
    <w:p w:rsidR="00E70E8E" w:rsidRDefault="00E70E8E" w:rsidP="00B010E2">
      <w:pPr>
        <w:pStyle w:val="B1"/>
      </w:pPr>
      <w:r>
        <w:t>j) Turn cell A off, then turn cell B on.</w:t>
      </w:r>
    </w:p>
    <w:p w:rsidR="00E70E8E" w:rsidRPr="00143C7B" w:rsidRDefault="00E70E8E" w:rsidP="00B010E2">
      <w:pPr>
        <w:pStyle w:val="B1"/>
      </w:pPr>
      <w:r>
        <w:t>k)</w:t>
      </w:r>
      <w:r w:rsidRPr="00143C7B">
        <w:t xml:space="preserve"> </w:t>
      </w:r>
      <w:r w:rsidRPr="00371935">
        <w:t xml:space="preserve">The UE sends </w:t>
      </w:r>
      <w:r w:rsidRPr="0019031B">
        <w:rPr>
          <w:i/>
        </w:rPr>
        <w:t>REGISTRATION REQUEST</w:t>
      </w:r>
      <w:r w:rsidRPr="00371935">
        <w:t xml:space="preserve"> to the NG-SS, indicates the 5GS registration type IE as "initial registration" and 5GS mobile identity information element type "5G-GUTI", then the UE starts timer T3510</w:t>
      </w:r>
    </w:p>
    <w:p w:rsidR="00E70E8E" w:rsidRPr="00143C7B" w:rsidRDefault="00E70E8E" w:rsidP="00B010E2">
      <w:pPr>
        <w:pStyle w:val="Heading4"/>
      </w:pPr>
      <w:bookmarkStart w:id="248" w:name="_Toc10738459"/>
      <w:r>
        <w:t>5.3</w:t>
      </w:r>
      <w:r w:rsidRPr="00143C7B">
        <w:t>.</w:t>
      </w:r>
      <w:r>
        <w:t>9</w:t>
      </w:r>
      <w:r w:rsidRPr="00143C7B">
        <w:t>.5</w:t>
      </w:r>
      <w:r w:rsidRPr="00143C7B">
        <w:tab/>
        <w:t>Acceptance criteria</w:t>
      </w:r>
      <w:bookmarkEnd w:id="248"/>
    </w:p>
    <w:p w:rsidR="00E70E8E" w:rsidRPr="00143C7B" w:rsidRDefault="00E70E8E" w:rsidP="00B010E2">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r w:rsidRPr="00C205C2">
        <w:t xml:space="preserve"> </w:t>
      </w:r>
    </w:p>
    <w:p w:rsidR="00E70E8E" w:rsidRDefault="00E70E8E" w:rsidP="00B010E2">
      <w:pPr>
        <w:pStyle w:val="B1"/>
      </w:pPr>
      <w:r w:rsidRPr="00143C7B">
        <w:t>2)</w:t>
      </w:r>
      <w:r w:rsidRPr="00143C7B">
        <w:tab/>
        <w:t xml:space="preserve">In step </w:t>
      </w:r>
      <w:r>
        <w:t>g</w:t>
      </w:r>
      <w:r w:rsidRPr="00143C7B">
        <w:t>) the UE shall</w:t>
      </w:r>
      <w:r>
        <w:t xml:space="preserve"> use in the </w:t>
      </w:r>
      <w:r w:rsidRPr="0019031B">
        <w:rPr>
          <w:i/>
        </w:rPr>
        <w:t>REGISTRATION REQUEST</w:t>
      </w:r>
      <w:r>
        <w:t xml:space="preserve"> </w:t>
      </w:r>
      <w:bookmarkStart w:id="249" w:name="_Hlk5292585"/>
      <w:r>
        <w:t>the following parameters</w:t>
      </w:r>
      <w:bookmarkEnd w:id="249"/>
      <w:r>
        <w:t>:</w:t>
      </w:r>
    </w:p>
    <w:p w:rsidR="00E70E8E" w:rsidRPr="00C205C2" w:rsidRDefault="00E70E8E" w:rsidP="00B010E2">
      <w:pPr>
        <w:pStyle w:val="B2"/>
      </w:pPr>
      <w:r w:rsidRPr="00C205C2">
        <w:t>5G-GUTI</w:t>
      </w:r>
      <w:r>
        <w:t>:</w:t>
      </w:r>
      <w:r w:rsidR="00AE724C">
        <w:tab/>
      </w:r>
      <w:r w:rsidRPr="00C205C2">
        <w:t>244083 00010266436587</w:t>
      </w:r>
    </w:p>
    <w:p w:rsidR="00E70E8E" w:rsidRDefault="00E70E8E" w:rsidP="00B010E2">
      <w:pPr>
        <w:pStyle w:val="B2"/>
      </w:pPr>
      <w:r w:rsidRPr="00C205C2">
        <w:t>Last visited registered TAI:</w:t>
      </w:r>
      <w:r w:rsidR="00AE724C">
        <w:tab/>
      </w:r>
      <w:r w:rsidRPr="00C205C2">
        <w:t>244 083 000001</w:t>
      </w:r>
    </w:p>
    <w:p w:rsidR="00E70E8E" w:rsidRDefault="00E70E8E" w:rsidP="00E70E8E">
      <w:r>
        <w:t>3</w:t>
      </w:r>
      <w:r w:rsidRPr="00143C7B">
        <w:t>)</w:t>
      </w:r>
      <w:r w:rsidRPr="00143C7B">
        <w:tab/>
        <w:t xml:space="preserve">In step </w:t>
      </w:r>
      <w:r>
        <w:t>k</w:t>
      </w:r>
      <w:r w:rsidRPr="00143C7B">
        <w:t>) the UE shall</w:t>
      </w:r>
      <w:r>
        <w:t xml:space="preserve"> use in the </w:t>
      </w:r>
      <w:r w:rsidRPr="0019031B">
        <w:rPr>
          <w:i/>
        </w:rPr>
        <w:t>REGISTRATION REQUEST</w:t>
      </w:r>
      <w:r w:rsidRPr="0019031B">
        <w:t xml:space="preserve"> w</w:t>
      </w:r>
      <w:r>
        <w:t xml:space="preserve">ith </w:t>
      </w:r>
      <w:r w:rsidRPr="0019031B">
        <w:t>the following parameters</w:t>
      </w:r>
      <w:r>
        <w:t>:</w:t>
      </w:r>
    </w:p>
    <w:p w:rsidR="00E70E8E" w:rsidRPr="00C205C2" w:rsidRDefault="00E70E8E" w:rsidP="00B010E2">
      <w:pPr>
        <w:pStyle w:val="B2"/>
      </w:pPr>
      <w:r w:rsidRPr="00C205C2">
        <w:t>5G-GUTI</w:t>
      </w:r>
      <w:r w:rsidR="00AE724C">
        <w:tab/>
      </w:r>
      <w:r w:rsidRPr="00C205C2">
        <w:t>244</w:t>
      </w:r>
      <w:r>
        <w:t xml:space="preserve"> </w:t>
      </w:r>
      <w:r w:rsidRPr="00C205C2">
        <w:t>083 0001026643</w:t>
      </w:r>
      <w:r>
        <w:t>4444</w:t>
      </w:r>
    </w:p>
    <w:p w:rsidR="00E70E8E" w:rsidRPr="00B010E2" w:rsidRDefault="00E70E8E" w:rsidP="00B010E2">
      <w:pPr>
        <w:pStyle w:val="B2"/>
      </w:pPr>
      <w:r w:rsidRPr="00C205C2">
        <w:t>TAI:</w:t>
      </w:r>
      <w:r w:rsidR="00AE724C">
        <w:tab/>
      </w:r>
      <w:r w:rsidR="00B010E2">
        <w:tab/>
      </w:r>
      <w:r w:rsidRPr="00C205C2">
        <w:t>244 083 000001</w:t>
      </w:r>
    </w:p>
    <w:p w:rsidR="00E70E8E" w:rsidRPr="00523889" w:rsidRDefault="00E70E8E" w:rsidP="00B010E2">
      <w:pPr>
        <w:pStyle w:val="Heading3"/>
      </w:pPr>
      <w:bookmarkStart w:id="250" w:name="_Toc10738460"/>
      <w:r>
        <w:t>5.3</w:t>
      </w:r>
      <w:r>
        <w:t>.10</w:t>
      </w:r>
      <w:r>
        <w:tab/>
      </w:r>
      <w:r w:rsidRPr="008D73DA">
        <w:t>UE identification</w:t>
      </w:r>
      <w:r w:rsidRPr="00523889">
        <w:t xml:space="preserve"> after SUPI is changed</w:t>
      </w:r>
      <w:bookmarkEnd w:id="250"/>
    </w:p>
    <w:p w:rsidR="00E70E8E" w:rsidRPr="008D73DA" w:rsidRDefault="00E70E8E" w:rsidP="00B010E2">
      <w:pPr>
        <w:pStyle w:val="Heading4"/>
      </w:pPr>
      <w:bookmarkStart w:id="251" w:name="_Toc10738461"/>
      <w:r>
        <w:t>5.3</w:t>
      </w:r>
      <w:r w:rsidRPr="008D73DA">
        <w:t>.</w:t>
      </w:r>
      <w:r>
        <w:t>10</w:t>
      </w:r>
      <w:r w:rsidRPr="008D73DA">
        <w:t>.1</w:t>
      </w:r>
      <w:r w:rsidRPr="008D73DA">
        <w:tab/>
        <w:t>Definition and applicability</w:t>
      </w:r>
      <w:bookmarkEnd w:id="251"/>
    </w:p>
    <w:p w:rsidR="00E70E8E" w:rsidRDefault="00E70E8E" w:rsidP="00E70E8E">
      <w:pPr>
        <w:rPr>
          <w:rFonts w:eastAsia="SimSun"/>
        </w:rPr>
      </w:pPr>
      <w:r w:rsidRPr="00EE1034">
        <w:t xml:space="preserve">A globally unique temporary user identity for 5GS-based services, the 5G globally unique temporary identity (5G-GUTI), is used for identification within the signalling procedures. </w:t>
      </w:r>
      <w:r w:rsidRPr="006C7A08">
        <w:rPr>
          <w:rFonts w:eastAsia="SimSun"/>
        </w:rPr>
        <w:t>A UE supporting N1 mode includes a valid 5G-GUTI, if any is available, in the REGISTRATION REQUEST and DEREGISTRATION REQUEST messages.</w:t>
      </w:r>
    </w:p>
    <w:p w:rsidR="00E70E8E" w:rsidRPr="008D73DA" w:rsidRDefault="00E70E8E" w:rsidP="00B010E2">
      <w:pPr>
        <w:pStyle w:val="Heading4"/>
      </w:pPr>
      <w:bookmarkStart w:id="252" w:name="_Toc10738462"/>
      <w:r>
        <w:t>5.3</w:t>
      </w:r>
      <w:r w:rsidRPr="008D73DA">
        <w:t>.</w:t>
      </w:r>
      <w:r>
        <w:t>10</w:t>
      </w:r>
      <w:r w:rsidRPr="008D73DA">
        <w:t>.2</w:t>
      </w:r>
      <w:r w:rsidR="00AE724C">
        <w:tab/>
      </w:r>
      <w:r w:rsidRPr="008D73DA">
        <w:t>Conformance requirement</w:t>
      </w:r>
      <w:bookmarkEnd w:id="252"/>
    </w:p>
    <w:p w:rsidR="00E70E8E" w:rsidRPr="00BE7421" w:rsidRDefault="00E70E8E" w:rsidP="00E70E8E">
      <w:pPr>
        <w:rPr>
          <w:rFonts w:eastAsia="SimSun"/>
        </w:rPr>
      </w:pPr>
      <w:r w:rsidRPr="00BE7421">
        <w:rPr>
          <w:rFonts w:eastAsia="SimSun"/>
        </w:rPr>
        <w:t>The following 5GMM parameters shall be stored on the USIM if the corresponding file is present:</w:t>
      </w:r>
    </w:p>
    <w:p w:rsidR="00E70E8E" w:rsidRPr="00BE7421" w:rsidRDefault="00E70E8E" w:rsidP="00B010E2">
      <w:pPr>
        <w:pStyle w:val="B1"/>
        <w:rPr>
          <w:rFonts w:eastAsia="SimSun"/>
        </w:rPr>
      </w:pPr>
      <w:r w:rsidRPr="00BE7421">
        <w:rPr>
          <w:rFonts w:eastAsia="SimSun"/>
        </w:rPr>
        <w:t>a)</w:t>
      </w:r>
      <w:r w:rsidRPr="00BE7421">
        <w:rPr>
          <w:rFonts w:eastAsia="SimSun"/>
        </w:rPr>
        <w:tab/>
        <w:t>5G-GUTI;</w:t>
      </w:r>
    </w:p>
    <w:p w:rsidR="00E70E8E" w:rsidRPr="00BE7421" w:rsidRDefault="00E70E8E" w:rsidP="00B010E2">
      <w:pPr>
        <w:pStyle w:val="B1"/>
        <w:rPr>
          <w:rFonts w:eastAsia="SimSun"/>
        </w:rPr>
      </w:pPr>
      <w:r w:rsidRPr="00BE7421">
        <w:rPr>
          <w:rFonts w:eastAsia="SimSun"/>
        </w:rPr>
        <w:t>b)</w:t>
      </w:r>
      <w:r w:rsidRPr="00BE7421">
        <w:rPr>
          <w:rFonts w:eastAsia="SimSun"/>
        </w:rPr>
        <w:tab/>
        <w:t>last visited registered TAI;</w:t>
      </w:r>
    </w:p>
    <w:p w:rsidR="00E70E8E" w:rsidRPr="00BE7421" w:rsidRDefault="00E70E8E" w:rsidP="00B010E2">
      <w:pPr>
        <w:pStyle w:val="B1"/>
        <w:rPr>
          <w:rFonts w:eastAsia="SimSun"/>
        </w:rPr>
      </w:pPr>
      <w:r w:rsidRPr="00BE7421">
        <w:rPr>
          <w:rFonts w:eastAsia="SimSun"/>
        </w:rPr>
        <w:t>c)</w:t>
      </w:r>
      <w:r w:rsidRPr="00BE7421">
        <w:rPr>
          <w:rFonts w:eastAsia="SimSun"/>
        </w:rPr>
        <w:tab/>
        <w:t>5GS update status; and</w:t>
      </w:r>
    </w:p>
    <w:p w:rsidR="00E70E8E" w:rsidRPr="00BE7421" w:rsidRDefault="00E70E8E" w:rsidP="00B010E2">
      <w:pPr>
        <w:pStyle w:val="B1"/>
        <w:rPr>
          <w:rFonts w:eastAsia="SimSun"/>
          <w:lang w:eastAsia="ja-JP"/>
        </w:rPr>
      </w:pPr>
      <w:r w:rsidRPr="00BE7421">
        <w:rPr>
          <w:rFonts w:eastAsia="SimSun"/>
          <w:lang w:eastAsia="ja-JP"/>
        </w:rPr>
        <w:t>d)</w:t>
      </w:r>
      <w:r w:rsidRPr="00BE7421">
        <w:rPr>
          <w:rFonts w:eastAsia="SimSun" w:hint="eastAsia"/>
          <w:lang w:eastAsia="ja-JP"/>
        </w:rPr>
        <w:tab/>
      </w:r>
      <w:r w:rsidRPr="00BE7421">
        <w:rPr>
          <w:rFonts w:eastAsia="SimSun"/>
          <w:lang w:eastAsia="ja-JP"/>
        </w:rPr>
        <w:t>5G</w:t>
      </w:r>
      <w:r w:rsidRPr="00BE7421">
        <w:rPr>
          <w:rFonts w:eastAsia="SimSun" w:hint="eastAsia"/>
          <w:lang w:eastAsia="ja-JP"/>
        </w:rPr>
        <w:t xml:space="preserve"> </w:t>
      </w:r>
      <w:r w:rsidRPr="00BE7421">
        <w:rPr>
          <w:rFonts w:eastAsia="SimSun"/>
          <w:lang w:eastAsia="ja-JP"/>
        </w:rPr>
        <w:t xml:space="preserve">NAS </w:t>
      </w:r>
      <w:r w:rsidRPr="00BE7421">
        <w:rPr>
          <w:rFonts w:eastAsia="SimSun" w:hint="eastAsia"/>
          <w:lang w:eastAsia="ja-JP"/>
        </w:rPr>
        <w:t>security context parameters</w:t>
      </w:r>
      <w:r w:rsidRPr="00BE7421">
        <w:rPr>
          <w:rFonts w:eastAsia="SimSun"/>
          <w:lang w:eastAsia="ja-JP"/>
        </w:rPr>
        <w:t xml:space="preserve"> from a full native 5G NAS security context</w:t>
      </w:r>
      <w:r w:rsidRPr="00BE7421">
        <w:rPr>
          <w:rFonts w:eastAsia="SimSun" w:hint="eastAsia"/>
          <w:lang w:eastAsia="ja-JP"/>
        </w:rPr>
        <w:t>.</w:t>
      </w:r>
    </w:p>
    <w:p w:rsidR="00E70E8E" w:rsidRPr="00BE7421" w:rsidRDefault="00E70E8E" w:rsidP="00E70E8E">
      <w:pPr>
        <w:rPr>
          <w:rFonts w:eastAsia="SimSun"/>
        </w:rPr>
      </w:pPr>
      <w:r w:rsidRPr="00BE7421">
        <w:rPr>
          <w:rFonts w:eastAsia="SimSun" w:hint="eastAsia"/>
          <w:lang w:eastAsia="ja-JP"/>
        </w:rPr>
        <w:t>The presence and format of corresponding files on the USIM is specified in 3GPP</w:t>
      </w:r>
      <w:r w:rsidRPr="00BE7421">
        <w:rPr>
          <w:rFonts w:eastAsia="SimSun"/>
          <w:lang w:eastAsia="ja-JP"/>
        </w:rPr>
        <w:t> </w:t>
      </w:r>
      <w:r w:rsidRPr="00BE7421">
        <w:rPr>
          <w:rFonts w:eastAsia="SimSun" w:hint="eastAsia"/>
          <w:lang w:eastAsia="ja-JP"/>
        </w:rPr>
        <w:t>TS</w:t>
      </w:r>
      <w:r w:rsidRPr="00BE7421">
        <w:rPr>
          <w:rFonts w:eastAsia="SimSun"/>
          <w:lang w:eastAsia="ja-JP"/>
        </w:rPr>
        <w:t> </w:t>
      </w:r>
      <w:r w:rsidRPr="00BE7421">
        <w:rPr>
          <w:rFonts w:eastAsia="SimSun" w:hint="eastAsia"/>
          <w:lang w:eastAsia="ja-JP"/>
        </w:rPr>
        <w:t>31.102</w:t>
      </w:r>
      <w:r w:rsidRPr="00BE7421">
        <w:rPr>
          <w:rFonts w:eastAsia="SimSun"/>
          <w:lang w:eastAsia="ja-JP"/>
        </w:rPr>
        <w:t> </w:t>
      </w:r>
      <w:r w:rsidRPr="00BE7421">
        <w:rPr>
          <w:rFonts w:eastAsia="SimSun" w:hint="eastAsia"/>
          <w:lang w:eastAsia="ja-JP"/>
        </w:rPr>
        <w:t>[</w:t>
      </w:r>
      <w:r>
        <w:rPr>
          <w:rFonts w:eastAsia="SimSun"/>
          <w:lang w:eastAsia="ja-JP"/>
        </w:rPr>
        <w:t>4</w:t>
      </w:r>
      <w:r w:rsidRPr="00BE7421">
        <w:rPr>
          <w:rFonts w:eastAsia="SimSun" w:hint="eastAsia"/>
          <w:lang w:eastAsia="ja-JP"/>
        </w:rPr>
        <w:t>]</w:t>
      </w:r>
      <w:r w:rsidRPr="00BE7421">
        <w:rPr>
          <w:rFonts w:eastAsia="SimSun"/>
        </w:rPr>
        <w:t>.</w:t>
      </w:r>
    </w:p>
    <w:p w:rsidR="00E70E8E" w:rsidRPr="00BE7421" w:rsidRDefault="00E70E8E" w:rsidP="00E70E8E">
      <w:pPr>
        <w:rPr>
          <w:rFonts w:eastAsia="SimSun"/>
        </w:rPr>
      </w:pPr>
      <w:r w:rsidRPr="00BE7421">
        <w:rPr>
          <w:rFonts w:eastAsia="SimSun"/>
        </w:rPr>
        <w:t>If the corresponding file is not present on the USIM, these 5GMM parameters are stored in a non-volatile memory in the ME together with the SUPI from the USIM.</w:t>
      </w:r>
      <w:r w:rsidRPr="00BE7421">
        <w:rPr>
          <w:rFonts w:eastAsia="SimSun" w:hint="eastAsia"/>
          <w:lang w:eastAsia="ja-JP"/>
        </w:rPr>
        <w:t xml:space="preserve"> </w:t>
      </w:r>
      <w:r w:rsidRPr="00BE7421">
        <w:rPr>
          <w:rFonts w:eastAsia="SimSun"/>
        </w:rPr>
        <w:t xml:space="preserve">These 5GMM parameters can only be used if the SUPI from the USIM matches the SUPI stored in the non-volatile memory; else </w:t>
      </w:r>
      <w:r w:rsidRPr="00BE7421">
        <w:rPr>
          <w:rFonts w:eastAsia="SimSun" w:hint="eastAsia"/>
          <w:lang w:eastAsia="ja-JP"/>
        </w:rPr>
        <w:t>the UE shall delete the</w:t>
      </w:r>
      <w:r w:rsidRPr="00BE7421">
        <w:rPr>
          <w:rFonts w:eastAsia="SimSun"/>
        </w:rPr>
        <w:t xml:space="preserve"> 5GMM parameters.</w:t>
      </w:r>
    </w:p>
    <w:p w:rsidR="00E70E8E" w:rsidRPr="008D73DA" w:rsidRDefault="00E70E8E" w:rsidP="00E70E8E">
      <w:r w:rsidRPr="008D73DA">
        <w:t>Reference:</w:t>
      </w:r>
    </w:p>
    <w:p w:rsidR="00E70E8E" w:rsidRPr="008D73DA" w:rsidRDefault="00E70E8E" w:rsidP="00B010E2">
      <w:pPr>
        <w:pStyle w:val="B1"/>
      </w:pPr>
      <w:r w:rsidRPr="008D73DA">
        <w:t>-</w:t>
      </w:r>
      <w:r w:rsidRPr="008D73DA">
        <w:tab/>
        <w:t xml:space="preserve">TS 24.501 </w:t>
      </w:r>
      <w:r w:rsidR="00AE724C">
        <w:t>[42]</w:t>
      </w:r>
      <w:r w:rsidRPr="008D73DA">
        <w:t>, subclause</w:t>
      </w:r>
      <w:r>
        <w:t>s</w:t>
      </w:r>
      <w:r>
        <w:t xml:space="preserve"> </w:t>
      </w:r>
      <w:r w:rsidRPr="00EE1034">
        <w:t>5.3.3</w:t>
      </w:r>
      <w:r>
        <w:t>,</w:t>
      </w:r>
      <w:r w:rsidRPr="000B176F">
        <w:rPr>
          <w:lang w:val="en-US"/>
        </w:rPr>
        <w:t xml:space="preserve"> </w:t>
      </w:r>
      <w:r w:rsidRPr="000C4BAF">
        <w:t>5.5.1.2</w:t>
      </w:r>
      <w:r>
        <w:t xml:space="preserve"> and Annex C</w:t>
      </w:r>
      <w:r w:rsidRPr="008D73DA">
        <w:t>.</w:t>
      </w:r>
    </w:p>
    <w:p w:rsidR="00E70E8E" w:rsidRPr="008D73DA" w:rsidRDefault="00E70E8E" w:rsidP="00B010E2">
      <w:pPr>
        <w:pStyle w:val="Heading4"/>
      </w:pPr>
      <w:bookmarkStart w:id="253" w:name="_Toc10738463"/>
      <w:r>
        <w:t>5.3</w:t>
      </w:r>
      <w:r w:rsidRPr="008D73DA">
        <w:t>.</w:t>
      </w:r>
      <w:r>
        <w:t>10</w:t>
      </w:r>
      <w:r w:rsidRPr="008D73DA">
        <w:t>.3</w:t>
      </w:r>
      <w:r w:rsidRPr="008D73DA">
        <w:tab/>
        <w:t>Test purpose</w:t>
      </w:r>
      <w:bookmarkEnd w:id="253"/>
    </w:p>
    <w:p w:rsidR="00E70E8E" w:rsidRDefault="00E70E8E" w:rsidP="00B010E2">
      <w:pPr>
        <w:pStyle w:val="B1"/>
      </w:pPr>
      <w:r w:rsidRPr="008D73DA">
        <w:t>1)</w:t>
      </w:r>
      <w:r w:rsidRPr="008D73DA">
        <w:tab/>
        <w:t>To verify that the READ EF</w:t>
      </w:r>
      <w:r w:rsidRPr="008D73DA">
        <w:rPr>
          <w:vertAlign w:val="subscript"/>
        </w:rPr>
        <w:t>IMSI</w:t>
      </w:r>
      <w:r w:rsidRPr="008D73DA">
        <w:t xml:space="preserve"> command </w:t>
      </w:r>
      <w:r>
        <w:t>is</w:t>
      </w:r>
      <w:r w:rsidRPr="008D73DA">
        <w:t xml:space="preserve"> performed correctly by the ME.</w:t>
      </w:r>
    </w:p>
    <w:p w:rsidR="00E70E8E" w:rsidRPr="008D73DA" w:rsidRDefault="00E70E8E" w:rsidP="00B010E2">
      <w:pPr>
        <w:pStyle w:val="B1"/>
      </w:pPr>
      <w:r>
        <w:lastRenderedPageBreak/>
        <w:t xml:space="preserve">2) To verify that the ME </w:t>
      </w:r>
      <w:r>
        <w:t>deletes</w:t>
      </w:r>
      <w:r>
        <w:t xml:space="preserve"> the </w:t>
      </w:r>
      <w:r w:rsidRPr="004913E6">
        <w:t>5GMM parameters</w:t>
      </w:r>
      <w:r>
        <w:t xml:space="preserve"> </w:t>
      </w:r>
      <w:r w:rsidRPr="0012582D">
        <w:t>from non-volatile memory in case SUPI is changed</w:t>
      </w:r>
      <w:r>
        <w:t>.</w:t>
      </w:r>
    </w:p>
    <w:p w:rsidR="00E70E8E" w:rsidRPr="00143C7B" w:rsidRDefault="00E70E8E" w:rsidP="00B010E2">
      <w:pPr>
        <w:pStyle w:val="Heading4"/>
      </w:pPr>
      <w:bookmarkStart w:id="254" w:name="_Toc10738464"/>
      <w:r>
        <w:t>5.3</w:t>
      </w:r>
      <w:r w:rsidRPr="00143C7B">
        <w:t>.</w:t>
      </w:r>
      <w:r>
        <w:t>10</w:t>
      </w:r>
      <w:r w:rsidRPr="00143C7B">
        <w:t>.4</w:t>
      </w:r>
      <w:r w:rsidRPr="00143C7B">
        <w:tab/>
        <w:t>Method of test</w:t>
      </w:r>
      <w:bookmarkEnd w:id="254"/>
    </w:p>
    <w:p w:rsidR="00E70E8E" w:rsidRPr="00143C7B" w:rsidRDefault="00E70E8E" w:rsidP="00B010E2">
      <w:pPr>
        <w:pStyle w:val="Heading5"/>
      </w:pPr>
      <w:bookmarkStart w:id="255" w:name="_Toc10738465"/>
      <w:r>
        <w:t>5.3</w:t>
      </w:r>
      <w:r w:rsidRPr="00143C7B">
        <w:t>.</w:t>
      </w:r>
      <w:r>
        <w:t>10</w:t>
      </w:r>
      <w:r w:rsidRPr="00143C7B">
        <w:t>.4.1</w:t>
      </w:r>
      <w:r w:rsidRPr="00143C7B">
        <w:tab/>
        <w:t>Initial conditions</w:t>
      </w:r>
      <w:bookmarkEnd w:id="255"/>
    </w:p>
    <w:p w:rsidR="00E70E8E" w:rsidRPr="00143C7B" w:rsidRDefault="00E70E8E" w:rsidP="00E70E8E">
      <w:r w:rsidRPr="00143C7B">
        <w:t>The N</w:t>
      </w:r>
      <w:r>
        <w:t>G</w:t>
      </w:r>
      <w:r w:rsidRPr="00143C7B">
        <w:t>-SS transmits on the BCCH, with the following network parameters:</w:t>
      </w:r>
    </w:p>
    <w:p w:rsidR="00E70E8E" w:rsidRPr="00143C7B" w:rsidRDefault="00E70E8E" w:rsidP="00B010E2">
      <w:pPr>
        <w:pStyle w:val="B1"/>
      </w:pPr>
      <w:r w:rsidRPr="00143C7B">
        <w:t>-</w:t>
      </w:r>
      <w:r w:rsidRPr="00143C7B">
        <w:tab/>
        <w:t>TAI (MCC/MNC/TAC):</w:t>
      </w:r>
      <w:r w:rsidRPr="00143C7B">
        <w:tab/>
        <w:t>244/083/</w:t>
      </w:r>
      <w:r>
        <w:t>00</w:t>
      </w:r>
      <w:r w:rsidRPr="00143C7B">
        <w:t>0001.</w:t>
      </w:r>
    </w:p>
    <w:p w:rsidR="00E70E8E" w:rsidRDefault="00E70E8E" w:rsidP="00B010E2">
      <w:pPr>
        <w:pStyle w:val="B1"/>
      </w:pPr>
      <w:r w:rsidRPr="00143C7B">
        <w:t>-</w:t>
      </w:r>
      <w:r w:rsidRPr="00143C7B">
        <w:tab/>
        <w:t>Access control:</w:t>
      </w:r>
      <w:r w:rsidRPr="00143C7B">
        <w:tab/>
        <w:t>unrestricted.</w:t>
      </w:r>
    </w:p>
    <w:p w:rsidR="00E70E8E" w:rsidRPr="006A4E13" w:rsidRDefault="00E70E8E" w:rsidP="00E70E8E">
      <w:pPr>
        <w:tabs>
          <w:tab w:val="left" w:pos="2835"/>
        </w:tabs>
        <w:ind w:left="568" w:hanging="284"/>
      </w:pPr>
      <w:r w:rsidRPr="00143C7B">
        <w:t xml:space="preserve">The default </w:t>
      </w:r>
      <w:r>
        <w:t>E-UTRAN</w:t>
      </w:r>
      <w:r w:rsidRPr="00143C7B">
        <w:t xml:space="preserve"> UICC is used </w:t>
      </w:r>
      <w:r>
        <w:t xml:space="preserve">and </w:t>
      </w:r>
      <w:r w:rsidRPr="006A4E13">
        <w:t xml:space="preserve">installed into the Terminal. </w:t>
      </w:r>
    </w:p>
    <w:p w:rsidR="00E70E8E" w:rsidRPr="006A4E13" w:rsidRDefault="00E70E8E" w:rsidP="00B010E2">
      <w:pPr>
        <w:pStyle w:val="Heading5"/>
      </w:pPr>
      <w:bookmarkStart w:id="256" w:name="_Toc10738466"/>
      <w:r>
        <w:t>5.3</w:t>
      </w:r>
      <w:r w:rsidRPr="006A4E13">
        <w:t>.</w:t>
      </w:r>
      <w:r>
        <w:t>10</w:t>
      </w:r>
      <w:r w:rsidRPr="006A4E13">
        <w:t>.4.2</w:t>
      </w:r>
      <w:r w:rsidRPr="006A4E13">
        <w:tab/>
        <w:t>Procedure</w:t>
      </w:r>
      <w:bookmarkEnd w:id="256"/>
    </w:p>
    <w:p w:rsidR="00E70E8E" w:rsidRDefault="00E70E8E" w:rsidP="00B010E2">
      <w:pPr>
        <w:pStyle w:val="B1"/>
      </w:pPr>
      <w:r w:rsidRPr="006A4E13">
        <w:t>a)</w:t>
      </w:r>
      <w:r w:rsidRPr="006A4E13">
        <w:tab/>
        <w:t>The UE is switched on.</w:t>
      </w:r>
    </w:p>
    <w:p w:rsidR="00E70E8E" w:rsidRPr="00143C7B" w:rsidRDefault="00E70E8E" w:rsidP="00B010E2">
      <w:pPr>
        <w:pStyle w:val="B1"/>
      </w:pPr>
      <w:r>
        <w:t>b</w:t>
      </w:r>
      <w:r w:rsidRPr="00143C7B">
        <w:t>)</w:t>
      </w:r>
      <w:r w:rsidRPr="00143C7B">
        <w:tab/>
        <w:t xml:space="preserve">The UE sends </w:t>
      </w:r>
      <w:r w:rsidRPr="00143C7B">
        <w:rPr>
          <w:i/>
        </w:rPr>
        <w:t>REGISTRATION REQUEST</w:t>
      </w:r>
      <w:r w:rsidRPr="00143C7B">
        <w:t xml:space="preserve"> to the NG-SS indicates the 5GS registration type IE as "initial registration" and 5GS mobile identity information element type "SUCI".</w:t>
      </w:r>
    </w:p>
    <w:p w:rsidR="00E70E8E" w:rsidRPr="00180290" w:rsidRDefault="00E70E8E" w:rsidP="00B010E2">
      <w:pPr>
        <w:pStyle w:val="B1"/>
      </w:pPr>
      <w:r>
        <w:t>c</w:t>
      </w:r>
      <w:r w:rsidRPr="00180290">
        <w:t xml:space="preserve">)  The NG-SS sends a </w:t>
      </w:r>
      <w:r w:rsidRPr="00180290">
        <w:rPr>
          <w:i/>
        </w:rPr>
        <w:t>REGISTRATION ACCEPT</w:t>
      </w:r>
      <w:r w:rsidRPr="00180290">
        <w:t xml:space="preserve"> message</w:t>
      </w:r>
      <w:r>
        <w:t xml:space="preserve"> with</w:t>
      </w:r>
      <w:r w:rsidRPr="0019031B">
        <w:t xml:space="preserve"> </w:t>
      </w:r>
      <w:r w:rsidRPr="0019031B">
        <w:t>the following parameters</w:t>
      </w:r>
      <w:r>
        <w:t>:</w:t>
      </w:r>
    </w:p>
    <w:p w:rsidR="00E70E8E" w:rsidRPr="00180290" w:rsidRDefault="00E70E8E" w:rsidP="00B010E2">
      <w:pPr>
        <w:pStyle w:val="B2"/>
      </w:pPr>
      <w:r w:rsidRPr="00180290">
        <w:t>5G-GUTI:</w:t>
      </w:r>
      <w:r w:rsidR="00AE724C">
        <w:tab/>
      </w:r>
      <w:r w:rsidRPr="00180290">
        <w:t>24408300010266436587</w:t>
      </w:r>
    </w:p>
    <w:p w:rsidR="00E70E8E" w:rsidRPr="00180290" w:rsidRDefault="00E70E8E" w:rsidP="00B010E2">
      <w:pPr>
        <w:pStyle w:val="B2"/>
      </w:pPr>
      <w:r w:rsidRPr="00180290">
        <w:t>TAI:</w:t>
      </w:r>
      <w:r w:rsidR="00AE724C">
        <w:tab/>
      </w:r>
      <w:r w:rsidRPr="00E36DCA">
        <w:t>244 083 000001</w:t>
      </w:r>
    </w:p>
    <w:p w:rsidR="00E70E8E" w:rsidRPr="00180290" w:rsidRDefault="00E70E8E" w:rsidP="00B010E2">
      <w:pPr>
        <w:pStyle w:val="B2"/>
      </w:pPr>
      <w:r>
        <w:t>d</w:t>
      </w:r>
      <w:r w:rsidRPr="00180290">
        <w:t xml:space="preserve">) The UE sends a </w:t>
      </w:r>
      <w:r w:rsidRPr="00180290">
        <w:rPr>
          <w:i/>
        </w:rPr>
        <w:t>REGISTRATION COMPLETE</w:t>
      </w:r>
      <w:r w:rsidRPr="00180290">
        <w:t xml:space="preserve"> message</w:t>
      </w:r>
      <w:r>
        <w:t xml:space="preserve"> to </w:t>
      </w:r>
      <w:r w:rsidRPr="00180290">
        <w:t>the NG-SS</w:t>
      </w:r>
      <w:r>
        <w:t>.</w:t>
      </w:r>
    </w:p>
    <w:p w:rsidR="00E70E8E" w:rsidRPr="00A92CE0" w:rsidRDefault="00E70E8E" w:rsidP="00B010E2">
      <w:pPr>
        <w:pStyle w:val="B2"/>
      </w:pPr>
      <w:r>
        <w:t>e</w:t>
      </w:r>
      <w:r w:rsidRPr="006A4E13">
        <w:t>)</w:t>
      </w:r>
      <w:r w:rsidRPr="006A4E13">
        <w:tab/>
        <w:t>The UE is switched o</w:t>
      </w:r>
      <w:r>
        <w:t>ff</w:t>
      </w:r>
      <w:r>
        <w:t xml:space="preserve">, change the </w:t>
      </w:r>
      <w:r>
        <w:t xml:space="preserve">UICC configuration </w:t>
      </w:r>
      <w:r>
        <w:t>by setting the</w:t>
      </w:r>
      <w:r w:rsidRPr="00A92CE0">
        <w:t xml:space="preserve"> </w:t>
      </w:r>
      <w:r w:rsidRPr="00A92CE0">
        <w:t>IMSI to (</w:t>
      </w:r>
      <w:r w:rsidRPr="00A92CE0">
        <w:t>24681</w:t>
      </w:r>
      <w:r>
        <w:t>68553396</w:t>
      </w:r>
      <w:r w:rsidRPr="00A92CE0">
        <w:t>3</w:t>
      </w:r>
      <w:r>
        <w:t>)</w:t>
      </w:r>
      <w:r w:rsidRPr="00A92CE0">
        <w:t xml:space="preserve"> </w:t>
      </w:r>
    </w:p>
    <w:p w:rsidR="00E70E8E" w:rsidRDefault="00E70E8E" w:rsidP="00B010E2">
      <w:pPr>
        <w:pStyle w:val="B2"/>
      </w:pPr>
      <w:r>
        <w:t>f</w:t>
      </w:r>
      <w:r w:rsidRPr="006A4E13">
        <w:t>)</w:t>
      </w:r>
      <w:r w:rsidRPr="006A4E13">
        <w:tab/>
        <w:t>The UE is switched on.</w:t>
      </w:r>
    </w:p>
    <w:p w:rsidR="00E70E8E" w:rsidRPr="00143C7B" w:rsidRDefault="00E70E8E" w:rsidP="00B010E2">
      <w:pPr>
        <w:pStyle w:val="B2"/>
      </w:pPr>
      <w:r>
        <w:t>g</w:t>
      </w:r>
      <w:r w:rsidRPr="006A4E13">
        <w:t>)</w:t>
      </w:r>
      <w:r w:rsidRPr="006A4E13">
        <w:tab/>
        <w:t xml:space="preserve">The UE sends REGISTRATION REQUEST to </w:t>
      </w:r>
      <w:r>
        <w:t>the N</w:t>
      </w:r>
      <w:r>
        <w:t>G</w:t>
      </w:r>
      <w:r>
        <w:t>-SS</w:t>
      </w:r>
      <w:r>
        <w:t>.</w:t>
      </w:r>
      <w:r w:rsidRPr="00143C7B">
        <w:t xml:space="preserve"> </w:t>
      </w:r>
    </w:p>
    <w:p w:rsidR="00E70E8E" w:rsidRPr="00143C7B" w:rsidRDefault="00E70E8E" w:rsidP="00AE724C">
      <w:pPr>
        <w:pStyle w:val="Heading4"/>
      </w:pPr>
      <w:bookmarkStart w:id="257" w:name="_Toc10738467"/>
      <w:r>
        <w:t>5.3</w:t>
      </w:r>
      <w:r w:rsidRPr="00143C7B">
        <w:t>.</w:t>
      </w:r>
      <w:r>
        <w:t>10</w:t>
      </w:r>
      <w:r w:rsidRPr="00143C7B">
        <w:t>.5</w:t>
      </w:r>
      <w:r w:rsidRPr="00143C7B">
        <w:tab/>
        <w:t>Acceptance criteria</w:t>
      </w:r>
      <w:bookmarkEnd w:id="257"/>
    </w:p>
    <w:p w:rsidR="00E70E8E" w:rsidRPr="00143C7B" w:rsidRDefault="00E70E8E" w:rsidP="00AE724C">
      <w:pPr>
        <w:pStyle w:val="B1"/>
        <w:rPr>
          <w:vertAlign w:val="subscript"/>
        </w:rPr>
      </w:pPr>
      <w:r w:rsidRPr="00143C7B">
        <w:t>1)</w:t>
      </w:r>
      <w:r w:rsidRPr="00143C7B">
        <w:tab/>
        <w:t>After step a) the ME shall read</w:t>
      </w:r>
      <w:r w:rsidRPr="00143C7B">
        <w:rPr>
          <w:b/>
        </w:rPr>
        <w:t xml:space="preserve"> </w:t>
      </w:r>
      <w:r w:rsidRPr="00143C7B">
        <w:t>EF</w:t>
      </w:r>
      <w:r w:rsidRPr="00143C7B">
        <w:rPr>
          <w:vertAlign w:val="subscript"/>
        </w:rPr>
        <w:t>IMSI</w:t>
      </w:r>
      <w:r w:rsidRPr="00C205C2">
        <w:t xml:space="preserve"> </w:t>
      </w:r>
    </w:p>
    <w:p w:rsidR="007463BA" w:rsidRPr="00943D4C" w:rsidRDefault="00E70E8E" w:rsidP="00AE724C">
      <w:pPr>
        <w:pStyle w:val="B1"/>
      </w:pPr>
      <w:r w:rsidRPr="00143C7B">
        <w:t>2)</w:t>
      </w:r>
      <w:r w:rsidRPr="00143C7B">
        <w:tab/>
        <w:t xml:space="preserve">In step </w:t>
      </w:r>
      <w:r>
        <w:t>g</w:t>
      </w:r>
      <w:r w:rsidRPr="00143C7B">
        <w:t>) the UE shall</w:t>
      </w:r>
      <w:r>
        <w:t xml:space="preserve"> </w:t>
      </w:r>
      <w:r>
        <w:t>not</w:t>
      </w:r>
      <w:r>
        <w:t xml:space="preserve"> </w:t>
      </w:r>
      <w:r>
        <w:t xml:space="preserve">use the </w:t>
      </w:r>
      <w:r w:rsidRPr="00C205C2">
        <w:t xml:space="preserve">5G-GUTI </w:t>
      </w:r>
      <w:r>
        <w:t xml:space="preserve">or the </w:t>
      </w:r>
      <w:r w:rsidRPr="00C205C2">
        <w:t xml:space="preserve">Last visited registered TAI </w:t>
      </w:r>
      <w:r>
        <w:t xml:space="preserve">parameters in the </w:t>
      </w:r>
      <w:r w:rsidRPr="00C205C2">
        <w:t>REGISTRATION REQUEST</w:t>
      </w:r>
      <w:r>
        <w:t xml:space="preserve"> message</w:t>
      </w:r>
      <w:r>
        <w:t xml:space="preserve">, instead it shall use SUCI </w:t>
      </w:r>
      <w:r>
        <w:t>as</w:t>
      </w:r>
      <w:r>
        <w:t xml:space="preserve"> </w:t>
      </w:r>
      <w:r w:rsidRPr="002A4D8C">
        <w:t>5GS mobile identity IE.</w:t>
      </w:r>
    </w:p>
    <w:p w:rsidR="00FA27EE" w:rsidRPr="00943D4C" w:rsidRDefault="00FA27EE">
      <w:pPr>
        <w:pStyle w:val="Heading1"/>
      </w:pPr>
      <w:bookmarkStart w:id="258" w:name="_Toc10738468"/>
      <w:r w:rsidRPr="00943D4C">
        <w:t>6</w:t>
      </w:r>
      <w:r w:rsidRPr="00943D4C">
        <w:tab/>
        <w:t>Security related Tests</w:t>
      </w:r>
      <w:bookmarkEnd w:id="258"/>
    </w:p>
    <w:p w:rsidR="00FA27EE" w:rsidRPr="00943D4C" w:rsidRDefault="00FA27EE">
      <w:pPr>
        <w:pStyle w:val="Heading2"/>
      </w:pPr>
      <w:bookmarkStart w:id="259" w:name="_Toc10738469"/>
      <w:r w:rsidRPr="00943D4C">
        <w:t>6.1</w:t>
      </w:r>
      <w:r w:rsidRPr="00943D4C">
        <w:tab/>
        <w:t>PIN handling</w:t>
      </w:r>
      <w:bookmarkEnd w:id="259"/>
    </w:p>
    <w:p w:rsidR="00FA27EE" w:rsidRPr="00943D4C" w:rsidRDefault="00FA27EE">
      <w:pPr>
        <w:pStyle w:val="Heading3"/>
      </w:pPr>
      <w:bookmarkStart w:id="260" w:name="_Toc10738470"/>
      <w:r w:rsidRPr="00943D4C">
        <w:t>6.1.1</w:t>
      </w:r>
      <w:r w:rsidRPr="00943D4C">
        <w:tab/>
        <w:t>Entry of PIN</w:t>
      </w:r>
      <w:bookmarkEnd w:id="260"/>
    </w:p>
    <w:p w:rsidR="00FA27EE" w:rsidRPr="00943D4C" w:rsidRDefault="00FA27EE">
      <w:pPr>
        <w:pStyle w:val="Heading4"/>
      </w:pPr>
      <w:bookmarkStart w:id="261" w:name="_Toc10738471"/>
      <w:r w:rsidRPr="00943D4C">
        <w:t>6.1.1.1</w:t>
      </w:r>
      <w:r w:rsidRPr="00943D4C">
        <w:tab/>
        <w:t>Definition and applicability</w:t>
      </w:r>
      <w:bookmarkEnd w:id="261"/>
    </w:p>
    <w:p w:rsidR="00FA27EE" w:rsidRPr="00943D4C" w:rsidRDefault="00FA27EE" w:rsidP="008646EC">
      <w:r w:rsidRPr="00943D4C">
        <w:t xml:space="preserve">The PIN is a number used to authenticate the user to the UICC for security. Entry of the correct PIN allows PIN-protected data to be accessed over the UICC-Terminal interface. </w:t>
      </w:r>
    </w:p>
    <w:p w:rsidR="00FA27EE" w:rsidRPr="00943D4C" w:rsidRDefault="008646EC" w:rsidP="008646EC">
      <w:pPr>
        <w:pStyle w:val="Heading4"/>
      </w:pPr>
      <w:bookmarkStart w:id="262" w:name="_Toc10738472"/>
      <w:smartTag w:uri="urn:schemas-microsoft-com:office:smarttags" w:element="chsdate">
        <w:smartTagPr>
          <w:attr w:name="IsROCDate" w:val="False"/>
          <w:attr w:name="IsLunarDate" w:val="False"/>
          <w:attr w:name="Day" w:val="30"/>
          <w:attr w:name="Month" w:val="12"/>
          <w:attr w:name="Year" w:val="1899"/>
        </w:smartTagPr>
        <w:r w:rsidRPr="00943D4C">
          <w:t>6.1.1</w:t>
        </w:r>
      </w:smartTag>
      <w:r w:rsidRPr="00943D4C">
        <w:t>.</w:t>
      </w:r>
      <w:r w:rsidRPr="00943D4C">
        <w:rPr>
          <w:rFonts w:hint="eastAsia"/>
          <w:lang w:eastAsia="zh-CN"/>
        </w:rPr>
        <w:t>2</w:t>
      </w:r>
      <w:r w:rsidR="00943D4C">
        <w:tab/>
      </w:r>
      <w:r w:rsidR="00FA27EE" w:rsidRPr="00943D4C">
        <w:t>Conformance requirement</w:t>
      </w:r>
      <w:bookmarkEnd w:id="262"/>
    </w:p>
    <w:p w:rsidR="00FA27EE" w:rsidRPr="00943D4C" w:rsidRDefault="00FA27EE">
      <w:r w:rsidRPr="00943D4C">
        <w:t>Following insertion of the UICC and switching on the UE, the Terminal shall check the state of the PIN. If the PIN is enabled, the Terminal asks the user for PIN verification.</w:t>
      </w:r>
    </w:p>
    <w:p w:rsidR="00FA27EE" w:rsidRPr="00943D4C" w:rsidRDefault="00FA27EE">
      <w:r w:rsidRPr="00943D4C">
        <w:t>The VERIFY PIN function verifies the PIN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ETSI TS 102 221 [5], subclauses 9 and 11.1.9;</w:t>
      </w:r>
    </w:p>
    <w:p w:rsidR="00FA27EE" w:rsidRPr="00943D4C" w:rsidRDefault="00FA27EE">
      <w:pPr>
        <w:pStyle w:val="B1"/>
      </w:pPr>
      <w:r w:rsidRPr="00943D4C">
        <w:lastRenderedPageBreak/>
        <w:t>-</w:t>
      </w:r>
      <w:r w:rsidRPr="00943D4C">
        <w:tab/>
        <w:t>TS 31.102 [4], clause 6;</w:t>
      </w:r>
    </w:p>
    <w:p w:rsidR="00FA27EE" w:rsidRPr="00943D4C" w:rsidRDefault="00FA27EE">
      <w:pPr>
        <w:pStyle w:val="B1"/>
      </w:pPr>
      <w:r w:rsidRPr="00943D4C">
        <w:t>-</w:t>
      </w:r>
      <w:r w:rsidRPr="00943D4C">
        <w:tab/>
        <w:t>TS 22.030 [12], subclause 6.6.1.</w:t>
      </w:r>
    </w:p>
    <w:p w:rsidR="00FA27EE" w:rsidRPr="00943D4C" w:rsidRDefault="00FA27EE">
      <w:pPr>
        <w:pStyle w:val="Heading4"/>
      </w:pPr>
      <w:bookmarkStart w:id="263" w:name="_Toc10738473"/>
      <w:r w:rsidRPr="00943D4C">
        <w:t>6.1.1.3</w:t>
      </w:r>
      <w:r w:rsidRPr="00943D4C">
        <w:tab/>
        <w:t>Test purpose</w:t>
      </w:r>
      <w:bookmarkEnd w:id="263"/>
    </w:p>
    <w:p w:rsidR="00FA27EE" w:rsidRPr="00943D4C" w:rsidRDefault="00FA27EE">
      <w:pPr>
        <w:pStyle w:val="B1"/>
      </w:pPr>
      <w:r w:rsidRPr="00943D4C">
        <w:t>1)</w:t>
      </w:r>
      <w:r w:rsidRPr="00943D4C">
        <w:tab/>
        <w:t>To verify that the PIN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264" w:name="_Toc10738474"/>
      <w:r w:rsidRPr="00943D4C">
        <w:t>6.1.1.4</w:t>
      </w:r>
      <w:r w:rsidRPr="00943D4C">
        <w:tab/>
        <w:t>Method of test</w:t>
      </w:r>
      <w:bookmarkEnd w:id="264"/>
    </w:p>
    <w:p w:rsidR="00FA27EE" w:rsidRPr="00943D4C" w:rsidRDefault="00FA27EE">
      <w:pPr>
        <w:pStyle w:val="Heading5"/>
      </w:pPr>
      <w:bookmarkStart w:id="265" w:name="_Toc10738475"/>
      <w:r w:rsidRPr="00943D4C">
        <w:t>6.1.1.4.1</w:t>
      </w:r>
      <w:r w:rsidRPr="00943D4C">
        <w:tab/>
        <w:t>Initial conditions</w:t>
      </w:r>
      <w:bookmarkEnd w:id="265"/>
    </w:p>
    <w:p w:rsidR="00FA27EE" w:rsidRPr="00943D4C" w:rsidRDefault="00FA27EE">
      <w:r w:rsidRPr="00943D4C">
        <w:t>The Terminal is connected to a UICC or UICC simulator with the PIN enabled, and powered off.</w:t>
      </w:r>
    </w:p>
    <w:p w:rsidR="00FA27EE" w:rsidRPr="00943D4C" w:rsidRDefault="00FA27EE">
      <w:r w:rsidRPr="00943D4C">
        <w:t>The default UICC is used.</w:t>
      </w:r>
    </w:p>
    <w:p w:rsidR="00FA27EE" w:rsidRPr="00943D4C" w:rsidRDefault="00FA27EE">
      <w:pPr>
        <w:pStyle w:val="Heading5"/>
      </w:pPr>
      <w:bookmarkStart w:id="266" w:name="_Toc10738476"/>
      <w:r w:rsidRPr="00943D4C">
        <w:t>6.1.1.4.2</w:t>
      </w:r>
      <w:r w:rsidRPr="00943D4C">
        <w:tab/>
        <w:t>Procedure</w:t>
      </w:r>
      <w:bookmarkEnd w:id="266"/>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UE is in the "PIN check" mode, the sequence "2468#" shall be entered.</w:t>
      </w:r>
    </w:p>
    <w:p w:rsidR="00FA27EE" w:rsidRPr="00943D4C" w:rsidRDefault="00FA27EE">
      <w:pPr>
        <w:pStyle w:val="Heading4"/>
      </w:pPr>
      <w:bookmarkStart w:id="267" w:name="_Toc10738477"/>
      <w:r w:rsidRPr="00943D4C">
        <w:t>6.1.1.5</w:t>
      </w:r>
      <w:r w:rsidRPr="00943D4C">
        <w:tab/>
        <w:t>Acceptance criteria</w:t>
      </w:r>
      <w:bookmarkEnd w:id="267"/>
    </w:p>
    <w:p w:rsidR="00FA27EE" w:rsidRPr="00943D4C" w:rsidRDefault="00FA27EE">
      <w:pPr>
        <w:pStyle w:val="B1"/>
      </w:pPr>
      <w:r w:rsidRPr="00943D4C">
        <w:t>1)</w:t>
      </w:r>
      <w:r w:rsidRPr="00943D4C">
        <w:tab/>
        <w:t>After step b) the Terminal shall send a VERIFY PIN command to the UICC, with parameter P2 = "01".</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268" w:name="_Toc10738478"/>
      <w:r w:rsidRPr="00943D4C">
        <w:t>6.1.2</w:t>
      </w:r>
      <w:r w:rsidRPr="00943D4C">
        <w:tab/>
        <w:t>Change of PIN</w:t>
      </w:r>
      <w:bookmarkEnd w:id="268"/>
    </w:p>
    <w:p w:rsidR="00FA27EE" w:rsidRPr="00943D4C" w:rsidRDefault="00FA27EE">
      <w:pPr>
        <w:pStyle w:val="Heading4"/>
      </w:pPr>
      <w:bookmarkStart w:id="269" w:name="_Toc10738479"/>
      <w:r w:rsidRPr="00943D4C">
        <w:t>6.1.2.1</w:t>
      </w:r>
      <w:r w:rsidRPr="00943D4C">
        <w:tab/>
        <w:t>Definition and applicability</w:t>
      </w:r>
      <w:bookmarkEnd w:id="269"/>
    </w:p>
    <w:p w:rsidR="00FA27EE" w:rsidRPr="00943D4C" w:rsidRDefault="00FA27EE">
      <w:r w:rsidRPr="00943D4C">
        <w:t>The PIN may be changed by the user, by entering the old and new PIN. The length of the PIN is between 4 and 8 digits.</w:t>
      </w:r>
    </w:p>
    <w:p w:rsidR="00FA27EE" w:rsidRPr="00943D4C" w:rsidRDefault="008646EC" w:rsidP="008646EC">
      <w:pPr>
        <w:pStyle w:val="Heading4"/>
      </w:pPr>
      <w:bookmarkStart w:id="270" w:name="_Toc10738480"/>
      <w:r w:rsidRPr="00943D4C">
        <w:t>6.1.2.2</w:t>
      </w:r>
      <w:r w:rsidRPr="00943D4C">
        <w:tab/>
      </w:r>
      <w:r w:rsidR="00FA27EE" w:rsidRPr="00943D4C">
        <w:t>Conformance requirement</w:t>
      </w:r>
      <w:bookmarkEnd w:id="270"/>
    </w:p>
    <w:p w:rsidR="00FA27EE" w:rsidRPr="00943D4C" w:rsidRDefault="00FA27EE">
      <w:r w:rsidRPr="00943D4C">
        <w:t>The Terminal shall support the change of PIN procedure as defined in ETSI TS 102 221 [5], subclause 11.1.10.</w:t>
      </w:r>
    </w:p>
    <w:p w:rsidR="00FA27EE" w:rsidRPr="00943D4C" w:rsidRDefault="00FA27EE">
      <w:r w:rsidRPr="00943D4C">
        <w:t>Reference:</w:t>
      </w:r>
    </w:p>
    <w:p w:rsidR="00FA27EE" w:rsidRPr="00943D4C" w:rsidRDefault="00FA27EE">
      <w:pPr>
        <w:pStyle w:val="B1"/>
      </w:pPr>
      <w:r w:rsidRPr="00943D4C">
        <w:t>-</w:t>
      </w:r>
      <w:r w:rsidRPr="00943D4C">
        <w:tab/>
        <w:t>ETSI TS 102 221 [5], subclauses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6.6.2.</w:t>
      </w:r>
    </w:p>
    <w:p w:rsidR="00FA27EE" w:rsidRPr="00943D4C" w:rsidRDefault="00FA27EE">
      <w:pPr>
        <w:pStyle w:val="Heading4"/>
      </w:pPr>
      <w:bookmarkStart w:id="271" w:name="_Toc10738481"/>
      <w:r w:rsidRPr="00943D4C">
        <w:t>6.1.2.3</w:t>
      </w:r>
      <w:r w:rsidRPr="00943D4C">
        <w:tab/>
        <w:t>Test purpose</w:t>
      </w:r>
      <w:bookmarkEnd w:id="271"/>
    </w:p>
    <w:p w:rsidR="00FA27EE" w:rsidRPr="00943D4C" w:rsidRDefault="00FA27EE">
      <w:pPr>
        <w:pStyle w:val="B1"/>
      </w:pPr>
      <w:r w:rsidRPr="00943D4C">
        <w:t>1)</w:t>
      </w:r>
      <w:r w:rsidRPr="00943D4C">
        <w:tab/>
        <w:t>To verify that the PIN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272" w:name="_Toc10738482"/>
      <w:r w:rsidRPr="00943D4C">
        <w:t>6.1.2.4</w:t>
      </w:r>
      <w:r w:rsidRPr="00943D4C">
        <w:tab/>
        <w:t>Method of test</w:t>
      </w:r>
      <w:bookmarkEnd w:id="272"/>
    </w:p>
    <w:p w:rsidR="00FA27EE" w:rsidRPr="00943D4C" w:rsidRDefault="00FA27EE">
      <w:pPr>
        <w:pStyle w:val="Heading5"/>
      </w:pPr>
      <w:bookmarkStart w:id="273" w:name="_Toc10738483"/>
      <w:r w:rsidRPr="00943D4C">
        <w:t>6.1.2.4.1</w:t>
      </w:r>
      <w:r w:rsidRPr="00943D4C">
        <w:tab/>
        <w:t>Initial conditions</w:t>
      </w:r>
      <w:bookmarkEnd w:id="273"/>
    </w:p>
    <w:p w:rsidR="00FA27EE" w:rsidRPr="00943D4C" w:rsidRDefault="00FA27EE">
      <w:r w:rsidRPr="00943D4C">
        <w:t>The Terminal is connected to a UICC or UICC simulator with the PIN enabled.</w:t>
      </w:r>
    </w:p>
    <w:p w:rsidR="00FA27EE" w:rsidRPr="00943D4C" w:rsidRDefault="00FA27EE">
      <w:r w:rsidRPr="00943D4C">
        <w:t>The default UICC is used.</w:t>
      </w:r>
    </w:p>
    <w:p w:rsidR="00FA27EE" w:rsidRPr="00943D4C" w:rsidRDefault="00FA27EE">
      <w:r w:rsidRPr="00943D4C">
        <w:t>The Terminal is powered-on, with the correct PIN entered.</w:t>
      </w:r>
    </w:p>
    <w:p w:rsidR="00FA27EE" w:rsidRPr="00943D4C" w:rsidRDefault="00FA27EE">
      <w:pPr>
        <w:pStyle w:val="Heading5"/>
      </w:pPr>
      <w:bookmarkStart w:id="274" w:name="_Toc10738484"/>
      <w:r w:rsidRPr="00943D4C">
        <w:lastRenderedPageBreak/>
        <w:t>6.1.2.4.2</w:t>
      </w:r>
      <w:r w:rsidRPr="00943D4C">
        <w:tab/>
        <w:t>Procedure</w:t>
      </w:r>
      <w:bookmarkEnd w:id="274"/>
    </w:p>
    <w:p w:rsidR="00FA27EE" w:rsidRPr="00943D4C" w:rsidRDefault="00FA27EE">
      <w:pPr>
        <w:pStyle w:val="B1"/>
      </w:pPr>
      <w:r w:rsidRPr="00943D4C">
        <w:t>a)</w:t>
      </w:r>
      <w:r w:rsidRPr="00943D4C">
        <w:tab/>
        <w:t>Enter "**04*2468*01234567*01234567#"</w:t>
      </w:r>
      <w:r w:rsidR="00A218C5" w:rsidRPr="00943D4C">
        <w:t xml:space="preserve"> or initiate an equivalent MMI dependent procedure to change the PIN from '2468' to '01234567'</w:t>
      </w:r>
      <w:r w:rsidRPr="00943D4C">
        <w:t>.</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"2468#"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t>e)</w:t>
      </w:r>
      <w:r w:rsidRPr="00943D4C">
        <w:tab/>
        <w:t>When the UE is in the "PIN-check", mode the sequence "01234567#" shall be entered.</w:t>
      </w:r>
    </w:p>
    <w:p w:rsidR="00FA27EE" w:rsidRPr="00943D4C" w:rsidRDefault="00FA27EE">
      <w:pPr>
        <w:pStyle w:val="Heading4"/>
      </w:pPr>
      <w:bookmarkStart w:id="275" w:name="_Toc10738485"/>
      <w:r w:rsidRPr="00943D4C">
        <w:t>6.1.2.5</w:t>
      </w:r>
      <w:r w:rsidRPr="00943D4C">
        <w:tab/>
        <w:t>Acceptance criteria</w:t>
      </w:r>
      <w:bookmarkEnd w:id="275"/>
    </w:p>
    <w:p w:rsidR="00FA27EE" w:rsidRPr="00943D4C" w:rsidRDefault="00FA27EE">
      <w:pPr>
        <w:pStyle w:val="B1"/>
      </w:pPr>
      <w:r w:rsidRPr="00943D4C">
        <w:t>1)</w:t>
      </w:r>
      <w:r w:rsidRPr="00943D4C">
        <w:tab/>
        <w:t>After step a), the Terminal shall send a CHANGE PIN command to the UICC, with the parameter P2 set to "01".</w:t>
      </w:r>
    </w:p>
    <w:p w:rsidR="00FA27EE" w:rsidRPr="00943D4C" w:rsidRDefault="00FA27EE">
      <w:pPr>
        <w:pStyle w:val="B1"/>
      </w:pPr>
      <w:r w:rsidRPr="00943D4C">
        <w:t>2)</w:t>
      </w:r>
      <w:r w:rsidRPr="00943D4C">
        <w:tab/>
        <w:t>Following the successful execution of the command, the UE shall give an indication that the new PIN is accepted.</w:t>
      </w:r>
    </w:p>
    <w:p w:rsidR="00FA27EE" w:rsidRPr="00943D4C" w:rsidRDefault="00FA27EE">
      <w:pPr>
        <w:pStyle w:val="B1"/>
      </w:pPr>
      <w:r w:rsidRPr="00943D4C">
        <w:t>3)</w:t>
      </w:r>
      <w:r w:rsidRPr="00943D4C">
        <w:tab/>
        <w:t>After step c), the UE shall give an indication that the entered PIN is not accepted.</w:t>
      </w:r>
    </w:p>
    <w:p w:rsidR="00FA27EE" w:rsidRPr="00943D4C" w:rsidRDefault="00FA27EE">
      <w:pPr>
        <w:pStyle w:val="B1"/>
      </w:pPr>
      <w:r w:rsidRPr="00943D4C">
        <w:t>4)</w:t>
      </w:r>
      <w:r w:rsidRPr="00943D4C">
        <w:tab/>
        <w:t>After step e), the UE shall give an indication "OK".</w:t>
      </w:r>
    </w:p>
    <w:p w:rsidR="00FA27EE" w:rsidRPr="00943D4C" w:rsidRDefault="00FA27EE">
      <w:pPr>
        <w:pStyle w:val="Heading3"/>
      </w:pPr>
      <w:bookmarkStart w:id="276" w:name="_Toc10738486"/>
      <w:r w:rsidRPr="00943D4C">
        <w:t>6.1.3</w:t>
      </w:r>
      <w:r w:rsidRPr="00943D4C">
        <w:tab/>
        <w:t>Unblock PIN</w:t>
      </w:r>
      <w:bookmarkEnd w:id="276"/>
    </w:p>
    <w:p w:rsidR="00FA27EE" w:rsidRPr="00943D4C" w:rsidRDefault="00FA27EE">
      <w:pPr>
        <w:pStyle w:val="Heading4"/>
      </w:pPr>
      <w:bookmarkStart w:id="277" w:name="_Toc10738487"/>
      <w:r w:rsidRPr="00943D4C">
        <w:t>6.1.3.1</w:t>
      </w:r>
      <w:r w:rsidRPr="00943D4C">
        <w:tab/>
        <w:t>Definition and applicability</w:t>
      </w:r>
      <w:bookmarkEnd w:id="277"/>
    </w:p>
    <w:p w:rsidR="00FA27EE" w:rsidRPr="00943D4C" w:rsidRDefault="00FA27EE">
      <w:r w:rsidRPr="00943D4C">
        <w:t>After three consecutive wrong entries of the PIN, the PIN shall become blocked. The Unblock PIN command is used to unblock the PIN. This function may be performed whether or not the PIN is blocked.</w:t>
      </w:r>
    </w:p>
    <w:p w:rsidR="00FA27EE" w:rsidRPr="00943D4C" w:rsidRDefault="008646EC" w:rsidP="008646EC">
      <w:pPr>
        <w:pStyle w:val="Heading4"/>
      </w:pPr>
      <w:bookmarkStart w:id="278" w:name="_Toc10738488"/>
      <w:r w:rsidRPr="00943D4C">
        <w:t>6.1.3.2</w:t>
      </w:r>
      <w:r w:rsidRPr="00943D4C">
        <w:tab/>
      </w:r>
      <w:r w:rsidR="00FA27EE" w:rsidRPr="00943D4C">
        <w:t>Conformance requirement</w:t>
      </w:r>
      <w:bookmarkEnd w:id="278"/>
    </w:p>
    <w:p w:rsidR="00FA27EE" w:rsidRPr="00943D4C" w:rsidRDefault="00FA27EE">
      <w:r w:rsidRPr="00943D4C">
        <w:t>The Terminal shall support the Unblock PIN command, as defined in ETSI TS 102 221 [5], subclause 11.1.13.</w:t>
      </w:r>
    </w:p>
    <w:p w:rsidR="00FA27EE" w:rsidRPr="00943D4C" w:rsidRDefault="00FA27EE">
      <w:r w:rsidRPr="00943D4C">
        <w:t>Reference:</w:t>
      </w:r>
    </w:p>
    <w:p w:rsidR="00FA27EE" w:rsidRPr="00943D4C" w:rsidRDefault="00FA27EE">
      <w:pPr>
        <w:pStyle w:val="B1"/>
      </w:pPr>
      <w:r w:rsidRPr="00943D4C">
        <w:t>-</w:t>
      </w:r>
      <w:r w:rsidRPr="00943D4C">
        <w:tab/>
        <w:t>ETSI TS 102 221 [5], subclause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6.6.3.</w:t>
      </w:r>
    </w:p>
    <w:p w:rsidR="00FA27EE" w:rsidRPr="00943D4C" w:rsidRDefault="00FA27EE">
      <w:pPr>
        <w:pStyle w:val="Heading4"/>
      </w:pPr>
      <w:bookmarkStart w:id="279" w:name="_Toc10738489"/>
      <w:r w:rsidRPr="00943D4C">
        <w:t>6.1.3.3</w:t>
      </w:r>
      <w:r w:rsidRPr="00943D4C">
        <w:tab/>
        <w:t>Test purpose</w:t>
      </w:r>
      <w:bookmarkEnd w:id="279"/>
    </w:p>
    <w:p w:rsidR="00FA27EE" w:rsidRPr="00943D4C" w:rsidRDefault="00FA27EE">
      <w:pPr>
        <w:pStyle w:val="B1"/>
      </w:pPr>
      <w:r w:rsidRPr="00943D4C">
        <w:t>1)</w:t>
      </w:r>
      <w:r w:rsidRPr="00943D4C">
        <w:tab/>
        <w:t>To verify that the PIN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280" w:name="_Toc10738490"/>
      <w:r w:rsidRPr="00943D4C">
        <w:t>6.1.3.4</w:t>
      </w:r>
      <w:r w:rsidRPr="00943D4C">
        <w:tab/>
        <w:t>Method of test</w:t>
      </w:r>
      <w:bookmarkEnd w:id="280"/>
    </w:p>
    <w:p w:rsidR="00FA27EE" w:rsidRPr="00943D4C" w:rsidRDefault="00FA27EE">
      <w:pPr>
        <w:pStyle w:val="Heading5"/>
      </w:pPr>
      <w:bookmarkStart w:id="281" w:name="_Toc10738491"/>
      <w:r w:rsidRPr="00943D4C">
        <w:t>6.1.3.4.1</w:t>
      </w:r>
      <w:r w:rsidRPr="00943D4C">
        <w:tab/>
        <w:t>Initial conditions</w:t>
      </w:r>
      <w:bookmarkEnd w:id="281"/>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Heading5"/>
      </w:pPr>
      <w:bookmarkStart w:id="282" w:name="_Toc10738492"/>
      <w:r w:rsidRPr="00943D4C">
        <w:t>6.1.3.4.2</w:t>
      </w:r>
      <w:r w:rsidRPr="00943D4C">
        <w:tab/>
        <w:t>Procedure</w:t>
      </w:r>
      <w:bookmarkEnd w:id="282"/>
    </w:p>
    <w:p w:rsidR="00A218C5" w:rsidRPr="00943D4C" w:rsidRDefault="00A218C5" w:rsidP="00A218C5">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"**05*13243546*1234*1234#"</w:t>
      </w:r>
    </w:p>
    <w:p w:rsidR="00FA27EE" w:rsidRPr="00943D4C" w:rsidRDefault="00FA27EE">
      <w:pPr>
        <w:pStyle w:val="B1"/>
      </w:pPr>
      <w:r w:rsidRPr="00943D4C">
        <w:lastRenderedPageBreak/>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Enter "**05*13243546*2468*2468#".</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"2468#".</w:t>
      </w:r>
    </w:p>
    <w:p w:rsidR="00A218C5" w:rsidRPr="00943D4C" w:rsidRDefault="00A218C5" w:rsidP="00A218C5">
      <w:r w:rsidRPr="00943D4C">
        <w:t>Sequence B:</w:t>
      </w:r>
    </w:p>
    <w:p w:rsidR="00A218C5" w:rsidRPr="00943D4C" w:rsidRDefault="00A218C5" w:rsidP="00A218C5">
      <w:pPr>
        <w:pStyle w:val="B1"/>
      </w:pPr>
      <w:r w:rsidRPr="00943D4C">
        <w:t>a)</w:t>
      </w:r>
      <w:r w:rsidRPr="00943D4C">
        <w:tab/>
        <w:t>The Terminal is powered on.</w:t>
      </w:r>
    </w:p>
    <w:p w:rsidR="00A218C5" w:rsidRPr="00943D4C" w:rsidRDefault="00A218C5" w:rsidP="00A218C5">
      <w:pPr>
        <w:pStyle w:val="B1"/>
      </w:pPr>
      <w:r w:rsidRPr="00943D4C">
        <w:t>b)</w:t>
      </w:r>
      <w:r w:rsidRPr="00943D4C">
        <w:tab/>
        <w:t>Enter a wrong PIN three times.</w:t>
      </w:r>
    </w:p>
    <w:p w:rsidR="00A218C5" w:rsidRPr="00943D4C" w:rsidRDefault="00A218C5" w:rsidP="00A218C5">
      <w:pPr>
        <w:pStyle w:val="B1"/>
      </w:pPr>
      <w:r w:rsidRPr="00943D4C">
        <w:t>c)</w:t>
      </w:r>
      <w:r w:rsidRPr="00943D4C">
        <w:tab/>
        <w:t>The user shall initiate a MMI dependent procedure to unblock the PIN with unblock code '13243546' and a new PIN '2468'.</w:t>
      </w:r>
    </w:p>
    <w:p w:rsidR="00A218C5" w:rsidRPr="00943D4C" w:rsidRDefault="00A218C5" w:rsidP="00A218C5">
      <w:pPr>
        <w:pStyle w:val="B1"/>
      </w:pPr>
      <w:r w:rsidRPr="00943D4C">
        <w:t>d)</w:t>
      </w:r>
      <w:r w:rsidRPr="00943D4C">
        <w:tab/>
        <w:t>The Terminal is powered off and on.</w:t>
      </w:r>
    </w:p>
    <w:p w:rsidR="00A218C5" w:rsidRPr="00943D4C" w:rsidRDefault="00A218C5" w:rsidP="00A218C5">
      <w:pPr>
        <w:pStyle w:val="B1"/>
      </w:pPr>
      <w:r w:rsidRPr="00943D4C">
        <w:t>e)</w:t>
      </w:r>
      <w:r w:rsidRPr="00943D4C">
        <w:tab/>
        <w:t>Enter the new PIN: "2468#".</w:t>
      </w:r>
    </w:p>
    <w:p w:rsidR="00A218C5" w:rsidRPr="00943D4C" w:rsidRDefault="00A218C5" w:rsidP="00A218C5"/>
    <w:p w:rsidR="00FA27EE" w:rsidRPr="00943D4C" w:rsidRDefault="00FA27EE">
      <w:pPr>
        <w:pStyle w:val="Heading4"/>
      </w:pPr>
      <w:bookmarkStart w:id="283" w:name="_Toc10738493"/>
      <w:r w:rsidRPr="00943D4C">
        <w:t>6.1.3.5</w:t>
      </w:r>
      <w:r w:rsidRPr="00943D4C">
        <w:tab/>
        <w:t>Acceptance criteria</w:t>
      </w:r>
      <w:bookmarkEnd w:id="283"/>
    </w:p>
    <w:p w:rsidR="00A218C5" w:rsidRPr="00943D4C" w:rsidRDefault="00A218C5" w:rsidP="00A218C5">
      <w:r w:rsidRPr="00943D4C">
        <w:t>Sequence A:</w:t>
      </w:r>
    </w:p>
    <w:p w:rsidR="00FA27EE" w:rsidRPr="00943D4C" w:rsidRDefault="00FA27EE">
      <w:pPr>
        <w:pStyle w:val="B1"/>
      </w:pPr>
      <w:r w:rsidRPr="00943D4C">
        <w:t>1)</w:t>
      </w:r>
      <w:r w:rsidRPr="00943D4C">
        <w:tab/>
        <w:t>After step b), the Terminal shall send an UNBLOCK PIN command to the UICC, with parameter P2 = "01".</w:t>
      </w:r>
    </w:p>
    <w:p w:rsidR="00FA27EE" w:rsidRPr="00943D4C" w:rsidRDefault="00FA27EE">
      <w:pPr>
        <w:pStyle w:val="B1"/>
      </w:pPr>
      <w:r w:rsidRPr="00943D4C">
        <w:t>2)</w:t>
      </w:r>
      <w:r w:rsidRPr="00943D4C">
        <w:tab/>
        <w:t>After step d), the Terminal shall indicate that the PIN has been accepted.</w:t>
      </w:r>
    </w:p>
    <w:p w:rsidR="00FA27EE" w:rsidRPr="00943D4C" w:rsidRDefault="00FA27EE">
      <w:pPr>
        <w:pStyle w:val="B1"/>
      </w:pPr>
      <w:r w:rsidRPr="00943D4C">
        <w:t>3)</w:t>
      </w:r>
      <w:r w:rsidRPr="00943D4C">
        <w:tab/>
        <w:t>After step f), the Terminal shall indicate that the PIN has been blocked.</w:t>
      </w:r>
    </w:p>
    <w:p w:rsidR="00FA27EE" w:rsidRPr="00943D4C" w:rsidRDefault="00FA27EE">
      <w:pPr>
        <w:pStyle w:val="B1"/>
      </w:pPr>
      <w:r w:rsidRPr="00943D4C">
        <w:t>4)</w:t>
      </w:r>
      <w:r w:rsidRPr="00943D4C">
        <w:tab/>
        <w:t>After step g), the Terminal shall send an UNBLOCK PIN command to the UICC, with parameter P2 = "01".</w:t>
      </w:r>
    </w:p>
    <w:p w:rsidR="00FA27EE" w:rsidRPr="00943D4C" w:rsidRDefault="00FA27EE">
      <w:pPr>
        <w:pStyle w:val="B1"/>
      </w:pPr>
      <w:r w:rsidRPr="00943D4C">
        <w:t>5)</w:t>
      </w:r>
      <w:r w:rsidRPr="00943D4C">
        <w:tab/>
        <w:t>After step i), the Terminal shall indicate that the PIN has been accepted.</w:t>
      </w:r>
    </w:p>
    <w:p w:rsidR="00A218C5" w:rsidRPr="00943D4C" w:rsidRDefault="00A218C5" w:rsidP="00A218C5">
      <w:r w:rsidRPr="00943D4C">
        <w:t>Sequence B:</w:t>
      </w:r>
    </w:p>
    <w:p w:rsidR="00A218C5" w:rsidRPr="00943D4C" w:rsidRDefault="00A218C5" w:rsidP="00A218C5">
      <w:pPr>
        <w:pStyle w:val="B1"/>
      </w:pPr>
      <w:r w:rsidRPr="00943D4C">
        <w:t>1)</w:t>
      </w:r>
      <w:r w:rsidRPr="00943D4C">
        <w:tab/>
        <w:t>After step b), the Terminal shall indicate that the PIN has been blocked.</w:t>
      </w:r>
    </w:p>
    <w:p w:rsidR="00A218C5" w:rsidRPr="00943D4C" w:rsidRDefault="00A218C5" w:rsidP="00A218C5">
      <w:pPr>
        <w:pStyle w:val="B1"/>
      </w:pPr>
      <w:r w:rsidRPr="00943D4C">
        <w:t>2)</w:t>
      </w:r>
      <w:r w:rsidRPr="00943D4C">
        <w:tab/>
        <w:t>After step c), the Terminal shall send an UNBLOCK PIN command to the UICC, with parameter P2 = "01".</w:t>
      </w:r>
    </w:p>
    <w:p w:rsidR="00A218C5" w:rsidRPr="00943D4C" w:rsidRDefault="00A218C5" w:rsidP="00A218C5">
      <w:pPr>
        <w:pStyle w:val="B1"/>
      </w:pPr>
      <w:r w:rsidRPr="00943D4C">
        <w:t>3)</w:t>
      </w:r>
      <w:r w:rsidRPr="00943D4C">
        <w:tab/>
        <w:t>After step e), the Terminal shall indicate that the PIN has been accepted.</w:t>
      </w:r>
    </w:p>
    <w:p w:rsidR="00FA27EE" w:rsidRPr="00943D4C" w:rsidRDefault="00FA27EE">
      <w:pPr>
        <w:pStyle w:val="Heading3"/>
      </w:pPr>
      <w:bookmarkStart w:id="284" w:name="_Toc10738494"/>
      <w:r w:rsidRPr="00943D4C">
        <w:t>6.1.4</w:t>
      </w:r>
      <w:r w:rsidRPr="00943D4C">
        <w:tab/>
        <w:t>Entry of PIN2</w:t>
      </w:r>
      <w:bookmarkEnd w:id="284"/>
    </w:p>
    <w:p w:rsidR="00FA27EE" w:rsidRPr="00943D4C" w:rsidRDefault="00FA27EE">
      <w:pPr>
        <w:pStyle w:val="Heading4"/>
      </w:pPr>
      <w:bookmarkStart w:id="285" w:name="_Toc10738495"/>
      <w:r w:rsidRPr="00943D4C">
        <w:t>6.1.4.1</w:t>
      </w:r>
      <w:r w:rsidRPr="00943D4C">
        <w:tab/>
        <w:t>Definition and applicability</w:t>
      </w:r>
      <w:bookmarkEnd w:id="285"/>
    </w:p>
    <w:p w:rsidR="00FA27EE" w:rsidRPr="00943D4C" w:rsidRDefault="00FA27EE">
      <w:r w:rsidRPr="00943D4C">
        <w:t>The PIN2 is a number used to authenticate the user to the UICC for security. Entry of the correct PIN2 allows PIN2</w:t>
      </w:r>
      <w:r w:rsidRPr="00943D4C">
        <w:noBreakHyphen/>
        <w:t>protected data to be accessed over the UICC-Terminal interface.</w:t>
      </w:r>
    </w:p>
    <w:p w:rsidR="00FA27EE" w:rsidRPr="00943D4C" w:rsidRDefault="007E3053" w:rsidP="007E3053">
      <w:pPr>
        <w:pStyle w:val="Heading4"/>
      </w:pPr>
      <w:bookmarkStart w:id="286" w:name="_Toc10738496"/>
      <w:r w:rsidRPr="00943D4C">
        <w:t>6.1.4.2</w:t>
      </w:r>
      <w:r w:rsidRPr="00943D4C">
        <w:tab/>
      </w:r>
      <w:r w:rsidR="00FA27EE" w:rsidRPr="00943D4C">
        <w:t>Conformance requirement</w:t>
      </w:r>
      <w:bookmarkEnd w:id="286"/>
    </w:p>
    <w:p w:rsidR="00FA27EE" w:rsidRPr="00943D4C" w:rsidRDefault="00FA27EE">
      <w:r w:rsidRPr="00943D4C">
        <w:t>Before allowing the access to PIN2 protected data, the Terminal shall ask the user for PIN2 verification. Only after presenting the PIN2, the user shall get access to these data.</w:t>
      </w:r>
    </w:p>
    <w:p w:rsidR="00FA27EE" w:rsidRPr="00943D4C" w:rsidRDefault="00FA27EE">
      <w:r w:rsidRPr="00943D4C">
        <w:t>The VERIFY PIN function verifies the PIN2 presented by the Terminal to the UICC.</w:t>
      </w:r>
    </w:p>
    <w:p w:rsidR="00FA27EE" w:rsidRPr="00943D4C" w:rsidRDefault="00FA27EE">
      <w:r w:rsidRPr="00943D4C">
        <w:t>Reference:</w:t>
      </w:r>
    </w:p>
    <w:p w:rsidR="00FA27EE" w:rsidRPr="00943D4C" w:rsidRDefault="00FA27EE">
      <w:pPr>
        <w:pStyle w:val="B1"/>
      </w:pPr>
      <w:r w:rsidRPr="00943D4C">
        <w:lastRenderedPageBreak/>
        <w:t>-</w:t>
      </w:r>
      <w:r w:rsidRPr="00943D4C">
        <w:tab/>
        <w:t>ETSI TS 102 221 [5], subclauses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6.6.1.</w:t>
      </w:r>
    </w:p>
    <w:p w:rsidR="00FA27EE" w:rsidRPr="00943D4C" w:rsidRDefault="00FA27EE">
      <w:pPr>
        <w:pStyle w:val="Heading4"/>
      </w:pPr>
      <w:bookmarkStart w:id="287" w:name="_Toc10738497"/>
      <w:r w:rsidRPr="00943D4C">
        <w:t>6.1.4.3</w:t>
      </w:r>
      <w:r w:rsidRPr="00943D4C">
        <w:tab/>
        <w:t>Test purpose</w:t>
      </w:r>
      <w:bookmarkEnd w:id="287"/>
    </w:p>
    <w:p w:rsidR="00FA27EE" w:rsidRPr="00943D4C" w:rsidRDefault="00FA27EE">
      <w:pPr>
        <w:pStyle w:val="B1"/>
      </w:pPr>
      <w:r w:rsidRPr="00943D4C">
        <w:t>1)</w:t>
      </w:r>
      <w:r w:rsidRPr="00943D4C">
        <w:tab/>
        <w:t>To verify that the PIN2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288" w:name="_Toc10738498"/>
      <w:r w:rsidRPr="00943D4C">
        <w:t>6.1.4.4</w:t>
      </w:r>
      <w:r w:rsidRPr="00943D4C">
        <w:tab/>
        <w:t>Method of test</w:t>
      </w:r>
      <w:bookmarkEnd w:id="288"/>
    </w:p>
    <w:p w:rsidR="00FA27EE" w:rsidRPr="00943D4C" w:rsidRDefault="00FA27EE">
      <w:pPr>
        <w:pStyle w:val="Heading5"/>
      </w:pPr>
      <w:bookmarkStart w:id="289" w:name="_Toc10738499"/>
      <w:r w:rsidRPr="00943D4C">
        <w:t>6.1.4.4.1</w:t>
      </w:r>
      <w:r w:rsidRPr="00943D4C">
        <w:tab/>
        <w:t>Initial conditions</w:t>
      </w:r>
      <w:bookmarkEnd w:id="289"/>
    </w:p>
    <w:p w:rsidR="00FA27EE" w:rsidRPr="00943D4C" w:rsidRDefault="00FA27EE">
      <w:r w:rsidRPr="00943D4C">
        <w:t>The Terminal is connected to a UICC or UICC simulator with the PIN enabled, and powered off.</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pPr>
        <w:pStyle w:val="Heading5"/>
      </w:pPr>
      <w:bookmarkStart w:id="290" w:name="_Toc10738500"/>
      <w:r w:rsidRPr="00943D4C">
        <w:t>6.1.4.4.2</w:t>
      </w:r>
      <w:r w:rsidRPr="00943D4C">
        <w:tab/>
        <w:t>Procedure</w:t>
      </w:r>
      <w:bookmarkEnd w:id="290"/>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access to a PIN2 protected data field shall be performed (e.g. UPDATE FDN)</w:t>
      </w:r>
    </w:p>
    <w:p w:rsidR="00FA27EE" w:rsidRPr="00943D4C" w:rsidRDefault="00FA27EE">
      <w:pPr>
        <w:pStyle w:val="B1"/>
      </w:pPr>
      <w:r w:rsidRPr="00943D4C">
        <w:t>c)</w:t>
      </w:r>
      <w:r w:rsidRPr="00943D4C">
        <w:tab/>
        <w:t>When the UE is in the "PIN2 check" mode, the sequence "3579#" shall be entered.</w:t>
      </w:r>
    </w:p>
    <w:p w:rsidR="00FA27EE" w:rsidRPr="00943D4C" w:rsidRDefault="00FA27EE">
      <w:pPr>
        <w:pStyle w:val="Heading4"/>
      </w:pPr>
      <w:bookmarkStart w:id="291" w:name="_Toc10738501"/>
      <w:r w:rsidRPr="00943D4C">
        <w:t>6.1.4.5</w:t>
      </w:r>
      <w:r w:rsidRPr="00943D4C">
        <w:tab/>
        <w:t>Acceptance criteria</w:t>
      </w:r>
      <w:bookmarkEnd w:id="291"/>
    </w:p>
    <w:p w:rsidR="00FA27EE" w:rsidRPr="00943D4C" w:rsidRDefault="00FA27EE">
      <w:pPr>
        <w:pStyle w:val="B1"/>
      </w:pPr>
      <w:r w:rsidRPr="00943D4C">
        <w:t>1)</w:t>
      </w:r>
      <w:r w:rsidRPr="00943D4C">
        <w:tab/>
        <w:t>After step c) the Terminal shall send a VERIFY PIN command to the UICC, with parameter P2 = "81".</w:t>
      </w:r>
    </w:p>
    <w:p w:rsidR="00FA27EE" w:rsidRPr="00943D4C" w:rsidRDefault="00FA27EE">
      <w:pPr>
        <w:pStyle w:val="B1"/>
      </w:pPr>
      <w:r w:rsidRPr="00943D4C">
        <w:t>2)</w:t>
      </w:r>
      <w:r w:rsidRPr="00943D4C">
        <w:tab/>
        <w:t>After step c) the UE shall give an indication "OK", following a successful execution of the command.</w:t>
      </w:r>
    </w:p>
    <w:p w:rsidR="00FA27EE" w:rsidRPr="00943D4C" w:rsidRDefault="00FA27EE">
      <w:pPr>
        <w:pStyle w:val="Heading3"/>
      </w:pPr>
      <w:bookmarkStart w:id="292" w:name="_Toc10738502"/>
      <w:r w:rsidRPr="00943D4C">
        <w:t>6.1.5</w:t>
      </w:r>
      <w:r w:rsidRPr="00943D4C">
        <w:tab/>
        <w:t>Change of PIN2</w:t>
      </w:r>
      <w:bookmarkEnd w:id="292"/>
    </w:p>
    <w:p w:rsidR="00FA27EE" w:rsidRPr="00943D4C" w:rsidRDefault="00FA27EE">
      <w:pPr>
        <w:pStyle w:val="Heading4"/>
      </w:pPr>
      <w:bookmarkStart w:id="293" w:name="_Toc10738503"/>
      <w:r w:rsidRPr="00943D4C">
        <w:t>6.1.5.1</w:t>
      </w:r>
      <w:r w:rsidRPr="00943D4C">
        <w:tab/>
        <w:t>Definition and applicability</w:t>
      </w:r>
      <w:bookmarkEnd w:id="293"/>
    </w:p>
    <w:p w:rsidR="00FA27EE" w:rsidRPr="00943D4C" w:rsidRDefault="00FA27EE">
      <w:r w:rsidRPr="00943D4C">
        <w:t>The PIN2 may be changed by the user, by entering the old and new PIN2. The length of the PIN2 is between 4 and 8 digits.</w:t>
      </w:r>
    </w:p>
    <w:p w:rsidR="00FA27EE" w:rsidRPr="00943D4C" w:rsidRDefault="007E3053" w:rsidP="007E3053">
      <w:pPr>
        <w:pStyle w:val="Heading4"/>
      </w:pPr>
      <w:bookmarkStart w:id="294" w:name="_Toc10738504"/>
      <w:r w:rsidRPr="00943D4C">
        <w:t>6.1.5.2</w:t>
      </w:r>
      <w:r w:rsidRPr="00943D4C">
        <w:tab/>
      </w:r>
      <w:r w:rsidR="00FA27EE" w:rsidRPr="00943D4C">
        <w:t>Conformance requirement</w:t>
      </w:r>
      <w:bookmarkEnd w:id="294"/>
    </w:p>
    <w:p w:rsidR="00FA27EE" w:rsidRPr="00943D4C" w:rsidRDefault="00FA27EE">
      <w:r w:rsidRPr="00943D4C">
        <w:t>The Terminal shall support the change of PIN2 procedure as defined in ETSI TS 102 221 [5], subclause 11.1.10.</w:t>
      </w:r>
    </w:p>
    <w:p w:rsidR="00FA27EE" w:rsidRPr="00943D4C" w:rsidRDefault="00FA27EE">
      <w:r w:rsidRPr="00943D4C">
        <w:t>Reference:</w:t>
      </w:r>
    </w:p>
    <w:p w:rsidR="00FA27EE" w:rsidRPr="00943D4C" w:rsidRDefault="00FA27EE">
      <w:pPr>
        <w:pStyle w:val="B1"/>
      </w:pPr>
      <w:r w:rsidRPr="00943D4C">
        <w:t>-</w:t>
      </w:r>
      <w:r w:rsidRPr="00943D4C">
        <w:tab/>
        <w:t>ETSI TS 102 221 [5], subclauses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6.6.2.</w:t>
      </w:r>
    </w:p>
    <w:p w:rsidR="00FA27EE" w:rsidRPr="00943D4C" w:rsidRDefault="00FA27EE">
      <w:pPr>
        <w:pStyle w:val="Heading4"/>
      </w:pPr>
      <w:bookmarkStart w:id="295" w:name="_Toc10738505"/>
      <w:r w:rsidRPr="00943D4C">
        <w:t>6.1.5.3</w:t>
      </w:r>
      <w:r w:rsidRPr="00943D4C">
        <w:tab/>
        <w:t>Test purpose</w:t>
      </w:r>
      <w:bookmarkEnd w:id="295"/>
    </w:p>
    <w:p w:rsidR="00FA27EE" w:rsidRPr="00943D4C" w:rsidRDefault="00FA27EE">
      <w:pPr>
        <w:pStyle w:val="B1"/>
      </w:pPr>
      <w:r w:rsidRPr="00943D4C">
        <w:t>1)</w:t>
      </w:r>
      <w:r w:rsidRPr="00943D4C">
        <w:tab/>
        <w:t>To verify that the PIN2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Heading4"/>
      </w:pPr>
      <w:bookmarkStart w:id="296" w:name="_Toc10738506"/>
      <w:r w:rsidRPr="00943D4C">
        <w:lastRenderedPageBreak/>
        <w:t>6.1.5.4</w:t>
      </w:r>
      <w:r w:rsidRPr="00943D4C">
        <w:tab/>
        <w:t>Method of test</w:t>
      </w:r>
      <w:bookmarkEnd w:id="296"/>
    </w:p>
    <w:p w:rsidR="00FA27EE" w:rsidRPr="00943D4C" w:rsidRDefault="00FA27EE">
      <w:pPr>
        <w:pStyle w:val="Heading5"/>
      </w:pPr>
      <w:bookmarkStart w:id="297" w:name="_Toc10738507"/>
      <w:r w:rsidRPr="00943D4C">
        <w:t>6.1.5.4.1</w:t>
      </w:r>
      <w:r w:rsidRPr="00943D4C">
        <w:tab/>
        <w:t>Initial conditions</w:t>
      </w:r>
      <w:bookmarkEnd w:id="297"/>
    </w:p>
    <w:p w:rsidR="00FA27EE" w:rsidRPr="00943D4C" w:rsidRDefault="00FA27EE">
      <w:r w:rsidRPr="00943D4C">
        <w:t>The Terminal is connected to a UICC or UICC simulator with the PIN2 enabled.</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r w:rsidRPr="00943D4C">
        <w:t>The Terminal is powered-on, with the correct PIN entered.</w:t>
      </w:r>
    </w:p>
    <w:p w:rsidR="00FA27EE" w:rsidRPr="00943D4C" w:rsidRDefault="00FA27EE">
      <w:pPr>
        <w:pStyle w:val="Heading5"/>
      </w:pPr>
      <w:bookmarkStart w:id="298" w:name="_Toc10738508"/>
      <w:r w:rsidRPr="00943D4C">
        <w:t>6.1.5.4.2</w:t>
      </w:r>
      <w:r w:rsidRPr="00943D4C">
        <w:tab/>
        <w:t>Procedure</w:t>
      </w:r>
      <w:bookmarkEnd w:id="298"/>
    </w:p>
    <w:p w:rsidR="00FA27EE" w:rsidRPr="00943D4C" w:rsidRDefault="00FA27EE">
      <w:pPr>
        <w:pStyle w:val="B1"/>
      </w:pPr>
      <w:r w:rsidRPr="00943D4C">
        <w:t>a)</w:t>
      </w:r>
      <w:r w:rsidRPr="00943D4C">
        <w:tab/>
        <w:t>Enter "**042*3579*12345678*12345678#"</w:t>
      </w:r>
      <w:r w:rsidR="002F6203" w:rsidRPr="00943D4C">
        <w:t xml:space="preserve"> or initiate an equivalent MMI dependent procedure to change PIN2 from '3579' to '12345678'</w:t>
      </w:r>
      <w:r w:rsidRPr="00943D4C">
        <w:t>.</w:t>
      </w:r>
    </w:p>
    <w:p w:rsidR="00FA27EE" w:rsidRPr="00943D4C" w:rsidRDefault="00FA27EE">
      <w:pPr>
        <w:pStyle w:val="B1"/>
      </w:pPr>
      <w:r w:rsidRPr="00943D4C">
        <w:t>b)</w:t>
      </w:r>
      <w:r w:rsidRPr="00943D4C">
        <w:tab/>
        <w:t>The UE is switched off and on and the correct PIN is entered.</w:t>
      </w:r>
    </w:p>
    <w:p w:rsidR="00FA27EE" w:rsidRPr="00943D4C" w:rsidRDefault="00FA27EE">
      <w:pPr>
        <w:pStyle w:val="B1"/>
      </w:pPr>
      <w:r w:rsidRPr="00943D4C">
        <w:t>c)</w:t>
      </w:r>
      <w:r w:rsidRPr="00943D4C">
        <w:tab/>
        <w:t>The access to a PIN2 protected data field shall be performed (e.g. UPDATE FDN).</w:t>
      </w:r>
    </w:p>
    <w:p w:rsidR="00FA27EE" w:rsidRPr="00943D4C" w:rsidRDefault="00FA27EE">
      <w:pPr>
        <w:pStyle w:val="B1"/>
      </w:pPr>
      <w:r w:rsidRPr="00943D4C">
        <w:t>d)</w:t>
      </w:r>
      <w:r w:rsidRPr="00943D4C">
        <w:tab/>
        <w:t>When the UE is in the "PIN2 check" mode, the sequence "3579#" shall be entered.</w:t>
      </w:r>
    </w:p>
    <w:p w:rsidR="00FA27EE" w:rsidRPr="00943D4C" w:rsidRDefault="00FA27EE">
      <w:pPr>
        <w:pStyle w:val="B1"/>
      </w:pPr>
      <w:r w:rsidRPr="00943D4C">
        <w:t>e)</w:t>
      </w:r>
      <w:r w:rsidRPr="00943D4C">
        <w:tab/>
        <w:t>The UE is switched off and on and the correct PIN is entered.</w:t>
      </w:r>
    </w:p>
    <w:p w:rsidR="00FA27EE" w:rsidRPr="00943D4C" w:rsidRDefault="00FA27EE">
      <w:pPr>
        <w:pStyle w:val="B1"/>
      </w:pPr>
      <w:r w:rsidRPr="00943D4C">
        <w:t>f)</w:t>
      </w:r>
      <w:r w:rsidRPr="00943D4C">
        <w:tab/>
        <w:t>The access to a PIN2 protected data field shall be performed (e.g. UPDATE FDN).</w:t>
      </w:r>
    </w:p>
    <w:p w:rsidR="00FA27EE" w:rsidRPr="00943D4C" w:rsidRDefault="00FA27EE">
      <w:pPr>
        <w:pStyle w:val="B1"/>
      </w:pPr>
      <w:r w:rsidRPr="00943D4C">
        <w:t>g)</w:t>
      </w:r>
      <w:r w:rsidRPr="00943D4C">
        <w:tab/>
        <w:t>When the UE is in the "PIN2 check", mode the sequence "12345678#" shall be entered.</w:t>
      </w:r>
    </w:p>
    <w:p w:rsidR="00FA27EE" w:rsidRPr="00943D4C" w:rsidRDefault="00FA27EE">
      <w:pPr>
        <w:pStyle w:val="Heading4"/>
      </w:pPr>
      <w:bookmarkStart w:id="299" w:name="_Toc10738509"/>
      <w:r w:rsidRPr="00943D4C">
        <w:t>6.1.5.5</w:t>
      </w:r>
      <w:r w:rsidRPr="00943D4C">
        <w:tab/>
        <w:t>Acceptance criteria</w:t>
      </w:r>
      <w:bookmarkEnd w:id="299"/>
    </w:p>
    <w:p w:rsidR="00FA27EE" w:rsidRPr="00943D4C" w:rsidRDefault="00FA27EE">
      <w:pPr>
        <w:pStyle w:val="B1"/>
      </w:pPr>
      <w:r w:rsidRPr="00943D4C">
        <w:t>1)</w:t>
      </w:r>
      <w:r w:rsidRPr="00943D4C">
        <w:tab/>
        <w:t>After step a), the Terminal shall send a CHANGE PIN2 command to the UICC, with the parameter P2 set to "81".</w:t>
      </w:r>
    </w:p>
    <w:p w:rsidR="00FA27EE" w:rsidRPr="00943D4C" w:rsidRDefault="00FA27EE">
      <w:pPr>
        <w:pStyle w:val="B1"/>
      </w:pPr>
      <w:r w:rsidRPr="00943D4C">
        <w:t>2)</w:t>
      </w:r>
      <w:r w:rsidRPr="00943D4C">
        <w:tab/>
        <w:t>Following the successful execution of the command, the UE shall give an indication that the new PIN2 is accepted.</w:t>
      </w:r>
    </w:p>
    <w:p w:rsidR="00FA27EE" w:rsidRPr="00943D4C" w:rsidRDefault="00FA27EE">
      <w:pPr>
        <w:pStyle w:val="B1"/>
      </w:pPr>
      <w:r w:rsidRPr="00943D4C">
        <w:t>3)</w:t>
      </w:r>
      <w:r w:rsidRPr="00943D4C">
        <w:tab/>
        <w:t>After step d), the UE shall give an indication that the entered PIN2 is not accepted.</w:t>
      </w:r>
    </w:p>
    <w:p w:rsidR="00FA27EE" w:rsidRPr="00943D4C" w:rsidRDefault="00FA27EE">
      <w:pPr>
        <w:pStyle w:val="B1"/>
      </w:pPr>
      <w:r w:rsidRPr="00943D4C">
        <w:t>4)</w:t>
      </w:r>
      <w:r w:rsidRPr="00943D4C">
        <w:tab/>
        <w:t>After step g), the UE shall give an indication "OK".</w:t>
      </w:r>
    </w:p>
    <w:p w:rsidR="00FA27EE" w:rsidRPr="00943D4C" w:rsidRDefault="00FA27EE">
      <w:pPr>
        <w:pStyle w:val="Heading3"/>
      </w:pPr>
      <w:bookmarkStart w:id="300" w:name="_Toc10738510"/>
      <w:r w:rsidRPr="00943D4C">
        <w:t>6.1.6</w:t>
      </w:r>
      <w:r w:rsidRPr="00943D4C">
        <w:tab/>
        <w:t>Unblock PIN2</w:t>
      </w:r>
      <w:bookmarkEnd w:id="300"/>
    </w:p>
    <w:p w:rsidR="00FA27EE" w:rsidRPr="00943D4C" w:rsidRDefault="00FA27EE">
      <w:pPr>
        <w:pStyle w:val="Heading4"/>
      </w:pPr>
      <w:bookmarkStart w:id="301" w:name="_Toc10738511"/>
      <w:r w:rsidRPr="00943D4C">
        <w:t>6.1.6.1</w:t>
      </w:r>
      <w:r w:rsidRPr="00943D4C">
        <w:tab/>
        <w:t>Definition and applicability</w:t>
      </w:r>
      <w:bookmarkEnd w:id="301"/>
    </w:p>
    <w:p w:rsidR="00FA27EE" w:rsidRPr="00943D4C" w:rsidRDefault="00FA27EE">
      <w:r w:rsidRPr="00943D4C">
        <w:t>After three consecutive wrong entries of the PIN2, the PIN2 shall become blocked. The Unblock PIN2 command is used to unblock the PIN2. This function may be performed whether or not the PIN2 is blocked.</w:t>
      </w:r>
    </w:p>
    <w:p w:rsidR="00FA27EE" w:rsidRPr="00943D4C" w:rsidRDefault="007E3053" w:rsidP="007E3053">
      <w:pPr>
        <w:pStyle w:val="Heading4"/>
      </w:pPr>
      <w:bookmarkStart w:id="302" w:name="_Toc10738512"/>
      <w:smartTag w:uri="urn:schemas-microsoft-com:office:smarttags" w:element="chsdate">
        <w:smartTagPr>
          <w:attr w:name="IsROCDate" w:val="False"/>
          <w:attr w:name="IsLunarDate" w:val="False"/>
          <w:attr w:name="Day" w:val="30"/>
          <w:attr w:name="Month" w:val="12"/>
          <w:attr w:name="Year" w:val="1899"/>
        </w:smartTagPr>
        <w:r w:rsidRPr="00943D4C">
          <w:t>6.1.6</w:t>
        </w:r>
      </w:smartTag>
      <w:r w:rsidRPr="00943D4C">
        <w:t>.</w:t>
      </w:r>
      <w:r w:rsidRPr="00943D4C">
        <w:rPr>
          <w:rFonts w:hint="eastAsia"/>
          <w:lang w:eastAsia="zh-CN"/>
        </w:rPr>
        <w:t>2</w:t>
      </w:r>
      <w:r w:rsidRPr="00943D4C">
        <w:tab/>
      </w:r>
      <w:r w:rsidR="00FA27EE" w:rsidRPr="00943D4C">
        <w:t>Conformance requirement</w:t>
      </w:r>
      <w:bookmarkEnd w:id="302"/>
    </w:p>
    <w:p w:rsidR="00FA27EE" w:rsidRPr="00943D4C" w:rsidRDefault="00FA27EE">
      <w:r w:rsidRPr="00943D4C">
        <w:t>The Terminal shall support the Unblock PIN2 command, as defined in ETSI TS 102 221 [5], subclause 11.1.13.</w:t>
      </w:r>
    </w:p>
    <w:p w:rsidR="00FA27EE" w:rsidRPr="00943D4C" w:rsidRDefault="00FA27EE">
      <w:r w:rsidRPr="00943D4C">
        <w:t>Reference:</w:t>
      </w:r>
    </w:p>
    <w:p w:rsidR="00FA27EE" w:rsidRPr="00943D4C" w:rsidRDefault="00FA27EE">
      <w:pPr>
        <w:pStyle w:val="B1"/>
      </w:pPr>
      <w:r w:rsidRPr="00943D4C">
        <w:t>-</w:t>
      </w:r>
      <w:r w:rsidRPr="00943D4C">
        <w:tab/>
        <w:t>ETSI TS 102 221 [5], subclauses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6.6.3.</w:t>
      </w:r>
    </w:p>
    <w:p w:rsidR="00FA27EE" w:rsidRPr="00943D4C" w:rsidRDefault="00FA27EE">
      <w:pPr>
        <w:pStyle w:val="Heading4"/>
      </w:pPr>
      <w:bookmarkStart w:id="303" w:name="_Toc10738513"/>
      <w:r w:rsidRPr="00943D4C">
        <w:t>6.1.6.3</w:t>
      </w:r>
      <w:r w:rsidRPr="00943D4C">
        <w:tab/>
        <w:t>Test purpose</w:t>
      </w:r>
      <w:bookmarkEnd w:id="303"/>
    </w:p>
    <w:p w:rsidR="00FA27EE" w:rsidRPr="00943D4C" w:rsidRDefault="00FA27EE">
      <w:pPr>
        <w:pStyle w:val="B1"/>
      </w:pPr>
      <w:r w:rsidRPr="00943D4C">
        <w:t>1)</w:t>
      </w:r>
      <w:r w:rsidRPr="00943D4C">
        <w:tab/>
        <w:t>To verify that the PIN2 unblocking procedure is performed correctly.</w:t>
      </w:r>
    </w:p>
    <w:p w:rsidR="00FA27EE" w:rsidRPr="00943D4C" w:rsidRDefault="00FA27EE">
      <w:pPr>
        <w:pStyle w:val="B1"/>
      </w:pPr>
      <w:r w:rsidRPr="00943D4C">
        <w:lastRenderedPageBreak/>
        <w:t>2)</w:t>
      </w:r>
      <w:r w:rsidRPr="00943D4C">
        <w:tab/>
        <w:t>To verify that the basic public MMI string is supported.</w:t>
      </w:r>
    </w:p>
    <w:p w:rsidR="00FA27EE" w:rsidRPr="00943D4C" w:rsidRDefault="00FA27EE">
      <w:pPr>
        <w:pStyle w:val="Heading4"/>
      </w:pPr>
      <w:bookmarkStart w:id="304" w:name="_Toc10738514"/>
      <w:r w:rsidRPr="00943D4C">
        <w:t>6.1.6.4</w:t>
      </w:r>
      <w:r w:rsidRPr="00943D4C">
        <w:tab/>
        <w:t>Method of test</w:t>
      </w:r>
      <w:bookmarkEnd w:id="304"/>
    </w:p>
    <w:p w:rsidR="00FA27EE" w:rsidRPr="00943D4C" w:rsidRDefault="00FA27EE">
      <w:pPr>
        <w:pStyle w:val="Heading5"/>
      </w:pPr>
      <w:bookmarkStart w:id="305" w:name="_Toc10738515"/>
      <w:r w:rsidRPr="00943D4C">
        <w:t>6.1.6.4.1</w:t>
      </w:r>
      <w:r w:rsidRPr="00943D4C">
        <w:tab/>
        <w:t>Initial conditions</w:t>
      </w:r>
      <w:bookmarkEnd w:id="305"/>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NO"/>
      </w:pPr>
      <w:r w:rsidRPr="00943D4C">
        <w:t>NOTE:</w:t>
      </w:r>
      <w:r w:rsidRPr="00943D4C">
        <w:tab/>
        <w:t>To perform the UPDATE FDN data (as described in the procedure below), the default FDN UICC may be used.</w:t>
      </w:r>
    </w:p>
    <w:p w:rsidR="00FA27EE" w:rsidRPr="00943D4C" w:rsidRDefault="00FA27EE">
      <w:pPr>
        <w:pStyle w:val="Heading5"/>
      </w:pPr>
      <w:bookmarkStart w:id="306" w:name="_Toc10738516"/>
      <w:r w:rsidRPr="00943D4C">
        <w:t>6.1.6.4.2</w:t>
      </w:r>
      <w:r w:rsidRPr="00943D4C">
        <w:tab/>
        <w:t>Procedure</w:t>
      </w:r>
      <w:bookmarkEnd w:id="306"/>
    </w:p>
    <w:p w:rsidR="002F6203" w:rsidRPr="00943D4C" w:rsidRDefault="002F6203" w:rsidP="002F620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"**052*08978675*1234*1234#"</w:t>
      </w:r>
    </w:p>
    <w:p w:rsidR="00FA27EE" w:rsidRPr="00943D4C" w:rsidRDefault="00FA27EE">
      <w:pPr>
        <w:pStyle w:val="B1"/>
      </w:pPr>
      <w:r w:rsidRPr="00943D4C">
        <w:t>c)</w:t>
      </w:r>
      <w:r w:rsidRPr="00943D4C">
        <w:tab/>
        <w:t>The Terminal is powered off and on and the correct PIN is entered.</w:t>
      </w:r>
    </w:p>
    <w:p w:rsidR="00FA27EE" w:rsidRPr="00943D4C" w:rsidRDefault="00FA27EE">
      <w:pPr>
        <w:pStyle w:val="B1"/>
      </w:pPr>
      <w:r w:rsidRPr="00943D4C">
        <w:t>d)</w:t>
      </w:r>
      <w:r w:rsidRPr="00943D4C">
        <w:tab/>
        <w:t>The access to a PIN2 protected data field shall be performed (e.g. UPDATE FDN).</w:t>
      </w:r>
    </w:p>
    <w:p w:rsidR="00FA27EE" w:rsidRPr="00943D4C" w:rsidRDefault="00FA27EE">
      <w:pPr>
        <w:pStyle w:val="B1"/>
      </w:pPr>
      <w:r w:rsidRPr="00943D4C">
        <w:t>e)</w:t>
      </w:r>
      <w:r w:rsidRPr="00943D4C">
        <w:tab/>
        <w:t>Enter the new PIN2: "1234#".</w:t>
      </w:r>
    </w:p>
    <w:p w:rsidR="00FA27EE" w:rsidRPr="00943D4C" w:rsidRDefault="00FA27EE">
      <w:pPr>
        <w:pStyle w:val="B1"/>
      </w:pPr>
      <w:r w:rsidRPr="00943D4C">
        <w:t>f)</w:t>
      </w:r>
      <w:r w:rsidRPr="00943D4C">
        <w:tab/>
        <w:t>The Terminal is powered off and on and the correct PIN is entered.</w:t>
      </w:r>
    </w:p>
    <w:p w:rsidR="00FA27EE" w:rsidRPr="00943D4C" w:rsidRDefault="00FA27EE">
      <w:pPr>
        <w:pStyle w:val="B1"/>
      </w:pPr>
      <w:r w:rsidRPr="00943D4C">
        <w:t>g)</w:t>
      </w:r>
      <w:r w:rsidRPr="00943D4C">
        <w:tab/>
        <w:t>The access to a PIN2 protected data field shall be performed (e.g. UPDATE FDN).</w:t>
      </w:r>
    </w:p>
    <w:p w:rsidR="00FA27EE" w:rsidRPr="00943D4C" w:rsidRDefault="00FA27EE">
      <w:pPr>
        <w:pStyle w:val="B1"/>
      </w:pPr>
      <w:r w:rsidRPr="00943D4C">
        <w:t>h)</w:t>
      </w:r>
      <w:r w:rsidRPr="00943D4C">
        <w:tab/>
        <w:t>Enter a wrong PIN2 three times.</w:t>
      </w:r>
    </w:p>
    <w:p w:rsidR="00FA27EE" w:rsidRPr="00943D4C" w:rsidRDefault="00FA27EE">
      <w:pPr>
        <w:pStyle w:val="B1"/>
      </w:pPr>
      <w:r w:rsidRPr="00943D4C">
        <w:t>i)</w:t>
      </w:r>
      <w:r w:rsidRPr="00943D4C">
        <w:tab/>
        <w:t>Enter "**052*08978675*3579*3579#".</w:t>
      </w:r>
    </w:p>
    <w:p w:rsidR="00FA27EE" w:rsidRPr="00943D4C" w:rsidRDefault="00FA27EE">
      <w:pPr>
        <w:pStyle w:val="B1"/>
      </w:pPr>
      <w:r w:rsidRPr="00943D4C">
        <w:t>j)</w:t>
      </w:r>
      <w:r w:rsidRPr="00943D4C">
        <w:tab/>
        <w:t>The Terminal is powered off and on and the correct PIN is entered.</w:t>
      </w:r>
    </w:p>
    <w:p w:rsidR="00FA27EE" w:rsidRPr="00943D4C" w:rsidRDefault="00FA27EE">
      <w:pPr>
        <w:pStyle w:val="B1"/>
      </w:pPr>
      <w:r w:rsidRPr="00943D4C">
        <w:t>k)</w:t>
      </w:r>
      <w:r w:rsidRPr="00943D4C">
        <w:tab/>
        <w:t>The access to a PIN2 protected data field shall be performed (e.g. UPDATE FDN).</w:t>
      </w:r>
    </w:p>
    <w:p w:rsidR="00FA27EE" w:rsidRPr="00943D4C" w:rsidRDefault="00FA27EE">
      <w:pPr>
        <w:pStyle w:val="B1"/>
      </w:pPr>
      <w:r w:rsidRPr="00943D4C">
        <w:t>l)</w:t>
      </w:r>
      <w:r w:rsidRPr="00943D4C">
        <w:tab/>
        <w:t>Enter the new PIN2: "3579#".</w:t>
      </w:r>
    </w:p>
    <w:p w:rsidR="002F6203" w:rsidRPr="00943D4C" w:rsidRDefault="002F6203" w:rsidP="002F6203">
      <w:r w:rsidRPr="00943D4C">
        <w:t>Sequence B:</w:t>
      </w:r>
    </w:p>
    <w:p w:rsidR="002F6203" w:rsidRPr="00943D4C" w:rsidRDefault="002F6203" w:rsidP="002F6203">
      <w:pPr>
        <w:pStyle w:val="B1"/>
      </w:pPr>
      <w:r w:rsidRPr="00943D4C">
        <w:t>a)</w:t>
      </w:r>
      <w:r w:rsidRPr="00943D4C">
        <w:tab/>
        <w:t>The Terminal is powered on.</w:t>
      </w:r>
    </w:p>
    <w:p w:rsidR="002F6203" w:rsidRPr="00943D4C" w:rsidRDefault="002F6203" w:rsidP="002F6203">
      <w:pPr>
        <w:pStyle w:val="B1"/>
      </w:pPr>
      <w:r w:rsidRPr="00943D4C">
        <w:t>b)</w:t>
      </w:r>
      <w:r w:rsidRPr="00943D4C">
        <w:tab/>
        <w:t>Enter a wrong PIN2 three times.</w:t>
      </w:r>
    </w:p>
    <w:p w:rsidR="002F6203" w:rsidRPr="00943D4C" w:rsidRDefault="002F6203" w:rsidP="002F6203">
      <w:pPr>
        <w:pStyle w:val="B1"/>
      </w:pPr>
      <w:r w:rsidRPr="00943D4C">
        <w:t>c)</w:t>
      </w:r>
      <w:r w:rsidRPr="00943D4C">
        <w:tab/>
        <w:t>The user shall initiate a MMI dependent procedure to unblock the PIN2 with unblock code '08978675' and a new PIN '3579'.</w:t>
      </w:r>
    </w:p>
    <w:p w:rsidR="002F6203" w:rsidRPr="00943D4C" w:rsidRDefault="002F6203" w:rsidP="002F6203">
      <w:pPr>
        <w:pStyle w:val="B1"/>
      </w:pPr>
      <w:r w:rsidRPr="00943D4C">
        <w:t>d)</w:t>
      </w:r>
      <w:r w:rsidRPr="00943D4C">
        <w:tab/>
        <w:t>The Terminal is powered off and on and the correct PIN is entered.</w:t>
      </w:r>
    </w:p>
    <w:p w:rsidR="002F6203" w:rsidRPr="00943D4C" w:rsidRDefault="002F6203" w:rsidP="002F6203">
      <w:pPr>
        <w:pStyle w:val="B1"/>
      </w:pPr>
      <w:r w:rsidRPr="00943D4C">
        <w:t>e)</w:t>
      </w:r>
      <w:r w:rsidRPr="00943D4C">
        <w:tab/>
        <w:t>The access to a PIN2 protected data field shall be performed (e.g. UPDATE FDN).</w:t>
      </w:r>
    </w:p>
    <w:p w:rsidR="002F6203" w:rsidRPr="00943D4C" w:rsidRDefault="002F6203" w:rsidP="002F6203">
      <w:pPr>
        <w:pStyle w:val="B1"/>
      </w:pPr>
      <w:r w:rsidRPr="00943D4C">
        <w:t>f)</w:t>
      </w:r>
      <w:r w:rsidRPr="00943D4C">
        <w:tab/>
        <w:t>Enter the new PIN2: "3579#".</w:t>
      </w:r>
    </w:p>
    <w:p w:rsidR="00FA27EE" w:rsidRPr="00943D4C" w:rsidRDefault="00FA27EE">
      <w:pPr>
        <w:pStyle w:val="Heading4"/>
      </w:pPr>
      <w:bookmarkStart w:id="307" w:name="_Toc10738517"/>
      <w:r w:rsidRPr="00943D4C">
        <w:t>6.1.6.5</w:t>
      </w:r>
      <w:r w:rsidRPr="00943D4C">
        <w:tab/>
        <w:t>Acceptance criterias</w:t>
      </w:r>
      <w:bookmarkEnd w:id="307"/>
    </w:p>
    <w:p w:rsidR="002F6203" w:rsidRPr="00943D4C" w:rsidRDefault="002F6203" w:rsidP="002F6203">
      <w:r w:rsidRPr="00943D4C">
        <w:t>Sequence A:</w:t>
      </w:r>
    </w:p>
    <w:p w:rsidR="00FA27EE" w:rsidRPr="00943D4C" w:rsidRDefault="00FA27EE">
      <w:pPr>
        <w:pStyle w:val="B1"/>
      </w:pPr>
      <w:r w:rsidRPr="00943D4C">
        <w:t>1)</w:t>
      </w:r>
      <w:r w:rsidRPr="00943D4C">
        <w:tab/>
        <w:t>After step b), the Terminal shall send an UNBLOCK PIN command to the UICC, with parameter P2 = "81".</w:t>
      </w:r>
    </w:p>
    <w:p w:rsidR="00FA27EE" w:rsidRPr="00943D4C" w:rsidRDefault="00FA27EE">
      <w:pPr>
        <w:pStyle w:val="B1"/>
      </w:pPr>
      <w:r w:rsidRPr="00943D4C">
        <w:t>2)</w:t>
      </w:r>
      <w:r w:rsidRPr="00943D4C">
        <w:tab/>
        <w:t>After step e), the Terminal shall indicate that the PIN2 has been accepted.</w:t>
      </w:r>
    </w:p>
    <w:p w:rsidR="00FA27EE" w:rsidRPr="00943D4C" w:rsidRDefault="00FA27EE">
      <w:pPr>
        <w:pStyle w:val="B1"/>
      </w:pPr>
      <w:r w:rsidRPr="00943D4C">
        <w:t>3)</w:t>
      </w:r>
      <w:r w:rsidRPr="00943D4C">
        <w:tab/>
        <w:t>After step h), the Terminal shall indicate that the PIN2 has been blocked.</w:t>
      </w:r>
    </w:p>
    <w:p w:rsidR="00FA27EE" w:rsidRPr="00943D4C" w:rsidRDefault="00FA27EE">
      <w:pPr>
        <w:pStyle w:val="B1"/>
      </w:pPr>
      <w:r w:rsidRPr="00943D4C">
        <w:t>4)</w:t>
      </w:r>
      <w:r w:rsidRPr="00943D4C">
        <w:tab/>
        <w:t>After step i), the Terminal shall send an UNBLOCK PIN command to the UICC, with parameter P2 = "81".</w:t>
      </w:r>
    </w:p>
    <w:p w:rsidR="00FA27EE" w:rsidRPr="00943D4C" w:rsidRDefault="00FA27EE">
      <w:pPr>
        <w:pStyle w:val="B1"/>
      </w:pPr>
      <w:r w:rsidRPr="00943D4C">
        <w:lastRenderedPageBreak/>
        <w:t>5)</w:t>
      </w:r>
      <w:r w:rsidRPr="00943D4C">
        <w:tab/>
        <w:t>After step l), the Terminal shall indicate that the PIN2 has been accepted.</w:t>
      </w:r>
    </w:p>
    <w:p w:rsidR="002F6203" w:rsidRPr="00943D4C" w:rsidRDefault="002F6203" w:rsidP="002F6203">
      <w:r w:rsidRPr="00943D4C">
        <w:t>Sequence B:</w:t>
      </w:r>
    </w:p>
    <w:p w:rsidR="002F6203" w:rsidRPr="00943D4C" w:rsidRDefault="002F6203" w:rsidP="002F6203">
      <w:pPr>
        <w:pStyle w:val="B1"/>
      </w:pPr>
      <w:r w:rsidRPr="00943D4C">
        <w:t>1)</w:t>
      </w:r>
      <w:r w:rsidRPr="00943D4C">
        <w:tab/>
        <w:t>After step b), the Terminal shall indicate that the PIN2 has been blocked.</w:t>
      </w:r>
    </w:p>
    <w:p w:rsidR="002F6203" w:rsidRPr="00943D4C" w:rsidRDefault="002F6203" w:rsidP="002F6203">
      <w:pPr>
        <w:pStyle w:val="B1"/>
      </w:pPr>
      <w:r w:rsidRPr="00943D4C">
        <w:t>2)</w:t>
      </w:r>
      <w:r w:rsidRPr="00943D4C">
        <w:tab/>
        <w:t>After step c), the Terminal shall send an UNBLOCK PIN command to the UICC, with parameter P2 = "81".</w:t>
      </w:r>
    </w:p>
    <w:p w:rsidR="002F6203" w:rsidRPr="00943D4C" w:rsidRDefault="002F6203" w:rsidP="002F6203">
      <w:pPr>
        <w:pStyle w:val="B1"/>
      </w:pPr>
      <w:r w:rsidRPr="00943D4C">
        <w:t>3)</w:t>
      </w:r>
      <w:r w:rsidRPr="00943D4C">
        <w:tab/>
        <w:t>After step f), the Terminal shall indicate that the PIN2 has been accepted.</w:t>
      </w:r>
    </w:p>
    <w:p w:rsidR="00FA27EE" w:rsidRPr="00943D4C" w:rsidRDefault="00FA27EE">
      <w:pPr>
        <w:pStyle w:val="Heading3"/>
      </w:pPr>
      <w:bookmarkStart w:id="308" w:name="_Toc10738518"/>
      <w:r w:rsidRPr="00943D4C">
        <w:t>6.1.7</w:t>
      </w:r>
      <w:r w:rsidRPr="00943D4C">
        <w:tab/>
        <w:t>Replacement of PIN</w:t>
      </w:r>
      <w:bookmarkEnd w:id="308"/>
    </w:p>
    <w:p w:rsidR="00FA27EE" w:rsidRPr="00943D4C" w:rsidRDefault="00FA27EE">
      <w:pPr>
        <w:pStyle w:val="Heading4"/>
      </w:pPr>
      <w:bookmarkStart w:id="309" w:name="_Toc10738519"/>
      <w:r w:rsidRPr="00943D4C">
        <w:t>6.1.7.1</w:t>
      </w:r>
      <w:r w:rsidRPr="00943D4C">
        <w:tab/>
        <w:t>Definition and applicability</w:t>
      </w:r>
      <w:bookmarkEnd w:id="309"/>
    </w:p>
    <w:p w:rsidR="00FA27EE" w:rsidRPr="00943D4C" w:rsidRDefault="00FA27EE">
      <w:r w:rsidRPr="00943D4C">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rsidR="00FA27EE" w:rsidRPr="00943D4C" w:rsidRDefault="007E3053" w:rsidP="007E3053">
      <w:pPr>
        <w:pStyle w:val="Heading4"/>
      </w:pPr>
      <w:bookmarkStart w:id="310" w:name="_Toc10738520"/>
      <w:smartTag w:uri="urn:schemas-microsoft-com:office:smarttags" w:element="chsdate">
        <w:smartTagPr>
          <w:attr w:name="IsROCDate" w:val="False"/>
          <w:attr w:name="IsLunarDate" w:val="False"/>
          <w:attr w:name="Day" w:val="30"/>
          <w:attr w:name="Month" w:val="12"/>
          <w:attr w:name="Year" w:val="1899"/>
        </w:smartTagPr>
        <w:r w:rsidRPr="00943D4C">
          <w:t>6.1.7</w:t>
        </w:r>
      </w:smartTag>
      <w:r w:rsidRPr="00943D4C">
        <w:t>.</w:t>
      </w:r>
      <w:r w:rsidRPr="00943D4C">
        <w:rPr>
          <w:rFonts w:hint="eastAsia"/>
          <w:lang w:eastAsia="zh-CN"/>
        </w:rPr>
        <w:t>2</w:t>
      </w:r>
      <w:r w:rsidRPr="00943D4C">
        <w:tab/>
      </w:r>
      <w:r w:rsidR="00FA27EE" w:rsidRPr="00943D4C">
        <w:t>Conformance requirement</w:t>
      </w:r>
      <w:bookmarkEnd w:id="310"/>
    </w:p>
    <w:p w:rsidR="00FA27EE" w:rsidRPr="00943D4C" w:rsidRDefault="00FA27EE">
      <w:r w:rsidRPr="00943D4C">
        <w:t>The Terminal shall support the usage of the Universal PIN as replacement PIN and the replacement procedure as defined in ETSI TS 102 221 [5], subclause 11.1.11, as well as the procedure to disable the replacement defined in ETSI TS 102 221 [5], subclause 11.1.12.</w:t>
      </w:r>
    </w:p>
    <w:p w:rsidR="00FA27EE" w:rsidRPr="00943D4C" w:rsidRDefault="00FA27EE">
      <w:r w:rsidRPr="00943D4C">
        <w:t>Reference:</w:t>
      </w:r>
    </w:p>
    <w:p w:rsidR="00FA27EE" w:rsidRPr="00943D4C" w:rsidRDefault="00FA27EE">
      <w:pPr>
        <w:pStyle w:val="B1"/>
      </w:pPr>
      <w:r w:rsidRPr="00943D4C">
        <w:t>-</w:t>
      </w:r>
      <w:r w:rsidRPr="00943D4C">
        <w:tab/>
        <w:t>ETSI TS 102 221 [5], subclauses 9, 11.1.11 and 11.1.12;</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311" w:name="_Toc10738521"/>
      <w:r w:rsidRPr="00943D4C">
        <w:t>6.1.7.3</w:t>
      </w:r>
      <w:r w:rsidRPr="00943D4C">
        <w:tab/>
        <w:t>Test purpose</w:t>
      </w:r>
      <w:bookmarkEnd w:id="311"/>
    </w:p>
    <w:p w:rsidR="00FA27EE" w:rsidRPr="00943D4C" w:rsidRDefault="00FA27EE">
      <w:pPr>
        <w:pStyle w:val="B1"/>
      </w:pPr>
      <w:r w:rsidRPr="00943D4C">
        <w:t>1)</w:t>
      </w:r>
      <w:r w:rsidRPr="00943D4C">
        <w:tab/>
        <w:t>To verify that the PIN replacement is supported by the Terminal correctly.</w:t>
      </w:r>
    </w:p>
    <w:p w:rsidR="00FA27EE" w:rsidRPr="00943D4C" w:rsidRDefault="00FA27EE">
      <w:pPr>
        <w:pStyle w:val="B1"/>
      </w:pPr>
      <w:r w:rsidRPr="00943D4C">
        <w:t>2)</w:t>
      </w:r>
      <w:r w:rsidRPr="00943D4C">
        <w:tab/>
        <w:t>To verify that the PIN replacement procedure is performed by the Terminal correctly.</w:t>
      </w:r>
    </w:p>
    <w:p w:rsidR="00FA27EE" w:rsidRPr="00943D4C" w:rsidRDefault="00FA27EE">
      <w:pPr>
        <w:pStyle w:val="B1"/>
      </w:pPr>
      <w:r w:rsidRPr="00943D4C">
        <w:t>3)</w:t>
      </w:r>
      <w:r w:rsidRPr="00943D4C">
        <w:tab/>
        <w:t>To verify that the procedure to disable the PIN replacement is performed by the Terminal correctly.</w:t>
      </w:r>
    </w:p>
    <w:p w:rsidR="00FA27EE" w:rsidRPr="00943D4C" w:rsidRDefault="00FA27EE">
      <w:pPr>
        <w:pStyle w:val="Heading4"/>
      </w:pPr>
      <w:bookmarkStart w:id="312" w:name="_Toc10738522"/>
      <w:r w:rsidRPr="00943D4C">
        <w:t>6.1.7.4</w:t>
      </w:r>
      <w:r w:rsidRPr="00943D4C">
        <w:tab/>
        <w:t>Method of test</w:t>
      </w:r>
      <w:bookmarkEnd w:id="312"/>
    </w:p>
    <w:p w:rsidR="00FA27EE" w:rsidRPr="00943D4C" w:rsidRDefault="00FA27EE">
      <w:pPr>
        <w:pStyle w:val="Heading5"/>
      </w:pPr>
      <w:bookmarkStart w:id="313" w:name="_Toc10738523"/>
      <w:r w:rsidRPr="00943D4C">
        <w:t>6.1.7.4.1</w:t>
      </w:r>
      <w:r w:rsidRPr="00943D4C">
        <w:tab/>
        <w:t>Initial conditions</w:t>
      </w:r>
      <w:bookmarkEnd w:id="313"/>
    </w:p>
    <w:p w:rsidR="00FA27EE" w:rsidRPr="00943D4C" w:rsidRDefault="00FA27EE">
      <w:r w:rsidRPr="00943D4C">
        <w:t>The Terminal is connected to the UICC simulator with the PIN enabled, and powered off.</w:t>
      </w:r>
    </w:p>
    <w:p w:rsidR="00FA27EE" w:rsidRPr="00943D4C" w:rsidRDefault="00FA27EE">
      <w:r w:rsidRPr="00943D4C">
        <w:t>The default UICC is used.</w:t>
      </w:r>
    </w:p>
    <w:p w:rsidR="00FA27EE" w:rsidRPr="00943D4C" w:rsidRDefault="00FA27EE">
      <w:pPr>
        <w:pStyle w:val="Heading5"/>
      </w:pPr>
      <w:bookmarkStart w:id="314" w:name="_Toc10738524"/>
      <w:r w:rsidRPr="00943D4C">
        <w:t>6.1.7.4.2</w:t>
      </w:r>
      <w:r w:rsidRPr="00943D4C">
        <w:tab/>
        <w:t>Procedure</w:t>
      </w:r>
      <w:bookmarkEnd w:id="314"/>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Terminal is in the "PIN check" mode, the sequence "2468#" shall be entered.</w:t>
      </w:r>
    </w:p>
    <w:p w:rsidR="00FA27EE" w:rsidRPr="00943D4C" w:rsidRDefault="00FA27EE">
      <w:pPr>
        <w:pStyle w:val="B1"/>
      </w:pPr>
      <w:r w:rsidRPr="00943D4C">
        <w:t>c)   The user shall initiate an MMI dependent procedure to replace the PIN by the Universal PIN.</w:t>
      </w:r>
    </w:p>
    <w:p w:rsidR="00FA27EE" w:rsidRPr="00943D4C" w:rsidRDefault="00FA27EE">
      <w:pPr>
        <w:pStyle w:val="B1"/>
      </w:pPr>
      <w:r w:rsidRPr="00943D4C">
        <w:t xml:space="preserve">d)   The Terminal is powered off and on and when the Terminal is in "PIN check" mode the sequence "2468#" shall be entered. </w:t>
      </w:r>
    </w:p>
    <w:p w:rsidR="00FA27EE" w:rsidRPr="00943D4C" w:rsidRDefault="00FA27EE">
      <w:pPr>
        <w:pStyle w:val="B1"/>
      </w:pPr>
      <w:r w:rsidRPr="00943D4C">
        <w:t>e)   The correct Universal PIN is entered.</w:t>
      </w:r>
    </w:p>
    <w:p w:rsidR="00FA27EE" w:rsidRPr="00943D4C" w:rsidRDefault="00FA27EE">
      <w:pPr>
        <w:pStyle w:val="B1"/>
      </w:pPr>
      <w:r w:rsidRPr="00943D4C">
        <w:t>f)   The user shall initiate an MMI dependent procedure to disable the replacement of the PIN by the Universal PIN.</w:t>
      </w:r>
    </w:p>
    <w:p w:rsidR="00FA27EE" w:rsidRPr="00943D4C" w:rsidRDefault="00FA27EE">
      <w:pPr>
        <w:pStyle w:val="B1"/>
      </w:pPr>
      <w:r w:rsidRPr="00943D4C">
        <w:t xml:space="preserve">g)   The Terminal is powered off and on and when the Terminal is in "PIN check" mode the sequence "2839#" shall be entered. </w:t>
      </w:r>
    </w:p>
    <w:p w:rsidR="00FA27EE" w:rsidRPr="00943D4C" w:rsidRDefault="00FA27EE">
      <w:pPr>
        <w:pStyle w:val="B1"/>
      </w:pPr>
      <w:r w:rsidRPr="00943D4C">
        <w:lastRenderedPageBreak/>
        <w:t>h)   The correct PIN is entered.</w:t>
      </w:r>
    </w:p>
    <w:p w:rsidR="00FA27EE" w:rsidRPr="00943D4C" w:rsidRDefault="00FA27EE">
      <w:pPr>
        <w:pStyle w:val="Heading4"/>
      </w:pPr>
      <w:bookmarkStart w:id="315" w:name="_Toc10738525"/>
      <w:r w:rsidRPr="00943D4C">
        <w:t>6.1.7.5</w:t>
      </w:r>
      <w:r w:rsidRPr="00943D4C">
        <w:tab/>
        <w:t>Acceptance criteria</w:t>
      </w:r>
      <w:bookmarkEnd w:id="315"/>
    </w:p>
    <w:p w:rsidR="00FA27EE" w:rsidRPr="00943D4C" w:rsidRDefault="00FA27EE">
      <w:pPr>
        <w:pStyle w:val="B1"/>
      </w:pPr>
      <w:r w:rsidRPr="00943D4C">
        <w:t>1)</w:t>
      </w:r>
      <w:r w:rsidRPr="00943D4C">
        <w:tab/>
        <w:t>After step b) the Terminal shall send a VERIFY PIN command to the UICC, with parameter P2 = "01".</w:t>
      </w:r>
    </w:p>
    <w:p w:rsidR="00FA27EE" w:rsidRPr="00943D4C" w:rsidRDefault="00FA27EE">
      <w:pPr>
        <w:pStyle w:val="B1"/>
      </w:pPr>
      <w:r w:rsidRPr="00943D4C">
        <w:t>2)</w:t>
      </w:r>
      <w:r w:rsidRPr="00943D4C">
        <w:tab/>
        <w:t>After step c), the Terminal shall send a DISABLE PIN command to the UICC, with parameter P1="91" and P2 = "01".</w:t>
      </w:r>
    </w:p>
    <w:p w:rsidR="00FA27EE" w:rsidRPr="00943D4C" w:rsidRDefault="00FA27EE">
      <w:pPr>
        <w:pStyle w:val="B1"/>
      </w:pPr>
      <w:r w:rsidRPr="00943D4C">
        <w:t>3)   After step d) the Terminal shall send a VERIFY PIN command to the UICC, with parameter P2 = "11" and after unsuccessful execution of the command the Terminal shall indicate that the PIN has not been accepted.</w:t>
      </w:r>
    </w:p>
    <w:p w:rsidR="00FA27EE" w:rsidRPr="00943D4C" w:rsidRDefault="00FA27EE">
      <w:pPr>
        <w:pStyle w:val="B1"/>
      </w:pPr>
      <w:r w:rsidRPr="00943D4C">
        <w:t>4)  After step e) the Terminal shall send a VERIFY PIN command to the UICC, with parameter P2 = "11" and after successful execution of the command the Terminal shall indicate that the PIN has been accepted.</w:t>
      </w:r>
    </w:p>
    <w:p w:rsidR="00FA27EE" w:rsidRPr="00943D4C" w:rsidRDefault="00FA27EE">
      <w:pPr>
        <w:pStyle w:val="B1"/>
      </w:pPr>
      <w:r w:rsidRPr="00943D4C">
        <w:t>5)</w:t>
      </w:r>
      <w:r w:rsidRPr="00943D4C">
        <w:tab/>
        <w:t>After step f), the Terminal shall send an ENABLE PIN command to the UICC, with parameter P2 = "01".</w:t>
      </w:r>
    </w:p>
    <w:p w:rsidR="00FA27EE" w:rsidRPr="00943D4C" w:rsidRDefault="00FA27EE">
      <w:pPr>
        <w:pStyle w:val="B1"/>
      </w:pPr>
      <w:r w:rsidRPr="00943D4C">
        <w:t>6)   After step g) the Terminal shall send a VERIFY PIN command to the UICC, with parameter P2 = "01" and after unsuccessful execution of the command the Terminal shall indicate that the PIN has not been accepted.</w:t>
      </w:r>
    </w:p>
    <w:p w:rsidR="00FA27EE" w:rsidRPr="00943D4C" w:rsidRDefault="00FA27EE">
      <w:pPr>
        <w:pStyle w:val="B1"/>
      </w:pPr>
      <w:r w:rsidRPr="00943D4C">
        <w:t>7)  After step e) the Terminal shall send a VERIFY PIN command to the UICC, with parameter P2 = "01" and after successful execution of the command the Terminal shall indicate that the PIN has been accepted.</w:t>
      </w:r>
    </w:p>
    <w:p w:rsidR="00FA27EE" w:rsidRPr="00943D4C" w:rsidRDefault="00FA27EE">
      <w:pPr>
        <w:pStyle w:val="Heading3"/>
      </w:pPr>
      <w:bookmarkStart w:id="316" w:name="_Toc10738526"/>
      <w:r w:rsidRPr="00943D4C">
        <w:t>6.1.8</w:t>
      </w:r>
      <w:r w:rsidRPr="00943D4C">
        <w:tab/>
        <w:t>Change of Universal PIN</w:t>
      </w:r>
      <w:bookmarkEnd w:id="316"/>
    </w:p>
    <w:p w:rsidR="00FA27EE" w:rsidRPr="00943D4C" w:rsidRDefault="00FA27EE">
      <w:pPr>
        <w:pStyle w:val="Heading4"/>
      </w:pPr>
      <w:bookmarkStart w:id="317" w:name="_Toc10738527"/>
      <w:r w:rsidRPr="00943D4C">
        <w:t>6.1.8.1</w:t>
      </w:r>
      <w:r w:rsidRPr="00943D4C">
        <w:tab/>
        <w:t>Definition and applicability</w:t>
      </w:r>
      <w:bookmarkEnd w:id="317"/>
    </w:p>
    <w:p w:rsidR="00FA27EE" w:rsidRPr="00943D4C" w:rsidRDefault="00FA27EE">
      <w:r w:rsidRPr="00943D4C">
        <w:t>The Universal PIN may be changed by the user, by entering the old and new Universal PIN. The length of the Universal PIN is between 4 and 8 digits.</w:t>
      </w:r>
    </w:p>
    <w:p w:rsidR="00FA27EE" w:rsidRPr="00943D4C" w:rsidRDefault="007E3053" w:rsidP="007E3053">
      <w:pPr>
        <w:pStyle w:val="Heading4"/>
      </w:pPr>
      <w:bookmarkStart w:id="318" w:name="_Toc10738528"/>
      <w:smartTag w:uri="urn:schemas-microsoft-com:office:smarttags" w:element="chsdate">
        <w:smartTagPr>
          <w:attr w:name="IsROCDate" w:val="False"/>
          <w:attr w:name="IsLunarDate" w:val="False"/>
          <w:attr w:name="Day" w:val="30"/>
          <w:attr w:name="Month" w:val="12"/>
          <w:attr w:name="Year" w:val="1899"/>
        </w:smartTagPr>
        <w:r w:rsidRPr="00943D4C">
          <w:t>6.1.8</w:t>
        </w:r>
      </w:smartTag>
      <w:r w:rsidRPr="00943D4C">
        <w:t>.</w:t>
      </w:r>
      <w:r w:rsidRPr="00943D4C">
        <w:rPr>
          <w:rFonts w:hint="eastAsia"/>
          <w:lang w:eastAsia="zh-CN"/>
        </w:rPr>
        <w:t>2</w:t>
      </w:r>
      <w:r w:rsidRPr="00943D4C">
        <w:tab/>
      </w:r>
      <w:r w:rsidR="00FA27EE" w:rsidRPr="00943D4C">
        <w:t>Conformance requirement</w:t>
      </w:r>
      <w:bookmarkEnd w:id="318"/>
    </w:p>
    <w:p w:rsidR="00FA27EE" w:rsidRPr="00943D4C" w:rsidRDefault="00FA27EE">
      <w:r w:rsidRPr="00943D4C">
        <w:t>The Terminal shall support the change of PIN procedure as defined in ETSI TS 102 221 [5], subclause 11.1.10.</w:t>
      </w:r>
    </w:p>
    <w:p w:rsidR="00FA27EE" w:rsidRPr="00943D4C" w:rsidRDefault="00FA27EE">
      <w:r w:rsidRPr="00943D4C">
        <w:t>Reference:</w:t>
      </w:r>
    </w:p>
    <w:p w:rsidR="00FA27EE" w:rsidRPr="00943D4C" w:rsidRDefault="00FA27EE">
      <w:pPr>
        <w:pStyle w:val="B1"/>
      </w:pPr>
      <w:r w:rsidRPr="00943D4C">
        <w:t>-</w:t>
      </w:r>
      <w:r w:rsidRPr="00943D4C">
        <w:tab/>
        <w:t>ETSI TS 102 221 [5], subclauses 9 and 11.1.10;</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319" w:name="_Toc10738529"/>
      <w:r w:rsidRPr="00943D4C">
        <w:t>6.1.8.3</w:t>
      </w:r>
      <w:r w:rsidRPr="00943D4C">
        <w:tab/>
        <w:t>Test purpose</w:t>
      </w:r>
      <w:bookmarkEnd w:id="319"/>
    </w:p>
    <w:p w:rsidR="00FA27EE" w:rsidRPr="00943D4C" w:rsidRDefault="00FA27EE">
      <w:r w:rsidRPr="00943D4C">
        <w:t>To verify that the PIN substitution procedure is performed correctly by the Terminal.</w:t>
      </w:r>
    </w:p>
    <w:p w:rsidR="00FA27EE" w:rsidRPr="00943D4C" w:rsidRDefault="00FA27EE">
      <w:pPr>
        <w:pStyle w:val="Heading4"/>
      </w:pPr>
      <w:bookmarkStart w:id="320" w:name="_Toc10738530"/>
      <w:r w:rsidRPr="00943D4C">
        <w:t>6.1.8.4</w:t>
      </w:r>
      <w:r w:rsidRPr="00943D4C">
        <w:tab/>
        <w:t>Method of test</w:t>
      </w:r>
      <w:bookmarkEnd w:id="320"/>
    </w:p>
    <w:p w:rsidR="00FA27EE" w:rsidRPr="00943D4C" w:rsidRDefault="00FA27EE">
      <w:pPr>
        <w:pStyle w:val="Heading5"/>
      </w:pPr>
      <w:bookmarkStart w:id="321" w:name="_Toc10738531"/>
      <w:r w:rsidRPr="00943D4C">
        <w:t>6.1.8.4.1</w:t>
      </w:r>
      <w:r w:rsidRPr="00943D4C">
        <w:tab/>
        <w:t>Initial conditions</w:t>
      </w:r>
      <w:bookmarkEnd w:id="321"/>
    </w:p>
    <w:p w:rsidR="00FA27EE" w:rsidRPr="00943D4C" w:rsidRDefault="00FA27EE">
      <w:r w:rsidRPr="00943D4C">
        <w:t>The Terminal is connected to a UICC or UICC simulator with the PIN enabled.</w:t>
      </w:r>
    </w:p>
    <w:p w:rsidR="00FA27EE" w:rsidRPr="00943D4C" w:rsidRDefault="00FA27EE">
      <w:r w:rsidRPr="00943D4C">
        <w:t>The default UICC is used with the following exception:</w:t>
      </w:r>
    </w:p>
    <w:p w:rsidR="00FA27EE" w:rsidRPr="00943D4C" w:rsidRDefault="00FA27EE">
      <w:pPr>
        <w:pStyle w:val="B1"/>
      </w:pPr>
      <w:r w:rsidRPr="00943D4C">
        <w:t>-</w:t>
      </w:r>
      <w:r w:rsidRPr="00943D4C">
        <w:tab/>
        <w:t>The Universal PIN is used as a replacement of the PIN.</w:t>
      </w:r>
    </w:p>
    <w:p w:rsidR="00FA27EE" w:rsidRPr="00943D4C" w:rsidRDefault="00FA27EE">
      <w:r w:rsidRPr="00943D4C">
        <w:t>The Terminal is powered-on, with the correct Universal PIN entered.</w:t>
      </w:r>
    </w:p>
    <w:p w:rsidR="00FA27EE" w:rsidRPr="00943D4C" w:rsidRDefault="00FA27EE">
      <w:pPr>
        <w:pStyle w:val="Heading5"/>
      </w:pPr>
      <w:bookmarkStart w:id="322" w:name="_Toc10738532"/>
      <w:r w:rsidRPr="00943D4C">
        <w:t>6.1.8.4.2</w:t>
      </w:r>
      <w:r w:rsidRPr="00943D4C">
        <w:tab/>
        <w:t>Procedure</w:t>
      </w:r>
      <w:bookmarkEnd w:id="322"/>
    </w:p>
    <w:p w:rsidR="00FA27EE" w:rsidRPr="00943D4C" w:rsidRDefault="00FA27EE">
      <w:pPr>
        <w:pStyle w:val="B1"/>
      </w:pPr>
      <w:r w:rsidRPr="00943D4C">
        <w:t>a)</w:t>
      </w:r>
      <w:r w:rsidRPr="00943D4C">
        <w:tab/>
        <w:t>The user shall initiate an MMI dependent procedure to change the Universal PIN to "01234567".</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"2839#" shall be entered.</w:t>
      </w:r>
    </w:p>
    <w:p w:rsidR="00FA27EE" w:rsidRPr="00943D4C" w:rsidRDefault="00FA27EE">
      <w:pPr>
        <w:pStyle w:val="B1"/>
      </w:pPr>
      <w:r w:rsidRPr="00943D4C">
        <w:t>d)</w:t>
      </w:r>
      <w:r w:rsidRPr="00943D4C">
        <w:tab/>
        <w:t>The UE is switched off and on.</w:t>
      </w:r>
    </w:p>
    <w:p w:rsidR="00FA27EE" w:rsidRPr="00943D4C" w:rsidRDefault="00FA27EE">
      <w:pPr>
        <w:pStyle w:val="B1"/>
      </w:pPr>
      <w:r w:rsidRPr="00943D4C">
        <w:lastRenderedPageBreak/>
        <w:t>e)</w:t>
      </w:r>
      <w:r w:rsidRPr="00943D4C">
        <w:tab/>
        <w:t>When the UE is in the "PIN check", mode the sequence "01234567#" shall be entered.</w:t>
      </w:r>
    </w:p>
    <w:p w:rsidR="00FA27EE" w:rsidRPr="00943D4C" w:rsidRDefault="00FA27EE">
      <w:pPr>
        <w:pStyle w:val="Heading4"/>
      </w:pPr>
      <w:bookmarkStart w:id="323" w:name="_Toc10738533"/>
      <w:r w:rsidRPr="00943D4C">
        <w:t>6.1.8.5</w:t>
      </w:r>
      <w:r w:rsidRPr="00943D4C">
        <w:tab/>
        <w:t>Acceptance criteria</w:t>
      </w:r>
      <w:bookmarkEnd w:id="323"/>
    </w:p>
    <w:p w:rsidR="00FA27EE" w:rsidRPr="00943D4C" w:rsidRDefault="00FA27EE">
      <w:pPr>
        <w:pStyle w:val="B1"/>
      </w:pPr>
      <w:r w:rsidRPr="00943D4C">
        <w:t>1)</w:t>
      </w:r>
      <w:r w:rsidRPr="00943D4C">
        <w:tab/>
        <w:t>After step a), the Terminal shall send a CHANGE PIN command to the UICC, with the parameter P2 set to "11".</w:t>
      </w:r>
    </w:p>
    <w:p w:rsidR="00FA27EE" w:rsidRPr="00943D4C" w:rsidRDefault="00FA27EE">
      <w:pPr>
        <w:pStyle w:val="B1"/>
      </w:pPr>
      <w:r w:rsidRPr="00943D4C">
        <w:t>2)</w:t>
      </w:r>
      <w:r w:rsidRPr="00943D4C">
        <w:tab/>
        <w:t>Following the successful execution of the command, the UE shall give an indication that the new (Universal) PIN is accepted.</w:t>
      </w:r>
    </w:p>
    <w:p w:rsidR="00FA27EE" w:rsidRPr="00943D4C" w:rsidRDefault="00FA27EE">
      <w:pPr>
        <w:pStyle w:val="B1"/>
      </w:pPr>
      <w:r w:rsidRPr="00943D4C">
        <w:t>3)</w:t>
      </w:r>
      <w:r w:rsidRPr="00943D4C">
        <w:tab/>
        <w:t>After step c), the UE shall give an indication that the entered (Universal) PIN is not accepted.</w:t>
      </w:r>
    </w:p>
    <w:p w:rsidR="00FA27EE" w:rsidRPr="00943D4C" w:rsidRDefault="00FA27EE">
      <w:pPr>
        <w:pStyle w:val="B1"/>
      </w:pPr>
      <w:r w:rsidRPr="00943D4C">
        <w:t>4)</w:t>
      </w:r>
      <w:r w:rsidRPr="00943D4C">
        <w:tab/>
        <w:t>After step e), the UE shall give an indication "OK".</w:t>
      </w:r>
    </w:p>
    <w:p w:rsidR="00FA27EE" w:rsidRPr="00943D4C" w:rsidRDefault="00FA27EE">
      <w:pPr>
        <w:pStyle w:val="Heading3"/>
      </w:pPr>
      <w:bookmarkStart w:id="324" w:name="_Toc10738534"/>
      <w:r w:rsidRPr="00943D4C">
        <w:t>6.1.9</w:t>
      </w:r>
      <w:r w:rsidRPr="00943D4C">
        <w:tab/>
        <w:t>Unblock Universal PIN</w:t>
      </w:r>
      <w:bookmarkEnd w:id="324"/>
    </w:p>
    <w:p w:rsidR="00FA27EE" w:rsidRPr="00943D4C" w:rsidRDefault="00FA27EE">
      <w:pPr>
        <w:pStyle w:val="Heading4"/>
      </w:pPr>
      <w:bookmarkStart w:id="325" w:name="_Toc10738535"/>
      <w:r w:rsidRPr="00943D4C">
        <w:t>6.1.9.1</w:t>
      </w:r>
      <w:r w:rsidRPr="00943D4C">
        <w:tab/>
        <w:t>Definition and applicability</w:t>
      </w:r>
      <w:bookmarkEnd w:id="325"/>
    </w:p>
    <w:p w:rsidR="00FA27EE" w:rsidRPr="00943D4C" w:rsidRDefault="00FA27EE">
      <w:r w:rsidRPr="00943D4C">
        <w:t>After three consecutive wrong entries of the PIN, the PIN shall become blocked. The Unblock PIN command is used to unblock the PIN. This function may be performed whether or not the PIN is blocked.</w:t>
      </w:r>
    </w:p>
    <w:p w:rsidR="00FA27EE" w:rsidRPr="00943D4C" w:rsidRDefault="007E3053" w:rsidP="007E3053">
      <w:pPr>
        <w:pStyle w:val="Heading4"/>
      </w:pPr>
      <w:bookmarkStart w:id="326" w:name="_Toc10738536"/>
      <w:smartTag w:uri="urn:schemas-microsoft-com:office:smarttags" w:element="chsdate">
        <w:smartTagPr>
          <w:attr w:name="IsROCDate" w:val="False"/>
          <w:attr w:name="IsLunarDate" w:val="False"/>
          <w:attr w:name="Day" w:val="30"/>
          <w:attr w:name="Month" w:val="12"/>
          <w:attr w:name="Year" w:val="1899"/>
        </w:smartTagPr>
        <w:r w:rsidRPr="00943D4C">
          <w:t>6.1.9</w:t>
        </w:r>
      </w:smartTag>
      <w:r w:rsidRPr="00943D4C">
        <w:t>.</w:t>
      </w:r>
      <w:r w:rsidRPr="00943D4C">
        <w:rPr>
          <w:rFonts w:hint="eastAsia"/>
          <w:lang w:eastAsia="zh-CN"/>
        </w:rPr>
        <w:t>2</w:t>
      </w:r>
      <w:r w:rsidRPr="00943D4C">
        <w:tab/>
      </w:r>
      <w:r w:rsidR="00FA27EE" w:rsidRPr="00943D4C">
        <w:t>Conformance requirement</w:t>
      </w:r>
      <w:bookmarkEnd w:id="326"/>
    </w:p>
    <w:p w:rsidR="00FA27EE" w:rsidRPr="00943D4C" w:rsidRDefault="00FA27EE">
      <w:r w:rsidRPr="00943D4C">
        <w:t>The Terminal shall support the Unblock PIN command, as defined in ETSI TS 102 221 [5], subclause 11.1.13.</w:t>
      </w:r>
    </w:p>
    <w:p w:rsidR="00FA27EE" w:rsidRPr="00943D4C" w:rsidRDefault="00FA27EE">
      <w:r w:rsidRPr="00943D4C">
        <w:t>Reference:</w:t>
      </w:r>
    </w:p>
    <w:p w:rsidR="00FA27EE" w:rsidRPr="00943D4C" w:rsidRDefault="00FA27EE">
      <w:pPr>
        <w:pStyle w:val="B1"/>
      </w:pPr>
      <w:r w:rsidRPr="00943D4C">
        <w:t>-</w:t>
      </w:r>
      <w:r w:rsidRPr="00943D4C">
        <w:tab/>
        <w:t>ETSI TS 102 221 [5], subclause 11.1.13;</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327" w:name="_Toc10738537"/>
      <w:r w:rsidRPr="00943D4C">
        <w:t>6.1.9.3</w:t>
      </w:r>
      <w:r w:rsidRPr="00943D4C">
        <w:tab/>
        <w:t>Test purpose</w:t>
      </w:r>
      <w:bookmarkEnd w:id="327"/>
    </w:p>
    <w:p w:rsidR="00FA27EE" w:rsidRPr="00943D4C" w:rsidRDefault="00FA27EE">
      <w:r w:rsidRPr="00943D4C">
        <w:t>To verify that the PIN unblocking procedure is performed correctly.</w:t>
      </w:r>
    </w:p>
    <w:p w:rsidR="00FA27EE" w:rsidRPr="00943D4C" w:rsidRDefault="00FA27EE">
      <w:pPr>
        <w:pStyle w:val="Heading4"/>
      </w:pPr>
      <w:bookmarkStart w:id="328" w:name="_Toc10738538"/>
      <w:r w:rsidRPr="00943D4C">
        <w:t>6.1.9.4</w:t>
      </w:r>
      <w:r w:rsidRPr="00943D4C">
        <w:tab/>
        <w:t>Method of test</w:t>
      </w:r>
      <w:bookmarkEnd w:id="328"/>
    </w:p>
    <w:p w:rsidR="00FA27EE" w:rsidRPr="00943D4C" w:rsidRDefault="00FA27EE">
      <w:pPr>
        <w:pStyle w:val="Heading5"/>
      </w:pPr>
      <w:bookmarkStart w:id="329" w:name="_Toc10738539"/>
      <w:r w:rsidRPr="00943D4C">
        <w:t>6.1.9.4.1</w:t>
      </w:r>
      <w:r w:rsidRPr="00943D4C">
        <w:tab/>
        <w:t>Initial conditions</w:t>
      </w:r>
      <w:bookmarkEnd w:id="329"/>
    </w:p>
    <w:p w:rsidR="00FA27EE" w:rsidRPr="00943D4C" w:rsidRDefault="00FA27EE">
      <w:r w:rsidRPr="00943D4C">
        <w:t>The Terminal is connected to the UICC simulator.</w:t>
      </w:r>
    </w:p>
    <w:p w:rsidR="00FA27EE" w:rsidRPr="00943D4C" w:rsidRDefault="00FA27EE">
      <w:r w:rsidRPr="00943D4C">
        <w:t>The default UICC is used.</w:t>
      </w:r>
    </w:p>
    <w:p w:rsidR="00FA27EE" w:rsidRPr="00943D4C" w:rsidRDefault="00FA27EE">
      <w:pPr>
        <w:pStyle w:val="Heading5"/>
      </w:pPr>
      <w:bookmarkStart w:id="330" w:name="_Toc10738540"/>
      <w:r w:rsidRPr="00943D4C">
        <w:t>6.1.9.4.2</w:t>
      </w:r>
      <w:r w:rsidRPr="00943D4C">
        <w:tab/>
        <w:t>Procedure</w:t>
      </w:r>
      <w:bookmarkEnd w:id="330"/>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user shall initiate an MMI dependent procedure to unblock the Universal PIN and set the new Universal PIN value to "1234"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The user shall initiate an MMI dependent procedure to unblock the Universal PIN and set the new Universal PIN value to "2839".</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"2839#".</w:t>
      </w:r>
    </w:p>
    <w:p w:rsidR="00FA27EE" w:rsidRPr="00943D4C" w:rsidRDefault="00FA27EE">
      <w:pPr>
        <w:pStyle w:val="Heading4"/>
      </w:pPr>
      <w:bookmarkStart w:id="331" w:name="_Toc10738541"/>
      <w:r w:rsidRPr="00943D4C">
        <w:lastRenderedPageBreak/>
        <w:t>6.1.9.5</w:t>
      </w:r>
      <w:r w:rsidRPr="00943D4C">
        <w:tab/>
        <w:t>Acceptance criteria</w:t>
      </w:r>
      <w:bookmarkEnd w:id="331"/>
    </w:p>
    <w:p w:rsidR="00FA27EE" w:rsidRPr="00943D4C" w:rsidRDefault="00FA27EE">
      <w:pPr>
        <w:pStyle w:val="B1"/>
      </w:pPr>
      <w:r w:rsidRPr="00943D4C">
        <w:t>1)</w:t>
      </w:r>
      <w:r w:rsidRPr="00943D4C">
        <w:tab/>
        <w:t>After step b), the Terminal shall send an UNBLOCK PIN command to the UICC, with parameter P2 = "11".</w:t>
      </w:r>
    </w:p>
    <w:p w:rsidR="00FA27EE" w:rsidRPr="00943D4C" w:rsidRDefault="00FA27EE">
      <w:pPr>
        <w:pStyle w:val="B1"/>
      </w:pPr>
      <w:r w:rsidRPr="00943D4C">
        <w:t>2)</w:t>
      </w:r>
      <w:r w:rsidRPr="00943D4C">
        <w:tab/>
        <w:t>After step d), the Terminal shall indicate that the (Universal) PIN has been accepted.</w:t>
      </w:r>
    </w:p>
    <w:p w:rsidR="00FA27EE" w:rsidRPr="00943D4C" w:rsidRDefault="00FA27EE">
      <w:pPr>
        <w:pStyle w:val="B1"/>
      </w:pPr>
      <w:r w:rsidRPr="00943D4C">
        <w:t>3)</w:t>
      </w:r>
      <w:r w:rsidRPr="00943D4C">
        <w:tab/>
        <w:t>After step f), the Terminal shall indicate that the (Universal) PIN has been blocked.</w:t>
      </w:r>
    </w:p>
    <w:p w:rsidR="00FA27EE" w:rsidRPr="00943D4C" w:rsidRDefault="00FA27EE">
      <w:pPr>
        <w:pStyle w:val="B1"/>
      </w:pPr>
      <w:r w:rsidRPr="00943D4C">
        <w:t>4)</w:t>
      </w:r>
      <w:r w:rsidRPr="00943D4C">
        <w:tab/>
        <w:t>After step g), the Terminal shall send an UNBLOCK PIN command to the UICC, with parameter P2 = "11".</w:t>
      </w:r>
    </w:p>
    <w:p w:rsidR="00FA27EE" w:rsidRPr="00943D4C" w:rsidRDefault="00FA27EE">
      <w:pPr>
        <w:pStyle w:val="B1"/>
      </w:pPr>
      <w:r w:rsidRPr="00943D4C">
        <w:t>5)</w:t>
      </w:r>
      <w:r w:rsidRPr="00943D4C">
        <w:tab/>
        <w:t>After step j), the Terminal shall indicate that the (Universal) PIN has been accepted.</w:t>
      </w:r>
    </w:p>
    <w:p w:rsidR="00FA27EE" w:rsidRPr="00943D4C" w:rsidRDefault="00FA27EE">
      <w:pPr>
        <w:pStyle w:val="Heading3"/>
      </w:pPr>
      <w:bookmarkStart w:id="332" w:name="_Toc10738542"/>
      <w:r w:rsidRPr="00943D4C">
        <w:t>6.1.10</w:t>
      </w:r>
      <w:r w:rsidRPr="00943D4C">
        <w:tab/>
        <w:t>Entry of PIN on multi-verification capable UICCs</w:t>
      </w:r>
      <w:bookmarkEnd w:id="332"/>
    </w:p>
    <w:p w:rsidR="00FA27EE" w:rsidRPr="00943D4C" w:rsidRDefault="00FA27EE">
      <w:pPr>
        <w:pStyle w:val="Heading4"/>
      </w:pPr>
      <w:bookmarkStart w:id="333" w:name="_Toc10738543"/>
      <w:r w:rsidRPr="00943D4C">
        <w:t>6.1.10.1</w:t>
      </w:r>
      <w:r w:rsidRPr="00943D4C">
        <w:tab/>
        <w:t>Definition and applicability</w:t>
      </w:r>
      <w:bookmarkEnd w:id="333"/>
    </w:p>
    <w:p w:rsidR="00FA27EE" w:rsidRPr="00943D4C" w:rsidRDefault="00FA27EE">
      <w:r w:rsidRPr="00943D4C">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rsidR="00FA27EE" w:rsidRPr="00943D4C" w:rsidRDefault="007E3053" w:rsidP="007E3053">
      <w:pPr>
        <w:pStyle w:val="Heading4"/>
      </w:pPr>
      <w:bookmarkStart w:id="334" w:name="_Toc10738544"/>
      <w:smartTag w:uri="urn:schemas-microsoft-com:office:smarttags" w:element="chsdate">
        <w:smartTagPr>
          <w:attr w:name="IsROCDate" w:val="False"/>
          <w:attr w:name="IsLunarDate" w:val="False"/>
          <w:attr w:name="Day" w:val="30"/>
          <w:attr w:name="Month" w:val="12"/>
          <w:attr w:name="Year" w:val="1899"/>
        </w:smartTagPr>
        <w:r w:rsidRPr="00943D4C">
          <w:t>6.1.10</w:t>
        </w:r>
      </w:smartTag>
      <w:r w:rsidRPr="00943D4C">
        <w:t>.</w:t>
      </w:r>
      <w:r w:rsidRPr="00943D4C">
        <w:rPr>
          <w:rFonts w:hint="eastAsia"/>
          <w:lang w:eastAsia="zh-CN"/>
        </w:rPr>
        <w:t>2</w:t>
      </w:r>
      <w:r w:rsidRPr="00943D4C">
        <w:tab/>
      </w:r>
      <w:r w:rsidR="00FA27EE" w:rsidRPr="00943D4C">
        <w:t>Conformance requirement</w:t>
      </w:r>
      <w:bookmarkEnd w:id="334"/>
    </w:p>
    <w:p w:rsidR="00FA27EE" w:rsidRPr="00943D4C" w:rsidRDefault="00FA27EE">
      <w:r w:rsidRPr="00943D4C">
        <w:t>Following insertion of the UICC and switching on the UE, the Terminal shall check the state of the PIN. If the PIN is enabled, the Terminal asks the user for PIN verification.</w:t>
      </w:r>
    </w:p>
    <w:p w:rsidR="00FA27EE" w:rsidRPr="00943D4C" w:rsidRDefault="00FA27EE">
      <w:r w:rsidRPr="00943D4C">
        <w:t>The VERIFY PIN function verifies the PIN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ETSI TS 102 221 [5], subclauses 9 and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6.6.1.</w:t>
      </w:r>
    </w:p>
    <w:p w:rsidR="00FA27EE" w:rsidRPr="00943D4C" w:rsidRDefault="00FA27EE">
      <w:pPr>
        <w:pStyle w:val="Heading4"/>
      </w:pPr>
      <w:bookmarkStart w:id="335" w:name="_Toc10738545"/>
      <w:r w:rsidRPr="00943D4C">
        <w:t>6.1.10.3</w:t>
      </w:r>
      <w:r w:rsidRPr="00943D4C">
        <w:tab/>
        <w:t>Test purpose</w:t>
      </w:r>
      <w:bookmarkEnd w:id="335"/>
    </w:p>
    <w:p w:rsidR="00FA27EE" w:rsidRPr="00943D4C" w:rsidRDefault="00FA27EE">
      <w:pPr>
        <w:pStyle w:val="B1"/>
      </w:pPr>
      <w:r w:rsidRPr="00943D4C">
        <w:t>1)</w:t>
      </w:r>
      <w:r w:rsidRPr="00943D4C">
        <w:tab/>
        <w:t>To verify that the PIN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336" w:name="_Toc10738546"/>
      <w:r w:rsidRPr="00943D4C">
        <w:t>6.1.10.4</w:t>
      </w:r>
      <w:r w:rsidRPr="00943D4C">
        <w:tab/>
        <w:t>Method of test</w:t>
      </w:r>
      <w:bookmarkEnd w:id="336"/>
    </w:p>
    <w:p w:rsidR="00FA27EE" w:rsidRPr="00943D4C" w:rsidRDefault="00FA27EE">
      <w:pPr>
        <w:pStyle w:val="Heading5"/>
      </w:pPr>
      <w:bookmarkStart w:id="337" w:name="_Toc10738547"/>
      <w:r w:rsidRPr="00943D4C">
        <w:t>6.1.10.4.1</w:t>
      </w:r>
      <w:r w:rsidRPr="00943D4C">
        <w:tab/>
        <w:t>Initial conditions</w:t>
      </w:r>
      <w:bookmarkEnd w:id="337"/>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key reference of the PIN and "87" as key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lastRenderedPageBreak/>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keepNext/>
      </w:pPr>
      <w:r w:rsidRPr="00943D4C">
        <w:t>Unblock 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Heading5"/>
      </w:pPr>
      <w:bookmarkStart w:id="338" w:name="_Toc10738548"/>
      <w:r w:rsidRPr="00943D4C">
        <w:t>6.1.10.4.2</w:t>
      </w:r>
      <w:r w:rsidRPr="00943D4C">
        <w:tab/>
        <w:t>Procedure</w:t>
      </w:r>
      <w:bookmarkEnd w:id="338"/>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UE is in the "PIN check" mode, the sequence "8642#" shall be entered.</w:t>
      </w:r>
    </w:p>
    <w:p w:rsidR="00FA27EE" w:rsidRPr="00943D4C" w:rsidRDefault="00FA27EE">
      <w:pPr>
        <w:pStyle w:val="Heading4"/>
      </w:pPr>
      <w:bookmarkStart w:id="339" w:name="_Toc10738549"/>
      <w:r w:rsidRPr="00943D4C">
        <w:t>6.1.10.5</w:t>
      </w:r>
      <w:r w:rsidRPr="00943D4C">
        <w:tab/>
        <w:t>Acceptance criteria</w:t>
      </w:r>
      <w:bookmarkEnd w:id="339"/>
    </w:p>
    <w:p w:rsidR="00FA27EE" w:rsidRPr="00943D4C" w:rsidRDefault="00FA27EE">
      <w:pPr>
        <w:pStyle w:val="B1"/>
      </w:pPr>
      <w:r w:rsidRPr="00943D4C">
        <w:t>1)</w:t>
      </w:r>
      <w:r w:rsidRPr="00943D4C">
        <w:tab/>
        <w:t>After step b) the Terminal shall send a VERIFY PIN command to the UICC, with parameter P2 = "07".</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340" w:name="_Toc10738550"/>
      <w:r w:rsidRPr="00943D4C">
        <w:t>6.1.11</w:t>
      </w:r>
      <w:r w:rsidRPr="00943D4C">
        <w:tab/>
        <w:t>Change of PIN on multi-verification capable UICCs</w:t>
      </w:r>
      <w:bookmarkEnd w:id="340"/>
    </w:p>
    <w:p w:rsidR="00FA27EE" w:rsidRPr="00943D4C" w:rsidRDefault="00FA27EE">
      <w:pPr>
        <w:pStyle w:val="Heading4"/>
      </w:pPr>
      <w:bookmarkStart w:id="341" w:name="_Toc10738551"/>
      <w:r w:rsidRPr="00943D4C">
        <w:t>6.1.11.1</w:t>
      </w:r>
      <w:r w:rsidRPr="00943D4C">
        <w:tab/>
        <w:t>Definition and applicability</w:t>
      </w:r>
      <w:bookmarkEnd w:id="341"/>
    </w:p>
    <w:p w:rsidR="00FA27EE" w:rsidRPr="00943D4C" w:rsidRDefault="00FA27EE">
      <w:r w:rsidRPr="00943D4C">
        <w:t>The PIN may be changed by the user, by entering the old and new PIN. The length of the PIN is between 4 and 8 digits. ETSI TS 102 221 [5] defines the range of "01" to "08" as key reference of the PIN on a multi-verification capable UICC.</w:t>
      </w:r>
    </w:p>
    <w:p w:rsidR="00FA27EE" w:rsidRPr="00943D4C" w:rsidRDefault="007E3053" w:rsidP="007E3053">
      <w:pPr>
        <w:pStyle w:val="Heading4"/>
      </w:pPr>
      <w:bookmarkStart w:id="342" w:name="_Toc10738552"/>
      <w:smartTag w:uri="urn:schemas-microsoft-com:office:smarttags" w:element="chsdate">
        <w:smartTagPr>
          <w:attr w:name="IsROCDate" w:val="False"/>
          <w:attr w:name="IsLunarDate" w:val="False"/>
          <w:attr w:name="Day" w:val="30"/>
          <w:attr w:name="Month" w:val="12"/>
          <w:attr w:name="Year" w:val="1899"/>
        </w:smartTagPr>
        <w:r w:rsidRPr="00943D4C">
          <w:t>6.1.11</w:t>
        </w:r>
      </w:smartTag>
      <w:r w:rsidRPr="00943D4C">
        <w:t>.</w:t>
      </w:r>
      <w:r w:rsidRPr="00943D4C">
        <w:rPr>
          <w:rFonts w:hint="eastAsia"/>
          <w:lang w:eastAsia="zh-CN"/>
        </w:rPr>
        <w:t>2</w:t>
      </w:r>
      <w:r w:rsidRPr="00943D4C">
        <w:tab/>
      </w:r>
      <w:r w:rsidR="00FA27EE" w:rsidRPr="00943D4C">
        <w:t>Conformance requirement</w:t>
      </w:r>
      <w:bookmarkEnd w:id="342"/>
    </w:p>
    <w:p w:rsidR="00FA27EE" w:rsidRPr="00943D4C" w:rsidRDefault="00FA27EE">
      <w:r w:rsidRPr="00943D4C">
        <w:t>The Terminal shall support the change of PIN procedure as defined in TS 102 221 [5], subclause 11.1.10.</w:t>
      </w:r>
    </w:p>
    <w:p w:rsidR="00FA27EE" w:rsidRPr="00943D4C" w:rsidRDefault="00FA27EE">
      <w:r w:rsidRPr="00943D4C">
        <w:t>Reference:</w:t>
      </w:r>
    </w:p>
    <w:p w:rsidR="00FA27EE" w:rsidRPr="00943D4C" w:rsidRDefault="00FA27EE">
      <w:pPr>
        <w:pStyle w:val="B1"/>
      </w:pPr>
      <w:r w:rsidRPr="00943D4C">
        <w:t>-</w:t>
      </w:r>
      <w:r w:rsidRPr="00943D4C">
        <w:tab/>
        <w:t>ETSI TS 102 221 [5], subclauses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6.6.2.</w:t>
      </w:r>
    </w:p>
    <w:p w:rsidR="00FA27EE" w:rsidRPr="00943D4C" w:rsidRDefault="00FA27EE">
      <w:pPr>
        <w:pStyle w:val="Heading4"/>
      </w:pPr>
      <w:bookmarkStart w:id="343" w:name="_Toc10738553"/>
      <w:r w:rsidRPr="00943D4C">
        <w:t>6.1.11.3</w:t>
      </w:r>
      <w:r w:rsidRPr="00943D4C">
        <w:tab/>
        <w:t>Test purpose</w:t>
      </w:r>
      <w:bookmarkEnd w:id="343"/>
    </w:p>
    <w:p w:rsidR="00FA27EE" w:rsidRPr="00943D4C" w:rsidRDefault="00FA27EE">
      <w:pPr>
        <w:pStyle w:val="B1"/>
      </w:pPr>
      <w:r w:rsidRPr="00943D4C">
        <w:t>1)</w:t>
      </w:r>
      <w:r w:rsidRPr="00943D4C">
        <w:tab/>
        <w:t>To verify that the PIN substitution procedure is performed correctly by the Terminal.</w:t>
      </w:r>
    </w:p>
    <w:p w:rsidR="00FA27EE" w:rsidRPr="00943D4C" w:rsidRDefault="00FA27EE">
      <w:pPr>
        <w:pStyle w:val="B1"/>
      </w:pPr>
      <w:r w:rsidRPr="00943D4C">
        <w:lastRenderedPageBreak/>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344" w:name="_Toc10738554"/>
      <w:r w:rsidRPr="00943D4C">
        <w:t>6.1.11.4</w:t>
      </w:r>
      <w:r w:rsidRPr="00943D4C">
        <w:tab/>
        <w:t>Method of test</w:t>
      </w:r>
      <w:bookmarkEnd w:id="344"/>
    </w:p>
    <w:p w:rsidR="00FA27EE" w:rsidRPr="00943D4C" w:rsidRDefault="00FA27EE">
      <w:pPr>
        <w:pStyle w:val="Heading5"/>
      </w:pPr>
      <w:bookmarkStart w:id="345" w:name="_Toc10738555"/>
      <w:r w:rsidRPr="00943D4C">
        <w:t>6.1.11.4.1</w:t>
      </w:r>
      <w:r w:rsidRPr="00943D4C">
        <w:tab/>
        <w:t>Initial conditions</w:t>
      </w:r>
      <w:bookmarkEnd w:id="345"/>
    </w:p>
    <w:p w:rsidR="00FA27EE" w:rsidRPr="00943D4C" w:rsidRDefault="00FA27EE">
      <w:r w:rsidRPr="00943D4C">
        <w:t>The Terminal is connected to the UICC simulator with the PIN enabled.</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r w:rsidRPr="00943D4C">
        <w:t>The Terminal is powered-on, with the correct PIN entered.</w:t>
      </w:r>
    </w:p>
    <w:p w:rsidR="00FA27EE" w:rsidRPr="00943D4C" w:rsidRDefault="00FA27EE">
      <w:pPr>
        <w:pStyle w:val="Heading5"/>
      </w:pPr>
      <w:bookmarkStart w:id="346" w:name="_Toc10738556"/>
      <w:r w:rsidRPr="00943D4C">
        <w:t>6.1.11.4.2</w:t>
      </w:r>
      <w:r w:rsidRPr="00943D4C">
        <w:tab/>
        <w:t>Procedure</w:t>
      </w:r>
      <w:bookmarkEnd w:id="346"/>
    </w:p>
    <w:p w:rsidR="00FA27EE" w:rsidRPr="00943D4C" w:rsidRDefault="00FA27EE">
      <w:pPr>
        <w:pStyle w:val="B1"/>
      </w:pPr>
      <w:r w:rsidRPr="00943D4C">
        <w:t>a)</w:t>
      </w:r>
      <w:r w:rsidRPr="00943D4C">
        <w:tab/>
        <w:t>Enter "**04*8642*01234567*01234567#"</w:t>
      </w:r>
      <w:r w:rsidR="002F6203" w:rsidRPr="00943D4C">
        <w:t xml:space="preserve"> or initiate an equivalent MMI dependent procedure to change the PIN from '8642' to '01234567'.</w:t>
      </w:r>
      <w:r w:rsidRPr="00943D4C">
        <w:t>.</w:t>
      </w:r>
    </w:p>
    <w:p w:rsidR="00FA27EE" w:rsidRPr="00943D4C" w:rsidRDefault="00FA27EE">
      <w:pPr>
        <w:pStyle w:val="B1"/>
      </w:pPr>
      <w:r w:rsidRPr="00943D4C">
        <w:t>b)</w:t>
      </w:r>
      <w:r w:rsidRPr="00943D4C">
        <w:tab/>
        <w:t>The UE is switched off and on.</w:t>
      </w:r>
    </w:p>
    <w:p w:rsidR="00FA27EE" w:rsidRPr="00943D4C" w:rsidRDefault="00FA27EE">
      <w:pPr>
        <w:pStyle w:val="B1"/>
      </w:pPr>
      <w:r w:rsidRPr="00943D4C">
        <w:t>c)</w:t>
      </w:r>
      <w:r w:rsidRPr="00943D4C">
        <w:tab/>
        <w:t>When the UE is in the "PIN check" mode, the sequence "8642#" shall be entered.</w:t>
      </w:r>
    </w:p>
    <w:p w:rsidR="00FA27EE" w:rsidRPr="00943D4C" w:rsidRDefault="00FA27EE">
      <w:pPr>
        <w:pStyle w:val="B1"/>
      </w:pPr>
      <w:r w:rsidRPr="00943D4C">
        <w:lastRenderedPageBreak/>
        <w:t>d)</w:t>
      </w:r>
      <w:r w:rsidRPr="00943D4C">
        <w:tab/>
        <w:t>The UE is switched off and on.</w:t>
      </w:r>
    </w:p>
    <w:p w:rsidR="00FA27EE" w:rsidRPr="00943D4C" w:rsidRDefault="00FA27EE">
      <w:pPr>
        <w:pStyle w:val="B1"/>
      </w:pPr>
      <w:r w:rsidRPr="00943D4C">
        <w:t>e)</w:t>
      </w:r>
      <w:r w:rsidRPr="00943D4C">
        <w:tab/>
        <w:t>When the UE is in the "PIN check", mode the sequence "01234567#" shall be entered.</w:t>
      </w:r>
    </w:p>
    <w:p w:rsidR="00FA27EE" w:rsidRPr="00943D4C" w:rsidRDefault="00FA27EE">
      <w:pPr>
        <w:pStyle w:val="Heading4"/>
      </w:pPr>
      <w:bookmarkStart w:id="347" w:name="_Toc10738557"/>
      <w:r w:rsidRPr="00943D4C">
        <w:t>6.1.11.5</w:t>
      </w:r>
      <w:r w:rsidRPr="00943D4C">
        <w:tab/>
        <w:t>Acceptance criteria</w:t>
      </w:r>
      <w:bookmarkEnd w:id="347"/>
    </w:p>
    <w:p w:rsidR="00FA27EE" w:rsidRPr="00943D4C" w:rsidRDefault="00FA27EE">
      <w:pPr>
        <w:pStyle w:val="B1"/>
      </w:pPr>
      <w:r w:rsidRPr="00943D4C">
        <w:t>1)</w:t>
      </w:r>
      <w:r w:rsidRPr="00943D4C">
        <w:tab/>
        <w:t>After step a), the Terminal shall send a CHANGE PIN command to the UICC, with the parameter P2 set to "07".</w:t>
      </w:r>
    </w:p>
    <w:p w:rsidR="00FA27EE" w:rsidRPr="00943D4C" w:rsidRDefault="00FA27EE">
      <w:pPr>
        <w:pStyle w:val="B1"/>
      </w:pPr>
      <w:r w:rsidRPr="00943D4C">
        <w:t>2)</w:t>
      </w:r>
      <w:r w:rsidRPr="00943D4C">
        <w:tab/>
        <w:t>Following the successful execution of the command, the UE shall give an indication that the new PIN is accepted.</w:t>
      </w:r>
    </w:p>
    <w:p w:rsidR="00FA27EE" w:rsidRPr="00943D4C" w:rsidRDefault="00FA27EE">
      <w:pPr>
        <w:pStyle w:val="B1"/>
      </w:pPr>
      <w:r w:rsidRPr="00943D4C">
        <w:t>3)</w:t>
      </w:r>
      <w:r w:rsidRPr="00943D4C">
        <w:tab/>
        <w:t>After step c), the UE shall give an indication that the entered PIN is not accepted.</w:t>
      </w:r>
    </w:p>
    <w:p w:rsidR="00FA27EE" w:rsidRPr="00943D4C" w:rsidRDefault="00FA27EE">
      <w:pPr>
        <w:pStyle w:val="B1"/>
      </w:pPr>
      <w:r w:rsidRPr="00943D4C">
        <w:t>3)</w:t>
      </w:r>
      <w:r w:rsidRPr="00943D4C">
        <w:tab/>
        <w:t>After step e), the UE shall give an indication "OK".</w:t>
      </w:r>
    </w:p>
    <w:p w:rsidR="00FA27EE" w:rsidRPr="00943D4C" w:rsidRDefault="00FA27EE">
      <w:pPr>
        <w:pStyle w:val="Heading3"/>
      </w:pPr>
      <w:bookmarkStart w:id="348" w:name="_Toc10738558"/>
      <w:r w:rsidRPr="00943D4C">
        <w:t>6.1.12</w:t>
      </w:r>
      <w:r w:rsidRPr="00943D4C">
        <w:tab/>
        <w:t>Unblock PIN on multi-verification capable UICCs</w:t>
      </w:r>
      <w:bookmarkEnd w:id="348"/>
    </w:p>
    <w:p w:rsidR="00FA27EE" w:rsidRPr="00943D4C" w:rsidRDefault="00FA27EE">
      <w:pPr>
        <w:pStyle w:val="Heading4"/>
      </w:pPr>
      <w:bookmarkStart w:id="349" w:name="_Toc10738559"/>
      <w:r w:rsidRPr="00943D4C">
        <w:t>6.1.12.1</w:t>
      </w:r>
      <w:r w:rsidRPr="00943D4C">
        <w:tab/>
        <w:t>Definition and applicability</w:t>
      </w:r>
      <w:bookmarkEnd w:id="349"/>
    </w:p>
    <w:p w:rsidR="00FA27EE" w:rsidRPr="00943D4C" w:rsidRDefault="00FA27EE">
      <w:r w:rsidRPr="00943D4C">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rsidR="00FA27EE" w:rsidRPr="00943D4C" w:rsidRDefault="00F73490" w:rsidP="00F73490">
      <w:pPr>
        <w:pStyle w:val="Heading4"/>
        <w:ind w:left="0" w:firstLine="0"/>
      </w:pPr>
      <w:bookmarkStart w:id="350" w:name="_Toc10738560"/>
      <w:r w:rsidRPr="00943D4C">
        <w:t>6.1.12.2</w:t>
      </w:r>
      <w:r w:rsidR="00943D4C">
        <w:tab/>
      </w:r>
      <w:r w:rsidR="00FA27EE" w:rsidRPr="00943D4C">
        <w:t>Conformance requirement</w:t>
      </w:r>
      <w:bookmarkEnd w:id="350"/>
    </w:p>
    <w:p w:rsidR="00FA27EE" w:rsidRPr="00943D4C" w:rsidRDefault="00FA27EE">
      <w:r w:rsidRPr="00943D4C">
        <w:t>The Terminal shall support the Unblock PIN command, as defined in ETSI TS 102 221 [5], subclause 11.1.13.</w:t>
      </w:r>
    </w:p>
    <w:p w:rsidR="00FA27EE" w:rsidRPr="00943D4C" w:rsidRDefault="00FA27EE">
      <w:r w:rsidRPr="00943D4C">
        <w:t>Reference:</w:t>
      </w:r>
    </w:p>
    <w:p w:rsidR="00FA27EE" w:rsidRPr="00943D4C" w:rsidRDefault="00FA27EE">
      <w:pPr>
        <w:pStyle w:val="B1"/>
      </w:pPr>
      <w:r w:rsidRPr="00943D4C">
        <w:t>-</w:t>
      </w:r>
      <w:r w:rsidRPr="00943D4C">
        <w:tab/>
        <w:t>ETSI TS 102 221 [5], subclauses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6.6.3.</w:t>
      </w:r>
    </w:p>
    <w:p w:rsidR="00FA27EE" w:rsidRPr="00943D4C" w:rsidRDefault="00FA27EE">
      <w:pPr>
        <w:pStyle w:val="Heading4"/>
      </w:pPr>
      <w:bookmarkStart w:id="351" w:name="_Toc10738561"/>
      <w:r w:rsidRPr="00943D4C">
        <w:t>6.1.12.3</w:t>
      </w:r>
      <w:r w:rsidRPr="00943D4C">
        <w:tab/>
        <w:t>Test purpose</w:t>
      </w:r>
      <w:bookmarkEnd w:id="351"/>
    </w:p>
    <w:p w:rsidR="00FA27EE" w:rsidRPr="00943D4C" w:rsidRDefault="00FA27EE">
      <w:pPr>
        <w:pStyle w:val="B1"/>
      </w:pPr>
      <w:r w:rsidRPr="00943D4C">
        <w:t>1)</w:t>
      </w:r>
      <w:r w:rsidRPr="00943D4C">
        <w:tab/>
        <w:t>To verify that the PIN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"01" to "08" as PIN.</w:t>
      </w:r>
    </w:p>
    <w:p w:rsidR="00FA27EE" w:rsidRPr="00943D4C" w:rsidRDefault="00FA27EE">
      <w:pPr>
        <w:pStyle w:val="Heading4"/>
      </w:pPr>
      <w:bookmarkStart w:id="352" w:name="_Toc10738562"/>
      <w:r w:rsidRPr="00943D4C">
        <w:t>6.1.12.4</w:t>
      </w:r>
      <w:r w:rsidRPr="00943D4C">
        <w:tab/>
        <w:t>Method of test</w:t>
      </w:r>
      <w:bookmarkEnd w:id="352"/>
    </w:p>
    <w:p w:rsidR="00FA27EE" w:rsidRPr="00943D4C" w:rsidRDefault="00FA27EE">
      <w:pPr>
        <w:pStyle w:val="Heading5"/>
      </w:pPr>
      <w:bookmarkStart w:id="353" w:name="_Toc10738563"/>
      <w:r w:rsidRPr="00943D4C">
        <w:t>6.1.12.4.1</w:t>
      </w:r>
      <w:r w:rsidRPr="00943D4C">
        <w:tab/>
        <w:t>Initial conditions</w:t>
      </w:r>
      <w:bookmarkEnd w:id="353"/>
    </w:p>
    <w:p w:rsidR="00FA27EE" w:rsidRPr="00943D4C" w:rsidRDefault="00FA27EE">
      <w:r w:rsidRPr="00943D4C">
        <w:t>The Terminal is connected to the UICC simulator.</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lastRenderedPageBreak/>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pPr>
        <w:keepNext/>
      </w:pPr>
      <w:r w:rsidRPr="00943D4C">
        <w:t>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Pr>
        <w:pStyle w:val="FP"/>
      </w:pPr>
    </w:p>
    <w:p w:rsidR="00FA27EE" w:rsidRPr="00943D4C" w:rsidRDefault="00FA27EE">
      <w:pPr>
        <w:pStyle w:val="Heading5"/>
      </w:pPr>
      <w:bookmarkStart w:id="354" w:name="_Toc10738564"/>
      <w:r w:rsidRPr="00943D4C">
        <w:t>6.1.12.4.2</w:t>
      </w:r>
      <w:r w:rsidRPr="00943D4C">
        <w:tab/>
        <w:t>Procedure</w:t>
      </w:r>
      <w:bookmarkEnd w:id="354"/>
    </w:p>
    <w:p w:rsidR="002F6203" w:rsidRPr="00943D4C" w:rsidRDefault="002F6203" w:rsidP="002F620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"**05*64534231*1234*1234#"</w:t>
      </w:r>
    </w:p>
    <w:p w:rsidR="00FA27EE" w:rsidRPr="00943D4C" w:rsidRDefault="00FA27EE">
      <w:pPr>
        <w:pStyle w:val="B1"/>
      </w:pPr>
      <w:r w:rsidRPr="00943D4C">
        <w:t>c)</w:t>
      </w:r>
      <w:r w:rsidRPr="00943D4C">
        <w:tab/>
        <w:t>The Terminal is powered off and on.</w:t>
      </w:r>
    </w:p>
    <w:p w:rsidR="00FA27EE" w:rsidRPr="00943D4C" w:rsidRDefault="00FA27EE">
      <w:pPr>
        <w:pStyle w:val="B1"/>
      </w:pPr>
      <w:r w:rsidRPr="00943D4C">
        <w:t>d)</w:t>
      </w:r>
      <w:r w:rsidRPr="00943D4C">
        <w:tab/>
        <w:t>Enter the new PIN: "1234#".</w:t>
      </w:r>
    </w:p>
    <w:p w:rsidR="00FA27EE" w:rsidRPr="00943D4C" w:rsidRDefault="00FA27EE">
      <w:pPr>
        <w:pStyle w:val="B1"/>
      </w:pPr>
      <w:r w:rsidRPr="00943D4C">
        <w:t>e)</w:t>
      </w:r>
      <w:r w:rsidRPr="00943D4C">
        <w:tab/>
        <w:t>The Terminal is powered off and on.</w:t>
      </w:r>
    </w:p>
    <w:p w:rsidR="00FA27EE" w:rsidRPr="00943D4C" w:rsidRDefault="00FA27EE">
      <w:pPr>
        <w:pStyle w:val="B1"/>
      </w:pPr>
      <w:r w:rsidRPr="00943D4C">
        <w:t>f)</w:t>
      </w:r>
      <w:r w:rsidRPr="00943D4C">
        <w:tab/>
        <w:t>Enter a wrong PIN three times.</w:t>
      </w:r>
    </w:p>
    <w:p w:rsidR="00FA27EE" w:rsidRPr="00943D4C" w:rsidRDefault="00FA27EE">
      <w:pPr>
        <w:pStyle w:val="B1"/>
      </w:pPr>
      <w:r w:rsidRPr="00943D4C">
        <w:t>g)</w:t>
      </w:r>
      <w:r w:rsidRPr="00943D4C">
        <w:tab/>
        <w:t>Enter "**05*64534231*8642*8642#".</w:t>
      </w:r>
    </w:p>
    <w:p w:rsidR="00FA27EE" w:rsidRPr="00943D4C" w:rsidRDefault="00FA27EE">
      <w:pPr>
        <w:pStyle w:val="B1"/>
      </w:pPr>
      <w:r w:rsidRPr="00943D4C">
        <w:t>h)</w:t>
      </w:r>
      <w:r w:rsidRPr="00943D4C">
        <w:tab/>
        <w:t>The Terminal is powered off and on.</w:t>
      </w:r>
    </w:p>
    <w:p w:rsidR="00FA27EE" w:rsidRPr="00943D4C" w:rsidRDefault="00FA27EE">
      <w:pPr>
        <w:pStyle w:val="B1"/>
      </w:pPr>
      <w:r w:rsidRPr="00943D4C">
        <w:t>i)</w:t>
      </w:r>
      <w:r w:rsidRPr="00943D4C">
        <w:tab/>
        <w:t>Enter the new PIN: "8642#".</w:t>
      </w:r>
    </w:p>
    <w:p w:rsidR="002F6203" w:rsidRPr="00943D4C" w:rsidRDefault="002F6203" w:rsidP="002F6203">
      <w:r w:rsidRPr="00943D4C">
        <w:t>Sequence B:</w:t>
      </w:r>
    </w:p>
    <w:p w:rsidR="002F6203" w:rsidRPr="00943D4C" w:rsidRDefault="002F6203" w:rsidP="002F6203">
      <w:pPr>
        <w:pStyle w:val="B1"/>
      </w:pPr>
      <w:r w:rsidRPr="00943D4C">
        <w:t>a)</w:t>
      </w:r>
      <w:r w:rsidRPr="00943D4C">
        <w:tab/>
        <w:t>The Terminal is powered on.</w:t>
      </w:r>
    </w:p>
    <w:p w:rsidR="002F6203" w:rsidRPr="00943D4C" w:rsidRDefault="002F6203" w:rsidP="002F6203">
      <w:pPr>
        <w:pStyle w:val="B1"/>
      </w:pPr>
      <w:r w:rsidRPr="00943D4C">
        <w:t>b)</w:t>
      </w:r>
      <w:r w:rsidRPr="00943D4C">
        <w:tab/>
        <w:t>Enter a wrong PIN three times.</w:t>
      </w:r>
    </w:p>
    <w:p w:rsidR="002F6203" w:rsidRPr="00943D4C" w:rsidRDefault="002F6203" w:rsidP="002F6203">
      <w:pPr>
        <w:pStyle w:val="B1"/>
      </w:pPr>
      <w:r w:rsidRPr="00943D4C">
        <w:t>c)</w:t>
      </w:r>
      <w:r w:rsidRPr="00943D4C">
        <w:tab/>
        <w:t>The user shall initiate a MMI dependent procedure to unblock the PIN with unblock code '645342</w:t>
      </w:r>
      <w:r w:rsidR="00F73490" w:rsidRPr="00943D4C">
        <w:t>3</w:t>
      </w:r>
      <w:r w:rsidRPr="00943D4C">
        <w:t>1' and a new PIN '8642'.</w:t>
      </w:r>
    </w:p>
    <w:p w:rsidR="002F6203" w:rsidRPr="00943D4C" w:rsidRDefault="002F6203" w:rsidP="002F6203">
      <w:pPr>
        <w:pStyle w:val="B1"/>
      </w:pPr>
      <w:r w:rsidRPr="00943D4C">
        <w:t>d)</w:t>
      </w:r>
      <w:r w:rsidRPr="00943D4C">
        <w:tab/>
        <w:t>The Terminal is powered off and on.</w:t>
      </w:r>
    </w:p>
    <w:p w:rsidR="002F6203" w:rsidRPr="00943D4C" w:rsidRDefault="002F6203" w:rsidP="002F6203">
      <w:pPr>
        <w:pStyle w:val="B1"/>
      </w:pPr>
      <w:r w:rsidRPr="00943D4C">
        <w:t>e)</w:t>
      </w:r>
      <w:r w:rsidRPr="00943D4C">
        <w:tab/>
        <w:t>Enter the new PIN: "8642#".</w:t>
      </w:r>
    </w:p>
    <w:p w:rsidR="00FA27EE" w:rsidRPr="00943D4C" w:rsidRDefault="00FA27EE">
      <w:pPr>
        <w:pStyle w:val="Heading4"/>
      </w:pPr>
      <w:bookmarkStart w:id="355" w:name="_Toc10738565"/>
      <w:r w:rsidRPr="00943D4C">
        <w:t>6.1.12.5</w:t>
      </w:r>
      <w:r w:rsidRPr="00943D4C">
        <w:tab/>
        <w:t>Acceptance criteria</w:t>
      </w:r>
      <w:bookmarkEnd w:id="355"/>
    </w:p>
    <w:p w:rsidR="002F6203" w:rsidRPr="00943D4C" w:rsidRDefault="002F6203" w:rsidP="002F6203">
      <w:r w:rsidRPr="00943D4C">
        <w:t>Sequence A:</w:t>
      </w:r>
    </w:p>
    <w:p w:rsidR="00FA27EE" w:rsidRPr="00943D4C" w:rsidRDefault="00FA27EE">
      <w:pPr>
        <w:pStyle w:val="B1"/>
      </w:pPr>
      <w:r w:rsidRPr="00943D4C">
        <w:lastRenderedPageBreak/>
        <w:t>1)</w:t>
      </w:r>
      <w:r w:rsidRPr="00943D4C">
        <w:tab/>
        <w:t>After step b), the Terminal shall send an UNBLOCK PIN command to the UICC, with parameter P2 = "07".</w:t>
      </w:r>
    </w:p>
    <w:p w:rsidR="00FA27EE" w:rsidRPr="00943D4C" w:rsidRDefault="00FA27EE">
      <w:pPr>
        <w:pStyle w:val="B1"/>
      </w:pPr>
      <w:r w:rsidRPr="00943D4C">
        <w:t>2)</w:t>
      </w:r>
      <w:r w:rsidRPr="00943D4C">
        <w:tab/>
        <w:t>After step d), the Terminal shall indicate that the PIN has been accepted.</w:t>
      </w:r>
    </w:p>
    <w:p w:rsidR="00FA27EE" w:rsidRPr="00943D4C" w:rsidRDefault="00FA27EE">
      <w:pPr>
        <w:pStyle w:val="B1"/>
      </w:pPr>
      <w:r w:rsidRPr="00943D4C">
        <w:t>3)</w:t>
      </w:r>
      <w:r w:rsidRPr="00943D4C">
        <w:tab/>
        <w:t>After step f), the Terminal shall indicate that the PIN has been blocked.</w:t>
      </w:r>
    </w:p>
    <w:p w:rsidR="00FA27EE" w:rsidRPr="00943D4C" w:rsidRDefault="00FA27EE">
      <w:pPr>
        <w:pStyle w:val="B1"/>
      </w:pPr>
      <w:r w:rsidRPr="00943D4C">
        <w:t>4)</w:t>
      </w:r>
      <w:r w:rsidRPr="00943D4C">
        <w:tab/>
        <w:t>After step g), the Terminal shall send an UNBLOCK PIN command to the UICC, with parameter P2 = "07".</w:t>
      </w:r>
    </w:p>
    <w:p w:rsidR="00FA27EE" w:rsidRPr="00943D4C" w:rsidRDefault="00FA27EE">
      <w:pPr>
        <w:pStyle w:val="B1"/>
      </w:pPr>
      <w:r w:rsidRPr="00943D4C">
        <w:t>5)</w:t>
      </w:r>
      <w:r w:rsidRPr="00943D4C">
        <w:tab/>
        <w:t>After step j), the Terminal shall indicate that the PIN has been accepted.</w:t>
      </w:r>
    </w:p>
    <w:p w:rsidR="002F6203" w:rsidRPr="00943D4C" w:rsidRDefault="002F6203" w:rsidP="002F6203">
      <w:r w:rsidRPr="00943D4C">
        <w:t>Sequence B:</w:t>
      </w:r>
    </w:p>
    <w:p w:rsidR="002F6203" w:rsidRPr="00943D4C" w:rsidRDefault="002F6203" w:rsidP="002F6203">
      <w:pPr>
        <w:pStyle w:val="B1"/>
      </w:pPr>
      <w:r w:rsidRPr="00943D4C">
        <w:t>1)</w:t>
      </w:r>
      <w:r w:rsidRPr="00943D4C">
        <w:tab/>
        <w:t>After step b), the Terminal shall indicate that the PIN has been blocked.</w:t>
      </w:r>
    </w:p>
    <w:p w:rsidR="002F6203" w:rsidRPr="00943D4C" w:rsidRDefault="002F6203" w:rsidP="002F6203">
      <w:pPr>
        <w:pStyle w:val="B1"/>
      </w:pPr>
      <w:r w:rsidRPr="00943D4C">
        <w:t>2)</w:t>
      </w:r>
      <w:r w:rsidRPr="00943D4C">
        <w:tab/>
        <w:t>After step c), the Terminal shall send an UNBLOCK PIN command to the UICC, with parameter P2 = "07".</w:t>
      </w:r>
    </w:p>
    <w:p w:rsidR="002F6203" w:rsidRPr="00943D4C" w:rsidRDefault="002F6203" w:rsidP="002F6203">
      <w:pPr>
        <w:pStyle w:val="B1"/>
      </w:pPr>
      <w:r w:rsidRPr="00943D4C">
        <w:t>3)</w:t>
      </w:r>
      <w:r w:rsidRPr="00943D4C">
        <w:tab/>
        <w:t>After step e), the Terminal shall indicate that the PIN has been accepted.</w:t>
      </w:r>
    </w:p>
    <w:p w:rsidR="00FA27EE" w:rsidRPr="00943D4C" w:rsidRDefault="00FA27EE">
      <w:pPr>
        <w:pStyle w:val="Heading3"/>
      </w:pPr>
      <w:bookmarkStart w:id="356" w:name="_Toc10738566"/>
      <w:r w:rsidRPr="00943D4C">
        <w:t>6.1.13</w:t>
      </w:r>
      <w:r w:rsidRPr="00943D4C">
        <w:tab/>
        <w:t>Entry of PIN2 on multi-verification capable UICCs</w:t>
      </w:r>
      <w:bookmarkEnd w:id="356"/>
    </w:p>
    <w:p w:rsidR="00FA27EE" w:rsidRPr="00943D4C" w:rsidRDefault="00FA27EE">
      <w:pPr>
        <w:pStyle w:val="Heading4"/>
      </w:pPr>
      <w:bookmarkStart w:id="357" w:name="_Toc10738567"/>
      <w:r w:rsidRPr="00943D4C">
        <w:t>6.1.13.1</w:t>
      </w:r>
      <w:r w:rsidRPr="00943D4C">
        <w:tab/>
        <w:t>Definition and applicability</w:t>
      </w:r>
      <w:bookmarkEnd w:id="357"/>
    </w:p>
    <w:p w:rsidR="00FA27EE" w:rsidRPr="00943D4C" w:rsidRDefault="00FA27EE">
      <w:r w:rsidRPr="00943D4C">
        <w:t>The PIN2 is a number used to authenticate the user to the UICC for security. Entry of the correct PIN2 allows PIN2</w:t>
      </w:r>
      <w:r w:rsidRPr="00943D4C">
        <w:noBreakHyphen/>
        <w:t>protected data to be accessed over the UICC-Terminal interface. ETSI TS 102 221 [5] defines the range of "81" to "88" as key reference of the PIN2 on a multi-verification capable UICC.</w:t>
      </w:r>
    </w:p>
    <w:p w:rsidR="00FA27EE" w:rsidRPr="00943D4C" w:rsidRDefault="005E7542" w:rsidP="005E7542">
      <w:pPr>
        <w:pStyle w:val="Heading4"/>
      </w:pPr>
      <w:bookmarkStart w:id="358" w:name="_Toc10738568"/>
      <w:r w:rsidRPr="00943D4C">
        <w:t>6.1.13.2</w:t>
      </w:r>
      <w:r w:rsidRPr="00943D4C">
        <w:tab/>
      </w:r>
      <w:r w:rsidR="00FA27EE" w:rsidRPr="00943D4C">
        <w:t>Conformance requirement</w:t>
      </w:r>
      <w:bookmarkEnd w:id="358"/>
    </w:p>
    <w:p w:rsidR="00FA27EE" w:rsidRPr="00943D4C" w:rsidRDefault="00FA27EE">
      <w:r w:rsidRPr="00943D4C">
        <w:t>Before allowing the access to PIN2 protected data, the Terminal shall ask the user for PIN2 verification. Only after presenting the PIN2, the user shall get access to these data.</w:t>
      </w:r>
    </w:p>
    <w:p w:rsidR="00FA27EE" w:rsidRPr="00943D4C" w:rsidRDefault="00FA27EE">
      <w:r w:rsidRPr="00943D4C">
        <w:t>The VERIFY PIN function verifies the PIN2 presented by the Terminal to the UICC.</w:t>
      </w:r>
    </w:p>
    <w:p w:rsidR="00FA27EE" w:rsidRPr="00943D4C" w:rsidRDefault="00FA27EE">
      <w:r w:rsidRPr="00943D4C">
        <w:t>Reference:</w:t>
      </w:r>
    </w:p>
    <w:p w:rsidR="00FA27EE" w:rsidRPr="00943D4C" w:rsidRDefault="00FA27EE">
      <w:pPr>
        <w:pStyle w:val="B1"/>
      </w:pPr>
      <w:r w:rsidRPr="00943D4C">
        <w:t>-</w:t>
      </w:r>
      <w:r w:rsidRPr="00943D4C">
        <w:tab/>
        <w:t>ETSI TS 102 221 [5], 9 and subclause 11.1.9;</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6.6.1.</w:t>
      </w:r>
    </w:p>
    <w:p w:rsidR="00FA27EE" w:rsidRPr="00943D4C" w:rsidRDefault="00FA27EE">
      <w:pPr>
        <w:pStyle w:val="Heading4"/>
      </w:pPr>
      <w:bookmarkStart w:id="359" w:name="_Toc10738569"/>
      <w:r w:rsidRPr="00943D4C">
        <w:t>6.1.13.3</w:t>
      </w:r>
      <w:r w:rsidRPr="00943D4C">
        <w:tab/>
        <w:t>Test purpose</w:t>
      </w:r>
      <w:bookmarkEnd w:id="359"/>
    </w:p>
    <w:p w:rsidR="00FA27EE" w:rsidRPr="00943D4C" w:rsidRDefault="00FA27EE">
      <w:pPr>
        <w:pStyle w:val="B1"/>
      </w:pPr>
      <w:r w:rsidRPr="00943D4C">
        <w:t>1)</w:t>
      </w:r>
      <w:r w:rsidRPr="00943D4C">
        <w:tab/>
        <w:t>To verify that the PIN2 verification procedure is performed by the Terminal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"81" to "88" as PIN2.</w:t>
      </w:r>
    </w:p>
    <w:p w:rsidR="00FA27EE" w:rsidRPr="00943D4C" w:rsidRDefault="00FA27EE">
      <w:pPr>
        <w:pStyle w:val="Heading4"/>
      </w:pPr>
      <w:bookmarkStart w:id="360" w:name="_Toc10738570"/>
      <w:r w:rsidRPr="00943D4C">
        <w:t>6.1.13.4</w:t>
      </w:r>
      <w:r w:rsidRPr="00943D4C">
        <w:tab/>
        <w:t>Method of test</w:t>
      </w:r>
      <w:bookmarkEnd w:id="360"/>
    </w:p>
    <w:p w:rsidR="00FA27EE" w:rsidRPr="00943D4C" w:rsidRDefault="00FA27EE">
      <w:pPr>
        <w:pStyle w:val="Heading5"/>
      </w:pPr>
      <w:bookmarkStart w:id="361" w:name="_Toc10738571"/>
      <w:r w:rsidRPr="00943D4C">
        <w:t>6.1.13.4.1</w:t>
      </w:r>
      <w:r w:rsidRPr="00943D4C">
        <w:tab/>
        <w:t>Initial conditions</w:t>
      </w:r>
      <w:bookmarkEnd w:id="361"/>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pPr>
        <w:keepNext/>
      </w:pPr>
      <w:r w:rsidRPr="00943D4C">
        <w:t>Unblock PIN2</w:t>
      </w:r>
    </w:p>
    <w:p w:rsidR="00FA27EE" w:rsidRPr="00943D4C" w:rsidRDefault="00FA27EE">
      <w:pPr>
        <w:pStyle w:val="EX"/>
        <w:keepNext/>
        <w:ind w:left="0" w:firstLine="0"/>
      </w:pPr>
      <w:r w:rsidRPr="00943D4C">
        <w:t>Key reference 87</w:t>
      </w:r>
    </w:p>
    <w:p w:rsidR="00FA27EE" w:rsidRPr="00943D4C" w:rsidRDefault="00FA27EE">
      <w:pPr>
        <w:pStyle w:val="EX"/>
        <w:keepNext/>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pPr>
        <w:pStyle w:val="Heading5"/>
      </w:pPr>
      <w:bookmarkStart w:id="362" w:name="_Toc10738572"/>
      <w:r w:rsidRPr="00943D4C">
        <w:t>6.1.13.4.2</w:t>
      </w:r>
      <w:r w:rsidRPr="00943D4C">
        <w:tab/>
        <w:t>Procedure</w:t>
      </w:r>
      <w:bookmarkEnd w:id="362"/>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The access to a PIN2 protected data field shall be performed (e.g. UPDATE FDN)</w:t>
      </w:r>
    </w:p>
    <w:p w:rsidR="00FA27EE" w:rsidRPr="00943D4C" w:rsidRDefault="00FA27EE">
      <w:pPr>
        <w:pStyle w:val="B1"/>
      </w:pPr>
      <w:r w:rsidRPr="00943D4C">
        <w:t>c)</w:t>
      </w:r>
      <w:r w:rsidRPr="00943D4C">
        <w:tab/>
        <w:t>When the UE is in the "PIN2 check" mode, the sequence "9753#" shall be entered.</w:t>
      </w:r>
    </w:p>
    <w:p w:rsidR="00FA27EE" w:rsidRPr="00943D4C" w:rsidRDefault="00FA27EE">
      <w:pPr>
        <w:pStyle w:val="Heading4"/>
      </w:pPr>
      <w:bookmarkStart w:id="363" w:name="_Toc10738573"/>
      <w:r w:rsidRPr="00943D4C">
        <w:t>6.1.13.5</w:t>
      </w:r>
      <w:r w:rsidRPr="00943D4C">
        <w:tab/>
        <w:t>Acceptance criteria</w:t>
      </w:r>
      <w:bookmarkEnd w:id="363"/>
    </w:p>
    <w:p w:rsidR="00FA27EE" w:rsidRPr="00943D4C" w:rsidRDefault="00FA27EE">
      <w:pPr>
        <w:pStyle w:val="B1"/>
      </w:pPr>
      <w:r w:rsidRPr="00943D4C">
        <w:t>1)</w:t>
      </w:r>
      <w:r w:rsidRPr="00943D4C">
        <w:tab/>
        <w:t>After step b) the Terminal shall send a VERIFY PIN command to the UICC, with parameter P2 = "87".</w:t>
      </w:r>
    </w:p>
    <w:p w:rsidR="00FA27EE" w:rsidRPr="00943D4C" w:rsidRDefault="00FA27EE">
      <w:pPr>
        <w:pStyle w:val="B1"/>
      </w:pPr>
      <w:r w:rsidRPr="00943D4C">
        <w:t>2)</w:t>
      </w:r>
      <w:r w:rsidRPr="00943D4C">
        <w:tab/>
        <w:t>After step b) the UE shall give an indication "OK", following a successful execution of the command.</w:t>
      </w:r>
    </w:p>
    <w:p w:rsidR="00FA27EE" w:rsidRPr="00943D4C" w:rsidRDefault="00FA27EE">
      <w:pPr>
        <w:pStyle w:val="Heading3"/>
      </w:pPr>
      <w:bookmarkStart w:id="364" w:name="_Toc10738574"/>
      <w:r w:rsidRPr="00943D4C">
        <w:t>6.1.14</w:t>
      </w:r>
      <w:r w:rsidRPr="00943D4C">
        <w:tab/>
        <w:t>Change of PIN2 on multi-verification capable UICCs</w:t>
      </w:r>
      <w:bookmarkEnd w:id="364"/>
    </w:p>
    <w:p w:rsidR="00FA27EE" w:rsidRPr="00943D4C" w:rsidRDefault="00FA27EE">
      <w:pPr>
        <w:pStyle w:val="Heading4"/>
      </w:pPr>
      <w:bookmarkStart w:id="365" w:name="_Toc10738575"/>
      <w:r w:rsidRPr="00943D4C">
        <w:t>6.1.14.1</w:t>
      </w:r>
      <w:r w:rsidRPr="00943D4C">
        <w:tab/>
        <w:t>Definition and applicability</w:t>
      </w:r>
      <w:bookmarkEnd w:id="365"/>
    </w:p>
    <w:p w:rsidR="00FA27EE" w:rsidRPr="00943D4C" w:rsidRDefault="00FA27EE">
      <w:r w:rsidRPr="00943D4C">
        <w:t>The PIN2 may be changed by the user, by entering the old and new PIN2. The length of the PIN2 is between 4 and 8 digits. ETSI TS 102 221 [5] defines the range of "81" to "88" as key reference of the PIN2 on a multi-verification capable UICC.</w:t>
      </w:r>
    </w:p>
    <w:p w:rsidR="00FA27EE" w:rsidRPr="00943D4C" w:rsidRDefault="005E7542" w:rsidP="005E7542">
      <w:pPr>
        <w:pStyle w:val="Heading4"/>
      </w:pPr>
      <w:bookmarkStart w:id="366" w:name="_Toc10738576"/>
      <w:r w:rsidRPr="00943D4C">
        <w:t>6.1.14.2</w:t>
      </w:r>
      <w:r w:rsidRPr="00943D4C">
        <w:tab/>
      </w:r>
      <w:r w:rsidR="00FA27EE" w:rsidRPr="00943D4C">
        <w:t>Conformance requirement</w:t>
      </w:r>
      <w:bookmarkEnd w:id="366"/>
    </w:p>
    <w:p w:rsidR="00FA27EE" w:rsidRPr="00943D4C" w:rsidRDefault="00FA27EE">
      <w:r w:rsidRPr="00943D4C">
        <w:t>The Terminal shall support the change of PIN2 procedure as defined in ETSI TS 102 221 [5], subclause 11.1.10.</w:t>
      </w:r>
    </w:p>
    <w:p w:rsidR="00FA27EE" w:rsidRPr="00943D4C" w:rsidRDefault="00FA27EE">
      <w:r w:rsidRPr="00943D4C">
        <w:t>Reference:</w:t>
      </w:r>
    </w:p>
    <w:p w:rsidR="00FA27EE" w:rsidRPr="00943D4C" w:rsidRDefault="00FA27EE">
      <w:pPr>
        <w:pStyle w:val="B1"/>
      </w:pPr>
      <w:r w:rsidRPr="00943D4C">
        <w:lastRenderedPageBreak/>
        <w:t>-</w:t>
      </w:r>
      <w:r w:rsidRPr="00943D4C">
        <w:tab/>
        <w:t>ETSI TS 102 221 [5], subclauses 9 and 11.1.10;</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6.6.2.</w:t>
      </w:r>
    </w:p>
    <w:p w:rsidR="00FA27EE" w:rsidRPr="00943D4C" w:rsidRDefault="00FA27EE">
      <w:pPr>
        <w:pStyle w:val="Heading4"/>
      </w:pPr>
      <w:bookmarkStart w:id="367" w:name="_Toc10738577"/>
      <w:r w:rsidRPr="00943D4C">
        <w:t>6.1.14.3</w:t>
      </w:r>
      <w:r w:rsidRPr="00943D4C">
        <w:tab/>
        <w:t>Test purpose</w:t>
      </w:r>
      <w:bookmarkEnd w:id="367"/>
    </w:p>
    <w:p w:rsidR="00FA27EE" w:rsidRPr="00943D4C" w:rsidRDefault="00FA27EE">
      <w:pPr>
        <w:pStyle w:val="B1"/>
      </w:pPr>
      <w:r w:rsidRPr="00943D4C">
        <w:t>1)</w:t>
      </w:r>
      <w:r w:rsidRPr="00943D4C">
        <w:tab/>
        <w:t>To verify that the PIN2 substitution procedure is performed correctly by the Terminal.</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w:t>
      </w:r>
      <w:r w:rsidRPr="00943D4C">
        <w:tab/>
        <w:t>To verify that the Terminal supports key references in the range of "81" to "88" as PIN2.</w:t>
      </w:r>
    </w:p>
    <w:p w:rsidR="00FA27EE" w:rsidRPr="00943D4C" w:rsidRDefault="00FA27EE">
      <w:pPr>
        <w:pStyle w:val="Heading4"/>
      </w:pPr>
      <w:bookmarkStart w:id="368" w:name="_Toc10738578"/>
      <w:r w:rsidRPr="00943D4C">
        <w:t>6.1.14.4</w:t>
      </w:r>
      <w:r w:rsidRPr="00943D4C">
        <w:tab/>
        <w:t>Method of test</w:t>
      </w:r>
      <w:bookmarkEnd w:id="368"/>
    </w:p>
    <w:p w:rsidR="00FA27EE" w:rsidRPr="00943D4C" w:rsidRDefault="00FA27EE">
      <w:pPr>
        <w:pStyle w:val="Heading5"/>
      </w:pPr>
      <w:bookmarkStart w:id="369" w:name="_Toc10738579"/>
      <w:r w:rsidRPr="00943D4C">
        <w:t>6.1.14.</w:t>
      </w:r>
      <w:r w:rsidR="001C54E3" w:rsidRPr="00943D4C">
        <w:t>4.</w:t>
      </w:r>
      <w:r w:rsidRPr="00943D4C">
        <w:t>1</w:t>
      </w:r>
      <w:r w:rsidRPr="00943D4C">
        <w:tab/>
        <w:t>Initial conditions</w:t>
      </w:r>
      <w:bookmarkEnd w:id="369"/>
    </w:p>
    <w:p w:rsidR="00FA27EE" w:rsidRPr="00943D4C" w:rsidRDefault="00FA27EE">
      <w:r w:rsidRPr="00943D4C">
        <w:t>The Terminal is connected to the UICC simulator with the PIN2 enabled.</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pPr>
        <w:pStyle w:val="EX"/>
      </w:pPr>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lastRenderedPageBreak/>
        <w:t>NOTE:</w:t>
      </w:r>
      <w:r w:rsidRPr="00943D4C">
        <w:tab/>
        <w:t>To perform the UPDATE FDN data (as described in the procedure below), the default FDN UICC may be used. In this case the above mentioned exceptions shall apply.</w:t>
      </w:r>
    </w:p>
    <w:p w:rsidR="00FA27EE" w:rsidRPr="00943D4C" w:rsidRDefault="00FA27EE">
      <w:r w:rsidRPr="00943D4C">
        <w:t>The Terminal is powered-on, with the correct PIN entered.</w:t>
      </w:r>
    </w:p>
    <w:p w:rsidR="00FA27EE" w:rsidRPr="00943D4C" w:rsidRDefault="00FA27EE">
      <w:pPr>
        <w:pStyle w:val="Heading5"/>
      </w:pPr>
      <w:bookmarkStart w:id="370" w:name="_Toc10738580"/>
      <w:r w:rsidRPr="00943D4C">
        <w:t>6.1.14.4.2</w:t>
      </w:r>
      <w:r w:rsidRPr="00943D4C">
        <w:tab/>
        <w:t>Procedure</w:t>
      </w:r>
      <w:bookmarkEnd w:id="370"/>
    </w:p>
    <w:p w:rsidR="00FA27EE" w:rsidRPr="00943D4C" w:rsidRDefault="00FA27EE">
      <w:pPr>
        <w:pStyle w:val="B1"/>
      </w:pPr>
      <w:r w:rsidRPr="00943D4C">
        <w:t>a)</w:t>
      </w:r>
      <w:r w:rsidRPr="00943D4C">
        <w:tab/>
        <w:t>Enter "**042*9753*12345678*12345678#"</w:t>
      </w:r>
      <w:r w:rsidR="001C54E3" w:rsidRPr="00943D4C">
        <w:t xml:space="preserve"> or initiate an equivalent MMI dependent procedure to change PIN2 from '9753' to '12345678'</w:t>
      </w:r>
      <w:r w:rsidRPr="00943D4C">
        <w:t>.</w:t>
      </w:r>
    </w:p>
    <w:p w:rsidR="00FA27EE" w:rsidRPr="00943D4C" w:rsidRDefault="00FA27EE">
      <w:pPr>
        <w:pStyle w:val="B1"/>
      </w:pPr>
      <w:r w:rsidRPr="00943D4C">
        <w:t>b)</w:t>
      </w:r>
      <w:r w:rsidRPr="00943D4C">
        <w:tab/>
        <w:t>The UE is switched off and on and the correct PIN is entered.</w:t>
      </w:r>
    </w:p>
    <w:p w:rsidR="00FA27EE" w:rsidRPr="00943D4C" w:rsidRDefault="00FA27EE">
      <w:pPr>
        <w:pStyle w:val="B1"/>
      </w:pPr>
      <w:r w:rsidRPr="00943D4C">
        <w:t>c)</w:t>
      </w:r>
      <w:r w:rsidRPr="00943D4C">
        <w:tab/>
        <w:t>The access to a PIN2 protected data field shall be performed (e.g. UPDATE FDN).</w:t>
      </w:r>
    </w:p>
    <w:p w:rsidR="00FA27EE" w:rsidRPr="00943D4C" w:rsidRDefault="00FA27EE">
      <w:pPr>
        <w:pStyle w:val="B1"/>
      </w:pPr>
      <w:r w:rsidRPr="00943D4C">
        <w:t>d)</w:t>
      </w:r>
      <w:r w:rsidRPr="00943D4C">
        <w:tab/>
        <w:t>When the UE is in the "PIN2 check" mode, the sequence "9753#" shall be entered.</w:t>
      </w:r>
    </w:p>
    <w:p w:rsidR="00FA27EE" w:rsidRPr="00943D4C" w:rsidRDefault="00FA27EE">
      <w:pPr>
        <w:pStyle w:val="B1"/>
      </w:pPr>
      <w:r w:rsidRPr="00943D4C">
        <w:t>e)</w:t>
      </w:r>
      <w:r w:rsidRPr="00943D4C">
        <w:tab/>
        <w:t>The UE is switched off and on and the correct PIN is entered.</w:t>
      </w:r>
    </w:p>
    <w:p w:rsidR="00FA27EE" w:rsidRPr="00943D4C" w:rsidRDefault="00FA27EE">
      <w:pPr>
        <w:pStyle w:val="B1"/>
      </w:pPr>
      <w:r w:rsidRPr="00943D4C">
        <w:t>f)</w:t>
      </w:r>
      <w:r w:rsidRPr="00943D4C">
        <w:tab/>
        <w:t>The access to a PIN2 protected data field shall be performed (e.g. UPDATE FDN).</w:t>
      </w:r>
    </w:p>
    <w:p w:rsidR="00FA27EE" w:rsidRPr="00943D4C" w:rsidRDefault="00FA27EE">
      <w:pPr>
        <w:pStyle w:val="B1"/>
      </w:pPr>
      <w:r w:rsidRPr="00943D4C">
        <w:t>g)</w:t>
      </w:r>
      <w:r w:rsidRPr="00943D4C">
        <w:tab/>
        <w:t>When the UE is in the "PIN2-check", mode the sequence "12345678#" shall be entered.</w:t>
      </w:r>
    </w:p>
    <w:p w:rsidR="00FA27EE" w:rsidRPr="00943D4C" w:rsidRDefault="00FA27EE">
      <w:pPr>
        <w:pStyle w:val="Heading4"/>
      </w:pPr>
      <w:bookmarkStart w:id="371" w:name="_Toc10738581"/>
      <w:r w:rsidRPr="00943D4C">
        <w:t>6.1.14.5</w:t>
      </w:r>
      <w:r w:rsidRPr="00943D4C">
        <w:tab/>
        <w:t>Acceptance criteria</w:t>
      </w:r>
      <w:bookmarkEnd w:id="371"/>
    </w:p>
    <w:p w:rsidR="00FA27EE" w:rsidRPr="00943D4C" w:rsidRDefault="00FA27EE">
      <w:pPr>
        <w:pStyle w:val="B1"/>
      </w:pPr>
      <w:r w:rsidRPr="00943D4C">
        <w:t>1)</w:t>
      </w:r>
      <w:r w:rsidRPr="00943D4C">
        <w:tab/>
        <w:t>After step a), the Terminal shall send a CHANGE PIN2 command to the UICC, with the parameter P2 set to "87".</w:t>
      </w:r>
    </w:p>
    <w:p w:rsidR="00FA27EE" w:rsidRPr="00943D4C" w:rsidRDefault="00FA27EE">
      <w:pPr>
        <w:pStyle w:val="B1"/>
      </w:pPr>
      <w:r w:rsidRPr="00943D4C">
        <w:t>2)</w:t>
      </w:r>
      <w:r w:rsidRPr="00943D4C">
        <w:tab/>
        <w:t>Following the successful execution of the command, the UE shall give an indication that the new PIN2 is accepted.</w:t>
      </w:r>
    </w:p>
    <w:p w:rsidR="00FA27EE" w:rsidRPr="00943D4C" w:rsidRDefault="00FA27EE">
      <w:pPr>
        <w:pStyle w:val="B1"/>
      </w:pPr>
      <w:r w:rsidRPr="00943D4C">
        <w:t>3)</w:t>
      </w:r>
      <w:r w:rsidRPr="00943D4C">
        <w:tab/>
        <w:t>After step d), the UE shall give an indication that the entered PIN2 is not accepted.</w:t>
      </w:r>
    </w:p>
    <w:p w:rsidR="00FA27EE" w:rsidRPr="00943D4C" w:rsidRDefault="00FA27EE">
      <w:pPr>
        <w:pStyle w:val="B1"/>
      </w:pPr>
      <w:r w:rsidRPr="00943D4C">
        <w:t>3)</w:t>
      </w:r>
      <w:r w:rsidRPr="00943D4C">
        <w:tab/>
        <w:t>After step g), the UE shall give an indication "OK".</w:t>
      </w:r>
    </w:p>
    <w:p w:rsidR="00FA27EE" w:rsidRPr="00943D4C" w:rsidRDefault="00FA27EE">
      <w:pPr>
        <w:pStyle w:val="Heading3"/>
      </w:pPr>
      <w:bookmarkStart w:id="372" w:name="_Toc10738582"/>
      <w:r w:rsidRPr="00943D4C">
        <w:t>6.1.15</w:t>
      </w:r>
      <w:r w:rsidRPr="00943D4C">
        <w:tab/>
        <w:t>Unblock PIN2 on multi-verification capable UICCs</w:t>
      </w:r>
      <w:bookmarkEnd w:id="372"/>
    </w:p>
    <w:p w:rsidR="00FA27EE" w:rsidRPr="00943D4C" w:rsidRDefault="00FA27EE">
      <w:pPr>
        <w:pStyle w:val="Heading4"/>
      </w:pPr>
      <w:bookmarkStart w:id="373" w:name="_Toc10738583"/>
      <w:r w:rsidRPr="00943D4C">
        <w:t>6.1.15.1</w:t>
      </w:r>
      <w:r w:rsidRPr="00943D4C">
        <w:tab/>
        <w:t>Definition and applicability</w:t>
      </w:r>
      <w:bookmarkEnd w:id="373"/>
    </w:p>
    <w:p w:rsidR="00FA27EE" w:rsidRPr="00943D4C" w:rsidRDefault="00FA27EE">
      <w:r w:rsidRPr="00943D4C">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rsidR="00FA27EE" w:rsidRPr="00943D4C" w:rsidRDefault="005E7542" w:rsidP="005E7542">
      <w:pPr>
        <w:pStyle w:val="Heading4"/>
      </w:pPr>
      <w:bookmarkStart w:id="374" w:name="_Toc10738584"/>
      <w:r w:rsidRPr="00943D4C">
        <w:t>6.1.15.2</w:t>
      </w:r>
      <w:r w:rsidRPr="00943D4C">
        <w:tab/>
      </w:r>
      <w:r w:rsidR="00FA27EE" w:rsidRPr="00943D4C">
        <w:t>Conformance requirement</w:t>
      </w:r>
      <w:bookmarkEnd w:id="374"/>
    </w:p>
    <w:p w:rsidR="00FA27EE" w:rsidRPr="00943D4C" w:rsidRDefault="00FA27EE">
      <w:r w:rsidRPr="00943D4C">
        <w:t>The Terminal shall support the Unblock PIN2 command, as defined in ETSI TS 102 221 [5], subclause 11.1.13.</w:t>
      </w:r>
    </w:p>
    <w:p w:rsidR="00FA27EE" w:rsidRPr="00943D4C" w:rsidRDefault="00FA27EE">
      <w:r w:rsidRPr="00943D4C">
        <w:t>Reference:</w:t>
      </w:r>
    </w:p>
    <w:p w:rsidR="00FA27EE" w:rsidRPr="00943D4C" w:rsidRDefault="00FA27EE">
      <w:pPr>
        <w:pStyle w:val="B1"/>
      </w:pPr>
      <w:r w:rsidRPr="00943D4C">
        <w:t>-</w:t>
      </w:r>
      <w:r w:rsidRPr="00943D4C">
        <w:tab/>
        <w:t>ETSI TS 102 221 [5],subclauses 9 and 11.1.13;</w:t>
      </w:r>
    </w:p>
    <w:p w:rsidR="00FA27EE" w:rsidRPr="00943D4C" w:rsidRDefault="00FA27EE">
      <w:pPr>
        <w:pStyle w:val="B1"/>
      </w:pPr>
      <w:r w:rsidRPr="00943D4C">
        <w:t>-</w:t>
      </w:r>
      <w:r w:rsidRPr="00943D4C">
        <w:tab/>
        <w:t>TS 31.102 [4], clause 6;</w:t>
      </w:r>
    </w:p>
    <w:p w:rsidR="00FA27EE" w:rsidRPr="00943D4C" w:rsidRDefault="00FA27EE">
      <w:pPr>
        <w:pStyle w:val="B1"/>
      </w:pPr>
      <w:r w:rsidRPr="00943D4C">
        <w:t>-</w:t>
      </w:r>
      <w:r w:rsidRPr="00943D4C">
        <w:tab/>
        <w:t>TS 22.030 [12], subclause 6.6.3.</w:t>
      </w:r>
    </w:p>
    <w:p w:rsidR="00FA27EE" w:rsidRPr="00943D4C" w:rsidRDefault="00FA27EE">
      <w:pPr>
        <w:pStyle w:val="Heading4"/>
      </w:pPr>
      <w:bookmarkStart w:id="375" w:name="_Toc10738585"/>
      <w:r w:rsidRPr="00943D4C">
        <w:t>6.1.15.3</w:t>
      </w:r>
      <w:r w:rsidRPr="00943D4C">
        <w:tab/>
        <w:t>Test purpose</w:t>
      </w:r>
      <w:bookmarkEnd w:id="375"/>
    </w:p>
    <w:p w:rsidR="00FA27EE" w:rsidRPr="00943D4C" w:rsidRDefault="00FA27EE">
      <w:pPr>
        <w:pStyle w:val="B1"/>
      </w:pPr>
      <w:r w:rsidRPr="00943D4C">
        <w:t>1)</w:t>
      </w:r>
      <w:r w:rsidRPr="00943D4C">
        <w:tab/>
        <w:t>To verify that the PIN2 unblocking procedure is performed correctly.</w:t>
      </w:r>
    </w:p>
    <w:p w:rsidR="00FA27EE" w:rsidRPr="00943D4C" w:rsidRDefault="00FA27EE">
      <w:pPr>
        <w:pStyle w:val="B1"/>
      </w:pPr>
      <w:r w:rsidRPr="00943D4C">
        <w:t>2)</w:t>
      </w:r>
      <w:r w:rsidRPr="00943D4C">
        <w:tab/>
        <w:t>To verify that the basic public MMI string is supported.</w:t>
      </w:r>
    </w:p>
    <w:p w:rsidR="00FA27EE" w:rsidRPr="00943D4C" w:rsidRDefault="00FA27EE">
      <w:pPr>
        <w:pStyle w:val="B1"/>
      </w:pPr>
      <w:r w:rsidRPr="00943D4C">
        <w:t>3)  To verify that the Terminal supports key references in the range of "81" to "88" as PIN2.</w:t>
      </w:r>
    </w:p>
    <w:p w:rsidR="00FA27EE" w:rsidRPr="00943D4C" w:rsidRDefault="00FA27EE">
      <w:pPr>
        <w:pStyle w:val="Heading4"/>
      </w:pPr>
      <w:bookmarkStart w:id="376" w:name="_Toc10738586"/>
      <w:r w:rsidRPr="00943D4C">
        <w:lastRenderedPageBreak/>
        <w:t>6.1.15.4</w:t>
      </w:r>
      <w:r w:rsidRPr="00943D4C">
        <w:tab/>
        <w:t>Method of test</w:t>
      </w:r>
      <w:bookmarkEnd w:id="376"/>
    </w:p>
    <w:p w:rsidR="00FA27EE" w:rsidRPr="00943D4C" w:rsidRDefault="00FA27EE">
      <w:pPr>
        <w:pStyle w:val="Heading5"/>
      </w:pPr>
      <w:bookmarkStart w:id="377" w:name="_Toc10738587"/>
      <w:r w:rsidRPr="00943D4C">
        <w:t>6.1.15.4.1</w:t>
      </w:r>
      <w:r w:rsidRPr="00943D4C">
        <w:tab/>
        <w:t>Initial conditions</w:t>
      </w:r>
      <w:bookmarkEnd w:id="377"/>
    </w:p>
    <w:p w:rsidR="00FA27EE" w:rsidRPr="00943D4C" w:rsidRDefault="00FA27EE">
      <w:r w:rsidRPr="00943D4C">
        <w:t>The Terminal is connected to the UICC simulator.</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NO"/>
      </w:pPr>
      <w:r w:rsidRPr="00943D4C">
        <w:t>NOTE:</w:t>
      </w:r>
      <w:r w:rsidRPr="00943D4C">
        <w:tab/>
        <w:t>To perform the UPDATE FDN data (as described in the procedure below), the default FDN UICC may be used. In this case the above mentioned exceptions shall apply.</w:t>
      </w:r>
    </w:p>
    <w:p w:rsidR="00FA27EE" w:rsidRPr="00943D4C" w:rsidRDefault="00FA27EE">
      <w:pPr>
        <w:pStyle w:val="Heading5"/>
      </w:pPr>
      <w:bookmarkStart w:id="378" w:name="_Toc10738588"/>
      <w:r w:rsidRPr="00943D4C">
        <w:t>6.1.15.4.2</w:t>
      </w:r>
      <w:r w:rsidRPr="00943D4C">
        <w:tab/>
        <w:t>Procedure</w:t>
      </w:r>
      <w:bookmarkEnd w:id="378"/>
    </w:p>
    <w:p w:rsidR="001C54E3" w:rsidRPr="00943D4C" w:rsidRDefault="001C54E3" w:rsidP="001C54E3">
      <w:r w:rsidRPr="00943D4C">
        <w:t>Sequence A:</w:t>
      </w:r>
    </w:p>
    <w:p w:rsidR="00FA27EE" w:rsidRPr="00943D4C" w:rsidRDefault="00FA27EE">
      <w:pPr>
        <w:pStyle w:val="B1"/>
      </w:pPr>
      <w:r w:rsidRPr="00943D4C">
        <w:t>a)</w:t>
      </w:r>
      <w:r w:rsidRPr="00943D4C">
        <w:tab/>
        <w:t>The Terminal is powered on and the correct PIN is entered.</w:t>
      </w:r>
    </w:p>
    <w:p w:rsidR="00FA27EE" w:rsidRPr="00943D4C" w:rsidRDefault="00FA27EE">
      <w:pPr>
        <w:pStyle w:val="B1"/>
      </w:pPr>
      <w:r w:rsidRPr="00943D4C">
        <w:t>b)</w:t>
      </w:r>
      <w:r w:rsidRPr="00943D4C">
        <w:tab/>
        <w:t>Enter "**052*57687980*1234*1234#"</w:t>
      </w:r>
    </w:p>
    <w:p w:rsidR="00FA27EE" w:rsidRPr="00943D4C" w:rsidRDefault="00FA27EE">
      <w:pPr>
        <w:pStyle w:val="B1"/>
      </w:pPr>
      <w:r w:rsidRPr="00943D4C">
        <w:t>c)</w:t>
      </w:r>
      <w:r w:rsidRPr="00943D4C">
        <w:tab/>
        <w:t>The Terminal is powered off and on and the correct PIN is entered.</w:t>
      </w:r>
    </w:p>
    <w:p w:rsidR="00FA27EE" w:rsidRPr="00943D4C" w:rsidRDefault="00FA27EE">
      <w:pPr>
        <w:pStyle w:val="B1"/>
      </w:pPr>
      <w:r w:rsidRPr="00943D4C">
        <w:t>d)</w:t>
      </w:r>
      <w:r w:rsidRPr="00943D4C">
        <w:tab/>
        <w:t>The access to a PIN2 protected data field shall be performed (e.g. UPDATE FDN).</w:t>
      </w:r>
    </w:p>
    <w:p w:rsidR="00FA27EE" w:rsidRPr="00943D4C" w:rsidRDefault="00FA27EE">
      <w:pPr>
        <w:pStyle w:val="B1"/>
      </w:pPr>
      <w:r w:rsidRPr="00943D4C">
        <w:lastRenderedPageBreak/>
        <w:t>e)</w:t>
      </w:r>
      <w:r w:rsidRPr="00943D4C">
        <w:tab/>
        <w:t>Enter the new PIN2: "1234#".</w:t>
      </w:r>
    </w:p>
    <w:p w:rsidR="00FA27EE" w:rsidRPr="00943D4C" w:rsidRDefault="00FA27EE">
      <w:pPr>
        <w:pStyle w:val="B1"/>
      </w:pPr>
      <w:r w:rsidRPr="00943D4C">
        <w:t>f)</w:t>
      </w:r>
      <w:r w:rsidRPr="00943D4C">
        <w:tab/>
        <w:t>The Terminal is powered off and on and the correct PIN is entered.</w:t>
      </w:r>
    </w:p>
    <w:p w:rsidR="00FA27EE" w:rsidRPr="00943D4C" w:rsidRDefault="00FA27EE">
      <w:pPr>
        <w:pStyle w:val="B1"/>
      </w:pPr>
      <w:r w:rsidRPr="00943D4C">
        <w:t>g)</w:t>
      </w:r>
      <w:r w:rsidRPr="00943D4C">
        <w:tab/>
        <w:t>The access to a PIN2 protected data field shall be performed (e.g. UPDATE FDN).</w:t>
      </w:r>
    </w:p>
    <w:p w:rsidR="00FA27EE" w:rsidRPr="00943D4C" w:rsidRDefault="00FA27EE">
      <w:pPr>
        <w:pStyle w:val="B1"/>
      </w:pPr>
      <w:r w:rsidRPr="00943D4C">
        <w:t>h)</w:t>
      </w:r>
      <w:r w:rsidRPr="00943D4C">
        <w:tab/>
        <w:t>Enter a wrong PIN2 three times.</w:t>
      </w:r>
    </w:p>
    <w:p w:rsidR="00FA27EE" w:rsidRPr="00943D4C" w:rsidRDefault="00FA27EE">
      <w:pPr>
        <w:pStyle w:val="B1"/>
      </w:pPr>
      <w:r w:rsidRPr="00943D4C">
        <w:t>i)</w:t>
      </w:r>
      <w:r w:rsidRPr="00943D4C">
        <w:tab/>
        <w:t>Enter "**052*57687980*9753*9753#".</w:t>
      </w:r>
    </w:p>
    <w:p w:rsidR="00FA27EE" w:rsidRPr="00943D4C" w:rsidRDefault="00FA27EE">
      <w:pPr>
        <w:pStyle w:val="B1"/>
      </w:pPr>
      <w:r w:rsidRPr="00943D4C">
        <w:t>j)</w:t>
      </w:r>
      <w:r w:rsidRPr="00943D4C">
        <w:tab/>
        <w:t>The Terminal is powered off and on and the correct PIN is entered.</w:t>
      </w:r>
    </w:p>
    <w:p w:rsidR="00FA27EE" w:rsidRPr="00943D4C" w:rsidRDefault="00FA27EE">
      <w:pPr>
        <w:pStyle w:val="B1"/>
      </w:pPr>
      <w:r w:rsidRPr="00943D4C">
        <w:t>k)</w:t>
      </w:r>
      <w:r w:rsidRPr="00943D4C">
        <w:tab/>
        <w:t>The access to a PIN2 protected data field shall be performed (e.g. UPDATE FDN).</w:t>
      </w:r>
    </w:p>
    <w:p w:rsidR="00FA27EE" w:rsidRPr="00943D4C" w:rsidRDefault="00FA27EE">
      <w:pPr>
        <w:pStyle w:val="B1"/>
      </w:pPr>
      <w:r w:rsidRPr="00943D4C">
        <w:t>l)</w:t>
      </w:r>
      <w:r w:rsidRPr="00943D4C">
        <w:tab/>
        <w:t>Enter the new PIN2: "9753#".</w:t>
      </w:r>
    </w:p>
    <w:p w:rsidR="001C54E3" w:rsidRPr="00943D4C" w:rsidRDefault="001C54E3" w:rsidP="001C54E3">
      <w:r w:rsidRPr="00943D4C">
        <w:t>Sequence B:</w:t>
      </w:r>
    </w:p>
    <w:p w:rsidR="001C54E3" w:rsidRPr="00943D4C" w:rsidRDefault="001C54E3" w:rsidP="001C54E3">
      <w:pPr>
        <w:pStyle w:val="B1"/>
      </w:pPr>
      <w:r w:rsidRPr="00943D4C">
        <w:t>a)</w:t>
      </w:r>
      <w:r w:rsidRPr="00943D4C">
        <w:tab/>
        <w:t>The Terminal is powered on .</w:t>
      </w:r>
    </w:p>
    <w:p w:rsidR="001C54E3" w:rsidRPr="00943D4C" w:rsidRDefault="001C54E3" w:rsidP="001C54E3">
      <w:pPr>
        <w:pStyle w:val="B1"/>
      </w:pPr>
      <w:r w:rsidRPr="00943D4C">
        <w:t>b)</w:t>
      </w:r>
      <w:r w:rsidRPr="00943D4C">
        <w:tab/>
        <w:t>Enter a wrong PIN2 three times.</w:t>
      </w:r>
    </w:p>
    <w:p w:rsidR="001C54E3" w:rsidRPr="00943D4C" w:rsidRDefault="001C54E3" w:rsidP="001C54E3">
      <w:pPr>
        <w:pStyle w:val="B1"/>
      </w:pPr>
      <w:r w:rsidRPr="00943D4C">
        <w:t>c)</w:t>
      </w:r>
      <w:r w:rsidRPr="00943D4C">
        <w:tab/>
        <w:t>The user shall initiate a MMI dependent procedure to unblock the PIN2 with unblock code '57687980' and a new PIN2 '9753'.</w:t>
      </w:r>
    </w:p>
    <w:p w:rsidR="001C54E3" w:rsidRPr="00943D4C" w:rsidRDefault="001C54E3" w:rsidP="001C54E3">
      <w:pPr>
        <w:pStyle w:val="B1"/>
      </w:pPr>
      <w:r w:rsidRPr="00943D4C">
        <w:t>d)</w:t>
      </w:r>
      <w:r w:rsidRPr="00943D4C">
        <w:tab/>
        <w:t>The Terminal is powered off and on and the correct PIN is entered.</w:t>
      </w:r>
    </w:p>
    <w:p w:rsidR="001C54E3" w:rsidRPr="00943D4C" w:rsidRDefault="001C54E3" w:rsidP="001C54E3">
      <w:pPr>
        <w:pStyle w:val="B1"/>
      </w:pPr>
      <w:r w:rsidRPr="00943D4C">
        <w:t>e)</w:t>
      </w:r>
      <w:r w:rsidRPr="00943D4C">
        <w:tab/>
        <w:t>The access to a PIN2 protected data field shall be performed (e.g. UPDATE FDN).</w:t>
      </w:r>
    </w:p>
    <w:p w:rsidR="001C54E3" w:rsidRPr="00943D4C" w:rsidRDefault="001C54E3" w:rsidP="001C54E3">
      <w:pPr>
        <w:pStyle w:val="B1"/>
      </w:pPr>
      <w:r w:rsidRPr="00943D4C">
        <w:t>f)</w:t>
      </w:r>
      <w:r w:rsidRPr="00943D4C">
        <w:tab/>
        <w:t>Enter the new PIN2: "9753#".</w:t>
      </w:r>
    </w:p>
    <w:p w:rsidR="00FA27EE" w:rsidRPr="00943D4C" w:rsidRDefault="00FA27EE">
      <w:pPr>
        <w:pStyle w:val="Heading4"/>
      </w:pPr>
      <w:bookmarkStart w:id="379" w:name="_Toc10738589"/>
      <w:r w:rsidRPr="00943D4C">
        <w:t>6.1.15.5</w:t>
      </w:r>
      <w:r w:rsidRPr="00943D4C">
        <w:tab/>
        <w:t>Acceptance criterias</w:t>
      </w:r>
      <w:bookmarkEnd w:id="379"/>
    </w:p>
    <w:p w:rsidR="001C54E3" w:rsidRPr="00943D4C" w:rsidRDefault="001C54E3" w:rsidP="001C54E3">
      <w:r w:rsidRPr="00943D4C">
        <w:t>Sequence A:</w:t>
      </w:r>
    </w:p>
    <w:p w:rsidR="00FA27EE" w:rsidRPr="00943D4C" w:rsidRDefault="00FA27EE">
      <w:pPr>
        <w:pStyle w:val="B1"/>
      </w:pPr>
      <w:r w:rsidRPr="00943D4C">
        <w:t>1)</w:t>
      </w:r>
      <w:r w:rsidRPr="00943D4C">
        <w:tab/>
        <w:t>After step b), the Terminal shall send an UNBLOCK PIN command to the UICC, with parameter P2 = "87".</w:t>
      </w:r>
    </w:p>
    <w:p w:rsidR="00FA27EE" w:rsidRPr="00943D4C" w:rsidRDefault="00FA27EE">
      <w:pPr>
        <w:pStyle w:val="B1"/>
      </w:pPr>
      <w:r w:rsidRPr="00943D4C">
        <w:t>2)</w:t>
      </w:r>
      <w:r w:rsidRPr="00943D4C">
        <w:tab/>
        <w:t>After step e), the Terminal shall indicate that the PIN2 has been accepted.</w:t>
      </w:r>
    </w:p>
    <w:p w:rsidR="00FA27EE" w:rsidRPr="00943D4C" w:rsidRDefault="00FA27EE">
      <w:pPr>
        <w:pStyle w:val="B1"/>
      </w:pPr>
      <w:r w:rsidRPr="00943D4C">
        <w:t>3)</w:t>
      </w:r>
      <w:r w:rsidRPr="00943D4C">
        <w:tab/>
        <w:t>After step h), the Terminal shall indicate that the PIN2 has been blocked.</w:t>
      </w:r>
    </w:p>
    <w:p w:rsidR="00FA27EE" w:rsidRPr="00943D4C" w:rsidRDefault="00FA27EE">
      <w:pPr>
        <w:pStyle w:val="B1"/>
      </w:pPr>
      <w:r w:rsidRPr="00943D4C">
        <w:t>4)</w:t>
      </w:r>
      <w:r w:rsidRPr="00943D4C">
        <w:tab/>
        <w:t>After step i), the Terminal shall send an UNBLOCK PIN command to the UICC, with parameter P2 = "87".</w:t>
      </w:r>
    </w:p>
    <w:p w:rsidR="00FA27EE" w:rsidRPr="00943D4C" w:rsidRDefault="00FA27EE">
      <w:pPr>
        <w:pStyle w:val="B1"/>
      </w:pPr>
      <w:r w:rsidRPr="00943D4C">
        <w:t>5)</w:t>
      </w:r>
      <w:r w:rsidRPr="00943D4C">
        <w:tab/>
        <w:t>After step l), the Terminal shall indicate that the PIN2 has been accepted.</w:t>
      </w:r>
    </w:p>
    <w:p w:rsidR="001C54E3" w:rsidRPr="00943D4C" w:rsidRDefault="001C54E3" w:rsidP="001C54E3">
      <w:r w:rsidRPr="00943D4C">
        <w:t>Sequence B:</w:t>
      </w:r>
    </w:p>
    <w:p w:rsidR="001C54E3" w:rsidRPr="00943D4C" w:rsidRDefault="001C54E3" w:rsidP="001C54E3">
      <w:pPr>
        <w:pStyle w:val="B1"/>
      </w:pPr>
      <w:r w:rsidRPr="00943D4C">
        <w:t>1)</w:t>
      </w:r>
      <w:r w:rsidRPr="00943D4C">
        <w:tab/>
        <w:t>After step b), the Terminal shall indicate that the PIN2 has been blocked.</w:t>
      </w:r>
    </w:p>
    <w:p w:rsidR="001C54E3" w:rsidRPr="00943D4C" w:rsidRDefault="001C54E3" w:rsidP="001C54E3">
      <w:pPr>
        <w:pStyle w:val="B1"/>
      </w:pPr>
      <w:r w:rsidRPr="00943D4C">
        <w:t>2)</w:t>
      </w:r>
      <w:r w:rsidRPr="00943D4C">
        <w:tab/>
        <w:t>After step c), the Terminal shall send an UNBLOCK PIN command to the UICC, with parameter P2 = "87".</w:t>
      </w:r>
    </w:p>
    <w:p w:rsidR="001C54E3" w:rsidRPr="00943D4C" w:rsidRDefault="001C54E3" w:rsidP="001C54E3">
      <w:pPr>
        <w:pStyle w:val="B1"/>
      </w:pPr>
      <w:r w:rsidRPr="00943D4C">
        <w:t>3)</w:t>
      </w:r>
      <w:r w:rsidRPr="00943D4C">
        <w:tab/>
        <w:t>After step f), the Terminal shall indicate that the PIN2 has been accepted.</w:t>
      </w:r>
    </w:p>
    <w:p w:rsidR="00FA27EE" w:rsidRPr="00943D4C" w:rsidRDefault="00FA27EE">
      <w:pPr>
        <w:pStyle w:val="Heading3"/>
      </w:pPr>
      <w:bookmarkStart w:id="380" w:name="_Toc10738590"/>
      <w:r w:rsidRPr="00943D4C">
        <w:t>6.1.16</w:t>
      </w:r>
      <w:r w:rsidRPr="00943D4C">
        <w:tab/>
        <w:t>Replacement of PIN with key reference "07"</w:t>
      </w:r>
      <w:bookmarkEnd w:id="380"/>
    </w:p>
    <w:p w:rsidR="00FA27EE" w:rsidRPr="00943D4C" w:rsidRDefault="00FA27EE">
      <w:pPr>
        <w:pStyle w:val="Heading4"/>
      </w:pPr>
      <w:bookmarkStart w:id="381" w:name="_Toc10738591"/>
      <w:r w:rsidRPr="00943D4C">
        <w:t>6.1.16.1</w:t>
      </w:r>
      <w:r w:rsidRPr="00943D4C">
        <w:tab/>
        <w:t>Definition and applicability</w:t>
      </w:r>
      <w:bookmarkEnd w:id="381"/>
    </w:p>
    <w:p w:rsidR="00FA27EE" w:rsidRPr="00943D4C" w:rsidRDefault="00FA27EE">
      <w:r w:rsidRPr="00943D4C">
        <w:t>The Universal PIN may be used to replace a PIN used to authenticate the user to the UICC for security. In this case entry of the correct Universal PIN allows PIN-protected data to be accessed over the UICC-Terminal interface.</w:t>
      </w:r>
    </w:p>
    <w:p w:rsidR="00FA27EE" w:rsidRPr="00943D4C" w:rsidRDefault="005E7542" w:rsidP="005E7542">
      <w:pPr>
        <w:pStyle w:val="Heading4"/>
      </w:pPr>
      <w:bookmarkStart w:id="382" w:name="_Toc10738592"/>
      <w:r w:rsidRPr="00943D4C">
        <w:t>6.1.16.2</w:t>
      </w:r>
      <w:r w:rsidRPr="00943D4C">
        <w:tab/>
      </w:r>
      <w:r w:rsidR="00FA27EE" w:rsidRPr="00943D4C">
        <w:t>Conformance requirement</w:t>
      </w:r>
      <w:bookmarkEnd w:id="382"/>
    </w:p>
    <w:p w:rsidR="00FA27EE" w:rsidRPr="00943D4C" w:rsidRDefault="00FA27EE">
      <w:r w:rsidRPr="00943D4C">
        <w:t>The Terminal shall support the usage of the Universal PIN as replacement PIN and the replacement procedure as defined in ETSI TS 102 221 [5], subclause 11.1.11, as well as the procedure to disable the replacement defined in ETSI TS 102 221 [5], subclause 11.1.12.</w:t>
      </w:r>
    </w:p>
    <w:p w:rsidR="00FA27EE" w:rsidRPr="00943D4C" w:rsidRDefault="00FA27EE">
      <w:r w:rsidRPr="00943D4C">
        <w:lastRenderedPageBreak/>
        <w:t>Reference:</w:t>
      </w:r>
    </w:p>
    <w:p w:rsidR="00FA27EE" w:rsidRPr="00943D4C" w:rsidRDefault="00FA27EE">
      <w:pPr>
        <w:pStyle w:val="B1"/>
      </w:pPr>
      <w:r w:rsidRPr="00943D4C">
        <w:t>-</w:t>
      </w:r>
      <w:r w:rsidRPr="00943D4C">
        <w:tab/>
        <w:t>ETSI TS 102 221 [5], subclauses 9, 11.1.11 and 11.1.12;</w:t>
      </w:r>
    </w:p>
    <w:p w:rsidR="00FA27EE" w:rsidRPr="00943D4C" w:rsidRDefault="00FA27EE">
      <w:pPr>
        <w:pStyle w:val="B1"/>
      </w:pPr>
      <w:r w:rsidRPr="00943D4C">
        <w:t>-</w:t>
      </w:r>
      <w:r w:rsidRPr="00943D4C">
        <w:tab/>
        <w:t>TS 31.102 [4], clause 6.</w:t>
      </w:r>
    </w:p>
    <w:p w:rsidR="00FA27EE" w:rsidRPr="00943D4C" w:rsidRDefault="00FA27EE">
      <w:pPr>
        <w:pStyle w:val="Heading4"/>
      </w:pPr>
      <w:bookmarkStart w:id="383" w:name="_Toc10738593"/>
      <w:r w:rsidRPr="00943D4C">
        <w:t>6.1.16.3</w:t>
      </w:r>
      <w:r w:rsidRPr="00943D4C">
        <w:tab/>
        <w:t>Test purpose</w:t>
      </w:r>
      <w:bookmarkEnd w:id="383"/>
    </w:p>
    <w:p w:rsidR="00FA27EE" w:rsidRPr="00943D4C" w:rsidRDefault="00FA27EE">
      <w:pPr>
        <w:pStyle w:val="B1"/>
      </w:pPr>
      <w:r w:rsidRPr="00943D4C">
        <w:t>1)</w:t>
      </w:r>
      <w:r w:rsidRPr="00943D4C">
        <w:tab/>
        <w:t>To verify that the PIN replacement is supported by the Terminal correctly.</w:t>
      </w:r>
    </w:p>
    <w:p w:rsidR="00FA27EE" w:rsidRPr="00943D4C" w:rsidRDefault="00FA27EE">
      <w:pPr>
        <w:pStyle w:val="B1"/>
      </w:pPr>
      <w:r w:rsidRPr="00943D4C">
        <w:t>2)</w:t>
      </w:r>
      <w:r w:rsidRPr="00943D4C">
        <w:tab/>
        <w:t>To verify that the PIN replacement procedure is performed by the Terminal correctly.</w:t>
      </w:r>
    </w:p>
    <w:p w:rsidR="00FA27EE" w:rsidRPr="00943D4C" w:rsidRDefault="00FA27EE">
      <w:pPr>
        <w:pStyle w:val="B1"/>
      </w:pPr>
      <w:r w:rsidRPr="00943D4C">
        <w:t>3)</w:t>
      </w:r>
      <w:r w:rsidRPr="00943D4C">
        <w:tab/>
        <w:t>To verify that the procedure to disable the PIN replacement is performed by the Terminal correctly.</w:t>
      </w:r>
    </w:p>
    <w:p w:rsidR="00FA27EE" w:rsidRPr="00943D4C" w:rsidRDefault="00FA27EE">
      <w:pPr>
        <w:pStyle w:val="B1"/>
      </w:pPr>
      <w:r w:rsidRPr="00943D4C">
        <w:t>4)  To verify that the Terminal supports key references in the range of "01" to "08" as PIN.</w:t>
      </w:r>
    </w:p>
    <w:p w:rsidR="00FA27EE" w:rsidRPr="00943D4C" w:rsidRDefault="00FA27EE">
      <w:pPr>
        <w:pStyle w:val="Heading4"/>
      </w:pPr>
      <w:bookmarkStart w:id="384" w:name="_Toc10738594"/>
      <w:r w:rsidRPr="00943D4C">
        <w:t>6.1.16.4</w:t>
      </w:r>
      <w:r w:rsidRPr="00943D4C">
        <w:tab/>
        <w:t>Method of test</w:t>
      </w:r>
      <w:bookmarkEnd w:id="384"/>
    </w:p>
    <w:p w:rsidR="00FA27EE" w:rsidRPr="00943D4C" w:rsidRDefault="00FA27EE">
      <w:pPr>
        <w:pStyle w:val="Heading5"/>
      </w:pPr>
      <w:bookmarkStart w:id="385" w:name="_Toc10738595"/>
      <w:r w:rsidRPr="00943D4C">
        <w:t>6.1.16.4.1</w:t>
      </w:r>
      <w:r w:rsidRPr="00943D4C">
        <w:tab/>
        <w:t>Initial conditions</w:t>
      </w:r>
      <w:bookmarkEnd w:id="385"/>
    </w:p>
    <w:p w:rsidR="00FA27EE" w:rsidRPr="00943D4C" w:rsidRDefault="00FA27EE">
      <w:r w:rsidRPr="00943D4C">
        <w:t>The Terminal is connected to the UICC simulator with the PIN enabled, and powered off.</w:t>
      </w:r>
    </w:p>
    <w:p w:rsidR="00FA27EE" w:rsidRPr="00943D4C" w:rsidRDefault="00FA27EE">
      <w:r w:rsidRPr="00943D4C">
        <w:t>The default UICC is used with the following exceptions:</w:t>
      </w:r>
    </w:p>
    <w:p w:rsidR="00FA27EE" w:rsidRPr="00943D4C" w:rsidRDefault="00FA27EE">
      <w:r w:rsidRPr="00943D4C">
        <w:t>The UICC shall be configured to use "07" as the reference of the PIN and "87" as reference of the PIN2 with the following values:</w:t>
      </w:r>
    </w:p>
    <w:p w:rsidR="00FA27EE" w:rsidRPr="00943D4C" w:rsidRDefault="00FA27EE">
      <w:r w:rsidRPr="00943D4C">
        <w:t>PIN</w:t>
      </w:r>
    </w:p>
    <w:p w:rsidR="00FA27EE" w:rsidRPr="00943D4C" w:rsidRDefault="00FA27EE">
      <w:r w:rsidRPr="00943D4C">
        <w:t xml:space="preserve">Key reference: 07 </w:t>
      </w:r>
    </w:p>
    <w:p w:rsidR="00FA27EE" w:rsidRPr="00943D4C" w:rsidRDefault="00FA27EE">
      <w:pPr>
        <w:pStyle w:val="EX"/>
      </w:pPr>
      <w:r w:rsidRPr="00943D4C">
        <w:t>Logically:</w:t>
      </w:r>
      <w:r w:rsidRPr="00943D4C">
        <w:tab/>
        <w:t>8642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w:t>
      </w:r>
    </w:p>
    <w:p w:rsidR="00FA27EE" w:rsidRPr="00943D4C" w:rsidRDefault="00FA27EE">
      <w:pPr>
        <w:pStyle w:val="EX"/>
        <w:ind w:left="0" w:firstLine="0"/>
      </w:pPr>
      <w:r w:rsidRPr="00943D4C">
        <w:t>Key reference 07</w:t>
      </w:r>
    </w:p>
    <w:p w:rsidR="00FA27EE" w:rsidRPr="00943D4C" w:rsidRDefault="00FA27EE">
      <w:pPr>
        <w:pStyle w:val="EX"/>
      </w:pPr>
      <w:r w:rsidRPr="00943D4C">
        <w:t>Logically:</w:t>
      </w:r>
      <w:r w:rsidRPr="00943D4C">
        <w:tab/>
        <w:t>64534231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31</w:t>
            </w:r>
          </w:p>
        </w:tc>
      </w:tr>
    </w:tbl>
    <w:p w:rsidR="00FA27EE" w:rsidRPr="00943D4C" w:rsidRDefault="00FA27EE"/>
    <w:p w:rsidR="00FA27EE" w:rsidRPr="00943D4C" w:rsidRDefault="00FA27EE">
      <w:r w:rsidRPr="00943D4C">
        <w:t>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9753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33</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Unblock PIN2</w:t>
      </w:r>
    </w:p>
    <w:p w:rsidR="00FA27EE" w:rsidRPr="00943D4C" w:rsidRDefault="00FA27EE">
      <w:pPr>
        <w:pStyle w:val="EX"/>
        <w:ind w:left="0" w:firstLine="0"/>
      </w:pPr>
      <w:r w:rsidRPr="00943D4C">
        <w:t>Key reference 87</w:t>
      </w:r>
    </w:p>
    <w:p w:rsidR="00FA27EE" w:rsidRPr="00943D4C" w:rsidRDefault="00FA27EE">
      <w:pPr>
        <w:pStyle w:val="EX"/>
      </w:pPr>
      <w:r w:rsidRPr="00943D4C">
        <w:t>Logically:</w:t>
      </w:r>
      <w:r w:rsidRPr="00943D4C">
        <w:tab/>
        <w:t xml:space="preserve">57687980 </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35</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36</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37</w:t>
            </w:r>
          </w:p>
        </w:tc>
        <w:tc>
          <w:tcPr>
            <w:tcW w:w="717" w:type="dxa"/>
          </w:tcPr>
          <w:p w:rsidR="00FA27EE" w:rsidRPr="00943D4C" w:rsidRDefault="00FA27EE">
            <w:pPr>
              <w:pStyle w:val="TAL"/>
            </w:pPr>
            <w:r w:rsidRPr="00943D4C">
              <w:t>39</w:t>
            </w:r>
          </w:p>
        </w:tc>
        <w:tc>
          <w:tcPr>
            <w:tcW w:w="717" w:type="dxa"/>
          </w:tcPr>
          <w:p w:rsidR="00FA27EE" w:rsidRPr="00943D4C" w:rsidRDefault="00FA27EE">
            <w:pPr>
              <w:pStyle w:val="TAL"/>
            </w:pPr>
            <w:r w:rsidRPr="00943D4C">
              <w:t>38</w:t>
            </w:r>
          </w:p>
        </w:tc>
        <w:tc>
          <w:tcPr>
            <w:tcW w:w="717" w:type="dxa"/>
          </w:tcPr>
          <w:p w:rsidR="00FA27EE" w:rsidRPr="00943D4C" w:rsidRDefault="00FA27EE">
            <w:pPr>
              <w:pStyle w:val="TAL"/>
            </w:pPr>
            <w:r w:rsidRPr="00943D4C">
              <w:t>30</w:t>
            </w:r>
          </w:p>
        </w:tc>
      </w:tr>
    </w:tbl>
    <w:p w:rsidR="00FA27EE" w:rsidRPr="00943D4C" w:rsidRDefault="00FA27EE"/>
    <w:p w:rsidR="00FA27EE" w:rsidRPr="00943D4C" w:rsidRDefault="00FA27EE">
      <w:pPr>
        <w:pStyle w:val="Heading5"/>
      </w:pPr>
      <w:bookmarkStart w:id="386" w:name="_Toc10738596"/>
      <w:r w:rsidRPr="00943D4C">
        <w:t>6.1.16.4.2</w:t>
      </w:r>
      <w:r w:rsidRPr="00943D4C">
        <w:tab/>
        <w:t>Procedure</w:t>
      </w:r>
      <w:bookmarkEnd w:id="386"/>
    </w:p>
    <w:p w:rsidR="00FA27EE" w:rsidRPr="00943D4C" w:rsidRDefault="00FA27EE">
      <w:pPr>
        <w:pStyle w:val="B1"/>
      </w:pPr>
      <w:r w:rsidRPr="00943D4C">
        <w:t>a)</w:t>
      </w:r>
      <w:r w:rsidRPr="00943D4C">
        <w:tab/>
        <w:t>The Terminal is powered on.</w:t>
      </w:r>
    </w:p>
    <w:p w:rsidR="00FA27EE" w:rsidRPr="00943D4C" w:rsidRDefault="00FA27EE">
      <w:pPr>
        <w:pStyle w:val="B1"/>
      </w:pPr>
      <w:r w:rsidRPr="00943D4C">
        <w:t>b)</w:t>
      </w:r>
      <w:r w:rsidRPr="00943D4C">
        <w:tab/>
        <w:t>When the Terminal is in the "PIN check" mode, the sequence "8642#" shall be entered.</w:t>
      </w:r>
    </w:p>
    <w:p w:rsidR="00FA27EE" w:rsidRPr="00943D4C" w:rsidRDefault="00FA27EE">
      <w:pPr>
        <w:pStyle w:val="B1"/>
      </w:pPr>
      <w:r w:rsidRPr="00943D4C">
        <w:t>c)  The user shall initiate an MMI dependent procedure to replace the PIN by the Universal PIN.</w:t>
      </w:r>
    </w:p>
    <w:p w:rsidR="00FA27EE" w:rsidRPr="00943D4C" w:rsidRDefault="00FA27EE">
      <w:pPr>
        <w:pStyle w:val="B1"/>
      </w:pPr>
      <w:r w:rsidRPr="00943D4C">
        <w:t xml:space="preserve">d)  The Terminal is powered off and on and when the Terminal is in "PIN check" mode the sequence "8642#" shall be entered. </w:t>
      </w:r>
    </w:p>
    <w:p w:rsidR="00FA27EE" w:rsidRPr="00943D4C" w:rsidRDefault="00FA27EE">
      <w:pPr>
        <w:pStyle w:val="B1"/>
      </w:pPr>
      <w:r w:rsidRPr="00943D4C">
        <w:t>e)  The correct Universal PIN is entered.</w:t>
      </w:r>
    </w:p>
    <w:p w:rsidR="00FA27EE" w:rsidRPr="00943D4C" w:rsidRDefault="00FA27EE">
      <w:pPr>
        <w:pStyle w:val="B1"/>
      </w:pPr>
      <w:r w:rsidRPr="00943D4C">
        <w:t>f)  The user shall initiate an MMI dependent procedure to disable the replacement of the PIN by the Universal PIN.</w:t>
      </w:r>
    </w:p>
    <w:p w:rsidR="00FA27EE" w:rsidRPr="00943D4C" w:rsidRDefault="00FA27EE">
      <w:pPr>
        <w:pStyle w:val="B1"/>
      </w:pPr>
      <w:r w:rsidRPr="00943D4C">
        <w:t xml:space="preserve">g)  The Terminal is powered off and on and when the Terminal is in "PIN check" mode the sequence "2839#" shall be entered. </w:t>
      </w:r>
    </w:p>
    <w:p w:rsidR="00FA27EE" w:rsidRPr="00943D4C" w:rsidRDefault="00FA27EE">
      <w:pPr>
        <w:pStyle w:val="B1"/>
      </w:pPr>
      <w:r w:rsidRPr="00943D4C">
        <w:t>h)  The correct PIN is entered.</w:t>
      </w:r>
    </w:p>
    <w:p w:rsidR="00FA27EE" w:rsidRPr="00943D4C" w:rsidRDefault="00FA27EE">
      <w:pPr>
        <w:pStyle w:val="Heading4"/>
      </w:pPr>
      <w:bookmarkStart w:id="387" w:name="_Toc10738597"/>
      <w:r w:rsidRPr="00943D4C">
        <w:t>6.1.16.5</w:t>
      </w:r>
      <w:r w:rsidRPr="00943D4C">
        <w:tab/>
        <w:t>Acceptance criteria</w:t>
      </w:r>
      <w:bookmarkEnd w:id="387"/>
    </w:p>
    <w:p w:rsidR="00FA27EE" w:rsidRPr="00943D4C" w:rsidRDefault="00FA27EE">
      <w:pPr>
        <w:pStyle w:val="B1"/>
      </w:pPr>
      <w:r w:rsidRPr="00943D4C">
        <w:t>1)</w:t>
      </w:r>
      <w:r w:rsidRPr="00943D4C">
        <w:tab/>
        <w:t>After step b) the Terminal shall send a VERIFY PIN command to the UICC, with parameter P2 = "07".</w:t>
      </w:r>
    </w:p>
    <w:p w:rsidR="00FA27EE" w:rsidRPr="00943D4C" w:rsidRDefault="00FA27EE">
      <w:pPr>
        <w:pStyle w:val="B1"/>
      </w:pPr>
      <w:r w:rsidRPr="00943D4C">
        <w:t>2)</w:t>
      </w:r>
      <w:r w:rsidRPr="00943D4C">
        <w:tab/>
        <w:t>After step c), the Terminal shall send a DISABLE PIN command to the UICC, with parameter P1="91" and P2 = "07".</w:t>
      </w:r>
    </w:p>
    <w:p w:rsidR="00FA27EE" w:rsidRPr="00943D4C" w:rsidRDefault="00FA27EE">
      <w:pPr>
        <w:pStyle w:val="B1"/>
      </w:pPr>
      <w:r w:rsidRPr="00943D4C">
        <w:t>3)   After step d) the Terminal shall send a VERIFY PIN command to the UICC, with parameter P2 = "11" and after unsuccessful execution of the command the Terminal shall indicate that the PIN has not been accepted.</w:t>
      </w:r>
    </w:p>
    <w:p w:rsidR="00FA27EE" w:rsidRPr="00943D4C" w:rsidRDefault="00FA27EE">
      <w:pPr>
        <w:pStyle w:val="B1"/>
      </w:pPr>
      <w:r w:rsidRPr="00943D4C">
        <w:t>4)  After step e) the Terminal shall send a VERIFY PIN command to the UICC, with parameter P2 = "11" and after successful execution of the command the Terminal shall indicate that the PIN has been accepted.</w:t>
      </w:r>
    </w:p>
    <w:p w:rsidR="00FA27EE" w:rsidRPr="00943D4C" w:rsidRDefault="00FA27EE">
      <w:pPr>
        <w:pStyle w:val="B1"/>
      </w:pPr>
      <w:r w:rsidRPr="00943D4C">
        <w:t>5)</w:t>
      </w:r>
      <w:r w:rsidRPr="00943D4C">
        <w:tab/>
        <w:t>After step f), the Terminal shall send an ENABLE PIN command to the UICC, with parameter P2 = "07".</w:t>
      </w:r>
    </w:p>
    <w:p w:rsidR="00FA27EE" w:rsidRPr="00943D4C" w:rsidRDefault="00FA27EE">
      <w:pPr>
        <w:pStyle w:val="B1"/>
      </w:pPr>
      <w:r w:rsidRPr="00943D4C">
        <w:t>6)   After step g) the Terminal shall send a VERIFY PIN command to the UICC, with parameter P2 = "07" and after unsuccessful execution of the command the Terminal shall indicate that the PIN has not been accepted.</w:t>
      </w:r>
    </w:p>
    <w:p w:rsidR="00FA27EE" w:rsidRPr="00943D4C" w:rsidRDefault="00FA27EE">
      <w:pPr>
        <w:pStyle w:val="B1"/>
      </w:pPr>
      <w:r w:rsidRPr="00943D4C">
        <w:t xml:space="preserve">7)  After step </w:t>
      </w:r>
      <w:r w:rsidR="00B15830" w:rsidRPr="00943D4C">
        <w:rPr>
          <w:lang w:val="en-US"/>
        </w:rPr>
        <w:t>h</w:t>
      </w:r>
      <w:r w:rsidRPr="00943D4C">
        <w:t>) the Terminal shall send a VERIFY PIN command to the UICC, with parameter P2 = "07" and after successful execution of the command the Terminal shall indicate that the PIN has been accepted.</w:t>
      </w:r>
    </w:p>
    <w:p w:rsidR="00FA27EE" w:rsidRPr="00943D4C" w:rsidRDefault="00FA27EE">
      <w:pPr>
        <w:pStyle w:val="Heading2"/>
        <w:rPr>
          <w:szCs w:val="32"/>
        </w:rPr>
      </w:pPr>
      <w:bookmarkStart w:id="388" w:name="_Toc10738598"/>
      <w:r w:rsidRPr="00943D4C">
        <w:t>6.2</w:t>
      </w:r>
      <w:r w:rsidRPr="00943D4C">
        <w:tab/>
        <w:t>Fixed Dialling Numbers (FDN) handling</w:t>
      </w:r>
      <w:bookmarkEnd w:id="388"/>
    </w:p>
    <w:p w:rsidR="00FA27EE" w:rsidRPr="00943D4C" w:rsidRDefault="00FA27EE">
      <w:pPr>
        <w:pStyle w:val="Heading3"/>
      </w:pPr>
      <w:bookmarkStart w:id="389" w:name="_Toc10738599"/>
      <w:r w:rsidRPr="00943D4C">
        <w:t>6.2.1</w:t>
      </w:r>
      <w:r w:rsidRPr="00943D4C">
        <w:tab/>
        <w:t>Terminal and USIM with FDN enabled, EF</w:t>
      </w:r>
      <w:r w:rsidRPr="00943D4C">
        <w:rPr>
          <w:vertAlign w:val="subscript"/>
        </w:rPr>
        <w:t>ADN</w:t>
      </w:r>
      <w:r w:rsidRPr="00943D4C">
        <w:t xml:space="preserve"> readable and updateable</w:t>
      </w:r>
      <w:bookmarkEnd w:id="389"/>
    </w:p>
    <w:p w:rsidR="00FA27EE" w:rsidRPr="00943D4C" w:rsidRDefault="00FA27EE">
      <w:pPr>
        <w:pStyle w:val="Heading4"/>
      </w:pPr>
      <w:bookmarkStart w:id="390" w:name="_Toc10738600"/>
      <w:r w:rsidRPr="00943D4C">
        <w:t>6.2.1.1</w:t>
      </w:r>
      <w:r w:rsidRPr="00943D4C">
        <w:tab/>
        <w:t>Definition and applicability</w:t>
      </w:r>
      <w:bookmarkEnd w:id="390"/>
    </w:p>
    <w:p w:rsidR="00FA27EE" w:rsidRPr="00943D4C" w:rsidRDefault="00FA27EE">
      <w:r w:rsidRPr="00943D4C">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943D4C">
        <w:rPr>
          <w:vertAlign w:val="subscript"/>
        </w:rPr>
        <w:t>ECC</w:t>
      </w:r>
      <w:r w:rsidRPr="00943D4C">
        <w:t>. At the time an emergency call is setup using the emergency call code read from the EF</w:t>
      </w:r>
      <w:r w:rsidRPr="00943D4C">
        <w:rPr>
          <w:vertAlign w:val="subscript"/>
        </w:rPr>
        <w:t>ECC</w:t>
      </w:r>
      <w:r w:rsidRPr="00943D4C">
        <w:t>, the UE shall use the category of the emergency service indicated.</w:t>
      </w:r>
    </w:p>
    <w:p w:rsidR="00FA27EE" w:rsidRPr="00943D4C" w:rsidRDefault="00FA27EE">
      <w:pPr>
        <w:pStyle w:val="Heading4"/>
      </w:pPr>
      <w:bookmarkStart w:id="391" w:name="_Toc10738601"/>
      <w:r w:rsidRPr="00943D4C">
        <w:t>6.2.1.2</w:t>
      </w:r>
      <w:r w:rsidRPr="00943D4C">
        <w:tab/>
        <w:t>Conformance requirement</w:t>
      </w:r>
      <w:bookmarkEnd w:id="391"/>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lastRenderedPageBreak/>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FDN</w:t>
      </w:r>
      <w:r w:rsidRPr="00943D4C">
        <w:t xml:space="preserve"> and extended by digits in the end.</w:t>
      </w:r>
    </w:p>
    <w:p w:rsidR="00FA27EE" w:rsidRPr="00943D4C" w:rsidRDefault="00FA27EE">
      <w:pPr>
        <w:pStyle w:val="B1"/>
      </w:pPr>
      <w:r w:rsidRPr="00943D4C">
        <w:t>4)</w:t>
      </w:r>
      <w:r w:rsidRPr="00943D4C">
        <w:tab/>
        <w:t>The UE does not allow call set-up to a directory number stored in EF</w:t>
      </w:r>
      <w:r w:rsidRPr="00943D4C">
        <w:rPr>
          <w:vertAlign w:val="subscript"/>
        </w:rPr>
        <w:t>FDN</w:t>
      </w:r>
      <w:r w:rsidRPr="00943D4C">
        <w:t xml:space="preserve"> but with missing digits at the end.</w:t>
      </w:r>
    </w:p>
    <w:p w:rsidR="00FA27EE" w:rsidRPr="00943D4C" w:rsidRDefault="00FA27EE">
      <w:pPr>
        <w:pStyle w:val="B1"/>
      </w:pPr>
      <w:r w:rsidRPr="00943D4C">
        <w:t>5)</w:t>
      </w:r>
      <w:r w:rsidRPr="00943D4C">
        <w:tab/>
        <w:t>The UE does not allow call set-up to a directory number having no reference in EF</w:t>
      </w:r>
      <w:r w:rsidRPr="00943D4C">
        <w:rPr>
          <w:vertAlign w:val="subscript"/>
        </w:rPr>
        <w:t>FDN</w:t>
      </w:r>
      <w:r w:rsidRPr="00943D4C">
        <w:t>.</w:t>
      </w:r>
    </w:p>
    <w:p w:rsidR="00FA27EE" w:rsidRPr="00943D4C" w:rsidRDefault="00FA27EE">
      <w:pPr>
        <w:pStyle w:val="B1"/>
      </w:pPr>
      <w:r w:rsidRPr="00943D4C">
        <w:t>6)</w:t>
      </w:r>
      <w:r w:rsidRPr="00943D4C">
        <w:tab/>
        <w:t>The UE does not allow call set-up of an emergency call using the emergency numbers stored in the Terminal except "112", "911", the emergency numbers stored on the SIM/USIM and emergency numbers downloaded from the serving network (if any).</w:t>
      </w:r>
    </w:p>
    <w:p w:rsidR="00FA27EE" w:rsidRPr="00943D4C" w:rsidRDefault="00FA27EE">
      <w:pPr>
        <w:pStyle w:val="B1"/>
      </w:pPr>
      <w:r w:rsidRPr="00943D4C">
        <w:t>7)</w:t>
      </w:r>
      <w:r w:rsidRPr="00943D4C">
        <w:tab/>
        <w:t>The UE allows call set-up of an emergency call using the emergency number stored in the USIM.</w:t>
      </w:r>
    </w:p>
    <w:p w:rsidR="00FA27EE" w:rsidRPr="00943D4C" w:rsidRDefault="00FA27EE">
      <w:r w:rsidRPr="00943D4C">
        <w:t>Reference:</w:t>
      </w:r>
    </w:p>
    <w:p w:rsidR="00FA27EE" w:rsidRPr="00943D4C" w:rsidRDefault="00FA27EE">
      <w:pPr>
        <w:pStyle w:val="B1"/>
      </w:pPr>
      <w:r w:rsidRPr="00943D4C">
        <w:t>-</w:t>
      </w:r>
      <w:r w:rsidRPr="00943D4C">
        <w:tab/>
        <w:t>TS 22.101 [11], clauses 8 and A.24;</w:t>
      </w:r>
    </w:p>
    <w:p w:rsidR="00FA27EE" w:rsidRPr="00943D4C" w:rsidRDefault="00FA27EE">
      <w:pPr>
        <w:pStyle w:val="B1"/>
      </w:pPr>
      <w:r w:rsidRPr="00943D4C">
        <w:t>-</w:t>
      </w:r>
      <w:r w:rsidRPr="00943D4C">
        <w:tab/>
        <w:t>TS 31.102 [4], subclauses 4.4.2, 4.2.24, 5.1.1 and 5.3.2;</w:t>
      </w:r>
    </w:p>
    <w:p w:rsidR="00FA27EE" w:rsidRPr="00943D4C" w:rsidRDefault="00FA27EE">
      <w:pPr>
        <w:pStyle w:val="B1"/>
      </w:pPr>
      <w:r w:rsidRPr="00943D4C">
        <w:t>-</w:t>
      </w:r>
      <w:r w:rsidRPr="00943D4C">
        <w:tab/>
        <w:t>TS 24.008 [16], subclause 10.5.4.33.</w:t>
      </w:r>
    </w:p>
    <w:p w:rsidR="00FA27EE" w:rsidRPr="00943D4C" w:rsidRDefault="00FA27EE">
      <w:pPr>
        <w:pStyle w:val="Heading4"/>
      </w:pPr>
      <w:bookmarkStart w:id="392" w:name="_Toc10738602"/>
      <w:r w:rsidRPr="00943D4C">
        <w:t>6.2.1.3</w:t>
      </w:r>
      <w:r w:rsidRPr="00943D4C">
        <w:tab/>
        <w:t>Test purpose</w:t>
      </w:r>
      <w:bookmarkEnd w:id="392"/>
    </w:p>
    <w:p w:rsidR="00FA27EE" w:rsidRPr="00943D4C" w:rsidRDefault="00FA27EE">
      <w:pPr>
        <w:pStyle w:val="B1"/>
      </w:pPr>
      <w:r w:rsidRPr="00943D4C">
        <w:t>1</w:t>
      </w:r>
      <w:r w:rsidRPr="00943D4C">
        <w:rPr>
          <w:sz w:val="22"/>
        </w:rPr>
        <w:t>)</w:t>
      </w:r>
      <w:r w:rsidRPr="00943D4C">
        <w:tab/>
        <w:t>To verify that the Terminal allows call set-up to a FDN number.</w:t>
      </w:r>
    </w:p>
    <w:p w:rsidR="00FA27EE" w:rsidRPr="00943D4C" w:rsidRDefault="00FA27EE">
      <w:pPr>
        <w:pStyle w:val="B1"/>
      </w:pPr>
      <w:r w:rsidRPr="00943D4C">
        <w:t>2)</w:t>
      </w:r>
      <w:r w:rsidRPr="00943D4C">
        <w:tab/>
        <w:t>To verify that the Terminal allows call set-up to a FDN number extended by some digits in the end.</w:t>
      </w:r>
    </w:p>
    <w:p w:rsidR="00FA27EE" w:rsidRPr="00943D4C" w:rsidRDefault="00FA27EE">
      <w:pPr>
        <w:pStyle w:val="B1"/>
        <w:ind w:left="0" w:firstLine="284"/>
      </w:pPr>
      <w:r w:rsidRPr="00943D4C">
        <w:t>3)</w:t>
      </w:r>
      <w:r w:rsidRPr="00943D4C">
        <w:tab/>
        <w:t>To verify that the Terminal rejects call set-up to number having no reference in EF</w:t>
      </w:r>
      <w:r w:rsidRPr="00943D4C">
        <w:rPr>
          <w:vertAlign w:val="subscript"/>
        </w:rPr>
        <w:t>FDN</w:t>
      </w:r>
      <w:r w:rsidRPr="00943D4C">
        <w:t>.</w:t>
      </w:r>
    </w:p>
    <w:p w:rsidR="00FA27EE" w:rsidRPr="00943D4C" w:rsidRDefault="00FA27EE">
      <w:pPr>
        <w:pStyle w:val="B1"/>
      </w:pPr>
      <w:r w:rsidRPr="00943D4C">
        <w:t>4)</w:t>
      </w:r>
      <w:r w:rsidRPr="00943D4C">
        <w:tab/>
        <w:t>To verify that the Terminal rejects call set-up to a FDN number not completely corresponding to an entry in EF</w:t>
      </w:r>
      <w:r w:rsidRPr="00943D4C">
        <w:rPr>
          <w:vertAlign w:val="subscript"/>
        </w:rPr>
        <w:t>FDN</w:t>
      </w:r>
      <w:r w:rsidRPr="00943D4C">
        <w:t>.</w:t>
      </w:r>
    </w:p>
    <w:p w:rsidR="00FA27EE" w:rsidRPr="00943D4C" w:rsidRDefault="00FA27EE">
      <w:pPr>
        <w:pStyle w:val="B1"/>
      </w:pPr>
      <w:r w:rsidRPr="00943D4C">
        <w:t>5)</w:t>
      </w:r>
      <w:r w:rsidRPr="00943D4C">
        <w:tab/>
        <w:t>To verify that the Terminal does not allow emergency call set-up using the emergency number stored in the Terminal except "112", "911", the emergency numbers stored on the SIM/USIM and emergency numbers downloaded from the serving network (if any).</w:t>
      </w:r>
    </w:p>
    <w:p w:rsidR="00FA27EE" w:rsidRPr="00943D4C" w:rsidRDefault="00FA27EE">
      <w:pPr>
        <w:pStyle w:val="B1"/>
      </w:pPr>
      <w:r w:rsidRPr="00943D4C">
        <w:t>6)</w:t>
      </w:r>
      <w:r w:rsidRPr="00943D4C">
        <w:tab/>
        <w:t>To verify that the Terminal allows emergency call set-up using the emergency number stored in the UISM.</w:t>
      </w:r>
    </w:p>
    <w:p w:rsidR="00FA27EE" w:rsidRPr="00943D4C" w:rsidRDefault="00FA27EE">
      <w:pPr>
        <w:pStyle w:val="Heading4"/>
      </w:pPr>
      <w:bookmarkStart w:id="393" w:name="_Toc10738603"/>
      <w:r w:rsidRPr="00943D4C">
        <w:t>6.2.1.4</w:t>
      </w:r>
      <w:r w:rsidRPr="00943D4C">
        <w:tab/>
        <w:t>Method of test</w:t>
      </w:r>
      <w:bookmarkEnd w:id="393"/>
    </w:p>
    <w:p w:rsidR="00FA27EE" w:rsidRPr="00943D4C" w:rsidRDefault="00FA27EE">
      <w:pPr>
        <w:pStyle w:val="Heading5"/>
      </w:pPr>
      <w:bookmarkStart w:id="394" w:name="_Toc10738604"/>
      <w:r w:rsidRPr="00943D4C">
        <w:t>6.2.1.4.1</w:t>
      </w:r>
      <w:r w:rsidRPr="00943D4C">
        <w:tab/>
        <w:t>Initial conditions</w:t>
      </w:r>
      <w:bookmarkEnd w:id="394"/>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and EF</w:t>
      </w:r>
      <w:r w:rsidRPr="00943D4C">
        <w:rPr>
          <w:vertAlign w:val="subscript"/>
        </w:rPr>
        <w:t>ADN</w:t>
      </w:r>
      <w:r w:rsidRPr="00943D4C">
        <w:t xml:space="preserve"> readable and updateable is installed into the Terminal.</w:t>
      </w:r>
    </w:p>
    <w:p w:rsidR="00FA27EE" w:rsidRPr="00943D4C" w:rsidRDefault="00FA27EE">
      <w:r w:rsidRPr="00943D4C">
        <w:t>The following expection applies:</w:t>
      </w:r>
    </w:p>
    <w:p w:rsidR="00FA27EE" w:rsidRPr="00943D4C" w:rsidRDefault="00FA27EE">
      <w:pPr>
        <w:keepNext/>
        <w:rPr>
          <w:b/>
        </w:rPr>
      </w:pPr>
      <w:r w:rsidRPr="00943D4C">
        <w:rPr>
          <w:b/>
        </w:rPr>
        <w:t>EF</w:t>
      </w:r>
      <w:r w:rsidRPr="00943D4C">
        <w:rPr>
          <w:b/>
          <w:vertAlign w:val="subscript"/>
        </w:rPr>
        <w:t>ECC</w:t>
      </w:r>
      <w:r w:rsidRPr="00943D4C">
        <w:rPr>
          <w:b/>
        </w:rPr>
        <w:t xml:space="preserve"> (Emergency Call Codes)</w:t>
      </w:r>
    </w:p>
    <w:p w:rsidR="00FA27EE" w:rsidRPr="00943D4C" w:rsidRDefault="00FA27EE">
      <w:pPr>
        <w:pStyle w:val="EW"/>
        <w:tabs>
          <w:tab w:val="left" w:pos="5103"/>
        </w:tabs>
      </w:pPr>
      <w:r w:rsidRPr="00943D4C">
        <w:t>Logically:</w:t>
      </w:r>
      <w:r w:rsidRPr="00943D4C">
        <w:tab/>
        <w:t>Emergency call code:</w:t>
      </w:r>
      <w:r w:rsidRPr="00943D4C">
        <w:tab/>
        <w:t>"122";</w:t>
      </w:r>
    </w:p>
    <w:p w:rsidR="00FA27EE" w:rsidRPr="00943D4C" w:rsidRDefault="00FA27EE">
      <w:pPr>
        <w:pStyle w:val="EW"/>
        <w:tabs>
          <w:tab w:val="left" w:pos="5103"/>
        </w:tabs>
      </w:pPr>
      <w:r w:rsidRPr="00943D4C">
        <w:tab/>
        <w:t>Emergency call code alpha identifier:</w:t>
      </w:r>
      <w:r w:rsidRPr="00943D4C">
        <w:tab/>
        <w:t>"TEST";</w:t>
      </w:r>
    </w:p>
    <w:p w:rsidR="00FA27EE" w:rsidRPr="00943D4C" w:rsidRDefault="00FA27EE">
      <w:pPr>
        <w:pStyle w:val="EX"/>
        <w:tabs>
          <w:tab w:val="left" w:pos="5103"/>
        </w:tabs>
      </w:pPr>
      <w:r w:rsidRPr="00943D4C">
        <w:tab/>
        <w:t>Emergency call Service Category:</w:t>
      </w:r>
      <w:r w:rsidRPr="00943D4C">
        <w:tab/>
        <w:t>RFU.</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B6</w:t>
            </w:r>
          </w:p>
        </w:tc>
        <w:tc>
          <w:tcPr>
            <w:tcW w:w="851" w:type="dxa"/>
          </w:tcPr>
          <w:p w:rsidR="00FA27EE" w:rsidRPr="00943D4C" w:rsidRDefault="00FA27EE">
            <w:pPr>
              <w:pStyle w:val="TAL"/>
            </w:pPr>
            <w:r w:rsidRPr="00943D4C">
              <w:t>B7</w:t>
            </w:r>
          </w:p>
        </w:tc>
        <w:tc>
          <w:tcPr>
            <w:tcW w:w="851" w:type="dxa"/>
          </w:tcPr>
          <w:p w:rsidR="00FA27EE" w:rsidRPr="00943D4C" w:rsidRDefault="00FA27EE">
            <w:pPr>
              <w:pStyle w:val="TAL"/>
            </w:pPr>
            <w:r w:rsidRPr="00943D4C">
              <w:t>B8</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21</w:t>
            </w:r>
          </w:p>
        </w:tc>
        <w:tc>
          <w:tcPr>
            <w:tcW w:w="851" w:type="dxa"/>
          </w:tcPr>
          <w:p w:rsidR="00FA27EE" w:rsidRPr="00943D4C" w:rsidRDefault="00FA27EE">
            <w:pPr>
              <w:pStyle w:val="TAL"/>
            </w:pPr>
            <w:r w:rsidRPr="00943D4C">
              <w:t>F2</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45</w:t>
            </w:r>
          </w:p>
        </w:tc>
        <w:tc>
          <w:tcPr>
            <w:tcW w:w="851" w:type="dxa"/>
          </w:tcPr>
          <w:p w:rsidR="00FA27EE" w:rsidRPr="00943D4C" w:rsidRDefault="00FA27EE">
            <w:pPr>
              <w:pStyle w:val="TAL"/>
            </w:pPr>
            <w:r w:rsidRPr="00943D4C">
              <w:t>53</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5"/>
      </w:pPr>
      <w:bookmarkStart w:id="395" w:name="_Toc10738605"/>
      <w:r w:rsidRPr="00943D4C">
        <w:lastRenderedPageBreak/>
        <w:t>6.2.1.4.2</w:t>
      </w:r>
      <w:r w:rsidRPr="00943D4C">
        <w:tab/>
        <w:t>Procedure</w:t>
      </w:r>
      <w:bookmarkEnd w:id="395"/>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a call set-up to the fixed dialling number 1 (record 1) is attempted.</w:t>
      </w:r>
    </w:p>
    <w:p w:rsidR="00FA27EE" w:rsidRPr="00943D4C" w:rsidRDefault="00FA27EE">
      <w:pPr>
        <w:pStyle w:val="B1"/>
      </w:pPr>
      <w:r w:rsidRPr="00943D4C">
        <w:t>c)</w:t>
      </w:r>
      <w:r w:rsidRPr="00943D4C">
        <w:tab/>
        <w:t>Using the MMI a call set-up to the fixed dialling number 2 (record 2) extended by "123" in the end is attempted.</w:t>
      </w:r>
    </w:p>
    <w:p w:rsidR="00FA27EE" w:rsidRPr="00943D4C" w:rsidRDefault="00FA27EE">
      <w:pPr>
        <w:pStyle w:val="B1"/>
      </w:pPr>
      <w:r w:rsidRPr="00943D4C">
        <w:t>d)</w:t>
      </w:r>
      <w:r w:rsidRPr="00943D4C">
        <w:tab/>
        <w:t>Using the MMI a call set-up to a number which is equal to the fixed dialling number 3 (record 3) without the last digit is attempted, e.g. by recalling the fixed dialling number 3 and deleting the last digit (only in display).</w:t>
      </w:r>
    </w:p>
    <w:p w:rsidR="00FA27EE" w:rsidRPr="00943D4C" w:rsidRDefault="00FA27EE">
      <w:pPr>
        <w:pStyle w:val="B1"/>
      </w:pPr>
      <w:r w:rsidRPr="00943D4C">
        <w:t>e)</w:t>
      </w:r>
      <w:r w:rsidRPr="00943D4C">
        <w:tab/>
        <w:t>Using the MMI a call set-up to the number "1234567" is attempted.</w:t>
      </w:r>
    </w:p>
    <w:p w:rsidR="00FA27EE" w:rsidRPr="00943D4C" w:rsidRDefault="00FA27EE">
      <w:pPr>
        <w:pStyle w:val="B1"/>
      </w:pPr>
      <w:r w:rsidRPr="00943D4C">
        <w:t>f)</w:t>
      </w:r>
      <w:r w:rsidRPr="00943D4C">
        <w:tab/>
        <w:t>Using the MMI an emergency call set-up is attempted using an emergency call code stored in the Terminal, but not "112", "911" nor one of the emergency numbers stored on the SIM/USIM emergency numbers downloaded from the serving network (if any).</w:t>
      </w:r>
    </w:p>
    <w:p w:rsidR="00FA27EE" w:rsidRPr="00943D4C" w:rsidRDefault="00FA27EE">
      <w:pPr>
        <w:pStyle w:val="B1"/>
        <w:ind w:left="567" w:hanging="283"/>
      </w:pPr>
      <w:r w:rsidRPr="00943D4C">
        <w:t>g)  Using the MMI an emergency call set-up is attempted using either "112", "911" or an emergency number downloaded from the serving network (if any).</w:t>
      </w:r>
    </w:p>
    <w:p w:rsidR="00FA27EE" w:rsidRPr="00943D4C" w:rsidRDefault="00FA27EE">
      <w:pPr>
        <w:pStyle w:val="B1"/>
        <w:ind w:left="567" w:hanging="283"/>
      </w:pPr>
      <w:r w:rsidRPr="00943D4C">
        <w:t>h)</w:t>
      </w:r>
      <w:r w:rsidRPr="00943D4C">
        <w:tab/>
        <w:t>Using the MMI an emergency call set-up is attempted using the emergency call code stored in the USIM (i.e. "122").</w:t>
      </w:r>
    </w:p>
    <w:p w:rsidR="00FA27EE" w:rsidRPr="00943D4C" w:rsidRDefault="00FA27EE">
      <w:pPr>
        <w:pStyle w:val="NO"/>
      </w:pPr>
      <w:r w:rsidRPr="00943D4C">
        <w:t>NOTE:</w:t>
      </w:r>
      <w:r w:rsidRPr="00943D4C">
        <w:tab/>
        <w:t>For step f) one of the emergency call codes according to TS 22.101 [11], subclause 10.1, except "112" and "911", shall be used (i.e. "000", "08", "110", "118", "119" or "999").</w:t>
      </w:r>
    </w:p>
    <w:p w:rsidR="00FA27EE" w:rsidRPr="00943D4C" w:rsidRDefault="00FA27EE">
      <w:pPr>
        <w:pStyle w:val="Heading4"/>
      </w:pPr>
      <w:bookmarkStart w:id="396" w:name="_Toc10738606"/>
      <w:r w:rsidRPr="00943D4C">
        <w:t>6.2.1.5</w:t>
      </w:r>
      <w:r w:rsidRPr="00943D4C">
        <w:tab/>
        <w:t>Acceptance criteria</w:t>
      </w:r>
      <w:bookmarkEnd w:id="396"/>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steps b) and c) the UE shall allow call set-up and send the requested number across the air interface.</w:t>
      </w:r>
    </w:p>
    <w:p w:rsidR="00FA27EE" w:rsidRPr="00943D4C" w:rsidRDefault="00FA27EE">
      <w:pPr>
        <w:pStyle w:val="B1"/>
        <w:keepNext/>
        <w:keepLines/>
      </w:pPr>
      <w:r w:rsidRPr="00943D4C">
        <w:t>3)</w:t>
      </w:r>
      <w:r w:rsidRPr="00943D4C">
        <w:tab/>
        <w:t>After steps d), e) and f) the UE shall prevent call set-up.</w:t>
      </w:r>
    </w:p>
    <w:p w:rsidR="00FA27EE" w:rsidRPr="00943D4C" w:rsidRDefault="00FA27EE">
      <w:pPr>
        <w:pStyle w:val="B1"/>
        <w:ind w:left="0" w:firstLine="284"/>
      </w:pPr>
      <w:r w:rsidRPr="00943D4C">
        <w:t>4)</w:t>
      </w:r>
      <w:r w:rsidRPr="00943D4C">
        <w:tab/>
        <w:t>After steps g) and h) the UE shall allow emergency call by indicating the call setup as "Emergency Call".</w:t>
      </w:r>
    </w:p>
    <w:p w:rsidR="00FA27EE" w:rsidRPr="00943D4C" w:rsidRDefault="00FA27EE">
      <w:pPr>
        <w:pStyle w:val="Heading3"/>
      </w:pPr>
      <w:bookmarkStart w:id="397" w:name="_Toc10738607"/>
      <w:r w:rsidRPr="00943D4C">
        <w:t>6.2.2</w:t>
      </w:r>
      <w:r w:rsidRPr="00943D4C">
        <w:tab/>
        <w:t>Terminal and USIM with FDN disabled</w:t>
      </w:r>
      <w:bookmarkEnd w:id="397"/>
    </w:p>
    <w:p w:rsidR="00FA27EE" w:rsidRPr="00943D4C" w:rsidRDefault="00FA27EE">
      <w:pPr>
        <w:pStyle w:val="Heading4"/>
      </w:pPr>
      <w:bookmarkStart w:id="398" w:name="_Toc10738608"/>
      <w:r w:rsidRPr="00943D4C">
        <w:t>6.2.2.1</w:t>
      </w:r>
      <w:r w:rsidRPr="00943D4C">
        <w:tab/>
        <w:t>Definition and applicability</w:t>
      </w:r>
      <w:bookmarkEnd w:id="398"/>
    </w:p>
    <w:p w:rsidR="00FA27EE" w:rsidRPr="00943D4C" w:rsidRDefault="00FA27EE">
      <w:pPr>
        <w:keepNext/>
        <w:keepLines/>
      </w:pPr>
      <w:r w:rsidRPr="00943D4C">
        <w:t>Fixed Dialling Numbers (FDN) is a service defined for the USIM. An enabled FDN service results in call restrictions for the UE. Only directory numbers which are stored in the EF</w:t>
      </w:r>
      <w:r w:rsidRPr="00943D4C">
        <w:rPr>
          <w:vertAlign w:val="subscript"/>
        </w:rPr>
        <w:t>FDN</w:t>
      </w:r>
      <w:r w:rsidRPr="00943D4C">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rsidR="00FA27EE" w:rsidRPr="00943D4C" w:rsidRDefault="00FA27EE">
      <w:pPr>
        <w:pStyle w:val="Heading4"/>
      </w:pPr>
      <w:bookmarkStart w:id="399" w:name="_Toc10738609"/>
      <w:r w:rsidRPr="00943D4C">
        <w:t>6.2.2.2</w:t>
      </w:r>
      <w:r w:rsidRPr="00943D4C">
        <w:tab/>
        <w:t>Conformance requirement</w:t>
      </w:r>
      <w:bookmarkEnd w:id="399"/>
    </w:p>
    <w:p w:rsidR="00FA27EE" w:rsidRPr="00943D4C" w:rsidRDefault="00FA27EE">
      <w:pPr>
        <w:pStyle w:val="B1"/>
      </w:pPr>
      <w:r w:rsidRPr="00943D4C">
        <w:t>1)</w:t>
      </w:r>
      <w:r w:rsidRPr="00943D4C">
        <w:tab/>
        <w:t>Recognising the state of the USIM (FDN disabled) the UE correctly performs the UICC initialisation procedure.</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ADN</w:t>
      </w:r>
      <w:r w:rsidRPr="00943D4C">
        <w:t>.</w:t>
      </w:r>
    </w:p>
    <w:p w:rsidR="00FA27EE" w:rsidRPr="00943D4C" w:rsidRDefault="00FA27EE">
      <w:pPr>
        <w:pStyle w:val="B1"/>
      </w:pPr>
      <w:r w:rsidRPr="00943D4C">
        <w:t>4)</w:t>
      </w:r>
      <w:r w:rsidRPr="00943D4C">
        <w:tab/>
        <w:t>The UE allows call set-up to a directory number given in manually.</w:t>
      </w:r>
    </w:p>
    <w:p w:rsidR="00FA27EE" w:rsidRPr="00943D4C" w:rsidRDefault="00FA27EE">
      <w:r w:rsidRPr="00943D4C">
        <w:t>Reference:</w:t>
      </w:r>
    </w:p>
    <w:p w:rsidR="00FA27EE" w:rsidRPr="00943D4C" w:rsidRDefault="00FA27EE">
      <w:pPr>
        <w:pStyle w:val="B1"/>
      </w:pPr>
      <w:r w:rsidRPr="00943D4C">
        <w:t>-</w:t>
      </w:r>
      <w:r w:rsidRPr="00943D4C">
        <w:tab/>
        <w:t>R99: TS 22.101 [11], clauses 8 and A.24</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clauses 10 and A.25;</w:t>
      </w:r>
    </w:p>
    <w:p w:rsidR="00FA27EE" w:rsidRPr="00943D4C" w:rsidRDefault="00FA27EE">
      <w:pPr>
        <w:pStyle w:val="B1"/>
      </w:pPr>
      <w:r w:rsidRPr="00943D4C">
        <w:t>-</w:t>
      </w:r>
      <w:r w:rsidRPr="00943D4C">
        <w:tab/>
        <w:t>TS 31.102 [4], subclauses 4.4.2.3, 4.2.24, 4.2.47, 5.1.1 and 5.3.2.</w:t>
      </w:r>
    </w:p>
    <w:p w:rsidR="00FA27EE" w:rsidRPr="00943D4C" w:rsidRDefault="00FA27EE">
      <w:pPr>
        <w:pStyle w:val="Heading4"/>
      </w:pPr>
      <w:bookmarkStart w:id="400" w:name="_Toc10738610"/>
      <w:r w:rsidRPr="00943D4C">
        <w:lastRenderedPageBreak/>
        <w:t>6.2.2.3</w:t>
      </w:r>
      <w:r w:rsidRPr="00943D4C">
        <w:tab/>
        <w:t>Test purpose</w:t>
      </w:r>
      <w:bookmarkEnd w:id="400"/>
    </w:p>
    <w:p w:rsidR="00FA27EE" w:rsidRPr="00943D4C" w:rsidRDefault="00FA27EE">
      <w:pPr>
        <w:pStyle w:val="B1"/>
      </w:pPr>
      <w:r w:rsidRPr="00943D4C">
        <w:t>1)</w:t>
      </w:r>
      <w:r w:rsidRPr="00943D4C">
        <w:tab/>
        <w:t>To verify that the Terminal as a result of the state of the USIM correctly performs the UICC-Terminal initialisation procedure.</w:t>
      </w:r>
    </w:p>
    <w:p w:rsidR="00FA27EE" w:rsidRPr="00943D4C" w:rsidRDefault="00FA27EE">
      <w:pPr>
        <w:pStyle w:val="B1"/>
      </w:pPr>
      <w:r w:rsidRPr="00943D4C">
        <w:t>2)</w:t>
      </w:r>
      <w:r w:rsidRPr="00943D4C">
        <w:tab/>
        <w:t>To verify that the Terminal allows call set-up to a FDN number.</w:t>
      </w:r>
    </w:p>
    <w:p w:rsidR="00FA27EE" w:rsidRPr="00943D4C" w:rsidRDefault="00FA27EE">
      <w:pPr>
        <w:pStyle w:val="B1"/>
      </w:pPr>
      <w:r w:rsidRPr="00943D4C">
        <w:t>3)</w:t>
      </w:r>
      <w:r w:rsidRPr="00943D4C">
        <w:tab/>
        <w:t>To verify that the Terminal allows call set-up to a ADN number.</w:t>
      </w:r>
    </w:p>
    <w:p w:rsidR="00FA27EE" w:rsidRPr="00943D4C" w:rsidRDefault="00FA27EE">
      <w:pPr>
        <w:pStyle w:val="B1"/>
      </w:pPr>
      <w:r w:rsidRPr="00943D4C">
        <w:t>4)</w:t>
      </w:r>
      <w:r w:rsidRPr="00943D4C">
        <w:tab/>
        <w:t>To verify that the Terminal allows call set-up to manually given number.</w:t>
      </w:r>
    </w:p>
    <w:p w:rsidR="00FA27EE" w:rsidRPr="00943D4C" w:rsidRDefault="00FA27EE">
      <w:pPr>
        <w:pStyle w:val="Heading4"/>
      </w:pPr>
      <w:bookmarkStart w:id="401" w:name="_Toc10738611"/>
      <w:r w:rsidRPr="00943D4C">
        <w:t>6.2.2.4</w:t>
      </w:r>
      <w:r w:rsidRPr="00943D4C">
        <w:tab/>
        <w:t>Method of test</w:t>
      </w:r>
      <w:bookmarkEnd w:id="401"/>
    </w:p>
    <w:p w:rsidR="00FA27EE" w:rsidRPr="00943D4C" w:rsidRDefault="00FA27EE">
      <w:pPr>
        <w:pStyle w:val="Heading5"/>
      </w:pPr>
      <w:bookmarkStart w:id="402" w:name="_Toc10738612"/>
      <w:r w:rsidRPr="00943D4C">
        <w:t>6.2.2.4.1</w:t>
      </w:r>
      <w:r w:rsidRPr="00943D4C">
        <w:tab/>
        <w:t>Initial conditions</w:t>
      </w:r>
      <w:bookmarkEnd w:id="402"/>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keepNext/>
      </w:pPr>
      <w:r w:rsidRPr="00943D4C">
        <w:t>The default FDN UICC is used with the following exception:</w:t>
      </w:r>
    </w:p>
    <w:p w:rsidR="00FA27EE" w:rsidRPr="00943D4C" w:rsidRDefault="00FA27EE">
      <w:pPr>
        <w:keepNext/>
        <w:rPr>
          <w:b/>
        </w:rPr>
      </w:pPr>
      <w:r w:rsidRPr="00943D4C">
        <w:rPr>
          <w:b/>
        </w:rPr>
        <w:t>EF</w:t>
      </w:r>
      <w:r w:rsidRPr="00943D4C">
        <w:rPr>
          <w:b/>
          <w:vertAlign w:val="subscript"/>
        </w:rPr>
        <w:t>EST</w:t>
      </w:r>
      <w:r w:rsidRPr="00943D4C">
        <w:rPr>
          <w:b/>
        </w:rPr>
        <w:t xml:space="preserve"> (Enable Service Table)</w:t>
      </w:r>
    </w:p>
    <w:p w:rsidR="00FA27EE" w:rsidRPr="00943D4C" w:rsidRDefault="00FA27EE">
      <w:pPr>
        <w:pStyle w:val="EW"/>
        <w:keepNext/>
      </w:pPr>
      <w:r w:rsidRPr="00943D4C">
        <w:t>Logically:</w:t>
      </w:r>
      <w:r w:rsidRPr="00943D4C">
        <w:tab/>
        <w:t>Fixed Dialling Numbers disabled.</w:t>
      </w:r>
    </w:p>
    <w:p w:rsidR="00FA27EE" w:rsidRPr="00943D4C" w:rsidRDefault="00FA27EE">
      <w:pPr>
        <w:pStyle w:val="EW"/>
        <w:keepNext/>
      </w:pPr>
      <w:r w:rsidRPr="00943D4C">
        <w:tab/>
        <w:t>Barred Dialling Numbers disabled.</w:t>
      </w:r>
    </w:p>
    <w:p w:rsidR="00FA27EE" w:rsidRPr="00943D4C" w:rsidRDefault="00FA27EE">
      <w:pPr>
        <w:pStyle w:val="EX"/>
        <w:keepNext/>
      </w:pPr>
      <w:r w:rsidRPr="00943D4C">
        <w:tab/>
        <w:t>APN Control list (ACL) disabled.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r>
    </w:tbl>
    <w:p w:rsidR="00FA27EE" w:rsidRPr="00943D4C" w:rsidRDefault="00FA27EE"/>
    <w:p w:rsidR="00FA27EE" w:rsidRPr="00943D4C" w:rsidRDefault="00FA27EE">
      <w:r w:rsidRPr="00943D4C">
        <w:t>The UICC is installed into the Terminal and the UE is powered on.</w:t>
      </w:r>
    </w:p>
    <w:p w:rsidR="00FA27EE" w:rsidRPr="00943D4C" w:rsidRDefault="00FA27EE">
      <w:pPr>
        <w:pStyle w:val="Heading5"/>
      </w:pPr>
      <w:bookmarkStart w:id="403" w:name="_Toc10738613"/>
      <w:r w:rsidRPr="00943D4C">
        <w:t>6.2.2.4.2</w:t>
      </w:r>
      <w:r w:rsidRPr="00943D4C">
        <w:tab/>
        <w:t>Procedure</w:t>
      </w:r>
      <w:bookmarkEnd w:id="403"/>
    </w:p>
    <w:p w:rsidR="00FA27EE" w:rsidRPr="00943D4C" w:rsidRDefault="00FA27EE">
      <w:pPr>
        <w:pStyle w:val="B1"/>
      </w:pPr>
      <w:r w:rsidRPr="00943D4C">
        <w:t>a)</w:t>
      </w:r>
      <w:r w:rsidRPr="00943D4C">
        <w:tab/>
        <w:t>Using the MMI a call set-up to the fixed dialling number 1 is attempted.</w:t>
      </w:r>
    </w:p>
    <w:p w:rsidR="00FA27EE" w:rsidRPr="00943D4C" w:rsidRDefault="00FA27EE">
      <w:pPr>
        <w:pStyle w:val="B1"/>
      </w:pPr>
      <w:r w:rsidRPr="00943D4C">
        <w:t>b)</w:t>
      </w:r>
      <w:r w:rsidRPr="00943D4C">
        <w:tab/>
        <w:t>Using the MMI a call set-up to the abbreviated dialling number 1 is attempted.</w:t>
      </w:r>
    </w:p>
    <w:p w:rsidR="00FA27EE" w:rsidRPr="00943D4C" w:rsidRDefault="00FA27EE">
      <w:pPr>
        <w:pStyle w:val="B1"/>
      </w:pPr>
      <w:r w:rsidRPr="00943D4C">
        <w:t>c)</w:t>
      </w:r>
      <w:r w:rsidRPr="00943D4C">
        <w:tab/>
        <w:t>Using the MMI a call set-up to the number "1234567" is attempted.</w:t>
      </w:r>
    </w:p>
    <w:p w:rsidR="00FA27EE" w:rsidRPr="00943D4C" w:rsidRDefault="00FA27EE">
      <w:pPr>
        <w:pStyle w:val="Heading4"/>
      </w:pPr>
      <w:bookmarkStart w:id="404" w:name="_Toc10738614"/>
      <w:r w:rsidRPr="00943D4C">
        <w:t>6.2.2.5</w:t>
      </w:r>
      <w:r w:rsidRPr="00943D4C">
        <w:tab/>
        <w:t>Acceptance criteria</w:t>
      </w:r>
      <w:bookmarkEnd w:id="404"/>
    </w:p>
    <w:p w:rsidR="00FA27EE" w:rsidRPr="00943D4C" w:rsidRDefault="00FA27EE">
      <w:r w:rsidRPr="00943D4C">
        <w:t>After steps a), b) and c) the UE shall allow call set-up and send the requested number across the air interface.</w:t>
      </w:r>
    </w:p>
    <w:p w:rsidR="00FA27EE" w:rsidRPr="00943D4C" w:rsidRDefault="00FA27EE">
      <w:pPr>
        <w:pStyle w:val="Heading3"/>
      </w:pPr>
      <w:bookmarkStart w:id="405" w:name="_Toc10738615"/>
      <w:r w:rsidRPr="00943D4C">
        <w:t>6.2.3</w:t>
      </w:r>
      <w:r w:rsidRPr="00943D4C">
        <w:tab/>
        <w:t>Enabling, disabling and updating of FDN</w:t>
      </w:r>
      <w:bookmarkEnd w:id="405"/>
    </w:p>
    <w:p w:rsidR="00FA27EE" w:rsidRPr="00943D4C" w:rsidRDefault="00FA27EE">
      <w:pPr>
        <w:pStyle w:val="Heading4"/>
      </w:pPr>
      <w:bookmarkStart w:id="406" w:name="_Toc10738616"/>
      <w:r w:rsidRPr="00943D4C">
        <w:t>6.2.3.1</w:t>
      </w:r>
      <w:r w:rsidRPr="00943D4C">
        <w:tab/>
        <w:t>Definition and applicability</w:t>
      </w:r>
      <w:bookmarkEnd w:id="406"/>
    </w:p>
    <w:p w:rsidR="00FA27EE" w:rsidRPr="00943D4C" w:rsidRDefault="00FA27EE">
      <w:r w:rsidRPr="00943D4C">
        <w:t>FDN may be enabled and disabled by the subscriber under control of PIN2. Fixed dialling numbers are read with PIN and updated under control of PIN2.</w:t>
      </w:r>
    </w:p>
    <w:p w:rsidR="00FA27EE" w:rsidRPr="00943D4C" w:rsidRDefault="00FA27EE">
      <w:pPr>
        <w:pStyle w:val="Heading4"/>
      </w:pPr>
      <w:bookmarkStart w:id="407" w:name="_Toc10738617"/>
      <w:r w:rsidRPr="00943D4C">
        <w:t>6.2.3.2</w:t>
      </w:r>
      <w:r w:rsidRPr="00943D4C">
        <w:tab/>
        <w:t>Conformance requirement</w:t>
      </w:r>
      <w:bookmarkEnd w:id="407"/>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shall allow updating of EF</w:t>
      </w:r>
      <w:r w:rsidRPr="00943D4C">
        <w:rPr>
          <w:vertAlign w:val="subscript"/>
        </w:rPr>
        <w:t>FDN</w:t>
      </w:r>
      <w:r w:rsidRPr="00943D4C">
        <w:t xml:space="preserve"> by the use of PIN2.</w:t>
      </w:r>
    </w:p>
    <w:p w:rsidR="00FA27EE" w:rsidRPr="00943D4C" w:rsidRDefault="00FA27EE">
      <w:pPr>
        <w:pStyle w:val="B1"/>
      </w:pPr>
      <w:r w:rsidRPr="00943D4C">
        <w:t>3)</w:t>
      </w:r>
      <w:r w:rsidRPr="00943D4C">
        <w:tab/>
        <w:t>The UE provides means to disable the FDN service by the use of PIN2.</w:t>
      </w:r>
    </w:p>
    <w:p w:rsidR="00FA27EE" w:rsidRPr="00943D4C" w:rsidRDefault="00FA27EE">
      <w:pPr>
        <w:pStyle w:val="B1"/>
      </w:pPr>
      <w:r w:rsidRPr="00943D4C">
        <w:lastRenderedPageBreak/>
        <w:t>4)</w:t>
      </w:r>
      <w:r w:rsidRPr="00943D4C">
        <w:tab/>
        <w:t>The UE shall allow the use of EF</w:t>
      </w:r>
      <w:r w:rsidRPr="00943D4C">
        <w:rPr>
          <w:vertAlign w:val="subscript"/>
        </w:rPr>
        <w:t>ADN</w:t>
      </w:r>
      <w:r w:rsidRPr="00943D4C">
        <w:t xml:space="preserve"> after disabling of FDN.</w:t>
      </w:r>
    </w:p>
    <w:p w:rsidR="00FA27EE" w:rsidRPr="00943D4C" w:rsidRDefault="00FA27EE">
      <w:r w:rsidRPr="00943D4C">
        <w:t>Reference:</w:t>
      </w:r>
    </w:p>
    <w:p w:rsidR="00FA27EE" w:rsidRPr="00943D4C" w:rsidRDefault="00FA27EE">
      <w:pPr>
        <w:pStyle w:val="B1"/>
      </w:pPr>
      <w:r w:rsidRPr="00943D4C">
        <w:t>-</w:t>
      </w:r>
      <w:r w:rsidRPr="00943D4C">
        <w:tab/>
        <w:t>R99: TS 22.101 [11], clauses 8 and A.24</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 10 and A.25;</w:t>
      </w:r>
    </w:p>
    <w:p w:rsidR="00FA27EE" w:rsidRPr="00943D4C" w:rsidRDefault="00FA27EE">
      <w:pPr>
        <w:pStyle w:val="B1"/>
      </w:pPr>
      <w:r w:rsidRPr="00943D4C">
        <w:t>-</w:t>
      </w:r>
      <w:r w:rsidRPr="00943D4C">
        <w:tab/>
        <w:t>TS 31.102 [4], subclauses 4.4.2.3, 4.2.24, 4.2.47, 5.1.1 and 5.3.2.</w:t>
      </w:r>
    </w:p>
    <w:p w:rsidR="00FA27EE" w:rsidRPr="00943D4C" w:rsidRDefault="00FA27EE">
      <w:pPr>
        <w:pStyle w:val="Heading4"/>
      </w:pPr>
      <w:bookmarkStart w:id="408" w:name="_Toc10738618"/>
      <w:r w:rsidRPr="00943D4C">
        <w:t>6.2.3.3</w:t>
      </w:r>
      <w:r w:rsidRPr="00943D4C">
        <w:tab/>
        <w:t>Test purpose</w:t>
      </w:r>
      <w:bookmarkEnd w:id="408"/>
    </w:p>
    <w:p w:rsidR="00FA27EE" w:rsidRPr="00943D4C" w:rsidRDefault="00FA27EE">
      <w:pPr>
        <w:pStyle w:val="B1"/>
      </w:pPr>
      <w:r w:rsidRPr="00943D4C">
        <w:t>1)</w:t>
      </w:r>
      <w:r w:rsidRPr="00943D4C">
        <w:tab/>
        <w:t>To verify that the Terminal correctly performs the update of a number in EF</w:t>
      </w:r>
      <w:r w:rsidRPr="00943D4C">
        <w:rPr>
          <w:vertAlign w:val="subscript"/>
        </w:rPr>
        <w:t>FDN</w:t>
      </w:r>
      <w:r w:rsidRPr="00943D4C">
        <w:t>.</w:t>
      </w:r>
    </w:p>
    <w:p w:rsidR="00FA27EE" w:rsidRPr="00943D4C" w:rsidRDefault="00FA27EE">
      <w:pPr>
        <w:pStyle w:val="B1"/>
      </w:pPr>
      <w:r w:rsidRPr="00943D4C">
        <w:t>2)</w:t>
      </w:r>
      <w:r w:rsidRPr="00943D4C">
        <w:tab/>
        <w:t>To verify that the Terminal correctly disables FDN service.</w:t>
      </w:r>
    </w:p>
    <w:p w:rsidR="00FA27EE" w:rsidRPr="00943D4C" w:rsidRDefault="00FA27EE">
      <w:pPr>
        <w:pStyle w:val="B1"/>
      </w:pPr>
      <w:r w:rsidRPr="00943D4C">
        <w:t>3)</w:t>
      </w:r>
      <w:r w:rsidRPr="00943D4C">
        <w:tab/>
        <w:t>To verify that the Terminal recognises disabling of FDN and allows access to EF</w:t>
      </w:r>
      <w:r w:rsidRPr="00943D4C">
        <w:rPr>
          <w:vertAlign w:val="subscript"/>
        </w:rPr>
        <w:t>ADN</w:t>
      </w:r>
      <w:r w:rsidRPr="00943D4C">
        <w:t>.</w:t>
      </w:r>
    </w:p>
    <w:p w:rsidR="00FA27EE" w:rsidRPr="00943D4C" w:rsidRDefault="00FA27EE">
      <w:pPr>
        <w:pStyle w:val="Heading4"/>
      </w:pPr>
      <w:bookmarkStart w:id="409" w:name="_Toc10738619"/>
      <w:r w:rsidRPr="00943D4C">
        <w:t>6.2.3.4</w:t>
      </w:r>
      <w:r w:rsidRPr="00943D4C">
        <w:tab/>
        <w:t>Method of test</w:t>
      </w:r>
      <w:bookmarkEnd w:id="409"/>
    </w:p>
    <w:p w:rsidR="00FA27EE" w:rsidRPr="00943D4C" w:rsidRDefault="00FA27EE">
      <w:pPr>
        <w:pStyle w:val="Heading5"/>
      </w:pPr>
      <w:bookmarkStart w:id="410" w:name="_Toc10738620"/>
      <w:r w:rsidRPr="00943D4C">
        <w:t>6.2.3.4.1</w:t>
      </w:r>
      <w:r w:rsidRPr="00943D4C">
        <w:tab/>
        <w:t>Initial conditions</w:t>
      </w:r>
      <w:bookmarkEnd w:id="410"/>
    </w:p>
    <w:p w:rsidR="00FA27EE" w:rsidRPr="00943D4C" w:rsidRDefault="00FA27EE">
      <w:r w:rsidRPr="00943D4C">
        <w:t>The USS (in case of a Terminal accessing UTRAN)/SS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is installed into the Terminal.</w:t>
      </w:r>
    </w:p>
    <w:p w:rsidR="00FA27EE" w:rsidRPr="00943D4C" w:rsidRDefault="00FA27EE">
      <w:pPr>
        <w:pStyle w:val="Heading5"/>
      </w:pPr>
      <w:bookmarkStart w:id="411" w:name="_Toc10738621"/>
      <w:r w:rsidRPr="00943D4C">
        <w:t>6.2.3.4.2</w:t>
      </w:r>
      <w:r w:rsidRPr="00943D4C">
        <w:tab/>
        <w:t>Procedure</w:t>
      </w:r>
      <w:bookmarkEnd w:id="411"/>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the directory number "+876543210" is stored in EF</w:t>
      </w:r>
      <w:r w:rsidRPr="00943D4C">
        <w:rPr>
          <w:vertAlign w:val="subscript"/>
        </w:rPr>
        <w:t>FDN</w:t>
      </w:r>
      <w:r w:rsidRPr="00943D4C">
        <w:t xml:space="preserve"> as fixed dialling number 1 (record 1). The alpha identifier is not changed. On request of the UE PIN2 is entered.</w:t>
      </w:r>
    </w:p>
    <w:p w:rsidR="00FA27EE" w:rsidRPr="00943D4C" w:rsidRDefault="00FA27EE">
      <w:pPr>
        <w:pStyle w:val="B1"/>
      </w:pPr>
      <w:r w:rsidRPr="00943D4C">
        <w:t>c)</w:t>
      </w:r>
      <w:r w:rsidRPr="00943D4C">
        <w:tab/>
        <w:t>Using the MMI the FDN disabling procedure is performed. On request of the UE PIN2 is entered.</w:t>
      </w:r>
    </w:p>
    <w:p w:rsidR="00FA27EE" w:rsidRPr="00943D4C" w:rsidRDefault="00FA27EE">
      <w:pPr>
        <w:pStyle w:val="B1"/>
      </w:pPr>
      <w:r w:rsidRPr="00943D4C">
        <w:t>d)</w:t>
      </w:r>
      <w:r w:rsidRPr="00943D4C">
        <w:tab/>
        <w:t>Using the MMI a call set-up to the abbreviated dialling number 1 (record 1) is attempted.</w:t>
      </w:r>
    </w:p>
    <w:p w:rsidR="00FA27EE" w:rsidRPr="00943D4C" w:rsidRDefault="00FA27EE">
      <w:pPr>
        <w:pStyle w:val="B1"/>
      </w:pPr>
      <w:r w:rsidRPr="00943D4C">
        <w:t>e)</w:t>
      </w:r>
      <w:r w:rsidRPr="00943D4C">
        <w:tab/>
        <w:t>The UE is soft-powered down.</w:t>
      </w:r>
    </w:p>
    <w:p w:rsidR="00FA27EE" w:rsidRPr="00943D4C" w:rsidRDefault="00FA27EE">
      <w:pPr>
        <w:pStyle w:val="Heading4"/>
      </w:pPr>
      <w:bookmarkStart w:id="412" w:name="_Toc10738622"/>
      <w:r w:rsidRPr="00943D4C">
        <w:t>6.2.3.5</w:t>
      </w:r>
      <w:r w:rsidRPr="00943D4C">
        <w:tab/>
        <w:t>Acceptance criteria</w:t>
      </w:r>
      <w:bookmarkEnd w:id="412"/>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 c) the UE shall indicate that the FDN disabling procedure has been successful.</w:t>
      </w:r>
    </w:p>
    <w:p w:rsidR="00FA27EE" w:rsidRPr="00943D4C" w:rsidRDefault="00FA27EE">
      <w:pPr>
        <w:pStyle w:val="B1"/>
        <w:keepNext/>
        <w:keepLines/>
      </w:pPr>
      <w:r w:rsidRPr="00943D4C">
        <w:t>3)</w:t>
      </w:r>
      <w:r w:rsidRPr="00943D4C">
        <w:tab/>
        <w:t>After step d) the UE shall allow call set-up and send the requested number across the air interface.</w:t>
      </w:r>
    </w:p>
    <w:p w:rsidR="00FA27EE" w:rsidRPr="00943D4C" w:rsidRDefault="00FA27EE">
      <w:pPr>
        <w:pStyle w:val="B1"/>
        <w:keepNext/>
        <w:keepLines/>
      </w:pPr>
      <w:r w:rsidRPr="00943D4C">
        <w:t>4)</w:t>
      </w:r>
      <w:r w:rsidRPr="00943D4C">
        <w:tab/>
        <w:t>After step e) record 1 in EF</w:t>
      </w:r>
      <w:r w:rsidRPr="00943D4C">
        <w:rPr>
          <w:vertAlign w:val="subscript"/>
        </w:rPr>
        <w:t>FDN</w:t>
      </w:r>
      <w:r w:rsidRPr="00943D4C">
        <w:t xml:space="preserve"> , shall contain the following values: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B1</w:t>
            </w:r>
          </w:p>
        </w:tc>
        <w:tc>
          <w:tcPr>
            <w:tcW w:w="683" w:type="dxa"/>
          </w:tcPr>
          <w:p w:rsidR="00FA27EE" w:rsidRPr="00943D4C" w:rsidRDefault="00FA27EE">
            <w:pPr>
              <w:pStyle w:val="TAL"/>
            </w:pPr>
            <w:r w:rsidRPr="00943D4C">
              <w:t>B2</w:t>
            </w:r>
          </w:p>
        </w:tc>
        <w:tc>
          <w:tcPr>
            <w:tcW w:w="683" w:type="dxa"/>
          </w:tcPr>
          <w:p w:rsidR="00FA27EE" w:rsidRPr="00943D4C" w:rsidRDefault="00FA27EE">
            <w:pPr>
              <w:pStyle w:val="TAL"/>
            </w:pPr>
            <w:r w:rsidRPr="00943D4C">
              <w:t>B3</w:t>
            </w:r>
          </w:p>
        </w:tc>
        <w:tc>
          <w:tcPr>
            <w:tcW w:w="683" w:type="dxa"/>
          </w:tcPr>
          <w:p w:rsidR="00FA27EE" w:rsidRPr="00943D4C" w:rsidRDefault="00FA27EE">
            <w:pPr>
              <w:pStyle w:val="TAL"/>
            </w:pPr>
            <w:r w:rsidRPr="00943D4C">
              <w:t>B4</w:t>
            </w:r>
          </w:p>
        </w:tc>
        <w:tc>
          <w:tcPr>
            <w:tcW w:w="683" w:type="dxa"/>
          </w:tcPr>
          <w:p w:rsidR="00FA27EE" w:rsidRPr="00943D4C" w:rsidRDefault="00FA27EE">
            <w:pPr>
              <w:pStyle w:val="TAL"/>
            </w:pPr>
            <w:r w:rsidRPr="00943D4C">
              <w:t>B5</w:t>
            </w:r>
          </w:p>
        </w:tc>
        <w:tc>
          <w:tcPr>
            <w:tcW w:w="683" w:type="dxa"/>
          </w:tcPr>
          <w:p w:rsidR="00FA27EE" w:rsidRPr="00943D4C" w:rsidRDefault="00FA27EE">
            <w:pPr>
              <w:pStyle w:val="TAL"/>
            </w:pPr>
            <w:r w:rsidRPr="00943D4C">
              <w:t>B6</w:t>
            </w:r>
          </w:p>
        </w:tc>
        <w:tc>
          <w:tcPr>
            <w:tcW w:w="683" w:type="dxa"/>
          </w:tcPr>
          <w:p w:rsidR="00FA27EE" w:rsidRPr="00943D4C" w:rsidRDefault="00FA27EE">
            <w:pPr>
              <w:pStyle w:val="TAL"/>
            </w:pPr>
            <w:r w:rsidRPr="00943D4C">
              <w:t>B7</w:t>
            </w:r>
          </w:p>
        </w:tc>
        <w:tc>
          <w:tcPr>
            <w:tcW w:w="683" w:type="dxa"/>
          </w:tcPr>
          <w:p w:rsidR="00FA27EE" w:rsidRPr="00943D4C" w:rsidRDefault="00FA27EE">
            <w:pPr>
              <w:pStyle w:val="TAL"/>
            </w:pPr>
            <w:r w:rsidRPr="00943D4C">
              <w:t>B8</w:t>
            </w:r>
          </w:p>
        </w:tc>
        <w:tc>
          <w:tcPr>
            <w:tcW w:w="683" w:type="dxa"/>
          </w:tcPr>
          <w:p w:rsidR="00FA27EE" w:rsidRPr="00943D4C" w:rsidRDefault="00FA27EE">
            <w:pPr>
              <w:pStyle w:val="TAL"/>
            </w:pPr>
            <w:r w:rsidRPr="00943D4C">
              <w:t>B9</w:t>
            </w:r>
          </w:p>
        </w:tc>
        <w:tc>
          <w:tcPr>
            <w:tcW w:w="683" w:type="dxa"/>
          </w:tcPr>
          <w:p w:rsidR="00FA27EE" w:rsidRPr="00943D4C" w:rsidRDefault="00FA27EE">
            <w:pPr>
              <w:pStyle w:val="TAL"/>
            </w:pPr>
            <w:r w:rsidRPr="00943D4C">
              <w:t>B10</w:t>
            </w:r>
          </w:p>
        </w:tc>
        <w:tc>
          <w:tcPr>
            <w:tcW w:w="683" w:type="dxa"/>
          </w:tcPr>
          <w:p w:rsidR="00FA27EE" w:rsidRPr="00943D4C" w:rsidRDefault="00FA27EE">
            <w:pPr>
              <w:pStyle w:val="TAL"/>
            </w:pPr>
            <w:r w:rsidRPr="00943D4C">
              <w:t>B11</w:t>
            </w:r>
          </w:p>
        </w:tc>
        <w:tc>
          <w:tcPr>
            <w:tcW w:w="683" w:type="dxa"/>
          </w:tcPr>
          <w:p w:rsidR="00FA27EE" w:rsidRPr="00943D4C" w:rsidRDefault="00FA27EE">
            <w:pPr>
              <w:pStyle w:val="TAL"/>
            </w:pPr>
            <w:r w:rsidRPr="00943D4C">
              <w:t>B12</w:t>
            </w:r>
          </w:p>
        </w:tc>
        <w:tc>
          <w:tcPr>
            <w:tcW w:w="683" w:type="dxa"/>
          </w:tcPr>
          <w:p w:rsidR="00FA27EE" w:rsidRPr="00943D4C" w:rsidRDefault="00FA27EE">
            <w:pPr>
              <w:pStyle w:val="TAL"/>
            </w:pPr>
            <w:r w:rsidRPr="00943D4C">
              <w:t>B13</w:t>
            </w:r>
          </w:p>
        </w:tc>
      </w:tr>
      <w:tr w:rsidR="00FA27EE" w:rsidRPr="00943D4C">
        <w:tblPrEx>
          <w:tblCellMar>
            <w:top w:w="0" w:type="dxa"/>
            <w:bottom w:w="0" w:type="dxa"/>
          </w:tblCellMar>
        </w:tblPrEx>
        <w:tc>
          <w:tcPr>
            <w:tcW w:w="683" w:type="dxa"/>
          </w:tcPr>
          <w:p w:rsidR="00FA27EE" w:rsidRPr="00943D4C" w:rsidRDefault="00FA27EE">
            <w:pPr>
              <w:pStyle w:val="TAL"/>
            </w:pPr>
            <w:r w:rsidRPr="00943D4C">
              <w:t>Hex</w:t>
            </w:r>
          </w:p>
        </w:tc>
        <w:tc>
          <w:tcPr>
            <w:tcW w:w="683" w:type="dxa"/>
          </w:tcPr>
          <w:p w:rsidR="00FA27EE" w:rsidRPr="00943D4C" w:rsidRDefault="00FA27EE">
            <w:pPr>
              <w:pStyle w:val="TAL"/>
            </w:pPr>
            <w:r w:rsidRPr="00943D4C">
              <w:t>46</w:t>
            </w:r>
          </w:p>
        </w:tc>
        <w:tc>
          <w:tcPr>
            <w:tcW w:w="683" w:type="dxa"/>
          </w:tcPr>
          <w:p w:rsidR="00FA27EE" w:rsidRPr="00943D4C" w:rsidRDefault="00FA27EE">
            <w:pPr>
              <w:pStyle w:val="TAL"/>
            </w:pPr>
            <w:r w:rsidRPr="00943D4C">
              <w:t>44</w:t>
            </w:r>
          </w:p>
        </w:tc>
        <w:tc>
          <w:tcPr>
            <w:tcW w:w="683" w:type="dxa"/>
          </w:tcPr>
          <w:p w:rsidR="00FA27EE" w:rsidRPr="00943D4C" w:rsidRDefault="00FA27EE">
            <w:pPr>
              <w:pStyle w:val="TAL"/>
            </w:pPr>
            <w:r w:rsidRPr="00943D4C">
              <w:t>4E</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31</w:t>
            </w:r>
          </w:p>
        </w:tc>
        <w:tc>
          <w:tcPr>
            <w:tcW w:w="683" w:type="dxa"/>
          </w:tcPr>
          <w:p w:rsidR="00FA27EE" w:rsidRPr="00943D4C" w:rsidRDefault="00FA27EE">
            <w:pPr>
              <w:pStyle w:val="TAL"/>
            </w:pPr>
            <w:r w:rsidRPr="00943D4C">
              <w:t>06</w:t>
            </w:r>
          </w:p>
        </w:tc>
        <w:tc>
          <w:tcPr>
            <w:tcW w:w="683" w:type="dxa"/>
          </w:tcPr>
          <w:p w:rsidR="00FA27EE" w:rsidRPr="00943D4C" w:rsidRDefault="00FA27EE">
            <w:pPr>
              <w:pStyle w:val="TAL"/>
            </w:pPr>
            <w:r w:rsidRPr="00943D4C">
              <w:t>91</w:t>
            </w:r>
          </w:p>
        </w:tc>
        <w:tc>
          <w:tcPr>
            <w:tcW w:w="683" w:type="dxa"/>
          </w:tcPr>
          <w:p w:rsidR="00FA27EE" w:rsidRPr="00943D4C" w:rsidRDefault="00FA27EE">
            <w:pPr>
              <w:pStyle w:val="TAL"/>
            </w:pPr>
            <w:r w:rsidRPr="00943D4C">
              <w:t>78</w:t>
            </w:r>
          </w:p>
        </w:tc>
        <w:tc>
          <w:tcPr>
            <w:tcW w:w="683" w:type="dxa"/>
          </w:tcPr>
          <w:p w:rsidR="00FA27EE" w:rsidRPr="00943D4C" w:rsidRDefault="00FA27EE">
            <w:pPr>
              <w:pStyle w:val="TAL"/>
            </w:pPr>
            <w:r w:rsidRPr="00943D4C">
              <w:t>56</w:t>
            </w:r>
          </w:p>
        </w:tc>
        <w:tc>
          <w:tcPr>
            <w:tcW w:w="683" w:type="dxa"/>
          </w:tcPr>
          <w:p w:rsidR="00FA27EE" w:rsidRPr="00943D4C" w:rsidRDefault="00FA27EE">
            <w:pPr>
              <w:pStyle w:val="TAL"/>
            </w:pPr>
            <w:r w:rsidRPr="00943D4C">
              <w:t>34</w:t>
            </w:r>
          </w:p>
        </w:tc>
        <w:tc>
          <w:tcPr>
            <w:tcW w:w="683" w:type="dxa"/>
          </w:tcPr>
          <w:p w:rsidR="00FA27EE" w:rsidRPr="00943D4C" w:rsidRDefault="00FA27EE">
            <w:pPr>
              <w:pStyle w:val="TAL"/>
            </w:pPr>
            <w:r w:rsidRPr="00943D4C">
              <w:t>12</w:t>
            </w:r>
          </w:p>
        </w:tc>
        <w:tc>
          <w:tcPr>
            <w:tcW w:w="683" w:type="dxa"/>
          </w:tcPr>
          <w:p w:rsidR="00FA27EE" w:rsidRPr="00943D4C" w:rsidRDefault="00FA27EE">
            <w:pPr>
              <w:pStyle w:val="TAL"/>
            </w:pPr>
            <w:r w:rsidRPr="00943D4C">
              <w:t>F0</w:t>
            </w: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B14</w:t>
            </w:r>
          </w:p>
        </w:tc>
        <w:tc>
          <w:tcPr>
            <w:tcW w:w="683" w:type="dxa"/>
          </w:tcPr>
          <w:p w:rsidR="00FA27EE" w:rsidRPr="00943D4C" w:rsidRDefault="00FA27EE">
            <w:pPr>
              <w:pStyle w:val="TAL"/>
            </w:pPr>
            <w:r w:rsidRPr="00943D4C">
              <w:t>B15</w:t>
            </w:r>
          </w:p>
        </w:tc>
        <w:tc>
          <w:tcPr>
            <w:tcW w:w="683" w:type="dxa"/>
          </w:tcPr>
          <w:p w:rsidR="00FA27EE" w:rsidRPr="00943D4C" w:rsidRDefault="00FA27EE">
            <w:pPr>
              <w:pStyle w:val="TAL"/>
            </w:pPr>
            <w:r w:rsidRPr="00943D4C">
              <w:t>B16</w:t>
            </w:r>
          </w:p>
        </w:tc>
        <w:tc>
          <w:tcPr>
            <w:tcW w:w="683" w:type="dxa"/>
          </w:tcPr>
          <w:p w:rsidR="00FA27EE" w:rsidRPr="00943D4C" w:rsidRDefault="00FA27EE">
            <w:pPr>
              <w:pStyle w:val="TAL"/>
            </w:pPr>
            <w:r w:rsidRPr="00943D4C">
              <w:t>B17</w:t>
            </w:r>
          </w:p>
        </w:tc>
        <w:tc>
          <w:tcPr>
            <w:tcW w:w="683" w:type="dxa"/>
          </w:tcPr>
          <w:p w:rsidR="00FA27EE" w:rsidRPr="00943D4C" w:rsidRDefault="00FA27EE">
            <w:pPr>
              <w:pStyle w:val="TAL"/>
            </w:pPr>
            <w:r w:rsidRPr="00943D4C">
              <w:t>B18</w:t>
            </w:r>
          </w:p>
        </w:tc>
        <w:tc>
          <w:tcPr>
            <w:tcW w:w="683" w:type="dxa"/>
          </w:tcPr>
          <w:p w:rsidR="00FA27EE" w:rsidRPr="00943D4C" w:rsidRDefault="00FA27EE">
            <w:pPr>
              <w:pStyle w:val="TAL"/>
            </w:pPr>
            <w:r w:rsidRPr="00943D4C">
              <w:t>B19</w:t>
            </w:r>
          </w:p>
        </w:tc>
        <w:tc>
          <w:tcPr>
            <w:tcW w:w="683" w:type="dxa"/>
          </w:tcPr>
          <w:p w:rsidR="00FA27EE" w:rsidRPr="00943D4C" w:rsidRDefault="00FA27EE">
            <w:pPr>
              <w:pStyle w:val="TAL"/>
            </w:pPr>
            <w:r w:rsidRPr="00943D4C">
              <w:t>B20</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r w:rsidR="00FA27EE" w:rsidRPr="00943D4C">
        <w:tblPrEx>
          <w:tblCellMar>
            <w:top w:w="0" w:type="dxa"/>
            <w:bottom w:w="0" w:type="dxa"/>
          </w:tblCellMar>
        </w:tblPrEx>
        <w:tc>
          <w:tcPr>
            <w:tcW w:w="683" w:type="dxa"/>
          </w:tcPr>
          <w:p w:rsidR="00FA27EE" w:rsidRPr="00943D4C" w:rsidRDefault="00FA27EE">
            <w:pPr>
              <w:pStyle w:val="TAL"/>
            </w:pP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r w:rsidRPr="00943D4C">
              <w:t>FF</w:t>
            </w: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c>
          <w:tcPr>
            <w:tcW w:w="683" w:type="dxa"/>
          </w:tcPr>
          <w:p w:rsidR="00FA27EE" w:rsidRPr="00943D4C" w:rsidRDefault="00FA27EE">
            <w:pPr>
              <w:pStyle w:val="TAL"/>
            </w:pPr>
          </w:p>
        </w:tc>
      </w:tr>
    </w:tbl>
    <w:p w:rsidR="00FA27EE" w:rsidRPr="00943D4C" w:rsidRDefault="00FA27EE"/>
    <w:p w:rsidR="00FA27EE" w:rsidRPr="00943D4C" w:rsidRDefault="00FA27EE">
      <w:pPr>
        <w:pStyle w:val="Heading3"/>
      </w:pPr>
      <w:bookmarkStart w:id="413" w:name="_Toc10738623"/>
      <w:r w:rsidRPr="00943D4C">
        <w:lastRenderedPageBreak/>
        <w:t>6.2.4</w:t>
      </w:r>
      <w:r w:rsidRPr="00943D4C">
        <w:tab/>
        <w:t>Terminal and USIM with FDN enabled, EF</w:t>
      </w:r>
      <w:r w:rsidRPr="00943D4C">
        <w:rPr>
          <w:vertAlign w:val="subscript"/>
        </w:rPr>
        <w:t>ADN</w:t>
      </w:r>
      <w:r w:rsidRPr="00943D4C">
        <w:t xml:space="preserve"> readable and updateable (Rel-4 and onwards)</w:t>
      </w:r>
      <w:bookmarkEnd w:id="413"/>
    </w:p>
    <w:p w:rsidR="00FA27EE" w:rsidRPr="00943D4C" w:rsidRDefault="00FA27EE">
      <w:pPr>
        <w:pStyle w:val="Heading4"/>
      </w:pPr>
      <w:bookmarkStart w:id="414" w:name="_Toc10738624"/>
      <w:r w:rsidRPr="00943D4C">
        <w:t>6.2.4.1</w:t>
      </w:r>
      <w:r w:rsidRPr="00943D4C">
        <w:tab/>
        <w:t>Definition and applicability</w:t>
      </w:r>
      <w:bookmarkEnd w:id="414"/>
    </w:p>
    <w:p w:rsidR="00FA27EE" w:rsidRPr="00943D4C" w:rsidRDefault="00FA27EE">
      <w:r w:rsidRPr="00943D4C">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943D4C">
        <w:rPr>
          <w:vertAlign w:val="subscript"/>
        </w:rPr>
        <w:t>ECC</w:t>
      </w:r>
      <w:r w:rsidRPr="00943D4C">
        <w:t>. At the time an emergency call is setup using the emergency call code read from the EF</w:t>
      </w:r>
      <w:r w:rsidRPr="00943D4C">
        <w:rPr>
          <w:vertAlign w:val="subscript"/>
        </w:rPr>
        <w:t>ECC</w:t>
      </w:r>
      <w:r w:rsidRPr="00943D4C">
        <w:t>, the UE shall use the category of the emergency service indicated.</w:t>
      </w:r>
    </w:p>
    <w:p w:rsidR="00FA27EE" w:rsidRPr="00943D4C" w:rsidRDefault="00FA27EE">
      <w:pPr>
        <w:pStyle w:val="Heading4"/>
      </w:pPr>
      <w:bookmarkStart w:id="415" w:name="_Toc10738625"/>
      <w:r w:rsidRPr="00943D4C">
        <w:t>6.2.4.2</w:t>
      </w:r>
      <w:r w:rsidRPr="00943D4C">
        <w:tab/>
        <w:t>Conformance requirement</w:t>
      </w:r>
      <w:bookmarkEnd w:id="415"/>
    </w:p>
    <w:p w:rsidR="00FA27EE" w:rsidRPr="00943D4C" w:rsidRDefault="00FA27EE">
      <w:pPr>
        <w:pStyle w:val="B1"/>
      </w:pPr>
      <w:r w:rsidRPr="00943D4C">
        <w:t>1)</w:t>
      </w:r>
      <w:r w:rsidRPr="00943D4C">
        <w:tab/>
        <w:t>Recognising the state of the USIM (FDN enabled) the UE shall perform the UICC initialisation procedure as specified.</w:t>
      </w:r>
    </w:p>
    <w:p w:rsidR="00FA27EE" w:rsidRPr="00943D4C" w:rsidRDefault="00FA27EE">
      <w:pPr>
        <w:pStyle w:val="B1"/>
      </w:pPr>
      <w:r w:rsidRPr="00943D4C">
        <w:t>2)</w:t>
      </w:r>
      <w:r w:rsidRPr="00943D4C">
        <w:tab/>
        <w:t>The UE allows call set-up to a directory number as stored in EF</w:t>
      </w:r>
      <w:r w:rsidRPr="00943D4C">
        <w:rPr>
          <w:vertAlign w:val="subscript"/>
        </w:rPr>
        <w:t>FDN</w:t>
      </w:r>
      <w:r w:rsidRPr="00943D4C">
        <w:t>.</w:t>
      </w:r>
    </w:p>
    <w:p w:rsidR="00FA27EE" w:rsidRPr="00943D4C" w:rsidRDefault="00FA27EE">
      <w:pPr>
        <w:pStyle w:val="B1"/>
      </w:pPr>
      <w:r w:rsidRPr="00943D4C">
        <w:t>3)</w:t>
      </w:r>
      <w:r w:rsidRPr="00943D4C">
        <w:tab/>
        <w:t>The UE allows call set-up to a directory number as stored in EF</w:t>
      </w:r>
      <w:r w:rsidRPr="00943D4C">
        <w:rPr>
          <w:vertAlign w:val="subscript"/>
        </w:rPr>
        <w:t>FDN</w:t>
      </w:r>
      <w:r w:rsidRPr="00943D4C">
        <w:t xml:space="preserve"> and extended by digits in the end.</w:t>
      </w:r>
    </w:p>
    <w:p w:rsidR="00FA27EE" w:rsidRPr="00943D4C" w:rsidRDefault="00FA27EE">
      <w:pPr>
        <w:pStyle w:val="B1"/>
      </w:pPr>
      <w:r w:rsidRPr="00943D4C">
        <w:t>4)</w:t>
      </w:r>
      <w:r w:rsidRPr="00943D4C">
        <w:tab/>
        <w:t>The UE does not allow call set-up to a directory number stored in EF</w:t>
      </w:r>
      <w:r w:rsidRPr="00943D4C">
        <w:rPr>
          <w:vertAlign w:val="subscript"/>
        </w:rPr>
        <w:t>FDN</w:t>
      </w:r>
      <w:r w:rsidRPr="00943D4C">
        <w:t xml:space="preserve"> but with missing digits at the end.</w:t>
      </w:r>
    </w:p>
    <w:p w:rsidR="00FA27EE" w:rsidRPr="00943D4C" w:rsidRDefault="00FA27EE">
      <w:pPr>
        <w:pStyle w:val="B1"/>
      </w:pPr>
      <w:r w:rsidRPr="00943D4C">
        <w:t>5)</w:t>
      </w:r>
      <w:r w:rsidRPr="00943D4C">
        <w:tab/>
        <w:t>The UE does not allow call set-up to a directory number having no reference in EF</w:t>
      </w:r>
      <w:r w:rsidRPr="00943D4C">
        <w:rPr>
          <w:vertAlign w:val="subscript"/>
        </w:rPr>
        <w:t>FDN</w:t>
      </w:r>
      <w:r w:rsidRPr="00943D4C">
        <w:t>.</w:t>
      </w:r>
    </w:p>
    <w:p w:rsidR="00FA27EE" w:rsidRPr="00943D4C" w:rsidRDefault="00FA27EE">
      <w:pPr>
        <w:pStyle w:val="B1"/>
      </w:pPr>
      <w:r w:rsidRPr="00943D4C">
        <w:t>6)</w:t>
      </w:r>
      <w:r w:rsidRPr="00943D4C">
        <w:tab/>
        <w:t>The UE does not allow call set-up of an emergency call using the emergency numbers stored in the Terminal except "112", "911", the emergency numbers stored on the SIM/USIM and emergency numbers downloaded from the serving network (if any).</w:t>
      </w:r>
    </w:p>
    <w:p w:rsidR="00FA27EE" w:rsidRPr="00943D4C" w:rsidRDefault="00FA27EE">
      <w:pPr>
        <w:pStyle w:val="B1"/>
      </w:pPr>
      <w:r w:rsidRPr="00943D4C">
        <w:t>7)</w:t>
      </w:r>
      <w:r w:rsidRPr="00943D4C">
        <w:tab/>
        <w:t>The UE allows call set-up of an emergency call using the emergency number stored in the USIM.</w:t>
      </w:r>
    </w:p>
    <w:p w:rsidR="00FA27EE" w:rsidRPr="00943D4C" w:rsidRDefault="00FA27EE">
      <w:pPr>
        <w:pStyle w:val="B1"/>
      </w:pPr>
      <w:r w:rsidRPr="00943D4C">
        <w:t>8)</w:t>
      </w:r>
      <w:r w:rsidRPr="00943D4C">
        <w:tab/>
        <w:t>The UE shall indicate the emergency service category as "Mountain Rescue", when using the emergency number stored in the USIM.</w:t>
      </w:r>
    </w:p>
    <w:p w:rsidR="00FA27EE" w:rsidRPr="00943D4C" w:rsidRDefault="00FA27EE">
      <w:r w:rsidRPr="00943D4C">
        <w:t>Reference:</w:t>
      </w:r>
    </w:p>
    <w:p w:rsidR="00FA27EE" w:rsidRPr="00943D4C" w:rsidRDefault="00FA27EE">
      <w:pPr>
        <w:pStyle w:val="B1"/>
      </w:pPr>
      <w:r w:rsidRPr="00943D4C">
        <w:t>-</w:t>
      </w:r>
      <w:r w:rsidRPr="00943D4C">
        <w:tab/>
        <w:t>Rel-4: TS 22.101 [11], clauses 9 and A.25</w:t>
      </w:r>
    </w:p>
    <w:p w:rsidR="00FA27EE" w:rsidRPr="00943D4C" w:rsidRDefault="00FA27EE">
      <w:pPr>
        <w:pStyle w:val="B1"/>
      </w:pPr>
      <w:r w:rsidRPr="00943D4C">
        <w:t>-</w:t>
      </w:r>
      <w:r w:rsidRPr="00943D4C">
        <w:tab/>
        <w:t>Rel-5, Rel-6: TS 22.101 [11], clauses 10 and A.25;</w:t>
      </w:r>
    </w:p>
    <w:p w:rsidR="00FA27EE" w:rsidRPr="00943D4C" w:rsidRDefault="00FA27EE">
      <w:pPr>
        <w:pStyle w:val="B1"/>
      </w:pPr>
      <w:r w:rsidRPr="00943D4C">
        <w:t>-</w:t>
      </w:r>
      <w:r w:rsidRPr="00943D4C">
        <w:tab/>
        <w:t>TS 31.102 [4], subclauses 4.4.2, 4.2.24, 5.1.1 and 5.3.2;</w:t>
      </w:r>
    </w:p>
    <w:p w:rsidR="00FA27EE" w:rsidRPr="00943D4C" w:rsidRDefault="00FA27EE">
      <w:pPr>
        <w:pStyle w:val="B1"/>
      </w:pPr>
      <w:r w:rsidRPr="00943D4C">
        <w:t>-</w:t>
      </w:r>
      <w:r w:rsidRPr="00943D4C">
        <w:tab/>
        <w:t>TS 24.008 [16], subclause 10.5.4.33.</w:t>
      </w:r>
    </w:p>
    <w:p w:rsidR="00FA27EE" w:rsidRPr="00943D4C" w:rsidRDefault="00FA27EE">
      <w:pPr>
        <w:pStyle w:val="Heading4"/>
      </w:pPr>
      <w:bookmarkStart w:id="416" w:name="_Toc10738626"/>
      <w:r w:rsidRPr="00943D4C">
        <w:t>6.2.4.3</w:t>
      </w:r>
      <w:r w:rsidRPr="00943D4C">
        <w:tab/>
        <w:t>Test purpose</w:t>
      </w:r>
      <w:bookmarkEnd w:id="416"/>
    </w:p>
    <w:p w:rsidR="00FA27EE" w:rsidRPr="00943D4C" w:rsidRDefault="00FA27EE">
      <w:pPr>
        <w:pStyle w:val="B1"/>
      </w:pPr>
      <w:r w:rsidRPr="00943D4C">
        <w:t>1</w:t>
      </w:r>
      <w:r w:rsidRPr="00943D4C">
        <w:rPr>
          <w:sz w:val="22"/>
        </w:rPr>
        <w:t>)</w:t>
      </w:r>
      <w:r w:rsidRPr="00943D4C">
        <w:tab/>
        <w:t>To verify that the Terminal allows call set-up to a FDN number.</w:t>
      </w:r>
    </w:p>
    <w:p w:rsidR="00FA27EE" w:rsidRPr="00943D4C" w:rsidRDefault="00FA27EE">
      <w:pPr>
        <w:pStyle w:val="B1"/>
      </w:pPr>
      <w:r w:rsidRPr="00943D4C">
        <w:t>2)</w:t>
      </w:r>
      <w:r w:rsidRPr="00943D4C">
        <w:tab/>
        <w:t>To verify that the Terminal allows call set-up to a FDN number extended by some digits in the end.</w:t>
      </w:r>
    </w:p>
    <w:p w:rsidR="00FA27EE" w:rsidRPr="00943D4C" w:rsidRDefault="00FA27EE">
      <w:pPr>
        <w:pStyle w:val="B1"/>
        <w:ind w:left="0" w:firstLine="284"/>
      </w:pPr>
      <w:r w:rsidRPr="00943D4C">
        <w:t>3)</w:t>
      </w:r>
      <w:r w:rsidRPr="00943D4C">
        <w:tab/>
        <w:t>To verify that the Terminal rejects call set-up to number having no reference in EF</w:t>
      </w:r>
      <w:r w:rsidRPr="00943D4C">
        <w:rPr>
          <w:vertAlign w:val="subscript"/>
        </w:rPr>
        <w:t>FDN</w:t>
      </w:r>
      <w:r w:rsidRPr="00943D4C">
        <w:t>.</w:t>
      </w:r>
    </w:p>
    <w:p w:rsidR="00FA27EE" w:rsidRPr="00943D4C" w:rsidRDefault="00FA27EE">
      <w:pPr>
        <w:pStyle w:val="B1"/>
      </w:pPr>
      <w:r w:rsidRPr="00943D4C">
        <w:t>4)</w:t>
      </w:r>
      <w:r w:rsidRPr="00943D4C">
        <w:tab/>
        <w:t>To verify that the Terminal rejects call set-up to a FDN number not completely corresponding to an entry in EF</w:t>
      </w:r>
      <w:r w:rsidRPr="00943D4C">
        <w:rPr>
          <w:vertAlign w:val="subscript"/>
        </w:rPr>
        <w:t>FDN</w:t>
      </w:r>
      <w:r w:rsidRPr="00943D4C">
        <w:t>.</w:t>
      </w:r>
    </w:p>
    <w:p w:rsidR="00FA27EE" w:rsidRPr="00943D4C" w:rsidRDefault="00FA27EE">
      <w:pPr>
        <w:pStyle w:val="B1"/>
      </w:pPr>
      <w:r w:rsidRPr="00943D4C">
        <w:t>5)</w:t>
      </w:r>
      <w:r w:rsidRPr="00943D4C">
        <w:tab/>
        <w:t>To verify that the Terminal does not allow emergency call set-up using the emergency number stored in the Terminal except "112", "911", the emergency numbers stored on the SIM/USIM and emergency numbers downloaded from the serving network (if any).</w:t>
      </w:r>
    </w:p>
    <w:p w:rsidR="00FA27EE" w:rsidRPr="00943D4C" w:rsidRDefault="00FA27EE">
      <w:pPr>
        <w:pStyle w:val="B1"/>
      </w:pPr>
      <w:r w:rsidRPr="00943D4C">
        <w:t>6)</w:t>
      </w:r>
      <w:r w:rsidRPr="00943D4C">
        <w:tab/>
        <w:t>To verify that the Terminal allows emergency call set-up using the emergency number stored in the UISM.</w:t>
      </w:r>
    </w:p>
    <w:p w:rsidR="00FA27EE" w:rsidRPr="00943D4C" w:rsidRDefault="00FA27EE">
      <w:pPr>
        <w:pStyle w:val="B1"/>
        <w:ind w:left="0" w:firstLine="284"/>
      </w:pPr>
      <w:r w:rsidRPr="00943D4C">
        <w:t>7)</w:t>
      </w:r>
      <w:r w:rsidRPr="00943D4C">
        <w:tab/>
        <w:t>To verify that the Terminal reads correctly the emergency service category.</w:t>
      </w:r>
    </w:p>
    <w:p w:rsidR="00FA27EE" w:rsidRPr="00943D4C" w:rsidRDefault="00FA27EE">
      <w:pPr>
        <w:pStyle w:val="Heading4"/>
      </w:pPr>
      <w:bookmarkStart w:id="417" w:name="_Toc10738627"/>
      <w:r w:rsidRPr="00943D4C">
        <w:lastRenderedPageBreak/>
        <w:t>6.2.4.4</w:t>
      </w:r>
      <w:r w:rsidRPr="00943D4C">
        <w:tab/>
        <w:t>Method of test</w:t>
      </w:r>
      <w:bookmarkEnd w:id="417"/>
    </w:p>
    <w:p w:rsidR="00FA27EE" w:rsidRPr="00943D4C" w:rsidRDefault="00FA27EE">
      <w:pPr>
        <w:pStyle w:val="Heading5"/>
      </w:pPr>
      <w:bookmarkStart w:id="418" w:name="_Toc10738628"/>
      <w:r w:rsidRPr="00943D4C">
        <w:t>6.2.4.4.1</w:t>
      </w:r>
      <w:r w:rsidRPr="00943D4C">
        <w:tab/>
        <w:t>Initial conditions</w:t>
      </w:r>
      <w:bookmarkEnd w:id="418"/>
    </w:p>
    <w:p w:rsidR="00FA27EE" w:rsidRPr="00943D4C" w:rsidRDefault="00FA27EE">
      <w:r w:rsidRPr="00943D4C">
        <w:t>The USS (in case of a Terminal accessing UTRAN)/ SS (in case of a Terminal accessing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FDN UICC with FDN service enabled and EF</w:t>
      </w:r>
      <w:r w:rsidRPr="00943D4C">
        <w:rPr>
          <w:vertAlign w:val="subscript"/>
        </w:rPr>
        <w:t>ADN</w:t>
      </w:r>
      <w:r w:rsidRPr="00943D4C">
        <w:t xml:space="preserve"> readable and updateable is installed into the Terminal.</w:t>
      </w:r>
    </w:p>
    <w:p w:rsidR="00FA27EE" w:rsidRPr="00943D4C" w:rsidRDefault="00FA27EE">
      <w:pPr>
        <w:pStyle w:val="Heading5"/>
      </w:pPr>
      <w:bookmarkStart w:id="419" w:name="_Toc10738629"/>
      <w:r w:rsidRPr="00943D4C">
        <w:t>6.2.4.4.2</w:t>
      </w:r>
      <w:r w:rsidRPr="00943D4C">
        <w:tab/>
        <w:t>Procedure</w:t>
      </w:r>
      <w:bookmarkEnd w:id="419"/>
    </w:p>
    <w:p w:rsidR="00FA27EE" w:rsidRPr="00943D4C" w:rsidRDefault="00FA27EE">
      <w:pPr>
        <w:pStyle w:val="B1"/>
      </w:pPr>
      <w:r w:rsidRPr="00943D4C">
        <w:t>a)</w:t>
      </w:r>
      <w:r w:rsidRPr="00943D4C">
        <w:tab/>
        <w:t>The UE is powered on and PIN is entered.</w:t>
      </w:r>
    </w:p>
    <w:p w:rsidR="00FA27EE" w:rsidRPr="00943D4C" w:rsidRDefault="00FA27EE">
      <w:pPr>
        <w:pStyle w:val="B1"/>
      </w:pPr>
      <w:r w:rsidRPr="00943D4C">
        <w:t>b)</w:t>
      </w:r>
      <w:r w:rsidRPr="00943D4C">
        <w:tab/>
        <w:t>Using the MMI a call set-up to the fixed dialling number 1 (record 1) is attempted.</w:t>
      </w:r>
    </w:p>
    <w:p w:rsidR="00FA27EE" w:rsidRPr="00943D4C" w:rsidRDefault="00FA27EE">
      <w:pPr>
        <w:pStyle w:val="B1"/>
      </w:pPr>
      <w:r w:rsidRPr="00943D4C">
        <w:t>c)</w:t>
      </w:r>
      <w:r w:rsidRPr="00943D4C">
        <w:tab/>
        <w:t>Using the MMI a call set-up to the fixed dialling number 2 (record 2) extended by "123" in the end is attempted.</w:t>
      </w:r>
    </w:p>
    <w:p w:rsidR="00FA27EE" w:rsidRPr="00943D4C" w:rsidRDefault="00FA27EE">
      <w:pPr>
        <w:pStyle w:val="B1"/>
      </w:pPr>
      <w:r w:rsidRPr="00943D4C">
        <w:t>d)</w:t>
      </w:r>
      <w:r w:rsidRPr="00943D4C">
        <w:tab/>
        <w:t>Using the MMI a call set-up to a number which is equal to the fixed dialling number 3 (record 3) without the last digit is attempted, e.g. by recalling the fixed dialling number 3 and deleting the last digit (only in display).</w:t>
      </w:r>
    </w:p>
    <w:p w:rsidR="00FA27EE" w:rsidRPr="00943D4C" w:rsidRDefault="00FA27EE">
      <w:pPr>
        <w:pStyle w:val="B1"/>
      </w:pPr>
      <w:r w:rsidRPr="00943D4C">
        <w:t>e)</w:t>
      </w:r>
      <w:r w:rsidRPr="00943D4C">
        <w:tab/>
        <w:t>Using the MMI a call set-up to the number "1234567" is attempted.</w:t>
      </w:r>
    </w:p>
    <w:p w:rsidR="00FA27EE" w:rsidRPr="00943D4C" w:rsidRDefault="00FA27EE">
      <w:pPr>
        <w:pStyle w:val="B1"/>
      </w:pPr>
      <w:r w:rsidRPr="00943D4C">
        <w:t>f)</w:t>
      </w:r>
      <w:r w:rsidRPr="00943D4C">
        <w:tab/>
        <w:t>Using the MMI an emergency call set-up is attempted using an emergency call code stored in the Terminal, but not "112", "911" nor one of the emergency numbers stored on the SIM/USIM emergency numbers downloaded from the serving network (if any).</w:t>
      </w:r>
    </w:p>
    <w:p w:rsidR="00FA27EE" w:rsidRPr="00943D4C" w:rsidRDefault="00FA27EE">
      <w:pPr>
        <w:pStyle w:val="B1"/>
        <w:ind w:left="567" w:hanging="283"/>
      </w:pPr>
      <w:r w:rsidRPr="00943D4C">
        <w:t>g)  Using the MMI an emergency call set-up is attempted using either "112", "911" or an emergency number downloaded from the serving network (if any).</w:t>
      </w:r>
    </w:p>
    <w:p w:rsidR="00FA27EE" w:rsidRPr="00943D4C" w:rsidRDefault="00FA27EE">
      <w:pPr>
        <w:pStyle w:val="B1"/>
        <w:ind w:left="567" w:hanging="283"/>
      </w:pPr>
      <w:r w:rsidRPr="00943D4C">
        <w:t>h)</w:t>
      </w:r>
      <w:r w:rsidRPr="00943D4C">
        <w:tab/>
        <w:t>Using the MMI an emergency call set-up is attempted using the emergency call code stored in the USIM (i.e. "122").</w:t>
      </w:r>
    </w:p>
    <w:p w:rsidR="00FA27EE" w:rsidRPr="00943D4C" w:rsidRDefault="00FA27EE">
      <w:pPr>
        <w:pStyle w:val="NO"/>
      </w:pPr>
      <w:r w:rsidRPr="00943D4C">
        <w:t>NOTE:</w:t>
      </w:r>
      <w:r w:rsidRPr="00943D4C">
        <w:tab/>
        <w:t>For step f) one of the emergency call codes according to TS 22.101 [11], subclause 10.1, except "112" and "911", shall be used (i.e. "000", "08", "110", "118", "119" or "999").</w:t>
      </w:r>
    </w:p>
    <w:p w:rsidR="00FA27EE" w:rsidRPr="00943D4C" w:rsidRDefault="00FA27EE">
      <w:pPr>
        <w:pStyle w:val="Heading4"/>
      </w:pPr>
      <w:bookmarkStart w:id="420" w:name="_Toc10738630"/>
      <w:r w:rsidRPr="00943D4C">
        <w:t>6.2.4.5</w:t>
      </w:r>
      <w:r w:rsidRPr="00943D4C">
        <w:tab/>
        <w:t>Acceptance criteria</w:t>
      </w:r>
      <w:bookmarkEnd w:id="420"/>
    </w:p>
    <w:p w:rsidR="00FA27EE" w:rsidRPr="00943D4C" w:rsidRDefault="00FA27EE">
      <w:pPr>
        <w:pStyle w:val="B1"/>
        <w:keepNext/>
        <w:keepLines/>
      </w:pPr>
      <w:r w:rsidRPr="00943D4C">
        <w:t>1)</w:t>
      </w:r>
      <w:r w:rsidRPr="00943D4C">
        <w:tab/>
        <w:t>After step a) the UE is registered and in idle state.</w:t>
      </w:r>
    </w:p>
    <w:p w:rsidR="00FA27EE" w:rsidRPr="00943D4C" w:rsidRDefault="00FA27EE">
      <w:pPr>
        <w:pStyle w:val="B1"/>
        <w:keepNext/>
        <w:keepLines/>
      </w:pPr>
      <w:r w:rsidRPr="00943D4C">
        <w:t>2)</w:t>
      </w:r>
      <w:r w:rsidRPr="00943D4C">
        <w:tab/>
        <w:t>After steps b) and c) the UE shall allow call set-up and send the requested number across the air interface.</w:t>
      </w:r>
    </w:p>
    <w:p w:rsidR="00FA27EE" w:rsidRPr="00943D4C" w:rsidRDefault="00FA27EE">
      <w:pPr>
        <w:pStyle w:val="B1"/>
        <w:keepNext/>
        <w:keepLines/>
      </w:pPr>
      <w:r w:rsidRPr="00943D4C">
        <w:t>3)</w:t>
      </w:r>
      <w:r w:rsidRPr="00943D4C">
        <w:tab/>
        <w:t>After steps d), e) and f) the UE shall prevent call set-up.</w:t>
      </w:r>
    </w:p>
    <w:p w:rsidR="00FA27EE" w:rsidRPr="00943D4C" w:rsidRDefault="00FA27EE">
      <w:pPr>
        <w:pStyle w:val="B1"/>
        <w:ind w:left="0" w:firstLine="284"/>
      </w:pPr>
      <w:r w:rsidRPr="00943D4C">
        <w:t>4)</w:t>
      </w:r>
      <w:r w:rsidRPr="00943D4C">
        <w:tab/>
        <w:t>After steps g) and h) the UE shall allow emergency call by indicating the call setup as "Emergency Call".</w:t>
      </w:r>
    </w:p>
    <w:p w:rsidR="00FA27EE" w:rsidRPr="00943D4C" w:rsidRDefault="00FA27EE">
      <w:pPr>
        <w:pStyle w:val="B1"/>
        <w:ind w:left="567" w:hanging="283"/>
      </w:pPr>
      <w:r w:rsidRPr="00943D4C">
        <w:t>5)</w:t>
      </w:r>
      <w:r w:rsidRPr="00943D4C">
        <w:tab/>
        <w:t>After step h) the UE shall send the emergency service category correctly as "Mountain Rescue".</w:t>
      </w:r>
    </w:p>
    <w:p w:rsidR="00FA27EE" w:rsidRPr="00943D4C" w:rsidRDefault="00FA27EE">
      <w:pPr>
        <w:pStyle w:val="Heading2"/>
      </w:pPr>
      <w:bookmarkStart w:id="421" w:name="_Toc10738631"/>
      <w:r w:rsidRPr="00943D4C">
        <w:t>6.3</w:t>
      </w:r>
      <w:r w:rsidRPr="00943D4C">
        <w:tab/>
        <w:t>Void</w:t>
      </w:r>
      <w:bookmarkEnd w:id="421"/>
    </w:p>
    <w:p w:rsidR="00FA27EE" w:rsidRPr="00943D4C" w:rsidRDefault="00FA27EE">
      <w:pPr>
        <w:pStyle w:val="Heading2"/>
      </w:pPr>
      <w:bookmarkStart w:id="422" w:name="_Toc10738632"/>
      <w:r w:rsidRPr="00943D4C">
        <w:t>6.4</w:t>
      </w:r>
      <w:r w:rsidRPr="00943D4C">
        <w:tab/>
        <w:t>Advice of charge (AoC) handling</w:t>
      </w:r>
      <w:bookmarkEnd w:id="422"/>
    </w:p>
    <w:p w:rsidR="00FA27EE" w:rsidRPr="00943D4C" w:rsidRDefault="00FA27EE">
      <w:pPr>
        <w:pStyle w:val="Heading3"/>
      </w:pPr>
      <w:bookmarkStart w:id="423" w:name="_Toc10738633"/>
      <w:r w:rsidRPr="00943D4C">
        <w:t>6.4.1</w:t>
      </w:r>
      <w:r w:rsidRPr="00943D4C">
        <w:tab/>
        <w:t>AoC not supported by USIM</w:t>
      </w:r>
      <w:bookmarkEnd w:id="423"/>
    </w:p>
    <w:p w:rsidR="00FA27EE" w:rsidRPr="00943D4C" w:rsidRDefault="00FA27EE">
      <w:pPr>
        <w:pStyle w:val="Heading4"/>
      </w:pPr>
      <w:bookmarkStart w:id="424" w:name="_Toc10738634"/>
      <w:r w:rsidRPr="00943D4C">
        <w:t>6.4.1.1</w:t>
      </w:r>
      <w:r w:rsidRPr="00943D4C">
        <w:tab/>
        <w:t>Definition and applicability</w:t>
      </w:r>
      <w:bookmarkEnd w:id="424"/>
    </w:p>
    <w:p w:rsidR="00FA27EE" w:rsidRPr="00943D4C" w:rsidRDefault="00FA27EE">
      <w:r w:rsidRPr="00943D4C">
        <w:t>If the Terminal under test supports Advice of Charge Charging, it shall still look at the capability of the USIM, before responding to any AoCC information from the network.</w:t>
      </w:r>
    </w:p>
    <w:p w:rsidR="00FA27EE" w:rsidRPr="00943D4C" w:rsidRDefault="00FA27EE">
      <w:pPr>
        <w:pStyle w:val="Heading4"/>
      </w:pPr>
      <w:bookmarkStart w:id="425" w:name="_Toc10738635"/>
      <w:r w:rsidRPr="00943D4C">
        <w:lastRenderedPageBreak/>
        <w:t>6.4.1.2</w:t>
      </w:r>
      <w:r w:rsidRPr="00943D4C">
        <w:tab/>
        <w:t>Conformance requirement</w:t>
      </w:r>
      <w:bookmarkEnd w:id="425"/>
    </w:p>
    <w:p w:rsidR="00FA27EE" w:rsidRPr="00943D4C" w:rsidRDefault="00FA27EE">
      <w:pPr>
        <w:pStyle w:val="B1"/>
      </w:pPr>
      <w:r w:rsidRPr="00943D4C">
        <w:t>1)</w:t>
      </w:r>
      <w:r w:rsidRPr="00943D4C">
        <w:tab/>
        <w:t>An UE not supporting AoCC and in the outgoing call / U4 call delivered state, on receipt of a CONNECT message containing AoCC information shall acknowledge the CONNECT message but ignore and not acknowledge the AoCC information sent within the CONNECT.</w:t>
      </w:r>
    </w:p>
    <w:p w:rsidR="00FA27EE" w:rsidRPr="00943D4C" w:rsidRDefault="00FA27EE">
      <w:pPr>
        <w:pStyle w:val="B1"/>
      </w:pPr>
      <w:r w:rsidRPr="00943D4C">
        <w:t>2)</w:t>
      </w:r>
      <w:r w:rsidRPr="00943D4C">
        <w:tab/>
        <w:t>An UE not supporting AoCC and in the outgoing call / U4 call delivered state, on receipt of a FACILITY message containing AoCC information shall ignore and not acknowledge the AoCC information sent within the FACILITY.</w:t>
      </w:r>
    </w:p>
    <w:p w:rsidR="00FA27EE" w:rsidRPr="00943D4C" w:rsidRDefault="00FA27EE">
      <w:pPr>
        <w:pStyle w:val="B1"/>
      </w:pPr>
      <w:r w:rsidRPr="00943D4C">
        <w:t>3)</w:t>
      </w:r>
      <w:r w:rsidRPr="00943D4C">
        <w:tab/>
        <w:t>An UE not supporting AoCC and in the incoming call / U9 call confirmed state, on receipt of a FACILITY message containing AoCC information shall ignore and not acknowledge the AoCC information sent within the FACILITY.</w:t>
      </w:r>
    </w:p>
    <w:p w:rsidR="00FA27EE" w:rsidRPr="00943D4C" w:rsidRDefault="00FA27EE">
      <w:pPr>
        <w:pStyle w:val="B1"/>
      </w:pPr>
      <w:r w:rsidRPr="00943D4C">
        <w:t>4)</w:t>
      </w:r>
      <w:r w:rsidRPr="00943D4C">
        <w:tab/>
        <w:t>An UE not supporting AoCC and in the U10 call active state, on receipt of a FACILITY message containing AoCC information, shall ignore and not acknowledge the AoCC information sent within the FACILITY.</w:t>
      </w:r>
    </w:p>
    <w:p w:rsidR="00FA27EE" w:rsidRPr="00943D4C" w:rsidRDefault="00FA27EE">
      <w:r w:rsidRPr="00943D4C">
        <w:t>References:</w:t>
      </w:r>
    </w:p>
    <w:p w:rsidR="00FA27EE" w:rsidRPr="00943D4C" w:rsidRDefault="00FA27EE">
      <w:pPr>
        <w:pStyle w:val="B1"/>
      </w:pPr>
      <w:r w:rsidRPr="00943D4C">
        <w:t>-</w:t>
      </w:r>
      <w:r w:rsidRPr="00943D4C">
        <w:tab/>
        <w:t>TS 24.008 [16], subclause 5.1.2.1;</w:t>
      </w:r>
    </w:p>
    <w:p w:rsidR="00FA27EE" w:rsidRPr="00943D4C" w:rsidRDefault="00FA27EE">
      <w:pPr>
        <w:pStyle w:val="B1"/>
      </w:pPr>
      <w:r w:rsidRPr="00943D4C">
        <w:t>-</w:t>
      </w:r>
      <w:r w:rsidRPr="00943D4C">
        <w:tab/>
        <w:t>TS 23.086 [9], subclauses 1.2, 1.3, 2.2 and 2.3;</w:t>
      </w:r>
    </w:p>
    <w:p w:rsidR="00FA27EE" w:rsidRPr="00943D4C" w:rsidRDefault="00FA27EE">
      <w:pPr>
        <w:pStyle w:val="B1"/>
      </w:pPr>
      <w:r w:rsidRPr="00943D4C">
        <w:t>-</w:t>
      </w:r>
      <w:r w:rsidRPr="00943D4C">
        <w:tab/>
        <w:t>TS 24.086 [10], clause 2.</w:t>
      </w:r>
    </w:p>
    <w:p w:rsidR="00FA27EE" w:rsidRPr="00943D4C" w:rsidRDefault="00FA27EE">
      <w:pPr>
        <w:pStyle w:val="Heading4"/>
      </w:pPr>
      <w:bookmarkStart w:id="426" w:name="_Toc10738636"/>
      <w:r w:rsidRPr="00943D4C">
        <w:t>6.4.1.3</w:t>
      </w:r>
      <w:r w:rsidRPr="00943D4C">
        <w:tab/>
        <w:t>Test purpose</w:t>
      </w:r>
      <w:bookmarkEnd w:id="426"/>
    </w:p>
    <w:p w:rsidR="00FA27EE" w:rsidRPr="00943D4C" w:rsidRDefault="00FA27EE">
      <w:pPr>
        <w:pStyle w:val="B1"/>
      </w:pPr>
      <w:r w:rsidRPr="00943D4C">
        <w:t>1)</w:t>
      </w:r>
      <w:r w:rsidRPr="00943D4C">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rsidR="00FA27EE" w:rsidRPr="00943D4C" w:rsidRDefault="00FA27EE">
      <w:pPr>
        <w:pStyle w:val="B1"/>
      </w:pPr>
      <w:r w:rsidRPr="00943D4C">
        <w:t>2)</w:t>
      </w:r>
      <w:r w:rsidRPr="00943D4C">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rsidR="00FA27EE" w:rsidRPr="00943D4C" w:rsidRDefault="00FA27EE">
      <w:pPr>
        <w:pStyle w:val="B1"/>
      </w:pPr>
      <w:r w:rsidRPr="00943D4C">
        <w:t>3)</w:t>
      </w:r>
      <w:r w:rsidRPr="00943D4C">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rsidR="00FA27EE" w:rsidRPr="00943D4C" w:rsidRDefault="00FA27EE">
      <w:pPr>
        <w:pStyle w:val="B1"/>
      </w:pPr>
      <w:r w:rsidRPr="00943D4C">
        <w:t>4)</w:t>
      </w:r>
      <w:r w:rsidRPr="00943D4C">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rsidR="00FA27EE" w:rsidRPr="00943D4C" w:rsidRDefault="00FA27EE">
      <w:pPr>
        <w:pStyle w:val="Heading4"/>
      </w:pPr>
      <w:bookmarkStart w:id="427" w:name="_Toc10738637"/>
      <w:r w:rsidRPr="00943D4C">
        <w:t>6.4.1.4</w:t>
      </w:r>
      <w:r w:rsidRPr="00943D4C">
        <w:tab/>
        <w:t>Method of test</w:t>
      </w:r>
      <w:bookmarkEnd w:id="427"/>
    </w:p>
    <w:p w:rsidR="00FA27EE" w:rsidRPr="00943D4C" w:rsidRDefault="00FA27EE">
      <w:pPr>
        <w:pStyle w:val="Heading5"/>
      </w:pPr>
      <w:bookmarkStart w:id="428" w:name="_Toc10738638"/>
      <w:r w:rsidRPr="00943D4C">
        <w:t>6.4.1.4.1</w:t>
      </w:r>
      <w:r w:rsidRPr="00943D4C">
        <w:tab/>
        <w:t>Initial conditions</w:t>
      </w:r>
      <w:bookmarkEnd w:id="428"/>
    </w:p>
    <w:p w:rsidR="00FA27EE" w:rsidRPr="00943D4C" w:rsidRDefault="00FA27EE">
      <w:pPr>
        <w:keepNext/>
        <w:keepLines/>
      </w:pPr>
      <w:r w:rsidRPr="00943D4C">
        <w:t>The Terminal shall be installed with a UICC or USIM simulator, with all elementary files coded as for the default UICC,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not available.</w:t>
      </w:r>
    </w:p>
    <w:p w:rsidR="00FA27EE" w:rsidRPr="00943D4C" w:rsidRDefault="00FA27EE">
      <w:pPr>
        <w:pStyle w:val="EW"/>
      </w:pPr>
      <w:r w:rsidRPr="00943D4C">
        <w:tab/>
        <w:t>Service n 33 (Packed Switched Domain) shall be set to '1'</w:t>
      </w:r>
    </w:p>
    <w:p w:rsidR="00FA27EE" w:rsidRPr="00943D4C" w:rsidRDefault="00FA27EE">
      <w:pPr>
        <w:pStyle w:val="EW"/>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xxx0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r w:rsidRPr="00943D4C">
        <w:t>The generic call set up procedures for UTRAN defined in TS 34.108 [21], subclause 7.2.3.2.3 and 7.2.3.1.3 and defined in TS 51.010</w:t>
      </w:r>
      <w:r w:rsidRPr="00943D4C">
        <w:noBreakHyphen/>
        <w:t>1 [22], clause 10 for GERAN are followed up to and including the reception, or transmission of the ALERTING message by the UE.</w:t>
      </w:r>
    </w:p>
    <w:p w:rsidR="00FA27EE" w:rsidRPr="00943D4C" w:rsidRDefault="00FA27EE">
      <w:pPr>
        <w:pStyle w:val="Heading5"/>
      </w:pPr>
      <w:bookmarkStart w:id="429" w:name="_Toc10738639"/>
      <w:r w:rsidRPr="00943D4C">
        <w:t>6.4.1.4.2</w:t>
      </w:r>
      <w:r w:rsidRPr="00943D4C">
        <w:tab/>
        <w:t>Procedure</w:t>
      </w:r>
      <w:bookmarkEnd w:id="429"/>
    </w:p>
    <w:p w:rsidR="00FA27EE" w:rsidRPr="00943D4C" w:rsidRDefault="00FA27EE">
      <w:pPr>
        <w:pStyle w:val="B1"/>
      </w:pPr>
      <w:r w:rsidRPr="00943D4C">
        <w:t>a)</w:t>
      </w:r>
      <w:r w:rsidRPr="00943D4C">
        <w:tab/>
        <w:t>For an MO call in the U4 state the USS/SS transmits CONNECT containing AoCC information.</w:t>
      </w:r>
    </w:p>
    <w:p w:rsidR="00FA27EE" w:rsidRPr="00943D4C" w:rsidRDefault="00FA27EE">
      <w:pPr>
        <w:pStyle w:val="B1"/>
      </w:pPr>
      <w:r w:rsidRPr="00943D4C">
        <w:t>b)</w:t>
      </w:r>
      <w:r w:rsidRPr="00943D4C">
        <w:tab/>
        <w:t>For an MO call in the U4 state the USS/SS transmits FACILITY containing AoCC information.</w:t>
      </w:r>
    </w:p>
    <w:p w:rsidR="00FA27EE" w:rsidRPr="00943D4C" w:rsidRDefault="00FA27EE">
      <w:pPr>
        <w:pStyle w:val="B1"/>
      </w:pPr>
      <w:r w:rsidRPr="00943D4C">
        <w:t>c)</w:t>
      </w:r>
      <w:r w:rsidRPr="00943D4C">
        <w:tab/>
        <w:t>For an MT call in the U9 state the USS/SS transmits FACILITY containing AoCC information.</w:t>
      </w:r>
    </w:p>
    <w:p w:rsidR="00FA27EE" w:rsidRPr="00943D4C" w:rsidRDefault="00FA27EE">
      <w:pPr>
        <w:pStyle w:val="B1"/>
      </w:pPr>
      <w:r w:rsidRPr="00943D4C">
        <w:t>d)</w:t>
      </w:r>
      <w:r w:rsidRPr="00943D4C">
        <w:tab/>
        <w:t>For an MO call in the U10 state the USS/SS transmits FACILITY containing AoCC information.</w:t>
      </w:r>
    </w:p>
    <w:p w:rsidR="00FA27EE" w:rsidRPr="00943D4C" w:rsidRDefault="00FA27EE">
      <w:pPr>
        <w:pStyle w:val="Heading4"/>
      </w:pPr>
      <w:bookmarkStart w:id="430" w:name="_Toc10738640"/>
      <w:r w:rsidRPr="00943D4C">
        <w:t>6.4.1.5</w:t>
      </w:r>
      <w:r w:rsidRPr="00943D4C">
        <w:tab/>
        <w:t>Acceptance criteria</w:t>
      </w:r>
      <w:bookmarkEnd w:id="430"/>
    </w:p>
    <w:p w:rsidR="00FA27EE" w:rsidRPr="00943D4C" w:rsidRDefault="00FA27EE">
      <w:r w:rsidRPr="00943D4C">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rsidR="00FA27EE" w:rsidRPr="00943D4C" w:rsidRDefault="00FA27EE">
      <w:pPr>
        <w:pStyle w:val="Heading3"/>
      </w:pPr>
      <w:bookmarkStart w:id="431" w:name="_Toc10738641"/>
      <w:r w:rsidRPr="00943D4C">
        <w:t>6.4.2</w:t>
      </w:r>
      <w:r w:rsidRPr="00943D4C">
        <w:tab/>
        <w:t>Maximum frequency of ACM updating</w:t>
      </w:r>
      <w:bookmarkEnd w:id="431"/>
    </w:p>
    <w:p w:rsidR="00FA27EE" w:rsidRPr="00943D4C" w:rsidRDefault="00FA27EE">
      <w:pPr>
        <w:pStyle w:val="Heading4"/>
      </w:pPr>
      <w:bookmarkStart w:id="432" w:name="_Toc10738642"/>
      <w:r w:rsidRPr="00943D4C">
        <w:t>6.4.2.1</w:t>
      </w:r>
      <w:r w:rsidRPr="00943D4C">
        <w:tab/>
        <w:t>Definition and applicability</w:t>
      </w:r>
      <w:bookmarkEnd w:id="432"/>
    </w:p>
    <w:p w:rsidR="00FA27EE" w:rsidRPr="00943D4C" w:rsidRDefault="00FA27EE">
      <w:r w:rsidRPr="00943D4C">
        <w:t xml:space="preserve">During a call, the ACM shall be updated at the end of every interval. The interval length is the greater of either 5 s or the value given by parameter e2 (part of the Facility Information Element). </w:t>
      </w:r>
    </w:p>
    <w:p w:rsidR="00FA27EE" w:rsidRPr="00943D4C" w:rsidRDefault="005E7542" w:rsidP="005E7542">
      <w:pPr>
        <w:pStyle w:val="Heading4"/>
      </w:pPr>
      <w:bookmarkStart w:id="433" w:name="_Toc10738643"/>
      <w:r w:rsidRPr="00943D4C">
        <w:t>6.4.2.2</w:t>
      </w:r>
      <w:r w:rsidRPr="00943D4C">
        <w:tab/>
      </w:r>
      <w:r w:rsidR="00FA27EE" w:rsidRPr="00943D4C">
        <w:t>Conformance requirement</w:t>
      </w:r>
      <w:bookmarkEnd w:id="433"/>
    </w:p>
    <w:p w:rsidR="00FA27EE" w:rsidRPr="00943D4C" w:rsidRDefault="00FA27EE">
      <w:r w:rsidRPr="00943D4C">
        <w:t>The ACM shall be incremented when the CCM is incremented or once every 5 s, whichever is the longer period.</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w:t>
      </w:r>
    </w:p>
    <w:p w:rsidR="00FA27EE" w:rsidRPr="00943D4C" w:rsidRDefault="00FA27EE">
      <w:pPr>
        <w:pStyle w:val="B1"/>
      </w:pPr>
      <w:r w:rsidRPr="00943D4C">
        <w:t>-</w:t>
      </w:r>
      <w:r w:rsidRPr="00943D4C">
        <w:tab/>
        <w:t>TS 22.024 [8], subclause 4.3, part h;</w:t>
      </w:r>
    </w:p>
    <w:p w:rsidR="00FA27EE" w:rsidRPr="00943D4C" w:rsidRDefault="00FA27EE">
      <w:pPr>
        <w:pStyle w:val="B1"/>
      </w:pPr>
      <w:r w:rsidRPr="00943D4C">
        <w:t>-</w:t>
      </w:r>
      <w:r w:rsidRPr="00943D4C">
        <w:tab/>
        <w:t>TS 31.102 [4], subclauses 4.2.9, 5.3.4 and Annex H.1.</w:t>
      </w:r>
    </w:p>
    <w:p w:rsidR="00FA27EE" w:rsidRPr="00943D4C" w:rsidRDefault="00FA27EE">
      <w:pPr>
        <w:pStyle w:val="Heading4"/>
      </w:pPr>
      <w:bookmarkStart w:id="434" w:name="_Toc10738644"/>
      <w:r w:rsidRPr="00943D4C">
        <w:t>6.4.2.3</w:t>
      </w:r>
      <w:r w:rsidRPr="00943D4C">
        <w:tab/>
        <w:t>Test purpose</w:t>
      </w:r>
      <w:bookmarkEnd w:id="434"/>
    </w:p>
    <w:p w:rsidR="00FA27EE" w:rsidRPr="00943D4C" w:rsidRDefault="00FA27EE">
      <w:pPr>
        <w:pStyle w:val="B1"/>
      </w:pPr>
      <w:r w:rsidRPr="00943D4C">
        <w:t>1) To verify that the Terminal, during a call, increments the ACM every 5 s when e2 is less or equal to 5 s.</w:t>
      </w:r>
    </w:p>
    <w:p w:rsidR="00FA27EE" w:rsidRPr="00943D4C" w:rsidRDefault="00FA27EE">
      <w:pPr>
        <w:pStyle w:val="B1"/>
        <w:overflowPunct w:val="0"/>
        <w:autoSpaceDE w:val="0"/>
        <w:autoSpaceDN w:val="0"/>
        <w:adjustRightInd w:val="0"/>
        <w:textAlignment w:val="baseline"/>
      </w:pPr>
      <w:r w:rsidRPr="00943D4C">
        <w:t>2)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435" w:name="_Toc10738645"/>
      <w:r w:rsidRPr="00943D4C">
        <w:t>6.4.2.4</w:t>
      </w:r>
      <w:r w:rsidRPr="00943D4C">
        <w:tab/>
        <w:t>Method of test</w:t>
      </w:r>
      <w:bookmarkEnd w:id="435"/>
    </w:p>
    <w:p w:rsidR="00FA27EE" w:rsidRPr="00943D4C" w:rsidRDefault="00FA27EE">
      <w:pPr>
        <w:pStyle w:val="Heading5"/>
      </w:pPr>
      <w:bookmarkStart w:id="436" w:name="_Toc10738646"/>
      <w:r w:rsidRPr="00943D4C">
        <w:t>6.4.2.4.1</w:t>
      </w:r>
      <w:r w:rsidRPr="00943D4C">
        <w:tab/>
        <w:t>Initial conditions</w:t>
      </w:r>
      <w:bookmarkEnd w:id="436"/>
    </w:p>
    <w:p w:rsidR="00FA27EE" w:rsidRPr="00943D4C" w:rsidRDefault="00FA27EE">
      <w:r w:rsidRPr="00943D4C">
        <w:t>The Terminal shall be connected to the USIM simulator, with all elementary files coded as default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lastRenderedPageBreak/>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pPr>
      <w:r w:rsidRPr="00943D4C">
        <w:t>Logically:</w:t>
      </w:r>
      <w:r w:rsidRPr="00943D4C">
        <w:tab/>
        <w:t>50 units</w:t>
      </w:r>
    </w:p>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keepNext/>
        <w:keepLines/>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keepNext/>
      </w:pPr>
      <w:r w:rsidRPr="00943D4C">
        <w:t>Logically:</w:t>
      </w:r>
      <w:r w:rsidRPr="00943D4C">
        <w:tab/>
        <w:t>150 units</w:t>
      </w:r>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437" w:name="_Toc10738647"/>
      <w:r w:rsidRPr="00943D4C">
        <w:t>6.4.2.4.2</w:t>
      </w:r>
      <w:r w:rsidRPr="00943D4C">
        <w:tab/>
        <w:t>Procedure</w:t>
      </w:r>
      <w:bookmarkEnd w:id="437"/>
    </w:p>
    <w:p w:rsidR="00FA27EE" w:rsidRPr="00943D4C" w:rsidRDefault="00FA27EE">
      <w:pPr>
        <w:pStyle w:val="B1"/>
      </w:pPr>
      <w:r w:rsidRPr="00943D4C">
        <w:t>a)</w:t>
      </w:r>
      <w:r w:rsidRPr="00943D4C">
        <w:tab/>
        <w:t>The UE is made to initiate a call. The call establishment shall be performed according to the procedures defined in TS 34.108 [21], subclause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rsidR="00FA27EE" w:rsidRPr="00943D4C" w:rsidRDefault="00FA27EE">
      <w:pPr>
        <w:pStyle w:val="B1"/>
      </w:pPr>
      <w:r w:rsidRPr="00943D4C">
        <w:t>b)</w:t>
      </w:r>
      <w:r w:rsidRPr="00943D4C">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943D4C">
        <w:rPr>
          <w:rFonts w:hint="eastAsia"/>
        </w:rPr>
        <w:t xml:space="preserve">the time interval </w:t>
      </w:r>
      <w:r w:rsidRPr="00943D4C">
        <w:t>calculated since the prior</w:t>
      </w:r>
      <w:r w:rsidRPr="00943D4C">
        <w:rPr>
          <w:rFonts w:hint="eastAsia"/>
        </w:rPr>
        <w:t xml:space="preserve"> INCREMENT </w:t>
      </w:r>
      <w:r w:rsidRPr="00943D4C">
        <w:t>command</w:t>
      </w:r>
      <w:r w:rsidRPr="00943D4C">
        <w:rPr>
          <w:rFonts w:hint="eastAsia"/>
        </w:rPr>
        <w:t xml:space="preserve"> shall be ignored</w:t>
      </w:r>
      <w:r w:rsidRPr="00943D4C">
        <w:t>.</w:t>
      </w:r>
    </w:p>
    <w:p w:rsidR="00FA27EE" w:rsidRPr="00943D4C" w:rsidRDefault="00FA27EE">
      <w:r w:rsidRPr="00943D4C">
        <w:t>Maximum Duration of Test:</w:t>
      </w:r>
    </w:p>
    <w:p w:rsidR="00FA27EE" w:rsidRPr="00943D4C" w:rsidRDefault="00FA27EE">
      <w:pPr>
        <w:pStyle w:val="B1"/>
      </w:pPr>
      <w:r w:rsidRPr="00943D4C">
        <w:t>2 minutes.</w:t>
      </w:r>
    </w:p>
    <w:p w:rsidR="00FA27EE" w:rsidRPr="00943D4C" w:rsidRDefault="00FA27EE">
      <w:r w:rsidRPr="00943D4C">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90 s after CAI information sent by USS,</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 xml:space="preserve">All connections of RRC are released. </w:t>
            </w:r>
          </w:p>
        </w:tc>
      </w:tr>
      <w:tr w:rsidR="00FA27EE" w:rsidRPr="00943D4C">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23</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r w:rsidRPr="00943D4C">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ASSIGNMENT COMMAND</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ASSIGNMENT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90 s after CAI information sent by SS,</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CHANNEL RELEASE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r w:rsidRPr="00943D4C">
              <w:t xml:space="preserve">The main signalling link is released. </w:t>
            </w:r>
          </w:p>
        </w:tc>
      </w:tr>
    </w:tbl>
    <w:p w:rsidR="00FA27EE" w:rsidRPr="00943D4C" w:rsidRDefault="00FA27EE"/>
    <w:p w:rsidR="00FA27EE" w:rsidRPr="00943D4C" w:rsidRDefault="00FA27EE">
      <w:r w:rsidRPr="00943D4C">
        <w:lastRenderedPageBreak/>
        <w:t>Specific Message Contents:</w:t>
      </w:r>
    </w:p>
    <w:p w:rsidR="00FA27EE" w:rsidRPr="00943D4C" w:rsidRDefault="00FA27EE" w:rsidP="005940FE">
      <w:pPr>
        <w:pStyle w:val="B1"/>
        <w:numPr>
          <w:ilvl w:val="0"/>
          <w:numId w:val="12"/>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subclause 3.6.1 table 3.3.</w:t>
      </w:r>
    </w:p>
    <w:p w:rsidR="00FA27EE" w:rsidRPr="00943D4C" w:rsidRDefault="00FA27EE">
      <w:r w:rsidRPr="00943D4C">
        <w:t>For ASN.1 description see default message contents in TS 51.010</w:t>
      </w:r>
      <w:r w:rsidRPr="00943D4C">
        <w:noBreakHyphen/>
        <w:t>1 [22], subclause 31.6.4.</w:t>
      </w:r>
    </w:p>
    <w:p w:rsidR="00FA27EE" w:rsidRPr="00943D4C" w:rsidRDefault="00FA27EE">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blPrEx>
          <w:tblCellMar>
            <w:top w:w="0" w:type="dxa"/>
            <w:bottom w:w="0" w:type="dxa"/>
          </w:tblCellMar>
        </w:tblPrEx>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blPrEx>
          <w:tblCellMar>
            <w:top w:w="0" w:type="dxa"/>
            <w:bottom w:w="0" w:type="dxa"/>
          </w:tblCellMar>
        </w:tblPrEx>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subclause 3.6.1 table 3.4.</w:t>
      </w:r>
    </w:p>
    <w:p w:rsidR="00FA27EE" w:rsidRPr="00943D4C" w:rsidRDefault="00FA27EE">
      <w:r w:rsidRPr="00943D4C">
        <w:t>For ASN.1 description see default message contents in TS 51.010</w:t>
      </w:r>
      <w:r w:rsidRPr="00943D4C">
        <w:noBreakHyphen/>
        <w:t>1 [22], subclause 31.6.4.</w:t>
      </w:r>
    </w:p>
    <w:p w:rsidR="00FA27EE" w:rsidRPr="00943D4C" w:rsidRDefault="00FA27EE">
      <w:pPr>
        <w:pStyle w:val="Heading4"/>
      </w:pPr>
      <w:bookmarkStart w:id="438" w:name="_Toc10738648"/>
      <w:r w:rsidRPr="00943D4C">
        <w:t>6.4.2.5</w:t>
      </w:r>
      <w:r w:rsidRPr="00943D4C">
        <w:tab/>
        <w:t>Acceptance criteria</w:t>
      </w:r>
      <w:bookmarkEnd w:id="438"/>
    </w:p>
    <w:p w:rsidR="00FA27EE" w:rsidRPr="00943D4C" w:rsidRDefault="00FA27EE">
      <w:r w:rsidRPr="00943D4C">
        <w:t>The UE shall, during a call, send INCREMENT commands to the USIM every 5 s.</w:t>
      </w:r>
    </w:p>
    <w:p w:rsidR="00FA27EE" w:rsidRPr="00943D4C" w:rsidRDefault="00FA27EE">
      <w:pPr>
        <w:pStyle w:val="Heading3"/>
      </w:pPr>
      <w:bookmarkStart w:id="439" w:name="_Toc10738649"/>
      <w:r w:rsidRPr="00943D4C">
        <w:t>6.4.3</w:t>
      </w:r>
      <w:r w:rsidRPr="00943D4C">
        <w:tab/>
        <w:t>Call terminated when ACM greater than ACMmax</w:t>
      </w:r>
      <w:bookmarkEnd w:id="439"/>
    </w:p>
    <w:p w:rsidR="00FA27EE" w:rsidRPr="00943D4C" w:rsidRDefault="00FA27EE">
      <w:pPr>
        <w:pStyle w:val="Heading4"/>
      </w:pPr>
      <w:bookmarkStart w:id="440" w:name="_Toc10738650"/>
      <w:r w:rsidRPr="00943D4C">
        <w:t>6.4.3.1</w:t>
      </w:r>
      <w:r w:rsidRPr="00943D4C">
        <w:tab/>
        <w:t>Definition and applicability</w:t>
      </w:r>
      <w:bookmarkEnd w:id="440"/>
    </w:p>
    <w:p w:rsidR="00FA27EE" w:rsidRPr="00943D4C" w:rsidRDefault="00FA27EE">
      <w:r w:rsidRPr="00943D4C">
        <w:t>ACMmax gives the maximum value of ACM, at which the current chargeable calls shall be terminated and no further calls may be made (except emergency calls).</w:t>
      </w:r>
    </w:p>
    <w:p w:rsidR="00FA27EE" w:rsidRPr="00943D4C" w:rsidRDefault="005E7542" w:rsidP="005E7542">
      <w:pPr>
        <w:pStyle w:val="Heading4"/>
      </w:pPr>
      <w:bookmarkStart w:id="441" w:name="_Toc10738651"/>
      <w:r w:rsidRPr="00943D4C">
        <w:t>6.4.3.2</w:t>
      </w:r>
      <w:r w:rsidRPr="00943D4C">
        <w:tab/>
      </w:r>
      <w:r w:rsidR="00FA27EE" w:rsidRPr="00943D4C">
        <w:t>Conformance requirement</w:t>
      </w:r>
      <w:bookmarkEnd w:id="441"/>
    </w:p>
    <w:p w:rsidR="00FA27EE" w:rsidRPr="00943D4C" w:rsidRDefault="00FA27EE">
      <w:r w:rsidRPr="00943D4C">
        <w:t>ACM shall be incremented by the value of CCM.</w:t>
      </w:r>
    </w:p>
    <w:p w:rsidR="00FA27EE" w:rsidRPr="00943D4C" w:rsidRDefault="00FA27EE">
      <w:r w:rsidRPr="00943D4C">
        <w:t>If the ACMmax is valid, and the ACM becomes equal to or exceeds the value of the ACMmax, then all calls in progress, chargeable to the user, shall be terminated by the UE, once the chargeable interval determined by the CAI has elapsed, (except emergency calls).</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w:t>
      </w:r>
    </w:p>
    <w:p w:rsidR="00FA27EE" w:rsidRPr="00943D4C" w:rsidRDefault="00FA27EE">
      <w:pPr>
        <w:pStyle w:val="B1"/>
      </w:pPr>
      <w:r w:rsidRPr="00943D4C">
        <w:t>-</w:t>
      </w:r>
      <w:r w:rsidRPr="00943D4C">
        <w:tab/>
        <w:t>TS 22.024 [8], subclauses 4.2.2 and 4.3 (part h);</w:t>
      </w:r>
    </w:p>
    <w:p w:rsidR="00FA27EE" w:rsidRPr="00943D4C" w:rsidRDefault="00FA27EE">
      <w:pPr>
        <w:pStyle w:val="B1"/>
      </w:pPr>
      <w:r w:rsidRPr="00943D4C">
        <w:t>-</w:t>
      </w:r>
      <w:r w:rsidRPr="00943D4C">
        <w:tab/>
        <w:t>ETSI TS 102 221 [5], subclause 14.1.3;</w:t>
      </w:r>
    </w:p>
    <w:p w:rsidR="00FA27EE" w:rsidRPr="00943D4C" w:rsidRDefault="00FA27EE">
      <w:pPr>
        <w:pStyle w:val="B1"/>
      </w:pPr>
      <w:r w:rsidRPr="00943D4C">
        <w:t>-</w:t>
      </w:r>
      <w:r w:rsidRPr="00943D4C">
        <w:tab/>
        <w:t>TS 31.102 [4], subclause 4.2.9, 5.3.4 and Annex H.1.</w:t>
      </w:r>
    </w:p>
    <w:p w:rsidR="00FA27EE" w:rsidRPr="00943D4C" w:rsidRDefault="00FA27EE">
      <w:pPr>
        <w:pStyle w:val="Heading4"/>
      </w:pPr>
      <w:bookmarkStart w:id="442" w:name="_Toc10738652"/>
      <w:r w:rsidRPr="00943D4C">
        <w:t>6.4.3.3</w:t>
      </w:r>
      <w:r w:rsidRPr="00943D4C">
        <w:tab/>
        <w:t>Test purpose</w:t>
      </w:r>
      <w:bookmarkEnd w:id="442"/>
    </w:p>
    <w:p w:rsidR="00FA27EE" w:rsidRPr="00943D4C" w:rsidRDefault="00FA27EE">
      <w:pPr>
        <w:pStyle w:val="B1"/>
        <w:ind w:left="567" w:hanging="283"/>
      </w:pPr>
      <w:r w:rsidRPr="00943D4C">
        <w:t>1)</w:t>
      </w:r>
      <w:r w:rsidRPr="00943D4C">
        <w:tab/>
        <w:t>To verify that the Terminal increments the ACM by the correct number of units, even though this may take ACM above ACMmax.</w:t>
      </w:r>
    </w:p>
    <w:p w:rsidR="00FA27EE" w:rsidRPr="00943D4C" w:rsidRDefault="00FA27EE">
      <w:pPr>
        <w:pStyle w:val="B1"/>
        <w:ind w:left="567" w:hanging="283"/>
      </w:pPr>
      <w:r w:rsidRPr="00943D4C">
        <w:t>2)</w:t>
      </w:r>
      <w:r w:rsidRPr="00943D4C">
        <w:tab/>
        <w:t>To verify that the Terminal terminates the call.</w:t>
      </w:r>
    </w:p>
    <w:p w:rsidR="00FA27EE" w:rsidRPr="00943D4C" w:rsidRDefault="00FA27EE">
      <w:pPr>
        <w:pStyle w:val="B1"/>
      </w:pPr>
      <w:r w:rsidRPr="00943D4C">
        <w:t>3)</w:t>
      </w:r>
      <w:r w:rsidRPr="00943D4C">
        <w:tab/>
        <w:t>To verify that the INCREMENT EF</w:t>
      </w:r>
      <w:r w:rsidRPr="00943D4C">
        <w:rPr>
          <w:vertAlign w:val="subscript"/>
        </w:rPr>
        <w:t>ACM</w:t>
      </w:r>
      <w:r w:rsidRPr="00943D4C">
        <w:t xml:space="preserve"> command is performed correctly by the terminal.</w:t>
      </w:r>
    </w:p>
    <w:p w:rsidR="00FA27EE" w:rsidRPr="00943D4C" w:rsidRDefault="00FA27EE">
      <w:pPr>
        <w:pStyle w:val="B1"/>
      </w:pPr>
      <w:r w:rsidRPr="00943D4C">
        <w:t>4)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443" w:name="_Toc10738653"/>
      <w:r w:rsidRPr="00943D4C">
        <w:lastRenderedPageBreak/>
        <w:t>6.4.3.4</w:t>
      </w:r>
      <w:r w:rsidRPr="00943D4C">
        <w:tab/>
        <w:t>Method of test</w:t>
      </w:r>
      <w:bookmarkEnd w:id="443"/>
    </w:p>
    <w:p w:rsidR="00FA27EE" w:rsidRPr="00943D4C" w:rsidRDefault="00FA27EE">
      <w:pPr>
        <w:pStyle w:val="Heading5"/>
      </w:pPr>
      <w:bookmarkStart w:id="444" w:name="_Toc10738654"/>
      <w:r w:rsidRPr="00943D4C">
        <w:t>6.4.3.4.1</w:t>
      </w:r>
      <w:r w:rsidRPr="00943D4C">
        <w:tab/>
        <w:t>Initial conditions</w:t>
      </w:r>
      <w:bookmarkEnd w:id="444"/>
    </w:p>
    <w:p w:rsidR="00FA27EE" w:rsidRPr="00943D4C" w:rsidRDefault="00FA27EE">
      <w:pPr>
        <w:keepNext/>
        <w:keepLines/>
      </w:pPr>
      <w:r w:rsidRPr="00943D4C">
        <w:t>The Terminal shall be connected to a UICC or the USIM simulator, with all elementary files coded as default with the exception of:</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W"/>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B1"/>
      </w:pPr>
      <w:r w:rsidRPr="00943D4C">
        <w:tab/>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pPr>
      <w:r w:rsidRPr="00943D4C">
        <w:t>Logically:</w:t>
      </w:r>
      <w:r w:rsidRPr="00943D4C">
        <w:tab/>
        <w:t>80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0101 0000</w:t>
            </w:r>
          </w:p>
        </w:tc>
      </w:tr>
    </w:tbl>
    <w:p w:rsidR="00FA27EE" w:rsidRPr="00943D4C" w:rsidRDefault="00FA27EE"/>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pPr>
      <w:r w:rsidRPr="00943D4C">
        <w:t>Logically:</w:t>
      </w:r>
      <w:r w:rsidRPr="00943D4C">
        <w:tab/>
        <w:t>94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0000 0000</w:t>
            </w:r>
          </w:p>
        </w:tc>
        <w:tc>
          <w:tcPr>
            <w:tcW w:w="1281" w:type="dxa"/>
          </w:tcPr>
          <w:p w:rsidR="00FA27EE" w:rsidRPr="00943D4C" w:rsidRDefault="00FA27EE">
            <w:pPr>
              <w:pStyle w:val="TAL"/>
            </w:pPr>
            <w:r w:rsidRPr="00943D4C">
              <w:t>0101 1110</w:t>
            </w:r>
          </w:p>
        </w:tc>
      </w:tr>
    </w:tbl>
    <w:p w:rsidR="00FA27EE" w:rsidRPr="00943D4C" w:rsidRDefault="00FA27EE"/>
    <w:p w:rsidR="00FA27EE" w:rsidRPr="00943D4C" w:rsidRDefault="00FA27EE">
      <w:r w:rsidRPr="00943D4C">
        <w:t>The USS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pPr>
        <w:keepNext/>
        <w:keepLines/>
      </w:pPr>
      <w:r w:rsidRPr="00943D4C">
        <w:t>In case of a Terminal accessing UTRAN "Expected Sequence A" and in case of a Terminal accessing a GERAN "Expected Sequence B" shall be performed.</w:t>
      </w:r>
    </w:p>
    <w:p w:rsidR="00FA27EE" w:rsidRPr="00943D4C" w:rsidRDefault="00FA27EE">
      <w:pPr>
        <w:pStyle w:val="Heading5"/>
      </w:pPr>
      <w:bookmarkStart w:id="445" w:name="_Toc10738655"/>
      <w:r w:rsidRPr="00943D4C">
        <w:t>6.4.3.4.2</w:t>
      </w:r>
      <w:r w:rsidRPr="00943D4C">
        <w:tab/>
        <w:t>Procedure</w:t>
      </w:r>
      <w:bookmarkEnd w:id="445"/>
    </w:p>
    <w:p w:rsidR="00FA27EE" w:rsidRPr="00943D4C" w:rsidRDefault="00FA27EE">
      <w:pPr>
        <w:pStyle w:val="B1"/>
      </w:pPr>
      <w:r w:rsidRPr="00943D4C">
        <w:t>a)</w:t>
      </w:r>
      <w:r w:rsidRPr="00943D4C">
        <w:tab/>
        <w:t>The UE is made to initiate a call. The call establishment shall be performed according to the procedures defined in TS 34.108 [21], subclause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rsidR="00FA27EE" w:rsidRPr="00943D4C" w:rsidRDefault="00FA27EE">
      <w:pPr>
        <w:pStyle w:val="B1"/>
      </w:pPr>
      <w:r w:rsidRPr="00943D4C">
        <w:lastRenderedPageBreak/>
        <w:t>b)</w:t>
      </w:r>
      <w:r w:rsidRPr="00943D4C">
        <w:tab/>
        <w:t>The call is maintained until cleared by the UE (after 30 s).</w:t>
      </w:r>
    </w:p>
    <w:p w:rsidR="00FA27EE" w:rsidRPr="00943D4C" w:rsidRDefault="00FA27EE">
      <w:pPr>
        <w:pStyle w:val="B1"/>
      </w:pPr>
      <w:r w:rsidRPr="00943D4C">
        <w:t>c)</w:t>
      </w:r>
      <w:r w:rsidRPr="00943D4C">
        <w:tab/>
        <w:t>The contents of ACM are checked.</w:t>
      </w:r>
    </w:p>
    <w:p w:rsidR="00FA27EE" w:rsidRPr="00943D4C" w:rsidRDefault="00FA27EE">
      <w:pPr>
        <w:keepNext/>
        <w:keepLines/>
      </w:pPr>
      <w:r w:rsidRPr="00943D4C">
        <w:t>Maximum Duration of Test:</w:t>
      </w:r>
    </w:p>
    <w:p w:rsidR="00FA27EE" w:rsidRPr="00943D4C" w:rsidRDefault="00FA27EE">
      <w:pPr>
        <w:pStyle w:val="B1"/>
        <w:keepNext/>
        <w:keepLines/>
      </w:pPr>
      <w:r w:rsidRPr="00943D4C">
        <w:t>2 minutes.</w:t>
      </w:r>
    </w:p>
    <w:p w:rsidR="00FA27EE" w:rsidRPr="00943D4C" w:rsidRDefault="00FA27EE">
      <w:r w:rsidRPr="00943D4C">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rsidTr="009C10A2">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rsidP="009C10A2">
            <w:pPr>
              <w:pStyle w:val="TAC"/>
              <w:rPr>
                <w:rFonts w:hint="eastAsia"/>
                <w:lang w:val="en-GB" w:eastAsia="zh-CN"/>
              </w:rPr>
            </w:pPr>
            <w:r w:rsidRPr="00943D4C">
              <w:rPr>
                <w:rFonts w:hint="eastAsia"/>
                <w:lang w:val="en-GB" w:eastAsia="zh-CN"/>
              </w:rPr>
              <w:t>4A</w:t>
            </w:r>
          </w:p>
        </w:tc>
        <w:tc>
          <w:tcPr>
            <w:tcW w:w="1021" w:type="dxa"/>
            <w:tcBorders>
              <w:left w:val="single" w:sz="6" w:space="0" w:color="auto"/>
              <w:right w:val="single" w:sz="6" w:space="0" w:color="auto"/>
            </w:tcBorders>
          </w:tcPr>
          <w:p w:rsidR="00347D5E" w:rsidRPr="00943D4C" w:rsidRDefault="00347D5E" w:rsidP="009C10A2">
            <w:pPr>
              <w:pStyle w:val="TAC"/>
              <w:rPr>
                <w:rFonts w:hint="eastAsia"/>
                <w:lang w:val="en-GB" w:eastAsia="zh-CN"/>
              </w:rPr>
            </w:pPr>
            <w:r w:rsidRPr="00943D4C">
              <w:rPr>
                <w:rFonts w:hint="eastAsia"/>
                <w:lang w:val="en-GB" w:eastAsia="zh-CN"/>
              </w:rPr>
              <w:t xml:space="preserve">UE -&gt; USS </w:t>
            </w:r>
          </w:p>
        </w:tc>
        <w:tc>
          <w:tcPr>
            <w:tcW w:w="2892" w:type="dxa"/>
            <w:tcBorders>
              <w:left w:val="single" w:sz="6" w:space="0" w:color="auto"/>
              <w:right w:val="single" w:sz="6" w:space="0" w:color="auto"/>
            </w:tcBorders>
          </w:tcPr>
          <w:p w:rsidR="00347D5E" w:rsidRPr="00943D4C" w:rsidRDefault="00347D5E" w:rsidP="009C10A2">
            <w:pPr>
              <w:pStyle w:val="TAL"/>
              <w:rPr>
                <w:rFonts w:hint="eastAsia"/>
                <w:lang w:eastAsia="zh-CN"/>
              </w:rPr>
            </w:pPr>
            <w:r w:rsidRPr="00943D4C">
              <w:rPr>
                <w:rFonts w:hint="eastAsia"/>
                <w:lang w:eastAsia="zh-CN"/>
              </w:rPr>
              <w:t>CM SERVICE REQUEST</w:t>
            </w:r>
          </w:p>
        </w:tc>
        <w:tc>
          <w:tcPr>
            <w:tcW w:w="4706" w:type="dxa"/>
            <w:tcBorders>
              <w:left w:val="single" w:sz="6" w:space="0" w:color="auto"/>
              <w:right w:val="single" w:sz="6" w:space="0" w:color="auto"/>
            </w:tcBorders>
          </w:tcPr>
          <w:p w:rsidR="00347D5E" w:rsidRPr="00943D4C" w:rsidRDefault="00347D5E" w:rsidP="009C10A2">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B15</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30 s after CAI information sent by USS</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DISCONNECT</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All connections of RRC are released.</w:t>
            </w:r>
          </w:p>
        </w:tc>
      </w:tr>
      <w:tr w:rsidR="00FA27EE" w:rsidRPr="00943D4C">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r w:rsidRPr="00943D4C">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8</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ASSIGNMENT COMMAND</w:t>
            </w:r>
          </w:p>
        </w:tc>
        <w:tc>
          <w:tcPr>
            <w:tcW w:w="4706" w:type="dxa"/>
            <w:tcBorders>
              <w:left w:val="single" w:sz="6" w:space="0" w:color="auto"/>
              <w:right w:val="single" w:sz="6" w:space="0" w:color="auto"/>
            </w:tcBorders>
          </w:tcPr>
          <w:p w:rsidR="00347D5E" w:rsidRPr="00943D4C" w:rsidRDefault="00347D5E">
            <w:pPr>
              <w:pStyle w:val="TAL"/>
            </w:pPr>
            <w:r w:rsidRPr="00943D4C">
              <w:t>To a supported channel type</w:t>
            </w:r>
          </w:p>
        </w:tc>
      </w:tr>
      <w:tr w:rsidR="00347D5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9</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ASSIGNMENT COMPLETE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10</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ALERTING</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11</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CONNECT</w:t>
            </w:r>
          </w:p>
        </w:tc>
        <w:tc>
          <w:tcPr>
            <w:tcW w:w="4706" w:type="dxa"/>
            <w:tcBorders>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 below</w:t>
            </w:r>
          </w:p>
        </w:tc>
      </w:tr>
      <w:tr w:rsidR="00347D5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2892" w:type="dxa"/>
            <w:tcBorders>
              <w:top w:val="single" w:sz="6" w:space="0" w:color="auto"/>
              <w:left w:val="single" w:sz="6" w:space="0" w:color="auto"/>
              <w:right w:val="single" w:sz="6" w:space="0" w:color="auto"/>
            </w:tcBorders>
          </w:tcPr>
          <w:p w:rsidR="00347D5E" w:rsidRPr="00943D4C" w:rsidRDefault="00347D5E">
            <w:pPr>
              <w:pStyle w:val="TAL"/>
            </w:pP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Either A or B branch is taken</w:t>
            </w:r>
          </w:p>
        </w:tc>
      </w:tr>
      <w:tr w:rsidR="00347D5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CONNECT ACKNOWLEDGE</w:t>
            </w:r>
          </w:p>
        </w:tc>
        <w:tc>
          <w:tcPr>
            <w:tcW w:w="4706" w:type="dxa"/>
            <w:tcBorders>
              <w:top w:val="single" w:sz="6" w:space="0" w:color="auto"/>
              <w:left w:val="single" w:sz="6" w:space="0" w:color="auto"/>
              <w:right w:val="single" w:sz="6" w:space="0" w:color="auto"/>
            </w:tcBorders>
          </w:tcPr>
          <w:p w:rsidR="00347D5E" w:rsidRPr="00943D4C" w:rsidRDefault="00347D5E">
            <w:pPr>
              <w:pStyle w:val="TAL"/>
            </w:pPr>
          </w:p>
        </w:tc>
      </w:tr>
      <w:tr w:rsidR="00347D5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A13</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FACILITY</w:t>
            </w:r>
          </w:p>
        </w:tc>
        <w:tc>
          <w:tcPr>
            <w:tcW w:w="4706" w:type="dxa"/>
            <w:tcBorders>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ii) below</w:t>
            </w:r>
          </w:p>
        </w:tc>
      </w:tr>
      <w:tr w:rsidR="00347D5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FACILITY</w:t>
            </w: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As default message except contains Facility IE with contents as indicated in ii) below</w:t>
            </w:r>
          </w:p>
        </w:tc>
      </w:tr>
      <w:tr w:rsidR="00347D5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B13</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CONNECT ACKNOWLEDGE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p>
        </w:tc>
        <w:tc>
          <w:tcPr>
            <w:tcW w:w="2892" w:type="dxa"/>
            <w:tcBorders>
              <w:top w:val="single" w:sz="6" w:space="0" w:color="auto"/>
              <w:left w:val="single" w:sz="6" w:space="0" w:color="auto"/>
              <w:right w:val="single" w:sz="6" w:space="0" w:color="auto"/>
            </w:tcBorders>
          </w:tcPr>
          <w:p w:rsidR="00347D5E" w:rsidRPr="00943D4C" w:rsidRDefault="00347D5E">
            <w:pPr>
              <w:pStyle w:val="TAL"/>
            </w:pPr>
          </w:p>
        </w:tc>
        <w:tc>
          <w:tcPr>
            <w:tcW w:w="4706" w:type="dxa"/>
            <w:tcBorders>
              <w:top w:val="single" w:sz="6" w:space="0" w:color="auto"/>
              <w:left w:val="single" w:sz="6" w:space="0" w:color="auto"/>
              <w:right w:val="single" w:sz="6" w:space="0" w:color="auto"/>
            </w:tcBorders>
          </w:tcPr>
          <w:p w:rsidR="00347D5E" w:rsidRPr="00943D4C" w:rsidRDefault="00347D5E">
            <w:pPr>
              <w:pStyle w:val="TAL"/>
            </w:pPr>
            <w:r w:rsidRPr="00943D4C">
              <w:t>call duration 30 s after CAI information sent by SS</w:t>
            </w:r>
          </w:p>
        </w:tc>
      </w:tr>
      <w:tr w:rsidR="00347D5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15</w:t>
            </w:r>
          </w:p>
        </w:tc>
        <w:tc>
          <w:tcPr>
            <w:tcW w:w="1021" w:type="dxa"/>
            <w:tcBorders>
              <w:top w:val="single" w:sz="6" w:space="0" w:color="auto"/>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347D5E" w:rsidRPr="00943D4C" w:rsidRDefault="00347D5E">
            <w:pPr>
              <w:pStyle w:val="TAL"/>
            </w:pPr>
            <w:r w:rsidRPr="00943D4C">
              <w:t>DISCONNECT</w:t>
            </w:r>
          </w:p>
        </w:tc>
        <w:tc>
          <w:tcPr>
            <w:tcW w:w="4706" w:type="dxa"/>
            <w:tcBorders>
              <w:top w:val="single" w:sz="6" w:space="0" w:color="auto"/>
              <w:left w:val="single" w:sz="6" w:space="0" w:color="auto"/>
              <w:right w:val="single" w:sz="6" w:space="0" w:color="auto"/>
            </w:tcBorders>
          </w:tcPr>
          <w:p w:rsidR="00347D5E" w:rsidRPr="00943D4C" w:rsidRDefault="00347D5E">
            <w:pPr>
              <w:pStyle w:val="TAL"/>
            </w:pPr>
          </w:p>
        </w:tc>
      </w:tr>
      <w:tr w:rsidR="00347D5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16</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RELEASE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17</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UE -&gt; SS</w:t>
            </w:r>
          </w:p>
        </w:tc>
        <w:tc>
          <w:tcPr>
            <w:tcW w:w="2892" w:type="dxa"/>
            <w:tcBorders>
              <w:left w:val="single" w:sz="6" w:space="0" w:color="auto"/>
              <w:right w:val="single" w:sz="6" w:space="0" w:color="auto"/>
            </w:tcBorders>
          </w:tcPr>
          <w:p w:rsidR="00347D5E" w:rsidRPr="00943D4C" w:rsidRDefault="00347D5E">
            <w:pPr>
              <w:pStyle w:val="TAL"/>
            </w:pPr>
            <w:r w:rsidRPr="00943D4C">
              <w:t>RELEASE COMPLETE</w:t>
            </w:r>
          </w:p>
        </w:tc>
        <w:tc>
          <w:tcPr>
            <w:tcW w:w="4706" w:type="dxa"/>
            <w:tcBorders>
              <w:left w:val="single" w:sz="6" w:space="0" w:color="auto"/>
              <w:right w:val="single" w:sz="6" w:space="0" w:color="auto"/>
            </w:tcBorders>
          </w:tcPr>
          <w:p w:rsidR="00347D5E" w:rsidRPr="00943D4C" w:rsidRDefault="00347D5E">
            <w:pPr>
              <w:pStyle w:val="TAL"/>
            </w:pPr>
          </w:p>
        </w:tc>
      </w:tr>
      <w:tr w:rsidR="00347D5E" w:rsidRPr="00943D4C">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347D5E" w:rsidRPr="00943D4C" w:rsidRDefault="00347D5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347D5E" w:rsidRPr="00943D4C" w:rsidRDefault="00347D5E">
            <w:pPr>
              <w:pStyle w:val="TAL"/>
            </w:pPr>
            <w:r w:rsidRPr="00943D4C">
              <w:t>CHANNEL RELEASE</w:t>
            </w:r>
          </w:p>
        </w:tc>
        <w:tc>
          <w:tcPr>
            <w:tcW w:w="4706" w:type="dxa"/>
            <w:tcBorders>
              <w:left w:val="single" w:sz="6" w:space="0" w:color="auto"/>
              <w:bottom w:val="single" w:sz="6" w:space="0" w:color="auto"/>
              <w:right w:val="single" w:sz="6" w:space="0" w:color="auto"/>
            </w:tcBorders>
          </w:tcPr>
          <w:p w:rsidR="00347D5E" w:rsidRPr="00943D4C" w:rsidRDefault="00347D5E">
            <w:pPr>
              <w:pStyle w:val="TAL"/>
            </w:pPr>
            <w:r w:rsidRPr="00943D4C">
              <w:t xml:space="preserve">The main signalling link is released. </w:t>
            </w:r>
          </w:p>
        </w:tc>
      </w:tr>
    </w:tbl>
    <w:p w:rsidR="00FA27EE" w:rsidRPr="00943D4C" w:rsidRDefault="00FA27EE"/>
    <w:p w:rsidR="00FA27EE" w:rsidRPr="00943D4C" w:rsidRDefault="00FA27EE">
      <w:r w:rsidRPr="00943D4C">
        <w:t>Specific Message Contents:</w:t>
      </w:r>
    </w:p>
    <w:p w:rsidR="00FA27EE" w:rsidRPr="00943D4C" w:rsidRDefault="00FA27EE" w:rsidP="005940FE">
      <w:pPr>
        <w:pStyle w:val="B1"/>
        <w:numPr>
          <w:ilvl w:val="0"/>
          <w:numId w:val="13"/>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subclause 3.6.1 table 3.3.</w:t>
      </w:r>
    </w:p>
    <w:p w:rsidR="00FA27EE" w:rsidRPr="00943D4C" w:rsidRDefault="00FA27EE">
      <w:r w:rsidRPr="00943D4C">
        <w:t>For ASN.1 description see default message contents in TS 51.010</w:t>
      </w:r>
      <w:r w:rsidRPr="00943D4C">
        <w:noBreakHyphen/>
        <w:t>1 [22], subclause 31.6.4.</w:t>
      </w:r>
    </w:p>
    <w:p w:rsidR="00FA27EE" w:rsidRPr="00943D4C" w:rsidRDefault="00FA27EE">
      <w:pPr>
        <w:keepNext/>
        <w:keepLines/>
      </w:pPr>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blPrEx>
          <w:tblCellMar>
            <w:top w:w="0" w:type="dxa"/>
            <w:bottom w:w="0" w:type="dxa"/>
          </w:tblCellMar>
        </w:tblPrEx>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blPrEx>
          <w:tblCellMar>
            <w:top w:w="0" w:type="dxa"/>
            <w:bottom w:w="0" w:type="dxa"/>
          </w:tblCellMar>
        </w:tblPrEx>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subclause 3.6.1 table 3.4.</w:t>
      </w:r>
    </w:p>
    <w:p w:rsidR="00FA27EE" w:rsidRPr="00943D4C" w:rsidRDefault="00FA27EE">
      <w:r w:rsidRPr="00943D4C">
        <w:t>For ASN.1 description see default message contents in TS 51.010</w:t>
      </w:r>
      <w:r w:rsidRPr="00943D4C">
        <w:noBreakHyphen/>
        <w:t>1 [22], subclause 31.6.4.</w:t>
      </w:r>
    </w:p>
    <w:p w:rsidR="00FA27EE" w:rsidRPr="00943D4C" w:rsidRDefault="00FA27EE">
      <w:pPr>
        <w:pStyle w:val="Heading4"/>
      </w:pPr>
      <w:bookmarkStart w:id="446" w:name="_Toc10738656"/>
      <w:r w:rsidRPr="00943D4C">
        <w:t>6.4.3.5</w:t>
      </w:r>
      <w:r w:rsidRPr="00943D4C">
        <w:tab/>
        <w:t>Acceptance criteria</w:t>
      </w:r>
      <w:bookmarkEnd w:id="446"/>
    </w:p>
    <w:p w:rsidR="00FA27EE" w:rsidRPr="00943D4C" w:rsidRDefault="00FA27EE">
      <w:pPr>
        <w:pStyle w:val="B1"/>
      </w:pPr>
      <w:r w:rsidRPr="00943D4C">
        <w:t>1)</w:t>
      </w:r>
      <w:r w:rsidRPr="00943D4C">
        <w:tab/>
        <w:t>The UE shall terminate the call correctly 30 s after CAI was sent.</w:t>
      </w:r>
    </w:p>
    <w:p w:rsidR="00FA27EE" w:rsidRPr="00943D4C" w:rsidRDefault="00FA27EE">
      <w:pPr>
        <w:pStyle w:val="B1"/>
      </w:pPr>
      <w:r w:rsidRPr="00943D4C">
        <w:t>2)</w:t>
      </w:r>
      <w:r w:rsidRPr="00943D4C">
        <w:tab/>
        <w:t>The value of ACM shall be 100 units.</w:t>
      </w:r>
    </w:p>
    <w:p w:rsidR="00FA27EE" w:rsidRPr="00943D4C" w:rsidRDefault="00FA27EE">
      <w:pPr>
        <w:pStyle w:val="Heading3"/>
      </w:pPr>
      <w:bookmarkStart w:id="447" w:name="_Toc10738657"/>
      <w:r w:rsidRPr="00943D4C">
        <w:t>6.4.4</w:t>
      </w:r>
      <w:r w:rsidRPr="00943D4C">
        <w:tab/>
        <w:t>Response codes of increase command of ACM</w:t>
      </w:r>
      <w:bookmarkEnd w:id="447"/>
      <w:r w:rsidRPr="00943D4C">
        <w:t xml:space="preserve"> </w:t>
      </w:r>
    </w:p>
    <w:p w:rsidR="00FA27EE" w:rsidRPr="00943D4C" w:rsidRDefault="00FA27EE">
      <w:pPr>
        <w:pStyle w:val="Heading4"/>
      </w:pPr>
      <w:bookmarkStart w:id="448" w:name="_Toc10738658"/>
      <w:r w:rsidRPr="00943D4C">
        <w:t>6.4.4.1</w:t>
      </w:r>
      <w:r w:rsidRPr="00943D4C">
        <w:tab/>
        <w:t>Definition and applicability</w:t>
      </w:r>
      <w:bookmarkEnd w:id="448"/>
    </w:p>
    <w:p w:rsidR="00FA27EE" w:rsidRPr="00943D4C" w:rsidRDefault="00FA27EE">
      <w:r w:rsidRPr="00943D4C">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rsidR="00FA27EE" w:rsidRPr="00943D4C" w:rsidRDefault="005E7542" w:rsidP="005E7542">
      <w:pPr>
        <w:pStyle w:val="Heading4"/>
      </w:pPr>
      <w:bookmarkStart w:id="449" w:name="_Toc10738659"/>
      <w:r w:rsidRPr="00943D4C">
        <w:lastRenderedPageBreak/>
        <w:t>6.4.4.2</w:t>
      </w:r>
      <w:r w:rsidRPr="00943D4C">
        <w:tab/>
      </w:r>
      <w:r w:rsidR="00FA27EE" w:rsidRPr="00943D4C">
        <w:t>Conformance requirement</w:t>
      </w:r>
      <w:bookmarkEnd w:id="449"/>
    </w:p>
    <w:p w:rsidR="00FA27EE" w:rsidRPr="00943D4C" w:rsidRDefault="00FA27EE">
      <w:r w:rsidRPr="00943D4C">
        <w:t>The Terminal shall perform the increasing procedure, sending the amount to be increased.</w:t>
      </w:r>
    </w:p>
    <w:p w:rsidR="00FA27EE" w:rsidRPr="00943D4C" w:rsidRDefault="00FA27EE">
      <w:r w:rsidRPr="00943D4C">
        <w:t>The running accumulated charge shall be stored in the ACM of the USIM.</w:t>
      </w:r>
    </w:p>
    <w:p w:rsidR="00FA27EE" w:rsidRPr="00943D4C" w:rsidRDefault="00FA27EE">
      <w:r w:rsidRPr="00943D4C">
        <w:t>Where this charge cannot be stored in the UE, use of the telecommunications service shall be prevented.</w:t>
      </w:r>
    </w:p>
    <w:p w:rsidR="00FA27EE" w:rsidRPr="00943D4C" w:rsidRDefault="00FA27EE">
      <w:r w:rsidRPr="00943D4C">
        <w:t>At the time ACM exceeds it's maximum value, then all calls in progress, chargeable to the user, shall be terminated by the UE, once the chargeable interval determined by the CAI has elapsed, (except emergency calls).</w:t>
      </w:r>
    </w:p>
    <w:p w:rsidR="00FA27EE" w:rsidRPr="00943D4C" w:rsidRDefault="00FA27EE">
      <w:r w:rsidRPr="00943D4C">
        <w:rPr>
          <w:rFonts w:hint="eastAsia"/>
          <w:snapToGrid w:val="0"/>
          <w:lang w:val="en-AU" w:eastAsia="ja-JP"/>
        </w:rPr>
        <w:t xml:space="preserve">When used the value </w:t>
      </w:r>
      <w:r w:rsidRPr="00943D4C">
        <w:t>'</w:t>
      </w:r>
      <w:r w:rsidRPr="00943D4C">
        <w:rPr>
          <w:rFonts w:hint="eastAsia"/>
          <w:snapToGrid w:val="0"/>
          <w:lang w:val="en-AU" w:eastAsia="ja-JP"/>
        </w:rPr>
        <w:t>1C</w:t>
      </w:r>
      <w:r w:rsidRPr="00943D4C">
        <w:t>'</w:t>
      </w:r>
      <w:r w:rsidRPr="00943D4C">
        <w:rPr>
          <w:rFonts w:hint="eastAsia"/>
          <w:snapToGrid w:val="0"/>
          <w:lang w:val="en-AU" w:eastAsia="ja-JP"/>
        </w:rPr>
        <w:t xml:space="preserve"> shall be used as SFI for EF</w:t>
      </w:r>
      <w:r w:rsidRPr="00943D4C">
        <w:rPr>
          <w:rFonts w:hint="eastAsia"/>
          <w:snapToGrid w:val="0"/>
          <w:vertAlign w:val="subscript"/>
          <w:lang w:val="en-AU" w:eastAsia="ja-JP"/>
        </w:rPr>
        <w:t>ACM</w:t>
      </w:r>
      <w:r w:rsidRPr="00943D4C">
        <w:rPr>
          <w:rFonts w:hint="eastAsia"/>
          <w:snapToGrid w:val="0"/>
          <w:lang w:val="en-AU" w:eastAsia="ja-JP"/>
        </w:rPr>
        <w:t>, for compatibility reasons the terminal shall accept other values.</w:t>
      </w:r>
    </w:p>
    <w:p w:rsidR="00FA27EE" w:rsidRPr="00943D4C" w:rsidRDefault="00FA27EE">
      <w:r w:rsidRPr="00943D4C">
        <w:t>References:</w:t>
      </w:r>
    </w:p>
    <w:p w:rsidR="00FA27EE" w:rsidRPr="00943D4C" w:rsidRDefault="00FA27EE">
      <w:pPr>
        <w:pStyle w:val="B1"/>
      </w:pPr>
      <w:r w:rsidRPr="00943D4C">
        <w:t>-</w:t>
      </w:r>
      <w:r w:rsidRPr="00943D4C">
        <w:tab/>
        <w:t>TS 31.102 [4], subclauses 4.2.9, 5.3.4 and Annex H.1;</w:t>
      </w:r>
    </w:p>
    <w:p w:rsidR="00FA27EE" w:rsidRPr="00943D4C" w:rsidRDefault="00FA27EE">
      <w:pPr>
        <w:pStyle w:val="B1"/>
      </w:pPr>
      <w:r w:rsidRPr="00943D4C">
        <w:t>-</w:t>
      </w:r>
      <w:r w:rsidRPr="00943D4C">
        <w:tab/>
        <w:t>TS 22.086 [18], subclauses 2.1 and 2.2.1.</w:t>
      </w:r>
    </w:p>
    <w:p w:rsidR="00FA27EE" w:rsidRPr="00943D4C" w:rsidRDefault="00FA27EE">
      <w:pPr>
        <w:pStyle w:val="Heading4"/>
      </w:pPr>
      <w:bookmarkStart w:id="450" w:name="_Toc10738660"/>
      <w:r w:rsidRPr="00943D4C">
        <w:t>6.4.4.3</w:t>
      </w:r>
      <w:r w:rsidRPr="00943D4C">
        <w:tab/>
        <w:t>Test purpose</w:t>
      </w:r>
      <w:bookmarkEnd w:id="450"/>
    </w:p>
    <w:p w:rsidR="00FA27EE" w:rsidRPr="00943D4C" w:rsidRDefault="00FA27EE">
      <w:pPr>
        <w:pStyle w:val="B1"/>
      </w:pPr>
      <w:r w:rsidRPr="00943D4C">
        <w:t>1) To verify that the Terminal clears a charged call if the USIM indicates that the ACM cannot be increased.</w:t>
      </w:r>
    </w:p>
    <w:p w:rsidR="00FA27EE" w:rsidRPr="00943D4C" w:rsidRDefault="00FA27EE">
      <w:pPr>
        <w:pStyle w:val="B1"/>
      </w:pPr>
      <w:r w:rsidRPr="00943D4C">
        <w:t>2) To verify that the Terminal is able to handle other values than "1C" as SFI of EF</w:t>
      </w:r>
      <w:r w:rsidRPr="00943D4C">
        <w:rPr>
          <w:vertAlign w:val="subscript"/>
        </w:rPr>
        <w:t>ACM</w:t>
      </w:r>
      <w:r w:rsidRPr="00943D4C">
        <w:t>.</w:t>
      </w:r>
    </w:p>
    <w:p w:rsidR="00FA27EE" w:rsidRPr="00943D4C" w:rsidRDefault="00FA27EE">
      <w:pPr>
        <w:pStyle w:val="Heading4"/>
      </w:pPr>
      <w:bookmarkStart w:id="451" w:name="_Toc10738661"/>
      <w:r w:rsidRPr="00943D4C">
        <w:t>6.4.4.4</w:t>
      </w:r>
      <w:r w:rsidRPr="00943D4C">
        <w:tab/>
        <w:t>Method of test</w:t>
      </w:r>
      <w:bookmarkEnd w:id="451"/>
    </w:p>
    <w:p w:rsidR="00FA27EE" w:rsidRPr="00943D4C" w:rsidRDefault="00FA27EE">
      <w:pPr>
        <w:pStyle w:val="Heading5"/>
      </w:pPr>
      <w:bookmarkStart w:id="452" w:name="_Toc10738662"/>
      <w:r w:rsidRPr="00943D4C">
        <w:t>6.4.4.4.1</w:t>
      </w:r>
      <w:r w:rsidRPr="00943D4C">
        <w:tab/>
        <w:t>Initial conditions</w:t>
      </w:r>
      <w:bookmarkEnd w:id="452"/>
    </w:p>
    <w:p w:rsidR="00FA27EE" w:rsidRPr="00943D4C" w:rsidRDefault="00FA27EE">
      <w:r w:rsidRPr="00943D4C">
        <w:t>The Terminal shall be connected to the USIM simulator, with all elementary files coded as default with the exception of:</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AoC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xxx1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pPr>
        <w:pStyle w:val="EX"/>
      </w:pPr>
      <w:r w:rsidRPr="00943D4C">
        <w:t>The coding of EF</w:t>
      </w:r>
      <w:r w:rsidRPr="00943D4C">
        <w:rPr>
          <w:vertAlign w:val="subscript"/>
        </w:rPr>
        <w:t>UST</w:t>
      </w:r>
      <w:r w:rsidRPr="00943D4C">
        <w:t xml:space="preserve"> shall conform with the capabilities of the USIM used.</w:t>
      </w:r>
    </w:p>
    <w:p w:rsidR="00FA27EE" w:rsidRPr="00943D4C" w:rsidRDefault="00FA27EE">
      <w:pPr>
        <w:keepNext/>
        <w:keepLines/>
        <w:rPr>
          <w:b/>
        </w:rPr>
      </w:pPr>
      <w:r w:rsidRPr="00943D4C">
        <w:rPr>
          <w:b/>
        </w:rPr>
        <w:t>EF</w:t>
      </w:r>
      <w:r w:rsidRPr="00943D4C">
        <w:rPr>
          <w:b/>
          <w:vertAlign w:val="subscript"/>
        </w:rPr>
        <w:t>ACM</w:t>
      </w:r>
      <w:r w:rsidRPr="00943D4C">
        <w:rPr>
          <w:b/>
        </w:rPr>
        <w:t xml:space="preserve"> (Accumulated call meter)</w:t>
      </w:r>
    </w:p>
    <w:p w:rsidR="00FA27EE" w:rsidRPr="00943D4C" w:rsidRDefault="00FA27EE">
      <w:pPr>
        <w:pStyle w:val="EX"/>
        <w:keepNext/>
      </w:pPr>
      <w:r w:rsidRPr="00943D4C">
        <w:t>Logically:</w:t>
      </w:r>
      <w:r w:rsidRPr="00943D4C">
        <w:tab/>
        <w:t>(Maximum value </w:t>
      </w:r>
      <w:r w:rsidR="00967B96" w:rsidRPr="00943D4C">
        <w:t>–</w:t>
      </w:r>
      <w:r w:rsidRPr="00943D4C">
        <w:t> 10)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1111 0101</w:t>
            </w:r>
          </w:p>
        </w:tc>
      </w:tr>
    </w:tbl>
    <w:p w:rsidR="00FA27EE" w:rsidRPr="00943D4C" w:rsidRDefault="00FA27EE"/>
    <w:p w:rsidR="00FA27EE" w:rsidRPr="00943D4C" w:rsidRDefault="00FA27EE">
      <w:pPr>
        <w:pStyle w:val="EX"/>
      </w:pPr>
      <w:r w:rsidRPr="00943D4C">
        <w:t>The SFI of EF</w:t>
      </w:r>
      <w:r w:rsidRPr="00943D4C">
        <w:rPr>
          <w:vertAlign w:val="subscript"/>
        </w:rPr>
        <w:t>ACM</w:t>
      </w:r>
      <w:r w:rsidRPr="00943D4C">
        <w:t xml:space="preserve"> shall be set to "18".</w:t>
      </w:r>
    </w:p>
    <w:p w:rsidR="00FA27EE" w:rsidRPr="00943D4C" w:rsidRDefault="00FA27EE">
      <w:pPr>
        <w:rPr>
          <w:b/>
        </w:rPr>
      </w:pPr>
      <w:r w:rsidRPr="00943D4C">
        <w:rPr>
          <w:b/>
        </w:rPr>
        <w:t>EF</w:t>
      </w:r>
      <w:r w:rsidRPr="00943D4C">
        <w:rPr>
          <w:b/>
          <w:vertAlign w:val="subscript"/>
        </w:rPr>
        <w:t>ACMmax</w:t>
      </w:r>
      <w:r w:rsidRPr="00943D4C">
        <w:rPr>
          <w:b/>
        </w:rPr>
        <w:t xml:space="preserve"> (Accumulated call meter maximum)</w:t>
      </w:r>
    </w:p>
    <w:p w:rsidR="00FA27EE" w:rsidRPr="00943D4C" w:rsidRDefault="00FA27EE">
      <w:pPr>
        <w:pStyle w:val="EX"/>
      </w:pPr>
      <w:r w:rsidRPr="00943D4C">
        <w:t>Logically:</w:t>
      </w:r>
      <w:r w:rsidRPr="00943D4C">
        <w:tab/>
        <w:t>(Maximum value </w:t>
      </w:r>
      <w:r w:rsidR="00967B96" w:rsidRPr="00943D4C">
        <w:t>–</w:t>
      </w:r>
      <w:r w:rsidRPr="00943D4C">
        <w:t> 2) units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1111 1111</w:t>
            </w:r>
          </w:p>
        </w:tc>
        <w:tc>
          <w:tcPr>
            <w:tcW w:w="1281" w:type="dxa"/>
          </w:tcPr>
          <w:p w:rsidR="00FA27EE" w:rsidRPr="00943D4C" w:rsidRDefault="00FA27EE">
            <w:pPr>
              <w:pStyle w:val="TAL"/>
            </w:pPr>
            <w:r w:rsidRPr="00943D4C">
              <w:t>1111 1101</w:t>
            </w:r>
          </w:p>
        </w:tc>
      </w:tr>
    </w:tbl>
    <w:p w:rsidR="00FA27EE" w:rsidRPr="00943D4C" w:rsidRDefault="00FA27EE"/>
    <w:p w:rsidR="00FA27EE" w:rsidRPr="00943D4C" w:rsidRDefault="00FA27EE">
      <w:r w:rsidRPr="00943D4C">
        <w:t>The USS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EX"/>
      </w:pPr>
      <w:r w:rsidRPr="00943D4C">
        <w:t>The UE is in MM-state "idle, updated".</w:t>
      </w:r>
    </w:p>
    <w:p w:rsidR="00FA27EE" w:rsidRPr="00943D4C" w:rsidRDefault="00FA27EE">
      <w:pPr>
        <w:keepNext/>
        <w:keepLines/>
      </w:pPr>
      <w:r w:rsidRPr="00943D4C">
        <w:t>In case of a Terminal accessing UTRAN "Expected Sequence A" and in case of a Terminal accessing a GERAN "Expected Sequence B" shall be performed.</w:t>
      </w:r>
    </w:p>
    <w:p w:rsidR="00FA27EE" w:rsidRPr="00943D4C" w:rsidRDefault="00FA27EE">
      <w:pPr>
        <w:pStyle w:val="Heading5"/>
      </w:pPr>
      <w:bookmarkStart w:id="453" w:name="_Toc10738663"/>
      <w:r w:rsidRPr="00943D4C">
        <w:t>6.4.4.4.2</w:t>
      </w:r>
      <w:r w:rsidRPr="00943D4C">
        <w:tab/>
        <w:t>Procedure</w:t>
      </w:r>
      <w:bookmarkEnd w:id="453"/>
    </w:p>
    <w:p w:rsidR="00FA27EE" w:rsidRPr="00943D4C" w:rsidRDefault="00FA27EE">
      <w:pPr>
        <w:pStyle w:val="B1"/>
      </w:pPr>
      <w:r w:rsidRPr="00943D4C">
        <w:t>a)</w:t>
      </w:r>
      <w:r w:rsidRPr="00943D4C">
        <w:tab/>
        <w:t>The UE is made to initiate a call. The call establishment shall be performed according to the procedures defined in TS 34.108 [21], subclause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rsidR="00FA27EE" w:rsidRPr="00943D4C" w:rsidRDefault="00FA27EE">
      <w:pPr>
        <w:pStyle w:val="B1"/>
      </w:pPr>
      <w:r w:rsidRPr="00943D4C">
        <w:t>b)</w:t>
      </w:r>
      <w:r w:rsidRPr="00943D4C">
        <w:tab/>
        <w:t>After an interval has elapsed, the Terminal increments the ACM. When an INCREASE command is received, the USIM-simulator sends back the error "98 50".</w:t>
      </w:r>
    </w:p>
    <w:p w:rsidR="00FA27EE" w:rsidRPr="00943D4C" w:rsidRDefault="00FA27EE">
      <w:pPr>
        <w:pStyle w:val="B1"/>
      </w:pPr>
      <w:r w:rsidRPr="00943D4C">
        <w:t>c)</w:t>
      </w:r>
      <w:r w:rsidRPr="00943D4C">
        <w:tab/>
        <w:t>Conditions are reset to those described in the initial conditions. Steps a) and b) of the test are repeated, except that the error code sent by the USIM simulator at step b) is now "6F xx".</w:t>
      </w:r>
    </w:p>
    <w:p w:rsidR="00FA27EE" w:rsidRPr="00943D4C" w:rsidRDefault="00FA27EE">
      <w:pPr>
        <w:pStyle w:val="B1"/>
        <w:tabs>
          <w:tab w:val="left" w:pos="644"/>
        </w:tabs>
        <w:ind w:left="644" w:hanging="360"/>
      </w:pPr>
      <w:r w:rsidRPr="00943D4C">
        <w:t>d)</w:t>
      </w:r>
      <w:r w:rsidRPr="00943D4C">
        <w:tab/>
        <w:t>Conditions are reset to those described in the initial conditions. Steps a) and b) of the test are repeated, except that the error code sent by the USIM simulator at step b) is now "65 81".</w:t>
      </w:r>
    </w:p>
    <w:p w:rsidR="00FA27EE" w:rsidRPr="00943D4C" w:rsidRDefault="00FA27EE">
      <w:r w:rsidRPr="00943D4C">
        <w:t>References:</w:t>
      </w:r>
    </w:p>
    <w:p w:rsidR="00FA27EE" w:rsidRPr="00943D4C" w:rsidRDefault="00FA27EE">
      <w:pPr>
        <w:pStyle w:val="B1"/>
      </w:pPr>
      <w:r w:rsidRPr="00943D4C">
        <w:t>-</w:t>
      </w:r>
      <w:r w:rsidRPr="00943D4C">
        <w:tab/>
        <w:t>ETSI TS 102 221 [5], subclause 10.2.1.</w:t>
      </w:r>
    </w:p>
    <w:p w:rsidR="00FA27EE" w:rsidRPr="00943D4C" w:rsidRDefault="00FA27EE">
      <w:r w:rsidRPr="00943D4C">
        <w:t>Maximum Duration of Test:</w:t>
      </w:r>
    </w:p>
    <w:p w:rsidR="00FA27EE" w:rsidRPr="00943D4C" w:rsidRDefault="00FA27EE">
      <w:pPr>
        <w:pStyle w:val="EX"/>
      </w:pPr>
      <w:r w:rsidRPr="00943D4C">
        <w:t>3 minutes.</w:t>
      </w:r>
    </w:p>
    <w:p w:rsidR="00FA27EE" w:rsidRPr="00943D4C" w:rsidRDefault="00FA27EE">
      <w:pPr>
        <w:keepNext/>
        <w:keepLines/>
      </w:pPr>
      <w:r w:rsidRPr="00943D4C">
        <w:lastRenderedPageBreak/>
        <w:t>Expected Sequence A:</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 xml:space="preserve">RRC CONNECTION SETUP </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RRC CONNECTION SETUP COMPLETE</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rsidTr="009C10A2">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rsidP="009C10A2">
            <w:pPr>
              <w:pStyle w:val="TAC"/>
              <w:rPr>
                <w:rFonts w:hint="eastAsia"/>
                <w:lang w:val="en-GB" w:eastAsia="zh-CN"/>
              </w:rPr>
            </w:pPr>
            <w:r w:rsidRPr="00943D4C">
              <w:rPr>
                <w:rFonts w:hint="eastAsia"/>
                <w:lang w:val="en-GB" w:eastAsia="zh-CN"/>
              </w:rPr>
              <w:t>4A</w:t>
            </w:r>
          </w:p>
        </w:tc>
        <w:tc>
          <w:tcPr>
            <w:tcW w:w="1021" w:type="dxa"/>
            <w:tcBorders>
              <w:left w:val="single" w:sz="6" w:space="0" w:color="auto"/>
              <w:right w:val="single" w:sz="6" w:space="0" w:color="auto"/>
            </w:tcBorders>
          </w:tcPr>
          <w:p w:rsidR="00347D5E" w:rsidRPr="00943D4C" w:rsidRDefault="00347D5E" w:rsidP="009C10A2">
            <w:pPr>
              <w:pStyle w:val="TAC"/>
              <w:rPr>
                <w:rFonts w:hint="eastAsia"/>
                <w:lang w:val="en-GB" w:eastAsia="zh-CN"/>
              </w:rPr>
            </w:pPr>
            <w:r w:rsidRPr="00943D4C">
              <w:rPr>
                <w:rFonts w:hint="eastAsia"/>
                <w:lang w:val="en-GB" w:eastAsia="zh-CN"/>
              </w:rPr>
              <w:t>UE -&gt; USS</w:t>
            </w:r>
          </w:p>
        </w:tc>
        <w:tc>
          <w:tcPr>
            <w:tcW w:w="2892" w:type="dxa"/>
            <w:tcBorders>
              <w:left w:val="single" w:sz="6" w:space="0" w:color="auto"/>
              <w:right w:val="single" w:sz="6" w:space="0" w:color="auto"/>
            </w:tcBorders>
          </w:tcPr>
          <w:p w:rsidR="00347D5E" w:rsidRPr="00943D4C" w:rsidRDefault="00347D5E" w:rsidP="009C10A2">
            <w:pPr>
              <w:pStyle w:val="TAL"/>
              <w:rPr>
                <w:rFonts w:hint="eastAsia"/>
                <w:lang w:eastAsia="zh-CN"/>
              </w:rPr>
            </w:pPr>
            <w:r w:rsidRPr="00943D4C">
              <w:rPr>
                <w:rFonts w:hint="eastAsia"/>
                <w:lang w:eastAsia="zh-CN"/>
              </w:rPr>
              <w:t>CM SERVICE REQUEST</w:t>
            </w:r>
          </w:p>
        </w:tc>
        <w:tc>
          <w:tcPr>
            <w:tcW w:w="4706" w:type="dxa"/>
            <w:tcBorders>
              <w:left w:val="single" w:sz="6" w:space="0" w:color="auto"/>
              <w:right w:val="single" w:sz="6" w:space="0" w:color="auto"/>
            </w:tcBorders>
          </w:tcPr>
          <w:p w:rsidR="00347D5E" w:rsidRPr="00943D4C" w:rsidRDefault="00347D5E" w:rsidP="009C10A2">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AUTHENTICATION REQUEST</w:t>
            </w:r>
          </w:p>
        </w:tc>
        <w:tc>
          <w:tcPr>
            <w:tcW w:w="4706" w:type="dxa"/>
            <w:tcBorders>
              <w:left w:val="single" w:sz="6" w:space="0" w:color="auto"/>
              <w:right w:val="single" w:sz="6" w:space="0" w:color="auto"/>
            </w:tcBorders>
          </w:tcPr>
          <w:p w:rsidR="00FA27EE" w:rsidRPr="00943D4C" w:rsidRDefault="00FA27EE">
            <w:pPr>
              <w:pStyle w:val="TAL"/>
            </w:pPr>
            <w:r w:rsidRPr="00943D4C">
              <w:t>MM procedure, to ensure the successful start of integrity in step 8</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AUTHENTICATION RESPONSE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SECURITY MODE COMMAND</w:t>
            </w:r>
          </w:p>
        </w:tc>
        <w:tc>
          <w:tcPr>
            <w:tcW w:w="4706" w:type="dxa"/>
            <w:tcBorders>
              <w:left w:val="single" w:sz="6" w:space="0" w:color="auto"/>
              <w:right w:val="single" w:sz="6" w:space="0" w:color="auto"/>
            </w:tcBorders>
          </w:tcPr>
          <w:p w:rsidR="00FA27EE" w:rsidRPr="00943D4C" w:rsidRDefault="00FA27EE">
            <w:pPr>
              <w:pStyle w:val="TAL"/>
            </w:pPr>
            <w:r w:rsidRPr="00943D4C">
              <w:t>RRC procedure, start of integrity is mandatory during call setup</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8</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SECURITY MODE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p>
        </w:tc>
        <w:tc>
          <w:tcPr>
            <w:tcW w:w="2892" w:type="dxa"/>
            <w:tcBorders>
              <w:left w:val="single" w:sz="6" w:space="0" w:color="auto"/>
              <w:right w:val="single" w:sz="6" w:space="0" w:color="auto"/>
            </w:tcBorders>
          </w:tcPr>
          <w:p w:rsidR="00FA27EE" w:rsidRPr="00943D4C" w:rsidRDefault="00FA27EE">
            <w:pPr>
              <w:pStyle w:val="TAL"/>
            </w:pP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RADIO BEARER SETUP</w:t>
            </w:r>
          </w:p>
        </w:tc>
        <w:tc>
          <w:tcPr>
            <w:tcW w:w="4706" w:type="dxa"/>
            <w:tcBorders>
              <w:left w:val="single" w:sz="6" w:space="0" w:color="auto"/>
              <w:right w:val="single" w:sz="6" w:space="0" w:color="auto"/>
            </w:tcBorders>
          </w:tcPr>
          <w:p w:rsidR="00FA27EE" w:rsidRPr="00943D4C" w:rsidRDefault="00FA27EE">
            <w:pPr>
              <w:pStyle w:val="TAL"/>
            </w:pPr>
            <w:r w:rsidRPr="00943D4C">
              <w:t>To a supported channel type</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RADIO BEARER SETUP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B16</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10s after CAI information sent by USS</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DISCONNECT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USS -&gt; UE</w:t>
            </w:r>
          </w:p>
        </w:tc>
        <w:tc>
          <w:tcPr>
            <w:tcW w:w="2892" w:type="dxa"/>
            <w:tcBorders>
              <w:left w:val="single" w:sz="6" w:space="0" w:color="auto"/>
              <w:right w:val="single" w:sz="6" w:space="0" w:color="auto"/>
            </w:tcBorders>
          </w:tcPr>
          <w:p w:rsidR="00FA27EE" w:rsidRPr="00943D4C" w:rsidRDefault="00FA27EE">
            <w:pPr>
              <w:pStyle w:val="TAL"/>
            </w:pPr>
            <w:r w:rsidRPr="00943D4C">
              <w:t>RRC CONNECTION RELEASE</w:t>
            </w:r>
          </w:p>
        </w:tc>
        <w:tc>
          <w:tcPr>
            <w:tcW w:w="4706" w:type="dxa"/>
            <w:tcBorders>
              <w:left w:val="single" w:sz="6" w:space="0" w:color="auto"/>
              <w:right w:val="single" w:sz="6" w:space="0" w:color="auto"/>
            </w:tcBorders>
          </w:tcPr>
          <w:p w:rsidR="00FA27EE" w:rsidRPr="00943D4C" w:rsidRDefault="00FA27EE">
            <w:pPr>
              <w:pStyle w:val="TAL"/>
            </w:pPr>
            <w:r w:rsidRPr="00943D4C">
              <w:t>All connections of RRC are released.</w:t>
            </w:r>
          </w:p>
        </w:tc>
      </w:tr>
      <w:tr w:rsidR="00FA27EE" w:rsidRPr="00943D4C">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23</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UE -&gt; USS</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RRC CONNECTION RELEASE COMPLETE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p>
        </w:tc>
      </w:tr>
    </w:tbl>
    <w:p w:rsidR="00FA27EE" w:rsidRPr="00943D4C" w:rsidRDefault="00FA27EE"/>
    <w:p w:rsidR="00FA27EE" w:rsidRPr="00943D4C" w:rsidRDefault="00FA27EE">
      <w:pPr>
        <w:keepNext/>
        <w:keepLines/>
      </w:pPr>
      <w:r w:rsidRPr="00943D4C">
        <w:lastRenderedPageBreak/>
        <w:t>Expected Sequence B:</w:t>
      </w:r>
    </w:p>
    <w:p w:rsidR="00FA27EE" w:rsidRPr="00943D4C" w:rsidRDefault="00FA27EE">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Step</w:t>
            </w:r>
          </w:p>
        </w:tc>
        <w:tc>
          <w:tcPr>
            <w:tcW w:w="1021"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Direction</w:t>
            </w:r>
          </w:p>
        </w:tc>
        <w:tc>
          <w:tcPr>
            <w:tcW w:w="2892"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Message</w:t>
            </w:r>
          </w:p>
        </w:tc>
        <w:tc>
          <w:tcPr>
            <w:tcW w:w="4706" w:type="dxa"/>
            <w:tcBorders>
              <w:top w:val="single" w:sz="6" w:space="0" w:color="auto"/>
              <w:left w:val="single" w:sz="6" w:space="0" w:color="auto"/>
              <w:right w:val="single" w:sz="6" w:space="0" w:color="auto"/>
            </w:tcBorders>
          </w:tcPr>
          <w:p w:rsidR="00FA27EE" w:rsidRPr="00943D4C" w:rsidRDefault="00FA27EE">
            <w:pPr>
              <w:pStyle w:val="TAH"/>
              <w:rPr>
                <w:lang w:val="en-GB"/>
              </w:rPr>
            </w:pPr>
            <w:r w:rsidRPr="00943D4C">
              <w:rPr>
                <w:lang w:val="en-GB"/>
              </w:rPr>
              <w:t>Comments</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w:t>
            </w: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The UE is made to initiate a call</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2</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CHANNEL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IMMEDIATE ASSIGNMENT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4</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CM SERVICE REQUEST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CM SERVICE ACCEPT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SETUP</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CALL PROCEEDING</w:t>
            </w:r>
          </w:p>
        </w:tc>
        <w:tc>
          <w:tcPr>
            <w:tcW w:w="4706" w:type="dxa"/>
            <w:tcBorders>
              <w:left w:val="single" w:sz="6" w:space="0" w:color="auto"/>
              <w:right w:val="single" w:sz="6" w:space="0" w:color="auto"/>
            </w:tcBorders>
          </w:tcPr>
          <w:p w:rsidR="00FA27EE" w:rsidRPr="00943D4C" w:rsidRDefault="00FA27EE">
            <w:pPr>
              <w:pStyle w:val="TAL"/>
            </w:pPr>
          </w:p>
        </w:tc>
      </w:tr>
      <w:tr w:rsidR="00347D5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347D5E" w:rsidRPr="00943D4C" w:rsidRDefault="00347D5E">
            <w:pPr>
              <w:pStyle w:val="TAC"/>
              <w:rPr>
                <w:lang w:val="en-GB"/>
              </w:rPr>
            </w:pPr>
            <w:r w:rsidRPr="00943D4C">
              <w:rPr>
                <w:lang w:val="en-GB"/>
              </w:rPr>
              <w:t>8</w:t>
            </w:r>
          </w:p>
        </w:tc>
        <w:tc>
          <w:tcPr>
            <w:tcW w:w="1021" w:type="dxa"/>
            <w:tcBorders>
              <w:left w:val="single" w:sz="6" w:space="0" w:color="auto"/>
              <w:right w:val="single" w:sz="6" w:space="0" w:color="auto"/>
            </w:tcBorders>
          </w:tcPr>
          <w:p w:rsidR="00347D5E" w:rsidRPr="00943D4C" w:rsidRDefault="00347D5E">
            <w:pPr>
              <w:pStyle w:val="TAC"/>
              <w:rPr>
                <w:lang w:val="en-GB"/>
              </w:rPr>
            </w:pPr>
            <w:r w:rsidRPr="00943D4C">
              <w:rPr>
                <w:lang w:val="en-GB"/>
              </w:rPr>
              <w:t>SS -&gt; UE</w:t>
            </w:r>
          </w:p>
        </w:tc>
        <w:tc>
          <w:tcPr>
            <w:tcW w:w="2892" w:type="dxa"/>
            <w:tcBorders>
              <w:left w:val="single" w:sz="6" w:space="0" w:color="auto"/>
              <w:right w:val="single" w:sz="6" w:space="0" w:color="auto"/>
            </w:tcBorders>
          </w:tcPr>
          <w:p w:rsidR="00347D5E" w:rsidRPr="00943D4C" w:rsidRDefault="00347D5E">
            <w:pPr>
              <w:pStyle w:val="TAL"/>
            </w:pPr>
            <w:r w:rsidRPr="00943D4C">
              <w:t>ASSIGNMENT COMMAND</w:t>
            </w:r>
          </w:p>
        </w:tc>
        <w:tc>
          <w:tcPr>
            <w:tcW w:w="4706" w:type="dxa"/>
            <w:tcBorders>
              <w:left w:val="single" w:sz="6" w:space="0" w:color="auto"/>
              <w:right w:val="single" w:sz="6" w:space="0" w:color="auto"/>
            </w:tcBorders>
          </w:tcPr>
          <w:p w:rsidR="00347D5E" w:rsidRPr="00943D4C" w:rsidRDefault="00347D5E">
            <w:pPr>
              <w:pStyle w:val="TAL"/>
            </w:pPr>
            <w:r w:rsidRPr="00943D4C">
              <w:t>To a supported channel type</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9</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ASSIGNMENT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10</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ALERTING</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11</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CONNECT</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Either A or B branch is taken</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A12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top w:val="single" w:sz="6" w:space="0" w:color="auto"/>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A13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FACILITY</w:t>
            </w:r>
          </w:p>
        </w:tc>
        <w:tc>
          <w:tcPr>
            <w:tcW w:w="4706" w:type="dxa"/>
            <w:tcBorders>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B12</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top w:val="single" w:sz="6" w:space="0" w:color="auto"/>
              <w:left w:val="single" w:sz="6" w:space="0" w:color="auto"/>
              <w:right w:val="single" w:sz="6" w:space="0" w:color="auto"/>
            </w:tcBorders>
          </w:tcPr>
          <w:p w:rsidR="00FA27EE" w:rsidRPr="00943D4C" w:rsidRDefault="00FA27EE">
            <w:pPr>
              <w:pStyle w:val="TAL"/>
            </w:pPr>
            <w:r w:rsidRPr="00943D4C">
              <w:t>FACILITY</w:t>
            </w: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As default message except contains Facility IE with contents as indicated in ii) below</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B13</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CONNECT ACKNOWLEDGE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FA27EE" w:rsidRPr="00943D4C" w:rsidRDefault="00FA27EE">
            <w:pPr>
              <w:pStyle w:val="TAC"/>
              <w:rPr>
                <w:lang w:val="en-GB"/>
              </w:rPr>
            </w:pPr>
            <w:r w:rsidRPr="00943D4C">
              <w:rPr>
                <w:lang w:val="en-GB"/>
              </w:rPr>
              <w:t>14</w:t>
            </w:r>
          </w:p>
        </w:tc>
        <w:tc>
          <w:tcPr>
            <w:tcW w:w="1021" w:type="dxa"/>
            <w:tcBorders>
              <w:top w:val="single" w:sz="6" w:space="0" w:color="auto"/>
              <w:left w:val="single" w:sz="6" w:space="0" w:color="auto"/>
              <w:right w:val="single" w:sz="6" w:space="0" w:color="auto"/>
            </w:tcBorders>
          </w:tcPr>
          <w:p w:rsidR="00FA27EE" w:rsidRPr="00943D4C" w:rsidRDefault="00FA27EE">
            <w:pPr>
              <w:pStyle w:val="TAC"/>
              <w:rPr>
                <w:lang w:val="en-GB"/>
              </w:rPr>
            </w:pPr>
          </w:p>
        </w:tc>
        <w:tc>
          <w:tcPr>
            <w:tcW w:w="2892" w:type="dxa"/>
            <w:tcBorders>
              <w:top w:val="single" w:sz="6" w:space="0" w:color="auto"/>
              <w:left w:val="single" w:sz="6" w:space="0" w:color="auto"/>
              <w:right w:val="single" w:sz="6" w:space="0" w:color="auto"/>
            </w:tcBorders>
          </w:tcPr>
          <w:p w:rsidR="00FA27EE" w:rsidRPr="00943D4C" w:rsidRDefault="00FA27EE">
            <w:pPr>
              <w:pStyle w:val="TAL"/>
            </w:pPr>
          </w:p>
        </w:tc>
        <w:tc>
          <w:tcPr>
            <w:tcW w:w="4706" w:type="dxa"/>
            <w:tcBorders>
              <w:top w:val="single" w:sz="6" w:space="0" w:color="auto"/>
              <w:left w:val="single" w:sz="6" w:space="0" w:color="auto"/>
              <w:right w:val="single" w:sz="6" w:space="0" w:color="auto"/>
            </w:tcBorders>
          </w:tcPr>
          <w:p w:rsidR="00FA27EE" w:rsidRPr="00943D4C" w:rsidRDefault="00FA27EE">
            <w:pPr>
              <w:pStyle w:val="TAL"/>
            </w:pPr>
            <w:r w:rsidRPr="00943D4C">
              <w:t>call duration 10s after CAI information sent by SS</w:t>
            </w: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15</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DISCONNECT</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16</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right w:val="single" w:sz="6" w:space="0" w:color="auto"/>
            </w:tcBorders>
          </w:tcPr>
          <w:p w:rsidR="00FA27EE" w:rsidRPr="00943D4C" w:rsidRDefault="00FA27EE">
            <w:pPr>
              <w:pStyle w:val="TAL"/>
            </w:pPr>
            <w:r w:rsidRPr="00943D4C">
              <w:t>RELEASE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right w:val="single" w:sz="6" w:space="0" w:color="auto"/>
            </w:tcBorders>
          </w:tcPr>
          <w:p w:rsidR="00FA27EE" w:rsidRPr="00943D4C" w:rsidRDefault="00FA27EE">
            <w:pPr>
              <w:pStyle w:val="TAC"/>
              <w:rPr>
                <w:lang w:val="en-GB"/>
              </w:rPr>
            </w:pPr>
            <w:r w:rsidRPr="00943D4C">
              <w:rPr>
                <w:lang w:val="en-GB"/>
              </w:rPr>
              <w:t>17</w:t>
            </w:r>
          </w:p>
        </w:tc>
        <w:tc>
          <w:tcPr>
            <w:tcW w:w="1021" w:type="dxa"/>
            <w:tcBorders>
              <w:left w:val="single" w:sz="6" w:space="0" w:color="auto"/>
              <w:right w:val="single" w:sz="6" w:space="0" w:color="auto"/>
            </w:tcBorders>
          </w:tcPr>
          <w:p w:rsidR="00FA27EE" w:rsidRPr="00943D4C" w:rsidRDefault="00FA27EE">
            <w:pPr>
              <w:pStyle w:val="TAC"/>
              <w:rPr>
                <w:lang w:val="en-GB"/>
              </w:rPr>
            </w:pPr>
            <w:r w:rsidRPr="00943D4C">
              <w:rPr>
                <w:lang w:val="en-GB"/>
              </w:rPr>
              <w:t>UE -&gt; SS</w:t>
            </w:r>
          </w:p>
        </w:tc>
        <w:tc>
          <w:tcPr>
            <w:tcW w:w="2892" w:type="dxa"/>
            <w:tcBorders>
              <w:left w:val="single" w:sz="6" w:space="0" w:color="auto"/>
              <w:right w:val="single" w:sz="6" w:space="0" w:color="auto"/>
            </w:tcBorders>
          </w:tcPr>
          <w:p w:rsidR="00FA27EE" w:rsidRPr="00943D4C" w:rsidRDefault="00FA27EE">
            <w:pPr>
              <w:pStyle w:val="TAL"/>
            </w:pPr>
            <w:r w:rsidRPr="00943D4C">
              <w:t>RELEASE COMPLETE</w:t>
            </w:r>
          </w:p>
        </w:tc>
        <w:tc>
          <w:tcPr>
            <w:tcW w:w="4706" w:type="dxa"/>
            <w:tcBorders>
              <w:left w:val="single" w:sz="6" w:space="0" w:color="auto"/>
              <w:right w:val="single" w:sz="6" w:space="0" w:color="auto"/>
            </w:tcBorders>
          </w:tcPr>
          <w:p w:rsidR="00FA27EE" w:rsidRPr="00943D4C" w:rsidRDefault="00FA27EE">
            <w:pPr>
              <w:pStyle w:val="TAL"/>
            </w:pPr>
          </w:p>
        </w:tc>
      </w:tr>
      <w:tr w:rsidR="00FA27EE" w:rsidRPr="00943D4C">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18</w:t>
            </w:r>
          </w:p>
        </w:tc>
        <w:tc>
          <w:tcPr>
            <w:tcW w:w="1021" w:type="dxa"/>
            <w:tcBorders>
              <w:left w:val="single" w:sz="6" w:space="0" w:color="auto"/>
              <w:bottom w:val="single" w:sz="6" w:space="0" w:color="auto"/>
              <w:right w:val="single" w:sz="6" w:space="0" w:color="auto"/>
            </w:tcBorders>
          </w:tcPr>
          <w:p w:rsidR="00FA27EE" w:rsidRPr="00943D4C" w:rsidRDefault="00FA27EE">
            <w:pPr>
              <w:pStyle w:val="TAC"/>
              <w:rPr>
                <w:lang w:val="en-GB"/>
              </w:rPr>
            </w:pPr>
            <w:r w:rsidRPr="00943D4C">
              <w:rPr>
                <w:lang w:val="en-GB"/>
              </w:rPr>
              <w:t>SS -&gt; UE</w:t>
            </w:r>
          </w:p>
        </w:tc>
        <w:tc>
          <w:tcPr>
            <w:tcW w:w="2892" w:type="dxa"/>
            <w:tcBorders>
              <w:left w:val="single" w:sz="6" w:space="0" w:color="auto"/>
              <w:bottom w:val="single" w:sz="6" w:space="0" w:color="auto"/>
              <w:right w:val="single" w:sz="6" w:space="0" w:color="auto"/>
            </w:tcBorders>
          </w:tcPr>
          <w:p w:rsidR="00FA27EE" w:rsidRPr="00943D4C" w:rsidRDefault="00FA27EE">
            <w:pPr>
              <w:pStyle w:val="TAL"/>
            </w:pPr>
            <w:r w:rsidRPr="00943D4C">
              <w:t>CHANNEL RELEASE</w:t>
            </w:r>
          </w:p>
        </w:tc>
        <w:tc>
          <w:tcPr>
            <w:tcW w:w="4706" w:type="dxa"/>
            <w:tcBorders>
              <w:left w:val="single" w:sz="6" w:space="0" w:color="auto"/>
              <w:bottom w:val="single" w:sz="6" w:space="0" w:color="auto"/>
              <w:right w:val="single" w:sz="6" w:space="0" w:color="auto"/>
            </w:tcBorders>
          </w:tcPr>
          <w:p w:rsidR="00FA27EE" w:rsidRPr="00943D4C" w:rsidRDefault="00FA27EE">
            <w:pPr>
              <w:pStyle w:val="TAL"/>
            </w:pPr>
            <w:r w:rsidRPr="00943D4C">
              <w:t xml:space="preserve">The main signalling link is released. </w:t>
            </w:r>
          </w:p>
        </w:tc>
      </w:tr>
    </w:tbl>
    <w:p w:rsidR="00FA27EE" w:rsidRPr="00943D4C" w:rsidRDefault="00FA27EE"/>
    <w:p w:rsidR="00FA27EE" w:rsidRPr="00943D4C" w:rsidRDefault="00FA27EE">
      <w:r w:rsidRPr="00943D4C">
        <w:t>Specific Message Contents:</w:t>
      </w:r>
    </w:p>
    <w:p w:rsidR="00FA27EE" w:rsidRPr="00943D4C" w:rsidRDefault="00FA27EE" w:rsidP="005940FE">
      <w:pPr>
        <w:pStyle w:val="B1"/>
        <w:numPr>
          <w:ilvl w:val="0"/>
          <w:numId w:val="14"/>
        </w:numPr>
      </w:pPr>
      <w:r w:rsidRPr="00943D4C">
        <w:rPr>
          <w:b/>
        </w:rPr>
        <w:t>FACILITY Information Element</w:t>
      </w:r>
      <w:r w:rsidRPr="00943D4C">
        <w:t xml:space="preserve"> with </w:t>
      </w:r>
      <w:r w:rsidRPr="00943D4C">
        <w:rPr>
          <w:b/>
        </w:rPr>
        <w:t>Invoke = ForwardChargeInformation</w:t>
      </w:r>
      <w:r w:rsidRPr="00943D4C">
        <w:t xml:space="preserve"> component type as defined in TS 24.080 [17], subclause 3.6.1 table 3.3.</w:t>
      </w:r>
    </w:p>
    <w:p w:rsidR="00FA27EE" w:rsidRPr="00943D4C" w:rsidRDefault="00FA27EE">
      <w:pPr>
        <w:jc w:val="both"/>
      </w:pPr>
      <w:r w:rsidRPr="00943D4C">
        <w:t>For ASN.1 description see default message contents in TS 51.010</w:t>
      </w:r>
      <w:r w:rsidRPr="00943D4C">
        <w:noBreakHyphen/>
        <w:t>1 [22], subclause 31.6.4.</w:t>
      </w:r>
    </w:p>
    <w:p w:rsidR="00FA27EE" w:rsidRPr="00943D4C" w:rsidRDefault="00FA27EE">
      <w:r w:rsidRPr="00943D4C">
        <w:t>The values of the e-parameters within the parameter part of the Facility Information Element shall be set as below:</w:t>
      </w:r>
    </w:p>
    <w:p w:rsidR="00FA27EE" w:rsidRPr="00943D4C" w:rsidRDefault="00FA27EE">
      <w:r w:rsidRPr="00943D4C">
        <w:t>e-parameters: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FA27EE" w:rsidRPr="00943D4C">
        <w:tblPrEx>
          <w:tblCellMar>
            <w:top w:w="0" w:type="dxa"/>
            <w:bottom w:w="0" w:type="dxa"/>
          </w:tblCellMar>
        </w:tblPrEx>
        <w:tc>
          <w:tcPr>
            <w:tcW w:w="1169" w:type="dxa"/>
          </w:tcPr>
          <w:p w:rsidR="00FA27EE" w:rsidRPr="00943D4C" w:rsidRDefault="00FA27EE">
            <w:pPr>
              <w:pStyle w:val="TAL"/>
            </w:pPr>
            <w:r w:rsidRPr="00943D4C">
              <w:t>parameter:</w:t>
            </w:r>
          </w:p>
        </w:tc>
        <w:tc>
          <w:tcPr>
            <w:tcW w:w="567" w:type="dxa"/>
          </w:tcPr>
          <w:p w:rsidR="00FA27EE" w:rsidRPr="00943D4C" w:rsidRDefault="00FA27EE">
            <w:pPr>
              <w:pStyle w:val="TAL"/>
              <w:rPr>
                <w:lang w:val="fr-FR"/>
              </w:rPr>
            </w:pPr>
            <w:r w:rsidRPr="00943D4C">
              <w:rPr>
                <w:lang w:val="fr-FR"/>
              </w:rPr>
              <w:t>e1</w:t>
            </w:r>
          </w:p>
        </w:tc>
        <w:tc>
          <w:tcPr>
            <w:tcW w:w="567" w:type="dxa"/>
          </w:tcPr>
          <w:p w:rsidR="00FA27EE" w:rsidRPr="00943D4C" w:rsidRDefault="00FA27EE">
            <w:pPr>
              <w:pStyle w:val="TAL"/>
              <w:rPr>
                <w:lang w:val="fr-FR"/>
              </w:rPr>
            </w:pPr>
            <w:r w:rsidRPr="00943D4C">
              <w:rPr>
                <w:lang w:val="fr-FR"/>
              </w:rPr>
              <w:t>e2</w:t>
            </w:r>
          </w:p>
        </w:tc>
        <w:tc>
          <w:tcPr>
            <w:tcW w:w="567" w:type="dxa"/>
          </w:tcPr>
          <w:p w:rsidR="00FA27EE" w:rsidRPr="00943D4C" w:rsidRDefault="00FA27EE">
            <w:pPr>
              <w:pStyle w:val="TAL"/>
              <w:rPr>
                <w:lang w:val="fr-FR"/>
              </w:rPr>
            </w:pPr>
            <w:r w:rsidRPr="00943D4C">
              <w:rPr>
                <w:lang w:val="fr-FR"/>
              </w:rPr>
              <w:t>e3</w:t>
            </w:r>
          </w:p>
        </w:tc>
        <w:tc>
          <w:tcPr>
            <w:tcW w:w="567" w:type="dxa"/>
          </w:tcPr>
          <w:p w:rsidR="00FA27EE" w:rsidRPr="00943D4C" w:rsidRDefault="00FA27EE">
            <w:pPr>
              <w:pStyle w:val="TAL"/>
              <w:rPr>
                <w:lang w:val="fr-FR"/>
              </w:rPr>
            </w:pPr>
            <w:r w:rsidRPr="00943D4C">
              <w:rPr>
                <w:lang w:val="fr-FR"/>
              </w:rPr>
              <w:t>e4</w:t>
            </w:r>
          </w:p>
        </w:tc>
        <w:tc>
          <w:tcPr>
            <w:tcW w:w="567" w:type="dxa"/>
          </w:tcPr>
          <w:p w:rsidR="00FA27EE" w:rsidRPr="00943D4C" w:rsidRDefault="00FA27EE">
            <w:pPr>
              <w:pStyle w:val="TAL"/>
              <w:rPr>
                <w:lang w:val="fr-FR"/>
              </w:rPr>
            </w:pPr>
            <w:r w:rsidRPr="00943D4C">
              <w:rPr>
                <w:lang w:val="fr-FR"/>
              </w:rPr>
              <w:t>e5</w:t>
            </w:r>
          </w:p>
        </w:tc>
        <w:tc>
          <w:tcPr>
            <w:tcW w:w="567" w:type="dxa"/>
          </w:tcPr>
          <w:p w:rsidR="00FA27EE" w:rsidRPr="00943D4C" w:rsidRDefault="00FA27EE">
            <w:pPr>
              <w:pStyle w:val="TAL"/>
              <w:rPr>
                <w:lang w:val="fr-FR"/>
              </w:rPr>
            </w:pPr>
            <w:r w:rsidRPr="00943D4C">
              <w:rPr>
                <w:lang w:val="fr-FR"/>
              </w:rPr>
              <w:t>e6</w:t>
            </w:r>
          </w:p>
        </w:tc>
        <w:tc>
          <w:tcPr>
            <w:tcW w:w="567" w:type="dxa"/>
          </w:tcPr>
          <w:p w:rsidR="00FA27EE" w:rsidRPr="00943D4C" w:rsidRDefault="00FA27EE">
            <w:pPr>
              <w:pStyle w:val="TAL"/>
            </w:pPr>
            <w:r w:rsidRPr="00943D4C">
              <w:t>e7</w:t>
            </w:r>
          </w:p>
        </w:tc>
      </w:tr>
      <w:tr w:rsidR="00FA27EE" w:rsidRPr="00943D4C">
        <w:tblPrEx>
          <w:tblCellMar>
            <w:top w:w="0" w:type="dxa"/>
            <w:bottom w:w="0" w:type="dxa"/>
          </w:tblCellMar>
        </w:tblPrEx>
        <w:tc>
          <w:tcPr>
            <w:tcW w:w="1169" w:type="dxa"/>
          </w:tcPr>
          <w:p w:rsidR="00FA27EE" w:rsidRPr="00943D4C" w:rsidRDefault="00FA27EE">
            <w:pPr>
              <w:pStyle w:val="TAL"/>
            </w:pPr>
            <w:r w:rsidRPr="00943D4C">
              <w:t>value</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1</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c>
          <w:tcPr>
            <w:tcW w:w="567" w:type="dxa"/>
          </w:tcPr>
          <w:p w:rsidR="00FA27EE" w:rsidRPr="00943D4C" w:rsidRDefault="00FA27EE">
            <w:pPr>
              <w:pStyle w:val="TAL"/>
            </w:pPr>
            <w:r w:rsidRPr="00943D4C">
              <w:t>0</w:t>
            </w:r>
          </w:p>
        </w:tc>
      </w:tr>
    </w:tbl>
    <w:p w:rsidR="00FA27EE" w:rsidRPr="00943D4C" w:rsidRDefault="00FA27EE">
      <w:pPr>
        <w:pStyle w:val="B1"/>
      </w:pPr>
    </w:p>
    <w:p w:rsidR="00FA27EE" w:rsidRPr="00943D4C" w:rsidRDefault="00FA27EE">
      <w:r w:rsidRPr="00943D4C">
        <w:t>Values shown in table are in the format and have units as in TS 22.024 [8], clause 3.</w:t>
      </w:r>
    </w:p>
    <w:p w:rsidR="00FA27EE" w:rsidRPr="00943D4C" w:rsidRDefault="00FA27EE">
      <w:pPr>
        <w:pStyle w:val="B1"/>
      </w:pPr>
      <w:r w:rsidRPr="00943D4C">
        <w:rPr>
          <w:b/>
        </w:rPr>
        <w:t>ii)</w:t>
      </w:r>
      <w:r w:rsidRPr="00943D4C">
        <w:rPr>
          <w:b/>
        </w:rPr>
        <w:tab/>
        <w:t>FACILITY Information Element</w:t>
      </w:r>
      <w:r w:rsidRPr="00943D4C">
        <w:t xml:space="preserve"> with </w:t>
      </w:r>
      <w:r w:rsidRPr="00943D4C">
        <w:rPr>
          <w:b/>
        </w:rPr>
        <w:t>Return Result</w:t>
      </w:r>
      <w:r w:rsidRPr="00943D4C">
        <w:t xml:space="preserve"> component type as defined in TS 24.080 [17], subclause 3.6.1 table 3.4.</w:t>
      </w:r>
    </w:p>
    <w:p w:rsidR="00FA27EE" w:rsidRPr="00943D4C" w:rsidRDefault="00FA27EE">
      <w:r w:rsidRPr="00943D4C">
        <w:t>For ASN.1 description see default message contents in TS 51.010</w:t>
      </w:r>
      <w:r w:rsidRPr="00943D4C">
        <w:noBreakHyphen/>
        <w:t>1 [22], subclause 31.6.4.</w:t>
      </w:r>
    </w:p>
    <w:p w:rsidR="00FA27EE" w:rsidRPr="00943D4C" w:rsidRDefault="00FA27EE">
      <w:pPr>
        <w:pStyle w:val="Heading4"/>
      </w:pPr>
      <w:bookmarkStart w:id="454" w:name="_Toc10738664"/>
      <w:r w:rsidRPr="00943D4C">
        <w:t>6.4.4.5</w:t>
      </w:r>
      <w:r w:rsidRPr="00943D4C">
        <w:tab/>
        <w:t>Acceptance criteria</w:t>
      </w:r>
      <w:bookmarkEnd w:id="454"/>
    </w:p>
    <w:p w:rsidR="00FA27EE" w:rsidRPr="00943D4C" w:rsidRDefault="00FA27EE">
      <w:pPr>
        <w:pStyle w:val="B1"/>
      </w:pPr>
      <w:r w:rsidRPr="00943D4C">
        <w:t>1)</w:t>
      </w:r>
      <w:r w:rsidRPr="00943D4C">
        <w:tab/>
        <w:t>The UE shall terminate the call correctly 10 s after CAI was sent.</w:t>
      </w:r>
    </w:p>
    <w:p w:rsidR="00FA27EE" w:rsidRPr="00943D4C" w:rsidRDefault="00FA27EE">
      <w:pPr>
        <w:pStyle w:val="B1"/>
      </w:pPr>
      <w:r w:rsidRPr="00943D4C">
        <w:t>2)</w:t>
      </w:r>
      <w:r w:rsidRPr="00943D4C">
        <w:tab/>
        <w:t>In each of the three cases, as described in steps b), c) and d) of the procedure, the UE shall terminate the call correctly when it receives an indication from the USIM that the ACM cannot be incremented.</w:t>
      </w:r>
    </w:p>
    <w:p w:rsidR="00FA27EE" w:rsidRPr="00943D4C" w:rsidRDefault="00FA27EE">
      <w:pPr>
        <w:pStyle w:val="Heading1"/>
      </w:pPr>
      <w:bookmarkStart w:id="455" w:name="_Toc10738665"/>
      <w:r w:rsidRPr="00943D4C">
        <w:lastRenderedPageBreak/>
        <w:t>7</w:t>
      </w:r>
      <w:r w:rsidRPr="00943D4C">
        <w:tab/>
        <w:t>PLMN related tests</w:t>
      </w:r>
      <w:bookmarkEnd w:id="455"/>
    </w:p>
    <w:p w:rsidR="00FA27EE" w:rsidRPr="00943D4C" w:rsidRDefault="00FA27EE">
      <w:pPr>
        <w:pStyle w:val="Heading2"/>
      </w:pPr>
      <w:bookmarkStart w:id="456" w:name="_Toc10738666"/>
      <w:r w:rsidRPr="00943D4C">
        <w:t>7.1</w:t>
      </w:r>
      <w:r w:rsidRPr="00943D4C">
        <w:tab/>
        <w:t>FPLMN handling</w:t>
      </w:r>
      <w:bookmarkEnd w:id="456"/>
    </w:p>
    <w:p w:rsidR="00FA27EE" w:rsidRPr="00943D4C" w:rsidRDefault="00FA27EE">
      <w:pPr>
        <w:pStyle w:val="Heading3"/>
      </w:pPr>
      <w:bookmarkStart w:id="457" w:name="_Toc10738667"/>
      <w:r w:rsidRPr="00943D4C">
        <w:t>7.1.1</w:t>
      </w:r>
      <w:r w:rsidRPr="00943D4C">
        <w:tab/>
        <w:t>Adding FPLMN to the Forbidden PLMN list</w:t>
      </w:r>
      <w:bookmarkEnd w:id="457"/>
    </w:p>
    <w:p w:rsidR="00FA27EE" w:rsidRPr="00943D4C" w:rsidRDefault="00FA27EE">
      <w:pPr>
        <w:pStyle w:val="Heading4"/>
      </w:pPr>
      <w:bookmarkStart w:id="458" w:name="_Toc10738668"/>
      <w:r w:rsidRPr="00943D4C">
        <w:t>7.1.1.1</w:t>
      </w:r>
      <w:r w:rsidRPr="00943D4C">
        <w:tab/>
        <w:t>Definition and applicability</w:t>
      </w:r>
      <w:bookmarkEnd w:id="458"/>
    </w:p>
    <w:p w:rsidR="00FA27EE" w:rsidRPr="00943D4C" w:rsidRDefault="00FA27EE">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FA27EE" w:rsidRPr="00943D4C" w:rsidRDefault="00FA27EE">
      <w:r w:rsidRPr="00943D4C">
        <w:t>The registration attempts initiated by the 3G UE depends on U</w:t>
      </w:r>
      <w:r w:rsidR="00246DAB" w:rsidRPr="00943D4C">
        <w:t>E</w:t>
      </w:r>
      <w:r w:rsidRPr="00943D4C">
        <w:t>s capabilities and can be one of the following:</w:t>
      </w:r>
    </w:p>
    <w:p w:rsidR="00FA27EE" w:rsidRPr="00943D4C" w:rsidRDefault="00246DAB" w:rsidP="00246DAB">
      <w:pPr>
        <w:pStyle w:val="B1"/>
        <w:ind w:left="284" w:firstLine="0"/>
      </w:pPr>
      <w:r w:rsidRPr="00943D4C">
        <w:t>I.</w:t>
      </w:r>
      <w:r w:rsidR="00943D4C">
        <w:tab/>
      </w:r>
      <w:r w:rsidR="00FA27EE" w:rsidRPr="00943D4C">
        <w:t>registration procedures for U</w:t>
      </w:r>
      <w:r w:rsidRPr="00943D4C">
        <w:rPr>
          <w:lang w:val="en-US"/>
        </w:rPr>
        <w:t>E</w:t>
      </w:r>
      <w:r w:rsidR="00FA27EE" w:rsidRPr="00943D4C">
        <w:t>s supporting CS or</w:t>
      </w:r>
    </w:p>
    <w:p w:rsidR="00FA27EE" w:rsidRPr="00943D4C" w:rsidRDefault="00FA27EE">
      <w:pPr>
        <w:pStyle w:val="B1"/>
      </w:pPr>
      <w:r w:rsidRPr="00943D4C">
        <w:t>II.</w:t>
      </w:r>
      <w:r w:rsidR="00943D4C">
        <w:tab/>
      </w:r>
      <w:r w:rsidRPr="00943D4C">
        <w:t>registration procedures for U</w:t>
      </w:r>
      <w:r w:rsidR="00246DAB" w:rsidRPr="00943D4C">
        <w:rPr>
          <w:lang w:val="en-US"/>
        </w:rPr>
        <w:t>E</w:t>
      </w:r>
      <w:r w:rsidRPr="00943D4C">
        <w:t>s supporting PS or</w:t>
      </w:r>
    </w:p>
    <w:p w:rsidR="00FA27EE" w:rsidRPr="00943D4C" w:rsidRDefault="00FA27EE">
      <w:pPr>
        <w:pStyle w:val="B1"/>
      </w:pPr>
      <w:r w:rsidRPr="00943D4C">
        <w:t>III.</w:t>
      </w:r>
      <w:r w:rsidRPr="00943D4C">
        <w:tab/>
        <w:t>registration procedures for U</w:t>
      </w:r>
      <w:r w:rsidR="00246DAB" w:rsidRPr="00943D4C">
        <w:rPr>
          <w:lang w:val="en-US"/>
        </w:rPr>
        <w:t>E</w:t>
      </w:r>
      <w:r w:rsidRPr="00943D4C">
        <w:t>s supporting CS/PS</w:t>
      </w:r>
    </w:p>
    <w:p w:rsidR="00FA27EE" w:rsidRPr="00943D4C" w:rsidRDefault="00FA27EE">
      <w:pPr>
        <w:pStyle w:val="Heading4"/>
      </w:pPr>
      <w:bookmarkStart w:id="459" w:name="_Toc10738669"/>
      <w:r w:rsidRPr="00943D4C">
        <w:t>7.1.1.2</w:t>
      </w:r>
      <w:r w:rsidRPr="00943D4C">
        <w:tab/>
        <w:t>Conformance requirement</w:t>
      </w:r>
      <w:bookmarkEnd w:id="459"/>
    </w:p>
    <w:p w:rsidR="00FA27EE" w:rsidRPr="00943D4C" w:rsidRDefault="00FA27EE">
      <w:r w:rsidRPr="00943D4C">
        <w:t>In case of a 2G terminal:</w:t>
      </w:r>
    </w:p>
    <w:p w:rsidR="00FA27EE" w:rsidRPr="00943D4C" w:rsidRDefault="00FA27EE">
      <w:pPr>
        <w:pStyle w:val="B1"/>
        <w:keepNext/>
        <w:keepLines/>
      </w:pPr>
      <w:r w:rsidRPr="00943D4C">
        <w:t>1)</w:t>
      </w:r>
      <w:r w:rsidRPr="00943D4C">
        <w:tab/>
        <w:t>In automatic PLMN selection mode the UE shall only attempt a LOCATION UPDATE if it receives a BCCH containing a LAI that is not indicated in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1"/>
      </w:pPr>
      <w:r w:rsidRPr="00943D4C">
        <w:t>-</w:t>
      </w:r>
      <w:r w:rsidRPr="00943D4C">
        <w:tab/>
        <w:t>TS 22.011 [6], subclause 2.3;</w:t>
      </w:r>
    </w:p>
    <w:p w:rsidR="00FA27EE" w:rsidRPr="00943D4C" w:rsidRDefault="00FA27EE">
      <w:pPr>
        <w:pStyle w:val="B1"/>
      </w:pPr>
      <w:r w:rsidRPr="00943D4C">
        <w:t>-</w:t>
      </w:r>
      <w:r w:rsidRPr="00943D4C">
        <w:tab/>
        <w:t>TS 31.102 [4], subclauses 5.1.1 and 5.2.7.</w:t>
      </w:r>
    </w:p>
    <w:p w:rsidR="00FA27EE" w:rsidRPr="00943D4C" w:rsidRDefault="00FA27EE">
      <w:pPr>
        <w:pStyle w:val="B1"/>
      </w:pPr>
      <w:r w:rsidRPr="00943D4C">
        <w:t>2)</w:t>
      </w:r>
      <w:r w:rsidRPr="00943D4C">
        <w:tab/>
        <w:t>After receipt of a LOCATION UPDATING REJECT message with the cause "PLMN not allowed" the Terminal shall update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1"/>
      </w:pPr>
      <w:r w:rsidRPr="00943D4C">
        <w:t>-</w:t>
      </w:r>
      <w:r w:rsidRPr="00943D4C">
        <w:tab/>
        <w:t>TS 22.011 [6], subclause 2.3;</w:t>
      </w:r>
    </w:p>
    <w:p w:rsidR="00FA27EE" w:rsidRPr="00943D4C" w:rsidRDefault="00FA27EE">
      <w:pPr>
        <w:pStyle w:val="B1"/>
      </w:pPr>
      <w:r w:rsidRPr="00943D4C">
        <w:t>-</w:t>
      </w:r>
      <w:r w:rsidRPr="00943D4C">
        <w:tab/>
        <w:t>TS 31.102 [4], subclauses 5.1.1 and 5.2.7.</w:t>
      </w:r>
    </w:p>
    <w:p w:rsidR="00FA27EE" w:rsidRPr="00943D4C" w:rsidRDefault="00FA27EE">
      <w:pPr>
        <w:pStyle w:val="B1"/>
        <w:keepNext/>
        <w:keepLines/>
      </w:pPr>
      <w:r w:rsidRPr="00943D4C">
        <w:t>3)</w:t>
      </w:r>
      <w:r w:rsidRPr="00943D4C">
        <w:tab/>
        <w:t xml:space="preserve">After call termination the USIM shall contain the correct </w:t>
      </w:r>
      <w:r w:rsidR="00246DAB" w:rsidRPr="00943D4C">
        <w:rPr>
          <w:rFonts w:hint="eastAsia"/>
          <w:lang w:eastAsia="zh-CN"/>
        </w:rPr>
        <w:t>Ciphering Key Sequence Number</w:t>
      </w:r>
      <w:r w:rsidRPr="00943D4C">
        <w:t>.</w:t>
      </w:r>
    </w:p>
    <w:p w:rsidR="00FA27EE" w:rsidRPr="00943D4C" w:rsidRDefault="00FA27EE">
      <w:pPr>
        <w:ind w:firstLine="567"/>
      </w:pPr>
      <w:r w:rsidRPr="00943D4C">
        <w:t>Reference:</w:t>
      </w:r>
    </w:p>
    <w:p w:rsidR="00FA27EE" w:rsidRPr="00943D4C" w:rsidRDefault="00FA27EE">
      <w:pPr>
        <w:pStyle w:val="B1"/>
      </w:pPr>
      <w:r w:rsidRPr="00943D4C">
        <w:t>-</w:t>
      </w:r>
      <w:r w:rsidRPr="00943D4C">
        <w:tab/>
        <w:t>TS 31.102 [4], subclauses 5.1.2, 5.2.5 and 5.2.6;</w:t>
      </w:r>
    </w:p>
    <w:p w:rsidR="00FA27EE" w:rsidRPr="00943D4C" w:rsidRDefault="00FA27EE">
      <w:pPr>
        <w:pStyle w:val="B1"/>
      </w:pPr>
      <w:r w:rsidRPr="00943D4C">
        <w:t>-</w:t>
      </w:r>
      <w:r w:rsidRPr="00943D4C">
        <w:tab/>
        <w:t>TS 21.111 [19], subclause 10.1.</w:t>
      </w:r>
    </w:p>
    <w:p w:rsidR="00FA27EE" w:rsidRPr="00943D4C" w:rsidRDefault="00FA27EE">
      <w:pPr>
        <w:pStyle w:val="B1"/>
      </w:pPr>
      <w:r w:rsidRPr="00943D4C">
        <w:t>4)</w:t>
      </w:r>
      <w:r w:rsidRPr="00943D4C">
        <w:tab/>
        <w:t>After call termination the USIM shall contain the correct TMSI and location information received by the UE.</w:t>
      </w:r>
    </w:p>
    <w:p w:rsidR="00FA27EE" w:rsidRPr="00943D4C" w:rsidRDefault="00FA27EE">
      <w:pPr>
        <w:ind w:firstLine="567"/>
      </w:pPr>
      <w:r w:rsidRPr="00943D4C">
        <w:t>Reference:</w:t>
      </w:r>
    </w:p>
    <w:p w:rsidR="00FA27EE" w:rsidRPr="00943D4C" w:rsidRDefault="00FA27EE">
      <w:pPr>
        <w:pStyle w:val="B1"/>
      </w:pPr>
      <w:r w:rsidRPr="00943D4C">
        <w:t>-</w:t>
      </w:r>
      <w:r w:rsidRPr="00943D4C">
        <w:tab/>
        <w:t>TS 31.102 [4], subclauses 5.1.2, 5.2.5 and 5.2.6;</w:t>
      </w:r>
    </w:p>
    <w:p w:rsidR="00FA27EE" w:rsidRPr="00943D4C" w:rsidRDefault="00FA27EE">
      <w:pPr>
        <w:pStyle w:val="B1"/>
      </w:pPr>
      <w:r w:rsidRPr="00943D4C">
        <w:t>-</w:t>
      </w:r>
      <w:r w:rsidRPr="00943D4C">
        <w:tab/>
        <w:t>TS 21.111 [19], subclause 10.1.</w:t>
      </w:r>
    </w:p>
    <w:p w:rsidR="00FA27EE" w:rsidRPr="00943D4C" w:rsidRDefault="00FA27EE">
      <w:r w:rsidRPr="00943D4C">
        <w:t>In case of a 3G terminal:</w:t>
      </w:r>
    </w:p>
    <w:p w:rsidR="00FA27EE" w:rsidRPr="00943D4C" w:rsidRDefault="00FA27EE">
      <w:pPr>
        <w:pStyle w:val="B1"/>
        <w:keepNext/>
        <w:keepLines/>
      </w:pPr>
      <w:r w:rsidRPr="00943D4C">
        <w:lastRenderedPageBreak/>
        <w:t>1)</w:t>
      </w:r>
      <w:r w:rsidRPr="00943D4C">
        <w:tab/>
        <w:t>Depending on which domain the UE is going to be registered on, one of the following requirements should be fulfilled:</w:t>
      </w:r>
    </w:p>
    <w:p w:rsidR="00FA27EE" w:rsidRPr="00943D4C" w:rsidRDefault="00FA27EE">
      <w:pPr>
        <w:pStyle w:val="B2"/>
      </w:pPr>
      <w:r w:rsidRPr="00943D4C">
        <w:t>I.</w:t>
      </w:r>
      <w:r w:rsidRPr="00943D4C">
        <w:tab/>
        <w:t>In automatic PLMN selection mode the UE shall only attempt a LOCATION UPDATING REQUEST during registration on CS if it receives a BCCH containing a PLMN(MCC,MNC) that is not indicated in the EF</w:t>
      </w:r>
      <w:r w:rsidRPr="00943D4C">
        <w:rPr>
          <w:vertAlign w:val="subscript"/>
        </w:rPr>
        <w:t xml:space="preserve"> FPLMN</w:t>
      </w:r>
      <w:r w:rsidRPr="00943D4C">
        <w:t xml:space="preserve"> in the USIM or</w:t>
      </w:r>
    </w:p>
    <w:p w:rsidR="00FA27EE" w:rsidRPr="00943D4C" w:rsidRDefault="00FA27EE">
      <w:pPr>
        <w:pStyle w:val="B2"/>
      </w:pPr>
      <w:r w:rsidRPr="00943D4C">
        <w:t>II.</w:t>
      </w:r>
      <w:r w:rsidRPr="00943D4C">
        <w:tab/>
        <w:t>in automatic PLMN selection mode the UE shall only attempt a ATTACH REQUEST during registration on PS if it receives a BCCH containing a PLMN(MCC,MNC) that is not indicated in the EF</w:t>
      </w:r>
      <w:r w:rsidRPr="00943D4C">
        <w:rPr>
          <w:vertAlign w:val="subscript"/>
        </w:rPr>
        <w:t>FPLMN</w:t>
      </w:r>
      <w:r w:rsidRPr="00943D4C">
        <w:t xml:space="preserve"> in the USIM or</w:t>
      </w:r>
    </w:p>
    <w:p w:rsidR="00FA27EE" w:rsidRPr="00943D4C" w:rsidRDefault="00FA27EE">
      <w:pPr>
        <w:pStyle w:val="B2"/>
      </w:pPr>
      <w:r w:rsidRPr="00943D4C">
        <w:t>III.</w:t>
      </w:r>
      <w:r w:rsidRPr="00943D4C">
        <w:tab/>
        <w:t>in automatic PLMN selection mode the UE shall only attempt a LOCATION UPDATING REQUEST and/or ATTACH REQUEST during registration on CS/PS if it receives a BCCH containing a PLMN(MCC,MNC) that is not indicated in the EF</w:t>
      </w:r>
      <w:r w:rsidRPr="00943D4C">
        <w:rPr>
          <w:vertAlign w:val="subscript"/>
        </w:rPr>
        <w:t>FPLMN</w:t>
      </w:r>
      <w:r w:rsidRPr="00943D4C">
        <w:t xml:space="preserve"> in the USIM.</w:t>
      </w:r>
    </w:p>
    <w:p w:rsidR="00FA27EE" w:rsidRPr="00943D4C" w:rsidRDefault="00FA27EE">
      <w:pPr>
        <w:pStyle w:val="B1"/>
        <w:ind w:hanging="1"/>
      </w:pPr>
      <w:r w:rsidRPr="00943D4C">
        <w:t>Reference:</w:t>
      </w:r>
    </w:p>
    <w:p w:rsidR="00FA27EE" w:rsidRPr="00943D4C" w:rsidRDefault="00FA27EE">
      <w:pPr>
        <w:pStyle w:val="B2"/>
      </w:pPr>
      <w:r w:rsidRPr="00943D4C">
        <w:t>-</w:t>
      </w:r>
      <w:r w:rsidRPr="00943D4C">
        <w:tab/>
        <w:t>TS 22.011 [6], subclause 2.3;</w:t>
      </w:r>
    </w:p>
    <w:p w:rsidR="00FA27EE" w:rsidRPr="00943D4C" w:rsidRDefault="00FA27EE">
      <w:pPr>
        <w:pStyle w:val="B2"/>
      </w:pPr>
      <w:r w:rsidRPr="00943D4C">
        <w:t>-</w:t>
      </w:r>
      <w:r w:rsidRPr="00943D4C">
        <w:tab/>
        <w:t>TS 31.102 [4], subclauses 5.1.1 and 5.2.7.</w:t>
      </w:r>
    </w:p>
    <w:p w:rsidR="00FA27EE" w:rsidRPr="00943D4C" w:rsidRDefault="00FA27EE">
      <w:pPr>
        <w:pStyle w:val="B1"/>
      </w:pPr>
      <w:r w:rsidRPr="00943D4C">
        <w:t>2)</w:t>
      </w:r>
      <w:r w:rsidRPr="00943D4C">
        <w:tab/>
        <w:t xml:space="preserve">Depending on which domain the UE is going to be on, one of the following requirements should be fulfilled:   </w:t>
      </w:r>
    </w:p>
    <w:p w:rsidR="00FA27EE" w:rsidRPr="00943D4C" w:rsidRDefault="00FA27EE">
      <w:pPr>
        <w:pStyle w:val="B2"/>
      </w:pPr>
      <w:r w:rsidRPr="00943D4C">
        <w:t>I.</w:t>
      </w:r>
      <w:r w:rsidRPr="00943D4C">
        <w:tab/>
        <w:t>After receipt of a LOCATION UPDATING REJECT message during registration on CS with the cause "PLMN not allowed" the Terminal shall update the EF</w:t>
      </w:r>
      <w:r w:rsidRPr="00943D4C">
        <w:rPr>
          <w:vertAlign w:val="subscript"/>
        </w:rPr>
        <w:t xml:space="preserve"> FPLMN</w:t>
      </w:r>
      <w:r w:rsidRPr="00943D4C">
        <w:t xml:space="preserve"> in the USIM or.</w:t>
      </w:r>
    </w:p>
    <w:p w:rsidR="00FA27EE" w:rsidRPr="00943D4C" w:rsidRDefault="00FA27EE">
      <w:pPr>
        <w:pStyle w:val="B2"/>
      </w:pPr>
      <w:r w:rsidRPr="00943D4C">
        <w:t>II.</w:t>
      </w:r>
      <w:r w:rsidRPr="00943D4C">
        <w:tab/>
        <w:t>after  receipt of a ATTACH REJECT message during registration on PS with the cause "PLMN not allowed" the Terminal shall update the EF</w:t>
      </w:r>
      <w:r w:rsidRPr="00943D4C">
        <w:rPr>
          <w:vertAlign w:val="subscript"/>
        </w:rPr>
        <w:t>FPLMN</w:t>
      </w:r>
      <w:r w:rsidRPr="00943D4C">
        <w:t xml:space="preserve"> in the USIM or</w:t>
      </w:r>
    </w:p>
    <w:p w:rsidR="00FA27EE" w:rsidRPr="00943D4C" w:rsidRDefault="00FA27EE">
      <w:pPr>
        <w:pStyle w:val="B2"/>
      </w:pPr>
      <w:r w:rsidRPr="00943D4C">
        <w:t>III.</w:t>
      </w:r>
      <w:r w:rsidRPr="00943D4C">
        <w:tab/>
        <w:t>after receipt of a LOCATION UPDATING REJECT and/or ATTACH REJECT message during registration on CS/PS with the cause "PLMN not allowed" the Terminal shall update the EF</w:t>
      </w:r>
      <w:r w:rsidRPr="00943D4C">
        <w:rPr>
          <w:vertAlign w:val="subscript"/>
        </w:rPr>
        <w:t>FPLMN</w:t>
      </w:r>
      <w:r w:rsidRPr="00943D4C">
        <w:t xml:space="preserve"> in the USIM.</w:t>
      </w:r>
    </w:p>
    <w:p w:rsidR="00FA27EE" w:rsidRPr="00943D4C" w:rsidRDefault="00FA27EE">
      <w:pPr>
        <w:ind w:firstLine="567"/>
      </w:pPr>
      <w:r w:rsidRPr="00943D4C">
        <w:t>Reference:</w:t>
      </w:r>
    </w:p>
    <w:p w:rsidR="00FA27EE" w:rsidRPr="00943D4C" w:rsidRDefault="00FA27EE">
      <w:pPr>
        <w:pStyle w:val="B2"/>
      </w:pPr>
      <w:r w:rsidRPr="00943D4C">
        <w:t>-</w:t>
      </w:r>
      <w:r w:rsidRPr="00943D4C">
        <w:tab/>
        <w:t>TS 22.011 [6], subclause 3.2.2 2.3;</w:t>
      </w:r>
    </w:p>
    <w:p w:rsidR="00FA27EE" w:rsidRPr="00943D4C" w:rsidRDefault="00FA27EE">
      <w:pPr>
        <w:pStyle w:val="B2"/>
      </w:pPr>
      <w:r w:rsidRPr="00943D4C">
        <w:t>-</w:t>
      </w:r>
      <w:r w:rsidRPr="00943D4C">
        <w:tab/>
        <w:t>TS 31.102 [4], subclauses 5.1.1 and 5.2.7.</w:t>
      </w:r>
    </w:p>
    <w:p w:rsidR="00FA27EE" w:rsidRPr="00943D4C" w:rsidRDefault="00FA27EE">
      <w:pPr>
        <w:pStyle w:val="B1"/>
        <w:keepNext/>
        <w:keepLines/>
      </w:pPr>
      <w:r w:rsidRPr="00943D4C">
        <w:t>3)</w:t>
      </w:r>
      <w:r w:rsidRPr="00943D4C">
        <w:tab/>
        <w:t>After call termination the USIM shall contain the correct Key Set Identifier.</w:t>
      </w:r>
    </w:p>
    <w:p w:rsidR="00FA27EE" w:rsidRPr="00943D4C" w:rsidRDefault="00FA27EE">
      <w:pPr>
        <w:pStyle w:val="B1"/>
      </w:pPr>
      <w:r w:rsidRPr="00943D4C">
        <w:t>4)</w:t>
      </w:r>
      <w:r w:rsidRPr="00943D4C">
        <w:tab/>
        <w:t xml:space="preserve">Depending on which domain the UE is going to be registered on, one of the following requirements should be fulfilled:  </w:t>
      </w:r>
    </w:p>
    <w:p w:rsidR="00FA27EE" w:rsidRPr="00943D4C" w:rsidRDefault="00FA27EE">
      <w:pPr>
        <w:pStyle w:val="B2"/>
      </w:pPr>
      <w:smartTag w:uri="urn:schemas-microsoft-com:office:smarttags" w:element="place">
        <w:r w:rsidRPr="00943D4C">
          <w:t>I.</w:t>
        </w:r>
      </w:smartTag>
      <w:r w:rsidRPr="00943D4C">
        <w:tab/>
        <w:t>after registration on CS the USIM shall contain the correct TMSI and location information received by the UE or</w:t>
      </w:r>
    </w:p>
    <w:p w:rsidR="00FA27EE" w:rsidRPr="00943D4C" w:rsidRDefault="00FA27EE">
      <w:pPr>
        <w:pStyle w:val="B2"/>
      </w:pPr>
      <w:r w:rsidRPr="00943D4C">
        <w:t>II.</w:t>
      </w:r>
      <w:r w:rsidRPr="00943D4C">
        <w:tab/>
        <w:t>after registration on PS the USIM shall contain the correct P-TMSI and routing  information received by the UE or</w:t>
      </w:r>
    </w:p>
    <w:p w:rsidR="00FA27EE" w:rsidRPr="00943D4C" w:rsidRDefault="00FA27EE">
      <w:pPr>
        <w:pStyle w:val="B2"/>
      </w:pPr>
      <w:r w:rsidRPr="00943D4C">
        <w:t>III.</w:t>
      </w:r>
      <w:r w:rsidRPr="00943D4C">
        <w:tab/>
        <w:t>after registration on CS/PS the USIM shall contain the correct TMSI, P-TMSI,  location information and routing information received by the UE.</w:t>
      </w:r>
    </w:p>
    <w:p w:rsidR="00FA27EE" w:rsidRPr="00943D4C" w:rsidRDefault="00FA27EE">
      <w:pPr>
        <w:ind w:firstLine="567"/>
      </w:pPr>
      <w:r w:rsidRPr="00943D4C">
        <w:t>Reference:</w:t>
      </w:r>
    </w:p>
    <w:p w:rsidR="00FA27EE" w:rsidRPr="00943D4C" w:rsidRDefault="00FA27EE">
      <w:pPr>
        <w:pStyle w:val="B2"/>
      </w:pPr>
      <w:r w:rsidRPr="00943D4C">
        <w:t>-</w:t>
      </w:r>
      <w:r w:rsidRPr="00943D4C">
        <w:tab/>
        <w:t>TS 31.102 [4], subclauses 5.1.2, 5.2.5 and 5.2.6;</w:t>
      </w:r>
    </w:p>
    <w:p w:rsidR="00FA27EE" w:rsidRPr="00943D4C" w:rsidRDefault="00FA27EE">
      <w:pPr>
        <w:pStyle w:val="B2"/>
      </w:pPr>
      <w:r w:rsidRPr="00943D4C">
        <w:t>-</w:t>
      </w:r>
      <w:r w:rsidRPr="00943D4C">
        <w:tab/>
        <w:t>TS 21.111 [6], subclause 10.1.</w:t>
      </w:r>
    </w:p>
    <w:p w:rsidR="00FA27EE" w:rsidRPr="00943D4C" w:rsidRDefault="00FA27EE">
      <w:pPr>
        <w:pStyle w:val="B1"/>
      </w:pPr>
      <w:r w:rsidRPr="00943D4C">
        <w:t>5)</w:t>
      </w:r>
      <w:r w:rsidRPr="00943D4C">
        <w:tab/>
        <w:t>After call termination the USIM shall contain the correct TMSI and location information received by the UE.</w:t>
      </w:r>
    </w:p>
    <w:p w:rsidR="00FA27EE" w:rsidRPr="00943D4C" w:rsidRDefault="00FA27EE">
      <w:pPr>
        <w:ind w:firstLine="567"/>
      </w:pPr>
      <w:r w:rsidRPr="00943D4C">
        <w:t>Reference:</w:t>
      </w:r>
    </w:p>
    <w:p w:rsidR="00FA27EE" w:rsidRPr="00943D4C" w:rsidRDefault="00FA27EE">
      <w:pPr>
        <w:pStyle w:val="B2"/>
      </w:pPr>
      <w:r w:rsidRPr="00943D4C">
        <w:t>-</w:t>
      </w:r>
      <w:r w:rsidRPr="00943D4C">
        <w:tab/>
        <w:t>TS 31.102 [4], subclauses 5.1.2, 5.2.5 and 5.2.6;</w:t>
      </w:r>
    </w:p>
    <w:p w:rsidR="00FA27EE" w:rsidRPr="00943D4C" w:rsidRDefault="00FA27EE">
      <w:pPr>
        <w:pStyle w:val="B2"/>
      </w:pPr>
      <w:r w:rsidRPr="00943D4C">
        <w:t>-</w:t>
      </w:r>
      <w:r w:rsidRPr="00943D4C">
        <w:tab/>
        <w:t>TS 21.111 [6], subclause 10.1.</w:t>
      </w:r>
    </w:p>
    <w:p w:rsidR="00FA27EE" w:rsidRPr="00943D4C" w:rsidRDefault="00FA27EE">
      <w:pPr>
        <w:pStyle w:val="Heading4"/>
      </w:pPr>
      <w:bookmarkStart w:id="460" w:name="_Toc10738670"/>
      <w:r w:rsidRPr="00943D4C">
        <w:lastRenderedPageBreak/>
        <w:t>7.1.1.3</w:t>
      </w:r>
      <w:r w:rsidRPr="00943D4C">
        <w:tab/>
        <w:t>Test purpose</w:t>
      </w:r>
      <w:bookmarkEnd w:id="460"/>
    </w:p>
    <w:p w:rsidR="00FA27EE" w:rsidRPr="00943D4C" w:rsidRDefault="00FA27EE">
      <w:r w:rsidRPr="00943D4C">
        <w:t>In case of a 2G terminal:</w:t>
      </w:r>
    </w:p>
    <w:p w:rsidR="00FA27EE" w:rsidRPr="00943D4C" w:rsidRDefault="00FA27EE">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FA27EE" w:rsidRPr="00943D4C" w:rsidRDefault="00FA27EE" w:rsidP="00246DAB">
      <w:pPr>
        <w:pStyle w:val="B1"/>
      </w:pPr>
      <w:r w:rsidRPr="00943D4C">
        <w:t>2)</w:t>
      </w:r>
      <w:r w:rsidRPr="00943D4C">
        <w:tab/>
        <w:t>To verify that the EF</w:t>
      </w:r>
      <w:r w:rsidRPr="00943D4C">
        <w:rPr>
          <w:vertAlign w:val="subscript"/>
        </w:rPr>
        <w:t>FPLMN</w:t>
      </w:r>
      <w:r w:rsidRPr="00943D4C">
        <w:t xml:space="preserve"> is correctly updated by the Terminal after receipt of a LOCATION UPDATING REJECT message with cause "PLMN not allowed".</w:t>
      </w:r>
    </w:p>
    <w:p w:rsidR="00FA27EE" w:rsidRPr="00943D4C" w:rsidRDefault="00246DAB">
      <w:pPr>
        <w:pStyle w:val="B1"/>
      </w:pPr>
      <w:r w:rsidRPr="00943D4C">
        <w:rPr>
          <w:lang w:val="en-US"/>
        </w:rPr>
        <w:t>3</w:t>
      </w:r>
      <w:r w:rsidR="00FA27EE" w:rsidRPr="00943D4C">
        <w:t>)</w:t>
      </w:r>
      <w:r w:rsidR="00FA27EE" w:rsidRPr="00943D4C">
        <w:tab/>
        <w:t>To verify that the EF</w:t>
      </w:r>
      <w:r w:rsidR="00FA27EE" w:rsidRPr="00943D4C">
        <w:rPr>
          <w:vertAlign w:val="subscript"/>
        </w:rPr>
        <w:t>LOCI</w:t>
      </w:r>
      <w:r w:rsidR="00FA27EE" w:rsidRPr="00943D4C">
        <w:t xml:space="preserve"> has been correctly updated by the Terminal.</w:t>
      </w:r>
    </w:p>
    <w:p w:rsidR="00FA27EE" w:rsidRPr="00943D4C" w:rsidRDefault="00FA27EE">
      <w:r w:rsidRPr="00943D4C">
        <w:t>In case of a 3G terminal:</w:t>
      </w:r>
    </w:p>
    <w:p w:rsidR="00FA27EE" w:rsidRPr="00943D4C" w:rsidRDefault="00FA27EE">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FA27EE" w:rsidRPr="00943D4C" w:rsidRDefault="00FA27EE">
      <w:pPr>
        <w:pStyle w:val="B1"/>
      </w:pPr>
      <w:r w:rsidRPr="00943D4C">
        <w:t>2)</w:t>
      </w:r>
      <w:r w:rsidRPr="00943D4C">
        <w:tab/>
      </w:r>
      <w:r w:rsidR="000E4716" w:rsidRPr="00943D4C">
        <w:t>To verify that after receipt of a</w:t>
      </w:r>
    </w:p>
    <w:p w:rsidR="00FA27EE" w:rsidRPr="00943D4C" w:rsidRDefault="00FA27EE">
      <w:pPr>
        <w:pStyle w:val="B2"/>
      </w:pPr>
      <w:r w:rsidRPr="00943D4C">
        <w:t>I.</w:t>
      </w:r>
      <w:r w:rsidRPr="00943D4C">
        <w:tab/>
      </w:r>
      <w:r w:rsidR="000E4716" w:rsidRPr="00943D4C">
        <w:t>LOCATION UPDATING REJECT message with cause "PLMN not allowed" during registration on CS</w:t>
      </w:r>
      <w:r w:rsidR="000E4716" w:rsidRPr="00943D4C">
        <w:br/>
        <w:t>the Terminal correctly updates EF</w:t>
      </w:r>
      <w:r w:rsidR="000E4716" w:rsidRPr="00943D4C">
        <w:rPr>
          <w:vertAlign w:val="subscript"/>
        </w:rPr>
        <w:t>FPLMN</w:t>
      </w:r>
      <w:r w:rsidR="000E4716" w:rsidRPr="00943D4C">
        <w:t xml:space="preserve"> and EF</w:t>
      </w:r>
      <w:r w:rsidR="000E4716" w:rsidRPr="00943D4C">
        <w:rPr>
          <w:vertAlign w:val="subscript"/>
        </w:rPr>
        <w:t>Keys</w:t>
      </w:r>
      <w:r w:rsidR="000E4716" w:rsidRPr="00943D4C">
        <w:t>, or</w:t>
      </w:r>
    </w:p>
    <w:p w:rsidR="00FA27EE" w:rsidRPr="00943D4C" w:rsidRDefault="00FA27EE">
      <w:pPr>
        <w:pStyle w:val="B2"/>
      </w:pPr>
      <w:r w:rsidRPr="00943D4C">
        <w:t>II.</w:t>
      </w:r>
      <w:r w:rsidRPr="00943D4C">
        <w:tab/>
      </w:r>
      <w:r w:rsidR="000E4716" w:rsidRPr="00943D4C">
        <w:t>ATTACH REJECT message with cause "PLMN not allowed" during registration on PS</w:t>
      </w:r>
      <w:r w:rsidR="000E4716" w:rsidRPr="00943D4C">
        <w:br/>
        <w:t>the Terminal correctly updates EF</w:t>
      </w:r>
      <w:r w:rsidR="000E4716" w:rsidRPr="00943D4C">
        <w:rPr>
          <w:vertAlign w:val="subscript"/>
        </w:rPr>
        <w:t>FPLMN</w:t>
      </w:r>
      <w:r w:rsidR="000E4716" w:rsidRPr="00943D4C">
        <w:t xml:space="preserve"> and EF</w:t>
      </w:r>
      <w:r w:rsidR="000E4716" w:rsidRPr="00943D4C">
        <w:rPr>
          <w:vertAlign w:val="subscript"/>
        </w:rPr>
        <w:t>KeysPS</w:t>
      </w:r>
      <w:r w:rsidR="000E4716" w:rsidRPr="00943D4C">
        <w:t>, or</w:t>
      </w:r>
    </w:p>
    <w:p w:rsidR="00FA27EE" w:rsidRPr="00943D4C" w:rsidRDefault="00FA27EE">
      <w:pPr>
        <w:pStyle w:val="B2"/>
      </w:pPr>
      <w:r w:rsidRPr="00943D4C">
        <w:t>III.</w:t>
      </w:r>
      <w:r w:rsidRPr="00943D4C">
        <w:tab/>
      </w:r>
      <w:r w:rsidR="000E4716" w:rsidRPr="00943D4C">
        <w:t>LOCATION UPDATING REJECT and/or ATTACH REJECT message with cause "PLMN not allowed" during registration on CS/PS the Terminal correctly updates EF</w:t>
      </w:r>
      <w:r w:rsidR="000E4716" w:rsidRPr="00943D4C">
        <w:rPr>
          <w:vertAlign w:val="subscript"/>
        </w:rPr>
        <w:t>FPLMN</w:t>
      </w:r>
      <w:r w:rsidR="000E4716" w:rsidRPr="00943D4C">
        <w:t>, EF</w:t>
      </w:r>
      <w:r w:rsidR="000E4716" w:rsidRPr="00943D4C">
        <w:rPr>
          <w:vertAlign w:val="subscript"/>
        </w:rPr>
        <w:t>Keys</w:t>
      </w:r>
      <w:r w:rsidR="000E4716" w:rsidRPr="00943D4C">
        <w:t xml:space="preserve"> and EF</w:t>
      </w:r>
      <w:r w:rsidR="000E4716" w:rsidRPr="00943D4C">
        <w:rPr>
          <w:vertAlign w:val="subscript"/>
        </w:rPr>
        <w:t>KeysPS</w:t>
      </w:r>
      <w:r w:rsidR="000E4716" w:rsidRPr="00943D4C">
        <w:t>.</w:t>
      </w:r>
    </w:p>
    <w:p w:rsidR="00FA27EE" w:rsidRPr="00943D4C" w:rsidRDefault="00FA27EE">
      <w:pPr>
        <w:pStyle w:val="B1"/>
      </w:pPr>
      <w:r w:rsidRPr="00943D4C">
        <w:t>3)</w:t>
      </w:r>
      <w:r w:rsidRPr="00943D4C">
        <w:rPr>
          <w:snapToGrid w:val="0"/>
          <w:color w:val="000000"/>
          <w:szCs w:val="18"/>
        </w:rPr>
        <w:tab/>
      </w:r>
      <w:r w:rsidRPr="00943D4C">
        <w:t xml:space="preserve">To verify that </w:t>
      </w:r>
    </w:p>
    <w:p w:rsidR="00FA27EE" w:rsidRPr="00943D4C" w:rsidRDefault="00FA27EE">
      <w:pPr>
        <w:pStyle w:val="B2"/>
      </w:pPr>
      <w:smartTag w:uri="urn:schemas-microsoft-com:office:smarttags" w:element="place">
        <w:r w:rsidRPr="00943D4C">
          <w:t>I.</w:t>
        </w:r>
      </w:smartTag>
      <w:r w:rsidRPr="00943D4C">
        <w:tab/>
        <w:t>the EF</w:t>
      </w:r>
      <w:r w:rsidRPr="00943D4C">
        <w:rPr>
          <w:vertAlign w:val="subscript"/>
        </w:rPr>
        <w:t>LOCI</w:t>
      </w:r>
      <w:r w:rsidRPr="00943D4C">
        <w:t xml:space="preserve"> has been correctly updated by the Terminal during registration on CS or.</w:t>
      </w:r>
    </w:p>
    <w:p w:rsidR="00FA27EE" w:rsidRPr="00943D4C" w:rsidRDefault="00FA27EE">
      <w:pPr>
        <w:pStyle w:val="B2"/>
      </w:pPr>
      <w:r w:rsidRPr="00943D4C">
        <w:t>II.</w:t>
      </w:r>
      <w:r w:rsidRPr="00943D4C">
        <w:tab/>
        <w:t>the EF</w:t>
      </w:r>
      <w:r w:rsidRPr="00943D4C">
        <w:rPr>
          <w:vertAlign w:val="subscript"/>
        </w:rPr>
        <w:t>PSLOCI</w:t>
      </w:r>
      <w:r w:rsidRPr="00943D4C">
        <w:t xml:space="preserve"> has been correctly updated by the Terminal during registration on PS or.</w:t>
      </w:r>
    </w:p>
    <w:p w:rsidR="00246DAB" w:rsidRPr="00943D4C" w:rsidRDefault="00FA27EE" w:rsidP="00246DAB">
      <w:pPr>
        <w:pStyle w:val="B2"/>
        <w:rPr>
          <w:rFonts w:hint="eastAsia"/>
          <w:lang w:eastAsia="zh-CN"/>
        </w:rPr>
      </w:pPr>
      <w:r w:rsidRPr="00943D4C">
        <w:t>III.</w:t>
      </w:r>
      <w:r w:rsidRPr="00943D4C">
        <w:tab/>
        <w:t>the EF</w:t>
      </w:r>
      <w:r w:rsidRPr="00943D4C">
        <w:rPr>
          <w:vertAlign w:val="subscript"/>
        </w:rPr>
        <w:t xml:space="preserve">LOCI  </w:t>
      </w:r>
      <w:r w:rsidRPr="00943D4C">
        <w:t>and EF</w:t>
      </w:r>
      <w:r w:rsidRPr="00943D4C">
        <w:rPr>
          <w:vertAlign w:val="subscript"/>
        </w:rPr>
        <w:t>PSLOCI</w:t>
      </w:r>
      <w:r w:rsidRPr="00943D4C">
        <w:t xml:space="preserve"> have been correctly updated by the Terminal during registration on CS/PS.</w:t>
      </w:r>
      <w:r w:rsidR="00246DAB" w:rsidRPr="00943D4C">
        <w:rPr>
          <w:rFonts w:hint="eastAsia"/>
          <w:lang w:eastAsia="zh-CN"/>
        </w:rPr>
        <w:t xml:space="preserve"> </w:t>
      </w:r>
    </w:p>
    <w:p w:rsidR="00FA27EE" w:rsidRPr="00943D4C" w:rsidRDefault="00246DAB" w:rsidP="00246DAB">
      <w:pPr>
        <w:pStyle w:val="B2"/>
        <w:ind w:left="0" w:firstLine="284"/>
      </w:pPr>
      <w:r w:rsidRPr="00943D4C">
        <w:rPr>
          <w:rFonts w:hint="eastAsia"/>
          <w:lang w:eastAsia="zh-CN"/>
        </w:rPr>
        <w:t xml:space="preserve">4) </w:t>
      </w:r>
      <w:r w:rsidR="000E4716" w:rsidRPr="00943D4C">
        <w:t>(void)</w:t>
      </w:r>
    </w:p>
    <w:p w:rsidR="00FA27EE" w:rsidRPr="00943D4C" w:rsidRDefault="00FA27EE">
      <w:pPr>
        <w:pStyle w:val="Heading4"/>
      </w:pPr>
      <w:bookmarkStart w:id="461" w:name="_Toc10738671"/>
      <w:r w:rsidRPr="00943D4C">
        <w:t>7.1.1.4</w:t>
      </w:r>
      <w:r w:rsidRPr="00943D4C">
        <w:tab/>
        <w:t>Method of test</w:t>
      </w:r>
      <w:bookmarkEnd w:id="461"/>
    </w:p>
    <w:p w:rsidR="00FA27EE" w:rsidRPr="00943D4C" w:rsidRDefault="00FA27EE">
      <w:pPr>
        <w:pStyle w:val="Heading5"/>
      </w:pPr>
      <w:bookmarkStart w:id="462" w:name="_Toc10738672"/>
      <w:r w:rsidRPr="00943D4C">
        <w:t>7.1.1.4.1</w:t>
      </w:r>
      <w:r w:rsidRPr="00943D4C">
        <w:tab/>
        <w:t>Initial conditions</w:t>
      </w:r>
      <w:bookmarkEnd w:id="462"/>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234/002/0001.</w:t>
      </w:r>
    </w:p>
    <w:p w:rsidR="00FA27EE" w:rsidRPr="00943D4C" w:rsidRDefault="00FA27EE">
      <w:pPr>
        <w:pStyle w:val="B1"/>
        <w:tabs>
          <w:tab w:val="left" w:pos="2835"/>
        </w:tabs>
      </w:pPr>
      <w:r w:rsidRPr="00943D4C">
        <w:rPr>
          <w:lang w:val="fr-FR"/>
        </w:rPr>
        <w:t>-</w:t>
      </w:r>
      <w:r w:rsidRPr="00943D4C">
        <w:rPr>
          <w:lang w:val="fr-FR"/>
        </w:rPr>
        <w:tab/>
        <w:t>RAI (MCC/MNC/LAC/RAC):</w:t>
      </w:r>
      <w:r w:rsidRPr="00943D4C">
        <w:rPr>
          <w:lang w:val="fr-FR"/>
        </w:rPr>
        <w:tab/>
        <w:t xml:space="preserve">234/002/0001/05.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pPr>
      <w:r w:rsidRPr="00943D4C">
        <w:t>The default UICC is used with the following exception:</w:t>
      </w:r>
    </w:p>
    <w:p w:rsidR="00FA27EE" w:rsidRPr="00943D4C" w:rsidRDefault="00FA27EE">
      <w:pPr>
        <w:keepNext/>
        <w:rPr>
          <w:b/>
        </w:rPr>
      </w:pPr>
      <w:r w:rsidRPr="00943D4C">
        <w:rPr>
          <w:b/>
        </w:rPr>
        <w:t>EF</w:t>
      </w:r>
      <w:r w:rsidRPr="00943D4C">
        <w:rPr>
          <w:b/>
          <w:vertAlign w:val="subscript"/>
        </w:rPr>
        <w:t>IMSI</w:t>
      </w:r>
      <w:r w:rsidRPr="00943D4C">
        <w:rPr>
          <w:b/>
        </w:rPr>
        <w:t xml:space="preserve"> (IMSI)</w:t>
      </w:r>
    </w:p>
    <w:p w:rsidR="00FA27EE" w:rsidRPr="00943D4C" w:rsidRDefault="00FA27EE">
      <w:pPr>
        <w:pStyle w:val="EX"/>
        <w:keepNext/>
      </w:pPr>
      <w:r w:rsidRPr="00943D4C">
        <w:t>Logically:</w:t>
      </w:r>
      <w:r w:rsidRPr="00943D4C">
        <w:tab/>
        <w:t>246081111111111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r>
      <w:tr w:rsidR="00FA27EE" w:rsidRPr="00943D4C">
        <w:tblPrEx>
          <w:tblCellMar>
            <w:top w:w="0" w:type="dxa"/>
            <w:bottom w:w="0" w:type="dxa"/>
          </w:tblCellMar>
        </w:tblPrEx>
        <w:tc>
          <w:tcPr>
            <w:tcW w:w="959" w:type="dxa"/>
          </w:tcPr>
          <w:p w:rsidR="00FA27EE" w:rsidRPr="00943D4C" w:rsidRDefault="00FA27EE">
            <w:pPr>
              <w:pStyle w:val="TAL"/>
              <w:rPr>
                <w:lang w:val="fr-FR"/>
              </w:rPr>
            </w:pPr>
            <w:r w:rsidRPr="00943D4C">
              <w:rPr>
                <w:lang w:val="fr-FR"/>
              </w:rPr>
              <w:t>Hex</w:t>
            </w:r>
          </w:p>
        </w:tc>
        <w:tc>
          <w:tcPr>
            <w:tcW w:w="782" w:type="dxa"/>
          </w:tcPr>
          <w:p w:rsidR="00FA27EE" w:rsidRPr="00943D4C" w:rsidRDefault="00FA27EE">
            <w:pPr>
              <w:pStyle w:val="TAL"/>
              <w:rPr>
                <w:lang w:val="fr-FR"/>
              </w:rPr>
            </w:pPr>
            <w:r w:rsidRPr="00943D4C">
              <w:rPr>
                <w:lang w:val="fr-FR"/>
              </w:rPr>
              <w:t>08</w:t>
            </w:r>
          </w:p>
        </w:tc>
        <w:tc>
          <w:tcPr>
            <w:tcW w:w="782" w:type="dxa"/>
          </w:tcPr>
          <w:p w:rsidR="00FA27EE" w:rsidRPr="00943D4C" w:rsidRDefault="00FA27EE">
            <w:pPr>
              <w:pStyle w:val="TAL"/>
              <w:rPr>
                <w:lang w:val="fr-FR"/>
              </w:rPr>
            </w:pPr>
            <w:r w:rsidRPr="00943D4C">
              <w:rPr>
                <w:lang w:val="fr-FR"/>
              </w:rPr>
              <w:t>29</w:t>
            </w:r>
          </w:p>
        </w:tc>
        <w:tc>
          <w:tcPr>
            <w:tcW w:w="782" w:type="dxa"/>
          </w:tcPr>
          <w:p w:rsidR="00FA27EE" w:rsidRPr="00943D4C" w:rsidRDefault="00FA27EE">
            <w:pPr>
              <w:pStyle w:val="TAL"/>
              <w:rPr>
                <w:lang w:val="fr-FR"/>
              </w:rPr>
            </w:pPr>
            <w:r w:rsidRPr="00943D4C">
              <w:rPr>
                <w:lang w:val="fr-FR"/>
              </w:rPr>
              <w:t>64</w:t>
            </w:r>
          </w:p>
        </w:tc>
        <w:tc>
          <w:tcPr>
            <w:tcW w:w="782" w:type="dxa"/>
          </w:tcPr>
          <w:p w:rsidR="00FA27EE" w:rsidRPr="00943D4C" w:rsidRDefault="00FA27EE">
            <w:pPr>
              <w:pStyle w:val="TAL"/>
              <w:rPr>
                <w:lang w:val="fr-FR"/>
              </w:rPr>
            </w:pPr>
            <w:r w:rsidRPr="00943D4C">
              <w:rPr>
                <w:lang w:val="fr-FR"/>
              </w:rPr>
              <w:t>80</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c>
          <w:tcPr>
            <w:tcW w:w="782" w:type="dxa"/>
          </w:tcPr>
          <w:p w:rsidR="00FA27EE" w:rsidRPr="00943D4C" w:rsidRDefault="00FA27EE">
            <w:pPr>
              <w:pStyle w:val="TAL"/>
              <w:rPr>
                <w:lang w:val="fr-FR"/>
              </w:rPr>
            </w:pPr>
            <w:r w:rsidRPr="00943D4C">
              <w:rPr>
                <w:lang w:val="fr-FR"/>
              </w:rPr>
              <w:t>11</w:t>
            </w:r>
          </w:p>
        </w:tc>
      </w:tr>
    </w:tbl>
    <w:p w:rsidR="00FA27EE" w:rsidRPr="00943D4C" w:rsidRDefault="00FA27EE">
      <w:pPr>
        <w:rPr>
          <w:lang w:val="fr-FR"/>
        </w:rPr>
      </w:pPr>
    </w:p>
    <w:p w:rsidR="00FA27EE" w:rsidRPr="00943D4C" w:rsidRDefault="00FA27EE">
      <w:pPr>
        <w:keepNext/>
        <w:keepLines/>
        <w:rPr>
          <w:b/>
          <w:lang w:val="fr-FR"/>
        </w:rPr>
      </w:pPr>
      <w:r w:rsidRPr="00943D4C">
        <w:rPr>
          <w:b/>
          <w:lang w:val="fr-FR"/>
        </w:rPr>
        <w:lastRenderedPageBreak/>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pPr>
      <w:r w:rsidRPr="00943D4C">
        <w:t>Logically:</w:t>
      </w:r>
      <w:r w:rsidRPr="00943D4C">
        <w:tab/>
        <w:t>LAI-MCC:</w:t>
      </w:r>
      <w:r w:rsidRPr="00943D4C">
        <w:tab/>
        <w:t>234</w:t>
      </w:r>
    </w:p>
    <w:p w:rsidR="00FA27EE" w:rsidRPr="00943D4C" w:rsidRDefault="00FA27EE">
      <w:pPr>
        <w:pStyle w:val="EW"/>
        <w:tabs>
          <w:tab w:val="left" w:pos="2835"/>
        </w:tabs>
        <w:rPr>
          <w:lang w:val="fr-FR"/>
        </w:rPr>
      </w:pPr>
      <w:r w:rsidRPr="00943D4C">
        <w:tab/>
      </w:r>
      <w:r w:rsidRPr="00943D4C">
        <w:rPr>
          <w:lang w:val="fr-FR"/>
        </w:rPr>
        <w:t>LAI-MNC:</w:t>
      </w:r>
      <w:r w:rsidRPr="00943D4C">
        <w:rPr>
          <w:lang w:val="fr-FR"/>
        </w:rPr>
        <w:tab/>
        <w:t>007</w:t>
      </w:r>
    </w:p>
    <w:p w:rsidR="00FA27EE" w:rsidRPr="00943D4C" w:rsidRDefault="00FA27EE">
      <w:pPr>
        <w:pStyle w:val="EW"/>
        <w:tabs>
          <w:tab w:val="left" w:pos="2835"/>
        </w:tabs>
        <w:rPr>
          <w:lang w:val="fr-FR"/>
        </w:rPr>
      </w:pPr>
      <w:r w:rsidRPr="00943D4C">
        <w:rPr>
          <w:lang w:val="fr-FR"/>
        </w:rPr>
        <w:tab/>
        <w:t>LAI-LAC:</w:t>
      </w:r>
      <w:r w:rsidRPr="00943D4C">
        <w:rPr>
          <w:lang w:val="fr-FR"/>
        </w:rPr>
        <w:tab/>
        <w:t>0000</w:t>
      </w:r>
    </w:p>
    <w:p w:rsidR="00FA27EE" w:rsidRPr="00943D4C" w:rsidRDefault="00FA27EE">
      <w:pPr>
        <w:pStyle w:val="EX"/>
        <w:tabs>
          <w:tab w:val="left" w:pos="2835"/>
        </w:tabs>
      </w:pPr>
      <w:r w:rsidRPr="00943D4C">
        <w:rPr>
          <w:lang w:val="fr-FR"/>
        </w:rPr>
        <w:tab/>
      </w:r>
      <w:r w:rsidRPr="00943D4C">
        <w:t>TMSI:</w:t>
      </w:r>
      <w:r w:rsidRPr="00943D4C">
        <w:tab/>
        <w:t>"32547698"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FF</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spacing w:after="0"/>
        <w:rPr>
          <w:b/>
        </w:rPr>
      </w:pPr>
      <w:r w:rsidRPr="00943D4C">
        <w:rPr>
          <w:b/>
        </w:rPr>
        <w:t>EF</w:t>
      </w:r>
      <w:r w:rsidRPr="00943D4C">
        <w:rPr>
          <w:b/>
          <w:vertAlign w:val="subscript"/>
        </w:rPr>
        <w:t>PSLOCI</w:t>
      </w:r>
      <w:r w:rsidRPr="00943D4C">
        <w:rPr>
          <w:b/>
        </w:rPr>
        <w:t xml:space="preserve"> (</w:t>
      </w:r>
      <w:r w:rsidRPr="00943D4C">
        <w:rPr>
          <w:b/>
          <w:bCs/>
          <w:szCs w:val="28"/>
          <w:lang w:eastAsia="de-DE"/>
        </w:rPr>
        <w:t>Packet Switched l</w:t>
      </w:r>
      <w:r w:rsidRPr="00943D4C">
        <w:rPr>
          <w:b/>
          <w:bCs/>
        </w:rPr>
        <w:t>ocation Information</w:t>
      </w:r>
      <w:r w:rsidRPr="00943D4C">
        <w:rPr>
          <w:b/>
        </w:rPr>
        <w:t>)</w:t>
      </w:r>
    </w:p>
    <w:p w:rsidR="00FA27EE" w:rsidRPr="00943D4C" w:rsidRDefault="00FA27EE">
      <w:pPr>
        <w:pStyle w:val="EW"/>
        <w:tabs>
          <w:tab w:val="left" w:pos="2835"/>
        </w:tabs>
        <w:rPr>
          <w:lang w:val="it-IT"/>
        </w:rPr>
      </w:pPr>
      <w:r w:rsidRPr="00943D4C">
        <w:rPr>
          <w:lang w:val="it-IT"/>
        </w:rPr>
        <w:t>Logically:</w:t>
      </w:r>
      <w:r w:rsidRPr="00943D4C">
        <w:rPr>
          <w:lang w:val="it-IT"/>
        </w:rPr>
        <w:tab/>
        <w:t>RAI-MCC:</w:t>
      </w:r>
      <w:r w:rsidRPr="00943D4C">
        <w:rPr>
          <w:lang w:val="it-IT"/>
        </w:rPr>
        <w:tab/>
        <w:t>234</w:t>
      </w:r>
    </w:p>
    <w:p w:rsidR="00FA27EE" w:rsidRPr="00943D4C" w:rsidRDefault="00FA27EE">
      <w:pPr>
        <w:pStyle w:val="EW"/>
        <w:tabs>
          <w:tab w:val="left" w:pos="2835"/>
        </w:tabs>
        <w:rPr>
          <w:lang w:val="it-IT"/>
        </w:rPr>
      </w:pPr>
      <w:r w:rsidRPr="00943D4C">
        <w:rPr>
          <w:lang w:val="it-IT"/>
        </w:rPr>
        <w:tab/>
        <w:t>RAI-MNC:</w:t>
      </w:r>
      <w:r w:rsidRPr="00943D4C">
        <w:rPr>
          <w:lang w:val="it-IT"/>
        </w:rPr>
        <w:tab/>
        <w:t>007</w:t>
      </w:r>
    </w:p>
    <w:p w:rsidR="00FA27EE" w:rsidRPr="00943D4C" w:rsidRDefault="00FA27EE">
      <w:pPr>
        <w:pStyle w:val="EW"/>
        <w:tabs>
          <w:tab w:val="left" w:pos="2835"/>
        </w:tabs>
        <w:rPr>
          <w:lang w:val="fr-FR"/>
        </w:rPr>
      </w:pPr>
      <w:r w:rsidRPr="00943D4C">
        <w:rPr>
          <w:lang w:val="it-IT"/>
        </w:rPr>
        <w:tab/>
      </w:r>
      <w:r w:rsidRPr="00943D4C">
        <w:rPr>
          <w:lang w:val="fr-FR"/>
        </w:rPr>
        <w:t>RAI-LAC:</w:t>
      </w:r>
      <w:r w:rsidRPr="00943D4C">
        <w:rPr>
          <w:lang w:val="fr-FR"/>
        </w:rPr>
        <w:tab/>
        <w:t>0000</w:t>
      </w:r>
    </w:p>
    <w:p w:rsidR="00FA27EE" w:rsidRPr="00943D4C" w:rsidRDefault="00FA27EE">
      <w:pPr>
        <w:pStyle w:val="EW"/>
        <w:tabs>
          <w:tab w:val="left" w:pos="2835"/>
        </w:tabs>
        <w:rPr>
          <w:lang w:val="fr-FR"/>
        </w:rPr>
      </w:pPr>
      <w:r w:rsidRPr="00943D4C">
        <w:rPr>
          <w:lang w:val="fr-FR"/>
        </w:rPr>
        <w:tab/>
        <w:t>RAI-RAC:</w:t>
      </w:r>
      <w:r w:rsidRPr="00943D4C">
        <w:rPr>
          <w:lang w:val="fr-FR"/>
        </w:rPr>
        <w:tab/>
        <w:t>05</w:t>
      </w:r>
    </w:p>
    <w:p w:rsidR="00FA27EE" w:rsidRPr="00943D4C" w:rsidRDefault="00FA27EE">
      <w:pPr>
        <w:pStyle w:val="EX"/>
        <w:tabs>
          <w:tab w:val="left" w:pos="2835"/>
        </w:tabs>
        <w:rPr>
          <w:lang w:val="fr-FR"/>
        </w:rPr>
      </w:pPr>
      <w:r w:rsidRPr="00943D4C">
        <w:rPr>
          <w:lang w:val="fr-FR"/>
        </w:rPr>
        <w:tab/>
        <w:t>P-TMSI:</w:t>
      </w:r>
      <w:r w:rsidRPr="00943D4C">
        <w:rPr>
          <w:lang w:val="fr-FR"/>
        </w:rPr>
        <w:tab/>
        <w:t>"32547698"</w:t>
      </w:r>
    </w:p>
    <w:p w:rsidR="00FA27EE" w:rsidRPr="00943D4C" w:rsidRDefault="00FA27EE">
      <w:pPr>
        <w:pStyle w:val="EX"/>
        <w:tabs>
          <w:tab w:val="left" w:pos="2835"/>
        </w:tabs>
        <w:rPr>
          <w:lang w:val="fr-FR"/>
        </w:rPr>
      </w:pPr>
      <w:r w:rsidRPr="00943D4C">
        <w:rPr>
          <w:lang w:val="fr-FR"/>
        </w:rPr>
        <w:tab/>
        <w:t xml:space="preserve">P-TMSI </w:t>
      </w:r>
      <w:r w:rsidRPr="00943D4C">
        <w:rPr>
          <w:szCs w:val="18"/>
          <w:lang w:val="fr-FR" w:eastAsia="de-DE"/>
        </w:rPr>
        <w:t>signature value:</w:t>
      </w:r>
      <w:r w:rsidRPr="00943D4C">
        <w:rPr>
          <w:szCs w:val="18"/>
          <w:lang w:val="fr-FR" w:eastAsia="de-DE"/>
        </w:rPr>
        <w:tab/>
      </w:r>
      <w:r w:rsidRPr="00943D4C">
        <w:rPr>
          <w:lang w:val="fr-FR"/>
        </w:rPr>
        <w:t>"112233"</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76</w:t>
            </w:r>
          </w:p>
        </w:tc>
        <w:tc>
          <w:tcPr>
            <w:tcW w:w="782" w:type="dxa"/>
          </w:tcPr>
          <w:p w:rsidR="00FA27EE" w:rsidRPr="00943D4C" w:rsidRDefault="00FA27EE">
            <w:pPr>
              <w:pStyle w:val="TAL"/>
            </w:pPr>
            <w:r w:rsidRPr="00943D4C">
              <w:t>98</w:t>
            </w:r>
          </w:p>
        </w:tc>
        <w:tc>
          <w:tcPr>
            <w:tcW w:w="782" w:type="dxa"/>
          </w:tcPr>
          <w:p w:rsidR="00FA27EE" w:rsidRPr="00943D4C" w:rsidRDefault="00FA27EE">
            <w:pPr>
              <w:pStyle w:val="TAL"/>
            </w:pPr>
            <w:r w:rsidRPr="00943D4C">
              <w:t>11</w:t>
            </w:r>
          </w:p>
        </w:tc>
        <w:tc>
          <w:tcPr>
            <w:tcW w:w="782" w:type="dxa"/>
          </w:tcPr>
          <w:p w:rsidR="00FA27EE" w:rsidRPr="00943D4C" w:rsidRDefault="00FA27EE">
            <w:pPr>
              <w:pStyle w:val="TAL"/>
            </w:pPr>
            <w:r w:rsidRPr="00943D4C">
              <w:t>22</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00</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05</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pPr>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tabs>
          <w:tab w:val="left" w:pos="3969"/>
        </w:tabs>
      </w:pPr>
      <w:r w:rsidRPr="00943D4C">
        <w:t>Logically:</w:t>
      </w:r>
      <w:r w:rsidRPr="00943D4C">
        <w:tab/>
        <w:t>Key Set Identifier KSI:</w:t>
      </w:r>
      <w:r w:rsidRPr="00943D4C">
        <w:tab/>
        <w:t>02</w:t>
      </w:r>
    </w:p>
    <w:p w:rsidR="00FA27EE" w:rsidRPr="00943D4C" w:rsidRDefault="00FA27EE">
      <w:pPr>
        <w:pStyle w:val="EW"/>
        <w:tabs>
          <w:tab w:val="left" w:pos="3969"/>
        </w:tabs>
      </w:pPr>
      <w:r w:rsidRPr="00943D4C">
        <w:tab/>
        <w:t>Ciphering Keys CK:</w:t>
      </w:r>
      <w:r w:rsidRPr="00943D4C">
        <w:tab/>
        <w:t>undefined</w:t>
      </w:r>
    </w:p>
    <w:p w:rsidR="00FA27EE" w:rsidRPr="00943D4C" w:rsidRDefault="00FA27EE">
      <w:pPr>
        <w:pStyle w:val="EX"/>
        <w:tabs>
          <w:tab w:val="left" w:pos="3969"/>
        </w:tabs>
      </w:pPr>
      <w:r w:rsidRPr="00943D4C">
        <w:tab/>
        <w:t>Integrity Keys IK:</w:t>
      </w:r>
      <w:r w:rsidRPr="00943D4C">
        <w:tab/>
        <w:t>undefined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02</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0E4716" w:rsidRPr="00943D4C" w:rsidRDefault="000E4716" w:rsidP="000E4716">
      <w:pPr>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tabs>
          <w:tab w:val="left" w:pos="3969"/>
        </w:tabs>
      </w:pPr>
      <w:r w:rsidRPr="00943D4C">
        <w:t>Logically:</w:t>
      </w:r>
      <w:r w:rsidRPr="00943D4C">
        <w:tab/>
        <w:t>Key Set Identifier KSI:</w:t>
      </w:r>
      <w:r w:rsidRPr="00943D4C">
        <w:tab/>
        <w:t>02</w:t>
      </w:r>
    </w:p>
    <w:p w:rsidR="000E4716" w:rsidRPr="00943D4C" w:rsidRDefault="000E4716" w:rsidP="000E4716">
      <w:pPr>
        <w:pStyle w:val="EW"/>
        <w:tabs>
          <w:tab w:val="left" w:pos="3969"/>
        </w:tabs>
      </w:pPr>
      <w:r w:rsidRPr="00943D4C">
        <w:tab/>
        <w:t>Ciphering Keys CK:</w:t>
      </w:r>
      <w:r w:rsidRPr="00943D4C">
        <w:tab/>
        <w:t>undefined</w:t>
      </w:r>
    </w:p>
    <w:p w:rsidR="000E4716" w:rsidRPr="00943D4C" w:rsidRDefault="000E4716" w:rsidP="000E4716">
      <w:pPr>
        <w:pStyle w:val="EX"/>
        <w:tabs>
          <w:tab w:val="left" w:pos="3969"/>
        </w:tabs>
      </w:pPr>
      <w:r w:rsidRPr="00943D4C">
        <w:tab/>
        <w:t>Integrity Keys IK:</w:t>
      </w:r>
      <w:r w:rsidRPr="00943D4C">
        <w:tab/>
        <w:t>undefined</w:t>
      </w:r>
    </w:p>
    <w:p w:rsidR="000E4716" w:rsidRPr="00943D4C" w:rsidRDefault="000E4716" w:rsidP="000E4716">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E4716" w:rsidRPr="00943D4C" w:rsidTr="009F5364">
        <w:tblPrEx>
          <w:tblCellMar>
            <w:top w:w="0" w:type="dxa"/>
            <w:bottom w:w="0" w:type="dxa"/>
          </w:tblCellMar>
        </w:tblPrEx>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w:t>
            </w:r>
          </w:p>
        </w:tc>
        <w:tc>
          <w:tcPr>
            <w:tcW w:w="782" w:type="dxa"/>
          </w:tcPr>
          <w:p w:rsidR="000E4716" w:rsidRPr="00943D4C" w:rsidRDefault="000E4716" w:rsidP="009F5364">
            <w:pPr>
              <w:pStyle w:val="TAL"/>
            </w:pPr>
            <w:r w:rsidRPr="00943D4C">
              <w:t>B2</w:t>
            </w:r>
          </w:p>
        </w:tc>
        <w:tc>
          <w:tcPr>
            <w:tcW w:w="782" w:type="dxa"/>
          </w:tcPr>
          <w:p w:rsidR="000E4716" w:rsidRPr="00943D4C" w:rsidRDefault="000E4716" w:rsidP="009F5364">
            <w:pPr>
              <w:pStyle w:val="TAL"/>
            </w:pPr>
            <w:r w:rsidRPr="00943D4C">
              <w:t>B3</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B16</w:t>
            </w:r>
          </w:p>
        </w:tc>
        <w:tc>
          <w:tcPr>
            <w:tcW w:w="782" w:type="dxa"/>
          </w:tcPr>
          <w:p w:rsidR="000E4716" w:rsidRPr="00943D4C" w:rsidRDefault="000E4716" w:rsidP="009F5364">
            <w:pPr>
              <w:pStyle w:val="TAL"/>
            </w:pPr>
            <w:r w:rsidRPr="00943D4C">
              <w:t>B17</w:t>
            </w:r>
          </w:p>
        </w:tc>
        <w:tc>
          <w:tcPr>
            <w:tcW w:w="782" w:type="dxa"/>
          </w:tcPr>
          <w:p w:rsidR="000E4716" w:rsidRPr="00943D4C" w:rsidRDefault="000E4716" w:rsidP="009F5364">
            <w:pPr>
              <w:pStyle w:val="TAL"/>
            </w:pPr>
            <w:r w:rsidRPr="00943D4C">
              <w:t>B18</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B31</w:t>
            </w:r>
          </w:p>
        </w:tc>
        <w:tc>
          <w:tcPr>
            <w:tcW w:w="782" w:type="dxa"/>
          </w:tcPr>
          <w:p w:rsidR="000E4716" w:rsidRPr="00943D4C" w:rsidRDefault="000E4716" w:rsidP="009F5364">
            <w:pPr>
              <w:pStyle w:val="TAL"/>
            </w:pPr>
            <w:r w:rsidRPr="00943D4C">
              <w:t>B32</w:t>
            </w:r>
          </w:p>
        </w:tc>
        <w:tc>
          <w:tcPr>
            <w:tcW w:w="782" w:type="dxa"/>
          </w:tcPr>
          <w:p w:rsidR="000E4716" w:rsidRPr="00943D4C" w:rsidRDefault="000E4716" w:rsidP="009F5364">
            <w:pPr>
              <w:pStyle w:val="TAL"/>
            </w:pPr>
            <w:r w:rsidRPr="00943D4C">
              <w:t>B33</w:t>
            </w:r>
          </w:p>
        </w:tc>
      </w:tr>
      <w:tr w:rsidR="000E4716" w:rsidRPr="00943D4C" w:rsidTr="009F5364">
        <w:tblPrEx>
          <w:tblCellMar>
            <w:top w:w="0" w:type="dxa"/>
            <w:bottom w:w="0" w:type="dxa"/>
          </w:tblCellMar>
        </w:tblPrEx>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02</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r>
    </w:tbl>
    <w:p w:rsidR="000E4716" w:rsidRPr="00943D4C" w:rsidRDefault="000E4716"/>
    <w:p w:rsidR="00FA27EE" w:rsidRPr="00943D4C" w:rsidRDefault="00FA27EE">
      <w:r w:rsidRPr="00943D4C">
        <w:t>In case of a Terminal accessing UTRAN "Expected Sequence A" shall be performed and in case of a Terminal accessing a GERAN "Expected Sequence B" shall be performed.</w:t>
      </w:r>
    </w:p>
    <w:p w:rsidR="00FA27EE" w:rsidRPr="00943D4C" w:rsidRDefault="00FA27EE">
      <w:pPr>
        <w:pStyle w:val="Heading5"/>
      </w:pPr>
      <w:bookmarkStart w:id="463" w:name="_Toc10738673"/>
      <w:r w:rsidRPr="00943D4C">
        <w:t>7.1.1.4.2</w:t>
      </w:r>
      <w:r w:rsidRPr="00943D4C">
        <w:tab/>
        <w:t>Procedure</w:t>
      </w:r>
      <w:bookmarkEnd w:id="463"/>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The USS stops all RF output on the BCCH for a long enough period of time to cause a cell reselection procedure in the UE. The BCCH is changed to contain:</w:t>
      </w:r>
    </w:p>
    <w:p w:rsidR="00FA27EE" w:rsidRPr="00943D4C" w:rsidRDefault="00FA27EE">
      <w:pPr>
        <w:pStyle w:val="B2"/>
      </w:pPr>
      <w:r w:rsidRPr="00943D4C">
        <w:tab/>
        <w:t>PLMN (MCC/MNC):</w:t>
      </w:r>
      <w:r w:rsidRPr="00943D4C">
        <w:tab/>
        <w:t>234/003</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lastRenderedPageBreak/>
        <w:t>c</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pPr>
      <w:r w:rsidRPr="00943D4C">
        <w:tab/>
        <w:t>PLMN (MCC/MNC):</w:t>
      </w:r>
      <w:r w:rsidRPr="00943D4C">
        <w:tab/>
        <w:t>234/004</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t>d</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ab/>
        <w:t>PLMN (MCC/MNC):</w:t>
      </w:r>
      <w:r w:rsidRPr="00943D4C">
        <w:tab/>
        <w:t>234/005</w:t>
      </w:r>
    </w:p>
    <w:p w:rsidR="00FA27EE" w:rsidRPr="00943D4C" w:rsidRDefault="00FA27EE">
      <w:pPr>
        <w:pStyle w:val="B1"/>
      </w:pPr>
      <w:r w:rsidRPr="00943D4C">
        <w:tab/>
        <w:t>The USS then resumes RF output on the BCCH.</w:t>
      </w:r>
    </w:p>
    <w:p w:rsidR="00FA27EE" w:rsidRPr="00943D4C" w:rsidRDefault="00246DAB" w:rsidP="00246DAB">
      <w:pPr>
        <w:pStyle w:val="B1"/>
        <w:ind w:left="567" w:hanging="283"/>
      </w:pPr>
      <w:r w:rsidRPr="00943D4C">
        <w:rPr>
          <w:sz w:val="16"/>
          <w:lang w:val="en-US"/>
        </w:rPr>
        <w:t>e</w:t>
      </w:r>
      <w:r w:rsidRPr="00943D4C">
        <w:rPr>
          <w:sz w:val="16"/>
        </w:rPr>
        <w:t>)</w:t>
      </w:r>
      <w:r w:rsidRPr="00943D4C">
        <w:rPr>
          <w:sz w:val="16"/>
        </w:rPr>
        <w:tab/>
      </w:r>
      <w:r w:rsidR="00FA27EE" w:rsidRPr="00943D4C">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ab/>
        <w:t>LAI (MCC/MNC/LAC):</w:t>
      </w:r>
      <w:r w:rsidRPr="00943D4C">
        <w:tab/>
        <w:t>234/007/0001</w:t>
      </w:r>
    </w:p>
    <w:p w:rsidR="00FA27EE" w:rsidRPr="00943D4C" w:rsidRDefault="00FA27EE">
      <w:pPr>
        <w:pStyle w:val="B2"/>
        <w:rPr>
          <w:lang w:val="fr-FR"/>
        </w:rPr>
      </w:pPr>
      <w:r w:rsidRPr="00943D4C">
        <w:rPr>
          <w:lang w:val="en-US"/>
        </w:rPr>
        <w:tab/>
      </w:r>
      <w:r w:rsidRPr="00943D4C">
        <w:rPr>
          <w:lang w:val="fr-FR"/>
        </w:rPr>
        <w:t>RAI (MCC/MNC/LAC/RAC):</w:t>
      </w:r>
      <w:r w:rsidRPr="00943D4C">
        <w:rPr>
          <w:lang w:val="fr-FR"/>
        </w:rPr>
        <w:tab/>
        <w:t>234/007/0001/05</w:t>
      </w:r>
      <w:r w:rsidRPr="00943D4C">
        <w:rPr>
          <w:lang w:val="fr-FR"/>
        </w:rPr>
        <w:tab/>
      </w:r>
    </w:p>
    <w:p w:rsidR="00FA27EE" w:rsidRPr="00943D4C" w:rsidRDefault="00FA27EE">
      <w:pPr>
        <w:pStyle w:val="B2"/>
      </w:pPr>
      <w:r w:rsidRPr="00943D4C">
        <w:t>The USS then resumes RF output on the BCCH.</w:t>
      </w:r>
    </w:p>
    <w:p w:rsidR="00FA27EE" w:rsidRPr="00943D4C" w:rsidRDefault="00FA27EE">
      <w:pPr>
        <w:pStyle w:val="B1"/>
      </w:pPr>
      <w:r w:rsidRPr="00943D4C">
        <w:t>f)</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 xml:space="preserve">During registration on CS and after receipt of a LOCATION UPDATING REQUEST from the UE, the USS </w:t>
      </w:r>
      <w:r w:rsidR="0061678A" w:rsidRPr="00943D4C">
        <w:rPr>
          <w:lang w:val="en-GB"/>
        </w:rPr>
        <w:t xml:space="preserve">performs authentication and starts integrity protection, </w:t>
      </w:r>
      <w:r w:rsidRPr="00943D4C">
        <w:t>sends LOCATION UPDATING REJECT to the UE with cause "PLMN Not Allowed", followed by RRC CONNECTION RELEASE, followed by RRC CONNECTION RELEASE COMPLETE sent by the UE to the USS.</w:t>
      </w:r>
    </w:p>
    <w:p w:rsidR="00FA27EE" w:rsidRPr="00943D4C" w:rsidRDefault="00FA27EE">
      <w:pPr>
        <w:pStyle w:val="B2"/>
      </w:pPr>
      <w:r w:rsidRPr="00943D4C">
        <w:t>II.</w:t>
      </w:r>
      <w:r w:rsidRPr="00943D4C">
        <w:tab/>
        <w:t xml:space="preserve">During registration on PS and after receipt of a ATTACH REQUEST from the UE, the USS </w:t>
      </w:r>
      <w:r w:rsidR="0061678A" w:rsidRPr="00943D4C">
        <w:rPr>
          <w:lang w:val="en-GB"/>
        </w:rPr>
        <w:t xml:space="preserve">performs authentication and starts integrity protection, </w:t>
      </w:r>
      <w:r w:rsidRPr="00943D4C">
        <w:t>sends ATTACH REJECT to the UE with cause "PLMN Not Allowed", followed by RRC CONNECTION RELEASE, followed by RRC CONNECTION RELEASE COMPLETE sent by the UE to the USS or</w:t>
      </w:r>
    </w:p>
    <w:p w:rsidR="00FA27EE" w:rsidRPr="00943D4C" w:rsidRDefault="00246DAB" w:rsidP="00246DAB">
      <w:pPr>
        <w:pStyle w:val="B2"/>
      </w:pPr>
      <w:r w:rsidRPr="00943D4C">
        <w:t>III.</w:t>
      </w:r>
      <w:r w:rsidR="00FA27EE" w:rsidRPr="00943D4C">
        <w:t>During registration on CS/PS and after receipt of a LOCATION UPDATING REQUEST and/or ATTACH REQUEST from the UE, the USS</w:t>
      </w:r>
      <w:r w:rsidR="0061678A" w:rsidRPr="00943D4C">
        <w:rPr>
          <w:lang w:val="en-GB"/>
        </w:rPr>
        <w:t xml:space="preserve"> performs authentication and starts integrity protection,</w:t>
      </w:r>
      <w:r w:rsidR="00FA27EE" w:rsidRPr="00943D4C">
        <w:t xml:space="preserve"> sends LOCATION UPDATING REJECT and/or ATTACH REJECT to the UE with cause "PLMN Not Allowed", followed by RRC CONNECTION RELEASE, followed by RRC CONNECTION RELEASE COMPLETE sent by the UE to the USS.</w:t>
      </w:r>
    </w:p>
    <w:p w:rsidR="00FA27EE" w:rsidRPr="00943D4C" w:rsidRDefault="00FA27EE">
      <w:pPr>
        <w:pStyle w:val="B1"/>
        <w:keepNext/>
        <w:keepLines/>
      </w:pPr>
      <w:r w:rsidRPr="00943D4C">
        <w:tab/>
        <w:t>The USS stops all RF output on the BCCH for a long enough period of time to cause a cell reselection procedure in the UE. The BCCH is changed to contain:</w:t>
      </w:r>
    </w:p>
    <w:p w:rsidR="00FA27EE" w:rsidRPr="00943D4C" w:rsidRDefault="00FA27EE">
      <w:pPr>
        <w:pStyle w:val="B2"/>
        <w:tabs>
          <w:tab w:val="left" w:pos="2835"/>
        </w:tabs>
      </w:pPr>
      <w:r w:rsidRPr="00943D4C">
        <w:t>LAI (MCC/MNC</w:t>
      </w:r>
      <w:r w:rsidR="00246DAB" w:rsidRPr="00943D4C">
        <w:t>/LAC</w:t>
      </w:r>
      <w:r w:rsidRPr="00943D4C">
        <w:t>):</w:t>
      </w:r>
      <w:r w:rsidRPr="00943D4C">
        <w:tab/>
        <w:t>234/008/0001</w:t>
      </w:r>
    </w:p>
    <w:p w:rsidR="00FA27EE" w:rsidRPr="00943D4C" w:rsidRDefault="00FA27EE">
      <w:pPr>
        <w:pStyle w:val="B2"/>
        <w:tabs>
          <w:tab w:val="left" w:pos="2835"/>
        </w:tabs>
        <w:rPr>
          <w:lang w:val="fr-FR"/>
        </w:rPr>
      </w:pPr>
      <w:r w:rsidRPr="00943D4C">
        <w:rPr>
          <w:lang w:val="fr-FR"/>
        </w:rPr>
        <w:t>RAI (MCC/MNC/LAC/RAC):</w:t>
      </w:r>
      <w:r w:rsidRPr="00943D4C">
        <w:rPr>
          <w:lang w:val="fr-FR"/>
        </w:rPr>
        <w:tab/>
        <w:t>234/008/0001/05</w:t>
      </w:r>
    </w:p>
    <w:p w:rsidR="00FA27EE" w:rsidRPr="00943D4C" w:rsidRDefault="00FA27EE">
      <w:pPr>
        <w:pStyle w:val="B1"/>
        <w:keepNext/>
        <w:keepLines/>
      </w:pPr>
      <w:r w:rsidRPr="00943D4C">
        <w:tab/>
        <w:t>The USS then resumes RF output on the BCCH.</w:t>
      </w:r>
    </w:p>
    <w:p w:rsidR="00FA27EE" w:rsidRPr="00943D4C" w:rsidRDefault="00FA27EE">
      <w:pPr>
        <w:pStyle w:val="B1"/>
      </w:pPr>
      <w:r w:rsidRPr="00943D4C">
        <w:t>h)</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lastRenderedPageBreak/>
        <w:t>i)</w:t>
      </w:r>
      <w:r w:rsidRPr="00943D4C">
        <w:tab/>
        <w:t>Depending on which domain the UE is going to be registered on, one of the following sequences will be passed through:</w:t>
      </w:r>
    </w:p>
    <w:p w:rsidR="00FA27EE" w:rsidRPr="00943D4C" w:rsidRDefault="00FA27EE">
      <w:pPr>
        <w:pStyle w:val="B2"/>
        <w:keepNext/>
      </w:pPr>
      <w:r w:rsidRPr="00943D4C">
        <w:t>I.    During registration on CS and after receipt of a LOCATION UPDATING REQUEST from the UE, the USS initiates authentication, starts integrity by using the security procedure and sends LOCATION UPDATING ACCEPT with:</w:t>
      </w:r>
    </w:p>
    <w:p w:rsidR="00FA27EE" w:rsidRPr="00943D4C" w:rsidRDefault="00FA27EE">
      <w:pPr>
        <w:pStyle w:val="B2"/>
        <w:keepNext/>
        <w:tabs>
          <w:tab w:val="left" w:pos="1560"/>
        </w:tabs>
        <w:rPr>
          <w:lang w:val="fr-FR"/>
        </w:rPr>
      </w:pPr>
      <w:r w:rsidRPr="00943D4C">
        <w:tab/>
      </w:r>
      <w:r w:rsidRPr="00943D4C">
        <w:rPr>
          <w:lang w:val="fr-FR"/>
        </w:rPr>
        <w:t>LAI (MCC/MNC/LAC):</w:t>
      </w:r>
      <w:r w:rsidRPr="00943D4C">
        <w:rPr>
          <w:lang w:val="fr-FR"/>
        </w:rPr>
        <w:tab/>
        <w:t>234/008/0001</w:t>
      </w:r>
    </w:p>
    <w:p w:rsidR="00FA27EE" w:rsidRPr="00943D4C" w:rsidRDefault="00FA27EE">
      <w:pPr>
        <w:pStyle w:val="B2"/>
        <w:tabs>
          <w:tab w:val="left" w:pos="1560"/>
        </w:tabs>
        <w:rPr>
          <w:lang w:val="fr-FR"/>
        </w:rPr>
      </w:pPr>
      <w:r w:rsidRPr="00943D4C">
        <w:rPr>
          <w:lang w:val="fr-FR"/>
        </w:rPr>
        <w:tab/>
        <w:t>TMSI:</w:t>
      </w:r>
      <w:r w:rsidRPr="00943D4C">
        <w:rPr>
          <w:lang w:val="fr-FR"/>
        </w:rPr>
        <w:tab/>
        <w:t>"43658709"</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 with:</w:t>
      </w:r>
    </w:p>
    <w:p w:rsidR="00FA27EE" w:rsidRPr="00943D4C" w:rsidRDefault="00FA27EE">
      <w:pPr>
        <w:pStyle w:val="B2"/>
        <w:rPr>
          <w:lang w:val="fr-FR"/>
        </w:rPr>
      </w:pPr>
      <w:r w:rsidRPr="00943D4C">
        <w:tab/>
      </w:r>
      <w:r w:rsidRPr="00943D4C">
        <w:rPr>
          <w:lang w:val="fr-FR"/>
        </w:rPr>
        <w:t>RAI (MCC/MNC/LAC/RAC):</w:t>
      </w:r>
      <w:r w:rsidRPr="00943D4C">
        <w:rPr>
          <w:lang w:val="fr-FR"/>
        </w:rPr>
        <w:tab/>
        <w:t>234/008/000</w:t>
      </w:r>
      <w:r w:rsidR="004E4885" w:rsidRPr="00943D4C">
        <w:rPr>
          <w:lang w:val="fr-FR"/>
        </w:rPr>
        <w:t>1</w:t>
      </w:r>
      <w:r w:rsidRPr="00943D4C">
        <w:rPr>
          <w:lang w:val="fr-FR"/>
        </w:rPr>
        <w:t>/05</w:t>
      </w:r>
    </w:p>
    <w:p w:rsidR="00FA27EE" w:rsidRPr="00943D4C" w:rsidRDefault="00FA27EE">
      <w:pPr>
        <w:pStyle w:val="B2"/>
      </w:pPr>
      <w:r w:rsidRPr="00943D4C">
        <w:rPr>
          <w:lang w:val="fr-FR"/>
        </w:rPr>
        <w:tab/>
      </w:r>
      <w:r w:rsidRPr="00943D4C">
        <w:t>P-TMSI:</w:t>
      </w:r>
      <w:r w:rsidR="00943D4C">
        <w:tab/>
      </w:r>
      <w:r w:rsidRPr="00943D4C">
        <w:t>"43658709"</w:t>
      </w:r>
    </w:p>
    <w:p w:rsidR="00FA27EE" w:rsidRPr="00943D4C" w:rsidRDefault="00FA27EE">
      <w:pPr>
        <w:pStyle w:val="B2"/>
      </w:pPr>
      <w:r w:rsidRPr="00943D4C">
        <w:tab/>
        <w:t>P-TMSI signature value</w:t>
      </w:r>
      <w:r w:rsidR="00943D4C">
        <w:tab/>
      </w:r>
      <w:r w:rsidRPr="00943D4C">
        <w:t>"443322"</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FA27EE" w:rsidRPr="00943D4C" w:rsidRDefault="00FA27EE">
      <w:pPr>
        <w:pStyle w:val="B2"/>
        <w:rPr>
          <w:lang w:val="fr-FR"/>
        </w:rPr>
      </w:pPr>
      <w:r w:rsidRPr="00943D4C">
        <w:tab/>
      </w:r>
      <w:r w:rsidRPr="00943D4C">
        <w:rPr>
          <w:lang w:val="fr-FR"/>
        </w:rPr>
        <w:t>LAI (MCC/MNC/LAC):</w:t>
      </w:r>
      <w:r w:rsidRPr="00943D4C">
        <w:rPr>
          <w:lang w:val="fr-FR"/>
        </w:rPr>
        <w:tab/>
        <w:t>234/008/0001</w:t>
      </w:r>
    </w:p>
    <w:p w:rsidR="00FA27EE" w:rsidRPr="00943D4C" w:rsidRDefault="00FA27EE">
      <w:pPr>
        <w:pStyle w:val="B2"/>
        <w:rPr>
          <w:lang w:val="fr-FR"/>
        </w:rPr>
      </w:pPr>
      <w:r w:rsidRPr="00943D4C">
        <w:rPr>
          <w:lang w:val="fr-FR"/>
        </w:rPr>
        <w:tab/>
        <w:t>TMSI:</w:t>
      </w:r>
      <w:r w:rsidRPr="00943D4C">
        <w:rPr>
          <w:lang w:val="fr-FR"/>
        </w:rPr>
        <w:tab/>
        <w:t>"43658709"</w:t>
      </w:r>
    </w:p>
    <w:p w:rsidR="00FA27EE" w:rsidRPr="00943D4C" w:rsidRDefault="00FA27EE">
      <w:pPr>
        <w:pStyle w:val="B2"/>
        <w:rPr>
          <w:lang w:val="fr-FR"/>
        </w:rPr>
      </w:pPr>
      <w:r w:rsidRPr="00943D4C">
        <w:rPr>
          <w:lang w:val="fr-FR"/>
        </w:rPr>
        <w:tab/>
        <w:t>RAI (MCC/MNC/LAC/RAC):</w:t>
      </w:r>
      <w:r w:rsidRPr="00943D4C">
        <w:rPr>
          <w:lang w:val="fr-FR"/>
        </w:rPr>
        <w:tab/>
        <w:t>234/008/000</w:t>
      </w:r>
      <w:r w:rsidR="004E4885" w:rsidRPr="00943D4C">
        <w:rPr>
          <w:lang w:val="fr-FR"/>
        </w:rPr>
        <w:t>1</w:t>
      </w:r>
      <w:r w:rsidRPr="00943D4C">
        <w:rPr>
          <w:lang w:val="fr-FR"/>
        </w:rPr>
        <w:t>/05</w:t>
      </w:r>
    </w:p>
    <w:p w:rsidR="00FA27EE" w:rsidRPr="00943D4C" w:rsidRDefault="00FA27EE">
      <w:pPr>
        <w:pStyle w:val="B2"/>
      </w:pPr>
      <w:r w:rsidRPr="00943D4C">
        <w:rPr>
          <w:lang w:val="fr-FR"/>
        </w:rPr>
        <w:tab/>
      </w:r>
      <w:r w:rsidRPr="00943D4C">
        <w:t>P-TMSI:</w:t>
      </w:r>
      <w:r w:rsidR="00943D4C">
        <w:tab/>
      </w:r>
      <w:r w:rsidRPr="00943D4C">
        <w:t>"43658709"</w:t>
      </w:r>
    </w:p>
    <w:p w:rsidR="00FA27EE" w:rsidRPr="00943D4C" w:rsidRDefault="00FA27EE">
      <w:pPr>
        <w:pStyle w:val="B2"/>
      </w:pPr>
      <w:r w:rsidRPr="00943D4C">
        <w:tab/>
        <w:t>P-TMSI signature value</w:t>
      </w:r>
      <w:r w:rsidR="00943D4C">
        <w:tab/>
      </w:r>
      <w:r w:rsidRPr="00943D4C">
        <w:t>"443322"</w:t>
      </w:r>
      <w:r w:rsidRPr="00943D4C">
        <w:tab/>
      </w:r>
    </w:p>
    <w:p w:rsidR="00FA27EE" w:rsidRPr="00943D4C" w:rsidRDefault="00FA27EE">
      <w:pPr>
        <w:pStyle w:val="B1"/>
      </w:pPr>
      <w:r w:rsidRPr="00943D4C">
        <w:t>j)</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k)</w:t>
      </w:r>
      <w:r w:rsidRPr="00943D4C">
        <w:tab/>
        <w:t>The UE is soft powered down.</w:t>
      </w:r>
    </w:p>
    <w:p w:rsidR="00FA27EE" w:rsidRPr="00943D4C" w:rsidRDefault="00FA27EE">
      <w:pPr>
        <w:pStyle w:val="B2"/>
      </w:pPr>
      <w:r w:rsidRPr="00943D4C">
        <w:t>Expected Sequence B:</w:t>
      </w:r>
    </w:p>
    <w:p w:rsidR="00FA27EE" w:rsidRPr="00943D4C" w:rsidRDefault="00FA27EE">
      <w:pPr>
        <w:pStyle w:val="B2"/>
      </w:pPr>
      <w:r w:rsidRPr="00943D4C">
        <w:t>a)</w:t>
      </w:r>
      <w:r w:rsidRPr="00943D4C">
        <w:tab/>
        <w:t>The UE is powered on.</w:t>
      </w:r>
    </w:p>
    <w:p w:rsidR="00FA27EE" w:rsidRPr="00943D4C" w:rsidRDefault="00FA27EE">
      <w:pPr>
        <w:pStyle w:val="B2"/>
      </w:pPr>
      <w:r w:rsidRPr="00943D4C">
        <w:t>b)</w:t>
      </w:r>
      <w:r w:rsidRPr="00943D4C">
        <w:tab/>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234/003</w:t>
      </w:r>
    </w:p>
    <w:p w:rsidR="00FA27EE" w:rsidRPr="00943D4C" w:rsidRDefault="00FA27EE">
      <w:pPr>
        <w:pStyle w:val="B3"/>
      </w:pPr>
      <w:r w:rsidRPr="00943D4C">
        <w:t>The SS then resumes RF output on the BCCH.</w:t>
      </w:r>
    </w:p>
    <w:p w:rsidR="00FA27EE" w:rsidRPr="00943D4C" w:rsidRDefault="00246DAB" w:rsidP="00246DAB">
      <w:pPr>
        <w:pStyle w:val="B2"/>
      </w:pPr>
      <w:r w:rsidRPr="00943D4C">
        <w:t>c)</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234/004</w:t>
      </w:r>
    </w:p>
    <w:p w:rsidR="00FA27EE" w:rsidRPr="00943D4C" w:rsidRDefault="00FA27EE">
      <w:pPr>
        <w:pStyle w:val="B3"/>
      </w:pPr>
      <w:r w:rsidRPr="00943D4C">
        <w:lastRenderedPageBreak/>
        <w:t>The SS then resumes RF output on the BCCH.</w:t>
      </w:r>
    </w:p>
    <w:p w:rsidR="00FA27EE" w:rsidRPr="00943D4C" w:rsidRDefault="00246DAB" w:rsidP="00246DAB">
      <w:pPr>
        <w:pStyle w:val="B2"/>
      </w:pPr>
      <w:r w:rsidRPr="00943D4C">
        <w:t>d)</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FA27EE">
      <w:pPr>
        <w:pStyle w:val="B3"/>
      </w:pPr>
      <w:r w:rsidRPr="00943D4C">
        <w:t>PLMN (MCC/MNC):</w:t>
      </w:r>
      <w:r w:rsidRPr="00943D4C">
        <w:tab/>
        <w:t>234/005</w:t>
      </w:r>
    </w:p>
    <w:p w:rsidR="00FA27EE" w:rsidRPr="00943D4C" w:rsidRDefault="00FA27EE">
      <w:pPr>
        <w:pStyle w:val="B3"/>
      </w:pPr>
      <w:r w:rsidRPr="00943D4C">
        <w:t>The SS then resumes RF output on the BCCH.</w:t>
      </w:r>
    </w:p>
    <w:p w:rsidR="00FA27EE" w:rsidRPr="00943D4C" w:rsidRDefault="00246DAB" w:rsidP="00246DAB">
      <w:pPr>
        <w:pStyle w:val="B2"/>
      </w:pPr>
      <w:r w:rsidRPr="00943D4C">
        <w:t>e)</w:t>
      </w:r>
      <w:r w:rsidRPr="00943D4C">
        <w:tab/>
      </w:r>
      <w:r w:rsidR="00FA27EE" w:rsidRPr="00943D4C">
        <w:t>The SS stops all RF output on the BCCH for a long enough period of time to cause a cell reselection procedure in the UE. The BCCH is changed to contain:</w:t>
      </w:r>
    </w:p>
    <w:p w:rsidR="00FA27EE" w:rsidRPr="00943D4C" w:rsidRDefault="00246DAB">
      <w:pPr>
        <w:pStyle w:val="B3"/>
      </w:pPr>
      <w:r w:rsidRPr="00943D4C">
        <w:t xml:space="preserve">LAI </w:t>
      </w:r>
      <w:r w:rsidR="00FA27EE" w:rsidRPr="00943D4C">
        <w:t>(MCC/MNC</w:t>
      </w:r>
      <w:r w:rsidRPr="00943D4C">
        <w:t>/LAC</w:t>
      </w:r>
      <w:r w:rsidR="00FA27EE" w:rsidRPr="00943D4C">
        <w:t>):</w:t>
      </w:r>
      <w:r w:rsidR="00FA27EE" w:rsidRPr="00943D4C">
        <w:tab/>
        <w:t>234/007/0001</w:t>
      </w:r>
    </w:p>
    <w:p w:rsidR="00FA27EE" w:rsidRPr="00943D4C" w:rsidRDefault="00FA27EE">
      <w:pPr>
        <w:pStyle w:val="B3"/>
      </w:pPr>
      <w:r w:rsidRPr="00943D4C">
        <w:t>The SS then resumes RF output on the BCCH.</w:t>
      </w:r>
    </w:p>
    <w:p w:rsidR="00FA27EE" w:rsidRPr="00943D4C" w:rsidRDefault="00FA27EE">
      <w:pPr>
        <w:pStyle w:val="B2"/>
      </w:pPr>
      <w:r w:rsidRPr="00943D4C">
        <w:t>f)</w:t>
      </w:r>
      <w:r w:rsidRPr="00943D4C">
        <w:tab/>
        <w:t>After receipt of a CHANNEL REQUEST from the UE, the SS sends IMMEDIATE ASSIGNMENT to the UE.</w:t>
      </w:r>
    </w:p>
    <w:p w:rsidR="00FA27EE" w:rsidRPr="00943D4C" w:rsidRDefault="00FA27EE">
      <w:pPr>
        <w:pStyle w:val="B2"/>
      </w:pPr>
      <w:r w:rsidRPr="00943D4C">
        <w:t>g)</w:t>
      </w:r>
      <w:r w:rsidRPr="00943D4C">
        <w:tab/>
        <w:t>After receipt of a LOCATION UPDATING REQUEST from the UE, the SS sends LOCATION UPDATING REJECT to the UE with cause "PLMN Not Allowed", followed by CHANNEL RELEASE.</w:t>
      </w:r>
    </w:p>
    <w:p w:rsidR="00FA27EE" w:rsidRPr="00943D4C" w:rsidRDefault="00FA27EE">
      <w:pPr>
        <w:pStyle w:val="B2"/>
      </w:pPr>
      <w:r w:rsidRPr="00943D4C">
        <w:tab/>
        <w:t>The SS stops all RF output on the BCCH for a long enough period of time to cause a cell reselection procedure in the UE. The BCCH is changed to contain:</w:t>
      </w:r>
    </w:p>
    <w:p w:rsidR="00FA27EE" w:rsidRPr="00943D4C" w:rsidRDefault="00246DAB">
      <w:pPr>
        <w:pStyle w:val="B3"/>
      </w:pPr>
      <w:r w:rsidRPr="00943D4C">
        <w:t>LAI</w:t>
      </w:r>
      <w:r w:rsidR="00FA27EE" w:rsidRPr="00943D4C">
        <w:t xml:space="preserve"> (MCC/MNC</w:t>
      </w:r>
      <w:r w:rsidRPr="00943D4C">
        <w:t>/LAC</w:t>
      </w:r>
      <w:r w:rsidR="00FA27EE" w:rsidRPr="00943D4C">
        <w:t>):</w:t>
      </w:r>
      <w:r w:rsidR="00FA27EE" w:rsidRPr="00943D4C">
        <w:tab/>
        <w:t>234/008/0001</w:t>
      </w:r>
    </w:p>
    <w:p w:rsidR="00FA27EE" w:rsidRPr="00943D4C" w:rsidRDefault="00FA27EE">
      <w:pPr>
        <w:pStyle w:val="B3"/>
      </w:pPr>
      <w:r w:rsidRPr="00943D4C">
        <w:t>The SS then resumes RF output on the BCCH.</w:t>
      </w:r>
    </w:p>
    <w:p w:rsidR="00FA27EE" w:rsidRPr="00943D4C" w:rsidRDefault="00FA27EE">
      <w:pPr>
        <w:pStyle w:val="B2"/>
      </w:pPr>
      <w:r w:rsidRPr="00943D4C">
        <w:t>h)</w:t>
      </w:r>
      <w:r w:rsidRPr="00943D4C">
        <w:tab/>
        <w:t>After receipt of a CHANNEL REQUEST from the UE, the SS sends IMMEDIATE ASSIGNMENT to the UE.</w:t>
      </w:r>
    </w:p>
    <w:p w:rsidR="00FA27EE" w:rsidRPr="00943D4C" w:rsidRDefault="00FA27EE">
      <w:pPr>
        <w:pStyle w:val="B2"/>
      </w:pPr>
      <w:r w:rsidRPr="00943D4C">
        <w:t>i)</w:t>
      </w:r>
      <w:r w:rsidRPr="00943D4C">
        <w:tab/>
        <w:t>After receipt of a LOCATION UPDATING REQUEST from the UE, the SS sends LOCATION UPDATING ACCEPT with:</w:t>
      </w:r>
    </w:p>
    <w:p w:rsidR="00FA27EE" w:rsidRPr="00943D4C" w:rsidRDefault="00FA27EE">
      <w:pPr>
        <w:pStyle w:val="B3"/>
        <w:ind w:left="2977" w:hanging="2126"/>
        <w:rPr>
          <w:lang w:val="fr-FR"/>
        </w:rPr>
      </w:pPr>
      <w:r w:rsidRPr="00943D4C">
        <w:rPr>
          <w:lang w:val="fr-FR"/>
        </w:rPr>
        <w:t>LAI (MCC/MNC/LAC):</w:t>
      </w:r>
      <w:r w:rsidRPr="00943D4C">
        <w:rPr>
          <w:lang w:val="fr-FR"/>
        </w:rPr>
        <w:tab/>
        <w:t>234/008/0001</w:t>
      </w:r>
    </w:p>
    <w:p w:rsidR="00FA27EE" w:rsidRPr="00943D4C" w:rsidRDefault="00FA27EE">
      <w:pPr>
        <w:pStyle w:val="B3"/>
        <w:ind w:left="2977" w:hanging="2126"/>
        <w:rPr>
          <w:lang w:val="fr-FR"/>
        </w:rPr>
      </w:pPr>
      <w:r w:rsidRPr="00943D4C">
        <w:rPr>
          <w:lang w:val="fr-FR"/>
        </w:rPr>
        <w:t>TMSI:</w:t>
      </w:r>
      <w:r w:rsidRPr="00943D4C">
        <w:rPr>
          <w:lang w:val="fr-FR"/>
        </w:rPr>
        <w:tab/>
        <w:t>"43658709"</w:t>
      </w:r>
    </w:p>
    <w:p w:rsidR="00FA27EE" w:rsidRPr="00943D4C" w:rsidRDefault="00FA27EE">
      <w:pPr>
        <w:pStyle w:val="B3"/>
        <w:ind w:left="2977" w:hanging="2126"/>
      </w:pPr>
      <w:r w:rsidRPr="00943D4C">
        <w:t>to the UE.</w:t>
      </w:r>
    </w:p>
    <w:p w:rsidR="00FA27EE" w:rsidRPr="00943D4C" w:rsidRDefault="00FA27EE">
      <w:pPr>
        <w:pStyle w:val="B2"/>
      </w:pPr>
      <w:r w:rsidRPr="00943D4C">
        <w:t>j)</w:t>
      </w:r>
      <w:r w:rsidRPr="00943D4C">
        <w:tab/>
        <w:t>After receipt of a TMSI REALLOCATION COMPLETE from the UE, the SS sends CHANNEL RELEASE to the UE.</w:t>
      </w:r>
    </w:p>
    <w:p w:rsidR="00FA27EE" w:rsidRPr="00943D4C" w:rsidRDefault="00FA27EE">
      <w:pPr>
        <w:pStyle w:val="B2"/>
      </w:pPr>
      <w:r w:rsidRPr="00943D4C">
        <w:t>k)</w:t>
      </w:r>
      <w:r w:rsidRPr="00943D4C">
        <w:tab/>
        <w:t>The UE is soft powered down.</w:t>
      </w:r>
    </w:p>
    <w:p w:rsidR="00FA27EE" w:rsidRPr="00943D4C" w:rsidRDefault="00FA27EE">
      <w:pPr>
        <w:pStyle w:val="Heading4"/>
      </w:pPr>
      <w:bookmarkStart w:id="464" w:name="_Toc10738674"/>
      <w:r w:rsidRPr="00943D4C">
        <w:t>7.1.1.5</w:t>
      </w:r>
      <w:r w:rsidRPr="00943D4C">
        <w:tab/>
        <w:t>Acceptance criteria</w:t>
      </w:r>
      <w:bookmarkEnd w:id="464"/>
    </w:p>
    <w:p w:rsidR="00FA27EE" w:rsidRPr="00943D4C" w:rsidRDefault="00FA27EE">
      <w:pPr>
        <w:pStyle w:val="B1"/>
      </w:pPr>
      <w:r w:rsidRPr="00943D4C">
        <w:t>1)</w:t>
      </w:r>
      <w:r w:rsidRPr="00943D4C">
        <w:tab/>
        <w:t>After each of the steps a) to d) the UE shall not attempt a LOCATION UPDATING and not a ATTACH procedure.</w:t>
      </w:r>
    </w:p>
    <w:p w:rsidR="00FA27EE" w:rsidRPr="00943D4C" w:rsidRDefault="00FA27EE">
      <w:pPr>
        <w:pStyle w:val="B1"/>
      </w:pPr>
      <w:r w:rsidRPr="00943D4C">
        <w:t>2)</w:t>
      </w:r>
      <w:r w:rsidRPr="00943D4C">
        <w:tab/>
        <w:t>After step f) the 2G UE shall send LOCATION UPDATING REQUEST to the SS and a 3G terminal shall send</w:t>
      </w:r>
    </w:p>
    <w:p w:rsidR="00FA27EE" w:rsidRPr="00943D4C" w:rsidRDefault="00FA27EE">
      <w:pPr>
        <w:pStyle w:val="B2"/>
      </w:pPr>
      <w:r w:rsidRPr="00943D4C">
        <w:t>I.</w:t>
      </w:r>
      <w:r w:rsidR="00943D4C">
        <w:tab/>
      </w:r>
      <w:r w:rsidRPr="00943D4C">
        <w:t>LOCATION UPDATING REQUEST to the USS during registration on CS or</w:t>
      </w:r>
    </w:p>
    <w:p w:rsidR="00FA27EE" w:rsidRPr="00943D4C" w:rsidRDefault="00FA27EE">
      <w:pPr>
        <w:pStyle w:val="B2"/>
      </w:pPr>
      <w:r w:rsidRPr="00943D4C">
        <w:t>II.</w:t>
      </w:r>
      <w:r w:rsidR="00943D4C">
        <w:tab/>
      </w:r>
      <w:r w:rsidRPr="00943D4C">
        <w:t>ATTACH REQUEST during registration on PS or</w:t>
      </w:r>
    </w:p>
    <w:p w:rsidR="00FA27EE" w:rsidRPr="00943D4C" w:rsidRDefault="00FA27EE" w:rsidP="00246DAB">
      <w:pPr>
        <w:pStyle w:val="B2"/>
        <w:ind w:left="1134" w:hanging="567"/>
      </w:pPr>
      <w:r w:rsidRPr="00943D4C">
        <w:t>III.</w:t>
      </w:r>
      <w:r w:rsidRPr="00943D4C">
        <w:tab/>
        <w:t>LOCATION UPDATING REQUEST and/or ATTACH REQUEST to the USS during registration on CS/PS.</w:t>
      </w:r>
    </w:p>
    <w:p w:rsidR="000E4716" w:rsidRPr="00943D4C" w:rsidRDefault="000E4716" w:rsidP="000E4716">
      <w:pPr>
        <w:pStyle w:val="B1"/>
        <w:keepNext/>
      </w:pPr>
      <w:r w:rsidRPr="00943D4C">
        <w:lastRenderedPageBreak/>
        <w:t>2a)</w:t>
      </w:r>
      <w:r w:rsidRPr="00943D4C">
        <w:tab/>
        <w:t>After step g) a terminal accessing UTRAN shall update</w:t>
      </w:r>
    </w:p>
    <w:p w:rsidR="000E4716" w:rsidRPr="00943D4C" w:rsidRDefault="000E4716" w:rsidP="000E4716">
      <w:pPr>
        <w:pStyle w:val="B2"/>
        <w:keepNext/>
      </w:pPr>
      <w:r w:rsidRPr="00943D4C">
        <w:t>I.</w:t>
      </w:r>
      <w:r w:rsidR="00943D4C">
        <w:tab/>
      </w:r>
      <w:r w:rsidRPr="00943D4C">
        <w:t>during the rejected registration attempt on CS or</w:t>
      </w:r>
    </w:p>
    <w:p w:rsidR="000E4716" w:rsidRPr="00943D4C" w:rsidRDefault="000E4716" w:rsidP="000E4716">
      <w:pPr>
        <w:keepNext/>
        <w:ind w:left="1136"/>
        <w:rPr>
          <w:b/>
        </w:rPr>
      </w:pPr>
      <w:r w:rsidRPr="00943D4C">
        <w:rPr>
          <w:b/>
        </w:rPr>
        <w:t>EF</w:t>
      </w:r>
      <w:r w:rsidRPr="00943D4C">
        <w:rPr>
          <w:b/>
          <w:vertAlign w:val="subscript"/>
        </w:rPr>
        <w:t>Keys</w:t>
      </w:r>
      <w:r w:rsidRPr="00943D4C">
        <w:rPr>
          <w:b/>
        </w:rPr>
        <w:t xml:space="preserve"> (Ciphering and Integrity Keys)</w:t>
      </w:r>
    </w:p>
    <w:p w:rsidR="000E4716" w:rsidRPr="00943D4C" w:rsidRDefault="000E4716" w:rsidP="000E4716">
      <w:pPr>
        <w:pStyle w:val="EW"/>
        <w:keepNext/>
        <w:tabs>
          <w:tab w:val="left" w:pos="3969"/>
        </w:tabs>
        <w:ind w:left="2838"/>
      </w:pPr>
      <w:r w:rsidRPr="00943D4C">
        <w:t>Logically:</w:t>
      </w:r>
      <w:r w:rsidRPr="00943D4C">
        <w:tab/>
        <w:t>Key Set Identifier KSI:</w:t>
      </w:r>
      <w:r w:rsidRPr="00943D4C">
        <w:tab/>
        <w:t>07 (no key available)</w:t>
      </w:r>
    </w:p>
    <w:p w:rsidR="000E4716" w:rsidRPr="00943D4C" w:rsidRDefault="000E4716" w:rsidP="000E4716">
      <w:pPr>
        <w:pStyle w:val="EW"/>
        <w:keepNext/>
        <w:tabs>
          <w:tab w:val="left" w:pos="3969"/>
        </w:tabs>
        <w:ind w:left="2838"/>
      </w:pPr>
      <w:r w:rsidRPr="00943D4C">
        <w:tab/>
        <w:t>Ciphering Keys CK:</w:t>
      </w:r>
      <w:r w:rsidRPr="00943D4C">
        <w:tab/>
        <w:t>xx</w:t>
      </w:r>
    </w:p>
    <w:p w:rsidR="000E4716" w:rsidRPr="00943D4C" w:rsidRDefault="000E4716" w:rsidP="000E4716">
      <w:pPr>
        <w:pStyle w:val="EX"/>
        <w:keepNext/>
        <w:tabs>
          <w:tab w:val="left" w:pos="3969"/>
        </w:tabs>
        <w:ind w:left="2838"/>
      </w:pPr>
      <w:r w:rsidRPr="00943D4C">
        <w:tab/>
        <w:t>Integrity Keys IK:</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blPrEx>
          <w:tblCellMar>
            <w:top w:w="0" w:type="dxa"/>
            <w:bottom w:w="0" w:type="dxa"/>
          </w:tblCellMar>
        </w:tblPrEx>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blPrEx>
          <w:tblCellMar>
            <w:top w:w="0" w:type="dxa"/>
            <w:bottom w:w="0" w:type="dxa"/>
          </w:tblCellMar>
        </w:tblPrEx>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pStyle w:val="B2"/>
        <w:keepNext/>
      </w:pPr>
      <w:r w:rsidRPr="00943D4C">
        <w:t>II.</w:t>
      </w:r>
      <w:r w:rsidR="00943D4C">
        <w:tab/>
      </w:r>
      <w:r w:rsidRPr="00943D4C">
        <w:t>during the rejected registration attempt on PS or</w:t>
      </w:r>
    </w:p>
    <w:p w:rsidR="000E4716" w:rsidRPr="00943D4C" w:rsidRDefault="000E4716" w:rsidP="000E4716">
      <w:pPr>
        <w:keepNext/>
        <w:ind w:left="1136"/>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keepNext/>
        <w:tabs>
          <w:tab w:val="left" w:pos="3969"/>
        </w:tabs>
        <w:ind w:left="2838"/>
      </w:pPr>
      <w:r w:rsidRPr="00943D4C">
        <w:t>Logically:</w:t>
      </w:r>
      <w:r w:rsidRPr="00943D4C">
        <w:tab/>
        <w:t>Key Set Identifier KSIPS:</w:t>
      </w:r>
      <w:r w:rsidRPr="00943D4C">
        <w:tab/>
        <w:t>07 (no key available)</w:t>
      </w:r>
    </w:p>
    <w:p w:rsidR="000E4716" w:rsidRPr="00943D4C" w:rsidRDefault="000E4716" w:rsidP="000E4716">
      <w:pPr>
        <w:pStyle w:val="EW"/>
        <w:keepNext/>
        <w:tabs>
          <w:tab w:val="left" w:pos="3969"/>
        </w:tabs>
        <w:ind w:left="2838"/>
      </w:pPr>
      <w:r w:rsidRPr="00943D4C">
        <w:tab/>
        <w:t>Ciphering Keys CKPS:</w:t>
      </w:r>
      <w:r w:rsidRPr="00943D4C">
        <w:tab/>
        <w:t>xx</w:t>
      </w:r>
    </w:p>
    <w:p w:rsidR="000E4716" w:rsidRPr="00943D4C" w:rsidRDefault="000E4716" w:rsidP="000E4716">
      <w:pPr>
        <w:pStyle w:val="EX"/>
        <w:keepNext/>
        <w:tabs>
          <w:tab w:val="left" w:pos="3969"/>
        </w:tabs>
        <w:ind w:left="2838"/>
      </w:pPr>
      <w:r w:rsidRPr="00943D4C">
        <w:tab/>
        <w:t>Integrity Keys IKPS:</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blPrEx>
          <w:tblCellMar>
            <w:top w:w="0" w:type="dxa"/>
            <w:bottom w:w="0" w:type="dxa"/>
          </w:tblCellMar>
        </w:tblPrEx>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blPrEx>
          <w:tblCellMar>
            <w:top w:w="0" w:type="dxa"/>
            <w:bottom w:w="0" w:type="dxa"/>
          </w:tblCellMar>
        </w:tblPrEx>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pStyle w:val="B2"/>
        <w:ind w:left="1134" w:hanging="567"/>
      </w:pPr>
      <w:r w:rsidRPr="00943D4C">
        <w:t>III.</w:t>
      </w:r>
      <w:r w:rsidRPr="00943D4C">
        <w:tab/>
        <w:t>during the rejected registration attempt on CS/PS.</w:t>
      </w:r>
    </w:p>
    <w:p w:rsidR="000E4716" w:rsidRPr="00943D4C" w:rsidRDefault="000E4716" w:rsidP="000E4716">
      <w:pPr>
        <w:keepNext/>
        <w:ind w:left="1136"/>
        <w:rPr>
          <w:b/>
        </w:rPr>
      </w:pPr>
      <w:r w:rsidRPr="00943D4C">
        <w:rPr>
          <w:b/>
        </w:rPr>
        <w:t>EF</w:t>
      </w:r>
      <w:r w:rsidRPr="00943D4C">
        <w:rPr>
          <w:b/>
          <w:vertAlign w:val="subscript"/>
        </w:rPr>
        <w:t>Keys</w:t>
      </w:r>
      <w:r w:rsidRPr="00943D4C">
        <w:rPr>
          <w:b/>
        </w:rPr>
        <w:t xml:space="preserve"> (Ciphering and Integrity Keys)</w:t>
      </w:r>
    </w:p>
    <w:p w:rsidR="000E4716" w:rsidRPr="00943D4C" w:rsidRDefault="000E4716" w:rsidP="000E4716">
      <w:pPr>
        <w:pStyle w:val="EW"/>
        <w:keepNext/>
        <w:tabs>
          <w:tab w:val="left" w:pos="3969"/>
        </w:tabs>
        <w:ind w:left="2838"/>
      </w:pPr>
      <w:r w:rsidRPr="00943D4C">
        <w:t>Logically:</w:t>
      </w:r>
      <w:r w:rsidRPr="00943D4C">
        <w:tab/>
        <w:t>Key Set Identifier KSI:</w:t>
      </w:r>
      <w:r w:rsidRPr="00943D4C">
        <w:tab/>
        <w:t>07 (no key available)</w:t>
      </w:r>
    </w:p>
    <w:p w:rsidR="000E4716" w:rsidRPr="00943D4C" w:rsidRDefault="000E4716" w:rsidP="000E4716">
      <w:pPr>
        <w:pStyle w:val="EW"/>
        <w:keepNext/>
        <w:tabs>
          <w:tab w:val="left" w:pos="3969"/>
        </w:tabs>
        <w:ind w:left="2838"/>
      </w:pPr>
      <w:r w:rsidRPr="00943D4C">
        <w:tab/>
        <w:t>Ciphering Keys CK:</w:t>
      </w:r>
      <w:r w:rsidRPr="00943D4C">
        <w:tab/>
        <w:t>xx</w:t>
      </w:r>
    </w:p>
    <w:p w:rsidR="000E4716" w:rsidRPr="00943D4C" w:rsidRDefault="000E4716" w:rsidP="000E4716">
      <w:pPr>
        <w:pStyle w:val="EX"/>
        <w:keepNext/>
        <w:tabs>
          <w:tab w:val="left" w:pos="3969"/>
        </w:tabs>
        <w:ind w:left="2838"/>
      </w:pPr>
      <w:r w:rsidRPr="00943D4C">
        <w:tab/>
        <w:t>Integrity Keys IK:</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blPrEx>
          <w:tblCellMar>
            <w:top w:w="0" w:type="dxa"/>
            <w:bottom w:w="0" w:type="dxa"/>
          </w:tblCellMar>
        </w:tblPrEx>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blPrEx>
          <w:tblCellMar>
            <w:top w:w="0" w:type="dxa"/>
            <w:bottom w:w="0" w:type="dxa"/>
          </w:tblCellMar>
        </w:tblPrEx>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0E4716" w:rsidRPr="00943D4C" w:rsidRDefault="000E4716" w:rsidP="000E4716">
      <w:pPr>
        <w:keepNext/>
        <w:ind w:left="1136"/>
        <w:rPr>
          <w:b/>
        </w:rPr>
      </w:pPr>
      <w:r w:rsidRPr="00943D4C">
        <w:rPr>
          <w:b/>
        </w:rPr>
        <w:t>EF</w:t>
      </w:r>
      <w:r w:rsidRPr="00943D4C">
        <w:rPr>
          <w:b/>
          <w:vertAlign w:val="subscript"/>
        </w:rPr>
        <w:t>KeysPS</w:t>
      </w:r>
      <w:r w:rsidRPr="00943D4C">
        <w:rPr>
          <w:b/>
        </w:rPr>
        <w:t xml:space="preserve"> (Ciphering and Integrity Keys for Packet Switched domain)</w:t>
      </w:r>
    </w:p>
    <w:p w:rsidR="000E4716" w:rsidRPr="00943D4C" w:rsidRDefault="000E4716" w:rsidP="000E4716">
      <w:pPr>
        <w:pStyle w:val="EW"/>
        <w:keepNext/>
        <w:tabs>
          <w:tab w:val="left" w:pos="3969"/>
        </w:tabs>
        <w:ind w:left="2838"/>
      </w:pPr>
      <w:r w:rsidRPr="00943D4C">
        <w:t>Logically:</w:t>
      </w:r>
      <w:r w:rsidRPr="00943D4C">
        <w:tab/>
        <w:t>Key Set Identifier KSIPS:</w:t>
      </w:r>
      <w:r w:rsidRPr="00943D4C">
        <w:tab/>
        <w:t>07 (no key available)</w:t>
      </w:r>
    </w:p>
    <w:p w:rsidR="000E4716" w:rsidRPr="00943D4C" w:rsidRDefault="000E4716" w:rsidP="000E4716">
      <w:pPr>
        <w:pStyle w:val="EW"/>
        <w:keepNext/>
        <w:tabs>
          <w:tab w:val="left" w:pos="3969"/>
        </w:tabs>
        <w:ind w:left="2838"/>
      </w:pPr>
      <w:r w:rsidRPr="00943D4C">
        <w:tab/>
        <w:t>Ciphering Keys CKPS:</w:t>
      </w:r>
      <w:r w:rsidRPr="00943D4C">
        <w:tab/>
        <w:t>xx</w:t>
      </w:r>
    </w:p>
    <w:p w:rsidR="000E4716" w:rsidRPr="00943D4C" w:rsidRDefault="000E4716" w:rsidP="000E4716">
      <w:pPr>
        <w:pStyle w:val="EX"/>
        <w:keepNext/>
        <w:tabs>
          <w:tab w:val="left" w:pos="3969"/>
        </w:tabs>
        <w:ind w:left="2838"/>
      </w:pPr>
      <w:r w:rsidRPr="00943D4C">
        <w:tab/>
        <w:t>Integrity Keys IKPS:</w:t>
      </w:r>
      <w:r w:rsidRPr="00943D4C">
        <w:tab/>
        <w:t>xx</w:t>
      </w:r>
    </w:p>
    <w:p w:rsidR="000E4716" w:rsidRPr="00943D4C" w:rsidRDefault="000E4716" w:rsidP="000E4716">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0E4716" w:rsidRPr="00943D4C" w:rsidTr="009F5364">
        <w:tblPrEx>
          <w:tblCellMar>
            <w:top w:w="0" w:type="dxa"/>
            <w:bottom w:w="0" w:type="dxa"/>
          </w:tblCellMar>
        </w:tblPrEx>
        <w:tc>
          <w:tcPr>
            <w:tcW w:w="970" w:type="dxa"/>
          </w:tcPr>
          <w:p w:rsidR="000E4716" w:rsidRPr="00943D4C" w:rsidRDefault="000E4716" w:rsidP="009F5364">
            <w:pPr>
              <w:pStyle w:val="TAL"/>
            </w:pPr>
            <w:r w:rsidRPr="00943D4C">
              <w:t>Coding:</w:t>
            </w:r>
          </w:p>
        </w:tc>
        <w:tc>
          <w:tcPr>
            <w:tcW w:w="554" w:type="dxa"/>
          </w:tcPr>
          <w:p w:rsidR="000E4716" w:rsidRPr="00943D4C" w:rsidRDefault="000E4716" w:rsidP="009F5364">
            <w:pPr>
              <w:pStyle w:val="TAL"/>
            </w:pPr>
            <w:r w:rsidRPr="00943D4C">
              <w:t>B1</w:t>
            </w:r>
          </w:p>
        </w:tc>
        <w:tc>
          <w:tcPr>
            <w:tcW w:w="567" w:type="dxa"/>
          </w:tcPr>
          <w:p w:rsidR="000E4716" w:rsidRPr="00943D4C" w:rsidRDefault="000E4716" w:rsidP="009F5364">
            <w:pPr>
              <w:pStyle w:val="TAL"/>
            </w:pPr>
            <w:r w:rsidRPr="00943D4C">
              <w:t>B2</w:t>
            </w:r>
          </w:p>
        </w:tc>
        <w:tc>
          <w:tcPr>
            <w:tcW w:w="567" w:type="dxa"/>
          </w:tcPr>
          <w:p w:rsidR="000E4716" w:rsidRPr="00943D4C" w:rsidRDefault="000E4716" w:rsidP="009F5364">
            <w:pPr>
              <w:pStyle w:val="TAL"/>
            </w:pPr>
            <w:r w:rsidRPr="00943D4C">
              <w:t>B3</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B16</w:t>
            </w:r>
          </w:p>
        </w:tc>
        <w:tc>
          <w:tcPr>
            <w:tcW w:w="567" w:type="dxa"/>
          </w:tcPr>
          <w:p w:rsidR="000E4716" w:rsidRPr="00943D4C" w:rsidRDefault="000E4716" w:rsidP="009F5364">
            <w:pPr>
              <w:pStyle w:val="TAL"/>
            </w:pPr>
            <w:r w:rsidRPr="00943D4C">
              <w:t>B17</w:t>
            </w:r>
          </w:p>
        </w:tc>
        <w:tc>
          <w:tcPr>
            <w:tcW w:w="567" w:type="dxa"/>
          </w:tcPr>
          <w:p w:rsidR="000E4716" w:rsidRPr="00943D4C" w:rsidRDefault="000E4716" w:rsidP="009F5364">
            <w:pPr>
              <w:pStyle w:val="TAL"/>
            </w:pPr>
            <w:r w:rsidRPr="00943D4C">
              <w:t>B18</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B31</w:t>
            </w:r>
          </w:p>
        </w:tc>
        <w:tc>
          <w:tcPr>
            <w:tcW w:w="628" w:type="dxa"/>
          </w:tcPr>
          <w:p w:rsidR="000E4716" w:rsidRPr="00943D4C" w:rsidRDefault="000E4716" w:rsidP="009F5364">
            <w:pPr>
              <w:pStyle w:val="TAL"/>
            </w:pPr>
            <w:r w:rsidRPr="00943D4C">
              <w:t>B32</w:t>
            </w:r>
          </w:p>
        </w:tc>
        <w:tc>
          <w:tcPr>
            <w:tcW w:w="567" w:type="dxa"/>
          </w:tcPr>
          <w:p w:rsidR="000E4716" w:rsidRPr="00943D4C" w:rsidRDefault="000E4716" w:rsidP="009F5364">
            <w:pPr>
              <w:pStyle w:val="TAL"/>
            </w:pPr>
            <w:r w:rsidRPr="00943D4C">
              <w:t>B33</w:t>
            </w:r>
          </w:p>
        </w:tc>
      </w:tr>
      <w:tr w:rsidR="000E4716" w:rsidRPr="00943D4C" w:rsidTr="009F5364">
        <w:tblPrEx>
          <w:tblCellMar>
            <w:top w:w="0" w:type="dxa"/>
            <w:bottom w:w="0" w:type="dxa"/>
          </w:tblCellMar>
        </w:tblPrEx>
        <w:tc>
          <w:tcPr>
            <w:tcW w:w="970" w:type="dxa"/>
          </w:tcPr>
          <w:p w:rsidR="000E4716" w:rsidRPr="00943D4C" w:rsidRDefault="000E4716" w:rsidP="009F5364">
            <w:pPr>
              <w:pStyle w:val="TAL"/>
            </w:pPr>
            <w:r w:rsidRPr="00943D4C">
              <w:t>Hex</w:t>
            </w:r>
          </w:p>
        </w:tc>
        <w:tc>
          <w:tcPr>
            <w:tcW w:w="554" w:type="dxa"/>
          </w:tcPr>
          <w:p w:rsidR="000E4716" w:rsidRPr="00943D4C" w:rsidRDefault="000E4716" w:rsidP="009F5364">
            <w:pPr>
              <w:pStyle w:val="TAL"/>
            </w:pPr>
            <w:r w:rsidRPr="00943D4C">
              <w:t>07</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425" w:type="dxa"/>
          </w:tcPr>
          <w:p w:rsidR="000E4716" w:rsidRPr="00943D4C" w:rsidRDefault="000E4716" w:rsidP="009F5364">
            <w:pPr>
              <w:pStyle w:val="TAL"/>
            </w:pPr>
            <w:r w:rsidRPr="00943D4C">
              <w:t>…</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w:t>
            </w:r>
          </w:p>
        </w:tc>
        <w:tc>
          <w:tcPr>
            <w:tcW w:w="790" w:type="dxa"/>
          </w:tcPr>
          <w:p w:rsidR="000E4716" w:rsidRPr="00943D4C" w:rsidRDefault="000E4716" w:rsidP="009F5364">
            <w:pPr>
              <w:pStyle w:val="TAL"/>
            </w:pPr>
            <w:r w:rsidRPr="00943D4C">
              <w:t>xx</w:t>
            </w:r>
          </w:p>
        </w:tc>
        <w:tc>
          <w:tcPr>
            <w:tcW w:w="628" w:type="dxa"/>
          </w:tcPr>
          <w:p w:rsidR="000E4716" w:rsidRPr="00943D4C" w:rsidRDefault="000E4716" w:rsidP="009F5364">
            <w:pPr>
              <w:pStyle w:val="TAL"/>
            </w:pPr>
            <w:r w:rsidRPr="00943D4C">
              <w:t>xx</w:t>
            </w:r>
          </w:p>
        </w:tc>
        <w:tc>
          <w:tcPr>
            <w:tcW w:w="567" w:type="dxa"/>
          </w:tcPr>
          <w:p w:rsidR="000E4716" w:rsidRPr="00943D4C" w:rsidRDefault="000E4716" w:rsidP="009F5364">
            <w:pPr>
              <w:pStyle w:val="TAL"/>
            </w:pPr>
            <w:r w:rsidRPr="00943D4C">
              <w:t>Xx</w:t>
            </w:r>
          </w:p>
        </w:tc>
      </w:tr>
    </w:tbl>
    <w:p w:rsidR="000E4716" w:rsidRPr="00943D4C" w:rsidRDefault="000E4716" w:rsidP="000E4716">
      <w:pPr>
        <w:pStyle w:val="B2"/>
        <w:keepNext/>
        <w:ind w:left="1987"/>
      </w:pPr>
    </w:p>
    <w:p w:rsidR="00FA27EE" w:rsidRPr="00943D4C" w:rsidRDefault="00FA27EE">
      <w:pPr>
        <w:pStyle w:val="B1"/>
        <w:keepNext/>
      </w:pPr>
      <w:r w:rsidRPr="00943D4C">
        <w:t>3)</w:t>
      </w:r>
      <w:r w:rsidRPr="00943D4C">
        <w:tab/>
        <w:t>After step h) the 2G UE shall send LOCATION UPDATING REQUEST to the SS and a 3G terminal shall send</w:t>
      </w:r>
    </w:p>
    <w:p w:rsidR="00FA27EE" w:rsidRPr="00943D4C" w:rsidRDefault="00FA27EE">
      <w:pPr>
        <w:pStyle w:val="B2"/>
        <w:keepNext/>
      </w:pPr>
      <w:r w:rsidRPr="00943D4C">
        <w:t>I.</w:t>
      </w:r>
      <w:r w:rsidR="00943D4C">
        <w:tab/>
      </w:r>
      <w:r w:rsidRPr="00943D4C">
        <w:t>LOCATION UPDATING REQUEST to the USS during registration on CS or</w:t>
      </w:r>
    </w:p>
    <w:p w:rsidR="00FA27EE" w:rsidRPr="00943D4C" w:rsidRDefault="00FA27EE">
      <w:pPr>
        <w:pStyle w:val="B2"/>
        <w:keepNext/>
      </w:pPr>
      <w:r w:rsidRPr="00943D4C">
        <w:t>II.</w:t>
      </w:r>
      <w:r w:rsidR="00943D4C">
        <w:tab/>
      </w:r>
      <w:r w:rsidRPr="00943D4C">
        <w:t>ATTACH REQUEST during registration on PS or</w:t>
      </w:r>
    </w:p>
    <w:p w:rsidR="00FA27EE" w:rsidRPr="00943D4C" w:rsidRDefault="00FA27EE" w:rsidP="00246DAB">
      <w:pPr>
        <w:pStyle w:val="B2"/>
        <w:ind w:left="1134" w:hanging="567"/>
      </w:pPr>
      <w:r w:rsidRPr="00943D4C">
        <w:t>III.</w:t>
      </w:r>
      <w:r w:rsidRPr="00943D4C">
        <w:tab/>
        <w:t>LOCATION UPDATING REQUEST and/or ATTACH REQUEST to the USS during registration on CS/PS.</w:t>
      </w:r>
    </w:p>
    <w:p w:rsidR="00FA27EE" w:rsidRPr="00943D4C" w:rsidRDefault="00FA27EE">
      <w:pPr>
        <w:pStyle w:val="B1"/>
      </w:pPr>
      <w:r w:rsidRPr="00943D4C">
        <w:t>4)</w:t>
      </w:r>
      <w:r w:rsidRPr="00943D4C">
        <w:tab/>
        <w:t xml:space="preserve">After step i) the 2G UE shall respond with TMSI REALLOCATION COMPLETE to the SS and a 3G terminal shall respond with </w:t>
      </w:r>
    </w:p>
    <w:p w:rsidR="00FA27EE" w:rsidRPr="00943D4C" w:rsidRDefault="00FA27EE">
      <w:pPr>
        <w:pStyle w:val="B2"/>
      </w:pPr>
      <w:r w:rsidRPr="00943D4C">
        <w:t>I.</w:t>
      </w:r>
      <w:r w:rsidR="00943D4C">
        <w:tab/>
      </w:r>
      <w:r w:rsidRPr="00943D4C">
        <w:t>TMSI REALLOCATION COMPLETE to the USS during registration on CS or</w:t>
      </w:r>
    </w:p>
    <w:p w:rsidR="00FA27EE" w:rsidRPr="00943D4C" w:rsidRDefault="00FA27EE">
      <w:pPr>
        <w:pStyle w:val="B2"/>
      </w:pPr>
      <w:r w:rsidRPr="00943D4C">
        <w:t>II.</w:t>
      </w:r>
      <w:r w:rsidR="00943D4C">
        <w:tab/>
      </w:r>
      <w:r w:rsidRPr="00943D4C">
        <w:t>ATTACH COMPLETE during registration on PS or</w:t>
      </w:r>
    </w:p>
    <w:p w:rsidR="00FA27EE" w:rsidRPr="00943D4C" w:rsidRDefault="00FA27EE" w:rsidP="00246DAB">
      <w:pPr>
        <w:pStyle w:val="B2"/>
        <w:ind w:left="1134" w:hanging="567"/>
      </w:pPr>
      <w:r w:rsidRPr="00943D4C">
        <w:lastRenderedPageBreak/>
        <w:t>III.</w:t>
      </w:r>
      <w:r w:rsidRPr="00943D4C">
        <w:tab/>
        <w:t>TMSI REALLOCATION COMPLETE and/or ATTACH COMPLETE to the USS during registration on CS/PS.</w:t>
      </w:r>
    </w:p>
    <w:p w:rsidR="00FA27EE" w:rsidRPr="00943D4C" w:rsidRDefault="00246DAB" w:rsidP="00246DAB">
      <w:pPr>
        <w:pStyle w:val="B1"/>
        <w:ind w:left="284" w:firstLine="0"/>
      </w:pPr>
      <w:r w:rsidRPr="00943D4C">
        <w:rPr>
          <w:lang w:val="en-GB"/>
        </w:rPr>
        <w:t>5</w:t>
      </w:r>
      <w:r w:rsidRPr="00943D4C">
        <w:t>)</w:t>
      </w:r>
      <w:r w:rsidRPr="00943D4C">
        <w:tab/>
      </w:r>
      <w:r w:rsidR="00FA27EE" w:rsidRPr="00943D4C">
        <w:t>After step k) the USIM shall contain the following values:</w:t>
      </w:r>
    </w:p>
    <w:p w:rsidR="00FA27EE" w:rsidRPr="00943D4C" w:rsidRDefault="00FA27EE">
      <w:pPr>
        <w:keepNext/>
        <w:keepLines/>
        <w:ind w:firstLine="284"/>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234 002 (MCC MNC)</w:t>
      </w:r>
    </w:p>
    <w:p w:rsidR="00FA27EE" w:rsidRPr="00943D4C" w:rsidRDefault="00FA27EE">
      <w:pPr>
        <w:pStyle w:val="EW"/>
        <w:tabs>
          <w:tab w:val="left" w:pos="2835"/>
        </w:tabs>
        <w:rPr>
          <w:lang w:val="fr-FR"/>
        </w:rPr>
      </w:pPr>
      <w:r w:rsidRPr="00943D4C">
        <w:tab/>
      </w:r>
      <w:r w:rsidRPr="00943D4C">
        <w:rPr>
          <w:lang w:val="fr-FR"/>
        </w:rPr>
        <w:t>PLMN2:</w:t>
      </w:r>
      <w:r w:rsidRPr="00943D4C">
        <w:rPr>
          <w:lang w:val="fr-FR"/>
        </w:rPr>
        <w:tab/>
        <w:t>234 003</w:t>
      </w:r>
    </w:p>
    <w:p w:rsidR="00FA27EE" w:rsidRPr="00943D4C" w:rsidRDefault="00FA27EE">
      <w:pPr>
        <w:pStyle w:val="EW"/>
        <w:tabs>
          <w:tab w:val="left" w:pos="2835"/>
        </w:tabs>
        <w:rPr>
          <w:lang w:val="fr-FR"/>
        </w:rPr>
      </w:pPr>
      <w:r w:rsidRPr="00943D4C">
        <w:rPr>
          <w:lang w:val="fr-FR"/>
        </w:rPr>
        <w:tab/>
        <w:t>PLMN3:</w:t>
      </w:r>
      <w:r w:rsidRPr="00943D4C">
        <w:rPr>
          <w:lang w:val="fr-FR"/>
        </w:rPr>
        <w:tab/>
        <w:t>234 004</w:t>
      </w:r>
    </w:p>
    <w:p w:rsidR="00FA27EE" w:rsidRPr="00943D4C" w:rsidRDefault="00FA27EE">
      <w:pPr>
        <w:pStyle w:val="EW"/>
        <w:tabs>
          <w:tab w:val="left" w:pos="2835"/>
        </w:tabs>
        <w:rPr>
          <w:lang w:val="fr-FR"/>
        </w:rPr>
      </w:pPr>
      <w:r w:rsidRPr="00943D4C">
        <w:rPr>
          <w:lang w:val="fr-FR"/>
        </w:rPr>
        <w:tab/>
        <w:t>PLMN4:</w:t>
      </w:r>
      <w:r w:rsidRPr="00943D4C">
        <w:rPr>
          <w:lang w:val="fr-FR"/>
        </w:rPr>
        <w:tab/>
        <w:t>234 005</w:t>
      </w:r>
    </w:p>
    <w:p w:rsidR="00FA27EE" w:rsidRPr="00943D4C" w:rsidRDefault="00FA27EE">
      <w:pPr>
        <w:pStyle w:val="EW"/>
        <w:tabs>
          <w:tab w:val="left" w:pos="2835"/>
        </w:tabs>
        <w:rPr>
          <w:lang w:val="fr-FR"/>
        </w:rPr>
      </w:pPr>
      <w:r w:rsidRPr="00943D4C">
        <w:rPr>
          <w:lang w:val="fr-FR"/>
        </w:rPr>
        <w:tab/>
        <w:t>PLMN5:</w:t>
      </w:r>
      <w:r w:rsidRPr="00943D4C">
        <w:rPr>
          <w:lang w:val="fr-FR"/>
        </w:rPr>
        <w:tab/>
        <w:t>234 006</w:t>
      </w:r>
    </w:p>
    <w:p w:rsidR="00FA27EE" w:rsidRPr="00943D4C" w:rsidRDefault="00FA27EE">
      <w:pPr>
        <w:pStyle w:val="EX"/>
        <w:tabs>
          <w:tab w:val="left" w:pos="2835"/>
        </w:tabs>
        <w:rPr>
          <w:lang w:val="fr-FR"/>
        </w:rPr>
      </w:pPr>
      <w:r w:rsidRPr="00943D4C">
        <w:rPr>
          <w:lang w:val="fr-FR"/>
        </w:rPr>
        <w:tab/>
        <w:t>PLMN6:</w:t>
      </w:r>
      <w:r w:rsidRPr="00943D4C">
        <w:rPr>
          <w:lang w:val="fr-FR"/>
        </w:rPr>
        <w:tab/>
        <w:t>234 007</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74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pPr>
        <w:keepNext/>
        <w:keepLines/>
      </w:pPr>
      <w:r w:rsidRPr="00943D4C">
        <w:t>For 2G terminals and 3G terminals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234</w:t>
      </w:r>
    </w:p>
    <w:p w:rsidR="00FA27EE" w:rsidRPr="00943D4C" w:rsidRDefault="00FA27EE">
      <w:pPr>
        <w:pStyle w:val="EW"/>
        <w:keepNext/>
        <w:tabs>
          <w:tab w:val="left" w:pos="2835"/>
        </w:tabs>
        <w:rPr>
          <w:lang w:val="fr-FR"/>
        </w:rPr>
      </w:pPr>
      <w:r w:rsidRPr="00943D4C">
        <w:rPr>
          <w:lang w:val="fr-FR"/>
        </w:rPr>
        <w:tab/>
        <w:t>LAI-MNC:</w:t>
      </w:r>
      <w:r w:rsidRPr="00943D4C">
        <w:rPr>
          <w:lang w:val="fr-FR"/>
        </w:rPr>
        <w:tab/>
        <w:t>008</w:t>
      </w:r>
    </w:p>
    <w:p w:rsidR="00FA27EE" w:rsidRPr="00943D4C" w:rsidRDefault="00FA27EE">
      <w:pPr>
        <w:pStyle w:val="EX"/>
        <w:keepNext/>
        <w:tabs>
          <w:tab w:val="left" w:pos="2835"/>
        </w:tabs>
        <w:rPr>
          <w:lang w:val="fr-FR"/>
        </w:rPr>
      </w:pPr>
      <w:r w:rsidRPr="00943D4C">
        <w:rPr>
          <w:lang w:val="fr-FR"/>
        </w:rPr>
        <w:tab/>
        <w:t>TMSI:</w:t>
      </w:r>
      <w:r w:rsidRPr="00943D4C">
        <w:rPr>
          <w:lang w:val="fr-FR"/>
        </w:rPr>
        <w:tab/>
        <w:t>"43658709"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43</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87</w:t>
            </w:r>
          </w:p>
        </w:tc>
        <w:tc>
          <w:tcPr>
            <w:tcW w:w="782" w:type="dxa"/>
          </w:tcPr>
          <w:p w:rsidR="00FA27EE" w:rsidRPr="00943D4C" w:rsidRDefault="00FA27EE">
            <w:pPr>
              <w:pStyle w:val="TAL"/>
            </w:pPr>
            <w:r w:rsidRPr="00943D4C">
              <w:t>09</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84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Pr>
        <w:keepNext/>
        <w:keepLines/>
      </w:pPr>
    </w:p>
    <w:p w:rsidR="00FA27EE" w:rsidRPr="00943D4C" w:rsidRDefault="00FA27EE">
      <w:pPr>
        <w:keepNext/>
        <w:keepLines/>
      </w:pPr>
      <w:r w:rsidRPr="00943D4C">
        <w:t>For 3G terminals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rPr>
          <w:lang w:val="fr-FR"/>
        </w:rPr>
      </w:pPr>
      <w:r w:rsidRPr="00943D4C">
        <w:rPr>
          <w:lang w:val="fr-FR"/>
        </w:rPr>
        <w:t>Logically:</w:t>
      </w:r>
      <w:r w:rsidRPr="00943D4C">
        <w:rPr>
          <w:lang w:val="fr-FR"/>
        </w:rPr>
        <w:tab/>
        <w:t>RAI-MCC:</w:t>
      </w:r>
      <w:r w:rsidRPr="00943D4C">
        <w:rPr>
          <w:lang w:val="fr-FR"/>
        </w:rPr>
        <w:tab/>
        <w:t>234</w:t>
      </w:r>
    </w:p>
    <w:p w:rsidR="00FA27EE" w:rsidRPr="00943D4C" w:rsidRDefault="00FA27EE">
      <w:pPr>
        <w:pStyle w:val="EW"/>
        <w:rPr>
          <w:lang w:val="fr-FR"/>
        </w:rPr>
      </w:pPr>
      <w:r w:rsidRPr="00943D4C">
        <w:rPr>
          <w:lang w:val="fr-FR"/>
        </w:rPr>
        <w:tab/>
        <w:t>RAI-MNC:</w:t>
      </w:r>
      <w:r w:rsidRPr="00943D4C">
        <w:rPr>
          <w:lang w:val="fr-FR"/>
        </w:rPr>
        <w:tab/>
        <w:t>008</w:t>
      </w:r>
    </w:p>
    <w:p w:rsidR="00FA27EE" w:rsidRPr="00943D4C" w:rsidRDefault="00FA27EE">
      <w:pPr>
        <w:pStyle w:val="EX"/>
        <w:tabs>
          <w:tab w:val="left" w:pos="2835"/>
        </w:tabs>
      </w:pPr>
      <w:r w:rsidRPr="00943D4C">
        <w:rPr>
          <w:lang w:val="fr-FR"/>
        </w:rPr>
        <w:tab/>
      </w:r>
      <w:r w:rsidRPr="00943D4C">
        <w:t>P-TMSI:</w:t>
      </w:r>
      <w:r w:rsidR="00943D4C">
        <w:tab/>
      </w:r>
      <w:r w:rsidRPr="00943D4C">
        <w:t>"43658709"</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43</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87</w:t>
            </w:r>
          </w:p>
        </w:tc>
        <w:tc>
          <w:tcPr>
            <w:tcW w:w="782" w:type="dxa"/>
          </w:tcPr>
          <w:p w:rsidR="00FA27EE" w:rsidRPr="00943D4C" w:rsidRDefault="00FA27EE">
            <w:pPr>
              <w:pStyle w:val="TAL"/>
            </w:pPr>
            <w:r w:rsidRPr="00943D4C">
              <w:t>09</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84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keepNext/>
        <w:rPr>
          <w:b/>
        </w:rPr>
      </w:pPr>
      <w:r w:rsidRPr="00943D4C">
        <w:rPr>
          <w:b/>
        </w:rPr>
        <w:t xml:space="preserve">In case of a Terminal accessing </w:t>
      </w:r>
      <w:r w:rsidR="000E4716" w:rsidRPr="00943D4C">
        <w:rPr>
          <w:b/>
        </w:rPr>
        <w:t>GERAN</w:t>
      </w:r>
      <w:r w:rsidRPr="00943D4C">
        <w:rPr>
          <w:b/>
        </w:rPr>
        <w:t>:</w:t>
      </w:r>
    </w:p>
    <w:p w:rsidR="00FA27EE" w:rsidRPr="00943D4C" w:rsidRDefault="00FA27EE">
      <w:pPr>
        <w:keepNext/>
        <w:rPr>
          <w:b/>
        </w:rPr>
      </w:pPr>
      <w:r w:rsidRPr="00943D4C">
        <w:rPr>
          <w:b/>
        </w:rPr>
        <w:t>EF</w:t>
      </w:r>
      <w:r w:rsidRPr="00943D4C">
        <w:rPr>
          <w:b/>
          <w:vertAlign w:val="subscript"/>
        </w:rPr>
        <w:t>Keys</w:t>
      </w:r>
      <w:r w:rsidRPr="00943D4C">
        <w:rPr>
          <w:b/>
        </w:rPr>
        <w:t xml:space="preserve"> (Ciphering and Integrity Keys)</w:t>
      </w:r>
    </w:p>
    <w:p w:rsidR="00FA27EE" w:rsidRPr="00943D4C" w:rsidRDefault="00FA27EE">
      <w:pPr>
        <w:pStyle w:val="EW"/>
        <w:keepNext/>
        <w:tabs>
          <w:tab w:val="left" w:pos="3969"/>
        </w:tabs>
      </w:pPr>
      <w:r w:rsidRPr="00943D4C">
        <w:t>Logically:</w:t>
      </w:r>
      <w:r w:rsidRPr="00943D4C">
        <w:tab/>
        <w:t>Key Set Identifier KSI:</w:t>
      </w:r>
      <w:r w:rsidRPr="00943D4C">
        <w:tab/>
        <w:t>07 (not available)</w:t>
      </w:r>
    </w:p>
    <w:p w:rsidR="00FA27EE" w:rsidRPr="00943D4C" w:rsidRDefault="00FA27EE">
      <w:pPr>
        <w:pStyle w:val="EW"/>
        <w:keepNext/>
        <w:tabs>
          <w:tab w:val="left" w:pos="3969"/>
        </w:tabs>
      </w:pPr>
      <w:r w:rsidRPr="00943D4C">
        <w:tab/>
        <w:t>Ciphering Keys CK:</w:t>
      </w:r>
      <w:r w:rsidRPr="00943D4C">
        <w:tab/>
        <w:t>xx</w:t>
      </w:r>
    </w:p>
    <w:p w:rsidR="00FA27EE" w:rsidRPr="00943D4C" w:rsidRDefault="00FA27EE">
      <w:pPr>
        <w:pStyle w:val="EX"/>
        <w:keepNext/>
        <w:tabs>
          <w:tab w:val="left" w:pos="3969"/>
        </w:tabs>
      </w:pPr>
      <w:r w:rsidRPr="00943D4C">
        <w:tab/>
        <w:t>Integrity Keys IK:</w:t>
      </w:r>
      <w:r w:rsidRPr="00943D4C">
        <w:tab/>
        <w:t>xx</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07</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967B96">
            <w:pPr>
              <w:pStyle w:val="TAL"/>
            </w:pPr>
            <w:r w:rsidRPr="00943D4C">
              <w:t>…</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r>
    </w:tbl>
    <w:p w:rsidR="00FA27EE" w:rsidRPr="00943D4C" w:rsidRDefault="00FA27EE"/>
    <w:p w:rsidR="00FA27EE" w:rsidRPr="00943D4C" w:rsidRDefault="00FA27EE">
      <w:pPr>
        <w:pStyle w:val="Heading3"/>
      </w:pPr>
      <w:bookmarkStart w:id="465" w:name="_Toc10738675"/>
      <w:r w:rsidRPr="00943D4C">
        <w:lastRenderedPageBreak/>
        <w:t>7.1.2</w:t>
      </w:r>
      <w:r w:rsidRPr="00943D4C">
        <w:tab/>
        <w:t>UE updating forbidden PLMNs</w:t>
      </w:r>
      <w:bookmarkEnd w:id="465"/>
    </w:p>
    <w:p w:rsidR="00FA27EE" w:rsidRPr="00943D4C" w:rsidRDefault="00FA27EE">
      <w:pPr>
        <w:pStyle w:val="Heading4"/>
      </w:pPr>
      <w:bookmarkStart w:id="466" w:name="_Toc10738676"/>
      <w:r w:rsidRPr="00943D4C">
        <w:t>7.1.2.1</w:t>
      </w:r>
      <w:r w:rsidRPr="00943D4C">
        <w:tab/>
        <w:t>Definition and applicability</w:t>
      </w:r>
      <w:bookmarkEnd w:id="466"/>
    </w:p>
    <w:p w:rsidR="00FA27EE" w:rsidRPr="00943D4C" w:rsidRDefault="00FA27EE">
      <w:r w:rsidRPr="00943D4C">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FA27EE" w:rsidRPr="00943D4C" w:rsidRDefault="00FA27EE">
      <w:r w:rsidRPr="00943D4C">
        <w:t>The registration attempts initiated by the 3G UE depends on U</w:t>
      </w:r>
      <w:r w:rsidR="006E16AF" w:rsidRPr="00943D4C">
        <w:t>E</w:t>
      </w:r>
      <w:r w:rsidRPr="00943D4C">
        <w:t>s capabilities and can be one of the following:</w:t>
      </w:r>
    </w:p>
    <w:p w:rsidR="00FA27EE" w:rsidRPr="00943D4C" w:rsidRDefault="006E16AF" w:rsidP="006E16AF">
      <w:pPr>
        <w:pStyle w:val="B1"/>
        <w:ind w:left="284" w:firstLine="0"/>
      </w:pPr>
      <w:r w:rsidRPr="00943D4C">
        <w:t>I.</w:t>
      </w:r>
      <w:r w:rsidR="00943D4C">
        <w:tab/>
      </w:r>
      <w:r w:rsidR="00FA27EE" w:rsidRPr="00943D4C">
        <w:t>registration procedures for U</w:t>
      </w:r>
      <w:r w:rsidRPr="00943D4C">
        <w:rPr>
          <w:lang w:val="en-US"/>
        </w:rPr>
        <w:t>E</w:t>
      </w:r>
      <w:r w:rsidR="00FA27EE" w:rsidRPr="00943D4C">
        <w:t>s supporting CS or</w:t>
      </w:r>
    </w:p>
    <w:p w:rsidR="00FA27EE" w:rsidRPr="00943D4C" w:rsidRDefault="00FA27EE">
      <w:pPr>
        <w:pStyle w:val="B1"/>
      </w:pPr>
      <w:r w:rsidRPr="00943D4C">
        <w:t>II.</w:t>
      </w:r>
      <w:r w:rsidR="00943D4C">
        <w:tab/>
      </w:r>
      <w:r w:rsidRPr="00943D4C">
        <w:t>registration procedures for U</w:t>
      </w:r>
      <w:r w:rsidR="006E16AF" w:rsidRPr="00943D4C">
        <w:rPr>
          <w:lang w:val="en-US"/>
        </w:rPr>
        <w:t>E</w:t>
      </w:r>
      <w:r w:rsidRPr="00943D4C">
        <w:t>s supporting PS or</w:t>
      </w:r>
    </w:p>
    <w:p w:rsidR="00FA27EE" w:rsidRPr="00943D4C" w:rsidRDefault="00FA27EE">
      <w:pPr>
        <w:pStyle w:val="B1"/>
      </w:pPr>
      <w:r w:rsidRPr="00943D4C">
        <w:t>III.</w:t>
      </w:r>
      <w:r w:rsidRPr="00943D4C">
        <w:tab/>
        <w:t>registration procedures for U</w:t>
      </w:r>
      <w:r w:rsidR="006E16AF" w:rsidRPr="00943D4C">
        <w:rPr>
          <w:lang w:val="en-US"/>
        </w:rPr>
        <w:t>E</w:t>
      </w:r>
      <w:r w:rsidRPr="00943D4C">
        <w:t>s supporting CS/PS</w:t>
      </w:r>
    </w:p>
    <w:p w:rsidR="005E7542" w:rsidRPr="00943D4C" w:rsidRDefault="005E7542" w:rsidP="005E7542">
      <w:pPr>
        <w:pStyle w:val="Heading4"/>
      </w:pPr>
      <w:bookmarkStart w:id="467" w:name="_Toc10738677"/>
      <w:r w:rsidRPr="00943D4C">
        <w:t>7.1.2.2</w:t>
      </w:r>
      <w:r w:rsidRPr="00943D4C">
        <w:tab/>
        <w:t>Conformance requirement</w:t>
      </w:r>
      <w:bookmarkEnd w:id="467"/>
    </w:p>
    <w:p w:rsidR="00FA27EE" w:rsidRPr="00943D4C" w:rsidRDefault="00FA27EE">
      <w:r w:rsidRPr="00943D4C">
        <w:t>In case of a 2G terminal:</w:t>
      </w:r>
    </w:p>
    <w:p w:rsidR="00FA27EE" w:rsidRPr="00943D4C" w:rsidRDefault="00FA27EE">
      <w:r w:rsidRPr="00943D4C">
        <w:t>After the receipt of a LOCATION UPDATING REJECT message with the cause "PLMN not allowed" the UE shall update the EF</w:t>
      </w:r>
      <w:r w:rsidRPr="00943D4C">
        <w:rPr>
          <w:vertAlign w:val="subscript"/>
        </w:rPr>
        <w:t>FPLMN</w:t>
      </w:r>
      <w:r w:rsidRPr="00943D4C">
        <w:t xml:space="preserve"> in the USIM.</w:t>
      </w:r>
    </w:p>
    <w:p w:rsidR="00FA27EE" w:rsidRPr="00943D4C" w:rsidRDefault="00FA27EE">
      <w:r w:rsidRPr="00943D4C">
        <w:t>Reference:</w:t>
      </w:r>
    </w:p>
    <w:p w:rsidR="00FA27EE" w:rsidRPr="00943D4C" w:rsidRDefault="00FA27EE">
      <w:pPr>
        <w:pStyle w:val="B2"/>
      </w:pPr>
      <w:r w:rsidRPr="00943D4C">
        <w:t>-</w:t>
      </w:r>
      <w:r w:rsidRPr="00943D4C">
        <w:tab/>
        <w:t>TS 22.011 [6], subclause 3.2.2.4.</w:t>
      </w:r>
    </w:p>
    <w:p w:rsidR="00FA27EE" w:rsidRPr="00943D4C" w:rsidRDefault="00FA27EE">
      <w:pPr>
        <w:pStyle w:val="B2"/>
      </w:pPr>
      <w:r w:rsidRPr="00943D4C">
        <w:t>-</w:t>
      </w:r>
      <w:r w:rsidRPr="00943D4C">
        <w:tab/>
        <w:t>TS 31.102 [4], subclauses 5.1.1 and 5.2.7.</w:t>
      </w:r>
    </w:p>
    <w:p w:rsidR="00FA27EE" w:rsidRPr="00943D4C" w:rsidRDefault="00FA27EE">
      <w:r w:rsidRPr="00943D4C">
        <w:t>In case of a 3G terminal:</w:t>
      </w:r>
    </w:p>
    <w:p w:rsidR="00FA27EE" w:rsidRPr="00943D4C" w:rsidRDefault="00FA27EE">
      <w:r w:rsidRPr="00943D4C">
        <w:t>Depending on which domain the UE will be registered on, one of the following requirements should be fulfilled:</w:t>
      </w:r>
    </w:p>
    <w:p w:rsidR="00FA27EE" w:rsidRPr="00943D4C" w:rsidRDefault="006E16AF" w:rsidP="006E16AF">
      <w:pPr>
        <w:pStyle w:val="B1"/>
        <w:ind w:left="851" w:hanging="567"/>
      </w:pPr>
      <w:r w:rsidRPr="00943D4C">
        <w:t>I.</w:t>
      </w:r>
      <w:r w:rsidRPr="00943D4C">
        <w:tab/>
      </w:r>
      <w:r w:rsidR="00FA27EE" w:rsidRPr="00943D4C">
        <w:t>After the receipt of a LOCATION UPDATING REJECT message during registration on CS with the cause "PLMN not allowed" the UE shall update the EF</w:t>
      </w:r>
      <w:r w:rsidR="00FA27EE" w:rsidRPr="00943D4C">
        <w:rPr>
          <w:vertAlign w:val="subscript"/>
        </w:rPr>
        <w:t xml:space="preserve"> FPLMN</w:t>
      </w:r>
      <w:r w:rsidR="00FA27EE" w:rsidRPr="00943D4C">
        <w:t xml:space="preserve"> in the USIM or</w:t>
      </w:r>
    </w:p>
    <w:p w:rsidR="00FA27EE" w:rsidRPr="00943D4C" w:rsidRDefault="00FA27EE" w:rsidP="006E16AF">
      <w:pPr>
        <w:pStyle w:val="B1"/>
        <w:ind w:left="851" w:hanging="567"/>
      </w:pPr>
      <w:r w:rsidRPr="00943D4C">
        <w:t>II.</w:t>
      </w:r>
      <w:r w:rsidRPr="00943D4C">
        <w:tab/>
        <w:t>after receipt of a ATTACH REJECT message during registration on PS with the cause "PLMN not allowed" the Terminal shall update the EF</w:t>
      </w:r>
      <w:r w:rsidRPr="00943D4C">
        <w:rPr>
          <w:vertAlign w:val="subscript"/>
        </w:rPr>
        <w:t xml:space="preserve"> FPLMN</w:t>
      </w:r>
      <w:r w:rsidRPr="00943D4C">
        <w:t xml:space="preserve"> in the USIM or</w:t>
      </w:r>
    </w:p>
    <w:p w:rsidR="00FA27EE" w:rsidRPr="00943D4C" w:rsidRDefault="00FA27EE" w:rsidP="006E16AF">
      <w:pPr>
        <w:pStyle w:val="B1"/>
        <w:ind w:left="851" w:hanging="567"/>
      </w:pPr>
      <w:r w:rsidRPr="00943D4C">
        <w:t>III.</w:t>
      </w:r>
      <w:r w:rsidRPr="00943D4C">
        <w:tab/>
        <w:t>after receipt of a LOCATION UPDATING REJECT and/or ATTACH REJECT message during registration on CS/PS with the cause "PLMN not allowed" the Terminal shall update the EF</w:t>
      </w:r>
      <w:r w:rsidRPr="00943D4C">
        <w:rPr>
          <w:vertAlign w:val="subscript"/>
        </w:rPr>
        <w:t xml:space="preserve"> FPLMN</w:t>
      </w:r>
      <w:r w:rsidRPr="00943D4C">
        <w:t xml:space="preserve"> in the USIM.</w:t>
      </w:r>
    </w:p>
    <w:p w:rsidR="00FA27EE" w:rsidRPr="00943D4C" w:rsidRDefault="00FA27EE">
      <w:r w:rsidRPr="00943D4C">
        <w:t>Reference:</w:t>
      </w:r>
    </w:p>
    <w:p w:rsidR="00FA27EE" w:rsidRPr="00943D4C" w:rsidRDefault="00FA27EE">
      <w:pPr>
        <w:pStyle w:val="B2"/>
      </w:pPr>
      <w:r w:rsidRPr="00943D4C">
        <w:t>-</w:t>
      </w:r>
      <w:r w:rsidRPr="00943D4C">
        <w:tab/>
        <w:t>TS 22.011 [6], subclause 3.2.2.4.</w:t>
      </w:r>
    </w:p>
    <w:p w:rsidR="00FA27EE" w:rsidRPr="00943D4C" w:rsidRDefault="00FA27EE">
      <w:pPr>
        <w:pStyle w:val="B2"/>
      </w:pPr>
      <w:r w:rsidRPr="00943D4C">
        <w:t>-</w:t>
      </w:r>
      <w:r w:rsidRPr="00943D4C">
        <w:tab/>
        <w:t>TS 31.102 [4], subclauses 5.1.1 and 5.2.7.</w:t>
      </w:r>
    </w:p>
    <w:p w:rsidR="00FA27EE" w:rsidRPr="00943D4C" w:rsidRDefault="00FA27EE">
      <w:pPr>
        <w:pStyle w:val="Heading4"/>
      </w:pPr>
      <w:bookmarkStart w:id="468" w:name="_Toc10738678"/>
      <w:r w:rsidRPr="00943D4C">
        <w:t>7.1.2.3</w:t>
      </w:r>
      <w:r w:rsidRPr="00943D4C">
        <w:tab/>
        <w:t>Test purpose</w:t>
      </w:r>
      <w:bookmarkEnd w:id="468"/>
    </w:p>
    <w:p w:rsidR="00FA27EE" w:rsidRPr="00943D4C" w:rsidRDefault="00FA27EE">
      <w:r w:rsidRPr="00943D4C">
        <w:t>To verify that the UE correctly updates the EF</w:t>
      </w:r>
      <w:r w:rsidRPr="00943D4C">
        <w:rPr>
          <w:vertAlign w:val="subscript"/>
        </w:rPr>
        <w:t>FPLMN</w:t>
      </w:r>
      <w:r w:rsidRPr="00943D4C">
        <w:t>, i.e. fill up existing gaps in the elementary file before overwriting any existing entries.</w:t>
      </w:r>
    </w:p>
    <w:p w:rsidR="00FA27EE" w:rsidRPr="00943D4C" w:rsidRDefault="00FA27EE">
      <w:pPr>
        <w:pStyle w:val="Heading4"/>
      </w:pPr>
      <w:bookmarkStart w:id="469" w:name="_Toc10738679"/>
      <w:r w:rsidRPr="00943D4C">
        <w:t>7.1.2.4</w:t>
      </w:r>
      <w:r w:rsidRPr="00943D4C">
        <w:tab/>
        <w:t>Method of test</w:t>
      </w:r>
      <w:bookmarkEnd w:id="469"/>
    </w:p>
    <w:p w:rsidR="00FA27EE" w:rsidRPr="00943D4C" w:rsidRDefault="00FA27EE">
      <w:pPr>
        <w:pStyle w:val="Heading5"/>
      </w:pPr>
      <w:bookmarkStart w:id="470" w:name="_Toc10738680"/>
      <w:r w:rsidRPr="00943D4C">
        <w:t>7.1.2.4.1</w:t>
      </w:r>
      <w:r w:rsidRPr="00943D4C">
        <w:tab/>
        <w:t>Initial conditions</w:t>
      </w:r>
      <w:bookmarkEnd w:id="470"/>
    </w:p>
    <w:p w:rsidR="00FA27EE" w:rsidRPr="00943D4C" w:rsidRDefault="00FA27EE">
      <w:r w:rsidRPr="00943D4C">
        <w:t>The USS (in case of a Terminal accessing UTRAN)/ SS (in case of a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234/002/0001.</w:t>
      </w:r>
    </w:p>
    <w:p w:rsidR="00FA27EE" w:rsidRPr="00943D4C" w:rsidRDefault="00FA27EE">
      <w:pPr>
        <w:pStyle w:val="B1"/>
        <w:tabs>
          <w:tab w:val="left" w:pos="2835"/>
        </w:tabs>
      </w:pPr>
      <w:r w:rsidRPr="00943D4C">
        <w:lastRenderedPageBreak/>
        <w:t>-</w:t>
      </w:r>
      <w:r w:rsidRPr="00943D4C">
        <w:tab/>
        <w:t>RAI (MCC/MNC/LAC/RAC):</w:t>
      </w:r>
      <w:r w:rsidRPr="00943D4C">
        <w:tab/>
        <w:t>234/002/0001/05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keepLines/>
      </w:pPr>
      <w:r w:rsidRPr="00943D4C">
        <w:t>The default UICC is used with the following exception:</w:t>
      </w:r>
    </w:p>
    <w:p w:rsidR="00FA27EE" w:rsidRPr="00943D4C" w:rsidRDefault="00FA27EE">
      <w:pPr>
        <w:keepNext/>
        <w:keepLines/>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pPr>
      <w:r w:rsidRPr="00943D4C">
        <w:tab/>
        <w:t>PLMN2:</w:t>
      </w:r>
      <w:r w:rsidRPr="00943D4C">
        <w:tab/>
        <w:t>empty</w:t>
      </w:r>
    </w:p>
    <w:p w:rsidR="00FA27EE" w:rsidRPr="00943D4C" w:rsidRDefault="00FA27EE">
      <w:pPr>
        <w:pStyle w:val="EW"/>
        <w:tabs>
          <w:tab w:val="left" w:pos="2835"/>
        </w:tabs>
      </w:pPr>
      <w:r w:rsidRPr="00943D4C">
        <w:tab/>
        <w:t>PLMN3:</w:t>
      </w:r>
      <w:r w:rsidRPr="00943D4C">
        <w:tab/>
        <w:t>234 003</w:t>
      </w:r>
    </w:p>
    <w:p w:rsidR="00FA27EE" w:rsidRPr="00943D4C" w:rsidRDefault="00FA27EE">
      <w:pPr>
        <w:pStyle w:val="EW"/>
        <w:tabs>
          <w:tab w:val="left" w:pos="2835"/>
        </w:tabs>
      </w:pPr>
      <w:r w:rsidRPr="00943D4C">
        <w:tab/>
        <w:t>PLMN4:</w:t>
      </w:r>
      <w:r w:rsidRPr="00943D4C">
        <w:tab/>
        <w:t>234 004</w:t>
      </w:r>
    </w:p>
    <w:p w:rsidR="00FA27EE" w:rsidRPr="00943D4C" w:rsidRDefault="00FA27EE">
      <w:pPr>
        <w:pStyle w:val="EW"/>
        <w:tabs>
          <w:tab w:val="left" w:pos="2835"/>
        </w:tabs>
      </w:pPr>
      <w:r w:rsidRPr="00943D4C">
        <w:tab/>
        <w:t>PLMN5:</w:t>
      </w:r>
      <w:r w:rsidRPr="00943D4C">
        <w:tab/>
        <w:t>234 005</w:t>
      </w:r>
    </w:p>
    <w:p w:rsidR="00FA27EE" w:rsidRPr="00943D4C" w:rsidRDefault="00FA27EE">
      <w:pPr>
        <w:pStyle w:val="EX"/>
        <w:tabs>
          <w:tab w:val="left" w:pos="2835"/>
        </w:tabs>
        <w:rPr>
          <w:lang w:val="fr-FR"/>
        </w:rPr>
      </w:pPr>
      <w:r w:rsidRPr="00943D4C">
        <w:tab/>
      </w:r>
      <w:r w:rsidRPr="00943D4C">
        <w:rPr>
          <w:lang w:val="fr-FR"/>
        </w:rPr>
        <w:t>PLMN6:</w:t>
      </w:r>
      <w:r w:rsidRPr="00943D4C">
        <w:rPr>
          <w:lang w:val="fr-FR"/>
        </w:rPr>
        <w:tab/>
        <w:t>234 006</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471" w:name="_Toc10738681"/>
      <w:r w:rsidRPr="00943D4C">
        <w:t>7.1.2.4.2</w:t>
      </w:r>
      <w:r w:rsidRPr="00943D4C">
        <w:tab/>
        <w:t>Procedure</w:t>
      </w:r>
      <w:bookmarkEnd w:id="471"/>
    </w:p>
    <w:p w:rsidR="00FA27EE" w:rsidRPr="00943D4C" w:rsidRDefault="00FA27EE">
      <w:r w:rsidRPr="00943D4C">
        <w:t>Expecte</w:t>
      </w:r>
      <w:r w:rsidR="00967B96" w:rsidRPr="00943D4C">
        <w:t>d Sequence A</w:t>
      </w:r>
      <w:r w:rsidRPr="00943D4C">
        <w:t>:</w:t>
      </w:r>
    </w:p>
    <w:p w:rsidR="00FA27EE" w:rsidRPr="00943D4C" w:rsidRDefault="00FA27EE">
      <w:pPr>
        <w:pStyle w:val="B1"/>
        <w:keepNext/>
        <w:keepLines/>
      </w:pPr>
      <w:r w:rsidRPr="00943D4C">
        <w:t>a)</w:t>
      </w:r>
      <w:r w:rsidRPr="00943D4C">
        <w:tab/>
        <w:t>The UE is powered on.</w:t>
      </w:r>
    </w:p>
    <w:p w:rsidR="00FA27EE" w:rsidRPr="00943D4C" w:rsidRDefault="006148C5">
      <w:pPr>
        <w:pStyle w:val="B1"/>
      </w:pPr>
      <w:r w:rsidRPr="00943D4C">
        <w:t>b)</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 xml:space="preserve">During registration on CS and after receipt of a LOCATION UPDATING REQUEST from the UE, the USS </w:t>
      </w:r>
      <w:r w:rsidR="000463E6" w:rsidRPr="00943D4C">
        <w:rPr>
          <w:lang w:val="en-GB"/>
        </w:rPr>
        <w:t xml:space="preserve">performs authentication and starts integrity protection, </w:t>
      </w:r>
      <w:r w:rsidRPr="00943D4C">
        <w:t>sends LOCATION UPDATING REJECT to the UE with the cause "PLMN not allowed", followed by RRC CONNECTION RELEASE, followed by RRC CONNECTION RELEASE COMPLETE sent by the UE to the USS or</w:t>
      </w:r>
    </w:p>
    <w:p w:rsidR="00FA27EE" w:rsidRPr="00943D4C" w:rsidRDefault="00FA27EE">
      <w:pPr>
        <w:pStyle w:val="B2"/>
      </w:pPr>
      <w:r w:rsidRPr="00943D4C">
        <w:t>II.</w:t>
      </w:r>
      <w:r w:rsidRPr="00943D4C">
        <w:tab/>
        <w:t xml:space="preserve">During registration on PS and after receipt of a ATTACH REQUEST from the UE, the USS </w:t>
      </w:r>
      <w:r w:rsidR="000463E6" w:rsidRPr="00943D4C">
        <w:rPr>
          <w:lang w:val="en-GB"/>
        </w:rPr>
        <w:t xml:space="preserve">performs authentication and starts integrity protection, </w:t>
      </w:r>
      <w:r w:rsidRPr="00943D4C">
        <w:t>sends ATTACH REJECT to the UE with cause "PLMN Not Allowed", followed by RRC CONNECTION RELEASE, followed by RRC CONNECTION RELEASE COMPLETE sent by the UE to the USS or</w:t>
      </w:r>
    </w:p>
    <w:p w:rsidR="00FA27EE" w:rsidRPr="00943D4C" w:rsidRDefault="00FA27EE">
      <w:pPr>
        <w:pStyle w:val="B2"/>
      </w:pPr>
      <w:r w:rsidRPr="00943D4C">
        <w:t>III.</w:t>
      </w:r>
      <w:r w:rsidRPr="00943D4C">
        <w:tab/>
        <w:t xml:space="preserve">During registration on CS/PS and after receipt of a LOCATION UPDATING REQUEST and/or ATTACH REQUEST from the UE, the USS </w:t>
      </w:r>
      <w:r w:rsidR="000463E6" w:rsidRPr="00943D4C">
        <w:rPr>
          <w:lang w:val="en-GB"/>
        </w:rPr>
        <w:t xml:space="preserve">performs authentication and starts integrity protection, </w:t>
      </w:r>
      <w:r w:rsidRPr="00943D4C">
        <w:t>sends LOCATION UPDATING REJECT and/or ATTACH REJECT to the UE with cause "PLMN Not Allowed", followed by RRC CONNECTION RELEASE, followed by RRC CONNECTION RELEASE COMPLETE sent by the UE to the USS.</w:t>
      </w:r>
    </w:p>
    <w:p w:rsidR="00FA27EE" w:rsidRPr="00943D4C" w:rsidRDefault="00FA27EE">
      <w:pPr>
        <w:pStyle w:val="B1"/>
      </w:pPr>
      <w:r w:rsidRPr="00943D4C">
        <w:t>d)</w:t>
      </w:r>
      <w:r w:rsidRPr="00943D4C">
        <w:tab/>
        <w:t>The UE is soft powered down.</w:t>
      </w:r>
    </w:p>
    <w:p w:rsidR="006148C5" w:rsidRPr="00943D4C" w:rsidRDefault="006148C5" w:rsidP="006148C5">
      <w:r w:rsidRPr="00943D4C">
        <w:t>Expected Sequence B:</w:t>
      </w:r>
    </w:p>
    <w:p w:rsidR="006148C5" w:rsidRPr="00943D4C" w:rsidRDefault="006148C5" w:rsidP="006148C5">
      <w:pPr>
        <w:pStyle w:val="B1"/>
        <w:keepNext/>
        <w:keepLines/>
      </w:pPr>
      <w:r w:rsidRPr="00943D4C">
        <w:t>a)</w:t>
      </w:r>
      <w:r w:rsidRPr="00943D4C">
        <w:tab/>
        <w:t>The UE is powered on.</w:t>
      </w:r>
    </w:p>
    <w:p w:rsidR="006148C5" w:rsidRPr="00943D4C" w:rsidRDefault="006148C5" w:rsidP="006148C5">
      <w:pPr>
        <w:pStyle w:val="B1"/>
      </w:pPr>
      <w:r w:rsidRPr="00943D4C">
        <w:t>b)</w:t>
      </w:r>
      <w:r w:rsidRPr="00943D4C">
        <w:tab/>
        <w:t>After receipt of a CHANNEL REQUEST from the UE, the SS sends IMMEDIATE ASSIGNMENT to the UE.</w:t>
      </w:r>
    </w:p>
    <w:p w:rsidR="006148C5" w:rsidRPr="00943D4C" w:rsidRDefault="006148C5" w:rsidP="006148C5">
      <w:pPr>
        <w:pStyle w:val="B1"/>
        <w:keepNext/>
        <w:keepLines/>
      </w:pPr>
      <w:r w:rsidRPr="00943D4C">
        <w:lastRenderedPageBreak/>
        <w:t>c)</w:t>
      </w:r>
      <w:r w:rsidRPr="00943D4C">
        <w:tab/>
        <w:t>After receipt of a LOCATION UPDATING REQUEST from the UE, the SS sends LOCATION UPDATING REJECT to the UE with cause "PLMN Not Allowed", followed by CHANNEL RELEASE.</w:t>
      </w:r>
    </w:p>
    <w:p w:rsidR="006148C5" w:rsidRPr="00943D4C" w:rsidRDefault="006148C5" w:rsidP="00644F3D">
      <w:pPr>
        <w:pStyle w:val="B1"/>
        <w:ind w:left="0" w:firstLine="284"/>
      </w:pPr>
      <w:r w:rsidRPr="00943D4C">
        <w:t>d)</w:t>
      </w:r>
      <w:r w:rsidRPr="00943D4C">
        <w:tab/>
        <w:t>The UE is soft powered down.</w:t>
      </w:r>
    </w:p>
    <w:p w:rsidR="00FA27EE" w:rsidRPr="00943D4C" w:rsidRDefault="00FA27EE">
      <w:pPr>
        <w:pStyle w:val="Heading4"/>
      </w:pPr>
      <w:bookmarkStart w:id="472" w:name="_Toc10738682"/>
      <w:r w:rsidRPr="00943D4C">
        <w:t>7.1.2.5</w:t>
      </w:r>
      <w:r w:rsidRPr="00943D4C">
        <w:tab/>
        <w:t>Acceptance criteria</w:t>
      </w:r>
      <w:bookmarkEnd w:id="472"/>
    </w:p>
    <w:p w:rsidR="00FA27EE" w:rsidRPr="00943D4C" w:rsidRDefault="00FA27EE">
      <w:pPr>
        <w:pStyle w:val="B1"/>
      </w:pPr>
      <w:r w:rsidRPr="00943D4C">
        <w:t>1)</w:t>
      </w:r>
      <w:r w:rsidRPr="00943D4C">
        <w:tab/>
        <w:t xml:space="preserve">After step b) the 2G UE shall send LOCATION UPDATING REQUEST to the SS and the 3G terminal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6E16AF" w:rsidP="006E16AF">
      <w:pPr>
        <w:pStyle w:val="B1"/>
        <w:ind w:left="284" w:firstLine="0"/>
      </w:pPr>
      <w:r w:rsidRPr="00943D4C">
        <w:rPr>
          <w:lang w:val="en-US"/>
        </w:rPr>
        <w:t>2</w:t>
      </w:r>
      <w:r w:rsidRPr="00943D4C">
        <w:t>)</w:t>
      </w:r>
      <w:r w:rsidRPr="00943D4C">
        <w:tab/>
      </w:r>
      <w:r w:rsidR="00FA27EE" w:rsidRPr="00943D4C">
        <w:t>After step d) the USIM shall contain:</w:t>
      </w:r>
    </w:p>
    <w:p w:rsidR="00FA27EE" w:rsidRPr="00943D4C" w:rsidRDefault="00FA27EE">
      <w:pPr>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tabs>
          <w:tab w:val="left" w:pos="2835"/>
        </w:tabs>
      </w:pPr>
      <w:r w:rsidRPr="00943D4C">
        <w:t>Logically:</w:t>
      </w:r>
      <w:r w:rsidRPr="00943D4C">
        <w:tab/>
        <w:t>PLMN1:</w:t>
      </w:r>
      <w:r w:rsidRPr="00943D4C">
        <w:tab/>
        <w:t>234 001 (MCC MNC)</w:t>
      </w:r>
    </w:p>
    <w:p w:rsidR="00FA27EE" w:rsidRPr="00943D4C" w:rsidRDefault="00FA27EE">
      <w:pPr>
        <w:pStyle w:val="EW"/>
        <w:tabs>
          <w:tab w:val="left" w:pos="2835"/>
        </w:tabs>
        <w:rPr>
          <w:lang w:val="fr-FR"/>
        </w:rPr>
      </w:pPr>
      <w:r w:rsidRPr="00943D4C">
        <w:tab/>
      </w:r>
      <w:r w:rsidRPr="00943D4C">
        <w:rPr>
          <w:lang w:val="fr-FR"/>
        </w:rPr>
        <w:t>PLMN2:</w:t>
      </w:r>
      <w:r w:rsidRPr="00943D4C">
        <w:rPr>
          <w:lang w:val="fr-FR"/>
        </w:rPr>
        <w:tab/>
        <w:t>234 002</w:t>
      </w:r>
    </w:p>
    <w:p w:rsidR="00FA27EE" w:rsidRPr="00943D4C" w:rsidRDefault="00FA27EE">
      <w:pPr>
        <w:pStyle w:val="EW"/>
        <w:tabs>
          <w:tab w:val="left" w:pos="2835"/>
        </w:tabs>
        <w:rPr>
          <w:lang w:val="fr-FR"/>
        </w:rPr>
      </w:pPr>
      <w:r w:rsidRPr="00943D4C">
        <w:rPr>
          <w:lang w:val="fr-FR"/>
        </w:rPr>
        <w:tab/>
        <w:t>PLMN3:</w:t>
      </w:r>
      <w:r w:rsidRPr="00943D4C">
        <w:rPr>
          <w:lang w:val="fr-FR"/>
        </w:rPr>
        <w:tab/>
        <w:t>234 003</w:t>
      </w:r>
    </w:p>
    <w:p w:rsidR="00FA27EE" w:rsidRPr="00943D4C" w:rsidRDefault="00FA27EE">
      <w:pPr>
        <w:pStyle w:val="EW"/>
        <w:tabs>
          <w:tab w:val="left" w:pos="2835"/>
        </w:tabs>
        <w:rPr>
          <w:lang w:val="fr-FR"/>
        </w:rPr>
      </w:pPr>
      <w:r w:rsidRPr="00943D4C">
        <w:rPr>
          <w:lang w:val="fr-FR"/>
        </w:rPr>
        <w:tab/>
        <w:t>PLMN4:</w:t>
      </w:r>
      <w:r w:rsidRPr="00943D4C">
        <w:rPr>
          <w:lang w:val="fr-FR"/>
        </w:rPr>
        <w:tab/>
        <w:t>234 004</w:t>
      </w:r>
    </w:p>
    <w:p w:rsidR="00FA27EE" w:rsidRPr="00943D4C" w:rsidRDefault="00FA27EE">
      <w:pPr>
        <w:pStyle w:val="EW"/>
        <w:tabs>
          <w:tab w:val="left" w:pos="2835"/>
        </w:tabs>
        <w:rPr>
          <w:lang w:val="fr-FR"/>
        </w:rPr>
      </w:pPr>
      <w:r w:rsidRPr="00943D4C">
        <w:rPr>
          <w:lang w:val="fr-FR"/>
        </w:rPr>
        <w:tab/>
        <w:t>PLMN5:</w:t>
      </w:r>
      <w:r w:rsidRPr="00943D4C">
        <w:rPr>
          <w:lang w:val="fr-FR"/>
        </w:rPr>
        <w:tab/>
        <w:t>234 005</w:t>
      </w:r>
    </w:p>
    <w:p w:rsidR="00FA27EE" w:rsidRPr="00943D4C" w:rsidRDefault="00FA27EE">
      <w:pPr>
        <w:pStyle w:val="EX"/>
        <w:tabs>
          <w:tab w:val="left" w:pos="2835"/>
        </w:tabs>
        <w:rPr>
          <w:lang w:val="fr-FR"/>
        </w:rPr>
      </w:pPr>
      <w:r w:rsidRPr="00943D4C">
        <w:rPr>
          <w:lang w:val="fr-FR"/>
        </w:rPr>
        <w:tab/>
        <w:t>PLMN6:</w:t>
      </w:r>
      <w:r w:rsidRPr="00943D4C">
        <w:rPr>
          <w:lang w:val="fr-FR"/>
        </w:rPr>
        <w:tab/>
        <w:t>234 006</w:t>
      </w:r>
    </w:p>
    <w:p w:rsidR="00FA27EE" w:rsidRPr="00943D4C" w:rsidRDefault="00FA27EE">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or</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234 001 (MCC MNC)</w:t>
      </w:r>
    </w:p>
    <w:p w:rsidR="00FA27EE" w:rsidRPr="00943D4C" w:rsidRDefault="00FA27EE">
      <w:pPr>
        <w:pStyle w:val="EW"/>
        <w:keepNext/>
        <w:tabs>
          <w:tab w:val="left" w:pos="2835"/>
        </w:tabs>
        <w:rPr>
          <w:lang w:val="fr-FR"/>
        </w:rPr>
      </w:pPr>
      <w:r w:rsidRPr="00943D4C">
        <w:tab/>
      </w:r>
      <w:r w:rsidRPr="00943D4C">
        <w:rPr>
          <w:lang w:val="fr-FR"/>
        </w:rPr>
        <w:t>PLMN2:</w:t>
      </w:r>
      <w:r w:rsidRPr="00943D4C">
        <w:rPr>
          <w:lang w:val="fr-FR"/>
        </w:rPr>
        <w:tab/>
        <w:t>234 003</w:t>
      </w:r>
    </w:p>
    <w:p w:rsidR="00FA27EE" w:rsidRPr="00943D4C" w:rsidRDefault="00FA27EE">
      <w:pPr>
        <w:pStyle w:val="EW"/>
        <w:keepNext/>
        <w:tabs>
          <w:tab w:val="left" w:pos="2835"/>
        </w:tabs>
        <w:rPr>
          <w:lang w:val="fr-FR"/>
        </w:rPr>
      </w:pPr>
      <w:r w:rsidRPr="00943D4C">
        <w:rPr>
          <w:lang w:val="fr-FR"/>
        </w:rPr>
        <w:tab/>
        <w:t>PLMN3:</w:t>
      </w:r>
      <w:r w:rsidRPr="00943D4C">
        <w:rPr>
          <w:lang w:val="fr-FR"/>
        </w:rPr>
        <w:tab/>
        <w:t>234 004</w:t>
      </w:r>
    </w:p>
    <w:p w:rsidR="00FA27EE" w:rsidRPr="00943D4C" w:rsidRDefault="00FA27EE">
      <w:pPr>
        <w:pStyle w:val="EW"/>
        <w:keepNext/>
        <w:tabs>
          <w:tab w:val="left" w:pos="2835"/>
        </w:tabs>
        <w:rPr>
          <w:lang w:val="fr-FR"/>
        </w:rPr>
      </w:pPr>
      <w:r w:rsidRPr="00943D4C">
        <w:rPr>
          <w:lang w:val="fr-FR"/>
        </w:rPr>
        <w:tab/>
        <w:t>PLMN4:</w:t>
      </w:r>
      <w:r w:rsidRPr="00943D4C">
        <w:rPr>
          <w:lang w:val="fr-FR"/>
        </w:rPr>
        <w:tab/>
        <w:t>234 005</w:t>
      </w:r>
    </w:p>
    <w:p w:rsidR="00FA27EE" w:rsidRPr="00943D4C" w:rsidRDefault="00FA27EE">
      <w:pPr>
        <w:pStyle w:val="EW"/>
        <w:keepNext/>
        <w:tabs>
          <w:tab w:val="left" w:pos="2835"/>
        </w:tabs>
      </w:pPr>
      <w:r w:rsidRPr="00943D4C">
        <w:rPr>
          <w:lang w:val="fr-FR"/>
        </w:rPr>
        <w:tab/>
      </w:r>
      <w:r w:rsidRPr="00943D4C">
        <w:t>PLMN5:</w:t>
      </w:r>
      <w:r w:rsidRPr="00943D4C">
        <w:tab/>
        <w:t>234 006</w:t>
      </w:r>
    </w:p>
    <w:p w:rsidR="00FA27EE" w:rsidRPr="00943D4C" w:rsidRDefault="00FA27EE">
      <w:pPr>
        <w:pStyle w:val="EX"/>
        <w:keepNext/>
        <w:tabs>
          <w:tab w:val="left" w:pos="2835"/>
        </w:tabs>
      </w:pPr>
      <w:r w:rsidRPr="00943D4C">
        <w:tab/>
        <w:t>PLMN6:</w:t>
      </w:r>
      <w:r w:rsidRPr="00943D4C">
        <w:tab/>
        <w:t>234 002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14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34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44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64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24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pPr>
        <w:pStyle w:val="Heading3"/>
      </w:pPr>
      <w:bookmarkStart w:id="473" w:name="_Toc10738683"/>
      <w:r w:rsidRPr="00943D4C">
        <w:t>7.1.3</w:t>
      </w:r>
      <w:r w:rsidRPr="00943D4C">
        <w:tab/>
        <w:t>UE deleting forbidden PLMNs</w:t>
      </w:r>
      <w:bookmarkEnd w:id="473"/>
    </w:p>
    <w:p w:rsidR="00FA27EE" w:rsidRPr="00943D4C" w:rsidRDefault="00FA27EE">
      <w:pPr>
        <w:pStyle w:val="Heading4"/>
      </w:pPr>
      <w:bookmarkStart w:id="474" w:name="_Toc10738684"/>
      <w:r w:rsidRPr="00943D4C">
        <w:t>7.1.3.1</w:t>
      </w:r>
      <w:r w:rsidRPr="00943D4C">
        <w:tab/>
        <w:t>Definition and applicability</w:t>
      </w:r>
      <w:bookmarkEnd w:id="474"/>
    </w:p>
    <w:p w:rsidR="00FA27EE" w:rsidRPr="00943D4C" w:rsidRDefault="00FA27EE">
      <w:r w:rsidRPr="00943D4C">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FA27EE" w:rsidRPr="00943D4C" w:rsidRDefault="00FA27EE">
      <w:r w:rsidRPr="00943D4C">
        <w:t>The registration attempts initiated by the 3G UE depends on U</w:t>
      </w:r>
      <w:r w:rsidR="00967B96" w:rsidRPr="00943D4C">
        <w:t>e</w:t>
      </w:r>
      <w:r w:rsidRPr="00943D4C">
        <w:t>s capabilities and can be one of the following:</w:t>
      </w:r>
    </w:p>
    <w:p w:rsidR="00FA27EE" w:rsidRPr="00943D4C" w:rsidRDefault="00644F3D" w:rsidP="00644F3D">
      <w:pPr>
        <w:pStyle w:val="B1"/>
        <w:ind w:left="284" w:firstLine="0"/>
      </w:pPr>
      <w:r w:rsidRPr="00943D4C">
        <w:t>I.</w:t>
      </w:r>
      <w:r w:rsid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lastRenderedPageBreak/>
        <w:t>II.</w:t>
      </w:r>
      <w:r w:rsidR="00943D4C">
        <w:tab/>
      </w:r>
      <w:r w:rsidRPr="00943D4C">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475" w:name="_Toc10738685"/>
      <w:r w:rsidRPr="00943D4C">
        <w:t>7.1.3.2</w:t>
      </w:r>
      <w:r w:rsidRPr="00943D4C">
        <w:tab/>
        <w:t>Conformance requirement</w:t>
      </w:r>
      <w:bookmarkEnd w:id="475"/>
    </w:p>
    <w:p w:rsidR="00FA27EE" w:rsidRPr="00943D4C" w:rsidRDefault="00FA27EE">
      <w:r w:rsidRPr="00943D4C">
        <w:t>In case of a 2G terminal:</w:t>
      </w:r>
    </w:p>
    <w:p w:rsidR="00FA27EE" w:rsidRPr="00943D4C" w:rsidRDefault="00FA27EE">
      <w:pPr>
        <w:pStyle w:val="B1"/>
        <w:keepNext/>
        <w:keepLines/>
      </w:pPr>
      <w:r w:rsidRPr="00943D4C">
        <w:t>1)</w:t>
      </w:r>
      <w:r w:rsidRPr="00943D4C">
        <w:tab/>
        <w:t>In manual PLMN selection mode the UE shall be able to perform a LOCATION UPDATING attempt to a PLMN which is in the forbidden PLMN list.</w:t>
      </w:r>
    </w:p>
    <w:p w:rsidR="00FA27EE" w:rsidRPr="00943D4C" w:rsidRDefault="00FA27EE">
      <w:pPr>
        <w:pStyle w:val="B1"/>
      </w:pPr>
      <w:r w:rsidRPr="00943D4C">
        <w:t>-</w:t>
      </w:r>
      <w:r w:rsidRPr="00943D4C">
        <w:tab/>
        <w:t>TS 22.011 [6], subclause 3.2.2.2.</w:t>
      </w:r>
    </w:p>
    <w:p w:rsidR="00FA27EE" w:rsidRPr="00943D4C" w:rsidRDefault="00FA27EE">
      <w:pPr>
        <w:pStyle w:val="B1"/>
        <w:keepNext/>
        <w:keepLines/>
      </w:pPr>
      <w:r w:rsidRPr="00943D4C">
        <w:t>2)</w:t>
      </w:r>
      <w:r w:rsidRPr="00943D4C">
        <w:tab/>
        <w:t>After receipt of LOCATION UPDATING ACCEPT the UE shall delete the forbidden PLMN from the forbidden PLMN list.</w:t>
      </w:r>
    </w:p>
    <w:p w:rsidR="00FA27EE" w:rsidRPr="00943D4C" w:rsidRDefault="00FA27EE">
      <w:pPr>
        <w:pStyle w:val="B1"/>
      </w:pPr>
      <w:r w:rsidRPr="00943D4C">
        <w:t>-</w:t>
      </w:r>
      <w:r w:rsidRPr="00943D4C">
        <w:tab/>
        <w:t>TS 22.011 [6], subclause 3.2.2.4.</w:t>
      </w:r>
    </w:p>
    <w:p w:rsidR="00FA27EE" w:rsidRPr="00943D4C" w:rsidRDefault="00FA27EE">
      <w:r w:rsidRPr="00943D4C">
        <w:t>In case of a 3G terminal:</w:t>
      </w:r>
    </w:p>
    <w:p w:rsidR="00FA27EE" w:rsidRPr="00943D4C" w:rsidRDefault="00FA27EE">
      <w:pPr>
        <w:pStyle w:val="B1"/>
        <w:numPr>
          <w:ilvl w:val="0"/>
          <w:numId w:val="6"/>
        </w:numPr>
      </w:pPr>
      <w:r w:rsidRPr="00943D4C">
        <w:t>Depending on which domain the UE will be registered on, one of the following requirements should be fulfilled:</w:t>
      </w:r>
    </w:p>
    <w:p w:rsidR="00FA27EE" w:rsidRPr="00943D4C" w:rsidRDefault="00644F3D" w:rsidP="00644F3D">
      <w:pPr>
        <w:pStyle w:val="B2"/>
      </w:pPr>
      <w:r w:rsidRPr="00943D4C">
        <w:t>I.</w:t>
      </w:r>
      <w:r w:rsidRPr="00943D4C">
        <w:tab/>
      </w:r>
      <w:r w:rsidR="00FA27EE" w:rsidRPr="00943D4C">
        <w:t xml:space="preserve">In manual PLMN selection mode the UE shall be able to perform a LOCATION UPDATING  attempt during registration on CS to a PLMN which is in the forbidden PLMN list or </w:t>
      </w:r>
    </w:p>
    <w:p w:rsidR="00FA27EE" w:rsidRPr="00943D4C" w:rsidRDefault="00FA27EE">
      <w:pPr>
        <w:pStyle w:val="B2"/>
      </w:pPr>
      <w:r w:rsidRPr="00943D4C">
        <w:t>II.</w:t>
      </w:r>
      <w:r w:rsidRPr="00943D4C">
        <w:tab/>
        <w:t>In manual PLMN selection mode the UE shall be able to perform a ATTACH attempt during registration on PS to a PLMN which is in the forbidden PLMN list or</w:t>
      </w:r>
    </w:p>
    <w:p w:rsidR="00FA27EE" w:rsidRPr="00943D4C" w:rsidRDefault="00FA27EE">
      <w:pPr>
        <w:pStyle w:val="B2"/>
      </w:pPr>
      <w:r w:rsidRPr="00943D4C">
        <w:t>III.</w:t>
      </w:r>
      <w:r w:rsidRPr="00943D4C">
        <w:tab/>
        <w:t>In manual PLMN selection mode the UE shall be able to perform a LOCATION UPDATING and/or ATTACH attempt during registration on CS/PS to a PLMN which is in the forbidden PLMN list.</w:t>
      </w:r>
    </w:p>
    <w:p w:rsidR="00FA27EE" w:rsidRPr="00943D4C" w:rsidRDefault="00FA27EE">
      <w:pPr>
        <w:pStyle w:val="B2"/>
      </w:pPr>
      <w:r w:rsidRPr="00943D4C">
        <w:t>-</w:t>
      </w:r>
      <w:r w:rsidRPr="00943D4C">
        <w:tab/>
        <w:t>TS 22.011 [6], subclause 3.2.2.2.</w:t>
      </w:r>
    </w:p>
    <w:p w:rsidR="00FA27EE" w:rsidRPr="00943D4C" w:rsidRDefault="00FA27EE">
      <w:pPr>
        <w:pStyle w:val="B2"/>
      </w:pPr>
      <w:r w:rsidRPr="00943D4C">
        <w:t>-</w:t>
      </w:r>
      <w:r w:rsidRPr="00943D4C">
        <w:tab/>
        <w:t>TS 31.102 [4], subclauses 5.1.1 and 5.2.7.</w:t>
      </w:r>
    </w:p>
    <w:p w:rsidR="00FA27EE" w:rsidRPr="00943D4C" w:rsidRDefault="00FA27EE">
      <w:pPr>
        <w:pStyle w:val="B1"/>
        <w:numPr>
          <w:ilvl w:val="0"/>
          <w:numId w:val="6"/>
        </w:numPr>
      </w:pPr>
      <w:r w:rsidRPr="00943D4C">
        <w:t xml:space="preserve">Depending on which domain the UE is going to be registered on, one of the following requirements should be fulfilled:   </w:t>
      </w:r>
    </w:p>
    <w:p w:rsidR="00FA27EE" w:rsidRPr="00943D4C" w:rsidRDefault="00644F3D" w:rsidP="00644F3D">
      <w:pPr>
        <w:pStyle w:val="B2"/>
      </w:pPr>
      <w:r w:rsidRPr="00943D4C">
        <w:t>I.</w:t>
      </w:r>
      <w:r w:rsidRPr="00943D4C">
        <w:tab/>
      </w:r>
      <w:r w:rsidR="00FA27EE" w:rsidRPr="00943D4C">
        <w:t>After receipt of LOCATION UPDATING ACCEPT message during registration on CS the UE shall delete the forbidden PLMN from the forbidden PLMN list OR</w:t>
      </w:r>
    </w:p>
    <w:p w:rsidR="00FA27EE" w:rsidRPr="00943D4C" w:rsidRDefault="00FA27EE">
      <w:pPr>
        <w:pStyle w:val="B2"/>
      </w:pPr>
      <w:r w:rsidRPr="00943D4C">
        <w:t>II.</w:t>
      </w:r>
      <w:r w:rsidRPr="00943D4C">
        <w:tab/>
      </w:r>
      <w:r w:rsidR="00644F3D" w:rsidRPr="00943D4C">
        <w:t>A</w:t>
      </w:r>
      <w:r w:rsidRPr="00943D4C">
        <w:t>fter receipt of ATTACH ACCEPT message during registration on PS the UE shall delete the forbidden PLMN from the forbidden PLMN list or</w:t>
      </w:r>
    </w:p>
    <w:p w:rsidR="00FA27EE" w:rsidRPr="00943D4C" w:rsidRDefault="00FA27EE">
      <w:pPr>
        <w:pStyle w:val="B2"/>
      </w:pPr>
      <w:r w:rsidRPr="00943D4C">
        <w:t>III.</w:t>
      </w:r>
      <w:r w:rsidRPr="00943D4C">
        <w:tab/>
      </w:r>
      <w:r w:rsidR="00644F3D" w:rsidRPr="00943D4C">
        <w:t>A</w:t>
      </w:r>
      <w:r w:rsidRPr="00943D4C">
        <w:t>fter receipt of LOCATION UPDATING ACCEPT and/or ATTCH ACCEPT message during registration on CS/PS the UE shall delete the forbidden PLMN from the forbidden PLMN list.</w:t>
      </w:r>
    </w:p>
    <w:p w:rsidR="00FA27EE" w:rsidRPr="00943D4C" w:rsidRDefault="00FA27EE">
      <w:pPr>
        <w:pStyle w:val="B2"/>
      </w:pPr>
      <w:r w:rsidRPr="00943D4C">
        <w:t>-</w:t>
      </w:r>
      <w:r w:rsidRPr="00943D4C">
        <w:tab/>
        <w:t>TS 22.011 [6], subclause 3.2.2.4.</w:t>
      </w:r>
    </w:p>
    <w:p w:rsidR="00FA27EE" w:rsidRPr="00943D4C" w:rsidRDefault="00FA27EE">
      <w:pPr>
        <w:pStyle w:val="Heading4"/>
      </w:pPr>
      <w:bookmarkStart w:id="476" w:name="_Toc10738686"/>
      <w:r w:rsidRPr="00943D4C">
        <w:t>7.1.3.3</w:t>
      </w:r>
      <w:r w:rsidRPr="00943D4C">
        <w:tab/>
        <w:t>Test purpose</w:t>
      </w:r>
      <w:bookmarkEnd w:id="476"/>
    </w:p>
    <w:p w:rsidR="00FA27EE" w:rsidRPr="00943D4C" w:rsidRDefault="00FA27EE">
      <w:pPr>
        <w:pStyle w:val="B1"/>
      </w:pPr>
      <w:r w:rsidRPr="00943D4C">
        <w:t>1)</w:t>
      </w:r>
      <w:r w:rsidRPr="00943D4C">
        <w:tab/>
        <w:t>To verify that the 2G UE is able to perform a LOCATION UPDATING on a forbidden PLMN in manual PLMN selection mode or to verify that the 3G UE is able to perform</w:t>
      </w:r>
    </w:p>
    <w:p w:rsidR="00FA27EE" w:rsidRPr="00943D4C" w:rsidRDefault="00FA27EE">
      <w:pPr>
        <w:pStyle w:val="B2"/>
      </w:pPr>
      <w:smartTag w:uri="urn:schemas-microsoft-com:office:smarttags" w:element="place">
        <w:r w:rsidRPr="00943D4C">
          <w:t>I.</w:t>
        </w:r>
      </w:smartTag>
      <w:r w:rsidRPr="00943D4C">
        <w:tab/>
        <w:t>a LOCATION UPDATING REQUEST during registration on CS on a forbidden PLMN in manual PLMN selection mode or</w:t>
      </w:r>
    </w:p>
    <w:p w:rsidR="00FA27EE" w:rsidRPr="00943D4C" w:rsidRDefault="00FA27EE">
      <w:pPr>
        <w:pStyle w:val="B2"/>
      </w:pPr>
      <w:r w:rsidRPr="00943D4C">
        <w:t>II.</w:t>
      </w:r>
      <w:r w:rsidRPr="00943D4C">
        <w:tab/>
        <w:t>a ATTACH REQUEST during registration on PS on a forbidden PLMN in manual PLMN selection mode or</w:t>
      </w:r>
    </w:p>
    <w:p w:rsidR="00FA27EE" w:rsidRPr="00943D4C" w:rsidRDefault="00FA27EE">
      <w:pPr>
        <w:pStyle w:val="B2"/>
      </w:pPr>
      <w:r w:rsidRPr="00943D4C">
        <w:t>III.</w:t>
      </w:r>
      <w:r w:rsidRPr="00943D4C">
        <w:tab/>
        <w:t>a LOCATION UPDATING REQUEST and/or ATTACH REQUEST during registration on CS/PS on a forbidden PLMN in manual PLMN selection mode.</w:t>
      </w:r>
    </w:p>
    <w:p w:rsidR="00FA27EE" w:rsidRPr="00943D4C" w:rsidRDefault="00FA27EE">
      <w:pPr>
        <w:pStyle w:val="B1"/>
      </w:pPr>
      <w:r w:rsidRPr="00943D4C">
        <w:t>2)</w:t>
      </w:r>
      <w:r w:rsidRPr="00943D4C">
        <w:tab/>
        <w:t>To verify that the UE after a successful registration attempt deletes the PLMN in the EF</w:t>
      </w:r>
      <w:r w:rsidRPr="00943D4C">
        <w:rPr>
          <w:vertAlign w:val="subscript"/>
        </w:rPr>
        <w:t>FPLMN</w:t>
      </w:r>
      <w:r w:rsidRPr="00943D4C">
        <w:t xml:space="preserve"> on the USIM.</w:t>
      </w:r>
    </w:p>
    <w:p w:rsidR="00FA27EE" w:rsidRPr="00943D4C" w:rsidRDefault="00FA27EE">
      <w:pPr>
        <w:pStyle w:val="Heading4"/>
      </w:pPr>
      <w:bookmarkStart w:id="477" w:name="_Toc10738687"/>
      <w:r w:rsidRPr="00943D4C">
        <w:lastRenderedPageBreak/>
        <w:t>7.1.3.4</w:t>
      </w:r>
      <w:r w:rsidRPr="00943D4C">
        <w:tab/>
        <w:t>Method of test</w:t>
      </w:r>
      <w:bookmarkEnd w:id="477"/>
    </w:p>
    <w:p w:rsidR="00FA27EE" w:rsidRPr="00943D4C" w:rsidRDefault="00FA27EE">
      <w:pPr>
        <w:pStyle w:val="Heading5"/>
      </w:pPr>
      <w:bookmarkStart w:id="478" w:name="_Toc10738688"/>
      <w:r w:rsidRPr="00943D4C">
        <w:t>7.1.3.4.1</w:t>
      </w:r>
      <w:r w:rsidRPr="00943D4C">
        <w:tab/>
        <w:t>Initial conditions</w:t>
      </w:r>
      <w:bookmarkEnd w:id="478"/>
    </w:p>
    <w:p w:rsidR="00FA27EE" w:rsidRPr="00943D4C" w:rsidRDefault="00FA27EE">
      <w:r w:rsidRPr="00943D4C">
        <w:t>The USS (in case of a Terminal accessing UTRAN)/ SS (in case of Terminal accessing a GERAN) transmits on the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234/005/0001.</w:t>
      </w:r>
    </w:p>
    <w:p w:rsidR="00FA27EE" w:rsidRPr="00943D4C" w:rsidRDefault="00FA27EE">
      <w:pPr>
        <w:pStyle w:val="B1"/>
        <w:tabs>
          <w:tab w:val="left" w:pos="2835"/>
        </w:tabs>
      </w:pPr>
      <w:r w:rsidRPr="00943D4C">
        <w:t>-</w:t>
      </w:r>
      <w:r w:rsidRPr="00943D4C">
        <w:tab/>
        <w:t>RAI (MCC/MNC/LAC/RAC):</w:t>
      </w:r>
      <w:r w:rsidRPr="00943D4C">
        <w:tab/>
        <w:t>234/005/0001/05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pPr>
      <w:r w:rsidRPr="00943D4C">
        <w:t>The default UICC is used with the following exception:</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 xml:space="preserve">empty </w:t>
      </w:r>
    </w:p>
    <w:p w:rsidR="00FA27EE" w:rsidRPr="00943D4C" w:rsidRDefault="00FA27EE">
      <w:pPr>
        <w:pStyle w:val="EW"/>
        <w:keepNext/>
        <w:tabs>
          <w:tab w:val="left" w:pos="2835"/>
        </w:tabs>
      </w:pPr>
      <w:r w:rsidRPr="00943D4C">
        <w:tab/>
        <w:t>PLMN2:</w:t>
      </w:r>
      <w:r w:rsidRPr="00943D4C">
        <w:tab/>
        <w:t>empty</w:t>
      </w:r>
    </w:p>
    <w:p w:rsidR="00FA27EE" w:rsidRPr="00943D4C" w:rsidRDefault="00FA27EE">
      <w:pPr>
        <w:pStyle w:val="EW"/>
        <w:keepNext/>
        <w:tabs>
          <w:tab w:val="left" w:pos="2835"/>
        </w:tabs>
      </w:pPr>
      <w:r w:rsidRPr="00943D4C">
        <w:tab/>
        <w:t>PLMN3:</w:t>
      </w:r>
      <w:r w:rsidRPr="00943D4C">
        <w:tab/>
        <w:t>empty</w:t>
      </w:r>
    </w:p>
    <w:p w:rsidR="00FA27EE" w:rsidRPr="00943D4C" w:rsidRDefault="00FA27EE">
      <w:pPr>
        <w:pStyle w:val="EW"/>
        <w:keepNext/>
        <w:tabs>
          <w:tab w:val="left" w:pos="2835"/>
        </w:tabs>
      </w:pPr>
      <w:r w:rsidRPr="00943D4C">
        <w:tab/>
        <w:t>PLMN4:</w:t>
      </w:r>
      <w:r w:rsidRPr="00943D4C">
        <w:tab/>
        <w:t>empty</w:t>
      </w:r>
    </w:p>
    <w:p w:rsidR="00FA27EE" w:rsidRPr="00943D4C" w:rsidRDefault="00FA27EE">
      <w:pPr>
        <w:pStyle w:val="EW"/>
        <w:keepNext/>
        <w:tabs>
          <w:tab w:val="left" w:pos="2835"/>
        </w:tabs>
        <w:rPr>
          <w:lang w:val="fr-FR"/>
        </w:rPr>
      </w:pPr>
      <w:r w:rsidRPr="00943D4C">
        <w:tab/>
      </w:r>
      <w:r w:rsidRPr="00943D4C">
        <w:rPr>
          <w:lang w:val="fr-FR"/>
        </w:rPr>
        <w:t>PLMN5:</w:t>
      </w:r>
      <w:r w:rsidRPr="00943D4C">
        <w:rPr>
          <w:lang w:val="fr-FR"/>
        </w:rPr>
        <w:tab/>
        <w:t>234 005 (MCC MNC)</w:t>
      </w:r>
    </w:p>
    <w:p w:rsidR="00FA27EE" w:rsidRPr="00943D4C" w:rsidRDefault="00FA27EE">
      <w:pPr>
        <w:pStyle w:val="EX"/>
        <w:keepNext/>
        <w:tabs>
          <w:tab w:val="left" w:pos="2835"/>
        </w:tabs>
      </w:pPr>
      <w:r w:rsidRPr="00943D4C">
        <w:rPr>
          <w:lang w:val="fr-FR"/>
        </w:rPr>
        <w:tab/>
      </w:r>
      <w:r w:rsidRPr="00943D4C">
        <w:t>PLMN6:</w:t>
      </w:r>
      <w:r w:rsidRPr="00943D4C">
        <w:tab/>
        <w:t>empty</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32</w:t>
            </w:r>
          </w:p>
        </w:tc>
        <w:tc>
          <w:tcPr>
            <w:tcW w:w="717" w:type="dxa"/>
          </w:tcPr>
          <w:p w:rsidR="00FA27EE" w:rsidRPr="00943D4C" w:rsidRDefault="00FA27EE">
            <w:pPr>
              <w:pStyle w:val="TAL"/>
            </w:pPr>
            <w:r w:rsidRPr="00943D4C">
              <w:t>54</w:t>
            </w:r>
          </w:p>
        </w:tc>
        <w:tc>
          <w:tcPr>
            <w:tcW w:w="717" w:type="dxa"/>
          </w:tcPr>
          <w:p w:rsidR="00FA27EE" w:rsidRPr="00943D4C" w:rsidRDefault="00FA27EE">
            <w:pPr>
              <w:pStyle w:val="TAL"/>
            </w:pPr>
            <w:r w:rsidRPr="00943D4C">
              <w:t>00</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UE is set to manual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479" w:name="_Toc10738689"/>
      <w:r w:rsidRPr="00943D4C">
        <w:t>7.1.3.4.2</w:t>
      </w:r>
      <w:r w:rsidRPr="00943D4C">
        <w:tab/>
        <w:t>Procedure</w:t>
      </w:r>
      <w:bookmarkEnd w:id="479"/>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PLMN with MCC/MNC of 234/005 is manually selected.</w:t>
      </w:r>
    </w:p>
    <w:p w:rsidR="00FA27EE" w:rsidRPr="00943D4C" w:rsidRDefault="00FA27EE">
      <w:pPr>
        <w:pStyle w:val="B1"/>
        <w:keepNext/>
        <w:keepLines/>
      </w:pPr>
      <w:r w:rsidRPr="00943D4C">
        <w:t>c)</w:t>
      </w:r>
      <w:r w:rsidRPr="00943D4C">
        <w:tab/>
        <w:t>After receipt of a RRC CONNECTION REQUEST from the UE, the USS sends RRC CONNECTION SETUP to the UE, followed by RRC CONNECTION SETUP COMPLETE sent by the UE to the USS.</w:t>
      </w:r>
    </w:p>
    <w:p w:rsidR="00FA27EE" w:rsidRPr="00943D4C" w:rsidRDefault="00FA27EE">
      <w:pPr>
        <w:pStyle w:val="B1"/>
        <w:keepNext/>
        <w:keepLines/>
      </w:pPr>
      <w:r w:rsidRPr="00943D4C">
        <w:t>d)</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with to the UE:</w:t>
      </w:r>
    </w:p>
    <w:p w:rsidR="00FA27EE" w:rsidRPr="00943D4C" w:rsidRDefault="00FA27EE">
      <w:pPr>
        <w:pStyle w:val="B2"/>
        <w:tabs>
          <w:tab w:val="left" w:pos="1134"/>
        </w:tabs>
        <w:ind w:left="1134" w:firstLine="0"/>
        <w:rPr>
          <w:lang w:val="fr-FR"/>
        </w:rPr>
      </w:pPr>
      <w:r w:rsidRPr="00943D4C">
        <w:tab/>
      </w:r>
      <w:r w:rsidRPr="00943D4C">
        <w:rPr>
          <w:lang w:val="fr-FR"/>
        </w:rPr>
        <w:t>LAI (MCC/MNC/LAC):</w:t>
      </w:r>
      <w:r w:rsidR="00943D4C">
        <w:rPr>
          <w:lang w:val="fr-FR"/>
        </w:rPr>
        <w:tab/>
      </w:r>
      <w:r w:rsidRPr="00943D4C">
        <w:rPr>
          <w:lang w:val="fr-FR"/>
        </w:rPr>
        <w:t>234/005/0001</w:t>
      </w:r>
    </w:p>
    <w:p w:rsidR="00FA27EE" w:rsidRPr="00943D4C" w:rsidRDefault="00FA27EE">
      <w:pPr>
        <w:pStyle w:val="B2"/>
        <w:tabs>
          <w:tab w:val="left" w:pos="2835"/>
        </w:tabs>
        <w:ind w:left="1134"/>
        <w:rPr>
          <w:lang w:val="fr-FR"/>
        </w:rPr>
      </w:pPr>
      <w:r w:rsidRPr="00943D4C">
        <w:rPr>
          <w:lang w:val="fr-FR"/>
        </w:rPr>
        <w:tab/>
        <w:t>TMSI:</w:t>
      </w:r>
      <w:r w:rsidR="00943D4C">
        <w:rPr>
          <w:lang w:val="fr-FR"/>
        </w:rPr>
        <w:tab/>
      </w:r>
      <w:r w:rsidRPr="00943D4C">
        <w:rPr>
          <w:lang w:val="fr-FR"/>
        </w:rPr>
        <w:t>"12345678"</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to the UE:</w:t>
      </w:r>
    </w:p>
    <w:p w:rsidR="00FA27EE" w:rsidRPr="00943D4C" w:rsidRDefault="00FA27EE">
      <w:pPr>
        <w:pStyle w:val="B2"/>
        <w:tabs>
          <w:tab w:val="left" w:pos="2835"/>
        </w:tabs>
        <w:ind w:left="1440"/>
        <w:rPr>
          <w:lang w:val="fr-FR"/>
        </w:rPr>
      </w:pPr>
      <w:r w:rsidRPr="00943D4C">
        <w:rPr>
          <w:lang w:val="fr-FR"/>
        </w:rPr>
        <w:lastRenderedPageBreak/>
        <w:t>RAI (MCC/MNC/LAC</w:t>
      </w:r>
      <w:r w:rsidR="00644F3D" w:rsidRPr="00943D4C">
        <w:rPr>
          <w:lang w:val="fr-FR"/>
        </w:rPr>
        <w:t>/RAC</w:t>
      </w:r>
      <w:r w:rsidRPr="00943D4C">
        <w:rPr>
          <w:lang w:val="fr-FR"/>
        </w:rPr>
        <w:t>):</w:t>
      </w:r>
      <w:r w:rsidRPr="00943D4C">
        <w:rPr>
          <w:lang w:val="fr-FR"/>
        </w:rPr>
        <w:tab/>
        <w:t>234/005/0001/05</w:t>
      </w:r>
    </w:p>
    <w:p w:rsidR="00FA27EE" w:rsidRPr="00943D4C" w:rsidRDefault="00FA27EE">
      <w:pPr>
        <w:pStyle w:val="B2"/>
        <w:tabs>
          <w:tab w:val="left" w:pos="2835"/>
        </w:tabs>
        <w:ind w:left="1440"/>
        <w:rPr>
          <w:lang w:val="en-US"/>
        </w:rPr>
      </w:pPr>
      <w:r w:rsidRPr="00943D4C">
        <w:rPr>
          <w:lang w:val="en-US"/>
        </w:rPr>
        <w:t>P-TMSI:</w:t>
      </w:r>
      <w:r w:rsidRPr="00943D4C">
        <w:rPr>
          <w:lang w:val="en-US"/>
        </w:rPr>
        <w:tab/>
        <w:t>"12345678"</w:t>
      </w:r>
    </w:p>
    <w:p w:rsidR="00FA27EE" w:rsidRPr="00943D4C" w:rsidRDefault="00FA27EE">
      <w:pPr>
        <w:pStyle w:val="B2"/>
        <w:tabs>
          <w:tab w:val="left" w:pos="2835"/>
        </w:tabs>
        <w:ind w:left="144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rsidR="00FA27EE" w:rsidRPr="00943D4C" w:rsidRDefault="00FA27EE">
      <w:pPr>
        <w:pStyle w:val="B2"/>
        <w:tabs>
          <w:tab w:val="left" w:pos="2835"/>
        </w:tabs>
        <w:ind w:left="1440"/>
        <w:rPr>
          <w:lang w:val="fr-FR"/>
        </w:rPr>
      </w:pPr>
      <w:r w:rsidRPr="00943D4C">
        <w:rPr>
          <w:lang w:val="fr-FR"/>
        </w:rPr>
        <w:t>LAI (MCC/MNC/LAC):</w:t>
      </w:r>
      <w:r w:rsidRPr="00943D4C">
        <w:rPr>
          <w:lang w:val="fr-FR"/>
        </w:rPr>
        <w:tab/>
        <w:t>234/005/0001</w:t>
      </w:r>
    </w:p>
    <w:p w:rsidR="00FA27EE" w:rsidRPr="00943D4C" w:rsidRDefault="00FA27EE">
      <w:pPr>
        <w:pStyle w:val="B2"/>
        <w:tabs>
          <w:tab w:val="left" w:pos="2835"/>
        </w:tabs>
        <w:ind w:left="1440"/>
        <w:rPr>
          <w:lang w:val="fr-FR"/>
        </w:rPr>
      </w:pPr>
      <w:r w:rsidRPr="00943D4C">
        <w:rPr>
          <w:lang w:val="fr-FR"/>
        </w:rPr>
        <w:t>TMSI:</w:t>
      </w:r>
      <w:r w:rsidRPr="00943D4C">
        <w:rPr>
          <w:lang w:val="fr-FR"/>
        </w:rPr>
        <w:tab/>
        <w:t>"12345678"</w:t>
      </w:r>
    </w:p>
    <w:p w:rsidR="00FA27EE" w:rsidRPr="00943D4C" w:rsidRDefault="00FA27EE">
      <w:pPr>
        <w:pStyle w:val="B2"/>
        <w:tabs>
          <w:tab w:val="left" w:pos="2835"/>
        </w:tabs>
        <w:ind w:left="1440"/>
        <w:rPr>
          <w:lang w:val="fr-FR"/>
        </w:rPr>
      </w:pPr>
      <w:r w:rsidRPr="00943D4C">
        <w:rPr>
          <w:lang w:val="fr-FR"/>
        </w:rPr>
        <w:t>RAI (MCC/MNC/LAC</w:t>
      </w:r>
      <w:r w:rsidR="00644F3D" w:rsidRPr="00943D4C">
        <w:rPr>
          <w:lang w:val="fr-FR"/>
        </w:rPr>
        <w:t>/RAC</w:t>
      </w:r>
      <w:r w:rsidRPr="00943D4C">
        <w:rPr>
          <w:lang w:val="fr-FR"/>
        </w:rPr>
        <w:t>):</w:t>
      </w:r>
      <w:r w:rsidRPr="00943D4C">
        <w:rPr>
          <w:lang w:val="fr-FR"/>
        </w:rPr>
        <w:tab/>
        <w:t>234/005/0001/05</w:t>
      </w:r>
    </w:p>
    <w:p w:rsidR="00FA27EE" w:rsidRPr="00943D4C" w:rsidRDefault="00FA27EE">
      <w:pPr>
        <w:pStyle w:val="B2"/>
        <w:tabs>
          <w:tab w:val="left" w:pos="2835"/>
        </w:tabs>
        <w:ind w:left="1440"/>
        <w:rPr>
          <w:lang w:val="en-US"/>
        </w:rPr>
      </w:pPr>
      <w:r w:rsidRPr="00943D4C">
        <w:rPr>
          <w:lang w:val="en-US"/>
        </w:rPr>
        <w:t>P-TMSI:</w:t>
      </w:r>
      <w:r w:rsidRPr="00943D4C">
        <w:rPr>
          <w:lang w:val="en-US"/>
        </w:rPr>
        <w:tab/>
        <w:t>"12345678"</w:t>
      </w:r>
    </w:p>
    <w:p w:rsidR="00FA27EE" w:rsidRPr="00943D4C" w:rsidRDefault="00FA27EE">
      <w:pPr>
        <w:pStyle w:val="B2"/>
        <w:tabs>
          <w:tab w:val="left" w:pos="2835"/>
        </w:tabs>
        <w:ind w:left="1440"/>
      </w:pPr>
      <w:r w:rsidRPr="00943D4C">
        <w:t>P-TMSI signature value</w:t>
      </w:r>
      <w:r w:rsidRPr="00943D4C">
        <w:tab/>
        <w:t>"AB1234"</w:t>
      </w:r>
    </w:p>
    <w:p w:rsidR="00FA27EE" w:rsidRPr="00943D4C" w:rsidRDefault="00FA27EE">
      <w:pPr>
        <w:pStyle w:val="B1"/>
      </w:pPr>
      <w:r w:rsidRPr="00943D4C">
        <w:t>e)</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f)</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PLMN with MCC/MNC of 234/005 is manually selected.</w:t>
      </w:r>
    </w:p>
    <w:p w:rsidR="00FA27EE" w:rsidRPr="00943D4C" w:rsidRDefault="00FA27EE">
      <w:pPr>
        <w:pStyle w:val="B1"/>
        <w:keepNext/>
        <w:keepLines/>
      </w:pPr>
      <w:r w:rsidRPr="00943D4C">
        <w:t>c)</w:t>
      </w:r>
      <w:r w:rsidRPr="00943D4C">
        <w:tab/>
        <w:t>After receipt of a CHANNEL REQUEST from the UE, the SS sends IMMEDIATE ASSIGNMENT to the UE.</w:t>
      </w:r>
    </w:p>
    <w:p w:rsidR="00FA27EE" w:rsidRPr="00943D4C" w:rsidRDefault="00FA27EE">
      <w:pPr>
        <w:pStyle w:val="B1"/>
        <w:keepNext/>
        <w:keepLines/>
      </w:pPr>
      <w:r w:rsidRPr="00943D4C">
        <w:t>d)</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234/005</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"12345678"</w:t>
      </w:r>
    </w:p>
    <w:p w:rsidR="00FA27EE" w:rsidRPr="00943D4C" w:rsidRDefault="00FA27EE">
      <w:pPr>
        <w:pStyle w:val="B1"/>
        <w:keepNext/>
        <w:keepLines/>
      </w:pPr>
      <w:r w:rsidRPr="00943D4C">
        <w:tab/>
        <w:t>to the UE.</w:t>
      </w:r>
    </w:p>
    <w:p w:rsidR="00FA27EE" w:rsidRPr="00943D4C" w:rsidRDefault="00FA27EE">
      <w:pPr>
        <w:pStyle w:val="B1"/>
      </w:pPr>
      <w:r w:rsidRPr="00943D4C">
        <w:t>e)</w:t>
      </w:r>
      <w:r w:rsidRPr="00943D4C">
        <w:tab/>
        <w:t>After receipt of TMSI REALLOCATION COMPLETE from the UE, the SS sends CHANNEL RELEASE.</w:t>
      </w:r>
    </w:p>
    <w:p w:rsidR="00FA27EE" w:rsidRPr="00943D4C" w:rsidRDefault="00FA27EE">
      <w:pPr>
        <w:pStyle w:val="B1"/>
      </w:pPr>
      <w:r w:rsidRPr="00943D4C">
        <w:t>f)</w:t>
      </w:r>
      <w:r w:rsidRPr="00943D4C">
        <w:tab/>
        <w:t>The UE is soft powered down.</w:t>
      </w:r>
    </w:p>
    <w:p w:rsidR="00FA27EE" w:rsidRPr="00943D4C" w:rsidRDefault="00FA27EE">
      <w:pPr>
        <w:pStyle w:val="Heading4"/>
      </w:pPr>
      <w:bookmarkStart w:id="480" w:name="_Toc10738690"/>
      <w:r w:rsidRPr="00943D4C">
        <w:t>7.1.3.5</w:t>
      </w:r>
      <w:r w:rsidRPr="00943D4C">
        <w:tab/>
        <w:t>Acceptance criteria</w:t>
      </w:r>
      <w:bookmarkEnd w:id="480"/>
    </w:p>
    <w:p w:rsidR="00FA27EE" w:rsidRPr="00943D4C" w:rsidRDefault="00FA27EE">
      <w:pPr>
        <w:pStyle w:val="B1"/>
      </w:pPr>
      <w:r w:rsidRPr="00943D4C">
        <w:t>1)</w:t>
      </w:r>
      <w:r w:rsidRPr="00943D4C">
        <w:tab/>
        <w:t xml:space="preserve">After step c) the 2G UE shall send LOCATION UPDATING REQUEST to the SS and the 3G terminal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lastRenderedPageBreak/>
        <w:t>III.</w:t>
      </w:r>
      <w:r w:rsidRPr="00943D4C">
        <w:tab/>
        <w:t>LOCATION UPDATING REQUEST and/or ATTACH REQUEST to the USS during registration on CS/PS.</w:t>
      </w:r>
    </w:p>
    <w:p w:rsidR="00FA27EE" w:rsidRPr="00943D4C" w:rsidRDefault="00FA27EE">
      <w:pPr>
        <w:pStyle w:val="B1"/>
      </w:pPr>
      <w:r w:rsidRPr="00943D4C">
        <w:t>2)</w:t>
      </w:r>
      <w:r w:rsidRPr="00943D4C">
        <w:tab/>
        <w:t>After step d) the 2G UE shall respond with TMSI REALLOCATION COMPLETE and the 3G terminal shall respond with</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pPr>
      <w:r w:rsidRPr="00943D4C">
        <w:rPr>
          <w:lang w:val="en-GB"/>
        </w:rPr>
        <w:t>3</w:t>
      </w:r>
      <w:r w:rsidRPr="00943D4C">
        <w:t>)</w:t>
      </w:r>
      <w:r w:rsidRPr="00943D4C">
        <w:tab/>
      </w:r>
      <w:r w:rsidR="00FA27EE" w:rsidRPr="00943D4C">
        <w:t>After step f) the USIM shall contain the following values:</w:t>
      </w:r>
    </w:p>
    <w:p w:rsidR="00FA27EE" w:rsidRPr="00943D4C" w:rsidRDefault="00FA27EE">
      <w:pPr>
        <w:keepNext/>
        <w:rPr>
          <w:b/>
        </w:rPr>
      </w:pPr>
      <w:r w:rsidRPr="00943D4C">
        <w:rPr>
          <w:b/>
        </w:rPr>
        <w:t>EF</w:t>
      </w:r>
      <w:r w:rsidRPr="00943D4C">
        <w:rPr>
          <w:b/>
          <w:vertAlign w:val="subscript"/>
        </w:rPr>
        <w:t>FPLMN</w:t>
      </w:r>
      <w:r w:rsidRPr="00943D4C">
        <w:rPr>
          <w:b/>
        </w:rPr>
        <w:t xml:space="preserve"> (Forbidden PLMNs)</w:t>
      </w:r>
    </w:p>
    <w:p w:rsidR="00FA27EE" w:rsidRPr="00943D4C" w:rsidRDefault="00FA27EE">
      <w:pPr>
        <w:pStyle w:val="EW"/>
        <w:keepNext/>
        <w:tabs>
          <w:tab w:val="left" w:pos="2835"/>
        </w:tabs>
      </w:pPr>
      <w:r w:rsidRPr="00943D4C">
        <w:t>Logically:</w:t>
      </w:r>
      <w:r w:rsidRPr="00943D4C">
        <w:tab/>
        <w:t>PLMN1:</w:t>
      </w:r>
      <w:r w:rsidRPr="00943D4C">
        <w:tab/>
        <w:t xml:space="preserve">empty </w:t>
      </w:r>
    </w:p>
    <w:p w:rsidR="00FA27EE" w:rsidRPr="00943D4C" w:rsidRDefault="00FA27EE">
      <w:pPr>
        <w:pStyle w:val="EW"/>
        <w:keepNext/>
        <w:tabs>
          <w:tab w:val="left" w:pos="2835"/>
        </w:tabs>
      </w:pPr>
      <w:r w:rsidRPr="00943D4C">
        <w:tab/>
        <w:t>PLMN2:</w:t>
      </w:r>
      <w:r w:rsidRPr="00943D4C">
        <w:tab/>
        <w:t>empty</w:t>
      </w:r>
    </w:p>
    <w:p w:rsidR="00FA27EE" w:rsidRPr="00943D4C" w:rsidRDefault="00FA27EE">
      <w:pPr>
        <w:pStyle w:val="EW"/>
        <w:keepNext/>
        <w:tabs>
          <w:tab w:val="left" w:pos="2835"/>
        </w:tabs>
      </w:pPr>
      <w:r w:rsidRPr="00943D4C">
        <w:tab/>
        <w:t>PLMN3:</w:t>
      </w:r>
      <w:r w:rsidRPr="00943D4C">
        <w:tab/>
        <w:t>empty</w:t>
      </w:r>
    </w:p>
    <w:p w:rsidR="00FA27EE" w:rsidRPr="00943D4C" w:rsidRDefault="00FA27EE">
      <w:pPr>
        <w:pStyle w:val="EW"/>
        <w:keepNext/>
        <w:tabs>
          <w:tab w:val="left" w:pos="2835"/>
        </w:tabs>
      </w:pPr>
      <w:r w:rsidRPr="00943D4C">
        <w:tab/>
        <w:t>PLMN4:</w:t>
      </w:r>
      <w:r w:rsidRPr="00943D4C">
        <w:tab/>
        <w:t>empty</w:t>
      </w:r>
    </w:p>
    <w:p w:rsidR="00FA27EE" w:rsidRPr="00943D4C" w:rsidRDefault="00FA27EE">
      <w:pPr>
        <w:pStyle w:val="EW"/>
        <w:keepNext/>
        <w:tabs>
          <w:tab w:val="left" w:pos="2835"/>
        </w:tabs>
      </w:pPr>
      <w:r w:rsidRPr="00943D4C">
        <w:tab/>
        <w:t>PLMN5:</w:t>
      </w:r>
      <w:r w:rsidRPr="00943D4C">
        <w:tab/>
        <w:t>empty</w:t>
      </w:r>
    </w:p>
    <w:p w:rsidR="00FA27EE" w:rsidRPr="00943D4C" w:rsidRDefault="00FA27EE">
      <w:pPr>
        <w:pStyle w:val="EX"/>
        <w:keepNext/>
        <w:tabs>
          <w:tab w:val="left" w:pos="2835"/>
        </w:tabs>
      </w:pPr>
      <w:r w:rsidRPr="00943D4C">
        <w:tab/>
        <w:t>PLMN6:</w:t>
      </w:r>
      <w:r w:rsidRPr="00943D4C">
        <w:tab/>
        <w:t>empty</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17" w:type="dxa"/>
          </w:tcPr>
          <w:p w:rsidR="00FA27EE" w:rsidRPr="00943D4C" w:rsidRDefault="00FA27EE">
            <w:pPr>
              <w:pStyle w:val="TAL"/>
            </w:pPr>
            <w:r w:rsidRPr="00943D4C">
              <w:t>B1</w:t>
            </w:r>
          </w:p>
        </w:tc>
        <w:tc>
          <w:tcPr>
            <w:tcW w:w="717" w:type="dxa"/>
          </w:tcPr>
          <w:p w:rsidR="00FA27EE" w:rsidRPr="00943D4C" w:rsidRDefault="00FA27EE">
            <w:pPr>
              <w:pStyle w:val="TAL"/>
            </w:pPr>
            <w:r w:rsidRPr="00943D4C">
              <w:t>B2</w:t>
            </w:r>
          </w:p>
        </w:tc>
        <w:tc>
          <w:tcPr>
            <w:tcW w:w="717" w:type="dxa"/>
          </w:tcPr>
          <w:p w:rsidR="00FA27EE" w:rsidRPr="00943D4C" w:rsidRDefault="00FA27EE">
            <w:pPr>
              <w:pStyle w:val="TAL"/>
            </w:pPr>
            <w:r w:rsidRPr="00943D4C">
              <w:t>B3</w:t>
            </w:r>
          </w:p>
        </w:tc>
        <w:tc>
          <w:tcPr>
            <w:tcW w:w="717" w:type="dxa"/>
          </w:tcPr>
          <w:p w:rsidR="00FA27EE" w:rsidRPr="00943D4C" w:rsidRDefault="00FA27EE">
            <w:pPr>
              <w:pStyle w:val="TAL"/>
            </w:pPr>
            <w:r w:rsidRPr="00943D4C">
              <w:t>B4</w:t>
            </w:r>
          </w:p>
        </w:tc>
        <w:tc>
          <w:tcPr>
            <w:tcW w:w="717" w:type="dxa"/>
          </w:tcPr>
          <w:p w:rsidR="00FA27EE" w:rsidRPr="00943D4C" w:rsidRDefault="00FA27EE">
            <w:pPr>
              <w:pStyle w:val="TAL"/>
            </w:pPr>
            <w:r w:rsidRPr="00943D4C">
              <w:t>B5</w:t>
            </w:r>
          </w:p>
        </w:tc>
        <w:tc>
          <w:tcPr>
            <w:tcW w:w="717" w:type="dxa"/>
          </w:tcPr>
          <w:p w:rsidR="00FA27EE" w:rsidRPr="00943D4C" w:rsidRDefault="00FA27EE">
            <w:pPr>
              <w:pStyle w:val="TAL"/>
            </w:pPr>
            <w:r w:rsidRPr="00943D4C">
              <w:t>B6</w:t>
            </w:r>
          </w:p>
        </w:tc>
        <w:tc>
          <w:tcPr>
            <w:tcW w:w="717" w:type="dxa"/>
          </w:tcPr>
          <w:p w:rsidR="00FA27EE" w:rsidRPr="00943D4C" w:rsidRDefault="00FA27EE">
            <w:pPr>
              <w:pStyle w:val="TAL"/>
            </w:pPr>
            <w:r w:rsidRPr="00943D4C">
              <w:t>B7</w:t>
            </w:r>
          </w:p>
        </w:tc>
        <w:tc>
          <w:tcPr>
            <w:tcW w:w="717" w:type="dxa"/>
          </w:tcPr>
          <w:p w:rsidR="00FA27EE" w:rsidRPr="00943D4C" w:rsidRDefault="00FA27EE">
            <w:pPr>
              <w:pStyle w:val="TAL"/>
            </w:pPr>
            <w:r w:rsidRPr="00943D4C">
              <w:t>B8</w:t>
            </w:r>
          </w:p>
        </w:tc>
        <w:tc>
          <w:tcPr>
            <w:tcW w:w="717" w:type="dxa"/>
          </w:tcPr>
          <w:p w:rsidR="00FA27EE" w:rsidRPr="00943D4C" w:rsidRDefault="00FA27EE">
            <w:pPr>
              <w:pStyle w:val="TAL"/>
            </w:pPr>
            <w:r w:rsidRPr="00943D4C">
              <w:t>B9</w:t>
            </w:r>
          </w:p>
        </w:tc>
        <w:tc>
          <w:tcPr>
            <w:tcW w:w="717" w:type="dxa"/>
          </w:tcPr>
          <w:p w:rsidR="00FA27EE" w:rsidRPr="00943D4C" w:rsidRDefault="00FA27EE">
            <w:pPr>
              <w:pStyle w:val="TAL"/>
            </w:pPr>
            <w:r w:rsidRPr="00943D4C">
              <w:t>B10</w:t>
            </w:r>
          </w:p>
        </w:tc>
        <w:tc>
          <w:tcPr>
            <w:tcW w:w="717" w:type="dxa"/>
          </w:tcPr>
          <w:p w:rsidR="00FA27EE" w:rsidRPr="00943D4C" w:rsidRDefault="00FA27EE">
            <w:pPr>
              <w:pStyle w:val="TAL"/>
            </w:pPr>
            <w:r w:rsidRPr="00943D4C">
              <w:t>B11</w:t>
            </w:r>
          </w:p>
        </w:tc>
        <w:tc>
          <w:tcPr>
            <w:tcW w:w="717" w:type="dxa"/>
          </w:tcPr>
          <w:p w:rsidR="00FA27EE" w:rsidRPr="00943D4C" w:rsidRDefault="00FA27EE">
            <w:pPr>
              <w:pStyle w:val="TAL"/>
            </w:pPr>
            <w:r w:rsidRPr="00943D4C">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B13</w:t>
            </w:r>
          </w:p>
        </w:tc>
        <w:tc>
          <w:tcPr>
            <w:tcW w:w="717" w:type="dxa"/>
          </w:tcPr>
          <w:p w:rsidR="00FA27EE" w:rsidRPr="00943D4C" w:rsidRDefault="00FA27EE">
            <w:pPr>
              <w:pStyle w:val="TAL"/>
            </w:pPr>
            <w:r w:rsidRPr="00943D4C">
              <w:t>B14</w:t>
            </w:r>
          </w:p>
        </w:tc>
        <w:tc>
          <w:tcPr>
            <w:tcW w:w="717" w:type="dxa"/>
          </w:tcPr>
          <w:p w:rsidR="00FA27EE" w:rsidRPr="00943D4C" w:rsidRDefault="00FA27EE">
            <w:pPr>
              <w:pStyle w:val="TAL"/>
            </w:pPr>
            <w:r w:rsidRPr="00943D4C">
              <w:t>B15</w:t>
            </w:r>
          </w:p>
        </w:tc>
        <w:tc>
          <w:tcPr>
            <w:tcW w:w="717" w:type="dxa"/>
          </w:tcPr>
          <w:p w:rsidR="00FA27EE" w:rsidRPr="00943D4C" w:rsidRDefault="00FA27EE">
            <w:pPr>
              <w:pStyle w:val="TAL"/>
            </w:pPr>
            <w:r w:rsidRPr="00943D4C">
              <w:t>B16</w:t>
            </w:r>
          </w:p>
        </w:tc>
        <w:tc>
          <w:tcPr>
            <w:tcW w:w="717" w:type="dxa"/>
          </w:tcPr>
          <w:p w:rsidR="00FA27EE" w:rsidRPr="00943D4C" w:rsidRDefault="00FA27EE">
            <w:pPr>
              <w:pStyle w:val="TAL"/>
            </w:pPr>
            <w:r w:rsidRPr="00943D4C">
              <w:t>B17</w:t>
            </w:r>
          </w:p>
        </w:tc>
        <w:tc>
          <w:tcPr>
            <w:tcW w:w="717" w:type="dxa"/>
          </w:tcPr>
          <w:p w:rsidR="00FA27EE" w:rsidRPr="00943D4C" w:rsidRDefault="00FA27EE">
            <w:pPr>
              <w:pStyle w:val="TAL"/>
            </w:pPr>
            <w:r w:rsidRPr="00943D4C">
              <w:t>B18</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r w:rsidRPr="00943D4C">
              <w:t>FF</w:t>
            </w: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c>
          <w:tcPr>
            <w:tcW w:w="717" w:type="dxa"/>
          </w:tcPr>
          <w:p w:rsidR="00FA27EE" w:rsidRPr="00943D4C" w:rsidRDefault="00FA27EE">
            <w:pPr>
              <w:pStyle w:val="TAL"/>
            </w:pPr>
          </w:p>
        </w:tc>
      </w:tr>
    </w:tbl>
    <w:p w:rsidR="00FA27EE" w:rsidRPr="00943D4C" w:rsidRDefault="00FA27EE">
      <w:pPr>
        <w:rPr>
          <w:lang w:val="fr-FR"/>
        </w:rPr>
      </w:pPr>
    </w:p>
    <w:p w:rsidR="00FA27EE" w:rsidRPr="00943D4C" w:rsidRDefault="00FA27EE">
      <w:pPr>
        <w:keepNext/>
        <w:keepLines/>
      </w:pPr>
      <w:r w:rsidRPr="00943D4C">
        <w:t>For 2G terminals and 3G terminals supporting CS only or CS/PS:</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234</w:t>
      </w:r>
    </w:p>
    <w:p w:rsidR="00FA27EE" w:rsidRPr="00943D4C" w:rsidRDefault="00FA27EE">
      <w:pPr>
        <w:pStyle w:val="EW"/>
        <w:tabs>
          <w:tab w:val="left" w:pos="2835"/>
        </w:tabs>
        <w:rPr>
          <w:lang w:val="fr-FR"/>
        </w:rPr>
      </w:pPr>
      <w:r w:rsidRPr="00943D4C">
        <w:rPr>
          <w:lang w:val="fr-FR"/>
        </w:rPr>
        <w:tab/>
        <w:t>LAI-MNC:</w:t>
      </w:r>
      <w:r w:rsidRPr="00943D4C">
        <w:rPr>
          <w:lang w:val="fr-FR"/>
        </w:rPr>
        <w:tab/>
        <w:t>005</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For U</w:t>
      </w:r>
      <w:r w:rsidR="00644F3D" w:rsidRPr="00943D4C">
        <w:rPr>
          <w:b/>
        </w:rPr>
        <w:t>E</w:t>
      </w:r>
      <w:r w:rsidRPr="00943D4C">
        <w:rPr>
          <w:b/>
        </w:rPr>
        <w:t xml:space="preserve">s supporting PS only or CS/PS : </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rPr>
          <w:lang w:val="fr-FR"/>
        </w:rPr>
      </w:pPr>
      <w:r w:rsidRPr="00943D4C">
        <w:rPr>
          <w:lang w:val="fr-FR"/>
        </w:rPr>
        <w:t>Logically:</w:t>
      </w:r>
      <w:r w:rsidRPr="00943D4C">
        <w:rPr>
          <w:lang w:val="fr-FR"/>
        </w:rPr>
        <w:tab/>
        <w:t>RAI-MCC:</w:t>
      </w:r>
      <w:r w:rsidRPr="00943D4C">
        <w:rPr>
          <w:lang w:val="fr-FR"/>
        </w:rPr>
        <w:tab/>
        <w:t>234</w:t>
      </w:r>
    </w:p>
    <w:p w:rsidR="00FA27EE" w:rsidRPr="00943D4C" w:rsidRDefault="00FA27EE">
      <w:pPr>
        <w:pStyle w:val="EW"/>
        <w:rPr>
          <w:lang w:val="fr-FR"/>
        </w:rPr>
      </w:pPr>
      <w:r w:rsidRPr="00943D4C">
        <w:rPr>
          <w:lang w:val="fr-FR"/>
        </w:rPr>
        <w:tab/>
        <w:t>RAI-MNC:</w:t>
      </w:r>
      <w:r w:rsidRPr="00943D4C">
        <w:rPr>
          <w:lang w:val="fr-FR"/>
        </w:rPr>
        <w:tab/>
        <w:t>005</w:t>
      </w:r>
    </w:p>
    <w:p w:rsidR="00FA27EE" w:rsidRPr="00943D4C" w:rsidRDefault="00FA27EE">
      <w:pPr>
        <w:pStyle w:val="EX"/>
      </w:pPr>
      <w:r w:rsidRPr="00943D4C">
        <w:rPr>
          <w:lang w:val="fr-FR"/>
        </w:rPr>
        <w:tab/>
      </w:r>
      <w:r w:rsidRPr="00943D4C">
        <w:t>P-TMSI:</w:t>
      </w:r>
      <w:r w:rsidR="00943D4C">
        <w:tab/>
      </w:r>
      <w:r w:rsidRPr="00943D4C">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32</w:t>
            </w:r>
          </w:p>
        </w:tc>
        <w:tc>
          <w:tcPr>
            <w:tcW w:w="782" w:type="dxa"/>
          </w:tcPr>
          <w:p w:rsidR="00FA27EE" w:rsidRPr="00943D4C" w:rsidRDefault="00FA27EE">
            <w:pPr>
              <w:pStyle w:val="TAL"/>
            </w:pPr>
            <w:r w:rsidRPr="00943D4C">
              <w:t>54</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r w:rsidRPr="00943D4C">
              <w:t>xx</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5E7542" w:rsidRPr="00943D4C" w:rsidRDefault="005E7542" w:rsidP="005E7542">
      <w:pPr>
        <w:pStyle w:val="Heading3"/>
      </w:pPr>
      <w:bookmarkStart w:id="481" w:name="_Toc10738691"/>
      <w:r w:rsidRPr="00943D4C">
        <w:lastRenderedPageBreak/>
        <w:t>7.1.4</w:t>
      </w:r>
      <w:r w:rsidRPr="00943D4C">
        <w:tab/>
        <w:t>Adding FPLMN to the forbidden PLMN list when accessing E-UTRAN</w:t>
      </w:r>
      <w:bookmarkEnd w:id="481"/>
    </w:p>
    <w:p w:rsidR="005E7542" w:rsidRPr="00943D4C" w:rsidRDefault="005E7542" w:rsidP="005E7542">
      <w:pPr>
        <w:pStyle w:val="Heading4"/>
      </w:pPr>
      <w:bookmarkStart w:id="482" w:name="_Toc10738692"/>
      <w:r w:rsidRPr="00943D4C">
        <w:t>7.1.4.1</w:t>
      </w:r>
      <w:r w:rsidRPr="00943D4C">
        <w:tab/>
        <w:t>Definition and applicability</w:t>
      </w:r>
      <w:bookmarkEnd w:id="482"/>
    </w:p>
    <w:p w:rsidR="005E7542" w:rsidRPr="00943D4C" w:rsidRDefault="005E7542" w:rsidP="005E7542">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5E7542" w:rsidRPr="00943D4C" w:rsidRDefault="005E7542" w:rsidP="005E7542">
      <w:pPr>
        <w:pStyle w:val="Heading4"/>
      </w:pPr>
      <w:bookmarkStart w:id="483" w:name="_Toc10738693"/>
      <w:r w:rsidRPr="00943D4C">
        <w:t>7.1.4.2</w:t>
      </w:r>
      <w:r w:rsidRPr="00943D4C">
        <w:tab/>
        <w:t>Conformance requirement</w:t>
      </w:r>
      <w:bookmarkEnd w:id="483"/>
    </w:p>
    <w:p w:rsidR="005E7542" w:rsidRPr="00943D4C" w:rsidRDefault="005E7542" w:rsidP="005E7542">
      <w:pPr>
        <w:pStyle w:val="B1"/>
        <w:keepNext/>
        <w:keepLines/>
      </w:pPr>
      <w:r w:rsidRPr="00943D4C">
        <w:t>1)</w:t>
      </w:r>
      <w:r w:rsidRPr="00943D4C">
        <w:tab/>
        <w:t xml:space="preserve">In automatic PLMN selection mode the UE shall only attempt a </w:t>
      </w:r>
      <w:r w:rsidRPr="00943D4C">
        <w:rPr>
          <w:i/>
        </w:rPr>
        <w:t>AttachRequest</w:t>
      </w:r>
      <w:r w:rsidRPr="00943D4C">
        <w:t xml:space="preserve"> during registration on E-UTRAN/EPS if it receives a BCCH containing a PLMN (MCC,MNC) that is not indicated in the EF</w:t>
      </w:r>
      <w:r w:rsidRPr="00943D4C">
        <w:rPr>
          <w:vertAlign w:val="subscript"/>
        </w:rPr>
        <w:t>FPLMN</w:t>
      </w:r>
      <w:r w:rsidRPr="00943D4C">
        <w:t xml:space="preserve"> in the USIM</w:t>
      </w:r>
    </w:p>
    <w:p w:rsidR="005E7542" w:rsidRPr="00943D4C" w:rsidRDefault="005E7542" w:rsidP="005E7542">
      <w:pPr>
        <w:pStyle w:val="B1"/>
        <w:ind w:hanging="1"/>
      </w:pPr>
      <w:r w:rsidRPr="00943D4C">
        <w:t>Reference:</w:t>
      </w:r>
    </w:p>
    <w:p w:rsidR="005E7542" w:rsidRPr="00943D4C" w:rsidRDefault="005E7542" w:rsidP="005E7542">
      <w:pPr>
        <w:pStyle w:val="B2"/>
      </w:pPr>
      <w:r w:rsidRPr="00943D4C">
        <w:t>-</w:t>
      </w:r>
      <w:r w:rsidRPr="00943D4C">
        <w:tab/>
        <w:t>TS 22.011 [6], subclause 2.3;</w:t>
      </w:r>
    </w:p>
    <w:p w:rsidR="005E7542" w:rsidRPr="00943D4C" w:rsidRDefault="005E7542" w:rsidP="005E7542">
      <w:pPr>
        <w:pStyle w:val="B2"/>
      </w:pPr>
      <w:r w:rsidRPr="00943D4C">
        <w:t>-</w:t>
      </w:r>
      <w:r w:rsidRPr="00943D4C">
        <w:tab/>
        <w:t>TS 31.102 [4], subclauses 5.1.1 and 5.2.7.</w:t>
      </w:r>
    </w:p>
    <w:p w:rsidR="005E7542" w:rsidRPr="00943D4C" w:rsidRDefault="005E7542" w:rsidP="005E7542">
      <w:pPr>
        <w:pStyle w:val="B1"/>
      </w:pPr>
      <w:r w:rsidRPr="00943D4C">
        <w:t>2)</w:t>
      </w:r>
      <w:r w:rsidRPr="00943D4C">
        <w:tab/>
        <w:t xml:space="preserve">After receipt of an </w:t>
      </w:r>
      <w:r w:rsidRPr="00943D4C">
        <w:rPr>
          <w:i/>
        </w:rPr>
        <w:t>AttachReject</w:t>
      </w:r>
      <w:r w:rsidRPr="00943D4C">
        <w:t xml:space="preserve"> message during registration on E-UTRAN/EPS with the EMM cause "PLMN not allowed" the Terminal shall update the EF</w:t>
      </w:r>
      <w:r w:rsidRPr="00943D4C">
        <w:rPr>
          <w:vertAlign w:val="subscript"/>
        </w:rPr>
        <w:t>FPLMN</w:t>
      </w:r>
      <w:r w:rsidRPr="00943D4C">
        <w:t xml:space="preserve"> in the USIM.</w:t>
      </w:r>
    </w:p>
    <w:p w:rsidR="005E7542" w:rsidRPr="00943D4C" w:rsidRDefault="005E7542" w:rsidP="005E7542">
      <w:pPr>
        <w:ind w:firstLine="567"/>
      </w:pPr>
      <w:r w:rsidRPr="00943D4C">
        <w:t>Reference:</w:t>
      </w:r>
    </w:p>
    <w:p w:rsidR="005E7542" w:rsidRPr="00943D4C" w:rsidRDefault="005E7542" w:rsidP="005E7542">
      <w:pPr>
        <w:pStyle w:val="B2"/>
      </w:pPr>
      <w:r w:rsidRPr="00943D4C">
        <w:t>-</w:t>
      </w:r>
      <w:r w:rsidRPr="00943D4C">
        <w:tab/>
        <w:t>TS 22.011 [6], subclause 3.2.2 2;</w:t>
      </w:r>
    </w:p>
    <w:p w:rsidR="005E7542" w:rsidRPr="00943D4C" w:rsidRDefault="005E7542" w:rsidP="005E7542">
      <w:pPr>
        <w:pStyle w:val="B2"/>
      </w:pPr>
      <w:r w:rsidRPr="00943D4C">
        <w:t>-</w:t>
      </w:r>
      <w:r w:rsidRPr="00943D4C">
        <w:tab/>
        <w:t>TS 31.102 [4], subclauses 5.1.1 and 5.2.7</w:t>
      </w:r>
    </w:p>
    <w:p w:rsidR="005E7542" w:rsidRPr="00943D4C" w:rsidRDefault="005E7542" w:rsidP="005E7542">
      <w:pPr>
        <w:pStyle w:val="B1"/>
      </w:pPr>
      <w:r w:rsidRPr="00943D4C">
        <w:t xml:space="preserve">3)  After receipt of an </w:t>
      </w:r>
      <w:r w:rsidRPr="00943D4C">
        <w:rPr>
          <w:i/>
        </w:rPr>
        <w:t>AttachReject</w:t>
      </w:r>
      <w:r w:rsidRPr="00943D4C">
        <w:t xml:space="preserve"> message during registration on E-UTRAN/EPS with the EMM cause "PLMN not allowed" the Terminal shall update the EF</w:t>
      </w:r>
      <w:r w:rsidRPr="00943D4C">
        <w:rPr>
          <w:vertAlign w:val="subscript"/>
        </w:rPr>
        <w:t>EPSLOCI</w:t>
      </w:r>
      <w:r w:rsidRPr="00943D4C">
        <w:t xml:space="preserve"> in the USIM.</w:t>
      </w:r>
    </w:p>
    <w:p w:rsidR="005E7542" w:rsidRPr="00943D4C" w:rsidRDefault="005E7542" w:rsidP="005E7542">
      <w:pPr>
        <w:ind w:firstLine="567"/>
      </w:pPr>
      <w:r w:rsidRPr="00943D4C">
        <w:t>Reference:</w:t>
      </w:r>
    </w:p>
    <w:p w:rsidR="005E7542" w:rsidRPr="00943D4C" w:rsidRDefault="005E7542" w:rsidP="005E7542">
      <w:pPr>
        <w:pStyle w:val="B2"/>
      </w:pPr>
      <w:r w:rsidRPr="00943D4C">
        <w:t>-</w:t>
      </w:r>
      <w:r w:rsidRPr="00943D4C">
        <w:tab/>
        <w:t>TS 24.301 </w:t>
      </w:r>
      <w:r w:rsidR="006F62F5" w:rsidRPr="00943D4C">
        <w:t>[26]</w:t>
      </w:r>
      <w:r w:rsidRPr="00943D4C">
        <w:t>, subclause 5.5.1.2.5;</w:t>
      </w:r>
    </w:p>
    <w:p w:rsidR="005E7542" w:rsidRPr="00943D4C" w:rsidRDefault="005E7542" w:rsidP="005E7542">
      <w:pPr>
        <w:pStyle w:val="B2"/>
      </w:pPr>
      <w:r w:rsidRPr="00943D4C">
        <w:t>-</w:t>
      </w:r>
      <w:r w:rsidRPr="00943D4C">
        <w:tab/>
        <w:t>TS 31.102 [4], subclauses 5.1.1 and 4.2.9.1.</w:t>
      </w:r>
    </w:p>
    <w:p w:rsidR="005E7542" w:rsidRPr="00943D4C" w:rsidRDefault="005E7542" w:rsidP="005E7542">
      <w:pPr>
        <w:pStyle w:val="B1"/>
        <w:keepNext/>
        <w:keepLines/>
      </w:pPr>
      <w:r w:rsidRPr="00943D4C">
        <w:t>3)  After registration on E-UTRAN/EPS the USIM shall contain the correct GUTI and TAI received by the UE.</w:t>
      </w:r>
    </w:p>
    <w:p w:rsidR="005E7542" w:rsidRPr="00943D4C" w:rsidRDefault="005E7542" w:rsidP="005E7542">
      <w:pPr>
        <w:pStyle w:val="B2"/>
      </w:pPr>
      <w:r w:rsidRPr="00943D4C">
        <w:t>Reference:</w:t>
      </w:r>
    </w:p>
    <w:p w:rsidR="005E7542" w:rsidRPr="00943D4C" w:rsidRDefault="005E7542" w:rsidP="005E7542">
      <w:pPr>
        <w:pStyle w:val="B2"/>
      </w:pPr>
      <w:r w:rsidRPr="00943D4C">
        <w:t>-</w:t>
      </w:r>
      <w:r w:rsidRPr="00943D4C">
        <w:tab/>
        <w:t>TS 31.102 [4], subclauses 5.1.2 and 4.2.9.1;</w:t>
      </w:r>
    </w:p>
    <w:p w:rsidR="005E7542" w:rsidRPr="00943D4C" w:rsidRDefault="005E7542" w:rsidP="005E7542">
      <w:pPr>
        <w:pStyle w:val="B2"/>
      </w:pPr>
      <w:r w:rsidRPr="00943D4C">
        <w:t>-</w:t>
      </w:r>
      <w:r w:rsidRPr="00943D4C">
        <w:tab/>
        <w:t>TS 21.111 [6], subclause 10.1.</w:t>
      </w:r>
    </w:p>
    <w:p w:rsidR="005E7542" w:rsidRPr="00943D4C" w:rsidRDefault="005E7542" w:rsidP="005E7542">
      <w:pPr>
        <w:pStyle w:val="B1"/>
        <w:ind w:left="0" w:firstLine="0"/>
      </w:pPr>
    </w:p>
    <w:p w:rsidR="005E7542" w:rsidRPr="00943D4C" w:rsidRDefault="005E7542" w:rsidP="005E7542">
      <w:pPr>
        <w:pStyle w:val="Heading4"/>
      </w:pPr>
      <w:bookmarkStart w:id="484" w:name="_Toc10738694"/>
      <w:r w:rsidRPr="00943D4C">
        <w:t>7.1.4.3</w:t>
      </w:r>
      <w:r w:rsidRPr="00943D4C">
        <w:tab/>
        <w:t>Test purpose</w:t>
      </w:r>
      <w:bookmarkEnd w:id="484"/>
    </w:p>
    <w:p w:rsidR="005E7542" w:rsidRPr="00943D4C" w:rsidRDefault="005E7542" w:rsidP="005E7542">
      <w:pPr>
        <w:pStyle w:val="B1"/>
      </w:pPr>
      <w:r w:rsidRPr="00943D4C">
        <w:t>1)</w:t>
      </w:r>
      <w:r w:rsidRPr="00943D4C">
        <w:tab/>
        <w:t>To verify that in automatic PLMN selection mode the UE does not attempt to access PLMNs stored in EF</w:t>
      </w:r>
      <w:r w:rsidRPr="00943D4C">
        <w:rPr>
          <w:vertAlign w:val="subscript"/>
        </w:rPr>
        <w:t>FPLMN</w:t>
      </w:r>
      <w:r w:rsidRPr="00943D4C">
        <w:t xml:space="preserve"> on the USIM.</w:t>
      </w:r>
    </w:p>
    <w:p w:rsidR="005E7542" w:rsidRPr="00943D4C" w:rsidRDefault="005E7542" w:rsidP="005E7542">
      <w:pPr>
        <w:pStyle w:val="B1"/>
      </w:pPr>
      <w:r w:rsidRPr="00943D4C">
        <w:t>2)</w:t>
      </w:r>
      <w:r w:rsidRPr="00943D4C">
        <w:tab/>
        <w:t>To verify that the EF</w:t>
      </w:r>
      <w:r w:rsidRPr="00943D4C">
        <w:rPr>
          <w:vertAlign w:val="subscript"/>
        </w:rPr>
        <w:t>FPLMN</w:t>
      </w:r>
      <w:r w:rsidRPr="00943D4C">
        <w:t xml:space="preserve"> is correctly updated by the Terminal after receipt of a </w:t>
      </w:r>
      <w:r w:rsidRPr="00943D4C">
        <w:rPr>
          <w:i/>
        </w:rPr>
        <w:t>AttachReject</w:t>
      </w:r>
      <w:r w:rsidRPr="00943D4C">
        <w:t xml:space="preserve"> message with cause "PLMN not allowed" during registration.</w:t>
      </w:r>
    </w:p>
    <w:p w:rsidR="005E7542" w:rsidRPr="00943D4C" w:rsidRDefault="005E7542" w:rsidP="005E7542">
      <w:pPr>
        <w:pStyle w:val="B1"/>
      </w:pPr>
      <w:r w:rsidRPr="00943D4C">
        <w:t>3)</w:t>
      </w:r>
      <w:r w:rsidRPr="00943D4C">
        <w:rPr>
          <w:snapToGrid w:val="0"/>
          <w:color w:val="000000"/>
          <w:szCs w:val="18"/>
        </w:rPr>
        <w:tab/>
      </w:r>
      <w:r w:rsidRPr="00943D4C">
        <w:t>To verify that the EF</w:t>
      </w:r>
      <w:r w:rsidRPr="00943D4C">
        <w:rPr>
          <w:vertAlign w:val="subscript"/>
        </w:rPr>
        <w:t>EPSLOCI</w:t>
      </w:r>
      <w:r w:rsidRPr="00943D4C">
        <w:t xml:space="preserve"> has been correctly updated by the Terminal during registration.</w:t>
      </w:r>
    </w:p>
    <w:p w:rsidR="005E7542" w:rsidRPr="00943D4C" w:rsidRDefault="005E7542" w:rsidP="005E7542">
      <w:pPr>
        <w:pStyle w:val="Heading4"/>
      </w:pPr>
      <w:bookmarkStart w:id="485" w:name="_Toc10738695"/>
      <w:r w:rsidRPr="00943D4C">
        <w:lastRenderedPageBreak/>
        <w:t>7.1.4.4</w:t>
      </w:r>
      <w:r w:rsidRPr="00943D4C">
        <w:tab/>
        <w:t>Method of test</w:t>
      </w:r>
      <w:bookmarkEnd w:id="485"/>
    </w:p>
    <w:p w:rsidR="005E7542" w:rsidRPr="00943D4C" w:rsidRDefault="005E7542" w:rsidP="005E7542">
      <w:pPr>
        <w:pStyle w:val="Heading5"/>
      </w:pPr>
      <w:bookmarkStart w:id="486" w:name="_Toc10738696"/>
      <w:r w:rsidRPr="00943D4C">
        <w:t>7.1.4.4.1</w:t>
      </w:r>
      <w:r w:rsidRPr="00943D4C">
        <w:tab/>
        <w:t>Initial conditions</w:t>
      </w:r>
      <w:bookmarkEnd w:id="486"/>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t>TAI (MCC/MNC/TAC):</w:t>
      </w:r>
      <w:r w:rsidRPr="00943D4C">
        <w:tab/>
        <w:t>234/002/0001.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234/002/0001.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pPr>
      <w:r w:rsidRPr="00943D4C">
        <w:t>The default E-UTRAN UICC is used.</w:t>
      </w:r>
    </w:p>
    <w:p w:rsidR="005E7542" w:rsidRPr="00943D4C" w:rsidRDefault="005E7542" w:rsidP="005E7542">
      <w:r w:rsidRPr="00943D4C">
        <w:t>The UICC is installed into the Terminal and the UE is set to automatic PLMN selection mode.</w:t>
      </w:r>
    </w:p>
    <w:p w:rsidR="005E7542" w:rsidRPr="00943D4C" w:rsidRDefault="005E7542" w:rsidP="005E7542">
      <w:pPr>
        <w:pStyle w:val="Heading5"/>
      </w:pPr>
      <w:bookmarkStart w:id="487" w:name="_Toc10738697"/>
      <w:r w:rsidRPr="00943D4C">
        <w:t>7.1.4.4.2</w:t>
      </w:r>
      <w:r w:rsidRPr="00943D4C">
        <w:tab/>
        <w:t>Procedure</w:t>
      </w:r>
      <w:bookmarkEnd w:id="487"/>
    </w:p>
    <w:p w:rsidR="005E7542" w:rsidRPr="00943D4C" w:rsidRDefault="005E7542" w:rsidP="005E7542">
      <w:pPr>
        <w:pStyle w:val="B1"/>
      </w:pPr>
      <w:r w:rsidRPr="00943D4C">
        <w:t>a)</w:t>
      </w:r>
      <w:r w:rsidRPr="00943D4C">
        <w:tab/>
        <w:t>The UE is powered on.</w:t>
      </w:r>
    </w:p>
    <w:p w:rsidR="005E7542" w:rsidRPr="00943D4C" w:rsidRDefault="005E7542" w:rsidP="005E7542">
      <w:pPr>
        <w:pStyle w:val="B1"/>
      </w:pPr>
      <w:r w:rsidRPr="00943D4C">
        <w:t>b)</w:t>
      </w:r>
      <w:r w:rsidRPr="00943D4C">
        <w:tab/>
        <w:t>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pPr>
      <w:r w:rsidRPr="00943D4C">
        <w:tab/>
        <w:t>PLMN (MCC/MNC):</w:t>
      </w:r>
      <w:r w:rsidRPr="00943D4C">
        <w:tab/>
        <w:t>234/003</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5E7542">
      <w:pPr>
        <w:pStyle w:val="B1"/>
        <w:ind w:left="567"/>
      </w:pPr>
      <w:r w:rsidRPr="00943D4C">
        <w:t>c)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pPr>
      <w:r w:rsidRPr="00943D4C">
        <w:tab/>
        <w:t>PLMN (MCC/MNC):</w:t>
      </w:r>
      <w:r w:rsidRPr="00943D4C">
        <w:tab/>
        <w:t>234/004</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87133F">
      <w:pPr>
        <w:pStyle w:val="B1"/>
        <w:numPr>
          <w:ilvl w:val="0"/>
          <w:numId w:val="32"/>
        </w:numPr>
        <w:ind w:left="567" w:hanging="283"/>
      </w:pPr>
      <w:r w:rsidRPr="00943D4C">
        <w:t>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ab/>
        <w:t>PLMN (MCC/MNC):</w:t>
      </w:r>
      <w:r w:rsidRPr="00943D4C">
        <w:tab/>
        <w:t>234/005</w:t>
      </w:r>
    </w:p>
    <w:p w:rsidR="005E7542" w:rsidRPr="00943D4C" w:rsidRDefault="005E7542" w:rsidP="005E7542">
      <w:pPr>
        <w:pStyle w:val="B1"/>
      </w:pPr>
      <w:r w:rsidRPr="00943D4C">
        <w:tab/>
        <w:t>The E-USS</w:t>
      </w:r>
      <w:r w:rsidR="004870B9" w:rsidRPr="00943D4C">
        <w:rPr>
          <w:lang w:val="en-GB"/>
        </w:rPr>
        <w:t>/NB-SS</w:t>
      </w:r>
      <w:r w:rsidRPr="00943D4C">
        <w:t xml:space="preserve"> then resumes RF output on the BCCH.</w:t>
      </w:r>
    </w:p>
    <w:p w:rsidR="005E7542" w:rsidRPr="00943D4C" w:rsidRDefault="005E7542" w:rsidP="005E7542">
      <w:pPr>
        <w:pStyle w:val="B1"/>
        <w:tabs>
          <w:tab w:val="left" w:pos="284"/>
        </w:tabs>
        <w:ind w:left="567" w:hanging="283"/>
      </w:pPr>
      <w:r w:rsidRPr="00943D4C">
        <w:t>e)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ab/>
        <w:t>TAI (MCC/MNC/TAC):</w:t>
      </w:r>
      <w:r w:rsidRPr="00943D4C">
        <w:tab/>
        <w:t>234/007/0001</w:t>
      </w:r>
    </w:p>
    <w:p w:rsidR="005E7542" w:rsidRPr="00943D4C" w:rsidRDefault="005E7542" w:rsidP="005E7542">
      <w:pPr>
        <w:pStyle w:val="B2"/>
      </w:pPr>
      <w:r w:rsidRPr="00943D4C">
        <w:t>The E-USS</w:t>
      </w:r>
      <w:r w:rsidR="004870B9" w:rsidRPr="00943D4C">
        <w:t>/NB-SS</w:t>
      </w:r>
      <w:r w:rsidRPr="00943D4C">
        <w:t xml:space="preserve"> then resumes RF output on the BCCH.</w:t>
      </w:r>
    </w:p>
    <w:p w:rsidR="005E7542" w:rsidRPr="00943D4C" w:rsidRDefault="005E7542" w:rsidP="005E7542">
      <w:pPr>
        <w:pStyle w:val="B1"/>
      </w:pPr>
      <w:r w:rsidRPr="00943D4C">
        <w:t>f)</w:t>
      </w:r>
      <w:r w:rsidRPr="00943D4C">
        <w:tab/>
        <w:t>After receipt of an</w:t>
      </w:r>
      <w:r w:rsidRPr="00943D4C">
        <w:rPr>
          <w:i/>
        </w:rPr>
        <w:t xml:space="preserve"> RRCConnectionRequest</w:t>
      </w:r>
      <w:r w:rsidR="004870B9" w:rsidRPr="00943D4C">
        <w:rPr>
          <w:i/>
          <w:lang w:val="en-GB"/>
        </w:rPr>
        <w:t>/RRCConnectionRequest-NB</w:t>
      </w:r>
      <w:r w:rsidR="004870B9" w:rsidRPr="00943D4C">
        <w:rPr>
          <w:lang w:val="en-GB"/>
        </w:rPr>
        <w:t xml:space="preserve"> </w:t>
      </w:r>
      <w:r w:rsidRPr="00943D4C">
        <w:t xml:space="preserve"> 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g)</w:t>
      </w:r>
      <w:r w:rsidRPr="00943D4C">
        <w:tab/>
        <w:t xml:space="preserve">During registration and after receipt of an </w:t>
      </w:r>
      <w:r w:rsidRPr="00943D4C">
        <w:rPr>
          <w:i/>
        </w:rPr>
        <w:t>AttachRequest</w:t>
      </w:r>
      <w:r w:rsidRPr="00943D4C">
        <w:t xml:space="preserve"> from the UE, the E-USS</w:t>
      </w:r>
      <w:r w:rsidR="004870B9" w:rsidRPr="00943D4C">
        <w:rPr>
          <w:lang w:val="en-GB"/>
        </w:rPr>
        <w:t>/NB-SS</w:t>
      </w:r>
      <w:r w:rsidRPr="00943D4C">
        <w:t xml:space="preserve"> </w:t>
      </w:r>
      <w:r w:rsidR="000463E6" w:rsidRPr="00943D4C">
        <w:rPr>
          <w:lang w:val="en-GB"/>
        </w:rPr>
        <w:t xml:space="preserve">performs authentication and starts NAS integrity protection, </w:t>
      </w:r>
      <w:r w:rsidRPr="00943D4C">
        <w:t xml:space="preserve">sends </w:t>
      </w:r>
      <w:r w:rsidRPr="00943D4C">
        <w:rPr>
          <w:i/>
        </w:rPr>
        <w:t>AttachReject</w:t>
      </w:r>
      <w:r w:rsidRPr="00943D4C">
        <w:t xml:space="preserve"> to the UE with cause "PLMN Not Allowed", followed by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keepNext/>
        <w:keepLines/>
      </w:pPr>
      <w:r w:rsidRPr="00943D4C">
        <w:t>h) The E-USS</w:t>
      </w:r>
      <w:r w:rsidR="004870B9" w:rsidRPr="00943D4C">
        <w:rPr>
          <w:lang w:val="en-GB"/>
        </w:rPr>
        <w:t>/NB-SS</w:t>
      </w:r>
      <w:r w:rsidRPr="00943D4C">
        <w:t xml:space="preserve"> stops all RF output on the BCCH for a long enough period of time to cause a cell reselection procedure in the UE. The BCCH is changed to contain:</w:t>
      </w:r>
    </w:p>
    <w:p w:rsidR="005E7542" w:rsidRPr="00943D4C" w:rsidRDefault="005E7542" w:rsidP="005E7542">
      <w:pPr>
        <w:pStyle w:val="B2"/>
        <w:tabs>
          <w:tab w:val="left" w:pos="2835"/>
        </w:tabs>
      </w:pPr>
      <w:r w:rsidRPr="00943D4C">
        <w:t>TAI (MCC/MNC/TAC):</w:t>
      </w:r>
      <w:r w:rsidRPr="00943D4C">
        <w:tab/>
        <w:t>234/008/0001</w:t>
      </w:r>
    </w:p>
    <w:p w:rsidR="005E7542" w:rsidRPr="00943D4C" w:rsidRDefault="005E7542" w:rsidP="005E7542">
      <w:pPr>
        <w:pStyle w:val="B1"/>
        <w:keepNext/>
        <w:keepLines/>
      </w:pPr>
      <w:r w:rsidRPr="00943D4C">
        <w:lastRenderedPageBreak/>
        <w:tab/>
        <w:t>The E-USS</w:t>
      </w:r>
      <w:r w:rsidR="004870B9" w:rsidRPr="00943D4C">
        <w:rPr>
          <w:lang w:val="en-GB"/>
        </w:rPr>
        <w:t>/NB-SS</w:t>
      </w:r>
      <w:r w:rsidRPr="00943D4C">
        <w:t xml:space="preserve"> then resumes RF output on the BCCH.</w:t>
      </w:r>
    </w:p>
    <w:p w:rsidR="005E7542" w:rsidRPr="00943D4C" w:rsidRDefault="005E7542" w:rsidP="005E7542">
      <w:pPr>
        <w:pStyle w:val="B1"/>
      </w:pPr>
      <w:r w:rsidRPr="00943D4C">
        <w:t>h)</w:t>
      </w:r>
      <w:r w:rsidRPr="00943D4C">
        <w:tab/>
        <w:t xml:space="preserve">After receipt of an </w:t>
      </w:r>
      <w:r w:rsidRPr="00943D4C">
        <w:rPr>
          <w:i/>
        </w:rPr>
        <w:t>RRCConnectionRequest</w:t>
      </w:r>
      <w:r w:rsidR="004870B9" w:rsidRPr="00943D4C">
        <w:rPr>
          <w:i/>
          <w:lang w:val="en-GB"/>
        </w:rPr>
        <w:t>/RRCConnectionRequest-NB</w:t>
      </w:r>
      <w:r w:rsidRPr="00943D4C">
        <w:t xml:space="preserve"> from the UE, the </w:t>
      </w:r>
      <w:r w:rsidR="004870B9" w:rsidRPr="00943D4C">
        <w:rPr>
          <w:lang w:val="en-GB"/>
        </w:rPr>
        <w:t>E-</w:t>
      </w:r>
      <w:r w:rsidRPr="00943D4C">
        <w:t>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w:t>
      </w:r>
      <w:r w:rsidR="004870B9" w:rsidRPr="00943D4C">
        <w:rPr>
          <w:lang w:val="en-GB"/>
        </w:rPr>
        <w:t>E-</w:t>
      </w:r>
      <w:r w:rsidRPr="00943D4C">
        <w:t>USS</w:t>
      </w:r>
      <w:r w:rsidR="004870B9" w:rsidRPr="00943D4C">
        <w:rPr>
          <w:lang w:val="en-GB"/>
        </w:rPr>
        <w:t>/NB-SS</w:t>
      </w:r>
      <w:r w:rsidRPr="00943D4C">
        <w:t>.</w:t>
      </w:r>
    </w:p>
    <w:p w:rsidR="005E7542" w:rsidRPr="00943D4C" w:rsidRDefault="005E7542" w:rsidP="005E7542">
      <w:pPr>
        <w:pStyle w:val="B1"/>
        <w:keepNext/>
        <w:keepLines/>
      </w:pPr>
      <w:r w:rsidRPr="00943D4C">
        <w:t>i)</w:t>
      </w:r>
      <w:r w:rsidRPr="00943D4C">
        <w:tab/>
        <w:t>During registration and after receipt of an</w:t>
      </w:r>
      <w:r w:rsidRPr="00943D4C">
        <w:rPr>
          <w:i/>
        </w:rPr>
        <w:t xml:space="preserve"> AttachRequest</w:t>
      </w:r>
      <w:r w:rsidRPr="00943D4C">
        <w:t xml:space="preserve"> from the UE, the E-USS</w:t>
      </w:r>
      <w:r w:rsidR="004870B9" w:rsidRPr="00943D4C">
        <w:rPr>
          <w:lang w:val="en-GB"/>
        </w:rPr>
        <w:t>/NB-SS</w:t>
      </w:r>
      <w:r w:rsidRPr="00943D4C">
        <w:t xml:space="preserve"> initiates authentication, starts integrity by using the security procedure and sends </w:t>
      </w:r>
      <w:r w:rsidRPr="00943D4C">
        <w:rPr>
          <w:i/>
        </w:rPr>
        <w:t>AttachAccept</w:t>
      </w:r>
      <w:r w:rsidRPr="00943D4C">
        <w:t xml:space="preserve"> to the UE with:</w:t>
      </w:r>
    </w:p>
    <w:p w:rsidR="005E7542" w:rsidRPr="00943D4C" w:rsidRDefault="005E7542" w:rsidP="005E7542">
      <w:pPr>
        <w:pStyle w:val="B2"/>
        <w:rPr>
          <w:lang w:val="fr-FR"/>
        </w:rPr>
      </w:pPr>
      <w:r w:rsidRPr="00943D4C">
        <w:tab/>
      </w:r>
      <w:r w:rsidRPr="00943D4C">
        <w:rPr>
          <w:lang w:val="fr-FR"/>
        </w:rPr>
        <w:t>TAI (MCC/MNC/TAC):</w:t>
      </w:r>
      <w:r w:rsidRPr="00943D4C">
        <w:rPr>
          <w:lang w:val="fr-FR"/>
        </w:rPr>
        <w:tab/>
        <w:t>234/008/ 0001</w:t>
      </w:r>
    </w:p>
    <w:p w:rsidR="005E7542" w:rsidRPr="00943D4C" w:rsidRDefault="005E7542" w:rsidP="005E7542">
      <w:pPr>
        <w:pStyle w:val="B2"/>
        <w:rPr>
          <w:lang w:val="fr-FR"/>
        </w:rPr>
      </w:pPr>
      <w:r w:rsidRPr="00943D4C">
        <w:rPr>
          <w:lang w:val="fr-FR"/>
        </w:rPr>
        <w:tab/>
        <w:t>GUTI:</w:t>
      </w:r>
      <w:r w:rsidR="00AE724C">
        <w:rPr>
          <w:lang w:val="fr-FR"/>
        </w:rPr>
        <w:tab/>
      </w:r>
      <w:r w:rsidRPr="00943D4C">
        <w:rPr>
          <w:lang w:val="fr-FR"/>
        </w:rPr>
        <w:t>"</w:t>
      </w:r>
      <w:r w:rsidR="00A559A7" w:rsidRPr="00943D4C">
        <w:rPr>
          <w:lang w:val="fr-FR"/>
        </w:rPr>
        <w:t>23400800010266436587</w:t>
      </w:r>
      <w:r w:rsidRPr="00943D4C">
        <w:rPr>
          <w:lang w:val="fr-FR"/>
        </w:rPr>
        <w:t>"</w:t>
      </w:r>
    </w:p>
    <w:p w:rsidR="005E7542" w:rsidRPr="00943D4C" w:rsidRDefault="005E7542" w:rsidP="005E7542">
      <w:pPr>
        <w:pStyle w:val="B1"/>
      </w:pPr>
      <w:r w:rsidRPr="00943D4C">
        <w:t>j)</w:t>
      </w:r>
      <w:r w:rsidRPr="00943D4C">
        <w:tab/>
        <w:t xml:space="preserve">After receipt of </w:t>
      </w:r>
      <w:r w:rsidRPr="00943D4C">
        <w:rPr>
          <w:i/>
        </w:rPr>
        <w:t>AttachComplete</w:t>
      </w:r>
      <w:r w:rsidRPr="00943D4C">
        <w:t xml:space="preserve"> during registration from the UE, the E-USS</w:t>
      </w:r>
      <w:r w:rsidR="004870B9" w:rsidRPr="00943D4C">
        <w:rPr>
          <w:lang w:val="en-GB"/>
        </w:rPr>
        <w:t>/NB-SS</w:t>
      </w:r>
      <w:r w:rsidRPr="00943D4C">
        <w:t xml:space="preserve"> sends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k)</w:t>
      </w:r>
      <w:r w:rsidRPr="00943D4C">
        <w:tab/>
        <w:t>The UE is soft powered down.</w:t>
      </w:r>
    </w:p>
    <w:p w:rsidR="005E7542" w:rsidRPr="00943D4C" w:rsidRDefault="005E7542" w:rsidP="005E7542">
      <w:pPr>
        <w:pStyle w:val="Heading4"/>
      </w:pPr>
      <w:bookmarkStart w:id="488" w:name="_Toc10738698"/>
      <w:r w:rsidRPr="00943D4C">
        <w:t>7.1.4.5</w:t>
      </w:r>
      <w:r w:rsidRPr="00943D4C">
        <w:tab/>
        <w:t>Acceptance criteria</w:t>
      </w:r>
      <w:bookmarkEnd w:id="488"/>
    </w:p>
    <w:p w:rsidR="005E7542" w:rsidRPr="00943D4C" w:rsidRDefault="005E7542" w:rsidP="005E7542">
      <w:pPr>
        <w:pStyle w:val="B1"/>
      </w:pPr>
      <w:r w:rsidRPr="00943D4C">
        <w:t>1)</w:t>
      </w:r>
      <w:r w:rsidRPr="00943D4C">
        <w:tab/>
        <w:t>After each of the steps a) to d) the terminal shall not attempt an Attach procedure.</w:t>
      </w:r>
    </w:p>
    <w:p w:rsidR="005E7542" w:rsidRPr="00943D4C" w:rsidRDefault="005E7542" w:rsidP="005E7542">
      <w:pPr>
        <w:pStyle w:val="B1"/>
      </w:pPr>
      <w:r w:rsidRPr="00943D4C">
        <w:t>2)</w:t>
      </w:r>
      <w:r w:rsidRPr="00943D4C">
        <w:tab/>
        <w:t xml:space="preserve">After step f) the terminal shall send </w:t>
      </w:r>
      <w:r w:rsidRPr="00943D4C">
        <w:rPr>
          <w:i/>
        </w:rPr>
        <w:t>AttachRequest</w:t>
      </w:r>
      <w:r w:rsidRPr="00943D4C">
        <w:t xml:space="preserve"> during registration.</w:t>
      </w:r>
    </w:p>
    <w:p w:rsidR="005E7542" w:rsidRPr="00943D4C" w:rsidRDefault="005E7542" w:rsidP="005E7542">
      <w:pPr>
        <w:pStyle w:val="B1"/>
        <w:keepNext/>
      </w:pPr>
      <w:r w:rsidRPr="00943D4C">
        <w:t>3)</w:t>
      </w:r>
      <w:r w:rsidRPr="00943D4C">
        <w:tab/>
        <w:t xml:space="preserve">After step h) the terminal shall send </w:t>
      </w:r>
      <w:r w:rsidRPr="00943D4C">
        <w:rPr>
          <w:i/>
        </w:rPr>
        <w:t>AttachRequest</w:t>
      </w:r>
      <w:r w:rsidRPr="00943D4C">
        <w:t xml:space="preserve"> during registration.</w:t>
      </w:r>
    </w:p>
    <w:p w:rsidR="005E7542" w:rsidRPr="00943D4C" w:rsidRDefault="005E7542" w:rsidP="00644F3D">
      <w:pPr>
        <w:pStyle w:val="B1"/>
      </w:pPr>
      <w:r w:rsidRPr="00943D4C">
        <w:t>4)</w:t>
      </w:r>
      <w:r w:rsidRPr="00943D4C">
        <w:tab/>
        <w:t xml:space="preserve">After step i) the terminal shall respond with </w:t>
      </w:r>
      <w:r w:rsidRPr="00943D4C">
        <w:rPr>
          <w:i/>
        </w:rPr>
        <w:t>AttachComplete</w:t>
      </w:r>
      <w:r w:rsidRPr="00943D4C">
        <w:t xml:space="preserve"> during registration.</w:t>
      </w:r>
    </w:p>
    <w:p w:rsidR="005E7542" w:rsidRPr="00943D4C" w:rsidRDefault="005E7542" w:rsidP="00644F3D">
      <w:pPr>
        <w:pStyle w:val="B1"/>
      </w:pPr>
      <w:r w:rsidRPr="00943D4C">
        <w:t>5)</w:t>
      </w:r>
      <w:r w:rsidR="00943D4C">
        <w:tab/>
      </w:r>
      <w:r w:rsidRPr="00943D4C">
        <w:t>After step k) the USIM shall contain the following values:</w:t>
      </w:r>
    </w:p>
    <w:p w:rsidR="005E7542" w:rsidRPr="00943D4C" w:rsidRDefault="005E7542" w:rsidP="005E7542">
      <w:pPr>
        <w:keepNext/>
        <w:keepLines/>
        <w:ind w:firstLine="284"/>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234 002 (MCC MNC)</w:t>
      </w:r>
    </w:p>
    <w:p w:rsidR="005E7542" w:rsidRPr="00943D4C" w:rsidRDefault="005E7542" w:rsidP="005E7542">
      <w:pPr>
        <w:pStyle w:val="EW"/>
        <w:tabs>
          <w:tab w:val="left" w:pos="2835"/>
        </w:tabs>
        <w:rPr>
          <w:lang w:val="fr-FR"/>
        </w:rPr>
      </w:pPr>
      <w:r w:rsidRPr="00943D4C">
        <w:tab/>
      </w:r>
      <w:r w:rsidRPr="00943D4C">
        <w:rPr>
          <w:lang w:val="fr-FR"/>
        </w:rPr>
        <w:t>PLMN2:</w:t>
      </w:r>
      <w:r w:rsidRPr="00943D4C">
        <w:rPr>
          <w:lang w:val="fr-FR"/>
        </w:rPr>
        <w:tab/>
        <w:t>234 003</w:t>
      </w:r>
    </w:p>
    <w:p w:rsidR="005E7542" w:rsidRPr="00943D4C" w:rsidRDefault="005E7542" w:rsidP="005E7542">
      <w:pPr>
        <w:pStyle w:val="EW"/>
        <w:tabs>
          <w:tab w:val="left" w:pos="2835"/>
        </w:tabs>
        <w:rPr>
          <w:lang w:val="fr-FR"/>
        </w:rPr>
      </w:pPr>
      <w:r w:rsidRPr="00943D4C">
        <w:rPr>
          <w:lang w:val="fr-FR"/>
        </w:rPr>
        <w:tab/>
        <w:t>PLMN3:</w:t>
      </w:r>
      <w:r w:rsidRPr="00943D4C">
        <w:rPr>
          <w:lang w:val="fr-FR"/>
        </w:rPr>
        <w:tab/>
        <w:t>234 004</w:t>
      </w:r>
    </w:p>
    <w:p w:rsidR="005E7542" w:rsidRPr="00943D4C" w:rsidRDefault="005E7542" w:rsidP="005E7542">
      <w:pPr>
        <w:pStyle w:val="EW"/>
        <w:tabs>
          <w:tab w:val="left" w:pos="2835"/>
        </w:tabs>
        <w:rPr>
          <w:lang w:val="fr-FR"/>
        </w:rPr>
      </w:pPr>
      <w:r w:rsidRPr="00943D4C">
        <w:rPr>
          <w:lang w:val="fr-FR"/>
        </w:rPr>
        <w:tab/>
        <w:t>PLMN4:</w:t>
      </w:r>
      <w:r w:rsidRPr="00943D4C">
        <w:rPr>
          <w:lang w:val="fr-FR"/>
        </w:rPr>
        <w:tab/>
        <w:t>234 005</w:t>
      </w:r>
    </w:p>
    <w:p w:rsidR="005E7542" w:rsidRPr="00943D4C" w:rsidRDefault="005E7542" w:rsidP="005E7542">
      <w:pPr>
        <w:pStyle w:val="EW"/>
        <w:tabs>
          <w:tab w:val="left" w:pos="2835"/>
        </w:tabs>
        <w:rPr>
          <w:lang w:val="fr-FR"/>
        </w:rPr>
      </w:pPr>
      <w:r w:rsidRPr="00943D4C">
        <w:rPr>
          <w:lang w:val="fr-FR"/>
        </w:rPr>
        <w:tab/>
        <w:t>PLMN5:</w:t>
      </w:r>
      <w:r w:rsidRPr="00943D4C">
        <w:rPr>
          <w:lang w:val="fr-FR"/>
        </w:rPr>
        <w:tab/>
        <w:t>234 006</w:t>
      </w:r>
    </w:p>
    <w:p w:rsidR="005E7542" w:rsidRPr="00943D4C" w:rsidRDefault="005E7542" w:rsidP="005E7542">
      <w:pPr>
        <w:pStyle w:val="EX"/>
        <w:tabs>
          <w:tab w:val="left" w:pos="2835"/>
        </w:tabs>
        <w:rPr>
          <w:lang w:val="fr-FR"/>
        </w:rPr>
      </w:pPr>
      <w:r w:rsidRPr="00943D4C">
        <w:rPr>
          <w:lang w:val="fr-FR"/>
        </w:rPr>
        <w:tab/>
        <w:t>PLMN6:</w:t>
      </w:r>
      <w:r w:rsidRPr="00943D4C">
        <w:rPr>
          <w:lang w:val="fr-FR"/>
        </w:rPr>
        <w:tab/>
        <w:t>234 007</w:t>
      </w:r>
    </w:p>
    <w:p w:rsidR="005E7542" w:rsidRPr="00943D4C" w:rsidRDefault="005E7542" w:rsidP="005E7542">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74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2D3C73">
      <w:pPr>
        <w:keepNext/>
        <w:keepLines/>
        <w:ind w:firstLine="284"/>
        <w:rPr>
          <w:b/>
        </w:rPr>
      </w:pPr>
      <w:r w:rsidRPr="00943D4C">
        <w:rPr>
          <w:b/>
        </w:rPr>
        <w:t>EF</w:t>
      </w:r>
      <w:r w:rsidRPr="00943D4C">
        <w:rPr>
          <w:b/>
          <w:vertAlign w:val="subscript"/>
        </w:rPr>
        <w:t>EPSLOCI</w:t>
      </w:r>
      <w:r w:rsidRPr="00943D4C">
        <w:rPr>
          <w:b/>
        </w:rPr>
        <w:t xml:space="preserve"> (EPS Information)</w:t>
      </w:r>
    </w:p>
    <w:p w:rsidR="005E7542" w:rsidRPr="00943D4C" w:rsidRDefault="005E7542" w:rsidP="005E7542">
      <w:pPr>
        <w:pStyle w:val="EW"/>
        <w:tabs>
          <w:tab w:val="left" w:pos="2835"/>
        </w:tabs>
        <w:rPr>
          <w:lang w:val="it-IT"/>
        </w:rPr>
      </w:pPr>
      <w:r w:rsidRPr="00943D4C">
        <w:rPr>
          <w:lang w:val="it-IT"/>
        </w:rPr>
        <w:t>Logically:</w:t>
      </w:r>
      <w:r w:rsidRPr="00943D4C">
        <w:rPr>
          <w:lang w:val="it-IT"/>
        </w:rPr>
        <w:tab/>
        <w:t>GUTI:</w:t>
      </w:r>
      <w:r w:rsidR="00AE724C">
        <w:rPr>
          <w:lang w:val="it-IT"/>
        </w:rPr>
        <w:tab/>
      </w:r>
      <w:r w:rsidR="00A559A7" w:rsidRPr="00943D4C">
        <w:t>23400800010266436587</w:t>
      </w:r>
    </w:p>
    <w:p w:rsidR="005E7542" w:rsidRPr="00943D4C" w:rsidRDefault="005E7542" w:rsidP="005E7542">
      <w:pPr>
        <w:pStyle w:val="EW"/>
        <w:tabs>
          <w:tab w:val="left" w:pos="2835"/>
        </w:tabs>
        <w:rPr>
          <w:lang w:val="it-IT"/>
        </w:rPr>
      </w:pPr>
      <w:r w:rsidRPr="00943D4C">
        <w:rPr>
          <w:lang w:val="it-IT"/>
        </w:rPr>
        <w:tab/>
        <w:t>Last visited registered TAI:</w:t>
      </w:r>
      <w:r w:rsidRPr="00943D4C">
        <w:rPr>
          <w:lang w:val="it-IT"/>
        </w:rPr>
        <w:tab/>
        <w:t>234/008/0001</w:t>
      </w:r>
    </w:p>
    <w:p w:rsidR="005E7542" w:rsidRPr="00943D4C" w:rsidRDefault="005E7542" w:rsidP="005E7542">
      <w:pPr>
        <w:pStyle w:val="EW"/>
        <w:tabs>
          <w:tab w:val="left" w:pos="2835"/>
        </w:tabs>
        <w:rPr>
          <w:lang w:val="it-IT"/>
        </w:rPr>
      </w:pPr>
      <w:r w:rsidRPr="00943D4C">
        <w:rPr>
          <w:lang w:val="it-IT"/>
        </w:rPr>
        <w:tab/>
        <w:t>EPS update status:</w:t>
      </w:r>
      <w:r w:rsidR="00943D4C">
        <w:rPr>
          <w:lang w:val="it-IT"/>
        </w:rPr>
        <w:tab/>
      </w:r>
      <w:r w:rsidRPr="00943D4C">
        <w:rPr>
          <w:lang w:val="it-IT"/>
        </w:rPr>
        <w:t>updated</w:t>
      </w:r>
    </w:p>
    <w:p w:rsidR="005E7542" w:rsidRPr="00943D4C" w:rsidRDefault="005E7542" w:rsidP="005E7542">
      <w:pPr>
        <w:pStyle w:val="EW"/>
        <w:tabs>
          <w:tab w:val="left" w:pos="2835"/>
        </w:tabs>
        <w:rPr>
          <w:lang w:val="it-IT"/>
        </w:rPr>
      </w:pPr>
    </w:p>
    <w:p w:rsidR="005E7542" w:rsidRPr="00943D4C" w:rsidRDefault="005E7542" w:rsidP="005E7542">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E7542" w:rsidRPr="00943D4C" w:rsidTr="005E7542">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Coding:</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B9</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B11</w:t>
            </w:r>
          </w:p>
        </w:tc>
      </w:tr>
      <w:tr w:rsidR="005E7542" w:rsidRPr="00943D4C" w:rsidTr="005E7542">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Hex</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0B</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F6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84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02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97373C" w:rsidP="005E7542">
            <w:pPr>
              <w:pStyle w:val="TAL"/>
              <w:rPr>
                <w:lang w:val="it-IT"/>
              </w:rPr>
            </w:pPr>
            <w:r w:rsidRPr="00943D4C">
              <w:rPr>
                <w:lang w:val="it-IT"/>
              </w:rPr>
              <w:t>43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65</w:t>
            </w:r>
          </w:p>
        </w:tc>
      </w:tr>
      <w:tr w:rsidR="005E7542" w:rsidRPr="00943D4C" w:rsidTr="005E7542">
        <w:tblPrEx>
          <w:tblCellMar>
            <w:top w:w="0" w:type="dxa"/>
            <w:bottom w:w="0" w:type="dxa"/>
          </w:tblCellMar>
        </w:tblPrEx>
        <w:tc>
          <w:tcPr>
            <w:tcW w:w="959" w:type="dxa"/>
            <w:tcBorders>
              <w:top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blPrEx>
          <w:tblCellMar>
            <w:top w:w="0" w:type="dxa"/>
            <w:bottom w:w="0" w:type="dxa"/>
          </w:tblCellMar>
        </w:tblPrEx>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blPrEx>
          <w:tblCellMar>
            <w:top w:w="0" w:type="dxa"/>
            <w:bottom w:w="0" w:type="dxa"/>
          </w:tblCellMar>
        </w:tblPrEx>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r>
    </w:tbl>
    <w:p w:rsidR="005E7542" w:rsidRPr="00943D4C" w:rsidRDefault="005E7542" w:rsidP="005E7542"/>
    <w:p w:rsidR="005E7542" w:rsidRPr="00943D4C" w:rsidRDefault="005E7542" w:rsidP="005E7542">
      <w:pPr>
        <w:pStyle w:val="Heading3"/>
      </w:pPr>
      <w:bookmarkStart w:id="489" w:name="_Toc10738699"/>
      <w:r w:rsidRPr="00943D4C">
        <w:lastRenderedPageBreak/>
        <w:t>7.1.5</w:t>
      </w:r>
      <w:r w:rsidRPr="00943D4C">
        <w:tab/>
        <w:t>UE updating forbidden PLMNs</w:t>
      </w:r>
      <w:r w:rsidR="00123FC9" w:rsidRPr="00943D4C">
        <w:t xml:space="preserve"> when accessing E-UTRAN</w:t>
      </w:r>
      <w:bookmarkEnd w:id="489"/>
    </w:p>
    <w:p w:rsidR="005E7542" w:rsidRPr="00943D4C" w:rsidRDefault="005E7542" w:rsidP="005E7542">
      <w:pPr>
        <w:pStyle w:val="Heading4"/>
      </w:pPr>
      <w:bookmarkStart w:id="490" w:name="_Toc10738700"/>
      <w:r w:rsidRPr="00943D4C">
        <w:t>7.1.5.1</w:t>
      </w:r>
      <w:r w:rsidRPr="00943D4C">
        <w:tab/>
        <w:t>Definition and applicability</w:t>
      </w:r>
      <w:bookmarkEnd w:id="490"/>
    </w:p>
    <w:p w:rsidR="005E7542" w:rsidRPr="00943D4C" w:rsidRDefault="005E7542" w:rsidP="005E7542">
      <w:r w:rsidRPr="00943D4C">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74542" w:rsidRPr="00943D4C" w:rsidRDefault="00674542" w:rsidP="0087133F">
      <w:pPr>
        <w:pStyle w:val="Heading4"/>
        <w:numPr>
          <w:ilvl w:val="3"/>
          <w:numId w:val="29"/>
        </w:numPr>
        <w:tabs>
          <w:tab w:val="clear" w:pos="360"/>
          <w:tab w:val="num" w:pos="0"/>
        </w:tabs>
      </w:pPr>
      <w:bookmarkStart w:id="491" w:name="_Toc10738701"/>
      <w:r w:rsidRPr="00943D4C">
        <w:t>7.1.5.2</w:t>
      </w:r>
      <w:r w:rsidRPr="00943D4C">
        <w:tab/>
        <w:t>Conformance requirement</w:t>
      </w:r>
      <w:bookmarkEnd w:id="491"/>
    </w:p>
    <w:p w:rsidR="005E7542" w:rsidRPr="00943D4C" w:rsidRDefault="005E7542" w:rsidP="00674542">
      <w:r w:rsidRPr="00943D4C">
        <w:t xml:space="preserve">After receipt of a </w:t>
      </w:r>
      <w:r w:rsidRPr="00943D4C">
        <w:rPr>
          <w:i/>
        </w:rPr>
        <w:t>AttachReject</w:t>
      </w:r>
      <w:r w:rsidRPr="00943D4C">
        <w:t xml:space="preserve"> message during registration with the cause "PLMN not allowed" the Terminal shall update the EF</w:t>
      </w:r>
      <w:r w:rsidRPr="00943D4C">
        <w:rPr>
          <w:vertAlign w:val="subscript"/>
        </w:rPr>
        <w:t xml:space="preserve"> FPLMN</w:t>
      </w:r>
      <w:r w:rsidRPr="00943D4C">
        <w:t xml:space="preserve"> in the USIM.</w:t>
      </w:r>
    </w:p>
    <w:p w:rsidR="005E7542" w:rsidRPr="00943D4C" w:rsidRDefault="005E7542" w:rsidP="005E7542">
      <w:pPr>
        <w:pStyle w:val="B1"/>
        <w:ind w:left="0" w:firstLine="0"/>
      </w:pPr>
      <w:r w:rsidRPr="00943D4C">
        <w:t>Reference:</w:t>
      </w:r>
    </w:p>
    <w:p w:rsidR="005E7542" w:rsidRPr="00943D4C" w:rsidRDefault="005E7542" w:rsidP="005E7542">
      <w:pPr>
        <w:pStyle w:val="B2"/>
      </w:pPr>
      <w:r w:rsidRPr="00943D4C">
        <w:t>-</w:t>
      </w:r>
      <w:r w:rsidRPr="00943D4C">
        <w:tab/>
        <w:t>TS 22.011 [6], subclause 3.2.2.4.</w:t>
      </w:r>
    </w:p>
    <w:p w:rsidR="005E7542" w:rsidRPr="00943D4C" w:rsidRDefault="005E7542" w:rsidP="005E7542">
      <w:pPr>
        <w:pStyle w:val="B2"/>
      </w:pPr>
      <w:r w:rsidRPr="00943D4C">
        <w:t>-</w:t>
      </w:r>
      <w:r w:rsidRPr="00943D4C">
        <w:tab/>
        <w:t>TS 31.102 [4], subclauses 5.1.1 and 5.2.7.</w:t>
      </w:r>
    </w:p>
    <w:p w:rsidR="005E7542" w:rsidRPr="00943D4C" w:rsidRDefault="005E7542" w:rsidP="005E7542">
      <w:pPr>
        <w:pStyle w:val="Heading4"/>
      </w:pPr>
      <w:bookmarkStart w:id="492" w:name="_Toc10738702"/>
      <w:r w:rsidRPr="00943D4C">
        <w:t>7.1.5.3</w:t>
      </w:r>
      <w:r w:rsidRPr="00943D4C">
        <w:tab/>
        <w:t>Test purpose</w:t>
      </w:r>
      <w:bookmarkEnd w:id="492"/>
    </w:p>
    <w:p w:rsidR="005E7542" w:rsidRPr="00943D4C" w:rsidRDefault="005E7542" w:rsidP="005E7542">
      <w:r w:rsidRPr="00943D4C">
        <w:t>To verify that the UE correctly updates the EF</w:t>
      </w:r>
      <w:r w:rsidRPr="00943D4C">
        <w:rPr>
          <w:vertAlign w:val="subscript"/>
        </w:rPr>
        <w:t>FPLMN</w:t>
      </w:r>
      <w:r w:rsidRPr="00943D4C">
        <w:t>, i.e. fill up existing gaps in the elementary file before overwriting any existing entries.</w:t>
      </w:r>
    </w:p>
    <w:p w:rsidR="005E7542" w:rsidRPr="00943D4C" w:rsidRDefault="005E7542" w:rsidP="005E7542">
      <w:pPr>
        <w:pStyle w:val="Heading4"/>
      </w:pPr>
      <w:bookmarkStart w:id="493" w:name="_Toc10738703"/>
      <w:r w:rsidRPr="00943D4C">
        <w:t>7.1.5.4</w:t>
      </w:r>
      <w:r w:rsidRPr="00943D4C">
        <w:tab/>
        <w:t>Method of test</w:t>
      </w:r>
      <w:bookmarkEnd w:id="493"/>
    </w:p>
    <w:p w:rsidR="005E7542" w:rsidRPr="00943D4C" w:rsidRDefault="005E7542" w:rsidP="005E7542">
      <w:pPr>
        <w:pStyle w:val="Heading5"/>
      </w:pPr>
      <w:bookmarkStart w:id="494" w:name="_Toc10738704"/>
      <w:r w:rsidRPr="00943D4C">
        <w:t>7.1.5.4.1</w:t>
      </w:r>
      <w:r w:rsidRPr="00943D4C">
        <w:tab/>
        <w:t>Initial conditions</w:t>
      </w:r>
      <w:bookmarkEnd w:id="494"/>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t>TAI (MCC/MNC/TAC):</w:t>
      </w:r>
      <w:r w:rsidRPr="00943D4C">
        <w:tab/>
        <w:t>234/002/0001.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234/002/0001.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keepLines/>
      </w:pPr>
      <w:r w:rsidRPr="00943D4C">
        <w:t>The default E-UTRAN UICC is used with the following exception:</w:t>
      </w:r>
    </w:p>
    <w:p w:rsidR="005E7542" w:rsidRPr="00943D4C" w:rsidRDefault="005E7542" w:rsidP="005E7542">
      <w:pPr>
        <w:keepNext/>
        <w:keepLines/>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234 001 (MCC MNC)</w:t>
      </w:r>
    </w:p>
    <w:p w:rsidR="005E7542" w:rsidRPr="00943D4C" w:rsidRDefault="005E7542" w:rsidP="005E7542">
      <w:pPr>
        <w:pStyle w:val="EW"/>
        <w:tabs>
          <w:tab w:val="left" w:pos="2835"/>
        </w:tabs>
      </w:pPr>
      <w:r w:rsidRPr="00943D4C">
        <w:tab/>
        <w:t>PLMN2:</w:t>
      </w:r>
      <w:r w:rsidRPr="00943D4C">
        <w:tab/>
        <w:t>empty</w:t>
      </w:r>
    </w:p>
    <w:p w:rsidR="005E7542" w:rsidRPr="00943D4C" w:rsidRDefault="005E7542" w:rsidP="005E7542">
      <w:pPr>
        <w:pStyle w:val="EW"/>
        <w:tabs>
          <w:tab w:val="left" w:pos="2835"/>
        </w:tabs>
      </w:pPr>
      <w:r w:rsidRPr="00943D4C">
        <w:tab/>
        <w:t>PLMN3:</w:t>
      </w:r>
      <w:r w:rsidRPr="00943D4C">
        <w:tab/>
        <w:t>234 003</w:t>
      </w:r>
    </w:p>
    <w:p w:rsidR="005E7542" w:rsidRPr="00943D4C" w:rsidRDefault="005E7542" w:rsidP="005E7542">
      <w:pPr>
        <w:pStyle w:val="EW"/>
        <w:tabs>
          <w:tab w:val="left" w:pos="2835"/>
        </w:tabs>
      </w:pPr>
      <w:r w:rsidRPr="00943D4C">
        <w:tab/>
        <w:t>PLMN4:</w:t>
      </w:r>
      <w:r w:rsidRPr="00943D4C">
        <w:tab/>
        <w:t>234 004</w:t>
      </w:r>
    </w:p>
    <w:p w:rsidR="005E7542" w:rsidRPr="00943D4C" w:rsidRDefault="005E7542" w:rsidP="005E7542">
      <w:pPr>
        <w:pStyle w:val="EW"/>
        <w:tabs>
          <w:tab w:val="left" w:pos="2835"/>
        </w:tabs>
      </w:pPr>
      <w:r w:rsidRPr="00943D4C">
        <w:tab/>
        <w:t>PLMN5:</w:t>
      </w:r>
      <w:r w:rsidRPr="00943D4C">
        <w:tab/>
        <w:t>234 005</w:t>
      </w:r>
    </w:p>
    <w:p w:rsidR="005E7542" w:rsidRPr="00943D4C" w:rsidRDefault="005E7542" w:rsidP="005E7542">
      <w:pPr>
        <w:pStyle w:val="EX"/>
        <w:tabs>
          <w:tab w:val="left" w:pos="2835"/>
        </w:tabs>
        <w:rPr>
          <w:lang w:val="fr-FR"/>
        </w:rPr>
      </w:pPr>
      <w:r w:rsidRPr="00943D4C">
        <w:tab/>
      </w:r>
      <w:r w:rsidRPr="00943D4C">
        <w:rPr>
          <w:lang w:val="fr-FR"/>
        </w:rPr>
        <w:t>PLMN6:</w:t>
      </w:r>
      <w:r w:rsidRPr="00943D4C">
        <w:rPr>
          <w:lang w:val="fr-FR"/>
        </w:rPr>
        <w:tab/>
        <w:t>234 006</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The UICC is installed into the Terminal and the UE is set to automatic PLMN selection mode.</w:t>
      </w:r>
    </w:p>
    <w:p w:rsidR="005E7542" w:rsidRPr="00943D4C" w:rsidRDefault="005E7542" w:rsidP="005E7542">
      <w:pPr>
        <w:pStyle w:val="Heading5"/>
      </w:pPr>
      <w:bookmarkStart w:id="495" w:name="_Toc10738705"/>
      <w:r w:rsidRPr="00943D4C">
        <w:lastRenderedPageBreak/>
        <w:t>7.1.5.4.2</w:t>
      </w:r>
      <w:r w:rsidRPr="00943D4C">
        <w:tab/>
        <w:t>Procedure</w:t>
      </w:r>
      <w:bookmarkEnd w:id="495"/>
    </w:p>
    <w:p w:rsidR="005E7542" w:rsidRPr="00943D4C" w:rsidRDefault="005E7542" w:rsidP="005E7542">
      <w:pPr>
        <w:pStyle w:val="B1"/>
        <w:keepNext/>
        <w:keepLines/>
      </w:pPr>
      <w:r w:rsidRPr="00943D4C">
        <w:t>a)</w:t>
      </w:r>
      <w:r w:rsidRPr="00943D4C">
        <w:tab/>
        <w:t>The UE is powered on.</w:t>
      </w:r>
    </w:p>
    <w:p w:rsidR="005E7542" w:rsidRPr="00943D4C" w:rsidRDefault="005E7542" w:rsidP="005E7542">
      <w:pPr>
        <w:pStyle w:val="B1"/>
      </w:pPr>
      <w:r w:rsidRPr="00943D4C">
        <w:t>b)</w:t>
      </w:r>
      <w:r w:rsidRPr="00943D4C">
        <w:tab/>
        <w:t xml:space="preserve">After receipt of a </w:t>
      </w:r>
      <w:r w:rsidRPr="00943D4C">
        <w:rPr>
          <w:i/>
        </w:rPr>
        <w:t>RRCConnectionRequest</w:t>
      </w:r>
      <w:r w:rsidR="004870B9" w:rsidRPr="00943D4C">
        <w:rPr>
          <w:i/>
          <w:lang w:val="en-GB"/>
        </w:rPr>
        <w:t>/RRCConnectionRequest-NB</w:t>
      </w:r>
      <w:r w:rsidR="004870B9" w:rsidRPr="00943D4C">
        <w:rPr>
          <w:lang w:val="en-GB"/>
        </w:rPr>
        <w:t xml:space="preserve"> </w:t>
      </w:r>
      <w:r w:rsidRPr="00943D4C">
        <w:t>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4870B9" w:rsidRPr="00943D4C">
        <w:rPr>
          <w:lang w:val="en-GB"/>
        </w:rPr>
        <w:t>/NB-SS</w:t>
      </w:r>
      <w:r w:rsidRPr="00943D4C">
        <w:t xml:space="preserve"> </w:t>
      </w:r>
      <w:r w:rsidR="000463E6" w:rsidRPr="00943D4C">
        <w:rPr>
          <w:lang w:val="en-GB"/>
        </w:rPr>
        <w:t xml:space="preserve">performs authentication and starts NAS integrity protection, </w:t>
      </w:r>
      <w:r w:rsidRPr="00943D4C">
        <w:t xml:space="preserve">sends </w:t>
      </w:r>
      <w:r w:rsidRPr="00943D4C">
        <w:rPr>
          <w:i/>
        </w:rPr>
        <w:t>AttachReject</w:t>
      </w:r>
      <w:r w:rsidRPr="00943D4C">
        <w:t xml:space="preserve"> to the UE with cause "PLMN Not Allowed", followed by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d)</w:t>
      </w:r>
      <w:r w:rsidRPr="00943D4C">
        <w:tab/>
        <w:t>The UE is soft powered down.</w:t>
      </w:r>
    </w:p>
    <w:p w:rsidR="005E7542" w:rsidRPr="00943D4C" w:rsidRDefault="005E7542" w:rsidP="005E7542">
      <w:pPr>
        <w:pStyle w:val="Heading4"/>
      </w:pPr>
      <w:bookmarkStart w:id="496" w:name="_Toc10738706"/>
      <w:r w:rsidRPr="00943D4C">
        <w:t>7.1.5.5</w:t>
      </w:r>
      <w:r w:rsidRPr="00943D4C">
        <w:tab/>
        <w:t>Acceptance criteria</w:t>
      </w:r>
      <w:bookmarkEnd w:id="496"/>
    </w:p>
    <w:p w:rsidR="005E7542" w:rsidRPr="00943D4C" w:rsidRDefault="005E7542" w:rsidP="005E7542">
      <w:pPr>
        <w:pStyle w:val="B1"/>
      </w:pPr>
      <w:r w:rsidRPr="00943D4C">
        <w:t>1)</w:t>
      </w:r>
      <w:r w:rsidRPr="00943D4C">
        <w:tab/>
        <w:t xml:space="preserve">After step b) the terminal shall send </w:t>
      </w:r>
      <w:r w:rsidRPr="00943D4C">
        <w:rPr>
          <w:i/>
        </w:rPr>
        <w:t>AttachRequest</w:t>
      </w:r>
      <w:r w:rsidRPr="00943D4C">
        <w:t xml:space="preserve"> during registration.</w:t>
      </w:r>
    </w:p>
    <w:p w:rsidR="005E7542" w:rsidRPr="00943D4C" w:rsidRDefault="005E7542" w:rsidP="005E7542">
      <w:pPr>
        <w:pStyle w:val="B1"/>
      </w:pPr>
      <w:r w:rsidRPr="00943D4C">
        <w:t>2)</w:t>
      </w:r>
      <w:r w:rsidR="00943D4C">
        <w:tab/>
      </w:r>
      <w:r w:rsidRPr="00943D4C">
        <w:t>After step d) the USIM shall contain:</w:t>
      </w:r>
    </w:p>
    <w:p w:rsidR="005E7542" w:rsidRPr="00943D4C" w:rsidRDefault="005E7542" w:rsidP="005E7542">
      <w:pPr>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tabs>
          <w:tab w:val="left" w:pos="2835"/>
        </w:tabs>
      </w:pPr>
      <w:r w:rsidRPr="00943D4C">
        <w:t>Logically:</w:t>
      </w:r>
      <w:r w:rsidRPr="00943D4C">
        <w:tab/>
        <w:t>PLMN1:</w:t>
      </w:r>
      <w:r w:rsidRPr="00943D4C">
        <w:tab/>
        <w:t>234 001 (MCC MNC)</w:t>
      </w:r>
    </w:p>
    <w:p w:rsidR="005E7542" w:rsidRPr="00943D4C" w:rsidRDefault="005E7542" w:rsidP="005E7542">
      <w:pPr>
        <w:pStyle w:val="EW"/>
        <w:tabs>
          <w:tab w:val="left" w:pos="2835"/>
        </w:tabs>
        <w:rPr>
          <w:lang w:val="fr-FR"/>
        </w:rPr>
      </w:pPr>
      <w:r w:rsidRPr="00943D4C">
        <w:tab/>
      </w:r>
      <w:r w:rsidRPr="00943D4C">
        <w:rPr>
          <w:lang w:val="fr-FR"/>
        </w:rPr>
        <w:t>PLMN2:</w:t>
      </w:r>
      <w:r w:rsidRPr="00943D4C">
        <w:rPr>
          <w:lang w:val="fr-FR"/>
        </w:rPr>
        <w:tab/>
        <w:t>234 002</w:t>
      </w:r>
    </w:p>
    <w:p w:rsidR="005E7542" w:rsidRPr="00943D4C" w:rsidRDefault="005E7542" w:rsidP="005E7542">
      <w:pPr>
        <w:pStyle w:val="EW"/>
        <w:tabs>
          <w:tab w:val="left" w:pos="2835"/>
        </w:tabs>
        <w:rPr>
          <w:lang w:val="fr-FR"/>
        </w:rPr>
      </w:pPr>
      <w:r w:rsidRPr="00943D4C">
        <w:rPr>
          <w:lang w:val="fr-FR"/>
        </w:rPr>
        <w:tab/>
        <w:t>PLMN3:</w:t>
      </w:r>
      <w:r w:rsidRPr="00943D4C">
        <w:rPr>
          <w:lang w:val="fr-FR"/>
        </w:rPr>
        <w:tab/>
        <w:t>234 003</w:t>
      </w:r>
    </w:p>
    <w:p w:rsidR="005E7542" w:rsidRPr="00943D4C" w:rsidRDefault="005E7542" w:rsidP="005E7542">
      <w:pPr>
        <w:pStyle w:val="EW"/>
        <w:tabs>
          <w:tab w:val="left" w:pos="2835"/>
        </w:tabs>
        <w:rPr>
          <w:lang w:val="fr-FR"/>
        </w:rPr>
      </w:pPr>
      <w:r w:rsidRPr="00943D4C">
        <w:rPr>
          <w:lang w:val="fr-FR"/>
        </w:rPr>
        <w:tab/>
        <w:t>PLMN4:</w:t>
      </w:r>
      <w:r w:rsidRPr="00943D4C">
        <w:rPr>
          <w:lang w:val="fr-FR"/>
        </w:rPr>
        <w:tab/>
        <w:t>234 004</w:t>
      </w:r>
    </w:p>
    <w:p w:rsidR="005E7542" w:rsidRPr="00943D4C" w:rsidRDefault="005E7542" w:rsidP="005E7542">
      <w:pPr>
        <w:pStyle w:val="EW"/>
        <w:tabs>
          <w:tab w:val="left" w:pos="2835"/>
        </w:tabs>
        <w:rPr>
          <w:lang w:val="fr-FR"/>
        </w:rPr>
      </w:pPr>
      <w:r w:rsidRPr="00943D4C">
        <w:rPr>
          <w:lang w:val="fr-FR"/>
        </w:rPr>
        <w:tab/>
        <w:t>PLMN5:</w:t>
      </w:r>
      <w:r w:rsidRPr="00943D4C">
        <w:rPr>
          <w:lang w:val="fr-FR"/>
        </w:rPr>
        <w:tab/>
        <w:t>234 005</w:t>
      </w:r>
    </w:p>
    <w:p w:rsidR="005E7542" w:rsidRPr="00943D4C" w:rsidRDefault="005E7542" w:rsidP="005E7542">
      <w:pPr>
        <w:pStyle w:val="EX"/>
        <w:tabs>
          <w:tab w:val="left" w:pos="2835"/>
        </w:tabs>
        <w:rPr>
          <w:lang w:val="fr-FR"/>
        </w:rPr>
      </w:pPr>
      <w:r w:rsidRPr="00943D4C">
        <w:rPr>
          <w:lang w:val="fr-FR"/>
        </w:rPr>
        <w:tab/>
        <w:t>PLMN6:</w:t>
      </w:r>
      <w:r w:rsidRPr="00943D4C">
        <w:rPr>
          <w:lang w:val="fr-FR"/>
        </w:rPr>
        <w:tab/>
        <w:t>234 006</w:t>
      </w:r>
    </w:p>
    <w:p w:rsidR="005E7542" w:rsidRPr="00943D4C" w:rsidRDefault="005E7542" w:rsidP="005E7542">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or</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234 001 (MCC MNC)</w:t>
      </w:r>
    </w:p>
    <w:p w:rsidR="005E7542" w:rsidRPr="00943D4C" w:rsidRDefault="005E7542" w:rsidP="005E7542">
      <w:pPr>
        <w:pStyle w:val="EW"/>
        <w:keepNext/>
        <w:tabs>
          <w:tab w:val="left" w:pos="2835"/>
        </w:tabs>
        <w:rPr>
          <w:lang w:val="fr-FR"/>
        </w:rPr>
      </w:pPr>
      <w:r w:rsidRPr="00943D4C">
        <w:tab/>
      </w:r>
      <w:r w:rsidRPr="00943D4C">
        <w:rPr>
          <w:lang w:val="fr-FR"/>
        </w:rPr>
        <w:t>PLMN2:</w:t>
      </w:r>
      <w:r w:rsidRPr="00943D4C">
        <w:rPr>
          <w:lang w:val="fr-FR"/>
        </w:rPr>
        <w:tab/>
        <w:t>234 003</w:t>
      </w:r>
    </w:p>
    <w:p w:rsidR="005E7542" w:rsidRPr="00943D4C" w:rsidRDefault="005E7542" w:rsidP="005E7542">
      <w:pPr>
        <w:pStyle w:val="EW"/>
        <w:keepNext/>
        <w:tabs>
          <w:tab w:val="left" w:pos="2835"/>
        </w:tabs>
        <w:rPr>
          <w:lang w:val="fr-FR"/>
        </w:rPr>
      </w:pPr>
      <w:r w:rsidRPr="00943D4C">
        <w:rPr>
          <w:lang w:val="fr-FR"/>
        </w:rPr>
        <w:tab/>
        <w:t>PLMN3:</w:t>
      </w:r>
      <w:r w:rsidRPr="00943D4C">
        <w:rPr>
          <w:lang w:val="fr-FR"/>
        </w:rPr>
        <w:tab/>
        <w:t>234 004</w:t>
      </w:r>
    </w:p>
    <w:p w:rsidR="005E7542" w:rsidRPr="00943D4C" w:rsidRDefault="005E7542" w:rsidP="005E7542">
      <w:pPr>
        <w:pStyle w:val="EW"/>
        <w:keepNext/>
        <w:tabs>
          <w:tab w:val="left" w:pos="2835"/>
        </w:tabs>
        <w:rPr>
          <w:lang w:val="fr-FR"/>
        </w:rPr>
      </w:pPr>
      <w:r w:rsidRPr="00943D4C">
        <w:rPr>
          <w:lang w:val="fr-FR"/>
        </w:rPr>
        <w:tab/>
        <w:t>PLMN4:</w:t>
      </w:r>
      <w:r w:rsidRPr="00943D4C">
        <w:rPr>
          <w:lang w:val="fr-FR"/>
        </w:rPr>
        <w:tab/>
        <w:t>234 005</w:t>
      </w:r>
    </w:p>
    <w:p w:rsidR="005E7542" w:rsidRPr="00943D4C" w:rsidRDefault="005E7542" w:rsidP="005E7542">
      <w:pPr>
        <w:pStyle w:val="EW"/>
        <w:keepNext/>
        <w:tabs>
          <w:tab w:val="left" w:pos="2835"/>
        </w:tabs>
      </w:pPr>
      <w:r w:rsidRPr="00943D4C">
        <w:rPr>
          <w:lang w:val="fr-FR"/>
        </w:rPr>
        <w:tab/>
      </w:r>
      <w:r w:rsidRPr="00943D4C">
        <w:t>PLMN5:</w:t>
      </w:r>
      <w:r w:rsidRPr="00943D4C">
        <w:tab/>
        <w:t>234 006</w:t>
      </w:r>
    </w:p>
    <w:p w:rsidR="005E7542" w:rsidRPr="00943D4C" w:rsidRDefault="005E7542" w:rsidP="005E7542">
      <w:pPr>
        <w:pStyle w:val="EX"/>
        <w:keepNext/>
        <w:tabs>
          <w:tab w:val="left" w:pos="2835"/>
        </w:tabs>
      </w:pPr>
      <w:r w:rsidRPr="00943D4C">
        <w:tab/>
        <w:t>PLMN6:</w:t>
      </w:r>
      <w:r w:rsidRPr="00943D4C">
        <w:tab/>
        <w:t>234 002</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14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34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44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64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24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pPr>
        <w:pStyle w:val="Heading3"/>
      </w:pPr>
      <w:bookmarkStart w:id="497" w:name="_Toc10738707"/>
      <w:r w:rsidRPr="00943D4C">
        <w:t>7.1.6</w:t>
      </w:r>
      <w:r w:rsidRPr="00943D4C">
        <w:tab/>
        <w:t>UE deleting forbidden PLMNs</w:t>
      </w:r>
      <w:r w:rsidR="00123FC9" w:rsidRPr="00943D4C">
        <w:t xml:space="preserve"> when accessing E-UTRAN</w:t>
      </w:r>
      <w:bookmarkEnd w:id="497"/>
    </w:p>
    <w:p w:rsidR="005E7542" w:rsidRPr="00943D4C" w:rsidRDefault="005E7542" w:rsidP="005E7542">
      <w:pPr>
        <w:pStyle w:val="Heading4"/>
      </w:pPr>
      <w:bookmarkStart w:id="498" w:name="_Toc10738708"/>
      <w:r w:rsidRPr="00943D4C">
        <w:t>7.1.6.1</w:t>
      </w:r>
      <w:r w:rsidRPr="00943D4C">
        <w:tab/>
        <w:t>Definition and applicability</w:t>
      </w:r>
      <w:bookmarkEnd w:id="498"/>
    </w:p>
    <w:p w:rsidR="005E7542" w:rsidRPr="00943D4C" w:rsidRDefault="005E7542" w:rsidP="005E7542">
      <w:r w:rsidRPr="00943D4C">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rsidR="005E7542" w:rsidRPr="00943D4C" w:rsidRDefault="005E7542" w:rsidP="005E7542">
      <w:pPr>
        <w:pStyle w:val="Heading4"/>
      </w:pPr>
      <w:bookmarkStart w:id="499" w:name="_Toc10738709"/>
      <w:r w:rsidRPr="00943D4C">
        <w:lastRenderedPageBreak/>
        <w:t>7.1.6.2</w:t>
      </w:r>
      <w:r w:rsidRPr="00943D4C">
        <w:tab/>
        <w:t>Conformance requirement</w:t>
      </w:r>
      <w:bookmarkEnd w:id="499"/>
    </w:p>
    <w:p w:rsidR="005E7542" w:rsidRPr="00943D4C" w:rsidRDefault="005E7542" w:rsidP="005E7542">
      <w:pPr>
        <w:pStyle w:val="B2"/>
        <w:ind w:left="568"/>
      </w:pPr>
      <w:r w:rsidRPr="00943D4C">
        <w:t>a)</w:t>
      </w:r>
      <w:r w:rsidR="00943D4C">
        <w:tab/>
      </w:r>
      <w:r w:rsidRPr="00943D4C">
        <w:t>In manual PLMN selection mode the UE shall be able to perform a ATTACH attempt during registration to a PLMN which is in the forbidden PLMN list or</w:t>
      </w:r>
    </w:p>
    <w:p w:rsidR="005E7542" w:rsidRPr="00943D4C" w:rsidRDefault="005E7542" w:rsidP="005E7542">
      <w:pPr>
        <w:pStyle w:val="B2"/>
        <w:ind w:left="568"/>
      </w:pPr>
      <w:r w:rsidRPr="00943D4C">
        <w:t>-</w:t>
      </w:r>
      <w:r w:rsidRPr="00943D4C">
        <w:tab/>
        <w:t>TS 22.011 [6], subclause 3.2.2.2.</w:t>
      </w:r>
    </w:p>
    <w:p w:rsidR="005E7542" w:rsidRPr="00943D4C" w:rsidRDefault="005E7542" w:rsidP="005E7542">
      <w:pPr>
        <w:pStyle w:val="B2"/>
        <w:ind w:left="568"/>
      </w:pPr>
      <w:r w:rsidRPr="00943D4C">
        <w:t>-</w:t>
      </w:r>
      <w:r w:rsidRPr="00943D4C">
        <w:tab/>
        <w:t>TS 31.102 [4], subclauses 5.1.1 and 5.2.7.</w:t>
      </w:r>
    </w:p>
    <w:p w:rsidR="005E7542" w:rsidRPr="00943D4C" w:rsidRDefault="005E7542" w:rsidP="005E7542">
      <w:pPr>
        <w:pStyle w:val="B2"/>
        <w:ind w:left="568"/>
      </w:pPr>
      <w:r w:rsidRPr="00943D4C">
        <w:t>b)</w:t>
      </w:r>
      <w:r w:rsidR="00943D4C">
        <w:tab/>
      </w:r>
      <w:r w:rsidRPr="00943D4C">
        <w:t xml:space="preserve">After receipt of </w:t>
      </w:r>
      <w:r w:rsidRPr="00943D4C">
        <w:rPr>
          <w:i/>
        </w:rPr>
        <w:t>AttachAccept</w:t>
      </w:r>
      <w:r w:rsidRPr="00943D4C">
        <w:t xml:space="preserve"> message during registration the UE shall delete the forbidden PLMN from the forbidden PLMN list or</w:t>
      </w:r>
    </w:p>
    <w:p w:rsidR="005E7542" w:rsidRPr="00943D4C" w:rsidRDefault="005E7542" w:rsidP="005E7542">
      <w:pPr>
        <w:pStyle w:val="B2"/>
        <w:ind w:left="568"/>
      </w:pPr>
      <w:r w:rsidRPr="00943D4C">
        <w:t>-</w:t>
      </w:r>
      <w:r w:rsidRPr="00943D4C">
        <w:tab/>
        <w:t>TS 22.011 [6], subclause 3.2.2.4.</w:t>
      </w:r>
    </w:p>
    <w:p w:rsidR="005E7542" w:rsidRPr="00943D4C" w:rsidRDefault="005E7542" w:rsidP="005E7542">
      <w:pPr>
        <w:pStyle w:val="Heading4"/>
      </w:pPr>
      <w:bookmarkStart w:id="500" w:name="_Toc10738710"/>
      <w:r w:rsidRPr="00943D4C">
        <w:t>7.1.6.3</w:t>
      </w:r>
      <w:r w:rsidRPr="00943D4C">
        <w:tab/>
        <w:t>Test purpose</w:t>
      </w:r>
      <w:bookmarkEnd w:id="500"/>
    </w:p>
    <w:p w:rsidR="005E7542" w:rsidRPr="00943D4C" w:rsidRDefault="005E7542" w:rsidP="005E7542">
      <w:pPr>
        <w:pStyle w:val="B1"/>
      </w:pPr>
      <w:r w:rsidRPr="00943D4C">
        <w:t>1)</w:t>
      </w:r>
      <w:r w:rsidRPr="00943D4C">
        <w:tab/>
        <w:t xml:space="preserve">To verify that the terminal is able to perform an </w:t>
      </w:r>
      <w:r w:rsidRPr="00943D4C">
        <w:rPr>
          <w:i/>
        </w:rPr>
        <w:t>AttachRequest</w:t>
      </w:r>
      <w:r w:rsidRPr="00943D4C">
        <w:t xml:space="preserve"> during registration on a forbidden PLMN in manual PLMN selection mode.</w:t>
      </w:r>
    </w:p>
    <w:p w:rsidR="005E7542" w:rsidRPr="00943D4C" w:rsidRDefault="005E7542" w:rsidP="005E7542">
      <w:pPr>
        <w:pStyle w:val="B1"/>
      </w:pPr>
      <w:r w:rsidRPr="00943D4C">
        <w:t>2)</w:t>
      </w:r>
      <w:r w:rsidRPr="00943D4C">
        <w:tab/>
        <w:t>To verify that the UE after a successful registration attempt deletes the PLMN in the EF</w:t>
      </w:r>
      <w:r w:rsidRPr="00943D4C">
        <w:rPr>
          <w:vertAlign w:val="subscript"/>
        </w:rPr>
        <w:t>FPLMN</w:t>
      </w:r>
      <w:r w:rsidRPr="00943D4C">
        <w:t xml:space="preserve"> on the USIM.</w:t>
      </w:r>
    </w:p>
    <w:p w:rsidR="005E7542" w:rsidRPr="00943D4C" w:rsidRDefault="005E7542" w:rsidP="005E7542">
      <w:pPr>
        <w:pStyle w:val="Heading4"/>
      </w:pPr>
      <w:bookmarkStart w:id="501" w:name="_Toc10738711"/>
      <w:r w:rsidRPr="00943D4C">
        <w:t>7.1.6.4</w:t>
      </w:r>
      <w:r w:rsidRPr="00943D4C">
        <w:tab/>
        <w:t>Method of test</w:t>
      </w:r>
      <w:bookmarkEnd w:id="501"/>
    </w:p>
    <w:p w:rsidR="005E7542" w:rsidRPr="00943D4C" w:rsidRDefault="005E7542" w:rsidP="005E7542">
      <w:pPr>
        <w:pStyle w:val="Heading5"/>
      </w:pPr>
      <w:bookmarkStart w:id="502" w:name="_Toc10738712"/>
      <w:r w:rsidRPr="00943D4C">
        <w:t>7.1.6.4.1</w:t>
      </w:r>
      <w:r w:rsidRPr="00943D4C">
        <w:tab/>
        <w:t>Initial conditions</w:t>
      </w:r>
      <w:bookmarkEnd w:id="502"/>
    </w:p>
    <w:p w:rsidR="005E7542" w:rsidRPr="00943D4C" w:rsidRDefault="005E7542" w:rsidP="005E7542">
      <w:r w:rsidRPr="00943D4C">
        <w:t>The E-USS transmits on the BCCH, with the following network parameters:</w:t>
      </w:r>
    </w:p>
    <w:p w:rsidR="005E7542" w:rsidRPr="00943D4C" w:rsidRDefault="005E7542" w:rsidP="005E7542">
      <w:pPr>
        <w:pStyle w:val="B1"/>
        <w:tabs>
          <w:tab w:val="left" w:pos="2835"/>
        </w:tabs>
      </w:pPr>
      <w:r w:rsidRPr="00943D4C">
        <w:t>-</w:t>
      </w:r>
      <w:r w:rsidRPr="00943D4C">
        <w:tab/>
      </w:r>
      <w:r w:rsidR="00246DAB" w:rsidRPr="00943D4C">
        <w:rPr>
          <w:lang w:val="en-US"/>
        </w:rPr>
        <w:t>T</w:t>
      </w:r>
      <w:r w:rsidRPr="00943D4C">
        <w:t>AI (MCC/MNC/</w:t>
      </w:r>
      <w:r w:rsidR="00246DAB" w:rsidRPr="00943D4C">
        <w:rPr>
          <w:lang w:val="en-US"/>
        </w:rPr>
        <w:t>T</w:t>
      </w:r>
      <w:r w:rsidRPr="00943D4C">
        <w:t>AC):</w:t>
      </w:r>
      <w:r w:rsidRPr="00943D4C">
        <w:tab/>
        <w:t>234/005/0001.</w:t>
      </w:r>
    </w:p>
    <w:p w:rsidR="005E7542" w:rsidRPr="00943D4C" w:rsidRDefault="005E7542" w:rsidP="005E7542">
      <w:pPr>
        <w:pStyle w:val="B1"/>
        <w:tabs>
          <w:tab w:val="left" w:pos="2835"/>
        </w:tabs>
      </w:pPr>
      <w:r w:rsidRPr="00943D4C">
        <w:t>-</w:t>
      </w:r>
      <w:r w:rsidRPr="00943D4C">
        <w:tab/>
        <w:t>Access control:</w:t>
      </w:r>
      <w:r w:rsidRPr="00943D4C">
        <w:tab/>
        <w:t>unrestricted.</w:t>
      </w:r>
    </w:p>
    <w:p w:rsidR="004870B9" w:rsidRPr="00943D4C" w:rsidRDefault="004870B9" w:rsidP="004870B9">
      <w:r w:rsidRPr="00943D4C">
        <w:t>The NB-SS transmits on the BCCH, with the following network parameters:</w:t>
      </w:r>
    </w:p>
    <w:p w:rsidR="004870B9" w:rsidRPr="00943D4C" w:rsidRDefault="004870B9" w:rsidP="004870B9">
      <w:pPr>
        <w:tabs>
          <w:tab w:val="left" w:pos="2835"/>
        </w:tabs>
        <w:ind w:left="568" w:hanging="284"/>
      </w:pPr>
      <w:r w:rsidRPr="00943D4C">
        <w:t>-</w:t>
      </w:r>
      <w:r w:rsidRPr="00943D4C">
        <w:tab/>
        <w:t>TAI (MCC/MNC/TAC):</w:t>
      </w:r>
      <w:r w:rsidRPr="00943D4C">
        <w:tab/>
        <w:t>234/005/0001.</w:t>
      </w:r>
    </w:p>
    <w:p w:rsidR="004870B9" w:rsidRPr="00943D4C" w:rsidRDefault="004870B9" w:rsidP="004870B9">
      <w:pPr>
        <w:tabs>
          <w:tab w:val="left" w:pos="2835"/>
        </w:tabs>
        <w:ind w:left="568" w:hanging="284"/>
      </w:pPr>
      <w:r w:rsidRPr="00943D4C">
        <w:t>-</w:t>
      </w:r>
      <w:r w:rsidRPr="00943D4C">
        <w:tab/>
        <w:t>Access control:</w:t>
      </w:r>
      <w:r w:rsidRPr="00943D4C">
        <w:tab/>
        <w:t>unrestricted.</w:t>
      </w:r>
    </w:p>
    <w:p w:rsidR="005E7542" w:rsidRPr="00943D4C" w:rsidRDefault="005E7542" w:rsidP="005E7542">
      <w:pPr>
        <w:keepNext/>
      </w:pPr>
      <w:r w:rsidRPr="00943D4C">
        <w:t>The default E-UTRAN UICC is used with the following exception:</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 xml:space="preserve">empty </w:t>
      </w:r>
    </w:p>
    <w:p w:rsidR="005E7542" w:rsidRPr="00943D4C" w:rsidRDefault="005E7542" w:rsidP="005E7542">
      <w:pPr>
        <w:pStyle w:val="EW"/>
        <w:keepNext/>
        <w:tabs>
          <w:tab w:val="left" w:pos="2835"/>
        </w:tabs>
      </w:pPr>
      <w:r w:rsidRPr="00943D4C">
        <w:tab/>
        <w:t>PLMN2:</w:t>
      </w:r>
      <w:r w:rsidRPr="00943D4C">
        <w:tab/>
        <w:t>empty</w:t>
      </w:r>
    </w:p>
    <w:p w:rsidR="005E7542" w:rsidRPr="00943D4C" w:rsidRDefault="005E7542" w:rsidP="005E7542">
      <w:pPr>
        <w:pStyle w:val="EW"/>
        <w:keepNext/>
        <w:tabs>
          <w:tab w:val="left" w:pos="2835"/>
        </w:tabs>
      </w:pPr>
      <w:r w:rsidRPr="00943D4C">
        <w:tab/>
        <w:t>PLMN3:</w:t>
      </w:r>
      <w:r w:rsidRPr="00943D4C">
        <w:tab/>
        <w:t>empty</w:t>
      </w:r>
    </w:p>
    <w:p w:rsidR="005E7542" w:rsidRPr="00943D4C" w:rsidRDefault="005E7542" w:rsidP="005E7542">
      <w:pPr>
        <w:pStyle w:val="EW"/>
        <w:keepNext/>
        <w:tabs>
          <w:tab w:val="left" w:pos="2835"/>
        </w:tabs>
      </w:pPr>
      <w:r w:rsidRPr="00943D4C">
        <w:tab/>
        <w:t>PLMN4:</w:t>
      </w:r>
      <w:r w:rsidRPr="00943D4C">
        <w:tab/>
        <w:t>empty</w:t>
      </w:r>
    </w:p>
    <w:p w:rsidR="005E7542" w:rsidRPr="00943D4C" w:rsidRDefault="005E7542" w:rsidP="005E7542">
      <w:pPr>
        <w:pStyle w:val="EW"/>
        <w:keepNext/>
        <w:tabs>
          <w:tab w:val="left" w:pos="2835"/>
        </w:tabs>
        <w:rPr>
          <w:lang w:val="fr-FR"/>
        </w:rPr>
      </w:pPr>
      <w:r w:rsidRPr="00943D4C">
        <w:tab/>
      </w:r>
      <w:r w:rsidRPr="00943D4C">
        <w:rPr>
          <w:lang w:val="fr-FR"/>
        </w:rPr>
        <w:t>PLMN5:</w:t>
      </w:r>
      <w:r w:rsidRPr="00943D4C">
        <w:rPr>
          <w:lang w:val="fr-FR"/>
        </w:rPr>
        <w:tab/>
        <w:t>234 005 (MCC MNC)</w:t>
      </w:r>
    </w:p>
    <w:p w:rsidR="005E7542" w:rsidRPr="00943D4C" w:rsidRDefault="005E7542" w:rsidP="005E7542">
      <w:pPr>
        <w:pStyle w:val="EX"/>
        <w:keepNext/>
        <w:tabs>
          <w:tab w:val="left" w:pos="2835"/>
        </w:tabs>
      </w:pPr>
      <w:r w:rsidRPr="00943D4C">
        <w:rPr>
          <w:lang w:val="fr-FR"/>
        </w:rPr>
        <w:tab/>
      </w:r>
      <w:r w:rsidRPr="00943D4C">
        <w:t>PLMN6:</w:t>
      </w:r>
      <w:r w:rsidRPr="00943D4C">
        <w:tab/>
        <w:t>empty</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32</w:t>
            </w:r>
          </w:p>
        </w:tc>
        <w:tc>
          <w:tcPr>
            <w:tcW w:w="717" w:type="dxa"/>
          </w:tcPr>
          <w:p w:rsidR="005E7542" w:rsidRPr="00943D4C" w:rsidRDefault="005E7542" w:rsidP="005E7542">
            <w:pPr>
              <w:pStyle w:val="TAL"/>
            </w:pPr>
            <w:r w:rsidRPr="00943D4C">
              <w:t>54</w:t>
            </w:r>
          </w:p>
        </w:tc>
        <w:tc>
          <w:tcPr>
            <w:tcW w:w="717" w:type="dxa"/>
          </w:tcPr>
          <w:p w:rsidR="005E7542" w:rsidRPr="00943D4C" w:rsidRDefault="005E7542" w:rsidP="005E7542">
            <w:pPr>
              <w:pStyle w:val="TAL"/>
            </w:pPr>
            <w:r w:rsidRPr="00943D4C">
              <w:t>00</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 w:rsidR="005E7542" w:rsidRPr="00943D4C" w:rsidRDefault="005E7542" w:rsidP="005E7542">
      <w:r w:rsidRPr="00943D4C">
        <w:t>The UICC is installed into the Terminal and the UE is set to manual PLMN selection mode.</w:t>
      </w:r>
    </w:p>
    <w:p w:rsidR="005E7542" w:rsidRPr="00943D4C" w:rsidRDefault="005E7542" w:rsidP="005E7542">
      <w:pPr>
        <w:pStyle w:val="Heading5"/>
      </w:pPr>
      <w:bookmarkStart w:id="503" w:name="_Toc10738713"/>
      <w:r w:rsidRPr="00943D4C">
        <w:t>7.1.6.4.2</w:t>
      </w:r>
      <w:r w:rsidRPr="00943D4C">
        <w:tab/>
        <w:t>Procedure</w:t>
      </w:r>
      <w:bookmarkEnd w:id="503"/>
    </w:p>
    <w:p w:rsidR="005E7542" w:rsidRPr="00943D4C" w:rsidRDefault="005E7542" w:rsidP="005E7542">
      <w:pPr>
        <w:pStyle w:val="B1"/>
      </w:pPr>
      <w:r w:rsidRPr="00943D4C">
        <w:t>a)</w:t>
      </w:r>
      <w:r w:rsidRPr="00943D4C">
        <w:tab/>
        <w:t>The UE is powered on.</w:t>
      </w:r>
    </w:p>
    <w:p w:rsidR="005E7542" w:rsidRPr="00943D4C" w:rsidRDefault="005E7542" w:rsidP="005E7542">
      <w:pPr>
        <w:pStyle w:val="B1"/>
      </w:pPr>
      <w:r w:rsidRPr="00943D4C">
        <w:t>b)</w:t>
      </w:r>
      <w:r w:rsidRPr="00943D4C">
        <w:tab/>
        <w:t>PLMN with MCC/MNC of 234/005 is manually selected.</w:t>
      </w:r>
    </w:p>
    <w:p w:rsidR="005E7542" w:rsidRPr="00943D4C" w:rsidRDefault="005E7542" w:rsidP="005E7542">
      <w:pPr>
        <w:pStyle w:val="B1"/>
        <w:keepNext/>
        <w:keepLines/>
      </w:pPr>
      <w:r w:rsidRPr="00943D4C">
        <w:lastRenderedPageBreak/>
        <w:t>c)</w:t>
      </w:r>
      <w:r w:rsidRPr="00943D4C">
        <w:tab/>
        <w:t xml:space="preserve">After receipt of a </w:t>
      </w:r>
      <w:r w:rsidRPr="00943D4C">
        <w:rPr>
          <w:i/>
        </w:rPr>
        <w:t>RRCConnectRequest</w:t>
      </w:r>
      <w:r w:rsidR="004870B9" w:rsidRPr="00943D4C">
        <w:rPr>
          <w:i/>
          <w:lang w:val="en-GB"/>
        </w:rPr>
        <w:t>/RRCConnectionRequest-NB</w:t>
      </w:r>
      <w:r w:rsidRPr="00943D4C">
        <w:t xml:space="preserve"> from the UE, the E-USS</w:t>
      </w:r>
      <w:r w:rsidR="004870B9" w:rsidRPr="00943D4C">
        <w:rPr>
          <w:lang w:val="en-GB"/>
        </w:rPr>
        <w:t>/NB-SS</w:t>
      </w:r>
      <w:r w:rsidRPr="00943D4C">
        <w:t xml:space="preserve"> sends </w:t>
      </w:r>
      <w:r w:rsidRPr="00943D4C">
        <w:rPr>
          <w:i/>
        </w:rPr>
        <w:t>RRCConnectionSetup</w:t>
      </w:r>
      <w:r w:rsidR="004870B9" w:rsidRPr="00943D4C">
        <w:rPr>
          <w:i/>
          <w:lang w:val="en-GB"/>
        </w:rPr>
        <w:t>/RRCConnectionSetup-NB</w:t>
      </w:r>
      <w:r w:rsidR="004870B9" w:rsidRPr="00943D4C">
        <w:rPr>
          <w:lang w:val="en-GB"/>
        </w:rPr>
        <w:t xml:space="preserve"> </w:t>
      </w:r>
      <w:r w:rsidRPr="00943D4C">
        <w:t xml:space="preserve"> to the UE, followed by </w:t>
      </w:r>
      <w:r w:rsidRPr="00943D4C">
        <w:rPr>
          <w:i/>
        </w:rPr>
        <w:t>RRCConnectionSetupComplete</w:t>
      </w:r>
      <w:r w:rsidR="004870B9" w:rsidRPr="00943D4C">
        <w:rPr>
          <w:i/>
          <w:lang w:val="en-GB"/>
        </w:rPr>
        <w:t>/RRCConnectionSetupComplete-NB</w:t>
      </w:r>
      <w:r w:rsidRPr="00943D4C">
        <w:t xml:space="preserve"> sent by the UE to the E-USS</w:t>
      </w:r>
      <w:r w:rsidR="004870B9" w:rsidRPr="00943D4C">
        <w:rPr>
          <w:lang w:val="en-GB"/>
        </w:rPr>
        <w:t>/NB-SS</w:t>
      </w:r>
      <w:r w:rsidRPr="00943D4C">
        <w:t>.</w:t>
      </w:r>
    </w:p>
    <w:p w:rsidR="005E7542" w:rsidRPr="00943D4C" w:rsidRDefault="005E7542" w:rsidP="005E7542">
      <w:pPr>
        <w:pStyle w:val="B1"/>
        <w:keepNext/>
        <w:keepLines/>
      </w:pPr>
      <w:r w:rsidRPr="00943D4C">
        <w:t>d)</w:t>
      </w:r>
      <w:r w:rsidRPr="00943D4C">
        <w:tab/>
        <w:t xml:space="preserve">During registration and after receipt of a </w:t>
      </w:r>
      <w:r w:rsidRPr="00943D4C">
        <w:rPr>
          <w:i/>
        </w:rPr>
        <w:t>AttachRequest</w:t>
      </w:r>
      <w:r w:rsidRPr="00943D4C">
        <w:t xml:space="preserve"> from the UE, the E-USS</w:t>
      </w:r>
      <w:r w:rsidR="004870B9"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5E7542" w:rsidRPr="00943D4C" w:rsidRDefault="005E7542" w:rsidP="005E7542">
      <w:pPr>
        <w:pStyle w:val="B2"/>
        <w:rPr>
          <w:lang w:val="fr-FR"/>
        </w:rPr>
      </w:pPr>
      <w:r w:rsidRPr="00943D4C">
        <w:tab/>
      </w:r>
      <w:r w:rsidRPr="00943D4C">
        <w:rPr>
          <w:lang w:val="fr-FR"/>
        </w:rPr>
        <w:t>TAI (MCC/MNC/TAC):</w:t>
      </w:r>
      <w:r w:rsidR="00943D4C">
        <w:rPr>
          <w:lang w:val="fr-FR"/>
        </w:rPr>
        <w:tab/>
      </w:r>
      <w:r w:rsidRPr="00943D4C">
        <w:rPr>
          <w:lang w:val="fr-FR"/>
        </w:rPr>
        <w:t>234/005/ 0001</w:t>
      </w:r>
    </w:p>
    <w:p w:rsidR="005E7542" w:rsidRPr="00943D4C" w:rsidRDefault="005E7542" w:rsidP="005E7542">
      <w:pPr>
        <w:pStyle w:val="B2"/>
        <w:rPr>
          <w:lang w:val="fr-FR"/>
        </w:rPr>
      </w:pPr>
      <w:r w:rsidRPr="00943D4C">
        <w:rPr>
          <w:lang w:val="fr-FR"/>
        </w:rPr>
        <w:tab/>
        <w:t>GUTI:</w:t>
      </w:r>
      <w:r w:rsidR="00AE724C">
        <w:rPr>
          <w:lang w:val="fr-FR"/>
        </w:rPr>
        <w:tab/>
      </w:r>
      <w:r w:rsidRPr="00943D4C">
        <w:rPr>
          <w:lang w:val="fr-FR"/>
        </w:rPr>
        <w:t>"</w:t>
      </w:r>
      <w:r w:rsidR="00A559A7" w:rsidRPr="00943D4C">
        <w:rPr>
          <w:lang w:val="fr-FR"/>
        </w:rPr>
        <w:t>23400500010266436587</w:t>
      </w:r>
      <w:r w:rsidRPr="00943D4C">
        <w:rPr>
          <w:lang w:val="fr-FR"/>
        </w:rPr>
        <w:t>"</w:t>
      </w:r>
    </w:p>
    <w:p w:rsidR="005E7542" w:rsidRPr="00943D4C" w:rsidRDefault="005E7542" w:rsidP="005E7542">
      <w:pPr>
        <w:pStyle w:val="B1"/>
      </w:pPr>
      <w:r w:rsidRPr="00943D4C">
        <w:t>e)</w:t>
      </w:r>
      <w:r w:rsidRPr="00943D4C">
        <w:tab/>
        <w:t xml:space="preserve">After receipt of the </w:t>
      </w:r>
      <w:r w:rsidRPr="00943D4C">
        <w:rPr>
          <w:i/>
        </w:rPr>
        <w:t>AttachComplete</w:t>
      </w:r>
      <w:r w:rsidRPr="00943D4C">
        <w:t xml:space="preserve"> during registration from the UE, the E-USS</w:t>
      </w:r>
      <w:r w:rsidR="004870B9" w:rsidRPr="00943D4C">
        <w:rPr>
          <w:lang w:val="en-GB"/>
        </w:rPr>
        <w:t>/NB-SS</w:t>
      </w:r>
      <w:r w:rsidRPr="00943D4C">
        <w:t xml:space="preserve"> sends </w:t>
      </w:r>
      <w:r w:rsidRPr="00943D4C">
        <w:rPr>
          <w:i/>
        </w:rPr>
        <w:t>RRCConnectionRelease</w:t>
      </w:r>
      <w:r w:rsidR="004870B9" w:rsidRPr="00943D4C">
        <w:rPr>
          <w:i/>
          <w:lang w:val="en-GB"/>
        </w:rPr>
        <w:t>/RRCConnectionRelease-NB</w:t>
      </w:r>
      <w:r w:rsidRPr="00943D4C">
        <w:t>.</w:t>
      </w:r>
    </w:p>
    <w:p w:rsidR="005E7542" w:rsidRPr="00943D4C" w:rsidRDefault="005E7542" w:rsidP="005E7542">
      <w:pPr>
        <w:pStyle w:val="B1"/>
      </w:pPr>
      <w:r w:rsidRPr="00943D4C">
        <w:t>f)</w:t>
      </w:r>
      <w:r w:rsidRPr="00943D4C">
        <w:tab/>
        <w:t>The UE is soft powered down.</w:t>
      </w:r>
    </w:p>
    <w:p w:rsidR="005E7542" w:rsidRPr="00943D4C" w:rsidRDefault="005E7542" w:rsidP="005E7542">
      <w:pPr>
        <w:pStyle w:val="Heading4"/>
      </w:pPr>
      <w:bookmarkStart w:id="504" w:name="_Toc10738714"/>
      <w:r w:rsidRPr="00943D4C">
        <w:t>7.1.6.5</w:t>
      </w:r>
      <w:r w:rsidRPr="00943D4C">
        <w:tab/>
        <w:t>Acceptance criteria</w:t>
      </w:r>
      <w:bookmarkEnd w:id="504"/>
    </w:p>
    <w:p w:rsidR="005E7542" w:rsidRPr="00943D4C" w:rsidRDefault="005E7542" w:rsidP="005E7542">
      <w:pPr>
        <w:pStyle w:val="B1"/>
      </w:pPr>
      <w:r w:rsidRPr="00943D4C">
        <w:t>1)</w:t>
      </w:r>
      <w:r w:rsidRPr="00943D4C">
        <w:tab/>
        <w:t xml:space="preserve">After step c) the terminal shall send </w:t>
      </w:r>
      <w:r w:rsidRPr="00943D4C">
        <w:rPr>
          <w:i/>
        </w:rPr>
        <w:t>AttachRequest</w:t>
      </w:r>
      <w:r w:rsidRPr="00943D4C">
        <w:t xml:space="preserve"> during registration</w:t>
      </w:r>
    </w:p>
    <w:p w:rsidR="005E7542" w:rsidRPr="00943D4C" w:rsidRDefault="005E7542" w:rsidP="005E7542">
      <w:pPr>
        <w:pStyle w:val="B1"/>
      </w:pPr>
      <w:r w:rsidRPr="00943D4C">
        <w:t>2)</w:t>
      </w:r>
      <w:r w:rsidRPr="00943D4C">
        <w:tab/>
        <w:t xml:space="preserve">After step d) the terminal shall respond with </w:t>
      </w:r>
      <w:r w:rsidRPr="00943D4C">
        <w:rPr>
          <w:i/>
        </w:rPr>
        <w:t xml:space="preserve">AttachComplete </w:t>
      </w:r>
      <w:r w:rsidRPr="00943D4C">
        <w:t>during registration</w:t>
      </w:r>
    </w:p>
    <w:p w:rsidR="005E7542" w:rsidRPr="00943D4C" w:rsidRDefault="005E7542" w:rsidP="005E7542">
      <w:pPr>
        <w:pStyle w:val="B1"/>
      </w:pPr>
      <w:r w:rsidRPr="00943D4C">
        <w:t>3)</w:t>
      </w:r>
      <w:r w:rsidRPr="00943D4C">
        <w:tab/>
        <w:t>After step f) the USIM shall contain the following values:</w:t>
      </w:r>
    </w:p>
    <w:p w:rsidR="005E7542" w:rsidRPr="00943D4C" w:rsidRDefault="005E7542" w:rsidP="005E7542">
      <w:pPr>
        <w:keepNext/>
        <w:rPr>
          <w:b/>
        </w:rPr>
      </w:pPr>
      <w:r w:rsidRPr="00943D4C">
        <w:rPr>
          <w:b/>
        </w:rPr>
        <w:t>EF</w:t>
      </w:r>
      <w:r w:rsidRPr="00943D4C">
        <w:rPr>
          <w:b/>
          <w:vertAlign w:val="subscript"/>
        </w:rPr>
        <w:t>FPLMN</w:t>
      </w:r>
      <w:r w:rsidRPr="00943D4C">
        <w:rPr>
          <w:b/>
        </w:rPr>
        <w:t xml:space="preserve"> (Forbidden PLMNs)</w:t>
      </w:r>
    </w:p>
    <w:p w:rsidR="005E7542" w:rsidRPr="00943D4C" w:rsidRDefault="005E7542" w:rsidP="005E7542">
      <w:pPr>
        <w:pStyle w:val="EW"/>
        <w:keepNext/>
        <w:tabs>
          <w:tab w:val="left" w:pos="2835"/>
        </w:tabs>
      </w:pPr>
      <w:r w:rsidRPr="00943D4C">
        <w:t>Logically:</w:t>
      </w:r>
      <w:r w:rsidRPr="00943D4C">
        <w:tab/>
        <w:t>PLMN1:</w:t>
      </w:r>
      <w:r w:rsidRPr="00943D4C">
        <w:tab/>
        <w:t xml:space="preserve">empty </w:t>
      </w:r>
    </w:p>
    <w:p w:rsidR="005E7542" w:rsidRPr="00943D4C" w:rsidRDefault="005E7542" w:rsidP="005E7542">
      <w:pPr>
        <w:pStyle w:val="EW"/>
        <w:keepNext/>
        <w:tabs>
          <w:tab w:val="left" w:pos="2835"/>
        </w:tabs>
      </w:pPr>
      <w:r w:rsidRPr="00943D4C">
        <w:tab/>
        <w:t>PLMN2:</w:t>
      </w:r>
      <w:r w:rsidRPr="00943D4C">
        <w:tab/>
        <w:t>empty</w:t>
      </w:r>
    </w:p>
    <w:p w:rsidR="005E7542" w:rsidRPr="00943D4C" w:rsidRDefault="005E7542" w:rsidP="005E7542">
      <w:pPr>
        <w:pStyle w:val="EW"/>
        <w:keepNext/>
        <w:tabs>
          <w:tab w:val="left" w:pos="2835"/>
        </w:tabs>
      </w:pPr>
      <w:r w:rsidRPr="00943D4C">
        <w:tab/>
        <w:t>PLMN3:</w:t>
      </w:r>
      <w:r w:rsidRPr="00943D4C">
        <w:tab/>
        <w:t>empty</w:t>
      </w:r>
    </w:p>
    <w:p w:rsidR="005E7542" w:rsidRPr="00943D4C" w:rsidRDefault="005E7542" w:rsidP="005E7542">
      <w:pPr>
        <w:pStyle w:val="EW"/>
        <w:keepNext/>
        <w:tabs>
          <w:tab w:val="left" w:pos="2835"/>
        </w:tabs>
      </w:pPr>
      <w:r w:rsidRPr="00943D4C">
        <w:tab/>
        <w:t>PLMN4:</w:t>
      </w:r>
      <w:r w:rsidRPr="00943D4C">
        <w:tab/>
        <w:t>empty</w:t>
      </w:r>
    </w:p>
    <w:p w:rsidR="005E7542" w:rsidRPr="00943D4C" w:rsidRDefault="005E7542" w:rsidP="005E7542">
      <w:pPr>
        <w:pStyle w:val="EW"/>
        <w:keepNext/>
        <w:tabs>
          <w:tab w:val="left" w:pos="2835"/>
        </w:tabs>
      </w:pPr>
      <w:r w:rsidRPr="00943D4C">
        <w:tab/>
        <w:t>PLMN5:</w:t>
      </w:r>
      <w:r w:rsidRPr="00943D4C">
        <w:tab/>
        <w:t>empty</w:t>
      </w:r>
    </w:p>
    <w:p w:rsidR="005E7542" w:rsidRPr="00943D4C" w:rsidRDefault="005E7542" w:rsidP="005E7542">
      <w:pPr>
        <w:pStyle w:val="EX"/>
        <w:keepNext/>
        <w:tabs>
          <w:tab w:val="left" w:pos="2835"/>
        </w:tabs>
      </w:pPr>
      <w:r w:rsidRPr="00943D4C">
        <w:tab/>
        <w:t>PLMN6:</w:t>
      </w:r>
      <w:r w:rsidRPr="00943D4C">
        <w:tab/>
        <w:t>empty</w:t>
      </w:r>
    </w:p>
    <w:p w:rsidR="005E7542" w:rsidRPr="00943D4C" w:rsidRDefault="005E7542" w:rsidP="005E7542">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Coding:</w:t>
            </w:r>
          </w:p>
        </w:tc>
        <w:tc>
          <w:tcPr>
            <w:tcW w:w="717" w:type="dxa"/>
          </w:tcPr>
          <w:p w:rsidR="005E7542" w:rsidRPr="00943D4C" w:rsidRDefault="005E7542" w:rsidP="005E7542">
            <w:pPr>
              <w:pStyle w:val="TAL"/>
            </w:pPr>
            <w:r w:rsidRPr="00943D4C">
              <w:t>B1</w:t>
            </w:r>
          </w:p>
        </w:tc>
        <w:tc>
          <w:tcPr>
            <w:tcW w:w="717" w:type="dxa"/>
          </w:tcPr>
          <w:p w:rsidR="005E7542" w:rsidRPr="00943D4C" w:rsidRDefault="005E7542" w:rsidP="005E7542">
            <w:pPr>
              <w:pStyle w:val="TAL"/>
            </w:pPr>
            <w:r w:rsidRPr="00943D4C">
              <w:t>B2</w:t>
            </w:r>
          </w:p>
        </w:tc>
        <w:tc>
          <w:tcPr>
            <w:tcW w:w="717" w:type="dxa"/>
          </w:tcPr>
          <w:p w:rsidR="005E7542" w:rsidRPr="00943D4C" w:rsidRDefault="005E7542" w:rsidP="005E7542">
            <w:pPr>
              <w:pStyle w:val="TAL"/>
            </w:pPr>
            <w:r w:rsidRPr="00943D4C">
              <w:t>B3</w:t>
            </w:r>
          </w:p>
        </w:tc>
        <w:tc>
          <w:tcPr>
            <w:tcW w:w="717" w:type="dxa"/>
          </w:tcPr>
          <w:p w:rsidR="005E7542" w:rsidRPr="00943D4C" w:rsidRDefault="005E7542" w:rsidP="005E7542">
            <w:pPr>
              <w:pStyle w:val="TAL"/>
            </w:pPr>
            <w:r w:rsidRPr="00943D4C">
              <w:t>B4</w:t>
            </w:r>
          </w:p>
        </w:tc>
        <w:tc>
          <w:tcPr>
            <w:tcW w:w="717" w:type="dxa"/>
          </w:tcPr>
          <w:p w:rsidR="005E7542" w:rsidRPr="00943D4C" w:rsidRDefault="005E7542" w:rsidP="005E7542">
            <w:pPr>
              <w:pStyle w:val="TAL"/>
            </w:pPr>
            <w:r w:rsidRPr="00943D4C">
              <w:t>B5</w:t>
            </w:r>
          </w:p>
        </w:tc>
        <w:tc>
          <w:tcPr>
            <w:tcW w:w="717" w:type="dxa"/>
          </w:tcPr>
          <w:p w:rsidR="005E7542" w:rsidRPr="00943D4C" w:rsidRDefault="005E7542" w:rsidP="005E7542">
            <w:pPr>
              <w:pStyle w:val="TAL"/>
            </w:pPr>
            <w:r w:rsidRPr="00943D4C">
              <w:t>B6</w:t>
            </w:r>
          </w:p>
        </w:tc>
        <w:tc>
          <w:tcPr>
            <w:tcW w:w="717" w:type="dxa"/>
          </w:tcPr>
          <w:p w:rsidR="005E7542" w:rsidRPr="00943D4C" w:rsidRDefault="005E7542" w:rsidP="005E7542">
            <w:pPr>
              <w:pStyle w:val="TAL"/>
            </w:pPr>
            <w:r w:rsidRPr="00943D4C">
              <w:t>B7</w:t>
            </w:r>
          </w:p>
        </w:tc>
        <w:tc>
          <w:tcPr>
            <w:tcW w:w="717" w:type="dxa"/>
          </w:tcPr>
          <w:p w:rsidR="005E7542" w:rsidRPr="00943D4C" w:rsidRDefault="005E7542" w:rsidP="005E7542">
            <w:pPr>
              <w:pStyle w:val="TAL"/>
            </w:pPr>
            <w:r w:rsidRPr="00943D4C">
              <w:t>B8</w:t>
            </w:r>
          </w:p>
        </w:tc>
        <w:tc>
          <w:tcPr>
            <w:tcW w:w="717" w:type="dxa"/>
          </w:tcPr>
          <w:p w:rsidR="005E7542" w:rsidRPr="00943D4C" w:rsidRDefault="005E7542" w:rsidP="005E7542">
            <w:pPr>
              <w:pStyle w:val="TAL"/>
            </w:pPr>
            <w:r w:rsidRPr="00943D4C">
              <w:t>B9</w:t>
            </w:r>
          </w:p>
        </w:tc>
        <w:tc>
          <w:tcPr>
            <w:tcW w:w="717" w:type="dxa"/>
          </w:tcPr>
          <w:p w:rsidR="005E7542" w:rsidRPr="00943D4C" w:rsidRDefault="005E7542" w:rsidP="005E7542">
            <w:pPr>
              <w:pStyle w:val="TAL"/>
            </w:pPr>
            <w:r w:rsidRPr="00943D4C">
              <w:t>B10</w:t>
            </w:r>
          </w:p>
        </w:tc>
        <w:tc>
          <w:tcPr>
            <w:tcW w:w="717" w:type="dxa"/>
          </w:tcPr>
          <w:p w:rsidR="005E7542" w:rsidRPr="00943D4C" w:rsidRDefault="005E7542" w:rsidP="005E7542">
            <w:pPr>
              <w:pStyle w:val="TAL"/>
            </w:pPr>
            <w:r w:rsidRPr="00943D4C">
              <w:t>B11</w:t>
            </w:r>
          </w:p>
        </w:tc>
        <w:tc>
          <w:tcPr>
            <w:tcW w:w="717" w:type="dxa"/>
          </w:tcPr>
          <w:p w:rsidR="005E7542" w:rsidRPr="00943D4C" w:rsidRDefault="005E7542" w:rsidP="005E7542">
            <w:pPr>
              <w:pStyle w:val="TAL"/>
            </w:pPr>
            <w:r w:rsidRPr="00943D4C">
              <w:t>B12</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r w:rsidRPr="00943D4C">
              <w:t>Hex</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B13</w:t>
            </w:r>
          </w:p>
        </w:tc>
        <w:tc>
          <w:tcPr>
            <w:tcW w:w="717" w:type="dxa"/>
          </w:tcPr>
          <w:p w:rsidR="005E7542" w:rsidRPr="00943D4C" w:rsidRDefault="005E7542" w:rsidP="005E7542">
            <w:pPr>
              <w:pStyle w:val="TAL"/>
            </w:pPr>
            <w:r w:rsidRPr="00943D4C">
              <w:t>B14</w:t>
            </w:r>
          </w:p>
        </w:tc>
        <w:tc>
          <w:tcPr>
            <w:tcW w:w="717" w:type="dxa"/>
          </w:tcPr>
          <w:p w:rsidR="005E7542" w:rsidRPr="00943D4C" w:rsidRDefault="005E7542" w:rsidP="005E7542">
            <w:pPr>
              <w:pStyle w:val="TAL"/>
            </w:pPr>
            <w:r w:rsidRPr="00943D4C">
              <w:t>B15</w:t>
            </w:r>
          </w:p>
        </w:tc>
        <w:tc>
          <w:tcPr>
            <w:tcW w:w="717" w:type="dxa"/>
          </w:tcPr>
          <w:p w:rsidR="005E7542" w:rsidRPr="00943D4C" w:rsidRDefault="005E7542" w:rsidP="005E7542">
            <w:pPr>
              <w:pStyle w:val="TAL"/>
            </w:pPr>
            <w:r w:rsidRPr="00943D4C">
              <w:t>B16</w:t>
            </w:r>
          </w:p>
        </w:tc>
        <w:tc>
          <w:tcPr>
            <w:tcW w:w="717" w:type="dxa"/>
          </w:tcPr>
          <w:p w:rsidR="005E7542" w:rsidRPr="00943D4C" w:rsidRDefault="005E7542" w:rsidP="005E7542">
            <w:pPr>
              <w:pStyle w:val="TAL"/>
            </w:pPr>
            <w:r w:rsidRPr="00943D4C">
              <w:t>B17</w:t>
            </w:r>
          </w:p>
        </w:tc>
        <w:tc>
          <w:tcPr>
            <w:tcW w:w="717" w:type="dxa"/>
          </w:tcPr>
          <w:p w:rsidR="005E7542" w:rsidRPr="00943D4C" w:rsidRDefault="005E7542" w:rsidP="005E7542">
            <w:pPr>
              <w:pStyle w:val="TAL"/>
            </w:pPr>
            <w:r w:rsidRPr="00943D4C">
              <w:t>B18</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r w:rsidR="005E7542" w:rsidRPr="00943D4C" w:rsidTr="005E7542">
        <w:tblPrEx>
          <w:tblCellMar>
            <w:top w:w="0" w:type="dxa"/>
            <w:bottom w:w="0" w:type="dxa"/>
          </w:tblCellMar>
        </w:tblPrEx>
        <w:tc>
          <w:tcPr>
            <w:tcW w:w="959" w:type="dxa"/>
          </w:tcPr>
          <w:p w:rsidR="005E7542" w:rsidRPr="00943D4C" w:rsidRDefault="005E7542" w:rsidP="005E7542">
            <w:pPr>
              <w:pStyle w:val="TAL"/>
            </w:pP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r w:rsidRPr="00943D4C">
              <w:t>FF</w:t>
            </w: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c>
          <w:tcPr>
            <w:tcW w:w="717" w:type="dxa"/>
          </w:tcPr>
          <w:p w:rsidR="005E7542" w:rsidRPr="00943D4C" w:rsidRDefault="005E7542" w:rsidP="005E7542">
            <w:pPr>
              <w:pStyle w:val="TAL"/>
            </w:pPr>
          </w:p>
        </w:tc>
      </w:tr>
    </w:tbl>
    <w:p w:rsidR="005E7542" w:rsidRPr="00943D4C" w:rsidRDefault="005E7542" w:rsidP="005E7542">
      <w:pPr>
        <w:rPr>
          <w:lang w:val="fr-FR"/>
        </w:rPr>
      </w:pPr>
    </w:p>
    <w:p w:rsidR="005E7542" w:rsidRPr="00943D4C" w:rsidRDefault="005E7542" w:rsidP="005E7542">
      <w:pPr>
        <w:keepNext/>
        <w:rPr>
          <w:b/>
        </w:rPr>
      </w:pPr>
      <w:r w:rsidRPr="00943D4C">
        <w:rPr>
          <w:b/>
        </w:rPr>
        <w:t>EF</w:t>
      </w:r>
      <w:r w:rsidRPr="00943D4C">
        <w:rPr>
          <w:b/>
          <w:vertAlign w:val="subscript"/>
        </w:rPr>
        <w:t>EPSLOCI</w:t>
      </w:r>
      <w:r w:rsidRPr="00943D4C">
        <w:rPr>
          <w:b/>
        </w:rPr>
        <w:t xml:space="preserve"> (EPS Information)</w:t>
      </w:r>
    </w:p>
    <w:p w:rsidR="005E7542" w:rsidRPr="00943D4C" w:rsidRDefault="005E7542" w:rsidP="005E7542">
      <w:pPr>
        <w:pStyle w:val="EW"/>
        <w:tabs>
          <w:tab w:val="left" w:pos="2835"/>
        </w:tabs>
        <w:rPr>
          <w:lang w:val="it-IT"/>
        </w:rPr>
      </w:pPr>
      <w:r w:rsidRPr="00943D4C">
        <w:rPr>
          <w:lang w:val="it-IT"/>
        </w:rPr>
        <w:t>Logically:</w:t>
      </w:r>
      <w:r w:rsidRPr="00943D4C">
        <w:rPr>
          <w:lang w:val="it-IT"/>
        </w:rPr>
        <w:tab/>
        <w:t>GUTI:</w:t>
      </w:r>
      <w:r w:rsidR="00AE724C">
        <w:rPr>
          <w:lang w:val="it-IT"/>
        </w:rPr>
        <w:tab/>
      </w:r>
      <w:r w:rsidR="00A559A7" w:rsidRPr="00943D4C">
        <w:t>23400500010266436587</w:t>
      </w:r>
    </w:p>
    <w:p w:rsidR="005E7542" w:rsidRPr="00943D4C" w:rsidRDefault="005E7542" w:rsidP="005E7542">
      <w:pPr>
        <w:pStyle w:val="EW"/>
        <w:tabs>
          <w:tab w:val="left" w:pos="2835"/>
        </w:tabs>
        <w:rPr>
          <w:lang w:val="it-IT"/>
        </w:rPr>
      </w:pPr>
      <w:r w:rsidRPr="00943D4C">
        <w:rPr>
          <w:lang w:val="it-IT"/>
        </w:rPr>
        <w:tab/>
        <w:t>Last visited registered TAI:</w:t>
      </w:r>
      <w:r w:rsidRPr="00943D4C">
        <w:rPr>
          <w:lang w:val="it-IT"/>
        </w:rPr>
        <w:tab/>
        <w:t>234/005/0001</w:t>
      </w:r>
    </w:p>
    <w:p w:rsidR="005E7542" w:rsidRPr="00943D4C" w:rsidRDefault="005E7542" w:rsidP="005E7542">
      <w:pPr>
        <w:pStyle w:val="EW"/>
        <w:tabs>
          <w:tab w:val="left" w:pos="2835"/>
        </w:tabs>
        <w:rPr>
          <w:lang w:val="it-IT"/>
        </w:rPr>
      </w:pPr>
      <w:r w:rsidRPr="00943D4C">
        <w:rPr>
          <w:lang w:val="it-IT"/>
        </w:rPr>
        <w:tab/>
        <w:t>EPS update status:</w:t>
      </w:r>
      <w:r w:rsidR="00943D4C">
        <w:rPr>
          <w:lang w:val="it-IT"/>
        </w:rPr>
        <w:tab/>
      </w:r>
      <w:r w:rsidRPr="00943D4C">
        <w:rPr>
          <w:lang w:val="it-IT"/>
        </w:rPr>
        <w:t>updated</w:t>
      </w:r>
    </w:p>
    <w:p w:rsidR="005E7542" w:rsidRPr="00943D4C" w:rsidRDefault="005E7542" w:rsidP="005E7542">
      <w:pPr>
        <w:pStyle w:val="EW"/>
        <w:tabs>
          <w:tab w:val="left" w:pos="2835"/>
        </w:tabs>
        <w:rPr>
          <w:lang w:val="it-IT"/>
        </w:rPr>
      </w:pPr>
    </w:p>
    <w:p w:rsidR="005E7542" w:rsidRPr="00943D4C" w:rsidRDefault="005E7542" w:rsidP="005E7542">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E7542" w:rsidRPr="00943D4C" w:rsidTr="005E7542">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Coding:</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B9</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B11</w:t>
            </w:r>
          </w:p>
        </w:tc>
      </w:tr>
      <w:tr w:rsidR="005E7542" w:rsidRPr="00943D4C" w:rsidTr="005E7542">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Hex</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0B</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F6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54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02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6342B" w:rsidP="005E7542">
            <w:pPr>
              <w:pStyle w:val="TAL"/>
              <w:rPr>
                <w:lang w:val="it-IT"/>
              </w:rPr>
            </w:pPr>
            <w:r w:rsidRPr="00943D4C">
              <w:rPr>
                <w:lang w:val="it-IT"/>
              </w:rPr>
              <w:t>43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65</w:t>
            </w:r>
          </w:p>
        </w:tc>
      </w:tr>
      <w:tr w:rsidR="005E7542" w:rsidRPr="00943D4C" w:rsidTr="005E7542">
        <w:tblPrEx>
          <w:tblCellMar>
            <w:top w:w="0" w:type="dxa"/>
            <w:bottom w:w="0" w:type="dxa"/>
          </w:tblCellMar>
        </w:tblPrEx>
        <w:tc>
          <w:tcPr>
            <w:tcW w:w="959" w:type="dxa"/>
            <w:tcBorders>
              <w:top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blPrEx>
          <w:tblCellMar>
            <w:top w:w="0" w:type="dxa"/>
            <w:bottom w:w="0" w:type="dxa"/>
          </w:tblCellMar>
        </w:tblPrEx>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B13</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B15</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B16</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r w:rsidRPr="00943D4C">
              <w:rPr>
                <w:lang w:val="it-IT"/>
              </w:rPr>
              <w:t>B18</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rPr>
                <w:lang w:val="it-IT"/>
              </w:rPr>
            </w:pPr>
          </w:p>
        </w:tc>
      </w:tr>
      <w:tr w:rsidR="005E7542" w:rsidRPr="00943D4C" w:rsidTr="005E7542">
        <w:tblPrEx>
          <w:tblCellMar>
            <w:top w:w="0" w:type="dxa"/>
            <w:bottom w:w="0" w:type="dxa"/>
          </w:tblCellMar>
        </w:tblPrEx>
        <w:tc>
          <w:tcPr>
            <w:tcW w:w="959" w:type="dxa"/>
            <w:tcBorders>
              <w:right w:val="single" w:sz="4" w:space="0" w:color="auto"/>
            </w:tcBorders>
          </w:tcPr>
          <w:p w:rsidR="005E7542" w:rsidRPr="00943D4C" w:rsidRDefault="005E7542" w:rsidP="005E7542">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32</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54</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c>
          <w:tcPr>
            <w:tcW w:w="782" w:type="dxa"/>
            <w:tcBorders>
              <w:top w:val="single" w:sz="4" w:space="0" w:color="auto"/>
              <w:left w:val="single" w:sz="4" w:space="0" w:color="auto"/>
              <w:bottom w:val="single" w:sz="4" w:space="0" w:color="auto"/>
              <w:right w:val="single" w:sz="4" w:space="0" w:color="auto"/>
            </w:tcBorders>
          </w:tcPr>
          <w:p w:rsidR="005E7542" w:rsidRPr="00943D4C" w:rsidRDefault="005E7542" w:rsidP="005E7542">
            <w:pPr>
              <w:pStyle w:val="TAL"/>
            </w:pPr>
          </w:p>
        </w:tc>
      </w:tr>
    </w:tbl>
    <w:p w:rsidR="005E7542" w:rsidRPr="00943D4C" w:rsidRDefault="005E7542" w:rsidP="005E7542">
      <w:pPr>
        <w:rPr>
          <w:b/>
        </w:rPr>
      </w:pPr>
    </w:p>
    <w:p w:rsidR="0068358C" w:rsidRPr="00943D4C" w:rsidRDefault="0068358C" w:rsidP="0068358C">
      <w:pPr>
        <w:pStyle w:val="Heading3"/>
      </w:pPr>
      <w:bookmarkStart w:id="505" w:name="_Toc10738715"/>
      <w:r w:rsidRPr="00943D4C">
        <w:t>7.1.7</w:t>
      </w:r>
      <w:r w:rsidRPr="00943D4C">
        <w:tab/>
        <w:t>Updating the Forbidden PLMN list</w:t>
      </w:r>
      <w:r w:rsidRPr="00943D4C">
        <w:rPr>
          <w:rFonts w:ascii="Times New Roman" w:hAnsi="Times New Roman"/>
          <w:sz w:val="20"/>
          <w:lang w:eastAsia="en-GB"/>
        </w:rPr>
        <w:t xml:space="preserve"> </w:t>
      </w:r>
      <w:r w:rsidRPr="00943D4C">
        <w:t xml:space="preserve"> after receiving non-integrity protected reject message – UTRAN</w:t>
      </w:r>
      <w:bookmarkEnd w:id="505"/>
      <w:r w:rsidRPr="00943D4C">
        <w:t xml:space="preserve"> </w:t>
      </w:r>
    </w:p>
    <w:p w:rsidR="0068358C" w:rsidRPr="00943D4C" w:rsidRDefault="0068358C" w:rsidP="0068358C">
      <w:pPr>
        <w:pStyle w:val="Heading4"/>
      </w:pPr>
      <w:bookmarkStart w:id="506" w:name="_Toc10738716"/>
      <w:r w:rsidRPr="00943D4C">
        <w:t>7.1.7.1</w:t>
      </w:r>
      <w:r w:rsidRPr="00943D4C">
        <w:tab/>
        <w:t>Definition and applicability</w:t>
      </w:r>
      <w:bookmarkEnd w:id="506"/>
    </w:p>
    <w:p w:rsidR="0068358C" w:rsidRPr="00943D4C" w:rsidRDefault="0068358C" w:rsidP="0068358C">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8358C" w:rsidRPr="00943D4C" w:rsidRDefault="0068358C" w:rsidP="0068358C">
      <w:pPr>
        <w:pStyle w:val="Heading4"/>
      </w:pPr>
      <w:bookmarkStart w:id="507" w:name="_Toc10738717"/>
      <w:r w:rsidRPr="00943D4C">
        <w:lastRenderedPageBreak/>
        <w:t>7.1.7.2</w:t>
      </w:r>
      <w:r w:rsidRPr="00943D4C">
        <w:tab/>
        <w:t>Conformance requirement</w:t>
      </w:r>
      <w:bookmarkEnd w:id="507"/>
    </w:p>
    <w:p w:rsidR="0068358C" w:rsidRPr="00943D4C" w:rsidRDefault="0068358C" w:rsidP="0068358C">
      <w:r w:rsidRPr="00943D4C">
        <w:t>After receipt of a not integrity-protected LOCATION UPDATING REJECT and/or ATTACH REJECT message during registration on CS/PS with the cause "PLMN not allowed" the Terminal shall update the EF</w:t>
      </w:r>
      <w:r w:rsidRPr="00943D4C">
        <w:rPr>
          <w:vertAlign w:val="subscript"/>
        </w:rPr>
        <w:t>FPLMN</w:t>
      </w:r>
      <w:r w:rsidRPr="00943D4C">
        <w:t xml:space="preserve"> in the USIM thereafter that VPLMN will not be accessed by the MS in automatic mode: </w:t>
      </w:r>
    </w:p>
    <w:p w:rsidR="0068358C" w:rsidRPr="00943D4C" w:rsidRDefault="0068358C" w:rsidP="00E65712">
      <w:pPr>
        <w:pStyle w:val="ListParagraph"/>
        <w:numPr>
          <w:ilvl w:val="0"/>
          <w:numId w:val="45"/>
        </w:numPr>
      </w:pPr>
      <w:r w:rsidRPr="00943D4C">
        <w:t>if the MS is not configured to use timer T3245, and the MS maintains a list of PLMN-specific attempt counters and the value of the PLMN-specific attempt counter for that VPLMN is equal to the MS implementation specific maximum value or;</w:t>
      </w:r>
    </w:p>
    <w:p w:rsidR="0068358C" w:rsidRPr="00943D4C" w:rsidRDefault="0068358C" w:rsidP="00E65712">
      <w:pPr>
        <w:pStyle w:val="ListParagraph"/>
        <w:numPr>
          <w:ilvl w:val="0"/>
          <w:numId w:val="45"/>
        </w:numPr>
      </w:pPr>
      <w:r w:rsidRPr="00943D4C">
        <w:t>if the MS is not configured to use timer T3245, and the MS is not maintain a list of PLMN-specific attempt counters</w:t>
      </w:r>
    </w:p>
    <w:p w:rsidR="0068358C" w:rsidRPr="00943D4C" w:rsidRDefault="0068358C" w:rsidP="0068358C">
      <w:r w:rsidRPr="00943D4C">
        <w:t>Reference:</w:t>
      </w:r>
    </w:p>
    <w:p w:rsidR="0068358C" w:rsidRPr="00943D4C" w:rsidRDefault="0068358C" w:rsidP="0068358C">
      <w:pPr>
        <w:ind w:left="851" w:hanging="284"/>
      </w:pPr>
      <w:r w:rsidRPr="00943D4C">
        <w:t>-</w:t>
      </w:r>
      <w:r w:rsidR="00943D4C">
        <w:tab/>
      </w:r>
      <w:r w:rsidRPr="00943D4C">
        <w:t>TS 23.122 [31], subclause 3.1.</w:t>
      </w:r>
    </w:p>
    <w:p w:rsidR="0068358C" w:rsidRPr="00943D4C" w:rsidRDefault="0068358C" w:rsidP="0068358C">
      <w:pPr>
        <w:ind w:left="851" w:hanging="284"/>
      </w:pPr>
      <w:r w:rsidRPr="00943D4C">
        <w:t>-</w:t>
      </w:r>
      <w:r w:rsidRPr="00943D4C">
        <w:tab/>
        <w:t>TS 22.011 [6], subclause 3.2.2 2.3;</w:t>
      </w:r>
    </w:p>
    <w:p w:rsidR="0068358C" w:rsidRPr="00943D4C" w:rsidRDefault="0068358C" w:rsidP="0068358C">
      <w:pPr>
        <w:ind w:left="851" w:hanging="284"/>
      </w:pPr>
      <w:r w:rsidRPr="00943D4C">
        <w:t>-</w:t>
      </w:r>
      <w:r w:rsidRPr="00943D4C">
        <w:tab/>
        <w:t>TS 31.102 [4], subclauses 5.1.1 and 5.2.7.</w:t>
      </w:r>
    </w:p>
    <w:p w:rsidR="0068358C" w:rsidRPr="00943D4C" w:rsidRDefault="0068358C" w:rsidP="0068358C">
      <w:pPr>
        <w:pStyle w:val="Heading4"/>
      </w:pPr>
      <w:bookmarkStart w:id="508" w:name="_Toc10738718"/>
      <w:r w:rsidRPr="00943D4C">
        <w:t>7.1.7.3</w:t>
      </w:r>
      <w:r w:rsidRPr="00943D4C">
        <w:tab/>
        <w:t>Test purpose</w:t>
      </w:r>
      <w:bookmarkEnd w:id="508"/>
    </w:p>
    <w:p w:rsidR="0068358C" w:rsidRPr="00943D4C" w:rsidRDefault="0068358C" w:rsidP="0068358C">
      <w:r w:rsidRPr="00943D4C">
        <w:t>To verify in automatic PLMN selection mode and after receipt of a LOCATION UPDATING REJECT and/or ATTACH REJECT message with cause "PLMN not allowed" during registration that the UE correctly updates EF</w:t>
      </w:r>
      <w:r w:rsidRPr="00943D4C">
        <w:rPr>
          <w:vertAlign w:val="subscript"/>
        </w:rPr>
        <w:t>FPLMN</w:t>
      </w:r>
      <w:r w:rsidRPr="00943D4C">
        <w:t>, in the following cases:</w:t>
      </w:r>
    </w:p>
    <w:p w:rsidR="0068358C" w:rsidRPr="00943D4C" w:rsidRDefault="0068358C" w:rsidP="00E65712">
      <w:pPr>
        <w:pStyle w:val="ListParagraph"/>
        <w:numPr>
          <w:ilvl w:val="0"/>
          <w:numId w:val="45"/>
        </w:numPr>
      </w:pPr>
      <w:r w:rsidRPr="00943D4C">
        <w:t>if the UE maintains a list of PLMN-specific attempt counters, and the value of the PLMN-specific attempt counter for that VPLMN is equal to the MS implementation specific maximum value.</w:t>
      </w:r>
    </w:p>
    <w:p w:rsidR="0068358C" w:rsidRPr="00943D4C" w:rsidRDefault="0068358C" w:rsidP="00E65712">
      <w:pPr>
        <w:pStyle w:val="ListParagraph"/>
        <w:numPr>
          <w:ilvl w:val="0"/>
          <w:numId w:val="45"/>
        </w:numPr>
      </w:pPr>
      <w:r w:rsidRPr="00943D4C">
        <w:t xml:space="preserve"> if the UE does not maintain a list of PLMN-specific attempt counters.</w:t>
      </w:r>
    </w:p>
    <w:p w:rsidR="0068358C" w:rsidRPr="00943D4C" w:rsidRDefault="0068358C" w:rsidP="0068358C">
      <w:r w:rsidRPr="00943D4C">
        <w:t>To verify that the UE correctly updates the EF</w:t>
      </w:r>
      <w:r w:rsidRPr="00943D4C">
        <w:rPr>
          <w:vertAlign w:val="subscript"/>
        </w:rPr>
        <w:t>FPLMN</w:t>
      </w:r>
      <w:r w:rsidRPr="00943D4C">
        <w:t>, i.e. fill up existing gaps in the elementary file before overwriting any existing entries.</w:t>
      </w:r>
    </w:p>
    <w:p w:rsidR="0068358C" w:rsidRPr="00943D4C" w:rsidRDefault="0068358C" w:rsidP="0068358C">
      <w:pPr>
        <w:pStyle w:val="Heading4"/>
      </w:pPr>
      <w:bookmarkStart w:id="509" w:name="_Toc10738719"/>
      <w:r w:rsidRPr="00943D4C">
        <w:t>7.1.7.4</w:t>
      </w:r>
      <w:r w:rsidRPr="00943D4C">
        <w:tab/>
        <w:t>Method of test</w:t>
      </w:r>
      <w:bookmarkEnd w:id="509"/>
    </w:p>
    <w:p w:rsidR="0068358C" w:rsidRPr="00943D4C" w:rsidRDefault="0068358C" w:rsidP="0068358C">
      <w:pPr>
        <w:pStyle w:val="Heading5"/>
      </w:pPr>
      <w:bookmarkStart w:id="510" w:name="_Toc10738720"/>
      <w:r w:rsidRPr="00943D4C">
        <w:t>7.1.7.4.1</w:t>
      </w:r>
      <w:r w:rsidRPr="00943D4C">
        <w:tab/>
        <w:t>Initial conditions</w:t>
      </w:r>
      <w:bookmarkEnd w:id="510"/>
    </w:p>
    <w:p w:rsidR="0068358C" w:rsidRPr="00943D4C" w:rsidRDefault="0068358C" w:rsidP="0068358C">
      <w:r w:rsidRPr="00943D4C">
        <w:t>The USS transmits on the BCCH, with the following network parameters:</w:t>
      </w:r>
    </w:p>
    <w:p w:rsidR="0068358C" w:rsidRPr="00943D4C" w:rsidRDefault="0068358C" w:rsidP="0068358C">
      <w:pPr>
        <w:tabs>
          <w:tab w:val="left" w:pos="2835"/>
        </w:tabs>
        <w:ind w:left="568" w:hanging="284"/>
      </w:pPr>
      <w:r w:rsidRPr="00943D4C">
        <w:t>-</w:t>
      </w:r>
      <w:r w:rsidRPr="00943D4C">
        <w:tab/>
        <w:t>Attach/detach:</w:t>
      </w:r>
      <w:r w:rsidRPr="00943D4C">
        <w:tab/>
        <w:t>disabled.</w:t>
      </w:r>
    </w:p>
    <w:p w:rsidR="0068358C" w:rsidRPr="00943D4C" w:rsidRDefault="0068358C" w:rsidP="0068358C">
      <w:pPr>
        <w:tabs>
          <w:tab w:val="left" w:pos="2835"/>
        </w:tabs>
        <w:ind w:left="568" w:hanging="284"/>
      </w:pPr>
      <w:r w:rsidRPr="00943D4C">
        <w:t>-</w:t>
      </w:r>
      <w:r w:rsidRPr="00943D4C">
        <w:tab/>
        <w:t>LAI (MCC/MNC/LAC):</w:t>
      </w:r>
      <w:r w:rsidRPr="00943D4C">
        <w:tab/>
        <w:t>234/002/0001.</w:t>
      </w:r>
    </w:p>
    <w:p w:rsidR="0068358C" w:rsidRPr="00943D4C" w:rsidRDefault="0068358C" w:rsidP="0068358C">
      <w:pPr>
        <w:tabs>
          <w:tab w:val="left" w:pos="2835"/>
        </w:tabs>
        <w:ind w:left="568" w:hanging="284"/>
        <w:rPr>
          <w:lang w:val="fr-FR"/>
        </w:rPr>
      </w:pPr>
      <w:r w:rsidRPr="00943D4C">
        <w:rPr>
          <w:lang w:val="fr-FR"/>
        </w:rPr>
        <w:t>-</w:t>
      </w:r>
      <w:r w:rsidRPr="00943D4C">
        <w:rPr>
          <w:lang w:val="fr-FR"/>
        </w:rPr>
        <w:tab/>
        <w:t>RAI (MCC/MNC/LAC/RAC):</w:t>
      </w:r>
      <w:r w:rsidRPr="00943D4C">
        <w:rPr>
          <w:lang w:val="fr-FR"/>
        </w:rPr>
        <w:tab/>
        <w:t xml:space="preserve">234/002/0001/05. </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pPr>
        <w:keepNext/>
        <w:keepLines/>
      </w:pPr>
      <w:r w:rsidRPr="00943D4C">
        <w:t>The default UICC is used with the following exception:</w:t>
      </w:r>
    </w:p>
    <w:p w:rsidR="0068358C" w:rsidRPr="00943D4C" w:rsidRDefault="0068358C" w:rsidP="0068358C">
      <w:pPr>
        <w:keepNext/>
        <w:keepLines/>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pPr>
      <w:r w:rsidRPr="00943D4C">
        <w:tab/>
        <w:t>PLMN2:</w:t>
      </w:r>
      <w:r w:rsidRPr="00943D4C">
        <w:tab/>
        <w:t>empty</w:t>
      </w:r>
    </w:p>
    <w:p w:rsidR="0068358C" w:rsidRPr="00943D4C" w:rsidRDefault="0068358C" w:rsidP="0068358C">
      <w:pPr>
        <w:keepLines/>
        <w:tabs>
          <w:tab w:val="left" w:pos="2835"/>
        </w:tabs>
        <w:spacing w:after="0"/>
        <w:ind w:left="1702" w:hanging="1418"/>
      </w:pPr>
      <w:r w:rsidRPr="00943D4C">
        <w:tab/>
        <w:t>PLMN3:</w:t>
      </w:r>
      <w:r w:rsidRPr="00943D4C">
        <w:tab/>
        <w:t>234 003</w:t>
      </w:r>
    </w:p>
    <w:p w:rsidR="0068358C" w:rsidRPr="00943D4C" w:rsidRDefault="0068358C" w:rsidP="0068358C">
      <w:pPr>
        <w:keepLines/>
        <w:tabs>
          <w:tab w:val="left" w:pos="2835"/>
        </w:tabs>
        <w:spacing w:after="0"/>
        <w:ind w:left="1702" w:hanging="1418"/>
      </w:pPr>
      <w:r w:rsidRPr="00943D4C">
        <w:tab/>
        <w:t>PLMN4:</w:t>
      </w:r>
      <w:r w:rsidRPr="00943D4C">
        <w:tab/>
        <w:t>234 004</w:t>
      </w:r>
    </w:p>
    <w:p w:rsidR="0068358C" w:rsidRPr="00943D4C" w:rsidRDefault="0068358C" w:rsidP="0068358C">
      <w:pPr>
        <w:keepLines/>
        <w:tabs>
          <w:tab w:val="left" w:pos="2835"/>
        </w:tabs>
        <w:spacing w:after="0"/>
        <w:ind w:left="1702" w:hanging="1418"/>
      </w:pPr>
      <w:r w:rsidRPr="00943D4C">
        <w:tab/>
        <w:t>PLMN5:</w:t>
      </w:r>
      <w:r w:rsidRPr="00943D4C">
        <w:tab/>
        <w:t>234 005</w:t>
      </w:r>
    </w:p>
    <w:p w:rsidR="0068358C" w:rsidRPr="00943D4C" w:rsidRDefault="0068358C" w:rsidP="0068358C">
      <w:pPr>
        <w:keepLines/>
        <w:tabs>
          <w:tab w:val="left" w:pos="2835"/>
        </w:tabs>
        <w:ind w:left="1702" w:hanging="1418"/>
      </w:pPr>
      <w:r w:rsidRPr="00943D4C">
        <w:tab/>
        <w:t>PLMN6:</w:t>
      </w:r>
      <w:r w:rsidRPr="00943D4C">
        <w:tab/>
        <w:t>234 006</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Pr>
        <w:keepLines/>
        <w:ind w:left="1135" w:hanging="851"/>
      </w:pPr>
    </w:p>
    <w:p w:rsidR="0068358C" w:rsidRPr="00943D4C" w:rsidRDefault="0068358C" w:rsidP="0068358C">
      <w:pPr>
        <w:pStyle w:val="Heading5"/>
      </w:pPr>
      <w:bookmarkStart w:id="511" w:name="_Toc10738721"/>
      <w:r w:rsidRPr="00943D4C">
        <w:lastRenderedPageBreak/>
        <w:t>7.1.7.4.2</w:t>
      </w:r>
      <w:r w:rsidRPr="00943D4C">
        <w:tab/>
        <w:t>Procedure</w:t>
      </w:r>
      <w:bookmarkEnd w:id="511"/>
    </w:p>
    <w:p w:rsidR="0068358C" w:rsidRPr="00943D4C" w:rsidRDefault="0068358C" w:rsidP="0068358C">
      <w:pPr>
        <w:ind w:left="568" w:hanging="284"/>
      </w:pPr>
      <w:r w:rsidRPr="00943D4C">
        <w:t>a)</w:t>
      </w:r>
      <w:r w:rsidRPr="00943D4C">
        <w:tab/>
        <w:t>The UE is powered on.</w:t>
      </w:r>
    </w:p>
    <w:p w:rsidR="0068358C" w:rsidRPr="00943D4C" w:rsidRDefault="0068358C" w:rsidP="0068358C">
      <w:pPr>
        <w:ind w:left="568" w:hanging="284"/>
      </w:pPr>
      <w:r w:rsidRPr="00943D4C">
        <w:t>b)</w:t>
      </w:r>
      <w:r w:rsidRPr="00943D4C">
        <w:tab/>
        <w:t>Depending on which domain the UE is going to be registered on, the UE attempts to perform CS, PS or CS/PS registration to the USS.</w:t>
      </w:r>
    </w:p>
    <w:p w:rsidR="0068358C" w:rsidRPr="00943D4C" w:rsidRDefault="0068358C" w:rsidP="0068358C">
      <w:pPr>
        <w:keepNext/>
        <w:keepLines/>
        <w:ind w:left="568" w:hanging="284"/>
      </w:pPr>
      <w:r w:rsidRPr="00943D4C">
        <w:t>c)</w:t>
      </w:r>
      <w:r w:rsidRPr="00943D4C">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rsidR="0068358C" w:rsidRPr="00943D4C" w:rsidRDefault="0068358C" w:rsidP="0068358C">
      <w:pPr>
        <w:keepNext/>
        <w:keepLines/>
        <w:ind w:left="568" w:hanging="284"/>
      </w:pPr>
      <w:r w:rsidRPr="00943D4C">
        <w:t>d) ) if the UE supports A.1/</w:t>
      </w:r>
      <w:r w:rsidR="001F5239" w:rsidRPr="00943D4C">
        <w:t>38</w:t>
      </w:r>
      <w:r w:rsidRPr="00943D4C">
        <w:t>, perform step e) after the expiry of timer T3247, otherwise perform step f).</w:t>
      </w:r>
    </w:p>
    <w:p w:rsidR="0068358C" w:rsidRPr="00943D4C" w:rsidRDefault="0068358C" w:rsidP="0068358C">
      <w:pPr>
        <w:ind w:left="568" w:hanging="284"/>
      </w:pPr>
      <w:r w:rsidRPr="00943D4C">
        <w:t>e)</w:t>
      </w:r>
      <w:r w:rsidRPr="00943D4C">
        <w:tab/>
        <w:t>Using the settings declared in table B.1/AER0</w:t>
      </w:r>
      <w:r w:rsidR="001F5239" w:rsidRPr="00943D4C">
        <w:t>06</w:t>
      </w:r>
      <w:r w:rsidRPr="00943D4C">
        <w:t>, repeat step c) – d) until the PLMN-specific attempt counters has reached the maximum value for that VPLMN.</w:t>
      </w:r>
    </w:p>
    <w:p w:rsidR="0068358C" w:rsidRPr="00943D4C" w:rsidRDefault="0068358C" w:rsidP="0068358C">
      <w:pPr>
        <w:ind w:left="568" w:hanging="284"/>
      </w:pPr>
      <w:r w:rsidRPr="00943D4C">
        <w:t>f)</w:t>
      </w:r>
      <w:r w:rsidRPr="00943D4C">
        <w:tab/>
        <w:t>The UE is powered down</w:t>
      </w:r>
    </w:p>
    <w:p w:rsidR="0068358C" w:rsidRPr="00943D4C" w:rsidRDefault="0068358C" w:rsidP="0068358C">
      <w:pPr>
        <w:pStyle w:val="Heading4"/>
      </w:pPr>
      <w:bookmarkStart w:id="512" w:name="_Toc10738722"/>
      <w:r w:rsidRPr="00943D4C">
        <w:t>7.1.7.5</w:t>
      </w:r>
      <w:r w:rsidRPr="00943D4C">
        <w:tab/>
        <w:t>Acceptance criteria</w:t>
      </w:r>
      <w:bookmarkEnd w:id="512"/>
    </w:p>
    <w:p w:rsidR="0068358C" w:rsidRPr="00943D4C" w:rsidRDefault="0068358C" w:rsidP="0068358C">
      <w:pPr>
        <w:ind w:left="568" w:hanging="284"/>
      </w:pPr>
      <w:r w:rsidRPr="00943D4C">
        <w:t xml:space="preserve">1) After step b) the terminal shall send a LOCATION UPDATING REQUEST and/or </w:t>
      </w:r>
      <w:r w:rsidRPr="00943D4C">
        <w:rPr>
          <w:i/>
        </w:rPr>
        <w:t>AttachRequest</w:t>
      </w:r>
      <w:r w:rsidRPr="00943D4C">
        <w:t xml:space="preserve"> during registration.</w:t>
      </w:r>
    </w:p>
    <w:p w:rsidR="0068358C" w:rsidRPr="00943D4C" w:rsidRDefault="0068358C" w:rsidP="0068358C">
      <w:pPr>
        <w:ind w:left="568" w:hanging="284"/>
      </w:pPr>
      <w:r w:rsidRPr="00943D4C">
        <w:t>2)</w:t>
      </w:r>
      <w:r w:rsidRPr="00943D4C">
        <w:tab/>
        <w:t>After steps c) the UE shall start the timer T3247 before the next registration attempt.</w:t>
      </w:r>
    </w:p>
    <w:p w:rsidR="0068358C" w:rsidRPr="00943D4C" w:rsidRDefault="0068358C" w:rsidP="0068358C">
      <w:pPr>
        <w:ind w:left="568" w:hanging="284"/>
      </w:pPr>
      <w:r w:rsidRPr="00943D4C">
        <w:t>3) Depending on the support of A.1/</w:t>
      </w:r>
      <w:r w:rsidR="00D4334E" w:rsidRPr="00943D4C">
        <w:t>38</w:t>
      </w:r>
      <w:r w:rsidRPr="00943D4C">
        <w:t>, either after step d) or step e), the EF</w:t>
      </w:r>
      <w:r w:rsidRPr="00943D4C">
        <w:rPr>
          <w:vertAlign w:val="subscript"/>
        </w:rPr>
        <w:t>FPLMN</w:t>
      </w:r>
      <w:r w:rsidRPr="00943D4C">
        <w:t xml:space="preserve"> in the USIM shall be updated as specified below.</w:t>
      </w:r>
    </w:p>
    <w:p w:rsidR="0068358C" w:rsidRPr="00943D4C" w:rsidRDefault="0068358C" w:rsidP="0068358C">
      <w:pPr>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rPr>
          <w:lang w:val="fr-FR"/>
        </w:rPr>
      </w:pPr>
      <w:r w:rsidRPr="00943D4C">
        <w:tab/>
      </w:r>
      <w:r w:rsidRPr="00943D4C">
        <w:rPr>
          <w:lang w:val="fr-FR"/>
        </w:rPr>
        <w:t>PLMN2:</w:t>
      </w:r>
      <w:r w:rsidRPr="00943D4C">
        <w:rPr>
          <w:lang w:val="fr-FR"/>
        </w:rPr>
        <w:tab/>
        <w:t>234 002</w:t>
      </w:r>
    </w:p>
    <w:p w:rsidR="0068358C" w:rsidRPr="00943D4C" w:rsidRDefault="0068358C" w:rsidP="0068358C">
      <w:pPr>
        <w:keepLines/>
        <w:tabs>
          <w:tab w:val="left" w:pos="2835"/>
        </w:tabs>
        <w:spacing w:after="0"/>
        <w:ind w:left="1702" w:hanging="1418"/>
        <w:rPr>
          <w:lang w:val="fr-FR"/>
        </w:rPr>
      </w:pPr>
      <w:r w:rsidRPr="00943D4C">
        <w:rPr>
          <w:lang w:val="fr-FR"/>
        </w:rPr>
        <w:tab/>
        <w:t>PLMN3:</w:t>
      </w:r>
      <w:r w:rsidRPr="00943D4C">
        <w:rPr>
          <w:lang w:val="fr-FR"/>
        </w:rPr>
        <w:tab/>
        <w:t>234 003</w:t>
      </w:r>
    </w:p>
    <w:p w:rsidR="0068358C" w:rsidRPr="00943D4C" w:rsidRDefault="0068358C" w:rsidP="0068358C">
      <w:pPr>
        <w:keepLines/>
        <w:tabs>
          <w:tab w:val="left" w:pos="2835"/>
        </w:tabs>
        <w:spacing w:after="0"/>
        <w:ind w:left="1702" w:hanging="1418"/>
        <w:rPr>
          <w:lang w:val="fr-FR"/>
        </w:rPr>
      </w:pPr>
      <w:r w:rsidRPr="00943D4C">
        <w:rPr>
          <w:lang w:val="fr-FR"/>
        </w:rPr>
        <w:tab/>
        <w:t>PLMN4:</w:t>
      </w:r>
      <w:r w:rsidRPr="00943D4C">
        <w:rPr>
          <w:lang w:val="fr-FR"/>
        </w:rPr>
        <w:tab/>
        <w:t>234 004</w:t>
      </w:r>
    </w:p>
    <w:p w:rsidR="0068358C" w:rsidRPr="00943D4C" w:rsidRDefault="0068358C" w:rsidP="0068358C">
      <w:pPr>
        <w:keepLines/>
        <w:tabs>
          <w:tab w:val="left" w:pos="2835"/>
        </w:tabs>
        <w:spacing w:after="0"/>
        <w:ind w:left="1702" w:hanging="1418"/>
        <w:rPr>
          <w:lang w:val="fr-FR"/>
        </w:rPr>
      </w:pPr>
      <w:r w:rsidRPr="00943D4C">
        <w:rPr>
          <w:lang w:val="fr-FR"/>
        </w:rPr>
        <w:tab/>
        <w:t>PLMN5:</w:t>
      </w:r>
      <w:r w:rsidRPr="00943D4C">
        <w:rPr>
          <w:lang w:val="fr-FR"/>
        </w:rPr>
        <w:tab/>
        <w:t>234 005</w:t>
      </w:r>
    </w:p>
    <w:p w:rsidR="0068358C" w:rsidRPr="00943D4C" w:rsidRDefault="0068358C" w:rsidP="0068358C">
      <w:pPr>
        <w:keepLines/>
        <w:tabs>
          <w:tab w:val="left" w:pos="2835"/>
        </w:tabs>
        <w:ind w:left="1702" w:hanging="1418"/>
        <w:rPr>
          <w:lang w:val="fr-FR"/>
        </w:rPr>
      </w:pPr>
      <w:r w:rsidRPr="00943D4C">
        <w:rPr>
          <w:lang w:val="fr-FR"/>
        </w:rPr>
        <w:tab/>
        <w:t>PLMN6:</w:t>
      </w:r>
      <w:r w:rsidRPr="00943D4C">
        <w:rPr>
          <w:lang w:val="fr-FR"/>
        </w:rPr>
        <w:tab/>
        <w:t>234 006</w:t>
      </w:r>
    </w:p>
    <w:p w:rsidR="0068358C" w:rsidRPr="00943D4C" w:rsidRDefault="0068358C" w:rsidP="0068358C">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or</w:t>
      </w:r>
    </w:p>
    <w:p w:rsidR="0068358C" w:rsidRPr="00943D4C" w:rsidRDefault="0068358C" w:rsidP="0068358C">
      <w:pPr>
        <w:keepNext/>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Next/>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Next/>
        <w:keepLines/>
        <w:tabs>
          <w:tab w:val="left" w:pos="2835"/>
        </w:tabs>
        <w:spacing w:after="0"/>
        <w:ind w:left="1702" w:hanging="1418"/>
      </w:pPr>
      <w:r w:rsidRPr="00943D4C">
        <w:tab/>
        <w:t>PLMN2:</w:t>
      </w:r>
      <w:r w:rsidRPr="00943D4C">
        <w:tab/>
        <w:t>234 003</w:t>
      </w:r>
    </w:p>
    <w:p w:rsidR="0068358C" w:rsidRPr="00943D4C" w:rsidRDefault="0068358C" w:rsidP="0068358C">
      <w:pPr>
        <w:keepNext/>
        <w:keepLines/>
        <w:tabs>
          <w:tab w:val="left" w:pos="2835"/>
        </w:tabs>
        <w:spacing w:after="0"/>
        <w:ind w:left="1702" w:hanging="1418"/>
      </w:pPr>
      <w:r w:rsidRPr="00943D4C">
        <w:tab/>
        <w:t>PLMN3:</w:t>
      </w:r>
      <w:r w:rsidRPr="00943D4C">
        <w:tab/>
        <w:t>234 004</w:t>
      </w:r>
    </w:p>
    <w:p w:rsidR="0068358C" w:rsidRPr="00943D4C" w:rsidRDefault="0068358C" w:rsidP="0068358C">
      <w:pPr>
        <w:keepNext/>
        <w:keepLines/>
        <w:tabs>
          <w:tab w:val="left" w:pos="2835"/>
        </w:tabs>
        <w:spacing w:after="0"/>
        <w:ind w:left="1702" w:hanging="1418"/>
      </w:pPr>
      <w:r w:rsidRPr="00943D4C">
        <w:tab/>
        <w:t>PLMN4:</w:t>
      </w:r>
      <w:r w:rsidRPr="00943D4C">
        <w:tab/>
        <w:t>234 005</w:t>
      </w:r>
    </w:p>
    <w:p w:rsidR="0068358C" w:rsidRPr="00943D4C" w:rsidRDefault="0068358C" w:rsidP="0068358C">
      <w:pPr>
        <w:keepNext/>
        <w:keepLines/>
        <w:tabs>
          <w:tab w:val="left" w:pos="2835"/>
        </w:tabs>
        <w:spacing w:after="0"/>
        <w:ind w:left="1702" w:hanging="1418"/>
      </w:pPr>
      <w:r w:rsidRPr="00943D4C">
        <w:tab/>
        <w:t>PLMN5:</w:t>
      </w:r>
      <w:r w:rsidRPr="00943D4C">
        <w:tab/>
        <w:t>234 006</w:t>
      </w:r>
    </w:p>
    <w:p w:rsidR="0068358C" w:rsidRPr="00943D4C" w:rsidRDefault="0068358C" w:rsidP="0068358C">
      <w:pPr>
        <w:keepNext/>
        <w:keepLines/>
        <w:tabs>
          <w:tab w:val="left" w:pos="2835"/>
        </w:tabs>
        <w:ind w:left="1702" w:hanging="1418"/>
      </w:pPr>
      <w:r w:rsidRPr="00943D4C">
        <w:tab/>
        <w:t>PLMN6:</w:t>
      </w:r>
      <w:r w:rsidRPr="00943D4C">
        <w:tab/>
        <w:t>234 002</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441544">
            <w:pPr>
              <w:keepNext/>
              <w:keepLines/>
              <w:spacing w:after="0"/>
              <w:rPr>
                <w:rFonts w:ascii="Arial" w:hAnsi="Arial"/>
                <w:sz w:val="18"/>
              </w:rPr>
            </w:pPr>
          </w:p>
        </w:tc>
      </w:tr>
    </w:tbl>
    <w:p w:rsidR="0068358C" w:rsidRPr="00943D4C" w:rsidRDefault="0068358C" w:rsidP="0068358C"/>
    <w:p w:rsidR="0068358C" w:rsidRPr="00943D4C" w:rsidRDefault="0068358C" w:rsidP="0068358C">
      <w:pPr>
        <w:pStyle w:val="Heading3"/>
      </w:pPr>
      <w:bookmarkStart w:id="513" w:name="_Toc10738723"/>
      <w:r w:rsidRPr="00943D4C">
        <w:lastRenderedPageBreak/>
        <w:t>7.1.8</w:t>
      </w:r>
      <w:r w:rsidRPr="00943D4C">
        <w:tab/>
        <w:t>Updating the Forbidden PLMN list after receiving non-integrity protected reject message – E-UTRAN</w:t>
      </w:r>
      <w:bookmarkEnd w:id="513"/>
    </w:p>
    <w:p w:rsidR="0068358C" w:rsidRPr="00943D4C" w:rsidRDefault="0068358C" w:rsidP="0068358C">
      <w:pPr>
        <w:pStyle w:val="Heading4"/>
      </w:pPr>
      <w:bookmarkStart w:id="514" w:name="_Toc10738724"/>
      <w:r w:rsidRPr="00943D4C">
        <w:t>7.1.8.1</w:t>
      </w:r>
      <w:r w:rsidRPr="00943D4C">
        <w:tab/>
        <w:t>Definition and applicability</w:t>
      </w:r>
      <w:bookmarkEnd w:id="514"/>
    </w:p>
    <w:p w:rsidR="0068358C" w:rsidRPr="00943D4C" w:rsidRDefault="0068358C" w:rsidP="0068358C">
      <w:r w:rsidRPr="00943D4C">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rsidR="0068358C" w:rsidRPr="00943D4C" w:rsidRDefault="0068358C" w:rsidP="0068358C">
      <w:pPr>
        <w:pStyle w:val="Heading4"/>
      </w:pPr>
      <w:bookmarkStart w:id="515" w:name="_Toc10738725"/>
      <w:r w:rsidRPr="00943D4C">
        <w:t>7.1.8.2</w:t>
      </w:r>
      <w:r w:rsidRPr="00943D4C">
        <w:tab/>
        <w:t>Conformance requirement</w:t>
      </w:r>
      <w:bookmarkEnd w:id="515"/>
    </w:p>
    <w:p w:rsidR="0068358C" w:rsidRPr="00943D4C" w:rsidRDefault="0068358C" w:rsidP="0068358C">
      <w:r w:rsidRPr="00943D4C">
        <w:t>After receipt of a not integrity-protected ATTACH REJECT message during registration with the cause "PLMN not allowed" the Terminal shall update the EF</w:t>
      </w:r>
      <w:r w:rsidRPr="00943D4C">
        <w:rPr>
          <w:vertAlign w:val="subscript"/>
        </w:rPr>
        <w:t>FPLMN</w:t>
      </w:r>
      <w:r w:rsidRPr="00943D4C">
        <w:t xml:space="preserve"> in the USIM thereafter that VPLMN will not be accessed by the MS in automatic mode: </w:t>
      </w:r>
    </w:p>
    <w:p w:rsidR="0068358C" w:rsidRPr="00943D4C" w:rsidRDefault="0068358C" w:rsidP="00E65712">
      <w:pPr>
        <w:pStyle w:val="ListParagraph"/>
        <w:numPr>
          <w:ilvl w:val="0"/>
          <w:numId w:val="45"/>
        </w:numPr>
      </w:pPr>
      <w:r w:rsidRPr="00943D4C">
        <w:t>if the MS is not configured to use timer T3245, and the MS maintains a list of PLMN-specific attempt counters and the value of the PLMN-specific attempt counter for that VPLMN is equal to the MS implementation specific maximum value or;</w:t>
      </w:r>
    </w:p>
    <w:p w:rsidR="0068358C" w:rsidRPr="00943D4C" w:rsidRDefault="0068358C" w:rsidP="00E65712">
      <w:pPr>
        <w:pStyle w:val="ListParagraph"/>
        <w:numPr>
          <w:ilvl w:val="0"/>
          <w:numId w:val="45"/>
        </w:numPr>
      </w:pPr>
      <w:r w:rsidRPr="00943D4C">
        <w:t>if the MS is not configured to use timer T3245, and the MS is not maintain a list of PLMN-specific attempt counters</w:t>
      </w:r>
    </w:p>
    <w:p w:rsidR="0068358C" w:rsidRPr="00943D4C" w:rsidRDefault="0068358C" w:rsidP="0068358C">
      <w:r w:rsidRPr="00943D4C">
        <w:t>Reference:</w:t>
      </w:r>
    </w:p>
    <w:p w:rsidR="0068358C" w:rsidRPr="00943D4C" w:rsidRDefault="0068358C" w:rsidP="0068358C">
      <w:pPr>
        <w:ind w:left="851" w:hanging="284"/>
      </w:pPr>
      <w:r w:rsidRPr="00943D4C">
        <w:t>-</w:t>
      </w:r>
      <w:r w:rsidR="00943D4C">
        <w:tab/>
      </w:r>
      <w:r w:rsidRPr="00943D4C">
        <w:t>TS 23.122 [31], subclause 3.1.</w:t>
      </w:r>
    </w:p>
    <w:p w:rsidR="0068358C" w:rsidRPr="00943D4C" w:rsidRDefault="0068358C" w:rsidP="0068358C">
      <w:pPr>
        <w:ind w:left="851" w:hanging="284"/>
      </w:pPr>
      <w:r w:rsidRPr="00943D4C">
        <w:t>-</w:t>
      </w:r>
      <w:r w:rsidRPr="00943D4C">
        <w:tab/>
        <w:t>TS 22.011 [6], subclause 3.2.2 2.3;</w:t>
      </w:r>
    </w:p>
    <w:p w:rsidR="0068358C" w:rsidRPr="00943D4C" w:rsidRDefault="0068358C" w:rsidP="0068358C">
      <w:pPr>
        <w:ind w:left="851" w:hanging="284"/>
      </w:pPr>
      <w:r w:rsidRPr="00943D4C">
        <w:t>-</w:t>
      </w:r>
      <w:r w:rsidRPr="00943D4C">
        <w:tab/>
        <w:t>TS 31.102 [4], subclauses 5.1.1 and 5.2.7.</w:t>
      </w:r>
    </w:p>
    <w:p w:rsidR="0068358C" w:rsidRPr="00943D4C" w:rsidRDefault="0068358C" w:rsidP="0068358C">
      <w:pPr>
        <w:pStyle w:val="Heading4"/>
      </w:pPr>
      <w:bookmarkStart w:id="516" w:name="_Toc10738726"/>
      <w:r w:rsidRPr="00943D4C">
        <w:t>7.1.8.3</w:t>
      </w:r>
      <w:r w:rsidRPr="00943D4C">
        <w:tab/>
        <w:t>Test purpose</w:t>
      </w:r>
      <w:bookmarkEnd w:id="516"/>
    </w:p>
    <w:p w:rsidR="0068358C" w:rsidRPr="00943D4C" w:rsidRDefault="0068358C" w:rsidP="0068358C">
      <w:r w:rsidRPr="00943D4C">
        <w:t xml:space="preserve">To verify in automatic PLMN selection mode and after receipt of </w:t>
      </w:r>
      <w:r w:rsidRPr="00943D4C">
        <w:rPr>
          <w:i/>
        </w:rPr>
        <w:t>ATTACH REJECT</w:t>
      </w:r>
      <w:r w:rsidRPr="00943D4C">
        <w:t xml:space="preserve"> message with cause "PLMN not allowed" during registration that the UE correctly updates EF</w:t>
      </w:r>
      <w:r w:rsidRPr="00943D4C">
        <w:rPr>
          <w:vertAlign w:val="subscript"/>
        </w:rPr>
        <w:t>FPLMN</w:t>
      </w:r>
      <w:r w:rsidRPr="00943D4C">
        <w:t>, for the following cases:</w:t>
      </w:r>
    </w:p>
    <w:p w:rsidR="0068358C" w:rsidRPr="00943D4C" w:rsidRDefault="0068358C" w:rsidP="00E65712">
      <w:pPr>
        <w:pStyle w:val="ListParagraph"/>
        <w:numPr>
          <w:ilvl w:val="0"/>
          <w:numId w:val="45"/>
        </w:numPr>
      </w:pPr>
      <w:r w:rsidRPr="00943D4C">
        <w:t>if the UE maintains a list of PLMN-specific attempt counters, and the value of the PLMN-specific attempt counter for that VPLMN is equal to the MS implementation specific maximum value.</w:t>
      </w:r>
    </w:p>
    <w:p w:rsidR="0068358C" w:rsidRPr="00943D4C" w:rsidRDefault="0068358C" w:rsidP="00E65712">
      <w:pPr>
        <w:pStyle w:val="ListParagraph"/>
        <w:numPr>
          <w:ilvl w:val="0"/>
          <w:numId w:val="45"/>
        </w:numPr>
      </w:pPr>
      <w:r w:rsidRPr="00943D4C">
        <w:t xml:space="preserve"> if the UE does not maintain a list of PLMN-specific attempt counters.</w:t>
      </w:r>
    </w:p>
    <w:p w:rsidR="0068358C" w:rsidRPr="00943D4C" w:rsidRDefault="0068358C" w:rsidP="0068358C">
      <w:r w:rsidRPr="00943D4C">
        <w:t>To verify that the UE correctly updates the EF</w:t>
      </w:r>
      <w:r w:rsidRPr="00943D4C">
        <w:rPr>
          <w:vertAlign w:val="subscript"/>
        </w:rPr>
        <w:t>FPLMN</w:t>
      </w:r>
      <w:r w:rsidRPr="00943D4C">
        <w:t>, i.e. fill up existing gaps in the elementary file before overwriting any existing entries.</w:t>
      </w:r>
    </w:p>
    <w:p w:rsidR="0068358C" w:rsidRPr="00943D4C" w:rsidRDefault="0068358C" w:rsidP="0068358C">
      <w:pPr>
        <w:pStyle w:val="Heading4"/>
      </w:pPr>
      <w:bookmarkStart w:id="517" w:name="_Toc10738727"/>
      <w:r w:rsidRPr="00943D4C">
        <w:t>7.1.8.4</w:t>
      </w:r>
      <w:r w:rsidRPr="00943D4C">
        <w:tab/>
        <w:t>Method of test</w:t>
      </w:r>
      <w:bookmarkEnd w:id="517"/>
    </w:p>
    <w:p w:rsidR="0068358C" w:rsidRPr="00943D4C" w:rsidRDefault="0068358C" w:rsidP="0068358C">
      <w:pPr>
        <w:pStyle w:val="Heading5"/>
      </w:pPr>
      <w:bookmarkStart w:id="518" w:name="_Toc10738728"/>
      <w:r w:rsidRPr="00943D4C">
        <w:t>7.1.8.4.1</w:t>
      </w:r>
      <w:r w:rsidRPr="00943D4C">
        <w:tab/>
        <w:t>Initial conditions</w:t>
      </w:r>
      <w:bookmarkEnd w:id="518"/>
    </w:p>
    <w:p w:rsidR="0068358C" w:rsidRPr="00943D4C" w:rsidRDefault="0068358C" w:rsidP="0068358C">
      <w:r w:rsidRPr="00943D4C">
        <w:t>The E-USS transmits on the BCCH, with the following network parameters:</w:t>
      </w:r>
    </w:p>
    <w:p w:rsidR="0068358C" w:rsidRPr="00943D4C" w:rsidRDefault="0068358C" w:rsidP="0068358C">
      <w:pPr>
        <w:tabs>
          <w:tab w:val="left" w:pos="2835"/>
        </w:tabs>
        <w:ind w:left="568" w:hanging="284"/>
      </w:pPr>
      <w:r w:rsidRPr="00943D4C">
        <w:t>-</w:t>
      </w:r>
      <w:r w:rsidRPr="00943D4C">
        <w:tab/>
        <w:t>TAI (MCC/MNC/TAC):</w:t>
      </w:r>
      <w:r w:rsidRPr="00943D4C">
        <w:tab/>
        <w:t>234/002/0001.</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r w:rsidRPr="00943D4C">
        <w:t>The NB-SS transmits on the BCCH, with the following network parameters:</w:t>
      </w:r>
    </w:p>
    <w:p w:rsidR="0068358C" w:rsidRPr="00943D4C" w:rsidRDefault="0068358C" w:rsidP="0068358C">
      <w:pPr>
        <w:tabs>
          <w:tab w:val="left" w:pos="2835"/>
        </w:tabs>
        <w:ind w:left="568" w:hanging="284"/>
      </w:pPr>
      <w:r w:rsidRPr="00943D4C">
        <w:t>-</w:t>
      </w:r>
      <w:r w:rsidRPr="00943D4C">
        <w:tab/>
        <w:t>TAI (MCC/MNC/TAC):</w:t>
      </w:r>
      <w:r w:rsidRPr="00943D4C">
        <w:tab/>
        <w:t>234/002/0001.</w:t>
      </w:r>
    </w:p>
    <w:p w:rsidR="0068358C" w:rsidRPr="00943D4C" w:rsidRDefault="0068358C" w:rsidP="0068358C">
      <w:pPr>
        <w:tabs>
          <w:tab w:val="left" w:pos="2835"/>
        </w:tabs>
        <w:ind w:left="568" w:hanging="284"/>
      </w:pPr>
      <w:r w:rsidRPr="00943D4C">
        <w:t>-</w:t>
      </w:r>
      <w:r w:rsidRPr="00943D4C">
        <w:tab/>
        <w:t>Access control:</w:t>
      </w:r>
      <w:r w:rsidRPr="00943D4C">
        <w:tab/>
        <w:t>unrestricted.</w:t>
      </w:r>
    </w:p>
    <w:p w:rsidR="0068358C" w:rsidRPr="00943D4C" w:rsidRDefault="0068358C" w:rsidP="0068358C">
      <w:pPr>
        <w:keepNext/>
        <w:keepLines/>
      </w:pPr>
      <w:r w:rsidRPr="00943D4C">
        <w:t>The default E-UTRAN UICC is used with the following exception:</w:t>
      </w:r>
    </w:p>
    <w:p w:rsidR="0068358C" w:rsidRPr="00943D4C" w:rsidRDefault="0068358C" w:rsidP="0068358C">
      <w:pPr>
        <w:keepNext/>
        <w:keepLines/>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pPr>
      <w:r w:rsidRPr="00943D4C">
        <w:tab/>
        <w:t>PLMN2:</w:t>
      </w:r>
      <w:r w:rsidRPr="00943D4C">
        <w:tab/>
        <w:t>empty</w:t>
      </w:r>
    </w:p>
    <w:p w:rsidR="0068358C" w:rsidRPr="00943D4C" w:rsidRDefault="0068358C" w:rsidP="0068358C">
      <w:pPr>
        <w:keepLines/>
        <w:tabs>
          <w:tab w:val="left" w:pos="2835"/>
        </w:tabs>
        <w:spacing w:after="0"/>
        <w:ind w:left="1702" w:hanging="1418"/>
      </w:pPr>
      <w:r w:rsidRPr="00943D4C">
        <w:lastRenderedPageBreak/>
        <w:tab/>
        <w:t>PLMN3:</w:t>
      </w:r>
      <w:r w:rsidRPr="00943D4C">
        <w:tab/>
        <w:t>234 003</w:t>
      </w:r>
    </w:p>
    <w:p w:rsidR="0068358C" w:rsidRPr="00943D4C" w:rsidRDefault="0068358C" w:rsidP="0068358C">
      <w:pPr>
        <w:keepLines/>
        <w:tabs>
          <w:tab w:val="left" w:pos="2835"/>
        </w:tabs>
        <w:spacing w:after="0"/>
        <w:ind w:left="1702" w:hanging="1418"/>
      </w:pPr>
      <w:r w:rsidRPr="00943D4C">
        <w:tab/>
        <w:t>PLMN4:</w:t>
      </w:r>
      <w:r w:rsidRPr="00943D4C">
        <w:tab/>
        <w:t>234 004</w:t>
      </w:r>
    </w:p>
    <w:p w:rsidR="0068358C" w:rsidRPr="00943D4C" w:rsidRDefault="0068358C" w:rsidP="0068358C">
      <w:pPr>
        <w:keepLines/>
        <w:tabs>
          <w:tab w:val="left" w:pos="2835"/>
        </w:tabs>
        <w:spacing w:after="0"/>
        <w:ind w:left="1702" w:hanging="1418"/>
      </w:pPr>
      <w:r w:rsidRPr="00943D4C">
        <w:tab/>
        <w:t>PLMN5:</w:t>
      </w:r>
      <w:r w:rsidRPr="00943D4C">
        <w:tab/>
        <w:t>234 005</w:t>
      </w:r>
    </w:p>
    <w:p w:rsidR="0068358C" w:rsidRPr="00943D4C" w:rsidRDefault="0068358C" w:rsidP="0068358C">
      <w:pPr>
        <w:keepLines/>
        <w:tabs>
          <w:tab w:val="left" w:pos="2835"/>
        </w:tabs>
        <w:ind w:left="1702" w:hanging="1418"/>
      </w:pPr>
      <w:r w:rsidRPr="00943D4C">
        <w:tab/>
        <w:t>PLMN6:</w:t>
      </w:r>
      <w:r w:rsidRPr="00943D4C">
        <w:tab/>
        <w:t>234 006</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FF</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The UICC is installed into the Terminal and the UE is set to automatic PLMN selection mode.</w:t>
      </w:r>
    </w:p>
    <w:p w:rsidR="0068358C" w:rsidRPr="00943D4C" w:rsidRDefault="0068358C" w:rsidP="0068358C">
      <w:pPr>
        <w:pStyle w:val="Heading5"/>
      </w:pPr>
      <w:bookmarkStart w:id="519" w:name="_Toc10738729"/>
      <w:r w:rsidRPr="00943D4C">
        <w:t>7.1.8.4.2</w:t>
      </w:r>
      <w:r w:rsidRPr="00943D4C">
        <w:tab/>
        <w:t>Procedure</w:t>
      </w:r>
      <w:bookmarkEnd w:id="519"/>
    </w:p>
    <w:p w:rsidR="0068358C" w:rsidRPr="00943D4C" w:rsidRDefault="0068358C" w:rsidP="0068358C">
      <w:pPr>
        <w:keepNext/>
        <w:keepLines/>
        <w:ind w:left="568" w:hanging="284"/>
      </w:pPr>
      <w:r w:rsidRPr="00943D4C">
        <w:t>a)</w:t>
      </w:r>
      <w:r w:rsidRPr="00943D4C">
        <w:tab/>
        <w:t>The UE is powered on.</w:t>
      </w:r>
    </w:p>
    <w:p w:rsidR="0068358C" w:rsidRPr="00943D4C" w:rsidRDefault="0068358C" w:rsidP="0068358C">
      <w:pPr>
        <w:ind w:left="568" w:hanging="284"/>
      </w:pPr>
      <w:r w:rsidRPr="00943D4C">
        <w:t>b)</w:t>
      </w:r>
      <w:r w:rsidRPr="00943D4C">
        <w:tab/>
        <w:t xml:space="preserve">After receipt of a </w:t>
      </w:r>
      <w:r w:rsidRPr="00943D4C">
        <w:rPr>
          <w:i/>
        </w:rPr>
        <w:t>RRCConnectionRequest/RRCConnectionRequest-NB</w:t>
      </w:r>
      <w:r w:rsidRPr="00943D4C">
        <w:t xml:space="preserve"> from the UE, the E-USS/NB-SS sends </w:t>
      </w:r>
      <w:r w:rsidRPr="00943D4C">
        <w:rPr>
          <w:i/>
        </w:rPr>
        <w:t>RRCConnectionSetup/RRCConnectionSetup-NB</w:t>
      </w:r>
      <w:r w:rsidRPr="00943D4C">
        <w:t xml:space="preserve"> to the UE, followed by </w:t>
      </w:r>
      <w:r w:rsidRPr="00943D4C">
        <w:rPr>
          <w:i/>
        </w:rPr>
        <w:t>RRCConnectionSetupComplete/RRCConnectionSetupComplete-NB</w:t>
      </w:r>
      <w:r w:rsidRPr="00943D4C">
        <w:t xml:space="preserve"> sent by the UE to the E-USS/NB-SS.</w:t>
      </w:r>
    </w:p>
    <w:p w:rsidR="0068358C" w:rsidRPr="00943D4C" w:rsidRDefault="0068358C" w:rsidP="0068358C">
      <w:pPr>
        <w:ind w:left="568" w:hanging="284"/>
      </w:pPr>
      <w:r w:rsidRPr="00943D4C">
        <w:t>c)</w:t>
      </w:r>
      <w:r w:rsidRPr="00943D4C">
        <w:tab/>
        <w:t xml:space="preserve">During registration and after receipt of a </w:t>
      </w:r>
      <w:r w:rsidRPr="00943D4C">
        <w:rPr>
          <w:i/>
        </w:rPr>
        <w:t>AttachRequest</w:t>
      </w:r>
      <w:r w:rsidRPr="00943D4C">
        <w:t xml:space="preserve"> from the UE, the E-USS/NB-SS sends non-integrity protected </w:t>
      </w:r>
      <w:r w:rsidRPr="00943D4C">
        <w:rPr>
          <w:i/>
        </w:rPr>
        <w:t>AttachReject</w:t>
      </w:r>
      <w:r w:rsidRPr="00943D4C">
        <w:t xml:space="preserve"> message to the UE with cause "PLMN Not Allowed", followed by </w:t>
      </w:r>
      <w:r w:rsidRPr="00943D4C">
        <w:rPr>
          <w:i/>
        </w:rPr>
        <w:t>RRCConnectionRelease/RRCConnectionRelease-NB</w:t>
      </w:r>
      <w:r w:rsidRPr="00943D4C">
        <w:t>.</w:t>
      </w:r>
    </w:p>
    <w:p w:rsidR="0068358C" w:rsidRPr="00943D4C" w:rsidRDefault="0068358C" w:rsidP="0068358C">
      <w:pPr>
        <w:keepNext/>
        <w:keepLines/>
        <w:ind w:left="568" w:hanging="284"/>
      </w:pPr>
      <w:r w:rsidRPr="00943D4C">
        <w:t>d) ) if the UE supports A.1/</w:t>
      </w:r>
      <w:r w:rsidR="00336471" w:rsidRPr="00943D4C">
        <w:t>38</w:t>
      </w:r>
      <w:r w:rsidRPr="00943D4C">
        <w:t>, perform step e) after the expiry of timer T3247, otherwise perform step f).</w:t>
      </w:r>
    </w:p>
    <w:p w:rsidR="0068358C" w:rsidRPr="00943D4C" w:rsidRDefault="0068358C" w:rsidP="0068358C">
      <w:pPr>
        <w:ind w:left="568" w:hanging="284"/>
      </w:pPr>
      <w:r w:rsidRPr="00943D4C">
        <w:t>e)</w:t>
      </w:r>
      <w:r w:rsidRPr="00943D4C">
        <w:tab/>
        <w:t>Using the settings declared in table B.1/AER006, repeat step c) – d) until the PLMN-specific attempt counters has reached the maximum value for that VPLMN.</w:t>
      </w:r>
    </w:p>
    <w:p w:rsidR="0068358C" w:rsidRPr="00943D4C" w:rsidRDefault="0068358C" w:rsidP="0068358C">
      <w:pPr>
        <w:ind w:left="568" w:hanging="284"/>
      </w:pPr>
      <w:r w:rsidRPr="00943D4C">
        <w:t>f)</w:t>
      </w:r>
      <w:r w:rsidRPr="00943D4C">
        <w:tab/>
        <w:t>The UE is powered down.</w:t>
      </w:r>
    </w:p>
    <w:p w:rsidR="0068358C" w:rsidRPr="00943D4C" w:rsidRDefault="0068358C" w:rsidP="0068358C">
      <w:pPr>
        <w:pStyle w:val="Heading4"/>
      </w:pPr>
      <w:bookmarkStart w:id="520" w:name="_Toc10738730"/>
      <w:r w:rsidRPr="00943D4C">
        <w:t>7.1.8.5</w:t>
      </w:r>
      <w:r w:rsidRPr="00943D4C">
        <w:tab/>
        <w:t>Acceptance criteria</w:t>
      </w:r>
      <w:bookmarkEnd w:id="520"/>
    </w:p>
    <w:p w:rsidR="0068358C" w:rsidRPr="00943D4C" w:rsidRDefault="0068358C" w:rsidP="0068358C">
      <w:pPr>
        <w:ind w:left="568" w:hanging="284"/>
      </w:pPr>
      <w:r w:rsidRPr="00943D4C">
        <w:t>1)</w:t>
      </w:r>
      <w:r w:rsidRPr="00943D4C">
        <w:tab/>
        <w:t xml:space="preserve">After step b) the terminal shall send </w:t>
      </w:r>
      <w:r w:rsidRPr="00943D4C">
        <w:rPr>
          <w:i/>
        </w:rPr>
        <w:t>AttachRequest</w:t>
      </w:r>
      <w:r w:rsidRPr="00943D4C">
        <w:t xml:space="preserve"> during registration.</w:t>
      </w:r>
    </w:p>
    <w:p w:rsidR="0068358C" w:rsidRPr="00943D4C" w:rsidRDefault="0068358C" w:rsidP="0068358C">
      <w:pPr>
        <w:ind w:left="568" w:hanging="284"/>
      </w:pPr>
      <w:r w:rsidRPr="00943D4C">
        <w:t>2) After steps c) the UE shall start the timer T3247 before the next registration attempt.</w:t>
      </w:r>
    </w:p>
    <w:p w:rsidR="0068358C" w:rsidRPr="00943D4C" w:rsidRDefault="0068358C" w:rsidP="0068358C">
      <w:pPr>
        <w:ind w:left="568" w:hanging="284"/>
      </w:pPr>
      <w:r w:rsidRPr="00943D4C">
        <w:t>3) Depending on the support of A.1/</w:t>
      </w:r>
      <w:r w:rsidR="00336471" w:rsidRPr="00943D4C">
        <w:t>38</w:t>
      </w:r>
      <w:r w:rsidRPr="00943D4C">
        <w:t>, either after step d) or step e), the EF</w:t>
      </w:r>
      <w:r w:rsidRPr="00943D4C">
        <w:rPr>
          <w:vertAlign w:val="subscript"/>
        </w:rPr>
        <w:t>FPLMN</w:t>
      </w:r>
      <w:r w:rsidRPr="00943D4C">
        <w:t xml:space="preserve"> in the USIM shall be updated as specified below.</w:t>
      </w:r>
    </w:p>
    <w:p w:rsidR="0068358C" w:rsidRPr="00943D4C" w:rsidRDefault="0068358C" w:rsidP="0068358C">
      <w:pPr>
        <w:rPr>
          <w:b/>
        </w:rPr>
      </w:pPr>
      <w:r w:rsidRPr="00943D4C">
        <w:rPr>
          <w:b/>
        </w:rPr>
        <w:t>EF</w:t>
      </w:r>
      <w:r w:rsidRPr="00943D4C">
        <w:rPr>
          <w:b/>
          <w:vertAlign w:val="subscript"/>
        </w:rPr>
        <w:t>FPLMN</w:t>
      </w:r>
      <w:r w:rsidRPr="00943D4C">
        <w:rPr>
          <w:b/>
        </w:rPr>
        <w:t xml:space="preserve"> (Forbidden PLMNs)</w:t>
      </w:r>
    </w:p>
    <w:p w:rsidR="0068358C" w:rsidRPr="00943D4C" w:rsidRDefault="0068358C" w:rsidP="0068358C">
      <w:pPr>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Lines/>
        <w:tabs>
          <w:tab w:val="left" w:pos="2835"/>
        </w:tabs>
        <w:spacing w:after="0"/>
        <w:ind w:left="1702" w:hanging="1418"/>
        <w:rPr>
          <w:lang w:val="fr-FR"/>
        </w:rPr>
      </w:pPr>
      <w:r w:rsidRPr="00943D4C">
        <w:tab/>
      </w:r>
      <w:r w:rsidRPr="00943D4C">
        <w:rPr>
          <w:lang w:val="fr-FR"/>
        </w:rPr>
        <w:t>PLMN2:</w:t>
      </w:r>
      <w:r w:rsidRPr="00943D4C">
        <w:rPr>
          <w:lang w:val="fr-FR"/>
        </w:rPr>
        <w:tab/>
        <w:t>234 002</w:t>
      </w:r>
    </w:p>
    <w:p w:rsidR="0068358C" w:rsidRPr="00943D4C" w:rsidRDefault="0068358C" w:rsidP="0068358C">
      <w:pPr>
        <w:keepLines/>
        <w:tabs>
          <w:tab w:val="left" w:pos="2835"/>
        </w:tabs>
        <w:spacing w:after="0"/>
        <w:ind w:left="1702" w:hanging="1418"/>
        <w:rPr>
          <w:lang w:val="fr-FR"/>
        </w:rPr>
      </w:pPr>
      <w:r w:rsidRPr="00943D4C">
        <w:rPr>
          <w:lang w:val="fr-FR"/>
        </w:rPr>
        <w:tab/>
        <w:t>PLMN3:</w:t>
      </w:r>
      <w:r w:rsidRPr="00943D4C">
        <w:rPr>
          <w:lang w:val="fr-FR"/>
        </w:rPr>
        <w:tab/>
        <w:t>234 003</w:t>
      </w:r>
    </w:p>
    <w:p w:rsidR="0068358C" w:rsidRPr="00943D4C" w:rsidRDefault="0068358C" w:rsidP="0068358C">
      <w:pPr>
        <w:keepLines/>
        <w:tabs>
          <w:tab w:val="left" w:pos="2835"/>
        </w:tabs>
        <w:spacing w:after="0"/>
        <w:ind w:left="1702" w:hanging="1418"/>
        <w:rPr>
          <w:lang w:val="fr-FR"/>
        </w:rPr>
      </w:pPr>
      <w:r w:rsidRPr="00943D4C">
        <w:rPr>
          <w:lang w:val="fr-FR"/>
        </w:rPr>
        <w:tab/>
        <w:t>PLMN4:</w:t>
      </w:r>
      <w:r w:rsidRPr="00943D4C">
        <w:rPr>
          <w:lang w:val="fr-FR"/>
        </w:rPr>
        <w:tab/>
        <w:t>234 004</w:t>
      </w:r>
    </w:p>
    <w:p w:rsidR="0068358C" w:rsidRPr="00943D4C" w:rsidRDefault="0068358C" w:rsidP="0068358C">
      <w:pPr>
        <w:keepLines/>
        <w:tabs>
          <w:tab w:val="left" w:pos="2835"/>
        </w:tabs>
        <w:spacing w:after="0"/>
        <w:ind w:left="1702" w:hanging="1418"/>
        <w:rPr>
          <w:lang w:val="fr-FR"/>
        </w:rPr>
      </w:pPr>
      <w:r w:rsidRPr="00943D4C">
        <w:rPr>
          <w:lang w:val="fr-FR"/>
        </w:rPr>
        <w:tab/>
        <w:t>PLMN5:</w:t>
      </w:r>
      <w:r w:rsidRPr="00943D4C">
        <w:rPr>
          <w:lang w:val="fr-FR"/>
        </w:rPr>
        <w:tab/>
        <w:t>234 005</w:t>
      </w:r>
    </w:p>
    <w:p w:rsidR="0068358C" w:rsidRPr="00943D4C" w:rsidRDefault="0068358C" w:rsidP="0068358C">
      <w:pPr>
        <w:keepLines/>
        <w:tabs>
          <w:tab w:val="left" w:pos="2835"/>
        </w:tabs>
        <w:ind w:left="1702" w:hanging="1418"/>
        <w:rPr>
          <w:lang w:val="fr-FR"/>
        </w:rPr>
      </w:pPr>
      <w:r w:rsidRPr="00943D4C">
        <w:rPr>
          <w:lang w:val="fr-FR"/>
        </w:rPr>
        <w:tab/>
        <w:t>PLMN6:</w:t>
      </w:r>
      <w:r w:rsidRPr="00943D4C">
        <w:rPr>
          <w:lang w:val="fr-FR"/>
        </w:rPr>
        <w:tab/>
        <w:t>234 006</w:t>
      </w:r>
    </w:p>
    <w:p w:rsidR="0068358C" w:rsidRPr="00943D4C" w:rsidRDefault="0068358C" w:rsidP="0068358C">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68358C"/>
    <w:p w:rsidR="0068358C" w:rsidRPr="00943D4C" w:rsidRDefault="0068358C" w:rsidP="0068358C">
      <w:r w:rsidRPr="00943D4C">
        <w:t>or</w:t>
      </w:r>
    </w:p>
    <w:p w:rsidR="0068358C" w:rsidRPr="00943D4C" w:rsidRDefault="0068358C" w:rsidP="0068358C">
      <w:pPr>
        <w:keepNext/>
        <w:rPr>
          <w:b/>
        </w:rPr>
      </w:pPr>
      <w:r w:rsidRPr="00943D4C">
        <w:rPr>
          <w:b/>
        </w:rPr>
        <w:lastRenderedPageBreak/>
        <w:t>EF</w:t>
      </w:r>
      <w:r w:rsidRPr="00943D4C">
        <w:rPr>
          <w:b/>
          <w:vertAlign w:val="subscript"/>
        </w:rPr>
        <w:t>FPLMN</w:t>
      </w:r>
      <w:r w:rsidRPr="00943D4C">
        <w:rPr>
          <w:b/>
        </w:rPr>
        <w:t xml:space="preserve"> (Forbidden PLMNs)</w:t>
      </w:r>
    </w:p>
    <w:p w:rsidR="0068358C" w:rsidRPr="00943D4C" w:rsidRDefault="0068358C" w:rsidP="0068358C">
      <w:pPr>
        <w:keepNext/>
        <w:keepLines/>
        <w:tabs>
          <w:tab w:val="left" w:pos="2835"/>
        </w:tabs>
        <w:spacing w:after="0"/>
        <w:ind w:left="1702" w:hanging="1418"/>
      </w:pPr>
      <w:r w:rsidRPr="00943D4C">
        <w:t>Logically:</w:t>
      </w:r>
      <w:r w:rsidRPr="00943D4C">
        <w:tab/>
        <w:t>PLMN1:</w:t>
      </w:r>
      <w:r w:rsidRPr="00943D4C">
        <w:tab/>
        <w:t>234 001 (MCC MNC)</w:t>
      </w:r>
    </w:p>
    <w:p w:rsidR="0068358C" w:rsidRPr="00943D4C" w:rsidRDefault="0068358C" w:rsidP="0068358C">
      <w:pPr>
        <w:keepNext/>
        <w:keepLines/>
        <w:tabs>
          <w:tab w:val="left" w:pos="2835"/>
        </w:tabs>
        <w:spacing w:after="0"/>
        <w:ind w:left="1702" w:hanging="1418"/>
      </w:pPr>
      <w:r w:rsidRPr="00943D4C">
        <w:tab/>
        <w:t>PLMN2:</w:t>
      </w:r>
      <w:r w:rsidRPr="00943D4C">
        <w:tab/>
        <w:t>234 003</w:t>
      </w:r>
    </w:p>
    <w:p w:rsidR="0068358C" w:rsidRPr="00943D4C" w:rsidRDefault="0068358C" w:rsidP="0068358C">
      <w:pPr>
        <w:keepNext/>
        <w:keepLines/>
        <w:tabs>
          <w:tab w:val="left" w:pos="2835"/>
        </w:tabs>
        <w:spacing w:after="0"/>
        <w:ind w:left="1702" w:hanging="1418"/>
      </w:pPr>
      <w:r w:rsidRPr="00943D4C">
        <w:tab/>
        <w:t>PLMN3:</w:t>
      </w:r>
      <w:r w:rsidRPr="00943D4C">
        <w:tab/>
        <w:t>234 004</w:t>
      </w:r>
    </w:p>
    <w:p w:rsidR="0068358C" w:rsidRPr="00943D4C" w:rsidRDefault="0068358C" w:rsidP="0068358C">
      <w:pPr>
        <w:keepNext/>
        <w:keepLines/>
        <w:tabs>
          <w:tab w:val="left" w:pos="2835"/>
        </w:tabs>
        <w:spacing w:after="0"/>
        <w:ind w:left="1702" w:hanging="1418"/>
      </w:pPr>
      <w:r w:rsidRPr="00943D4C">
        <w:tab/>
        <w:t>PLMN4:</w:t>
      </w:r>
      <w:r w:rsidRPr="00943D4C">
        <w:tab/>
        <w:t>234 005</w:t>
      </w:r>
    </w:p>
    <w:p w:rsidR="0068358C" w:rsidRPr="00943D4C" w:rsidRDefault="0068358C" w:rsidP="0068358C">
      <w:pPr>
        <w:keepNext/>
        <w:keepLines/>
        <w:tabs>
          <w:tab w:val="left" w:pos="2835"/>
        </w:tabs>
        <w:spacing w:after="0"/>
        <w:ind w:left="1702" w:hanging="1418"/>
      </w:pPr>
      <w:r w:rsidRPr="00943D4C">
        <w:tab/>
        <w:t>PLMN5:</w:t>
      </w:r>
      <w:r w:rsidRPr="00943D4C">
        <w:tab/>
        <w:t>234 006</w:t>
      </w:r>
    </w:p>
    <w:p w:rsidR="0068358C" w:rsidRPr="00943D4C" w:rsidRDefault="0068358C" w:rsidP="0068358C">
      <w:pPr>
        <w:keepNext/>
        <w:keepLines/>
        <w:tabs>
          <w:tab w:val="left" w:pos="2835"/>
        </w:tabs>
        <w:ind w:left="1702" w:hanging="1418"/>
      </w:pPr>
      <w:r w:rsidRPr="00943D4C">
        <w:tab/>
        <w:t>PLMN6:</w:t>
      </w:r>
      <w:r w:rsidRPr="00943D4C">
        <w:tab/>
        <w:t>234 002</w:t>
      </w:r>
    </w:p>
    <w:p w:rsidR="0068358C" w:rsidRPr="00943D4C" w:rsidRDefault="0068358C" w:rsidP="0068358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Coding:</w:t>
            </w:r>
          </w:p>
        </w:tc>
        <w:tc>
          <w:tcPr>
            <w:tcW w:w="717" w:type="dxa"/>
          </w:tcPr>
          <w:p w:rsidR="0068358C" w:rsidRPr="00943D4C" w:rsidRDefault="0068358C" w:rsidP="0068358C">
            <w:pPr>
              <w:pStyle w:val="TAC"/>
            </w:pPr>
            <w:r w:rsidRPr="00943D4C">
              <w:t>B1</w:t>
            </w:r>
          </w:p>
        </w:tc>
        <w:tc>
          <w:tcPr>
            <w:tcW w:w="717" w:type="dxa"/>
          </w:tcPr>
          <w:p w:rsidR="0068358C" w:rsidRPr="00943D4C" w:rsidRDefault="0068358C" w:rsidP="0068358C">
            <w:pPr>
              <w:pStyle w:val="TAC"/>
            </w:pPr>
            <w:r w:rsidRPr="00943D4C">
              <w:t>B2</w:t>
            </w:r>
          </w:p>
        </w:tc>
        <w:tc>
          <w:tcPr>
            <w:tcW w:w="717" w:type="dxa"/>
          </w:tcPr>
          <w:p w:rsidR="0068358C" w:rsidRPr="00943D4C" w:rsidRDefault="0068358C" w:rsidP="0068358C">
            <w:pPr>
              <w:pStyle w:val="TAC"/>
            </w:pPr>
            <w:r w:rsidRPr="00943D4C">
              <w:t>B3</w:t>
            </w:r>
          </w:p>
        </w:tc>
        <w:tc>
          <w:tcPr>
            <w:tcW w:w="717" w:type="dxa"/>
          </w:tcPr>
          <w:p w:rsidR="0068358C" w:rsidRPr="00943D4C" w:rsidRDefault="0068358C" w:rsidP="0068358C">
            <w:pPr>
              <w:pStyle w:val="TAC"/>
            </w:pPr>
            <w:r w:rsidRPr="00943D4C">
              <w:t>B4</w:t>
            </w:r>
          </w:p>
        </w:tc>
        <w:tc>
          <w:tcPr>
            <w:tcW w:w="717" w:type="dxa"/>
          </w:tcPr>
          <w:p w:rsidR="0068358C" w:rsidRPr="00943D4C" w:rsidRDefault="0068358C" w:rsidP="0068358C">
            <w:pPr>
              <w:pStyle w:val="TAC"/>
            </w:pPr>
            <w:r w:rsidRPr="00943D4C">
              <w:t>B5</w:t>
            </w:r>
          </w:p>
        </w:tc>
        <w:tc>
          <w:tcPr>
            <w:tcW w:w="717" w:type="dxa"/>
          </w:tcPr>
          <w:p w:rsidR="0068358C" w:rsidRPr="00943D4C" w:rsidRDefault="0068358C" w:rsidP="0068358C">
            <w:pPr>
              <w:pStyle w:val="TAC"/>
            </w:pPr>
            <w:r w:rsidRPr="00943D4C">
              <w:t>B6</w:t>
            </w:r>
          </w:p>
        </w:tc>
        <w:tc>
          <w:tcPr>
            <w:tcW w:w="717" w:type="dxa"/>
          </w:tcPr>
          <w:p w:rsidR="0068358C" w:rsidRPr="00943D4C" w:rsidRDefault="0068358C" w:rsidP="0068358C">
            <w:pPr>
              <w:pStyle w:val="TAC"/>
            </w:pPr>
            <w:r w:rsidRPr="00943D4C">
              <w:t>B7</w:t>
            </w:r>
          </w:p>
        </w:tc>
        <w:tc>
          <w:tcPr>
            <w:tcW w:w="717" w:type="dxa"/>
          </w:tcPr>
          <w:p w:rsidR="0068358C" w:rsidRPr="00943D4C" w:rsidRDefault="0068358C" w:rsidP="0068358C">
            <w:pPr>
              <w:pStyle w:val="TAC"/>
            </w:pPr>
            <w:r w:rsidRPr="00943D4C">
              <w:t>B8</w:t>
            </w:r>
          </w:p>
        </w:tc>
        <w:tc>
          <w:tcPr>
            <w:tcW w:w="717" w:type="dxa"/>
          </w:tcPr>
          <w:p w:rsidR="0068358C" w:rsidRPr="00943D4C" w:rsidRDefault="0068358C" w:rsidP="0068358C">
            <w:pPr>
              <w:pStyle w:val="TAC"/>
            </w:pPr>
            <w:r w:rsidRPr="00943D4C">
              <w:t>B9</w:t>
            </w:r>
          </w:p>
        </w:tc>
        <w:tc>
          <w:tcPr>
            <w:tcW w:w="717" w:type="dxa"/>
          </w:tcPr>
          <w:p w:rsidR="0068358C" w:rsidRPr="00943D4C" w:rsidRDefault="0068358C" w:rsidP="0068358C">
            <w:pPr>
              <w:pStyle w:val="TAC"/>
            </w:pPr>
            <w:r w:rsidRPr="00943D4C">
              <w:t>B10</w:t>
            </w:r>
          </w:p>
        </w:tc>
        <w:tc>
          <w:tcPr>
            <w:tcW w:w="717" w:type="dxa"/>
          </w:tcPr>
          <w:p w:rsidR="0068358C" w:rsidRPr="00943D4C" w:rsidRDefault="0068358C" w:rsidP="0068358C">
            <w:pPr>
              <w:pStyle w:val="TAC"/>
            </w:pPr>
            <w:r w:rsidRPr="00943D4C">
              <w:t>B11</w:t>
            </w:r>
          </w:p>
        </w:tc>
        <w:tc>
          <w:tcPr>
            <w:tcW w:w="717" w:type="dxa"/>
          </w:tcPr>
          <w:p w:rsidR="0068358C" w:rsidRPr="00943D4C" w:rsidRDefault="0068358C" w:rsidP="0068358C">
            <w:pPr>
              <w:pStyle w:val="TAC"/>
            </w:pPr>
            <w:r w:rsidRPr="00943D4C">
              <w:t>B12</w:t>
            </w:r>
          </w:p>
        </w:tc>
      </w:tr>
      <w:tr w:rsidR="0068358C" w:rsidRPr="00943D4C" w:rsidTr="00441544">
        <w:tc>
          <w:tcPr>
            <w:tcW w:w="959" w:type="dxa"/>
          </w:tcPr>
          <w:p w:rsidR="0068358C" w:rsidRPr="00943D4C" w:rsidRDefault="0068358C" w:rsidP="00441544">
            <w:pPr>
              <w:keepNext/>
              <w:keepLines/>
              <w:spacing w:after="0"/>
              <w:rPr>
                <w:rFonts w:ascii="Arial" w:hAnsi="Arial"/>
                <w:sz w:val="18"/>
              </w:rPr>
            </w:pPr>
            <w:r w:rsidRPr="00943D4C">
              <w:rPr>
                <w:rFonts w:ascii="Arial" w:hAnsi="Arial"/>
                <w:sz w:val="18"/>
              </w:rPr>
              <w:t>Hex</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14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34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44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54</w:t>
            </w:r>
          </w:p>
        </w:tc>
        <w:tc>
          <w:tcPr>
            <w:tcW w:w="717" w:type="dxa"/>
          </w:tcPr>
          <w:p w:rsidR="0068358C" w:rsidRPr="00943D4C" w:rsidRDefault="0068358C" w:rsidP="0068358C">
            <w:pPr>
              <w:pStyle w:val="TAC"/>
            </w:pPr>
            <w:r w:rsidRPr="00943D4C">
              <w:t>00</w:t>
            </w: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B13</w:t>
            </w:r>
          </w:p>
        </w:tc>
        <w:tc>
          <w:tcPr>
            <w:tcW w:w="717" w:type="dxa"/>
          </w:tcPr>
          <w:p w:rsidR="0068358C" w:rsidRPr="00943D4C" w:rsidRDefault="0068358C" w:rsidP="0068358C">
            <w:pPr>
              <w:pStyle w:val="TAC"/>
            </w:pPr>
            <w:r w:rsidRPr="00943D4C">
              <w:t>B14</w:t>
            </w:r>
          </w:p>
        </w:tc>
        <w:tc>
          <w:tcPr>
            <w:tcW w:w="717" w:type="dxa"/>
          </w:tcPr>
          <w:p w:rsidR="0068358C" w:rsidRPr="00943D4C" w:rsidRDefault="0068358C" w:rsidP="0068358C">
            <w:pPr>
              <w:pStyle w:val="TAC"/>
            </w:pPr>
            <w:r w:rsidRPr="00943D4C">
              <w:t>B15</w:t>
            </w:r>
          </w:p>
        </w:tc>
        <w:tc>
          <w:tcPr>
            <w:tcW w:w="717" w:type="dxa"/>
          </w:tcPr>
          <w:p w:rsidR="0068358C" w:rsidRPr="00943D4C" w:rsidRDefault="0068358C" w:rsidP="0068358C">
            <w:pPr>
              <w:pStyle w:val="TAC"/>
            </w:pPr>
            <w:r w:rsidRPr="00943D4C">
              <w:t>B16</w:t>
            </w:r>
          </w:p>
        </w:tc>
        <w:tc>
          <w:tcPr>
            <w:tcW w:w="717" w:type="dxa"/>
          </w:tcPr>
          <w:p w:rsidR="0068358C" w:rsidRPr="00943D4C" w:rsidRDefault="0068358C" w:rsidP="0068358C">
            <w:pPr>
              <w:pStyle w:val="TAC"/>
            </w:pPr>
            <w:r w:rsidRPr="00943D4C">
              <w:t>B17</w:t>
            </w:r>
          </w:p>
        </w:tc>
        <w:tc>
          <w:tcPr>
            <w:tcW w:w="717" w:type="dxa"/>
          </w:tcPr>
          <w:p w:rsidR="0068358C" w:rsidRPr="00943D4C" w:rsidRDefault="0068358C" w:rsidP="0068358C">
            <w:pPr>
              <w:pStyle w:val="TAC"/>
            </w:pPr>
            <w:r w:rsidRPr="00943D4C">
              <w:t>B18</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r w:rsidR="0068358C" w:rsidRPr="00943D4C" w:rsidTr="00441544">
        <w:tc>
          <w:tcPr>
            <w:tcW w:w="959" w:type="dxa"/>
          </w:tcPr>
          <w:p w:rsidR="0068358C" w:rsidRPr="00943D4C" w:rsidRDefault="0068358C" w:rsidP="00441544">
            <w:pPr>
              <w:keepNext/>
              <w:keepLines/>
              <w:spacing w:after="0"/>
              <w:rPr>
                <w:rFonts w:ascii="Arial" w:hAnsi="Arial"/>
                <w:sz w:val="18"/>
              </w:rPr>
            </w:pP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64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r w:rsidRPr="00943D4C">
              <w:t>32</w:t>
            </w:r>
          </w:p>
        </w:tc>
        <w:tc>
          <w:tcPr>
            <w:tcW w:w="717" w:type="dxa"/>
          </w:tcPr>
          <w:p w:rsidR="0068358C" w:rsidRPr="00943D4C" w:rsidRDefault="0068358C" w:rsidP="0068358C">
            <w:pPr>
              <w:pStyle w:val="TAC"/>
            </w:pPr>
            <w:r w:rsidRPr="00943D4C">
              <w:t>24</w:t>
            </w:r>
          </w:p>
        </w:tc>
        <w:tc>
          <w:tcPr>
            <w:tcW w:w="717" w:type="dxa"/>
          </w:tcPr>
          <w:p w:rsidR="0068358C" w:rsidRPr="00943D4C" w:rsidRDefault="0068358C" w:rsidP="0068358C">
            <w:pPr>
              <w:pStyle w:val="TAC"/>
            </w:pPr>
            <w:r w:rsidRPr="00943D4C">
              <w:t>00</w:t>
            </w: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c>
          <w:tcPr>
            <w:tcW w:w="717" w:type="dxa"/>
          </w:tcPr>
          <w:p w:rsidR="0068358C" w:rsidRPr="00943D4C" w:rsidRDefault="0068358C" w:rsidP="0068358C">
            <w:pPr>
              <w:pStyle w:val="TAC"/>
            </w:pPr>
          </w:p>
        </w:tc>
      </w:tr>
    </w:tbl>
    <w:p w:rsidR="0068358C" w:rsidRPr="00943D4C" w:rsidRDefault="0068358C" w:rsidP="005E7542">
      <w:pPr>
        <w:rPr>
          <w:b/>
        </w:rPr>
      </w:pPr>
    </w:p>
    <w:p w:rsidR="005E7542" w:rsidRPr="00943D4C" w:rsidRDefault="005E7542"/>
    <w:p w:rsidR="00FA27EE" w:rsidRPr="00943D4C" w:rsidRDefault="00FA27EE">
      <w:pPr>
        <w:pStyle w:val="Heading2"/>
      </w:pPr>
      <w:bookmarkStart w:id="521" w:name="_Toc10738731"/>
      <w:r w:rsidRPr="00943D4C">
        <w:t>7.2</w:t>
      </w:r>
      <w:r w:rsidRPr="00943D4C">
        <w:tab/>
        <w:t>User controlled PLMN selector handling</w:t>
      </w:r>
      <w:bookmarkEnd w:id="521"/>
    </w:p>
    <w:p w:rsidR="00FA27EE" w:rsidRPr="00943D4C" w:rsidRDefault="00FA27EE">
      <w:pPr>
        <w:pStyle w:val="Heading3"/>
      </w:pPr>
      <w:bookmarkStart w:id="522" w:name="_Toc10738732"/>
      <w:r w:rsidRPr="00943D4C">
        <w:t>7.2.1</w:t>
      </w:r>
      <w:r w:rsidRPr="00943D4C">
        <w:tab/>
        <w:t>UE updating the User controlled PLMN selector list</w:t>
      </w:r>
      <w:bookmarkEnd w:id="522"/>
    </w:p>
    <w:p w:rsidR="00FA27EE" w:rsidRPr="00943D4C" w:rsidRDefault="00FA27EE">
      <w:pPr>
        <w:pStyle w:val="Heading4"/>
      </w:pPr>
      <w:bookmarkStart w:id="523" w:name="_Toc10738733"/>
      <w:r w:rsidRPr="00943D4C">
        <w:t>7.2.1.1</w:t>
      </w:r>
      <w:r w:rsidRPr="00943D4C">
        <w:tab/>
        <w:t>Definition and applicability</w:t>
      </w:r>
      <w:bookmarkEnd w:id="523"/>
    </w:p>
    <w:p w:rsidR="00FA27EE" w:rsidRPr="00943D4C" w:rsidRDefault="00FA27EE">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PLMNs may be performed by the subscriber.</w:t>
      </w:r>
    </w:p>
    <w:p w:rsidR="00FA27EE" w:rsidRPr="00943D4C" w:rsidRDefault="00FA27EE">
      <w:pPr>
        <w:pStyle w:val="Heading4"/>
      </w:pPr>
      <w:bookmarkStart w:id="524" w:name="_Toc10738734"/>
      <w:r w:rsidRPr="00943D4C">
        <w:t>7.2.1.2</w:t>
      </w:r>
      <w:r w:rsidRPr="00943D4C">
        <w:tab/>
        <w:t>Conformance requirement</w:t>
      </w:r>
      <w:bookmarkEnd w:id="524"/>
    </w:p>
    <w:p w:rsidR="00FA27EE" w:rsidRPr="00943D4C" w:rsidRDefault="00FA27EE">
      <w:r w:rsidRPr="00943D4C">
        <w:t>The UE shall correctly replace the selected UPLMN in the User controlled PLMN selector list.</w:t>
      </w:r>
    </w:p>
    <w:p w:rsidR="00FA27EE" w:rsidRPr="00943D4C" w:rsidRDefault="00FA27EE">
      <w:pPr>
        <w:pStyle w:val="B2"/>
      </w:pPr>
      <w:r w:rsidRPr="00943D4C">
        <w:t>-</w:t>
      </w:r>
      <w:r w:rsidRPr="00943D4C">
        <w:tab/>
        <w:t>TS 31.102 [4], subclause 5.3.6.</w:t>
      </w:r>
    </w:p>
    <w:p w:rsidR="00FA27EE" w:rsidRPr="00943D4C" w:rsidRDefault="00FA27EE">
      <w:pPr>
        <w:pStyle w:val="Heading4"/>
      </w:pPr>
      <w:bookmarkStart w:id="525" w:name="_Toc10738735"/>
      <w:r w:rsidRPr="00943D4C">
        <w:t>7.2.1.3</w:t>
      </w:r>
      <w:r w:rsidRPr="00943D4C">
        <w:tab/>
        <w:t>Test purpose</w:t>
      </w:r>
      <w:bookmarkEnd w:id="525"/>
    </w:p>
    <w:p w:rsidR="00FA27EE" w:rsidRPr="00943D4C" w:rsidRDefault="00FA27EE">
      <w:r w:rsidRPr="00943D4C">
        <w:t>To verify that the UE correctly updates the EF</w:t>
      </w:r>
      <w:r w:rsidRPr="00943D4C">
        <w:rPr>
          <w:vertAlign w:val="subscript"/>
        </w:rPr>
        <w:t>PLMNwACT</w:t>
      </w:r>
      <w:r w:rsidRPr="00943D4C">
        <w:t>.</w:t>
      </w:r>
    </w:p>
    <w:p w:rsidR="00FA27EE" w:rsidRPr="00943D4C" w:rsidRDefault="00FA27EE">
      <w:pPr>
        <w:pStyle w:val="Heading4"/>
      </w:pPr>
      <w:bookmarkStart w:id="526" w:name="_Toc10738736"/>
      <w:r w:rsidRPr="00943D4C">
        <w:t>7.2.1.4</w:t>
      </w:r>
      <w:r w:rsidRPr="00943D4C">
        <w:tab/>
        <w:t>Method of test</w:t>
      </w:r>
      <w:bookmarkEnd w:id="526"/>
    </w:p>
    <w:p w:rsidR="00FA27EE" w:rsidRPr="00943D4C" w:rsidRDefault="00FA27EE">
      <w:pPr>
        <w:pStyle w:val="Heading5"/>
      </w:pPr>
      <w:bookmarkStart w:id="527" w:name="_Toc10738737"/>
      <w:r w:rsidRPr="00943D4C">
        <w:t>7.2.1.4.1</w:t>
      </w:r>
      <w:r w:rsidRPr="00943D4C">
        <w:tab/>
        <w:t>Initial conditions</w:t>
      </w:r>
      <w:bookmarkEnd w:id="527"/>
    </w:p>
    <w:p w:rsidR="00FA27EE" w:rsidRPr="00943D4C" w:rsidRDefault="00FA27EE">
      <w:r w:rsidRPr="00943D4C">
        <w:t>No USS/SS is required for this test.</w:t>
      </w:r>
    </w:p>
    <w:p w:rsidR="00FA27EE" w:rsidRPr="00943D4C" w:rsidRDefault="00FA27EE">
      <w:r w:rsidRPr="00943D4C">
        <w:t>The default UICC is used.</w:t>
      </w:r>
    </w:p>
    <w:p w:rsidR="00FA27EE" w:rsidRPr="00943D4C" w:rsidRDefault="00FA27EE">
      <w:r w:rsidRPr="00943D4C">
        <w:t>The UICC is installed into the Terminal and the UE is powered on.</w:t>
      </w:r>
    </w:p>
    <w:p w:rsidR="00FA27EE" w:rsidRPr="00943D4C" w:rsidRDefault="00FA27EE">
      <w:pPr>
        <w:pStyle w:val="Heading5"/>
      </w:pPr>
      <w:bookmarkStart w:id="528" w:name="_Toc10738738"/>
      <w:r w:rsidRPr="00943D4C">
        <w:t>7.2.1.4.2</w:t>
      </w:r>
      <w:r w:rsidRPr="00943D4C">
        <w:tab/>
        <w:t>Procedure</w:t>
      </w:r>
      <w:bookmarkEnd w:id="528"/>
    </w:p>
    <w:p w:rsidR="00FA27EE" w:rsidRPr="00943D4C" w:rsidRDefault="00FA27EE">
      <w:pPr>
        <w:pStyle w:val="B1"/>
      </w:pPr>
      <w:r w:rsidRPr="00943D4C">
        <w:t>a)</w:t>
      </w:r>
      <w:r w:rsidRPr="00943D4C">
        <w:tab/>
        <w:t>The user shall initiate an MMI dependent procedure to change the second UPLMN in the User controlled PLMN selector list to MCC/MNC of 567/02, the ACT identifier shall set to UTRAN only.</w:t>
      </w:r>
    </w:p>
    <w:p w:rsidR="00FA27EE" w:rsidRPr="00943D4C" w:rsidRDefault="00FA27EE">
      <w:pPr>
        <w:pStyle w:val="B1"/>
      </w:pPr>
      <w:r w:rsidRPr="00943D4C">
        <w:t>b)</w:t>
      </w:r>
      <w:r w:rsidRPr="00943D4C">
        <w:tab/>
        <w:t>The UE is soft powered down.</w:t>
      </w:r>
    </w:p>
    <w:p w:rsidR="00FA27EE" w:rsidRPr="00943D4C" w:rsidRDefault="00FA27EE">
      <w:pPr>
        <w:pStyle w:val="Heading4"/>
      </w:pPr>
      <w:bookmarkStart w:id="529" w:name="_Toc10738739"/>
      <w:r w:rsidRPr="00943D4C">
        <w:t>7.2.1.5</w:t>
      </w:r>
      <w:r w:rsidRPr="00943D4C">
        <w:tab/>
        <w:t>Acceptance criteria</w:t>
      </w:r>
      <w:bookmarkEnd w:id="529"/>
    </w:p>
    <w:p w:rsidR="00FA27EE" w:rsidRPr="00943D4C" w:rsidRDefault="00FA27EE">
      <w:pPr>
        <w:keepNext/>
        <w:keepLines/>
      </w:pPr>
      <w:r w:rsidRPr="00943D4C">
        <w:t>After step b) the USIM shall contain the following values:</w:t>
      </w:r>
    </w:p>
    <w:p w:rsidR="00FA27EE" w:rsidRPr="00943D4C" w:rsidRDefault="00FA27EE">
      <w:pPr>
        <w:keepNext/>
        <w:keepLines/>
        <w:rPr>
          <w:b/>
        </w:rPr>
      </w:pPr>
      <w:r w:rsidRPr="00943D4C">
        <w:rPr>
          <w:b/>
        </w:rPr>
        <w:t>EF</w:t>
      </w:r>
      <w:r w:rsidRPr="00943D4C">
        <w:rPr>
          <w:b/>
          <w:vertAlign w:val="subscript"/>
        </w:rPr>
        <w:t>PLMNwACT</w:t>
      </w:r>
      <w:r w:rsidRPr="00943D4C">
        <w:rPr>
          <w:b/>
        </w:rPr>
        <w:t xml:space="preserve"> (UPLMN Selector)</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lastRenderedPageBreak/>
        <w:tab/>
        <w:t>2</w:t>
      </w:r>
      <w:r w:rsidRPr="00943D4C">
        <w:rPr>
          <w:vertAlign w:val="superscript"/>
        </w:rPr>
        <w:t>nd</w:t>
      </w:r>
      <w:r w:rsidRPr="00943D4C">
        <w:t xml:space="preserve"> PLMN:</w:t>
      </w:r>
      <w:r w:rsidRPr="00943D4C">
        <w:tab/>
        <w:t>567 02</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UTRAN</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244 009</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65</w:t>
            </w:r>
          </w:p>
        </w:tc>
        <w:tc>
          <w:tcPr>
            <w:tcW w:w="624" w:type="dxa"/>
          </w:tcPr>
          <w:p w:rsidR="00FA27EE" w:rsidRPr="00943D4C" w:rsidRDefault="00FA27EE">
            <w:pPr>
              <w:pStyle w:val="TAL"/>
            </w:pPr>
            <w:r w:rsidRPr="00943D4C">
              <w:t>F7</w:t>
            </w:r>
          </w:p>
        </w:tc>
        <w:tc>
          <w:tcPr>
            <w:tcW w:w="624" w:type="dxa"/>
          </w:tcPr>
          <w:p w:rsidR="00FA27EE" w:rsidRPr="00943D4C" w:rsidRDefault="00FA27EE">
            <w:pPr>
              <w:pStyle w:val="TAL"/>
            </w:pPr>
            <w:r w:rsidRPr="00943D4C">
              <w:t>20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94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pStyle w:val="Heading3"/>
      </w:pPr>
      <w:bookmarkStart w:id="530" w:name="_Toc10738740"/>
      <w:r w:rsidRPr="00943D4C">
        <w:t>7.2.2</w:t>
      </w:r>
      <w:r w:rsidRPr="00943D4C">
        <w:tab/>
        <w:t>UE recognising the priority order of the User controlled PLMN selector list with the same access technology.</w:t>
      </w:r>
      <w:bookmarkEnd w:id="530"/>
    </w:p>
    <w:p w:rsidR="00FA27EE" w:rsidRPr="00943D4C" w:rsidRDefault="00FA27EE">
      <w:pPr>
        <w:pStyle w:val="Heading4"/>
      </w:pPr>
      <w:bookmarkStart w:id="531" w:name="_Toc10738741"/>
      <w:r w:rsidRPr="00943D4C">
        <w:t>7.2.2.1</w:t>
      </w:r>
      <w:r w:rsidRPr="00943D4C">
        <w:tab/>
        <w:t>Definition and applicability</w:t>
      </w:r>
      <w:bookmarkEnd w:id="531"/>
    </w:p>
    <w:p w:rsidR="00FA27EE" w:rsidRPr="00943D4C" w:rsidRDefault="00FA27EE">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UPLMNs may be performed by the subscriber by the use of the PIN.</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532" w:name="_Toc10738742"/>
      <w:r w:rsidRPr="00943D4C">
        <w:t>7.2.2.2</w:t>
      </w:r>
      <w:r w:rsidRPr="00943D4C">
        <w:tab/>
        <w:t>Conformance requirement</w:t>
      </w:r>
      <w:bookmarkEnd w:id="532"/>
    </w:p>
    <w:p w:rsidR="00FA27EE" w:rsidRPr="00943D4C" w:rsidRDefault="00FA27EE">
      <w:r w:rsidRPr="00943D4C">
        <w:t>When registering onto a VPLMN the UE shall take into account the priority order of the UPLMNs in the preferred list on the USIM.</w:t>
      </w:r>
    </w:p>
    <w:p w:rsidR="00FA27EE" w:rsidRPr="00943D4C" w:rsidRDefault="00FA27EE">
      <w:pPr>
        <w:pStyle w:val="B2"/>
      </w:pPr>
      <w:r w:rsidRPr="00943D4C">
        <w:t>-</w:t>
      </w:r>
      <w:r w:rsidRPr="00943D4C">
        <w:tab/>
        <w:t>TS 22.011 [6], subclause 3.2.2.</w:t>
      </w:r>
    </w:p>
    <w:p w:rsidR="00FA27EE" w:rsidRPr="00943D4C" w:rsidRDefault="00FA27EE">
      <w:pPr>
        <w:pStyle w:val="Heading4"/>
      </w:pPr>
      <w:bookmarkStart w:id="533" w:name="_Toc10738743"/>
      <w:r w:rsidRPr="00943D4C">
        <w:lastRenderedPageBreak/>
        <w:t>7.2.2.3</w:t>
      </w:r>
      <w:r w:rsidRPr="00943D4C">
        <w:tab/>
        <w:t>Test purpose</w:t>
      </w:r>
      <w:bookmarkEnd w:id="533"/>
    </w:p>
    <w:p w:rsidR="00FA27EE" w:rsidRPr="00943D4C" w:rsidRDefault="00FA27EE">
      <w:r w:rsidRPr="00943D4C">
        <w:t>To verify that the UPLMN with the higher priority (defined by its position in EF</w:t>
      </w:r>
      <w:r w:rsidRPr="00943D4C">
        <w:rPr>
          <w:vertAlign w:val="subscript"/>
        </w:rPr>
        <w:t>PLMNwACT</w:t>
      </w:r>
      <w:r w:rsidRPr="00943D4C">
        <w:t>) takes precedence over the UPLMN with the lower priority when the UE performs a network selection.</w:t>
      </w:r>
    </w:p>
    <w:p w:rsidR="00FA27EE" w:rsidRPr="00943D4C" w:rsidRDefault="00FA27EE">
      <w:pPr>
        <w:pStyle w:val="Heading4"/>
      </w:pPr>
      <w:bookmarkStart w:id="534" w:name="_Toc10738744"/>
      <w:r w:rsidRPr="00943D4C">
        <w:t>7.2.2.4</w:t>
      </w:r>
      <w:r w:rsidRPr="00943D4C">
        <w:tab/>
        <w:t>Method of test</w:t>
      </w:r>
      <w:bookmarkEnd w:id="534"/>
    </w:p>
    <w:p w:rsidR="00FA27EE" w:rsidRPr="00943D4C" w:rsidRDefault="00FA27EE">
      <w:pPr>
        <w:pStyle w:val="Heading5"/>
      </w:pPr>
      <w:bookmarkStart w:id="535" w:name="_Toc10738745"/>
      <w:r w:rsidRPr="00943D4C">
        <w:t>7.2.2.4.1</w:t>
      </w:r>
      <w:r w:rsidRPr="00943D4C">
        <w:tab/>
        <w:t>Initial conditions</w:t>
      </w:r>
      <w:bookmarkEnd w:id="535"/>
    </w:p>
    <w:p w:rsidR="00FA27EE" w:rsidRPr="00943D4C" w:rsidRDefault="00FA27EE">
      <w:r w:rsidRPr="00943D4C">
        <w:t>The USS (in case of a Terminal accessing UTRAN)/SS (in case of a Terminal accessing a GERAN) 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244/033/0001.</w:t>
      </w:r>
    </w:p>
    <w:p w:rsidR="00FA27EE" w:rsidRPr="00943D4C" w:rsidRDefault="00FA27EE">
      <w:pPr>
        <w:pStyle w:val="B1"/>
        <w:tabs>
          <w:tab w:val="left" w:pos="2835"/>
        </w:tabs>
      </w:pPr>
      <w:r w:rsidRPr="00943D4C">
        <w:t>-</w:t>
      </w:r>
      <w:r w:rsidRPr="00943D4C">
        <w:tab/>
        <w:t>RAI (MCC/MNC/LAC/RAC):</w:t>
      </w:r>
      <w:r w:rsidRPr="00943D4C">
        <w:tab/>
        <w:t>244/033/0001/05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244/034/0001.</w:t>
      </w:r>
    </w:p>
    <w:p w:rsidR="00FA27EE" w:rsidRPr="00943D4C" w:rsidRDefault="00FA27EE">
      <w:pPr>
        <w:pStyle w:val="B1"/>
        <w:tabs>
          <w:tab w:val="left" w:pos="2835"/>
        </w:tabs>
      </w:pPr>
      <w:r w:rsidRPr="00943D4C">
        <w:t>-</w:t>
      </w:r>
      <w:r w:rsidRPr="00943D4C">
        <w:tab/>
        <w:t>RAI (MCC/MNC/LAC/RAC):</w:t>
      </w:r>
      <w:r w:rsidRPr="00943D4C">
        <w:tab/>
        <w:t>244/034/0001/05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PLMNwACT</w:t>
      </w:r>
      <w:r w:rsidRPr="00943D4C">
        <w:rPr>
          <w:b/>
        </w:rPr>
        <w:t xml:space="preserve"> (UPLMN Selector with Access Technology)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w:t>
      </w:r>
      <w:r w:rsidR="00EB508D" w:rsidRPr="00943D4C">
        <w:t>I</w:t>
      </w:r>
      <w:r w:rsidRPr="00943D4C">
        <w:t>GS</w:t>
      </w:r>
      <w:r w:rsidR="00EB508D" w:rsidRPr="00943D4C">
        <w:t>I</w:t>
      </w:r>
      <w:r w:rsidR="00967B96" w:rsidRPr="00943D4C">
        <w:t>…</w:t>
      </w:r>
      <w:r w:rsidRPr="00943D4C">
        <w:t>.....</w:t>
      </w:r>
    </w:p>
    <w:p w:rsidR="00FA27EE" w:rsidRPr="00943D4C" w:rsidRDefault="00FA27EE">
      <w:pPr>
        <w:pStyle w:val="EW"/>
        <w:tabs>
          <w:tab w:val="left" w:pos="2835"/>
        </w:tabs>
      </w:pPr>
      <w:r w:rsidRPr="00943D4C">
        <w:tab/>
      </w:r>
      <w:r w:rsidR="00967B96" w:rsidRPr="00943D4C">
        <w:t>…</w:t>
      </w:r>
      <w:r w:rsidRPr="00943D4C">
        <w:t>.....</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244 034</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244 033</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244 034</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244 033</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UTRAN</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967B96">
            <w:pPr>
              <w:pStyle w:val="TAL"/>
            </w:pPr>
            <w:r w:rsidRPr="00943D4C">
              <w:t>…</w:t>
            </w:r>
            <w:r w:rsidR="00FA27EE" w:rsidRPr="00943D4C">
              <w:t>..</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34</w:t>
            </w:r>
          </w:p>
        </w:tc>
        <w:tc>
          <w:tcPr>
            <w:tcW w:w="624" w:type="dxa"/>
          </w:tcPr>
          <w:p w:rsidR="00FA27EE" w:rsidRPr="00943D4C" w:rsidRDefault="00FA27EE">
            <w:pPr>
              <w:pStyle w:val="TAL"/>
            </w:pPr>
            <w:r w:rsidRPr="00943D4C">
              <w:t>30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536" w:name="_Toc10738746"/>
      <w:r w:rsidRPr="00943D4C">
        <w:t>7.2.2.4.2</w:t>
      </w:r>
      <w:r w:rsidRPr="00943D4C">
        <w:tab/>
        <w:t>Procedure</w:t>
      </w:r>
      <w:bookmarkEnd w:id="536"/>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on the cell related to the BCCH transmitting MCC/MNC 244/034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1800"/>
        </w:tabs>
        <w:ind w:left="1440" w:firstLine="0"/>
        <w:rPr>
          <w:lang w:val="fr-FR"/>
        </w:rPr>
      </w:pPr>
      <w:r w:rsidRPr="00943D4C">
        <w:rPr>
          <w:lang w:val="fr-FR"/>
        </w:rPr>
        <w:t>LAI (MCC/MNC/LAC):</w:t>
      </w:r>
      <w:r w:rsidRPr="00943D4C">
        <w:rPr>
          <w:lang w:val="fr-FR"/>
        </w:rPr>
        <w:tab/>
        <w:t>244/034/0001</w:t>
      </w:r>
    </w:p>
    <w:p w:rsidR="00FA27EE" w:rsidRPr="00943D4C" w:rsidRDefault="00FA27EE">
      <w:pPr>
        <w:pStyle w:val="B2"/>
        <w:tabs>
          <w:tab w:val="left" w:pos="-1800"/>
        </w:tabs>
        <w:ind w:left="1440" w:firstLine="0"/>
        <w:rPr>
          <w:lang w:val="fr-FR"/>
        </w:rPr>
      </w:pPr>
      <w:r w:rsidRPr="00943D4C">
        <w:rPr>
          <w:lang w:val="fr-FR"/>
        </w:rPr>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 with  the following values:</w:t>
      </w:r>
    </w:p>
    <w:p w:rsidR="00FA27EE" w:rsidRPr="00943D4C" w:rsidRDefault="00FA27EE">
      <w:pPr>
        <w:pStyle w:val="B2"/>
        <w:tabs>
          <w:tab w:val="left" w:pos="-1800"/>
        </w:tabs>
        <w:ind w:left="1440" w:firstLine="0"/>
        <w:rPr>
          <w:lang w:val="fr-FR"/>
        </w:rPr>
      </w:pPr>
      <w:r w:rsidRPr="00943D4C">
        <w:rPr>
          <w:lang w:val="fr-FR"/>
        </w:rPr>
        <w:t>RAI (MCC/MNC/LAC/RAC)</w:t>
      </w:r>
      <w:r w:rsidRPr="00943D4C">
        <w:rPr>
          <w:lang w:val="fr-FR"/>
        </w:rPr>
        <w:tab/>
        <w:t>244/034/0001/05</w:t>
      </w:r>
    </w:p>
    <w:p w:rsidR="00FA27EE" w:rsidRPr="00943D4C" w:rsidRDefault="00FA27EE">
      <w:pPr>
        <w:pStyle w:val="B2"/>
        <w:tabs>
          <w:tab w:val="left" w:pos="-1800"/>
        </w:tabs>
        <w:ind w:left="1440" w:firstLine="0"/>
      </w:pPr>
      <w:r w:rsidRPr="00943D4C">
        <w:t>P-TMSI</w:t>
      </w:r>
      <w:r w:rsidR="00943D4C">
        <w:tab/>
      </w:r>
      <w:r w:rsidRPr="00943D4C">
        <w:t>"34567890"</w:t>
      </w:r>
    </w:p>
    <w:p w:rsidR="00FA27EE" w:rsidRPr="00943D4C" w:rsidRDefault="00FA27EE">
      <w:pPr>
        <w:pStyle w:val="B2"/>
        <w:tabs>
          <w:tab w:val="left" w:pos="-1800"/>
        </w:tabs>
        <w:ind w:left="1440" w:firstLine="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rsidR="00FA27EE" w:rsidRPr="00943D4C" w:rsidRDefault="00FA27EE">
      <w:pPr>
        <w:pStyle w:val="B2"/>
        <w:tabs>
          <w:tab w:val="left" w:pos="-1800"/>
        </w:tabs>
        <w:ind w:left="1440" w:firstLine="0"/>
        <w:rPr>
          <w:lang w:val="fr-FR"/>
        </w:rPr>
      </w:pPr>
      <w:r w:rsidRPr="00943D4C">
        <w:rPr>
          <w:lang w:val="fr-FR"/>
        </w:rPr>
        <w:t>LAI (MCC/MNC/LAC):</w:t>
      </w:r>
      <w:r w:rsidRPr="00943D4C">
        <w:rPr>
          <w:lang w:val="fr-FR"/>
        </w:rPr>
        <w:tab/>
        <w:t>244/034/0001</w:t>
      </w:r>
    </w:p>
    <w:p w:rsidR="00FA27EE" w:rsidRPr="00943D4C" w:rsidRDefault="00FA27EE">
      <w:pPr>
        <w:pStyle w:val="B2"/>
        <w:tabs>
          <w:tab w:val="left" w:pos="-1800"/>
        </w:tabs>
        <w:ind w:left="1440" w:firstLine="0"/>
        <w:rPr>
          <w:lang w:val="fr-FR"/>
        </w:rPr>
      </w:pPr>
      <w:r w:rsidRPr="00943D4C">
        <w:rPr>
          <w:lang w:val="fr-FR"/>
        </w:rPr>
        <w:t>TMSI:</w:t>
      </w:r>
      <w:r w:rsidRPr="00943D4C">
        <w:rPr>
          <w:lang w:val="fr-FR"/>
        </w:rPr>
        <w:tab/>
        <w:t>"34567890"</w:t>
      </w:r>
    </w:p>
    <w:p w:rsidR="00FA27EE" w:rsidRPr="00943D4C" w:rsidRDefault="00FA27EE">
      <w:pPr>
        <w:pStyle w:val="B2"/>
        <w:ind w:left="1648" w:hanging="228"/>
        <w:rPr>
          <w:lang w:val="fr-FR"/>
        </w:rPr>
      </w:pPr>
      <w:r w:rsidRPr="00943D4C">
        <w:rPr>
          <w:lang w:val="fr-FR"/>
        </w:rPr>
        <w:t>RAI (MCC/MNC/LAC/RAC)</w:t>
      </w:r>
      <w:r w:rsidRPr="00943D4C">
        <w:rPr>
          <w:lang w:val="fr-FR"/>
        </w:rPr>
        <w:tab/>
        <w:t>244/034/0001/05</w:t>
      </w:r>
    </w:p>
    <w:p w:rsidR="00FA27EE" w:rsidRPr="00943D4C" w:rsidRDefault="00FA27EE">
      <w:pPr>
        <w:pStyle w:val="B2"/>
        <w:ind w:left="1648" w:hanging="228"/>
      </w:pPr>
      <w:r w:rsidRPr="00943D4C">
        <w:t>P-TMSI</w:t>
      </w:r>
      <w:r w:rsidR="00943D4C">
        <w:tab/>
      </w:r>
      <w:r w:rsidRPr="00943D4C">
        <w:t>"34567890"</w:t>
      </w:r>
    </w:p>
    <w:p w:rsidR="00FA27EE" w:rsidRPr="00943D4C" w:rsidRDefault="00FA27EE">
      <w:pPr>
        <w:pStyle w:val="B2"/>
        <w:ind w:left="1648" w:hanging="228"/>
      </w:pPr>
      <w:r w:rsidRPr="00943D4C">
        <w:t>P-TMSI signature value</w:t>
      </w:r>
      <w:r w:rsidR="00943D4C">
        <w:tab/>
      </w:r>
      <w:r w:rsidRPr="00943D4C">
        <w:t>"AB1234"</w:t>
      </w:r>
    </w:p>
    <w:p w:rsidR="00FA27EE" w:rsidRPr="00943D4C" w:rsidRDefault="00FA27EE">
      <w:pPr>
        <w:pStyle w:val="B2"/>
        <w:tabs>
          <w:tab w:val="left" w:pos="2835"/>
        </w:tabs>
      </w:pPr>
    </w:p>
    <w:p w:rsidR="00FA27EE" w:rsidRPr="00943D4C" w:rsidRDefault="00FA27EE">
      <w:pPr>
        <w:pStyle w:val="B1"/>
      </w:pPr>
      <w:r w:rsidRPr="00943D4C">
        <w:lastRenderedPageBreak/>
        <w:t>d)</w:t>
      </w:r>
      <w:r w:rsidRPr="00943D4C">
        <w:tab/>
        <w:t xml:space="preserve">After passing through the authentication procedure and after receipt of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 or</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244/034</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2"/>
      </w:pPr>
      <w:r w:rsidRPr="00943D4C">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pPr>
      <w:bookmarkStart w:id="537" w:name="_Toc10738747"/>
      <w:r w:rsidRPr="00943D4C">
        <w:t>7.2.2.5</w:t>
      </w:r>
      <w:r w:rsidRPr="00943D4C">
        <w:tab/>
        <w:t>Acceptance criteria</w:t>
      </w:r>
      <w:bookmarkEnd w:id="537"/>
    </w:p>
    <w:p w:rsidR="00FA27EE" w:rsidRPr="00943D4C" w:rsidRDefault="00FA27EE">
      <w:pPr>
        <w:pStyle w:val="B1"/>
        <w:keepNext/>
        <w:keepLines/>
      </w:pPr>
      <w:r w:rsidRPr="00943D4C">
        <w:t>1)</w:t>
      </w:r>
      <w:r w:rsidRPr="00943D4C">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rsidR="00FA27EE" w:rsidRPr="00943D4C" w:rsidRDefault="00FA27EE">
      <w:pPr>
        <w:pStyle w:val="B1"/>
        <w:keepNext/>
        <w:keepLines/>
      </w:pPr>
      <w:r w:rsidRPr="00943D4C">
        <w:t>2)</w:t>
      </w:r>
      <w:r w:rsidRPr="00943D4C">
        <w:tab/>
        <w:t xml:space="preserve">After step b) the UE accessing a GERAN shall send LOCATION UPDATING REQUEST to the SS and the UE accessing UTRAN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to the USS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pPr>
      <w:r w:rsidRPr="00943D4C">
        <w:t>3)</w:t>
      </w:r>
      <w:r w:rsidRPr="00943D4C">
        <w:tab/>
        <w:t xml:space="preserve">After step c) the UE accessing a GERAN shall respond with TMSI REALLOCATION COMPLETE and the UE accessing UTRAN shall respond with </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keepLines/>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r w:rsidRPr="00943D4C">
        <w:t>For U</w:t>
      </w:r>
      <w:r w:rsidR="00644F3D" w:rsidRPr="00943D4C">
        <w:t>E</w:t>
      </w:r>
      <w:r w:rsidRPr="00943D4C">
        <w:t>s accessing GERAN and U</w:t>
      </w:r>
      <w:r w:rsidR="00644F3D" w:rsidRPr="00943D4C">
        <w:t>E</w:t>
      </w:r>
      <w:r w:rsidRPr="00943D4C">
        <w:t>s accessing UTRAN and supporting (CS and PS) or (CS only):</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lastRenderedPageBreak/>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tab/>
        <w:t>LAI-MNC:</w:t>
      </w:r>
      <w:r w:rsidRPr="00943D4C">
        <w:rPr>
          <w:lang w:val="fr-FR"/>
        </w:rPr>
        <w:tab/>
        <w:t>034</w:t>
      </w:r>
    </w:p>
    <w:p w:rsidR="00FA27EE" w:rsidRPr="00943D4C" w:rsidRDefault="00FA27EE">
      <w:pPr>
        <w:pStyle w:val="EX"/>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FP"/>
              <w:keepNext/>
            </w:pPr>
            <w:r w:rsidRPr="00943D4C">
              <w:t>Coding:</w:t>
            </w:r>
          </w:p>
        </w:tc>
        <w:tc>
          <w:tcPr>
            <w:tcW w:w="782" w:type="dxa"/>
          </w:tcPr>
          <w:p w:rsidR="00FA27EE" w:rsidRPr="00943D4C" w:rsidRDefault="00FA27EE">
            <w:pPr>
              <w:pStyle w:val="FP"/>
              <w:keepNext/>
            </w:pPr>
            <w:r w:rsidRPr="00943D4C">
              <w:t>B1</w:t>
            </w:r>
          </w:p>
        </w:tc>
        <w:tc>
          <w:tcPr>
            <w:tcW w:w="782" w:type="dxa"/>
          </w:tcPr>
          <w:p w:rsidR="00FA27EE" w:rsidRPr="00943D4C" w:rsidRDefault="00FA27EE">
            <w:pPr>
              <w:pStyle w:val="FP"/>
              <w:keepNext/>
            </w:pPr>
            <w:r w:rsidRPr="00943D4C">
              <w:t>B2</w:t>
            </w:r>
          </w:p>
        </w:tc>
        <w:tc>
          <w:tcPr>
            <w:tcW w:w="782" w:type="dxa"/>
          </w:tcPr>
          <w:p w:rsidR="00FA27EE" w:rsidRPr="00943D4C" w:rsidRDefault="00FA27EE">
            <w:pPr>
              <w:pStyle w:val="FP"/>
              <w:keepNext/>
            </w:pPr>
            <w:r w:rsidRPr="00943D4C">
              <w:t>B3</w:t>
            </w:r>
          </w:p>
        </w:tc>
        <w:tc>
          <w:tcPr>
            <w:tcW w:w="782" w:type="dxa"/>
          </w:tcPr>
          <w:p w:rsidR="00FA27EE" w:rsidRPr="00943D4C" w:rsidRDefault="00FA27EE">
            <w:pPr>
              <w:pStyle w:val="FP"/>
              <w:keepNext/>
            </w:pPr>
            <w:r w:rsidRPr="00943D4C">
              <w:t>B4</w:t>
            </w:r>
          </w:p>
        </w:tc>
        <w:tc>
          <w:tcPr>
            <w:tcW w:w="782" w:type="dxa"/>
          </w:tcPr>
          <w:p w:rsidR="00FA27EE" w:rsidRPr="00943D4C" w:rsidRDefault="00FA27EE">
            <w:pPr>
              <w:pStyle w:val="FP"/>
              <w:keepNext/>
            </w:pPr>
            <w:r w:rsidRPr="00943D4C">
              <w:t>B5</w:t>
            </w:r>
          </w:p>
        </w:tc>
        <w:tc>
          <w:tcPr>
            <w:tcW w:w="782" w:type="dxa"/>
          </w:tcPr>
          <w:p w:rsidR="00FA27EE" w:rsidRPr="00943D4C" w:rsidRDefault="00FA27EE">
            <w:pPr>
              <w:pStyle w:val="FP"/>
              <w:keepNext/>
            </w:pPr>
            <w:r w:rsidRPr="00943D4C">
              <w:t>B6</w:t>
            </w:r>
          </w:p>
        </w:tc>
        <w:tc>
          <w:tcPr>
            <w:tcW w:w="782" w:type="dxa"/>
          </w:tcPr>
          <w:p w:rsidR="00FA27EE" w:rsidRPr="00943D4C" w:rsidRDefault="00FA27EE">
            <w:pPr>
              <w:pStyle w:val="FP"/>
              <w:keepNext/>
            </w:pPr>
            <w:r w:rsidRPr="00943D4C">
              <w:t>B7</w:t>
            </w:r>
          </w:p>
        </w:tc>
        <w:tc>
          <w:tcPr>
            <w:tcW w:w="782" w:type="dxa"/>
          </w:tcPr>
          <w:p w:rsidR="00FA27EE" w:rsidRPr="00943D4C" w:rsidRDefault="00FA27EE">
            <w:pPr>
              <w:pStyle w:val="FP"/>
              <w:keepNext/>
            </w:pPr>
            <w:r w:rsidRPr="00943D4C">
              <w:t>B8</w:t>
            </w:r>
          </w:p>
        </w:tc>
        <w:tc>
          <w:tcPr>
            <w:tcW w:w="782" w:type="dxa"/>
          </w:tcPr>
          <w:p w:rsidR="00FA27EE" w:rsidRPr="00943D4C" w:rsidRDefault="00FA27EE">
            <w:pPr>
              <w:pStyle w:val="FP"/>
              <w:keepNext/>
            </w:pPr>
            <w:r w:rsidRPr="00943D4C">
              <w:t>B9</w:t>
            </w:r>
          </w:p>
        </w:tc>
        <w:tc>
          <w:tcPr>
            <w:tcW w:w="782" w:type="dxa"/>
          </w:tcPr>
          <w:p w:rsidR="00FA27EE" w:rsidRPr="00943D4C" w:rsidRDefault="00FA27EE">
            <w:pPr>
              <w:pStyle w:val="FP"/>
              <w:keepNext/>
            </w:pPr>
            <w:r w:rsidRPr="00943D4C">
              <w:t>B10</w:t>
            </w:r>
          </w:p>
        </w:tc>
        <w:tc>
          <w:tcPr>
            <w:tcW w:w="782" w:type="dxa"/>
          </w:tcPr>
          <w:p w:rsidR="00FA27EE" w:rsidRPr="00943D4C" w:rsidRDefault="00FA27EE">
            <w:pPr>
              <w:pStyle w:val="FP"/>
              <w:keepNext/>
            </w:pPr>
            <w:r w:rsidRPr="00943D4C">
              <w:t>B11</w:t>
            </w:r>
          </w:p>
        </w:tc>
      </w:tr>
      <w:tr w:rsidR="00FA27EE" w:rsidRPr="00943D4C">
        <w:tblPrEx>
          <w:tblCellMar>
            <w:top w:w="0" w:type="dxa"/>
            <w:bottom w:w="0" w:type="dxa"/>
          </w:tblCellMar>
        </w:tblPrEx>
        <w:tc>
          <w:tcPr>
            <w:tcW w:w="959" w:type="dxa"/>
          </w:tcPr>
          <w:p w:rsidR="00FA27EE" w:rsidRPr="00943D4C" w:rsidRDefault="00FA27EE">
            <w:pPr>
              <w:pStyle w:val="FP"/>
            </w:pPr>
            <w:r w:rsidRPr="00943D4C">
              <w:t>Hex</w:t>
            </w:r>
          </w:p>
        </w:tc>
        <w:tc>
          <w:tcPr>
            <w:tcW w:w="782" w:type="dxa"/>
          </w:tcPr>
          <w:p w:rsidR="00FA27EE" w:rsidRPr="00943D4C" w:rsidRDefault="00FA27EE">
            <w:pPr>
              <w:pStyle w:val="FP"/>
            </w:pPr>
            <w:r w:rsidRPr="00943D4C">
              <w:t>34</w:t>
            </w:r>
          </w:p>
        </w:tc>
        <w:tc>
          <w:tcPr>
            <w:tcW w:w="782" w:type="dxa"/>
          </w:tcPr>
          <w:p w:rsidR="00FA27EE" w:rsidRPr="00943D4C" w:rsidRDefault="00FA27EE">
            <w:pPr>
              <w:pStyle w:val="FP"/>
            </w:pPr>
            <w:r w:rsidRPr="00943D4C">
              <w:t>56</w:t>
            </w:r>
          </w:p>
        </w:tc>
        <w:tc>
          <w:tcPr>
            <w:tcW w:w="782" w:type="dxa"/>
          </w:tcPr>
          <w:p w:rsidR="00FA27EE" w:rsidRPr="00943D4C" w:rsidRDefault="00FA27EE">
            <w:pPr>
              <w:pStyle w:val="FP"/>
            </w:pPr>
            <w:r w:rsidRPr="00943D4C">
              <w:t>78</w:t>
            </w:r>
          </w:p>
        </w:tc>
        <w:tc>
          <w:tcPr>
            <w:tcW w:w="782" w:type="dxa"/>
          </w:tcPr>
          <w:p w:rsidR="00FA27EE" w:rsidRPr="00943D4C" w:rsidRDefault="00FA27EE">
            <w:pPr>
              <w:pStyle w:val="FP"/>
            </w:pPr>
            <w:r w:rsidRPr="00943D4C">
              <w:t>90</w:t>
            </w:r>
          </w:p>
        </w:tc>
        <w:tc>
          <w:tcPr>
            <w:tcW w:w="782" w:type="dxa"/>
          </w:tcPr>
          <w:p w:rsidR="00FA27EE" w:rsidRPr="00943D4C" w:rsidRDefault="00FA27EE">
            <w:pPr>
              <w:pStyle w:val="FP"/>
            </w:pPr>
            <w:r w:rsidRPr="00943D4C">
              <w:t>42</w:t>
            </w:r>
          </w:p>
        </w:tc>
        <w:tc>
          <w:tcPr>
            <w:tcW w:w="782" w:type="dxa"/>
          </w:tcPr>
          <w:p w:rsidR="00FA27EE" w:rsidRPr="00943D4C" w:rsidRDefault="00FA27EE">
            <w:pPr>
              <w:pStyle w:val="FP"/>
            </w:pPr>
            <w:r w:rsidRPr="00943D4C">
              <w:t>44</w:t>
            </w:r>
          </w:p>
        </w:tc>
        <w:tc>
          <w:tcPr>
            <w:tcW w:w="782" w:type="dxa"/>
          </w:tcPr>
          <w:p w:rsidR="00FA27EE" w:rsidRPr="00943D4C" w:rsidRDefault="00FA27EE">
            <w:pPr>
              <w:pStyle w:val="FP"/>
            </w:pPr>
            <w:r w:rsidRPr="00943D4C">
              <w:t>30</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xx</w:t>
            </w:r>
          </w:p>
        </w:tc>
        <w:tc>
          <w:tcPr>
            <w:tcW w:w="782" w:type="dxa"/>
          </w:tcPr>
          <w:p w:rsidR="00FA27EE" w:rsidRPr="00943D4C" w:rsidRDefault="00FA27EE">
            <w:pPr>
              <w:pStyle w:val="FP"/>
            </w:pPr>
            <w:r w:rsidRPr="00943D4C">
              <w:t>00</w:t>
            </w:r>
          </w:p>
        </w:tc>
      </w:tr>
    </w:tbl>
    <w:p w:rsidR="00FA27EE" w:rsidRPr="00943D4C" w:rsidRDefault="00FA27EE"/>
    <w:p w:rsidR="00FA27EE" w:rsidRPr="00943D4C" w:rsidRDefault="00FA27EE">
      <w:r w:rsidRPr="00943D4C">
        <w:t>For U</w:t>
      </w:r>
      <w:r w:rsidR="00644F3D" w:rsidRPr="00943D4C">
        <w:t>E</w:t>
      </w:r>
      <w:r w:rsidRPr="00943D4C">
        <w:t>s accessing UTRAN and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034</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44</w:t>
            </w:r>
          </w:p>
        </w:tc>
        <w:tc>
          <w:tcPr>
            <w:tcW w:w="782" w:type="dxa"/>
          </w:tcPr>
          <w:p w:rsidR="00FA27EE" w:rsidRPr="00943D4C" w:rsidRDefault="00FA27EE">
            <w:pPr>
              <w:pStyle w:val="TAL"/>
            </w:pPr>
            <w:r w:rsidRPr="00943D4C">
              <w:t>30</w:t>
            </w:r>
          </w:p>
        </w:tc>
        <w:tc>
          <w:tcPr>
            <w:tcW w:w="782" w:type="dxa"/>
          </w:tcPr>
          <w:p w:rsidR="00FA27EE" w:rsidRPr="00943D4C" w:rsidRDefault="00FA27EE">
            <w:pPr>
              <w:pStyle w:val="TAL"/>
            </w:pPr>
            <w:r w:rsidRPr="00943D4C">
              <w:t>xx</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538" w:name="_Toc10738748"/>
      <w:r w:rsidRPr="00943D4C">
        <w:t>7.2.3</w:t>
      </w:r>
      <w:r w:rsidRPr="00943D4C">
        <w:tab/>
        <w:t>UE recognising the priority order of the User controlled PLMN selector list using an ACT preference.</w:t>
      </w:r>
      <w:bookmarkEnd w:id="538"/>
    </w:p>
    <w:p w:rsidR="00FA27EE" w:rsidRPr="00943D4C" w:rsidRDefault="00FA27EE">
      <w:pPr>
        <w:pStyle w:val="Heading4"/>
      </w:pPr>
      <w:bookmarkStart w:id="539" w:name="_Toc10738749"/>
      <w:r w:rsidRPr="00943D4C">
        <w:t>7.2.3.1</w:t>
      </w:r>
      <w:r w:rsidRPr="00943D4C">
        <w:tab/>
        <w:t>Definition and applicability</w:t>
      </w:r>
      <w:bookmarkEnd w:id="539"/>
    </w:p>
    <w:p w:rsidR="00FA27EE" w:rsidRPr="00943D4C" w:rsidRDefault="00FA27EE">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FA27EE" w:rsidRPr="00943D4C" w:rsidRDefault="00FA27EE">
      <w:pPr>
        <w:pStyle w:val="Heading4"/>
      </w:pPr>
      <w:bookmarkStart w:id="540" w:name="_Toc10738750"/>
      <w:r w:rsidRPr="00943D4C">
        <w:t>7.2.3.2</w:t>
      </w:r>
      <w:r w:rsidRPr="00943D4C">
        <w:tab/>
        <w:t>Conformance requirement</w:t>
      </w:r>
      <w:bookmarkEnd w:id="540"/>
    </w:p>
    <w:p w:rsidR="00FA27EE" w:rsidRPr="00943D4C" w:rsidRDefault="00FA27EE">
      <w:r w:rsidRPr="00943D4C">
        <w:t xml:space="preserve">When registering onto a VPLMN the UE shall take into account the priority of the ACT identifier in the preferred list on the USIM. </w:t>
      </w:r>
    </w:p>
    <w:p w:rsidR="00FA27EE" w:rsidRPr="00943D4C" w:rsidRDefault="00FA27EE">
      <w:pPr>
        <w:pStyle w:val="B1"/>
      </w:pPr>
      <w:r w:rsidRPr="00943D4C">
        <w:t>-</w:t>
      </w:r>
      <w:r w:rsidRPr="00943D4C">
        <w:tab/>
        <w:t xml:space="preserve">TS 22.011 [6], subclause 3.2.2; </w:t>
      </w:r>
    </w:p>
    <w:p w:rsidR="00FA27EE" w:rsidRPr="00943D4C" w:rsidRDefault="00FA27EE">
      <w:pPr>
        <w:pStyle w:val="B1"/>
      </w:pPr>
      <w:r w:rsidRPr="00943D4C">
        <w:t>-</w:t>
      </w:r>
      <w:r w:rsidRPr="00943D4C">
        <w:tab/>
        <w:t>TS 31.102 [4], subclauses 4.2.5 and 5.1.2.</w:t>
      </w:r>
    </w:p>
    <w:p w:rsidR="00FA27EE" w:rsidRPr="00943D4C" w:rsidRDefault="00FA27EE">
      <w:pPr>
        <w:pStyle w:val="Heading5"/>
      </w:pPr>
      <w:bookmarkStart w:id="541" w:name="_Toc10738751"/>
      <w:r w:rsidRPr="00943D4C">
        <w:rPr>
          <w:sz w:val="24"/>
        </w:rPr>
        <w:t>7.2.3.3</w:t>
      </w:r>
      <w:r w:rsidRPr="00943D4C">
        <w:tab/>
        <w:t>Test purpose</w:t>
      </w:r>
      <w:bookmarkEnd w:id="541"/>
    </w:p>
    <w:p w:rsidR="00FA27EE" w:rsidRPr="00943D4C" w:rsidRDefault="00FA27EE">
      <w:r w:rsidRPr="00943D4C">
        <w:t>To verify that the ACT with the higher priority (defined by its position in EF</w:t>
      </w:r>
      <w:r w:rsidRPr="00943D4C">
        <w:rPr>
          <w:vertAlign w:val="subscript"/>
        </w:rPr>
        <w:t>PLMNwACT</w:t>
      </w:r>
      <w:r w:rsidRPr="00943D4C">
        <w:t>) takes precedence over the UPLMN with the lower priority when the UE performs a network selection.</w:t>
      </w:r>
    </w:p>
    <w:p w:rsidR="00FA27EE" w:rsidRPr="00943D4C" w:rsidRDefault="00FA27EE">
      <w:pPr>
        <w:pStyle w:val="Heading4"/>
      </w:pPr>
      <w:bookmarkStart w:id="542" w:name="_Toc10738752"/>
      <w:r w:rsidRPr="00943D4C">
        <w:t>7.2.3.4</w:t>
      </w:r>
      <w:r w:rsidRPr="00943D4C">
        <w:tab/>
        <w:t>Method of test</w:t>
      </w:r>
      <w:bookmarkEnd w:id="542"/>
    </w:p>
    <w:p w:rsidR="00FA27EE" w:rsidRPr="00943D4C" w:rsidRDefault="00FA27EE">
      <w:pPr>
        <w:pStyle w:val="Heading5"/>
      </w:pPr>
      <w:bookmarkStart w:id="543" w:name="_Toc10738753"/>
      <w:r w:rsidRPr="00943D4C">
        <w:t>7.2.3.4.1</w:t>
      </w:r>
      <w:r w:rsidRPr="00943D4C">
        <w:tab/>
        <w:t>Initial conditions</w:t>
      </w:r>
      <w:bookmarkEnd w:id="543"/>
    </w:p>
    <w:p w:rsidR="00FA27EE" w:rsidRPr="00943D4C" w:rsidRDefault="00FA27EE">
      <w:r w:rsidRPr="00943D4C">
        <w:t>For this test both a GSM SS and an UTRAN USS is needed.</w:t>
      </w:r>
    </w:p>
    <w:p w:rsidR="00FA27EE" w:rsidRPr="00943D4C" w:rsidRDefault="00FA27EE">
      <w:r w:rsidRPr="00943D4C">
        <w:t>The GSM 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UMTS USS transmits on BCCH, with the following network parameters:</w:t>
      </w:r>
    </w:p>
    <w:p w:rsidR="00FA27EE" w:rsidRPr="00943D4C" w:rsidRDefault="00FA27EE">
      <w:pPr>
        <w:pStyle w:val="B1"/>
        <w:tabs>
          <w:tab w:val="left" w:pos="2835"/>
        </w:tabs>
      </w:pPr>
      <w:r w:rsidRPr="00943D4C">
        <w:lastRenderedPageBreak/>
        <w:t>-</w:t>
      </w:r>
      <w:r w:rsidRPr="00943D4C">
        <w:tab/>
        <w:t>Attach/detach:</w:t>
      </w:r>
      <w:r w:rsidRPr="00943D4C">
        <w:tab/>
        <w:t>disabled.</w:t>
      </w:r>
    </w:p>
    <w:p w:rsidR="00FA27EE" w:rsidRPr="00943D4C" w:rsidRDefault="00FA27EE">
      <w:pPr>
        <w:pStyle w:val="B1"/>
        <w:tabs>
          <w:tab w:val="left" w:pos="2835"/>
        </w:tabs>
      </w:pPr>
      <w:r w:rsidRPr="00943D4C">
        <w:t>-</w:t>
      </w:r>
      <w:r w:rsidRPr="00943D4C">
        <w:tab/>
      </w:r>
      <w:r w:rsidR="000E4716" w:rsidRPr="00943D4C">
        <w:rPr>
          <w:lang w:val="en-US"/>
        </w:rPr>
        <w:t>R</w:t>
      </w:r>
      <w:r w:rsidRPr="00943D4C">
        <w:t>AI (MCC/MNC/LAC</w:t>
      </w:r>
      <w:r w:rsidR="000E4716" w:rsidRPr="00943D4C">
        <w:rPr>
          <w:lang w:val="en-US"/>
        </w:rPr>
        <w:t>/RAC</w:t>
      </w:r>
      <w:r w:rsidRPr="00943D4C">
        <w:t>):</w:t>
      </w:r>
      <w:r w:rsidRPr="00943D4C">
        <w:tab/>
        <w:t>244/082/0001</w:t>
      </w:r>
      <w:r w:rsidR="000E4716" w:rsidRPr="00943D4C">
        <w:rPr>
          <w:lang w:val="en-US"/>
        </w:rPr>
        <w:t>/05</w:t>
      </w:r>
      <w:r w:rsidRPr="00943D4C">
        <w:t>.</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 xml:space="preserve">The default UICC is used. </w:t>
      </w:r>
    </w:p>
    <w:p w:rsidR="00FA27EE" w:rsidRPr="00943D4C" w:rsidRDefault="00FA27EE">
      <w:r w:rsidRPr="00943D4C">
        <w:t>The UICC is installed into the Terminal and the UE is set to automatic PLMN selection mode.</w:t>
      </w:r>
    </w:p>
    <w:p w:rsidR="00FA27EE" w:rsidRPr="00943D4C" w:rsidRDefault="00FA27EE">
      <w:pPr>
        <w:pStyle w:val="Heading5"/>
      </w:pPr>
      <w:bookmarkStart w:id="544" w:name="_Toc10738754"/>
      <w:r w:rsidRPr="00943D4C">
        <w:t>7.2.3.4.2</w:t>
      </w:r>
      <w:r w:rsidRPr="00943D4C">
        <w:tab/>
        <w:t>Procedure</w:t>
      </w:r>
      <w:bookmarkEnd w:id="544"/>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on the GSM-cell related to the BCCH transmitting MCC/MNC 244/081, the SS sends IMMEDIATE ASSIGNMENT to the UE.</w:t>
      </w:r>
    </w:p>
    <w:p w:rsidR="00FA27EE" w:rsidRPr="00943D4C" w:rsidRDefault="00FA27EE">
      <w:pPr>
        <w:pStyle w:val="B1"/>
      </w:pPr>
      <w:r w:rsidRPr="00943D4C">
        <w:t>c)</w:t>
      </w:r>
      <w:r w:rsidRPr="00943D4C">
        <w:tab/>
        <w:t xml:space="preserve">After receipt of a LOCATION UPDATING REQUEST </w:t>
      </w:r>
      <w:r w:rsidR="000E4716" w:rsidRPr="00943D4C">
        <w:t xml:space="preserve">and/or ATTACH REQUEST </w:t>
      </w:r>
      <w:r w:rsidRPr="00943D4C">
        <w:t>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244/081</w:t>
      </w:r>
      <w:r w:rsidR="00644F3D" w:rsidRPr="00943D4C">
        <w:rPr>
          <w:lang w:val="fr-FR"/>
        </w:rPr>
        <w:t>/0001</w:t>
      </w:r>
    </w:p>
    <w:p w:rsidR="000E4716" w:rsidRPr="00943D4C" w:rsidRDefault="00FA27EE" w:rsidP="000E4716">
      <w:pPr>
        <w:pStyle w:val="B2"/>
        <w:tabs>
          <w:tab w:val="left" w:pos="2835"/>
        </w:tabs>
        <w:rPr>
          <w:lang w:val="fr-FR"/>
        </w:rPr>
      </w:pPr>
      <w:r w:rsidRPr="00943D4C">
        <w:rPr>
          <w:lang w:val="fr-FR"/>
        </w:rPr>
        <w:tab/>
        <w:t>TMSI:</w:t>
      </w:r>
      <w:r w:rsidRPr="00943D4C">
        <w:rPr>
          <w:lang w:val="fr-FR"/>
        </w:rPr>
        <w:tab/>
        <w:t>"34567890"</w:t>
      </w:r>
    </w:p>
    <w:p w:rsidR="000E4716" w:rsidRPr="00943D4C" w:rsidRDefault="000E4716" w:rsidP="000E4716">
      <w:pPr>
        <w:pStyle w:val="B1"/>
      </w:pPr>
      <w:r w:rsidRPr="00943D4C">
        <w:rPr>
          <w:lang w:val="fr-FR"/>
        </w:rPr>
        <w:tab/>
      </w:r>
      <w:r w:rsidRPr="00943D4C">
        <w:t>and/or  ATTACH ACCEPT with:</w:t>
      </w:r>
    </w:p>
    <w:p w:rsidR="000E4716" w:rsidRPr="00943D4C" w:rsidRDefault="000E4716" w:rsidP="000E4716">
      <w:pPr>
        <w:pStyle w:val="B2"/>
        <w:tabs>
          <w:tab w:val="left" w:pos="2835"/>
        </w:tabs>
        <w:rPr>
          <w:lang w:val="fr-FR"/>
        </w:rPr>
      </w:pPr>
      <w:r w:rsidRPr="00943D4C">
        <w:tab/>
      </w:r>
      <w:r w:rsidRPr="00943D4C">
        <w:rPr>
          <w:lang w:val="fr-FR"/>
        </w:rPr>
        <w:t>RAI (MCC/MNC/LAC/RAC)</w:t>
      </w:r>
      <w:r w:rsidRPr="00943D4C">
        <w:rPr>
          <w:lang w:val="fr-FR"/>
        </w:rPr>
        <w:tab/>
        <w:t>244/081/0001/05</w:t>
      </w:r>
    </w:p>
    <w:p w:rsidR="000E4716" w:rsidRPr="00943D4C" w:rsidRDefault="000E4716" w:rsidP="000E4716">
      <w:pPr>
        <w:pStyle w:val="B2"/>
        <w:tabs>
          <w:tab w:val="left" w:pos="2835"/>
        </w:tabs>
      </w:pPr>
      <w:r w:rsidRPr="00943D4C">
        <w:rPr>
          <w:lang w:val="fr-FR"/>
        </w:rPr>
        <w:tab/>
      </w:r>
      <w:r w:rsidRPr="00943D4C">
        <w:t>P-TMSI</w:t>
      </w:r>
      <w:r w:rsidRPr="00943D4C">
        <w:tab/>
        <w:t>"34567890"</w:t>
      </w:r>
    </w:p>
    <w:p w:rsidR="00FA27EE" w:rsidRPr="00943D4C" w:rsidRDefault="000E4716" w:rsidP="000E4716">
      <w:pPr>
        <w:pStyle w:val="B2"/>
        <w:tabs>
          <w:tab w:val="left" w:pos="2835"/>
        </w:tabs>
      </w:pPr>
      <w:r w:rsidRPr="00943D4C">
        <w:tab/>
        <w:t>P-TMSI signature value</w:t>
      </w:r>
      <w:r w:rsidRPr="00943D4C">
        <w:tab/>
        <w:t>"AB1234"</w:t>
      </w:r>
    </w:p>
    <w:p w:rsidR="00FA27EE" w:rsidRPr="00943D4C" w:rsidRDefault="00FA27EE">
      <w:pPr>
        <w:pStyle w:val="B1"/>
      </w:pPr>
      <w:r w:rsidRPr="00943D4C">
        <w:tab/>
        <w:t>to the UE.</w:t>
      </w:r>
    </w:p>
    <w:p w:rsidR="00FA27EE" w:rsidRPr="00943D4C" w:rsidRDefault="00FA27EE">
      <w:pPr>
        <w:pStyle w:val="B1"/>
      </w:pPr>
      <w:r w:rsidRPr="00943D4C">
        <w:t>d)</w:t>
      </w:r>
      <w:r w:rsidRPr="00943D4C">
        <w:tab/>
        <w:t xml:space="preserve">After receipt of a TMSI REALLOCATION COMPLETE </w:t>
      </w:r>
      <w:r w:rsidR="000E4716" w:rsidRPr="00943D4C">
        <w:t xml:space="preserve">and/or ATTACH COMPLETE </w:t>
      </w:r>
      <w:r w:rsidRPr="00943D4C">
        <w:t>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keepNext w:val="0"/>
        <w:keepLines w:val="0"/>
      </w:pPr>
      <w:bookmarkStart w:id="545" w:name="_Toc10738755"/>
      <w:r w:rsidRPr="00943D4C">
        <w:t>7.2.3.5</w:t>
      </w:r>
      <w:r w:rsidRPr="00943D4C">
        <w:tab/>
        <w:t>Acceptance criteria</w:t>
      </w:r>
      <w:bookmarkEnd w:id="545"/>
    </w:p>
    <w:p w:rsidR="00FA27EE" w:rsidRPr="00943D4C" w:rsidRDefault="00FA27EE">
      <w:pPr>
        <w:pStyle w:val="B1"/>
        <w:keepNext/>
        <w:keepLines/>
      </w:pPr>
      <w:r w:rsidRPr="00943D4C">
        <w:t>1.) After step a) the UE shall send a CHANNEL REQUEST on the GSM-cell related to the BCCH transmitting MCC/MNC 244/081 to the SS.</w:t>
      </w:r>
    </w:p>
    <w:p w:rsidR="00FA27EE" w:rsidRPr="00943D4C" w:rsidRDefault="00FA27EE">
      <w:pPr>
        <w:pStyle w:val="B1"/>
      </w:pPr>
      <w:r w:rsidRPr="00943D4C">
        <w:t>2)</w:t>
      </w:r>
      <w:r w:rsidRPr="00943D4C">
        <w:tab/>
        <w:t xml:space="preserve">After step b) the UE shall send LOCATION UPDATING REQUEST </w:t>
      </w:r>
      <w:r w:rsidR="000E4716" w:rsidRPr="00943D4C">
        <w:t xml:space="preserve">and/or ATTACH REQUEST </w:t>
      </w:r>
      <w:r w:rsidRPr="00943D4C">
        <w:t>to the SS.</w:t>
      </w:r>
    </w:p>
    <w:p w:rsidR="00FA27EE" w:rsidRPr="00943D4C" w:rsidRDefault="00FA27EE">
      <w:pPr>
        <w:pStyle w:val="B1"/>
      </w:pPr>
      <w:r w:rsidRPr="00943D4C">
        <w:t>3)</w:t>
      </w:r>
      <w:r w:rsidRPr="00943D4C">
        <w:tab/>
        <w:t>After step c) the UE shall respond with TMSI REALLOCATION COMPLETE</w:t>
      </w:r>
      <w:r w:rsidR="000E4716" w:rsidRPr="00943D4C">
        <w:t xml:space="preserve"> and/or ATTACH COMPLETE</w:t>
      </w:r>
      <w:r w:rsidRPr="00943D4C">
        <w:t>.</w:t>
      </w:r>
    </w:p>
    <w:p w:rsidR="00FA27EE" w:rsidRPr="00943D4C" w:rsidRDefault="00FA27EE">
      <w:pPr>
        <w:pStyle w:val="B1"/>
      </w:pPr>
      <w:r w:rsidRPr="00943D4C">
        <w:t>4)</w:t>
      </w:r>
      <w:r w:rsidRPr="00943D4C">
        <w:tab/>
        <w:t>After step e) the USIM shall contain the following values:</w:t>
      </w:r>
    </w:p>
    <w:p w:rsidR="000E4716" w:rsidRPr="00943D4C" w:rsidRDefault="000E4716" w:rsidP="000E4716">
      <w:pPr>
        <w:keepNext/>
        <w:rPr>
          <w:b/>
        </w:rPr>
      </w:pPr>
      <w:r w:rsidRPr="00943D4C">
        <w:t>For UEs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keepNext/>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0E4716" w:rsidRPr="00943D4C" w:rsidRDefault="000E4716" w:rsidP="000E4716">
      <w:r w:rsidRPr="00943D4C">
        <w:t>For UEs supporting (CS and PS) or (PS only):</w:t>
      </w:r>
    </w:p>
    <w:p w:rsidR="000E4716" w:rsidRPr="00943D4C" w:rsidRDefault="000E4716" w:rsidP="000E4716">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0E4716" w:rsidRPr="00943D4C" w:rsidRDefault="000E4716" w:rsidP="000E4716">
      <w:pPr>
        <w:pStyle w:val="EW"/>
        <w:tabs>
          <w:tab w:val="left" w:pos="2835"/>
        </w:tabs>
        <w:rPr>
          <w:lang w:val="fr-FR"/>
        </w:rPr>
      </w:pPr>
      <w:r w:rsidRPr="00943D4C">
        <w:rPr>
          <w:lang w:val="fr-FR"/>
        </w:rPr>
        <w:lastRenderedPageBreak/>
        <w:t>Logically:</w:t>
      </w:r>
      <w:r w:rsidRPr="00943D4C">
        <w:rPr>
          <w:lang w:val="fr-FR"/>
        </w:rPr>
        <w:tab/>
        <w:t>RAI-MCC:</w:t>
      </w:r>
      <w:r w:rsidRPr="00943D4C">
        <w:rPr>
          <w:lang w:val="fr-FR"/>
        </w:rPr>
        <w:tab/>
        <w:t>244</w:t>
      </w:r>
    </w:p>
    <w:p w:rsidR="000E4716" w:rsidRPr="00943D4C" w:rsidRDefault="000E4716" w:rsidP="000E4716">
      <w:pPr>
        <w:pStyle w:val="EW"/>
        <w:tabs>
          <w:tab w:val="left" w:pos="2835"/>
        </w:tabs>
        <w:rPr>
          <w:lang w:val="fr-FR"/>
        </w:rPr>
      </w:pPr>
      <w:r w:rsidRPr="00943D4C">
        <w:rPr>
          <w:lang w:val="fr-FR"/>
        </w:rPr>
        <w:tab/>
        <w:t>RAI-MNC:</w:t>
      </w:r>
      <w:r w:rsidRPr="00943D4C">
        <w:rPr>
          <w:lang w:val="fr-FR"/>
        </w:rPr>
        <w:tab/>
        <w:t>081</w:t>
      </w:r>
    </w:p>
    <w:p w:rsidR="000E4716" w:rsidRPr="00943D4C" w:rsidRDefault="000E4716" w:rsidP="000E4716">
      <w:pPr>
        <w:pStyle w:val="EX"/>
      </w:pPr>
      <w:r w:rsidRPr="00943D4C">
        <w:rPr>
          <w:lang w:val="fr-FR"/>
        </w:rPr>
        <w:tab/>
      </w:r>
      <w:r w:rsidRPr="00943D4C">
        <w:t>P-TMSI:</w:t>
      </w:r>
      <w:r w:rsidRPr="00943D4C">
        <w:tab/>
        <w:t>"34567890"</w:t>
      </w:r>
    </w:p>
    <w:p w:rsidR="000E4716" w:rsidRPr="00943D4C" w:rsidRDefault="000E4716" w:rsidP="000E4716">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0E4716" w:rsidRPr="00943D4C" w:rsidTr="009F5364">
        <w:tblPrEx>
          <w:tblCellMar>
            <w:top w:w="0" w:type="dxa"/>
            <w:bottom w:w="0" w:type="dxa"/>
          </w:tblCellMar>
        </w:tblPrEx>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w:t>
            </w:r>
          </w:p>
        </w:tc>
        <w:tc>
          <w:tcPr>
            <w:tcW w:w="782" w:type="dxa"/>
          </w:tcPr>
          <w:p w:rsidR="000E4716" w:rsidRPr="00943D4C" w:rsidRDefault="000E4716" w:rsidP="009F5364">
            <w:pPr>
              <w:pStyle w:val="TAL"/>
            </w:pPr>
            <w:r w:rsidRPr="00943D4C">
              <w:t>B2</w:t>
            </w:r>
          </w:p>
        </w:tc>
        <w:tc>
          <w:tcPr>
            <w:tcW w:w="782" w:type="dxa"/>
          </w:tcPr>
          <w:p w:rsidR="000E4716" w:rsidRPr="00943D4C" w:rsidRDefault="000E4716" w:rsidP="009F5364">
            <w:pPr>
              <w:pStyle w:val="TAL"/>
            </w:pPr>
            <w:r w:rsidRPr="00943D4C">
              <w:t>B3</w:t>
            </w:r>
          </w:p>
        </w:tc>
        <w:tc>
          <w:tcPr>
            <w:tcW w:w="782" w:type="dxa"/>
          </w:tcPr>
          <w:p w:rsidR="000E4716" w:rsidRPr="00943D4C" w:rsidRDefault="000E4716" w:rsidP="009F5364">
            <w:pPr>
              <w:pStyle w:val="TAL"/>
            </w:pPr>
            <w:r w:rsidRPr="00943D4C">
              <w:t>B4</w:t>
            </w:r>
          </w:p>
        </w:tc>
        <w:tc>
          <w:tcPr>
            <w:tcW w:w="782" w:type="dxa"/>
          </w:tcPr>
          <w:p w:rsidR="000E4716" w:rsidRPr="00943D4C" w:rsidRDefault="000E4716" w:rsidP="009F5364">
            <w:pPr>
              <w:pStyle w:val="TAL"/>
            </w:pPr>
            <w:r w:rsidRPr="00943D4C">
              <w:t>B5</w:t>
            </w:r>
          </w:p>
        </w:tc>
        <w:tc>
          <w:tcPr>
            <w:tcW w:w="782" w:type="dxa"/>
          </w:tcPr>
          <w:p w:rsidR="000E4716" w:rsidRPr="00943D4C" w:rsidRDefault="000E4716" w:rsidP="009F5364">
            <w:pPr>
              <w:pStyle w:val="TAL"/>
            </w:pPr>
            <w:r w:rsidRPr="00943D4C">
              <w:t>B6</w:t>
            </w:r>
          </w:p>
        </w:tc>
        <w:tc>
          <w:tcPr>
            <w:tcW w:w="782" w:type="dxa"/>
          </w:tcPr>
          <w:p w:rsidR="000E4716" w:rsidRPr="00943D4C" w:rsidRDefault="000E4716" w:rsidP="009F5364">
            <w:pPr>
              <w:pStyle w:val="TAL"/>
            </w:pPr>
            <w:r w:rsidRPr="00943D4C">
              <w:t>B7</w:t>
            </w:r>
          </w:p>
        </w:tc>
        <w:tc>
          <w:tcPr>
            <w:tcW w:w="782" w:type="dxa"/>
          </w:tcPr>
          <w:p w:rsidR="000E4716" w:rsidRPr="00943D4C" w:rsidRDefault="000E4716" w:rsidP="009F5364">
            <w:pPr>
              <w:pStyle w:val="TAL"/>
            </w:pPr>
            <w:r w:rsidRPr="00943D4C">
              <w:t>B8</w:t>
            </w:r>
          </w:p>
        </w:tc>
        <w:tc>
          <w:tcPr>
            <w:tcW w:w="782" w:type="dxa"/>
          </w:tcPr>
          <w:p w:rsidR="000E4716" w:rsidRPr="00943D4C" w:rsidRDefault="000E4716" w:rsidP="009F5364">
            <w:pPr>
              <w:pStyle w:val="TAL"/>
            </w:pPr>
            <w:r w:rsidRPr="00943D4C">
              <w:t>B9</w:t>
            </w:r>
          </w:p>
        </w:tc>
        <w:tc>
          <w:tcPr>
            <w:tcW w:w="782" w:type="dxa"/>
          </w:tcPr>
          <w:p w:rsidR="000E4716" w:rsidRPr="00943D4C" w:rsidRDefault="000E4716" w:rsidP="009F5364">
            <w:pPr>
              <w:pStyle w:val="TAL"/>
            </w:pPr>
            <w:r w:rsidRPr="00943D4C">
              <w:t>B10</w:t>
            </w:r>
          </w:p>
        </w:tc>
        <w:tc>
          <w:tcPr>
            <w:tcW w:w="782" w:type="dxa"/>
          </w:tcPr>
          <w:p w:rsidR="000E4716" w:rsidRPr="00943D4C" w:rsidRDefault="000E4716" w:rsidP="009F5364">
            <w:pPr>
              <w:pStyle w:val="TAL"/>
            </w:pPr>
            <w:r w:rsidRPr="00943D4C">
              <w:t>B11</w:t>
            </w:r>
          </w:p>
        </w:tc>
      </w:tr>
      <w:tr w:rsidR="000E4716" w:rsidRPr="00943D4C" w:rsidTr="009F5364">
        <w:tblPrEx>
          <w:tblCellMar>
            <w:top w:w="0" w:type="dxa"/>
            <w:bottom w:w="0" w:type="dxa"/>
          </w:tblCellMar>
        </w:tblPrEx>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34</w:t>
            </w:r>
          </w:p>
        </w:tc>
        <w:tc>
          <w:tcPr>
            <w:tcW w:w="782" w:type="dxa"/>
          </w:tcPr>
          <w:p w:rsidR="000E4716" w:rsidRPr="00943D4C" w:rsidRDefault="000E4716" w:rsidP="009F5364">
            <w:pPr>
              <w:pStyle w:val="TAL"/>
            </w:pPr>
            <w:r w:rsidRPr="00943D4C">
              <w:t>56</w:t>
            </w:r>
          </w:p>
        </w:tc>
        <w:tc>
          <w:tcPr>
            <w:tcW w:w="782" w:type="dxa"/>
          </w:tcPr>
          <w:p w:rsidR="000E4716" w:rsidRPr="00943D4C" w:rsidRDefault="000E4716" w:rsidP="009F5364">
            <w:pPr>
              <w:pStyle w:val="TAL"/>
            </w:pPr>
            <w:r w:rsidRPr="00943D4C">
              <w:t>78</w:t>
            </w:r>
          </w:p>
        </w:tc>
        <w:tc>
          <w:tcPr>
            <w:tcW w:w="782" w:type="dxa"/>
          </w:tcPr>
          <w:p w:rsidR="000E4716" w:rsidRPr="00943D4C" w:rsidRDefault="000E4716" w:rsidP="009F5364">
            <w:pPr>
              <w:pStyle w:val="TAL"/>
            </w:pPr>
            <w:r w:rsidRPr="00943D4C">
              <w:t>90</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42</w:t>
            </w:r>
          </w:p>
        </w:tc>
        <w:tc>
          <w:tcPr>
            <w:tcW w:w="782" w:type="dxa"/>
          </w:tcPr>
          <w:p w:rsidR="000E4716" w:rsidRPr="00943D4C" w:rsidRDefault="000E4716" w:rsidP="009F5364">
            <w:pPr>
              <w:pStyle w:val="TAL"/>
            </w:pPr>
            <w:r w:rsidRPr="00943D4C">
              <w:t>14</w:t>
            </w:r>
          </w:p>
        </w:tc>
        <w:tc>
          <w:tcPr>
            <w:tcW w:w="782" w:type="dxa"/>
          </w:tcPr>
          <w:p w:rsidR="000E4716" w:rsidRPr="00943D4C" w:rsidRDefault="000E4716" w:rsidP="009F5364">
            <w:pPr>
              <w:pStyle w:val="TAL"/>
            </w:pPr>
            <w:r w:rsidRPr="00943D4C">
              <w:t>80</w:t>
            </w:r>
          </w:p>
        </w:tc>
        <w:tc>
          <w:tcPr>
            <w:tcW w:w="782" w:type="dxa"/>
          </w:tcPr>
          <w:p w:rsidR="000E4716" w:rsidRPr="00943D4C" w:rsidRDefault="000E4716" w:rsidP="009F5364">
            <w:pPr>
              <w:pStyle w:val="TAL"/>
            </w:pPr>
            <w:r w:rsidRPr="00943D4C">
              <w:t>xx</w:t>
            </w:r>
          </w:p>
        </w:tc>
      </w:tr>
      <w:tr w:rsidR="000E4716" w:rsidRPr="00943D4C" w:rsidTr="009F5364">
        <w:tblPrEx>
          <w:tblCellMar>
            <w:top w:w="0" w:type="dxa"/>
            <w:bottom w:w="0" w:type="dxa"/>
          </w:tblCellMar>
        </w:tblPrEx>
        <w:tc>
          <w:tcPr>
            <w:tcW w:w="959"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r w:rsidR="000E4716" w:rsidRPr="00943D4C" w:rsidTr="009F5364">
        <w:tblPrEx>
          <w:tblCellMar>
            <w:top w:w="0" w:type="dxa"/>
            <w:bottom w:w="0" w:type="dxa"/>
          </w:tblCellMar>
        </w:tblPrEx>
        <w:tc>
          <w:tcPr>
            <w:tcW w:w="959" w:type="dxa"/>
          </w:tcPr>
          <w:p w:rsidR="000E4716" w:rsidRPr="00943D4C" w:rsidRDefault="000E4716" w:rsidP="009F5364">
            <w:pPr>
              <w:pStyle w:val="TAL"/>
            </w:pPr>
            <w:r w:rsidRPr="00943D4C">
              <w:t>Coding:</w:t>
            </w:r>
          </w:p>
        </w:tc>
        <w:tc>
          <w:tcPr>
            <w:tcW w:w="782" w:type="dxa"/>
          </w:tcPr>
          <w:p w:rsidR="000E4716" w:rsidRPr="00943D4C" w:rsidRDefault="000E4716" w:rsidP="009F5364">
            <w:pPr>
              <w:pStyle w:val="TAL"/>
            </w:pPr>
            <w:r w:rsidRPr="00943D4C">
              <w:t>B12</w:t>
            </w:r>
          </w:p>
        </w:tc>
        <w:tc>
          <w:tcPr>
            <w:tcW w:w="782" w:type="dxa"/>
          </w:tcPr>
          <w:p w:rsidR="000E4716" w:rsidRPr="00943D4C" w:rsidRDefault="000E4716" w:rsidP="009F5364">
            <w:pPr>
              <w:pStyle w:val="TAL"/>
            </w:pPr>
            <w:r w:rsidRPr="00943D4C">
              <w:t>B13</w:t>
            </w:r>
          </w:p>
        </w:tc>
        <w:tc>
          <w:tcPr>
            <w:tcW w:w="782" w:type="dxa"/>
          </w:tcPr>
          <w:p w:rsidR="000E4716" w:rsidRPr="00943D4C" w:rsidRDefault="000E4716" w:rsidP="009F5364">
            <w:pPr>
              <w:pStyle w:val="TAL"/>
            </w:pPr>
            <w:r w:rsidRPr="00943D4C">
              <w:t>B14</w:t>
            </w: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r w:rsidR="000E4716" w:rsidRPr="00943D4C" w:rsidTr="009F5364">
        <w:tblPrEx>
          <w:tblCellMar>
            <w:top w:w="0" w:type="dxa"/>
            <w:bottom w:w="0" w:type="dxa"/>
          </w:tblCellMar>
        </w:tblPrEx>
        <w:tc>
          <w:tcPr>
            <w:tcW w:w="959" w:type="dxa"/>
          </w:tcPr>
          <w:p w:rsidR="000E4716" w:rsidRPr="00943D4C" w:rsidRDefault="000E4716" w:rsidP="009F5364">
            <w:pPr>
              <w:pStyle w:val="TAL"/>
            </w:pPr>
            <w:r w:rsidRPr="00943D4C">
              <w:t>Hex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xx</w:t>
            </w:r>
          </w:p>
        </w:tc>
        <w:tc>
          <w:tcPr>
            <w:tcW w:w="782" w:type="dxa"/>
          </w:tcPr>
          <w:p w:rsidR="000E4716" w:rsidRPr="00943D4C" w:rsidRDefault="000E4716" w:rsidP="009F5364">
            <w:pPr>
              <w:pStyle w:val="TAL"/>
            </w:pPr>
            <w:r w:rsidRPr="00943D4C">
              <w:t>00</w:t>
            </w: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c>
          <w:tcPr>
            <w:tcW w:w="782" w:type="dxa"/>
          </w:tcPr>
          <w:p w:rsidR="000E4716" w:rsidRPr="00943D4C" w:rsidRDefault="000E4716" w:rsidP="009F5364">
            <w:pPr>
              <w:pStyle w:val="TAL"/>
            </w:pPr>
          </w:p>
        </w:tc>
      </w:tr>
    </w:tbl>
    <w:p w:rsidR="000E4716" w:rsidRPr="00943D4C" w:rsidRDefault="000E4716"/>
    <w:p w:rsidR="00FA27EE" w:rsidRPr="00943D4C" w:rsidRDefault="00FA27EE">
      <w:pPr>
        <w:pStyle w:val="Heading3"/>
      </w:pPr>
      <w:bookmarkStart w:id="546" w:name="_Toc10738756"/>
      <w:r w:rsidRPr="00943D4C">
        <w:t>7.2.4</w:t>
      </w:r>
      <w:r w:rsidRPr="00943D4C">
        <w:tab/>
        <w:t>Void</w:t>
      </w:r>
      <w:bookmarkEnd w:id="546"/>
    </w:p>
    <w:p w:rsidR="00DF07F8" w:rsidRPr="00943D4C" w:rsidRDefault="00DF07F8" w:rsidP="00DF07F8">
      <w:pPr>
        <w:pStyle w:val="Heading3"/>
      </w:pPr>
      <w:bookmarkStart w:id="547" w:name="_Toc10738757"/>
      <w:r w:rsidRPr="00943D4C">
        <w:t>7.2.5</w:t>
      </w:r>
      <w:r w:rsidRPr="00943D4C">
        <w:tab/>
        <w:t>UE updating the User controlled PLMN selector list for E-UTRAN</w:t>
      </w:r>
      <w:bookmarkEnd w:id="547"/>
    </w:p>
    <w:p w:rsidR="00DF07F8" w:rsidRPr="00943D4C" w:rsidRDefault="00DF07F8" w:rsidP="00DF07F8">
      <w:pPr>
        <w:pStyle w:val="Heading4"/>
      </w:pPr>
      <w:bookmarkStart w:id="548" w:name="_Toc10738758"/>
      <w:r w:rsidRPr="00943D4C">
        <w:t>7.2.5.1</w:t>
      </w:r>
      <w:r w:rsidRPr="00943D4C">
        <w:tab/>
        <w:t>Definition and applicability</w:t>
      </w:r>
      <w:bookmarkEnd w:id="548"/>
    </w:p>
    <w:p w:rsidR="00DF07F8" w:rsidRPr="00943D4C" w:rsidRDefault="00DF07F8" w:rsidP="00DF07F8">
      <w:r w:rsidRPr="00943D4C">
        <w:t>The User controlled PLMN selector list gives in priority order the preferred UPLMNs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PLMNs may be performed by the subscriber.</w:t>
      </w:r>
    </w:p>
    <w:p w:rsidR="00DF07F8" w:rsidRPr="00943D4C" w:rsidRDefault="00DF07F8" w:rsidP="00DF07F8">
      <w:pPr>
        <w:pStyle w:val="Heading4"/>
      </w:pPr>
      <w:bookmarkStart w:id="549" w:name="_Toc10738759"/>
      <w:r w:rsidRPr="00943D4C">
        <w:t>7.2.5.2</w:t>
      </w:r>
      <w:r w:rsidRPr="00943D4C">
        <w:tab/>
        <w:t>Conformance requirement</w:t>
      </w:r>
      <w:bookmarkEnd w:id="549"/>
    </w:p>
    <w:p w:rsidR="00DF07F8" w:rsidRPr="00943D4C" w:rsidRDefault="00DF07F8" w:rsidP="00DF07F8">
      <w:r w:rsidRPr="00943D4C">
        <w:t>The UE shall correctly replace the selected UPLMN in the User controlled PLMN selector list.</w:t>
      </w:r>
    </w:p>
    <w:p w:rsidR="00DF07F8" w:rsidRPr="00943D4C" w:rsidRDefault="00DF07F8" w:rsidP="00DF07F8">
      <w:pPr>
        <w:pStyle w:val="B2"/>
      </w:pPr>
      <w:r w:rsidRPr="00943D4C">
        <w:t>-</w:t>
      </w:r>
      <w:r w:rsidRPr="00943D4C">
        <w:tab/>
        <w:t>TS 31.102 [4], subclause 5.3.6 and 4.2.5.</w:t>
      </w:r>
    </w:p>
    <w:p w:rsidR="00DF07F8" w:rsidRPr="00943D4C" w:rsidRDefault="00DF07F8" w:rsidP="00DF07F8">
      <w:pPr>
        <w:pStyle w:val="Heading4"/>
      </w:pPr>
      <w:bookmarkStart w:id="550" w:name="_Toc10738760"/>
      <w:r w:rsidRPr="00943D4C">
        <w:t>7.2.5.3</w:t>
      </w:r>
      <w:r w:rsidRPr="00943D4C">
        <w:tab/>
        <w:t>Test purpose</w:t>
      </w:r>
      <w:bookmarkEnd w:id="550"/>
    </w:p>
    <w:p w:rsidR="00DF07F8" w:rsidRPr="00943D4C" w:rsidRDefault="00DF07F8" w:rsidP="00DF07F8">
      <w:r w:rsidRPr="00943D4C">
        <w:t>To verify that the UE correctly updates the EF</w:t>
      </w:r>
      <w:r w:rsidRPr="00943D4C">
        <w:rPr>
          <w:vertAlign w:val="subscript"/>
        </w:rPr>
        <w:t>PLMNwACT</w:t>
      </w:r>
      <w:r w:rsidRPr="00943D4C">
        <w:t>.</w:t>
      </w:r>
    </w:p>
    <w:p w:rsidR="00DF07F8" w:rsidRPr="00943D4C" w:rsidRDefault="00DF07F8" w:rsidP="00DF07F8">
      <w:pPr>
        <w:pStyle w:val="Heading4"/>
      </w:pPr>
      <w:bookmarkStart w:id="551" w:name="_Toc10738761"/>
      <w:r w:rsidRPr="00943D4C">
        <w:t>7.2.5.4</w:t>
      </w:r>
      <w:r w:rsidRPr="00943D4C">
        <w:tab/>
        <w:t>Method of test</w:t>
      </w:r>
      <w:bookmarkEnd w:id="551"/>
    </w:p>
    <w:p w:rsidR="00DF07F8" w:rsidRPr="00943D4C" w:rsidRDefault="00DF07F8" w:rsidP="00DF07F8">
      <w:pPr>
        <w:pStyle w:val="Heading5"/>
      </w:pPr>
      <w:bookmarkStart w:id="552" w:name="_Toc10738762"/>
      <w:r w:rsidRPr="00943D4C">
        <w:t>7.2.5.4.1</w:t>
      </w:r>
      <w:r w:rsidRPr="00943D4C">
        <w:tab/>
        <w:t>Initial conditions</w:t>
      </w:r>
      <w:bookmarkEnd w:id="552"/>
    </w:p>
    <w:p w:rsidR="00DF07F8" w:rsidRPr="00943D4C" w:rsidRDefault="00DF07F8" w:rsidP="00DF07F8">
      <w:r w:rsidRPr="00943D4C">
        <w:t>No USS/SS is required for this test.</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powered on.</w:t>
      </w:r>
    </w:p>
    <w:p w:rsidR="00DF07F8" w:rsidRPr="00943D4C" w:rsidRDefault="00DF07F8" w:rsidP="00DF07F8">
      <w:pPr>
        <w:pStyle w:val="Heading5"/>
      </w:pPr>
      <w:bookmarkStart w:id="553" w:name="_Toc10738763"/>
      <w:r w:rsidRPr="00943D4C">
        <w:t>7.2.5.4.2</w:t>
      </w:r>
      <w:r w:rsidRPr="00943D4C">
        <w:tab/>
        <w:t>Procedure</w:t>
      </w:r>
      <w:bookmarkEnd w:id="553"/>
    </w:p>
    <w:p w:rsidR="00DF07F8" w:rsidRPr="00943D4C" w:rsidRDefault="00DF07F8" w:rsidP="00DF07F8">
      <w:pPr>
        <w:pStyle w:val="B1"/>
      </w:pPr>
      <w:r w:rsidRPr="00943D4C">
        <w:t>a)</w:t>
      </w:r>
      <w:r w:rsidRPr="00943D4C">
        <w:tab/>
        <w:t>The user shall initiate an MMI dependent procedure to change the second UPLMN in the User controlled PLMN selector list to MCC/MNC of 567/04, the ACT identifier shall set to E-UTRAN only.</w:t>
      </w:r>
    </w:p>
    <w:p w:rsidR="00DF07F8" w:rsidRPr="00943D4C" w:rsidRDefault="00DF07F8" w:rsidP="00DF07F8">
      <w:pPr>
        <w:pStyle w:val="B1"/>
      </w:pPr>
      <w:r w:rsidRPr="00943D4C">
        <w:t>b)</w:t>
      </w:r>
      <w:r w:rsidRPr="00943D4C">
        <w:tab/>
        <w:t>The UE is soft powered down.</w:t>
      </w:r>
    </w:p>
    <w:p w:rsidR="00DF07F8" w:rsidRPr="00943D4C" w:rsidRDefault="00DF07F8" w:rsidP="00DF07F8">
      <w:pPr>
        <w:pStyle w:val="Heading4"/>
      </w:pPr>
      <w:bookmarkStart w:id="554" w:name="_Toc10738764"/>
      <w:r w:rsidRPr="00943D4C">
        <w:t>7.2.5.5</w:t>
      </w:r>
      <w:r w:rsidRPr="00943D4C">
        <w:tab/>
        <w:t>Acceptance criteria</w:t>
      </w:r>
      <w:bookmarkEnd w:id="554"/>
    </w:p>
    <w:p w:rsidR="00DF07F8" w:rsidRPr="00943D4C" w:rsidRDefault="00DF07F8" w:rsidP="00DF07F8">
      <w:pPr>
        <w:keepNext/>
        <w:keepLines/>
      </w:pPr>
      <w:r w:rsidRPr="00943D4C">
        <w:t>After step b) the USIM shall contain the following values:</w:t>
      </w:r>
    </w:p>
    <w:p w:rsidR="00DF07F8" w:rsidRPr="00943D4C" w:rsidRDefault="00DF07F8" w:rsidP="00DF07F8">
      <w:pPr>
        <w:keepNext/>
        <w:keepLines/>
        <w:rPr>
          <w:b/>
        </w:rPr>
      </w:pPr>
      <w:r w:rsidRPr="00943D4C">
        <w:rPr>
          <w:b/>
        </w:rPr>
        <w:t>EF</w:t>
      </w:r>
      <w:r w:rsidRPr="00943D4C">
        <w:rPr>
          <w:b/>
          <w:vertAlign w:val="subscript"/>
        </w:rPr>
        <w:t>PLMNwACT</w:t>
      </w:r>
      <w:r w:rsidRPr="00943D4C">
        <w:rPr>
          <w:b/>
        </w:rPr>
        <w:t xml:space="preserve"> (UPLMN Selector)</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567 04</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ACT</w:t>
      </w:r>
      <w:r w:rsidRPr="00943D4C">
        <w:tab/>
        <w:t>E-UTRAN</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PLMN:</w:t>
      </w:r>
      <w:r w:rsidRPr="00943D4C">
        <w:tab/>
        <w:t>244 083</w:t>
      </w:r>
    </w:p>
    <w:p w:rsidR="00DF07F8" w:rsidRPr="00943D4C" w:rsidRDefault="00DF07F8" w:rsidP="00DF07F8">
      <w:pPr>
        <w:pStyle w:val="EW"/>
        <w:tabs>
          <w:tab w:val="left" w:pos="2835"/>
        </w:tabs>
      </w:pPr>
      <w:r w:rsidRPr="00943D4C">
        <w:tab/>
        <w:t>3</w:t>
      </w:r>
      <w:r w:rsidRPr="00943D4C">
        <w:rPr>
          <w:vertAlign w:val="superscript"/>
        </w:rPr>
        <w:t>rd</w:t>
      </w:r>
      <w:r w:rsidRPr="00943D4C">
        <w:t xml:space="preserve"> ACT:</w:t>
      </w:r>
      <w:r w:rsidRPr="00943D4C">
        <w:tab/>
        <w:t>E-UTRAN</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PLMN:</w:t>
      </w:r>
      <w:r w:rsidRPr="00943D4C">
        <w:tab/>
        <w:t>244 082</w:t>
      </w:r>
    </w:p>
    <w:p w:rsidR="00DF07F8" w:rsidRPr="00943D4C" w:rsidRDefault="00DF07F8" w:rsidP="00DF07F8">
      <w:pPr>
        <w:pStyle w:val="EW"/>
        <w:tabs>
          <w:tab w:val="left" w:pos="2835"/>
        </w:tabs>
      </w:pPr>
      <w:r w:rsidRPr="00943D4C">
        <w:tab/>
        <w:t>4</w:t>
      </w:r>
      <w:r w:rsidRPr="00943D4C">
        <w:rPr>
          <w:vertAlign w:val="superscript"/>
        </w:rPr>
        <w:t>th</w:t>
      </w:r>
      <w:r w:rsidRPr="00943D4C">
        <w:t xml:space="preserve"> ACT:</w:t>
      </w:r>
      <w:r w:rsidRPr="00943D4C">
        <w:tab/>
        <w:t>GSM</w:t>
      </w:r>
    </w:p>
    <w:p w:rsidR="00DF07F8" w:rsidRPr="00943D4C" w:rsidRDefault="00DF07F8" w:rsidP="00DF07F8">
      <w:pPr>
        <w:pStyle w:val="EW"/>
        <w:tabs>
          <w:tab w:val="left" w:pos="2835"/>
        </w:tabs>
      </w:pPr>
      <w:r w:rsidRPr="00943D4C">
        <w:tab/>
        <w:t>5</w:t>
      </w:r>
      <w:r w:rsidRPr="00943D4C">
        <w:rPr>
          <w:vertAlign w:val="superscript"/>
        </w:rPr>
        <w:t>th</w:t>
      </w:r>
      <w:r w:rsidRPr="00943D4C">
        <w:t xml:space="preserve"> PLMN:</w:t>
      </w:r>
      <w:r w:rsidRPr="00943D4C">
        <w:tab/>
        <w:t>244 003</w:t>
      </w:r>
    </w:p>
    <w:p w:rsidR="00DF07F8" w:rsidRPr="00943D4C" w:rsidRDefault="00DF07F8" w:rsidP="00DF07F8">
      <w:pPr>
        <w:pStyle w:val="EW"/>
        <w:tabs>
          <w:tab w:val="left" w:pos="2835"/>
        </w:tabs>
      </w:pPr>
      <w:r w:rsidRPr="00943D4C">
        <w:lastRenderedPageBreak/>
        <w:tab/>
        <w:t>5</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PLMN:</w:t>
      </w:r>
      <w:r w:rsidRPr="00943D4C">
        <w:tab/>
        <w:t>244 004</w:t>
      </w:r>
    </w:p>
    <w:p w:rsidR="00DF07F8" w:rsidRPr="00943D4C" w:rsidRDefault="00DF07F8" w:rsidP="00DF07F8">
      <w:pPr>
        <w:pStyle w:val="EW"/>
        <w:tabs>
          <w:tab w:val="left" w:pos="2835"/>
        </w:tabs>
      </w:pPr>
      <w:r w:rsidRPr="00943D4C">
        <w:tab/>
        <w:t>6</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PLMN:</w:t>
      </w:r>
      <w:r w:rsidRPr="00943D4C">
        <w:tab/>
        <w:t>244 005</w:t>
      </w:r>
    </w:p>
    <w:p w:rsidR="00DF07F8" w:rsidRPr="00943D4C" w:rsidRDefault="00DF07F8" w:rsidP="00DF07F8">
      <w:pPr>
        <w:pStyle w:val="EW"/>
        <w:tabs>
          <w:tab w:val="left" w:pos="2835"/>
        </w:tabs>
      </w:pPr>
      <w:r w:rsidRPr="00943D4C">
        <w:tab/>
        <w:t>7</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PLMN:</w:t>
      </w:r>
      <w:r w:rsidRPr="00943D4C">
        <w:tab/>
        <w:t>244 081</w:t>
      </w:r>
    </w:p>
    <w:p w:rsidR="00DF07F8" w:rsidRPr="00943D4C" w:rsidRDefault="00DF07F8" w:rsidP="00DF07F8">
      <w:pPr>
        <w:pStyle w:val="EW"/>
        <w:tabs>
          <w:tab w:val="left" w:pos="2835"/>
        </w:tabs>
      </w:pPr>
      <w:r w:rsidRPr="00943D4C">
        <w:tab/>
        <w:t>8</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PLMN:</w:t>
      </w:r>
      <w:r w:rsidRPr="00943D4C">
        <w:tab/>
        <w:t>244 007</w:t>
      </w:r>
    </w:p>
    <w:p w:rsidR="00DF07F8" w:rsidRPr="00943D4C" w:rsidRDefault="00DF07F8" w:rsidP="00DF07F8">
      <w:pPr>
        <w:pStyle w:val="EW"/>
        <w:tabs>
          <w:tab w:val="left" w:pos="2835"/>
        </w:tabs>
      </w:pPr>
      <w:r w:rsidRPr="00943D4C">
        <w:tab/>
        <w:t>9</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PLMN:</w:t>
      </w:r>
      <w:r w:rsidRPr="00943D4C">
        <w:tab/>
        <w:t>244 008</w:t>
      </w:r>
    </w:p>
    <w:p w:rsidR="00DF07F8" w:rsidRPr="00943D4C" w:rsidRDefault="00DF07F8" w:rsidP="00DF07F8">
      <w:pPr>
        <w:pStyle w:val="EW"/>
        <w:tabs>
          <w:tab w:val="left" w:pos="2835"/>
        </w:tabs>
      </w:pPr>
      <w:r w:rsidRPr="00943D4C">
        <w:tab/>
        <w:t>10</w:t>
      </w:r>
      <w:r w:rsidRPr="00943D4C">
        <w:rPr>
          <w:vertAlign w:val="superscript"/>
        </w:rPr>
        <w:t>th</w:t>
      </w:r>
      <w:r w:rsidRPr="00943D4C">
        <w:t xml:space="preserve"> ACT:</w:t>
      </w:r>
      <w:r w:rsidRPr="00943D4C">
        <w:tab/>
        <w:t>E-UTRAN</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PLMN:</w:t>
      </w:r>
      <w:r w:rsidRPr="00943D4C">
        <w:tab/>
        <w:t>244 009</w:t>
      </w:r>
    </w:p>
    <w:p w:rsidR="00DF07F8" w:rsidRPr="00943D4C" w:rsidRDefault="00DF07F8" w:rsidP="00DF07F8">
      <w:pPr>
        <w:pStyle w:val="EW"/>
        <w:tabs>
          <w:tab w:val="left" w:pos="2835"/>
        </w:tabs>
      </w:pPr>
      <w:r w:rsidRPr="00943D4C">
        <w:tab/>
        <w:t>11</w:t>
      </w:r>
      <w:r w:rsidRPr="00943D4C">
        <w:rPr>
          <w:vertAlign w:val="superscript"/>
        </w:rPr>
        <w:t>th</w:t>
      </w:r>
      <w:r w:rsidRPr="00943D4C">
        <w:t xml:space="preserve"> ACT:</w:t>
      </w:r>
      <w:r w:rsidRPr="00943D4C">
        <w:tab/>
        <w:t>UTRAN</w:t>
      </w:r>
    </w:p>
    <w:p w:rsidR="00DF07F8" w:rsidRPr="00943D4C" w:rsidRDefault="00DF07F8" w:rsidP="00DF07F8">
      <w:pPr>
        <w:pStyle w:val="EW"/>
        <w:tabs>
          <w:tab w:val="left" w:pos="2835"/>
        </w:tabs>
      </w:pPr>
      <w:r w:rsidRPr="00943D4C">
        <w:tab/>
        <w:t>12</w:t>
      </w:r>
      <w:r w:rsidRPr="00943D4C">
        <w:rPr>
          <w:vertAlign w:val="superscript"/>
        </w:rPr>
        <w:t>th</w:t>
      </w:r>
      <w:r w:rsidRPr="00943D4C">
        <w:t xml:space="preserve"> PLMN:</w:t>
      </w:r>
      <w:r w:rsidRPr="00943D4C">
        <w:tab/>
        <w:t>244 010</w:t>
      </w:r>
    </w:p>
    <w:p w:rsidR="00DF07F8" w:rsidRPr="00943D4C" w:rsidRDefault="00DF07F8" w:rsidP="00DF07F8">
      <w:pPr>
        <w:pStyle w:val="EX"/>
        <w:tabs>
          <w:tab w:val="left" w:pos="2835"/>
        </w:tabs>
      </w:pPr>
      <w:r w:rsidRPr="00943D4C">
        <w:tab/>
        <w:t>12</w:t>
      </w:r>
      <w:r w:rsidRPr="00943D4C">
        <w:rPr>
          <w:vertAlign w:val="superscript"/>
        </w:rPr>
        <w:t>th</w:t>
      </w:r>
      <w:r w:rsidRPr="00943D4C">
        <w:t xml:space="preserve"> ACT:</w:t>
      </w:r>
      <w:r w:rsidRPr="00943D4C">
        <w:tab/>
        <w:t>E-UTRAN</w:t>
      </w:r>
    </w:p>
    <w:p w:rsidR="00DF07F8" w:rsidRPr="00943D4C" w:rsidRDefault="00DF07F8" w:rsidP="00DF07F8">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c>
          <w:tcPr>
            <w:tcW w:w="624" w:type="dxa"/>
          </w:tcPr>
          <w:p w:rsidR="00DF07F8" w:rsidRPr="00943D4C" w:rsidRDefault="00DF07F8" w:rsidP="00DF07F8">
            <w:pPr>
              <w:pStyle w:val="TAL"/>
            </w:pPr>
            <w:r w:rsidRPr="00943D4C">
              <w:t>B6</w:t>
            </w:r>
          </w:p>
        </w:tc>
        <w:tc>
          <w:tcPr>
            <w:tcW w:w="624" w:type="dxa"/>
          </w:tcPr>
          <w:p w:rsidR="00DF07F8" w:rsidRPr="00943D4C" w:rsidRDefault="00DF07F8" w:rsidP="00DF07F8">
            <w:pPr>
              <w:pStyle w:val="TAL"/>
            </w:pPr>
            <w:r w:rsidRPr="00943D4C">
              <w:t>B7</w:t>
            </w:r>
          </w:p>
        </w:tc>
        <w:tc>
          <w:tcPr>
            <w:tcW w:w="624" w:type="dxa"/>
          </w:tcPr>
          <w:p w:rsidR="00DF07F8" w:rsidRPr="00943D4C" w:rsidRDefault="00DF07F8" w:rsidP="00DF07F8">
            <w:pPr>
              <w:pStyle w:val="TAL"/>
            </w:pPr>
            <w:r w:rsidRPr="00943D4C">
              <w:t>B8</w:t>
            </w:r>
          </w:p>
        </w:tc>
        <w:tc>
          <w:tcPr>
            <w:tcW w:w="624" w:type="dxa"/>
          </w:tcPr>
          <w:p w:rsidR="00DF07F8" w:rsidRPr="00943D4C" w:rsidRDefault="00DF07F8" w:rsidP="00DF07F8">
            <w:pPr>
              <w:pStyle w:val="TAL"/>
            </w:pPr>
            <w:r w:rsidRPr="00943D4C">
              <w:t>B9</w:t>
            </w:r>
          </w:p>
        </w:tc>
        <w:tc>
          <w:tcPr>
            <w:tcW w:w="624" w:type="dxa"/>
          </w:tcPr>
          <w:p w:rsidR="00DF07F8" w:rsidRPr="00943D4C" w:rsidRDefault="00DF07F8" w:rsidP="00DF07F8">
            <w:pPr>
              <w:pStyle w:val="TAL"/>
            </w:pPr>
            <w:r w:rsidRPr="00943D4C">
              <w:t>B10</w:t>
            </w:r>
          </w:p>
        </w:tc>
        <w:tc>
          <w:tcPr>
            <w:tcW w:w="624" w:type="dxa"/>
          </w:tcPr>
          <w:p w:rsidR="00DF07F8" w:rsidRPr="00943D4C" w:rsidRDefault="00DF07F8" w:rsidP="00DF07F8">
            <w:pPr>
              <w:pStyle w:val="TAL"/>
            </w:pPr>
            <w:r w:rsidRPr="00943D4C">
              <w:t>B11</w:t>
            </w:r>
          </w:p>
        </w:tc>
        <w:tc>
          <w:tcPr>
            <w:tcW w:w="624" w:type="dxa"/>
          </w:tcPr>
          <w:p w:rsidR="00DF07F8" w:rsidRPr="00943D4C" w:rsidRDefault="00DF07F8" w:rsidP="00DF07F8">
            <w:pPr>
              <w:pStyle w:val="TAL"/>
            </w:pPr>
            <w:r w:rsidRPr="00943D4C">
              <w:t>B12</w:t>
            </w:r>
          </w:p>
        </w:tc>
        <w:tc>
          <w:tcPr>
            <w:tcW w:w="624" w:type="dxa"/>
          </w:tcPr>
          <w:p w:rsidR="00DF07F8" w:rsidRPr="00943D4C" w:rsidRDefault="00DF07F8" w:rsidP="00DF07F8">
            <w:pPr>
              <w:pStyle w:val="TAL"/>
            </w:pPr>
            <w:r w:rsidRPr="00943D4C">
              <w:t>B13</w:t>
            </w:r>
          </w:p>
        </w:tc>
        <w:tc>
          <w:tcPr>
            <w:tcW w:w="624" w:type="dxa"/>
          </w:tcPr>
          <w:p w:rsidR="00DF07F8" w:rsidRPr="00943D4C" w:rsidRDefault="00DF07F8" w:rsidP="00DF07F8">
            <w:pPr>
              <w:pStyle w:val="TAL"/>
            </w:pPr>
            <w:r w:rsidRPr="00943D4C">
              <w:t>B14</w:t>
            </w:r>
          </w:p>
        </w:tc>
        <w:tc>
          <w:tcPr>
            <w:tcW w:w="624" w:type="dxa"/>
          </w:tcPr>
          <w:p w:rsidR="00DF07F8" w:rsidRPr="00943D4C" w:rsidRDefault="00DF07F8" w:rsidP="00DF07F8">
            <w:pPr>
              <w:pStyle w:val="TAL"/>
            </w:pPr>
            <w:r w:rsidRPr="00943D4C">
              <w:t>B15</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65</w:t>
            </w:r>
          </w:p>
        </w:tc>
        <w:tc>
          <w:tcPr>
            <w:tcW w:w="624" w:type="dxa"/>
          </w:tcPr>
          <w:p w:rsidR="00DF07F8" w:rsidRPr="00943D4C" w:rsidRDefault="00DF07F8" w:rsidP="00DF07F8">
            <w:pPr>
              <w:pStyle w:val="TAL"/>
            </w:pPr>
            <w:r w:rsidRPr="00943D4C">
              <w:t>F7</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B16</w:t>
            </w:r>
          </w:p>
        </w:tc>
        <w:tc>
          <w:tcPr>
            <w:tcW w:w="624" w:type="dxa"/>
          </w:tcPr>
          <w:p w:rsidR="00DF07F8" w:rsidRPr="00943D4C" w:rsidRDefault="00DF07F8" w:rsidP="00DF07F8">
            <w:pPr>
              <w:pStyle w:val="TAL"/>
            </w:pPr>
            <w:r w:rsidRPr="00943D4C">
              <w:t>B17</w:t>
            </w:r>
          </w:p>
        </w:tc>
        <w:tc>
          <w:tcPr>
            <w:tcW w:w="624" w:type="dxa"/>
          </w:tcPr>
          <w:p w:rsidR="00DF07F8" w:rsidRPr="00943D4C" w:rsidRDefault="00DF07F8" w:rsidP="00DF07F8">
            <w:pPr>
              <w:pStyle w:val="TAL"/>
            </w:pPr>
            <w:r w:rsidRPr="00943D4C">
              <w:t>B18</w:t>
            </w:r>
          </w:p>
        </w:tc>
        <w:tc>
          <w:tcPr>
            <w:tcW w:w="624" w:type="dxa"/>
          </w:tcPr>
          <w:p w:rsidR="00DF07F8" w:rsidRPr="00943D4C" w:rsidRDefault="00DF07F8" w:rsidP="00DF07F8">
            <w:pPr>
              <w:pStyle w:val="TAL"/>
            </w:pPr>
            <w:r w:rsidRPr="00943D4C">
              <w:t>B19</w:t>
            </w:r>
          </w:p>
        </w:tc>
        <w:tc>
          <w:tcPr>
            <w:tcW w:w="624" w:type="dxa"/>
          </w:tcPr>
          <w:p w:rsidR="00DF07F8" w:rsidRPr="00943D4C" w:rsidRDefault="00DF07F8" w:rsidP="00DF07F8">
            <w:pPr>
              <w:pStyle w:val="TAL"/>
            </w:pPr>
            <w:r w:rsidRPr="00943D4C">
              <w:t>B20</w:t>
            </w:r>
          </w:p>
        </w:tc>
        <w:tc>
          <w:tcPr>
            <w:tcW w:w="624" w:type="dxa"/>
          </w:tcPr>
          <w:p w:rsidR="00DF07F8" w:rsidRPr="00943D4C" w:rsidRDefault="00DF07F8" w:rsidP="00DF07F8">
            <w:pPr>
              <w:pStyle w:val="TAL"/>
            </w:pPr>
            <w:r w:rsidRPr="00943D4C">
              <w:t>B21</w:t>
            </w:r>
          </w:p>
        </w:tc>
        <w:tc>
          <w:tcPr>
            <w:tcW w:w="624" w:type="dxa"/>
          </w:tcPr>
          <w:p w:rsidR="00DF07F8" w:rsidRPr="00943D4C" w:rsidRDefault="00DF07F8" w:rsidP="00DF07F8">
            <w:pPr>
              <w:pStyle w:val="TAL"/>
            </w:pPr>
            <w:r w:rsidRPr="00943D4C">
              <w:t>B22</w:t>
            </w:r>
          </w:p>
        </w:tc>
        <w:tc>
          <w:tcPr>
            <w:tcW w:w="624" w:type="dxa"/>
          </w:tcPr>
          <w:p w:rsidR="00DF07F8" w:rsidRPr="00943D4C" w:rsidRDefault="00DF07F8" w:rsidP="00DF07F8">
            <w:pPr>
              <w:pStyle w:val="TAL"/>
            </w:pPr>
            <w:r w:rsidRPr="00943D4C">
              <w:t>B23</w:t>
            </w:r>
          </w:p>
        </w:tc>
        <w:tc>
          <w:tcPr>
            <w:tcW w:w="624" w:type="dxa"/>
          </w:tcPr>
          <w:p w:rsidR="00DF07F8" w:rsidRPr="00943D4C" w:rsidRDefault="00DF07F8" w:rsidP="00DF07F8">
            <w:pPr>
              <w:pStyle w:val="TAL"/>
            </w:pPr>
            <w:r w:rsidRPr="00943D4C">
              <w:t>B24</w:t>
            </w:r>
          </w:p>
        </w:tc>
        <w:tc>
          <w:tcPr>
            <w:tcW w:w="624" w:type="dxa"/>
          </w:tcPr>
          <w:p w:rsidR="00DF07F8" w:rsidRPr="00943D4C" w:rsidRDefault="00DF07F8" w:rsidP="00DF07F8">
            <w:pPr>
              <w:pStyle w:val="TAL"/>
            </w:pPr>
            <w:r w:rsidRPr="00943D4C">
              <w:t>B25</w:t>
            </w:r>
          </w:p>
        </w:tc>
        <w:tc>
          <w:tcPr>
            <w:tcW w:w="624" w:type="dxa"/>
          </w:tcPr>
          <w:p w:rsidR="00DF07F8" w:rsidRPr="00943D4C" w:rsidRDefault="00DF07F8" w:rsidP="00DF07F8">
            <w:pPr>
              <w:pStyle w:val="TAL"/>
            </w:pPr>
            <w:r w:rsidRPr="00943D4C">
              <w:t>B26</w:t>
            </w:r>
          </w:p>
        </w:tc>
        <w:tc>
          <w:tcPr>
            <w:tcW w:w="624" w:type="dxa"/>
          </w:tcPr>
          <w:p w:rsidR="00DF07F8" w:rsidRPr="00943D4C" w:rsidRDefault="00DF07F8" w:rsidP="00DF07F8">
            <w:pPr>
              <w:pStyle w:val="TAL"/>
            </w:pPr>
            <w:r w:rsidRPr="00943D4C">
              <w:t>B27</w:t>
            </w:r>
          </w:p>
        </w:tc>
        <w:tc>
          <w:tcPr>
            <w:tcW w:w="624" w:type="dxa"/>
          </w:tcPr>
          <w:p w:rsidR="00DF07F8" w:rsidRPr="00943D4C" w:rsidRDefault="00DF07F8" w:rsidP="00DF07F8">
            <w:pPr>
              <w:pStyle w:val="TAL"/>
            </w:pPr>
            <w:r w:rsidRPr="00943D4C">
              <w:t>B28</w:t>
            </w:r>
          </w:p>
        </w:tc>
        <w:tc>
          <w:tcPr>
            <w:tcW w:w="624" w:type="dxa"/>
          </w:tcPr>
          <w:p w:rsidR="00DF07F8" w:rsidRPr="00943D4C" w:rsidRDefault="00DF07F8" w:rsidP="00DF07F8">
            <w:pPr>
              <w:pStyle w:val="TAL"/>
            </w:pPr>
            <w:r w:rsidRPr="00943D4C">
              <w:t>B29</w:t>
            </w:r>
          </w:p>
        </w:tc>
        <w:tc>
          <w:tcPr>
            <w:tcW w:w="624" w:type="dxa"/>
          </w:tcPr>
          <w:p w:rsidR="00DF07F8" w:rsidRPr="00943D4C" w:rsidRDefault="00DF07F8" w:rsidP="00DF07F8">
            <w:pPr>
              <w:pStyle w:val="TAL"/>
            </w:pPr>
            <w:r w:rsidRPr="00943D4C">
              <w:t>B30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24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34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44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B31</w:t>
            </w:r>
          </w:p>
        </w:tc>
        <w:tc>
          <w:tcPr>
            <w:tcW w:w="624" w:type="dxa"/>
          </w:tcPr>
          <w:p w:rsidR="00DF07F8" w:rsidRPr="00943D4C" w:rsidRDefault="00DF07F8" w:rsidP="00DF07F8">
            <w:pPr>
              <w:pStyle w:val="TAL"/>
            </w:pPr>
            <w:r w:rsidRPr="00943D4C">
              <w:t>B32</w:t>
            </w:r>
          </w:p>
        </w:tc>
        <w:tc>
          <w:tcPr>
            <w:tcW w:w="624" w:type="dxa"/>
          </w:tcPr>
          <w:p w:rsidR="00DF07F8" w:rsidRPr="00943D4C" w:rsidRDefault="00DF07F8" w:rsidP="00DF07F8">
            <w:pPr>
              <w:pStyle w:val="TAL"/>
            </w:pPr>
            <w:r w:rsidRPr="00943D4C">
              <w:t>B33</w:t>
            </w:r>
          </w:p>
        </w:tc>
        <w:tc>
          <w:tcPr>
            <w:tcW w:w="624" w:type="dxa"/>
          </w:tcPr>
          <w:p w:rsidR="00DF07F8" w:rsidRPr="00943D4C" w:rsidRDefault="00DF07F8" w:rsidP="00DF07F8">
            <w:pPr>
              <w:pStyle w:val="TAL"/>
            </w:pPr>
            <w:r w:rsidRPr="00943D4C">
              <w:t>B34</w:t>
            </w:r>
          </w:p>
        </w:tc>
        <w:tc>
          <w:tcPr>
            <w:tcW w:w="624" w:type="dxa"/>
          </w:tcPr>
          <w:p w:rsidR="00DF07F8" w:rsidRPr="00943D4C" w:rsidRDefault="00DF07F8" w:rsidP="00DF07F8">
            <w:pPr>
              <w:pStyle w:val="TAL"/>
            </w:pPr>
            <w:r w:rsidRPr="00943D4C">
              <w:t>B35</w:t>
            </w:r>
          </w:p>
        </w:tc>
        <w:tc>
          <w:tcPr>
            <w:tcW w:w="624" w:type="dxa"/>
          </w:tcPr>
          <w:p w:rsidR="00DF07F8" w:rsidRPr="00943D4C" w:rsidRDefault="00DF07F8" w:rsidP="00DF07F8">
            <w:pPr>
              <w:pStyle w:val="TAL"/>
            </w:pPr>
            <w:r w:rsidRPr="00943D4C">
              <w:t>B36</w:t>
            </w:r>
          </w:p>
        </w:tc>
        <w:tc>
          <w:tcPr>
            <w:tcW w:w="624" w:type="dxa"/>
          </w:tcPr>
          <w:p w:rsidR="00DF07F8" w:rsidRPr="00943D4C" w:rsidRDefault="00DF07F8" w:rsidP="00DF07F8">
            <w:pPr>
              <w:pStyle w:val="TAL"/>
            </w:pPr>
            <w:r w:rsidRPr="00943D4C">
              <w:t>B37</w:t>
            </w:r>
          </w:p>
        </w:tc>
        <w:tc>
          <w:tcPr>
            <w:tcW w:w="624" w:type="dxa"/>
          </w:tcPr>
          <w:p w:rsidR="00DF07F8" w:rsidRPr="00943D4C" w:rsidRDefault="00DF07F8" w:rsidP="00DF07F8">
            <w:pPr>
              <w:pStyle w:val="TAL"/>
            </w:pPr>
            <w:r w:rsidRPr="00943D4C">
              <w:t>B38</w:t>
            </w:r>
          </w:p>
        </w:tc>
        <w:tc>
          <w:tcPr>
            <w:tcW w:w="624" w:type="dxa"/>
          </w:tcPr>
          <w:p w:rsidR="00DF07F8" w:rsidRPr="00943D4C" w:rsidRDefault="00DF07F8" w:rsidP="00DF07F8">
            <w:pPr>
              <w:pStyle w:val="TAL"/>
            </w:pPr>
            <w:r w:rsidRPr="00943D4C">
              <w:t>B39</w:t>
            </w:r>
          </w:p>
        </w:tc>
        <w:tc>
          <w:tcPr>
            <w:tcW w:w="624" w:type="dxa"/>
          </w:tcPr>
          <w:p w:rsidR="00DF07F8" w:rsidRPr="00943D4C" w:rsidRDefault="00DF07F8" w:rsidP="00DF07F8">
            <w:pPr>
              <w:pStyle w:val="TAL"/>
            </w:pPr>
            <w:r w:rsidRPr="00943D4C">
              <w:t>B40</w:t>
            </w:r>
          </w:p>
        </w:tc>
        <w:tc>
          <w:tcPr>
            <w:tcW w:w="624" w:type="dxa"/>
          </w:tcPr>
          <w:p w:rsidR="00DF07F8" w:rsidRPr="00943D4C" w:rsidRDefault="00DF07F8" w:rsidP="00DF07F8">
            <w:pPr>
              <w:pStyle w:val="TAL"/>
            </w:pPr>
            <w:r w:rsidRPr="00943D4C">
              <w:t>B41</w:t>
            </w:r>
          </w:p>
        </w:tc>
        <w:tc>
          <w:tcPr>
            <w:tcW w:w="624" w:type="dxa"/>
          </w:tcPr>
          <w:p w:rsidR="00DF07F8" w:rsidRPr="00943D4C" w:rsidRDefault="00DF07F8" w:rsidP="00DF07F8">
            <w:pPr>
              <w:pStyle w:val="TAL"/>
            </w:pPr>
            <w:r w:rsidRPr="00943D4C">
              <w:t>B42</w:t>
            </w:r>
          </w:p>
        </w:tc>
        <w:tc>
          <w:tcPr>
            <w:tcW w:w="624" w:type="dxa"/>
          </w:tcPr>
          <w:p w:rsidR="00DF07F8" w:rsidRPr="00943D4C" w:rsidRDefault="00DF07F8" w:rsidP="00DF07F8">
            <w:pPr>
              <w:pStyle w:val="TAL"/>
            </w:pPr>
            <w:r w:rsidRPr="00943D4C">
              <w:t>B43</w:t>
            </w:r>
          </w:p>
        </w:tc>
        <w:tc>
          <w:tcPr>
            <w:tcW w:w="624" w:type="dxa"/>
          </w:tcPr>
          <w:p w:rsidR="00DF07F8" w:rsidRPr="00943D4C" w:rsidRDefault="00DF07F8" w:rsidP="00DF07F8">
            <w:pPr>
              <w:pStyle w:val="TAL"/>
            </w:pPr>
            <w:r w:rsidRPr="00943D4C">
              <w:t>B44</w:t>
            </w:r>
          </w:p>
        </w:tc>
        <w:tc>
          <w:tcPr>
            <w:tcW w:w="624" w:type="dxa"/>
          </w:tcPr>
          <w:p w:rsidR="00DF07F8" w:rsidRPr="00943D4C" w:rsidRDefault="00DF07F8" w:rsidP="00DF07F8">
            <w:pPr>
              <w:pStyle w:val="TAL"/>
            </w:pPr>
            <w:r w:rsidRPr="00943D4C">
              <w:t>B45</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54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74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c>
          <w:tcPr>
            <w:tcW w:w="624" w:type="dxa"/>
          </w:tcPr>
          <w:p w:rsidR="00DF07F8" w:rsidRPr="00943D4C" w:rsidRDefault="00DF07F8" w:rsidP="00DF07F8">
            <w:pPr>
              <w:pStyle w:val="TAL"/>
            </w:pP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B46</w:t>
            </w:r>
          </w:p>
        </w:tc>
        <w:tc>
          <w:tcPr>
            <w:tcW w:w="624" w:type="dxa"/>
          </w:tcPr>
          <w:p w:rsidR="00DF07F8" w:rsidRPr="00943D4C" w:rsidRDefault="00DF07F8" w:rsidP="00DF07F8">
            <w:pPr>
              <w:pStyle w:val="TAL"/>
            </w:pPr>
            <w:r w:rsidRPr="00943D4C">
              <w:t>B47</w:t>
            </w:r>
          </w:p>
        </w:tc>
        <w:tc>
          <w:tcPr>
            <w:tcW w:w="624" w:type="dxa"/>
          </w:tcPr>
          <w:p w:rsidR="00DF07F8" w:rsidRPr="00943D4C" w:rsidRDefault="00DF07F8" w:rsidP="00DF07F8">
            <w:pPr>
              <w:pStyle w:val="TAL"/>
            </w:pPr>
            <w:r w:rsidRPr="00943D4C">
              <w:t>B48</w:t>
            </w:r>
          </w:p>
        </w:tc>
        <w:tc>
          <w:tcPr>
            <w:tcW w:w="624" w:type="dxa"/>
          </w:tcPr>
          <w:p w:rsidR="00DF07F8" w:rsidRPr="00943D4C" w:rsidRDefault="00DF07F8" w:rsidP="00DF07F8">
            <w:pPr>
              <w:pStyle w:val="TAL"/>
            </w:pPr>
            <w:r w:rsidRPr="00943D4C">
              <w:t>B49</w:t>
            </w:r>
          </w:p>
        </w:tc>
        <w:tc>
          <w:tcPr>
            <w:tcW w:w="624" w:type="dxa"/>
          </w:tcPr>
          <w:p w:rsidR="00DF07F8" w:rsidRPr="00943D4C" w:rsidRDefault="00DF07F8" w:rsidP="00DF07F8">
            <w:pPr>
              <w:pStyle w:val="TAL"/>
            </w:pPr>
            <w:r w:rsidRPr="00943D4C">
              <w:t>B50</w:t>
            </w:r>
          </w:p>
        </w:tc>
        <w:tc>
          <w:tcPr>
            <w:tcW w:w="624" w:type="dxa"/>
          </w:tcPr>
          <w:p w:rsidR="00DF07F8" w:rsidRPr="00943D4C" w:rsidRDefault="00DF07F8" w:rsidP="00DF07F8">
            <w:pPr>
              <w:pStyle w:val="TAL"/>
            </w:pPr>
            <w:r w:rsidRPr="00943D4C">
              <w:t>B51</w:t>
            </w:r>
          </w:p>
        </w:tc>
        <w:tc>
          <w:tcPr>
            <w:tcW w:w="624" w:type="dxa"/>
          </w:tcPr>
          <w:p w:rsidR="00DF07F8" w:rsidRPr="00943D4C" w:rsidRDefault="00DF07F8" w:rsidP="00DF07F8">
            <w:pPr>
              <w:pStyle w:val="TAL"/>
            </w:pPr>
            <w:r w:rsidRPr="00943D4C">
              <w:t>B52</w:t>
            </w:r>
          </w:p>
        </w:tc>
        <w:tc>
          <w:tcPr>
            <w:tcW w:w="624" w:type="dxa"/>
          </w:tcPr>
          <w:p w:rsidR="00DF07F8" w:rsidRPr="00943D4C" w:rsidRDefault="00DF07F8" w:rsidP="00DF07F8">
            <w:pPr>
              <w:pStyle w:val="TAL"/>
            </w:pPr>
            <w:r w:rsidRPr="00943D4C">
              <w:t>B53</w:t>
            </w:r>
          </w:p>
        </w:tc>
        <w:tc>
          <w:tcPr>
            <w:tcW w:w="624" w:type="dxa"/>
          </w:tcPr>
          <w:p w:rsidR="00DF07F8" w:rsidRPr="00943D4C" w:rsidRDefault="00DF07F8" w:rsidP="00DF07F8">
            <w:pPr>
              <w:pStyle w:val="TAL"/>
            </w:pPr>
            <w:r w:rsidRPr="00943D4C">
              <w:t>B54</w:t>
            </w:r>
          </w:p>
        </w:tc>
        <w:tc>
          <w:tcPr>
            <w:tcW w:w="624" w:type="dxa"/>
          </w:tcPr>
          <w:p w:rsidR="00DF07F8" w:rsidRPr="00943D4C" w:rsidRDefault="00DF07F8" w:rsidP="00DF07F8">
            <w:pPr>
              <w:pStyle w:val="TAL"/>
            </w:pPr>
            <w:r w:rsidRPr="00943D4C">
              <w:t>B55</w:t>
            </w:r>
          </w:p>
        </w:tc>
        <w:tc>
          <w:tcPr>
            <w:tcW w:w="624" w:type="dxa"/>
          </w:tcPr>
          <w:p w:rsidR="00DF07F8" w:rsidRPr="00943D4C" w:rsidRDefault="00DF07F8" w:rsidP="00DF07F8">
            <w:pPr>
              <w:pStyle w:val="TAL"/>
            </w:pPr>
            <w:r w:rsidRPr="00943D4C">
              <w:t>B56</w:t>
            </w:r>
          </w:p>
        </w:tc>
        <w:tc>
          <w:tcPr>
            <w:tcW w:w="624" w:type="dxa"/>
          </w:tcPr>
          <w:p w:rsidR="00DF07F8" w:rsidRPr="00943D4C" w:rsidRDefault="00DF07F8" w:rsidP="00DF07F8">
            <w:pPr>
              <w:pStyle w:val="TAL"/>
            </w:pPr>
            <w:r w:rsidRPr="00943D4C">
              <w:t>B57</w:t>
            </w:r>
          </w:p>
        </w:tc>
        <w:tc>
          <w:tcPr>
            <w:tcW w:w="624" w:type="dxa"/>
          </w:tcPr>
          <w:p w:rsidR="00DF07F8" w:rsidRPr="00943D4C" w:rsidRDefault="00DF07F8" w:rsidP="00DF07F8">
            <w:pPr>
              <w:pStyle w:val="TAL"/>
            </w:pPr>
            <w:r w:rsidRPr="00943D4C">
              <w:t>B58</w:t>
            </w:r>
          </w:p>
        </w:tc>
        <w:tc>
          <w:tcPr>
            <w:tcW w:w="624" w:type="dxa"/>
          </w:tcPr>
          <w:p w:rsidR="00DF07F8" w:rsidRPr="00943D4C" w:rsidRDefault="00DF07F8" w:rsidP="00DF07F8">
            <w:pPr>
              <w:pStyle w:val="TAL"/>
            </w:pPr>
            <w:r w:rsidRPr="00943D4C">
              <w:t>B59</w:t>
            </w:r>
          </w:p>
        </w:tc>
        <w:tc>
          <w:tcPr>
            <w:tcW w:w="624" w:type="dxa"/>
          </w:tcPr>
          <w:p w:rsidR="00DF07F8" w:rsidRPr="00943D4C" w:rsidRDefault="00DF07F8" w:rsidP="00DF07F8">
            <w:pPr>
              <w:pStyle w:val="TAL"/>
            </w:pPr>
            <w:r w:rsidRPr="00943D4C">
              <w:t>B60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84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94</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00</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04</w:t>
            </w:r>
          </w:p>
        </w:tc>
        <w:tc>
          <w:tcPr>
            <w:tcW w:w="624" w:type="dxa"/>
          </w:tcPr>
          <w:p w:rsidR="00DF07F8" w:rsidRPr="00943D4C" w:rsidRDefault="00DF07F8" w:rsidP="00DF07F8">
            <w:pPr>
              <w:pStyle w:val="TAL"/>
            </w:pPr>
            <w:r w:rsidRPr="00943D4C">
              <w:t>10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 w:rsidR="00DF07F8" w:rsidRPr="00943D4C" w:rsidRDefault="00DF07F8" w:rsidP="00DF07F8">
      <w:pPr>
        <w:pStyle w:val="Heading3"/>
      </w:pPr>
      <w:bookmarkStart w:id="555" w:name="_Toc10738765"/>
      <w:r w:rsidRPr="00943D4C">
        <w:t>7.2.6</w:t>
      </w:r>
      <w:r w:rsidRPr="00943D4C">
        <w:tab/>
        <w:t>UE recognising the priority order of the User controlled PLMN selector list using an ACT preference- UTRAN/E-UTRAN</w:t>
      </w:r>
      <w:bookmarkEnd w:id="555"/>
    </w:p>
    <w:p w:rsidR="00DF07F8" w:rsidRPr="00943D4C" w:rsidRDefault="00DF07F8" w:rsidP="00DF07F8">
      <w:pPr>
        <w:pStyle w:val="Heading4"/>
      </w:pPr>
      <w:bookmarkStart w:id="556" w:name="_Toc10738766"/>
      <w:r w:rsidRPr="00943D4C">
        <w:t>7.2.6.1</w:t>
      </w:r>
      <w:r w:rsidRPr="00943D4C">
        <w:tab/>
        <w:t>Definition and applicability</w:t>
      </w:r>
      <w:bookmarkEnd w:id="556"/>
    </w:p>
    <w:p w:rsidR="00DF07F8" w:rsidRPr="00943D4C" w:rsidRDefault="00DF07F8" w:rsidP="00DF07F8">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DF07F8" w:rsidRPr="00943D4C" w:rsidRDefault="00DF07F8" w:rsidP="00DF07F8">
      <w:pPr>
        <w:pStyle w:val="Heading4"/>
      </w:pPr>
      <w:bookmarkStart w:id="557" w:name="_Toc10738767"/>
      <w:r w:rsidRPr="00943D4C">
        <w:t>7.2.6.2</w:t>
      </w:r>
      <w:r w:rsidRPr="00943D4C">
        <w:tab/>
        <w:t>Conformance requirement</w:t>
      </w:r>
      <w:bookmarkEnd w:id="557"/>
    </w:p>
    <w:p w:rsidR="00DF07F8" w:rsidRPr="00943D4C" w:rsidRDefault="00DF07F8" w:rsidP="00DF07F8">
      <w:r w:rsidRPr="00943D4C">
        <w:t xml:space="preserve">When registering onto a VPLMN the UE shall take into account the priority of the ACT identifier in the preferred list on the USIM. </w:t>
      </w:r>
    </w:p>
    <w:p w:rsidR="00DF07F8" w:rsidRPr="00943D4C" w:rsidRDefault="00DF07F8" w:rsidP="00DF07F8">
      <w:pPr>
        <w:pStyle w:val="B1"/>
      </w:pPr>
      <w:r w:rsidRPr="00943D4C">
        <w:t>-</w:t>
      </w:r>
      <w:r w:rsidRPr="00943D4C">
        <w:tab/>
        <w:t xml:space="preserve">TS 22.011 [6], subclause 3.2.2; </w:t>
      </w:r>
    </w:p>
    <w:p w:rsidR="00DF07F8" w:rsidRPr="00943D4C" w:rsidRDefault="00DF07F8" w:rsidP="00DF07F8">
      <w:pPr>
        <w:pStyle w:val="B1"/>
      </w:pPr>
      <w:r w:rsidRPr="00943D4C">
        <w:t>-</w:t>
      </w:r>
      <w:r w:rsidRPr="00943D4C">
        <w:tab/>
        <w:t>TS 31.102 [4], subclauses 4.2.5 and 5.1.1.2.</w:t>
      </w:r>
    </w:p>
    <w:p w:rsidR="00DF07F8" w:rsidRPr="00943D4C" w:rsidRDefault="00DF07F8" w:rsidP="00DF07F8">
      <w:pPr>
        <w:pStyle w:val="Heading5"/>
      </w:pPr>
      <w:bookmarkStart w:id="558" w:name="_Toc10738768"/>
      <w:r w:rsidRPr="00943D4C">
        <w:rPr>
          <w:sz w:val="24"/>
        </w:rPr>
        <w:t>7.2.6.3</w:t>
      </w:r>
      <w:r w:rsidRPr="00943D4C">
        <w:tab/>
        <w:t>Test purpose</w:t>
      </w:r>
      <w:bookmarkEnd w:id="558"/>
    </w:p>
    <w:p w:rsidR="00DF07F8" w:rsidRPr="00943D4C" w:rsidRDefault="00DF07F8" w:rsidP="00DF07F8">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has to be handled correctly by the UE.</w:t>
      </w:r>
    </w:p>
    <w:p w:rsidR="00DF07F8" w:rsidRPr="00943D4C" w:rsidRDefault="00DF07F8" w:rsidP="00DF07F8">
      <w:pPr>
        <w:pStyle w:val="Heading4"/>
      </w:pPr>
      <w:bookmarkStart w:id="559" w:name="_Toc10738769"/>
      <w:r w:rsidRPr="00943D4C">
        <w:t>7.2.6.4</w:t>
      </w:r>
      <w:r w:rsidRPr="00943D4C">
        <w:tab/>
        <w:t>Method of test</w:t>
      </w:r>
      <w:bookmarkEnd w:id="559"/>
    </w:p>
    <w:p w:rsidR="00DF07F8" w:rsidRPr="00943D4C" w:rsidRDefault="00DF07F8" w:rsidP="00DF07F8">
      <w:pPr>
        <w:pStyle w:val="Heading5"/>
      </w:pPr>
      <w:bookmarkStart w:id="560" w:name="_Toc10738770"/>
      <w:r w:rsidRPr="00943D4C">
        <w:t>7.2.6.4.1</w:t>
      </w:r>
      <w:r w:rsidRPr="00943D4C">
        <w:tab/>
        <w:t>Initial conditions</w:t>
      </w:r>
      <w:bookmarkEnd w:id="560"/>
    </w:p>
    <w:p w:rsidR="00DF07F8" w:rsidRPr="00943D4C" w:rsidRDefault="00DF07F8" w:rsidP="00DF07F8">
      <w:r w:rsidRPr="00943D4C">
        <w:t>For this test both a UTRAN USS and an E-UTRAN E-USS is needed.</w:t>
      </w:r>
    </w:p>
    <w:p w:rsidR="00DF07F8" w:rsidRPr="00943D4C" w:rsidRDefault="00DF07F8" w:rsidP="00DF07F8">
      <w:r w:rsidRPr="00943D4C">
        <w:t>The USS transmits on BCCH, with the following network parameters:</w:t>
      </w:r>
    </w:p>
    <w:p w:rsidR="00DF07F8" w:rsidRPr="00943D4C" w:rsidRDefault="00DF07F8" w:rsidP="00DF07F8">
      <w:pPr>
        <w:pStyle w:val="B1"/>
        <w:tabs>
          <w:tab w:val="left" w:pos="2835"/>
        </w:tabs>
      </w:pPr>
      <w:r w:rsidRPr="00943D4C">
        <w:lastRenderedPageBreak/>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244/004/0001.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E-USS transmits on the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244/003/0001.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561" w:name="_Toc10738771"/>
      <w:r w:rsidRPr="00943D4C">
        <w:t>7.2.6.4.2</w:t>
      </w:r>
      <w:r w:rsidRPr="00943D4C">
        <w:tab/>
        <w:t>Procedure</w:t>
      </w:r>
      <w:bookmarkEnd w:id="561"/>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244/003,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244/003/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24400300010266436587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562" w:name="_Toc10738772"/>
      <w:r w:rsidRPr="00943D4C">
        <w:t>7.2.6.5</w:t>
      </w:r>
      <w:r w:rsidRPr="00943D4C">
        <w:tab/>
        <w:t>Acceptance criteria</w:t>
      </w:r>
      <w:bookmarkEnd w:id="562"/>
    </w:p>
    <w:p w:rsidR="00DF07F8" w:rsidRPr="00943D4C" w:rsidRDefault="00DF07F8" w:rsidP="00DF07F8">
      <w:pPr>
        <w:pStyle w:val="B1"/>
        <w:keepNext/>
        <w:keepLines/>
      </w:pPr>
      <w:r w:rsidRPr="00943D4C">
        <w:t xml:space="preserve">1.) After step a) the UE shall send a </w:t>
      </w:r>
      <w:r w:rsidRPr="00943D4C">
        <w:rPr>
          <w:i/>
        </w:rPr>
        <w:t>RRCConnectionRequest</w:t>
      </w:r>
      <w:r w:rsidRPr="00943D4C">
        <w:t xml:space="preserve"> on the E-UTRAN-cell related to the BCCH transmitting MCC/MNC 244/003 to the E-USS.</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24400300010266436587</w:t>
      </w:r>
    </w:p>
    <w:p w:rsidR="00DF07F8" w:rsidRPr="00943D4C" w:rsidRDefault="00DF07F8" w:rsidP="00DF07F8">
      <w:pPr>
        <w:pStyle w:val="EW"/>
        <w:tabs>
          <w:tab w:val="left" w:pos="2835"/>
        </w:tabs>
      </w:pPr>
      <w:r w:rsidRPr="00943D4C">
        <w:tab/>
        <w:t>Last visited registered TAI:</w:t>
      </w:r>
      <w:r w:rsidRPr="00943D4C">
        <w:tab/>
        <w:t>244/003/0001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6342B"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blPrEx>
          <w:tblCellMar>
            <w:top w:w="0" w:type="dxa"/>
            <w:bottom w:w="0" w:type="dxa"/>
          </w:tblCellMar>
        </w:tblPrEx>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 w:rsidR="00DF07F8" w:rsidRPr="00943D4C" w:rsidRDefault="00DF07F8" w:rsidP="00DF07F8"/>
    <w:p w:rsidR="00DF07F8" w:rsidRPr="00943D4C" w:rsidRDefault="00DF07F8" w:rsidP="00DF07F8"/>
    <w:p w:rsidR="00DF07F8" w:rsidRPr="00943D4C" w:rsidRDefault="00DF07F8" w:rsidP="00DF07F8">
      <w:pPr>
        <w:pStyle w:val="Heading3"/>
      </w:pPr>
      <w:bookmarkStart w:id="563" w:name="_Toc10738773"/>
      <w:r w:rsidRPr="00943D4C">
        <w:lastRenderedPageBreak/>
        <w:t>7.2.7</w:t>
      </w:r>
      <w:r w:rsidRPr="00943D4C">
        <w:tab/>
        <w:t>UE recognising the priority order of the User controlled PLMN selector list using an ACT preference- GSM/E-UTRAN</w:t>
      </w:r>
      <w:bookmarkEnd w:id="563"/>
    </w:p>
    <w:p w:rsidR="00DF07F8" w:rsidRPr="00943D4C" w:rsidRDefault="00DF07F8" w:rsidP="00DF07F8">
      <w:pPr>
        <w:pStyle w:val="Heading4"/>
      </w:pPr>
      <w:bookmarkStart w:id="564" w:name="_Toc10738774"/>
      <w:r w:rsidRPr="00943D4C">
        <w:t>7.2.7.1</w:t>
      </w:r>
      <w:r w:rsidRPr="00943D4C">
        <w:tab/>
        <w:t>Definition and applicability</w:t>
      </w:r>
      <w:bookmarkEnd w:id="564"/>
    </w:p>
    <w:p w:rsidR="00DF07F8" w:rsidRPr="00943D4C" w:rsidRDefault="00DF07F8" w:rsidP="00DF07F8">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DF07F8" w:rsidRPr="00943D4C" w:rsidRDefault="00DF07F8" w:rsidP="00DF07F8">
      <w:pPr>
        <w:pStyle w:val="Heading4"/>
      </w:pPr>
      <w:bookmarkStart w:id="565" w:name="_Toc10738775"/>
      <w:r w:rsidRPr="00943D4C">
        <w:t>7.2.7.2</w:t>
      </w:r>
      <w:r w:rsidRPr="00943D4C">
        <w:tab/>
        <w:t>Conformance requirement</w:t>
      </w:r>
      <w:bookmarkEnd w:id="565"/>
    </w:p>
    <w:p w:rsidR="00DF07F8" w:rsidRPr="00943D4C" w:rsidRDefault="00DF07F8" w:rsidP="00DF07F8">
      <w:r w:rsidRPr="00943D4C">
        <w:t xml:space="preserve">When registering onto a VPLMN the UE shall take into account the priority of the ACT identifier in the preferred list on the USIM. </w:t>
      </w:r>
    </w:p>
    <w:p w:rsidR="00DF07F8" w:rsidRPr="00943D4C" w:rsidRDefault="00DF07F8" w:rsidP="00DF07F8">
      <w:pPr>
        <w:pStyle w:val="B1"/>
      </w:pPr>
      <w:r w:rsidRPr="00943D4C">
        <w:t>-</w:t>
      </w:r>
      <w:r w:rsidRPr="00943D4C">
        <w:tab/>
        <w:t xml:space="preserve">TS 22.011 [6], subclause 3.2.2; </w:t>
      </w:r>
    </w:p>
    <w:p w:rsidR="00DF07F8" w:rsidRPr="00943D4C" w:rsidRDefault="00DF07F8" w:rsidP="00DF07F8">
      <w:pPr>
        <w:pStyle w:val="B1"/>
      </w:pPr>
      <w:r w:rsidRPr="00943D4C">
        <w:t>-</w:t>
      </w:r>
      <w:r w:rsidRPr="00943D4C">
        <w:tab/>
        <w:t>TS 31.102 [4], subclauses 4.2.5 and 5.1.1.2.</w:t>
      </w:r>
    </w:p>
    <w:p w:rsidR="00DF07F8" w:rsidRPr="00943D4C" w:rsidRDefault="00DF07F8" w:rsidP="00DF07F8">
      <w:pPr>
        <w:pStyle w:val="Heading5"/>
      </w:pPr>
      <w:bookmarkStart w:id="566" w:name="_Toc10738776"/>
      <w:r w:rsidRPr="00943D4C">
        <w:rPr>
          <w:sz w:val="24"/>
        </w:rPr>
        <w:t>7.2.7.3</w:t>
      </w:r>
      <w:r w:rsidRPr="00943D4C">
        <w:tab/>
        <w:t>Test purpose</w:t>
      </w:r>
      <w:bookmarkEnd w:id="566"/>
    </w:p>
    <w:p w:rsidR="00DF07F8" w:rsidRPr="00943D4C" w:rsidRDefault="00DF07F8" w:rsidP="00DF07F8">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has to be handled correctly by the UE.</w:t>
      </w:r>
    </w:p>
    <w:p w:rsidR="00DF07F8" w:rsidRPr="00943D4C" w:rsidRDefault="00DF07F8" w:rsidP="00DF07F8">
      <w:pPr>
        <w:pStyle w:val="Heading4"/>
      </w:pPr>
      <w:bookmarkStart w:id="567" w:name="_Toc10738777"/>
      <w:r w:rsidRPr="00943D4C">
        <w:t>7.2.7.4</w:t>
      </w:r>
      <w:r w:rsidRPr="00943D4C">
        <w:tab/>
        <w:t>Method of test</w:t>
      </w:r>
      <w:bookmarkEnd w:id="567"/>
    </w:p>
    <w:p w:rsidR="00DF07F8" w:rsidRPr="00943D4C" w:rsidRDefault="00DF07F8" w:rsidP="00DF07F8">
      <w:pPr>
        <w:pStyle w:val="Heading5"/>
      </w:pPr>
      <w:bookmarkStart w:id="568" w:name="_Toc10738778"/>
      <w:r w:rsidRPr="00943D4C">
        <w:t>7.2.7.4.1</w:t>
      </w:r>
      <w:r w:rsidRPr="00943D4C">
        <w:tab/>
        <w:t>Initial conditions</w:t>
      </w:r>
      <w:bookmarkEnd w:id="568"/>
    </w:p>
    <w:p w:rsidR="00DF07F8" w:rsidRPr="00943D4C" w:rsidRDefault="00DF07F8" w:rsidP="00DF07F8">
      <w:r w:rsidRPr="00943D4C">
        <w:t>For this test both a GSM SS and an E-UTRAN E-USS is needed.</w:t>
      </w:r>
    </w:p>
    <w:p w:rsidR="00DF07F8" w:rsidRPr="00943D4C" w:rsidRDefault="00DF07F8" w:rsidP="00DF07F8">
      <w:r w:rsidRPr="00943D4C">
        <w:t>The GSM 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244/082/0001.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E-USS transmits on the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keepNext/>
        <w:keepLines/>
      </w:pPr>
      <w:r w:rsidRPr="00943D4C">
        <w:t>The default E-UTRAN UICC is used.</w:t>
      </w:r>
    </w:p>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569" w:name="_Toc10738779"/>
      <w:r w:rsidRPr="00943D4C">
        <w:t>7.2.7.4.2</w:t>
      </w:r>
      <w:r w:rsidRPr="00943D4C">
        <w:tab/>
        <w:t>Procedure</w:t>
      </w:r>
      <w:bookmarkEnd w:id="569"/>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244/083,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244/083/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24408300010266436587</w:t>
      </w:r>
      <w:r w:rsidRPr="00943D4C">
        <w:rPr>
          <w:lang w:val="fr-FR"/>
        </w:rPr>
        <w:t>"</w:t>
      </w:r>
    </w:p>
    <w:p w:rsidR="00DF07F8" w:rsidRPr="00943D4C" w:rsidRDefault="00DF07F8" w:rsidP="00DF07F8">
      <w:pPr>
        <w:pStyle w:val="B1"/>
      </w:pPr>
      <w:r w:rsidRPr="00943D4C">
        <w:lastRenderedPageBreak/>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570" w:name="_Toc10738780"/>
      <w:r w:rsidRPr="00943D4C">
        <w:t>7.2.7.5</w:t>
      </w:r>
      <w:r w:rsidRPr="00943D4C">
        <w:tab/>
        <w:t>Acceptance criteria</w:t>
      </w:r>
      <w:bookmarkEnd w:id="570"/>
    </w:p>
    <w:p w:rsidR="00DF07F8" w:rsidRPr="00943D4C" w:rsidRDefault="00DF07F8" w:rsidP="00DF07F8">
      <w:pPr>
        <w:pStyle w:val="B1"/>
        <w:keepNext/>
        <w:keepLines/>
      </w:pPr>
      <w:r w:rsidRPr="00943D4C">
        <w:t xml:space="preserve">1.) After step a) the UE shall send a </w:t>
      </w:r>
      <w:r w:rsidRPr="00943D4C">
        <w:rPr>
          <w:i/>
        </w:rPr>
        <w:t>RRCConnectionRequest</w:t>
      </w:r>
      <w:r w:rsidRPr="00943D4C">
        <w:t xml:space="preserve"> on the E-UTRAN-cell related to the BCCH transmitting MCC/MNC 244/083 to the e-USS.</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24408300010266436587</w:t>
      </w:r>
    </w:p>
    <w:p w:rsidR="00DF07F8" w:rsidRPr="00943D4C" w:rsidRDefault="00DF07F8" w:rsidP="00DF07F8">
      <w:pPr>
        <w:pStyle w:val="EW"/>
        <w:tabs>
          <w:tab w:val="left" w:pos="2835"/>
        </w:tabs>
      </w:pPr>
      <w:r w:rsidRPr="00943D4C">
        <w:tab/>
        <w:t>Last visited registered TAI:</w:t>
      </w:r>
      <w:r w:rsidRPr="00943D4C">
        <w:tab/>
        <w:t>244/083/0001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blPrEx>
          <w:tblCellMar>
            <w:top w:w="0" w:type="dxa"/>
            <w:bottom w:w="0" w:type="dxa"/>
          </w:tblCellMar>
        </w:tblPrEx>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CA37EC" w:rsidRPr="00943D4C" w:rsidRDefault="00CA37EC" w:rsidP="00DF07F8"/>
    <w:p w:rsidR="00CA37EC" w:rsidRPr="00943D4C" w:rsidRDefault="00CA37EC" w:rsidP="00CA37EC">
      <w:pPr>
        <w:keepNext/>
        <w:keepLines/>
        <w:spacing w:before="120"/>
        <w:ind w:left="1134" w:hanging="1134"/>
        <w:outlineLvl w:val="2"/>
        <w:rPr>
          <w:rFonts w:ascii="Arial" w:hAnsi="Arial"/>
          <w:sz w:val="28"/>
        </w:rPr>
      </w:pPr>
      <w:r w:rsidRPr="00943D4C">
        <w:br w:type="page"/>
      </w:r>
      <w:r w:rsidRPr="00943D4C">
        <w:rPr>
          <w:rFonts w:ascii="Arial" w:hAnsi="Arial"/>
          <w:sz w:val="28"/>
        </w:rPr>
        <w:lastRenderedPageBreak/>
        <w:t>7.2.8</w:t>
      </w:r>
      <w:r w:rsidRPr="00943D4C">
        <w:rPr>
          <w:rFonts w:ascii="Arial" w:hAnsi="Arial"/>
          <w:sz w:val="28"/>
        </w:rPr>
        <w:tab/>
        <w:t>UE recognising the priority order of the User controlled PLMN selector list with the same access technology –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7.2.8.1</w:t>
      </w:r>
      <w:r w:rsidRPr="00943D4C">
        <w:rPr>
          <w:rFonts w:ascii="Arial" w:hAnsi="Arial"/>
          <w:sz w:val="24"/>
        </w:rPr>
        <w:tab/>
        <w:t>Definition and applicability</w:t>
      </w:r>
    </w:p>
    <w:p w:rsidR="00CA37EC" w:rsidRPr="00943D4C" w:rsidRDefault="00CA37EC" w:rsidP="00CA37EC">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7.2.8.2</w:t>
      </w:r>
      <w:r w:rsidRPr="00943D4C">
        <w:rPr>
          <w:rFonts w:ascii="Arial" w:hAnsi="Arial"/>
          <w:sz w:val="24"/>
        </w:rPr>
        <w:tab/>
        <w:t>Conformance requirement</w:t>
      </w:r>
    </w:p>
    <w:p w:rsidR="00CA37EC" w:rsidRPr="00943D4C" w:rsidRDefault="00CA37EC" w:rsidP="00CA37EC">
      <w:r w:rsidRPr="00943D4C">
        <w:t xml:space="preserve">When registering onto a VPLMN the UE shall take into account the priority of the ACT identifier in the preferred list on the USIM. </w:t>
      </w:r>
    </w:p>
    <w:p w:rsidR="00CA37EC" w:rsidRPr="00943D4C" w:rsidRDefault="00CA37EC" w:rsidP="00CA37EC">
      <w:pPr>
        <w:ind w:left="568" w:hanging="284"/>
      </w:pPr>
      <w:r w:rsidRPr="00943D4C">
        <w:t>-</w:t>
      </w:r>
      <w:r w:rsidRPr="00943D4C">
        <w:tab/>
        <w:t xml:space="preserve">TS 22.011 [6], subclause 3.2.2; </w:t>
      </w:r>
    </w:p>
    <w:p w:rsidR="00CA37EC" w:rsidRPr="00943D4C" w:rsidRDefault="00CA37EC" w:rsidP="00CA37EC">
      <w:pPr>
        <w:ind w:left="568" w:hanging="284"/>
      </w:pPr>
      <w:r w:rsidRPr="00943D4C">
        <w:t>-</w:t>
      </w:r>
      <w:r w:rsidRPr="00943D4C">
        <w:tab/>
        <w:t>TS 31.102 [4], subclauses 4.2.5 and 5.1.1.2.</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4"/>
        </w:rPr>
        <w:t>7.2.</w:t>
      </w:r>
      <w:r w:rsidR="00D95B87" w:rsidRPr="00943D4C">
        <w:rPr>
          <w:rFonts w:ascii="Arial" w:hAnsi="Arial"/>
          <w:sz w:val="24"/>
        </w:rPr>
        <w:t>8</w:t>
      </w:r>
      <w:r w:rsidRPr="00943D4C">
        <w:rPr>
          <w:rFonts w:ascii="Arial" w:hAnsi="Arial"/>
          <w:sz w:val="24"/>
        </w:rPr>
        <w:t>.3</w:t>
      </w:r>
      <w:r w:rsidRPr="00943D4C">
        <w:rPr>
          <w:rFonts w:ascii="Arial" w:hAnsi="Arial"/>
          <w:sz w:val="22"/>
        </w:rPr>
        <w:tab/>
        <w:t>Test purpose</w:t>
      </w:r>
    </w:p>
    <w:p w:rsidR="00CA37EC" w:rsidRPr="00943D4C" w:rsidRDefault="00CA37EC" w:rsidP="00CA37EC">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w:t>
      </w:r>
      <w:r w:rsidRPr="00943D4C">
        <w:br/>
        <w:t>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7.2.8.4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7.2.8.4.1</w:t>
      </w:r>
      <w:r w:rsidRPr="00943D4C">
        <w:rPr>
          <w:rFonts w:ascii="Arial" w:hAnsi="Arial"/>
          <w:sz w:val="22"/>
        </w:rPr>
        <w:tab/>
        <w:t>Initial conditions</w:t>
      </w:r>
    </w:p>
    <w:p w:rsidR="00CA37EC" w:rsidRPr="00943D4C" w:rsidRDefault="00CA37EC" w:rsidP="00CA37EC">
      <w:r w:rsidRPr="00943D4C">
        <w:t>For this test 2 NB-IoT-cells are needed.</w:t>
      </w:r>
    </w:p>
    <w:p w:rsidR="00CA37EC" w:rsidRPr="00943D4C" w:rsidRDefault="00CA37EC" w:rsidP="00CA37EC">
      <w:r w:rsidRPr="00943D4C">
        <w:t>The NB-SS transmits on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numPr>
          <w:ilvl w:val="3"/>
          <w:numId w:val="33"/>
        </w:numPr>
        <w:tabs>
          <w:tab w:val="clear" w:pos="360"/>
        </w:tabs>
        <w:rPr>
          <w:b/>
        </w:rPr>
      </w:pPr>
      <w:r w:rsidRPr="00943D4C">
        <w:rPr>
          <w:b/>
        </w:rPr>
        <w:t>EFPLMNwACT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244 083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lastRenderedPageBreak/>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rsidR="00CA37EC" w:rsidRPr="00943D4C" w:rsidRDefault="00CA37EC" w:rsidP="00CA37EC">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c>
          <w:tcPr>
            <w:tcW w:w="907"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c>
          <w:tcPr>
            <w:tcW w:w="907"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c>
          <w:tcPr>
            <w:tcW w:w="907" w:type="dxa"/>
            <w:tcBorders>
              <w:top w:val="nil"/>
              <w:left w:val="nil"/>
              <w:bottom w:val="nil"/>
              <w:right w:val="single" w:sz="4" w:space="0" w:color="auto"/>
            </w:tcBorders>
          </w:tcPr>
          <w:p w:rsidR="00CA37EC" w:rsidRPr="00943D4C" w:rsidRDefault="00CA37EC" w:rsidP="004623AE">
            <w:pPr>
              <w:keepNext/>
              <w:keepLines/>
              <w:spacing w:after="0"/>
              <w:rPr>
                <w:rFonts w:ascii="Arial" w:hAnsi="Arial"/>
                <w:sz w:val="18"/>
              </w:rPr>
            </w:pPr>
          </w:p>
        </w:tc>
        <w:tc>
          <w:tcPr>
            <w:tcW w:w="624" w:type="dxa"/>
            <w:tcBorders>
              <w:lef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Pr>
        <w:keepNext/>
        <w:keepLines/>
      </w:pPr>
    </w:p>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7.2.8.2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7.2.8.5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 -cell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rPr>
          <w:rFonts w:ascii="Arial" w:hAnsi="Arial"/>
          <w:b/>
          <w:sz w:val="8"/>
          <w:szCs w:val="8"/>
        </w:rPr>
      </w:pPr>
      <w:r w:rsidRPr="00943D4C">
        <w:tab/>
        <w:t>EPS update status:</w:t>
      </w:r>
      <w:r w:rsidR="00943D4C">
        <w:tab/>
      </w:r>
      <w:r w:rsidRPr="00943D4C">
        <w:t>updated</w:t>
      </w:r>
    </w:p>
    <w:p w:rsidR="00CA37EC" w:rsidRPr="00943D4C" w:rsidRDefault="00CA37EC" w:rsidP="00CA37EC">
      <w:pPr>
        <w:pStyle w:val="EW"/>
        <w:tabs>
          <w:tab w:val="left" w:pos="2835"/>
        </w:tabs>
      </w:pPr>
    </w:p>
    <w:p w:rsidR="00CA37EC" w:rsidRPr="00943D4C" w:rsidRDefault="00CA37EC" w:rsidP="00CA37E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B11</w:t>
            </w:r>
          </w:p>
        </w:tc>
      </w:tr>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65</w:t>
            </w:r>
          </w:p>
        </w:tc>
      </w:tr>
      <w:tr w:rsidR="00CA37EC" w:rsidRPr="00943D4C" w:rsidTr="004623AE">
        <w:tblPrEx>
          <w:tblCellMar>
            <w:top w:w="0" w:type="dxa"/>
            <w:bottom w:w="0" w:type="dxa"/>
          </w:tblCellMar>
        </w:tblPrEx>
        <w:tc>
          <w:tcPr>
            <w:tcW w:w="959" w:type="dxa"/>
            <w:tcBorders>
              <w:top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pStyle w:val="TAL"/>
            </w:pPr>
          </w:p>
        </w:tc>
      </w:tr>
    </w:tbl>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7.2.9</w:t>
      </w:r>
      <w:r w:rsidRPr="00943D4C">
        <w:rPr>
          <w:rFonts w:ascii="Arial" w:hAnsi="Arial"/>
          <w:sz w:val="28"/>
        </w:rPr>
        <w:tab/>
        <w:t>UE recognising the priority order of the User controlled PLMN selector list using the ACT preference – E-UTRAN in WB-S1/E-UTRAN in NB-S1</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7.2.9.1</w:t>
      </w:r>
      <w:r w:rsidRPr="00943D4C">
        <w:rPr>
          <w:rFonts w:ascii="Arial" w:hAnsi="Arial"/>
          <w:sz w:val="24"/>
        </w:rPr>
        <w:tab/>
        <w:t>Definition and applicability</w:t>
      </w:r>
    </w:p>
    <w:p w:rsidR="00CA37EC" w:rsidRPr="00943D4C" w:rsidRDefault="00CA37EC" w:rsidP="00CA37EC">
      <w:r w:rsidRPr="00943D4C">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943D4C">
        <w:rPr>
          <w:vertAlign w:val="subscript"/>
        </w:rPr>
        <w:t>PLMNwACT</w:t>
      </w:r>
      <w:r w:rsidRPr="00943D4C">
        <w:t>. Update and deletion of User controlled PLMNs may be performed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7.2.9.2</w:t>
      </w:r>
      <w:r w:rsidRPr="00943D4C">
        <w:rPr>
          <w:rFonts w:ascii="Arial" w:hAnsi="Arial"/>
          <w:sz w:val="24"/>
        </w:rPr>
        <w:tab/>
        <w:t>Conformance requirement</w:t>
      </w:r>
    </w:p>
    <w:p w:rsidR="00CA37EC" w:rsidRPr="00943D4C" w:rsidRDefault="00CA37EC" w:rsidP="00CA37EC">
      <w:r w:rsidRPr="00943D4C">
        <w:t xml:space="preserve">When registering onto a VPLMN the UE shall take into account the priority of the ACT identifier in the preferred list on the USIM. </w:t>
      </w:r>
    </w:p>
    <w:p w:rsidR="00CA37EC" w:rsidRPr="00943D4C" w:rsidRDefault="00CA37EC" w:rsidP="00CA37EC">
      <w:pPr>
        <w:ind w:left="568" w:hanging="284"/>
      </w:pPr>
      <w:r w:rsidRPr="00943D4C">
        <w:t>-</w:t>
      </w:r>
      <w:r w:rsidRPr="00943D4C">
        <w:tab/>
        <w:t xml:space="preserve">TS 22.011 [6], subclause 3.2.2; </w:t>
      </w:r>
    </w:p>
    <w:p w:rsidR="00CA37EC" w:rsidRPr="00943D4C" w:rsidRDefault="00CA37EC" w:rsidP="00CA37EC">
      <w:pPr>
        <w:ind w:left="568" w:hanging="284"/>
      </w:pPr>
      <w:r w:rsidRPr="00943D4C">
        <w:t>-</w:t>
      </w:r>
      <w:r w:rsidRPr="00943D4C">
        <w:tab/>
        <w:t>TS 31.102 [4], subclauses 4.2.5 and 5.1.1.2.</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4"/>
        </w:rPr>
        <w:t>7.2.9.3</w:t>
      </w:r>
      <w:r w:rsidRPr="00943D4C">
        <w:rPr>
          <w:rFonts w:ascii="Arial" w:hAnsi="Arial"/>
          <w:sz w:val="22"/>
        </w:rPr>
        <w:tab/>
        <w:t>Test purpose</w:t>
      </w:r>
    </w:p>
    <w:p w:rsidR="00CA37EC" w:rsidRPr="00943D4C" w:rsidRDefault="00CA37EC" w:rsidP="00CA37EC">
      <w:r w:rsidRPr="00943D4C">
        <w:t>To verify that the ACT with the higher priority (defined by its position in EF</w:t>
      </w:r>
      <w:r w:rsidRPr="00943D4C">
        <w:rPr>
          <w:vertAlign w:val="subscript"/>
        </w:rPr>
        <w:t>PLMNwACT</w:t>
      </w:r>
      <w:r w:rsidRPr="00943D4C">
        <w:t xml:space="preserve">) takes precedence over the UPLMN with the lower priority when the UE performs a network selection. Hereby the new coding for RAT </w:t>
      </w:r>
      <w:r w:rsidRPr="00943D4C">
        <w:br/>
        <w:t>E-UTRAN in WB-S1 mode and 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7.2.9.4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7.2.9.4.1</w:t>
      </w:r>
      <w:r w:rsidRPr="00943D4C">
        <w:rPr>
          <w:rFonts w:ascii="Arial" w:hAnsi="Arial"/>
          <w:sz w:val="22"/>
        </w:rPr>
        <w:tab/>
        <w:t>Initial conditions</w:t>
      </w:r>
    </w:p>
    <w:p w:rsidR="00CA37EC" w:rsidRPr="00943D4C" w:rsidRDefault="00CA37EC" w:rsidP="00CA37EC">
      <w:r w:rsidRPr="00943D4C">
        <w:t>For this test both an E-USS and NB-SS are needed.</w:t>
      </w:r>
    </w:p>
    <w:p w:rsidR="00CA37EC" w:rsidRPr="00943D4C" w:rsidRDefault="00CA37EC" w:rsidP="00CA37EC">
      <w:r w:rsidRPr="00943D4C">
        <w:t>The E-USS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TAI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rPr>
          <w:b/>
        </w:rPr>
      </w:pPr>
      <w:r w:rsidRPr="00943D4C">
        <w:rPr>
          <w:b/>
        </w:rPr>
        <w:t>EF</w:t>
      </w:r>
      <w:r w:rsidRPr="00943D4C">
        <w:rPr>
          <w:b/>
          <w:vertAlign w:val="subscript"/>
        </w:rPr>
        <w:t>PLMNwACT</w:t>
      </w:r>
      <w:r w:rsidRPr="00943D4C">
        <w:rPr>
          <w:b/>
        </w:rPr>
        <w:t xml:space="preserve">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lastRenderedPageBreak/>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 xml:space="preserve">E-UTRAN in WB-S1 mode </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 xml:space="preserve">E-UTRAN </w:t>
      </w:r>
    </w:p>
    <w:p w:rsidR="00CA37EC" w:rsidRPr="00943D4C" w:rsidRDefault="00CA37EC" w:rsidP="00CA37EC">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60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pPr>
        <w:keepNext/>
        <w:keepLines/>
      </w:pPr>
    </w:p>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7.2.9.4.2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7.2.9.5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lastRenderedPageBreak/>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blPrEx>
          <w:tblCellMar>
            <w:top w:w="0" w:type="dxa"/>
            <w:bottom w:w="0" w:type="dxa"/>
          </w:tblCellMar>
        </w:tblPrEx>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DF07F8" w:rsidRPr="00943D4C" w:rsidRDefault="00DF07F8" w:rsidP="00DF07F8"/>
    <w:p w:rsidR="00FA27EE" w:rsidRPr="00943D4C" w:rsidRDefault="00FA27EE">
      <w:pPr>
        <w:pStyle w:val="Heading2"/>
      </w:pPr>
      <w:bookmarkStart w:id="571" w:name="_Toc10738781"/>
      <w:r w:rsidRPr="00943D4C">
        <w:t>7.3</w:t>
      </w:r>
      <w:r w:rsidRPr="00943D4C">
        <w:tab/>
        <w:t>Operator controlled PLMN selector handling</w:t>
      </w:r>
      <w:bookmarkEnd w:id="571"/>
    </w:p>
    <w:p w:rsidR="00FA27EE" w:rsidRPr="00943D4C" w:rsidRDefault="00FA27EE">
      <w:pPr>
        <w:pStyle w:val="Heading3"/>
      </w:pPr>
      <w:bookmarkStart w:id="572" w:name="_Toc10738782"/>
      <w:r w:rsidRPr="00943D4C">
        <w:t>7.3.1</w:t>
      </w:r>
      <w:r w:rsidRPr="00943D4C">
        <w:tab/>
        <w:t>UE recognising the priority order of the Operator controlled PLMN selector list.</w:t>
      </w:r>
      <w:bookmarkEnd w:id="572"/>
    </w:p>
    <w:p w:rsidR="00FA27EE" w:rsidRPr="00943D4C" w:rsidRDefault="00FA27EE">
      <w:pPr>
        <w:pStyle w:val="Heading4"/>
      </w:pPr>
      <w:bookmarkStart w:id="573" w:name="_Toc10738783"/>
      <w:r w:rsidRPr="00943D4C">
        <w:t>7.3.1.1</w:t>
      </w:r>
      <w:r w:rsidRPr="00943D4C">
        <w:tab/>
        <w:t>Definition and applicability</w:t>
      </w:r>
      <w:bookmarkEnd w:id="573"/>
    </w:p>
    <w:p w:rsidR="00FA27EE" w:rsidRPr="00943D4C" w:rsidRDefault="00FA27EE">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FA27EE" w:rsidRPr="00943D4C" w:rsidRDefault="00FA27EE">
      <w:r w:rsidRPr="00943D4C">
        <w:t>The registration attempts initiated by the UE accessing UTRAN depends on UE</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574" w:name="_Toc10738784"/>
      <w:r w:rsidRPr="00943D4C">
        <w:t>7.3.1.2</w:t>
      </w:r>
      <w:r w:rsidRPr="00943D4C">
        <w:tab/>
        <w:t>Conformance requirement</w:t>
      </w:r>
      <w:bookmarkEnd w:id="574"/>
    </w:p>
    <w:p w:rsidR="00FA27EE" w:rsidRPr="00943D4C" w:rsidRDefault="00FA27EE">
      <w:r w:rsidRPr="00943D4C">
        <w:t>When registering onto a VPLMN the UE shall take into account the priority of OPLMNs in the preferred list on the USIM.</w:t>
      </w:r>
    </w:p>
    <w:p w:rsidR="00FA27EE" w:rsidRPr="00943D4C" w:rsidRDefault="00FA27EE">
      <w:pPr>
        <w:pStyle w:val="B1"/>
      </w:pPr>
      <w:r w:rsidRPr="00943D4C">
        <w:t>-</w:t>
      </w:r>
      <w:r w:rsidRPr="00943D4C">
        <w:tab/>
        <w:t>TS 22.011 [6], subclause 3.2.2;</w:t>
      </w:r>
    </w:p>
    <w:p w:rsidR="00FA27EE" w:rsidRPr="00943D4C" w:rsidRDefault="00FA27EE">
      <w:pPr>
        <w:pStyle w:val="B1"/>
      </w:pPr>
      <w:r w:rsidRPr="00943D4C">
        <w:t>-</w:t>
      </w:r>
      <w:r w:rsidRPr="00943D4C">
        <w:tab/>
        <w:t>TS 31.102 [4], subclause 4.2.53.</w:t>
      </w:r>
    </w:p>
    <w:p w:rsidR="00FA27EE" w:rsidRPr="00943D4C" w:rsidRDefault="00FA27EE">
      <w:pPr>
        <w:pStyle w:val="Heading4"/>
      </w:pPr>
      <w:bookmarkStart w:id="575" w:name="_Toc10738785"/>
      <w:r w:rsidRPr="00943D4C">
        <w:t>7.3.1.3</w:t>
      </w:r>
      <w:r w:rsidRPr="00943D4C">
        <w:tab/>
        <w:t>Test purpose</w:t>
      </w:r>
      <w:bookmarkEnd w:id="575"/>
    </w:p>
    <w:p w:rsidR="00FA27EE" w:rsidRPr="00943D4C" w:rsidRDefault="00FA27EE">
      <w:r w:rsidRPr="00943D4C">
        <w:t>To verify that the OPLMN with the higher priority (defined by its position in EF</w:t>
      </w:r>
      <w:r w:rsidRPr="00943D4C">
        <w:rPr>
          <w:vertAlign w:val="subscript"/>
        </w:rPr>
        <w:t>OPLMNwACT</w:t>
      </w:r>
      <w:r w:rsidRPr="00943D4C">
        <w:t>) takes precedence over the OPLMN  with the lower priority when the UE performs a network selection.</w:t>
      </w:r>
    </w:p>
    <w:p w:rsidR="00FA27EE" w:rsidRPr="00943D4C" w:rsidRDefault="00FA27EE">
      <w:pPr>
        <w:pStyle w:val="Heading4"/>
      </w:pPr>
      <w:bookmarkStart w:id="576" w:name="_Toc10738786"/>
      <w:r w:rsidRPr="00943D4C">
        <w:t>7.3.1.4</w:t>
      </w:r>
      <w:r w:rsidRPr="00943D4C">
        <w:tab/>
        <w:t>Method of test</w:t>
      </w:r>
      <w:bookmarkEnd w:id="576"/>
    </w:p>
    <w:p w:rsidR="00FA27EE" w:rsidRPr="00943D4C" w:rsidRDefault="00FA27EE">
      <w:pPr>
        <w:pStyle w:val="Heading5"/>
      </w:pPr>
      <w:bookmarkStart w:id="577" w:name="_Toc10738787"/>
      <w:r w:rsidRPr="00943D4C">
        <w:t>7.3.1.4.1</w:t>
      </w:r>
      <w:r w:rsidRPr="00943D4C">
        <w:tab/>
        <w:t>Initial conditions</w:t>
      </w:r>
      <w:bookmarkEnd w:id="577"/>
    </w:p>
    <w:p w:rsidR="00FA27EE" w:rsidRPr="00943D4C" w:rsidRDefault="00FA27EE">
      <w:r w:rsidRPr="00943D4C">
        <w:t xml:space="preserve">For this test a USS (in case of a Terminal accessing UTRAN) or a SS (in case of a Terminal accessing a GERAN) is needed. </w:t>
      </w:r>
    </w:p>
    <w:p w:rsidR="00FA27EE" w:rsidRPr="00943D4C" w:rsidRDefault="00FA27EE">
      <w:r w:rsidRPr="00943D4C">
        <w:t>The USS (in case of a Terminal accessing UTRAN)/ SS (in case of a Terminal accessing a GERAN)</w:t>
      </w:r>
      <w:r w:rsidR="00644F3D" w:rsidRPr="00943D4C">
        <w:t xml:space="preserve"> </w:t>
      </w:r>
      <w:r w:rsidRPr="00943D4C">
        <w:t>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254/011/0001.</w:t>
      </w:r>
    </w:p>
    <w:p w:rsidR="00FA27EE" w:rsidRPr="00943D4C" w:rsidRDefault="00FA27EE">
      <w:pPr>
        <w:pStyle w:val="B1"/>
        <w:tabs>
          <w:tab w:val="left" w:pos="2835"/>
        </w:tabs>
      </w:pPr>
      <w:r w:rsidRPr="00943D4C">
        <w:lastRenderedPageBreak/>
        <w:t>-</w:t>
      </w:r>
      <w:r w:rsidRPr="00943D4C">
        <w:tab/>
        <w:t>RAI (MCC/MNC/LAC/RAC):</w:t>
      </w:r>
      <w:r w:rsidRPr="00943D4C">
        <w:tab/>
        <w:t>254/011/0001/05 (for UTRAN cell only).</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254/012/0001.</w:t>
      </w:r>
    </w:p>
    <w:p w:rsidR="00FA27EE" w:rsidRPr="00943D4C" w:rsidRDefault="00FA27EE">
      <w:pPr>
        <w:pStyle w:val="B1"/>
        <w:tabs>
          <w:tab w:val="left" w:pos="2835"/>
        </w:tabs>
      </w:pPr>
      <w:r w:rsidRPr="00943D4C">
        <w:t>-</w:t>
      </w:r>
      <w:r w:rsidRPr="00943D4C">
        <w:tab/>
        <w:t>RAI (MCC/MNC/LAC/RAC):</w:t>
      </w:r>
      <w:r w:rsidRPr="00943D4C">
        <w:tab/>
        <w:t>254/012/0001/05 (for UTRAN cell only).</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 xml:space="preserve">NOTE: In case of a GERAN no packet system information is transmitted. </w:t>
      </w:r>
    </w:p>
    <w:p w:rsidR="00FA27EE" w:rsidRPr="00943D4C" w:rsidRDefault="00FA27EE">
      <w:r w:rsidRPr="00943D4C">
        <w:t>The default UICC is used with the following exceptions:</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X"/>
      </w:pPr>
      <w:r w:rsidRPr="00943D4C">
        <w:tab/>
        <w:t>Operator controlled PLMN selector available</w:t>
      </w:r>
    </w:p>
    <w:p w:rsidR="00FA27EE" w:rsidRPr="00943D4C" w:rsidRDefault="00FA27EE">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xx1x</w:t>
            </w:r>
          </w:p>
        </w:tc>
      </w:tr>
    </w:tbl>
    <w:p w:rsidR="00FA27EE" w:rsidRPr="00943D4C" w:rsidRDefault="00FA27EE"/>
    <w:p w:rsidR="00FA27EE" w:rsidRPr="00943D4C" w:rsidRDefault="00FA27EE">
      <w:pPr>
        <w:pStyle w:val="EX"/>
      </w:pPr>
      <w:r w:rsidRPr="00943D4C">
        <w:tab/>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OPLMNwACT</w:t>
      </w:r>
      <w:r w:rsidRPr="00943D4C">
        <w:rPr>
          <w:b/>
        </w:rPr>
        <w:t xml:space="preserve"> (OPLMN Selector)</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254 012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254 011</w:t>
      </w:r>
    </w:p>
    <w:p w:rsidR="00FA27EE" w:rsidRPr="00943D4C" w:rsidRDefault="00FA27EE">
      <w:pPr>
        <w:pStyle w:val="EW"/>
      </w:pPr>
      <w:r w:rsidRPr="00943D4C">
        <w:tab/>
        <w:t>2</w:t>
      </w:r>
      <w:r w:rsidRPr="00943D4C">
        <w:rPr>
          <w:vertAlign w:val="superscript"/>
        </w:rPr>
        <w:t>nd</w:t>
      </w:r>
      <w:r w:rsidRPr="00943D4C">
        <w:t xml:space="preserve"> ACT</w:t>
      </w:r>
      <w:r w:rsidR="00943D4C">
        <w:tab/>
      </w:r>
      <w:r w:rsidRPr="00943D4C">
        <w:t>UTRAN</w:t>
      </w:r>
    </w:p>
    <w:p w:rsidR="00FA27EE" w:rsidRPr="00943D4C" w:rsidRDefault="00FA27EE">
      <w:pPr>
        <w:pStyle w:val="EW"/>
      </w:pPr>
      <w:r w:rsidRPr="00943D4C">
        <w:tab/>
        <w:t>3</w:t>
      </w:r>
      <w:r w:rsidRPr="00943D4C">
        <w:rPr>
          <w:vertAlign w:val="superscript"/>
        </w:rPr>
        <w:t>rd</w:t>
      </w:r>
      <w:r w:rsidRPr="00943D4C">
        <w:t xml:space="preserve"> PLMN:</w:t>
      </w:r>
      <w:r w:rsidRPr="00943D4C">
        <w:tab/>
        <w:t>254 002</w:t>
      </w:r>
    </w:p>
    <w:p w:rsidR="00FA27EE" w:rsidRPr="00943D4C" w:rsidRDefault="00FA27EE">
      <w:pPr>
        <w:pStyle w:val="EW"/>
      </w:pPr>
      <w:r w:rsidRPr="00943D4C">
        <w:tab/>
        <w:t>3</w:t>
      </w:r>
      <w:r w:rsidRPr="00943D4C">
        <w:rPr>
          <w:vertAlign w:val="superscript"/>
        </w:rPr>
        <w:t>rd</w:t>
      </w:r>
      <w:r w:rsidRPr="00943D4C">
        <w:t xml:space="preserve"> ACT:</w:t>
      </w:r>
      <w:r w:rsidR="00943D4C">
        <w:tab/>
      </w:r>
      <w:r w:rsidRPr="00943D4C">
        <w:t>UTRAN</w:t>
      </w:r>
    </w:p>
    <w:p w:rsidR="00FA27EE" w:rsidRPr="00943D4C" w:rsidRDefault="00FA27EE">
      <w:pPr>
        <w:pStyle w:val="EW"/>
      </w:pPr>
      <w:r w:rsidRPr="00943D4C">
        <w:tab/>
        <w:t>4</w:t>
      </w:r>
      <w:r w:rsidRPr="00943D4C">
        <w:rPr>
          <w:vertAlign w:val="superscript"/>
        </w:rPr>
        <w:t>th</w:t>
      </w:r>
      <w:r w:rsidRPr="00943D4C">
        <w:t xml:space="preserve"> PLMN:</w:t>
      </w:r>
      <w:r w:rsidRPr="00943D4C">
        <w:tab/>
        <w:t>254 012</w:t>
      </w:r>
    </w:p>
    <w:p w:rsidR="00FA27EE" w:rsidRPr="00943D4C" w:rsidRDefault="00FA27EE">
      <w:pPr>
        <w:pStyle w:val="EW"/>
      </w:pPr>
      <w:r w:rsidRPr="00943D4C">
        <w:tab/>
        <w:t>4</w:t>
      </w:r>
      <w:r w:rsidRPr="00943D4C">
        <w:rPr>
          <w:vertAlign w:val="superscript"/>
        </w:rPr>
        <w:t>th</w:t>
      </w:r>
      <w:r w:rsidRPr="00943D4C">
        <w:t xml:space="preserve"> ACT:</w:t>
      </w:r>
      <w:r w:rsidR="00943D4C">
        <w:tab/>
      </w:r>
      <w:r w:rsidRPr="00943D4C">
        <w:t>GSM</w:t>
      </w:r>
    </w:p>
    <w:p w:rsidR="00FA27EE" w:rsidRPr="00943D4C" w:rsidRDefault="00FA27EE">
      <w:pPr>
        <w:pStyle w:val="EW"/>
      </w:pPr>
      <w:r w:rsidRPr="00943D4C">
        <w:tab/>
        <w:t>5</w:t>
      </w:r>
      <w:r w:rsidRPr="00943D4C">
        <w:rPr>
          <w:vertAlign w:val="superscript"/>
        </w:rPr>
        <w:t>th</w:t>
      </w:r>
      <w:r w:rsidRPr="00943D4C">
        <w:t xml:space="preserve"> PLMN:</w:t>
      </w:r>
      <w:r w:rsidRPr="00943D4C">
        <w:tab/>
        <w:t>254 011</w:t>
      </w:r>
    </w:p>
    <w:p w:rsidR="00FA27EE" w:rsidRPr="00943D4C" w:rsidRDefault="00FA27EE">
      <w:pPr>
        <w:pStyle w:val="EW"/>
      </w:pPr>
      <w:r w:rsidRPr="00943D4C">
        <w:tab/>
        <w:t>5</w:t>
      </w:r>
      <w:r w:rsidRPr="00943D4C">
        <w:rPr>
          <w:vertAlign w:val="superscript"/>
        </w:rPr>
        <w:t>th</w:t>
      </w:r>
      <w:r w:rsidRPr="00943D4C">
        <w:t xml:space="preserve"> ACT:</w:t>
      </w:r>
      <w:r w:rsidR="00943D4C">
        <w:tab/>
      </w:r>
      <w:r w:rsidRPr="00943D4C">
        <w:t>GSM</w:t>
      </w:r>
    </w:p>
    <w:p w:rsidR="00FA27EE" w:rsidRPr="00943D4C" w:rsidRDefault="00FA27EE">
      <w:pPr>
        <w:pStyle w:val="EW"/>
      </w:pPr>
      <w:r w:rsidRPr="00943D4C">
        <w:tab/>
        <w:t>6</w:t>
      </w:r>
      <w:r w:rsidRPr="00943D4C">
        <w:rPr>
          <w:vertAlign w:val="superscript"/>
        </w:rPr>
        <w:t>th</w:t>
      </w:r>
      <w:r w:rsidRPr="00943D4C">
        <w:t xml:space="preserve"> PLMN:</w:t>
      </w:r>
      <w:r w:rsidRPr="00943D4C">
        <w:tab/>
        <w:t>254 005</w:t>
      </w:r>
    </w:p>
    <w:p w:rsidR="00FA27EE" w:rsidRPr="00943D4C" w:rsidRDefault="00FA27EE">
      <w:pPr>
        <w:pStyle w:val="EW"/>
      </w:pPr>
      <w:r w:rsidRPr="00943D4C">
        <w:tab/>
        <w:t>6</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7</w:t>
      </w:r>
      <w:r w:rsidR="00FA27EE" w:rsidRPr="00943D4C">
        <w:rPr>
          <w:vertAlign w:val="superscript"/>
        </w:rPr>
        <w:t>th</w:t>
      </w:r>
      <w:r w:rsidR="00FA27EE" w:rsidRPr="00943D4C">
        <w:t xml:space="preserve"> PLMN:</w:t>
      </w:r>
      <w:r w:rsidR="00FA27EE" w:rsidRPr="00943D4C">
        <w:tab/>
        <w:t>254 006</w:t>
      </w:r>
    </w:p>
    <w:p w:rsidR="00FA27EE" w:rsidRPr="00943D4C" w:rsidRDefault="00FA27EE">
      <w:pPr>
        <w:pStyle w:val="EW"/>
      </w:pPr>
      <w:r w:rsidRPr="00943D4C">
        <w:tab/>
        <w:t>7</w:t>
      </w:r>
      <w:r w:rsidRPr="00943D4C">
        <w:rPr>
          <w:vertAlign w:val="superscript"/>
        </w:rPr>
        <w:t>th</w:t>
      </w:r>
      <w:r w:rsidRPr="00943D4C">
        <w:t xml:space="preserve"> ACT:</w:t>
      </w:r>
      <w:r w:rsidR="00943D4C">
        <w:tab/>
      </w:r>
      <w:r w:rsidRPr="00943D4C">
        <w:t>UTRAN</w:t>
      </w:r>
    </w:p>
    <w:p w:rsidR="00FA27EE" w:rsidRPr="00943D4C" w:rsidRDefault="00943D4C">
      <w:pPr>
        <w:pStyle w:val="EW"/>
      </w:pPr>
      <w:r>
        <w:tab/>
      </w:r>
      <w:r w:rsidR="00FA27EE" w:rsidRPr="00943D4C">
        <w:t>8</w:t>
      </w:r>
      <w:r w:rsidR="00FA27EE" w:rsidRPr="00943D4C">
        <w:rPr>
          <w:vertAlign w:val="superscript"/>
        </w:rPr>
        <w:t>th</w:t>
      </w:r>
      <w:r w:rsidR="00FA27EE" w:rsidRPr="00943D4C">
        <w:t xml:space="preserve"> PLMN:</w:t>
      </w:r>
      <w:r w:rsidR="00FA27EE" w:rsidRPr="00943D4C">
        <w:tab/>
        <w:t>254 007</w:t>
      </w:r>
    </w:p>
    <w:p w:rsidR="00FA27EE" w:rsidRPr="00943D4C" w:rsidRDefault="00FA27EE">
      <w:pPr>
        <w:pStyle w:val="EW"/>
      </w:pPr>
      <w:r w:rsidRPr="00943D4C">
        <w:tab/>
        <w:t>8</w:t>
      </w:r>
      <w:r w:rsidRPr="00943D4C">
        <w:rPr>
          <w:vertAlign w:val="superscript"/>
        </w:rPr>
        <w:t>th</w:t>
      </w:r>
      <w:r w:rsidRPr="00943D4C">
        <w:t xml:space="preserve"> ACT:</w:t>
      </w:r>
      <w:r w:rsidR="00943D4C">
        <w:tab/>
      </w:r>
      <w:r w:rsidRPr="00943D4C">
        <w:t>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B01</w:t>
            </w:r>
          </w:p>
        </w:tc>
        <w:tc>
          <w:tcPr>
            <w:tcW w:w="851" w:type="dxa"/>
          </w:tcPr>
          <w:p w:rsidR="00FA27EE" w:rsidRPr="00943D4C" w:rsidRDefault="00FA27EE">
            <w:pPr>
              <w:pStyle w:val="TAL"/>
            </w:pPr>
            <w:r w:rsidRPr="00943D4C">
              <w:t>B02</w:t>
            </w:r>
          </w:p>
        </w:tc>
        <w:tc>
          <w:tcPr>
            <w:tcW w:w="851" w:type="dxa"/>
          </w:tcPr>
          <w:p w:rsidR="00FA27EE" w:rsidRPr="00943D4C" w:rsidRDefault="00FA27EE">
            <w:pPr>
              <w:pStyle w:val="TAL"/>
            </w:pPr>
            <w:r w:rsidRPr="00943D4C">
              <w:t>B03</w:t>
            </w:r>
          </w:p>
        </w:tc>
        <w:tc>
          <w:tcPr>
            <w:tcW w:w="851" w:type="dxa"/>
          </w:tcPr>
          <w:p w:rsidR="00FA27EE" w:rsidRPr="00943D4C" w:rsidRDefault="00FA27EE">
            <w:pPr>
              <w:pStyle w:val="TAL"/>
            </w:pPr>
            <w:r w:rsidRPr="00943D4C">
              <w:t>B04</w:t>
            </w:r>
          </w:p>
        </w:tc>
        <w:tc>
          <w:tcPr>
            <w:tcW w:w="851" w:type="dxa"/>
          </w:tcPr>
          <w:p w:rsidR="00FA27EE" w:rsidRPr="00943D4C" w:rsidRDefault="00FA27EE">
            <w:pPr>
              <w:pStyle w:val="TAL"/>
            </w:pPr>
            <w:r w:rsidRPr="00943D4C">
              <w:t>B05</w:t>
            </w:r>
          </w:p>
        </w:tc>
        <w:tc>
          <w:tcPr>
            <w:tcW w:w="851" w:type="dxa"/>
          </w:tcPr>
          <w:p w:rsidR="00FA27EE" w:rsidRPr="00943D4C" w:rsidRDefault="00FA27EE">
            <w:pPr>
              <w:pStyle w:val="TAL"/>
            </w:pPr>
            <w:r w:rsidRPr="00943D4C">
              <w:t>B06</w:t>
            </w:r>
          </w:p>
        </w:tc>
        <w:tc>
          <w:tcPr>
            <w:tcW w:w="851" w:type="dxa"/>
          </w:tcPr>
          <w:p w:rsidR="00FA27EE" w:rsidRPr="00943D4C" w:rsidRDefault="00FA27EE">
            <w:pPr>
              <w:pStyle w:val="TAL"/>
            </w:pPr>
            <w:r w:rsidRPr="00943D4C">
              <w:t>B07</w:t>
            </w:r>
          </w:p>
        </w:tc>
        <w:tc>
          <w:tcPr>
            <w:tcW w:w="851" w:type="dxa"/>
          </w:tcPr>
          <w:p w:rsidR="00FA27EE" w:rsidRPr="00943D4C" w:rsidRDefault="00FA27EE">
            <w:pPr>
              <w:pStyle w:val="TAL"/>
            </w:pPr>
            <w:r w:rsidRPr="00943D4C">
              <w:t>B08</w:t>
            </w:r>
          </w:p>
        </w:tc>
        <w:tc>
          <w:tcPr>
            <w:tcW w:w="851" w:type="dxa"/>
          </w:tcPr>
          <w:p w:rsidR="00FA27EE" w:rsidRPr="00943D4C" w:rsidRDefault="00FA27EE">
            <w:pPr>
              <w:pStyle w:val="TAL"/>
            </w:pPr>
            <w:r w:rsidRPr="00943D4C">
              <w:t>B09</w:t>
            </w:r>
          </w:p>
        </w:tc>
        <w:tc>
          <w:tcPr>
            <w:tcW w:w="851" w:type="dxa"/>
          </w:tcPr>
          <w:p w:rsidR="00FA27EE" w:rsidRPr="00943D4C" w:rsidRDefault="00FA27EE">
            <w:pPr>
              <w:pStyle w:val="TAL"/>
            </w:pPr>
            <w:r w:rsidRPr="00943D4C">
              <w:t>B10</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B11</w:t>
            </w:r>
          </w:p>
        </w:tc>
        <w:tc>
          <w:tcPr>
            <w:tcW w:w="851" w:type="dxa"/>
          </w:tcPr>
          <w:p w:rsidR="00FA27EE" w:rsidRPr="00943D4C" w:rsidRDefault="00FA27EE">
            <w:pPr>
              <w:pStyle w:val="TAL"/>
            </w:pPr>
            <w:r w:rsidRPr="00943D4C">
              <w:t>B12</w:t>
            </w:r>
          </w:p>
        </w:tc>
        <w:tc>
          <w:tcPr>
            <w:tcW w:w="851" w:type="dxa"/>
          </w:tcPr>
          <w:p w:rsidR="00FA27EE" w:rsidRPr="00943D4C" w:rsidRDefault="00FA27EE">
            <w:pPr>
              <w:pStyle w:val="TAL"/>
            </w:pPr>
            <w:r w:rsidRPr="00943D4C">
              <w:t>B13</w:t>
            </w:r>
          </w:p>
        </w:tc>
        <w:tc>
          <w:tcPr>
            <w:tcW w:w="851" w:type="dxa"/>
          </w:tcPr>
          <w:p w:rsidR="00FA27EE" w:rsidRPr="00943D4C" w:rsidRDefault="00FA27EE">
            <w:pPr>
              <w:pStyle w:val="TAL"/>
            </w:pPr>
            <w:r w:rsidRPr="00943D4C">
              <w:t>B14</w:t>
            </w:r>
          </w:p>
        </w:tc>
        <w:tc>
          <w:tcPr>
            <w:tcW w:w="851" w:type="dxa"/>
          </w:tcPr>
          <w:p w:rsidR="00FA27EE" w:rsidRPr="00943D4C" w:rsidRDefault="00FA27EE">
            <w:pPr>
              <w:pStyle w:val="TAL"/>
            </w:pPr>
            <w:r w:rsidRPr="00943D4C">
              <w:t>B15</w:t>
            </w:r>
          </w:p>
        </w:tc>
        <w:tc>
          <w:tcPr>
            <w:tcW w:w="851" w:type="dxa"/>
          </w:tcPr>
          <w:p w:rsidR="00FA27EE" w:rsidRPr="00943D4C" w:rsidRDefault="00FA27EE">
            <w:pPr>
              <w:pStyle w:val="TAL"/>
            </w:pPr>
            <w:r w:rsidRPr="00943D4C">
              <w:t>B16</w:t>
            </w:r>
          </w:p>
        </w:tc>
        <w:tc>
          <w:tcPr>
            <w:tcW w:w="851" w:type="dxa"/>
          </w:tcPr>
          <w:p w:rsidR="00FA27EE" w:rsidRPr="00943D4C" w:rsidRDefault="00FA27EE">
            <w:pPr>
              <w:pStyle w:val="TAL"/>
            </w:pPr>
            <w:r w:rsidRPr="00943D4C">
              <w:t>B17</w:t>
            </w:r>
          </w:p>
        </w:tc>
        <w:tc>
          <w:tcPr>
            <w:tcW w:w="851" w:type="dxa"/>
          </w:tcPr>
          <w:p w:rsidR="00FA27EE" w:rsidRPr="00943D4C" w:rsidRDefault="00FA27EE">
            <w:pPr>
              <w:pStyle w:val="TAL"/>
            </w:pPr>
            <w:r w:rsidRPr="00943D4C">
              <w:t>B18</w:t>
            </w:r>
          </w:p>
        </w:tc>
        <w:tc>
          <w:tcPr>
            <w:tcW w:w="851" w:type="dxa"/>
          </w:tcPr>
          <w:p w:rsidR="00FA27EE" w:rsidRPr="00943D4C" w:rsidRDefault="00FA27EE">
            <w:pPr>
              <w:pStyle w:val="TAL"/>
            </w:pPr>
            <w:r w:rsidRPr="00943D4C">
              <w:t>B19</w:t>
            </w:r>
          </w:p>
        </w:tc>
        <w:tc>
          <w:tcPr>
            <w:tcW w:w="851" w:type="dxa"/>
          </w:tcPr>
          <w:p w:rsidR="00FA27EE" w:rsidRPr="00943D4C" w:rsidRDefault="00FA27EE">
            <w:pPr>
              <w:pStyle w:val="TAL"/>
            </w:pPr>
            <w:r w:rsidRPr="00943D4C">
              <w:t>B20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24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9D72BB">
            <w:pPr>
              <w:pStyle w:val="TAL"/>
            </w:pPr>
            <w:r w:rsidRPr="00943D4C">
              <w:t>2</w:t>
            </w:r>
            <w:r w:rsidR="00FA27EE" w:rsidRPr="00943D4C">
              <w:t>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B21</w:t>
            </w:r>
          </w:p>
        </w:tc>
        <w:tc>
          <w:tcPr>
            <w:tcW w:w="851" w:type="dxa"/>
          </w:tcPr>
          <w:p w:rsidR="00FA27EE" w:rsidRPr="00943D4C" w:rsidRDefault="00FA27EE">
            <w:pPr>
              <w:pStyle w:val="TAL"/>
            </w:pPr>
            <w:r w:rsidRPr="00943D4C">
              <w:t>B22</w:t>
            </w:r>
          </w:p>
        </w:tc>
        <w:tc>
          <w:tcPr>
            <w:tcW w:w="851" w:type="dxa"/>
          </w:tcPr>
          <w:p w:rsidR="00FA27EE" w:rsidRPr="00943D4C" w:rsidRDefault="00FA27EE">
            <w:pPr>
              <w:pStyle w:val="TAL"/>
            </w:pPr>
            <w:r w:rsidRPr="00943D4C">
              <w:t>B23</w:t>
            </w:r>
          </w:p>
        </w:tc>
        <w:tc>
          <w:tcPr>
            <w:tcW w:w="851" w:type="dxa"/>
          </w:tcPr>
          <w:p w:rsidR="00FA27EE" w:rsidRPr="00943D4C" w:rsidRDefault="00FA27EE">
            <w:pPr>
              <w:pStyle w:val="TAL"/>
            </w:pPr>
            <w:r w:rsidRPr="00943D4C">
              <w:t>B24</w:t>
            </w:r>
          </w:p>
        </w:tc>
        <w:tc>
          <w:tcPr>
            <w:tcW w:w="851" w:type="dxa"/>
          </w:tcPr>
          <w:p w:rsidR="00FA27EE" w:rsidRPr="00943D4C" w:rsidRDefault="00FA27EE">
            <w:pPr>
              <w:pStyle w:val="TAL"/>
            </w:pPr>
            <w:r w:rsidRPr="00943D4C">
              <w:t>B25</w:t>
            </w:r>
          </w:p>
        </w:tc>
        <w:tc>
          <w:tcPr>
            <w:tcW w:w="851" w:type="dxa"/>
          </w:tcPr>
          <w:p w:rsidR="00FA27EE" w:rsidRPr="00943D4C" w:rsidRDefault="00FA27EE">
            <w:pPr>
              <w:pStyle w:val="TAL"/>
            </w:pPr>
            <w:r w:rsidRPr="00943D4C">
              <w:t>B26</w:t>
            </w:r>
          </w:p>
        </w:tc>
        <w:tc>
          <w:tcPr>
            <w:tcW w:w="851" w:type="dxa"/>
          </w:tcPr>
          <w:p w:rsidR="00FA27EE" w:rsidRPr="00943D4C" w:rsidRDefault="00FA27EE">
            <w:pPr>
              <w:pStyle w:val="TAL"/>
            </w:pPr>
            <w:r w:rsidRPr="00943D4C">
              <w:t>B27</w:t>
            </w:r>
          </w:p>
        </w:tc>
        <w:tc>
          <w:tcPr>
            <w:tcW w:w="851" w:type="dxa"/>
          </w:tcPr>
          <w:p w:rsidR="00FA27EE" w:rsidRPr="00943D4C" w:rsidRDefault="00FA27EE">
            <w:pPr>
              <w:pStyle w:val="TAL"/>
            </w:pPr>
            <w:r w:rsidRPr="00943D4C">
              <w:t>B28</w:t>
            </w:r>
          </w:p>
        </w:tc>
        <w:tc>
          <w:tcPr>
            <w:tcW w:w="851" w:type="dxa"/>
          </w:tcPr>
          <w:p w:rsidR="00FA27EE" w:rsidRPr="00943D4C" w:rsidRDefault="00FA27EE">
            <w:pPr>
              <w:pStyle w:val="TAL"/>
            </w:pPr>
            <w:r w:rsidRPr="00943D4C">
              <w:t>B29</w:t>
            </w:r>
          </w:p>
        </w:tc>
        <w:tc>
          <w:tcPr>
            <w:tcW w:w="851" w:type="dxa"/>
          </w:tcPr>
          <w:p w:rsidR="00FA27EE" w:rsidRPr="00943D4C" w:rsidRDefault="00FA27EE">
            <w:pPr>
              <w:pStyle w:val="TAL"/>
            </w:pPr>
            <w:r w:rsidRPr="00943D4C">
              <w:t>B30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14</w:t>
            </w:r>
          </w:p>
        </w:tc>
        <w:tc>
          <w:tcPr>
            <w:tcW w:w="851" w:type="dxa"/>
          </w:tcPr>
          <w:p w:rsidR="00FA27EE" w:rsidRPr="00943D4C" w:rsidRDefault="00FA27EE">
            <w:pPr>
              <w:pStyle w:val="TAL"/>
            </w:pPr>
            <w:r w:rsidRPr="00943D4C">
              <w:t>10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54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B31</w:t>
            </w:r>
          </w:p>
        </w:tc>
        <w:tc>
          <w:tcPr>
            <w:tcW w:w="851" w:type="dxa"/>
          </w:tcPr>
          <w:p w:rsidR="00FA27EE" w:rsidRPr="00943D4C" w:rsidRDefault="00FA27EE">
            <w:pPr>
              <w:pStyle w:val="TAL"/>
            </w:pPr>
            <w:r w:rsidRPr="00943D4C">
              <w:t>B32</w:t>
            </w:r>
          </w:p>
        </w:tc>
        <w:tc>
          <w:tcPr>
            <w:tcW w:w="851" w:type="dxa"/>
          </w:tcPr>
          <w:p w:rsidR="00FA27EE" w:rsidRPr="00943D4C" w:rsidRDefault="00FA27EE">
            <w:pPr>
              <w:pStyle w:val="TAL"/>
            </w:pPr>
            <w:r w:rsidRPr="00943D4C">
              <w:t>B33</w:t>
            </w:r>
          </w:p>
        </w:tc>
        <w:tc>
          <w:tcPr>
            <w:tcW w:w="851" w:type="dxa"/>
          </w:tcPr>
          <w:p w:rsidR="00FA27EE" w:rsidRPr="00943D4C" w:rsidRDefault="00FA27EE">
            <w:pPr>
              <w:pStyle w:val="TAL"/>
            </w:pPr>
            <w:r w:rsidRPr="00943D4C">
              <w:t>B34</w:t>
            </w:r>
          </w:p>
        </w:tc>
        <w:tc>
          <w:tcPr>
            <w:tcW w:w="851" w:type="dxa"/>
          </w:tcPr>
          <w:p w:rsidR="00FA27EE" w:rsidRPr="00943D4C" w:rsidRDefault="00FA27EE">
            <w:pPr>
              <w:pStyle w:val="TAL"/>
            </w:pPr>
            <w:r w:rsidRPr="00943D4C">
              <w:t>B35</w:t>
            </w:r>
          </w:p>
        </w:tc>
        <w:tc>
          <w:tcPr>
            <w:tcW w:w="851" w:type="dxa"/>
          </w:tcPr>
          <w:p w:rsidR="00FA27EE" w:rsidRPr="00943D4C" w:rsidRDefault="00FA27EE">
            <w:pPr>
              <w:pStyle w:val="TAL"/>
            </w:pPr>
            <w:r w:rsidRPr="00943D4C">
              <w:t>B36</w:t>
            </w:r>
          </w:p>
        </w:tc>
        <w:tc>
          <w:tcPr>
            <w:tcW w:w="851" w:type="dxa"/>
          </w:tcPr>
          <w:p w:rsidR="00FA27EE" w:rsidRPr="00943D4C" w:rsidRDefault="00FA27EE">
            <w:pPr>
              <w:pStyle w:val="TAL"/>
            </w:pPr>
            <w:r w:rsidRPr="00943D4C">
              <w:t>B37</w:t>
            </w:r>
          </w:p>
        </w:tc>
        <w:tc>
          <w:tcPr>
            <w:tcW w:w="851" w:type="dxa"/>
          </w:tcPr>
          <w:p w:rsidR="00FA27EE" w:rsidRPr="00943D4C" w:rsidRDefault="00FA27EE">
            <w:pPr>
              <w:pStyle w:val="TAL"/>
            </w:pPr>
            <w:r w:rsidRPr="00943D4C">
              <w:t>B38</w:t>
            </w:r>
          </w:p>
        </w:tc>
        <w:tc>
          <w:tcPr>
            <w:tcW w:w="851" w:type="dxa"/>
          </w:tcPr>
          <w:p w:rsidR="00FA27EE" w:rsidRPr="00943D4C" w:rsidRDefault="00FA27EE">
            <w:pPr>
              <w:pStyle w:val="TAL"/>
            </w:pPr>
            <w:r w:rsidRPr="00943D4C">
              <w:t>B39</w:t>
            </w:r>
          </w:p>
        </w:tc>
        <w:tc>
          <w:tcPr>
            <w:tcW w:w="851" w:type="dxa"/>
          </w:tcPr>
          <w:p w:rsidR="00FA27EE" w:rsidRPr="00943D4C" w:rsidRDefault="00FA27EE">
            <w:pPr>
              <w:pStyle w:val="TAL"/>
            </w:pPr>
            <w:r w:rsidRPr="00943D4C">
              <w:t>B40</w:t>
            </w:r>
          </w:p>
        </w:tc>
      </w:tr>
      <w:tr w:rsidR="00FA27EE" w:rsidRPr="00943D4C">
        <w:tblPrEx>
          <w:tblCellMar>
            <w:top w:w="0" w:type="dxa"/>
            <w:bottom w:w="0" w:type="dxa"/>
          </w:tblCellMar>
        </w:tblPrEx>
        <w:tc>
          <w:tcPr>
            <w:tcW w:w="907" w:type="dxa"/>
          </w:tcPr>
          <w:p w:rsidR="00FA27EE" w:rsidRPr="00943D4C" w:rsidRDefault="00FA27EE">
            <w:pPr>
              <w:pStyle w:val="TAL"/>
            </w:pP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64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52</w:t>
            </w:r>
          </w:p>
        </w:tc>
        <w:tc>
          <w:tcPr>
            <w:tcW w:w="851" w:type="dxa"/>
          </w:tcPr>
          <w:p w:rsidR="00FA27EE" w:rsidRPr="00943D4C" w:rsidRDefault="00FA27EE">
            <w:pPr>
              <w:pStyle w:val="TAL"/>
            </w:pPr>
            <w:r w:rsidRPr="00943D4C">
              <w:t>74</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80</w:t>
            </w:r>
          </w:p>
        </w:tc>
        <w:tc>
          <w:tcPr>
            <w:tcW w:w="851"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lastRenderedPageBreak/>
        <w:t>In case of a Terminal accessing UTRAN "Expected Sequence A" and in case of a Terminal accessing a GERAN "Expected Sequence B" shall be performed.</w:t>
      </w:r>
    </w:p>
    <w:p w:rsidR="00FA27EE" w:rsidRPr="00943D4C" w:rsidRDefault="00FA27EE">
      <w:pPr>
        <w:pStyle w:val="Heading5"/>
      </w:pPr>
      <w:bookmarkStart w:id="578" w:name="_Toc10738788"/>
      <w:r w:rsidRPr="00943D4C">
        <w:t>7.3.1.4.2</w:t>
      </w:r>
      <w:r w:rsidRPr="00943D4C">
        <w:tab/>
        <w:t>Procedure</w:t>
      </w:r>
      <w:bookmarkEnd w:id="578"/>
    </w:p>
    <w:p w:rsidR="00FA27EE" w:rsidRPr="00943D4C" w:rsidRDefault="00FA27EE">
      <w:pPr>
        <w:pStyle w:val="B1"/>
        <w:ind w:left="0" w:firstLine="0"/>
      </w:pPr>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on the cell related to the BCCH transmitting MCC/MNC 254/012 of a RRC CONNECTION REQUEST from the UE, the USS sends RRC CONNECTION SETUP to the UE, followed by RRC CONNECTION SETUP COMPLETE sent by the UE to the USS.</w:t>
      </w:r>
    </w:p>
    <w:p w:rsidR="00FA27EE" w:rsidRPr="00943D4C" w:rsidRDefault="00FA27EE">
      <w:pPr>
        <w:pStyle w:val="B1"/>
      </w:pPr>
      <w:r w:rsidRPr="00943D4C">
        <w:t>c)</w:t>
      </w:r>
      <w:r w:rsidRPr="00943D4C">
        <w:tab/>
        <w:t xml:space="preserve">Depending on which domain the UE is going to be registered on, one of the following requirements should be fulfilled:  </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2835"/>
        </w:tabs>
        <w:ind w:left="1440"/>
        <w:rPr>
          <w:lang w:val="fr-FR"/>
        </w:rPr>
      </w:pPr>
      <w:r w:rsidRPr="00943D4C">
        <w:tab/>
      </w:r>
      <w:r w:rsidRPr="00943D4C">
        <w:rPr>
          <w:lang w:val="fr-FR"/>
        </w:rPr>
        <w:t>LAI (MCC/MNC/LAC):</w:t>
      </w:r>
      <w:r w:rsidR="00943D4C">
        <w:rPr>
          <w:lang w:val="fr-FR"/>
        </w:rPr>
        <w:tab/>
      </w:r>
      <w:r w:rsidRPr="00943D4C">
        <w:rPr>
          <w:lang w:val="fr-FR"/>
        </w:rPr>
        <w:t>254/012/</w:t>
      </w:r>
      <w:r w:rsidR="009D72BB" w:rsidRPr="00943D4C">
        <w:rPr>
          <w:lang w:val="fr-FR"/>
        </w:rPr>
        <w:t>0</w:t>
      </w:r>
      <w:r w:rsidRPr="00943D4C">
        <w:rPr>
          <w:lang w:val="fr-FR"/>
        </w:rPr>
        <w:t>001</w:t>
      </w:r>
    </w:p>
    <w:p w:rsidR="00FA27EE" w:rsidRPr="00943D4C" w:rsidRDefault="00FA27EE">
      <w:pPr>
        <w:pStyle w:val="B2"/>
        <w:tabs>
          <w:tab w:val="left" w:pos="2835"/>
        </w:tabs>
        <w:ind w:left="1440"/>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to the UE</w:t>
      </w:r>
      <w:r w:rsidR="00644F3D" w:rsidRPr="00943D4C">
        <w:t xml:space="preserve"> </w:t>
      </w:r>
      <w:r w:rsidRPr="00943D4C">
        <w:t>with following values:</w:t>
      </w:r>
    </w:p>
    <w:p w:rsidR="00FA27EE" w:rsidRPr="00943D4C" w:rsidRDefault="00FA27EE">
      <w:pPr>
        <w:pStyle w:val="B2"/>
        <w:tabs>
          <w:tab w:val="left" w:pos="2835"/>
        </w:tabs>
        <w:ind w:left="1440"/>
        <w:rPr>
          <w:lang w:val="fr-FR"/>
        </w:rPr>
      </w:pPr>
      <w:r w:rsidRPr="00943D4C">
        <w:tab/>
      </w:r>
      <w:r w:rsidRPr="00943D4C">
        <w:rPr>
          <w:lang w:val="fr-FR"/>
        </w:rPr>
        <w:t>RAI (MCC/MNC/LAC/RAC)</w:t>
      </w:r>
      <w:r w:rsidRPr="00943D4C">
        <w:rPr>
          <w:lang w:val="fr-FR"/>
        </w:rPr>
        <w:tab/>
        <w:t>254/012/0001/05</w:t>
      </w:r>
    </w:p>
    <w:p w:rsidR="00FA27EE" w:rsidRPr="00943D4C" w:rsidRDefault="00FA27EE">
      <w:pPr>
        <w:pStyle w:val="B2"/>
        <w:tabs>
          <w:tab w:val="left" w:pos="2835"/>
        </w:tabs>
        <w:ind w:left="1440"/>
      </w:pPr>
      <w:r w:rsidRPr="00943D4C">
        <w:rPr>
          <w:lang w:val="fr-FR"/>
        </w:rPr>
        <w:tab/>
      </w:r>
      <w:r w:rsidRPr="00943D4C">
        <w:t>P-TMSI</w:t>
      </w:r>
      <w:r w:rsidRPr="00943D4C">
        <w:tab/>
        <w:t>"34567890"</w:t>
      </w:r>
    </w:p>
    <w:p w:rsidR="00FA27EE" w:rsidRPr="00943D4C" w:rsidRDefault="00FA27EE">
      <w:pPr>
        <w:pStyle w:val="B2"/>
        <w:tabs>
          <w:tab w:val="left" w:pos="2835"/>
        </w:tabs>
        <w:ind w:left="1440"/>
      </w:pPr>
      <w:r w:rsidRPr="00943D4C">
        <w:tab/>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to the UE</w:t>
      </w:r>
      <w:r w:rsidR="00644F3D" w:rsidRPr="00943D4C">
        <w:t xml:space="preserve"> </w:t>
      </w:r>
      <w:r w:rsidRPr="00943D4C">
        <w:t>with some of the following values:</w:t>
      </w:r>
    </w:p>
    <w:p w:rsidR="00FA27EE" w:rsidRPr="00943D4C" w:rsidRDefault="00FA27EE">
      <w:pPr>
        <w:pStyle w:val="B2"/>
        <w:tabs>
          <w:tab w:val="left" w:pos="2835"/>
        </w:tabs>
        <w:ind w:left="1704"/>
        <w:rPr>
          <w:lang w:val="fr-FR"/>
        </w:rPr>
      </w:pPr>
      <w:r w:rsidRPr="00943D4C">
        <w:rPr>
          <w:lang w:val="fr-FR"/>
        </w:rPr>
        <w:t>LAI (MCC/MNC</w:t>
      </w:r>
      <w:r w:rsidR="00644F3D" w:rsidRPr="00943D4C">
        <w:rPr>
          <w:lang w:val="fr-FR"/>
        </w:rPr>
        <w:t>/LAC</w:t>
      </w:r>
      <w:r w:rsidRPr="00943D4C">
        <w:rPr>
          <w:lang w:val="fr-FR"/>
        </w:rPr>
        <w:t>):</w:t>
      </w:r>
      <w:r w:rsidRPr="00943D4C">
        <w:rPr>
          <w:lang w:val="fr-FR"/>
        </w:rPr>
        <w:tab/>
        <w:t>254/012/0001</w:t>
      </w:r>
    </w:p>
    <w:p w:rsidR="00FA27EE" w:rsidRPr="00943D4C" w:rsidRDefault="00FA27EE">
      <w:pPr>
        <w:pStyle w:val="B2"/>
        <w:tabs>
          <w:tab w:val="left" w:pos="2835"/>
        </w:tabs>
        <w:ind w:left="1704"/>
        <w:rPr>
          <w:lang w:val="fr-FR"/>
        </w:rPr>
      </w:pPr>
      <w:r w:rsidRPr="00943D4C">
        <w:rPr>
          <w:lang w:val="fr-FR"/>
        </w:rPr>
        <w:t>TMSI:</w:t>
      </w:r>
      <w:r w:rsidRPr="00943D4C">
        <w:rPr>
          <w:lang w:val="fr-FR"/>
        </w:rPr>
        <w:tab/>
        <w:t>"34567890"</w:t>
      </w:r>
    </w:p>
    <w:p w:rsidR="00FA27EE" w:rsidRPr="00943D4C" w:rsidRDefault="00FA27EE">
      <w:pPr>
        <w:pStyle w:val="B2"/>
        <w:tabs>
          <w:tab w:val="left" w:pos="2835"/>
        </w:tabs>
        <w:ind w:left="1704"/>
        <w:rPr>
          <w:lang w:val="fr-FR"/>
        </w:rPr>
      </w:pPr>
      <w:r w:rsidRPr="00943D4C">
        <w:rPr>
          <w:lang w:val="fr-FR"/>
        </w:rPr>
        <w:t>RAI (MCC/MNC/LAC/RAC)</w:t>
      </w:r>
      <w:r w:rsidRPr="00943D4C">
        <w:rPr>
          <w:lang w:val="fr-FR"/>
        </w:rPr>
        <w:tab/>
        <w:t>254/012/0001/05</w:t>
      </w:r>
    </w:p>
    <w:p w:rsidR="00FA27EE" w:rsidRPr="00943D4C" w:rsidRDefault="00FA27EE">
      <w:pPr>
        <w:pStyle w:val="B2"/>
        <w:tabs>
          <w:tab w:val="left" w:pos="2835"/>
        </w:tabs>
        <w:ind w:left="1704"/>
      </w:pPr>
      <w:r w:rsidRPr="00943D4C">
        <w:t>P-TMSI</w:t>
      </w:r>
      <w:r w:rsidRPr="00943D4C">
        <w:tab/>
        <w:t>"34567890"</w:t>
      </w:r>
    </w:p>
    <w:p w:rsidR="00FA27EE" w:rsidRPr="00943D4C" w:rsidRDefault="00FA27EE">
      <w:pPr>
        <w:pStyle w:val="B2"/>
        <w:tabs>
          <w:tab w:val="left" w:pos="2835"/>
        </w:tabs>
        <w:ind w:left="1704"/>
      </w:pPr>
      <w:r w:rsidRPr="00943D4C">
        <w:t>P-TMSI signature value</w:t>
      </w:r>
      <w:r w:rsidRPr="00943D4C">
        <w:tab/>
        <w:t>"AB1234"</w:t>
      </w:r>
    </w:p>
    <w:p w:rsidR="00FA27EE" w:rsidRPr="00943D4C" w:rsidRDefault="00FA27EE">
      <w:pPr>
        <w:pStyle w:val="B1"/>
      </w:pPr>
      <w:r w:rsidRPr="00943D4C">
        <w:t>d)</w:t>
      </w:r>
      <w:r w:rsidRPr="00943D4C">
        <w:tab/>
        <w:t xml:space="preserve">After receipt of a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lastRenderedPageBreak/>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644F3D" w:rsidRPr="00943D4C">
        <w:rPr>
          <w:lang w:val="fr-FR"/>
        </w:rPr>
        <w:t>/LAC</w:t>
      </w:r>
      <w:r w:rsidRPr="00943D4C">
        <w:rPr>
          <w:lang w:val="fr-FR"/>
        </w:rPr>
        <w:t>):</w:t>
      </w:r>
      <w:r w:rsidRPr="00943D4C">
        <w:rPr>
          <w:lang w:val="fr-FR"/>
        </w:rPr>
        <w:tab/>
        <w:t>254/012</w:t>
      </w:r>
      <w:r w:rsidR="00644F3D"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rsidP="00644F3D">
      <w:pPr>
        <w:pStyle w:val="B1"/>
        <w:ind w:left="0" w:firstLine="284"/>
      </w:pPr>
      <w:r w:rsidRPr="00943D4C">
        <w:t>e)</w:t>
      </w:r>
      <w:r w:rsidRPr="00943D4C">
        <w:tab/>
        <w:t>The UE is soft powered down.</w:t>
      </w:r>
    </w:p>
    <w:p w:rsidR="00FA27EE" w:rsidRPr="00943D4C" w:rsidRDefault="00FA27EE">
      <w:pPr>
        <w:pStyle w:val="Heading4"/>
      </w:pPr>
      <w:bookmarkStart w:id="579" w:name="_Toc10738789"/>
      <w:r w:rsidRPr="00943D4C">
        <w:t>7.3.1.5</w:t>
      </w:r>
      <w:r w:rsidRPr="00943D4C">
        <w:tab/>
        <w:t>Acceptance criteria</w:t>
      </w:r>
      <w:bookmarkEnd w:id="579"/>
    </w:p>
    <w:p w:rsidR="00FA27EE" w:rsidRPr="00943D4C" w:rsidRDefault="00FA27EE">
      <w:pPr>
        <w:pStyle w:val="B1"/>
        <w:keepNext/>
        <w:keepLines/>
      </w:pPr>
      <w:r w:rsidRPr="00943D4C">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rsidR="00FA27EE" w:rsidRPr="00943D4C" w:rsidRDefault="00FA27EE">
      <w:pPr>
        <w:pStyle w:val="B1"/>
        <w:keepNext/>
        <w:keepLines/>
      </w:pPr>
      <w:r w:rsidRPr="00943D4C">
        <w:t>2)</w:t>
      </w:r>
      <w:r w:rsidRPr="00943D4C">
        <w:tab/>
        <w:t>After step b) the UE accessing a GERAN shall send LOCATION UPDATING REQUEST to the SS and the UE accessing UTRAN shall send</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 xml:space="preserve">ATTACH REQUEST. </w:t>
      </w:r>
      <w:r w:rsidR="00967B96" w:rsidRPr="00943D4C">
        <w:t>T</w:t>
      </w:r>
      <w:r w:rsidRPr="00943D4C">
        <w:t>o the USS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pPr>
      <w:r w:rsidRPr="00943D4C">
        <w:t>3)</w:t>
      </w:r>
      <w:r w:rsidRPr="00943D4C">
        <w:tab/>
        <w:t>After step c) the UE accessing GERAN shall respond with TMSI REALLOCATION COMPLETE and the UE accessing UTRAN shall respond with</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644F3D" w:rsidP="00644F3D">
      <w:pPr>
        <w:pStyle w:val="B1"/>
        <w:keepNext/>
        <w:keepLines/>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pPr>
        <w:keepNext/>
      </w:pPr>
      <w:r w:rsidRPr="00943D4C">
        <w:t>For U</w:t>
      </w:r>
      <w:r w:rsidR="00644F3D" w:rsidRPr="00943D4C">
        <w:t>E</w:t>
      </w:r>
      <w:r w:rsidRPr="00943D4C">
        <w:t>s accessing GERAN and U</w:t>
      </w:r>
      <w:r w:rsidR="00644F3D" w:rsidRPr="00943D4C">
        <w:t>E</w:t>
      </w:r>
      <w:r w:rsidRPr="00943D4C">
        <w:t>s accessing UTRAN and supporting (CS and PS) or (CS only):</w:t>
      </w:r>
    </w:p>
    <w:p w:rsidR="00FA27EE" w:rsidRPr="00943D4C" w:rsidRDefault="00FA27EE">
      <w:pPr>
        <w:keepNext/>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254</w:t>
      </w:r>
    </w:p>
    <w:p w:rsidR="00FA27EE" w:rsidRPr="00943D4C" w:rsidRDefault="00FA27EE">
      <w:pPr>
        <w:pStyle w:val="EW"/>
        <w:keepNext/>
        <w:tabs>
          <w:tab w:val="left" w:pos="2835"/>
        </w:tabs>
        <w:rPr>
          <w:lang w:val="fr-FR"/>
        </w:rPr>
      </w:pPr>
      <w:r w:rsidRPr="00943D4C">
        <w:rPr>
          <w:lang w:val="fr-FR"/>
        </w:rPr>
        <w:tab/>
        <w:t>LAI-MNC:</w:t>
      </w:r>
      <w:r w:rsidRPr="00943D4C">
        <w:rPr>
          <w:lang w:val="fr-FR"/>
        </w:rPr>
        <w:tab/>
        <w:t>012</w:t>
      </w:r>
    </w:p>
    <w:p w:rsidR="00FA27EE" w:rsidRPr="00943D4C" w:rsidRDefault="00FA27EE">
      <w:pPr>
        <w:pStyle w:val="EX"/>
        <w:keepNext/>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52</w:t>
            </w:r>
          </w:p>
        </w:tc>
        <w:tc>
          <w:tcPr>
            <w:tcW w:w="782" w:type="dxa"/>
          </w:tcPr>
          <w:p w:rsidR="00FA27EE" w:rsidRPr="00943D4C" w:rsidRDefault="00FA27EE">
            <w:pPr>
              <w:pStyle w:val="TAL"/>
            </w:pPr>
            <w:r w:rsidRPr="00943D4C">
              <w:t>24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644F3D"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254</w:t>
      </w:r>
    </w:p>
    <w:p w:rsidR="00FA27EE" w:rsidRPr="00943D4C" w:rsidRDefault="00FA27EE">
      <w:pPr>
        <w:pStyle w:val="EW"/>
        <w:tabs>
          <w:tab w:val="left" w:pos="2835"/>
        </w:tabs>
        <w:rPr>
          <w:lang w:val="fr-FR"/>
        </w:rPr>
      </w:pPr>
      <w:r w:rsidRPr="00943D4C">
        <w:rPr>
          <w:lang w:val="fr-FR"/>
        </w:rPr>
        <w:tab/>
        <w:t>RAI-MNC:</w:t>
      </w:r>
      <w:r w:rsidRPr="00943D4C">
        <w:rPr>
          <w:lang w:val="fr-FR"/>
        </w:rPr>
        <w:tab/>
        <w:t>012</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52</w:t>
            </w:r>
          </w:p>
        </w:tc>
        <w:tc>
          <w:tcPr>
            <w:tcW w:w="782" w:type="dxa"/>
          </w:tcPr>
          <w:p w:rsidR="00FA27EE" w:rsidRPr="00943D4C" w:rsidRDefault="00FA27EE">
            <w:pPr>
              <w:pStyle w:val="TAL"/>
            </w:pPr>
            <w:r w:rsidRPr="00943D4C">
              <w:t>24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580" w:name="_Toc10738790"/>
      <w:r w:rsidRPr="00943D4C">
        <w:t>7.3.2</w:t>
      </w:r>
      <w:r w:rsidRPr="00943D4C">
        <w:tab/>
        <w:t>UE recognising the priority order of the User controlled PLMN selector over the Operator controlled PLMN selector list.</w:t>
      </w:r>
      <w:bookmarkEnd w:id="580"/>
    </w:p>
    <w:p w:rsidR="00FA27EE" w:rsidRPr="00943D4C" w:rsidRDefault="00FA27EE">
      <w:pPr>
        <w:pStyle w:val="Heading4"/>
      </w:pPr>
      <w:bookmarkStart w:id="581" w:name="_Toc10738791"/>
      <w:r w:rsidRPr="00943D4C">
        <w:t>7.3.2.1</w:t>
      </w:r>
      <w:r w:rsidRPr="00943D4C">
        <w:tab/>
        <w:t>Definition and applicability</w:t>
      </w:r>
      <w:bookmarkEnd w:id="581"/>
    </w:p>
    <w:p w:rsidR="00FA27EE" w:rsidRPr="00943D4C" w:rsidRDefault="00FA27EE">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644F3D" w:rsidP="00644F3D">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582" w:name="_Toc10738792"/>
      <w:r w:rsidRPr="00943D4C">
        <w:t>7.3.2.2</w:t>
      </w:r>
      <w:r w:rsidRPr="00943D4C">
        <w:tab/>
        <w:t>Conformance requirement</w:t>
      </w:r>
      <w:bookmarkEnd w:id="582"/>
    </w:p>
    <w:p w:rsidR="00FA27EE" w:rsidRPr="00943D4C" w:rsidRDefault="00FA27EE">
      <w:r w:rsidRPr="00943D4C">
        <w:t>When registering onto a VPLMN the UE shall take into account the priority of UPLMNs first before the OPLMNs in the preferred list on the USIM.</w:t>
      </w:r>
    </w:p>
    <w:p w:rsidR="00FA27EE" w:rsidRPr="00943D4C" w:rsidRDefault="00FA27EE">
      <w:pPr>
        <w:pStyle w:val="B1"/>
      </w:pPr>
      <w:r w:rsidRPr="00943D4C">
        <w:t>-</w:t>
      </w:r>
      <w:r w:rsidRPr="00943D4C">
        <w:tab/>
        <w:t>TS 22.011 [6], subclause 3.2.2.2;</w:t>
      </w:r>
    </w:p>
    <w:p w:rsidR="00FA27EE" w:rsidRPr="00943D4C" w:rsidRDefault="00FA27EE">
      <w:pPr>
        <w:pStyle w:val="B1"/>
      </w:pPr>
      <w:r w:rsidRPr="00943D4C">
        <w:t>-</w:t>
      </w:r>
      <w:r w:rsidRPr="00943D4C">
        <w:tab/>
        <w:t>TS 31.102 [4], subclauses 4.2.5 and 4.2.53.</w:t>
      </w:r>
    </w:p>
    <w:p w:rsidR="00FA27EE" w:rsidRPr="00943D4C" w:rsidRDefault="00FA27EE">
      <w:pPr>
        <w:pStyle w:val="Heading4"/>
      </w:pPr>
      <w:bookmarkStart w:id="583" w:name="_Toc10738793"/>
      <w:r w:rsidRPr="00943D4C">
        <w:t>7.3.2.3</w:t>
      </w:r>
      <w:r w:rsidRPr="00943D4C">
        <w:tab/>
        <w:t>Test purpose</w:t>
      </w:r>
      <w:bookmarkEnd w:id="583"/>
    </w:p>
    <w:p w:rsidR="00FA27EE" w:rsidRPr="00943D4C" w:rsidRDefault="00FA27EE">
      <w:r w:rsidRPr="00943D4C">
        <w:t>To verify that the User controlled PLMN with a lower priority (defined by its position in EF</w:t>
      </w:r>
      <w:r w:rsidRPr="00943D4C">
        <w:rPr>
          <w:vertAlign w:val="subscript"/>
        </w:rPr>
        <w:t>PLMNwACT</w:t>
      </w:r>
      <w:r w:rsidRPr="00943D4C">
        <w:t>) takes precedence over the OPLMN with a higher priority when the UE performs a network selection.</w:t>
      </w:r>
    </w:p>
    <w:p w:rsidR="00FA27EE" w:rsidRPr="00943D4C" w:rsidRDefault="00FA27EE">
      <w:pPr>
        <w:pStyle w:val="Heading4"/>
      </w:pPr>
      <w:bookmarkStart w:id="584" w:name="_Toc10738794"/>
      <w:r w:rsidRPr="00943D4C">
        <w:t>7.3.2.4</w:t>
      </w:r>
      <w:r w:rsidRPr="00943D4C">
        <w:tab/>
        <w:t>Method of test</w:t>
      </w:r>
      <w:bookmarkEnd w:id="584"/>
    </w:p>
    <w:p w:rsidR="00FA27EE" w:rsidRPr="00943D4C" w:rsidRDefault="00FA27EE">
      <w:pPr>
        <w:pStyle w:val="Heading5"/>
      </w:pPr>
      <w:bookmarkStart w:id="585" w:name="_Toc10738795"/>
      <w:r w:rsidRPr="00943D4C">
        <w:t>7.3.2.4.1</w:t>
      </w:r>
      <w:r w:rsidRPr="00943D4C">
        <w:tab/>
        <w:t>Initial conditions</w:t>
      </w:r>
      <w:bookmarkEnd w:id="585"/>
    </w:p>
    <w:p w:rsidR="00FA27EE" w:rsidRPr="00943D4C" w:rsidRDefault="00FA27EE">
      <w:r w:rsidRPr="00943D4C">
        <w:t>For this test a USS (in case of a Terminal accessing UTRAN) or a SS (in case of a Terminal accessing a GERAN)</w:t>
      </w:r>
      <w:r w:rsidR="00183D3B" w:rsidRPr="00943D4C">
        <w:t xml:space="preserve"> </w:t>
      </w:r>
      <w:r w:rsidRPr="00943D4C">
        <w:t>is needed.</w:t>
      </w:r>
    </w:p>
    <w:p w:rsidR="00FA27EE" w:rsidRPr="00943D4C" w:rsidRDefault="00FA27EE">
      <w:r w:rsidRPr="00943D4C">
        <w:t>The USS (in case of a Terminal accessing UTRAN)/ SS (in case of a Terminal accessing a GERAN)</w:t>
      </w:r>
      <w:r w:rsidR="00183D3B" w:rsidRPr="00943D4C">
        <w:t xml:space="preserve"> </w:t>
      </w:r>
      <w:r w:rsidRPr="00943D4C">
        <w:t>transmits on two BCCHs,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254/001/0001.</w:t>
      </w:r>
    </w:p>
    <w:p w:rsidR="00183D3B" w:rsidRPr="00943D4C" w:rsidRDefault="00FA27EE">
      <w:pPr>
        <w:pStyle w:val="B1"/>
        <w:tabs>
          <w:tab w:val="left" w:pos="2835"/>
        </w:tabs>
        <w:rPr>
          <w:lang w:val="en-US"/>
        </w:rPr>
      </w:pPr>
      <w:r w:rsidRPr="00943D4C">
        <w:t>-</w:t>
      </w:r>
      <w:r w:rsidRPr="00943D4C">
        <w:tab/>
        <w:t>RAI (MCC/MNC/LAC/RAC):</w:t>
      </w:r>
      <w:r w:rsidRPr="00943D4C">
        <w:tab/>
        <w:t>254/001/0001/05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244/010/0001.</w:t>
      </w:r>
    </w:p>
    <w:p w:rsidR="00FA27EE" w:rsidRPr="00943D4C" w:rsidRDefault="00FA27EE">
      <w:pPr>
        <w:pStyle w:val="B1"/>
        <w:keepNext/>
        <w:keepLines/>
        <w:tabs>
          <w:tab w:val="left" w:pos="2835"/>
        </w:tabs>
      </w:pPr>
      <w:r w:rsidRPr="00943D4C">
        <w:t>-</w:t>
      </w:r>
      <w:r w:rsidRPr="00943D4C">
        <w:tab/>
        <w:t>RAI (MCC/MNC/LAC/RAC):</w:t>
      </w:r>
      <w:r w:rsidRPr="00943D4C">
        <w:tab/>
        <w:t>244/010/0001/05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lastRenderedPageBreak/>
        <w:t>NOTE:</w:t>
      </w:r>
      <w:r w:rsidRPr="00943D4C">
        <w:tab/>
        <w:t>In case of a GERAN no packet system information is transmitted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W"/>
        <w:ind w:firstLine="0"/>
      </w:pPr>
      <w:r w:rsidRPr="00943D4C">
        <w:t>Operator controlled PLMN selector available</w:t>
      </w:r>
    </w:p>
    <w:p w:rsidR="00FA27EE" w:rsidRPr="00943D4C" w:rsidRDefault="00FA27EE">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xx1x</w:t>
            </w:r>
          </w:p>
        </w:tc>
      </w:tr>
    </w:tbl>
    <w:p w:rsidR="00FA27EE" w:rsidRPr="00943D4C" w:rsidRDefault="00FA27EE"/>
    <w:p w:rsidR="00FA27EE" w:rsidRPr="00943D4C" w:rsidRDefault="00FA27EE">
      <w:pPr>
        <w:pStyle w:val="EX"/>
        <w:ind w:firstLine="0"/>
      </w:pPr>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PLMNwACT</w:t>
      </w:r>
      <w:r w:rsidRPr="00943D4C">
        <w:rPr>
          <w:b/>
        </w:rPr>
        <w:t xml:space="preserve"> (UPLMN Selector with Access Technology)</w:t>
      </w:r>
    </w:p>
    <w:p w:rsidR="00FA27EE" w:rsidRPr="00943D4C" w:rsidRDefault="00FA27E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rsidR="00FA27EE" w:rsidRPr="00943D4C" w:rsidRDefault="00FA27EE">
      <w:pPr>
        <w:pStyle w:val="EW"/>
        <w:tabs>
          <w:tab w:val="left" w:pos="2835"/>
        </w:tabs>
      </w:pPr>
      <w:r w:rsidRPr="00943D4C">
        <w:tab/>
        <w:t>1</w:t>
      </w:r>
      <w:r w:rsidRPr="00943D4C">
        <w:rPr>
          <w:vertAlign w:val="superscript"/>
        </w:rPr>
        <w:t>st</w:t>
      </w:r>
      <w:r w:rsidRPr="00943D4C">
        <w:t xml:space="preserve"> ACT:</w:t>
      </w:r>
      <w:r w:rsidRPr="00943D4C">
        <w:tab/>
        <w:t>UTRAN</w:t>
      </w:r>
    </w:p>
    <w:p w:rsidR="00FA27EE" w:rsidRPr="00943D4C" w:rsidRDefault="00FA27EE">
      <w:pPr>
        <w:pStyle w:val="EW"/>
        <w:tabs>
          <w:tab w:val="left" w:pos="2835"/>
        </w:tabs>
      </w:pPr>
      <w:r w:rsidRPr="00943D4C">
        <w:tab/>
        <w:t>2</w:t>
      </w:r>
      <w:r w:rsidRPr="00943D4C">
        <w:rPr>
          <w:vertAlign w:val="superscript"/>
        </w:rPr>
        <w:t>nd</w:t>
      </w:r>
      <w:r w:rsidRPr="00943D4C">
        <w:t xml:space="preserve"> PLMN:</w:t>
      </w:r>
      <w:r w:rsidRPr="00943D4C">
        <w:tab/>
        <w:t>244 081</w:t>
      </w:r>
    </w:p>
    <w:p w:rsidR="00FA27EE" w:rsidRPr="00943D4C" w:rsidRDefault="00FA27EE">
      <w:pPr>
        <w:pStyle w:val="EW"/>
        <w:tabs>
          <w:tab w:val="left" w:pos="2835"/>
        </w:tabs>
      </w:pPr>
      <w:r w:rsidRPr="00943D4C">
        <w:tab/>
        <w:t>2</w:t>
      </w:r>
      <w:r w:rsidRPr="00943D4C">
        <w:rPr>
          <w:vertAlign w:val="superscript"/>
        </w:rPr>
        <w:t>nd</w:t>
      </w:r>
      <w:r w:rsidRPr="00943D4C">
        <w:t xml:space="preserve"> ACT:</w:t>
      </w:r>
      <w:r w:rsidRPr="00943D4C">
        <w:tab/>
        <w:t>GSM</w:t>
      </w:r>
    </w:p>
    <w:p w:rsidR="00FA27EE" w:rsidRPr="00943D4C" w:rsidRDefault="00FA27EE">
      <w:pPr>
        <w:pStyle w:val="EW"/>
        <w:tabs>
          <w:tab w:val="left" w:pos="2835"/>
        </w:tabs>
      </w:pPr>
      <w:r w:rsidRPr="00943D4C">
        <w:tab/>
        <w:t>3</w:t>
      </w:r>
      <w:r w:rsidRPr="00943D4C">
        <w:rPr>
          <w:vertAlign w:val="superscript"/>
        </w:rPr>
        <w:t>rd</w:t>
      </w:r>
      <w:r w:rsidRPr="00943D4C">
        <w:t xml:space="preserve"> PLMN:</w:t>
      </w:r>
      <w:r w:rsidRPr="00943D4C">
        <w:tab/>
        <w:t>244 082</w:t>
      </w:r>
    </w:p>
    <w:p w:rsidR="00FA27EE" w:rsidRPr="00943D4C" w:rsidRDefault="00FA27EE">
      <w:pPr>
        <w:pStyle w:val="EW"/>
        <w:tabs>
          <w:tab w:val="left" w:pos="2835"/>
        </w:tabs>
      </w:pPr>
      <w:r w:rsidRPr="00943D4C">
        <w:tab/>
        <w:t>3</w:t>
      </w:r>
      <w:r w:rsidRPr="00943D4C">
        <w:rPr>
          <w:vertAlign w:val="superscript"/>
        </w:rPr>
        <w:t>rd</w:t>
      </w:r>
      <w:r w:rsidRPr="00943D4C">
        <w:t xml:space="preserve"> ACT:</w:t>
      </w:r>
      <w:r w:rsidRPr="00943D4C">
        <w:tab/>
        <w:t>UTRAN</w:t>
      </w:r>
    </w:p>
    <w:p w:rsidR="00FA27EE" w:rsidRPr="00943D4C" w:rsidRDefault="00FA27EE">
      <w:pPr>
        <w:pStyle w:val="EW"/>
        <w:tabs>
          <w:tab w:val="left" w:pos="2835"/>
        </w:tabs>
      </w:pPr>
      <w:r w:rsidRPr="00943D4C">
        <w:tab/>
        <w:t>4</w:t>
      </w:r>
      <w:r w:rsidRPr="00943D4C">
        <w:rPr>
          <w:vertAlign w:val="superscript"/>
        </w:rPr>
        <w:t>th</w:t>
      </w:r>
      <w:r w:rsidRPr="00943D4C">
        <w:t xml:space="preserve"> PLMN:</w:t>
      </w:r>
      <w:r w:rsidRPr="00943D4C">
        <w:tab/>
        <w:t>244 082</w:t>
      </w:r>
    </w:p>
    <w:p w:rsidR="00FA27EE" w:rsidRPr="00943D4C" w:rsidRDefault="00FA27EE">
      <w:pPr>
        <w:pStyle w:val="EW"/>
        <w:tabs>
          <w:tab w:val="left" w:pos="2835"/>
        </w:tabs>
      </w:pPr>
      <w:r w:rsidRPr="00943D4C">
        <w:tab/>
        <w:t>4</w:t>
      </w:r>
      <w:r w:rsidRPr="00943D4C">
        <w:rPr>
          <w:vertAlign w:val="superscript"/>
        </w:rPr>
        <w:t>th</w:t>
      </w:r>
      <w:r w:rsidRPr="00943D4C">
        <w:t xml:space="preserve"> ACT:</w:t>
      </w:r>
      <w:r w:rsidRPr="00943D4C">
        <w:tab/>
        <w:t>GSM</w:t>
      </w:r>
    </w:p>
    <w:p w:rsidR="00FA27EE" w:rsidRPr="00943D4C" w:rsidRDefault="00FA27EE">
      <w:pPr>
        <w:pStyle w:val="EW"/>
        <w:tabs>
          <w:tab w:val="left" w:pos="2835"/>
        </w:tabs>
      </w:pPr>
      <w:r w:rsidRPr="00943D4C">
        <w:tab/>
        <w:t>5</w:t>
      </w:r>
      <w:r w:rsidRPr="00943D4C">
        <w:rPr>
          <w:vertAlign w:val="superscript"/>
        </w:rPr>
        <w:t>th</w:t>
      </w:r>
      <w:r w:rsidRPr="00943D4C">
        <w:t xml:space="preserve"> PLMN:</w:t>
      </w:r>
      <w:r w:rsidRPr="00943D4C">
        <w:tab/>
        <w:t>244 003</w:t>
      </w:r>
    </w:p>
    <w:p w:rsidR="00FA27EE" w:rsidRPr="00943D4C" w:rsidRDefault="00FA27EE">
      <w:pPr>
        <w:pStyle w:val="EW"/>
        <w:tabs>
          <w:tab w:val="left" w:pos="2835"/>
        </w:tabs>
      </w:pPr>
      <w:r w:rsidRPr="00943D4C">
        <w:tab/>
        <w:t>5</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6</w:t>
      </w:r>
      <w:r w:rsidRPr="00943D4C">
        <w:rPr>
          <w:vertAlign w:val="superscript"/>
        </w:rPr>
        <w:t>th</w:t>
      </w:r>
      <w:r w:rsidRPr="00943D4C">
        <w:t xml:space="preserve"> PLMN:</w:t>
      </w:r>
      <w:r w:rsidRPr="00943D4C">
        <w:tab/>
        <w:t>244 004</w:t>
      </w:r>
    </w:p>
    <w:p w:rsidR="00FA27EE" w:rsidRPr="00943D4C" w:rsidRDefault="00FA27EE">
      <w:pPr>
        <w:pStyle w:val="EW"/>
        <w:tabs>
          <w:tab w:val="left" w:pos="2835"/>
        </w:tabs>
      </w:pPr>
      <w:r w:rsidRPr="00943D4C">
        <w:tab/>
        <w:t>6</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7</w:t>
      </w:r>
      <w:r w:rsidRPr="00943D4C">
        <w:rPr>
          <w:vertAlign w:val="superscript"/>
        </w:rPr>
        <w:t>th</w:t>
      </w:r>
      <w:r w:rsidRPr="00943D4C">
        <w:t xml:space="preserve"> PLMN:</w:t>
      </w:r>
      <w:r w:rsidRPr="00943D4C">
        <w:tab/>
        <w:t>244 005</w:t>
      </w:r>
    </w:p>
    <w:p w:rsidR="00FA27EE" w:rsidRPr="00943D4C" w:rsidRDefault="00FA27EE">
      <w:pPr>
        <w:pStyle w:val="EW"/>
        <w:tabs>
          <w:tab w:val="left" w:pos="2835"/>
        </w:tabs>
      </w:pPr>
      <w:r w:rsidRPr="00943D4C">
        <w:tab/>
        <w:t>7</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8</w:t>
      </w:r>
      <w:r w:rsidRPr="00943D4C">
        <w:rPr>
          <w:vertAlign w:val="superscript"/>
        </w:rPr>
        <w:t>th</w:t>
      </w:r>
      <w:r w:rsidRPr="00943D4C">
        <w:t xml:space="preserve"> PLMN:</w:t>
      </w:r>
      <w:r w:rsidRPr="00943D4C">
        <w:tab/>
        <w:t>244 006</w:t>
      </w:r>
    </w:p>
    <w:p w:rsidR="00FA27EE" w:rsidRPr="00943D4C" w:rsidRDefault="00FA27EE">
      <w:pPr>
        <w:pStyle w:val="EW"/>
        <w:tabs>
          <w:tab w:val="left" w:pos="2835"/>
        </w:tabs>
      </w:pPr>
      <w:r w:rsidRPr="00943D4C">
        <w:tab/>
        <w:t>8</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9</w:t>
      </w:r>
      <w:r w:rsidRPr="00943D4C">
        <w:rPr>
          <w:vertAlign w:val="superscript"/>
        </w:rPr>
        <w:t>th</w:t>
      </w:r>
      <w:r w:rsidRPr="00943D4C">
        <w:t xml:space="preserve"> PLMN:</w:t>
      </w:r>
      <w:r w:rsidRPr="00943D4C">
        <w:tab/>
        <w:t>244 007</w:t>
      </w:r>
    </w:p>
    <w:p w:rsidR="00FA27EE" w:rsidRPr="00943D4C" w:rsidRDefault="00FA27EE">
      <w:pPr>
        <w:pStyle w:val="EW"/>
        <w:tabs>
          <w:tab w:val="left" w:pos="2835"/>
        </w:tabs>
      </w:pPr>
      <w:r w:rsidRPr="00943D4C">
        <w:tab/>
        <w:t>9</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10</w:t>
      </w:r>
      <w:r w:rsidRPr="00943D4C">
        <w:rPr>
          <w:vertAlign w:val="superscript"/>
        </w:rPr>
        <w:t>th</w:t>
      </w:r>
      <w:r w:rsidRPr="00943D4C">
        <w:t xml:space="preserve"> PLMN:</w:t>
      </w:r>
      <w:r w:rsidRPr="00943D4C">
        <w:tab/>
        <w:t>244 008</w:t>
      </w:r>
    </w:p>
    <w:p w:rsidR="00FA27EE" w:rsidRPr="00943D4C" w:rsidRDefault="00FA27EE">
      <w:pPr>
        <w:pStyle w:val="EW"/>
        <w:tabs>
          <w:tab w:val="left" w:pos="2835"/>
        </w:tabs>
      </w:pPr>
      <w:r w:rsidRPr="00943D4C">
        <w:tab/>
        <w:t>10</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11</w:t>
      </w:r>
      <w:r w:rsidRPr="00943D4C">
        <w:rPr>
          <w:vertAlign w:val="superscript"/>
        </w:rPr>
        <w:t>th</w:t>
      </w:r>
      <w:r w:rsidRPr="00943D4C">
        <w:t xml:space="preserve"> PLMN:</w:t>
      </w:r>
      <w:r w:rsidRPr="00943D4C">
        <w:tab/>
        <w:t>244 010</w:t>
      </w:r>
    </w:p>
    <w:p w:rsidR="00FA27EE" w:rsidRPr="00943D4C" w:rsidRDefault="00FA27EE">
      <w:pPr>
        <w:pStyle w:val="EW"/>
        <w:tabs>
          <w:tab w:val="left" w:pos="2835"/>
        </w:tabs>
      </w:pPr>
      <w:r w:rsidRPr="00943D4C">
        <w:tab/>
        <w:t>11</w:t>
      </w:r>
      <w:r w:rsidRPr="00943D4C">
        <w:rPr>
          <w:vertAlign w:val="superscript"/>
        </w:rPr>
        <w:t>th</w:t>
      </w:r>
      <w:r w:rsidRPr="00943D4C">
        <w:t xml:space="preserve"> ACT:</w:t>
      </w:r>
      <w:r w:rsidRPr="00943D4C">
        <w:tab/>
        <w:t>UTRAN</w:t>
      </w:r>
    </w:p>
    <w:p w:rsidR="00FA27EE" w:rsidRPr="00943D4C" w:rsidRDefault="00FA27EE">
      <w:pPr>
        <w:pStyle w:val="EW"/>
        <w:tabs>
          <w:tab w:val="left" w:pos="2835"/>
        </w:tabs>
      </w:pPr>
      <w:r w:rsidRPr="00943D4C">
        <w:tab/>
        <w:t>12</w:t>
      </w:r>
      <w:r w:rsidRPr="00943D4C">
        <w:rPr>
          <w:vertAlign w:val="superscript"/>
        </w:rPr>
        <w:t>th</w:t>
      </w:r>
      <w:r w:rsidRPr="00943D4C">
        <w:t xml:space="preserve"> PLMN:</w:t>
      </w:r>
      <w:r w:rsidRPr="00943D4C">
        <w:tab/>
        <w:t>244 010</w:t>
      </w:r>
    </w:p>
    <w:p w:rsidR="00FA27EE" w:rsidRPr="00943D4C" w:rsidRDefault="00FA27EE">
      <w:pPr>
        <w:pStyle w:val="EX"/>
        <w:tabs>
          <w:tab w:val="left" w:pos="2835"/>
        </w:tabs>
      </w:pPr>
      <w:r w:rsidRPr="00943D4C">
        <w:tab/>
        <w:t>12</w:t>
      </w:r>
      <w:r w:rsidRPr="00943D4C">
        <w:rPr>
          <w:vertAlign w:val="superscript"/>
        </w:rPr>
        <w:t>th</w:t>
      </w:r>
      <w:r w:rsidRPr="00943D4C">
        <w:t xml:space="preserve"> ACT:</w:t>
      </w:r>
      <w:r w:rsidRPr="00943D4C">
        <w:tab/>
        <w:t>GSM</w:t>
      </w:r>
    </w:p>
    <w:p w:rsidR="00FA27EE" w:rsidRPr="00943D4C" w:rsidRDefault="00FA27EE">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c>
          <w:tcPr>
            <w:tcW w:w="624" w:type="dxa"/>
          </w:tcPr>
          <w:p w:rsidR="00FA27EE" w:rsidRPr="00943D4C" w:rsidRDefault="00FA27EE">
            <w:pPr>
              <w:pStyle w:val="TAL"/>
            </w:pPr>
            <w:r w:rsidRPr="00943D4C">
              <w:t>B6</w:t>
            </w:r>
          </w:p>
        </w:tc>
        <w:tc>
          <w:tcPr>
            <w:tcW w:w="624" w:type="dxa"/>
          </w:tcPr>
          <w:p w:rsidR="00FA27EE" w:rsidRPr="00943D4C" w:rsidRDefault="00FA27EE">
            <w:pPr>
              <w:pStyle w:val="TAL"/>
            </w:pPr>
            <w:r w:rsidRPr="00943D4C">
              <w:t>B7</w:t>
            </w:r>
          </w:p>
        </w:tc>
        <w:tc>
          <w:tcPr>
            <w:tcW w:w="624" w:type="dxa"/>
          </w:tcPr>
          <w:p w:rsidR="00FA27EE" w:rsidRPr="00943D4C" w:rsidRDefault="00FA27EE">
            <w:pPr>
              <w:pStyle w:val="TAL"/>
            </w:pPr>
            <w:r w:rsidRPr="00943D4C">
              <w:t>B8</w:t>
            </w:r>
          </w:p>
        </w:tc>
        <w:tc>
          <w:tcPr>
            <w:tcW w:w="624" w:type="dxa"/>
          </w:tcPr>
          <w:p w:rsidR="00FA27EE" w:rsidRPr="00943D4C" w:rsidRDefault="00FA27EE">
            <w:pPr>
              <w:pStyle w:val="TAL"/>
            </w:pPr>
            <w:r w:rsidRPr="00943D4C">
              <w:t>B9</w:t>
            </w:r>
          </w:p>
        </w:tc>
        <w:tc>
          <w:tcPr>
            <w:tcW w:w="624" w:type="dxa"/>
          </w:tcPr>
          <w:p w:rsidR="00FA27EE" w:rsidRPr="00943D4C" w:rsidRDefault="00FA27EE">
            <w:pPr>
              <w:pStyle w:val="TAL"/>
            </w:pPr>
            <w:r w:rsidRPr="00943D4C">
              <w:t>B10</w:t>
            </w:r>
          </w:p>
        </w:tc>
        <w:tc>
          <w:tcPr>
            <w:tcW w:w="624" w:type="dxa"/>
          </w:tcPr>
          <w:p w:rsidR="00FA27EE" w:rsidRPr="00943D4C" w:rsidRDefault="00FA27EE">
            <w:pPr>
              <w:pStyle w:val="TAL"/>
            </w:pPr>
            <w:r w:rsidRPr="00943D4C">
              <w:t>B11</w:t>
            </w:r>
          </w:p>
        </w:tc>
        <w:tc>
          <w:tcPr>
            <w:tcW w:w="624" w:type="dxa"/>
          </w:tcPr>
          <w:p w:rsidR="00FA27EE" w:rsidRPr="00943D4C" w:rsidRDefault="00FA27EE">
            <w:pPr>
              <w:pStyle w:val="TAL"/>
            </w:pPr>
            <w:r w:rsidRPr="00943D4C">
              <w:t>B12</w:t>
            </w:r>
          </w:p>
        </w:tc>
        <w:tc>
          <w:tcPr>
            <w:tcW w:w="624" w:type="dxa"/>
          </w:tcPr>
          <w:p w:rsidR="00FA27EE" w:rsidRPr="00943D4C" w:rsidRDefault="00FA27EE">
            <w:pPr>
              <w:pStyle w:val="TAL"/>
            </w:pPr>
            <w:r w:rsidRPr="00943D4C">
              <w:t>B13</w:t>
            </w:r>
          </w:p>
        </w:tc>
        <w:tc>
          <w:tcPr>
            <w:tcW w:w="624" w:type="dxa"/>
          </w:tcPr>
          <w:p w:rsidR="00FA27EE" w:rsidRPr="00943D4C" w:rsidRDefault="00FA27EE">
            <w:pPr>
              <w:pStyle w:val="TAL"/>
            </w:pPr>
            <w:r w:rsidRPr="00943D4C">
              <w:t>B14</w:t>
            </w:r>
          </w:p>
        </w:tc>
        <w:tc>
          <w:tcPr>
            <w:tcW w:w="624" w:type="dxa"/>
          </w:tcPr>
          <w:p w:rsidR="00FA27EE" w:rsidRPr="00943D4C" w:rsidRDefault="00FA27EE">
            <w:pPr>
              <w:pStyle w:val="TAL"/>
            </w:pPr>
            <w:r w:rsidRPr="00943D4C">
              <w:t>B15</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B16</w:t>
            </w:r>
          </w:p>
        </w:tc>
        <w:tc>
          <w:tcPr>
            <w:tcW w:w="624" w:type="dxa"/>
          </w:tcPr>
          <w:p w:rsidR="00FA27EE" w:rsidRPr="00943D4C" w:rsidRDefault="00FA27EE">
            <w:pPr>
              <w:pStyle w:val="TAL"/>
            </w:pPr>
            <w:r w:rsidRPr="00943D4C">
              <w:t>B17</w:t>
            </w:r>
          </w:p>
        </w:tc>
        <w:tc>
          <w:tcPr>
            <w:tcW w:w="624" w:type="dxa"/>
          </w:tcPr>
          <w:p w:rsidR="00FA27EE" w:rsidRPr="00943D4C" w:rsidRDefault="00FA27EE">
            <w:pPr>
              <w:pStyle w:val="TAL"/>
            </w:pPr>
            <w:r w:rsidRPr="00943D4C">
              <w:t>B18</w:t>
            </w:r>
          </w:p>
        </w:tc>
        <w:tc>
          <w:tcPr>
            <w:tcW w:w="624" w:type="dxa"/>
          </w:tcPr>
          <w:p w:rsidR="00FA27EE" w:rsidRPr="00943D4C" w:rsidRDefault="00FA27EE">
            <w:pPr>
              <w:pStyle w:val="TAL"/>
            </w:pPr>
            <w:r w:rsidRPr="00943D4C">
              <w:t>B19</w:t>
            </w:r>
          </w:p>
        </w:tc>
        <w:tc>
          <w:tcPr>
            <w:tcW w:w="624" w:type="dxa"/>
          </w:tcPr>
          <w:p w:rsidR="00FA27EE" w:rsidRPr="00943D4C" w:rsidRDefault="00FA27EE">
            <w:pPr>
              <w:pStyle w:val="TAL"/>
            </w:pPr>
            <w:r w:rsidRPr="00943D4C">
              <w:t>B20</w:t>
            </w:r>
          </w:p>
        </w:tc>
        <w:tc>
          <w:tcPr>
            <w:tcW w:w="624" w:type="dxa"/>
          </w:tcPr>
          <w:p w:rsidR="00FA27EE" w:rsidRPr="00943D4C" w:rsidRDefault="00FA27EE">
            <w:pPr>
              <w:pStyle w:val="TAL"/>
            </w:pPr>
            <w:r w:rsidRPr="00943D4C">
              <w:t>B21</w:t>
            </w:r>
          </w:p>
        </w:tc>
        <w:tc>
          <w:tcPr>
            <w:tcW w:w="624" w:type="dxa"/>
          </w:tcPr>
          <w:p w:rsidR="00FA27EE" w:rsidRPr="00943D4C" w:rsidRDefault="00FA27EE">
            <w:pPr>
              <w:pStyle w:val="TAL"/>
            </w:pPr>
            <w:r w:rsidRPr="00943D4C">
              <w:t>B22</w:t>
            </w:r>
          </w:p>
        </w:tc>
        <w:tc>
          <w:tcPr>
            <w:tcW w:w="624" w:type="dxa"/>
          </w:tcPr>
          <w:p w:rsidR="00FA27EE" w:rsidRPr="00943D4C" w:rsidRDefault="00FA27EE">
            <w:pPr>
              <w:pStyle w:val="TAL"/>
            </w:pPr>
            <w:r w:rsidRPr="00943D4C">
              <w:t>B23</w:t>
            </w:r>
          </w:p>
        </w:tc>
        <w:tc>
          <w:tcPr>
            <w:tcW w:w="624" w:type="dxa"/>
          </w:tcPr>
          <w:p w:rsidR="00FA27EE" w:rsidRPr="00943D4C" w:rsidRDefault="00FA27EE">
            <w:pPr>
              <w:pStyle w:val="TAL"/>
            </w:pPr>
            <w:r w:rsidRPr="00943D4C">
              <w:t>B24</w:t>
            </w:r>
          </w:p>
        </w:tc>
        <w:tc>
          <w:tcPr>
            <w:tcW w:w="624" w:type="dxa"/>
          </w:tcPr>
          <w:p w:rsidR="00FA27EE" w:rsidRPr="00943D4C" w:rsidRDefault="00FA27EE">
            <w:pPr>
              <w:pStyle w:val="TAL"/>
            </w:pPr>
            <w:r w:rsidRPr="00943D4C">
              <w:t>B25</w:t>
            </w:r>
          </w:p>
        </w:tc>
        <w:tc>
          <w:tcPr>
            <w:tcW w:w="624" w:type="dxa"/>
          </w:tcPr>
          <w:p w:rsidR="00FA27EE" w:rsidRPr="00943D4C" w:rsidRDefault="00FA27EE">
            <w:pPr>
              <w:pStyle w:val="TAL"/>
            </w:pPr>
            <w:r w:rsidRPr="00943D4C">
              <w:t>B26</w:t>
            </w:r>
          </w:p>
        </w:tc>
        <w:tc>
          <w:tcPr>
            <w:tcW w:w="624" w:type="dxa"/>
          </w:tcPr>
          <w:p w:rsidR="00FA27EE" w:rsidRPr="00943D4C" w:rsidRDefault="00FA27EE">
            <w:pPr>
              <w:pStyle w:val="TAL"/>
            </w:pPr>
            <w:r w:rsidRPr="00943D4C">
              <w:t>B27</w:t>
            </w:r>
          </w:p>
        </w:tc>
        <w:tc>
          <w:tcPr>
            <w:tcW w:w="624" w:type="dxa"/>
          </w:tcPr>
          <w:p w:rsidR="00FA27EE" w:rsidRPr="00943D4C" w:rsidRDefault="00FA27EE">
            <w:pPr>
              <w:pStyle w:val="TAL"/>
            </w:pPr>
            <w:r w:rsidRPr="00943D4C">
              <w:t>B28</w:t>
            </w:r>
          </w:p>
        </w:tc>
        <w:tc>
          <w:tcPr>
            <w:tcW w:w="624" w:type="dxa"/>
          </w:tcPr>
          <w:p w:rsidR="00FA27EE" w:rsidRPr="00943D4C" w:rsidRDefault="00FA27EE">
            <w:pPr>
              <w:pStyle w:val="TAL"/>
            </w:pPr>
            <w:r w:rsidRPr="00943D4C">
              <w:t>B29</w:t>
            </w:r>
          </w:p>
        </w:tc>
        <w:tc>
          <w:tcPr>
            <w:tcW w:w="624" w:type="dxa"/>
          </w:tcPr>
          <w:p w:rsidR="00FA27EE" w:rsidRPr="00943D4C" w:rsidRDefault="00FA27EE">
            <w:pPr>
              <w:pStyle w:val="TAL"/>
            </w:pPr>
            <w:r w:rsidRPr="00943D4C">
              <w:t>B30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24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44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B31</w:t>
            </w:r>
          </w:p>
        </w:tc>
        <w:tc>
          <w:tcPr>
            <w:tcW w:w="624" w:type="dxa"/>
          </w:tcPr>
          <w:p w:rsidR="00FA27EE" w:rsidRPr="00943D4C" w:rsidRDefault="00FA27EE">
            <w:pPr>
              <w:pStyle w:val="TAL"/>
            </w:pPr>
            <w:r w:rsidRPr="00943D4C">
              <w:t>B32</w:t>
            </w:r>
          </w:p>
        </w:tc>
        <w:tc>
          <w:tcPr>
            <w:tcW w:w="624" w:type="dxa"/>
          </w:tcPr>
          <w:p w:rsidR="00FA27EE" w:rsidRPr="00943D4C" w:rsidRDefault="00FA27EE">
            <w:pPr>
              <w:pStyle w:val="TAL"/>
            </w:pPr>
            <w:r w:rsidRPr="00943D4C">
              <w:t>B33</w:t>
            </w:r>
          </w:p>
        </w:tc>
        <w:tc>
          <w:tcPr>
            <w:tcW w:w="624" w:type="dxa"/>
          </w:tcPr>
          <w:p w:rsidR="00FA27EE" w:rsidRPr="00943D4C" w:rsidRDefault="00FA27EE">
            <w:pPr>
              <w:pStyle w:val="TAL"/>
            </w:pPr>
            <w:r w:rsidRPr="00943D4C">
              <w:t>B34</w:t>
            </w:r>
          </w:p>
        </w:tc>
        <w:tc>
          <w:tcPr>
            <w:tcW w:w="624" w:type="dxa"/>
          </w:tcPr>
          <w:p w:rsidR="00FA27EE" w:rsidRPr="00943D4C" w:rsidRDefault="00FA27EE">
            <w:pPr>
              <w:pStyle w:val="TAL"/>
            </w:pPr>
            <w:r w:rsidRPr="00943D4C">
              <w:t>B35</w:t>
            </w:r>
          </w:p>
        </w:tc>
        <w:tc>
          <w:tcPr>
            <w:tcW w:w="624" w:type="dxa"/>
          </w:tcPr>
          <w:p w:rsidR="00FA27EE" w:rsidRPr="00943D4C" w:rsidRDefault="00FA27EE">
            <w:pPr>
              <w:pStyle w:val="TAL"/>
            </w:pPr>
            <w:r w:rsidRPr="00943D4C">
              <w:t>B36</w:t>
            </w:r>
          </w:p>
        </w:tc>
        <w:tc>
          <w:tcPr>
            <w:tcW w:w="624" w:type="dxa"/>
          </w:tcPr>
          <w:p w:rsidR="00FA27EE" w:rsidRPr="00943D4C" w:rsidRDefault="00FA27EE">
            <w:pPr>
              <w:pStyle w:val="TAL"/>
            </w:pPr>
            <w:r w:rsidRPr="00943D4C">
              <w:t>B37</w:t>
            </w:r>
          </w:p>
        </w:tc>
        <w:tc>
          <w:tcPr>
            <w:tcW w:w="624" w:type="dxa"/>
          </w:tcPr>
          <w:p w:rsidR="00FA27EE" w:rsidRPr="00943D4C" w:rsidRDefault="00FA27EE">
            <w:pPr>
              <w:pStyle w:val="TAL"/>
            </w:pPr>
            <w:r w:rsidRPr="00943D4C">
              <w:t>B38</w:t>
            </w:r>
          </w:p>
        </w:tc>
        <w:tc>
          <w:tcPr>
            <w:tcW w:w="624" w:type="dxa"/>
          </w:tcPr>
          <w:p w:rsidR="00FA27EE" w:rsidRPr="00943D4C" w:rsidRDefault="00FA27EE">
            <w:pPr>
              <w:pStyle w:val="TAL"/>
            </w:pPr>
            <w:r w:rsidRPr="00943D4C">
              <w:t>B39</w:t>
            </w:r>
          </w:p>
        </w:tc>
        <w:tc>
          <w:tcPr>
            <w:tcW w:w="624" w:type="dxa"/>
          </w:tcPr>
          <w:p w:rsidR="00FA27EE" w:rsidRPr="00943D4C" w:rsidRDefault="00FA27EE">
            <w:pPr>
              <w:pStyle w:val="TAL"/>
            </w:pPr>
            <w:r w:rsidRPr="00943D4C">
              <w:t>B40</w:t>
            </w:r>
          </w:p>
        </w:tc>
        <w:tc>
          <w:tcPr>
            <w:tcW w:w="624" w:type="dxa"/>
          </w:tcPr>
          <w:p w:rsidR="00FA27EE" w:rsidRPr="00943D4C" w:rsidRDefault="00FA27EE">
            <w:pPr>
              <w:pStyle w:val="TAL"/>
            </w:pPr>
            <w:r w:rsidRPr="00943D4C">
              <w:t>B41</w:t>
            </w:r>
          </w:p>
        </w:tc>
        <w:tc>
          <w:tcPr>
            <w:tcW w:w="624" w:type="dxa"/>
          </w:tcPr>
          <w:p w:rsidR="00FA27EE" w:rsidRPr="00943D4C" w:rsidRDefault="00FA27EE">
            <w:pPr>
              <w:pStyle w:val="TAL"/>
            </w:pPr>
            <w:r w:rsidRPr="00943D4C">
              <w:t>B42</w:t>
            </w:r>
          </w:p>
        </w:tc>
        <w:tc>
          <w:tcPr>
            <w:tcW w:w="624" w:type="dxa"/>
          </w:tcPr>
          <w:p w:rsidR="00FA27EE" w:rsidRPr="00943D4C" w:rsidRDefault="00FA27EE">
            <w:pPr>
              <w:pStyle w:val="TAL"/>
            </w:pPr>
            <w:r w:rsidRPr="00943D4C">
              <w:t>B43</w:t>
            </w:r>
          </w:p>
        </w:tc>
        <w:tc>
          <w:tcPr>
            <w:tcW w:w="624" w:type="dxa"/>
          </w:tcPr>
          <w:p w:rsidR="00FA27EE" w:rsidRPr="00943D4C" w:rsidRDefault="00FA27EE">
            <w:pPr>
              <w:pStyle w:val="TAL"/>
            </w:pPr>
            <w:r w:rsidRPr="00943D4C">
              <w:t>B44</w:t>
            </w:r>
          </w:p>
        </w:tc>
        <w:tc>
          <w:tcPr>
            <w:tcW w:w="624" w:type="dxa"/>
          </w:tcPr>
          <w:p w:rsidR="00FA27EE" w:rsidRPr="00943D4C" w:rsidRDefault="00FA27EE">
            <w:pPr>
              <w:pStyle w:val="TAL"/>
            </w:pPr>
            <w:r w:rsidRPr="00943D4C">
              <w:t>B45</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54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64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74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c>
          <w:tcPr>
            <w:tcW w:w="624" w:type="dxa"/>
          </w:tcPr>
          <w:p w:rsidR="00FA27EE" w:rsidRPr="00943D4C" w:rsidRDefault="00FA27EE">
            <w:pPr>
              <w:pStyle w:val="TAL"/>
            </w:pP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B46</w:t>
            </w:r>
          </w:p>
        </w:tc>
        <w:tc>
          <w:tcPr>
            <w:tcW w:w="624" w:type="dxa"/>
          </w:tcPr>
          <w:p w:rsidR="00FA27EE" w:rsidRPr="00943D4C" w:rsidRDefault="00FA27EE">
            <w:pPr>
              <w:pStyle w:val="TAL"/>
            </w:pPr>
            <w:r w:rsidRPr="00943D4C">
              <w:t>B47</w:t>
            </w:r>
          </w:p>
        </w:tc>
        <w:tc>
          <w:tcPr>
            <w:tcW w:w="624" w:type="dxa"/>
          </w:tcPr>
          <w:p w:rsidR="00FA27EE" w:rsidRPr="00943D4C" w:rsidRDefault="00FA27EE">
            <w:pPr>
              <w:pStyle w:val="TAL"/>
            </w:pPr>
            <w:r w:rsidRPr="00943D4C">
              <w:t>B48</w:t>
            </w:r>
          </w:p>
        </w:tc>
        <w:tc>
          <w:tcPr>
            <w:tcW w:w="624" w:type="dxa"/>
          </w:tcPr>
          <w:p w:rsidR="00FA27EE" w:rsidRPr="00943D4C" w:rsidRDefault="00FA27EE">
            <w:pPr>
              <w:pStyle w:val="TAL"/>
            </w:pPr>
            <w:r w:rsidRPr="00943D4C">
              <w:t>B49</w:t>
            </w:r>
          </w:p>
        </w:tc>
        <w:tc>
          <w:tcPr>
            <w:tcW w:w="624" w:type="dxa"/>
          </w:tcPr>
          <w:p w:rsidR="00FA27EE" w:rsidRPr="00943D4C" w:rsidRDefault="00FA27EE">
            <w:pPr>
              <w:pStyle w:val="TAL"/>
            </w:pPr>
            <w:r w:rsidRPr="00943D4C">
              <w:t>B50</w:t>
            </w:r>
          </w:p>
        </w:tc>
        <w:tc>
          <w:tcPr>
            <w:tcW w:w="624" w:type="dxa"/>
          </w:tcPr>
          <w:p w:rsidR="00FA27EE" w:rsidRPr="00943D4C" w:rsidRDefault="00FA27EE">
            <w:pPr>
              <w:pStyle w:val="TAL"/>
            </w:pPr>
            <w:r w:rsidRPr="00943D4C">
              <w:t>B51</w:t>
            </w:r>
          </w:p>
        </w:tc>
        <w:tc>
          <w:tcPr>
            <w:tcW w:w="624" w:type="dxa"/>
          </w:tcPr>
          <w:p w:rsidR="00FA27EE" w:rsidRPr="00943D4C" w:rsidRDefault="00FA27EE">
            <w:pPr>
              <w:pStyle w:val="TAL"/>
            </w:pPr>
            <w:r w:rsidRPr="00943D4C">
              <w:t>B52</w:t>
            </w:r>
          </w:p>
        </w:tc>
        <w:tc>
          <w:tcPr>
            <w:tcW w:w="624" w:type="dxa"/>
          </w:tcPr>
          <w:p w:rsidR="00FA27EE" w:rsidRPr="00943D4C" w:rsidRDefault="00FA27EE">
            <w:pPr>
              <w:pStyle w:val="TAL"/>
            </w:pPr>
            <w:r w:rsidRPr="00943D4C">
              <w:t>B53</w:t>
            </w:r>
          </w:p>
        </w:tc>
        <w:tc>
          <w:tcPr>
            <w:tcW w:w="624" w:type="dxa"/>
          </w:tcPr>
          <w:p w:rsidR="00FA27EE" w:rsidRPr="00943D4C" w:rsidRDefault="00FA27EE">
            <w:pPr>
              <w:pStyle w:val="TAL"/>
            </w:pPr>
            <w:r w:rsidRPr="00943D4C">
              <w:t>B54</w:t>
            </w:r>
          </w:p>
        </w:tc>
        <w:tc>
          <w:tcPr>
            <w:tcW w:w="624" w:type="dxa"/>
          </w:tcPr>
          <w:p w:rsidR="00FA27EE" w:rsidRPr="00943D4C" w:rsidRDefault="00FA27EE">
            <w:pPr>
              <w:pStyle w:val="TAL"/>
            </w:pPr>
            <w:r w:rsidRPr="00943D4C">
              <w:t>B55</w:t>
            </w:r>
          </w:p>
        </w:tc>
        <w:tc>
          <w:tcPr>
            <w:tcW w:w="624" w:type="dxa"/>
          </w:tcPr>
          <w:p w:rsidR="00FA27EE" w:rsidRPr="00943D4C" w:rsidRDefault="00FA27EE">
            <w:pPr>
              <w:pStyle w:val="TAL"/>
            </w:pPr>
            <w:r w:rsidRPr="00943D4C">
              <w:t>B56</w:t>
            </w:r>
          </w:p>
        </w:tc>
        <w:tc>
          <w:tcPr>
            <w:tcW w:w="624" w:type="dxa"/>
          </w:tcPr>
          <w:p w:rsidR="00FA27EE" w:rsidRPr="00943D4C" w:rsidRDefault="00FA27EE">
            <w:pPr>
              <w:pStyle w:val="TAL"/>
            </w:pPr>
            <w:r w:rsidRPr="00943D4C">
              <w:t>B57</w:t>
            </w:r>
          </w:p>
        </w:tc>
        <w:tc>
          <w:tcPr>
            <w:tcW w:w="624" w:type="dxa"/>
          </w:tcPr>
          <w:p w:rsidR="00FA27EE" w:rsidRPr="00943D4C" w:rsidRDefault="00FA27EE">
            <w:pPr>
              <w:pStyle w:val="TAL"/>
            </w:pPr>
            <w:r w:rsidRPr="00943D4C">
              <w:t>B58</w:t>
            </w:r>
          </w:p>
        </w:tc>
        <w:tc>
          <w:tcPr>
            <w:tcW w:w="624" w:type="dxa"/>
          </w:tcPr>
          <w:p w:rsidR="00FA27EE" w:rsidRPr="00943D4C" w:rsidRDefault="00FA27EE">
            <w:pPr>
              <w:pStyle w:val="TAL"/>
            </w:pPr>
            <w:r w:rsidRPr="00943D4C">
              <w:t>B59</w:t>
            </w:r>
          </w:p>
        </w:tc>
        <w:tc>
          <w:tcPr>
            <w:tcW w:w="624" w:type="dxa"/>
          </w:tcPr>
          <w:p w:rsidR="00FA27EE" w:rsidRPr="00943D4C" w:rsidRDefault="00FA27EE">
            <w:pPr>
              <w:pStyle w:val="TAL"/>
            </w:pPr>
            <w:r w:rsidRPr="00943D4C">
              <w:t>B60</w:t>
            </w:r>
          </w:p>
        </w:tc>
      </w:tr>
      <w:tr w:rsidR="00FA27EE" w:rsidRPr="00943D4C">
        <w:tblPrEx>
          <w:tblCellMar>
            <w:top w:w="0" w:type="dxa"/>
            <w:bottom w:w="0" w:type="dxa"/>
          </w:tblCellMar>
        </w:tblPrEx>
        <w:tc>
          <w:tcPr>
            <w:tcW w:w="907" w:type="dxa"/>
          </w:tcPr>
          <w:p w:rsidR="00FA27EE" w:rsidRPr="00943D4C" w:rsidRDefault="00FA27EE">
            <w:pPr>
              <w:pStyle w:val="TAL"/>
            </w:pP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84</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04</w:t>
            </w:r>
          </w:p>
        </w:tc>
        <w:tc>
          <w:tcPr>
            <w:tcW w:w="624" w:type="dxa"/>
          </w:tcPr>
          <w:p w:rsidR="00FA27EE" w:rsidRPr="00943D4C" w:rsidRDefault="00FA27EE">
            <w:pPr>
              <w:pStyle w:val="TAL"/>
            </w:pPr>
            <w:r w:rsidRPr="00943D4C">
              <w:t>10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80</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r w:rsidRPr="00943D4C">
        <w:lastRenderedPageBreak/>
        <w:t>In case of a Terminal accessing UTRAN "Expected Sequence A" and in case of a Terminal accessing a GERAN "Expected Sequence B" shall be performed.</w:t>
      </w:r>
    </w:p>
    <w:p w:rsidR="00FA27EE" w:rsidRPr="00943D4C" w:rsidRDefault="00FA27EE">
      <w:pPr>
        <w:pStyle w:val="Heading5"/>
      </w:pPr>
      <w:bookmarkStart w:id="586" w:name="_Toc10738796"/>
      <w:r w:rsidRPr="00943D4C">
        <w:t>7.3.2.4.2</w:t>
      </w:r>
      <w:r w:rsidRPr="00943D4C">
        <w:tab/>
        <w:t>Procedure</w:t>
      </w:r>
      <w:bookmarkEnd w:id="586"/>
    </w:p>
    <w:p w:rsidR="00FA27EE" w:rsidRPr="00943D4C" w:rsidRDefault="00FA27EE">
      <w:r w:rsidRPr="00943D4C">
        <w:t>Expected Sequence A:</w:t>
      </w:r>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RRC CONNECTION REQUEST from the UE on the cell related to the BCCH transmitting MCC/MNC 244/010, the USS sends RRC CONNECTION SETUP to the UE, followed by RRC CONNECTION SETUP COMPLETE sent by the UE to the USS.</w:t>
      </w:r>
    </w:p>
    <w:p w:rsidR="00FA27EE" w:rsidRPr="00943D4C" w:rsidRDefault="00FA27EE">
      <w:pPr>
        <w:pStyle w:val="B1"/>
      </w:pPr>
      <w:r w:rsidRPr="00943D4C">
        <w:t>c)</w:t>
      </w:r>
      <w:r w:rsidRPr="00943D4C">
        <w:tab/>
        <w:t xml:space="preserve">Depending on which domain the UE is going to be registered on, one of the following requirements should be fulfilled: </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2835"/>
        </w:tabs>
        <w:ind w:left="1440"/>
        <w:rPr>
          <w:lang w:val="fr-FR"/>
        </w:rPr>
      </w:pPr>
      <w:r w:rsidRPr="00943D4C">
        <w:tab/>
      </w:r>
      <w:r w:rsidRPr="00943D4C">
        <w:rPr>
          <w:lang w:val="fr-FR"/>
        </w:rPr>
        <w:t>LAI (MCC/MNC/LAC):</w:t>
      </w:r>
      <w:r w:rsidRPr="00943D4C">
        <w:rPr>
          <w:lang w:val="fr-FR"/>
        </w:rPr>
        <w:tab/>
        <w:t>244/010/0001</w:t>
      </w:r>
    </w:p>
    <w:p w:rsidR="00FA27EE" w:rsidRPr="00943D4C" w:rsidRDefault="00FA27EE">
      <w:pPr>
        <w:pStyle w:val="B2"/>
        <w:tabs>
          <w:tab w:val="left" w:pos="2835"/>
        </w:tabs>
        <w:ind w:left="1418"/>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w:t>
      </w:r>
    </w:p>
    <w:p w:rsidR="00FA27EE" w:rsidRPr="00943D4C" w:rsidRDefault="00FA27EE">
      <w:pPr>
        <w:pStyle w:val="B2"/>
        <w:tabs>
          <w:tab w:val="left" w:pos="2835"/>
        </w:tabs>
        <w:ind w:left="1440"/>
        <w:rPr>
          <w:lang w:val="fr-FR"/>
        </w:rPr>
      </w:pPr>
      <w:r w:rsidRPr="00943D4C">
        <w:tab/>
      </w:r>
      <w:r w:rsidRPr="00943D4C">
        <w:rPr>
          <w:lang w:val="fr-FR"/>
        </w:rPr>
        <w:t>RAI (MCC/MNC/LAC/RAC)</w:t>
      </w:r>
      <w:r w:rsidRPr="00943D4C">
        <w:rPr>
          <w:lang w:val="fr-FR"/>
        </w:rPr>
        <w:tab/>
        <w:t>244/010/0001/05</w:t>
      </w:r>
    </w:p>
    <w:p w:rsidR="00FA27EE" w:rsidRPr="00943D4C" w:rsidRDefault="00FA27EE">
      <w:pPr>
        <w:pStyle w:val="B2"/>
        <w:tabs>
          <w:tab w:val="left" w:pos="2835"/>
        </w:tabs>
        <w:ind w:left="1440"/>
      </w:pPr>
      <w:r w:rsidRPr="00943D4C">
        <w:rPr>
          <w:lang w:val="fr-FR"/>
        </w:rPr>
        <w:tab/>
      </w:r>
      <w:r w:rsidRPr="00943D4C">
        <w:t>P-TMSI</w:t>
      </w:r>
      <w:r w:rsidRPr="00943D4C">
        <w:tab/>
        <w:t>"34567890"</w:t>
      </w:r>
    </w:p>
    <w:p w:rsidR="00FA27EE" w:rsidRPr="00943D4C" w:rsidRDefault="00FA27EE">
      <w:pPr>
        <w:pStyle w:val="B2"/>
        <w:tabs>
          <w:tab w:val="left" w:pos="2835"/>
        </w:tabs>
        <w:ind w:left="1440"/>
      </w:pPr>
      <w:r w:rsidRPr="00943D4C">
        <w:tab/>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rsidR="00FA27EE" w:rsidRPr="00943D4C" w:rsidRDefault="00FA27EE">
      <w:pPr>
        <w:pStyle w:val="B2"/>
        <w:ind w:left="1620"/>
        <w:rPr>
          <w:lang w:val="fr-FR"/>
        </w:rPr>
      </w:pPr>
      <w:r w:rsidRPr="00943D4C">
        <w:rPr>
          <w:lang w:val="fr-FR"/>
        </w:rPr>
        <w:t>LAI (MCC/MNC/LAC):</w:t>
      </w:r>
      <w:r w:rsidR="00943D4C">
        <w:rPr>
          <w:lang w:val="fr-FR"/>
        </w:rPr>
        <w:tab/>
      </w:r>
      <w:r w:rsidRPr="00943D4C">
        <w:rPr>
          <w:lang w:val="fr-FR"/>
        </w:rPr>
        <w:t>244/010/0001</w:t>
      </w:r>
    </w:p>
    <w:p w:rsidR="00FA27EE" w:rsidRPr="00943D4C" w:rsidRDefault="00FA27EE">
      <w:pPr>
        <w:pStyle w:val="B2"/>
        <w:ind w:left="1620"/>
        <w:rPr>
          <w:lang w:val="fr-FR"/>
        </w:rPr>
      </w:pPr>
      <w:r w:rsidRPr="00943D4C">
        <w:rPr>
          <w:lang w:val="fr-FR"/>
        </w:rPr>
        <w:t>TMSI:</w:t>
      </w:r>
      <w:r w:rsidRPr="00943D4C">
        <w:rPr>
          <w:lang w:val="fr-FR"/>
        </w:rPr>
        <w:tab/>
        <w:t>"34567890"</w:t>
      </w:r>
    </w:p>
    <w:p w:rsidR="00FA27EE" w:rsidRPr="00943D4C" w:rsidRDefault="00FA27EE">
      <w:pPr>
        <w:pStyle w:val="B2"/>
        <w:tabs>
          <w:tab w:val="left" w:pos="2835"/>
        </w:tabs>
        <w:ind w:left="1620"/>
        <w:rPr>
          <w:lang w:val="fr-FR"/>
        </w:rPr>
      </w:pPr>
      <w:r w:rsidRPr="00943D4C">
        <w:rPr>
          <w:lang w:val="fr-FR"/>
        </w:rPr>
        <w:t>RAI (MCC/MNC/LAC/RAC)</w:t>
      </w:r>
      <w:r w:rsidRPr="00943D4C">
        <w:rPr>
          <w:lang w:val="fr-FR"/>
        </w:rPr>
        <w:tab/>
        <w:t>244/010/0001/05</w:t>
      </w:r>
    </w:p>
    <w:p w:rsidR="00FA27EE" w:rsidRPr="00943D4C" w:rsidRDefault="00FA27EE">
      <w:pPr>
        <w:pStyle w:val="B2"/>
        <w:tabs>
          <w:tab w:val="left" w:pos="2835"/>
        </w:tabs>
        <w:ind w:left="1620"/>
      </w:pPr>
      <w:r w:rsidRPr="00943D4C">
        <w:t>P-TMSI</w:t>
      </w:r>
      <w:r w:rsidRPr="00943D4C">
        <w:tab/>
        <w:t>"34567890"</w:t>
      </w:r>
    </w:p>
    <w:p w:rsidR="00FA27EE" w:rsidRPr="00943D4C" w:rsidRDefault="00FA27EE">
      <w:pPr>
        <w:pStyle w:val="B2"/>
        <w:tabs>
          <w:tab w:val="left" w:pos="2835"/>
        </w:tabs>
        <w:ind w:left="1620"/>
      </w:pPr>
      <w:r w:rsidRPr="00943D4C">
        <w:t>P-TMSI signature value</w:t>
      </w:r>
      <w:r w:rsidRPr="00943D4C">
        <w:tab/>
        <w:t>"AB1234"</w:t>
      </w:r>
    </w:p>
    <w:p w:rsidR="00FA27EE" w:rsidRPr="00943D4C" w:rsidRDefault="00FA27EE">
      <w:pPr>
        <w:pStyle w:val="B1"/>
      </w:pPr>
      <w:r w:rsidRPr="00943D4C">
        <w:t>d)</w:t>
      </w:r>
      <w:r w:rsidRPr="00943D4C">
        <w:tab/>
        <w:t xml:space="preserve">After receipt of a </w:t>
      </w:r>
    </w:p>
    <w:p w:rsidR="00FA27EE" w:rsidRPr="00943D4C" w:rsidRDefault="00FA27EE">
      <w:pPr>
        <w:pStyle w:val="B2"/>
      </w:pPr>
      <w:r w:rsidRPr="00943D4C">
        <w:t>I.</w:t>
      </w:r>
      <w:r w:rsidRPr="00943D4C">
        <w:tab/>
        <w:t>TMSI REALLOCATION COMPLETE during registration on CS from the UE, the USS sends RRC CONNECTION RELEASE to the UE, followed by RRC CONNECTION RELEASE COMPLETE sent by the UE to the USS.</w:t>
      </w:r>
    </w:p>
    <w:p w:rsidR="00FA27EE" w:rsidRPr="00943D4C" w:rsidRDefault="00FA27EE">
      <w:pPr>
        <w:pStyle w:val="B2"/>
      </w:pPr>
      <w:r w:rsidRPr="00943D4C">
        <w:t>II.</w:t>
      </w:r>
      <w:r w:rsidRPr="00943D4C">
        <w:tab/>
        <w:t>ATTACH COMPLETE during registration on PS from the UE, the USS sends RRC CONNECTION RELEASE, followed by RRC CONNECTION RELEASE COMPLETE sent by the UE to the USS or.</w:t>
      </w:r>
    </w:p>
    <w:p w:rsidR="00FA27EE" w:rsidRPr="00943D4C" w:rsidRDefault="00FA27EE">
      <w:pPr>
        <w:pStyle w:val="B2"/>
      </w:pPr>
      <w:r w:rsidRPr="00943D4C">
        <w:t>III.</w:t>
      </w:r>
      <w:r w:rsidRPr="00943D4C">
        <w:tab/>
        <w:t>TMSI REALLOCATION COMPLETE and/or ATTACH COMPLETE during registration on CS/PS from the UE, the USS sends RRC CONNECTION RELEASE, followed by RRC CONNECTION RELEASE COMPLETE sent by the UE to the USS.</w:t>
      </w:r>
    </w:p>
    <w:p w:rsidR="00FA27EE" w:rsidRPr="00943D4C" w:rsidRDefault="00FA27EE">
      <w:pPr>
        <w:pStyle w:val="B1"/>
      </w:pPr>
      <w:r w:rsidRPr="00943D4C">
        <w:t>e)</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is powered on.</w:t>
      </w:r>
    </w:p>
    <w:p w:rsidR="00FA27EE" w:rsidRPr="00943D4C" w:rsidRDefault="00FA27EE">
      <w:pPr>
        <w:pStyle w:val="B1"/>
      </w:pPr>
      <w:r w:rsidRPr="00943D4C">
        <w:lastRenderedPageBreak/>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244/010</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UE is soft powered down.</w:t>
      </w:r>
    </w:p>
    <w:p w:rsidR="00FA27EE" w:rsidRPr="00943D4C" w:rsidRDefault="00FA27EE">
      <w:pPr>
        <w:pStyle w:val="Heading4"/>
        <w:keepNext w:val="0"/>
        <w:keepLines w:val="0"/>
      </w:pPr>
      <w:bookmarkStart w:id="587" w:name="_Toc10738797"/>
      <w:r w:rsidRPr="00943D4C">
        <w:t>7.3.2.5</w:t>
      </w:r>
      <w:r w:rsidRPr="00943D4C">
        <w:tab/>
        <w:t>Acceptance criteria</w:t>
      </w:r>
      <w:bookmarkEnd w:id="587"/>
    </w:p>
    <w:p w:rsidR="00FA27EE" w:rsidRPr="00943D4C" w:rsidRDefault="00FA27EE">
      <w:pPr>
        <w:pStyle w:val="B1"/>
        <w:keepNext/>
        <w:keepLines/>
      </w:pPr>
      <w:r w:rsidRPr="00943D4C">
        <w:t>1)</w:t>
      </w:r>
      <w:r w:rsidRPr="00943D4C">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rsidR="00FA27EE" w:rsidRPr="00943D4C" w:rsidRDefault="00FA27EE">
      <w:pPr>
        <w:pStyle w:val="B1"/>
      </w:pPr>
      <w:r w:rsidRPr="00943D4C">
        <w:t>2)</w:t>
      </w:r>
      <w:r w:rsidRPr="00943D4C">
        <w:tab/>
        <w:t>After step b) the UE accessing a GERAN shall send LOCATION UPDATING REQUEST to the SS and the UE accessing UTRAN shell send</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pPr>
      <w:r w:rsidRPr="00943D4C">
        <w:t>3)</w:t>
      </w:r>
      <w:r w:rsidRPr="00943D4C">
        <w:tab/>
        <w:t>After step c) the UE accessing GERAN shall respond with TMSI REALLOCATION COMPLETE and the UE accessing UTRAN shall respond with</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183D3B" w:rsidP="00183D3B">
      <w:pPr>
        <w:pStyle w:val="B1"/>
        <w:ind w:left="284" w:firstLine="0"/>
      </w:pPr>
      <w:r w:rsidRPr="00943D4C">
        <w:rPr>
          <w:lang w:val="en-GB"/>
        </w:rPr>
        <w:t>4</w:t>
      </w:r>
      <w:r w:rsidRPr="00943D4C">
        <w:t>)</w:t>
      </w:r>
      <w:r w:rsidRPr="00943D4C">
        <w:tab/>
      </w:r>
      <w:r w:rsidR="00FA27EE" w:rsidRPr="00943D4C">
        <w:t>After step e) the USIM shall contain the following values:</w:t>
      </w:r>
    </w:p>
    <w:p w:rsidR="00FA27EE" w:rsidRPr="00943D4C" w:rsidRDefault="00FA27EE">
      <w:pPr>
        <w:keepNext/>
        <w:rPr>
          <w:b/>
        </w:rPr>
      </w:pPr>
      <w:r w:rsidRPr="00943D4C">
        <w:t>For U</w:t>
      </w:r>
      <w:r w:rsidR="00183D3B" w:rsidRPr="00943D4C">
        <w:t>E</w:t>
      </w:r>
      <w:r w:rsidRPr="00943D4C">
        <w:t>s accessing GERAN and U</w:t>
      </w:r>
      <w:r w:rsidR="00183D3B" w:rsidRPr="00943D4C">
        <w:t>E</w:t>
      </w:r>
      <w:r w:rsidRPr="00943D4C">
        <w:t>s accessing UTRAN and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keepNext/>
        <w:tabs>
          <w:tab w:val="left" w:pos="2835"/>
        </w:tabs>
        <w:rPr>
          <w:lang w:val="fr-FR"/>
        </w:rPr>
      </w:pPr>
      <w:r w:rsidRPr="00943D4C">
        <w:rPr>
          <w:lang w:val="fr-FR"/>
        </w:rPr>
        <w:tab/>
        <w:t>LAI-MNC:</w:t>
      </w:r>
      <w:r w:rsidRPr="00943D4C">
        <w:rPr>
          <w:lang w:val="fr-FR"/>
        </w:rPr>
        <w:tab/>
        <w:t>010</w:t>
      </w:r>
    </w:p>
    <w:p w:rsidR="00FA27EE" w:rsidRPr="00943D4C" w:rsidRDefault="00FA27EE">
      <w:pPr>
        <w:pStyle w:val="EX"/>
        <w:keepNext/>
        <w:tabs>
          <w:tab w:val="left" w:pos="2835"/>
        </w:tabs>
        <w:rPr>
          <w:lang w:val="fr-FR"/>
        </w:rPr>
      </w:pPr>
      <w:r w:rsidRPr="00943D4C">
        <w:rPr>
          <w:lang w:val="fr-FR"/>
        </w:rPr>
        <w:tab/>
        <w:t>TMSI:</w:t>
      </w:r>
      <w:r w:rsidRPr="00943D4C">
        <w:rPr>
          <w:lang w:val="fr-FR"/>
        </w:rPr>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183D3B"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010</w:t>
      </w:r>
    </w:p>
    <w:p w:rsidR="00FA27EE" w:rsidRPr="00943D4C" w:rsidRDefault="00FA27EE">
      <w:pPr>
        <w:pStyle w:val="EX"/>
      </w:pPr>
      <w:r w:rsidRPr="00943D4C">
        <w:rPr>
          <w:lang w:val="fr-FR"/>
        </w:rPr>
        <w:tab/>
      </w:r>
      <w:r w:rsidRPr="00943D4C">
        <w:t>P-TMSI:</w:t>
      </w:r>
      <w:r w:rsidRPr="00943D4C">
        <w:tab/>
        <w:t>"34567890"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90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10</w:t>
            </w:r>
          </w:p>
        </w:tc>
        <w:tc>
          <w:tcPr>
            <w:tcW w:w="782" w:type="dxa"/>
          </w:tcPr>
          <w:p w:rsidR="00FA27EE" w:rsidRPr="00943D4C" w:rsidRDefault="00FA27EE">
            <w:pPr>
              <w:pStyle w:val="TAL"/>
            </w:pPr>
            <w:r w:rsidRPr="00943D4C">
              <w:t>xx</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DF07F8" w:rsidRPr="00943D4C" w:rsidRDefault="00DF07F8" w:rsidP="00DF07F8">
      <w:pPr>
        <w:pStyle w:val="Heading3"/>
      </w:pPr>
      <w:bookmarkStart w:id="588" w:name="_Toc10738798"/>
      <w:r w:rsidRPr="00943D4C">
        <w:t>7.3.3</w:t>
      </w:r>
      <w:r w:rsidRPr="00943D4C">
        <w:tab/>
        <w:t>UE recognising the priority order of the Operator controlled PLMN selector list when accessing E-UTRAN</w:t>
      </w:r>
      <w:bookmarkEnd w:id="588"/>
    </w:p>
    <w:p w:rsidR="00DF07F8" w:rsidRPr="00943D4C" w:rsidRDefault="00DF07F8" w:rsidP="00DF07F8">
      <w:pPr>
        <w:pStyle w:val="Heading4"/>
      </w:pPr>
      <w:bookmarkStart w:id="589" w:name="_Toc10738799"/>
      <w:r w:rsidRPr="00943D4C">
        <w:t>7.3.3.1</w:t>
      </w:r>
      <w:r w:rsidRPr="00943D4C">
        <w:tab/>
        <w:t>Definition and applicability</w:t>
      </w:r>
      <w:bookmarkEnd w:id="589"/>
    </w:p>
    <w:p w:rsidR="00DF07F8" w:rsidRPr="00943D4C" w:rsidRDefault="00DF07F8" w:rsidP="00DF07F8">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DF07F8" w:rsidRPr="00943D4C" w:rsidRDefault="00DF07F8" w:rsidP="00DF07F8">
      <w:pPr>
        <w:pStyle w:val="Heading4"/>
      </w:pPr>
      <w:bookmarkStart w:id="590" w:name="_Toc10738800"/>
      <w:r w:rsidRPr="00943D4C">
        <w:t>7.3.3.2</w:t>
      </w:r>
      <w:r w:rsidRPr="00943D4C">
        <w:tab/>
        <w:t>Conformance requirement</w:t>
      </w:r>
      <w:bookmarkEnd w:id="590"/>
    </w:p>
    <w:p w:rsidR="00DF07F8" w:rsidRPr="00943D4C" w:rsidRDefault="00DF07F8" w:rsidP="00DF07F8">
      <w:r w:rsidRPr="00943D4C">
        <w:t>When registering onto a VPLMN the UE shall take into account the priority of OPLMNs in the preferred list on the USIM.</w:t>
      </w:r>
    </w:p>
    <w:p w:rsidR="00DF07F8" w:rsidRPr="00943D4C" w:rsidRDefault="00DF07F8" w:rsidP="00DF07F8">
      <w:pPr>
        <w:pStyle w:val="B1"/>
      </w:pPr>
      <w:r w:rsidRPr="00943D4C">
        <w:t>-</w:t>
      </w:r>
      <w:r w:rsidRPr="00943D4C">
        <w:tab/>
        <w:t>TS 22.011 [6], subclause 3.2.2;</w:t>
      </w:r>
    </w:p>
    <w:p w:rsidR="00DF07F8" w:rsidRPr="00943D4C" w:rsidRDefault="00DF07F8" w:rsidP="00DF07F8">
      <w:pPr>
        <w:pStyle w:val="B1"/>
      </w:pPr>
      <w:r w:rsidRPr="00943D4C">
        <w:t>-</w:t>
      </w:r>
      <w:r w:rsidRPr="00943D4C">
        <w:tab/>
        <w:t>TS 31.102 [4], subclause 4.2.53, 4.2.5 and 5.1.1.2.</w:t>
      </w:r>
    </w:p>
    <w:p w:rsidR="00DF07F8" w:rsidRPr="00943D4C" w:rsidRDefault="00DF07F8" w:rsidP="00DF07F8">
      <w:pPr>
        <w:pStyle w:val="Heading4"/>
      </w:pPr>
      <w:bookmarkStart w:id="591" w:name="_Toc10738801"/>
      <w:r w:rsidRPr="00943D4C">
        <w:t>7.3.3.3</w:t>
      </w:r>
      <w:r w:rsidRPr="00943D4C">
        <w:tab/>
        <w:t>Test purpose</w:t>
      </w:r>
      <w:bookmarkEnd w:id="591"/>
    </w:p>
    <w:p w:rsidR="00DF07F8" w:rsidRPr="00943D4C" w:rsidRDefault="00DF07F8" w:rsidP="00DF07F8">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w:t>
      </w:r>
      <w:r w:rsidR="00383C69" w:rsidRPr="00943D4C">
        <w:t>/NB-IoT</w:t>
      </w:r>
      <w:r w:rsidRPr="00943D4C">
        <w:t xml:space="preserve"> has to be handled correctly by the UE.</w:t>
      </w:r>
    </w:p>
    <w:p w:rsidR="00DF07F8" w:rsidRPr="00943D4C" w:rsidRDefault="00DF07F8" w:rsidP="00DF07F8"/>
    <w:p w:rsidR="00DF07F8" w:rsidRPr="00943D4C" w:rsidRDefault="00DF07F8" w:rsidP="00DF07F8">
      <w:pPr>
        <w:pStyle w:val="Heading4"/>
      </w:pPr>
      <w:bookmarkStart w:id="592" w:name="_Toc10738802"/>
      <w:r w:rsidRPr="00943D4C">
        <w:t>7.3.3.4</w:t>
      </w:r>
      <w:r w:rsidRPr="00943D4C">
        <w:tab/>
        <w:t>Method of test</w:t>
      </w:r>
      <w:bookmarkEnd w:id="592"/>
    </w:p>
    <w:p w:rsidR="00DF07F8" w:rsidRPr="00943D4C" w:rsidRDefault="00DF07F8" w:rsidP="00DF07F8">
      <w:pPr>
        <w:pStyle w:val="Heading5"/>
      </w:pPr>
      <w:bookmarkStart w:id="593" w:name="_Toc10738803"/>
      <w:r w:rsidRPr="00943D4C">
        <w:t>7.3.3.4.1</w:t>
      </w:r>
      <w:r w:rsidRPr="00943D4C">
        <w:tab/>
        <w:t>Initial conditions</w:t>
      </w:r>
      <w:bookmarkEnd w:id="593"/>
    </w:p>
    <w:p w:rsidR="00DF07F8" w:rsidRPr="00943D4C" w:rsidRDefault="00DF07F8" w:rsidP="00DF07F8">
      <w:r w:rsidRPr="00943D4C">
        <w:t>For this test an E-USS</w:t>
      </w:r>
      <w:r w:rsidR="00596B15" w:rsidRPr="00943D4C">
        <w:t>/NB-SS</w:t>
      </w:r>
      <w:r w:rsidRPr="00943D4C">
        <w:t xml:space="preserve"> is required.</w:t>
      </w:r>
    </w:p>
    <w:p w:rsidR="00DF07F8" w:rsidRPr="00943D4C" w:rsidRDefault="00DF07F8" w:rsidP="00DF07F8">
      <w:r w:rsidRPr="00943D4C">
        <w:t>The E-USS transmits on two BCCHs,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254/011/0001.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pStyle w:val="B1"/>
        <w:tabs>
          <w:tab w:val="left" w:pos="2835"/>
        </w:tabs>
      </w:pPr>
    </w:p>
    <w:p w:rsidR="00DF07F8" w:rsidRPr="00943D4C" w:rsidRDefault="00DF07F8" w:rsidP="00DF07F8">
      <w:pPr>
        <w:pStyle w:val="B1"/>
        <w:tabs>
          <w:tab w:val="left" w:pos="2835"/>
        </w:tabs>
      </w:pPr>
      <w:r w:rsidRPr="00943D4C">
        <w:t>-</w:t>
      </w:r>
      <w:r w:rsidRPr="00943D4C">
        <w:tab/>
        <w:t>TAI (MCC/MNC/TAC):</w:t>
      </w:r>
      <w:r w:rsidRPr="00943D4C">
        <w:tab/>
        <w:t>254/012/0001.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two BCCHs,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254/011/0001.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pPr>
        <w:tabs>
          <w:tab w:val="left" w:pos="2835"/>
        </w:tabs>
        <w:ind w:left="568" w:hanging="284"/>
      </w:pPr>
    </w:p>
    <w:p w:rsidR="00596B15" w:rsidRPr="00943D4C" w:rsidRDefault="00596B15" w:rsidP="00596B15">
      <w:pPr>
        <w:tabs>
          <w:tab w:val="left" w:pos="2835"/>
        </w:tabs>
        <w:ind w:left="568" w:hanging="284"/>
      </w:pPr>
      <w:r w:rsidRPr="00943D4C">
        <w:t>-</w:t>
      </w:r>
      <w:r w:rsidRPr="00943D4C">
        <w:tab/>
        <w:t>TAI (MCC/MNC/TAC):</w:t>
      </w:r>
      <w:r w:rsidRPr="00943D4C">
        <w:tab/>
        <w:t>254/012/0001.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r w:rsidRPr="00943D4C">
        <w:lastRenderedPageBreak/>
        <w:t>The default E-</w:t>
      </w:r>
      <w:r w:rsidR="00931598" w:rsidRPr="00943D4C">
        <w:t xml:space="preserve">UTRAN </w:t>
      </w:r>
      <w:r w:rsidRPr="00943D4C">
        <w:t>UICC is used with the following exceptions:</w:t>
      </w:r>
    </w:p>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pPr>
      <w:r w:rsidRPr="00943D4C">
        <w:tab/>
        <w:t>Operator controlled PLMN selector available</w:t>
      </w:r>
    </w:p>
    <w:p w:rsidR="006664A4" w:rsidRPr="00943D4C" w:rsidRDefault="006664A4" w:rsidP="006664A4">
      <w:pPr>
        <w:pStyle w:val="EX"/>
        <w:spacing w:after="0"/>
      </w:pPr>
      <w:r w:rsidRPr="00943D4C">
        <w:tab/>
        <w:t>EPS Mobility Management Information available</w:t>
      </w:r>
    </w:p>
    <w:p w:rsidR="00DF07F8" w:rsidRPr="00943D4C" w:rsidRDefault="006664A4" w:rsidP="006664A4">
      <w:pPr>
        <w:pStyle w:val="EX"/>
      </w:pPr>
      <w:r w:rsidRPr="00943D4C">
        <w:tab/>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Change w:id="594">
          <w:tblGrid>
            <w:gridCol w:w="959"/>
            <w:gridCol w:w="1134"/>
            <w:gridCol w:w="1134"/>
            <w:gridCol w:w="1134"/>
            <w:gridCol w:w="1134"/>
            <w:gridCol w:w="1134"/>
            <w:gridCol w:w="1134"/>
            <w:gridCol w:w="1134"/>
            <w:gridCol w:w="1134"/>
          </w:tblGrid>
        </w:tblGridChange>
      </w:tblGrid>
      <w:tr w:rsidR="006664A4" w:rsidRPr="00943D4C" w:rsidTr="006664A4">
        <w:tblPrEx>
          <w:tblCellMar>
            <w:top w:w="0" w:type="dxa"/>
            <w:bottom w:w="0" w:type="dxa"/>
          </w:tblCellMar>
        </w:tblPrEx>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xx1x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pPr>
        <w:pStyle w:val="EX"/>
      </w:pPr>
      <w:r w:rsidRPr="00943D4C">
        <w:tab/>
        <w:t>The coding of EF</w:t>
      </w:r>
      <w:r w:rsidRPr="00943D4C">
        <w:rPr>
          <w:vertAlign w:val="subscript"/>
        </w:rPr>
        <w:t>UST</w:t>
      </w:r>
      <w:r w:rsidRPr="00943D4C">
        <w:t xml:space="preserve"> shall conform with the capabilities of the USIM used.</w:t>
      </w:r>
    </w:p>
    <w:p w:rsidR="00DF07F8" w:rsidRPr="00943D4C" w:rsidRDefault="00DF07F8" w:rsidP="00DF07F8">
      <w:pPr>
        <w:rPr>
          <w:b/>
        </w:rPr>
      </w:pPr>
      <w:r w:rsidRPr="00943D4C">
        <w:rPr>
          <w:b/>
        </w:rPr>
        <w:t>EF</w:t>
      </w:r>
      <w:r w:rsidRPr="00943D4C">
        <w:rPr>
          <w:b/>
          <w:vertAlign w:val="subscript"/>
        </w:rPr>
        <w:t>OPLMNwACT</w:t>
      </w:r>
      <w:r w:rsidRPr="00943D4C">
        <w:rPr>
          <w:b/>
        </w:rPr>
        <w:t xml:space="preserve"> (OPLMN Selector)</w:t>
      </w:r>
    </w:p>
    <w:p w:rsidR="00DF07F8" w:rsidRPr="00943D4C" w:rsidRDefault="00DF07F8" w:rsidP="00DF07F8">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254 012 (MCC MNC)</w:t>
      </w:r>
    </w:p>
    <w:p w:rsidR="00DF07F8" w:rsidRPr="00943D4C" w:rsidRDefault="00DF07F8" w:rsidP="00DF07F8">
      <w:pPr>
        <w:pStyle w:val="EW"/>
        <w:tabs>
          <w:tab w:val="left" w:pos="2835"/>
        </w:tabs>
      </w:pPr>
      <w:r w:rsidRPr="00943D4C">
        <w:tab/>
        <w:t>1</w:t>
      </w:r>
      <w:r w:rsidRPr="00943D4C">
        <w:rPr>
          <w:vertAlign w:val="superscript"/>
        </w:rPr>
        <w:t>st</w:t>
      </w:r>
      <w:r w:rsidRPr="00943D4C">
        <w:t xml:space="preserve"> ACT</w:t>
      </w:r>
      <w:r w:rsidRPr="00943D4C">
        <w:tab/>
        <w:t>E-UTRAN</w:t>
      </w:r>
    </w:p>
    <w:p w:rsidR="00DF07F8" w:rsidRPr="00943D4C" w:rsidRDefault="00DF07F8" w:rsidP="00DF07F8">
      <w:pPr>
        <w:pStyle w:val="EW"/>
        <w:tabs>
          <w:tab w:val="left" w:pos="2835"/>
        </w:tabs>
      </w:pPr>
      <w:r w:rsidRPr="00943D4C">
        <w:tab/>
        <w:t>2</w:t>
      </w:r>
      <w:r w:rsidRPr="00943D4C">
        <w:rPr>
          <w:vertAlign w:val="superscript"/>
        </w:rPr>
        <w:t>nd</w:t>
      </w:r>
      <w:r w:rsidRPr="00943D4C">
        <w:t xml:space="preserve"> PLMN:</w:t>
      </w:r>
      <w:r w:rsidRPr="00943D4C">
        <w:tab/>
        <w:t>254 011</w:t>
      </w:r>
    </w:p>
    <w:p w:rsidR="00DF07F8" w:rsidRPr="00943D4C" w:rsidRDefault="00DF07F8" w:rsidP="00DF07F8">
      <w:pPr>
        <w:pStyle w:val="EW"/>
      </w:pPr>
      <w:r w:rsidRPr="00943D4C">
        <w:tab/>
        <w:t>2</w:t>
      </w:r>
      <w:r w:rsidRPr="00943D4C">
        <w:rPr>
          <w:vertAlign w:val="superscript"/>
        </w:rPr>
        <w:t>nd</w:t>
      </w:r>
      <w:r w:rsidRPr="00943D4C">
        <w:t xml:space="preserve"> ACT</w:t>
      </w:r>
      <w:r w:rsidR="00943D4C">
        <w:tab/>
      </w:r>
      <w:r w:rsidRPr="00943D4C">
        <w:t>E-UTRAN</w:t>
      </w:r>
    </w:p>
    <w:p w:rsidR="00DF07F8" w:rsidRPr="00943D4C" w:rsidRDefault="00DF07F8" w:rsidP="00DF07F8">
      <w:pPr>
        <w:pStyle w:val="EW"/>
      </w:pPr>
      <w:r w:rsidRPr="00943D4C">
        <w:tab/>
        <w:t>3</w:t>
      </w:r>
      <w:r w:rsidRPr="00943D4C">
        <w:rPr>
          <w:vertAlign w:val="superscript"/>
        </w:rPr>
        <w:t>rd</w:t>
      </w:r>
      <w:r w:rsidRPr="00943D4C">
        <w:t xml:space="preserve"> PLMN:</w:t>
      </w:r>
      <w:r w:rsidRPr="00943D4C">
        <w:tab/>
        <w:t>254 002</w:t>
      </w:r>
    </w:p>
    <w:p w:rsidR="00DF07F8" w:rsidRPr="00943D4C" w:rsidRDefault="00DF07F8" w:rsidP="00DF07F8">
      <w:pPr>
        <w:pStyle w:val="EW"/>
      </w:pPr>
      <w:r w:rsidRPr="00943D4C">
        <w:tab/>
        <w:t>3</w:t>
      </w:r>
      <w:r w:rsidRPr="00943D4C">
        <w:rPr>
          <w:vertAlign w:val="superscript"/>
        </w:rPr>
        <w:t>rd</w:t>
      </w:r>
      <w:r w:rsidRPr="00943D4C">
        <w:t xml:space="preserve"> ACT:</w:t>
      </w:r>
      <w:r w:rsidR="00943D4C">
        <w:tab/>
      </w:r>
      <w:r w:rsidRPr="00943D4C">
        <w:t>E-UTRAN</w:t>
      </w:r>
    </w:p>
    <w:p w:rsidR="00DF07F8" w:rsidRPr="00943D4C" w:rsidRDefault="00DF07F8" w:rsidP="00DF07F8">
      <w:pPr>
        <w:pStyle w:val="EW"/>
      </w:pPr>
      <w:r w:rsidRPr="00943D4C">
        <w:tab/>
        <w:t>4</w:t>
      </w:r>
      <w:r w:rsidRPr="00943D4C">
        <w:rPr>
          <w:vertAlign w:val="superscript"/>
        </w:rPr>
        <w:t>th</w:t>
      </w:r>
      <w:r w:rsidRPr="00943D4C">
        <w:t xml:space="preserve"> PLMN:</w:t>
      </w:r>
      <w:r w:rsidRPr="00943D4C">
        <w:tab/>
        <w:t>254 012</w:t>
      </w:r>
    </w:p>
    <w:p w:rsidR="00DF07F8" w:rsidRPr="00943D4C" w:rsidRDefault="00DF07F8" w:rsidP="00DF07F8">
      <w:pPr>
        <w:pStyle w:val="EW"/>
      </w:pPr>
      <w:r w:rsidRPr="00943D4C">
        <w:tab/>
        <w:t>4</w:t>
      </w:r>
      <w:r w:rsidRPr="00943D4C">
        <w:rPr>
          <w:vertAlign w:val="superscript"/>
        </w:rPr>
        <w:t>th</w:t>
      </w:r>
      <w:r w:rsidRPr="00943D4C">
        <w:t xml:space="preserve"> ACT:</w:t>
      </w:r>
      <w:r w:rsidR="00943D4C">
        <w:tab/>
      </w:r>
      <w:r w:rsidRPr="00943D4C">
        <w:t>GSM</w:t>
      </w:r>
    </w:p>
    <w:p w:rsidR="00DF07F8" w:rsidRPr="00943D4C" w:rsidRDefault="00DF07F8" w:rsidP="00DF07F8">
      <w:pPr>
        <w:pStyle w:val="EW"/>
      </w:pPr>
      <w:r w:rsidRPr="00943D4C">
        <w:tab/>
        <w:t>5</w:t>
      </w:r>
      <w:r w:rsidRPr="00943D4C">
        <w:rPr>
          <w:vertAlign w:val="superscript"/>
        </w:rPr>
        <w:t>th</w:t>
      </w:r>
      <w:r w:rsidRPr="00943D4C">
        <w:t xml:space="preserve"> PLMN:</w:t>
      </w:r>
      <w:r w:rsidRPr="00943D4C">
        <w:tab/>
        <w:t>254 011</w:t>
      </w:r>
    </w:p>
    <w:p w:rsidR="00DF07F8" w:rsidRPr="00943D4C" w:rsidRDefault="00DF07F8" w:rsidP="00DF07F8">
      <w:pPr>
        <w:pStyle w:val="EW"/>
      </w:pPr>
      <w:r w:rsidRPr="00943D4C">
        <w:tab/>
        <w:t>5</w:t>
      </w:r>
      <w:r w:rsidRPr="00943D4C">
        <w:rPr>
          <w:vertAlign w:val="superscript"/>
        </w:rPr>
        <w:t>th</w:t>
      </w:r>
      <w:r w:rsidRPr="00943D4C">
        <w:t xml:space="preserve"> ACT:</w:t>
      </w:r>
      <w:r w:rsidR="00943D4C">
        <w:tab/>
      </w:r>
      <w:r w:rsidRPr="00943D4C">
        <w:t>GSM</w:t>
      </w:r>
    </w:p>
    <w:p w:rsidR="00DF07F8" w:rsidRPr="00943D4C" w:rsidRDefault="00DF07F8" w:rsidP="00DF07F8">
      <w:pPr>
        <w:pStyle w:val="EW"/>
      </w:pPr>
      <w:r w:rsidRPr="00943D4C">
        <w:tab/>
        <w:t>6</w:t>
      </w:r>
      <w:r w:rsidRPr="00943D4C">
        <w:rPr>
          <w:vertAlign w:val="superscript"/>
        </w:rPr>
        <w:t>th</w:t>
      </w:r>
      <w:r w:rsidRPr="00943D4C">
        <w:t xml:space="preserve"> PLMN:</w:t>
      </w:r>
      <w:r w:rsidRPr="00943D4C">
        <w:tab/>
        <w:t>254 005</w:t>
      </w:r>
    </w:p>
    <w:p w:rsidR="00DF07F8" w:rsidRPr="00943D4C" w:rsidRDefault="00DF07F8" w:rsidP="00DF07F8">
      <w:pPr>
        <w:pStyle w:val="EW"/>
      </w:pPr>
      <w:r w:rsidRPr="00943D4C">
        <w:tab/>
        <w:t>6</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7</w:t>
      </w:r>
      <w:r w:rsidR="00DF07F8" w:rsidRPr="00943D4C">
        <w:rPr>
          <w:vertAlign w:val="superscript"/>
        </w:rPr>
        <w:t>th</w:t>
      </w:r>
      <w:r w:rsidR="00DF07F8" w:rsidRPr="00943D4C">
        <w:t xml:space="preserve"> PLMN:</w:t>
      </w:r>
      <w:r w:rsidR="00DF07F8" w:rsidRPr="00943D4C">
        <w:tab/>
        <w:t>254 006</w:t>
      </w:r>
    </w:p>
    <w:p w:rsidR="00DF07F8" w:rsidRPr="00943D4C" w:rsidRDefault="00DF07F8" w:rsidP="00DF07F8">
      <w:pPr>
        <w:pStyle w:val="EW"/>
      </w:pPr>
      <w:r w:rsidRPr="00943D4C">
        <w:tab/>
        <w:t>7</w:t>
      </w:r>
      <w:r w:rsidRPr="00943D4C">
        <w:rPr>
          <w:vertAlign w:val="superscript"/>
        </w:rPr>
        <w:t>th</w:t>
      </w:r>
      <w:r w:rsidRPr="00943D4C">
        <w:t xml:space="preserve"> ACT:</w:t>
      </w:r>
      <w:r w:rsidR="00943D4C">
        <w:tab/>
      </w:r>
      <w:r w:rsidRPr="00943D4C">
        <w:t>UTRAN</w:t>
      </w:r>
    </w:p>
    <w:p w:rsidR="00DF07F8" w:rsidRPr="00943D4C" w:rsidRDefault="00943D4C" w:rsidP="00DF07F8">
      <w:pPr>
        <w:pStyle w:val="EW"/>
      </w:pPr>
      <w:r>
        <w:tab/>
      </w:r>
      <w:r w:rsidR="00DF07F8" w:rsidRPr="00943D4C">
        <w:t>8</w:t>
      </w:r>
      <w:r w:rsidR="00DF07F8" w:rsidRPr="00943D4C">
        <w:rPr>
          <w:vertAlign w:val="superscript"/>
        </w:rPr>
        <w:t>th</w:t>
      </w:r>
      <w:r w:rsidR="00DF07F8" w:rsidRPr="00943D4C">
        <w:t xml:space="preserve"> PLMN:</w:t>
      </w:r>
      <w:r w:rsidR="00DF07F8" w:rsidRPr="00943D4C">
        <w:tab/>
        <w:t>254 007</w:t>
      </w:r>
    </w:p>
    <w:p w:rsidR="00DF07F8" w:rsidRPr="00943D4C" w:rsidRDefault="00DF07F8" w:rsidP="00DF07F8">
      <w:pPr>
        <w:pStyle w:val="EW"/>
      </w:pPr>
      <w:r w:rsidRPr="00943D4C">
        <w:tab/>
        <w:t>8</w:t>
      </w:r>
      <w:r w:rsidRPr="00943D4C">
        <w:rPr>
          <w:vertAlign w:val="superscript"/>
        </w:rPr>
        <w:t>th</w:t>
      </w:r>
      <w:r w:rsidRPr="00943D4C">
        <w:t xml:space="preserve"> ACT:</w:t>
      </w:r>
      <w:r w:rsidR="00943D4C">
        <w:tab/>
      </w:r>
      <w:r w:rsidRPr="00943D4C">
        <w:t>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Coding:</w:t>
            </w:r>
          </w:p>
        </w:tc>
        <w:tc>
          <w:tcPr>
            <w:tcW w:w="851" w:type="dxa"/>
          </w:tcPr>
          <w:p w:rsidR="00DF07F8" w:rsidRPr="00943D4C" w:rsidRDefault="00DF07F8" w:rsidP="00DF07F8">
            <w:pPr>
              <w:pStyle w:val="TAL"/>
            </w:pPr>
            <w:r w:rsidRPr="00943D4C">
              <w:t>B01</w:t>
            </w:r>
          </w:p>
        </w:tc>
        <w:tc>
          <w:tcPr>
            <w:tcW w:w="851" w:type="dxa"/>
          </w:tcPr>
          <w:p w:rsidR="00DF07F8" w:rsidRPr="00943D4C" w:rsidRDefault="00DF07F8" w:rsidP="00DF07F8">
            <w:pPr>
              <w:pStyle w:val="TAL"/>
            </w:pPr>
            <w:r w:rsidRPr="00943D4C">
              <w:t>B02</w:t>
            </w:r>
          </w:p>
        </w:tc>
        <w:tc>
          <w:tcPr>
            <w:tcW w:w="851" w:type="dxa"/>
          </w:tcPr>
          <w:p w:rsidR="00DF07F8" w:rsidRPr="00943D4C" w:rsidRDefault="00DF07F8" w:rsidP="00DF07F8">
            <w:pPr>
              <w:pStyle w:val="TAL"/>
            </w:pPr>
            <w:r w:rsidRPr="00943D4C">
              <w:t>B03</w:t>
            </w:r>
          </w:p>
        </w:tc>
        <w:tc>
          <w:tcPr>
            <w:tcW w:w="851" w:type="dxa"/>
          </w:tcPr>
          <w:p w:rsidR="00DF07F8" w:rsidRPr="00943D4C" w:rsidRDefault="00DF07F8" w:rsidP="00DF07F8">
            <w:pPr>
              <w:pStyle w:val="TAL"/>
            </w:pPr>
            <w:r w:rsidRPr="00943D4C">
              <w:t>B04</w:t>
            </w:r>
          </w:p>
        </w:tc>
        <w:tc>
          <w:tcPr>
            <w:tcW w:w="851" w:type="dxa"/>
          </w:tcPr>
          <w:p w:rsidR="00DF07F8" w:rsidRPr="00943D4C" w:rsidRDefault="00DF07F8" w:rsidP="00DF07F8">
            <w:pPr>
              <w:pStyle w:val="TAL"/>
            </w:pPr>
            <w:r w:rsidRPr="00943D4C">
              <w:t>B05</w:t>
            </w:r>
          </w:p>
        </w:tc>
        <w:tc>
          <w:tcPr>
            <w:tcW w:w="851" w:type="dxa"/>
          </w:tcPr>
          <w:p w:rsidR="00DF07F8" w:rsidRPr="00943D4C" w:rsidRDefault="00DF07F8" w:rsidP="00DF07F8">
            <w:pPr>
              <w:pStyle w:val="TAL"/>
            </w:pPr>
            <w:r w:rsidRPr="00943D4C">
              <w:t>B06</w:t>
            </w:r>
          </w:p>
        </w:tc>
        <w:tc>
          <w:tcPr>
            <w:tcW w:w="851" w:type="dxa"/>
          </w:tcPr>
          <w:p w:rsidR="00DF07F8" w:rsidRPr="00943D4C" w:rsidRDefault="00DF07F8" w:rsidP="00DF07F8">
            <w:pPr>
              <w:pStyle w:val="TAL"/>
            </w:pPr>
            <w:r w:rsidRPr="00943D4C">
              <w:t>B07</w:t>
            </w:r>
          </w:p>
        </w:tc>
        <w:tc>
          <w:tcPr>
            <w:tcW w:w="851" w:type="dxa"/>
          </w:tcPr>
          <w:p w:rsidR="00DF07F8" w:rsidRPr="00943D4C" w:rsidRDefault="00DF07F8" w:rsidP="00DF07F8">
            <w:pPr>
              <w:pStyle w:val="TAL"/>
            </w:pPr>
            <w:r w:rsidRPr="00943D4C">
              <w:t>B08</w:t>
            </w:r>
          </w:p>
        </w:tc>
        <w:tc>
          <w:tcPr>
            <w:tcW w:w="851" w:type="dxa"/>
          </w:tcPr>
          <w:p w:rsidR="00DF07F8" w:rsidRPr="00943D4C" w:rsidRDefault="00DF07F8" w:rsidP="00DF07F8">
            <w:pPr>
              <w:pStyle w:val="TAL"/>
            </w:pPr>
            <w:r w:rsidRPr="00943D4C">
              <w:t>B09</w:t>
            </w:r>
          </w:p>
        </w:tc>
        <w:tc>
          <w:tcPr>
            <w:tcW w:w="851" w:type="dxa"/>
          </w:tcPr>
          <w:p w:rsidR="00DF07F8" w:rsidRPr="00943D4C" w:rsidRDefault="00DF07F8" w:rsidP="00DF07F8">
            <w:pPr>
              <w:pStyle w:val="TAL"/>
            </w:pPr>
            <w:r w:rsidRPr="00943D4C">
              <w:t>B10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Hex</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B11</w:t>
            </w:r>
          </w:p>
        </w:tc>
        <w:tc>
          <w:tcPr>
            <w:tcW w:w="851" w:type="dxa"/>
          </w:tcPr>
          <w:p w:rsidR="00DF07F8" w:rsidRPr="00943D4C" w:rsidRDefault="00DF07F8" w:rsidP="00DF07F8">
            <w:pPr>
              <w:pStyle w:val="TAL"/>
            </w:pPr>
            <w:r w:rsidRPr="00943D4C">
              <w:t>B12</w:t>
            </w:r>
          </w:p>
        </w:tc>
        <w:tc>
          <w:tcPr>
            <w:tcW w:w="851" w:type="dxa"/>
          </w:tcPr>
          <w:p w:rsidR="00DF07F8" w:rsidRPr="00943D4C" w:rsidRDefault="00DF07F8" w:rsidP="00DF07F8">
            <w:pPr>
              <w:pStyle w:val="TAL"/>
            </w:pPr>
            <w:r w:rsidRPr="00943D4C">
              <w:t>B13</w:t>
            </w:r>
          </w:p>
        </w:tc>
        <w:tc>
          <w:tcPr>
            <w:tcW w:w="851" w:type="dxa"/>
          </w:tcPr>
          <w:p w:rsidR="00DF07F8" w:rsidRPr="00943D4C" w:rsidRDefault="00DF07F8" w:rsidP="00DF07F8">
            <w:pPr>
              <w:pStyle w:val="TAL"/>
            </w:pPr>
            <w:r w:rsidRPr="00943D4C">
              <w:t>B14</w:t>
            </w:r>
          </w:p>
        </w:tc>
        <w:tc>
          <w:tcPr>
            <w:tcW w:w="851" w:type="dxa"/>
          </w:tcPr>
          <w:p w:rsidR="00DF07F8" w:rsidRPr="00943D4C" w:rsidRDefault="00DF07F8" w:rsidP="00DF07F8">
            <w:pPr>
              <w:pStyle w:val="TAL"/>
            </w:pPr>
            <w:r w:rsidRPr="00943D4C">
              <w:t>B15</w:t>
            </w:r>
          </w:p>
        </w:tc>
        <w:tc>
          <w:tcPr>
            <w:tcW w:w="851" w:type="dxa"/>
          </w:tcPr>
          <w:p w:rsidR="00DF07F8" w:rsidRPr="00943D4C" w:rsidRDefault="00DF07F8" w:rsidP="00DF07F8">
            <w:pPr>
              <w:pStyle w:val="TAL"/>
            </w:pPr>
            <w:r w:rsidRPr="00943D4C">
              <w:t>B16</w:t>
            </w:r>
          </w:p>
        </w:tc>
        <w:tc>
          <w:tcPr>
            <w:tcW w:w="851" w:type="dxa"/>
          </w:tcPr>
          <w:p w:rsidR="00DF07F8" w:rsidRPr="00943D4C" w:rsidRDefault="00DF07F8" w:rsidP="00DF07F8">
            <w:pPr>
              <w:pStyle w:val="TAL"/>
            </w:pPr>
            <w:r w:rsidRPr="00943D4C">
              <w:t>B17</w:t>
            </w:r>
          </w:p>
        </w:tc>
        <w:tc>
          <w:tcPr>
            <w:tcW w:w="851" w:type="dxa"/>
          </w:tcPr>
          <w:p w:rsidR="00DF07F8" w:rsidRPr="00943D4C" w:rsidRDefault="00DF07F8" w:rsidP="00DF07F8">
            <w:pPr>
              <w:pStyle w:val="TAL"/>
            </w:pPr>
            <w:r w:rsidRPr="00943D4C">
              <w:t>B18</w:t>
            </w:r>
          </w:p>
        </w:tc>
        <w:tc>
          <w:tcPr>
            <w:tcW w:w="851" w:type="dxa"/>
          </w:tcPr>
          <w:p w:rsidR="00DF07F8" w:rsidRPr="00943D4C" w:rsidRDefault="00DF07F8" w:rsidP="00DF07F8">
            <w:pPr>
              <w:pStyle w:val="TAL"/>
            </w:pPr>
            <w:r w:rsidRPr="00943D4C">
              <w:t>B19</w:t>
            </w:r>
          </w:p>
        </w:tc>
        <w:tc>
          <w:tcPr>
            <w:tcW w:w="851" w:type="dxa"/>
          </w:tcPr>
          <w:p w:rsidR="00DF07F8" w:rsidRPr="00943D4C" w:rsidRDefault="00DF07F8" w:rsidP="00DF07F8">
            <w:pPr>
              <w:pStyle w:val="TAL"/>
            </w:pPr>
            <w:r w:rsidRPr="00943D4C">
              <w:t>B20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40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24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B21</w:t>
            </w:r>
          </w:p>
        </w:tc>
        <w:tc>
          <w:tcPr>
            <w:tcW w:w="851" w:type="dxa"/>
          </w:tcPr>
          <w:p w:rsidR="00DF07F8" w:rsidRPr="00943D4C" w:rsidRDefault="00DF07F8" w:rsidP="00DF07F8">
            <w:pPr>
              <w:pStyle w:val="TAL"/>
            </w:pPr>
            <w:r w:rsidRPr="00943D4C">
              <w:t>B22</w:t>
            </w:r>
          </w:p>
        </w:tc>
        <w:tc>
          <w:tcPr>
            <w:tcW w:w="851" w:type="dxa"/>
          </w:tcPr>
          <w:p w:rsidR="00DF07F8" w:rsidRPr="00943D4C" w:rsidRDefault="00DF07F8" w:rsidP="00DF07F8">
            <w:pPr>
              <w:pStyle w:val="TAL"/>
            </w:pPr>
            <w:r w:rsidRPr="00943D4C">
              <w:t>B23</w:t>
            </w:r>
          </w:p>
        </w:tc>
        <w:tc>
          <w:tcPr>
            <w:tcW w:w="851" w:type="dxa"/>
          </w:tcPr>
          <w:p w:rsidR="00DF07F8" w:rsidRPr="00943D4C" w:rsidRDefault="00DF07F8" w:rsidP="00DF07F8">
            <w:pPr>
              <w:pStyle w:val="TAL"/>
            </w:pPr>
            <w:r w:rsidRPr="00943D4C">
              <w:t>B24</w:t>
            </w:r>
          </w:p>
        </w:tc>
        <w:tc>
          <w:tcPr>
            <w:tcW w:w="851" w:type="dxa"/>
          </w:tcPr>
          <w:p w:rsidR="00DF07F8" w:rsidRPr="00943D4C" w:rsidRDefault="00DF07F8" w:rsidP="00DF07F8">
            <w:pPr>
              <w:pStyle w:val="TAL"/>
            </w:pPr>
            <w:r w:rsidRPr="00943D4C">
              <w:t>B25</w:t>
            </w:r>
          </w:p>
        </w:tc>
        <w:tc>
          <w:tcPr>
            <w:tcW w:w="851" w:type="dxa"/>
          </w:tcPr>
          <w:p w:rsidR="00DF07F8" w:rsidRPr="00943D4C" w:rsidRDefault="00DF07F8" w:rsidP="00DF07F8">
            <w:pPr>
              <w:pStyle w:val="TAL"/>
            </w:pPr>
            <w:r w:rsidRPr="00943D4C">
              <w:t>B26</w:t>
            </w:r>
          </w:p>
        </w:tc>
        <w:tc>
          <w:tcPr>
            <w:tcW w:w="851" w:type="dxa"/>
          </w:tcPr>
          <w:p w:rsidR="00DF07F8" w:rsidRPr="00943D4C" w:rsidRDefault="00DF07F8" w:rsidP="00DF07F8">
            <w:pPr>
              <w:pStyle w:val="TAL"/>
            </w:pPr>
            <w:r w:rsidRPr="00943D4C">
              <w:t>B27</w:t>
            </w:r>
          </w:p>
        </w:tc>
        <w:tc>
          <w:tcPr>
            <w:tcW w:w="851" w:type="dxa"/>
          </w:tcPr>
          <w:p w:rsidR="00DF07F8" w:rsidRPr="00943D4C" w:rsidRDefault="00DF07F8" w:rsidP="00DF07F8">
            <w:pPr>
              <w:pStyle w:val="TAL"/>
            </w:pPr>
            <w:r w:rsidRPr="00943D4C">
              <w:t>B28</w:t>
            </w:r>
          </w:p>
        </w:tc>
        <w:tc>
          <w:tcPr>
            <w:tcW w:w="851" w:type="dxa"/>
          </w:tcPr>
          <w:p w:rsidR="00DF07F8" w:rsidRPr="00943D4C" w:rsidRDefault="00DF07F8" w:rsidP="00DF07F8">
            <w:pPr>
              <w:pStyle w:val="TAL"/>
            </w:pPr>
            <w:r w:rsidRPr="00943D4C">
              <w:t>B29</w:t>
            </w:r>
          </w:p>
        </w:tc>
        <w:tc>
          <w:tcPr>
            <w:tcW w:w="851" w:type="dxa"/>
          </w:tcPr>
          <w:p w:rsidR="00DF07F8" w:rsidRPr="00943D4C" w:rsidRDefault="00DF07F8" w:rsidP="00DF07F8">
            <w:pPr>
              <w:pStyle w:val="TAL"/>
            </w:pPr>
            <w:r w:rsidRPr="00943D4C">
              <w:t>B30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14</w:t>
            </w:r>
          </w:p>
        </w:tc>
        <w:tc>
          <w:tcPr>
            <w:tcW w:w="851" w:type="dxa"/>
          </w:tcPr>
          <w:p w:rsidR="00DF07F8" w:rsidRPr="00943D4C" w:rsidRDefault="00DF07F8" w:rsidP="00DF07F8">
            <w:pPr>
              <w:pStyle w:val="TAL"/>
            </w:pPr>
            <w:r w:rsidRPr="00943D4C">
              <w:t>10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54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B31</w:t>
            </w:r>
          </w:p>
        </w:tc>
        <w:tc>
          <w:tcPr>
            <w:tcW w:w="851" w:type="dxa"/>
          </w:tcPr>
          <w:p w:rsidR="00DF07F8" w:rsidRPr="00943D4C" w:rsidRDefault="00DF07F8" w:rsidP="00DF07F8">
            <w:pPr>
              <w:pStyle w:val="TAL"/>
            </w:pPr>
            <w:r w:rsidRPr="00943D4C">
              <w:t>B32</w:t>
            </w:r>
          </w:p>
        </w:tc>
        <w:tc>
          <w:tcPr>
            <w:tcW w:w="851" w:type="dxa"/>
          </w:tcPr>
          <w:p w:rsidR="00DF07F8" w:rsidRPr="00943D4C" w:rsidRDefault="00DF07F8" w:rsidP="00DF07F8">
            <w:pPr>
              <w:pStyle w:val="TAL"/>
            </w:pPr>
            <w:r w:rsidRPr="00943D4C">
              <w:t>B33</w:t>
            </w:r>
          </w:p>
        </w:tc>
        <w:tc>
          <w:tcPr>
            <w:tcW w:w="851" w:type="dxa"/>
          </w:tcPr>
          <w:p w:rsidR="00DF07F8" w:rsidRPr="00943D4C" w:rsidRDefault="00DF07F8" w:rsidP="00DF07F8">
            <w:pPr>
              <w:pStyle w:val="TAL"/>
            </w:pPr>
            <w:r w:rsidRPr="00943D4C">
              <w:t>B34</w:t>
            </w:r>
          </w:p>
        </w:tc>
        <w:tc>
          <w:tcPr>
            <w:tcW w:w="851" w:type="dxa"/>
          </w:tcPr>
          <w:p w:rsidR="00DF07F8" w:rsidRPr="00943D4C" w:rsidRDefault="00DF07F8" w:rsidP="00DF07F8">
            <w:pPr>
              <w:pStyle w:val="TAL"/>
            </w:pPr>
            <w:r w:rsidRPr="00943D4C">
              <w:t>B35</w:t>
            </w:r>
          </w:p>
        </w:tc>
        <w:tc>
          <w:tcPr>
            <w:tcW w:w="851" w:type="dxa"/>
          </w:tcPr>
          <w:p w:rsidR="00DF07F8" w:rsidRPr="00943D4C" w:rsidRDefault="00DF07F8" w:rsidP="00DF07F8">
            <w:pPr>
              <w:pStyle w:val="TAL"/>
            </w:pPr>
            <w:r w:rsidRPr="00943D4C">
              <w:t>B36</w:t>
            </w:r>
          </w:p>
        </w:tc>
        <w:tc>
          <w:tcPr>
            <w:tcW w:w="851" w:type="dxa"/>
          </w:tcPr>
          <w:p w:rsidR="00DF07F8" w:rsidRPr="00943D4C" w:rsidRDefault="00DF07F8" w:rsidP="00DF07F8">
            <w:pPr>
              <w:pStyle w:val="TAL"/>
            </w:pPr>
            <w:r w:rsidRPr="00943D4C">
              <w:t>B37</w:t>
            </w:r>
          </w:p>
        </w:tc>
        <w:tc>
          <w:tcPr>
            <w:tcW w:w="851" w:type="dxa"/>
          </w:tcPr>
          <w:p w:rsidR="00DF07F8" w:rsidRPr="00943D4C" w:rsidRDefault="00DF07F8" w:rsidP="00DF07F8">
            <w:pPr>
              <w:pStyle w:val="TAL"/>
            </w:pPr>
            <w:r w:rsidRPr="00943D4C">
              <w:t>B38</w:t>
            </w:r>
          </w:p>
        </w:tc>
        <w:tc>
          <w:tcPr>
            <w:tcW w:w="851" w:type="dxa"/>
          </w:tcPr>
          <w:p w:rsidR="00DF07F8" w:rsidRPr="00943D4C" w:rsidRDefault="00DF07F8" w:rsidP="00DF07F8">
            <w:pPr>
              <w:pStyle w:val="TAL"/>
            </w:pPr>
            <w:r w:rsidRPr="00943D4C">
              <w:t>B39</w:t>
            </w:r>
          </w:p>
        </w:tc>
        <w:tc>
          <w:tcPr>
            <w:tcW w:w="851" w:type="dxa"/>
          </w:tcPr>
          <w:p w:rsidR="00DF07F8" w:rsidRPr="00943D4C" w:rsidRDefault="00DF07F8" w:rsidP="00DF07F8">
            <w:pPr>
              <w:pStyle w:val="TAL"/>
            </w:pPr>
            <w:r w:rsidRPr="00943D4C">
              <w:t>B40</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64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52</w:t>
            </w:r>
          </w:p>
        </w:tc>
        <w:tc>
          <w:tcPr>
            <w:tcW w:w="851" w:type="dxa"/>
          </w:tcPr>
          <w:p w:rsidR="00DF07F8" w:rsidRPr="00943D4C" w:rsidRDefault="00DF07F8" w:rsidP="00DF07F8">
            <w:pPr>
              <w:pStyle w:val="TAL"/>
            </w:pPr>
            <w:r w:rsidRPr="00943D4C">
              <w:t>74</w:t>
            </w:r>
          </w:p>
        </w:tc>
        <w:tc>
          <w:tcPr>
            <w:tcW w:w="851" w:type="dxa"/>
          </w:tcPr>
          <w:p w:rsidR="00DF07F8" w:rsidRPr="00943D4C" w:rsidRDefault="00DF07F8" w:rsidP="00DF07F8">
            <w:pPr>
              <w:pStyle w:val="TAL"/>
            </w:pPr>
            <w:r w:rsidRPr="00943D4C">
              <w:t>00</w:t>
            </w:r>
          </w:p>
        </w:tc>
        <w:tc>
          <w:tcPr>
            <w:tcW w:w="851" w:type="dxa"/>
          </w:tcPr>
          <w:p w:rsidR="00DF07F8" w:rsidRPr="00943D4C" w:rsidRDefault="00DF07F8" w:rsidP="00DF07F8">
            <w:pPr>
              <w:pStyle w:val="TAL"/>
            </w:pPr>
            <w:r w:rsidRPr="00943D4C">
              <w:t>80</w:t>
            </w:r>
          </w:p>
        </w:tc>
        <w:tc>
          <w:tcPr>
            <w:tcW w:w="851"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595" w:name="_Toc10738804"/>
      <w:r w:rsidRPr="00943D4C">
        <w:t>7.3.3.4.2</w:t>
      </w:r>
      <w:r w:rsidRPr="00943D4C">
        <w:tab/>
        <w:t>Procedure</w:t>
      </w:r>
      <w:bookmarkEnd w:id="595"/>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254/012,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lastRenderedPageBreak/>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254/012/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25401200010266436587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pPr>
      <w:bookmarkStart w:id="596" w:name="_Toc10738805"/>
      <w:r w:rsidRPr="00943D4C">
        <w:t>7.3.3.5</w:t>
      </w:r>
      <w:r w:rsidRPr="00943D4C">
        <w:tab/>
        <w:t>Acceptance criteria</w:t>
      </w:r>
      <w:bookmarkEnd w:id="596"/>
    </w:p>
    <w:p w:rsidR="00DF07F8" w:rsidRPr="00943D4C" w:rsidRDefault="00DF07F8" w:rsidP="00DF07F8">
      <w:pPr>
        <w:pStyle w:val="B1"/>
        <w:keepNext/>
        <w:keepLines/>
      </w:pPr>
      <w:r w:rsidRPr="00943D4C">
        <w:t xml:space="preserve">1.) After step a)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254/012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25401200010266436587</w:t>
      </w:r>
    </w:p>
    <w:p w:rsidR="00DF07F8" w:rsidRPr="00943D4C" w:rsidRDefault="00DF07F8" w:rsidP="00DF07F8">
      <w:pPr>
        <w:pStyle w:val="EW"/>
        <w:tabs>
          <w:tab w:val="left" w:pos="2835"/>
        </w:tabs>
      </w:pPr>
      <w:r w:rsidRPr="00943D4C">
        <w:tab/>
        <w:t>Last visited registered TAI:</w:t>
      </w:r>
      <w:r w:rsidRPr="00943D4C">
        <w:tab/>
        <w:t>254/012/0001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52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24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blPrEx>
          <w:tblCellMar>
            <w:top w:w="0" w:type="dxa"/>
            <w:bottom w:w="0" w:type="dxa"/>
          </w:tblCellMar>
        </w:tblPrEx>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52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24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 w:rsidR="00DF07F8" w:rsidRPr="00943D4C" w:rsidRDefault="00DF07F8" w:rsidP="00DF07F8"/>
    <w:p w:rsidR="00DF07F8" w:rsidRPr="00943D4C" w:rsidRDefault="00DF07F8" w:rsidP="00DF07F8">
      <w:pPr>
        <w:pStyle w:val="Heading3"/>
      </w:pPr>
      <w:bookmarkStart w:id="597" w:name="_Toc10738806"/>
      <w:r w:rsidRPr="00943D4C">
        <w:t>7.3.4</w:t>
      </w:r>
      <w:r w:rsidRPr="00943D4C">
        <w:tab/>
        <w:t>UE recognising the priority order of the User controlled PLMN selector over the Operator controlled PLMN selector list – E-UTRAN</w:t>
      </w:r>
      <w:bookmarkEnd w:id="597"/>
    </w:p>
    <w:p w:rsidR="00DF07F8" w:rsidRPr="00943D4C" w:rsidRDefault="00DF07F8" w:rsidP="00DF07F8">
      <w:pPr>
        <w:pStyle w:val="Heading4"/>
      </w:pPr>
      <w:bookmarkStart w:id="598" w:name="_Toc10738807"/>
      <w:r w:rsidRPr="00943D4C">
        <w:t>7.3.4.1</w:t>
      </w:r>
      <w:r w:rsidRPr="00943D4C">
        <w:tab/>
        <w:t>Definition and applicability</w:t>
      </w:r>
      <w:bookmarkEnd w:id="598"/>
    </w:p>
    <w:p w:rsidR="00DF07F8" w:rsidRPr="00943D4C" w:rsidRDefault="00DF07F8" w:rsidP="00DF07F8">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DF07F8" w:rsidRPr="00943D4C" w:rsidRDefault="00DF07F8" w:rsidP="00DF07F8">
      <w:pPr>
        <w:pStyle w:val="Heading4"/>
      </w:pPr>
      <w:bookmarkStart w:id="599" w:name="_Toc10738808"/>
      <w:r w:rsidRPr="00943D4C">
        <w:t>7.3.4.2</w:t>
      </w:r>
      <w:r w:rsidRPr="00943D4C">
        <w:tab/>
        <w:t>Conformance requirement</w:t>
      </w:r>
      <w:bookmarkEnd w:id="599"/>
    </w:p>
    <w:p w:rsidR="00DF07F8" w:rsidRPr="00943D4C" w:rsidRDefault="00DF07F8" w:rsidP="00DF07F8">
      <w:r w:rsidRPr="00943D4C">
        <w:t>When registering onto a VPLMN the UE shall take into account the priority of UPLMNs first before the OPLMNs in the preferred list on the USIM.</w:t>
      </w:r>
    </w:p>
    <w:p w:rsidR="00DF07F8" w:rsidRPr="00943D4C" w:rsidRDefault="00DF07F8" w:rsidP="00DF07F8">
      <w:pPr>
        <w:pStyle w:val="B1"/>
      </w:pPr>
      <w:r w:rsidRPr="00943D4C">
        <w:t>-</w:t>
      </w:r>
      <w:r w:rsidRPr="00943D4C">
        <w:tab/>
        <w:t>TS 22.011 [6], subclause 3.2.2.2;</w:t>
      </w:r>
    </w:p>
    <w:p w:rsidR="00DF07F8" w:rsidRPr="00943D4C" w:rsidRDefault="00DF07F8" w:rsidP="00DF07F8">
      <w:pPr>
        <w:pStyle w:val="B1"/>
      </w:pPr>
      <w:r w:rsidRPr="00943D4C">
        <w:t>-</w:t>
      </w:r>
      <w:r w:rsidRPr="00943D4C">
        <w:tab/>
        <w:t>TS 31.102 [4], subclauses 4.2.5, 4.2.53 and 5.1.1.2.</w:t>
      </w:r>
    </w:p>
    <w:p w:rsidR="00DF07F8" w:rsidRPr="00943D4C" w:rsidRDefault="00DF07F8" w:rsidP="00DF07F8">
      <w:pPr>
        <w:pStyle w:val="Heading4"/>
      </w:pPr>
      <w:bookmarkStart w:id="600" w:name="_Toc10738809"/>
      <w:r w:rsidRPr="00943D4C">
        <w:t>7.3.4.3</w:t>
      </w:r>
      <w:r w:rsidRPr="00943D4C">
        <w:tab/>
        <w:t>Test purpose</w:t>
      </w:r>
      <w:bookmarkEnd w:id="600"/>
    </w:p>
    <w:p w:rsidR="00DF07F8" w:rsidRPr="00943D4C" w:rsidRDefault="00DF07F8" w:rsidP="00DF07F8">
      <w:r w:rsidRPr="00943D4C">
        <w:t>To verify that the User controlled PLMN with a lower priority (defined by its position in EF</w:t>
      </w:r>
      <w:r w:rsidRPr="00943D4C">
        <w:rPr>
          <w:vertAlign w:val="subscript"/>
        </w:rPr>
        <w:t>PLMNwACT</w:t>
      </w:r>
      <w:r w:rsidRPr="00943D4C">
        <w:t xml:space="preserve">) takes precedence over the OPLMN with a higher priority when the UE performs a network selection. Hereby the new coding for RAT </w:t>
      </w:r>
      <w:r w:rsidRPr="00943D4C">
        <w:br/>
        <w:t>E-UTRAN</w:t>
      </w:r>
      <w:r w:rsidR="00596B15" w:rsidRPr="00943D4C">
        <w:t>/NB-IoT</w:t>
      </w:r>
      <w:r w:rsidRPr="00943D4C">
        <w:t xml:space="preserve"> has to be handled correctly by the UE.</w:t>
      </w:r>
    </w:p>
    <w:p w:rsidR="00DF07F8" w:rsidRPr="00943D4C" w:rsidRDefault="00DF07F8" w:rsidP="00DF07F8">
      <w:pPr>
        <w:pStyle w:val="Heading4"/>
      </w:pPr>
      <w:bookmarkStart w:id="601" w:name="_Toc10738810"/>
      <w:r w:rsidRPr="00943D4C">
        <w:lastRenderedPageBreak/>
        <w:t>7.3.4.4</w:t>
      </w:r>
      <w:r w:rsidRPr="00943D4C">
        <w:tab/>
        <w:t>Method of test</w:t>
      </w:r>
      <w:bookmarkEnd w:id="601"/>
    </w:p>
    <w:p w:rsidR="00DF07F8" w:rsidRPr="00943D4C" w:rsidRDefault="00DF07F8" w:rsidP="00DF07F8">
      <w:pPr>
        <w:pStyle w:val="Heading5"/>
      </w:pPr>
      <w:bookmarkStart w:id="602" w:name="_Toc10738811"/>
      <w:r w:rsidRPr="00943D4C">
        <w:t>7.3.4.4.1</w:t>
      </w:r>
      <w:r w:rsidRPr="00943D4C">
        <w:tab/>
        <w:t>Initial conditions</w:t>
      </w:r>
      <w:bookmarkEnd w:id="602"/>
    </w:p>
    <w:p w:rsidR="00DF07F8" w:rsidRPr="00943D4C" w:rsidRDefault="00DF07F8" w:rsidP="00DF07F8">
      <w:r w:rsidRPr="00943D4C">
        <w:t>For this test an E-USS</w:t>
      </w:r>
      <w:r w:rsidR="00596B15" w:rsidRPr="00943D4C">
        <w:t>/NB-SS</w:t>
      </w:r>
      <w:r w:rsidRPr="00943D4C">
        <w:t xml:space="preserve"> is required.</w:t>
      </w:r>
    </w:p>
    <w:p w:rsidR="00DF07F8" w:rsidRPr="00943D4C" w:rsidRDefault="00DF07F8" w:rsidP="00DF07F8">
      <w:r w:rsidRPr="00943D4C">
        <w:t>The E-USS transmits on two BCCHs,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254/001/0001.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pPr>
        <w:pStyle w:val="B1"/>
        <w:tabs>
          <w:tab w:val="left" w:pos="2835"/>
        </w:tabs>
      </w:pPr>
    </w:p>
    <w:p w:rsidR="00DF07F8" w:rsidRPr="00943D4C" w:rsidRDefault="00DF07F8" w:rsidP="00DF07F8">
      <w:pPr>
        <w:pStyle w:val="B1"/>
        <w:tabs>
          <w:tab w:val="left" w:pos="2835"/>
        </w:tabs>
      </w:pPr>
      <w:r w:rsidRPr="00943D4C">
        <w:t>-</w:t>
      </w:r>
      <w:r w:rsidRPr="00943D4C">
        <w:tab/>
        <w:t>TAI (MCC/MNC/TAC):</w:t>
      </w:r>
      <w:r w:rsidRPr="00943D4C">
        <w:tab/>
        <w:t>244/010/0001.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two BCCHs,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254/001/0001.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pPr>
        <w:tabs>
          <w:tab w:val="left" w:pos="2835"/>
        </w:tabs>
        <w:ind w:left="568" w:hanging="284"/>
      </w:pPr>
    </w:p>
    <w:p w:rsidR="00596B15" w:rsidRPr="00943D4C" w:rsidRDefault="00596B15" w:rsidP="00596B15">
      <w:pPr>
        <w:tabs>
          <w:tab w:val="left" w:pos="2835"/>
        </w:tabs>
        <w:ind w:left="568" w:hanging="284"/>
      </w:pPr>
      <w:r w:rsidRPr="00943D4C">
        <w:t>-</w:t>
      </w:r>
      <w:r w:rsidRPr="00943D4C">
        <w:tab/>
        <w:t>TAI (MCC/MNC/TAC):</w:t>
      </w:r>
      <w:r w:rsidRPr="00943D4C">
        <w:tab/>
        <w:t>244/010/0001.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W"/>
        <w:ind w:firstLine="0"/>
      </w:pPr>
      <w:r w:rsidRPr="00943D4C">
        <w:t>Operator controlled PLMN selector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W"/>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Change w:id="603">
          <w:tblGrid>
            <w:gridCol w:w="959"/>
            <w:gridCol w:w="1134"/>
            <w:gridCol w:w="1134"/>
            <w:gridCol w:w="1134"/>
            <w:gridCol w:w="1134"/>
            <w:gridCol w:w="1134"/>
            <w:gridCol w:w="1134"/>
            <w:gridCol w:w="1134"/>
            <w:gridCol w:w="1134"/>
          </w:tblGrid>
        </w:tblGridChange>
      </w:tblGrid>
      <w:tr w:rsidR="006664A4" w:rsidRPr="00943D4C" w:rsidTr="006664A4">
        <w:tblPrEx>
          <w:tblCellMar>
            <w:top w:w="0" w:type="dxa"/>
            <w:bottom w:w="0" w:type="dxa"/>
          </w:tblCellMar>
        </w:tblPrEx>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xx1x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and the UE is set to automatic PLMN selection mode.</w:t>
      </w:r>
    </w:p>
    <w:p w:rsidR="00DF07F8" w:rsidRPr="00943D4C" w:rsidRDefault="00DF07F8" w:rsidP="00DF07F8">
      <w:pPr>
        <w:pStyle w:val="Heading5"/>
      </w:pPr>
      <w:bookmarkStart w:id="604" w:name="_Toc10738812"/>
      <w:r w:rsidRPr="00943D4C">
        <w:t>7.3.4.4.2</w:t>
      </w:r>
      <w:r w:rsidRPr="00943D4C">
        <w:tab/>
        <w:t>Procedure</w:t>
      </w:r>
      <w:bookmarkEnd w:id="604"/>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244/010,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lastRenderedPageBreak/>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244/010/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24401000010266436587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e)</w:t>
      </w:r>
      <w:r w:rsidRPr="00943D4C">
        <w:tab/>
        <w:t>The UE is soft powered down.</w:t>
      </w:r>
    </w:p>
    <w:p w:rsidR="00DF07F8" w:rsidRPr="00943D4C" w:rsidRDefault="00DF07F8" w:rsidP="00DF07F8">
      <w:pPr>
        <w:pStyle w:val="Heading4"/>
        <w:keepNext w:val="0"/>
        <w:keepLines w:val="0"/>
      </w:pPr>
      <w:bookmarkStart w:id="605" w:name="_Toc10738813"/>
      <w:r w:rsidRPr="00943D4C">
        <w:t>7.3.4.5</w:t>
      </w:r>
      <w:r w:rsidRPr="00943D4C">
        <w:tab/>
        <w:t>Acceptance criteria</w:t>
      </w:r>
      <w:bookmarkEnd w:id="605"/>
    </w:p>
    <w:p w:rsidR="00DF07F8" w:rsidRPr="00943D4C" w:rsidRDefault="00DF07F8" w:rsidP="00DF07F8">
      <w:pPr>
        <w:pStyle w:val="B1"/>
        <w:keepNext/>
        <w:keepLines/>
      </w:pPr>
      <w:r w:rsidRPr="00943D4C">
        <w:t xml:space="preserve">1.) After step a)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244/010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b) the terminal shall send </w:t>
      </w:r>
      <w:r w:rsidRPr="00943D4C">
        <w:rPr>
          <w:i/>
        </w:rPr>
        <w:t>AttachRequest</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c) the terminal shall respond with </w:t>
      </w:r>
      <w:r w:rsidRPr="00943D4C">
        <w:rPr>
          <w:i/>
        </w:rPr>
        <w:t xml:space="preserve">AttachComplete </w:t>
      </w:r>
      <w:r w:rsidRPr="00943D4C">
        <w:t>during registration.</w:t>
      </w:r>
    </w:p>
    <w:p w:rsidR="00DF07F8" w:rsidRPr="00943D4C" w:rsidRDefault="00DF07F8" w:rsidP="00DF07F8">
      <w:pPr>
        <w:pStyle w:val="B1"/>
      </w:pPr>
      <w:r w:rsidRPr="00943D4C">
        <w:t>4)</w:t>
      </w:r>
      <w:r w:rsidRPr="00943D4C">
        <w:tab/>
        <w:t>After step e)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24401000010266436587</w:t>
      </w:r>
    </w:p>
    <w:p w:rsidR="00DF07F8" w:rsidRPr="00943D4C" w:rsidRDefault="00DF07F8" w:rsidP="00DF07F8">
      <w:pPr>
        <w:pStyle w:val="EW"/>
        <w:tabs>
          <w:tab w:val="left" w:pos="2835"/>
        </w:tabs>
      </w:pPr>
      <w:r w:rsidRPr="00943D4C">
        <w:tab/>
        <w:t>Last visited registered TAI:</w:t>
      </w:r>
      <w:r w:rsidRPr="00943D4C">
        <w:tab/>
        <w:t>244/010/0001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blPrEx>
          <w:tblCellMar>
            <w:top w:w="0" w:type="dxa"/>
            <w:bottom w:w="0" w:type="dxa"/>
          </w:tblCellMar>
        </w:tblPrEx>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7.3.5</w:t>
      </w:r>
      <w:r w:rsidRPr="00943D4C">
        <w:rPr>
          <w:rFonts w:ascii="Arial" w:hAnsi="Arial"/>
          <w:sz w:val="28"/>
        </w:rPr>
        <w:tab/>
        <w:t>UE recognising the priority order of the Operator controlled PLMN selector list when accessing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TS 22.011 [6], subclause 3.2.2;</w:t>
      </w:r>
    </w:p>
    <w:p w:rsidR="00CA37EC" w:rsidRPr="00943D4C" w:rsidRDefault="00CA37EC" w:rsidP="00CA37EC">
      <w:pPr>
        <w:ind w:left="568" w:hanging="284"/>
      </w:pPr>
      <w:r w:rsidRPr="00943D4C">
        <w:t>-</w:t>
      </w:r>
      <w:r w:rsidRPr="00943D4C">
        <w:tab/>
        <w:t>TS 31.102 [4], subclause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NB-IoT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lastRenderedPageBreak/>
        <w:t>7.3.5.4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7.3.5.4.1</w:t>
      </w:r>
      <w:r w:rsidRPr="00943D4C">
        <w:rPr>
          <w:rFonts w:ascii="Arial" w:hAnsi="Arial"/>
          <w:sz w:val="22"/>
        </w:rPr>
        <w:tab/>
        <w:t>Initial conditions</w:t>
      </w:r>
    </w:p>
    <w:p w:rsidR="00CA37EC" w:rsidRPr="00943D4C" w:rsidRDefault="00CA37EC" w:rsidP="00CA37EC">
      <w:r w:rsidRPr="00943D4C">
        <w:t>For this test a NB-SS is required.</w:t>
      </w:r>
    </w:p>
    <w:p w:rsidR="00CA37EC" w:rsidRPr="00943D4C" w:rsidRDefault="00CA37EC" w:rsidP="00CA37EC">
      <w:r w:rsidRPr="00943D4C">
        <w:t>The NB-SS transmits on two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tabs>
          <w:tab w:val="left" w:pos="2835"/>
        </w:tabs>
        <w:ind w:left="568" w:hanging="284"/>
      </w:pP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exceptions:</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tab/>
        <w:t>Enabled Services Table available</w:t>
      </w:r>
    </w:p>
    <w:p w:rsidR="00CA37EC" w:rsidRPr="00943D4C" w:rsidRDefault="00CA37EC" w:rsidP="00CA37EC">
      <w:pPr>
        <w:keepLines/>
        <w:spacing w:after="0"/>
        <w:ind w:left="1702" w:hanging="1418"/>
      </w:pPr>
      <w:r w:rsidRPr="00943D4C">
        <w:tab/>
        <w:t>Operator controlled PLMN selector available</w:t>
      </w:r>
    </w:p>
    <w:p w:rsidR="00CA37EC" w:rsidRPr="00943D4C" w:rsidRDefault="00CA37EC" w:rsidP="00CA37EC">
      <w:pPr>
        <w:keepLines/>
        <w:spacing w:after="0"/>
        <w:ind w:left="1702" w:hanging="1418"/>
      </w:pPr>
      <w:r w:rsidRPr="00943D4C">
        <w:tab/>
        <w:t>EPS Mobility Management Information available</w:t>
      </w:r>
    </w:p>
    <w:p w:rsidR="00CA37EC" w:rsidRPr="00943D4C" w:rsidRDefault="00CA37EC" w:rsidP="00CA37EC">
      <w:pPr>
        <w:keepLines/>
        <w:ind w:left="1702" w:hanging="1418"/>
      </w:pPr>
      <w:r w:rsidRPr="00943D4C">
        <w:tab/>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Change w:id="606">
          <w:tblGrid>
            <w:gridCol w:w="959"/>
            <w:gridCol w:w="1134"/>
            <w:gridCol w:w="1134"/>
            <w:gridCol w:w="1134"/>
            <w:gridCol w:w="1134"/>
            <w:gridCol w:w="1134"/>
            <w:gridCol w:w="1134"/>
            <w:gridCol w:w="1134"/>
            <w:gridCol w:w="1134"/>
          </w:tblGrid>
        </w:tblGridChange>
      </w:tblGrid>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Lines/>
        <w:ind w:left="1702" w:hanging="1418"/>
      </w:pPr>
      <w:r w:rsidRPr="00943D4C">
        <w:t>The coding of EF</w:t>
      </w:r>
      <w:r w:rsidRPr="00943D4C">
        <w:rPr>
          <w:vertAlign w:val="subscript"/>
        </w:rPr>
        <w:t>UST</w:t>
      </w:r>
      <w:r w:rsidRPr="00943D4C">
        <w:t xml:space="preserve"> shall conform with the capabilities of the USIM used.</w:t>
      </w:r>
    </w:p>
    <w:p w:rsidR="00CA37EC" w:rsidRPr="00943D4C" w:rsidRDefault="00CA37EC" w:rsidP="00CA37EC">
      <w:pPr>
        <w:rPr>
          <w:b/>
        </w:rPr>
      </w:pPr>
      <w:r w:rsidRPr="00943D4C">
        <w:rPr>
          <w:b/>
        </w:rPr>
        <w:t>EF</w:t>
      </w:r>
      <w:r w:rsidRPr="00943D4C">
        <w:rPr>
          <w:b/>
          <w:vertAlign w:val="subscript"/>
        </w:rPr>
        <w:t>OPLMNwACT</w:t>
      </w:r>
      <w:r w:rsidRPr="00943D4C">
        <w:rPr>
          <w:b/>
        </w:rPr>
        <w:t xml:space="preserve"> (OPLMN Selector)</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254 012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254 011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 xml:space="preserve">E-UTRAN in NB-S1 mode </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254 012</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254 011</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7.3.5.4.2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254/012,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254/012/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"25401200010266436587"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7.3.5.5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254/012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25401200010266436587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254/012/0001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blPrEx>
          <w:tblCellMar>
            <w:top w:w="0" w:type="dxa"/>
            <w:bottom w:w="0" w:type="dxa"/>
          </w:tblCellMar>
        </w:tblPrEx>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lastRenderedPageBreak/>
        <w:t>7.3.6</w:t>
      </w:r>
      <w:r w:rsidRPr="00943D4C">
        <w:rPr>
          <w:rFonts w:ascii="Arial" w:hAnsi="Arial"/>
          <w:sz w:val="28"/>
        </w:rPr>
        <w:tab/>
        <w:t>UE recognising the priority order of the User controlled PLMN selector over the Operator controlled PLMN selector list – E-UTRAN in NB-S1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7.3.6.1</w:t>
      </w:r>
      <w:r w:rsidRPr="00943D4C">
        <w:rPr>
          <w:rFonts w:ascii="Arial" w:hAnsi="Arial"/>
          <w:sz w:val="24"/>
        </w:rPr>
        <w:tab/>
        <w:t>Definition and applicability</w:t>
      </w:r>
    </w:p>
    <w:p w:rsidR="00CA37EC" w:rsidRPr="00943D4C" w:rsidRDefault="00CA37EC" w:rsidP="00CA37EC">
      <w:r w:rsidRPr="00943D4C">
        <w:t>The User controlled PLMN selector list has a higher priority as the OPLMN selector list on which the UE shall register. The Radio Access Technology identifier defines the Radio network in which the UE shall register. The list is stored on the USIM in the EF</w:t>
      </w:r>
      <w:r w:rsidRPr="00943D4C">
        <w:rPr>
          <w:vertAlign w:val="subscript"/>
        </w:rPr>
        <w:t>PLMNwACT</w:t>
      </w:r>
      <w:r w:rsidRPr="00943D4C">
        <w:t>.</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UPLMNs first before the OPLMNs in the preferred list on the USIM.</w:t>
      </w:r>
    </w:p>
    <w:p w:rsidR="00CA37EC" w:rsidRPr="00943D4C" w:rsidRDefault="00CA37EC" w:rsidP="00CA37EC">
      <w:pPr>
        <w:ind w:left="568" w:hanging="284"/>
      </w:pPr>
      <w:r w:rsidRPr="00943D4C">
        <w:t>-</w:t>
      </w:r>
      <w:r w:rsidRPr="00943D4C">
        <w:tab/>
        <w:t>TS 22.011 [6], subclause 3.2.2.2;</w:t>
      </w:r>
    </w:p>
    <w:p w:rsidR="00CA37EC" w:rsidRPr="00943D4C" w:rsidRDefault="00CA37EC" w:rsidP="00CA37EC">
      <w:pPr>
        <w:ind w:left="568" w:hanging="284"/>
      </w:pPr>
      <w:r w:rsidRPr="00943D4C">
        <w:t>-</w:t>
      </w:r>
      <w:r w:rsidRPr="00943D4C">
        <w:tab/>
        <w:t>TS 31.102 [4], subclauses 4.2.5, 4.2.53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7.3.6.3</w:t>
      </w:r>
      <w:r w:rsidRPr="00943D4C">
        <w:rPr>
          <w:rFonts w:ascii="Arial" w:hAnsi="Arial"/>
          <w:sz w:val="24"/>
        </w:rPr>
        <w:tab/>
        <w:t>Test purpose</w:t>
      </w:r>
    </w:p>
    <w:p w:rsidR="00CA37EC" w:rsidRPr="00943D4C" w:rsidRDefault="00CA37EC" w:rsidP="00CA37EC">
      <w:r w:rsidRPr="00943D4C">
        <w:t>To verify that the User controlled PLMN with a lower priority (defined by its position in EF</w:t>
      </w:r>
      <w:r w:rsidRPr="00943D4C">
        <w:rPr>
          <w:vertAlign w:val="subscript"/>
        </w:rPr>
        <w:t>PLMNwACT</w:t>
      </w:r>
      <w:r w:rsidRPr="00943D4C">
        <w:t xml:space="preserve">) takes precedence over the OPLMN with a higher priority when the UE performs a network selection. Hereby the new coding for RAT </w:t>
      </w:r>
      <w:r w:rsidRPr="00943D4C">
        <w:br/>
        <w:t>E-UTRAN in NB-IoT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7.3.6.4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7.3.6.4.1</w:t>
      </w:r>
      <w:r w:rsidRPr="00943D4C">
        <w:rPr>
          <w:rFonts w:ascii="Arial" w:hAnsi="Arial"/>
          <w:sz w:val="22"/>
        </w:rPr>
        <w:tab/>
        <w:t>Initial conditions</w:t>
      </w:r>
    </w:p>
    <w:p w:rsidR="00CA37EC" w:rsidRPr="00943D4C" w:rsidRDefault="00CA37EC" w:rsidP="00CA37EC">
      <w:r w:rsidRPr="00943D4C">
        <w:t>For this test a NB-SS is required.</w:t>
      </w:r>
    </w:p>
    <w:p w:rsidR="00CA37EC" w:rsidRPr="00943D4C" w:rsidRDefault="00CA37EC" w:rsidP="00CA37EC">
      <w:r w:rsidRPr="00943D4C">
        <w:t>The NB-SS transmits on two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254/001/0001.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tabs>
          <w:tab w:val="left" w:pos="2835"/>
        </w:tabs>
        <w:ind w:left="568" w:hanging="284"/>
      </w:pPr>
    </w:p>
    <w:p w:rsidR="00CA37EC" w:rsidRPr="00943D4C" w:rsidRDefault="00CA37EC" w:rsidP="00CA37EC">
      <w:pPr>
        <w:tabs>
          <w:tab w:val="left" w:pos="2835"/>
        </w:tabs>
        <w:ind w:left="568" w:hanging="284"/>
      </w:pPr>
      <w:r w:rsidRPr="00943D4C">
        <w:t>-</w:t>
      </w:r>
      <w:r w:rsidRPr="00943D4C">
        <w:tab/>
        <w:t>TAI (MCC/MNC/TAC):</w:t>
      </w:r>
      <w:r w:rsidRPr="00943D4C">
        <w:tab/>
        <w:t>244/010/0001.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tab/>
        <w:t>Enabled Services Table available</w:t>
      </w:r>
    </w:p>
    <w:p w:rsidR="00CA37EC" w:rsidRPr="00943D4C" w:rsidRDefault="00CA37EC" w:rsidP="00CA37EC">
      <w:pPr>
        <w:keepLines/>
        <w:spacing w:after="0"/>
        <w:ind w:left="1702"/>
      </w:pPr>
      <w:r w:rsidRPr="00943D4C">
        <w:t xml:space="preserve">Operator controlled PLMN selector available </w:t>
      </w:r>
    </w:p>
    <w:p w:rsidR="00CA37EC" w:rsidRPr="00943D4C" w:rsidRDefault="00CA37EC" w:rsidP="00CA37EC">
      <w:pPr>
        <w:keepLines/>
        <w:spacing w:after="0"/>
        <w:ind w:left="1702"/>
      </w:pPr>
      <w:r w:rsidRPr="00943D4C">
        <w:t>EPS Mobility Management Information available</w:t>
      </w:r>
    </w:p>
    <w:p w:rsidR="00CA37EC" w:rsidRPr="00943D4C" w:rsidRDefault="00CA37EC" w:rsidP="00CA37EC">
      <w:pPr>
        <w:keepLines/>
        <w:spacing w:after="0"/>
        <w:ind w:left="1702"/>
      </w:pPr>
      <w:r w:rsidRPr="00943D4C">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Change w:id="607">
          <w:tblGrid>
            <w:gridCol w:w="959"/>
            <w:gridCol w:w="1134"/>
            <w:gridCol w:w="1134"/>
            <w:gridCol w:w="1134"/>
            <w:gridCol w:w="1134"/>
            <w:gridCol w:w="1134"/>
            <w:gridCol w:w="1134"/>
            <w:gridCol w:w="1134"/>
            <w:gridCol w:w="1134"/>
          </w:tblGrid>
        </w:tblGridChange>
      </w:tblGrid>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rPr>
          <w:b/>
        </w:rPr>
      </w:pPr>
      <w:r w:rsidRPr="00943D4C">
        <w:rPr>
          <w:b/>
        </w:rPr>
        <w:t>EF</w:t>
      </w:r>
      <w:r w:rsidRPr="00943D4C">
        <w:rPr>
          <w:b/>
          <w:vertAlign w:val="subscript"/>
        </w:rPr>
        <w:t>PLMNwACT</w:t>
      </w:r>
      <w:r w:rsidRPr="00943D4C">
        <w:rPr>
          <w:b/>
        </w:rPr>
        <w:t xml:space="preserve"> (User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rsidR="00CA37EC" w:rsidRPr="00943D4C" w:rsidRDefault="00CA37EC" w:rsidP="00CA37EC">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PLMN:</w:t>
      </w:r>
      <w:r w:rsidRPr="00943D4C">
        <w:tab/>
        <w:t>244 004</w:t>
      </w:r>
    </w:p>
    <w:p w:rsidR="00CA37EC" w:rsidRPr="00943D4C" w:rsidRDefault="00CA37EC" w:rsidP="00CA37EC">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rsidR="00CA37EC" w:rsidRPr="00943D4C" w:rsidRDefault="00CA37EC" w:rsidP="00CA37EC">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rsidR="00CA37EC" w:rsidRPr="00943D4C" w:rsidRDefault="00CA37EC" w:rsidP="00CA37EC">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rsidR="00CA37EC" w:rsidRPr="00943D4C" w:rsidRDefault="00CA37EC" w:rsidP="00CA37EC">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rsidR="00CA37EC" w:rsidRPr="00943D4C" w:rsidRDefault="00CA37EC" w:rsidP="00CA37EC">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rsidR="00CA37EC" w:rsidRPr="00943D4C" w:rsidRDefault="00CA37EC" w:rsidP="00CA37EC">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rsidR="00CA37EC" w:rsidRPr="00943D4C" w:rsidRDefault="00CA37EC" w:rsidP="00CA37EC">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rsidR="00CA37EC" w:rsidRPr="00943D4C" w:rsidRDefault="00CA37EC" w:rsidP="00CA37EC">
      <w:pPr>
        <w:keepLines/>
        <w:tabs>
          <w:tab w:val="left" w:pos="2835"/>
        </w:tabs>
        <w:ind w:left="1702" w:hanging="1418"/>
      </w:pPr>
      <w:r w:rsidRPr="00943D4C">
        <w:tab/>
        <w:t>12</w:t>
      </w:r>
      <w:r w:rsidRPr="00943D4C">
        <w:rPr>
          <w:vertAlign w:val="superscript"/>
        </w:rPr>
        <w:t>th</w:t>
      </w:r>
      <w:r w:rsidRPr="00943D4C">
        <w:t xml:space="preserve"> ACT:</w:t>
      </w:r>
      <w:r w:rsidRPr="00943D4C">
        <w:tab/>
        <w:t xml:space="preserve">E-UTRAN in NB-S1 mode </w:t>
      </w:r>
    </w:p>
    <w:p w:rsidR="00CA37EC" w:rsidRPr="00943D4C" w:rsidRDefault="00CA37EC" w:rsidP="00CA37EC">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B45</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B49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B51</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B53</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B55</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B56</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B57</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B58</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B59</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B60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94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624"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pPr>
        <w:rPr>
          <w:b/>
        </w:rPr>
      </w:pPr>
      <w:r w:rsidRPr="00943D4C">
        <w:rPr>
          <w:b/>
        </w:rPr>
        <w:t>EF</w:t>
      </w:r>
      <w:r w:rsidRPr="00943D4C">
        <w:rPr>
          <w:b/>
          <w:vertAlign w:val="subscript"/>
        </w:rPr>
        <w:t xml:space="preserve">OPLMNwACT </w:t>
      </w:r>
      <w:r w:rsidRPr="00943D4C">
        <w:rPr>
          <w:b/>
        </w:rPr>
        <w:t>(Operator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254 003</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lastRenderedPageBreak/>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Pr>
        <w:keepNext/>
        <w:keepLines/>
        <w:spacing w:before="120"/>
        <w:ind w:left="1701" w:hanging="1701"/>
        <w:outlineLvl w:val="4"/>
        <w:rPr>
          <w:rFonts w:ascii="Arial" w:hAnsi="Arial"/>
          <w:sz w:val="22"/>
        </w:rPr>
      </w:pP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7.3.6.4.2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244/010,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244/010/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"24401000010266436587"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7.3.6.5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244/010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24401000010266436587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244/010/0001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blPrEx>
          <w:tblCellMar>
            <w:top w:w="0" w:type="dxa"/>
            <w:bottom w:w="0" w:type="dxa"/>
          </w:tblCellMar>
        </w:tblPrEx>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keepNext/>
        <w:keepLines/>
        <w:spacing w:before="120"/>
        <w:ind w:left="1134" w:hanging="1134"/>
        <w:outlineLvl w:val="2"/>
        <w:rPr>
          <w:rFonts w:ascii="Arial" w:hAnsi="Arial"/>
          <w:sz w:val="28"/>
        </w:rPr>
      </w:pPr>
    </w:p>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7.3.7 UE recognising the priority order of the Operator controlled PLMN selector list using the ACT preference - E-UTRAN in NB-S1/ E-UTRAN in WB-S1 mode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TS 22.011 [6], subclause 3.2.2;</w:t>
      </w:r>
    </w:p>
    <w:p w:rsidR="00CA37EC" w:rsidRPr="00943D4C" w:rsidRDefault="00CA37EC" w:rsidP="00CA37EC">
      <w:pPr>
        <w:ind w:left="568" w:hanging="284"/>
      </w:pPr>
      <w:r w:rsidRPr="00943D4C">
        <w:t>-</w:t>
      </w:r>
      <w:r w:rsidRPr="00943D4C">
        <w:tab/>
        <w:t>TS 31.102 [4], subclause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NB-IoT mode and E-UTRAN in WB-S1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7.3.7.4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7.3.7.4.1</w:t>
      </w:r>
      <w:r w:rsidRPr="00943D4C">
        <w:rPr>
          <w:rFonts w:ascii="Arial" w:hAnsi="Arial"/>
          <w:sz w:val="22"/>
        </w:rPr>
        <w:tab/>
        <w:t>Initial conditions</w:t>
      </w:r>
    </w:p>
    <w:p w:rsidR="00CA37EC" w:rsidRPr="00943D4C" w:rsidRDefault="00CA37EC" w:rsidP="00CA37EC">
      <w:r w:rsidRPr="00943D4C">
        <w:t>For this test an E-USS and NB-SS is required.</w:t>
      </w:r>
    </w:p>
    <w:p w:rsidR="00CA37EC" w:rsidRPr="00943D4C" w:rsidRDefault="00CA37EC" w:rsidP="00CA37EC">
      <w:r w:rsidRPr="00943D4C">
        <w:t>The E-USS transmits on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NB-SS transmits on BCCHs,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254/012/0001.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default E-UTRAN UICC is used with the following exceptions:</w:t>
      </w:r>
    </w:p>
    <w:p w:rsidR="00CA37EC" w:rsidRPr="00943D4C" w:rsidRDefault="00CA37EC" w:rsidP="00CA37EC">
      <w:pPr>
        <w:rPr>
          <w:b/>
        </w:rPr>
      </w:pPr>
      <w:r w:rsidRPr="00943D4C">
        <w:rPr>
          <w:b/>
        </w:rPr>
        <w:t>EF</w:t>
      </w:r>
      <w:r w:rsidRPr="00943D4C">
        <w:rPr>
          <w:b/>
          <w:vertAlign w:val="subscript"/>
        </w:rPr>
        <w:t>UST</w:t>
      </w:r>
      <w:r w:rsidRPr="00943D4C">
        <w:rPr>
          <w:b/>
        </w:rPr>
        <w:t xml:space="preserve"> (USIM Service Table)</w:t>
      </w:r>
    </w:p>
    <w:p w:rsidR="00CA37EC" w:rsidRPr="00943D4C" w:rsidRDefault="00CA37EC" w:rsidP="00CA37EC">
      <w:pPr>
        <w:keepLines/>
        <w:spacing w:after="0"/>
        <w:ind w:left="1702" w:hanging="1418"/>
      </w:pPr>
      <w:r w:rsidRPr="00943D4C">
        <w:t>Logically:</w:t>
      </w:r>
      <w:r w:rsidRPr="00943D4C">
        <w:tab/>
        <w:t>Local Phone Book available</w:t>
      </w:r>
    </w:p>
    <w:p w:rsidR="00CA37EC" w:rsidRPr="00943D4C" w:rsidRDefault="00CA37EC" w:rsidP="00CA37EC">
      <w:pPr>
        <w:keepLines/>
        <w:spacing w:after="0"/>
        <w:ind w:left="1702" w:hanging="1418"/>
      </w:pPr>
      <w:r w:rsidRPr="00943D4C">
        <w:tab/>
        <w:t>User controlled PLMN selector available</w:t>
      </w:r>
    </w:p>
    <w:p w:rsidR="00CA37EC" w:rsidRPr="00943D4C" w:rsidRDefault="00CA37EC" w:rsidP="00CA37EC">
      <w:pPr>
        <w:keepLines/>
        <w:spacing w:after="0"/>
        <w:ind w:left="1702" w:hanging="1418"/>
      </w:pPr>
      <w:r w:rsidRPr="00943D4C">
        <w:tab/>
        <w:t>Fixed dialling numbers available</w:t>
      </w:r>
    </w:p>
    <w:p w:rsidR="00CA37EC" w:rsidRPr="00943D4C" w:rsidRDefault="00CA37EC" w:rsidP="00CA37EC">
      <w:pPr>
        <w:keepLines/>
        <w:spacing w:after="0"/>
        <w:ind w:left="1702" w:hanging="1418"/>
      </w:pPr>
      <w:r w:rsidRPr="00943D4C">
        <w:tab/>
        <w:t>Barred dialling numbers available</w:t>
      </w:r>
    </w:p>
    <w:p w:rsidR="00CA37EC" w:rsidRPr="00943D4C" w:rsidRDefault="00CA37EC" w:rsidP="00CA37EC">
      <w:pPr>
        <w:keepLines/>
        <w:spacing w:after="0"/>
        <w:ind w:left="1702" w:hanging="1418"/>
      </w:pPr>
      <w:r w:rsidRPr="00943D4C">
        <w:tab/>
        <w:t>The GSM Access available</w:t>
      </w:r>
    </w:p>
    <w:p w:rsidR="00CA37EC" w:rsidRPr="00943D4C" w:rsidRDefault="00CA37EC" w:rsidP="00CA37EC">
      <w:pPr>
        <w:keepLines/>
        <w:spacing w:after="0"/>
        <w:ind w:left="1702" w:hanging="1418"/>
      </w:pPr>
      <w:r w:rsidRPr="00943D4C">
        <w:tab/>
        <w:t>The Group Identifier level 1 and level 2 not available</w:t>
      </w:r>
    </w:p>
    <w:p w:rsidR="00CA37EC" w:rsidRPr="00943D4C" w:rsidRDefault="00CA37EC" w:rsidP="00CA37EC">
      <w:pPr>
        <w:keepLines/>
        <w:spacing w:after="0"/>
        <w:ind w:left="1702" w:hanging="1418"/>
      </w:pPr>
      <w:r w:rsidRPr="00943D4C">
        <w:tab/>
        <w:t>Service n 33 (Packed Switched Domain) shall be set to '1'</w:t>
      </w:r>
    </w:p>
    <w:p w:rsidR="00CA37EC" w:rsidRPr="00943D4C" w:rsidRDefault="00CA37EC" w:rsidP="00CA37EC">
      <w:pPr>
        <w:keepLines/>
        <w:spacing w:after="0"/>
        <w:ind w:left="1702" w:hanging="1418"/>
      </w:pPr>
      <w:r w:rsidRPr="00943D4C">
        <w:lastRenderedPageBreak/>
        <w:tab/>
        <w:t>Enabled Services Table available</w:t>
      </w:r>
    </w:p>
    <w:p w:rsidR="00CA37EC" w:rsidRPr="00943D4C" w:rsidRDefault="00CA37EC" w:rsidP="00CA37EC">
      <w:pPr>
        <w:keepLines/>
        <w:spacing w:after="0"/>
        <w:ind w:left="1702" w:hanging="1418"/>
      </w:pPr>
      <w:r w:rsidRPr="00943D4C">
        <w:tab/>
        <w:t>Operator controlled PLMN selector available</w:t>
      </w:r>
    </w:p>
    <w:p w:rsidR="00CA37EC" w:rsidRPr="00943D4C" w:rsidRDefault="00CA37EC" w:rsidP="00CA37EC">
      <w:pPr>
        <w:keepLines/>
        <w:spacing w:after="0"/>
        <w:ind w:left="1702" w:hanging="1418"/>
      </w:pPr>
      <w:r w:rsidRPr="00943D4C">
        <w:tab/>
        <w:t>EPS Mobility Management Information available</w:t>
      </w:r>
    </w:p>
    <w:p w:rsidR="00CA37EC" w:rsidRPr="00943D4C" w:rsidRDefault="00CA37EC" w:rsidP="00CA37EC">
      <w:pPr>
        <w:keepLines/>
        <w:ind w:left="1702" w:hanging="1418"/>
      </w:pPr>
      <w:r w:rsidRPr="00943D4C">
        <w:tab/>
        <w:t>Allowed CSG Lists and corresponding indications not available</w:t>
      </w:r>
    </w:p>
    <w:p w:rsidR="00CA37EC" w:rsidRPr="00943D4C" w:rsidRDefault="00CA37EC" w:rsidP="00CA37EC">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Change w:id="608">
          <w:tblGrid>
            <w:gridCol w:w="959"/>
            <w:gridCol w:w="1134"/>
            <w:gridCol w:w="1134"/>
            <w:gridCol w:w="1134"/>
            <w:gridCol w:w="1134"/>
            <w:gridCol w:w="1134"/>
            <w:gridCol w:w="1134"/>
            <w:gridCol w:w="1134"/>
            <w:gridCol w:w="1134"/>
          </w:tblGrid>
        </w:tblGridChange>
      </w:tblGrid>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B8</w:t>
            </w: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r w:rsidRPr="00943D4C">
              <w:rPr>
                <w:rFonts w:ascii="Arial" w:hAnsi="Arial"/>
                <w:sz w:val="18"/>
              </w:rPr>
              <w:t>Binary</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xx1x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1x00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x1xx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xx11</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xx1x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xxxx xxxx</w:t>
            </w:r>
          </w:p>
        </w:tc>
        <w:tc>
          <w:tcPr>
            <w:tcW w:w="1134" w:type="dxa"/>
          </w:tcPr>
          <w:p w:rsidR="00CA37EC" w:rsidRPr="00943D4C" w:rsidRDefault="00CA37EC" w:rsidP="004623AE">
            <w:pPr>
              <w:keepNext/>
              <w:keepLines/>
              <w:spacing w:after="0"/>
              <w:rPr>
                <w:rFonts w:ascii="Arial" w:hAnsi="Arial"/>
                <w:sz w:val="18"/>
              </w:rPr>
            </w:pPr>
            <w:r w:rsidRPr="00943D4C">
              <w:rPr>
                <w:rFonts w:ascii="Arial" w:hAnsi="Arial"/>
                <w:sz w:val="18"/>
              </w:rPr>
              <w:t>xx01 xxxx</w:t>
            </w: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c>
          <w:tcPr>
            <w:tcW w:w="1134" w:type="dxa"/>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Lines/>
        <w:ind w:left="1702" w:hanging="1418"/>
      </w:pPr>
      <w:r w:rsidRPr="00943D4C">
        <w:tab/>
        <w:t>The coding of EF</w:t>
      </w:r>
      <w:r w:rsidRPr="00943D4C">
        <w:rPr>
          <w:vertAlign w:val="subscript"/>
        </w:rPr>
        <w:t>UST</w:t>
      </w:r>
      <w:r w:rsidRPr="00943D4C">
        <w:t xml:space="preserve"> shall conform with the capabilities of the USIM used.</w:t>
      </w:r>
    </w:p>
    <w:p w:rsidR="00CA37EC" w:rsidRPr="00943D4C" w:rsidRDefault="00CA37EC" w:rsidP="00CA37EC">
      <w:pPr>
        <w:rPr>
          <w:b/>
        </w:rPr>
      </w:pPr>
      <w:r w:rsidRPr="00943D4C">
        <w:rPr>
          <w:b/>
        </w:rPr>
        <w:t>EF</w:t>
      </w:r>
      <w:r w:rsidRPr="00943D4C">
        <w:rPr>
          <w:b/>
          <w:vertAlign w:val="subscript"/>
        </w:rPr>
        <w:t>OPLMNwACT</w:t>
      </w:r>
      <w:r w:rsidRPr="00943D4C">
        <w:rPr>
          <w:b/>
        </w:rPr>
        <w:t xml:space="preserve"> (OPLMN Selector)</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254 012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 in NB-S1 mode</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254 012</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E-UTRAN in WB-S1 mode</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PLMN:</w:t>
      </w:r>
      <w:r w:rsidRPr="00943D4C">
        <w:tab/>
        <w:t>254 002</w:t>
      </w:r>
    </w:p>
    <w:p w:rsidR="00CA37EC" w:rsidRPr="00943D4C" w:rsidRDefault="00CA37EC" w:rsidP="00CA37EC">
      <w:pPr>
        <w:keepLines/>
        <w:spacing w:after="0"/>
        <w:ind w:left="1702" w:hanging="1418"/>
      </w:pPr>
      <w:r w:rsidRPr="00943D4C">
        <w:tab/>
        <w:t>3</w:t>
      </w:r>
      <w:r w:rsidRPr="00943D4C">
        <w:rPr>
          <w:vertAlign w:val="superscript"/>
        </w:rPr>
        <w:t>rd</w:t>
      </w:r>
      <w:r w:rsidRPr="00943D4C">
        <w:t xml:space="preserve"> ACT:</w:t>
      </w:r>
      <w:r w:rsidR="00943D4C">
        <w:tab/>
      </w:r>
      <w:r w:rsidRPr="00943D4C">
        <w:t>E-UTRAN</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PLMN:</w:t>
      </w:r>
      <w:r w:rsidRPr="00943D4C">
        <w:tab/>
        <w:t>254 012</w:t>
      </w:r>
    </w:p>
    <w:p w:rsidR="00CA37EC" w:rsidRPr="00943D4C" w:rsidRDefault="00CA37EC" w:rsidP="00CA37EC">
      <w:pPr>
        <w:keepLines/>
        <w:spacing w:after="0"/>
        <w:ind w:left="1702" w:hanging="1418"/>
      </w:pPr>
      <w:r w:rsidRPr="00943D4C">
        <w:tab/>
        <w:t>4</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254 011</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GSM</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7.3.7.4.2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254/012, the NB-SS sends </w:t>
      </w:r>
      <w:r w:rsidRPr="00943D4C">
        <w:rPr>
          <w:i/>
        </w:rPr>
        <w:t>RRCConnectionSetup-NB</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254/012/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"25401200010266436587"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lastRenderedPageBreak/>
        <w:t>7.3.7.5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254/012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25401200010266436587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254/012/0001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blPrEx>
          <w:tblCellMar>
            <w:top w:w="0" w:type="dxa"/>
            <w:bottom w:w="0" w:type="dxa"/>
          </w:tblCellMar>
        </w:tblPrEx>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rPr>
          <w:noProof/>
        </w:rPr>
      </w:pPr>
    </w:p>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7.3.8 UE recognising the priority order of the Operator controlled PLMN  selector list using the ACT preference - E-UTRAN in NB-S1 mode/ GSM</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TS 22.011 [6], subclause 3.2.2;</w:t>
      </w:r>
    </w:p>
    <w:p w:rsidR="00CA37EC" w:rsidRPr="00943D4C" w:rsidRDefault="00CA37EC" w:rsidP="00CA37EC">
      <w:pPr>
        <w:ind w:left="568" w:hanging="284"/>
      </w:pPr>
      <w:r w:rsidRPr="00943D4C">
        <w:t>-</w:t>
      </w:r>
      <w:r w:rsidRPr="00943D4C">
        <w:tab/>
        <w:t>TS 31.102 [4], subclause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NB-S1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7.3.8.4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7.3.8.4.1</w:t>
      </w:r>
      <w:r w:rsidRPr="00943D4C">
        <w:rPr>
          <w:rFonts w:ascii="Arial" w:hAnsi="Arial"/>
          <w:sz w:val="22"/>
        </w:rPr>
        <w:tab/>
        <w:t>Initial conditions</w:t>
      </w:r>
    </w:p>
    <w:p w:rsidR="00CA37EC" w:rsidRPr="00943D4C" w:rsidRDefault="00CA37EC" w:rsidP="00CA37EC">
      <w:r w:rsidRPr="00943D4C">
        <w:t>For this test both a GSM SS and an NB-IoT NB-SS are needed.</w:t>
      </w:r>
    </w:p>
    <w:p w:rsidR="00CA37EC" w:rsidRPr="00943D4C" w:rsidRDefault="00CA37EC" w:rsidP="00CA37EC">
      <w:r w:rsidRPr="00943D4C">
        <w:t>The GSM 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LAI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lastRenderedPageBreak/>
        <w:t>The NB-SS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t>The default E-UTRAN UICC is used with the following exception:</w:t>
      </w:r>
    </w:p>
    <w:p w:rsidR="00CA37EC" w:rsidRPr="00943D4C" w:rsidRDefault="00CA37EC" w:rsidP="00CA37EC">
      <w:pPr>
        <w:keepNext/>
        <w:rPr>
          <w:b/>
        </w:rPr>
      </w:pPr>
      <w:r w:rsidRPr="00943D4C">
        <w:rPr>
          <w:b/>
        </w:rPr>
        <w:t>EFOPLMNwACT (Operator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pStyle w:val="EW"/>
        <w:tabs>
          <w:tab w:val="left" w:pos="2835"/>
        </w:tabs>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 xml:space="preserve">E-UTRAN in NB-S1 mode </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50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80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7.3.8.4.2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RRCConnectionRequest-NB</w:t>
      </w:r>
      <w:r w:rsidRPr="00943D4C">
        <w:t xml:space="preserve"> from the UE on the NB-IoT-cell related to the BCCH transmitting MCC/MNC 244/083, the E-USS sends </w:t>
      </w:r>
      <w:r w:rsidRPr="00943D4C">
        <w:rPr>
          <w:i/>
        </w:rPr>
        <w:t>RRCConnectionSetup</w:t>
      </w:r>
      <w:r w:rsidRPr="00943D4C">
        <w:t xml:space="preserve"> to the UE, followed by </w:t>
      </w:r>
      <w:r w:rsidRPr="00943D4C">
        <w:rPr>
          <w:i/>
        </w:rPr>
        <w:t>RRCConnectionSetupComplete-NB</w:t>
      </w:r>
      <w:r w:rsidRPr="00943D4C">
        <w:t xml:space="preserve"> sent by the UE to the NB-SS.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NB-SS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NB-SS sends </w:t>
      </w:r>
      <w:r w:rsidRPr="00943D4C">
        <w:rPr>
          <w:i/>
        </w:rPr>
        <w:t>RRCConnectionRelease-NB</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7.3.8.5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RRCConnectionRequest-NB</w:t>
      </w:r>
      <w:r w:rsidRPr="00943D4C">
        <w:t xml:space="preserve"> on the NB-IoT-cell related to the BCCH transmitting MCC/MNC 244/083 to the NB-SS.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NB-SS.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lastRenderedPageBreak/>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blPrEx>
          <w:tblCellMar>
            <w:top w:w="0" w:type="dxa"/>
            <w:bottom w:w="0" w:type="dxa"/>
          </w:tblCellMar>
        </w:tblPrEx>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Pr>
        <w:keepNext/>
        <w:keepLines/>
        <w:spacing w:before="120"/>
        <w:ind w:left="1134" w:hanging="1134"/>
        <w:outlineLvl w:val="2"/>
        <w:rPr>
          <w:rFonts w:ascii="Arial" w:hAnsi="Arial"/>
          <w:sz w:val="28"/>
        </w:rPr>
      </w:pPr>
      <w:r w:rsidRPr="00943D4C">
        <w:rPr>
          <w:rFonts w:ascii="Arial" w:hAnsi="Arial"/>
          <w:sz w:val="28"/>
        </w:rPr>
        <w:t>7.3.9</w:t>
      </w:r>
      <w:r w:rsidR="00943D4C">
        <w:rPr>
          <w:rFonts w:ascii="Arial" w:hAnsi="Arial"/>
          <w:sz w:val="28"/>
        </w:rPr>
        <w:tab/>
      </w:r>
      <w:r w:rsidRPr="00943D4C">
        <w:rPr>
          <w:rFonts w:ascii="Arial" w:hAnsi="Arial"/>
          <w:sz w:val="28"/>
        </w:rPr>
        <w:t>UE recognising the priority order of the Operator controlled PLMN  selector list using the ACT preference - E-UTRAN in WB-S1 mode/GSM</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7.3.9.1</w:t>
      </w:r>
      <w:r w:rsidRPr="00943D4C">
        <w:rPr>
          <w:rFonts w:ascii="Arial" w:hAnsi="Arial"/>
          <w:sz w:val="24"/>
        </w:rPr>
        <w:tab/>
        <w:t>Definition and applicability</w:t>
      </w:r>
    </w:p>
    <w:p w:rsidR="00CA37EC" w:rsidRPr="00943D4C" w:rsidRDefault="00CA37EC" w:rsidP="00CA37EC">
      <w:r w:rsidRPr="00943D4C">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943D4C">
        <w:rPr>
          <w:vertAlign w:val="subscript"/>
        </w:rPr>
        <w:t>OPLMNwACT</w:t>
      </w:r>
      <w:r w:rsidRPr="00943D4C">
        <w:t>. Update and deletion of OPLMNs shall not be possible by the subscriber by the use of the PIN.</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7.3.9.2</w:t>
      </w:r>
      <w:r w:rsidRPr="00943D4C">
        <w:rPr>
          <w:rFonts w:ascii="Arial" w:hAnsi="Arial"/>
          <w:sz w:val="24"/>
        </w:rPr>
        <w:tab/>
        <w:t>Conformance requirement</w:t>
      </w:r>
    </w:p>
    <w:p w:rsidR="00CA37EC" w:rsidRPr="00943D4C" w:rsidRDefault="00CA37EC" w:rsidP="00CA37EC">
      <w:r w:rsidRPr="00943D4C">
        <w:t>When registering onto a VPLMN the UE shall take into account the priority of OPLMNs in the preferred list on the USIM.</w:t>
      </w:r>
    </w:p>
    <w:p w:rsidR="00CA37EC" w:rsidRPr="00943D4C" w:rsidRDefault="00CA37EC" w:rsidP="00CA37EC">
      <w:pPr>
        <w:ind w:left="568" w:hanging="284"/>
      </w:pPr>
      <w:r w:rsidRPr="00943D4C">
        <w:t>-</w:t>
      </w:r>
      <w:r w:rsidRPr="00943D4C">
        <w:tab/>
        <w:t>TS 22.011 [6], subclause 3.2.2;</w:t>
      </w:r>
    </w:p>
    <w:p w:rsidR="00CA37EC" w:rsidRPr="00943D4C" w:rsidRDefault="00CA37EC" w:rsidP="00CA37EC">
      <w:pPr>
        <w:ind w:left="568" w:hanging="284"/>
      </w:pPr>
      <w:r w:rsidRPr="00943D4C">
        <w:t>-</w:t>
      </w:r>
      <w:r w:rsidRPr="00943D4C">
        <w:tab/>
        <w:t>TS 31.102 [4], subclause 4.2.53, 4.2.5 and 5.1.1.2.</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7.3.9.3</w:t>
      </w:r>
      <w:r w:rsidRPr="00943D4C">
        <w:rPr>
          <w:rFonts w:ascii="Arial" w:hAnsi="Arial"/>
          <w:sz w:val="24"/>
        </w:rPr>
        <w:tab/>
        <w:t>Test purpose</w:t>
      </w:r>
    </w:p>
    <w:p w:rsidR="00CA37EC" w:rsidRPr="00943D4C" w:rsidRDefault="00CA37EC" w:rsidP="00CA37EC">
      <w:r w:rsidRPr="00943D4C">
        <w:t>To verify that the OPLMN with the higher priority (defined by its position in EF</w:t>
      </w:r>
      <w:r w:rsidRPr="00943D4C">
        <w:rPr>
          <w:vertAlign w:val="subscript"/>
        </w:rPr>
        <w:t>OPLMNwACT</w:t>
      </w:r>
      <w:r w:rsidRPr="00943D4C">
        <w:t xml:space="preserve">) takes precedence over the OPLMN with the lower priority when the UE performs a network selection. Hereby the new coding for RAT </w:t>
      </w:r>
      <w:r w:rsidRPr="00943D4C">
        <w:br/>
        <w:t>E-UTRAN in WB-S1 mode has to be handled correctly by the UE.</w:t>
      </w:r>
    </w:p>
    <w:p w:rsidR="00CA37EC" w:rsidRPr="00943D4C" w:rsidRDefault="00CA37EC" w:rsidP="00CA37EC">
      <w:pPr>
        <w:keepNext/>
        <w:keepLines/>
        <w:spacing w:before="120"/>
        <w:ind w:left="1418" w:hanging="1418"/>
        <w:outlineLvl w:val="3"/>
        <w:rPr>
          <w:rFonts w:ascii="Arial" w:hAnsi="Arial"/>
          <w:sz w:val="24"/>
        </w:rPr>
      </w:pPr>
      <w:r w:rsidRPr="00943D4C">
        <w:rPr>
          <w:rFonts w:ascii="Arial" w:hAnsi="Arial"/>
          <w:sz w:val="24"/>
        </w:rPr>
        <w:t>7.3.9.4</w:t>
      </w:r>
      <w:r w:rsidRPr="00943D4C">
        <w:rPr>
          <w:rFonts w:ascii="Arial" w:hAnsi="Arial"/>
          <w:sz w:val="24"/>
        </w:rPr>
        <w:tab/>
        <w:t>Method of test</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7.3.9.4.1</w:t>
      </w:r>
      <w:r w:rsidRPr="00943D4C">
        <w:rPr>
          <w:rFonts w:ascii="Arial" w:hAnsi="Arial"/>
          <w:sz w:val="22"/>
        </w:rPr>
        <w:tab/>
        <w:t>Initial conditions</w:t>
      </w:r>
    </w:p>
    <w:p w:rsidR="00CA37EC" w:rsidRPr="00943D4C" w:rsidRDefault="00CA37EC" w:rsidP="00CA37EC">
      <w:r w:rsidRPr="00943D4C">
        <w:t>For this test both a GSM SS and an E-UTRAN E-USS is needed.</w:t>
      </w:r>
    </w:p>
    <w:p w:rsidR="00CA37EC" w:rsidRPr="00943D4C" w:rsidRDefault="00CA37EC" w:rsidP="00CA37EC">
      <w:r w:rsidRPr="00943D4C">
        <w:t>The GSM SS transmits on BCCH, with the following network parameters:</w:t>
      </w:r>
    </w:p>
    <w:p w:rsidR="00CA37EC" w:rsidRPr="00943D4C" w:rsidRDefault="00CA37EC" w:rsidP="00CA37EC">
      <w:pPr>
        <w:tabs>
          <w:tab w:val="left" w:pos="2835"/>
        </w:tabs>
        <w:ind w:left="568" w:hanging="284"/>
      </w:pPr>
      <w:r w:rsidRPr="00943D4C">
        <w:t>-</w:t>
      </w:r>
      <w:r w:rsidRPr="00943D4C">
        <w:tab/>
        <w:t>Attach/detach:</w:t>
      </w:r>
      <w:r w:rsidRPr="00943D4C">
        <w:tab/>
        <w:t>disabled.</w:t>
      </w:r>
    </w:p>
    <w:p w:rsidR="00CA37EC" w:rsidRPr="00943D4C" w:rsidRDefault="00CA37EC" w:rsidP="00CA37EC">
      <w:pPr>
        <w:tabs>
          <w:tab w:val="left" w:pos="2835"/>
        </w:tabs>
        <w:ind w:left="568" w:hanging="284"/>
      </w:pPr>
      <w:r w:rsidRPr="00943D4C">
        <w:t>-</w:t>
      </w:r>
      <w:r w:rsidRPr="00943D4C">
        <w:tab/>
        <w:t>LAI (MCC/MNC/LAC):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r w:rsidRPr="00943D4C">
        <w:t>The E-USS transmits on the BCCH, with the following network parameters:</w:t>
      </w:r>
    </w:p>
    <w:p w:rsidR="00CA37EC" w:rsidRPr="00943D4C" w:rsidRDefault="00CA37EC" w:rsidP="00CA37EC">
      <w:pPr>
        <w:tabs>
          <w:tab w:val="left" w:pos="2835"/>
        </w:tabs>
        <w:ind w:left="568" w:hanging="284"/>
      </w:pPr>
      <w:r w:rsidRPr="00943D4C">
        <w:t>-</w:t>
      </w:r>
      <w:r w:rsidRPr="00943D4C">
        <w:tab/>
        <w:t>TAI (MCC/MNC/TAC):</w:t>
      </w:r>
      <w:r w:rsidRPr="00943D4C">
        <w:tab/>
        <w:t>244/083/0001.</w:t>
      </w:r>
    </w:p>
    <w:p w:rsidR="00CA37EC" w:rsidRPr="00943D4C" w:rsidRDefault="00CA37EC" w:rsidP="00CA37EC">
      <w:pPr>
        <w:tabs>
          <w:tab w:val="left" w:pos="2835"/>
        </w:tabs>
        <w:ind w:left="568" w:hanging="284"/>
      </w:pPr>
      <w:r w:rsidRPr="00943D4C">
        <w:t>-</w:t>
      </w:r>
      <w:r w:rsidRPr="00943D4C">
        <w:tab/>
        <w:t>Access control:</w:t>
      </w:r>
      <w:r w:rsidRPr="00943D4C">
        <w:tab/>
        <w:t>unrestricted.</w:t>
      </w:r>
    </w:p>
    <w:p w:rsidR="00CA37EC" w:rsidRPr="00943D4C" w:rsidRDefault="00CA37EC" w:rsidP="00CA37EC">
      <w:pPr>
        <w:keepNext/>
        <w:keepLines/>
      </w:pPr>
      <w:r w:rsidRPr="00943D4C">
        <w:lastRenderedPageBreak/>
        <w:t>The default E-UTRAN UICC is used with the following exception:</w:t>
      </w:r>
    </w:p>
    <w:p w:rsidR="00CA37EC" w:rsidRPr="00943D4C" w:rsidRDefault="00CA37EC" w:rsidP="00CA37EC">
      <w:pPr>
        <w:keepNext/>
        <w:rPr>
          <w:b/>
        </w:rPr>
      </w:pPr>
      <w:r w:rsidRPr="00943D4C">
        <w:rPr>
          <w:b/>
        </w:rPr>
        <w:t>EFOPLMNwACT (Operator Controlled PLMN Selector with Access Technology)</w:t>
      </w:r>
    </w:p>
    <w:p w:rsidR="00CA37EC" w:rsidRPr="00943D4C" w:rsidRDefault="00CA37EC" w:rsidP="00CA37EC">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rsidR="00CA37EC" w:rsidRPr="00943D4C" w:rsidRDefault="00CA37EC" w:rsidP="00CA37EC">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rsidR="00CA37EC" w:rsidRPr="00943D4C" w:rsidRDefault="00CA37EC" w:rsidP="00CA37EC">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rsidR="00CA37EC" w:rsidRPr="00943D4C" w:rsidRDefault="00CA37EC" w:rsidP="00CA37EC">
      <w:pPr>
        <w:keepLines/>
        <w:spacing w:after="0"/>
        <w:ind w:left="1702" w:hanging="1418"/>
      </w:pPr>
      <w:r w:rsidRPr="00943D4C">
        <w:tab/>
        <w:t>2</w:t>
      </w:r>
      <w:r w:rsidRPr="00943D4C">
        <w:rPr>
          <w:vertAlign w:val="superscript"/>
        </w:rPr>
        <w:t>nd</w:t>
      </w:r>
      <w:r w:rsidRPr="00943D4C">
        <w:t xml:space="preserve"> ACT:</w:t>
      </w:r>
      <w:r w:rsidR="00943D4C">
        <w:tab/>
      </w:r>
      <w:r w:rsidRPr="00943D4C">
        <w:t>GSM</w:t>
      </w:r>
    </w:p>
    <w:p w:rsidR="00CA37EC" w:rsidRPr="00943D4C" w:rsidRDefault="00CA37EC" w:rsidP="00CA37EC">
      <w:pPr>
        <w:pStyle w:val="EW"/>
        <w:tabs>
          <w:tab w:val="left" w:pos="2835"/>
        </w:tabs>
      </w:pPr>
      <w:r w:rsidRPr="00943D4C">
        <w:tab/>
        <w:t>3</w:t>
      </w:r>
      <w:r w:rsidRPr="00943D4C">
        <w:rPr>
          <w:vertAlign w:val="superscript"/>
        </w:rPr>
        <w:t>rd</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 in WB-S1 mode</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244 083</w:t>
      </w:r>
    </w:p>
    <w:p w:rsidR="00CA37EC" w:rsidRPr="00943D4C" w:rsidRDefault="00CA37EC" w:rsidP="00CA37EC">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PLMN:</w:t>
      </w:r>
      <w:r w:rsidRPr="00943D4C">
        <w:tab/>
        <w:t>254 004</w:t>
      </w:r>
    </w:p>
    <w:p w:rsidR="00CA37EC" w:rsidRPr="00943D4C" w:rsidRDefault="00CA37EC" w:rsidP="00CA37EC">
      <w:pPr>
        <w:keepLines/>
        <w:spacing w:after="0"/>
        <w:ind w:left="1702" w:hanging="1418"/>
      </w:pPr>
      <w:r w:rsidRPr="00943D4C">
        <w:tab/>
        <w:t>5</w:t>
      </w:r>
      <w:r w:rsidRPr="00943D4C">
        <w:rPr>
          <w:vertAlign w:val="superscript"/>
        </w:rPr>
        <w:t>th</w:t>
      </w:r>
      <w:r w:rsidRPr="00943D4C">
        <w:t xml:space="preserve"> ACT:</w:t>
      </w:r>
      <w:r w:rsidR="00943D4C">
        <w:tab/>
      </w:r>
      <w:r w:rsidRPr="00943D4C">
        <w:t>UTRAN</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PLMN:</w:t>
      </w:r>
      <w:r w:rsidRPr="00943D4C">
        <w:tab/>
        <w:t>254 005</w:t>
      </w:r>
    </w:p>
    <w:p w:rsidR="00CA37EC" w:rsidRPr="00943D4C" w:rsidRDefault="00CA37EC" w:rsidP="00CA37EC">
      <w:pPr>
        <w:keepLines/>
        <w:spacing w:after="0"/>
        <w:ind w:left="1702" w:hanging="1418"/>
      </w:pPr>
      <w:r w:rsidRPr="00943D4C">
        <w:tab/>
        <w:t>6</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7</w:t>
      </w:r>
      <w:r w:rsidR="00CA37EC" w:rsidRPr="00943D4C">
        <w:rPr>
          <w:vertAlign w:val="superscript"/>
        </w:rPr>
        <w:t>th</w:t>
      </w:r>
      <w:r w:rsidR="00CA37EC" w:rsidRPr="00943D4C">
        <w:t xml:space="preserve"> PLMN:</w:t>
      </w:r>
      <w:r w:rsidR="00CA37EC" w:rsidRPr="00943D4C">
        <w:tab/>
        <w:t>254 006</w:t>
      </w:r>
    </w:p>
    <w:p w:rsidR="00CA37EC" w:rsidRPr="00943D4C" w:rsidRDefault="00CA37EC" w:rsidP="00CA37EC">
      <w:pPr>
        <w:keepLines/>
        <w:spacing w:after="0"/>
        <w:ind w:left="1702" w:hanging="1418"/>
      </w:pPr>
      <w:r w:rsidRPr="00943D4C">
        <w:tab/>
        <w:t>7</w:t>
      </w:r>
      <w:r w:rsidRPr="00943D4C">
        <w:rPr>
          <w:vertAlign w:val="superscript"/>
        </w:rPr>
        <w:t>th</w:t>
      </w:r>
      <w:r w:rsidRPr="00943D4C">
        <w:t xml:space="preserve"> ACT:</w:t>
      </w:r>
      <w:r w:rsidR="00943D4C">
        <w:tab/>
      </w:r>
      <w:r w:rsidRPr="00943D4C">
        <w:t>UTRAN</w:t>
      </w:r>
    </w:p>
    <w:p w:rsidR="00CA37EC" w:rsidRPr="00943D4C" w:rsidRDefault="00943D4C" w:rsidP="00CA37EC">
      <w:pPr>
        <w:keepLines/>
        <w:spacing w:after="0"/>
        <w:ind w:left="1702" w:hanging="1418"/>
      </w:pPr>
      <w:r>
        <w:tab/>
      </w:r>
      <w:r w:rsidR="00CA37EC" w:rsidRPr="00943D4C">
        <w:t>8</w:t>
      </w:r>
      <w:r w:rsidR="00CA37EC" w:rsidRPr="00943D4C">
        <w:rPr>
          <w:vertAlign w:val="superscript"/>
        </w:rPr>
        <w:t>th</w:t>
      </w:r>
      <w:r w:rsidR="00CA37EC" w:rsidRPr="00943D4C">
        <w:t xml:space="preserve"> PLMN:</w:t>
      </w:r>
      <w:r w:rsidR="00CA37EC" w:rsidRPr="00943D4C">
        <w:tab/>
        <w:t>254 007</w:t>
      </w:r>
    </w:p>
    <w:p w:rsidR="00CA37EC" w:rsidRPr="00943D4C" w:rsidRDefault="00CA37EC" w:rsidP="00CA37EC">
      <w:pPr>
        <w:keepLines/>
        <w:spacing w:after="0"/>
        <w:ind w:left="1702" w:hanging="1418"/>
      </w:pPr>
      <w:r w:rsidRPr="00943D4C">
        <w:tab/>
        <w:t>8</w:t>
      </w:r>
      <w:r w:rsidRPr="00943D4C">
        <w:rPr>
          <w:vertAlign w:val="superscript"/>
        </w:rPr>
        <w:t>th</w:t>
      </w:r>
      <w:r w:rsidRPr="00943D4C">
        <w:t xml:space="preserve"> ACT:</w:t>
      </w:r>
      <w:r w:rsidR="00943D4C">
        <w:tab/>
      </w:r>
      <w:r w:rsidRPr="00943D4C">
        <w:t>UTRAN</w:t>
      </w: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B09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B19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60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42</w:t>
            </w:r>
          </w:p>
        </w:tc>
        <w:tc>
          <w:tcPr>
            <w:tcW w:w="851" w:type="dxa"/>
          </w:tcPr>
          <w:p w:rsidR="00CA37EC" w:rsidRPr="00943D4C" w:rsidRDefault="00CA37EC" w:rsidP="004623AE">
            <w:pPr>
              <w:keepNext/>
              <w:keepLines/>
              <w:spacing w:after="0"/>
              <w:rPr>
                <w:rFonts w:ascii="Arial" w:hAnsi="Arial"/>
                <w:sz w:val="18"/>
              </w:rPr>
            </w:pPr>
            <w:r w:rsidRPr="00943D4C">
              <w:t>34</w:t>
            </w:r>
          </w:p>
        </w:tc>
        <w:tc>
          <w:tcPr>
            <w:tcW w:w="851" w:type="dxa"/>
          </w:tcPr>
          <w:p w:rsidR="00CA37EC" w:rsidRPr="00943D4C" w:rsidRDefault="00CA37EC" w:rsidP="004623AE">
            <w:pPr>
              <w:keepNext/>
              <w:keepLines/>
              <w:spacing w:after="0"/>
              <w:rPr>
                <w:rFonts w:ascii="Arial" w:hAnsi="Arial"/>
                <w:sz w:val="18"/>
              </w:rPr>
            </w:pPr>
            <w:r w:rsidRPr="00943D4C">
              <w:t>80</w:t>
            </w:r>
          </w:p>
        </w:tc>
        <w:tc>
          <w:tcPr>
            <w:tcW w:w="851" w:type="dxa"/>
          </w:tcPr>
          <w:p w:rsidR="00CA37EC" w:rsidRPr="00943D4C" w:rsidRDefault="00CA37EC" w:rsidP="004623AE">
            <w:pPr>
              <w:keepNext/>
              <w:keepLines/>
              <w:spacing w:after="0"/>
              <w:rPr>
                <w:rFonts w:ascii="Arial" w:hAnsi="Arial"/>
                <w:sz w:val="18"/>
              </w:rPr>
            </w:pPr>
            <w:r w:rsidRPr="00943D4C">
              <w:t>00</w:t>
            </w:r>
          </w:p>
        </w:tc>
        <w:tc>
          <w:tcPr>
            <w:tcW w:w="851" w:type="dxa"/>
          </w:tcPr>
          <w:p w:rsidR="00CA37EC" w:rsidRPr="00943D4C" w:rsidRDefault="00CA37EC" w:rsidP="004623AE">
            <w:pPr>
              <w:keepNext/>
              <w:keepLines/>
              <w:spacing w:after="0"/>
              <w:rPr>
                <w:rFonts w:ascii="Arial" w:hAnsi="Arial"/>
                <w:sz w:val="18"/>
              </w:rPr>
            </w:pPr>
            <w:r w:rsidRPr="00943D4C">
              <w:t>80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B29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44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B31</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B33</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B35</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B36</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B37</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B38</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B39</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B40</w:t>
            </w:r>
          </w:p>
        </w:tc>
      </w:tr>
      <w:tr w:rsidR="00CA37EC" w:rsidRPr="00943D4C" w:rsidTr="004623AE">
        <w:tblPrEx>
          <w:tblCellMar>
            <w:top w:w="0" w:type="dxa"/>
            <w:bottom w:w="0" w:type="dxa"/>
          </w:tblCellMar>
        </w:tblPrEx>
        <w:tc>
          <w:tcPr>
            <w:tcW w:w="907" w:type="dxa"/>
          </w:tcPr>
          <w:p w:rsidR="00CA37EC" w:rsidRPr="00943D4C" w:rsidRDefault="00CA37EC" w:rsidP="004623AE">
            <w:pPr>
              <w:keepNext/>
              <w:keepLines/>
              <w:spacing w:after="0"/>
              <w:rPr>
                <w:rFonts w:ascii="Arial" w:hAnsi="Arial"/>
                <w:sz w:val="18"/>
              </w:rPr>
            </w:pP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64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52</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74</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851" w:type="dxa"/>
          </w:tcPr>
          <w:p w:rsidR="00CA37EC" w:rsidRPr="00943D4C" w:rsidRDefault="00CA37EC" w:rsidP="004623AE">
            <w:pPr>
              <w:keepNext/>
              <w:keepLines/>
              <w:spacing w:after="0"/>
              <w:rPr>
                <w:rFonts w:ascii="Arial" w:hAnsi="Arial"/>
                <w:sz w:val="18"/>
              </w:rPr>
            </w:pPr>
            <w:r w:rsidRPr="00943D4C">
              <w:rPr>
                <w:rFonts w:ascii="Arial" w:hAnsi="Arial"/>
                <w:sz w:val="18"/>
              </w:rPr>
              <w:t>00</w:t>
            </w:r>
          </w:p>
        </w:tc>
      </w:tr>
    </w:tbl>
    <w:p w:rsidR="00CA37EC" w:rsidRPr="00943D4C" w:rsidRDefault="00CA37EC" w:rsidP="00CA37EC">
      <w:r w:rsidRPr="00943D4C">
        <w:t>The UICC is installed into the Terminal and the UE is set to automatic PLMN selection mode.</w:t>
      </w:r>
    </w:p>
    <w:p w:rsidR="00CA37EC" w:rsidRPr="00943D4C" w:rsidRDefault="00CA37EC" w:rsidP="00CA37EC">
      <w:pPr>
        <w:keepNext/>
        <w:keepLines/>
        <w:spacing w:before="120"/>
        <w:ind w:left="1701" w:hanging="1701"/>
        <w:outlineLvl w:val="4"/>
        <w:rPr>
          <w:rFonts w:ascii="Arial" w:hAnsi="Arial"/>
          <w:sz w:val="22"/>
        </w:rPr>
      </w:pPr>
      <w:r w:rsidRPr="00943D4C">
        <w:rPr>
          <w:rFonts w:ascii="Arial" w:hAnsi="Arial"/>
          <w:sz w:val="22"/>
        </w:rPr>
        <w:t>7.3.9.4.2</w:t>
      </w:r>
      <w:r w:rsidRPr="00943D4C">
        <w:rPr>
          <w:rFonts w:ascii="Arial" w:hAnsi="Arial"/>
          <w:sz w:val="22"/>
        </w:rPr>
        <w:tab/>
        <w:t>Procedure</w:t>
      </w:r>
    </w:p>
    <w:p w:rsidR="00CA37EC" w:rsidRPr="00943D4C" w:rsidRDefault="00CA37EC" w:rsidP="00CA37EC">
      <w:pPr>
        <w:ind w:left="568" w:hanging="284"/>
      </w:pPr>
      <w:r w:rsidRPr="00943D4C">
        <w:t>a)</w:t>
      </w:r>
      <w:r w:rsidRPr="00943D4C">
        <w:tab/>
        <w:t>The UE is powered on.</w:t>
      </w:r>
    </w:p>
    <w:p w:rsidR="00CA37EC" w:rsidRPr="00943D4C" w:rsidRDefault="00CA37EC" w:rsidP="00CA37EC">
      <w:pPr>
        <w:ind w:left="568" w:hanging="284"/>
      </w:pPr>
      <w:r w:rsidRPr="00943D4C">
        <w:t>b)</w:t>
      </w:r>
      <w:r w:rsidRPr="00943D4C">
        <w:tab/>
        <w:t xml:space="preserve">After receipt of an </w:t>
      </w:r>
      <w:r w:rsidRPr="00943D4C">
        <w:rPr>
          <w:i/>
        </w:rPr>
        <w:t>RRCConnectionRequest</w:t>
      </w:r>
      <w:r w:rsidRPr="00943D4C">
        <w:t xml:space="preserve"> from the UE on the E-UTRAN-cell related to the BCCH transmitting MCC/MNC 244/083,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CA37EC" w:rsidRPr="00943D4C" w:rsidRDefault="00CA37EC" w:rsidP="00CA37EC">
      <w:pPr>
        <w:keepNext/>
        <w:keepLines/>
        <w:ind w:left="568" w:hanging="284"/>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CA37EC" w:rsidRPr="00943D4C" w:rsidRDefault="00CA37EC" w:rsidP="00CA37EC">
      <w:pPr>
        <w:ind w:left="851" w:hanging="284"/>
        <w:rPr>
          <w:lang w:val="fr-FR"/>
        </w:rPr>
      </w:pPr>
      <w:r w:rsidRPr="00943D4C">
        <w:tab/>
      </w:r>
      <w:r w:rsidRPr="00943D4C">
        <w:rPr>
          <w:lang w:val="fr-FR"/>
        </w:rPr>
        <w:t>TAI (MCC/MNC/TAC):</w:t>
      </w:r>
      <w:r w:rsidR="00943D4C">
        <w:rPr>
          <w:lang w:val="fr-FR"/>
        </w:rPr>
        <w:tab/>
      </w:r>
      <w:r w:rsidRPr="00943D4C">
        <w:rPr>
          <w:lang w:val="fr-FR"/>
        </w:rPr>
        <w:t>244/083/ 0001</w:t>
      </w:r>
    </w:p>
    <w:p w:rsidR="00CA37EC" w:rsidRPr="00943D4C" w:rsidRDefault="00CA37EC" w:rsidP="00CA37EC">
      <w:pPr>
        <w:ind w:left="851" w:hanging="284"/>
        <w:rPr>
          <w:lang w:val="fr-FR"/>
        </w:rPr>
      </w:pPr>
      <w:r w:rsidRPr="00943D4C">
        <w:rPr>
          <w:lang w:val="fr-FR"/>
        </w:rPr>
        <w:tab/>
        <w:t>GUTI:</w:t>
      </w:r>
      <w:r w:rsidR="00AE724C">
        <w:rPr>
          <w:lang w:val="fr-FR"/>
        </w:rPr>
        <w:tab/>
      </w:r>
      <w:r w:rsidRPr="00943D4C">
        <w:rPr>
          <w:lang w:val="fr-FR"/>
        </w:rPr>
        <w:t>"24408300010266436587"</w:t>
      </w:r>
    </w:p>
    <w:p w:rsidR="00CA37EC" w:rsidRPr="00943D4C" w:rsidRDefault="00CA37EC" w:rsidP="00CA37EC">
      <w:pPr>
        <w:ind w:left="568" w:hanging="284"/>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t>.</w:t>
      </w:r>
    </w:p>
    <w:p w:rsidR="00CA37EC" w:rsidRPr="00943D4C" w:rsidRDefault="00CA37EC" w:rsidP="00CA37EC">
      <w:pPr>
        <w:ind w:left="568" w:hanging="284"/>
      </w:pPr>
      <w:r w:rsidRPr="00943D4C">
        <w:t>e)</w:t>
      </w:r>
      <w:r w:rsidRPr="00943D4C">
        <w:tab/>
        <w:t>The UE is soft powered down.</w:t>
      </w:r>
    </w:p>
    <w:p w:rsidR="00CA37EC" w:rsidRPr="00943D4C" w:rsidRDefault="00CA37EC" w:rsidP="00CA37EC">
      <w:pPr>
        <w:spacing w:before="120"/>
        <w:ind w:left="1418" w:hanging="1418"/>
        <w:outlineLvl w:val="3"/>
        <w:rPr>
          <w:rFonts w:ascii="Arial" w:hAnsi="Arial"/>
          <w:sz w:val="24"/>
        </w:rPr>
      </w:pPr>
      <w:r w:rsidRPr="00943D4C">
        <w:rPr>
          <w:rFonts w:ascii="Arial" w:hAnsi="Arial"/>
          <w:sz w:val="24"/>
        </w:rPr>
        <w:t>7.3.9.5</w:t>
      </w:r>
      <w:r w:rsidRPr="00943D4C">
        <w:rPr>
          <w:rFonts w:ascii="Arial" w:hAnsi="Arial"/>
          <w:sz w:val="24"/>
        </w:rPr>
        <w:tab/>
        <w:t>Acceptance criteria</w:t>
      </w:r>
    </w:p>
    <w:p w:rsidR="00CA37EC" w:rsidRPr="00943D4C" w:rsidRDefault="00CA37EC" w:rsidP="00CA37EC">
      <w:pPr>
        <w:keepNext/>
        <w:keepLines/>
        <w:ind w:left="568" w:hanging="284"/>
      </w:pPr>
      <w:r w:rsidRPr="00943D4C">
        <w:t xml:space="preserve">1.) After step a) the UE shall send a </w:t>
      </w:r>
      <w:r w:rsidRPr="00943D4C">
        <w:rPr>
          <w:i/>
        </w:rPr>
        <w:t>RRCConnectionRequest</w:t>
      </w:r>
      <w:r w:rsidRPr="00943D4C">
        <w:t xml:space="preserve"> on the E-UTRAN-cell related to the BCCH transmitting MCC/MNC 244/083 to the E-USS.</w:t>
      </w:r>
    </w:p>
    <w:p w:rsidR="00CA37EC" w:rsidRPr="00943D4C" w:rsidRDefault="00CA37EC" w:rsidP="00CA37EC">
      <w:pPr>
        <w:ind w:left="568" w:hanging="284"/>
      </w:pPr>
      <w:r w:rsidRPr="00943D4C">
        <w:t>2)</w:t>
      </w:r>
      <w:r w:rsidRPr="00943D4C">
        <w:tab/>
        <w:t xml:space="preserve">After step b) the terminal shall send </w:t>
      </w:r>
      <w:r w:rsidRPr="00943D4C">
        <w:rPr>
          <w:i/>
        </w:rPr>
        <w:t>AttachRequest</w:t>
      </w:r>
      <w:r w:rsidRPr="00943D4C">
        <w:t xml:space="preserve"> to the E-USS.</w:t>
      </w:r>
    </w:p>
    <w:p w:rsidR="00CA37EC" w:rsidRPr="00943D4C" w:rsidRDefault="00CA37EC" w:rsidP="00CA37EC">
      <w:pPr>
        <w:ind w:left="568" w:hanging="284"/>
      </w:pPr>
      <w:r w:rsidRPr="00943D4C">
        <w:t>3)</w:t>
      </w:r>
      <w:r w:rsidRPr="00943D4C">
        <w:tab/>
        <w:t xml:space="preserve">After step c) the terminal shall respond with </w:t>
      </w:r>
      <w:r w:rsidRPr="00943D4C">
        <w:rPr>
          <w:i/>
        </w:rPr>
        <w:t xml:space="preserve">AttachComplete </w:t>
      </w:r>
      <w:r w:rsidRPr="00943D4C">
        <w:t>during registration.</w:t>
      </w:r>
    </w:p>
    <w:p w:rsidR="00CA37EC" w:rsidRPr="00943D4C" w:rsidRDefault="00CA37EC" w:rsidP="00CA37EC">
      <w:pPr>
        <w:ind w:left="568" w:hanging="284"/>
      </w:pPr>
      <w:r w:rsidRPr="00943D4C">
        <w:t>4)</w:t>
      </w:r>
      <w:r w:rsidRPr="00943D4C">
        <w:tab/>
        <w:t>After step e) the USIM shall contain the following values:</w:t>
      </w:r>
    </w:p>
    <w:p w:rsidR="00CA37EC" w:rsidRPr="00943D4C" w:rsidRDefault="00CA37EC" w:rsidP="00CA37EC">
      <w:pPr>
        <w:keepNext/>
        <w:rPr>
          <w:b/>
        </w:rPr>
      </w:pPr>
      <w:r w:rsidRPr="00943D4C">
        <w:rPr>
          <w:b/>
        </w:rPr>
        <w:t>EF</w:t>
      </w:r>
      <w:r w:rsidRPr="00943D4C">
        <w:rPr>
          <w:b/>
          <w:vertAlign w:val="subscript"/>
        </w:rPr>
        <w:t>EPSLOCI</w:t>
      </w:r>
      <w:r w:rsidRPr="00943D4C">
        <w:rPr>
          <w:b/>
        </w:rPr>
        <w:t xml:space="preserve"> (EPS Information)</w:t>
      </w:r>
    </w:p>
    <w:p w:rsidR="00CA37EC" w:rsidRPr="00943D4C" w:rsidRDefault="00CA37EC" w:rsidP="00CA37EC">
      <w:pPr>
        <w:keepLines/>
        <w:tabs>
          <w:tab w:val="left" w:pos="2835"/>
        </w:tabs>
        <w:spacing w:after="0"/>
        <w:ind w:left="1702" w:hanging="1418"/>
      </w:pPr>
      <w:r w:rsidRPr="00943D4C">
        <w:t>Logically:</w:t>
      </w:r>
      <w:r w:rsidRPr="00943D4C">
        <w:tab/>
        <w:t>GUTI:</w:t>
      </w:r>
      <w:r w:rsidR="00AE724C">
        <w:tab/>
      </w:r>
      <w:r w:rsidRPr="00943D4C">
        <w:t>24408300010266436587</w:t>
      </w:r>
    </w:p>
    <w:p w:rsidR="00CA37EC" w:rsidRPr="00943D4C" w:rsidRDefault="00CA37EC" w:rsidP="00CA37EC">
      <w:pPr>
        <w:keepLines/>
        <w:tabs>
          <w:tab w:val="left" w:pos="2835"/>
        </w:tabs>
        <w:spacing w:after="0"/>
        <w:ind w:left="1702" w:hanging="1418"/>
      </w:pPr>
      <w:r w:rsidRPr="00943D4C">
        <w:tab/>
        <w:t>Last visited registered TAI:</w:t>
      </w:r>
      <w:r w:rsidRPr="00943D4C">
        <w:tab/>
        <w:t>244/083/0001</w:t>
      </w:r>
    </w:p>
    <w:p w:rsidR="00CA37EC" w:rsidRPr="00943D4C" w:rsidRDefault="00CA37EC" w:rsidP="00CA37EC">
      <w:pPr>
        <w:keepLines/>
        <w:tabs>
          <w:tab w:val="left" w:pos="2835"/>
        </w:tabs>
        <w:spacing w:after="0"/>
        <w:ind w:left="1702" w:hanging="1418"/>
      </w:pPr>
      <w:r w:rsidRPr="00943D4C">
        <w:lastRenderedPageBreak/>
        <w:tab/>
        <w:t>EPS update status:</w:t>
      </w:r>
      <w:r w:rsidR="00943D4C">
        <w:tab/>
      </w:r>
      <w:r w:rsidRPr="00943D4C">
        <w:t>updated</w:t>
      </w:r>
    </w:p>
    <w:p w:rsidR="00CA37EC" w:rsidRPr="00943D4C" w:rsidRDefault="00CA37EC" w:rsidP="00CA37EC">
      <w:pPr>
        <w:keepLines/>
        <w:tabs>
          <w:tab w:val="left" w:pos="2835"/>
        </w:tabs>
        <w:spacing w:after="0"/>
        <w:ind w:left="1702" w:hanging="1418"/>
      </w:pPr>
    </w:p>
    <w:p w:rsidR="00CA37EC" w:rsidRPr="00943D4C" w:rsidRDefault="00CA37EC" w:rsidP="00CA37EC">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B11</w:t>
            </w:r>
          </w:p>
        </w:tc>
      </w:tr>
      <w:tr w:rsidR="00CA37EC" w:rsidRPr="00943D4C" w:rsidTr="004623AE">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65</w:t>
            </w:r>
          </w:p>
        </w:tc>
      </w:tr>
      <w:tr w:rsidR="00CA37EC" w:rsidRPr="00943D4C" w:rsidTr="004623AE">
        <w:tblPrEx>
          <w:tblCellMar>
            <w:top w:w="0" w:type="dxa"/>
            <w:bottom w:w="0" w:type="dxa"/>
          </w:tblCellMar>
        </w:tblPrEx>
        <w:tc>
          <w:tcPr>
            <w:tcW w:w="959" w:type="dxa"/>
            <w:tcBorders>
              <w:top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r w:rsidR="00CA37EC" w:rsidRPr="00943D4C" w:rsidTr="004623AE">
        <w:tblPrEx>
          <w:tblCellMar>
            <w:top w:w="0" w:type="dxa"/>
            <w:bottom w:w="0" w:type="dxa"/>
          </w:tblCellMar>
        </w:tblPrEx>
        <w:tc>
          <w:tcPr>
            <w:tcW w:w="959" w:type="dxa"/>
            <w:tcBorders>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r w:rsidRPr="00943D4C">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rsidR="00CA37EC" w:rsidRPr="00943D4C" w:rsidRDefault="00CA37EC" w:rsidP="004623AE">
            <w:pPr>
              <w:keepNext/>
              <w:keepLines/>
              <w:spacing w:after="0"/>
              <w:rPr>
                <w:rFonts w:ascii="Arial" w:hAnsi="Arial"/>
                <w:sz w:val="18"/>
              </w:rPr>
            </w:pPr>
          </w:p>
        </w:tc>
      </w:tr>
    </w:tbl>
    <w:p w:rsidR="00CA37EC" w:rsidRPr="00943D4C" w:rsidRDefault="00CA37EC" w:rsidP="00CA37EC"/>
    <w:p w:rsidR="00CA37EC" w:rsidRPr="00943D4C" w:rsidRDefault="00CA37EC" w:rsidP="00CA37EC">
      <w:pPr>
        <w:keepNext/>
        <w:keepLines/>
        <w:spacing w:before="120"/>
        <w:ind w:left="1134" w:hanging="1134"/>
        <w:outlineLvl w:val="2"/>
        <w:rPr>
          <w:rFonts w:ascii="Arial" w:hAnsi="Arial"/>
          <w:sz w:val="28"/>
        </w:rPr>
      </w:pPr>
    </w:p>
    <w:p w:rsidR="00CA37EC" w:rsidRPr="00943D4C" w:rsidRDefault="00CA37EC"/>
    <w:p w:rsidR="00FA27EE" w:rsidRPr="00943D4C" w:rsidRDefault="00FA27EE">
      <w:pPr>
        <w:pStyle w:val="Heading2"/>
      </w:pPr>
      <w:bookmarkStart w:id="609" w:name="_Toc10738814"/>
      <w:r w:rsidRPr="00943D4C">
        <w:t>7.4</w:t>
      </w:r>
      <w:r w:rsidRPr="00943D4C">
        <w:tab/>
        <w:t>Higher priority PLMN search handling</w:t>
      </w:r>
      <w:bookmarkEnd w:id="609"/>
    </w:p>
    <w:p w:rsidR="00FA27EE" w:rsidRPr="00943D4C" w:rsidRDefault="00FA27EE">
      <w:pPr>
        <w:pStyle w:val="Heading3"/>
      </w:pPr>
      <w:bookmarkStart w:id="610" w:name="_Toc10738815"/>
      <w:r w:rsidRPr="00943D4C">
        <w:t>7.4.1</w:t>
      </w:r>
      <w:r w:rsidRPr="00943D4C">
        <w:tab/>
        <w:t>UE recognising the search period of the Higher priority PLMN</w:t>
      </w:r>
      <w:bookmarkEnd w:id="610"/>
    </w:p>
    <w:p w:rsidR="00FA27EE" w:rsidRPr="00943D4C" w:rsidRDefault="00FA27EE">
      <w:pPr>
        <w:pStyle w:val="Heading4"/>
      </w:pPr>
      <w:bookmarkStart w:id="611" w:name="_Toc10738816"/>
      <w:r w:rsidRPr="00943D4C">
        <w:t>7.4.1.1</w:t>
      </w:r>
      <w:r w:rsidRPr="00943D4C">
        <w:tab/>
        <w:t>Definition and applicability</w:t>
      </w:r>
      <w:bookmarkEnd w:id="611"/>
    </w:p>
    <w:p w:rsidR="00FA27EE" w:rsidRPr="00943D4C" w:rsidRDefault="00FA27EE">
      <w:r w:rsidRPr="00943D4C">
        <w:t>The Higher priority PLMN list gives in priority order the Higher priority PLMN on which the UE shall register first. The Higher priority PLMN search period gives the time interval in which the UE shall search for a possible Higher priority PLMN registration.</w:t>
      </w:r>
    </w:p>
    <w:p w:rsidR="00FA27EE" w:rsidRPr="00943D4C" w:rsidRDefault="00FA27EE">
      <w:r w:rsidRPr="00943D4C">
        <w:t>The registration attempts initiated by the terminal accessing UTRAN depends on terminal</w:t>
      </w:r>
      <w:r w:rsidR="00943D4C">
        <w:t>'</w:t>
      </w:r>
      <w:r w:rsidRPr="00943D4C">
        <w:t>s capabilities and can be one of the following:</w:t>
      </w:r>
    </w:p>
    <w:p w:rsidR="00FA27EE" w:rsidRPr="00943D4C" w:rsidRDefault="00183D3B" w:rsidP="00183D3B">
      <w:pPr>
        <w:pStyle w:val="B1"/>
        <w:ind w:left="284" w:firstLine="0"/>
      </w:pPr>
      <w:r w:rsidRPr="00943D4C">
        <w:t>I.</w:t>
      </w:r>
      <w:r w:rsidRPr="00943D4C">
        <w:tab/>
      </w:r>
      <w:r w:rsidR="00FA27EE" w:rsidRPr="00943D4C">
        <w:t>registration procedures for U</w:t>
      </w:r>
      <w:r w:rsidR="00967B96" w:rsidRPr="00943D4C">
        <w:t>e</w:t>
      </w:r>
      <w:r w:rsidR="00FA27EE" w:rsidRPr="00943D4C">
        <w:t>s supporting CS or</w:t>
      </w:r>
    </w:p>
    <w:p w:rsidR="00FA27EE" w:rsidRPr="00943D4C" w:rsidRDefault="00FA27EE">
      <w:pPr>
        <w:pStyle w:val="B1"/>
      </w:pPr>
      <w:r w:rsidRPr="00943D4C">
        <w:t>II.</w:t>
      </w:r>
      <w:r w:rsidRPr="00943D4C">
        <w:tab/>
        <w:t>registration procedures for U</w:t>
      </w:r>
      <w:r w:rsidR="00967B96" w:rsidRPr="00943D4C">
        <w:t>e</w:t>
      </w:r>
      <w:r w:rsidRPr="00943D4C">
        <w:t>s supporting PS or</w:t>
      </w:r>
    </w:p>
    <w:p w:rsidR="00FA27EE" w:rsidRPr="00943D4C" w:rsidRDefault="00FA27EE">
      <w:pPr>
        <w:pStyle w:val="B1"/>
      </w:pPr>
      <w:r w:rsidRPr="00943D4C">
        <w:t>III.</w:t>
      </w:r>
      <w:r w:rsidRPr="00943D4C">
        <w:tab/>
        <w:t>registration procedures for U</w:t>
      </w:r>
      <w:r w:rsidR="00967B96" w:rsidRPr="00943D4C">
        <w:t>e</w:t>
      </w:r>
      <w:r w:rsidRPr="00943D4C">
        <w:t>s supporting CS/PS</w:t>
      </w:r>
    </w:p>
    <w:p w:rsidR="00FA27EE" w:rsidRPr="00943D4C" w:rsidRDefault="00FA27EE">
      <w:pPr>
        <w:pStyle w:val="Heading4"/>
      </w:pPr>
      <w:bookmarkStart w:id="612" w:name="_Toc10738817"/>
      <w:r w:rsidRPr="00943D4C">
        <w:t>7.4.1.2</w:t>
      </w:r>
      <w:r w:rsidRPr="00943D4C">
        <w:tab/>
        <w:t>Conformance requirement</w:t>
      </w:r>
      <w:bookmarkEnd w:id="612"/>
    </w:p>
    <w:p w:rsidR="00FA27EE" w:rsidRPr="00943D4C" w:rsidRDefault="00FA27EE">
      <w:r w:rsidRPr="00943D4C">
        <w:t>After registered onto a VPLMN the UE shall take into account the Higher priority PLMN search period timer and the priority order of the Higher priority PLMNs in the preferred list on the USIM.</w:t>
      </w:r>
    </w:p>
    <w:p w:rsidR="00FA27EE" w:rsidRPr="00943D4C" w:rsidRDefault="00FA27EE">
      <w:pPr>
        <w:pStyle w:val="B1"/>
      </w:pPr>
      <w:r w:rsidRPr="00943D4C">
        <w:t>-</w:t>
      </w:r>
      <w:r w:rsidRPr="00943D4C">
        <w:tab/>
        <w:t>TS 22.011 [6], subclauses 3.2.2 and 3.2.2.5.</w:t>
      </w:r>
    </w:p>
    <w:p w:rsidR="00FA27EE" w:rsidRPr="00943D4C" w:rsidRDefault="00FA27EE">
      <w:pPr>
        <w:pStyle w:val="B1"/>
      </w:pPr>
      <w:r w:rsidRPr="00943D4C">
        <w:t>-</w:t>
      </w:r>
      <w:r w:rsidRPr="00943D4C">
        <w:tab/>
        <w:t>TS 24.008 [16], subclause 4.7.5</w:t>
      </w:r>
    </w:p>
    <w:p w:rsidR="00FA27EE" w:rsidRPr="00943D4C" w:rsidRDefault="00FA27EE">
      <w:pPr>
        <w:pStyle w:val="Heading4"/>
      </w:pPr>
      <w:bookmarkStart w:id="613" w:name="_Toc10738818"/>
      <w:r w:rsidRPr="00943D4C">
        <w:t>7.4.1.3</w:t>
      </w:r>
      <w:r w:rsidRPr="00943D4C">
        <w:tab/>
        <w:t>Test purpose</w:t>
      </w:r>
      <w:bookmarkEnd w:id="613"/>
    </w:p>
    <w:p w:rsidR="00FA27EE" w:rsidRPr="00943D4C" w:rsidRDefault="00FA27EE">
      <w:r w:rsidRPr="00943D4C">
        <w:t>To verify that the Higher priority PLMN timer is read and the Higher priority PLMN takes precedence over the VPLMN in which the UE is currently registered in.</w:t>
      </w:r>
    </w:p>
    <w:p w:rsidR="00FA27EE" w:rsidRPr="00943D4C" w:rsidRDefault="00FA27EE">
      <w:pPr>
        <w:pStyle w:val="Heading4"/>
      </w:pPr>
      <w:bookmarkStart w:id="614" w:name="_Toc10738819"/>
      <w:r w:rsidRPr="00943D4C">
        <w:t>7.4.1.4</w:t>
      </w:r>
      <w:r w:rsidRPr="00943D4C">
        <w:tab/>
        <w:t>Method of test</w:t>
      </w:r>
      <w:bookmarkEnd w:id="614"/>
    </w:p>
    <w:p w:rsidR="00FA27EE" w:rsidRPr="00943D4C" w:rsidRDefault="00FA27EE">
      <w:pPr>
        <w:pStyle w:val="Heading5"/>
      </w:pPr>
      <w:bookmarkStart w:id="615" w:name="_Toc10738820"/>
      <w:r w:rsidRPr="00943D4C">
        <w:t>7.4.1.4.1</w:t>
      </w:r>
      <w:r w:rsidRPr="00943D4C">
        <w:tab/>
        <w:t>Initial conditions</w:t>
      </w:r>
      <w:bookmarkEnd w:id="615"/>
    </w:p>
    <w:p w:rsidR="00FA27EE" w:rsidRPr="00943D4C" w:rsidRDefault="00FA27EE">
      <w:r w:rsidRPr="00943D4C">
        <w:t>For this test an UTRAN USS (in case of a Terminal accessing UTRAN) or a SS (in case of Terminal accessing a GERAN) is needed.</w:t>
      </w:r>
    </w:p>
    <w:p w:rsidR="00FA27EE" w:rsidRPr="00943D4C" w:rsidRDefault="00FA27EE">
      <w:r w:rsidRPr="00943D4C">
        <w:t>The USS (in case of a Terminal accessing UTRAN)/SS (in case of Terminal accessing a GERAN)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244/082/0001.</w:t>
      </w:r>
    </w:p>
    <w:p w:rsidR="00FA27EE" w:rsidRPr="00943D4C" w:rsidRDefault="00FA27EE">
      <w:pPr>
        <w:pStyle w:val="B1"/>
        <w:tabs>
          <w:tab w:val="left" w:pos="2835"/>
        </w:tabs>
      </w:pPr>
      <w:r w:rsidRPr="00943D4C">
        <w:t>-</w:t>
      </w:r>
      <w:r w:rsidRPr="00943D4C">
        <w:tab/>
        <w:t>RAI (MCC/MNC/LAC/RAC):</w:t>
      </w:r>
      <w:r w:rsidRPr="00943D4C">
        <w:tab/>
        <w:t>244/082/0001/05 (only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lastRenderedPageBreak/>
        <w:t>After the registration of UE the USS (in case of a Terminal accessing UTRAN) or a SS (in case of Terminal accessing a GERAN) transmits on a second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rPr>
          <w:lang w:val="fr-FR"/>
        </w:rPr>
        <w:t>-</w:t>
      </w:r>
      <w:r w:rsidRPr="00943D4C">
        <w:rPr>
          <w:lang w:val="fr-FR"/>
        </w:rPr>
        <w:tab/>
        <w:t>RAI (MCC/MNC/LAC/RAC):</w:t>
      </w:r>
      <w:r w:rsidRPr="00943D4C">
        <w:rPr>
          <w:lang w:val="fr-FR"/>
        </w:rPr>
        <w:tab/>
        <w:t xml:space="preserve">244/081/0001/05. </w:t>
      </w:r>
      <w:r w:rsidRPr="00943D4C">
        <w:t>(only for UTRAN cell)</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pPr>
        <w:pStyle w:val="NO"/>
      </w:pPr>
      <w:r w:rsidRPr="00943D4C">
        <w:t>NOTE:</w:t>
      </w:r>
      <w:r w:rsidRPr="00943D4C">
        <w:tab/>
        <w:t>In case of a GERAN no packet system information is transmitted</w:t>
      </w:r>
    </w:p>
    <w:p w:rsidR="00FA27EE" w:rsidRPr="00943D4C" w:rsidRDefault="00FA27EE">
      <w:pPr>
        <w:keepNext/>
        <w:keepLines/>
      </w:pPr>
      <w:r w:rsidRPr="00943D4C">
        <w:t>The default UICC shall be used with the following exception:</w:t>
      </w:r>
    </w:p>
    <w:p w:rsidR="00FA27EE" w:rsidRPr="00943D4C" w:rsidRDefault="00FA27EE">
      <w:pPr>
        <w:rPr>
          <w:b/>
        </w:rPr>
      </w:pPr>
      <w:r w:rsidRPr="00943D4C">
        <w:rPr>
          <w:b/>
        </w:rPr>
        <w:t>EF</w:t>
      </w:r>
      <w:r w:rsidRPr="00943D4C">
        <w:rPr>
          <w:b/>
          <w:vertAlign w:val="subscript"/>
        </w:rPr>
        <w:t>HPPLMN</w:t>
      </w:r>
      <w:r w:rsidRPr="00943D4C">
        <w:rPr>
          <w:b/>
        </w:rPr>
        <w:t xml:space="preserve"> (Higher Priority PLMN Search period)</w:t>
      </w:r>
    </w:p>
    <w:p w:rsidR="00FA27EE" w:rsidRPr="00943D4C" w:rsidRDefault="00FA27EE">
      <w:pPr>
        <w:pStyle w:val="EX"/>
        <w:keepNext/>
      </w:pPr>
      <w:r w:rsidRPr="00943D4C">
        <w:t>Logically:</w:t>
      </w:r>
      <w:r w:rsidRPr="00943D4C">
        <w:tab/>
        <w:t>set to 6</w:t>
      </w:r>
      <w:r w:rsidR="00183D3B" w:rsidRPr="00943D4C">
        <w:t xml:space="preserve"> </w:t>
      </w:r>
      <w:r w:rsidRPr="00943D4C">
        <w:t>minutes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r w:rsidRPr="00943D4C">
        <w:t>The UICC shall be installed into the Terminal and the UE shall be set to automatic PLMN selection mode.</w:t>
      </w:r>
    </w:p>
    <w:p w:rsidR="00FA27EE" w:rsidRPr="00943D4C" w:rsidRDefault="00FA27EE">
      <w:r w:rsidRPr="00943D4C">
        <w:t>In case of a Terminal accessing UTRAN "Expected Sequence A" and in case of a Terminal accessing a GERAN "Expected Sequence B" shall be performed.</w:t>
      </w:r>
    </w:p>
    <w:p w:rsidR="00FA27EE" w:rsidRPr="00943D4C" w:rsidRDefault="00FA27EE">
      <w:pPr>
        <w:pStyle w:val="Heading5"/>
      </w:pPr>
      <w:bookmarkStart w:id="616" w:name="_Toc10738821"/>
      <w:r w:rsidRPr="00943D4C">
        <w:t>7.4.1.4.2</w:t>
      </w:r>
      <w:r w:rsidRPr="00943D4C">
        <w:tab/>
        <w:t>Procedure</w:t>
      </w:r>
      <w:bookmarkEnd w:id="616"/>
    </w:p>
    <w:p w:rsidR="00FA27EE" w:rsidRPr="00943D4C" w:rsidRDefault="00FA27EE">
      <w:r w:rsidRPr="00943D4C">
        <w:t>Expected sequence A:</w:t>
      </w:r>
    </w:p>
    <w:p w:rsidR="00FA27EE" w:rsidRPr="00943D4C" w:rsidRDefault="00FA27EE">
      <w:pPr>
        <w:pStyle w:val="B1"/>
      </w:pPr>
      <w:r w:rsidRPr="00943D4C">
        <w:t>a)</w:t>
      </w:r>
      <w:r w:rsidRPr="00943D4C">
        <w:tab/>
        <w:t>The UE shall be powered on.</w:t>
      </w:r>
    </w:p>
    <w:p w:rsidR="00FA27EE" w:rsidRPr="00943D4C" w:rsidRDefault="00FA27EE">
      <w:pPr>
        <w:pStyle w:val="B1"/>
      </w:pPr>
      <w:r w:rsidRPr="00943D4C">
        <w:t>b)</w:t>
      </w:r>
      <w:r w:rsidRPr="00943D4C">
        <w:tab/>
        <w:t>After receipt of a RRC CONNECTION REQUEST from the UE, the USS shall send RRC CONNECTION SETUP to the UE, followed by RRC CONNECTION SETUP COMPLETE sent by the UE to the USS.</w:t>
      </w:r>
    </w:p>
    <w:p w:rsidR="00FA27EE" w:rsidRPr="00943D4C" w:rsidRDefault="00FA27EE">
      <w:pPr>
        <w:pStyle w:val="B1"/>
        <w:keepNext/>
        <w:keepLines/>
      </w:pPr>
      <w:r w:rsidRPr="00943D4C">
        <w:t>c)</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the following values:</w:t>
      </w:r>
    </w:p>
    <w:p w:rsidR="00FA27EE" w:rsidRPr="00943D4C" w:rsidRDefault="00FA27EE">
      <w:pPr>
        <w:pStyle w:val="B2"/>
        <w:tabs>
          <w:tab w:val="left" w:pos="1560"/>
        </w:tabs>
        <w:ind w:left="1560"/>
        <w:rPr>
          <w:lang w:val="fr-FR"/>
        </w:rPr>
      </w:pPr>
      <w:r w:rsidRPr="00943D4C">
        <w:tab/>
      </w:r>
      <w:r w:rsidRPr="00943D4C">
        <w:rPr>
          <w:lang w:val="fr-FR"/>
        </w:rPr>
        <w:t>LAI (MCC/MNC/LAC):</w:t>
      </w:r>
      <w:r w:rsidRPr="00943D4C">
        <w:rPr>
          <w:lang w:val="fr-FR"/>
        </w:rPr>
        <w:tab/>
        <w:t>244/082/0001</w:t>
      </w:r>
    </w:p>
    <w:p w:rsidR="00FA27EE" w:rsidRPr="00943D4C" w:rsidRDefault="00FA27EE">
      <w:pPr>
        <w:pStyle w:val="B2"/>
        <w:tabs>
          <w:tab w:val="left" w:pos="2835"/>
        </w:tabs>
        <w:ind w:left="1560" w:hanging="993"/>
        <w:rPr>
          <w:lang w:val="fr-FR"/>
        </w:rPr>
      </w:pPr>
      <w:r w:rsidRPr="00943D4C">
        <w:rPr>
          <w:lang w:val="fr-FR"/>
        </w:rPr>
        <w:tab/>
        <w:t>TMSI:</w:t>
      </w:r>
      <w:r w:rsidRPr="00943D4C">
        <w:rPr>
          <w:lang w:val="fr-FR"/>
        </w:rPr>
        <w:tab/>
        <w:t>"34567890"</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 to the UE:</w:t>
      </w:r>
    </w:p>
    <w:p w:rsidR="00FA27EE" w:rsidRPr="00943D4C" w:rsidRDefault="00FA27EE">
      <w:pPr>
        <w:pStyle w:val="B2"/>
        <w:tabs>
          <w:tab w:val="left" w:pos="1560"/>
        </w:tabs>
        <w:ind w:left="1560" w:firstLine="0"/>
        <w:rPr>
          <w:lang w:val="fr-FR"/>
        </w:rPr>
      </w:pPr>
      <w:r w:rsidRPr="00943D4C">
        <w:rPr>
          <w:lang w:val="fr-FR"/>
        </w:rPr>
        <w:t>RAI (MCC/MNC/LAC/RAC):</w:t>
      </w:r>
      <w:r w:rsidRPr="00943D4C">
        <w:rPr>
          <w:lang w:val="fr-FR"/>
        </w:rPr>
        <w:tab/>
        <w:t>244/082/0001/05</w:t>
      </w:r>
    </w:p>
    <w:p w:rsidR="00FA27EE" w:rsidRPr="00943D4C" w:rsidRDefault="00FA27EE">
      <w:pPr>
        <w:pStyle w:val="B2"/>
        <w:tabs>
          <w:tab w:val="left" w:pos="1843"/>
        </w:tabs>
        <w:ind w:left="1985" w:hanging="425"/>
      </w:pPr>
      <w:r w:rsidRPr="00943D4C">
        <w:t>P-TMSI:</w:t>
      </w:r>
      <w:r w:rsidR="00943D4C">
        <w:tab/>
      </w:r>
      <w:r w:rsidRPr="00943D4C">
        <w:t>"34567890"</w:t>
      </w:r>
    </w:p>
    <w:p w:rsidR="00FA27EE" w:rsidRPr="00943D4C" w:rsidRDefault="00FA27EE">
      <w:pPr>
        <w:pStyle w:val="B2"/>
        <w:tabs>
          <w:tab w:val="left" w:pos="1843"/>
        </w:tabs>
        <w:ind w:left="1560" w:firstLine="0"/>
      </w:pPr>
      <w:r w:rsidRPr="00943D4C">
        <w:t>P-TMSI signature value:</w:t>
      </w:r>
      <w:r w:rsidRPr="00943D4C">
        <w:tab/>
        <w:t>"AB1234"</w:t>
      </w:r>
    </w:p>
    <w:p w:rsidR="00FA27EE" w:rsidRPr="00943D4C" w:rsidRDefault="00FA27EE">
      <w:pPr>
        <w:pStyle w:val="B2"/>
      </w:pPr>
      <w:r w:rsidRPr="00943D4C">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rsidR="00FA27EE" w:rsidRPr="00943D4C" w:rsidRDefault="00FA27EE">
      <w:pPr>
        <w:pStyle w:val="B2"/>
        <w:tabs>
          <w:tab w:val="left" w:pos="1560"/>
        </w:tabs>
        <w:ind w:left="1560" w:firstLine="0"/>
        <w:rPr>
          <w:lang w:val="fr-FR"/>
        </w:rPr>
      </w:pPr>
      <w:r w:rsidRPr="00943D4C">
        <w:rPr>
          <w:lang w:val="fr-FR"/>
        </w:rPr>
        <w:t>LAI (MCC/MNC/LAC):</w:t>
      </w:r>
      <w:r w:rsidRPr="00943D4C">
        <w:rPr>
          <w:lang w:val="fr-FR"/>
        </w:rPr>
        <w:tab/>
        <w:t>244/082/0001</w:t>
      </w:r>
    </w:p>
    <w:p w:rsidR="00FA27EE" w:rsidRPr="00943D4C" w:rsidRDefault="00FA27EE">
      <w:pPr>
        <w:pStyle w:val="B2"/>
        <w:tabs>
          <w:tab w:val="left" w:pos="1560"/>
        </w:tabs>
        <w:ind w:left="1560" w:firstLine="0"/>
        <w:rPr>
          <w:lang w:val="fr-FR"/>
        </w:rPr>
      </w:pPr>
      <w:r w:rsidRPr="00943D4C">
        <w:rPr>
          <w:lang w:val="fr-FR"/>
        </w:rPr>
        <w:t>TMSI:</w:t>
      </w:r>
      <w:r w:rsidRPr="00943D4C">
        <w:rPr>
          <w:lang w:val="fr-FR"/>
        </w:rPr>
        <w:tab/>
        <w:t>"34567890"</w:t>
      </w:r>
    </w:p>
    <w:p w:rsidR="00FA27EE" w:rsidRPr="00943D4C" w:rsidRDefault="00FA27EE">
      <w:pPr>
        <w:pStyle w:val="B2"/>
        <w:tabs>
          <w:tab w:val="left" w:pos="1560"/>
        </w:tabs>
        <w:ind w:left="1560" w:firstLine="0"/>
        <w:rPr>
          <w:lang w:val="fr-FR"/>
        </w:rPr>
      </w:pPr>
      <w:r w:rsidRPr="00943D4C">
        <w:rPr>
          <w:lang w:val="fr-FR"/>
        </w:rPr>
        <w:lastRenderedPageBreak/>
        <w:t>RAI (MCC/MNC/LAC/RAC)</w:t>
      </w:r>
      <w:r w:rsidRPr="00943D4C">
        <w:rPr>
          <w:lang w:val="fr-FR"/>
        </w:rPr>
        <w:tab/>
        <w:t>244/082/0001/05</w:t>
      </w:r>
    </w:p>
    <w:p w:rsidR="00FA27EE" w:rsidRPr="00943D4C" w:rsidRDefault="00FA27EE">
      <w:pPr>
        <w:pStyle w:val="B2"/>
        <w:tabs>
          <w:tab w:val="left" w:pos="1560"/>
        </w:tabs>
        <w:ind w:left="1560" w:firstLine="0"/>
      </w:pPr>
      <w:r w:rsidRPr="00943D4C">
        <w:t>P-TMSI</w:t>
      </w:r>
      <w:r w:rsidRPr="00943D4C">
        <w:tab/>
        <w:t>"34567890"</w:t>
      </w:r>
    </w:p>
    <w:p w:rsidR="00FA27EE" w:rsidRPr="00943D4C" w:rsidRDefault="00FA27EE">
      <w:pPr>
        <w:pStyle w:val="B2"/>
        <w:tabs>
          <w:tab w:val="left" w:pos="1560"/>
        </w:tabs>
        <w:ind w:left="1560" w:firstLine="0"/>
      </w:pPr>
      <w:r w:rsidRPr="00943D4C">
        <w:t>P-TMSI signature value</w:t>
      </w:r>
      <w:r w:rsidRPr="00943D4C">
        <w:tab/>
        <w:t>"AB1234"</w:t>
      </w:r>
    </w:p>
    <w:p w:rsidR="00FA27EE" w:rsidRPr="00943D4C" w:rsidRDefault="00FA27EE">
      <w:pPr>
        <w:pStyle w:val="B1"/>
      </w:pPr>
      <w:r w:rsidRPr="00943D4C">
        <w:t>d)</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After receipt of a TMSI REALLOCATION COMPLETE from the UE during registration on CS, the USS sends RRC CONNECTION RELEASE to the UE, followed by RRC CONNECTION RELEASE COMPLETE sent by the UE to the USS.</w:t>
      </w:r>
    </w:p>
    <w:p w:rsidR="00FA27EE" w:rsidRPr="00943D4C" w:rsidRDefault="00FA27EE">
      <w:pPr>
        <w:pStyle w:val="B2"/>
      </w:pPr>
      <w:r w:rsidRPr="00943D4C">
        <w:t>II.</w:t>
      </w:r>
      <w:r w:rsidRPr="00943D4C">
        <w:tab/>
        <w:t>After receipt of a ATTACH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ATTACH COMPLETE from the UE during registration on CS/PS, the USS sends RRC CONNECTION RELEASE to the UE, followed by RRC CONNECTION RELEASE COMPLETE sent by the UE to the USS.</w:t>
      </w:r>
    </w:p>
    <w:p w:rsidR="00FA27EE" w:rsidRPr="00943D4C" w:rsidRDefault="00FA27EE">
      <w:pPr>
        <w:pStyle w:val="B1"/>
      </w:pPr>
      <w:r w:rsidRPr="00943D4C">
        <w:t>e)</w:t>
      </w:r>
      <w:r w:rsidRPr="00943D4C">
        <w:tab/>
        <w:t>The USS starts to send on the second BCCH with the MCC/MNC 244/081. An internal timer shall start to run.</w:t>
      </w:r>
    </w:p>
    <w:p w:rsidR="00FA27EE" w:rsidRPr="00943D4C" w:rsidRDefault="00FA27EE">
      <w:pPr>
        <w:pStyle w:val="B1"/>
      </w:pPr>
      <w:r w:rsidRPr="00943D4C">
        <w:t>f)</w:t>
      </w:r>
      <w:r w:rsidRPr="00943D4C">
        <w:tab/>
        <w:t>After receipt on the cell related to the BCCH transmitting MCC/MNC 244/081 of a RRC CONNECTION REQUEST from the UE, the USS sends RRC CONNECTION SETUP to the UE, followed by RRC CONNECTION SETUP COMPLETE sent by the UE to the USS. The internal timer is stopped.</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to the UE with following values:</w:t>
      </w:r>
    </w:p>
    <w:p w:rsidR="00FA27EE" w:rsidRPr="00943D4C" w:rsidRDefault="00FA27EE">
      <w:pPr>
        <w:pStyle w:val="B2"/>
        <w:tabs>
          <w:tab w:val="left" w:pos="2835"/>
        </w:tabs>
        <w:ind w:left="156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rPr>
          <w:lang w:val="fr-FR"/>
        </w:rPr>
      </w:pPr>
      <w:r w:rsidRPr="00943D4C">
        <w:rPr>
          <w:lang w:val="fr-FR"/>
        </w:rPr>
        <w:tab/>
        <w:t>TMSI:</w:t>
      </w:r>
      <w:r w:rsidRPr="00943D4C">
        <w:rPr>
          <w:lang w:val="fr-FR"/>
        </w:rPr>
        <w:tab/>
        <w:t>"12345678"</w:t>
      </w:r>
    </w:p>
    <w:p w:rsidR="00FA27EE" w:rsidRPr="00943D4C" w:rsidRDefault="00FA27EE">
      <w:pPr>
        <w:pStyle w:val="B2"/>
      </w:pPr>
      <w:r w:rsidRPr="00943D4C">
        <w:t>II.</w:t>
      </w:r>
      <w:r w:rsidRPr="00943D4C">
        <w:tab/>
        <w:t>During registration on PS and after receipt of a ROUTING AREA UPDATE REQUEST from the UE, the USS initiates authentication, starts integrity by using the security procedure and sends ROUTING AREA UPDATE ACCEPT with the following values to the UE:</w:t>
      </w:r>
    </w:p>
    <w:p w:rsidR="00FA27EE" w:rsidRPr="00943D4C" w:rsidRDefault="00FA27EE">
      <w:pPr>
        <w:pStyle w:val="B2"/>
        <w:tabs>
          <w:tab w:val="left" w:pos="2835"/>
        </w:tabs>
        <w:ind w:left="1985" w:hanging="425"/>
        <w:rPr>
          <w:lang w:val="fr-FR"/>
        </w:rPr>
      </w:pPr>
      <w:r w:rsidRPr="00943D4C">
        <w:rPr>
          <w:lang w:val="fr-FR"/>
        </w:rPr>
        <w:t>RAI (MCC/MNC/LAC/RAC):</w:t>
      </w:r>
      <w:r w:rsidR="00943D4C">
        <w:rPr>
          <w:lang w:val="fr-FR"/>
        </w:rPr>
        <w:tab/>
      </w:r>
      <w:r w:rsidRPr="00943D4C">
        <w:rPr>
          <w:lang w:val="fr-FR"/>
        </w:rPr>
        <w:t>244/081/0001/05</w:t>
      </w:r>
    </w:p>
    <w:p w:rsidR="00FA27EE" w:rsidRPr="00943D4C" w:rsidRDefault="00FA27EE">
      <w:pPr>
        <w:pStyle w:val="B2"/>
        <w:tabs>
          <w:tab w:val="left" w:pos="2835"/>
        </w:tabs>
        <w:ind w:left="1985" w:hanging="425"/>
      </w:pPr>
      <w:r w:rsidRPr="00943D4C">
        <w:t>P-TMSI</w:t>
      </w:r>
      <w:r w:rsidRPr="00943D4C">
        <w:tab/>
        <w:t>"12345678"</w:t>
      </w:r>
    </w:p>
    <w:p w:rsidR="00FA27EE" w:rsidRPr="00943D4C" w:rsidRDefault="00FA27EE">
      <w:pPr>
        <w:pStyle w:val="B2"/>
        <w:tabs>
          <w:tab w:val="left" w:pos="2835"/>
        </w:tabs>
        <w:ind w:left="1985" w:hanging="425"/>
      </w:pPr>
      <w:r w:rsidRPr="00943D4C">
        <w:t>P-TMSI signature value</w:t>
      </w:r>
      <w:r w:rsidRPr="00943D4C">
        <w:tab/>
        <w:t>"AB1234"</w:t>
      </w:r>
      <w:r w:rsidRPr="00943D4C">
        <w:tab/>
      </w:r>
    </w:p>
    <w:p w:rsidR="00FA27EE" w:rsidRPr="00943D4C" w:rsidRDefault="00FA27EE">
      <w:pPr>
        <w:pStyle w:val="B2"/>
      </w:pPr>
      <w:r w:rsidRPr="00943D4C">
        <w:t>III.</w:t>
      </w:r>
      <w:r w:rsidRPr="00943D4C">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rsidR="00FA27EE" w:rsidRPr="00943D4C" w:rsidRDefault="00FA27EE">
      <w:pPr>
        <w:pStyle w:val="B2"/>
        <w:tabs>
          <w:tab w:val="left" w:pos="2835"/>
        </w:tabs>
        <w:ind w:left="1985" w:hanging="425"/>
        <w:rPr>
          <w:lang w:val="fr-FR"/>
        </w:rPr>
      </w:pPr>
      <w:r w:rsidRPr="00943D4C">
        <w:rPr>
          <w:lang w:val="fr-FR"/>
        </w:rPr>
        <w:t>LAI (MCC/MNC/LAC):</w:t>
      </w:r>
      <w:r w:rsidRPr="00943D4C">
        <w:rPr>
          <w:lang w:val="fr-FR"/>
        </w:rPr>
        <w:tab/>
        <w:t>244/081/0001</w:t>
      </w:r>
    </w:p>
    <w:p w:rsidR="00FA27EE" w:rsidRPr="00943D4C" w:rsidRDefault="00FA27EE">
      <w:pPr>
        <w:pStyle w:val="B2"/>
        <w:tabs>
          <w:tab w:val="left" w:pos="2835"/>
        </w:tabs>
        <w:ind w:left="1985" w:hanging="425"/>
        <w:rPr>
          <w:lang w:val="fr-FR"/>
        </w:rPr>
      </w:pPr>
      <w:r w:rsidRPr="00943D4C">
        <w:rPr>
          <w:lang w:val="fr-FR"/>
        </w:rPr>
        <w:t>TMSI:</w:t>
      </w:r>
      <w:r w:rsidRPr="00943D4C">
        <w:rPr>
          <w:lang w:val="fr-FR"/>
        </w:rPr>
        <w:tab/>
        <w:t>"12345678"</w:t>
      </w:r>
    </w:p>
    <w:p w:rsidR="00FA27EE" w:rsidRPr="00943D4C" w:rsidRDefault="00FA27EE">
      <w:pPr>
        <w:pStyle w:val="B2"/>
        <w:tabs>
          <w:tab w:val="left" w:pos="2835"/>
        </w:tabs>
        <w:ind w:left="1985" w:hanging="425"/>
        <w:rPr>
          <w:lang w:val="fr-FR"/>
        </w:rPr>
      </w:pPr>
      <w:r w:rsidRPr="00943D4C">
        <w:rPr>
          <w:lang w:val="fr-FR"/>
        </w:rPr>
        <w:t>RAI (MCC/MNC/LAC/RAC)</w:t>
      </w:r>
      <w:r w:rsidRPr="00943D4C">
        <w:rPr>
          <w:lang w:val="fr-FR"/>
        </w:rPr>
        <w:tab/>
        <w:t>244/081/0001/05</w:t>
      </w:r>
    </w:p>
    <w:p w:rsidR="00FA27EE" w:rsidRPr="00943D4C" w:rsidRDefault="00FA27EE">
      <w:pPr>
        <w:pStyle w:val="B2"/>
        <w:tabs>
          <w:tab w:val="left" w:pos="2835"/>
        </w:tabs>
        <w:ind w:left="1985" w:hanging="425"/>
      </w:pPr>
      <w:r w:rsidRPr="00943D4C">
        <w:t>P-TMSI</w:t>
      </w:r>
      <w:r w:rsidRPr="00943D4C">
        <w:tab/>
        <w:t>"12345678"</w:t>
      </w:r>
    </w:p>
    <w:p w:rsidR="00FA27EE" w:rsidRPr="00943D4C" w:rsidRDefault="00FA27EE" w:rsidP="00183D3B">
      <w:pPr>
        <w:ind w:left="1276" w:firstLine="284"/>
      </w:pPr>
      <w:r w:rsidRPr="00943D4C">
        <w:t>P-TMSI signature value</w:t>
      </w:r>
      <w:r w:rsidRPr="00943D4C">
        <w:tab/>
        <w:t>"AB1234"</w:t>
      </w:r>
    </w:p>
    <w:p w:rsidR="00FA27EE" w:rsidRPr="00943D4C" w:rsidRDefault="00FA27EE">
      <w:pPr>
        <w:pStyle w:val="B1"/>
      </w:pPr>
      <w:r w:rsidRPr="00943D4C">
        <w:t>h)</w:t>
      </w:r>
      <w:r w:rsidRPr="00943D4C">
        <w:tab/>
        <w:t>Depending on which domain the UE is going to be registered on, one of the following sequences will be passed through:</w:t>
      </w:r>
    </w:p>
    <w:p w:rsidR="00FA27EE" w:rsidRPr="00943D4C" w:rsidRDefault="00FA27EE">
      <w:pPr>
        <w:pStyle w:val="B2"/>
      </w:pPr>
      <w:r w:rsidRPr="00943D4C">
        <w:lastRenderedPageBreak/>
        <w:t>I.</w:t>
      </w:r>
      <w:r w:rsidRPr="00943D4C">
        <w:tab/>
        <w:t>After receipt of a TMSI REALLOCATION COMPLETE from the UE during registration on CS, the USS sends RRC CONNECTION RELEASE to the UE followed by RRC CONNECTION RELEASE COMPLETE sent by the UE to the USS or</w:t>
      </w:r>
    </w:p>
    <w:p w:rsidR="00FA27EE" w:rsidRPr="00943D4C" w:rsidRDefault="00FA27EE">
      <w:pPr>
        <w:pStyle w:val="B2"/>
      </w:pPr>
      <w:r w:rsidRPr="00943D4C">
        <w:t>II.</w:t>
      </w:r>
      <w:r w:rsidRPr="00943D4C">
        <w:tab/>
        <w:t>After receipt of a ROUTING AREA UPDATE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ROUTING AREA UPDATE COMPLETE from the UE during registration on CS/PS, the USS sends RRC CONNECTION RELEASE to the UE, followed by RRC CONNECTION RELEASE COMPLETE sent by the UE to the USS.</w:t>
      </w:r>
    </w:p>
    <w:p w:rsidR="00FA27EE" w:rsidRPr="00943D4C" w:rsidRDefault="00FA27EE">
      <w:pPr>
        <w:pStyle w:val="B1"/>
      </w:pPr>
      <w:r w:rsidRPr="00943D4C">
        <w:t>i)</w:t>
      </w:r>
      <w:r w:rsidRPr="00943D4C">
        <w:tab/>
        <w:t>The UE is soft powered down.</w:t>
      </w:r>
    </w:p>
    <w:p w:rsidR="00FA27EE" w:rsidRPr="00943D4C" w:rsidRDefault="00FA27EE">
      <w:r w:rsidRPr="00943D4C">
        <w:t>Expected sequence B:</w:t>
      </w:r>
    </w:p>
    <w:p w:rsidR="00FA27EE" w:rsidRPr="00943D4C" w:rsidRDefault="00FA27EE">
      <w:pPr>
        <w:pStyle w:val="B1"/>
      </w:pPr>
      <w:r w:rsidRPr="00943D4C">
        <w:t>a)</w:t>
      </w:r>
      <w:r w:rsidRPr="00943D4C">
        <w:tab/>
        <w:t>The UE shall be powered on.</w:t>
      </w:r>
    </w:p>
    <w:p w:rsidR="00FA27EE" w:rsidRPr="00943D4C" w:rsidRDefault="00FA27EE">
      <w:pPr>
        <w:pStyle w:val="B1"/>
      </w:pPr>
      <w:r w:rsidRPr="00943D4C">
        <w:t>b)</w:t>
      </w:r>
      <w:r w:rsidRPr="00943D4C">
        <w:tab/>
        <w:t>After receipt of a CHANNEL REQUEST from the UE, the SS shall send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543FE6">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244/082</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SS starts to send on the second BCCH with the MCC/MNC 244/081. An internal timer shall start to run.</w:t>
      </w:r>
    </w:p>
    <w:p w:rsidR="00FA27EE" w:rsidRPr="00943D4C" w:rsidRDefault="00FA27EE">
      <w:pPr>
        <w:pStyle w:val="B1"/>
      </w:pPr>
      <w:r w:rsidRPr="00943D4C">
        <w:t>f)</w:t>
      </w:r>
      <w:r w:rsidRPr="00943D4C">
        <w:tab/>
        <w:t>After receipt of a CHANNEL REQUEST from the UE, the SS sends IMMEDIATE ASSIGNMENT to the UE. The internal timer is stopped.</w:t>
      </w:r>
    </w:p>
    <w:p w:rsidR="00FA27EE" w:rsidRPr="00943D4C" w:rsidRDefault="00FA27EE">
      <w:pPr>
        <w:pStyle w:val="B1"/>
      </w:pPr>
      <w:r w:rsidRPr="00943D4C">
        <w:t>g)</w:t>
      </w:r>
      <w:r w:rsidRPr="00943D4C">
        <w:tab/>
        <w:t>After receipt of a LOCATION UPDATING REQUEST from the UE, the SS sends LOCATION UPDATING ACCEPT with:</w:t>
      </w:r>
    </w:p>
    <w:p w:rsidR="00FA27EE" w:rsidRPr="00943D4C" w:rsidRDefault="00543FE6">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w:t>
      </w:r>
      <w:r w:rsidR="00FA27EE" w:rsidRPr="00943D4C">
        <w:rPr>
          <w:lang w:val="fr-FR"/>
        </w:rPr>
        <w:t>/081</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"12345678"</w:t>
      </w:r>
    </w:p>
    <w:p w:rsidR="00FA27EE" w:rsidRPr="00943D4C" w:rsidRDefault="00FA27EE">
      <w:pPr>
        <w:pStyle w:val="B1"/>
      </w:pPr>
      <w:r w:rsidRPr="00943D4C">
        <w:tab/>
        <w:t>to the UE.</w:t>
      </w:r>
    </w:p>
    <w:p w:rsidR="00FA27EE" w:rsidRPr="00943D4C" w:rsidRDefault="00FA27EE">
      <w:pPr>
        <w:pStyle w:val="B1"/>
      </w:pPr>
      <w:r w:rsidRPr="00943D4C">
        <w:t>h)</w:t>
      </w:r>
      <w:r w:rsidRPr="00943D4C">
        <w:tab/>
        <w:t>After receipt of a TMSI REALLOCATION COMPLETE from the UE, the SS sends CHANNEL RELEASE to the UE.</w:t>
      </w:r>
    </w:p>
    <w:p w:rsidR="00FA27EE" w:rsidRPr="00943D4C" w:rsidRDefault="00FA27EE">
      <w:pPr>
        <w:pStyle w:val="B1"/>
      </w:pPr>
      <w:r w:rsidRPr="00943D4C">
        <w:t>i)</w:t>
      </w:r>
      <w:r w:rsidRPr="00943D4C">
        <w:tab/>
        <w:t>The UE is soft powered down.</w:t>
      </w:r>
    </w:p>
    <w:p w:rsidR="00FA27EE" w:rsidRPr="00943D4C" w:rsidRDefault="00FA27EE">
      <w:pPr>
        <w:pStyle w:val="Heading4"/>
      </w:pPr>
      <w:bookmarkStart w:id="617" w:name="_Toc10738822"/>
      <w:r w:rsidRPr="00943D4C">
        <w:t>7.4.1.5</w:t>
      </w:r>
      <w:r w:rsidRPr="00943D4C">
        <w:tab/>
        <w:t>Acceptance criteria</w:t>
      </w:r>
      <w:bookmarkEnd w:id="617"/>
    </w:p>
    <w:p w:rsidR="00FA27EE" w:rsidRPr="00943D4C" w:rsidRDefault="00FA27EE">
      <w:pPr>
        <w:pStyle w:val="B1"/>
        <w:keepNext/>
        <w:keepLines/>
        <w:tabs>
          <w:tab w:val="left" w:pos="644"/>
        </w:tabs>
        <w:ind w:left="644" w:hanging="360"/>
      </w:pPr>
      <w:r w:rsidRPr="00943D4C">
        <w:t>1)</w:t>
      </w:r>
      <w:r w:rsidRPr="00943D4C">
        <w:tab/>
        <w:t>After step e) the UE accessing a GERAN shall send CHANNEL REQUEST on the cell related to the BCCH transmittingMCC/MNC 244/081 to the SS and the UE accessing UTRAN shall send an RRC CONNECTION REQUEST on the cell related to t</w:t>
      </w:r>
      <w:r w:rsidR="00543FE6" w:rsidRPr="00943D4C">
        <w:t>he BCCH transmitting MCC/MNC 244</w:t>
      </w:r>
      <w:r w:rsidRPr="00943D4C">
        <w:t>/081 to the USS</w:t>
      </w:r>
    </w:p>
    <w:p w:rsidR="00FA27EE" w:rsidRPr="00943D4C" w:rsidRDefault="00FA27EE">
      <w:pPr>
        <w:pStyle w:val="B1"/>
        <w:keepNext/>
        <w:keepLines/>
        <w:tabs>
          <w:tab w:val="left" w:pos="644"/>
        </w:tabs>
        <w:ind w:left="644" w:hanging="360"/>
      </w:pPr>
      <w:r w:rsidRPr="00943D4C">
        <w:t>2)</w:t>
      </w:r>
      <w:r w:rsidRPr="00943D4C">
        <w:tab/>
        <w:t xml:space="preserve">After.step e) the UE accessing a GERAN shall send LOCATION UPDATING REQUEST to the SS and the UE accessing UTRAN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ROUTING AREA UPDATE REQUEST during registration on PS or</w:t>
      </w:r>
    </w:p>
    <w:p w:rsidR="00FA27EE" w:rsidRPr="00943D4C" w:rsidRDefault="00FA27EE">
      <w:pPr>
        <w:pStyle w:val="B2"/>
      </w:pPr>
      <w:r w:rsidRPr="00943D4C">
        <w:lastRenderedPageBreak/>
        <w:t>III.</w:t>
      </w:r>
      <w:r w:rsidRPr="00943D4C">
        <w:tab/>
        <w:t xml:space="preserve">LOCATION UPDATING REQUEST and/or ROUTING AREA UPDATE REQUEST to the USS during registration on CS/PS. </w:t>
      </w:r>
    </w:p>
    <w:p w:rsidR="00FA27EE" w:rsidRPr="00943D4C" w:rsidRDefault="00FA27EE">
      <w:pPr>
        <w:pStyle w:val="B1"/>
        <w:keepNext/>
        <w:keepLines/>
        <w:tabs>
          <w:tab w:val="left" w:pos="644"/>
        </w:tabs>
        <w:ind w:left="644" w:hanging="360"/>
      </w:pPr>
      <w:r w:rsidRPr="00943D4C">
        <w:t>3)</w:t>
      </w:r>
      <w:r w:rsidRPr="00943D4C">
        <w:tab/>
        <w:t>After step g) the UE accessing a GERAN shall respond with TMSI REALLOCATION COMPLETE and the UE accessing UTRAN shall respond with</w:t>
      </w:r>
    </w:p>
    <w:p w:rsidR="00FA27EE" w:rsidRPr="00943D4C" w:rsidRDefault="00FA27EE">
      <w:pPr>
        <w:pStyle w:val="B2"/>
      </w:pPr>
      <w:r w:rsidRPr="00943D4C">
        <w:t>I.</w:t>
      </w:r>
      <w:r w:rsidRPr="00943D4C">
        <w:tab/>
        <w:t>TMSI REALLOCATION COMPLETE to the USS during registration on CS or</w:t>
      </w:r>
    </w:p>
    <w:p w:rsidR="00FA27EE" w:rsidRPr="00943D4C" w:rsidRDefault="00FA27EE">
      <w:pPr>
        <w:pStyle w:val="B2"/>
      </w:pPr>
      <w:r w:rsidRPr="00943D4C">
        <w:t>II.</w:t>
      </w:r>
      <w:r w:rsidRPr="00943D4C">
        <w:tab/>
        <w:t>ROUTING AREA UPDATE COMPLETE during registration on PS or</w:t>
      </w:r>
    </w:p>
    <w:p w:rsidR="00FA27EE" w:rsidRPr="00943D4C" w:rsidRDefault="00FA27EE">
      <w:pPr>
        <w:pStyle w:val="B2"/>
      </w:pPr>
      <w:r w:rsidRPr="00943D4C">
        <w:t>III.</w:t>
      </w:r>
      <w:r w:rsidRPr="00943D4C">
        <w:tab/>
        <w:t>TMSI REALLOCATION COMPLETE and/or ROUTING AREA UPDATE COMPLETE to the USS during registration on CS/PS.</w:t>
      </w:r>
    </w:p>
    <w:p w:rsidR="00FA27EE" w:rsidRPr="00943D4C" w:rsidRDefault="00FA27EE">
      <w:pPr>
        <w:pStyle w:val="B1"/>
        <w:keepNext/>
        <w:keepLines/>
        <w:tabs>
          <w:tab w:val="left" w:pos="644"/>
        </w:tabs>
        <w:ind w:left="644" w:hanging="360"/>
      </w:pPr>
      <w:r w:rsidRPr="00943D4C">
        <w:t>4)</w:t>
      </w:r>
      <w:r w:rsidRPr="00943D4C">
        <w:tab/>
        <w:t>The value of the internal timer shall not exceed 6 minutes.</w:t>
      </w:r>
    </w:p>
    <w:p w:rsidR="00FA27EE" w:rsidRPr="00943D4C" w:rsidRDefault="00FA27EE">
      <w:pPr>
        <w:pStyle w:val="NO"/>
      </w:pPr>
      <w:r w:rsidRPr="00943D4C">
        <w:t>NOTE:</w:t>
      </w:r>
      <w:r w:rsidRPr="00943D4C">
        <w:tab/>
        <w:t>To take the systems processing time into account, the value of the internal timer may allowed to be a guard time of 10 % greater than the required 6 minutes.</w:t>
      </w:r>
    </w:p>
    <w:p w:rsidR="00FA27EE" w:rsidRPr="00943D4C" w:rsidRDefault="00183D3B" w:rsidP="00183D3B">
      <w:pPr>
        <w:pStyle w:val="B1"/>
        <w:keepNext/>
        <w:keepLines/>
        <w:ind w:left="284" w:firstLine="0"/>
      </w:pPr>
      <w:r w:rsidRPr="00943D4C">
        <w:rPr>
          <w:lang w:val="en-US"/>
        </w:rPr>
        <w:t>5</w:t>
      </w:r>
      <w:r w:rsidRPr="00943D4C">
        <w:t>)</w:t>
      </w:r>
      <w:r w:rsidRPr="00943D4C">
        <w:tab/>
      </w:r>
      <w:r w:rsidR="00FA27EE" w:rsidRPr="00943D4C">
        <w:t>After step i) the USIM shall contain the following values:</w:t>
      </w:r>
    </w:p>
    <w:p w:rsidR="00FA27EE" w:rsidRPr="00943D4C" w:rsidRDefault="00FA27EE">
      <w:pPr>
        <w:rPr>
          <w:b/>
        </w:rPr>
      </w:pPr>
      <w:r w:rsidRPr="00943D4C">
        <w:t>For U</w:t>
      </w:r>
      <w:r w:rsidR="00183D3B" w:rsidRPr="00943D4C">
        <w:t>E</w:t>
      </w:r>
      <w:r w:rsidRPr="00943D4C">
        <w:t>s accessing GERAN and U</w:t>
      </w:r>
      <w:r w:rsidR="00183D3B" w:rsidRPr="00943D4C">
        <w:t>E</w:t>
      </w:r>
      <w:r w:rsidRPr="00943D4C">
        <w:t>s accessing UTRAN and supporting (CS and PS) or (CS only):</w:t>
      </w:r>
    </w:p>
    <w:p w:rsidR="00FA27EE" w:rsidRPr="00943D4C" w:rsidRDefault="00FA27EE">
      <w:pPr>
        <w:keepNext/>
        <w:keepLines/>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keepNext/>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r w:rsidRPr="00943D4C">
        <w:t>For U</w:t>
      </w:r>
      <w:r w:rsidR="00183D3B" w:rsidRPr="00943D4C">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081</w:t>
      </w:r>
    </w:p>
    <w:p w:rsidR="00FA27EE" w:rsidRPr="00943D4C" w:rsidRDefault="00FA27EE">
      <w:pPr>
        <w:pStyle w:val="EX"/>
      </w:pPr>
      <w:r w:rsidRPr="00943D4C">
        <w:rPr>
          <w:lang w:val="fr-FR"/>
        </w:rPr>
        <w:tab/>
      </w:r>
      <w:r w:rsidRPr="00943D4C">
        <w:t>P-TMSI:</w:t>
      </w:r>
      <w:r w:rsidRPr="00943D4C">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FA27EE" w:rsidRPr="00943D4C" w:rsidRDefault="00FA27EE">
      <w:pPr>
        <w:pStyle w:val="Heading3"/>
      </w:pPr>
      <w:bookmarkStart w:id="618" w:name="_Toc10738823"/>
      <w:r w:rsidRPr="00943D4C">
        <w:t>7.4.2</w:t>
      </w:r>
      <w:r w:rsidRPr="00943D4C">
        <w:tab/>
        <w:t>GSM/U</w:t>
      </w:r>
      <w:r w:rsidR="00EB508D" w:rsidRPr="00943D4C">
        <w:t>m</w:t>
      </w:r>
      <w:r w:rsidRPr="00943D4C">
        <w:t>TS dual mode U</w:t>
      </w:r>
      <w:r w:rsidR="004B1657" w:rsidRPr="00943D4C">
        <w:t>E</w:t>
      </w:r>
      <w:r w:rsidRPr="00943D4C">
        <w:t>s recognising the search period of the Higher priority PLMN</w:t>
      </w:r>
      <w:bookmarkEnd w:id="618"/>
      <w:r w:rsidRPr="00943D4C">
        <w:t xml:space="preserve"> </w:t>
      </w:r>
    </w:p>
    <w:p w:rsidR="00FA27EE" w:rsidRPr="00943D4C" w:rsidRDefault="00FA27EE">
      <w:pPr>
        <w:pStyle w:val="Heading4"/>
      </w:pPr>
      <w:bookmarkStart w:id="619" w:name="_Toc10738824"/>
      <w:r w:rsidRPr="00943D4C">
        <w:t>7.4.2.1</w:t>
      </w:r>
      <w:r w:rsidRPr="00943D4C">
        <w:tab/>
        <w:t>Definition and applicability</w:t>
      </w:r>
      <w:bookmarkEnd w:id="619"/>
    </w:p>
    <w:p w:rsidR="00FA27EE" w:rsidRPr="00943D4C" w:rsidRDefault="00FA27EE">
      <w:r w:rsidRPr="00943D4C">
        <w:t xml:space="preserve">The Higher priority PLMN </w:t>
      </w:r>
      <w:r w:rsidR="004B1657" w:rsidRPr="00943D4C">
        <w:t xml:space="preserve">handling is defined in TS 22.011 [6] </w:t>
      </w:r>
      <w:r w:rsidRPr="00943D4C">
        <w:t xml:space="preserve">. The Higher priority PLMN search period gives the time interval </w:t>
      </w:r>
      <w:r w:rsidR="004B1657" w:rsidRPr="00943D4C">
        <w:t>between searches for a higher priority PLMN</w:t>
      </w:r>
      <w:r w:rsidRPr="00943D4C">
        <w:t>.</w:t>
      </w:r>
    </w:p>
    <w:p w:rsidR="00FA27EE" w:rsidRPr="00943D4C" w:rsidRDefault="00FA27EE">
      <w:r w:rsidRPr="00943D4C">
        <w:t xml:space="preserve">The registration attempts initiated by the </w:t>
      </w:r>
      <w:r w:rsidR="00EB508D" w:rsidRPr="00943D4C">
        <w:t>u</w:t>
      </w:r>
      <w:r w:rsidRPr="00943D4C">
        <w:t>E depends on U</w:t>
      </w:r>
      <w:r w:rsidR="004B1657" w:rsidRPr="00943D4C">
        <w:t>E</w:t>
      </w:r>
      <w:r w:rsidRPr="00943D4C">
        <w:t>s capabilities and can be one of the following:</w:t>
      </w:r>
    </w:p>
    <w:p w:rsidR="00FA27EE" w:rsidRPr="00943D4C" w:rsidRDefault="00183D3B" w:rsidP="00183D3B">
      <w:pPr>
        <w:pStyle w:val="B1"/>
        <w:ind w:left="284" w:firstLine="0"/>
      </w:pPr>
      <w:r w:rsidRPr="00943D4C">
        <w:t>I.</w:t>
      </w:r>
      <w:r w:rsidRPr="00943D4C">
        <w:tab/>
      </w:r>
      <w:r w:rsidR="00FA27EE" w:rsidRPr="00943D4C">
        <w:t>registration p</w:t>
      </w:r>
      <w:r w:rsidR="00EB508D" w:rsidRPr="00943D4C">
        <w:t>r</w:t>
      </w:r>
      <w:r w:rsidR="00FA27EE" w:rsidRPr="00943D4C">
        <w:t>ocedures for U</w:t>
      </w:r>
      <w:r w:rsidR="004B1657" w:rsidRPr="00943D4C">
        <w:t>E</w:t>
      </w:r>
      <w:r w:rsidR="00FA27EE" w:rsidRPr="00943D4C">
        <w:t>s supporting CS or</w:t>
      </w:r>
    </w:p>
    <w:p w:rsidR="00FA27EE" w:rsidRPr="00943D4C" w:rsidRDefault="00FA27EE">
      <w:pPr>
        <w:pStyle w:val="B1"/>
      </w:pPr>
      <w:r w:rsidRPr="00943D4C">
        <w:t>II.</w:t>
      </w:r>
      <w:r w:rsidRPr="00943D4C">
        <w:tab/>
        <w:t>registration p</w:t>
      </w:r>
      <w:r w:rsidR="00EB508D" w:rsidRPr="00943D4C">
        <w:t>r</w:t>
      </w:r>
      <w:r w:rsidRPr="00943D4C">
        <w:t>ocedures for U</w:t>
      </w:r>
      <w:r w:rsidR="004B1657" w:rsidRPr="00943D4C">
        <w:t>E</w:t>
      </w:r>
      <w:r w:rsidRPr="00943D4C">
        <w:t>s supporting PS or</w:t>
      </w:r>
    </w:p>
    <w:p w:rsidR="00FA27EE" w:rsidRPr="00943D4C" w:rsidRDefault="00FA27EE">
      <w:pPr>
        <w:pStyle w:val="B1"/>
      </w:pPr>
      <w:r w:rsidRPr="00943D4C">
        <w:t>III.</w:t>
      </w:r>
      <w:r w:rsidRPr="00943D4C">
        <w:tab/>
        <w:t>registration p</w:t>
      </w:r>
      <w:r w:rsidR="00EB508D" w:rsidRPr="00943D4C">
        <w:t>r</w:t>
      </w:r>
      <w:r w:rsidRPr="00943D4C">
        <w:t>ocedures for U</w:t>
      </w:r>
      <w:r w:rsidR="004B1657" w:rsidRPr="00943D4C">
        <w:t>E</w:t>
      </w:r>
      <w:r w:rsidRPr="00943D4C">
        <w:t>s supporting CS/PS</w:t>
      </w:r>
    </w:p>
    <w:p w:rsidR="00FA27EE" w:rsidRPr="00943D4C" w:rsidRDefault="00FA27EE">
      <w:r w:rsidRPr="00943D4C">
        <w:t>To avoid a duplication of tests, this test supersede</w:t>
      </w:r>
      <w:r w:rsidR="00183D3B" w:rsidRPr="00943D4C">
        <w:t>s</w:t>
      </w:r>
      <w:r w:rsidRPr="00943D4C">
        <w:t xml:space="preserve"> the previous test case (7.4.1).</w:t>
      </w:r>
    </w:p>
    <w:p w:rsidR="00FA27EE" w:rsidRPr="00943D4C" w:rsidRDefault="00FA27EE">
      <w:pPr>
        <w:pStyle w:val="Heading4"/>
      </w:pPr>
      <w:bookmarkStart w:id="620" w:name="_Toc10738825"/>
      <w:r w:rsidRPr="00943D4C">
        <w:lastRenderedPageBreak/>
        <w:t>7.4.2.2</w:t>
      </w:r>
      <w:r w:rsidRPr="00943D4C">
        <w:tab/>
        <w:t>Conformance requirement</w:t>
      </w:r>
      <w:bookmarkEnd w:id="620"/>
    </w:p>
    <w:p w:rsidR="00FA27EE" w:rsidRPr="00943D4C" w:rsidRDefault="00FA27EE">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 including the Access Technology Identifier.</w:t>
      </w:r>
    </w:p>
    <w:p w:rsidR="00FA27EE" w:rsidRPr="00943D4C" w:rsidRDefault="00FA27EE">
      <w:pPr>
        <w:pStyle w:val="B1"/>
      </w:pPr>
      <w:r w:rsidRPr="00943D4C">
        <w:t>-</w:t>
      </w:r>
      <w:r w:rsidRPr="00943D4C">
        <w:tab/>
        <w:t>TS 22.011 [6], subclauses 3.2.2 and 3.2.2.5.</w:t>
      </w:r>
    </w:p>
    <w:p w:rsidR="00FA27EE" w:rsidRPr="00943D4C" w:rsidRDefault="00FA27EE">
      <w:pPr>
        <w:pStyle w:val="Heading4"/>
      </w:pPr>
      <w:bookmarkStart w:id="621" w:name="_Toc10738826"/>
      <w:r w:rsidRPr="00943D4C">
        <w:t>7.4.2.3</w:t>
      </w:r>
      <w:r w:rsidRPr="00943D4C">
        <w:tab/>
        <w:t>Test purpose</w:t>
      </w:r>
      <w:bookmarkEnd w:id="621"/>
    </w:p>
    <w:p w:rsidR="00FA27EE" w:rsidRPr="00943D4C" w:rsidRDefault="00FA27EE">
      <w:r w:rsidRPr="00943D4C">
        <w:t xml:space="preserve">To verify that the Higher priority PLMN timer is read and the Higher priority PLMN with the higher priority (defined </w:t>
      </w:r>
      <w:r w:rsidR="00364A10" w:rsidRPr="00943D4C">
        <w:t>according to the selection order in TS 22.011 [6]</w:t>
      </w:r>
      <w:r w:rsidRPr="00943D4C">
        <w:t>) takes precedence over the VPLMN in which the UE is currently registered in.</w:t>
      </w:r>
    </w:p>
    <w:p w:rsidR="00FA27EE" w:rsidRPr="00943D4C" w:rsidRDefault="00FA27EE">
      <w:pPr>
        <w:pStyle w:val="Heading4"/>
      </w:pPr>
      <w:bookmarkStart w:id="622" w:name="_Toc10738827"/>
      <w:r w:rsidRPr="00943D4C">
        <w:t>7.4.2.4</w:t>
      </w:r>
      <w:r w:rsidRPr="00943D4C">
        <w:tab/>
        <w:t>Method of test</w:t>
      </w:r>
      <w:bookmarkEnd w:id="622"/>
    </w:p>
    <w:p w:rsidR="00FA27EE" w:rsidRPr="00943D4C" w:rsidRDefault="00FA27EE">
      <w:pPr>
        <w:pStyle w:val="Heading5"/>
      </w:pPr>
      <w:bookmarkStart w:id="623" w:name="_Toc10738828"/>
      <w:r w:rsidRPr="00943D4C">
        <w:t>7.4.2.4.1</w:t>
      </w:r>
      <w:r w:rsidRPr="00943D4C">
        <w:tab/>
        <w:t>Initial conditions</w:t>
      </w:r>
      <w:bookmarkEnd w:id="623"/>
    </w:p>
    <w:p w:rsidR="00FA27EE" w:rsidRPr="00943D4C" w:rsidRDefault="00FA27EE">
      <w:r w:rsidRPr="00943D4C">
        <w:t>For this test both a GSM SS and an UTRAN USS are needed.</w:t>
      </w:r>
    </w:p>
    <w:p w:rsidR="00FA27EE" w:rsidRPr="00943D4C" w:rsidRDefault="00FA27EE">
      <w:r w:rsidRPr="00943D4C">
        <w:t>The GSM 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244/082/0001.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After the registration of UE the GSM SS transmits on a second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At the same time as the SS sends on a second BCCH, the UMTS USS transmits on BCCH, with the following network parameters:</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244/081/0001.</w:t>
      </w:r>
    </w:p>
    <w:p w:rsidR="00FA27EE" w:rsidRPr="00943D4C" w:rsidRDefault="00FA27EE">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HPLMNwACT</w:t>
      </w:r>
      <w:r w:rsidRPr="00943D4C">
        <w:rPr>
          <w:b/>
        </w:rPr>
        <w:t xml:space="preserve"> (HPLMN selector with Access Technology)</w:t>
      </w:r>
    </w:p>
    <w:p w:rsidR="00FA27EE" w:rsidRPr="00943D4C" w:rsidRDefault="00FA27EE">
      <w:pPr>
        <w:pStyle w:val="EW"/>
      </w:pPr>
      <w:r w:rsidRPr="00943D4C">
        <w:t>Logically:</w:t>
      </w:r>
      <w:r w:rsidRPr="00943D4C">
        <w:tab/>
        <w:t>Set to MCC 244 and MNC 081</w:t>
      </w:r>
    </w:p>
    <w:p w:rsidR="00FA27EE" w:rsidRPr="00943D4C" w:rsidRDefault="00FA27EE">
      <w:pPr>
        <w:pStyle w:val="EX"/>
      </w:pPr>
      <w:r w:rsidRPr="00943D4C">
        <w:tab/>
        <w:t>Set to UTRAN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c>
          <w:tcPr>
            <w:tcW w:w="624" w:type="dxa"/>
          </w:tcPr>
          <w:p w:rsidR="00FA27EE" w:rsidRPr="00943D4C" w:rsidRDefault="00FA27EE">
            <w:pPr>
              <w:pStyle w:val="TAL"/>
            </w:pPr>
            <w:r w:rsidRPr="00943D4C">
              <w:t>B5</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42</w:t>
            </w:r>
          </w:p>
        </w:tc>
        <w:tc>
          <w:tcPr>
            <w:tcW w:w="624" w:type="dxa"/>
          </w:tcPr>
          <w:p w:rsidR="00FA27EE" w:rsidRPr="00943D4C" w:rsidRDefault="00FA27EE">
            <w:pPr>
              <w:pStyle w:val="TAL"/>
            </w:pPr>
            <w:r w:rsidRPr="00943D4C">
              <w:t>14</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80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HPPLMN</w:t>
      </w:r>
      <w:r w:rsidRPr="00943D4C">
        <w:rPr>
          <w:b/>
        </w:rPr>
        <w:t xml:space="preserve"> (Higher Priority HPLMN Search period)</w:t>
      </w:r>
    </w:p>
    <w:p w:rsidR="00FA27EE" w:rsidRPr="00943D4C" w:rsidRDefault="00FA27EE">
      <w:pPr>
        <w:pStyle w:val="EX"/>
      </w:pPr>
      <w:r w:rsidRPr="00943D4C">
        <w:t>Logically:</w:t>
      </w:r>
      <w:r w:rsidRPr="00943D4C">
        <w:tab/>
        <w:t>set to 6</w:t>
      </w:r>
      <w:r w:rsidR="00183D3B" w:rsidRPr="00943D4C">
        <w:t xml:space="preserve"> </w:t>
      </w:r>
      <w:r w:rsidRPr="00943D4C">
        <w:t>minutes</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pPr>
        <w:rPr>
          <w:b/>
        </w:rPr>
      </w:pPr>
      <w:r w:rsidRPr="00943D4C">
        <w:rPr>
          <w:b/>
        </w:rPr>
        <w:lastRenderedPageBreak/>
        <w:t>EF</w:t>
      </w:r>
      <w:r w:rsidRPr="00943D4C">
        <w:rPr>
          <w:b/>
          <w:vertAlign w:val="subscript"/>
        </w:rPr>
        <w:t>UST</w:t>
      </w:r>
      <w:r w:rsidRPr="00943D4C">
        <w:rPr>
          <w:b/>
        </w:rPr>
        <w:t xml:space="preserve"> (USIM Service Table)</w:t>
      </w:r>
    </w:p>
    <w:p w:rsidR="00FA27EE" w:rsidRPr="00943D4C" w:rsidRDefault="00FA27EE">
      <w:pPr>
        <w:pStyle w:val="EW"/>
      </w:pPr>
      <w:r w:rsidRPr="00943D4C">
        <w:t>Logically:</w:t>
      </w:r>
      <w:r w:rsidRPr="00943D4C">
        <w:tab/>
        <w:t>Local Phone Book available</w:t>
      </w:r>
    </w:p>
    <w:p w:rsidR="00FA27EE" w:rsidRPr="00943D4C" w:rsidRDefault="00FA27EE">
      <w:pPr>
        <w:pStyle w:val="EW"/>
      </w:pPr>
      <w:r w:rsidRPr="00943D4C">
        <w:tab/>
        <w:t>User controlled PLMN selector available</w:t>
      </w:r>
    </w:p>
    <w:p w:rsidR="00FA27EE" w:rsidRPr="00943D4C" w:rsidRDefault="00FA27EE">
      <w:pPr>
        <w:pStyle w:val="EW"/>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Service n 33 (Packed Switched Domain) shall be set to '1'</w:t>
      </w:r>
    </w:p>
    <w:p w:rsidR="00FA27EE" w:rsidRPr="00943D4C" w:rsidRDefault="00FA27EE">
      <w:pPr>
        <w:pStyle w:val="EW"/>
      </w:pPr>
      <w:r w:rsidRPr="00943D4C">
        <w:tab/>
        <w:t>Enabled Services Table available</w:t>
      </w:r>
    </w:p>
    <w:p w:rsidR="00FA27EE" w:rsidRPr="00943D4C" w:rsidRDefault="00FA27EE">
      <w:pPr>
        <w:pStyle w:val="EX"/>
        <w:ind w:firstLine="0"/>
      </w:pPr>
      <w:r w:rsidRPr="00943D4C">
        <w:t>HPLMN selector with access technology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c>
          <w:tcPr>
            <w:tcW w:w="1281" w:type="dxa"/>
          </w:tcPr>
          <w:p w:rsidR="00FA27EE" w:rsidRPr="00943D4C" w:rsidRDefault="00FA27EE">
            <w:pPr>
              <w:pStyle w:val="TAL"/>
            </w:pPr>
            <w:r w:rsidRPr="00943D4C">
              <w:t>B6</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xxxx</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c>
          <w:tcPr>
            <w:tcW w:w="1281" w:type="dxa"/>
          </w:tcPr>
          <w:p w:rsidR="00FA27EE" w:rsidRPr="00943D4C" w:rsidRDefault="00FA27EE">
            <w:pPr>
              <w:pStyle w:val="TAL"/>
            </w:pPr>
            <w:r w:rsidRPr="00943D4C">
              <w:t>xxxx x1xx</w:t>
            </w:r>
          </w:p>
        </w:tc>
      </w:tr>
    </w:tbl>
    <w:p w:rsidR="00FA27EE" w:rsidRPr="00943D4C" w:rsidRDefault="00FA27EE"/>
    <w:p w:rsidR="00FA27EE" w:rsidRPr="00943D4C" w:rsidRDefault="00FA27EE">
      <w:r w:rsidRPr="00943D4C">
        <w:t>The UICC is installed into the Terminal and the UE is set to automatic PLMN selection mode.</w:t>
      </w:r>
    </w:p>
    <w:p w:rsidR="00FA27EE" w:rsidRPr="00943D4C" w:rsidRDefault="00FA27EE">
      <w:pPr>
        <w:pStyle w:val="Heading5"/>
      </w:pPr>
      <w:bookmarkStart w:id="624" w:name="_Toc10738829"/>
      <w:r w:rsidRPr="00943D4C">
        <w:t>7.4.2.4.2</w:t>
      </w:r>
      <w:r w:rsidRPr="00943D4C">
        <w:tab/>
        <w:t>Procedure</w:t>
      </w:r>
      <w:bookmarkEnd w:id="624"/>
    </w:p>
    <w:p w:rsidR="00FA27EE" w:rsidRPr="00943D4C" w:rsidRDefault="00FA27EE">
      <w:pPr>
        <w:pStyle w:val="B1"/>
      </w:pPr>
      <w:r w:rsidRPr="00943D4C">
        <w:t>a)</w:t>
      </w:r>
      <w:r w:rsidRPr="00943D4C">
        <w:tab/>
        <w:t>The UE is powered on.</w:t>
      </w:r>
    </w:p>
    <w:p w:rsidR="00FA27EE" w:rsidRPr="00943D4C" w:rsidRDefault="00FA27EE">
      <w:pPr>
        <w:pStyle w:val="B1"/>
      </w:pPr>
      <w:r w:rsidRPr="00943D4C">
        <w:t>b)</w:t>
      </w:r>
      <w:r w:rsidRPr="00943D4C">
        <w:tab/>
        <w:t>After receipt of a CHANNEL REQUEST from the UE, the SS sends IMMEDIATE ASSIGNMENT to the UE.</w:t>
      </w:r>
    </w:p>
    <w:p w:rsidR="00FA27EE" w:rsidRPr="00943D4C" w:rsidRDefault="00FA27EE">
      <w:pPr>
        <w:pStyle w:val="B1"/>
      </w:pPr>
      <w:r w:rsidRPr="00943D4C">
        <w:t>c)</w:t>
      </w:r>
      <w:r w:rsidRPr="00943D4C">
        <w:tab/>
        <w:t>After receipt of a LOCATION UPDATING REQUEST from the UE, the SS sends LOCATION UPDATING ACCEPT with:</w:t>
      </w:r>
    </w:p>
    <w:p w:rsidR="00FA27EE" w:rsidRPr="00943D4C" w:rsidRDefault="00FA27EE">
      <w:pPr>
        <w:pStyle w:val="B2"/>
        <w:tabs>
          <w:tab w:val="left" w:pos="2835"/>
        </w:tabs>
        <w:rPr>
          <w:lang w:val="fr-FR"/>
        </w:rPr>
      </w:pPr>
      <w:r w:rsidRPr="00943D4C">
        <w:tab/>
      </w:r>
      <w:r w:rsidRPr="00943D4C">
        <w:rPr>
          <w:lang w:val="fr-FR"/>
        </w:rPr>
        <w:t>LAI (MCC/MNC</w:t>
      </w:r>
      <w:r w:rsidR="00183D3B" w:rsidRPr="00943D4C">
        <w:rPr>
          <w:lang w:val="fr-FR"/>
        </w:rPr>
        <w:t>/LAC</w:t>
      </w:r>
      <w:r w:rsidRPr="00943D4C">
        <w:rPr>
          <w:lang w:val="fr-FR"/>
        </w:rPr>
        <w:t>):</w:t>
      </w:r>
      <w:r w:rsidRPr="00943D4C">
        <w:rPr>
          <w:lang w:val="fr-FR"/>
        </w:rPr>
        <w:tab/>
        <w:t>244/082</w:t>
      </w:r>
      <w:r w:rsidR="00183D3B" w:rsidRPr="00943D4C">
        <w:rPr>
          <w:lang w:val="fr-FR"/>
        </w:rPr>
        <w:t>/0001</w:t>
      </w:r>
    </w:p>
    <w:p w:rsidR="00FA27EE" w:rsidRPr="00943D4C" w:rsidRDefault="00FA27EE">
      <w:pPr>
        <w:pStyle w:val="B2"/>
        <w:tabs>
          <w:tab w:val="left" w:pos="2835"/>
        </w:tabs>
        <w:rPr>
          <w:lang w:val="fr-FR"/>
        </w:rPr>
      </w:pPr>
      <w:r w:rsidRPr="00943D4C">
        <w:rPr>
          <w:lang w:val="fr-FR"/>
        </w:rPr>
        <w:tab/>
        <w:t>TMSI:</w:t>
      </w:r>
      <w:r w:rsidRPr="00943D4C">
        <w:rPr>
          <w:lang w:val="fr-FR"/>
        </w:rPr>
        <w:tab/>
        <w:t>"34567890"</w:t>
      </w:r>
    </w:p>
    <w:p w:rsidR="00FA27EE" w:rsidRPr="00943D4C" w:rsidRDefault="00FA27EE">
      <w:pPr>
        <w:pStyle w:val="B1"/>
      </w:pPr>
      <w:r w:rsidRPr="00943D4C">
        <w:tab/>
        <w:t>to the UE.</w:t>
      </w:r>
    </w:p>
    <w:p w:rsidR="00FA27EE" w:rsidRPr="00943D4C" w:rsidRDefault="00FA27EE">
      <w:pPr>
        <w:pStyle w:val="B1"/>
      </w:pPr>
      <w:r w:rsidRPr="00943D4C">
        <w:t>d)</w:t>
      </w:r>
      <w:r w:rsidRPr="00943D4C">
        <w:tab/>
        <w:t>After receipt of a TMSI REALLOCATION COMPLETE from the UE, the SS sends CHANNEL RELEASE to the UE.</w:t>
      </w:r>
    </w:p>
    <w:p w:rsidR="00FA27EE" w:rsidRPr="00943D4C" w:rsidRDefault="00FA27EE">
      <w:pPr>
        <w:pStyle w:val="B1"/>
      </w:pPr>
      <w:r w:rsidRPr="00943D4C">
        <w:t>e)</w:t>
      </w:r>
      <w:r w:rsidRPr="00943D4C">
        <w:tab/>
        <w:t>The SS starts to send on the second BCCH with the MCC/MNC 244/081 and the USS starts to send with the Same MCC/MNC. An internal timer shall start to run.</w:t>
      </w:r>
    </w:p>
    <w:p w:rsidR="00FA27EE" w:rsidRPr="00943D4C" w:rsidRDefault="00FA27EE">
      <w:pPr>
        <w:pStyle w:val="B1"/>
      </w:pPr>
      <w:r w:rsidRPr="00943D4C">
        <w:t>f)</w:t>
      </w:r>
      <w:r w:rsidRPr="00943D4C">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rsidR="00FA27EE" w:rsidRPr="00943D4C" w:rsidRDefault="00FA27EE">
      <w:pPr>
        <w:pStyle w:val="B1"/>
        <w:keepNext/>
        <w:keepLines/>
      </w:pPr>
      <w:r w:rsidRPr="00943D4C">
        <w:t>g)</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During registration on CS and after receipt of a LOCATION UPDATING REQUEST from the UE, the USS initiates authentication, starts integrity by using the security procedure and sends LOCATION UPDATING ACCEPT with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hanging="480"/>
        <w:rPr>
          <w:lang w:val="fr-FR"/>
        </w:rPr>
      </w:pPr>
      <w:r w:rsidRPr="00943D4C">
        <w:rPr>
          <w:lang w:val="fr-FR"/>
        </w:rPr>
        <w:tab/>
        <w:t>TMSI:</w:t>
      </w:r>
      <w:r w:rsidRPr="00943D4C">
        <w:rPr>
          <w:lang w:val="fr-FR"/>
        </w:rPr>
        <w:tab/>
        <w:t>"12345678"</w:t>
      </w:r>
    </w:p>
    <w:p w:rsidR="00FA27EE" w:rsidRPr="00943D4C" w:rsidRDefault="00FA27EE">
      <w:pPr>
        <w:pStyle w:val="B2"/>
      </w:pPr>
      <w:r w:rsidRPr="00943D4C">
        <w:t>II.</w:t>
      </w:r>
      <w:r w:rsidRPr="00943D4C">
        <w:tab/>
        <w:t>During registration on PS and after receipt of a ATTACH REQUEST from the UE, the USS initiates authentication, starts integrity by using the security procedure and sends ATTACH ACCEPT with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RAI (MCC/MNC/LAC/RAC)</w:t>
      </w:r>
      <w:r w:rsidRPr="00943D4C">
        <w:rPr>
          <w:lang w:val="fr-FR"/>
        </w:rPr>
        <w:tab/>
        <w:t>244/081/0001/05</w:t>
      </w:r>
    </w:p>
    <w:p w:rsidR="00FA27EE" w:rsidRPr="00943D4C" w:rsidRDefault="00FA27EE">
      <w:pPr>
        <w:pStyle w:val="B2"/>
        <w:tabs>
          <w:tab w:val="left" w:pos="2835"/>
        </w:tabs>
        <w:ind w:left="1560" w:hanging="480"/>
      </w:pPr>
      <w:r w:rsidRPr="00943D4C">
        <w:rPr>
          <w:lang w:val="fr-FR"/>
        </w:rPr>
        <w:tab/>
      </w:r>
      <w:r w:rsidRPr="00943D4C">
        <w:t>P-TMSI</w:t>
      </w:r>
      <w:r w:rsidRPr="00943D4C">
        <w:tab/>
        <w:t>"12345678"</w:t>
      </w:r>
    </w:p>
    <w:p w:rsidR="00FA27EE" w:rsidRPr="00943D4C" w:rsidRDefault="00FA27EE">
      <w:pPr>
        <w:pStyle w:val="B2"/>
        <w:tabs>
          <w:tab w:val="left" w:pos="2835"/>
        </w:tabs>
        <w:ind w:left="1560" w:hanging="480"/>
      </w:pPr>
      <w:r w:rsidRPr="00943D4C">
        <w:tab/>
        <w:t>P-TMSI signature value</w:t>
      </w:r>
      <w:r w:rsidRPr="00943D4C">
        <w:tab/>
        <w:t>"AB1234"</w:t>
      </w:r>
      <w:r w:rsidRPr="00943D4C">
        <w:tab/>
      </w:r>
    </w:p>
    <w:p w:rsidR="00FA27EE" w:rsidRPr="00943D4C" w:rsidRDefault="00FA27EE">
      <w:pPr>
        <w:pStyle w:val="B2"/>
      </w:pPr>
      <w:r w:rsidRPr="00943D4C">
        <w:lastRenderedPageBreak/>
        <w:t>III.</w:t>
      </w:r>
      <w:r w:rsidRPr="00943D4C">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rsidR="00FA27EE" w:rsidRPr="00943D4C" w:rsidRDefault="00FA27EE">
      <w:pPr>
        <w:pStyle w:val="B2"/>
        <w:tabs>
          <w:tab w:val="left" w:pos="2835"/>
        </w:tabs>
        <w:ind w:left="1560" w:hanging="480"/>
        <w:rPr>
          <w:lang w:val="fr-FR"/>
        </w:rPr>
      </w:pPr>
      <w:r w:rsidRPr="00943D4C">
        <w:tab/>
      </w:r>
      <w:r w:rsidRPr="00943D4C">
        <w:rPr>
          <w:lang w:val="fr-FR"/>
        </w:rPr>
        <w:t>LAI (MCC/MNC/LAC):</w:t>
      </w:r>
      <w:r w:rsidRPr="00943D4C">
        <w:rPr>
          <w:lang w:val="fr-FR"/>
        </w:rPr>
        <w:tab/>
        <w:t>244/081/0001</w:t>
      </w:r>
    </w:p>
    <w:p w:rsidR="00FA27EE" w:rsidRPr="00943D4C" w:rsidRDefault="00FA27EE">
      <w:pPr>
        <w:pStyle w:val="B2"/>
        <w:tabs>
          <w:tab w:val="left" w:pos="2835"/>
        </w:tabs>
        <w:ind w:left="1560" w:hanging="480"/>
        <w:rPr>
          <w:lang w:val="fr-FR"/>
        </w:rPr>
      </w:pPr>
      <w:r w:rsidRPr="00943D4C">
        <w:rPr>
          <w:lang w:val="fr-FR"/>
        </w:rPr>
        <w:tab/>
        <w:t>TMSI:</w:t>
      </w:r>
      <w:r w:rsidRPr="00943D4C">
        <w:rPr>
          <w:lang w:val="fr-FR"/>
        </w:rPr>
        <w:tab/>
        <w:t>"12345678"</w:t>
      </w:r>
    </w:p>
    <w:p w:rsidR="00FA27EE" w:rsidRPr="00943D4C" w:rsidRDefault="00FA27EE">
      <w:pPr>
        <w:pStyle w:val="B2"/>
        <w:tabs>
          <w:tab w:val="left" w:pos="2835"/>
        </w:tabs>
        <w:ind w:left="1560" w:hanging="480"/>
        <w:rPr>
          <w:lang w:val="fr-FR"/>
        </w:rPr>
      </w:pPr>
      <w:r w:rsidRPr="00943D4C">
        <w:rPr>
          <w:lang w:val="fr-FR"/>
        </w:rPr>
        <w:tab/>
        <w:t>RAI (MCC/MNC/LAC/RAC)</w:t>
      </w:r>
      <w:r w:rsidRPr="00943D4C">
        <w:rPr>
          <w:lang w:val="fr-FR"/>
        </w:rPr>
        <w:tab/>
        <w:t>244/081/0001/05</w:t>
      </w:r>
    </w:p>
    <w:p w:rsidR="00FA27EE" w:rsidRPr="00943D4C" w:rsidRDefault="00FA27EE">
      <w:pPr>
        <w:pStyle w:val="B2"/>
        <w:tabs>
          <w:tab w:val="left" w:pos="2835"/>
        </w:tabs>
        <w:ind w:left="1560" w:hanging="480"/>
      </w:pPr>
      <w:r w:rsidRPr="00943D4C">
        <w:rPr>
          <w:lang w:val="fr-FR"/>
        </w:rPr>
        <w:tab/>
      </w:r>
      <w:r w:rsidRPr="00943D4C">
        <w:t>P-TMSI</w:t>
      </w:r>
      <w:r w:rsidRPr="00943D4C">
        <w:tab/>
        <w:t>"12345678"</w:t>
      </w:r>
    </w:p>
    <w:p w:rsidR="00FA27EE" w:rsidRPr="00943D4C" w:rsidRDefault="00FA27EE">
      <w:pPr>
        <w:pStyle w:val="B2"/>
        <w:tabs>
          <w:tab w:val="left" w:pos="2835"/>
        </w:tabs>
        <w:ind w:left="1560" w:hanging="480"/>
      </w:pPr>
      <w:r w:rsidRPr="00943D4C">
        <w:tab/>
        <w:t>P-TMSI signature value</w:t>
      </w:r>
      <w:r w:rsidRPr="00943D4C">
        <w:tab/>
        <w:t>"AB1234"</w:t>
      </w:r>
    </w:p>
    <w:p w:rsidR="00FA27EE" w:rsidRPr="00943D4C" w:rsidRDefault="00FA27EE">
      <w:pPr>
        <w:pStyle w:val="B1"/>
      </w:pPr>
      <w:r w:rsidRPr="00943D4C">
        <w:t>h)</w:t>
      </w:r>
      <w:r w:rsidRPr="00943D4C">
        <w:tab/>
        <w:t>Depending on which domain the UE is going to be registered on, one of the following sequences will be passed through:</w:t>
      </w:r>
    </w:p>
    <w:p w:rsidR="00FA27EE" w:rsidRPr="00943D4C" w:rsidRDefault="00FA27EE">
      <w:pPr>
        <w:pStyle w:val="B2"/>
      </w:pPr>
      <w:r w:rsidRPr="00943D4C">
        <w:t>I.</w:t>
      </w:r>
      <w:r w:rsidRPr="00943D4C">
        <w:tab/>
        <w:t>After receipt of a TMSI REALLOCATION COMPLETE from the UE during registration on CS, the USS sends RRC CONNECTION RELEASE to the UE, followed by RRC CONNECTION RELEASE COMPLETE sent by the UE to the USS or</w:t>
      </w:r>
    </w:p>
    <w:p w:rsidR="00FA27EE" w:rsidRPr="00943D4C" w:rsidRDefault="00FA27EE">
      <w:pPr>
        <w:pStyle w:val="B2"/>
      </w:pPr>
      <w:r w:rsidRPr="00943D4C">
        <w:t>II.</w:t>
      </w:r>
      <w:r w:rsidRPr="00943D4C">
        <w:tab/>
        <w:t>After receipt of a ATTACH COMPLETE from the UE during registration on PS, the USS sends RRC CONNECTION RELEASE to the UE, followed by RRC CONNECTION RELEASE COMPLETE sent by the UE to the USS or.</w:t>
      </w:r>
    </w:p>
    <w:p w:rsidR="00FA27EE" w:rsidRPr="00943D4C" w:rsidRDefault="00FA27EE">
      <w:pPr>
        <w:pStyle w:val="B2"/>
      </w:pPr>
      <w:r w:rsidRPr="00943D4C">
        <w:t>III.</w:t>
      </w:r>
      <w:r w:rsidRPr="00943D4C">
        <w:tab/>
        <w:t>After receipt of a TMSI REALLOCATION COMPLETE and/or ATTACH COMPLETE from the UE during registration on CS/PS, the USS sends RRC CONNECTION RELEASE to the UE, followed by RRC CONNECTION RELEASE COMPLETE sent by the UE to the USS.</w:t>
      </w:r>
    </w:p>
    <w:p w:rsidR="00FA27EE" w:rsidRPr="00943D4C" w:rsidRDefault="00FA27EE">
      <w:pPr>
        <w:pStyle w:val="B1"/>
      </w:pPr>
      <w:r w:rsidRPr="00943D4C">
        <w:t>i)</w:t>
      </w:r>
      <w:r w:rsidRPr="00943D4C">
        <w:tab/>
        <w:t>The UE is soft powered down.</w:t>
      </w:r>
    </w:p>
    <w:p w:rsidR="00FA27EE" w:rsidRPr="00943D4C" w:rsidRDefault="00FA27EE">
      <w:pPr>
        <w:pStyle w:val="Heading4"/>
      </w:pPr>
      <w:bookmarkStart w:id="625" w:name="_Toc10738830"/>
      <w:r w:rsidRPr="00943D4C">
        <w:t>7.4.2.5</w:t>
      </w:r>
      <w:r w:rsidRPr="00943D4C">
        <w:tab/>
        <w:t>Acceptance criteria</w:t>
      </w:r>
      <w:bookmarkEnd w:id="625"/>
    </w:p>
    <w:p w:rsidR="00FA27EE" w:rsidRPr="00943D4C" w:rsidRDefault="00FA27EE">
      <w:pPr>
        <w:pStyle w:val="B1"/>
        <w:keepNext/>
        <w:keepLines/>
        <w:ind w:left="567" w:hanging="283"/>
      </w:pPr>
      <w:r w:rsidRPr="00943D4C">
        <w:t>1)</w:t>
      </w:r>
      <w:r w:rsidRPr="00943D4C">
        <w:tab/>
        <w:t>After step e) the UE shall send an RRC CONNECTION REQUEST on the UTRAN-cell related to the BCCH transmitting MCC/MNC 244/081 to the USS.</w:t>
      </w:r>
    </w:p>
    <w:p w:rsidR="00FA27EE" w:rsidRPr="00943D4C" w:rsidRDefault="00FA27EE">
      <w:pPr>
        <w:pStyle w:val="B1"/>
        <w:keepNext/>
        <w:keepLines/>
        <w:ind w:left="567" w:hanging="283"/>
      </w:pPr>
      <w:r w:rsidRPr="00943D4C">
        <w:t>2)</w:t>
      </w:r>
      <w:r w:rsidRPr="00943D4C">
        <w:tab/>
        <w:t xml:space="preserve">After step e) the UE shall send </w:t>
      </w:r>
    </w:p>
    <w:p w:rsidR="00FA27EE" w:rsidRPr="00943D4C" w:rsidRDefault="00FA27EE">
      <w:pPr>
        <w:pStyle w:val="B2"/>
      </w:pPr>
      <w:r w:rsidRPr="00943D4C">
        <w:t>I.</w:t>
      </w:r>
      <w:r w:rsidRPr="00943D4C">
        <w:tab/>
        <w:t>LOCATION UPDATING REQUEST to the USS during registration on CS or</w:t>
      </w:r>
    </w:p>
    <w:p w:rsidR="00FA27EE" w:rsidRPr="00943D4C" w:rsidRDefault="00FA27EE">
      <w:pPr>
        <w:pStyle w:val="B2"/>
      </w:pPr>
      <w:r w:rsidRPr="00943D4C">
        <w:t>II.</w:t>
      </w:r>
      <w:r w:rsidRPr="00943D4C">
        <w:tab/>
        <w:t>ATTACH REQUEST during registration on PS or</w:t>
      </w:r>
    </w:p>
    <w:p w:rsidR="00FA27EE" w:rsidRPr="00943D4C" w:rsidRDefault="00FA27EE">
      <w:pPr>
        <w:pStyle w:val="B2"/>
      </w:pPr>
      <w:r w:rsidRPr="00943D4C">
        <w:t>III.</w:t>
      </w:r>
      <w:r w:rsidRPr="00943D4C">
        <w:tab/>
        <w:t>LOCATION UPDATING REQUEST and/or ATTACH REQUEST to the USS during registration on CS/PS.</w:t>
      </w:r>
    </w:p>
    <w:p w:rsidR="00FA27EE" w:rsidRPr="00943D4C" w:rsidRDefault="00FA27EE">
      <w:pPr>
        <w:pStyle w:val="B1"/>
        <w:keepNext/>
        <w:keepLines/>
        <w:ind w:left="567" w:hanging="283"/>
      </w:pPr>
      <w:r w:rsidRPr="00943D4C">
        <w:t>3)</w:t>
      </w:r>
      <w:r w:rsidRPr="00943D4C">
        <w:tab/>
        <w:t xml:space="preserve">After step g) the UE shall respond with </w:t>
      </w:r>
    </w:p>
    <w:p w:rsidR="00FA27EE" w:rsidRPr="00943D4C" w:rsidRDefault="00FA27EE">
      <w:pPr>
        <w:pStyle w:val="B2"/>
      </w:pPr>
      <w:r w:rsidRPr="00943D4C">
        <w:t>I.</w:t>
      </w:r>
      <w:r w:rsidRPr="00943D4C">
        <w:tab/>
        <w:t>TMSI REALLOCATION COMPLETE during registration on CS or</w:t>
      </w:r>
    </w:p>
    <w:p w:rsidR="00FA27EE" w:rsidRPr="00943D4C" w:rsidRDefault="00FA27EE">
      <w:pPr>
        <w:pStyle w:val="B2"/>
      </w:pPr>
      <w:r w:rsidRPr="00943D4C">
        <w:t>II.</w:t>
      </w:r>
      <w:r w:rsidRPr="00943D4C">
        <w:tab/>
        <w:t>ATTACH COMPLETE during registration on PS or</w:t>
      </w:r>
    </w:p>
    <w:p w:rsidR="00FA27EE" w:rsidRPr="00943D4C" w:rsidRDefault="00FA27EE">
      <w:pPr>
        <w:pStyle w:val="B2"/>
      </w:pPr>
      <w:r w:rsidRPr="00943D4C">
        <w:t>III.</w:t>
      </w:r>
      <w:r w:rsidRPr="00943D4C">
        <w:tab/>
        <w:t>TMSI REALLOCATION COMPLETE and/or ATTACH COMPLETE to the USS during registration on CS/PS.</w:t>
      </w:r>
    </w:p>
    <w:p w:rsidR="00FA27EE" w:rsidRPr="00943D4C" w:rsidRDefault="00FA27EE">
      <w:pPr>
        <w:pStyle w:val="B1"/>
        <w:keepNext/>
        <w:keepLines/>
        <w:ind w:left="567" w:hanging="283"/>
      </w:pPr>
      <w:r w:rsidRPr="00943D4C">
        <w:t>4)</w:t>
      </w:r>
      <w:r w:rsidRPr="00943D4C">
        <w:tab/>
        <w:t>The value of the internal timer shall not exceed 6 minutes.</w:t>
      </w:r>
    </w:p>
    <w:p w:rsidR="00FA27EE" w:rsidRPr="00943D4C" w:rsidRDefault="00FA27EE">
      <w:pPr>
        <w:pStyle w:val="NO"/>
      </w:pPr>
      <w:r w:rsidRPr="00943D4C">
        <w:t>NOTE:</w:t>
      </w:r>
      <w:r w:rsidRPr="00943D4C">
        <w:tab/>
        <w:t>To take the systems processing time into account, the value of the internal timer may allowed to be a guard time of 10 % greater than the required 6 minutes.</w:t>
      </w:r>
    </w:p>
    <w:p w:rsidR="00FA27EE" w:rsidRPr="00943D4C" w:rsidRDefault="00183D3B" w:rsidP="00183D3B">
      <w:pPr>
        <w:pStyle w:val="B1"/>
        <w:keepNext/>
        <w:keepLines/>
        <w:ind w:left="284" w:firstLine="0"/>
      </w:pPr>
      <w:r w:rsidRPr="00943D4C">
        <w:rPr>
          <w:lang w:val="en-US"/>
        </w:rPr>
        <w:t>5</w:t>
      </w:r>
      <w:r w:rsidRPr="00943D4C">
        <w:t>)</w:t>
      </w:r>
      <w:r w:rsidRPr="00943D4C">
        <w:tab/>
      </w:r>
      <w:r w:rsidR="00FA27EE" w:rsidRPr="00943D4C">
        <w:t>After step i) the USIM shall contain the following values:</w:t>
      </w:r>
    </w:p>
    <w:p w:rsidR="00FA27EE" w:rsidRPr="00943D4C" w:rsidRDefault="00FA27EE">
      <w:r w:rsidRPr="00943D4C">
        <w:t>For U</w:t>
      </w:r>
      <w:r w:rsidR="00183D3B" w:rsidRPr="00943D4C">
        <w:t>E</w:t>
      </w:r>
      <w:r w:rsidRPr="00943D4C">
        <w:t>s supporting (CS and PS) or (CS only):</w:t>
      </w:r>
    </w:p>
    <w:p w:rsidR="00FA27EE" w:rsidRPr="00943D4C" w:rsidRDefault="00FA27EE">
      <w:pPr>
        <w:rPr>
          <w:b/>
          <w:lang w:val="fr-FR"/>
        </w:rPr>
      </w:pPr>
      <w:r w:rsidRPr="00943D4C">
        <w:rPr>
          <w:b/>
          <w:lang w:val="fr-FR"/>
        </w:rPr>
        <w:t>EF</w:t>
      </w:r>
      <w:r w:rsidRPr="00943D4C">
        <w:rPr>
          <w:b/>
          <w:vertAlign w:val="subscript"/>
          <w:lang w:val="fr-FR"/>
        </w:rPr>
        <w:t>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LAI-MCC:</w:t>
      </w:r>
      <w:r w:rsidRPr="00943D4C">
        <w:rPr>
          <w:lang w:val="fr-FR"/>
        </w:rPr>
        <w:tab/>
        <w:t>244</w:t>
      </w:r>
    </w:p>
    <w:p w:rsidR="00FA27EE" w:rsidRPr="00943D4C" w:rsidRDefault="00FA27EE">
      <w:pPr>
        <w:pStyle w:val="EW"/>
        <w:tabs>
          <w:tab w:val="left" w:pos="2835"/>
        </w:tabs>
        <w:rPr>
          <w:lang w:val="fr-FR"/>
        </w:rPr>
      </w:pPr>
      <w:r w:rsidRPr="00943D4C">
        <w:rPr>
          <w:lang w:val="fr-FR"/>
        </w:rPr>
        <w:lastRenderedPageBreak/>
        <w:tab/>
        <w:t>LAI-MNC:</w:t>
      </w:r>
      <w:r w:rsidRPr="00943D4C">
        <w:rPr>
          <w:lang w:val="fr-FR"/>
        </w:rPr>
        <w:tab/>
        <w:t>081</w:t>
      </w:r>
    </w:p>
    <w:p w:rsidR="00FA27EE" w:rsidRPr="00943D4C" w:rsidRDefault="00FA27EE">
      <w:pPr>
        <w:pStyle w:val="EX"/>
        <w:tabs>
          <w:tab w:val="left" w:pos="2835"/>
        </w:tabs>
        <w:rPr>
          <w:lang w:val="fr-FR"/>
        </w:rPr>
      </w:pPr>
      <w:r w:rsidRPr="00943D4C">
        <w:rPr>
          <w:lang w:val="fr-FR"/>
        </w:rPr>
        <w:tab/>
        <w:t>TMSI:</w:t>
      </w:r>
      <w:r w:rsidRPr="00943D4C">
        <w:rPr>
          <w:lang w:val="fr-FR"/>
        </w:rPr>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r>
    </w:tbl>
    <w:p w:rsidR="00FA27EE" w:rsidRPr="00943D4C" w:rsidRDefault="00FA27EE"/>
    <w:p w:rsidR="00FA27EE" w:rsidRPr="00943D4C" w:rsidRDefault="00FA27EE">
      <w:pPr>
        <w:pStyle w:val="B1"/>
        <w:ind w:left="0" w:firstLine="0"/>
      </w:pPr>
      <w:r w:rsidRPr="00943D4C">
        <w:t>For U</w:t>
      </w:r>
      <w:r w:rsidR="00183D3B" w:rsidRPr="00943D4C">
        <w:rPr>
          <w:lang w:val="en-US"/>
        </w:rPr>
        <w:t>E</w:t>
      </w:r>
      <w:r w:rsidRPr="00943D4C">
        <w:t>s supporting (CS and PS) or (PS only):</w:t>
      </w:r>
    </w:p>
    <w:p w:rsidR="00FA27EE" w:rsidRPr="00943D4C" w:rsidRDefault="00FA27E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FA27EE" w:rsidRPr="00943D4C" w:rsidRDefault="00FA27EE">
      <w:pPr>
        <w:pStyle w:val="EW"/>
        <w:tabs>
          <w:tab w:val="left" w:pos="2835"/>
        </w:tabs>
        <w:rPr>
          <w:lang w:val="fr-FR"/>
        </w:rPr>
      </w:pPr>
      <w:r w:rsidRPr="00943D4C">
        <w:rPr>
          <w:lang w:val="fr-FR"/>
        </w:rPr>
        <w:t>Logically:</w:t>
      </w:r>
      <w:r w:rsidRPr="00943D4C">
        <w:rPr>
          <w:lang w:val="fr-FR"/>
        </w:rPr>
        <w:tab/>
        <w:t>RAI-MCC:</w:t>
      </w:r>
      <w:r w:rsidRPr="00943D4C">
        <w:rPr>
          <w:lang w:val="fr-FR"/>
        </w:rPr>
        <w:tab/>
        <w:t>244</w:t>
      </w:r>
    </w:p>
    <w:p w:rsidR="00FA27EE" w:rsidRPr="00943D4C" w:rsidRDefault="00FA27EE">
      <w:pPr>
        <w:pStyle w:val="EW"/>
        <w:tabs>
          <w:tab w:val="left" w:pos="2835"/>
        </w:tabs>
        <w:rPr>
          <w:lang w:val="fr-FR"/>
        </w:rPr>
      </w:pPr>
      <w:r w:rsidRPr="00943D4C">
        <w:rPr>
          <w:lang w:val="fr-FR"/>
        </w:rPr>
        <w:tab/>
        <w:t>RAI-MNC:</w:t>
      </w:r>
      <w:r w:rsidRPr="00943D4C">
        <w:rPr>
          <w:lang w:val="fr-FR"/>
        </w:rPr>
        <w:tab/>
        <w:t>081</w:t>
      </w:r>
    </w:p>
    <w:p w:rsidR="00FA27EE" w:rsidRPr="00943D4C" w:rsidRDefault="00FA27EE">
      <w:pPr>
        <w:pStyle w:val="EX"/>
      </w:pPr>
      <w:r w:rsidRPr="00943D4C">
        <w:rPr>
          <w:lang w:val="fr-FR"/>
        </w:rPr>
        <w:tab/>
      </w:r>
      <w:r w:rsidRPr="00943D4C">
        <w:t>P-TMSI:</w:t>
      </w:r>
      <w:r w:rsidRPr="00943D4C">
        <w:tab/>
        <w:t>"12345678"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pPr>
            <w:r w:rsidRPr="00943D4C">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12</w:t>
            </w:r>
          </w:p>
        </w:tc>
        <w:tc>
          <w:tcPr>
            <w:tcW w:w="782" w:type="dxa"/>
          </w:tcPr>
          <w:p w:rsidR="00FA27EE" w:rsidRPr="00943D4C" w:rsidRDefault="00FA27EE">
            <w:pPr>
              <w:pStyle w:val="TAL"/>
            </w:pPr>
            <w:r w:rsidRPr="00943D4C">
              <w:t>34</w:t>
            </w:r>
          </w:p>
        </w:tc>
        <w:tc>
          <w:tcPr>
            <w:tcW w:w="782" w:type="dxa"/>
          </w:tcPr>
          <w:p w:rsidR="00FA27EE" w:rsidRPr="00943D4C" w:rsidRDefault="00FA27EE">
            <w:pPr>
              <w:pStyle w:val="TAL"/>
            </w:pPr>
            <w:r w:rsidRPr="00943D4C">
              <w:t>56</w:t>
            </w:r>
          </w:p>
        </w:tc>
        <w:tc>
          <w:tcPr>
            <w:tcW w:w="782" w:type="dxa"/>
          </w:tcPr>
          <w:p w:rsidR="00FA27EE" w:rsidRPr="00943D4C" w:rsidRDefault="00FA27EE">
            <w:pPr>
              <w:pStyle w:val="TAL"/>
            </w:pPr>
            <w:r w:rsidRPr="00943D4C">
              <w:t>78</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42</w:t>
            </w:r>
          </w:p>
        </w:tc>
        <w:tc>
          <w:tcPr>
            <w:tcW w:w="782" w:type="dxa"/>
          </w:tcPr>
          <w:p w:rsidR="00FA27EE" w:rsidRPr="00943D4C" w:rsidRDefault="00FA27EE">
            <w:pPr>
              <w:pStyle w:val="TAL"/>
            </w:pPr>
            <w:r w:rsidRPr="00943D4C">
              <w:t>14</w:t>
            </w:r>
          </w:p>
        </w:tc>
        <w:tc>
          <w:tcPr>
            <w:tcW w:w="782" w:type="dxa"/>
          </w:tcPr>
          <w:p w:rsidR="00FA27EE" w:rsidRPr="00943D4C" w:rsidRDefault="00FA27EE">
            <w:pPr>
              <w:pStyle w:val="TAL"/>
            </w:pPr>
            <w:r w:rsidRPr="00943D4C">
              <w:t>80</w:t>
            </w:r>
          </w:p>
        </w:tc>
        <w:tc>
          <w:tcPr>
            <w:tcW w:w="782" w:type="dxa"/>
          </w:tcPr>
          <w:p w:rsidR="00FA27EE" w:rsidRPr="00943D4C" w:rsidRDefault="00FA27EE">
            <w:pPr>
              <w:pStyle w:val="TAL"/>
            </w:pPr>
            <w:r w:rsidRPr="00943D4C">
              <w:t>xx</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B12</w:t>
            </w: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xx</w:t>
            </w:r>
          </w:p>
        </w:tc>
        <w:tc>
          <w:tcPr>
            <w:tcW w:w="782" w:type="dxa"/>
          </w:tcPr>
          <w:p w:rsidR="00FA27EE" w:rsidRPr="00943D4C" w:rsidRDefault="00FA27EE">
            <w:pPr>
              <w:pStyle w:val="TAL"/>
            </w:pPr>
            <w:r w:rsidRPr="00943D4C">
              <w:t>00</w:t>
            </w: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bl>
    <w:p w:rsidR="00FA27EE" w:rsidRPr="00943D4C" w:rsidRDefault="00FA27EE"/>
    <w:p w:rsidR="00DF07F8" w:rsidRPr="00943D4C" w:rsidRDefault="00DF07F8" w:rsidP="00DF07F8">
      <w:pPr>
        <w:pStyle w:val="Heading3"/>
      </w:pPr>
      <w:bookmarkStart w:id="626" w:name="_Toc10738831"/>
      <w:r w:rsidRPr="00943D4C">
        <w:t>7.4.3</w:t>
      </w:r>
      <w:r w:rsidRPr="00943D4C">
        <w:tab/>
        <w:t>UE recognising the search period of the Higher priority PLMN – E-UTRAN</w:t>
      </w:r>
      <w:bookmarkEnd w:id="626"/>
    </w:p>
    <w:p w:rsidR="00DF07F8" w:rsidRPr="00943D4C" w:rsidRDefault="00DF07F8" w:rsidP="00DF07F8">
      <w:pPr>
        <w:pStyle w:val="Heading4"/>
      </w:pPr>
      <w:bookmarkStart w:id="627" w:name="_Toc10738832"/>
      <w:r w:rsidRPr="00943D4C">
        <w:t>7.4.3.1</w:t>
      </w:r>
      <w:r w:rsidRPr="00943D4C">
        <w:tab/>
        <w:t>Definition and applicability</w:t>
      </w:r>
      <w:bookmarkEnd w:id="627"/>
    </w:p>
    <w:p w:rsidR="00DF07F8" w:rsidRPr="00943D4C" w:rsidRDefault="00DF07F8" w:rsidP="00DF07F8">
      <w:r w:rsidRPr="00943D4C">
        <w:t>The Higher priority PLMN list gives in priority order the Higher priority PLMN on which the UE shall register first. The Higher priority PLMN search period gives the time interval in which the UE shall search for a possible Higher priority PLMN registration.</w:t>
      </w:r>
    </w:p>
    <w:p w:rsidR="00DF07F8" w:rsidRPr="00943D4C" w:rsidRDefault="00DF07F8" w:rsidP="00DF07F8">
      <w:pPr>
        <w:pStyle w:val="Heading4"/>
      </w:pPr>
      <w:bookmarkStart w:id="628" w:name="_Toc10738833"/>
      <w:r w:rsidRPr="00943D4C">
        <w:t>7.4.3.2</w:t>
      </w:r>
      <w:r w:rsidRPr="00943D4C">
        <w:tab/>
        <w:t>Conformance requirement</w:t>
      </w:r>
      <w:bookmarkEnd w:id="628"/>
    </w:p>
    <w:p w:rsidR="00DF07F8" w:rsidRPr="00943D4C" w:rsidRDefault="00DF07F8" w:rsidP="00DF07F8">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w:t>
      </w:r>
    </w:p>
    <w:p w:rsidR="00DF07F8" w:rsidRPr="00943D4C" w:rsidRDefault="00DF07F8" w:rsidP="00DF07F8">
      <w:pPr>
        <w:pStyle w:val="B1"/>
      </w:pPr>
      <w:r w:rsidRPr="00943D4C">
        <w:t>-</w:t>
      </w:r>
      <w:r w:rsidRPr="00943D4C">
        <w:tab/>
        <w:t>TS 22.011 [6], subclauses 3.2.2 and 3.2.2.5.</w:t>
      </w:r>
    </w:p>
    <w:p w:rsidR="00596B15" w:rsidRPr="00943D4C" w:rsidRDefault="00DF07F8" w:rsidP="00596B15">
      <w:pPr>
        <w:ind w:left="568" w:hanging="284"/>
      </w:pPr>
      <w:r w:rsidRPr="00943D4C">
        <w:t>-</w:t>
      </w:r>
      <w:r w:rsidRPr="00943D4C">
        <w:tab/>
        <w:t>TS 24.301 </w:t>
      </w:r>
      <w:r w:rsidR="006F62F5" w:rsidRPr="00943D4C">
        <w:t>[26]</w:t>
      </w:r>
      <w:r w:rsidRPr="00943D4C">
        <w:t>, subclause 5.5.3.2</w:t>
      </w:r>
    </w:p>
    <w:p w:rsidR="00DF07F8" w:rsidRPr="00943D4C" w:rsidRDefault="00596B15" w:rsidP="00596B15">
      <w:pPr>
        <w:pStyle w:val="B1"/>
      </w:pPr>
      <w:r w:rsidRPr="00943D4C">
        <w:rPr>
          <w:lang w:val="en-GB"/>
        </w:rPr>
        <w:t>-</w:t>
      </w:r>
      <w:r w:rsidR="00943D4C">
        <w:rPr>
          <w:lang w:val="en-GB"/>
        </w:rPr>
        <w:tab/>
      </w:r>
      <w:r w:rsidRPr="00943D4C">
        <w:rPr>
          <w:lang w:val="en-GB"/>
        </w:rPr>
        <w:t>TS 31.102 [4], subclause 4.2.6.</w:t>
      </w:r>
    </w:p>
    <w:p w:rsidR="00DF07F8" w:rsidRPr="00943D4C" w:rsidRDefault="00DF07F8" w:rsidP="00DF07F8">
      <w:pPr>
        <w:pStyle w:val="Heading4"/>
      </w:pPr>
      <w:bookmarkStart w:id="629" w:name="_Toc10738834"/>
      <w:r w:rsidRPr="00943D4C">
        <w:t>7.4.3.3</w:t>
      </w:r>
      <w:r w:rsidRPr="00943D4C">
        <w:tab/>
        <w:t>Test purpose</w:t>
      </w:r>
      <w:bookmarkEnd w:id="629"/>
    </w:p>
    <w:p w:rsidR="00DF07F8" w:rsidRPr="00943D4C" w:rsidRDefault="00DF07F8" w:rsidP="00DF07F8">
      <w:r w:rsidRPr="00943D4C">
        <w:t>To verify that the Higher priority PLMN timer is read and the Higher priority PLMN takes precedence over the VPLMN in which the UE is currently registered in. Hereby the new coding for RAT E-UTRAN</w:t>
      </w:r>
      <w:r w:rsidR="00596B15" w:rsidRPr="00943D4C">
        <w:t>/NB-IoT</w:t>
      </w:r>
      <w:r w:rsidRPr="00943D4C">
        <w:t xml:space="preserve"> has to be handled correctly by the UE.</w:t>
      </w:r>
    </w:p>
    <w:p w:rsidR="00DF07F8" w:rsidRPr="00943D4C" w:rsidRDefault="00DF07F8" w:rsidP="00DF07F8"/>
    <w:p w:rsidR="00DF07F8" w:rsidRPr="00943D4C" w:rsidRDefault="00DF07F8" w:rsidP="00DF07F8">
      <w:pPr>
        <w:pStyle w:val="Heading4"/>
      </w:pPr>
      <w:bookmarkStart w:id="630" w:name="_Toc10738835"/>
      <w:r w:rsidRPr="00943D4C">
        <w:t>7.4.3.4</w:t>
      </w:r>
      <w:r w:rsidRPr="00943D4C">
        <w:tab/>
        <w:t>Method of test</w:t>
      </w:r>
      <w:bookmarkEnd w:id="630"/>
    </w:p>
    <w:p w:rsidR="00DF07F8" w:rsidRPr="00943D4C" w:rsidRDefault="00DF07F8" w:rsidP="00DF07F8">
      <w:pPr>
        <w:pStyle w:val="Heading5"/>
      </w:pPr>
      <w:bookmarkStart w:id="631" w:name="_Toc10738836"/>
      <w:r w:rsidRPr="00943D4C">
        <w:t>7.4.3.4.1</w:t>
      </w:r>
      <w:r w:rsidRPr="00943D4C">
        <w:tab/>
        <w:t>Initial conditions</w:t>
      </w:r>
      <w:bookmarkEnd w:id="631"/>
    </w:p>
    <w:p w:rsidR="00DF07F8" w:rsidRPr="00943D4C" w:rsidRDefault="00DF07F8" w:rsidP="00DF07F8">
      <w:r w:rsidRPr="00943D4C">
        <w:t>For this test an E-USS</w:t>
      </w:r>
      <w:r w:rsidR="00596B15" w:rsidRPr="00943D4C">
        <w:t>/NB-IoT</w:t>
      </w:r>
      <w:r w:rsidRPr="00943D4C">
        <w:t xml:space="preserve"> is required.</w:t>
      </w:r>
    </w:p>
    <w:p w:rsidR="00DF07F8" w:rsidRPr="00943D4C" w:rsidRDefault="00DF07F8" w:rsidP="00DF07F8">
      <w:r w:rsidRPr="00943D4C">
        <w:t>The E-USS transmits on BCCH with the following network parameters:</w:t>
      </w:r>
    </w:p>
    <w:p w:rsidR="00DF07F8" w:rsidRPr="00943D4C" w:rsidRDefault="00DF07F8" w:rsidP="00DF07F8">
      <w:pPr>
        <w:pStyle w:val="B1"/>
        <w:tabs>
          <w:tab w:val="left" w:pos="2835"/>
        </w:tabs>
      </w:pPr>
      <w:r w:rsidRPr="00943D4C">
        <w:t>--</w:t>
      </w:r>
      <w:r w:rsidRPr="00943D4C">
        <w:tab/>
        <w:t>TAI (MCC/MNC/TAC):</w:t>
      </w:r>
      <w:r w:rsidR="00943D4C">
        <w:tab/>
      </w:r>
      <w:r w:rsidRPr="00943D4C">
        <w:t>244/008/0001.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E-USS transmits on a second BCCH with the following network parameters:</w:t>
      </w:r>
    </w:p>
    <w:p w:rsidR="00DF07F8" w:rsidRPr="00943D4C" w:rsidRDefault="00DF07F8" w:rsidP="00DF07F8">
      <w:pPr>
        <w:pStyle w:val="B1"/>
        <w:tabs>
          <w:tab w:val="left" w:pos="2835"/>
        </w:tabs>
      </w:pPr>
      <w:r w:rsidRPr="00943D4C">
        <w:lastRenderedPageBreak/>
        <w:t>-</w:t>
      </w:r>
      <w:r w:rsidRPr="00943D4C">
        <w:tab/>
        <w:t>TAI (MCC/MNC/TAC):</w:t>
      </w:r>
      <w:r w:rsidRPr="00943D4C">
        <w:tab/>
        <w:t>244/083/0001.</w:t>
      </w:r>
    </w:p>
    <w:p w:rsidR="00DF07F8" w:rsidRPr="00943D4C" w:rsidRDefault="00DF07F8" w:rsidP="00DF07F8">
      <w:pPr>
        <w:pStyle w:val="B1"/>
        <w:tabs>
          <w:tab w:val="left" w:pos="2835"/>
        </w:tabs>
      </w:pPr>
      <w:r w:rsidRPr="00943D4C">
        <w:t>--</w:t>
      </w:r>
      <w:r w:rsidRPr="00943D4C">
        <w:tab/>
        <w:t>Access control:</w:t>
      </w:r>
      <w:r w:rsidRPr="00943D4C">
        <w:tab/>
        <w:t>unrestricted.</w:t>
      </w:r>
    </w:p>
    <w:p w:rsidR="00596B15" w:rsidRPr="00943D4C" w:rsidRDefault="00596B15" w:rsidP="00596B15">
      <w:r w:rsidRPr="00943D4C">
        <w:t>The NB-SS transmits on BCCH with the following network parameters:</w:t>
      </w:r>
    </w:p>
    <w:p w:rsidR="00596B15" w:rsidRPr="00943D4C" w:rsidRDefault="00596B15" w:rsidP="00596B15">
      <w:pPr>
        <w:tabs>
          <w:tab w:val="left" w:pos="2835"/>
        </w:tabs>
        <w:ind w:left="568" w:hanging="284"/>
      </w:pPr>
      <w:r w:rsidRPr="00943D4C">
        <w:t>--</w:t>
      </w:r>
      <w:r w:rsidRPr="00943D4C">
        <w:tab/>
        <w:t>TAI (MCC/MNC/TAC):</w:t>
      </w:r>
      <w:r w:rsidR="00943D4C">
        <w:tab/>
      </w:r>
      <w:r w:rsidRPr="00943D4C">
        <w:t>244/008/0001.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596B15" w:rsidRPr="00943D4C" w:rsidRDefault="00596B15" w:rsidP="00596B15">
      <w:r w:rsidRPr="00943D4C">
        <w:t>After the registration of UE the NB-SS transmits on a second BCCH with the following network parameters:</w:t>
      </w:r>
    </w:p>
    <w:p w:rsidR="00596B15" w:rsidRPr="00943D4C" w:rsidRDefault="00596B15" w:rsidP="00596B15">
      <w:pPr>
        <w:tabs>
          <w:tab w:val="left" w:pos="2835"/>
        </w:tabs>
        <w:ind w:left="568" w:hanging="284"/>
      </w:pPr>
      <w:r w:rsidRPr="00943D4C">
        <w:t>-</w:t>
      </w:r>
      <w:r w:rsidRPr="00943D4C">
        <w:tab/>
        <w:t>TAI (MCC/MNC/TAC):</w:t>
      </w:r>
      <w:r w:rsidRPr="00943D4C">
        <w:tab/>
        <w:t>244/083/0001.</w:t>
      </w:r>
    </w:p>
    <w:p w:rsidR="00596B15" w:rsidRPr="00943D4C" w:rsidRDefault="00596B15" w:rsidP="00596B15">
      <w:pPr>
        <w:tabs>
          <w:tab w:val="left" w:pos="2835"/>
        </w:tabs>
        <w:ind w:left="568" w:hanging="284"/>
      </w:pPr>
      <w:r w:rsidRPr="00943D4C">
        <w:t>--</w:t>
      </w:r>
      <w:r w:rsidRPr="00943D4C">
        <w:tab/>
        <w:t>Access control:</w:t>
      </w:r>
      <w:r w:rsidRPr="00943D4C">
        <w:tab/>
        <w:t>unrestricted.</w:t>
      </w:r>
    </w:p>
    <w:p w:rsidR="00DF07F8" w:rsidRPr="00943D4C" w:rsidRDefault="00DF07F8" w:rsidP="00DF07F8">
      <w:pPr>
        <w:keepNext/>
        <w:keepLines/>
      </w:pPr>
      <w:r w:rsidRPr="00943D4C">
        <w:t>The default E-</w:t>
      </w:r>
      <w:r w:rsidR="00931598" w:rsidRPr="00943D4C">
        <w:t xml:space="preserve">UTRAN </w:t>
      </w:r>
      <w:r w:rsidRPr="00943D4C">
        <w:t>UICC shall be used with the following exception:</w:t>
      </w:r>
    </w:p>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PLMN Search period)</w:t>
      </w:r>
    </w:p>
    <w:p w:rsidR="00DF07F8" w:rsidRPr="00943D4C" w:rsidRDefault="00DF07F8" w:rsidP="00DF07F8">
      <w:pPr>
        <w:pStyle w:val="EX"/>
        <w:keepNext/>
      </w:pPr>
      <w:r w:rsidRPr="00943D4C">
        <w:t>Logically:</w:t>
      </w:r>
      <w:r w:rsidRPr="00943D4C">
        <w:tab/>
      </w:r>
      <w:r w:rsidR="00596B15" w:rsidRPr="00943D4C">
        <w:t>For an MS that does not only support any of the following or a combination of NB-S1 mode or GERAN EC-GSM-IoT or Category M1 of E-UTRAN enhanced-MTC mode, T is 6 minutes.  Otherwise T is 2 hours.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r w:rsidRPr="00943D4C">
        <w:t>The UICC shall be installed into the Terminal and the UE shall be set to automatic PLMN selection mode.</w:t>
      </w:r>
    </w:p>
    <w:p w:rsidR="00DF07F8" w:rsidRPr="00943D4C" w:rsidRDefault="00DF07F8" w:rsidP="00DF07F8">
      <w:pPr>
        <w:pStyle w:val="Heading5"/>
      </w:pPr>
      <w:bookmarkStart w:id="632" w:name="_Toc10738837"/>
      <w:r w:rsidRPr="00943D4C">
        <w:t>7.4.3.4.2</w:t>
      </w:r>
      <w:r w:rsidRPr="00943D4C">
        <w:tab/>
        <w:t>Procedure</w:t>
      </w:r>
      <w:bookmarkEnd w:id="632"/>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244/008,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 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AttachAccept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244/008/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24400800010266436587</w:t>
      </w:r>
      <w:r w:rsidRPr="00943D4C">
        <w:rPr>
          <w:lang w:val="fr-FR"/>
        </w:rPr>
        <w:t>"</w:t>
      </w:r>
    </w:p>
    <w:p w:rsidR="00DF07F8" w:rsidRPr="00943D4C" w:rsidRDefault="00DF07F8" w:rsidP="00DF07F8">
      <w:pPr>
        <w:pStyle w:val="B1"/>
      </w:pPr>
      <w:r w:rsidRPr="00943D4C">
        <w:t>d)</w:t>
      </w:r>
      <w:r w:rsidRPr="00943D4C">
        <w:tab/>
        <w:t xml:space="preserve">After receipt of the </w:t>
      </w:r>
      <w:r w:rsidRPr="00943D4C">
        <w:rPr>
          <w:i/>
        </w:rPr>
        <w:t>AttachComplete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2"/>
      </w:pPr>
    </w:p>
    <w:p w:rsidR="00DF07F8" w:rsidRPr="00943D4C" w:rsidRDefault="00DF07F8" w:rsidP="00DF07F8">
      <w:pPr>
        <w:pStyle w:val="B1"/>
      </w:pPr>
      <w:r w:rsidRPr="00943D4C">
        <w:t>e)</w:t>
      </w:r>
      <w:r w:rsidRPr="00943D4C">
        <w:tab/>
        <w:t xml:space="preserve">The </w:t>
      </w:r>
      <w:r w:rsidR="00596B15" w:rsidRPr="00943D4C">
        <w:rPr>
          <w:lang w:val="en-GB"/>
        </w:rPr>
        <w:t>E-</w:t>
      </w:r>
      <w:r w:rsidRPr="00943D4C">
        <w:t>USS</w:t>
      </w:r>
      <w:r w:rsidR="00596B15" w:rsidRPr="00943D4C">
        <w:rPr>
          <w:lang w:val="en-GB"/>
        </w:rPr>
        <w:t>/NB-SS</w:t>
      </w:r>
      <w:r w:rsidRPr="00943D4C">
        <w:t xml:space="preserve"> starts to send on the second BCCH with the MCC/MNC 244/083.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00596B15" w:rsidRPr="00943D4C">
        <w:rPr>
          <w:i/>
          <w:lang w:val="en-GB"/>
        </w:rPr>
        <w:t>/RRCConnectionRequest-NB</w:t>
      </w:r>
      <w:r w:rsidRPr="00943D4C">
        <w:t xml:space="preserve"> from the UE on the E-UTRAN-cell</w:t>
      </w:r>
      <w:r w:rsidR="00596B15" w:rsidRPr="00943D4C">
        <w:rPr>
          <w:lang w:val="en-GB"/>
        </w:rPr>
        <w:t>/NB-IoT-cell</w:t>
      </w:r>
      <w:r w:rsidRPr="00943D4C">
        <w:t xml:space="preserve"> related to the BCCH transmitting MCC/MNC 244/083, the E-USS</w:t>
      </w:r>
      <w:r w:rsidR="00596B15" w:rsidRPr="00943D4C">
        <w:rPr>
          <w:lang w:val="en-GB"/>
        </w:rPr>
        <w:t>/NB-SS</w:t>
      </w:r>
      <w:r w:rsidRPr="00943D4C">
        <w:t xml:space="preserve"> sends </w:t>
      </w:r>
      <w:r w:rsidRPr="00943D4C">
        <w:rPr>
          <w:i/>
        </w:rPr>
        <w:t>RRCConnectionSetup</w:t>
      </w:r>
      <w:r w:rsidR="00596B15" w:rsidRPr="00943D4C">
        <w:rPr>
          <w:i/>
          <w:lang w:val="en-GB"/>
        </w:rPr>
        <w:t>/RRCConnectionSetup-NB</w:t>
      </w:r>
      <w:r w:rsidRPr="00943D4C">
        <w:t xml:space="preserve"> to the UE, followed by </w:t>
      </w:r>
      <w:r w:rsidRPr="00943D4C">
        <w:rPr>
          <w:i/>
        </w:rPr>
        <w:t>RRCConnectionSetupComplete</w:t>
      </w:r>
      <w:r w:rsidR="00596B15" w:rsidRPr="00943D4C">
        <w:rPr>
          <w:i/>
          <w:lang w:val="en-GB"/>
        </w:rPr>
        <w:t>/RRCConnectionSetupComplete-NB</w:t>
      </w:r>
      <w:r w:rsidRPr="00943D4C">
        <w:t xml:space="preserve"> sent by the UE to the E-USS</w:t>
      </w:r>
      <w:r w:rsidR="00596B15" w:rsidRPr="00943D4C">
        <w:rPr>
          <w:lang w:val="en-GB"/>
        </w:rPr>
        <w:t>/NB-SS</w:t>
      </w:r>
      <w:r w:rsidRPr="00943D4C">
        <w:t>.</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w:t>
      </w:r>
      <w:r w:rsidR="00596B15" w:rsidRPr="00943D4C">
        <w:rPr>
          <w:lang w:val="en-GB"/>
        </w:rPr>
        <w:t>/NB-SS</w:t>
      </w:r>
      <w:r w:rsidRPr="00943D4C">
        <w:t xml:space="preserve">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244/083/ 0001</w:t>
      </w:r>
    </w:p>
    <w:p w:rsidR="00DF07F8" w:rsidRPr="00943D4C" w:rsidRDefault="00DF07F8" w:rsidP="00DF07F8">
      <w:pPr>
        <w:pStyle w:val="B2"/>
        <w:rPr>
          <w:lang w:val="fr-FR"/>
        </w:rPr>
      </w:pPr>
      <w:r w:rsidRPr="00943D4C">
        <w:rPr>
          <w:lang w:val="fr-FR"/>
        </w:rPr>
        <w:lastRenderedPageBreak/>
        <w:tab/>
        <w:t>GUTI:</w:t>
      </w:r>
      <w:r w:rsidR="00AE724C">
        <w:rPr>
          <w:lang w:val="fr-FR"/>
        </w:rPr>
        <w:tab/>
      </w:r>
      <w:r w:rsidRPr="00943D4C">
        <w:rPr>
          <w:lang w:val="fr-FR"/>
        </w:rPr>
        <w:t>"</w:t>
      </w:r>
      <w:r w:rsidR="00B16318" w:rsidRPr="00943D4C">
        <w:rPr>
          <w:lang w:val="fr-FR"/>
        </w:rPr>
        <w:t>24408300010266436587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w:t>
      </w:r>
      <w:r w:rsidR="00596B15" w:rsidRPr="00943D4C">
        <w:rPr>
          <w:lang w:val="en-GB"/>
        </w:rPr>
        <w:t>/NB-SS</w:t>
      </w:r>
      <w:r w:rsidRPr="00943D4C">
        <w:t xml:space="preserve"> sends </w:t>
      </w:r>
      <w:r w:rsidRPr="00943D4C">
        <w:rPr>
          <w:i/>
        </w:rPr>
        <w:t>RRCConnectionRelease</w:t>
      </w:r>
      <w:r w:rsidR="00596B15" w:rsidRPr="00943D4C">
        <w:rPr>
          <w:i/>
          <w:lang w:val="en-GB"/>
        </w:rPr>
        <w:t>/RRCConnectionRelease-NB</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633" w:name="_Toc10738838"/>
      <w:r w:rsidRPr="00943D4C">
        <w:t>7.4.3.5</w:t>
      </w:r>
      <w:r w:rsidRPr="00943D4C">
        <w:tab/>
        <w:t>Acceptance criteria</w:t>
      </w:r>
      <w:bookmarkEnd w:id="633"/>
    </w:p>
    <w:p w:rsidR="00DF07F8" w:rsidRPr="00943D4C" w:rsidRDefault="00DF07F8" w:rsidP="00DF07F8">
      <w:pPr>
        <w:pStyle w:val="B1"/>
        <w:keepNext/>
        <w:keepLines/>
      </w:pPr>
      <w:r w:rsidRPr="00943D4C">
        <w:t xml:space="preserve">1.) After step e) the UE shall send a </w:t>
      </w:r>
      <w:r w:rsidRPr="00943D4C">
        <w:rPr>
          <w:i/>
        </w:rPr>
        <w:t>RRCConnectionRequest</w:t>
      </w:r>
      <w:r w:rsidR="00596B15" w:rsidRPr="00943D4C">
        <w:rPr>
          <w:i/>
          <w:lang w:val="en-GB"/>
        </w:rPr>
        <w:t>/RRCConnectionRequest-NB</w:t>
      </w:r>
      <w:r w:rsidRPr="00943D4C">
        <w:t xml:space="preserve"> on the E-UTRAN-cell</w:t>
      </w:r>
      <w:r w:rsidR="00596B15" w:rsidRPr="00943D4C">
        <w:rPr>
          <w:lang w:val="en-GB"/>
        </w:rPr>
        <w:t>/NB-IoT-cell</w:t>
      </w:r>
      <w:r w:rsidRPr="00943D4C">
        <w:t xml:space="preserve"> related to the BCCH transmitting MCC/MNC 244/083 to the </w:t>
      </w:r>
      <w:r w:rsidR="00596B15" w:rsidRPr="00943D4C">
        <w:rPr>
          <w:lang w:val="en-GB"/>
        </w:rPr>
        <w:t>E</w:t>
      </w:r>
      <w:r w:rsidRPr="00943D4C">
        <w:t>-USS</w:t>
      </w:r>
      <w:r w:rsidR="00596B15" w:rsidRPr="00943D4C">
        <w:rPr>
          <w:lang w:val="en-GB"/>
        </w:rPr>
        <w:t>/NB-SS</w:t>
      </w:r>
      <w:r w:rsidRPr="00943D4C">
        <w:t>.</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r w:rsidR="00596B15" w:rsidRPr="00943D4C">
        <w:rPr>
          <w:lang w:val="en-GB"/>
        </w:rPr>
        <w:t>/NB-SS</w:t>
      </w:r>
      <w:r w:rsidRPr="00943D4C">
        <w:t>.</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24408300010266436587</w:t>
      </w:r>
    </w:p>
    <w:p w:rsidR="00DF07F8" w:rsidRPr="00943D4C" w:rsidRDefault="00DF07F8" w:rsidP="00DF07F8">
      <w:pPr>
        <w:pStyle w:val="EW"/>
        <w:tabs>
          <w:tab w:val="left" w:pos="2835"/>
        </w:tabs>
      </w:pPr>
      <w:r w:rsidRPr="00943D4C">
        <w:tab/>
        <w:t>Last visited registered TAI:</w:t>
      </w:r>
      <w:r w:rsidRPr="00943D4C">
        <w:tab/>
        <w:t>244/083/0001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F75ABE"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blPrEx>
          <w:tblCellMar>
            <w:top w:w="0" w:type="dxa"/>
            <w:bottom w:w="0" w:type="dxa"/>
          </w:tblCellMar>
        </w:tblPrEx>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34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Pr>
        <w:pStyle w:val="BodyText"/>
      </w:pPr>
    </w:p>
    <w:p w:rsidR="00DF07F8" w:rsidRPr="00943D4C" w:rsidRDefault="00DF07F8" w:rsidP="00DF07F8">
      <w:pPr>
        <w:pStyle w:val="Heading3"/>
      </w:pPr>
      <w:bookmarkStart w:id="634" w:name="_Toc10738839"/>
      <w:r w:rsidRPr="00943D4C">
        <w:t>7.4.4</w:t>
      </w:r>
      <w:r w:rsidRPr="00943D4C">
        <w:tab/>
        <w:t>E-UTRA</w:t>
      </w:r>
      <w:r w:rsidR="00EB508D" w:rsidRPr="00943D4C">
        <w:t>n</w:t>
      </w:r>
      <w:r w:rsidRPr="00943D4C">
        <w:t>/EPC capable UEs recognising the search period of the Higher priority PLMN – GSM/E-UTRAN</w:t>
      </w:r>
      <w:bookmarkEnd w:id="634"/>
    </w:p>
    <w:p w:rsidR="00DF07F8" w:rsidRPr="00943D4C" w:rsidRDefault="00DF07F8" w:rsidP="00DF07F8">
      <w:pPr>
        <w:pStyle w:val="Heading4"/>
      </w:pPr>
      <w:bookmarkStart w:id="635" w:name="_Toc10738840"/>
      <w:r w:rsidRPr="00943D4C">
        <w:t>7.4.4.1</w:t>
      </w:r>
      <w:r w:rsidRPr="00943D4C">
        <w:tab/>
        <w:t>Definition and applicability</w:t>
      </w:r>
      <w:bookmarkEnd w:id="635"/>
    </w:p>
    <w:p w:rsidR="00DF07F8" w:rsidRPr="00943D4C" w:rsidRDefault="00DF07F8" w:rsidP="00DF07F8">
      <w:r w:rsidRPr="00943D4C">
        <w:t xml:space="preserve">The Higher priority PLMN </w:t>
      </w:r>
      <w:r w:rsidR="00364A10" w:rsidRPr="00943D4C">
        <w:t>handling is defined in TS 22.011 [6]</w:t>
      </w:r>
      <w:r w:rsidRPr="00943D4C">
        <w:t xml:space="preserve">. The Higher priority PLMN search period gives the time interval </w:t>
      </w:r>
      <w:r w:rsidR="00364A10" w:rsidRPr="00943D4C">
        <w:t>between searches for a higher priority PLMN</w:t>
      </w:r>
      <w:r w:rsidRPr="00943D4C">
        <w:t>.</w:t>
      </w:r>
    </w:p>
    <w:p w:rsidR="00DF07F8" w:rsidRPr="00943D4C" w:rsidRDefault="00DF07F8" w:rsidP="00DF07F8">
      <w:r w:rsidRPr="00943D4C">
        <w:t>To avoid a duplication of tests, this test supersedes the previous test case (7.4.</w:t>
      </w:r>
      <w:r w:rsidR="00364A10" w:rsidRPr="00943D4C">
        <w:t>3</w:t>
      </w:r>
      <w:r w:rsidRPr="00943D4C">
        <w:t>).</w:t>
      </w:r>
    </w:p>
    <w:p w:rsidR="00DF07F8" w:rsidRPr="00943D4C" w:rsidRDefault="00DF07F8" w:rsidP="00DF07F8">
      <w:pPr>
        <w:pStyle w:val="Heading4"/>
      </w:pPr>
      <w:bookmarkStart w:id="636" w:name="_Toc10738841"/>
      <w:r w:rsidRPr="00943D4C">
        <w:t>7.4.4.2</w:t>
      </w:r>
      <w:r w:rsidRPr="00943D4C">
        <w:tab/>
        <w:t>Conformance requirement</w:t>
      </w:r>
      <w:bookmarkEnd w:id="636"/>
    </w:p>
    <w:p w:rsidR="00DF07F8" w:rsidRPr="00943D4C" w:rsidRDefault="00DF07F8" w:rsidP="00DF07F8">
      <w:r w:rsidRPr="00943D4C">
        <w:t>After registered onto a VPLMN the UE shall take into account the Higher priority PLMN search period timer and the priority order of the Higher priority PLMNs in the preferred list</w:t>
      </w:r>
      <w:r w:rsidR="00364A10" w:rsidRPr="00943D4C">
        <w:t>s</w:t>
      </w:r>
      <w:r w:rsidRPr="00943D4C">
        <w:t xml:space="preserve"> on the USIM including the Access Technology Identifier.</w:t>
      </w:r>
    </w:p>
    <w:p w:rsidR="00DF07F8" w:rsidRPr="00943D4C" w:rsidRDefault="00DF07F8" w:rsidP="00DF07F8">
      <w:pPr>
        <w:pStyle w:val="B1"/>
      </w:pPr>
      <w:r w:rsidRPr="00943D4C">
        <w:t>-</w:t>
      </w:r>
      <w:r w:rsidRPr="00943D4C">
        <w:tab/>
        <w:t>TS 22.011 [6], subclauses 3.2.2 and 3.2.2.5.</w:t>
      </w:r>
    </w:p>
    <w:p w:rsidR="00DF07F8" w:rsidRPr="00943D4C" w:rsidRDefault="00DF07F8" w:rsidP="00DF07F8">
      <w:pPr>
        <w:pStyle w:val="Heading4"/>
      </w:pPr>
      <w:bookmarkStart w:id="637" w:name="_Toc10738842"/>
      <w:r w:rsidRPr="00943D4C">
        <w:t>7.4.4.3</w:t>
      </w:r>
      <w:r w:rsidRPr="00943D4C">
        <w:tab/>
        <w:t>Test purpose</w:t>
      </w:r>
      <w:bookmarkEnd w:id="637"/>
    </w:p>
    <w:p w:rsidR="00DF07F8" w:rsidRPr="00943D4C" w:rsidRDefault="00DF07F8" w:rsidP="00DF07F8">
      <w:r w:rsidRPr="00943D4C">
        <w:t xml:space="preserve">To verify that the Higher priority PLMN timer is read and the Higher priority PLMN with the higher priority (defined </w:t>
      </w:r>
      <w:r w:rsidR="00364A10" w:rsidRPr="00943D4C">
        <w:t>according to the selection order in TS 22.011 [6]</w:t>
      </w:r>
      <w:r w:rsidRPr="00943D4C">
        <w:t>) takes precedence over the VPLMN in which the UE is currently registered in. Hereby the new coding for RAT  E-UTRAN has to be handled correctly by the UE.</w:t>
      </w:r>
    </w:p>
    <w:p w:rsidR="00DF07F8" w:rsidRPr="00943D4C" w:rsidRDefault="00DF07F8" w:rsidP="00DF07F8"/>
    <w:p w:rsidR="00DF07F8" w:rsidRPr="00943D4C" w:rsidRDefault="00DF07F8" w:rsidP="00DF07F8">
      <w:pPr>
        <w:pStyle w:val="Heading4"/>
      </w:pPr>
      <w:bookmarkStart w:id="638" w:name="_Toc10738843"/>
      <w:r w:rsidRPr="00943D4C">
        <w:t>7.4.4.4</w:t>
      </w:r>
      <w:r w:rsidRPr="00943D4C">
        <w:tab/>
        <w:t>Method of test</w:t>
      </w:r>
      <w:bookmarkEnd w:id="638"/>
    </w:p>
    <w:p w:rsidR="00DF07F8" w:rsidRPr="00943D4C" w:rsidRDefault="00DF07F8" w:rsidP="00DF07F8">
      <w:pPr>
        <w:pStyle w:val="Heading5"/>
      </w:pPr>
      <w:bookmarkStart w:id="639" w:name="_Toc10738844"/>
      <w:r w:rsidRPr="00943D4C">
        <w:t>7.4.4.4.1</w:t>
      </w:r>
      <w:r w:rsidRPr="00943D4C">
        <w:tab/>
        <w:t>Initial conditions</w:t>
      </w:r>
      <w:bookmarkEnd w:id="639"/>
    </w:p>
    <w:p w:rsidR="00DF07F8" w:rsidRPr="00943D4C" w:rsidRDefault="00DF07F8" w:rsidP="00DF07F8">
      <w:r w:rsidRPr="00943D4C">
        <w:t xml:space="preserve">For this test both a GSM SS and an E-UTRAN </w:t>
      </w:r>
      <w:r w:rsidR="00F67D4C" w:rsidRPr="00943D4C">
        <w:t>E-</w:t>
      </w:r>
      <w:r w:rsidRPr="00943D4C">
        <w:t>USS are needed.</w:t>
      </w:r>
    </w:p>
    <w:p w:rsidR="00DF07F8" w:rsidRPr="00943D4C" w:rsidRDefault="00DF07F8" w:rsidP="00DF07F8">
      <w:r w:rsidRPr="00943D4C">
        <w:lastRenderedPageBreak/>
        <w:t>The GSM 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244/082/0001.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244/082/0001/05.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GSM SS transmits on a second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244/081/0001.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At the same time as the SS sends on a second BCCH, the E- USS transmits on BCCH, with the following network parameters:</w:t>
      </w:r>
    </w:p>
    <w:p w:rsidR="00DF07F8" w:rsidRPr="00943D4C" w:rsidRDefault="00DF07F8" w:rsidP="00DF07F8">
      <w:pPr>
        <w:pStyle w:val="B1"/>
        <w:tabs>
          <w:tab w:val="left" w:pos="2835"/>
        </w:tabs>
      </w:pPr>
      <w:r w:rsidRPr="00943D4C">
        <w:t>-</w:t>
      </w:r>
      <w:r w:rsidRPr="00943D4C">
        <w:tab/>
        <w:t>TAI (MCC/MNC/TAC):</w:t>
      </w:r>
      <w:r w:rsidRPr="00943D4C">
        <w:tab/>
        <w:t>244/081/0001.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HPLMNwACT</w:t>
      </w:r>
      <w:r w:rsidRPr="00943D4C">
        <w:rPr>
          <w:b/>
        </w:rPr>
        <w:t xml:space="preserve"> (HPLMN selector with Access Technology)</w:t>
      </w:r>
    </w:p>
    <w:p w:rsidR="00DF07F8" w:rsidRPr="00943D4C" w:rsidRDefault="00DF07F8" w:rsidP="00DF07F8">
      <w:pPr>
        <w:pStyle w:val="EW"/>
      </w:pPr>
      <w:r w:rsidRPr="00943D4C">
        <w:t>Logically:</w:t>
      </w:r>
      <w:r w:rsidRPr="00943D4C">
        <w:tab/>
        <w:t>Set to MCC 244 and MNC 081</w:t>
      </w:r>
    </w:p>
    <w:p w:rsidR="00DF07F8" w:rsidRPr="00943D4C" w:rsidRDefault="00DF07F8" w:rsidP="00DF07F8">
      <w:pPr>
        <w:pStyle w:val="EX"/>
      </w:pPr>
      <w:r w:rsidRPr="00943D4C">
        <w:tab/>
        <w:t xml:space="preserve">Set to </w:t>
      </w:r>
    </w:p>
    <w:p w:rsidR="00DF07F8" w:rsidRPr="00943D4C" w:rsidRDefault="00DF07F8" w:rsidP="00DF07F8">
      <w:pPr>
        <w:pStyle w:val="EX"/>
      </w:pPr>
      <w:r w:rsidRPr="00943D4C">
        <w:t>E-UTRAN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HPLMN Search period)</w:t>
      </w:r>
    </w:p>
    <w:p w:rsidR="00DF07F8" w:rsidRPr="00943D4C" w:rsidRDefault="00DF07F8" w:rsidP="00DF07F8">
      <w:pPr>
        <w:pStyle w:val="EX"/>
      </w:pPr>
      <w:r w:rsidRPr="00943D4C">
        <w:t>Logically:</w:t>
      </w:r>
      <w:r w:rsidRPr="00943D4C">
        <w:tab/>
        <w:t>set to 6minutes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ind w:left="1701" w:firstLine="0"/>
      </w:pPr>
      <w:r w:rsidRPr="00943D4C">
        <w:t>HPLMN selector with access technology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X"/>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Change w:id="640">
          <w:tblGrid>
            <w:gridCol w:w="959"/>
            <w:gridCol w:w="1134"/>
            <w:gridCol w:w="1134"/>
            <w:gridCol w:w="1134"/>
            <w:gridCol w:w="1134"/>
            <w:gridCol w:w="1134"/>
            <w:gridCol w:w="1134"/>
            <w:gridCol w:w="1134"/>
            <w:gridCol w:w="1134"/>
          </w:tblGrid>
        </w:tblGridChange>
      </w:tblGrid>
      <w:tr w:rsidR="006664A4" w:rsidRPr="00943D4C" w:rsidTr="006664A4">
        <w:tblPrEx>
          <w:tblCellMar>
            <w:top w:w="0" w:type="dxa"/>
            <w:bottom w:w="0" w:type="dxa"/>
          </w:tblCellMar>
        </w:tblPrEx>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the UE is set to automatic PLMN selection mode and to auto GPRS attach..</w:t>
      </w:r>
    </w:p>
    <w:p w:rsidR="00DF07F8" w:rsidRPr="00943D4C" w:rsidRDefault="00DF07F8" w:rsidP="00DF07F8">
      <w:pPr>
        <w:pStyle w:val="Heading5"/>
      </w:pPr>
      <w:bookmarkStart w:id="641" w:name="_Toc10738845"/>
      <w:r w:rsidRPr="00943D4C">
        <w:t>7.4.4.4.2</w:t>
      </w:r>
      <w:r w:rsidRPr="00943D4C">
        <w:tab/>
        <w:t>Procedure</w:t>
      </w:r>
      <w:bookmarkEnd w:id="641"/>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After receipt of a CHANNEL REQUEST from the UE, the SS sends IMMEDIATE ASSIGNMENT to the UE.</w:t>
      </w:r>
    </w:p>
    <w:p w:rsidR="00DF07F8" w:rsidRPr="00943D4C" w:rsidRDefault="00DF07F8" w:rsidP="00DF07F8">
      <w:pPr>
        <w:pStyle w:val="B1"/>
      </w:pPr>
      <w:r w:rsidRPr="00943D4C">
        <w:t>c)</w:t>
      </w:r>
      <w:r w:rsidRPr="00943D4C">
        <w:tab/>
        <w:t>After receipt of an ATTACH REQUEST from the UE, the SS sends ATTACH ACCEPT with:</w:t>
      </w:r>
    </w:p>
    <w:p w:rsidR="00DF07F8" w:rsidRPr="00943D4C" w:rsidRDefault="00DF07F8" w:rsidP="00DF07F8">
      <w:pPr>
        <w:pStyle w:val="B2"/>
        <w:tabs>
          <w:tab w:val="left" w:pos="2835"/>
        </w:tabs>
        <w:rPr>
          <w:lang w:val="fr-FR"/>
        </w:rPr>
      </w:pPr>
      <w:r w:rsidRPr="00943D4C">
        <w:tab/>
      </w:r>
      <w:r w:rsidRPr="00943D4C">
        <w:rPr>
          <w:lang w:val="fr-FR"/>
        </w:rPr>
        <w:t>RAI (MCC/MNC/LAC/RAC):</w:t>
      </w:r>
      <w:r w:rsidRPr="00943D4C">
        <w:rPr>
          <w:lang w:val="fr-FR"/>
        </w:rPr>
        <w:tab/>
        <w:t>244/082/0001/05</w:t>
      </w:r>
    </w:p>
    <w:p w:rsidR="00DF07F8" w:rsidRPr="00943D4C" w:rsidRDefault="00DF07F8" w:rsidP="00DF07F8">
      <w:pPr>
        <w:pStyle w:val="B2"/>
        <w:tabs>
          <w:tab w:val="left" w:pos="2835"/>
        </w:tabs>
      </w:pPr>
      <w:r w:rsidRPr="00943D4C">
        <w:rPr>
          <w:lang w:val="fr-FR"/>
        </w:rPr>
        <w:tab/>
      </w:r>
      <w:r w:rsidRPr="00943D4C">
        <w:t>TMSI:</w:t>
      </w:r>
      <w:r w:rsidRPr="00943D4C">
        <w:tab/>
        <w:t>"34567890"</w:t>
      </w:r>
    </w:p>
    <w:p w:rsidR="00DF07F8" w:rsidRPr="00943D4C" w:rsidRDefault="00DF07F8" w:rsidP="00DF07F8">
      <w:pPr>
        <w:pStyle w:val="B1"/>
      </w:pPr>
      <w:r w:rsidRPr="00943D4C">
        <w:tab/>
        <w:t>to the UE.</w:t>
      </w:r>
    </w:p>
    <w:p w:rsidR="00DF07F8" w:rsidRPr="00943D4C" w:rsidRDefault="00DF07F8" w:rsidP="00DF07F8">
      <w:pPr>
        <w:pStyle w:val="B1"/>
      </w:pPr>
      <w:r w:rsidRPr="00943D4C">
        <w:t>d)</w:t>
      </w:r>
      <w:r w:rsidRPr="00943D4C">
        <w:tab/>
        <w:t>After receipt of a ATTACH COMPLETE from the UE, the SS sends CHANNEL RELEASE to the UE.</w:t>
      </w:r>
    </w:p>
    <w:p w:rsidR="00DF07F8" w:rsidRPr="00943D4C" w:rsidRDefault="00DF07F8" w:rsidP="00DF07F8">
      <w:pPr>
        <w:pStyle w:val="B1"/>
      </w:pPr>
      <w:r w:rsidRPr="00943D4C">
        <w:t>e)</w:t>
      </w:r>
      <w:r w:rsidRPr="00943D4C">
        <w:tab/>
        <w:t>The SS starts to send on the second BCCH with the MCC/MNC 244/081 and the E-USS starts to send with the Same MCC/MNC.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MCC/MNC 244/081,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244/081/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24408100010266436587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642" w:name="_Toc10738846"/>
      <w:r w:rsidRPr="00943D4C">
        <w:t>7.4.4.5</w:t>
      </w:r>
      <w:r w:rsidRPr="00943D4C">
        <w:tab/>
        <w:t>Acceptance criteria</w:t>
      </w:r>
      <w:bookmarkEnd w:id="642"/>
    </w:p>
    <w:p w:rsidR="00DF07F8" w:rsidRPr="00943D4C" w:rsidRDefault="00DF07F8" w:rsidP="00DF07F8">
      <w:pPr>
        <w:pStyle w:val="B1"/>
        <w:keepNext/>
        <w:keepLines/>
      </w:pPr>
      <w:r w:rsidRPr="00943D4C">
        <w:t xml:space="preserve">1.) After step e) the UE shall send a </w:t>
      </w:r>
      <w:r w:rsidRPr="00943D4C">
        <w:rPr>
          <w:i/>
        </w:rPr>
        <w:t>RRCConnectionRequest</w:t>
      </w:r>
      <w:r w:rsidRPr="00943D4C">
        <w:t xml:space="preserve"> on the E-UTRAN-cell related to the BCCH transmitting MCC/MNC 244/081 to the e-USS.</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B16318" w:rsidRPr="00943D4C">
        <w:t>24408100010266436587</w:t>
      </w:r>
    </w:p>
    <w:p w:rsidR="00DF07F8" w:rsidRPr="00943D4C" w:rsidRDefault="00DF07F8" w:rsidP="00DF07F8">
      <w:pPr>
        <w:pStyle w:val="EW"/>
        <w:tabs>
          <w:tab w:val="left" w:pos="2835"/>
        </w:tabs>
      </w:pPr>
      <w:r w:rsidRPr="00943D4C">
        <w:tab/>
        <w:t>Last visited registered TAI:</w:t>
      </w:r>
      <w:r w:rsidRPr="00943D4C">
        <w:tab/>
        <w:t>244/081/0001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blPrEx>
          <w:tblCellMar>
            <w:top w:w="0" w:type="dxa"/>
            <w:bottom w:w="0" w:type="dxa"/>
          </w:tblCellMar>
        </w:tblPrEx>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rsidP="00DF07F8">
      <w:pPr>
        <w:pStyle w:val="BodyText"/>
      </w:pPr>
    </w:p>
    <w:p w:rsidR="00DF07F8" w:rsidRPr="00943D4C" w:rsidRDefault="00DF07F8" w:rsidP="00DF07F8">
      <w:pPr>
        <w:pStyle w:val="Heading3"/>
      </w:pPr>
      <w:bookmarkStart w:id="643" w:name="_Toc10738847"/>
      <w:r w:rsidRPr="00943D4C">
        <w:t>7.4.5</w:t>
      </w:r>
      <w:r w:rsidRPr="00943D4C">
        <w:tab/>
        <w:t>E-UTRA</w:t>
      </w:r>
      <w:r w:rsidR="00EB508D" w:rsidRPr="00943D4C">
        <w:t>n</w:t>
      </w:r>
      <w:r w:rsidRPr="00943D4C">
        <w:t>/EPC capable UEs recognising the search period of the Higher priority PLMN – UTRAN/E-UTRAN</w:t>
      </w:r>
      <w:bookmarkEnd w:id="643"/>
    </w:p>
    <w:p w:rsidR="00DF07F8" w:rsidRPr="00943D4C" w:rsidRDefault="00DF07F8" w:rsidP="00DF07F8">
      <w:pPr>
        <w:pStyle w:val="Heading4"/>
      </w:pPr>
      <w:bookmarkStart w:id="644" w:name="_Toc10738848"/>
      <w:r w:rsidRPr="00943D4C">
        <w:t>7.4.5.1</w:t>
      </w:r>
      <w:r w:rsidRPr="00943D4C">
        <w:tab/>
        <w:t>Definition and applicability</w:t>
      </w:r>
      <w:bookmarkEnd w:id="644"/>
    </w:p>
    <w:p w:rsidR="00DF07F8" w:rsidRPr="00943D4C" w:rsidRDefault="00DF07F8" w:rsidP="00DF07F8">
      <w:r w:rsidRPr="00943D4C">
        <w:t>The Higher priority PLMN list gives in priority order the Higher priority PLMN on which the UE shall register first. The Radio Access Technology identifier defines the Radio network in which the UE shall register. The list is stored on the USIM in the EF</w:t>
      </w:r>
      <w:r w:rsidRPr="00943D4C">
        <w:rPr>
          <w:vertAlign w:val="subscript"/>
        </w:rPr>
        <w:t>HPLMNwACT</w:t>
      </w:r>
      <w:r w:rsidRPr="00943D4C">
        <w:t>. The Higher priority PLMN search period gives the time interval in which the UE shall search for a possible Higher priority PLMN registration.</w:t>
      </w:r>
    </w:p>
    <w:p w:rsidR="00DF07F8" w:rsidRPr="00943D4C" w:rsidRDefault="00DF07F8" w:rsidP="00DF07F8">
      <w:r w:rsidRPr="00943D4C">
        <w:t>To avoid a duplication of tests, this test supersedes test 7.4.x.</w:t>
      </w:r>
    </w:p>
    <w:p w:rsidR="00DF07F8" w:rsidRPr="00943D4C" w:rsidRDefault="00DF07F8" w:rsidP="00DF07F8">
      <w:pPr>
        <w:pStyle w:val="Heading4"/>
      </w:pPr>
      <w:bookmarkStart w:id="645" w:name="_Toc10738849"/>
      <w:r w:rsidRPr="00943D4C">
        <w:t>7.4.5.2</w:t>
      </w:r>
      <w:r w:rsidRPr="00943D4C">
        <w:tab/>
        <w:t>Conformance requirement</w:t>
      </w:r>
      <w:bookmarkEnd w:id="645"/>
    </w:p>
    <w:p w:rsidR="00DF07F8" w:rsidRPr="00943D4C" w:rsidRDefault="00DF07F8" w:rsidP="00DF07F8">
      <w:r w:rsidRPr="00943D4C">
        <w:t>After registered onto a VPLMN the UE shall take into account the Higher priority PLMN search period timer and the priority order of the Higher priority PLMNs in the preferred list on the USIM including the Access Technology Identifier.</w:t>
      </w:r>
    </w:p>
    <w:p w:rsidR="00DF07F8" w:rsidRPr="00943D4C" w:rsidRDefault="00DF07F8" w:rsidP="00DF07F8">
      <w:pPr>
        <w:pStyle w:val="B1"/>
      </w:pPr>
      <w:r w:rsidRPr="00943D4C">
        <w:t>-</w:t>
      </w:r>
      <w:r w:rsidRPr="00943D4C">
        <w:tab/>
        <w:t>TS 22.011 [6], subclauses 3.2.2 and 3.2.2.5.</w:t>
      </w:r>
    </w:p>
    <w:p w:rsidR="00DF07F8" w:rsidRPr="00943D4C" w:rsidRDefault="00DF07F8" w:rsidP="00DF07F8">
      <w:pPr>
        <w:pStyle w:val="Heading4"/>
      </w:pPr>
      <w:bookmarkStart w:id="646" w:name="_Toc10738850"/>
      <w:r w:rsidRPr="00943D4C">
        <w:t>7.4.5.3</w:t>
      </w:r>
      <w:r w:rsidRPr="00943D4C">
        <w:tab/>
        <w:t>Test purpose</w:t>
      </w:r>
      <w:bookmarkEnd w:id="646"/>
    </w:p>
    <w:p w:rsidR="00DF07F8" w:rsidRPr="00943D4C" w:rsidRDefault="00DF07F8" w:rsidP="00DF07F8">
      <w:r w:rsidRPr="00943D4C">
        <w:t>To verify that the Higher priority PLMN timer is read and the Higher priority PLMN with the higher priority (defined by its position in EF</w:t>
      </w:r>
      <w:r w:rsidRPr="00943D4C">
        <w:rPr>
          <w:vertAlign w:val="subscript"/>
        </w:rPr>
        <w:t>HPLMNwACT</w:t>
      </w:r>
      <w:r w:rsidRPr="00943D4C">
        <w:t>) takes precedence over the VPLMN in which the UE is currently registered in. Hereby the new coding for RAT  E-UTRAN has to be handled correctly by the UE.</w:t>
      </w:r>
    </w:p>
    <w:p w:rsidR="00DF07F8" w:rsidRPr="00943D4C" w:rsidRDefault="00DF07F8" w:rsidP="00DF07F8"/>
    <w:p w:rsidR="00DF07F8" w:rsidRPr="00943D4C" w:rsidRDefault="00DF07F8" w:rsidP="00DF07F8">
      <w:pPr>
        <w:pStyle w:val="Heading4"/>
      </w:pPr>
      <w:bookmarkStart w:id="647" w:name="_Toc10738851"/>
      <w:r w:rsidRPr="00943D4C">
        <w:t>7.4.5.4</w:t>
      </w:r>
      <w:r w:rsidRPr="00943D4C">
        <w:tab/>
        <w:t>Method of test</w:t>
      </w:r>
      <w:bookmarkEnd w:id="647"/>
    </w:p>
    <w:p w:rsidR="00DF07F8" w:rsidRPr="00943D4C" w:rsidRDefault="00DF07F8" w:rsidP="00DF07F8">
      <w:pPr>
        <w:pStyle w:val="Heading5"/>
      </w:pPr>
      <w:bookmarkStart w:id="648" w:name="_Toc10738852"/>
      <w:r w:rsidRPr="00943D4C">
        <w:t>7.4.5.4.1</w:t>
      </w:r>
      <w:r w:rsidRPr="00943D4C">
        <w:tab/>
        <w:t>Initial conditions</w:t>
      </w:r>
      <w:bookmarkEnd w:id="648"/>
    </w:p>
    <w:p w:rsidR="00DF07F8" w:rsidRPr="00943D4C" w:rsidRDefault="00DF07F8" w:rsidP="00DF07F8">
      <w:r w:rsidRPr="00943D4C">
        <w:t xml:space="preserve">For this test both a UTRAN USS and an E-UTRAN </w:t>
      </w:r>
      <w:r w:rsidR="00F67D4C" w:rsidRPr="00943D4C">
        <w:t>E-</w:t>
      </w:r>
      <w:r w:rsidRPr="00943D4C">
        <w:t>USS are needed.</w:t>
      </w:r>
    </w:p>
    <w:p w:rsidR="00DF07F8" w:rsidRPr="00943D4C" w:rsidRDefault="00DF07F8" w:rsidP="00DF07F8">
      <w:r w:rsidRPr="00943D4C">
        <w:t>The USS transmits on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244/009/0001.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244/009/0001/05.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After the registration of UE the USS transmits on a second BCCH, with the following network parameters:</w:t>
      </w:r>
    </w:p>
    <w:p w:rsidR="00DF07F8" w:rsidRPr="00943D4C" w:rsidRDefault="00DF07F8" w:rsidP="00DF07F8">
      <w:pPr>
        <w:pStyle w:val="B1"/>
        <w:tabs>
          <w:tab w:val="left" w:pos="2835"/>
        </w:tabs>
      </w:pPr>
      <w:r w:rsidRPr="00943D4C">
        <w:t>-</w:t>
      </w:r>
      <w:r w:rsidRPr="00943D4C">
        <w:tab/>
        <w:t>Attach/detach:</w:t>
      </w:r>
      <w:r w:rsidRPr="00943D4C">
        <w:tab/>
        <w:t>disabled.</w:t>
      </w:r>
    </w:p>
    <w:p w:rsidR="00DF07F8" w:rsidRPr="00943D4C" w:rsidRDefault="00DF07F8" w:rsidP="00DF07F8">
      <w:pPr>
        <w:pStyle w:val="B1"/>
        <w:tabs>
          <w:tab w:val="left" w:pos="2835"/>
        </w:tabs>
      </w:pPr>
      <w:r w:rsidRPr="00943D4C">
        <w:t>-</w:t>
      </w:r>
      <w:r w:rsidRPr="00943D4C">
        <w:tab/>
        <w:t>LAI (MCC/MNC/LAC):</w:t>
      </w:r>
      <w:r w:rsidRPr="00943D4C">
        <w:tab/>
        <w:t>244/081/0001.</w:t>
      </w:r>
    </w:p>
    <w:p w:rsidR="00DF07F8" w:rsidRPr="00943D4C" w:rsidRDefault="00DF07F8" w:rsidP="00DF07F8">
      <w:pPr>
        <w:pStyle w:val="B1"/>
        <w:tabs>
          <w:tab w:val="left" w:pos="2835"/>
        </w:tabs>
        <w:rPr>
          <w:lang w:val="fr-FR"/>
        </w:rPr>
      </w:pPr>
      <w:r w:rsidRPr="00943D4C">
        <w:rPr>
          <w:lang w:val="fr-FR"/>
        </w:rPr>
        <w:t>-</w:t>
      </w:r>
      <w:r w:rsidRPr="00943D4C">
        <w:rPr>
          <w:lang w:val="fr-FR"/>
        </w:rPr>
        <w:tab/>
        <w:t>RAI (MCC/MNC/LAC/RAC):</w:t>
      </w:r>
      <w:r w:rsidRPr="00943D4C">
        <w:rPr>
          <w:lang w:val="fr-FR"/>
        </w:rPr>
        <w:tab/>
        <w:t>244/081/0001/05.</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At the same time as the SS sends on a second BCCH, the E- USS transmits on BCCH, with the following network parameters:</w:t>
      </w:r>
    </w:p>
    <w:p w:rsidR="00DF07F8" w:rsidRPr="00943D4C" w:rsidRDefault="00DF07F8" w:rsidP="00DF07F8">
      <w:pPr>
        <w:pStyle w:val="B1"/>
        <w:tabs>
          <w:tab w:val="left" w:pos="2835"/>
        </w:tabs>
      </w:pPr>
      <w:r w:rsidRPr="00943D4C">
        <w:lastRenderedPageBreak/>
        <w:t>-</w:t>
      </w:r>
      <w:r w:rsidRPr="00943D4C">
        <w:tab/>
        <w:t>TAI (MCC/MNC/TAC):</w:t>
      </w:r>
      <w:r w:rsidRPr="00943D4C">
        <w:tab/>
        <w:t>244/081/0001.</w:t>
      </w:r>
    </w:p>
    <w:p w:rsidR="00DF07F8" w:rsidRPr="00943D4C" w:rsidRDefault="00DF07F8" w:rsidP="00DF07F8">
      <w:pPr>
        <w:pStyle w:val="B1"/>
        <w:tabs>
          <w:tab w:val="left" w:pos="2835"/>
        </w:tabs>
      </w:pPr>
      <w:r w:rsidRPr="00943D4C">
        <w:t>--</w:t>
      </w:r>
      <w:r w:rsidRPr="00943D4C">
        <w:tab/>
        <w:t>Access control:</w:t>
      </w:r>
      <w:r w:rsidRPr="00943D4C">
        <w:tab/>
        <w:t>unrestricted.</w:t>
      </w:r>
    </w:p>
    <w:p w:rsidR="00DF07F8" w:rsidRPr="00943D4C" w:rsidRDefault="00DF07F8" w:rsidP="00DF07F8">
      <w:r w:rsidRPr="00943D4C">
        <w:t>The default E-</w:t>
      </w:r>
      <w:r w:rsidR="00931598" w:rsidRPr="00943D4C">
        <w:t xml:space="preserve">UTRAN </w:t>
      </w:r>
      <w:r w:rsidRPr="00943D4C">
        <w:t>UICC is used with the following exception:</w:t>
      </w:r>
    </w:p>
    <w:p w:rsidR="00DF07F8" w:rsidRPr="00943D4C" w:rsidRDefault="00DF07F8" w:rsidP="00DF07F8">
      <w:pPr>
        <w:rPr>
          <w:b/>
        </w:rPr>
      </w:pPr>
      <w:r w:rsidRPr="00943D4C">
        <w:rPr>
          <w:b/>
        </w:rPr>
        <w:t>EF</w:t>
      </w:r>
      <w:r w:rsidRPr="00943D4C">
        <w:rPr>
          <w:b/>
          <w:vertAlign w:val="subscript"/>
        </w:rPr>
        <w:t>HPLMNwACT</w:t>
      </w:r>
      <w:r w:rsidRPr="00943D4C">
        <w:rPr>
          <w:b/>
        </w:rPr>
        <w:t xml:space="preserve"> (HPLMN selector with Access Technology)</w:t>
      </w:r>
    </w:p>
    <w:p w:rsidR="00DF07F8" w:rsidRPr="00943D4C" w:rsidRDefault="00DF07F8" w:rsidP="00DF07F8">
      <w:pPr>
        <w:pStyle w:val="EW"/>
      </w:pPr>
      <w:r w:rsidRPr="00943D4C">
        <w:t>Logically:</w:t>
      </w:r>
      <w:r w:rsidRPr="00943D4C">
        <w:tab/>
        <w:t>Set to MCC 244 and MNC 081</w:t>
      </w:r>
    </w:p>
    <w:p w:rsidR="00DF07F8" w:rsidRPr="00943D4C" w:rsidRDefault="00DF07F8" w:rsidP="00DF07F8">
      <w:pPr>
        <w:pStyle w:val="EX"/>
      </w:pPr>
      <w:r w:rsidRPr="00943D4C">
        <w:tab/>
        <w:t xml:space="preserve">Set to </w:t>
      </w:r>
    </w:p>
    <w:p w:rsidR="00DF07F8" w:rsidRPr="00943D4C" w:rsidRDefault="00DF07F8" w:rsidP="00DF07F8">
      <w:pPr>
        <w:pStyle w:val="EX"/>
      </w:pPr>
      <w:r w:rsidRPr="00943D4C">
        <w:t>E-UTRAN</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c>
          <w:tcPr>
            <w:tcW w:w="624" w:type="dxa"/>
          </w:tcPr>
          <w:p w:rsidR="00DF07F8" w:rsidRPr="00943D4C" w:rsidRDefault="00DF07F8" w:rsidP="00DF07F8">
            <w:pPr>
              <w:pStyle w:val="TAL"/>
            </w:pPr>
            <w:r w:rsidRPr="00943D4C">
              <w:t>B2</w:t>
            </w:r>
          </w:p>
        </w:tc>
        <w:tc>
          <w:tcPr>
            <w:tcW w:w="624" w:type="dxa"/>
          </w:tcPr>
          <w:p w:rsidR="00DF07F8" w:rsidRPr="00943D4C" w:rsidRDefault="00DF07F8" w:rsidP="00DF07F8">
            <w:pPr>
              <w:pStyle w:val="TAL"/>
            </w:pPr>
            <w:r w:rsidRPr="00943D4C">
              <w:t>B3</w:t>
            </w:r>
          </w:p>
        </w:tc>
        <w:tc>
          <w:tcPr>
            <w:tcW w:w="624" w:type="dxa"/>
          </w:tcPr>
          <w:p w:rsidR="00DF07F8" w:rsidRPr="00943D4C" w:rsidRDefault="00DF07F8" w:rsidP="00DF07F8">
            <w:pPr>
              <w:pStyle w:val="TAL"/>
            </w:pPr>
            <w:r w:rsidRPr="00943D4C">
              <w:t>B4</w:t>
            </w:r>
          </w:p>
        </w:tc>
        <w:tc>
          <w:tcPr>
            <w:tcW w:w="624" w:type="dxa"/>
          </w:tcPr>
          <w:p w:rsidR="00DF07F8" w:rsidRPr="00943D4C" w:rsidRDefault="00DF07F8" w:rsidP="00DF07F8">
            <w:pPr>
              <w:pStyle w:val="TAL"/>
            </w:pPr>
            <w:r w:rsidRPr="00943D4C">
              <w:t>B5</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42</w:t>
            </w:r>
          </w:p>
        </w:tc>
        <w:tc>
          <w:tcPr>
            <w:tcW w:w="624" w:type="dxa"/>
          </w:tcPr>
          <w:p w:rsidR="00DF07F8" w:rsidRPr="00943D4C" w:rsidRDefault="00DF07F8" w:rsidP="00DF07F8">
            <w:pPr>
              <w:pStyle w:val="TAL"/>
            </w:pPr>
            <w:r w:rsidRPr="00943D4C">
              <w:t>14</w:t>
            </w:r>
          </w:p>
        </w:tc>
        <w:tc>
          <w:tcPr>
            <w:tcW w:w="624" w:type="dxa"/>
          </w:tcPr>
          <w:p w:rsidR="00DF07F8" w:rsidRPr="00943D4C" w:rsidRDefault="00DF07F8" w:rsidP="00DF07F8">
            <w:pPr>
              <w:pStyle w:val="TAL"/>
            </w:pPr>
            <w:r w:rsidRPr="00943D4C">
              <w:t>80</w:t>
            </w:r>
          </w:p>
        </w:tc>
        <w:tc>
          <w:tcPr>
            <w:tcW w:w="624" w:type="dxa"/>
          </w:tcPr>
          <w:p w:rsidR="00DF07F8" w:rsidRPr="00943D4C" w:rsidRDefault="00DF07F8" w:rsidP="00DF07F8">
            <w:pPr>
              <w:pStyle w:val="TAL"/>
            </w:pPr>
            <w:r w:rsidRPr="00943D4C">
              <w:t>40</w:t>
            </w:r>
          </w:p>
        </w:tc>
        <w:tc>
          <w:tcPr>
            <w:tcW w:w="624" w:type="dxa"/>
          </w:tcPr>
          <w:p w:rsidR="00DF07F8" w:rsidRPr="00943D4C" w:rsidRDefault="00DF07F8" w:rsidP="00DF07F8">
            <w:pPr>
              <w:pStyle w:val="TAL"/>
            </w:pPr>
            <w:r w:rsidRPr="00943D4C">
              <w:t>00</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HPPLMN</w:t>
      </w:r>
      <w:r w:rsidRPr="00943D4C">
        <w:rPr>
          <w:b/>
        </w:rPr>
        <w:t xml:space="preserve"> (Higher Priority HPLMN Search period)</w:t>
      </w:r>
    </w:p>
    <w:p w:rsidR="00DF07F8" w:rsidRPr="00943D4C" w:rsidRDefault="00DF07F8" w:rsidP="00DF07F8">
      <w:pPr>
        <w:pStyle w:val="EX"/>
      </w:pPr>
      <w:r w:rsidRPr="00943D4C">
        <w:t>Logically:</w:t>
      </w:r>
      <w:r w:rsidRPr="00943D4C">
        <w:tab/>
        <w:t>set to 6minutes</w:t>
      </w: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Coding:</w:t>
            </w:r>
          </w:p>
        </w:tc>
        <w:tc>
          <w:tcPr>
            <w:tcW w:w="624" w:type="dxa"/>
          </w:tcPr>
          <w:p w:rsidR="00DF07F8" w:rsidRPr="00943D4C" w:rsidRDefault="00DF07F8" w:rsidP="00DF07F8">
            <w:pPr>
              <w:pStyle w:val="TAL"/>
            </w:pPr>
            <w:r w:rsidRPr="00943D4C">
              <w:t>B1</w:t>
            </w:r>
          </w:p>
        </w:tc>
      </w:tr>
      <w:tr w:rsidR="00DF07F8" w:rsidRPr="00943D4C" w:rsidTr="00DF07F8">
        <w:tblPrEx>
          <w:tblCellMar>
            <w:top w:w="0" w:type="dxa"/>
            <w:bottom w:w="0" w:type="dxa"/>
          </w:tblCellMar>
        </w:tblPrEx>
        <w:tc>
          <w:tcPr>
            <w:tcW w:w="907" w:type="dxa"/>
          </w:tcPr>
          <w:p w:rsidR="00DF07F8" w:rsidRPr="00943D4C" w:rsidRDefault="00DF07F8" w:rsidP="00DF07F8">
            <w:pPr>
              <w:pStyle w:val="TAL"/>
            </w:pPr>
            <w:r w:rsidRPr="00943D4C">
              <w:t>Hex</w:t>
            </w:r>
          </w:p>
        </w:tc>
        <w:tc>
          <w:tcPr>
            <w:tcW w:w="624" w:type="dxa"/>
          </w:tcPr>
          <w:p w:rsidR="00DF07F8" w:rsidRPr="00943D4C" w:rsidRDefault="00DF07F8" w:rsidP="00DF07F8">
            <w:pPr>
              <w:pStyle w:val="TAL"/>
            </w:pPr>
            <w:r w:rsidRPr="00943D4C">
              <w:t>01</w:t>
            </w:r>
          </w:p>
        </w:tc>
      </w:tr>
    </w:tbl>
    <w:p w:rsidR="00DF07F8" w:rsidRPr="00943D4C" w:rsidRDefault="00DF07F8" w:rsidP="00DF07F8"/>
    <w:p w:rsidR="00DF07F8" w:rsidRPr="00943D4C" w:rsidRDefault="00DF07F8" w:rsidP="00DF07F8">
      <w:pPr>
        <w:rPr>
          <w:b/>
        </w:rPr>
      </w:pPr>
      <w:r w:rsidRPr="00943D4C">
        <w:rPr>
          <w:b/>
        </w:rPr>
        <w:t>EF</w:t>
      </w:r>
      <w:r w:rsidRPr="00943D4C">
        <w:rPr>
          <w:b/>
          <w:vertAlign w:val="subscript"/>
        </w:rPr>
        <w:t>UST</w:t>
      </w:r>
      <w:r w:rsidRPr="00943D4C">
        <w:rPr>
          <w:b/>
        </w:rPr>
        <w:t xml:space="preserve"> (USIM Service Table)</w:t>
      </w:r>
    </w:p>
    <w:p w:rsidR="00DF07F8" w:rsidRPr="00943D4C" w:rsidRDefault="00DF07F8" w:rsidP="00DF07F8">
      <w:pPr>
        <w:pStyle w:val="EW"/>
      </w:pPr>
      <w:r w:rsidRPr="00943D4C">
        <w:t>Logically:</w:t>
      </w:r>
      <w:r w:rsidRPr="00943D4C">
        <w:tab/>
        <w:t>Local Phone Book available</w:t>
      </w:r>
    </w:p>
    <w:p w:rsidR="00DF07F8" w:rsidRPr="00943D4C" w:rsidRDefault="00DF07F8" w:rsidP="00DF07F8">
      <w:pPr>
        <w:pStyle w:val="EW"/>
      </w:pPr>
      <w:r w:rsidRPr="00943D4C">
        <w:tab/>
        <w:t>User controlled PLMN selector available</w:t>
      </w:r>
    </w:p>
    <w:p w:rsidR="00DF07F8" w:rsidRPr="00943D4C" w:rsidRDefault="00DF07F8" w:rsidP="00DF07F8">
      <w:pPr>
        <w:pStyle w:val="EW"/>
      </w:pPr>
      <w:r w:rsidRPr="00943D4C">
        <w:tab/>
        <w:t>Fixed dialling numbers available</w:t>
      </w:r>
    </w:p>
    <w:p w:rsidR="00DF07F8" w:rsidRPr="00943D4C" w:rsidRDefault="00DF07F8" w:rsidP="00DF07F8">
      <w:pPr>
        <w:pStyle w:val="EW"/>
      </w:pPr>
      <w:r w:rsidRPr="00943D4C">
        <w:tab/>
        <w:t>Barred dialling numbers available</w:t>
      </w:r>
    </w:p>
    <w:p w:rsidR="00DF07F8" w:rsidRPr="00943D4C" w:rsidRDefault="00DF07F8" w:rsidP="00DF07F8">
      <w:pPr>
        <w:pStyle w:val="EW"/>
      </w:pPr>
      <w:r w:rsidRPr="00943D4C">
        <w:tab/>
        <w:t>The GSM Access available</w:t>
      </w:r>
    </w:p>
    <w:p w:rsidR="00DF07F8" w:rsidRPr="00943D4C" w:rsidRDefault="00DF07F8" w:rsidP="00DF07F8">
      <w:pPr>
        <w:pStyle w:val="EW"/>
      </w:pPr>
      <w:r w:rsidRPr="00943D4C">
        <w:tab/>
        <w:t>The Group Identifier level 1 and level 2 not available</w:t>
      </w:r>
    </w:p>
    <w:p w:rsidR="00DF07F8" w:rsidRPr="00943D4C" w:rsidRDefault="00DF07F8" w:rsidP="00DF07F8">
      <w:pPr>
        <w:pStyle w:val="EW"/>
      </w:pPr>
      <w:r w:rsidRPr="00943D4C">
        <w:tab/>
        <w:t>Service n 33 (Packed Switched Domain) shall be set to '1'</w:t>
      </w:r>
    </w:p>
    <w:p w:rsidR="00DF07F8" w:rsidRPr="00943D4C" w:rsidRDefault="00DF07F8" w:rsidP="00DF07F8">
      <w:pPr>
        <w:pStyle w:val="EW"/>
      </w:pPr>
      <w:r w:rsidRPr="00943D4C">
        <w:tab/>
        <w:t>Enabled Services Table available</w:t>
      </w:r>
    </w:p>
    <w:p w:rsidR="006664A4" w:rsidRPr="00943D4C" w:rsidRDefault="00DF07F8" w:rsidP="006664A4">
      <w:pPr>
        <w:pStyle w:val="EX"/>
        <w:spacing w:after="0"/>
        <w:ind w:left="1701" w:firstLine="0"/>
      </w:pPr>
      <w:r w:rsidRPr="00943D4C">
        <w:t>HPLMN selector with access technology available</w:t>
      </w:r>
      <w:r w:rsidR="006664A4" w:rsidRPr="00943D4C">
        <w:t xml:space="preserve"> </w:t>
      </w:r>
    </w:p>
    <w:p w:rsidR="006664A4" w:rsidRPr="00943D4C" w:rsidRDefault="006664A4" w:rsidP="006664A4">
      <w:pPr>
        <w:pStyle w:val="EW"/>
        <w:ind w:firstLine="0"/>
      </w:pPr>
      <w:r w:rsidRPr="00943D4C">
        <w:t>EPS Mobility Management Information available</w:t>
      </w:r>
    </w:p>
    <w:p w:rsidR="00DF07F8" w:rsidRPr="00943D4C" w:rsidRDefault="006664A4" w:rsidP="006664A4">
      <w:pPr>
        <w:pStyle w:val="EX"/>
        <w:ind w:firstLine="0"/>
      </w:pPr>
      <w:r w:rsidRPr="00943D4C">
        <w:t>Allowed CSG Lists and corresponding indications not available</w:t>
      </w:r>
    </w:p>
    <w:p w:rsidR="00DF07F8" w:rsidRPr="00943D4C" w:rsidRDefault="00DF07F8" w:rsidP="00DF07F8">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Change w:id="649">
          <w:tblGrid>
            <w:gridCol w:w="959"/>
            <w:gridCol w:w="1134"/>
            <w:gridCol w:w="1134"/>
            <w:gridCol w:w="1134"/>
            <w:gridCol w:w="1134"/>
            <w:gridCol w:w="1134"/>
            <w:gridCol w:w="1134"/>
            <w:gridCol w:w="1134"/>
            <w:gridCol w:w="1134"/>
          </w:tblGrid>
        </w:tblGridChange>
      </w:tblGrid>
      <w:tr w:rsidR="006664A4" w:rsidRPr="00943D4C" w:rsidTr="006664A4">
        <w:tblPrEx>
          <w:tblCellMar>
            <w:top w:w="0" w:type="dxa"/>
            <w:bottom w:w="0" w:type="dxa"/>
          </w:tblCellMar>
        </w:tblPrEx>
        <w:tc>
          <w:tcPr>
            <w:tcW w:w="959" w:type="dxa"/>
          </w:tcPr>
          <w:p w:rsidR="006664A4" w:rsidRPr="00943D4C" w:rsidRDefault="006664A4" w:rsidP="00DF07F8">
            <w:pPr>
              <w:pStyle w:val="TAL"/>
            </w:pPr>
            <w:r w:rsidRPr="00943D4C">
              <w:t>Coding:</w:t>
            </w:r>
          </w:p>
        </w:tc>
        <w:tc>
          <w:tcPr>
            <w:tcW w:w="1134" w:type="dxa"/>
          </w:tcPr>
          <w:p w:rsidR="006664A4" w:rsidRPr="00943D4C" w:rsidRDefault="006664A4" w:rsidP="00DF07F8">
            <w:pPr>
              <w:pStyle w:val="TAL"/>
            </w:pPr>
            <w:r w:rsidRPr="00943D4C">
              <w:t>B1</w:t>
            </w:r>
          </w:p>
        </w:tc>
        <w:tc>
          <w:tcPr>
            <w:tcW w:w="1134" w:type="dxa"/>
          </w:tcPr>
          <w:p w:rsidR="006664A4" w:rsidRPr="00943D4C" w:rsidRDefault="006664A4" w:rsidP="00DF07F8">
            <w:pPr>
              <w:pStyle w:val="TAL"/>
            </w:pPr>
            <w:r w:rsidRPr="00943D4C">
              <w:t>B2</w:t>
            </w:r>
          </w:p>
        </w:tc>
        <w:tc>
          <w:tcPr>
            <w:tcW w:w="1134" w:type="dxa"/>
          </w:tcPr>
          <w:p w:rsidR="006664A4" w:rsidRPr="00943D4C" w:rsidRDefault="006664A4" w:rsidP="00DF07F8">
            <w:pPr>
              <w:pStyle w:val="TAL"/>
            </w:pPr>
            <w:r w:rsidRPr="00943D4C">
              <w:t>B3</w:t>
            </w:r>
          </w:p>
        </w:tc>
        <w:tc>
          <w:tcPr>
            <w:tcW w:w="1134" w:type="dxa"/>
          </w:tcPr>
          <w:p w:rsidR="006664A4" w:rsidRPr="00943D4C" w:rsidRDefault="006664A4" w:rsidP="00DF07F8">
            <w:pPr>
              <w:pStyle w:val="TAL"/>
            </w:pPr>
            <w:r w:rsidRPr="00943D4C">
              <w:t>B4</w:t>
            </w:r>
          </w:p>
        </w:tc>
        <w:tc>
          <w:tcPr>
            <w:tcW w:w="1134" w:type="dxa"/>
          </w:tcPr>
          <w:p w:rsidR="006664A4" w:rsidRPr="00943D4C" w:rsidRDefault="006664A4" w:rsidP="00DF07F8">
            <w:pPr>
              <w:pStyle w:val="TAL"/>
            </w:pPr>
            <w:r w:rsidRPr="00943D4C">
              <w:t>B5</w:t>
            </w:r>
          </w:p>
        </w:tc>
        <w:tc>
          <w:tcPr>
            <w:tcW w:w="1134" w:type="dxa"/>
          </w:tcPr>
          <w:p w:rsidR="006664A4" w:rsidRPr="00943D4C" w:rsidRDefault="006664A4" w:rsidP="00DF07F8">
            <w:pPr>
              <w:pStyle w:val="TAL"/>
            </w:pPr>
            <w:r w:rsidRPr="00943D4C">
              <w:t>B6</w:t>
            </w:r>
          </w:p>
        </w:tc>
        <w:tc>
          <w:tcPr>
            <w:tcW w:w="1134" w:type="dxa"/>
          </w:tcPr>
          <w:p w:rsidR="006664A4" w:rsidRPr="00943D4C" w:rsidRDefault="006664A4" w:rsidP="00DF07F8">
            <w:pPr>
              <w:pStyle w:val="TAL"/>
            </w:pPr>
            <w:r w:rsidRPr="00943D4C">
              <w:t>B7</w:t>
            </w:r>
          </w:p>
        </w:tc>
        <w:tc>
          <w:tcPr>
            <w:tcW w:w="1134" w:type="dxa"/>
          </w:tcPr>
          <w:p w:rsidR="006664A4" w:rsidRPr="00943D4C" w:rsidRDefault="006664A4" w:rsidP="00DF07F8">
            <w:pPr>
              <w:pStyle w:val="TAL"/>
            </w:pPr>
            <w:r w:rsidRPr="00943D4C">
              <w:t>B8</w:t>
            </w: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r w:rsidRPr="00943D4C">
              <w:t>Binary</w:t>
            </w:r>
          </w:p>
        </w:tc>
        <w:tc>
          <w:tcPr>
            <w:tcW w:w="1134" w:type="dxa"/>
          </w:tcPr>
          <w:p w:rsidR="006664A4" w:rsidRPr="00943D4C" w:rsidRDefault="006664A4" w:rsidP="00DF07F8">
            <w:pPr>
              <w:pStyle w:val="TAL"/>
            </w:pPr>
            <w:r w:rsidRPr="00943D4C">
              <w:t>xx1x xx11</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1x00</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xx11</w:t>
            </w:r>
          </w:p>
        </w:tc>
        <w:tc>
          <w:tcPr>
            <w:tcW w:w="1134" w:type="dxa"/>
          </w:tcPr>
          <w:p w:rsidR="006664A4" w:rsidRPr="00943D4C" w:rsidRDefault="006664A4" w:rsidP="00DF07F8">
            <w:pPr>
              <w:pStyle w:val="TAL"/>
            </w:pPr>
            <w:r w:rsidRPr="00943D4C">
              <w:t>xxxx x1xx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B9</w:t>
            </w:r>
          </w:p>
        </w:tc>
        <w:tc>
          <w:tcPr>
            <w:tcW w:w="1134" w:type="dxa"/>
          </w:tcPr>
          <w:p w:rsidR="006664A4" w:rsidRPr="00943D4C" w:rsidRDefault="006664A4" w:rsidP="00DF07F8">
            <w:pPr>
              <w:pStyle w:val="TAL"/>
            </w:pPr>
            <w:r w:rsidRPr="00943D4C">
              <w:t>B10</w:t>
            </w:r>
          </w:p>
        </w:tc>
        <w:tc>
          <w:tcPr>
            <w:tcW w:w="1134" w:type="dxa"/>
          </w:tcPr>
          <w:p w:rsidR="006664A4" w:rsidRPr="00943D4C" w:rsidRDefault="006664A4" w:rsidP="00DF07F8">
            <w:pPr>
              <w:pStyle w:val="TAL"/>
            </w:pPr>
            <w:r w:rsidRPr="00943D4C">
              <w:t>B11</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r w:rsidR="006664A4" w:rsidRPr="00943D4C" w:rsidTr="006664A4">
        <w:tblPrEx>
          <w:tblCellMar>
            <w:top w:w="0" w:type="dxa"/>
            <w:bottom w:w="0" w:type="dxa"/>
          </w:tblCellMar>
        </w:tblPrEx>
        <w:tc>
          <w:tcPr>
            <w:tcW w:w="959" w:type="dxa"/>
          </w:tcPr>
          <w:p w:rsidR="006664A4" w:rsidRPr="00943D4C" w:rsidRDefault="006664A4" w:rsidP="00DF07F8">
            <w:pPr>
              <w:pStyle w:val="TAL"/>
            </w:pP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xxxx xxxx</w:t>
            </w:r>
          </w:p>
        </w:tc>
        <w:tc>
          <w:tcPr>
            <w:tcW w:w="1134" w:type="dxa"/>
          </w:tcPr>
          <w:p w:rsidR="006664A4" w:rsidRPr="00943D4C" w:rsidRDefault="006664A4" w:rsidP="00DF07F8">
            <w:pPr>
              <w:pStyle w:val="TAL"/>
            </w:pPr>
            <w:r w:rsidRPr="00943D4C">
              <w:t>xx01 xxxx</w:t>
            </w: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c>
          <w:tcPr>
            <w:tcW w:w="1134" w:type="dxa"/>
          </w:tcPr>
          <w:p w:rsidR="006664A4" w:rsidRPr="00943D4C" w:rsidRDefault="006664A4" w:rsidP="00DF07F8">
            <w:pPr>
              <w:pStyle w:val="TAL"/>
            </w:pPr>
          </w:p>
        </w:tc>
      </w:tr>
    </w:tbl>
    <w:p w:rsidR="00DF07F8" w:rsidRPr="00943D4C" w:rsidRDefault="00DF07F8" w:rsidP="00DF07F8"/>
    <w:p w:rsidR="00DF07F8" w:rsidRPr="00943D4C" w:rsidRDefault="00DF07F8" w:rsidP="00DF07F8">
      <w:r w:rsidRPr="00943D4C">
        <w:t>The UICC is installed into the Terminal, the UE is set to automatic PLMN selection mode and to auto GPRS attach.</w:t>
      </w:r>
    </w:p>
    <w:p w:rsidR="00DF07F8" w:rsidRPr="00943D4C" w:rsidRDefault="00DF07F8" w:rsidP="00DF07F8">
      <w:pPr>
        <w:pStyle w:val="Heading5"/>
      </w:pPr>
      <w:bookmarkStart w:id="650" w:name="_Toc10738853"/>
      <w:r w:rsidRPr="00943D4C">
        <w:t>7.4.5.4.2</w:t>
      </w:r>
      <w:r w:rsidRPr="00943D4C">
        <w:tab/>
        <w:t>Procedure</w:t>
      </w:r>
      <w:bookmarkEnd w:id="650"/>
    </w:p>
    <w:p w:rsidR="00DF07F8" w:rsidRPr="00943D4C" w:rsidRDefault="00DF07F8" w:rsidP="00DF07F8">
      <w:pPr>
        <w:pStyle w:val="B1"/>
      </w:pPr>
      <w:r w:rsidRPr="00943D4C">
        <w:t>a)</w:t>
      </w:r>
      <w:r w:rsidRPr="00943D4C">
        <w:tab/>
        <w:t>The UE is powered on.</w:t>
      </w:r>
    </w:p>
    <w:p w:rsidR="00DF07F8" w:rsidRPr="00943D4C" w:rsidRDefault="00DF07F8" w:rsidP="00DF07F8">
      <w:pPr>
        <w:pStyle w:val="B1"/>
      </w:pPr>
      <w:r w:rsidRPr="00943D4C">
        <w:t>b)</w:t>
      </w:r>
      <w:r w:rsidRPr="00943D4C">
        <w:tab/>
        <w:t>After receipt of a RRC CONNECTION REQUEST from the UE, the USS shall send RRC CONNECTION SETUP to the UE, followed by RRC CONNECTION SETUP COMPLETE sent by the UE to the USS.</w:t>
      </w:r>
    </w:p>
    <w:p w:rsidR="00DF07F8" w:rsidRPr="00943D4C" w:rsidRDefault="00DF07F8" w:rsidP="00DF07F8">
      <w:pPr>
        <w:pStyle w:val="B1"/>
      </w:pPr>
      <w:r w:rsidRPr="00943D4C">
        <w:t>c)</w:t>
      </w:r>
      <w:r w:rsidRPr="00943D4C">
        <w:tab/>
        <w:t>After receipt of an ATTACH REQUEST from the UE, the SS sends ATTACH ACCEPT with:</w:t>
      </w:r>
    </w:p>
    <w:p w:rsidR="00DF07F8" w:rsidRPr="00943D4C" w:rsidRDefault="00DF07F8" w:rsidP="00DF07F8">
      <w:pPr>
        <w:pStyle w:val="B2"/>
        <w:tabs>
          <w:tab w:val="left" w:pos="2835"/>
        </w:tabs>
        <w:rPr>
          <w:lang w:val="fr-FR"/>
        </w:rPr>
      </w:pPr>
      <w:r w:rsidRPr="00943D4C">
        <w:tab/>
      </w:r>
      <w:r w:rsidRPr="00943D4C">
        <w:rPr>
          <w:lang w:val="fr-FR"/>
        </w:rPr>
        <w:t>RAI (MCC/MNC/LAC/RAC):</w:t>
      </w:r>
      <w:r w:rsidRPr="00943D4C">
        <w:rPr>
          <w:lang w:val="fr-FR"/>
        </w:rPr>
        <w:tab/>
        <w:t>244/009/0001/05</w:t>
      </w:r>
    </w:p>
    <w:p w:rsidR="00DF07F8" w:rsidRPr="00943D4C" w:rsidRDefault="00DF07F8" w:rsidP="00DF07F8">
      <w:pPr>
        <w:pStyle w:val="B2"/>
        <w:tabs>
          <w:tab w:val="left" w:pos="2835"/>
        </w:tabs>
      </w:pPr>
      <w:r w:rsidRPr="00943D4C">
        <w:rPr>
          <w:lang w:val="fr-FR"/>
        </w:rPr>
        <w:tab/>
      </w:r>
      <w:r w:rsidRPr="00943D4C">
        <w:t>TMSI:</w:t>
      </w:r>
      <w:r w:rsidRPr="00943D4C">
        <w:tab/>
        <w:t>"34567890"</w:t>
      </w:r>
    </w:p>
    <w:p w:rsidR="00DF07F8" w:rsidRPr="00943D4C" w:rsidRDefault="00DF07F8" w:rsidP="00DF07F8">
      <w:pPr>
        <w:pStyle w:val="B1"/>
      </w:pPr>
      <w:r w:rsidRPr="00943D4C">
        <w:tab/>
        <w:t>to the UE.</w:t>
      </w:r>
    </w:p>
    <w:p w:rsidR="00DF07F8" w:rsidRPr="00943D4C" w:rsidRDefault="00DF07F8" w:rsidP="00DF07F8">
      <w:pPr>
        <w:pStyle w:val="B1"/>
      </w:pPr>
      <w:r w:rsidRPr="00943D4C">
        <w:lastRenderedPageBreak/>
        <w:t>d)</w:t>
      </w:r>
      <w:r w:rsidRPr="00943D4C">
        <w:tab/>
        <w:t>After receipt of a ATTACH COMPLETE from the UE, the USS sends RRC CONNECTION RELEASE to the UE, followed by RRC CONNECTION RELEASE COMPLETE sent by the UE to the USS.</w:t>
      </w:r>
    </w:p>
    <w:p w:rsidR="00DF07F8" w:rsidRPr="00943D4C" w:rsidRDefault="00DF07F8" w:rsidP="00DF07F8">
      <w:pPr>
        <w:pStyle w:val="B1"/>
      </w:pPr>
      <w:r w:rsidRPr="00943D4C">
        <w:t>e)</w:t>
      </w:r>
      <w:r w:rsidRPr="00943D4C">
        <w:tab/>
        <w:t>TheUSS starts to send on the second BCCH with the MCC/MNC 244/081 and the E-USS starts to send with the Same MCC/MNC. An internal timer shall start to run.</w:t>
      </w:r>
    </w:p>
    <w:p w:rsidR="00DF07F8" w:rsidRPr="00943D4C" w:rsidRDefault="00DF07F8" w:rsidP="00DF07F8">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MCC/MNC 244/081,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DF07F8" w:rsidRPr="00943D4C" w:rsidRDefault="00DF07F8" w:rsidP="00DF07F8">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DF07F8" w:rsidRPr="00943D4C" w:rsidRDefault="00DF07F8" w:rsidP="00DF07F8">
      <w:pPr>
        <w:pStyle w:val="B2"/>
        <w:rPr>
          <w:lang w:val="fr-FR"/>
        </w:rPr>
      </w:pPr>
      <w:r w:rsidRPr="00943D4C">
        <w:tab/>
      </w:r>
      <w:r w:rsidRPr="00943D4C">
        <w:rPr>
          <w:lang w:val="fr-FR"/>
        </w:rPr>
        <w:t>TAI (MCC/MNC/TAC):</w:t>
      </w:r>
      <w:r w:rsidRPr="00943D4C">
        <w:rPr>
          <w:lang w:val="fr-FR"/>
        </w:rPr>
        <w:tab/>
        <w:t>244/081/ 0001</w:t>
      </w:r>
    </w:p>
    <w:p w:rsidR="00DF07F8" w:rsidRPr="00943D4C" w:rsidRDefault="00DF07F8" w:rsidP="00DF07F8">
      <w:pPr>
        <w:pStyle w:val="B2"/>
        <w:rPr>
          <w:lang w:val="fr-FR"/>
        </w:rPr>
      </w:pPr>
      <w:r w:rsidRPr="00943D4C">
        <w:rPr>
          <w:lang w:val="fr-FR"/>
        </w:rPr>
        <w:tab/>
        <w:t>GUTI:</w:t>
      </w:r>
      <w:r w:rsidR="00AE724C">
        <w:rPr>
          <w:lang w:val="fr-FR"/>
        </w:rPr>
        <w:tab/>
      </w:r>
      <w:r w:rsidRPr="00943D4C">
        <w:rPr>
          <w:lang w:val="fr-FR"/>
        </w:rPr>
        <w:t>"</w:t>
      </w:r>
      <w:r w:rsidR="00B16318" w:rsidRPr="00943D4C">
        <w:rPr>
          <w:lang w:val="fr-FR"/>
        </w:rPr>
        <w:t>24408100010266436587</w:t>
      </w:r>
      <w:r w:rsidRPr="00943D4C">
        <w:rPr>
          <w:lang w:val="fr-FR"/>
        </w:rPr>
        <w:t>"</w:t>
      </w:r>
    </w:p>
    <w:p w:rsidR="00DF07F8" w:rsidRPr="00943D4C" w:rsidRDefault="00DF07F8" w:rsidP="00DF07F8">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w:t>
      </w:r>
    </w:p>
    <w:p w:rsidR="00DF07F8" w:rsidRPr="00943D4C" w:rsidRDefault="00DF07F8" w:rsidP="00DF07F8">
      <w:pPr>
        <w:pStyle w:val="B1"/>
      </w:pPr>
      <w:r w:rsidRPr="00943D4C">
        <w:t>i)</w:t>
      </w:r>
      <w:r w:rsidRPr="00943D4C">
        <w:tab/>
        <w:t>The UE is soft powered down.</w:t>
      </w:r>
    </w:p>
    <w:p w:rsidR="00DF07F8" w:rsidRPr="00943D4C" w:rsidRDefault="00DF07F8" w:rsidP="00DF07F8">
      <w:pPr>
        <w:pStyle w:val="Heading4"/>
      </w:pPr>
      <w:bookmarkStart w:id="651" w:name="_Toc10738854"/>
      <w:r w:rsidRPr="00943D4C">
        <w:t>7.4.5.5</w:t>
      </w:r>
      <w:r w:rsidRPr="00943D4C">
        <w:tab/>
        <w:t>Acceptance criteria</w:t>
      </w:r>
      <w:bookmarkEnd w:id="651"/>
    </w:p>
    <w:p w:rsidR="00DF07F8" w:rsidRPr="00943D4C" w:rsidRDefault="00DF07F8" w:rsidP="00DF07F8">
      <w:pPr>
        <w:pStyle w:val="B1"/>
        <w:keepNext/>
        <w:keepLines/>
      </w:pPr>
      <w:r w:rsidRPr="00943D4C">
        <w:t xml:space="preserve">1.) After step e) the UE shall send a </w:t>
      </w:r>
      <w:r w:rsidRPr="00943D4C">
        <w:rPr>
          <w:i/>
        </w:rPr>
        <w:t>RRCConnectionRequest</w:t>
      </w:r>
      <w:r w:rsidRPr="00943D4C">
        <w:t xml:space="preserve"> on the E-UTRAN-cell related to the BCCH transmitting MCC/MNC 244/081 to the e-USS.</w:t>
      </w:r>
    </w:p>
    <w:p w:rsidR="00DF07F8" w:rsidRPr="00943D4C" w:rsidRDefault="00DF07F8" w:rsidP="00DF07F8">
      <w:pPr>
        <w:pStyle w:val="B1"/>
      </w:pPr>
      <w:r w:rsidRPr="00943D4C">
        <w:t>2)</w:t>
      </w:r>
      <w:r w:rsidRPr="00943D4C">
        <w:tab/>
        <w:t xml:space="preserve">After step f) the terminal shall send </w:t>
      </w:r>
      <w:r w:rsidRPr="00943D4C">
        <w:rPr>
          <w:i/>
        </w:rPr>
        <w:t>TrackingAreaUpdateReques</w:t>
      </w:r>
      <w:r w:rsidRPr="00943D4C">
        <w:t xml:space="preserve"> to the E-USS.</w:t>
      </w:r>
    </w:p>
    <w:p w:rsidR="00DF07F8" w:rsidRPr="00943D4C" w:rsidRDefault="00DF07F8" w:rsidP="00DF07F8">
      <w:pPr>
        <w:pStyle w:val="B1"/>
      </w:pPr>
      <w:r w:rsidRPr="00943D4C">
        <w:t>3)</w:t>
      </w:r>
      <w:r w:rsidRPr="00943D4C">
        <w:tab/>
        <w:t xml:space="preserve">After step g) the terminal shall respond with </w:t>
      </w:r>
      <w:r w:rsidRPr="00943D4C">
        <w:rPr>
          <w:i/>
        </w:rPr>
        <w:t xml:space="preserve">TrackingAreaUpdatComplete </w:t>
      </w:r>
      <w:r w:rsidRPr="00943D4C">
        <w:t>during registration.</w:t>
      </w:r>
    </w:p>
    <w:p w:rsidR="00DF07F8" w:rsidRPr="00943D4C" w:rsidRDefault="00DF07F8" w:rsidP="00DF07F8">
      <w:pPr>
        <w:pStyle w:val="B1"/>
      </w:pPr>
      <w:r w:rsidRPr="00943D4C">
        <w:t>4)</w:t>
      </w:r>
      <w:r w:rsidRPr="00943D4C">
        <w:tab/>
        <w:t>After step i) the USIM shall contain the following values:</w:t>
      </w:r>
    </w:p>
    <w:p w:rsidR="00DF07F8" w:rsidRPr="00943D4C" w:rsidRDefault="00DF07F8" w:rsidP="00DF07F8">
      <w:pPr>
        <w:keepNext/>
        <w:rPr>
          <w:b/>
        </w:rPr>
      </w:pPr>
      <w:r w:rsidRPr="00943D4C">
        <w:rPr>
          <w:b/>
        </w:rPr>
        <w:t>EF</w:t>
      </w:r>
      <w:r w:rsidRPr="00943D4C">
        <w:rPr>
          <w:b/>
          <w:vertAlign w:val="subscript"/>
        </w:rPr>
        <w:t>EPSLOCI</w:t>
      </w:r>
      <w:r w:rsidRPr="00943D4C">
        <w:rPr>
          <w:b/>
        </w:rPr>
        <w:t xml:space="preserve"> (EPS Information)</w:t>
      </w:r>
    </w:p>
    <w:p w:rsidR="00DF07F8" w:rsidRPr="00943D4C" w:rsidRDefault="00DF07F8" w:rsidP="00DF07F8">
      <w:pPr>
        <w:pStyle w:val="EW"/>
        <w:tabs>
          <w:tab w:val="left" w:pos="2835"/>
        </w:tabs>
      </w:pPr>
      <w:r w:rsidRPr="00943D4C">
        <w:t>Logically:</w:t>
      </w:r>
      <w:r w:rsidRPr="00943D4C">
        <w:tab/>
        <w:t>GUTI:</w:t>
      </w:r>
      <w:r w:rsidR="00AE724C">
        <w:tab/>
      </w:r>
      <w:r w:rsidR="0051337D" w:rsidRPr="00943D4C">
        <w:t>24408100010266</w:t>
      </w:r>
      <w:r w:rsidR="00B16318" w:rsidRPr="00943D4C">
        <w:t>436587</w:t>
      </w:r>
    </w:p>
    <w:p w:rsidR="00DF07F8" w:rsidRPr="00943D4C" w:rsidRDefault="00DF07F8" w:rsidP="00DF07F8">
      <w:pPr>
        <w:pStyle w:val="EW"/>
        <w:tabs>
          <w:tab w:val="left" w:pos="2835"/>
        </w:tabs>
      </w:pPr>
      <w:r w:rsidRPr="00943D4C">
        <w:tab/>
        <w:t>Last visited registered TAI:</w:t>
      </w:r>
      <w:r w:rsidRPr="00943D4C">
        <w:tab/>
        <w:t>244/081/0001</w:t>
      </w:r>
    </w:p>
    <w:p w:rsidR="00DF07F8" w:rsidRPr="00943D4C" w:rsidRDefault="00DF07F8" w:rsidP="00DF07F8">
      <w:pPr>
        <w:pStyle w:val="EW"/>
        <w:tabs>
          <w:tab w:val="left" w:pos="2835"/>
        </w:tabs>
      </w:pPr>
      <w:r w:rsidRPr="00943D4C">
        <w:tab/>
        <w:t>EPS update status:</w:t>
      </w:r>
      <w:r w:rsidR="00943D4C">
        <w:tab/>
      </w:r>
      <w:r w:rsidRPr="00943D4C">
        <w:t>updated</w:t>
      </w:r>
    </w:p>
    <w:p w:rsidR="00DF07F8" w:rsidRPr="00943D4C" w:rsidRDefault="00DF07F8" w:rsidP="00DF07F8">
      <w:pPr>
        <w:pStyle w:val="EW"/>
        <w:tabs>
          <w:tab w:val="left" w:pos="2835"/>
        </w:tabs>
      </w:pPr>
    </w:p>
    <w:p w:rsidR="00DF07F8" w:rsidRPr="00943D4C" w:rsidRDefault="00DF07F8" w:rsidP="00DF07F8">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B11</w:t>
            </w:r>
          </w:p>
        </w:tc>
      </w:tr>
      <w:tr w:rsidR="00DF07F8" w:rsidRPr="00943D4C" w:rsidTr="00DF07F8">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51337D" w:rsidP="00DF07F8">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65</w:t>
            </w:r>
          </w:p>
        </w:tc>
      </w:tr>
      <w:tr w:rsidR="00DF07F8" w:rsidRPr="00943D4C" w:rsidTr="00DF07F8">
        <w:tblPrEx>
          <w:tblCellMar>
            <w:top w:w="0" w:type="dxa"/>
            <w:bottom w:w="0" w:type="dxa"/>
          </w:tblCellMar>
        </w:tblPrEx>
        <w:tc>
          <w:tcPr>
            <w:tcW w:w="959" w:type="dxa"/>
            <w:tcBorders>
              <w:top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r w:rsidR="00DF07F8" w:rsidRPr="00943D4C" w:rsidTr="00DF07F8">
        <w:tblPrEx>
          <w:tblCellMar>
            <w:top w:w="0" w:type="dxa"/>
            <w:bottom w:w="0" w:type="dxa"/>
          </w:tblCellMar>
        </w:tblPrEx>
        <w:tc>
          <w:tcPr>
            <w:tcW w:w="959" w:type="dxa"/>
            <w:tcBorders>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14</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c>
          <w:tcPr>
            <w:tcW w:w="782" w:type="dxa"/>
            <w:tcBorders>
              <w:top w:val="single" w:sz="4" w:space="0" w:color="auto"/>
              <w:left w:val="single" w:sz="4" w:space="0" w:color="auto"/>
              <w:bottom w:val="single" w:sz="4" w:space="0" w:color="auto"/>
              <w:right w:val="single" w:sz="4" w:space="0" w:color="auto"/>
            </w:tcBorders>
          </w:tcPr>
          <w:p w:rsidR="00DF07F8" w:rsidRPr="00943D4C" w:rsidRDefault="00DF07F8" w:rsidP="00DF07F8">
            <w:pPr>
              <w:pStyle w:val="TAL"/>
            </w:pPr>
          </w:p>
        </w:tc>
      </w:tr>
    </w:tbl>
    <w:p w:rsidR="00DF07F8" w:rsidRPr="00943D4C" w:rsidRDefault="00DF07F8"/>
    <w:p w:rsidR="00FA27EE" w:rsidRPr="00943D4C" w:rsidRDefault="00FA27EE">
      <w:pPr>
        <w:pStyle w:val="Heading2"/>
      </w:pPr>
      <w:bookmarkStart w:id="652" w:name="_Toc10738855"/>
      <w:r w:rsidRPr="00943D4C">
        <w:t>7.5</w:t>
      </w:r>
      <w:r w:rsidRPr="00943D4C">
        <w:tab/>
        <w:t>Void</w:t>
      </w:r>
      <w:bookmarkEnd w:id="652"/>
    </w:p>
    <w:p w:rsidR="00FA27EE" w:rsidRPr="00943D4C" w:rsidRDefault="00FA27EE"/>
    <w:p w:rsidR="00FA27EE" w:rsidRPr="00943D4C" w:rsidRDefault="00FA27EE">
      <w:pPr>
        <w:pStyle w:val="Heading1"/>
      </w:pPr>
      <w:bookmarkStart w:id="653" w:name="_Toc10738856"/>
      <w:r w:rsidRPr="00943D4C">
        <w:t>8</w:t>
      </w:r>
      <w:r w:rsidRPr="00943D4C">
        <w:tab/>
        <w:t>Subscription independent tests</w:t>
      </w:r>
      <w:bookmarkEnd w:id="653"/>
    </w:p>
    <w:p w:rsidR="00FA27EE" w:rsidRPr="00943D4C" w:rsidRDefault="00FA27EE">
      <w:pPr>
        <w:pStyle w:val="Heading2"/>
      </w:pPr>
      <w:bookmarkStart w:id="654" w:name="_Toc10738857"/>
      <w:r w:rsidRPr="00943D4C">
        <w:t>8.1</w:t>
      </w:r>
      <w:r w:rsidRPr="00943D4C">
        <w:tab/>
        <w:t>Phone book procedures</w:t>
      </w:r>
      <w:bookmarkEnd w:id="654"/>
    </w:p>
    <w:p w:rsidR="00FA27EE" w:rsidRPr="00943D4C" w:rsidRDefault="00FA27EE">
      <w:pPr>
        <w:pStyle w:val="Heading3"/>
      </w:pPr>
      <w:bookmarkStart w:id="655" w:name="_Toc10738858"/>
      <w:r w:rsidRPr="00943D4C">
        <w:t>8.1.1</w:t>
      </w:r>
      <w:r w:rsidRPr="00943D4C">
        <w:tab/>
        <w:t>Recognition of a previously changed phonebook</w:t>
      </w:r>
      <w:bookmarkEnd w:id="655"/>
    </w:p>
    <w:p w:rsidR="00FA27EE" w:rsidRPr="00943D4C" w:rsidRDefault="00FA27EE">
      <w:pPr>
        <w:pStyle w:val="Heading4"/>
      </w:pPr>
      <w:bookmarkStart w:id="656" w:name="_Toc10738859"/>
      <w:r w:rsidRPr="00943D4C">
        <w:t>8.1.1.1</w:t>
      </w:r>
      <w:r w:rsidRPr="00943D4C">
        <w:tab/>
        <w:t>Definition and applicability</w:t>
      </w:r>
      <w:bookmarkEnd w:id="656"/>
    </w:p>
    <w:p w:rsidR="00FA27EE" w:rsidRPr="00943D4C" w:rsidRDefault="00FA27EE">
      <w:r w:rsidRPr="00943D4C">
        <w:t xml:space="preserve">If the UICC is inserted into a GERAN Rel-4 or earlier terminal, the phonebook may have been altered in this GSM session. If the ADN entry has been changed or deleted, the GSM terminal will not be able to change the appropriate </w:t>
      </w:r>
      <w:r w:rsidRPr="00943D4C">
        <w:lastRenderedPageBreak/>
        <w:t>additional phonebook entries (e.g. EF</w:t>
      </w:r>
      <w:r w:rsidRPr="00943D4C">
        <w:rPr>
          <w:vertAlign w:val="subscript"/>
        </w:rPr>
        <w:t>ANR</w:t>
      </w:r>
      <w:r w:rsidRPr="00943D4C">
        <w:t xml:space="preserve"> Additional Number). In that case the UICC shall set a flag in the appropriate EF</w:t>
      </w:r>
      <w:r w:rsidRPr="00943D4C">
        <w:rPr>
          <w:vertAlign w:val="subscript"/>
        </w:rPr>
        <w:t>PBC</w:t>
      </w:r>
      <w:r w:rsidRPr="00943D4C">
        <w:t xml:space="preserve"> (phonebook Control). If the UICC is inserted in a 3G or GERAN Terminal, the 3G or GERAN Terminal shall recognise the flag and the phonebook shall be synchronised by the Terminal. Once the Terminal recognise the set flag in the EF</w:t>
      </w:r>
      <w:r w:rsidRPr="00943D4C">
        <w:rPr>
          <w:vertAlign w:val="subscript"/>
        </w:rPr>
        <w:t>PBC</w:t>
      </w:r>
      <w:r w:rsidRPr="00943D4C">
        <w:t>, the Terminal shall update the Change Counter in the EF</w:t>
      </w:r>
      <w:r w:rsidRPr="00943D4C">
        <w:rPr>
          <w:vertAlign w:val="subscript"/>
        </w:rPr>
        <w:t>CC</w:t>
      </w:r>
      <w:r w:rsidRPr="00943D4C">
        <w:t>.</w:t>
      </w:r>
    </w:p>
    <w:p w:rsidR="00FA27EE" w:rsidRPr="00943D4C" w:rsidRDefault="00FA27EE">
      <w:pPr>
        <w:pStyle w:val="Heading4"/>
      </w:pPr>
      <w:bookmarkStart w:id="657" w:name="_Toc10738860"/>
      <w:r w:rsidRPr="00943D4C">
        <w:t>8.1.1.2</w:t>
      </w:r>
      <w:r w:rsidRPr="00943D4C">
        <w:tab/>
        <w:t>Conformance requirement</w:t>
      </w:r>
      <w:bookmarkEnd w:id="657"/>
    </w:p>
    <w:p w:rsidR="00FA27EE" w:rsidRPr="00943D4C" w:rsidRDefault="00FA27EE">
      <w:r w:rsidRPr="00943D4C">
        <w:t>The 3G or GERAN Terminal shall recognise the set flag in the EF</w:t>
      </w:r>
      <w:r w:rsidRPr="00943D4C">
        <w:rPr>
          <w:vertAlign w:val="subscript"/>
        </w:rPr>
        <w:t>PBC</w:t>
      </w:r>
      <w:r w:rsidRPr="00943D4C">
        <w:t xml:space="preserve"> and then synchronise the phonebook. The Terminal shall also update EF</w:t>
      </w:r>
      <w:r w:rsidRPr="00943D4C">
        <w:rPr>
          <w:vertAlign w:val="subscript"/>
        </w:rPr>
        <w:t>CC</w:t>
      </w:r>
      <w:r w:rsidRPr="00943D4C">
        <w:t xml:space="preserve"> (Change Counter).</w:t>
      </w:r>
    </w:p>
    <w:p w:rsidR="00FA27EE" w:rsidRPr="00943D4C" w:rsidRDefault="00FA27EE">
      <w:pPr>
        <w:pStyle w:val="B1"/>
      </w:pPr>
      <w:r w:rsidRPr="00943D4C">
        <w:t>-</w:t>
      </w:r>
      <w:r w:rsidRPr="00943D4C">
        <w:tab/>
        <w:t>TS 31.102 [4], subclause 4.4.2.</w:t>
      </w:r>
    </w:p>
    <w:p w:rsidR="00FA27EE" w:rsidRPr="00943D4C" w:rsidRDefault="00FA27EE">
      <w:pPr>
        <w:pStyle w:val="Heading4"/>
      </w:pPr>
      <w:bookmarkStart w:id="658" w:name="_Toc10738861"/>
      <w:r w:rsidRPr="00943D4C">
        <w:t>8.1.1.3</w:t>
      </w:r>
      <w:r w:rsidRPr="00943D4C">
        <w:tab/>
        <w:t>Test purpose</w:t>
      </w:r>
      <w:bookmarkEnd w:id="658"/>
    </w:p>
    <w:p w:rsidR="00FA27EE" w:rsidRPr="00943D4C" w:rsidRDefault="00FA27EE">
      <w:pPr>
        <w:pStyle w:val="B1"/>
      </w:pPr>
      <w:r w:rsidRPr="00943D4C">
        <w:t>1)</w:t>
      </w:r>
      <w:r w:rsidRPr="00943D4C">
        <w:tab/>
        <w:t>To verify that the Terminal has recognised that the phonebook has been altered by a GSM Terminal.</w:t>
      </w:r>
    </w:p>
    <w:p w:rsidR="00FA27EE" w:rsidRPr="00943D4C" w:rsidRDefault="00FA27EE">
      <w:pPr>
        <w:pStyle w:val="B1"/>
      </w:pPr>
      <w:r w:rsidRPr="00943D4C">
        <w:t>2)</w:t>
      </w:r>
      <w:r w:rsidRPr="00943D4C">
        <w:tab/>
        <w:t>To verify that the Terminal does the synchronising of the changed phonebook entries.</w:t>
      </w:r>
    </w:p>
    <w:p w:rsidR="00FA27EE" w:rsidRPr="00943D4C" w:rsidRDefault="00FA27EE">
      <w:pPr>
        <w:pStyle w:val="B1"/>
        <w:ind w:left="567" w:hanging="283"/>
      </w:pPr>
      <w:r w:rsidRPr="00943D4C">
        <w:t>3)</w:t>
      </w:r>
      <w:r w:rsidRPr="00943D4C">
        <w:tab/>
        <w:t>To verify that the Terminal updates the EF</w:t>
      </w:r>
      <w:r w:rsidRPr="00943D4C">
        <w:rPr>
          <w:vertAlign w:val="subscript"/>
        </w:rPr>
        <w:t>PBC</w:t>
      </w:r>
      <w:r w:rsidRPr="00943D4C">
        <w:t xml:space="preserve"> and EF</w:t>
      </w:r>
      <w:r w:rsidRPr="00943D4C">
        <w:rPr>
          <w:vertAlign w:val="subscript"/>
        </w:rPr>
        <w:t>CC</w:t>
      </w:r>
      <w:r w:rsidRPr="00943D4C">
        <w:t>.</w:t>
      </w:r>
    </w:p>
    <w:p w:rsidR="00FA27EE" w:rsidRPr="00943D4C" w:rsidRDefault="00FA27EE">
      <w:pPr>
        <w:pStyle w:val="Heading4"/>
      </w:pPr>
      <w:bookmarkStart w:id="659" w:name="_Toc10738862"/>
      <w:r w:rsidRPr="00943D4C">
        <w:t>8.1.1.4</w:t>
      </w:r>
      <w:r w:rsidRPr="00943D4C">
        <w:tab/>
        <w:t>Method of test</w:t>
      </w:r>
      <w:bookmarkEnd w:id="659"/>
    </w:p>
    <w:p w:rsidR="00FA27EE" w:rsidRPr="00943D4C" w:rsidRDefault="00FA27EE">
      <w:pPr>
        <w:pStyle w:val="Heading5"/>
      </w:pPr>
      <w:bookmarkStart w:id="660" w:name="_Toc10738863"/>
      <w:r w:rsidRPr="00943D4C">
        <w:t>8.1.1.4.1</w:t>
      </w:r>
      <w:r w:rsidRPr="00943D4C">
        <w:tab/>
        <w:t>Initial conditions</w:t>
      </w:r>
      <w:bookmarkEnd w:id="660"/>
    </w:p>
    <w:p w:rsidR="00FA27EE" w:rsidRPr="00943D4C" w:rsidRDefault="00FA27EE">
      <w:r w:rsidRPr="00943D4C">
        <w:t>No USS is needed for this test.</w:t>
      </w:r>
    </w:p>
    <w:p w:rsidR="00FA27EE" w:rsidRPr="00943D4C" w:rsidRDefault="00FA27EE">
      <w:r w:rsidRPr="00943D4C">
        <w:t>The default UICC is used with the following exception:</w:t>
      </w:r>
    </w:p>
    <w:p w:rsidR="00FA27EE" w:rsidRPr="00943D4C" w:rsidRDefault="00FA27EE">
      <w:pPr>
        <w:rPr>
          <w:b/>
        </w:rPr>
      </w:pPr>
      <w:r w:rsidRPr="00943D4C">
        <w:rPr>
          <w:b/>
        </w:rPr>
        <w:t>EF</w:t>
      </w:r>
      <w:r w:rsidRPr="00943D4C">
        <w:rPr>
          <w:b/>
          <w:vertAlign w:val="subscript"/>
        </w:rPr>
        <w:t>ADN</w:t>
      </w:r>
      <w:r w:rsidRPr="00943D4C">
        <w:rPr>
          <w:b/>
        </w:rPr>
        <w:t xml:space="preserve"> (Abbreviated Dialling Number)</w:t>
      </w:r>
    </w:p>
    <w:p w:rsidR="00FA27EE" w:rsidRPr="00943D4C" w:rsidRDefault="00FA27EE">
      <w:pPr>
        <w:pStyle w:val="EW"/>
      </w:pPr>
      <w:r w:rsidRPr="00943D4C">
        <w:t>Logically:</w:t>
      </w:r>
    </w:p>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"ABCDEFGHIJKLMNOPQRSTUVWXYZABCDEF";</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Unknown;</w:t>
      </w:r>
    </w:p>
    <w:p w:rsidR="00FA27EE" w:rsidRPr="00943D4C" w:rsidRDefault="00FA27EE">
      <w:pPr>
        <w:pStyle w:val="EW"/>
        <w:tabs>
          <w:tab w:val="left" w:pos="3969"/>
        </w:tabs>
      </w:pPr>
      <w:r w:rsidRPr="00943D4C">
        <w:tab/>
        <w:t>Dialled number:</w:t>
      </w:r>
      <w:r w:rsidRPr="00943D4C">
        <w:tab/>
        <w:t>123;</w:t>
      </w:r>
    </w:p>
    <w:p w:rsidR="00FA27EE" w:rsidRPr="00943D4C" w:rsidRDefault="00FA27EE">
      <w:pPr>
        <w:pStyle w:val="EW"/>
        <w:tabs>
          <w:tab w:val="left" w:pos="3969"/>
        </w:tabs>
      </w:pPr>
      <w:r w:rsidRPr="00943D4C">
        <w:tab/>
        <w:t>CCI:</w:t>
      </w:r>
      <w:r w:rsidRPr="00943D4C">
        <w:tab/>
        <w:t>None;</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B46</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41</w:t>
            </w:r>
          </w:p>
        </w:tc>
        <w:tc>
          <w:tcPr>
            <w:tcW w:w="605" w:type="dxa"/>
          </w:tcPr>
          <w:p w:rsidR="00FA27EE" w:rsidRPr="00943D4C" w:rsidRDefault="00FA27EE">
            <w:pPr>
              <w:pStyle w:val="TAL"/>
            </w:pPr>
            <w:r w:rsidRPr="00943D4C">
              <w:t>42</w:t>
            </w:r>
          </w:p>
        </w:tc>
        <w:tc>
          <w:tcPr>
            <w:tcW w:w="605" w:type="dxa"/>
          </w:tcPr>
          <w:p w:rsidR="00FA27EE" w:rsidRPr="00943D4C" w:rsidRDefault="00FA27EE">
            <w:pPr>
              <w:pStyle w:val="TAL"/>
            </w:pPr>
            <w:r w:rsidRPr="00943D4C">
              <w:t>43</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46</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81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F3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PBC</w:t>
      </w:r>
      <w:r w:rsidRPr="00943D4C">
        <w:rPr>
          <w:b/>
        </w:rPr>
        <w:t xml:space="preserve"> (Phonebook Control)</w:t>
      </w:r>
    </w:p>
    <w:p w:rsidR="00FA27EE" w:rsidRPr="00943D4C" w:rsidRDefault="00FA27EE">
      <w:pPr>
        <w:pStyle w:val="EW"/>
      </w:pPr>
      <w:r w:rsidRPr="00943D4C">
        <w:t>Logically:</w:t>
      </w:r>
    </w:p>
    <w:p w:rsidR="00FA27EE" w:rsidRPr="00943D4C" w:rsidRDefault="00FA27EE">
      <w:pPr>
        <w:pStyle w:val="EW"/>
      </w:pPr>
      <w:r w:rsidRPr="00943D4C">
        <w:t>Record 1:</w:t>
      </w:r>
      <w:r w:rsidRPr="00943D4C">
        <w:tab/>
        <w:t>The ADN Record No. 1 has been hanged by a GSM terminal.</w:t>
      </w:r>
    </w:p>
    <w:p w:rsidR="00FA27EE" w:rsidRPr="00943D4C" w:rsidRDefault="00FA27EE">
      <w:pPr>
        <w:pStyle w:val="EX"/>
      </w:pPr>
      <w:r w:rsidRPr="00943D4C">
        <w:tab/>
        <w:t>Related ADN record is not hidden.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01</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"000F"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0F</w:t>
            </w:r>
          </w:p>
        </w:tc>
      </w:tr>
    </w:tbl>
    <w:p w:rsidR="00FA27EE" w:rsidRPr="00943D4C" w:rsidRDefault="00FA27EE"/>
    <w:p w:rsidR="00FA27EE" w:rsidRPr="00943D4C" w:rsidRDefault="00FA27EE">
      <w:r w:rsidRPr="00943D4C">
        <w:t>The UICC is installed into the Terminal</w:t>
      </w:r>
    </w:p>
    <w:p w:rsidR="00FA27EE" w:rsidRPr="00943D4C" w:rsidRDefault="00FA27EE">
      <w:pPr>
        <w:pStyle w:val="Heading5"/>
      </w:pPr>
      <w:bookmarkStart w:id="661" w:name="_Toc10738864"/>
      <w:r w:rsidRPr="00943D4C">
        <w:lastRenderedPageBreak/>
        <w:t>8.1.1.4.2</w:t>
      </w:r>
      <w:r w:rsidRPr="00943D4C">
        <w:tab/>
        <w:t>Procedure</w:t>
      </w:r>
      <w:bookmarkEnd w:id="661"/>
    </w:p>
    <w:p w:rsidR="00FA27EE" w:rsidRPr="00943D4C" w:rsidRDefault="00FA27EE">
      <w:pPr>
        <w:pStyle w:val="B1"/>
        <w:tabs>
          <w:tab w:val="left" w:pos="644"/>
        </w:tabs>
        <w:ind w:left="644" w:hanging="360"/>
      </w:pPr>
      <w:r w:rsidRPr="00943D4C">
        <w:t>a)</w:t>
      </w:r>
      <w:r w:rsidRPr="00943D4C">
        <w:tab/>
        <w:t>The Terminal is powered on.</w:t>
      </w:r>
    </w:p>
    <w:p w:rsidR="00FA27EE" w:rsidRPr="00943D4C" w:rsidRDefault="00FA27EE">
      <w:pPr>
        <w:pStyle w:val="B1"/>
        <w:tabs>
          <w:tab w:val="left" w:pos="644"/>
        </w:tabs>
        <w:ind w:left="644" w:hanging="360"/>
      </w:pPr>
      <w:r w:rsidRPr="00943D4C">
        <w:t>b)</w:t>
      </w:r>
      <w:r w:rsidRPr="00943D4C">
        <w:tab/>
        <w:t>The Terminal shall stay powered on until the phonebook synchronisation procedures are finished. If the synchronisation is indicated by the Terminal, the Terminal shall only powered down after this indication is vanished.</w:t>
      </w:r>
    </w:p>
    <w:p w:rsidR="00FA27EE" w:rsidRPr="00943D4C" w:rsidRDefault="00FA27EE">
      <w:pPr>
        <w:pStyle w:val="Heading4"/>
      </w:pPr>
      <w:bookmarkStart w:id="662" w:name="_Toc10738865"/>
      <w:r w:rsidRPr="00943D4C">
        <w:t>8.1.1.5</w:t>
      </w:r>
      <w:r w:rsidRPr="00943D4C">
        <w:tab/>
        <w:t>Acceptance criteria</w:t>
      </w:r>
      <w:bookmarkEnd w:id="662"/>
    </w:p>
    <w:p w:rsidR="00FA27EE" w:rsidRPr="00943D4C" w:rsidRDefault="00FA27EE">
      <w:r w:rsidRPr="00943D4C">
        <w:t>After step b) the USIM shall contain the following values:</w:t>
      </w:r>
    </w:p>
    <w:p w:rsidR="00FA27EE" w:rsidRPr="00943D4C" w:rsidRDefault="00FA27EE">
      <w:pPr>
        <w:rPr>
          <w:b/>
        </w:rPr>
      </w:pPr>
      <w:r w:rsidRPr="00943D4C">
        <w:rPr>
          <w:b/>
        </w:rPr>
        <w:t>EF</w:t>
      </w:r>
      <w:r w:rsidRPr="00943D4C">
        <w:rPr>
          <w:b/>
          <w:vertAlign w:val="subscript"/>
        </w:rPr>
        <w:t>PBC</w:t>
      </w:r>
      <w:r w:rsidRPr="00943D4C">
        <w:rPr>
          <w:b/>
        </w:rPr>
        <w:t xml:space="preserve"> (Phonebook Control)</w:t>
      </w:r>
    </w:p>
    <w:p w:rsidR="00FA27EE" w:rsidRPr="00943D4C" w:rsidRDefault="00FA27EE">
      <w:pPr>
        <w:pStyle w:val="EW"/>
      </w:pPr>
      <w:r w:rsidRPr="00943D4C">
        <w:t>Logically:</w:t>
      </w:r>
    </w:p>
    <w:p w:rsidR="00FA27EE" w:rsidRPr="00943D4C" w:rsidRDefault="00FA27EE">
      <w:pPr>
        <w:pStyle w:val="EW"/>
      </w:pPr>
      <w:r w:rsidRPr="00943D4C">
        <w:t>Record 1:</w:t>
      </w:r>
      <w:r w:rsidRPr="00943D4C">
        <w:tab/>
        <w:t>The entry control information is reset.</w:t>
      </w:r>
    </w:p>
    <w:p w:rsidR="00FA27EE" w:rsidRPr="00943D4C" w:rsidRDefault="00FA27EE">
      <w:pPr>
        <w:pStyle w:val="EX"/>
      </w:pPr>
      <w:r w:rsidRPr="00943D4C">
        <w:tab/>
        <w:t>Related ADN record is not hidden.</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The counter is incremented to "0010"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10</w:t>
            </w:r>
          </w:p>
        </w:tc>
      </w:tr>
    </w:tbl>
    <w:p w:rsidR="00FA27EE" w:rsidRPr="00943D4C" w:rsidRDefault="00FA27EE"/>
    <w:p w:rsidR="00FA27EE" w:rsidRPr="00943D4C" w:rsidRDefault="00FA27EE">
      <w:pPr>
        <w:pStyle w:val="Heading3"/>
      </w:pPr>
      <w:bookmarkStart w:id="663" w:name="_Toc10738866"/>
      <w:r w:rsidRPr="00943D4C">
        <w:t>8.1.2</w:t>
      </w:r>
      <w:r w:rsidRPr="00943D4C">
        <w:tab/>
        <w:t>Update of the Phonebook Synchronisation Counter (PSC)</w:t>
      </w:r>
      <w:bookmarkEnd w:id="663"/>
    </w:p>
    <w:p w:rsidR="00FA27EE" w:rsidRPr="00943D4C" w:rsidRDefault="00FA27EE">
      <w:pPr>
        <w:pStyle w:val="Heading4"/>
      </w:pPr>
      <w:bookmarkStart w:id="664" w:name="_Toc10738867"/>
      <w:r w:rsidRPr="00943D4C">
        <w:t>8.1.2.1</w:t>
      </w:r>
      <w:r w:rsidRPr="00943D4C">
        <w:tab/>
        <w:t>Definition and applicability</w:t>
      </w:r>
      <w:bookmarkEnd w:id="664"/>
    </w:p>
    <w:p w:rsidR="00FA27EE" w:rsidRPr="00943D4C" w:rsidRDefault="00FA27EE">
      <w:r w:rsidRPr="00943D4C">
        <w:t>The phonebook synchronisation Counter is used to unambiguously identify the status of the phonebook. Every time the phonebook is reset/deleted or the UID and/or the CC has run out of range, the PSC shall be regenerated.</w:t>
      </w:r>
    </w:p>
    <w:p w:rsidR="00FA27EE" w:rsidRPr="00943D4C" w:rsidRDefault="00FA27EE">
      <w:r w:rsidRPr="00943D4C">
        <w:t>The PSC is a part of the phonebook identifier.</w:t>
      </w:r>
    </w:p>
    <w:p w:rsidR="00FA27EE" w:rsidRPr="00943D4C" w:rsidRDefault="00FA27EE">
      <w:pPr>
        <w:pStyle w:val="Heading4"/>
      </w:pPr>
      <w:bookmarkStart w:id="665" w:name="_Toc10738868"/>
      <w:r w:rsidRPr="00943D4C">
        <w:t>8.1.2.2</w:t>
      </w:r>
      <w:r w:rsidRPr="00943D4C">
        <w:tab/>
        <w:t>Conformance requirement</w:t>
      </w:r>
      <w:bookmarkEnd w:id="665"/>
    </w:p>
    <w:p w:rsidR="00FA27EE" w:rsidRPr="00943D4C" w:rsidRDefault="00FA27EE">
      <w:r w:rsidRPr="00943D4C">
        <w:t>Every time either the UID or the CC is incremented by the Terminal, the value of the contend of the appropriate EF shall be tested. If either UID or CC has reached "FF FF", the related EF shall be set to "00 01" and the PSC is incremented.</w:t>
      </w:r>
    </w:p>
    <w:p w:rsidR="00FA27EE" w:rsidRPr="00943D4C" w:rsidRDefault="00FA27EE">
      <w:pPr>
        <w:pStyle w:val="B1"/>
      </w:pPr>
      <w:r w:rsidRPr="00943D4C">
        <w:t>-</w:t>
      </w:r>
      <w:r w:rsidRPr="00943D4C">
        <w:tab/>
        <w:t>TS 31.102 [4], subclause 4.4.2.12.2.</w:t>
      </w:r>
    </w:p>
    <w:p w:rsidR="00FA27EE" w:rsidRPr="00943D4C" w:rsidRDefault="00FA27EE">
      <w:pPr>
        <w:pStyle w:val="Heading4"/>
      </w:pPr>
      <w:bookmarkStart w:id="666" w:name="_Toc10738869"/>
      <w:r w:rsidRPr="00943D4C">
        <w:t>8.1.2.3</w:t>
      </w:r>
      <w:r w:rsidRPr="00943D4C">
        <w:tab/>
        <w:t>Test purpose</w:t>
      </w:r>
      <w:bookmarkEnd w:id="666"/>
    </w:p>
    <w:p w:rsidR="00FA27EE" w:rsidRPr="00943D4C" w:rsidRDefault="00FA27EE">
      <w:pPr>
        <w:pStyle w:val="B1"/>
      </w:pPr>
      <w:r w:rsidRPr="00943D4C">
        <w:t>1)</w:t>
      </w:r>
      <w:r w:rsidRPr="00943D4C">
        <w:tab/>
        <w:t>To verify that the Terminal has recognised that the values of UID and CC has changed.</w:t>
      </w:r>
    </w:p>
    <w:p w:rsidR="00FA27EE" w:rsidRPr="00943D4C" w:rsidRDefault="00FA27EE">
      <w:pPr>
        <w:pStyle w:val="B1"/>
      </w:pPr>
      <w:r w:rsidRPr="00943D4C">
        <w:t>2)</w:t>
      </w:r>
      <w:r w:rsidRPr="00943D4C">
        <w:tab/>
        <w:t>To verify that the Terminal resets the value of EF</w:t>
      </w:r>
      <w:r w:rsidRPr="00943D4C">
        <w:rPr>
          <w:vertAlign w:val="subscript"/>
        </w:rPr>
        <w:t>UID</w:t>
      </w:r>
      <w:r w:rsidRPr="00943D4C">
        <w:t xml:space="preserve"> and EF</w:t>
      </w:r>
      <w:r w:rsidRPr="00943D4C">
        <w:rPr>
          <w:vertAlign w:val="subscript"/>
        </w:rPr>
        <w:t>CC</w:t>
      </w:r>
      <w:r w:rsidRPr="00943D4C">
        <w:t>.</w:t>
      </w:r>
    </w:p>
    <w:p w:rsidR="00FA27EE" w:rsidRPr="00943D4C" w:rsidRDefault="00FA27EE">
      <w:pPr>
        <w:pStyle w:val="B1"/>
        <w:ind w:left="567" w:hanging="283"/>
      </w:pPr>
      <w:r w:rsidRPr="00943D4C">
        <w:t>3)</w:t>
      </w:r>
      <w:r w:rsidRPr="00943D4C">
        <w:tab/>
        <w:t>To verify that the Terminal updates EF</w:t>
      </w:r>
      <w:r w:rsidRPr="00943D4C">
        <w:rPr>
          <w:vertAlign w:val="subscript"/>
        </w:rPr>
        <w:t>PSC</w:t>
      </w:r>
      <w:r w:rsidRPr="00943D4C">
        <w:t>.</w:t>
      </w:r>
    </w:p>
    <w:p w:rsidR="00FA27EE" w:rsidRPr="00943D4C" w:rsidRDefault="00FA27EE">
      <w:pPr>
        <w:pStyle w:val="Heading4"/>
      </w:pPr>
      <w:bookmarkStart w:id="667" w:name="_Toc10738870"/>
      <w:r w:rsidRPr="00943D4C">
        <w:t>8.1.2.4</w:t>
      </w:r>
      <w:r w:rsidRPr="00943D4C">
        <w:tab/>
        <w:t>Method of test</w:t>
      </w:r>
      <w:bookmarkEnd w:id="667"/>
    </w:p>
    <w:p w:rsidR="00FA27EE" w:rsidRPr="00943D4C" w:rsidRDefault="00FA27EE">
      <w:pPr>
        <w:pStyle w:val="Heading5"/>
      </w:pPr>
      <w:bookmarkStart w:id="668" w:name="_Toc10738871"/>
      <w:r w:rsidRPr="00943D4C">
        <w:t>8.1.2.4.1</w:t>
      </w:r>
      <w:r w:rsidRPr="00943D4C">
        <w:tab/>
        <w:t>Initial conditions</w:t>
      </w:r>
      <w:bookmarkEnd w:id="668"/>
    </w:p>
    <w:p w:rsidR="00FA27EE" w:rsidRPr="00943D4C" w:rsidRDefault="00FA27EE">
      <w:r w:rsidRPr="00943D4C">
        <w:t>No USS is needed for this test.</w:t>
      </w:r>
    </w:p>
    <w:p w:rsidR="00FA27EE" w:rsidRPr="00943D4C" w:rsidRDefault="00FA27EE">
      <w:r w:rsidRPr="00943D4C">
        <w:t>The default UICC is used with the following exception:</w:t>
      </w:r>
    </w:p>
    <w:p w:rsidR="00FA27EE" w:rsidRPr="00943D4C" w:rsidRDefault="00FA27EE">
      <w:pPr>
        <w:keepNext/>
        <w:rPr>
          <w:b/>
        </w:rPr>
      </w:pPr>
      <w:r w:rsidRPr="00943D4C">
        <w:rPr>
          <w:b/>
        </w:rPr>
        <w:lastRenderedPageBreak/>
        <w:t>EF</w:t>
      </w:r>
      <w:r w:rsidRPr="00943D4C">
        <w:rPr>
          <w:b/>
          <w:vertAlign w:val="subscript"/>
        </w:rPr>
        <w:t>UID</w:t>
      </w:r>
      <w:r w:rsidRPr="00943D4C">
        <w:rPr>
          <w:b/>
        </w:rPr>
        <w:t xml:space="preserve"> (Unique Identifier)</w:t>
      </w:r>
    </w:p>
    <w:p w:rsidR="00FA27EE" w:rsidRPr="00943D4C" w:rsidRDefault="00FA27EE">
      <w:pPr>
        <w:pStyle w:val="EX"/>
        <w:keepNext/>
      </w:pPr>
      <w:r w:rsidRPr="00943D4C">
        <w:t>Logically:</w:t>
      </w:r>
      <w:r w:rsidRPr="00943D4C">
        <w:tab/>
        <w:t>one record is 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PUID</w:t>
      </w:r>
      <w:r w:rsidRPr="00943D4C">
        <w:rPr>
          <w:b/>
        </w:rPr>
        <w:t xml:space="preserve"> (Previous Unique Identifier)</w:t>
      </w:r>
    </w:p>
    <w:p w:rsidR="00FA27EE" w:rsidRPr="00943D4C" w:rsidRDefault="00FA27EE">
      <w:pPr>
        <w:pStyle w:val="EX"/>
      </w:pPr>
      <w:r w:rsidRPr="00943D4C">
        <w:t>Logically:</w:t>
      </w:r>
      <w:r w:rsidRPr="00943D4C">
        <w:tab/>
        <w:t>is 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set to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t>EF</w:t>
      </w:r>
      <w:r w:rsidRPr="00943D4C">
        <w:rPr>
          <w:b/>
          <w:vertAlign w:val="subscript"/>
        </w:rPr>
        <w:t>PSC</w:t>
      </w:r>
      <w:r w:rsidRPr="00943D4C">
        <w:rPr>
          <w:b/>
        </w:rPr>
        <w:t xml:space="preserve"> (Phonebook Synchronisation Counter)</w:t>
      </w:r>
    </w:p>
    <w:p w:rsidR="00FA27EE" w:rsidRPr="00943D4C" w:rsidRDefault="00FA27EE">
      <w:pPr>
        <w:pStyle w:val="EX"/>
      </w:pPr>
      <w:r w:rsidRPr="00943D4C">
        <w:t>Logically:</w:t>
      </w:r>
      <w:r w:rsidRPr="00943D4C">
        <w:tab/>
        <w:t>set to "00 00 FF FF"</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FF</w:t>
            </w:r>
          </w:p>
        </w:tc>
        <w:tc>
          <w:tcPr>
            <w:tcW w:w="624"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At least one phonebook entry shall be empty and available for creating a new entry (e.g. an appropriate ADN record).</w:t>
      </w:r>
    </w:p>
    <w:p w:rsidR="00FA27EE" w:rsidRPr="00943D4C" w:rsidRDefault="00FA27EE">
      <w:r w:rsidRPr="00943D4C">
        <w:t>The UICC is installed into the Terminal and the UE is powered on and the correct PIN is entered.</w:t>
      </w:r>
    </w:p>
    <w:p w:rsidR="00FA27EE" w:rsidRPr="00943D4C" w:rsidRDefault="00FA27EE">
      <w:pPr>
        <w:pStyle w:val="Heading5"/>
      </w:pPr>
      <w:bookmarkStart w:id="669" w:name="_Toc10738872"/>
      <w:r w:rsidRPr="00943D4C">
        <w:t>8.1.2.4.2</w:t>
      </w:r>
      <w:r w:rsidRPr="00943D4C">
        <w:tab/>
        <w:t>Procedure</w:t>
      </w:r>
      <w:bookmarkEnd w:id="669"/>
    </w:p>
    <w:p w:rsidR="00FA27EE" w:rsidRPr="00943D4C" w:rsidRDefault="00FA27EE">
      <w:pPr>
        <w:pStyle w:val="B1"/>
      </w:pPr>
      <w:r w:rsidRPr="00943D4C">
        <w:t>a)</w:t>
      </w:r>
      <w:r w:rsidRPr="00943D4C">
        <w:tab/>
        <w:t>A new phonebook entry shall be created.</w:t>
      </w:r>
    </w:p>
    <w:p w:rsidR="00FA27EE" w:rsidRPr="00943D4C" w:rsidRDefault="00FA27EE">
      <w:pPr>
        <w:pStyle w:val="NO"/>
      </w:pPr>
      <w:r w:rsidRPr="00943D4C">
        <w:t>NOTE 1:</w:t>
      </w:r>
      <w:r w:rsidRPr="00943D4C">
        <w:tab/>
        <w:t>This may be done by storing a new telephone number in an empty ADN record.</w:t>
      </w:r>
    </w:p>
    <w:p w:rsidR="00FA27EE" w:rsidRPr="00943D4C" w:rsidRDefault="00FA27EE">
      <w:pPr>
        <w:pStyle w:val="B1"/>
      </w:pPr>
      <w:r w:rsidRPr="00943D4C">
        <w:t>b)</w:t>
      </w:r>
      <w:r w:rsidRPr="00943D4C">
        <w:tab/>
        <w:t>The UE shall have given the time to perform the regeneration of the UID records.</w:t>
      </w:r>
    </w:p>
    <w:p w:rsidR="00FA27EE" w:rsidRPr="00943D4C" w:rsidRDefault="00FA27EE">
      <w:pPr>
        <w:pStyle w:val="NO"/>
      </w:pPr>
      <w:r w:rsidRPr="00943D4C">
        <w:t>NOTE 2:</w:t>
      </w:r>
      <w:r w:rsidRPr="00943D4C">
        <w:tab/>
        <w:t>It is assumed that the UE will indicate the time it needs to perform the regeneration by displaying a busy signal to the user.</w:t>
      </w:r>
    </w:p>
    <w:p w:rsidR="00FA27EE" w:rsidRPr="00943D4C" w:rsidRDefault="00244930" w:rsidP="00364A10">
      <w:pPr>
        <w:pStyle w:val="Heading4"/>
        <w:ind w:left="0" w:firstLine="0"/>
      </w:pPr>
      <w:bookmarkStart w:id="670" w:name="_Toc10738873"/>
      <w:r w:rsidRPr="00943D4C">
        <w:t>8.1.2.5</w:t>
      </w:r>
      <w:r w:rsidR="00943D4C">
        <w:tab/>
      </w:r>
      <w:r w:rsidR="00FA27EE" w:rsidRPr="00943D4C">
        <w:t>Acceptance criteria</w:t>
      </w:r>
      <w:bookmarkEnd w:id="670"/>
    </w:p>
    <w:p w:rsidR="00FA27EE" w:rsidRPr="00943D4C" w:rsidRDefault="00FA27EE">
      <w:r w:rsidRPr="00943D4C">
        <w:t>After step b) the USIM shall contain the following values:</w:t>
      </w:r>
    </w:p>
    <w:p w:rsidR="00FA27EE" w:rsidRPr="00943D4C" w:rsidRDefault="00FA27EE">
      <w:r w:rsidRPr="00943D4C">
        <w:t>The EF</w:t>
      </w:r>
      <w:r w:rsidRPr="00943D4C">
        <w:rPr>
          <w:vertAlign w:val="subscript"/>
        </w:rPr>
        <w:t>UID</w:t>
      </w:r>
      <w:r w:rsidRPr="00943D4C">
        <w:t xml:space="preserve"> (Unique Identifier) shall have been regenerated with UID values starting with "00 01". The UID values may be stored in any order, but shall be unique. The entry in EF</w:t>
      </w:r>
      <w:r w:rsidRPr="00943D4C">
        <w:rPr>
          <w:vertAlign w:val="subscript"/>
        </w:rPr>
        <w:t>UID</w:t>
      </w:r>
      <w:r w:rsidRPr="00943D4C">
        <w:t xml:space="preserve"> with value FF FF (the maximum value) shall have been replaced by an appropriate value which shall be distinguishable to the maximum value. EF</w:t>
      </w:r>
      <w:r w:rsidRPr="00943D4C">
        <w:rPr>
          <w:vertAlign w:val="subscript"/>
        </w:rPr>
        <w:t>PUID</w:t>
      </w:r>
      <w:r w:rsidRPr="00943D4C">
        <w:t xml:space="preserve"> shall contain a UID value (other than FFFF) that is present in  EF</w:t>
      </w:r>
      <w:r w:rsidRPr="00943D4C">
        <w:rPr>
          <w:vertAlign w:val="subscript"/>
        </w:rPr>
        <w:t>UID.</w:t>
      </w:r>
    </w:p>
    <w:p w:rsidR="00FA27EE" w:rsidRPr="00943D4C" w:rsidRDefault="00FA27EE">
      <w:pPr>
        <w:rPr>
          <w:b/>
        </w:rPr>
      </w:pPr>
      <w:r w:rsidRPr="00943D4C">
        <w:rPr>
          <w:b/>
        </w:rPr>
        <w:t>EF</w:t>
      </w:r>
      <w:r w:rsidRPr="00943D4C">
        <w:rPr>
          <w:b/>
          <w:vertAlign w:val="subscript"/>
        </w:rPr>
        <w:t>CC</w:t>
      </w:r>
      <w:r w:rsidRPr="00943D4C">
        <w:rPr>
          <w:b/>
        </w:rPr>
        <w:t xml:space="preserve"> (Change Counter)</w:t>
      </w:r>
    </w:p>
    <w:p w:rsidR="00FA27EE" w:rsidRPr="00943D4C" w:rsidRDefault="00FA27EE">
      <w:pPr>
        <w:pStyle w:val="EX"/>
      </w:pPr>
      <w:r w:rsidRPr="00943D4C">
        <w:t>Logically:</w:t>
      </w:r>
      <w:r w:rsidRPr="00943D4C">
        <w:tab/>
        <w:t>set to "00 01"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01</w:t>
            </w:r>
          </w:p>
        </w:tc>
      </w:tr>
    </w:tbl>
    <w:p w:rsidR="00FA27EE" w:rsidRPr="00943D4C" w:rsidRDefault="00FA27EE"/>
    <w:p w:rsidR="00FA27EE" w:rsidRPr="00943D4C" w:rsidRDefault="00FA27EE">
      <w:pPr>
        <w:keepLines/>
        <w:rPr>
          <w:b/>
        </w:rPr>
      </w:pPr>
      <w:r w:rsidRPr="00943D4C">
        <w:rPr>
          <w:b/>
        </w:rPr>
        <w:lastRenderedPageBreak/>
        <w:t>EF</w:t>
      </w:r>
      <w:r w:rsidRPr="00943D4C">
        <w:rPr>
          <w:b/>
          <w:vertAlign w:val="subscript"/>
        </w:rPr>
        <w:t>PSC</w:t>
      </w:r>
      <w:r w:rsidRPr="00943D4C">
        <w:rPr>
          <w:b/>
        </w:rPr>
        <w:t xml:space="preserve"> (Phonebook Synchronisation Counter)</w:t>
      </w:r>
    </w:p>
    <w:p w:rsidR="00FA27EE" w:rsidRPr="00943D4C" w:rsidRDefault="00FA27EE">
      <w:pPr>
        <w:pStyle w:val="EX"/>
      </w:pPr>
      <w:r w:rsidRPr="00943D4C">
        <w:t>Logically:</w:t>
      </w:r>
      <w:r w:rsidRPr="00943D4C">
        <w:tab/>
        <w:t>set to "00 01 00 00"</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FA27EE" w:rsidRPr="00943D4C">
        <w:tblPrEx>
          <w:tblCellMar>
            <w:top w:w="0" w:type="dxa"/>
            <w:bottom w:w="0" w:type="dxa"/>
          </w:tblCellMar>
        </w:tblPrEx>
        <w:tc>
          <w:tcPr>
            <w:tcW w:w="907" w:type="dxa"/>
          </w:tcPr>
          <w:p w:rsidR="00FA27EE" w:rsidRPr="00943D4C" w:rsidRDefault="00FA27EE">
            <w:pPr>
              <w:pStyle w:val="TAL"/>
            </w:pPr>
            <w:r w:rsidRPr="00943D4C">
              <w:t>Coding:</w:t>
            </w:r>
          </w:p>
        </w:tc>
        <w:tc>
          <w:tcPr>
            <w:tcW w:w="624" w:type="dxa"/>
          </w:tcPr>
          <w:p w:rsidR="00FA27EE" w:rsidRPr="00943D4C" w:rsidRDefault="00FA27EE">
            <w:pPr>
              <w:pStyle w:val="TAL"/>
            </w:pPr>
            <w:r w:rsidRPr="00943D4C">
              <w:t>B1</w:t>
            </w:r>
          </w:p>
        </w:tc>
        <w:tc>
          <w:tcPr>
            <w:tcW w:w="624" w:type="dxa"/>
          </w:tcPr>
          <w:p w:rsidR="00FA27EE" w:rsidRPr="00943D4C" w:rsidRDefault="00FA27EE">
            <w:pPr>
              <w:pStyle w:val="TAL"/>
            </w:pPr>
            <w:r w:rsidRPr="00943D4C">
              <w:t>B2</w:t>
            </w:r>
          </w:p>
        </w:tc>
        <w:tc>
          <w:tcPr>
            <w:tcW w:w="624" w:type="dxa"/>
          </w:tcPr>
          <w:p w:rsidR="00FA27EE" w:rsidRPr="00943D4C" w:rsidRDefault="00FA27EE">
            <w:pPr>
              <w:pStyle w:val="TAL"/>
            </w:pPr>
            <w:r w:rsidRPr="00943D4C">
              <w:t>B3</w:t>
            </w:r>
          </w:p>
        </w:tc>
        <w:tc>
          <w:tcPr>
            <w:tcW w:w="624" w:type="dxa"/>
          </w:tcPr>
          <w:p w:rsidR="00FA27EE" w:rsidRPr="00943D4C" w:rsidRDefault="00FA27EE">
            <w:pPr>
              <w:pStyle w:val="TAL"/>
            </w:pPr>
            <w:r w:rsidRPr="00943D4C">
              <w:t>B4</w:t>
            </w:r>
          </w:p>
        </w:tc>
      </w:tr>
      <w:tr w:rsidR="00FA27EE" w:rsidRPr="00943D4C">
        <w:tblPrEx>
          <w:tblCellMar>
            <w:top w:w="0" w:type="dxa"/>
            <w:bottom w:w="0" w:type="dxa"/>
          </w:tblCellMar>
        </w:tblPrEx>
        <w:tc>
          <w:tcPr>
            <w:tcW w:w="907" w:type="dxa"/>
          </w:tcPr>
          <w:p w:rsidR="00FA27EE" w:rsidRPr="00943D4C" w:rsidRDefault="00FA27EE">
            <w:pPr>
              <w:pStyle w:val="TAL"/>
            </w:pPr>
            <w:r w:rsidRPr="00943D4C">
              <w:t>Hex</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01</w:t>
            </w:r>
          </w:p>
        </w:tc>
        <w:tc>
          <w:tcPr>
            <w:tcW w:w="624" w:type="dxa"/>
          </w:tcPr>
          <w:p w:rsidR="00FA27EE" w:rsidRPr="00943D4C" w:rsidRDefault="00FA27EE">
            <w:pPr>
              <w:pStyle w:val="TAL"/>
            </w:pPr>
            <w:r w:rsidRPr="00943D4C">
              <w:t>00</w:t>
            </w:r>
          </w:p>
        </w:tc>
        <w:tc>
          <w:tcPr>
            <w:tcW w:w="624" w:type="dxa"/>
          </w:tcPr>
          <w:p w:rsidR="00FA27EE" w:rsidRPr="00943D4C" w:rsidRDefault="00FA27EE">
            <w:pPr>
              <w:pStyle w:val="TAL"/>
            </w:pPr>
            <w:r w:rsidRPr="00943D4C">
              <w:t>00</w:t>
            </w:r>
          </w:p>
        </w:tc>
      </w:tr>
    </w:tbl>
    <w:p w:rsidR="00FA27EE" w:rsidRPr="00943D4C" w:rsidRDefault="00FA27EE">
      <w:pPr>
        <w:pStyle w:val="FP"/>
        <w:rPr>
          <w:lang w:val="de-DE"/>
        </w:rPr>
      </w:pPr>
    </w:p>
    <w:p w:rsidR="00FA27EE" w:rsidRPr="00943D4C" w:rsidRDefault="00FA27EE">
      <w:pPr>
        <w:pStyle w:val="Heading3"/>
        <w:rPr>
          <w:lang w:val="de-DE"/>
        </w:rPr>
      </w:pPr>
      <w:bookmarkStart w:id="671" w:name="_Toc10738874"/>
      <w:r w:rsidRPr="00943D4C">
        <w:rPr>
          <w:lang w:val="de-DE"/>
        </w:rPr>
        <w:t>8.1.3</w:t>
      </w:r>
      <w:r w:rsidRPr="00943D4C">
        <w:rPr>
          <w:lang w:val="de-DE"/>
        </w:rPr>
        <w:tab/>
        <w:t>Phonebook content handling</w:t>
      </w:r>
      <w:bookmarkEnd w:id="671"/>
    </w:p>
    <w:p w:rsidR="00FA27EE" w:rsidRPr="00943D4C" w:rsidRDefault="00FA27EE">
      <w:pPr>
        <w:pStyle w:val="Heading4"/>
      </w:pPr>
      <w:bookmarkStart w:id="672" w:name="_Toc10738875"/>
      <w:r w:rsidRPr="00943D4C">
        <w:t>8.1.3.1</w:t>
      </w:r>
      <w:r w:rsidRPr="00943D4C">
        <w:tab/>
        <w:t>Handling of BCD number/ SSC content extension</w:t>
      </w:r>
      <w:bookmarkEnd w:id="672"/>
    </w:p>
    <w:p w:rsidR="00FA27EE" w:rsidRPr="00943D4C" w:rsidRDefault="00FA27EE">
      <w:pPr>
        <w:pStyle w:val="Heading5"/>
      </w:pPr>
      <w:bookmarkStart w:id="673" w:name="_Toc10738876"/>
      <w:r w:rsidRPr="00943D4C">
        <w:t>8.1.3.1.1</w:t>
      </w:r>
      <w:r w:rsidRPr="00943D4C">
        <w:tab/>
        <w:t>Definition and applicability</w:t>
      </w:r>
      <w:bookmarkEnd w:id="673"/>
    </w:p>
    <w:p w:rsidR="00FA27EE" w:rsidRPr="00943D4C" w:rsidRDefault="00FA27EE">
      <w:pPr>
        <w:pStyle w:val="B2"/>
        <w:keepNext/>
        <w:keepLines/>
        <w:ind w:left="284" w:firstLine="0"/>
      </w:pPr>
      <w:r w:rsidRPr="00943D4C">
        <w:t>The length of BCD number/SSC contents in EF</w:t>
      </w:r>
      <w:r w:rsidRPr="00943D4C">
        <w:rPr>
          <w:vertAlign w:val="subscript"/>
        </w:rPr>
        <w:t>ADN</w:t>
      </w:r>
      <w:r w:rsidRPr="00943D4C">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943D4C">
        <w:rPr>
          <w:vertAlign w:val="subscript"/>
        </w:rPr>
        <w:t>EXT1</w:t>
      </w:r>
      <w:r w:rsidRPr="00943D4C">
        <w:t xml:space="preserve"> with the remaining length of the additional data being coded in the appropriate additional record itself.</w:t>
      </w:r>
    </w:p>
    <w:p w:rsidR="00FA27EE" w:rsidRPr="00943D4C" w:rsidRDefault="007E3053" w:rsidP="007E3053">
      <w:pPr>
        <w:pStyle w:val="Heading5"/>
      </w:pPr>
      <w:bookmarkStart w:id="674" w:name="_Toc10738877"/>
      <w:smartTag w:uri="urn:schemas-microsoft-com:office:smarttags" w:element="chsdate">
        <w:smartTagPr>
          <w:attr w:name="IsROCDate" w:val="False"/>
          <w:attr w:name="IsLunarDate" w:val="False"/>
          <w:attr w:name="Day" w:val="30"/>
          <w:attr w:name="Month" w:val="12"/>
          <w:attr w:name="Year" w:val="1899"/>
        </w:smartTagPr>
        <w:r w:rsidRPr="00943D4C">
          <w:t>8.1.3</w:t>
        </w:r>
      </w:smartTag>
      <w:r w:rsidRPr="00943D4C">
        <w:t>.1.</w:t>
      </w:r>
      <w:r w:rsidRPr="00943D4C">
        <w:rPr>
          <w:rFonts w:hint="eastAsia"/>
          <w:lang w:eastAsia="zh-CN"/>
        </w:rPr>
        <w:t>2</w:t>
      </w:r>
      <w:r w:rsidRPr="00943D4C">
        <w:tab/>
      </w:r>
      <w:r w:rsidR="00FA27EE" w:rsidRPr="00943D4C">
        <w:t>Conformance requirement</w:t>
      </w:r>
      <w:bookmarkEnd w:id="674"/>
    </w:p>
    <w:p w:rsidR="00FA27EE" w:rsidRPr="00943D4C" w:rsidRDefault="00FA27EE">
      <w:pPr>
        <w:pStyle w:val="B1"/>
        <w:keepNext/>
        <w:keepLines/>
        <w:ind w:left="284" w:firstLine="0"/>
      </w:pPr>
      <w:r w:rsidRPr="00943D4C">
        <w:t>The terminal shall support the BCD number/ SSC extension for EF</w:t>
      </w:r>
      <w:r w:rsidRPr="00943D4C">
        <w:rPr>
          <w:vertAlign w:val="subscript"/>
        </w:rPr>
        <w:t>ADN</w:t>
      </w:r>
      <w:r w:rsidRPr="00943D4C">
        <w:t xml:space="preserve"> as defined in TS 31.102 [4], subclauses 4.4.2.3 and 4.4.2.4.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subclauses 4.4.2.3 and 4.4.2.4.</w:t>
      </w:r>
    </w:p>
    <w:p w:rsidR="00FA27EE" w:rsidRPr="00943D4C" w:rsidRDefault="00FA27EE">
      <w:pPr>
        <w:pStyle w:val="Heading5"/>
      </w:pPr>
      <w:bookmarkStart w:id="675" w:name="_Toc10738878"/>
      <w:r w:rsidRPr="00943D4C">
        <w:t>8.1.3.1.3</w:t>
      </w:r>
      <w:r w:rsidRPr="00943D4C">
        <w:tab/>
        <w:t>Test purpose</w:t>
      </w:r>
      <w:bookmarkEnd w:id="675"/>
    </w:p>
    <w:p w:rsidR="00FA27EE" w:rsidRPr="00943D4C" w:rsidRDefault="00FA27EE">
      <w:pPr>
        <w:pStyle w:val="B1"/>
        <w:numPr>
          <w:ilvl w:val="0"/>
          <w:numId w:val="7"/>
        </w:numPr>
      </w:pPr>
      <w:r w:rsidRPr="00943D4C">
        <w:t>To verify that the terminal is able to read and update BCD numbers/ SSC content with and without extension correctly in EF</w:t>
      </w:r>
      <w:r w:rsidRPr="00943D4C">
        <w:rPr>
          <w:vertAlign w:val="subscript"/>
        </w:rPr>
        <w:t>ADN</w:t>
      </w:r>
      <w:r w:rsidRPr="00943D4C">
        <w:t xml:space="preserve"> and EF</w:t>
      </w:r>
      <w:r w:rsidRPr="00943D4C">
        <w:rPr>
          <w:vertAlign w:val="subscript"/>
        </w:rPr>
        <w:t>EXT1</w:t>
      </w:r>
      <w:r w:rsidRPr="00943D4C">
        <w:t>.</w:t>
      </w:r>
    </w:p>
    <w:p w:rsidR="00FA27EE" w:rsidRPr="00943D4C" w:rsidRDefault="00FA27EE">
      <w:pPr>
        <w:pStyle w:val="Heading5"/>
      </w:pPr>
      <w:bookmarkStart w:id="676" w:name="_Toc10738879"/>
      <w:r w:rsidRPr="00943D4C">
        <w:t>8.1.3.1.4</w:t>
      </w:r>
      <w:r w:rsidRPr="00943D4C">
        <w:tab/>
        <w:t>Method of test</w:t>
      </w:r>
      <w:bookmarkEnd w:id="676"/>
    </w:p>
    <w:p w:rsidR="00FA27EE" w:rsidRPr="00943D4C" w:rsidRDefault="00FA27EE">
      <w:pPr>
        <w:pStyle w:val="H6"/>
      </w:pPr>
      <w:r w:rsidRPr="00943D4C">
        <w:t>8.1.3.1.4.1</w:t>
      </w:r>
      <w:r w:rsidRPr="00943D4C">
        <w:tab/>
        <w:t>Initial conditions</w:t>
      </w:r>
    </w:p>
    <w:p w:rsidR="00FA27EE" w:rsidRPr="00943D4C" w:rsidRDefault="00FA27EE">
      <w:r w:rsidRPr="00943D4C">
        <w:t>The terminal is connected to the USIM Simulator.</w:t>
      </w:r>
    </w:p>
    <w:p w:rsidR="00FA27EE" w:rsidRPr="00943D4C" w:rsidRDefault="00FA27EE">
      <w:r w:rsidRPr="00943D4C">
        <w:t>Prior to</w:t>
      </w:r>
      <w:r w:rsidRPr="00943D4C">
        <w:rPr>
          <w:rFonts w:hint="eastAsia"/>
          <w:lang w:eastAsia="ja-JP"/>
        </w:rPr>
        <w:t xml:space="preserve"> the </w:t>
      </w:r>
      <w:r w:rsidRPr="00943D4C">
        <w:t xml:space="preserve">test execution the terminal manufacturer </w:t>
      </w:r>
      <w:r w:rsidRPr="00943D4C">
        <w:rPr>
          <w:lang w:eastAsia="ja-JP"/>
        </w:rPr>
        <w:t>shall</w:t>
      </w:r>
      <w:r w:rsidRPr="00943D4C">
        <w:t xml:space="preserve"> state the maximum number of BCD digits (excluding TON/NPI), which are supported by the terminal for global phonebook updating.</w:t>
      </w:r>
    </w:p>
    <w:p w:rsidR="00FA27EE" w:rsidRPr="00943D4C" w:rsidRDefault="00FA27EE">
      <w:r w:rsidRPr="00943D4C">
        <w:t>The default USIM is used with the following exceptions:</w:t>
      </w:r>
    </w:p>
    <w:p w:rsidR="00FA27EE" w:rsidRPr="00943D4C" w:rsidRDefault="00FA27EE">
      <w:r w:rsidRPr="00943D4C">
        <w:t>Only the global phonebook is present.</w:t>
      </w:r>
    </w:p>
    <w:p w:rsidR="00FA27EE" w:rsidRPr="00943D4C" w:rsidRDefault="00FA27EE">
      <w:r w:rsidRPr="00943D4C">
        <w:t>The global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global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r>
    </w:p>
    <w:p w:rsidR="00FA27EE" w:rsidRPr="00943D4C" w:rsidRDefault="00FA27EE">
      <w:pPr>
        <w:pStyle w:val="EW"/>
        <w:ind w:left="0" w:firstLine="0"/>
      </w:pPr>
    </w:p>
    <w:p w:rsidR="00FA27EE" w:rsidRPr="00943D4C" w:rsidRDefault="00FA27EE">
      <w:pPr>
        <w:pStyle w:val="EW"/>
        <w:ind w:left="284" w:firstLine="0"/>
      </w:pPr>
      <w:r w:rsidRPr="00943D4C">
        <w:t>10 records, each record non-empty and unique. Unless otherwise stated, the ADN records shall not use extended BCD numbers/SSC strings.</w:t>
      </w:r>
    </w:p>
    <w:p w:rsidR="00FA27EE" w:rsidRPr="00943D4C" w:rsidRDefault="00FA27EE">
      <w:pPr>
        <w:pStyle w:val="EW"/>
      </w:pPr>
    </w:p>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"Contact001";</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lastRenderedPageBreak/>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"00112233445566778899";</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01.</w:t>
      </w:r>
    </w:p>
    <w:p w:rsidR="00FA27EE" w:rsidRPr="00943D4C" w:rsidRDefault="00FA27EE">
      <w:pPr>
        <w:rPr>
          <w:lang w:val="de-DE"/>
        </w:rPr>
      </w:pPr>
      <w:r w:rsidRPr="00943D4C">
        <w:rPr>
          <w:lang w:val="de-DE"/>
        </w:rPr>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31</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01</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2:</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"Contact002";</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"01234567890123456789";</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3:</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"Contact003";</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"99887766554433221100";</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'02'.</w:t>
      </w:r>
    </w:p>
    <w:p w:rsidR="00FA27EE" w:rsidRPr="00943D4C" w:rsidRDefault="00FA27EE">
      <w:pPr>
        <w:rPr>
          <w:lang w:val="de-DE"/>
        </w:rPr>
      </w:pPr>
      <w:r w:rsidRPr="00943D4C">
        <w:rPr>
          <w:lang w:val="de-DE"/>
        </w:rPr>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0B</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9;</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"1212121212121212";</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34</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09</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21</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pPr>
      <w:r w:rsidRPr="00943D4C">
        <w:t>Record 7:</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"Contact007";</w:t>
      </w:r>
    </w:p>
    <w:p w:rsidR="00FA27EE" w:rsidRPr="00943D4C" w:rsidRDefault="00FA27EE">
      <w:pPr>
        <w:pStyle w:val="EW"/>
        <w:tabs>
          <w:tab w:val="left" w:pos="3969"/>
        </w:tabs>
      </w:pPr>
      <w:r w:rsidRPr="00943D4C">
        <w:tab/>
        <w:t>Length of BCD number:</w:t>
      </w:r>
      <w:r w:rsidRPr="00943D4C">
        <w:tab/>
        <w:t>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"678";</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pPr>
        <w:rPr>
          <w:lang w:val="de-DE"/>
        </w:rPr>
      </w:pPr>
      <w:r w:rsidRPr="00943D4C">
        <w:rPr>
          <w:lang w:val="de-DE"/>
        </w:rPr>
        <w:t>Record 7:</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B32</w:t>
            </w:r>
          </w:p>
        </w:tc>
        <w:tc>
          <w:tcPr>
            <w:tcW w:w="605" w:type="dxa"/>
          </w:tcPr>
          <w:p w:rsidR="00FA27EE" w:rsidRPr="00943D4C" w:rsidRDefault="00FA27EE">
            <w:pPr>
              <w:pStyle w:val="TAL"/>
              <w:rPr>
                <w:lang w:val="de-DE"/>
              </w:rPr>
            </w:pPr>
            <w:r w:rsidRPr="00943D4C">
              <w:rPr>
                <w:lang w:val="de-DE"/>
              </w:rPr>
              <w:t>B33</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43</w:t>
            </w:r>
          </w:p>
        </w:tc>
        <w:tc>
          <w:tcPr>
            <w:tcW w:w="605" w:type="dxa"/>
          </w:tcPr>
          <w:p w:rsidR="00FA27EE" w:rsidRPr="00943D4C" w:rsidRDefault="00FA27EE">
            <w:pPr>
              <w:pStyle w:val="TAL"/>
              <w:rPr>
                <w:lang w:val="de-DE"/>
              </w:rPr>
            </w:pPr>
            <w:r w:rsidRPr="00943D4C">
              <w:rPr>
                <w:lang w:val="de-DE"/>
              </w:rPr>
              <w:t>6F</w:t>
            </w:r>
          </w:p>
        </w:tc>
        <w:tc>
          <w:tcPr>
            <w:tcW w:w="605" w:type="dxa"/>
          </w:tcPr>
          <w:p w:rsidR="00FA27EE" w:rsidRPr="00943D4C" w:rsidRDefault="00FA27EE">
            <w:pPr>
              <w:pStyle w:val="TAL"/>
              <w:rPr>
                <w:lang w:val="de-DE"/>
              </w:rPr>
            </w:pPr>
            <w:r w:rsidRPr="00943D4C">
              <w:rPr>
                <w:lang w:val="de-DE"/>
              </w:rPr>
              <w:t>6E</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61</w:t>
            </w:r>
          </w:p>
        </w:tc>
        <w:tc>
          <w:tcPr>
            <w:tcW w:w="605" w:type="dxa"/>
          </w:tcPr>
          <w:p w:rsidR="00FA27EE" w:rsidRPr="00943D4C" w:rsidRDefault="00FA27EE">
            <w:pPr>
              <w:pStyle w:val="TAL"/>
              <w:rPr>
                <w:lang w:val="de-DE"/>
              </w:rPr>
            </w:pPr>
            <w:r w:rsidRPr="00943D4C">
              <w:rPr>
                <w:lang w:val="de-DE"/>
              </w:rPr>
              <w:t>63</w:t>
            </w:r>
          </w:p>
        </w:tc>
        <w:tc>
          <w:tcPr>
            <w:tcW w:w="605" w:type="dxa"/>
          </w:tcPr>
          <w:p w:rsidR="00FA27EE" w:rsidRPr="00943D4C" w:rsidRDefault="00FA27EE">
            <w:pPr>
              <w:pStyle w:val="TAL"/>
              <w:rPr>
                <w:lang w:val="de-DE"/>
              </w:rPr>
            </w:pPr>
            <w:r w:rsidRPr="00943D4C">
              <w:rPr>
                <w:lang w:val="de-DE"/>
              </w:rPr>
              <w:t>74</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30</w:t>
            </w:r>
          </w:p>
        </w:tc>
        <w:tc>
          <w:tcPr>
            <w:tcW w:w="605" w:type="dxa"/>
          </w:tcPr>
          <w:p w:rsidR="00FA27EE" w:rsidRPr="00943D4C" w:rsidRDefault="00FA27EE">
            <w:pPr>
              <w:pStyle w:val="TAL"/>
              <w:rPr>
                <w:lang w:val="de-DE"/>
              </w:rPr>
            </w:pPr>
            <w:r w:rsidRPr="00943D4C">
              <w:rPr>
                <w:lang w:val="de-DE"/>
              </w:rPr>
              <w:t>37</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03</w:t>
            </w: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B34</w:t>
            </w:r>
          </w:p>
        </w:tc>
        <w:tc>
          <w:tcPr>
            <w:tcW w:w="605" w:type="dxa"/>
          </w:tcPr>
          <w:p w:rsidR="00FA27EE" w:rsidRPr="00943D4C" w:rsidRDefault="00FA27EE">
            <w:pPr>
              <w:pStyle w:val="TAL"/>
              <w:rPr>
                <w:lang w:val="de-DE"/>
              </w:rPr>
            </w:pPr>
            <w:r w:rsidRPr="00943D4C">
              <w:rPr>
                <w:lang w:val="de-DE"/>
              </w:rPr>
              <w:t>B35</w:t>
            </w:r>
          </w:p>
        </w:tc>
        <w:tc>
          <w:tcPr>
            <w:tcW w:w="605" w:type="dxa"/>
          </w:tcPr>
          <w:p w:rsidR="00FA27EE" w:rsidRPr="00943D4C" w:rsidRDefault="00FA27EE">
            <w:pPr>
              <w:pStyle w:val="TAL"/>
              <w:rPr>
                <w:lang w:val="de-DE"/>
              </w:rPr>
            </w:pPr>
            <w:r w:rsidRPr="00943D4C">
              <w:rPr>
                <w:lang w:val="de-DE"/>
              </w:rPr>
              <w:t>B36</w:t>
            </w:r>
          </w:p>
        </w:tc>
        <w:tc>
          <w:tcPr>
            <w:tcW w:w="605" w:type="dxa"/>
          </w:tcPr>
          <w:p w:rsidR="00FA27EE" w:rsidRPr="00943D4C" w:rsidRDefault="00FA27EE">
            <w:pPr>
              <w:pStyle w:val="TAL"/>
              <w:rPr>
                <w:lang w:val="de-DE"/>
              </w:rPr>
            </w:pPr>
            <w:r w:rsidRPr="00943D4C">
              <w:rPr>
                <w:lang w:val="de-DE"/>
              </w:rPr>
              <w:t>B37</w:t>
            </w:r>
          </w:p>
        </w:tc>
        <w:tc>
          <w:tcPr>
            <w:tcW w:w="605" w:type="dxa"/>
          </w:tcPr>
          <w:p w:rsidR="00FA27EE" w:rsidRPr="00943D4C" w:rsidRDefault="00FA27EE">
            <w:pPr>
              <w:pStyle w:val="TAL"/>
              <w:rPr>
                <w:lang w:val="de-DE"/>
              </w:rPr>
            </w:pPr>
            <w:r w:rsidRPr="00943D4C">
              <w:rPr>
                <w:lang w:val="de-DE"/>
              </w:rPr>
              <w:t>B38</w:t>
            </w:r>
          </w:p>
        </w:tc>
        <w:tc>
          <w:tcPr>
            <w:tcW w:w="605" w:type="dxa"/>
          </w:tcPr>
          <w:p w:rsidR="00FA27EE" w:rsidRPr="00943D4C" w:rsidRDefault="00FA27EE">
            <w:pPr>
              <w:pStyle w:val="TAL"/>
              <w:rPr>
                <w:lang w:val="de-DE"/>
              </w:rPr>
            </w:pPr>
            <w:r w:rsidRPr="00943D4C">
              <w:rPr>
                <w:lang w:val="de-DE"/>
              </w:rPr>
              <w:t>B39</w:t>
            </w:r>
          </w:p>
        </w:tc>
        <w:tc>
          <w:tcPr>
            <w:tcW w:w="605" w:type="dxa"/>
          </w:tcPr>
          <w:p w:rsidR="00FA27EE" w:rsidRPr="00943D4C" w:rsidRDefault="00FA27EE">
            <w:pPr>
              <w:pStyle w:val="TAL"/>
              <w:rPr>
                <w:lang w:val="de-DE"/>
              </w:rPr>
            </w:pPr>
            <w:r w:rsidRPr="00943D4C">
              <w:rPr>
                <w:lang w:val="de-DE"/>
              </w:rPr>
              <w:t>B40</w:t>
            </w:r>
          </w:p>
        </w:tc>
        <w:tc>
          <w:tcPr>
            <w:tcW w:w="605" w:type="dxa"/>
          </w:tcPr>
          <w:p w:rsidR="00FA27EE" w:rsidRPr="00943D4C" w:rsidRDefault="00FA27EE">
            <w:pPr>
              <w:pStyle w:val="TAL"/>
              <w:rPr>
                <w:lang w:val="de-DE"/>
              </w:rPr>
            </w:pPr>
            <w:r w:rsidRPr="00943D4C">
              <w:rPr>
                <w:lang w:val="de-DE"/>
              </w:rPr>
              <w:t>B41</w:t>
            </w:r>
          </w:p>
        </w:tc>
        <w:tc>
          <w:tcPr>
            <w:tcW w:w="605" w:type="dxa"/>
          </w:tcPr>
          <w:p w:rsidR="00FA27EE" w:rsidRPr="00943D4C" w:rsidRDefault="00FA27EE">
            <w:pPr>
              <w:pStyle w:val="TAL"/>
              <w:rPr>
                <w:lang w:val="de-DE"/>
              </w:rPr>
            </w:pPr>
            <w:r w:rsidRPr="00943D4C">
              <w:rPr>
                <w:lang w:val="de-DE"/>
              </w:rPr>
              <w:t>B42</w:t>
            </w:r>
          </w:p>
        </w:tc>
        <w:tc>
          <w:tcPr>
            <w:tcW w:w="605" w:type="dxa"/>
          </w:tcPr>
          <w:p w:rsidR="00FA27EE" w:rsidRPr="00943D4C" w:rsidRDefault="00FA27EE">
            <w:pPr>
              <w:pStyle w:val="TAL"/>
              <w:rPr>
                <w:lang w:val="de-DE"/>
              </w:rPr>
            </w:pPr>
            <w:r w:rsidRPr="00943D4C">
              <w:rPr>
                <w:lang w:val="de-DE"/>
              </w:rPr>
              <w:t>B43</w:t>
            </w:r>
          </w:p>
        </w:tc>
        <w:tc>
          <w:tcPr>
            <w:tcW w:w="605" w:type="dxa"/>
          </w:tcPr>
          <w:p w:rsidR="00FA27EE" w:rsidRPr="00943D4C" w:rsidRDefault="00FA27EE">
            <w:pPr>
              <w:pStyle w:val="TAL"/>
              <w:rPr>
                <w:lang w:val="de-DE"/>
              </w:rPr>
            </w:pPr>
            <w:r w:rsidRPr="00943D4C">
              <w:rPr>
                <w:lang w:val="de-DE"/>
              </w:rPr>
              <w:t>B44</w:t>
            </w:r>
          </w:p>
        </w:tc>
        <w:tc>
          <w:tcPr>
            <w:tcW w:w="605" w:type="dxa"/>
          </w:tcPr>
          <w:p w:rsidR="00FA27EE" w:rsidRPr="00943D4C" w:rsidRDefault="00FA27EE">
            <w:pPr>
              <w:pStyle w:val="TAL"/>
              <w:rPr>
                <w:lang w:val="de-DE"/>
              </w:rPr>
            </w:pPr>
            <w:r w:rsidRPr="00943D4C">
              <w:rPr>
                <w:lang w:val="de-DE"/>
              </w:rPr>
              <w:t>B45</w:t>
            </w:r>
          </w:p>
        </w:tc>
        <w:tc>
          <w:tcPr>
            <w:tcW w:w="605" w:type="dxa"/>
          </w:tcPr>
          <w:p w:rsidR="00FA27EE" w:rsidRPr="00943D4C" w:rsidRDefault="00FA27EE">
            <w:pPr>
              <w:pStyle w:val="TAL"/>
              <w:rPr>
                <w:lang w:val="de-DE"/>
              </w:rPr>
            </w:pPr>
            <w:r w:rsidRPr="00943D4C">
              <w:rPr>
                <w:lang w:val="de-DE"/>
              </w:rPr>
              <w:t>B46</w:t>
            </w: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p>
        </w:tc>
        <w:tc>
          <w:tcPr>
            <w:tcW w:w="605" w:type="dxa"/>
          </w:tcPr>
          <w:p w:rsidR="00FA27EE" w:rsidRPr="00943D4C" w:rsidRDefault="00FA27EE">
            <w:pPr>
              <w:pStyle w:val="TAL"/>
              <w:rPr>
                <w:lang w:val="de-DE"/>
              </w:rPr>
            </w:pPr>
            <w:r w:rsidRPr="00943D4C">
              <w:rPr>
                <w:lang w:val="de-DE"/>
              </w:rPr>
              <w:t>91</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F8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rPr>
          <w:b/>
          <w:lang w:val="de-DE"/>
        </w:rPr>
      </w:pPr>
      <w:r w:rsidRPr="00943D4C">
        <w:rPr>
          <w:b/>
          <w:lang w:val="de-DE"/>
        </w:rPr>
        <w:t>EF</w:t>
      </w:r>
      <w:r w:rsidRPr="00943D4C">
        <w:rPr>
          <w:b/>
          <w:vertAlign w:val="subscript"/>
          <w:lang w:val="de-DE"/>
        </w:rPr>
        <w:t>EXT1</w:t>
      </w:r>
      <w:r w:rsidRPr="00943D4C">
        <w:rPr>
          <w:b/>
          <w:lang w:val="de-DE"/>
        </w:rPr>
        <w:t xml:space="preserve"> (Extension 1)</w:t>
      </w:r>
    </w:p>
    <w:p w:rsidR="00FA27EE" w:rsidRPr="00943D4C" w:rsidRDefault="00FA27EE">
      <w:pPr>
        <w:pStyle w:val="EW"/>
        <w:ind w:left="0" w:firstLine="0"/>
        <w:rPr>
          <w:lang w:val="de-DE"/>
        </w:rPr>
      </w:pPr>
      <w:r w:rsidRPr="00943D4C">
        <w:rPr>
          <w:lang w:val="de-DE"/>
        </w:rPr>
        <w:t>Logically:</w:t>
      </w:r>
      <w:r w:rsidRPr="00943D4C">
        <w:rPr>
          <w:lang w:val="de-DE"/>
        </w:rPr>
        <w:tab/>
        <w:t>4 records</w:t>
      </w:r>
    </w:p>
    <w:p w:rsidR="00FA27EE" w:rsidRPr="00943D4C" w:rsidRDefault="00FA27EE">
      <w:pPr>
        <w:pStyle w:val="EW"/>
        <w:rPr>
          <w:lang w:val="de-DE"/>
        </w:rPr>
      </w:pPr>
    </w:p>
    <w:p w:rsidR="00FA27EE" w:rsidRPr="00943D4C" w:rsidRDefault="00FA27EE">
      <w:pPr>
        <w:pStyle w:val="EW"/>
        <w:tabs>
          <w:tab w:val="left" w:pos="3969"/>
        </w:tabs>
        <w:rPr>
          <w:lang w:val="de-DE"/>
        </w:rPr>
      </w:pPr>
      <w:r w:rsidRPr="00943D4C">
        <w:rPr>
          <w:lang w:val="de-DE"/>
        </w:rPr>
        <w:t>Record 1:</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"01234567890123456789";</w:t>
      </w:r>
    </w:p>
    <w:p w:rsidR="00FA27EE" w:rsidRPr="00943D4C" w:rsidRDefault="00FA27EE">
      <w:pPr>
        <w:pStyle w:val="EW"/>
        <w:tabs>
          <w:tab w:val="left" w:pos="3969"/>
        </w:tabs>
        <w:rPr>
          <w:lang w:val="de-DE"/>
        </w:rPr>
      </w:pPr>
      <w:r w:rsidRPr="00943D4C">
        <w:rPr>
          <w:lang w:val="de-DE"/>
        </w:rPr>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0A</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10</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76</w:t>
            </w:r>
          </w:p>
        </w:tc>
        <w:tc>
          <w:tcPr>
            <w:tcW w:w="605" w:type="dxa"/>
          </w:tcPr>
          <w:p w:rsidR="00FA27EE" w:rsidRPr="00943D4C" w:rsidRDefault="00FA27EE">
            <w:pPr>
              <w:pStyle w:val="TAL"/>
              <w:rPr>
                <w:lang w:val="de-DE"/>
              </w:rPr>
            </w:pPr>
            <w:r w:rsidRPr="00943D4C">
              <w:rPr>
                <w:lang w:val="de-DE"/>
              </w:rPr>
              <w:t>98</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2:</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"99887766554433221100";</w:t>
      </w:r>
    </w:p>
    <w:p w:rsidR="00FA27EE" w:rsidRPr="00943D4C" w:rsidRDefault="00FA27EE">
      <w:pPr>
        <w:pStyle w:val="EW"/>
        <w:tabs>
          <w:tab w:val="left" w:pos="3969"/>
        </w:tabs>
        <w:rPr>
          <w:lang w:val="de-DE"/>
        </w:rPr>
      </w:pPr>
      <w:r w:rsidRPr="00943D4C">
        <w:rPr>
          <w:lang w:val="de-DE"/>
        </w:rPr>
        <w:tab/>
        <w:t>Identifier:</w:t>
      </w:r>
      <w:r w:rsidRPr="00943D4C">
        <w:rPr>
          <w:lang w:val="de-DE"/>
        </w:rPr>
        <w:tab/>
        <w:t>'03'.</w:t>
      </w:r>
    </w:p>
    <w:p w:rsidR="00FA27EE" w:rsidRPr="00943D4C" w:rsidRDefault="00FA27EE">
      <w:pPr>
        <w:rPr>
          <w:lang w:val="de-DE"/>
        </w:rPr>
      </w:pPr>
    </w:p>
    <w:p w:rsidR="00FA27EE" w:rsidRPr="00943D4C" w:rsidRDefault="00FA27EE">
      <w:pPr>
        <w:rPr>
          <w:lang w:val="de-DE"/>
        </w:rPr>
      </w:pPr>
      <w:r w:rsidRPr="00943D4C">
        <w:rPr>
          <w:lang w:val="de-DE"/>
        </w:rPr>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0A</w:t>
            </w:r>
          </w:p>
        </w:tc>
        <w:tc>
          <w:tcPr>
            <w:tcW w:w="605" w:type="dxa"/>
          </w:tcPr>
          <w:p w:rsidR="00FA27EE" w:rsidRPr="00943D4C" w:rsidRDefault="00FA27EE">
            <w:pPr>
              <w:pStyle w:val="TAL"/>
              <w:rPr>
                <w:lang w:val="de-DE"/>
              </w:rPr>
            </w:pPr>
            <w:r w:rsidRPr="00943D4C">
              <w:rPr>
                <w:lang w:val="de-DE"/>
              </w:rPr>
              <w:t>99</w:t>
            </w:r>
          </w:p>
        </w:tc>
        <w:tc>
          <w:tcPr>
            <w:tcW w:w="605" w:type="dxa"/>
          </w:tcPr>
          <w:p w:rsidR="00FA27EE" w:rsidRPr="00943D4C" w:rsidRDefault="00FA27EE">
            <w:pPr>
              <w:pStyle w:val="TAL"/>
              <w:rPr>
                <w:lang w:val="de-DE"/>
              </w:rPr>
            </w:pPr>
            <w:r w:rsidRPr="00943D4C">
              <w:rPr>
                <w:lang w:val="de-DE"/>
              </w:rPr>
              <w:t>88</w:t>
            </w:r>
          </w:p>
        </w:tc>
        <w:tc>
          <w:tcPr>
            <w:tcW w:w="605" w:type="dxa"/>
          </w:tcPr>
          <w:p w:rsidR="00FA27EE" w:rsidRPr="00943D4C" w:rsidRDefault="00FA27EE">
            <w:pPr>
              <w:pStyle w:val="TAL"/>
              <w:rPr>
                <w:lang w:val="de-DE"/>
              </w:rPr>
            </w:pPr>
            <w:r w:rsidRPr="00943D4C">
              <w:rPr>
                <w:lang w:val="de-DE"/>
              </w:rPr>
              <w:t>77</w:t>
            </w:r>
          </w:p>
        </w:tc>
        <w:tc>
          <w:tcPr>
            <w:tcW w:w="605" w:type="dxa"/>
          </w:tcPr>
          <w:p w:rsidR="00FA27EE" w:rsidRPr="00943D4C" w:rsidRDefault="00FA27EE">
            <w:pPr>
              <w:pStyle w:val="TAL"/>
              <w:rPr>
                <w:lang w:val="de-DE"/>
              </w:rPr>
            </w:pPr>
            <w:r w:rsidRPr="00943D4C">
              <w:rPr>
                <w:lang w:val="de-DE"/>
              </w:rPr>
              <w:t>66</w:t>
            </w:r>
          </w:p>
        </w:tc>
        <w:tc>
          <w:tcPr>
            <w:tcW w:w="605" w:type="dxa"/>
          </w:tcPr>
          <w:p w:rsidR="00FA27EE" w:rsidRPr="00943D4C" w:rsidRDefault="00FA27EE">
            <w:pPr>
              <w:pStyle w:val="TAL"/>
              <w:rPr>
                <w:lang w:val="de-DE"/>
              </w:rPr>
            </w:pPr>
            <w:r w:rsidRPr="00943D4C">
              <w:rPr>
                <w:lang w:val="de-DE"/>
              </w:rPr>
              <w:t>55</w:t>
            </w:r>
          </w:p>
        </w:tc>
        <w:tc>
          <w:tcPr>
            <w:tcW w:w="605" w:type="dxa"/>
          </w:tcPr>
          <w:p w:rsidR="00FA27EE" w:rsidRPr="00943D4C" w:rsidRDefault="00FA27EE">
            <w:pPr>
              <w:pStyle w:val="TAL"/>
              <w:rPr>
                <w:lang w:val="de-DE"/>
              </w:rPr>
            </w:pPr>
            <w:r w:rsidRPr="00943D4C">
              <w:rPr>
                <w:lang w:val="de-DE"/>
              </w:rPr>
              <w:t>44</w:t>
            </w:r>
          </w:p>
        </w:tc>
        <w:tc>
          <w:tcPr>
            <w:tcW w:w="605" w:type="dxa"/>
          </w:tcPr>
          <w:p w:rsidR="00FA27EE" w:rsidRPr="00943D4C" w:rsidRDefault="00FA27EE">
            <w:pPr>
              <w:pStyle w:val="TAL"/>
              <w:rPr>
                <w:lang w:val="de-DE"/>
              </w:rPr>
            </w:pPr>
            <w:r w:rsidRPr="00943D4C">
              <w:rPr>
                <w:lang w:val="de-DE"/>
              </w:rPr>
              <w:t>33</w:t>
            </w:r>
          </w:p>
        </w:tc>
        <w:tc>
          <w:tcPr>
            <w:tcW w:w="605" w:type="dxa"/>
          </w:tcPr>
          <w:p w:rsidR="00FA27EE" w:rsidRPr="00943D4C" w:rsidRDefault="00FA27EE">
            <w:pPr>
              <w:pStyle w:val="TAL"/>
              <w:rPr>
                <w:lang w:val="de-DE"/>
              </w:rPr>
            </w:pPr>
            <w:r w:rsidRPr="00943D4C">
              <w:rPr>
                <w:lang w:val="de-DE"/>
              </w:rPr>
              <w:t>22</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03</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3:</w:t>
      </w:r>
      <w:r w:rsidRPr="00943D4C">
        <w:rPr>
          <w:lang w:val="de-DE"/>
        </w:rPr>
        <w:tab/>
        <w:t>Record type:</w:t>
      </w:r>
      <w:r w:rsidRPr="00943D4C">
        <w:rPr>
          <w:lang w:val="de-DE"/>
        </w:rPr>
        <w:tab/>
        <w:t>'02'</w:t>
      </w:r>
    </w:p>
    <w:p w:rsidR="00FA27EE" w:rsidRPr="00943D4C" w:rsidRDefault="00FA27EE">
      <w:pPr>
        <w:pStyle w:val="EW"/>
        <w:tabs>
          <w:tab w:val="left" w:pos="3969"/>
        </w:tabs>
        <w:rPr>
          <w:lang w:val="de-DE"/>
        </w:rPr>
      </w:pPr>
      <w:r w:rsidRPr="00943D4C">
        <w:rPr>
          <w:lang w:val="de-DE"/>
        </w:rPr>
        <w:tab/>
        <w:t>Extension data:</w:t>
      </w:r>
      <w:r w:rsidRPr="00943D4C">
        <w:rPr>
          <w:lang w:val="de-DE"/>
        </w:rPr>
        <w:tab/>
        <w:t>"11p12345";</w:t>
      </w:r>
    </w:p>
    <w:p w:rsidR="00FA27EE" w:rsidRPr="00943D4C" w:rsidRDefault="00FA27EE">
      <w:pPr>
        <w:pStyle w:val="EW"/>
        <w:tabs>
          <w:tab w:val="left" w:pos="3969"/>
        </w:tabs>
        <w:rPr>
          <w:lang w:val="de-DE"/>
        </w:rPr>
      </w:pPr>
      <w:r w:rsidRPr="00943D4C">
        <w:rPr>
          <w:lang w:val="de-DE"/>
        </w:rPr>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02</w:t>
            </w:r>
          </w:p>
        </w:tc>
        <w:tc>
          <w:tcPr>
            <w:tcW w:w="605" w:type="dxa"/>
          </w:tcPr>
          <w:p w:rsidR="00FA27EE" w:rsidRPr="00943D4C" w:rsidRDefault="00FA27EE">
            <w:pPr>
              <w:pStyle w:val="TAL"/>
              <w:rPr>
                <w:lang w:val="de-DE"/>
              </w:rPr>
            </w:pPr>
            <w:r w:rsidRPr="00943D4C">
              <w:rPr>
                <w:lang w:val="de-DE"/>
              </w:rPr>
              <w:t>04</w:t>
            </w:r>
          </w:p>
        </w:tc>
        <w:tc>
          <w:tcPr>
            <w:tcW w:w="605" w:type="dxa"/>
          </w:tcPr>
          <w:p w:rsidR="00FA27EE" w:rsidRPr="00943D4C" w:rsidRDefault="00FA27EE">
            <w:pPr>
              <w:pStyle w:val="TAL"/>
              <w:rPr>
                <w:lang w:val="de-DE"/>
              </w:rPr>
            </w:pPr>
            <w:r w:rsidRPr="00943D4C">
              <w:rPr>
                <w:lang w:val="de-DE"/>
              </w:rPr>
              <w:t>11</w:t>
            </w:r>
          </w:p>
        </w:tc>
        <w:tc>
          <w:tcPr>
            <w:tcW w:w="605" w:type="dxa"/>
          </w:tcPr>
          <w:p w:rsidR="00FA27EE" w:rsidRPr="00943D4C" w:rsidRDefault="00FA27EE">
            <w:pPr>
              <w:pStyle w:val="TAL"/>
              <w:rPr>
                <w:lang w:val="de-DE"/>
              </w:rPr>
            </w:pPr>
            <w:r w:rsidRPr="00943D4C">
              <w:rPr>
                <w:lang w:val="de-DE"/>
              </w:rPr>
              <w:t>1C</w:t>
            </w:r>
          </w:p>
        </w:tc>
        <w:tc>
          <w:tcPr>
            <w:tcW w:w="605" w:type="dxa"/>
          </w:tcPr>
          <w:p w:rsidR="00FA27EE" w:rsidRPr="00943D4C" w:rsidRDefault="00FA27EE">
            <w:pPr>
              <w:pStyle w:val="TAL"/>
              <w:rPr>
                <w:lang w:val="de-DE"/>
              </w:rPr>
            </w:pPr>
            <w:r w:rsidRPr="00943D4C">
              <w:rPr>
                <w:lang w:val="de-DE"/>
              </w:rPr>
              <w:t>32</w:t>
            </w:r>
          </w:p>
        </w:tc>
        <w:tc>
          <w:tcPr>
            <w:tcW w:w="605" w:type="dxa"/>
          </w:tcPr>
          <w:p w:rsidR="00FA27EE" w:rsidRPr="00943D4C" w:rsidRDefault="00FA27EE">
            <w:pPr>
              <w:pStyle w:val="TAL"/>
              <w:rPr>
                <w:lang w:val="de-DE"/>
              </w:rPr>
            </w:pPr>
            <w:r w:rsidRPr="00943D4C">
              <w:rPr>
                <w:lang w:val="de-DE"/>
              </w:rPr>
              <w:t>54</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EW"/>
        <w:tabs>
          <w:tab w:val="left" w:pos="3969"/>
        </w:tabs>
        <w:rPr>
          <w:lang w:val="de-DE"/>
        </w:rPr>
      </w:pPr>
      <w:r w:rsidRPr="00943D4C">
        <w:rPr>
          <w:lang w:val="de-DE"/>
        </w:rPr>
        <w:t>Record 4:</w:t>
      </w:r>
      <w:r w:rsidRPr="00943D4C">
        <w:rPr>
          <w:lang w:val="de-DE"/>
        </w:rPr>
        <w:tab/>
        <w:t>Record type:</w:t>
      </w:r>
      <w:r w:rsidRPr="00943D4C">
        <w:rPr>
          <w:lang w:val="de-DE"/>
        </w:rPr>
        <w:tab/>
        <w:t>'00'</w:t>
      </w:r>
    </w:p>
    <w:p w:rsidR="00FA27EE" w:rsidRPr="00943D4C" w:rsidRDefault="00FA27EE">
      <w:pPr>
        <w:pStyle w:val="EW"/>
        <w:tabs>
          <w:tab w:val="left" w:pos="3969"/>
        </w:tabs>
        <w:rPr>
          <w:lang w:val="de-DE"/>
        </w:rPr>
      </w:pPr>
      <w:r w:rsidRPr="00943D4C">
        <w:rPr>
          <w:lang w:val="de-DE"/>
        </w:rPr>
        <w:tab/>
        <w:t>Extension data:</w:t>
      </w:r>
      <w:r w:rsidRPr="00943D4C">
        <w:rPr>
          <w:lang w:val="de-DE"/>
        </w:rPr>
        <w:tab/>
        <w:t>empty;</w:t>
      </w:r>
    </w:p>
    <w:p w:rsidR="00FA27EE" w:rsidRPr="00943D4C" w:rsidRDefault="00FA27EE">
      <w:pPr>
        <w:pStyle w:val="EW"/>
        <w:tabs>
          <w:tab w:val="left" w:pos="3969"/>
        </w:tabs>
        <w:rPr>
          <w:lang w:val="de-DE"/>
        </w:rPr>
      </w:pPr>
      <w:r w:rsidRPr="00943D4C">
        <w:rPr>
          <w:lang w:val="de-DE"/>
        </w:rPr>
        <w:lastRenderedPageBreak/>
        <w:tab/>
        <w:t>Identifier:</w:t>
      </w:r>
      <w:r w:rsidRPr="00943D4C">
        <w:rPr>
          <w:lang w:val="de-DE"/>
        </w:rPr>
        <w:tab/>
        <w:t>'FF'.</w:t>
      </w:r>
    </w:p>
    <w:p w:rsidR="00FA27EE" w:rsidRPr="00943D4C" w:rsidRDefault="00FA27EE">
      <w:pPr>
        <w:rPr>
          <w:lang w:val="de-DE"/>
        </w:rPr>
      </w:pPr>
    </w:p>
    <w:p w:rsidR="00FA27EE" w:rsidRPr="00943D4C" w:rsidRDefault="00FA27EE">
      <w:pPr>
        <w:rPr>
          <w:lang w:val="de-DE"/>
        </w:rPr>
      </w:pPr>
      <w:r w:rsidRPr="00943D4C">
        <w:rPr>
          <w:lang w:val="de-DE"/>
        </w:rPr>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Coding:</w:t>
            </w:r>
          </w:p>
        </w:tc>
        <w:tc>
          <w:tcPr>
            <w:tcW w:w="605" w:type="dxa"/>
          </w:tcPr>
          <w:p w:rsidR="00FA27EE" w:rsidRPr="00943D4C" w:rsidRDefault="00FA27EE">
            <w:pPr>
              <w:pStyle w:val="TAL"/>
              <w:rPr>
                <w:lang w:val="de-DE"/>
              </w:rPr>
            </w:pPr>
            <w:r w:rsidRPr="00943D4C">
              <w:rPr>
                <w:lang w:val="de-DE"/>
              </w:rPr>
              <w:t>B1</w:t>
            </w:r>
          </w:p>
        </w:tc>
        <w:tc>
          <w:tcPr>
            <w:tcW w:w="605" w:type="dxa"/>
          </w:tcPr>
          <w:p w:rsidR="00FA27EE" w:rsidRPr="00943D4C" w:rsidRDefault="00FA27EE">
            <w:pPr>
              <w:pStyle w:val="TAL"/>
              <w:rPr>
                <w:lang w:val="de-DE"/>
              </w:rPr>
            </w:pPr>
            <w:r w:rsidRPr="00943D4C">
              <w:rPr>
                <w:lang w:val="de-DE"/>
              </w:rPr>
              <w:t>B2</w:t>
            </w:r>
          </w:p>
        </w:tc>
        <w:tc>
          <w:tcPr>
            <w:tcW w:w="605" w:type="dxa"/>
          </w:tcPr>
          <w:p w:rsidR="00FA27EE" w:rsidRPr="00943D4C" w:rsidRDefault="00FA27EE">
            <w:pPr>
              <w:pStyle w:val="TAL"/>
              <w:rPr>
                <w:lang w:val="de-DE"/>
              </w:rPr>
            </w:pPr>
            <w:r w:rsidRPr="00943D4C">
              <w:rPr>
                <w:lang w:val="de-DE"/>
              </w:rPr>
              <w:t>B3</w:t>
            </w:r>
          </w:p>
        </w:tc>
        <w:tc>
          <w:tcPr>
            <w:tcW w:w="605" w:type="dxa"/>
          </w:tcPr>
          <w:p w:rsidR="00FA27EE" w:rsidRPr="00943D4C" w:rsidRDefault="00FA27EE">
            <w:pPr>
              <w:pStyle w:val="TAL"/>
              <w:rPr>
                <w:lang w:val="de-DE"/>
              </w:rPr>
            </w:pPr>
            <w:r w:rsidRPr="00943D4C">
              <w:rPr>
                <w:lang w:val="de-DE"/>
              </w:rPr>
              <w:t>B4</w:t>
            </w:r>
          </w:p>
        </w:tc>
        <w:tc>
          <w:tcPr>
            <w:tcW w:w="605" w:type="dxa"/>
          </w:tcPr>
          <w:p w:rsidR="00FA27EE" w:rsidRPr="00943D4C" w:rsidRDefault="00FA27EE">
            <w:pPr>
              <w:pStyle w:val="TAL"/>
              <w:rPr>
                <w:lang w:val="de-DE"/>
              </w:rPr>
            </w:pPr>
            <w:r w:rsidRPr="00943D4C">
              <w:rPr>
                <w:lang w:val="de-DE"/>
              </w:rPr>
              <w:t>B5</w:t>
            </w:r>
          </w:p>
        </w:tc>
        <w:tc>
          <w:tcPr>
            <w:tcW w:w="605" w:type="dxa"/>
          </w:tcPr>
          <w:p w:rsidR="00FA27EE" w:rsidRPr="00943D4C" w:rsidRDefault="00FA27EE">
            <w:pPr>
              <w:pStyle w:val="TAL"/>
              <w:rPr>
                <w:lang w:val="de-DE"/>
              </w:rPr>
            </w:pPr>
            <w:r w:rsidRPr="00943D4C">
              <w:rPr>
                <w:lang w:val="de-DE"/>
              </w:rPr>
              <w:t>B6</w:t>
            </w:r>
          </w:p>
        </w:tc>
        <w:tc>
          <w:tcPr>
            <w:tcW w:w="605" w:type="dxa"/>
          </w:tcPr>
          <w:p w:rsidR="00FA27EE" w:rsidRPr="00943D4C" w:rsidRDefault="00FA27EE">
            <w:pPr>
              <w:pStyle w:val="TAL"/>
              <w:rPr>
                <w:lang w:val="de-DE"/>
              </w:rPr>
            </w:pPr>
            <w:r w:rsidRPr="00943D4C">
              <w:rPr>
                <w:lang w:val="de-DE"/>
              </w:rPr>
              <w:t>B7</w:t>
            </w:r>
          </w:p>
        </w:tc>
        <w:tc>
          <w:tcPr>
            <w:tcW w:w="605" w:type="dxa"/>
          </w:tcPr>
          <w:p w:rsidR="00FA27EE" w:rsidRPr="00943D4C" w:rsidRDefault="00FA27EE">
            <w:pPr>
              <w:pStyle w:val="TAL"/>
              <w:rPr>
                <w:lang w:val="de-DE"/>
              </w:rPr>
            </w:pPr>
            <w:r w:rsidRPr="00943D4C">
              <w:rPr>
                <w:lang w:val="de-DE"/>
              </w:rPr>
              <w:t>B8</w:t>
            </w:r>
          </w:p>
        </w:tc>
        <w:tc>
          <w:tcPr>
            <w:tcW w:w="605" w:type="dxa"/>
          </w:tcPr>
          <w:p w:rsidR="00FA27EE" w:rsidRPr="00943D4C" w:rsidRDefault="00FA27EE">
            <w:pPr>
              <w:pStyle w:val="TAL"/>
              <w:rPr>
                <w:lang w:val="de-DE"/>
              </w:rPr>
            </w:pPr>
            <w:r w:rsidRPr="00943D4C">
              <w:rPr>
                <w:lang w:val="de-DE"/>
              </w:rPr>
              <w:t>B9</w:t>
            </w:r>
          </w:p>
        </w:tc>
        <w:tc>
          <w:tcPr>
            <w:tcW w:w="605" w:type="dxa"/>
          </w:tcPr>
          <w:p w:rsidR="00FA27EE" w:rsidRPr="00943D4C" w:rsidRDefault="00FA27EE">
            <w:pPr>
              <w:pStyle w:val="TAL"/>
              <w:rPr>
                <w:lang w:val="de-DE"/>
              </w:rPr>
            </w:pPr>
            <w:r w:rsidRPr="00943D4C">
              <w:rPr>
                <w:lang w:val="de-DE"/>
              </w:rPr>
              <w:t>B10</w:t>
            </w:r>
          </w:p>
        </w:tc>
        <w:tc>
          <w:tcPr>
            <w:tcW w:w="605" w:type="dxa"/>
          </w:tcPr>
          <w:p w:rsidR="00FA27EE" w:rsidRPr="00943D4C" w:rsidRDefault="00FA27EE">
            <w:pPr>
              <w:pStyle w:val="TAL"/>
              <w:rPr>
                <w:lang w:val="de-DE"/>
              </w:rPr>
            </w:pPr>
            <w:r w:rsidRPr="00943D4C">
              <w:rPr>
                <w:lang w:val="de-DE"/>
              </w:rPr>
              <w:t>B11</w:t>
            </w:r>
          </w:p>
        </w:tc>
        <w:tc>
          <w:tcPr>
            <w:tcW w:w="605" w:type="dxa"/>
          </w:tcPr>
          <w:p w:rsidR="00FA27EE" w:rsidRPr="00943D4C" w:rsidRDefault="00FA27EE">
            <w:pPr>
              <w:pStyle w:val="TAL"/>
              <w:rPr>
                <w:lang w:val="de-DE"/>
              </w:rPr>
            </w:pPr>
            <w:r w:rsidRPr="00943D4C">
              <w:rPr>
                <w:lang w:val="de-DE"/>
              </w:rPr>
              <w:t>B12</w:t>
            </w:r>
          </w:p>
        </w:tc>
        <w:tc>
          <w:tcPr>
            <w:tcW w:w="605" w:type="dxa"/>
          </w:tcPr>
          <w:p w:rsidR="00FA27EE" w:rsidRPr="00943D4C" w:rsidRDefault="00FA27EE">
            <w:pPr>
              <w:pStyle w:val="TAL"/>
              <w:rPr>
                <w:lang w:val="de-DE"/>
              </w:rPr>
            </w:pPr>
            <w:r w:rsidRPr="00943D4C">
              <w:rPr>
                <w:lang w:val="de-DE"/>
              </w:rPr>
              <w:t>B13</w:t>
            </w:r>
          </w:p>
        </w:tc>
        <w:tc>
          <w:tcPr>
            <w:tcW w:w="605" w:type="dxa"/>
          </w:tcPr>
          <w:p w:rsidR="00FA27EE" w:rsidRPr="00943D4C" w:rsidRDefault="00FA27EE">
            <w:pPr>
              <w:pStyle w:val="TAL"/>
              <w:rPr>
                <w:lang w:val="de-DE"/>
              </w:rPr>
            </w:pPr>
          </w:p>
        </w:tc>
      </w:tr>
      <w:tr w:rsidR="00FA27EE" w:rsidRPr="00943D4C">
        <w:tblPrEx>
          <w:tblCellMar>
            <w:top w:w="0" w:type="dxa"/>
            <w:bottom w:w="0" w:type="dxa"/>
          </w:tblCellMar>
        </w:tblPrEx>
        <w:tc>
          <w:tcPr>
            <w:tcW w:w="1101" w:type="dxa"/>
          </w:tcPr>
          <w:p w:rsidR="00FA27EE" w:rsidRPr="00943D4C" w:rsidRDefault="00FA27EE">
            <w:pPr>
              <w:pStyle w:val="TAL"/>
              <w:rPr>
                <w:lang w:val="de-DE"/>
              </w:rPr>
            </w:pPr>
            <w:r w:rsidRPr="00943D4C">
              <w:rPr>
                <w:lang w:val="de-DE"/>
              </w:rPr>
              <w:t>Hex</w:t>
            </w:r>
          </w:p>
        </w:tc>
        <w:tc>
          <w:tcPr>
            <w:tcW w:w="605" w:type="dxa"/>
          </w:tcPr>
          <w:p w:rsidR="00FA27EE" w:rsidRPr="00943D4C" w:rsidRDefault="00FA27EE">
            <w:pPr>
              <w:pStyle w:val="TAL"/>
              <w:rPr>
                <w:lang w:val="de-DE"/>
              </w:rPr>
            </w:pPr>
            <w:r w:rsidRPr="00943D4C">
              <w:rPr>
                <w:lang w:val="de-DE"/>
              </w:rPr>
              <w:t>00</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r w:rsidRPr="00943D4C">
              <w:rPr>
                <w:lang w:val="de-DE"/>
              </w:rPr>
              <w:t>FF</w:t>
            </w:r>
          </w:p>
        </w:tc>
        <w:tc>
          <w:tcPr>
            <w:tcW w:w="605" w:type="dxa"/>
          </w:tcPr>
          <w:p w:rsidR="00FA27EE" w:rsidRPr="00943D4C" w:rsidRDefault="00FA27EE">
            <w:pPr>
              <w:pStyle w:val="TAL"/>
              <w:rPr>
                <w:lang w:val="de-DE"/>
              </w:rPr>
            </w:pPr>
          </w:p>
        </w:tc>
      </w:tr>
    </w:tbl>
    <w:p w:rsidR="00FA27EE" w:rsidRPr="00943D4C" w:rsidRDefault="00FA27EE">
      <w:pPr>
        <w:rPr>
          <w:lang w:val="de-DE"/>
        </w:rPr>
      </w:pPr>
    </w:p>
    <w:p w:rsidR="00FA27EE" w:rsidRPr="00943D4C" w:rsidRDefault="00FA27EE">
      <w:pPr>
        <w:pStyle w:val="H6"/>
      </w:pPr>
      <w:r w:rsidRPr="00943D4C">
        <w:rPr>
          <w:lang w:val="de-DE"/>
        </w:rPr>
        <w:t>8.1.3.</w:t>
      </w:r>
      <w:r w:rsidRPr="00943D4C">
        <w:t>1.4.2</w:t>
      </w:r>
      <w:r w:rsidRPr="00943D4C">
        <w:tab/>
        <w:t>Procedure</w:t>
      </w:r>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use an MMI dependent procedure to select the global phonebook.</w:t>
      </w:r>
    </w:p>
    <w:p w:rsidR="00FA27EE" w:rsidRPr="00943D4C" w:rsidRDefault="00FA27EE">
      <w:pPr>
        <w:pStyle w:val="B1"/>
      </w:pPr>
      <w:r w:rsidRPr="00943D4C">
        <w:t>c)</w:t>
      </w:r>
      <w:r w:rsidRPr="00943D4C">
        <w:tab/>
        <w:t>The user shall change the BCD number of the entry "Contact002" to "22446622446622446600777888999"</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d)</w:t>
      </w:r>
      <w:r w:rsidRPr="00943D4C">
        <w:tab/>
        <w:t>The user shall extend the BCD number of the entry "Contact007" to "01234567890123456789777888999".</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e)</w:t>
      </w:r>
      <w:r w:rsidRPr="00943D4C">
        <w:tab/>
        <w:t>The user shall delete the phonebook entry "Contact001".</w:t>
      </w:r>
    </w:p>
    <w:p w:rsidR="00FA27EE" w:rsidRPr="00943D4C" w:rsidRDefault="00FA27EE">
      <w:pPr>
        <w:pStyle w:val="B1"/>
      </w:pPr>
      <w:r w:rsidRPr="00943D4C">
        <w:t>f)</w:t>
      </w:r>
      <w:r w:rsidRPr="00943D4C">
        <w:tab/>
        <w:t xml:space="preserve">The user shall set the BCD number of the entry "Contact002" to "22446622446600" </w:t>
      </w:r>
    </w:p>
    <w:p w:rsidR="00FA27EE" w:rsidRPr="00943D4C" w:rsidRDefault="00FA27EE">
      <w:pPr>
        <w:pStyle w:val="B1"/>
      </w:pPr>
      <w:r w:rsidRPr="00943D4C">
        <w:t>g)</w:t>
      </w:r>
      <w:r w:rsidRPr="00943D4C">
        <w:tab/>
        <w:t>The user shall create the new phonebook entry "NewContact" with the BCD number "1234567890123456789012345678901234567890123456789012".</w:t>
      </w:r>
      <w:r w:rsidRPr="00943D4C">
        <w:rPr>
          <w:rFonts w:hint="eastAsia"/>
          <w:lang w:eastAsia="ja-JP"/>
        </w:rPr>
        <w:t>. If the maximum number of BCD digits supported for the global phonebook update is less than</w:t>
      </w:r>
      <w:r w:rsidRPr="00943D4C">
        <w:rPr>
          <w:lang w:eastAsia="ja-JP"/>
        </w:rPr>
        <w:t xml:space="preserve"> in</w:t>
      </w:r>
      <w:r w:rsidRPr="00943D4C">
        <w:rPr>
          <w:rFonts w:hint="eastAsia"/>
          <w:lang w:eastAsia="ja-JP"/>
        </w:rPr>
        <w:t xml:space="preserve"> the requested input BCD number string, then the user shall enter the BCD number string as requested, but only up to the maximum number of BCD digits which are supported for updating.</w:t>
      </w:r>
    </w:p>
    <w:p w:rsidR="00FA27EE" w:rsidRPr="00943D4C" w:rsidRDefault="00FA27EE">
      <w:pPr>
        <w:pStyle w:val="B1"/>
      </w:pPr>
      <w:r w:rsidRPr="00943D4C">
        <w:t>h)</w:t>
      </w:r>
      <w:r w:rsidRPr="00943D4C">
        <w:tab/>
        <w:t>The user shall delete the phonebook entry "Contact003".</w:t>
      </w:r>
    </w:p>
    <w:p w:rsidR="00FA27EE" w:rsidRPr="00943D4C" w:rsidRDefault="00FA27EE">
      <w:pPr>
        <w:pStyle w:val="B1"/>
      </w:pPr>
      <w:r w:rsidRPr="00943D4C">
        <w:t>i)</w:t>
      </w:r>
      <w:r w:rsidRPr="00943D4C">
        <w:tab/>
        <w:t>The terminal is switched off.</w:t>
      </w:r>
    </w:p>
    <w:p w:rsidR="00FA27EE" w:rsidRPr="00943D4C" w:rsidRDefault="00FA27EE">
      <w:pPr>
        <w:pStyle w:val="Heading5"/>
      </w:pPr>
      <w:bookmarkStart w:id="677" w:name="_Toc10738880"/>
      <w:r w:rsidRPr="00943D4C">
        <w:t>8.1.3.1.5</w:t>
      </w:r>
      <w:r w:rsidRPr="00943D4C">
        <w:tab/>
        <w:t>Acceptance criteria</w:t>
      </w:r>
      <w:bookmarkEnd w:id="677"/>
    </w:p>
    <w:p w:rsidR="00FA27EE" w:rsidRPr="00943D4C" w:rsidRDefault="00FA27EE">
      <w:pPr>
        <w:pStyle w:val="B1"/>
      </w:pPr>
      <w:r w:rsidRPr="00943D4C">
        <w:t>1)</w:t>
      </w:r>
      <w:r w:rsidRPr="00943D4C">
        <w:tab/>
        <w:t>After step a) the terminal shall have activated the USIM application.</w:t>
      </w:r>
    </w:p>
    <w:p w:rsidR="00FA27EE" w:rsidRPr="00943D4C" w:rsidRDefault="00FA27EE">
      <w:pPr>
        <w:pStyle w:val="B1"/>
      </w:pPr>
      <w:r w:rsidRPr="00943D4C">
        <w:t>2)</w:t>
      </w:r>
      <w:r w:rsidRPr="00943D4C">
        <w:tab/>
        <w:t>After step b)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pPr>
      <w:r w:rsidRPr="00943D4C">
        <w:t>3)</w:t>
      </w:r>
      <w:r w:rsidRPr="00943D4C">
        <w:tab/>
        <w:t>After step c) the global phonebook shall contain a record with "22446622446622446600" as BCD number and "04" as extension record identifier. EF</w:t>
      </w:r>
      <w:r w:rsidRPr="00943D4C">
        <w:rPr>
          <w:vertAlign w:val="subscript"/>
        </w:rPr>
        <w:t>EXT1</w:t>
      </w:r>
      <w:r w:rsidRPr="00943D4C">
        <w:t xml:space="preserve"> shall contain a record with "Additional data" as record type, the BCD number extension "777888999" and "FF" as identifier to indicate the end of the chain.</w:t>
      </w:r>
      <w:r w:rsidRPr="00943D4C">
        <w:rPr>
          <w:rFonts w:hint="eastAsia"/>
          <w:lang w:eastAsia="ja-JP"/>
        </w:rPr>
        <w:t xml:space="preserve"> </w:t>
      </w:r>
      <w:r w:rsidRPr="00943D4C">
        <w:rPr>
          <w:lang w:eastAsia="ja-JP"/>
        </w:rPr>
        <w:t>I</w:t>
      </w:r>
      <w:r w:rsidRPr="00943D4C">
        <w:rPr>
          <w:rFonts w:hint="eastAsia"/>
          <w:lang w:eastAsia="ja-JP"/>
        </w:rPr>
        <w:t>f the maximum number of BCD digits supported for global phonebook updating is less than</w:t>
      </w:r>
      <w:r w:rsidRPr="00943D4C">
        <w:rPr>
          <w:lang w:eastAsia="ja-JP"/>
        </w:rPr>
        <w:t xml:space="preserve"> in</w:t>
      </w:r>
      <w:r w:rsidRPr="00943D4C">
        <w:rPr>
          <w:rFonts w:hint="eastAsia"/>
          <w:lang w:eastAsia="ja-JP"/>
        </w:rPr>
        <w:t xml:space="preserve"> the requested input BCD number, then </w:t>
      </w:r>
      <w:r w:rsidRPr="00943D4C">
        <w:t>EF</w:t>
      </w:r>
      <w:r w:rsidRPr="00943D4C">
        <w:rPr>
          <w:vertAlign w:val="subscript"/>
        </w:rPr>
        <w:t>ADN</w:t>
      </w:r>
      <w:r w:rsidRPr="00943D4C">
        <w:t xml:space="preserve"> and EF</w:t>
      </w:r>
      <w:r w:rsidRPr="00943D4C">
        <w:rPr>
          <w:vertAlign w:val="subscript"/>
        </w:rPr>
        <w:t>EXT1</w:t>
      </w:r>
      <w:r w:rsidRPr="00943D4C">
        <w:rPr>
          <w:rFonts w:hint="eastAsia"/>
          <w:vertAlign w:val="subscript"/>
          <w:lang w:eastAsia="ja-JP"/>
        </w:rPr>
        <w:t xml:space="preserve"> </w:t>
      </w:r>
      <w:r w:rsidRPr="00943D4C">
        <w:t>shall</w:t>
      </w:r>
      <w:r w:rsidRPr="00943D4C">
        <w:rPr>
          <w:rFonts w:hint="eastAsia"/>
          <w:lang w:eastAsia="ja-JP"/>
        </w:rPr>
        <w:t xml:space="preserve"> contain the BCD number as entered on the MMI.</w:t>
      </w:r>
    </w:p>
    <w:p w:rsidR="00FA27EE" w:rsidRPr="00943D4C" w:rsidRDefault="00FA27EE">
      <w:pPr>
        <w:pStyle w:val="B1"/>
      </w:pPr>
      <w:r w:rsidRPr="00943D4C">
        <w:t>4)</w:t>
      </w:r>
      <w:r w:rsidRPr="00943D4C">
        <w:tab/>
        <w:t>After step d) the terminal shall have taken action to prevent storage of the extended BCD number, e.g. by giving an indication to the user or not allowing to enter the extended number. EF</w:t>
      </w:r>
      <w:r w:rsidRPr="00943D4C">
        <w:rPr>
          <w:vertAlign w:val="subscript"/>
        </w:rPr>
        <w:t>EXT1</w:t>
      </w:r>
      <w:r w:rsidRPr="00943D4C">
        <w:t xml:space="preserve"> shall have not been updated and the extension record identifier of the entry "Contact007"shall remain as "FF".</w:t>
      </w:r>
    </w:p>
    <w:p w:rsidR="00FA27EE" w:rsidRPr="00943D4C" w:rsidRDefault="00FA27EE">
      <w:pPr>
        <w:pStyle w:val="B1"/>
      </w:pPr>
      <w:r w:rsidRPr="00943D4C">
        <w:t>5)</w:t>
      </w:r>
      <w:r w:rsidRPr="00943D4C">
        <w:tab/>
        <w:t>After step e) records of EF</w:t>
      </w:r>
      <w:r w:rsidRPr="00943D4C">
        <w:rPr>
          <w:vertAlign w:val="subscript"/>
        </w:rPr>
        <w:t>ADN</w:t>
      </w:r>
      <w:r w:rsidRPr="00943D4C">
        <w:t xml:space="preserve"> and EF</w:t>
      </w:r>
      <w:r w:rsidRPr="00943D4C">
        <w:rPr>
          <w:vertAlign w:val="subscript"/>
        </w:rPr>
        <w:t>EXT1</w:t>
      </w:r>
      <w:r w:rsidRPr="00943D4C">
        <w:t xml:space="preserve"> which were used to store the data for the phonebook entry "Contact001" shall be empty</w:t>
      </w:r>
      <w:r w:rsidRPr="00943D4C">
        <w:rPr>
          <w:rFonts w:hint="eastAsia"/>
          <w:lang w:eastAsia="ja-JP"/>
        </w:rPr>
        <w:t xml:space="preserve">, i.e. </w:t>
      </w:r>
      <w:r w:rsidRPr="00943D4C">
        <w:rPr>
          <w:lang w:eastAsia="ja-JP"/>
        </w:rPr>
        <w:t xml:space="preserve">the </w:t>
      </w:r>
      <w:r w:rsidRPr="00943D4C">
        <w:t>EF</w:t>
      </w:r>
      <w:r w:rsidRPr="00943D4C">
        <w:rPr>
          <w:vertAlign w:val="subscript"/>
        </w:rPr>
        <w:t>ADN</w:t>
      </w:r>
      <w:r w:rsidRPr="00943D4C">
        <w:rPr>
          <w:rFonts w:hint="eastAsia"/>
          <w:vertAlign w:val="subscript"/>
          <w:lang w:eastAsia="ja-JP"/>
        </w:rPr>
        <w:t xml:space="preserve"> </w:t>
      </w:r>
      <w:r w:rsidRPr="00943D4C">
        <w:rPr>
          <w:lang w:eastAsia="ja-JP"/>
        </w:rPr>
        <w:t>record s</w:t>
      </w:r>
      <w:r w:rsidRPr="00943D4C">
        <w:rPr>
          <w:rFonts w:hint="eastAsia"/>
          <w:lang w:eastAsia="ja-JP"/>
        </w:rPr>
        <w:t xml:space="preserve">hall be </w:t>
      </w:r>
      <w:r w:rsidRPr="00943D4C">
        <w:t>"</w:t>
      </w:r>
      <w:r w:rsidRPr="00943D4C">
        <w:rPr>
          <w:rFonts w:hint="eastAsia"/>
          <w:lang w:eastAsia="ja-JP"/>
        </w:rPr>
        <w:t>FF</w:t>
      </w:r>
      <w:r w:rsidR="00967B96" w:rsidRPr="00943D4C">
        <w:rPr>
          <w:lang w:eastAsia="ja-JP"/>
        </w:rPr>
        <w:t>…</w:t>
      </w:r>
      <w:r w:rsidRPr="00943D4C">
        <w:rPr>
          <w:rFonts w:hint="eastAsia"/>
          <w:lang w:eastAsia="ja-JP"/>
        </w:rPr>
        <w:t xml:space="preserve"> FF</w:t>
      </w:r>
      <w:r w:rsidRPr="00943D4C">
        <w:t>"</w:t>
      </w:r>
      <w:r w:rsidRPr="00943D4C">
        <w:rPr>
          <w:rFonts w:hint="eastAsia"/>
          <w:lang w:eastAsia="ja-JP"/>
        </w:rPr>
        <w:t xml:space="preserve"> and </w:t>
      </w:r>
      <w:r w:rsidRPr="00943D4C">
        <w:rPr>
          <w:lang w:eastAsia="ja-JP"/>
        </w:rPr>
        <w:t xml:space="preserve">the </w:t>
      </w:r>
      <w:r w:rsidRPr="00943D4C">
        <w:t>EF</w:t>
      </w:r>
      <w:r w:rsidRPr="00943D4C">
        <w:rPr>
          <w:vertAlign w:val="subscript"/>
        </w:rPr>
        <w:t>EXT1</w:t>
      </w:r>
      <w:r w:rsidRPr="00943D4C">
        <w:rPr>
          <w:rFonts w:hint="eastAsia"/>
          <w:vertAlign w:val="subscript"/>
          <w:lang w:eastAsia="ja-JP"/>
        </w:rPr>
        <w:t xml:space="preserve"> </w:t>
      </w:r>
      <w:r w:rsidRPr="00943D4C">
        <w:t>record shall</w:t>
      </w:r>
      <w:r w:rsidRPr="00943D4C">
        <w:rPr>
          <w:rFonts w:hint="eastAsia"/>
          <w:lang w:eastAsia="ja-JP"/>
        </w:rPr>
        <w:t xml:space="preserve"> be </w:t>
      </w:r>
      <w:r w:rsidRPr="00943D4C">
        <w:t>"</w:t>
      </w:r>
      <w:r w:rsidRPr="00943D4C">
        <w:rPr>
          <w:rFonts w:hint="eastAsia"/>
          <w:lang w:eastAsia="ja-JP"/>
        </w:rPr>
        <w:t>00FF</w:t>
      </w:r>
      <w:r w:rsidR="00967B96" w:rsidRPr="00943D4C">
        <w:rPr>
          <w:lang w:eastAsia="ja-JP"/>
        </w:rPr>
        <w:t>…</w:t>
      </w:r>
      <w:r w:rsidRPr="00943D4C">
        <w:rPr>
          <w:rFonts w:hint="eastAsia"/>
          <w:lang w:eastAsia="ja-JP"/>
        </w:rPr>
        <w:t xml:space="preserve"> FF.</w:t>
      </w:r>
      <w:r w:rsidRPr="00943D4C">
        <w:t>"</w:t>
      </w:r>
    </w:p>
    <w:p w:rsidR="00FA27EE" w:rsidRPr="00943D4C" w:rsidRDefault="00FA27EE">
      <w:pPr>
        <w:pStyle w:val="B1"/>
      </w:pPr>
      <w:r w:rsidRPr="00943D4C">
        <w:t>6)</w:t>
      </w:r>
      <w:r w:rsidRPr="00943D4C">
        <w:tab/>
        <w:t>After step f) the record  of EF</w:t>
      </w:r>
      <w:r w:rsidRPr="00943D4C">
        <w:rPr>
          <w:vertAlign w:val="subscript"/>
        </w:rPr>
        <w:t>EXT1</w:t>
      </w:r>
      <w:r w:rsidRPr="00943D4C">
        <w:t xml:space="preserve"> which was used to store the BCD number extension "777888999" shall be empty and the record used for storing the entry with the alpha identifier "Contact002" of EF</w:t>
      </w:r>
      <w:r w:rsidRPr="00943D4C">
        <w:rPr>
          <w:vertAlign w:val="subscript"/>
        </w:rPr>
        <w:t>ADN</w:t>
      </w:r>
      <w:r w:rsidRPr="00943D4C">
        <w:t xml:space="preserve"> shall contain the BCD number "22446622446600" and the extension record identifier "FF".</w:t>
      </w:r>
    </w:p>
    <w:p w:rsidR="00FA27EE" w:rsidRPr="00943D4C" w:rsidRDefault="00FA27EE">
      <w:pPr>
        <w:pStyle w:val="B1"/>
      </w:pPr>
      <w:r w:rsidRPr="00943D4C">
        <w:lastRenderedPageBreak/>
        <w:t>7)</w:t>
      </w:r>
      <w:r w:rsidRPr="00943D4C">
        <w:tab/>
        <w:t>After step g) a record of EF</w:t>
      </w:r>
      <w:r w:rsidRPr="00943D4C">
        <w:rPr>
          <w:vertAlign w:val="subscript"/>
        </w:rPr>
        <w:t>ADN</w:t>
      </w:r>
      <w:r w:rsidRPr="00943D4C">
        <w:t xml:space="preserve"> shall contain "NewContact" as alpha identifier, "12345678901234567890" as BCD number and shall use an extension record identifier unequal to "FF".</w:t>
      </w:r>
    </w:p>
    <w:p w:rsidR="00FA27EE" w:rsidRPr="00943D4C" w:rsidRDefault="00FA27EE">
      <w:pPr>
        <w:ind w:left="568"/>
      </w:pPr>
      <w:r w:rsidRPr="00943D4C">
        <w:t>The EF</w:t>
      </w:r>
      <w:r w:rsidRPr="00943D4C">
        <w:rPr>
          <w:vertAlign w:val="subscript"/>
        </w:rPr>
        <w:t xml:space="preserve">EXT1 </w:t>
      </w:r>
      <w:r w:rsidRPr="00943D4C">
        <w:t>record which was indicated in the EF</w:t>
      </w:r>
      <w:r w:rsidRPr="00943D4C">
        <w:rPr>
          <w:vertAlign w:val="subscript"/>
        </w:rPr>
        <w:t>ADN</w:t>
      </w:r>
      <w:r w:rsidRPr="00943D4C">
        <w:t xml:space="preserve"> record used in this case shall contain "Additional data" as record type, "12345678901234567890" as BCD number and an extension record identifier unequal to "FF", while the EF</w:t>
      </w:r>
      <w:r w:rsidRPr="00943D4C">
        <w:rPr>
          <w:vertAlign w:val="subscript"/>
        </w:rPr>
        <w:t>EXT1</w:t>
      </w:r>
      <w:r w:rsidRPr="00943D4C">
        <w:t xml:space="preserve"> record used to continue the chain inside EF</w:t>
      </w:r>
      <w:r w:rsidRPr="00943D4C">
        <w:rPr>
          <w:vertAlign w:val="subscript"/>
        </w:rPr>
        <w:t xml:space="preserve">EXT1 </w:t>
      </w:r>
      <w:r w:rsidRPr="00943D4C">
        <w:t>shall contain "Additional data" as record type, "123456789012" as BCD number and "FF" as extension record identifier.</w:t>
      </w:r>
    </w:p>
    <w:p w:rsidR="00FA27EE" w:rsidRPr="00943D4C" w:rsidRDefault="00FA27EE">
      <w:pPr>
        <w:ind w:left="568"/>
      </w:pPr>
      <w:r w:rsidRPr="00943D4C">
        <w:rPr>
          <w:rFonts w:hint="eastAsia"/>
          <w:lang w:eastAsia="ja-JP"/>
        </w:rPr>
        <w:t xml:space="preserve">If the maximum number of BCD digits supported for global phonebook updating is less than the requested input BCD number, then </w:t>
      </w:r>
      <w:r w:rsidRPr="00943D4C">
        <w:t>EF</w:t>
      </w:r>
      <w:r w:rsidRPr="00943D4C">
        <w:rPr>
          <w:vertAlign w:val="subscript"/>
        </w:rPr>
        <w:t>ADN</w:t>
      </w:r>
      <w:r w:rsidRPr="00943D4C">
        <w:t xml:space="preserve"> and EF</w:t>
      </w:r>
      <w:r w:rsidRPr="00943D4C">
        <w:rPr>
          <w:vertAlign w:val="subscript"/>
        </w:rPr>
        <w:t>EXT1</w:t>
      </w:r>
      <w:r w:rsidRPr="00943D4C">
        <w:rPr>
          <w:rFonts w:hint="eastAsia"/>
          <w:vertAlign w:val="subscript"/>
          <w:lang w:eastAsia="ja-JP"/>
        </w:rPr>
        <w:t xml:space="preserve"> </w:t>
      </w:r>
      <w:r w:rsidRPr="00943D4C">
        <w:t>shall</w:t>
      </w:r>
      <w:r w:rsidRPr="00943D4C">
        <w:rPr>
          <w:rFonts w:hint="eastAsia"/>
          <w:lang w:eastAsia="ja-JP"/>
        </w:rPr>
        <w:t xml:space="preserve"> contain the BCD number as enter</w:t>
      </w:r>
      <w:r w:rsidRPr="00943D4C">
        <w:rPr>
          <w:lang w:eastAsia="ja-JP"/>
        </w:rPr>
        <w:t>e</w:t>
      </w:r>
      <w:r w:rsidRPr="00943D4C">
        <w:rPr>
          <w:rFonts w:hint="eastAsia"/>
          <w:lang w:eastAsia="ja-JP"/>
        </w:rPr>
        <w:t>d on the MMI.</w:t>
      </w:r>
    </w:p>
    <w:p w:rsidR="00FA27EE" w:rsidRPr="00943D4C" w:rsidRDefault="00FA27EE" w:rsidP="005E7542">
      <w:pPr>
        <w:pStyle w:val="B1"/>
      </w:pPr>
      <w:r w:rsidRPr="00943D4C">
        <w:t>8)</w:t>
      </w:r>
      <w:r w:rsidRPr="00943D4C">
        <w:tab/>
        <w:t>After step h) the record  of EF</w:t>
      </w:r>
      <w:r w:rsidRPr="00943D4C">
        <w:rPr>
          <w:vertAlign w:val="subscript"/>
        </w:rPr>
        <w:t>ADN</w:t>
      </w:r>
      <w:r w:rsidRPr="00943D4C">
        <w:t xml:space="preserve"> which was used to store the data for "Contact003" and the related records of EF</w:t>
      </w:r>
      <w:r w:rsidRPr="00943D4C">
        <w:rPr>
          <w:vertAlign w:val="subscript"/>
        </w:rPr>
        <w:t>EXT1</w:t>
      </w:r>
      <w:r w:rsidRPr="00943D4C">
        <w:t xml:space="preserve"> shall be empty.</w:t>
      </w:r>
    </w:p>
    <w:p w:rsidR="00FA27EE" w:rsidRPr="00943D4C" w:rsidRDefault="00FA27EE">
      <w:pPr>
        <w:pStyle w:val="Heading3"/>
      </w:pPr>
      <w:bookmarkStart w:id="678" w:name="_Toc10738881"/>
      <w:r w:rsidRPr="00943D4C">
        <w:t>8.1.4</w:t>
      </w:r>
      <w:r w:rsidRPr="00943D4C">
        <w:tab/>
        <w:t>Phonebook selection</w:t>
      </w:r>
      <w:bookmarkEnd w:id="678"/>
    </w:p>
    <w:p w:rsidR="00FA27EE" w:rsidRPr="00943D4C" w:rsidRDefault="00FA27EE">
      <w:pPr>
        <w:pStyle w:val="Heading4"/>
      </w:pPr>
      <w:bookmarkStart w:id="679" w:name="_Toc10738882"/>
      <w:r w:rsidRPr="00943D4C">
        <w:t>8.1.4.1</w:t>
      </w:r>
      <w:r w:rsidRPr="00943D4C">
        <w:tab/>
        <w:t>Definition and applicability</w:t>
      </w:r>
      <w:bookmarkEnd w:id="679"/>
    </w:p>
    <w:p w:rsidR="00FA27EE" w:rsidRPr="00943D4C" w:rsidRDefault="00FA27EE">
      <w:pPr>
        <w:pStyle w:val="B1"/>
        <w:ind w:left="0" w:firstLine="0"/>
        <w:rPr>
          <w:lang w:val="en-AU"/>
        </w:rPr>
      </w:pPr>
      <w:r w:rsidRPr="00943D4C">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rsidR="00FA27EE" w:rsidRPr="00943D4C" w:rsidRDefault="005E7542" w:rsidP="005E7542">
      <w:pPr>
        <w:pStyle w:val="Heading4"/>
      </w:pPr>
      <w:bookmarkStart w:id="680" w:name="_Toc10738883"/>
      <w:r w:rsidRPr="00943D4C">
        <w:t>8.1.4.2</w:t>
      </w:r>
      <w:r w:rsidRPr="00943D4C">
        <w:tab/>
      </w:r>
      <w:r w:rsidR="00FA27EE" w:rsidRPr="00943D4C">
        <w:t>Conformance requirement</w:t>
      </w:r>
      <w:bookmarkEnd w:id="680"/>
    </w:p>
    <w:p w:rsidR="00FA27EE" w:rsidRPr="00943D4C" w:rsidRDefault="00FA27EE">
      <w:pPr>
        <w:pStyle w:val="B1"/>
        <w:keepNext/>
        <w:keepLines/>
        <w:ind w:left="284" w:firstLine="0"/>
      </w:pPr>
      <w:r w:rsidRPr="00943D4C">
        <w:t>The terminal shall support the global and the application specific phonebooks as defined in TS 31.102 [4], subclause 4.4.2.</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subclause 4.4.2.</w:t>
      </w:r>
    </w:p>
    <w:p w:rsidR="00FA27EE" w:rsidRPr="00943D4C" w:rsidRDefault="00FA27EE">
      <w:pPr>
        <w:pStyle w:val="Heading4"/>
      </w:pPr>
      <w:bookmarkStart w:id="681" w:name="_Toc10738884"/>
      <w:r w:rsidRPr="00943D4C">
        <w:t>8.1.4.3</w:t>
      </w:r>
      <w:r w:rsidRPr="00943D4C">
        <w:tab/>
        <w:t>Test purpose</w:t>
      </w:r>
      <w:bookmarkEnd w:id="681"/>
    </w:p>
    <w:p w:rsidR="00FA27EE" w:rsidRPr="00943D4C" w:rsidRDefault="00FA27EE">
      <w:pPr>
        <w:pStyle w:val="B1"/>
        <w:ind w:left="851" w:hanging="491"/>
        <w:rPr>
          <w:lang w:val="en-AU"/>
        </w:rPr>
      </w:pPr>
      <w:r w:rsidRPr="00943D4C">
        <w:rPr>
          <w:lang w:val="en-AU"/>
        </w:rPr>
        <w:t>1)</w:t>
      </w:r>
      <w:r w:rsidRPr="00943D4C">
        <w:rPr>
          <w:lang w:val="en-AU"/>
        </w:rPr>
        <w:tab/>
        <w:t>To verify that the terminal offers a possibility to select which phonebook the user would like to select if both, the global and the local phonebook, co-exist.</w:t>
      </w:r>
    </w:p>
    <w:p w:rsidR="00FA27EE" w:rsidRPr="00943D4C" w:rsidRDefault="00FA27EE">
      <w:pPr>
        <w:pStyle w:val="B1"/>
        <w:ind w:left="360" w:firstLine="0"/>
        <w:rPr>
          <w:lang w:val="en-AU"/>
        </w:rPr>
      </w:pPr>
      <w:r w:rsidRPr="00943D4C">
        <w:rPr>
          <w:lang w:val="en-AU"/>
        </w:rPr>
        <w:t>2)</w:t>
      </w:r>
      <w:r w:rsidRPr="00943D4C">
        <w:rPr>
          <w:lang w:val="en-AU"/>
        </w:rPr>
        <w:tab/>
        <w:t>To verify that the data contained in the local phonebook can be read and updated correctly.</w:t>
      </w:r>
    </w:p>
    <w:p w:rsidR="00FA27EE" w:rsidRPr="00943D4C" w:rsidRDefault="00FA27EE">
      <w:pPr>
        <w:pStyle w:val="B1"/>
        <w:ind w:left="360" w:firstLine="0"/>
        <w:rPr>
          <w:lang w:val="en-AU"/>
        </w:rPr>
      </w:pPr>
      <w:r w:rsidRPr="00943D4C">
        <w:rPr>
          <w:lang w:val="en-AU"/>
        </w:rPr>
        <w:t>3)</w:t>
      </w:r>
      <w:r w:rsidRPr="00943D4C">
        <w:rPr>
          <w:lang w:val="en-AU"/>
        </w:rPr>
        <w:tab/>
        <w:t>To verify that the data contained in the global phonebook can be read and updated correctly.</w:t>
      </w:r>
    </w:p>
    <w:p w:rsidR="00FA27EE" w:rsidRPr="00943D4C" w:rsidRDefault="00FA27EE">
      <w:pPr>
        <w:pStyle w:val="Heading4"/>
      </w:pPr>
      <w:bookmarkStart w:id="682" w:name="_Toc10738885"/>
      <w:r w:rsidRPr="00943D4C">
        <w:t>8.1.4.4</w:t>
      </w:r>
      <w:r w:rsidRPr="00943D4C">
        <w:tab/>
        <w:t>Method of test</w:t>
      </w:r>
      <w:bookmarkEnd w:id="682"/>
    </w:p>
    <w:p w:rsidR="00FA27EE" w:rsidRPr="00943D4C" w:rsidRDefault="00FA27EE">
      <w:pPr>
        <w:pStyle w:val="Heading5"/>
      </w:pPr>
      <w:bookmarkStart w:id="683" w:name="_Toc10738886"/>
      <w:r w:rsidRPr="00943D4C">
        <w:t>8.1.4.4.1</w:t>
      </w:r>
      <w:r w:rsidRPr="00943D4C">
        <w:tab/>
        <w:t>Initial conditions</w:t>
      </w:r>
      <w:bookmarkEnd w:id="683"/>
    </w:p>
    <w:p w:rsidR="00FA27EE" w:rsidRPr="00943D4C" w:rsidRDefault="00FA27EE">
      <w:r w:rsidRPr="00943D4C">
        <w:t>The terminal is connected to the USIM Simulator.</w:t>
      </w:r>
    </w:p>
    <w:p w:rsidR="00FA27EE" w:rsidRPr="00943D4C" w:rsidRDefault="00FA27EE">
      <w:r w:rsidRPr="00943D4C">
        <w:t>The default USIM is used with the following exceptions:</w:t>
      </w:r>
    </w:p>
    <w:p w:rsidR="00FA27EE" w:rsidRPr="00943D4C" w:rsidRDefault="00FA27EE">
      <w:r w:rsidRPr="00943D4C">
        <w:t>The local and the global phonebook are both present.</w:t>
      </w:r>
    </w:p>
    <w:p w:rsidR="00FA27EE" w:rsidRPr="00943D4C" w:rsidRDefault="00FA27EE">
      <w:r w:rsidRPr="00943D4C">
        <w:t>The local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local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10 records, each record non-empty and unique.</w:t>
      </w:r>
    </w:p>
    <w:p w:rsidR="00FA27EE" w:rsidRPr="00943D4C" w:rsidRDefault="00FA27EE">
      <w:pPr>
        <w:pStyle w:val="EW"/>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lastRenderedPageBreak/>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None.</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r w:rsidRPr="00943D4C">
        <w:t>The global phonebook shall contain:</w:t>
      </w:r>
    </w:p>
    <w:p w:rsidR="00FA27EE" w:rsidRPr="00943D4C" w:rsidRDefault="00FA27EE">
      <w:pPr>
        <w:rPr>
          <w:b/>
        </w:rPr>
      </w:pPr>
      <w:r w:rsidRPr="00943D4C">
        <w:rPr>
          <w:b/>
        </w:rPr>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is present in the global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8 records, records 3 and 6 empty, each non-empty record unique.</w:t>
      </w:r>
    </w:p>
    <w:p w:rsidR="00FA27EE" w:rsidRPr="00943D4C" w:rsidRDefault="00FA27EE"/>
    <w:p w:rsidR="00FA27EE" w:rsidRPr="00943D4C" w:rsidRDefault="00FA27EE">
      <w:pPr>
        <w:pStyle w:val="EW"/>
        <w:tabs>
          <w:tab w:val="left" w:pos="3969"/>
        </w:tabs>
      </w:pPr>
      <w:r w:rsidRPr="00943D4C">
        <w:t>Record 1:</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"Contact001";</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001;</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31</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F1</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2:</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"Contact002";</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lastRenderedPageBreak/>
        <w:tab/>
        <w:t>Dialled number:</w:t>
      </w:r>
      <w:r w:rsidRPr="00943D4C">
        <w:tab/>
        <w:t>002;</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32</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F2</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0041;</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14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7:</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"Contact007";</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007;</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7:</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37</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F7</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Pr>
        <w:pStyle w:val="EW"/>
        <w:tabs>
          <w:tab w:val="left" w:pos="3969"/>
        </w:tabs>
      </w:pPr>
    </w:p>
    <w:p w:rsidR="00FA27EE" w:rsidRPr="00943D4C" w:rsidRDefault="00FA27EE">
      <w:pPr>
        <w:pStyle w:val="EW"/>
        <w:tabs>
          <w:tab w:val="left" w:pos="3969"/>
        </w:tabs>
      </w:pPr>
      <w:r w:rsidRPr="00943D4C">
        <w:lastRenderedPageBreak/>
        <w:t>Record 8:</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"Contact008";</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008;</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8:</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38</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F8</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Pr>
        <w:pStyle w:val="FP"/>
      </w:pPr>
    </w:p>
    <w:p w:rsidR="00FA27EE" w:rsidRPr="00943D4C" w:rsidRDefault="00FA27EE">
      <w:pPr>
        <w:pStyle w:val="Heading5"/>
      </w:pPr>
      <w:bookmarkStart w:id="684" w:name="_Toc10738887"/>
      <w:r w:rsidRPr="00943D4C">
        <w:t>8.1.4.4.2</w:t>
      </w:r>
      <w:r w:rsidRPr="00943D4C">
        <w:tab/>
        <w:t>Procedure</w:t>
      </w:r>
      <w:bookmarkEnd w:id="684"/>
    </w:p>
    <w:p w:rsidR="00FA27EE" w:rsidRPr="00943D4C" w:rsidRDefault="00FA27EE">
      <w:pPr>
        <w:pStyle w:val="B1"/>
        <w:ind w:left="851" w:hanging="491"/>
      </w:pPr>
      <w:r w:rsidRPr="00943D4C">
        <w:t>a)</w:t>
      </w:r>
      <w:r w:rsidRPr="00943D4C">
        <w:tab/>
        <w:t>The terminal is switched on and the USIM application shall be activated.</w:t>
      </w:r>
    </w:p>
    <w:p w:rsidR="00FA27EE" w:rsidRPr="00943D4C" w:rsidRDefault="00FA27EE">
      <w:pPr>
        <w:pStyle w:val="B1"/>
        <w:ind w:left="851" w:hanging="491"/>
      </w:pPr>
      <w:r w:rsidRPr="00943D4C">
        <w:t>b)</w:t>
      </w:r>
      <w:r w:rsidRPr="00943D4C">
        <w:tab/>
        <w:t>The user shall use an MMI dependent procedure to select the global phonebook.</w:t>
      </w:r>
    </w:p>
    <w:p w:rsidR="00FA27EE" w:rsidRPr="00943D4C" w:rsidRDefault="00FA27EE">
      <w:pPr>
        <w:pStyle w:val="B1"/>
        <w:ind w:left="851" w:hanging="491"/>
      </w:pPr>
      <w:r w:rsidRPr="00943D4C">
        <w:t>c)</w:t>
      </w:r>
      <w:r w:rsidRPr="00943D4C">
        <w:tab/>
        <w:t>The global phonebook record with the alpha identifier "Contact005" and the associated dialling number shall be read by the user.</w:t>
      </w:r>
    </w:p>
    <w:p w:rsidR="00FA27EE" w:rsidRPr="00943D4C" w:rsidRDefault="00FA27EE">
      <w:pPr>
        <w:pStyle w:val="B1"/>
        <w:ind w:left="851" w:hanging="491"/>
      </w:pPr>
      <w:r w:rsidRPr="00943D4C">
        <w:t>d)</w:t>
      </w:r>
      <w:r w:rsidRPr="00943D4C">
        <w:tab/>
        <w:t>The dialling number of the global phonebook record with the alpha identifier "Contact005" shall be set to "+1122330".</w:t>
      </w:r>
    </w:p>
    <w:p w:rsidR="00FA27EE" w:rsidRPr="00943D4C" w:rsidRDefault="00FA27EE">
      <w:pPr>
        <w:pStyle w:val="B1"/>
        <w:ind w:left="851" w:hanging="491"/>
      </w:pPr>
      <w:r w:rsidRPr="00943D4C">
        <w:t>e)</w:t>
      </w:r>
      <w:r w:rsidRPr="00943D4C">
        <w:tab/>
        <w:t>A new entry with the values "Contact006" as alpha identifier and "+9876543210" as associated dialling number shall be added to the global phonebook.</w:t>
      </w:r>
    </w:p>
    <w:p w:rsidR="00FA27EE" w:rsidRPr="00943D4C" w:rsidRDefault="00FA27EE">
      <w:pPr>
        <w:pStyle w:val="B1"/>
        <w:ind w:left="851" w:hanging="491"/>
      </w:pPr>
      <w:r w:rsidRPr="00943D4C">
        <w:t>f)</w:t>
      </w:r>
      <w:r w:rsidRPr="00943D4C">
        <w:tab/>
        <w:t>The user shall use an MMI dependent procedure to select the local phonebook.</w:t>
      </w:r>
    </w:p>
    <w:p w:rsidR="00FA27EE" w:rsidRPr="00943D4C" w:rsidRDefault="00FA27EE">
      <w:pPr>
        <w:pStyle w:val="B1"/>
        <w:ind w:left="851" w:hanging="491"/>
      </w:pPr>
      <w:r w:rsidRPr="00943D4C">
        <w:t>g)</w:t>
      </w:r>
      <w:r w:rsidRPr="00943D4C">
        <w:tab/>
        <w:t>The local phonebook record with the alpha identifier "Contact005" and the associated dialling number shall be read by the user.</w:t>
      </w:r>
    </w:p>
    <w:p w:rsidR="00FA27EE" w:rsidRPr="00943D4C" w:rsidRDefault="00FA27EE">
      <w:pPr>
        <w:pStyle w:val="B1"/>
        <w:ind w:left="851" w:hanging="491"/>
      </w:pPr>
      <w:r w:rsidRPr="00943D4C">
        <w:t>h)</w:t>
      </w:r>
      <w:r w:rsidRPr="00943D4C">
        <w:tab/>
        <w:t>The dialling number of the local phonebook record with the alpha identifier "Contact005" shall be set to "+11223345".</w:t>
      </w:r>
    </w:p>
    <w:p w:rsidR="00FA27EE" w:rsidRPr="00943D4C" w:rsidRDefault="00FA27EE">
      <w:pPr>
        <w:pStyle w:val="B1"/>
        <w:ind w:left="851" w:firstLine="0"/>
      </w:pPr>
      <w:r w:rsidRPr="00943D4C">
        <w:t>i)</w:t>
      </w:r>
      <w:r w:rsidRPr="00943D4C">
        <w:tab/>
        <w:t>The user shall try to add a new entry with the values "Contact007" as alpha identifier and "+007" as associated dialling number to the local phonebook.</w:t>
      </w:r>
    </w:p>
    <w:p w:rsidR="00FA27EE" w:rsidRPr="00943D4C" w:rsidRDefault="00FA27EE">
      <w:pPr>
        <w:pStyle w:val="B1"/>
        <w:ind w:left="851" w:hanging="491"/>
      </w:pPr>
      <w:r w:rsidRPr="00943D4C">
        <w:t>j)</w:t>
      </w:r>
      <w:r w:rsidRPr="00943D4C">
        <w:tab/>
        <w:t>The user shall delete the entry "Contact004" from the local phonebook.</w:t>
      </w:r>
    </w:p>
    <w:p w:rsidR="00FA27EE" w:rsidRPr="00943D4C" w:rsidRDefault="00FA27EE">
      <w:pPr>
        <w:pStyle w:val="B1"/>
        <w:ind w:left="851" w:hanging="491"/>
      </w:pPr>
      <w:r w:rsidRPr="00943D4C">
        <w:t>k)</w:t>
      </w:r>
      <w:r w:rsidRPr="00943D4C">
        <w:tab/>
        <w:t>The user shall add a new entry with the values "Contact007" as alpha identifier and "+007" as associated dialling number to the local phonebook.</w:t>
      </w:r>
    </w:p>
    <w:p w:rsidR="00FA27EE" w:rsidRPr="00943D4C" w:rsidRDefault="00FA27EE">
      <w:pPr>
        <w:pStyle w:val="B1"/>
        <w:ind w:left="851" w:hanging="491"/>
      </w:pPr>
      <w:r w:rsidRPr="00943D4C">
        <w:t>l)</w:t>
      </w:r>
      <w:r w:rsidRPr="00943D4C">
        <w:tab/>
        <w:t>The user shall use an MMI dependent procedure to select the global phonebook.</w:t>
      </w:r>
    </w:p>
    <w:p w:rsidR="00FA27EE" w:rsidRPr="00943D4C" w:rsidRDefault="00FA27EE">
      <w:pPr>
        <w:pStyle w:val="B1"/>
        <w:ind w:left="360" w:firstLine="0"/>
      </w:pPr>
      <w:r w:rsidRPr="00943D4C">
        <w:t>m)</w:t>
      </w:r>
      <w:r w:rsidRPr="00943D4C">
        <w:tab/>
        <w:t>The user shall delete the entry "Contact007" from the global phonebook.</w:t>
      </w:r>
    </w:p>
    <w:p w:rsidR="00FA27EE" w:rsidRPr="00943D4C" w:rsidRDefault="00FA27EE">
      <w:pPr>
        <w:pStyle w:val="B1"/>
        <w:ind w:left="851" w:hanging="491"/>
      </w:pPr>
      <w:r w:rsidRPr="00943D4C">
        <w:t>n)</w:t>
      </w:r>
      <w:r w:rsidRPr="00943D4C">
        <w:tab/>
        <w:t>The terminal is switched off.</w:t>
      </w:r>
    </w:p>
    <w:p w:rsidR="00FA27EE" w:rsidRPr="00943D4C" w:rsidRDefault="00FA27EE">
      <w:pPr>
        <w:pStyle w:val="Heading4"/>
      </w:pPr>
      <w:bookmarkStart w:id="685" w:name="_Toc10738888"/>
      <w:r w:rsidRPr="00943D4C">
        <w:t>8.1.4.5</w:t>
      </w:r>
      <w:r w:rsidRPr="00943D4C">
        <w:tab/>
        <w:t>Acceptance criteria</w:t>
      </w:r>
      <w:bookmarkEnd w:id="685"/>
    </w:p>
    <w:p w:rsidR="00FA27EE" w:rsidRPr="00943D4C" w:rsidRDefault="00FA27EE">
      <w:pPr>
        <w:pStyle w:val="B1"/>
        <w:ind w:left="851" w:hanging="567"/>
      </w:pPr>
      <w:r w:rsidRPr="00943D4C">
        <w:t>1)</w:t>
      </w:r>
      <w:r w:rsidRPr="00943D4C">
        <w:tab/>
        <w:t>After step a) the terminal shall have activated the USIM application, shall have read the status of the local Phonebook in EF</w:t>
      </w:r>
      <w:r w:rsidRPr="00943D4C">
        <w:rPr>
          <w:vertAlign w:val="subscript"/>
        </w:rPr>
        <w:t>UST</w:t>
      </w:r>
      <w:r w:rsidRPr="00943D4C">
        <w:t>.</w:t>
      </w:r>
    </w:p>
    <w:p w:rsidR="00FA27EE" w:rsidRPr="00943D4C" w:rsidRDefault="00FA27EE">
      <w:pPr>
        <w:pStyle w:val="B1"/>
        <w:ind w:left="851" w:hanging="567"/>
      </w:pPr>
      <w:r w:rsidRPr="00943D4C">
        <w:t>2)</w:t>
      </w:r>
      <w:r w:rsidRPr="00943D4C">
        <w:tab/>
        <w:t>After step b)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ind w:left="851" w:hanging="567"/>
      </w:pPr>
      <w:r w:rsidRPr="00943D4C">
        <w:t>3)</w:t>
      </w:r>
      <w:r w:rsidRPr="00943D4C">
        <w:tab/>
        <w:t>After step c) the terminal shall have read the global phonebook record which is used to store the enrty "Contact005" and shall have presented the alpha identifier "Contact005" and the dialling number "+1234" to the user.</w:t>
      </w:r>
    </w:p>
    <w:p w:rsidR="00FA27EE" w:rsidRPr="00943D4C" w:rsidRDefault="00FA27EE">
      <w:pPr>
        <w:pStyle w:val="B1"/>
        <w:ind w:left="851" w:hanging="567"/>
      </w:pPr>
      <w:r w:rsidRPr="00943D4C">
        <w:lastRenderedPageBreak/>
        <w:t>4)</w:t>
      </w:r>
      <w:r w:rsidRPr="00943D4C">
        <w:tab/>
        <w:t>After step d) EF</w:t>
      </w:r>
      <w:r w:rsidRPr="00943D4C">
        <w:rPr>
          <w:vertAlign w:val="subscript"/>
        </w:rPr>
        <w:t>ADN</w:t>
      </w:r>
      <w:r w:rsidRPr="00943D4C">
        <w:t xml:space="preserve"> in the global phonebook shall contain a record with the alpha identifier "Contact005" with the new dialling number "+1122330" and the terminal shall have given an indication to the user that the phonebook update has been performed successfully.</w:t>
      </w:r>
    </w:p>
    <w:p w:rsidR="00FA27EE" w:rsidRPr="00943D4C" w:rsidRDefault="00FA27EE">
      <w:pPr>
        <w:pStyle w:val="B1"/>
        <w:ind w:left="851" w:hanging="567"/>
      </w:pPr>
      <w:r w:rsidRPr="00943D4C">
        <w:t>5)</w:t>
      </w:r>
      <w:r w:rsidRPr="00943D4C">
        <w:tab/>
        <w:t>After step e) a new record shall have been added to EF</w:t>
      </w:r>
      <w:r w:rsidRPr="00943D4C">
        <w:rPr>
          <w:vertAlign w:val="subscript"/>
        </w:rPr>
        <w:t>ADN</w:t>
      </w:r>
      <w:r w:rsidRPr="00943D4C">
        <w:t xml:space="preserve"> in the global phonebook with the alpha identifier "Contact006" and the dialling number string "+9876543210".</w:t>
      </w:r>
    </w:p>
    <w:p w:rsidR="00FA27EE" w:rsidRPr="00943D4C" w:rsidRDefault="00FA27EE">
      <w:pPr>
        <w:pStyle w:val="B1"/>
        <w:ind w:left="851" w:hanging="567"/>
      </w:pPr>
      <w:r w:rsidRPr="00943D4C">
        <w:t>6)</w:t>
      </w:r>
      <w:r w:rsidRPr="00943D4C">
        <w:tab/>
        <w:t>After step f) the terminal shall have selected the local phonebook and shall have read EF</w:t>
      </w:r>
      <w:r w:rsidRPr="00943D4C">
        <w:rPr>
          <w:vertAlign w:val="subscript"/>
        </w:rPr>
        <w:t>PBR</w:t>
      </w:r>
      <w:r w:rsidRPr="00943D4C">
        <w:t xml:space="preserve"> in the local phonebook.</w:t>
      </w:r>
    </w:p>
    <w:p w:rsidR="00FA27EE" w:rsidRPr="00943D4C" w:rsidRDefault="00FA27EE">
      <w:pPr>
        <w:pStyle w:val="B1"/>
        <w:ind w:left="851" w:hanging="567"/>
      </w:pPr>
      <w:r w:rsidRPr="00943D4C">
        <w:t>7)</w:t>
      </w:r>
      <w:r w:rsidRPr="00943D4C">
        <w:tab/>
        <w:t>After step g) the terminal shall have read the local phonebook record  which is used to store the entry "Contact005" and shall have presented the alpha identifier "Contact005" and the dialling number "+1234" to the user.</w:t>
      </w:r>
    </w:p>
    <w:p w:rsidR="00FA27EE" w:rsidRPr="00943D4C" w:rsidRDefault="00FA27EE">
      <w:pPr>
        <w:pStyle w:val="B1"/>
        <w:ind w:left="851" w:hanging="567"/>
      </w:pPr>
      <w:r w:rsidRPr="00943D4C">
        <w:t>8)</w:t>
      </w:r>
      <w:r w:rsidRPr="00943D4C">
        <w:tab/>
        <w:t>After step h) EF</w:t>
      </w:r>
      <w:r w:rsidRPr="00943D4C">
        <w:rPr>
          <w:vertAlign w:val="subscript"/>
        </w:rPr>
        <w:t>ADN</w:t>
      </w:r>
      <w:r w:rsidRPr="00943D4C">
        <w:t xml:space="preserve"> in the local phonebook shall contain a record with the alpha identifier "Conatct005" and with new dialling number "+11223345" and the terminal shall have given an indication to the user that the phonebook update has been performed successfully.</w:t>
      </w:r>
    </w:p>
    <w:p w:rsidR="00FA27EE" w:rsidRPr="00943D4C" w:rsidRDefault="00FA27EE">
      <w:pPr>
        <w:pStyle w:val="B1"/>
        <w:ind w:left="851" w:hanging="567"/>
      </w:pPr>
      <w:r w:rsidRPr="00943D4C">
        <w:t>9)</w:t>
      </w:r>
      <w:r w:rsidRPr="00943D4C">
        <w:tab/>
        <w:t>After step i) the terminal shall have given an indication that update of the local phonebook can't be performed. EF</w:t>
      </w:r>
      <w:r w:rsidRPr="00943D4C">
        <w:rPr>
          <w:vertAlign w:val="subscript"/>
        </w:rPr>
        <w:t xml:space="preserve">ADN </w:t>
      </w:r>
      <w:r w:rsidRPr="00943D4C">
        <w:t>shall have not been updated.</w:t>
      </w:r>
    </w:p>
    <w:p w:rsidR="00FA27EE" w:rsidRPr="00943D4C" w:rsidRDefault="00FA27EE">
      <w:pPr>
        <w:pStyle w:val="B1"/>
        <w:ind w:left="851" w:hanging="567"/>
      </w:pPr>
      <w:r w:rsidRPr="00943D4C">
        <w:t>10)</w:t>
      </w:r>
      <w:r w:rsidRPr="00943D4C">
        <w:tab/>
        <w:t>After step j) the local phonebook record which was used to store the entry "Contact004" shall be empty and the terminal shall have indicated that the deletion of the phonebook entry was performed successfully.</w:t>
      </w:r>
    </w:p>
    <w:p w:rsidR="00FA27EE" w:rsidRPr="00943D4C" w:rsidRDefault="00FA27EE">
      <w:pPr>
        <w:pStyle w:val="B1"/>
        <w:ind w:left="851" w:hanging="567"/>
      </w:pPr>
      <w:r w:rsidRPr="00943D4C">
        <w:t>11)</w:t>
      </w:r>
      <w:r w:rsidRPr="00943D4C">
        <w:tab/>
        <w:t>After step k) a new record shall have been added to EF</w:t>
      </w:r>
      <w:r w:rsidRPr="00943D4C">
        <w:rPr>
          <w:vertAlign w:val="subscript"/>
        </w:rPr>
        <w:t>ADN</w:t>
      </w:r>
      <w:r w:rsidRPr="00943D4C">
        <w:t xml:space="preserve"> in the local phonebook with the alpha identifier "Contact007" and the dialling number string "+007"</w:t>
      </w:r>
    </w:p>
    <w:p w:rsidR="00FA27EE" w:rsidRPr="00943D4C" w:rsidRDefault="00FA27EE">
      <w:pPr>
        <w:pStyle w:val="B1"/>
        <w:ind w:left="851" w:hanging="567"/>
      </w:pPr>
      <w:r w:rsidRPr="00943D4C">
        <w:t>12)</w:t>
      </w:r>
      <w:r w:rsidRPr="00943D4C">
        <w:tab/>
        <w:t>After step l) the terminal shall have selected the global phonebook and shall have read EF</w:t>
      </w:r>
      <w:r w:rsidRPr="00943D4C">
        <w:rPr>
          <w:vertAlign w:val="subscript"/>
        </w:rPr>
        <w:t>PBR</w:t>
      </w:r>
      <w:r w:rsidRPr="00943D4C">
        <w:t xml:space="preserve"> in the global phonebook.</w:t>
      </w:r>
    </w:p>
    <w:p w:rsidR="00FA27EE" w:rsidRPr="00943D4C" w:rsidRDefault="00FA27EE">
      <w:pPr>
        <w:pStyle w:val="B1"/>
        <w:ind w:left="851" w:hanging="567"/>
      </w:pPr>
      <w:r w:rsidRPr="00943D4C">
        <w:t>13)</w:t>
      </w:r>
      <w:r w:rsidRPr="00943D4C">
        <w:tab/>
        <w:t>After step m) the global phonebook record which was used to store the entry "Contact007" shall be empty and the terminal shall have indicated that the deletion of the phonebook entry was performed successfully.</w:t>
      </w:r>
    </w:p>
    <w:p w:rsidR="00FA27EE" w:rsidRPr="00943D4C" w:rsidRDefault="00FA27EE">
      <w:pPr>
        <w:pStyle w:val="Heading3"/>
      </w:pPr>
      <w:bookmarkStart w:id="686" w:name="_Toc10738889"/>
      <w:r w:rsidRPr="00943D4C">
        <w:t>8.1.5</w:t>
      </w:r>
      <w:r w:rsidRPr="00943D4C">
        <w:tab/>
        <w:t>Local Phonebook handling</w:t>
      </w:r>
      <w:bookmarkEnd w:id="686"/>
    </w:p>
    <w:p w:rsidR="00FA27EE" w:rsidRPr="00943D4C" w:rsidRDefault="00FA27EE">
      <w:pPr>
        <w:pStyle w:val="Heading4"/>
      </w:pPr>
      <w:bookmarkStart w:id="687" w:name="_Toc10738890"/>
      <w:r w:rsidRPr="00943D4C">
        <w:t>8.1.5.1</w:t>
      </w:r>
      <w:r w:rsidRPr="00943D4C">
        <w:tab/>
        <w:t>Definition and applicability</w:t>
      </w:r>
      <w:bookmarkEnd w:id="687"/>
    </w:p>
    <w:p w:rsidR="00FA27EE" w:rsidRPr="00943D4C" w:rsidRDefault="00FA27EE">
      <w:pPr>
        <w:pStyle w:val="B1"/>
        <w:ind w:left="0" w:firstLine="0"/>
        <w:rPr>
          <w:lang w:val="en-AU"/>
        </w:rPr>
      </w:pPr>
      <w:r w:rsidRPr="00943D4C">
        <w:t xml:space="preserve">The UICC may contain a global phonebook, or application specific phonebooks, or both in parallel. </w:t>
      </w:r>
    </w:p>
    <w:p w:rsidR="00FA27EE" w:rsidRPr="00943D4C" w:rsidRDefault="005E7542" w:rsidP="005E7542">
      <w:pPr>
        <w:pStyle w:val="Heading4"/>
      </w:pPr>
      <w:bookmarkStart w:id="688" w:name="_Toc10738891"/>
      <w:r w:rsidRPr="00943D4C">
        <w:t>8.1.5.2</w:t>
      </w:r>
      <w:r w:rsidRPr="00943D4C">
        <w:tab/>
      </w:r>
      <w:r w:rsidR="00FA27EE" w:rsidRPr="00943D4C">
        <w:t>Conformance requirement</w:t>
      </w:r>
      <w:bookmarkEnd w:id="688"/>
    </w:p>
    <w:p w:rsidR="00FA27EE" w:rsidRPr="00943D4C" w:rsidRDefault="00FA27EE">
      <w:pPr>
        <w:pStyle w:val="B1"/>
        <w:keepNext/>
        <w:keepLines/>
        <w:ind w:left="284" w:firstLine="0"/>
      </w:pPr>
      <w:r w:rsidRPr="00943D4C">
        <w:t>The terminal shall support the local phonebook as defined in TS 31.102 [4], subclause 4.4.2.</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subclause 4.4.2.</w:t>
      </w:r>
    </w:p>
    <w:p w:rsidR="00FA27EE" w:rsidRPr="00943D4C" w:rsidRDefault="00FA27EE">
      <w:pPr>
        <w:pStyle w:val="Heading4"/>
      </w:pPr>
      <w:bookmarkStart w:id="689" w:name="_Toc10738892"/>
      <w:r w:rsidRPr="00943D4C">
        <w:t>8.1.5.3</w:t>
      </w:r>
      <w:r w:rsidRPr="00943D4C">
        <w:tab/>
        <w:t>Test purpose</w:t>
      </w:r>
      <w:bookmarkEnd w:id="689"/>
    </w:p>
    <w:p w:rsidR="00FA27EE" w:rsidRPr="00943D4C" w:rsidRDefault="00FA27EE">
      <w:pPr>
        <w:pStyle w:val="B1"/>
        <w:ind w:left="0" w:firstLine="0"/>
        <w:rPr>
          <w:lang w:val="en-AU"/>
        </w:rPr>
      </w:pPr>
      <w:r w:rsidRPr="00943D4C">
        <w:rPr>
          <w:lang w:val="en-AU"/>
        </w:rPr>
        <w:t>1)</w:t>
      </w:r>
      <w:r w:rsidRPr="00943D4C">
        <w:rPr>
          <w:lang w:val="en-AU"/>
        </w:rPr>
        <w:tab/>
        <w:t>To verify that the terminal supports the local phonebook without existence of the global phonebook.</w:t>
      </w:r>
    </w:p>
    <w:p w:rsidR="00FA27EE" w:rsidRPr="00943D4C" w:rsidRDefault="00FA27EE">
      <w:pPr>
        <w:pStyle w:val="B1"/>
        <w:ind w:left="0" w:firstLine="0"/>
        <w:rPr>
          <w:lang w:val="en-AU"/>
        </w:rPr>
      </w:pPr>
      <w:r w:rsidRPr="00943D4C">
        <w:rPr>
          <w:lang w:val="en-AU"/>
        </w:rPr>
        <w:t>2)</w:t>
      </w:r>
      <w:r w:rsidRPr="00943D4C">
        <w:rPr>
          <w:lang w:val="en-AU"/>
        </w:rPr>
        <w:tab/>
        <w:t>To verify that the data contained in the local phonebook can be read and updated correctly.</w:t>
      </w:r>
    </w:p>
    <w:p w:rsidR="00FA27EE" w:rsidRPr="00943D4C" w:rsidRDefault="00FA27EE">
      <w:pPr>
        <w:pStyle w:val="Heading4"/>
      </w:pPr>
      <w:bookmarkStart w:id="690" w:name="_Toc10738893"/>
      <w:r w:rsidRPr="00943D4C">
        <w:t>8.1.5.4</w:t>
      </w:r>
      <w:r w:rsidRPr="00943D4C">
        <w:tab/>
        <w:t>Method of test</w:t>
      </w:r>
      <w:bookmarkEnd w:id="690"/>
    </w:p>
    <w:p w:rsidR="00FA27EE" w:rsidRPr="00943D4C" w:rsidRDefault="00FA27EE">
      <w:pPr>
        <w:pStyle w:val="Heading5"/>
      </w:pPr>
      <w:bookmarkStart w:id="691" w:name="_Toc10738894"/>
      <w:r w:rsidRPr="00943D4C">
        <w:t>8.1.5.4.1</w:t>
      </w:r>
      <w:r w:rsidRPr="00943D4C">
        <w:tab/>
        <w:t>Initial conditions</w:t>
      </w:r>
      <w:bookmarkEnd w:id="691"/>
    </w:p>
    <w:p w:rsidR="00FA27EE" w:rsidRPr="00943D4C" w:rsidRDefault="00FA27EE">
      <w:r w:rsidRPr="00943D4C">
        <w:t>The terminal is connected to the USIM Simulator.</w:t>
      </w:r>
    </w:p>
    <w:p w:rsidR="00FA27EE" w:rsidRPr="00943D4C" w:rsidRDefault="00FA27EE">
      <w:r w:rsidRPr="00943D4C">
        <w:t>The default USIM is used with the following exceptions:</w:t>
      </w:r>
    </w:p>
    <w:p w:rsidR="00FA27EE" w:rsidRPr="00943D4C" w:rsidRDefault="00FA27EE">
      <w:r w:rsidRPr="00943D4C">
        <w:t>The local phonebook is present, the global phonebook is not present.</w:t>
      </w:r>
    </w:p>
    <w:p w:rsidR="00FA27EE" w:rsidRPr="00943D4C" w:rsidRDefault="00FA27EE">
      <w:r w:rsidRPr="00943D4C">
        <w:t>The local phonebook shall contain:</w:t>
      </w:r>
    </w:p>
    <w:p w:rsidR="00FA27EE" w:rsidRPr="00943D4C" w:rsidRDefault="00FA27EE">
      <w:pPr>
        <w:rPr>
          <w:b/>
        </w:rPr>
      </w:pPr>
      <w:r w:rsidRPr="00943D4C">
        <w:rPr>
          <w:b/>
        </w:rPr>
        <w:lastRenderedPageBreak/>
        <w:t>EF</w:t>
      </w:r>
      <w:r w:rsidRPr="00943D4C">
        <w:rPr>
          <w:b/>
          <w:vertAlign w:val="subscript"/>
        </w:rPr>
        <w:t>PBR</w:t>
      </w:r>
      <w:r w:rsidRPr="00943D4C">
        <w:rPr>
          <w:b/>
        </w:rPr>
        <w:t xml:space="preserve"> (Phonebook reference file)</w:t>
      </w:r>
    </w:p>
    <w:p w:rsidR="00FA27EE" w:rsidRPr="00943D4C" w:rsidRDefault="00FA27EE">
      <w:pPr>
        <w:pStyle w:val="EW"/>
        <w:ind w:left="0" w:firstLine="0"/>
      </w:pPr>
      <w:r w:rsidRPr="00943D4C">
        <w:t>Logically:</w:t>
      </w:r>
      <w:r w:rsidRPr="00943D4C">
        <w:tab/>
        <w:t>Only EF</w:t>
      </w:r>
      <w:r w:rsidRPr="00943D4C">
        <w:rPr>
          <w:vertAlign w:val="subscript"/>
        </w:rPr>
        <w:t>ADN</w:t>
      </w:r>
      <w:r w:rsidRPr="00943D4C">
        <w:t xml:space="preserve"> and EF</w:t>
      </w:r>
      <w:r w:rsidRPr="00943D4C">
        <w:rPr>
          <w:vertAlign w:val="subscript"/>
        </w:rPr>
        <w:t>EXT1</w:t>
      </w:r>
      <w:r w:rsidRPr="00943D4C">
        <w:t xml:space="preserve"> are present in the local phonebook.</w:t>
      </w:r>
    </w:p>
    <w:p w:rsidR="00FA27EE" w:rsidRPr="00943D4C" w:rsidRDefault="00FA27EE">
      <w:pPr>
        <w:rPr>
          <w:b/>
        </w:rPr>
      </w:pPr>
    </w:p>
    <w:p w:rsidR="00FA27EE" w:rsidRPr="00943D4C" w:rsidRDefault="00FA27EE">
      <w:pPr>
        <w:rPr>
          <w:b/>
        </w:rPr>
      </w:pPr>
      <w:r w:rsidRPr="00943D4C">
        <w:rPr>
          <w:b/>
        </w:rPr>
        <w:t>EF</w:t>
      </w:r>
      <w:r w:rsidRPr="00943D4C">
        <w:rPr>
          <w:b/>
          <w:vertAlign w:val="subscript"/>
        </w:rPr>
        <w:t>ADN</w:t>
      </w:r>
      <w:r w:rsidRPr="00943D4C">
        <w:rPr>
          <w:b/>
        </w:rPr>
        <w:t xml:space="preserve"> (Abbreviated dialling numbers)</w:t>
      </w:r>
    </w:p>
    <w:p w:rsidR="00FA27EE" w:rsidRPr="00943D4C" w:rsidRDefault="00FA27EE">
      <w:pPr>
        <w:pStyle w:val="EW"/>
        <w:ind w:left="0" w:firstLine="0"/>
      </w:pPr>
      <w:r w:rsidRPr="00943D4C">
        <w:t>Logically:</w:t>
      </w:r>
      <w:r w:rsidRPr="00943D4C">
        <w:tab/>
        <w:t>10 records, each record non-empty and unique.</w:t>
      </w:r>
    </w:p>
    <w:p w:rsidR="00FA27EE" w:rsidRPr="00943D4C" w:rsidRDefault="00FA27EE">
      <w:pPr>
        <w:pStyle w:val="EW"/>
      </w:pPr>
    </w:p>
    <w:p w:rsidR="00FA27EE" w:rsidRPr="00943D4C" w:rsidRDefault="00FA27EE">
      <w:pPr>
        <w:pStyle w:val="EW"/>
        <w:tabs>
          <w:tab w:val="left" w:pos="3969"/>
        </w:tabs>
      </w:pPr>
      <w:r w:rsidRPr="00943D4C">
        <w:t>Record 4:</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"Contact004";</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EW"/>
        <w:tabs>
          <w:tab w:val="left" w:pos="3969"/>
        </w:tabs>
      </w:pPr>
      <w:r w:rsidRPr="00943D4C">
        <w:t>Record 5:</w:t>
      </w:r>
      <w:r w:rsidRPr="00943D4C">
        <w:tab/>
        <w:t>Length of alpha identifier:</w:t>
      </w:r>
      <w:r w:rsidRPr="00943D4C">
        <w:tab/>
        <w:t>32 characters;</w:t>
      </w:r>
    </w:p>
    <w:p w:rsidR="00FA27EE" w:rsidRPr="00943D4C" w:rsidRDefault="00FA27EE">
      <w:pPr>
        <w:pStyle w:val="EW"/>
        <w:tabs>
          <w:tab w:val="left" w:pos="3969"/>
        </w:tabs>
      </w:pPr>
      <w:r w:rsidRPr="00943D4C">
        <w:tab/>
        <w:t>Alpha identifier:</w:t>
      </w:r>
      <w:r w:rsidRPr="00943D4C">
        <w:tab/>
        <w:t>"Contact005";</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1234;</w:t>
      </w:r>
    </w:p>
    <w:p w:rsidR="00FA27EE" w:rsidRPr="00943D4C" w:rsidRDefault="00FA27EE">
      <w:pPr>
        <w:pStyle w:val="EW"/>
        <w:tabs>
          <w:tab w:val="left" w:pos="3969"/>
        </w:tabs>
      </w:pPr>
      <w:r w:rsidRPr="00943D4C">
        <w:tab/>
        <w:t>CCI:</w:t>
      </w:r>
      <w:r w:rsidRPr="00943D4C">
        <w:tab/>
        <w:t>'FF';</w:t>
      </w:r>
    </w:p>
    <w:p w:rsidR="00FA27EE" w:rsidRPr="00943D4C" w:rsidRDefault="00FA27EE">
      <w:pPr>
        <w:pStyle w:val="EX"/>
        <w:tabs>
          <w:tab w:val="left" w:pos="3969"/>
        </w:tabs>
      </w:pPr>
      <w:r w:rsidRPr="00943D4C">
        <w:tab/>
        <w:t>Ext1:</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B32</w:t>
            </w:r>
          </w:p>
        </w:tc>
        <w:tc>
          <w:tcPr>
            <w:tcW w:w="605" w:type="dxa"/>
          </w:tcPr>
          <w:p w:rsidR="00FA27EE" w:rsidRPr="00943D4C" w:rsidRDefault="00FA27EE">
            <w:pPr>
              <w:pStyle w:val="TAL"/>
            </w:pPr>
            <w:r w:rsidRPr="00943D4C">
              <w:t>B33</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6F</w:t>
            </w:r>
          </w:p>
        </w:tc>
        <w:tc>
          <w:tcPr>
            <w:tcW w:w="605" w:type="dxa"/>
          </w:tcPr>
          <w:p w:rsidR="00FA27EE" w:rsidRPr="00943D4C" w:rsidRDefault="00FA27EE">
            <w:pPr>
              <w:pStyle w:val="TAL"/>
            </w:pPr>
            <w:r w:rsidRPr="00943D4C">
              <w:t>6E</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61</w:t>
            </w:r>
          </w:p>
        </w:tc>
        <w:tc>
          <w:tcPr>
            <w:tcW w:w="605" w:type="dxa"/>
          </w:tcPr>
          <w:p w:rsidR="00FA27EE" w:rsidRPr="00943D4C" w:rsidRDefault="00FA27EE">
            <w:pPr>
              <w:pStyle w:val="TAL"/>
            </w:pPr>
            <w:r w:rsidRPr="00943D4C">
              <w:t>63</w:t>
            </w:r>
          </w:p>
        </w:tc>
        <w:tc>
          <w:tcPr>
            <w:tcW w:w="605" w:type="dxa"/>
          </w:tcPr>
          <w:p w:rsidR="00FA27EE" w:rsidRPr="00943D4C" w:rsidRDefault="00FA27EE">
            <w:pPr>
              <w:pStyle w:val="TAL"/>
            </w:pPr>
            <w:r w:rsidRPr="00943D4C">
              <w:t>74</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30</w:t>
            </w:r>
          </w:p>
        </w:tc>
        <w:tc>
          <w:tcPr>
            <w:tcW w:w="605" w:type="dxa"/>
          </w:tcPr>
          <w:p w:rsidR="00FA27EE" w:rsidRPr="00943D4C" w:rsidRDefault="00FA27EE">
            <w:pPr>
              <w:pStyle w:val="TAL"/>
            </w:pPr>
            <w:r w:rsidRPr="00943D4C">
              <w:t>35</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03</w:t>
            </w: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B34</w:t>
            </w:r>
          </w:p>
        </w:tc>
        <w:tc>
          <w:tcPr>
            <w:tcW w:w="605" w:type="dxa"/>
          </w:tcPr>
          <w:p w:rsidR="00FA27EE" w:rsidRPr="00943D4C" w:rsidRDefault="00FA27EE">
            <w:pPr>
              <w:pStyle w:val="TAL"/>
            </w:pPr>
            <w:r w:rsidRPr="00943D4C">
              <w:t>B35</w:t>
            </w:r>
          </w:p>
        </w:tc>
        <w:tc>
          <w:tcPr>
            <w:tcW w:w="605" w:type="dxa"/>
          </w:tcPr>
          <w:p w:rsidR="00FA27EE" w:rsidRPr="00943D4C" w:rsidRDefault="00FA27EE">
            <w:pPr>
              <w:pStyle w:val="TAL"/>
            </w:pPr>
            <w:r w:rsidRPr="00943D4C">
              <w:t>B36</w:t>
            </w:r>
          </w:p>
        </w:tc>
        <w:tc>
          <w:tcPr>
            <w:tcW w:w="605" w:type="dxa"/>
          </w:tcPr>
          <w:p w:rsidR="00FA27EE" w:rsidRPr="00943D4C" w:rsidRDefault="00FA27EE">
            <w:pPr>
              <w:pStyle w:val="TAL"/>
            </w:pPr>
            <w:r w:rsidRPr="00943D4C">
              <w:t>B37</w:t>
            </w:r>
          </w:p>
        </w:tc>
        <w:tc>
          <w:tcPr>
            <w:tcW w:w="605" w:type="dxa"/>
          </w:tcPr>
          <w:p w:rsidR="00FA27EE" w:rsidRPr="00943D4C" w:rsidRDefault="00FA27EE">
            <w:pPr>
              <w:pStyle w:val="TAL"/>
            </w:pPr>
            <w:r w:rsidRPr="00943D4C">
              <w:t>B38</w:t>
            </w:r>
          </w:p>
        </w:tc>
        <w:tc>
          <w:tcPr>
            <w:tcW w:w="605" w:type="dxa"/>
          </w:tcPr>
          <w:p w:rsidR="00FA27EE" w:rsidRPr="00943D4C" w:rsidRDefault="00FA27EE">
            <w:pPr>
              <w:pStyle w:val="TAL"/>
            </w:pPr>
            <w:r w:rsidRPr="00943D4C">
              <w:t>B39</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B46</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p>
        </w:tc>
        <w:tc>
          <w:tcPr>
            <w:tcW w:w="605" w:type="dxa"/>
          </w:tcPr>
          <w:p w:rsidR="00FA27EE" w:rsidRPr="00943D4C" w:rsidRDefault="00FA27EE">
            <w:pPr>
              <w:pStyle w:val="TAL"/>
            </w:pPr>
            <w:r w:rsidRPr="00943D4C">
              <w:t>91</w:t>
            </w:r>
          </w:p>
        </w:tc>
        <w:tc>
          <w:tcPr>
            <w:tcW w:w="605" w:type="dxa"/>
          </w:tcPr>
          <w:p w:rsidR="00FA27EE" w:rsidRPr="00943D4C" w:rsidRDefault="00FA27EE">
            <w:pPr>
              <w:pStyle w:val="TAL"/>
            </w:pPr>
            <w:r w:rsidRPr="00943D4C">
              <w:t>21</w:t>
            </w:r>
          </w:p>
        </w:tc>
        <w:tc>
          <w:tcPr>
            <w:tcW w:w="605" w:type="dxa"/>
          </w:tcPr>
          <w:p w:rsidR="00FA27EE" w:rsidRPr="00943D4C" w:rsidRDefault="00FA27EE">
            <w:pPr>
              <w:pStyle w:val="TAL"/>
            </w:pPr>
            <w:r w:rsidRPr="00943D4C">
              <w:t>43</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c>
          <w:tcPr>
            <w:tcW w:w="605" w:type="dxa"/>
          </w:tcPr>
          <w:p w:rsidR="00FA27EE" w:rsidRPr="00943D4C" w:rsidRDefault="00FA27EE">
            <w:pPr>
              <w:pStyle w:val="TAL"/>
            </w:pPr>
          </w:p>
        </w:tc>
      </w:tr>
    </w:tbl>
    <w:p w:rsidR="00FA27EE" w:rsidRPr="00943D4C" w:rsidRDefault="00FA27EE"/>
    <w:p w:rsidR="00FA27EE" w:rsidRPr="00943D4C" w:rsidRDefault="00FA27EE">
      <w:pPr>
        <w:pStyle w:val="Heading5"/>
      </w:pPr>
      <w:bookmarkStart w:id="692" w:name="_Toc10738895"/>
      <w:r w:rsidRPr="00943D4C">
        <w:t>8.1.5.4.2</w:t>
      </w:r>
      <w:r w:rsidRPr="00943D4C">
        <w:tab/>
        <w:t>Procedure</w:t>
      </w:r>
      <w:bookmarkEnd w:id="692"/>
    </w:p>
    <w:p w:rsidR="00FA27EE" w:rsidRPr="00943D4C" w:rsidRDefault="00FA27EE">
      <w:pPr>
        <w:pStyle w:val="B1"/>
        <w:ind w:left="567" w:hanging="567"/>
      </w:pPr>
      <w:r w:rsidRPr="00943D4C">
        <w:t>a)</w:t>
      </w:r>
      <w:r w:rsidRPr="00943D4C">
        <w:tab/>
        <w:t>The terminal is switched on and the USIM application shall be activated.</w:t>
      </w:r>
    </w:p>
    <w:p w:rsidR="00FA27EE" w:rsidRPr="00943D4C" w:rsidRDefault="00FA27EE">
      <w:pPr>
        <w:pStyle w:val="B1"/>
        <w:ind w:left="567" w:hanging="567"/>
      </w:pPr>
      <w:r w:rsidRPr="00943D4C">
        <w:t>b)</w:t>
      </w:r>
      <w:r w:rsidRPr="00943D4C">
        <w:tab/>
        <w:t>The user shall use an MMI dependent procedure to select the phonebook on the USIM (local phonebook).</w:t>
      </w:r>
    </w:p>
    <w:p w:rsidR="00FA27EE" w:rsidRPr="00943D4C" w:rsidRDefault="00FA27EE">
      <w:pPr>
        <w:pStyle w:val="B1"/>
        <w:ind w:left="567" w:hanging="567"/>
      </w:pPr>
      <w:r w:rsidRPr="00943D4C">
        <w:t>c)</w:t>
      </w:r>
      <w:r w:rsidRPr="00943D4C">
        <w:tab/>
        <w:t>The local phonebook record with the alpha identifier "Contact005" and the associated dialling number shall be read by the user.</w:t>
      </w:r>
    </w:p>
    <w:p w:rsidR="00FA27EE" w:rsidRPr="00943D4C" w:rsidRDefault="00FA27EE">
      <w:pPr>
        <w:pStyle w:val="B1"/>
        <w:ind w:left="567" w:hanging="567"/>
      </w:pPr>
      <w:r w:rsidRPr="00943D4C">
        <w:t>d)</w:t>
      </w:r>
      <w:r w:rsidRPr="00943D4C">
        <w:tab/>
        <w:t>The dialling number of the local phonebook record with the alpha identifier "Contact005" shall be set to "+11223345" and the alpha identifier shall be changed to "Contact8901234567890123456789012".</w:t>
      </w:r>
    </w:p>
    <w:p w:rsidR="00FA27EE" w:rsidRPr="00943D4C" w:rsidRDefault="00FA27EE">
      <w:pPr>
        <w:pStyle w:val="B1"/>
        <w:ind w:left="567" w:hanging="567"/>
      </w:pPr>
      <w:r w:rsidRPr="00943D4C">
        <w:t>e)</w:t>
      </w:r>
      <w:r w:rsidRPr="00943D4C">
        <w:tab/>
        <w:t>The user shall try to add a new entry with the values "Contact007" as alpha identifier and "+007" as associated dialling number to the local phonebook.</w:t>
      </w:r>
    </w:p>
    <w:p w:rsidR="00FA27EE" w:rsidRPr="00943D4C" w:rsidRDefault="00FA27EE">
      <w:pPr>
        <w:pStyle w:val="B1"/>
        <w:ind w:left="567" w:hanging="567"/>
      </w:pPr>
      <w:r w:rsidRPr="00943D4C">
        <w:t>f)</w:t>
      </w:r>
      <w:r w:rsidRPr="00943D4C">
        <w:tab/>
        <w:t>The user shall delete the entry "Contact004" from the local phonebook.</w:t>
      </w:r>
    </w:p>
    <w:p w:rsidR="00FA27EE" w:rsidRPr="00943D4C" w:rsidRDefault="00FA27EE">
      <w:pPr>
        <w:pStyle w:val="B1"/>
        <w:ind w:left="567" w:hanging="567"/>
      </w:pPr>
      <w:r w:rsidRPr="00943D4C">
        <w:t>g)</w:t>
      </w:r>
      <w:r w:rsidRPr="00943D4C">
        <w:tab/>
        <w:t>The user shall add a new entry with the values "Contact007" as alpha identifier and "+007" as associated dialling number to the local phonebook.</w:t>
      </w:r>
    </w:p>
    <w:p w:rsidR="00FA27EE" w:rsidRPr="00943D4C" w:rsidRDefault="00FA27EE">
      <w:pPr>
        <w:pStyle w:val="B1"/>
        <w:ind w:left="567" w:hanging="567"/>
      </w:pPr>
      <w:r w:rsidRPr="00943D4C">
        <w:t>h)</w:t>
      </w:r>
      <w:r w:rsidRPr="00943D4C">
        <w:tab/>
        <w:t>The terminal is switched off.</w:t>
      </w:r>
    </w:p>
    <w:p w:rsidR="00FA27EE" w:rsidRPr="00943D4C" w:rsidRDefault="00FA27EE">
      <w:pPr>
        <w:pStyle w:val="Heading4"/>
      </w:pPr>
      <w:bookmarkStart w:id="693" w:name="_Toc10738896"/>
      <w:r w:rsidRPr="00943D4C">
        <w:lastRenderedPageBreak/>
        <w:t>8.1.5.5</w:t>
      </w:r>
      <w:r w:rsidRPr="00943D4C">
        <w:tab/>
        <w:t>Acceptance criteria</w:t>
      </w:r>
      <w:bookmarkEnd w:id="693"/>
    </w:p>
    <w:p w:rsidR="00FA27EE" w:rsidRPr="00943D4C" w:rsidRDefault="00FA27EE">
      <w:pPr>
        <w:pStyle w:val="B1"/>
        <w:ind w:left="567" w:hanging="567"/>
      </w:pPr>
      <w:r w:rsidRPr="00943D4C">
        <w:t>1)</w:t>
      </w:r>
      <w:r w:rsidRPr="00943D4C">
        <w:tab/>
        <w:t>After step a) the terminal shall have activated the USIM application, shall have read the status of the local Phonebook in EF</w:t>
      </w:r>
      <w:r w:rsidRPr="00943D4C">
        <w:rPr>
          <w:vertAlign w:val="subscript"/>
        </w:rPr>
        <w:t>UST</w:t>
      </w:r>
      <w:r w:rsidRPr="00943D4C">
        <w:t>.</w:t>
      </w:r>
    </w:p>
    <w:p w:rsidR="00FA27EE" w:rsidRPr="00943D4C" w:rsidRDefault="00FA27EE">
      <w:pPr>
        <w:pStyle w:val="B1"/>
        <w:ind w:left="567" w:hanging="567"/>
      </w:pPr>
      <w:r w:rsidRPr="00943D4C">
        <w:t>2)</w:t>
      </w:r>
      <w:r w:rsidRPr="00943D4C">
        <w:tab/>
        <w:t>After step b) the terminal shall have selected the local phonebook and shall have read EF</w:t>
      </w:r>
      <w:r w:rsidRPr="00943D4C">
        <w:rPr>
          <w:vertAlign w:val="subscript"/>
        </w:rPr>
        <w:t>PBR</w:t>
      </w:r>
      <w:r w:rsidRPr="00943D4C">
        <w:t xml:space="preserve"> in the local phonebook.</w:t>
      </w:r>
    </w:p>
    <w:p w:rsidR="00FA27EE" w:rsidRPr="00943D4C" w:rsidRDefault="00FA27EE">
      <w:pPr>
        <w:pStyle w:val="B1"/>
        <w:ind w:left="567" w:hanging="567"/>
      </w:pPr>
      <w:r w:rsidRPr="00943D4C">
        <w:t>3)</w:t>
      </w:r>
      <w:r w:rsidRPr="00943D4C">
        <w:tab/>
        <w:t>After step c) the terminal shall have read the local phonebook record which is used to store the entry "Contact005" and shall have presented the alpha identifier "Contact005" and the dialling number "+1234" to the user.</w:t>
      </w:r>
    </w:p>
    <w:p w:rsidR="00FA27EE" w:rsidRPr="00943D4C" w:rsidRDefault="00FA27EE">
      <w:pPr>
        <w:pStyle w:val="B1"/>
        <w:ind w:left="567" w:hanging="567"/>
      </w:pPr>
      <w:r w:rsidRPr="00943D4C">
        <w:t>4)</w:t>
      </w:r>
      <w:r w:rsidRPr="00943D4C">
        <w:tab/>
        <w:t>After step d) EF</w:t>
      </w:r>
      <w:r w:rsidRPr="00943D4C">
        <w:rPr>
          <w:vertAlign w:val="subscript"/>
        </w:rPr>
        <w:t>ADN</w:t>
      </w:r>
      <w:r w:rsidRPr="00943D4C">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rsidR="00FA27EE" w:rsidRPr="00943D4C" w:rsidRDefault="00FA27EE">
      <w:pPr>
        <w:pStyle w:val="B1"/>
        <w:ind w:left="567" w:hanging="567"/>
      </w:pPr>
      <w:r w:rsidRPr="00943D4C">
        <w:t>5)</w:t>
      </w:r>
      <w:r w:rsidRPr="00943D4C">
        <w:tab/>
        <w:t>After step e) the terminal shall have given an indication that update of the local phonebook can't be performed. EF</w:t>
      </w:r>
      <w:r w:rsidRPr="00943D4C">
        <w:rPr>
          <w:vertAlign w:val="subscript"/>
        </w:rPr>
        <w:t xml:space="preserve">ADN </w:t>
      </w:r>
      <w:r w:rsidRPr="00943D4C">
        <w:t>shall have not been updated.</w:t>
      </w:r>
    </w:p>
    <w:p w:rsidR="00FA27EE" w:rsidRPr="00943D4C" w:rsidRDefault="00FA27EE">
      <w:pPr>
        <w:pStyle w:val="B1"/>
        <w:ind w:left="567" w:hanging="567"/>
      </w:pPr>
      <w:r w:rsidRPr="00943D4C">
        <w:t>6)</w:t>
      </w:r>
      <w:r w:rsidRPr="00943D4C">
        <w:tab/>
        <w:t>After step f) the local phonebook record which was used to store the entry "Contact004" in the local phonebook shall be empty and the terminal shall have indicated that the deletion of the phonebook entry was performed successfully.</w:t>
      </w:r>
    </w:p>
    <w:p w:rsidR="00FA27EE" w:rsidRPr="00943D4C" w:rsidRDefault="00FA27EE">
      <w:pPr>
        <w:pStyle w:val="B1"/>
        <w:ind w:left="567" w:hanging="567"/>
      </w:pPr>
      <w:r w:rsidRPr="00943D4C">
        <w:t>7)</w:t>
      </w:r>
      <w:r w:rsidRPr="00943D4C">
        <w:tab/>
        <w:t>After step g) a new record shall have been added to EF</w:t>
      </w:r>
      <w:r w:rsidRPr="00943D4C">
        <w:rPr>
          <w:vertAlign w:val="subscript"/>
        </w:rPr>
        <w:t>ADN</w:t>
      </w:r>
      <w:r w:rsidRPr="00943D4C">
        <w:t xml:space="preserve"> in the local phonebook with the alpha identifier "Contact007" and the dialling number string "+007"</w:t>
      </w:r>
    </w:p>
    <w:p w:rsidR="00FA27EE" w:rsidRPr="00943D4C" w:rsidRDefault="00FA27EE">
      <w:pPr>
        <w:pStyle w:val="Heading2"/>
      </w:pPr>
      <w:bookmarkStart w:id="694" w:name="_Toc10738897"/>
      <w:r w:rsidRPr="00943D4C">
        <w:t>8.2</w:t>
      </w:r>
      <w:r w:rsidRPr="00943D4C">
        <w:tab/>
        <w:t>Short message handling report</w:t>
      </w:r>
      <w:bookmarkEnd w:id="694"/>
    </w:p>
    <w:p w:rsidR="00FA27EE" w:rsidRPr="00943D4C" w:rsidRDefault="00FA27EE">
      <w:pPr>
        <w:pStyle w:val="Heading3"/>
      </w:pPr>
      <w:bookmarkStart w:id="695" w:name="_Toc10738898"/>
      <w:r w:rsidRPr="00943D4C">
        <w:t>8.2.1</w:t>
      </w:r>
      <w:r w:rsidRPr="00943D4C">
        <w:tab/>
        <w:t>Correct storage of a SM on the USIM</w:t>
      </w:r>
      <w:bookmarkEnd w:id="695"/>
    </w:p>
    <w:p w:rsidR="000F55B4" w:rsidRPr="00943D4C" w:rsidRDefault="000F55B4" w:rsidP="000F55B4">
      <w:pPr>
        <w:pStyle w:val="Heading4"/>
      </w:pPr>
      <w:bookmarkStart w:id="696" w:name="_Toc10738899"/>
      <w:r w:rsidRPr="00943D4C">
        <w:t>8.2.1.1</w:t>
      </w:r>
      <w:r w:rsidRPr="00943D4C">
        <w:tab/>
        <w:t>Definition and applicability</w:t>
      </w:r>
      <w:bookmarkEnd w:id="696"/>
    </w:p>
    <w:p w:rsidR="000F55B4" w:rsidRPr="00943D4C" w:rsidRDefault="000F55B4" w:rsidP="000F55B4">
      <w:r w:rsidRPr="00943D4C">
        <w:t xml:space="preserve">Once a SMS is received by the UE, the Terminal shall store the SM on the USIM, if this is indicated by the class 2 of the SMS (USIM specific SM). For this it is assumed, that at least one relevant SMS field are available on the USIM and they are indicated as empty. </w:t>
      </w:r>
    </w:p>
    <w:p w:rsidR="000F55B4" w:rsidRPr="00943D4C" w:rsidRDefault="000F55B4" w:rsidP="000F55B4">
      <w:pPr>
        <w:pStyle w:val="Heading4"/>
      </w:pPr>
      <w:bookmarkStart w:id="697" w:name="_Toc10738900"/>
      <w:r w:rsidRPr="00943D4C">
        <w:t>8.2.1.2</w:t>
      </w:r>
      <w:r w:rsidRPr="00943D4C">
        <w:tab/>
        <w:t>Conformance requirement</w:t>
      </w:r>
      <w:bookmarkEnd w:id="697"/>
    </w:p>
    <w:p w:rsidR="000F55B4" w:rsidRPr="00943D4C" w:rsidRDefault="000F55B4" w:rsidP="000F55B4">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p>
    <w:p w:rsidR="000F55B4" w:rsidRPr="00943D4C" w:rsidRDefault="000F55B4" w:rsidP="000F55B4">
      <w:pPr>
        <w:pStyle w:val="B1"/>
        <w:rPr>
          <w:lang w:val="en-US"/>
        </w:rPr>
      </w:pPr>
      <w:r w:rsidRPr="00943D4C">
        <w:rPr>
          <w:lang w:val="en-US"/>
        </w:rPr>
        <w:t>-</w:t>
      </w:r>
      <w:r w:rsidRPr="00943D4C">
        <w:rPr>
          <w:lang w:val="en-US"/>
        </w:rPr>
        <w:tab/>
        <w:t>TS 23.038 [3], clause 4.</w:t>
      </w:r>
    </w:p>
    <w:p w:rsidR="000F55B4" w:rsidRPr="00943D4C" w:rsidRDefault="000F55B4" w:rsidP="000F55B4">
      <w:pPr>
        <w:pStyle w:val="B1"/>
        <w:rPr>
          <w:lang w:val="en-US"/>
        </w:rPr>
      </w:pPr>
      <w:r w:rsidRPr="00943D4C">
        <w:rPr>
          <w:lang w:val="en-US"/>
        </w:rPr>
        <w:t>-</w:t>
      </w:r>
      <w:r w:rsidRPr="00943D4C">
        <w:rPr>
          <w:lang w:val="en-US"/>
        </w:rPr>
        <w:tab/>
        <w:t>TS 23.040 [13], subclause 10.1, operation 6;</w:t>
      </w:r>
    </w:p>
    <w:p w:rsidR="000F55B4" w:rsidRPr="00943D4C" w:rsidRDefault="000F55B4" w:rsidP="000F55B4">
      <w:pPr>
        <w:pStyle w:val="B1"/>
        <w:rPr>
          <w:lang w:val="en-US"/>
        </w:rPr>
      </w:pPr>
      <w:r w:rsidRPr="00943D4C">
        <w:rPr>
          <w:lang w:val="en-US"/>
        </w:rPr>
        <w:t>-</w:t>
      </w:r>
      <w:r w:rsidRPr="00943D4C">
        <w:rPr>
          <w:lang w:val="en-US"/>
        </w:rPr>
        <w:tab/>
        <w:t>TS 24.011, subclauses 8.2.2, 8.2.3 and 8.2.5.4, Table 8.4 (part 2)</w:t>
      </w:r>
    </w:p>
    <w:p w:rsidR="000F55B4" w:rsidRPr="00943D4C" w:rsidRDefault="000F55B4" w:rsidP="000F55B4">
      <w:pPr>
        <w:pStyle w:val="B1"/>
        <w:rPr>
          <w:lang w:val="en-US"/>
        </w:rPr>
      </w:pPr>
      <w:r w:rsidRPr="00943D4C">
        <w:rPr>
          <w:lang w:val="en-US"/>
        </w:rPr>
        <w:t>-</w:t>
      </w:r>
      <w:r w:rsidRPr="00943D4C">
        <w:rPr>
          <w:lang w:val="en-US"/>
        </w:rPr>
        <w:tab/>
        <w:t>TS 31.102 [4], subclauses 4.2.25.</w:t>
      </w:r>
    </w:p>
    <w:p w:rsidR="000F55B4" w:rsidRPr="00943D4C" w:rsidRDefault="000F55B4" w:rsidP="000F55B4">
      <w:pPr>
        <w:pStyle w:val="Heading4"/>
      </w:pPr>
      <w:bookmarkStart w:id="698" w:name="_Toc10738901"/>
      <w:r w:rsidRPr="00943D4C">
        <w:t>8.2.1.3</w:t>
      </w:r>
      <w:r w:rsidRPr="00943D4C">
        <w:tab/>
        <w:t>Test purpose</w:t>
      </w:r>
      <w:bookmarkEnd w:id="698"/>
    </w:p>
    <w:p w:rsidR="000F55B4" w:rsidRPr="00943D4C" w:rsidRDefault="000F55B4" w:rsidP="000F55B4">
      <w:pPr>
        <w:pStyle w:val="B1"/>
      </w:pPr>
      <w:r w:rsidRPr="00943D4C">
        <w:t>1)</w:t>
      </w:r>
      <w:r w:rsidRPr="00943D4C">
        <w:tab/>
        <w:t>To verify that the Terminal stored correctly the class 2 SMS on the USIM.</w:t>
      </w:r>
    </w:p>
    <w:p w:rsidR="000F55B4" w:rsidRPr="00943D4C" w:rsidRDefault="000F55B4" w:rsidP="000F55B4">
      <w:pPr>
        <w:pStyle w:val="B1"/>
      </w:pPr>
      <w:r w:rsidRPr="00943D4C">
        <w:t>2)</w:t>
      </w:r>
      <w:r w:rsidRPr="00943D4C">
        <w:tab/>
        <w:t>To verify that the Terminal sets the status of a received, and not yet read SMS to "3" (SMS to be read)</w:t>
      </w:r>
    </w:p>
    <w:p w:rsidR="000F55B4" w:rsidRPr="00943D4C" w:rsidRDefault="000F55B4" w:rsidP="000F55B4">
      <w:pPr>
        <w:pStyle w:val="Heading4"/>
      </w:pPr>
      <w:bookmarkStart w:id="699" w:name="_Toc10738902"/>
      <w:r w:rsidRPr="00943D4C">
        <w:t>8.2.1.4</w:t>
      </w:r>
      <w:r w:rsidRPr="00943D4C">
        <w:tab/>
        <w:t>Method of test</w:t>
      </w:r>
      <w:bookmarkEnd w:id="699"/>
    </w:p>
    <w:p w:rsidR="000F55B4" w:rsidRPr="00943D4C" w:rsidRDefault="000F55B4" w:rsidP="000F55B4">
      <w:pPr>
        <w:pStyle w:val="Heading5"/>
      </w:pPr>
      <w:bookmarkStart w:id="700" w:name="_Toc10738903"/>
      <w:r w:rsidRPr="00943D4C">
        <w:t>8.2.1.4.1</w:t>
      </w:r>
      <w:r w:rsidRPr="00943D4C">
        <w:tab/>
        <w:t>Initial conditions</w:t>
      </w:r>
      <w:bookmarkEnd w:id="700"/>
    </w:p>
    <w:p w:rsidR="000F55B4" w:rsidRPr="00943D4C" w:rsidRDefault="000F55B4" w:rsidP="000F55B4">
      <w:r w:rsidRPr="00943D4C">
        <w:t>The default UICC is used with the following exceptions:</w:t>
      </w:r>
    </w:p>
    <w:p w:rsidR="000F55B4" w:rsidRPr="00943D4C" w:rsidRDefault="000F55B4" w:rsidP="0087133F">
      <w:pPr>
        <w:numPr>
          <w:ilvl w:val="0"/>
          <w:numId w:val="38"/>
        </w:numPr>
      </w:pPr>
      <w:r w:rsidRPr="00943D4C">
        <w:t>EF</w:t>
      </w:r>
      <w:r w:rsidRPr="00943D4C">
        <w:rPr>
          <w:vertAlign w:val="subscript"/>
        </w:rPr>
        <w:t>UST</w:t>
      </w:r>
      <w:r w:rsidRPr="00943D4C">
        <w:t xml:space="preserve"> (USIM Service Table)</w:t>
      </w:r>
    </w:p>
    <w:p w:rsidR="000F55B4" w:rsidRPr="00943D4C" w:rsidRDefault="000F55B4" w:rsidP="000F55B4">
      <w:pPr>
        <w:pStyle w:val="EW"/>
        <w:ind w:left="1986"/>
      </w:pPr>
      <w:r w:rsidRPr="00943D4C">
        <w:t>Logically:</w:t>
      </w:r>
      <w:r w:rsidRPr="00943D4C">
        <w:tab/>
        <w:t>Local Phone Book available</w:t>
      </w:r>
    </w:p>
    <w:p w:rsidR="000F55B4" w:rsidRPr="00943D4C" w:rsidRDefault="000F55B4" w:rsidP="000F55B4">
      <w:pPr>
        <w:pStyle w:val="EW"/>
        <w:ind w:left="1986"/>
      </w:pPr>
      <w:r w:rsidRPr="00943D4C">
        <w:lastRenderedPageBreak/>
        <w:tab/>
        <w:t>User controlled PLMN selector available</w:t>
      </w:r>
    </w:p>
    <w:p w:rsidR="000F55B4" w:rsidRPr="00943D4C" w:rsidRDefault="000F55B4" w:rsidP="000F55B4">
      <w:pPr>
        <w:pStyle w:val="EW"/>
        <w:ind w:left="1986"/>
      </w:pPr>
      <w:r w:rsidRPr="00943D4C">
        <w:tab/>
        <w:t>Fixed dialling numbers available</w:t>
      </w:r>
    </w:p>
    <w:p w:rsidR="000F55B4" w:rsidRPr="00943D4C" w:rsidRDefault="000F55B4" w:rsidP="000F55B4">
      <w:pPr>
        <w:pStyle w:val="EW"/>
        <w:ind w:left="1986"/>
      </w:pPr>
      <w:r w:rsidRPr="00943D4C">
        <w:tab/>
        <w:t>Barred dialling numbers available</w:t>
      </w:r>
    </w:p>
    <w:p w:rsidR="000F55B4" w:rsidRPr="00943D4C" w:rsidRDefault="000F55B4" w:rsidP="000F55B4">
      <w:pPr>
        <w:pStyle w:val="EW"/>
        <w:ind w:left="1986"/>
      </w:pPr>
      <w:r w:rsidRPr="00943D4C">
        <w:tab/>
        <w:t>The GSM Access available</w:t>
      </w:r>
    </w:p>
    <w:p w:rsidR="000F55B4" w:rsidRPr="00943D4C" w:rsidRDefault="000F55B4" w:rsidP="000F55B4">
      <w:pPr>
        <w:pStyle w:val="EW"/>
        <w:ind w:left="1986"/>
      </w:pPr>
      <w:r w:rsidRPr="00943D4C">
        <w:tab/>
        <w:t>The Group Identifier level 1 and level 2 not available</w:t>
      </w:r>
    </w:p>
    <w:p w:rsidR="000F55B4" w:rsidRPr="00943D4C" w:rsidRDefault="000F55B4" w:rsidP="000F55B4">
      <w:pPr>
        <w:pStyle w:val="EW"/>
        <w:ind w:left="1986"/>
      </w:pPr>
      <w:r w:rsidRPr="00943D4C">
        <w:tab/>
        <w:t>SMS available</w:t>
      </w:r>
    </w:p>
    <w:p w:rsidR="000F55B4" w:rsidRPr="00943D4C" w:rsidRDefault="000F55B4" w:rsidP="000F55B4">
      <w:pPr>
        <w:pStyle w:val="EW"/>
        <w:ind w:left="1986"/>
      </w:pPr>
      <w:r w:rsidRPr="00943D4C">
        <w:tab/>
        <w:t>SMS Status available</w:t>
      </w:r>
    </w:p>
    <w:p w:rsidR="000F55B4" w:rsidRPr="00943D4C" w:rsidRDefault="000F55B4" w:rsidP="000F55B4">
      <w:pPr>
        <w:pStyle w:val="EW"/>
        <w:ind w:left="1986"/>
      </w:pPr>
      <w:r w:rsidRPr="00943D4C">
        <w:tab/>
        <w:t>Service n 33 (Packed Switched Domain) shall be set to '1'</w:t>
      </w:r>
    </w:p>
    <w:p w:rsidR="000F55B4" w:rsidRPr="00943D4C" w:rsidRDefault="000F55B4" w:rsidP="000F55B4">
      <w:pPr>
        <w:pStyle w:val="EX"/>
        <w:ind w:left="1986" w:firstLine="0"/>
      </w:pPr>
      <w:r w:rsidRPr="00943D4C">
        <w:t>Enabled Services Table available</w:t>
      </w:r>
    </w:p>
    <w:p w:rsidR="000F55B4" w:rsidRPr="00943D4C" w:rsidRDefault="000F55B4" w:rsidP="000F55B4">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0F55B4" w:rsidRPr="00943D4C" w:rsidTr="00223F67">
        <w:tblPrEx>
          <w:tblCellMar>
            <w:top w:w="0" w:type="dxa"/>
            <w:bottom w:w="0" w:type="dxa"/>
          </w:tblCellMar>
        </w:tblPrEx>
        <w:tc>
          <w:tcPr>
            <w:tcW w:w="959" w:type="dxa"/>
          </w:tcPr>
          <w:p w:rsidR="000F55B4" w:rsidRPr="00943D4C" w:rsidRDefault="000F55B4" w:rsidP="00223F67">
            <w:pPr>
              <w:pStyle w:val="TAL"/>
            </w:pPr>
            <w:r w:rsidRPr="00943D4C">
              <w:t>Byte:</w:t>
            </w:r>
          </w:p>
        </w:tc>
        <w:tc>
          <w:tcPr>
            <w:tcW w:w="1281" w:type="dxa"/>
          </w:tcPr>
          <w:p w:rsidR="000F55B4" w:rsidRPr="00943D4C" w:rsidRDefault="000F55B4" w:rsidP="00223F67">
            <w:pPr>
              <w:pStyle w:val="TAL"/>
            </w:pPr>
            <w:r w:rsidRPr="00943D4C">
              <w:t>B1</w:t>
            </w:r>
          </w:p>
        </w:tc>
        <w:tc>
          <w:tcPr>
            <w:tcW w:w="1281" w:type="dxa"/>
          </w:tcPr>
          <w:p w:rsidR="000F55B4" w:rsidRPr="00943D4C" w:rsidRDefault="000F55B4" w:rsidP="00223F67">
            <w:pPr>
              <w:pStyle w:val="TAL"/>
            </w:pPr>
            <w:r w:rsidRPr="00943D4C">
              <w:t>B2</w:t>
            </w:r>
          </w:p>
        </w:tc>
        <w:tc>
          <w:tcPr>
            <w:tcW w:w="1281" w:type="dxa"/>
          </w:tcPr>
          <w:p w:rsidR="000F55B4" w:rsidRPr="00943D4C" w:rsidRDefault="000F55B4" w:rsidP="00223F67">
            <w:pPr>
              <w:pStyle w:val="TAL"/>
            </w:pPr>
            <w:r w:rsidRPr="00943D4C">
              <w:t>B3</w:t>
            </w:r>
          </w:p>
        </w:tc>
        <w:tc>
          <w:tcPr>
            <w:tcW w:w="1281" w:type="dxa"/>
          </w:tcPr>
          <w:p w:rsidR="000F55B4" w:rsidRPr="00943D4C" w:rsidRDefault="000F55B4" w:rsidP="00223F67">
            <w:pPr>
              <w:pStyle w:val="TAL"/>
            </w:pPr>
            <w:r w:rsidRPr="00943D4C">
              <w:t>B4</w:t>
            </w:r>
          </w:p>
        </w:tc>
        <w:tc>
          <w:tcPr>
            <w:tcW w:w="1281" w:type="dxa"/>
          </w:tcPr>
          <w:p w:rsidR="000F55B4" w:rsidRPr="00943D4C" w:rsidRDefault="000F55B4" w:rsidP="00223F67">
            <w:pPr>
              <w:pStyle w:val="TAL"/>
            </w:pPr>
            <w:r w:rsidRPr="00943D4C">
              <w:t>B5</w:t>
            </w:r>
          </w:p>
        </w:tc>
      </w:tr>
      <w:tr w:rsidR="000F55B4" w:rsidRPr="00943D4C" w:rsidTr="00223F67">
        <w:tblPrEx>
          <w:tblCellMar>
            <w:top w:w="0" w:type="dxa"/>
            <w:bottom w:w="0" w:type="dxa"/>
          </w:tblCellMar>
        </w:tblPrEx>
        <w:tc>
          <w:tcPr>
            <w:tcW w:w="959" w:type="dxa"/>
          </w:tcPr>
          <w:p w:rsidR="000F55B4" w:rsidRPr="00943D4C" w:rsidRDefault="000F55B4" w:rsidP="00223F67">
            <w:pPr>
              <w:pStyle w:val="TAL"/>
            </w:pPr>
            <w:r w:rsidRPr="00943D4C">
              <w:t>Binary</w:t>
            </w:r>
          </w:p>
        </w:tc>
        <w:tc>
          <w:tcPr>
            <w:tcW w:w="1281" w:type="dxa"/>
          </w:tcPr>
          <w:p w:rsidR="000F55B4" w:rsidRPr="00943D4C" w:rsidRDefault="000F55B4" w:rsidP="00223F67">
            <w:pPr>
              <w:pStyle w:val="TAL"/>
            </w:pPr>
            <w:r w:rsidRPr="00943D4C">
              <w:t>xx1x xx11</w:t>
            </w:r>
          </w:p>
        </w:tc>
        <w:tc>
          <w:tcPr>
            <w:tcW w:w="1281" w:type="dxa"/>
          </w:tcPr>
          <w:p w:rsidR="000F55B4" w:rsidRPr="00943D4C" w:rsidRDefault="000F55B4" w:rsidP="00223F67">
            <w:pPr>
              <w:pStyle w:val="TAL"/>
            </w:pPr>
            <w:r w:rsidRPr="00943D4C">
              <w:t>xxxx X11x </w:t>
            </w:r>
          </w:p>
        </w:tc>
        <w:tc>
          <w:tcPr>
            <w:tcW w:w="1281" w:type="dxa"/>
          </w:tcPr>
          <w:p w:rsidR="000F55B4" w:rsidRPr="00943D4C" w:rsidRDefault="000F55B4" w:rsidP="00223F67">
            <w:pPr>
              <w:pStyle w:val="TAL"/>
            </w:pPr>
            <w:r w:rsidRPr="00943D4C">
              <w:t>xxxx 1x00</w:t>
            </w:r>
          </w:p>
        </w:tc>
        <w:tc>
          <w:tcPr>
            <w:tcW w:w="1281" w:type="dxa"/>
          </w:tcPr>
          <w:p w:rsidR="000F55B4" w:rsidRPr="00943D4C" w:rsidRDefault="000F55B4" w:rsidP="00223F67">
            <w:pPr>
              <w:pStyle w:val="TAL"/>
            </w:pPr>
            <w:r w:rsidRPr="00943D4C">
              <w:t>xxxx x1xx</w:t>
            </w:r>
          </w:p>
        </w:tc>
        <w:tc>
          <w:tcPr>
            <w:tcW w:w="1281" w:type="dxa"/>
          </w:tcPr>
          <w:p w:rsidR="000F55B4" w:rsidRPr="00943D4C" w:rsidRDefault="000F55B4" w:rsidP="00223F67">
            <w:pPr>
              <w:pStyle w:val="TAL"/>
            </w:pPr>
            <w:r w:rsidRPr="00943D4C">
              <w:t>xxxx xx11</w:t>
            </w:r>
          </w:p>
        </w:tc>
      </w:tr>
    </w:tbl>
    <w:p w:rsidR="000F55B4" w:rsidRPr="00943D4C" w:rsidRDefault="000F55B4" w:rsidP="000F55B4">
      <w:pPr>
        <w:ind w:left="284"/>
      </w:pPr>
    </w:p>
    <w:p w:rsidR="000F55B4" w:rsidRPr="00943D4C" w:rsidRDefault="000F55B4" w:rsidP="000F55B4">
      <w:pPr>
        <w:ind w:left="284"/>
      </w:pPr>
      <w:r w:rsidRPr="00943D4C">
        <w:tab/>
        <w:t>The coding of EF</w:t>
      </w:r>
      <w:r w:rsidRPr="00943D4C">
        <w:rPr>
          <w:vertAlign w:val="subscript"/>
        </w:rPr>
        <w:t>UST</w:t>
      </w:r>
      <w:r w:rsidRPr="00943D4C">
        <w:t xml:space="preserve"> shall conform with the capabilities of the USIM used.</w:t>
      </w:r>
    </w:p>
    <w:p w:rsidR="000F55B4" w:rsidRPr="00943D4C" w:rsidRDefault="000F55B4" w:rsidP="0087133F">
      <w:pPr>
        <w:numPr>
          <w:ilvl w:val="0"/>
          <w:numId w:val="38"/>
        </w:numPr>
      </w:pPr>
      <w:r w:rsidRPr="00943D4C">
        <w:t>EF</w:t>
      </w:r>
      <w:r w:rsidRPr="00943D4C">
        <w:rPr>
          <w:vertAlign w:val="subscript"/>
        </w:rPr>
        <w:t>SMS</w:t>
      </w:r>
      <w:r w:rsidRPr="00943D4C">
        <w:t xml:space="preserve"> (Short Message Service) and EF</w:t>
      </w:r>
      <w:r w:rsidRPr="00943D4C">
        <w:rPr>
          <w:vertAlign w:val="subscript"/>
        </w:rPr>
        <w:t>SMSS</w:t>
      </w:r>
      <w:r w:rsidRPr="00943D4C">
        <w:t xml:space="preserve"> (SMS Status) as defined in </w:t>
      </w:r>
      <w:r w:rsidR="006424DA" w:rsidRPr="00943D4C">
        <w:t>8.2.</w:t>
      </w:r>
      <w:r w:rsidR="00A848D5" w:rsidRPr="00943D4C">
        <w:t>4</w:t>
      </w:r>
      <w:r w:rsidRPr="00943D4C">
        <w:t>.4.1.</w:t>
      </w:r>
    </w:p>
    <w:p w:rsidR="000F55B4" w:rsidRPr="00943D4C" w:rsidRDefault="000F55B4" w:rsidP="000F55B4"/>
    <w:p w:rsidR="000F55B4" w:rsidRPr="00943D4C" w:rsidRDefault="000F55B4" w:rsidP="000F55B4">
      <w:pPr>
        <w:keepNext/>
      </w:pPr>
      <w:r w:rsidRPr="00943D4C">
        <w:t>The USS (in case of a Terminal accessing UTRAN)/SS (in case of a Terminal accessing a GERAN) transmits on the BCCH, with the following network parameters:</w:t>
      </w:r>
    </w:p>
    <w:p w:rsidR="000F55B4" w:rsidRPr="00943D4C" w:rsidRDefault="000F55B4" w:rsidP="000F55B4">
      <w:pPr>
        <w:pStyle w:val="B1"/>
        <w:keepNext/>
        <w:tabs>
          <w:tab w:val="left" w:pos="2835"/>
        </w:tabs>
      </w:pPr>
      <w:r w:rsidRPr="00943D4C">
        <w:t>-</w:t>
      </w:r>
      <w:r w:rsidRPr="00943D4C">
        <w:tab/>
        <w:t>Attach/detach:</w:t>
      </w:r>
      <w:r w:rsidRPr="00943D4C">
        <w:tab/>
        <w:t>disabled.</w:t>
      </w:r>
    </w:p>
    <w:p w:rsidR="000F55B4" w:rsidRPr="00943D4C" w:rsidRDefault="000F55B4" w:rsidP="000F55B4">
      <w:pPr>
        <w:pStyle w:val="B1"/>
        <w:keepNext/>
        <w:tabs>
          <w:tab w:val="left" w:pos="2835"/>
        </w:tabs>
      </w:pPr>
      <w:r w:rsidRPr="00943D4C">
        <w:t>-</w:t>
      </w:r>
      <w:r w:rsidRPr="00943D4C">
        <w:tab/>
        <w:t>LAI (MCC/MNC/LAC):</w:t>
      </w:r>
      <w:r w:rsidRPr="00943D4C">
        <w:tab/>
        <w:t>246/081/0001.</w:t>
      </w:r>
    </w:p>
    <w:p w:rsidR="000F55B4" w:rsidRPr="00943D4C" w:rsidRDefault="000F55B4" w:rsidP="000F55B4">
      <w:pPr>
        <w:pStyle w:val="B1"/>
        <w:tabs>
          <w:tab w:val="left" w:pos="2835"/>
        </w:tabs>
      </w:pPr>
      <w:r w:rsidRPr="00943D4C">
        <w:t>-</w:t>
      </w:r>
      <w:r w:rsidRPr="00943D4C">
        <w:tab/>
        <w:t>Access control:</w:t>
      </w:r>
      <w:r w:rsidRPr="00943D4C">
        <w:tab/>
        <w:t>unrestricted.</w:t>
      </w:r>
    </w:p>
    <w:p w:rsidR="000F55B4" w:rsidRPr="00943D4C" w:rsidRDefault="000F55B4" w:rsidP="000F55B4">
      <w:r w:rsidRPr="00943D4C">
        <w:t>The USS/SS transmits the class 2 short message with the parameters</w:t>
      </w:r>
      <w:r w:rsidR="006424DA" w:rsidRPr="00943D4C">
        <w:t xml:space="preserve"> as defined in 8.2.</w:t>
      </w:r>
      <w:r w:rsidR="00A848D5" w:rsidRPr="00943D4C">
        <w:t>4</w:t>
      </w:r>
      <w:r w:rsidRPr="00943D4C">
        <w:t>.4.1.</w:t>
      </w:r>
    </w:p>
    <w:p w:rsidR="000F55B4" w:rsidRPr="00943D4C" w:rsidRDefault="000F55B4" w:rsidP="000F55B4">
      <w:r w:rsidRPr="00943D4C">
        <w:t>User Equipment:</w:t>
      </w:r>
    </w:p>
    <w:p w:rsidR="000F55B4" w:rsidRPr="00943D4C" w:rsidRDefault="000F55B4" w:rsidP="000F55B4">
      <w:pPr>
        <w:ind w:firstLine="284"/>
        <w:rPr>
          <w:lang w:val="en-US"/>
        </w:rPr>
      </w:pPr>
      <w:r w:rsidRPr="00943D4C">
        <w:t>The UE is connected to the USIM-Simulator and the USS/SS.</w:t>
      </w:r>
    </w:p>
    <w:p w:rsidR="000F55B4" w:rsidRPr="00943D4C" w:rsidRDefault="000F55B4" w:rsidP="000F55B4">
      <w:pPr>
        <w:pStyle w:val="Heading5"/>
      </w:pPr>
      <w:bookmarkStart w:id="701" w:name="_Toc10738904"/>
      <w:r w:rsidRPr="00943D4C">
        <w:t>8.2.1.4.2</w:t>
      </w:r>
      <w:r w:rsidRPr="00943D4C">
        <w:tab/>
        <w:t>Procedure</w:t>
      </w:r>
      <w:bookmarkEnd w:id="701"/>
    </w:p>
    <w:p w:rsidR="000F55B4" w:rsidRPr="00943D4C" w:rsidRDefault="000F55B4" w:rsidP="000F55B4">
      <w:pPr>
        <w:pStyle w:val="B1"/>
        <w:rPr>
          <w:b/>
        </w:rPr>
      </w:pPr>
      <w:r w:rsidRPr="00943D4C">
        <w:rPr>
          <w:b/>
        </w:rPr>
        <w:t>CS related sequence for UTRAN/GERAN</w:t>
      </w:r>
    </w:p>
    <w:p w:rsidR="000F55B4" w:rsidRPr="00943D4C" w:rsidRDefault="000F55B4" w:rsidP="000F55B4">
      <w:pPr>
        <w:pStyle w:val="TH"/>
        <w:ind w:left="283"/>
        <w:jc w:val="left"/>
        <w:rPr>
          <w:rFonts w:ascii="Times New Roman" w:hAnsi="Times New Roman"/>
          <w:b w:val="0"/>
        </w:rPr>
      </w:pPr>
      <w:r w:rsidRPr="00943D4C">
        <w:rPr>
          <w:rFonts w:ascii="Times New Roman" w:hAnsi="Times New Roman"/>
          <w:b w:val="0"/>
        </w:rPr>
        <w:t>Perform the "CS related procedure" and con</w:t>
      </w:r>
      <w:r w:rsidR="00A848D5" w:rsidRPr="00943D4C">
        <w:rPr>
          <w:rFonts w:ascii="Times New Roman" w:hAnsi="Times New Roman"/>
          <w:b w:val="0"/>
        </w:rPr>
        <w:t>tinue with "Generic Procedure 1"</w:t>
      </w:r>
      <w:r w:rsidRPr="00943D4C">
        <w:rPr>
          <w:rFonts w:ascii="Times New Roman" w:hAnsi="Times New Roman"/>
          <w:b w:val="0"/>
        </w:rPr>
        <w:t xml:space="preserve"> as defined clause </w:t>
      </w:r>
      <w:r w:rsidR="006424DA" w:rsidRPr="00943D4C">
        <w:rPr>
          <w:rFonts w:ascii="Times New Roman" w:hAnsi="Times New Roman"/>
          <w:b w:val="0"/>
        </w:rPr>
        <w:t>8.2.</w:t>
      </w:r>
      <w:r w:rsidR="00A848D5" w:rsidRPr="00943D4C">
        <w:rPr>
          <w:rFonts w:ascii="Times New Roman" w:hAnsi="Times New Roman"/>
          <w:b w:val="0"/>
        </w:rPr>
        <w:t>4</w:t>
      </w:r>
      <w:r w:rsidRPr="00943D4C">
        <w:rPr>
          <w:rFonts w:ascii="Times New Roman" w:hAnsi="Times New Roman"/>
          <w:b w:val="0"/>
        </w:rPr>
        <w:t>.4.2 as test "8.2.1" with the following parameters:</w:t>
      </w:r>
    </w:p>
    <w:p w:rsidR="000F55B4" w:rsidRPr="00943D4C" w:rsidRDefault="000F55B4" w:rsidP="0087133F">
      <w:pPr>
        <w:pStyle w:val="TH"/>
        <w:numPr>
          <w:ilvl w:val="0"/>
          <w:numId w:val="39"/>
        </w:numPr>
        <w:jc w:val="left"/>
        <w:rPr>
          <w:rFonts w:ascii="Times New Roman" w:hAnsi="Times New Roman"/>
          <w:b w:val="0"/>
        </w:rPr>
      </w:pPr>
      <w:r w:rsidRPr="00943D4C">
        <w:rPr>
          <w:rFonts w:ascii="Times New Roman" w:hAnsi="Times New Roman"/>
          <w:b w:val="0"/>
        </w:rPr>
        <w:t>Applicable Network Simulator (NWS): USS  (UMTS System Simulator or System Simulator)</w:t>
      </w:r>
    </w:p>
    <w:p w:rsidR="000F55B4" w:rsidRPr="00943D4C" w:rsidRDefault="000F55B4" w:rsidP="0087133F">
      <w:pPr>
        <w:pStyle w:val="TH"/>
        <w:numPr>
          <w:ilvl w:val="0"/>
          <w:numId w:val="39"/>
        </w:numPr>
        <w:jc w:val="left"/>
        <w:rPr>
          <w:rFonts w:ascii="Times New Roman" w:hAnsi="Times New Roman"/>
        </w:rPr>
      </w:pPr>
      <w:r w:rsidRPr="00943D4C">
        <w:rPr>
          <w:rFonts w:ascii="Times New Roman" w:hAnsi="Times New Roman"/>
          <w:b w:val="0"/>
        </w:rPr>
        <w:t xml:space="preserve">CS is used to send and receive short messages </w:t>
      </w:r>
    </w:p>
    <w:p w:rsidR="000F55B4" w:rsidRPr="00943D4C" w:rsidRDefault="000F55B4" w:rsidP="0087133F">
      <w:pPr>
        <w:pStyle w:val="TH"/>
        <w:numPr>
          <w:ilvl w:val="0"/>
          <w:numId w:val="39"/>
        </w:numPr>
        <w:jc w:val="left"/>
        <w:rPr>
          <w:rFonts w:ascii="Times New Roman" w:hAnsi="Times New Roman"/>
        </w:rPr>
      </w:pPr>
      <w:r w:rsidRPr="00943D4C">
        <w:rPr>
          <w:rFonts w:ascii="Times New Roman" w:hAnsi="Times New Roman"/>
          <w:b w:val="0"/>
        </w:rPr>
        <w:t>ME supports UTRAN or GERAN</w:t>
      </w:r>
    </w:p>
    <w:p w:rsidR="000F55B4" w:rsidRPr="00943D4C" w:rsidRDefault="000F55B4" w:rsidP="000F55B4">
      <w:pPr>
        <w:ind w:left="283"/>
        <w:rPr>
          <w:b/>
        </w:rPr>
      </w:pPr>
      <w:r w:rsidRPr="00943D4C">
        <w:rPr>
          <w:b/>
        </w:rPr>
        <w:t>CS related procedure:</w:t>
      </w:r>
    </w:p>
    <w:p w:rsidR="000F55B4" w:rsidRPr="00943D4C" w:rsidRDefault="000F55B4" w:rsidP="000F55B4">
      <w:pPr>
        <w:ind w:left="283"/>
      </w:pPr>
      <w:r w:rsidRPr="00943D4C">
        <w:t>a) The ME is switched on and will perform the Profile Download, USIM initialization and network registration.</w:t>
      </w:r>
    </w:p>
    <w:p w:rsidR="000F55B4" w:rsidRPr="00943D4C" w:rsidRDefault="000F55B4" w:rsidP="000F55B4">
      <w:pPr>
        <w:ind w:left="283"/>
      </w:pPr>
      <w:r w:rsidRPr="00943D4C">
        <w:t>b)  Continue with step c) of the Generic Procedure 1 as defined in 8.2.</w:t>
      </w:r>
      <w:r w:rsidR="00A848D5" w:rsidRPr="00943D4C">
        <w:t>4</w:t>
      </w:r>
      <w:r w:rsidRPr="00943D4C">
        <w:t>.4.2.</w:t>
      </w:r>
    </w:p>
    <w:p w:rsidR="000F55B4" w:rsidRPr="00943D4C" w:rsidRDefault="000F55B4" w:rsidP="000F55B4">
      <w:pPr>
        <w:pStyle w:val="Heading4"/>
      </w:pPr>
      <w:bookmarkStart w:id="702" w:name="_Toc10738905"/>
      <w:r w:rsidRPr="00943D4C">
        <w:lastRenderedPageBreak/>
        <w:t>8.2.1.5</w:t>
      </w:r>
      <w:r w:rsidRPr="00943D4C">
        <w:tab/>
        <w:t>Acceptance criteria</w:t>
      </w:r>
      <w:bookmarkEnd w:id="702"/>
    </w:p>
    <w:p w:rsidR="00FA27EE" w:rsidRPr="00943D4C" w:rsidRDefault="000F55B4" w:rsidP="000F55B4">
      <w:pPr>
        <w:pStyle w:val="B1"/>
        <w:keepNext/>
        <w:keepLines/>
        <w:ind w:left="567" w:hanging="283"/>
        <w:rPr>
          <w:lang w:val="en-GB"/>
        </w:rPr>
      </w:pPr>
      <w:r w:rsidRPr="00943D4C">
        <w:t>1)</w:t>
      </w:r>
      <w:r w:rsidRPr="00943D4C">
        <w:tab/>
        <w:t>After step c) the record of the USIM EF</w:t>
      </w:r>
      <w:r w:rsidRPr="00943D4C">
        <w:rPr>
          <w:vertAlign w:val="subscript"/>
        </w:rPr>
        <w:t>SMS</w:t>
      </w:r>
      <w:r w:rsidRPr="00943D4C">
        <w:t xml:space="preserve"> which was empty, shall contain the values as defined in 8.2.</w:t>
      </w:r>
      <w:r w:rsidR="00A848D5" w:rsidRPr="00943D4C">
        <w:rPr>
          <w:lang w:val="en-GB"/>
        </w:rPr>
        <w:t>4</w:t>
      </w:r>
      <w:r w:rsidRPr="00943D4C">
        <w:t>.5</w:t>
      </w:r>
    </w:p>
    <w:p w:rsidR="00FA27EE" w:rsidRPr="00943D4C" w:rsidRDefault="00FA27EE">
      <w:pPr>
        <w:pStyle w:val="Heading3"/>
      </w:pPr>
      <w:bookmarkStart w:id="703" w:name="_Toc10738906"/>
      <w:r w:rsidRPr="00943D4C">
        <w:t>8.2.2</w:t>
      </w:r>
      <w:r w:rsidRPr="00943D4C">
        <w:tab/>
        <w:t>Correct reading of a SM on the USIM</w:t>
      </w:r>
      <w:bookmarkEnd w:id="703"/>
    </w:p>
    <w:p w:rsidR="00FA27EE" w:rsidRPr="00943D4C" w:rsidRDefault="00FA27EE">
      <w:pPr>
        <w:pStyle w:val="Heading4"/>
      </w:pPr>
      <w:bookmarkStart w:id="704" w:name="_Toc10738907"/>
      <w:r w:rsidRPr="00943D4C">
        <w:t>8.2.2.1</w:t>
      </w:r>
      <w:r w:rsidRPr="00943D4C">
        <w:tab/>
        <w:t>Definition and applicability</w:t>
      </w:r>
      <w:bookmarkEnd w:id="704"/>
    </w:p>
    <w:p w:rsidR="00FA27EE" w:rsidRPr="00943D4C" w:rsidRDefault="00FA27EE">
      <w:r w:rsidRPr="00943D4C">
        <w:t>A SM which is stored but not yet read, is indicated as Status "3" (SMS to be read ) on EF</w:t>
      </w:r>
      <w:r w:rsidRPr="00943D4C">
        <w:rPr>
          <w:vertAlign w:val="subscript"/>
        </w:rPr>
        <w:t>SMS</w:t>
      </w:r>
      <w:r w:rsidRPr="00943D4C">
        <w:t>. The Terminal may indicate the user this status. After the SMS is read by the user, the status of the SMS shall be changed to "1" (SMS read).</w:t>
      </w:r>
    </w:p>
    <w:p w:rsidR="00FA27EE" w:rsidRPr="00943D4C" w:rsidRDefault="00FA27EE">
      <w:pPr>
        <w:pStyle w:val="Heading4"/>
      </w:pPr>
      <w:bookmarkStart w:id="705" w:name="_Toc10738908"/>
      <w:r w:rsidRPr="00943D4C">
        <w:t>8.2.2.2</w:t>
      </w:r>
      <w:r w:rsidRPr="00943D4C">
        <w:tab/>
        <w:t>Conformance requirement</w:t>
      </w:r>
      <w:bookmarkEnd w:id="705"/>
    </w:p>
    <w:p w:rsidR="00FA27EE" w:rsidRPr="00943D4C" w:rsidRDefault="00FA27EE">
      <w:r w:rsidRPr="00943D4C">
        <w:t>A received SM was stored on the USIM in EF</w:t>
      </w:r>
      <w:r w:rsidRPr="00943D4C">
        <w:rPr>
          <w:vertAlign w:val="subscript"/>
        </w:rPr>
        <w:t>SMS</w:t>
      </w:r>
      <w:r w:rsidRPr="00943D4C">
        <w:t>. At the time the SMS is read by the user, the status of a received SMS, shall be changed to "1" (SMS read).</w:t>
      </w:r>
    </w:p>
    <w:p w:rsidR="00FA27EE" w:rsidRPr="00943D4C" w:rsidRDefault="00FA27EE">
      <w:pPr>
        <w:pStyle w:val="B1"/>
        <w:rPr>
          <w:lang w:val="en-US"/>
        </w:rPr>
      </w:pPr>
      <w:r w:rsidRPr="00943D4C">
        <w:rPr>
          <w:lang w:val="en-US"/>
        </w:rPr>
        <w:t>-</w:t>
      </w:r>
      <w:r w:rsidRPr="00943D4C">
        <w:rPr>
          <w:lang w:val="en-US"/>
        </w:rPr>
        <w:tab/>
        <w:t>TS 23.038 [3], clause 4.</w:t>
      </w:r>
    </w:p>
    <w:p w:rsidR="00FA27EE" w:rsidRPr="00943D4C" w:rsidRDefault="00FA27EE">
      <w:pPr>
        <w:pStyle w:val="B1"/>
        <w:rPr>
          <w:lang w:val="en-US"/>
        </w:rPr>
      </w:pPr>
      <w:r w:rsidRPr="00943D4C">
        <w:rPr>
          <w:lang w:val="en-US"/>
        </w:rPr>
        <w:t>-</w:t>
      </w:r>
      <w:r w:rsidRPr="00943D4C">
        <w:rPr>
          <w:lang w:val="en-US"/>
        </w:rPr>
        <w:tab/>
        <w:t>TS 23.040 [13];</w:t>
      </w:r>
    </w:p>
    <w:p w:rsidR="00FA27EE" w:rsidRPr="00943D4C" w:rsidRDefault="00FA27EE">
      <w:pPr>
        <w:pStyle w:val="B1"/>
        <w:rPr>
          <w:lang w:val="en-US"/>
        </w:rPr>
      </w:pPr>
      <w:r w:rsidRPr="00943D4C">
        <w:rPr>
          <w:lang w:val="en-US"/>
        </w:rPr>
        <w:t>-</w:t>
      </w:r>
      <w:r w:rsidRPr="00943D4C">
        <w:rPr>
          <w:lang w:val="en-US"/>
        </w:rPr>
        <w:tab/>
        <w:t>TS 31.102 [4], subclauses 4.2.25 and 4.2.28.</w:t>
      </w:r>
    </w:p>
    <w:p w:rsidR="00FA27EE" w:rsidRPr="00943D4C" w:rsidRDefault="00FA27EE">
      <w:pPr>
        <w:pStyle w:val="Heading4"/>
      </w:pPr>
      <w:bookmarkStart w:id="706" w:name="_Toc10738909"/>
      <w:r w:rsidRPr="00943D4C">
        <w:t>8.2.2.3</w:t>
      </w:r>
      <w:r w:rsidRPr="00943D4C">
        <w:tab/>
        <w:t>Test purpose</w:t>
      </w:r>
      <w:bookmarkEnd w:id="706"/>
    </w:p>
    <w:p w:rsidR="00FA27EE" w:rsidRPr="00943D4C" w:rsidRDefault="00FA27EE">
      <w:pPr>
        <w:pStyle w:val="B1"/>
      </w:pPr>
      <w:r w:rsidRPr="00943D4C">
        <w:t>1)</w:t>
      </w:r>
      <w:r w:rsidRPr="00943D4C">
        <w:tab/>
        <w:t>To verify that the Terminal read correctly the SMS on the USIM.</w:t>
      </w:r>
    </w:p>
    <w:p w:rsidR="00FA27EE" w:rsidRPr="00943D4C" w:rsidRDefault="00FA27EE">
      <w:pPr>
        <w:pStyle w:val="B1"/>
      </w:pPr>
      <w:r w:rsidRPr="00943D4C">
        <w:t>2)</w:t>
      </w:r>
      <w:r w:rsidRPr="00943D4C">
        <w:tab/>
        <w:t>To verify that the Terminal changes the status of a read SMS to "1" (SMS read).</w:t>
      </w:r>
    </w:p>
    <w:p w:rsidR="00FA27EE" w:rsidRPr="00943D4C" w:rsidRDefault="00FA27EE">
      <w:pPr>
        <w:pStyle w:val="Heading4"/>
      </w:pPr>
      <w:bookmarkStart w:id="707" w:name="_Toc10738910"/>
      <w:r w:rsidRPr="00943D4C">
        <w:t>8.2.2.4</w:t>
      </w:r>
      <w:r w:rsidRPr="00943D4C">
        <w:tab/>
        <w:t>Method of test</w:t>
      </w:r>
      <w:bookmarkEnd w:id="707"/>
    </w:p>
    <w:p w:rsidR="00FA27EE" w:rsidRPr="00943D4C" w:rsidRDefault="00FA27EE">
      <w:pPr>
        <w:pStyle w:val="Heading5"/>
      </w:pPr>
      <w:bookmarkStart w:id="708" w:name="_Toc10738911"/>
      <w:r w:rsidRPr="00943D4C">
        <w:t>8.2.2.4.1</w:t>
      </w:r>
      <w:r w:rsidRPr="00943D4C">
        <w:tab/>
        <w:t>Initial conditions</w:t>
      </w:r>
      <w:bookmarkEnd w:id="708"/>
    </w:p>
    <w:p w:rsidR="00FA27EE" w:rsidRPr="00943D4C" w:rsidRDefault="00FA27EE">
      <w:pPr>
        <w:keepNext/>
        <w:keepLines/>
      </w:pPr>
      <w:r w:rsidRPr="00943D4C">
        <w:t>The default UICC is used with the following exception:</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Service n 33 (Packed Switched Domain) shall be set to '1'</w:t>
      </w:r>
    </w:p>
    <w:p w:rsidR="00FA27EE" w:rsidRPr="00943D4C" w:rsidRDefault="00FA27EE">
      <w:pPr>
        <w:pStyle w:val="EX"/>
        <w:ind w:firstLine="0"/>
      </w:pPr>
      <w:r w:rsidRPr="00943D4C">
        <w:t>Enabled Services Table available</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1281" w:type="dxa"/>
          </w:tcPr>
          <w:p w:rsidR="00FA27EE" w:rsidRPr="00943D4C" w:rsidRDefault="00FA27EE">
            <w:pPr>
              <w:pStyle w:val="TAL"/>
            </w:pPr>
            <w:r w:rsidRPr="00943D4C">
              <w:t>B1</w:t>
            </w:r>
          </w:p>
        </w:tc>
        <w:tc>
          <w:tcPr>
            <w:tcW w:w="1281" w:type="dxa"/>
          </w:tcPr>
          <w:p w:rsidR="00FA27EE" w:rsidRPr="00943D4C" w:rsidRDefault="00FA27EE">
            <w:pPr>
              <w:pStyle w:val="TAL"/>
            </w:pPr>
            <w:r w:rsidRPr="00943D4C">
              <w:t>B2</w:t>
            </w:r>
          </w:p>
        </w:tc>
        <w:tc>
          <w:tcPr>
            <w:tcW w:w="1281" w:type="dxa"/>
          </w:tcPr>
          <w:p w:rsidR="00FA27EE" w:rsidRPr="00943D4C" w:rsidRDefault="00FA27EE">
            <w:pPr>
              <w:pStyle w:val="TAL"/>
            </w:pPr>
            <w:r w:rsidRPr="00943D4C">
              <w:t>B3</w:t>
            </w:r>
          </w:p>
        </w:tc>
        <w:tc>
          <w:tcPr>
            <w:tcW w:w="1281" w:type="dxa"/>
          </w:tcPr>
          <w:p w:rsidR="00FA27EE" w:rsidRPr="00943D4C" w:rsidRDefault="00FA27EE">
            <w:pPr>
              <w:pStyle w:val="TAL"/>
            </w:pPr>
            <w:r w:rsidRPr="00943D4C">
              <w:t>B4</w:t>
            </w:r>
          </w:p>
        </w:tc>
        <w:tc>
          <w:tcPr>
            <w:tcW w:w="1281" w:type="dxa"/>
          </w:tcPr>
          <w:p w:rsidR="00FA27EE" w:rsidRPr="00943D4C" w:rsidRDefault="00FA27EE">
            <w:pPr>
              <w:pStyle w:val="TAL"/>
            </w:pPr>
            <w:r w:rsidRPr="00943D4C">
              <w:t>B5</w:t>
            </w:r>
          </w:p>
        </w:tc>
      </w:tr>
      <w:tr w:rsidR="00FA27EE" w:rsidRPr="00943D4C">
        <w:tblPrEx>
          <w:tblCellMar>
            <w:top w:w="0" w:type="dxa"/>
            <w:bottom w:w="0" w:type="dxa"/>
          </w:tblCellMar>
        </w:tblPrEx>
        <w:tc>
          <w:tcPr>
            <w:tcW w:w="959" w:type="dxa"/>
          </w:tcPr>
          <w:p w:rsidR="00FA27EE" w:rsidRPr="00943D4C" w:rsidRDefault="00FA27EE">
            <w:pPr>
              <w:pStyle w:val="TAL"/>
            </w:pPr>
            <w:r w:rsidRPr="00943D4C">
              <w:t>binary</w:t>
            </w:r>
          </w:p>
        </w:tc>
        <w:tc>
          <w:tcPr>
            <w:tcW w:w="1281" w:type="dxa"/>
          </w:tcPr>
          <w:p w:rsidR="00FA27EE" w:rsidRPr="00943D4C" w:rsidRDefault="00FA27EE">
            <w:pPr>
              <w:pStyle w:val="TAL"/>
            </w:pPr>
            <w:r w:rsidRPr="00943D4C">
              <w:t>xx1x xx11</w:t>
            </w:r>
          </w:p>
        </w:tc>
        <w:tc>
          <w:tcPr>
            <w:tcW w:w="1281" w:type="dxa"/>
          </w:tcPr>
          <w:p w:rsidR="00FA27EE" w:rsidRPr="00943D4C" w:rsidRDefault="00FA27EE">
            <w:pPr>
              <w:pStyle w:val="TAL"/>
            </w:pPr>
            <w:r w:rsidRPr="00943D4C">
              <w:t>xxxx X11x </w:t>
            </w:r>
          </w:p>
        </w:tc>
        <w:tc>
          <w:tcPr>
            <w:tcW w:w="1281" w:type="dxa"/>
          </w:tcPr>
          <w:p w:rsidR="00FA27EE" w:rsidRPr="00943D4C" w:rsidRDefault="00FA27EE">
            <w:pPr>
              <w:pStyle w:val="TAL"/>
            </w:pPr>
            <w:r w:rsidRPr="00943D4C">
              <w:t>xxxx 1x00</w:t>
            </w:r>
          </w:p>
        </w:tc>
        <w:tc>
          <w:tcPr>
            <w:tcW w:w="1281" w:type="dxa"/>
          </w:tcPr>
          <w:p w:rsidR="00FA27EE" w:rsidRPr="00943D4C" w:rsidRDefault="00FA27EE">
            <w:pPr>
              <w:pStyle w:val="TAL"/>
            </w:pPr>
            <w:r w:rsidRPr="00943D4C">
              <w:t>xxxx x1xx</w:t>
            </w:r>
          </w:p>
        </w:tc>
        <w:tc>
          <w:tcPr>
            <w:tcW w:w="1281" w:type="dxa"/>
          </w:tcPr>
          <w:p w:rsidR="00FA27EE" w:rsidRPr="00943D4C" w:rsidRDefault="00FA27EE">
            <w:pPr>
              <w:pStyle w:val="TAL"/>
            </w:pPr>
            <w:r w:rsidRPr="00943D4C">
              <w:t>xxxx xx11</w:t>
            </w:r>
          </w:p>
        </w:tc>
      </w:tr>
    </w:tbl>
    <w:p w:rsidR="00FA27EE" w:rsidRPr="00943D4C" w:rsidRDefault="00FA27EE"/>
    <w:p w:rsidR="00FA27EE" w:rsidRPr="00943D4C" w:rsidRDefault="00FA27EE">
      <w:r w:rsidRPr="00943D4C">
        <w:t>The coding of EF</w:t>
      </w:r>
      <w:r w:rsidRPr="00943D4C">
        <w:rPr>
          <w:vertAlign w:val="subscript"/>
        </w:rPr>
        <w:t>UST</w:t>
      </w:r>
      <w:r w:rsidRPr="00943D4C">
        <w:t xml:space="preserve"> shall conform with the capabilities of the USIM used.</w:t>
      </w:r>
    </w:p>
    <w:p w:rsidR="00FA27EE" w:rsidRPr="00943D4C" w:rsidRDefault="00FA27EE">
      <w:pPr>
        <w:rPr>
          <w:b/>
        </w:rPr>
      </w:pPr>
      <w:r w:rsidRPr="00943D4C">
        <w:rPr>
          <w:b/>
        </w:rPr>
        <w:t>EF</w:t>
      </w:r>
      <w:r w:rsidRPr="00943D4C">
        <w:rPr>
          <w:b/>
          <w:vertAlign w:val="subscript"/>
        </w:rPr>
        <w:t>SMSS</w:t>
      </w:r>
      <w:r w:rsidRPr="00943D4C">
        <w:rPr>
          <w:b/>
        </w:rPr>
        <w:t xml:space="preserve"> (SMS Status)</w:t>
      </w:r>
    </w:p>
    <w:p w:rsidR="00FA27EE" w:rsidRPr="00943D4C" w:rsidRDefault="00FA27EE">
      <w:pPr>
        <w:pStyle w:val="EW"/>
      </w:pPr>
      <w:r w:rsidRPr="00943D4C">
        <w:t>Logically:</w:t>
      </w:r>
      <w:r w:rsidRPr="00943D4C">
        <w:tab/>
        <w:t>Last used TP-MR not set.</w:t>
      </w:r>
    </w:p>
    <w:p w:rsidR="00FA27EE" w:rsidRPr="00943D4C" w:rsidRDefault="00FA27EE">
      <w:pPr>
        <w:pStyle w:val="EX"/>
      </w:pPr>
      <w:r w:rsidRPr="00943D4C">
        <w:tab/>
        <w:t>Memory capacity available (flag unset b1="1").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r>
    </w:tbl>
    <w:p w:rsidR="00FA27EE" w:rsidRPr="00943D4C" w:rsidRDefault="00FA27EE"/>
    <w:p w:rsidR="00FA27EE" w:rsidRPr="00943D4C" w:rsidRDefault="00FA27EE">
      <w:pPr>
        <w:rPr>
          <w:b/>
        </w:rPr>
      </w:pPr>
      <w:r w:rsidRPr="00943D4C">
        <w:rPr>
          <w:b/>
        </w:rPr>
        <w:lastRenderedPageBreak/>
        <w:t>EF</w:t>
      </w:r>
      <w:r w:rsidRPr="00943D4C">
        <w:rPr>
          <w:b/>
          <w:vertAlign w:val="subscript"/>
        </w:rPr>
        <w:t>SMS</w:t>
      </w:r>
      <w:r w:rsidRPr="00943D4C">
        <w:rPr>
          <w:b/>
        </w:rPr>
        <w:t xml:space="preserve"> (Short Message Service)</w:t>
      </w:r>
    </w:p>
    <w:p w:rsidR="00FA27EE" w:rsidRPr="00943D4C" w:rsidRDefault="00FA27EE">
      <w:pPr>
        <w:pStyle w:val="EW"/>
      </w:pPr>
      <w:r w:rsidRPr="00943D4C">
        <w:t>Logically:</w:t>
      </w:r>
      <w:r w:rsidRPr="00943D4C">
        <w:tab/>
        <w:t>Status byte set to SMS to be read.</w:t>
      </w:r>
    </w:p>
    <w:p w:rsidR="00FA27EE" w:rsidRPr="00943D4C" w:rsidRDefault="00FA27EE">
      <w:pPr>
        <w:pStyle w:val="EX"/>
      </w:pPr>
      <w:r w:rsidRPr="00943D4C">
        <w:tab/>
        <w:t>A chosen test is written in the text body of the EF</w:t>
      </w:r>
      <w:r w:rsidRPr="00943D4C">
        <w:rPr>
          <w:vertAlign w:val="subscript"/>
        </w:rPr>
        <w:t>SMS</w:t>
      </w:r>
      <w:r w:rsidRPr="00943D4C">
        <w:t>.</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xx</w:t>
            </w:r>
          </w:p>
        </w:tc>
      </w:tr>
    </w:tbl>
    <w:p w:rsidR="00FA27EE" w:rsidRPr="00943D4C" w:rsidRDefault="00FA27EE"/>
    <w:p w:rsidR="00FA27EE" w:rsidRPr="00943D4C" w:rsidRDefault="00FA27EE">
      <w:pPr>
        <w:pStyle w:val="NO"/>
      </w:pPr>
      <w:r w:rsidRPr="00943D4C">
        <w:t>NOTE:</w:t>
      </w:r>
      <w:r w:rsidRPr="00943D4C">
        <w:tab/>
        <w:t>"xx" shall be the appropriate text using the SMS default 7-bit coded alphabet as defined in TS 23.038 [3] which represents the stored SMS.</w:t>
      </w:r>
    </w:p>
    <w:p w:rsidR="00FA27EE" w:rsidRPr="00943D4C" w:rsidRDefault="00FA27EE">
      <w:pPr>
        <w:pStyle w:val="EW"/>
      </w:pPr>
      <w:r w:rsidRPr="00943D4C">
        <w:t>At least 9 records.</w:t>
      </w:r>
    </w:p>
    <w:p w:rsidR="00FA27EE" w:rsidRPr="00943D4C" w:rsidRDefault="00FA27EE">
      <w:pPr>
        <w:pStyle w:val="EW"/>
      </w:pPr>
      <w:r w:rsidRPr="00943D4C">
        <w:t>Logically:</w:t>
      </w:r>
      <w:r w:rsidRPr="00943D4C">
        <w:tab/>
        <w:t>Status byte set to empty</w:t>
      </w:r>
    </w:p>
    <w:p w:rsidR="00FA27EE" w:rsidRPr="00943D4C" w:rsidRDefault="00FA27EE">
      <w:pPr>
        <w:pStyle w:val="EX"/>
      </w:pPr>
      <w:r w:rsidRPr="00943D4C">
        <w:tab/>
        <w:t>no text is written (Remainder Bytes set to "FF").</w:t>
      </w:r>
    </w:p>
    <w:p w:rsidR="00FA27EE" w:rsidRPr="00943D4C" w:rsidRDefault="00FA27EE">
      <w:r w:rsidRPr="00943D4C">
        <w:t>Record:</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00</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FF</w:t>
            </w:r>
          </w:p>
        </w:tc>
      </w:tr>
    </w:tbl>
    <w:p w:rsidR="00FA27EE" w:rsidRPr="00943D4C" w:rsidRDefault="00FA27EE"/>
    <w:p w:rsidR="00FA27EE" w:rsidRPr="00943D4C" w:rsidRDefault="00FA27EE">
      <w:r w:rsidRPr="00943D4C">
        <w:t>A USS (in case of a Terminal accessing UTRAN) or a SS (in case of a Terminal accessing GERAN) is only needed to bring the UE into a defined idle mode. The USS/SS transmits on the BCCH:</w:t>
      </w:r>
    </w:p>
    <w:p w:rsidR="00FA27EE" w:rsidRPr="00943D4C" w:rsidRDefault="00FA27EE">
      <w:pPr>
        <w:pStyle w:val="B1"/>
        <w:tabs>
          <w:tab w:val="left" w:pos="2835"/>
        </w:tabs>
      </w:pPr>
      <w:r w:rsidRPr="00943D4C">
        <w:t>-</w:t>
      </w:r>
      <w:r w:rsidRPr="00943D4C">
        <w:tab/>
        <w:t>Attach/detach:</w:t>
      </w:r>
      <w:r w:rsidRPr="00943D4C">
        <w:tab/>
        <w:t>disabled.</w:t>
      </w:r>
    </w:p>
    <w:p w:rsidR="00FA27EE" w:rsidRPr="00943D4C" w:rsidRDefault="00FA27EE">
      <w:pPr>
        <w:pStyle w:val="B1"/>
        <w:tabs>
          <w:tab w:val="left" w:pos="2835"/>
        </w:tabs>
      </w:pPr>
      <w:r w:rsidRPr="00943D4C">
        <w:t>-</w:t>
      </w:r>
      <w:r w:rsidRPr="00943D4C">
        <w:tab/>
        <w:t>LAI (MCC/MNC/LAC):</w:t>
      </w:r>
      <w:r w:rsidRPr="00943D4C">
        <w:tab/>
        <w:t>246/081/0001.</w:t>
      </w:r>
    </w:p>
    <w:p w:rsidR="00FA27EE" w:rsidRPr="00943D4C" w:rsidRDefault="00FA27EE">
      <w:pPr>
        <w:pStyle w:val="B1"/>
        <w:tabs>
          <w:tab w:val="left" w:pos="2835"/>
        </w:tabs>
      </w:pPr>
      <w:r w:rsidRPr="00943D4C">
        <w:t>-</w:t>
      </w:r>
      <w:r w:rsidRPr="00943D4C">
        <w:tab/>
        <w:t>Access control:</w:t>
      </w:r>
      <w:r w:rsidRPr="00943D4C">
        <w:tab/>
        <w:t>unrestricted.</w:t>
      </w:r>
    </w:p>
    <w:p w:rsidR="00FA27EE" w:rsidRPr="00943D4C" w:rsidRDefault="00FA27EE">
      <w:r w:rsidRPr="00943D4C">
        <w:t>User Equipment:</w:t>
      </w:r>
    </w:p>
    <w:p w:rsidR="00FA27EE" w:rsidRPr="00943D4C" w:rsidRDefault="00FA27EE">
      <w:pPr>
        <w:pStyle w:val="B1"/>
      </w:pPr>
      <w:r w:rsidRPr="00943D4C">
        <w:tab/>
        <w:t>The UE is in MM-state "idle, updated".</w:t>
      </w:r>
    </w:p>
    <w:p w:rsidR="00FA27EE" w:rsidRPr="00943D4C" w:rsidRDefault="00FA27EE">
      <w:pPr>
        <w:pStyle w:val="Heading5"/>
      </w:pPr>
      <w:bookmarkStart w:id="709" w:name="_Toc10738912"/>
      <w:r w:rsidRPr="00943D4C">
        <w:t>8.2.2.4.2</w:t>
      </w:r>
      <w:r w:rsidRPr="00943D4C">
        <w:tab/>
        <w:t>Procedure</w:t>
      </w:r>
      <w:bookmarkEnd w:id="709"/>
    </w:p>
    <w:p w:rsidR="00FA27EE" w:rsidRPr="00943D4C" w:rsidRDefault="00FA27EE">
      <w:pPr>
        <w:pStyle w:val="B1"/>
      </w:pPr>
      <w:r w:rsidRPr="00943D4C">
        <w:t>a)</w:t>
      </w:r>
      <w:r w:rsidRPr="00943D4C">
        <w:tab/>
        <w:t>After the UE has brought in idle state, the SMS shall be read.</w:t>
      </w:r>
    </w:p>
    <w:p w:rsidR="00FA27EE" w:rsidRPr="00943D4C" w:rsidRDefault="00FA27EE">
      <w:pPr>
        <w:pStyle w:val="B1"/>
      </w:pPr>
      <w:r w:rsidRPr="00943D4C">
        <w:t>b)</w:t>
      </w:r>
      <w:r w:rsidRPr="00943D4C">
        <w:tab/>
        <w:t>The UE is powered off.</w:t>
      </w:r>
    </w:p>
    <w:p w:rsidR="00FA27EE" w:rsidRPr="00943D4C" w:rsidRDefault="00FA27EE">
      <w:pPr>
        <w:pStyle w:val="Heading4"/>
      </w:pPr>
      <w:bookmarkStart w:id="710" w:name="_Toc10738913"/>
      <w:r w:rsidRPr="00943D4C">
        <w:t>8.2.2.5</w:t>
      </w:r>
      <w:r w:rsidRPr="00943D4C">
        <w:tab/>
        <w:t>Acceptance criteria</w:t>
      </w:r>
      <w:bookmarkEnd w:id="710"/>
    </w:p>
    <w:p w:rsidR="00FA27EE" w:rsidRPr="00943D4C" w:rsidRDefault="00FA27EE">
      <w:pPr>
        <w:pStyle w:val="B1"/>
        <w:keepNext/>
        <w:keepLines/>
        <w:ind w:left="567" w:hanging="283"/>
      </w:pPr>
      <w:r w:rsidRPr="00943D4C">
        <w:t>1)</w:t>
      </w:r>
      <w:r w:rsidRPr="00943D4C">
        <w:tab/>
        <w:t>After a) the correct text of the SMS shall be read from the UE display.</w:t>
      </w:r>
    </w:p>
    <w:p w:rsidR="00FA27EE" w:rsidRPr="00943D4C" w:rsidRDefault="00FA27EE">
      <w:pPr>
        <w:pStyle w:val="B1"/>
      </w:pPr>
      <w:r w:rsidRPr="00943D4C">
        <w:t>2)</w:t>
      </w:r>
      <w:r w:rsidRPr="00943D4C">
        <w:tab/>
        <w:t>After step b) the EF</w:t>
      </w:r>
      <w:r w:rsidRPr="00943D4C">
        <w:rPr>
          <w:vertAlign w:val="subscript"/>
        </w:rPr>
        <w:t>SMS</w:t>
      </w:r>
      <w:r w:rsidRPr="00943D4C">
        <w:t xml:space="preserve"> record 1 shall contains the following values:</w:t>
      </w:r>
    </w:p>
    <w:p w:rsidR="00FA27EE" w:rsidRPr="00943D4C" w:rsidRDefault="00FA27EE">
      <w:pPr>
        <w:pStyle w:val="EW"/>
      </w:pPr>
      <w:r w:rsidRPr="00943D4C">
        <w:t>Logically:</w:t>
      </w:r>
      <w:r w:rsidRPr="00943D4C">
        <w:tab/>
        <w:t>Status byte set to SMS read.</w:t>
      </w:r>
    </w:p>
    <w:p w:rsidR="00FA27EE" w:rsidRPr="00943D4C" w:rsidRDefault="00FA27EE">
      <w:pPr>
        <w:pStyle w:val="EX"/>
      </w:pPr>
      <w:r w:rsidRPr="00943D4C">
        <w:tab/>
        <w:t>The entire content of the SMS shall be unchanged.</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B176</w:t>
            </w: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01</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FA27EE">
            <w:pPr>
              <w:pStyle w:val="TAL"/>
            </w:pPr>
            <w:r w:rsidRPr="00943D4C">
              <w:t>xx</w:t>
            </w:r>
          </w:p>
        </w:tc>
        <w:tc>
          <w:tcPr>
            <w:tcW w:w="605" w:type="dxa"/>
          </w:tcPr>
          <w:p w:rsidR="00FA27EE" w:rsidRPr="00943D4C" w:rsidRDefault="00967B96">
            <w:pPr>
              <w:pStyle w:val="TAL"/>
            </w:pPr>
            <w:r w:rsidRPr="00943D4C">
              <w:t>…</w:t>
            </w:r>
          </w:p>
        </w:tc>
        <w:tc>
          <w:tcPr>
            <w:tcW w:w="781" w:type="dxa"/>
          </w:tcPr>
          <w:p w:rsidR="00FA27EE" w:rsidRPr="00943D4C" w:rsidRDefault="00FA27EE">
            <w:pPr>
              <w:pStyle w:val="TAL"/>
            </w:pPr>
            <w:r w:rsidRPr="00943D4C">
              <w:t>xx</w:t>
            </w:r>
          </w:p>
        </w:tc>
      </w:tr>
    </w:tbl>
    <w:p w:rsidR="00FA27EE" w:rsidRPr="00943D4C" w:rsidRDefault="00FA27EE"/>
    <w:p w:rsidR="00FA27EE" w:rsidRPr="00943D4C" w:rsidRDefault="00FA27EE">
      <w:pPr>
        <w:pStyle w:val="NO"/>
      </w:pPr>
      <w:r w:rsidRPr="00943D4C">
        <w:t>NOTE:</w:t>
      </w:r>
      <w:r w:rsidRPr="00943D4C">
        <w:tab/>
        <w:t>"xx" shall be the appropriate text using the SMS default 7-bit coded alphabet as defined in TS 23.038 [3] which represents the stored SMS.</w:t>
      </w:r>
    </w:p>
    <w:p w:rsidR="000F55B4" w:rsidRPr="00943D4C" w:rsidRDefault="000F55B4" w:rsidP="000F55B4">
      <w:pPr>
        <w:pStyle w:val="Heading3"/>
      </w:pPr>
      <w:bookmarkStart w:id="711" w:name="_Toc10738914"/>
      <w:r w:rsidRPr="00943D4C">
        <w:lastRenderedPageBreak/>
        <w:t>8.2.3</w:t>
      </w:r>
      <w:r w:rsidRPr="00943D4C">
        <w:tab/>
        <w:t>SM memory capacity exceeded handling</w:t>
      </w:r>
      <w:bookmarkEnd w:id="711"/>
    </w:p>
    <w:p w:rsidR="000F55B4" w:rsidRPr="00943D4C" w:rsidRDefault="000F55B4" w:rsidP="000F55B4">
      <w:pPr>
        <w:pStyle w:val="Heading4"/>
      </w:pPr>
      <w:bookmarkStart w:id="712" w:name="_Toc10738915"/>
      <w:r w:rsidRPr="00943D4C">
        <w:t>8.2.3.1</w:t>
      </w:r>
      <w:r w:rsidRPr="00943D4C">
        <w:tab/>
        <w:t>Definition and applicability</w:t>
      </w:r>
      <w:bookmarkEnd w:id="712"/>
    </w:p>
    <w:p w:rsidR="000F55B4" w:rsidRPr="00943D4C" w:rsidRDefault="000F55B4" w:rsidP="000F55B4">
      <w:r w:rsidRPr="00943D4C">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943D4C">
        <w:rPr>
          <w:lang w:val="en-US"/>
        </w:rPr>
        <w:t>and furthermore all memory capacity reserved for SMS inside the ME is filled up to maximum and a SM was rejected, then</w:t>
      </w:r>
      <w:r w:rsidRPr="00943D4C">
        <w:t xml:space="preserve"> this shall be indicated in the SMS Status file.</w:t>
      </w:r>
    </w:p>
    <w:p w:rsidR="000F55B4" w:rsidRPr="00943D4C" w:rsidRDefault="000F55B4" w:rsidP="000F55B4">
      <w:pPr>
        <w:pStyle w:val="Heading4"/>
      </w:pPr>
      <w:bookmarkStart w:id="713" w:name="_Toc10738916"/>
      <w:r w:rsidRPr="00943D4C">
        <w:t>8.2.3.2</w:t>
      </w:r>
      <w:r w:rsidRPr="00943D4C">
        <w:tab/>
        <w:t>Conformance requirement</w:t>
      </w:r>
      <w:bookmarkEnd w:id="713"/>
    </w:p>
    <w:p w:rsidR="000F55B4" w:rsidRPr="00943D4C" w:rsidRDefault="000F55B4" w:rsidP="000F55B4">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r w:rsidRPr="00943D4C">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943D4C">
        <w:t>Flag in the EF</w:t>
      </w:r>
      <w:r w:rsidRPr="00943D4C">
        <w:rPr>
          <w:vertAlign w:val="subscript"/>
        </w:rPr>
        <w:t>SMSS</w:t>
      </w:r>
      <w:r w:rsidRPr="00943D4C">
        <w:t>.</w:t>
      </w:r>
    </w:p>
    <w:p w:rsidR="000F55B4" w:rsidRPr="00943D4C" w:rsidRDefault="000F55B4" w:rsidP="000F55B4">
      <w:pPr>
        <w:pStyle w:val="B1"/>
        <w:rPr>
          <w:lang w:val="en-US"/>
        </w:rPr>
      </w:pPr>
      <w:r w:rsidRPr="00943D4C">
        <w:rPr>
          <w:lang w:val="en-US"/>
        </w:rPr>
        <w:t>-</w:t>
      </w:r>
      <w:r w:rsidRPr="00943D4C">
        <w:rPr>
          <w:lang w:val="en-US"/>
        </w:rPr>
        <w:tab/>
        <w:t>TS 23.038 [3], clause 4.</w:t>
      </w:r>
    </w:p>
    <w:p w:rsidR="000F55B4" w:rsidRPr="00943D4C" w:rsidRDefault="000F55B4" w:rsidP="000F55B4">
      <w:pPr>
        <w:pStyle w:val="B1"/>
        <w:rPr>
          <w:lang w:val="en-US"/>
        </w:rPr>
      </w:pPr>
      <w:r w:rsidRPr="00943D4C">
        <w:rPr>
          <w:lang w:val="en-US"/>
        </w:rPr>
        <w:t>-</w:t>
      </w:r>
      <w:r w:rsidRPr="00943D4C">
        <w:rPr>
          <w:lang w:val="en-US"/>
        </w:rPr>
        <w:tab/>
        <w:t>TS 23.040 [13], subclause 10.1, operation 6;</w:t>
      </w:r>
    </w:p>
    <w:p w:rsidR="000F55B4" w:rsidRPr="00943D4C" w:rsidRDefault="000F55B4" w:rsidP="000F55B4">
      <w:pPr>
        <w:pStyle w:val="B1"/>
        <w:rPr>
          <w:lang w:val="en-US"/>
        </w:rPr>
      </w:pPr>
      <w:r w:rsidRPr="00943D4C">
        <w:rPr>
          <w:lang w:val="en-US"/>
        </w:rPr>
        <w:t>-</w:t>
      </w:r>
      <w:r w:rsidRPr="00943D4C">
        <w:rPr>
          <w:lang w:val="en-US"/>
        </w:rPr>
        <w:tab/>
        <w:t>TS 24.011, subclauses 8.2.2, 8.2.3 and 8.2.5.4, Table 8.4 (part 2)</w:t>
      </w:r>
    </w:p>
    <w:p w:rsidR="000F55B4" w:rsidRPr="00943D4C" w:rsidRDefault="000F55B4" w:rsidP="000F55B4">
      <w:pPr>
        <w:pStyle w:val="B1"/>
        <w:rPr>
          <w:lang w:val="en-US"/>
        </w:rPr>
      </w:pPr>
      <w:r w:rsidRPr="00943D4C">
        <w:rPr>
          <w:lang w:val="en-US"/>
        </w:rPr>
        <w:t>-</w:t>
      </w:r>
      <w:r w:rsidRPr="00943D4C">
        <w:rPr>
          <w:lang w:val="en-US"/>
        </w:rPr>
        <w:tab/>
        <w:t>TS 31.102 [4], subclauses 4.2.25 and 4.2.28.</w:t>
      </w:r>
    </w:p>
    <w:p w:rsidR="000F55B4" w:rsidRPr="00943D4C" w:rsidRDefault="000F55B4" w:rsidP="000F55B4">
      <w:pPr>
        <w:pStyle w:val="Heading4"/>
      </w:pPr>
      <w:bookmarkStart w:id="714" w:name="_Toc10738917"/>
      <w:r w:rsidRPr="00943D4C">
        <w:t>8.2.3.3</w:t>
      </w:r>
      <w:r w:rsidRPr="00943D4C">
        <w:tab/>
        <w:t>Test purpose</w:t>
      </w:r>
      <w:bookmarkEnd w:id="714"/>
    </w:p>
    <w:p w:rsidR="000F55B4" w:rsidRPr="00943D4C" w:rsidRDefault="000F55B4" w:rsidP="000F55B4">
      <w:pPr>
        <w:pStyle w:val="B1"/>
      </w:pPr>
      <w:r w:rsidRPr="00943D4C">
        <w:t>1)</w:t>
      </w:r>
      <w:r w:rsidRPr="00943D4C">
        <w:tab/>
        <w:t>To verify that the Terminal stored correctly the class 2 SMS on the USIM.</w:t>
      </w:r>
    </w:p>
    <w:p w:rsidR="000F55B4" w:rsidRPr="00943D4C" w:rsidRDefault="000F55B4" w:rsidP="000F55B4">
      <w:pPr>
        <w:pStyle w:val="B1"/>
      </w:pPr>
      <w:r w:rsidRPr="00943D4C">
        <w:t>2)</w:t>
      </w:r>
      <w:r w:rsidRPr="00943D4C">
        <w:tab/>
        <w:t>To verify that the Terminal sets the status of a received, and not yet read SMS to "3" (SMS to be read).</w:t>
      </w:r>
    </w:p>
    <w:p w:rsidR="000F55B4" w:rsidRPr="00943D4C" w:rsidRDefault="000F55B4" w:rsidP="000F55B4">
      <w:pPr>
        <w:pStyle w:val="B1"/>
      </w:pPr>
      <w:r w:rsidRPr="00943D4C">
        <w:t>3)</w:t>
      </w:r>
      <w:r w:rsidRPr="00943D4C">
        <w:tab/>
        <w:t>To verify that the Terminal sets the memory full flag in EF</w:t>
      </w:r>
      <w:r w:rsidRPr="00943D4C">
        <w:rPr>
          <w:vertAlign w:val="subscript"/>
        </w:rPr>
        <w:t xml:space="preserve">SMSS </w:t>
      </w:r>
      <w:r w:rsidRPr="00943D4C">
        <w:rPr>
          <w:lang w:val="en-US" w:eastAsia="de-DE"/>
        </w:rPr>
        <w:t>if the terminal notifies the network that the terminal has been unable to accept a short message because its memory capacity has been exceeded</w:t>
      </w:r>
      <w:r w:rsidRPr="00943D4C">
        <w:t>.</w:t>
      </w:r>
    </w:p>
    <w:p w:rsidR="000F55B4" w:rsidRPr="00943D4C" w:rsidRDefault="000F55B4" w:rsidP="000F55B4">
      <w:pPr>
        <w:pStyle w:val="Heading4"/>
      </w:pPr>
      <w:bookmarkStart w:id="715" w:name="_Toc10738918"/>
      <w:r w:rsidRPr="00943D4C">
        <w:t>8.2.3.4</w:t>
      </w:r>
      <w:r w:rsidRPr="00943D4C">
        <w:tab/>
        <w:t>Method of test</w:t>
      </w:r>
      <w:bookmarkEnd w:id="715"/>
    </w:p>
    <w:p w:rsidR="000F55B4" w:rsidRPr="00943D4C" w:rsidRDefault="000F55B4" w:rsidP="000F55B4">
      <w:pPr>
        <w:pStyle w:val="Heading5"/>
      </w:pPr>
      <w:bookmarkStart w:id="716" w:name="_Toc10738919"/>
      <w:r w:rsidRPr="00943D4C">
        <w:t>8.2.3.4.1</w:t>
      </w:r>
      <w:r w:rsidRPr="00943D4C">
        <w:tab/>
        <w:t>Initial conditions</w:t>
      </w:r>
      <w:bookmarkEnd w:id="716"/>
    </w:p>
    <w:p w:rsidR="000F55B4" w:rsidRPr="00943D4C" w:rsidRDefault="000F55B4" w:rsidP="000F55B4">
      <w:r w:rsidRPr="00943D4C">
        <w:t>The default UICC is used with the following exception:</w:t>
      </w:r>
    </w:p>
    <w:p w:rsidR="000F55B4" w:rsidRPr="00943D4C" w:rsidRDefault="000F55B4" w:rsidP="000F55B4">
      <w:pPr>
        <w:rPr>
          <w:b/>
        </w:rPr>
      </w:pPr>
      <w:r w:rsidRPr="00943D4C">
        <w:rPr>
          <w:b/>
        </w:rPr>
        <w:t>EF</w:t>
      </w:r>
      <w:r w:rsidRPr="00943D4C">
        <w:rPr>
          <w:b/>
          <w:vertAlign w:val="subscript"/>
        </w:rPr>
        <w:t>UST</w:t>
      </w:r>
      <w:r w:rsidRPr="00943D4C">
        <w:rPr>
          <w:b/>
        </w:rPr>
        <w:t xml:space="preserve"> (USIM Service Table)</w:t>
      </w:r>
    </w:p>
    <w:p w:rsidR="000F55B4" w:rsidRPr="00943D4C" w:rsidRDefault="000F55B4" w:rsidP="000F55B4">
      <w:pPr>
        <w:pStyle w:val="EW"/>
      </w:pPr>
      <w:r w:rsidRPr="00943D4C">
        <w:t>Logically:</w:t>
      </w:r>
      <w:r w:rsidRPr="00943D4C">
        <w:tab/>
        <w:t>Local Phone Book available</w:t>
      </w:r>
    </w:p>
    <w:p w:rsidR="000F55B4" w:rsidRPr="00943D4C" w:rsidRDefault="000F55B4" w:rsidP="000F55B4">
      <w:pPr>
        <w:pStyle w:val="EW"/>
      </w:pPr>
      <w:r w:rsidRPr="00943D4C">
        <w:tab/>
        <w:t>User controlled PLMN selector available</w:t>
      </w:r>
    </w:p>
    <w:p w:rsidR="000F55B4" w:rsidRPr="00943D4C" w:rsidRDefault="000F55B4" w:rsidP="000F55B4">
      <w:pPr>
        <w:pStyle w:val="EW"/>
      </w:pPr>
      <w:r w:rsidRPr="00943D4C">
        <w:tab/>
        <w:t>Fixed dialling numbers available</w:t>
      </w:r>
    </w:p>
    <w:p w:rsidR="000F55B4" w:rsidRPr="00943D4C" w:rsidRDefault="000F55B4" w:rsidP="000F55B4">
      <w:pPr>
        <w:pStyle w:val="EW"/>
      </w:pPr>
      <w:r w:rsidRPr="00943D4C">
        <w:tab/>
        <w:t>Barred dialling numbers available</w:t>
      </w:r>
    </w:p>
    <w:p w:rsidR="000F55B4" w:rsidRPr="00943D4C" w:rsidRDefault="000F55B4" w:rsidP="000F55B4">
      <w:pPr>
        <w:pStyle w:val="EW"/>
      </w:pPr>
      <w:r w:rsidRPr="00943D4C">
        <w:tab/>
        <w:t>The GSM Access available</w:t>
      </w:r>
    </w:p>
    <w:p w:rsidR="000F55B4" w:rsidRPr="00943D4C" w:rsidRDefault="000F55B4" w:rsidP="000F55B4">
      <w:pPr>
        <w:pStyle w:val="EW"/>
      </w:pPr>
      <w:r w:rsidRPr="00943D4C">
        <w:tab/>
        <w:t>The Group Identifier level 1 and level 2 not available</w:t>
      </w:r>
    </w:p>
    <w:p w:rsidR="000F55B4" w:rsidRPr="00943D4C" w:rsidRDefault="000F55B4" w:rsidP="000F55B4">
      <w:pPr>
        <w:pStyle w:val="EW"/>
      </w:pPr>
      <w:r w:rsidRPr="00943D4C">
        <w:tab/>
        <w:t>SMS available</w:t>
      </w:r>
    </w:p>
    <w:p w:rsidR="000F55B4" w:rsidRPr="00943D4C" w:rsidRDefault="000F55B4" w:rsidP="000F55B4">
      <w:pPr>
        <w:pStyle w:val="EW"/>
      </w:pPr>
      <w:r w:rsidRPr="00943D4C">
        <w:tab/>
        <w:t>SMS Status available</w:t>
      </w:r>
    </w:p>
    <w:p w:rsidR="000F55B4" w:rsidRPr="00943D4C" w:rsidRDefault="000F55B4" w:rsidP="000F55B4">
      <w:pPr>
        <w:pStyle w:val="EW"/>
      </w:pPr>
      <w:r w:rsidRPr="00943D4C">
        <w:tab/>
        <w:t>Service n 33 (Packed Switched Domain) shall be set to '1'</w:t>
      </w:r>
    </w:p>
    <w:p w:rsidR="000F55B4" w:rsidRPr="00943D4C" w:rsidRDefault="000F55B4" w:rsidP="000F55B4">
      <w:pPr>
        <w:pStyle w:val="EX"/>
        <w:ind w:firstLine="0"/>
      </w:pPr>
      <w:r w:rsidRPr="00943D4C">
        <w:t>Enabled Services Table available</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0F55B4" w:rsidRPr="00943D4C" w:rsidTr="00223F67">
        <w:tblPrEx>
          <w:tblCellMar>
            <w:top w:w="0" w:type="dxa"/>
            <w:bottom w:w="0" w:type="dxa"/>
          </w:tblCellMar>
        </w:tblPrEx>
        <w:tc>
          <w:tcPr>
            <w:tcW w:w="959" w:type="dxa"/>
          </w:tcPr>
          <w:p w:rsidR="000F55B4" w:rsidRPr="00943D4C" w:rsidRDefault="000F55B4" w:rsidP="00223F67">
            <w:pPr>
              <w:pStyle w:val="TAL"/>
            </w:pPr>
            <w:r w:rsidRPr="00943D4C">
              <w:t>Coding:</w:t>
            </w:r>
          </w:p>
        </w:tc>
        <w:tc>
          <w:tcPr>
            <w:tcW w:w="1281" w:type="dxa"/>
          </w:tcPr>
          <w:p w:rsidR="000F55B4" w:rsidRPr="00943D4C" w:rsidRDefault="000F55B4" w:rsidP="00223F67">
            <w:pPr>
              <w:pStyle w:val="TAL"/>
            </w:pPr>
            <w:r w:rsidRPr="00943D4C">
              <w:t>B1</w:t>
            </w:r>
          </w:p>
        </w:tc>
        <w:tc>
          <w:tcPr>
            <w:tcW w:w="1281" w:type="dxa"/>
          </w:tcPr>
          <w:p w:rsidR="000F55B4" w:rsidRPr="00943D4C" w:rsidRDefault="000F55B4" w:rsidP="00223F67">
            <w:pPr>
              <w:pStyle w:val="TAL"/>
            </w:pPr>
            <w:r w:rsidRPr="00943D4C">
              <w:t>B2</w:t>
            </w:r>
          </w:p>
        </w:tc>
        <w:tc>
          <w:tcPr>
            <w:tcW w:w="1281" w:type="dxa"/>
          </w:tcPr>
          <w:p w:rsidR="000F55B4" w:rsidRPr="00943D4C" w:rsidRDefault="000F55B4" w:rsidP="00223F67">
            <w:pPr>
              <w:pStyle w:val="TAL"/>
            </w:pPr>
            <w:r w:rsidRPr="00943D4C">
              <w:t>B3</w:t>
            </w:r>
          </w:p>
        </w:tc>
        <w:tc>
          <w:tcPr>
            <w:tcW w:w="1281" w:type="dxa"/>
          </w:tcPr>
          <w:p w:rsidR="000F55B4" w:rsidRPr="00943D4C" w:rsidRDefault="000F55B4" w:rsidP="00223F67">
            <w:pPr>
              <w:pStyle w:val="TAL"/>
            </w:pPr>
            <w:r w:rsidRPr="00943D4C">
              <w:t>B4</w:t>
            </w:r>
          </w:p>
        </w:tc>
        <w:tc>
          <w:tcPr>
            <w:tcW w:w="1281" w:type="dxa"/>
          </w:tcPr>
          <w:p w:rsidR="000F55B4" w:rsidRPr="00943D4C" w:rsidRDefault="000F55B4" w:rsidP="00223F67">
            <w:pPr>
              <w:pStyle w:val="TAL"/>
            </w:pPr>
            <w:r w:rsidRPr="00943D4C">
              <w:t>B5</w:t>
            </w:r>
          </w:p>
        </w:tc>
      </w:tr>
      <w:tr w:rsidR="000F55B4" w:rsidRPr="00943D4C" w:rsidTr="00223F67">
        <w:tblPrEx>
          <w:tblCellMar>
            <w:top w:w="0" w:type="dxa"/>
            <w:bottom w:w="0" w:type="dxa"/>
          </w:tblCellMar>
        </w:tblPrEx>
        <w:tc>
          <w:tcPr>
            <w:tcW w:w="959" w:type="dxa"/>
          </w:tcPr>
          <w:p w:rsidR="000F55B4" w:rsidRPr="00943D4C" w:rsidRDefault="000F55B4" w:rsidP="00223F67">
            <w:pPr>
              <w:pStyle w:val="TAL"/>
            </w:pPr>
            <w:r w:rsidRPr="00943D4C">
              <w:t>binary</w:t>
            </w:r>
          </w:p>
        </w:tc>
        <w:tc>
          <w:tcPr>
            <w:tcW w:w="1281" w:type="dxa"/>
          </w:tcPr>
          <w:p w:rsidR="000F55B4" w:rsidRPr="00943D4C" w:rsidRDefault="000F55B4" w:rsidP="00223F67">
            <w:pPr>
              <w:pStyle w:val="TAL"/>
            </w:pPr>
            <w:r w:rsidRPr="00943D4C">
              <w:t>xx1x xx11</w:t>
            </w:r>
          </w:p>
        </w:tc>
        <w:tc>
          <w:tcPr>
            <w:tcW w:w="1281" w:type="dxa"/>
          </w:tcPr>
          <w:p w:rsidR="000F55B4" w:rsidRPr="00943D4C" w:rsidRDefault="000F55B4" w:rsidP="00223F67">
            <w:pPr>
              <w:pStyle w:val="TAL"/>
            </w:pPr>
            <w:r w:rsidRPr="00943D4C">
              <w:t>xxxx X11x </w:t>
            </w:r>
          </w:p>
        </w:tc>
        <w:tc>
          <w:tcPr>
            <w:tcW w:w="1281" w:type="dxa"/>
          </w:tcPr>
          <w:p w:rsidR="000F55B4" w:rsidRPr="00943D4C" w:rsidRDefault="000F55B4" w:rsidP="00223F67">
            <w:pPr>
              <w:pStyle w:val="TAL"/>
            </w:pPr>
            <w:r w:rsidRPr="00943D4C">
              <w:t>xxxx 1x00</w:t>
            </w:r>
          </w:p>
        </w:tc>
        <w:tc>
          <w:tcPr>
            <w:tcW w:w="1281" w:type="dxa"/>
          </w:tcPr>
          <w:p w:rsidR="000F55B4" w:rsidRPr="00943D4C" w:rsidRDefault="000F55B4" w:rsidP="00223F67">
            <w:pPr>
              <w:pStyle w:val="TAL"/>
            </w:pPr>
            <w:r w:rsidRPr="00943D4C">
              <w:t>xxxx x1xx</w:t>
            </w:r>
          </w:p>
        </w:tc>
        <w:tc>
          <w:tcPr>
            <w:tcW w:w="1281" w:type="dxa"/>
          </w:tcPr>
          <w:p w:rsidR="000F55B4" w:rsidRPr="00943D4C" w:rsidRDefault="000F55B4" w:rsidP="00223F67">
            <w:pPr>
              <w:pStyle w:val="TAL"/>
            </w:pPr>
            <w:r w:rsidRPr="00943D4C">
              <w:t>xxxx xx11</w:t>
            </w:r>
          </w:p>
        </w:tc>
      </w:tr>
    </w:tbl>
    <w:p w:rsidR="000F55B4" w:rsidRPr="00943D4C" w:rsidRDefault="000F55B4" w:rsidP="000F55B4"/>
    <w:p w:rsidR="000F55B4" w:rsidRPr="00943D4C" w:rsidRDefault="000F55B4" w:rsidP="000F55B4">
      <w:r w:rsidRPr="00943D4C">
        <w:tab/>
        <w:t>The coding of EF</w:t>
      </w:r>
      <w:r w:rsidRPr="00943D4C">
        <w:rPr>
          <w:vertAlign w:val="subscript"/>
        </w:rPr>
        <w:t>UST</w:t>
      </w:r>
      <w:r w:rsidRPr="00943D4C">
        <w:t xml:space="preserve"> shall conform with the capabilities of the USIM used.</w:t>
      </w:r>
    </w:p>
    <w:p w:rsidR="000F55B4" w:rsidRPr="00943D4C" w:rsidRDefault="000F55B4" w:rsidP="000F55B4">
      <w:pPr>
        <w:rPr>
          <w:b/>
        </w:rPr>
      </w:pPr>
      <w:r w:rsidRPr="00943D4C">
        <w:rPr>
          <w:b/>
        </w:rPr>
        <w:t>EF</w:t>
      </w:r>
      <w:r w:rsidRPr="00943D4C">
        <w:rPr>
          <w:b/>
          <w:vertAlign w:val="subscript"/>
        </w:rPr>
        <w:t>SMS</w:t>
      </w:r>
      <w:r w:rsidRPr="00943D4C">
        <w:rPr>
          <w:b/>
        </w:rPr>
        <w:t xml:space="preserve"> (Short Message Service)</w:t>
      </w:r>
    </w:p>
    <w:p w:rsidR="000F55B4" w:rsidRPr="00943D4C" w:rsidRDefault="000F55B4" w:rsidP="000F55B4">
      <w:pPr>
        <w:pStyle w:val="EW"/>
      </w:pPr>
      <w:r w:rsidRPr="00943D4C">
        <w:t>At least 10 records.</w:t>
      </w:r>
    </w:p>
    <w:p w:rsidR="000F55B4" w:rsidRPr="00943D4C" w:rsidRDefault="000F55B4" w:rsidP="000F55B4">
      <w:pPr>
        <w:pStyle w:val="EW"/>
      </w:pPr>
      <w:r w:rsidRPr="00943D4C">
        <w:t>Record 1 shall be empty.</w:t>
      </w:r>
    </w:p>
    <w:p w:rsidR="000F55B4" w:rsidRPr="00943D4C" w:rsidRDefault="000F55B4" w:rsidP="000F55B4">
      <w:pPr>
        <w:pStyle w:val="EX"/>
      </w:pPr>
      <w:r w:rsidRPr="00943D4C">
        <w:t>Logically:</w:t>
      </w:r>
      <w:r w:rsidRPr="00943D4C">
        <w:tab/>
        <w:t>Status byte set to empty.</w:t>
      </w:r>
    </w:p>
    <w:p w:rsidR="000F55B4" w:rsidRPr="00943D4C" w:rsidRDefault="000F55B4" w:rsidP="000F55B4">
      <w:r w:rsidRPr="00943D4C">
        <w:lastRenderedPageBreak/>
        <w:t>Record 1:</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55B4" w:rsidRPr="00943D4C" w:rsidTr="00223F67">
        <w:tblPrEx>
          <w:tblCellMar>
            <w:top w:w="0" w:type="dxa"/>
            <w:bottom w:w="0" w:type="dxa"/>
          </w:tblCellMar>
        </w:tblPrEx>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c>
          <w:tcPr>
            <w:tcW w:w="605" w:type="dxa"/>
          </w:tcPr>
          <w:p w:rsidR="000F55B4" w:rsidRPr="00943D4C" w:rsidRDefault="000F55B4" w:rsidP="00223F67">
            <w:pPr>
              <w:pStyle w:val="TAL"/>
            </w:pPr>
            <w:r w:rsidRPr="00943D4C">
              <w:t>B3</w:t>
            </w:r>
          </w:p>
        </w:tc>
        <w:tc>
          <w:tcPr>
            <w:tcW w:w="605" w:type="dxa"/>
          </w:tcPr>
          <w:p w:rsidR="000F55B4" w:rsidRPr="00943D4C" w:rsidRDefault="000F55B4" w:rsidP="00223F67">
            <w:pPr>
              <w:pStyle w:val="TAL"/>
            </w:pPr>
            <w:r w:rsidRPr="00943D4C">
              <w:t>B4</w:t>
            </w:r>
          </w:p>
        </w:tc>
        <w:tc>
          <w:tcPr>
            <w:tcW w:w="605" w:type="dxa"/>
          </w:tcPr>
          <w:p w:rsidR="000F55B4" w:rsidRPr="00943D4C" w:rsidRDefault="000F55B4" w:rsidP="00223F67">
            <w:pPr>
              <w:pStyle w:val="TAL"/>
            </w:pPr>
            <w:r w:rsidRPr="00943D4C">
              <w:t>B5</w:t>
            </w:r>
          </w:p>
        </w:tc>
        <w:tc>
          <w:tcPr>
            <w:tcW w:w="605" w:type="dxa"/>
          </w:tcPr>
          <w:p w:rsidR="000F55B4" w:rsidRPr="00943D4C" w:rsidRDefault="000F55B4" w:rsidP="00223F67">
            <w:pPr>
              <w:pStyle w:val="TAL"/>
            </w:pPr>
            <w:r w:rsidRPr="00943D4C">
              <w:t>B6</w:t>
            </w:r>
          </w:p>
        </w:tc>
        <w:tc>
          <w:tcPr>
            <w:tcW w:w="605" w:type="dxa"/>
          </w:tcPr>
          <w:p w:rsidR="000F55B4" w:rsidRPr="00943D4C" w:rsidRDefault="000F55B4" w:rsidP="00223F67">
            <w:pPr>
              <w:pStyle w:val="TAL"/>
            </w:pPr>
            <w:r w:rsidRPr="00943D4C">
              <w:t>B7</w:t>
            </w:r>
          </w:p>
        </w:tc>
        <w:tc>
          <w:tcPr>
            <w:tcW w:w="605" w:type="dxa"/>
          </w:tcPr>
          <w:p w:rsidR="000F55B4" w:rsidRPr="00943D4C" w:rsidRDefault="000F55B4" w:rsidP="00223F67">
            <w:pPr>
              <w:pStyle w:val="TAL"/>
            </w:pPr>
            <w:r w:rsidRPr="00943D4C">
              <w:t>B8</w:t>
            </w:r>
          </w:p>
        </w:tc>
        <w:tc>
          <w:tcPr>
            <w:tcW w:w="605" w:type="dxa"/>
          </w:tcPr>
          <w:p w:rsidR="000F55B4" w:rsidRPr="00943D4C" w:rsidRDefault="000F55B4" w:rsidP="00223F67">
            <w:pPr>
              <w:pStyle w:val="TAL"/>
            </w:pPr>
            <w:r w:rsidRPr="00943D4C">
              <w:t>B9</w:t>
            </w:r>
          </w:p>
        </w:tc>
        <w:tc>
          <w:tcPr>
            <w:tcW w:w="605" w:type="dxa"/>
          </w:tcPr>
          <w:p w:rsidR="000F55B4" w:rsidRPr="00943D4C" w:rsidRDefault="000F55B4" w:rsidP="00223F67">
            <w:pPr>
              <w:pStyle w:val="TAL"/>
            </w:pPr>
            <w:r w:rsidRPr="00943D4C">
              <w:t>B10</w:t>
            </w:r>
          </w:p>
        </w:tc>
        <w:tc>
          <w:tcPr>
            <w:tcW w:w="605" w:type="dxa"/>
          </w:tcPr>
          <w:p w:rsidR="000F55B4" w:rsidRPr="00943D4C" w:rsidRDefault="000F55B4" w:rsidP="00223F67">
            <w:pPr>
              <w:pStyle w:val="TAL"/>
            </w:pPr>
            <w:r w:rsidRPr="00943D4C">
              <w:t>B11</w:t>
            </w:r>
          </w:p>
        </w:tc>
        <w:tc>
          <w:tcPr>
            <w:tcW w:w="605" w:type="dxa"/>
          </w:tcPr>
          <w:p w:rsidR="000F55B4" w:rsidRPr="00943D4C" w:rsidRDefault="000F55B4" w:rsidP="00223F67">
            <w:pPr>
              <w:pStyle w:val="TAL"/>
            </w:pPr>
            <w:r w:rsidRPr="00943D4C">
              <w:t>B12</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B176</w:t>
            </w:r>
          </w:p>
        </w:tc>
      </w:tr>
      <w:tr w:rsidR="000F55B4" w:rsidRPr="00943D4C" w:rsidTr="00223F67">
        <w:tblPrEx>
          <w:tblCellMar>
            <w:top w:w="0" w:type="dxa"/>
            <w:bottom w:w="0" w:type="dxa"/>
          </w:tblCellMar>
        </w:tblPrEx>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00</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FF</w:t>
            </w:r>
          </w:p>
        </w:tc>
      </w:tr>
    </w:tbl>
    <w:p w:rsidR="000F55B4" w:rsidRPr="00943D4C" w:rsidRDefault="000F55B4" w:rsidP="000F55B4"/>
    <w:p w:rsidR="000F55B4" w:rsidRPr="00943D4C" w:rsidRDefault="000F55B4" w:rsidP="000F55B4">
      <w:pPr>
        <w:pStyle w:val="EW"/>
      </w:pPr>
      <w:r w:rsidRPr="00943D4C">
        <w:t>All other Record shall be full.</w:t>
      </w:r>
    </w:p>
    <w:p w:rsidR="000F55B4" w:rsidRPr="00943D4C" w:rsidRDefault="000F55B4" w:rsidP="000F55B4">
      <w:pPr>
        <w:pStyle w:val="EW"/>
      </w:pPr>
      <w:r w:rsidRPr="00943D4C">
        <w:t>Logically:</w:t>
      </w:r>
      <w:r w:rsidRPr="00943D4C">
        <w:tab/>
        <w:t>Status byte set to SMS read.</w:t>
      </w:r>
    </w:p>
    <w:p w:rsidR="000F55B4" w:rsidRPr="00943D4C" w:rsidRDefault="000F55B4" w:rsidP="000F55B4">
      <w:pPr>
        <w:pStyle w:val="EX"/>
      </w:pPr>
      <w:r w:rsidRPr="00943D4C">
        <w:tab/>
        <w:t>The text body of the record shall be filled with any appropriate text.</w:t>
      </w:r>
    </w:p>
    <w:p w:rsidR="000F55B4" w:rsidRPr="00943D4C" w:rsidRDefault="000F55B4" w:rsidP="000F55B4">
      <w:r w:rsidRPr="00943D4C">
        <w:t>Records:</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55B4" w:rsidRPr="00943D4C" w:rsidTr="00223F67">
        <w:tblPrEx>
          <w:tblCellMar>
            <w:top w:w="0" w:type="dxa"/>
            <w:bottom w:w="0" w:type="dxa"/>
          </w:tblCellMar>
        </w:tblPrEx>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c>
          <w:tcPr>
            <w:tcW w:w="605" w:type="dxa"/>
          </w:tcPr>
          <w:p w:rsidR="000F55B4" w:rsidRPr="00943D4C" w:rsidRDefault="000F55B4" w:rsidP="00223F67">
            <w:pPr>
              <w:pStyle w:val="TAL"/>
            </w:pPr>
            <w:r w:rsidRPr="00943D4C">
              <w:t>B3</w:t>
            </w:r>
          </w:p>
        </w:tc>
        <w:tc>
          <w:tcPr>
            <w:tcW w:w="605" w:type="dxa"/>
          </w:tcPr>
          <w:p w:rsidR="000F55B4" w:rsidRPr="00943D4C" w:rsidRDefault="000F55B4" w:rsidP="00223F67">
            <w:pPr>
              <w:pStyle w:val="TAL"/>
            </w:pPr>
            <w:r w:rsidRPr="00943D4C">
              <w:t>B4</w:t>
            </w:r>
          </w:p>
        </w:tc>
        <w:tc>
          <w:tcPr>
            <w:tcW w:w="605" w:type="dxa"/>
          </w:tcPr>
          <w:p w:rsidR="000F55B4" w:rsidRPr="00943D4C" w:rsidRDefault="000F55B4" w:rsidP="00223F67">
            <w:pPr>
              <w:pStyle w:val="TAL"/>
            </w:pPr>
            <w:r w:rsidRPr="00943D4C">
              <w:t>B5</w:t>
            </w:r>
          </w:p>
        </w:tc>
        <w:tc>
          <w:tcPr>
            <w:tcW w:w="605" w:type="dxa"/>
          </w:tcPr>
          <w:p w:rsidR="000F55B4" w:rsidRPr="00943D4C" w:rsidRDefault="000F55B4" w:rsidP="00223F67">
            <w:pPr>
              <w:pStyle w:val="TAL"/>
            </w:pPr>
            <w:r w:rsidRPr="00943D4C">
              <w:t>B6</w:t>
            </w:r>
          </w:p>
        </w:tc>
        <w:tc>
          <w:tcPr>
            <w:tcW w:w="605" w:type="dxa"/>
          </w:tcPr>
          <w:p w:rsidR="000F55B4" w:rsidRPr="00943D4C" w:rsidRDefault="000F55B4" w:rsidP="00223F67">
            <w:pPr>
              <w:pStyle w:val="TAL"/>
            </w:pPr>
            <w:r w:rsidRPr="00943D4C">
              <w:t>B7</w:t>
            </w:r>
          </w:p>
        </w:tc>
        <w:tc>
          <w:tcPr>
            <w:tcW w:w="605" w:type="dxa"/>
          </w:tcPr>
          <w:p w:rsidR="000F55B4" w:rsidRPr="00943D4C" w:rsidRDefault="000F55B4" w:rsidP="00223F67">
            <w:pPr>
              <w:pStyle w:val="TAL"/>
            </w:pPr>
            <w:r w:rsidRPr="00943D4C">
              <w:t>B8</w:t>
            </w:r>
          </w:p>
        </w:tc>
        <w:tc>
          <w:tcPr>
            <w:tcW w:w="605" w:type="dxa"/>
          </w:tcPr>
          <w:p w:rsidR="000F55B4" w:rsidRPr="00943D4C" w:rsidRDefault="000F55B4" w:rsidP="00223F67">
            <w:pPr>
              <w:pStyle w:val="TAL"/>
            </w:pPr>
            <w:r w:rsidRPr="00943D4C">
              <w:t>B9</w:t>
            </w:r>
          </w:p>
        </w:tc>
        <w:tc>
          <w:tcPr>
            <w:tcW w:w="605" w:type="dxa"/>
          </w:tcPr>
          <w:p w:rsidR="000F55B4" w:rsidRPr="00943D4C" w:rsidRDefault="000F55B4" w:rsidP="00223F67">
            <w:pPr>
              <w:pStyle w:val="TAL"/>
            </w:pPr>
            <w:r w:rsidRPr="00943D4C">
              <w:t>B10</w:t>
            </w:r>
          </w:p>
        </w:tc>
        <w:tc>
          <w:tcPr>
            <w:tcW w:w="605" w:type="dxa"/>
          </w:tcPr>
          <w:p w:rsidR="000F55B4" w:rsidRPr="00943D4C" w:rsidRDefault="000F55B4" w:rsidP="00223F67">
            <w:pPr>
              <w:pStyle w:val="TAL"/>
            </w:pPr>
            <w:r w:rsidRPr="00943D4C">
              <w:t>B11</w:t>
            </w:r>
          </w:p>
        </w:tc>
        <w:tc>
          <w:tcPr>
            <w:tcW w:w="605" w:type="dxa"/>
          </w:tcPr>
          <w:p w:rsidR="000F55B4" w:rsidRPr="00943D4C" w:rsidRDefault="000F55B4" w:rsidP="00223F67">
            <w:pPr>
              <w:pStyle w:val="TAL"/>
            </w:pPr>
            <w:r w:rsidRPr="00943D4C">
              <w:t>B12</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B176</w:t>
            </w:r>
          </w:p>
        </w:tc>
      </w:tr>
      <w:tr w:rsidR="000F55B4" w:rsidRPr="00943D4C" w:rsidTr="00223F67">
        <w:tblPrEx>
          <w:tblCellMar>
            <w:top w:w="0" w:type="dxa"/>
            <w:bottom w:w="0" w:type="dxa"/>
          </w:tblCellMar>
        </w:tblPrEx>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01</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xx</w:t>
            </w:r>
          </w:p>
        </w:tc>
        <w:tc>
          <w:tcPr>
            <w:tcW w:w="605" w:type="dxa"/>
          </w:tcPr>
          <w:p w:rsidR="000F55B4" w:rsidRPr="00943D4C" w:rsidRDefault="000F55B4" w:rsidP="00223F67">
            <w:pPr>
              <w:pStyle w:val="TAL"/>
            </w:pPr>
            <w:r w:rsidRPr="00943D4C">
              <w:t>…</w:t>
            </w:r>
          </w:p>
        </w:tc>
        <w:tc>
          <w:tcPr>
            <w:tcW w:w="781" w:type="dxa"/>
          </w:tcPr>
          <w:p w:rsidR="000F55B4" w:rsidRPr="00943D4C" w:rsidRDefault="000F55B4" w:rsidP="00223F67">
            <w:pPr>
              <w:pStyle w:val="TAL"/>
            </w:pPr>
            <w:r w:rsidRPr="00943D4C">
              <w:t>xx</w:t>
            </w:r>
          </w:p>
        </w:tc>
      </w:tr>
    </w:tbl>
    <w:p w:rsidR="000F55B4" w:rsidRPr="00943D4C" w:rsidRDefault="000F55B4" w:rsidP="000F55B4"/>
    <w:p w:rsidR="000F55B4" w:rsidRPr="00943D4C" w:rsidRDefault="000F55B4" w:rsidP="000F55B4">
      <w:pPr>
        <w:pStyle w:val="NO"/>
      </w:pPr>
      <w:r w:rsidRPr="00943D4C">
        <w:t>NOTE:</w:t>
      </w:r>
      <w:r w:rsidRPr="00943D4C">
        <w:tab/>
        <w:t>"xx" shall be the appropriate text using the SMS default 7-bit coded alphabet as defined in TS 23.038 [3] which represents the received SMS.</w:t>
      </w:r>
    </w:p>
    <w:p w:rsidR="000F55B4" w:rsidRPr="00943D4C" w:rsidRDefault="000F55B4" w:rsidP="000F55B4">
      <w:pPr>
        <w:rPr>
          <w:b/>
        </w:rPr>
      </w:pPr>
      <w:r w:rsidRPr="00943D4C">
        <w:rPr>
          <w:b/>
        </w:rPr>
        <w:t>EF</w:t>
      </w:r>
      <w:r w:rsidRPr="00943D4C">
        <w:rPr>
          <w:b/>
          <w:vertAlign w:val="subscript"/>
        </w:rPr>
        <w:t>SMSS</w:t>
      </w:r>
      <w:r w:rsidRPr="00943D4C">
        <w:rPr>
          <w:b/>
        </w:rPr>
        <w:t xml:space="preserve"> (SMS Status)</w:t>
      </w:r>
    </w:p>
    <w:p w:rsidR="000F55B4" w:rsidRPr="00943D4C" w:rsidRDefault="000F55B4" w:rsidP="000F55B4">
      <w:pPr>
        <w:pStyle w:val="EW"/>
      </w:pPr>
      <w:r w:rsidRPr="00943D4C">
        <w:t>Logically:</w:t>
      </w:r>
      <w:r w:rsidRPr="00943D4C">
        <w:tab/>
        <w:t>Last used TP-MR not defined.</w:t>
      </w:r>
    </w:p>
    <w:p w:rsidR="000F55B4" w:rsidRPr="00943D4C" w:rsidRDefault="000F55B4" w:rsidP="000F55B4">
      <w:pPr>
        <w:pStyle w:val="EX"/>
      </w:pPr>
      <w:r w:rsidRPr="00943D4C">
        <w:tab/>
        <w:t>Memory capacity available (flag unset b1="1").</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55B4" w:rsidRPr="00943D4C" w:rsidTr="00223F67">
        <w:tblPrEx>
          <w:tblCellMar>
            <w:top w:w="0" w:type="dxa"/>
            <w:bottom w:w="0" w:type="dxa"/>
          </w:tblCellMar>
        </w:tblPrEx>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r>
      <w:tr w:rsidR="000F55B4" w:rsidRPr="00943D4C" w:rsidTr="00223F67">
        <w:tblPrEx>
          <w:tblCellMar>
            <w:top w:w="0" w:type="dxa"/>
            <w:bottom w:w="0" w:type="dxa"/>
          </w:tblCellMar>
        </w:tblPrEx>
        <w:tc>
          <w:tcPr>
            <w:tcW w:w="1101" w:type="dxa"/>
          </w:tcPr>
          <w:p w:rsidR="000F55B4" w:rsidRPr="00943D4C" w:rsidRDefault="000F55B4" w:rsidP="00223F67">
            <w:pPr>
              <w:pStyle w:val="TAL"/>
            </w:pPr>
            <w:r w:rsidRPr="00943D4C">
              <w:t>Hex</w:t>
            </w:r>
          </w:p>
        </w:tc>
        <w:tc>
          <w:tcPr>
            <w:tcW w:w="605" w:type="dxa"/>
          </w:tcPr>
          <w:p w:rsidR="000F55B4" w:rsidRPr="00943D4C" w:rsidRDefault="000F55B4" w:rsidP="00223F67">
            <w:pPr>
              <w:pStyle w:val="TAL"/>
            </w:pPr>
            <w:r w:rsidRPr="00943D4C">
              <w:t>FF</w:t>
            </w:r>
          </w:p>
        </w:tc>
        <w:tc>
          <w:tcPr>
            <w:tcW w:w="605" w:type="dxa"/>
          </w:tcPr>
          <w:p w:rsidR="000F55B4" w:rsidRPr="00943D4C" w:rsidRDefault="000F55B4" w:rsidP="00223F67">
            <w:pPr>
              <w:pStyle w:val="TAL"/>
            </w:pPr>
            <w:r w:rsidRPr="00943D4C">
              <w:t>FF</w:t>
            </w:r>
          </w:p>
        </w:tc>
      </w:tr>
    </w:tbl>
    <w:p w:rsidR="000F55B4" w:rsidRPr="00943D4C" w:rsidRDefault="000F55B4" w:rsidP="000F55B4"/>
    <w:p w:rsidR="000F55B4" w:rsidRPr="00943D4C" w:rsidRDefault="000F55B4" w:rsidP="000F55B4">
      <w:pPr>
        <w:keepNext/>
      </w:pPr>
      <w:r w:rsidRPr="00943D4C">
        <w:t>The USS (in case of a Terminal accessing UTRAN) /SS (in case of a Terminal accessing a GERAN) transmits on the BCCH, with the following network parameters:</w:t>
      </w:r>
    </w:p>
    <w:p w:rsidR="000F55B4" w:rsidRPr="00943D4C" w:rsidRDefault="000F55B4" w:rsidP="000F55B4">
      <w:pPr>
        <w:pStyle w:val="B1"/>
        <w:keepNext/>
        <w:tabs>
          <w:tab w:val="left" w:pos="2835"/>
        </w:tabs>
      </w:pPr>
      <w:r w:rsidRPr="00943D4C">
        <w:t>-</w:t>
      </w:r>
      <w:r w:rsidRPr="00943D4C">
        <w:tab/>
        <w:t>Attach/detach:</w:t>
      </w:r>
      <w:r w:rsidRPr="00943D4C">
        <w:tab/>
        <w:t>disabled.</w:t>
      </w:r>
    </w:p>
    <w:p w:rsidR="000F55B4" w:rsidRPr="00943D4C" w:rsidRDefault="000F55B4" w:rsidP="000F55B4">
      <w:pPr>
        <w:pStyle w:val="B1"/>
        <w:keepNext/>
        <w:tabs>
          <w:tab w:val="left" w:pos="2835"/>
        </w:tabs>
      </w:pPr>
      <w:r w:rsidRPr="00943D4C">
        <w:t>-</w:t>
      </w:r>
      <w:r w:rsidRPr="00943D4C">
        <w:tab/>
        <w:t>LAI (MCC/MNC/LAC):</w:t>
      </w:r>
      <w:r w:rsidRPr="00943D4C">
        <w:tab/>
        <w:t>246/081/0001.</w:t>
      </w:r>
    </w:p>
    <w:p w:rsidR="000F55B4" w:rsidRPr="00943D4C" w:rsidRDefault="000F55B4" w:rsidP="000F55B4">
      <w:pPr>
        <w:pStyle w:val="B1"/>
        <w:tabs>
          <w:tab w:val="left" w:pos="2835"/>
        </w:tabs>
      </w:pPr>
      <w:r w:rsidRPr="00943D4C">
        <w:t>-</w:t>
      </w:r>
      <w:r w:rsidRPr="00943D4C">
        <w:tab/>
        <w:t>Access control:</w:t>
      </w:r>
      <w:r w:rsidRPr="00943D4C">
        <w:tab/>
        <w:t>unrestricted.</w:t>
      </w:r>
    </w:p>
    <w:p w:rsidR="000F55B4" w:rsidRPr="00943D4C" w:rsidRDefault="000F55B4" w:rsidP="000F55B4">
      <w:r w:rsidRPr="00943D4C">
        <w:t>The USS/ SS transmits the short messages with the following parameters:</w:t>
      </w:r>
    </w:p>
    <w:p w:rsidR="000F55B4" w:rsidRPr="00943D4C" w:rsidRDefault="000F55B4" w:rsidP="000F55B4">
      <w:r w:rsidRPr="00943D4C">
        <w:t>Logically:</w:t>
      </w:r>
    </w:p>
    <w:p w:rsidR="000F55B4" w:rsidRPr="00943D4C" w:rsidRDefault="000F55B4" w:rsidP="000F55B4">
      <w:pPr>
        <w:pStyle w:val="B1"/>
      </w:pPr>
      <w:r w:rsidRPr="00943D4C">
        <w:rPr>
          <w:lang w:val="en-US"/>
        </w:rPr>
        <w:t>Class 2 SM:</w:t>
      </w:r>
      <w:r w:rsidRPr="00943D4C">
        <w:t>TS-Service Centre Address:</w:t>
      </w:r>
    </w:p>
    <w:p w:rsidR="000F55B4" w:rsidRPr="00943D4C" w:rsidRDefault="000F55B4" w:rsidP="000F55B4">
      <w:pPr>
        <w:pStyle w:val="B2"/>
        <w:tabs>
          <w:tab w:val="left" w:pos="3402"/>
        </w:tabs>
      </w:pPr>
      <w:r w:rsidRPr="00943D4C">
        <w:t>Bit 8:</w:t>
      </w:r>
      <w:r w:rsidRPr="00943D4C">
        <w:tab/>
        <w:t>1</w:t>
      </w:r>
    </w:p>
    <w:p w:rsidR="000F55B4" w:rsidRPr="00943D4C" w:rsidRDefault="000F55B4" w:rsidP="000F55B4">
      <w:pPr>
        <w:pStyle w:val="B2"/>
        <w:tabs>
          <w:tab w:val="left" w:pos="3402"/>
        </w:tabs>
      </w:pPr>
      <w:r w:rsidRPr="00943D4C">
        <w:t>Type-Of-Number:</w:t>
      </w:r>
      <w:r w:rsidRPr="00943D4C">
        <w:tab/>
        <w:t>International number</w:t>
      </w:r>
    </w:p>
    <w:p w:rsidR="000F55B4" w:rsidRPr="00943D4C" w:rsidRDefault="000F55B4" w:rsidP="000F55B4">
      <w:pPr>
        <w:pStyle w:val="B2"/>
        <w:tabs>
          <w:tab w:val="left" w:pos="3402"/>
        </w:tabs>
      </w:pPr>
      <w:r w:rsidRPr="00943D4C">
        <w:t>Numbering-Plan-Identification:</w:t>
      </w:r>
      <w:r w:rsidRPr="00943D4C">
        <w:tab/>
        <w:t>ISDN/telephony numbering plan</w:t>
      </w:r>
    </w:p>
    <w:p w:rsidR="000F55B4" w:rsidRPr="00943D4C" w:rsidRDefault="000F55B4" w:rsidP="000F55B4">
      <w:pPr>
        <w:pStyle w:val="B2"/>
        <w:tabs>
          <w:tab w:val="left" w:pos="3402"/>
        </w:tabs>
      </w:pPr>
      <w:r w:rsidRPr="00943D4C">
        <w:t>Address value:</w:t>
      </w:r>
      <w:r w:rsidRPr="00943D4C">
        <w:tab/>
        <w:t>112233445566</w:t>
      </w:r>
    </w:p>
    <w:p w:rsidR="000F55B4" w:rsidRPr="00943D4C" w:rsidRDefault="000F55B4" w:rsidP="000F55B4">
      <w:pPr>
        <w:pStyle w:val="B1"/>
      </w:pPr>
      <w:r w:rsidRPr="00943D4C">
        <w:t>SMS TPDU:</w:t>
      </w:r>
    </w:p>
    <w:p w:rsidR="000F55B4" w:rsidRPr="00943D4C" w:rsidRDefault="000F55B4" w:rsidP="000F55B4">
      <w:pPr>
        <w:pStyle w:val="B2"/>
        <w:tabs>
          <w:tab w:val="left" w:pos="3402"/>
        </w:tabs>
      </w:pPr>
      <w:r w:rsidRPr="00943D4C">
        <w:t>TP-Message-Type-Indicator:</w:t>
      </w:r>
      <w:r w:rsidRPr="00943D4C">
        <w:tab/>
        <w:t>SMS-DELIVER (in the direction SC to MS)</w:t>
      </w:r>
    </w:p>
    <w:p w:rsidR="000F55B4" w:rsidRPr="00943D4C" w:rsidRDefault="000F55B4" w:rsidP="000F55B4">
      <w:pPr>
        <w:pStyle w:val="B2"/>
        <w:tabs>
          <w:tab w:val="left" w:pos="3402"/>
        </w:tabs>
      </w:pPr>
      <w:r w:rsidRPr="00943D4C">
        <w:t>TP-More-Messages-to-Send:</w:t>
      </w:r>
      <w:r w:rsidRPr="00943D4C">
        <w:tab/>
        <w:t>No more messages are waiting for the MS in this SC</w:t>
      </w:r>
    </w:p>
    <w:p w:rsidR="000F55B4" w:rsidRPr="00943D4C" w:rsidRDefault="000F55B4" w:rsidP="000F55B4">
      <w:pPr>
        <w:pStyle w:val="B2"/>
        <w:tabs>
          <w:tab w:val="left" w:pos="3402"/>
        </w:tabs>
      </w:pPr>
      <w:r w:rsidRPr="00943D4C">
        <w:t>TP-Reply-Path:</w:t>
      </w:r>
      <w:r w:rsidRPr="00943D4C">
        <w:tab/>
        <w:t>TP-Reply-Path parameter is not set in this SMS-DELIVER</w:t>
      </w:r>
    </w:p>
    <w:p w:rsidR="000F55B4" w:rsidRPr="00943D4C" w:rsidRDefault="000F55B4" w:rsidP="000F55B4">
      <w:pPr>
        <w:pStyle w:val="B2"/>
        <w:tabs>
          <w:tab w:val="left" w:pos="3402"/>
        </w:tabs>
      </w:pPr>
      <w:r w:rsidRPr="00943D4C">
        <w:t>TP-User-Data-Header-Indicator:</w:t>
      </w:r>
      <w:r w:rsidRPr="00943D4C">
        <w:tab/>
        <w:t>The TP-UD field contains only the short message</w:t>
      </w:r>
    </w:p>
    <w:p w:rsidR="000F55B4" w:rsidRPr="00943D4C" w:rsidRDefault="000F55B4" w:rsidP="000F55B4">
      <w:pPr>
        <w:pStyle w:val="B2"/>
        <w:tabs>
          <w:tab w:val="left" w:pos="3402"/>
        </w:tabs>
      </w:pPr>
      <w:r w:rsidRPr="00943D4C">
        <w:t>TP-Status-Report-Indication:</w:t>
      </w:r>
      <w:r w:rsidRPr="00943D4C">
        <w:tab/>
        <w:t>A status report shall be returned to the SME</w:t>
      </w:r>
    </w:p>
    <w:p w:rsidR="000F55B4" w:rsidRPr="00943D4C" w:rsidRDefault="000F55B4" w:rsidP="000F55B4">
      <w:pPr>
        <w:pStyle w:val="B2"/>
        <w:tabs>
          <w:tab w:val="left" w:pos="3402"/>
        </w:tabs>
      </w:pPr>
      <w:r w:rsidRPr="00943D4C">
        <w:t>Bits 4-3:</w:t>
      </w:r>
      <w:r w:rsidRPr="00943D4C">
        <w:tab/>
        <w:t>00</w:t>
      </w:r>
    </w:p>
    <w:p w:rsidR="000F55B4" w:rsidRPr="00943D4C" w:rsidRDefault="000F55B4" w:rsidP="000F55B4">
      <w:pPr>
        <w:pStyle w:val="B2"/>
      </w:pPr>
      <w:r w:rsidRPr="00943D4C">
        <w:t>TP-Originating-Address:</w:t>
      </w:r>
    </w:p>
    <w:p w:rsidR="000F55B4" w:rsidRPr="00943D4C" w:rsidRDefault="000F55B4" w:rsidP="000F55B4">
      <w:pPr>
        <w:pStyle w:val="B3"/>
        <w:tabs>
          <w:tab w:val="left" w:pos="3969"/>
        </w:tabs>
      </w:pPr>
      <w:r w:rsidRPr="00943D4C">
        <w:lastRenderedPageBreak/>
        <w:t>Bit 8:</w:t>
      </w:r>
      <w:r w:rsidRPr="00943D4C">
        <w:tab/>
        <w:t>1</w:t>
      </w:r>
    </w:p>
    <w:p w:rsidR="000F55B4" w:rsidRPr="00943D4C" w:rsidRDefault="000F55B4" w:rsidP="000F55B4">
      <w:pPr>
        <w:pStyle w:val="B3"/>
        <w:tabs>
          <w:tab w:val="left" w:pos="3969"/>
        </w:tabs>
      </w:pPr>
      <w:r w:rsidRPr="00943D4C">
        <w:t>Type-Of-Number:</w:t>
      </w:r>
      <w:r w:rsidRPr="00943D4C">
        <w:tab/>
        <w:t>International number</w:t>
      </w:r>
    </w:p>
    <w:p w:rsidR="000F55B4" w:rsidRPr="00943D4C" w:rsidRDefault="000F55B4" w:rsidP="000F55B4">
      <w:pPr>
        <w:pStyle w:val="B3"/>
        <w:tabs>
          <w:tab w:val="left" w:pos="3969"/>
        </w:tabs>
      </w:pPr>
      <w:r w:rsidRPr="00943D4C">
        <w:t>Numbering-Plan-Identification:</w:t>
      </w:r>
      <w:r w:rsidRPr="00943D4C">
        <w:tab/>
        <w:t>ISDN/telephony numbering plan</w:t>
      </w:r>
    </w:p>
    <w:p w:rsidR="000F55B4" w:rsidRPr="00943D4C" w:rsidRDefault="000F55B4" w:rsidP="000F55B4">
      <w:pPr>
        <w:pStyle w:val="B3"/>
        <w:tabs>
          <w:tab w:val="left" w:pos="3969"/>
        </w:tabs>
      </w:pPr>
      <w:r w:rsidRPr="00943D4C">
        <w:t>Address value:</w:t>
      </w:r>
      <w:r w:rsidRPr="00943D4C">
        <w:tab/>
        <w:t>012344556677</w:t>
      </w:r>
    </w:p>
    <w:p w:rsidR="000F55B4" w:rsidRPr="00943D4C" w:rsidRDefault="000F55B4" w:rsidP="000F55B4">
      <w:pPr>
        <w:pStyle w:val="B2"/>
        <w:tabs>
          <w:tab w:val="left" w:pos="3402"/>
        </w:tabs>
      </w:pPr>
      <w:r w:rsidRPr="00943D4C">
        <w:t>TP-Protocol-Identifier:</w:t>
      </w:r>
      <w:r w:rsidRPr="00943D4C">
        <w:tab/>
        <w:t>No interworking, but SME-to-SME protocol</w:t>
      </w:r>
    </w:p>
    <w:p w:rsidR="000F55B4" w:rsidRPr="00943D4C" w:rsidRDefault="000F55B4" w:rsidP="000F55B4">
      <w:pPr>
        <w:pStyle w:val="B2"/>
      </w:pPr>
      <w:r w:rsidRPr="00943D4C">
        <w:t>TP-Data-Coding-Scheme:</w:t>
      </w:r>
    </w:p>
    <w:p w:rsidR="000F55B4" w:rsidRPr="00943D4C" w:rsidRDefault="000F55B4" w:rsidP="000F55B4">
      <w:pPr>
        <w:pStyle w:val="B3"/>
        <w:tabs>
          <w:tab w:val="left" w:pos="3969"/>
        </w:tabs>
      </w:pPr>
      <w:r w:rsidRPr="00943D4C">
        <w:t>Bits 8-7:</w:t>
      </w:r>
      <w:r w:rsidRPr="00943D4C">
        <w:tab/>
        <w:t>General Data Coding</w:t>
      </w:r>
    </w:p>
    <w:p w:rsidR="000F55B4" w:rsidRPr="00943D4C" w:rsidRDefault="000F55B4" w:rsidP="000F55B4">
      <w:pPr>
        <w:pStyle w:val="B3"/>
        <w:tabs>
          <w:tab w:val="left" w:pos="3969"/>
        </w:tabs>
      </w:pPr>
      <w:r w:rsidRPr="00943D4C">
        <w:t>Bit 6:</w:t>
      </w:r>
      <w:r w:rsidRPr="00943D4C">
        <w:tab/>
        <w:t>Text is uncompressed</w:t>
      </w:r>
    </w:p>
    <w:p w:rsidR="000F55B4" w:rsidRPr="00943D4C" w:rsidRDefault="000F55B4" w:rsidP="000F55B4">
      <w:pPr>
        <w:pStyle w:val="B3"/>
        <w:tabs>
          <w:tab w:val="left" w:pos="3969"/>
        </w:tabs>
      </w:pPr>
      <w:r w:rsidRPr="00943D4C">
        <w:t>Bit 5:</w:t>
      </w:r>
      <w:r w:rsidRPr="00943D4C">
        <w:tab/>
        <w:t>Bits 2-1 have a message class meaning</w:t>
      </w:r>
    </w:p>
    <w:p w:rsidR="000F55B4" w:rsidRPr="00943D4C" w:rsidRDefault="000F55B4" w:rsidP="000F55B4">
      <w:pPr>
        <w:pStyle w:val="B3"/>
        <w:tabs>
          <w:tab w:val="left" w:pos="3969"/>
        </w:tabs>
      </w:pPr>
      <w:r w:rsidRPr="00943D4C">
        <w:t>Bits 4-3:</w:t>
      </w:r>
      <w:r w:rsidRPr="00943D4C">
        <w:tab/>
        <w:t>GSM 7 bit default alphabet</w:t>
      </w:r>
    </w:p>
    <w:p w:rsidR="000F55B4" w:rsidRPr="00943D4C" w:rsidRDefault="000F55B4" w:rsidP="000F55B4">
      <w:pPr>
        <w:pStyle w:val="B3"/>
        <w:tabs>
          <w:tab w:val="left" w:pos="3969"/>
        </w:tabs>
      </w:pPr>
      <w:r w:rsidRPr="00943D4C">
        <w:t>Bits 2-1:</w:t>
      </w:r>
      <w:r w:rsidRPr="00943D4C">
        <w:tab/>
        <w:t>Class 2: (U)SIM specific message</w:t>
      </w:r>
    </w:p>
    <w:p w:rsidR="000F55B4" w:rsidRPr="00943D4C" w:rsidRDefault="000F55B4" w:rsidP="000F55B4">
      <w:pPr>
        <w:pStyle w:val="B2"/>
        <w:tabs>
          <w:tab w:val="left" w:pos="3402"/>
        </w:tabs>
      </w:pPr>
      <w:r w:rsidRPr="00943D4C">
        <w:t>TP-Service-Centre-Time-Stamp:</w:t>
      </w:r>
      <w:r w:rsidRPr="00943D4C">
        <w:tab/>
        <w:t>02-03-04  09:13:06   GMT + 1</w:t>
      </w:r>
    </w:p>
    <w:p w:rsidR="000F55B4" w:rsidRPr="00943D4C" w:rsidRDefault="000F55B4" w:rsidP="000F55B4">
      <w:pPr>
        <w:pStyle w:val="B2"/>
        <w:tabs>
          <w:tab w:val="left" w:pos="3402"/>
        </w:tabs>
      </w:pPr>
      <w:r w:rsidRPr="00943D4C">
        <w:t>TP-User-Data-Length:</w:t>
      </w:r>
      <w:r w:rsidRPr="00943D4C">
        <w:tab/>
        <w:t>160</w:t>
      </w:r>
    </w:p>
    <w:p w:rsidR="000F55B4" w:rsidRPr="00943D4C" w:rsidRDefault="000F55B4" w:rsidP="000F55B4">
      <w:pPr>
        <w:pStyle w:val="B2"/>
      </w:pPr>
      <w:r w:rsidRPr="00943D4C">
        <w:t>TP-User-Data:</w:t>
      </w:r>
    </w:p>
    <w:p w:rsidR="000F55B4" w:rsidRPr="00943D4C" w:rsidRDefault="000F55B4" w:rsidP="000F55B4">
      <w:pPr>
        <w:pStyle w:val="B2"/>
      </w:pPr>
      <w:r w:rsidRPr="00943D4C">
        <w:tab/>
        <w:t>"Once a SMS is received by the UE, the Terminal shall store the SMS on the USIM, if this is indicated by the class 2 of the SMS (USIM specific SMS). For this…"</w:t>
      </w:r>
    </w:p>
    <w:p w:rsidR="000F55B4" w:rsidRPr="00943D4C" w:rsidRDefault="000F55B4" w:rsidP="000F55B4">
      <w:pPr>
        <w:pStyle w:val="CommentSubject1"/>
        <w:rPr>
          <w:lang w:val="en-US"/>
        </w:rPr>
      </w:pPr>
      <w:r w:rsidRPr="00943D4C">
        <w:rPr>
          <w:lang w:val="en-US"/>
        </w:rPr>
        <w:t>Class 1 SM:</w:t>
      </w:r>
    </w:p>
    <w:p w:rsidR="000F55B4" w:rsidRPr="00943D4C" w:rsidRDefault="000F55B4" w:rsidP="000F55B4">
      <w:pPr>
        <w:rPr>
          <w:lang w:val="en-US"/>
        </w:rPr>
      </w:pPr>
      <w:r w:rsidRPr="00943D4C">
        <w:rPr>
          <w:lang w:val="en-US"/>
        </w:rPr>
        <w:t>The same content as for the Class 2 SMS except :</w:t>
      </w:r>
    </w:p>
    <w:p w:rsidR="000F55B4" w:rsidRPr="00943D4C" w:rsidRDefault="000F55B4" w:rsidP="000F55B4">
      <w:pPr>
        <w:pStyle w:val="B1"/>
      </w:pPr>
      <w:r w:rsidRPr="00943D4C">
        <w:t>SMS TPDU:</w:t>
      </w:r>
    </w:p>
    <w:p w:rsidR="000F55B4" w:rsidRPr="00943D4C" w:rsidRDefault="000F55B4" w:rsidP="000F55B4">
      <w:pPr>
        <w:pStyle w:val="B2"/>
        <w:tabs>
          <w:tab w:val="left" w:pos="3402"/>
        </w:tabs>
      </w:pPr>
      <w:r w:rsidRPr="00943D4C">
        <w:t>TP-More-Messages-to-Send:</w:t>
      </w:r>
      <w:r w:rsidR="00943D4C">
        <w:tab/>
      </w:r>
      <w:r w:rsidRPr="00943D4C">
        <w:t>More messages are waiting for the MS in this SC</w:t>
      </w:r>
    </w:p>
    <w:p w:rsidR="000F55B4" w:rsidRPr="00943D4C" w:rsidRDefault="000F55B4" w:rsidP="000F55B4">
      <w:pPr>
        <w:pStyle w:val="B2"/>
        <w:rPr>
          <w:lang w:val="en-US"/>
        </w:rPr>
      </w:pPr>
      <w:r w:rsidRPr="00943D4C">
        <w:rPr>
          <w:lang w:val="en-US"/>
        </w:rPr>
        <w:t>TP-Data-Coding-Scheme:</w:t>
      </w:r>
    </w:p>
    <w:p w:rsidR="000F55B4" w:rsidRPr="00943D4C" w:rsidRDefault="000F55B4" w:rsidP="000F55B4">
      <w:pPr>
        <w:pStyle w:val="B3"/>
        <w:tabs>
          <w:tab w:val="left" w:pos="3969"/>
        </w:tabs>
        <w:rPr>
          <w:lang w:val="en-US"/>
        </w:rPr>
      </w:pPr>
      <w:r w:rsidRPr="00943D4C">
        <w:rPr>
          <w:lang w:val="en-US"/>
        </w:rPr>
        <w:t>Bits 2-1:</w:t>
      </w:r>
      <w:r w:rsidRPr="00943D4C">
        <w:rPr>
          <w:lang w:val="en-US"/>
        </w:rPr>
        <w:tab/>
        <w:t xml:space="preserve">Class 1: default meaning: ME-specific </w:t>
      </w:r>
    </w:p>
    <w:p w:rsidR="000F55B4" w:rsidRPr="00943D4C" w:rsidRDefault="000F55B4" w:rsidP="000F55B4">
      <w:pPr>
        <w:pStyle w:val="B2"/>
        <w:tabs>
          <w:tab w:val="left" w:pos="3402"/>
        </w:tabs>
      </w:pPr>
      <w:r w:rsidRPr="00943D4C">
        <w:t>TP-Service-Centre-Time-Stamp:</w:t>
      </w:r>
      <w:r w:rsidR="00943D4C">
        <w:tab/>
      </w:r>
      <w:r w:rsidRPr="00943D4C">
        <w:t>Always set to current time of the system simulator</w:t>
      </w:r>
    </w:p>
    <w:p w:rsidR="000F55B4" w:rsidRPr="00943D4C" w:rsidRDefault="000F55B4" w:rsidP="000F55B4">
      <w:r w:rsidRPr="00943D4C">
        <w:t>User Equipment:</w:t>
      </w:r>
    </w:p>
    <w:p w:rsidR="000F55B4" w:rsidRPr="00943D4C" w:rsidRDefault="000F55B4" w:rsidP="000F55B4">
      <w:pPr>
        <w:rPr>
          <w:lang w:val="en-US"/>
        </w:rPr>
      </w:pPr>
      <w:r w:rsidRPr="00943D4C">
        <w:t xml:space="preserve">The UE is in MM-state "idle, updated". If there is ME storage capacity available </w:t>
      </w:r>
      <w:r w:rsidRPr="00943D4C">
        <w:rPr>
          <w:lang w:val="en-US"/>
        </w:rPr>
        <w:t>the storage for SMS inside the ME shall be able to allow for at least one more mobile terminated (e.g. Class 1) SM.</w:t>
      </w:r>
    </w:p>
    <w:p w:rsidR="000F55B4" w:rsidRPr="00943D4C" w:rsidRDefault="000F55B4" w:rsidP="000F55B4">
      <w:pPr>
        <w:pStyle w:val="Heading5"/>
      </w:pPr>
      <w:bookmarkStart w:id="717" w:name="_Toc10738920"/>
      <w:r w:rsidRPr="00943D4C">
        <w:t>8.2.3.4.2</w:t>
      </w:r>
      <w:r w:rsidRPr="00943D4C">
        <w:tab/>
        <w:t>Procedure</w:t>
      </w:r>
      <w:bookmarkEnd w:id="717"/>
    </w:p>
    <w:p w:rsidR="000F55B4" w:rsidRPr="00943D4C" w:rsidRDefault="000F55B4" w:rsidP="000F55B4">
      <w:pPr>
        <w:pStyle w:val="B1"/>
      </w:pPr>
      <w:r w:rsidRPr="00943D4C">
        <w:t>a)</w:t>
      </w:r>
      <w:r w:rsidRPr="00943D4C">
        <w:tab/>
        <w:t xml:space="preserve">After the UE is set to idle mode, the defined class 2 SM </w:t>
      </w:r>
      <w:r w:rsidRPr="00943D4C">
        <w:rPr>
          <w:lang w:val="en-US"/>
        </w:rPr>
        <w:t>defined in 8.2.1.4.1</w:t>
      </w:r>
      <w:r w:rsidRPr="00943D4C">
        <w:t xml:space="preserve"> with 160 characters shall be sent to the UE.</w:t>
      </w:r>
    </w:p>
    <w:p w:rsidR="000F55B4" w:rsidRPr="00943D4C" w:rsidRDefault="000F55B4" w:rsidP="000F55B4">
      <w:pPr>
        <w:pStyle w:val="B1"/>
      </w:pPr>
      <w:r w:rsidRPr="00943D4C">
        <w:t>b)</w:t>
      </w:r>
      <w:r w:rsidRPr="00943D4C">
        <w:tab/>
        <w:t xml:space="preserve">After the UE has indicated that a SM was received, the SM shall not be read. </w:t>
      </w:r>
    </w:p>
    <w:p w:rsidR="000F55B4" w:rsidRPr="00943D4C" w:rsidRDefault="000F55B4" w:rsidP="000F55B4">
      <w:pPr>
        <w:pStyle w:val="B1"/>
        <w:rPr>
          <w:lang w:val="en-US"/>
        </w:rPr>
      </w:pPr>
      <w:r w:rsidRPr="00943D4C">
        <w:rPr>
          <w:lang w:val="en-US"/>
        </w:rPr>
        <w:t>c)</w:t>
      </w:r>
      <w:r w:rsidRPr="00943D4C">
        <w:rPr>
          <w:lang w:val="en-US"/>
        </w:rPr>
        <w:tab/>
        <w:t xml:space="preserve">The USS starts sending Class 1 SMs as defined in 8.2.1.4.1 until the UE sends an RP-ERROR message with cause </w:t>
      </w:r>
      <w:r w:rsidR="00943D4C">
        <w:rPr>
          <w:lang w:val="en-US"/>
        </w:rPr>
        <w:t>"</w:t>
      </w:r>
      <w:r w:rsidRPr="00943D4C">
        <w:rPr>
          <w:lang w:val="en-US" w:eastAsia="de-DE"/>
        </w:rPr>
        <w:t>Memory capacity exceeded</w:t>
      </w:r>
      <w:r w:rsidR="00943D4C">
        <w:rPr>
          <w:lang w:val="en-US" w:eastAsia="de-DE"/>
        </w:rPr>
        <w:t>"</w:t>
      </w:r>
      <w:r w:rsidRPr="00943D4C">
        <w:rPr>
          <w:lang w:val="en-US" w:eastAsia="de-DE"/>
        </w:rPr>
        <w:t>.</w:t>
      </w:r>
    </w:p>
    <w:p w:rsidR="000F55B4" w:rsidRPr="00943D4C" w:rsidRDefault="000F55B4" w:rsidP="000F55B4">
      <w:pPr>
        <w:pStyle w:val="B1"/>
      </w:pPr>
      <w:r w:rsidRPr="00943D4C">
        <w:t>d)   The UE is powered off.</w:t>
      </w:r>
    </w:p>
    <w:p w:rsidR="000F55B4" w:rsidRPr="00943D4C" w:rsidRDefault="000F55B4" w:rsidP="000F55B4">
      <w:pPr>
        <w:pStyle w:val="Heading4"/>
      </w:pPr>
      <w:bookmarkStart w:id="718" w:name="_Toc10738921"/>
      <w:r w:rsidRPr="00943D4C">
        <w:t>8.2.3.5</w:t>
      </w:r>
      <w:r w:rsidRPr="00943D4C">
        <w:tab/>
        <w:t>Acceptance criteria</w:t>
      </w:r>
      <w:bookmarkEnd w:id="718"/>
    </w:p>
    <w:p w:rsidR="000F55B4" w:rsidRPr="00943D4C" w:rsidRDefault="000F55B4" w:rsidP="000F55B4">
      <w:pPr>
        <w:pStyle w:val="B1"/>
        <w:keepNext/>
        <w:keepLines/>
        <w:ind w:left="567" w:hanging="283"/>
      </w:pPr>
      <w:r w:rsidRPr="00943D4C">
        <w:t>1)</w:t>
      </w:r>
      <w:r w:rsidRPr="00943D4C">
        <w:tab/>
        <w:t>After step b) the record of the EF</w:t>
      </w:r>
      <w:r w:rsidRPr="00943D4C">
        <w:rPr>
          <w:vertAlign w:val="subscript"/>
        </w:rPr>
        <w:t>SMS</w:t>
      </w:r>
      <w:r w:rsidRPr="00943D4C">
        <w:t xml:space="preserve"> which was empty, shall contain the following values:</w:t>
      </w:r>
    </w:p>
    <w:p w:rsidR="000F55B4" w:rsidRPr="00943D4C" w:rsidRDefault="000F55B4" w:rsidP="000F55B4">
      <w:pPr>
        <w:pStyle w:val="EW"/>
      </w:pPr>
      <w:r w:rsidRPr="00943D4C">
        <w:t>Logically:</w:t>
      </w:r>
      <w:r w:rsidRPr="00943D4C">
        <w:tab/>
        <w:t>Status byte set to SMS to be read</w:t>
      </w:r>
    </w:p>
    <w:p w:rsidR="000F55B4" w:rsidRPr="00943D4C" w:rsidRDefault="000F55B4" w:rsidP="000F55B4">
      <w:pPr>
        <w:pStyle w:val="EX"/>
      </w:pPr>
      <w:r w:rsidRPr="00943D4C">
        <w:lastRenderedPageBreak/>
        <w:tab/>
        <w:t>The text of the received SMS shall be present in the record.</w:t>
      </w:r>
    </w:p>
    <w:p w:rsidR="000F55B4" w:rsidRPr="00943D4C" w:rsidRDefault="000F55B4" w:rsidP="000F55B4">
      <w:r w:rsidRPr="00943D4C">
        <w:t>Record 1:</w:t>
      </w:r>
    </w:p>
    <w:p w:rsidR="000F55B4" w:rsidRPr="00943D4C" w:rsidRDefault="000F55B4" w:rsidP="000F55B4">
      <w:pPr>
        <w:pStyle w:val="B1"/>
      </w:pPr>
      <w:r w:rsidRPr="00943D4C">
        <w:t>Logically:</w:t>
      </w:r>
    </w:p>
    <w:p w:rsidR="000F55B4" w:rsidRPr="00943D4C" w:rsidRDefault="000F55B4" w:rsidP="000F55B4">
      <w:pPr>
        <w:pStyle w:val="B1"/>
      </w:pPr>
      <w:r w:rsidRPr="00943D4C">
        <w:t>Status:</w:t>
      </w:r>
    </w:p>
    <w:p w:rsidR="000F55B4" w:rsidRPr="00943D4C" w:rsidRDefault="000F55B4" w:rsidP="000F55B4">
      <w:pPr>
        <w:pStyle w:val="B2"/>
        <w:tabs>
          <w:tab w:val="left" w:pos="3402"/>
        </w:tabs>
      </w:pPr>
      <w:r w:rsidRPr="00943D4C">
        <w:tab/>
        <w:t>RFU bits 8-6:</w:t>
      </w:r>
      <w:r w:rsidRPr="00943D4C">
        <w:tab/>
        <w:t>000</w:t>
      </w:r>
    </w:p>
    <w:p w:rsidR="000F55B4" w:rsidRPr="00943D4C" w:rsidRDefault="000F55B4" w:rsidP="000F55B4">
      <w:pPr>
        <w:pStyle w:val="B2"/>
        <w:tabs>
          <w:tab w:val="left" w:pos="3402"/>
        </w:tabs>
      </w:pPr>
      <w:r w:rsidRPr="00943D4C">
        <w:tab/>
        <w:t>Status:</w:t>
      </w:r>
      <w:r w:rsidRPr="00943D4C">
        <w:tab/>
        <w:t>Used space, message received by UE from network, message to be read</w:t>
      </w:r>
    </w:p>
    <w:p w:rsidR="000F55B4" w:rsidRPr="00943D4C" w:rsidRDefault="000F55B4" w:rsidP="000F55B4">
      <w:pPr>
        <w:pStyle w:val="B1"/>
      </w:pPr>
      <w:r w:rsidRPr="00943D4C">
        <w:t>TS-Service Centre Address:</w:t>
      </w:r>
    </w:p>
    <w:p w:rsidR="000F55B4" w:rsidRPr="00943D4C" w:rsidRDefault="000F55B4" w:rsidP="000F55B4">
      <w:pPr>
        <w:pStyle w:val="B2"/>
        <w:tabs>
          <w:tab w:val="left" w:pos="3402"/>
        </w:tabs>
      </w:pPr>
      <w:r w:rsidRPr="00943D4C">
        <w:t>Bit 8:</w:t>
      </w:r>
      <w:r w:rsidRPr="00943D4C">
        <w:tab/>
        <w:t>1</w:t>
      </w:r>
    </w:p>
    <w:p w:rsidR="000F55B4" w:rsidRPr="00943D4C" w:rsidRDefault="000F55B4" w:rsidP="000F55B4">
      <w:pPr>
        <w:pStyle w:val="B2"/>
        <w:tabs>
          <w:tab w:val="left" w:pos="3402"/>
        </w:tabs>
      </w:pPr>
      <w:r w:rsidRPr="00943D4C">
        <w:t>Type-Of-Number:</w:t>
      </w:r>
      <w:r w:rsidRPr="00943D4C">
        <w:tab/>
        <w:t>International number</w:t>
      </w:r>
    </w:p>
    <w:p w:rsidR="000F55B4" w:rsidRPr="00943D4C" w:rsidRDefault="000F55B4" w:rsidP="000F55B4">
      <w:pPr>
        <w:pStyle w:val="B2"/>
        <w:tabs>
          <w:tab w:val="left" w:pos="3402"/>
        </w:tabs>
      </w:pPr>
      <w:r w:rsidRPr="00943D4C">
        <w:t>Numbering-Plan-Identification:</w:t>
      </w:r>
      <w:r w:rsidRPr="00943D4C">
        <w:tab/>
        <w:t>ISDN/telephony numbering plan</w:t>
      </w:r>
    </w:p>
    <w:p w:rsidR="000F55B4" w:rsidRPr="00943D4C" w:rsidRDefault="000F55B4" w:rsidP="000F55B4">
      <w:pPr>
        <w:pStyle w:val="B2"/>
        <w:tabs>
          <w:tab w:val="left" w:pos="3402"/>
        </w:tabs>
      </w:pPr>
      <w:r w:rsidRPr="00943D4C">
        <w:t>Address value:</w:t>
      </w:r>
      <w:r w:rsidRPr="00943D4C">
        <w:tab/>
        <w:t>112233445566</w:t>
      </w:r>
    </w:p>
    <w:p w:rsidR="000F55B4" w:rsidRPr="00943D4C" w:rsidRDefault="000F55B4" w:rsidP="000F55B4">
      <w:pPr>
        <w:pStyle w:val="B1"/>
      </w:pPr>
      <w:r w:rsidRPr="00943D4C">
        <w:t>SMS TPDU:</w:t>
      </w:r>
    </w:p>
    <w:p w:rsidR="000F55B4" w:rsidRPr="00943D4C" w:rsidRDefault="000F55B4" w:rsidP="000F55B4">
      <w:pPr>
        <w:tabs>
          <w:tab w:val="left" w:pos="142"/>
          <w:tab w:val="left" w:pos="3402"/>
        </w:tabs>
        <w:ind w:left="284" w:firstLine="284"/>
      </w:pPr>
      <w:r w:rsidRPr="00943D4C">
        <w:t>TP-Message-Type-Indicator:</w:t>
      </w:r>
      <w:r w:rsidRPr="00943D4C">
        <w:tab/>
        <w:t>SMS-DELIVER (in the direction SC to UE)</w:t>
      </w:r>
    </w:p>
    <w:p w:rsidR="000F55B4" w:rsidRPr="00943D4C" w:rsidRDefault="000F55B4" w:rsidP="000F55B4">
      <w:pPr>
        <w:tabs>
          <w:tab w:val="left" w:pos="142"/>
          <w:tab w:val="left" w:pos="3402"/>
        </w:tabs>
        <w:ind w:left="284" w:firstLine="284"/>
      </w:pPr>
      <w:r w:rsidRPr="00943D4C">
        <w:t>TP-More-Messages-to-Send:</w:t>
      </w:r>
      <w:r w:rsidRPr="00943D4C">
        <w:tab/>
        <w:t>No more messages are waiting for the UE in this SC</w:t>
      </w:r>
    </w:p>
    <w:p w:rsidR="000F55B4" w:rsidRPr="00943D4C" w:rsidRDefault="000F55B4" w:rsidP="000F55B4">
      <w:pPr>
        <w:tabs>
          <w:tab w:val="left" w:pos="142"/>
          <w:tab w:val="left" w:pos="3402"/>
        </w:tabs>
        <w:ind w:left="284" w:firstLine="284"/>
      </w:pPr>
      <w:r w:rsidRPr="00943D4C">
        <w:t>TP-Reply-Path:</w:t>
      </w:r>
      <w:r w:rsidRPr="00943D4C">
        <w:tab/>
        <w:t>TP-Reply-Path parameter is not set in this SMS-DELIVER</w:t>
      </w:r>
    </w:p>
    <w:p w:rsidR="000F55B4" w:rsidRPr="00943D4C" w:rsidRDefault="000F55B4" w:rsidP="000F55B4">
      <w:pPr>
        <w:tabs>
          <w:tab w:val="left" w:pos="142"/>
          <w:tab w:val="left" w:pos="3402"/>
        </w:tabs>
        <w:ind w:left="284" w:firstLine="284"/>
      </w:pPr>
      <w:r w:rsidRPr="00943D4C">
        <w:t>TP-User-Data-Header-Indicator:</w:t>
      </w:r>
      <w:r w:rsidRPr="00943D4C">
        <w:tab/>
        <w:t>The TP-UD field contains only the short message</w:t>
      </w:r>
    </w:p>
    <w:p w:rsidR="000F55B4" w:rsidRPr="00943D4C" w:rsidRDefault="000F55B4" w:rsidP="000F55B4">
      <w:pPr>
        <w:tabs>
          <w:tab w:val="left" w:pos="142"/>
          <w:tab w:val="left" w:pos="3402"/>
        </w:tabs>
        <w:ind w:left="284" w:firstLine="284"/>
      </w:pPr>
      <w:r w:rsidRPr="00943D4C">
        <w:t>TP-Status-Report-Indication:</w:t>
      </w:r>
      <w:r w:rsidRPr="00943D4C">
        <w:tab/>
        <w:t>A status report shall be returned to the SME</w:t>
      </w:r>
    </w:p>
    <w:p w:rsidR="000F55B4" w:rsidRPr="00943D4C" w:rsidRDefault="000F55B4" w:rsidP="000F55B4">
      <w:pPr>
        <w:tabs>
          <w:tab w:val="left" w:pos="142"/>
          <w:tab w:val="left" w:pos="3402"/>
        </w:tabs>
        <w:ind w:left="284" w:firstLine="284"/>
      </w:pPr>
      <w:r w:rsidRPr="00943D4C">
        <w:t>Bits 4-3:</w:t>
      </w:r>
      <w:r w:rsidRPr="00943D4C">
        <w:tab/>
        <w:t>00</w:t>
      </w:r>
    </w:p>
    <w:p w:rsidR="000F55B4" w:rsidRPr="00943D4C" w:rsidRDefault="000F55B4" w:rsidP="000F55B4">
      <w:pPr>
        <w:pStyle w:val="B2"/>
      </w:pPr>
      <w:r w:rsidRPr="00943D4C">
        <w:t>TP-Originating-Address:</w:t>
      </w:r>
    </w:p>
    <w:p w:rsidR="000F55B4" w:rsidRPr="00943D4C" w:rsidRDefault="000F55B4" w:rsidP="000F55B4">
      <w:pPr>
        <w:pStyle w:val="B3"/>
        <w:tabs>
          <w:tab w:val="left" w:pos="3969"/>
        </w:tabs>
      </w:pPr>
      <w:r w:rsidRPr="00943D4C">
        <w:t>Bit 8:</w:t>
      </w:r>
      <w:r w:rsidRPr="00943D4C">
        <w:tab/>
        <w:t>1</w:t>
      </w:r>
    </w:p>
    <w:p w:rsidR="000F55B4" w:rsidRPr="00943D4C" w:rsidRDefault="000F55B4" w:rsidP="000F55B4">
      <w:pPr>
        <w:pStyle w:val="B3"/>
        <w:tabs>
          <w:tab w:val="left" w:pos="3969"/>
        </w:tabs>
      </w:pPr>
      <w:r w:rsidRPr="00943D4C">
        <w:t>Type-Of-Number:</w:t>
      </w:r>
      <w:r w:rsidRPr="00943D4C">
        <w:tab/>
        <w:t>International number</w:t>
      </w:r>
    </w:p>
    <w:p w:rsidR="000F55B4" w:rsidRPr="00943D4C" w:rsidRDefault="000F55B4" w:rsidP="000F55B4">
      <w:pPr>
        <w:pStyle w:val="B3"/>
        <w:tabs>
          <w:tab w:val="left" w:pos="3969"/>
        </w:tabs>
      </w:pPr>
      <w:r w:rsidRPr="00943D4C">
        <w:t>Numbering-Plan-Identification:</w:t>
      </w:r>
      <w:r w:rsidRPr="00943D4C">
        <w:tab/>
        <w:t>ISDN/telephony numbering plan</w:t>
      </w:r>
    </w:p>
    <w:p w:rsidR="000F55B4" w:rsidRPr="00943D4C" w:rsidRDefault="000F55B4" w:rsidP="000F55B4">
      <w:pPr>
        <w:pStyle w:val="B3"/>
        <w:tabs>
          <w:tab w:val="left" w:pos="3969"/>
        </w:tabs>
      </w:pPr>
      <w:r w:rsidRPr="00943D4C">
        <w:t>Address value:</w:t>
      </w:r>
      <w:r w:rsidRPr="00943D4C">
        <w:tab/>
        <w:t>012344556677</w:t>
      </w:r>
    </w:p>
    <w:p w:rsidR="000F55B4" w:rsidRPr="00943D4C" w:rsidRDefault="000F55B4" w:rsidP="000F55B4">
      <w:pPr>
        <w:pStyle w:val="B2"/>
        <w:tabs>
          <w:tab w:val="left" w:pos="3402"/>
        </w:tabs>
      </w:pPr>
      <w:r w:rsidRPr="00943D4C">
        <w:t>TP-Protocol-Identifier:</w:t>
      </w:r>
      <w:r w:rsidRPr="00943D4C">
        <w:tab/>
        <w:t>No interworking, but SME-to-SME protocol</w:t>
      </w:r>
    </w:p>
    <w:p w:rsidR="000F55B4" w:rsidRPr="00943D4C" w:rsidRDefault="000F55B4" w:rsidP="000F55B4">
      <w:pPr>
        <w:pStyle w:val="B2"/>
      </w:pPr>
      <w:r w:rsidRPr="00943D4C">
        <w:t>TP-Data-Coding-Scheme:</w:t>
      </w:r>
    </w:p>
    <w:p w:rsidR="000F55B4" w:rsidRPr="00943D4C" w:rsidRDefault="000F55B4" w:rsidP="000F55B4">
      <w:pPr>
        <w:pStyle w:val="B3"/>
        <w:tabs>
          <w:tab w:val="left" w:pos="3969"/>
        </w:tabs>
      </w:pPr>
      <w:r w:rsidRPr="00943D4C">
        <w:t>Bits 8-7:</w:t>
      </w:r>
      <w:r w:rsidRPr="00943D4C">
        <w:tab/>
        <w:t>General Data Coding</w:t>
      </w:r>
    </w:p>
    <w:p w:rsidR="000F55B4" w:rsidRPr="00943D4C" w:rsidRDefault="000F55B4" w:rsidP="000F55B4">
      <w:pPr>
        <w:pStyle w:val="B3"/>
        <w:tabs>
          <w:tab w:val="left" w:pos="3969"/>
        </w:tabs>
      </w:pPr>
      <w:r w:rsidRPr="00943D4C">
        <w:t>Bit 6:</w:t>
      </w:r>
      <w:r w:rsidRPr="00943D4C">
        <w:tab/>
        <w:t>Text is uncompressed</w:t>
      </w:r>
    </w:p>
    <w:p w:rsidR="000F55B4" w:rsidRPr="00943D4C" w:rsidRDefault="000F55B4" w:rsidP="000F55B4">
      <w:pPr>
        <w:pStyle w:val="B3"/>
        <w:tabs>
          <w:tab w:val="left" w:pos="3969"/>
        </w:tabs>
      </w:pPr>
      <w:r w:rsidRPr="00943D4C">
        <w:t>Bit 5:</w:t>
      </w:r>
      <w:r w:rsidRPr="00943D4C">
        <w:tab/>
        <w:t>Bits 2-1 have a message class meaning</w:t>
      </w:r>
    </w:p>
    <w:p w:rsidR="000F55B4" w:rsidRPr="00943D4C" w:rsidRDefault="000F55B4" w:rsidP="000F55B4">
      <w:pPr>
        <w:pStyle w:val="B3"/>
        <w:tabs>
          <w:tab w:val="left" w:pos="3969"/>
        </w:tabs>
      </w:pPr>
      <w:r w:rsidRPr="00943D4C">
        <w:t>Bits 4-3:</w:t>
      </w:r>
      <w:r w:rsidRPr="00943D4C">
        <w:tab/>
        <w:t>GSM 7 bit default alphabet</w:t>
      </w:r>
    </w:p>
    <w:p w:rsidR="000F55B4" w:rsidRPr="00943D4C" w:rsidRDefault="000F55B4" w:rsidP="000F55B4">
      <w:pPr>
        <w:pStyle w:val="B3"/>
        <w:tabs>
          <w:tab w:val="left" w:pos="3969"/>
        </w:tabs>
      </w:pPr>
      <w:r w:rsidRPr="00943D4C">
        <w:t>Bits 2-1:</w:t>
      </w:r>
      <w:r w:rsidRPr="00943D4C">
        <w:tab/>
        <w:t>Class 2: (U)SIM specific message</w:t>
      </w:r>
    </w:p>
    <w:p w:rsidR="000F55B4" w:rsidRPr="00943D4C" w:rsidRDefault="000F55B4" w:rsidP="000F55B4">
      <w:pPr>
        <w:pStyle w:val="B2"/>
        <w:tabs>
          <w:tab w:val="left" w:pos="3402"/>
        </w:tabs>
      </w:pPr>
      <w:r w:rsidRPr="00943D4C">
        <w:t>TP-Service-Centre-Time-Stamp:</w:t>
      </w:r>
      <w:r w:rsidRPr="00943D4C">
        <w:tab/>
        <w:t>02-03-04  09:13:06   GMT + 1</w:t>
      </w:r>
    </w:p>
    <w:p w:rsidR="000F55B4" w:rsidRPr="00943D4C" w:rsidRDefault="000F55B4" w:rsidP="000F55B4">
      <w:pPr>
        <w:pStyle w:val="B2"/>
        <w:tabs>
          <w:tab w:val="left" w:pos="3402"/>
        </w:tabs>
      </w:pPr>
      <w:r w:rsidRPr="00943D4C">
        <w:t>TP-User-Data-Length:</w:t>
      </w:r>
      <w:r w:rsidRPr="00943D4C">
        <w:tab/>
        <w:t>160</w:t>
      </w:r>
    </w:p>
    <w:p w:rsidR="000F55B4" w:rsidRPr="00943D4C" w:rsidRDefault="000F55B4" w:rsidP="000F55B4">
      <w:pPr>
        <w:pStyle w:val="B2"/>
        <w:tabs>
          <w:tab w:val="left" w:pos="3402"/>
        </w:tabs>
      </w:pPr>
      <w:r w:rsidRPr="00943D4C">
        <w:t>TP-User-Data:</w:t>
      </w:r>
    </w:p>
    <w:p w:rsidR="000F55B4" w:rsidRPr="00943D4C" w:rsidRDefault="000F55B4" w:rsidP="000F55B4">
      <w:pPr>
        <w:pStyle w:val="B2"/>
      </w:pPr>
      <w:r w:rsidRPr="00943D4C">
        <w:lastRenderedPageBreak/>
        <w:tab/>
        <w:t>"Once a SMS is received by the UE, the Terminal shall store the SMS on the USIM, if this is indicated by the class 2 of the SMS (USIM specific SMS). For this …"</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r w:rsidRPr="00943D4C">
              <w:t>Coding:</w:t>
            </w: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r w:rsidRPr="00943D4C">
              <w:t>Hex</w:t>
            </w:r>
          </w:p>
        </w:tc>
        <w:tc>
          <w:tcPr>
            <w:tcW w:w="538" w:type="dxa"/>
          </w:tcPr>
          <w:p w:rsidR="000F55B4" w:rsidRPr="00943D4C" w:rsidRDefault="000F55B4" w:rsidP="00223F67">
            <w:pPr>
              <w:pStyle w:val="TAL"/>
            </w:pPr>
            <w:r w:rsidRPr="00943D4C">
              <w:t>03</w:t>
            </w:r>
          </w:p>
        </w:tc>
        <w:tc>
          <w:tcPr>
            <w:tcW w:w="538" w:type="dxa"/>
          </w:tcPr>
          <w:p w:rsidR="000F55B4" w:rsidRPr="00943D4C" w:rsidRDefault="000F55B4" w:rsidP="00223F67">
            <w:pPr>
              <w:pStyle w:val="TAL"/>
            </w:pPr>
            <w:r w:rsidRPr="00943D4C">
              <w:t>07</w:t>
            </w:r>
          </w:p>
        </w:tc>
        <w:tc>
          <w:tcPr>
            <w:tcW w:w="538" w:type="dxa"/>
          </w:tcPr>
          <w:p w:rsidR="000F55B4" w:rsidRPr="00943D4C" w:rsidRDefault="000F55B4" w:rsidP="00223F67">
            <w:pPr>
              <w:pStyle w:val="TAL"/>
            </w:pPr>
            <w:r w:rsidRPr="00943D4C">
              <w:t>91</w:t>
            </w:r>
          </w:p>
        </w:tc>
        <w:tc>
          <w:tcPr>
            <w:tcW w:w="539" w:type="dxa"/>
          </w:tcPr>
          <w:p w:rsidR="000F55B4" w:rsidRPr="00943D4C" w:rsidRDefault="000F55B4" w:rsidP="00223F67">
            <w:pPr>
              <w:pStyle w:val="TAL"/>
            </w:pPr>
            <w:r w:rsidRPr="00943D4C">
              <w:t>11</w:t>
            </w:r>
          </w:p>
        </w:tc>
        <w:tc>
          <w:tcPr>
            <w:tcW w:w="538" w:type="dxa"/>
          </w:tcPr>
          <w:p w:rsidR="000F55B4" w:rsidRPr="00943D4C" w:rsidRDefault="000F55B4" w:rsidP="00223F67">
            <w:pPr>
              <w:pStyle w:val="TAL"/>
            </w:pPr>
            <w:r w:rsidRPr="00943D4C">
              <w:t>22</w:t>
            </w:r>
          </w:p>
        </w:tc>
        <w:tc>
          <w:tcPr>
            <w:tcW w:w="538" w:type="dxa"/>
          </w:tcPr>
          <w:p w:rsidR="000F55B4" w:rsidRPr="00943D4C" w:rsidRDefault="000F55B4" w:rsidP="00223F67">
            <w:pPr>
              <w:pStyle w:val="TAL"/>
            </w:pPr>
            <w:r w:rsidRPr="00943D4C">
              <w:t>33</w:t>
            </w:r>
          </w:p>
        </w:tc>
        <w:tc>
          <w:tcPr>
            <w:tcW w:w="538" w:type="dxa"/>
          </w:tcPr>
          <w:p w:rsidR="000F55B4" w:rsidRPr="00943D4C" w:rsidRDefault="000F55B4" w:rsidP="00223F67">
            <w:pPr>
              <w:pStyle w:val="TAL"/>
            </w:pPr>
            <w:r w:rsidRPr="00943D4C">
              <w:t>44</w:t>
            </w:r>
          </w:p>
        </w:tc>
        <w:tc>
          <w:tcPr>
            <w:tcW w:w="539" w:type="dxa"/>
          </w:tcPr>
          <w:p w:rsidR="000F55B4" w:rsidRPr="00943D4C" w:rsidRDefault="000F55B4" w:rsidP="00223F67">
            <w:pPr>
              <w:pStyle w:val="TAL"/>
            </w:pPr>
            <w:r w:rsidRPr="00943D4C">
              <w:t>55</w:t>
            </w:r>
          </w:p>
        </w:tc>
        <w:tc>
          <w:tcPr>
            <w:tcW w:w="538" w:type="dxa"/>
          </w:tcPr>
          <w:p w:rsidR="000F55B4" w:rsidRPr="00943D4C" w:rsidRDefault="000F55B4" w:rsidP="00223F67">
            <w:pPr>
              <w:pStyle w:val="TAL"/>
            </w:pPr>
            <w:r w:rsidRPr="00943D4C">
              <w:t>66</w:t>
            </w:r>
          </w:p>
        </w:tc>
        <w:tc>
          <w:tcPr>
            <w:tcW w:w="538" w:type="dxa"/>
          </w:tcPr>
          <w:p w:rsidR="000F55B4" w:rsidRPr="00943D4C" w:rsidRDefault="000F55B4" w:rsidP="00223F67">
            <w:pPr>
              <w:pStyle w:val="TAL"/>
            </w:pPr>
            <w:r w:rsidRPr="00943D4C">
              <w:t>24</w:t>
            </w:r>
          </w:p>
        </w:tc>
        <w:tc>
          <w:tcPr>
            <w:tcW w:w="538" w:type="dxa"/>
          </w:tcPr>
          <w:p w:rsidR="000F55B4" w:rsidRPr="00943D4C" w:rsidRDefault="000F55B4" w:rsidP="00223F67">
            <w:pPr>
              <w:pStyle w:val="TAL"/>
            </w:pPr>
            <w:r w:rsidRPr="00943D4C">
              <w:t>0C</w:t>
            </w:r>
          </w:p>
        </w:tc>
        <w:tc>
          <w:tcPr>
            <w:tcW w:w="539" w:type="dxa"/>
          </w:tcPr>
          <w:p w:rsidR="000F55B4" w:rsidRPr="00943D4C" w:rsidRDefault="000F55B4" w:rsidP="00223F67">
            <w:pPr>
              <w:pStyle w:val="TAL"/>
            </w:pPr>
            <w:r w:rsidRPr="00943D4C">
              <w:t>91</w:t>
            </w:r>
          </w:p>
        </w:tc>
        <w:tc>
          <w:tcPr>
            <w:tcW w:w="538" w:type="dxa"/>
          </w:tcPr>
          <w:p w:rsidR="000F55B4" w:rsidRPr="00943D4C" w:rsidRDefault="000F55B4" w:rsidP="00223F67">
            <w:pPr>
              <w:pStyle w:val="TAL"/>
            </w:pPr>
            <w:r w:rsidRPr="00943D4C">
              <w:t>10</w:t>
            </w:r>
          </w:p>
        </w:tc>
        <w:tc>
          <w:tcPr>
            <w:tcW w:w="538" w:type="dxa"/>
          </w:tcPr>
          <w:p w:rsidR="000F55B4" w:rsidRPr="00943D4C" w:rsidRDefault="000F55B4" w:rsidP="00223F67">
            <w:pPr>
              <w:pStyle w:val="TAL"/>
            </w:pPr>
            <w:r w:rsidRPr="00943D4C">
              <w:t>32</w:t>
            </w:r>
          </w:p>
        </w:tc>
        <w:tc>
          <w:tcPr>
            <w:tcW w:w="538" w:type="dxa"/>
          </w:tcPr>
          <w:p w:rsidR="000F55B4" w:rsidRPr="00943D4C" w:rsidRDefault="000F55B4" w:rsidP="00223F67">
            <w:pPr>
              <w:pStyle w:val="TAL"/>
            </w:pPr>
            <w:r w:rsidRPr="00943D4C">
              <w:t>44</w:t>
            </w:r>
          </w:p>
        </w:tc>
        <w:tc>
          <w:tcPr>
            <w:tcW w:w="539" w:type="dxa"/>
          </w:tcPr>
          <w:p w:rsidR="000F55B4" w:rsidRPr="00943D4C" w:rsidRDefault="000F55B4" w:rsidP="00223F67">
            <w:pPr>
              <w:pStyle w:val="TAL"/>
            </w:pPr>
            <w:r w:rsidRPr="00943D4C">
              <w:t>55</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66</w:t>
            </w:r>
          </w:p>
        </w:tc>
        <w:tc>
          <w:tcPr>
            <w:tcW w:w="538" w:type="dxa"/>
          </w:tcPr>
          <w:p w:rsidR="000F55B4" w:rsidRPr="00943D4C" w:rsidRDefault="000F55B4" w:rsidP="00223F67">
            <w:pPr>
              <w:pStyle w:val="TAL"/>
            </w:pPr>
            <w:r w:rsidRPr="00943D4C">
              <w:t>77</w:t>
            </w:r>
          </w:p>
        </w:tc>
        <w:tc>
          <w:tcPr>
            <w:tcW w:w="538" w:type="dxa"/>
          </w:tcPr>
          <w:p w:rsidR="000F55B4" w:rsidRPr="00943D4C" w:rsidRDefault="000F55B4" w:rsidP="00223F67">
            <w:pPr>
              <w:pStyle w:val="TAL"/>
            </w:pPr>
            <w:r w:rsidRPr="00943D4C">
              <w:t>00</w:t>
            </w:r>
          </w:p>
        </w:tc>
        <w:tc>
          <w:tcPr>
            <w:tcW w:w="539" w:type="dxa"/>
          </w:tcPr>
          <w:p w:rsidR="000F55B4" w:rsidRPr="00943D4C" w:rsidRDefault="000F55B4" w:rsidP="00223F67">
            <w:pPr>
              <w:pStyle w:val="TAL"/>
            </w:pPr>
            <w:r w:rsidRPr="00943D4C">
              <w:t>12</w:t>
            </w:r>
          </w:p>
        </w:tc>
        <w:tc>
          <w:tcPr>
            <w:tcW w:w="538" w:type="dxa"/>
          </w:tcPr>
          <w:p w:rsidR="000F55B4" w:rsidRPr="00943D4C" w:rsidRDefault="000F55B4" w:rsidP="00223F67">
            <w:pPr>
              <w:pStyle w:val="TAL"/>
            </w:pPr>
            <w:r w:rsidRPr="00943D4C">
              <w:t>20</w:t>
            </w:r>
          </w:p>
        </w:tc>
        <w:tc>
          <w:tcPr>
            <w:tcW w:w="538" w:type="dxa"/>
          </w:tcPr>
          <w:p w:rsidR="000F55B4" w:rsidRPr="00943D4C" w:rsidRDefault="000F55B4" w:rsidP="00223F67">
            <w:pPr>
              <w:pStyle w:val="TAL"/>
            </w:pPr>
            <w:r w:rsidRPr="00943D4C">
              <w:t>30</w:t>
            </w:r>
          </w:p>
        </w:tc>
        <w:tc>
          <w:tcPr>
            <w:tcW w:w="538" w:type="dxa"/>
          </w:tcPr>
          <w:p w:rsidR="000F55B4" w:rsidRPr="00943D4C" w:rsidRDefault="000F55B4" w:rsidP="00223F67">
            <w:pPr>
              <w:pStyle w:val="TAL"/>
            </w:pPr>
            <w:r w:rsidRPr="00943D4C">
              <w:t>40</w:t>
            </w:r>
          </w:p>
        </w:tc>
        <w:tc>
          <w:tcPr>
            <w:tcW w:w="539" w:type="dxa"/>
          </w:tcPr>
          <w:p w:rsidR="000F55B4" w:rsidRPr="00943D4C" w:rsidRDefault="000F55B4" w:rsidP="00223F67">
            <w:pPr>
              <w:pStyle w:val="TAL"/>
            </w:pPr>
            <w:r w:rsidRPr="00943D4C">
              <w:t>90</w:t>
            </w:r>
          </w:p>
        </w:tc>
        <w:tc>
          <w:tcPr>
            <w:tcW w:w="538" w:type="dxa"/>
          </w:tcPr>
          <w:p w:rsidR="000F55B4" w:rsidRPr="00943D4C" w:rsidRDefault="000F55B4" w:rsidP="00223F67">
            <w:pPr>
              <w:pStyle w:val="TAL"/>
            </w:pPr>
            <w:r w:rsidRPr="00943D4C">
              <w:t>31</w:t>
            </w:r>
          </w:p>
        </w:tc>
        <w:tc>
          <w:tcPr>
            <w:tcW w:w="538" w:type="dxa"/>
          </w:tcPr>
          <w:p w:rsidR="000F55B4" w:rsidRPr="00943D4C" w:rsidRDefault="000F55B4" w:rsidP="00223F67">
            <w:pPr>
              <w:pStyle w:val="TAL"/>
            </w:pPr>
            <w:r w:rsidRPr="00943D4C">
              <w:t>60</w:t>
            </w:r>
          </w:p>
        </w:tc>
        <w:tc>
          <w:tcPr>
            <w:tcW w:w="538" w:type="dxa"/>
          </w:tcPr>
          <w:p w:rsidR="000F55B4" w:rsidRPr="00943D4C" w:rsidRDefault="000F55B4" w:rsidP="00223F67">
            <w:pPr>
              <w:pStyle w:val="TAL"/>
            </w:pPr>
            <w:r w:rsidRPr="00943D4C">
              <w:t>40</w:t>
            </w:r>
          </w:p>
        </w:tc>
        <w:tc>
          <w:tcPr>
            <w:tcW w:w="539" w:type="dxa"/>
          </w:tcPr>
          <w:p w:rsidR="000F55B4" w:rsidRPr="00943D4C" w:rsidRDefault="000F55B4" w:rsidP="00223F67">
            <w:pPr>
              <w:pStyle w:val="TAL"/>
            </w:pPr>
            <w:r w:rsidRPr="00943D4C">
              <w:t>A0</w:t>
            </w:r>
          </w:p>
        </w:tc>
        <w:tc>
          <w:tcPr>
            <w:tcW w:w="538" w:type="dxa"/>
          </w:tcPr>
          <w:p w:rsidR="000F55B4" w:rsidRPr="00943D4C" w:rsidRDefault="000F55B4" w:rsidP="00223F67">
            <w:pPr>
              <w:pStyle w:val="TAL"/>
            </w:pPr>
            <w:r w:rsidRPr="00943D4C">
              <w:t>4F</w:t>
            </w:r>
          </w:p>
        </w:tc>
        <w:tc>
          <w:tcPr>
            <w:tcW w:w="538" w:type="dxa"/>
          </w:tcPr>
          <w:p w:rsidR="000F55B4" w:rsidRPr="00943D4C" w:rsidRDefault="000F55B4" w:rsidP="00223F67">
            <w:pPr>
              <w:pStyle w:val="TAL"/>
            </w:pPr>
            <w:r w:rsidRPr="00943D4C">
              <w:t>F7</w:t>
            </w:r>
          </w:p>
        </w:tc>
        <w:tc>
          <w:tcPr>
            <w:tcW w:w="538" w:type="dxa"/>
          </w:tcPr>
          <w:p w:rsidR="000F55B4" w:rsidRPr="00943D4C" w:rsidRDefault="000F55B4" w:rsidP="00223F67">
            <w:pPr>
              <w:pStyle w:val="TAL"/>
            </w:pPr>
            <w:r w:rsidRPr="00943D4C">
              <w:t>B8</w:t>
            </w:r>
          </w:p>
        </w:tc>
        <w:tc>
          <w:tcPr>
            <w:tcW w:w="539" w:type="dxa"/>
          </w:tcPr>
          <w:p w:rsidR="000F55B4" w:rsidRPr="00943D4C" w:rsidRDefault="000F55B4" w:rsidP="00223F67">
            <w:pPr>
              <w:pStyle w:val="TAL"/>
            </w:pPr>
            <w:r w:rsidRPr="00943D4C">
              <w:t>0C</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0A</w:t>
            </w:r>
          </w:p>
        </w:tc>
        <w:tc>
          <w:tcPr>
            <w:tcW w:w="538" w:type="dxa"/>
          </w:tcPr>
          <w:p w:rsidR="000F55B4" w:rsidRPr="00943D4C" w:rsidRDefault="000F55B4" w:rsidP="00223F67">
            <w:pPr>
              <w:pStyle w:val="TAL"/>
            </w:pPr>
            <w:r w:rsidRPr="00943D4C">
              <w:t>83</w:t>
            </w:r>
          </w:p>
        </w:tc>
        <w:tc>
          <w:tcPr>
            <w:tcW w:w="538" w:type="dxa"/>
          </w:tcPr>
          <w:p w:rsidR="000F55B4" w:rsidRPr="00943D4C" w:rsidRDefault="000F55B4" w:rsidP="00223F67">
            <w:pPr>
              <w:pStyle w:val="TAL"/>
            </w:pPr>
            <w:r w:rsidRPr="00943D4C">
              <w:t>A6</w:t>
            </w:r>
          </w:p>
        </w:tc>
        <w:tc>
          <w:tcPr>
            <w:tcW w:w="539" w:type="dxa"/>
          </w:tcPr>
          <w:p w:rsidR="000F55B4" w:rsidRPr="00943D4C" w:rsidRDefault="000F55B4" w:rsidP="00223F67">
            <w:pPr>
              <w:pStyle w:val="TAL"/>
            </w:pPr>
            <w:r w:rsidRPr="00943D4C">
              <w:t>CD</w:t>
            </w:r>
          </w:p>
        </w:tc>
        <w:tc>
          <w:tcPr>
            <w:tcW w:w="538" w:type="dxa"/>
          </w:tcPr>
          <w:p w:rsidR="000F55B4" w:rsidRPr="00943D4C" w:rsidRDefault="000F55B4" w:rsidP="00223F67">
            <w:pPr>
              <w:pStyle w:val="TAL"/>
            </w:pPr>
            <w:r w:rsidRPr="00943D4C">
              <w:t>29</w:t>
            </w:r>
          </w:p>
        </w:tc>
        <w:tc>
          <w:tcPr>
            <w:tcW w:w="538" w:type="dxa"/>
          </w:tcPr>
          <w:p w:rsidR="000F55B4" w:rsidRPr="00943D4C" w:rsidRDefault="000F55B4" w:rsidP="00223F67">
            <w:pPr>
              <w:pStyle w:val="TAL"/>
            </w:pPr>
            <w:r w:rsidRPr="00943D4C">
              <w:t>28</w:t>
            </w:r>
          </w:p>
        </w:tc>
        <w:tc>
          <w:tcPr>
            <w:tcW w:w="538" w:type="dxa"/>
          </w:tcPr>
          <w:p w:rsidR="000F55B4" w:rsidRPr="00943D4C" w:rsidRDefault="000F55B4" w:rsidP="00223F67">
            <w:pPr>
              <w:pStyle w:val="TAL"/>
            </w:pPr>
            <w:r w:rsidRPr="00943D4C">
              <w:t>3D</w:t>
            </w:r>
          </w:p>
        </w:tc>
        <w:tc>
          <w:tcPr>
            <w:tcW w:w="539" w:type="dxa"/>
          </w:tcPr>
          <w:p w:rsidR="000F55B4" w:rsidRPr="00943D4C" w:rsidRDefault="000F55B4" w:rsidP="00223F67">
            <w:pPr>
              <w:pStyle w:val="TAL"/>
            </w:pPr>
            <w:r w:rsidRPr="00943D4C">
              <w:t>07</w:t>
            </w:r>
          </w:p>
        </w:tc>
        <w:tc>
          <w:tcPr>
            <w:tcW w:w="538" w:type="dxa"/>
          </w:tcPr>
          <w:p w:rsidR="000F55B4" w:rsidRPr="00943D4C" w:rsidRDefault="000F55B4" w:rsidP="00223F67">
            <w:pPr>
              <w:pStyle w:val="TAL"/>
            </w:pPr>
            <w:r w:rsidRPr="00943D4C">
              <w:t>C9</w:t>
            </w:r>
          </w:p>
        </w:tc>
        <w:tc>
          <w:tcPr>
            <w:tcW w:w="538" w:type="dxa"/>
          </w:tcPr>
          <w:p w:rsidR="000F55B4" w:rsidRPr="00943D4C" w:rsidRDefault="000F55B4" w:rsidP="00223F67">
            <w:pPr>
              <w:pStyle w:val="TAL"/>
              <w:rPr>
                <w:lang w:val="fr-FR"/>
              </w:rPr>
            </w:pPr>
            <w:r w:rsidRPr="00943D4C">
              <w:rPr>
                <w:lang w:val="fr-FR"/>
              </w:rPr>
              <w:t>CB</w:t>
            </w:r>
          </w:p>
        </w:tc>
        <w:tc>
          <w:tcPr>
            <w:tcW w:w="538" w:type="dxa"/>
          </w:tcPr>
          <w:p w:rsidR="000F55B4" w:rsidRPr="00943D4C" w:rsidRDefault="000F55B4" w:rsidP="00223F67">
            <w:pPr>
              <w:pStyle w:val="TAL"/>
              <w:rPr>
                <w:lang w:val="fr-FR"/>
              </w:rPr>
            </w:pPr>
            <w:r w:rsidRPr="00943D4C">
              <w:rPr>
                <w:lang w:val="fr-FR"/>
              </w:rPr>
              <w:t>E3</w:t>
            </w:r>
          </w:p>
        </w:tc>
        <w:tc>
          <w:tcPr>
            <w:tcW w:w="539" w:type="dxa"/>
          </w:tcPr>
          <w:p w:rsidR="000F55B4" w:rsidRPr="00943D4C" w:rsidRDefault="000F55B4" w:rsidP="00223F67">
            <w:pPr>
              <w:pStyle w:val="TAL"/>
              <w:rPr>
                <w:lang w:val="fr-FR"/>
              </w:rPr>
            </w:pPr>
            <w:r w:rsidRPr="00943D4C">
              <w:rPr>
                <w:lang w:val="fr-FR"/>
              </w:rPr>
              <w:t>72</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pPr>
            <w:r w:rsidRPr="00943D4C">
              <w:t>5E</w:t>
            </w:r>
          </w:p>
        </w:tc>
        <w:tc>
          <w:tcPr>
            <w:tcW w:w="538" w:type="dxa"/>
          </w:tcPr>
          <w:p w:rsidR="000F55B4" w:rsidRPr="00943D4C" w:rsidRDefault="000F55B4" w:rsidP="00223F67">
            <w:pPr>
              <w:pStyle w:val="TAL"/>
            </w:pPr>
            <w:r w:rsidRPr="00943D4C">
              <w:t>26</w:t>
            </w:r>
          </w:p>
        </w:tc>
        <w:tc>
          <w:tcPr>
            <w:tcW w:w="539" w:type="dxa"/>
          </w:tcPr>
          <w:p w:rsidR="000F55B4" w:rsidRPr="00943D4C" w:rsidRDefault="000F55B4" w:rsidP="00223F67">
            <w:pPr>
              <w:pStyle w:val="TAL"/>
            </w:pPr>
            <w:r w:rsidRPr="00943D4C">
              <w:t>83</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C4</w:t>
            </w:r>
          </w:p>
        </w:tc>
        <w:tc>
          <w:tcPr>
            <w:tcW w:w="538" w:type="dxa"/>
          </w:tcPr>
          <w:p w:rsidR="000F55B4" w:rsidRPr="00943D4C" w:rsidRDefault="000F55B4" w:rsidP="00223F67">
            <w:pPr>
              <w:pStyle w:val="TAL"/>
            </w:pPr>
            <w:r w:rsidRPr="00943D4C">
              <w:t>79</w:t>
            </w:r>
          </w:p>
        </w:tc>
        <w:tc>
          <w:tcPr>
            <w:tcW w:w="538" w:type="dxa"/>
          </w:tcPr>
          <w:p w:rsidR="000F55B4" w:rsidRPr="00943D4C" w:rsidRDefault="000F55B4" w:rsidP="00223F67">
            <w:pPr>
              <w:pStyle w:val="TAL"/>
            </w:pPr>
            <w:r w:rsidRPr="00943D4C">
              <w:t>10</w:t>
            </w:r>
          </w:p>
        </w:tc>
        <w:tc>
          <w:tcPr>
            <w:tcW w:w="539" w:type="dxa"/>
          </w:tcPr>
          <w:p w:rsidR="000F55B4" w:rsidRPr="00943D4C" w:rsidRDefault="000F55B4" w:rsidP="00223F67">
            <w:pPr>
              <w:pStyle w:val="TAL"/>
            </w:pPr>
            <w:r w:rsidRPr="00943D4C">
              <w:t>1D</w:t>
            </w:r>
          </w:p>
        </w:tc>
        <w:tc>
          <w:tcPr>
            <w:tcW w:w="538" w:type="dxa"/>
          </w:tcPr>
          <w:p w:rsidR="000F55B4" w:rsidRPr="00943D4C" w:rsidRDefault="000F55B4" w:rsidP="00223F67">
            <w:pPr>
              <w:pStyle w:val="TAL"/>
            </w:pPr>
            <w:r w:rsidRPr="00943D4C">
              <w:t>5D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55</w:t>
            </w:r>
          </w:p>
        </w:tc>
        <w:tc>
          <w:tcPr>
            <w:tcW w:w="539" w:type="dxa"/>
          </w:tcPr>
          <w:p w:rsidR="000F55B4" w:rsidRPr="00943D4C" w:rsidRDefault="000F55B4" w:rsidP="00223F67">
            <w:pPr>
              <w:pStyle w:val="TAL"/>
            </w:pPr>
            <w:r w:rsidRPr="00943D4C">
              <w:t>8B</w:t>
            </w:r>
          </w:p>
        </w:tc>
        <w:tc>
          <w:tcPr>
            <w:tcW w:w="538" w:type="dxa"/>
          </w:tcPr>
          <w:p w:rsidR="000F55B4" w:rsidRPr="00943D4C" w:rsidRDefault="000F55B4" w:rsidP="00223F67">
            <w:pPr>
              <w:pStyle w:val="TAL"/>
            </w:pPr>
            <w:r w:rsidRPr="00943D4C">
              <w:t>2C</w:t>
            </w:r>
          </w:p>
        </w:tc>
        <w:tc>
          <w:tcPr>
            <w:tcW w:w="538" w:type="dxa"/>
          </w:tcPr>
          <w:p w:rsidR="000F55B4" w:rsidRPr="00943D4C" w:rsidRDefault="000F55B4" w:rsidP="00223F67">
            <w:pPr>
              <w:pStyle w:val="TAL"/>
            </w:pPr>
            <w:r w:rsidRPr="00943D4C">
              <w:t>10</w:t>
            </w:r>
          </w:p>
        </w:tc>
        <w:tc>
          <w:tcPr>
            <w:tcW w:w="538" w:type="dxa"/>
          </w:tcPr>
          <w:p w:rsidR="000F55B4" w:rsidRPr="00943D4C" w:rsidRDefault="000F55B4" w:rsidP="00223F67">
            <w:pPr>
              <w:pStyle w:val="TAL"/>
            </w:pPr>
            <w:r w:rsidRPr="00943D4C">
              <w:t>1D</w:t>
            </w:r>
          </w:p>
        </w:tc>
        <w:tc>
          <w:tcPr>
            <w:tcW w:w="539" w:type="dxa"/>
          </w:tcPr>
          <w:p w:rsidR="000F55B4" w:rsidRPr="00943D4C" w:rsidRDefault="000F55B4" w:rsidP="00223F67">
            <w:pPr>
              <w:pStyle w:val="TAL"/>
            </w:pPr>
            <w:r w:rsidRPr="00943D4C">
              <w:t>5D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51</w:t>
            </w:r>
          </w:p>
        </w:tc>
        <w:tc>
          <w:tcPr>
            <w:tcW w:w="538" w:type="dxa"/>
          </w:tcPr>
          <w:p w:rsidR="000F55B4" w:rsidRPr="00943D4C" w:rsidRDefault="000F55B4" w:rsidP="00223F67">
            <w:pPr>
              <w:pStyle w:val="TAL"/>
            </w:pPr>
            <w:r w:rsidRPr="00943D4C">
              <w:t>CB</w:t>
            </w:r>
          </w:p>
        </w:tc>
        <w:tc>
          <w:tcPr>
            <w:tcW w:w="539" w:type="dxa"/>
          </w:tcPr>
          <w:p w:rsidR="000F55B4" w:rsidRPr="00943D4C" w:rsidRDefault="000F55B4" w:rsidP="00223F67">
            <w:pPr>
              <w:pStyle w:val="TAL"/>
            </w:pPr>
            <w:r w:rsidRPr="00943D4C">
              <w:t>F2</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rPr>
                <w:lang w:val="fr-FR"/>
              </w:rPr>
            </w:pPr>
            <w:r w:rsidRPr="00943D4C">
              <w:rPr>
                <w:lang w:val="fr-FR"/>
              </w:rPr>
              <w:t>76</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rPr>
                <w:lang w:val="fr-FR"/>
              </w:rPr>
            </w:pPr>
            <w:r w:rsidRPr="00943D4C">
              <w:rPr>
                <w:lang w:val="fr-FR"/>
              </w:rPr>
              <w:t>1D</w:t>
            </w:r>
          </w:p>
        </w:tc>
        <w:tc>
          <w:tcPr>
            <w:tcW w:w="539" w:type="dxa"/>
          </w:tcPr>
          <w:p w:rsidR="000F55B4" w:rsidRPr="00943D4C" w:rsidRDefault="000F55B4" w:rsidP="00223F67">
            <w:pPr>
              <w:pStyle w:val="TAL"/>
              <w:rPr>
                <w:lang w:val="fr-FR"/>
              </w:rPr>
            </w:pPr>
            <w:r w:rsidRPr="00943D4C">
              <w:rPr>
                <w:lang w:val="fr-FR"/>
              </w:rPr>
              <w:t>66</w:t>
            </w:r>
          </w:p>
        </w:tc>
        <w:tc>
          <w:tcPr>
            <w:tcW w:w="538" w:type="dxa"/>
          </w:tcPr>
          <w:p w:rsidR="000F55B4" w:rsidRPr="00943D4C" w:rsidRDefault="000F55B4" w:rsidP="00223F67">
            <w:pPr>
              <w:pStyle w:val="TAL"/>
              <w:rPr>
                <w:lang w:val="fr-FR"/>
              </w:rPr>
            </w:pPr>
            <w:r w:rsidRPr="00943D4C">
              <w:rPr>
                <w:lang w:val="fr-FR"/>
              </w:rPr>
              <w:t>83</w:t>
            </w:r>
          </w:p>
        </w:tc>
        <w:tc>
          <w:tcPr>
            <w:tcW w:w="538" w:type="dxa"/>
          </w:tcPr>
          <w:p w:rsidR="000F55B4" w:rsidRPr="00943D4C" w:rsidRDefault="000F55B4" w:rsidP="00223F67">
            <w:pPr>
              <w:pStyle w:val="TAL"/>
              <w:rPr>
                <w:lang w:val="fr-FR"/>
              </w:rPr>
            </w:pPr>
            <w:r w:rsidRPr="00943D4C">
              <w:rPr>
                <w:lang w:val="fr-FR"/>
              </w:rPr>
              <w:t>E6</w:t>
            </w:r>
          </w:p>
        </w:tc>
        <w:tc>
          <w:tcPr>
            <w:tcW w:w="538" w:type="dxa"/>
          </w:tcPr>
          <w:p w:rsidR="000F55B4" w:rsidRPr="00943D4C" w:rsidRDefault="000F55B4" w:rsidP="00223F67">
            <w:pPr>
              <w:pStyle w:val="TAL"/>
            </w:pPr>
            <w:r w:rsidRPr="00943D4C">
              <w:t>E8</w:t>
            </w:r>
          </w:p>
        </w:tc>
        <w:tc>
          <w:tcPr>
            <w:tcW w:w="539" w:type="dxa"/>
          </w:tcPr>
          <w:p w:rsidR="000F55B4" w:rsidRPr="00943D4C" w:rsidRDefault="000F55B4" w:rsidP="00223F67">
            <w:pPr>
              <w:pStyle w:val="TAL"/>
            </w:pPr>
            <w:r w:rsidRPr="00943D4C">
              <w:t>30</w:t>
            </w:r>
          </w:p>
        </w:tc>
        <w:tc>
          <w:tcPr>
            <w:tcW w:w="538" w:type="dxa"/>
          </w:tcPr>
          <w:p w:rsidR="000F55B4" w:rsidRPr="00943D4C" w:rsidRDefault="000F55B4" w:rsidP="00223F67">
            <w:pPr>
              <w:pStyle w:val="TAL"/>
            </w:pPr>
            <w:r w:rsidRPr="00943D4C">
              <w:t>9B</w:t>
            </w:r>
          </w:p>
        </w:tc>
        <w:tc>
          <w:tcPr>
            <w:tcW w:w="538" w:type="dxa"/>
          </w:tcPr>
          <w:p w:rsidR="000F55B4" w:rsidRPr="00943D4C" w:rsidRDefault="000F55B4" w:rsidP="00223F67">
            <w:pPr>
              <w:pStyle w:val="TAL"/>
            </w:pPr>
            <w:r w:rsidRPr="00943D4C">
              <w:t>0D</w:t>
            </w:r>
          </w:p>
        </w:tc>
        <w:tc>
          <w:tcPr>
            <w:tcW w:w="538" w:type="dxa"/>
          </w:tcPr>
          <w:p w:rsidR="000F55B4" w:rsidRPr="00943D4C" w:rsidRDefault="000F55B4" w:rsidP="00223F67">
            <w:pPr>
              <w:pStyle w:val="TAL"/>
            </w:pPr>
            <w:r w:rsidRPr="00943D4C">
              <w:t>9A</w:t>
            </w:r>
          </w:p>
        </w:tc>
        <w:tc>
          <w:tcPr>
            <w:tcW w:w="539" w:type="dxa"/>
          </w:tcPr>
          <w:p w:rsidR="000F55B4" w:rsidRPr="00943D4C" w:rsidRDefault="000F55B4" w:rsidP="00223F67">
            <w:pPr>
              <w:pStyle w:val="TAL"/>
            </w:pPr>
            <w:r w:rsidRPr="00943D4C">
              <w:t>D3</w:t>
            </w:r>
          </w:p>
        </w:tc>
        <w:tc>
          <w:tcPr>
            <w:tcW w:w="538" w:type="dxa"/>
          </w:tcPr>
          <w:p w:rsidR="000F55B4" w:rsidRPr="00943D4C" w:rsidRDefault="000F55B4" w:rsidP="00223F67">
            <w:pPr>
              <w:pStyle w:val="TAL"/>
            </w:pPr>
            <w:r w:rsidRPr="00943D4C">
              <w:t>DF</w:t>
            </w:r>
          </w:p>
        </w:tc>
        <w:tc>
          <w:tcPr>
            <w:tcW w:w="538" w:type="dxa"/>
          </w:tcPr>
          <w:p w:rsidR="000F55B4" w:rsidRPr="00943D4C" w:rsidRDefault="000F55B4" w:rsidP="00223F67">
            <w:pPr>
              <w:pStyle w:val="TAL"/>
            </w:pPr>
            <w:r w:rsidRPr="00943D4C">
              <w:t>F2</w:t>
            </w:r>
          </w:p>
        </w:tc>
        <w:tc>
          <w:tcPr>
            <w:tcW w:w="538" w:type="dxa"/>
          </w:tcPr>
          <w:p w:rsidR="000F55B4" w:rsidRPr="00943D4C" w:rsidRDefault="000F55B4" w:rsidP="00223F67">
            <w:pPr>
              <w:pStyle w:val="TAL"/>
            </w:pPr>
            <w:r w:rsidRPr="00943D4C">
              <w:t>32</w:t>
            </w:r>
          </w:p>
        </w:tc>
        <w:tc>
          <w:tcPr>
            <w:tcW w:w="539" w:type="dxa"/>
          </w:tcPr>
          <w:p w:rsidR="000F55B4" w:rsidRPr="00943D4C" w:rsidRDefault="000F55B4" w:rsidP="00223F67">
            <w:pPr>
              <w:pStyle w:val="TAL"/>
            </w:pPr>
            <w:r w:rsidRPr="00943D4C">
              <w:t>88</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8E</w:t>
            </w:r>
          </w:p>
        </w:tc>
        <w:tc>
          <w:tcPr>
            <w:tcW w:w="538" w:type="dxa"/>
          </w:tcPr>
          <w:p w:rsidR="000F55B4" w:rsidRPr="00943D4C" w:rsidRDefault="000F55B4" w:rsidP="00223F67">
            <w:pPr>
              <w:pStyle w:val="TAL"/>
            </w:pPr>
            <w:r w:rsidRPr="00943D4C">
              <w:t>2E</w:t>
            </w:r>
          </w:p>
        </w:tc>
        <w:tc>
          <w:tcPr>
            <w:tcW w:w="538" w:type="dxa"/>
          </w:tcPr>
          <w:p w:rsidR="000F55B4" w:rsidRPr="00943D4C" w:rsidRDefault="000F55B4" w:rsidP="00223F67">
            <w:pPr>
              <w:pStyle w:val="TAL"/>
            </w:pPr>
            <w:r w:rsidRPr="00943D4C">
              <w:t>83</w:t>
            </w:r>
          </w:p>
        </w:tc>
        <w:tc>
          <w:tcPr>
            <w:tcW w:w="539" w:type="dxa"/>
          </w:tcPr>
          <w:p w:rsidR="000F55B4" w:rsidRPr="00943D4C" w:rsidRDefault="000F55B4" w:rsidP="00223F67">
            <w:pPr>
              <w:pStyle w:val="TAL"/>
            </w:pPr>
            <w:r w:rsidRPr="00943D4C">
              <w:t>A6</w:t>
            </w:r>
          </w:p>
        </w:tc>
        <w:tc>
          <w:tcPr>
            <w:tcW w:w="538" w:type="dxa"/>
          </w:tcPr>
          <w:p w:rsidR="000F55B4" w:rsidRPr="00943D4C" w:rsidRDefault="000F55B4" w:rsidP="00223F67">
            <w:pPr>
              <w:pStyle w:val="TAL"/>
            </w:pPr>
            <w:r w:rsidRPr="00943D4C">
              <w:t>CD</w:t>
            </w:r>
          </w:p>
        </w:tc>
        <w:tc>
          <w:tcPr>
            <w:tcW w:w="538" w:type="dxa"/>
          </w:tcPr>
          <w:p w:rsidR="000F55B4" w:rsidRPr="00943D4C" w:rsidRDefault="000F55B4" w:rsidP="00223F67">
            <w:pPr>
              <w:pStyle w:val="TAL"/>
            </w:pPr>
            <w:r w:rsidRPr="00943D4C">
              <w:t>29</w:t>
            </w:r>
          </w:p>
        </w:tc>
        <w:tc>
          <w:tcPr>
            <w:tcW w:w="538" w:type="dxa"/>
          </w:tcPr>
          <w:p w:rsidR="000F55B4" w:rsidRPr="00943D4C" w:rsidRDefault="000F55B4" w:rsidP="00223F67">
            <w:pPr>
              <w:pStyle w:val="TAL"/>
            </w:pPr>
            <w:r w:rsidRPr="00943D4C">
              <w:t>E8</w:t>
            </w:r>
          </w:p>
        </w:tc>
        <w:tc>
          <w:tcPr>
            <w:tcW w:w="539" w:type="dxa"/>
          </w:tcPr>
          <w:p w:rsidR="000F55B4" w:rsidRPr="00943D4C" w:rsidRDefault="000F55B4" w:rsidP="00223F67">
            <w:pPr>
              <w:pStyle w:val="TAL"/>
            </w:pPr>
            <w:r w:rsidRPr="00943D4C">
              <w:t>ED</w:t>
            </w:r>
          </w:p>
        </w:tc>
        <w:tc>
          <w:tcPr>
            <w:tcW w:w="538"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D1</w:t>
            </w:r>
          </w:p>
        </w:tc>
        <w:tc>
          <w:tcPr>
            <w:tcW w:w="538" w:type="dxa"/>
          </w:tcPr>
          <w:p w:rsidR="000F55B4" w:rsidRPr="00943D4C" w:rsidRDefault="000F55B4" w:rsidP="00223F67">
            <w:pPr>
              <w:pStyle w:val="TAL"/>
            </w:pPr>
            <w:r w:rsidRPr="00943D4C">
              <w:t>D1</w:t>
            </w:r>
          </w:p>
        </w:tc>
        <w:tc>
          <w:tcPr>
            <w:tcW w:w="539" w:type="dxa"/>
          </w:tcPr>
          <w:p w:rsidR="000F55B4" w:rsidRPr="00943D4C" w:rsidRDefault="000F55B4" w:rsidP="00223F67">
            <w:pPr>
              <w:pStyle w:val="TAL"/>
            </w:pPr>
            <w:r w:rsidRPr="00943D4C">
              <w:t>65</w:t>
            </w:r>
          </w:p>
        </w:tc>
        <w:tc>
          <w:tcPr>
            <w:tcW w:w="538" w:type="dxa"/>
          </w:tcPr>
          <w:p w:rsidR="000F55B4" w:rsidRPr="00943D4C" w:rsidRDefault="000F55B4" w:rsidP="00223F67">
            <w:pPr>
              <w:pStyle w:val="TAL"/>
            </w:pPr>
            <w:r w:rsidRPr="00943D4C">
              <w:t>50</w:t>
            </w:r>
          </w:p>
        </w:tc>
        <w:tc>
          <w:tcPr>
            <w:tcW w:w="538" w:type="dxa"/>
          </w:tcPr>
          <w:p w:rsidR="000F55B4" w:rsidRPr="00943D4C" w:rsidRDefault="000F55B4" w:rsidP="00223F67">
            <w:pPr>
              <w:pStyle w:val="TAL"/>
            </w:pPr>
            <w:r w:rsidRPr="00943D4C">
              <w:t>75</w:t>
            </w:r>
          </w:p>
        </w:tc>
        <w:tc>
          <w:tcPr>
            <w:tcW w:w="538" w:type="dxa"/>
          </w:tcPr>
          <w:p w:rsidR="000F55B4" w:rsidRPr="00943D4C" w:rsidRDefault="000F55B4" w:rsidP="00223F67">
            <w:pPr>
              <w:pStyle w:val="TAL"/>
            </w:pPr>
            <w:r w:rsidRPr="00943D4C">
              <w:t>9A</w:t>
            </w:r>
          </w:p>
        </w:tc>
        <w:tc>
          <w:tcPr>
            <w:tcW w:w="539" w:type="dxa"/>
          </w:tcPr>
          <w:p w:rsidR="000F55B4" w:rsidRPr="00943D4C" w:rsidRDefault="000F55B4" w:rsidP="00223F67">
            <w:pPr>
              <w:pStyle w:val="TAL"/>
            </w:pPr>
            <w:r w:rsidRPr="00943D4C">
              <w:t>6C</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B2</w:t>
            </w:r>
          </w:p>
        </w:tc>
        <w:tc>
          <w:tcPr>
            <w:tcW w:w="538" w:type="dxa"/>
          </w:tcPr>
          <w:p w:rsidR="000F55B4" w:rsidRPr="00943D4C" w:rsidRDefault="000F55B4" w:rsidP="00223F67">
            <w:pPr>
              <w:pStyle w:val="TAL"/>
            </w:pPr>
            <w:r w:rsidRPr="00943D4C">
              <w:t>40</w:t>
            </w:r>
          </w:p>
        </w:tc>
        <w:tc>
          <w:tcPr>
            <w:tcW w:w="538" w:type="dxa"/>
          </w:tcPr>
          <w:p w:rsidR="000F55B4" w:rsidRPr="00943D4C" w:rsidRDefault="000F55B4" w:rsidP="00223F67">
            <w:pPr>
              <w:pStyle w:val="TAL"/>
            </w:pPr>
            <w:r w:rsidRPr="00943D4C">
              <w:t>69</w:t>
            </w:r>
          </w:p>
        </w:tc>
        <w:tc>
          <w:tcPr>
            <w:tcW w:w="539" w:type="dxa"/>
          </w:tcPr>
          <w:p w:rsidR="000F55B4" w:rsidRPr="00943D4C" w:rsidRDefault="000F55B4" w:rsidP="00223F67">
            <w:pPr>
              <w:pStyle w:val="TAL"/>
            </w:pPr>
            <w:r w:rsidRPr="00943D4C">
              <w:t>33</w:t>
            </w:r>
          </w:p>
        </w:tc>
        <w:tc>
          <w:tcPr>
            <w:tcW w:w="538" w:type="dxa"/>
          </w:tcPr>
          <w:p w:rsidR="000F55B4" w:rsidRPr="00943D4C" w:rsidRDefault="000F55B4" w:rsidP="00223F67">
            <w:pPr>
              <w:pStyle w:val="TAL"/>
            </w:pPr>
            <w:r w:rsidRPr="00943D4C">
              <w:t>88</w:t>
            </w:r>
          </w:p>
        </w:tc>
        <w:tc>
          <w:tcPr>
            <w:tcW w:w="538" w:type="dxa"/>
          </w:tcPr>
          <w:p w:rsidR="000F55B4" w:rsidRPr="00943D4C" w:rsidRDefault="000F55B4" w:rsidP="00223F67">
            <w:pPr>
              <w:pStyle w:val="TAL"/>
            </w:pPr>
            <w:r w:rsidRPr="00943D4C">
              <w:t>8E</w:t>
            </w:r>
          </w:p>
        </w:tc>
        <w:tc>
          <w:tcPr>
            <w:tcW w:w="538" w:type="dxa"/>
          </w:tcPr>
          <w:p w:rsidR="000F55B4" w:rsidRPr="00943D4C" w:rsidRDefault="000F55B4" w:rsidP="00223F67">
            <w:pPr>
              <w:pStyle w:val="TAL"/>
            </w:pPr>
            <w:r w:rsidRPr="00943D4C">
              <w:t>4E</w:t>
            </w:r>
          </w:p>
        </w:tc>
        <w:tc>
          <w:tcPr>
            <w:tcW w:w="539" w:type="dxa"/>
          </w:tcPr>
          <w:p w:rsidR="000F55B4" w:rsidRPr="00943D4C" w:rsidRDefault="000F55B4" w:rsidP="00223F67">
            <w:pPr>
              <w:pStyle w:val="TAL"/>
            </w:pPr>
            <w:r w:rsidRPr="00943D4C">
              <w:t>CF</w:t>
            </w:r>
          </w:p>
        </w:tc>
        <w:tc>
          <w:tcPr>
            <w:tcW w:w="538" w:type="dxa"/>
          </w:tcPr>
          <w:p w:rsidR="000F55B4" w:rsidRPr="00943D4C" w:rsidRDefault="000F55B4" w:rsidP="00223F67">
            <w:pPr>
              <w:pStyle w:val="TAL"/>
            </w:pPr>
            <w:r w:rsidRPr="00943D4C">
              <w:t>41</w:t>
            </w:r>
          </w:p>
        </w:tc>
        <w:tc>
          <w:tcPr>
            <w:tcW w:w="538" w:type="dxa"/>
          </w:tcPr>
          <w:p w:rsidR="000F55B4" w:rsidRPr="00943D4C" w:rsidRDefault="000F55B4" w:rsidP="00223F67">
            <w:pPr>
              <w:pStyle w:val="TAL"/>
            </w:pPr>
            <w:r w:rsidRPr="00943D4C">
              <w:t>E9</w:t>
            </w:r>
          </w:p>
        </w:tc>
        <w:tc>
          <w:tcPr>
            <w:tcW w:w="538" w:type="dxa"/>
          </w:tcPr>
          <w:p w:rsidR="000F55B4" w:rsidRPr="00943D4C" w:rsidRDefault="000F55B4" w:rsidP="00223F67">
            <w:pPr>
              <w:pStyle w:val="TAL"/>
            </w:pPr>
            <w:r w:rsidRPr="00943D4C">
              <w:t>39</w:t>
            </w:r>
          </w:p>
        </w:tc>
        <w:tc>
          <w:tcPr>
            <w:tcW w:w="539" w:type="dxa"/>
          </w:tcPr>
          <w:p w:rsidR="000F55B4" w:rsidRPr="00943D4C" w:rsidRDefault="000F55B4" w:rsidP="00223F67">
            <w:pPr>
              <w:pStyle w:val="TAL"/>
            </w:pPr>
            <w:r w:rsidRPr="00943D4C">
              <w:t>28</w:t>
            </w:r>
          </w:p>
        </w:tc>
        <w:tc>
          <w:tcPr>
            <w:tcW w:w="538" w:type="dxa"/>
          </w:tcPr>
          <w:p w:rsidR="000F55B4" w:rsidRPr="00943D4C" w:rsidRDefault="000F55B4" w:rsidP="00223F67">
            <w:pPr>
              <w:pStyle w:val="TAL"/>
            </w:pPr>
            <w:r w:rsidRPr="00943D4C">
              <w:t>ED</w:t>
            </w:r>
          </w:p>
        </w:tc>
        <w:tc>
          <w:tcPr>
            <w:tcW w:w="538" w:type="dxa"/>
          </w:tcPr>
          <w:p w:rsidR="000F55B4" w:rsidRPr="00943D4C" w:rsidRDefault="000F55B4" w:rsidP="00223F67">
            <w:pPr>
              <w:pStyle w:val="TAL"/>
            </w:pPr>
            <w:r w:rsidRPr="00943D4C">
              <w:t>26</w:t>
            </w:r>
          </w:p>
        </w:tc>
        <w:tc>
          <w:tcPr>
            <w:tcW w:w="538" w:type="dxa"/>
          </w:tcPr>
          <w:p w:rsidR="000F55B4" w:rsidRPr="00943D4C" w:rsidRDefault="000F55B4" w:rsidP="00223F67">
            <w:pPr>
              <w:pStyle w:val="TAL"/>
            </w:pPr>
            <w:r w:rsidRPr="00943D4C">
              <w:t>A7</w:t>
            </w:r>
          </w:p>
        </w:tc>
        <w:tc>
          <w:tcPr>
            <w:tcW w:w="539" w:type="dxa"/>
          </w:tcPr>
          <w:p w:rsidR="000F55B4" w:rsidRPr="00943D4C" w:rsidRDefault="000F55B4" w:rsidP="00223F67">
            <w:pPr>
              <w:pStyle w:val="TAL"/>
            </w:pPr>
            <w:r w:rsidRPr="00943D4C">
              <w:t>C7</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61</w:t>
            </w:r>
          </w:p>
        </w:tc>
        <w:tc>
          <w:tcPr>
            <w:tcW w:w="538" w:type="dxa"/>
          </w:tcPr>
          <w:p w:rsidR="000F55B4" w:rsidRPr="00943D4C" w:rsidRDefault="000F55B4" w:rsidP="00223F67">
            <w:pPr>
              <w:pStyle w:val="TAL"/>
            </w:pPr>
            <w:r w:rsidRPr="00943D4C">
              <w:t>7A</w:t>
            </w:r>
          </w:p>
        </w:tc>
        <w:tc>
          <w:tcPr>
            <w:tcW w:w="538" w:type="dxa"/>
          </w:tcPr>
          <w:p w:rsidR="000F55B4" w:rsidRPr="00943D4C" w:rsidRDefault="000F55B4" w:rsidP="00223F67">
            <w:pPr>
              <w:pStyle w:val="TAL"/>
              <w:rPr>
                <w:lang w:val="fr-FR"/>
              </w:rPr>
            </w:pPr>
            <w:r w:rsidRPr="00943D4C">
              <w:rPr>
                <w:lang w:val="fr-FR"/>
              </w:rPr>
              <w:t>99</w:t>
            </w:r>
          </w:p>
        </w:tc>
        <w:tc>
          <w:tcPr>
            <w:tcW w:w="539" w:type="dxa"/>
          </w:tcPr>
          <w:p w:rsidR="000F55B4" w:rsidRPr="00943D4C" w:rsidRDefault="000F55B4" w:rsidP="00223F67">
            <w:pPr>
              <w:pStyle w:val="TAL"/>
              <w:rPr>
                <w:lang w:val="fr-FR"/>
              </w:rPr>
            </w:pPr>
            <w:r w:rsidRPr="00943D4C">
              <w:rPr>
                <w:lang w:val="fr-FR"/>
              </w:rPr>
              <w:t>0C</w:t>
            </w:r>
          </w:p>
        </w:tc>
        <w:tc>
          <w:tcPr>
            <w:tcW w:w="538" w:type="dxa"/>
          </w:tcPr>
          <w:p w:rsidR="000F55B4" w:rsidRPr="00943D4C" w:rsidRDefault="000F55B4" w:rsidP="00223F67">
            <w:pPr>
              <w:pStyle w:val="TAL"/>
              <w:rPr>
                <w:lang w:val="fr-FR"/>
              </w:rPr>
            </w:pPr>
            <w:r w:rsidRPr="00943D4C">
              <w:rPr>
                <w:lang w:val="fr-FR"/>
              </w:rPr>
              <w:t>12</w:t>
            </w:r>
          </w:p>
        </w:tc>
        <w:tc>
          <w:tcPr>
            <w:tcW w:w="538" w:type="dxa"/>
          </w:tcPr>
          <w:p w:rsidR="000F55B4" w:rsidRPr="00943D4C" w:rsidRDefault="000F55B4" w:rsidP="00223F67">
            <w:pPr>
              <w:pStyle w:val="TAL"/>
              <w:rPr>
                <w:lang w:val="fr-FR"/>
              </w:rPr>
            </w:pPr>
            <w:r w:rsidRPr="00943D4C">
              <w:rPr>
                <w:lang w:val="fr-FR"/>
              </w:rPr>
              <w:t>E7</w:t>
            </w:r>
          </w:p>
        </w:tc>
        <w:tc>
          <w:tcPr>
            <w:tcW w:w="538" w:type="dxa"/>
          </w:tcPr>
          <w:p w:rsidR="000F55B4" w:rsidRPr="00943D4C" w:rsidRDefault="000F55B4" w:rsidP="00223F67">
            <w:pPr>
              <w:pStyle w:val="TAL"/>
              <w:rPr>
                <w:lang w:val="fr-FR"/>
              </w:rPr>
            </w:pPr>
            <w:r w:rsidRPr="00943D4C">
              <w:rPr>
                <w:lang w:val="fr-FR"/>
              </w:rPr>
              <w:t>41</w:t>
            </w:r>
          </w:p>
        </w:tc>
        <w:tc>
          <w:tcPr>
            <w:tcW w:w="539" w:type="dxa"/>
          </w:tcPr>
          <w:p w:rsidR="000F55B4" w:rsidRPr="00943D4C" w:rsidRDefault="000F55B4" w:rsidP="00223F67">
            <w:pPr>
              <w:pStyle w:val="TAL"/>
              <w:rPr>
                <w:lang w:val="fr-FR"/>
              </w:rPr>
            </w:pPr>
            <w:r w:rsidRPr="00943D4C">
              <w:rPr>
                <w:lang w:val="fr-FR"/>
              </w:rPr>
              <w:t>74</w:t>
            </w:r>
          </w:p>
        </w:tc>
        <w:tc>
          <w:tcPr>
            <w:tcW w:w="538" w:type="dxa"/>
          </w:tcPr>
          <w:p w:rsidR="000F55B4" w:rsidRPr="00943D4C" w:rsidRDefault="000F55B4" w:rsidP="00223F67">
            <w:pPr>
              <w:pStyle w:val="TAL"/>
              <w:rPr>
                <w:lang w:val="fr-FR"/>
              </w:rPr>
            </w:pPr>
            <w:r w:rsidRPr="00943D4C">
              <w:rPr>
                <w:lang w:val="fr-FR"/>
              </w:rPr>
              <w:t>74</w:t>
            </w:r>
          </w:p>
        </w:tc>
        <w:tc>
          <w:tcPr>
            <w:tcW w:w="538" w:type="dxa"/>
          </w:tcPr>
          <w:p w:rsidR="000F55B4" w:rsidRPr="00943D4C" w:rsidRDefault="000F55B4" w:rsidP="00223F67">
            <w:pPr>
              <w:pStyle w:val="TAL"/>
              <w:rPr>
                <w:lang w:val="fr-FR"/>
              </w:rPr>
            </w:pPr>
            <w:r w:rsidRPr="00943D4C">
              <w:rPr>
                <w:lang w:val="fr-FR"/>
              </w:rPr>
              <w:t>19</w:t>
            </w:r>
          </w:p>
        </w:tc>
        <w:tc>
          <w:tcPr>
            <w:tcW w:w="538" w:type="dxa"/>
          </w:tcPr>
          <w:p w:rsidR="000F55B4" w:rsidRPr="00943D4C" w:rsidRDefault="000F55B4" w:rsidP="00223F67">
            <w:pPr>
              <w:pStyle w:val="TAL"/>
              <w:rPr>
                <w:lang w:val="fr-FR"/>
              </w:rPr>
            </w:pPr>
            <w:r w:rsidRPr="00943D4C">
              <w:rPr>
                <w:lang w:val="fr-FR"/>
              </w:rPr>
              <w:t>34</w:t>
            </w:r>
          </w:p>
        </w:tc>
        <w:tc>
          <w:tcPr>
            <w:tcW w:w="539" w:type="dxa"/>
          </w:tcPr>
          <w:p w:rsidR="000F55B4" w:rsidRPr="00943D4C" w:rsidRDefault="000F55B4" w:rsidP="00223F67">
            <w:pPr>
              <w:pStyle w:val="TAL"/>
              <w:rPr>
                <w:lang w:val="fr-FR"/>
              </w:rPr>
            </w:pPr>
            <w:r w:rsidRPr="00943D4C">
              <w:rPr>
                <w:lang w:val="fr-FR"/>
              </w:rPr>
              <w:t>66</w:t>
            </w:r>
          </w:p>
        </w:tc>
        <w:tc>
          <w:tcPr>
            <w:tcW w:w="538" w:type="dxa"/>
          </w:tcPr>
          <w:p w:rsidR="000F55B4" w:rsidRPr="00943D4C" w:rsidRDefault="000F55B4" w:rsidP="00223F67">
            <w:pPr>
              <w:pStyle w:val="TAL"/>
              <w:rPr>
                <w:lang w:val="fr-FR"/>
              </w:rPr>
            </w:pPr>
            <w:r w:rsidRPr="00943D4C">
              <w:rPr>
                <w:lang w:val="fr-FR"/>
              </w:rPr>
              <w:t>87</w:t>
            </w:r>
          </w:p>
        </w:tc>
        <w:tc>
          <w:tcPr>
            <w:tcW w:w="538" w:type="dxa"/>
          </w:tcPr>
          <w:p w:rsidR="000F55B4" w:rsidRPr="00943D4C" w:rsidRDefault="000F55B4" w:rsidP="00223F67">
            <w:pPr>
              <w:pStyle w:val="TAL"/>
              <w:rPr>
                <w:lang w:val="fr-FR"/>
              </w:rPr>
            </w:pPr>
            <w:r w:rsidRPr="00943D4C">
              <w:rPr>
                <w:lang w:val="fr-FR"/>
              </w:rPr>
              <w:t>E7</w:t>
            </w:r>
          </w:p>
        </w:tc>
        <w:tc>
          <w:tcPr>
            <w:tcW w:w="538" w:type="dxa"/>
          </w:tcPr>
          <w:p w:rsidR="000F55B4" w:rsidRPr="00943D4C" w:rsidRDefault="000F55B4" w:rsidP="00223F67">
            <w:pPr>
              <w:pStyle w:val="TAL"/>
            </w:pPr>
            <w:r w:rsidRPr="00943D4C">
              <w:t>73</w:t>
            </w:r>
          </w:p>
        </w:tc>
        <w:tc>
          <w:tcPr>
            <w:tcW w:w="539" w:type="dxa"/>
          </w:tcPr>
          <w:p w:rsidR="000F55B4" w:rsidRPr="00943D4C" w:rsidRDefault="000F55B4" w:rsidP="00223F67">
            <w:pPr>
              <w:pStyle w:val="TAL"/>
            </w:pPr>
            <w:r w:rsidRPr="00943D4C">
              <w:t>90</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0C</w:t>
            </w:r>
          </w:p>
        </w:tc>
        <w:tc>
          <w:tcPr>
            <w:tcW w:w="538" w:type="dxa"/>
          </w:tcPr>
          <w:p w:rsidR="000F55B4" w:rsidRPr="00943D4C" w:rsidRDefault="000F55B4" w:rsidP="00223F67">
            <w:pPr>
              <w:pStyle w:val="TAL"/>
            </w:pPr>
            <w:r w:rsidRPr="00943D4C">
              <w:t>F4</w:t>
            </w:r>
          </w:p>
        </w:tc>
        <w:tc>
          <w:tcPr>
            <w:tcW w:w="538" w:type="dxa"/>
          </w:tcPr>
          <w:p w:rsidR="000F55B4" w:rsidRPr="00943D4C" w:rsidRDefault="000F55B4" w:rsidP="00223F67">
            <w:pPr>
              <w:pStyle w:val="TAL"/>
            </w:pPr>
            <w:r w:rsidRPr="00943D4C">
              <w:t>36</w:t>
            </w:r>
          </w:p>
        </w:tc>
        <w:tc>
          <w:tcPr>
            <w:tcW w:w="539" w:type="dxa"/>
          </w:tcPr>
          <w:p w:rsidR="000F55B4" w:rsidRPr="00943D4C" w:rsidRDefault="000F55B4" w:rsidP="00223F67">
            <w:pPr>
              <w:pStyle w:val="TAL"/>
            </w:pPr>
            <w:r w:rsidRPr="00943D4C">
              <w:t>83</w:t>
            </w:r>
          </w:p>
        </w:tc>
        <w:tc>
          <w:tcPr>
            <w:tcW w:w="538" w:type="dxa"/>
          </w:tcPr>
          <w:p w:rsidR="000F55B4" w:rsidRPr="00943D4C" w:rsidRDefault="000F55B4" w:rsidP="00223F67">
            <w:pPr>
              <w:pStyle w:val="TAL"/>
            </w:pPr>
            <w:r w:rsidRPr="00943D4C">
              <w:t>E8</w:t>
            </w:r>
          </w:p>
        </w:tc>
        <w:tc>
          <w:tcPr>
            <w:tcW w:w="538" w:type="dxa"/>
          </w:tcPr>
          <w:p w:rsidR="000F55B4" w:rsidRPr="00943D4C" w:rsidRDefault="000F55B4" w:rsidP="00223F67">
            <w:pPr>
              <w:pStyle w:val="TAL"/>
              <w:rPr>
                <w:lang w:val="fr-FR"/>
              </w:rPr>
            </w:pPr>
            <w:r w:rsidRPr="00943D4C">
              <w:rPr>
                <w:lang w:val="fr-FR"/>
              </w:rPr>
              <w:t>E8</w:t>
            </w:r>
          </w:p>
        </w:tc>
        <w:tc>
          <w:tcPr>
            <w:tcW w:w="538" w:type="dxa"/>
          </w:tcPr>
          <w:p w:rsidR="000F55B4" w:rsidRPr="00943D4C" w:rsidRDefault="000F55B4" w:rsidP="00223F67">
            <w:pPr>
              <w:pStyle w:val="TAL"/>
              <w:rPr>
                <w:lang w:val="fr-FR"/>
              </w:rPr>
            </w:pPr>
            <w:r w:rsidRPr="00943D4C">
              <w:rPr>
                <w:lang w:val="fr-FR"/>
              </w:rPr>
              <w:t>32</w:t>
            </w:r>
          </w:p>
        </w:tc>
        <w:tc>
          <w:tcPr>
            <w:tcW w:w="539" w:type="dxa"/>
          </w:tcPr>
          <w:p w:rsidR="000F55B4" w:rsidRPr="00943D4C" w:rsidRDefault="000F55B4" w:rsidP="00223F67">
            <w:pPr>
              <w:pStyle w:val="TAL"/>
              <w:rPr>
                <w:lang w:val="fr-FR"/>
              </w:rPr>
            </w:pPr>
            <w:r w:rsidRPr="00943D4C">
              <w:rPr>
                <w:lang w:val="fr-FR"/>
              </w:rPr>
              <w:t>68</w:t>
            </w:r>
          </w:p>
        </w:tc>
        <w:tc>
          <w:tcPr>
            <w:tcW w:w="538" w:type="dxa"/>
          </w:tcPr>
          <w:p w:rsidR="000F55B4" w:rsidRPr="00943D4C" w:rsidRDefault="000F55B4" w:rsidP="00223F67">
            <w:pPr>
              <w:pStyle w:val="TAL"/>
              <w:rPr>
                <w:lang w:val="fr-FR"/>
              </w:rPr>
            </w:pPr>
            <w:r w:rsidRPr="00943D4C">
              <w:rPr>
                <w:lang w:val="fr-FR"/>
              </w:rPr>
              <w:t>DA</w:t>
            </w:r>
          </w:p>
        </w:tc>
        <w:tc>
          <w:tcPr>
            <w:tcW w:w="538" w:type="dxa"/>
          </w:tcPr>
          <w:p w:rsidR="000F55B4" w:rsidRPr="00943D4C" w:rsidRDefault="000F55B4" w:rsidP="00223F67">
            <w:pPr>
              <w:pStyle w:val="TAL"/>
              <w:rPr>
                <w:lang w:val="fr-FR"/>
              </w:rPr>
            </w:pPr>
            <w:r w:rsidRPr="00943D4C">
              <w:rPr>
                <w:lang w:val="fr-FR"/>
              </w:rPr>
              <w:t>9C</w:t>
            </w:r>
          </w:p>
        </w:tc>
        <w:tc>
          <w:tcPr>
            <w:tcW w:w="538" w:type="dxa"/>
          </w:tcPr>
          <w:p w:rsidR="000F55B4" w:rsidRPr="00943D4C" w:rsidRDefault="000F55B4" w:rsidP="00223F67">
            <w:pPr>
              <w:pStyle w:val="TAL"/>
            </w:pPr>
            <w:r w:rsidRPr="00943D4C">
              <w:t>82</w:t>
            </w:r>
          </w:p>
        </w:tc>
        <w:tc>
          <w:tcPr>
            <w:tcW w:w="539" w:type="dxa"/>
          </w:tcPr>
          <w:p w:rsidR="000F55B4" w:rsidRPr="00943D4C" w:rsidRDefault="000F55B4" w:rsidP="00223F67">
            <w:pPr>
              <w:pStyle w:val="TAL"/>
            </w:pPr>
            <w:r w:rsidRPr="00943D4C">
              <w:t>50</w:t>
            </w:r>
          </w:p>
        </w:tc>
        <w:tc>
          <w:tcPr>
            <w:tcW w:w="538" w:type="dxa"/>
          </w:tcPr>
          <w:p w:rsidR="000F55B4" w:rsidRPr="00943D4C" w:rsidRDefault="000F55B4" w:rsidP="00223F67">
            <w:pPr>
              <w:pStyle w:val="TAL"/>
            </w:pPr>
            <w:r w:rsidRPr="00943D4C">
              <w:t>D5</w:t>
            </w:r>
          </w:p>
        </w:tc>
        <w:tc>
          <w:tcPr>
            <w:tcW w:w="538" w:type="dxa"/>
          </w:tcPr>
          <w:p w:rsidR="000F55B4" w:rsidRPr="00943D4C" w:rsidRDefault="000F55B4" w:rsidP="00223F67">
            <w:pPr>
              <w:pStyle w:val="TAL"/>
            </w:pPr>
            <w:r w:rsidRPr="00943D4C">
              <w:t>69</w:t>
            </w:r>
          </w:p>
        </w:tc>
        <w:tc>
          <w:tcPr>
            <w:tcW w:w="538" w:type="dxa"/>
          </w:tcPr>
          <w:p w:rsidR="000F55B4" w:rsidRPr="00943D4C" w:rsidRDefault="000F55B4" w:rsidP="00223F67">
            <w:pPr>
              <w:pStyle w:val="TAL"/>
            </w:pPr>
            <w:r w:rsidRPr="00943D4C">
              <w:t>B2</w:t>
            </w:r>
          </w:p>
        </w:tc>
        <w:tc>
          <w:tcPr>
            <w:tcW w:w="539" w:type="dxa"/>
          </w:tcPr>
          <w:p w:rsidR="000F55B4" w:rsidRPr="00943D4C" w:rsidRDefault="000F55B4" w:rsidP="00223F67">
            <w:pPr>
              <w:pStyle w:val="TAL"/>
            </w:pPr>
            <w:r w:rsidRPr="00943D4C">
              <w:t>09</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9A</w:t>
            </w:r>
          </w:p>
        </w:tc>
        <w:tc>
          <w:tcPr>
            <w:tcW w:w="538" w:type="dxa"/>
          </w:tcPr>
          <w:p w:rsidR="000F55B4" w:rsidRPr="00943D4C" w:rsidRDefault="000F55B4" w:rsidP="00223F67">
            <w:pPr>
              <w:pStyle w:val="TAL"/>
            </w:pPr>
            <w:r w:rsidRPr="00943D4C">
              <w:t>C3</w:t>
            </w:r>
          </w:p>
        </w:tc>
        <w:tc>
          <w:tcPr>
            <w:tcW w:w="538" w:type="dxa"/>
          </w:tcPr>
          <w:p w:rsidR="000F55B4" w:rsidRPr="00943D4C" w:rsidRDefault="000F55B4" w:rsidP="00223F67">
            <w:pPr>
              <w:pStyle w:val="TAL"/>
            </w:pPr>
            <w:r w:rsidRPr="00943D4C">
              <w:t>CB</w:t>
            </w:r>
          </w:p>
        </w:tc>
        <w:tc>
          <w:tcPr>
            <w:tcW w:w="539" w:type="dxa"/>
          </w:tcPr>
          <w:p w:rsidR="000F55B4" w:rsidRPr="00943D4C" w:rsidRDefault="000F55B4" w:rsidP="00223F67">
            <w:pPr>
              <w:pStyle w:val="TAL"/>
            </w:pPr>
            <w:r w:rsidRPr="00943D4C">
              <w:t>E3</w:t>
            </w:r>
          </w:p>
        </w:tc>
        <w:tc>
          <w:tcPr>
            <w:tcW w:w="538" w:type="dxa"/>
          </w:tcPr>
          <w:p w:rsidR="000F55B4" w:rsidRPr="00943D4C" w:rsidRDefault="000F55B4" w:rsidP="00223F67">
            <w:pPr>
              <w:pStyle w:val="TAL"/>
            </w:pPr>
            <w:r w:rsidRPr="00943D4C">
              <w:t>B4</w:t>
            </w:r>
          </w:p>
        </w:tc>
        <w:tc>
          <w:tcPr>
            <w:tcW w:w="538" w:type="dxa"/>
          </w:tcPr>
          <w:p w:rsidR="000F55B4" w:rsidRPr="00943D4C" w:rsidRDefault="000F55B4" w:rsidP="00223F67">
            <w:pPr>
              <w:pStyle w:val="TAL"/>
            </w:pPr>
            <w:r w:rsidRPr="00943D4C">
              <w:t>39</w:t>
            </w:r>
          </w:p>
        </w:tc>
        <w:tc>
          <w:tcPr>
            <w:tcW w:w="538" w:type="dxa"/>
          </w:tcPr>
          <w:p w:rsidR="000F55B4" w:rsidRPr="00943D4C" w:rsidRDefault="000F55B4" w:rsidP="00223F67">
            <w:pPr>
              <w:pStyle w:val="TAL"/>
            </w:pPr>
            <w:r w:rsidRPr="00943D4C">
              <w:t>3D</w:t>
            </w:r>
          </w:p>
        </w:tc>
        <w:tc>
          <w:tcPr>
            <w:tcW w:w="539" w:type="dxa"/>
          </w:tcPr>
          <w:p w:rsidR="000F55B4" w:rsidRPr="00943D4C" w:rsidRDefault="000F55B4" w:rsidP="00223F67">
            <w:pPr>
              <w:pStyle w:val="TAL"/>
            </w:pPr>
            <w:r w:rsidRPr="00943D4C">
              <w:t>06</w:t>
            </w:r>
          </w:p>
        </w:tc>
        <w:tc>
          <w:tcPr>
            <w:tcW w:w="538" w:type="dxa"/>
          </w:tcPr>
          <w:p w:rsidR="000F55B4" w:rsidRPr="00943D4C" w:rsidRDefault="000F55B4" w:rsidP="00223F67">
            <w:pPr>
              <w:pStyle w:val="TAL"/>
            </w:pPr>
            <w:r w:rsidRPr="00943D4C">
              <w:t>4D</w:t>
            </w:r>
          </w:p>
        </w:tc>
        <w:tc>
          <w:tcPr>
            <w:tcW w:w="538" w:type="dxa"/>
          </w:tcPr>
          <w:p w:rsidR="000F55B4" w:rsidRPr="00943D4C" w:rsidRDefault="000F55B4" w:rsidP="00223F67">
            <w:pPr>
              <w:pStyle w:val="TAL"/>
            </w:pPr>
            <w:r w:rsidRPr="00943D4C">
              <w:t>9B</w:t>
            </w:r>
          </w:p>
        </w:tc>
        <w:tc>
          <w:tcPr>
            <w:tcW w:w="538" w:type="dxa"/>
          </w:tcPr>
          <w:p w:rsidR="000F55B4" w:rsidRPr="00943D4C" w:rsidRDefault="000F55B4" w:rsidP="00223F67">
            <w:pPr>
              <w:pStyle w:val="TAL"/>
            </w:pPr>
            <w:r w:rsidRPr="00943D4C">
              <w:t>D3</w:t>
            </w:r>
          </w:p>
        </w:tc>
        <w:tc>
          <w:tcPr>
            <w:tcW w:w="539" w:type="dxa"/>
          </w:tcPr>
          <w:p w:rsidR="000F55B4" w:rsidRPr="00943D4C" w:rsidRDefault="000F55B4" w:rsidP="00223F67">
            <w:pPr>
              <w:pStyle w:val="TAL"/>
            </w:pPr>
            <w:r w:rsidRPr="00943D4C">
              <w:t>94</w:t>
            </w:r>
          </w:p>
        </w:tc>
        <w:tc>
          <w:tcPr>
            <w:tcW w:w="538" w:type="dxa"/>
          </w:tcPr>
          <w:p w:rsidR="000F55B4" w:rsidRPr="00943D4C" w:rsidRDefault="000F55B4" w:rsidP="00223F67">
            <w:pPr>
              <w:pStyle w:val="TAL"/>
            </w:pPr>
            <w:r w:rsidRPr="00943D4C">
              <w:t>0B</w:t>
            </w:r>
          </w:p>
        </w:tc>
        <w:tc>
          <w:tcPr>
            <w:tcW w:w="538" w:type="dxa"/>
          </w:tcPr>
          <w:p w:rsidR="000F55B4" w:rsidRPr="00943D4C" w:rsidRDefault="000F55B4" w:rsidP="00223F67">
            <w:pPr>
              <w:pStyle w:val="TAL"/>
            </w:pPr>
            <w:r w:rsidRPr="00943D4C">
              <w:t>64</w:t>
            </w:r>
          </w:p>
        </w:tc>
        <w:tc>
          <w:tcPr>
            <w:tcW w:w="538" w:type="dxa"/>
          </w:tcPr>
          <w:p w:rsidR="000F55B4" w:rsidRPr="00943D4C" w:rsidRDefault="000F55B4" w:rsidP="00223F67">
            <w:pPr>
              <w:pStyle w:val="TAL"/>
            </w:pPr>
            <w:r w:rsidRPr="00943D4C">
              <w:t>7C</w:t>
            </w:r>
          </w:p>
        </w:tc>
        <w:tc>
          <w:tcPr>
            <w:tcW w:w="539" w:type="dxa"/>
          </w:tcPr>
          <w:p w:rsidR="000F55B4" w:rsidRPr="00943D4C" w:rsidRDefault="000F55B4" w:rsidP="00223F67">
            <w:pPr>
              <w:pStyle w:val="TAL"/>
            </w:pPr>
            <w:r w:rsidRPr="00943D4C">
              <w:t>CB</w:t>
            </w:r>
          </w:p>
        </w:tc>
      </w:tr>
      <w:tr w:rsidR="000F55B4" w:rsidRPr="00943D4C" w:rsidTr="00223F67">
        <w:tblPrEx>
          <w:tblCellMar>
            <w:top w:w="0" w:type="dxa"/>
            <w:bottom w:w="0" w:type="dxa"/>
          </w:tblCellMar>
        </w:tblPrEx>
        <w:trPr>
          <w:cantSplit/>
        </w:trPr>
        <w:tc>
          <w:tcPr>
            <w:tcW w:w="992" w:type="dxa"/>
          </w:tcPr>
          <w:p w:rsidR="000F55B4" w:rsidRPr="00943D4C" w:rsidRDefault="000F55B4" w:rsidP="00223F67">
            <w:pPr>
              <w:pStyle w:val="TAL"/>
            </w:pPr>
          </w:p>
        </w:tc>
        <w:tc>
          <w:tcPr>
            <w:tcW w:w="538" w:type="dxa"/>
          </w:tcPr>
          <w:p w:rsidR="000F55B4" w:rsidRPr="00943D4C" w:rsidRDefault="000F55B4" w:rsidP="00223F67">
            <w:pPr>
              <w:pStyle w:val="TAL"/>
            </w:pPr>
            <w:r w:rsidRPr="00943D4C">
              <w:t>41</w:t>
            </w:r>
          </w:p>
        </w:tc>
        <w:tc>
          <w:tcPr>
            <w:tcW w:w="538" w:type="dxa"/>
          </w:tcPr>
          <w:p w:rsidR="000F55B4" w:rsidRPr="00943D4C" w:rsidRDefault="000F55B4" w:rsidP="00223F67">
            <w:pPr>
              <w:pStyle w:val="TAL"/>
            </w:pPr>
            <w:r w:rsidRPr="00943D4C">
              <w:t>74</w:t>
            </w:r>
          </w:p>
        </w:tc>
        <w:tc>
          <w:tcPr>
            <w:tcW w:w="538" w:type="dxa"/>
          </w:tcPr>
          <w:p w:rsidR="000F55B4" w:rsidRPr="00943D4C" w:rsidRDefault="000F55B4" w:rsidP="00223F67">
            <w:pPr>
              <w:pStyle w:val="TAL"/>
            </w:pPr>
            <w:r w:rsidRPr="00943D4C">
              <w:t>74</w:t>
            </w:r>
          </w:p>
        </w:tc>
        <w:tc>
          <w:tcPr>
            <w:tcW w:w="539" w:type="dxa"/>
          </w:tcPr>
          <w:p w:rsidR="000F55B4" w:rsidRPr="00943D4C" w:rsidRDefault="000F55B4" w:rsidP="00223F67">
            <w:pPr>
              <w:pStyle w:val="TAL"/>
            </w:pPr>
            <w:r w:rsidRPr="00943D4C">
              <w:t>7A</w:t>
            </w:r>
          </w:p>
        </w:tc>
        <w:tc>
          <w:tcPr>
            <w:tcW w:w="538" w:type="dxa"/>
          </w:tcPr>
          <w:p w:rsidR="000F55B4" w:rsidRPr="00943D4C" w:rsidRDefault="000F55B4" w:rsidP="00223F67">
            <w:pPr>
              <w:pStyle w:val="TAL"/>
            </w:pPr>
            <w:r w:rsidRPr="00943D4C">
              <w:t>0E</w:t>
            </w:r>
          </w:p>
        </w:tc>
        <w:tc>
          <w:tcPr>
            <w:tcW w:w="538" w:type="dxa"/>
          </w:tcPr>
          <w:p w:rsidR="000F55B4" w:rsidRPr="00943D4C" w:rsidRDefault="000F55B4" w:rsidP="00223F67">
            <w:pPr>
              <w:pStyle w:val="TAL"/>
            </w:pPr>
            <w:r w:rsidRPr="00943D4C">
              <w:t>72</w:t>
            </w:r>
          </w:p>
        </w:tc>
        <w:tc>
          <w:tcPr>
            <w:tcW w:w="538" w:type="dxa"/>
          </w:tcPr>
          <w:p w:rsidR="000F55B4" w:rsidRPr="00943D4C" w:rsidRDefault="000F55B4" w:rsidP="00223F67">
            <w:pPr>
              <w:pStyle w:val="TAL"/>
            </w:pPr>
            <w:r w:rsidRPr="00943D4C">
              <w:t>B9</w:t>
            </w:r>
          </w:p>
        </w:tc>
        <w:tc>
          <w:tcPr>
            <w:tcW w:w="539" w:type="dxa"/>
          </w:tcPr>
          <w:p w:rsidR="000F55B4" w:rsidRPr="00943D4C" w:rsidRDefault="000F55B4" w:rsidP="00223F67">
            <w:pPr>
              <w:pStyle w:val="TAL"/>
            </w:pPr>
            <w:r w:rsidRPr="00943D4C">
              <w:t>5C</w:t>
            </w: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8" w:type="dxa"/>
          </w:tcPr>
          <w:p w:rsidR="000F55B4" w:rsidRPr="00943D4C" w:rsidRDefault="000F55B4" w:rsidP="00223F67">
            <w:pPr>
              <w:pStyle w:val="TAL"/>
            </w:pPr>
          </w:p>
        </w:tc>
        <w:tc>
          <w:tcPr>
            <w:tcW w:w="539" w:type="dxa"/>
          </w:tcPr>
          <w:p w:rsidR="000F55B4" w:rsidRPr="00943D4C" w:rsidRDefault="000F55B4" w:rsidP="00223F67">
            <w:pPr>
              <w:pStyle w:val="TAL"/>
            </w:pPr>
          </w:p>
        </w:tc>
      </w:tr>
    </w:tbl>
    <w:p w:rsidR="000F55B4" w:rsidRPr="00943D4C" w:rsidRDefault="000F55B4" w:rsidP="000F55B4"/>
    <w:p w:rsidR="000F55B4" w:rsidRPr="00943D4C" w:rsidRDefault="000F55B4" w:rsidP="0087133F">
      <w:pPr>
        <w:pStyle w:val="B1"/>
        <w:numPr>
          <w:ilvl w:val="0"/>
          <w:numId w:val="15"/>
        </w:numPr>
      </w:pPr>
      <w:r w:rsidRPr="00943D4C">
        <w:t>After step d) the Memory Capacity Exceeded Notification Flag</w:t>
      </w:r>
      <w:r w:rsidRPr="00943D4C">
        <w:rPr>
          <w:lang w:val="en-US"/>
        </w:rPr>
        <w:t xml:space="preserve"> </w:t>
      </w:r>
      <w:r w:rsidRPr="00943D4C">
        <w:t>in the EF</w:t>
      </w:r>
      <w:r w:rsidRPr="00943D4C">
        <w:rPr>
          <w:vertAlign w:val="subscript"/>
        </w:rPr>
        <w:t>SMSS</w:t>
      </w:r>
      <w:r w:rsidRPr="00943D4C">
        <w:t xml:space="preserve"> shall be set to exceeded.</w:t>
      </w:r>
    </w:p>
    <w:p w:rsidR="000F55B4" w:rsidRPr="00943D4C" w:rsidRDefault="000F55B4" w:rsidP="000F55B4">
      <w:pPr>
        <w:rPr>
          <w:b/>
        </w:rPr>
      </w:pPr>
      <w:r w:rsidRPr="00943D4C">
        <w:rPr>
          <w:b/>
        </w:rPr>
        <w:t>EF</w:t>
      </w:r>
      <w:r w:rsidRPr="00943D4C">
        <w:rPr>
          <w:b/>
          <w:vertAlign w:val="subscript"/>
        </w:rPr>
        <w:t>SMSS</w:t>
      </w:r>
      <w:r w:rsidRPr="00943D4C">
        <w:rPr>
          <w:b/>
        </w:rPr>
        <w:t xml:space="preserve"> (SMS Status)</w:t>
      </w:r>
    </w:p>
    <w:p w:rsidR="000F55B4" w:rsidRPr="00943D4C" w:rsidRDefault="000F55B4" w:rsidP="000F55B4">
      <w:pPr>
        <w:pStyle w:val="EW"/>
      </w:pPr>
      <w:r w:rsidRPr="00943D4C">
        <w:t>Logically:</w:t>
      </w:r>
      <w:r w:rsidRPr="00943D4C">
        <w:tab/>
        <w:t>Last used TP-MR shall be set to any appropriate value.</w:t>
      </w:r>
    </w:p>
    <w:p w:rsidR="000F55B4" w:rsidRPr="00943D4C" w:rsidRDefault="000F55B4" w:rsidP="000F55B4">
      <w:pPr>
        <w:pStyle w:val="EX"/>
      </w:pPr>
      <w:r w:rsidRPr="00943D4C">
        <w:tab/>
        <w:t xml:space="preserve">Memory capacity </w:t>
      </w:r>
      <w:r w:rsidRPr="00943D4C">
        <w:rPr>
          <w:lang w:val="en-US"/>
        </w:rPr>
        <w:t>exceeded</w:t>
      </w:r>
      <w:r w:rsidRPr="00943D4C">
        <w:t xml:space="preserve"> (flag set b1="0").</w:t>
      </w:r>
    </w:p>
    <w:p w:rsidR="000F55B4" w:rsidRPr="00943D4C" w:rsidRDefault="000F55B4" w:rsidP="000F55B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55B4" w:rsidRPr="00943D4C" w:rsidTr="00223F67">
        <w:tblPrEx>
          <w:tblCellMar>
            <w:top w:w="0" w:type="dxa"/>
            <w:bottom w:w="0" w:type="dxa"/>
          </w:tblCellMar>
        </w:tblPrEx>
        <w:tc>
          <w:tcPr>
            <w:tcW w:w="1101" w:type="dxa"/>
          </w:tcPr>
          <w:p w:rsidR="000F55B4" w:rsidRPr="00943D4C" w:rsidRDefault="000F55B4" w:rsidP="00223F67">
            <w:pPr>
              <w:pStyle w:val="TAL"/>
            </w:pPr>
            <w:r w:rsidRPr="00943D4C">
              <w:t>Coding:</w:t>
            </w:r>
          </w:p>
        </w:tc>
        <w:tc>
          <w:tcPr>
            <w:tcW w:w="605" w:type="dxa"/>
          </w:tcPr>
          <w:p w:rsidR="000F55B4" w:rsidRPr="00943D4C" w:rsidRDefault="000F55B4" w:rsidP="00223F67">
            <w:pPr>
              <w:pStyle w:val="TAL"/>
            </w:pPr>
            <w:r w:rsidRPr="00943D4C">
              <w:t>B1</w:t>
            </w:r>
          </w:p>
        </w:tc>
        <w:tc>
          <w:tcPr>
            <w:tcW w:w="605" w:type="dxa"/>
          </w:tcPr>
          <w:p w:rsidR="000F55B4" w:rsidRPr="00943D4C" w:rsidRDefault="000F55B4" w:rsidP="00223F67">
            <w:pPr>
              <w:pStyle w:val="TAL"/>
            </w:pPr>
            <w:r w:rsidRPr="00943D4C">
              <w:t>B2</w:t>
            </w:r>
          </w:p>
        </w:tc>
      </w:tr>
      <w:tr w:rsidR="000F55B4" w:rsidRPr="00943D4C" w:rsidTr="00223F67">
        <w:tblPrEx>
          <w:tblCellMar>
            <w:top w:w="0" w:type="dxa"/>
            <w:bottom w:w="0" w:type="dxa"/>
          </w:tblCellMar>
        </w:tblPrEx>
        <w:tc>
          <w:tcPr>
            <w:tcW w:w="1101" w:type="dxa"/>
          </w:tcPr>
          <w:p w:rsidR="000F55B4" w:rsidRPr="00943D4C" w:rsidRDefault="000F55B4" w:rsidP="00223F67">
            <w:pPr>
              <w:pStyle w:val="TAL"/>
              <w:rPr>
                <w:lang w:val="fr-FR"/>
              </w:rPr>
            </w:pPr>
            <w:r w:rsidRPr="00943D4C">
              <w:rPr>
                <w:lang w:val="fr-FR"/>
              </w:rPr>
              <w:t>Hex</w:t>
            </w:r>
          </w:p>
        </w:tc>
        <w:tc>
          <w:tcPr>
            <w:tcW w:w="605" w:type="dxa"/>
          </w:tcPr>
          <w:p w:rsidR="000F55B4" w:rsidRPr="00943D4C" w:rsidRDefault="000F55B4" w:rsidP="00223F67">
            <w:pPr>
              <w:pStyle w:val="TAL"/>
              <w:rPr>
                <w:lang w:val="fr-FR"/>
              </w:rPr>
            </w:pPr>
            <w:r w:rsidRPr="00943D4C">
              <w:rPr>
                <w:lang w:val="fr-FR"/>
              </w:rPr>
              <w:t>xx</w:t>
            </w:r>
          </w:p>
        </w:tc>
        <w:tc>
          <w:tcPr>
            <w:tcW w:w="605" w:type="dxa"/>
          </w:tcPr>
          <w:p w:rsidR="000F55B4" w:rsidRPr="00943D4C" w:rsidRDefault="000F55B4" w:rsidP="00223F67">
            <w:pPr>
              <w:pStyle w:val="TAL"/>
              <w:rPr>
                <w:lang w:val="fr-FR"/>
              </w:rPr>
            </w:pPr>
            <w:r w:rsidRPr="00943D4C">
              <w:rPr>
                <w:lang w:val="fr-FR"/>
              </w:rPr>
              <w:t>FE</w:t>
            </w:r>
          </w:p>
        </w:tc>
      </w:tr>
    </w:tbl>
    <w:p w:rsidR="000F55B4" w:rsidRPr="00943D4C" w:rsidRDefault="000F55B4" w:rsidP="000F55B4"/>
    <w:p w:rsidR="000F04C5" w:rsidRPr="00943D4C" w:rsidRDefault="000F04C5" w:rsidP="000F04C5">
      <w:pPr>
        <w:pStyle w:val="Heading3"/>
      </w:pPr>
      <w:bookmarkStart w:id="719" w:name="_Toc10738922"/>
      <w:r w:rsidRPr="00943D4C">
        <w:t>8.2.4</w:t>
      </w:r>
      <w:r w:rsidRPr="00943D4C">
        <w:tab/>
        <w:t>Correct storage of an SM on the UICC</w:t>
      </w:r>
      <w:bookmarkEnd w:id="719"/>
    </w:p>
    <w:p w:rsidR="000F04C5" w:rsidRPr="00943D4C" w:rsidRDefault="000F04C5" w:rsidP="000F04C5">
      <w:pPr>
        <w:pStyle w:val="Heading4"/>
      </w:pPr>
      <w:bookmarkStart w:id="720" w:name="_Toc10738923"/>
      <w:r w:rsidRPr="00943D4C">
        <w:t>8.2.4.1</w:t>
      </w:r>
      <w:r w:rsidRPr="00943D4C">
        <w:tab/>
        <w:t>Definition and applicability</w:t>
      </w:r>
      <w:bookmarkEnd w:id="720"/>
    </w:p>
    <w:p w:rsidR="000F04C5" w:rsidRPr="00943D4C" w:rsidRDefault="000F04C5" w:rsidP="000F04C5">
      <w:r w:rsidRPr="00943D4C">
        <w:t xml:space="preserve">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 </w:t>
      </w:r>
    </w:p>
    <w:p w:rsidR="000F04C5" w:rsidRPr="00943D4C" w:rsidRDefault="000F04C5" w:rsidP="000F04C5">
      <w:r w:rsidRPr="00943D4C">
        <w:t xml:space="preserve">That the UE correctly implemented the role of an SMS-over-IP receiver is tested in clause 18.2 of TS 34.229-1 [33]. </w:t>
      </w:r>
    </w:p>
    <w:p w:rsidR="000F04C5" w:rsidRPr="00943D4C" w:rsidRDefault="000F04C5" w:rsidP="000F04C5">
      <w:pPr>
        <w:pStyle w:val="Heading4"/>
      </w:pPr>
      <w:bookmarkStart w:id="721" w:name="_Toc10738924"/>
      <w:r w:rsidRPr="00943D4C">
        <w:t>8.2.4.2</w:t>
      </w:r>
      <w:r w:rsidRPr="00943D4C">
        <w:tab/>
        <w:t>Conformance requirement</w:t>
      </w:r>
      <w:bookmarkEnd w:id="721"/>
    </w:p>
    <w:p w:rsidR="000F04C5" w:rsidRPr="00943D4C" w:rsidRDefault="000F04C5" w:rsidP="000F04C5">
      <w:r w:rsidRPr="00943D4C">
        <w:t>As TS 31.103[</w:t>
      </w:r>
      <w:r w:rsidR="004044C9" w:rsidRPr="00943D4C">
        <w:t>32</w:t>
      </w:r>
      <w:r w:rsidRPr="00943D4C">
        <w:t>] and TS 31.102[4] do not indicate in which of both applications a SM received via IMS shall be stored, the received Class 2 SM received via IMS shall be stored in EF</w:t>
      </w:r>
      <w:r w:rsidRPr="00943D4C">
        <w:rPr>
          <w:vertAlign w:val="subscript"/>
        </w:rPr>
        <w:t>SMS</w:t>
      </w:r>
      <w:r w:rsidRPr="00943D4C">
        <w:t xml:space="preserve"> either on the USIM or on the ISIM. The status of a received SMS, which has not been read yet, shall be set to "3" (SMS to be read). </w:t>
      </w:r>
    </w:p>
    <w:p w:rsidR="000F04C5" w:rsidRPr="00943D4C" w:rsidRDefault="000F04C5" w:rsidP="000F04C5">
      <w:pPr>
        <w:pStyle w:val="B1"/>
        <w:rPr>
          <w:lang w:val="en-US"/>
        </w:rPr>
      </w:pPr>
      <w:r w:rsidRPr="00943D4C">
        <w:rPr>
          <w:lang w:val="en-US"/>
        </w:rPr>
        <w:t>-</w:t>
      </w:r>
      <w:r w:rsidRPr="00943D4C">
        <w:rPr>
          <w:lang w:val="en-US"/>
        </w:rPr>
        <w:tab/>
        <w:t>TS 23.038 [3], clause 4.</w:t>
      </w:r>
    </w:p>
    <w:p w:rsidR="000F04C5" w:rsidRPr="00943D4C" w:rsidRDefault="000F04C5" w:rsidP="000F04C5">
      <w:pPr>
        <w:pStyle w:val="B1"/>
        <w:rPr>
          <w:lang w:val="en-US"/>
        </w:rPr>
      </w:pPr>
      <w:r w:rsidRPr="00943D4C">
        <w:rPr>
          <w:lang w:val="en-US"/>
        </w:rPr>
        <w:t>-</w:t>
      </w:r>
      <w:r w:rsidRPr="00943D4C">
        <w:rPr>
          <w:lang w:val="en-US"/>
        </w:rPr>
        <w:tab/>
        <w:t>TS 23.040 [13], subclause 10.1, operation 6;</w:t>
      </w:r>
    </w:p>
    <w:p w:rsidR="000F04C5" w:rsidRPr="00943D4C" w:rsidRDefault="000F04C5" w:rsidP="000F04C5">
      <w:pPr>
        <w:pStyle w:val="B1"/>
        <w:rPr>
          <w:lang w:val="en-US"/>
        </w:rPr>
      </w:pPr>
      <w:r w:rsidRPr="00943D4C">
        <w:rPr>
          <w:lang w:val="en-US"/>
        </w:rPr>
        <w:t>-</w:t>
      </w:r>
      <w:r w:rsidRPr="00943D4C">
        <w:rPr>
          <w:lang w:val="en-US"/>
        </w:rPr>
        <w:tab/>
        <w:t>TS 24.011, subclauses 7.3.1.1, 8.2.2, 8.2.3 and 8.2.5.4, Table 8.4 (part 2)</w:t>
      </w:r>
    </w:p>
    <w:p w:rsidR="000F04C5" w:rsidRPr="00943D4C" w:rsidRDefault="000F04C5" w:rsidP="000F04C5">
      <w:pPr>
        <w:pStyle w:val="B1"/>
        <w:rPr>
          <w:lang w:val="en-GB"/>
        </w:rPr>
      </w:pPr>
      <w:r w:rsidRPr="00943D4C">
        <w:rPr>
          <w:lang w:val="en-GB"/>
        </w:rPr>
        <w:t>-</w:t>
      </w:r>
      <w:r w:rsidRPr="00943D4C">
        <w:rPr>
          <w:lang w:val="en-GB"/>
        </w:rPr>
        <w:tab/>
        <w:t>TS 31.102 [4], subclauses 4.2.25,</w:t>
      </w:r>
    </w:p>
    <w:p w:rsidR="000F04C5" w:rsidRPr="00943D4C" w:rsidRDefault="000F04C5" w:rsidP="000F04C5">
      <w:pPr>
        <w:pStyle w:val="B1"/>
        <w:rPr>
          <w:lang w:val="en-GB"/>
        </w:rPr>
      </w:pPr>
      <w:r w:rsidRPr="00943D4C">
        <w:rPr>
          <w:lang w:val="en-GB"/>
        </w:rPr>
        <w:t>-</w:t>
      </w:r>
      <w:r w:rsidRPr="00943D4C">
        <w:rPr>
          <w:lang w:val="en-GB"/>
        </w:rPr>
        <w:tab/>
        <w:t>TS 31.103 [32], subclauses 4.2.12,</w:t>
      </w:r>
    </w:p>
    <w:p w:rsidR="000F04C5" w:rsidRPr="00943D4C" w:rsidRDefault="000F04C5" w:rsidP="000F04C5">
      <w:pPr>
        <w:pStyle w:val="B1"/>
        <w:rPr>
          <w:lang w:val="en-US"/>
        </w:rPr>
      </w:pPr>
      <w:r w:rsidRPr="00943D4C">
        <w:rPr>
          <w:lang w:val="en-US"/>
        </w:rPr>
        <w:t>-</w:t>
      </w:r>
      <w:r w:rsidRPr="00943D4C">
        <w:rPr>
          <w:lang w:val="en-US"/>
        </w:rPr>
        <w:tab/>
        <w:t>TS 34.229 [33], Annexes C.2, C.18 and 18.2.</w:t>
      </w:r>
    </w:p>
    <w:p w:rsidR="000F04C5" w:rsidRPr="00943D4C" w:rsidRDefault="000F04C5" w:rsidP="000F04C5">
      <w:pPr>
        <w:pStyle w:val="B1"/>
        <w:rPr>
          <w:lang w:val="en-US"/>
        </w:rPr>
      </w:pPr>
    </w:p>
    <w:p w:rsidR="000F04C5" w:rsidRPr="00943D4C" w:rsidRDefault="000F04C5" w:rsidP="000F04C5">
      <w:pPr>
        <w:pStyle w:val="Heading4"/>
      </w:pPr>
      <w:bookmarkStart w:id="722" w:name="_Toc10738925"/>
      <w:r w:rsidRPr="00943D4C">
        <w:t>8.2.4.3</w:t>
      </w:r>
      <w:r w:rsidRPr="00943D4C">
        <w:tab/>
        <w:t>Test purpose</w:t>
      </w:r>
      <w:bookmarkEnd w:id="722"/>
    </w:p>
    <w:p w:rsidR="000F04C5" w:rsidRPr="00943D4C" w:rsidRDefault="000F04C5" w:rsidP="000F04C5">
      <w:pPr>
        <w:pStyle w:val="B1"/>
      </w:pPr>
      <w:r w:rsidRPr="00943D4C">
        <w:t>1)</w:t>
      </w:r>
      <w:r w:rsidRPr="00943D4C">
        <w:tab/>
        <w:t>To verify that the Terminal stored correctly the class 2 SMS on the USIM or the ISIM.</w:t>
      </w:r>
    </w:p>
    <w:p w:rsidR="000F04C5" w:rsidRPr="00943D4C" w:rsidRDefault="000F04C5" w:rsidP="000F04C5">
      <w:pPr>
        <w:pStyle w:val="B1"/>
      </w:pPr>
      <w:r w:rsidRPr="00943D4C">
        <w:lastRenderedPageBreak/>
        <w:t>2)</w:t>
      </w:r>
      <w:r w:rsidRPr="00943D4C">
        <w:tab/>
        <w:t>To verify that the Terminal sets the status of a received, and not yet read SMS to "3" (SMS to be read).</w:t>
      </w:r>
    </w:p>
    <w:p w:rsidR="000F04C5" w:rsidRPr="00943D4C" w:rsidRDefault="000F04C5" w:rsidP="000F04C5">
      <w:pPr>
        <w:pStyle w:val="B1"/>
        <w:ind w:left="0" w:firstLine="0"/>
      </w:pPr>
    </w:p>
    <w:p w:rsidR="000F04C5" w:rsidRPr="00943D4C" w:rsidRDefault="000F04C5" w:rsidP="000F04C5">
      <w:pPr>
        <w:pStyle w:val="Heading4"/>
      </w:pPr>
      <w:bookmarkStart w:id="723" w:name="_Toc10738926"/>
      <w:r w:rsidRPr="00943D4C">
        <w:t>8.2.4.4</w:t>
      </w:r>
      <w:r w:rsidRPr="00943D4C">
        <w:tab/>
        <w:t>Method of test</w:t>
      </w:r>
      <w:bookmarkEnd w:id="723"/>
    </w:p>
    <w:p w:rsidR="000F04C5" w:rsidRPr="00943D4C" w:rsidRDefault="000F04C5" w:rsidP="000F04C5">
      <w:pPr>
        <w:pStyle w:val="Heading5"/>
      </w:pPr>
      <w:bookmarkStart w:id="724" w:name="_Toc10738927"/>
      <w:r w:rsidRPr="00943D4C">
        <w:t>8.2.4.4.1</w:t>
      </w:r>
      <w:r w:rsidRPr="00943D4C">
        <w:tab/>
        <w:t>Initial conditions</w:t>
      </w:r>
      <w:bookmarkEnd w:id="724"/>
    </w:p>
    <w:p w:rsidR="000F04C5" w:rsidRPr="00943D4C" w:rsidRDefault="000F04C5" w:rsidP="000F04C5">
      <w:r w:rsidRPr="00943D4C">
        <w:t>The E-UTRAN/EPC ISIM-UICC is used with the following exception:</w:t>
      </w:r>
    </w:p>
    <w:p w:rsidR="000F04C5" w:rsidRPr="00943D4C" w:rsidRDefault="000F04C5" w:rsidP="000F04C5">
      <w:pPr>
        <w:pStyle w:val="EW"/>
      </w:pPr>
      <w:r w:rsidRPr="00943D4C">
        <w:t>Logically:</w:t>
      </w:r>
      <w:r w:rsidRPr="00943D4C">
        <w:tab/>
        <w:t>Local Phone Book available</w:t>
      </w:r>
    </w:p>
    <w:p w:rsidR="000F04C5" w:rsidRPr="00943D4C" w:rsidRDefault="000F04C5" w:rsidP="000F04C5">
      <w:pPr>
        <w:pStyle w:val="EW"/>
      </w:pPr>
      <w:r w:rsidRPr="00943D4C">
        <w:tab/>
        <w:t>User controlled PLMN selector available</w:t>
      </w:r>
    </w:p>
    <w:p w:rsidR="000F04C5" w:rsidRPr="00943D4C" w:rsidRDefault="000F04C5" w:rsidP="000F04C5">
      <w:pPr>
        <w:pStyle w:val="EW"/>
      </w:pPr>
      <w:r w:rsidRPr="00943D4C">
        <w:tab/>
        <w:t>Fixed dialling numbers available</w:t>
      </w:r>
    </w:p>
    <w:p w:rsidR="000F04C5" w:rsidRPr="00943D4C" w:rsidRDefault="000F04C5" w:rsidP="000F04C5">
      <w:pPr>
        <w:pStyle w:val="EW"/>
      </w:pPr>
      <w:r w:rsidRPr="00943D4C">
        <w:tab/>
        <w:t>Barred dialling numbers available</w:t>
      </w:r>
    </w:p>
    <w:p w:rsidR="000F04C5" w:rsidRPr="00943D4C" w:rsidRDefault="000F04C5" w:rsidP="000F04C5">
      <w:pPr>
        <w:pStyle w:val="EW"/>
      </w:pPr>
      <w:r w:rsidRPr="00943D4C">
        <w:tab/>
        <w:t>The GSM Access available</w:t>
      </w:r>
    </w:p>
    <w:p w:rsidR="000F04C5" w:rsidRPr="00943D4C" w:rsidRDefault="000F04C5" w:rsidP="000F04C5">
      <w:pPr>
        <w:pStyle w:val="EW"/>
      </w:pPr>
      <w:r w:rsidRPr="00943D4C">
        <w:tab/>
        <w:t>The Group Identifier level 1 and level 2 not available</w:t>
      </w:r>
    </w:p>
    <w:p w:rsidR="000F04C5" w:rsidRPr="00943D4C" w:rsidRDefault="000F04C5" w:rsidP="000F04C5">
      <w:pPr>
        <w:pStyle w:val="EW"/>
      </w:pPr>
      <w:r w:rsidRPr="00943D4C">
        <w:tab/>
        <w:t>SMS available</w:t>
      </w:r>
    </w:p>
    <w:p w:rsidR="000F04C5" w:rsidRPr="00943D4C" w:rsidRDefault="000F04C5" w:rsidP="000F04C5">
      <w:pPr>
        <w:pStyle w:val="EW"/>
      </w:pPr>
      <w:r w:rsidRPr="00943D4C">
        <w:tab/>
        <w:t>SMS Status available</w:t>
      </w:r>
    </w:p>
    <w:p w:rsidR="000F04C5" w:rsidRPr="00943D4C" w:rsidRDefault="000F04C5" w:rsidP="000F04C5">
      <w:pPr>
        <w:pStyle w:val="EW"/>
      </w:pPr>
      <w:r w:rsidRPr="00943D4C">
        <w:tab/>
        <w:t>Service n 33 (Packed Switched Domain) shall be set to '1'</w:t>
      </w:r>
    </w:p>
    <w:p w:rsidR="000F04C5" w:rsidRPr="00943D4C" w:rsidRDefault="000F04C5" w:rsidP="000F04C5">
      <w:pPr>
        <w:pStyle w:val="EX"/>
        <w:ind w:firstLine="0"/>
      </w:pPr>
      <w:r w:rsidRPr="00943D4C">
        <w:t>Enabled Services Table available</w:t>
      </w:r>
    </w:p>
    <w:p w:rsidR="000F04C5" w:rsidRPr="00943D4C" w:rsidRDefault="000F04C5" w:rsidP="000F04C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0F04C5" w:rsidRPr="00943D4C" w:rsidTr="00223F67">
        <w:tblPrEx>
          <w:tblCellMar>
            <w:top w:w="0" w:type="dxa"/>
            <w:bottom w:w="0" w:type="dxa"/>
          </w:tblCellMar>
        </w:tblPrEx>
        <w:tc>
          <w:tcPr>
            <w:tcW w:w="959" w:type="dxa"/>
          </w:tcPr>
          <w:p w:rsidR="000F04C5" w:rsidRPr="00943D4C" w:rsidRDefault="000F04C5" w:rsidP="00223F67">
            <w:pPr>
              <w:pStyle w:val="TAL"/>
            </w:pPr>
            <w:r w:rsidRPr="00943D4C">
              <w:t>Byte:</w:t>
            </w:r>
          </w:p>
        </w:tc>
        <w:tc>
          <w:tcPr>
            <w:tcW w:w="1281" w:type="dxa"/>
          </w:tcPr>
          <w:p w:rsidR="000F04C5" w:rsidRPr="00943D4C" w:rsidRDefault="000F04C5" w:rsidP="00223F67">
            <w:pPr>
              <w:pStyle w:val="TAL"/>
            </w:pPr>
            <w:r w:rsidRPr="00943D4C">
              <w:t>B1</w:t>
            </w:r>
          </w:p>
        </w:tc>
        <w:tc>
          <w:tcPr>
            <w:tcW w:w="1281" w:type="dxa"/>
          </w:tcPr>
          <w:p w:rsidR="000F04C5" w:rsidRPr="00943D4C" w:rsidRDefault="000F04C5" w:rsidP="00223F67">
            <w:pPr>
              <w:pStyle w:val="TAL"/>
            </w:pPr>
            <w:r w:rsidRPr="00943D4C">
              <w:t>B2</w:t>
            </w:r>
          </w:p>
        </w:tc>
        <w:tc>
          <w:tcPr>
            <w:tcW w:w="1281" w:type="dxa"/>
          </w:tcPr>
          <w:p w:rsidR="000F04C5" w:rsidRPr="00943D4C" w:rsidRDefault="000F04C5" w:rsidP="00223F67">
            <w:pPr>
              <w:pStyle w:val="TAL"/>
            </w:pPr>
            <w:r w:rsidRPr="00943D4C">
              <w:t>B3</w:t>
            </w:r>
          </w:p>
        </w:tc>
        <w:tc>
          <w:tcPr>
            <w:tcW w:w="1281" w:type="dxa"/>
          </w:tcPr>
          <w:p w:rsidR="000F04C5" w:rsidRPr="00943D4C" w:rsidRDefault="000F04C5" w:rsidP="00223F67">
            <w:pPr>
              <w:pStyle w:val="TAL"/>
            </w:pPr>
            <w:r w:rsidRPr="00943D4C">
              <w:t>B4</w:t>
            </w:r>
          </w:p>
        </w:tc>
        <w:tc>
          <w:tcPr>
            <w:tcW w:w="1281" w:type="dxa"/>
          </w:tcPr>
          <w:p w:rsidR="000F04C5" w:rsidRPr="00943D4C" w:rsidRDefault="000F04C5" w:rsidP="00223F67">
            <w:pPr>
              <w:pStyle w:val="TAL"/>
            </w:pPr>
            <w:r w:rsidRPr="00943D4C">
              <w:t>B5</w:t>
            </w:r>
          </w:p>
        </w:tc>
      </w:tr>
      <w:tr w:rsidR="000F04C5" w:rsidRPr="00943D4C" w:rsidTr="00223F67">
        <w:tblPrEx>
          <w:tblCellMar>
            <w:top w:w="0" w:type="dxa"/>
            <w:bottom w:w="0" w:type="dxa"/>
          </w:tblCellMar>
        </w:tblPrEx>
        <w:tc>
          <w:tcPr>
            <w:tcW w:w="959" w:type="dxa"/>
          </w:tcPr>
          <w:p w:rsidR="000F04C5" w:rsidRPr="00943D4C" w:rsidRDefault="000F04C5" w:rsidP="00223F67">
            <w:pPr>
              <w:pStyle w:val="TAL"/>
            </w:pPr>
            <w:r w:rsidRPr="00943D4C">
              <w:t>Binary</w:t>
            </w:r>
          </w:p>
        </w:tc>
        <w:tc>
          <w:tcPr>
            <w:tcW w:w="1281" w:type="dxa"/>
          </w:tcPr>
          <w:p w:rsidR="000F04C5" w:rsidRPr="00943D4C" w:rsidRDefault="000F04C5" w:rsidP="00223F67">
            <w:pPr>
              <w:pStyle w:val="TAL"/>
            </w:pPr>
            <w:r w:rsidRPr="00943D4C">
              <w:t>xx1x xx11</w:t>
            </w:r>
          </w:p>
        </w:tc>
        <w:tc>
          <w:tcPr>
            <w:tcW w:w="1281" w:type="dxa"/>
          </w:tcPr>
          <w:p w:rsidR="000F04C5" w:rsidRPr="00943D4C" w:rsidRDefault="000F04C5" w:rsidP="00223F67">
            <w:pPr>
              <w:pStyle w:val="TAL"/>
            </w:pPr>
            <w:r w:rsidRPr="00943D4C">
              <w:t>xxxx X11x </w:t>
            </w:r>
          </w:p>
        </w:tc>
        <w:tc>
          <w:tcPr>
            <w:tcW w:w="1281" w:type="dxa"/>
          </w:tcPr>
          <w:p w:rsidR="000F04C5" w:rsidRPr="00943D4C" w:rsidRDefault="000F04C5" w:rsidP="00223F67">
            <w:pPr>
              <w:pStyle w:val="TAL"/>
            </w:pPr>
            <w:r w:rsidRPr="00943D4C">
              <w:t>xxxx 1x00</w:t>
            </w:r>
          </w:p>
        </w:tc>
        <w:tc>
          <w:tcPr>
            <w:tcW w:w="1281" w:type="dxa"/>
          </w:tcPr>
          <w:p w:rsidR="000F04C5" w:rsidRPr="00943D4C" w:rsidRDefault="000F04C5" w:rsidP="00223F67">
            <w:pPr>
              <w:pStyle w:val="TAL"/>
            </w:pPr>
            <w:r w:rsidRPr="00943D4C">
              <w:t>xxxx x1xx</w:t>
            </w:r>
          </w:p>
        </w:tc>
        <w:tc>
          <w:tcPr>
            <w:tcW w:w="1281" w:type="dxa"/>
          </w:tcPr>
          <w:p w:rsidR="000F04C5" w:rsidRPr="00943D4C" w:rsidRDefault="000F04C5" w:rsidP="00223F67">
            <w:pPr>
              <w:pStyle w:val="TAL"/>
            </w:pPr>
            <w:r w:rsidRPr="00943D4C">
              <w:t>xxxx xx11</w:t>
            </w:r>
          </w:p>
        </w:tc>
      </w:tr>
    </w:tbl>
    <w:p w:rsidR="000F04C5" w:rsidRPr="00943D4C" w:rsidRDefault="000F04C5" w:rsidP="000F04C5"/>
    <w:p w:rsidR="000F04C5" w:rsidRPr="00943D4C" w:rsidRDefault="000F04C5" w:rsidP="000F04C5">
      <w:r w:rsidRPr="00943D4C">
        <w:tab/>
        <w:t>The coding of EF</w:t>
      </w:r>
      <w:r w:rsidRPr="00943D4C">
        <w:rPr>
          <w:vertAlign w:val="subscript"/>
        </w:rPr>
        <w:t>UST</w:t>
      </w:r>
      <w:r w:rsidRPr="00943D4C">
        <w:t xml:space="preserve"> shall conform with the capabilities of the USIM used.</w:t>
      </w:r>
    </w:p>
    <w:p w:rsidR="000F04C5" w:rsidRPr="00943D4C" w:rsidRDefault="000F04C5" w:rsidP="000F04C5">
      <w:pPr>
        <w:rPr>
          <w:b/>
        </w:rPr>
      </w:pPr>
      <w:r w:rsidRPr="00943D4C">
        <w:rPr>
          <w:b/>
        </w:rPr>
        <w:t>EF</w:t>
      </w:r>
      <w:r w:rsidRPr="00943D4C">
        <w:rPr>
          <w:b/>
          <w:vertAlign w:val="subscript"/>
        </w:rPr>
        <w:t>SMS</w:t>
      </w:r>
      <w:r w:rsidRPr="00943D4C">
        <w:rPr>
          <w:b/>
        </w:rPr>
        <w:t xml:space="preserve"> (Short Message Service) – For USIM and ISIM</w:t>
      </w:r>
    </w:p>
    <w:p w:rsidR="000F04C5" w:rsidRPr="00943D4C" w:rsidRDefault="000F04C5" w:rsidP="000F04C5">
      <w:pPr>
        <w:pStyle w:val="EW"/>
      </w:pPr>
      <w:r w:rsidRPr="00943D4C">
        <w:t>At least 10 records.</w:t>
      </w:r>
    </w:p>
    <w:p w:rsidR="000F04C5" w:rsidRPr="00943D4C" w:rsidRDefault="000F04C5" w:rsidP="000F04C5">
      <w:pPr>
        <w:pStyle w:val="EW"/>
      </w:pPr>
      <w:r w:rsidRPr="00943D4C">
        <w:t>Record 1 shall be empty.</w:t>
      </w:r>
    </w:p>
    <w:p w:rsidR="000F04C5" w:rsidRPr="00943D4C" w:rsidRDefault="000F04C5" w:rsidP="000F04C5">
      <w:pPr>
        <w:pStyle w:val="EX"/>
      </w:pPr>
      <w:r w:rsidRPr="00943D4C">
        <w:t>Logically:</w:t>
      </w:r>
      <w:r w:rsidRPr="00943D4C">
        <w:tab/>
        <w:t>Status byte set to empty.</w:t>
      </w:r>
    </w:p>
    <w:p w:rsidR="000F04C5" w:rsidRPr="00943D4C" w:rsidRDefault="000F04C5" w:rsidP="000F04C5">
      <w:r w:rsidRPr="00943D4C">
        <w:t>Record 1:</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04C5" w:rsidRPr="00943D4C" w:rsidTr="00223F67">
        <w:tblPrEx>
          <w:tblCellMar>
            <w:top w:w="0" w:type="dxa"/>
            <w:bottom w:w="0" w:type="dxa"/>
          </w:tblCellMar>
        </w:tblPrEx>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c>
          <w:tcPr>
            <w:tcW w:w="605" w:type="dxa"/>
          </w:tcPr>
          <w:p w:rsidR="000F04C5" w:rsidRPr="00943D4C" w:rsidRDefault="000F04C5" w:rsidP="00223F67">
            <w:pPr>
              <w:pStyle w:val="TAL"/>
            </w:pPr>
            <w:r w:rsidRPr="00943D4C">
              <w:t>B3</w:t>
            </w:r>
          </w:p>
        </w:tc>
        <w:tc>
          <w:tcPr>
            <w:tcW w:w="605" w:type="dxa"/>
          </w:tcPr>
          <w:p w:rsidR="000F04C5" w:rsidRPr="00943D4C" w:rsidRDefault="000F04C5" w:rsidP="00223F67">
            <w:pPr>
              <w:pStyle w:val="TAL"/>
            </w:pPr>
            <w:r w:rsidRPr="00943D4C">
              <w:t>B4</w:t>
            </w:r>
          </w:p>
        </w:tc>
        <w:tc>
          <w:tcPr>
            <w:tcW w:w="605" w:type="dxa"/>
          </w:tcPr>
          <w:p w:rsidR="000F04C5" w:rsidRPr="00943D4C" w:rsidRDefault="000F04C5" w:rsidP="00223F67">
            <w:pPr>
              <w:pStyle w:val="TAL"/>
            </w:pPr>
            <w:r w:rsidRPr="00943D4C">
              <w:t>B5</w:t>
            </w:r>
          </w:p>
        </w:tc>
        <w:tc>
          <w:tcPr>
            <w:tcW w:w="605" w:type="dxa"/>
          </w:tcPr>
          <w:p w:rsidR="000F04C5" w:rsidRPr="00943D4C" w:rsidRDefault="000F04C5" w:rsidP="00223F67">
            <w:pPr>
              <w:pStyle w:val="TAL"/>
            </w:pPr>
            <w:r w:rsidRPr="00943D4C">
              <w:t>B6</w:t>
            </w:r>
          </w:p>
        </w:tc>
        <w:tc>
          <w:tcPr>
            <w:tcW w:w="605" w:type="dxa"/>
          </w:tcPr>
          <w:p w:rsidR="000F04C5" w:rsidRPr="00943D4C" w:rsidRDefault="000F04C5" w:rsidP="00223F67">
            <w:pPr>
              <w:pStyle w:val="TAL"/>
            </w:pPr>
            <w:r w:rsidRPr="00943D4C">
              <w:t>B7</w:t>
            </w:r>
          </w:p>
        </w:tc>
        <w:tc>
          <w:tcPr>
            <w:tcW w:w="605" w:type="dxa"/>
          </w:tcPr>
          <w:p w:rsidR="000F04C5" w:rsidRPr="00943D4C" w:rsidRDefault="000F04C5" w:rsidP="00223F67">
            <w:pPr>
              <w:pStyle w:val="TAL"/>
            </w:pPr>
            <w:r w:rsidRPr="00943D4C">
              <w:t>B8</w:t>
            </w:r>
          </w:p>
        </w:tc>
        <w:tc>
          <w:tcPr>
            <w:tcW w:w="605" w:type="dxa"/>
          </w:tcPr>
          <w:p w:rsidR="000F04C5" w:rsidRPr="00943D4C" w:rsidRDefault="000F04C5" w:rsidP="00223F67">
            <w:pPr>
              <w:pStyle w:val="TAL"/>
            </w:pPr>
            <w:r w:rsidRPr="00943D4C">
              <w:t>B9</w:t>
            </w:r>
          </w:p>
        </w:tc>
        <w:tc>
          <w:tcPr>
            <w:tcW w:w="605" w:type="dxa"/>
          </w:tcPr>
          <w:p w:rsidR="000F04C5" w:rsidRPr="00943D4C" w:rsidRDefault="000F04C5" w:rsidP="00223F67">
            <w:pPr>
              <w:pStyle w:val="TAL"/>
            </w:pPr>
            <w:r w:rsidRPr="00943D4C">
              <w:t>B10</w:t>
            </w:r>
          </w:p>
        </w:tc>
        <w:tc>
          <w:tcPr>
            <w:tcW w:w="605" w:type="dxa"/>
          </w:tcPr>
          <w:p w:rsidR="000F04C5" w:rsidRPr="00943D4C" w:rsidRDefault="000F04C5" w:rsidP="00223F67">
            <w:pPr>
              <w:pStyle w:val="TAL"/>
            </w:pPr>
            <w:r w:rsidRPr="00943D4C">
              <w:t>B11</w:t>
            </w:r>
          </w:p>
        </w:tc>
        <w:tc>
          <w:tcPr>
            <w:tcW w:w="605" w:type="dxa"/>
          </w:tcPr>
          <w:p w:rsidR="000F04C5" w:rsidRPr="00943D4C" w:rsidRDefault="000F04C5" w:rsidP="00223F67">
            <w:pPr>
              <w:pStyle w:val="TAL"/>
            </w:pPr>
            <w:r w:rsidRPr="00943D4C">
              <w:t>B12</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B176</w:t>
            </w:r>
          </w:p>
        </w:tc>
      </w:tr>
      <w:tr w:rsidR="000F04C5" w:rsidRPr="00943D4C" w:rsidTr="00223F67">
        <w:tblPrEx>
          <w:tblCellMar>
            <w:top w:w="0" w:type="dxa"/>
            <w:bottom w:w="0" w:type="dxa"/>
          </w:tblCellMar>
        </w:tblPrEx>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00</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FF</w:t>
            </w:r>
          </w:p>
        </w:tc>
      </w:tr>
    </w:tbl>
    <w:p w:rsidR="000F04C5" w:rsidRPr="00943D4C" w:rsidRDefault="000F04C5" w:rsidP="000F04C5"/>
    <w:p w:rsidR="000F04C5" w:rsidRPr="00943D4C" w:rsidRDefault="000F04C5" w:rsidP="000F04C5">
      <w:pPr>
        <w:pStyle w:val="EW"/>
      </w:pPr>
      <w:r w:rsidRPr="00943D4C">
        <w:t>All other Record shall be full.</w:t>
      </w:r>
    </w:p>
    <w:p w:rsidR="000F04C5" w:rsidRPr="00943D4C" w:rsidRDefault="000F04C5" w:rsidP="000F04C5">
      <w:pPr>
        <w:pStyle w:val="EW"/>
      </w:pPr>
      <w:r w:rsidRPr="00943D4C">
        <w:t>Logically:</w:t>
      </w:r>
      <w:r w:rsidRPr="00943D4C">
        <w:tab/>
        <w:t>Status byte set to SMS read.</w:t>
      </w:r>
    </w:p>
    <w:p w:rsidR="000F04C5" w:rsidRPr="00943D4C" w:rsidRDefault="000F04C5" w:rsidP="000F04C5">
      <w:pPr>
        <w:pStyle w:val="EX"/>
      </w:pPr>
      <w:r w:rsidRPr="00943D4C">
        <w:tab/>
        <w:t>The text body of the record shall be filled with any appropriate text.</w:t>
      </w:r>
    </w:p>
    <w:p w:rsidR="000F04C5" w:rsidRPr="00943D4C" w:rsidRDefault="000F04C5" w:rsidP="000F04C5">
      <w:r w:rsidRPr="00943D4C">
        <w:t>Records:</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0F04C5" w:rsidRPr="00943D4C" w:rsidTr="00223F67">
        <w:tblPrEx>
          <w:tblCellMar>
            <w:top w:w="0" w:type="dxa"/>
            <w:bottom w:w="0" w:type="dxa"/>
          </w:tblCellMar>
        </w:tblPrEx>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c>
          <w:tcPr>
            <w:tcW w:w="605" w:type="dxa"/>
          </w:tcPr>
          <w:p w:rsidR="000F04C5" w:rsidRPr="00943D4C" w:rsidRDefault="000F04C5" w:rsidP="00223F67">
            <w:pPr>
              <w:pStyle w:val="TAL"/>
            </w:pPr>
            <w:r w:rsidRPr="00943D4C">
              <w:t>B3</w:t>
            </w:r>
          </w:p>
        </w:tc>
        <w:tc>
          <w:tcPr>
            <w:tcW w:w="605" w:type="dxa"/>
          </w:tcPr>
          <w:p w:rsidR="000F04C5" w:rsidRPr="00943D4C" w:rsidRDefault="000F04C5" w:rsidP="00223F67">
            <w:pPr>
              <w:pStyle w:val="TAL"/>
            </w:pPr>
            <w:r w:rsidRPr="00943D4C">
              <w:t>B4</w:t>
            </w:r>
          </w:p>
        </w:tc>
        <w:tc>
          <w:tcPr>
            <w:tcW w:w="605" w:type="dxa"/>
          </w:tcPr>
          <w:p w:rsidR="000F04C5" w:rsidRPr="00943D4C" w:rsidRDefault="000F04C5" w:rsidP="00223F67">
            <w:pPr>
              <w:pStyle w:val="TAL"/>
            </w:pPr>
            <w:r w:rsidRPr="00943D4C">
              <w:t>B5</w:t>
            </w:r>
          </w:p>
        </w:tc>
        <w:tc>
          <w:tcPr>
            <w:tcW w:w="605" w:type="dxa"/>
          </w:tcPr>
          <w:p w:rsidR="000F04C5" w:rsidRPr="00943D4C" w:rsidRDefault="000F04C5" w:rsidP="00223F67">
            <w:pPr>
              <w:pStyle w:val="TAL"/>
            </w:pPr>
            <w:r w:rsidRPr="00943D4C">
              <w:t>B6</w:t>
            </w:r>
          </w:p>
        </w:tc>
        <w:tc>
          <w:tcPr>
            <w:tcW w:w="605" w:type="dxa"/>
          </w:tcPr>
          <w:p w:rsidR="000F04C5" w:rsidRPr="00943D4C" w:rsidRDefault="000F04C5" w:rsidP="00223F67">
            <w:pPr>
              <w:pStyle w:val="TAL"/>
            </w:pPr>
            <w:r w:rsidRPr="00943D4C">
              <w:t>B7</w:t>
            </w:r>
          </w:p>
        </w:tc>
        <w:tc>
          <w:tcPr>
            <w:tcW w:w="605" w:type="dxa"/>
          </w:tcPr>
          <w:p w:rsidR="000F04C5" w:rsidRPr="00943D4C" w:rsidRDefault="000F04C5" w:rsidP="00223F67">
            <w:pPr>
              <w:pStyle w:val="TAL"/>
            </w:pPr>
            <w:r w:rsidRPr="00943D4C">
              <w:t>B8</w:t>
            </w:r>
          </w:p>
        </w:tc>
        <w:tc>
          <w:tcPr>
            <w:tcW w:w="605" w:type="dxa"/>
          </w:tcPr>
          <w:p w:rsidR="000F04C5" w:rsidRPr="00943D4C" w:rsidRDefault="000F04C5" w:rsidP="00223F67">
            <w:pPr>
              <w:pStyle w:val="TAL"/>
            </w:pPr>
            <w:r w:rsidRPr="00943D4C">
              <w:t>B9</w:t>
            </w:r>
          </w:p>
        </w:tc>
        <w:tc>
          <w:tcPr>
            <w:tcW w:w="605" w:type="dxa"/>
          </w:tcPr>
          <w:p w:rsidR="000F04C5" w:rsidRPr="00943D4C" w:rsidRDefault="000F04C5" w:rsidP="00223F67">
            <w:pPr>
              <w:pStyle w:val="TAL"/>
            </w:pPr>
            <w:r w:rsidRPr="00943D4C">
              <w:t>B10</w:t>
            </w:r>
          </w:p>
        </w:tc>
        <w:tc>
          <w:tcPr>
            <w:tcW w:w="605" w:type="dxa"/>
          </w:tcPr>
          <w:p w:rsidR="000F04C5" w:rsidRPr="00943D4C" w:rsidRDefault="000F04C5" w:rsidP="00223F67">
            <w:pPr>
              <w:pStyle w:val="TAL"/>
            </w:pPr>
            <w:r w:rsidRPr="00943D4C">
              <w:t>B11</w:t>
            </w:r>
          </w:p>
        </w:tc>
        <w:tc>
          <w:tcPr>
            <w:tcW w:w="605" w:type="dxa"/>
          </w:tcPr>
          <w:p w:rsidR="000F04C5" w:rsidRPr="00943D4C" w:rsidRDefault="000F04C5" w:rsidP="00223F67">
            <w:pPr>
              <w:pStyle w:val="TAL"/>
            </w:pPr>
            <w:r w:rsidRPr="00943D4C">
              <w:t>B12</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B176</w:t>
            </w:r>
          </w:p>
        </w:tc>
      </w:tr>
      <w:tr w:rsidR="000F04C5" w:rsidRPr="00943D4C" w:rsidTr="00223F67">
        <w:tblPrEx>
          <w:tblCellMar>
            <w:top w:w="0" w:type="dxa"/>
            <w:bottom w:w="0" w:type="dxa"/>
          </w:tblCellMar>
        </w:tblPrEx>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01</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xx</w:t>
            </w:r>
          </w:p>
        </w:tc>
        <w:tc>
          <w:tcPr>
            <w:tcW w:w="605" w:type="dxa"/>
          </w:tcPr>
          <w:p w:rsidR="000F04C5" w:rsidRPr="00943D4C" w:rsidRDefault="000F04C5" w:rsidP="00223F67">
            <w:pPr>
              <w:pStyle w:val="TAL"/>
            </w:pPr>
            <w:r w:rsidRPr="00943D4C">
              <w:t>…</w:t>
            </w:r>
          </w:p>
        </w:tc>
        <w:tc>
          <w:tcPr>
            <w:tcW w:w="781" w:type="dxa"/>
          </w:tcPr>
          <w:p w:rsidR="000F04C5" w:rsidRPr="00943D4C" w:rsidRDefault="000F04C5" w:rsidP="00223F67">
            <w:pPr>
              <w:pStyle w:val="TAL"/>
            </w:pPr>
            <w:r w:rsidRPr="00943D4C">
              <w:t>xx</w:t>
            </w:r>
          </w:p>
        </w:tc>
      </w:tr>
    </w:tbl>
    <w:p w:rsidR="000F04C5" w:rsidRPr="00943D4C" w:rsidRDefault="000F04C5" w:rsidP="000F04C5"/>
    <w:p w:rsidR="000F04C5" w:rsidRPr="00943D4C" w:rsidRDefault="000F04C5" w:rsidP="000F04C5">
      <w:pPr>
        <w:pStyle w:val="NO"/>
      </w:pPr>
      <w:r w:rsidRPr="00943D4C">
        <w:t>NOTE:</w:t>
      </w:r>
      <w:r w:rsidRPr="00943D4C">
        <w:tab/>
        <w:t>"xx" shall be the appropriate text using the SMS default 7-bit coded alphabet as defined in TS 23.038 [3] which represents the received SMS.</w:t>
      </w:r>
    </w:p>
    <w:p w:rsidR="000F04C5" w:rsidRPr="00943D4C" w:rsidRDefault="000F04C5" w:rsidP="000F04C5">
      <w:pPr>
        <w:rPr>
          <w:b/>
        </w:rPr>
      </w:pPr>
      <w:r w:rsidRPr="00943D4C">
        <w:rPr>
          <w:b/>
        </w:rPr>
        <w:t>EF</w:t>
      </w:r>
      <w:r w:rsidRPr="00943D4C">
        <w:rPr>
          <w:b/>
          <w:vertAlign w:val="subscript"/>
        </w:rPr>
        <w:t>SMSS</w:t>
      </w:r>
      <w:r w:rsidRPr="00943D4C">
        <w:rPr>
          <w:b/>
        </w:rPr>
        <w:t xml:space="preserve"> (SMS Status) – For USIM and ISIM</w:t>
      </w:r>
    </w:p>
    <w:p w:rsidR="000F04C5" w:rsidRPr="00943D4C" w:rsidRDefault="000F04C5" w:rsidP="000F04C5">
      <w:pPr>
        <w:pStyle w:val="EW"/>
      </w:pPr>
      <w:r w:rsidRPr="00943D4C">
        <w:t>Logically:</w:t>
      </w:r>
      <w:r w:rsidRPr="00943D4C">
        <w:tab/>
        <w:t>Last used TP-MR not defined.</w:t>
      </w:r>
    </w:p>
    <w:p w:rsidR="000F04C5" w:rsidRPr="00943D4C" w:rsidRDefault="000F04C5" w:rsidP="000F04C5">
      <w:pPr>
        <w:pStyle w:val="EX"/>
      </w:pPr>
      <w:r w:rsidRPr="00943D4C">
        <w:tab/>
        <w:t>Memory capacity available (flag unset b1="1").</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0F04C5" w:rsidRPr="00943D4C" w:rsidTr="00223F67">
        <w:tblPrEx>
          <w:tblCellMar>
            <w:top w:w="0" w:type="dxa"/>
            <w:bottom w:w="0" w:type="dxa"/>
          </w:tblCellMar>
        </w:tblPrEx>
        <w:tc>
          <w:tcPr>
            <w:tcW w:w="1101" w:type="dxa"/>
          </w:tcPr>
          <w:p w:rsidR="000F04C5" w:rsidRPr="00943D4C" w:rsidRDefault="000F04C5" w:rsidP="00223F67">
            <w:pPr>
              <w:pStyle w:val="TAL"/>
            </w:pPr>
            <w:r w:rsidRPr="00943D4C">
              <w:t>Coding:</w:t>
            </w:r>
          </w:p>
        </w:tc>
        <w:tc>
          <w:tcPr>
            <w:tcW w:w="605" w:type="dxa"/>
          </w:tcPr>
          <w:p w:rsidR="000F04C5" w:rsidRPr="00943D4C" w:rsidRDefault="000F04C5" w:rsidP="00223F67">
            <w:pPr>
              <w:pStyle w:val="TAL"/>
            </w:pPr>
            <w:r w:rsidRPr="00943D4C">
              <w:t>B1</w:t>
            </w:r>
          </w:p>
        </w:tc>
        <w:tc>
          <w:tcPr>
            <w:tcW w:w="605" w:type="dxa"/>
          </w:tcPr>
          <w:p w:rsidR="000F04C5" w:rsidRPr="00943D4C" w:rsidRDefault="000F04C5" w:rsidP="00223F67">
            <w:pPr>
              <w:pStyle w:val="TAL"/>
            </w:pPr>
            <w:r w:rsidRPr="00943D4C">
              <w:t>B2</w:t>
            </w:r>
          </w:p>
        </w:tc>
      </w:tr>
      <w:tr w:rsidR="000F04C5" w:rsidRPr="00943D4C" w:rsidTr="00223F67">
        <w:tblPrEx>
          <w:tblCellMar>
            <w:top w:w="0" w:type="dxa"/>
            <w:bottom w:w="0" w:type="dxa"/>
          </w:tblCellMar>
        </w:tblPrEx>
        <w:tc>
          <w:tcPr>
            <w:tcW w:w="1101" w:type="dxa"/>
          </w:tcPr>
          <w:p w:rsidR="000F04C5" w:rsidRPr="00943D4C" w:rsidRDefault="000F04C5" w:rsidP="00223F67">
            <w:pPr>
              <w:pStyle w:val="TAL"/>
            </w:pPr>
            <w:r w:rsidRPr="00943D4C">
              <w:t>Hex</w:t>
            </w:r>
          </w:p>
        </w:tc>
        <w:tc>
          <w:tcPr>
            <w:tcW w:w="605" w:type="dxa"/>
          </w:tcPr>
          <w:p w:rsidR="000F04C5" w:rsidRPr="00943D4C" w:rsidRDefault="000F04C5" w:rsidP="00223F67">
            <w:pPr>
              <w:pStyle w:val="TAL"/>
            </w:pPr>
            <w:r w:rsidRPr="00943D4C">
              <w:t>FF</w:t>
            </w:r>
          </w:p>
        </w:tc>
        <w:tc>
          <w:tcPr>
            <w:tcW w:w="605" w:type="dxa"/>
          </w:tcPr>
          <w:p w:rsidR="000F04C5" w:rsidRPr="00943D4C" w:rsidRDefault="000F04C5" w:rsidP="00223F67">
            <w:pPr>
              <w:pStyle w:val="TAL"/>
            </w:pPr>
            <w:r w:rsidRPr="00943D4C">
              <w:t>FF</w:t>
            </w:r>
          </w:p>
        </w:tc>
      </w:tr>
    </w:tbl>
    <w:p w:rsidR="000F04C5" w:rsidRPr="00943D4C" w:rsidRDefault="000F04C5" w:rsidP="000F04C5"/>
    <w:p w:rsidR="000F04C5" w:rsidRPr="00943D4C" w:rsidRDefault="000F04C5" w:rsidP="000F04C5">
      <w:pPr>
        <w:keepNext/>
      </w:pPr>
      <w:r w:rsidRPr="00943D4C">
        <w:lastRenderedPageBreak/>
        <w:t>The NWS transmits on the BCCH, with the following network parameters:</w:t>
      </w:r>
    </w:p>
    <w:p w:rsidR="000F04C5" w:rsidRPr="00943D4C" w:rsidRDefault="000F04C5" w:rsidP="000F04C5">
      <w:pPr>
        <w:pStyle w:val="B1"/>
        <w:keepNext/>
        <w:tabs>
          <w:tab w:val="left" w:pos="2835"/>
        </w:tabs>
      </w:pPr>
      <w:r w:rsidRPr="00943D4C">
        <w:t>-</w:t>
      </w:r>
      <w:r w:rsidRPr="00943D4C">
        <w:tab/>
        <w:t>Attach/detach:</w:t>
      </w:r>
      <w:r w:rsidRPr="00943D4C">
        <w:tab/>
        <w:t>disabled.</w:t>
      </w:r>
    </w:p>
    <w:p w:rsidR="000F04C5" w:rsidRPr="00943D4C" w:rsidRDefault="000F04C5" w:rsidP="000F04C5">
      <w:pPr>
        <w:pStyle w:val="B1"/>
        <w:keepNext/>
        <w:tabs>
          <w:tab w:val="left" w:pos="2835"/>
        </w:tabs>
        <w:rPr>
          <w:lang w:val="en-US"/>
        </w:rPr>
      </w:pPr>
      <w:r w:rsidRPr="00943D4C">
        <w:rPr>
          <w:lang w:val="en-US"/>
        </w:rPr>
        <w:t>-</w:t>
      </w:r>
      <w:r w:rsidRPr="00943D4C">
        <w:rPr>
          <w:lang w:val="en-US"/>
        </w:rPr>
        <w:tab/>
        <w:t>USS LAI (MCC/MNC/LAC):</w:t>
      </w:r>
      <w:r w:rsidRPr="00943D4C">
        <w:rPr>
          <w:lang w:val="en-US"/>
        </w:rPr>
        <w:tab/>
        <w:t>246/081/0001 (For UTRAN testing only)</w:t>
      </w:r>
    </w:p>
    <w:p w:rsidR="000F04C5" w:rsidRPr="00943D4C" w:rsidRDefault="000F04C5" w:rsidP="000F04C5">
      <w:pPr>
        <w:pStyle w:val="B1"/>
        <w:keepNext/>
        <w:tabs>
          <w:tab w:val="left" w:pos="2835"/>
        </w:tabs>
        <w:rPr>
          <w:lang w:val="en-US"/>
        </w:rPr>
      </w:pPr>
      <w:r w:rsidRPr="00943D4C">
        <w:rPr>
          <w:lang w:val="en-US"/>
        </w:rPr>
        <w:t>-</w:t>
      </w:r>
      <w:r w:rsidR="00943D4C">
        <w:rPr>
          <w:lang w:val="en-US"/>
        </w:rPr>
        <w:tab/>
      </w:r>
      <w:r w:rsidRPr="00943D4C">
        <w:rPr>
          <w:lang w:val="en-US"/>
        </w:rPr>
        <w:t>E-USS TAI (MCC/MNC/TAC):</w:t>
      </w:r>
      <w:r w:rsidRPr="00943D4C">
        <w:rPr>
          <w:lang w:val="en-US"/>
        </w:rPr>
        <w:tab/>
        <w:t>246/081/0001 (For E-UTRAN testing only)</w:t>
      </w:r>
    </w:p>
    <w:p w:rsidR="000F04C5" w:rsidRPr="00943D4C" w:rsidRDefault="000F04C5" w:rsidP="000F04C5">
      <w:pPr>
        <w:pStyle w:val="B1"/>
        <w:tabs>
          <w:tab w:val="left" w:pos="2835"/>
        </w:tabs>
      </w:pPr>
      <w:r w:rsidRPr="00943D4C">
        <w:t>-</w:t>
      </w:r>
      <w:r w:rsidRPr="00943D4C">
        <w:tab/>
        <w:t>Access control:</w:t>
      </w:r>
      <w:r w:rsidRPr="00943D4C">
        <w:tab/>
        <w:t>unrestricted.</w:t>
      </w:r>
    </w:p>
    <w:p w:rsidR="000F04C5" w:rsidRPr="00943D4C" w:rsidRDefault="000F04C5" w:rsidP="000F04C5">
      <w:r w:rsidRPr="00943D4C">
        <w:t>The NWS transmits the short messages with the following parameters:</w:t>
      </w:r>
    </w:p>
    <w:p w:rsidR="000F04C5" w:rsidRPr="00943D4C" w:rsidRDefault="000F04C5" w:rsidP="000F04C5">
      <w:r w:rsidRPr="00943D4C">
        <w:t>Logically:</w:t>
      </w:r>
    </w:p>
    <w:p w:rsidR="000F04C5" w:rsidRPr="00943D4C" w:rsidRDefault="000F04C5" w:rsidP="000F04C5">
      <w:pPr>
        <w:pStyle w:val="B1"/>
      </w:pPr>
      <w:r w:rsidRPr="00943D4C">
        <w:rPr>
          <w:lang w:val="en-US"/>
        </w:rPr>
        <w:t>Class 2 SM:</w:t>
      </w:r>
      <w:r w:rsidR="004044C9" w:rsidRPr="00943D4C">
        <w:rPr>
          <w:lang w:val="en-US"/>
        </w:rPr>
        <w:t xml:space="preserve"> </w:t>
      </w:r>
      <w:r w:rsidRPr="00943D4C">
        <w:t>TS-Service Centre Address:</w:t>
      </w:r>
    </w:p>
    <w:p w:rsidR="000F04C5" w:rsidRPr="00943D4C" w:rsidRDefault="000F04C5" w:rsidP="000F04C5">
      <w:pPr>
        <w:pStyle w:val="B2"/>
        <w:tabs>
          <w:tab w:val="left" w:pos="3402"/>
        </w:tabs>
      </w:pPr>
      <w:r w:rsidRPr="00943D4C">
        <w:t>Bit 8:</w:t>
      </w:r>
      <w:r w:rsidRPr="00943D4C">
        <w:tab/>
        <w:t>1</w:t>
      </w:r>
    </w:p>
    <w:p w:rsidR="000F04C5" w:rsidRPr="00943D4C" w:rsidRDefault="000F04C5" w:rsidP="000F04C5">
      <w:pPr>
        <w:pStyle w:val="B2"/>
        <w:tabs>
          <w:tab w:val="left" w:pos="3402"/>
        </w:tabs>
      </w:pPr>
      <w:r w:rsidRPr="00943D4C">
        <w:t>Type-Of-Number:</w:t>
      </w:r>
      <w:r w:rsidRPr="00943D4C">
        <w:tab/>
        <w:t>International number</w:t>
      </w:r>
    </w:p>
    <w:p w:rsidR="000F04C5" w:rsidRPr="00943D4C" w:rsidRDefault="000F04C5" w:rsidP="000F04C5">
      <w:pPr>
        <w:pStyle w:val="B2"/>
        <w:tabs>
          <w:tab w:val="left" w:pos="3402"/>
        </w:tabs>
      </w:pPr>
      <w:r w:rsidRPr="00943D4C">
        <w:t>Numbering-Plan-Identification:</w:t>
      </w:r>
      <w:r w:rsidRPr="00943D4C">
        <w:tab/>
        <w:t>ISDN/telephony numbering plan</w:t>
      </w:r>
    </w:p>
    <w:p w:rsidR="000F04C5" w:rsidRPr="00943D4C" w:rsidRDefault="000F04C5" w:rsidP="000F04C5">
      <w:pPr>
        <w:pStyle w:val="B2"/>
        <w:tabs>
          <w:tab w:val="left" w:pos="3402"/>
        </w:tabs>
      </w:pPr>
      <w:r w:rsidRPr="00943D4C">
        <w:t>Address value:</w:t>
      </w:r>
      <w:r w:rsidRPr="00943D4C">
        <w:tab/>
        <w:t>112233445566</w:t>
      </w:r>
    </w:p>
    <w:p w:rsidR="000F04C5" w:rsidRPr="00943D4C" w:rsidRDefault="000F04C5" w:rsidP="000F04C5">
      <w:pPr>
        <w:pStyle w:val="B1"/>
      </w:pPr>
      <w:r w:rsidRPr="00943D4C">
        <w:t>SMS TPDU:</w:t>
      </w:r>
    </w:p>
    <w:p w:rsidR="000F04C5" w:rsidRPr="00943D4C" w:rsidRDefault="000F04C5" w:rsidP="000F04C5">
      <w:pPr>
        <w:pStyle w:val="B2"/>
        <w:tabs>
          <w:tab w:val="left" w:pos="3402"/>
        </w:tabs>
      </w:pPr>
      <w:r w:rsidRPr="00943D4C">
        <w:t>TP-Message-Type-Indicator:</w:t>
      </w:r>
      <w:r w:rsidRPr="00943D4C">
        <w:tab/>
        <w:t>SMS-DELIVER (in the direction SC to MS)</w:t>
      </w:r>
    </w:p>
    <w:p w:rsidR="000F04C5" w:rsidRPr="00943D4C" w:rsidRDefault="000F04C5" w:rsidP="000F04C5">
      <w:pPr>
        <w:pStyle w:val="B2"/>
        <w:tabs>
          <w:tab w:val="left" w:pos="3402"/>
        </w:tabs>
      </w:pPr>
      <w:r w:rsidRPr="00943D4C">
        <w:t>TP-More-Messages-to-Send:</w:t>
      </w:r>
      <w:r w:rsidRPr="00943D4C">
        <w:tab/>
        <w:t>No more messages are waiting for the MS in this SC</w:t>
      </w:r>
    </w:p>
    <w:p w:rsidR="000F04C5" w:rsidRPr="00943D4C" w:rsidRDefault="000F04C5" w:rsidP="000F04C5">
      <w:pPr>
        <w:pStyle w:val="B2"/>
        <w:tabs>
          <w:tab w:val="left" w:pos="3402"/>
        </w:tabs>
      </w:pPr>
      <w:r w:rsidRPr="00943D4C">
        <w:t>TP-Reply-Path:</w:t>
      </w:r>
      <w:r w:rsidRPr="00943D4C">
        <w:tab/>
        <w:t>TP-Reply-Path parameter is not set in this SMS-DELIVER</w:t>
      </w:r>
    </w:p>
    <w:p w:rsidR="000F04C5" w:rsidRPr="00943D4C" w:rsidRDefault="000F04C5" w:rsidP="000F04C5">
      <w:pPr>
        <w:pStyle w:val="B2"/>
        <w:tabs>
          <w:tab w:val="left" w:pos="3402"/>
        </w:tabs>
      </w:pPr>
      <w:r w:rsidRPr="00943D4C">
        <w:t>TP-User-Data-Header-Indicator:</w:t>
      </w:r>
      <w:r w:rsidRPr="00943D4C">
        <w:tab/>
        <w:t>The TP-UD field contains only the short message</w:t>
      </w:r>
    </w:p>
    <w:p w:rsidR="000F04C5" w:rsidRPr="00943D4C" w:rsidRDefault="000F04C5" w:rsidP="000F04C5">
      <w:pPr>
        <w:pStyle w:val="B2"/>
        <w:tabs>
          <w:tab w:val="left" w:pos="3402"/>
        </w:tabs>
      </w:pPr>
      <w:r w:rsidRPr="00943D4C">
        <w:t>TP-Status-Report-Indication:</w:t>
      </w:r>
      <w:r w:rsidRPr="00943D4C">
        <w:tab/>
        <w:t>A status report shall be returned to the SME</w:t>
      </w:r>
    </w:p>
    <w:p w:rsidR="000F04C5" w:rsidRPr="00943D4C" w:rsidRDefault="000F04C5" w:rsidP="000F04C5">
      <w:pPr>
        <w:pStyle w:val="B2"/>
        <w:tabs>
          <w:tab w:val="left" w:pos="3402"/>
        </w:tabs>
      </w:pPr>
      <w:r w:rsidRPr="00943D4C">
        <w:t>Bits 4-3:</w:t>
      </w:r>
      <w:r w:rsidRPr="00943D4C">
        <w:tab/>
        <w:t>00</w:t>
      </w:r>
    </w:p>
    <w:p w:rsidR="000F04C5" w:rsidRPr="00943D4C" w:rsidRDefault="000F04C5" w:rsidP="000F04C5">
      <w:pPr>
        <w:pStyle w:val="B2"/>
      </w:pPr>
      <w:r w:rsidRPr="00943D4C">
        <w:t>TP-Originating-Address:</w:t>
      </w:r>
    </w:p>
    <w:p w:rsidR="000F04C5" w:rsidRPr="00943D4C" w:rsidRDefault="000F04C5" w:rsidP="000F04C5">
      <w:pPr>
        <w:pStyle w:val="B3"/>
        <w:tabs>
          <w:tab w:val="left" w:pos="3969"/>
        </w:tabs>
      </w:pPr>
      <w:r w:rsidRPr="00943D4C">
        <w:t>Bit 8:</w:t>
      </w:r>
      <w:r w:rsidRPr="00943D4C">
        <w:tab/>
        <w:t>1</w:t>
      </w:r>
    </w:p>
    <w:p w:rsidR="000F04C5" w:rsidRPr="00943D4C" w:rsidRDefault="000F04C5" w:rsidP="000F04C5">
      <w:pPr>
        <w:pStyle w:val="B3"/>
        <w:tabs>
          <w:tab w:val="left" w:pos="3969"/>
        </w:tabs>
      </w:pPr>
      <w:r w:rsidRPr="00943D4C">
        <w:t>Type-Of-Number:</w:t>
      </w:r>
      <w:r w:rsidRPr="00943D4C">
        <w:tab/>
        <w:t>International number</w:t>
      </w:r>
    </w:p>
    <w:p w:rsidR="000F04C5" w:rsidRPr="00943D4C" w:rsidRDefault="000F04C5" w:rsidP="000F04C5">
      <w:pPr>
        <w:pStyle w:val="B3"/>
        <w:tabs>
          <w:tab w:val="left" w:pos="3969"/>
        </w:tabs>
      </w:pPr>
      <w:r w:rsidRPr="00943D4C">
        <w:t>Numbering-Plan-Identification:</w:t>
      </w:r>
      <w:r w:rsidRPr="00943D4C">
        <w:tab/>
        <w:t>ISDN/telephony numbering plan</w:t>
      </w:r>
    </w:p>
    <w:p w:rsidR="000F04C5" w:rsidRPr="00943D4C" w:rsidRDefault="000F04C5" w:rsidP="000F04C5">
      <w:pPr>
        <w:pStyle w:val="B3"/>
        <w:tabs>
          <w:tab w:val="left" w:pos="3969"/>
        </w:tabs>
      </w:pPr>
      <w:r w:rsidRPr="00943D4C">
        <w:t>Address value:</w:t>
      </w:r>
      <w:r w:rsidRPr="00943D4C">
        <w:tab/>
        <w:t>012344556677</w:t>
      </w:r>
    </w:p>
    <w:p w:rsidR="000F04C5" w:rsidRPr="00943D4C" w:rsidRDefault="000F04C5" w:rsidP="000F04C5">
      <w:pPr>
        <w:pStyle w:val="B2"/>
        <w:tabs>
          <w:tab w:val="left" w:pos="3402"/>
        </w:tabs>
      </w:pPr>
      <w:r w:rsidRPr="00943D4C">
        <w:t>TP-Protocol-Identifier:</w:t>
      </w:r>
      <w:r w:rsidRPr="00943D4C">
        <w:tab/>
        <w:t>No interworking, but SME-to-SME protocol</w:t>
      </w:r>
    </w:p>
    <w:p w:rsidR="000F04C5" w:rsidRPr="00943D4C" w:rsidRDefault="000F04C5" w:rsidP="000F04C5">
      <w:pPr>
        <w:pStyle w:val="B2"/>
      </w:pPr>
      <w:r w:rsidRPr="00943D4C">
        <w:t>TP-Data-Coding-Scheme:</w:t>
      </w:r>
    </w:p>
    <w:p w:rsidR="000F04C5" w:rsidRPr="00943D4C" w:rsidRDefault="000F04C5" w:rsidP="000F04C5">
      <w:pPr>
        <w:pStyle w:val="B3"/>
        <w:tabs>
          <w:tab w:val="left" w:pos="3969"/>
        </w:tabs>
      </w:pPr>
      <w:r w:rsidRPr="00943D4C">
        <w:t>Bits 8-7:</w:t>
      </w:r>
      <w:r w:rsidRPr="00943D4C">
        <w:tab/>
        <w:t>General Data Coding</w:t>
      </w:r>
    </w:p>
    <w:p w:rsidR="000F04C5" w:rsidRPr="00943D4C" w:rsidRDefault="000F04C5" w:rsidP="000F04C5">
      <w:pPr>
        <w:pStyle w:val="B3"/>
        <w:tabs>
          <w:tab w:val="left" w:pos="3969"/>
        </w:tabs>
      </w:pPr>
      <w:r w:rsidRPr="00943D4C">
        <w:t>Bit 6:</w:t>
      </w:r>
      <w:r w:rsidRPr="00943D4C">
        <w:tab/>
        <w:t>Text is uncompressed</w:t>
      </w:r>
    </w:p>
    <w:p w:rsidR="000F04C5" w:rsidRPr="00943D4C" w:rsidRDefault="000F04C5" w:rsidP="000F04C5">
      <w:pPr>
        <w:pStyle w:val="B3"/>
        <w:tabs>
          <w:tab w:val="left" w:pos="3969"/>
        </w:tabs>
      </w:pPr>
      <w:r w:rsidRPr="00943D4C">
        <w:t>Bit 5:</w:t>
      </w:r>
      <w:r w:rsidRPr="00943D4C">
        <w:tab/>
        <w:t>Bits 2-1 have a message class meaning</w:t>
      </w:r>
    </w:p>
    <w:p w:rsidR="000F04C5" w:rsidRPr="00943D4C" w:rsidRDefault="000F04C5" w:rsidP="000F04C5">
      <w:pPr>
        <w:pStyle w:val="B3"/>
        <w:tabs>
          <w:tab w:val="left" w:pos="3969"/>
        </w:tabs>
      </w:pPr>
      <w:r w:rsidRPr="00943D4C">
        <w:t>Bits 4-3:</w:t>
      </w:r>
      <w:r w:rsidRPr="00943D4C">
        <w:tab/>
        <w:t>GSM 7 bit default alphabet</w:t>
      </w:r>
    </w:p>
    <w:p w:rsidR="000F04C5" w:rsidRPr="00943D4C" w:rsidRDefault="000F04C5" w:rsidP="000F04C5">
      <w:pPr>
        <w:pStyle w:val="B3"/>
        <w:tabs>
          <w:tab w:val="left" w:pos="3969"/>
        </w:tabs>
      </w:pPr>
      <w:r w:rsidRPr="00943D4C">
        <w:t>Bits 2-1:</w:t>
      </w:r>
      <w:r w:rsidRPr="00943D4C">
        <w:tab/>
        <w:t>Class 2: (U)SIM specific message</w:t>
      </w:r>
    </w:p>
    <w:p w:rsidR="000F04C5" w:rsidRPr="00943D4C" w:rsidRDefault="000F04C5" w:rsidP="000F04C5">
      <w:pPr>
        <w:pStyle w:val="B2"/>
        <w:tabs>
          <w:tab w:val="left" w:pos="3402"/>
        </w:tabs>
      </w:pPr>
      <w:r w:rsidRPr="00943D4C">
        <w:t>TP-Service-Centre-Time-Stamp:</w:t>
      </w:r>
      <w:r w:rsidRPr="00943D4C">
        <w:tab/>
        <w:t>02-03-04  09:13:06   GMT + 1</w:t>
      </w:r>
    </w:p>
    <w:p w:rsidR="000F04C5" w:rsidRPr="00943D4C" w:rsidRDefault="000F04C5" w:rsidP="000F04C5">
      <w:pPr>
        <w:pStyle w:val="B2"/>
        <w:tabs>
          <w:tab w:val="left" w:pos="3402"/>
        </w:tabs>
      </w:pPr>
      <w:r w:rsidRPr="00943D4C">
        <w:t>TP-User-Data-Length:</w:t>
      </w:r>
      <w:r w:rsidRPr="00943D4C">
        <w:tab/>
        <w:t>160</w:t>
      </w:r>
    </w:p>
    <w:p w:rsidR="000F04C5" w:rsidRPr="00943D4C" w:rsidRDefault="000F04C5" w:rsidP="000F04C5">
      <w:pPr>
        <w:pStyle w:val="B2"/>
      </w:pPr>
      <w:r w:rsidRPr="00943D4C">
        <w:t>TP-User-Data:</w:t>
      </w:r>
    </w:p>
    <w:p w:rsidR="000F04C5" w:rsidRPr="00943D4C" w:rsidRDefault="000F04C5" w:rsidP="000F04C5">
      <w:pPr>
        <w:pStyle w:val="B2"/>
      </w:pPr>
      <w:r w:rsidRPr="00943D4C">
        <w:lastRenderedPageBreak/>
        <w:tab/>
        <w:t>"Once a SMS is received by the UE, the Terminal shall store the SMS on the USIM, if this is indicated by the class 2 of the SMS (USIM specific SMS). For this…"</w:t>
      </w:r>
    </w:p>
    <w:p w:rsidR="000F04C5" w:rsidRPr="00943D4C" w:rsidRDefault="000F04C5" w:rsidP="000F04C5">
      <w:pPr>
        <w:rPr>
          <w:lang w:val="en-US"/>
        </w:rPr>
      </w:pPr>
    </w:p>
    <w:p w:rsidR="000F04C5" w:rsidRPr="00943D4C" w:rsidRDefault="000F04C5" w:rsidP="000F04C5">
      <w:pPr>
        <w:pStyle w:val="Heading5"/>
      </w:pPr>
      <w:bookmarkStart w:id="725" w:name="_Toc10738928"/>
      <w:r w:rsidRPr="00943D4C">
        <w:t>8.2.4.4.2</w:t>
      </w:r>
      <w:r w:rsidRPr="00943D4C">
        <w:tab/>
        <w:t>Procedure</w:t>
      </w:r>
      <w:bookmarkEnd w:id="725"/>
    </w:p>
    <w:p w:rsidR="000F04C5" w:rsidRPr="00943D4C" w:rsidRDefault="000F04C5" w:rsidP="000F04C5">
      <w:pPr>
        <w:pStyle w:val="B1"/>
        <w:rPr>
          <w:b/>
        </w:rPr>
      </w:pPr>
      <w:r w:rsidRPr="00943D4C">
        <w:rPr>
          <w:b/>
        </w:rPr>
        <w:t>Sequence A for IMS on UTRAN</w:t>
      </w:r>
    </w:p>
    <w:p w:rsidR="004044C9" w:rsidRPr="00943D4C" w:rsidRDefault="004044C9" w:rsidP="004044C9">
      <w:pPr>
        <w:pStyle w:val="B1"/>
      </w:pPr>
      <w:r w:rsidRPr="00943D4C">
        <w:t>a)</w:t>
      </w:r>
      <w:r w:rsidRPr="00943D4C">
        <w:tab/>
        <w:t>The ME activates the required bearer, discovers the P-CSCF, and registers with the values from the ISIM with the IMS services (see Note 2).</w:t>
      </w:r>
    </w:p>
    <w:p w:rsidR="004044C9" w:rsidRPr="00943D4C" w:rsidRDefault="004044C9" w:rsidP="004044C9">
      <w:pPr>
        <w:pStyle w:val="B1"/>
      </w:pPr>
      <w:r w:rsidRPr="00943D4C">
        <w:t>b)  Continue with step c) in the Generic Procedure 1.</w:t>
      </w:r>
    </w:p>
    <w:p w:rsidR="000F04C5" w:rsidRPr="00943D4C" w:rsidRDefault="000F04C5" w:rsidP="000F04C5">
      <w:pPr>
        <w:pStyle w:val="B1"/>
        <w:rPr>
          <w:b/>
        </w:rPr>
      </w:pPr>
      <w:r w:rsidRPr="00943D4C">
        <w:rPr>
          <w:b/>
        </w:rPr>
        <w:t>Sequence B for IMS on E-UTRAN</w:t>
      </w:r>
    </w:p>
    <w:p w:rsidR="000F04C5" w:rsidRPr="00943D4C" w:rsidRDefault="000F04C5" w:rsidP="000F04C5">
      <w:pPr>
        <w:pStyle w:val="B1"/>
      </w:pPr>
      <w:r w:rsidRPr="00943D4C">
        <w:t>a)</w:t>
      </w:r>
      <w:r w:rsidRPr="00943D4C">
        <w:tab/>
        <w:t>The ME activates the required bearer, discovers the P-CSCF, and registers with the values from the ISIM with the IMS services (see Note 3).</w:t>
      </w:r>
    </w:p>
    <w:p w:rsidR="000F04C5" w:rsidRPr="00943D4C" w:rsidRDefault="000F04C5" w:rsidP="000F04C5">
      <w:pPr>
        <w:pStyle w:val="B1"/>
      </w:pPr>
      <w:r w:rsidRPr="00943D4C">
        <w:t>b)  Continue with step c) in the Generic Procedure 1.</w:t>
      </w:r>
    </w:p>
    <w:p w:rsidR="004044C9" w:rsidRPr="00943D4C" w:rsidRDefault="004044C9" w:rsidP="004044C9">
      <w:pPr>
        <w:pStyle w:val="B1"/>
        <w:rPr>
          <w:b/>
        </w:rPr>
      </w:pPr>
      <w:r w:rsidRPr="00943D4C">
        <w:rPr>
          <w:b/>
        </w:rPr>
        <w:t>Generic Procedure 1</w:t>
      </w:r>
    </w:p>
    <w:p w:rsidR="000F04C5" w:rsidRPr="00943D4C" w:rsidRDefault="000F04C5" w:rsidP="000F04C5">
      <w:pPr>
        <w:pStyle w:val="B1"/>
      </w:pPr>
      <w:r w:rsidRPr="00943D4C">
        <w:t xml:space="preserve">c)   After the UE is set to idle mode, the defined class 2 SM </w:t>
      </w:r>
      <w:r w:rsidRPr="00943D4C">
        <w:rPr>
          <w:lang w:val="en-US"/>
        </w:rPr>
        <w:t>defined in 8.2.1.4.1</w:t>
      </w:r>
      <w:r w:rsidRPr="00943D4C">
        <w:t xml:space="preserve"> with 160 characters shall be sent to the UE (see Note 1) as specified in clause 18.2 of TS 34.229-1 [33] and use the SM payload </w:t>
      </w:r>
      <w:r w:rsidRPr="00943D4C">
        <w:rPr>
          <w:lang w:val="en-US"/>
        </w:rPr>
        <w:t>defined in 8.2.1.4.1</w:t>
      </w:r>
      <w:r w:rsidRPr="00943D4C">
        <w:t xml:space="preserve"> in the Message-body of MESSAGE defined in clause A.7.1 in TS 34.229-1 [33].</w:t>
      </w:r>
    </w:p>
    <w:p w:rsidR="000F04C5" w:rsidRPr="00943D4C" w:rsidRDefault="000F04C5" w:rsidP="000F04C5">
      <w:pPr>
        <w:pStyle w:val="B1"/>
      </w:pPr>
      <w:r w:rsidRPr="00943D4C">
        <w:t>d)</w:t>
      </w:r>
      <w:r w:rsidRPr="00943D4C">
        <w:tab/>
        <w:t xml:space="preserve">After the UE has indicated that a SM was received, the SM shall not be read. </w:t>
      </w:r>
    </w:p>
    <w:p w:rsidR="000F04C5" w:rsidRPr="00943D4C" w:rsidRDefault="000F04C5" w:rsidP="000F04C5">
      <w:pPr>
        <w:pStyle w:val="B1"/>
      </w:pPr>
      <w:r w:rsidRPr="00943D4C">
        <w:t>e)   The UE is powered off.</w:t>
      </w:r>
    </w:p>
    <w:p w:rsidR="000F04C5" w:rsidRPr="00943D4C" w:rsidRDefault="000F04C5" w:rsidP="000F04C5">
      <w:pPr>
        <w:pStyle w:val="B1"/>
        <w:ind w:left="0" w:firstLine="0"/>
      </w:pPr>
    </w:p>
    <w:p w:rsidR="000F04C5" w:rsidRPr="00943D4C" w:rsidRDefault="000F04C5" w:rsidP="000F04C5">
      <w:pPr>
        <w:pStyle w:val="TAL"/>
      </w:pPr>
      <w:r w:rsidRPr="00943D4C">
        <w:t>Note 1:</w:t>
      </w:r>
      <w:r w:rsidRPr="00943D4C">
        <w:tab/>
        <w:t>In case of IMS the Short Message is contained in the message body of the SIP MESSAGE.</w:t>
      </w:r>
    </w:p>
    <w:p w:rsidR="000F04C5" w:rsidRPr="00943D4C" w:rsidRDefault="000F04C5" w:rsidP="000F04C5">
      <w:pPr>
        <w:pStyle w:val="TAL"/>
        <w:ind w:left="851" w:hanging="851"/>
      </w:pPr>
      <w:r w:rsidRPr="00943D4C">
        <w:t>Note 2:</w:t>
      </w:r>
      <w:r w:rsidR="00943D4C">
        <w:tab/>
      </w:r>
      <w:r w:rsidRPr="00943D4C">
        <w:t xml:space="preserve">For E-UTRAN: </w:t>
      </w:r>
      <w:r w:rsidRPr="00943D4C">
        <w:rPr>
          <w:snapToGrid w:val="0"/>
        </w:rPr>
        <w:t>The EPS bearer context</w:t>
      </w:r>
      <w:r w:rsidRPr="00943D4C">
        <w:t xml:space="preserve"> activation according to the procedures defined in TS 34.229-1 [33], Annex C.2 and C.18 is performed.</w:t>
      </w:r>
    </w:p>
    <w:p w:rsidR="000F04C5" w:rsidRPr="00943D4C" w:rsidRDefault="000F04C5" w:rsidP="000F04C5">
      <w:pPr>
        <w:pStyle w:val="TAL"/>
        <w:tabs>
          <w:tab w:val="left" w:pos="-1620"/>
        </w:tabs>
        <w:ind w:left="851" w:hanging="851"/>
      </w:pPr>
      <w:r w:rsidRPr="00943D4C">
        <w:t>Note 3:</w:t>
      </w:r>
      <w:r w:rsidR="00943D4C">
        <w:tab/>
      </w:r>
      <w:r w:rsidRPr="00943D4C">
        <w:t xml:space="preserve">For UTRAN: </w:t>
      </w:r>
      <w:r w:rsidRPr="00943D4C">
        <w:rPr>
          <w:snapToGrid w:val="0"/>
        </w:rPr>
        <w:t>For SMS-over-IP a PDP context</w:t>
      </w:r>
      <w:r w:rsidRPr="00943D4C">
        <w:t xml:space="preserve"> activation according to the procedures defined in TS 34.229-1 [33], Annex C.2 and C.17 is performed.</w:t>
      </w:r>
    </w:p>
    <w:p w:rsidR="000F04C5" w:rsidRPr="00943D4C" w:rsidRDefault="000F04C5" w:rsidP="000F04C5">
      <w:pPr>
        <w:pStyle w:val="B1"/>
        <w:tabs>
          <w:tab w:val="left" w:pos="540"/>
          <w:tab w:val="left" w:pos="630"/>
        </w:tabs>
        <w:ind w:left="630" w:firstLine="0"/>
      </w:pPr>
    </w:p>
    <w:p w:rsidR="000F04C5" w:rsidRPr="00943D4C" w:rsidRDefault="000F04C5" w:rsidP="000F04C5">
      <w:pPr>
        <w:pStyle w:val="Heading4"/>
      </w:pPr>
      <w:bookmarkStart w:id="726" w:name="_Toc10738929"/>
      <w:r w:rsidRPr="00943D4C">
        <w:t>8.2.4.5</w:t>
      </w:r>
      <w:r w:rsidRPr="00943D4C">
        <w:tab/>
        <w:t>Acceptance criteria</w:t>
      </w:r>
      <w:bookmarkEnd w:id="726"/>
    </w:p>
    <w:p w:rsidR="000F04C5" w:rsidRPr="00943D4C" w:rsidRDefault="000F04C5" w:rsidP="000F04C5">
      <w:pPr>
        <w:pStyle w:val="B1"/>
        <w:keepNext/>
        <w:keepLines/>
        <w:ind w:left="567" w:hanging="283"/>
      </w:pPr>
      <w:r w:rsidRPr="00943D4C">
        <w:t>1)</w:t>
      </w:r>
      <w:r w:rsidRPr="00943D4C">
        <w:tab/>
        <w:t>After step d) the record of the EF</w:t>
      </w:r>
      <w:r w:rsidRPr="00943D4C">
        <w:rPr>
          <w:vertAlign w:val="subscript"/>
        </w:rPr>
        <w:t>SMS</w:t>
      </w:r>
      <w:r w:rsidRPr="00943D4C">
        <w:t xml:space="preserve"> (on either the ISIM or USIM) which was empty, shall contain the following values:</w:t>
      </w:r>
    </w:p>
    <w:p w:rsidR="000F04C5" w:rsidRPr="00943D4C" w:rsidRDefault="000F04C5" w:rsidP="000F04C5">
      <w:pPr>
        <w:pStyle w:val="EW"/>
      </w:pPr>
      <w:r w:rsidRPr="00943D4C">
        <w:t>Logically:</w:t>
      </w:r>
      <w:r w:rsidRPr="00943D4C">
        <w:tab/>
        <w:t>Status byte set to SMS to be read</w:t>
      </w:r>
    </w:p>
    <w:p w:rsidR="000F04C5" w:rsidRPr="00943D4C" w:rsidRDefault="000F04C5" w:rsidP="000F04C5">
      <w:pPr>
        <w:pStyle w:val="EX"/>
      </w:pPr>
      <w:r w:rsidRPr="00943D4C">
        <w:tab/>
        <w:t>The text of the received SMS shall be present in the record.</w:t>
      </w:r>
    </w:p>
    <w:p w:rsidR="000F04C5" w:rsidRPr="00943D4C" w:rsidRDefault="000F04C5" w:rsidP="000F04C5">
      <w:r w:rsidRPr="00943D4C">
        <w:t>Record 1:</w:t>
      </w:r>
    </w:p>
    <w:p w:rsidR="000F04C5" w:rsidRPr="00943D4C" w:rsidRDefault="000F04C5" w:rsidP="000F04C5">
      <w:pPr>
        <w:pStyle w:val="B1"/>
      </w:pPr>
      <w:r w:rsidRPr="00943D4C">
        <w:t>Logically:</w:t>
      </w:r>
    </w:p>
    <w:p w:rsidR="000F04C5" w:rsidRPr="00943D4C" w:rsidRDefault="000F04C5" w:rsidP="000F04C5">
      <w:pPr>
        <w:pStyle w:val="B1"/>
      </w:pPr>
      <w:r w:rsidRPr="00943D4C">
        <w:t>Status:</w:t>
      </w:r>
    </w:p>
    <w:p w:rsidR="000F04C5" w:rsidRPr="00943D4C" w:rsidRDefault="000F04C5" w:rsidP="000F04C5">
      <w:pPr>
        <w:pStyle w:val="B2"/>
        <w:tabs>
          <w:tab w:val="left" w:pos="3402"/>
        </w:tabs>
      </w:pPr>
      <w:r w:rsidRPr="00943D4C">
        <w:tab/>
        <w:t>RFU bits 8-6:</w:t>
      </w:r>
      <w:r w:rsidRPr="00943D4C">
        <w:tab/>
        <w:t>000</w:t>
      </w:r>
    </w:p>
    <w:p w:rsidR="000F04C5" w:rsidRPr="00943D4C" w:rsidRDefault="000F04C5" w:rsidP="000F04C5">
      <w:pPr>
        <w:pStyle w:val="B2"/>
        <w:tabs>
          <w:tab w:val="left" w:pos="3402"/>
        </w:tabs>
      </w:pPr>
      <w:r w:rsidRPr="00943D4C">
        <w:tab/>
        <w:t>Status:</w:t>
      </w:r>
      <w:r w:rsidRPr="00943D4C">
        <w:tab/>
        <w:t>Used space, message received by UE from network, message to be read</w:t>
      </w:r>
    </w:p>
    <w:p w:rsidR="000F04C5" w:rsidRPr="00943D4C" w:rsidRDefault="000F04C5" w:rsidP="000F04C5">
      <w:pPr>
        <w:pStyle w:val="B1"/>
      </w:pPr>
      <w:r w:rsidRPr="00943D4C">
        <w:t>TS-Service Centre Address:</w:t>
      </w:r>
    </w:p>
    <w:p w:rsidR="000F04C5" w:rsidRPr="00943D4C" w:rsidRDefault="000F04C5" w:rsidP="000F04C5">
      <w:pPr>
        <w:pStyle w:val="B2"/>
        <w:tabs>
          <w:tab w:val="left" w:pos="3402"/>
        </w:tabs>
      </w:pPr>
      <w:r w:rsidRPr="00943D4C">
        <w:t>Bit 8:</w:t>
      </w:r>
      <w:r w:rsidRPr="00943D4C">
        <w:tab/>
        <w:t>1</w:t>
      </w:r>
    </w:p>
    <w:p w:rsidR="000F04C5" w:rsidRPr="00943D4C" w:rsidRDefault="000F04C5" w:rsidP="000F04C5">
      <w:pPr>
        <w:pStyle w:val="B2"/>
        <w:tabs>
          <w:tab w:val="left" w:pos="3402"/>
        </w:tabs>
      </w:pPr>
      <w:r w:rsidRPr="00943D4C">
        <w:t>Type-Of-Number:</w:t>
      </w:r>
      <w:r w:rsidRPr="00943D4C">
        <w:tab/>
        <w:t>International number</w:t>
      </w:r>
    </w:p>
    <w:p w:rsidR="000F04C5" w:rsidRPr="00943D4C" w:rsidRDefault="000F04C5" w:rsidP="000F04C5">
      <w:pPr>
        <w:pStyle w:val="B2"/>
        <w:tabs>
          <w:tab w:val="left" w:pos="3402"/>
        </w:tabs>
      </w:pPr>
      <w:r w:rsidRPr="00943D4C">
        <w:t>Numbering-Plan-Identification:</w:t>
      </w:r>
      <w:r w:rsidRPr="00943D4C">
        <w:tab/>
        <w:t>ISDN/telephony numbering plan</w:t>
      </w:r>
    </w:p>
    <w:p w:rsidR="000F04C5" w:rsidRPr="00943D4C" w:rsidRDefault="000F04C5" w:rsidP="000F04C5">
      <w:pPr>
        <w:pStyle w:val="B2"/>
        <w:tabs>
          <w:tab w:val="left" w:pos="3402"/>
        </w:tabs>
      </w:pPr>
      <w:r w:rsidRPr="00943D4C">
        <w:lastRenderedPageBreak/>
        <w:t>Address value:</w:t>
      </w:r>
      <w:r w:rsidRPr="00943D4C">
        <w:tab/>
        <w:t>112233445566</w:t>
      </w:r>
    </w:p>
    <w:p w:rsidR="000F04C5" w:rsidRPr="00943D4C" w:rsidRDefault="000F04C5" w:rsidP="000F04C5">
      <w:pPr>
        <w:pStyle w:val="B1"/>
      </w:pPr>
      <w:r w:rsidRPr="00943D4C">
        <w:t>SMS TPDU:</w:t>
      </w:r>
    </w:p>
    <w:p w:rsidR="000F04C5" w:rsidRPr="00943D4C" w:rsidRDefault="000F04C5" w:rsidP="000F04C5">
      <w:pPr>
        <w:tabs>
          <w:tab w:val="left" w:pos="142"/>
          <w:tab w:val="left" w:pos="3402"/>
        </w:tabs>
        <w:ind w:left="284" w:firstLine="284"/>
      </w:pPr>
      <w:r w:rsidRPr="00943D4C">
        <w:t>TP-Message-Type-Indicator:</w:t>
      </w:r>
      <w:r w:rsidRPr="00943D4C">
        <w:tab/>
        <w:t>SMS-DELIVER (in the direction SC to UE)</w:t>
      </w:r>
    </w:p>
    <w:p w:rsidR="000F04C5" w:rsidRPr="00943D4C" w:rsidRDefault="000F04C5" w:rsidP="000F04C5">
      <w:pPr>
        <w:tabs>
          <w:tab w:val="left" w:pos="142"/>
          <w:tab w:val="left" w:pos="3402"/>
        </w:tabs>
        <w:ind w:left="284" w:firstLine="284"/>
      </w:pPr>
      <w:r w:rsidRPr="00943D4C">
        <w:t>TP-More-Messages-to-Send:</w:t>
      </w:r>
      <w:r w:rsidRPr="00943D4C">
        <w:tab/>
        <w:t>No more messages are waiting for the UE in this SC</w:t>
      </w:r>
    </w:p>
    <w:p w:rsidR="000F04C5" w:rsidRPr="00943D4C" w:rsidRDefault="000F04C5" w:rsidP="000F04C5">
      <w:pPr>
        <w:tabs>
          <w:tab w:val="left" w:pos="142"/>
          <w:tab w:val="left" w:pos="3402"/>
        </w:tabs>
        <w:ind w:left="284" w:firstLine="284"/>
      </w:pPr>
      <w:r w:rsidRPr="00943D4C">
        <w:t>TP-Reply-Path:</w:t>
      </w:r>
      <w:r w:rsidRPr="00943D4C">
        <w:tab/>
        <w:t>TP-Reply-Path parameter is not set in this SMS-DELIVER</w:t>
      </w:r>
    </w:p>
    <w:p w:rsidR="000F04C5" w:rsidRPr="00943D4C" w:rsidRDefault="000F04C5" w:rsidP="000F04C5">
      <w:pPr>
        <w:tabs>
          <w:tab w:val="left" w:pos="142"/>
          <w:tab w:val="left" w:pos="3402"/>
        </w:tabs>
        <w:ind w:left="284" w:firstLine="284"/>
      </w:pPr>
      <w:r w:rsidRPr="00943D4C">
        <w:t>TP-User-Data-Header-Indicator:</w:t>
      </w:r>
      <w:r w:rsidRPr="00943D4C">
        <w:tab/>
        <w:t>The TP-UD field contains only the short message</w:t>
      </w:r>
    </w:p>
    <w:p w:rsidR="000F04C5" w:rsidRPr="00943D4C" w:rsidRDefault="000F04C5" w:rsidP="000F04C5">
      <w:pPr>
        <w:tabs>
          <w:tab w:val="left" w:pos="142"/>
          <w:tab w:val="left" w:pos="3402"/>
        </w:tabs>
        <w:ind w:left="284" w:firstLine="284"/>
      </w:pPr>
      <w:r w:rsidRPr="00943D4C">
        <w:t>TP-Status-Report-Indication:</w:t>
      </w:r>
      <w:r w:rsidRPr="00943D4C">
        <w:tab/>
        <w:t>A status report shall be returned to the SME</w:t>
      </w:r>
    </w:p>
    <w:p w:rsidR="000F04C5" w:rsidRPr="00943D4C" w:rsidRDefault="000F04C5" w:rsidP="000F04C5">
      <w:pPr>
        <w:tabs>
          <w:tab w:val="left" w:pos="142"/>
          <w:tab w:val="left" w:pos="3402"/>
        </w:tabs>
        <w:ind w:left="284" w:firstLine="284"/>
      </w:pPr>
      <w:r w:rsidRPr="00943D4C">
        <w:t>Bits 4-3:</w:t>
      </w:r>
      <w:r w:rsidRPr="00943D4C">
        <w:tab/>
        <w:t>00</w:t>
      </w:r>
    </w:p>
    <w:p w:rsidR="000F04C5" w:rsidRPr="00943D4C" w:rsidRDefault="000F04C5" w:rsidP="000F04C5">
      <w:pPr>
        <w:pStyle w:val="B2"/>
      </w:pPr>
      <w:r w:rsidRPr="00943D4C">
        <w:t>TP-Originating-Address:</w:t>
      </w:r>
    </w:p>
    <w:p w:rsidR="000F04C5" w:rsidRPr="00943D4C" w:rsidRDefault="000F04C5" w:rsidP="000F04C5">
      <w:pPr>
        <w:pStyle w:val="B3"/>
        <w:tabs>
          <w:tab w:val="left" w:pos="3969"/>
        </w:tabs>
      </w:pPr>
      <w:r w:rsidRPr="00943D4C">
        <w:t>Bit 8:</w:t>
      </w:r>
      <w:r w:rsidRPr="00943D4C">
        <w:tab/>
        <w:t>1</w:t>
      </w:r>
    </w:p>
    <w:p w:rsidR="000F04C5" w:rsidRPr="00943D4C" w:rsidRDefault="000F04C5" w:rsidP="000F04C5">
      <w:pPr>
        <w:pStyle w:val="B3"/>
        <w:tabs>
          <w:tab w:val="left" w:pos="3969"/>
        </w:tabs>
      </w:pPr>
      <w:r w:rsidRPr="00943D4C">
        <w:t>Type-Of-Number:</w:t>
      </w:r>
      <w:r w:rsidRPr="00943D4C">
        <w:tab/>
        <w:t>International number</w:t>
      </w:r>
    </w:p>
    <w:p w:rsidR="000F04C5" w:rsidRPr="00943D4C" w:rsidRDefault="000F04C5" w:rsidP="000F04C5">
      <w:pPr>
        <w:pStyle w:val="B3"/>
        <w:tabs>
          <w:tab w:val="left" w:pos="3969"/>
        </w:tabs>
      </w:pPr>
      <w:r w:rsidRPr="00943D4C">
        <w:t>Numbering-Plan-Identification:</w:t>
      </w:r>
      <w:r w:rsidRPr="00943D4C">
        <w:tab/>
        <w:t>ISDN/telephony numbering plan</w:t>
      </w:r>
    </w:p>
    <w:p w:rsidR="000F04C5" w:rsidRPr="00943D4C" w:rsidRDefault="000F04C5" w:rsidP="000F04C5">
      <w:pPr>
        <w:pStyle w:val="B3"/>
        <w:tabs>
          <w:tab w:val="left" w:pos="3969"/>
        </w:tabs>
      </w:pPr>
      <w:r w:rsidRPr="00943D4C">
        <w:t>Address value:</w:t>
      </w:r>
      <w:r w:rsidRPr="00943D4C">
        <w:tab/>
        <w:t>012344556677</w:t>
      </w:r>
    </w:p>
    <w:p w:rsidR="000F04C5" w:rsidRPr="00943D4C" w:rsidRDefault="000F04C5" w:rsidP="000F04C5">
      <w:pPr>
        <w:pStyle w:val="B2"/>
        <w:tabs>
          <w:tab w:val="left" w:pos="3402"/>
        </w:tabs>
      </w:pPr>
      <w:r w:rsidRPr="00943D4C">
        <w:t>TP-Protocol-Identifier:</w:t>
      </w:r>
      <w:r w:rsidRPr="00943D4C">
        <w:tab/>
        <w:t>No interworking, but SME-to-SME protocol</w:t>
      </w:r>
    </w:p>
    <w:p w:rsidR="000F04C5" w:rsidRPr="00943D4C" w:rsidRDefault="000F04C5" w:rsidP="000F04C5">
      <w:pPr>
        <w:pStyle w:val="B2"/>
      </w:pPr>
      <w:r w:rsidRPr="00943D4C">
        <w:t>TP-Data-Coding-Scheme:</w:t>
      </w:r>
    </w:p>
    <w:p w:rsidR="000F04C5" w:rsidRPr="00943D4C" w:rsidRDefault="000F04C5" w:rsidP="000F04C5">
      <w:pPr>
        <w:pStyle w:val="B3"/>
        <w:tabs>
          <w:tab w:val="left" w:pos="3969"/>
        </w:tabs>
      </w:pPr>
      <w:r w:rsidRPr="00943D4C">
        <w:t>Bits 8-7:</w:t>
      </w:r>
      <w:r w:rsidRPr="00943D4C">
        <w:tab/>
        <w:t>General Data Coding</w:t>
      </w:r>
    </w:p>
    <w:p w:rsidR="000F04C5" w:rsidRPr="00943D4C" w:rsidRDefault="000F04C5" w:rsidP="000F04C5">
      <w:pPr>
        <w:pStyle w:val="B3"/>
        <w:tabs>
          <w:tab w:val="left" w:pos="3969"/>
        </w:tabs>
      </w:pPr>
      <w:r w:rsidRPr="00943D4C">
        <w:t>Bit 6:</w:t>
      </w:r>
      <w:r w:rsidRPr="00943D4C">
        <w:tab/>
        <w:t>Text is uncompressed</w:t>
      </w:r>
    </w:p>
    <w:p w:rsidR="000F04C5" w:rsidRPr="00943D4C" w:rsidRDefault="000F04C5" w:rsidP="000F04C5">
      <w:pPr>
        <w:pStyle w:val="B3"/>
        <w:tabs>
          <w:tab w:val="left" w:pos="3969"/>
        </w:tabs>
      </w:pPr>
      <w:r w:rsidRPr="00943D4C">
        <w:t>Bit 5:</w:t>
      </w:r>
      <w:r w:rsidRPr="00943D4C">
        <w:tab/>
        <w:t>Bits 2-1 have a message class meaning</w:t>
      </w:r>
    </w:p>
    <w:p w:rsidR="000F04C5" w:rsidRPr="00943D4C" w:rsidRDefault="000F04C5" w:rsidP="000F04C5">
      <w:pPr>
        <w:pStyle w:val="B3"/>
        <w:tabs>
          <w:tab w:val="left" w:pos="3969"/>
        </w:tabs>
      </w:pPr>
      <w:r w:rsidRPr="00943D4C">
        <w:t>Bits 4-3:</w:t>
      </w:r>
      <w:r w:rsidRPr="00943D4C">
        <w:tab/>
        <w:t>GSM 7 bit default alphabet</w:t>
      </w:r>
    </w:p>
    <w:p w:rsidR="000F04C5" w:rsidRPr="00943D4C" w:rsidRDefault="000F04C5" w:rsidP="000F04C5">
      <w:pPr>
        <w:pStyle w:val="B3"/>
        <w:tabs>
          <w:tab w:val="left" w:pos="3969"/>
        </w:tabs>
      </w:pPr>
      <w:r w:rsidRPr="00943D4C">
        <w:t>Bits 2-1:</w:t>
      </w:r>
      <w:r w:rsidRPr="00943D4C">
        <w:tab/>
        <w:t>Class 2: (U)SIM specific message</w:t>
      </w:r>
    </w:p>
    <w:p w:rsidR="000F04C5" w:rsidRPr="00943D4C" w:rsidRDefault="000F04C5" w:rsidP="000F04C5">
      <w:pPr>
        <w:pStyle w:val="B2"/>
        <w:tabs>
          <w:tab w:val="left" w:pos="3402"/>
        </w:tabs>
      </w:pPr>
      <w:r w:rsidRPr="00943D4C">
        <w:t>TP-Service-Centre-Time-Stamp:</w:t>
      </w:r>
      <w:r w:rsidRPr="00943D4C">
        <w:tab/>
        <w:t>02-03-04  09:13:06   GMT + 1</w:t>
      </w:r>
    </w:p>
    <w:p w:rsidR="000F04C5" w:rsidRPr="00943D4C" w:rsidRDefault="000F04C5" w:rsidP="000F04C5">
      <w:pPr>
        <w:pStyle w:val="B2"/>
        <w:tabs>
          <w:tab w:val="left" w:pos="3402"/>
        </w:tabs>
      </w:pPr>
      <w:r w:rsidRPr="00943D4C">
        <w:t>TP-User-Data-Length:</w:t>
      </w:r>
      <w:r w:rsidRPr="00943D4C">
        <w:tab/>
        <w:t>160</w:t>
      </w:r>
    </w:p>
    <w:p w:rsidR="000F04C5" w:rsidRPr="00943D4C" w:rsidRDefault="000F04C5" w:rsidP="000F04C5">
      <w:pPr>
        <w:pStyle w:val="B2"/>
        <w:tabs>
          <w:tab w:val="left" w:pos="3402"/>
        </w:tabs>
      </w:pPr>
      <w:r w:rsidRPr="00943D4C">
        <w:t>TP-User-Data:</w:t>
      </w:r>
    </w:p>
    <w:p w:rsidR="000F04C5" w:rsidRPr="00943D4C" w:rsidRDefault="000F04C5" w:rsidP="000F04C5">
      <w:pPr>
        <w:pStyle w:val="B2"/>
      </w:pPr>
      <w:r w:rsidRPr="00943D4C">
        <w:tab/>
        <w:t>"Once a SMS is received by the UE, the Terminal shall store the SMS on the USIM, if this is indicated by the class 2 of the SMS (USIM specific SMS). For this …"</w:t>
      </w:r>
    </w:p>
    <w:p w:rsidR="000F04C5" w:rsidRPr="00943D4C" w:rsidRDefault="000F04C5" w:rsidP="000F04C5">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r w:rsidRPr="00943D4C">
              <w:t>Coding:</w:t>
            </w: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r w:rsidRPr="00943D4C">
              <w:t>Hex</w:t>
            </w:r>
          </w:p>
        </w:tc>
        <w:tc>
          <w:tcPr>
            <w:tcW w:w="538" w:type="dxa"/>
          </w:tcPr>
          <w:p w:rsidR="000F04C5" w:rsidRPr="00943D4C" w:rsidRDefault="000F04C5" w:rsidP="00223F67">
            <w:pPr>
              <w:pStyle w:val="TAL"/>
            </w:pPr>
            <w:r w:rsidRPr="00943D4C">
              <w:t>03</w:t>
            </w:r>
          </w:p>
        </w:tc>
        <w:tc>
          <w:tcPr>
            <w:tcW w:w="538" w:type="dxa"/>
          </w:tcPr>
          <w:p w:rsidR="000F04C5" w:rsidRPr="00943D4C" w:rsidRDefault="000F04C5" w:rsidP="00223F67">
            <w:pPr>
              <w:pStyle w:val="TAL"/>
            </w:pPr>
            <w:r w:rsidRPr="00943D4C">
              <w:t>07</w:t>
            </w:r>
          </w:p>
        </w:tc>
        <w:tc>
          <w:tcPr>
            <w:tcW w:w="538" w:type="dxa"/>
          </w:tcPr>
          <w:p w:rsidR="000F04C5" w:rsidRPr="00943D4C" w:rsidRDefault="000F04C5" w:rsidP="00223F67">
            <w:pPr>
              <w:pStyle w:val="TAL"/>
            </w:pPr>
            <w:r w:rsidRPr="00943D4C">
              <w:t>91</w:t>
            </w:r>
          </w:p>
        </w:tc>
        <w:tc>
          <w:tcPr>
            <w:tcW w:w="539" w:type="dxa"/>
          </w:tcPr>
          <w:p w:rsidR="000F04C5" w:rsidRPr="00943D4C" w:rsidRDefault="000F04C5" w:rsidP="00223F67">
            <w:pPr>
              <w:pStyle w:val="TAL"/>
            </w:pPr>
            <w:r w:rsidRPr="00943D4C">
              <w:t>11</w:t>
            </w:r>
          </w:p>
        </w:tc>
        <w:tc>
          <w:tcPr>
            <w:tcW w:w="538" w:type="dxa"/>
          </w:tcPr>
          <w:p w:rsidR="000F04C5" w:rsidRPr="00943D4C" w:rsidRDefault="000F04C5" w:rsidP="00223F67">
            <w:pPr>
              <w:pStyle w:val="TAL"/>
            </w:pPr>
            <w:r w:rsidRPr="00943D4C">
              <w:t>22</w:t>
            </w:r>
          </w:p>
        </w:tc>
        <w:tc>
          <w:tcPr>
            <w:tcW w:w="538" w:type="dxa"/>
          </w:tcPr>
          <w:p w:rsidR="000F04C5" w:rsidRPr="00943D4C" w:rsidRDefault="000F04C5" w:rsidP="00223F67">
            <w:pPr>
              <w:pStyle w:val="TAL"/>
            </w:pPr>
            <w:r w:rsidRPr="00943D4C">
              <w:t>33</w:t>
            </w:r>
          </w:p>
        </w:tc>
        <w:tc>
          <w:tcPr>
            <w:tcW w:w="538" w:type="dxa"/>
          </w:tcPr>
          <w:p w:rsidR="000F04C5" w:rsidRPr="00943D4C" w:rsidRDefault="000F04C5" w:rsidP="00223F67">
            <w:pPr>
              <w:pStyle w:val="TAL"/>
            </w:pPr>
            <w:r w:rsidRPr="00943D4C">
              <w:t>44</w:t>
            </w:r>
          </w:p>
        </w:tc>
        <w:tc>
          <w:tcPr>
            <w:tcW w:w="539" w:type="dxa"/>
          </w:tcPr>
          <w:p w:rsidR="000F04C5" w:rsidRPr="00943D4C" w:rsidRDefault="000F04C5" w:rsidP="00223F67">
            <w:pPr>
              <w:pStyle w:val="TAL"/>
            </w:pPr>
            <w:r w:rsidRPr="00943D4C">
              <w:t>55</w:t>
            </w:r>
          </w:p>
        </w:tc>
        <w:tc>
          <w:tcPr>
            <w:tcW w:w="538" w:type="dxa"/>
          </w:tcPr>
          <w:p w:rsidR="000F04C5" w:rsidRPr="00943D4C" w:rsidRDefault="000F04C5" w:rsidP="00223F67">
            <w:pPr>
              <w:pStyle w:val="TAL"/>
            </w:pPr>
            <w:r w:rsidRPr="00943D4C">
              <w:t>66</w:t>
            </w:r>
          </w:p>
        </w:tc>
        <w:tc>
          <w:tcPr>
            <w:tcW w:w="538" w:type="dxa"/>
          </w:tcPr>
          <w:p w:rsidR="000F04C5" w:rsidRPr="00943D4C" w:rsidRDefault="000F04C5" w:rsidP="00223F67">
            <w:pPr>
              <w:pStyle w:val="TAL"/>
            </w:pPr>
            <w:r w:rsidRPr="00943D4C">
              <w:t>24</w:t>
            </w:r>
          </w:p>
        </w:tc>
        <w:tc>
          <w:tcPr>
            <w:tcW w:w="538" w:type="dxa"/>
          </w:tcPr>
          <w:p w:rsidR="000F04C5" w:rsidRPr="00943D4C" w:rsidRDefault="000F04C5" w:rsidP="00223F67">
            <w:pPr>
              <w:pStyle w:val="TAL"/>
            </w:pPr>
            <w:r w:rsidRPr="00943D4C">
              <w:t>0C</w:t>
            </w:r>
          </w:p>
        </w:tc>
        <w:tc>
          <w:tcPr>
            <w:tcW w:w="539" w:type="dxa"/>
          </w:tcPr>
          <w:p w:rsidR="000F04C5" w:rsidRPr="00943D4C" w:rsidRDefault="000F04C5" w:rsidP="00223F67">
            <w:pPr>
              <w:pStyle w:val="TAL"/>
            </w:pPr>
            <w:r w:rsidRPr="00943D4C">
              <w:t>91</w:t>
            </w:r>
          </w:p>
        </w:tc>
        <w:tc>
          <w:tcPr>
            <w:tcW w:w="538" w:type="dxa"/>
          </w:tcPr>
          <w:p w:rsidR="000F04C5" w:rsidRPr="00943D4C" w:rsidRDefault="000F04C5" w:rsidP="00223F67">
            <w:pPr>
              <w:pStyle w:val="TAL"/>
            </w:pPr>
            <w:r w:rsidRPr="00943D4C">
              <w:t>10</w:t>
            </w:r>
          </w:p>
        </w:tc>
        <w:tc>
          <w:tcPr>
            <w:tcW w:w="538" w:type="dxa"/>
          </w:tcPr>
          <w:p w:rsidR="000F04C5" w:rsidRPr="00943D4C" w:rsidRDefault="000F04C5" w:rsidP="00223F67">
            <w:pPr>
              <w:pStyle w:val="TAL"/>
            </w:pPr>
            <w:r w:rsidRPr="00943D4C">
              <w:t>32</w:t>
            </w:r>
          </w:p>
        </w:tc>
        <w:tc>
          <w:tcPr>
            <w:tcW w:w="538" w:type="dxa"/>
          </w:tcPr>
          <w:p w:rsidR="000F04C5" w:rsidRPr="00943D4C" w:rsidRDefault="000F04C5" w:rsidP="00223F67">
            <w:pPr>
              <w:pStyle w:val="TAL"/>
            </w:pPr>
            <w:r w:rsidRPr="00943D4C">
              <w:t>44</w:t>
            </w:r>
          </w:p>
        </w:tc>
        <w:tc>
          <w:tcPr>
            <w:tcW w:w="539" w:type="dxa"/>
          </w:tcPr>
          <w:p w:rsidR="000F04C5" w:rsidRPr="00943D4C" w:rsidRDefault="000F04C5" w:rsidP="00223F67">
            <w:pPr>
              <w:pStyle w:val="TAL"/>
            </w:pPr>
            <w:r w:rsidRPr="00943D4C">
              <w:t>55</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66</w:t>
            </w:r>
          </w:p>
        </w:tc>
        <w:tc>
          <w:tcPr>
            <w:tcW w:w="538" w:type="dxa"/>
          </w:tcPr>
          <w:p w:rsidR="000F04C5" w:rsidRPr="00943D4C" w:rsidRDefault="000F04C5" w:rsidP="00223F67">
            <w:pPr>
              <w:pStyle w:val="TAL"/>
            </w:pPr>
            <w:r w:rsidRPr="00943D4C">
              <w:t>77</w:t>
            </w:r>
          </w:p>
        </w:tc>
        <w:tc>
          <w:tcPr>
            <w:tcW w:w="538" w:type="dxa"/>
          </w:tcPr>
          <w:p w:rsidR="000F04C5" w:rsidRPr="00943D4C" w:rsidRDefault="000F04C5" w:rsidP="00223F67">
            <w:pPr>
              <w:pStyle w:val="TAL"/>
            </w:pPr>
            <w:r w:rsidRPr="00943D4C">
              <w:t>00</w:t>
            </w:r>
          </w:p>
        </w:tc>
        <w:tc>
          <w:tcPr>
            <w:tcW w:w="539" w:type="dxa"/>
          </w:tcPr>
          <w:p w:rsidR="000F04C5" w:rsidRPr="00943D4C" w:rsidRDefault="000F04C5" w:rsidP="00223F67">
            <w:pPr>
              <w:pStyle w:val="TAL"/>
            </w:pPr>
            <w:r w:rsidRPr="00943D4C">
              <w:t>12</w:t>
            </w:r>
          </w:p>
        </w:tc>
        <w:tc>
          <w:tcPr>
            <w:tcW w:w="538" w:type="dxa"/>
          </w:tcPr>
          <w:p w:rsidR="000F04C5" w:rsidRPr="00943D4C" w:rsidRDefault="000F04C5" w:rsidP="00223F67">
            <w:pPr>
              <w:pStyle w:val="TAL"/>
            </w:pPr>
            <w:r w:rsidRPr="00943D4C">
              <w:t>20</w:t>
            </w:r>
          </w:p>
        </w:tc>
        <w:tc>
          <w:tcPr>
            <w:tcW w:w="538" w:type="dxa"/>
          </w:tcPr>
          <w:p w:rsidR="000F04C5" w:rsidRPr="00943D4C" w:rsidRDefault="000F04C5" w:rsidP="00223F67">
            <w:pPr>
              <w:pStyle w:val="TAL"/>
            </w:pPr>
            <w:r w:rsidRPr="00943D4C">
              <w:t>30</w:t>
            </w:r>
          </w:p>
        </w:tc>
        <w:tc>
          <w:tcPr>
            <w:tcW w:w="538" w:type="dxa"/>
          </w:tcPr>
          <w:p w:rsidR="000F04C5" w:rsidRPr="00943D4C" w:rsidRDefault="000F04C5" w:rsidP="00223F67">
            <w:pPr>
              <w:pStyle w:val="TAL"/>
            </w:pPr>
            <w:r w:rsidRPr="00943D4C">
              <w:t>40</w:t>
            </w:r>
          </w:p>
        </w:tc>
        <w:tc>
          <w:tcPr>
            <w:tcW w:w="539" w:type="dxa"/>
          </w:tcPr>
          <w:p w:rsidR="000F04C5" w:rsidRPr="00943D4C" w:rsidRDefault="000F04C5" w:rsidP="00223F67">
            <w:pPr>
              <w:pStyle w:val="TAL"/>
            </w:pPr>
            <w:r w:rsidRPr="00943D4C">
              <w:t>90</w:t>
            </w:r>
          </w:p>
        </w:tc>
        <w:tc>
          <w:tcPr>
            <w:tcW w:w="538" w:type="dxa"/>
          </w:tcPr>
          <w:p w:rsidR="000F04C5" w:rsidRPr="00943D4C" w:rsidRDefault="000F04C5" w:rsidP="00223F67">
            <w:pPr>
              <w:pStyle w:val="TAL"/>
            </w:pPr>
            <w:r w:rsidRPr="00943D4C">
              <w:t>31</w:t>
            </w:r>
          </w:p>
        </w:tc>
        <w:tc>
          <w:tcPr>
            <w:tcW w:w="538" w:type="dxa"/>
          </w:tcPr>
          <w:p w:rsidR="000F04C5" w:rsidRPr="00943D4C" w:rsidRDefault="000F04C5" w:rsidP="00223F67">
            <w:pPr>
              <w:pStyle w:val="TAL"/>
            </w:pPr>
            <w:r w:rsidRPr="00943D4C">
              <w:t>60</w:t>
            </w:r>
          </w:p>
        </w:tc>
        <w:tc>
          <w:tcPr>
            <w:tcW w:w="538" w:type="dxa"/>
          </w:tcPr>
          <w:p w:rsidR="000F04C5" w:rsidRPr="00943D4C" w:rsidRDefault="000F04C5" w:rsidP="00223F67">
            <w:pPr>
              <w:pStyle w:val="TAL"/>
            </w:pPr>
            <w:r w:rsidRPr="00943D4C">
              <w:t>40</w:t>
            </w:r>
          </w:p>
        </w:tc>
        <w:tc>
          <w:tcPr>
            <w:tcW w:w="539" w:type="dxa"/>
          </w:tcPr>
          <w:p w:rsidR="000F04C5" w:rsidRPr="00943D4C" w:rsidRDefault="000F04C5" w:rsidP="00223F67">
            <w:pPr>
              <w:pStyle w:val="TAL"/>
            </w:pPr>
            <w:r w:rsidRPr="00943D4C">
              <w:t>A0</w:t>
            </w:r>
          </w:p>
        </w:tc>
        <w:tc>
          <w:tcPr>
            <w:tcW w:w="538" w:type="dxa"/>
          </w:tcPr>
          <w:p w:rsidR="000F04C5" w:rsidRPr="00943D4C" w:rsidRDefault="000F04C5" w:rsidP="00223F67">
            <w:pPr>
              <w:pStyle w:val="TAL"/>
            </w:pPr>
            <w:r w:rsidRPr="00943D4C">
              <w:t>4F</w:t>
            </w:r>
          </w:p>
        </w:tc>
        <w:tc>
          <w:tcPr>
            <w:tcW w:w="538" w:type="dxa"/>
          </w:tcPr>
          <w:p w:rsidR="000F04C5" w:rsidRPr="00943D4C" w:rsidRDefault="000F04C5" w:rsidP="00223F67">
            <w:pPr>
              <w:pStyle w:val="TAL"/>
            </w:pPr>
            <w:r w:rsidRPr="00943D4C">
              <w:t>F7</w:t>
            </w:r>
          </w:p>
        </w:tc>
        <w:tc>
          <w:tcPr>
            <w:tcW w:w="538" w:type="dxa"/>
          </w:tcPr>
          <w:p w:rsidR="000F04C5" w:rsidRPr="00943D4C" w:rsidRDefault="000F04C5" w:rsidP="00223F67">
            <w:pPr>
              <w:pStyle w:val="TAL"/>
            </w:pPr>
            <w:r w:rsidRPr="00943D4C">
              <w:t>B8</w:t>
            </w:r>
          </w:p>
        </w:tc>
        <w:tc>
          <w:tcPr>
            <w:tcW w:w="539" w:type="dxa"/>
          </w:tcPr>
          <w:p w:rsidR="000F04C5" w:rsidRPr="00943D4C" w:rsidRDefault="000F04C5" w:rsidP="00223F67">
            <w:pPr>
              <w:pStyle w:val="TAL"/>
            </w:pPr>
            <w:r w:rsidRPr="00943D4C">
              <w:t>0C</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0A</w:t>
            </w:r>
          </w:p>
        </w:tc>
        <w:tc>
          <w:tcPr>
            <w:tcW w:w="538" w:type="dxa"/>
          </w:tcPr>
          <w:p w:rsidR="000F04C5" w:rsidRPr="00943D4C" w:rsidRDefault="000F04C5" w:rsidP="00223F67">
            <w:pPr>
              <w:pStyle w:val="TAL"/>
            </w:pPr>
            <w:r w:rsidRPr="00943D4C">
              <w:t>83</w:t>
            </w:r>
          </w:p>
        </w:tc>
        <w:tc>
          <w:tcPr>
            <w:tcW w:w="538" w:type="dxa"/>
          </w:tcPr>
          <w:p w:rsidR="000F04C5" w:rsidRPr="00943D4C" w:rsidRDefault="000F04C5" w:rsidP="00223F67">
            <w:pPr>
              <w:pStyle w:val="TAL"/>
            </w:pPr>
            <w:r w:rsidRPr="00943D4C">
              <w:t>A6</w:t>
            </w:r>
          </w:p>
        </w:tc>
        <w:tc>
          <w:tcPr>
            <w:tcW w:w="539" w:type="dxa"/>
          </w:tcPr>
          <w:p w:rsidR="000F04C5" w:rsidRPr="00943D4C" w:rsidRDefault="000F04C5" w:rsidP="00223F67">
            <w:pPr>
              <w:pStyle w:val="TAL"/>
            </w:pPr>
            <w:r w:rsidRPr="00943D4C">
              <w:t>CD</w:t>
            </w:r>
          </w:p>
        </w:tc>
        <w:tc>
          <w:tcPr>
            <w:tcW w:w="538" w:type="dxa"/>
          </w:tcPr>
          <w:p w:rsidR="000F04C5" w:rsidRPr="00943D4C" w:rsidRDefault="000F04C5" w:rsidP="00223F67">
            <w:pPr>
              <w:pStyle w:val="TAL"/>
            </w:pPr>
            <w:r w:rsidRPr="00943D4C">
              <w:t>29</w:t>
            </w:r>
          </w:p>
        </w:tc>
        <w:tc>
          <w:tcPr>
            <w:tcW w:w="538" w:type="dxa"/>
          </w:tcPr>
          <w:p w:rsidR="000F04C5" w:rsidRPr="00943D4C" w:rsidRDefault="000F04C5" w:rsidP="00223F67">
            <w:pPr>
              <w:pStyle w:val="TAL"/>
            </w:pPr>
            <w:r w:rsidRPr="00943D4C">
              <w:t>28</w:t>
            </w:r>
          </w:p>
        </w:tc>
        <w:tc>
          <w:tcPr>
            <w:tcW w:w="538" w:type="dxa"/>
          </w:tcPr>
          <w:p w:rsidR="000F04C5" w:rsidRPr="00943D4C" w:rsidRDefault="000F04C5" w:rsidP="00223F67">
            <w:pPr>
              <w:pStyle w:val="TAL"/>
            </w:pPr>
            <w:r w:rsidRPr="00943D4C">
              <w:t>3D</w:t>
            </w:r>
          </w:p>
        </w:tc>
        <w:tc>
          <w:tcPr>
            <w:tcW w:w="539" w:type="dxa"/>
          </w:tcPr>
          <w:p w:rsidR="000F04C5" w:rsidRPr="00943D4C" w:rsidRDefault="000F04C5" w:rsidP="00223F67">
            <w:pPr>
              <w:pStyle w:val="TAL"/>
            </w:pPr>
            <w:r w:rsidRPr="00943D4C">
              <w:t>07</w:t>
            </w:r>
          </w:p>
        </w:tc>
        <w:tc>
          <w:tcPr>
            <w:tcW w:w="538" w:type="dxa"/>
          </w:tcPr>
          <w:p w:rsidR="000F04C5" w:rsidRPr="00943D4C" w:rsidRDefault="000F04C5" w:rsidP="00223F67">
            <w:pPr>
              <w:pStyle w:val="TAL"/>
            </w:pPr>
            <w:r w:rsidRPr="00943D4C">
              <w:t>C9</w:t>
            </w:r>
          </w:p>
        </w:tc>
        <w:tc>
          <w:tcPr>
            <w:tcW w:w="538" w:type="dxa"/>
          </w:tcPr>
          <w:p w:rsidR="000F04C5" w:rsidRPr="00943D4C" w:rsidRDefault="000F04C5" w:rsidP="00223F67">
            <w:pPr>
              <w:pStyle w:val="TAL"/>
              <w:rPr>
                <w:lang w:val="fr-FR"/>
              </w:rPr>
            </w:pPr>
            <w:r w:rsidRPr="00943D4C">
              <w:rPr>
                <w:lang w:val="fr-FR"/>
              </w:rPr>
              <w:t>CB</w:t>
            </w:r>
          </w:p>
        </w:tc>
        <w:tc>
          <w:tcPr>
            <w:tcW w:w="538" w:type="dxa"/>
          </w:tcPr>
          <w:p w:rsidR="000F04C5" w:rsidRPr="00943D4C" w:rsidRDefault="000F04C5" w:rsidP="00223F67">
            <w:pPr>
              <w:pStyle w:val="TAL"/>
              <w:rPr>
                <w:lang w:val="fr-FR"/>
              </w:rPr>
            </w:pPr>
            <w:r w:rsidRPr="00943D4C">
              <w:rPr>
                <w:lang w:val="fr-FR"/>
              </w:rPr>
              <w:t>E3</w:t>
            </w:r>
          </w:p>
        </w:tc>
        <w:tc>
          <w:tcPr>
            <w:tcW w:w="539" w:type="dxa"/>
          </w:tcPr>
          <w:p w:rsidR="000F04C5" w:rsidRPr="00943D4C" w:rsidRDefault="000F04C5" w:rsidP="00223F67">
            <w:pPr>
              <w:pStyle w:val="TAL"/>
              <w:rPr>
                <w:lang w:val="fr-FR"/>
              </w:rPr>
            </w:pPr>
            <w:r w:rsidRPr="00943D4C">
              <w:rPr>
                <w:lang w:val="fr-FR"/>
              </w:rPr>
              <w:t>72</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pPr>
            <w:r w:rsidRPr="00943D4C">
              <w:t>5E</w:t>
            </w:r>
          </w:p>
        </w:tc>
        <w:tc>
          <w:tcPr>
            <w:tcW w:w="538" w:type="dxa"/>
          </w:tcPr>
          <w:p w:rsidR="000F04C5" w:rsidRPr="00943D4C" w:rsidRDefault="000F04C5" w:rsidP="00223F67">
            <w:pPr>
              <w:pStyle w:val="TAL"/>
            </w:pPr>
            <w:r w:rsidRPr="00943D4C">
              <w:t>26</w:t>
            </w:r>
          </w:p>
        </w:tc>
        <w:tc>
          <w:tcPr>
            <w:tcW w:w="539" w:type="dxa"/>
          </w:tcPr>
          <w:p w:rsidR="000F04C5" w:rsidRPr="00943D4C" w:rsidRDefault="000F04C5" w:rsidP="00223F67">
            <w:pPr>
              <w:pStyle w:val="TAL"/>
            </w:pPr>
            <w:r w:rsidRPr="00943D4C">
              <w:t>83</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C4</w:t>
            </w:r>
          </w:p>
        </w:tc>
        <w:tc>
          <w:tcPr>
            <w:tcW w:w="538" w:type="dxa"/>
          </w:tcPr>
          <w:p w:rsidR="000F04C5" w:rsidRPr="00943D4C" w:rsidRDefault="000F04C5" w:rsidP="00223F67">
            <w:pPr>
              <w:pStyle w:val="TAL"/>
            </w:pPr>
            <w:r w:rsidRPr="00943D4C">
              <w:t>79</w:t>
            </w:r>
          </w:p>
        </w:tc>
        <w:tc>
          <w:tcPr>
            <w:tcW w:w="538" w:type="dxa"/>
          </w:tcPr>
          <w:p w:rsidR="000F04C5" w:rsidRPr="00943D4C" w:rsidRDefault="000F04C5" w:rsidP="00223F67">
            <w:pPr>
              <w:pStyle w:val="TAL"/>
            </w:pPr>
            <w:r w:rsidRPr="00943D4C">
              <w:t>10</w:t>
            </w:r>
          </w:p>
        </w:tc>
        <w:tc>
          <w:tcPr>
            <w:tcW w:w="539" w:type="dxa"/>
          </w:tcPr>
          <w:p w:rsidR="000F04C5" w:rsidRPr="00943D4C" w:rsidRDefault="000F04C5" w:rsidP="00223F67">
            <w:pPr>
              <w:pStyle w:val="TAL"/>
            </w:pPr>
            <w:r w:rsidRPr="00943D4C">
              <w:t>1D</w:t>
            </w:r>
          </w:p>
        </w:tc>
        <w:tc>
          <w:tcPr>
            <w:tcW w:w="538" w:type="dxa"/>
          </w:tcPr>
          <w:p w:rsidR="000F04C5" w:rsidRPr="00943D4C" w:rsidRDefault="000F04C5" w:rsidP="00223F67">
            <w:pPr>
              <w:pStyle w:val="TAL"/>
            </w:pPr>
            <w:r w:rsidRPr="00943D4C">
              <w:t>5D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55</w:t>
            </w:r>
          </w:p>
        </w:tc>
        <w:tc>
          <w:tcPr>
            <w:tcW w:w="539" w:type="dxa"/>
          </w:tcPr>
          <w:p w:rsidR="000F04C5" w:rsidRPr="00943D4C" w:rsidRDefault="000F04C5" w:rsidP="00223F67">
            <w:pPr>
              <w:pStyle w:val="TAL"/>
            </w:pPr>
            <w:r w:rsidRPr="00943D4C">
              <w:t>8B</w:t>
            </w:r>
          </w:p>
        </w:tc>
        <w:tc>
          <w:tcPr>
            <w:tcW w:w="538" w:type="dxa"/>
          </w:tcPr>
          <w:p w:rsidR="000F04C5" w:rsidRPr="00943D4C" w:rsidRDefault="000F04C5" w:rsidP="00223F67">
            <w:pPr>
              <w:pStyle w:val="TAL"/>
            </w:pPr>
            <w:r w:rsidRPr="00943D4C">
              <w:t>2C</w:t>
            </w:r>
          </w:p>
        </w:tc>
        <w:tc>
          <w:tcPr>
            <w:tcW w:w="538" w:type="dxa"/>
          </w:tcPr>
          <w:p w:rsidR="000F04C5" w:rsidRPr="00943D4C" w:rsidRDefault="000F04C5" w:rsidP="00223F67">
            <w:pPr>
              <w:pStyle w:val="TAL"/>
            </w:pPr>
            <w:r w:rsidRPr="00943D4C">
              <w:t>10</w:t>
            </w:r>
          </w:p>
        </w:tc>
        <w:tc>
          <w:tcPr>
            <w:tcW w:w="538" w:type="dxa"/>
          </w:tcPr>
          <w:p w:rsidR="000F04C5" w:rsidRPr="00943D4C" w:rsidRDefault="000F04C5" w:rsidP="00223F67">
            <w:pPr>
              <w:pStyle w:val="TAL"/>
            </w:pPr>
            <w:r w:rsidRPr="00943D4C">
              <w:t>1D</w:t>
            </w:r>
          </w:p>
        </w:tc>
        <w:tc>
          <w:tcPr>
            <w:tcW w:w="539" w:type="dxa"/>
          </w:tcPr>
          <w:p w:rsidR="000F04C5" w:rsidRPr="00943D4C" w:rsidRDefault="000F04C5" w:rsidP="00223F67">
            <w:pPr>
              <w:pStyle w:val="TAL"/>
            </w:pPr>
            <w:r w:rsidRPr="00943D4C">
              <w:t>5D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51</w:t>
            </w:r>
          </w:p>
        </w:tc>
        <w:tc>
          <w:tcPr>
            <w:tcW w:w="538" w:type="dxa"/>
          </w:tcPr>
          <w:p w:rsidR="000F04C5" w:rsidRPr="00943D4C" w:rsidRDefault="000F04C5" w:rsidP="00223F67">
            <w:pPr>
              <w:pStyle w:val="TAL"/>
            </w:pPr>
            <w:r w:rsidRPr="00943D4C">
              <w:t>CB</w:t>
            </w:r>
          </w:p>
        </w:tc>
        <w:tc>
          <w:tcPr>
            <w:tcW w:w="539" w:type="dxa"/>
          </w:tcPr>
          <w:p w:rsidR="000F04C5" w:rsidRPr="00943D4C" w:rsidRDefault="000F04C5" w:rsidP="00223F67">
            <w:pPr>
              <w:pStyle w:val="TAL"/>
            </w:pPr>
            <w:r w:rsidRPr="00943D4C">
              <w:t>F2</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rPr>
                <w:lang w:val="fr-FR"/>
              </w:rPr>
            </w:pPr>
            <w:r w:rsidRPr="00943D4C">
              <w:rPr>
                <w:lang w:val="fr-FR"/>
              </w:rPr>
              <w:t>76</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rPr>
                <w:lang w:val="fr-FR"/>
              </w:rPr>
            </w:pPr>
            <w:r w:rsidRPr="00943D4C">
              <w:rPr>
                <w:lang w:val="fr-FR"/>
              </w:rPr>
              <w:t>1D</w:t>
            </w:r>
          </w:p>
        </w:tc>
        <w:tc>
          <w:tcPr>
            <w:tcW w:w="539" w:type="dxa"/>
          </w:tcPr>
          <w:p w:rsidR="000F04C5" w:rsidRPr="00943D4C" w:rsidRDefault="000F04C5" w:rsidP="00223F67">
            <w:pPr>
              <w:pStyle w:val="TAL"/>
              <w:rPr>
                <w:lang w:val="fr-FR"/>
              </w:rPr>
            </w:pPr>
            <w:r w:rsidRPr="00943D4C">
              <w:rPr>
                <w:lang w:val="fr-FR"/>
              </w:rPr>
              <w:t>66</w:t>
            </w:r>
          </w:p>
        </w:tc>
        <w:tc>
          <w:tcPr>
            <w:tcW w:w="538" w:type="dxa"/>
          </w:tcPr>
          <w:p w:rsidR="000F04C5" w:rsidRPr="00943D4C" w:rsidRDefault="000F04C5" w:rsidP="00223F67">
            <w:pPr>
              <w:pStyle w:val="TAL"/>
              <w:rPr>
                <w:lang w:val="fr-FR"/>
              </w:rPr>
            </w:pPr>
            <w:r w:rsidRPr="00943D4C">
              <w:rPr>
                <w:lang w:val="fr-FR"/>
              </w:rPr>
              <w:t>83</w:t>
            </w:r>
          </w:p>
        </w:tc>
        <w:tc>
          <w:tcPr>
            <w:tcW w:w="538" w:type="dxa"/>
          </w:tcPr>
          <w:p w:rsidR="000F04C5" w:rsidRPr="00943D4C" w:rsidRDefault="000F04C5" w:rsidP="00223F67">
            <w:pPr>
              <w:pStyle w:val="TAL"/>
              <w:rPr>
                <w:lang w:val="fr-FR"/>
              </w:rPr>
            </w:pPr>
            <w:r w:rsidRPr="00943D4C">
              <w:rPr>
                <w:lang w:val="fr-FR"/>
              </w:rPr>
              <w:t>E6</w:t>
            </w:r>
          </w:p>
        </w:tc>
        <w:tc>
          <w:tcPr>
            <w:tcW w:w="538" w:type="dxa"/>
          </w:tcPr>
          <w:p w:rsidR="000F04C5" w:rsidRPr="00943D4C" w:rsidRDefault="000F04C5" w:rsidP="00223F67">
            <w:pPr>
              <w:pStyle w:val="TAL"/>
            </w:pPr>
            <w:r w:rsidRPr="00943D4C">
              <w:t>E8</w:t>
            </w:r>
          </w:p>
        </w:tc>
        <w:tc>
          <w:tcPr>
            <w:tcW w:w="539" w:type="dxa"/>
          </w:tcPr>
          <w:p w:rsidR="000F04C5" w:rsidRPr="00943D4C" w:rsidRDefault="000F04C5" w:rsidP="00223F67">
            <w:pPr>
              <w:pStyle w:val="TAL"/>
            </w:pPr>
            <w:r w:rsidRPr="00943D4C">
              <w:t>30</w:t>
            </w:r>
          </w:p>
        </w:tc>
        <w:tc>
          <w:tcPr>
            <w:tcW w:w="538" w:type="dxa"/>
          </w:tcPr>
          <w:p w:rsidR="000F04C5" w:rsidRPr="00943D4C" w:rsidRDefault="000F04C5" w:rsidP="00223F67">
            <w:pPr>
              <w:pStyle w:val="TAL"/>
            </w:pPr>
            <w:r w:rsidRPr="00943D4C">
              <w:t>9B</w:t>
            </w:r>
          </w:p>
        </w:tc>
        <w:tc>
          <w:tcPr>
            <w:tcW w:w="538" w:type="dxa"/>
          </w:tcPr>
          <w:p w:rsidR="000F04C5" w:rsidRPr="00943D4C" w:rsidRDefault="000F04C5" w:rsidP="00223F67">
            <w:pPr>
              <w:pStyle w:val="TAL"/>
            </w:pPr>
            <w:r w:rsidRPr="00943D4C">
              <w:t>0D</w:t>
            </w:r>
          </w:p>
        </w:tc>
        <w:tc>
          <w:tcPr>
            <w:tcW w:w="538" w:type="dxa"/>
          </w:tcPr>
          <w:p w:rsidR="000F04C5" w:rsidRPr="00943D4C" w:rsidRDefault="000F04C5" w:rsidP="00223F67">
            <w:pPr>
              <w:pStyle w:val="TAL"/>
            </w:pPr>
            <w:r w:rsidRPr="00943D4C">
              <w:t>9A</w:t>
            </w:r>
          </w:p>
        </w:tc>
        <w:tc>
          <w:tcPr>
            <w:tcW w:w="539" w:type="dxa"/>
          </w:tcPr>
          <w:p w:rsidR="000F04C5" w:rsidRPr="00943D4C" w:rsidRDefault="000F04C5" w:rsidP="00223F67">
            <w:pPr>
              <w:pStyle w:val="TAL"/>
            </w:pPr>
            <w:r w:rsidRPr="00943D4C">
              <w:t>D3</w:t>
            </w:r>
          </w:p>
        </w:tc>
        <w:tc>
          <w:tcPr>
            <w:tcW w:w="538" w:type="dxa"/>
          </w:tcPr>
          <w:p w:rsidR="000F04C5" w:rsidRPr="00943D4C" w:rsidRDefault="000F04C5" w:rsidP="00223F67">
            <w:pPr>
              <w:pStyle w:val="TAL"/>
            </w:pPr>
            <w:r w:rsidRPr="00943D4C">
              <w:t>DF</w:t>
            </w:r>
          </w:p>
        </w:tc>
        <w:tc>
          <w:tcPr>
            <w:tcW w:w="538" w:type="dxa"/>
          </w:tcPr>
          <w:p w:rsidR="000F04C5" w:rsidRPr="00943D4C" w:rsidRDefault="000F04C5" w:rsidP="00223F67">
            <w:pPr>
              <w:pStyle w:val="TAL"/>
            </w:pPr>
            <w:r w:rsidRPr="00943D4C">
              <w:t>F2</w:t>
            </w:r>
          </w:p>
        </w:tc>
        <w:tc>
          <w:tcPr>
            <w:tcW w:w="538" w:type="dxa"/>
          </w:tcPr>
          <w:p w:rsidR="000F04C5" w:rsidRPr="00943D4C" w:rsidRDefault="000F04C5" w:rsidP="00223F67">
            <w:pPr>
              <w:pStyle w:val="TAL"/>
            </w:pPr>
            <w:r w:rsidRPr="00943D4C">
              <w:t>32</w:t>
            </w:r>
          </w:p>
        </w:tc>
        <w:tc>
          <w:tcPr>
            <w:tcW w:w="539" w:type="dxa"/>
          </w:tcPr>
          <w:p w:rsidR="000F04C5" w:rsidRPr="00943D4C" w:rsidRDefault="000F04C5" w:rsidP="00223F67">
            <w:pPr>
              <w:pStyle w:val="TAL"/>
            </w:pPr>
            <w:r w:rsidRPr="00943D4C">
              <w:t>88</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8E</w:t>
            </w:r>
          </w:p>
        </w:tc>
        <w:tc>
          <w:tcPr>
            <w:tcW w:w="538" w:type="dxa"/>
          </w:tcPr>
          <w:p w:rsidR="000F04C5" w:rsidRPr="00943D4C" w:rsidRDefault="000F04C5" w:rsidP="00223F67">
            <w:pPr>
              <w:pStyle w:val="TAL"/>
            </w:pPr>
            <w:r w:rsidRPr="00943D4C">
              <w:t>2E</w:t>
            </w:r>
          </w:p>
        </w:tc>
        <w:tc>
          <w:tcPr>
            <w:tcW w:w="538" w:type="dxa"/>
          </w:tcPr>
          <w:p w:rsidR="000F04C5" w:rsidRPr="00943D4C" w:rsidRDefault="000F04C5" w:rsidP="00223F67">
            <w:pPr>
              <w:pStyle w:val="TAL"/>
            </w:pPr>
            <w:r w:rsidRPr="00943D4C">
              <w:t>83</w:t>
            </w:r>
          </w:p>
        </w:tc>
        <w:tc>
          <w:tcPr>
            <w:tcW w:w="539" w:type="dxa"/>
          </w:tcPr>
          <w:p w:rsidR="000F04C5" w:rsidRPr="00943D4C" w:rsidRDefault="000F04C5" w:rsidP="00223F67">
            <w:pPr>
              <w:pStyle w:val="TAL"/>
            </w:pPr>
            <w:r w:rsidRPr="00943D4C">
              <w:t>A6</w:t>
            </w:r>
          </w:p>
        </w:tc>
        <w:tc>
          <w:tcPr>
            <w:tcW w:w="538" w:type="dxa"/>
          </w:tcPr>
          <w:p w:rsidR="000F04C5" w:rsidRPr="00943D4C" w:rsidRDefault="000F04C5" w:rsidP="00223F67">
            <w:pPr>
              <w:pStyle w:val="TAL"/>
            </w:pPr>
            <w:r w:rsidRPr="00943D4C">
              <w:t>CD</w:t>
            </w:r>
          </w:p>
        </w:tc>
        <w:tc>
          <w:tcPr>
            <w:tcW w:w="538" w:type="dxa"/>
          </w:tcPr>
          <w:p w:rsidR="000F04C5" w:rsidRPr="00943D4C" w:rsidRDefault="000F04C5" w:rsidP="00223F67">
            <w:pPr>
              <w:pStyle w:val="TAL"/>
            </w:pPr>
            <w:r w:rsidRPr="00943D4C">
              <w:t>29</w:t>
            </w:r>
          </w:p>
        </w:tc>
        <w:tc>
          <w:tcPr>
            <w:tcW w:w="538" w:type="dxa"/>
          </w:tcPr>
          <w:p w:rsidR="000F04C5" w:rsidRPr="00943D4C" w:rsidRDefault="000F04C5" w:rsidP="00223F67">
            <w:pPr>
              <w:pStyle w:val="TAL"/>
            </w:pPr>
            <w:r w:rsidRPr="00943D4C">
              <w:t>E8</w:t>
            </w:r>
          </w:p>
        </w:tc>
        <w:tc>
          <w:tcPr>
            <w:tcW w:w="539" w:type="dxa"/>
          </w:tcPr>
          <w:p w:rsidR="000F04C5" w:rsidRPr="00943D4C" w:rsidRDefault="000F04C5" w:rsidP="00223F67">
            <w:pPr>
              <w:pStyle w:val="TAL"/>
            </w:pPr>
            <w:r w:rsidRPr="00943D4C">
              <w:t>ED</w:t>
            </w:r>
          </w:p>
        </w:tc>
        <w:tc>
          <w:tcPr>
            <w:tcW w:w="538"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D1</w:t>
            </w:r>
          </w:p>
        </w:tc>
        <w:tc>
          <w:tcPr>
            <w:tcW w:w="538" w:type="dxa"/>
          </w:tcPr>
          <w:p w:rsidR="000F04C5" w:rsidRPr="00943D4C" w:rsidRDefault="000F04C5" w:rsidP="00223F67">
            <w:pPr>
              <w:pStyle w:val="TAL"/>
            </w:pPr>
            <w:r w:rsidRPr="00943D4C">
              <w:t>D1</w:t>
            </w:r>
          </w:p>
        </w:tc>
        <w:tc>
          <w:tcPr>
            <w:tcW w:w="539" w:type="dxa"/>
          </w:tcPr>
          <w:p w:rsidR="000F04C5" w:rsidRPr="00943D4C" w:rsidRDefault="000F04C5" w:rsidP="00223F67">
            <w:pPr>
              <w:pStyle w:val="TAL"/>
            </w:pPr>
            <w:r w:rsidRPr="00943D4C">
              <w:t>65</w:t>
            </w:r>
          </w:p>
        </w:tc>
        <w:tc>
          <w:tcPr>
            <w:tcW w:w="538" w:type="dxa"/>
          </w:tcPr>
          <w:p w:rsidR="000F04C5" w:rsidRPr="00943D4C" w:rsidRDefault="000F04C5" w:rsidP="00223F67">
            <w:pPr>
              <w:pStyle w:val="TAL"/>
            </w:pPr>
            <w:r w:rsidRPr="00943D4C">
              <w:t>50</w:t>
            </w:r>
          </w:p>
        </w:tc>
        <w:tc>
          <w:tcPr>
            <w:tcW w:w="538" w:type="dxa"/>
          </w:tcPr>
          <w:p w:rsidR="000F04C5" w:rsidRPr="00943D4C" w:rsidRDefault="000F04C5" w:rsidP="00223F67">
            <w:pPr>
              <w:pStyle w:val="TAL"/>
            </w:pPr>
            <w:r w:rsidRPr="00943D4C">
              <w:t>75</w:t>
            </w:r>
          </w:p>
        </w:tc>
        <w:tc>
          <w:tcPr>
            <w:tcW w:w="538" w:type="dxa"/>
          </w:tcPr>
          <w:p w:rsidR="000F04C5" w:rsidRPr="00943D4C" w:rsidRDefault="000F04C5" w:rsidP="00223F67">
            <w:pPr>
              <w:pStyle w:val="TAL"/>
            </w:pPr>
            <w:r w:rsidRPr="00943D4C">
              <w:t>9A</w:t>
            </w:r>
          </w:p>
        </w:tc>
        <w:tc>
          <w:tcPr>
            <w:tcW w:w="539" w:type="dxa"/>
          </w:tcPr>
          <w:p w:rsidR="000F04C5" w:rsidRPr="00943D4C" w:rsidRDefault="000F04C5" w:rsidP="00223F67">
            <w:pPr>
              <w:pStyle w:val="TAL"/>
            </w:pPr>
            <w:r w:rsidRPr="00943D4C">
              <w:t>6C</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B2</w:t>
            </w:r>
          </w:p>
        </w:tc>
        <w:tc>
          <w:tcPr>
            <w:tcW w:w="538" w:type="dxa"/>
          </w:tcPr>
          <w:p w:rsidR="000F04C5" w:rsidRPr="00943D4C" w:rsidRDefault="000F04C5" w:rsidP="00223F67">
            <w:pPr>
              <w:pStyle w:val="TAL"/>
            </w:pPr>
            <w:r w:rsidRPr="00943D4C">
              <w:t>40</w:t>
            </w:r>
          </w:p>
        </w:tc>
        <w:tc>
          <w:tcPr>
            <w:tcW w:w="538" w:type="dxa"/>
          </w:tcPr>
          <w:p w:rsidR="000F04C5" w:rsidRPr="00943D4C" w:rsidRDefault="000F04C5" w:rsidP="00223F67">
            <w:pPr>
              <w:pStyle w:val="TAL"/>
            </w:pPr>
            <w:r w:rsidRPr="00943D4C">
              <w:t>69</w:t>
            </w:r>
          </w:p>
        </w:tc>
        <w:tc>
          <w:tcPr>
            <w:tcW w:w="539" w:type="dxa"/>
          </w:tcPr>
          <w:p w:rsidR="000F04C5" w:rsidRPr="00943D4C" w:rsidRDefault="000F04C5" w:rsidP="00223F67">
            <w:pPr>
              <w:pStyle w:val="TAL"/>
            </w:pPr>
            <w:r w:rsidRPr="00943D4C">
              <w:t>33</w:t>
            </w:r>
          </w:p>
        </w:tc>
        <w:tc>
          <w:tcPr>
            <w:tcW w:w="538" w:type="dxa"/>
          </w:tcPr>
          <w:p w:rsidR="000F04C5" w:rsidRPr="00943D4C" w:rsidRDefault="000F04C5" w:rsidP="00223F67">
            <w:pPr>
              <w:pStyle w:val="TAL"/>
            </w:pPr>
            <w:r w:rsidRPr="00943D4C">
              <w:t>88</w:t>
            </w:r>
          </w:p>
        </w:tc>
        <w:tc>
          <w:tcPr>
            <w:tcW w:w="538" w:type="dxa"/>
          </w:tcPr>
          <w:p w:rsidR="000F04C5" w:rsidRPr="00943D4C" w:rsidRDefault="000F04C5" w:rsidP="00223F67">
            <w:pPr>
              <w:pStyle w:val="TAL"/>
            </w:pPr>
            <w:r w:rsidRPr="00943D4C">
              <w:t>8E</w:t>
            </w:r>
          </w:p>
        </w:tc>
        <w:tc>
          <w:tcPr>
            <w:tcW w:w="538" w:type="dxa"/>
          </w:tcPr>
          <w:p w:rsidR="000F04C5" w:rsidRPr="00943D4C" w:rsidRDefault="000F04C5" w:rsidP="00223F67">
            <w:pPr>
              <w:pStyle w:val="TAL"/>
            </w:pPr>
            <w:r w:rsidRPr="00943D4C">
              <w:t>4E</w:t>
            </w:r>
          </w:p>
        </w:tc>
        <w:tc>
          <w:tcPr>
            <w:tcW w:w="539" w:type="dxa"/>
          </w:tcPr>
          <w:p w:rsidR="000F04C5" w:rsidRPr="00943D4C" w:rsidRDefault="000F04C5" w:rsidP="00223F67">
            <w:pPr>
              <w:pStyle w:val="TAL"/>
            </w:pPr>
            <w:r w:rsidRPr="00943D4C">
              <w:t>CF</w:t>
            </w:r>
          </w:p>
        </w:tc>
        <w:tc>
          <w:tcPr>
            <w:tcW w:w="538" w:type="dxa"/>
          </w:tcPr>
          <w:p w:rsidR="000F04C5" w:rsidRPr="00943D4C" w:rsidRDefault="000F04C5" w:rsidP="00223F67">
            <w:pPr>
              <w:pStyle w:val="TAL"/>
            </w:pPr>
            <w:r w:rsidRPr="00943D4C">
              <w:t>41</w:t>
            </w:r>
          </w:p>
        </w:tc>
        <w:tc>
          <w:tcPr>
            <w:tcW w:w="538" w:type="dxa"/>
          </w:tcPr>
          <w:p w:rsidR="000F04C5" w:rsidRPr="00943D4C" w:rsidRDefault="000F04C5" w:rsidP="00223F67">
            <w:pPr>
              <w:pStyle w:val="TAL"/>
            </w:pPr>
            <w:r w:rsidRPr="00943D4C">
              <w:t>E9</w:t>
            </w:r>
          </w:p>
        </w:tc>
        <w:tc>
          <w:tcPr>
            <w:tcW w:w="538" w:type="dxa"/>
          </w:tcPr>
          <w:p w:rsidR="000F04C5" w:rsidRPr="00943D4C" w:rsidRDefault="000F04C5" w:rsidP="00223F67">
            <w:pPr>
              <w:pStyle w:val="TAL"/>
            </w:pPr>
            <w:r w:rsidRPr="00943D4C">
              <w:t>39</w:t>
            </w:r>
          </w:p>
        </w:tc>
        <w:tc>
          <w:tcPr>
            <w:tcW w:w="539" w:type="dxa"/>
          </w:tcPr>
          <w:p w:rsidR="000F04C5" w:rsidRPr="00943D4C" w:rsidRDefault="000F04C5" w:rsidP="00223F67">
            <w:pPr>
              <w:pStyle w:val="TAL"/>
            </w:pPr>
            <w:r w:rsidRPr="00943D4C">
              <w:t>28</w:t>
            </w:r>
          </w:p>
        </w:tc>
        <w:tc>
          <w:tcPr>
            <w:tcW w:w="538" w:type="dxa"/>
          </w:tcPr>
          <w:p w:rsidR="000F04C5" w:rsidRPr="00943D4C" w:rsidRDefault="000F04C5" w:rsidP="00223F67">
            <w:pPr>
              <w:pStyle w:val="TAL"/>
            </w:pPr>
            <w:r w:rsidRPr="00943D4C">
              <w:t>ED</w:t>
            </w:r>
          </w:p>
        </w:tc>
        <w:tc>
          <w:tcPr>
            <w:tcW w:w="538" w:type="dxa"/>
          </w:tcPr>
          <w:p w:rsidR="000F04C5" w:rsidRPr="00943D4C" w:rsidRDefault="000F04C5" w:rsidP="00223F67">
            <w:pPr>
              <w:pStyle w:val="TAL"/>
            </w:pPr>
            <w:r w:rsidRPr="00943D4C">
              <w:t>26</w:t>
            </w:r>
          </w:p>
        </w:tc>
        <w:tc>
          <w:tcPr>
            <w:tcW w:w="538" w:type="dxa"/>
          </w:tcPr>
          <w:p w:rsidR="000F04C5" w:rsidRPr="00943D4C" w:rsidRDefault="000F04C5" w:rsidP="00223F67">
            <w:pPr>
              <w:pStyle w:val="TAL"/>
            </w:pPr>
            <w:r w:rsidRPr="00943D4C">
              <w:t>A7</w:t>
            </w:r>
          </w:p>
        </w:tc>
        <w:tc>
          <w:tcPr>
            <w:tcW w:w="539" w:type="dxa"/>
          </w:tcPr>
          <w:p w:rsidR="000F04C5" w:rsidRPr="00943D4C" w:rsidRDefault="000F04C5" w:rsidP="00223F67">
            <w:pPr>
              <w:pStyle w:val="TAL"/>
            </w:pPr>
            <w:r w:rsidRPr="00943D4C">
              <w:t>C7</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61</w:t>
            </w:r>
          </w:p>
        </w:tc>
        <w:tc>
          <w:tcPr>
            <w:tcW w:w="538" w:type="dxa"/>
          </w:tcPr>
          <w:p w:rsidR="000F04C5" w:rsidRPr="00943D4C" w:rsidRDefault="000F04C5" w:rsidP="00223F67">
            <w:pPr>
              <w:pStyle w:val="TAL"/>
            </w:pPr>
            <w:r w:rsidRPr="00943D4C">
              <w:t>7A</w:t>
            </w:r>
          </w:p>
        </w:tc>
        <w:tc>
          <w:tcPr>
            <w:tcW w:w="538" w:type="dxa"/>
          </w:tcPr>
          <w:p w:rsidR="000F04C5" w:rsidRPr="00943D4C" w:rsidRDefault="000F04C5" w:rsidP="00223F67">
            <w:pPr>
              <w:pStyle w:val="TAL"/>
              <w:rPr>
                <w:lang w:val="fr-FR"/>
              </w:rPr>
            </w:pPr>
            <w:r w:rsidRPr="00943D4C">
              <w:rPr>
                <w:lang w:val="fr-FR"/>
              </w:rPr>
              <w:t>99</w:t>
            </w:r>
          </w:p>
        </w:tc>
        <w:tc>
          <w:tcPr>
            <w:tcW w:w="539" w:type="dxa"/>
          </w:tcPr>
          <w:p w:rsidR="000F04C5" w:rsidRPr="00943D4C" w:rsidRDefault="000F04C5" w:rsidP="00223F67">
            <w:pPr>
              <w:pStyle w:val="TAL"/>
              <w:rPr>
                <w:lang w:val="fr-FR"/>
              </w:rPr>
            </w:pPr>
            <w:r w:rsidRPr="00943D4C">
              <w:rPr>
                <w:lang w:val="fr-FR"/>
              </w:rPr>
              <w:t>0C</w:t>
            </w:r>
          </w:p>
        </w:tc>
        <w:tc>
          <w:tcPr>
            <w:tcW w:w="538" w:type="dxa"/>
          </w:tcPr>
          <w:p w:rsidR="000F04C5" w:rsidRPr="00943D4C" w:rsidRDefault="000F04C5" w:rsidP="00223F67">
            <w:pPr>
              <w:pStyle w:val="TAL"/>
              <w:rPr>
                <w:lang w:val="fr-FR"/>
              </w:rPr>
            </w:pPr>
            <w:r w:rsidRPr="00943D4C">
              <w:rPr>
                <w:lang w:val="fr-FR"/>
              </w:rPr>
              <w:t>12</w:t>
            </w:r>
          </w:p>
        </w:tc>
        <w:tc>
          <w:tcPr>
            <w:tcW w:w="538" w:type="dxa"/>
          </w:tcPr>
          <w:p w:rsidR="000F04C5" w:rsidRPr="00943D4C" w:rsidRDefault="000F04C5" w:rsidP="00223F67">
            <w:pPr>
              <w:pStyle w:val="TAL"/>
              <w:rPr>
                <w:lang w:val="fr-FR"/>
              </w:rPr>
            </w:pPr>
            <w:r w:rsidRPr="00943D4C">
              <w:rPr>
                <w:lang w:val="fr-FR"/>
              </w:rPr>
              <w:t>E7</w:t>
            </w:r>
          </w:p>
        </w:tc>
        <w:tc>
          <w:tcPr>
            <w:tcW w:w="538" w:type="dxa"/>
          </w:tcPr>
          <w:p w:rsidR="000F04C5" w:rsidRPr="00943D4C" w:rsidRDefault="000F04C5" w:rsidP="00223F67">
            <w:pPr>
              <w:pStyle w:val="TAL"/>
              <w:rPr>
                <w:lang w:val="fr-FR"/>
              </w:rPr>
            </w:pPr>
            <w:r w:rsidRPr="00943D4C">
              <w:rPr>
                <w:lang w:val="fr-FR"/>
              </w:rPr>
              <w:t>41</w:t>
            </w:r>
          </w:p>
        </w:tc>
        <w:tc>
          <w:tcPr>
            <w:tcW w:w="539" w:type="dxa"/>
          </w:tcPr>
          <w:p w:rsidR="000F04C5" w:rsidRPr="00943D4C" w:rsidRDefault="000F04C5" w:rsidP="00223F67">
            <w:pPr>
              <w:pStyle w:val="TAL"/>
              <w:rPr>
                <w:lang w:val="fr-FR"/>
              </w:rPr>
            </w:pPr>
            <w:r w:rsidRPr="00943D4C">
              <w:rPr>
                <w:lang w:val="fr-FR"/>
              </w:rPr>
              <w:t>74</w:t>
            </w:r>
          </w:p>
        </w:tc>
        <w:tc>
          <w:tcPr>
            <w:tcW w:w="538" w:type="dxa"/>
          </w:tcPr>
          <w:p w:rsidR="000F04C5" w:rsidRPr="00943D4C" w:rsidRDefault="000F04C5" w:rsidP="00223F67">
            <w:pPr>
              <w:pStyle w:val="TAL"/>
              <w:rPr>
                <w:lang w:val="fr-FR"/>
              </w:rPr>
            </w:pPr>
            <w:r w:rsidRPr="00943D4C">
              <w:rPr>
                <w:lang w:val="fr-FR"/>
              </w:rPr>
              <w:t>74</w:t>
            </w:r>
          </w:p>
        </w:tc>
        <w:tc>
          <w:tcPr>
            <w:tcW w:w="538" w:type="dxa"/>
          </w:tcPr>
          <w:p w:rsidR="000F04C5" w:rsidRPr="00943D4C" w:rsidRDefault="000F04C5" w:rsidP="00223F67">
            <w:pPr>
              <w:pStyle w:val="TAL"/>
              <w:rPr>
                <w:lang w:val="fr-FR"/>
              </w:rPr>
            </w:pPr>
            <w:r w:rsidRPr="00943D4C">
              <w:rPr>
                <w:lang w:val="fr-FR"/>
              </w:rPr>
              <w:t>19</w:t>
            </w:r>
          </w:p>
        </w:tc>
        <w:tc>
          <w:tcPr>
            <w:tcW w:w="538" w:type="dxa"/>
          </w:tcPr>
          <w:p w:rsidR="000F04C5" w:rsidRPr="00943D4C" w:rsidRDefault="000F04C5" w:rsidP="00223F67">
            <w:pPr>
              <w:pStyle w:val="TAL"/>
              <w:rPr>
                <w:lang w:val="fr-FR"/>
              </w:rPr>
            </w:pPr>
            <w:r w:rsidRPr="00943D4C">
              <w:rPr>
                <w:lang w:val="fr-FR"/>
              </w:rPr>
              <w:t>34</w:t>
            </w:r>
          </w:p>
        </w:tc>
        <w:tc>
          <w:tcPr>
            <w:tcW w:w="539" w:type="dxa"/>
          </w:tcPr>
          <w:p w:rsidR="000F04C5" w:rsidRPr="00943D4C" w:rsidRDefault="000F04C5" w:rsidP="00223F67">
            <w:pPr>
              <w:pStyle w:val="TAL"/>
              <w:rPr>
                <w:lang w:val="fr-FR"/>
              </w:rPr>
            </w:pPr>
            <w:r w:rsidRPr="00943D4C">
              <w:rPr>
                <w:lang w:val="fr-FR"/>
              </w:rPr>
              <w:t>66</w:t>
            </w:r>
          </w:p>
        </w:tc>
        <w:tc>
          <w:tcPr>
            <w:tcW w:w="538" w:type="dxa"/>
          </w:tcPr>
          <w:p w:rsidR="000F04C5" w:rsidRPr="00943D4C" w:rsidRDefault="000F04C5" w:rsidP="00223F67">
            <w:pPr>
              <w:pStyle w:val="TAL"/>
              <w:rPr>
                <w:lang w:val="fr-FR"/>
              </w:rPr>
            </w:pPr>
            <w:r w:rsidRPr="00943D4C">
              <w:rPr>
                <w:lang w:val="fr-FR"/>
              </w:rPr>
              <w:t>87</w:t>
            </w:r>
          </w:p>
        </w:tc>
        <w:tc>
          <w:tcPr>
            <w:tcW w:w="538" w:type="dxa"/>
          </w:tcPr>
          <w:p w:rsidR="000F04C5" w:rsidRPr="00943D4C" w:rsidRDefault="000F04C5" w:rsidP="00223F67">
            <w:pPr>
              <w:pStyle w:val="TAL"/>
              <w:rPr>
                <w:lang w:val="fr-FR"/>
              </w:rPr>
            </w:pPr>
            <w:r w:rsidRPr="00943D4C">
              <w:rPr>
                <w:lang w:val="fr-FR"/>
              </w:rPr>
              <w:t>E7</w:t>
            </w:r>
          </w:p>
        </w:tc>
        <w:tc>
          <w:tcPr>
            <w:tcW w:w="538" w:type="dxa"/>
          </w:tcPr>
          <w:p w:rsidR="000F04C5" w:rsidRPr="00943D4C" w:rsidRDefault="000F04C5" w:rsidP="00223F67">
            <w:pPr>
              <w:pStyle w:val="TAL"/>
            </w:pPr>
            <w:r w:rsidRPr="00943D4C">
              <w:t>73</w:t>
            </w:r>
          </w:p>
        </w:tc>
        <w:tc>
          <w:tcPr>
            <w:tcW w:w="539" w:type="dxa"/>
          </w:tcPr>
          <w:p w:rsidR="000F04C5" w:rsidRPr="00943D4C" w:rsidRDefault="000F04C5" w:rsidP="00223F67">
            <w:pPr>
              <w:pStyle w:val="TAL"/>
            </w:pPr>
            <w:r w:rsidRPr="00943D4C">
              <w:t>90</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0C</w:t>
            </w:r>
          </w:p>
        </w:tc>
        <w:tc>
          <w:tcPr>
            <w:tcW w:w="538" w:type="dxa"/>
          </w:tcPr>
          <w:p w:rsidR="000F04C5" w:rsidRPr="00943D4C" w:rsidRDefault="000F04C5" w:rsidP="00223F67">
            <w:pPr>
              <w:pStyle w:val="TAL"/>
            </w:pPr>
            <w:r w:rsidRPr="00943D4C">
              <w:t>F4</w:t>
            </w:r>
          </w:p>
        </w:tc>
        <w:tc>
          <w:tcPr>
            <w:tcW w:w="538" w:type="dxa"/>
          </w:tcPr>
          <w:p w:rsidR="000F04C5" w:rsidRPr="00943D4C" w:rsidRDefault="000F04C5" w:rsidP="00223F67">
            <w:pPr>
              <w:pStyle w:val="TAL"/>
            </w:pPr>
            <w:r w:rsidRPr="00943D4C">
              <w:t>36</w:t>
            </w:r>
          </w:p>
        </w:tc>
        <w:tc>
          <w:tcPr>
            <w:tcW w:w="539" w:type="dxa"/>
          </w:tcPr>
          <w:p w:rsidR="000F04C5" w:rsidRPr="00943D4C" w:rsidRDefault="000F04C5" w:rsidP="00223F67">
            <w:pPr>
              <w:pStyle w:val="TAL"/>
            </w:pPr>
            <w:r w:rsidRPr="00943D4C">
              <w:t>83</w:t>
            </w:r>
          </w:p>
        </w:tc>
        <w:tc>
          <w:tcPr>
            <w:tcW w:w="538" w:type="dxa"/>
          </w:tcPr>
          <w:p w:rsidR="000F04C5" w:rsidRPr="00943D4C" w:rsidRDefault="000F04C5" w:rsidP="00223F67">
            <w:pPr>
              <w:pStyle w:val="TAL"/>
            </w:pPr>
            <w:r w:rsidRPr="00943D4C">
              <w:t>E8</w:t>
            </w:r>
          </w:p>
        </w:tc>
        <w:tc>
          <w:tcPr>
            <w:tcW w:w="538" w:type="dxa"/>
          </w:tcPr>
          <w:p w:rsidR="000F04C5" w:rsidRPr="00943D4C" w:rsidRDefault="000F04C5" w:rsidP="00223F67">
            <w:pPr>
              <w:pStyle w:val="TAL"/>
              <w:rPr>
                <w:lang w:val="fr-FR"/>
              </w:rPr>
            </w:pPr>
            <w:r w:rsidRPr="00943D4C">
              <w:rPr>
                <w:lang w:val="fr-FR"/>
              </w:rPr>
              <w:t>E8</w:t>
            </w:r>
          </w:p>
        </w:tc>
        <w:tc>
          <w:tcPr>
            <w:tcW w:w="538" w:type="dxa"/>
          </w:tcPr>
          <w:p w:rsidR="000F04C5" w:rsidRPr="00943D4C" w:rsidRDefault="000F04C5" w:rsidP="00223F67">
            <w:pPr>
              <w:pStyle w:val="TAL"/>
              <w:rPr>
                <w:lang w:val="fr-FR"/>
              </w:rPr>
            </w:pPr>
            <w:r w:rsidRPr="00943D4C">
              <w:rPr>
                <w:lang w:val="fr-FR"/>
              </w:rPr>
              <w:t>32</w:t>
            </w:r>
          </w:p>
        </w:tc>
        <w:tc>
          <w:tcPr>
            <w:tcW w:w="539" w:type="dxa"/>
          </w:tcPr>
          <w:p w:rsidR="000F04C5" w:rsidRPr="00943D4C" w:rsidRDefault="000F04C5" w:rsidP="00223F67">
            <w:pPr>
              <w:pStyle w:val="TAL"/>
              <w:rPr>
                <w:lang w:val="fr-FR"/>
              </w:rPr>
            </w:pPr>
            <w:r w:rsidRPr="00943D4C">
              <w:rPr>
                <w:lang w:val="fr-FR"/>
              </w:rPr>
              <w:t>68</w:t>
            </w:r>
          </w:p>
        </w:tc>
        <w:tc>
          <w:tcPr>
            <w:tcW w:w="538" w:type="dxa"/>
          </w:tcPr>
          <w:p w:rsidR="000F04C5" w:rsidRPr="00943D4C" w:rsidRDefault="000F04C5" w:rsidP="00223F67">
            <w:pPr>
              <w:pStyle w:val="TAL"/>
              <w:rPr>
                <w:lang w:val="fr-FR"/>
              </w:rPr>
            </w:pPr>
            <w:r w:rsidRPr="00943D4C">
              <w:rPr>
                <w:lang w:val="fr-FR"/>
              </w:rPr>
              <w:t>DA</w:t>
            </w:r>
          </w:p>
        </w:tc>
        <w:tc>
          <w:tcPr>
            <w:tcW w:w="538" w:type="dxa"/>
          </w:tcPr>
          <w:p w:rsidR="000F04C5" w:rsidRPr="00943D4C" w:rsidRDefault="000F04C5" w:rsidP="00223F67">
            <w:pPr>
              <w:pStyle w:val="TAL"/>
              <w:rPr>
                <w:lang w:val="fr-FR"/>
              </w:rPr>
            </w:pPr>
            <w:r w:rsidRPr="00943D4C">
              <w:rPr>
                <w:lang w:val="fr-FR"/>
              </w:rPr>
              <w:t>9C</w:t>
            </w:r>
          </w:p>
        </w:tc>
        <w:tc>
          <w:tcPr>
            <w:tcW w:w="538" w:type="dxa"/>
          </w:tcPr>
          <w:p w:rsidR="000F04C5" w:rsidRPr="00943D4C" w:rsidRDefault="000F04C5" w:rsidP="00223F67">
            <w:pPr>
              <w:pStyle w:val="TAL"/>
            </w:pPr>
            <w:r w:rsidRPr="00943D4C">
              <w:t>82</w:t>
            </w:r>
          </w:p>
        </w:tc>
        <w:tc>
          <w:tcPr>
            <w:tcW w:w="539" w:type="dxa"/>
          </w:tcPr>
          <w:p w:rsidR="000F04C5" w:rsidRPr="00943D4C" w:rsidRDefault="000F04C5" w:rsidP="00223F67">
            <w:pPr>
              <w:pStyle w:val="TAL"/>
            </w:pPr>
            <w:r w:rsidRPr="00943D4C">
              <w:t>50</w:t>
            </w:r>
          </w:p>
        </w:tc>
        <w:tc>
          <w:tcPr>
            <w:tcW w:w="538" w:type="dxa"/>
          </w:tcPr>
          <w:p w:rsidR="000F04C5" w:rsidRPr="00943D4C" w:rsidRDefault="000F04C5" w:rsidP="00223F67">
            <w:pPr>
              <w:pStyle w:val="TAL"/>
            </w:pPr>
            <w:r w:rsidRPr="00943D4C">
              <w:t>D5</w:t>
            </w:r>
          </w:p>
        </w:tc>
        <w:tc>
          <w:tcPr>
            <w:tcW w:w="538" w:type="dxa"/>
          </w:tcPr>
          <w:p w:rsidR="000F04C5" w:rsidRPr="00943D4C" w:rsidRDefault="000F04C5" w:rsidP="00223F67">
            <w:pPr>
              <w:pStyle w:val="TAL"/>
            </w:pPr>
            <w:r w:rsidRPr="00943D4C">
              <w:t>69</w:t>
            </w:r>
          </w:p>
        </w:tc>
        <w:tc>
          <w:tcPr>
            <w:tcW w:w="538" w:type="dxa"/>
          </w:tcPr>
          <w:p w:rsidR="000F04C5" w:rsidRPr="00943D4C" w:rsidRDefault="000F04C5" w:rsidP="00223F67">
            <w:pPr>
              <w:pStyle w:val="TAL"/>
            </w:pPr>
            <w:r w:rsidRPr="00943D4C">
              <w:t>B2</w:t>
            </w:r>
          </w:p>
        </w:tc>
        <w:tc>
          <w:tcPr>
            <w:tcW w:w="539" w:type="dxa"/>
          </w:tcPr>
          <w:p w:rsidR="000F04C5" w:rsidRPr="00943D4C" w:rsidRDefault="000F04C5" w:rsidP="00223F67">
            <w:pPr>
              <w:pStyle w:val="TAL"/>
            </w:pPr>
            <w:r w:rsidRPr="00943D4C">
              <w:t>09</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9A</w:t>
            </w:r>
          </w:p>
        </w:tc>
        <w:tc>
          <w:tcPr>
            <w:tcW w:w="538" w:type="dxa"/>
          </w:tcPr>
          <w:p w:rsidR="000F04C5" w:rsidRPr="00943D4C" w:rsidRDefault="000F04C5" w:rsidP="00223F67">
            <w:pPr>
              <w:pStyle w:val="TAL"/>
            </w:pPr>
            <w:r w:rsidRPr="00943D4C">
              <w:t>C3</w:t>
            </w:r>
          </w:p>
        </w:tc>
        <w:tc>
          <w:tcPr>
            <w:tcW w:w="538" w:type="dxa"/>
          </w:tcPr>
          <w:p w:rsidR="000F04C5" w:rsidRPr="00943D4C" w:rsidRDefault="000F04C5" w:rsidP="00223F67">
            <w:pPr>
              <w:pStyle w:val="TAL"/>
            </w:pPr>
            <w:r w:rsidRPr="00943D4C">
              <w:t>CB</w:t>
            </w:r>
          </w:p>
        </w:tc>
        <w:tc>
          <w:tcPr>
            <w:tcW w:w="539" w:type="dxa"/>
          </w:tcPr>
          <w:p w:rsidR="000F04C5" w:rsidRPr="00943D4C" w:rsidRDefault="000F04C5" w:rsidP="00223F67">
            <w:pPr>
              <w:pStyle w:val="TAL"/>
            </w:pPr>
            <w:r w:rsidRPr="00943D4C">
              <w:t>E3</w:t>
            </w:r>
          </w:p>
        </w:tc>
        <w:tc>
          <w:tcPr>
            <w:tcW w:w="538" w:type="dxa"/>
          </w:tcPr>
          <w:p w:rsidR="000F04C5" w:rsidRPr="00943D4C" w:rsidRDefault="000F04C5" w:rsidP="00223F67">
            <w:pPr>
              <w:pStyle w:val="TAL"/>
            </w:pPr>
            <w:r w:rsidRPr="00943D4C">
              <w:t>B4</w:t>
            </w:r>
          </w:p>
        </w:tc>
        <w:tc>
          <w:tcPr>
            <w:tcW w:w="538" w:type="dxa"/>
          </w:tcPr>
          <w:p w:rsidR="000F04C5" w:rsidRPr="00943D4C" w:rsidRDefault="000F04C5" w:rsidP="00223F67">
            <w:pPr>
              <w:pStyle w:val="TAL"/>
            </w:pPr>
            <w:r w:rsidRPr="00943D4C">
              <w:t>39</w:t>
            </w:r>
          </w:p>
        </w:tc>
        <w:tc>
          <w:tcPr>
            <w:tcW w:w="538" w:type="dxa"/>
          </w:tcPr>
          <w:p w:rsidR="000F04C5" w:rsidRPr="00943D4C" w:rsidRDefault="000F04C5" w:rsidP="00223F67">
            <w:pPr>
              <w:pStyle w:val="TAL"/>
            </w:pPr>
            <w:r w:rsidRPr="00943D4C">
              <w:t>3D</w:t>
            </w:r>
          </w:p>
        </w:tc>
        <w:tc>
          <w:tcPr>
            <w:tcW w:w="539" w:type="dxa"/>
          </w:tcPr>
          <w:p w:rsidR="000F04C5" w:rsidRPr="00943D4C" w:rsidRDefault="000F04C5" w:rsidP="00223F67">
            <w:pPr>
              <w:pStyle w:val="TAL"/>
            </w:pPr>
            <w:r w:rsidRPr="00943D4C">
              <w:t>06</w:t>
            </w:r>
          </w:p>
        </w:tc>
        <w:tc>
          <w:tcPr>
            <w:tcW w:w="538" w:type="dxa"/>
          </w:tcPr>
          <w:p w:rsidR="000F04C5" w:rsidRPr="00943D4C" w:rsidRDefault="000F04C5" w:rsidP="00223F67">
            <w:pPr>
              <w:pStyle w:val="TAL"/>
            </w:pPr>
            <w:r w:rsidRPr="00943D4C">
              <w:t>4D</w:t>
            </w:r>
          </w:p>
        </w:tc>
        <w:tc>
          <w:tcPr>
            <w:tcW w:w="538" w:type="dxa"/>
          </w:tcPr>
          <w:p w:rsidR="000F04C5" w:rsidRPr="00943D4C" w:rsidRDefault="000F04C5" w:rsidP="00223F67">
            <w:pPr>
              <w:pStyle w:val="TAL"/>
            </w:pPr>
            <w:r w:rsidRPr="00943D4C">
              <w:t>9B</w:t>
            </w:r>
          </w:p>
        </w:tc>
        <w:tc>
          <w:tcPr>
            <w:tcW w:w="538" w:type="dxa"/>
          </w:tcPr>
          <w:p w:rsidR="000F04C5" w:rsidRPr="00943D4C" w:rsidRDefault="000F04C5" w:rsidP="00223F67">
            <w:pPr>
              <w:pStyle w:val="TAL"/>
            </w:pPr>
            <w:r w:rsidRPr="00943D4C">
              <w:t>D3</w:t>
            </w:r>
          </w:p>
        </w:tc>
        <w:tc>
          <w:tcPr>
            <w:tcW w:w="539" w:type="dxa"/>
          </w:tcPr>
          <w:p w:rsidR="000F04C5" w:rsidRPr="00943D4C" w:rsidRDefault="000F04C5" w:rsidP="00223F67">
            <w:pPr>
              <w:pStyle w:val="TAL"/>
            </w:pPr>
            <w:r w:rsidRPr="00943D4C">
              <w:t>94</w:t>
            </w:r>
          </w:p>
        </w:tc>
        <w:tc>
          <w:tcPr>
            <w:tcW w:w="538" w:type="dxa"/>
          </w:tcPr>
          <w:p w:rsidR="000F04C5" w:rsidRPr="00943D4C" w:rsidRDefault="000F04C5" w:rsidP="00223F67">
            <w:pPr>
              <w:pStyle w:val="TAL"/>
            </w:pPr>
            <w:r w:rsidRPr="00943D4C">
              <w:t>0B</w:t>
            </w:r>
          </w:p>
        </w:tc>
        <w:tc>
          <w:tcPr>
            <w:tcW w:w="538" w:type="dxa"/>
          </w:tcPr>
          <w:p w:rsidR="000F04C5" w:rsidRPr="00943D4C" w:rsidRDefault="000F04C5" w:rsidP="00223F67">
            <w:pPr>
              <w:pStyle w:val="TAL"/>
            </w:pPr>
            <w:r w:rsidRPr="00943D4C">
              <w:t>64</w:t>
            </w:r>
          </w:p>
        </w:tc>
        <w:tc>
          <w:tcPr>
            <w:tcW w:w="538" w:type="dxa"/>
          </w:tcPr>
          <w:p w:rsidR="000F04C5" w:rsidRPr="00943D4C" w:rsidRDefault="000F04C5" w:rsidP="00223F67">
            <w:pPr>
              <w:pStyle w:val="TAL"/>
            </w:pPr>
            <w:r w:rsidRPr="00943D4C">
              <w:t>7C</w:t>
            </w:r>
          </w:p>
        </w:tc>
        <w:tc>
          <w:tcPr>
            <w:tcW w:w="539" w:type="dxa"/>
          </w:tcPr>
          <w:p w:rsidR="000F04C5" w:rsidRPr="00943D4C" w:rsidRDefault="000F04C5" w:rsidP="00223F67">
            <w:pPr>
              <w:pStyle w:val="TAL"/>
            </w:pPr>
            <w:r w:rsidRPr="00943D4C">
              <w:t>CB</w:t>
            </w:r>
          </w:p>
        </w:tc>
      </w:tr>
      <w:tr w:rsidR="000F04C5" w:rsidRPr="00943D4C" w:rsidTr="00223F67">
        <w:tblPrEx>
          <w:tblCellMar>
            <w:top w:w="0" w:type="dxa"/>
            <w:bottom w:w="0" w:type="dxa"/>
          </w:tblCellMar>
        </w:tblPrEx>
        <w:trPr>
          <w:cantSplit/>
        </w:trPr>
        <w:tc>
          <w:tcPr>
            <w:tcW w:w="992" w:type="dxa"/>
          </w:tcPr>
          <w:p w:rsidR="000F04C5" w:rsidRPr="00943D4C" w:rsidRDefault="000F04C5" w:rsidP="00223F67">
            <w:pPr>
              <w:pStyle w:val="TAL"/>
            </w:pPr>
          </w:p>
        </w:tc>
        <w:tc>
          <w:tcPr>
            <w:tcW w:w="538" w:type="dxa"/>
          </w:tcPr>
          <w:p w:rsidR="000F04C5" w:rsidRPr="00943D4C" w:rsidRDefault="000F04C5" w:rsidP="00223F67">
            <w:pPr>
              <w:pStyle w:val="TAL"/>
            </w:pPr>
            <w:r w:rsidRPr="00943D4C">
              <w:t>41</w:t>
            </w:r>
          </w:p>
        </w:tc>
        <w:tc>
          <w:tcPr>
            <w:tcW w:w="538" w:type="dxa"/>
          </w:tcPr>
          <w:p w:rsidR="000F04C5" w:rsidRPr="00943D4C" w:rsidRDefault="000F04C5" w:rsidP="00223F67">
            <w:pPr>
              <w:pStyle w:val="TAL"/>
            </w:pPr>
            <w:r w:rsidRPr="00943D4C">
              <w:t>74</w:t>
            </w:r>
          </w:p>
        </w:tc>
        <w:tc>
          <w:tcPr>
            <w:tcW w:w="538" w:type="dxa"/>
          </w:tcPr>
          <w:p w:rsidR="000F04C5" w:rsidRPr="00943D4C" w:rsidRDefault="000F04C5" w:rsidP="00223F67">
            <w:pPr>
              <w:pStyle w:val="TAL"/>
            </w:pPr>
            <w:r w:rsidRPr="00943D4C">
              <w:t>74</w:t>
            </w:r>
          </w:p>
        </w:tc>
        <w:tc>
          <w:tcPr>
            <w:tcW w:w="539" w:type="dxa"/>
          </w:tcPr>
          <w:p w:rsidR="000F04C5" w:rsidRPr="00943D4C" w:rsidRDefault="000F04C5" w:rsidP="00223F67">
            <w:pPr>
              <w:pStyle w:val="TAL"/>
            </w:pPr>
            <w:r w:rsidRPr="00943D4C">
              <w:t>7A</w:t>
            </w:r>
          </w:p>
        </w:tc>
        <w:tc>
          <w:tcPr>
            <w:tcW w:w="538" w:type="dxa"/>
          </w:tcPr>
          <w:p w:rsidR="000F04C5" w:rsidRPr="00943D4C" w:rsidRDefault="000F04C5" w:rsidP="00223F67">
            <w:pPr>
              <w:pStyle w:val="TAL"/>
            </w:pPr>
            <w:r w:rsidRPr="00943D4C">
              <w:t>0E</w:t>
            </w:r>
          </w:p>
        </w:tc>
        <w:tc>
          <w:tcPr>
            <w:tcW w:w="538" w:type="dxa"/>
          </w:tcPr>
          <w:p w:rsidR="000F04C5" w:rsidRPr="00943D4C" w:rsidRDefault="000F04C5" w:rsidP="00223F67">
            <w:pPr>
              <w:pStyle w:val="TAL"/>
            </w:pPr>
            <w:r w:rsidRPr="00943D4C">
              <w:t>72</w:t>
            </w:r>
          </w:p>
        </w:tc>
        <w:tc>
          <w:tcPr>
            <w:tcW w:w="538" w:type="dxa"/>
          </w:tcPr>
          <w:p w:rsidR="000F04C5" w:rsidRPr="00943D4C" w:rsidRDefault="000F04C5" w:rsidP="00223F67">
            <w:pPr>
              <w:pStyle w:val="TAL"/>
            </w:pPr>
            <w:r w:rsidRPr="00943D4C">
              <w:t>B9</w:t>
            </w:r>
          </w:p>
        </w:tc>
        <w:tc>
          <w:tcPr>
            <w:tcW w:w="539" w:type="dxa"/>
          </w:tcPr>
          <w:p w:rsidR="000F04C5" w:rsidRPr="00943D4C" w:rsidRDefault="000F04C5" w:rsidP="00223F67">
            <w:pPr>
              <w:pStyle w:val="TAL"/>
            </w:pPr>
            <w:r w:rsidRPr="00943D4C">
              <w:t>5C</w:t>
            </w: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8" w:type="dxa"/>
          </w:tcPr>
          <w:p w:rsidR="000F04C5" w:rsidRPr="00943D4C" w:rsidRDefault="000F04C5" w:rsidP="00223F67">
            <w:pPr>
              <w:pStyle w:val="TAL"/>
            </w:pPr>
          </w:p>
        </w:tc>
        <w:tc>
          <w:tcPr>
            <w:tcW w:w="539" w:type="dxa"/>
          </w:tcPr>
          <w:p w:rsidR="000F04C5" w:rsidRPr="00943D4C" w:rsidRDefault="000F04C5" w:rsidP="00223F67">
            <w:pPr>
              <w:pStyle w:val="TAL"/>
            </w:pPr>
          </w:p>
        </w:tc>
      </w:tr>
    </w:tbl>
    <w:p w:rsidR="000F04C5" w:rsidRPr="00943D4C" w:rsidRDefault="000F04C5" w:rsidP="000F04C5"/>
    <w:p w:rsidR="000F04C5" w:rsidRPr="00943D4C" w:rsidRDefault="000F04C5" w:rsidP="000F04C5">
      <w:pPr>
        <w:pStyle w:val="B1"/>
        <w:keepNext/>
        <w:keepLines/>
        <w:ind w:left="567" w:hanging="283"/>
      </w:pPr>
      <w:r w:rsidRPr="00943D4C">
        <w:lastRenderedPageBreak/>
        <w:t>2)  The UE shall pass the requirements which are verified in the MT SMS test case specified in clause 18.2 of TS 34.229-1 [33].</w:t>
      </w:r>
    </w:p>
    <w:p w:rsidR="004A5FE4" w:rsidRPr="00943D4C" w:rsidRDefault="004A5FE4" w:rsidP="004A5FE4">
      <w:pPr>
        <w:pStyle w:val="Heading3"/>
      </w:pPr>
      <w:bookmarkStart w:id="727" w:name="_Toc10738930"/>
      <w:r w:rsidRPr="00943D4C">
        <w:t>8.2.5</w:t>
      </w:r>
      <w:r w:rsidRPr="00943D4C">
        <w:tab/>
        <w:t>Correct reading of a SM on the USIM if USIM and ISIM are present</w:t>
      </w:r>
      <w:bookmarkEnd w:id="727"/>
    </w:p>
    <w:p w:rsidR="004A5FE4" w:rsidRPr="00943D4C" w:rsidRDefault="004A5FE4" w:rsidP="004A5FE4">
      <w:pPr>
        <w:pStyle w:val="Heading4"/>
      </w:pPr>
      <w:bookmarkStart w:id="728" w:name="_Toc10738931"/>
      <w:r w:rsidRPr="00943D4C">
        <w:t>8.2.5.1</w:t>
      </w:r>
      <w:r w:rsidRPr="00943D4C">
        <w:tab/>
        <w:t>Definition and applicability</w:t>
      </w:r>
      <w:bookmarkEnd w:id="728"/>
    </w:p>
    <w:p w:rsidR="004A5FE4" w:rsidRPr="00943D4C" w:rsidRDefault="004A5FE4" w:rsidP="004A5FE4">
      <w:r w:rsidRPr="00943D4C">
        <w:t>A SM which is stored but not yet read, is indicated as Status "3" (SMS to be read) on EF</w:t>
      </w:r>
      <w:r w:rsidRPr="00943D4C">
        <w:rPr>
          <w:vertAlign w:val="subscript"/>
        </w:rPr>
        <w:t>SMS</w:t>
      </w:r>
      <w:r w:rsidRPr="00943D4C">
        <w:t>. The Terminal may indicate the user this status. After the SMS is read by the user, the status of the SMS shall be changed to "1" (SMS read). This applies to short messages stored on the USIM and to short messages stored on the ISIM.</w:t>
      </w:r>
    </w:p>
    <w:p w:rsidR="004A5FE4" w:rsidRPr="00943D4C" w:rsidRDefault="004A5FE4" w:rsidP="004A5FE4">
      <w:pPr>
        <w:pStyle w:val="Heading4"/>
      </w:pPr>
      <w:bookmarkStart w:id="729" w:name="_Toc10738932"/>
      <w:r w:rsidRPr="00943D4C">
        <w:t>8.2.5.2</w:t>
      </w:r>
      <w:r w:rsidRPr="00943D4C">
        <w:tab/>
        <w:t>Conformance requirement</w:t>
      </w:r>
      <w:bookmarkEnd w:id="729"/>
    </w:p>
    <w:p w:rsidR="004A5FE4" w:rsidRPr="00943D4C" w:rsidRDefault="004A5FE4" w:rsidP="004A5FE4">
      <w:r w:rsidRPr="00943D4C">
        <w:t>A received SM was stored in EF</w:t>
      </w:r>
      <w:r w:rsidRPr="00943D4C">
        <w:rPr>
          <w:vertAlign w:val="subscript"/>
        </w:rPr>
        <w:t>SMS</w:t>
      </w:r>
      <w:r w:rsidRPr="00943D4C">
        <w:t xml:space="preserve"> on the ISIM and another SM was stored in EF</w:t>
      </w:r>
      <w:r w:rsidRPr="00943D4C">
        <w:rPr>
          <w:vertAlign w:val="subscript"/>
        </w:rPr>
        <w:t>SMS</w:t>
      </w:r>
      <w:r w:rsidRPr="00943D4C">
        <w:t xml:space="preserve"> on the USIM. The user shall be able to read short messages stored on the USIM. At the time the SMS is read by the user, the status of a received SMS, shall be changed to "1" (SMS read).</w:t>
      </w:r>
    </w:p>
    <w:p w:rsidR="004A5FE4" w:rsidRPr="00943D4C" w:rsidRDefault="004A5FE4" w:rsidP="004A5FE4">
      <w:pPr>
        <w:pStyle w:val="B1"/>
        <w:rPr>
          <w:lang w:val="en-US"/>
        </w:rPr>
      </w:pPr>
      <w:r w:rsidRPr="00943D4C">
        <w:rPr>
          <w:lang w:val="en-US"/>
        </w:rPr>
        <w:t>-</w:t>
      </w:r>
      <w:r w:rsidRPr="00943D4C">
        <w:rPr>
          <w:lang w:val="en-US"/>
        </w:rPr>
        <w:tab/>
        <w:t>TS 23.038 [3], clause 4.</w:t>
      </w:r>
    </w:p>
    <w:p w:rsidR="004A5FE4" w:rsidRPr="00943D4C" w:rsidRDefault="004A5FE4" w:rsidP="004A5FE4">
      <w:pPr>
        <w:pStyle w:val="B1"/>
        <w:rPr>
          <w:lang w:val="en-US"/>
        </w:rPr>
      </w:pPr>
      <w:r w:rsidRPr="00943D4C">
        <w:rPr>
          <w:lang w:val="en-US"/>
        </w:rPr>
        <w:t>-</w:t>
      </w:r>
      <w:r w:rsidRPr="00943D4C">
        <w:rPr>
          <w:lang w:val="en-US"/>
        </w:rPr>
        <w:tab/>
        <w:t>TS 23.040 [13];</w:t>
      </w:r>
    </w:p>
    <w:p w:rsidR="004A5FE4" w:rsidRPr="00943D4C" w:rsidRDefault="004A5FE4" w:rsidP="004A5FE4">
      <w:pPr>
        <w:pStyle w:val="B1"/>
        <w:rPr>
          <w:lang w:val="en-US"/>
        </w:rPr>
      </w:pPr>
      <w:r w:rsidRPr="00943D4C">
        <w:rPr>
          <w:lang w:val="en-US"/>
        </w:rPr>
        <w:t>-</w:t>
      </w:r>
      <w:r w:rsidRPr="00943D4C">
        <w:rPr>
          <w:lang w:val="en-US"/>
        </w:rPr>
        <w:tab/>
        <w:t>TS 31.102 [4], subclauses 4.2.25 and 4.2.28,</w:t>
      </w:r>
    </w:p>
    <w:p w:rsidR="004A5FE4" w:rsidRPr="00943D4C" w:rsidRDefault="004A5FE4" w:rsidP="004A5FE4">
      <w:pPr>
        <w:pStyle w:val="B1"/>
        <w:rPr>
          <w:lang w:val="en-US"/>
        </w:rPr>
      </w:pPr>
      <w:r w:rsidRPr="00943D4C">
        <w:rPr>
          <w:lang w:val="en-US"/>
        </w:rPr>
        <w:t>-</w:t>
      </w:r>
      <w:r w:rsidRPr="00943D4C">
        <w:rPr>
          <w:lang w:val="en-US"/>
        </w:rPr>
        <w:tab/>
        <w:t>TS 31.103 [32], subclauses 4.2.12 and 4.2.13.</w:t>
      </w:r>
    </w:p>
    <w:p w:rsidR="004A5FE4" w:rsidRPr="00943D4C" w:rsidRDefault="004A5FE4" w:rsidP="004A5FE4">
      <w:pPr>
        <w:pStyle w:val="Heading4"/>
      </w:pPr>
      <w:bookmarkStart w:id="730" w:name="_Toc10738933"/>
      <w:r w:rsidRPr="00943D4C">
        <w:t>8.2.5.3</w:t>
      </w:r>
      <w:r w:rsidRPr="00943D4C">
        <w:tab/>
        <w:t>Test purpose</w:t>
      </w:r>
      <w:bookmarkEnd w:id="730"/>
    </w:p>
    <w:p w:rsidR="004A5FE4" w:rsidRPr="00943D4C" w:rsidRDefault="004A5FE4" w:rsidP="004A5FE4">
      <w:pPr>
        <w:pStyle w:val="B1"/>
      </w:pPr>
      <w:r w:rsidRPr="00943D4C">
        <w:t>1)</w:t>
      </w:r>
      <w:r w:rsidRPr="00943D4C">
        <w:tab/>
        <w:t>To verify that the Terminal correctly reads the SMS on the USIM if the USIM and ISIM are both present.</w:t>
      </w:r>
    </w:p>
    <w:p w:rsidR="004A5FE4" w:rsidRPr="00943D4C" w:rsidRDefault="004A5FE4" w:rsidP="004A5FE4">
      <w:pPr>
        <w:pStyle w:val="B1"/>
      </w:pPr>
      <w:r w:rsidRPr="00943D4C">
        <w:t>2)</w:t>
      </w:r>
      <w:r w:rsidRPr="00943D4C">
        <w:tab/>
        <w:t>To verify that the Terminal changes the status of a read SMS to "1" (SMS read) of the message read from the USIM.</w:t>
      </w:r>
    </w:p>
    <w:p w:rsidR="004A5FE4" w:rsidRPr="00943D4C" w:rsidRDefault="004A5FE4" w:rsidP="004A5FE4">
      <w:pPr>
        <w:pStyle w:val="Heading4"/>
      </w:pPr>
      <w:bookmarkStart w:id="731" w:name="_Toc10738934"/>
      <w:r w:rsidRPr="00943D4C">
        <w:t>8.2.5.4</w:t>
      </w:r>
      <w:r w:rsidRPr="00943D4C">
        <w:tab/>
        <w:t>Method of test</w:t>
      </w:r>
      <w:bookmarkEnd w:id="731"/>
    </w:p>
    <w:p w:rsidR="004A5FE4" w:rsidRPr="00943D4C" w:rsidRDefault="004A5FE4" w:rsidP="004A5FE4">
      <w:pPr>
        <w:pStyle w:val="Heading5"/>
      </w:pPr>
      <w:bookmarkStart w:id="732" w:name="_Toc10738935"/>
      <w:r w:rsidRPr="00943D4C">
        <w:t>8.2.5.4.1</w:t>
      </w:r>
      <w:r w:rsidRPr="00943D4C">
        <w:tab/>
        <w:t>Initial conditions</w:t>
      </w:r>
      <w:bookmarkEnd w:id="732"/>
    </w:p>
    <w:p w:rsidR="004A5FE4" w:rsidRPr="00943D4C" w:rsidRDefault="004A5FE4" w:rsidP="004A5FE4">
      <w:pPr>
        <w:keepNext/>
        <w:keepLines/>
      </w:pPr>
      <w:r w:rsidRPr="00943D4C">
        <w:t>The E-UTRAN/EPC ISIM-UICC is used with the following exception:</w:t>
      </w:r>
    </w:p>
    <w:p w:rsidR="004A5FE4" w:rsidRPr="00943D4C" w:rsidRDefault="004A5FE4" w:rsidP="004A5FE4">
      <w:pPr>
        <w:keepNext/>
        <w:keepLines/>
        <w:rPr>
          <w:b/>
        </w:rPr>
      </w:pPr>
      <w:r w:rsidRPr="00943D4C">
        <w:rPr>
          <w:b/>
        </w:rPr>
        <w:t>EF</w:t>
      </w:r>
      <w:r w:rsidRPr="00943D4C">
        <w:rPr>
          <w:b/>
          <w:vertAlign w:val="subscript"/>
        </w:rPr>
        <w:t>UST</w:t>
      </w:r>
      <w:r w:rsidRPr="00943D4C">
        <w:rPr>
          <w:b/>
        </w:rPr>
        <w:t xml:space="preserve"> (USIM Service Table) </w:t>
      </w:r>
    </w:p>
    <w:p w:rsidR="004A5FE4" w:rsidRPr="00943D4C" w:rsidRDefault="004A5FE4" w:rsidP="004A5FE4">
      <w:pPr>
        <w:pStyle w:val="EW"/>
        <w:ind w:left="284" w:hanging="14"/>
      </w:pPr>
      <w:r w:rsidRPr="00943D4C">
        <w:t>As defined in in clause 4.5.2 with the expection that services n°10 (Short Message Storage) and n°11 (SMS Status Report) are available.</w:t>
      </w:r>
    </w:p>
    <w:p w:rsidR="004A5FE4" w:rsidRPr="00943D4C" w:rsidRDefault="004A5FE4" w:rsidP="004A5FE4">
      <w:pPr>
        <w:pStyle w:val="TAH"/>
      </w:pPr>
    </w:p>
    <w:p w:rsidR="004A5FE4" w:rsidRPr="00943D4C" w:rsidRDefault="004A5FE4" w:rsidP="004A5FE4">
      <w:pPr>
        <w:rPr>
          <w:b/>
        </w:rPr>
      </w:pPr>
      <w:r w:rsidRPr="00943D4C">
        <w:rPr>
          <w:b/>
        </w:rPr>
        <w:t>EF</w:t>
      </w:r>
      <w:r w:rsidRPr="00943D4C">
        <w:rPr>
          <w:b/>
          <w:vertAlign w:val="subscript"/>
        </w:rPr>
        <w:t>SMSS</w:t>
      </w:r>
      <w:r w:rsidRPr="00943D4C">
        <w:rPr>
          <w:b/>
        </w:rPr>
        <w:t xml:space="preserve"> (SMS Status) on the USIM and on the ISIM</w:t>
      </w:r>
    </w:p>
    <w:p w:rsidR="004A5FE4" w:rsidRPr="00943D4C" w:rsidRDefault="004A5FE4" w:rsidP="004A5FE4">
      <w:pPr>
        <w:pStyle w:val="EW"/>
      </w:pPr>
      <w:r w:rsidRPr="00943D4C">
        <w:t>Logically:</w:t>
      </w:r>
      <w:r w:rsidRPr="00943D4C">
        <w:tab/>
        <w:t>Last used TP-MR not set.</w:t>
      </w:r>
    </w:p>
    <w:p w:rsidR="004A5FE4" w:rsidRPr="00943D4C" w:rsidRDefault="004A5FE4" w:rsidP="004A5FE4">
      <w:pPr>
        <w:pStyle w:val="EX"/>
      </w:pPr>
      <w:r w:rsidRPr="00943D4C">
        <w:tab/>
        <w:t>Memory capacity available (flag unset b1="1").</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r>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USIM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ISIM.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Coding:</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"xx"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Coding:</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ISIM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USIM.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"yy"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r w:rsidRPr="00943D4C">
        <w:t>EF</w:t>
      </w:r>
      <w:r w:rsidRPr="00943D4C">
        <w:rPr>
          <w:vertAlign w:val="subscript"/>
        </w:rPr>
        <w:t>SMS</w:t>
      </w:r>
      <w:r w:rsidRPr="00943D4C">
        <w:t xml:space="preserve"> on the USIM and EF</w:t>
      </w:r>
      <w:r w:rsidRPr="00943D4C">
        <w:rPr>
          <w:vertAlign w:val="subscript"/>
        </w:rPr>
        <w:t>SMS</w:t>
      </w:r>
      <w:r w:rsidRPr="00943D4C">
        <w:t xml:space="preserve"> on the ISIM shall not share the same memory.</w:t>
      </w:r>
    </w:p>
    <w:p w:rsidR="004A5FE4" w:rsidRPr="00943D4C" w:rsidRDefault="004A5FE4" w:rsidP="004A5FE4">
      <w:r w:rsidRPr="00943D4C">
        <w:t>EF</w:t>
      </w:r>
      <w:r w:rsidRPr="00943D4C">
        <w:rPr>
          <w:vertAlign w:val="subscript"/>
        </w:rPr>
        <w:t>SMSS</w:t>
      </w:r>
      <w:r w:rsidRPr="00943D4C">
        <w:t xml:space="preserve"> on the USIM and EF</w:t>
      </w:r>
      <w:r w:rsidRPr="00943D4C">
        <w:rPr>
          <w:vertAlign w:val="subscript"/>
        </w:rPr>
        <w:t>SMSS</w:t>
      </w:r>
      <w:r w:rsidRPr="00943D4C">
        <w:t xml:space="preserve"> on the ISIM shall not share the same memory.</w:t>
      </w:r>
    </w:p>
    <w:p w:rsidR="004A5FE4" w:rsidRPr="00943D4C" w:rsidRDefault="004A5FE4" w:rsidP="004A5FE4">
      <w:r w:rsidRPr="00943D4C">
        <w:t>User Equipment:</w:t>
      </w:r>
    </w:p>
    <w:p w:rsidR="004A5FE4" w:rsidRPr="00943D4C" w:rsidRDefault="004A5FE4" w:rsidP="004A5FE4">
      <w:r w:rsidRPr="00943D4C">
        <w:tab/>
        <w:t>The User Equipment is connected to the E-UTRAN/EPC ISIM-UICC.</w:t>
      </w:r>
    </w:p>
    <w:p w:rsidR="004A5FE4" w:rsidRPr="00943D4C" w:rsidRDefault="004A5FE4" w:rsidP="004A5FE4">
      <w:pPr>
        <w:pStyle w:val="Heading5"/>
      </w:pPr>
      <w:bookmarkStart w:id="733" w:name="_Toc10738936"/>
      <w:r w:rsidRPr="00943D4C">
        <w:t>8.2.5.4.2</w:t>
      </w:r>
      <w:r w:rsidRPr="00943D4C">
        <w:tab/>
        <w:t>Procedure</w:t>
      </w:r>
      <w:bookmarkEnd w:id="733"/>
    </w:p>
    <w:p w:rsidR="004A5FE4" w:rsidRPr="00943D4C" w:rsidRDefault="004A5FE4" w:rsidP="004A5FE4">
      <w:pPr>
        <w:pStyle w:val="B1"/>
      </w:pPr>
      <w:r w:rsidRPr="00943D4C">
        <w:t>a)</w:t>
      </w:r>
      <w:r w:rsidRPr="00943D4C">
        <w:tab/>
        <w:t>The UE is switched on.</w:t>
      </w:r>
    </w:p>
    <w:p w:rsidR="004A5FE4" w:rsidRPr="00943D4C" w:rsidRDefault="004A5FE4" w:rsidP="004A5FE4">
      <w:pPr>
        <w:pStyle w:val="B1"/>
      </w:pPr>
      <w:r w:rsidRPr="00943D4C">
        <w:t>b)  The user shall read the SMS stored on the USIM.</w:t>
      </w:r>
    </w:p>
    <w:p w:rsidR="002D3C73" w:rsidRPr="00943D4C" w:rsidRDefault="004A5FE4" w:rsidP="002D3C73">
      <w:pPr>
        <w:ind w:firstLine="284"/>
      </w:pPr>
      <w:r w:rsidRPr="00943D4C">
        <w:t>c) The UE is switched off</w:t>
      </w:r>
    </w:p>
    <w:p w:rsidR="004A5FE4" w:rsidRPr="00943D4C" w:rsidRDefault="004A5FE4" w:rsidP="004A5FE4">
      <w:pPr>
        <w:pStyle w:val="Heading4"/>
      </w:pPr>
      <w:bookmarkStart w:id="734" w:name="_Toc10738937"/>
      <w:r w:rsidRPr="00943D4C">
        <w:lastRenderedPageBreak/>
        <w:t>8.2.5.5</w:t>
      </w:r>
      <w:r w:rsidRPr="00943D4C">
        <w:tab/>
        <w:t>Acceptance criteria</w:t>
      </w:r>
      <w:bookmarkEnd w:id="734"/>
    </w:p>
    <w:p w:rsidR="004A5FE4" w:rsidRPr="00943D4C" w:rsidRDefault="004A5FE4" w:rsidP="004A5FE4">
      <w:pPr>
        <w:pStyle w:val="B1"/>
        <w:keepNext/>
        <w:keepLines/>
        <w:ind w:left="567" w:hanging="283"/>
      </w:pPr>
      <w:r w:rsidRPr="00943D4C">
        <w:t>1)</w:t>
      </w:r>
      <w:r w:rsidRPr="00943D4C">
        <w:tab/>
        <w:t>After b) the correct text of the SMS on the USIM shall be read and be displayed to the user.</w:t>
      </w:r>
    </w:p>
    <w:p w:rsidR="004A5FE4" w:rsidRPr="00943D4C" w:rsidRDefault="004A5FE4" w:rsidP="004A5FE4">
      <w:pPr>
        <w:pStyle w:val="B1"/>
      </w:pPr>
      <w:r w:rsidRPr="00943D4C">
        <w:t>2)</w:t>
      </w:r>
      <w:r w:rsidRPr="00943D4C">
        <w:tab/>
        <w:t>After step b) the EF</w:t>
      </w:r>
      <w:r w:rsidRPr="00943D4C">
        <w:rPr>
          <w:vertAlign w:val="subscript"/>
        </w:rPr>
        <w:t>SMS</w:t>
      </w:r>
      <w:r w:rsidRPr="00943D4C">
        <w:t xml:space="preserve"> record 1 of the USIM shall contains the following values:</w:t>
      </w:r>
    </w:p>
    <w:p w:rsidR="004A5FE4" w:rsidRPr="00943D4C" w:rsidRDefault="004A5FE4" w:rsidP="004A5FE4">
      <w:pPr>
        <w:pStyle w:val="EW"/>
      </w:pPr>
      <w:r w:rsidRPr="00943D4C">
        <w:t>Logically:</w:t>
      </w:r>
      <w:r w:rsidRPr="00943D4C">
        <w:tab/>
        <w:t>Status byte set to SMS read.</w:t>
      </w:r>
    </w:p>
    <w:p w:rsidR="004A5FE4" w:rsidRPr="00943D4C" w:rsidRDefault="004A5FE4" w:rsidP="004A5FE4">
      <w:pPr>
        <w:pStyle w:val="EX"/>
      </w:pPr>
      <w:r w:rsidRPr="00943D4C">
        <w:tab/>
        <w:t>The entire content of the SMS shall be unchanged.</w:t>
      </w:r>
    </w:p>
    <w:p w:rsidR="004A5FE4" w:rsidRPr="00943D4C" w:rsidRDefault="004A5FE4" w:rsidP="004A5FE4">
      <w:pPr>
        <w:ind w:firstLine="284"/>
      </w:pPr>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 xml:space="preserve">Hex: </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Pr>
        <w:pStyle w:val="B1"/>
        <w:keepNext/>
        <w:keepLines/>
        <w:ind w:left="567" w:hanging="283"/>
      </w:pPr>
    </w:p>
    <w:p w:rsidR="004A5FE4" w:rsidRPr="00943D4C" w:rsidRDefault="004A5FE4" w:rsidP="004A5FE4">
      <w:pPr>
        <w:pStyle w:val="B1"/>
        <w:framePr w:wrap="notBeside" w:vAnchor="page" w:hAnchor="margin" w:xAlign="right" w:y="6805"/>
      </w:pPr>
      <w:r w:rsidRPr="00943D4C">
        <w:t>3)</w:t>
      </w:r>
      <w:r w:rsidRPr="00943D4C">
        <w:tab/>
        <w:t>After step b) the EFSMS and EFSMSS on the ISIM shall remain unchanged.</w:t>
      </w:r>
    </w:p>
    <w:p w:rsidR="004A5FE4" w:rsidRPr="00943D4C" w:rsidRDefault="004A5FE4" w:rsidP="004A5FE4">
      <w:pPr>
        <w:pStyle w:val="TAH"/>
      </w:pPr>
    </w:p>
    <w:p w:rsidR="004A5FE4" w:rsidRPr="00943D4C" w:rsidRDefault="004A5FE4" w:rsidP="004A5FE4">
      <w:pPr>
        <w:pStyle w:val="Heading3"/>
      </w:pPr>
      <w:bookmarkStart w:id="735" w:name="_Toc10738938"/>
      <w:r w:rsidRPr="00943D4C">
        <w:t>8.2.6</w:t>
      </w:r>
      <w:r w:rsidRPr="00943D4C">
        <w:tab/>
        <w:t>Correct reading of a SM on the ISIM if USIM and ISIM are present</w:t>
      </w:r>
      <w:bookmarkEnd w:id="735"/>
    </w:p>
    <w:p w:rsidR="004A5FE4" w:rsidRPr="00943D4C" w:rsidRDefault="004A5FE4" w:rsidP="004A5FE4">
      <w:pPr>
        <w:pStyle w:val="Heading4"/>
      </w:pPr>
      <w:bookmarkStart w:id="736" w:name="_Toc10738939"/>
      <w:r w:rsidRPr="00943D4C">
        <w:t>8.2.6.1</w:t>
      </w:r>
      <w:r w:rsidRPr="00943D4C">
        <w:tab/>
        <w:t>Definition and applicability</w:t>
      </w:r>
      <w:bookmarkEnd w:id="736"/>
    </w:p>
    <w:p w:rsidR="004A5FE4" w:rsidRPr="00943D4C" w:rsidRDefault="004A5FE4" w:rsidP="004A5FE4">
      <w:r w:rsidRPr="00943D4C">
        <w:t>A SM which is stored but not yet read, is indicated as Status "3" (SMS to be read) on EF</w:t>
      </w:r>
      <w:r w:rsidRPr="00943D4C">
        <w:rPr>
          <w:vertAlign w:val="subscript"/>
        </w:rPr>
        <w:t>SMS</w:t>
      </w:r>
      <w:r w:rsidRPr="00943D4C">
        <w:t>. The Terminal may indicate the user this status. After the SMS is read by the user, the status of the SMS shall be changed to "1" (SMS read). This applies to short messages stored on the USIM and to short messages stored on the ISIM.</w:t>
      </w:r>
    </w:p>
    <w:p w:rsidR="004A5FE4" w:rsidRPr="00943D4C" w:rsidRDefault="004A5FE4" w:rsidP="004A5FE4">
      <w:pPr>
        <w:pStyle w:val="Heading4"/>
      </w:pPr>
      <w:bookmarkStart w:id="737" w:name="_Toc10738940"/>
      <w:r w:rsidRPr="00943D4C">
        <w:t>8.2.6.2</w:t>
      </w:r>
      <w:r w:rsidRPr="00943D4C">
        <w:tab/>
        <w:t>Conformance requirement</w:t>
      </w:r>
      <w:bookmarkEnd w:id="737"/>
    </w:p>
    <w:p w:rsidR="004A5FE4" w:rsidRPr="00943D4C" w:rsidRDefault="004A5FE4" w:rsidP="004A5FE4">
      <w:r w:rsidRPr="00943D4C">
        <w:t>A received SM was stored in EF</w:t>
      </w:r>
      <w:r w:rsidRPr="00943D4C">
        <w:rPr>
          <w:vertAlign w:val="subscript"/>
        </w:rPr>
        <w:t>SMS</w:t>
      </w:r>
      <w:r w:rsidRPr="00943D4C">
        <w:t xml:space="preserve"> on the ISIM and another SM was stored in EF</w:t>
      </w:r>
      <w:r w:rsidRPr="00943D4C">
        <w:rPr>
          <w:vertAlign w:val="subscript"/>
        </w:rPr>
        <w:t>SMS</w:t>
      </w:r>
      <w:r w:rsidRPr="00943D4C">
        <w:t xml:space="preserve"> on the USIM. The user shall be able to read short messages stored on the ISIM. At the time the SMS is read by the user, the status of a received SMS, shall be changed to "1" (SMS read).</w:t>
      </w:r>
    </w:p>
    <w:p w:rsidR="004A5FE4" w:rsidRPr="00943D4C" w:rsidRDefault="004A5FE4" w:rsidP="004A5FE4">
      <w:pPr>
        <w:pStyle w:val="B1"/>
        <w:rPr>
          <w:lang w:val="en-US"/>
        </w:rPr>
      </w:pPr>
      <w:r w:rsidRPr="00943D4C">
        <w:rPr>
          <w:lang w:val="en-US"/>
        </w:rPr>
        <w:t>-</w:t>
      </w:r>
      <w:r w:rsidRPr="00943D4C">
        <w:rPr>
          <w:lang w:val="en-US"/>
        </w:rPr>
        <w:tab/>
        <w:t>TS 23.038 [3], clause 4.</w:t>
      </w:r>
    </w:p>
    <w:p w:rsidR="004A5FE4" w:rsidRPr="00943D4C" w:rsidRDefault="004A5FE4" w:rsidP="004A5FE4">
      <w:pPr>
        <w:pStyle w:val="B1"/>
        <w:rPr>
          <w:lang w:val="en-US"/>
        </w:rPr>
      </w:pPr>
      <w:r w:rsidRPr="00943D4C">
        <w:rPr>
          <w:lang w:val="en-US"/>
        </w:rPr>
        <w:t>-</w:t>
      </w:r>
      <w:r w:rsidRPr="00943D4C">
        <w:rPr>
          <w:lang w:val="en-US"/>
        </w:rPr>
        <w:tab/>
        <w:t>TS 23.040 [13];</w:t>
      </w:r>
    </w:p>
    <w:p w:rsidR="004A5FE4" w:rsidRPr="00943D4C" w:rsidRDefault="004A5FE4" w:rsidP="004A5FE4">
      <w:pPr>
        <w:pStyle w:val="B1"/>
        <w:rPr>
          <w:lang w:val="en-US"/>
        </w:rPr>
      </w:pPr>
      <w:r w:rsidRPr="00943D4C">
        <w:rPr>
          <w:lang w:val="en-US"/>
        </w:rPr>
        <w:t>-</w:t>
      </w:r>
      <w:r w:rsidRPr="00943D4C">
        <w:rPr>
          <w:lang w:val="en-US"/>
        </w:rPr>
        <w:tab/>
        <w:t>TS 31.102 [4], subclauses 4.2.25 and 4.2.28,</w:t>
      </w:r>
    </w:p>
    <w:p w:rsidR="004A5FE4" w:rsidRPr="00943D4C" w:rsidRDefault="004A5FE4" w:rsidP="004A5FE4">
      <w:pPr>
        <w:pStyle w:val="B1"/>
        <w:rPr>
          <w:lang w:val="en-US"/>
        </w:rPr>
      </w:pPr>
      <w:r w:rsidRPr="00943D4C">
        <w:rPr>
          <w:lang w:val="en-US"/>
        </w:rPr>
        <w:t>-</w:t>
      </w:r>
      <w:r w:rsidRPr="00943D4C">
        <w:rPr>
          <w:lang w:val="en-US"/>
        </w:rPr>
        <w:tab/>
        <w:t>TS 31.103 [32], subclauses 4.2.12 and 4.2.13.</w:t>
      </w:r>
    </w:p>
    <w:p w:rsidR="004A5FE4" w:rsidRPr="00943D4C" w:rsidRDefault="004A5FE4" w:rsidP="004A5FE4">
      <w:pPr>
        <w:pStyle w:val="Heading4"/>
      </w:pPr>
      <w:bookmarkStart w:id="738" w:name="_Toc10738941"/>
      <w:r w:rsidRPr="00943D4C">
        <w:t>8.2.6.3</w:t>
      </w:r>
      <w:r w:rsidRPr="00943D4C">
        <w:tab/>
        <w:t>Test purpose</w:t>
      </w:r>
      <w:bookmarkEnd w:id="738"/>
    </w:p>
    <w:p w:rsidR="004A5FE4" w:rsidRPr="00943D4C" w:rsidRDefault="004A5FE4" w:rsidP="004A5FE4">
      <w:pPr>
        <w:pStyle w:val="B1"/>
      </w:pPr>
      <w:r w:rsidRPr="00943D4C">
        <w:t>1)</w:t>
      </w:r>
      <w:r w:rsidRPr="00943D4C">
        <w:tab/>
        <w:t>To verify that the Terminal correctly reads the SMS on the ISIM if the USIM and ISIM are both present.</w:t>
      </w:r>
    </w:p>
    <w:p w:rsidR="004A5FE4" w:rsidRPr="00943D4C" w:rsidRDefault="004A5FE4" w:rsidP="004A5FE4">
      <w:pPr>
        <w:pStyle w:val="B1"/>
      </w:pPr>
      <w:r w:rsidRPr="00943D4C">
        <w:t>2)</w:t>
      </w:r>
      <w:r w:rsidRPr="00943D4C">
        <w:tab/>
        <w:t>To verify that the Terminal changes the status of a read SMS to "1" (SMS read) of the message read from the ISIM.</w:t>
      </w:r>
    </w:p>
    <w:p w:rsidR="004A5FE4" w:rsidRPr="00943D4C" w:rsidRDefault="004A5FE4" w:rsidP="004A5FE4">
      <w:pPr>
        <w:pStyle w:val="Heading4"/>
      </w:pPr>
      <w:bookmarkStart w:id="739" w:name="_Toc10738942"/>
      <w:r w:rsidRPr="00943D4C">
        <w:t>8.2.6.4</w:t>
      </w:r>
      <w:r w:rsidRPr="00943D4C">
        <w:tab/>
        <w:t>Method of test</w:t>
      </w:r>
      <w:bookmarkEnd w:id="739"/>
    </w:p>
    <w:p w:rsidR="004A5FE4" w:rsidRPr="00943D4C" w:rsidRDefault="004A5FE4" w:rsidP="004A5FE4">
      <w:pPr>
        <w:pStyle w:val="Heading5"/>
      </w:pPr>
      <w:bookmarkStart w:id="740" w:name="_Toc10738943"/>
      <w:r w:rsidRPr="00943D4C">
        <w:t>8.2.6.4.1</w:t>
      </w:r>
      <w:r w:rsidRPr="00943D4C">
        <w:tab/>
        <w:t>Initial conditions</w:t>
      </w:r>
      <w:bookmarkEnd w:id="740"/>
    </w:p>
    <w:p w:rsidR="004A5FE4" w:rsidRPr="00943D4C" w:rsidRDefault="004A5FE4" w:rsidP="004A5FE4">
      <w:pPr>
        <w:keepNext/>
        <w:keepLines/>
      </w:pPr>
      <w:r w:rsidRPr="00943D4C">
        <w:t>The E-UTRAN/EPC ISIM-UICC is used with the following exception:</w:t>
      </w:r>
    </w:p>
    <w:p w:rsidR="004A5FE4" w:rsidRPr="00943D4C" w:rsidRDefault="004A5FE4" w:rsidP="004A5FE4">
      <w:pPr>
        <w:keepNext/>
        <w:keepLines/>
        <w:rPr>
          <w:b/>
        </w:rPr>
      </w:pPr>
      <w:r w:rsidRPr="00943D4C">
        <w:rPr>
          <w:b/>
        </w:rPr>
        <w:t>EF</w:t>
      </w:r>
      <w:r w:rsidRPr="00943D4C">
        <w:rPr>
          <w:b/>
          <w:vertAlign w:val="subscript"/>
        </w:rPr>
        <w:t>UST</w:t>
      </w:r>
      <w:r w:rsidRPr="00943D4C">
        <w:rPr>
          <w:b/>
        </w:rPr>
        <w:t xml:space="preserve"> (USIM Service Table) </w:t>
      </w:r>
    </w:p>
    <w:p w:rsidR="004A5FE4" w:rsidRPr="00943D4C" w:rsidRDefault="004A5FE4" w:rsidP="004A5FE4">
      <w:pPr>
        <w:pStyle w:val="EW"/>
        <w:ind w:left="284" w:hanging="14"/>
      </w:pPr>
      <w:r w:rsidRPr="00943D4C">
        <w:t>As defined in in clause 4.5.2 with the expection that services n°10 (Short Message Storage) and n°11 (SMS Status Report) are available.</w:t>
      </w:r>
    </w:p>
    <w:p w:rsidR="004A5FE4" w:rsidRPr="00943D4C" w:rsidRDefault="004A5FE4" w:rsidP="004A5FE4">
      <w:pPr>
        <w:pStyle w:val="EW"/>
      </w:pPr>
    </w:p>
    <w:p w:rsidR="004A5FE4" w:rsidRPr="00943D4C" w:rsidRDefault="004A5FE4" w:rsidP="004A5FE4">
      <w:pPr>
        <w:rPr>
          <w:b/>
        </w:rPr>
      </w:pPr>
      <w:r w:rsidRPr="00943D4C">
        <w:rPr>
          <w:b/>
        </w:rPr>
        <w:t>EF</w:t>
      </w:r>
      <w:r w:rsidRPr="00943D4C">
        <w:rPr>
          <w:b/>
          <w:vertAlign w:val="subscript"/>
        </w:rPr>
        <w:t>SMSS</w:t>
      </w:r>
      <w:r w:rsidRPr="00943D4C">
        <w:rPr>
          <w:b/>
        </w:rPr>
        <w:t xml:space="preserve"> (SMS Status) on the USIM and on the ISIM</w:t>
      </w:r>
    </w:p>
    <w:p w:rsidR="004A5FE4" w:rsidRPr="00943D4C" w:rsidRDefault="004A5FE4" w:rsidP="004A5FE4">
      <w:pPr>
        <w:pStyle w:val="EW"/>
      </w:pPr>
      <w:r w:rsidRPr="00943D4C">
        <w:t>Logically:</w:t>
      </w:r>
      <w:r w:rsidRPr="00943D4C">
        <w:tab/>
        <w:t>Last used TP-MR not set.</w:t>
      </w:r>
    </w:p>
    <w:p w:rsidR="004A5FE4" w:rsidRPr="00943D4C" w:rsidRDefault="004A5FE4" w:rsidP="004A5FE4">
      <w:pPr>
        <w:pStyle w:val="EX"/>
      </w:pPr>
      <w:r w:rsidRPr="00943D4C">
        <w:lastRenderedPageBreak/>
        <w:tab/>
        <w:t>Memory capacity available (flag unset b1="1").</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r>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USIM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ISIM.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Coding:</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xx</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"xx"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"xx"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Coding:</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pPr>
        <w:rPr>
          <w:b/>
        </w:rPr>
      </w:pPr>
      <w:r w:rsidRPr="00943D4C">
        <w:rPr>
          <w:b/>
        </w:rPr>
        <w:t>EF</w:t>
      </w:r>
      <w:r w:rsidRPr="00943D4C">
        <w:rPr>
          <w:b/>
          <w:vertAlign w:val="subscript"/>
        </w:rPr>
        <w:t>SMS</w:t>
      </w:r>
      <w:r w:rsidRPr="00943D4C">
        <w:rPr>
          <w:b/>
        </w:rPr>
        <w:t xml:space="preserve"> (Short Message Service) on the ISIM</w:t>
      </w:r>
    </w:p>
    <w:p w:rsidR="004A5FE4" w:rsidRPr="00943D4C" w:rsidRDefault="004A5FE4" w:rsidP="004A5FE4">
      <w:pPr>
        <w:pStyle w:val="EW"/>
      </w:pPr>
      <w:r w:rsidRPr="00943D4C">
        <w:t>Logically:</w:t>
      </w:r>
      <w:r w:rsidRPr="00943D4C">
        <w:tab/>
        <w:t>Status byte set to SMS to be read.</w:t>
      </w:r>
    </w:p>
    <w:p w:rsidR="004A5FE4" w:rsidRPr="00943D4C" w:rsidRDefault="004A5FE4" w:rsidP="004A5FE4">
      <w:pPr>
        <w:pStyle w:val="EX"/>
        <w:rPr>
          <w:vertAlign w:val="subscript"/>
        </w:rPr>
      </w:pPr>
      <w:r w:rsidRPr="00943D4C">
        <w:tab/>
        <w:t>A chosen test is written in the text body of the EF</w:t>
      </w:r>
      <w:r w:rsidRPr="00943D4C">
        <w:rPr>
          <w:vertAlign w:val="subscript"/>
        </w:rPr>
        <w:t>SMS</w:t>
      </w:r>
      <w:r w:rsidRPr="00943D4C">
        <w:t>. This content shall be different from the content stored in EF</w:t>
      </w:r>
      <w:r w:rsidRPr="00943D4C">
        <w:rPr>
          <w:vertAlign w:val="subscript"/>
        </w:rPr>
        <w:t xml:space="preserve">SMS </w:t>
      </w:r>
      <w:r w:rsidRPr="00943D4C">
        <w:t>in the USIM.</w:t>
      </w:r>
    </w:p>
    <w:p w:rsidR="004A5FE4" w:rsidRPr="00943D4C" w:rsidRDefault="004A5FE4" w:rsidP="004A5FE4">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Hex:</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 w:rsidR="004A5FE4" w:rsidRPr="00943D4C" w:rsidRDefault="004A5FE4" w:rsidP="004A5FE4">
      <w:pPr>
        <w:pStyle w:val="NO"/>
      </w:pPr>
      <w:r w:rsidRPr="00943D4C">
        <w:t>NOTE:</w:t>
      </w:r>
      <w:r w:rsidRPr="00943D4C">
        <w:tab/>
        <w:t>"yy" shall be the appropriate text using the SMS default 7-bit coded alphabet as defined in TS 23.038 [3] which represents the stored SMS.</w:t>
      </w:r>
    </w:p>
    <w:p w:rsidR="004A5FE4" w:rsidRPr="00943D4C" w:rsidRDefault="004A5FE4" w:rsidP="004A5FE4">
      <w:pPr>
        <w:pStyle w:val="EW"/>
      </w:pPr>
      <w:r w:rsidRPr="00943D4C">
        <w:t>At least 9 records.</w:t>
      </w:r>
    </w:p>
    <w:p w:rsidR="004A5FE4" w:rsidRPr="00943D4C" w:rsidRDefault="004A5FE4" w:rsidP="004A5FE4">
      <w:pPr>
        <w:pStyle w:val="EW"/>
      </w:pPr>
      <w:r w:rsidRPr="00943D4C">
        <w:t>Logically:</w:t>
      </w:r>
      <w:r w:rsidRPr="00943D4C">
        <w:tab/>
        <w:t>Status byte set to empty</w:t>
      </w:r>
    </w:p>
    <w:p w:rsidR="004A5FE4" w:rsidRPr="00943D4C" w:rsidRDefault="004A5FE4" w:rsidP="004A5FE4">
      <w:pPr>
        <w:pStyle w:val="EX"/>
      </w:pPr>
      <w:r w:rsidRPr="00943D4C">
        <w:tab/>
        <w:t>no text is written (Remainder Bytes set to "FF").</w:t>
      </w:r>
    </w:p>
    <w:p w:rsidR="004A5FE4" w:rsidRPr="00943D4C" w:rsidRDefault="004A5FE4" w:rsidP="004A5FE4">
      <w:r w:rsidRPr="00943D4C">
        <w:t>Record:</w:t>
      </w:r>
    </w:p>
    <w:p w:rsidR="004A5FE4" w:rsidRPr="00943D4C" w:rsidRDefault="004A5FE4" w:rsidP="004A5FE4">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Byte:</w:t>
            </w:r>
          </w:p>
        </w:tc>
        <w:tc>
          <w:tcPr>
            <w:tcW w:w="605" w:type="dxa"/>
          </w:tcPr>
          <w:p w:rsidR="004A5FE4" w:rsidRPr="00943D4C" w:rsidRDefault="004A5FE4" w:rsidP="00223F67">
            <w:pPr>
              <w:pStyle w:val="TAL"/>
            </w:pPr>
            <w:r w:rsidRPr="00943D4C">
              <w:t>B1</w:t>
            </w:r>
          </w:p>
        </w:tc>
        <w:tc>
          <w:tcPr>
            <w:tcW w:w="605" w:type="dxa"/>
          </w:tcPr>
          <w:p w:rsidR="004A5FE4" w:rsidRPr="00943D4C" w:rsidRDefault="004A5FE4" w:rsidP="00223F67">
            <w:pPr>
              <w:pStyle w:val="TAL"/>
            </w:pPr>
            <w:r w:rsidRPr="00943D4C">
              <w:t>B2</w:t>
            </w:r>
          </w:p>
        </w:tc>
        <w:tc>
          <w:tcPr>
            <w:tcW w:w="605" w:type="dxa"/>
          </w:tcPr>
          <w:p w:rsidR="004A5FE4" w:rsidRPr="00943D4C" w:rsidRDefault="004A5FE4" w:rsidP="00223F67">
            <w:pPr>
              <w:pStyle w:val="TAL"/>
            </w:pPr>
            <w:r w:rsidRPr="00943D4C">
              <w:t>B3</w:t>
            </w:r>
          </w:p>
        </w:tc>
        <w:tc>
          <w:tcPr>
            <w:tcW w:w="605" w:type="dxa"/>
          </w:tcPr>
          <w:p w:rsidR="004A5FE4" w:rsidRPr="00943D4C" w:rsidRDefault="004A5FE4" w:rsidP="00223F67">
            <w:pPr>
              <w:pStyle w:val="TAL"/>
            </w:pPr>
            <w:r w:rsidRPr="00943D4C">
              <w:t>B4</w:t>
            </w:r>
          </w:p>
        </w:tc>
        <w:tc>
          <w:tcPr>
            <w:tcW w:w="605" w:type="dxa"/>
          </w:tcPr>
          <w:p w:rsidR="004A5FE4" w:rsidRPr="00943D4C" w:rsidRDefault="004A5FE4" w:rsidP="00223F67">
            <w:pPr>
              <w:pStyle w:val="TAL"/>
            </w:pPr>
            <w:r w:rsidRPr="00943D4C">
              <w:t>B5</w:t>
            </w:r>
          </w:p>
        </w:tc>
        <w:tc>
          <w:tcPr>
            <w:tcW w:w="605" w:type="dxa"/>
          </w:tcPr>
          <w:p w:rsidR="004A5FE4" w:rsidRPr="00943D4C" w:rsidRDefault="004A5FE4" w:rsidP="00223F67">
            <w:pPr>
              <w:pStyle w:val="TAL"/>
            </w:pPr>
            <w:r w:rsidRPr="00943D4C">
              <w:t>B6</w:t>
            </w:r>
          </w:p>
        </w:tc>
        <w:tc>
          <w:tcPr>
            <w:tcW w:w="605" w:type="dxa"/>
          </w:tcPr>
          <w:p w:rsidR="004A5FE4" w:rsidRPr="00943D4C" w:rsidRDefault="004A5FE4" w:rsidP="00223F67">
            <w:pPr>
              <w:pStyle w:val="TAL"/>
            </w:pPr>
            <w:r w:rsidRPr="00943D4C">
              <w:t>B7</w:t>
            </w:r>
          </w:p>
        </w:tc>
        <w:tc>
          <w:tcPr>
            <w:tcW w:w="605" w:type="dxa"/>
          </w:tcPr>
          <w:p w:rsidR="004A5FE4" w:rsidRPr="00943D4C" w:rsidRDefault="004A5FE4" w:rsidP="00223F67">
            <w:pPr>
              <w:pStyle w:val="TAL"/>
            </w:pPr>
            <w:r w:rsidRPr="00943D4C">
              <w:t>B8</w:t>
            </w:r>
          </w:p>
        </w:tc>
        <w:tc>
          <w:tcPr>
            <w:tcW w:w="605" w:type="dxa"/>
          </w:tcPr>
          <w:p w:rsidR="004A5FE4" w:rsidRPr="00943D4C" w:rsidRDefault="004A5FE4" w:rsidP="00223F67">
            <w:pPr>
              <w:pStyle w:val="TAL"/>
            </w:pPr>
            <w:r w:rsidRPr="00943D4C">
              <w:t>B9</w:t>
            </w:r>
          </w:p>
        </w:tc>
        <w:tc>
          <w:tcPr>
            <w:tcW w:w="605" w:type="dxa"/>
          </w:tcPr>
          <w:p w:rsidR="004A5FE4" w:rsidRPr="00943D4C" w:rsidRDefault="004A5FE4" w:rsidP="00223F67">
            <w:pPr>
              <w:pStyle w:val="TAL"/>
            </w:pPr>
            <w:r w:rsidRPr="00943D4C">
              <w:t>B10</w:t>
            </w:r>
          </w:p>
        </w:tc>
        <w:tc>
          <w:tcPr>
            <w:tcW w:w="605" w:type="dxa"/>
          </w:tcPr>
          <w:p w:rsidR="004A5FE4" w:rsidRPr="00943D4C" w:rsidRDefault="004A5FE4" w:rsidP="00223F67">
            <w:pPr>
              <w:pStyle w:val="TAL"/>
            </w:pPr>
            <w:r w:rsidRPr="00943D4C">
              <w:t>B11</w:t>
            </w:r>
          </w:p>
        </w:tc>
        <w:tc>
          <w:tcPr>
            <w:tcW w:w="605" w:type="dxa"/>
          </w:tcPr>
          <w:p w:rsidR="004A5FE4" w:rsidRPr="00943D4C" w:rsidRDefault="004A5FE4" w:rsidP="00223F67">
            <w:pPr>
              <w:pStyle w:val="TAL"/>
            </w:pPr>
            <w:r w:rsidRPr="00943D4C">
              <w:t>B12</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Pr>
          <w:p w:rsidR="004A5FE4" w:rsidRPr="00943D4C" w:rsidRDefault="004A5FE4" w:rsidP="00223F67">
            <w:pPr>
              <w:pStyle w:val="TAL"/>
            </w:pPr>
            <w:r w:rsidRPr="00943D4C">
              <w:t>Hex:</w:t>
            </w:r>
          </w:p>
        </w:tc>
        <w:tc>
          <w:tcPr>
            <w:tcW w:w="605" w:type="dxa"/>
          </w:tcPr>
          <w:p w:rsidR="004A5FE4" w:rsidRPr="00943D4C" w:rsidRDefault="004A5FE4" w:rsidP="00223F67">
            <w:pPr>
              <w:pStyle w:val="TAL"/>
            </w:pPr>
            <w:r w:rsidRPr="00943D4C">
              <w:t>00</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FF</w:t>
            </w:r>
          </w:p>
        </w:tc>
        <w:tc>
          <w:tcPr>
            <w:tcW w:w="605" w:type="dxa"/>
          </w:tcPr>
          <w:p w:rsidR="004A5FE4" w:rsidRPr="00943D4C" w:rsidRDefault="004A5FE4" w:rsidP="00223F67">
            <w:pPr>
              <w:pStyle w:val="TAL"/>
            </w:pPr>
            <w:r w:rsidRPr="00943D4C">
              <w:t>…</w:t>
            </w:r>
          </w:p>
        </w:tc>
        <w:tc>
          <w:tcPr>
            <w:tcW w:w="781" w:type="dxa"/>
          </w:tcPr>
          <w:p w:rsidR="004A5FE4" w:rsidRPr="00943D4C" w:rsidRDefault="004A5FE4" w:rsidP="00223F67">
            <w:pPr>
              <w:pStyle w:val="TAL"/>
            </w:pPr>
            <w:r w:rsidRPr="00943D4C">
              <w:t>FF</w:t>
            </w:r>
          </w:p>
        </w:tc>
      </w:tr>
    </w:tbl>
    <w:p w:rsidR="004A5FE4" w:rsidRPr="00943D4C" w:rsidRDefault="004A5FE4" w:rsidP="004A5FE4"/>
    <w:p w:rsidR="004A5FE4" w:rsidRPr="00943D4C" w:rsidRDefault="004A5FE4" w:rsidP="004A5FE4">
      <w:r w:rsidRPr="00943D4C">
        <w:t>EF</w:t>
      </w:r>
      <w:r w:rsidRPr="00943D4C">
        <w:rPr>
          <w:vertAlign w:val="subscript"/>
        </w:rPr>
        <w:t>SMS</w:t>
      </w:r>
      <w:r w:rsidRPr="00943D4C">
        <w:t xml:space="preserve"> on the USIM and EF</w:t>
      </w:r>
      <w:r w:rsidRPr="00943D4C">
        <w:rPr>
          <w:vertAlign w:val="subscript"/>
        </w:rPr>
        <w:t>SMS</w:t>
      </w:r>
      <w:r w:rsidRPr="00943D4C">
        <w:t xml:space="preserve"> on the ISIM shall not share the same memory.</w:t>
      </w:r>
    </w:p>
    <w:p w:rsidR="004A5FE4" w:rsidRPr="00943D4C" w:rsidRDefault="004A5FE4" w:rsidP="004A5FE4">
      <w:r w:rsidRPr="00943D4C">
        <w:t>EF</w:t>
      </w:r>
      <w:r w:rsidRPr="00943D4C">
        <w:rPr>
          <w:vertAlign w:val="subscript"/>
        </w:rPr>
        <w:t>SMSS</w:t>
      </w:r>
      <w:r w:rsidRPr="00943D4C">
        <w:t xml:space="preserve"> on the USIM and EF</w:t>
      </w:r>
      <w:r w:rsidRPr="00943D4C">
        <w:rPr>
          <w:vertAlign w:val="subscript"/>
        </w:rPr>
        <w:t>SMSS</w:t>
      </w:r>
      <w:r w:rsidRPr="00943D4C">
        <w:t xml:space="preserve"> on the ISIM shall not share the same memory.</w:t>
      </w:r>
    </w:p>
    <w:p w:rsidR="004A5FE4" w:rsidRPr="00943D4C" w:rsidRDefault="004A5FE4" w:rsidP="004A5FE4">
      <w:r w:rsidRPr="00943D4C">
        <w:lastRenderedPageBreak/>
        <w:t>User Equipment:</w:t>
      </w:r>
    </w:p>
    <w:p w:rsidR="004A5FE4" w:rsidRPr="00943D4C" w:rsidRDefault="004A5FE4" w:rsidP="004A5FE4">
      <w:r w:rsidRPr="00943D4C">
        <w:tab/>
        <w:t>The User Equipment is connected to the E-UTRAN/EPC ISIM-UICC.</w:t>
      </w:r>
    </w:p>
    <w:p w:rsidR="004A5FE4" w:rsidRPr="00943D4C" w:rsidRDefault="004A5FE4" w:rsidP="004A5FE4">
      <w:pPr>
        <w:pStyle w:val="Heading5"/>
      </w:pPr>
      <w:bookmarkStart w:id="741" w:name="_Toc10738944"/>
      <w:r w:rsidRPr="00943D4C">
        <w:t>8.2.6.4.2</w:t>
      </w:r>
      <w:r w:rsidRPr="00943D4C">
        <w:tab/>
        <w:t>Procedure</w:t>
      </w:r>
      <w:bookmarkEnd w:id="741"/>
    </w:p>
    <w:p w:rsidR="004A5FE4" w:rsidRPr="00943D4C" w:rsidRDefault="004A5FE4" w:rsidP="004A5FE4">
      <w:pPr>
        <w:pStyle w:val="B1"/>
      </w:pPr>
      <w:r w:rsidRPr="00943D4C">
        <w:t>a)</w:t>
      </w:r>
      <w:r w:rsidRPr="00943D4C">
        <w:tab/>
        <w:t>The UE is switched on.</w:t>
      </w:r>
    </w:p>
    <w:p w:rsidR="004A5FE4" w:rsidRPr="00943D4C" w:rsidRDefault="004A5FE4" w:rsidP="004A5FE4">
      <w:pPr>
        <w:pStyle w:val="B1"/>
      </w:pPr>
      <w:r w:rsidRPr="00943D4C">
        <w:t>b)  The user shall read the SMS stored on the USIM.</w:t>
      </w:r>
    </w:p>
    <w:p w:rsidR="004A5FE4" w:rsidRPr="00943D4C" w:rsidRDefault="004A5FE4" w:rsidP="004A5FE4">
      <w:pPr>
        <w:pStyle w:val="B1"/>
      </w:pPr>
      <w:r w:rsidRPr="00943D4C">
        <w:t>c) The UE is switched off</w:t>
      </w:r>
    </w:p>
    <w:p w:rsidR="004A5FE4" w:rsidRPr="00943D4C" w:rsidRDefault="004A5FE4" w:rsidP="004A5FE4">
      <w:pPr>
        <w:pStyle w:val="Heading4"/>
      </w:pPr>
      <w:bookmarkStart w:id="742" w:name="_Toc10738945"/>
      <w:r w:rsidRPr="00943D4C">
        <w:t>8.2.6.5</w:t>
      </w:r>
      <w:r w:rsidRPr="00943D4C">
        <w:tab/>
        <w:t>Acceptance criteria</w:t>
      </w:r>
      <w:bookmarkEnd w:id="742"/>
    </w:p>
    <w:p w:rsidR="004A5FE4" w:rsidRPr="00943D4C" w:rsidRDefault="004A5FE4" w:rsidP="004A5FE4">
      <w:pPr>
        <w:pStyle w:val="B1"/>
        <w:keepNext/>
        <w:keepLines/>
        <w:ind w:left="567" w:hanging="283"/>
      </w:pPr>
      <w:r w:rsidRPr="00943D4C">
        <w:t>1)</w:t>
      </w:r>
      <w:r w:rsidRPr="00943D4C">
        <w:tab/>
        <w:t>After b) the correct text of the SMS on the ISIM shall be read and be displayed to the user.</w:t>
      </w:r>
    </w:p>
    <w:p w:rsidR="004A5FE4" w:rsidRPr="00943D4C" w:rsidRDefault="004A5FE4" w:rsidP="004A5FE4">
      <w:pPr>
        <w:pStyle w:val="B1"/>
      </w:pPr>
      <w:r w:rsidRPr="00943D4C">
        <w:t>2)</w:t>
      </w:r>
      <w:r w:rsidRPr="00943D4C">
        <w:tab/>
        <w:t>After step b) the EF</w:t>
      </w:r>
      <w:r w:rsidRPr="00943D4C">
        <w:rPr>
          <w:vertAlign w:val="subscript"/>
        </w:rPr>
        <w:t>SMS</w:t>
      </w:r>
      <w:r w:rsidRPr="00943D4C">
        <w:t xml:space="preserve"> record 1 of the ISIM shall contains the following values:</w:t>
      </w:r>
    </w:p>
    <w:p w:rsidR="004A5FE4" w:rsidRPr="00943D4C" w:rsidRDefault="004A5FE4" w:rsidP="004A5FE4">
      <w:pPr>
        <w:pStyle w:val="EW"/>
      </w:pPr>
      <w:r w:rsidRPr="00943D4C">
        <w:t>Logically:</w:t>
      </w:r>
      <w:r w:rsidRPr="00943D4C">
        <w:tab/>
        <w:t>Status byte set to SMS read.</w:t>
      </w:r>
    </w:p>
    <w:p w:rsidR="004A5FE4" w:rsidRPr="00943D4C" w:rsidRDefault="004A5FE4" w:rsidP="004A5FE4">
      <w:pPr>
        <w:pStyle w:val="EX"/>
      </w:pPr>
      <w:r w:rsidRPr="00943D4C">
        <w:tab/>
        <w:t>The entire content of the SMS shall be unchanged.</w:t>
      </w:r>
    </w:p>
    <w:p w:rsidR="004A5FE4" w:rsidRPr="00943D4C" w:rsidRDefault="004A5FE4" w:rsidP="004A5FE4">
      <w:pPr>
        <w:ind w:firstLine="284"/>
      </w:pPr>
      <w:r w:rsidRPr="00943D4C">
        <w:t>Record 1:</w:t>
      </w:r>
    </w:p>
    <w:p w:rsidR="004A5FE4" w:rsidRPr="00943D4C" w:rsidRDefault="004A5FE4" w:rsidP="004A5FE4">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Byte:</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B3</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B4</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B5</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B6</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B7</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B8</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B9</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B10</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B12</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B176</w:t>
            </w:r>
          </w:p>
        </w:tc>
      </w:tr>
      <w:tr w:rsidR="004A5FE4" w:rsidRPr="00943D4C" w:rsidTr="00223F67">
        <w:tblPrEx>
          <w:tblCellMar>
            <w:top w:w="0" w:type="dxa"/>
            <w:bottom w:w="0" w:type="dxa"/>
          </w:tblCellMar>
        </w:tblPrEx>
        <w:tc>
          <w:tcPr>
            <w:tcW w:w="110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 xml:space="preserve">Hex: </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01</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c>
          <w:tcPr>
            <w:tcW w:w="605"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w:t>
            </w:r>
          </w:p>
        </w:tc>
        <w:tc>
          <w:tcPr>
            <w:tcW w:w="781" w:type="dxa"/>
            <w:tcBorders>
              <w:top w:val="single" w:sz="4" w:space="0" w:color="auto"/>
              <w:left w:val="single" w:sz="4" w:space="0" w:color="auto"/>
              <w:bottom w:val="single" w:sz="4" w:space="0" w:color="auto"/>
              <w:right w:val="single" w:sz="4" w:space="0" w:color="auto"/>
            </w:tcBorders>
          </w:tcPr>
          <w:p w:rsidR="004A5FE4" w:rsidRPr="00943D4C" w:rsidRDefault="004A5FE4" w:rsidP="00223F67">
            <w:pPr>
              <w:pStyle w:val="TAL"/>
            </w:pPr>
            <w:r w:rsidRPr="00943D4C">
              <w:t>Yy</w:t>
            </w:r>
          </w:p>
        </w:tc>
      </w:tr>
      <w:tr w:rsidR="004A5FE4" w:rsidRPr="00943D4C" w:rsidTr="00223F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trHeight w:val="471"/>
        </w:trPr>
        <w:tc>
          <w:tcPr>
            <w:tcW w:w="9747" w:type="dxa"/>
            <w:gridSpan w:val="15"/>
            <w:tcBorders>
              <w:top w:val="single" w:sz="4" w:space="0" w:color="auto"/>
            </w:tcBorders>
          </w:tcPr>
          <w:p w:rsidR="004A5FE4" w:rsidRPr="00943D4C" w:rsidRDefault="004A5FE4" w:rsidP="00223F67">
            <w:pPr>
              <w:pStyle w:val="TAL"/>
              <w:ind w:left="1080" w:hanging="1080"/>
            </w:pPr>
            <w:r w:rsidRPr="00943D4C">
              <w:t>NOTE:</w:t>
            </w:r>
            <w:r w:rsidRPr="00943D4C">
              <w:tab/>
              <w:t>"yy" shall be the appropriate text using the SMS default 7-bit coded alphabet as defined in TS 23.038 [3] which represents the stored SMS.</w:t>
            </w:r>
          </w:p>
        </w:tc>
      </w:tr>
    </w:tbl>
    <w:p w:rsidR="004A5FE4" w:rsidRPr="00943D4C" w:rsidRDefault="004A5FE4" w:rsidP="004A5FE4">
      <w:pPr>
        <w:pStyle w:val="B1"/>
        <w:keepNext/>
        <w:keepLines/>
        <w:ind w:left="567" w:hanging="283"/>
      </w:pPr>
    </w:p>
    <w:p w:rsidR="004A5FE4" w:rsidRPr="00943D4C" w:rsidRDefault="004A5FE4" w:rsidP="004A5FE4">
      <w:pPr>
        <w:pStyle w:val="B1"/>
      </w:pPr>
      <w:r w:rsidRPr="00943D4C">
        <w:t>3)</w:t>
      </w:r>
      <w:r w:rsidRPr="00943D4C">
        <w:tab/>
        <w:t>After step b) the EF</w:t>
      </w:r>
      <w:r w:rsidRPr="00943D4C">
        <w:rPr>
          <w:vertAlign w:val="subscript"/>
        </w:rPr>
        <w:t>SMS</w:t>
      </w:r>
      <w:r w:rsidRPr="00943D4C">
        <w:t xml:space="preserve"> and EF</w:t>
      </w:r>
      <w:r w:rsidRPr="00943D4C">
        <w:rPr>
          <w:vertAlign w:val="subscript"/>
        </w:rPr>
        <w:t xml:space="preserve">SMSS </w:t>
      </w:r>
      <w:r w:rsidRPr="00943D4C">
        <w:t>on the USIM shall remain unchanged.</w:t>
      </w:r>
    </w:p>
    <w:p w:rsidR="004635E6" w:rsidRPr="00943D4C" w:rsidRDefault="004635E6" w:rsidP="004635E6"/>
    <w:p w:rsidR="004635E6" w:rsidRPr="00943D4C" w:rsidRDefault="004635E6" w:rsidP="004635E6">
      <w:pPr>
        <w:keepNext/>
        <w:keepLines/>
        <w:spacing w:before="120"/>
        <w:ind w:left="1134" w:hanging="1134"/>
        <w:outlineLvl w:val="2"/>
        <w:rPr>
          <w:rFonts w:ascii="Arial" w:hAnsi="Arial"/>
          <w:sz w:val="28"/>
        </w:rPr>
      </w:pPr>
      <w:r w:rsidRPr="00943D4C">
        <w:rPr>
          <w:rFonts w:ascii="Arial" w:hAnsi="Arial"/>
          <w:sz w:val="28"/>
        </w:rPr>
        <w:t>8.2.7</w:t>
      </w:r>
      <w:r w:rsidRPr="00943D4C">
        <w:rPr>
          <w:rFonts w:ascii="Arial" w:hAnsi="Arial"/>
          <w:sz w:val="28"/>
        </w:rPr>
        <w:tab/>
        <w:t>Correct storage of an SM on the UICC</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8.2.7.1</w:t>
      </w:r>
      <w:r w:rsidRPr="00943D4C">
        <w:rPr>
          <w:rFonts w:ascii="Arial" w:hAnsi="Arial"/>
          <w:sz w:val="24"/>
        </w:rPr>
        <w:tab/>
        <w:t>Definition and applicability</w:t>
      </w:r>
    </w:p>
    <w:p w:rsidR="004635E6" w:rsidRPr="00943D4C" w:rsidRDefault="004635E6" w:rsidP="004635E6">
      <w:r w:rsidRPr="00943D4C">
        <w:t>Once a SMS is received by the UE, the Terminal shall store the SM on the USIM, if this is indicated by the class 2 of the SMS (USIM specific SM). For this it is assumed, that at least one relevant SMS field is available on the USIM and indicated as empty</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8.2.7.2</w:t>
      </w:r>
      <w:r w:rsidRPr="00943D4C">
        <w:rPr>
          <w:rFonts w:ascii="Arial" w:hAnsi="Arial"/>
          <w:sz w:val="24"/>
        </w:rPr>
        <w:tab/>
        <w:t>Conformance requirement</w:t>
      </w:r>
    </w:p>
    <w:p w:rsidR="004635E6" w:rsidRPr="00943D4C" w:rsidRDefault="004635E6" w:rsidP="004635E6">
      <w:r w:rsidRPr="00943D4C">
        <w:t>The received class 2 SMS shall be stored on the USIM in EF</w:t>
      </w:r>
      <w:r w:rsidRPr="00943D4C">
        <w:rPr>
          <w:vertAlign w:val="subscript"/>
        </w:rPr>
        <w:t>SMS</w:t>
      </w:r>
      <w:r w:rsidRPr="00943D4C">
        <w:t xml:space="preserve">. The status of a received SMS, which has not been read yet, shall be set to "3" (SMS to be read). </w:t>
      </w:r>
    </w:p>
    <w:p w:rsidR="004635E6" w:rsidRPr="00943D4C" w:rsidRDefault="004635E6" w:rsidP="004635E6">
      <w:pPr>
        <w:ind w:left="568" w:hanging="284"/>
      </w:pPr>
      <w:r w:rsidRPr="00943D4C">
        <w:t>-</w:t>
      </w:r>
      <w:r w:rsidRPr="00943D4C">
        <w:tab/>
        <w:t>TS 23.038 [3], clause 4.</w:t>
      </w:r>
    </w:p>
    <w:p w:rsidR="004635E6" w:rsidRPr="00943D4C" w:rsidRDefault="004635E6" w:rsidP="004635E6">
      <w:pPr>
        <w:ind w:left="568" w:hanging="284"/>
      </w:pPr>
      <w:r w:rsidRPr="00943D4C">
        <w:t>-</w:t>
      </w:r>
      <w:r w:rsidRPr="00943D4C">
        <w:tab/>
        <w:t>TS 23.040 [13], subclause 10.1, operation 6;</w:t>
      </w:r>
    </w:p>
    <w:p w:rsidR="004635E6" w:rsidRPr="00943D4C" w:rsidRDefault="004635E6" w:rsidP="004635E6">
      <w:pPr>
        <w:ind w:left="568" w:hanging="284"/>
      </w:pPr>
      <w:r w:rsidRPr="00943D4C">
        <w:t>-</w:t>
      </w:r>
      <w:r w:rsidRPr="00943D4C">
        <w:tab/>
        <w:t>TS 24.011, subclauses 7.3.1.1, 8.2.2, 8.2.3 and 8.2.5.4, Table 8.4 (part 2)</w:t>
      </w:r>
    </w:p>
    <w:p w:rsidR="004635E6" w:rsidRPr="00943D4C" w:rsidRDefault="004635E6" w:rsidP="004635E6">
      <w:pPr>
        <w:ind w:left="568" w:hanging="284"/>
      </w:pPr>
      <w:r w:rsidRPr="00943D4C">
        <w:t>-</w:t>
      </w:r>
      <w:r w:rsidRPr="00943D4C">
        <w:tab/>
        <w:t>TS 31.102 [4], subclauses 4.2.25.</w:t>
      </w:r>
    </w:p>
    <w:p w:rsidR="004635E6" w:rsidRPr="00943D4C" w:rsidRDefault="004635E6" w:rsidP="004635E6">
      <w:pPr>
        <w:ind w:left="568" w:hanging="284"/>
      </w:pPr>
      <w:r w:rsidRPr="00943D4C">
        <w:t>-</w:t>
      </w:r>
      <w:r w:rsidR="00943D4C">
        <w:tab/>
      </w:r>
      <w:r w:rsidRPr="00943D4C">
        <w:t xml:space="preserve">TS 24.301 [26], subclauses 5.6.3, 5.6.3.3. </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8.2.7.3</w:t>
      </w:r>
      <w:r w:rsidRPr="00943D4C">
        <w:rPr>
          <w:rFonts w:ascii="Arial" w:hAnsi="Arial"/>
          <w:sz w:val="24"/>
        </w:rPr>
        <w:tab/>
        <w:t>Test purpose</w:t>
      </w:r>
    </w:p>
    <w:p w:rsidR="004635E6" w:rsidRPr="00943D4C" w:rsidRDefault="004635E6" w:rsidP="004635E6">
      <w:pPr>
        <w:ind w:left="568" w:hanging="284"/>
      </w:pPr>
      <w:r w:rsidRPr="00943D4C">
        <w:t>1)</w:t>
      </w:r>
      <w:r w:rsidRPr="00943D4C">
        <w:tab/>
        <w:t>To verify that the Terminal stored correctly the class 2 SMS on the USIM.</w:t>
      </w:r>
    </w:p>
    <w:p w:rsidR="004635E6" w:rsidRPr="00943D4C" w:rsidRDefault="004635E6" w:rsidP="004635E6">
      <w:pPr>
        <w:ind w:left="568" w:hanging="284"/>
      </w:pPr>
      <w:r w:rsidRPr="00943D4C">
        <w:t>2)</w:t>
      </w:r>
      <w:r w:rsidRPr="00943D4C">
        <w:tab/>
        <w:t>To verify that the Terminal sets the status of a received, and not yet read SMS to "3" (SMS to be read).</w:t>
      </w:r>
    </w:p>
    <w:p w:rsidR="004635E6" w:rsidRPr="00943D4C" w:rsidRDefault="004635E6" w:rsidP="004635E6"/>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lastRenderedPageBreak/>
        <w:t>8.2.7.4</w:t>
      </w:r>
      <w:r w:rsidRPr="00943D4C">
        <w:rPr>
          <w:rFonts w:ascii="Arial" w:hAnsi="Arial"/>
          <w:sz w:val="24"/>
        </w:rPr>
        <w:tab/>
        <w:t>Method of test</w:t>
      </w:r>
    </w:p>
    <w:p w:rsidR="004635E6" w:rsidRPr="00943D4C" w:rsidRDefault="004635E6" w:rsidP="004635E6">
      <w:pPr>
        <w:keepNext/>
        <w:keepLines/>
        <w:spacing w:before="120"/>
        <w:ind w:left="1701" w:hanging="1701"/>
        <w:outlineLvl w:val="4"/>
        <w:rPr>
          <w:rFonts w:ascii="Arial" w:hAnsi="Arial"/>
          <w:sz w:val="22"/>
        </w:rPr>
      </w:pPr>
      <w:r w:rsidRPr="00943D4C">
        <w:rPr>
          <w:rFonts w:ascii="Arial" w:hAnsi="Arial"/>
          <w:sz w:val="22"/>
        </w:rPr>
        <w:t>8.2.7.4.1</w:t>
      </w:r>
      <w:r w:rsidRPr="00943D4C">
        <w:rPr>
          <w:rFonts w:ascii="Arial" w:hAnsi="Arial"/>
          <w:sz w:val="22"/>
        </w:rPr>
        <w:tab/>
        <w:t>Initial conditions</w:t>
      </w:r>
    </w:p>
    <w:p w:rsidR="004635E6" w:rsidRPr="00943D4C" w:rsidRDefault="004635E6" w:rsidP="004635E6">
      <w:pPr>
        <w:rPr>
          <w:b/>
        </w:rPr>
      </w:pPr>
      <w:r w:rsidRPr="00943D4C">
        <w:t>The default E-UTRAN UICC is used with the following exceptions</w:t>
      </w:r>
    </w:p>
    <w:p w:rsidR="004635E6" w:rsidRPr="00943D4C" w:rsidRDefault="004635E6" w:rsidP="004635E6">
      <w:pPr>
        <w:numPr>
          <w:ilvl w:val="0"/>
          <w:numId w:val="38"/>
        </w:numPr>
      </w:pPr>
      <w:r w:rsidRPr="00943D4C">
        <w:t>EF</w:t>
      </w:r>
      <w:r w:rsidRPr="00943D4C">
        <w:rPr>
          <w:vertAlign w:val="subscript"/>
        </w:rPr>
        <w:t>SMS</w:t>
      </w:r>
      <w:r w:rsidRPr="00943D4C">
        <w:t xml:space="preserve"> (Short Message Service) and EF</w:t>
      </w:r>
      <w:r w:rsidRPr="00943D4C">
        <w:rPr>
          <w:vertAlign w:val="subscript"/>
        </w:rPr>
        <w:t>SMSS</w:t>
      </w:r>
      <w:r w:rsidRPr="00943D4C">
        <w:t xml:space="preserve"> (SMS Status) as defined in 8.2.4.4.1.</w:t>
      </w:r>
    </w:p>
    <w:p w:rsidR="004635E6" w:rsidRPr="00943D4C" w:rsidRDefault="004635E6" w:rsidP="004635E6">
      <w:pPr>
        <w:keepNext/>
      </w:pPr>
      <w:r w:rsidRPr="00943D4C">
        <w:t>The NB-SS transmits on the BCCH, with the following network parameters:</w:t>
      </w:r>
    </w:p>
    <w:p w:rsidR="004635E6" w:rsidRPr="00943D4C" w:rsidRDefault="004635E6" w:rsidP="004635E6">
      <w:pPr>
        <w:keepNext/>
        <w:tabs>
          <w:tab w:val="left" w:pos="2835"/>
        </w:tabs>
        <w:ind w:left="568" w:hanging="284"/>
      </w:pPr>
      <w:r w:rsidRPr="00943D4C">
        <w:t>-</w:t>
      </w:r>
      <w:r w:rsidRPr="00943D4C">
        <w:tab/>
        <w:t>Attach/detach:</w:t>
      </w:r>
      <w:r w:rsidRPr="00943D4C">
        <w:tab/>
        <w:t>disabled.</w:t>
      </w:r>
    </w:p>
    <w:p w:rsidR="004635E6" w:rsidRPr="00943D4C" w:rsidRDefault="004635E6" w:rsidP="004635E6">
      <w:pPr>
        <w:keepNext/>
        <w:tabs>
          <w:tab w:val="left" w:pos="2835"/>
        </w:tabs>
        <w:ind w:left="568" w:hanging="284"/>
      </w:pPr>
      <w:r w:rsidRPr="00943D4C">
        <w:t>-</w:t>
      </w:r>
      <w:r w:rsidRPr="00943D4C">
        <w:tab/>
        <w:t>TAI (MCC/MNC/TAC):</w:t>
      </w:r>
      <w:r w:rsidRPr="00943D4C">
        <w:tab/>
        <w:t xml:space="preserve">246/081/0001 </w:t>
      </w:r>
    </w:p>
    <w:p w:rsidR="004635E6" w:rsidRPr="00943D4C" w:rsidRDefault="004635E6" w:rsidP="004635E6">
      <w:pPr>
        <w:tabs>
          <w:tab w:val="left" w:pos="2835"/>
        </w:tabs>
        <w:ind w:left="568" w:hanging="284"/>
      </w:pPr>
      <w:r w:rsidRPr="00943D4C">
        <w:t>-</w:t>
      </w:r>
      <w:r w:rsidRPr="00943D4C">
        <w:tab/>
        <w:t>Access control:</w:t>
      </w:r>
      <w:r w:rsidRPr="00943D4C">
        <w:tab/>
        <w:t>unrestricted.</w:t>
      </w:r>
    </w:p>
    <w:p w:rsidR="004635E6" w:rsidRPr="00943D4C" w:rsidRDefault="004635E6" w:rsidP="004635E6">
      <w:r w:rsidRPr="00943D4C">
        <w:t>The NB-SS transmits the class 2 short message with the parameters as defined in 8.2.4.4.1.</w:t>
      </w:r>
    </w:p>
    <w:p w:rsidR="004635E6" w:rsidRPr="00943D4C" w:rsidRDefault="004635E6" w:rsidP="004635E6">
      <w:pPr>
        <w:keepNext/>
        <w:keepLines/>
        <w:spacing w:before="120"/>
        <w:ind w:left="1701" w:hanging="1701"/>
        <w:outlineLvl w:val="4"/>
        <w:rPr>
          <w:rFonts w:ascii="Arial" w:hAnsi="Arial"/>
          <w:sz w:val="22"/>
        </w:rPr>
      </w:pPr>
      <w:r w:rsidRPr="00943D4C">
        <w:rPr>
          <w:rFonts w:ascii="Arial" w:hAnsi="Arial"/>
          <w:sz w:val="22"/>
        </w:rPr>
        <w:t>8.2.7.4.2</w:t>
      </w:r>
      <w:r w:rsidRPr="00943D4C">
        <w:rPr>
          <w:rFonts w:ascii="Arial" w:hAnsi="Arial"/>
          <w:sz w:val="22"/>
        </w:rPr>
        <w:tab/>
        <w:t>Procedure</w:t>
      </w:r>
    </w:p>
    <w:p w:rsidR="004635E6" w:rsidRPr="00943D4C" w:rsidRDefault="004635E6" w:rsidP="004635E6">
      <w:pPr>
        <w:ind w:left="568" w:hanging="284"/>
      </w:pPr>
      <w:r w:rsidRPr="00943D4C">
        <w:t>a)  The ME is switched on and will perform USIM initialization and network registration.</w:t>
      </w:r>
    </w:p>
    <w:p w:rsidR="004635E6" w:rsidRPr="00943D4C" w:rsidRDefault="004635E6" w:rsidP="004635E6">
      <w:pPr>
        <w:ind w:left="568" w:hanging="284"/>
      </w:pPr>
      <w:r w:rsidRPr="00943D4C">
        <w:t>b)</w:t>
      </w:r>
      <w:r w:rsidRPr="00943D4C">
        <w:tab/>
        <w:t xml:space="preserve">SMS over SGs (DOWNLINK NAS TRANSPORT and UPLINK NAS TRANSPORT messages) is used to send and receive short messages. </w:t>
      </w:r>
    </w:p>
    <w:p w:rsidR="004635E6" w:rsidRPr="00943D4C" w:rsidRDefault="004635E6" w:rsidP="004635E6">
      <w:pPr>
        <w:ind w:left="568" w:hanging="284"/>
      </w:pPr>
      <w:r w:rsidRPr="00943D4C">
        <w:t>c) Continue with step c) of the Generic Procedure 1 as defined in 8.2.4.4.2.</w:t>
      </w:r>
    </w:p>
    <w:p w:rsidR="004635E6" w:rsidRPr="00943D4C" w:rsidRDefault="004635E6" w:rsidP="004635E6">
      <w:pPr>
        <w:keepNext/>
        <w:keepLines/>
        <w:spacing w:before="120"/>
        <w:ind w:left="1418" w:hanging="1418"/>
        <w:outlineLvl w:val="3"/>
        <w:rPr>
          <w:rFonts w:ascii="Arial" w:hAnsi="Arial"/>
          <w:sz w:val="24"/>
        </w:rPr>
      </w:pPr>
      <w:r w:rsidRPr="00943D4C">
        <w:rPr>
          <w:rFonts w:ascii="Arial" w:hAnsi="Arial"/>
          <w:sz w:val="24"/>
        </w:rPr>
        <w:t>8.2.7.5</w:t>
      </w:r>
      <w:r w:rsidRPr="00943D4C">
        <w:rPr>
          <w:rFonts w:ascii="Arial" w:hAnsi="Arial"/>
          <w:sz w:val="24"/>
        </w:rPr>
        <w:tab/>
        <w:t>Acceptance criteria</w:t>
      </w:r>
    </w:p>
    <w:p w:rsidR="004635E6" w:rsidRPr="00943D4C" w:rsidRDefault="004635E6" w:rsidP="004635E6">
      <w:pPr>
        <w:keepNext/>
        <w:keepLines/>
        <w:ind w:left="567" w:hanging="283"/>
      </w:pPr>
      <w:r w:rsidRPr="00943D4C">
        <w:t>1)</w:t>
      </w:r>
      <w:r w:rsidRPr="00943D4C">
        <w:tab/>
        <w:t>After step c) the record of the USIM EF</w:t>
      </w:r>
      <w:r w:rsidRPr="00943D4C">
        <w:rPr>
          <w:vertAlign w:val="subscript"/>
        </w:rPr>
        <w:t>SMS</w:t>
      </w:r>
      <w:r w:rsidRPr="00943D4C">
        <w:t xml:space="preserve"> which was empty, shall contain the values as defined in 8.2.4.5</w:t>
      </w:r>
    </w:p>
    <w:p w:rsidR="004A5FE4" w:rsidRPr="00943D4C" w:rsidRDefault="004A5FE4" w:rsidP="004635E6"/>
    <w:p w:rsidR="00FA27EE" w:rsidRPr="00943D4C" w:rsidRDefault="00FA27EE">
      <w:pPr>
        <w:pStyle w:val="Heading2"/>
      </w:pPr>
      <w:bookmarkStart w:id="743" w:name="_Toc10738946"/>
      <w:r w:rsidRPr="00943D4C">
        <w:t>8.3</w:t>
      </w:r>
      <w:r w:rsidRPr="00943D4C">
        <w:tab/>
        <w:t>MMS related tests</w:t>
      </w:r>
      <w:bookmarkEnd w:id="743"/>
    </w:p>
    <w:p w:rsidR="00FA27EE" w:rsidRPr="00943D4C" w:rsidRDefault="00FA27EE">
      <w:pPr>
        <w:pStyle w:val="Heading3"/>
      </w:pPr>
      <w:bookmarkStart w:id="744" w:name="_Toc10738947"/>
      <w:r w:rsidRPr="00943D4C">
        <w:t>8.3.1</w:t>
      </w:r>
      <w:r w:rsidRPr="00943D4C">
        <w:tab/>
        <w:t>UE recognising the priority order of MMS Issuer Connectivity Parameters</w:t>
      </w:r>
      <w:bookmarkEnd w:id="744"/>
    </w:p>
    <w:p w:rsidR="00FA27EE" w:rsidRPr="00943D4C" w:rsidRDefault="00FA27EE">
      <w:pPr>
        <w:pStyle w:val="Heading4"/>
      </w:pPr>
      <w:bookmarkStart w:id="745" w:name="_Toc10738948"/>
      <w:r w:rsidRPr="00943D4C">
        <w:t>8.3.1.1</w:t>
      </w:r>
      <w:r w:rsidRPr="00943D4C">
        <w:tab/>
        <w:t>Definition and applicability</w:t>
      </w:r>
      <w:bookmarkEnd w:id="745"/>
    </w:p>
    <w:p w:rsidR="00FA27EE" w:rsidRPr="00943D4C" w:rsidRDefault="00FA27EE">
      <w:r w:rsidRPr="00943D4C">
        <w:t xml:space="preserve">An MMS User Agent shall use the MMS related information stored in the USIM, if present, unless otherwise specified by the user. Some of these sets of MMS connectivity parameters are preset by the issuer of the USIM with the first supported set being the default. This information is used to connect to the network for purpose of accessing the MMS Relay/Server. </w:t>
      </w:r>
    </w:p>
    <w:p w:rsidR="00FA27EE" w:rsidRPr="00943D4C" w:rsidRDefault="00FA27EE">
      <w:r w:rsidRPr="00943D4C">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746" w:name="_Toc10738949"/>
      <w:r w:rsidRPr="00943D4C">
        <w:t>8.3.1.2</w:t>
      </w:r>
      <w:r w:rsidRPr="00943D4C">
        <w:tab/>
        <w:t>Conformance requirement</w:t>
      </w:r>
      <w:bookmarkEnd w:id="746"/>
    </w:p>
    <w:p w:rsidR="00FA27EE" w:rsidRPr="00943D4C" w:rsidRDefault="00FA27EE">
      <w:r w:rsidRPr="00943D4C">
        <w:t>The Terminal's MMS User Agent shall use the MMS connectivity parameters stored first in the supported parameter sets of EF</w:t>
      </w:r>
      <w:r w:rsidRPr="00943D4C">
        <w:rPr>
          <w:vertAlign w:val="subscript"/>
        </w:rPr>
        <w:t>MMSICP</w:t>
      </w:r>
      <w:r w:rsidRPr="00943D4C">
        <w:t xml:space="preserve"> as default parameters to connect to the network for MMS purposes (i.e. sending an User generated MM).</w:t>
      </w:r>
    </w:p>
    <w:p w:rsidR="00FA27EE" w:rsidRPr="00943D4C" w:rsidRDefault="00FA27EE">
      <w:pPr>
        <w:pStyle w:val="B1"/>
      </w:pPr>
      <w:r w:rsidRPr="00943D4C">
        <w:t>-</w:t>
      </w:r>
      <w:r w:rsidRPr="00943D4C">
        <w:tab/>
        <w:t>TS 31.102 [4], subclauses 4.2.69 and 5.3.30;</w:t>
      </w:r>
    </w:p>
    <w:p w:rsidR="00FA27EE" w:rsidRPr="00943D4C" w:rsidRDefault="00FA27EE">
      <w:pPr>
        <w:pStyle w:val="B1"/>
      </w:pPr>
      <w:r w:rsidRPr="00943D4C">
        <w:t>-</w:t>
      </w:r>
      <w:r w:rsidRPr="00943D4C">
        <w:tab/>
        <w:t>TS 23.140 [23], subclause 7.1.14 and Annex F.</w:t>
      </w:r>
    </w:p>
    <w:p w:rsidR="00FA27EE" w:rsidRPr="00943D4C" w:rsidRDefault="00FA27EE">
      <w:r w:rsidRPr="00943D4C">
        <w:lastRenderedPageBreak/>
        <w:t>MMS user preferences information, which is stored on the USIM, shall be used by an MMS User Agent for user assistance in preparation of terminal-originated MMs.</w:t>
      </w:r>
    </w:p>
    <w:p w:rsidR="00FA27EE" w:rsidRPr="00943D4C" w:rsidRDefault="00FA27EE">
      <w:pPr>
        <w:pStyle w:val="B1"/>
      </w:pPr>
      <w:r w:rsidRPr="00943D4C">
        <w:t>-</w:t>
      </w:r>
      <w:r w:rsidRPr="00943D4C">
        <w:tab/>
        <w:t>TS 31.102 [4], subclauses 4.2.70 and 5.3.31;</w:t>
      </w:r>
    </w:p>
    <w:p w:rsidR="00FA27EE" w:rsidRPr="00943D4C" w:rsidRDefault="00FA27EE">
      <w:pPr>
        <w:pStyle w:val="B1"/>
      </w:pPr>
      <w:r w:rsidRPr="00943D4C">
        <w:t>-</w:t>
      </w:r>
      <w:r w:rsidRPr="00943D4C">
        <w:tab/>
        <w:t>TS 23.140 [23], subclause 7.1.14 and Annex F.</w:t>
      </w:r>
    </w:p>
    <w:p w:rsidR="00FA27EE" w:rsidRPr="00943D4C" w:rsidRDefault="00FA27EE">
      <w:pPr>
        <w:pStyle w:val="Heading4"/>
      </w:pPr>
      <w:bookmarkStart w:id="747" w:name="_Toc10738950"/>
      <w:r w:rsidRPr="00943D4C">
        <w:t>8.3.1.3</w:t>
      </w:r>
      <w:r w:rsidRPr="00943D4C">
        <w:tab/>
        <w:t>Test purpose</w:t>
      </w:r>
      <w:bookmarkEnd w:id="747"/>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the Terminal's MMS User Agent uses the first stored set of supported parameters in EF</w:t>
      </w:r>
      <w:r w:rsidRPr="00943D4C">
        <w:rPr>
          <w:vertAlign w:val="subscript"/>
        </w:rPr>
        <w:t>MMSICP</w:t>
      </w:r>
      <w:r w:rsidRPr="00943D4C">
        <w:t xml:space="preserve"> as default. </w:t>
      </w:r>
    </w:p>
    <w:p w:rsidR="00FA27EE" w:rsidRPr="00943D4C" w:rsidRDefault="00FA27EE">
      <w:pPr>
        <w:pStyle w:val="B1"/>
        <w:ind w:left="567" w:hanging="283"/>
      </w:pPr>
      <w:r w:rsidRPr="00943D4C">
        <w:t>3)</w:t>
      </w:r>
      <w:r w:rsidRPr="00943D4C">
        <w:tab/>
        <w:t xml:space="preserve">To verify that the Terminal's MMS User Agent uses the MMS user preference information stored on the USIM for user assistance in preparation of terminal-originated MMs. </w:t>
      </w:r>
    </w:p>
    <w:p w:rsidR="00FA27EE" w:rsidRPr="00943D4C" w:rsidRDefault="00FA27EE">
      <w:pPr>
        <w:pStyle w:val="Heading4"/>
      </w:pPr>
      <w:bookmarkStart w:id="748" w:name="_Toc10738951"/>
      <w:r w:rsidRPr="00943D4C">
        <w:t>8.3.1.4</w:t>
      </w:r>
      <w:r w:rsidRPr="00943D4C">
        <w:tab/>
        <w:t>Method of test</w:t>
      </w:r>
      <w:bookmarkEnd w:id="748"/>
    </w:p>
    <w:p w:rsidR="00FA27EE" w:rsidRPr="00943D4C" w:rsidRDefault="00FA27EE">
      <w:pPr>
        <w:pStyle w:val="Heading5"/>
      </w:pPr>
      <w:bookmarkStart w:id="749" w:name="_Toc10738952"/>
      <w:r w:rsidRPr="00943D4C">
        <w:t>8.3.1.4.1</w:t>
      </w:r>
      <w:r w:rsidRPr="00943D4C">
        <w:tab/>
        <w:t>Initial conditions</w:t>
      </w:r>
      <w:bookmarkEnd w:id="749"/>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16"/>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1"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"+496998625"</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r w:rsidRPr="00943D4C">
        <w:rPr>
          <w:lang w:eastAsia="de-DE"/>
        </w:rPr>
        <w:t>MMS Relay/Server 2:</w:t>
      </w:r>
    </w:p>
    <w:p w:rsidR="00FA27EE" w:rsidRPr="00943D4C" w:rsidRDefault="00FA27EE" w:rsidP="0087133F">
      <w:pPr>
        <w:pStyle w:val="EW"/>
        <w:keepNext/>
        <w:numPr>
          <w:ilvl w:val="0"/>
          <w:numId w:val="17"/>
        </w:numPr>
      </w:pPr>
      <w:r w:rsidRPr="00943D4C">
        <w:lastRenderedPageBreak/>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2"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"+496998626"</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18"/>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3"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MMS Relay/Server 4:</w:t>
      </w:r>
    </w:p>
    <w:p w:rsidR="00FA27EE" w:rsidRPr="00943D4C" w:rsidRDefault="00FA27EE" w:rsidP="0087133F">
      <w:pPr>
        <w:pStyle w:val="EW"/>
        <w:keepNext/>
        <w:numPr>
          <w:ilvl w:val="0"/>
          <w:numId w:val="19"/>
        </w:numPr>
      </w:pPr>
      <w:r w:rsidRPr="00943D4C">
        <w:lastRenderedPageBreak/>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4"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rPr>
          <w:lang w:eastAsia="de-DE"/>
        </w:rPr>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not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blPrEx>
          <w:tblCellMar>
            <w:top w:w="0" w:type="dxa"/>
            <w:bottom w:w="0" w:type="dxa"/>
          </w:tblCellMar>
        </w:tblPrEx>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blPrEx>
          <w:tblCellMar>
            <w:top w:w="0" w:type="dxa"/>
            <w:bottom w:w="0" w:type="dxa"/>
          </w:tblCellMar>
        </w:tblPrEx>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x0xx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blPrEx>
          <w:tblCellMar>
            <w:top w:w="0" w:type="dxa"/>
            <w:bottom w:w="0" w:type="dxa"/>
          </w:tblCellMar>
        </w:tblPrEx>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lastRenderedPageBreak/>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25" w:history="1">
        <w:r w:rsidRPr="00943D4C">
          <w:t>mms-operator1.com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lastRenderedPageBreak/>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"170.187.51.3"</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"gateway_user1"</w:t>
      </w:r>
    </w:p>
    <w:p w:rsidR="00FA27EE" w:rsidRPr="00943D4C" w:rsidRDefault="00FA27EE">
      <w:pPr>
        <w:pStyle w:val="EW"/>
        <w:keepNext/>
        <w:ind w:hanging="566"/>
      </w:pPr>
      <w:r w:rsidRPr="00943D4C">
        <w:t>Authentication pw:</w:t>
      </w:r>
      <w:r w:rsidR="00AE724C">
        <w:tab/>
      </w:r>
      <w:r w:rsidRPr="00943D4C">
        <w:t>"gateway_password1"</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MMSUP</w:t>
      </w:r>
    </w:p>
    <w:p w:rsidR="00FA27EE" w:rsidRPr="00943D4C" w:rsidRDefault="00FA27EE">
      <w:pPr>
        <w:ind w:firstLine="284"/>
        <w:rPr>
          <w:lang w:val="de-DE" w:eastAsia="de-DE"/>
        </w:rPr>
      </w:pPr>
      <w:r w:rsidRPr="00943D4C">
        <w:t>Logically:</w:t>
      </w:r>
    </w:p>
    <w:p w:rsidR="00FA27EE" w:rsidRPr="00943D4C" w:rsidRDefault="00FA27EE">
      <w:pPr>
        <w:pStyle w:val="EW"/>
        <w:keepNext/>
        <w:ind w:hanging="1134"/>
      </w:pPr>
      <w:r w:rsidRPr="00943D4C">
        <w:lastRenderedPageBreak/>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Pr="00943D4C">
        <w:tab/>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 w:rsidR="00FA27EE" w:rsidRPr="00943D4C" w:rsidRDefault="00FA27EE">
      <w:r w:rsidRPr="00943D4C">
        <w:t>The UICC is installed into the Terminal and the user has indicated the data stored in EF</w:t>
      </w:r>
      <w:r w:rsidRPr="00943D4C">
        <w:rPr>
          <w:vertAlign w:val="subscript"/>
        </w:rPr>
        <w:t>MMSICP</w:t>
      </w:r>
      <w:r w:rsidRPr="00943D4C">
        <w:t xml:space="preserve"> as default.</w:t>
      </w:r>
    </w:p>
    <w:p w:rsidR="00FA27EE" w:rsidRPr="00943D4C" w:rsidRDefault="00FA27EE">
      <w:pPr>
        <w:pStyle w:val="Heading5"/>
      </w:pPr>
      <w:bookmarkStart w:id="750" w:name="_Toc10738953"/>
      <w:r w:rsidRPr="00943D4C">
        <w:t>8.3.1.4.2</w:t>
      </w:r>
      <w:r w:rsidRPr="00943D4C">
        <w:tab/>
        <w:t>Procedure</w:t>
      </w:r>
      <w:bookmarkEnd w:id="750"/>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rsidR="00FA27EE" w:rsidRPr="00943D4C" w:rsidRDefault="00FA27EE">
      <w:pPr>
        <w:pStyle w:val="Heading4"/>
      </w:pPr>
      <w:bookmarkStart w:id="751" w:name="_Toc10738954"/>
      <w:r w:rsidRPr="00943D4C">
        <w:t>8.3.1.5</w:t>
      </w:r>
      <w:r w:rsidRPr="00943D4C">
        <w:tab/>
        <w:t>Acceptance criteria</w:t>
      </w:r>
      <w:bookmarkEnd w:id="751"/>
    </w:p>
    <w:p w:rsidR="00FA27EE" w:rsidRPr="00943D4C" w:rsidRDefault="00FA27EE">
      <w:pPr>
        <w:pStyle w:val="B1"/>
      </w:pPr>
      <w:r w:rsidRPr="00943D4C">
        <w:t>1)</w:t>
      </w:r>
      <w:r w:rsidRPr="00943D4C">
        <w:tab/>
        <w:t>After step b) the Terminal shall have read the set of supported MMS connectivity parameters stored first in EF</w:t>
      </w:r>
      <w:r w:rsidRPr="00943D4C">
        <w:rPr>
          <w:vertAlign w:val="subscript"/>
        </w:rPr>
        <w:t>MMSICP</w:t>
      </w:r>
      <w:r w:rsidRPr="00943D4C">
        <w:t>.</w:t>
      </w:r>
    </w:p>
    <w:p w:rsidR="00FA27EE" w:rsidRPr="00943D4C" w:rsidRDefault="00FA27EE">
      <w:pPr>
        <w:pStyle w:val="B1"/>
      </w:pPr>
      <w:r w:rsidRPr="00943D4C">
        <w:t>2)</w:t>
      </w:r>
      <w:r w:rsidRPr="00943D4C">
        <w:tab/>
        <w:t>After step b) the Terminal shall have sent the MM to "+0123456789" using the MMS connectivity parameters stored first in the supported parameter sets in EF</w:t>
      </w:r>
      <w:r w:rsidRPr="00943D4C">
        <w:rPr>
          <w:vertAlign w:val="subscript"/>
        </w:rPr>
        <w:t>MMSICP</w:t>
      </w:r>
      <w:r w:rsidRPr="00943D4C">
        <w:t>.</w:t>
      </w:r>
    </w:p>
    <w:p w:rsidR="00FA27EE" w:rsidRPr="00943D4C" w:rsidRDefault="00FA27EE">
      <w:pPr>
        <w:pStyle w:val="B1"/>
      </w:pPr>
      <w:r w:rsidRPr="00943D4C">
        <w:t>3)</w:t>
      </w:r>
      <w:r w:rsidRPr="00943D4C">
        <w:tab/>
        <w:t>After step b) the Terminal shall have sent the MM to "+0123456789" using the MMS user preference information stored in EF</w:t>
      </w:r>
      <w:r w:rsidRPr="00943D4C">
        <w:rPr>
          <w:vertAlign w:val="subscript"/>
        </w:rPr>
        <w:t>MMSUP</w:t>
      </w:r>
      <w:r w:rsidRPr="00943D4C">
        <w:t>.</w:t>
      </w:r>
    </w:p>
    <w:p w:rsidR="00FA27EE" w:rsidRPr="00943D4C" w:rsidRDefault="00FA27EE">
      <w:pPr>
        <w:pStyle w:val="Heading3"/>
      </w:pPr>
      <w:bookmarkStart w:id="752" w:name="_Toc10738955"/>
      <w:r w:rsidRPr="00943D4C">
        <w:t>8.3.2</w:t>
      </w:r>
      <w:r w:rsidRPr="00943D4C">
        <w:tab/>
        <w:t>UE recognising the priority order of MMS User Connectivity Parameters</w:t>
      </w:r>
      <w:bookmarkEnd w:id="752"/>
    </w:p>
    <w:p w:rsidR="00FA27EE" w:rsidRPr="00943D4C" w:rsidRDefault="00FA27EE">
      <w:pPr>
        <w:pStyle w:val="Heading4"/>
      </w:pPr>
      <w:bookmarkStart w:id="753" w:name="_Toc10738956"/>
      <w:r w:rsidRPr="00943D4C">
        <w:t>8.3.2.1</w:t>
      </w:r>
      <w:r w:rsidRPr="00943D4C">
        <w:tab/>
        <w:t>Definition and applicability</w:t>
      </w:r>
      <w:bookmarkEnd w:id="753"/>
    </w:p>
    <w:p w:rsidR="00FA27EE" w:rsidRPr="00943D4C" w:rsidRDefault="00FA27EE">
      <w:r w:rsidRPr="00943D4C">
        <w:t xml:space="preserve">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 </w:t>
      </w:r>
    </w:p>
    <w:p w:rsidR="00FA27EE" w:rsidRPr="00943D4C" w:rsidRDefault="00FA27EE">
      <w:r w:rsidRPr="00943D4C">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754" w:name="_Toc10738957"/>
      <w:r w:rsidRPr="00943D4C">
        <w:t>8.3.2.2</w:t>
      </w:r>
      <w:r w:rsidRPr="00943D4C">
        <w:tab/>
        <w:t>Conformance requirement</w:t>
      </w:r>
      <w:bookmarkEnd w:id="754"/>
    </w:p>
    <w:p w:rsidR="00FA27EE" w:rsidRPr="00943D4C" w:rsidRDefault="00FA27EE">
      <w:r w:rsidRPr="00943D4C">
        <w:t>When using the MMS User Connectivity Parameters to connect to the network for MMS purposes (i.e. sending an User generated MM), the Terminal's MMS User Agent shall use the MMS User Connectivity Parameters with the highest priority (as defined by its position in EF</w:t>
      </w:r>
      <w:r w:rsidRPr="00943D4C">
        <w:rPr>
          <w:vertAlign w:val="subscript"/>
        </w:rPr>
        <w:t>MMSUCP</w:t>
      </w:r>
      <w:r w:rsidRPr="00943D4C">
        <w:t>) unless otherwise specified by the user.</w:t>
      </w:r>
    </w:p>
    <w:p w:rsidR="00FA27EE" w:rsidRPr="00943D4C" w:rsidRDefault="00FA27EE">
      <w:pPr>
        <w:pStyle w:val="B1"/>
      </w:pPr>
      <w:r w:rsidRPr="00943D4C">
        <w:lastRenderedPageBreak/>
        <w:t>-</w:t>
      </w:r>
      <w:r w:rsidRPr="00943D4C">
        <w:tab/>
        <w:t>TS 31.102 [4], subclauses 4.2.71 and 5.3.32;</w:t>
      </w:r>
    </w:p>
    <w:p w:rsidR="00FA27EE" w:rsidRPr="00943D4C" w:rsidRDefault="00FA27EE">
      <w:pPr>
        <w:pStyle w:val="B1"/>
      </w:pPr>
      <w:r w:rsidRPr="00943D4C">
        <w:t>-</w:t>
      </w:r>
      <w:r w:rsidRPr="00943D4C">
        <w:tab/>
        <w:t>TS 23.140 [23], subclause 7.1.14 and Annex F.</w:t>
      </w:r>
    </w:p>
    <w:p w:rsidR="00FA27EE" w:rsidRPr="00943D4C" w:rsidRDefault="00FA27EE">
      <w:r w:rsidRPr="00943D4C">
        <w:t>MMS user preferences information, which is stored on the USIM, shall be used by an MMS User Agent for user assistance in preparation of terminal-originated MMs.</w:t>
      </w:r>
    </w:p>
    <w:p w:rsidR="00FA27EE" w:rsidRPr="00943D4C" w:rsidRDefault="00FA27EE">
      <w:pPr>
        <w:pStyle w:val="B1"/>
      </w:pPr>
      <w:r w:rsidRPr="00943D4C">
        <w:t>-</w:t>
      </w:r>
      <w:r w:rsidRPr="00943D4C">
        <w:tab/>
        <w:t>TS 31.102 [4], subclauses 4.2.70 and 5.3.31;</w:t>
      </w:r>
    </w:p>
    <w:p w:rsidR="00FA27EE" w:rsidRPr="00943D4C" w:rsidRDefault="00FA27EE">
      <w:pPr>
        <w:pStyle w:val="B1"/>
      </w:pPr>
      <w:r w:rsidRPr="00943D4C">
        <w:t>-</w:t>
      </w:r>
      <w:r w:rsidRPr="00943D4C">
        <w:tab/>
        <w:t>TS 23.140 [23], subclause 7.1.14 and Annex F.</w:t>
      </w:r>
    </w:p>
    <w:p w:rsidR="00FA27EE" w:rsidRPr="00943D4C" w:rsidRDefault="00FA27EE">
      <w:pPr>
        <w:pStyle w:val="Heading4"/>
      </w:pPr>
      <w:bookmarkStart w:id="755" w:name="_Toc10738958"/>
      <w:r w:rsidRPr="00943D4C">
        <w:t>8.3.2.3</w:t>
      </w:r>
      <w:r w:rsidRPr="00943D4C">
        <w:tab/>
        <w:t>Test purpose</w:t>
      </w:r>
      <w:bookmarkEnd w:id="755"/>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when using the MMS User Connectivity Parameters to connect to the network for MMS purposes the Terminal's MMS User Agent uses the set of supported parameters in EF MMSUCP with the highest priority (as defined by its position in EF</w:t>
      </w:r>
      <w:r w:rsidRPr="00943D4C">
        <w:rPr>
          <w:vertAlign w:val="subscript"/>
        </w:rPr>
        <w:t>MMSUCP</w:t>
      </w:r>
      <w:r w:rsidRPr="00943D4C">
        <w:t xml:space="preserve">). </w:t>
      </w:r>
    </w:p>
    <w:p w:rsidR="00FA27EE" w:rsidRPr="00943D4C" w:rsidRDefault="00FA27EE">
      <w:pPr>
        <w:pStyle w:val="B1"/>
        <w:ind w:left="567" w:hanging="283"/>
      </w:pPr>
      <w:r w:rsidRPr="00943D4C">
        <w:t>3)</w:t>
      </w:r>
      <w:r w:rsidRPr="00943D4C">
        <w:tab/>
        <w:t xml:space="preserve">To verify that the Terminal's MMS User Agent uses the MMS user preference information stored on the USIM for user assistance in preparation of terminal-originated MMs. </w:t>
      </w:r>
    </w:p>
    <w:p w:rsidR="00FA27EE" w:rsidRPr="00943D4C" w:rsidRDefault="00FA27EE">
      <w:pPr>
        <w:pStyle w:val="Heading4"/>
      </w:pPr>
      <w:bookmarkStart w:id="756" w:name="_Toc10738959"/>
      <w:r w:rsidRPr="00943D4C">
        <w:t>8.3.2.4</w:t>
      </w:r>
      <w:r w:rsidRPr="00943D4C">
        <w:tab/>
        <w:t>Method of test</w:t>
      </w:r>
      <w:bookmarkEnd w:id="756"/>
    </w:p>
    <w:p w:rsidR="00FA27EE" w:rsidRPr="00943D4C" w:rsidRDefault="00FA27EE">
      <w:pPr>
        <w:pStyle w:val="Heading5"/>
      </w:pPr>
      <w:bookmarkStart w:id="757" w:name="_Toc10738960"/>
      <w:r w:rsidRPr="00943D4C">
        <w:t>8.3.2.4.1</w:t>
      </w:r>
      <w:r w:rsidRPr="00943D4C">
        <w:tab/>
        <w:t>Initial conditions</w:t>
      </w:r>
      <w:bookmarkEnd w:id="757"/>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20"/>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6"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"+495251699"</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2:</w:t>
      </w:r>
    </w:p>
    <w:p w:rsidR="00FA27EE" w:rsidRPr="00943D4C" w:rsidRDefault="00FA27EE" w:rsidP="0087133F">
      <w:pPr>
        <w:pStyle w:val="EW"/>
        <w:keepNext/>
        <w:numPr>
          <w:ilvl w:val="0"/>
          <w:numId w:val="21"/>
        </w:numPr>
      </w:pPr>
      <w:r w:rsidRPr="00943D4C">
        <w:lastRenderedPageBreak/>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7"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"+495251700"</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"UDO_OTS2"</w:t>
      </w:r>
    </w:p>
    <w:p w:rsidR="00FA27EE" w:rsidRPr="00943D4C" w:rsidRDefault="00FA27EE">
      <w:pPr>
        <w:pStyle w:val="EW"/>
        <w:keepNext/>
        <w:ind w:hanging="1134"/>
      </w:pPr>
      <w:r w:rsidRPr="00943D4C">
        <w:t>Authentication pw:</w:t>
      </w:r>
      <w:r w:rsidR="00AE724C">
        <w:tab/>
      </w:r>
      <w:r w:rsidRPr="00943D4C">
        <w:t>"Udo_password2"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22"/>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8"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"wap.B2B-operator2.com"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pStyle w:val="EW"/>
        <w:keepNext/>
        <w:ind w:hanging="1134"/>
      </w:pPr>
      <w:r w:rsidRPr="00943D4C">
        <w:t>Authentication pw:</w:t>
      </w:r>
      <w:r w:rsidR="00AE724C">
        <w:tab/>
      </w:r>
      <w:r w:rsidRPr="00943D4C">
        <w:t>"gateway_password7"</w:t>
      </w:r>
    </w:p>
    <w:p w:rsidR="00FA27EE" w:rsidRPr="00943D4C" w:rsidRDefault="00FA27EE">
      <w:pPr>
        <w:rPr>
          <w:lang w:eastAsia="de-DE"/>
        </w:rPr>
      </w:pPr>
    </w:p>
    <w:p w:rsidR="00FA27EE" w:rsidRPr="00943D4C" w:rsidRDefault="00FA27EE">
      <w:pPr>
        <w:rPr>
          <w:lang w:eastAsia="de-DE"/>
        </w:rPr>
      </w:pPr>
      <w:r w:rsidRPr="00943D4C">
        <w:rPr>
          <w:lang w:eastAsia="de-DE"/>
        </w:rPr>
        <w:t>MMS Relay/Server 4:</w:t>
      </w:r>
    </w:p>
    <w:p w:rsidR="00FA27EE" w:rsidRPr="00943D4C" w:rsidRDefault="00FA27EE" w:rsidP="0087133F">
      <w:pPr>
        <w:pStyle w:val="EW"/>
        <w:keepNext/>
        <w:numPr>
          <w:ilvl w:val="0"/>
          <w:numId w:val="23"/>
        </w:numPr>
      </w:pPr>
      <w:r w:rsidRPr="00943D4C">
        <w:lastRenderedPageBreak/>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29" w:history="1">
        <w:r w:rsidRPr="00943D4C">
          <w:t>mms-operator2.com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"wap.B2C-operator2.com"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"UDO_OTS2"</w:t>
      </w:r>
    </w:p>
    <w:p w:rsidR="00FA27EE" w:rsidRPr="00943D4C" w:rsidRDefault="00FA27EE">
      <w:pPr>
        <w:pStyle w:val="EW"/>
        <w:keepNext/>
        <w:ind w:hanging="1134"/>
      </w:pPr>
      <w:r w:rsidRPr="00943D4C">
        <w:t>Authentication pw:</w:t>
      </w:r>
      <w:r w:rsidR="00AE724C">
        <w:tab/>
      </w:r>
      <w:r w:rsidRPr="00943D4C">
        <w:t>"Udo_password2"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"170.187.51.4"</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"9203"</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"gateway_user7"</w:t>
      </w:r>
    </w:p>
    <w:p w:rsidR="00FA27EE" w:rsidRPr="00943D4C" w:rsidRDefault="00FA27EE">
      <w:pPr>
        <w:ind w:left="284" w:firstLine="284"/>
        <w:rPr>
          <w:lang w:eastAsia="de-DE"/>
        </w:rPr>
      </w:pPr>
      <w:r w:rsidRPr="00943D4C">
        <w:t>Authentication pw:</w:t>
      </w:r>
      <w:r w:rsidR="00AE724C">
        <w:tab/>
      </w:r>
      <w:r w:rsidRPr="00943D4C">
        <w:t>"gateway_password7"</w:t>
      </w: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blPrEx>
          <w:tblCellMar>
            <w:top w:w="0" w:type="dxa"/>
            <w:bottom w:w="0" w:type="dxa"/>
          </w:tblCellMar>
        </w:tblPrEx>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blPrEx>
          <w:tblCellMar>
            <w:top w:w="0" w:type="dxa"/>
            <w:bottom w:w="0" w:type="dxa"/>
          </w:tblCellMar>
        </w:tblPrEx>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x1xx 1xxx</w:t>
            </w:r>
          </w:p>
        </w:tc>
      </w:tr>
    </w:tbl>
    <w:p w:rsidR="00FA27EE" w:rsidRPr="00943D4C" w:rsidRDefault="00FA27EE">
      <w:pPr>
        <w:rPr>
          <w:lang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rPr>
          <w:lang w:val="fr-FR"/>
        </w:rPr>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blPrEx>
          <w:tblCellMar>
            <w:top w:w="0" w:type="dxa"/>
            <w:bottom w:w="0" w:type="dxa"/>
          </w:tblCellMar>
        </w:tblPrEx>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lastRenderedPageBreak/>
        <w:t>Logically:</w:t>
      </w:r>
      <w:r w:rsidR="00AE724C">
        <w:tab/>
      </w:r>
      <w:r w:rsidRPr="00943D4C">
        <w:t xml:space="preserve">Empty </w:t>
      </w:r>
    </w:p>
    <w:p w:rsidR="00FA27EE" w:rsidRPr="00943D4C" w:rsidRDefault="00FA27EE">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735" w:type="dxa"/>
          </w:tcPr>
          <w:p w:rsidR="00FA27EE" w:rsidRPr="00943D4C" w:rsidRDefault="00FA27EE">
            <w:pPr>
              <w:pStyle w:val="TAL"/>
              <w:jc w:val="center"/>
            </w:pPr>
            <w:r w:rsidRPr="00943D4C">
              <w:t>B1</w:t>
            </w:r>
          </w:p>
        </w:tc>
        <w:tc>
          <w:tcPr>
            <w:tcW w:w="736" w:type="dxa"/>
          </w:tcPr>
          <w:p w:rsidR="00FA27EE" w:rsidRPr="00943D4C" w:rsidRDefault="00FA27EE">
            <w:pPr>
              <w:pStyle w:val="TAL"/>
              <w:jc w:val="center"/>
            </w:pPr>
            <w:r w:rsidRPr="00943D4C">
              <w:t>B2</w:t>
            </w:r>
          </w:p>
        </w:tc>
        <w:tc>
          <w:tcPr>
            <w:tcW w:w="735" w:type="dxa"/>
          </w:tcPr>
          <w:p w:rsidR="00FA27EE" w:rsidRPr="00943D4C" w:rsidRDefault="00FA27EE">
            <w:pPr>
              <w:pStyle w:val="TAL"/>
              <w:jc w:val="center"/>
            </w:pPr>
            <w:r w:rsidRPr="00943D4C">
              <w:t>…</w:t>
            </w:r>
          </w:p>
        </w:tc>
        <w:tc>
          <w:tcPr>
            <w:tcW w:w="736" w:type="dxa"/>
          </w:tcPr>
          <w:p w:rsidR="00FA27EE" w:rsidRPr="00943D4C" w:rsidRDefault="00FA27EE">
            <w:pPr>
              <w:pStyle w:val="TAL"/>
              <w:jc w:val="center"/>
            </w:pPr>
            <w:r w:rsidRPr="00943D4C">
              <w:t>Bxx</w:t>
            </w:r>
          </w:p>
        </w:tc>
      </w:tr>
      <w:tr w:rsidR="00FA27EE" w:rsidRPr="00943D4C">
        <w:tblPrEx>
          <w:tblCellMar>
            <w:top w:w="0" w:type="dxa"/>
            <w:bottom w:w="0" w:type="dxa"/>
          </w:tblCellMar>
        </w:tblPrEx>
        <w:tc>
          <w:tcPr>
            <w:tcW w:w="851" w:type="dxa"/>
          </w:tcPr>
          <w:p w:rsidR="00FA27EE" w:rsidRPr="00943D4C" w:rsidRDefault="00FA27EE">
            <w:pPr>
              <w:pStyle w:val="TAL"/>
            </w:pPr>
          </w:p>
        </w:tc>
        <w:tc>
          <w:tcPr>
            <w:tcW w:w="735" w:type="dxa"/>
          </w:tcPr>
          <w:p w:rsidR="00FA27EE" w:rsidRPr="00943D4C" w:rsidRDefault="00FA27EE">
            <w:pPr>
              <w:pStyle w:val="TAL"/>
              <w:jc w:val="center"/>
            </w:pPr>
            <w:r w:rsidRPr="00943D4C">
              <w:t>FF</w:t>
            </w:r>
          </w:p>
        </w:tc>
        <w:tc>
          <w:tcPr>
            <w:tcW w:w="736" w:type="dxa"/>
          </w:tcPr>
          <w:p w:rsidR="00FA27EE" w:rsidRPr="00943D4C" w:rsidRDefault="00FA27EE">
            <w:pPr>
              <w:pStyle w:val="TAL"/>
              <w:jc w:val="center"/>
            </w:pPr>
            <w:r w:rsidRPr="00943D4C">
              <w:t>FF</w:t>
            </w:r>
          </w:p>
        </w:tc>
        <w:tc>
          <w:tcPr>
            <w:tcW w:w="735" w:type="dxa"/>
          </w:tcPr>
          <w:p w:rsidR="00FA27EE" w:rsidRPr="00943D4C" w:rsidRDefault="00FA27EE">
            <w:pPr>
              <w:pStyle w:val="TAL"/>
              <w:jc w:val="center"/>
            </w:pPr>
          </w:p>
        </w:tc>
        <w:tc>
          <w:tcPr>
            <w:tcW w:w="736" w:type="dxa"/>
          </w:tcPr>
          <w:p w:rsidR="00FA27EE" w:rsidRPr="00943D4C" w:rsidRDefault="00FA27EE">
            <w:pPr>
              <w:pStyle w:val="TAL"/>
              <w:jc w:val="center"/>
            </w:pPr>
            <w:r w:rsidRPr="00943D4C">
              <w:t>FF</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MMSUP</w:t>
      </w:r>
    </w:p>
    <w:p w:rsidR="00FA27EE" w:rsidRPr="00943D4C" w:rsidRDefault="00FA27EE">
      <w:pPr>
        <w:ind w:firstLine="284"/>
        <w:rPr>
          <w:lang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keepNext/>
        <w:rPr>
          <w:lang w:eastAsia="de-DE"/>
        </w:rPr>
      </w:pPr>
      <w:r w:rsidRPr="00943D4C">
        <w:rPr>
          <w:lang w:eastAsia="de-DE"/>
        </w:rPr>
        <w:lastRenderedPageBreak/>
        <w:t>EF</w:t>
      </w:r>
      <w:r w:rsidRPr="00943D4C">
        <w:rPr>
          <w:b/>
          <w:vertAlign w:val="subscript"/>
        </w:rPr>
        <w:t>MMSUCP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0" w:history="1">
        <w:r w:rsidRPr="00943D4C">
          <w:t>mms-operator2.com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"+495251699"</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"+495251700"</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"wap.B2B-operator2.com"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"wap.B2C-operator2.com"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"170.187.51.4"</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"9203"</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"gateway_user7"</w:t>
      </w:r>
    </w:p>
    <w:p w:rsidR="00FA27EE" w:rsidRPr="00943D4C" w:rsidRDefault="00FA27EE">
      <w:pPr>
        <w:pStyle w:val="EW"/>
        <w:ind w:hanging="566"/>
      </w:pPr>
      <w:r w:rsidRPr="00943D4C">
        <w:t>Authentication pw:</w:t>
      </w:r>
      <w:r w:rsidR="00AE724C">
        <w:tab/>
      </w:r>
      <w:r w:rsidRPr="00943D4C">
        <w:t>"gateway_password7"</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3B</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r w:rsidRPr="00943D4C">
        <w:t>The UICC is installed into the Terminal and the user has indicated the data stored in EF</w:t>
      </w:r>
      <w:r w:rsidRPr="00943D4C">
        <w:rPr>
          <w:b/>
          <w:vertAlign w:val="subscript"/>
        </w:rPr>
        <w:t>MMSUCP</w:t>
      </w:r>
      <w:r w:rsidRPr="00943D4C">
        <w:t>as default.</w:t>
      </w:r>
    </w:p>
    <w:p w:rsidR="00FA27EE" w:rsidRPr="00943D4C" w:rsidRDefault="00FA27EE">
      <w:pPr>
        <w:pStyle w:val="Heading5"/>
      </w:pPr>
      <w:bookmarkStart w:id="758" w:name="_Toc10738961"/>
      <w:r w:rsidRPr="00943D4C">
        <w:t>8.3.2.4.2</w:t>
      </w:r>
      <w:r w:rsidRPr="00943D4C">
        <w:tab/>
        <w:t>Procedure</w:t>
      </w:r>
      <w:bookmarkEnd w:id="758"/>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User Connectivity Parameters and the MMS user preference information stored in the card and send it to "+0123456789".</w:t>
      </w:r>
    </w:p>
    <w:p w:rsidR="00FA27EE" w:rsidRPr="00943D4C" w:rsidRDefault="00FA27EE">
      <w:pPr>
        <w:pStyle w:val="Heading4"/>
      </w:pPr>
      <w:bookmarkStart w:id="759" w:name="_Toc10738962"/>
      <w:r w:rsidRPr="00943D4C">
        <w:t>8.3.2.5</w:t>
      </w:r>
      <w:r w:rsidRPr="00943D4C">
        <w:tab/>
      </w:r>
      <w:r w:rsidRPr="00943D4C">
        <w:rPr>
          <w:rStyle w:val="berschrift4Char"/>
        </w:rPr>
        <w:t>Acceptance</w:t>
      </w:r>
      <w:r w:rsidRPr="00943D4C">
        <w:t xml:space="preserve"> criteria</w:t>
      </w:r>
      <w:bookmarkEnd w:id="759"/>
    </w:p>
    <w:p w:rsidR="00FA27EE" w:rsidRPr="00943D4C" w:rsidRDefault="00FA27EE">
      <w:pPr>
        <w:pStyle w:val="B1"/>
      </w:pPr>
      <w:r w:rsidRPr="00943D4C">
        <w:t>1)</w:t>
      </w:r>
      <w:r w:rsidRPr="00943D4C">
        <w:tab/>
        <w:t>After step b) the Terminal shall have read the first supported set of MMS connectivity parameters stored in EF</w:t>
      </w:r>
      <w:r w:rsidRPr="00943D4C">
        <w:rPr>
          <w:b/>
          <w:vertAlign w:val="subscript"/>
        </w:rPr>
        <w:t>MMSUCP</w:t>
      </w:r>
      <w:r w:rsidRPr="00943D4C">
        <w:t>.</w:t>
      </w:r>
    </w:p>
    <w:p w:rsidR="00FA27EE" w:rsidRPr="00943D4C" w:rsidRDefault="00FA27EE">
      <w:pPr>
        <w:pStyle w:val="B1"/>
      </w:pPr>
      <w:r w:rsidRPr="00943D4C">
        <w:t>2)</w:t>
      </w:r>
      <w:r w:rsidRPr="00943D4C">
        <w:tab/>
        <w:t>After step b) the Terminal shall have sent the MM to "+0123456789" using the MMS User Connectivity Parameter set with the highest priority (as defined by its position in EF</w:t>
      </w:r>
      <w:r w:rsidRPr="00943D4C">
        <w:rPr>
          <w:b/>
          <w:vertAlign w:val="subscript"/>
        </w:rPr>
        <w:t>MMSUCP</w:t>
      </w:r>
      <w:r w:rsidRPr="00943D4C">
        <w:t xml:space="preserve">), which can be used to access an available MMS Relay/Server. </w:t>
      </w:r>
    </w:p>
    <w:p w:rsidR="00FA27EE" w:rsidRPr="00943D4C" w:rsidRDefault="00FA27EE">
      <w:pPr>
        <w:pStyle w:val="B1"/>
      </w:pPr>
      <w:r w:rsidRPr="00943D4C">
        <w:t>3)  After step b) the Terminal shall have sent the MM to "+0123456789" using the MMS user preference information stored in EF</w:t>
      </w:r>
      <w:r w:rsidRPr="00943D4C">
        <w:rPr>
          <w:b/>
          <w:vertAlign w:val="subscript"/>
        </w:rPr>
        <w:t>MMSUCP</w:t>
      </w:r>
      <w:r w:rsidRPr="00943D4C">
        <w:t>.</w:t>
      </w:r>
    </w:p>
    <w:p w:rsidR="00FA27EE" w:rsidRPr="00943D4C" w:rsidRDefault="00FA27EE">
      <w:pPr>
        <w:pStyle w:val="Heading3"/>
      </w:pPr>
      <w:bookmarkStart w:id="760" w:name="_Toc10738963"/>
      <w:r w:rsidRPr="00943D4C">
        <w:t>8.3.3</w:t>
      </w:r>
      <w:r w:rsidRPr="00943D4C">
        <w:tab/>
        <w:t>UE recognising the priority order of MMS Issuer Connectivity Parameters over the MMS User Connectivity Parameters</w:t>
      </w:r>
      <w:bookmarkEnd w:id="760"/>
    </w:p>
    <w:p w:rsidR="00FA27EE" w:rsidRPr="00943D4C" w:rsidRDefault="00FA27EE">
      <w:pPr>
        <w:pStyle w:val="Heading4"/>
      </w:pPr>
      <w:bookmarkStart w:id="761" w:name="_Toc10738964"/>
      <w:r w:rsidRPr="00943D4C">
        <w:t>8.3.3.1</w:t>
      </w:r>
      <w:r w:rsidRPr="00943D4C">
        <w:tab/>
        <w:t>Definition and applicability</w:t>
      </w:r>
      <w:bookmarkEnd w:id="761"/>
    </w:p>
    <w:p w:rsidR="00FA27EE" w:rsidRPr="00943D4C" w:rsidRDefault="00FA27EE">
      <w:r w:rsidRPr="00943D4C">
        <w:t xml:space="preserve">An MMS User Agent shall use the MMS related information stored in the USIM, if present, unless otherwise specified by the user. This information comprises MMS connectivity information, MMS user preferences and MMS notifications. </w:t>
      </w:r>
    </w:p>
    <w:p w:rsidR="00FA27EE" w:rsidRPr="00943D4C" w:rsidRDefault="00FA27EE">
      <w:r w:rsidRPr="00943D4C">
        <w:t>MMS user preferences information, which is stored on the USIM, shall be used by an MMS User Agent for user assistance in preparation of terminal-originated MMs (e.g. default values for parameters that are often used).</w:t>
      </w:r>
    </w:p>
    <w:p w:rsidR="00FA27EE" w:rsidRPr="00943D4C" w:rsidRDefault="00FA27EE">
      <w:pPr>
        <w:pStyle w:val="Heading4"/>
      </w:pPr>
      <w:bookmarkStart w:id="762" w:name="_Toc10738965"/>
      <w:r w:rsidRPr="00943D4C">
        <w:lastRenderedPageBreak/>
        <w:t>8.3.3.2</w:t>
      </w:r>
      <w:r w:rsidRPr="00943D4C">
        <w:tab/>
        <w:t>Conformance requirement</w:t>
      </w:r>
      <w:bookmarkEnd w:id="762"/>
    </w:p>
    <w:p w:rsidR="00FA27EE" w:rsidRPr="00943D4C" w:rsidRDefault="00FA27EE">
      <w:r w:rsidRPr="00943D4C">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rsidR="00FA27EE" w:rsidRPr="00943D4C" w:rsidRDefault="00FA27EE">
      <w:pPr>
        <w:pStyle w:val="B1"/>
      </w:pPr>
      <w:r w:rsidRPr="00943D4C">
        <w:t>-</w:t>
      </w:r>
      <w:r w:rsidRPr="00943D4C">
        <w:tab/>
        <w:t>TS 31.102 [4], subclauses 4.2.69, 4.7.71, 5.3.30 and 5.3.32;</w:t>
      </w:r>
    </w:p>
    <w:p w:rsidR="00FA27EE" w:rsidRPr="00943D4C" w:rsidRDefault="00FA27EE">
      <w:pPr>
        <w:pStyle w:val="B1"/>
      </w:pPr>
      <w:r w:rsidRPr="00943D4C">
        <w:t>-</w:t>
      </w:r>
      <w:r w:rsidRPr="00943D4C">
        <w:tab/>
        <w:t>TS 23.140 [23], subclause 7.1.14 and Annex F</w:t>
      </w:r>
    </w:p>
    <w:p w:rsidR="00FA27EE" w:rsidRPr="00943D4C" w:rsidRDefault="00FA27EE">
      <w:pPr>
        <w:pStyle w:val="Heading4"/>
      </w:pPr>
      <w:bookmarkStart w:id="763" w:name="_Toc10738966"/>
      <w:r w:rsidRPr="00943D4C">
        <w:t>8.3.3.3</w:t>
      </w:r>
      <w:r w:rsidRPr="00943D4C">
        <w:tab/>
        <w:t>Test purpose</w:t>
      </w:r>
      <w:bookmarkEnd w:id="763"/>
    </w:p>
    <w:p w:rsidR="00FA27EE" w:rsidRPr="00943D4C" w:rsidRDefault="00FA27EE">
      <w:pPr>
        <w:pStyle w:val="B1"/>
      </w:pPr>
      <w:r w:rsidRPr="00943D4C">
        <w:t>1)</w:t>
      </w:r>
      <w:r w:rsidRPr="00943D4C">
        <w:tab/>
        <w:t>To verify that the Terminal's MMS User Agent uses the MMS connectivity parameter stored on the USIM to connect to the network for MMS purposes.</w:t>
      </w:r>
    </w:p>
    <w:p w:rsidR="00FA27EE" w:rsidRPr="00943D4C" w:rsidRDefault="00FA27EE">
      <w:pPr>
        <w:pStyle w:val="B1"/>
        <w:ind w:left="567" w:hanging="283"/>
      </w:pPr>
      <w:r w:rsidRPr="00943D4C">
        <w:t>2)</w:t>
      </w:r>
      <w:r w:rsidRPr="00943D4C">
        <w:tab/>
        <w:t>To verify that a MMS Issuer Connectivity Parameter set with lower priority (as defined by its position in EF</w:t>
      </w:r>
      <w:r w:rsidRPr="00943D4C">
        <w:rPr>
          <w:b/>
          <w:vertAlign w:val="subscript"/>
        </w:rPr>
        <w:t>MMSICP</w:t>
      </w:r>
      <w:r w:rsidRPr="00943D4C">
        <w:t xml:space="preserve">) takes precedence over a MMS User Connectivity Parameter set with a higher priority. </w:t>
      </w:r>
    </w:p>
    <w:p w:rsidR="00FA27EE" w:rsidRPr="00943D4C" w:rsidRDefault="00FA27EE">
      <w:pPr>
        <w:pStyle w:val="Heading4"/>
      </w:pPr>
      <w:bookmarkStart w:id="764" w:name="_Toc10738967"/>
      <w:r w:rsidRPr="00943D4C">
        <w:t>8.3.3.4</w:t>
      </w:r>
      <w:r w:rsidRPr="00943D4C">
        <w:tab/>
        <w:t>Method of test</w:t>
      </w:r>
      <w:bookmarkEnd w:id="764"/>
    </w:p>
    <w:p w:rsidR="00FA27EE" w:rsidRPr="00943D4C" w:rsidRDefault="00FA27EE">
      <w:pPr>
        <w:pStyle w:val="Heading5"/>
      </w:pPr>
      <w:bookmarkStart w:id="765" w:name="_Toc10738968"/>
      <w:r w:rsidRPr="00943D4C">
        <w:t>8.3.3.4.1</w:t>
      </w:r>
      <w:r w:rsidRPr="00943D4C">
        <w:tab/>
        <w:t>Initial conditions</w:t>
      </w:r>
      <w:bookmarkEnd w:id="765"/>
    </w:p>
    <w:p w:rsidR="00FA27EE" w:rsidRPr="00943D4C" w:rsidRDefault="00FA27EE">
      <w:pPr>
        <w:rPr>
          <w:lang w:eastAsia="de-DE"/>
        </w:rPr>
      </w:pPr>
      <w:r w:rsidRPr="00943D4C">
        <w:rPr>
          <w:lang w:eastAsia="de-DE"/>
        </w:rPr>
        <w:t>Four MMS Relays/Servers are available:</w:t>
      </w:r>
    </w:p>
    <w:p w:rsidR="00FA27EE" w:rsidRPr="00943D4C" w:rsidRDefault="00FA27EE">
      <w:pPr>
        <w:rPr>
          <w:lang w:eastAsia="de-DE"/>
        </w:rPr>
      </w:pPr>
      <w:r w:rsidRPr="00943D4C">
        <w:rPr>
          <w:lang w:eastAsia="de-DE"/>
        </w:rPr>
        <w:t>MMS Relay/Server 1:</w:t>
      </w:r>
    </w:p>
    <w:p w:rsidR="00FA27EE" w:rsidRPr="00943D4C" w:rsidRDefault="00FA27EE" w:rsidP="0087133F">
      <w:pPr>
        <w:pStyle w:val="EW"/>
        <w:keepNext/>
        <w:numPr>
          <w:ilvl w:val="0"/>
          <w:numId w:val="24"/>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1"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"+495251699"</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keepNext/>
        <w:rPr>
          <w:lang w:eastAsia="de-DE"/>
        </w:rPr>
      </w:pPr>
      <w:r w:rsidRPr="00943D4C">
        <w:rPr>
          <w:lang w:eastAsia="de-DE"/>
        </w:rPr>
        <w:lastRenderedPageBreak/>
        <w:t>MMS Relay/Server 2:</w:t>
      </w:r>
    </w:p>
    <w:p w:rsidR="00FA27EE" w:rsidRPr="00943D4C" w:rsidRDefault="00FA27EE" w:rsidP="0087133F">
      <w:pPr>
        <w:pStyle w:val="EW"/>
        <w:keepNext/>
        <w:numPr>
          <w:ilvl w:val="0"/>
          <w:numId w:val="25"/>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2"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"wap.B2P-operator3.com"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"UDO_OTS1"</w:t>
      </w:r>
    </w:p>
    <w:p w:rsidR="00FA27EE" w:rsidRPr="00943D4C" w:rsidRDefault="00FA27EE">
      <w:pPr>
        <w:pStyle w:val="EW"/>
        <w:keepNext/>
        <w:ind w:hanging="1134"/>
      </w:pPr>
      <w:r w:rsidRPr="00943D4C">
        <w:t>Authentication pw:</w:t>
      </w:r>
      <w:r w:rsidR="00AE724C">
        <w:tab/>
      </w:r>
      <w:r w:rsidRPr="00943D4C">
        <w:t>"Udo_password1"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ind w:left="284" w:firstLine="284"/>
        <w:rPr>
          <w:lang w:eastAsia="de-DE"/>
        </w:rPr>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rPr>
          <w:lang w:eastAsia="de-DE"/>
        </w:rPr>
      </w:pPr>
      <w:r w:rsidRPr="00943D4C">
        <w:rPr>
          <w:lang w:eastAsia="de-DE"/>
        </w:rPr>
        <w:t>MMS Relay/Server 3:</w:t>
      </w:r>
    </w:p>
    <w:p w:rsidR="00FA27EE" w:rsidRPr="00943D4C" w:rsidRDefault="00FA27EE" w:rsidP="0087133F">
      <w:pPr>
        <w:pStyle w:val="EW"/>
        <w:keepNext/>
        <w:numPr>
          <w:ilvl w:val="0"/>
          <w:numId w:val="26"/>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3"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"+496998626"</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keepNext/>
        <w:rPr>
          <w:lang w:eastAsia="de-DE"/>
        </w:rPr>
      </w:pPr>
      <w:r w:rsidRPr="00943D4C">
        <w:rPr>
          <w:lang w:eastAsia="de-DE"/>
        </w:rPr>
        <w:lastRenderedPageBreak/>
        <w:t>MMS Relay/Server 4:</w:t>
      </w:r>
    </w:p>
    <w:p w:rsidR="00FA27EE" w:rsidRPr="00943D4C" w:rsidRDefault="00FA27EE" w:rsidP="0087133F">
      <w:pPr>
        <w:pStyle w:val="EW"/>
        <w:keepNext/>
        <w:numPr>
          <w:ilvl w:val="0"/>
          <w:numId w:val="27"/>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4" w:history="1">
        <w:r w:rsidRPr="00943D4C">
          <w:t>mms-operator3.com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"wap.B2C-operator3.com"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"B2C_OTS2"</w:t>
      </w:r>
    </w:p>
    <w:p w:rsidR="00FA27EE" w:rsidRPr="00943D4C" w:rsidRDefault="00FA27EE">
      <w:pPr>
        <w:pStyle w:val="EW"/>
        <w:keepNext/>
        <w:ind w:hanging="1134"/>
      </w:pPr>
      <w:r w:rsidRPr="00943D4C">
        <w:t>Authentication pw:</w:t>
      </w:r>
      <w:r w:rsidR="00AE724C">
        <w:tab/>
      </w:r>
      <w:r w:rsidRPr="00943D4C">
        <w:t>"B2C_password2"</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"170.187.51.5"</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 :</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"gateway_user9"</w:t>
      </w:r>
    </w:p>
    <w:p w:rsidR="00FA27EE" w:rsidRPr="00943D4C" w:rsidRDefault="00FA27EE">
      <w:pPr>
        <w:pStyle w:val="EW"/>
        <w:keepNext/>
        <w:ind w:hanging="1134"/>
      </w:pPr>
      <w:r w:rsidRPr="00943D4C">
        <w:t>Authentication pw:</w:t>
      </w:r>
      <w:r w:rsidR="00AE724C">
        <w:tab/>
      </w:r>
      <w:r w:rsidRPr="00943D4C">
        <w:t>"gateway_password9"</w:t>
      </w:r>
    </w:p>
    <w:p w:rsidR="00FA27EE" w:rsidRPr="00943D4C" w:rsidRDefault="00FA27EE">
      <w:pPr>
        <w:rPr>
          <w:lang w:eastAsia="de-DE"/>
        </w:rPr>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55 MMS User Connectivity Parameters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blPrEx>
          <w:tblCellMar>
            <w:top w:w="0" w:type="dxa"/>
            <w:bottom w:w="0" w:type="dxa"/>
          </w:tblCellMar>
        </w:tblPrEx>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blPrEx>
          <w:tblCellMar>
            <w:top w:w="0" w:type="dxa"/>
            <w:bottom w:w="0" w:type="dxa"/>
          </w:tblCellMar>
        </w:tblPrEx>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x1xx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blPrEx>
          <w:tblCellMar>
            <w:top w:w="0" w:type="dxa"/>
            <w:bottom w:w="0" w:type="dxa"/>
          </w:tblCellMar>
        </w:tblPrEx>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MMSICP</w:t>
      </w:r>
    </w:p>
    <w:p w:rsidR="00FA27EE" w:rsidRPr="00943D4C" w:rsidRDefault="00FA27EE">
      <w:pPr>
        <w:pStyle w:val="EW"/>
        <w:keepNext/>
      </w:pPr>
      <w:r w:rsidRPr="00943D4C">
        <w:lastRenderedPageBreak/>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5" w:history="1">
        <w:r w:rsidRPr="00943D4C">
          <w:t>mms-operator3.com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"170.187.51.5"</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"gateway_user9"</w:t>
      </w:r>
    </w:p>
    <w:p w:rsidR="00FA27EE" w:rsidRPr="00943D4C" w:rsidRDefault="00FA27EE">
      <w:pPr>
        <w:pStyle w:val="EW"/>
        <w:ind w:hanging="566"/>
      </w:pPr>
      <w:r w:rsidRPr="00943D4C">
        <w:t>Authentication pw:</w:t>
      </w:r>
      <w:r w:rsidR="00AE724C">
        <w:tab/>
      </w:r>
      <w:r w:rsidRPr="00943D4C">
        <w:t>"gateway_password9"</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3B</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MMSUP</w:t>
      </w:r>
    </w:p>
    <w:p w:rsidR="00FA27EE" w:rsidRPr="00943D4C" w:rsidRDefault="00FA27EE">
      <w:pPr>
        <w:ind w:firstLine="284"/>
        <w:rPr>
          <w:lang w:eastAsia="de-DE"/>
        </w:rPr>
      </w:pPr>
      <w:r w:rsidRPr="00943D4C">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keepNext/>
        <w:rPr>
          <w:lang w:val="de-DE" w:eastAsia="de-DE"/>
        </w:rPr>
      </w:pPr>
      <w:r w:rsidRPr="00943D4C">
        <w:rPr>
          <w:lang w:val="de-DE" w:eastAsia="de-DE"/>
        </w:rPr>
        <w:lastRenderedPageBreak/>
        <w:t>EF</w:t>
      </w:r>
      <w:r w:rsidRPr="00943D4C">
        <w:rPr>
          <w:b/>
          <w:vertAlign w:val="subscript"/>
        </w:rPr>
        <w:t>MMSUCP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lang w:val="it-IT"/>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rPr>
      </w:pPr>
      <w:r w:rsidRPr="00943D4C">
        <w:rPr>
          <w:rFonts w:ascii="Arial" w:hAnsi="Arial"/>
          <w:color w:val="000000"/>
          <w:sz w:val="18"/>
        </w:rPr>
        <w:t>MMS Implementation</w:t>
      </w:r>
    </w:p>
    <w:p w:rsidR="00FA27EE" w:rsidRPr="00943D4C" w:rsidRDefault="00FA27EE">
      <w:pPr>
        <w:pStyle w:val="EW"/>
        <w:keepNext/>
        <w:ind w:left="2270" w:hanging="1134"/>
      </w:pPr>
      <w:r w:rsidRPr="00943D4C">
        <w:t>MMS Implementation Information :</w:t>
      </w:r>
      <w:r w:rsidRPr="00943D4C">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6" w:history="1">
        <w:r w:rsidRPr="00943D4C">
          <w:t>mms-operator3.com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"+495251699"</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"+495251700"</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"wap.B2P-operator3.com"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"UDO_OTS1"</w:t>
      </w:r>
    </w:p>
    <w:p w:rsidR="00FA27EE" w:rsidRPr="00943D4C" w:rsidRDefault="00FA27EE">
      <w:pPr>
        <w:pStyle w:val="EW"/>
        <w:keepNext/>
        <w:ind w:left="2270" w:hanging="1134"/>
      </w:pPr>
      <w:r w:rsidRPr="00943D4C">
        <w:t>Authentication pw:</w:t>
      </w:r>
      <w:r w:rsidR="00AE724C">
        <w:tab/>
      </w:r>
      <w:r w:rsidRPr="00943D4C">
        <w:t>"Udo_password1"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"wap.B2C-operator3.com"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pStyle w:val="EW"/>
        <w:keepNext/>
        <w:ind w:left="2270"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left="2270"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"UDO_OTS2"</w:t>
      </w:r>
    </w:p>
    <w:p w:rsidR="00FA27EE" w:rsidRPr="00943D4C" w:rsidRDefault="00FA27EE">
      <w:pPr>
        <w:pStyle w:val="EW"/>
        <w:keepNext/>
        <w:ind w:left="2270" w:hanging="1134"/>
      </w:pPr>
      <w:r w:rsidRPr="00943D4C">
        <w:t>Authentication pw:</w:t>
      </w:r>
      <w:r w:rsidR="00AE724C">
        <w:tab/>
      </w:r>
      <w:r w:rsidRPr="00943D4C">
        <w:t>"Udo_password2"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"170.187.51.5"</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 :</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"gateway_user9"</w:t>
      </w:r>
    </w:p>
    <w:p w:rsidR="00FA27EE" w:rsidRPr="00943D4C" w:rsidRDefault="00FA27EE">
      <w:pPr>
        <w:pStyle w:val="EW"/>
        <w:ind w:hanging="566"/>
      </w:pPr>
      <w:r w:rsidRPr="00943D4C">
        <w:t>Authentication pw:</w:t>
      </w:r>
      <w:r w:rsidR="00AE724C">
        <w:tab/>
      </w:r>
      <w:r w:rsidRPr="00943D4C">
        <w:t>"gateway_password9"</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gridSpan w:val="2"/>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33" w:type="dxa"/>
          </w:tcPr>
          <w:p w:rsidR="00FA27EE" w:rsidRPr="00943D4C" w:rsidRDefault="00FA27EE">
            <w:pPr>
              <w:pStyle w:val="TAL"/>
            </w:pPr>
            <w:r w:rsidRPr="00943D4C">
              <w:t>74</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gridSpan w:val="2"/>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33" w:type="dxa"/>
          </w:tcPr>
          <w:p w:rsidR="00FA27EE" w:rsidRPr="00943D4C" w:rsidRDefault="00FA27EE">
            <w:pPr>
              <w:pStyle w:val="TAL"/>
            </w:pPr>
            <w:r w:rsidRPr="00943D4C">
              <w:t>72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gridSpan w:val="2"/>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33" w:type="dxa"/>
          </w:tcPr>
          <w:p w:rsidR="00FA27EE" w:rsidRPr="00943D4C" w:rsidRDefault="00FA27EE">
            <w:pPr>
              <w:pStyle w:val="TAL"/>
            </w:pPr>
            <w:r w:rsidRPr="00943D4C">
              <w:t>10</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gridSpan w:val="2"/>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33" w:type="dxa"/>
          </w:tcPr>
          <w:p w:rsidR="00FA27EE" w:rsidRPr="00943D4C" w:rsidRDefault="00FA27EE">
            <w:pPr>
              <w:pStyle w:val="TAL"/>
            </w:pPr>
            <w:r w:rsidRPr="00943D4C">
              <w:t>39</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gridSpan w:val="2"/>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33" w:type="dxa"/>
          </w:tcPr>
          <w:p w:rsidR="00FA27EE" w:rsidRPr="00943D4C" w:rsidRDefault="00FA27EE">
            <w:pPr>
              <w:pStyle w:val="TAL"/>
            </w:pPr>
            <w:r w:rsidRPr="00943D4C">
              <w:t>44</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gridSpan w:val="2"/>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33"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gridSpan w:val="2"/>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33" w:type="dxa"/>
          </w:tcPr>
          <w:p w:rsidR="00FA27EE" w:rsidRPr="00943D4C" w:rsidRDefault="00FA27EE">
            <w:pPr>
              <w:pStyle w:val="TAL"/>
            </w:pPr>
            <w:r w:rsidRPr="00943D4C">
              <w:t>2F</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gridSpan w:val="2"/>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33" w:type="dxa"/>
          </w:tcPr>
          <w:p w:rsidR="00FA27EE" w:rsidRPr="00943D4C" w:rsidRDefault="00FA27EE">
            <w:pPr>
              <w:pStyle w:val="TAL"/>
            </w:pPr>
            <w:r w:rsidRPr="00943D4C">
              <w:t>30</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00</w:t>
            </w:r>
          </w:p>
        </w:tc>
        <w:tc>
          <w:tcPr>
            <w:tcW w:w="567" w:type="dxa"/>
            <w:gridSpan w:val="2"/>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33" w:type="dxa"/>
          </w:tcPr>
          <w:p w:rsidR="00FA27EE" w:rsidRPr="00943D4C" w:rsidRDefault="00FA27EE">
            <w:pPr>
              <w:pStyle w:val="TAL"/>
            </w:pPr>
            <w:r w:rsidRPr="00943D4C">
              <w:t>55</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gridSpan w:val="2"/>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33" w:type="dxa"/>
          </w:tcPr>
          <w:p w:rsidR="00FA27EE" w:rsidRPr="00943D4C" w:rsidRDefault="00FA27EE">
            <w:pPr>
              <w:pStyle w:val="TAL"/>
            </w:pPr>
            <w:r w:rsidRPr="00943D4C">
              <w:t>6F</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33" w:type="dxa"/>
          </w:tcPr>
          <w:p w:rsidR="00FA27EE" w:rsidRPr="00943D4C" w:rsidRDefault="00FA27EE">
            <w:pPr>
              <w:pStyle w:val="TAL"/>
            </w:pPr>
            <w:r w:rsidRPr="00943D4C">
              <w:t>82</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gridSpan w:val="2"/>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33" w:type="dxa"/>
          </w:tcPr>
          <w:p w:rsidR="00FA27EE" w:rsidRPr="00943D4C" w:rsidRDefault="00FA27EE">
            <w:pPr>
              <w:pStyle w:val="TAL"/>
            </w:pPr>
            <w:r w:rsidRPr="00943D4C">
              <w:t>50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gridSpan w:val="2"/>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33" w:type="dxa"/>
          </w:tcPr>
          <w:p w:rsidR="00FA27EE" w:rsidRPr="00943D4C" w:rsidRDefault="00FA27EE">
            <w:pPr>
              <w:pStyle w:val="TAL"/>
            </w:pPr>
            <w:r w:rsidRPr="00943D4C">
              <w:t>63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gridSpan w:val="2"/>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33" w:type="dxa"/>
          </w:tcPr>
          <w:p w:rsidR="00FA27EE" w:rsidRPr="00943D4C" w:rsidRDefault="00FA27EE">
            <w:pPr>
              <w:pStyle w:val="TAL"/>
            </w:pPr>
            <w:r w:rsidRPr="00943D4C">
              <w:t>38</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gridSpan w:val="2"/>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33"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gridSpan w:val="2"/>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33"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33" w:type="dxa"/>
          </w:tcPr>
          <w:p w:rsidR="00FA27EE" w:rsidRPr="00943D4C" w:rsidRDefault="00FA27EE">
            <w:pPr>
              <w:pStyle w:val="TAL"/>
            </w:pPr>
            <w:r w:rsidRPr="00943D4C">
              <w:t>AB</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33" w:type="dxa"/>
          </w:tcPr>
          <w:p w:rsidR="00FA27EE" w:rsidRPr="00943D4C" w:rsidRDefault="00FA27EE">
            <w:pPr>
              <w:pStyle w:val="TAL"/>
            </w:pPr>
            <w:r w:rsidRPr="00943D4C">
              <w:t>70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33"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gridSpan w:val="2"/>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33" w:type="dxa"/>
          </w:tcPr>
          <w:p w:rsidR="00FA27EE" w:rsidRPr="00943D4C" w:rsidRDefault="00FA27EE">
            <w:pPr>
              <w:pStyle w:val="TAL"/>
            </w:pPr>
            <w:r w:rsidRPr="00943D4C">
              <w:t>60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gridSpan w:val="2"/>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55</w:t>
            </w:r>
          </w:p>
        </w:tc>
        <w:tc>
          <w:tcPr>
            <w:tcW w:w="567" w:type="dxa"/>
          </w:tcPr>
          <w:p w:rsidR="00FA27EE" w:rsidRPr="00943D4C" w:rsidRDefault="00FA27EE">
            <w:pPr>
              <w:pStyle w:val="TAL"/>
            </w:pPr>
            <w:r w:rsidRPr="00943D4C">
              <w:t>44</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33" w:type="dxa"/>
          </w:tcPr>
          <w:p w:rsidR="00FA27EE" w:rsidRPr="00943D4C" w:rsidRDefault="00FA27EE">
            <w:pPr>
              <w:pStyle w:val="TAL"/>
            </w:pPr>
            <w:r w:rsidRPr="00943D4C">
              <w:t>53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33" w:type="dxa"/>
          </w:tcPr>
          <w:p w:rsidR="00FA27EE" w:rsidRPr="00943D4C" w:rsidRDefault="00FA27EE">
            <w:pPr>
              <w:pStyle w:val="TAL"/>
            </w:pPr>
            <w:r w:rsidRPr="00943D4C">
              <w:t>0E</w:t>
            </w:r>
          </w:p>
        </w:tc>
        <w:tc>
          <w:tcPr>
            <w:tcW w:w="601" w:type="dxa"/>
            <w:gridSpan w:val="2"/>
          </w:tcPr>
          <w:p w:rsidR="00FA27EE" w:rsidRPr="00943D4C" w:rsidRDefault="00FA27EE">
            <w:pPr>
              <w:pStyle w:val="TAL"/>
            </w:pPr>
            <w:r w:rsidRPr="00943D4C">
              <w:t>55</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33" w:type="dxa"/>
          </w:tcPr>
          <w:p w:rsidR="00FA27EE" w:rsidRPr="00943D4C" w:rsidRDefault="00FA27EE">
            <w:pPr>
              <w:pStyle w:val="TAL"/>
            </w:pPr>
            <w:r w:rsidRPr="00943D4C">
              <w:t>77</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33" w:type="dxa"/>
          </w:tcPr>
          <w:p w:rsidR="00FA27EE" w:rsidRPr="00943D4C" w:rsidRDefault="00FA27EE">
            <w:pPr>
              <w:pStyle w:val="TAL"/>
            </w:pPr>
            <w:r w:rsidRPr="00943D4C">
              <w:t>64</w:t>
            </w:r>
          </w:p>
        </w:tc>
        <w:tc>
          <w:tcPr>
            <w:tcW w:w="601" w:type="dxa"/>
            <w:gridSpan w:val="2"/>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3C</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33" w:type="dxa"/>
          </w:tcPr>
          <w:p w:rsidR="00FA27EE" w:rsidRPr="00943D4C" w:rsidRDefault="00FA27EE">
            <w:pPr>
              <w:pStyle w:val="TAL"/>
            </w:pPr>
            <w:r w:rsidRPr="00943D4C">
              <w:t>2E</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gridSpan w:val="2"/>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33" w:type="dxa"/>
          </w:tcPr>
          <w:p w:rsidR="00FA27EE" w:rsidRPr="00943D4C" w:rsidRDefault="00FA27EE">
            <w:pPr>
              <w:pStyle w:val="TAL"/>
            </w:pPr>
            <w:r w:rsidRPr="00943D4C">
              <w:t>23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gridSpan w:val="2"/>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33"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gridSpan w:val="2"/>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39</w:t>
            </w:r>
          </w:p>
        </w:tc>
        <w:tc>
          <w:tcPr>
            <w:tcW w:w="533"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gridSpan w:val="2"/>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33" w:type="dxa"/>
          </w:tcPr>
          <w:p w:rsidR="00FA27EE" w:rsidRPr="00943D4C" w:rsidRDefault="00FA27EE">
            <w:pPr>
              <w:pStyle w:val="TAL"/>
            </w:pPr>
            <w:r w:rsidRPr="00943D4C">
              <w:t>73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gridSpan w:val="2"/>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33"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r w:rsidRPr="00943D4C">
        <w:t>The UICC is installed into the Terminal and the user hasn't specified a default MMS connectivity parameter set.</w:t>
      </w:r>
    </w:p>
    <w:p w:rsidR="00FA27EE" w:rsidRPr="00943D4C" w:rsidRDefault="00FA27EE">
      <w:pPr>
        <w:pStyle w:val="Heading5"/>
      </w:pPr>
      <w:bookmarkStart w:id="766" w:name="_Toc10738969"/>
      <w:r w:rsidRPr="00943D4C">
        <w:t>8.3.3.4.2</w:t>
      </w:r>
      <w:r w:rsidRPr="00943D4C">
        <w:tab/>
        <w:t>Procedure</w:t>
      </w:r>
      <w:bookmarkEnd w:id="766"/>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rsidR="00FA27EE" w:rsidRPr="00943D4C" w:rsidRDefault="00FA27EE">
      <w:pPr>
        <w:pStyle w:val="Heading4"/>
      </w:pPr>
      <w:bookmarkStart w:id="767" w:name="_Toc10738970"/>
      <w:r w:rsidRPr="00943D4C">
        <w:t>8.3.3.5</w:t>
      </w:r>
      <w:r w:rsidRPr="00943D4C">
        <w:tab/>
      </w:r>
      <w:r w:rsidRPr="00943D4C">
        <w:rPr>
          <w:rStyle w:val="berschrift4Char"/>
        </w:rPr>
        <w:t>Acceptance</w:t>
      </w:r>
      <w:r w:rsidRPr="00943D4C">
        <w:t xml:space="preserve"> criteria</w:t>
      </w:r>
      <w:bookmarkEnd w:id="767"/>
    </w:p>
    <w:p w:rsidR="00FA27EE" w:rsidRPr="00943D4C" w:rsidRDefault="00FA27EE">
      <w:r w:rsidRPr="00943D4C">
        <w:t>After step b) the Terminal shall have sent the MM to "+0123456789" using the first supported MMS connectivity parameter set, which can be used to access an available MMS Relay/Server and is stored in EF</w:t>
      </w:r>
      <w:r w:rsidRPr="00943D4C">
        <w:rPr>
          <w:b/>
          <w:vertAlign w:val="subscript"/>
        </w:rPr>
        <w:t>MMSICP</w:t>
      </w:r>
      <w:r w:rsidRPr="00943D4C">
        <w:t>.</w:t>
      </w:r>
    </w:p>
    <w:p w:rsidR="00FA27EE" w:rsidRPr="00943D4C" w:rsidRDefault="00FA27EE">
      <w:pPr>
        <w:pStyle w:val="Heading3"/>
      </w:pPr>
      <w:bookmarkStart w:id="768" w:name="_Toc10738971"/>
      <w:r w:rsidRPr="00943D4C">
        <w:t>8.3.4</w:t>
      </w:r>
      <w:r w:rsidRPr="00943D4C">
        <w:tab/>
        <w:t>Usage of MMS notification</w:t>
      </w:r>
      <w:bookmarkEnd w:id="768"/>
    </w:p>
    <w:p w:rsidR="00FA27EE" w:rsidRPr="00943D4C" w:rsidRDefault="00FA27EE">
      <w:pPr>
        <w:pStyle w:val="Heading4"/>
      </w:pPr>
      <w:bookmarkStart w:id="769" w:name="_Toc10738972"/>
      <w:r w:rsidRPr="00943D4C">
        <w:t>8.3.4.1</w:t>
      </w:r>
      <w:r w:rsidRPr="00943D4C">
        <w:tab/>
        <w:t>Definition and applicability</w:t>
      </w:r>
      <w:bookmarkEnd w:id="769"/>
    </w:p>
    <w:p w:rsidR="00FA27EE" w:rsidRPr="00943D4C" w:rsidRDefault="00FA27EE">
      <w:r w:rsidRPr="00943D4C">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rsidR="00FA27EE" w:rsidRPr="00943D4C" w:rsidRDefault="00FA27EE">
      <w:pPr>
        <w:pStyle w:val="Heading4"/>
      </w:pPr>
      <w:bookmarkStart w:id="770" w:name="_Toc10738973"/>
      <w:r w:rsidRPr="00943D4C">
        <w:t>8.3.4.2</w:t>
      </w:r>
      <w:r w:rsidRPr="00943D4C">
        <w:tab/>
        <w:t>Conformance requirement</w:t>
      </w:r>
      <w:bookmarkEnd w:id="770"/>
    </w:p>
    <w:p w:rsidR="00FA27EE" w:rsidRPr="00943D4C" w:rsidRDefault="00FA27EE">
      <w:r w:rsidRPr="00943D4C">
        <w:t>A Terminal supporting MMS notification storage on the USIM shall store MMS notifications together with an associated status on the USIM.</w:t>
      </w:r>
    </w:p>
    <w:p w:rsidR="00FA27EE" w:rsidRPr="00943D4C" w:rsidRDefault="00FA27EE">
      <w:pPr>
        <w:pStyle w:val="B1"/>
      </w:pPr>
      <w:r w:rsidRPr="00943D4C">
        <w:t>-</w:t>
      </w:r>
      <w:r w:rsidRPr="00943D4C">
        <w:tab/>
        <w:t>TS 31.102 [4], subclauses 4.2.67 and 5.3.29;</w:t>
      </w:r>
    </w:p>
    <w:p w:rsidR="00FA27EE" w:rsidRPr="00943D4C" w:rsidRDefault="00FA27EE">
      <w:pPr>
        <w:pStyle w:val="B1"/>
      </w:pPr>
      <w:r w:rsidRPr="00943D4C">
        <w:t>-</w:t>
      </w:r>
      <w:r w:rsidRPr="00943D4C">
        <w:tab/>
        <w:t>TS 23.140 [23], subclauses 7.1.12, 7.1.14, 8.1.4 and Annex F.</w:t>
      </w:r>
    </w:p>
    <w:p w:rsidR="00FA27EE" w:rsidRPr="00943D4C" w:rsidRDefault="00FA27EE">
      <w:pPr>
        <w:pStyle w:val="Heading4"/>
      </w:pPr>
      <w:bookmarkStart w:id="771" w:name="_Toc10738974"/>
      <w:r w:rsidRPr="00943D4C">
        <w:lastRenderedPageBreak/>
        <w:t>8.3.4.3</w:t>
      </w:r>
      <w:r w:rsidRPr="00943D4C">
        <w:tab/>
        <w:t>Test purpose</w:t>
      </w:r>
      <w:bookmarkEnd w:id="771"/>
    </w:p>
    <w:p w:rsidR="00FA27EE" w:rsidRPr="00943D4C" w:rsidRDefault="00FA27EE">
      <w:pPr>
        <w:pStyle w:val="B1"/>
      </w:pPr>
      <w:r w:rsidRPr="00943D4C">
        <w:t>To verify that the Terminal stores and updates MMS notifications with the associated status on the USIM correctly.</w:t>
      </w:r>
    </w:p>
    <w:p w:rsidR="00FA27EE" w:rsidRPr="00943D4C" w:rsidRDefault="00FA27EE">
      <w:pPr>
        <w:pStyle w:val="Heading4"/>
      </w:pPr>
      <w:bookmarkStart w:id="772" w:name="_Toc10738975"/>
      <w:r w:rsidRPr="00943D4C">
        <w:t>8.3.4.4</w:t>
      </w:r>
      <w:r w:rsidRPr="00943D4C">
        <w:tab/>
        <w:t>Method of test</w:t>
      </w:r>
      <w:bookmarkEnd w:id="772"/>
    </w:p>
    <w:p w:rsidR="00FA27EE" w:rsidRPr="00943D4C" w:rsidRDefault="00FA27EE">
      <w:pPr>
        <w:pStyle w:val="Heading5"/>
      </w:pPr>
      <w:bookmarkStart w:id="773" w:name="_Toc10738976"/>
      <w:r w:rsidRPr="00943D4C">
        <w:t>8.3.4.4.1</w:t>
      </w:r>
      <w:r w:rsidRPr="00943D4C">
        <w:tab/>
        <w:t>Initial conditions</w:t>
      </w:r>
      <w:bookmarkEnd w:id="773"/>
    </w:p>
    <w:p w:rsidR="00FA27EE" w:rsidRPr="00943D4C" w:rsidRDefault="00FA27EE">
      <w:pPr>
        <w:rPr>
          <w:lang w:eastAsia="de-DE"/>
        </w:rPr>
      </w:pPr>
      <w:r w:rsidRPr="00943D4C">
        <w:rPr>
          <w:lang w:eastAsia="de-DE"/>
        </w:rPr>
        <w:t>Two MMS Relays/Servers are available:</w:t>
      </w:r>
    </w:p>
    <w:p w:rsidR="00FA27EE" w:rsidRPr="00943D4C" w:rsidRDefault="00FA27EE">
      <w:pPr>
        <w:rPr>
          <w:lang w:eastAsia="de-DE"/>
        </w:rPr>
      </w:pPr>
      <w:r w:rsidRPr="00943D4C">
        <w:rPr>
          <w:lang w:eastAsia="de-DE"/>
        </w:rPr>
        <w:t>MMS Relay/Server 1:</w:t>
      </w:r>
    </w:p>
    <w:p w:rsidR="00FA27EE" w:rsidRPr="00943D4C" w:rsidRDefault="00FA27EE">
      <w:pPr>
        <w:pStyle w:val="EW"/>
        <w:keepNext/>
        <w:ind w:left="0" w:firstLine="0"/>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7"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"GSM-CSD"</w:t>
      </w:r>
    </w:p>
    <w:p w:rsidR="00FA27EE" w:rsidRPr="00943D4C" w:rsidRDefault="00FA27EE">
      <w:pPr>
        <w:pStyle w:val="EW"/>
        <w:keepNext/>
        <w:ind w:hanging="1134"/>
      </w:pPr>
      <w:r w:rsidRPr="00943D4C">
        <w:t>Address:</w:t>
      </w:r>
      <w:r w:rsidR="00AE724C">
        <w:tab/>
      </w:r>
      <w:r w:rsidRPr="00943D4C">
        <w:tab/>
        <w:t>"+496998625"</w:t>
      </w:r>
    </w:p>
    <w:p w:rsidR="00FA27EE" w:rsidRPr="00943D4C" w:rsidRDefault="00FA27EE">
      <w:pPr>
        <w:pStyle w:val="EW"/>
        <w:keepNext/>
        <w:ind w:hanging="1134"/>
      </w:pPr>
      <w:r w:rsidRPr="00943D4C">
        <w:t>Type of address:</w:t>
      </w:r>
      <w:r w:rsidR="00AE724C">
        <w:tab/>
      </w:r>
      <w:r w:rsidRPr="00943D4C">
        <w:t>"E164"</w:t>
      </w:r>
    </w:p>
    <w:p w:rsidR="00FA27EE" w:rsidRPr="00943D4C" w:rsidRDefault="00FA27EE">
      <w:pPr>
        <w:pStyle w:val="EW"/>
        <w:keepNext/>
        <w:ind w:hanging="1134"/>
      </w:pPr>
      <w:r w:rsidRPr="00943D4C">
        <w:t>Speed:</w:t>
      </w:r>
      <w:r w:rsidR="00AE724C">
        <w:tab/>
      </w:r>
      <w:r w:rsidRPr="00943D4C">
        <w:tab/>
        <w:t>"Autobauding"</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 w:rsidR="00FA27EE" w:rsidRPr="00943D4C" w:rsidRDefault="00FA27EE">
      <w:pPr>
        <w:keepNext/>
        <w:rPr>
          <w:lang w:eastAsia="de-DE"/>
        </w:rPr>
      </w:pPr>
      <w:r w:rsidRPr="00943D4C">
        <w:rPr>
          <w:lang w:eastAsia="de-DE"/>
        </w:rPr>
        <w:lastRenderedPageBreak/>
        <w:t>MMS Relay/Server 2:</w:t>
      </w:r>
    </w:p>
    <w:p w:rsidR="00FA27EE" w:rsidRPr="00943D4C" w:rsidRDefault="00FA27EE" w:rsidP="0087133F">
      <w:pPr>
        <w:pStyle w:val="EW"/>
        <w:keepNext/>
        <w:numPr>
          <w:ilvl w:val="0"/>
          <w:numId w:val="28"/>
        </w:numPr>
      </w:pPr>
      <w:r w:rsidRPr="00943D4C">
        <w:t>MMS Connectivity Parameters</w:t>
      </w:r>
    </w:p>
    <w:p w:rsidR="00FA27EE" w:rsidRPr="00943D4C" w:rsidRDefault="00FA27EE">
      <w:pPr>
        <w:pStyle w:val="EW"/>
        <w:keepNext/>
        <w:ind w:hanging="1134"/>
      </w:pPr>
      <w:r w:rsidRPr="00943D4C">
        <w:t>MMS implementation information:</w:t>
      </w:r>
      <w:r w:rsidR="00943D4C">
        <w:tab/>
      </w:r>
      <w:r w:rsidRPr="00943D4C">
        <w:t>"WAP"</w:t>
      </w:r>
    </w:p>
    <w:p w:rsidR="00FA27EE" w:rsidRPr="00943D4C" w:rsidRDefault="00FA27EE">
      <w:pPr>
        <w:pStyle w:val="EW"/>
        <w:keepNext/>
      </w:pPr>
      <w:r w:rsidRPr="00943D4C">
        <w:t>MMS Relay/Server</w:t>
      </w:r>
    </w:p>
    <w:p w:rsidR="00FA27EE" w:rsidRPr="00943D4C" w:rsidRDefault="00FA27EE">
      <w:pPr>
        <w:pStyle w:val="EW"/>
        <w:keepNext/>
        <w:ind w:hanging="1134"/>
      </w:pPr>
      <w:r w:rsidRPr="00943D4C">
        <w:t>MMS Relay/Server information:</w:t>
      </w:r>
      <w:r w:rsidR="00943D4C">
        <w:tab/>
      </w:r>
      <w:r w:rsidRPr="00943D4C">
        <w:t>"http://</w:t>
      </w:r>
      <w:hyperlink r:id="rId38" w:history="1">
        <w:r w:rsidRPr="00943D4C">
          <w:t>mms-operator1.com</w:t>
        </w:r>
      </w:hyperlink>
      <w:r w:rsidRPr="00943D4C">
        <w:t>"</w:t>
      </w:r>
    </w:p>
    <w:p w:rsidR="00FA27EE" w:rsidRPr="00943D4C" w:rsidRDefault="00FA27EE">
      <w:pPr>
        <w:pStyle w:val="EW"/>
        <w:keepNext/>
      </w:pPr>
      <w:r w:rsidRPr="00943D4C">
        <w:t>Interface to Core Network and Bearer</w:t>
      </w:r>
    </w:p>
    <w:p w:rsidR="00FA27EE" w:rsidRPr="00943D4C" w:rsidRDefault="00FA27EE">
      <w:pPr>
        <w:pStyle w:val="EW"/>
        <w:keepNext/>
        <w:ind w:hanging="1134"/>
      </w:pPr>
      <w:r w:rsidRPr="00943D4C">
        <w:t>Bearer:</w:t>
      </w:r>
      <w:r w:rsidR="00AE724C">
        <w:tab/>
      </w:r>
      <w:r w:rsidRPr="00943D4C">
        <w:tab/>
        <w:t>"GSM-GPRS"</w:t>
      </w:r>
    </w:p>
    <w:p w:rsidR="00FA27EE" w:rsidRPr="00943D4C" w:rsidRDefault="00FA27EE">
      <w:pPr>
        <w:pStyle w:val="EW"/>
        <w:keepNext/>
        <w:ind w:hanging="1134"/>
      </w:pPr>
      <w:r w:rsidRPr="00943D4C">
        <w:t>Address:</w:t>
      </w:r>
      <w:r w:rsidR="00AE724C">
        <w:tab/>
      </w:r>
      <w:r w:rsidRPr="00943D4C">
        <w:tab/>
        <w:t>"wap.B2B-operator1.com"</w:t>
      </w:r>
    </w:p>
    <w:p w:rsidR="00FA27EE" w:rsidRPr="00943D4C" w:rsidRDefault="00FA27EE">
      <w:pPr>
        <w:pStyle w:val="EW"/>
        <w:keepNext/>
        <w:ind w:hanging="1134"/>
      </w:pPr>
      <w:r w:rsidRPr="00943D4C">
        <w:t>Type of address:</w:t>
      </w:r>
      <w:r w:rsidR="00AE724C">
        <w:tab/>
      </w:r>
      <w:r w:rsidRPr="00943D4C">
        <w:t>"APN"</w:t>
      </w:r>
    </w:p>
    <w:p w:rsidR="00FA27EE" w:rsidRPr="00943D4C" w:rsidRDefault="00FA27EE">
      <w:pPr>
        <w:pStyle w:val="EW"/>
        <w:keepNext/>
        <w:ind w:hanging="1134"/>
      </w:pPr>
      <w:r w:rsidRPr="00943D4C">
        <w:t>Call type:</w:t>
      </w:r>
      <w:r w:rsidR="00AE724C">
        <w:tab/>
      </w:r>
      <w:r w:rsidRPr="00943D4C">
        <w:tab/>
        <w:t>"ANALOG_MODEM"</w:t>
      </w:r>
    </w:p>
    <w:p w:rsidR="00FA27EE" w:rsidRPr="00943D4C" w:rsidRDefault="00FA27EE">
      <w:pPr>
        <w:pStyle w:val="EW"/>
        <w:keepNext/>
        <w:ind w:hanging="1134"/>
      </w:pPr>
      <w:r w:rsidRPr="00943D4C">
        <w:t>Delivery of erroneous SDU:</w:t>
      </w:r>
      <w:r w:rsidR="00943D4C">
        <w:tab/>
      </w:r>
      <w:r w:rsidRPr="00943D4C">
        <w:t>"No"</w:t>
      </w:r>
    </w:p>
    <w:p w:rsidR="00FA27EE" w:rsidRPr="00943D4C" w:rsidRDefault="00FA27EE">
      <w:pPr>
        <w:pStyle w:val="EW"/>
        <w:keepNext/>
        <w:ind w:hanging="1134"/>
      </w:pPr>
      <w:r w:rsidRPr="00943D4C">
        <w:rPr>
          <w:rFonts w:hint="eastAsia"/>
        </w:rPr>
        <w:t xml:space="preserve">Residual </w:t>
      </w:r>
      <w:r w:rsidRPr="00943D4C">
        <w:t>Bit Error Rate:</w:t>
      </w:r>
      <w:r w:rsidR="00AE724C">
        <w:tab/>
      </w:r>
      <w:r w:rsidRPr="00943D4C">
        <w:t>"1*10</w:t>
      </w:r>
      <w:r w:rsidRPr="00943D4C">
        <w:rPr>
          <w:vertAlign w:val="superscript"/>
        </w:rPr>
        <w:t>-5</w:t>
      </w:r>
      <w:r w:rsidRPr="00943D4C">
        <w:t>"</w:t>
      </w:r>
    </w:p>
    <w:p w:rsidR="00FA27EE" w:rsidRPr="00943D4C" w:rsidRDefault="00FA27EE">
      <w:pPr>
        <w:pStyle w:val="EW"/>
        <w:keepNext/>
        <w:ind w:hanging="1134"/>
      </w:pPr>
      <w:r w:rsidRPr="00943D4C">
        <w:t>SDU-Error-Ratio:</w:t>
      </w:r>
      <w:r w:rsidR="00AE724C">
        <w:tab/>
      </w:r>
      <w:r w:rsidRPr="00943D4C">
        <w:t>"1*10</w:t>
      </w:r>
      <w:r w:rsidRPr="00943D4C">
        <w:rPr>
          <w:vertAlign w:val="superscript"/>
        </w:rPr>
        <w:t>-6</w:t>
      </w:r>
      <w:r w:rsidRPr="00943D4C">
        <w:t>"</w:t>
      </w:r>
    </w:p>
    <w:p w:rsidR="00FA27EE" w:rsidRPr="00943D4C" w:rsidRDefault="00FA27EE">
      <w:pPr>
        <w:pStyle w:val="EW"/>
        <w:keepNext/>
        <w:ind w:hanging="1134"/>
      </w:pPr>
      <w:r w:rsidRPr="00943D4C">
        <w:t>Traffic-class:</w:t>
      </w:r>
      <w:r w:rsidR="00AE724C">
        <w:tab/>
      </w:r>
      <w:r w:rsidRPr="00943D4C">
        <w:tab/>
        <w:t>"Interactive class"</w:t>
      </w:r>
    </w:p>
    <w:p w:rsidR="00FA27EE" w:rsidRPr="00943D4C" w:rsidRDefault="00FA27EE">
      <w:pPr>
        <w:pStyle w:val="EW"/>
        <w:keepNext/>
        <w:ind w:hanging="1134"/>
      </w:pPr>
      <w:r w:rsidRPr="00943D4C">
        <w:t>Maximum bit rate for downlink:</w:t>
      </w:r>
      <w:r w:rsidR="00943D4C">
        <w:tab/>
      </w:r>
      <w:r w:rsidRPr="00943D4C">
        <w:t>"8 kbps"</w:t>
      </w:r>
    </w:p>
    <w:p w:rsidR="00FA27EE" w:rsidRPr="00943D4C" w:rsidRDefault="00FA27EE">
      <w:pPr>
        <w:pStyle w:val="EW"/>
        <w:keepNext/>
        <w:ind w:hanging="1134"/>
      </w:pPr>
      <w:r w:rsidRPr="00943D4C">
        <w:t>Authentication type:</w:t>
      </w:r>
      <w:r w:rsidR="00AE724C">
        <w:tab/>
      </w:r>
      <w:r w:rsidRPr="00943D4C">
        <w:t>"PAP"</w:t>
      </w:r>
    </w:p>
    <w:p w:rsidR="00FA27EE" w:rsidRPr="00943D4C" w:rsidRDefault="00FA27EE">
      <w:pPr>
        <w:pStyle w:val="EW"/>
        <w:keepNext/>
        <w:ind w:hanging="1134"/>
      </w:pPr>
      <w:r w:rsidRPr="00943D4C">
        <w:t>Authentication id:</w:t>
      </w:r>
      <w:r w:rsidR="00AE724C">
        <w:tab/>
      </w:r>
      <w:r w:rsidRPr="00943D4C">
        <w:t>"B2B_OTS1"</w:t>
      </w:r>
    </w:p>
    <w:p w:rsidR="00FA27EE" w:rsidRPr="00943D4C" w:rsidRDefault="00FA27EE">
      <w:pPr>
        <w:pStyle w:val="EW"/>
        <w:keepNext/>
        <w:ind w:hanging="1134"/>
      </w:pPr>
      <w:r w:rsidRPr="00943D4C">
        <w:t>Authentication pw:</w:t>
      </w:r>
      <w:r w:rsidR="00AE724C">
        <w:tab/>
      </w:r>
      <w:r w:rsidRPr="00943D4C">
        <w:t>"B2B_password1"</w:t>
      </w:r>
    </w:p>
    <w:p w:rsidR="00FA27EE" w:rsidRPr="00943D4C" w:rsidRDefault="00FA27EE">
      <w:pPr>
        <w:pStyle w:val="EW"/>
        <w:keepNext/>
      </w:pPr>
      <w:r w:rsidRPr="00943D4C">
        <w:t>Gateway</w:t>
      </w:r>
    </w:p>
    <w:p w:rsidR="00FA27EE" w:rsidRPr="00943D4C" w:rsidRDefault="00FA27EE">
      <w:pPr>
        <w:pStyle w:val="EW"/>
        <w:keepNext/>
        <w:ind w:hanging="1134"/>
      </w:pPr>
      <w:r w:rsidRPr="00943D4C">
        <w:t>Address:</w:t>
      </w:r>
      <w:r w:rsidR="00AE724C">
        <w:tab/>
      </w:r>
      <w:r w:rsidRPr="00943D4C">
        <w:tab/>
        <w:t>"170.187.51.3"</w:t>
      </w:r>
    </w:p>
    <w:p w:rsidR="00FA27EE" w:rsidRPr="00943D4C" w:rsidRDefault="00FA27EE">
      <w:pPr>
        <w:pStyle w:val="EW"/>
        <w:keepNext/>
        <w:ind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hanging="1134"/>
      </w:pPr>
      <w:r w:rsidRPr="00943D4C">
        <w:t>Port:</w:t>
      </w:r>
      <w:r w:rsidR="00AE724C">
        <w:tab/>
      </w:r>
      <w:r w:rsidRPr="00943D4C">
        <w:tab/>
        <w:t>"9201"</w:t>
      </w:r>
    </w:p>
    <w:p w:rsidR="00FA27EE" w:rsidRPr="00943D4C" w:rsidRDefault="00FA27EE">
      <w:pPr>
        <w:pStyle w:val="EW"/>
        <w:keepNext/>
        <w:ind w:hanging="1134"/>
      </w:pPr>
      <w:r w:rsidRPr="00943D4C">
        <w:t>Service:</w:t>
      </w:r>
      <w:r w:rsidR="00AE724C">
        <w:tab/>
      </w:r>
      <w:r w:rsidRPr="00943D4C">
        <w:tab/>
        <w:t>"CO-WSP"</w:t>
      </w:r>
    </w:p>
    <w:p w:rsidR="00FA27EE" w:rsidRPr="00943D4C" w:rsidRDefault="00FA27EE">
      <w:pPr>
        <w:pStyle w:val="EW"/>
        <w:keepNext/>
        <w:ind w:hanging="1134"/>
      </w:pPr>
      <w:r w:rsidRPr="00943D4C">
        <w:t>Authentication type:</w:t>
      </w:r>
      <w:r w:rsidR="00AE724C">
        <w:tab/>
      </w:r>
      <w:r w:rsidRPr="00943D4C">
        <w:t>"HTTP BASIC"</w:t>
      </w:r>
    </w:p>
    <w:p w:rsidR="00FA27EE" w:rsidRPr="00943D4C" w:rsidRDefault="00FA27EE">
      <w:pPr>
        <w:pStyle w:val="EW"/>
        <w:keepNext/>
        <w:ind w:hanging="1134"/>
      </w:pPr>
      <w:r w:rsidRPr="00943D4C">
        <w:t>Authentication id:</w:t>
      </w:r>
      <w:r w:rsidR="00AE724C">
        <w:tab/>
      </w:r>
      <w:r w:rsidRPr="00943D4C">
        <w:t>"gateway_user1"</w:t>
      </w:r>
    </w:p>
    <w:p w:rsidR="00FA27EE" w:rsidRPr="00943D4C" w:rsidRDefault="00FA27EE">
      <w:pPr>
        <w:pStyle w:val="EW"/>
        <w:keepNext/>
        <w:ind w:hanging="1134"/>
      </w:pPr>
      <w:r w:rsidRPr="00943D4C">
        <w:t>Authentication pw:</w:t>
      </w:r>
      <w:r w:rsidR="00AE724C">
        <w:tab/>
      </w:r>
      <w:r w:rsidRPr="00943D4C">
        <w:t>"gateway_password1"</w:t>
      </w:r>
    </w:p>
    <w:p w:rsidR="00FA27EE" w:rsidRPr="00943D4C" w:rsidRDefault="00FA27EE">
      <w:pPr>
        <w:pStyle w:val="EW"/>
        <w:keepNext/>
      </w:pPr>
    </w:p>
    <w:p w:rsidR="00FA27EE" w:rsidRPr="00943D4C" w:rsidRDefault="00FA27EE">
      <w:pPr>
        <w:rPr>
          <w:lang w:eastAsia="de-DE"/>
        </w:rPr>
      </w:pPr>
      <w:r w:rsidRPr="00943D4C">
        <w:rPr>
          <w:lang w:eastAsia="de-DE"/>
        </w:rPr>
        <w:t>The default UICC is used with the following exceptions:</w:t>
      </w:r>
    </w:p>
    <w:p w:rsidR="00FA27EE" w:rsidRPr="00943D4C" w:rsidRDefault="00FA27EE">
      <w:pPr>
        <w:keepNext/>
        <w:keepLines/>
        <w:rPr>
          <w:b/>
        </w:rPr>
      </w:pPr>
      <w:r w:rsidRPr="00943D4C">
        <w:rPr>
          <w:b/>
        </w:rPr>
        <w:t>EF</w:t>
      </w:r>
      <w:r w:rsidRPr="00943D4C">
        <w:rPr>
          <w:b/>
          <w:vertAlign w:val="subscript"/>
        </w:rPr>
        <w:t>UST</w:t>
      </w:r>
      <w:r w:rsidRPr="00943D4C">
        <w:rPr>
          <w:b/>
        </w:rPr>
        <w:t xml:space="preserve"> (USIM Service Table)</w:t>
      </w:r>
    </w:p>
    <w:p w:rsidR="00FA27EE" w:rsidRPr="00943D4C" w:rsidRDefault="00FA27EE">
      <w:pPr>
        <w:pStyle w:val="EW"/>
        <w:keepNext/>
      </w:pPr>
      <w:r w:rsidRPr="00943D4C">
        <w:t>Logically:</w:t>
      </w:r>
      <w:r w:rsidRPr="00943D4C">
        <w:tab/>
        <w:t>Local Phone Book available</w:t>
      </w:r>
    </w:p>
    <w:p w:rsidR="00FA27EE" w:rsidRPr="00943D4C" w:rsidRDefault="00FA27EE">
      <w:pPr>
        <w:pStyle w:val="EW"/>
        <w:keepNext/>
      </w:pPr>
      <w:r w:rsidRPr="00943D4C">
        <w:tab/>
        <w:t>User controlled PLMN selector available</w:t>
      </w:r>
    </w:p>
    <w:p w:rsidR="00FA27EE" w:rsidRPr="00943D4C" w:rsidRDefault="00FA27EE">
      <w:pPr>
        <w:pStyle w:val="EW"/>
        <w:keepNext/>
      </w:pPr>
      <w:r w:rsidRPr="00943D4C">
        <w:tab/>
        <w:t>Fixed dialling numbers available</w:t>
      </w:r>
    </w:p>
    <w:p w:rsidR="00FA27EE" w:rsidRPr="00943D4C" w:rsidRDefault="00FA27EE">
      <w:pPr>
        <w:pStyle w:val="EW"/>
      </w:pPr>
      <w:r w:rsidRPr="00943D4C">
        <w:tab/>
        <w:t>Barred dialling numbers available</w:t>
      </w:r>
    </w:p>
    <w:p w:rsidR="00FA27EE" w:rsidRPr="00943D4C" w:rsidRDefault="00FA27EE">
      <w:pPr>
        <w:pStyle w:val="EW"/>
      </w:pPr>
      <w:r w:rsidRPr="00943D4C">
        <w:tab/>
        <w:t>The GSM Access available</w:t>
      </w:r>
    </w:p>
    <w:p w:rsidR="00FA27EE" w:rsidRPr="00943D4C" w:rsidRDefault="00FA27EE">
      <w:pPr>
        <w:pStyle w:val="EW"/>
      </w:pPr>
      <w:r w:rsidRPr="00943D4C">
        <w:tab/>
        <w:t>The Group Identifier level 1 and level 2 not available</w:t>
      </w:r>
    </w:p>
    <w:p w:rsidR="00FA27EE" w:rsidRPr="00943D4C" w:rsidRDefault="00FA27EE">
      <w:pPr>
        <w:pStyle w:val="EW"/>
      </w:pPr>
      <w:r w:rsidRPr="00943D4C">
        <w:tab/>
        <w:t>SMS available</w:t>
      </w:r>
    </w:p>
    <w:p w:rsidR="00FA27EE" w:rsidRPr="00943D4C" w:rsidRDefault="00FA27EE">
      <w:pPr>
        <w:pStyle w:val="EW"/>
      </w:pPr>
      <w:r w:rsidRPr="00943D4C">
        <w:tab/>
        <w:t>SMS Status available</w:t>
      </w:r>
    </w:p>
    <w:p w:rsidR="00FA27EE" w:rsidRPr="00943D4C" w:rsidRDefault="00FA27EE">
      <w:pPr>
        <w:pStyle w:val="EW"/>
      </w:pPr>
      <w:r w:rsidRPr="00943D4C">
        <w:tab/>
        <w:t xml:space="preserve">Service no. 33 (Packed Switched Domain) shall be set to '1' </w:t>
      </w:r>
    </w:p>
    <w:p w:rsidR="00FA27EE" w:rsidRPr="00943D4C" w:rsidRDefault="00FA27EE">
      <w:pPr>
        <w:pStyle w:val="EW"/>
        <w:ind w:firstLine="0"/>
      </w:pPr>
      <w:r w:rsidRPr="00943D4C">
        <w:t>Service no. 52 Multimedia Messaging Service available</w:t>
      </w:r>
    </w:p>
    <w:p w:rsidR="00FA27EE" w:rsidRPr="00943D4C" w:rsidRDefault="00FA27EE">
      <w:pPr>
        <w:pStyle w:val="EW"/>
        <w:ind w:firstLine="0"/>
      </w:pPr>
      <w:r w:rsidRPr="00943D4C">
        <w:t>Service no. 53 Extension 8 available</w:t>
      </w:r>
    </w:p>
    <w:p w:rsidR="00FA27EE" w:rsidRPr="00943D4C" w:rsidRDefault="00FA27EE">
      <w:pPr>
        <w:pStyle w:val="EW"/>
        <w:ind w:firstLine="0"/>
      </w:pPr>
      <w:r w:rsidRPr="00943D4C">
        <w:t>Service no. 55 MMS User Connectivity Parameters not available</w:t>
      </w:r>
    </w:p>
    <w:p w:rsidR="00FA27EE" w:rsidRPr="00943D4C" w:rsidRDefault="00FA27EE">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FA27EE" w:rsidRPr="00943D4C">
        <w:tblPrEx>
          <w:tblCellMar>
            <w:top w:w="0" w:type="dxa"/>
            <w:bottom w:w="0" w:type="dxa"/>
          </w:tblCellMar>
        </w:tblPrEx>
        <w:tc>
          <w:tcPr>
            <w:tcW w:w="1169" w:type="dxa"/>
          </w:tcPr>
          <w:p w:rsidR="00FA27EE" w:rsidRPr="00943D4C" w:rsidRDefault="00FA27EE">
            <w:pPr>
              <w:pStyle w:val="TAL"/>
            </w:pPr>
            <w:r w:rsidRPr="00943D4C">
              <w:t>Coding:</w:t>
            </w:r>
          </w:p>
        </w:tc>
        <w:tc>
          <w:tcPr>
            <w:tcW w:w="1169" w:type="dxa"/>
          </w:tcPr>
          <w:p w:rsidR="00FA27EE" w:rsidRPr="00943D4C" w:rsidRDefault="00FA27EE">
            <w:pPr>
              <w:pStyle w:val="TAL"/>
            </w:pPr>
            <w:r w:rsidRPr="00943D4C">
              <w:t>B1</w:t>
            </w:r>
          </w:p>
        </w:tc>
        <w:tc>
          <w:tcPr>
            <w:tcW w:w="1169" w:type="dxa"/>
          </w:tcPr>
          <w:p w:rsidR="00FA27EE" w:rsidRPr="00943D4C" w:rsidRDefault="00FA27EE">
            <w:pPr>
              <w:pStyle w:val="TAL"/>
            </w:pPr>
            <w:r w:rsidRPr="00943D4C">
              <w:t>B2</w:t>
            </w:r>
          </w:p>
        </w:tc>
        <w:tc>
          <w:tcPr>
            <w:tcW w:w="1169" w:type="dxa"/>
          </w:tcPr>
          <w:p w:rsidR="00FA27EE" w:rsidRPr="00943D4C" w:rsidRDefault="00FA27EE">
            <w:pPr>
              <w:pStyle w:val="TAL"/>
            </w:pPr>
            <w:r w:rsidRPr="00943D4C">
              <w:t>B3</w:t>
            </w:r>
          </w:p>
        </w:tc>
        <w:tc>
          <w:tcPr>
            <w:tcW w:w="1170" w:type="dxa"/>
          </w:tcPr>
          <w:p w:rsidR="00FA27EE" w:rsidRPr="00943D4C" w:rsidRDefault="00FA27EE">
            <w:pPr>
              <w:pStyle w:val="TAL"/>
            </w:pPr>
            <w:r w:rsidRPr="00943D4C">
              <w:t>B4</w:t>
            </w:r>
          </w:p>
        </w:tc>
        <w:tc>
          <w:tcPr>
            <w:tcW w:w="1170" w:type="dxa"/>
          </w:tcPr>
          <w:p w:rsidR="00FA27EE" w:rsidRPr="00943D4C" w:rsidRDefault="00FA27EE">
            <w:pPr>
              <w:pStyle w:val="TAL"/>
            </w:pPr>
            <w:r w:rsidRPr="00943D4C">
              <w:t>B5</w:t>
            </w:r>
          </w:p>
        </w:tc>
        <w:tc>
          <w:tcPr>
            <w:tcW w:w="1170" w:type="dxa"/>
          </w:tcPr>
          <w:p w:rsidR="00FA27EE" w:rsidRPr="00943D4C" w:rsidRDefault="00FA27EE">
            <w:pPr>
              <w:pStyle w:val="TAL"/>
            </w:pPr>
            <w:r w:rsidRPr="00943D4C">
              <w:t>B6</w:t>
            </w:r>
          </w:p>
        </w:tc>
        <w:tc>
          <w:tcPr>
            <w:tcW w:w="1170" w:type="dxa"/>
          </w:tcPr>
          <w:p w:rsidR="00FA27EE" w:rsidRPr="00943D4C" w:rsidRDefault="00FA27EE">
            <w:pPr>
              <w:pStyle w:val="TAL"/>
            </w:pPr>
            <w:r w:rsidRPr="00943D4C">
              <w:t>B7</w:t>
            </w:r>
          </w:p>
        </w:tc>
      </w:tr>
      <w:tr w:rsidR="00FA27EE" w:rsidRPr="00943D4C">
        <w:tblPrEx>
          <w:tblCellMar>
            <w:top w:w="0" w:type="dxa"/>
            <w:bottom w:w="0" w:type="dxa"/>
          </w:tblCellMar>
        </w:tblPrEx>
        <w:tc>
          <w:tcPr>
            <w:tcW w:w="1169" w:type="dxa"/>
          </w:tcPr>
          <w:p w:rsidR="00FA27EE" w:rsidRPr="00943D4C" w:rsidRDefault="00FA27EE">
            <w:pPr>
              <w:pStyle w:val="TAL"/>
            </w:pPr>
            <w:r w:rsidRPr="00943D4C">
              <w:t>Binary</w:t>
            </w:r>
          </w:p>
        </w:tc>
        <w:tc>
          <w:tcPr>
            <w:tcW w:w="1169" w:type="dxa"/>
          </w:tcPr>
          <w:p w:rsidR="00FA27EE" w:rsidRPr="00943D4C" w:rsidRDefault="00FA27EE">
            <w:pPr>
              <w:pStyle w:val="TAL"/>
            </w:pPr>
            <w:r w:rsidRPr="00943D4C">
              <w:t>xx1x xx11</w:t>
            </w:r>
          </w:p>
        </w:tc>
        <w:tc>
          <w:tcPr>
            <w:tcW w:w="1169" w:type="dxa"/>
          </w:tcPr>
          <w:p w:rsidR="00FA27EE" w:rsidRPr="00943D4C" w:rsidRDefault="00FA27EE">
            <w:pPr>
              <w:pStyle w:val="TAL"/>
            </w:pPr>
            <w:r w:rsidRPr="00943D4C">
              <w:t>x11x xxxx</w:t>
            </w:r>
          </w:p>
        </w:tc>
        <w:tc>
          <w:tcPr>
            <w:tcW w:w="1169" w:type="dxa"/>
          </w:tcPr>
          <w:p w:rsidR="00FA27EE" w:rsidRPr="00943D4C" w:rsidRDefault="00FA27EE">
            <w:pPr>
              <w:pStyle w:val="TAL"/>
            </w:pPr>
            <w:r w:rsidRPr="00943D4C">
              <w:t>xxxx 1x00</w:t>
            </w:r>
          </w:p>
        </w:tc>
        <w:tc>
          <w:tcPr>
            <w:tcW w:w="1170" w:type="dxa"/>
          </w:tcPr>
          <w:p w:rsidR="00FA27EE" w:rsidRPr="00943D4C" w:rsidRDefault="00FA27EE">
            <w:pPr>
              <w:pStyle w:val="TAL"/>
            </w:pPr>
            <w:r w:rsidRPr="00943D4C">
              <w:t>xxxx x1xx</w:t>
            </w:r>
          </w:p>
        </w:tc>
        <w:tc>
          <w:tcPr>
            <w:tcW w:w="1170" w:type="dxa"/>
          </w:tcPr>
          <w:p w:rsidR="00FA27EE" w:rsidRPr="00943D4C" w:rsidRDefault="00FA27EE">
            <w:pPr>
              <w:pStyle w:val="TAL"/>
            </w:pPr>
            <w:r w:rsidRPr="00943D4C">
              <w:t>xxxx xxx1</w:t>
            </w:r>
          </w:p>
        </w:tc>
        <w:tc>
          <w:tcPr>
            <w:tcW w:w="1170" w:type="dxa"/>
          </w:tcPr>
          <w:p w:rsidR="00FA27EE" w:rsidRPr="00943D4C" w:rsidRDefault="00FA27EE">
            <w:pPr>
              <w:pStyle w:val="TAL"/>
            </w:pPr>
            <w:r w:rsidRPr="00943D4C">
              <w:t>xxxx xxxx</w:t>
            </w:r>
          </w:p>
        </w:tc>
        <w:tc>
          <w:tcPr>
            <w:tcW w:w="1170" w:type="dxa"/>
          </w:tcPr>
          <w:p w:rsidR="00FA27EE" w:rsidRPr="00943D4C" w:rsidRDefault="00FA27EE">
            <w:pPr>
              <w:pStyle w:val="TAL"/>
            </w:pPr>
            <w:r w:rsidRPr="00943D4C">
              <w:t>x0x1 1xxx</w:t>
            </w: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MMSN</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t>MMS Status:</w:t>
      </w:r>
      <w:r w:rsidR="00AE724C">
        <w:tab/>
      </w:r>
      <w:r w:rsidRPr="00943D4C">
        <w:t>Free space</w:t>
      </w:r>
    </w:p>
    <w:p w:rsidR="00FA27EE" w:rsidRPr="00943D4C" w:rsidRDefault="00FA27EE">
      <w:pPr>
        <w:pStyle w:val="EW"/>
        <w:keepNext/>
        <w:ind w:hanging="1134"/>
        <w:rPr>
          <w:lang w:val="fr-FR"/>
        </w:rPr>
      </w:pPr>
      <w:r w:rsidRPr="00943D4C">
        <w:rPr>
          <w:lang w:val="fr-FR"/>
        </w:rPr>
        <w:t>MMS Implementation :</w:t>
      </w:r>
      <w:r w:rsidR="00943D4C">
        <w:rPr>
          <w:lang w:val="fr-FR"/>
        </w:rPr>
        <w:tab/>
      </w:r>
      <w:r w:rsidRPr="00943D4C">
        <w:t>"00"</w:t>
      </w:r>
    </w:p>
    <w:p w:rsidR="00FA27EE" w:rsidRPr="00943D4C" w:rsidRDefault="00FA27EE">
      <w:pPr>
        <w:pStyle w:val="EW"/>
        <w:keepNext/>
        <w:ind w:hanging="1134"/>
      </w:pPr>
      <w:r w:rsidRPr="00943D4C">
        <w:t>MMS Notification:</w:t>
      </w:r>
      <w:r w:rsidR="00943D4C">
        <w:tab/>
      </w:r>
      <w:r w:rsidRPr="00943D4C">
        <w:t>"FF FF …  FF" (251 bytes)</w:t>
      </w:r>
    </w:p>
    <w:p w:rsidR="00FA27EE" w:rsidRPr="00943D4C" w:rsidRDefault="00FA27EE">
      <w:pPr>
        <w:pStyle w:val="EW"/>
        <w:keepNext/>
        <w:ind w:hanging="1134"/>
      </w:pPr>
      <w:r w:rsidRPr="00943D4C">
        <w:t>Extension file record number:</w:t>
      </w:r>
      <w:r w:rsidRPr="00943D4C">
        <w:tab/>
        <w:t>"FF"</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851" w:type="dxa"/>
          </w:tcPr>
          <w:p w:rsidR="00FA27EE" w:rsidRPr="00943D4C" w:rsidRDefault="00FA27EE">
            <w:pPr>
              <w:pStyle w:val="TAL"/>
            </w:pPr>
            <w:r w:rsidRPr="00943D4C">
              <w:t>B1</w:t>
            </w:r>
          </w:p>
        </w:tc>
        <w:tc>
          <w:tcPr>
            <w:tcW w:w="851" w:type="dxa"/>
          </w:tcPr>
          <w:p w:rsidR="00FA27EE" w:rsidRPr="00943D4C" w:rsidRDefault="00FA27EE">
            <w:pPr>
              <w:pStyle w:val="TAL"/>
            </w:pPr>
            <w:r w:rsidRPr="00943D4C">
              <w:t>B2</w:t>
            </w:r>
          </w:p>
        </w:tc>
        <w:tc>
          <w:tcPr>
            <w:tcW w:w="851" w:type="dxa"/>
          </w:tcPr>
          <w:p w:rsidR="00FA27EE" w:rsidRPr="00943D4C" w:rsidRDefault="00FA27EE">
            <w:pPr>
              <w:pStyle w:val="TAL"/>
            </w:pPr>
            <w:r w:rsidRPr="00943D4C">
              <w:t>B3</w:t>
            </w:r>
          </w:p>
        </w:tc>
        <w:tc>
          <w:tcPr>
            <w:tcW w:w="851" w:type="dxa"/>
          </w:tcPr>
          <w:p w:rsidR="00FA27EE" w:rsidRPr="00943D4C" w:rsidRDefault="00FA27EE">
            <w:pPr>
              <w:pStyle w:val="TAL"/>
            </w:pPr>
            <w:r w:rsidRPr="00943D4C">
              <w:t>B4</w:t>
            </w:r>
          </w:p>
        </w:tc>
        <w:tc>
          <w:tcPr>
            <w:tcW w:w="851" w:type="dxa"/>
          </w:tcPr>
          <w:p w:rsidR="00FA27EE" w:rsidRPr="00943D4C" w:rsidRDefault="00FA27EE">
            <w:pPr>
              <w:pStyle w:val="TAL"/>
            </w:pPr>
            <w:r w:rsidRPr="00943D4C">
              <w:t>B5</w:t>
            </w:r>
          </w:p>
        </w:tc>
        <w:tc>
          <w:tcPr>
            <w:tcW w:w="851" w:type="dxa"/>
          </w:tcPr>
          <w:p w:rsidR="00FA27EE" w:rsidRPr="00943D4C" w:rsidRDefault="00FA27EE">
            <w:pPr>
              <w:pStyle w:val="TAL"/>
            </w:pPr>
            <w:r w:rsidRPr="00943D4C">
              <w:t>…</w:t>
            </w:r>
          </w:p>
        </w:tc>
        <w:tc>
          <w:tcPr>
            <w:tcW w:w="851" w:type="dxa"/>
          </w:tcPr>
          <w:p w:rsidR="00FA27EE" w:rsidRPr="00943D4C" w:rsidRDefault="00FA27EE">
            <w:pPr>
              <w:pStyle w:val="TAL"/>
            </w:pPr>
            <w:r w:rsidRPr="00943D4C">
              <w:t>B254</w:t>
            </w:r>
          </w:p>
        </w:tc>
        <w:tc>
          <w:tcPr>
            <w:tcW w:w="851" w:type="dxa"/>
          </w:tcPr>
          <w:p w:rsidR="00FA27EE" w:rsidRPr="00943D4C" w:rsidRDefault="00FA27EE">
            <w:pPr>
              <w:pStyle w:val="TAL"/>
            </w:pPr>
            <w:r w:rsidRPr="00943D4C">
              <w:t>B255</w:t>
            </w:r>
          </w:p>
        </w:tc>
      </w:tr>
      <w:tr w:rsidR="00FA27EE" w:rsidRPr="00943D4C">
        <w:tblPrEx>
          <w:tblCellMar>
            <w:top w:w="0" w:type="dxa"/>
            <w:bottom w:w="0" w:type="dxa"/>
          </w:tblCellMar>
        </w:tblPrEx>
        <w:tc>
          <w:tcPr>
            <w:tcW w:w="851" w:type="dxa"/>
          </w:tcPr>
          <w:p w:rsidR="00FA27EE" w:rsidRPr="00943D4C" w:rsidRDefault="00FA27EE">
            <w:pPr>
              <w:pStyle w:val="TAL"/>
            </w:pP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00</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p>
        </w:tc>
        <w:tc>
          <w:tcPr>
            <w:tcW w:w="851" w:type="dxa"/>
          </w:tcPr>
          <w:p w:rsidR="00FA27EE" w:rsidRPr="00943D4C" w:rsidRDefault="00FA27EE">
            <w:pPr>
              <w:pStyle w:val="TAL"/>
            </w:pPr>
            <w:r w:rsidRPr="00943D4C">
              <w:t>FF</w:t>
            </w:r>
          </w:p>
        </w:tc>
        <w:tc>
          <w:tcPr>
            <w:tcW w:w="851" w:type="dxa"/>
          </w:tcPr>
          <w:p w:rsidR="00FA27EE" w:rsidRPr="00943D4C" w:rsidRDefault="00FA27EE">
            <w:pPr>
              <w:pStyle w:val="TAL"/>
            </w:pPr>
            <w:r w:rsidRPr="00943D4C">
              <w:t>FF</w:t>
            </w:r>
          </w:p>
        </w:tc>
      </w:tr>
    </w:tbl>
    <w:p w:rsidR="00FA27EE" w:rsidRPr="00943D4C" w:rsidRDefault="00FA27EE">
      <w:pPr>
        <w:rPr>
          <w:lang w:val="de-DE" w:eastAsia="de-DE"/>
        </w:rPr>
      </w:pPr>
    </w:p>
    <w:p w:rsidR="00FA27EE" w:rsidRPr="00943D4C" w:rsidRDefault="00FA27EE">
      <w:pPr>
        <w:rPr>
          <w:lang w:val="de-DE" w:eastAsia="de-DE"/>
        </w:rPr>
      </w:pPr>
      <w:r w:rsidRPr="00943D4C">
        <w:rPr>
          <w:lang w:val="de-DE" w:eastAsia="de-DE"/>
        </w:rPr>
        <w:t>EF</w:t>
      </w:r>
      <w:r w:rsidRPr="00943D4C">
        <w:rPr>
          <w:b/>
          <w:vertAlign w:val="subscript"/>
        </w:rPr>
        <w:t>MMSUP</w:t>
      </w:r>
    </w:p>
    <w:p w:rsidR="00FA27EE" w:rsidRPr="00943D4C" w:rsidRDefault="00FA27EE">
      <w:pPr>
        <w:ind w:firstLine="284"/>
        <w:rPr>
          <w:lang w:val="de-DE" w:eastAsia="de-DE"/>
        </w:rPr>
      </w:pPr>
      <w:r w:rsidRPr="00943D4C">
        <w:lastRenderedPageBreak/>
        <w:t>Logically:</w:t>
      </w:r>
    </w:p>
    <w:p w:rsidR="00FA27EE" w:rsidRPr="00943D4C" w:rsidRDefault="00FA27EE">
      <w:pPr>
        <w:pStyle w:val="EW"/>
        <w:keepNext/>
        <w:ind w:hanging="1134"/>
      </w:pPr>
      <w:r w:rsidRPr="00943D4C">
        <w:t>MMS Implementation</w:t>
      </w:r>
    </w:p>
    <w:p w:rsidR="00FA27EE" w:rsidRPr="00943D4C" w:rsidRDefault="00FA27EE">
      <w:pPr>
        <w:pStyle w:val="EW"/>
        <w:keepNext/>
        <w:ind w:hanging="850"/>
      </w:pPr>
      <w:r w:rsidRPr="00943D4C">
        <w:t>MMS implementation information:</w:t>
      </w:r>
      <w:r w:rsidR="00943D4C">
        <w:tab/>
      </w:r>
      <w:r w:rsidRPr="00943D4C">
        <w:t>"WAP"</w:t>
      </w:r>
    </w:p>
    <w:p w:rsidR="00FA27EE" w:rsidRPr="00943D4C" w:rsidRDefault="00FA27EE">
      <w:pPr>
        <w:pStyle w:val="EW"/>
        <w:keepNext/>
        <w:ind w:hanging="1134"/>
      </w:pPr>
      <w:r w:rsidRPr="00943D4C">
        <w:t>MMS User Preference Profile Name:</w:t>
      </w:r>
      <w:r w:rsidR="00943D4C">
        <w:tab/>
      </w:r>
      <w:r w:rsidRPr="00943D4C">
        <w:t>"Greeting cards"</w:t>
      </w:r>
    </w:p>
    <w:p w:rsidR="00FA27EE" w:rsidRPr="00943D4C" w:rsidRDefault="00FA27EE">
      <w:pPr>
        <w:pStyle w:val="EW"/>
        <w:keepNext/>
        <w:ind w:hanging="1134"/>
      </w:pPr>
      <w:r w:rsidRPr="00943D4C">
        <w:t xml:space="preserve">MMS User Information Preference Information </w:t>
      </w:r>
    </w:p>
    <w:p w:rsidR="00FA27EE" w:rsidRPr="00943D4C" w:rsidRDefault="00FA27EE">
      <w:pPr>
        <w:pStyle w:val="EW"/>
        <w:keepNext/>
        <w:ind w:hanging="850"/>
      </w:pPr>
      <w:r w:rsidRPr="00943D4C">
        <w:t>Visibility:</w:t>
      </w:r>
      <w:r w:rsidR="00AE724C">
        <w:tab/>
      </w:r>
      <w:r w:rsidR="00943D4C">
        <w:tab/>
      </w:r>
      <w:r w:rsidRPr="00943D4C">
        <w:t>"hide"</w:t>
      </w:r>
    </w:p>
    <w:p w:rsidR="00FA27EE" w:rsidRPr="00943D4C" w:rsidRDefault="00FA27EE">
      <w:pPr>
        <w:pStyle w:val="EW"/>
        <w:keepNext/>
        <w:ind w:hanging="850"/>
      </w:pPr>
      <w:r w:rsidRPr="00943D4C">
        <w:t>Delivery report:</w:t>
      </w:r>
      <w:r w:rsidR="00AE724C">
        <w:tab/>
      </w:r>
      <w:r w:rsidRPr="00943D4C">
        <w:t>"yes"</w:t>
      </w:r>
    </w:p>
    <w:p w:rsidR="00FA27EE" w:rsidRPr="00943D4C" w:rsidRDefault="00FA27EE">
      <w:pPr>
        <w:pStyle w:val="EW"/>
        <w:keepNext/>
        <w:ind w:hanging="850"/>
      </w:pPr>
      <w:r w:rsidRPr="00943D4C">
        <w:t>Read-reply:</w:t>
      </w:r>
      <w:r w:rsidR="00AE724C">
        <w:tab/>
      </w:r>
      <w:r w:rsidRPr="00943D4C">
        <w:t>"yes"</w:t>
      </w:r>
    </w:p>
    <w:p w:rsidR="00FA27EE" w:rsidRPr="00943D4C" w:rsidRDefault="00FA27EE">
      <w:pPr>
        <w:pStyle w:val="EW"/>
        <w:keepNext/>
        <w:ind w:hanging="850"/>
      </w:pPr>
      <w:r w:rsidRPr="00943D4C">
        <w:t>Priority:</w:t>
      </w:r>
      <w:r w:rsidR="00AE724C">
        <w:tab/>
      </w:r>
      <w:r w:rsidR="00943D4C">
        <w:tab/>
      </w:r>
      <w:r w:rsidRPr="00943D4C">
        <w:t>"normal"</w:t>
      </w:r>
    </w:p>
    <w:p w:rsidR="00FA27EE" w:rsidRPr="00943D4C" w:rsidRDefault="00FA27EE">
      <w:pPr>
        <w:pStyle w:val="EW"/>
        <w:keepNext/>
        <w:ind w:hanging="850"/>
      </w:pPr>
      <w:r w:rsidRPr="00943D4C">
        <w:t>Delivery-Time:</w:t>
      </w:r>
    </w:p>
    <w:p w:rsidR="00FA27EE" w:rsidRPr="00943D4C" w:rsidRDefault="00FA27EE">
      <w:pPr>
        <w:pStyle w:val="EW"/>
        <w:keepNext/>
        <w:ind w:hanging="566"/>
      </w:pPr>
      <w:r w:rsidRPr="00943D4C">
        <w:t>Value (absolute):</w:t>
      </w:r>
      <w:r w:rsidR="00AE724C">
        <w:tab/>
      </w:r>
      <w:r w:rsidRPr="00943D4C">
        <w:t>"1-Jan-2003, 12:00:00 AM GMT"</w:t>
      </w:r>
    </w:p>
    <w:p w:rsidR="00FA27EE" w:rsidRPr="00943D4C" w:rsidRDefault="00FA27EE">
      <w:pPr>
        <w:pStyle w:val="EW"/>
        <w:keepNext/>
        <w:ind w:hanging="850"/>
      </w:pPr>
      <w:r w:rsidRPr="00943D4C">
        <w:t xml:space="preserve">Expiry: </w:t>
      </w:r>
    </w:p>
    <w:p w:rsidR="00FA27EE" w:rsidRPr="00943D4C" w:rsidRDefault="00FA27EE">
      <w:pPr>
        <w:pStyle w:val="EW"/>
        <w:keepNext/>
        <w:ind w:hanging="566"/>
      </w:pPr>
      <w:r w:rsidRPr="00943D4C">
        <w:t>Value (relative):</w:t>
      </w:r>
      <w:r w:rsidR="00AE724C">
        <w:tab/>
      </w:r>
      <w:r w:rsidRPr="00943D4C">
        <w:t>1104537600 seconds</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69</w:t>
            </w:r>
          </w:p>
        </w:tc>
        <w:tc>
          <w:tcPr>
            <w:tcW w:w="567" w:type="dxa"/>
          </w:tcPr>
          <w:p w:rsidR="00FA27EE" w:rsidRPr="00943D4C" w:rsidRDefault="00FA27EE">
            <w:pPr>
              <w:pStyle w:val="TAL"/>
            </w:pPr>
            <w:r w:rsidRPr="00943D4C">
              <w:t>6E</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14</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06</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0F</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07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05</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3E</w:t>
            </w:r>
          </w:p>
        </w:tc>
        <w:tc>
          <w:tcPr>
            <w:tcW w:w="567" w:type="dxa"/>
          </w:tcPr>
          <w:p w:rsidR="00FA27EE" w:rsidRPr="00943D4C" w:rsidRDefault="00FA27EE">
            <w:pPr>
              <w:pStyle w:val="TAL"/>
            </w:pPr>
            <w:r w:rsidRPr="00943D4C">
              <w:t>12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04</w:t>
            </w:r>
          </w:p>
        </w:tc>
        <w:tc>
          <w:tcPr>
            <w:tcW w:w="567" w:type="dxa"/>
          </w:tcPr>
          <w:p w:rsidR="00FA27EE" w:rsidRPr="00943D4C" w:rsidRDefault="00FA27EE">
            <w:pPr>
              <w:pStyle w:val="TAL"/>
            </w:pPr>
            <w:r w:rsidRPr="00943D4C">
              <w:t>41</w:t>
            </w:r>
          </w:p>
        </w:tc>
        <w:tc>
          <w:tcPr>
            <w:tcW w:w="567" w:type="dxa"/>
          </w:tcPr>
          <w:p w:rsidR="00FA27EE" w:rsidRPr="00943D4C" w:rsidRDefault="00FA27EE">
            <w:pPr>
              <w:pStyle w:val="TAL"/>
            </w:pPr>
            <w:r w:rsidRPr="00943D4C">
              <w:t>D5</w:t>
            </w:r>
          </w:p>
        </w:tc>
        <w:tc>
          <w:tcPr>
            <w:tcW w:w="567" w:type="dxa"/>
          </w:tcPr>
          <w:p w:rsidR="00FA27EE" w:rsidRPr="00943D4C" w:rsidRDefault="00FA27EE">
            <w:pPr>
              <w:pStyle w:val="TAL"/>
            </w:pPr>
            <w:r w:rsidRPr="00943D4C">
              <w:t>E8</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MMSICP</w:t>
      </w:r>
    </w:p>
    <w:p w:rsidR="00FA27EE" w:rsidRPr="00943D4C" w:rsidRDefault="00FA27EE">
      <w:pPr>
        <w:pStyle w:val="EW"/>
        <w:keepNext/>
      </w:pPr>
      <w:r w:rsidRPr="00943D4C">
        <w:t>Logically:</w:t>
      </w:r>
      <w:r w:rsidRPr="00943D4C">
        <w:tab/>
      </w:r>
    </w:p>
    <w:p w:rsidR="00FA27EE" w:rsidRPr="00943D4C" w:rsidRDefault="00FA27EE">
      <w:pPr>
        <w:pStyle w:val="EW"/>
        <w:keepNext/>
        <w:ind w:hanging="1134"/>
      </w:pPr>
      <w:r w:rsidRPr="00943D4C">
        <w:rPr>
          <w:rFonts w:ascii="Arial" w:hAnsi="Arial"/>
          <w:color w:val="000000"/>
          <w:sz w:val="18"/>
        </w:rPr>
        <w:t xml:space="preserve">MMS </w:t>
      </w:r>
      <w:r w:rsidRPr="00943D4C">
        <w:rPr>
          <w:rFonts w:ascii="Arial" w:hAnsi="Arial"/>
          <w:sz w:val="18"/>
        </w:rPr>
        <w:t>Connectivity</w:t>
      </w:r>
      <w:r w:rsidRPr="00943D4C">
        <w:rPr>
          <w:rFonts w:ascii="Arial" w:hAnsi="Arial"/>
          <w:color w:val="000000"/>
          <w:sz w:val="18"/>
        </w:rPr>
        <w:t xml:space="preserve"> Parameters</w:t>
      </w:r>
    </w:p>
    <w:p w:rsidR="00FA27EE" w:rsidRPr="00943D4C" w:rsidRDefault="00FA27EE">
      <w:pPr>
        <w:pStyle w:val="EW"/>
        <w:keepNext/>
        <w:ind w:left="993" w:hanging="141"/>
        <w:rPr>
          <w:rFonts w:ascii="Arial" w:hAnsi="Arial"/>
          <w:color w:val="000000"/>
          <w:sz w:val="18"/>
          <w:lang w:val="fr-FR"/>
        </w:rPr>
      </w:pPr>
      <w:r w:rsidRPr="00943D4C">
        <w:rPr>
          <w:rFonts w:ascii="Arial" w:hAnsi="Arial"/>
          <w:color w:val="000000"/>
          <w:sz w:val="18"/>
          <w:lang w:val="fr-FR"/>
        </w:rPr>
        <w:t>MMS Implementation</w:t>
      </w:r>
    </w:p>
    <w:p w:rsidR="00FA27EE" w:rsidRPr="00943D4C" w:rsidRDefault="00FA27EE">
      <w:pPr>
        <w:pStyle w:val="EW"/>
        <w:keepNext/>
        <w:ind w:left="2270" w:hanging="1134"/>
        <w:rPr>
          <w:lang w:val="fr-FR"/>
        </w:rPr>
      </w:pPr>
      <w:r w:rsidRPr="00943D4C">
        <w:rPr>
          <w:lang w:val="fr-FR"/>
        </w:rPr>
        <w:t>MMS Implementation Information :</w:t>
      </w:r>
      <w:r w:rsidRPr="00943D4C">
        <w:rPr>
          <w:lang w:val="fr-FR"/>
        </w:rPr>
        <w:tab/>
        <w:t>"WAP"</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MMS Relay/Server</w:t>
      </w:r>
    </w:p>
    <w:p w:rsidR="00FA27EE" w:rsidRPr="00943D4C" w:rsidRDefault="00FA27EE">
      <w:pPr>
        <w:pStyle w:val="EW"/>
        <w:keepNext/>
        <w:ind w:left="2270" w:hanging="1134"/>
      </w:pPr>
      <w:r w:rsidRPr="00943D4C">
        <w:t>MMS Relay/Server Address</w:t>
      </w:r>
      <w:r w:rsidR="00943D4C">
        <w:tab/>
      </w:r>
      <w:r w:rsidRPr="00943D4C">
        <w:t>"http://</w:t>
      </w:r>
      <w:hyperlink r:id="rId39" w:history="1">
        <w:r w:rsidRPr="00943D4C">
          <w:t>mms-operator1.com</w:t>
        </w:r>
      </w:hyperlink>
      <w:r w:rsidRPr="00943D4C">
        <w:t>"</w:t>
      </w:r>
    </w:p>
    <w:p w:rsidR="00FA27EE" w:rsidRPr="00943D4C" w:rsidRDefault="00FA27EE">
      <w:pPr>
        <w:pStyle w:val="EW"/>
        <w:keepNext/>
        <w:ind w:left="993" w:hanging="141"/>
      </w:pPr>
      <w:r w:rsidRPr="00943D4C">
        <w:rPr>
          <w:rFonts w:ascii="Arial" w:hAnsi="Arial"/>
          <w:snapToGrid w:val="0"/>
          <w:color w:val="000000"/>
          <w:sz w:val="18"/>
        </w:rPr>
        <w:t>1</w:t>
      </w:r>
      <w:r w:rsidRPr="00943D4C">
        <w:rPr>
          <w:rFonts w:ascii="Arial" w:hAnsi="Arial"/>
          <w:snapToGrid w:val="0"/>
          <w:color w:val="000000"/>
          <w:sz w:val="18"/>
          <w:vertAlign w:val="superscript"/>
        </w:rPr>
        <w:t>st</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"+496998625"</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2</w:t>
      </w:r>
      <w:r w:rsidRPr="00943D4C">
        <w:rPr>
          <w:rFonts w:ascii="Arial" w:hAnsi="Arial"/>
          <w:snapToGrid w:val="0"/>
          <w:color w:val="000000"/>
          <w:sz w:val="18"/>
          <w:vertAlign w:val="superscript"/>
        </w:rPr>
        <w:t>nd</w:t>
      </w:r>
      <w:r w:rsidRPr="00943D4C">
        <w:rPr>
          <w:rFonts w:ascii="Arial" w:hAnsi="Arial"/>
          <w:snapToGrid w:val="0"/>
          <w:color w:val="000000"/>
          <w:sz w:val="18"/>
        </w:rPr>
        <w:t xml:space="preserve"> Interface to Core Network and Bearer</w:t>
      </w:r>
    </w:p>
    <w:p w:rsidR="00FA27EE" w:rsidRPr="00943D4C" w:rsidRDefault="00FA27EE">
      <w:pPr>
        <w:pStyle w:val="EW"/>
        <w:keepNext/>
        <w:ind w:left="2270" w:hanging="1134"/>
      </w:pPr>
      <w:r w:rsidRPr="00943D4C">
        <w:t>Bearer:</w:t>
      </w:r>
      <w:r w:rsidR="00AE724C">
        <w:tab/>
      </w:r>
      <w:r w:rsidRPr="00943D4C">
        <w:tab/>
        <w:t>"GSM-CSD"</w:t>
      </w:r>
    </w:p>
    <w:p w:rsidR="00FA27EE" w:rsidRPr="00943D4C" w:rsidRDefault="00FA27EE">
      <w:pPr>
        <w:pStyle w:val="EW"/>
        <w:keepNext/>
        <w:ind w:left="2270" w:hanging="1134"/>
      </w:pPr>
      <w:r w:rsidRPr="00943D4C">
        <w:t>Address:</w:t>
      </w:r>
      <w:r w:rsidR="00AE724C">
        <w:tab/>
      </w:r>
      <w:r w:rsidRPr="00943D4C">
        <w:tab/>
        <w:t>"+496998626"</w:t>
      </w:r>
    </w:p>
    <w:p w:rsidR="00FA27EE" w:rsidRPr="00943D4C" w:rsidRDefault="00FA27EE">
      <w:pPr>
        <w:pStyle w:val="EW"/>
        <w:keepNext/>
        <w:ind w:left="2270" w:hanging="1134"/>
      </w:pPr>
      <w:r w:rsidRPr="00943D4C">
        <w:t>Type of address:</w:t>
      </w:r>
      <w:r w:rsidR="00AE724C">
        <w:tab/>
      </w:r>
      <w:r w:rsidRPr="00943D4C">
        <w:t>"E164"</w:t>
      </w:r>
    </w:p>
    <w:p w:rsidR="00FA27EE" w:rsidRPr="00943D4C" w:rsidRDefault="00FA27EE">
      <w:pPr>
        <w:pStyle w:val="EW"/>
        <w:keepNext/>
        <w:ind w:left="2270" w:hanging="1134"/>
      </w:pPr>
      <w:r w:rsidRPr="00943D4C">
        <w:t>Speed:</w:t>
      </w:r>
      <w:r w:rsidR="00AE724C">
        <w:tab/>
      </w:r>
      <w:r w:rsidRPr="00943D4C">
        <w:tab/>
        <w:t>"Autobauding"</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hanging="850"/>
      </w:pPr>
      <w:r w:rsidRPr="00943D4C">
        <w:t>3</w:t>
      </w:r>
      <w:r w:rsidRPr="00943D4C">
        <w:rPr>
          <w:vertAlign w:val="superscript"/>
        </w:rPr>
        <w:t>rd</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"wap.B2B-operator1.com"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lastRenderedPageBreak/>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"B2B_OTS1"</w:t>
      </w:r>
    </w:p>
    <w:p w:rsidR="00FA27EE" w:rsidRPr="00943D4C" w:rsidRDefault="00FA27EE">
      <w:pPr>
        <w:pStyle w:val="EW"/>
        <w:keepNext/>
        <w:ind w:left="2270" w:hanging="1134"/>
      </w:pPr>
      <w:r w:rsidRPr="00943D4C">
        <w:t>Authentication pw:</w:t>
      </w:r>
      <w:r w:rsidR="00AE724C">
        <w:tab/>
      </w:r>
      <w:r w:rsidRPr="00943D4C">
        <w:t>"B2B_password1"</w:t>
      </w:r>
    </w:p>
    <w:p w:rsidR="00FA27EE" w:rsidRPr="00943D4C" w:rsidRDefault="00FA27EE">
      <w:pPr>
        <w:pStyle w:val="EW"/>
        <w:keepNext/>
        <w:ind w:hanging="850"/>
      </w:pPr>
      <w:r w:rsidRPr="00943D4C">
        <w:t>4</w:t>
      </w:r>
      <w:r w:rsidRPr="00943D4C">
        <w:rPr>
          <w:vertAlign w:val="superscript"/>
        </w:rPr>
        <w:t>th</w:t>
      </w:r>
      <w:r w:rsidRPr="00943D4C">
        <w:t xml:space="preserve"> Interface to Core Network and Bearer</w:t>
      </w:r>
    </w:p>
    <w:p w:rsidR="00FA27EE" w:rsidRPr="00943D4C" w:rsidRDefault="00FA27EE">
      <w:pPr>
        <w:pStyle w:val="EW"/>
        <w:keepNext/>
        <w:ind w:left="2270" w:hanging="1134"/>
      </w:pPr>
      <w:r w:rsidRPr="00943D4C">
        <w:t>Bearer:</w:t>
      </w:r>
      <w:r w:rsidR="00AE724C">
        <w:tab/>
      </w:r>
      <w:r w:rsidRPr="00943D4C">
        <w:tab/>
        <w:t>"GSM-GPRS"</w:t>
      </w:r>
    </w:p>
    <w:p w:rsidR="00FA27EE" w:rsidRPr="00943D4C" w:rsidRDefault="00FA27EE">
      <w:pPr>
        <w:pStyle w:val="EW"/>
        <w:keepNext/>
        <w:ind w:left="2270" w:hanging="1134"/>
      </w:pPr>
      <w:r w:rsidRPr="00943D4C">
        <w:t>Address:</w:t>
      </w:r>
      <w:r w:rsidR="00AE724C">
        <w:tab/>
      </w:r>
      <w:r w:rsidRPr="00943D4C">
        <w:tab/>
        <w:t>"wap.B2C-operator1.com"</w:t>
      </w:r>
    </w:p>
    <w:p w:rsidR="00FA27EE" w:rsidRPr="00943D4C" w:rsidRDefault="00FA27EE">
      <w:pPr>
        <w:pStyle w:val="EW"/>
        <w:keepNext/>
        <w:ind w:left="2270" w:hanging="1134"/>
      </w:pPr>
      <w:r w:rsidRPr="00943D4C">
        <w:t>Type of address:</w:t>
      </w:r>
      <w:r w:rsidR="00AE724C">
        <w:tab/>
      </w:r>
      <w:r w:rsidRPr="00943D4C">
        <w:t>"APN"</w:t>
      </w:r>
    </w:p>
    <w:p w:rsidR="00FA27EE" w:rsidRPr="00943D4C" w:rsidRDefault="00FA27EE">
      <w:pPr>
        <w:pStyle w:val="EW"/>
        <w:keepNext/>
        <w:ind w:left="2270" w:hanging="1134"/>
      </w:pPr>
      <w:r w:rsidRPr="00943D4C">
        <w:t>Call type:</w:t>
      </w:r>
      <w:r w:rsidR="00AE724C">
        <w:tab/>
      </w:r>
      <w:r w:rsidRPr="00943D4C">
        <w:tab/>
        <w:t>"ANALOG_MODEM"</w:t>
      </w:r>
    </w:p>
    <w:p w:rsidR="00FA27EE" w:rsidRPr="00943D4C" w:rsidRDefault="00FA27EE">
      <w:pPr>
        <w:pStyle w:val="EW"/>
        <w:keepNext/>
        <w:ind w:left="2270" w:hanging="1134"/>
      </w:pPr>
      <w:r w:rsidRPr="00943D4C">
        <w:t>Delivery of erroneous SDU:</w:t>
      </w:r>
      <w:r w:rsidR="00943D4C">
        <w:tab/>
      </w:r>
      <w:r w:rsidRPr="00943D4C">
        <w:t>"No"</w:t>
      </w:r>
    </w:p>
    <w:p w:rsidR="00FA27EE" w:rsidRPr="00943D4C" w:rsidRDefault="00FA27EE">
      <w:pPr>
        <w:autoSpaceDE w:val="0"/>
        <w:autoSpaceDN w:val="0"/>
        <w:adjustRightInd w:val="0"/>
        <w:spacing w:after="0"/>
        <w:ind w:left="852" w:firstLine="284"/>
      </w:pPr>
      <w:r w:rsidRPr="00943D4C">
        <w:rPr>
          <w:rFonts w:hint="eastAsia"/>
          <w:lang w:eastAsia="ja-JP"/>
        </w:rPr>
        <w:t xml:space="preserve">Residual </w:t>
      </w:r>
      <w:r w:rsidRPr="00943D4C">
        <w:rPr>
          <w:lang w:eastAsia="ja-JP"/>
        </w:rPr>
        <w:t>Bit Error Rate</w:t>
      </w:r>
      <w:r w:rsidRPr="00943D4C">
        <w:t>:</w:t>
      </w:r>
      <w:r w:rsidR="00AE724C">
        <w:tab/>
      </w:r>
      <w:r w:rsidRPr="00943D4C">
        <w:t>"</w:t>
      </w:r>
      <w:r w:rsidRPr="00943D4C">
        <w:rPr>
          <w:lang w:eastAsia="de-DE"/>
        </w:rPr>
        <w:t>1*10</w:t>
      </w:r>
      <w:r w:rsidRPr="00943D4C">
        <w:rPr>
          <w:vertAlign w:val="superscript"/>
          <w:lang w:eastAsia="de-DE"/>
        </w:rPr>
        <w:t>-5</w:t>
      </w:r>
      <w:r w:rsidRPr="00943D4C">
        <w:rPr>
          <w:lang w:eastAsia="de-DE"/>
        </w:rPr>
        <w:t>"</w:t>
      </w:r>
    </w:p>
    <w:p w:rsidR="00FA27EE" w:rsidRPr="00943D4C" w:rsidRDefault="00FA27EE">
      <w:pPr>
        <w:pStyle w:val="EW"/>
        <w:keepNext/>
        <w:ind w:left="2270" w:hanging="1134"/>
      </w:pPr>
      <w:r w:rsidRPr="00943D4C">
        <w:t>SDU-Error-Ratio:</w:t>
      </w:r>
      <w:r w:rsidR="00AE724C">
        <w:tab/>
      </w:r>
      <w:r w:rsidRPr="00943D4C">
        <w:t>"</w:t>
      </w:r>
      <w:r w:rsidRPr="00943D4C">
        <w:rPr>
          <w:lang w:eastAsia="de-DE"/>
        </w:rPr>
        <w:t>1*10</w:t>
      </w:r>
      <w:r w:rsidRPr="00943D4C">
        <w:rPr>
          <w:vertAlign w:val="superscript"/>
          <w:lang w:eastAsia="de-DE"/>
        </w:rPr>
        <w:t>-6</w:t>
      </w:r>
      <w:r w:rsidRPr="00943D4C">
        <w:t>"</w:t>
      </w:r>
    </w:p>
    <w:p w:rsidR="00FA27EE" w:rsidRPr="00943D4C" w:rsidRDefault="00FA27EE">
      <w:pPr>
        <w:pStyle w:val="EW"/>
        <w:keepNext/>
        <w:ind w:left="2270" w:hanging="1134"/>
      </w:pPr>
      <w:r w:rsidRPr="00943D4C">
        <w:t>Traffic-class:</w:t>
      </w:r>
      <w:r w:rsidR="00AE724C">
        <w:tab/>
      </w:r>
      <w:r w:rsidRPr="00943D4C">
        <w:tab/>
        <w:t>"Interactive class"</w:t>
      </w:r>
    </w:p>
    <w:p w:rsidR="00FA27EE" w:rsidRPr="00943D4C" w:rsidRDefault="00FA27EE">
      <w:pPr>
        <w:pStyle w:val="EW"/>
        <w:keepNext/>
        <w:ind w:left="2270" w:hanging="1134"/>
      </w:pPr>
      <w:r w:rsidRPr="00943D4C">
        <w:t>Maximum bit rate for downlink:</w:t>
      </w:r>
      <w:r w:rsidR="00943D4C">
        <w:tab/>
      </w:r>
      <w:r w:rsidRPr="00943D4C">
        <w:t>"8 kbps"</w:t>
      </w:r>
    </w:p>
    <w:p w:rsidR="00FA27EE" w:rsidRPr="00943D4C" w:rsidRDefault="00FA27EE">
      <w:pPr>
        <w:pStyle w:val="EW"/>
        <w:keepNext/>
        <w:ind w:left="2270" w:hanging="1134"/>
      </w:pPr>
      <w:r w:rsidRPr="00943D4C">
        <w:t>Authentication type:</w:t>
      </w:r>
      <w:r w:rsidR="00AE724C">
        <w:tab/>
      </w:r>
      <w:r w:rsidRPr="00943D4C">
        <w:t>"PAP"</w:t>
      </w:r>
    </w:p>
    <w:p w:rsidR="00FA27EE" w:rsidRPr="00943D4C" w:rsidRDefault="00FA27EE">
      <w:pPr>
        <w:pStyle w:val="EW"/>
        <w:keepNext/>
        <w:ind w:left="2270" w:hanging="1134"/>
      </w:pPr>
      <w:r w:rsidRPr="00943D4C">
        <w:t>Authentication id:</w:t>
      </w:r>
      <w:r w:rsidR="00AE724C">
        <w:tab/>
      </w:r>
      <w:r w:rsidRPr="00943D4C">
        <w:t>"B2C_OTS2"</w:t>
      </w:r>
    </w:p>
    <w:p w:rsidR="00FA27EE" w:rsidRPr="00943D4C" w:rsidRDefault="00FA27EE">
      <w:pPr>
        <w:pStyle w:val="EW"/>
        <w:keepNext/>
        <w:ind w:left="2270" w:hanging="1134"/>
      </w:pPr>
      <w:r w:rsidRPr="00943D4C">
        <w:t>Authentication pw:</w:t>
      </w:r>
      <w:r w:rsidR="00AE724C">
        <w:tab/>
      </w:r>
      <w:r w:rsidRPr="00943D4C">
        <w:t>"B2C_password2"</w:t>
      </w:r>
    </w:p>
    <w:p w:rsidR="00FA27EE" w:rsidRPr="00943D4C" w:rsidRDefault="00FA27EE">
      <w:pPr>
        <w:pStyle w:val="EW"/>
        <w:keepNext/>
        <w:ind w:left="993" w:hanging="141"/>
        <w:rPr>
          <w:rFonts w:ascii="Arial" w:hAnsi="Arial"/>
          <w:snapToGrid w:val="0"/>
          <w:color w:val="000000"/>
          <w:sz w:val="18"/>
        </w:rPr>
      </w:pPr>
      <w:r w:rsidRPr="00943D4C">
        <w:rPr>
          <w:rFonts w:ascii="Arial" w:hAnsi="Arial"/>
          <w:snapToGrid w:val="0"/>
          <w:color w:val="000000"/>
          <w:sz w:val="18"/>
        </w:rPr>
        <w:t>Gateway:</w:t>
      </w:r>
      <w:r w:rsidR="00943D4C">
        <w:rPr>
          <w:rFonts w:ascii="Arial" w:hAnsi="Arial"/>
          <w:snapToGrid w:val="0"/>
          <w:color w:val="000000"/>
          <w:sz w:val="18"/>
        </w:rPr>
        <w:tab/>
      </w:r>
    </w:p>
    <w:p w:rsidR="00FA27EE" w:rsidRPr="00943D4C" w:rsidRDefault="00FA27EE">
      <w:pPr>
        <w:pStyle w:val="EW"/>
        <w:keepNext/>
        <w:ind w:left="2270" w:hanging="1134"/>
      </w:pPr>
      <w:r w:rsidRPr="00943D4C">
        <w:t>Address:</w:t>
      </w:r>
      <w:r w:rsidR="00AE724C">
        <w:tab/>
      </w:r>
      <w:r w:rsidRPr="00943D4C">
        <w:tab/>
        <w:t>"170.187.51.3"</w:t>
      </w:r>
    </w:p>
    <w:p w:rsidR="00FA27EE" w:rsidRPr="00943D4C" w:rsidRDefault="00FA27EE">
      <w:pPr>
        <w:pStyle w:val="EW"/>
        <w:keepNext/>
        <w:ind w:left="2270" w:hanging="1134"/>
      </w:pPr>
      <w:r w:rsidRPr="00943D4C">
        <w:t>Type of address:</w:t>
      </w:r>
      <w:r w:rsidR="00AE724C">
        <w:tab/>
      </w:r>
      <w:r w:rsidRPr="00943D4C">
        <w:t>"I</w:t>
      </w:r>
      <w:r w:rsidR="00967B96" w:rsidRPr="00943D4C">
        <w:t>p</w:t>
      </w:r>
      <w:r w:rsidRPr="00943D4C">
        <w:t>v4"</w:t>
      </w:r>
    </w:p>
    <w:p w:rsidR="00FA27EE" w:rsidRPr="00943D4C" w:rsidRDefault="00FA27EE">
      <w:pPr>
        <w:pStyle w:val="EW"/>
        <w:keepNext/>
        <w:ind w:left="2270" w:hanging="1134"/>
      </w:pPr>
      <w:r w:rsidRPr="00943D4C">
        <w:t>Port:</w:t>
      </w:r>
      <w:r w:rsidR="00AE724C">
        <w:tab/>
      </w:r>
      <w:r w:rsidRPr="00943D4C">
        <w:tab/>
        <w:t>"9201"</w:t>
      </w:r>
    </w:p>
    <w:p w:rsidR="00FA27EE" w:rsidRPr="00943D4C" w:rsidRDefault="00FA27EE">
      <w:pPr>
        <w:pStyle w:val="EW"/>
        <w:keepNext/>
        <w:ind w:left="2270" w:hanging="1134"/>
      </w:pPr>
      <w:r w:rsidRPr="00943D4C">
        <w:t>Service:</w:t>
      </w:r>
      <w:r w:rsidR="00AE724C">
        <w:tab/>
      </w:r>
      <w:r w:rsidRPr="00943D4C">
        <w:tab/>
        <w:t>"CO-WSP"</w:t>
      </w:r>
    </w:p>
    <w:p w:rsidR="00FA27EE" w:rsidRPr="00943D4C" w:rsidRDefault="00FA27EE">
      <w:pPr>
        <w:pStyle w:val="EW"/>
        <w:keepNext/>
        <w:ind w:left="2270" w:hanging="1134"/>
      </w:pPr>
      <w:r w:rsidRPr="00943D4C">
        <w:t>Authentication type:</w:t>
      </w:r>
      <w:r w:rsidR="00AE724C">
        <w:tab/>
      </w:r>
      <w:r w:rsidRPr="00943D4C">
        <w:t>"HTTP BASIC"</w:t>
      </w:r>
    </w:p>
    <w:p w:rsidR="00FA27EE" w:rsidRPr="00943D4C" w:rsidRDefault="00FA27EE">
      <w:pPr>
        <w:pStyle w:val="EW"/>
        <w:keepNext/>
        <w:ind w:hanging="566"/>
      </w:pPr>
      <w:r w:rsidRPr="00943D4C">
        <w:t>Authentication id:</w:t>
      </w:r>
      <w:r w:rsidR="00AE724C">
        <w:tab/>
      </w:r>
      <w:r w:rsidRPr="00943D4C">
        <w:t>"gateway_user1"</w:t>
      </w:r>
    </w:p>
    <w:p w:rsidR="00FA27EE" w:rsidRPr="00943D4C" w:rsidRDefault="00FA27EE">
      <w:pPr>
        <w:pStyle w:val="EW"/>
        <w:keepNext/>
        <w:ind w:hanging="566"/>
      </w:pPr>
      <w:r w:rsidRPr="00943D4C">
        <w:t>Authentication pw:</w:t>
      </w:r>
      <w:r w:rsidR="00AE724C">
        <w:tab/>
      </w:r>
      <w:r w:rsidRPr="00943D4C">
        <w:t>"gateway_password1"</w:t>
      </w:r>
    </w:p>
    <w:p w:rsidR="00FA27EE" w:rsidRPr="00943D4C" w:rsidRDefault="00FA27EE">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47</w:t>
            </w:r>
          </w:p>
        </w:tc>
        <w:tc>
          <w:tcPr>
            <w:tcW w:w="567" w:type="dxa"/>
          </w:tcPr>
          <w:p w:rsidR="00FA27EE" w:rsidRPr="00943D4C" w:rsidRDefault="00FA27EE">
            <w:pPr>
              <w:pStyle w:val="TAL"/>
            </w:pPr>
            <w:r w:rsidRPr="00943D4C">
              <w:t>80</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01</w:t>
            </w:r>
          </w:p>
        </w:tc>
        <w:tc>
          <w:tcPr>
            <w:tcW w:w="567" w:type="dxa"/>
          </w:tcPr>
          <w:p w:rsidR="00FA27EE" w:rsidRPr="00943D4C" w:rsidRDefault="00FA27EE">
            <w:pPr>
              <w:pStyle w:val="TAL"/>
            </w:pPr>
            <w:r w:rsidRPr="00943D4C">
              <w:t>81</w:t>
            </w:r>
          </w:p>
        </w:tc>
        <w:tc>
          <w:tcPr>
            <w:tcW w:w="567" w:type="dxa"/>
          </w:tcPr>
          <w:p w:rsidR="00FA27EE" w:rsidRPr="00943D4C" w:rsidRDefault="00FA27EE">
            <w:pPr>
              <w:pStyle w:val="TAL"/>
            </w:pPr>
            <w:r w:rsidRPr="00943D4C">
              <w:t>18</w:t>
            </w:r>
          </w:p>
        </w:tc>
        <w:tc>
          <w:tcPr>
            <w:tcW w:w="567" w:type="dxa"/>
          </w:tcPr>
          <w:p w:rsidR="00FA27EE" w:rsidRPr="00943D4C" w:rsidRDefault="00FA27EE">
            <w:pPr>
              <w:pStyle w:val="TAL"/>
            </w:pPr>
            <w:r w:rsidRPr="00943D4C">
              <w:t>68</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74</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3A</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c>
          <w:tcPr>
            <w:tcW w:w="567" w:type="dxa"/>
          </w:tcPr>
          <w:p w:rsidR="00FA27EE" w:rsidRPr="00943D4C" w:rsidRDefault="00FA27EE">
            <w:pPr>
              <w:pStyle w:val="TAL"/>
            </w:pPr>
            <w:r w:rsidRPr="00943D4C">
              <w:t>10</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35</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c>
          <w:tcPr>
            <w:tcW w:w="567" w:type="dxa"/>
          </w:tcPr>
          <w:p w:rsidR="00FA27EE" w:rsidRPr="00943D4C" w:rsidRDefault="00FA27EE">
            <w:pPr>
              <w:pStyle w:val="TAL"/>
            </w:pPr>
            <w:r w:rsidRPr="00943D4C">
              <w:t>2F</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AA</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2B</w:t>
            </w:r>
          </w:p>
        </w:tc>
        <w:tc>
          <w:tcPr>
            <w:tcW w:w="567" w:type="dxa"/>
          </w:tcPr>
          <w:p w:rsidR="00FA27EE" w:rsidRPr="00943D4C" w:rsidRDefault="00FA27EE">
            <w:pPr>
              <w:pStyle w:val="TAL"/>
            </w:pPr>
            <w:r w:rsidRPr="00943D4C">
              <w:t>34</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32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87</w:t>
            </w:r>
          </w:p>
        </w:tc>
        <w:tc>
          <w:tcPr>
            <w:tcW w:w="567" w:type="dxa"/>
          </w:tcPr>
          <w:p w:rsidR="00FA27EE" w:rsidRPr="00943D4C" w:rsidRDefault="00FA27EE">
            <w:pPr>
              <w:pStyle w:val="TAL"/>
            </w:pPr>
            <w:r w:rsidRPr="00943D4C">
              <w:t>25</w:t>
            </w:r>
          </w:p>
        </w:tc>
        <w:tc>
          <w:tcPr>
            <w:tcW w:w="567" w:type="dxa"/>
          </w:tcPr>
          <w:p w:rsidR="00FA27EE" w:rsidRPr="00943D4C" w:rsidRDefault="00FA27EE">
            <w:pPr>
              <w:pStyle w:val="TAL"/>
            </w:pPr>
            <w:r w:rsidRPr="00943D4C">
              <w:t>C5</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82</w:t>
            </w:r>
          </w:p>
        </w:tc>
      </w:tr>
      <w:tr w:rsidR="00FA27EE" w:rsidRPr="00943D4C">
        <w:tblPrEx>
          <w:tblCellMar>
            <w:top w:w="0" w:type="dxa"/>
            <w:bottom w:w="0" w:type="dxa"/>
          </w:tblCellMar>
        </w:tblPrEx>
        <w:tc>
          <w:tcPr>
            <w:tcW w:w="851" w:type="dxa"/>
          </w:tcPr>
          <w:p w:rsidR="00FA27EE" w:rsidRPr="00943D4C" w:rsidRDefault="00FA27EE">
            <w:pPr>
              <w:pStyle w:val="TAL"/>
            </w:pP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 xml:space="preserve">82 </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10</w:t>
            </w:r>
          </w:p>
        </w:tc>
        <w:tc>
          <w:tcPr>
            <w:tcW w:w="567" w:type="dxa"/>
          </w:tcPr>
          <w:p w:rsidR="00FA27EE" w:rsidRPr="00943D4C" w:rsidRDefault="00FA27EE">
            <w:pPr>
              <w:pStyle w:val="TAL"/>
            </w:pPr>
            <w:r w:rsidRPr="00943D4C">
              <w:t>AB</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2D</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63</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6D</w:t>
            </w:r>
          </w:p>
        </w:tc>
        <w:tc>
          <w:tcPr>
            <w:tcW w:w="567"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09</w:t>
            </w:r>
          </w:p>
        </w:tc>
        <w:tc>
          <w:tcPr>
            <w:tcW w:w="567" w:type="dxa"/>
          </w:tcPr>
          <w:p w:rsidR="00FA27EE" w:rsidRPr="00943D4C" w:rsidRDefault="00FA27EE">
            <w:pPr>
              <w:pStyle w:val="TAL"/>
            </w:pPr>
            <w:r w:rsidRPr="00943D4C">
              <w:t>89</w:t>
            </w:r>
          </w:p>
        </w:tc>
        <w:tc>
          <w:tcPr>
            <w:tcW w:w="567" w:type="dxa"/>
          </w:tcPr>
          <w:p w:rsidR="00FA27EE" w:rsidRPr="00943D4C" w:rsidRDefault="00FA27EE">
            <w:pPr>
              <w:pStyle w:val="TAL"/>
            </w:pPr>
            <w:r w:rsidRPr="00943D4C">
              <w:t>0A</w:t>
            </w:r>
          </w:p>
        </w:tc>
        <w:tc>
          <w:tcPr>
            <w:tcW w:w="567" w:type="dxa"/>
          </w:tcPr>
          <w:p w:rsidR="00FA27EE" w:rsidRPr="00943D4C" w:rsidRDefault="00FA27EE">
            <w:pPr>
              <w:pStyle w:val="TAL"/>
            </w:pPr>
            <w:r w:rsidRPr="00943D4C">
              <w:t>90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03</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06</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60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36</w:t>
            </w:r>
          </w:p>
        </w:tc>
        <w:tc>
          <w:tcPr>
            <w:tcW w:w="567" w:type="dxa"/>
          </w:tcPr>
          <w:p w:rsidR="00FA27EE" w:rsidRPr="00943D4C" w:rsidRDefault="00FA27EE">
            <w:pPr>
              <w:pStyle w:val="TAL"/>
            </w:pPr>
            <w:r w:rsidRPr="00943D4C">
              <w:t>08</w:t>
            </w:r>
          </w:p>
        </w:tc>
        <w:tc>
          <w:tcPr>
            <w:tcW w:w="567" w:type="dxa"/>
          </w:tcPr>
          <w:p w:rsidR="00FA27EE" w:rsidRPr="00943D4C" w:rsidRDefault="00FA27EE">
            <w:pPr>
              <w:pStyle w:val="TAL"/>
            </w:pPr>
            <w:r w:rsidRPr="00943D4C">
              <w:t>0C</w:t>
            </w:r>
          </w:p>
        </w:tc>
        <w:tc>
          <w:tcPr>
            <w:tcW w:w="567" w:type="dxa"/>
          </w:tcPr>
          <w:p w:rsidR="00FA27EE" w:rsidRPr="00943D4C" w:rsidRDefault="00FA27EE">
            <w:pPr>
              <w:pStyle w:val="TAL"/>
            </w:pPr>
            <w:r w:rsidRPr="00943D4C">
              <w:t>9A</w:t>
            </w:r>
          </w:p>
        </w:tc>
        <w:tc>
          <w:tcPr>
            <w:tcW w:w="567" w:type="dxa"/>
          </w:tcPr>
          <w:p w:rsidR="00FA27EE" w:rsidRPr="00943D4C" w:rsidRDefault="00FA27EE">
            <w:pPr>
              <w:pStyle w:val="TAL"/>
            </w:pPr>
            <w:r w:rsidRPr="00943D4C">
              <w:t>0D</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4F</w:t>
            </w:r>
          </w:p>
        </w:tc>
        <w:tc>
          <w:tcPr>
            <w:tcW w:w="567" w:type="dxa"/>
          </w:tcPr>
          <w:p w:rsidR="00FA27EE" w:rsidRPr="00943D4C" w:rsidRDefault="00FA27EE">
            <w:pPr>
              <w:pStyle w:val="TAL"/>
            </w:pPr>
            <w:r w:rsidRPr="00943D4C">
              <w:t>54</w:t>
            </w:r>
          </w:p>
        </w:tc>
        <w:tc>
          <w:tcPr>
            <w:tcW w:w="567" w:type="dxa"/>
          </w:tcPr>
          <w:p w:rsidR="00FA27EE" w:rsidRPr="00943D4C" w:rsidRDefault="00FA27EE">
            <w:pPr>
              <w:pStyle w:val="TAL"/>
            </w:pPr>
            <w:r w:rsidRPr="00943D4C">
              <w:t>53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0E</w:t>
            </w:r>
          </w:p>
        </w:tc>
        <w:tc>
          <w:tcPr>
            <w:tcW w:w="567" w:type="dxa"/>
          </w:tcPr>
          <w:p w:rsidR="00FA27EE" w:rsidRPr="00943D4C" w:rsidRDefault="00FA27EE">
            <w:pPr>
              <w:pStyle w:val="TAL"/>
            </w:pPr>
            <w:r w:rsidRPr="00943D4C">
              <w:t>42</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43</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83</w:t>
            </w:r>
          </w:p>
        </w:tc>
        <w:tc>
          <w:tcPr>
            <w:tcW w:w="567" w:type="dxa"/>
          </w:tcPr>
          <w:p w:rsidR="00FA27EE" w:rsidRPr="00943D4C" w:rsidRDefault="00FA27EE">
            <w:pPr>
              <w:pStyle w:val="TAL"/>
            </w:pPr>
            <w:r w:rsidRPr="00943D4C">
              <w:t>3C</w:t>
            </w:r>
          </w:p>
        </w:tc>
        <w:tc>
          <w:tcPr>
            <w:tcW w:w="567" w:type="dxa"/>
          </w:tcPr>
          <w:p w:rsidR="00FA27EE" w:rsidRPr="00943D4C" w:rsidRDefault="00FA27EE">
            <w:pPr>
              <w:pStyle w:val="TAL"/>
            </w:pPr>
            <w:r w:rsidRPr="00943D4C">
              <w:t>20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2E</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38</w:t>
            </w:r>
          </w:p>
        </w:tc>
        <w:tc>
          <w:tcPr>
            <w:tcW w:w="567" w:type="dxa"/>
          </w:tcPr>
          <w:p w:rsidR="00FA27EE" w:rsidRPr="00943D4C" w:rsidRDefault="00FA27EE">
            <w:pPr>
              <w:pStyle w:val="TAL"/>
            </w:pPr>
            <w:r w:rsidRPr="00943D4C">
              <w:t>37</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35</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2E</w:t>
            </w:r>
          </w:p>
        </w:tc>
        <w:tc>
          <w:tcPr>
            <w:tcW w:w="567" w:type="dxa"/>
          </w:tcPr>
          <w:p w:rsidR="00FA27EE" w:rsidRPr="00943D4C" w:rsidRDefault="00FA27EE">
            <w:pPr>
              <w:pStyle w:val="TAL"/>
            </w:pPr>
            <w:r w:rsidRPr="00943D4C">
              <w:t>33</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21</w:t>
            </w:r>
          </w:p>
        </w:tc>
        <w:tc>
          <w:tcPr>
            <w:tcW w:w="567" w:type="dxa"/>
          </w:tcPr>
          <w:p w:rsidR="00FA27EE" w:rsidRPr="00943D4C" w:rsidRDefault="00FA27EE">
            <w:pPr>
              <w:pStyle w:val="TAL"/>
            </w:pPr>
            <w:r w:rsidRPr="00943D4C">
              <w:t>85</w:t>
            </w:r>
          </w:p>
        </w:tc>
        <w:tc>
          <w:tcPr>
            <w:tcW w:w="567" w:type="dxa"/>
          </w:tcPr>
          <w:p w:rsidR="00FA27EE" w:rsidRPr="00943D4C" w:rsidRDefault="00FA27EE">
            <w:pPr>
              <w:pStyle w:val="TAL"/>
            </w:pPr>
            <w:r w:rsidRPr="00943D4C">
              <w:t>23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39</w:t>
            </w:r>
          </w:p>
        </w:tc>
        <w:tc>
          <w:tcPr>
            <w:tcW w:w="567" w:type="dxa"/>
          </w:tcPr>
          <w:p w:rsidR="00FA27EE" w:rsidRPr="00943D4C" w:rsidRDefault="00FA27EE">
            <w:pPr>
              <w:pStyle w:val="TAL"/>
            </w:pPr>
            <w:r w:rsidRPr="00943D4C">
              <w:t>32</w:t>
            </w:r>
          </w:p>
        </w:tc>
        <w:tc>
          <w:tcPr>
            <w:tcW w:w="567" w:type="dxa"/>
          </w:tcPr>
          <w:p w:rsidR="00FA27EE" w:rsidRPr="00943D4C" w:rsidRDefault="00FA27EE">
            <w:pPr>
              <w:pStyle w:val="TAL"/>
            </w:pPr>
            <w:r w:rsidRPr="00943D4C">
              <w:t>30</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r w:rsidRPr="00943D4C">
              <w:t>24</w:t>
            </w:r>
          </w:p>
        </w:tc>
        <w:tc>
          <w:tcPr>
            <w:tcW w:w="567" w:type="dxa"/>
          </w:tcPr>
          <w:p w:rsidR="00FA27EE" w:rsidRPr="00943D4C" w:rsidRDefault="00FA27EE">
            <w:pPr>
              <w:pStyle w:val="TAL"/>
            </w:pPr>
            <w:r w:rsidRPr="00943D4C">
              <w:t>CB</w:t>
            </w:r>
          </w:p>
        </w:tc>
        <w:tc>
          <w:tcPr>
            <w:tcW w:w="567" w:type="dxa"/>
          </w:tcPr>
          <w:p w:rsidR="00FA27EE" w:rsidRPr="00943D4C" w:rsidRDefault="00FA27EE">
            <w:pPr>
              <w:pStyle w:val="TAL"/>
            </w:pPr>
            <w:r w:rsidRPr="00943D4C">
              <w:t>19</w:t>
            </w:r>
          </w:p>
        </w:tc>
        <w:tc>
          <w:tcPr>
            <w:tcW w:w="567" w:type="dxa"/>
          </w:tcPr>
          <w:p w:rsidR="00FA27EE" w:rsidRPr="00943D4C" w:rsidRDefault="00FA27EE">
            <w:pPr>
              <w:pStyle w:val="TAL"/>
            </w:pPr>
            <w:r w:rsidRPr="00943D4C">
              <w:t>9C</w:t>
            </w:r>
          </w:p>
        </w:tc>
        <w:tc>
          <w:tcPr>
            <w:tcW w:w="567" w:type="dxa"/>
          </w:tcPr>
          <w:p w:rsidR="00FA27EE" w:rsidRPr="00943D4C" w:rsidRDefault="00FA27EE">
            <w:pPr>
              <w:pStyle w:val="TAL"/>
            </w:pPr>
            <w:r w:rsidRPr="00943D4C">
              <w:t>1A</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75</w:t>
            </w: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1B</w:t>
            </w:r>
          </w:p>
        </w:tc>
        <w:tc>
          <w:tcPr>
            <w:tcW w:w="567" w:type="dxa"/>
          </w:tcPr>
          <w:p w:rsidR="00FA27EE" w:rsidRPr="00943D4C" w:rsidRDefault="00FA27EE">
            <w:pPr>
              <w:pStyle w:val="TAL"/>
            </w:pPr>
            <w:r w:rsidRPr="00943D4C">
              <w:t>67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74</w:t>
            </w:r>
          </w:p>
        </w:tc>
        <w:tc>
          <w:tcPr>
            <w:tcW w:w="567" w:type="dxa"/>
          </w:tcPr>
          <w:p w:rsidR="00FA27EE" w:rsidRPr="00943D4C" w:rsidRDefault="00FA27EE">
            <w:pPr>
              <w:pStyle w:val="TAL"/>
            </w:pPr>
            <w:r w:rsidRPr="00943D4C">
              <w:t>65</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79</w:t>
            </w:r>
          </w:p>
        </w:tc>
        <w:tc>
          <w:tcPr>
            <w:tcW w:w="567" w:type="dxa"/>
          </w:tcPr>
          <w:p w:rsidR="00FA27EE" w:rsidRPr="00943D4C" w:rsidRDefault="00FA27EE">
            <w:pPr>
              <w:pStyle w:val="TAL"/>
            </w:pPr>
            <w:r w:rsidRPr="00943D4C">
              <w:t>11</w:t>
            </w:r>
          </w:p>
        </w:tc>
        <w:tc>
          <w:tcPr>
            <w:tcW w:w="567" w:type="dxa"/>
          </w:tcPr>
          <w:p w:rsidR="00FA27EE" w:rsidRPr="00943D4C" w:rsidRDefault="00FA27EE">
            <w:pPr>
              <w:pStyle w:val="TAL"/>
            </w:pPr>
            <w:r w:rsidRPr="00943D4C">
              <w:t>70</w:t>
            </w:r>
          </w:p>
        </w:tc>
        <w:tc>
          <w:tcPr>
            <w:tcW w:w="567" w:type="dxa"/>
          </w:tcPr>
          <w:p w:rsidR="00FA27EE" w:rsidRPr="00943D4C" w:rsidRDefault="00FA27EE">
            <w:pPr>
              <w:pStyle w:val="TAL"/>
            </w:pPr>
            <w:r w:rsidRPr="00943D4C">
              <w:t>61</w:t>
            </w:r>
          </w:p>
        </w:tc>
        <w:tc>
          <w:tcPr>
            <w:tcW w:w="567" w:type="dxa"/>
          </w:tcPr>
          <w:p w:rsidR="00FA27EE" w:rsidRPr="00943D4C" w:rsidRDefault="00FA27EE">
            <w:pPr>
              <w:pStyle w:val="TAL"/>
            </w:pPr>
            <w:r w:rsidRPr="00943D4C">
              <w:t>73</w:t>
            </w:r>
          </w:p>
        </w:tc>
      </w:tr>
      <w:tr w:rsidR="00FA27EE" w:rsidRPr="00943D4C">
        <w:tblPrEx>
          <w:tblCellMar>
            <w:top w:w="0" w:type="dxa"/>
            <w:bottom w:w="0" w:type="dxa"/>
          </w:tblCellMar>
        </w:tblPrEx>
        <w:tc>
          <w:tcPr>
            <w:tcW w:w="851" w:type="dxa"/>
          </w:tcPr>
          <w:p w:rsidR="00FA27EE" w:rsidRPr="00943D4C" w:rsidRDefault="00FA27EE">
            <w:pPr>
              <w:pStyle w:val="TAL"/>
              <w:rPr>
                <w:lang w:val="en-US"/>
              </w:rPr>
            </w:pPr>
          </w:p>
        </w:tc>
        <w:tc>
          <w:tcPr>
            <w:tcW w:w="567" w:type="dxa"/>
          </w:tcPr>
          <w:p w:rsidR="00FA27EE" w:rsidRPr="00943D4C" w:rsidRDefault="00FA27EE">
            <w:pPr>
              <w:pStyle w:val="TAL"/>
            </w:pPr>
            <w:r w:rsidRPr="00943D4C">
              <w:t>73</w:t>
            </w:r>
          </w:p>
        </w:tc>
        <w:tc>
          <w:tcPr>
            <w:tcW w:w="567" w:type="dxa"/>
          </w:tcPr>
          <w:p w:rsidR="00FA27EE" w:rsidRPr="00943D4C" w:rsidRDefault="00FA27EE">
            <w:pPr>
              <w:pStyle w:val="TAL"/>
            </w:pPr>
            <w:r w:rsidRPr="00943D4C">
              <w:t>77</w:t>
            </w:r>
          </w:p>
        </w:tc>
        <w:tc>
          <w:tcPr>
            <w:tcW w:w="567" w:type="dxa"/>
          </w:tcPr>
          <w:p w:rsidR="00FA27EE" w:rsidRPr="00943D4C" w:rsidRDefault="00FA27EE">
            <w:pPr>
              <w:pStyle w:val="TAL"/>
            </w:pPr>
            <w:r w:rsidRPr="00943D4C">
              <w:t>6F</w:t>
            </w:r>
          </w:p>
        </w:tc>
        <w:tc>
          <w:tcPr>
            <w:tcW w:w="567" w:type="dxa"/>
          </w:tcPr>
          <w:p w:rsidR="00FA27EE" w:rsidRPr="00943D4C" w:rsidRDefault="00FA27EE">
            <w:pPr>
              <w:pStyle w:val="TAL"/>
            </w:pPr>
            <w:r w:rsidRPr="00943D4C">
              <w:t>72</w:t>
            </w:r>
          </w:p>
        </w:tc>
        <w:tc>
          <w:tcPr>
            <w:tcW w:w="567" w:type="dxa"/>
          </w:tcPr>
          <w:p w:rsidR="00FA27EE" w:rsidRPr="00943D4C" w:rsidRDefault="00FA27EE">
            <w:pPr>
              <w:pStyle w:val="TAL"/>
            </w:pPr>
            <w:r w:rsidRPr="00943D4C">
              <w:t>64</w:t>
            </w:r>
          </w:p>
        </w:tc>
        <w:tc>
          <w:tcPr>
            <w:tcW w:w="567" w:type="dxa"/>
          </w:tcPr>
          <w:p w:rsidR="00FA27EE" w:rsidRPr="00943D4C" w:rsidRDefault="00FA27EE">
            <w:pPr>
              <w:pStyle w:val="TAL"/>
            </w:pPr>
            <w:r w:rsidRPr="00943D4C">
              <w:t>31</w:t>
            </w:r>
          </w:p>
        </w:tc>
        <w:tc>
          <w:tcPr>
            <w:tcW w:w="567" w:type="dxa"/>
          </w:tcPr>
          <w:p w:rsidR="00FA27EE" w:rsidRPr="00943D4C" w:rsidRDefault="00FA27EE">
            <w:pPr>
              <w:pStyle w:val="TAL"/>
            </w:pPr>
            <w:r w:rsidRPr="00943D4C">
              <w:t>00</w:t>
            </w: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c>
          <w:tcPr>
            <w:tcW w:w="567" w:type="dxa"/>
          </w:tcPr>
          <w:p w:rsidR="00FA27EE" w:rsidRPr="00943D4C" w:rsidRDefault="00FA27EE">
            <w:pPr>
              <w:pStyle w:val="TAL"/>
            </w:pPr>
          </w:p>
        </w:tc>
      </w:tr>
    </w:tbl>
    <w:p w:rsidR="00FA27EE" w:rsidRPr="00943D4C" w:rsidRDefault="00FA27EE">
      <w:pPr>
        <w:rPr>
          <w:lang w:val="de-DE" w:eastAsia="de-DE"/>
        </w:rPr>
      </w:pPr>
    </w:p>
    <w:p w:rsidR="00FA27EE" w:rsidRPr="00943D4C" w:rsidRDefault="00FA27EE">
      <w:pPr>
        <w:rPr>
          <w:lang w:eastAsia="de-DE"/>
        </w:rPr>
      </w:pPr>
      <w:r w:rsidRPr="00943D4C">
        <w:rPr>
          <w:lang w:eastAsia="de-DE"/>
        </w:rPr>
        <w:t>EF</w:t>
      </w:r>
      <w:r w:rsidRPr="00943D4C">
        <w:rPr>
          <w:b/>
          <w:vertAlign w:val="subscript"/>
        </w:rPr>
        <w:t>EXT8</w:t>
      </w:r>
    </w:p>
    <w:p w:rsidR="00FA27EE" w:rsidRPr="00943D4C" w:rsidRDefault="00FA27EE">
      <w:pPr>
        <w:pStyle w:val="FP"/>
      </w:pPr>
      <w:r w:rsidRPr="00943D4C">
        <w:t>Logically:</w:t>
      </w:r>
    </w:p>
    <w:p w:rsidR="00FA27EE" w:rsidRPr="00943D4C" w:rsidRDefault="00FA27EE">
      <w:pPr>
        <w:pStyle w:val="FP"/>
      </w:pPr>
      <w:r w:rsidRPr="00943D4C">
        <w:t>At least 10 records.</w:t>
      </w:r>
    </w:p>
    <w:p w:rsidR="00FA27EE" w:rsidRPr="00943D4C" w:rsidRDefault="00FA27EE">
      <w:pPr>
        <w:pStyle w:val="EX"/>
        <w:tabs>
          <w:tab w:val="left" w:pos="3969"/>
        </w:tabs>
      </w:pPr>
      <w:r w:rsidRPr="00943D4C">
        <w:t>Record 1 to 10:</w:t>
      </w:r>
      <w:r w:rsidRPr="00943D4C">
        <w:tab/>
        <w:t>Free space with 253 bytes for extension data</w:t>
      </w:r>
    </w:p>
    <w:p w:rsidR="00FA27EE" w:rsidRPr="00943D4C" w:rsidRDefault="00FA27EE">
      <w:r w:rsidRPr="00943D4C">
        <w:lastRenderedPageBreak/>
        <w:t>Record 1:</w:t>
      </w:r>
    </w:p>
    <w:p w:rsidR="00FA27EE" w:rsidRPr="00943D4C" w:rsidRDefault="00FA27EE">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FA27EE" w:rsidRPr="00943D4C">
        <w:tblPrEx>
          <w:tblCellMar>
            <w:top w:w="0" w:type="dxa"/>
            <w:bottom w:w="0" w:type="dxa"/>
          </w:tblCellMar>
        </w:tblPrEx>
        <w:tc>
          <w:tcPr>
            <w:tcW w:w="851" w:type="dxa"/>
          </w:tcPr>
          <w:p w:rsidR="00FA27EE" w:rsidRPr="00943D4C" w:rsidRDefault="00FA27EE">
            <w:pPr>
              <w:pStyle w:val="TAL"/>
            </w:pPr>
            <w:r w:rsidRPr="00943D4C">
              <w:t>Coding:</w:t>
            </w:r>
          </w:p>
        </w:tc>
        <w:tc>
          <w:tcPr>
            <w:tcW w:w="605" w:type="dxa"/>
          </w:tcPr>
          <w:p w:rsidR="00FA27EE" w:rsidRPr="00943D4C" w:rsidRDefault="00FA27EE">
            <w:pPr>
              <w:pStyle w:val="TAL"/>
              <w:jc w:val="center"/>
            </w:pPr>
            <w:r w:rsidRPr="00943D4C">
              <w:t>B1</w:t>
            </w:r>
          </w:p>
        </w:tc>
        <w:tc>
          <w:tcPr>
            <w:tcW w:w="605" w:type="dxa"/>
          </w:tcPr>
          <w:p w:rsidR="00FA27EE" w:rsidRPr="00943D4C" w:rsidRDefault="00FA27EE">
            <w:pPr>
              <w:pStyle w:val="TAL"/>
              <w:jc w:val="center"/>
            </w:pPr>
            <w:r w:rsidRPr="00943D4C">
              <w:t>B2</w:t>
            </w:r>
          </w:p>
        </w:tc>
        <w:tc>
          <w:tcPr>
            <w:tcW w:w="605" w:type="dxa"/>
          </w:tcPr>
          <w:p w:rsidR="00FA27EE" w:rsidRPr="00943D4C" w:rsidRDefault="00FA27EE">
            <w:pPr>
              <w:pStyle w:val="TAL"/>
              <w:jc w:val="center"/>
            </w:pPr>
            <w:r w:rsidRPr="00943D4C">
              <w:t>B3</w:t>
            </w:r>
          </w:p>
        </w:tc>
        <w:tc>
          <w:tcPr>
            <w:tcW w:w="605" w:type="dxa"/>
          </w:tcPr>
          <w:p w:rsidR="00FA27EE" w:rsidRPr="00943D4C" w:rsidRDefault="00FA27EE">
            <w:pPr>
              <w:pStyle w:val="TAL"/>
              <w:jc w:val="center"/>
            </w:pPr>
            <w:r w:rsidRPr="00943D4C">
              <w:t>B4</w:t>
            </w:r>
          </w:p>
        </w:tc>
        <w:tc>
          <w:tcPr>
            <w:tcW w:w="605" w:type="dxa"/>
          </w:tcPr>
          <w:p w:rsidR="00FA27EE" w:rsidRPr="00943D4C" w:rsidRDefault="00FA27EE">
            <w:pPr>
              <w:pStyle w:val="TAL"/>
              <w:jc w:val="center"/>
            </w:pPr>
            <w:r w:rsidRPr="00943D4C">
              <w:t>…</w:t>
            </w:r>
          </w:p>
        </w:tc>
        <w:tc>
          <w:tcPr>
            <w:tcW w:w="605" w:type="dxa"/>
          </w:tcPr>
          <w:p w:rsidR="00FA27EE" w:rsidRPr="00943D4C" w:rsidRDefault="00FA27EE">
            <w:pPr>
              <w:pStyle w:val="TAL"/>
              <w:jc w:val="center"/>
            </w:pPr>
            <w:r w:rsidRPr="00943D4C">
              <w:t>…</w:t>
            </w:r>
          </w:p>
        </w:tc>
        <w:tc>
          <w:tcPr>
            <w:tcW w:w="650" w:type="dxa"/>
          </w:tcPr>
          <w:p w:rsidR="00FA27EE" w:rsidRPr="00943D4C" w:rsidRDefault="00FA27EE">
            <w:pPr>
              <w:pStyle w:val="TAL"/>
              <w:jc w:val="center"/>
            </w:pPr>
            <w:r w:rsidRPr="00943D4C">
              <w:t>B255</w:t>
            </w:r>
          </w:p>
        </w:tc>
      </w:tr>
      <w:tr w:rsidR="00FA27EE" w:rsidRPr="00943D4C">
        <w:tblPrEx>
          <w:tblCellMar>
            <w:top w:w="0" w:type="dxa"/>
            <w:bottom w:w="0" w:type="dxa"/>
          </w:tblCellMar>
        </w:tblPrEx>
        <w:tc>
          <w:tcPr>
            <w:tcW w:w="851" w:type="dxa"/>
          </w:tcPr>
          <w:p w:rsidR="00FA27EE" w:rsidRPr="00943D4C" w:rsidRDefault="00FA27EE">
            <w:pPr>
              <w:pStyle w:val="TAL"/>
            </w:pPr>
            <w:r w:rsidRPr="00943D4C">
              <w:t>Hex</w:t>
            </w:r>
          </w:p>
        </w:tc>
        <w:tc>
          <w:tcPr>
            <w:tcW w:w="605" w:type="dxa"/>
          </w:tcPr>
          <w:p w:rsidR="00FA27EE" w:rsidRPr="00943D4C" w:rsidRDefault="00FA27EE">
            <w:pPr>
              <w:pStyle w:val="TAL"/>
              <w:jc w:val="center"/>
            </w:pPr>
            <w:r w:rsidRPr="00943D4C">
              <w:t>00</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r w:rsidRPr="00943D4C">
              <w:t>FF</w:t>
            </w:r>
          </w:p>
        </w:tc>
        <w:tc>
          <w:tcPr>
            <w:tcW w:w="605" w:type="dxa"/>
          </w:tcPr>
          <w:p w:rsidR="00FA27EE" w:rsidRPr="00943D4C" w:rsidRDefault="00FA27EE">
            <w:pPr>
              <w:pStyle w:val="TAL"/>
              <w:jc w:val="center"/>
            </w:pPr>
          </w:p>
        </w:tc>
        <w:tc>
          <w:tcPr>
            <w:tcW w:w="605" w:type="dxa"/>
          </w:tcPr>
          <w:p w:rsidR="00FA27EE" w:rsidRPr="00943D4C" w:rsidRDefault="00FA27EE">
            <w:pPr>
              <w:pStyle w:val="TAL"/>
              <w:jc w:val="center"/>
            </w:pPr>
          </w:p>
        </w:tc>
        <w:tc>
          <w:tcPr>
            <w:tcW w:w="650" w:type="dxa"/>
          </w:tcPr>
          <w:p w:rsidR="00FA27EE" w:rsidRPr="00943D4C" w:rsidRDefault="00FA27EE">
            <w:pPr>
              <w:pStyle w:val="TAL"/>
              <w:jc w:val="center"/>
            </w:pPr>
            <w:r w:rsidRPr="00943D4C">
              <w:t>FF</w:t>
            </w:r>
          </w:p>
        </w:tc>
      </w:tr>
    </w:tbl>
    <w:p w:rsidR="00FA27EE" w:rsidRPr="00943D4C" w:rsidRDefault="00FA27EE">
      <w:pPr>
        <w:rPr>
          <w:lang w:val="de-DE" w:eastAsia="de-DE"/>
        </w:rPr>
      </w:pPr>
    </w:p>
    <w:p w:rsidR="00FA27EE" w:rsidRPr="00943D4C" w:rsidRDefault="00FA27EE">
      <w:r w:rsidRPr="00943D4C">
        <w:t>The UICC is installed into the Terminal and the user hasn't specified a default MMS connectivity parameter set.</w:t>
      </w:r>
    </w:p>
    <w:p w:rsidR="00FA27EE" w:rsidRPr="00943D4C" w:rsidRDefault="00FA27EE">
      <w:pPr>
        <w:pStyle w:val="Heading5"/>
      </w:pPr>
      <w:bookmarkStart w:id="774" w:name="_Toc10738977"/>
      <w:r w:rsidRPr="00943D4C">
        <w:t>8.3.4.4.2</w:t>
      </w:r>
      <w:r w:rsidRPr="00943D4C">
        <w:tab/>
        <w:t>Procedure</w:t>
      </w:r>
      <w:bookmarkEnd w:id="774"/>
    </w:p>
    <w:p w:rsidR="00FA27EE" w:rsidRPr="00943D4C" w:rsidRDefault="00FA27EE">
      <w:pPr>
        <w:pStyle w:val="B1"/>
        <w:tabs>
          <w:tab w:val="left" w:pos="644"/>
        </w:tabs>
        <w:ind w:left="644" w:hanging="360"/>
      </w:pPr>
      <w:r w:rsidRPr="00943D4C">
        <w:t>a)</w:t>
      </w:r>
      <w:r w:rsidRPr="00943D4C">
        <w:tab/>
        <w:t>The terminal is powered on and the PIN shall be entered.</w:t>
      </w:r>
    </w:p>
    <w:p w:rsidR="00FA27EE" w:rsidRPr="00943D4C" w:rsidRDefault="00FA27EE">
      <w:pPr>
        <w:pStyle w:val="B1"/>
        <w:tabs>
          <w:tab w:val="left" w:pos="644"/>
        </w:tabs>
        <w:ind w:left="644" w:hanging="360"/>
      </w:pPr>
      <w:r w:rsidRPr="00943D4C">
        <w:t>b)</w:t>
      </w:r>
      <w:r w:rsidRPr="00943D4C">
        <w:tab/>
        <w:t xml:space="preserve">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 </w:t>
      </w:r>
    </w:p>
    <w:p w:rsidR="00FA27EE" w:rsidRPr="00943D4C" w:rsidRDefault="00FA27EE">
      <w:pPr>
        <w:pStyle w:val="B1"/>
        <w:tabs>
          <w:tab w:val="left" w:pos="644"/>
        </w:tabs>
        <w:ind w:left="644" w:hanging="360"/>
      </w:pPr>
      <w:r w:rsidRPr="00943D4C">
        <w:tab/>
        <w:t>The MM shall result in a MMS notification with the following predefined values:</w:t>
      </w:r>
    </w:p>
    <w:p w:rsidR="00FA27EE" w:rsidRPr="00943D4C" w:rsidRDefault="00FA27EE">
      <w:pPr>
        <w:pStyle w:val="EX"/>
        <w:ind w:left="3828" w:hanging="2694"/>
      </w:pPr>
      <w:r w:rsidRPr="00943D4C">
        <w:t>X-Mms Message Type:</w:t>
      </w:r>
      <w:r w:rsidRPr="00943D4C">
        <w:tab/>
        <w:t>"m-notification-ind" (0x82)</w:t>
      </w:r>
    </w:p>
    <w:p w:rsidR="00FA27EE" w:rsidRPr="00943D4C" w:rsidRDefault="00FA27EE">
      <w:pPr>
        <w:pStyle w:val="EX"/>
        <w:ind w:left="3828" w:hanging="2694"/>
      </w:pPr>
      <w:r w:rsidRPr="00943D4C">
        <w:t>X-Mms-Transaction-ID:</w:t>
      </w:r>
      <w:r w:rsidRPr="00943D4C">
        <w:tab/>
        <w:t>"01"</w:t>
      </w:r>
    </w:p>
    <w:p w:rsidR="00FA27EE" w:rsidRPr="00943D4C" w:rsidRDefault="00FA27EE">
      <w:pPr>
        <w:pStyle w:val="EX"/>
        <w:ind w:left="3828" w:hanging="2694"/>
        <w:rPr>
          <w:lang w:val="en-US"/>
        </w:rPr>
      </w:pPr>
      <w:r w:rsidRPr="00943D4C">
        <w:rPr>
          <w:lang w:val="en-US"/>
        </w:rPr>
        <w:t>X-Mms-MMS-Version:</w:t>
      </w:r>
      <w:r w:rsidRPr="00943D4C">
        <w:rPr>
          <w:lang w:val="en-US"/>
        </w:rPr>
        <w:tab/>
        <w:t>"1.0"</w:t>
      </w:r>
    </w:p>
    <w:p w:rsidR="00FA27EE" w:rsidRPr="00943D4C" w:rsidRDefault="00FA27EE">
      <w:pPr>
        <w:pStyle w:val="EX"/>
        <w:ind w:left="3828" w:hanging="2694"/>
      </w:pPr>
      <w:r w:rsidRPr="00943D4C">
        <w:t>From:</w:t>
      </w:r>
      <w:r w:rsidRPr="00943D4C">
        <w:tab/>
        <w:t>not present (hidden)</w:t>
      </w:r>
    </w:p>
    <w:p w:rsidR="00FA27EE" w:rsidRPr="00943D4C" w:rsidRDefault="00FA27EE">
      <w:pPr>
        <w:pStyle w:val="EX"/>
        <w:ind w:left="3828" w:hanging="2694"/>
      </w:pPr>
      <w:r w:rsidRPr="00943D4C">
        <w:t>Subject:</w:t>
      </w:r>
      <w:r w:rsidRPr="00943D4C">
        <w:tab/>
        <w:t>"MM for you"</w:t>
      </w:r>
    </w:p>
    <w:p w:rsidR="00FA27EE" w:rsidRPr="00943D4C" w:rsidRDefault="00FA27EE">
      <w:pPr>
        <w:pStyle w:val="EX"/>
        <w:ind w:left="3828" w:hanging="2694"/>
      </w:pPr>
      <w:r w:rsidRPr="00943D4C">
        <w:t>X-Mms-Content-Location:</w:t>
      </w:r>
      <w:r w:rsidRPr="00943D4C">
        <w:tab/>
        <w:t>"http://mms-operator1/MMBox/ID-007-12345678"</w:t>
      </w:r>
    </w:p>
    <w:p w:rsidR="00FA27EE" w:rsidRPr="00943D4C" w:rsidRDefault="00FA27EE">
      <w:pPr>
        <w:pStyle w:val="B1"/>
        <w:tabs>
          <w:tab w:val="left" w:pos="644"/>
        </w:tabs>
        <w:ind w:left="644" w:hanging="360"/>
      </w:pPr>
      <w:r w:rsidRPr="00943D4C">
        <w:t>c)</w:t>
      </w:r>
      <w:r w:rsidRPr="00943D4C">
        <w:tab/>
        <w:t>The user shall read the MMS notification stored on the USIM.</w:t>
      </w:r>
    </w:p>
    <w:p w:rsidR="00FA27EE" w:rsidRPr="00943D4C" w:rsidRDefault="00FA27EE">
      <w:pPr>
        <w:pStyle w:val="B1"/>
        <w:tabs>
          <w:tab w:val="left" w:pos="644"/>
        </w:tabs>
        <w:ind w:left="644" w:hanging="360"/>
      </w:pPr>
      <w:r w:rsidRPr="00943D4C">
        <w:t>d)</w:t>
      </w:r>
      <w:r w:rsidRPr="00943D4C">
        <w:tab/>
        <w:t>The user shall retrieve the MM stored on the MMS Relay/Server used in step b).</w:t>
      </w:r>
    </w:p>
    <w:p w:rsidR="00FA27EE" w:rsidRPr="00943D4C" w:rsidRDefault="00FA27EE">
      <w:pPr>
        <w:pStyle w:val="B1"/>
        <w:tabs>
          <w:tab w:val="left" w:pos="644"/>
        </w:tabs>
        <w:ind w:left="644" w:hanging="360"/>
      </w:pPr>
      <w:r w:rsidRPr="00943D4C">
        <w:t>e)</w:t>
      </w:r>
      <w:r w:rsidRPr="00943D4C">
        <w:tab/>
        <w:t>The user shall forward the MM to "+0123456789" using the default MMS Issuer Connectivity Parameters stored on the USIM.</w:t>
      </w:r>
    </w:p>
    <w:p w:rsidR="00FA27EE" w:rsidRPr="00943D4C" w:rsidRDefault="00FA27EE">
      <w:pPr>
        <w:pStyle w:val="B1"/>
        <w:tabs>
          <w:tab w:val="left" w:pos="644"/>
        </w:tabs>
        <w:ind w:left="644" w:hanging="360"/>
      </w:pPr>
      <w:r w:rsidRPr="00943D4C">
        <w:t>f)</w:t>
      </w:r>
      <w:r w:rsidRPr="00943D4C">
        <w:tab/>
        <w:t xml:space="preserve">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 </w:t>
      </w:r>
    </w:p>
    <w:p w:rsidR="00FA27EE" w:rsidRPr="00943D4C" w:rsidRDefault="00FA27EE">
      <w:pPr>
        <w:pStyle w:val="B1"/>
        <w:tabs>
          <w:tab w:val="left" w:pos="644"/>
        </w:tabs>
        <w:ind w:left="644" w:hanging="360"/>
      </w:pPr>
      <w:r w:rsidRPr="00943D4C">
        <w:tab/>
        <w:t>The MM shall result in a MMS notification with the following predefined values:</w:t>
      </w:r>
    </w:p>
    <w:p w:rsidR="00FA27EE" w:rsidRPr="00943D4C" w:rsidRDefault="00FA27EE">
      <w:pPr>
        <w:pStyle w:val="EX"/>
        <w:ind w:left="3828" w:hanging="2694"/>
      </w:pPr>
      <w:r w:rsidRPr="00943D4C">
        <w:t>X-Mms Message Type:</w:t>
      </w:r>
      <w:r w:rsidRPr="00943D4C">
        <w:tab/>
        <w:t>"m-notification-ind" (0x82)</w:t>
      </w:r>
    </w:p>
    <w:p w:rsidR="00FA27EE" w:rsidRPr="00943D4C" w:rsidRDefault="00FA27EE">
      <w:pPr>
        <w:pStyle w:val="EX"/>
        <w:ind w:left="3828" w:hanging="2694"/>
      </w:pPr>
      <w:r w:rsidRPr="00943D4C">
        <w:t>X-Mms-Transaction-ID:</w:t>
      </w:r>
      <w:r w:rsidRPr="00943D4C">
        <w:tab/>
        <w:t>"02"</w:t>
      </w:r>
    </w:p>
    <w:p w:rsidR="00FA27EE" w:rsidRPr="00943D4C" w:rsidRDefault="00FA27EE">
      <w:pPr>
        <w:pStyle w:val="EX"/>
        <w:ind w:left="3828" w:hanging="2694"/>
        <w:rPr>
          <w:lang w:val="en-US"/>
        </w:rPr>
      </w:pPr>
      <w:r w:rsidRPr="00943D4C">
        <w:rPr>
          <w:lang w:val="en-US"/>
        </w:rPr>
        <w:t>X-Mms-MMS-Version:</w:t>
      </w:r>
      <w:r w:rsidRPr="00943D4C">
        <w:rPr>
          <w:lang w:val="en-US"/>
        </w:rPr>
        <w:tab/>
        <w:t>"1.0"</w:t>
      </w:r>
    </w:p>
    <w:p w:rsidR="00FA27EE" w:rsidRPr="00943D4C" w:rsidRDefault="00FA27EE">
      <w:pPr>
        <w:pStyle w:val="EX"/>
        <w:ind w:left="3828" w:hanging="2694"/>
      </w:pPr>
      <w:r w:rsidRPr="00943D4C">
        <w:t>From:</w:t>
      </w:r>
      <w:r w:rsidRPr="00943D4C">
        <w:tab/>
        <w:t>"+0987123654"</w:t>
      </w:r>
    </w:p>
    <w:p w:rsidR="00FA27EE" w:rsidRPr="00943D4C" w:rsidRDefault="00FA27EE">
      <w:pPr>
        <w:pStyle w:val="EX"/>
        <w:ind w:left="3828" w:hanging="2694"/>
      </w:pPr>
      <w:r w:rsidRPr="00943D4C">
        <w:t>Subject:</w:t>
      </w:r>
      <w:r w:rsidRPr="00943D4C">
        <w:tab/>
        <w:t>"Urgent MM"</w:t>
      </w:r>
    </w:p>
    <w:p w:rsidR="00FA27EE" w:rsidRPr="00943D4C" w:rsidRDefault="00FA27EE">
      <w:pPr>
        <w:pStyle w:val="EX"/>
        <w:ind w:left="3828" w:hanging="2694"/>
      </w:pPr>
      <w:r w:rsidRPr="00943D4C">
        <w:t>X-Mms-Content-Location:</w:t>
      </w:r>
      <w:r w:rsidRPr="00943D4C">
        <w:tab/>
        <w:t>"http://mms-operator1/MMBox/ID-007-02468024"</w:t>
      </w:r>
    </w:p>
    <w:p w:rsidR="00FA27EE" w:rsidRPr="00943D4C" w:rsidRDefault="00FA27EE">
      <w:pPr>
        <w:pStyle w:val="B1"/>
        <w:tabs>
          <w:tab w:val="left" w:pos="644"/>
        </w:tabs>
        <w:ind w:left="644" w:hanging="360"/>
      </w:pPr>
      <w:r w:rsidRPr="00943D4C">
        <w:t>g)</w:t>
      </w:r>
      <w:r w:rsidRPr="00943D4C">
        <w:tab/>
        <w:t>The user shall read the MMS notification stored on the USIM.</w:t>
      </w:r>
    </w:p>
    <w:p w:rsidR="00FA27EE" w:rsidRPr="00943D4C" w:rsidRDefault="00FA27EE">
      <w:pPr>
        <w:pStyle w:val="B1"/>
        <w:tabs>
          <w:tab w:val="left" w:pos="644"/>
        </w:tabs>
        <w:ind w:left="644" w:hanging="360"/>
      </w:pPr>
      <w:r w:rsidRPr="00943D4C">
        <w:t>h)</w:t>
      </w:r>
      <w:r w:rsidRPr="00943D4C">
        <w:tab/>
        <w:t>The user shall reject the MM stored on the MMS Relay/Server used in step b).</w:t>
      </w:r>
    </w:p>
    <w:p w:rsidR="00FA27EE" w:rsidRPr="00943D4C" w:rsidRDefault="00FA27EE">
      <w:pPr>
        <w:pStyle w:val="Heading4"/>
      </w:pPr>
      <w:bookmarkStart w:id="775" w:name="_Toc10738978"/>
      <w:r w:rsidRPr="00943D4C">
        <w:t>8.3.4.5</w:t>
      </w:r>
      <w:r w:rsidRPr="00943D4C">
        <w:tab/>
        <w:t>Acceptance criteria</w:t>
      </w:r>
      <w:bookmarkEnd w:id="775"/>
    </w:p>
    <w:p w:rsidR="00FA27EE" w:rsidRPr="00943D4C" w:rsidRDefault="00FA27EE">
      <w:pPr>
        <w:pStyle w:val="B1"/>
      </w:pPr>
      <w:r w:rsidRPr="00943D4C">
        <w:t>1)</w:t>
      </w:r>
      <w:r w:rsidRPr="00943D4C">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rsidR="00FA27EE" w:rsidRPr="00943D4C" w:rsidRDefault="00FA27EE">
      <w:pPr>
        <w:pStyle w:val="B1"/>
      </w:pPr>
      <w:r w:rsidRPr="00943D4C">
        <w:lastRenderedPageBreak/>
        <w:t>2)</w:t>
      </w:r>
      <w:r w:rsidRPr="00943D4C">
        <w:tab/>
        <w:t>After step c) the status of the MMS notification stored on the USIM shall have been set to "used space, notification read, MM not retrieved".</w:t>
      </w:r>
    </w:p>
    <w:p w:rsidR="00FA27EE" w:rsidRPr="00943D4C" w:rsidRDefault="00FA27EE">
      <w:pPr>
        <w:pStyle w:val="B1"/>
      </w:pPr>
      <w:r w:rsidRPr="00943D4C">
        <w:t>3)</w:t>
      </w:r>
      <w:r w:rsidRPr="00943D4C">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rsidR="00FA27EE" w:rsidRPr="00943D4C" w:rsidRDefault="00FA27EE">
      <w:pPr>
        <w:pStyle w:val="B1"/>
      </w:pPr>
      <w:r w:rsidRPr="00943D4C">
        <w:t>4)</w:t>
      </w:r>
      <w:r w:rsidRPr="00943D4C">
        <w:tab/>
        <w:t>After step e) the terminal shall have read the set of MMS Issuer Connectivity Parameters stored first in EF</w:t>
      </w:r>
      <w:r w:rsidRPr="00943D4C">
        <w:rPr>
          <w:vertAlign w:val="subscript"/>
        </w:rPr>
        <w:t>MMSICP</w:t>
      </w:r>
      <w:r w:rsidRPr="00943D4C">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rsidR="00FA27EE" w:rsidRPr="00943D4C" w:rsidRDefault="00FA27EE">
      <w:pPr>
        <w:pStyle w:val="B1"/>
      </w:pPr>
      <w:r w:rsidRPr="00943D4C">
        <w:t>5)</w:t>
      </w:r>
      <w:r w:rsidRPr="00943D4C">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rsidR="00FA27EE" w:rsidRPr="00943D4C" w:rsidRDefault="00FA27EE">
      <w:pPr>
        <w:pStyle w:val="B1"/>
      </w:pPr>
      <w:r w:rsidRPr="00943D4C">
        <w:t>6)</w:t>
      </w:r>
      <w:r w:rsidRPr="00943D4C">
        <w:tab/>
        <w:t>After step g) the status of the MMS notification stored on the USIM shall have been set to "used space, notification read, MM not retrieved".</w:t>
      </w:r>
    </w:p>
    <w:p w:rsidR="00FA27EE" w:rsidRPr="00943D4C" w:rsidRDefault="00FA27EE">
      <w:pPr>
        <w:pStyle w:val="B1"/>
      </w:pPr>
      <w:r w:rsidRPr="00943D4C">
        <w:t>7)</w:t>
      </w:r>
      <w:r w:rsidRPr="00943D4C">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rsidR="00FA27EE" w:rsidRPr="00943D4C" w:rsidRDefault="00FA27EE">
      <w:pPr>
        <w:pStyle w:val="Heading2"/>
      </w:pPr>
      <w:bookmarkStart w:id="776" w:name="_Toc10738979"/>
      <w:r w:rsidRPr="00943D4C">
        <w:t>8.4</w:t>
      </w:r>
      <w:r w:rsidRPr="00943D4C">
        <w:tab/>
        <w:t>UICC presence detection</w:t>
      </w:r>
      <w:bookmarkEnd w:id="776"/>
    </w:p>
    <w:p w:rsidR="00FA27EE" w:rsidRPr="00943D4C" w:rsidRDefault="00FA27EE">
      <w:pPr>
        <w:pStyle w:val="Heading3"/>
      </w:pPr>
      <w:bookmarkStart w:id="777" w:name="_Toc10738980"/>
      <w:r w:rsidRPr="00943D4C">
        <w:t>8.4.1</w:t>
      </w:r>
      <w:r w:rsidRPr="00943D4C">
        <w:tab/>
        <w:t>Definition and applicability</w:t>
      </w:r>
      <w:bookmarkEnd w:id="777"/>
    </w:p>
    <w:p w:rsidR="00FA27EE" w:rsidRPr="00943D4C" w:rsidRDefault="00FA27EE">
      <w:r w:rsidRPr="00943D4C">
        <w:t>To ensure that the UICC has not been removed during a card session, the Terminal sends in case of inactivity on the UICC-Terminal interface, at frequent intervals, a STATUS command during each call.</w:t>
      </w:r>
    </w:p>
    <w:p w:rsidR="00FA27EE" w:rsidRPr="00943D4C" w:rsidRDefault="00FA27EE">
      <w:r w:rsidRPr="00943D4C">
        <w:t>This procedure shall be used in addition to a mechanical or other devices used to detect the removal of a UICC.</w:t>
      </w:r>
    </w:p>
    <w:p w:rsidR="00FA27EE" w:rsidRPr="00943D4C" w:rsidRDefault="00FA27EE">
      <w:pPr>
        <w:pStyle w:val="Heading3"/>
      </w:pPr>
      <w:bookmarkStart w:id="778" w:name="_Toc10738981"/>
      <w:r w:rsidRPr="00943D4C">
        <w:t>8.4.2</w:t>
      </w:r>
      <w:r w:rsidRPr="00943D4C">
        <w:tab/>
        <w:t>Conformance requirement</w:t>
      </w:r>
      <w:bookmarkEnd w:id="778"/>
    </w:p>
    <w:p w:rsidR="00E51AD9" w:rsidRPr="00943D4C" w:rsidRDefault="00FA27EE" w:rsidP="00E51AD9">
      <w:pPr>
        <w:rPr>
          <w:lang w:eastAsia="de-DE"/>
        </w:rPr>
      </w:pPr>
      <w:r w:rsidRPr="00943D4C">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943D4C">
        <w:rPr>
          <w:lang w:val="en-US" w:eastAsia="de-DE"/>
        </w:rPr>
        <w:t>response</w:t>
      </w:r>
      <w:r w:rsidRPr="00943D4C">
        <w:rPr>
          <w:lang w:eastAsia="de-DE"/>
        </w:rPr>
        <w:t>, or accessed by the previous command, then the call shall be terminated as soon as possible but at least within 5 seconds after the response data has been received.</w:t>
      </w:r>
      <w:r w:rsidR="00CF6862" w:rsidRPr="00943D4C">
        <w:rPr>
          <w:lang w:eastAsia="de-DE"/>
        </w:rPr>
        <w:t xml:space="preserve"> Here a call covers a circuit switched call, and/or an active PDP context.</w:t>
      </w:r>
      <w:r w:rsidR="00E51AD9" w:rsidRPr="00943D4C">
        <w:rPr>
          <w:lang w:eastAsia="de-DE"/>
        </w:rPr>
        <w:t xml:space="preserve"> </w:t>
      </w:r>
    </w:p>
    <w:p w:rsidR="00FA27EE" w:rsidRPr="00943D4C" w:rsidRDefault="00E51AD9" w:rsidP="00E51AD9">
      <w:pPr>
        <w:rPr>
          <w:lang w:eastAsia="de-DE"/>
        </w:rPr>
      </w:pPr>
      <w:r w:rsidRPr="00943D4C">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rsidR="00FA27EE" w:rsidRPr="00943D4C" w:rsidRDefault="00FA27EE">
      <w:pPr>
        <w:pStyle w:val="B1"/>
        <w:rPr>
          <w:lang w:val="fr-FR"/>
        </w:rPr>
      </w:pPr>
      <w:r w:rsidRPr="00943D4C">
        <w:rPr>
          <w:lang w:val="fr-FR"/>
        </w:rPr>
        <w:t>-</w:t>
      </w:r>
      <w:r w:rsidRPr="00943D4C">
        <w:rPr>
          <w:lang w:val="fr-FR"/>
        </w:rPr>
        <w:tab/>
        <w:t>TS 31.102 [4], subclauses 5.1.9</w:t>
      </w:r>
    </w:p>
    <w:p w:rsidR="00FA27EE" w:rsidRPr="00943D4C" w:rsidRDefault="00FA27EE">
      <w:pPr>
        <w:pStyle w:val="B1"/>
        <w:rPr>
          <w:lang w:val="fr-FR"/>
        </w:rPr>
      </w:pPr>
      <w:r w:rsidRPr="00943D4C">
        <w:rPr>
          <w:lang w:val="fr-FR"/>
        </w:rPr>
        <w:t>-</w:t>
      </w:r>
      <w:r w:rsidRPr="00943D4C">
        <w:rPr>
          <w:lang w:val="fr-FR"/>
        </w:rPr>
        <w:tab/>
        <w:t>ETSI TS 102 221 [5], clause 14.5.2.</w:t>
      </w:r>
    </w:p>
    <w:p w:rsidR="00FA27EE" w:rsidRPr="00943D4C" w:rsidRDefault="00FA27EE">
      <w:pPr>
        <w:pStyle w:val="Heading3"/>
      </w:pPr>
      <w:bookmarkStart w:id="779" w:name="_Toc10738982"/>
      <w:r w:rsidRPr="00943D4C">
        <w:t>8.4.3</w:t>
      </w:r>
      <w:r w:rsidRPr="00943D4C">
        <w:tab/>
        <w:t>Test purpose</w:t>
      </w:r>
      <w:bookmarkEnd w:id="779"/>
    </w:p>
    <w:p w:rsidR="00FA27EE" w:rsidRPr="00943D4C" w:rsidRDefault="00FA27EE">
      <w:pPr>
        <w:pStyle w:val="B1"/>
        <w:rPr>
          <w:lang w:eastAsia="de-DE"/>
        </w:rPr>
      </w:pPr>
      <w:r w:rsidRPr="00943D4C">
        <w:rPr>
          <w:lang w:eastAsia="de-DE"/>
        </w:rPr>
        <w:t>1)</w:t>
      </w:r>
      <w:r w:rsidRPr="00943D4C">
        <w:rPr>
          <w:lang w:eastAsia="de-DE"/>
        </w:rPr>
        <w:tab/>
        <w:t xml:space="preserve">To verify that </w:t>
      </w:r>
      <w:r w:rsidRPr="00943D4C">
        <w:t>there are no periods of inactivity on the UICC</w:t>
      </w:r>
      <w:r w:rsidRPr="00943D4C">
        <w:noBreakHyphen/>
      </w:r>
      <w:r w:rsidRPr="00943D4C">
        <w:rPr>
          <w:snapToGrid w:val="0"/>
        </w:rPr>
        <w:t>Terminal</w:t>
      </w:r>
      <w:r w:rsidRPr="00943D4C">
        <w:t xml:space="preserve"> interface greater than 30 seconds during a call.</w:t>
      </w:r>
    </w:p>
    <w:p w:rsidR="00FA27EE" w:rsidRPr="00943D4C" w:rsidRDefault="00FA27EE">
      <w:pPr>
        <w:pStyle w:val="B1"/>
        <w:rPr>
          <w:lang w:eastAsia="de-DE"/>
        </w:rPr>
      </w:pPr>
      <w:r w:rsidRPr="00943D4C">
        <w:rPr>
          <w:lang w:eastAsia="de-DE"/>
        </w:rPr>
        <w:t>2)</w:t>
      </w:r>
      <w:r w:rsidRPr="00943D4C">
        <w:rPr>
          <w:lang w:eastAsia="de-DE"/>
        </w:rPr>
        <w:tab/>
        <w:t>To verify that the terminal terminates a call within 5 s at the latest after having received an invalid response to the STATUS command.</w:t>
      </w:r>
    </w:p>
    <w:p w:rsidR="00FA27EE" w:rsidRPr="00943D4C" w:rsidRDefault="00FA27EE">
      <w:pPr>
        <w:pStyle w:val="Heading3"/>
      </w:pPr>
      <w:bookmarkStart w:id="780" w:name="_Toc10738983"/>
      <w:r w:rsidRPr="00943D4C">
        <w:lastRenderedPageBreak/>
        <w:t>8.4.4</w:t>
      </w:r>
      <w:r w:rsidRPr="00943D4C">
        <w:tab/>
        <w:t>Method of test</w:t>
      </w:r>
      <w:bookmarkEnd w:id="780"/>
    </w:p>
    <w:p w:rsidR="00FA27EE" w:rsidRPr="00943D4C" w:rsidRDefault="00FA27EE">
      <w:pPr>
        <w:pStyle w:val="Heading4"/>
      </w:pPr>
      <w:bookmarkStart w:id="781" w:name="_Toc10738984"/>
      <w:r w:rsidRPr="00943D4C">
        <w:t>8.4.4.1</w:t>
      </w:r>
      <w:r w:rsidRPr="00943D4C">
        <w:tab/>
        <w:t>Initial conditions</w:t>
      </w:r>
      <w:bookmarkEnd w:id="781"/>
    </w:p>
    <w:p w:rsidR="00FA27EE" w:rsidRPr="00943D4C" w:rsidRDefault="00FA27EE">
      <w:pPr>
        <w:rPr>
          <w:lang w:eastAsia="de-DE"/>
        </w:rPr>
      </w:pPr>
      <w:r w:rsidRPr="00943D4C">
        <w:rPr>
          <w:lang w:val="en-US" w:eastAsia="de-DE"/>
        </w:rPr>
        <w:t>The</w:t>
      </w:r>
      <w:r w:rsidRPr="00943D4C">
        <w:rPr>
          <w:lang w:eastAsia="de-DE"/>
        </w:rPr>
        <w:t xml:space="preserve"> </w:t>
      </w:r>
      <w:r w:rsidRPr="00943D4C">
        <w:rPr>
          <w:lang w:val="en-US" w:eastAsia="de-DE"/>
        </w:rPr>
        <w:t>terminal</w:t>
      </w:r>
      <w:r w:rsidRPr="00943D4C">
        <w:rPr>
          <w:lang w:eastAsia="de-DE"/>
        </w:rPr>
        <w:t xml:space="preserve"> shall be connected to the UICC simulator. All elementary files </w:t>
      </w:r>
      <w:r w:rsidRPr="00943D4C">
        <w:rPr>
          <w:lang w:val="en-US" w:eastAsia="de-DE"/>
        </w:rPr>
        <w:t>shall</w:t>
      </w:r>
      <w:r w:rsidRPr="00943D4C">
        <w:rPr>
          <w:lang w:eastAsia="de-DE"/>
        </w:rPr>
        <w:t xml:space="preserve"> be coded as default.</w:t>
      </w:r>
    </w:p>
    <w:p w:rsidR="00FA27EE" w:rsidRPr="00943D4C" w:rsidRDefault="00FA27EE">
      <w:pPr>
        <w:pStyle w:val="Heading4"/>
      </w:pPr>
      <w:bookmarkStart w:id="782" w:name="_Toc10738985"/>
      <w:r w:rsidRPr="00943D4C">
        <w:t>8.4.4.2</w:t>
      </w:r>
      <w:r w:rsidRPr="00943D4C">
        <w:tab/>
        <w:t>Procedure</w:t>
      </w:r>
      <w:bookmarkEnd w:id="782"/>
    </w:p>
    <w:p w:rsidR="00E51AD9" w:rsidRPr="00943D4C" w:rsidRDefault="00FA27EE" w:rsidP="00E51AD9">
      <w:pPr>
        <w:pStyle w:val="B1"/>
      </w:pPr>
      <w:r w:rsidRPr="00943D4C">
        <w:t>a)</w:t>
      </w:r>
      <w:r w:rsidRPr="00943D4C">
        <w:tab/>
        <w:t>A call shall be set up using the generic call setup</w:t>
      </w:r>
      <w:r w:rsidR="00CF6862" w:rsidRPr="00943D4C">
        <w:rPr>
          <w:lang w:val="en-US"/>
        </w:rPr>
        <w:t xml:space="preserve"> for circuit switched call or to activate a PDP context</w:t>
      </w:r>
      <w:r w:rsidRPr="00943D4C">
        <w:t>.</w:t>
      </w:r>
      <w:r w:rsidR="00E51AD9" w:rsidRPr="00943D4C">
        <w:t xml:space="preserve"> </w:t>
      </w:r>
    </w:p>
    <w:p w:rsidR="00FA27EE" w:rsidRPr="00943D4C" w:rsidRDefault="00E51AD9" w:rsidP="00E51AD9">
      <w:pPr>
        <w:pStyle w:val="NO"/>
      </w:pPr>
      <w:r w:rsidRPr="00943D4C">
        <w:t>NOTE:</w:t>
      </w:r>
      <w:r w:rsidRPr="00943D4C">
        <w:tab/>
        <w:t>In case of PDP context for a terminal that supports Rel</w:t>
      </w:r>
      <w:r w:rsidRPr="00943D4C">
        <w:rPr>
          <w:lang w:val="en-US"/>
        </w:rPr>
        <w:t>-</w:t>
      </w:r>
      <w:r w:rsidRPr="00943D4C">
        <w:t>12 or later, exchange of data with the network may be required to guarantee the correct result of the test.</w:t>
      </w:r>
    </w:p>
    <w:p w:rsidR="00FA27EE" w:rsidRPr="00943D4C" w:rsidRDefault="00FA27EE">
      <w:pPr>
        <w:pStyle w:val="B1"/>
      </w:pPr>
      <w:r w:rsidRPr="00943D4C">
        <w:t>b)</w:t>
      </w:r>
      <w:r w:rsidRPr="00943D4C">
        <w:tab/>
        <w:t>The UICC simulator shall monitor the time of periods of inactivity on the UICC-Terminal interface.</w:t>
      </w:r>
    </w:p>
    <w:p w:rsidR="00FA27EE" w:rsidRPr="00943D4C" w:rsidRDefault="00FA27EE">
      <w:pPr>
        <w:pStyle w:val="B1"/>
        <w:ind w:left="567"/>
      </w:pPr>
      <w:r w:rsidRPr="00943D4C">
        <w:t>c)</w:t>
      </w:r>
      <w:r w:rsidRPr="00943D4C">
        <w:tab/>
        <w:t xml:space="preserve">After 3 minutes, the call </w:t>
      </w:r>
      <w:r w:rsidR="00CF6862" w:rsidRPr="00943D4C">
        <w:rPr>
          <w:lang w:val="en-US"/>
        </w:rPr>
        <w:t xml:space="preserve">or PDP context </w:t>
      </w:r>
      <w:r w:rsidRPr="00943D4C">
        <w:t>shall be cleared.</w:t>
      </w:r>
    </w:p>
    <w:p w:rsidR="00E51AD9" w:rsidRPr="00943D4C" w:rsidRDefault="00FA27EE" w:rsidP="00E51AD9">
      <w:pPr>
        <w:pStyle w:val="B1"/>
      </w:pPr>
      <w:r w:rsidRPr="00943D4C">
        <w:t>d)</w:t>
      </w:r>
      <w:r w:rsidRPr="00943D4C">
        <w:tab/>
        <w:t>A call shall be set up using the generic call setup</w:t>
      </w:r>
      <w:r w:rsidR="00CF6862" w:rsidRPr="00943D4C">
        <w:rPr>
          <w:lang w:val="en-US"/>
        </w:rPr>
        <w:t xml:space="preserve"> for circuit switched call or to activate a PDP context</w:t>
      </w:r>
      <w:r w:rsidRPr="00943D4C">
        <w:t>.</w:t>
      </w:r>
      <w:r w:rsidR="00E51AD9" w:rsidRPr="00943D4C">
        <w:t xml:space="preserve"> </w:t>
      </w:r>
    </w:p>
    <w:p w:rsidR="00FA27EE" w:rsidRPr="00943D4C" w:rsidRDefault="00E51AD9" w:rsidP="00E51AD9">
      <w:pPr>
        <w:pStyle w:val="NO"/>
      </w:pPr>
      <w:r w:rsidRPr="00943D4C">
        <w:t>NOTE:</w:t>
      </w:r>
      <w:r w:rsidRPr="00943D4C">
        <w:tab/>
        <w:t>In case of PDP context for a terminal that supports Rel</w:t>
      </w:r>
      <w:r w:rsidRPr="00943D4C">
        <w:rPr>
          <w:lang w:val="en-US"/>
        </w:rPr>
        <w:t>-</w:t>
      </w:r>
      <w:r w:rsidRPr="00943D4C">
        <w:t>12 or later, exchange of data with the network may be required to guarantee the correct result of the test.</w:t>
      </w:r>
    </w:p>
    <w:p w:rsidR="00FA27EE" w:rsidRPr="00943D4C" w:rsidRDefault="00FA27EE">
      <w:pPr>
        <w:pStyle w:val="B1"/>
        <w:ind w:left="644" w:hanging="360"/>
      </w:pPr>
      <w:r w:rsidRPr="00943D4C">
        <w:t>e)</w:t>
      </w:r>
      <w:r w:rsidRPr="00943D4C">
        <w:tab/>
        <w:t>After one minute after the call was successfully set up, the UICC simulator shall respond to a STATUS command with the response data indicating a DF different from the current DF.</w:t>
      </w:r>
    </w:p>
    <w:p w:rsidR="00FA27EE" w:rsidRPr="00943D4C" w:rsidRDefault="00FA27EE">
      <w:pPr>
        <w:pStyle w:val="Heading3"/>
      </w:pPr>
      <w:bookmarkStart w:id="783" w:name="_Toc10738986"/>
      <w:r w:rsidRPr="00943D4C">
        <w:t>8.4.5</w:t>
      </w:r>
      <w:r w:rsidRPr="00943D4C">
        <w:tab/>
        <w:t>Acceptance criteria</w:t>
      </w:r>
      <w:bookmarkEnd w:id="783"/>
    </w:p>
    <w:p w:rsidR="00FA27EE" w:rsidRPr="00943D4C" w:rsidRDefault="00FA27EE">
      <w:pPr>
        <w:pStyle w:val="B1"/>
        <w:ind w:left="567" w:hanging="283"/>
      </w:pPr>
      <w:r w:rsidRPr="00943D4C">
        <w:t>1)</w:t>
      </w:r>
      <w:r w:rsidRPr="00943D4C">
        <w:tab/>
        <w:t>During step b), the time of periods of inactivity on the UICC-Terminal interface shall not be longer than 30 seconds.</w:t>
      </w:r>
    </w:p>
    <w:p w:rsidR="00FA27EE" w:rsidRPr="00943D4C" w:rsidRDefault="00FA27EE">
      <w:pPr>
        <w:pStyle w:val="B1"/>
        <w:ind w:left="567" w:hanging="283"/>
      </w:pPr>
      <w:r w:rsidRPr="00943D4C">
        <w:t>2)</w:t>
      </w:r>
      <w:r w:rsidRPr="00943D4C">
        <w:tab/>
        <w:t xml:space="preserve">After step e), the Terminal shall terminate the call </w:t>
      </w:r>
      <w:r w:rsidR="00CF6862" w:rsidRPr="00943D4C">
        <w:rPr>
          <w:lang w:val="en-US"/>
        </w:rPr>
        <w:t xml:space="preserve">or PDP context </w:t>
      </w:r>
      <w:r w:rsidRPr="00943D4C">
        <w:t>within 5 s at the latest after having received the wrong response to the STATUS command.</w:t>
      </w:r>
    </w:p>
    <w:p w:rsidR="009811CF" w:rsidRPr="00943D4C" w:rsidRDefault="009811CF" w:rsidP="009811CF">
      <w:pPr>
        <w:pStyle w:val="Heading2"/>
      </w:pPr>
      <w:bookmarkStart w:id="784" w:name="_Toc10738987"/>
      <w:r w:rsidRPr="00943D4C">
        <w:t>8.5</w:t>
      </w:r>
      <w:r w:rsidRPr="00943D4C">
        <w:tab/>
        <w:t>UICC presence detection when connected to E-UTRAN/EPC</w:t>
      </w:r>
      <w:bookmarkEnd w:id="784"/>
    </w:p>
    <w:p w:rsidR="009811CF" w:rsidRPr="00943D4C" w:rsidRDefault="009811CF" w:rsidP="009811CF">
      <w:pPr>
        <w:pStyle w:val="Heading3"/>
      </w:pPr>
      <w:bookmarkStart w:id="785" w:name="_Toc10738988"/>
      <w:r w:rsidRPr="00943D4C">
        <w:t>8.5.1</w:t>
      </w:r>
      <w:r w:rsidRPr="00943D4C">
        <w:tab/>
        <w:t>Definition and applicability</w:t>
      </w:r>
      <w:bookmarkEnd w:id="785"/>
    </w:p>
    <w:p w:rsidR="009811CF" w:rsidRPr="00943D4C" w:rsidRDefault="009811CF" w:rsidP="009811CF">
      <w:r w:rsidRPr="00943D4C">
        <w:t>To ensure that the UICC has not been removed during a card session, the Terminal sends in case of inactivity on the UICC-Terminal interface, at frequent intervals, a STATUS command during each call or active PDP context.</w:t>
      </w:r>
    </w:p>
    <w:p w:rsidR="009811CF" w:rsidRPr="00943D4C" w:rsidRDefault="009811CF" w:rsidP="009811CF">
      <w:pPr>
        <w:pStyle w:val="Heading3"/>
      </w:pPr>
      <w:bookmarkStart w:id="786" w:name="_Toc10738989"/>
      <w:r w:rsidRPr="00943D4C">
        <w:t>8.5.2</w:t>
      </w:r>
      <w:r w:rsidRPr="00943D4C">
        <w:tab/>
        <w:t>Conformance requirement</w:t>
      </w:r>
      <w:bookmarkEnd w:id="786"/>
    </w:p>
    <w:p w:rsidR="00E51AD9" w:rsidRPr="00943D4C" w:rsidRDefault="009811CF" w:rsidP="00E51AD9">
      <w:pPr>
        <w:rPr>
          <w:lang w:eastAsia="de-DE"/>
        </w:rPr>
      </w:pPr>
      <w:r w:rsidRPr="00943D4C">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943D4C">
        <w:rPr>
          <w:lang w:val="en-US" w:eastAsia="de-DE"/>
        </w:rPr>
        <w:t>response</w:t>
      </w:r>
      <w:r w:rsidRPr="00943D4C">
        <w:rPr>
          <w:lang w:eastAsia="de-DE"/>
        </w:rPr>
        <w:t xml:space="preserve">, or accessed by the previous command, then the active PDP context shall be terminated as soon as possible but at least within 5 seconds after the response data has been received. </w:t>
      </w:r>
    </w:p>
    <w:p w:rsidR="009811CF" w:rsidRPr="00943D4C" w:rsidRDefault="00E51AD9" w:rsidP="00E51AD9">
      <w:pPr>
        <w:rPr>
          <w:lang w:eastAsia="de-DE"/>
        </w:rPr>
      </w:pPr>
      <w:r w:rsidRPr="00943D4C">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rsidR="009811CF" w:rsidRPr="00943D4C" w:rsidRDefault="009811CF" w:rsidP="009811CF">
      <w:pPr>
        <w:rPr>
          <w:lang w:eastAsia="de-DE"/>
        </w:rPr>
      </w:pPr>
      <w:r w:rsidRPr="00943D4C">
        <w:rPr>
          <w:lang w:eastAsia="de-DE"/>
        </w:rPr>
        <w:t>There is 1:1 mapping between one PDP context and one EPS Bearer.</w:t>
      </w:r>
    </w:p>
    <w:p w:rsidR="009811CF" w:rsidRPr="00943D4C" w:rsidRDefault="009811CF" w:rsidP="009811CF">
      <w:pPr>
        <w:pStyle w:val="B1"/>
        <w:rPr>
          <w:lang w:val="fr-FR"/>
        </w:rPr>
      </w:pPr>
      <w:r w:rsidRPr="00943D4C">
        <w:rPr>
          <w:lang w:val="fr-FR"/>
        </w:rPr>
        <w:t>-</w:t>
      </w:r>
      <w:r w:rsidRPr="00943D4C">
        <w:rPr>
          <w:lang w:val="fr-FR"/>
        </w:rPr>
        <w:tab/>
        <w:t>TS 31.102 [4], subclauses 5.1.9</w:t>
      </w:r>
    </w:p>
    <w:p w:rsidR="009811CF" w:rsidRPr="00943D4C" w:rsidRDefault="009811CF" w:rsidP="009811CF">
      <w:pPr>
        <w:pStyle w:val="B1"/>
        <w:rPr>
          <w:lang w:val="fr-FR"/>
        </w:rPr>
      </w:pPr>
      <w:r w:rsidRPr="00943D4C">
        <w:rPr>
          <w:lang w:val="fr-FR"/>
        </w:rPr>
        <w:t>-</w:t>
      </w:r>
      <w:r w:rsidRPr="00943D4C">
        <w:rPr>
          <w:lang w:val="fr-FR"/>
        </w:rPr>
        <w:tab/>
        <w:t>ETSI TS 102 221 [5], clause 14.5.2.</w:t>
      </w:r>
    </w:p>
    <w:p w:rsidR="009811CF" w:rsidRPr="00943D4C" w:rsidRDefault="009811CF" w:rsidP="009811CF">
      <w:pPr>
        <w:pStyle w:val="B2"/>
        <w:ind w:left="0" w:firstLine="284"/>
        <w:rPr>
          <w:lang w:val="en-US"/>
        </w:rPr>
      </w:pPr>
      <w:r w:rsidRPr="00943D4C">
        <w:t>-</w:t>
      </w:r>
      <w:r w:rsidRPr="00943D4C">
        <w:tab/>
        <w:t>TS 23.060 [25], subclause 9.2.1A.</w:t>
      </w:r>
    </w:p>
    <w:p w:rsidR="009811CF" w:rsidRPr="00943D4C" w:rsidRDefault="009811CF" w:rsidP="009811CF">
      <w:pPr>
        <w:pStyle w:val="Heading3"/>
      </w:pPr>
      <w:bookmarkStart w:id="787" w:name="_Toc10738990"/>
      <w:r w:rsidRPr="00943D4C">
        <w:lastRenderedPageBreak/>
        <w:t>8.5.3</w:t>
      </w:r>
      <w:r w:rsidRPr="00943D4C">
        <w:tab/>
        <w:t>Test purpose</w:t>
      </w:r>
      <w:bookmarkEnd w:id="787"/>
    </w:p>
    <w:p w:rsidR="009811CF" w:rsidRPr="00943D4C" w:rsidRDefault="009811CF" w:rsidP="009811CF">
      <w:pPr>
        <w:pStyle w:val="B1"/>
        <w:rPr>
          <w:lang w:eastAsia="de-DE"/>
        </w:rPr>
      </w:pPr>
      <w:r w:rsidRPr="00943D4C">
        <w:rPr>
          <w:lang w:eastAsia="de-DE"/>
        </w:rPr>
        <w:t>1)</w:t>
      </w:r>
      <w:r w:rsidRPr="00943D4C">
        <w:rPr>
          <w:lang w:eastAsia="de-DE"/>
        </w:rPr>
        <w:tab/>
        <w:t xml:space="preserve">To verify that </w:t>
      </w:r>
      <w:r w:rsidRPr="00943D4C">
        <w:t>there are no periods of inactivity on the UICC</w:t>
      </w:r>
      <w:r w:rsidRPr="00943D4C">
        <w:noBreakHyphen/>
      </w:r>
      <w:r w:rsidRPr="00943D4C">
        <w:rPr>
          <w:snapToGrid w:val="0"/>
        </w:rPr>
        <w:t>Terminal</w:t>
      </w:r>
      <w:r w:rsidRPr="00943D4C">
        <w:t xml:space="preserve"> interface greater than 30 seconds during an active PDP context.</w:t>
      </w:r>
    </w:p>
    <w:p w:rsidR="009811CF" w:rsidRPr="00943D4C" w:rsidRDefault="009811CF" w:rsidP="009811CF">
      <w:pPr>
        <w:pStyle w:val="B1"/>
        <w:rPr>
          <w:lang w:eastAsia="de-DE"/>
        </w:rPr>
      </w:pPr>
      <w:r w:rsidRPr="00943D4C">
        <w:rPr>
          <w:lang w:eastAsia="de-DE"/>
        </w:rPr>
        <w:t>2)</w:t>
      </w:r>
      <w:r w:rsidRPr="00943D4C">
        <w:rPr>
          <w:lang w:eastAsia="de-DE"/>
        </w:rPr>
        <w:tab/>
        <w:t>To verify that the terminal terminates the default EPS Bearer within 5 s at the latest after having received an invalid response to the STATUS command.</w:t>
      </w:r>
    </w:p>
    <w:p w:rsidR="009811CF" w:rsidRPr="00943D4C" w:rsidRDefault="009811CF" w:rsidP="009811CF">
      <w:pPr>
        <w:pStyle w:val="Heading3"/>
      </w:pPr>
      <w:bookmarkStart w:id="788" w:name="_Toc10738991"/>
      <w:r w:rsidRPr="00943D4C">
        <w:t>8.5.4</w:t>
      </w:r>
      <w:r w:rsidRPr="00943D4C">
        <w:tab/>
        <w:t>Method of test</w:t>
      </w:r>
      <w:bookmarkEnd w:id="788"/>
    </w:p>
    <w:p w:rsidR="009811CF" w:rsidRPr="00943D4C" w:rsidRDefault="009811CF" w:rsidP="009811CF">
      <w:pPr>
        <w:pStyle w:val="Heading4"/>
      </w:pPr>
      <w:bookmarkStart w:id="789" w:name="_Toc10738992"/>
      <w:r w:rsidRPr="00943D4C">
        <w:t>8.5.4.1</w:t>
      </w:r>
      <w:r w:rsidRPr="00943D4C">
        <w:tab/>
        <w:t>Initial conditions</w:t>
      </w:r>
      <w:bookmarkEnd w:id="789"/>
    </w:p>
    <w:p w:rsidR="009811CF" w:rsidRPr="00943D4C" w:rsidRDefault="009811CF" w:rsidP="009811CF">
      <w:r w:rsidRPr="00943D4C">
        <w:t>The terminal is connected to the USIM Simulator and the E-USS</w:t>
      </w:r>
      <w:r w:rsidR="005B6430" w:rsidRPr="00943D4C">
        <w:t>/NB-SS</w:t>
      </w:r>
      <w:r w:rsidRPr="00943D4C">
        <w:t>.</w:t>
      </w:r>
    </w:p>
    <w:p w:rsidR="009811CF" w:rsidRPr="00943D4C" w:rsidRDefault="009811CF" w:rsidP="009811CF">
      <w:r w:rsidRPr="00943D4C">
        <w:t xml:space="preserve">The default E-UTRAN </w:t>
      </w:r>
      <w:r w:rsidR="00931598" w:rsidRPr="00943D4C">
        <w:t xml:space="preserve">UICC </w:t>
      </w:r>
      <w:r w:rsidRPr="00943D4C">
        <w:t>is used</w:t>
      </w:r>
      <w:r w:rsidR="00931598" w:rsidRPr="00943D4C">
        <w:t>.</w:t>
      </w:r>
    </w:p>
    <w:p w:rsidR="009811CF" w:rsidRPr="00943D4C" w:rsidRDefault="009811CF" w:rsidP="009811CF">
      <w:pPr>
        <w:pStyle w:val="Heading4"/>
      </w:pPr>
      <w:bookmarkStart w:id="790" w:name="_Toc10738993"/>
      <w:r w:rsidRPr="00943D4C">
        <w:t>8.5.4.2</w:t>
      </w:r>
      <w:r w:rsidRPr="00943D4C">
        <w:tab/>
        <w:t>Procedure</w:t>
      </w:r>
      <w:bookmarkEnd w:id="790"/>
    </w:p>
    <w:p w:rsidR="00E51AD9" w:rsidRPr="00943D4C" w:rsidRDefault="009811CF" w:rsidP="00E51AD9">
      <w:pPr>
        <w:pStyle w:val="B1"/>
      </w:pPr>
      <w:r w:rsidRPr="00943D4C">
        <w:t>a)</w:t>
      </w:r>
      <w:r w:rsidRPr="00943D4C">
        <w:tab/>
        <w:t>The terminal is switched on, performs the Attach procedure to the E-USS</w:t>
      </w:r>
      <w:r w:rsidR="005B6430" w:rsidRPr="00943D4C">
        <w:rPr>
          <w:lang w:val="en-GB"/>
        </w:rPr>
        <w:t>/NB-SS</w:t>
      </w:r>
      <w:r w:rsidRPr="00943D4C">
        <w:t xml:space="preserve"> and establishes the default EPS bearer.</w:t>
      </w:r>
      <w:r w:rsidR="00E51AD9" w:rsidRPr="00943D4C">
        <w:t xml:space="preserve"> </w:t>
      </w:r>
    </w:p>
    <w:p w:rsidR="009811CF" w:rsidRPr="00943D4C" w:rsidRDefault="00E51AD9" w:rsidP="00E51AD9">
      <w:pPr>
        <w:pStyle w:val="NO"/>
      </w:pPr>
      <w:r w:rsidRPr="00943D4C">
        <w:t>NOTE:</w:t>
      </w:r>
      <w:r w:rsidRPr="00943D4C">
        <w:tab/>
        <w:t>For a terminal that supports Rel</w:t>
      </w:r>
      <w:r w:rsidRPr="00943D4C">
        <w:rPr>
          <w:lang w:val="en-US"/>
        </w:rPr>
        <w:t>-</w:t>
      </w:r>
      <w:r w:rsidRPr="00943D4C">
        <w:t>12 or later, exchange of data with the network may be required to guarantee the correct result of the test.</w:t>
      </w:r>
    </w:p>
    <w:p w:rsidR="009811CF" w:rsidRPr="00943D4C" w:rsidRDefault="009811CF" w:rsidP="009811CF">
      <w:pPr>
        <w:pStyle w:val="B1"/>
      </w:pPr>
      <w:r w:rsidRPr="00943D4C">
        <w:t>b)</w:t>
      </w:r>
      <w:r w:rsidRPr="00943D4C">
        <w:tab/>
        <w:t>The UICC simulator shall monitor the time of periods of inactivity on the UICC-Terminal interface.</w:t>
      </w:r>
    </w:p>
    <w:p w:rsidR="009811CF" w:rsidRPr="00943D4C" w:rsidRDefault="009811CF" w:rsidP="009811CF">
      <w:pPr>
        <w:pStyle w:val="B1"/>
        <w:ind w:left="567"/>
      </w:pPr>
      <w:r w:rsidRPr="00943D4C">
        <w:t>c)</w:t>
      </w:r>
      <w:r w:rsidRPr="00943D4C">
        <w:tab/>
        <w:t>Step b) shall be performed for 3 minutes.</w:t>
      </w:r>
    </w:p>
    <w:p w:rsidR="009811CF" w:rsidRPr="00943D4C" w:rsidRDefault="009811CF" w:rsidP="009811CF">
      <w:pPr>
        <w:pStyle w:val="B1"/>
        <w:ind w:left="644" w:hanging="360"/>
      </w:pPr>
      <w:r w:rsidRPr="00943D4C">
        <w:t>d)</w:t>
      </w:r>
      <w:r w:rsidRPr="00943D4C">
        <w:tab/>
        <w:t>After one minute after the end of step c), the UICC simulator shall respond to a STATUS command with the response data indicating a DF different from the current DF.</w:t>
      </w:r>
    </w:p>
    <w:p w:rsidR="009811CF" w:rsidRPr="00943D4C" w:rsidRDefault="009811CF" w:rsidP="009811CF">
      <w:pPr>
        <w:pStyle w:val="Heading3"/>
      </w:pPr>
      <w:bookmarkStart w:id="791" w:name="_Toc10738994"/>
      <w:r w:rsidRPr="00943D4C">
        <w:t>8.5.5</w:t>
      </w:r>
      <w:r w:rsidRPr="00943D4C">
        <w:tab/>
        <w:t>Acceptance criteria</w:t>
      </w:r>
      <w:bookmarkEnd w:id="791"/>
    </w:p>
    <w:p w:rsidR="009811CF" w:rsidRPr="00943D4C" w:rsidRDefault="009811CF" w:rsidP="009811CF">
      <w:pPr>
        <w:pStyle w:val="B1"/>
        <w:ind w:left="567" w:hanging="283"/>
      </w:pPr>
      <w:r w:rsidRPr="00943D4C">
        <w:t>1)</w:t>
      </w:r>
      <w:r w:rsidRPr="00943D4C">
        <w:tab/>
        <w:t>During step c), the time of periods of inactivity on the UICC-Terminal interface shall not be longer than 30 seconds.</w:t>
      </w:r>
    </w:p>
    <w:p w:rsidR="009811CF" w:rsidRPr="00943D4C" w:rsidRDefault="009811CF" w:rsidP="009811CF">
      <w:pPr>
        <w:pStyle w:val="B1"/>
      </w:pPr>
      <w:r w:rsidRPr="00943D4C">
        <w:t>2)</w:t>
      </w:r>
      <w:r w:rsidRPr="00943D4C">
        <w:tab/>
        <w:t>After step d), the Terminal shall terminate the default EPS bearer within 5 s at the latest after having received the wrong response to the STATUS command.</w:t>
      </w:r>
    </w:p>
    <w:p w:rsidR="00FA27EE" w:rsidRPr="00943D4C" w:rsidRDefault="00FA27EE">
      <w:pPr>
        <w:pStyle w:val="Heading1"/>
      </w:pPr>
      <w:bookmarkStart w:id="792" w:name="_Toc10738995"/>
      <w:r w:rsidRPr="00943D4C">
        <w:t>9</w:t>
      </w:r>
      <w:r w:rsidRPr="00943D4C">
        <w:tab/>
        <w:t>USIM service handling</w:t>
      </w:r>
      <w:bookmarkEnd w:id="792"/>
    </w:p>
    <w:p w:rsidR="00FA27EE" w:rsidRPr="00943D4C" w:rsidRDefault="00FA27EE">
      <w:pPr>
        <w:pStyle w:val="Heading3"/>
      </w:pPr>
      <w:bookmarkStart w:id="793" w:name="_Toc10738996"/>
      <w:r w:rsidRPr="00943D4C">
        <w:t>9.1</w:t>
      </w:r>
      <w:r w:rsidRPr="00943D4C">
        <w:tab/>
        <w:t>Access Point Name Control List handling</w:t>
      </w:r>
      <w:bookmarkEnd w:id="793"/>
    </w:p>
    <w:p w:rsidR="00FA27EE" w:rsidRPr="00943D4C" w:rsidRDefault="00FA27EE">
      <w:pPr>
        <w:pStyle w:val="Heading3"/>
      </w:pPr>
      <w:bookmarkStart w:id="794" w:name="_Toc10738997"/>
      <w:r w:rsidRPr="00943D4C">
        <w:t>9.1.1</w:t>
      </w:r>
      <w:r w:rsidRPr="00943D4C">
        <w:tab/>
        <w:t>Access Point Name Control List handling for terminals supporting ACL</w:t>
      </w:r>
      <w:bookmarkEnd w:id="794"/>
    </w:p>
    <w:p w:rsidR="00FA27EE" w:rsidRPr="00943D4C" w:rsidRDefault="00FA27EE">
      <w:pPr>
        <w:pStyle w:val="Heading4"/>
      </w:pPr>
      <w:bookmarkStart w:id="795" w:name="_Toc10738998"/>
      <w:r w:rsidRPr="00943D4C">
        <w:t>9.1.1.1</w:t>
      </w:r>
      <w:r w:rsidRPr="00943D4C">
        <w:tab/>
        <w:t>Definition and applicability</w:t>
      </w:r>
      <w:bookmarkEnd w:id="795"/>
    </w:p>
    <w:p w:rsidR="00FA27EE" w:rsidRPr="00943D4C" w:rsidRDefault="00FA27EE">
      <w:pPr>
        <w:pStyle w:val="B1"/>
        <w:ind w:left="0" w:firstLine="0"/>
        <w:rPr>
          <w:rFonts w:hint="eastAsia"/>
          <w:lang w:val="en-AU" w:eastAsia="ja-JP"/>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5E7542" w:rsidP="005E7542">
      <w:pPr>
        <w:pStyle w:val="Heading4"/>
      </w:pPr>
      <w:bookmarkStart w:id="796" w:name="_Toc10738999"/>
      <w:r w:rsidRPr="00943D4C">
        <w:t>9.1.1.2</w:t>
      </w:r>
      <w:r w:rsidRPr="00943D4C">
        <w:tab/>
      </w:r>
      <w:r w:rsidR="00FA27EE" w:rsidRPr="00943D4C">
        <w:t>Conformance requirement</w:t>
      </w:r>
      <w:bookmarkEnd w:id="796"/>
    </w:p>
    <w:p w:rsidR="00FA27EE" w:rsidRPr="00943D4C" w:rsidRDefault="00FA27EE">
      <w:pPr>
        <w:pStyle w:val="B1"/>
        <w:keepNext/>
        <w:keepLines/>
        <w:ind w:left="284" w:firstLine="0"/>
      </w:pPr>
      <w:r w:rsidRPr="00943D4C">
        <w:t>The terminal shall support the APN Control List service as defined in TS 31.102 [4], subclauses 5.1.1.2 and 5.3.14.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subclauses 4.2.8, 4.2.48, 5.1.1.2 and 5.3.14;</w:t>
      </w:r>
    </w:p>
    <w:p w:rsidR="00FA27EE" w:rsidRPr="00943D4C" w:rsidRDefault="00FA27EE">
      <w:pPr>
        <w:pStyle w:val="B2"/>
      </w:pPr>
      <w:r w:rsidRPr="00943D4C">
        <w:lastRenderedPageBreak/>
        <w:t>-</w:t>
      </w:r>
      <w:r w:rsidRPr="00943D4C">
        <w:tab/>
        <w:t>TS 23.060 [25], subclause 9.2.</w:t>
      </w:r>
    </w:p>
    <w:p w:rsidR="00FA27EE" w:rsidRPr="00943D4C" w:rsidRDefault="00FA27EE">
      <w:pPr>
        <w:pStyle w:val="Heading4"/>
      </w:pPr>
      <w:bookmarkStart w:id="797" w:name="_Toc10739000"/>
      <w:r w:rsidRPr="00943D4C">
        <w:t>9.1.1.3</w:t>
      </w:r>
      <w:r w:rsidRPr="00943D4C">
        <w:tab/>
        <w:t>Test purpose</w:t>
      </w:r>
      <w:bookmarkEnd w:id="797"/>
    </w:p>
    <w:p w:rsidR="00FA27EE" w:rsidRPr="00943D4C" w:rsidRDefault="00FA27EE">
      <w:pPr>
        <w:pStyle w:val="B1"/>
        <w:ind w:left="567" w:hanging="283"/>
        <w:rPr>
          <w:lang w:val="en-AU"/>
        </w:rPr>
      </w:pPr>
      <w:r w:rsidRPr="00943D4C">
        <w:rPr>
          <w:lang w:val="en-AU"/>
        </w:rPr>
        <w:t>1)</w:t>
      </w:r>
      <w:r w:rsidRPr="00943D4C">
        <w:rPr>
          <w:lang w:val="en-AU"/>
        </w:rPr>
        <w:tab/>
        <w:t>To verify that the terminal takes into account the status of the APN Control List service as indicated in EF</w:t>
      </w:r>
      <w:r w:rsidRPr="00943D4C">
        <w:rPr>
          <w:vertAlign w:val="subscript"/>
          <w:lang w:val="en-AU"/>
        </w:rPr>
        <w:t>UST</w:t>
      </w:r>
      <w:r w:rsidRPr="00943D4C">
        <w:rPr>
          <w:lang w:val="en-AU"/>
        </w:rPr>
        <w:t xml:space="preserve"> and EF</w:t>
      </w:r>
      <w:r w:rsidRPr="00943D4C">
        <w:rPr>
          <w:vertAlign w:val="subscript"/>
          <w:lang w:val="en-AU"/>
        </w:rPr>
        <w:t>EST</w:t>
      </w:r>
      <w:r w:rsidRPr="00943D4C">
        <w:rPr>
          <w:lang w:val="en-AU"/>
        </w:rPr>
        <w:t>.</w:t>
      </w:r>
    </w:p>
    <w:p w:rsidR="00FA27EE" w:rsidRPr="00943D4C" w:rsidRDefault="00FA27EE">
      <w:pPr>
        <w:pStyle w:val="B1"/>
        <w:ind w:left="567" w:hanging="283"/>
        <w:rPr>
          <w:lang w:val="en-AU"/>
        </w:rPr>
      </w:pPr>
      <w:r w:rsidRPr="00943D4C">
        <w:t>2)</w:t>
      </w:r>
      <w:r w:rsidRPr="00943D4C">
        <w:tab/>
        <w:t xml:space="preserve">To verify that the terminal checks that the entire APN of any PDP context is listed in </w:t>
      </w:r>
      <w:r w:rsidRPr="00943D4C">
        <w:rPr>
          <w:lang w:val="en-AU"/>
        </w:rPr>
        <w:t>EF</w:t>
      </w:r>
      <w:r w:rsidRPr="00943D4C">
        <w:rPr>
          <w:vertAlign w:val="subscript"/>
          <w:lang w:val="en-AU"/>
        </w:rPr>
        <w:t>ACL</w:t>
      </w:r>
      <w:r w:rsidRPr="00943D4C">
        <w:rPr>
          <w:lang w:val="en-AU"/>
        </w:rPr>
        <w:t xml:space="preserve"> before requesting this PDP context activation from the network </w:t>
      </w:r>
      <w:r w:rsidRPr="00943D4C">
        <w:t>if the ACL service is enabled</w:t>
      </w:r>
      <w:r w:rsidRPr="00943D4C">
        <w:rPr>
          <w:lang w:val="en-AU"/>
        </w:rPr>
        <w:t>.</w:t>
      </w:r>
    </w:p>
    <w:p w:rsidR="00FA27EE" w:rsidRPr="00943D4C" w:rsidRDefault="00FA27EE">
      <w:pPr>
        <w:pStyle w:val="B1"/>
        <w:ind w:left="567" w:hanging="283"/>
      </w:pPr>
      <w:r w:rsidRPr="00943D4C">
        <w:t>3)</w:t>
      </w:r>
      <w:r w:rsidRPr="00943D4C">
        <w:tab/>
        <w:t>To verify that the terminal does not request the corresponding PDP context activation from the network if the ACL service is enabled and the APN is not present in EF</w:t>
      </w:r>
      <w:r w:rsidRPr="00943D4C">
        <w:rPr>
          <w:vertAlign w:val="subscript"/>
        </w:rPr>
        <w:t>ACL</w:t>
      </w:r>
      <w:r w:rsidRPr="00943D4C">
        <w:t>.</w:t>
      </w:r>
    </w:p>
    <w:p w:rsidR="00FA27EE" w:rsidRPr="00943D4C" w:rsidRDefault="00FA27EE">
      <w:pPr>
        <w:pStyle w:val="Heading4"/>
      </w:pPr>
      <w:bookmarkStart w:id="798" w:name="_Toc10739001"/>
      <w:r w:rsidRPr="00943D4C">
        <w:t>9.1.1.4</w:t>
      </w:r>
      <w:r w:rsidRPr="00943D4C">
        <w:tab/>
        <w:t>Method of test</w:t>
      </w:r>
      <w:bookmarkEnd w:id="798"/>
    </w:p>
    <w:p w:rsidR="00FA27EE" w:rsidRPr="00943D4C" w:rsidRDefault="00FA27EE">
      <w:pPr>
        <w:pStyle w:val="Heading5"/>
      </w:pPr>
      <w:bookmarkStart w:id="799" w:name="_Toc10739002"/>
      <w:r w:rsidRPr="00943D4C">
        <w:t>9.1.1.4.1</w:t>
      </w:r>
      <w:r w:rsidRPr="00943D4C">
        <w:tab/>
        <w:t>Initial conditions</w:t>
      </w:r>
      <w:bookmarkEnd w:id="799"/>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rFonts w:hint="eastAsia"/>
                <w:lang w:eastAsia="ja-JP"/>
              </w:rPr>
            </w:pPr>
            <w:r w:rsidRPr="00943D4C">
              <w:rPr>
                <w:rFonts w:hint="eastAsia"/>
                <w:lang w:eastAsia="ja-JP"/>
              </w:rPr>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rFonts w:hint="eastAsia"/>
                <w:lang w:eastAsia="ja-JP"/>
              </w:rPr>
            </w:pPr>
            <w:r w:rsidRPr="00943D4C">
              <w:rPr>
                <w:rFonts w:hint="eastAsia"/>
                <w:lang w:eastAsia="ja-JP"/>
              </w:rPr>
              <w:t>0A</w:t>
            </w:r>
          </w:p>
        </w:tc>
        <w:tc>
          <w:tcPr>
            <w:tcW w:w="782" w:type="dxa"/>
          </w:tcPr>
          <w:p w:rsidR="00FA27EE" w:rsidRPr="00943D4C" w:rsidRDefault="00FA27EE">
            <w:pPr>
              <w:pStyle w:val="TAL"/>
              <w:rPr>
                <w:rFonts w:hint="eastAsia"/>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rFonts w:hint="eastAsia"/>
                <w:lang w:eastAsia="ja-JP"/>
              </w:rPr>
            </w:pPr>
            <w:r w:rsidRPr="00943D4C">
              <w:rPr>
                <w:rFonts w:hint="eastAsia"/>
                <w:lang w:eastAsia="ja-JP"/>
              </w:rPr>
              <w:t>B24</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rPr>
                <w:rFonts w:hint="eastAsia"/>
                <w:lang w:eastAsia="ja-JP"/>
              </w:rPr>
            </w:pPr>
            <w:r w:rsidRPr="00943D4C">
              <w:rPr>
                <w:rFonts w:hint="eastAsia"/>
                <w:lang w:eastAsia="ja-JP"/>
              </w:rPr>
              <w:t>74</w:t>
            </w:r>
          </w:p>
        </w:tc>
        <w:tc>
          <w:tcPr>
            <w:tcW w:w="782" w:type="dxa"/>
          </w:tcPr>
          <w:p w:rsidR="00FA27EE" w:rsidRPr="00943D4C" w:rsidRDefault="00FA27EE">
            <w:pPr>
              <w:pStyle w:val="TAL"/>
              <w:rPr>
                <w:rFonts w:hint="eastAsia"/>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rFonts w:hint="eastAsia"/>
                <w:lang w:eastAsia="ja-JP"/>
              </w:rPr>
            </w:pPr>
            <w:r w:rsidRPr="00943D4C">
              <w:t>73</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rFonts w:hint="eastAsia"/>
                <w:lang w:eastAsia="ja-JP"/>
              </w:rPr>
            </w:pPr>
            <w:r w:rsidRPr="00943D4C">
              <w:rPr>
                <w:rFonts w:hint="eastAsia"/>
                <w:lang w:eastAsia="ja-JP"/>
              </w:rPr>
              <w:t>B36</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rPr>
                <w:rFonts w:hint="eastAsia"/>
                <w:lang w:eastAsia="ja-JP"/>
              </w:rPr>
            </w:pPr>
            <w:r w:rsidRPr="00943D4C">
              <w:rPr>
                <w:rFonts w:hint="eastAsia"/>
                <w:lang w:eastAsia="ja-JP"/>
              </w:rPr>
              <w:t>74</w:t>
            </w:r>
          </w:p>
        </w:tc>
        <w:tc>
          <w:tcPr>
            <w:tcW w:w="782" w:type="dxa"/>
          </w:tcPr>
          <w:p w:rsidR="00FA27EE" w:rsidRPr="00943D4C" w:rsidRDefault="00FA27EE">
            <w:pPr>
              <w:pStyle w:val="TAL"/>
              <w:rPr>
                <w:rFonts w:hint="eastAsia"/>
                <w:lang w:eastAsia="ja-JP"/>
              </w:rPr>
            </w:pPr>
            <w:r w:rsidRPr="00943D4C">
              <w:rPr>
                <w:rFonts w:hint="eastAsia"/>
                <w:lang w:eastAsia="ja-JP"/>
              </w:rPr>
              <w:t xml:space="preserve">DD </w:t>
            </w:r>
          </w:p>
        </w:tc>
        <w:tc>
          <w:tcPr>
            <w:tcW w:w="782" w:type="dxa"/>
          </w:tcPr>
          <w:p w:rsidR="00FA27EE" w:rsidRPr="00943D4C" w:rsidRDefault="00FA27EE">
            <w:pPr>
              <w:pStyle w:val="TAL"/>
              <w:rPr>
                <w:rFonts w:hint="eastAsia"/>
                <w:lang w:eastAsia="ja-JP"/>
              </w:rPr>
            </w:pPr>
            <w:r w:rsidRPr="00943D4C">
              <w:rPr>
                <w:rFonts w:hint="eastAsia"/>
                <w:lang w:eastAsia="ja-JP"/>
              </w:rPr>
              <w:t>0A</w:t>
            </w:r>
          </w:p>
        </w:tc>
        <w:tc>
          <w:tcPr>
            <w:tcW w:w="782" w:type="dxa"/>
          </w:tcPr>
          <w:p w:rsidR="00FA27EE" w:rsidRPr="00943D4C" w:rsidRDefault="00FA27EE">
            <w:pPr>
              <w:pStyle w:val="TAL"/>
              <w:rPr>
                <w:rFonts w:hint="eastAsia"/>
                <w:lang w:eastAsia="ja-JP"/>
              </w:rPr>
            </w:pPr>
            <w:r w:rsidRPr="00943D4C">
              <w:rPr>
                <w:rFonts w:hint="eastAsia"/>
                <w:lang w:eastAsia="ja-JP"/>
              </w:rPr>
              <w:t xml:space="preserve">04 </w:t>
            </w:r>
          </w:p>
        </w:tc>
        <w:tc>
          <w:tcPr>
            <w:tcW w:w="782" w:type="dxa"/>
          </w:tcPr>
          <w:p w:rsidR="00FA27EE" w:rsidRPr="00943D4C" w:rsidRDefault="00FA27EE">
            <w:pPr>
              <w:pStyle w:val="TAL"/>
              <w:rPr>
                <w:rFonts w:hint="eastAsia"/>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blPrEx>
          <w:tblCellMar>
            <w:top w:w="0" w:type="dxa"/>
            <w:bottom w:w="0" w:type="dxa"/>
          </w:tblCellMar>
        </w:tblPrEx>
        <w:tc>
          <w:tcPr>
            <w:tcW w:w="959"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rPr>
                <w:lang w:eastAsia="ja-JP"/>
              </w:rPr>
            </w:pPr>
          </w:p>
        </w:tc>
        <w:tc>
          <w:tcPr>
            <w:tcW w:w="782" w:type="dxa"/>
          </w:tcPr>
          <w:p w:rsidR="00FA27EE" w:rsidRPr="00943D4C" w:rsidRDefault="00FA27EE">
            <w:pPr>
              <w:pStyle w:val="TAL"/>
              <w:rPr>
                <w:rFonts w:hint="eastAsia"/>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blPrEx>
          <w:tblCellMar>
            <w:top w:w="0" w:type="dxa"/>
            <w:bottom w:w="0" w:type="dxa"/>
          </w:tblCellMar>
        </w:tblPrEx>
        <w:tc>
          <w:tcPr>
            <w:tcW w:w="959" w:type="dxa"/>
          </w:tcPr>
          <w:p w:rsidR="00FA27EE" w:rsidRPr="00943D4C" w:rsidRDefault="00FA27EE">
            <w:pPr>
              <w:pStyle w:val="TAL"/>
              <w:rPr>
                <w:lang w:eastAsia="ja-JP"/>
              </w:rPr>
            </w:pPr>
          </w:p>
        </w:tc>
        <w:tc>
          <w:tcPr>
            <w:tcW w:w="782" w:type="dxa"/>
          </w:tcPr>
          <w:p w:rsidR="00FA27EE" w:rsidRPr="00943D4C" w:rsidRDefault="00FA27EE">
            <w:pPr>
              <w:pStyle w:val="TAL"/>
              <w:rPr>
                <w:rFonts w:hint="eastAsia"/>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Pr>
        <w:pStyle w:val="FP"/>
      </w:pPr>
    </w:p>
    <w:p w:rsidR="00FA27EE" w:rsidRPr="00943D4C" w:rsidRDefault="00FA27EE">
      <w:pPr>
        <w:pStyle w:val="Heading5"/>
      </w:pPr>
      <w:bookmarkStart w:id="800" w:name="_Toc10739003"/>
      <w:r w:rsidRPr="00943D4C">
        <w:t>9.1.1.4.2</w:t>
      </w:r>
      <w:r w:rsidRPr="00943D4C">
        <w:tab/>
        <w:t>Procedure</w:t>
      </w:r>
      <w:bookmarkEnd w:id="800"/>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request a PDP context activation to "1gpp.test".</w:t>
      </w:r>
    </w:p>
    <w:p w:rsidR="00FA27EE" w:rsidRPr="00943D4C" w:rsidRDefault="00FA27EE">
      <w:pPr>
        <w:pStyle w:val="B1"/>
      </w:pPr>
      <w:r w:rsidRPr="00943D4C">
        <w:t>c)</w:t>
      </w:r>
      <w:r w:rsidRPr="00943D4C">
        <w:tab/>
        <w:t>The user shall request a PDP context activation to "3gpp.test".</w:t>
      </w:r>
    </w:p>
    <w:p w:rsidR="00FA27EE" w:rsidRPr="00943D4C" w:rsidRDefault="00FA27EE">
      <w:pPr>
        <w:pStyle w:val="B1"/>
      </w:pPr>
      <w:r w:rsidRPr="00943D4C">
        <w:t>d)</w:t>
      </w:r>
      <w:r w:rsidRPr="00943D4C">
        <w:tab/>
        <w:t xml:space="preserve">The user shall deactivate the PDP context. </w:t>
      </w:r>
    </w:p>
    <w:p w:rsidR="00FA27EE" w:rsidRPr="00943D4C" w:rsidRDefault="00FA27EE">
      <w:pPr>
        <w:pStyle w:val="B1"/>
      </w:pPr>
      <w:r w:rsidRPr="00943D4C">
        <w:t>e)</w:t>
      </w:r>
      <w:r w:rsidRPr="00943D4C">
        <w:tab/>
        <w:t xml:space="preserve">The user shall disable the APN Control List service. When prompted to enter PIN2, the user shall present the correct PIN2 value. </w:t>
      </w:r>
    </w:p>
    <w:p w:rsidR="00FA27EE" w:rsidRPr="00943D4C" w:rsidRDefault="00FA27EE">
      <w:pPr>
        <w:pStyle w:val="B1"/>
      </w:pPr>
      <w:r w:rsidRPr="00943D4C">
        <w:t>f)</w:t>
      </w:r>
      <w:r w:rsidRPr="00943D4C">
        <w:tab/>
        <w:t>The user shall request a PDP context activation to "1gpp.test".</w:t>
      </w:r>
    </w:p>
    <w:p w:rsidR="00FA27EE" w:rsidRPr="00943D4C" w:rsidRDefault="00FA27EE">
      <w:pPr>
        <w:pStyle w:val="B1"/>
      </w:pPr>
      <w:r w:rsidRPr="00943D4C">
        <w:t>g)</w:t>
      </w:r>
      <w:r w:rsidRPr="00943D4C">
        <w:tab/>
        <w:t>The user shall deactivate the PDP context and shall switch the terminal off and then switch on again.</w:t>
      </w:r>
    </w:p>
    <w:p w:rsidR="00FA27EE" w:rsidRPr="00943D4C" w:rsidRDefault="00FA27EE">
      <w:pPr>
        <w:pStyle w:val="B1"/>
      </w:pPr>
      <w:r w:rsidRPr="00943D4C">
        <w:t>h)</w:t>
      </w:r>
      <w:r w:rsidRPr="00943D4C">
        <w:tab/>
        <w:t xml:space="preserve">The user shall enable the APN Control List service. When prompted to enter PIN2, the user shall present the correct PIN2 value. </w:t>
      </w:r>
    </w:p>
    <w:p w:rsidR="00FA27EE" w:rsidRPr="00943D4C" w:rsidRDefault="00FA27EE">
      <w:pPr>
        <w:pStyle w:val="B1"/>
      </w:pPr>
      <w:r w:rsidRPr="00943D4C">
        <w:lastRenderedPageBreak/>
        <w:t>i)</w:t>
      </w:r>
      <w:r w:rsidRPr="00943D4C">
        <w:tab/>
        <w:t>The user shall request a PDP context activation to "1ppp.net".</w:t>
      </w:r>
    </w:p>
    <w:p w:rsidR="00FA27EE" w:rsidRPr="00943D4C" w:rsidRDefault="00FA27EE">
      <w:pPr>
        <w:pStyle w:val="B1"/>
      </w:pPr>
      <w:r w:rsidRPr="00943D4C">
        <w:t>j)</w:t>
      </w:r>
      <w:r w:rsidRPr="00943D4C">
        <w:tab/>
        <w:t>The terminal is switched off and on.</w:t>
      </w:r>
    </w:p>
    <w:p w:rsidR="00FA27EE" w:rsidRPr="00943D4C" w:rsidRDefault="00FA27EE">
      <w:pPr>
        <w:pStyle w:val="B1"/>
      </w:pPr>
      <w:r w:rsidRPr="00943D4C">
        <w:t>k)</w:t>
      </w:r>
      <w:r w:rsidRPr="00943D4C">
        <w:tab/>
        <w:t>The user shall add the APN "1ppp.net" to the APN Control List. When prompted to enter PIN2, the user shall present the correct PIN2 value.</w:t>
      </w:r>
    </w:p>
    <w:p w:rsidR="00FA27EE" w:rsidRPr="00943D4C" w:rsidRDefault="00FA27EE">
      <w:pPr>
        <w:pStyle w:val="B1"/>
      </w:pPr>
      <w:r w:rsidRPr="00943D4C">
        <w:t>l)</w:t>
      </w:r>
      <w:r w:rsidRPr="00943D4C">
        <w:tab/>
        <w:t>The user shall request a PDP context activation to "1ppp.net".</w:t>
      </w:r>
    </w:p>
    <w:p w:rsidR="00FA27EE" w:rsidRPr="00943D4C" w:rsidRDefault="00FA27EE">
      <w:pPr>
        <w:pStyle w:val="B1"/>
      </w:pPr>
      <w:r w:rsidRPr="00943D4C">
        <w:t>m)</w:t>
      </w:r>
      <w:r w:rsidRPr="00943D4C">
        <w:tab/>
        <w:t>The user shall deactivate the PDP context and switch off the terminal.</w:t>
      </w:r>
    </w:p>
    <w:p w:rsidR="00FA27EE" w:rsidRPr="00943D4C" w:rsidRDefault="00FA27EE">
      <w:pPr>
        <w:pStyle w:val="Heading4"/>
      </w:pPr>
      <w:bookmarkStart w:id="801" w:name="_Toc10739004"/>
      <w:r w:rsidRPr="00943D4C">
        <w:t>9.1.1.5</w:t>
      </w:r>
      <w:r w:rsidRPr="00943D4C">
        <w:tab/>
        <w:t>Acceptance criteria</w:t>
      </w:r>
      <w:bookmarkEnd w:id="801"/>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The terminal shall have not requested a PDP context activation in step b).</w:t>
      </w:r>
    </w:p>
    <w:p w:rsidR="00FA27EE" w:rsidRPr="00943D4C" w:rsidRDefault="00FA27EE">
      <w:pPr>
        <w:pStyle w:val="B1"/>
      </w:pPr>
      <w:r w:rsidRPr="00943D4C">
        <w:t>3)</w:t>
      </w:r>
      <w:r w:rsidRPr="00943D4C">
        <w:tab/>
        <w:t>After step c) the PDP context shall have been activated.</w:t>
      </w:r>
    </w:p>
    <w:p w:rsidR="00FA27EE" w:rsidRPr="00943D4C" w:rsidRDefault="00FA27EE">
      <w:pPr>
        <w:pStyle w:val="B1"/>
      </w:pPr>
      <w:r w:rsidRPr="00943D4C">
        <w:t>4)</w:t>
      </w:r>
      <w:r w:rsidRPr="00943D4C">
        <w:tab/>
        <w:t>After step d) the PDP context shall have been deactivated.</w:t>
      </w:r>
    </w:p>
    <w:p w:rsidR="00FA27EE" w:rsidRPr="00943D4C" w:rsidRDefault="00FA27EE">
      <w:pPr>
        <w:pStyle w:val="B1"/>
      </w:pPr>
      <w:r w:rsidRPr="00943D4C">
        <w:t>5)</w:t>
      </w:r>
      <w:r w:rsidRPr="00943D4C">
        <w:tab/>
        <w:t>After step e) the APN Control List service shall have been set to disabled in EF</w:t>
      </w:r>
      <w:r w:rsidRPr="00943D4C">
        <w:rPr>
          <w:vertAlign w:val="subscript"/>
        </w:rPr>
        <w:t>EST</w:t>
      </w:r>
      <w:r w:rsidRPr="00943D4C">
        <w:t xml:space="preserve">. </w:t>
      </w:r>
    </w:p>
    <w:p w:rsidR="00FA27EE" w:rsidRPr="00943D4C" w:rsidRDefault="00FA27EE">
      <w:pPr>
        <w:pStyle w:val="B1"/>
      </w:pPr>
      <w:r w:rsidRPr="00943D4C">
        <w:t>6)</w:t>
      </w:r>
      <w:r w:rsidRPr="00943D4C">
        <w:tab/>
        <w:t>After step f) the PDP context shall have been activated.</w:t>
      </w:r>
    </w:p>
    <w:p w:rsidR="00FA27EE" w:rsidRPr="00943D4C" w:rsidRDefault="00FA27EE">
      <w:pPr>
        <w:pStyle w:val="B1"/>
      </w:pPr>
      <w:r w:rsidRPr="00943D4C">
        <w:t>7)</w:t>
      </w:r>
      <w:r w:rsidRPr="00943D4C">
        <w:tab/>
        <w:t>After step g) the PDP context shall have been deactivated.</w:t>
      </w:r>
    </w:p>
    <w:p w:rsidR="00FA27EE" w:rsidRPr="00943D4C" w:rsidRDefault="00FA27EE">
      <w:pPr>
        <w:pStyle w:val="B1"/>
      </w:pPr>
      <w:r w:rsidRPr="00943D4C">
        <w:t>8)</w:t>
      </w:r>
      <w:r w:rsidRPr="00943D4C">
        <w:tab/>
        <w:t>After step h) the APN Control List service shall have been set to enabled in EF</w:t>
      </w:r>
      <w:r w:rsidRPr="00943D4C">
        <w:rPr>
          <w:vertAlign w:val="subscript"/>
        </w:rPr>
        <w:t>EST</w:t>
      </w:r>
      <w:r w:rsidRPr="00943D4C">
        <w:t xml:space="preserve">. </w:t>
      </w:r>
    </w:p>
    <w:p w:rsidR="00FA27EE" w:rsidRPr="00943D4C" w:rsidRDefault="00FA27EE">
      <w:pPr>
        <w:pStyle w:val="B1"/>
      </w:pPr>
      <w:r w:rsidRPr="00943D4C">
        <w:t>9)</w:t>
      </w:r>
      <w:r w:rsidRPr="00943D4C">
        <w:tab/>
        <w:t>The terminal shall not have requested a PDP context activation in step i).</w:t>
      </w:r>
    </w:p>
    <w:p w:rsidR="00FA27EE" w:rsidRPr="00943D4C" w:rsidRDefault="00FA27EE">
      <w:pPr>
        <w:pStyle w:val="B1"/>
      </w:pPr>
      <w:r w:rsidRPr="00943D4C">
        <w:t>10)</w:t>
      </w:r>
      <w:r w:rsidRPr="00943D4C">
        <w:tab/>
        <w:t>After step k) the APN "1ppp.net" shall have been added to the APN Control List in EF</w:t>
      </w:r>
      <w:r w:rsidRPr="00943D4C">
        <w:rPr>
          <w:vertAlign w:val="subscript"/>
        </w:rPr>
        <w:t>ACL</w:t>
      </w:r>
      <w:r w:rsidRPr="00943D4C">
        <w:t xml:space="preserve">. </w:t>
      </w:r>
    </w:p>
    <w:p w:rsidR="00FA27EE" w:rsidRPr="00943D4C" w:rsidRDefault="00FA27EE">
      <w:pPr>
        <w:pStyle w:val="B1"/>
      </w:pPr>
      <w:r w:rsidRPr="00943D4C">
        <w:t>11)</w:t>
      </w:r>
      <w:r w:rsidRPr="00943D4C">
        <w:tab/>
        <w:t>After step l) the PDP context shall have been activated.</w:t>
      </w:r>
    </w:p>
    <w:p w:rsidR="00FA27EE" w:rsidRPr="00943D4C" w:rsidRDefault="00FA27EE">
      <w:pPr>
        <w:pStyle w:val="Heading3"/>
      </w:pPr>
      <w:bookmarkStart w:id="802" w:name="_Toc10739005"/>
      <w:r w:rsidRPr="00943D4C">
        <w:t>9.1.2</w:t>
      </w:r>
      <w:r w:rsidRPr="00943D4C">
        <w:tab/>
        <w:t>Network provided APN handling for terminals supporting ACL</w:t>
      </w:r>
      <w:bookmarkEnd w:id="802"/>
    </w:p>
    <w:p w:rsidR="00FA27EE" w:rsidRPr="00943D4C" w:rsidRDefault="00FA27EE">
      <w:pPr>
        <w:pStyle w:val="Heading4"/>
      </w:pPr>
      <w:bookmarkStart w:id="803" w:name="_Toc10739006"/>
      <w:r w:rsidRPr="00943D4C">
        <w:t>9.1.2.1</w:t>
      </w:r>
      <w:r w:rsidRPr="00943D4C">
        <w:tab/>
        <w:t>Definition and applicability</w:t>
      </w:r>
      <w:bookmarkEnd w:id="803"/>
    </w:p>
    <w:p w:rsidR="00FA27EE" w:rsidRPr="00943D4C" w:rsidRDefault="00FA27EE">
      <w:pPr>
        <w:pStyle w:val="B1"/>
        <w:ind w:left="0" w:firstLine="0"/>
        <w:rPr>
          <w:lang w:val="en-AU"/>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FA27EE">
      <w:pPr>
        <w:pStyle w:val="B1"/>
        <w:ind w:left="0" w:firstLine="0"/>
        <w:rPr>
          <w:lang w:val="en-AU"/>
        </w:rPr>
      </w:pPr>
      <w:r w:rsidRPr="00943D4C">
        <w:t xml:space="preserve">In the case that the </w:t>
      </w:r>
      <w:r w:rsidRPr="00943D4C">
        <w:rPr>
          <w:lang w:val="en-AU"/>
        </w:rPr>
        <w:t>APN Control List is enabled and no APN is indicated in the PDP context request, indicating that a network provided APN is to be used</w:t>
      </w:r>
      <w:r w:rsidRPr="00943D4C">
        <w:t xml:space="preserve">, </w:t>
      </w:r>
      <w:r w:rsidRPr="00943D4C">
        <w:rPr>
          <w:lang w:val="en-AU"/>
        </w:rPr>
        <w:t>t</w:t>
      </w:r>
      <w:r w:rsidRPr="00943D4C">
        <w:t xml:space="preserve">hen the ME shall only </w:t>
      </w:r>
      <w:r w:rsidRPr="00943D4C">
        <w:rPr>
          <w:lang w:val="en-AU"/>
        </w:rPr>
        <w:t xml:space="preserve">request the PDP context activation </w:t>
      </w:r>
      <w:r w:rsidRPr="00943D4C">
        <w:t>if "network provided APN" is contained within EF</w:t>
      </w:r>
      <w:r w:rsidRPr="00943D4C">
        <w:rPr>
          <w:vertAlign w:val="subscript"/>
        </w:rPr>
        <w:t>ACL</w:t>
      </w:r>
      <w:r w:rsidRPr="00943D4C">
        <w:t>.</w:t>
      </w:r>
    </w:p>
    <w:p w:rsidR="00FA27EE" w:rsidRPr="00943D4C" w:rsidRDefault="005E7542" w:rsidP="005E7542">
      <w:pPr>
        <w:pStyle w:val="Heading4"/>
      </w:pPr>
      <w:bookmarkStart w:id="804" w:name="_Toc10739007"/>
      <w:r w:rsidRPr="00943D4C">
        <w:t>9.1.2.2</w:t>
      </w:r>
      <w:r w:rsidRPr="00943D4C">
        <w:tab/>
      </w:r>
      <w:r w:rsidR="00FA27EE" w:rsidRPr="00943D4C">
        <w:t>Conformance requirement</w:t>
      </w:r>
      <w:bookmarkEnd w:id="804"/>
    </w:p>
    <w:p w:rsidR="00FA27EE" w:rsidRPr="00943D4C" w:rsidRDefault="00FA27EE">
      <w:pPr>
        <w:pStyle w:val="B1"/>
        <w:keepNext/>
        <w:keepLines/>
        <w:ind w:left="284" w:firstLine="0"/>
      </w:pPr>
      <w:r w:rsidRPr="00943D4C">
        <w:t>The terminal shall support the APN Control List service as defined in TS 31.102 [4], subclauses 5.1.1.2 and 5.3.14.</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subclauses 4.2.8, 4.2.48, 5.1.1.2 and 5.3.14;</w:t>
      </w:r>
    </w:p>
    <w:p w:rsidR="00FA27EE" w:rsidRPr="00943D4C" w:rsidRDefault="00FA27EE">
      <w:pPr>
        <w:pStyle w:val="B2"/>
      </w:pPr>
      <w:r w:rsidRPr="00943D4C">
        <w:t>-</w:t>
      </w:r>
      <w:r w:rsidRPr="00943D4C">
        <w:tab/>
        <w:t>TS 23.060 [25], subclause 9.2.</w:t>
      </w:r>
    </w:p>
    <w:p w:rsidR="00FA27EE" w:rsidRPr="00943D4C" w:rsidRDefault="00FA27EE">
      <w:pPr>
        <w:pStyle w:val="Heading4"/>
      </w:pPr>
      <w:bookmarkStart w:id="805" w:name="_Toc10739008"/>
      <w:r w:rsidRPr="00943D4C">
        <w:t>9.1.2.3</w:t>
      </w:r>
      <w:r w:rsidRPr="00943D4C">
        <w:tab/>
        <w:t>Test purpose</w:t>
      </w:r>
      <w:bookmarkEnd w:id="805"/>
    </w:p>
    <w:p w:rsidR="00FA27EE" w:rsidRPr="00943D4C" w:rsidRDefault="00FA27EE">
      <w:pPr>
        <w:pStyle w:val="B1"/>
        <w:ind w:left="567" w:hanging="283"/>
        <w:rPr>
          <w:lang w:val="en-AU"/>
        </w:rPr>
      </w:pPr>
      <w:r w:rsidRPr="00943D4C">
        <w:rPr>
          <w:lang w:val="en-AU"/>
        </w:rPr>
        <w:t>1)</w:t>
      </w:r>
      <w:r w:rsidRPr="00943D4C">
        <w:rPr>
          <w:lang w:val="en-AU"/>
        </w:rPr>
        <w:tab/>
        <w:t>To verify that if ACL is enabled and if no APN is indicated in the PDP context the terminal request the PDP context activation only if "network provided APN" is contained within EF</w:t>
      </w:r>
      <w:r w:rsidRPr="00943D4C">
        <w:rPr>
          <w:vertAlign w:val="subscript"/>
          <w:lang w:val="en-AU"/>
        </w:rPr>
        <w:t>ACL</w:t>
      </w:r>
      <w:r w:rsidRPr="00943D4C">
        <w:rPr>
          <w:lang w:val="en-AU"/>
        </w:rPr>
        <w:t>.</w:t>
      </w:r>
    </w:p>
    <w:p w:rsidR="00FA27EE" w:rsidRPr="00943D4C" w:rsidRDefault="00FA27EE">
      <w:pPr>
        <w:pStyle w:val="B1"/>
        <w:rPr>
          <w:lang w:val="en-AU"/>
        </w:rPr>
      </w:pPr>
      <w:r w:rsidRPr="00943D4C">
        <w:rPr>
          <w:lang w:val="en-AU"/>
        </w:rPr>
        <w:t>2)</w:t>
      </w:r>
      <w:r w:rsidRPr="00943D4C">
        <w:rPr>
          <w:lang w:val="en-AU"/>
        </w:rPr>
        <w:tab/>
        <w:t>To verify that the user is able to set an APN in EF</w:t>
      </w:r>
      <w:r w:rsidRPr="00943D4C">
        <w:rPr>
          <w:vertAlign w:val="subscript"/>
          <w:lang w:val="en-AU"/>
        </w:rPr>
        <w:t xml:space="preserve">ACL </w:t>
      </w:r>
      <w:r w:rsidRPr="00943D4C">
        <w:rPr>
          <w:lang w:val="en-AU"/>
        </w:rPr>
        <w:t>entry to the value "network provided APN".</w:t>
      </w:r>
    </w:p>
    <w:p w:rsidR="00FA27EE" w:rsidRPr="00943D4C" w:rsidRDefault="00FA27EE">
      <w:pPr>
        <w:pStyle w:val="B1"/>
        <w:rPr>
          <w:lang w:val="en-AU"/>
        </w:rPr>
      </w:pPr>
      <w:r w:rsidRPr="00943D4C">
        <w:rPr>
          <w:lang w:val="en-AU"/>
        </w:rPr>
        <w:lastRenderedPageBreak/>
        <w:t>3)</w:t>
      </w:r>
      <w:r w:rsidRPr="00943D4C">
        <w:rPr>
          <w:lang w:val="en-AU"/>
        </w:rPr>
        <w:tab/>
        <w:t>To verify that the minimum set of APN entries in EF</w:t>
      </w:r>
      <w:r w:rsidRPr="00943D4C">
        <w:rPr>
          <w:vertAlign w:val="subscript"/>
          <w:lang w:val="en-AU"/>
        </w:rPr>
        <w:t>ACL</w:t>
      </w:r>
      <w:r w:rsidRPr="00943D4C">
        <w:rPr>
          <w:lang w:val="en-AU"/>
        </w:rPr>
        <w:t xml:space="preserve"> is ensured when the user deletes APN entries.</w:t>
      </w:r>
    </w:p>
    <w:p w:rsidR="00FA27EE" w:rsidRPr="00943D4C" w:rsidRDefault="00FA27EE">
      <w:pPr>
        <w:pStyle w:val="Heading4"/>
      </w:pPr>
      <w:bookmarkStart w:id="806" w:name="_Toc10739009"/>
      <w:r w:rsidRPr="00943D4C">
        <w:t>9.1.2.4</w:t>
      </w:r>
      <w:r w:rsidRPr="00943D4C">
        <w:tab/>
        <w:t>Method of test</w:t>
      </w:r>
      <w:bookmarkEnd w:id="806"/>
    </w:p>
    <w:p w:rsidR="00FA27EE" w:rsidRPr="00943D4C" w:rsidRDefault="00FA27EE">
      <w:pPr>
        <w:pStyle w:val="Heading5"/>
      </w:pPr>
      <w:bookmarkStart w:id="807" w:name="_Toc10739010"/>
      <w:r w:rsidRPr="00943D4C">
        <w:t>9.1.2.4.1</w:t>
      </w:r>
      <w:r w:rsidRPr="00943D4C">
        <w:tab/>
        <w:t>Initial conditions</w:t>
      </w:r>
      <w:bookmarkEnd w:id="807"/>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rFonts w:hint="eastAsia"/>
                <w:lang w:eastAsia="ja-JP"/>
              </w:rPr>
            </w:pPr>
            <w:r w:rsidRPr="00943D4C">
              <w:rPr>
                <w:rFonts w:hint="eastAsia"/>
                <w:lang w:eastAsia="ja-JP"/>
              </w:rPr>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rFonts w:hint="eastAsia"/>
                <w:lang w:eastAsia="ja-JP"/>
              </w:rPr>
            </w:pPr>
            <w:r w:rsidRPr="00943D4C">
              <w:rPr>
                <w:rFonts w:hint="eastAsia"/>
                <w:lang w:eastAsia="ja-JP"/>
              </w:rPr>
              <w:t>0A</w:t>
            </w:r>
          </w:p>
        </w:tc>
        <w:tc>
          <w:tcPr>
            <w:tcW w:w="782" w:type="dxa"/>
          </w:tcPr>
          <w:p w:rsidR="00FA27EE" w:rsidRPr="00943D4C" w:rsidRDefault="00FA27EE">
            <w:pPr>
              <w:pStyle w:val="TAL"/>
              <w:rPr>
                <w:rFonts w:hint="eastAsia"/>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rFonts w:hint="eastAsia"/>
                <w:lang w:eastAsia="ja-JP"/>
              </w:rPr>
            </w:pPr>
            <w:r w:rsidRPr="00943D4C">
              <w:rPr>
                <w:rFonts w:hint="eastAsia"/>
                <w:lang w:eastAsia="ja-JP"/>
              </w:rPr>
              <w:t>B24</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rPr>
                <w:rFonts w:hint="eastAsia"/>
                <w:lang w:eastAsia="ja-JP"/>
              </w:rPr>
            </w:pPr>
            <w:r w:rsidRPr="00943D4C">
              <w:rPr>
                <w:rFonts w:hint="eastAsia"/>
                <w:lang w:eastAsia="ja-JP"/>
              </w:rPr>
              <w:t>74</w:t>
            </w:r>
          </w:p>
        </w:tc>
        <w:tc>
          <w:tcPr>
            <w:tcW w:w="782" w:type="dxa"/>
          </w:tcPr>
          <w:p w:rsidR="00FA27EE" w:rsidRPr="00943D4C" w:rsidRDefault="00FA27EE">
            <w:pPr>
              <w:pStyle w:val="TAL"/>
              <w:rPr>
                <w:rFonts w:hint="eastAsia"/>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rFonts w:hint="eastAsia"/>
                <w:lang w:eastAsia="ja-JP"/>
              </w:rPr>
            </w:pPr>
            <w:r w:rsidRPr="00943D4C">
              <w:t>73</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rFonts w:hint="eastAsia"/>
                <w:lang w:eastAsia="ja-JP"/>
              </w:rPr>
            </w:pPr>
            <w:r w:rsidRPr="00943D4C">
              <w:rPr>
                <w:rFonts w:hint="eastAsia"/>
                <w:lang w:eastAsia="ja-JP"/>
              </w:rPr>
              <w:t>B36</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rPr>
                <w:rFonts w:hint="eastAsia"/>
                <w:lang w:eastAsia="ja-JP"/>
              </w:rPr>
            </w:pPr>
            <w:r w:rsidRPr="00943D4C">
              <w:rPr>
                <w:rFonts w:hint="eastAsia"/>
                <w:lang w:eastAsia="ja-JP"/>
              </w:rPr>
              <w:t>74</w:t>
            </w:r>
          </w:p>
        </w:tc>
        <w:tc>
          <w:tcPr>
            <w:tcW w:w="782" w:type="dxa"/>
          </w:tcPr>
          <w:p w:rsidR="00FA27EE" w:rsidRPr="00943D4C" w:rsidRDefault="00FA27EE">
            <w:pPr>
              <w:pStyle w:val="TAL"/>
              <w:rPr>
                <w:rFonts w:hint="eastAsia"/>
                <w:lang w:eastAsia="ja-JP"/>
              </w:rPr>
            </w:pPr>
            <w:r w:rsidRPr="00943D4C">
              <w:rPr>
                <w:rFonts w:hint="eastAsia"/>
                <w:lang w:eastAsia="ja-JP"/>
              </w:rPr>
              <w:t xml:space="preserve">DD </w:t>
            </w:r>
          </w:p>
        </w:tc>
        <w:tc>
          <w:tcPr>
            <w:tcW w:w="782" w:type="dxa"/>
          </w:tcPr>
          <w:p w:rsidR="00FA27EE" w:rsidRPr="00943D4C" w:rsidRDefault="00FA27EE">
            <w:pPr>
              <w:pStyle w:val="TAL"/>
              <w:rPr>
                <w:rFonts w:hint="eastAsia"/>
                <w:lang w:eastAsia="ja-JP"/>
              </w:rPr>
            </w:pPr>
            <w:r w:rsidRPr="00943D4C">
              <w:rPr>
                <w:rFonts w:hint="eastAsia"/>
                <w:lang w:eastAsia="ja-JP"/>
              </w:rPr>
              <w:t>0A</w:t>
            </w:r>
          </w:p>
        </w:tc>
        <w:tc>
          <w:tcPr>
            <w:tcW w:w="782" w:type="dxa"/>
          </w:tcPr>
          <w:p w:rsidR="00FA27EE" w:rsidRPr="00943D4C" w:rsidRDefault="00FA27EE">
            <w:pPr>
              <w:pStyle w:val="TAL"/>
              <w:rPr>
                <w:rFonts w:hint="eastAsia"/>
                <w:lang w:eastAsia="ja-JP"/>
              </w:rPr>
            </w:pPr>
            <w:r w:rsidRPr="00943D4C">
              <w:rPr>
                <w:rFonts w:hint="eastAsia"/>
                <w:lang w:eastAsia="ja-JP"/>
              </w:rPr>
              <w:t xml:space="preserve">04 </w:t>
            </w:r>
          </w:p>
        </w:tc>
        <w:tc>
          <w:tcPr>
            <w:tcW w:w="782" w:type="dxa"/>
          </w:tcPr>
          <w:p w:rsidR="00FA27EE" w:rsidRPr="00943D4C" w:rsidRDefault="00FA27EE">
            <w:pPr>
              <w:pStyle w:val="TAL"/>
              <w:rPr>
                <w:rFonts w:hint="eastAsia"/>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blPrEx>
          <w:tblCellMar>
            <w:top w:w="0" w:type="dxa"/>
            <w:bottom w:w="0" w:type="dxa"/>
          </w:tblCellMar>
        </w:tblPrEx>
        <w:tc>
          <w:tcPr>
            <w:tcW w:w="959"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rPr>
                <w:lang w:eastAsia="ja-JP"/>
              </w:rPr>
            </w:pPr>
          </w:p>
        </w:tc>
        <w:tc>
          <w:tcPr>
            <w:tcW w:w="782" w:type="dxa"/>
          </w:tcPr>
          <w:p w:rsidR="00FA27EE" w:rsidRPr="00943D4C" w:rsidRDefault="00FA27EE">
            <w:pPr>
              <w:pStyle w:val="TAL"/>
              <w:rPr>
                <w:rFonts w:hint="eastAsia"/>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blPrEx>
          <w:tblCellMar>
            <w:top w:w="0" w:type="dxa"/>
            <w:bottom w:w="0" w:type="dxa"/>
          </w:tblCellMar>
        </w:tblPrEx>
        <w:tc>
          <w:tcPr>
            <w:tcW w:w="959" w:type="dxa"/>
          </w:tcPr>
          <w:p w:rsidR="00FA27EE" w:rsidRPr="00943D4C" w:rsidRDefault="00FA27EE">
            <w:pPr>
              <w:pStyle w:val="TAL"/>
              <w:rPr>
                <w:lang w:eastAsia="ja-JP"/>
              </w:rPr>
            </w:pPr>
          </w:p>
        </w:tc>
        <w:tc>
          <w:tcPr>
            <w:tcW w:w="782" w:type="dxa"/>
          </w:tcPr>
          <w:p w:rsidR="00FA27EE" w:rsidRPr="00943D4C" w:rsidRDefault="00FA27EE">
            <w:pPr>
              <w:pStyle w:val="TAL"/>
              <w:rPr>
                <w:rFonts w:hint="eastAsia"/>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Pr>
        <w:pStyle w:val="FP"/>
      </w:pPr>
    </w:p>
    <w:p w:rsidR="00FA27EE" w:rsidRPr="00943D4C" w:rsidRDefault="00FA27EE">
      <w:pPr>
        <w:pStyle w:val="Heading5"/>
      </w:pPr>
      <w:bookmarkStart w:id="808" w:name="_Toc10739011"/>
      <w:r w:rsidRPr="00943D4C">
        <w:t>9.1.2.4.2</w:t>
      </w:r>
      <w:r w:rsidRPr="00943D4C">
        <w:tab/>
        <w:t>Procedure</w:t>
      </w:r>
      <w:bookmarkEnd w:id="808"/>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ind w:left="567" w:hanging="283"/>
      </w:pPr>
      <w:r w:rsidRPr="00943D4C">
        <w:t>b)</w:t>
      </w:r>
      <w:r w:rsidRPr="00943D4C">
        <w:tab/>
        <w:t>The user shall add "network provided APN" to the APN Control List in EF</w:t>
      </w:r>
      <w:r w:rsidRPr="00943D4C">
        <w:rPr>
          <w:vertAlign w:val="subscript"/>
        </w:rPr>
        <w:t>ACL</w:t>
      </w:r>
      <w:r w:rsidRPr="00943D4C">
        <w:t xml:space="preserve"> by using an MMI dependent option in the terminal. When prompted to enter PIN2, the user shall present the correct PIN2 value.</w:t>
      </w:r>
    </w:p>
    <w:p w:rsidR="00FA27EE" w:rsidRPr="00943D4C" w:rsidRDefault="00FA27EE">
      <w:pPr>
        <w:pStyle w:val="B1"/>
      </w:pPr>
      <w:r w:rsidRPr="00943D4C">
        <w:t>c)</w:t>
      </w:r>
      <w:r w:rsidRPr="00943D4C">
        <w:tab/>
        <w:t>The user shall request a PDP context activation to "3gpp.test".</w:t>
      </w:r>
    </w:p>
    <w:p w:rsidR="00FA27EE" w:rsidRPr="00943D4C" w:rsidRDefault="00FA27EE">
      <w:pPr>
        <w:pStyle w:val="B1"/>
      </w:pPr>
      <w:r w:rsidRPr="00943D4C">
        <w:t>d)</w:t>
      </w:r>
      <w:r w:rsidRPr="00943D4C">
        <w:tab/>
        <w:t xml:space="preserve">The user shall deactivate the PDP context. </w:t>
      </w:r>
    </w:p>
    <w:p w:rsidR="00FA27EE" w:rsidRPr="00943D4C" w:rsidRDefault="00FA27EE">
      <w:pPr>
        <w:pStyle w:val="B1"/>
      </w:pPr>
      <w:r w:rsidRPr="00943D4C">
        <w:t>e)</w:t>
      </w:r>
      <w:r w:rsidRPr="00943D4C">
        <w:tab/>
        <w:t xml:space="preserve">The user shall request a PDP context activation without indicating an APN. </w:t>
      </w:r>
    </w:p>
    <w:p w:rsidR="00FA27EE" w:rsidRPr="00943D4C" w:rsidRDefault="00FA27EE">
      <w:pPr>
        <w:pStyle w:val="B1"/>
      </w:pPr>
      <w:r w:rsidRPr="00943D4C">
        <w:t>f)</w:t>
      </w:r>
      <w:r w:rsidRPr="00943D4C">
        <w:tab/>
        <w:t xml:space="preserve">The user shall deactivate the PDP context. </w:t>
      </w:r>
    </w:p>
    <w:p w:rsidR="00FA27EE" w:rsidRPr="00943D4C" w:rsidRDefault="00FA27EE">
      <w:pPr>
        <w:pStyle w:val="B1"/>
        <w:ind w:left="567" w:hanging="283"/>
      </w:pPr>
      <w:r w:rsidRPr="00943D4C">
        <w:t>g)</w:t>
      </w:r>
      <w:r w:rsidRPr="00943D4C">
        <w:tab/>
        <w:t>The user shall delete "network provided APN" from the APN Control List in EF</w:t>
      </w:r>
      <w:r w:rsidRPr="00943D4C">
        <w:rPr>
          <w:vertAlign w:val="subscript"/>
        </w:rPr>
        <w:t>ACL</w:t>
      </w:r>
      <w:r w:rsidRPr="00943D4C">
        <w:t xml:space="preserve"> by using an MMI dependent option in the terminal. When prompted to enter PIN2, the user shall present the correct PIN2 value.</w:t>
      </w:r>
    </w:p>
    <w:p w:rsidR="00FA27EE" w:rsidRPr="00943D4C" w:rsidRDefault="00FA27EE">
      <w:pPr>
        <w:pStyle w:val="B1"/>
      </w:pPr>
      <w:r w:rsidRPr="00943D4C">
        <w:t>h)</w:t>
      </w:r>
      <w:r w:rsidRPr="00943D4C">
        <w:tab/>
        <w:t>The user shall request a PDP context activation to "3gpp.test".</w:t>
      </w:r>
    </w:p>
    <w:p w:rsidR="00FA27EE" w:rsidRPr="00943D4C" w:rsidRDefault="00FA27EE">
      <w:pPr>
        <w:pStyle w:val="B1"/>
      </w:pPr>
      <w:r w:rsidRPr="00943D4C">
        <w:t>i)</w:t>
      </w:r>
      <w:r w:rsidRPr="00943D4C">
        <w:tab/>
        <w:t xml:space="preserve">The user shall deactivate the PDP context. </w:t>
      </w:r>
    </w:p>
    <w:p w:rsidR="00FA27EE" w:rsidRPr="00943D4C" w:rsidRDefault="00FA27EE">
      <w:pPr>
        <w:pStyle w:val="B1"/>
      </w:pPr>
      <w:r w:rsidRPr="00943D4C">
        <w:t>j)</w:t>
      </w:r>
      <w:r w:rsidRPr="00943D4C">
        <w:tab/>
        <w:t xml:space="preserve">The user shall request a PDP context activation without indicating an APN. </w:t>
      </w:r>
    </w:p>
    <w:p w:rsidR="00FA27EE" w:rsidRPr="00943D4C" w:rsidRDefault="00FA27EE" w:rsidP="005E7542">
      <w:pPr>
        <w:pStyle w:val="B1"/>
        <w:ind w:left="567" w:hanging="283"/>
      </w:pPr>
      <w:r w:rsidRPr="00943D4C">
        <w:t>k)</w:t>
      </w:r>
      <w:r w:rsidRPr="00943D4C">
        <w:tab/>
        <w:t>The user shall try to delete all APNs from the APN Control List in EF</w:t>
      </w:r>
      <w:r w:rsidRPr="00943D4C">
        <w:rPr>
          <w:vertAlign w:val="subscript"/>
        </w:rPr>
        <w:t>ACL</w:t>
      </w:r>
      <w:r w:rsidRPr="00943D4C">
        <w:t xml:space="preserve"> by using an MMI dependent option in the terminal. When the terminal indicates that at least one APN entry shall remain, the user shall set this entry to "network provided APN". When prompted to enter PIN2, the user shall present the correct PIN2 value.</w:t>
      </w:r>
    </w:p>
    <w:p w:rsidR="00FA27EE" w:rsidRPr="00943D4C" w:rsidRDefault="00FA27EE">
      <w:pPr>
        <w:pStyle w:val="B1"/>
      </w:pPr>
      <w:r w:rsidRPr="00943D4C">
        <w:t>l)</w:t>
      </w:r>
      <w:r w:rsidRPr="00943D4C">
        <w:tab/>
        <w:t>The user shall switch off the terminal.</w:t>
      </w:r>
    </w:p>
    <w:p w:rsidR="00FA27EE" w:rsidRPr="00943D4C" w:rsidRDefault="00FA27EE">
      <w:pPr>
        <w:pStyle w:val="Heading4"/>
      </w:pPr>
      <w:bookmarkStart w:id="809" w:name="_Toc10739012"/>
      <w:r w:rsidRPr="00943D4C">
        <w:lastRenderedPageBreak/>
        <w:t>9.1.2.5</w:t>
      </w:r>
      <w:r w:rsidRPr="00943D4C">
        <w:tab/>
        <w:t>Acceptance criteria</w:t>
      </w:r>
      <w:bookmarkEnd w:id="809"/>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After step b) EF</w:t>
      </w:r>
      <w:r w:rsidRPr="00943D4C">
        <w:rPr>
          <w:vertAlign w:val="subscript"/>
        </w:rPr>
        <w:t xml:space="preserve">ACL </w:t>
      </w:r>
      <w:r w:rsidRPr="00943D4C">
        <w:t>shall contain an entry for "network provided APN".</w:t>
      </w:r>
    </w:p>
    <w:p w:rsidR="00FA27EE" w:rsidRPr="00943D4C" w:rsidRDefault="00FA27EE">
      <w:pPr>
        <w:pStyle w:val="B1"/>
      </w:pPr>
      <w:r w:rsidRPr="00943D4C">
        <w:t>3)</w:t>
      </w:r>
      <w:r w:rsidRPr="00943D4C">
        <w:tab/>
        <w:t>After step c) the PDP context shall have been activated.</w:t>
      </w:r>
    </w:p>
    <w:p w:rsidR="00FA27EE" w:rsidRPr="00943D4C" w:rsidRDefault="00FA27EE">
      <w:pPr>
        <w:pStyle w:val="B1"/>
      </w:pPr>
      <w:r w:rsidRPr="00943D4C">
        <w:t>4)</w:t>
      </w:r>
      <w:r w:rsidRPr="00943D4C">
        <w:tab/>
        <w:t>After step d) the PDP context shall have been deactivated.</w:t>
      </w:r>
    </w:p>
    <w:p w:rsidR="00FA27EE" w:rsidRPr="00943D4C" w:rsidRDefault="00FA27EE">
      <w:pPr>
        <w:pStyle w:val="B1"/>
      </w:pPr>
      <w:r w:rsidRPr="00943D4C">
        <w:t>5)</w:t>
      </w:r>
      <w:r w:rsidRPr="00943D4C">
        <w:tab/>
        <w:t>After step e) the PDP context shall have been activated.</w:t>
      </w:r>
    </w:p>
    <w:p w:rsidR="00FA27EE" w:rsidRPr="00943D4C" w:rsidRDefault="00FA27EE">
      <w:pPr>
        <w:pStyle w:val="B1"/>
      </w:pPr>
      <w:r w:rsidRPr="00943D4C">
        <w:t>6)</w:t>
      </w:r>
      <w:r w:rsidRPr="00943D4C">
        <w:tab/>
        <w:t>After step f) the PDP context shall have been deactivated.</w:t>
      </w:r>
    </w:p>
    <w:p w:rsidR="00FA27EE" w:rsidRPr="00943D4C" w:rsidRDefault="00FA27EE">
      <w:pPr>
        <w:pStyle w:val="B1"/>
      </w:pPr>
      <w:r w:rsidRPr="00943D4C">
        <w:t>7)</w:t>
      </w:r>
      <w:r w:rsidRPr="00943D4C">
        <w:tab/>
        <w:t>After step g) EF</w:t>
      </w:r>
      <w:r w:rsidRPr="00943D4C">
        <w:rPr>
          <w:vertAlign w:val="subscript"/>
        </w:rPr>
        <w:t xml:space="preserve">ACL </w:t>
      </w:r>
      <w:r w:rsidRPr="00943D4C">
        <w:t>shall not contain an entry for "network provided APN".</w:t>
      </w:r>
    </w:p>
    <w:p w:rsidR="00FA27EE" w:rsidRPr="00943D4C" w:rsidRDefault="00FA27EE">
      <w:pPr>
        <w:pStyle w:val="B1"/>
      </w:pPr>
      <w:r w:rsidRPr="00943D4C">
        <w:t>8)</w:t>
      </w:r>
      <w:r w:rsidRPr="00943D4C">
        <w:tab/>
        <w:t>After step h) the PDP context shall have been activated.</w:t>
      </w:r>
    </w:p>
    <w:p w:rsidR="00FA27EE" w:rsidRPr="00943D4C" w:rsidRDefault="00FA27EE">
      <w:pPr>
        <w:pStyle w:val="B1"/>
      </w:pPr>
      <w:r w:rsidRPr="00943D4C">
        <w:t>9)</w:t>
      </w:r>
      <w:r w:rsidRPr="00943D4C">
        <w:tab/>
        <w:t>After step i) the PDP context shall have been deactivated.</w:t>
      </w:r>
    </w:p>
    <w:p w:rsidR="00FA27EE" w:rsidRPr="00943D4C" w:rsidRDefault="00FA27EE">
      <w:pPr>
        <w:pStyle w:val="B1"/>
      </w:pPr>
      <w:r w:rsidRPr="00943D4C">
        <w:t>10)</w:t>
      </w:r>
      <w:r w:rsidRPr="00943D4C">
        <w:tab/>
        <w:t>The terminal shall have not requested a PDP context activation in step j).</w:t>
      </w:r>
    </w:p>
    <w:p w:rsidR="00FA27EE" w:rsidRPr="00943D4C" w:rsidRDefault="00FA27EE">
      <w:pPr>
        <w:pStyle w:val="B1"/>
        <w:ind w:left="567" w:hanging="283"/>
      </w:pPr>
      <w:r w:rsidRPr="00943D4C">
        <w:t>11)</w:t>
      </w:r>
      <w:r w:rsidRPr="00943D4C">
        <w:tab/>
        <w:t>After step k) EF</w:t>
      </w:r>
      <w:r w:rsidRPr="00943D4C">
        <w:rPr>
          <w:vertAlign w:val="subscript"/>
        </w:rPr>
        <w:t>ACL</w:t>
      </w:r>
      <w:r w:rsidRPr="00943D4C">
        <w:t xml:space="preserve"> shall contain one APN entry with the value "network provided APN" and the corresponding number of APNs in EF</w:t>
      </w:r>
      <w:r w:rsidRPr="00943D4C">
        <w:rPr>
          <w:vertAlign w:val="subscript"/>
        </w:rPr>
        <w:t xml:space="preserve">ACL </w:t>
      </w:r>
      <w:r w:rsidRPr="00943D4C">
        <w:t>shall be 1.</w:t>
      </w:r>
    </w:p>
    <w:p w:rsidR="00FA27EE" w:rsidRPr="00943D4C" w:rsidRDefault="00FA27EE">
      <w:pPr>
        <w:pStyle w:val="Heading3"/>
      </w:pPr>
      <w:bookmarkStart w:id="810" w:name="_Toc10739013"/>
      <w:r w:rsidRPr="00943D4C">
        <w:t>9.1.3</w:t>
      </w:r>
      <w:r w:rsidRPr="00943D4C">
        <w:tab/>
        <w:t>Access Point Name Control List handling for terminals not supporting ACL</w:t>
      </w:r>
      <w:bookmarkEnd w:id="810"/>
    </w:p>
    <w:p w:rsidR="00FA27EE" w:rsidRPr="00943D4C" w:rsidRDefault="00FA27EE">
      <w:pPr>
        <w:pStyle w:val="Heading4"/>
      </w:pPr>
      <w:bookmarkStart w:id="811" w:name="_Toc10739014"/>
      <w:r w:rsidRPr="00943D4C">
        <w:t>9.1.3.1</w:t>
      </w:r>
      <w:r w:rsidRPr="00943D4C">
        <w:tab/>
        <w:t>Definition and applicability</w:t>
      </w:r>
      <w:bookmarkEnd w:id="811"/>
    </w:p>
    <w:p w:rsidR="00FA27EE" w:rsidRPr="00943D4C" w:rsidRDefault="00FA27EE">
      <w:pPr>
        <w:pStyle w:val="B1"/>
        <w:ind w:left="0" w:firstLine="0"/>
        <w:rPr>
          <w:lang w:val="en-AU"/>
        </w:rPr>
      </w:pPr>
      <w:r w:rsidRPr="00943D4C">
        <w:t>This EF</w:t>
      </w:r>
      <w:r w:rsidRPr="00943D4C">
        <w:rPr>
          <w:vertAlign w:val="subscript"/>
        </w:rPr>
        <w:t>ACL</w:t>
      </w:r>
      <w:r w:rsidRPr="00943D4C">
        <w:t xml:space="preserve"> contains the list of allowed APNs (Access Point Names).</w:t>
      </w:r>
      <w:r w:rsidRPr="00943D4C">
        <w:rPr>
          <w:lang w:val="en-AU"/>
        </w:rPr>
        <w:t>When the APN Control List service is enabled, the ME shall check that the entire APN of any PDP context is listed in EF</w:t>
      </w:r>
      <w:r w:rsidRPr="00943D4C">
        <w:rPr>
          <w:vertAlign w:val="subscript"/>
          <w:lang w:val="en-AU"/>
        </w:rPr>
        <w:t>ACL</w:t>
      </w:r>
      <w:r w:rsidRPr="00943D4C">
        <w:rPr>
          <w:lang w:val="en-AU"/>
        </w:rPr>
        <w:t xml:space="preserve"> before requesting this PDP context activation from the network. If the APN is not present in EF</w:t>
      </w:r>
      <w:r w:rsidRPr="00943D4C">
        <w:rPr>
          <w:vertAlign w:val="subscript"/>
          <w:lang w:val="en-AU"/>
        </w:rPr>
        <w:t>ACL</w:t>
      </w:r>
      <w:r w:rsidRPr="00943D4C">
        <w:rPr>
          <w:lang w:val="en-AU"/>
        </w:rPr>
        <w:t xml:space="preserve">, the ME shall not request the corresponding PDP context activation from the network. </w:t>
      </w:r>
    </w:p>
    <w:p w:rsidR="00FA27EE" w:rsidRPr="00943D4C" w:rsidRDefault="00FA27EE">
      <w:pPr>
        <w:jc w:val="both"/>
        <w:rPr>
          <w:lang w:val="en-US"/>
        </w:rPr>
      </w:pPr>
      <w:r w:rsidRPr="00943D4C">
        <w:t xml:space="preserve">If </w:t>
      </w:r>
      <w:r w:rsidRPr="00943D4C">
        <w:rPr>
          <w:lang w:val="en-US"/>
        </w:rPr>
        <w:t>ACL is enabled, an ME which does not support ACL shall not send any APN to the network.</w:t>
      </w:r>
    </w:p>
    <w:p w:rsidR="00FA27EE" w:rsidRPr="00943D4C" w:rsidRDefault="005E7542" w:rsidP="005E7542">
      <w:pPr>
        <w:pStyle w:val="Heading4"/>
      </w:pPr>
      <w:bookmarkStart w:id="812" w:name="_Toc10739015"/>
      <w:r w:rsidRPr="00943D4C">
        <w:t>9.1.3.2</w:t>
      </w:r>
      <w:r w:rsidRPr="00943D4C">
        <w:tab/>
      </w:r>
      <w:r w:rsidR="00FA27EE" w:rsidRPr="00943D4C">
        <w:t>Conformance requirement</w:t>
      </w:r>
      <w:bookmarkEnd w:id="812"/>
    </w:p>
    <w:p w:rsidR="00FA27EE" w:rsidRPr="00943D4C" w:rsidRDefault="00FA27EE">
      <w:pPr>
        <w:pStyle w:val="B1"/>
        <w:keepNext/>
        <w:keepLines/>
        <w:ind w:left="284" w:firstLine="0"/>
        <w:rPr>
          <w:lang w:val="en-US"/>
        </w:rPr>
      </w:pPr>
      <w:r w:rsidRPr="00943D4C">
        <w:t>An</w:t>
      </w:r>
      <w:r w:rsidRPr="00943D4C">
        <w:rPr>
          <w:lang w:val="en-US"/>
        </w:rPr>
        <w:t xml:space="preserve"> ME which does not support ACL shall not send any APN to the network if ACL is enabled.</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5.1.1.2.</w:t>
      </w:r>
    </w:p>
    <w:p w:rsidR="00FA27EE" w:rsidRPr="00943D4C" w:rsidRDefault="00FA27EE">
      <w:pPr>
        <w:pStyle w:val="Heading4"/>
      </w:pPr>
      <w:bookmarkStart w:id="813" w:name="_Toc10739016"/>
      <w:r w:rsidRPr="00943D4C">
        <w:t>9.1.3.3</w:t>
      </w:r>
      <w:r w:rsidRPr="00943D4C">
        <w:tab/>
        <w:t>Test purpose</w:t>
      </w:r>
      <w:bookmarkEnd w:id="813"/>
    </w:p>
    <w:p w:rsidR="00FA27EE" w:rsidRPr="00943D4C" w:rsidRDefault="00FA27EE">
      <w:pPr>
        <w:pStyle w:val="B1"/>
        <w:ind w:left="284" w:firstLine="0"/>
        <w:rPr>
          <w:lang w:val="en-AU"/>
        </w:rPr>
      </w:pPr>
      <w:r w:rsidRPr="00943D4C">
        <w:rPr>
          <w:lang w:val="en-AU"/>
        </w:rPr>
        <w:t>To verify that if ACL is enabled, an ME which does not support ACL, does not send any APN to the network to request a PDP context activation.9.1</w:t>
      </w:r>
      <w:r w:rsidRPr="00943D4C">
        <w:t>.3.4</w:t>
      </w:r>
      <w:r w:rsidRPr="00943D4C">
        <w:tab/>
        <w:t>Method of test</w:t>
      </w:r>
    </w:p>
    <w:p w:rsidR="005E7542" w:rsidRPr="00943D4C" w:rsidRDefault="005E7542" w:rsidP="005E7542">
      <w:pPr>
        <w:pStyle w:val="Heading4"/>
      </w:pPr>
      <w:bookmarkStart w:id="814" w:name="_Toc10739017"/>
      <w:r w:rsidRPr="00943D4C">
        <w:t>9.1.3.4</w:t>
      </w:r>
      <w:r w:rsidRPr="00943D4C">
        <w:tab/>
        <w:t>Method of test</w:t>
      </w:r>
      <w:bookmarkEnd w:id="814"/>
    </w:p>
    <w:p w:rsidR="00FA27EE" w:rsidRPr="00943D4C" w:rsidRDefault="005E7542" w:rsidP="005E7542">
      <w:pPr>
        <w:pStyle w:val="Heading5"/>
      </w:pPr>
      <w:bookmarkStart w:id="815" w:name="_Toc10739018"/>
      <w:r w:rsidRPr="00943D4C">
        <w:t>9.1.3.4.1</w:t>
      </w:r>
      <w:r w:rsidRPr="00943D4C">
        <w:tab/>
      </w:r>
      <w:r w:rsidR="00FA27EE" w:rsidRPr="00943D4C">
        <w:t>Initial conditions</w:t>
      </w:r>
      <w:bookmarkEnd w:id="815"/>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APN Control List (ACL) shall be allocated and activated in the USIM Service Table and enabled in the Enabled Service Table.</w:t>
      </w:r>
    </w:p>
    <w:p w:rsidR="00FA27EE" w:rsidRPr="00943D4C" w:rsidRDefault="00FA27EE">
      <w:r w:rsidRPr="00943D4C">
        <w:t>EF</w:t>
      </w:r>
      <w:r w:rsidRPr="00943D4C">
        <w:rPr>
          <w:vertAlign w:val="subscript"/>
        </w:rPr>
        <w:t>ACL</w:t>
      </w:r>
      <w:r w:rsidRPr="00943D4C">
        <w:t xml:space="preserve"> shall be present with the following values:</w:t>
      </w:r>
    </w:p>
    <w:p w:rsidR="00FA27EE" w:rsidRPr="00943D4C" w:rsidRDefault="00FA27EE">
      <w:pPr>
        <w:rPr>
          <w:b/>
        </w:rPr>
      </w:pPr>
      <w:r w:rsidRPr="00943D4C">
        <w:rPr>
          <w:b/>
        </w:rPr>
        <w:lastRenderedPageBreak/>
        <w:t>EF</w:t>
      </w:r>
      <w:r w:rsidRPr="00943D4C">
        <w:rPr>
          <w:b/>
          <w:vertAlign w:val="subscript"/>
        </w:rPr>
        <w:t>ACL</w:t>
      </w:r>
      <w:r w:rsidRPr="00943D4C">
        <w:rPr>
          <w:b/>
        </w:rPr>
        <w:t xml:space="preserve"> (Access Point Control List)</w:t>
      </w:r>
    </w:p>
    <w:p w:rsidR="00FA27EE" w:rsidRPr="00943D4C" w:rsidRDefault="00FA27EE">
      <w:pPr>
        <w:pStyle w:val="EX"/>
        <w:tabs>
          <w:tab w:val="left" w:pos="2835"/>
        </w:tabs>
        <w:spacing w:after="0"/>
      </w:pPr>
      <w:r w:rsidRPr="00943D4C">
        <w:t>Logically:</w:t>
      </w:r>
      <w:r w:rsidRPr="00943D4C">
        <w:tab/>
        <w:t>Number of available bytes: 64</w:t>
      </w:r>
    </w:p>
    <w:p w:rsidR="00FA27EE" w:rsidRPr="00943D4C" w:rsidRDefault="00FA27EE">
      <w:pPr>
        <w:pStyle w:val="EX"/>
        <w:tabs>
          <w:tab w:val="left" w:pos="2835"/>
        </w:tabs>
        <w:spacing w:after="0"/>
      </w:pPr>
      <w:r w:rsidRPr="00943D4C">
        <w:tab/>
        <w:t>Number of APNs:</w:t>
      </w:r>
      <w:r w:rsidRPr="00943D4C">
        <w:tab/>
        <w:t>3</w:t>
      </w:r>
    </w:p>
    <w:p w:rsidR="00FA27EE" w:rsidRPr="00943D4C" w:rsidRDefault="00FA27EE">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FA27EE" w:rsidRPr="00943D4C" w:rsidRDefault="00FA27EE">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FA27EE" w:rsidRPr="00943D4C" w:rsidRDefault="00FA27EE">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FA27EE" w:rsidRPr="00943D4C" w:rsidRDefault="00FA27EE">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A27EE" w:rsidRPr="00943D4C">
        <w:tblPrEx>
          <w:tblCellMar>
            <w:top w:w="0" w:type="dxa"/>
            <w:bottom w:w="0" w:type="dxa"/>
          </w:tblCellMar>
        </w:tblPrEx>
        <w:tc>
          <w:tcPr>
            <w:tcW w:w="959" w:type="dxa"/>
          </w:tcPr>
          <w:p w:rsidR="00FA27EE" w:rsidRPr="00943D4C" w:rsidRDefault="00FA27EE">
            <w:pPr>
              <w:pStyle w:val="TAL"/>
            </w:pPr>
            <w:r w:rsidRPr="00943D4C">
              <w:t>Byte:</w:t>
            </w:r>
          </w:p>
        </w:tc>
        <w:tc>
          <w:tcPr>
            <w:tcW w:w="782" w:type="dxa"/>
          </w:tcPr>
          <w:p w:rsidR="00FA27EE" w:rsidRPr="00943D4C" w:rsidRDefault="00FA27EE">
            <w:pPr>
              <w:pStyle w:val="TAL"/>
            </w:pPr>
            <w:r w:rsidRPr="00943D4C">
              <w:t>B1</w:t>
            </w:r>
          </w:p>
        </w:tc>
        <w:tc>
          <w:tcPr>
            <w:tcW w:w="782" w:type="dxa"/>
          </w:tcPr>
          <w:p w:rsidR="00FA27EE" w:rsidRPr="00943D4C" w:rsidRDefault="00FA27EE">
            <w:pPr>
              <w:pStyle w:val="TAL"/>
            </w:pPr>
            <w:r w:rsidRPr="00943D4C">
              <w:t>B2</w:t>
            </w:r>
          </w:p>
        </w:tc>
        <w:tc>
          <w:tcPr>
            <w:tcW w:w="782" w:type="dxa"/>
          </w:tcPr>
          <w:p w:rsidR="00FA27EE" w:rsidRPr="00943D4C" w:rsidRDefault="00FA27EE">
            <w:pPr>
              <w:pStyle w:val="TAL"/>
            </w:pPr>
            <w:r w:rsidRPr="00943D4C">
              <w:t>B3</w:t>
            </w:r>
          </w:p>
        </w:tc>
        <w:tc>
          <w:tcPr>
            <w:tcW w:w="782" w:type="dxa"/>
          </w:tcPr>
          <w:p w:rsidR="00FA27EE" w:rsidRPr="00943D4C" w:rsidRDefault="00FA27EE">
            <w:pPr>
              <w:pStyle w:val="TAL"/>
              <w:rPr>
                <w:lang w:eastAsia="ja-JP"/>
              </w:rPr>
            </w:pPr>
            <w:r w:rsidRPr="00943D4C">
              <w:rPr>
                <w:rFonts w:hint="eastAsia"/>
                <w:lang w:eastAsia="ja-JP"/>
              </w:rPr>
              <w:t>B4</w:t>
            </w:r>
          </w:p>
        </w:tc>
        <w:tc>
          <w:tcPr>
            <w:tcW w:w="782" w:type="dxa"/>
          </w:tcPr>
          <w:p w:rsidR="00FA27EE" w:rsidRPr="00943D4C" w:rsidRDefault="00FA27EE">
            <w:pPr>
              <w:pStyle w:val="TAL"/>
            </w:pPr>
            <w:r w:rsidRPr="00943D4C">
              <w:t>B5</w:t>
            </w:r>
          </w:p>
        </w:tc>
        <w:tc>
          <w:tcPr>
            <w:tcW w:w="782" w:type="dxa"/>
          </w:tcPr>
          <w:p w:rsidR="00FA27EE" w:rsidRPr="00943D4C" w:rsidRDefault="00FA27EE">
            <w:pPr>
              <w:pStyle w:val="TAL"/>
            </w:pPr>
            <w:r w:rsidRPr="00943D4C">
              <w:t>B6</w:t>
            </w:r>
          </w:p>
        </w:tc>
        <w:tc>
          <w:tcPr>
            <w:tcW w:w="782" w:type="dxa"/>
          </w:tcPr>
          <w:p w:rsidR="00FA27EE" w:rsidRPr="00943D4C" w:rsidRDefault="00FA27EE">
            <w:pPr>
              <w:pStyle w:val="TAL"/>
            </w:pPr>
            <w:r w:rsidRPr="00943D4C">
              <w:t>B7</w:t>
            </w:r>
          </w:p>
        </w:tc>
        <w:tc>
          <w:tcPr>
            <w:tcW w:w="782" w:type="dxa"/>
          </w:tcPr>
          <w:p w:rsidR="00FA27EE" w:rsidRPr="00943D4C" w:rsidRDefault="00FA27EE">
            <w:pPr>
              <w:pStyle w:val="TAL"/>
            </w:pPr>
            <w:r w:rsidRPr="00943D4C">
              <w:t>B8</w:t>
            </w:r>
          </w:p>
        </w:tc>
        <w:tc>
          <w:tcPr>
            <w:tcW w:w="782" w:type="dxa"/>
          </w:tcPr>
          <w:p w:rsidR="00FA27EE" w:rsidRPr="00943D4C" w:rsidRDefault="00FA27EE">
            <w:pPr>
              <w:pStyle w:val="TAL"/>
            </w:pPr>
            <w:r w:rsidRPr="00943D4C">
              <w:t>B9</w:t>
            </w:r>
          </w:p>
        </w:tc>
        <w:tc>
          <w:tcPr>
            <w:tcW w:w="782" w:type="dxa"/>
          </w:tcPr>
          <w:p w:rsidR="00FA27EE" w:rsidRPr="00943D4C" w:rsidRDefault="00FA27EE">
            <w:pPr>
              <w:pStyle w:val="TAL"/>
            </w:pPr>
            <w:r w:rsidRPr="00943D4C">
              <w:t>B10</w:t>
            </w:r>
          </w:p>
        </w:tc>
        <w:tc>
          <w:tcPr>
            <w:tcW w:w="782" w:type="dxa"/>
          </w:tcPr>
          <w:p w:rsidR="00FA27EE" w:rsidRPr="00943D4C" w:rsidRDefault="00FA27EE">
            <w:pPr>
              <w:pStyle w:val="TAL"/>
            </w:pPr>
            <w:r w:rsidRPr="00943D4C">
              <w:t>B11</w:t>
            </w:r>
          </w:p>
        </w:tc>
        <w:tc>
          <w:tcPr>
            <w:tcW w:w="782" w:type="dxa"/>
          </w:tcPr>
          <w:p w:rsidR="00FA27EE" w:rsidRPr="00943D4C" w:rsidRDefault="00FA27EE">
            <w:pPr>
              <w:pStyle w:val="TAL"/>
              <w:rPr>
                <w:rFonts w:hint="eastAsia"/>
                <w:lang w:eastAsia="ja-JP"/>
              </w:rPr>
            </w:pPr>
            <w:r w:rsidRPr="00943D4C">
              <w:rPr>
                <w:rFonts w:hint="eastAsia"/>
                <w:lang w:eastAsia="ja-JP"/>
              </w:rPr>
              <w:t>B12</w:t>
            </w:r>
          </w:p>
        </w:tc>
      </w:tr>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82" w:type="dxa"/>
          </w:tcPr>
          <w:p w:rsidR="00FA27EE" w:rsidRPr="00943D4C" w:rsidRDefault="00FA27EE">
            <w:pPr>
              <w:pStyle w:val="TAL"/>
            </w:pPr>
            <w:r w:rsidRPr="00943D4C">
              <w:t>03</w:t>
            </w:r>
          </w:p>
        </w:tc>
        <w:tc>
          <w:tcPr>
            <w:tcW w:w="782" w:type="dxa"/>
          </w:tcPr>
          <w:p w:rsidR="00FA27EE" w:rsidRPr="00943D4C" w:rsidRDefault="00FA27EE">
            <w:pPr>
              <w:pStyle w:val="TAL"/>
            </w:pPr>
            <w:r w:rsidRPr="00943D4C">
              <w:t>DD</w:t>
            </w:r>
          </w:p>
        </w:tc>
        <w:tc>
          <w:tcPr>
            <w:tcW w:w="782" w:type="dxa"/>
          </w:tcPr>
          <w:p w:rsidR="00FA27EE" w:rsidRPr="00943D4C" w:rsidRDefault="00FA27EE">
            <w:pPr>
              <w:pStyle w:val="TAL"/>
              <w:rPr>
                <w:rFonts w:hint="eastAsia"/>
                <w:lang w:eastAsia="ja-JP"/>
              </w:rPr>
            </w:pPr>
            <w:r w:rsidRPr="00943D4C">
              <w:rPr>
                <w:rFonts w:hint="eastAsia"/>
                <w:lang w:eastAsia="ja-JP"/>
              </w:rPr>
              <w:t>0A</w:t>
            </w:r>
          </w:p>
        </w:tc>
        <w:tc>
          <w:tcPr>
            <w:tcW w:w="782" w:type="dxa"/>
          </w:tcPr>
          <w:p w:rsidR="00FA27EE" w:rsidRPr="00943D4C" w:rsidRDefault="00FA27EE">
            <w:pPr>
              <w:pStyle w:val="TAL"/>
              <w:rPr>
                <w:rFonts w:hint="eastAsia"/>
                <w:lang w:eastAsia="ja-JP"/>
              </w:rPr>
            </w:pPr>
            <w:r w:rsidRPr="00943D4C">
              <w:rPr>
                <w:rFonts w:hint="eastAsia"/>
                <w:lang w:eastAsia="ja-JP"/>
              </w:rPr>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r w:rsidRPr="00943D4C">
              <w:t>B13</w:t>
            </w:r>
          </w:p>
        </w:tc>
        <w:tc>
          <w:tcPr>
            <w:tcW w:w="782" w:type="dxa"/>
          </w:tcPr>
          <w:p w:rsidR="00FA27EE" w:rsidRPr="00943D4C" w:rsidRDefault="00FA27EE">
            <w:pPr>
              <w:pStyle w:val="TAL"/>
            </w:pPr>
            <w:r w:rsidRPr="00943D4C">
              <w:t>B14</w:t>
            </w:r>
          </w:p>
        </w:tc>
        <w:tc>
          <w:tcPr>
            <w:tcW w:w="782" w:type="dxa"/>
          </w:tcPr>
          <w:p w:rsidR="00FA27EE" w:rsidRPr="00943D4C" w:rsidRDefault="00FA27EE">
            <w:pPr>
              <w:pStyle w:val="TAL"/>
            </w:pPr>
            <w:r w:rsidRPr="00943D4C">
              <w:t>B15</w:t>
            </w:r>
          </w:p>
        </w:tc>
        <w:tc>
          <w:tcPr>
            <w:tcW w:w="782" w:type="dxa"/>
          </w:tcPr>
          <w:p w:rsidR="00FA27EE" w:rsidRPr="00943D4C" w:rsidRDefault="00FA27EE">
            <w:pPr>
              <w:pStyle w:val="TAL"/>
            </w:pPr>
            <w:r w:rsidRPr="00943D4C">
              <w:t>B16</w:t>
            </w:r>
          </w:p>
        </w:tc>
        <w:tc>
          <w:tcPr>
            <w:tcW w:w="782" w:type="dxa"/>
          </w:tcPr>
          <w:p w:rsidR="00FA27EE" w:rsidRPr="00943D4C" w:rsidRDefault="00FA27EE">
            <w:pPr>
              <w:pStyle w:val="TAL"/>
            </w:pPr>
            <w:r w:rsidRPr="00943D4C">
              <w:t>B17</w:t>
            </w:r>
          </w:p>
        </w:tc>
        <w:tc>
          <w:tcPr>
            <w:tcW w:w="782" w:type="dxa"/>
          </w:tcPr>
          <w:p w:rsidR="00FA27EE" w:rsidRPr="00943D4C" w:rsidRDefault="00FA27EE">
            <w:pPr>
              <w:pStyle w:val="TAL"/>
            </w:pPr>
            <w:r w:rsidRPr="00943D4C">
              <w:t>B18</w:t>
            </w:r>
          </w:p>
        </w:tc>
        <w:tc>
          <w:tcPr>
            <w:tcW w:w="782" w:type="dxa"/>
          </w:tcPr>
          <w:p w:rsidR="00FA27EE" w:rsidRPr="00943D4C" w:rsidRDefault="00FA27EE">
            <w:pPr>
              <w:pStyle w:val="TAL"/>
            </w:pPr>
            <w:r w:rsidRPr="00943D4C">
              <w:t>B19</w:t>
            </w:r>
          </w:p>
        </w:tc>
        <w:tc>
          <w:tcPr>
            <w:tcW w:w="782" w:type="dxa"/>
          </w:tcPr>
          <w:p w:rsidR="00FA27EE" w:rsidRPr="00943D4C" w:rsidRDefault="00FA27EE">
            <w:pPr>
              <w:pStyle w:val="TAL"/>
            </w:pPr>
            <w:r w:rsidRPr="00943D4C">
              <w:t>B20</w:t>
            </w:r>
          </w:p>
        </w:tc>
        <w:tc>
          <w:tcPr>
            <w:tcW w:w="782" w:type="dxa"/>
          </w:tcPr>
          <w:p w:rsidR="00FA27EE" w:rsidRPr="00943D4C" w:rsidRDefault="00FA27EE">
            <w:pPr>
              <w:pStyle w:val="TAL"/>
            </w:pPr>
            <w:r w:rsidRPr="00943D4C">
              <w:t>B21</w:t>
            </w:r>
          </w:p>
        </w:tc>
        <w:tc>
          <w:tcPr>
            <w:tcW w:w="782" w:type="dxa"/>
          </w:tcPr>
          <w:p w:rsidR="00FA27EE" w:rsidRPr="00943D4C" w:rsidRDefault="00FA27EE">
            <w:pPr>
              <w:pStyle w:val="TAL"/>
            </w:pPr>
            <w:r w:rsidRPr="00943D4C">
              <w:t>B22</w:t>
            </w:r>
          </w:p>
        </w:tc>
        <w:tc>
          <w:tcPr>
            <w:tcW w:w="782" w:type="dxa"/>
          </w:tcPr>
          <w:p w:rsidR="00FA27EE" w:rsidRPr="00943D4C" w:rsidRDefault="00FA27EE">
            <w:pPr>
              <w:pStyle w:val="TAL"/>
            </w:pPr>
            <w:r w:rsidRPr="00943D4C">
              <w:t>B23</w:t>
            </w:r>
          </w:p>
        </w:tc>
        <w:tc>
          <w:tcPr>
            <w:tcW w:w="782" w:type="dxa"/>
          </w:tcPr>
          <w:p w:rsidR="00FA27EE" w:rsidRPr="00943D4C" w:rsidRDefault="00FA27EE">
            <w:pPr>
              <w:pStyle w:val="TAL"/>
              <w:rPr>
                <w:rFonts w:hint="eastAsia"/>
                <w:lang w:eastAsia="ja-JP"/>
              </w:rPr>
            </w:pPr>
            <w:r w:rsidRPr="00943D4C">
              <w:rPr>
                <w:rFonts w:hint="eastAsia"/>
                <w:lang w:eastAsia="ja-JP"/>
              </w:rPr>
              <w:t>B24</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rPr>
                <w:rFonts w:hint="eastAsia"/>
                <w:lang w:eastAsia="ja-JP"/>
              </w:rPr>
            </w:pPr>
            <w:r w:rsidRPr="00943D4C">
              <w:rPr>
                <w:rFonts w:hint="eastAsia"/>
                <w:lang w:eastAsia="ja-JP"/>
              </w:rPr>
              <w:t>74</w:t>
            </w:r>
          </w:p>
        </w:tc>
        <w:tc>
          <w:tcPr>
            <w:tcW w:w="782" w:type="dxa"/>
          </w:tcPr>
          <w:p w:rsidR="00FA27EE" w:rsidRPr="00943D4C" w:rsidRDefault="00FA27EE">
            <w:pPr>
              <w:pStyle w:val="TAL"/>
              <w:rPr>
                <w:rFonts w:hint="eastAsia"/>
                <w:lang w:eastAsia="ja-JP"/>
              </w:rPr>
            </w:pPr>
            <w:r w:rsidRPr="00943D4C">
              <w:t>DD</w:t>
            </w:r>
          </w:p>
        </w:tc>
        <w:tc>
          <w:tcPr>
            <w:tcW w:w="782" w:type="dxa"/>
          </w:tcPr>
          <w:p w:rsidR="00FA27EE" w:rsidRPr="00943D4C" w:rsidRDefault="00FA27EE">
            <w:pPr>
              <w:pStyle w:val="TAL"/>
            </w:pPr>
            <w:r w:rsidRPr="00943D4C">
              <w:rPr>
                <w:rFonts w:hint="eastAsia"/>
                <w:lang w:eastAsia="ja-JP"/>
              </w:rPr>
              <w:t>0A</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33</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rPr>
                <w:rFonts w:hint="eastAsia"/>
                <w:lang w:eastAsia="ja-JP"/>
              </w:rPr>
            </w:pPr>
            <w:r w:rsidRPr="00943D4C">
              <w:t>73</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pPr>
            <w:r w:rsidRPr="00943D4C">
              <w:t>B25</w:t>
            </w:r>
          </w:p>
        </w:tc>
        <w:tc>
          <w:tcPr>
            <w:tcW w:w="782" w:type="dxa"/>
          </w:tcPr>
          <w:p w:rsidR="00FA27EE" w:rsidRPr="00943D4C" w:rsidRDefault="00FA27EE">
            <w:pPr>
              <w:pStyle w:val="TAL"/>
            </w:pPr>
            <w:r w:rsidRPr="00943D4C">
              <w:t>B26</w:t>
            </w:r>
          </w:p>
        </w:tc>
        <w:tc>
          <w:tcPr>
            <w:tcW w:w="782" w:type="dxa"/>
          </w:tcPr>
          <w:p w:rsidR="00FA27EE" w:rsidRPr="00943D4C" w:rsidRDefault="00FA27EE">
            <w:pPr>
              <w:pStyle w:val="TAL"/>
            </w:pPr>
            <w:r w:rsidRPr="00943D4C">
              <w:t>B27</w:t>
            </w:r>
          </w:p>
        </w:tc>
        <w:tc>
          <w:tcPr>
            <w:tcW w:w="782" w:type="dxa"/>
          </w:tcPr>
          <w:p w:rsidR="00FA27EE" w:rsidRPr="00943D4C" w:rsidRDefault="00FA27EE">
            <w:pPr>
              <w:pStyle w:val="TAL"/>
            </w:pPr>
            <w:r w:rsidRPr="00943D4C">
              <w:t>B28</w:t>
            </w:r>
          </w:p>
        </w:tc>
        <w:tc>
          <w:tcPr>
            <w:tcW w:w="782" w:type="dxa"/>
          </w:tcPr>
          <w:p w:rsidR="00FA27EE" w:rsidRPr="00943D4C" w:rsidRDefault="00FA27EE">
            <w:pPr>
              <w:pStyle w:val="TAL"/>
            </w:pPr>
            <w:r w:rsidRPr="00943D4C">
              <w:t>B29</w:t>
            </w:r>
          </w:p>
        </w:tc>
        <w:tc>
          <w:tcPr>
            <w:tcW w:w="782" w:type="dxa"/>
          </w:tcPr>
          <w:p w:rsidR="00FA27EE" w:rsidRPr="00943D4C" w:rsidRDefault="00FA27EE">
            <w:pPr>
              <w:pStyle w:val="TAL"/>
            </w:pPr>
            <w:r w:rsidRPr="00943D4C">
              <w:t>B30</w:t>
            </w:r>
          </w:p>
        </w:tc>
        <w:tc>
          <w:tcPr>
            <w:tcW w:w="782" w:type="dxa"/>
          </w:tcPr>
          <w:p w:rsidR="00FA27EE" w:rsidRPr="00943D4C" w:rsidRDefault="00FA27EE">
            <w:pPr>
              <w:pStyle w:val="TAL"/>
            </w:pPr>
            <w:r w:rsidRPr="00943D4C">
              <w:t>B31</w:t>
            </w:r>
          </w:p>
        </w:tc>
        <w:tc>
          <w:tcPr>
            <w:tcW w:w="782" w:type="dxa"/>
          </w:tcPr>
          <w:p w:rsidR="00FA27EE" w:rsidRPr="00943D4C" w:rsidRDefault="00FA27EE">
            <w:pPr>
              <w:pStyle w:val="TAL"/>
            </w:pPr>
            <w:r w:rsidRPr="00943D4C">
              <w:t>B32</w:t>
            </w:r>
          </w:p>
        </w:tc>
        <w:tc>
          <w:tcPr>
            <w:tcW w:w="782" w:type="dxa"/>
          </w:tcPr>
          <w:p w:rsidR="00FA27EE" w:rsidRPr="00943D4C" w:rsidRDefault="00FA27EE">
            <w:pPr>
              <w:pStyle w:val="TAL"/>
            </w:pPr>
            <w:r w:rsidRPr="00943D4C">
              <w:t>B33</w:t>
            </w:r>
          </w:p>
        </w:tc>
        <w:tc>
          <w:tcPr>
            <w:tcW w:w="782" w:type="dxa"/>
          </w:tcPr>
          <w:p w:rsidR="00FA27EE" w:rsidRPr="00943D4C" w:rsidRDefault="00FA27EE">
            <w:pPr>
              <w:pStyle w:val="TAL"/>
            </w:pPr>
            <w:r w:rsidRPr="00943D4C">
              <w:t>B34</w:t>
            </w:r>
          </w:p>
        </w:tc>
        <w:tc>
          <w:tcPr>
            <w:tcW w:w="782" w:type="dxa"/>
          </w:tcPr>
          <w:p w:rsidR="00FA27EE" w:rsidRPr="00943D4C" w:rsidRDefault="00FA27EE">
            <w:pPr>
              <w:pStyle w:val="TAL"/>
              <w:rPr>
                <w:lang w:eastAsia="ja-JP"/>
              </w:rPr>
            </w:pPr>
            <w:r w:rsidRPr="00943D4C">
              <w:rPr>
                <w:rFonts w:hint="eastAsia"/>
                <w:lang w:eastAsia="ja-JP"/>
              </w:rPr>
              <w:t>B35</w:t>
            </w:r>
          </w:p>
        </w:tc>
        <w:tc>
          <w:tcPr>
            <w:tcW w:w="782" w:type="dxa"/>
          </w:tcPr>
          <w:p w:rsidR="00FA27EE" w:rsidRPr="00943D4C" w:rsidRDefault="00FA27EE">
            <w:pPr>
              <w:pStyle w:val="TAL"/>
              <w:rPr>
                <w:rFonts w:hint="eastAsia"/>
                <w:lang w:eastAsia="ja-JP"/>
              </w:rPr>
            </w:pPr>
            <w:r w:rsidRPr="00943D4C">
              <w:rPr>
                <w:rFonts w:hint="eastAsia"/>
                <w:lang w:eastAsia="ja-JP"/>
              </w:rPr>
              <w:t>B36</w:t>
            </w:r>
          </w:p>
        </w:tc>
      </w:tr>
      <w:tr w:rsidR="00FA27EE" w:rsidRPr="00943D4C">
        <w:tblPrEx>
          <w:tblCellMar>
            <w:top w:w="0" w:type="dxa"/>
            <w:bottom w:w="0" w:type="dxa"/>
          </w:tblCellMar>
        </w:tblPrEx>
        <w:tc>
          <w:tcPr>
            <w:tcW w:w="959" w:type="dxa"/>
          </w:tcPr>
          <w:p w:rsidR="00FA27EE" w:rsidRPr="00943D4C" w:rsidRDefault="00FA27EE">
            <w:pPr>
              <w:pStyle w:val="TAL"/>
            </w:pPr>
          </w:p>
        </w:tc>
        <w:tc>
          <w:tcPr>
            <w:tcW w:w="782" w:type="dxa"/>
          </w:tcPr>
          <w:p w:rsidR="00FA27EE" w:rsidRPr="00943D4C" w:rsidRDefault="00FA27EE">
            <w:pPr>
              <w:pStyle w:val="TAL"/>
              <w:rPr>
                <w:rFonts w:hint="eastAsia"/>
                <w:lang w:eastAsia="ja-JP"/>
              </w:rPr>
            </w:pPr>
            <w:r w:rsidRPr="00943D4C">
              <w:rPr>
                <w:rFonts w:hint="eastAsia"/>
                <w:lang w:eastAsia="ja-JP"/>
              </w:rPr>
              <w:t>74</w:t>
            </w:r>
          </w:p>
        </w:tc>
        <w:tc>
          <w:tcPr>
            <w:tcW w:w="782" w:type="dxa"/>
          </w:tcPr>
          <w:p w:rsidR="00FA27EE" w:rsidRPr="00943D4C" w:rsidRDefault="00FA27EE">
            <w:pPr>
              <w:pStyle w:val="TAL"/>
              <w:rPr>
                <w:rFonts w:hint="eastAsia"/>
                <w:lang w:eastAsia="ja-JP"/>
              </w:rPr>
            </w:pPr>
            <w:r w:rsidRPr="00943D4C">
              <w:rPr>
                <w:rFonts w:hint="eastAsia"/>
                <w:lang w:eastAsia="ja-JP"/>
              </w:rPr>
              <w:t xml:space="preserve">DD </w:t>
            </w:r>
          </w:p>
        </w:tc>
        <w:tc>
          <w:tcPr>
            <w:tcW w:w="782" w:type="dxa"/>
          </w:tcPr>
          <w:p w:rsidR="00FA27EE" w:rsidRPr="00943D4C" w:rsidRDefault="00FA27EE">
            <w:pPr>
              <w:pStyle w:val="TAL"/>
              <w:rPr>
                <w:rFonts w:hint="eastAsia"/>
                <w:lang w:eastAsia="ja-JP"/>
              </w:rPr>
            </w:pPr>
            <w:r w:rsidRPr="00943D4C">
              <w:rPr>
                <w:rFonts w:hint="eastAsia"/>
                <w:lang w:eastAsia="ja-JP"/>
              </w:rPr>
              <w:t>0A</w:t>
            </w:r>
          </w:p>
        </w:tc>
        <w:tc>
          <w:tcPr>
            <w:tcW w:w="782" w:type="dxa"/>
          </w:tcPr>
          <w:p w:rsidR="00FA27EE" w:rsidRPr="00943D4C" w:rsidRDefault="00FA27EE">
            <w:pPr>
              <w:pStyle w:val="TAL"/>
              <w:rPr>
                <w:rFonts w:hint="eastAsia"/>
                <w:lang w:eastAsia="ja-JP"/>
              </w:rPr>
            </w:pPr>
            <w:r w:rsidRPr="00943D4C">
              <w:rPr>
                <w:rFonts w:hint="eastAsia"/>
                <w:lang w:eastAsia="ja-JP"/>
              </w:rPr>
              <w:t xml:space="preserve">04 </w:t>
            </w:r>
          </w:p>
        </w:tc>
        <w:tc>
          <w:tcPr>
            <w:tcW w:w="782" w:type="dxa"/>
          </w:tcPr>
          <w:p w:rsidR="00FA27EE" w:rsidRPr="00943D4C" w:rsidRDefault="00FA27EE">
            <w:pPr>
              <w:pStyle w:val="TAL"/>
              <w:rPr>
                <w:rFonts w:hint="eastAsia"/>
                <w:lang w:eastAsia="ja-JP"/>
              </w:rPr>
            </w:pPr>
            <w:r w:rsidRPr="00943D4C">
              <w:rPr>
                <w:rFonts w:hint="eastAsia"/>
                <w:lang w:eastAsia="ja-JP"/>
              </w:rPr>
              <w:t>32</w:t>
            </w:r>
          </w:p>
        </w:tc>
        <w:tc>
          <w:tcPr>
            <w:tcW w:w="782" w:type="dxa"/>
          </w:tcPr>
          <w:p w:rsidR="00FA27EE" w:rsidRPr="00943D4C" w:rsidRDefault="00FA27EE">
            <w:pPr>
              <w:pStyle w:val="TAL"/>
            </w:pPr>
            <w:r w:rsidRPr="00943D4C">
              <w:t>67</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70</w:t>
            </w:r>
          </w:p>
        </w:tc>
        <w:tc>
          <w:tcPr>
            <w:tcW w:w="782" w:type="dxa"/>
          </w:tcPr>
          <w:p w:rsidR="00FA27EE" w:rsidRPr="00943D4C" w:rsidRDefault="00FA27EE">
            <w:pPr>
              <w:pStyle w:val="TAL"/>
            </w:pPr>
            <w:r w:rsidRPr="00943D4C">
              <w:t>04</w:t>
            </w:r>
          </w:p>
        </w:tc>
        <w:tc>
          <w:tcPr>
            <w:tcW w:w="782" w:type="dxa"/>
          </w:tcPr>
          <w:p w:rsidR="00FA27EE" w:rsidRPr="00943D4C" w:rsidRDefault="00FA27EE">
            <w:pPr>
              <w:pStyle w:val="TAL"/>
            </w:pPr>
            <w:r w:rsidRPr="00943D4C">
              <w:t>74</w:t>
            </w:r>
          </w:p>
        </w:tc>
        <w:tc>
          <w:tcPr>
            <w:tcW w:w="782" w:type="dxa"/>
          </w:tcPr>
          <w:p w:rsidR="00FA27EE" w:rsidRPr="00943D4C" w:rsidRDefault="00FA27EE">
            <w:pPr>
              <w:pStyle w:val="TAL"/>
            </w:pPr>
            <w:r w:rsidRPr="00943D4C">
              <w:t>65</w:t>
            </w:r>
          </w:p>
        </w:tc>
        <w:tc>
          <w:tcPr>
            <w:tcW w:w="782" w:type="dxa"/>
          </w:tcPr>
          <w:p w:rsidR="00FA27EE" w:rsidRPr="00943D4C" w:rsidRDefault="00FA27EE">
            <w:pPr>
              <w:pStyle w:val="TAL"/>
            </w:pPr>
            <w:r w:rsidRPr="00943D4C">
              <w:t>73</w:t>
            </w:r>
          </w:p>
        </w:tc>
      </w:tr>
      <w:tr w:rsidR="00FA27EE" w:rsidRPr="00943D4C">
        <w:tblPrEx>
          <w:tblCellMar>
            <w:top w:w="0" w:type="dxa"/>
            <w:bottom w:w="0" w:type="dxa"/>
          </w:tblCellMar>
        </w:tblPrEx>
        <w:tc>
          <w:tcPr>
            <w:tcW w:w="959"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rPr>
                <w:rFonts w:hint="eastAsia"/>
                <w:lang w:eastAsia="ja-JP"/>
              </w:rPr>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c>
          <w:tcPr>
            <w:tcW w:w="782"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rPr>
                <w:lang w:eastAsia="ja-JP"/>
              </w:rPr>
            </w:pPr>
          </w:p>
        </w:tc>
        <w:tc>
          <w:tcPr>
            <w:tcW w:w="782" w:type="dxa"/>
          </w:tcPr>
          <w:p w:rsidR="00FA27EE" w:rsidRPr="00943D4C" w:rsidRDefault="00FA27EE">
            <w:pPr>
              <w:pStyle w:val="TAL"/>
              <w:rPr>
                <w:rFonts w:hint="eastAsia"/>
                <w:lang w:eastAsia="ja-JP"/>
              </w:rPr>
            </w:pPr>
            <w:r w:rsidRPr="00943D4C">
              <w:rPr>
                <w:lang w:eastAsia="ja-JP"/>
              </w:rPr>
              <w:t>B</w:t>
            </w:r>
            <w:r w:rsidRPr="00943D4C">
              <w:rPr>
                <w:rFonts w:hint="eastAsia"/>
                <w:lang w:eastAsia="ja-JP"/>
              </w:rPr>
              <w:t>37</w:t>
            </w:r>
          </w:p>
        </w:tc>
        <w:tc>
          <w:tcPr>
            <w:tcW w:w="782" w:type="dxa"/>
          </w:tcPr>
          <w:p w:rsidR="00FA27EE" w:rsidRPr="00943D4C" w:rsidRDefault="00FA27EE">
            <w:pPr>
              <w:spacing w:after="0"/>
              <w:rPr>
                <w:lang w:eastAsia="ja-JP"/>
              </w:rPr>
            </w:pPr>
            <w:r w:rsidRPr="00943D4C">
              <w:rPr>
                <w:lang w:eastAsia="ja-JP"/>
              </w:rPr>
              <w:t>B38</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B64</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r w:rsidR="00FA27EE" w:rsidRPr="00943D4C">
        <w:tblPrEx>
          <w:tblCellMar>
            <w:top w:w="0" w:type="dxa"/>
            <w:bottom w:w="0" w:type="dxa"/>
          </w:tblCellMar>
        </w:tblPrEx>
        <w:tc>
          <w:tcPr>
            <w:tcW w:w="959" w:type="dxa"/>
          </w:tcPr>
          <w:p w:rsidR="00FA27EE" w:rsidRPr="00943D4C" w:rsidRDefault="00FA27EE">
            <w:pPr>
              <w:pStyle w:val="TAL"/>
              <w:rPr>
                <w:lang w:eastAsia="ja-JP"/>
              </w:rPr>
            </w:pPr>
          </w:p>
        </w:tc>
        <w:tc>
          <w:tcPr>
            <w:tcW w:w="782" w:type="dxa"/>
          </w:tcPr>
          <w:p w:rsidR="00FA27EE" w:rsidRPr="00943D4C" w:rsidRDefault="00FA27EE">
            <w:pPr>
              <w:pStyle w:val="TAL"/>
              <w:rPr>
                <w:rFonts w:hint="eastAsia"/>
                <w:lang w:eastAsia="ja-JP"/>
              </w:rPr>
            </w:pPr>
            <w:r w:rsidRPr="00943D4C">
              <w:rPr>
                <w:rFonts w:hint="eastAsia"/>
                <w:lang w:eastAsia="ja-JP"/>
              </w:rPr>
              <w:t>74</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967B96">
            <w:pPr>
              <w:spacing w:after="0"/>
              <w:rPr>
                <w:lang w:eastAsia="ja-JP"/>
              </w:rPr>
            </w:pPr>
            <w:r w:rsidRPr="00943D4C">
              <w:rPr>
                <w:lang w:eastAsia="ja-JP"/>
              </w:rPr>
              <w:t>…</w:t>
            </w:r>
          </w:p>
        </w:tc>
        <w:tc>
          <w:tcPr>
            <w:tcW w:w="782" w:type="dxa"/>
          </w:tcPr>
          <w:p w:rsidR="00FA27EE" w:rsidRPr="00943D4C" w:rsidRDefault="00FA27EE">
            <w:pPr>
              <w:spacing w:after="0"/>
              <w:rPr>
                <w:lang w:eastAsia="ja-JP"/>
              </w:rPr>
            </w:pPr>
            <w:r w:rsidRPr="00943D4C">
              <w:rPr>
                <w:lang w:eastAsia="ja-JP"/>
              </w:rPr>
              <w:t>FF</w:t>
            </w: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c>
          <w:tcPr>
            <w:tcW w:w="782" w:type="dxa"/>
          </w:tcPr>
          <w:p w:rsidR="00FA27EE" w:rsidRPr="00943D4C" w:rsidRDefault="00FA27EE">
            <w:pPr>
              <w:spacing w:after="0"/>
              <w:rPr>
                <w:lang w:eastAsia="ja-JP"/>
              </w:rPr>
            </w:pPr>
          </w:p>
        </w:tc>
      </w:tr>
    </w:tbl>
    <w:p w:rsidR="00FA27EE" w:rsidRPr="00943D4C" w:rsidRDefault="00FA27EE"/>
    <w:p w:rsidR="00FA27EE" w:rsidRPr="00943D4C" w:rsidRDefault="00FA27EE">
      <w:pPr>
        <w:pStyle w:val="Heading5"/>
      </w:pPr>
      <w:bookmarkStart w:id="816" w:name="_Toc10739019"/>
      <w:r w:rsidRPr="00943D4C">
        <w:t>9.1.3.4.2</w:t>
      </w:r>
      <w:r w:rsidRPr="00943D4C">
        <w:tab/>
        <w:t>Procedure</w:t>
      </w:r>
      <w:bookmarkEnd w:id="816"/>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pPr>
      <w:r w:rsidRPr="00943D4C">
        <w:t>b)</w:t>
      </w:r>
      <w:r w:rsidRPr="00943D4C">
        <w:tab/>
        <w:t>The user shall request a PDP context activation to "3gpp.test".</w:t>
      </w:r>
    </w:p>
    <w:p w:rsidR="00FA27EE" w:rsidRPr="00943D4C" w:rsidRDefault="00FA27EE">
      <w:pPr>
        <w:pStyle w:val="B1"/>
      </w:pPr>
      <w:r w:rsidRPr="00943D4C">
        <w:t>c)</w:t>
      </w:r>
      <w:r w:rsidRPr="00943D4C">
        <w:tab/>
        <w:t>The terminal shall be switched off.</w:t>
      </w:r>
    </w:p>
    <w:p w:rsidR="00FA27EE" w:rsidRPr="00943D4C" w:rsidRDefault="00FA27EE">
      <w:pPr>
        <w:pStyle w:val="Heading4"/>
      </w:pPr>
      <w:bookmarkStart w:id="817" w:name="_Toc10739020"/>
      <w:r w:rsidRPr="00943D4C">
        <w:t>9.1.3.5</w:t>
      </w:r>
      <w:r w:rsidRPr="00943D4C">
        <w:tab/>
        <w:t>Acceptance criteria</w:t>
      </w:r>
      <w:bookmarkEnd w:id="817"/>
    </w:p>
    <w:p w:rsidR="00FA27EE" w:rsidRPr="00943D4C" w:rsidRDefault="00FA27EE">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(U)SS.</w:t>
      </w:r>
    </w:p>
    <w:p w:rsidR="00FA27EE" w:rsidRPr="00943D4C" w:rsidRDefault="00FA27EE">
      <w:pPr>
        <w:pStyle w:val="B1"/>
      </w:pPr>
      <w:r w:rsidRPr="00943D4C">
        <w:t>2)</w:t>
      </w:r>
      <w:r w:rsidRPr="00943D4C">
        <w:tab/>
        <w:t xml:space="preserve">The terminal shall not have </w:t>
      </w:r>
      <w:r w:rsidRPr="00943D4C">
        <w:rPr>
          <w:lang w:val="en-US"/>
        </w:rPr>
        <w:t>sent any APN to the network</w:t>
      </w:r>
      <w:r w:rsidRPr="00943D4C">
        <w:t xml:space="preserve"> in step b).</w:t>
      </w:r>
    </w:p>
    <w:p w:rsidR="001C0213" w:rsidRPr="00943D4C" w:rsidRDefault="001C0213" w:rsidP="001C0213">
      <w:pPr>
        <w:pStyle w:val="Heading3"/>
      </w:pPr>
      <w:bookmarkStart w:id="818" w:name="_Toc10739021"/>
      <w:r w:rsidRPr="00943D4C">
        <w:t>9.1.4</w:t>
      </w:r>
      <w:r w:rsidRPr="00943D4C">
        <w:tab/>
        <w:t>Access Point Name Control List handling for terminals supporting ACL connected to E-UTRAN/EPC</w:t>
      </w:r>
      <w:bookmarkEnd w:id="818"/>
    </w:p>
    <w:p w:rsidR="001C0213" w:rsidRPr="00943D4C" w:rsidRDefault="001C0213" w:rsidP="001C0213">
      <w:pPr>
        <w:pStyle w:val="Heading4"/>
      </w:pPr>
      <w:bookmarkStart w:id="819" w:name="_Toc10739022"/>
      <w:r w:rsidRPr="00943D4C">
        <w:t>9.1.4.1</w:t>
      </w:r>
      <w:r w:rsidRPr="00943D4C">
        <w:tab/>
        <w:t>Definition and applicability</w:t>
      </w:r>
      <w:bookmarkEnd w:id="819"/>
    </w:p>
    <w:p w:rsidR="001C0213" w:rsidRPr="00943D4C" w:rsidRDefault="001C0213" w:rsidP="001C0213">
      <w:pPr>
        <w:pStyle w:val="B1"/>
        <w:ind w:left="0" w:firstLine="0"/>
      </w:pPr>
      <w:r w:rsidRPr="00943D4C">
        <w:t>This EF</w:t>
      </w:r>
      <w:r w:rsidRPr="00943D4C">
        <w:rPr>
          <w:vertAlign w:val="subscript"/>
        </w:rPr>
        <w:t>ACL</w:t>
      </w:r>
      <w:r w:rsidRPr="00943D4C">
        <w:t xml:space="preserve"> contains the list of allowed APNs (Access Point Names).</w:t>
      </w:r>
      <w:r w:rsidR="00211453" w:rsidRPr="00943D4C">
        <w:t xml:space="preserve"> If the APN Control List service is enabled and the ME is to provide an APN as part of attach for PDN connectivity, then the ME shall verify that the APN value is present in the EF</w:t>
      </w:r>
      <w:r w:rsidR="00211453" w:rsidRPr="00943D4C">
        <w:rPr>
          <w:vertAlign w:val="subscript"/>
        </w:rPr>
        <w:t>ACL</w:t>
      </w:r>
      <w:r w:rsidR="00211453" w:rsidRPr="00943D4C">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00211453" w:rsidRPr="00943D4C">
        <w:rPr>
          <w:vertAlign w:val="subscript"/>
        </w:rPr>
        <w:t>ACL</w:t>
      </w:r>
      <w:r w:rsidRPr="00943D4C">
        <w:t xml:space="preserve">. </w:t>
      </w:r>
    </w:p>
    <w:p w:rsidR="00011754" w:rsidRPr="00943D4C" w:rsidRDefault="001C0213" w:rsidP="00011754">
      <w:pPr>
        <w:pStyle w:val="B1"/>
        <w:ind w:left="0" w:firstLine="0"/>
        <w:rPr>
          <w:rFonts w:eastAsia="MS Mincho"/>
          <w:lang w:eastAsia="ja-JP"/>
        </w:rPr>
      </w:pPr>
      <w:r w:rsidRPr="00943D4C">
        <w:t xml:space="preserve">There is </w:t>
      </w:r>
      <w:r w:rsidRPr="00943D4C">
        <w:rPr>
          <w:rFonts w:eastAsia="MS Mincho"/>
          <w:lang w:eastAsia="ja-JP"/>
        </w:rPr>
        <w:t>1:1 mapping between one PDP context and one EPS Bearer.</w:t>
      </w:r>
      <w:r w:rsidR="00011754" w:rsidRPr="00943D4C">
        <w:rPr>
          <w:rFonts w:eastAsia="MS Mincho"/>
          <w:lang w:eastAsia="ja-JP"/>
        </w:rPr>
        <w:t xml:space="preserve"> </w:t>
      </w:r>
    </w:p>
    <w:p w:rsidR="001C0213" w:rsidRPr="00943D4C" w:rsidRDefault="00011754" w:rsidP="00011754">
      <w:pPr>
        <w:pStyle w:val="B1"/>
        <w:ind w:left="0" w:firstLine="0"/>
        <w:rPr>
          <w:lang w:eastAsia="ja-JP"/>
        </w:rPr>
      </w:pPr>
      <w:r w:rsidRPr="00943D4C">
        <w:rPr>
          <w:rFonts w:eastAsia="MS Mincho"/>
          <w:lang w:eastAsia="ja-JP"/>
        </w:rPr>
        <w:t>Some terminals might not support the enablement or the disablement of the APN Control List service or the modification of the APN Control List. In these cases, the test sequence below provides separate branches.</w:t>
      </w:r>
    </w:p>
    <w:p w:rsidR="001C0213" w:rsidRPr="00943D4C" w:rsidRDefault="001C0213" w:rsidP="001C0213">
      <w:pPr>
        <w:pStyle w:val="Heading4"/>
      </w:pPr>
      <w:bookmarkStart w:id="820" w:name="_Toc10739023"/>
      <w:r w:rsidRPr="00943D4C">
        <w:t>9.1.4.2</w:t>
      </w:r>
      <w:r w:rsidRPr="00943D4C">
        <w:tab/>
        <w:t>Conformance requirement</w:t>
      </w:r>
      <w:bookmarkEnd w:id="820"/>
    </w:p>
    <w:p w:rsidR="001C0213" w:rsidRPr="00943D4C" w:rsidRDefault="001C0213" w:rsidP="001C0213">
      <w:pPr>
        <w:pStyle w:val="B1"/>
        <w:keepNext/>
        <w:keepLines/>
        <w:ind w:left="284" w:firstLine="0"/>
      </w:pPr>
      <w:r w:rsidRPr="00943D4C">
        <w:t>The terminal shall support the APN Control List service as defined in TS 31.102 [4], subclauses 5.1.1.2 and 5.3.14.</w:t>
      </w:r>
    </w:p>
    <w:p w:rsidR="001C0213" w:rsidRPr="00943D4C" w:rsidRDefault="001C0213" w:rsidP="001C0213">
      <w:pPr>
        <w:pStyle w:val="B1"/>
        <w:keepNext/>
        <w:keepLines/>
      </w:pPr>
      <w:r w:rsidRPr="00943D4C">
        <w:t>Reference:</w:t>
      </w:r>
    </w:p>
    <w:p w:rsidR="001C0213" w:rsidRPr="00943D4C" w:rsidRDefault="001C0213" w:rsidP="001C0213">
      <w:pPr>
        <w:pStyle w:val="B2"/>
      </w:pPr>
      <w:r w:rsidRPr="00943D4C">
        <w:t>-</w:t>
      </w:r>
      <w:r w:rsidRPr="00943D4C">
        <w:tab/>
        <w:t>TS 31.102 [4], subclauses 4.2.8, 4.2.48, 5.1.1.2 and 5.3.14;</w:t>
      </w:r>
    </w:p>
    <w:p w:rsidR="001C0213" w:rsidRPr="00943D4C" w:rsidRDefault="001C0213" w:rsidP="001C0213">
      <w:pPr>
        <w:pStyle w:val="B2"/>
      </w:pPr>
      <w:r w:rsidRPr="00943D4C">
        <w:t>-</w:t>
      </w:r>
      <w:r w:rsidRPr="00943D4C">
        <w:tab/>
        <w:t>TS 23.060 [25], subclause 9.2, 9.2.1A.</w:t>
      </w:r>
    </w:p>
    <w:p w:rsidR="001C0213" w:rsidRPr="00943D4C" w:rsidRDefault="001C0213" w:rsidP="001C0213">
      <w:pPr>
        <w:pStyle w:val="Heading4"/>
      </w:pPr>
      <w:bookmarkStart w:id="821" w:name="_Toc10739024"/>
      <w:r w:rsidRPr="00943D4C">
        <w:lastRenderedPageBreak/>
        <w:t>9.1.4.3</w:t>
      </w:r>
      <w:r w:rsidRPr="00943D4C">
        <w:tab/>
        <w:t>Test purpose</w:t>
      </w:r>
      <w:bookmarkEnd w:id="821"/>
    </w:p>
    <w:p w:rsidR="001C0213" w:rsidRPr="00943D4C" w:rsidRDefault="001C0213" w:rsidP="001C0213">
      <w:pPr>
        <w:pStyle w:val="B1"/>
        <w:ind w:left="567" w:hanging="283"/>
      </w:pPr>
      <w:r w:rsidRPr="00943D4C">
        <w:t>1)</w:t>
      </w:r>
      <w:r w:rsidRPr="00943D4C">
        <w:tab/>
        <w:t>To verify that the terminal takes into account the status of the APN Control List service as indicated in EF</w:t>
      </w:r>
      <w:r w:rsidRPr="00943D4C">
        <w:rPr>
          <w:vertAlign w:val="subscript"/>
        </w:rPr>
        <w:t>UST</w:t>
      </w:r>
      <w:r w:rsidRPr="00943D4C">
        <w:t xml:space="preserve"> and EF</w:t>
      </w:r>
      <w:r w:rsidRPr="00943D4C">
        <w:rPr>
          <w:vertAlign w:val="subscript"/>
        </w:rPr>
        <w:t>EST</w:t>
      </w:r>
      <w:r w:rsidRPr="00943D4C">
        <w:t>.</w:t>
      </w:r>
    </w:p>
    <w:p w:rsidR="001C0213" w:rsidRPr="00943D4C" w:rsidRDefault="001C0213" w:rsidP="001C0213">
      <w:pPr>
        <w:pStyle w:val="B1"/>
        <w:ind w:left="567" w:hanging="283"/>
      </w:pPr>
      <w:r w:rsidRPr="00943D4C">
        <w:t>2)</w:t>
      </w:r>
      <w:r w:rsidRPr="00943D4C">
        <w:tab/>
        <w:t xml:space="preserve">To verify that the terminal checks that the entire APN of any </w:t>
      </w:r>
      <w:r w:rsidRPr="00943D4C">
        <w:rPr>
          <w:rFonts w:eastAsia="MS Mincho"/>
          <w:lang w:eastAsia="ja-JP"/>
        </w:rPr>
        <w:t>EPS Bearer</w:t>
      </w:r>
      <w:r w:rsidRPr="00943D4C">
        <w:t xml:space="preserve"> is listed in EF</w:t>
      </w:r>
      <w:r w:rsidRPr="00943D4C">
        <w:rPr>
          <w:vertAlign w:val="subscript"/>
        </w:rPr>
        <w:t>ACL</w:t>
      </w:r>
      <w:r w:rsidRPr="00943D4C">
        <w:t xml:space="preserve"> before requesting this </w:t>
      </w:r>
      <w:r w:rsidRPr="00943D4C">
        <w:rPr>
          <w:rFonts w:eastAsia="MS Mincho"/>
          <w:lang w:eastAsia="ja-JP"/>
        </w:rPr>
        <w:t>EPS Bearer</w:t>
      </w:r>
      <w:r w:rsidRPr="00943D4C">
        <w:t xml:space="preserve"> activation from the network if the ACL service is enabled.</w:t>
      </w:r>
    </w:p>
    <w:p w:rsidR="00211453" w:rsidRPr="00943D4C" w:rsidRDefault="001C0213" w:rsidP="00211453">
      <w:pPr>
        <w:pStyle w:val="B1"/>
        <w:ind w:left="567" w:hanging="283"/>
      </w:pPr>
      <w:r w:rsidRPr="00943D4C">
        <w:t>3)</w:t>
      </w:r>
      <w:r w:rsidRPr="00943D4C">
        <w:tab/>
        <w:t xml:space="preserve">To verify that the terminal does not request the corresponding </w:t>
      </w:r>
      <w:r w:rsidRPr="00943D4C">
        <w:rPr>
          <w:rFonts w:eastAsia="MS Mincho"/>
          <w:lang w:eastAsia="ja-JP"/>
        </w:rPr>
        <w:t>EPS Bearer</w:t>
      </w:r>
      <w:r w:rsidRPr="00943D4C">
        <w:t xml:space="preserve"> activation from the network if the ACL service is enabled and the APN is not present in EF</w:t>
      </w:r>
      <w:r w:rsidRPr="00943D4C">
        <w:rPr>
          <w:vertAlign w:val="subscript"/>
        </w:rPr>
        <w:t>ACL</w:t>
      </w:r>
      <w:r w:rsidRPr="00943D4C">
        <w:t>.</w:t>
      </w:r>
      <w:r w:rsidR="00211453" w:rsidRPr="00943D4C">
        <w:t xml:space="preserve"> </w:t>
      </w:r>
    </w:p>
    <w:p w:rsidR="001C0213" w:rsidRPr="00943D4C" w:rsidRDefault="00211453" w:rsidP="00211453">
      <w:pPr>
        <w:pStyle w:val="B1"/>
        <w:ind w:left="567" w:hanging="283"/>
      </w:pPr>
      <w:r w:rsidRPr="00943D4C">
        <w:t>4)</w:t>
      </w:r>
      <w:r w:rsidRPr="00943D4C">
        <w:tab/>
        <w:t>To verify that the terminal does not check that the network provided APN is present in EF</w:t>
      </w:r>
      <w:r w:rsidRPr="00943D4C">
        <w:rPr>
          <w:vertAlign w:val="subscript"/>
        </w:rPr>
        <w:t>ACL</w:t>
      </w:r>
      <w:r w:rsidRPr="00943D4C">
        <w:t xml:space="preserve"> during the initial attach procedure.</w:t>
      </w:r>
    </w:p>
    <w:p w:rsidR="001C0213" w:rsidRPr="00943D4C" w:rsidRDefault="001C0213" w:rsidP="001C0213">
      <w:pPr>
        <w:pStyle w:val="Heading4"/>
      </w:pPr>
      <w:bookmarkStart w:id="822" w:name="_Toc10739025"/>
      <w:r w:rsidRPr="00943D4C">
        <w:t>9.1.4.4</w:t>
      </w:r>
      <w:r w:rsidRPr="00943D4C">
        <w:tab/>
        <w:t>Method of test</w:t>
      </w:r>
      <w:bookmarkEnd w:id="822"/>
    </w:p>
    <w:p w:rsidR="001C0213" w:rsidRPr="00943D4C" w:rsidRDefault="001C0213" w:rsidP="001C0213">
      <w:pPr>
        <w:pStyle w:val="Heading5"/>
      </w:pPr>
      <w:bookmarkStart w:id="823" w:name="_Toc10739026"/>
      <w:r w:rsidRPr="00943D4C">
        <w:t>9.1.4.4.1</w:t>
      </w:r>
      <w:r w:rsidRPr="00943D4C">
        <w:tab/>
        <w:t>Initial conditions</w:t>
      </w:r>
      <w:bookmarkEnd w:id="823"/>
    </w:p>
    <w:p w:rsidR="001C0213" w:rsidRPr="00943D4C" w:rsidRDefault="001C0213" w:rsidP="001C0213">
      <w:r w:rsidRPr="00943D4C">
        <w:t>The terminal is connected to the USIM Simulator and the E-USS.</w:t>
      </w:r>
    </w:p>
    <w:p w:rsidR="00211453" w:rsidRPr="00943D4C" w:rsidRDefault="00211453" w:rsidP="00211453">
      <w:r w:rsidRPr="00943D4C">
        <w:t>The terminal is configured to use the network provided APN for the initial attach procedure.</w:t>
      </w:r>
    </w:p>
    <w:p w:rsidR="001C0213" w:rsidRPr="00943D4C" w:rsidRDefault="001C0213" w:rsidP="001C0213">
      <w:r w:rsidRPr="00943D4C">
        <w:t>The default E-UTRAN UICC is used with the following exceptions:</w:t>
      </w:r>
    </w:p>
    <w:p w:rsidR="001C0213" w:rsidRPr="00943D4C" w:rsidRDefault="001C0213" w:rsidP="001C0213">
      <w:r w:rsidRPr="00943D4C">
        <w:t>The APN Control List (ACL) shall be allocated and activated in the USIM Service Table and enabled in the Enabled Service Table.</w:t>
      </w:r>
    </w:p>
    <w:p w:rsidR="001C0213" w:rsidRPr="00943D4C" w:rsidRDefault="001C0213" w:rsidP="001C0213">
      <w:r w:rsidRPr="00943D4C">
        <w:t>EF</w:t>
      </w:r>
      <w:r w:rsidRPr="00943D4C">
        <w:rPr>
          <w:vertAlign w:val="subscript"/>
        </w:rPr>
        <w:t>ACL</w:t>
      </w:r>
      <w:r w:rsidRPr="00943D4C">
        <w:t xml:space="preserve"> shall be present with the following values:</w:t>
      </w:r>
    </w:p>
    <w:p w:rsidR="001C0213" w:rsidRPr="00943D4C" w:rsidRDefault="001C0213" w:rsidP="001C0213">
      <w:pPr>
        <w:rPr>
          <w:b/>
        </w:rPr>
      </w:pPr>
      <w:r w:rsidRPr="00943D4C">
        <w:rPr>
          <w:b/>
        </w:rPr>
        <w:t>EF</w:t>
      </w:r>
      <w:r w:rsidRPr="00943D4C">
        <w:rPr>
          <w:b/>
          <w:vertAlign w:val="subscript"/>
        </w:rPr>
        <w:t>ACL</w:t>
      </w:r>
      <w:r w:rsidRPr="00943D4C">
        <w:rPr>
          <w:b/>
        </w:rPr>
        <w:t xml:space="preserve"> (Access Point Control List)</w:t>
      </w:r>
    </w:p>
    <w:p w:rsidR="001C0213" w:rsidRPr="00943D4C" w:rsidRDefault="001C0213" w:rsidP="001C0213">
      <w:pPr>
        <w:pStyle w:val="EX"/>
        <w:tabs>
          <w:tab w:val="left" w:pos="2835"/>
        </w:tabs>
        <w:spacing w:after="0"/>
      </w:pPr>
      <w:r w:rsidRPr="00943D4C">
        <w:t>Logically:</w:t>
      </w:r>
      <w:r w:rsidRPr="00943D4C">
        <w:tab/>
        <w:t>Number of available bytes: 64</w:t>
      </w:r>
    </w:p>
    <w:p w:rsidR="001C0213" w:rsidRPr="00943D4C" w:rsidRDefault="001C0213" w:rsidP="001C0213">
      <w:pPr>
        <w:pStyle w:val="EX"/>
        <w:tabs>
          <w:tab w:val="left" w:pos="2835"/>
        </w:tabs>
        <w:spacing w:after="0"/>
      </w:pPr>
      <w:r w:rsidRPr="00943D4C">
        <w:tab/>
        <w:t>Number of APNs:</w:t>
      </w:r>
      <w:r w:rsidRPr="00943D4C">
        <w:tab/>
        <w:t>3</w:t>
      </w:r>
    </w:p>
    <w:p w:rsidR="001C0213" w:rsidRPr="00943D4C" w:rsidRDefault="001C0213" w:rsidP="001C0213">
      <w:pPr>
        <w:pStyle w:val="EX"/>
        <w:tabs>
          <w:tab w:val="left" w:pos="2835"/>
        </w:tabs>
        <w:spacing w:after="0"/>
      </w:pPr>
      <w:r w:rsidRPr="00943D4C">
        <w:tab/>
        <w:t>1</w:t>
      </w:r>
      <w:r w:rsidRPr="00943D4C">
        <w:rPr>
          <w:vertAlign w:val="superscript"/>
        </w:rPr>
        <w:t>st</w:t>
      </w:r>
      <w:r w:rsidRPr="00943D4C">
        <w:t xml:space="preserve">  APN:</w:t>
      </w:r>
      <w:r w:rsidR="00943D4C">
        <w:tab/>
      </w:r>
      <w:r w:rsidRPr="00943D4C">
        <w:t>test.test</w:t>
      </w:r>
    </w:p>
    <w:p w:rsidR="001C0213" w:rsidRPr="00943D4C" w:rsidRDefault="001C0213" w:rsidP="001C0213">
      <w:pPr>
        <w:pStyle w:val="EX"/>
        <w:tabs>
          <w:tab w:val="left" w:pos="2835"/>
        </w:tabs>
        <w:spacing w:after="0"/>
      </w:pPr>
      <w:r w:rsidRPr="00943D4C">
        <w:tab/>
        <w:t>2</w:t>
      </w:r>
      <w:r w:rsidRPr="00943D4C">
        <w:rPr>
          <w:vertAlign w:val="superscript"/>
        </w:rPr>
        <w:t>nd</w:t>
      </w:r>
      <w:r w:rsidRPr="00943D4C">
        <w:t xml:space="preserve"> APN:</w:t>
      </w:r>
      <w:r w:rsidR="00943D4C">
        <w:tab/>
      </w:r>
      <w:r w:rsidRPr="00943D4C">
        <w:t>3gpp.test</w:t>
      </w:r>
    </w:p>
    <w:p w:rsidR="001C0213" w:rsidRPr="00943D4C" w:rsidRDefault="001C0213" w:rsidP="001C0213">
      <w:pPr>
        <w:pStyle w:val="EX"/>
        <w:tabs>
          <w:tab w:val="left" w:pos="2835"/>
        </w:tabs>
        <w:spacing w:after="0"/>
      </w:pPr>
      <w:r w:rsidRPr="00943D4C">
        <w:tab/>
        <w:t>3</w:t>
      </w:r>
      <w:r w:rsidRPr="00943D4C">
        <w:rPr>
          <w:vertAlign w:val="superscript"/>
        </w:rPr>
        <w:t>rd</w:t>
      </w:r>
      <w:r w:rsidRPr="00943D4C">
        <w:t xml:space="preserve"> APN:</w:t>
      </w:r>
      <w:r w:rsidR="00943D4C">
        <w:tab/>
      </w:r>
      <w:r w:rsidRPr="00943D4C">
        <w:t>2gpp.test</w:t>
      </w:r>
    </w:p>
    <w:p w:rsidR="001C0213" w:rsidRPr="00943D4C" w:rsidRDefault="001C0213" w:rsidP="001C0213">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1C0213" w:rsidRPr="00943D4C" w:rsidTr="00CE46FC">
        <w:tblPrEx>
          <w:tblCellMar>
            <w:top w:w="0" w:type="dxa"/>
            <w:bottom w:w="0" w:type="dxa"/>
          </w:tblCellMar>
        </w:tblPrEx>
        <w:tc>
          <w:tcPr>
            <w:tcW w:w="959" w:type="dxa"/>
          </w:tcPr>
          <w:p w:rsidR="001C0213" w:rsidRPr="00943D4C" w:rsidRDefault="001C0213" w:rsidP="00CE46FC">
            <w:pPr>
              <w:pStyle w:val="TAL"/>
            </w:pPr>
            <w:r w:rsidRPr="00943D4C">
              <w:t>Byte:</w:t>
            </w:r>
          </w:p>
        </w:tc>
        <w:tc>
          <w:tcPr>
            <w:tcW w:w="782" w:type="dxa"/>
          </w:tcPr>
          <w:p w:rsidR="001C0213" w:rsidRPr="00943D4C" w:rsidRDefault="001C0213" w:rsidP="00CE46FC">
            <w:pPr>
              <w:pStyle w:val="TAL"/>
            </w:pPr>
            <w:r w:rsidRPr="00943D4C">
              <w:t>B1</w:t>
            </w:r>
          </w:p>
        </w:tc>
        <w:tc>
          <w:tcPr>
            <w:tcW w:w="782" w:type="dxa"/>
          </w:tcPr>
          <w:p w:rsidR="001C0213" w:rsidRPr="00943D4C" w:rsidRDefault="001C0213" w:rsidP="00CE46FC">
            <w:pPr>
              <w:pStyle w:val="TAL"/>
            </w:pPr>
            <w:r w:rsidRPr="00943D4C">
              <w:t>B2</w:t>
            </w:r>
          </w:p>
        </w:tc>
        <w:tc>
          <w:tcPr>
            <w:tcW w:w="782" w:type="dxa"/>
          </w:tcPr>
          <w:p w:rsidR="001C0213" w:rsidRPr="00943D4C" w:rsidRDefault="001C0213" w:rsidP="00CE46FC">
            <w:pPr>
              <w:pStyle w:val="TAL"/>
            </w:pPr>
            <w:r w:rsidRPr="00943D4C">
              <w:t>B3</w:t>
            </w:r>
          </w:p>
        </w:tc>
        <w:tc>
          <w:tcPr>
            <w:tcW w:w="782" w:type="dxa"/>
          </w:tcPr>
          <w:p w:rsidR="001C0213" w:rsidRPr="00943D4C" w:rsidRDefault="001C0213" w:rsidP="00CE46FC">
            <w:pPr>
              <w:pStyle w:val="TAL"/>
              <w:rPr>
                <w:lang w:eastAsia="ja-JP"/>
              </w:rPr>
            </w:pPr>
            <w:r w:rsidRPr="00943D4C">
              <w:rPr>
                <w:lang w:eastAsia="ja-JP"/>
              </w:rPr>
              <w:t>B4</w:t>
            </w:r>
          </w:p>
        </w:tc>
        <w:tc>
          <w:tcPr>
            <w:tcW w:w="782" w:type="dxa"/>
          </w:tcPr>
          <w:p w:rsidR="001C0213" w:rsidRPr="00943D4C" w:rsidRDefault="001C0213" w:rsidP="00CE46FC">
            <w:pPr>
              <w:pStyle w:val="TAL"/>
            </w:pPr>
            <w:r w:rsidRPr="00943D4C">
              <w:t>B5</w:t>
            </w:r>
          </w:p>
        </w:tc>
        <w:tc>
          <w:tcPr>
            <w:tcW w:w="782" w:type="dxa"/>
          </w:tcPr>
          <w:p w:rsidR="001C0213" w:rsidRPr="00943D4C" w:rsidRDefault="001C0213" w:rsidP="00CE46FC">
            <w:pPr>
              <w:pStyle w:val="TAL"/>
            </w:pPr>
            <w:r w:rsidRPr="00943D4C">
              <w:t>B6</w:t>
            </w:r>
          </w:p>
        </w:tc>
        <w:tc>
          <w:tcPr>
            <w:tcW w:w="782" w:type="dxa"/>
          </w:tcPr>
          <w:p w:rsidR="001C0213" w:rsidRPr="00943D4C" w:rsidRDefault="001C0213" w:rsidP="00CE46FC">
            <w:pPr>
              <w:pStyle w:val="TAL"/>
            </w:pPr>
            <w:r w:rsidRPr="00943D4C">
              <w:t>B7</w:t>
            </w:r>
          </w:p>
        </w:tc>
        <w:tc>
          <w:tcPr>
            <w:tcW w:w="782" w:type="dxa"/>
          </w:tcPr>
          <w:p w:rsidR="001C0213" w:rsidRPr="00943D4C" w:rsidRDefault="001C0213" w:rsidP="00CE46FC">
            <w:pPr>
              <w:pStyle w:val="TAL"/>
            </w:pPr>
            <w:r w:rsidRPr="00943D4C">
              <w:t>B8</w:t>
            </w:r>
          </w:p>
        </w:tc>
        <w:tc>
          <w:tcPr>
            <w:tcW w:w="782" w:type="dxa"/>
          </w:tcPr>
          <w:p w:rsidR="001C0213" w:rsidRPr="00943D4C" w:rsidRDefault="001C0213" w:rsidP="00CE46FC">
            <w:pPr>
              <w:pStyle w:val="TAL"/>
            </w:pPr>
            <w:r w:rsidRPr="00943D4C">
              <w:t>B9</w:t>
            </w:r>
          </w:p>
        </w:tc>
        <w:tc>
          <w:tcPr>
            <w:tcW w:w="782" w:type="dxa"/>
          </w:tcPr>
          <w:p w:rsidR="001C0213" w:rsidRPr="00943D4C" w:rsidRDefault="001C0213" w:rsidP="00CE46FC">
            <w:pPr>
              <w:pStyle w:val="TAL"/>
            </w:pPr>
            <w:r w:rsidRPr="00943D4C">
              <w:t>B10</w:t>
            </w:r>
          </w:p>
        </w:tc>
        <w:tc>
          <w:tcPr>
            <w:tcW w:w="782" w:type="dxa"/>
          </w:tcPr>
          <w:p w:rsidR="001C0213" w:rsidRPr="00943D4C" w:rsidRDefault="001C0213" w:rsidP="00CE46FC">
            <w:pPr>
              <w:pStyle w:val="TAL"/>
            </w:pPr>
            <w:r w:rsidRPr="00943D4C">
              <w:t>B11</w:t>
            </w:r>
          </w:p>
        </w:tc>
        <w:tc>
          <w:tcPr>
            <w:tcW w:w="782" w:type="dxa"/>
          </w:tcPr>
          <w:p w:rsidR="001C0213" w:rsidRPr="00943D4C" w:rsidRDefault="001C0213" w:rsidP="00CE46FC">
            <w:pPr>
              <w:pStyle w:val="TAL"/>
              <w:rPr>
                <w:lang w:eastAsia="ja-JP"/>
              </w:rPr>
            </w:pPr>
            <w:r w:rsidRPr="00943D4C">
              <w:rPr>
                <w:lang w:eastAsia="ja-JP"/>
              </w:rPr>
              <w:t>B12</w:t>
            </w:r>
          </w:p>
        </w:tc>
      </w:tr>
      <w:tr w:rsidR="001C0213" w:rsidRPr="00943D4C" w:rsidTr="00CE46FC">
        <w:tblPrEx>
          <w:tblCellMar>
            <w:top w:w="0" w:type="dxa"/>
            <w:bottom w:w="0" w:type="dxa"/>
          </w:tblCellMar>
        </w:tblPrEx>
        <w:tc>
          <w:tcPr>
            <w:tcW w:w="959" w:type="dxa"/>
          </w:tcPr>
          <w:p w:rsidR="001C0213" w:rsidRPr="00943D4C" w:rsidRDefault="001C0213" w:rsidP="00CE46FC">
            <w:pPr>
              <w:pStyle w:val="TAL"/>
            </w:pPr>
            <w:r w:rsidRPr="00943D4C">
              <w:t>Coding:</w:t>
            </w:r>
          </w:p>
        </w:tc>
        <w:tc>
          <w:tcPr>
            <w:tcW w:w="782" w:type="dxa"/>
          </w:tcPr>
          <w:p w:rsidR="001C0213" w:rsidRPr="00943D4C" w:rsidRDefault="001C0213" w:rsidP="00CE46FC">
            <w:pPr>
              <w:pStyle w:val="TAL"/>
            </w:pPr>
            <w:r w:rsidRPr="00943D4C">
              <w:t>03</w:t>
            </w:r>
          </w:p>
        </w:tc>
        <w:tc>
          <w:tcPr>
            <w:tcW w:w="782" w:type="dxa"/>
          </w:tcPr>
          <w:p w:rsidR="001C0213" w:rsidRPr="00943D4C" w:rsidRDefault="001C0213" w:rsidP="00CE46FC">
            <w:pPr>
              <w:pStyle w:val="TAL"/>
            </w:pPr>
            <w:r w:rsidRPr="00943D4C">
              <w:t>DD</w:t>
            </w:r>
          </w:p>
        </w:tc>
        <w:tc>
          <w:tcPr>
            <w:tcW w:w="782" w:type="dxa"/>
          </w:tcPr>
          <w:p w:rsidR="001C0213" w:rsidRPr="00943D4C" w:rsidRDefault="001C0213" w:rsidP="00CE46FC">
            <w:pPr>
              <w:pStyle w:val="TAL"/>
              <w:rPr>
                <w:lang w:eastAsia="ja-JP"/>
              </w:rPr>
            </w:pPr>
            <w:r w:rsidRPr="00943D4C">
              <w:rPr>
                <w:lang w:eastAsia="ja-JP"/>
              </w:rPr>
              <w:t>0A</w:t>
            </w:r>
          </w:p>
        </w:tc>
        <w:tc>
          <w:tcPr>
            <w:tcW w:w="782" w:type="dxa"/>
          </w:tcPr>
          <w:p w:rsidR="001C0213" w:rsidRPr="00943D4C" w:rsidRDefault="001C0213" w:rsidP="00CE46FC">
            <w:pPr>
              <w:pStyle w:val="TAL"/>
              <w:rPr>
                <w:lang w:eastAsia="ja-JP"/>
              </w:rPr>
            </w:pPr>
            <w:r w:rsidRPr="00943D4C">
              <w:rPr>
                <w:lang w:eastAsia="ja-JP"/>
              </w:rPr>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r>
      <w:tr w:rsidR="001C0213" w:rsidRPr="00943D4C" w:rsidTr="00CE46FC">
        <w:tblPrEx>
          <w:tblCellMar>
            <w:top w:w="0" w:type="dxa"/>
            <w:bottom w:w="0" w:type="dxa"/>
          </w:tblCellMar>
        </w:tblPrEx>
        <w:tc>
          <w:tcPr>
            <w:tcW w:w="959"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blPrEx>
          <w:tblCellMar>
            <w:top w:w="0" w:type="dxa"/>
            <w:bottom w:w="0" w:type="dxa"/>
          </w:tblCellMar>
        </w:tblPrEx>
        <w:tc>
          <w:tcPr>
            <w:tcW w:w="959" w:type="dxa"/>
          </w:tcPr>
          <w:p w:rsidR="001C0213" w:rsidRPr="00943D4C" w:rsidRDefault="001C0213" w:rsidP="00CE46FC">
            <w:pPr>
              <w:pStyle w:val="TAL"/>
            </w:pPr>
          </w:p>
        </w:tc>
        <w:tc>
          <w:tcPr>
            <w:tcW w:w="782" w:type="dxa"/>
          </w:tcPr>
          <w:p w:rsidR="001C0213" w:rsidRPr="00943D4C" w:rsidRDefault="001C0213" w:rsidP="00CE46FC">
            <w:pPr>
              <w:pStyle w:val="TAL"/>
            </w:pPr>
            <w:r w:rsidRPr="00943D4C">
              <w:t>B13</w:t>
            </w:r>
          </w:p>
        </w:tc>
        <w:tc>
          <w:tcPr>
            <w:tcW w:w="782" w:type="dxa"/>
          </w:tcPr>
          <w:p w:rsidR="001C0213" w:rsidRPr="00943D4C" w:rsidRDefault="001C0213" w:rsidP="00CE46FC">
            <w:pPr>
              <w:pStyle w:val="TAL"/>
            </w:pPr>
            <w:r w:rsidRPr="00943D4C">
              <w:t>B14</w:t>
            </w:r>
          </w:p>
        </w:tc>
        <w:tc>
          <w:tcPr>
            <w:tcW w:w="782" w:type="dxa"/>
          </w:tcPr>
          <w:p w:rsidR="001C0213" w:rsidRPr="00943D4C" w:rsidRDefault="001C0213" w:rsidP="00CE46FC">
            <w:pPr>
              <w:pStyle w:val="TAL"/>
            </w:pPr>
            <w:r w:rsidRPr="00943D4C">
              <w:t>B15</w:t>
            </w:r>
          </w:p>
        </w:tc>
        <w:tc>
          <w:tcPr>
            <w:tcW w:w="782" w:type="dxa"/>
          </w:tcPr>
          <w:p w:rsidR="001C0213" w:rsidRPr="00943D4C" w:rsidRDefault="001C0213" w:rsidP="00CE46FC">
            <w:pPr>
              <w:pStyle w:val="TAL"/>
            </w:pPr>
            <w:r w:rsidRPr="00943D4C">
              <w:t>B16</w:t>
            </w:r>
          </w:p>
        </w:tc>
        <w:tc>
          <w:tcPr>
            <w:tcW w:w="782" w:type="dxa"/>
          </w:tcPr>
          <w:p w:rsidR="001C0213" w:rsidRPr="00943D4C" w:rsidRDefault="001C0213" w:rsidP="00CE46FC">
            <w:pPr>
              <w:pStyle w:val="TAL"/>
            </w:pPr>
            <w:r w:rsidRPr="00943D4C">
              <w:t>B17</w:t>
            </w:r>
          </w:p>
        </w:tc>
        <w:tc>
          <w:tcPr>
            <w:tcW w:w="782" w:type="dxa"/>
          </w:tcPr>
          <w:p w:rsidR="001C0213" w:rsidRPr="00943D4C" w:rsidRDefault="001C0213" w:rsidP="00CE46FC">
            <w:pPr>
              <w:pStyle w:val="TAL"/>
            </w:pPr>
            <w:r w:rsidRPr="00943D4C">
              <w:t>B18</w:t>
            </w:r>
          </w:p>
        </w:tc>
        <w:tc>
          <w:tcPr>
            <w:tcW w:w="782" w:type="dxa"/>
          </w:tcPr>
          <w:p w:rsidR="001C0213" w:rsidRPr="00943D4C" w:rsidRDefault="001C0213" w:rsidP="00CE46FC">
            <w:pPr>
              <w:pStyle w:val="TAL"/>
            </w:pPr>
            <w:r w:rsidRPr="00943D4C">
              <w:t>B19</w:t>
            </w:r>
          </w:p>
        </w:tc>
        <w:tc>
          <w:tcPr>
            <w:tcW w:w="782" w:type="dxa"/>
          </w:tcPr>
          <w:p w:rsidR="001C0213" w:rsidRPr="00943D4C" w:rsidRDefault="001C0213" w:rsidP="00CE46FC">
            <w:pPr>
              <w:pStyle w:val="TAL"/>
            </w:pPr>
            <w:r w:rsidRPr="00943D4C">
              <w:t>B20</w:t>
            </w:r>
          </w:p>
        </w:tc>
        <w:tc>
          <w:tcPr>
            <w:tcW w:w="782" w:type="dxa"/>
          </w:tcPr>
          <w:p w:rsidR="001C0213" w:rsidRPr="00943D4C" w:rsidRDefault="001C0213" w:rsidP="00CE46FC">
            <w:pPr>
              <w:pStyle w:val="TAL"/>
            </w:pPr>
            <w:r w:rsidRPr="00943D4C">
              <w:t>B21</w:t>
            </w:r>
          </w:p>
        </w:tc>
        <w:tc>
          <w:tcPr>
            <w:tcW w:w="782" w:type="dxa"/>
          </w:tcPr>
          <w:p w:rsidR="001C0213" w:rsidRPr="00943D4C" w:rsidRDefault="001C0213" w:rsidP="00CE46FC">
            <w:pPr>
              <w:pStyle w:val="TAL"/>
            </w:pPr>
            <w:r w:rsidRPr="00943D4C">
              <w:t>B22</w:t>
            </w:r>
          </w:p>
        </w:tc>
        <w:tc>
          <w:tcPr>
            <w:tcW w:w="782" w:type="dxa"/>
          </w:tcPr>
          <w:p w:rsidR="001C0213" w:rsidRPr="00943D4C" w:rsidRDefault="001C0213" w:rsidP="00CE46FC">
            <w:pPr>
              <w:pStyle w:val="TAL"/>
            </w:pPr>
            <w:r w:rsidRPr="00943D4C">
              <w:t>B23</w:t>
            </w:r>
          </w:p>
        </w:tc>
        <w:tc>
          <w:tcPr>
            <w:tcW w:w="782" w:type="dxa"/>
          </w:tcPr>
          <w:p w:rsidR="001C0213" w:rsidRPr="00943D4C" w:rsidRDefault="001C0213" w:rsidP="00CE46FC">
            <w:pPr>
              <w:pStyle w:val="TAL"/>
              <w:rPr>
                <w:lang w:eastAsia="ja-JP"/>
              </w:rPr>
            </w:pPr>
            <w:r w:rsidRPr="00943D4C">
              <w:rPr>
                <w:lang w:eastAsia="ja-JP"/>
              </w:rPr>
              <w:t>B24</w:t>
            </w:r>
          </w:p>
        </w:tc>
      </w:tr>
      <w:tr w:rsidR="001C0213" w:rsidRPr="00943D4C" w:rsidTr="00CE46FC">
        <w:tblPrEx>
          <w:tblCellMar>
            <w:top w:w="0" w:type="dxa"/>
            <w:bottom w:w="0" w:type="dxa"/>
          </w:tblCellMar>
        </w:tblPrEx>
        <w:tc>
          <w:tcPr>
            <w:tcW w:w="959" w:type="dxa"/>
          </w:tcPr>
          <w:p w:rsidR="001C0213" w:rsidRPr="00943D4C" w:rsidRDefault="001C0213" w:rsidP="00CE46FC">
            <w:pPr>
              <w:pStyle w:val="TAL"/>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pStyle w:val="TAL"/>
              <w:rPr>
                <w:lang w:eastAsia="ja-JP"/>
              </w:rPr>
            </w:pPr>
            <w:r w:rsidRPr="00943D4C">
              <w:t>DD</w:t>
            </w:r>
          </w:p>
        </w:tc>
        <w:tc>
          <w:tcPr>
            <w:tcW w:w="782" w:type="dxa"/>
          </w:tcPr>
          <w:p w:rsidR="001C0213" w:rsidRPr="00943D4C" w:rsidRDefault="001C0213" w:rsidP="00CE46FC">
            <w:pPr>
              <w:pStyle w:val="TAL"/>
            </w:pPr>
            <w:r w:rsidRPr="00943D4C">
              <w:rPr>
                <w:lang w:eastAsia="ja-JP"/>
              </w:rPr>
              <w:t>0A</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33</w:t>
            </w:r>
          </w:p>
        </w:tc>
        <w:tc>
          <w:tcPr>
            <w:tcW w:w="782" w:type="dxa"/>
          </w:tcPr>
          <w:p w:rsidR="001C0213" w:rsidRPr="00943D4C" w:rsidRDefault="001C0213" w:rsidP="00CE46FC">
            <w:pPr>
              <w:pStyle w:val="TAL"/>
            </w:pPr>
            <w:r w:rsidRPr="00943D4C">
              <w:t>67</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rPr>
                <w:lang w:eastAsia="ja-JP"/>
              </w:rPr>
            </w:pPr>
            <w:r w:rsidRPr="00943D4C">
              <w:t>73</w:t>
            </w:r>
          </w:p>
        </w:tc>
      </w:tr>
      <w:tr w:rsidR="001C0213" w:rsidRPr="00943D4C" w:rsidTr="00CE46FC">
        <w:tblPrEx>
          <w:tblCellMar>
            <w:top w:w="0" w:type="dxa"/>
            <w:bottom w:w="0" w:type="dxa"/>
          </w:tblCellMar>
        </w:tblPrEx>
        <w:tc>
          <w:tcPr>
            <w:tcW w:w="959"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blPrEx>
          <w:tblCellMar>
            <w:top w:w="0" w:type="dxa"/>
            <w:bottom w:w="0" w:type="dxa"/>
          </w:tblCellMar>
        </w:tblPrEx>
        <w:tc>
          <w:tcPr>
            <w:tcW w:w="959" w:type="dxa"/>
          </w:tcPr>
          <w:p w:rsidR="001C0213" w:rsidRPr="00943D4C" w:rsidRDefault="001C0213" w:rsidP="00CE46FC">
            <w:pPr>
              <w:pStyle w:val="TAL"/>
            </w:pPr>
          </w:p>
        </w:tc>
        <w:tc>
          <w:tcPr>
            <w:tcW w:w="782" w:type="dxa"/>
          </w:tcPr>
          <w:p w:rsidR="001C0213" w:rsidRPr="00943D4C" w:rsidRDefault="001C0213" w:rsidP="00CE46FC">
            <w:pPr>
              <w:pStyle w:val="TAL"/>
            </w:pPr>
            <w:r w:rsidRPr="00943D4C">
              <w:t>B25</w:t>
            </w:r>
          </w:p>
        </w:tc>
        <w:tc>
          <w:tcPr>
            <w:tcW w:w="782" w:type="dxa"/>
          </w:tcPr>
          <w:p w:rsidR="001C0213" w:rsidRPr="00943D4C" w:rsidRDefault="001C0213" w:rsidP="00CE46FC">
            <w:pPr>
              <w:pStyle w:val="TAL"/>
            </w:pPr>
            <w:r w:rsidRPr="00943D4C">
              <w:t>B26</w:t>
            </w:r>
          </w:p>
        </w:tc>
        <w:tc>
          <w:tcPr>
            <w:tcW w:w="782" w:type="dxa"/>
          </w:tcPr>
          <w:p w:rsidR="001C0213" w:rsidRPr="00943D4C" w:rsidRDefault="001C0213" w:rsidP="00CE46FC">
            <w:pPr>
              <w:pStyle w:val="TAL"/>
            </w:pPr>
            <w:r w:rsidRPr="00943D4C">
              <w:t>B27</w:t>
            </w:r>
          </w:p>
        </w:tc>
        <w:tc>
          <w:tcPr>
            <w:tcW w:w="782" w:type="dxa"/>
          </w:tcPr>
          <w:p w:rsidR="001C0213" w:rsidRPr="00943D4C" w:rsidRDefault="001C0213" w:rsidP="00CE46FC">
            <w:pPr>
              <w:pStyle w:val="TAL"/>
            </w:pPr>
            <w:r w:rsidRPr="00943D4C">
              <w:t>B28</w:t>
            </w:r>
          </w:p>
        </w:tc>
        <w:tc>
          <w:tcPr>
            <w:tcW w:w="782" w:type="dxa"/>
          </w:tcPr>
          <w:p w:rsidR="001C0213" w:rsidRPr="00943D4C" w:rsidRDefault="001C0213" w:rsidP="00CE46FC">
            <w:pPr>
              <w:pStyle w:val="TAL"/>
            </w:pPr>
            <w:r w:rsidRPr="00943D4C">
              <w:t>B29</w:t>
            </w:r>
          </w:p>
        </w:tc>
        <w:tc>
          <w:tcPr>
            <w:tcW w:w="782" w:type="dxa"/>
          </w:tcPr>
          <w:p w:rsidR="001C0213" w:rsidRPr="00943D4C" w:rsidRDefault="001C0213" w:rsidP="00CE46FC">
            <w:pPr>
              <w:pStyle w:val="TAL"/>
            </w:pPr>
            <w:r w:rsidRPr="00943D4C">
              <w:t>B30</w:t>
            </w:r>
          </w:p>
        </w:tc>
        <w:tc>
          <w:tcPr>
            <w:tcW w:w="782" w:type="dxa"/>
          </w:tcPr>
          <w:p w:rsidR="001C0213" w:rsidRPr="00943D4C" w:rsidRDefault="001C0213" w:rsidP="00CE46FC">
            <w:pPr>
              <w:pStyle w:val="TAL"/>
            </w:pPr>
            <w:r w:rsidRPr="00943D4C">
              <w:t>B31</w:t>
            </w:r>
          </w:p>
        </w:tc>
        <w:tc>
          <w:tcPr>
            <w:tcW w:w="782" w:type="dxa"/>
          </w:tcPr>
          <w:p w:rsidR="001C0213" w:rsidRPr="00943D4C" w:rsidRDefault="001C0213" w:rsidP="00CE46FC">
            <w:pPr>
              <w:pStyle w:val="TAL"/>
            </w:pPr>
            <w:r w:rsidRPr="00943D4C">
              <w:t>B32</w:t>
            </w:r>
          </w:p>
        </w:tc>
        <w:tc>
          <w:tcPr>
            <w:tcW w:w="782" w:type="dxa"/>
          </w:tcPr>
          <w:p w:rsidR="001C0213" w:rsidRPr="00943D4C" w:rsidRDefault="001C0213" w:rsidP="00CE46FC">
            <w:pPr>
              <w:pStyle w:val="TAL"/>
            </w:pPr>
            <w:r w:rsidRPr="00943D4C">
              <w:t>B33</w:t>
            </w:r>
          </w:p>
        </w:tc>
        <w:tc>
          <w:tcPr>
            <w:tcW w:w="782" w:type="dxa"/>
          </w:tcPr>
          <w:p w:rsidR="001C0213" w:rsidRPr="00943D4C" w:rsidRDefault="001C0213" w:rsidP="00CE46FC">
            <w:pPr>
              <w:pStyle w:val="TAL"/>
            </w:pPr>
            <w:r w:rsidRPr="00943D4C">
              <w:t>B34</w:t>
            </w:r>
          </w:p>
        </w:tc>
        <w:tc>
          <w:tcPr>
            <w:tcW w:w="782" w:type="dxa"/>
          </w:tcPr>
          <w:p w:rsidR="001C0213" w:rsidRPr="00943D4C" w:rsidRDefault="001C0213" w:rsidP="00CE46FC">
            <w:pPr>
              <w:pStyle w:val="TAL"/>
              <w:rPr>
                <w:lang w:eastAsia="ja-JP"/>
              </w:rPr>
            </w:pPr>
            <w:r w:rsidRPr="00943D4C">
              <w:rPr>
                <w:lang w:eastAsia="ja-JP"/>
              </w:rPr>
              <w:t>B35</w:t>
            </w:r>
          </w:p>
        </w:tc>
        <w:tc>
          <w:tcPr>
            <w:tcW w:w="782" w:type="dxa"/>
          </w:tcPr>
          <w:p w:rsidR="001C0213" w:rsidRPr="00943D4C" w:rsidRDefault="001C0213" w:rsidP="00CE46FC">
            <w:pPr>
              <w:pStyle w:val="TAL"/>
              <w:rPr>
                <w:lang w:eastAsia="ja-JP"/>
              </w:rPr>
            </w:pPr>
            <w:r w:rsidRPr="00943D4C">
              <w:rPr>
                <w:lang w:eastAsia="ja-JP"/>
              </w:rPr>
              <w:t>B36</w:t>
            </w:r>
          </w:p>
        </w:tc>
      </w:tr>
      <w:tr w:rsidR="001C0213" w:rsidRPr="00943D4C" w:rsidTr="00CE46FC">
        <w:tblPrEx>
          <w:tblCellMar>
            <w:top w:w="0" w:type="dxa"/>
            <w:bottom w:w="0" w:type="dxa"/>
          </w:tblCellMar>
        </w:tblPrEx>
        <w:tc>
          <w:tcPr>
            <w:tcW w:w="959" w:type="dxa"/>
          </w:tcPr>
          <w:p w:rsidR="001C0213" w:rsidRPr="00943D4C" w:rsidRDefault="001C0213" w:rsidP="00CE46FC">
            <w:pPr>
              <w:pStyle w:val="TAL"/>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pStyle w:val="TAL"/>
              <w:rPr>
                <w:lang w:eastAsia="ja-JP"/>
              </w:rPr>
            </w:pPr>
            <w:r w:rsidRPr="00943D4C">
              <w:rPr>
                <w:lang w:eastAsia="ja-JP"/>
              </w:rPr>
              <w:t xml:space="preserve">DD </w:t>
            </w:r>
          </w:p>
        </w:tc>
        <w:tc>
          <w:tcPr>
            <w:tcW w:w="782" w:type="dxa"/>
          </w:tcPr>
          <w:p w:rsidR="001C0213" w:rsidRPr="00943D4C" w:rsidRDefault="001C0213" w:rsidP="00CE46FC">
            <w:pPr>
              <w:pStyle w:val="TAL"/>
              <w:rPr>
                <w:lang w:eastAsia="ja-JP"/>
              </w:rPr>
            </w:pPr>
            <w:r w:rsidRPr="00943D4C">
              <w:rPr>
                <w:lang w:eastAsia="ja-JP"/>
              </w:rPr>
              <w:t>0A</w:t>
            </w:r>
          </w:p>
        </w:tc>
        <w:tc>
          <w:tcPr>
            <w:tcW w:w="782" w:type="dxa"/>
          </w:tcPr>
          <w:p w:rsidR="001C0213" w:rsidRPr="00943D4C" w:rsidRDefault="001C0213" w:rsidP="00CE46FC">
            <w:pPr>
              <w:pStyle w:val="TAL"/>
              <w:rPr>
                <w:lang w:eastAsia="ja-JP"/>
              </w:rPr>
            </w:pPr>
            <w:r w:rsidRPr="00943D4C">
              <w:rPr>
                <w:lang w:eastAsia="ja-JP"/>
              </w:rPr>
              <w:t xml:space="preserve">04 </w:t>
            </w:r>
          </w:p>
        </w:tc>
        <w:tc>
          <w:tcPr>
            <w:tcW w:w="782" w:type="dxa"/>
          </w:tcPr>
          <w:p w:rsidR="001C0213" w:rsidRPr="00943D4C" w:rsidRDefault="001C0213" w:rsidP="00CE46FC">
            <w:pPr>
              <w:pStyle w:val="TAL"/>
              <w:rPr>
                <w:lang w:eastAsia="ja-JP"/>
              </w:rPr>
            </w:pPr>
            <w:r w:rsidRPr="00943D4C">
              <w:rPr>
                <w:lang w:eastAsia="ja-JP"/>
              </w:rPr>
              <w:t>32</w:t>
            </w:r>
          </w:p>
        </w:tc>
        <w:tc>
          <w:tcPr>
            <w:tcW w:w="782" w:type="dxa"/>
          </w:tcPr>
          <w:p w:rsidR="001C0213" w:rsidRPr="00943D4C" w:rsidRDefault="001C0213" w:rsidP="00CE46FC">
            <w:pPr>
              <w:pStyle w:val="TAL"/>
            </w:pPr>
            <w:r w:rsidRPr="00943D4C">
              <w:t>67</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70</w:t>
            </w:r>
          </w:p>
        </w:tc>
        <w:tc>
          <w:tcPr>
            <w:tcW w:w="782" w:type="dxa"/>
          </w:tcPr>
          <w:p w:rsidR="001C0213" w:rsidRPr="00943D4C" w:rsidRDefault="001C0213" w:rsidP="00CE46FC">
            <w:pPr>
              <w:pStyle w:val="TAL"/>
            </w:pPr>
            <w:r w:rsidRPr="00943D4C">
              <w:t>04</w:t>
            </w:r>
          </w:p>
        </w:tc>
        <w:tc>
          <w:tcPr>
            <w:tcW w:w="782" w:type="dxa"/>
          </w:tcPr>
          <w:p w:rsidR="001C0213" w:rsidRPr="00943D4C" w:rsidRDefault="001C0213" w:rsidP="00CE46FC">
            <w:pPr>
              <w:pStyle w:val="TAL"/>
            </w:pPr>
            <w:r w:rsidRPr="00943D4C">
              <w:t>74</w:t>
            </w:r>
          </w:p>
        </w:tc>
        <w:tc>
          <w:tcPr>
            <w:tcW w:w="782" w:type="dxa"/>
          </w:tcPr>
          <w:p w:rsidR="001C0213" w:rsidRPr="00943D4C" w:rsidRDefault="001C0213" w:rsidP="00CE46FC">
            <w:pPr>
              <w:pStyle w:val="TAL"/>
            </w:pPr>
            <w:r w:rsidRPr="00943D4C">
              <w:t>65</w:t>
            </w:r>
          </w:p>
        </w:tc>
        <w:tc>
          <w:tcPr>
            <w:tcW w:w="782" w:type="dxa"/>
          </w:tcPr>
          <w:p w:rsidR="001C0213" w:rsidRPr="00943D4C" w:rsidRDefault="001C0213" w:rsidP="00CE46FC">
            <w:pPr>
              <w:pStyle w:val="TAL"/>
            </w:pPr>
            <w:r w:rsidRPr="00943D4C">
              <w:t>73</w:t>
            </w:r>
          </w:p>
        </w:tc>
      </w:tr>
      <w:tr w:rsidR="001C0213" w:rsidRPr="00943D4C" w:rsidTr="00CE46FC">
        <w:tblPrEx>
          <w:tblCellMar>
            <w:top w:w="0" w:type="dxa"/>
            <w:bottom w:w="0" w:type="dxa"/>
          </w:tblCellMar>
        </w:tblPrEx>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c>
          <w:tcPr>
            <w:tcW w:w="782" w:type="dxa"/>
          </w:tcPr>
          <w:p w:rsidR="001C0213" w:rsidRPr="00943D4C" w:rsidRDefault="001C0213" w:rsidP="00CE46FC">
            <w:pPr>
              <w:pStyle w:val="TAL"/>
            </w:pPr>
          </w:p>
        </w:tc>
      </w:tr>
      <w:tr w:rsidR="001C0213" w:rsidRPr="00943D4C" w:rsidTr="00CE46FC">
        <w:tblPrEx>
          <w:tblCellMar>
            <w:top w:w="0" w:type="dxa"/>
            <w:bottom w:w="0" w:type="dxa"/>
          </w:tblCellMar>
        </w:tblPrEx>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r w:rsidRPr="00943D4C">
              <w:rPr>
                <w:lang w:eastAsia="ja-JP"/>
              </w:rPr>
              <w:t>B37</w:t>
            </w:r>
          </w:p>
        </w:tc>
        <w:tc>
          <w:tcPr>
            <w:tcW w:w="782" w:type="dxa"/>
          </w:tcPr>
          <w:p w:rsidR="001C0213" w:rsidRPr="00943D4C" w:rsidRDefault="001C0213" w:rsidP="00CE46FC">
            <w:pPr>
              <w:spacing w:after="0"/>
              <w:rPr>
                <w:lang w:eastAsia="ja-JP"/>
              </w:rPr>
            </w:pPr>
            <w:r w:rsidRPr="00943D4C">
              <w:rPr>
                <w:lang w:eastAsia="ja-JP"/>
              </w:rPr>
              <w:t>B38</w:t>
            </w:r>
          </w:p>
        </w:tc>
        <w:tc>
          <w:tcPr>
            <w:tcW w:w="782" w:type="dxa"/>
          </w:tcPr>
          <w:p w:rsidR="001C0213" w:rsidRPr="00943D4C" w:rsidRDefault="001C0213" w:rsidP="00CE46FC">
            <w:pPr>
              <w:spacing w:after="0"/>
              <w:rPr>
                <w:lang w:eastAsia="ja-JP"/>
              </w:rPr>
            </w:pPr>
            <w:r w:rsidRPr="00943D4C">
              <w:rPr>
                <w:lang w:eastAsia="ja-JP"/>
              </w:rPr>
              <w:t>…</w:t>
            </w:r>
          </w:p>
        </w:tc>
        <w:tc>
          <w:tcPr>
            <w:tcW w:w="782" w:type="dxa"/>
          </w:tcPr>
          <w:p w:rsidR="001C0213" w:rsidRPr="00943D4C" w:rsidRDefault="001C0213" w:rsidP="00CE46FC">
            <w:pPr>
              <w:spacing w:after="0"/>
              <w:rPr>
                <w:lang w:eastAsia="ja-JP"/>
              </w:rPr>
            </w:pPr>
            <w:r w:rsidRPr="00943D4C">
              <w:rPr>
                <w:lang w:eastAsia="ja-JP"/>
              </w:rPr>
              <w:t>B64</w:t>
            </w: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r>
      <w:tr w:rsidR="001C0213" w:rsidRPr="00943D4C" w:rsidTr="00CE46FC">
        <w:tblPrEx>
          <w:tblCellMar>
            <w:top w:w="0" w:type="dxa"/>
            <w:bottom w:w="0" w:type="dxa"/>
          </w:tblCellMar>
        </w:tblPrEx>
        <w:tc>
          <w:tcPr>
            <w:tcW w:w="959" w:type="dxa"/>
          </w:tcPr>
          <w:p w:rsidR="001C0213" w:rsidRPr="00943D4C" w:rsidRDefault="001C0213" w:rsidP="00CE46FC">
            <w:pPr>
              <w:pStyle w:val="TAL"/>
              <w:rPr>
                <w:lang w:eastAsia="ja-JP"/>
              </w:rPr>
            </w:pPr>
          </w:p>
        </w:tc>
        <w:tc>
          <w:tcPr>
            <w:tcW w:w="782" w:type="dxa"/>
          </w:tcPr>
          <w:p w:rsidR="001C0213" w:rsidRPr="00943D4C" w:rsidRDefault="001C0213" w:rsidP="00CE46FC">
            <w:pPr>
              <w:pStyle w:val="TAL"/>
              <w:rPr>
                <w:lang w:eastAsia="ja-JP"/>
              </w:rPr>
            </w:pPr>
            <w:r w:rsidRPr="00943D4C">
              <w:rPr>
                <w:lang w:eastAsia="ja-JP"/>
              </w:rPr>
              <w:t>74</w:t>
            </w:r>
          </w:p>
        </w:tc>
        <w:tc>
          <w:tcPr>
            <w:tcW w:w="782" w:type="dxa"/>
          </w:tcPr>
          <w:p w:rsidR="001C0213" w:rsidRPr="00943D4C" w:rsidRDefault="001C0213" w:rsidP="00CE46FC">
            <w:pPr>
              <w:spacing w:after="0"/>
              <w:rPr>
                <w:lang w:eastAsia="ja-JP"/>
              </w:rPr>
            </w:pPr>
            <w:r w:rsidRPr="00943D4C">
              <w:rPr>
                <w:lang w:eastAsia="ja-JP"/>
              </w:rPr>
              <w:t>FF</w:t>
            </w:r>
          </w:p>
        </w:tc>
        <w:tc>
          <w:tcPr>
            <w:tcW w:w="782" w:type="dxa"/>
          </w:tcPr>
          <w:p w:rsidR="001C0213" w:rsidRPr="00943D4C" w:rsidRDefault="001C0213" w:rsidP="00CE46FC">
            <w:pPr>
              <w:spacing w:after="0"/>
              <w:rPr>
                <w:lang w:eastAsia="ja-JP"/>
              </w:rPr>
            </w:pPr>
            <w:r w:rsidRPr="00943D4C">
              <w:rPr>
                <w:lang w:eastAsia="ja-JP"/>
              </w:rPr>
              <w:t>…</w:t>
            </w:r>
          </w:p>
        </w:tc>
        <w:tc>
          <w:tcPr>
            <w:tcW w:w="782" w:type="dxa"/>
          </w:tcPr>
          <w:p w:rsidR="001C0213" w:rsidRPr="00943D4C" w:rsidRDefault="001C0213" w:rsidP="00CE46FC">
            <w:pPr>
              <w:spacing w:after="0"/>
              <w:rPr>
                <w:lang w:eastAsia="ja-JP"/>
              </w:rPr>
            </w:pPr>
            <w:r w:rsidRPr="00943D4C">
              <w:rPr>
                <w:lang w:eastAsia="ja-JP"/>
              </w:rPr>
              <w:t>FF</w:t>
            </w: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c>
          <w:tcPr>
            <w:tcW w:w="782" w:type="dxa"/>
          </w:tcPr>
          <w:p w:rsidR="001C0213" w:rsidRPr="00943D4C" w:rsidRDefault="001C0213" w:rsidP="00CE46FC">
            <w:pPr>
              <w:spacing w:after="0"/>
              <w:rPr>
                <w:lang w:eastAsia="ja-JP"/>
              </w:rPr>
            </w:pPr>
          </w:p>
        </w:tc>
      </w:tr>
    </w:tbl>
    <w:p w:rsidR="001C0213" w:rsidRPr="00943D4C" w:rsidRDefault="001C0213" w:rsidP="001C0213">
      <w:pPr>
        <w:pStyle w:val="FP"/>
      </w:pPr>
    </w:p>
    <w:p w:rsidR="001C0213" w:rsidRPr="00943D4C" w:rsidRDefault="001C0213" w:rsidP="001C0213">
      <w:pPr>
        <w:pStyle w:val="Heading5"/>
      </w:pPr>
      <w:bookmarkStart w:id="824" w:name="_Toc10739027"/>
      <w:r w:rsidRPr="00943D4C">
        <w:t>9.1.4.4.2</w:t>
      </w:r>
      <w:r w:rsidRPr="00943D4C">
        <w:tab/>
        <w:t>Procedure</w:t>
      </w:r>
      <w:bookmarkEnd w:id="824"/>
    </w:p>
    <w:p w:rsidR="001C0213" w:rsidRPr="00943D4C" w:rsidRDefault="001C0213" w:rsidP="001C0213">
      <w:pPr>
        <w:pStyle w:val="B1"/>
      </w:pPr>
      <w:r w:rsidRPr="00943D4C">
        <w:t>a)</w:t>
      </w:r>
      <w:r w:rsidRPr="00943D4C">
        <w:tab/>
        <w:t>The terminal is switched on</w:t>
      </w:r>
      <w:r w:rsidR="00211453" w:rsidRPr="00943D4C">
        <w:rPr>
          <w:lang w:val="en-US"/>
        </w:rPr>
        <w:t>,</w:t>
      </w:r>
      <w:r w:rsidRPr="00943D4C">
        <w:t xml:space="preserve"> the USIM application shall be activated</w:t>
      </w:r>
      <w:r w:rsidR="00211453" w:rsidRPr="00943D4C">
        <w:t xml:space="preserve"> and the terminal shall successfully attach the E-UTRAN</w:t>
      </w:r>
      <w:r w:rsidRPr="00943D4C">
        <w:t>.</w:t>
      </w:r>
    </w:p>
    <w:p w:rsidR="001C0213" w:rsidRPr="00943D4C" w:rsidRDefault="001C0213" w:rsidP="001C0213">
      <w:pPr>
        <w:pStyle w:val="B1"/>
      </w:pPr>
      <w:r w:rsidRPr="00943D4C">
        <w:t>b)</w:t>
      </w:r>
      <w:r w:rsidRPr="00943D4C">
        <w:tab/>
        <w:t>The user shall request PDN connectivity to "1gpp.test".</w:t>
      </w:r>
    </w:p>
    <w:p w:rsidR="001C0213" w:rsidRPr="00943D4C" w:rsidRDefault="001C0213" w:rsidP="001C0213">
      <w:pPr>
        <w:pStyle w:val="B1"/>
      </w:pPr>
      <w:r w:rsidRPr="00943D4C">
        <w:t>c)</w:t>
      </w:r>
      <w:r w:rsidRPr="00943D4C">
        <w:tab/>
        <w:t>The user shall request PDN connectivity to "3gpp.test".</w:t>
      </w:r>
    </w:p>
    <w:p w:rsidR="00011754" w:rsidRPr="00943D4C" w:rsidRDefault="001C0213" w:rsidP="00011754">
      <w:pPr>
        <w:pStyle w:val="B1"/>
      </w:pPr>
      <w:r w:rsidRPr="00943D4C">
        <w:t>d)</w:t>
      </w:r>
      <w:r w:rsidRPr="00943D4C">
        <w:tab/>
        <w:t>The user shall deactivate the PDN connectivity to "3gpp.test".</w:t>
      </w:r>
    </w:p>
    <w:p w:rsidR="001C0213" w:rsidRPr="00943D4C" w:rsidRDefault="00011754" w:rsidP="00011754">
      <w:pPr>
        <w:pStyle w:val="B1"/>
      </w:pPr>
      <w:r w:rsidRPr="00943D4C">
        <w:t>e)</w:t>
      </w:r>
      <w:r w:rsidRPr="00943D4C">
        <w:tab/>
        <w:t xml:space="preserve">If user interface does not have support to disable the </w:t>
      </w:r>
      <w:r w:rsidRPr="00943D4C">
        <w:rPr>
          <w:lang w:val="en-US"/>
        </w:rPr>
        <w:t>APN Control List service</w:t>
      </w:r>
      <w:r w:rsidRPr="00943D4C">
        <w:t>, proceed to step l).</w:t>
      </w:r>
    </w:p>
    <w:p w:rsidR="001C0213" w:rsidRPr="00943D4C" w:rsidRDefault="00011754" w:rsidP="001C0213">
      <w:pPr>
        <w:pStyle w:val="B1"/>
      </w:pPr>
      <w:r w:rsidRPr="00943D4C">
        <w:rPr>
          <w:lang w:val="en-US"/>
        </w:rPr>
        <w:t>f</w:t>
      </w:r>
      <w:r w:rsidR="001C0213" w:rsidRPr="00943D4C">
        <w:t>)</w:t>
      </w:r>
      <w:r w:rsidR="001C0213" w:rsidRPr="00943D4C">
        <w:tab/>
        <w:t xml:space="preserve">The user shall disable the APN Control List service. When prompted to enter PIN2, the user shall present the correct PIN2 value. </w:t>
      </w:r>
    </w:p>
    <w:p w:rsidR="001C0213" w:rsidRPr="00943D4C" w:rsidRDefault="00011754" w:rsidP="001C0213">
      <w:pPr>
        <w:pStyle w:val="B1"/>
      </w:pPr>
      <w:r w:rsidRPr="00943D4C">
        <w:rPr>
          <w:lang w:val="en-US"/>
        </w:rPr>
        <w:lastRenderedPageBreak/>
        <w:t>g</w:t>
      </w:r>
      <w:r w:rsidR="001C0213" w:rsidRPr="00943D4C">
        <w:t>)</w:t>
      </w:r>
      <w:r w:rsidR="001C0213" w:rsidRPr="00943D4C">
        <w:tab/>
        <w:t>The user shall request PDN connectivity to "1gpp.test".</w:t>
      </w:r>
    </w:p>
    <w:p w:rsidR="001C0213" w:rsidRPr="00943D4C" w:rsidRDefault="00011754" w:rsidP="001C0213">
      <w:pPr>
        <w:pStyle w:val="B1"/>
      </w:pPr>
      <w:r w:rsidRPr="00943D4C">
        <w:rPr>
          <w:lang w:val="en-US"/>
        </w:rPr>
        <w:t>h</w:t>
      </w:r>
      <w:r w:rsidR="001C0213" w:rsidRPr="00943D4C">
        <w:t>)</w:t>
      </w:r>
      <w:r w:rsidR="001C0213" w:rsidRPr="00943D4C">
        <w:tab/>
        <w:t>The user shall deactivate the PDN connectivity to "1gpp.test" and shall switch the terminal off and then switch on again.</w:t>
      </w:r>
    </w:p>
    <w:p w:rsidR="001C0213" w:rsidRPr="00943D4C" w:rsidRDefault="00011754" w:rsidP="001C0213">
      <w:pPr>
        <w:pStyle w:val="B1"/>
      </w:pPr>
      <w:r w:rsidRPr="00943D4C">
        <w:rPr>
          <w:lang w:val="en-US"/>
        </w:rPr>
        <w:t>i</w:t>
      </w:r>
      <w:r w:rsidR="001C0213" w:rsidRPr="00943D4C">
        <w:t>)</w:t>
      </w:r>
      <w:r w:rsidR="001C0213" w:rsidRPr="00943D4C">
        <w:tab/>
        <w:t xml:space="preserve">The user shall enable the APN Control List service. When prompted to enter PIN2, the user shall present the correct PIN2 value. </w:t>
      </w:r>
    </w:p>
    <w:p w:rsidR="001C0213" w:rsidRPr="00943D4C" w:rsidRDefault="00011754" w:rsidP="001C0213">
      <w:pPr>
        <w:pStyle w:val="B1"/>
      </w:pPr>
      <w:r w:rsidRPr="00943D4C">
        <w:rPr>
          <w:lang w:val="en-US"/>
        </w:rPr>
        <w:t>j</w:t>
      </w:r>
      <w:r w:rsidR="001C0213" w:rsidRPr="00943D4C">
        <w:t>)</w:t>
      </w:r>
      <w:r w:rsidR="001C0213" w:rsidRPr="00943D4C">
        <w:tab/>
        <w:t>The user shall request PDN connectivity to "1ppp.net".</w:t>
      </w:r>
    </w:p>
    <w:p w:rsidR="00011754" w:rsidRPr="00943D4C" w:rsidRDefault="00011754" w:rsidP="00011754">
      <w:pPr>
        <w:pStyle w:val="B1"/>
      </w:pPr>
      <w:r w:rsidRPr="00943D4C">
        <w:rPr>
          <w:lang w:val="en-US"/>
        </w:rPr>
        <w:t>k</w:t>
      </w:r>
      <w:r w:rsidR="001C0213" w:rsidRPr="00943D4C">
        <w:t>)</w:t>
      </w:r>
      <w:r w:rsidR="001C0213" w:rsidRPr="00943D4C">
        <w:tab/>
        <w:t>The terminal is switched off and on.</w:t>
      </w:r>
      <w:r w:rsidRPr="00943D4C">
        <w:t xml:space="preserve"> </w:t>
      </w:r>
    </w:p>
    <w:p w:rsidR="001C0213" w:rsidRPr="00943D4C" w:rsidRDefault="00011754" w:rsidP="00011754">
      <w:pPr>
        <w:pStyle w:val="B1"/>
      </w:pPr>
      <w:r w:rsidRPr="00943D4C">
        <w:t>l)</w:t>
      </w:r>
      <w:r w:rsidRPr="00943D4C">
        <w:tab/>
        <w:t xml:space="preserve">If user interface does not have support to add APN to </w:t>
      </w:r>
      <w:r w:rsidRPr="00943D4C">
        <w:rPr>
          <w:lang w:val="en-US"/>
        </w:rPr>
        <w:t>APN Control List, proceed to step p).</w:t>
      </w:r>
    </w:p>
    <w:p w:rsidR="001C0213" w:rsidRPr="00943D4C" w:rsidRDefault="00011754" w:rsidP="001C0213">
      <w:pPr>
        <w:pStyle w:val="B1"/>
      </w:pPr>
      <w:r w:rsidRPr="00943D4C">
        <w:rPr>
          <w:lang w:val="en-US"/>
        </w:rPr>
        <w:t>m</w:t>
      </w:r>
      <w:r w:rsidR="001C0213" w:rsidRPr="00943D4C">
        <w:t>)</w:t>
      </w:r>
      <w:r w:rsidR="001C0213" w:rsidRPr="00943D4C">
        <w:tab/>
        <w:t>The user shall add the APN "1ppp.net" to the APN Control List. When prompted to enter PIN2, the user shall present the correct PIN2 value.</w:t>
      </w:r>
    </w:p>
    <w:p w:rsidR="001C0213" w:rsidRPr="00943D4C" w:rsidRDefault="00011754" w:rsidP="001C0213">
      <w:pPr>
        <w:pStyle w:val="B1"/>
      </w:pPr>
      <w:r w:rsidRPr="00943D4C">
        <w:rPr>
          <w:lang w:val="en-US"/>
        </w:rPr>
        <w:t>n</w:t>
      </w:r>
      <w:r w:rsidR="001C0213" w:rsidRPr="00943D4C">
        <w:t>)</w:t>
      </w:r>
      <w:r w:rsidR="001C0213" w:rsidRPr="00943D4C">
        <w:tab/>
        <w:t>The user shall request PDN connectivity to "1ppp.net".</w:t>
      </w:r>
    </w:p>
    <w:p w:rsidR="00011754" w:rsidRPr="00943D4C" w:rsidRDefault="00011754" w:rsidP="00011754">
      <w:pPr>
        <w:pStyle w:val="B1"/>
      </w:pPr>
      <w:r w:rsidRPr="00943D4C">
        <w:rPr>
          <w:lang w:val="en-US"/>
        </w:rPr>
        <w:t>o</w:t>
      </w:r>
      <w:r w:rsidR="001C0213" w:rsidRPr="00943D4C">
        <w:t>)</w:t>
      </w:r>
      <w:r w:rsidR="001C0213" w:rsidRPr="00943D4C">
        <w:tab/>
        <w:t>The user shall deactivate the PDN connectivity.</w:t>
      </w:r>
      <w:r w:rsidRPr="00943D4C">
        <w:t xml:space="preserve"> </w:t>
      </w:r>
    </w:p>
    <w:p w:rsidR="001C0213" w:rsidRPr="00943D4C" w:rsidRDefault="00011754" w:rsidP="00011754">
      <w:pPr>
        <w:pStyle w:val="B1"/>
      </w:pPr>
      <w:r w:rsidRPr="00943D4C">
        <w:t>p)</w:t>
      </w:r>
      <w:r w:rsidRPr="00943D4C">
        <w:tab/>
        <w:t>Switch off the terminal.</w:t>
      </w:r>
    </w:p>
    <w:p w:rsidR="001C0213" w:rsidRPr="00943D4C" w:rsidRDefault="001C0213" w:rsidP="001C0213">
      <w:pPr>
        <w:pStyle w:val="Heading4"/>
      </w:pPr>
      <w:bookmarkStart w:id="825" w:name="_Toc10739028"/>
      <w:r w:rsidRPr="00943D4C">
        <w:t>9.1.4.5</w:t>
      </w:r>
      <w:r w:rsidRPr="00943D4C">
        <w:tab/>
        <w:t>Acceptance criteria</w:t>
      </w:r>
      <w:bookmarkEnd w:id="825"/>
    </w:p>
    <w:p w:rsidR="001C0213" w:rsidRPr="00943D4C" w:rsidRDefault="001C0213" w:rsidP="001C0213">
      <w:pPr>
        <w:pStyle w:val="B1"/>
        <w:ind w:left="567" w:hanging="283"/>
      </w:pPr>
      <w:r w:rsidRPr="00943D4C">
        <w:t>1)</w:t>
      </w:r>
      <w:r w:rsidRPr="00943D4C">
        <w:tab/>
        <w:t>After step a) the terminal shall have activated the USIM application, shall have read the status of the ACL service in EF</w:t>
      </w:r>
      <w:r w:rsidRPr="00943D4C">
        <w:rPr>
          <w:vertAlign w:val="subscript"/>
        </w:rPr>
        <w:t>UST</w:t>
      </w:r>
      <w:r w:rsidRPr="00943D4C">
        <w:t xml:space="preserve"> and EF</w:t>
      </w:r>
      <w:r w:rsidRPr="00943D4C">
        <w:rPr>
          <w:vertAlign w:val="subscript"/>
        </w:rPr>
        <w:t>EST</w:t>
      </w:r>
      <w:r w:rsidRPr="00943D4C">
        <w:t xml:space="preserve"> and be in updated idle mode on the E-USS.</w:t>
      </w:r>
    </w:p>
    <w:p w:rsidR="001C0213" w:rsidRPr="00943D4C" w:rsidRDefault="001C0213" w:rsidP="001C0213">
      <w:pPr>
        <w:pStyle w:val="B1"/>
      </w:pPr>
      <w:r w:rsidRPr="00943D4C">
        <w:t>2)</w:t>
      </w:r>
      <w:r w:rsidRPr="00943D4C">
        <w:tab/>
        <w:t>The terminal shall have not requested PDN connectivity in step b).</w:t>
      </w:r>
    </w:p>
    <w:p w:rsidR="001C0213" w:rsidRPr="00943D4C" w:rsidRDefault="001C0213" w:rsidP="001C0213">
      <w:pPr>
        <w:pStyle w:val="B1"/>
      </w:pPr>
      <w:r w:rsidRPr="00943D4C">
        <w:t>3)</w:t>
      </w:r>
      <w:r w:rsidRPr="00943D4C">
        <w:tab/>
        <w:t>After step c) PDN connectivity shall have been activated.</w:t>
      </w:r>
    </w:p>
    <w:p w:rsidR="001C0213" w:rsidRPr="00943D4C" w:rsidRDefault="001C0213" w:rsidP="001C0213">
      <w:pPr>
        <w:pStyle w:val="B1"/>
      </w:pPr>
      <w:r w:rsidRPr="00943D4C">
        <w:t>4)</w:t>
      </w:r>
      <w:r w:rsidRPr="00943D4C">
        <w:tab/>
        <w:t>After step d) PDN connectivity shall have been deactivated.</w:t>
      </w:r>
    </w:p>
    <w:p w:rsidR="001C0213" w:rsidRPr="00943D4C" w:rsidRDefault="001C0213" w:rsidP="001C0213">
      <w:pPr>
        <w:pStyle w:val="B1"/>
      </w:pPr>
      <w:r w:rsidRPr="00943D4C">
        <w:t>5)</w:t>
      </w:r>
      <w:r w:rsidRPr="00943D4C">
        <w:tab/>
        <w:t xml:space="preserve">After step </w:t>
      </w:r>
      <w:r w:rsidR="00011754" w:rsidRPr="00943D4C">
        <w:rPr>
          <w:lang w:val="en-US"/>
        </w:rPr>
        <w:t>f</w:t>
      </w:r>
      <w:r w:rsidRPr="00943D4C">
        <w:t>) the APN Control List service shall have been set to disabled in EF</w:t>
      </w:r>
      <w:r w:rsidRPr="00943D4C">
        <w:rPr>
          <w:vertAlign w:val="subscript"/>
        </w:rPr>
        <w:t>EST</w:t>
      </w:r>
      <w:r w:rsidRPr="00943D4C">
        <w:t xml:space="preserve">. </w:t>
      </w:r>
    </w:p>
    <w:p w:rsidR="001C0213" w:rsidRPr="00943D4C" w:rsidRDefault="001C0213" w:rsidP="001C0213">
      <w:pPr>
        <w:pStyle w:val="B1"/>
      </w:pPr>
      <w:r w:rsidRPr="00943D4C">
        <w:t>6)</w:t>
      </w:r>
      <w:r w:rsidRPr="00943D4C">
        <w:tab/>
        <w:t xml:space="preserve">After step </w:t>
      </w:r>
      <w:r w:rsidR="00011754" w:rsidRPr="00943D4C">
        <w:rPr>
          <w:lang w:val="en-US"/>
        </w:rPr>
        <w:t>g</w:t>
      </w:r>
      <w:r w:rsidRPr="00943D4C">
        <w:t>) PDN connectivity shall have been activated.</w:t>
      </w:r>
    </w:p>
    <w:p w:rsidR="001C0213" w:rsidRPr="00943D4C" w:rsidRDefault="001C0213" w:rsidP="001C0213">
      <w:pPr>
        <w:pStyle w:val="B1"/>
      </w:pPr>
      <w:r w:rsidRPr="00943D4C">
        <w:t>7)</w:t>
      </w:r>
      <w:r w:rsidRPr="00943D4C">
        <w:tab/>
        <w:t xml:space="preserve">After step </w:t>
      </w:r>
      <w:r w:rsidR="00011754" w:rsidRPr="00943D4C">
        <w:rPr>
          <w:lang w:val="en-US"/>
        </w:rPr>
        <w:t>h</w:t>
      </w:r>
      <w:r w:rsidRPr="00943D4C">
        <w:t>) PDN connectivity shall have been deactivated.</w:t>
      </w:r>
    </w:p>
    <w:p w:rsidR="001C0213" w:rsidRPr="00943D4C" w:rsidRDefault="001C0213" w:rsidP="001C0213">
      <w:pPr>
        <w:pStyle w:val="B1"/>
      </w:pPr>
      <w:r w:rsidRPr="00943D4C">
        <w:t>8)</w:t>
      </w:r>
      <w:r w:rsidRPr="00943D4C">
        <w:tab/>
        <w:t xml:space="preserve">After step </w:t>
      </w:r>
      <w:r w:rsidR="00011754" w:rsidRPr="00943D4C">
        <w:rPr>
          <w:lang w:val="en-US"/>
        </w:rPr>
        <w:t>i</w:t>
      </w:r>
      <w:r w:rsidRPr="00943D4C">
        <w:t>) the APN Control List service shall have been set to enabled in EF</w:t>
      </w:r>
      <w:r w:rsidRPr="00943D4C">
        <w:rPr>
          <w:vertAlign w:val="subscript"/>
        </w:rPr>
        <w:t>EST</w:t>
      </w:r>
      <w:r w:rsidRPr="00943D4C">
        <w:t xml:space="preserve">. </w:t>
      </w:r>
    </w:p>
    <w:p w:rsidR="001C0213" w:rsidRPr="00943D4C" w:rsidRDefault="001C0213" w:rsidP="001C0213">
      <w:pPr>
        <w:pStyle w:val="B1"/>
      </w:pPr>
      <w:r w:rsidRPr="00943D4C">
        <w:t>9)</w:t>
      </w:r>
      <w:r w:rsidRPr="00943D4C">
        <w:tab/>
        <w:t xml:space="preserve">The terminal shall not have requested PDN connectivity in step </w:t>
      </w:r>
      <w:r w:rsidR="00011754" w:rsidRPr="00943D4C">
        <w:rPr>
          <w:lang w:val="en-US"/>
        </w:rPr>
        <w:t>j</w:t>
      </w:r>
      <w:r w:rsidRPr="00943D4C">
        <w:t>).</w:t>
      </w:r>
    </w:p>
    <w:p w:rsidR="001C0213" w:rsidRPr="00943D4C" w:rsidRDefault="001C0213" w:rsidP="001C0213">
      <w:pPr>
        <w:pStyle w:val="B1"/>
      </w:pPr>
      <w:r w:rsidRPr="00943D4C">
        <w:t>10)</w:t>
      </w:r>
      <w:r w:rsidRPr="00943D4C">
        <w:tab/>
        <w:t xml:space="preserve">After step </w:t>
      </w:r>
      <w:r w:rsidR="00011754" w:rsidRPr="00943D4C">
        <w:rPr>
          <w:lang w:val="en-US"/>
        </w:rPr>
        <w:t>m</w:t>
      </w:r>
      <w:r w:rsidRPr="00943D4C">
        <w:t>) the APN "1ppp.net" shall have been added to the APN Control List in EF</w:t>
      </w:r>
      <w:r w:rsidRPr="00943D4C">
        <w:rPr>
          <w:vertAlign w:val="subscript"/>
        </w:rPr>
        <w:t>ACL</w:t>
      </w:r>
      <w:r w:rsidRPr="00943D4C">
        <w:t xml:space="preserve">. </w:t>
      </w:r>
    </w:p>
    <w:p w:rsidR="00011754" w:rsidRPr="00943D4C" w:rsidRDefault="001C0213" w:rsidP="00011754">
      <w:pPr>
        <w:pStyle w:val="B1"/>
      </w:pPr>
      <w:r w:rsidRPr="00943D4C">
        <w:t>11)</w:t>
      </w:r>
      <w:r w:rsidRPr="00943D4C">
        <w:tab/>
        <w:t xml:space="preserve">After step </w:t>
      </w:r>
      <w:r w:rsidR="00011754" w:rsidRPr="00943D4C">
        <w:rPr>
          <w:lang w:val="en-US"/>
        </w:rPr>
        <w:t>n</w:t>
      </w:r>
      <w:r w:rsidRPr="00943D4C">
        <w:t>) PDN connectivity shall have been activated.</w:t>
      </w:r>
      <w:r w:rsidR="00011754" w:rsidRPr="00943D4C">
        <w:t xml:space="preserve"> </w:t>
      </w:r>
    </w:p>
    <w:p w:rsidR="001C0213" w:rsidRPr="00943D4C" w:rsidRDefault="00011754" w:rsidP="00011754">
      <w:pPr>
        <w:pStyle w:val="B1"/>
      </w:pPr>
      <w:r w:rsidRPr="00943D4C">
        <w:t>12)</w:t>
      </w:r>
      <w:r w:rsidRPr="00943D4C">
        <w:tab/>
        <w:t>After step o) PDN connectivity shall have been deactivated.</w:t>
      </w:r>
    </w:p>
    <w:p w:rsidR="001C0213" w:rsidRPr="00943D4C" w:rsidRDefault="001C0213" w:rsidP="001C0213">
      <w:pPr>
        <w:pStyle w:val="Heading3"/>
      </w:pPr>
      <w:bookmarkStart w:id="826" w:name="_Toc10739029"/>
      <w:r w:rsidRPr="00943D4C">
        <w:t>9.1.5</w:t>
      </w:r>
      <w:r w:rsidRPr="00943D4C">
        <w:tab/>
      </w:r>
      <w:r w:rsidR="00734DA7" w:rsidRPr="00943D4C">
        <w:t>Void</w:t>
      </w:r>
      <w:r w:rsidRPr="00943D4C">
        <w:t>9.1.6</w:t>
      </w:r>
      <w:r w:rsidRPr="00943D4C">
        <w:tab/>
      </w:r>
      <w:r w:rsidR="00190774" w:rsidRPr="00943D4C">
        <w:t>Void</w:t>
      </w:r>
      <w:bookmarkEnd w:id="826"/>
    </w:p>
    <w:p w:rsidR="00FA27EE" w:rsidRPr="00943D4C" w:rsidRDefault="00FA27EE">
      <w:pPr>
        <w:pStyle w:val="Heading2"/>
      </w:pPr>
      <w:bookmarkStart w:id="827" w:name="_Toc10739030"/>
      <w:r w:rsidRPr="00943D4C">
        <w:t>9.2</w:t>
      </w:r>
      <w:r w:rsidRPr="00943D4C">
        <w:tab/>
        <w:t>Service Dialling Numbers handling</w:t>
      </w:r>
      <w:bookmarkEnd w:id="827"/>
    </w:p>
    <w:p w:rsidR="00FA27EE" w:rsidRPr="00943D4C" w:rsidRDefault="00FA27EE">
      <w:pPr>
        <w:pStyle w:val="Heading3"/>
      </w:pPr>
      <w:bookmarkStart w:id="828" w:name="_Toc10739031"/>
      <w:r w:rsidRPr="00943D4C">
        <w:t>9.2.1</w:t>
      </w:r>
      <w:r w:rsidRPr="00943D4C">
        <w:tab/>
        <w:t>Definition and applicability</w:t>
      </w:r>
      <w:bookmarkEnd w:id="828"/>
    </w:p>
    <w:p w:rsidR="00FA27EE" w:rsidRPr="00943D4C" w:rsidRDefault="00FA27EE">
      <w:r w:rsidRPr="00943D4C">
        <w:t>The Service Dialling Numbers feature allows for the storage of numbers related to services offered by the network operator/service provider in the SIM/USIM (e.g. customer care). The user can use these telephone numbers to make outgoing calls, but the access for updating of the numbers shall be under the control of the operator.</w:t>
      </w:r>
    </w:p>
    <w:p w:rsidR="00FA27EE" w:rsidRPr="00943D4C" w:rsidRDefault="005E7542" w:rsidP="005E7542">
      <w:pPr>
        <w:pStyle w:val="Heading3"/>
      </w:pPr>
      <w:bookmarkStart w:id="829" w:name="_Toc10739032"/>
      <w:r w:rsidRPr="00943D4C">
        <w:lastRenderedPageBreak/>
        <w:t>9.2.2</w:t>
      </w:r>
      <w:r w:rsidRPr="00943D4C">
        <w:tab/>
      </w:r>
      <w:r w:rsidR="00FA27EE" w:rsidRPr="00943D4C">
        <w:t>Conformance requirement</w:t>
      </w:r>
      <w:bookmarkEnd w:id="829"/>
    </w:p>
    <w:p w:rsidR="00FA27EE" w:rsidRPr="00943D4C" w:rsidRDefault="00FA27EE">
      <w:pPr>
        <w:pStyle w:val="B1"/>
        <w:keepNext/>
        <w:keepLines/>
        <w:ind w:left="284" w:firstLine="0"/>
      </w:pPr>
      <w:r w:rsidRPr="00943D4C">
        <w:t>The terminal shall support the Service Dialling Numbers service as defined in TS 31.102 [4], subclauses 4.2.8 and 4.2.29.</w:t>
      </w:r>
    </w:p>
    <w:p w:rsidR="00FA27EE" w:rsidRPr="00943D4C" w:rsidRDefault="00FA27EE">
      <w:pPr>
        <w:pStyle w:val="B1"/>
        <w:keepNext/>
        <w:keepLines/>
      </w:pPr>
      <w:r w:rsidRPr="00943D4C">
        <w:t>Reference:</w:t>
      </w:r>
    </w:p>
    <w:p w:rsidR="00FA27EE" w:rsidRPr="00943D4C" w:rsidRDefault="00FA27EE">
      <w:pPr>
        <w:pStyle w:val="B2"/>
      </w:pPr>
      <w:r w:rsidRPr="00943D4C">
        <w:t>-</w:t>
      </w:r>
      <w:r w:rsidRPr="00943D4C">
        <w:tab/>
        <w:t>TS 31.102 [4], subclauses 4.2.8, 4.2.29 and 4.2.31;</w:t>
      </w:r>
    </w:p>
    <w:p w:rsidR="00FA27EE" w:rsidRPr="00943D4C" w:rsidRDefault="00FA27EE">
      <w:pPr>
        <w:pStyle w:val="B2"/>
      </w:pPr>
      <w:r w:rsidRPr="00943D4C">
        <w:t>-</w:t>
      </w:r>
      <w:r w:rsidRPr="00943D4C">
        <w:tab/>
        <w:t>TS 22.101 [11], subclause A.23.</w:t>
      </w:r>
    </w:p>
    <w:p w:rsidR="00FA27EE" w:rsidRPr="00943D4C" w:rsidRDefault="00FA27EE">
      <w:pPr>
        <w:pStyle w:val="Heading3"/>
      </w:pPr>
      <w:bookmarkStart w:id="830" w:name="_Toc10739033"/>
      <w:r w:rsidRPr="00943D4C">
        <w:t>9.2.3</w:t>
      </w:r>
      <w:r w:rsidRPr="00943D4C">
        <w:tab/>
        <w:t>Test purpose</w:t>
      </w:r>
      <w:bookmarkEnd w:id="830"/>
    </w:p>
    <w:p w:rsidR="00FA27EE" w:rsidRPr="00943D4C" w:rsidRDefault="00FA27EE">
      <w:pPr>
        <w:pStyle w:val="B1"/>
        <w:ind w:left="567" w:hanging="283"/>
        <w:rPr>
          <w:lang w:val="en-AU"/>
        </w:rPr>
      </w:pPr>
      <w:r w:rsidRPr="00943D4C">
        <w:rPr>
          <w:lang w:val="en-AU"/>
        </w:rPr>
        <w:t>1)</w:t>
      </w:r>
      <w:r w:rsidRPr="00943D4C">
        <w:rPr>
          <w:lang w:val="en-AU"/>
        </w:rPr>
        <w:tab/>
        <w:t>To verify that the terminal takes into account the status of the Service Dialling Numbers service as indicated in EF</w:t>
      </w:r>
      <w:r w:rsidRPr="00943D4C">
        <w:rPr>
          <w:vertAlign w:val="subscript"/>
          <w:lang w:val="en-AU"/>
        </w:rPr>
        <w:t>UST</w:t>
      </w:r>
      <w:r w:rsidRPr="00943D4C">
        <w:rPr>
          <w:lang w:val="en-AU"/>
        </w:rPr>
        <w:t>.</w:t>
      </w:r>
    </w:p>
    <w:p w:rsidR="00FA27EE" w:rsidRPr="00943D4C" w:rsidRDefault="00FA27EE">
      <w:pPr>
        <w:pStyle w:val="B1"/>
        <w:rPr>
          <w:lang w:val="en-AU"/>
        </w:rPr>
      </w:pPr>
      <w:r w:rsidRPr="00943D4C">
        <w:rPr>
          <w:lang w:val="en-AU"/>
        </w:rPr>
        <w:t>2)</w:t>
      </w:r>
      <w:r w:rsidRPr="00943D4C">
        <w:rPr>
          <w:lang w:val="en-AU"/>
        </w:rPr>
        <w:tab/>
        <w:t>To verify that t</w:t>
      </w:r>
      <w:r w:rsidRPr="00943D4C">
        <w:t>he user can use the Service Dialling Numbers to make outgoing calls</w:t>
      </w:r>
      <w:r w:rsidRPr="00943D4C">
        <w:rPr>
          <w:lang w:val="en-AU"/>
        </w:rPr>
        <w:t>.</w:t>
      </w:r>
    </w:p>
    <w:p w:rsidR="00FA27EE" w:rsidRPr="00943D4C" w:rsidRDefault="00FA27EE">
      <w:pPr>
        <w:pStyle w:val="B1"/>
        <w:rPr>
          <w:lang w:val="en-AU"/>
        </w:rPr>
      </w:pPr>
      <w:r w:rsidRPr="00943D4C">
        <w:rPr>
          <w:lang w:val="en-AU"/>
        </w:rPr>
        <w:t>3)</w:t>
      </w:r>
      <w:r w:rsidRPr="00943D4C">
        <w:rPr>
          <w:lang w:val="en-AU"/>
        </w:rPr>
        <w:tab/>
        <w:t xml:space="preserve">To verify that the terminal is able to handle SDNs with an extended dialling number string. </w:t>
      </w:r>
    </w:p>
    <w:p w:rsidR="00FA27EE" w:rsidRPr="00943D4C" w:rsidRDefault="00FA27EE">
      <w:pPr>
        <w:pStyle w:val="B1"/>
        <w:rPr>
          <w:lang w:val="en-AU"/>
        </w:rPr>
      </w:pPr>
      <w:r w:rsidRPr="00943D4C">
        <w:rPr>
          <w:lang w:val="en-AU"/>
        </w:rPr>
        <w:t>4)</w:t>
      </w:r>
      <w:r w:rsidRPr="00943D4C">
        <w:rPr>
          <w:lang w:val="en-AU"/>
        </w:rPr>
        <w:tab/>
        <w:t>To verify that the terminal is able to handle an empty alpha identifier in EF</w:t>
      </w:r>
      <w:r w:rsidRPr="00943D4C">
        <w:rPr>
          <w:vertAlign w:val="subscript"/>
          <w:lang w:val="en-AU"/>
        </w:rPr>
        <w:t>SDN</w:t>
      </w:r>
      <w:r w:rsidRPr="00943D4C">
        <w:rPr>
          <w:lang w:val="en-AU"/>
        </w:rPr>
        <w:t>.</w:t>
      </w:r>
    </w:p>
    <w:p w:rsidR="00FA27EE" w:rsidRPr="00943D4C" w:rsidRDefault="00FA27EE">
      <w:pPr>
        <w:pStyle w:val="B1"/>
        <w:rPr>
          <w:lang w:val="en-AU"/>
        </w:rPr>
      </w:pPr>
      <w:r w:rsidRPr="00943D4C">
        <w:rPr>
          <w:lang w:val="en-AU"/>
        </w:rPr>
        <w:t>5)</w:t>
      </w:r>
      <w:r w:rsidRPr="00943D4C">
        <w:rPr>
          <w:lang w:val="en-AU"/>
        </w:rPr>
        <w:tab/>
        <w:t>To verify that the terminal is able to handle an alpha identifier of maximum length in EF</w:t>
      </w:r>
      <w:r w:rsidRPr="00943D4C">
        <w:rPr>
          <w:vertAlign w:val="subscript"/>
          <w:lang w:val="en-AU"/>
        </w:rPr>
        <w:t>SDN</w:t>
      </w:r>
      <w:r w:rsidRPr="00943D4C">
        <w:rPr>
          <w:lang w:val="en-AU"/>
        </w:rPr>
        <w:t>.</w:t>
      </w:r>
    </w:p>
    <w:p w:rsidR="00FA27EE" w:rsidRPr="00943D4C" w:rsidRDefault="00FA27EE">
      <w:pPr>
        <w:pStyle w:val="Heading3"/>
      </w:pPr>
      <w:bookmarkStart w:id="831" w:name="_Toc10739034"/>
      <w:r w:rsidRPr="00943D4C">
        <w:t>9.2.4</w:t>
      </w:r>
      <w:r w:rsidRPr="00943D4C">
        <w:tab/>
        <w:t>Method of test</w:t>
      </w:r>
      <w:bookmarkEnd w:id="831"/>
    </w:p>
    <w:p w:rsidR="00FA27EE" w:rsidRPr="00943D4C" w:rsidRDefault="00FA27EE">
      <w:pPr>
        <w:pStyle w:val="Heading4"/>
      </w:pPr>
      <w:bookmarkStart w:id="832" w:name="_Toc10739035"/>
      <w:r w:rsidRPr="00943D4C">
        <w:t>9.2.4.1</w:t>
      </w:r>
      <w:r w:rsidRPr="00943D4C">
        <w:tab/>
        <w:t>Initial conditions</w:t>
      </w:r>
      <w:bookmarkEnd w:id="832"/>
    </w:p>
    <w:p w:rsidR="00FA27EE" w:rsidRPr="00943D4C" w:rsidRDefault="00FA27EE">
      <w:r w:rsidRPr="00943D4C">
        <w:t>The terminal is connected to the USIM Simulator and the (U)SS.</w:t>
      </w:r>
    </w:p>
    <w:p w:rsidR="00FA27EE" w:rsidRPr="00943D4C" w:rsidRDefault="00FA27EE">
      <w:r w:rsidRPr="00943D4C">
        <w:t>The default USIM is used with the following exceptions:</w:t>
      </w:r>
    </w:p>
    <w:p w:rsidR="00FA27EE" w:rsidRPr="00943D4C" w:rsidRDefault="00FA27EE">
      <w:r w:rsidRPr="00943D4C">
        <w:t>The Service Dialling Numbers (SDN) shall be allocated and activated in the USIM Service Table.</w:t>
      </w:r>
    </w:p>
    <w:p w:rsidR="00FA27EE" w:rsidRPr="00943D4C" w:rsidRDefault="00FA27EE">
      <w:r w:rsidRPr="00943D4C">
        <w:t>EF</w:t>
      </w:r>
      <w:r w:rsidRPr="00943D4C">
        <w:rPr>
          <w:vertAlign w:val="subscript"/>
        </w:rPr>
        <w:t>SDN</w:t>
      </w:r>
      <w:r w:rsidRPr="00943D4C">
        <w:t xml:space="preserve"> shall be present with the following values:</w:t>
      </w:r>
    </w:p>
    <w:p w:rsidR="00FA27EE" w:rsidRPr="00943D4C" w:rsidRDefault="00FA27EE">
      <w:pPr>
        <w:rPr>
          <w:b/>
        </w:rPr>
      </w:pPr>
      <w:r w:rsidRPr="00943D4C">
        <w:rPr>
          <w:b/>
        </w:rPr>
        <w:t>EF</w:t>
      </w:r>
      <w:r w:rsidRPr="00943D4C">
        <w:rPr>
          <w:b/>
          <w:vertAlign w:val="subscript"/>
        </w:rPr>
        <w:t>SDN</w:t>
      </w:r>
      <w:r w:rsidRPr="00943D4C">
        <w:rPr>
          <w:b/>
        </w:rPr>
        <w:t xml:space="preserve"> (Service Dialling Numbers)</w:t>
      </w:r>
    </w:p>
    <w:p w:rsidR="00FA27EE" w:rsidRPr="00943D4C" w:rsidRDefault="00FA27EE">
      <w:pPr>
        <w:pStyle w:val="EW"/>
        <w:ind w:left="0" w:firstLine="0"/>
      </w:pPr>
      <w:r w:rsidRPr="00943D4C">
        <w:t>Logically:</w:t>
      </w:r>
      <w:r w:rsidRPr="00943D4C">
        <w:tab/>
      </w:r>
    </w:p>
    <w:p w:rsidR="00FA27EE" w:rsidRPr="00943D4C" w:rsidRDefault="00FA27EE">
      <w:pPr>
        <w:pStyle w:val="EW"/>
        <w:ind w:left="0" w:firstLine="0"/>
      </w:pPr>
    </w:p>
    <w:p w:rsidR="00FA27EE" w:rsidRPr="00943D4C" w:rsidRDefault="00FA27EE">
      <w:pPr>
        <w:pStyle w:val="EW"/>
        <w:ind w:left="284" w:firstLine="0"/>
      </w:pPr>
      <w:r w:rsidRPr="00943D4C">
        <w:t>6 records, 1 record shall be empty. Unless otherwise stated, the SDN records shall not use extendend BCD numbers/SSC strings. Access to update EF</w:t>
      </w:r>
      <w:r w:rsidRPr="00943D4C">
        <w:rPr>
          <w:vertAlign w:val="subscript"/>
        </w:rPr>
        <w:t>SDN</w:t>
      </w:r>
      <w:r w:rsidRPr="00943D4C">
        <w:t xml:space="preserve"> shall be granted by usage of ADM1 only.</w:t>
      </w:r>
    </w:p>
    <w:p w:rsidR="00FA27EE" w:rsidRPr="00943D4C" w:rsidRDefault="00FA27EE">
      <w:pPr>
        <w:pStyle w:val="EW"/>
      </w:pPr>
    </w:p>
    <w:p w:rsidR="00FA27EE" w:rsidRPr="00943D4C" w:rsidRDefault="00FA27EE">
      <w:pPr>
        <w:pStyle w:val="EW"/>
        <w:tabs>
          <w:tab w:val="left" w:pos="3969"/>
        </w:tabs>
      </w:pPr>
      <w:r w:rsidRPr="00943D4C">
        <w:t>Record 1:</w:t>
      </w:r>
      <w:r w:rsidRPr="00943D4C">
        <w:tab/>
        <w:t>Length of alpha identifier:</w:t>
      </w:r>
      <w:r w:rsidRPr="00943D4C">
        <w:tab/>
        <w:t>241 characters;</w:t>
      </w:r>
    </w:p>
    <w:p w:rsidR="00FA27EE" w:rsidRPr="00943D4C" w:rsidRDefault="00FA27EE">
      <w:pPr>
        <w:pStyle w:val="EW"/>
        <w:tabs>
          <w:tab w:val="left" w:pos="3969"/>
        </w:tabs>
        <w:ind w:left="3969" w:hanging="2268"/>
      </w:pPr>
      <w:r w:rsidRPr="00943D4C">
        <w:t>Alpha identifier:</w:t>
      </w:r>
      <w:r w:rsidRPr="00943D4C">
        <w:tab/>
        <w:t>"Hotline001122334455667788ABCDEFGHIJKLMNOPQRSTUVWXYZ0123456789abcdefghijklmnopqrstuvwxyz0123456789ABCDEFGHIJKLMNOPQRSTUVWXYZ0123456789abcdefghijklmnopqrstuvwxyz0123456789ABCDEFGHIJKLMNOPQRSTUVWXYZ0123456789abcdefghijklmnopqrstuvwxyz0123456789";</w:t>
      </w:r>
    </w:p>
    <w:p w:rsidR="00FA27EE" w:rsidRPr="00943D4C" w:rsidRDefault="00FA27EE">
      <w:pPr>
        <w:pStyle w:val="EW"/>
        <w:tabs>
          <w:tab w:val="left" w:pos="3969"/>
        </w:tabs>
      </w:pPr>
      <w:r w:rsidRPr="00943D4C">
        <w:tab/>
        <w:t>Length of BCD number:</w:t>
      </w:r>
      <w:r w:rsidRPr="00943D4C">
        <w:tab/>
        <w:t>5;</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"22223333";</w:t>
      </w:r>
    </w:p>
    <w:p w:rsidR="00FA27EE" w:rsidRPr="00943D4C" w:rsidRDefault="00FA27EE">
      <w:pPr>
        <w:pStyle w:val="EW"/>
        <w:tabs>
          <w:tab w:val="left" w:pos="3969"/>
        </w:tabs>
      </w:pPr>
      <w:r w:rsidRPr="00943D4C">
        <w:tab/>
        <w:t>CCP:</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31</w:t>
            </w:r>
          </w:p>
        </w:tc>
        <w:tc>
          <w:tcPr>
            <w:tcW w:w="737" w:type="dxa"/>
          </w:tcPr>
          <w:p w:rsidR="00FA27EE" w:rsidRPr="00943D4C" w:rsidRDefault="00FA27EE">
            <w:pPr>
              <w:pStyle w:val="TAL"/>
            </w:pPr>
            <w:r w:rsidRPr="00943D4C">
              <w:t>…</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39</w:t>
            </w:r>
          </w:p>
        </w:tc>
        <w:tc>
          <w:tcPr>
            <w:tcW w:w="737" w:type="dxa"/>
          </w:tcPr>
          <w:p w:rsidR="00FA27EE" w:rsidRPr="00943D4C" w:rsidRDefault="00FA27EE">
            <w:pPr>
              <w:pStyle w:val="TAL"/>
            </w:pPr>
            <w:r w:rsidRPr="00943D4C">
              <w:t>05</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22</w:t>
            </w:r>
          </w:p>
        </w:tc>
        <w:tc>
          <w:tcPr>
            <w:tcW w:w="737" w:type="dxa"/>
          </w:tcPr>
          <w:p w:rsidR="00FA27EE" w:rsidRPr="00943D4C" w:rsidRDefault="00FA27EE">
            <w:pPr>
              <w:pStyle w:val="TAL"/>
            </w:pPr>
            <w:r w:rsidRPr="00943D4C">
              <w:t>22</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2:</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"Hotline002";</w:t>
      </w:r>
    </w:p>
    <w:p w:rsidR="00FA27EE" w:rsidRPr="00943D4C" w:rsidRDefault="00FA27EE">
      <w:pPr>
        <w:pStyle w:val="EW"/>
        <w:tabs>
          <w:tab w:val="left" w:pos="3969"/>
        </w:tabs>
      </w:pPr>
      <w:r w:rsidRPr="00943D4C">
        <w:tab/>
        <w:t>Length of BCD number:</w:t>
      </w:r>
      <w:r w:rsidRPr="00943D4C">
        <w:tab/>
        <w:t>5;</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"44554455";</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2:</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05</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44</w:t>
            </w:r>
          </w:p>
        </w:tc>
        <w:tc>
          <w:tcPr>
            <w:tcW w:w="737" w:type="dxa"/>
          </w:tcPr>
          <w:p w:rsidR="00FA27EE" w:rsidRPr="00943D4C" w:rsidRDefault="00FA27EE">
            <w:pPr>
              <w:pStyle w:val="TAL"/>
            </w:pPr>
            <w:r w:rsidRPr="00943D4C">
              <w:t>55</w:t>
            </w:r>
          </w:p>
        </w:tc>
        <w:tc>
          <w:tcPr>
            <w:tcW w:w="737" w:type="dxa"/>
          </w:tcPr>
          <w:p w:rsidR="00FA27EE" w:rsidRPr="00943D4C" w:rsidRDefault="00FA27EE">
            <w:pPr>
              <w:pStyle w:val="TAL"/>
            </w:pPr>
            <w:r w:rsidRPr="00943D4C">
              <w:t>44</w:t>
            </w:r>
          </w:p>
        </w:tc>
        <w:tc>
          <w:tcPr>
            <w:tcW w:w="737" w:type="dxa"/>
          </w:tcPr>
          <w:p w:rsidR="00FA27EE" w:rsidRPr="00943D4C" w:rsidRDefault="00FA27EE">
            <w:pPr>
              <w:pStyle w:val="TAL"/>
            </w:pPr>
            <w:r w:rsidRPr="00943D4C">
              <w:t>55</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pStyle w:val="Caption"/>
        <w:rPr>
          <w:lang w:eastAsia="ja-JP"/>
        </w:rPr>
      </w:pPr>
    </w:p>
    <w:p w:rsidR="00FA27EE" w:rsidRPr="00943D4C" w:rsidRDefault="00FA27EE">
      <w:pPr>
        <w:pStyle w:val="EW"/>
        <w:tabs>
          <w:tab w:val="left" w:pos="3969"/>
        </w:tabs>
      </w:pPr>
      <w:r w:rsidRPr="00943D4C">
        <w:t>Record 3:</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"Hotline003";</w:t>
      </w:r>
    </w:p>
    <w:p w:rsidR="00FA27EE" w:rsidRPr="00943D4C" w:rsidRDefault="00FA27EE">
      <w:pPr>
        <w:pStyle w:val="EW"/>
        <w:tabs>
          <w:tab w:val="left" w:pos="3969"/>
        </w:tabs>
      </w:pPr>
      <w:r w:rsidRPr="00943D4C">
        <w:tab/>
        <w:t>Length of BCD number:</w:t>
      </w:r>
      <w:r w:rsidRPr="00943D4C">
        <w:tab/>
        <w:t>11;</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"01234567890123456789";</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"01".</w:t>
      </w:r>
    </w:p>
    <w:p w:rsidR="00FA27EE" w:rsidRPr="00943D4C" w:rsidRDefault="00FA27EE">
      <w:r w:rsidRPr="00943D4C">
        <w:t>Record 3:</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48</w:t>
            </w:r>
          </w:p>
        </w:tc>
        <w:tc>
          <w:tcPr>
            <w:tcW w:w="737" w:type="dxa"/>
          </w:tcPr>
          <w:p w:rsidR="00FA27EE" w:rsidRPr="00943D4C" w:rsidRDefault="00FA27EE">
            <w:pPr>
              <w:pStyle w:val="TAL"/>
            </w:pPr>
            <w:r w:rsidRPr="00943D4C">
              <w:t>6F</w:t>
            </w:r>
          </w:p>
        </w:tc>
        <w:tc>
          <w:tcPr>
            <w:tcW w:w="737" w:type="dxa"/>
          </w:tcPr>
          <w:p w:rsidR="00FA27EE" w:rsidRPr="00943D4C" w:rsidRDefault="00FA27EE">
            <w:pPr>
              <w:pStyle w:val="TAL"/>
            </w:pPr>
            <w:r w:rsidRPr="00943D4C">
              <w:t>74</w:t>
            </w:r>
          </w:p>
        </w:tc>
        <w:tc>
          <w:tcPr>
            <w:tcW w:w="737" w:type="dxa"/>
          </w:tcPr>
          <w:p w:rsidR="00FA27EE" w:rsidRPr="00943D4C" w:rsidRDefault="00FA27EE">
            <w:pPr>
              <w:pStyle w:val="TAL"/>
            </w:pPr>
            <w:r w:rsidRPr="00943D4C">
              <w:t>6C</w:t>
            </w:r>
          </w:p>
        </w:tc>
        <w:tc>
          <w:tcPr>
            <w:tcW w:w="737" w:type="dxa"/>
          </w:tcPr>
          <w:p w:rsidR="00FA27EE" w:rsidRPr="00943D4C" w:rsidRDefault="00FA27EE">
            <w:pPr>
              <w:pStyle w:val="TAL"/>
            </w:pPr>
            <w:r w:rsidRPr="00943D4C">
              <w:t>69</w:t>
            </w:r>
          </w:p>
        </w:tc>
        <w:tc>
          <w:tcPr>
            <w:tcW w:w="737" w:type="dxa"/>
          </w:tcPr>
          <w:p w:rsidR="00FA27EE" w:rsidRPr="00943D4C" w:rsidRDefault="00FA27EE">
            <w:pPr>
              <w:pStyle w:val="TAL"/>
            </w:pPr>
            <w:r w:rsidRPr="00943D4C">
              <w:t>6E</w:t>
            </w:r>
          </w:p>
        </w:tc>
        <w:tc>
          <w:tcPr>
            <w:tcW w:w="737" w:type="dxa"/>
          </w:tcPr>
          <w:p w:rsidR="00FA27EE" w:rsidRPr="00943D4C" w:rsidRDefault="00FA27EE">
            <w:pPr>
              <w:pStyle w:val="TAL"/>
            </w:pPr>
            <w:r w:rsidRPr="00943D4C">
              <w:t>65</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30</w:t>
            </w:r>
          </w:p>
        </w:tc>
        <w:tc>
          <w:tcPr>
            <w:tcW w:w="737" w:type="dxa"/>
          </w:tcPr>
          <w:p w:rsidR="00FA27EE" w:rsidRPr="00943D4C" w:rsidRDefault="00FA27EE">
            <w:pPr>
              <w:pStyle w:val="TAL"/>
            </w:pPr>
            <w:r w:rsidRPr="00943D4C">
              <w:t>33</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0B</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10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54</w:t>
            </w:r>
          </w:p>
        </w:tc>
        <w:tc>
          <w:tcPr>
            <w:tcW w:w="737" w:type="dxa"/>
          </w:tcPr>
          <w:p w:rsidR="00FA27EE" w:rsidRPr="00943D4C" w:rsidRDefault="00FA27EE">
            <w:pPr>
              <w:pStyle w:val="TAL"/>
            </w:pPr>
            <w:r w:rsidRPr="00943D4C">
              <w:t>76</w:t>
            </w:r>
          </w:p>
        </w:tc>
        <w:tc>
          <w:tcPr>
            <w:tcW w:w="737" w:type="dxa"/>
          </w:tcPr>
          <w:p w:rsidR="00FA27EE" w:rsidRPr="00943D4C" w:rsidRDefault="00FA27EE">
            <w:pPr>
              <w:pStyle w:val="TAL"/>
            </w:pPr>
            <w:r w:rsidRPr="00943D4C">
              <w:t>98</w:t>
            </w:r>
          </w:p>
        </w:tc>
        <w:tc>
          <w:tcPr>
            <w:tcW w:w="737" w:type="dxa"/>
          </w:tcPr>
          <w:p w:rsidR="00FA27EE" w:rsidRPr="00943D4C" w:rsidRDefault="00FA27EE">
            <w:pPr>
              <w:pStyle w:val="TAL"/>
            </w:pPr>
            <w:r w:rsidRPr="00943D4C">
              <w:t>10</w:t>
            </w:r>
          </w:p>
        </w:tc>
        <w:tc>
          <w:tcPr>
            <w:tcW w:w="737" w:type="dxa"/>
          </w:tcPr>
          <w:p w:rsidR="00FA27EE" w:rsidRPr="00943D4C" w:rsidRDefault="00FA27EE">
            <w:pPr>
              <w:pStyle w:val="TAL"/>
            </w:pPr>
            <w:r w:rsidRPr="00943D4C">
              <w:t>32</w:t>
            </w:r>
          </w:p>
        </w:tc>
        <w:tc>
          <w:tcPr>
            <w:tcW w:w="737" w:type="dxa"/>
          </w:tcPr>
          <w:p w:rsidR="00FA27EE" w:rsidRPr="00943D4C" w:rsidRDefault="00FA27EE">
            <w:pPr>
              <w:pStyle w:val="TAL"/>
            </w:pPr>
            <w:r w:rsidRPr="00943D4C">
              <w:t>54</w:t>
            </w:r>
          </w:p>
        </w:tc>
        <w:tc>
          <w:tcPr>
            <w:tcW w:w="737" w:type="dxa"/>
          </w:tcPr>
          <w:p w:rsidR="00FA27EE" w:rsidRPr="00943D4C" w:rsidRDefault="00FA27EE">
            <w:pPr>
              <w:pStyle w:val="TAL"/>
            </w:pPr>
            <w:r w:rsidRPr="00943D4C">
              <w:t>76</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98</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01</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4:</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empty;</w:t>
      </w:r>
    </w:p>
    <w:p w:rsidR="00FA27EE" w:rsidRPr="00943D4C" w:rsidRDefault="00FA27EE">
      <w:pPr>
        <w:pStyle w:val="EW"/>
        <w:tabs>
          <w:tab w:val="left" w:pos="3969"/>
        </w:tabs>
      </w:pPr>
      <w:r w:rsidRPr="00943D4C">
        <w:tab/>
        <w:t>Length of BCD number:</w:t>
      </w:r>
      <w:r w:rsidRPr="00943D4C">
        <w:tab/>
        <w:t>03;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"007";</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4:</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03</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00</w:t>
            </w:r>
          </w:p>
        </w:tc>
        <w:tc>
          <w:tcPr>
            <w:tcW w:w="737" w:type="dxa"/>
          </w:tcPr>
          <w:p w:rsidR="00FA27EE" w:rsidRPr="00943D4C" w:rsidRDefault="00FA27EE">
            <w:pPr>
              <w:pStyle w:val="TAL"/>
            </w:pPr>
            <w:r w:rsidRPr="00943D4C">
              <w:t>F7</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EW"/>
        <w:tabs>
          <w:tab w:val="left" w:pos="3969"/>
        </w:tabs>
      </w:pPr>
      <w:r w:rsidRPr="00943D4C">
        <w:t>Record 5:</w:t>
      </w:r>
      <w:r w:rsidRPr="00943D4C">
        <w:tab/>
        <w:t>Length of alpha identifier:</w:t>
      </w:r>
      <w:r w:rsidRPr="00943D4C">
        <w:tab/>
        <w:t>241 characters;</w:t>
      </w:r>
    </w:p>
    <w:p w:rsidR="00FA27EE" w:rsidRPr="00943D4C" w:rsidRDefault="00FA27EE">
      <w:pPr>
        <w:pStyle w:val="EW"/>
        <w:tabs>
          <w:tab w:val="left" w:pos="3969"/>
        </w:tabs>
      </w:pPr>
      <w:r w:rsidRPr="00943D4C">
        <w:tab/>
        <w:t>Alpha identifier:</w:t>
      </w:r>
      <w:r w:rsidRPr="00943D4C">
        <w:tab/>
        <w:t>empty;</w:t>
      </w:r>
    </w:p>
    <w:p w:rsidR="00FA27EE" w:rsidRPr="00943D4C" w:rsidRDefault="00FA27EE">
      <w:pPr>
        <w:pStyle w:val="EW"/>
        <w:tabs>
          <w:tab w:val="left" w:pos="3969"/>
        </w:tabs>
      </w:pPr>
      <w:r w:rsidRPr="00943D4C">
        <w:tab/>
        <w:t>Length of BCD number:</w:t>
      </w:r>
      <w:r w:rsidRPr="00943D4C">
        <w:tab/>
        <w:t>3;</w:t>
      </w:r>
    </w:p>
    <w:p w:rsidR="00FA27EE" w:rsidRPr="00943D4C" w:rsidRDefault="00FA27EE">
      <w:pPr>
        <w:pStyle w:val="EW"/>
        <w:tabs>
          <w:tab w:val="left" w:pos="3969"/>
        </w:tabs>
      </w:pPr>
      <w:r w:rsidRPr="00943D4C">
        <w:tab/>
        <w:t>TON and NPI:</w:t>
      </w:r>
      <w:r w:rsidRPr="00943D4C">
        <w:tab/>
        <w:t>Telephony and International;</w:t>
      </w:r>
    </w:p>
    <w:p w:rsidR="00FA27EE" w:rsidRPr="00943D4C" w:rsidRDefault="00FA27EE">
      <w:pPr>
        <w:pStyle w:val="EW"/>
        <w:tabs>
          <w:tab w:val="left" w:pos="3969"/>
        </w:tabs>
      </w:pPr>
      <w:r w:rsidRPr="00943D4C">
        <w:tab/>
        <w:t>Dialled number:</w:t>
      </w:r>
      <w:r w:rsidRPr="00943D4C">
        <w:tab/>
        <w:t>"008";</w:t>
      </w:r>
    </w:p>
    <w:p w:rsidR="00FA27EE" w:rsidRPr="00943D4C" w:rsidRDefault="00FA27EE">
      <w:pPr>
        <w:pStyle w:val="EW"/>
        <w:tabs>
          <w:tab w:val="left" w:pos="3969"/>
        </w:tabs>
      </w:pPr>
      <w:r w:rsidRPr="00943D4C">
        <w:tab/>
        <w:t>CCI2:</w:t>
      </w:r>
      <w:r w:rsidRPr="00943D4C">
        <w:tab/>
        <w:t>'FF';</w:t>
      </w:r>
    </w:p>
    <w:p w:rsidR="00FA27EE" w:rsidRPr="00943D4C" w:rsidRDefault="00FA27EE">
      <w:pPr>
        <w:pStyle w:val="EX"/>
        <w:tabs>
          <w:tab w:val="left" w:pos="3969"/>
        </w:tabs>
      </w:pPr>
      <w:r w:rsidRPr="00943D4C">
        <w:tab/>
        <w:t>Ext3:</w:t>
      </w:r>
      <w:r w:rsidRPr="00943D4C">
        <w:tab/>
        <w:t>'FF'.</w:t>
      </w:r>
    </w:p>
    <w:p w:rsidR="00FA27EE" w:rsidRPr="00943D4C" w:rsidRDefault="00FA27EE">
      <w:r w:rsidRPr="00943D4C">
        <w:t>Record 5:</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959"/>
        <w:gridCol w:w="737"/>
        <w:gridCol w:w="737"/>
        <w:gridCol w:w="737"/>
        <w:gridCol w:w="737"/>
        <w:gridCol w:w="737"/>
        <w:gridCol w:w="737"/>
        <w:gridCol w:w="737"/>
        <w:gridCol w:w="737"/>
        <w:gridCol w:w="737"/>
        <w:gridCol w:w="737"/>
        <w:gridCol w:w="737"/>
        <w:gridCol w:w="737"/>
      </w:tblGrid>
      <w:tr w:rsidR="00FA27EE" w:rsidRPr="00943D4C">
        <w:tblPrEx>
          <w:tblCellMar>
            <w:top w:w="0" w:type="dxa"/>
            <w:bottom w:w="0" w:type="dxa"/>
          </w:tblCellMar>
        </w:tblPrEx>
        <w:tc>
          <w:tcPr>
            <w:tcW w:w="959" w:type="dxa"/>
          </w:tcPr>
          <w:p w:rsidR="00FA27EE" w:rsidRPr="00943D4C" w:rsidRDefault="00FA27EE">
            <w:pPr>
              <w:pStyle w:val="TAL"/>
            </w:pPr>
            <w:r w:rsidRPr="00943D4C">
              <w:t>Coding:</w:t>
            </w:r>
          </w:p>
        </w:tc>
        <w:tc>
          <w:tcPr>
            <w:tcW w:w="737" w:type="dxa"/>
          </w:tcPr>
          <w:p w:rsidR="00FA27EE" w:rsidRPr="00943D4C" w:rsidRDefault="00FA27EE">
            <w:pPr>
              <w:pStyle w:val="TAL"/>
            </w:pPr>
            <w:r w:rsidRPr="00943D4C">
              <w:t>B1</w:t>
            </w:r>
          </w:p>
        </w:tc>
        <w:tc>
          <w:tcPr>
            <w:tcW w:w="737" w:type="dxa"/>
          </w:tcPr>
          <w:p w:rsidR="00FA27EE" w:rsidRPr="00943D4C" w:rsidRDefault="00FA27EE">
            <w:pPr>
              <w:pStyle w:val="TAL"/>
            </w:pPr>
            <w:r w:rsidRPr="00943D4C">
              <w:t>B2</w:t>
            </w:r>
          </w:p>
        </w:tc>
        <w:tc>
          <w:tcPr>
            <w:tcW w:w="737" w:type="dxa"/>
          </w:tcPr>
          <w:p w:rsidR="00FA27EE" w:rsidRPr="00943D4C" w:rsidRDefault="00FA27EE">
            <w:pPr>
              <w:pStyle w:val="TAL"/>
            </w:pPr>
            <w:r w:rsidRPr="00943D4C">
              <w:t>B3</w:t>
            </w:r>
          </w:p>
        </w:tc>
        <w:tc>
          <w:tcPr>
            <w:tcW w:w="737" w:type="dxa"/>
          </w:tcPr>
          <w:p w:rsidR="00FA27EE" w:rsidRPr="00943D4C" w:rsidRDefault="00FA27EE">
            <w:pPr>
              <w:pStyle w:val="TAL"/>
            </w:pPr>
            <w:r w:rsidRPr="00943D4C">
              <w:t>B4</w:t>
            </w:r>
          </w:p>
        </w:tc>
        <w:tc>
          <w:tcPr>
            <w:tcW w:w="737" w:type="dxa"/>
          </w:tcPr>
          <w:p w:rsidR="00FA27EE" w:rsidRPr="00943D4C" w:rsidRDefault="00FA27EE">
            <w:pPr>
              <w:pStyle w:val="TAL"/>
            </w:pPr>
            <w:r w:rsidRPr="00943D4C">
              <w:t>B5</w:t>
            </w:r>
          </w:p>
        </w:tc>
        <w:tc>
          <w:tcPr>
            <w:tcW w:w="737" w:type="dxa"/>
          </w:tcPr>
          <w:p w:rsidR="00FA27EE" w:rsidRPr="00943D4C" w:rsidRDefault="00FA27EE">
            <w:pPr>
              <w:pStyle w:val="TAL"/>
            </w:pPr>
            <w:r w:rsidRPr="00943D4C">
              <w:t>B6</w:t>
            </w:r>
          </w:p>
        </w:tc>
        <w:tc>
          <w:tcPr>
            <w:tcW w:w="737" w:type="dxa"/>
          </w:tcPr>
          <w:p w:rsidR="00FA27EE" w:rsidRPr="00943D4C" w:rsidRDefault="00FA27EE">
            <w:pPr>
              <w:pStyle w:val="TAL"/>
            </w:pPr>
            <w:r w:rsidRPr="00943D4C">
              <w:t>B7</w:t>
            </w:r>
          </w:p>
        </w:tc>
        <w:tc>
          <w:tcPr>
            <w:tcW w:w="737" w:type="dxa"/>
          </w:tcPr>
          <w:p w:rsidR="00FA27EE" w:rsidRPr="00943D4C" w:rsidRDefault="00FA27EE">
            <w:pPr>
              <w:pStyle w:val="TAL"/>
            </w:pPr>
            <w:r w:rsidRPr="00943D4C">
              <w:t>B8</w:t>
            </w:r>
          </w:p>
        </w:tc>
        <w:tc>
          <w:tcPr>
            <w:tcW w:w="737" w:type="dxa"/>
          </w:tcPr>
          <w:p w:rsidR="00FA27EE" w:rsidRPr="00943D4C" w:rsidRDefault="00FA27EE">
            <w:pPr>
              <w:pStyle w:val="TAL"/>
            </w:pPr>
            <w:r w:rsidRPr="00943D4C">
              <w:t>B9</w:t>
            </w:r>
          </w:p>
        </w:tc>
        <w:tc>
          <w:tcPr>
            <w:tcW w:w="737" w:type="dxa"/>
          </w:tcPr>
          <w:p w:rsidR="00FA27EE" w:rsidRPr="00943D4C" w:rsidRDefault="00FA27EE">
            <w:pPr>
              <w:pStyle w:val="TAL"/>
            </w:pPr>
            <w:r w:rsidRPr="00943D4C">
              <w:t>B10</w:t>
            </w:r>
          </w:p>
        </w:tc>
        <w:tc>
          <w:tcPr>
            <w:tcW w:w="737" w:type="dxa"/>
          </w:tcPr>
          <w:p w:rsidR="00FA27EE" w:rsidRPr="00943D4C" w:rsidRDefault="00FA27EE">
            <w:pPr>
              <w:pStyle w:val="TAL"/>
            </w:pPr>
            <w:r w:rsidRPr="00943D4C">
              <w:t>B11</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r w:rsidRPr="00943D4C">
              <w:t>Hex</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B241</w:t>
            </w:r>
          </w:p>
        </w:tc>
        <w:tc>
          <w:tcPr>
            <w:tcW w:w="737" w:type="dxa"/>
          </w:tcPr>
          <w:p w:rsidR="00FA27EE" w:rsidRPr="00943D4C" w:rsidRDefault="00FA27EE">
            <w:pPr>
              <w:pStyle w:val="TAL"/>
            </w:pPr>
            <w:r w:rsidRPr="00943D4C">
              <w:t>B242</w:t>
            </w:r>
          </w:p>
        </w:tc>
        <w:tc>
          <w:tcPr>
            <w:tcW w:w="737" w:type="dxa"/>
          </w:tcPr>
          <w:p w:rsidR="00FA27EE" w:rsidRPr="00943D4C" w:rsidRDefault="00FA27EE">
            <w:pPr>
              <w:pStyle w:val="TAL"/>
            </w:pPr>
            <w:r w:rsidRPr="00943D4C">
              <w:t>B243</w:t>
            </w:r>
          </w:p>
        </w:tc>
        <w:tc>
          <w:tcPr>
            <w:tcW w:w="737" w:type="dxa"/>
          </w:tcPr>
          <w:p w:rsidR="00FA27EE" w:rsidRPr="00943D4C" w:rsidRDefault="00FA27EE">
            <w:pPr>
              <w:pStyle w:val="TAL"/>
            </w:pPr>
            <w:r w:rsidRPr="00943D4C">
              <w:t>B244</w:t>
            </w:r>
          </w:p>
        </w:tc>
        <w:tc>
          <w:tcPr>
            <w:tcW w:w="737" w:type="dxa"/>
          </w:tcPr>
          <w:p w:rsidR="00FA27EE" w:rsidRPr="00943D4C" w:rsidRDefault="00FA27EE">
            <w:pPr>
              <w:pStyle w:val="TAL"/>
            </w:pPr>
            <w:r w:rsidRPr="00943D4C">
              <w:t>B245</w:t>
            </w:r>
          </w:p>
        </w:tc>
        <w:tc>
          <w:tcPr>
            <w:tcW w:w="737" w:type="dxa"/>
          </w:tcPr>
          <w:p w:rsidR="00FA27EE" w:rsidRPr="00943D4C" w:rsidRDefault="00FA27EE">
            <w:pPr>
              <w:pStyle w:val="TAL"/>
            </w:pPr>
            <w:r w:rsidRPr="00943D4C">
              <w:t>B246</w:t>
            </w:r>
          </w:p>
        </w:tc>
        <w:tc>
          <w:tcPr>
            <w:tcW w:w="737" w:type="dxa"/>
          </w:tcPr>
          <w:p w:rsidR="00FA27EE" w:rsidRPr="00943D4C" w:rsidRDefault="00FA27EE">
            <w:pPr>
              <w:pStyle w:val="TAL"/>
            </w:pPr>
            <w:r w:rsidRPr="00943D4C">
              <w:t>B247</w:t>
            </w:r>
          </w:p>
        </w:tc>
        <w:tc>
          <w:tcPr>
            <w:tcW w:w="737" w:type="dxa"/>
          </w:tcPr>
          <w:p w:rsidR="00FA27EE" w:rsidRPr="00943D4C" w:rsidRDefault="00FA27EE">
            <w:pPr>
              <w:pStyle w:val="TAL"/>
            </w:pPr>
            <w:r w:rsidRPr="00943D4C">
              <w:t>B248</w:t>
            </w:r>
          </w:p>
        </w:tc>
        <w:tc>
          <w:tcPr>
            <w:tcW w:w="737" w:type="dxa"/>
          </w:tcPr>
          <w:p w:rsidR="00FA27EE" w:rsidRPr="00943D4C" w:rsidRDefault="00FA27EE">
            <w:pPr>
              <w:pStyle w:val="TAL"/>
            </w:pPr>
            <w:r w:rsidRPr="00943D4C">
              <w:t>B249</w:t>
            </w:r>
          </w:p>
        </w:tc>
        <w:tc>
          <w:tcPr>
            <w:tcW w:w="737" w:type="dxa"/>
          </w:tcPr>
          <w:p w:rsidR="00FA27EE" w:rsidRPr="00943D4C" w:rsidRDefault="00FA27EE">
            <w:pPr>
              <w:pStyle w:val="TAL"/>
            </w:pPr>
            <w:r w:rsidRPr="00943D4C">
              <w:t>B250</w:t>
            </w:r>
          </w:p>
        </w:tc>
        <w:tc>
          <w:tcPr>
            <w:tcW w:w="737" w:type="dxa"/>
          </w:tcPr>
          <w:p w:rsidR="00FA27EE" w:rsidRPr="00943D4C" w:rsidRDefault="00FA27EE">
            <w:pPr>
              <w:pStyle w:val="TAL"/>
            </w:pPr>
            <w:r w:rsidRPr="00943D4C">
              <w:t>B251</w:t>
            </w:r>
          </w:p>
        </w:tc>
        <w:tc>
          <w:tcPr>
            <w:tcW w:w="737" w:type="dxa"/>
          </w:tcPr>
          <w:p w:rsidR="00FA27EE" w:rsidRPr="00943D4C" w:rsidRDefault="00FA27EE">
            <w:pPr>
              <w:pStyle w:val="TAL"/>
            </w:pPr>
            <w:r w:rsidRPr="00943D4C">
              <w:t>B252</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03</w:t>
            </w:r>
          </w:p>
        </w:tc>
        <w:tc>
          <w:tcPr>
            <w:tcW w:w="737" w:type="dxa"/>
          </w:tcPr>
          <w:p w:rsidR="00FA27EE" w:rsidRPr="00943D4C" w:rsidRDefault="00FA27EE">
            <w:pPr>
              <w:pStyle w:val="TAL"/>
            </w:pPr>
            <w:r w:rsidRPr="00943D4C">
              <w:t>91</w:t>
            </w:r>
          </w:p>
        </w:tc>
        <w:tc>
          <w:tcPr>
            <w:tcW w:w="737" w:type="dxa"/>
          </w:tcPr>
          <w:p w:rsidR="00FA27EE" w:rsidRPr="00943D4C" w:rsidRDefault="00FA27EE">
            <w:pPr>
              <w:pStyle w:val="TAL"/>
            </w:pPr>
            <w:r w:rsidRPr="00943D4C">
              <w:t>00</w:t>
            </w:r>
          </w:p>
        </w:tc>
        <w:tc>
          <w:tcPr>
            <w:tcW w:w="737" w:type="dxa"/>
          </w:tcPr>
          <w:p w:rsidR="00FA27EE" w:rsidRPr="00943D4C" w:rsidRDefault="00FA27EE">
            <w:pPr>
              <w:pStyle w:val="TAL"/>
            </w:pPr>
            <w:r w:rsidRPr="00943D4C">
              <w:t>F8</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B253</w:t>
            </w:r>
          </w:p>
        </w:tc>
        <w:tc>
          <w:tcPr>
            <w:tcW w:w="737" w:type="dxa"/>
          </w:tcPr>
          <w:p w:rsidR="00FA27EE" w:rsidRPr="00943D4C" w:rsidRDefault="00FA27EE">
            <w:pPr>
              <w:pStyle w:val="TAL"/>
            </w:pPr>
            <w:r w:rsidRPr="00943D4C">
              <w:t>B254</w:t>
            </w:r>
          </w:p>
        </w:tc>
        <w:tc>
          <w:tcPr>
            <w:tcW w:w="737" w:type="dxa"/>
          </w:tcPr>
          <w:p w:rsidR="00FA27EE" w:rsidRPr="00943D4C" w:rsidRDefault="00FA27EE">
            <w:pPr>
              <w:pStyle w:val="TAL"/>
            </w:pPr>
            <w:r w:rsidRPr="00943D4C">
              <w:t>B255</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r w:rsidR="00FA27EE" w:rsidRPr="00943D4C">
        <w:tblPrEx>
          <w:tblCellMar>
            <w:top w:w="0" w:type="dxa"/>
            <w:bottom w:w="0" w:type="dxa"/>
          </w:tblCellMar>
        </w:tblPrEx>
        <w:tc>
          <w:tcPr>
            <w:tcW w:w="959" w:type="dxa"/>
          </w:tcPr>
          <w:p w:rsidR="00FA27EE" w:rsidRPr="00943D4C" w:rsidRDefault="00FA27EE">
            <w:pPr>
              <w:pStyle w:val="TAL"/>
            </w:pP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r w:rsidRPr="00943D4C">
              <w:t>FF</w:t>
            </w: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c>
          <w:tcPr>
            <w:tcW w:w="737" w:type="dxa"/>
          </w:tcPr>
          <w:p w:rsidR="00FA27EE" w:rsidRPr="00943D4C" w:rsidRDefault="00FA27EE">
            <w:pPr>
              <w:pStyle w:val="TAL"/>
            </w:pPr>
          </w:p>
        </w:tc>
      </w:tr>
    </w:tbl>
    <w:p w:rsidR="00FA27EE" w:rsidRPr="00943D4C" w:rsidRDefault="00FA27EE">
      <w:pPr>
        <w:rPr>
          <w:lang w:eastAsia="ja-JP"/>
        </w:rPr>
      </w:pPr>
    </w:p>
    <w:p w:rsidR="00FA27EE" w:rsidRPr="00943D4C" w:rsidRDefault="00FA27EE">
      <w:pPr>
        <w:rPr>
          <w:b/>
        </w:rPr>
      </w:pPr>
      <w:r w:rsidRPr="00943D4C">
        <w:rPr>
          <w:b/>
        </w:rPr>
        <w:t>EF</w:t>
      </w:r>
      <w:r w:rsidRPr="00943D4C">
        <w:rPr>
          <w:b/>
          <w:vertAlign w:val="subscript"/>
        </w:rPr>
        <w:t>EXT3</w:t>
      </w:r>
      <w:r w:rsidRPr="00943D4C">
        <w:rPr>
          <w:b/>
        </w:rPr>
        <w:t xml:space="preserve"> (Extension 3)</w:t>
      </w:r>
    </w:p>
    <w:p w:rsidR="00FA27EE" w:rsidRPr="00943D4C" w:rsidRDefault="00FA27EE">
      <w:pPr>
        <w:pStyle w:val="EW"/>
        <w:ind w:left="0" w:firstLine="0"/>
      </w:pPr>
      <w:r w:rsidRPr="00943D4C">
        <w:t>Logically:</w:t>
      </w:r>
      <w:r w:rsidRPr="00943D4C">
        <w:tab/>
        <w:t>5 records, 4 records empty. Access to update EF</w:t>
      </w:r>
      <w:r w:rsidRPr="00943D4C">
        <w:rPr>
          <w:vertAlign w:val="subscript"/>
        </w:rPr>
        <w:t>EXT3</w:t>
      </w:r>
      <w:r w:rsidRPr="00943D4C">
        <w:t xml:space="preserve"> shall be granted by usage of ADM1 only.</w:t>
      </w:r>
    </w:p>
    <w:p w:rsidR="00FA27EE" w:rsidRPr="00943D4C" w:rsidRDefault="00FA27EE">
      <w:pPr>
        <w:pStyle w:val="EW"/>
      </w:pPr>
    </w:p>
    <w:p w:rsidR="00FA27EE" w:rsidRPr="00943D4C" w:rsidRDefault="00FA27EE">
      <w:pPr>
        <w:pStyle w:val="EW"/>
        <w:tabs>
          <w:tab w:val="left" w:pos="3969"/>
        </w:tabs>
      </w:pPr>
      <w:r w:rsidRPr="00943D4C">
        <w:t>Record 1:</w:t>
      </w:r>
      <w:r w:rsidRPr="00943D4C">
        <w:tab/>
        <w:t>Record type:</w:t>
      </w:r>
      <w:r w:rsidRPr="00943D4C">
        <w:tab/>
        <w:t>'02'</w:t>
      </w:r>
    </w:p>
    <w:p w:rsidR="00FA27EE" w:rsidRPr="00943D4C" w:rsidRDefault="00FA27EE">
      <w:pPr>
        <w:pStyle w:val="EW"/>
        <w:tabs>
          <w:tab w:val="left" w:pos="3969"/>
        </w:tabs>
      </w:pPr>
      <w:r w:rsidRPr="00943D4C">
        <w:tab/>
        <w:t>Extension data:</w:t>
      </w:r>
      <w:r w:rsidRPr="00943D4C">
        <w:tab/>
        <w:t>"012345";</w:t>
      </w:r>
    </w:p>
    <w:p w:rsidR="00FA27EE" w:rsidRPr="00943D4C" w:rsidRDefault="00FA27EE">
      <w:pPr>
        <w:pStyle w:val="EW"/>
        <w:tabs>
          <w:tab w:val="left" w:pos="3969"/>
        </w:tabs>
      </w:pPr>
      <w:r w:rsidRPr="00943D4C">
        <w:tab/>
        <w:t>Identifier:</w:t>
      </w:r>
      <w:r w:rsidRPr="00943D4C">
        <w:tab/>
        <w:t>'FF'.</w:t>
      </w:r>
    </w:p>
    <w:p w:rsidR="00FA27EE" w:rsidRPr="00943D4C" w:rsidRDefault="00FA27EE"/>
    <w:p w:rsidR="00FA27EE" w:rsidRPr="00943D4C" w:rsidRDefault="00FA27EE">
      <w:r w:rsidRPr="00943D4C">
        <w:t>Record 1:</w:t>
      </w:r>
    </w:p>
    <w:p w:rsidR="00FA27EE" w:rsidRPr="00943D4C" w:rsidRDefault="00FA27EE">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FA27EE" w:rsidRPr="00943D4C">
        <w:tblPrEx>
          <w:tblCellMar>
            <w:top w:w="0" w:type="dxa"/>
            <w:bottom w:w="0" w:type="dxa"/>
          </w:tblCellMar>
        </w:tblPrEx>
        <w:tc>
          <w:tcPr>
            <w:tcW w:w="1101" w:type="dxa"/>
          </w:tcPr>
          <w:p w:rsidR="00FA27EE" w:rsidRPr="00943D4C" w:rsidRDefault="00FA27EE">
            <w:pPr>
              <w:pStyle w:val="TAL"/>
            </w:pPr>
            <w:r w:rsidRPr="00943D4C">
              <w:t>Coding:</w:t>
            </w:r>
          </w:p>
        </w:tc>
        <w:tc>
          <w:tcPr>
            <w:tcW w:w="605" w:type="dxa"/>
          </w:tcPr>
          <w:p w:rsidR="00FA27EE" w:rsidRPr="00943D4C" w:rsidRDefault="00FA27EE">
            <w:pPr>
              <w:pStyle w:val="TAL"/>
            </w:pPr>
            <w:r w:rsidRPr="00943D4C">
              <w:t>B1</w:t>
            </w:r>
          </w:p>
        </w:tc>
        <w:tc>
          <w:tcPr>
            <w:tcW w:w="605" w:type="dxa"/>
          </w:tcPr>
          <w:p w:rsidR="00FA27EE" w:rsidRPr="00943D4C" w:rsidRDefault="00FA27EE">
            <w:pPr>
              <w:pStyle w:val="TAL"/>
            </w:pPr>
            <w:r w:rsidRPr="00943D4C">
              <w:t>B2</w:t>
            </w:r>
          </w:p>
        </w:tc>
        <w:tc>
          <w:tcPr>
            <w:tcW w:w="605" w:type="dxa"/>
          </w:tcPr>
          <w:p w:rsidR="00FA27EE" w:rsidRPr="00943D4C" w:rsidRDefault="00FA27EE">
            <w:pPr>
              <w:pStyle w:val="TAL"/>
            </w:pPr>
            <w:r w:rsidRPr="00943D4C">
              <w:t>B3</w:t>
            </w:r>
          </w:p>
        </w:tc>
        <w:tc>
          <w:tcPr>
            <w:tcW w:w="605" w:type="dxa"/>
          </w:tcPr>
          <w:p w:rsidR="00FA27EE" w:rsidRPr="00943D4C" w:rsidRDefault="00FA27EE">
            <w:pPr>
              <w:pStyle w:val="TAL"/>
            </w:pPr>
            <w:r w:rsidRPr="00943D4C">
              <w:t>B4</w:t>
            </w:r>
          </w:p>
        </w:tc>
        <w:tc>
          <w:tcPr>
            <w:tcW w:w="605" w:type="dxa"/>
          </w:tcPr>
          <w:p w:rsidR="00FA27EE" w:rsidRPr="00943D4C" w:rsidRDefault="00FA27EE">
            <w:pPr>
              <w:pStyle w:val="TAL"/>
            </w:pPr>
            <w:r w:rsidRPr="00943D4C">
              <w:t>B5</w:t>
            </w:r>
          </w:p>
        </w:tc>
        <w:tc>
          <w:tcPr>
            <w:tcW w:w="605" w:type="dxa"/>
          </w:tcPr>
          <w:p w:rsidR="00FA27EE" w:rsidRPr="00943D4C" w:rsidRDefault="00FA27EE">
            <w:pPr>
              <w:pStyle w:val="TAL"/>
            </w:pPr>
            <w:r w:rsidRPr="00943D4C">
              <w:t>B6</w:t>
            </w:r>
          </w:p>
        </w:tc>
        <w:tc>
          <w:tcPr>
            <w:tcW w:w="605" w:type="dxa"/>
          </w:tcPr>
          <w:p w:rsidR="00FA27EE" w:rsidRPr="00943D4C" w:rsidRDefault="00FA27EE">
            <w:pPr>
              <w:pStyle w:val="TAL"/>
            </w:pPr>
            <w:r w:rsidRPr="00943D4C">
              <w:t>B7</w:t>
            </w:r>
          </w:p>
        </w:tc>
        <w:tc>
          <w:tcPr>
            <w:tcW w:w="605" w:type="dxa"/>
          </w:tcPr>
          <w:p w:rsidR="00FA27EE" w:rsidRPr="00943D4C" w:rsidRDefault="00FA27EE">
            <w:pPr>
              <w:pStyle w:val="TAL"/>
            </w:pPr>
            <w:r w:rsidRPr="00943D4C">
              <w:t>B8</w:t>
            </w:r>
          </w:p>
        </w:tc>
        <w:tc>
          <w:tcPr>
            <w:tcW w:w="605" w:type="dxa"/>
          </w:tcPr>
          <w:p w:rsidR="00FA27EE" w:rsidRPr="00943D4C" w:rsidRDefault="00FA27EE">
            <w:pPr>
              <w:pStyle w:val="TAL"/>
            </w:pPr>
            <w:r w:rsidRPr="00943D4C">
              <w:t>B9</w:t>
            </w:r>
          </w:p>
        </w:tc>
        <w:tc>
          <w:tcPr>
            <w:tcW w:w="605" w:type="dxa"/>
          </w:tcPr>
          <w:p w:rsidR="00FA27EE" w:rsidRPr="00943D4C" w:rsidRDefault="00FA27EE">
            <w:pPr>
              <w:pStyle w:val="TAL"/>
            </w:pPr>
            <w:r w:rsidRPr="00943D4C">
              <w:t>B10</w:t>
            </w:r>
          </w:p>
        </w:tc>
        <w:tc>
          <w:tcPr>
            <w:tcW w:w="605" w:type="dxa"/>
          </w:tcPr>
          <w:p w:rsidR="00FA27EE" w:rsidRPr="00943D4C" w:rsidRDefault="00FA27EE">
            <w:pPr>
              <w:pStyle w:val="TAL"/>
            </w:pPr>
            <w:r w:rsidRPr="00943D4C">
              <w:t>B11</w:t>
            </w:r>
          </w:p>
        </w:tc>
        <w:tc>
          <w:tcPr>
            <w:tcW w:w="605" w:type="dxa"/>
          </w:tcPr>
          <w:p w:rsidR="00FA27EE" w:rsidRPr="00943D4C" w:rsidRDefault="00FA27EE">
            <w:pPr>
              <w:pStyle w:val="TAL"/>
            </w:pPr>
            <w:r w:rsidRPr="00943D4C">
              <w:t>B12</w:t>
            </w:r>
          </w:p>
        </w:tc>
        <w:tc>
          <w:tcPr>
            <w:tcW w:w="605" w:type="dxa"/>
          </w:tcPr>
          <w:p w:rsidR="00FA27EE" w:rsidRPr="00943D4C" w:rsidRDefault="00FA27EE">
            <w:pPr>
              <w:pStyle w:val="TAL"/>
            </w:pPr>
            <w:r w:rsidRPr="00943D4C">
              <w:t>B13</w:t>
            </w:r>
          </w:p>
        </w:tc>
        <w:tc>
          <w:tcPr>
            <w:tcW w:w="605" w:type="dxa"/>
          </w:tcPr>
          <w:p w:rsidR="00FA27EE" w:rsidRPr="00943D4C" w:rsidRDefault="00FA27EE">
            <w:pPr>
              <w:pStyle w:val="TAL"/>
            </w:pPr>
          </w:p>
        </w:tc>
      </w:tr>
      <w:tr w:rsidR="00FA27EE" w:rsidRPr="00943D4C">
        <w:tblPrEx>
          <w:tblCellMar>
            <w:top w:w="0" w:type="dxa"/>
            <w:bottom w:w="0" w:type="dxa"/>
          </w:tblCellMar>
        </w:tblPrEx>
        <w:tc>
          <w:tcPr>
            <w:tcW w:w="1101" w:type="dxa"/>
          </w:tcPr>
          <w:p w:rsidR="00FA27EE" w:rsidRPr="00943D4C" w:rsidRDefault="00FA27EE">
            <w:pPr>
              <w:pStyle w:val="TAL"/>
            </w:pPr>
            <w:r w:rsidRPr="00943D4C">
              <w:t>Hex</w:t>
            </w:r>
          </w:p>
        </w:tc>
        <w:tc>
          <w:tcPr>
            <w:tcW w:w="605" w:type="dxa"/>
          </w:tcPr>
          <w:p w:rsidR="00FA27EE" w:rsidRPr="00943D4C" w:rsidRDefault="00FA27EE">
            <w:pPr>
              <w:pStyle w:val="TAL"/>
            </w:pPr>
            <w:r w:rsidRPr="00943D4C">
              <w:t>02</w:t>
            </w:r>
          </w:p>
        </w:tc>
        <w:tc>
          <w:tcPr>
            <w:tcW w:w="605" w:type="dxa"/>
          </w:tcPr>
          <w:p w:rsidR="00FA27EE" w:rsidRPr="00943D4C" w:rsidRDefault="00FA27EE">
            <w:pPr>
              <w:pStyle w:val="TAL"/>
            </w:pPr>
            <w:r w:rsidRPr="00943D4C">
              <w:t>03</w:t>
            </w:r>
          </w:p>
        </w:tc>
        <w:tc>
          <w:tcPr>
            <w:tcW w:w="605" w:type="dxa"/>
          </w:tcPr>
          <w:p w:rsidR="00FA27EE" w:rsidRPr="00943D4C" w:rsidRDefault="00FA27EE">
            <w:pPr>
              <w:pStyle w:val="TAL"/>
            </w:pPr>
            <w:r w:rsidRPr="00943D4C">
              <w:t>10</w:t>
            </w:r>
          </w:p>
        </w:tc>
        <w:tc>
          <w:tcPr>
            <w:tcW w:w="605" w:type="dxa"/>
          </w:tcPr>
          <w:p w:rsidR="00FA27EE" w:rsidRPr="00943D4C" w:rsidRDefault="00FA27EE">
            <w:pPr>
              <w:pStyle w:val="TAL"/>
            </w:pPr>
            <w:r w:rsidRPr="00943D4C">
              <w:t>32</w:t>
            </w:r>
          </w:p>
        </w:tc>
        <w:tc>
          <w:tcPr>
            <w:tcW w:w="605" w:type="dxa"/>
          </w:tcPr>
          <w:p w:rsidR="00FA27EE" w:rsidRPr="00943D4C" w:rsidRDefault="00FA27EE">
            <w:pPr>
              <w:pStyle w:val="TAL"/>
            </w:pPr>
            <w:r w:rsidRPr="00943D4C">
              <w:t>54</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r w:rsidRPr="00943D4C">
              <w:t>FF</w:t>
            </w:r>
          </w:p>
        </w:tc>
        <w:tc>
          <w:tcPr>
            <w:tcW w:w="605" w:type="dxa"/>
          </w:tcPr>
          <w:p w:rsidR="00FA27EE" w:rsidRPr="00943D4C" w:rsidRDefault="00FA27EE">
            <w:pPr>
              <w:pStyle w:val="TAL"/>
            </w:pPr>
          </w:p>
        </w:tc>
      </w:tr>
    </w:tbl>
    <w:p w:rsidR="00FA27EE" w:rsidRPr="00943D4C" w:rsidRDefault="00FA27EE">
      <w:pPr>
        <w:rPr>
          <w:lang w:eastAsia="ja-JP"/>
        </w:rPr>
      </w:pPr>
    </w:p>
    <w:p w:rsidR="00FA27EE" w:rsidRPr="00943D4C" w:rsidRDefault="00FA27EE">
      <w:pPr>
        <w:pStyle w:val="Heading4"/>
      </w:pPr>
      <w:bookmarkStart w:id="833" w:name="_Toc10739036"/>
      <w:r w:rsidRPr="00943D4C">
        <w:t>9.2.4.2</w:t>
      </w:r>
      <w:r w:rsidRPr="00943D4C">
        <w:tab/>
        <w:t>Procedure</w:t>
      </w:r>
      <w:bookmarkEnd w:id="833"/>
    </w:p>
    <w:p w:rsidR="00FA27EE" w:rsidRPr="00943D4C" w:rsidRDefault="00FA27EE">
      <w:pPr>
        <w:pStyle w:val="B1"/>
      </w:pPr>
      <w:r w:rsidRPr="00943D4C">
        <w:t>a)</w:t>
      </w:r>
      <w:r w:rsidRPr="00943D4C">
        <w:tab/>
        <w:t>The terminal is switched on and the USIM application shall be activated.</w:t>
      </w:r>
    </w:p>
    <w:p w:rsidR="00FA27EE" w:rsidRPr="00943D4C" w:rsidRDefault="00FA27EE">
      <w:pPr>
        <w:pStyle w:val="B1"/>
        <w:ind w:left="567" w:hanging="283"/>
      </w:pPr>
      <w:r w:rsidRPr="00943D4C">
        <w:t>b)</w:t>
      </w:r>
      <w:r w:rsidRPr="00943D4C">
        <w:tab/>
        <w:t>The user shall use an MMI dependent procedure to set up a call to the dialling number associated with the alpha identifier "Hotline001122334455667788ABCDEFGHIJKLMNOPQRSTUVWXYZ0123456789abcdefghijklmnopqrstuvwxyz0123456789ABCDEFGHIJKLMNOPQRSTUVWXYZ0123456789abcdefghijklmnopqrstuvwxyz0123456789ABCDEFGHIJKLMNOPQRSTUVWXYZ0123456789abcdefghijklmnopqrstuvwxyz0123456789" in record 1 of EF</w:t>
      </w:r>
      <w:r w:rsidRPr="00943D4C">
        <w:rPr>
          <w:vertAlign w:val="subscript"/>
        </w:rPr>
        <w:t>SDN</w:t>
      </w:r>
      <w:r w:rsidRPr="00943D4C">
        <w:t>.</w:t>
      </w:r>
    </w:p>
    <w:p w:rsidR="00FA27EE" w:rsidRPr="00943D4C" w:rsidRDefault="00FA27EE">
      <w:pPr>
        <w:pStyle w:val="B1"/>
      </w:pPr>
      <w:r w:rsidRPr="00943D4C">
        <w:t>c)</w:t>
      </w:r>
      <w:r w:rsidRPr="00943D4C">
        <w:tab/>
        <w:t>The user shall end the call.</w:t>
      </w:r>
    </w:p>
    <w:p w:rsidR="00FA27EE" w:rsidRPr="00943D4C" w:rsidRDefault="00FA27EE">
      <w:pPr>
        <w:pStyle w:val="B1"/>
        <w:ind w:left="567" w:hanging="283"/>
      </w:pPr>
      <w:r w:rsidRPr="00943D4C">
        <w:t>d)</w:t>
      </w:r>
      <w:r w:rsidRPr="00943D4C">
        <w:tab/>
        <w:t>The user shall use an MMI dependent procedure to set up a call to the dialling number associated with the "Hotline003" in record 3 of EF</w:t>
      </w:r>
      <w:r w:rsidRPr="00943D4C">
        <w:rPr>
          <w:vertAlign w:val="subscript"/>
        </w:rPr>
        <w:t>SDN</w:t>
      </w:r>
      <w:r w:rsidRPr="00943D4C">
        <w:t>.</w:t>
      </w:r>
    </w:p>
    <w:p w:rsidR="00FA27EE" w:rsidRPr="00943D4C" w:rsidRDefault="00FA27EE">
      <w:pPr>
        <w:pStyle w:val="B1"/>
      </w:pPr>
      <w:r w:rsidRPr="00943D4C">
        <w:t>e)</w:t>
      </w:r>
      <w:r w:rsidRPr="00943D4C">
        <w:tab/>
        <w:t>The user shall end the call.</w:t>
      </w:r>
    </w:p>
    <w:p w:rsidR="00FA27EE" w:rsidRPr="00943D4C" w:rsidRDefault="00FA27EE">
      <w:pPr>
        <w:pStyle w:val="B1"/>
        <w:ind w:left="567" w:hanging="283"/>
      </w:pPr>
      <w:r w:rsidRPr="00943D4C">
        <w:lastRenderedPageBreak/>
        <w:t>f)</w:t>
      </w:r>
      <w:r w:rsidRPr="00943D4C">
        <w:tab/>
        <w:t>The user shall use an MMI dependent procedure to select and to set up a call to the dialling number "+007" stored in record 4 of EF</w:t>
      </w:r>
      <w:r w:rsidRPr="00943D4C">
        <w:rPr>
          <w:vertAlign w:val="subscript"/>
        </w:rPr>
        <w:t>SDN</w:t>
      </w:r>
      <w:r w:rsidRPr="00943D4C">
        <w:t>.</w:t>
      </w:r>
    </w:p>
    <w:p w:rsidR="00FA27EE" w:rsidRPr="00943D4C" w:rsidRDefault="00FA27EE">
      <w:pPr>
        <w:pStyle w:val="B1"/>
      </w:pPr>
      <w:r w:rsidRPr="00943D4C">
        <w:t>g)</w:t>
      </w:r>
      <w:r w:rsidRPr="00943D4C">
        <w:tab/>
        <w:t>The user shall end the call and switch the terminal off.</w:t>
      </w:r>
    </w:p>
    <w:p w:rsidR="00FA27EE" w:rsidRPr="00943D4C" w:rsidRDefault="00FA27EE">
      <w:pPr>
        <w:pStyle w:val="Heading3"/>
      </w:pPr>
      <w:bookmarkStart w:id="834" w:name="_Toc10739037"/>
      <w:r w:rsidRPr="00943D4C">
        <w:t>9.2.5</w:t>
      </w:r>
      <w:r w:rsidRPr="00943D4C">
        <w:tab/>
        <w:t>Acceptance criteria</w:t>
      </w:r>
      <w:bookmarkEnd w:id="834"/>
    </w:p>
    <w:p w:rsidR="00FA27EE" w:rsidRPr="00943D4C" w:rsidRDefault="00FA27EE">
      <w:pPr>
        <w:pStyle w:val="B1"/>
        <w:ind w:left="567" w:hanging="283"/>
      </w:pPr>
      <w:r w:rsidRPr="00943D4C">
        <w:t>1)</w:t>
      </w:r>
      <w:r w:rsidRPr="00943D4C">
        <w:tab/>
        <w:t>After step a) the terminal shall have activated the USIM application and shall have read the status of the SDN service in EF</w:t>
      </w:r>
      <w:r w:rsidRPr="00943D4C">
        <w:rPr>
          <w:vertAlign w:val="subscript"/>
        </w:rPr>
        <w:t>UST</w:t>
      </w:r>
      <w:r w:rsidRPr="00943D4C">
        <w:t>.</w:t>
      </w:r>
    </w:p>
    <w:p w:rsidR="00FA27EE" w:rsidRPr="00943D4C" w:rsidRDefault="00FA27EE">
      <w:pPr>
        <w:pStyle w:val="B1"/>
        <w:ind w:left="567" w:hanging="283"/>
      </w:pPr>
      <w:r w:rsidRPr="00943D4C">
        <w:t>2)</w:t>
      </w:r>
      <w:r w:rsidRPr="00943D4C">
        <w:tab/>
        <w:t>After step b) the terminal shall have read record 1 of EF</w:t>
      </w:r>
      <w:r w:rsidRPr="00943D4C">
        <w:rPr>
          <w:vertAlign w:val="subscript"/>
        </w:rPr>
        <w:t>SDN</w:t>
      </w:r>
      <w:r w:rsidRPr="00943D4C">
        <w:t xml:space="preserve"> and a call to "+22223333" shall have been established.</w:t>
      </w:r>
    </w:p>
    <w:p w:rsidR="00FA27EE" w:rsidRPr="00943D4C" w:rsidRDefault="00FA27EE">
      <w:pPr>
        <w:pStyle w:val="B1"/>
      </w:pPr>
      <w:r w:rsidRPr="00943D4C">
        <w:t>3)</w:t>
      </w:r>
      <w:r w:rsidRPr="00943D4C">
        <w:tab/>
        <w:t>After step c) the call shall have been terminated.</w:t>
      </w:r>
    </w:p>
    <w:p w:rsidR="00FA27EE" w:rsidRPr="00943D4C" w:rsidRDefault="00FA27EE">
      <w:pPr>
        <w:pStyle w:val="B1"/>
        <w:ind w:left="567" w:hanging="283"/>
      </w:pPr>
      <w:r w:rsidRPr="00943D4C">
        <w:t>4)</w:t>
      </w:r>
      <w:r w:rsidRPr="00943D4C">
        <w:tab/>
        <w:t>After step d) the terminal shall have read record 3 of EF</w:t>
      </w:r>
      <w:r w:rsidRPr="00943D4C">
        <w:rPr>
          <w:vertAlign w:val="subscript"/>
        </w:rPr>
        <w:t>SDN</w:t>
      </w:r>
      <w:r w:rsidRPr="00943D4C">
        <w:t xml:space="preserve"> and record 1 of EF</w:t>
      </w:r>
      <w:r w:rsidRPr="00943D4C">
        <w:rPr>
          <w:vertAlign w:val="subscript"/>
        </w:rPr>
        <w:t>EXT1</w:t>
      </w:r>
      <w:r w:rsidRPr="00943D4C">
        <w:t xml:space="preserve"> and a call to "+01234567890123456789012345" shall have been established.</w:t>
      </w:r>
    </w:p>
    <w:p w:rsidR="00FA27EE" w:rsidRPr="00943D4C" w:rsidRDefault="00FA27EE">
      <w:pPr>
        <w:pStyle w:val="B1"/>
      </w:pPr>
      <w:r w:rsidRPr="00943D4C">
        <w:t>5)</w:t>
      </w:r>
      <w:r w:rsidRPr="00943D4C">
        <w:tab/>
        <w:t>After step e) the call shall have been terminated.</w:t>
      </w:r>
    </w:p>
    <w:p w:rsidR="00FA27EE" w:rsidRPr="00943D4C" w:rsidRDefault="00FA27EE">
      <w:pPr>
        <w:pStyle w:val="B1"/>
      </w:pPr>
      <w:r w:rsidRPr="00943D4C">
        <w:t>6)</w:t>
      </w:r>
      <w:r w:rsidRPr="00943D4C">
        <w:tab/>
        <w:t>After step f) the terminal shall have read record 4 of EF</w:t>
      </w:r>
      <w:r w:rsidRPr="00943D4C">
        <w:rPr>
          <w:vertAlign w:val="subscript"/>
        </w:rPr>
        <w:t>SDN</w:t>
      </w:r>
      <w:r w:rsidRPr="00943D4C">
        <w:t xml:space="preserve"> and a call to "+007" shall have been established.</w:t>
      </w:r>
    </w:p>
    <w:p w:rsidR="0088332C" w:rsidRPr="00943D4C" w:rsidRDefault="0088332C" w:rsidP="0088332C">
      <w:pPr>
        <w:pStyle w:val="B1"/>
        <w:ind w:left="567" w:hanging="283"/>
      </w:pPr>
    </w:p>
    <w:p w:rsidR="0088332C" w:rsidRPr="00943D4C" w:rsidRDefault="0088332C" w:rsidP="0088332C">
      <w:pPr>
        <w:pStyle w:val="Heading1"/>
      </w:pPr>
      <w:bookmarkStart w:id="835" w:name="_Toc10739038"/>
      <w:r w:rsidRPr="00943D4C">
        <w:t>10</w:t>
      </w:r>
      <w:r w:rsidRPr="00943D4C">
        <w:tab/>
        <w:t>CSG list handling</w:t>
      </w:r>
      <w:bookmarkEnd w:id="835"/>
    </w:p>
    <w:p w:rsidR="0088332C" w:rsidRPr="00943D4C" w:rsidRDefault="0088332C" w:rsidP="0088332C">
      <w:pPr>
        <w:pStyle w:val="Heading2"/>
      </w:pPr>
      <w:bookmarkStart w:id="836" w:name="_Toc10739039"/>
      <w:r w:rsidRPr="00943D4C">
        <w:t>10.1</w:t>
      </w:r>
      <w:r w:rsidRPr="00943D4C">
        <w:tab/>
        <w:t>CSG list handling for E-UTRA</w:t>
      </w:r>
      <w:bookmarkEnd w:id="836"/>
    </w:p>
    <w:p w:rsidR="0088332C" w:rsidRPr="00943D4C" w:rsidRDefault="0088332C" w:rsidP="0088332C">
      <w:pPr>
        <w:pStyle w:val="Heading3"/>
      </w:pPr>
      <w:bookmarkStart w:id="837" w:name="_Toc10739040"/>
      <w:r w:rsidRPr="00943D4C">
        <w:t>10.1.1</w:t>
      </w:r>
      <w:r w:rsidRPr="00943D4C">
        <w:tab/>
        <w:t>Automatic CSG selection in E-UTRA with CSG list on USIM, success</w:t>
      </w:r>
      <w:bookmarkEnd w:id="837"/>
    </w:p>
    <w:p w:rsidR="0088332C" w:rsidRPr="00943D4C" w:rsidRDefault="0088332C" w:rsidP="0088332C">
      <w:pPr>
        <w:pStyle w:val="Heading4"/>
      </w:pPr>
      <w:bookmarkStart w:id="838" w:name="_Toc10739041"/>
      <w:r w:rsidRPr="00943D4C">
        <w:t>10.1.1.1</w:t>
      </w:r>
      <w:r w:rsidRPr="00943D4C">
        <w:tab/>
        <w:t>Definition and applicability</w:t>
      </w:r>
      <w:bookmarkEnd w:id="838"/>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291A46" w:rsidP="0088332C">
      <w:pPr>
        <w:pStyle w:val="Heading4"/>
      </w:pPr>
      <w:bookmarkStart w:id="839" w:name="_Toc10739042"/>
      <w:r w:rsidRPr="00943D4C">
        <w:t>10</w:t>
      </w:r>
      <w:r w:rsidR="0088332C" w:rsidRPr="00943D4C">
        <w:t>.1.1.2</w:t>
      </w:r>
      <w:r w:rsidR="0088332C" w:rsidRPr="00943D4C">
        <w:tab/>
        <w:t>Conformance requirement</w:t>
      </w:r>
      <w:bookmarkEnd w:id="839"/>
    </w:p>
    <w:p w:rsidR="0088332C" w:rsidRPr="00943D4C" w:rsidRDefault="0088332C" w:rsidP="0088332C">
      <w:r w:rsidRPr="00943D4C">
        <w:t>When a UE in idle mode detects the presence of a permissible CSG cell (a CSG cell whose CSG identity is in the UE"s white list), the UE shall select the CSG cell.</w:t>
      </w:r>
      <w:r w:rsidRPr="00943D4C">
        <w:br/>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If the MS supports CSG, it is provisioned with a list of allowed CSG identities and associated PLMN identities from the USIM if the list is available in the USIM.</w:t>
      </w:r>
    </w:p>
    <w:p w:rsidR="0088332C" w:rsidRPr="00943D4C" w:rsidRDefault="0088332C" w:rsidP="0088332C">
      <w:pPr>
        <w:pStyle w:val="B1"/>
      </w:pPr>
      <w:r w:rsidRPr="00943D4C">
        <w:t>-</w:t>
      </w:r>
      <w:r w:rsidRPr="00943D4C">
        <w:tab/>
        <w:t>TS 22.011 [6], subclause 8.2.2.1;</w:t>
      </w:r>
    </w:p>
    <w:p w:rsidR="0088332C" w:rsidRPr="00943D4C" w:rsidRDefault="0088332C" w:rsidP="0088332C">
      <w:pPr>
        <w:pStyle w:val="B1"/>
      </w:pPr>
      <w:r w:rsidRPr="00943D4C">
        <w:t>-</w:t>
      </w:r>
      <w:r w:rsidRPr="00943D4C">
        <w:tab/>
        <w:t>TS 31.102 [4], subclauses 4.4.6.2 and 5.8.1;</w:t>
      </w:r>
    </w:p>
    <w:p w:rsidR="0088332C" w:rsidRPr="00943D4C" w:rsidRDefault="0088332C" w:rsidP="0088332C">
      <w:pPr>
        <w:pStyle w:val="B1"/>
      </w:pPr>
      <w:r w:rsidRPr="00943D4C">
        <w:t>-</w:t>
      </w:r>
      <w:r w:rsidRPr="00943D4C">
        <w:tab/>
        <w:t>TS 23.122 [</w:t>
      </w:r>
      <w:r w:rsidR="00291A46" w:rsidRPr="00943D4C">
        <w:t>31</w:t>
      </w:r>
      <w:r w:rsidRPr="00943D4C">
        <w:t>], subclause 3.1A.</w:t>
      </w:r>
    </w:p>
    <w:p w:rsidR="0088332C" w:rsidRPr="00943D4C" w:rsidRDefault="00291A46" w:rsidP="0088332C">
      <w:pPr>
        <w:pStyle w:val="Heading4"/>
      </w:pPr>
      <w:bookmarkStart w:id="840" w:name="_Toc10739043"/>
      <w:r w:rsidRPr="00943D4C">
        <w:t>10</w:t>
      </w:r>
      <w:r w:rsidR="0088332C" w:rsidRPr="00943D4C">
        <w:t>.1.1.3</w:t>
      </w:r>
      <w:r w:rsidR="0088332C" w:rsidRPr="00943D4C">
        <w:tab/>
        <w:t>Test purpose</w:t>
      </w:r>
      <w:bookmarkEnd w:id="840"/>
    </w:p>
    <w:p w:rsidR="0088332C" w:rsidRPr="00943D4C" w:rsidRDefault="0088332C" w:rsidP="0088332C">
      <w:r w:rsidRPr="00943D4C">
        <w:t>To verify that the ME only selects a CSG cell if the CSG IDs of the cell is found in the allowed CSG IDs from EF</w:t>
      </w:r>
      <w:r w:rsidRPr="00943D4C">
        <w:rPr>
          <w:vertAlign w:val="subscript"/>
        </w:rPr>
        <w:t>ACSGL</w:t>
      </w:r>
    </w:p>
    <w:p w:rsidR="0088332C" w:rsidRPr="00943D4C" w:rsidRDefault="00291A46" w:rsidP="0088332C">
      <w:pPr>
        <w:pStyle w:val="Heading4"/>
      </w:pPr>
      <w:bookmarkStart w:id="841" w:name="_Toc10739044"/>
      <w:r w:rsidRPr="00943D4C">
        <w:lastRenderedPageBreak/>
        <w:t>10</w:t>
      </w:r>
      <w:r w:rsidR="0088332C" w:rsidRPr="00943D4C">
        <w:t>.1.1.4</w:t>
      </w:r>
      <w:r w:rsidR="0088332C" w:rsidRPr="00943D4C">
        <w:tab/>
        <w:t>Method of test</w:t>
      </w:r>
      <w:bookmarkEnd w:id="841"/>
    </w:p>
    <w:p w:rsidR="0088332C" w:rsidRPr="00943D4C" w:rsidRDefault="00291A46" w:rsidP="0088332C">
      <w:pPr>
        <w:pStyle w:val="Heading5"/>
      </w:pPr>
      <w:bookmarkStart w:id="842" w:name="_Toc10739045"/>
      <w:r w:rsidRPr="00943D4C">
        <w:t>10</w:t>
      </w:r>
      <w:r w:rsidR="0088332C" w:rsidRPr="00943D4C">
        <w:t>.1.1.4.1</w:t>
      </w:r>
      <w:r w:rsidR="0088332C" w:rsidRPr="00943D4C">
        <w:tab/>
        <w:t>Initial conditions</w:t>
      </w:r>
      <w:bookmarkEnd w:id="842"/>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05</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843" w:name="_Toc10739046"/>
      <w:r w:rsidRPr="00943D4C">
        <w:t>10</w:t>
      </w:r>
      <w:r w:rsidR="0088332C" w:rsidRPr="00943D4C">
        <w:t>.1.1.4.2</w:t>
      </w:r>
      <w:r w:rsidR="0088332C" w:rsidRPr="00943D4C">
        <w:tab/>
        <w:t>Procedure</w:t>
      </w:r>
      <w:bookmarkEnd w:id="843"/>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After 2 minutes the E-USS stops all RF output for the first cell with TAI 246/081/0001 on the BCCH for a long enough period of time to cause a cell reselection procedure in the UE. The BCCH is changed to contain:</w:t>
      </w:r>
    </w:p>
    <w:p w:rsidR="0088332C" w:rsidRPr="00943D4C" w:rsidRDefault="0088332C" w:rsidP="0088332C">
      <w:pPr>
        <w:pStyle w:val="B1"/>
        <w:tabs>
          <w:tab w:val="left" w:pos="2835"/>
        </w:tabs>
      </w:pPr>
      <w:r w:rsidRPr="00943D4C">
        <w:tab/>
        <w:t>- csg-Identity:</w:t>
      </w:r>
      <w:r w:rsidRPr="00943D4C">
        <w:tab/>
        <w:t>03</w:t>
      </w:r>
    </w:p>
    <w:p w:rsidR="0088332C" w:rsidRPr="00943D4C" w:rsidRDefault="0088332C" w:rsidP="0088332C">
      <w:pPr>
        <w:pStyle w:val="B1"/>
      </w:pPr>
      <w:r w:rsidRPr="00943D4C">
        <w:tab/>
        <w:t>The E-USS then resumes RF output on the BCCH.</w:t>
      </w:r>
    </w:p>
    <w:p w:rsidR="0088332C" w:rsidRPr="00943D4C" w:rsidRDefault="0088332C" w:rsidP="0088332C">
      <w:pPr>
        <w:pStyle w:val="B1"/>
      </w:pPr>
      <w:r w:rsidRPr="00943D4C">
        <w:t>c)</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d)</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w:t>
      </w:r>
      <w:r w:rsidR="00B16318" w:rsidRPr="00943D4C">
        <w:rPr>
          <w:lang w:val="fr-FR"/>
        </w:rPr>
        <w:t>436587</w:t>
      </w:r>
      <w:r w:rsidRPr="00943D4C">
        <w:rPr>
          <w:lang w:val="fr-FR"/>
        </w:rPr>
        <w:t>"</w:t>
      </w:r>
    </w:p>
    <w:p w:rsidR="0088332C" w:rsidRPr="00943D4C" w:rsidRDefault="0088332C" w:rsidP="0088332C">
      <w:pPr>
        <w:pStyle w:val="B1"/>
      </w:pPr>
      <w:r w:rsidRPr="00943D4C">
        <w:t>e)</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 to the UE.</w:t>
      </w:r>
    </w:p>
    <w:p w:rsidR="0088332C" w:rsidRPr="00943D4C" w:rsidRDefault="0088332C" w:rsidP="0088332C">
      <w:pPr>
        <w:pStyle w:val="B1"/>
      </w:pPr>
      <w:r w:rsidRPr="00943D4C">
        <w:t>f)</w:t>
      </w:r>
      <w:r w:rsidRPr="00943D4C">
        <w:tab/>
        <w:t>The UE is soft powered down.</w:t>
      </w:r>
    </w:p>
    <w:p w:rsidR="0088332C" w:rsidRPr="00943D4C" w:rsidRDefault="00291A46" w:rsidP="0088332C">
      <w:pPr>
        <w:pStyle w:val="Heading4"/>
        <w:keepNext w:val="0"/>
        <w:keepLines w:val="0"/>
      </w:pPr>
      <w:bookmarkStart w:id="844" w:name="_Toc10739047"/>
      <w:r w:rsidRPr="00943D4C">
        <w:t>10</w:t>
      </w:r>
      <w:r w:rsidR="0088332C" w:rsidRPr="00943D4C">
        <w:t>.1.1.5</w:t>
      </w:r>
      <w:r w:rsidR="0088332C" w:rsidRPr="00943D4C">
        <w:tab/>
        <w:t>Acceptance criteria</w:t>
      </w:r>
      <w:bookmarkEnd w:id="844"/>
    </w:p>
    <w:p w:rsidR="0088332C" w:rsidRPr="00943D4C" w:rsidRDefault="0088332C" w:rsidP="0088332C">
      <w:pPr>
        <w:pStyle w:val="B1"/>
      </w:pPr>
      <w:r w:rsidRPr="00943D4C">
        <w:t>1)</w:t>
      </w:r>
      <w:r w:rsidRPr="00943D4C">
        <w:tab/>
        <w:t>After step</w:t>
      </w:r>
      <w:r w:rsidRPr="00943D4C" w:rsidDel="00497F81">
        <w:t>s</w:t>
      </w:r>
      <w:r w:rsidRPr="00943D4C">
        <w:t xml:space="preserve"> a) the terminal shall not attempt an Attach procedure.</w:t>
      </w:r>
    </w:p>
    <w:p w:rsidR="0088332C" w:rsidRPr="00943D4C" w:rsidRDefault="0088332C" w:rsidP="0088332C">
      <w:pPr>
        <w:pStyle w:val="B1"/>
        <w:keepNext/>
        <w:keepLines/>
      </w:pPr>
      <w:r w:rsidRPr="00943D4C">
        <w:lastRenderedPageBreak/>
        <w:t xml:space="preserve">2) After step b)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3)</w:t>
      </w:r>
      <w:r w:rsidRPr="00943D4C">
        <w:tab/>
        <w:t xml:space="preserve">During step c) the terminal shall send </w:t>
      </w:r>
      <w:r w:rsidRPr="00943D4C">
        <w:rPr>
          <w:i/>
        </w:rPr>
        <w:t>AttachRequest</w:t>
      </w:r>
      <w:r w:rsidRPr="00943D4C" w:rsidDel="00D61B60">
        <w:t xml:space="preserve"> </w:t>
      </w:r>
      <w:r w:rsidRPr="00943D4C">
        <w:t xml:space="preserve"> to the E-USS.</w:t>
      </w:r>
    </w:p>
    <w:p w:rsidR="0088332C" w:rsidRPr="00943D4C" w:rsidRDefault="0088332C" w:rsidP="0088332C">
      <w:pPr>
        <w:pStyle w:val="B1"/>
      </w:pPr>
      <w:r w:rsidRPr="00943D4C">
        <w:t>4)</w:t>
      </w:r>
      <w:r w:rsidRPr="00943D4C">
        <w:tab/>
        <w:t xml:space="preserve">After step d)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After step e)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24608100010266</w:t>
      </w:r>
      <w:r w:rsidR="00B16318" w:rsidRPr="00943D4C">
        <w:t>436587</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updated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65</w:t>
            </w:r>
          </w:p>
        </w:tc>
      </w:tr>
      <w:tr w:rsidR="0088332C" w:rsidRPr="00943D4C" w:rsidTr="003C3D90">
        <w:tblPrEx>
          <w:tblCellMar>
            <w:top w:w="0" w:type="dxa"/>
            <w:bottom w:w="0" w:type="dxa"/>
          </w:tblCellMar>
        </w:tblPrEx>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blPrEx>
          <w:tblCellMar>
            <w:top w:w="0" w:type="dxa"/>
            <w:bottom w:w="0" w:type="dxa"/>
          </w:tblCellMar>
        </w:tblPrEx>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 w:rsidR="0088332C" w:rsidRPr="00943D4C" w:rsidRDefault="0088332C" w:rsidP="0088332C"/>
    <w:p w:rsidR="0088332C" w:rsidRPr="00943D4C" w:rsidRDefault="00291A46" w:rsidP="0088332C">
      <w:pPr>
        <w:pStyle w:val="Heading3"/>
      </w:pPr>
      <w:bookmarkStart w:id="845" w:name="_Toc10739048"/>
      <w:r w:rsidRPr="00943D4C">
        <w:t>10</w:t>
      </w:r>
      <w:r w:rsidR="0088332C" w:rsidRPr="00943D4C">
        <w:t>.1.2</w:t>
      </w:r>
      <w:r w:rsidR="0088332C" w:rsidRPr="00943D4C">
        <w:tab/>
        <w:t>Automatic CSG selection in E-UTRA with CSG list on USIM, removal of CSG ID from the USIM</w:t>
      </w:r>
      <w:bookmarkEnd w:id="845"/>
    </w:p>
    <w:p w:rsidR="0088332C" w:rsidRPr="00943D4C" w:rsidRDefault="00291A46" w:rsidP="0088332C">
      <w:pPr>
        <w:pStyle w:val="Heading4"/>
      </w:pPr>
      <w:bookmarkStart w:id="846" w:name="_Toc10739049"/>
      <w:r w:rsidRPr="00943D4C">
        <w:t>10</w:t>
      </w:r>
      <w:r w:rsidR="0088332C" w:rsidRPr="00943D4C">
        <w:t>.1.2.1</w:t>
      </w:r>
      <w:r w:rsidR="0088332C" w:rsidRPr="00943D4C">
        <w:tab/>
        <w:t>Definition and applicability</w:t>
      </w:r>
      <w:bookmarkEnd w:id="846"/>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291A46" w:rsidP="0088332C">
      <w:pPr>
        <w:pStyle w:val="Heading4"/>
      </w:pPr>
      <w:bookmarkStart w:id="847" w:name="_Toc10739050"/>
      <w:r w:rsidRPr="00943D4C">
        <w:t>10</w:t>
      </w:r>
      <w:r w:rsidR="0088332C" w:rsidRPr="00943D4C">
        <w:t>.1.2.2</w:t>
      </w:r>
      <w:r w:rsidR="0088332C" w:rsidRPr="00943D4C">
        <w:tab/>
        <w:t>Conformance requirement</w:t>
      </w:r>
      <w:bookmarkEnd w:id="847"/>
    </w:p>
    <w:p w:rsidR="0088332C" w:rsidRPr="00943D4C" w:rsidRDefault="0088332C" w:rsidP="0088332C">
      <w:r w:rsidRPr="00943D4C">
        <w:t>When a UE in idle mode detects the presence of a permissible CSG cell (a CSG cell whose CSG identity is in the UE"s white list), the UE shall select the CSG cell.</w:t>
      </w:r>
      <w:r w:rsidRPr="00943D4C">
        <w:br/>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If the MS supports CSG, it is provisioned with a list of allowed CSG identities and associated PLMN identities from the USIM if the list is available in the USIM.</w:t>
      </w:r>
    </w:p>
    <w:p w:rsidR="0088332C" w:rsidRPr="00943D4C" w:rsidRDefault="0088332C" w:rsidP="0088332C">
      <w:pPr>
        <w:autoSpaceDE w:val="0"/>
        <w:autoSpaceDN w:val="0"/>
        <w:adjustRightInd w:val="0"/>
        <w:spacing w:after="0"/>
        <w:rPr>
          <w:lang w:eastAsia="de-DE"/>
        </w:rPr>
      </w:pPr>
      <w:r w:rsidRPr="00943D4C">
        <w:t xml:space="preserve">If the UE receives ATTACH REJECT with cause </w:t>
      </w:r>
      <w:r w:rsidRPr="00943D4C">
        <w:rPr>
          <w:lang w:eastAsia="de-DE"/>
        </w:rPr>
        <w:t>#25 (Not authorized for this CSG)</w:t>
      </w:r>
      <w:r w:rsidR="00AA407A" w:rsidRPr="00943D4C">
        <w:rPr>
          <w:rFonts w:hint="eastAsia"/>
          <w:lang w:eastAsia="zh-CN"/>
        </w:rPr>
        <w:t xml:space="preserve"> with integrity protection</w:t>
      </w:r>
      <w:r w:rsidRPr="00943D4C">
        <w:rPr>
          <w:lang w:eastAsia="de-DE"/>
        </w:rPr>
        <w:t>, the UE shall remove the CSG ID of the cell where the UE has sent the ATTACH REQUEST message from the Allowed CSG list.</w:t>
      </w:r>
    </w:p>
    <w:p w:rsidR="0088332C" w:rsidRPr="00943D4C" w:rsidRDefault="0088332C" w:rsidP="0088332C">
      <w:pPr>
        <w:autoSpaceDE w:val="0"/>
        <w:autoSpaceDN w:val="0"/>
        <w:adjustRightInd w:val="0"/>
        <w:spacing w:after="0"/>
      </w:pPr>
    </w:p>
    <w:p w:rsidR="0088332C" w:rsidRPr="00943D4C" w:rsidRDefault="0088332C" w:rsidP="0088332C">
      <w:pPr>
        <w:pStyle w:val="B1"/>
      </w:pPr>
      <w:r w:rsidRPr="00943D4C">
        <w:t>-</w:t>
      </w:r>
      <w:r w:rsidRPr="00943D4C">
        <w:tab/>
        <w:t>TS 22.011 [6], subclause 8.2.2.1;</w:t>
      </w:r>
    </w:p>
    <w:p w:rsidR="0088332C" w:rsidRPr="00943D4C" w:rsidRDefault="0088332C" w:rsidP="0088332C">
      <w:pPr>
        <w:pStyle w:val="B1"/>
      </w:pPr>
      <w:r w:rsidRPr="00943D4C">
        <w:t>-</w:t>
      </w:r>
      <w:r w:rsidRPr="00943D4C">
        <w:tab/>
        <w:t>TS 31.102 [4], subclauses 4.4.6.2 and 5.8.1;</w:t>
      </w:r>
    </w:p>
    <w:p w:rsidR="0088332C" w:rsidRPr="00943D4C" w:rsidRDefault="0088332C" w:rsidP="0088332C">
      <w:pPr>
        <w:pStyle w:val="B1"/>
      </w:pPr>
      <w:r w:rsidRPr="00943D4C">
        <w:t>-</w:t>
      </w:r>
      <w:r w:rsidRPr="00943D4C">
        <w:tab/>
        <w:t>TS 23</w:t>
      </w:r>
      <w:r w:rsidR="00291A46" w:rsidRPr="00943D4C">
        <w:t>.122 [31</w:t>
      </w:r>
      <w:r w:rsidRPr="00943D4C">
        <w:t>], subclause 3.1A.</w:t>
      </w:r>
    </w:p>
    <w:p w:rsidR="0088332C" w:rsidRPr="00943D4C" w:rsidRDefault="0088332C" w:rsidP="0088332C">
      <w:pPr>
        <w:pStyle w:val="B1"/>
      </w:pPr>
      <w:r w:rsidRPr="00943D4C">
        <w:t>-</w:t>
      </w:r>
      <w:r w:rsidR="00943D4C">
        <w:tab/>
      </w:r>
      <w:r w:rsidRPr="00943D4C">
        <w:t>TS 24.301 [26], subclause 5.5.1.2.5</w:t>
      </w:r>
    </w:p>
    <w:p w:rsidR="0088332C" w:rsidRPr="00943D4C" w:rsidRDefault="00291A46" w:rsidP="0088332C">
      <w:pPr>
        <w:pStyle w:val="Heading4"/>
      </w:pPr>
      <w:bookmarkStart w:id="848" w:name="_Toc10739051"/>
      <w:r w:rsidRPr="00943D4C">
        <w:t>10</w:t>
      </w:r>
      <w:r w:rsidR="0088332C" w:rsidRPr="00943D4C">
        <w:t>.1.2.3</w:t>
      </w:r>
      <w:r w:rsidR="0088332C" w:rsidRPr="00943D4C">
        <w:tab/>
        <w:t>Test purpose</w:t>
      </w:r>
      <w:bookmarkEnd w:id="848"/>
    </w:p>
    <w:p w:rsidR="0088332C" w:rsidRPr="00943D4C" w:rsidRDefault="0088332C" w:rsidP="0088332C">
      <w:r w:rsidRPr="00943D4C">
        <w:t>To verify that the ME removes the</w:t>
      </w:r>
      <w:r w:rsidRPr="00943D4C">
        <w:rPr>
          <w:lang w:eastAsia="de-DE"/>
        </w:rPr>
        <w:t xml:space="preserve"> CSG ID from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ATTACH REQUEST message which was rejected with cause #25 by the E-USS.</w:t>
      </w:r>
    </w:p>
    <w:p w:rsidR="0088332C" w:rsidRPr="00943D4C" w:rsidRDefault="00291A46" w:rsidP="0088332C">
      <w:pPr>
        <w:pStyle w:val="Heading4"/>
      </w:pPr>
      <w:bookmarkStart w:id="849" w:name="_Toc10739052"/>
      <w:r w:rsidRPr="00943D4C">
        <w:lastRenderedPageBreak/>
        <w:t>10</w:t>
      </w:r>
      <w:r w:rsidR="0088332C" w:rsidRPr="00943D4C">
        <w:t>.1.2.4</w:t>
      </w:r>
      <w:r w:rsidR="0088332C" w:rsidRPr="00943D4C">
        <w:tab/>
        <w:t>Method of test</w:t>
      </w:r>
      <w:bookmarkEnd w:id="849"/>
    </w:p>
    <w:p w:rsidR="0088332C" w:rsidRPr="00943D4C" w:rsidRDefault="00291A46" w:rsidP="0088332C">
      <w:pPr>
        <w:pStyle w:val="Heading5"/>
      </w:pPr>
      <w:bookmarkStart w:id="850" w:name="_Toc10739053"/>
      <w:r w:rsidRPr="00943D4C">
        <w:t>10</w:t>
      </w:r>
      <w:r w:rsidR="0088332C" w:rsidRPr="00943D4C">
        <w:t>.1.2.4.1</w:t>
      </w:r>
      <w:r w:rsidR="0088332C" w:rsidRPr="00943D4C">
        <w:tab/>
        <w:t>Initial conditions</w:t>
      </w:r>
      <w:bookmarkEnd w:id="850"/>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03</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851" w:name="_Toc10739054"/>
      <w:r w:rsidRPr="00943D4C">
        <w:t>10</w:t>
      </w:r>
      <w:r w:rsidR="0088332C" w:rsidRPr="00943D4C">
        <w:t>.1.2.4.2</w:t>
      </w:r>
      <w:r w:rsidR="0088332C" w:rsidRPr="00943D4C">
        <w:tab/>
        <w:t>Procedure</w:t>
      </w:r>
      <w:bookmarkEnd w:id="851"/>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pPr>
      <w:r w:rsidRPr="00943D4C">
        <w:t>c)</w:t>
      </w:r>
      <w:r w:rsidRPr="00943D4C">
        <w:tab/>
        <w:t xml:space="preserve">During registration and after receipt of an </w:t>
      </w:r>
      <w:r w:rsidRPr="00943D4C">
        <w:rPr>
          <w:i/>
        </w:rPr>
        <w:t>AttachRequest</w:t>
      </w:r>
      <w:r w:rsidRPr="00943D4C">
        <w:t xml:space="preserve"> from the UE, the E-USS </w:t>
      </w:r>
      <w:r w:rsidR="00AA407A" w:rsidRPr="00943D4C">
        <w:rPr>
          <w:lang w:eastAsia="zh-CN"/>
        </w:rPr>
        <w:t>initiates authentication, starts integrity by using the security procedure</w:t>
      </w:r>
      <w:r w:rsidR="00AA407A" w:rsidRPr="00943D4C">
        <w:rPr>
          <w:rFonts w:hint="eastAsia"/>
          <w:lang w:eastAsia="zh-CN"/>
        </w:rPr>
        <w:t xml:space="preserve"> and </w:t>
      </w:r>
      <w:r w:rsidRPr="00943D4C">
        <w:t xml:space="preserve">sends </w:t>
      </w:r>
      <w:r w:rsidRPr="00943D4C">
        <w:rPr>
          <w:i/>
        </w:rPr>
        <w:t>AttachReject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p>
    <w:p w:rsidR="0088332C" w:rsidRPr="00943D4C" w:rsidRDefault="0088332C" w:rsidP="0088332C">
      <w:pPr>
        <w:pStyle w:val="B1"/>
      </w:pPr>
      <w:r w:rsidRPr="00943D4C">
        <w:t>d)</w:t>
      </w:r>
      <w:r w:rsidRPr="00943D4C">
        <w:tab/>
        <w:t>The UE is soft powered down.</w:t>
      </w:r>
    </w:p>
    <w:p w:rsidR="0088332C" w:rsidRPr="00943D4C" w:rsidRDefault="00291A46" w:rsidP="0088332C">
      <w:pPr>
        <w:pStyle w:val="Heading4"/>
        <w:keepNext w:val="0"/>
        <w:keepLines w:val="0"/>
      </w:pPr>
      <w:bookmarkStart w:id="852" w:name="_Toc10739055"/>
      <w:r w:rsidRPr="00943D4C">
        <w:t>10</w:t>
      </w:r>
      <w:r w:rsidR="0088332C" w:rsidRPr="00943D4C">
        <w:t>.1.2.5</w:t>
      </w:r>
      <w:r w:rsidR="0088332C" w:rsidRPr="00943D4C">
        <w:tab/>
        <w:t>Acceptance criteria</w:t>
      </w:r>
      <w:bookmarkEnd w:id="852"/>
    </w:p>
    <w:p w:rsidR="0088332C" w:rsidRPr="00943D4C" w:rsidRDefault="0088332C" w:rsidP="0088332C">
      <w:pPr>
        <w:pStyle w:val="B1"/>
        <w:keepNext/>
        <w:keepLines/>
      </w:pPr>
      <w:r w:rsidRPr="00943D4C">
        <w:t xml:space="preserve">1) After step a)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2)</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3)</w:t>
      </w:r>
      <w:r w:rsidRPr="00943D4C">
        <w:tab/>
        <w:t>After step c)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not checked</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ROAMING NOT ALLOWED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r>
      <w:tr w:rsidR="0088332C" w:rsidRPr="00943D4C" w:rsidTr="003C3D90">
        <w:tblPrEx>
          <w:tblCellMar>
            <w:top w:w="0" w:type="dxa"/>
            <w:bottom w:w="0" w:type="dxa"/>
          </w:tblCellMar>
        </w:tblPrEx>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blPrEx>
          <w:tblCellMar>
            <w:top w:w="0" w:type="dxa"/>
            <w:bottom w:w="0" w:type="dxa"/>
          </w:tblCellMar>
        </w:tblPrEx>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9719FB" w:rsidP="003C3D90">
            <w:pPr>
              <w:pStyle w:val="TAL"/>
            </w:pPr>
            <w:r w:rsidRPr="00943D4C">
              <w:t>x</w:t>
            </w:r>
            <w:r w:rsidR="0088332C" w:rsidRPr="00943D4C">
              <w:t>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CD5BF9"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CD5BF9"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 w:rsidR="0088332C" w:rsidRPr="00943D4C" w:rsidRDefault="0088332C" w:rsidP="0088332C"/>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pPr>
        <w:pStyle w:val="TH"/>
        <w:spacing w:before="0" w:after="0"/>
        <w:rPr>
          <w:sz w:val="8"/>
          <w:szCs w:val="8"/>
        </w:rPr>
      </w:pPr>
    </w:p>
    <w:p w:rsidR="0088332C" w:rsidRPr="00943D4C" w:rsidRDefault="0088332C" w:rsidP="0088332C">
      <w:r w:rsidRPr="00943D4C">
        <w:tab/>
        <w:t>Logically:</w:t>
      </w:r>
      <w:r w:rsidR="00943D4C">
        <w:tab/>
      </w:r>
    </w:p>
    <w:p w:rsidR="0088332C" w:rsidRPr="00943D4C" w:rsidRDefault="0088332C" w:rsidP="0088332C">
      <w:pPr>
        <w:ind w:firstLine="284"/>
      </w:pPr>
      <w:r w:rsidRPr="00943D4C">
        <w:t>1</w:t>
      </w:r>
      <w:r w:rsidRPr="00943D4C">
        <w:rPr>
          <w:vertAlign w:val="superscript"/>
        </w:rPr>
        <w:t>st</w:t>
      </w:r>
      <w:r w:rsidRPr="00943D4C">
        <w:t xml:space="preserve"> CSG list</w:t>
      </w:r>
      <w:r w:rsidR="00943D4C">
        <w:tab/>
      </w:r>
    </w:p>
    <w:p w:rsidR="0088332C" w:rsidRPr="00943D4C" w:rsidRDefault="0088332C" w:rsidP="0088332C">
      <w:pPr>
        <w:pStyle w:val="EW"/>
        <w:tabs>
          <w:tab w:val="left" w:pos="2835"/>
        </w:tabs>
      </w:pPr>
      <w:r w:rsidRPr="00943D4C">
        <w:tab/>
        <w:t>PLMN:</w:t>
      </w:r>
      <w:r w:rsidR="00943D4C">
        <w:tab/>
      </w:r>
      <w:r w:rsidRPr="00943D4C">
        <w:t>246 081 (MCC MNC)</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CE46FC" w:rsidRPr="00943D4C" w:rsidRDefault="00CE46FC" w:rsidP="0088332C">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r>
      <w:tr w:rsidR="00CE46FC" w:rsidRPr="00943D4C" w:rsidTr="00CE46FC">
        <w:tblPrEx>
          <w:tblCellMar>
            <w:top w:w="0" w:type="dxa"/>
            <w:bottom w:w="0" w:type="dxa"/>
          </w:tblCellMar>
        </w:tblPrEx>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rPr>
                <w:vertAlign w:val="superscript"/>
              </w:rPr>
              <w:t>0</w:t>
            </w:r>
            <w:r w:rsidRPr="00943D4C">
              <w:t>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r>
    </w:tbl>
    <w:p w:rsidR="0088332C" w:rsidRPr="00943D4C" w:rsidRDefault="0088332C" w:rsidP="0088332C"/>
    <w:p w:rsidR="0088332C" w:rsidRPr="00943D4C" w:rsidRDefault="0088332C" w:rsidP="0088332C">
      <w:pPr>
        <w:ind w:firstLine="284"/>
      </w:pPr>
      <w:r w:rsidRPr="00943D4C">
        <w:t>2nd CSG list</w:t>
      </w:r>
      <w:r w:rsidR="00943D4C">
        <w:tab/>
      </w:r>
    </w:p>
    <w:p w:rsidR="0088332C" w:rsidRPr="00943D4C" w:rsidRDefault="0088332C" w:rsidP="0088332C">
      <w:pPr>
        <w:pStyle w:val="EW"/>
        <w:tabs>
          <w:tab w:val="left" w:pos="2835"/>
        </w:tabs>
      </w:pPr>
      <w:r w:rsidRPr="00943D4C">
        <w:tab/>
        <w:t>PLMN:</w:t>
      </w:r>
      <w:r w:rsidR="00943D4C">
        <w:tab/>
      </w:r>
      <w:r w:rsidRPr="00943D4C">
        <w:t>244 081 (MCC MNC)</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r>
      <w:tr w:rsidR="00CE46FC" w:rsidRPr="00943D4C" w:rsidTr="00CE46FC">
        <w:tblPrEx>
          <w:tblCellMar>
            <w:top w:w="0" w:type="dxa"/>
            <w:bottom w:w="0" w:type="dxa"/>
          </w:tblCellMar>
        </w:tblPrEx>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r>
    </w:tbl>
    <w:p w:rsidR="00CE46FC" w:rsidRPr="00943D4C" w:rsidRDefault="00CE46FC" w:rsidP="00CE46FC">
      <w:pPr>
        <w:pStyle w:val="EW"/>
        <w:tabs>
          <w:tab w:val="left" w:pos="2835"/>
        </w:tabs>
      </w:pPr>
    </w:p>
    <w:p w:rsidR="00CE46FC" w:rsidRPr="00943D4C" w:rsidRDefault="00CE46FC" w:rsidP="00CE46FC">
      <w:r w:rsidRPr="00943D4C">
        <w:t>Note</w:t>
      </w:r>
      <w:r w:rsidRPr="00943D4C">
        <w:rPr>
          <w:vertAlign w:val="superscript"/>
        </w:rPr>
        <w:t xml:space="preserve">: </w:t>
      </w:r>
      <w:r w:rsidRPr="00943D4C">
        <w:t>the 1st and 2nd CSG list may be stored together or separately in any record in arbitrary order.</w:t>
      </w:r>
    </w:p>
    <w:p w:rsidR="0088332C" w:rsidRPr="00943D4C" w:rsidRDefault="0088332C" w:rsidP="0088332C"/>
    <w:p w:rsidR="0088332C" w:rsidRPr="00943D4C" w:rsidRDefault="00291A46" w:rsidP="0088332C">
      <w:pPr>
        <w:pStyle w:val="Heading3"/>
      </w:pPr>
      <w:bookmarkStart w:id="853" w:name="_Toc10739056"/>
      <w:r w:rsidRPr="00943D4C">
        <w:t>10</w:t>
      </w:r>
      <w:r w:rsidR="0088332C" w:rsidRPr="00943D4C">
        <w:t>.1.3</w:t>
      </w:r>
      <w:r w:rsidR="0088332C" w:rsidRPr="00943D4C">
        <w:tab/>
        <w:t>Manual CSG selection in E-UTRA with CSG list on USIM, success</w:t>
      </w:r>
      <w:bookmarkEnd w:id="853"/>
    </w:p>
    <w:p w:rsidR="0088332C" w:rsidRPr="00943D4C" w:rsidRDefault="00291A46" w:rsidP="0088332C">
      <w:pPr>
        <w:pStyle w:val="Heading4"/>
      </w:pPr>
      <w:bookmarkStart w:id="854" w:name="_Toc10739057"/>
      <w:r w:rsidRPr="00943D4C">
        <w:t>10</w:t>
      </w:r>
      <w:r w:rsidR="0088332C" w:rsidRPr="00943D4C">
        <w:t>.1.3.1</w:t>
      </w:r>
      <w:r w:rsidR="0088332C" w:rsidRPr="00943D4C">
        <w:tab/>
        <w:t>Definition and applicability</w:t>
      </w:r>
      <w:bookmarkEnd w:id="854"/>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88332C" w:rsidP="0088332C">
      <w:r w:rsidRPr="00943D4C">
        <w:t>A UE supporting CSG selection selects CSG cell either automatically based on the list of allowed CSG identities or manually based on user selection of CSG on indication of list of available CSGs.</w:t>
      </w:r>
    </w:p>
    <w:p w:rsidR="0088332C" w:rsidRPr="00943D4C" w:rsidRDefault="00291A46" w:rsidP="0088332C">
      <w:pPr>
        <w:pStyle w:val="Heading4"/>
      </w:pPr>
      <w:bookmarkStart w:id="855" w:name="_Toc10739058"/>
      <w:r w:rsidRPr="00943D4C">
        <w:t>10</w:t>
      </w:r>
      <w:r w:rsidR="0088332C" w:rsidRPr="00943D4C">
        <w:t>.1.3.2</w:t>
      </w:r>
      <w:r w:rsidR="0088332C" w:rsidRPr="00943D4C">
        <w:tab/>
        <w:t>Conformance requirement</w:t>
      </w:r>
      <w:bookmarkEnd w:id="855"/>
    </w:p>
    <w:p w:rsidR="0088332C" w:rsidRPr="00943D4C" w:rsidRDefault="0088332C" w:rsidP="0088332C">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88332C" w:rsidRPr="00943D4C" w:rsidRDefault="0088332C" w:rsidP="0088332C">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p>
    <w:p w:rsidR="0088332C" w:rsidRPr="00943D4C" w:rsidRDefault="0088332C" w:rsidP="0088332C">
      <w:r w:rsidRPr="00943D4C">
        <w:rPr>
          <w:lang w:eastAsia="de-DE"/>
        </w:rPr>
        <w:t>Allowed CSG list.</w:t>
      </w:r>
    </w:p>
    <w:p w:rsidR="0088332C" w:rsidRPr="00943D4C" w:rsidRDefault="0088332C" w:rsidP="0088332C">
      <w:pPr>
        <w:pStyle w:val="B1"/>
      </w:pPr>
      <w:r w:rsidRPr="00943D4C">
        <w:lastRenderedPageBreak/>
        <w:t>-</w:t>
      </w:r>
      <w:r w:rsidRPr="00943D4C">
        <w:tab/>
        <w:t>TS 31.102 [4], subclauses 4.4.6.2 and 5.8.1;</w:t>
      </w:r>
    </w:p>
    <w:p w:rsidR="0088332C" w:rsidRPr="00943D4C" w:rsidRDefault="0088332C" w:rsidP="0088332C">
      <w:pPr>
        <w:pStyle w:val="B1"/>
      </w:pPr>
      <w:r w:rsidRPr="00943D4C">
        <w:t>-</w:t>
      </w:r>
      <w:r w:rsidRPr="00943D4C">
        <w:tab/>
        <w:t>TS 23</w:t>
      </w:r>
      <w:r w:rsidR="00291A46" w:rsidRPr="00943D4C">
        <w:t>.122 [31</w:t>
      </w:r>
      <w:r w:rsidRPr="00943D4C">
        <w:t>], subclause 3.1A.</w:t>
      </w:r>
    </w:p>
    <w:p w:rsidR="0088332C" w:rsidRPr="00943D4C" w:rsidRDefault="0088332C" w:rsidP="0088332C">
      <w:pPr>
        <w:pStyle w:val="B1"/>
      </w:pPr>
      <w:r w:rsidRPr="00943D4C">
        <w:t>-</w:t>
      </w:r>
      <w:r w:rsidR="00943D4C">
        <w:tab/>
      </w:r>
      <w:r w:rsidRPr="00943D4C">
        <w:t>TS 24.301 [26], subclause 5.5.3.2.4</w:t>
      </w:r>
    </w:p>
    <w:p w:rsidR="0088332C" w:rsidRPr="00943D4C" w:rsidRDefault="0088332C" w:rsidP="0088332C">
      <w:pPr>
        <w:pStyle w:val="B1"/>
      </w:pPr>
    </w:p>
    <w:p w:rsidR="0088332C" w:rsidRPr="00943D4C" w:rsidRDefault="00291A46" w:rsidP="0088332C">
      <w:pPr>
        <w:pStyle w:val="Heading4"/>
      </w:pPr>
      <w:bookmarkStart w:id="856" w:name="_Toc10739059"/>
      <w:r w:rsidRPr="00943D4C">
        <w:t>10</w:t>
      </w:r>
      <w:r w:rsidR="0088332C" w:rsidRPr="00943D4C">
        <w:t>.1.3.3</w:t>
      </w:r>
      <w:r w:rsidR="0088332C" w:rsidRPr="00943D4C">
        <w:tab/>
        <w:t>Test purpose</w:t>
      </w:r>
      <w:bookmarkEnd w:id="856"/>
    </w:p>
    <w:p w:rsidR="0088332C" w:rsidRPr="00943D4C" w:rsidRDefault="0088332C" w:rsidP="0088332C">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p>
    <w:p w:rsidR="0088332C" w:rsidRPr="00943D4C" w:rsidRDefault="00291A46" w:rsidP="0088332C">
      <w:pPr>
        <w:pStyle w:val="Heading4"/>
      </w:pPr>
      <w:bookmarkStart w:id="857" w:name="_Toc10739060"/>
      <w:r w:rsidRPr="00943D4C">
        <w:t>10</w:t>
      </w:r>
      <w:r w:rsidR="0088332C" w:rsidRPr="00943D4C">
        <w:t>.1.3.4</w:t>
      </w:r>
      <w:r w:rsidR="0088332C" w:rsidRPr="00943D4C">
        <w:tab/>
        <w:t>Method of test</w:t>
      </w:r>
      <w:bookmarkEnd w:id="857"/>
    </w:p>
    <w:p w:rsidR="0088332C" w:rsidRPr="00943D4C" w:rsidRDefault="00291A46" w:rsidP="0088332C">
      <w:pPr>
        <w:pStyle w:val="Heading5"/>
      </w:pPr>
      <w:bookmarkStart w:id="858" w:name="_Toc10739061"/>
      <w:r w:rsidRPr="00943D4C">
        <w:t>10</w:t>
      </w:r>
      <w:r w:rsidR="0088332C" w:rsidRPr="00943D4C">
        <w:t>.1.3.4.1</w:t>
      </w:r>
      <w:r w:rsidR="0088332C" w:rsidRPr="00943D4C">
        <w:tab/>
        <w:t>Initial conditions</w:t>
      </w:r>
      <w:bookmarkEnd w:id="858"/>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FALSE</w:t>
      </w:r>
    </w:p>
    <w:p w:rsidR="0088332C" w:rsidRPr="00943D4C" w:rsidRDefault="0088332C" w:rsidP="0088332C">
      <w:pPr>
        <w:pStyle w:val="B1"/>
        <w:tabs>
          <w:tab w:val="left" w:pos="2835"/>
        </w:tabs>
      </w:pPr>
      <w:r w:rsidRPr="00943D4C">
        <w:t>-</w:t>
      </w:r>
      <w:r w:rsidR="00943D4C">
        <w:tab/>
      </w:r>
      <w:r w:rsidRPr="00943D4C">
        <w:t>csg-Identity:</w:t>
      </w:r>
      <w:r w:rsidRPr="00943D4C">
        <w:tab/>
        <w:t>not present</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859" w:name="_Toc10739062"/>
      <w:r w:rsidRPr="00943D4C">
        <w:t>10</w:t>
      </w:r>
      <w:r w:rsidR="0088332C" w:rsidRPr="00943D4C">
        <w:t>.1.3.4.2</w:t>
      </w:r>
      <w:r w:rsidR="0088332C" w:rsidRPr="00943D4C">
        <w:tab/>
        <w:t>Procedure</w:t>
      </w:r>
      <w:bookmarkEnd w:id="859"/>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"24608100010266345678"</w:t>
      </w:r>
    </w:p>
    <w:p w:rsidR="0088332C" w:rsidRPr="00943D4C" w:rsidRDefault="0088332C" w:rsidP="0088332C">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88332C" w:rsidRPr="00943D4C" w:rsidRDefault="0088332C" w:rsidP="0088332C">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88332C" w:rsidRPr="00943D4C" w:rsidRDefault="0088332C" w:rsidP="0088332C">
      <w:pPr>
        <w:pStyle w:val="B1"/>
      </w:pPr>
      <w:r w:rsidRPr="00943D4C">
        <w:lastRenderedPageBreak/>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0002</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w:t>
      </w:r>
      <w:r w:rsidR="004132D5" w:rsidRPr="00943D4C">
        <w:rPr>
          <w:lang w:val="fr-FR"/>
        </w:rPr>
        <w:t>24608100010266436599</w:t>
      </w:r>
      <w:r w:rsidRPr="00943D4C">
        <w:rPr>
          <w:lang w:val="fr-FR"/>
        </w:rPr>
        <w:t>"</w:t>
      </w:r>
    </w:p>
    <w:p w:rsidR="0088332C" w:rsidRPr="00943D4C" w:rsidRDefault="0088332C" w:rsidP="0088332C">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88332C" w:rsidRPr="00943D4C" w:rsidRDefault="0088332C" w:rsidP="0088332C">
      <w:pPr>
        <w:pStyle w:val="B1"/>
      </w:pPr>
      <w:r w:rsidRPr="00943D4C">
        <w:t>i)</w:t>
      </w:r>
      <w:r w:rsidRPr="00943D4C">
        <w:tab/>
        <w:t>The UE is soft powered down.</w:t>
      </w:r>
    </w:p>
    <w:p w:rsidR="0088332C" w:rsidRPr="00943D4C" w:rsidRDefault="00CE46FC" w:rsidP="0088332C">
      <w:pPr>
        <w:pStyle w:val="Heading4"/>
        <w:keepNext w:val="0"/>
        <w:keepLines w:val="0"/>
      </w:pPr>
      <w:bookmarkStart w:id="860" w:name="_Toc10739063"/>
      <w:r w:rsidRPr="00943D4C">
        <w:t>10</w:t>
      </w:r>
      <w:r w:rsidR="0088332C" w:rsidRPr="00943D4C">
        <w:t>.1.3.5</w:t>
      </w:r>
      <w:r w:rsidR="0088332C" w:rsidRPr="00943D4C">
        <w:tab/>
        <w:t>Acceptance criteria</w:t>
      </w:r>
      <w:bookmarkEnd w:id="860"/>
    </w:p>
    <w:p w:rsidR="0088332C" w:rsidRPr="00943D4C" w:rsidRDefault="0088332C" w:rsidP="0088332C">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88332C" w:rsidRPr="00943D4C" w:rsidRDefault="0088332C" w:rsidP="0088332C">
      <w:pPr>
        <w:pStyle w:val="B1"/>
      </w:pPr>
      <w:r w:rsidRPr="00943D4C">
        <w:t>3)</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During step e) the UE shall provide during the manual CSG selection the information for a cell with csg-Identity 04 for PLMN 246/081 to the user.</w:t>
      </w:r>
    </w:p>
    <w:p w:rsidR="0088332C" w:rsidRPr="00943D4C" w:rsidRDefault="0088332C" w:rsidP="0088332C">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88332C" w:rsidRPr="00943D4C" w:rsidRDefault="0088332C" w:rsidP="0088332C">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88332C" w:rsidRPr="00943D4C" w:rsidRDefault="0088332C" w:rsidP="0088332C">
      <w:pPr>
        <w:pStyle w:val="B1"/>
      </w:pPr>
      <w:r w:rsidRPr="00943D4C">
        <w:t>8)</w:t>
      </w:r>
      <w:r w:rsidRPr="00943D4C">
        <w:tab/>
        <w:t xml:space="preserve">After step g) the terminal shall respond with </w:t>
      </w:r>
      <w:r w:rsidRPr="00943D4C">
        <w:rPr>
          <w:i/>
        </w:rPr>
        <w:t xml:space="preserve">TrackingAreaUpdatComplete </w:t>
      </w:r>
      <w:r w:rsidRPr="00943D4C">
        <w:t>during registration.</w:t>
      </w:r>
    </w:p>
    <w:p w:rsidR="0088332C" w:rsidRPr="00943D4C" w:rsidRDefault="0088332C" w:rsidP="0088332C">
      <w:pPr>
        <w:pStyle w:val="B1"/>
      </w:pPr>
      <w:r w:rsidRPr="00943D4C">
        <w:t>9)</w:t>
      </w:r>
      <w:r w:rsidRPr="00943D4C">
        <w:tab/>
        <w:t>After step i)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004132D5" w:rsidRPr="00943D4C">
        <w:t>24608100010266436599</w:t>
      </w:r>
    </w:p>
    <w:p w:rsidR="0088332C" w:rsidRPr="00943D4C" w:rsidRDefault="0088332C" w:rsidP="0088332C">
      <w:pPr>
        <w:pStyle w:val="EW"/>
        <w:tabs>
          <w:tab w:val="left" w:pos="2835"/>
        </w:tabs>
      </w:pPr>
      <w:r w:rsidRPr="00943D4C">
        <w:tab/>
        <w:t>Last visited registered TAI:</w:t>
      </w:r>
      <w:r w:rsidRPr="00943D4C">
        <w:tab/>
        <w:t>246/081/0002</w:t>
      </w:r>
    </w:p>
    <w:p w:rsidR="0088332C" w:rsidRPr="00943D4C" w:rsidRDefault="0088332C" w:rsidP="0088332C">
      <w:pPr>
        <w:pStyle w:val="EW"/>
        <w:tabs>
          <w:tab w:val="left" w:pos="2835"/>
        </w:tabs>
      </w:pPr>
      <w:r w:rsidRPr="00943D4C">
        <w:tab/>
        <w:t>EPS update status:</w:t>
      </w:r>
      <w:r w:rsidR="00943D4C">
        <w:tab/>
      </w:r>
      <w:r w:rsidRPr="00943D4C">
        <w:t>updated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65</w:t>
            </w:r>
          </w:p>
        </w:tc>
      </w:tr>
      <w:tr w:rsidR="0088332C" w:rsidRPr="00943D4C" w:rsidTr="003C3D90">
        <w:tblPrEx>
          <w:tblCellMar>
            <w:top w:w="0" w:type="dxa"/>
            <w:bottom w:w="0" w:type="dxa"/>
          </w:tblCellMar>
        </w:tblPrEx>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blPrEx>
          <w:tblCellMar>
            <w:top w:w="0" w:type="dxa"/>
            <w:bottom w:w="0" w:type="dxa"/>
          </w:tblCellMar>
        </w:tblPrEx>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Pr>
        <w:pStyle w:val="BodyText"/>
      </w:pPr>
    </w:p>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pPr>
        <w:pStyle w:val="EW"/>
      </w:pPr>
    </w:p>
    <w:p w:rsidR="0088332C" w:rsidRPr="00943D4C" w:rsidRDefault="0088332C" w:rsidP="0088332C">
      <w:r w:rsidRPr="00943D4C">
        <w:tab/>
        <w:t>Logically:</w:t>
      </w:r>
      <w:r w:rsidR="00943D4C">
        <w:tab/>
      </w:r>
    </w:p>
    <w:p w:rsidR="0088332C" w:rsidRPr="00943D4C" w:rsidRDefault="0088332C" w:rsidP="0088332C">
      <w:pPr>
        <w:ind w:firstLine="284"/>
      </w:pPr>
      <w:r w:rsidRPr="00943D4C">
        <w:t>1</w:t>
      </w:r>
      <w:r w:rsidRPr="00943D4C">
        <w:rPr>
          <w:vertAlign w:val="superscript"/>
        </w:rPr>
        <w:t>st</w:t>
      </w:r>
      <w:r w:rsidRPr="00943D4C">
        <w:t xml:space="preserve"> CSG list</w:t>
      </w:r>
      <w:r w:rsidR="00943D4C">
        <w:tab/>
      </w:r>
    </w:p>
    <w:p w:rsidR="0088332C" w:rsidRPr="00943D4C" w:rsidRDefault="0088332C" w:rsidP="0088332C">
      <w:pPr>
        <w:pStyle w:val="EW"/>
        <w:tabs>
          <w:tab w:val="left" w:pos="2835"/>
        </w:tabs>
      </w:pPr>
      <w:r w:rsidRPr="00943D4C">
        <w:tab/>
        <w:t>PLMN:</w:t>
      </w:r>
      <w:r w:rsidR="00943D4C">
        <w:tab/>
      </w:r>
      <w:r w:rsidRPr="00943D4C">
        <w:t>246 081 (MCC MNC)</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w:t>
      </w:r>
      <w:r w:rsidR="00CE46FC" w:rsidRPr="00943D4C">
        <w:t xml:space="preserve">Type </w:t>
      </w:r>
      <w:r w:rsidRPr="00943D4C">
        <w:t>indication</w:t>
      </w:r>
      <w:r w:rsidR="00943D4C">
        <w:tab/>
      </w:r>
      <w:r w:rsidRPr="00943D4C">
        <w:t>03</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88332C" w:rsidRPr="00943D4C" w:rsidRDefault="0088332C" w:rsidP="0088332C">
      <w:pPr>
        <w:pStyle w:val="EW"/>
        <w:tabs>
          <w:tab w:val="left" w:pos="2835"/>
        </w:tabs>
      </w:pPr>
      <w:r w:rsidRPr="00943D4C">
        <w:lastRenderedPageBreak/>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w:t>
      </w:r>
      <w:r w:rsidR="00CE46FC" w:rsidRPr="00943D4C">
        <w:t xml:space="preserve">Type </w:t>
      </w:r>
      <w:r w:rsidRPr="00943D4C">
        <w:t>indication</w:t>
      </w:r>
      <w:r w:rsidR="00943D4C">
        <w:tab/>
      </w:r>
      <w:r w:rsidRPr="00943D4C">
        <w:t>'</w:t>
      </w:r>
      <w:r w:rsidR="009165FC" w:rsidRPr="00943D4C">
        <w:t>xx</w:t>
      </w:r>
      <w:r w:rsidRPr="00943D4C">
        <w:t>'</w:t>
      </w:r>
      <w:r w:rsidR="009165FC" w:rsidRPr="00943D4C">
        <w:t xml:space="preserve"> (not checked)</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88332C" w:rsidRPr="00943D4C" w:rsidRDefault="0088332C" w:rsidP="0088332C">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88332C" w:rsidRPr="00943D4C" w:rsidRDefault="0088332C" w:rsidP="0088332C"/>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r>
      <w:tr w:rsidR="00CE46FC" w:rsidRPr="00943D4C" w:rsidTr="00CE46FC">
        <w:tblPrEx>
          <w:tblCellMar>
            <w:top w:w="0" w:type="dxa"/>
            <w:bottom w:w="0" w:type="dxa"/>
          </w:tblCellMar>
        </w:tblPrEx>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r>
      <w:tr w:rsidR="00CE46FC" w:rsidRPr="00943D4C" w:rsidTr="00CE46FC">
        <w:tblPrEx>
          <w:tblCellMar>
            <w:top w:w="0" w:type="dxa"/>
            <w:bottom w:w="0" w:type="dxa"/>
          </w:tblCellMar>
        </w:tblPrEx>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E750E4" w:rsidP="00CE46FC">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E750E4" w:rsidP="00CE46FC">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r>
      <w:tr w:rsidR="00CE46FC" w:rsidRPr="00943D4C" w:rsidTr="00CE46FC">
        <w:tblPrEx>
          <w:tblCellMar>
            <w:top w:w="0" w:type="dxa"/>
            <w:bottom w:w="0" w:type="dxa"/>
          </w:tblCellMar>
        </w:tblPrEx>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r>
    </w:tbl>
    <w:p w:rsidR="00CE46FC" w:rsidRPr="00943D4C" w:rsidRDefault="00CE46FC" w:rsidP="0088332C"/>
    <w:p w:rsidR="0088332C" w:rsidRPr="00943D4C" w:rsidRDefault="0088332C" w:rsidP="0088332C">
      <w:pPr>
        <w:ind w:firstLine="284"/>
      </w:pPr>
      <w:r w:rsidRPr="00943D4C">
        <w:t>2nd CSG list</w:t>
      </w:r>
      <w:r w:rsidR="00943D4C">
        <w:tab/>
      </w:r>
    </w:p>
    <w:p w:rsidR="0088332C" w:rsidRPr="00943D4C" w:rsidRDefault="0088332C" w:rsidP="0088332C">
      <w:pPr>
        <w:pStyle w:val="EW"/>
        <w:tabs>
          <w:tab w:val="left" w:pos="2835"/>
        </w:tabs>
      </w:pPr>
      <w:r w:rsidRPr="00943D4C">
        <w:tab/>
        <w:t>PLMN:</w:t>
      </w:r>
      <w:r w:rsidR="00943D4C">
        <w:tab/>
      </w:r>
      <w:r w:rsidRPr="00943D4C">
        <w:t>244 081 (MCC MNC)</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w:t>
      </w:r>
      <w:r w:rsidR="00CE46FC" w:rsidRPr="00943D4C">
        <w:t xml:space="preserve">Type </w:t>
      </w:r>
      <w:r w:rsidRPr="00943D4C">
        <w:t>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88332C" w:rsidRPr="00943D4C" w:rsidRDefault="0088332C" w:rsidP="0088332C">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88332C" w:rsidRPr="00943D4C" w:rsidDel="00704D53" w:rsidRDefault="0088332C" w:rsidP="0088332C">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CE46FC" w:rsidRPr="00943D4C" w:rsidTr="00CE46FC">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r>
      <w:tr w:rsidR="00CE46FC" w:rsidRPr="00943D4C" w:rsidTr="00CE46FC">
        <w:tblPrEx>
          <w:tblCellMar>
            <w:top w:w="0" w:type="dxa"/>
            <w:bottom w:w="0" w:type="dxa"/>
          </w:tblCellMar>
        </w:tblPrEx>
        <w:tc>
          <w:tcPr>
            <w:tcW w:w="907" w:type="dxa"/>
            <w:tcBorders>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CE46FC" w:rsidRPr="00943D4C" w:rsidRDefault="00CE46FC" w:rsidP="00CE46FC">
            <w:pPr>
              <w:pStyle w:val="TAL"/>
              <w:rPr>
                <w:vertAlign w:val="superscript"/>
              </w:rPr>
            </w:pPr>
          </w:p>
        </w:tc>
      </w:tr>
    </w:tbl>
    <w:p w:rsidR="00CE46FC" w:rsidRPr="00943D4C" w:rsidRDefault="00CE46FC" w:rsidP="00CE46FC"/>
    <w:p w:rsidR="0088332C" w:rsidRPr="00943D4C" w:rsidRDefault="00CE46FC" w:rsidP="0088332C">
      <w:r w:rsidRPr="00943D4C">
        <w:t>Note:</w:t>
      </w:r>
      <w:r w:rsidR="000E4716" w:rsidRPr="00943D4C">
        <w:tab/>
      </w:r>
      <w:r w:rsidRPr="00943D4C">
        <w:t>The 1st and 2nd CSG list may be stored together or separately in any record in arbitrary order.</w:t>
      </w:r>
      <w:r w:rsidR="000E4716" w:rsidRPr="00943D4C">
        <w:br/>
      </w:r>
      <w:r w:rsidR="00943D4C">
        <w:tab/>
      </w:r>
      <w:r w:rsidR="000E4716" w:rsidRPr="00943D4C">
        <w:t>The CSG entries within each of the CSG lists are not sorted and may occur in arbitrary order.</w:t>
      </w:r>
    </w:p>
    <w:p w:rsidR="0088332C" w:rsidRPr="00943D4C" w:rsidRDefault="0088332C" w:rsidP="0088332C"/>
    <w:p w:rsidR="0088332C" w:rsidRPr="00943D4C" w:rsidRDefault="00291A46" w:rsidP="0088332C">
      <w:pPr>
        <w:pStyle w:val="Heading3"/>
      </w:pPr>
      <w:bookmarkStart w:id="861" w:name="_Toc10739064"/>
      <w:r w:rsidRPr="00943D4C">
        <w:t>10</w:t>
      </w:r>
      <w:r w:rsidR="0088332C" w:rsidRPr="00943D4C">
        <w:t>.1.4</w:t>
      </w:r>
      <w:r w:rsidR="0088332C" w:rsidRPr="00943D4C">
        <w:tab/>
        <w:t>Manual CSG selection in E-UTRA with CSG list on USIM, rejected</w:t>
      </w:r>
      <w:bookmarkEnd w:id="861"/>
    </w:p>
    <w:p w:rsidR="0088332C" w:rsidRPr="00943D4C" w:rsidRDefault="00291A46" w:rsidP="0088332C">
      <w:pPr>
        <w:pStyle w:val="Heading4"/>
      </w:pPr>
      <w:bookmarkStart w:id="862" w:name="_Toc10739065"/>
      <w:r w:rsidRPr="00943D4C">
        <w:t>10</w:t>
      </w:r>
      <w:r w:rsidR="0088332C" w:rsidRPr="00943D4C">
        <w:t>.1.4.1</w:t>
      </w:r>
      <w:r w:rsidR="0088332C" w:rsidRPr="00943D4C">
        <w:tab/>
        <w:t>Definition and applicability</w:t>
      </w:r>
      <w:bookmarkEnd w:id="862"/>
    </w:p>
    <w:p w:rsidR="0088332C" w:rsidRPr="00943D4C" w:rsidRDefault="0088332C" w:rsidP="0088332C">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88332C" w:rsidRPr="00943D4C" w:rsidRDefault="0088332C" w:rsidP="0088332C">
      <w:r w:rsidRPr="00943D4C">
        <w:t>A UE supporting CSG selection selects CSG cell either automatically based on the list of allowed CSG identities or manually based on user selection of CSG on indication of list of available CSGs.</w:t>
      </w:r>
    </w:p>
    <w:p w:rsidR="0088332C" w:rsidRPr="00943D4C" w:rsidRDefault="00291A46" w:rsidP="0088332C">
      <w:pPr>
        <w:pStyle w:val="Heading4"/>
      </w:pPr>
      <w:bookmarkStart w:id="863" w:name="_Toc10739066"/>
      <w:r w:rsidRPr="00943D4C">
        <w:t>10</w:t>
      </w:r>
      <w:r w:rsidR="0088332C" w:rsidRPr="00943D4C">
        <w:t>.1.4.2</w:t>
      </w:r>
      <w:r w:rsidR="0088332C" w:rsidRPr="00943D4C">
        <w:tab/>
        <w:t>Conformance requirement</w:t>
      </w:r>
      <w:bookmarkEnd w:id="863"/>
    </w:p>
    <w:p w:rsidR="0088332C" w:rsidRPr="00943D4C" w:rsidRDefault="0088332C" w:rsidP="0088332C">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88332C" w:rsidRPr="00943D4C" w:rsidRDefault="0088332C" w:rsidP="0088332C">
      <w:r w:rsidRPr="00943D4C">
        <w:rPr>
          <w:lang w:eastAsia="de-DE"/>
        </w:rPr>
        <w:t xml:space="preserve">If the UE supporting CSG selection has attempted manual CSG selection, the UE, when receiving the TRACKING AREA UPDATE REJECT message with cause #25 </w:t>
      </w:r>
      <w:r w:rsidRPr="00943D4C">
        <w:rPr>
          <w:lang w:val="en-US" w:eastAsia="de-DE"/>
        </w:rPr>
        <w:t>(Not authorized for this CSG)</w:t>
      </w:r>
      <w:r w:rsidR="00AA407A" w:rsidRPr="00943D4C">
        <w:rPr>
          <w:rFonts w:hint="eastAsia"/>
          <w:lang w:val="en-US" w:eastAsia="zh-CN"/>
        </w:rPr>
        <w:t xml:space="preserve"> </w:t>
      </w:r>
      <w:r w:rsidR="00AA407A" w:rsidRPr="00943D4C">
        <w:rPr>
          <w:rFonts w:hint="eastAsia"/>
          <w:lang w:eastAsia="zh-CN"/>
        </w:rPr>
        <w:t>with integrity protection</w:t>
      </w:r>
      <w:r w:rsidRPr="00943D4C">
        <w:rPr>
          <w:lang w:val="en-US" w:eastAsia="de-DE"/>
        </w:rPr>
        <w:t xml:space="preserve">, </w:t>
      </w:r>
      <w:r w:rsidRPr="00943D4C">
        <w:rPr>
          <w:lang w:eastAsia="de-DE"/>
        </w:rPr>
        <w:t>shall remove the CSG ID of the cell where the UE has sent the TRACKING AREA UPDATE REQUEST message if the CSG ID is contained in the Allowed CSG list.</w:t>
      </w:r>
    </w:p>
    <w:p w:rsidR="0088332C" w:rsidRPr="00943D4C" w:rsidRDefault="0088332C" w:rsidP="0088332C">
      <w:pPr>
        <w:pStyle w:val="B1"/>
      </w:pPr>
      <w:r w:rsidRPr="00943D4C">
        <w:t>-</w:t>
      </w:r>
      <w:r w:rsidRPr="00943D4C">
        <w:tab/>
        <w:t>TS 31.102 [4], subclauses 4.4.6.2 and 5.8.1;</w:t>
      </w:r>
    </w:p>
    <w:p w:rsidR="0088332C" w:rsidRPr="00943D4C" w:rsidRDefault="00291A46" w:rsidP="0088332C">
      <w:pPr>
        <w:pStyle w:val="B1"/>
      </w:pPr>
      <w:r w:rsidRPr="00943D4C">
        <w:t>-</w:t>
      </w:r>
      <w:r w:rsidRPr="00943D4C">
        <w:tab/>
        <w:t>TS 23.122 [31</w:t>
      </w:r>
      <w:r w:rsidR="0088332C" w:rsidRPr="00943D4C">
        <w:t>], subclause 3.1A.</w:t>
      </w:r>
    </w:p>
    <w:p w:rsidR="0088332C" w:rsidRPr="00943D4C" w:rsidRDefault="0088332C" w:rsidP="0088332C">
      <w:pPr>
        <w:pStyle w:val="B1"/>
      </w:pPr>
      <w:r w:rsidRPr="00943D4C">
        <w:t>-</w:t>
      </w:r>
      <w:r w:rsidR="00943D4C">
        <w:tab/>
      </w:r>
      <w:r w:rsidRPr="00943D4C">
        <w:t>TS 24.301 [26], subclause 5.5.3.2.5</w:t>
      </w:r>
    </w:p>
    <w:p w:rsidR="0088332C" w:rsidRPr="00943D4C" w:rsidRDefault="0088332C" w:rsidP="0088332C">
      <w:pPr>
        <w:pStyle w:val="B1"/>
      </w:pPr>
    </w:p>
    <w:p w:rsidR="0088332C" w:rsidRPr="00943D4C" w:rsidRDefault="00291A46" w:rsidP="0088332C">
      <w:pPr>
        <w:pStyle w:val="Heading4"/>
      </w:pPr>
      <w:bookmarkStart w:id="864" w:name="_Toc10739067"/>
      <w:r w:rsidRPr="00943D4C">
        <w:lastRenderedPageBreak/>
        <w:t>10</w:t>
      </w:r>
      <w:r w:rsidR="0088332C" w:rsidRPr="00943D4C">
        <w:t>.1.4.3</w:t>
      </w:r>
      <w:r w:rsidR="0088332C" w:rsidRPr="00943D4C">
        <w:tab/>
        <w:t>Test purpose</w:t>
      </w:r>
      <w:bookmarkEnd w:id="864"/>
    </w:p>
    <w:p w:rsidR="0088332C" w:rsidRPr="00943D4C" w:rsidRDefault="0088332C" w:rsidP="0088332C">
      <w:pPr>
        <w:autoSpaceDE w:val="0"/>
        <w:autoSpaceDN w:val="0"/>
        <w:adjustRightInd w:val="0"/>
        <w:spacing w:after="0"/>
      </w:pPr>
      <w:r w:rsidRPr="00943D4C">
        <w:t>To verify that the ME does not add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rejected by the E-USS.</w:t>
      </w:r>
    </w:p>
    <w:p w:rsidR="0088332C" w:rsidRPr="00943D4C" w:rsidRDefault="00291A46" w:rsidP="0088332C">
      <w:pPr>
        <w:pStyle w:val="Heading4"/>
      </w:pPr>
      <w:bookmarkStart w:id="865" w:name="_Toc10739068"/>
      <w:r w:rsidRPr="00943D4C">
        <w:t>10</w:t>
      </w:r>
      <w:r w:rsidR="0088332C" w:rsidRPr="00943D4C">
        <w:t>.1.4.4</w:t>
      </w:r>
      <w:r w:rsidR="0088332C" w:rsidRPr="00943D4C">
        <w:tab/>
        <w:t>Method of test</w:t>
      </w:r>
      <w:bookmarkEnd w:id="865"/>
    </w:p>
    <w:p w:rsidR="0088332C" w:rsidRPr="00943D4C" w:rsidRDefault="00291A46" w:rsidP="0088332C">
      <w:pPr>
        <w:pStyle w:val="Heading5"/>
      </w:pPr>
      <w:bookmarkStart w:id="866" w:name="_Toc10739069"/>
      <w:r w:rsidRPr="00943D4C">
        <w:t>10</w:t>
      </w:r>
      <w:r w:rsidR="0088332C" w:rsidRPr="00943D4C">
        <w:t>.1.4.4.1</w:t>
      </w:r>
      <w:r w:rsidR="0088332C" w:rsidRPr="00943D4C">
        <w:tab/>
        <w:t>Initial conditions</w:t>
      </w:r>
      <w:bookmarkEnd w:id="866"/>
    </w:p>
    <w:p w:rsidR="0088332C" w:rsidRPr="00943D4C" w:rsidRDefault="0088332C" w:rsidP="0088332C">
      <w:r w:rsidRPr="00943D4C">
        <w:t>For this test an E-USS is required.</w:t>
      </w:r>
    </w:p>
    <w:p w:rsidR="0088332C" w:rsidRPr="00943D4C" w:rsidRDefault="0088332C" w:rsidP="0088332C">
      <w:r w:rsidRPr="00943D4C">
        <w:t>The E-USS transmits on two cells, with the following network parameters:</w:t>
      </w:r>
    </w:p>
    <w:p w:rsidR="0088332C" w:rsidRPr="00943D4C" w:rsidRDefault="0088332C" w:rsidP="0088332C">
      <w:pPr>
        <w:pStyle w:val="B1"/>
        <w:tabs>
          <w:tab w:val="left" w:pos="2835"/>
        </w:tabs>
      </w:pPr>
      <w:r w:rsidRPr="00943D4C">
        <w:t>-</w:t>
      </w:r>
      <w:r w:rsidRPr="00943D4C">
        <w:tab/>
        <w:t>TAI (MCC/MNC/TAC):</w:t>
      </w:r>
      <w:r w:rsidRPr="00943D4C">
        <w:tab/>
        <w:t>246/081/0001.</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FALSE</w:t>
      </w:r>
    </w:p>
    <w:p w:rsidR="0088332C" w:rsidRPr="00943D4C" w:rsidRDefault="0088332C" w:rsidP="0088332C">
      <w:pPr>
        <w:pStyle w:val="B1"/>
        <w:tabs>
          <w:tab w:val="left" w:pos="2835"/>
        </w:tabs>
      </w:pPr>
      <w:r w:rsidRPr="00943D4C">
        <w:t>-</w:t>
      </w:r>
      <w:r w:rsidR="00943D4C">
        <w:tab/>
      </w:r>
      <w:r w:rsidRPr="00943D4C">
        <w:t>csg-Identity:</w:t>
      </w:r>
      <w:r w:rsidRPr="00943D4C">
        <w:tab/>
        <w:t>not present</w:t>
      </w:r>
    </w:p>
    <w:p w:rsidR="0088332C" w:rsidRPr="00943D4C" w:rsidRDefault="0088332C" w:rsidP="0088332C">
      <w:pPr>
        <w:pStyle w:val="B1"/>
        <w:tabs>
          <w:tab w:val="left" w:pos="2835"/>
        </w:tabs>
      </w:pPr>
    </w:p>
    <w:p w:rsidR="0088332C" w:rsidRPr="00943D4C" w:rsidRDefault="0088332C" w:rsidP="0088332C">
      <w:pPr>
        <w:pStyle w:val="B1"/>
        <w:tabs>
          <w:tab w:val="left" w:pos="2835"/>
        </w:tabs>
      </w:pPr>
      <w:r w:rsidRPr="00943D4C">
        <w:t>-</w:t>
      </w:r>
      <w:r w:rsidRPr="00943D4C">
        <w:tab/>
        <w:t>TAI (MCC/MNC/TAC):</w:t>
      </w:r>
      <w:r w:rsidRPr="00943D4C">
        <w:tab/>
        <w:t>246/081/0002.</w:t>
      </w:r>
    </w:p>
    <w:p w:rsidR="0088332C" w:rsidRPr="00943D4C" w:rsidRDefault="0088332C" w:rsidP="0088332C">
      <w:pPr>
        <w:pStyle w:val="B1"/>
        <w:tabs>
          <w:tab w:val="left" w:pos="2835"/>
        </w:tabs>
      </w:pPr>
      <w:r w:rsidRPr="00943D4C">
        <w:t>-</w:t>
      </w:r>
      <w:r w:rsidRPr="00943D4C">
        <w:tab/>
        <w:t>Access control:</w:t>
      </w:r>
      <w:r w:rsidRPr="00943D4C">
        <w:tab/>
        <w:t>unrestricted.</w:t>
      </w:r>
    </w:p>
    <w:p w:rsidR="0088332C" w:rsidRPr="00943D4C" w:rsidRDefault="0088332C" w:rsidP="0088332C">
      <w:pPr>
        <w:pStyle w:val="B1"/>
        <w:tabs>
          <w:tab w:val="left" w:pos="2835"/>
        </w:tabs>
      </w:pPr>
      <w:r w:rsidRPr="00943D4C">
        <w:t>-</w:t>
      </w:r>
      <w:r w:rsidR="00943D4C">
        <w:tab/>
      </w:r>
      <w:r w:rsidRPr="00943D4C">
        <w:t>csg-Indication:</w:t>
      </w:r>
      <w:r w:rsidRPr="00943D4C">
        <w:tab/>
        <w:t>TRUE</w:t>
      </w:r>
    </w:p>
    <w:p w:rsidR="0088332C" w:rsidRPr="00943D4C" w:rsidRDefault="0088332C" w:rsidP="0088332C">
      <w:pPr>
        <w:pStyle w:val="B1"/>
        <w:tabs>
          <w:tab w:val="left" w:pos="2835"/>
        </w:tabs>
      </w:pPr>
      <w:r w:rsidRPr="00943D4C">
        <w:t>-</w:t>
      </w:r>
      <w:r w:rsidR="00943D4C">
        <w:tab/>
      </w:r>
      <w:r w:rsidRPr="00943D4C">
        <w:t>csg-Identity:</w:t>
      </w:r>
      <w:r w:rsidRPr="00943D4C">
        <w:tab/>
        <w:t>04</w:t>
      </w:r>
    </w:p>
    <w:p w:rsidR="0088332C" w:rsidRPr="00943D4C" w:rsidRDefault="0088332C" w:rsidP="0088332C">
      <w:pPr>
        <w:keepNext/>
        <w:keepLines/>
      </w:pPr>
    </w:p>
    <w:p w:rsidR="0088332C" w:rsidRPr="00943D4C" w:rsidRDefault="0088332C" w:rsidP="0088332C">
      <w:pPr>
        <w:keepNext/>
        <w:keepLines/>
      </w:pPr>
      <w:r w:rsidRPr="00943D4C">
        <w:t>The default E-UTRAN UICC is used.</w:t>
      </w:r>
    </w:p>
    <w:p w:rsidR="0088332C" w:rsidRPr="00943D4C" w:rsidRDefault="0088332C" w:rsidP="0088332C">
      <w:r w:rsidRPr="00943D4C">
        <w:t>The UICC is installed into the Terminal and the UE is set to automatic PLMN selection mode.</w:t>
      </w:r>
    </w:p>
    <w:p w:rsidR="0088332C" w:rsidRPr="00943D4C" w:rsidRDefault="00291A46" w:rsidP="0088332C">
      <w:pPr>
        <w:pStyle w:val="Heading5"/>
      </w:pPr>
      <w:bookmarkStart w:id="867" w:name="_Toc10739070"/>
      <w:r w:rsidRPr="00943D4C">
        <w:t>10</w:t>
      </w:r>
      <w:r w:rsidR="0088332C" w:rsidRPr="00943D4C">
        <w:t>.1.4.4.2</w:t>
      </w:r>
      <w:r w:rsidR="0088332C" w:rsidRPr="00943D4C">
        <w:tab/>
        <w:t>Procedure</w:t>
      </w:r>
      <w:bookmarkEnd w:id="867"/>
    </w:p>
    <w:p w:rsidR="0088332C" w:rsidRPr="00943D4C" w:rsidRDefault="0088332C" w:rsidP="0088332C">
      <w:pPr>
        <w:pStyle w:val="B1"/>
      </w:pPr>
      <w:r w:rsidRPr="00943D4C">
        <w:t>a)</w:t>
      </w:r>
      <w:r w:rsidRPr="00943D4C">
        <w:tab/>
        <w:t>The UE is powered on.</w:t>
      </w:r>
    </w:p>
    <w:p w:rsidR="0088332C" w:rsidRPr="00943D4C" w:rsidRDefault="0088332C" w:rsidP="0088332C">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keepNext/>
        <w:keepLines/>
      </w:pPr>
      <w:r w:rsidRPr="00943D4C">
        <w:t>c)</w:t>
      </w:r>
      <w:r w:rsidRPr="00943D4C">
        <w:tab/>
        <w:t xml:space="preserve">During registration and after receipt of a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88332C" w:rsidRPr="00943D4C" w:rsidRDefault="0088332C" w:rsidP="0088332C">
      <w:pPr>
        <w:pStyle w:val="B2"/>
        <w:rPr>
          <w:lang w:val="fr-FR"/>
        </w:rPr>
      </w:pPr>
      <w:r w:rsidRPr="00943D4C">
        <w:tab/>
      </w:r>
      <w:r w:rsidRPr="00943D4C">
        <w:rPr>
          <w:lang w:val="fr-FR"/>
        </w:rPr>
        <w:t>TAI (MCC/MNC/TAC):</w:t>
      </w:r>
      <w:r w:rsidRPr="00943D4C">
        <w:rPr>
          <w:lang w:val="fr-FR"/>
        </w:rPr>
        <w:tab/>
        <w:t>246/081/ 0001</w:t>
      </w:r>
    </w:p>
    <w:p w:rsidR="0088332C" w:rsidRPr="00943D4C" w:rsidRDefault="0088332C" w:rsidP="0088332C">
      <w:pPr>
        <w:pStyle w:val="B2"/>
        <w:rPr>
          <w:lang w:val="fr-FR"/>
        </w:rPr>
      </w:pPr>
      <w:r w:rsidRPr="00943D4C">
        <w:rPr>
          <w:lang w:val="fr-FR"/>
        </w:rPr>
        <w:tab/>
        <w:t>GUTI:</w:t>
      </w:r>
      <w:r w:rsidR="00AE724C">
        <w:rPr>
          <w:lang w:val="fr-FR"/>
        </w:rPr>
        <w:tab/>
      </w:r>
      <w:r w:rsidRPr="00943D4C">
        <w:rPr>
          <w:lang w:val="fr-FR"/>
        </w:rPr>
        <w:t>"24608100010266345678"</w:t>
      </w:r>
    </w:p>
    <w:p w:rsidR="0088332C" w:rsidRPr="00943D4C" w:rsidRDefault="0088332C" w:rsidP="0088332C">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RRCConnectionRelease</w:t>
      </w:r>
      <w:r w:rsidRPr="00943D4C" w:rsidDel="002765E0">
        <w:t xml:space="preserve">, </w:t>
      </w:r>
      <w:r w:rsidRPr="00943D4C">
        <w:t xml:space="preserve"> to the UE.</w:t>
      </w:r>
      <w:r w:rsidRPr="00943D4C" w:rsidDel="002765E0">
        <w:t xml:space="preserve"> </w:t>
      </w:r>
    </w:p>
    <w:p w:rsidR="0088332C" w:rsidRPr="00943D4C" w:rsidRDefault="0088332C" w:rsidP="0088332C">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88332C" w:rsidRPr="00943D4C" w:rsidRDefault="0088332C" w:rsidP="0088332C">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88332C" w:rsidRPr="00943D4C" w:rsidRDefault="0088332C" w:rsidP="0088332C">
      <w:pPr>
        <w:pStyle w:val="B1"/>
      </w:pPr>
      <w:r w:rsidRPr="00943D4C">
        <w:t>g)</w:t>
      </w:r>
      <w:r w:rsidRPr="00943D4C">
        <w:tab/>
        <w:t xml:space="preserve">During registration and after receipt of an </w:t>
      </w:r>
      <w:r w:rsidRPr="00943D4C">
        <w:rPr>
          <w:i/>
        </w:rPr>
        <w:t>TrackingAreaUpdateRequest</w:t>
      </w:r>
      <w:r w:rsidRPr="00943D4C">
        <w:t xml:space="preserve"> from the UE, the E-USS </w:t>
      </w:r>
      <w:r w:rsidR="00AA407A" w:rsidRPr="00943D4C">
        <w:t xml:space="preserve">initiates authentication, starts integrity by using the security procedure and </w:t>
      </w:r>
      <w:r w:rsidRPr="00943D4C">
        <w:t xml:space="preserve">sends </w:t>
      </w:r>
      <w:r w:rsidRPr="00943D4C">
        <w:rPr>
          <w:i/>
        </w:rPr>
        <w:t>TrackingAreaUpdateReject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r w:rsidRPr="00943D4C">
        <w:t xml:space="preserve"> to the UE.</w:t>
      </w:r>
    </w:p>
    <w:p w:rsidR="0088332C" w:rsidRPr="00943D4C" w:rsidRDefault="0088332C" w:rsidP="0088332C">
      <w:pPr>
        <w:pStyle w:val="B1"/>
      </w:pPr>
      <w:r w:rsidRPr="00943D4C">
        <w:lastRenderedPageBreak/>
        <w:t>h)</w:t>
      </w:r>
      <w:r w:rsidRPr="00943D4C">
        <w:tab/>
        <w:t>The UE is soft powered down.</w:t>
      </w:r>
    </w:p>
    <w:p w:rsidR="0088332C" w:rsidRPr="00943D4C" w:rsidRDefault="00291A46" w:rsidP="0088332C">
      <w:pPr>
        <w:pStyle w:val="Heading4"/>
        <w:keepNext w:val="0"/>
        <w:keepLines w:val="0"/>
      </w:pPr>
      <w:bookmarkStart w:id="868" w:name="_Toc10739071"/>
      <w:r w:rsidRPr="00943D4C">
        <w:t>10</w:t>
      </w:r>
      <w:r w:rsidR="0088332C" w:rsidRPr="00943D4C">
        <w:t>.1.4.5</w:t>
      </w:r>
      <w:r w:rsidR="0088332C" w:rsidRPr="00943D4C">
        <w:tab/>
        <w:t>Acceptance criteria</w:t>
      </w:r>
      <w:bookmarkEnd w:id="868"/>
    </w:p>
    <w:p w:rsidR="0088332C" w:rsidRPr="00943D4C" w:rsidRDefault="0088332C" w:rsidP="0088332C">
      <w:pPr>
        <w:pStyle w:val="B1"/>
        <w:keepNext/>
        <w:keepLines/>
      </w:pPr>
      <w:r w:rsidRPr="00943D4C">
        <w:t xml:space="preserve">1) After step </w:t>
      </w:r>
      <w:r w:rsidR="00AA407A" w:rsidRPr="00943D4C">
        <w:rPr>
          <w:lang w:val="en-US"/>
        </w:rPr>
        <w:t>a</w:t>
      </w:r>
      <w:r w:rsidRPr="00943D4C">
        <w:t xml:space="preserve">) the UE shall send an </w:t>
      </w:r>
      <w:r w:rsidRPr="00943D4C">
        <w:rPr>
          <w:i/>
        </w:rPr>
        <w:t>RRCConnectionRequest</w:t>
      </w:r>
      <w:r w:rsidRPr="00943D4C">
        <w:t xml:space="preserve"> on the E-UTRAN-cell related to the BCCH transmitting TAI 246/081/0001 to the </w:t>
      </w:r>
      <w:r w:rsidR="00AA407A" w:rsidRPr="00943D4C">
        <w:rPr>
          <w:lang w:val="en-US"/>
        </w:rPr>
        <w:t>E</w:t>
      </w:r>
      <w:r w:rsidRPr="00943D4C">
        <w:t>-USS.</w:t>
      </w:r>
    </w:p>
    <w:p w:rsidR="0088332C" w:rsidRPr="00943D4C" w:rsidRDefault="0088332C" w:rsidP="0088332C">
      <w:pPr>
        <w:pStyle w:val="B1"/>
      </w:pPr>
      <w:r w:rsidRPr="00943D4C">
        <w:t>3)</w:t>
      </w:r>
      <w:r w:rsidRPr="00943D4C">
        <w:tab/>
        <w:t xml:space="preserve">During step b) the terminal shall send </w:t>
      </w:r>
      <w:r w:rsidRPr="00943D4C">
        <w:rPr>
          <w:i/>
        </w:rPr>
        <w:t>AttachRequest</w:t>
      </w:r>
      <w:r w:rsidRPr="00943D4C">
        <w:t xml:space="preserve"> to the E-USS.</w:t>
      </w:r>
    </w:p>
    <w:p w:rsidR="0088332C" w:rsidRPr="00943D4C" w:rsidRDefault="0088332C" w:rsidP="0088332C">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88332C" w:rsidRPr="00943D4C" w:rsidRDefault="0088332C" w:rsidP="0088332C">
      <w:pPr>
        <w:pStyle w:val="B1"/>
      </w:pPr>
      <w:r w:rsidRPr="00943D4C">
        <w:t>5.)</w:t>
      </w:r>
      <w:r w:rsidRPr="00943D4C">
        <w:tab/>
        <w:t>During step e) the UE shall provide during the manual CSG selection the information for a cell with csg-Identity 04 for PLMN 246/081 to the user.</w:t>
      </w:r>
    </w:p>
    <w:p w:rsidR="0088332C" w:rsidRPr="00943D4C" w:rsidRDefault="0088332C" w:rsidP="0088332C">
      <w:pPr>
        <w:pStyle w:val="B1"/>
      </w:pPr>
      <w:r w:rsidRPr="00943D4C">
        <w:t>6)</w:t>
      </w:r>
      <w:r w:rsidRPr="00943D4C">
        <w:tab/>
        <w:t xml:space="preserve">After step e) the UE shall send a RRCConnectionRequest on the E-UTRAN-cell related to the BCCH transmitting TAI 246/081/0002 to the </w:t>
      </w:r>
      <w:r w:rsidR="00AA407A" w:rsidRPr="00943D4C">
        <w:rPr>
          <w:lang w:val="en-US"/>
        </w:rPr>
        <w:t>E</w:t>
      </w:r>
      <w:r w:rsidRPr="00943D4C">
        <w:t>-USS.</w:t>
      </w:r>
    </w:p>
    <w:p w:rsidR="0088332C" w:rsidRPr="00943D4C" w:rsidRDefault="0088332C" w:rsidP="0088332C">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88332C" w:rsidRPr="00943D4C" w:rsidRDefault="0088332C" w:rsidP="0088332C">
      <w:pPr>
        <w:pStyle w:val="B1"/>
      </w:pPr>
      <w:r w:rsidRPr="00943D4C">
        <w:t>8)</w:t>
      </w:r>
      <w:r w:rsidRPr="00943D4C">
        <w:tab/>
        <w:t>After step h) the USIM shall contain the following values:</w:t>
      </w:r>
    </w:p>
    <w:p w:rsidR="0088332C" w:rsidRPr="00943D4C" w:rsidRDefault="0088332C" w:rsidP="0088332C">
      <w:pPr>
        <w:keepNext/>
        <w:rPr>
          <w:b/>
        </w:rPr>
      </w:pPr>
      <w:r w:rsidRPr="00943D4C">
        <w:rPr>
          <w:b/>
        </w:rPr>
        <w:t>EF</w:t>
      </w:r>
      <w:r w:rsidRPr="00943D4C">
        <w:rPr>
          <w:b/>
          <w:vertAlign w:val="subscript"/>
        </w:rPr>
        <w:t>EPSLOCI</w:t>
      </w:r>
      <w:r w:rsidRPr="00943D4C">
        <w:rPr>
          <w:b/>
        </w:rPr>
        <w:t xml:space="preserve"> (EPS Information)</w:t>
      </w:r>
    </w:p>
    <w:p w:rsidR="0088332C" w:rsidRPr="00943D4C" w:rsidRDefault="0088332C" w:rsidP="0088332C">
      <w:pPr>
        <w:pStyle w:val="EW"/>
        <w:tabs>
          <w:tab w:val="left" w:pos="2835"/>
        </w:tabs>
      </w:pPr>
      <w:r w:rsidRPr="00943D4C">
        <w:t>Logically:</w:t>
      </w:r>
      <w:r w:rsidRPr="00943D4C">
        <w:tab/>
        <w:t>GUTI:</w:t>
      </w:r>
      <w:r w:rsidR="00AE724C">
        <w:tab/>
      </w:r>
      <w:r w:rsidRPr="00943D4C">
        <w:t>not checked</w:t>
      </w:r>
    </w:p>
    <w:p w:rsidR="0088332C" w:rsidRPr="00943D4C" w:rsidRDefault="0088332C" w:rsidP="0088332C">
      <w:pPr>
        <w:pStyle w:val="EW"/>
        <w:tabs>
          <w:tab w:val="left" w:pos="2835"/>
        </w:tabs>
      </w:pPr>
      <w:r w:rsidRPr="00943D4C">
        <w:tab/>
        <w:t>Last visited registered TAI:</w:t>
      </w:r>
      <w:r w:rsidRPr="00943D4C">
        <w:tab/>
        <w:t>246/081/0001</w:t>
      </w:r>
    </w:p>
    <w:p w:rsidR="0088332C" w:rsidRPr="00943D4C" w:rsidRDefault="0088332C" w:rsidP="0088332C">
      <w:pPr>
        <w:pStyle w:val="EW"/>
        <w:tabs>
          <w:tab w:val="left" w:pos="2835"/>
        </w:tabs>
      </w:pPr>
      <w:r w:rsidRPr="00943D4C">
        <w:tab/>
        <w:t>EPS update status:</w:t>
      </w:r>
      <w:r w:rsidR="00943D4C">
        <w:tab/>
      </w:r>
      <w:r w:rsidRPr="00943D4C">
        <w:t>ROAMING NOT ALLOWED</w:t>
      </w:r>
    </w:p>
    <w:p w:rsidR="0088332C" w:rsidRPr="00943D4C" w:rsidRDefault="0088332C" w:rsidP="0088332C">
      <w:pPr>
        <w:pStyle w:val="EW"/>
        <w:tabs>
          <w:tab w:val="left" w:pos="2835"/>
        </w:tabs>
      </w:pPr>
    </w:p>
    <w:p w:rsidR="0088332C" w:rsidRPr="00943D4C" w:rsidRDefault="0088332C" w:rsidP="0088332C">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88332C" w:rsidRPr="00943D4C" w:rsidTr="003C3D90">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B11</w:t>
            </w:r>
          </w:p>
        </w:tc>
      </w:tr>
      <w:tr w:rsidR="0088332C" w:rsidRPr="00943D4C" w:rsidTr="003C3D90">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r>
      <w:tr w:rsidR="0088332C" w:rsidRPr="00943D4C" w:rsidTr="003C3D90">
        <w:tblPrEx>
          <w:tblCellMar>
            <w:top w:w="0" w:type="dxa"/>
            <w:bottom w:w="0" w:type="dxa"/>
          </w:tblCellMar>
        </w:tblPrEx>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r w:rsidR="0088332C" w:rsidRPr="00943D4C" w:rsidTr="003C3D90">
        <w:tblPrEx>
          <w:tblCellMar>
            <w:top w:w="0" w:type="dxa"/>
            <w:bottom w:w="0" w:type="dxa"/>
          </w:tblCellMar>
        </w:tblPrEx>
        <w:tc>
          <w:tcPr>
            <w:tcW w:w="959" w:type="dxa"/>
            <w:tcBorders>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xx</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c>
          <w:tcPr>
            <w:tcW w:w="782" w:type="dxa"/>
            <w:tcBorders>
              <w:top w:val="single" w:sz="4" w:space="0" w:color="auto"/>
              <w:left w:val="single" w:sz="4" w:space="0" w:color="auto"/>
              <w:bottom w:val="single" w:sz="4" w:space="0" w:color="auto"/>
              <w:right w:val="single" w:sz="4" w:space="0" w:color="auto"/>
            </w:tcBorders>
          </w:tcPr>
          <w:p w:rsidR="0088332C" w:rsidRPr="00943D4C" w:rsidRDefault="0088332C" w:rsidP="003C3D90">
            <w:pPr>
              <w:pStyle w:val="TAL"/>
            </w:pPr>
          </w:p>
        </w:tc>
      </w:tr>
    </w:tbl>
    <w:p w:rsidR="0088332C" w:rsidRPr="00943D4C" w:rsidRDefault="0088332C" w:rsidP="0088332C">
      <w:pPr>
        <w:pStyle w:val="BodyText"/>
      </w:pPr>
    </w:p>
    <w:p w:rsidR="0088332C" w:rsidRPr="00943D4C" w:rsidRDefault="0088332C" w:rsidP="0088332C">
      <w:pPr>
        <w:pStyle w:val="BodyText"/>
      </w:pPr>
    </w:p>
    <w:p w:rsidR="0088332C" w:rsidRPr="00943D4C" w:rsidRDefault="0088332C" w:rsidP="0088332C">
      <w:pPr>
        <w:rPr>
          <w:b/>
        </w:rPr>
      </w:pPr>
      <w:r w:rsidRPr="00943D4C">
        <w:rPr>
          <w:b/>
        </w:rPr>
        <w:t>EF</w:t>
      </w:r>
      <w:r w:rsidRPr="00943D4C">
        <w:rPr>
          <w:b/>
          <w:vertAlign w:val="subscript"/>
        </w:rPr>
        <w:t>ACSGL</w:t>
      </w:r>
      <w:r w:rsidRPr="00943D4C">
        <w:rPr>
          <w:b/>
        </w:rPr>
        <w:t xml:space="preserve"> (Allowed CSG Lists)</w:t>
      </w:r>
    </w:p>
    <w:p w:rsidR="0088332C" w:rsidRPr="00943D4C" w:rsidRDefault="0088332C" w:rsidP="0088332C">
      <w:r w:rsidRPr="00943D4C">
        <w:t>Content not changed, shall be the</w:t>
      </w:r>
      <w:r w:rsidR="001D5D5A" w:rsidRPr="00943D4C">
        <w:t xml:space="preserve"> same as defined in clause 4.4.5</w:t>
      </w:r>
      <w:r w:rsidRPr="00943D4C">
        <w:t>.</w:t>
      </w:r>
    </w:p>
    <w:p w:rsidR="0088332C" w:rsidRPr="00943D4C" w:rsidRDefault="0088332C" w:rsidP="0088332C"/>
    <w:p w:rsidR="0088332C" w:rsidRPr="00943D4C" w:rsidRDefault="001D5D5A" w:rsidP="0088332C">
      <w:pPr>
        <w:pStyle w:val="Heading3"/>
      </w:pPr>
      <w:bookmarkStart w:id="869" w:name="_Toc10739072"/>
      <w:r w:rsidRPr="00943D4C">
        <w:t>10</w:t>
      </w:r>
      <w:r w:rsidR="0088332C" w:rsidRPr="00943D4C">
        <w:t>.1.5</w:t>
      </w:r>
      <w:r w:rsidR="0088332C" w:rsidRPr="00943D4C">
        <w:tab/>
        <w:t>CSG selection in E-UTRA with no CSG list on USIM, no IMSI change</w:t>
      </w:r>
      <w:bookmarkEnd w:id="869"/>
    </w:p>
    <w:p w:rsidR="00276D75" w:rsidRPr="00943D4C" w:rsidRDefault="00276D75" w:rsidP="00276D75">
      <w:pPr>
        <w:pStyle w:val="Heading4"/>
      </w:pPr>
      <w:bookmarkStart w:id="870" w:name="_Toc10739073"/>
      <w:r w:rsidRPr="00943D4C">
        <w:t>10.1.5.1</w:t>
      </w:r>
      <w:r w:rsidRPr="00943D4C">
        <w:tab/>
        <w:t>Definition and applicability</w:t>
      </w:r>
      <w:bookmarkEnd w:id="870"/>
    </w:p>
    <w:p w:rsidR="00276D75" w:rsidRPr="00943D4C" w:rsidRDefault="00276D75" w:rsidP="00276D7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276D75" w:rsidRPr="00943D4C" w:rsidRDefault="00276D75" w:rsidP="00276D75">
      <w:r w:rsidRPr="00943D4C">
        <w:t>A UE supporting CSG selection selects CSG cell either automatically based on the list of allowed CSG identities or manually based on user selection of CSG on indication of list of available CSGs.</w:t>
      </w:r>
    </w:p>
    <w:p w:rsidR="00276D75" w:rsidRPr="00943D4C" w:rsidRDefault="00276D75" w:rsidP="00276D75">
      <w:pPr>
        <w:pStyle w:val="Heading4"/>
      </w:pPr>
      <w:bookmarkStart w:id="871" w:name="_Toc10739074"/>
      <w:r w:rsidRPr="00943D4C">
        <w:t>10.1.5.2</w:t>
      </w:r>
      <w:r w:rsidRPr="00943D4C">
        <w:tab/>
        <w:t>Conformance requirement</w:t>
      </w:r>
      <w:bookmarkEnd w:id="871"/>
    </w:p>
    <w:p w:rsidR="00276D75" w:rsidRPr="00943D4C" w:rsidRDefault="00276D75" w:rsidP="00276D75">
      <w:r w:rsidRPr="00943D4C">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276D75" w:rsidRPr="00943D4C" w:rsidRDefault="00276D75" w:rsidP="000E4716">
      <w:pPr>
        <w:autoSpaceDE w:val="0"/>
        <w:autoSpaceDN w:val="0"/>
        <w:adjustRightInd w:val="0"/>
        <w:spacing w:after="0"/>
        <w:rPr>
          <w:lang w:eastAsia="de-DE"/>
        </w:rPr>
      </w:pPr>
      <w:r w:rsidRPr="00943D4C">
        <w:rPr>
          <w:lang w:eastAsia="de-DE"/>
        </w:rPr>
        <w:lastRenderedPageBreak/>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rPr>
          <w:lang w:eastAsia="de-DE"/>
        </w:rPr>
      </w:pPr>
    </w:p>
    <w:p w:rsidR="00276D75" w:rsidRPr="00943D4C" w:rsidRDefault="00276D75" w:rsidP="00276D75">
      <w:r w:rsidRPr="00943D4C">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rsidR="00276D75" w:rsidRPr="00943D4C" w:rsidRDefault="00276D75" w:rsidP="00276D75">
      <w:pPr>
        <w:pStyle w:val="B1"/>
      </w:pPr>
      <w:r w:rsidRPr="00943D4C">
        <w:t>-</w:t>
      </w:r>
      <w:r w:rsidRPr="00943D4C">
        <w:tab/>
        <w:t>TS 31.102 [4], subclauses 4.4.6.2 and 5.8.1;</w:t>
      </w:r>
    </w:p>
    <w:p w:rsidR="00276D75" w:rsidRPr="00943D4C" w:rsidRDefault="00276D75" w:rsidP="00276D75">
      <w:pPr>
        <w:pStyle w:val="B1"/>
      </w:pPr>
      <w:r w:rsidRPr="00943D4C">
        <w:t>-</w:t>
      </w:r>
      <w:r w:rsidRPr="00943D4C">
        <w:tab/>
        <w:t>TS 23.122 [31], subclause 3.1A.</w:t>
      </w:r>
    </w:p>
    <w:p w:rsidR="00276D75" w:rsidRPr="00943D4C" w:rsidRDefault="00276D75" w:rsidP="00276D75">
      <w:pPr>
        <w:pStyle w:val="B1"/>
      </w:pPr>
      <w:r w:rsidRPr="00943D4C">
        <w:t>-</w:t>
      </w:r>
      <w:r w:rsidR="00943D4C">
        <w:tab/>
      </w:r>
      <w:r w:rsidRPr="00943D4C">
        <w:t>TS 24.301 [26], subclause 5.5.3.2.4 and Annex C.</w:t>
      </w:r>
    </w:p>
    <w:p w:rsidR="00276D75" w:rsidRPr="00943D4C" w:rsidRDefault="00276D75" w:rsidP="00276D75">
      <w:pPr>
        <w:pStyle w:val="B1"/>
      </w:pPr>
    </w:p>
    <w:p w:rsidR="00276D75" w:rsidRPr="00943D4C" w:rsidRDefault="00276D75" w:rsidP="00276D75">
      <w:pPr>
        <w:pStyle w:val="Heading4"/>
      </w:pPr>
      <w:bookmarkStart w:id="872" w:name="_Toc10739075"/>
      <w:r w:rsidRPr="00943D4C">
        <w:t>10.1.5.3</w:t>
      </w:r>
      <w:r w:rsidRPr="00943D4C">
        <w:tab/>
        <w:t>Test purpose</w:t>
      </w:r>
      <w:bookmarkEnd w:id="872"/>
    </w:p>
    <w:p w:rsidR="00276D75" w:rsidRPr="00943D4C" w:rsidRDefault="00276D75" w:rsidP="00276D75">
      <w:pPr>
        <w:autoSpaceDE w:val="0"/>
        <w:autoSpaceDN w:val="0"/>
        <w:adjustRightInd w:val="0"/>
        <w:spacing w:after="0"/>
        <w:rPr>
          <w:lang w:eastAsia="de-DE"/>
        </w:rPr>
      </w:pPr>
      <w:r w:rsidRPr="00943D4C">
        <w:t>To verify that the ME adds the</w:t>
      </w:r>
      <w:r w:rsidRPr="00943D4C">
        <w:rPr>
          <w:lang w:eastAsia="de-DE"/>
        </w:rPr>
        <w:t xml:space="preserve"> CSG ID to the Allowed CSG list</w:t>
      </w:r>
      <w:r w:rsidRPr="00943D4C">
        <w:t xml:space="preserve"> in a </w:t>
      </w:r>
      <w:r w:rsidRPr="00943D4C">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rsidR="00276D75" w:rsidRPr="00943D4C" w:rsidRDefault="00276D75" w:rsidP="00276D75">
      <w:pPr>
        <w:autoSpaceDE w:val="0"/>
        <w:autoSpaceDN w:val="0"/>
        <w:adjustRightInd w:val="0"/>
        <w:spacing w:after="0"/>
        <w:rPr>
          <w:lang w:eastAsia="de-DE"/>
        </w:rPr>
      </w:pPr>
    </w:p>
    <w:p w:rsidR="00276D75" w:rsidRPr="00943D4C" w:rsidRDefault="00276D75" w:rsidP="00276D75">
      <w:pPr>
        <w:autoSpaceDE w:val="0"/>
        <w:autoSpaceDN w:val="0"/>
        <w:adjustRightInd w:val="0"/>
        <w:spacing w:after="0"/>
      </w:pPr>
      <w:r w:rsidRPr="00943D4C">
        <w:t>To verify that the ME still has this CSG ID stored in the Allowed CSG list available together with the IMSI after powered down and up in case the IMSI of the USIM has not changed.</w:t>
      </w:r>
    </w:p>
    <w:p w:rsidR="00276D75" w:rsidRPr="00943D4C" w:rsidRDefault="00276D75" w:rsidP="00276D75">
      <w:pPr>
        <w:autoSpaceDE w:val="0"/>
        <w:autoSpaceDN w:val="0"/>
        <w:adjustRightInd w:val="0"/>
        <w:spacing w:after="0"/>
      </w:pPr>
    </w:p>
    <w:p w:rsidR="00276D75" w:rsidRPr="00943D4C" w:rsidRDefault="00276D75" w:rsidP="00276D75">
      <w:r w:rsidRPr="00943D4C">
        <w:t>To verify that the ME removes the</w:t>
      </w:r>
      <w:r w:rsidRPr="00943D4C">
        <w:rPr>
          <w:lang w:eastAsia="de-DE"/>
        </w:rPr>
        <w:t xml:space="preserve"> CSG ID from the Allowed CSG list</w:t>
      </w:r>
      <w:r w:rsidRPr="00943D4C">
        <w:t xml:space="preserve"> inside the terminal</w:t>
      </w:r>
      <w:r w:rsidRPr="00943D4C">
        <w:rPr>
          <w:lang w:eastAsia="de-DE"/>
        </w:rPr>
        <w:t xml:space="preserve"> in case this CSG ID belongs to the cell where the ME has sent the ATTACH REQUEST message which was rejected with cause #25 by the E-USS.</w:t>
      </w:r>
    </w:p>
    <w:p w:rsidR="00276D75" w:rsidRPr="00943D4C" w:rsidRDefault="00276D75" w:rsidP="00276D75">
      <w:pPr>
        <w:autoSpaceDE w:val="0"/>
        <w:autoSpaceDN w:val="0"/>
        <w:adjustRightInd w:val="0"/>
        <w:spacing w:after="0"/>
      </w:pPr>
    </w:p>
    <w:p w:rsidR="00276D75" w:rsidRPr="00943D4C" w:rsidRDefault="00276D75" w:rsidP="00276D75">
      <w:pPr>
        <w:pStyle w:val="Heading4"/>
      </w:pPr>
      <w:bookmarkStart w:id="873" w:name="_Toc10739076"/>
      <w:r w:rsidRPr="00943D4C">
        <w:t>10.1.5.4</w:t>
      </w:r>
      <w:r w:rsidRPr="00943D4C">
        <w:tab/>
        <w:t>Method of test</w:t>
      </w:r>
      <w:bookmarkEnd w:id="873"/>
    </w:p>
    <w:p w:rsidR="00276D75" w:rsidRPr="00943D4C" w:rsidRDefault="00276D75" w:rsidP="00276D75">
      <w:pPr>
        <w:pStyle w:val="Heading5"/>
      </w:pPr>
      <w:bookmarkStart w:id="874" w:name="_Toc10739077"/>
      <w:r w:rsidRPr="00943D4C">
        <w:t>10.1.5.4.1</w:t>
      </w:r>
      <w:r w:rsidRPr="00943D4C">
        <w:tab/>
        <w:t>Initial conditions</w:t>
      </w:r>
      <w:bookmarkEnd w:id="874"/>
    </w:p>
    <w:p w:rsidR="00276D75" w:rsidRPr="00943D4C" w:rsidRDefault="00276D75" w:rsidP="00276D75">
      <w:r w:rsidRPr="00943D4C">
        <w:t>For this test an E-USS is required.</w:t>
      </w:r>
    </w:p>
    <w:p w:rsidR="00276D75" w:rsidRPr="00943D4C" w:rsidRDefault="00276D75" w:rsidP="00276D75">
      <w:r w:rsidRPr="00943D4C">
        <w:t>The E-USS transmits on two cells, with the following network parameters:</w:t>
      </w:r>
    </w:p>
    <w:p w:rsidR="00276D75" w:rsidRPr="00943D4C" w:rsidRDefault="00276D75" w:rsidP="00276D75">
      <w:pPr>
        <w:pStyle w:val="B1"/>
        <w:tabs>
          <w:tab w:val="left" w:pos="2835"/>
        </w:tabs>
      </w:pPr>
      <w:r w:rsidRPr="00943D4C">
        <w:t>-</w:t>
      </w:r>
      <w:r w:rsidRPr="00943D4C">
        <w:tab/>
        <w:t>TAI (MCC/MNC/TAC):</w:t>
      </w:r>
      <w:r w:rsidRPr="00943D4C">
        <w:tab/>
        <w:t>246/081/0001.</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FALSE</w:t>
      </w:r>
    </w:p>
    <w:p w:rsidR="00276D75" w:rsidRPr="00943D4C" w:rsidRDefault="00276D75" w:rsidP="00276D75">
      <w:pPr>
        <w:pStyle w:val="B1"/>
        <w:tabs>
          <w:tab w:val="left" w:pos="2835"/>
        </w:tabs>
      </w:pPr>
      <w:r w:rsidRPr="00943D4C">
        <w:t>-</w:t>
      </w:r>
      <w:r w:rsidR="00943D4C">
        <w:tab/>
      </w:r>
      <w:r w:rsidRPr="00943D4C">
        <w:t>csg-Identity:</w:t>
      </w:r>
      <w:r w:rsidRPr="00943D4C">
        <w:tab/>
        <w:t>not present</w:t>
      </w:r>
    </w:p>
    <w:p w:rsidR="00276D75" w:rsidRPr="00943D4C" w:rsidRDefault="00276D75" w:rsidP="00276D75">
      <w:pPr>
        <w:pStyle w:val="B1"/>
        <w:tabs>
          <w:tab w:val="left" w:pos="2835"/>
        </w:tabs>
      </w:pPr>
    </w:p>
    <w:p w:rsidR="00276D75" w:rsidRPr="00943D4C" w:rsidRDefault="00276D75" w:rsidP="00276D75">
      <w:pPr>
        <w:pStyle w:val="B1"/>
        <w:tabs>
          <w:tab w:val="left" w:pos="2835"/>
        </w:tabs>
      </w:pPr>
      <w:r w:rsidRPr="00943D4C">
        <w:t>-</w:t>
      </w:r>
      <w:r w:rsidRPr="00943D4C">
        <w:tab/>
        <w:t>TAI (MCC/MNC/TAC):</w:t>
      </w:r>
      <w:r w:rsidRPr="00943D4C">
        <w:tab/>
        <w:t>246/081/0002.</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TRUE</w:t>
      </w:r>
    </w:p>
    <w:p w:rsidR="00276D75" w:rsidRPr="00943D4C" w:rsidRDefault="00276D75" w:rsidP="00276D75">
      <w:pPr>
        <w:pStyle w:val="B1"/>
        <w:tabs>
          <w:tab w:val="left" w:pos="2835"/>
        </w:tabs>
      </w:pPr>
      <w:r w:rsidRPr="00943D4C">
        <w:t>-</w:t>
      </w:r>
      <w:r w:rsidR="00943D4C">
        <w:tab/>
      </w:r>
      <w:r w:rsidRPr="00943D4C">
        <w:t>csg-Identity:</w:t>
      </w:r>
      <w:r w:rsidRPr="00943D4C">
        <w:tab/>
        <w:t>04</w:t>
      </w:r>
    </w:p>
    <w:p w:rsidR="00276D75" w:rsidRPr="00943D4C" w:rsidRDefault="00276D75" w:rsidP="00276D75">
      <w:pPr>
        <w:keepNext/>
        <w:keepLines/>
      </w:pPr>
    </w:p>
    <w:p w:rsidR="00276D75" w:rsidRPr="00943D4C" w:rsidRDefault="00276D75" w:rsidP="00276D75">
      <w:pPr>
        <w:keepNext/>
        <w:keepLines/>
      </w:pPr>
      <w:r w:rsidRPr="00943D4C">
        <w:t>The default UICC (without the service "Allowed CSG Lists and corresponding indications") is installed into the Terminal.</w:t>
      </w:r>
    </w:p>
    <w:p w:rsidR="00276D75" w:rsidRPr="00943D4C" w:rsidRDefault="00276D75" w:rsidP="00276D75">
      <w:r w:rsidRPr="00943D4C">
        <w:t xml:space="preserve">The ME shall not have csg-ID = 04 </w:t>
      </w:r>
      <w:r w:rsidR="000E4716" w:rsidRPr="00943D4C">
        <w:t xml:space="preserve">nor csg-ID=06 </w:t>
      </w:r>
      <w:r w:rsidRPr="00943D4C">
        <w:t xml:space="preserve">in the </w:t>
      </w:r>
      <w:r w:rsidRPr="00943D4C">
        <w:rPr>
          <w:lang w:eastAsia="de-DE"/>
        </w:rPr>
        <w:t xml:space="preserve">allowed CSG list stored in a non-volatile memory in the ME </w:t>
      </w:r>
      <w:r w:rsidRPr="00943D4C">
        <w:t>and the ME is set to automatic PLMN selection mode.</w:t>
      </w:r>
    </w:p>
    <w:p w:rsidR="00276D75" w:rsidRPr="00943D4C" w:rsidRDefault="00276D75" w:rsidP="00276D75">
      <w:pPr>
        <w:pStyle w:val="Heading5"/>
      </w:pPr>
      <w:bookmarkStart w:id="875" w:name="_Toc10739078"/>
      <w:r w:rsidRPr="00943D4C">
        <w:lastRenderedPageBreak/>
        <w:t>10.1.5.4.2</w:t>
      </w:r>
      <w:r w:rsidRPr="00943D4C">
        <w:tab/>
        <w:t>Procedure</w:t>
      </w:r>
      <w:bookmarkEnd w:id="875"/>
    </w:p>
    <w:p w:rsidR="00276D75" w:rsidRPr="00943D4C" w:rsidRDefault="00276D75" w:rsidP="00276D75">
      <w:pPr>
        <w:pStyle w:val="B1"/>
      </w:pPr>
      <w:r w:rsidRPr="00943D4C">
        <w:t>a)</w:t>
      </w:r>
      <w:r w:rsidRPr="00943D4C">
        <w:tab/>
        <w:t>The UE is powered on.</w:t>
      </w:r>
    </w:p>
    <w:p w:rsidR="00276D75" w:rsidRPr="00943D4C" w:rsidRDefault="00276D75" w:rsidP="00276D75">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0001</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"24608100010266345678"</w:t>
      </w:r>
    </w:p>
    <w:p w:rsidR="00276D75" w:rsidRPr="00943D4C" w:rsidRDefault="00276D75" w:rsidP="00276D75">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t>to the UE.</w:t>
      </w:r>
    </w:p>
    <w:p w:rsidR="00276D75" w:rsidRPr="00943D4C" w:rsidRDefault="00276D75" w:rsidP="00276D7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276D75" w:rsidRPr="00943D4C" w:rsidRDefault="00276D75" w:rsidP="00276D75">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246/081/TACs: 0002</w:t>
      </w:r>
    </w:p>
    <w:p w:rsidR="00276D75" w:rsidRPr="00943D4C" w:rsidRDefault="00276D75" w:rsidP="00276D75">
      <w:pPr>
        <w:pStyle w:val="B2"/>
      </w:pPr>
      <w:r w:rsidRPr="00943D4C">
        <w:rPr>
          <w:lang w:val="fr-FR"/>
        </w:rPr>
        <w:tab/>
      </w:r>
      <w:r w:rsidRPr="00943D4C">
        <w:t>GUTI:</w:t>
      </w:r>
      <w:r w:rsidR="00AE724C">
        <w:tab/>
      </w:r>
      <w:r w:rsidRPr="00943D4C">
        <w:t>"24608100010266345699"</w:t>
      </w:r>
    </w:p>
    <w:p w:rsidR="00276D75" w:rsidRPr="00943D4C" w:rsidRDefault="00276D75" w:rsidP="00276D75">
      <w:pPr>
        <w:pStyle w:val="B1"/>
      </w:pPr>
      <w:r w:rsidRPr="00943D4C">
        <w:t>h)</w:t>
      </w:r>
      <w:r w:rsidRPr="00943D4C">
        <w:tab/>
        <w:t xml:space="preserve">After receipt of the </w:t>
      </w:r>
      <w:r w:rsidRPr="00943D4C">
        <w:rPr>
          <w:i/>
        </w:rPr>
        <w:t>TrackingAreaUpdateComplete</w:t>
      </w:r>
      <w:r w:rsidRPr="00943D4C">
        <w:t xml:space="preserve"> during registration from the UE, the E-USS sends </w:t>
      </w:r>
      <w:r w:rsidRPr="00943D4C">
        <w:rPr>
          <w:i/>
        </w:rPr>
        <w:t>RRCConnectionRelease</w:t>
      </w:r>
      <w:r w:rsidRPr="00943D4C">
        <w:t xml:space="preserve"> to the UE.</w:t>
      </w:r>
    </w:p>
    <w:p w:rsidR="00276D75" w:rsidRPr="00943D4C" w:rsidRDefault="00276D75" w:rsidP="00276D75">
      <w:pPr>
        <w:pStyle w:val="B1"/>
      </w:pPr>
      <w:r w:rsidRPr="00943D4C">
        <w:t>i)</w:t>
      </w:r>
      <w:r w:rsidRPr="00943D4C">
        <w:tab/>
        <w:t xml:space="preserve">The UE is switched off and performs the </w:t>
      </w:r>
      <w:r w:rsidRPr="00943D4C">
        <w:rPr>
          <w:i/>
        </w:rPr>
        <w:t>Detach</w:t>
      </w:r>
      <w:r w:rsidRPr="00943D4C">
        <w:t xml:space="preserve"> procedure.</w:t>
      </w:r>
    </w:p>
    <w:p w:rsidR="00276D75" w:rsidRPr="00943D4C" w:rsidRDefault="00276D75" w:rsidP="00276D75">
      <w:pPr>
        <w:pStyle w:val="B1"/>
      </w:pPr>
      <w:r w:rsidRPr="00943D4C">
        <w:t>j)</w:t>
      </w:r>
      <w:r w:rsidRPr="00943D4C">
        <w:tab/>
        <w:t>The default UICC remains in use.</w:t>
      </w:r>
    </w:p>
    <w:p w:rsidR="00276D75" w:rsidRPr="00943D4C" w:rsidRDefault="00276D75" w:rsidP="00276D75">
      <w:pPr>
        <w:pStyle w:val="B1"/>
      </w:pPr>
      <w:r w:rsidRPr="00943D4C">
        <w:t>k)</w:t>
      </w:r>
      <w:r w:rsidRPr="00943D4C">
        <w:tab/>
        <w:t>The E-USS shall change the BCCH for the cell transmitting TAI 246/081/0001 to the following network parameters:</w:t>
      </w:r>
    </w:p>
    <w:p w:rsidR="00276D75" w:rsidRPr="00943D4C" w:rsidRDefault="00276D75" w:rsidP="00276D75">
      <w:pPr>
        <w:pStyle w:val="B1"/>
        <w:tabs>
          <w:tab w:val="left" w:pos="2835"/>
        </w:tabs>
      </w:pPr>
      <w:r w:rsidRPr="00943D4C">
        <w:tab/>
        <w:t>- csg-Indication:</w:t>
      </w:r>
      <w:r w:rsidRPr="00943D4C">
        <w:tab/>
        <w:t>TRUE</w:t>
      </w:r>
    </w:p>
    <w:p w:rsidR="00276D75" w:rsidRPr="00943D4C" w:rsidRDefault="00276D75" w:rsidP="00276D75">
      <w:pPr>
        <w:pStyle w:val="B1"/>
        <w:tabs>
          <w:tab w:val="left" w:pos="2835"/>
        </w:tabs>
      </w:pPr>
      <w:r w:rsidRPr="00943D4C">
        <w:tab/>
        <w:t>- csg-Identity:</w:t>
      </w:r>
      <w:r w:rsidRPr="00943D4C">
        <w:tab/>
        <w:t>06</w:t>
      </w:r>
    </w:p>
    <w:p w:rsidR="00276D75" w:rsidRPr="00943D4C" w:rsidRDefault="00276D75" w:rsidP="00276D75">
      <w:pPr>
        <w:pStyle w:val="B1"/>
      </w:pPr>
      <w:r w:rsidRPr="00943D4C">
        <w:t>l)</w:t>
      </w:r>
      <w:r w:rsidRPr="00943D4C">
        <w:tab/>
        <w:t>The UE is powered on.</w:t>
      </w:r>
    </w:p>
    <w:p w:rsidR="00276D75" w:rsidRPr="00943D4C" w:rsidRDefault="00276D75" w:rsidP="00276D75">
      <w:pPr>
        <w:pStyle w:val="B1"/>
      </w:pPr>
      <w:r w:rsidRPr="00943D4C">
        <w:t>m)</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pPr>
      <w:r w:rsidRPr="00943D4C">
        <w:t>n)</w:t>
      </w:r>
      <w:r w:rsidRPr="00943D4C">
        <w:tab/>
        <w:t xml:space="preserve">During registration and after receipt of an </w:t>
      </w:r>
      <w:r w:rsidRPr="00943D4C">
        <w:rPr>
          <w:i/>
        </w:rPr>
        <w:t>AttachRequest</w:t>
      </w:r>
      <w:r w:rsidRPr="00943D4C">
        <w:t xml:space="preserve"> from the UE, the E-USS </w:t>
      </w:r>
      <w:r w:rsidR="00AA407A" w:rsidRPr="00943D4C">
        <w:t xml:space="preserve">initiates authentication, starts integrity by using the security procedure and </w:t>
      </w:r>
      <w:r w:rsidRPr="00943D4C">
        <w:t xml:space="preserve">sends </w:t>
      </w:r>
      <w:r w:rsidRPr="00943D4C">
        <w:rPr>
          <w:i/>
        </w:rPr>
        <w:t>AttachReject</w:t>
      </w:r>
      <w:r w:rsidRPr="00943D4C">
        <w:t xml:space="preserve"> to the UE with cause #25 (Not authorized for this CSG)</w:t>
      </w:r>
      <w:r w:rsidR="00AA407A" w:rsidRPr="00943D4C">
        <w:rPr>
          <w:rFonts w:hint="eastAsia"/>
          <w:lang w:eastAsia="zh-CN"/>
        </w:rPr>
        <w:t xml:space="preserve"> with integrity protection</w:t>
      </w:r>
      <w:r w:rsidRPr="00943D4C">
        <w:t xml:space="preserve">, followed by </w:t>
      </w:r>
      <w:r w:rsidRPr="00943D4C">
        <w:rPr>
          <w:i/>
        </w:rPr>
        <w:t>RRCConnectionRelease.</w:t>
      </w:r>
    </w:p>
    <w:p w:rsidR="00276D75" w:rsidRPr="00943D4C" w:rsidRDefault="00276D75" w:rsidP="00276D75">
      <w:pPr>
        <w:pStyle w:val="B1"/>
      </w:pPr>
      <w:r w:rsidRPr="00943D4C">
        <w:t>o)</w:t>
      </w:r>
      <w:r w:rsidRPr="00943D4C">
        <w:tab/>
        <w:t>The UE is soft powered down.</w:t>
      </w:r>
    </w:p>
    <w:p w:rsidR="00276D75" w:rsidRPr="00943D4C" w:rsidRDefault="00276D75" w:rsidP="00276D75">
      <w:pPr>
        <w:pStyle w:val="B1"/>
      </w:pPr>
      <w:r w:rsidRPr="00943D4C">
        <w:t>p)</w:t>
      </w:r>
      <w:r w:rsidRPr="00943D4C">
        <w:tab/>
        <w:t>The default UICC remains in use.</w:t>
      </w:r>
    </w:p>
    <w:p w:rsidR="00276D75" w:rsidRPr="00943D4C" w:rsidRDefault="00276D75" w:rsidP="00276D75">
      <w:pPr>
        <w:pStyle w:val="B1"/>
      </w:pPr>
      <w:r w:rsidRPr="00943D4C">
        <w:t>q)</w:t>
      </w:r>
      <w:r w:rsidRPr="00943D4C">
        <w:tab/>
        <w:t>The UE is powered on.</w:t>
      </w:r>
    </w:p>
    <w:p w:rsidR="00276D75" w:rsidRPr="00943D4C" w:rsidRDefault="00276D75" w:rsidP="00276D75">
      <w:pPr>
        <w:pStyle w:val="B1"/>
      </w:pPr>
      <w:r w:rsidRPr="00943D4C">
        <w:t>r)</w:t>
      </w:r>
      <w:r w:rsidRPr="00943D4C">
        <w:tab/>
        <w:t>After 2 minutes the UE is soft powered down.</w:t>
      </w:r>
    </w:p>
    <w:p w:rsidR="00276D75" w:rsidRPr="00943D4C" w:rsidRDefault="00276D75" w:rsidP="00276D75">
      <w:pPr>
        <w:pStyle w:val="Heading4"/>
        <w:keepNext w:val="0"/>
        <w:keepLines w:val="0"/>
      </w:pPr>
      <w:bookmarkStart w:id="876" w:name="_Toc10739079"/>
      <w:r w:rsidRPr="00943D4C">
        <w:lastRenderedPageBreak/>
        <w:t>10.1.5.5</w:t>
      </w:r>
      <w:r w:rsidRPr="00943D4C">
        <w:tab/>
        <w:t>Acceptance criteria</w:t>
      </w:r>
      <w:bookmarkEnd w:id="876"/>
    </w:p>
    <w:p w:rsidR="00276D75" w:rsidRPr="00943D4C" w:rsidRDefault="00276D75" w:rsidP="00276D75">
      <w:pPr>
        <w:pStyle w:val="B1"/>
        <w:keepNext/>
        <w:keepLines/>
      </w:pPr>
      <w:r w:rsidRPr="00943D4C">
        <w:t>1)</w:t>
      </w:r>
      <w:r w:rsidRPr="00943D4C">
        <w:tab/>
        <w:t xml:space="preserve">After step </w:t>
      </w:r>
      <w:r w:rsidR="00AA407A" w:rsidRPr="00943D4C">
        <w:rPr>
          <w:lang w:val="en-US"/>
        </w:rPr>
        <w:t>a</w:t>
      </w:r>
      <w:r w:rsidRPr="00943D4C">
        <w:t xml:space="preserve">) the UE shall send an </w:t>
      </w:r>
      <w:r w:rsidRPr="00943D4C">
        <w:rPr>
          <w:i/>
        </w:rPr>
        <w:t>RRCConnectionRequest</w:t>
      </w:r>
      <w:r w:rsidRPr="00943D4C">
        <w:t xml:space="preserve"> on the E-UTRAN-cell related to the BCCH transmitting TAI 246/081/0001 to the </w:t>
      </w:r>
      <w:r w:rsidR="00AA407A" w:rsidRPr="00943D4C">
        <w:rPr>
          <w:lang w:val="en-US"/>
        </w:rPr>
        <w:t>E</w:t>
      </w:r>
      <w:r w:rsidRPr="00943D4C">
        <w:t>-USS.</w:t>
      </w:r>
    </w:p>
    <w:p w:rsidR="00276D75" w:rsidRPr="00943D4C" w:rsidRDefault="00276D75" w:rsidP="00276D75">
      <w:pPr>
        <w:pStyle w:val="B1"/>
      </w:pPr>
      <w:r w:rsidRPr="00943D4C">
        <w:t>3)</w:t>
      </w:r>
      <w:r w:rsidRPr="00943D4C">
        <w:tab/>
        <w:t xml:space="preserve">During step b) the terminal shall send </w:t>
      </w:r>
      <w:r w:rsidRPr="00943D4C">
        <w:rPr>
          <w:i/>
        </w:rPr>
        <w:t>AttachRequest</w:t>
      </w:r>
      <w:r w:rsidRPr="00943D4C">
        <w:t xml:space="preserve"> to the E-USS.</w:t>
      </w:r>
    </w:p>
    <w:p w:rsidR="00276D75" w:rsidRPr="00943D4C" w:rsidRDefault="00276D75" w:rsidP="00276D7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276D75" w:rsidRPr="00943D4C" w:rsidRDefault="00276D75" w:rsidP="00276D75">
      <w:pPr>
        <w:pStyle w:val="B1"/>
      </w:pPr>
      <w:r w:rsidRPr="00943D4C">
        <w:t>5)</w:t>
      </w:r>
      <w:r w:rsidRPr="00943D4C">
        <w:tab/>
        <w:t>During step e) the UE shall provide during the manual CSG selection the information for a cell with csg-Identity 04 for PLMN 246/081 to the user.</w:t>
      </w:r>
    </w:p>
    <w:p w:rsidR="00276D75" w:rsidRPr="00943D4C" w:rsidRDefault="00276D75" w:rsidP="00276D75">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w:t>
      </w:r>
      <w:r w:rsidR="00AA407A" w:rsidRPr="00943D4C">
        <w:rPr>
          <w:lang w:val="en-US"/>
        </w:rPr>
        <w:t>E</w:t>
      </w:r>
      <w:r w:rsidRPr="00943D4C">
        <w:t>-USS.</w:t>
      </w:r>
    </w:p>
    <w:p w:rsidR="00276D75" w:rsidRPr="00943D4C" w:rsidRDefault="00276D75" w:rsidP="00276D75">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276D75" w:rsidRPr="00943D4C" w:rsidRDefault="00276D75" w:rsidP="00276D75">
      <w:pPr>
        <w:pStyle w:val="B1"/>
      </w:pPr>
      <w:r w:rsidRPr="00943D4C">
        <w:t>8)</w:t>
      </w:r>
      <w:r w:rsidRPr="00943D4C">
        <w:tab/>
        <w:t xml:space="preserve">After step g) the terminal shall respond with </w:t>
      </w:r>
      <w:r w:rsidRPr="00943D4C">
        <w:rPr>
          <w:i/>
        </w:rPr>
        <w:t xml:space="preserve">TrackingAreaUpdateComplete </w:t>
      </w:r>
      <w:r w:rsidRPr="00943D4C">
        <w:t>during registration.</w:t>
      </w:r>
    </w:p>
    <w:p w:rsidR="00276D75" w:rsidRPr="00943D4C" w:rsidRDefault="00276D75" w:rsidP="00276D75">
      <w:pPr>
        <w:pStyle w:val="B1"/>
        <w:keepNext/>
        <w:keepLines/>
      </w:pPr>
      <w:r w:rsidRPr="00943D4C">
        <w:t>9)</w:t>
      </w:r>
      <w:r w:rsidRPr="00943D4C">
        <w:tab/>
        <w:t xml:space="preserve">After step l) the UE shall send an </w:t>
      </w:r>
      <w:r w:rsidRPr="00943D4C">
        <w:rPr>
          <w:i/>
        </w:rPr>
        <w:t>RRCConnectionRequest</w:t>
      </w:r>
      <w:r w:rsidRPr="00943D4C">
        <w:t xml:space="preserve"> on the E-UTRAN-cell related to the BCCH transmitting TAI 246/081/0002 to the </w:t>
      </w:r>
      <w:r w:rsidR="00AA407A" w:rsidRPr="00943D4C">
        <w:rPr>
          <w:lang w:val="en-US"/>
        </w:rPr>
        <w:t>E</w:t>
      </w:r>
      <w:r w:rsidRPr="00943D4C">
        <w:t>-USS.</w:t>
      </w:r>
    </w:p>
    <w:p w:rsidR="000E4716" w:rsidRPr="00943D4C" w:rsidRDefault="00276D75" w:rsidP="000E4716">
      <w:pPr>
        <w:pStyle w:val="B1"/>
      </w:pPr>
      <w:r w:rsidRPr="00943D4C">
        <w:t>10)</w:t>
      </w:r>
      <w:r w:rsidRPr="00943D4C">
        <w:tab/>
        <w:t xml:space="preserve">During step n) the terminal shall send </w:t>
      </w:r>
      <w:r w:rsidRPr="00943D4C">
        <w:rPr>
          <w:i/>
        </w:rPr>
        <w:t>AttachRequest</w:t>
      </w:r>
      <w:r w:rsidRPr="00943D4C">
        <w:t xml:space="preserve"> to the E-USS.</w:t>
      </w:r>
      <w:r w:rsidR="000E4716" w:rsidRPr="00943D4C">
        <w:t xml:space="preserve"> </w:t>
      </w:r>
    </w:p>
    <w:p w:rsidR="00276D75" w:rsidRPr="00943D4C" w:rsidRDefault="000E4716" w:rsidP="000E4716">
      <w:pPr>
        <w:pStyle w:val="B1"/>
        <w:rPr>
          <w:lang w:val="en-US"/>
        </w:rPr>
      </w:pPr>
      <w:r w:rsidRPr="00943D4C">
        <w:t>10a)</w:t>
      </w:r>
      <w:r w:rsidRPr="00943D4C">
        <w:tab/>
        <w:t>After step n) the terminal shall not try to register to the E-USS using the same CSG ID which was rejected in step n).</w:t>
      </w:r>
    </w:p>
    <w:p w:rsidR="00276D75" w:rsidRPr="00943D4C" w:rsidRDefault="00276D75" w:rsidP="00276D75">
      <w:pPr>
        <w:pStyle w:val="B1"/>
      </w:pPr>
      <w:r w:rsidRPr="00943D4C">
        <w:t>11)</w:t>
      </w:r>
      <w:r w:rsidRPr="00943D4C">
        <w:tab/>
        <w:t>After step q) the terminal shall not try to register to the E-USS</w:t>
      </w:r>
      <w:r w:rsidR="000E4716" w:rsidRPr="00943D4C">
        <w:t xml:space="preserve"> using the same CSG ID which was rejected in step n)</w:t>
      </w:r>
      <w:r w:rsidRPr="00943D4C">
        <w:t>.</w:t>
      </w:r>
    </w:p>
    <w:p w:rsidR="0088332C" w:rsidRPr="00943D4C" w:rsidRDefault="0088332C" w:rsidP="0088332C"/>
    <w:p w:rsidR="0088332C" w:rsidRPr="00943D4C" w:rsidRDefault="001D5D5A" w:rsidP="0088332C">
      <w:pPr>
        <w:pStyle w:val="Heading3"/>
      </w:pPr>
      <w:bookmarkStart w:id="877" w:name="_Toc10739080"/>
      <w:r w:rsidRPr="00943D4C">
        <w:t>10</w:t>
      </w:r>
      <w:r w:rsidR="0088332C" w:rsidRPr="00943D4C">
        <w:t>.1.6</w:t>
      </w:r>
      <w:r w:rsidR="0088332C" w:rsidRPr="00943D4C">
        <w:tab/>
        <w:t>CSG selection in E-UTRA with no CSG list on USIM, with IMSI change</w:t>
      </w:r>
      <w:bookmarkEnd w:id="877"/>
    </w:p>
    <w:p w:rsidR="00276D75" w:rsidRPr="00943D4C" w:rsidRDefault="00276D75" w:rsidP="00276D75">
      <w:pPr>
        <w:pStyle w:val="Heading4"/>
      </w:pPr>
      <w:bookmarkStart w:id="878" w:name="_Toc10739081"/>
      <w:r w:rsidRPr="00943D4C">
        <w:t>10.1.6.1</w:t>
      </w:r>
      <w:r w:rsidRPr="00943D4C">
        <w:tab/>
        <w:t>Definition and applicability</w:t>
      </w:r>
      <w:bookmarkEnd w:id="878"/>
    </w:p>
    <w:p w:rsidR="00276D75" w:rsidRPr="00943D4C" w:rsidRDefault="00276D75" w:rsidP="00276D7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276D75" w:rsidRPr="00943D4C" w:rsidRDefault="00276D75" w:rsidP="00276D75">
      <w:r w:rsidRPr="00943D4C">
        <w:t>A UE supporting CSG selection selects CSG cell either automatically based on the list of allowed CSG identities or manually based on user selection of CSG on indication of list of available CSGs.</w:t>
      </w:r>
    </w:p>
    <w:p w:rsidR="00276D75" w:rsidRPr="00943D4C" w:rsidRDefault="00276D75" w:rsidP="00276D75">
      <w:pPr>
        <w:pStyle w:val="Heading4"/>
      </w:pPr>
      <w:bookmarkStart w:id="879" w:name="_Toc10739082"/>
      <w:r w:rsidRPr="00943D4C">
        <w:t>10.1.6.2</w:t>
      </w:r>
      <w:r w:rsidRPr="00943D4C">
        <w:tab/>
        <w:t>Conformance requirement</w:t>
      </w:r>
      <w:bookmarkEnd w:id="879"/>
    </w:p>
    <w:p w:rsidR="00276D75" w:rsidRPr="00943D4C" w:rsidRDefault="00276D75" w:rsidP="00276D75">
      <w:r w:rsidRPr="00943D4C">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276D75" w:rsidRPr="00943D4C" w:rsidRDefault="00276D75"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rPr>
          <w:lang w:eastAsia="de-DE"/>
        </w:rPr>
      </w:pPr>
    </w:p>
    <w:p w:rsidR="00276D75" w:rsidRPr="00943D4C" w:rsidRDefault="00276D75" w:rsidP="00276D75">
      <w:r w:rsidRPr="00943D4C">
        <w:rPr>
          <w:lang w:eastAsia="de-DE"/>
        </w:rPr>
        <w:t>If the corresponding file is not present on the USIM, these EMM parameters except allowed CSG list are stored in a non-volatile memory in the ME together with the IMSI from the USIM. The allowed CSG list is stored in a non-volatile memory in the ME if the UE supports CSG selection. These EMM parameters can only be used if the IMSI from the USIM matches the IMSI stored in the non-volatile memory; else the UE shall delete the EMM parameters.</w:t>
      </w:r>
    </w:p>
    <w:p w:rsidR="00276D75" w:rsidRPr="00943D4C" w:rsidRDefault="00276D75" w:rsidP="00276D75">
      <w:pPr>
        <w:pStyle w:val="B1"/>
      </w:pPr>
      <w:r w:rsidRPr="00943D4C">
        <w:lastRenderedPageBreak/>
        <w:t>-</w:t>
      </w:r>
      <w:r w:rsidRPr="00943D4C">
        <w:tab/>
        <w:t>TS 31.102 [4], subclauses 4.4.6.2 and 5.8.1;</w:t>
      </w:r>
    </w:p>
    <w:p w:rsidR="00276D75" w:rsidRPr="00943D4C" w:rsidRDefault="00276D75" w:rsidP="00276D75">
      <w:pPr>
        <w:pStyle w:val="B1"/>
      </w:pPr>
      <w:r w:rsidRPr="00943D4C">
        <w:t>-</w:t>
      </w:r>
      <w:r w:rsidRPr="00943D4C">
        <w:tab/>
        <w:t>TS 23.122 [31], subclause 3.1A.</w:t>
      </w:r>
    </w:p>
    <w:p w:rsidR="00276D75" w:rsidRPr="00943D4C" w:rsidRDefault="00276D75" w:rsidP="00276D75">
      <w:pPr>
        <w:pStyle w:val="B1"/>
      </w:pPr>
      <w:r w:rsidRPr="00943D4C">
        <w:t>-</w:t>
      </w:r>
      <w:r w:rsidR="00943D4C">
        <w:tab/>
      </w:r>
      <w:r w:rsidRPr="00943D4C">
        <w:t>TS 24.301 [26], subclause 5.5.3.2.4 and Annex C.</w:t>
      </w:r>
    </w:p>
    <w:p w:rsidR="00276D75" w:rsidRPr="00943D4C" w:rsidRDefault="00276D75" w:rsidP="00276D75">
      <w:pPr>
        <w:pStyle w:val="B1"/>
      </w:pPr>
    </w:p>
    <w:p w:rsidR="00276D75" w:rsidRPr="00943D4C" w:rsidRDefault="00276D75" w:rsidP="00276D75">
      <w:pPr>
        <w:pStyle w:val="Heading4"/>
      </w:pPr>
      <w:bookmarkStart w:id="880" w:name="_Toc10739083"/>
      <w:r w:rsidRPr="00943D4C">
        <w:t>10.1.6.3</w:t>
      </w:r>
      <w:r w:rsidRPr="00943D4C">
        <w:tab/>
        <w:t>Test purpose</w:t>
      </w:r>
      <w:bookmarkEnd w:id="880"/>
    </w:p>
    <w:p w:rsidR="00276D75" w:rsidRPr="00943D4C" w:rsidRDefault="00276D75" w:rsidP="00276D75">
      <w:pPr>
        <w:autoSpaceDE w:val="0"/>
        <w:autoSpaceDN w:val="0"/>
        <w:adjustRightInd w:val="0"/>
        <w:spacing w:after="0"/>
        <w:rPr>
          <w:lang w:eastAsia="de-DE"/>
        </w:rPr>
      </w:pPr>
      <w:r w:rsidRPr="00943D4C">
        <w:t>To verify that the ME adds the</w:t>
      </w:r>
      <w:r w:rsidRPr="00943D4C">
        <w:rPr>
          <w:lang w:eastAsia="de-DE"/>
        </w:rPr>
        <w:t xml:space="preserve"> CSG ID to the Allowed CSG list</w:t>
      </w:r>
      <w:r w:rsidRPr="00943D4C">
        <w:t xml:space="preserve"> in a </w:t>
      </w:r>
      <w:r w:rsidRPr="00943D4C">
        <w:rPr>
          <w:lang w:eastAsia="de-DE"/>
        </w:rPr>
        <w:t>non-volatile memory in the ME together with the IMSI from the USIM in case this CSG ID belongs to the cell where the ME has sent the TRACKING AREA UPDATE REQUEST message which was accepted by the E-USS as the corresponding file is not present on the simulated USIM.</w:t>
      </w:r>
    </w:p>
    <w:p w:rsidR="00276D75" w:rsidRPr="00943D4C" w:rsidRDefault="00276D75" w:rsidP="00276D75">
      <w:pPr>
        <w:autoSpaceDE w:val="0"/>
        <w:autoSpaceDN w:val="0"/>
        <w:adjustRightInd w:val="0"/>
        <w:spacing w:after="0"/>
        <w:rPr>
          <w:lang w:eastAsia="de-DE"/>
        </w:rPr>
      </w:pPr>
    </w:p>
    <w:p w:rsidR="00276D75" w:rsidRPr="00943D4C" w:rsidRDefault="00276D75" w:rsidP="00276D75">
      <w:pPr>
        <w:autoSpaceDE w:val="0"/>
        <w:autoSpaceDN w:val="0"/>
        <w:adjustRightInd w:val="0"/>
        <w:spacing w:after="0"/>
      </w:pPr>
      <w:r w:rsidRPr="00943D4C">
        <w:t>To verify that the ME removes this CSG ID stored in the Allowed CSG list available together with the IMSI after powered down and up in case the IMSI of the USIM has changed.</w:t>
      </w:r>
    </w:p>
    <w:p w:rsidR="00276D75" w:rsidRPr="00943D4C" w:rsidRDefault="00276D75" w:rsidP="00276D75">
      <w:pPr>
        <w:autoSpaceDE w:val="0"/>
        <w:autoSpaceDN w:val="0"/>
        <w:adjustRightInd w:val="0"/>
        <w:spacing w:after="0"/>
      </w:pPr>
    </w:p>
    <w:p w:rsidR="00276D75" w:rsidRPr="00943D4C" w:rsidRDefault="00276D75" w:rsidP="00276D75">
      <w:pPr>
        <w:pStyle w:val="Heading4"/>
      </w:pPr>
      <w:bookmarkStart w:id="881" w:name="_Toc10739084"/>
      <w:r w:rsidRPr="00943D4C">
        <w:t>10.1.6.4</w:t>
      </w:r>
      <w:r w:rsidRPr="00943D4C">
        <w:tab/>
        <w:t>Method of test</w:t>
      </w:r>
      <w:bookmarkEnd w:id="881"/>
    </w:p>
    <w:p w:rsidR="00276D75" w:rsidRPr="00943D4C" w:rsidRDefault="00276D75" w:rsidP="00276D75">
      <w:pPr>
        <w:pStyle w:val="Heading5"/>
      </w:pPr>
      <w:bookmarkStart w:id="882" w:name="_Toc10739085"/>
      <w:r w:rsidRPr="00943D4C">
        <w:t>10.1.6.4.1</w:t>
      </w:r>
      <w:r w:rsidRPr="00943D4C">
        <w:tab/>
        <w:t>Initial conditions</w:t>
      </w:r>
      <w:bookmarkEnd w:id="882"/>
    </w:p>
    <w:p w:rsidR="00276D75" w:rsidRPr="00943D4C" w:rsidRDefault="00276D75" w:rsidP="00276D75">
      <w:r w:rsidRPr="00943D4C">
        <w:t>For this test an E-USS is required.</w:t>
      </w:r>
    </w:p>
    <w:p w:rsidR="00276D75" w:rsidRPr="00943D4C" w:rsidRDefault="00276D75" w:rsidP="00276D75">
      <w:r w:rsidRPr="00943D4C">
        <w:t>The E-USS transmits on two cells, with the following network parameters:</w:t>
      </w:r>
    </w:p>
    <w:p w:rsidR="00276D75" w:rsidRPr="00943D4C" w:rsidRDefault="00276D75" w:rsidP="00276D75">
      <w:pPr>
        <w:pStyle w:val="B1"/>
        <w:tabs>
          <w:tab w:val="left" w:pos="2835"/>
        </w:tabs>
      </w:pPr>
      <w:r w:rsidRPr="00943D4C">
        <w:t>-</w:t>
      </w:r>
      <w:r w:rsidRPr="00943D4C">
        <w:tab/>
        <w:t>TAI (MCC/MNC/TAC):</w:t>
      </w:r>
      <w:r w:rsidRPr="00943D4C">
        <w:tab/>
        <w:t>246/081/0001.</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FALSE</w:t>
      </w:r>
    </w:p>
    <w:p w:rsidR="00276D75" w:rsidRPr="00943D4C" w:rsidRDefault="00276D75" w:rsidP="00276D75">
      <w:pPr>
        <w:pStyle w:val="B1"/>
        <w:tabs>
          <w:tab w:val="left" w:pos="2835"/>
        </w:tabs>
      </w:pPr>
      <w:r w:rsidRPr="00943D4C">
        <w:t>-</w:t>
      </w:r>
      <w:r w:rsidR="00943D4C">
        <w:tab/>
      </w:r>
      <w:r w:rsidRPr="00943D4C">
        <w:t>csg-Identity:</w:t>
      </w:r>
      <w:r w:rsidRPr="00943D4C">
        <w:tab/>
        <w:t>not present</w:t>
      </w:r>
    </w:p>
    <w:p w:rsidR="00276D75" w:rsidRPr="00943D4C" w:rsidRDefault="00276D75" w:rsidP="00276D75">
      <w:pPr>
        <w:pStyle w:val="B1"/>
        <w:tabs>
          <w:tab w:val="left" w:pos="2835"/>
        </w:tabs>
      </w:pPr>
    </w:p>
    <w:p w:rsidR="00276D75" w:rsidRPr="00943D4C" w:rsidRDefault="00276D75" w:rsidP="00276D75">
      <w:pPr>
        <w:pStyle w:val="B1"/>
        <w:tabs>
          <w:tab w:val="left" w:pos="2835"/>
        </w:tabs>
      </w:pPr>
      <w:r w:rsidRPr="00943D4C">
        <w:t>-</w:t>
      </w:r>
      <w:r w:rsidRPr="00943D4C">
        <w:tab/>
        <w:t>TAI (MCC/MNC/TAC):</w:t>
      </w:r>
      <w:r w:rsidRPr="00943D4C">
        <w:tab/>
        <w:t>246/081/0002.</w:t>
      </w:r>
    </w:p>
    <w:p w:rsidR="00276D75" w:rsidRPr="00943D4C" w:rsidRDefault="00276D75" w:rsidP="00276D75">
      <w:pPr>
        <w:pStyle w:val="B1"/>
        <w:tabs>
          <w:tab w:val="left" w:pos="2835"/>
        </w:tabs>
      </w:pPr>
      <w:r w:rsidRPr="00943D4C">
        <w:t>-</w:t>
      </w:r>
      <w:r w:rsidRPr="00943D4C">
        <w:tab/>
        <w:t>Access control:</w:t>
      </w:r>
      <w:r w:rsidRPr="00943D4C">
        <w:tab/>
        <w:t>unrestricted.</w:t>
      </w:r>
    </w:p>
    <w:p w:rsidR="00276D75" w:rsidRPr="00943D4C" w:rsidRDefault="00276D75" w:rsidP="00276D75">
      <w:pPr>
        <w:pStyle w:val="B1"/>
        <w:tabs>
          <w:tab w:val="left" w:pos="2835"/>
        </w:tabs>
      </w:pPr>
      <w:r w:rsidRPr="00943D4C">
        <w:t>-</w:t>
      </w:r>
      <w:r w:rsidR="00943D4C">
        <w:tab/>
      </w:r>
      <w:r w:rsidRPr="00943D4C">
        <w:t>csg-Indication:</w:t>
      </w:r>
      <w:r w:rsidRPr="00943D4C">
        <w:tab/>
        <w:t>TRUE</w:t>
      </w:r>
    </w:p>
    <w:p w:rsidR="00276D75" w:rsidRPr="00943D4C" w:rsidRDefault="00276D75" w:rsidP="00276D75">
      <w:pPr>
        <w:pStyle w:val="B1"/>
        <w:tabs>
          <w:tab w:val="left" w:pos="2835"/>
        </w:tabs>
      </w:pPr>
      <w:r w:rsidRPr="00943D4C">
        <w:t>-</w:t>
      </w:r>
      <w:r w:rsidR="00943D4C">
        <w:tab/>
      </w:r>
      <w:r w:rsidRPr="00943D4C">
        <w:t>csg-Identity:</w:t>
      </w:r>
      <w:r w:rsidRPr="00943D4C">
        <w:tab/>
        <w:t>04</w:t>
      </w:r>
    </w:p>
    <w:p w:rsidR="00276D75" w:rsidRPr="00943D4C" w:rsidRDefault="00276D75" w:rsidP="00276D75">
      <w:pPr>
        <w:keepNext/>
        <w:keepLines/>
      </w:pPr>
    </w:p>
    <w:p w:rsidR="00276D75" w:rsidRPr="00943D4C" w:rsidRDefault="00276D75" w:rsidP="00276D75">
      <w:pPr>
        <w:keepNext/>
        <w:keepLines/>
      </w:pPr>
      <w:r w:rsidRPr="00943D4C">
        <w:t>The default UICC (without the service "Allowed CSG Lists and corresponding indications") is installed into the Terminal.</w:t>
      </w:r>
    </w:p>
    <w:p w:rsidR="00276D75" w:rsidRPr="00943D4C" w:rsidRDefault="00276D75" w:rsidP="00276D75">
      <w:r w:rsidRPr="00943D4C">
        <w:t xml:space="preserve">The ME shall not have csg-ID = 04 </w:t>
      </w:r>
      <w:r w:rsidR="000E4716" w:rsidRPr="00943D4C">
        <w:t xml:space="preserve">nor csg-ID=06 </w:t>
      </w:r>
      <w:r w:rsidRPr="00943D4C">
        <w:t xml:space="preserve">in the </w:t>
      </w:r>
      <w:r w:rsidRPr="00943D4C">
        <w:rPr>
          <w:lang w:eastAsia="de-DE"/>
        </w:rPr>
        <w:t xml:space="preserve">allowed CSG list stored in a non-volatile memory in the ME </w:t>
      </w:r>
      <w:r w:rsidRPr="00943D4C">
        <w:t>and the ME is set to automatic PLMN selection mode.</w:t>
      </w:r>
    </w:p>
    <w:p w:rsidR="00276D75" w:rsidRPr="00943D4C" w:rsidRDefault="00276D75" w:rsidP="00276D75">
      <w:pPr>
        <w:pStyle w:val="Heading5"/>
      </w:pPr>
      <w:bookmarkStart w:id="883" w:name="_Toc10739086"/>
      <w:r w:rsidRPr="00943D4C">
        <w:t>10.1.6.4.2</w:t>
      </w:r>
      <w:r w:rsidRPr="00943D4C">
        <w:tab/>
        <w:t>Procedure</w:t>
      </w:r>
      <w:bookmarkEnd w:id="883"/>
    </w:p>
    <w:p w:rsidR="00276D75" w:rsidRPr="00943D4C" w:rsidRDefault="00276D75" w:rsidP="00276D75">
      <w:pPr>
        <w:pStyle w:val="B1"/>
      </w:pPr>
      <w:r w:rsidRPr="00943D4C">
        <w:t>a)</w:t>
      </w:r>
      <w:r w:rsidRPr="00943D4C">
        <w:tab/>
        <w:t>The UE is powered on.</w:t>
      </w:r>
    </w:p>
    <w:p w:rsidR="00276D75" w:rsidRPr="00943D4C" w:rsidRDefault="00276D75" w:rsidP="00276D75">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following parameters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0001</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"24608100010266345678"</w:t>
      </w:r>
    </w:p>
    <w:p w:rsidR="00276D75" w:rsidRPr="00943D4C" w:rsidRDefault="00276D75" w:rsidP="00276D75">
      <w:pPr>
        <w:pStyle w:val="B1"/>
      </w:pPr>
      <w:r w:rsidRPr="00943D4C">
        <w:lastRenderedPageBreak/>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t>to the UE.</w:t>
      </w:r>
    </w:p>
    <w:p w:rsidR="00276D75" w:rsidRPr="00943D4C" w:rsidRDefault="00276D75" w:rsidP="00276D7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276D75" w:rsidRPr="00943D4C" w:rsidRDefault="00276D75" w:rsidP="00276D75">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276D75" w:rsidRPr="00943D4C" w:rsidRDefault="00276D75" w:rsidP="00276D75">
      <w:pPr>
        <w:pStyle w:val="B1"/>
        <w:keepNext/>
        <w:keepLines/>
      </w:pPr>
      <w:r w:rsidRPr="00943D4C">
        <w:t>g)</w:t>
      </w:r>
      <w:r w:rsidRPr="00943D4C">
        <w:tab/>
      </w:r>
      <w:r w:rsidR="000F081C" w:rsidRPr="00D13C85">
        <w:t xml:space="preserve">During registration and after receipt of a </w:t>
      </w:r>
      <w:r w:rsidR="000F081C" w:rsidRPr="00D13C85">
        <w:rPr>
          <w:i/>
        </w:rPr>
        <w:t>TrackingAreaUpdateRequest</w:t>
      </w:r>
      <w:r w:rsidR="000F081C" w:rsidRPr="00D13C85">
        <w:t xml:space="preserve"> from the UE, the E-USS </w:t>
      </w:r>
      <w:r w:rsidR="000F081C" w:rsidRPr="00D13C85">
        <w:t>ma</w:t>
      </w:r>
      <w:r w:rsidR="000F081C">
        <w:t xml:space="preserve">y </w:t>
      </w:r>
      <w:r w:rsidR="000F081C" w:rsidRPr="00D13C85">
        <w:t xml:space="preserve">initiate authentication, </w:t>
      </w:r>
      <w:r w:rsidR="000F081C" w:rsidRPr="00D13C85">
        <w:t>ma</w:t>
      </w:r>
      <w:r w:rsidR="000F081C">
        <w:t xml:space="preserve">y </w:t>
      </w:r>
      <w:r w:rsidR="000F081C" w:rsidRPr="00D13C85">
        <w:t xml:space="preserve">start integrity by using the security procedure and sends </w:t>
      </w:r>
      <w:r w:rsidR="000F081C" w:rsidRPr="00D13C85">
        <w:rPr>
          <w:i/>
        </w:rPr>
        <w:t>TrackingAreaUpdateAccept</w:t>
      </w:r>
      <w:r w:rsidR="000F081C" w:rsidRPr="00D13C85">
        <w:t xml:space="preserve"> with the following parameters to the UE:</w:t>
      </w:r>
    </w:p>
    <w:p w:rsidR="00276D75" w:rsidRPr="00943D4C" w:rsidRDefault="00276D75" w:rsidP="00276D75">
      <w:pPr>
        <w:pStyle w:val="B2"/>
        <w:rPr>
          <w:lang w:val="fr-FR"/>
        </w:rPr>
      </w:pPr>
      <w:r w:rsidRPr="00943D4C">
        <w:tab/>
      </w:r>
      <w:r w:rsidRPr="00943D4C">
        <w:rPr>
          <w:lang w:val="fr-FR"/>
        </w:rPr>
        <w:t>TAI (MCC/MNC/TAC):</w:t>
      </w:r>
      <w:r w:rsidRPr="00943D4C">
        <w:rPr>
          <w:lang w:val="fr-FR"/>
        </w:rPr>
        <w:tab/>
        <w:t>246/081/ 0002</w:t>
      </w:r>
    </w:p>
    <w:p w:rsidR="00276D75" w:rsidRPr="00943D4C" w:rsidRDefault="00276D75" w:rsidP="00276D75">
      <w:pPr>
        <w:pStyle w:val="B2"/>
        <w:rPr>
          <w:lang w:val="fr-FR"/>
        </w:rPr>
      </w:pPr>
      <w:r w:rsidRPr="00943D4C">
        <w:rPr>
          <w:lang w:val="fr-FR"/>
        </w:rPr>
        <w:tab/>
        <w:t>GUTI:</w:t>
      </w:r>
      <w:r w:rsidR="00AE724C">
        <w:rPr>
          <w:lang w:val="fr-FR"/>
        </w:rPr>
        <w:tab/>
      </w:r>
      <w:r w:rsidRPr="00943D4C">
        <w:rPr>
          <w:lang w:val="fr-FR"/>
        </w:rPr>
        <w:t>"24608100010266345699"</w:t>
      </w:r>
    </w:p>
    <w:p w:rsidR="00276D75" w:rsidRPr="00943D4C" w:rsidRDefault="00276D75" w:rsidP="00276D75">
      <w:pPr>
        <w:pStyle w:val="B1"/>
      </w:pPr>
      <w:r w:rsidRPr="00943D4C">
        <w:t>h)</w:t>
      </w:r>
      <w:r w:rsidRPr="00943D4C">
        <w:tab/>
        <w:t xml:space="preserve">After receipt of the </w:t>
      </w:r>
      <w:r w:rsidRPr="00943D4C">
        <w:rPr>
          <w:i/>
        </w:rPr>
        <w:t>TrackingAreaUpdateComplete</w:t>
      </w:r>
      <w:r w:rsidRPr="00943D4C">
        <w:t xml:space="preserve"> during registration from the UE, the E-USS sends </w:t>
      </w:r>
      <w:r w:rsidRPr="00943D4C">
        <w:rPr>
          <w:i/>
        </w:rPr>
        <w:t>RRCConnectionRelease</w:t>
      </w:r>
      <w:r w:rsidRPr="00943D4C">
        <w:t xml:space="preserve"> to the UE.</w:t>
      </w:r>
    </w:p>
    <w:p w:rsidR="00276D75" w:rsidRPr="00943D4C" w:rsidRDefault="00276D75" w:rsidP="00276D75">
      <w:pPr>
        <w:pStyle w:val="B1"/>
      </w:pPr>
      <w:r w:rsidRPr="00943D4C">
        <w:t>i)</w:t>
      </w:r>
      <w:r w:rsidRPr="00943D4C">
        <w:tab/>
        <w:t xml:space="preserve">The UE is switched off and performs the </w:t>
      </w:r>
      <w:r w:rsidRPr="00943D4C">
        <w:rPr>
          <w:i/>
        </w:rPr>
        <w:t>Detach</w:t>
      </w:r>
      <w:r w:rsidRPr="00943D4C">
        <w:t xml:space="preserve"> procedure.</w:t>
      </w:r>
    </w:p>
    <w:p w:rsidR="00276D75" w:rsidRPr="00943D4C" w:rsidRDefault="00276D75" w:rsidP="00276D75">
      <w:pPr>
        <w:pStyle w:val="B1"/>
      </w:pPr>
      <w:r w:rsidRPr="00943D4C">
        <w:t>j)</w:t>
      </w:r>
      <w:r w:rsidR="00943D4C">
        <w:tab/>
      </w:r>
      <w:r w:rsidRPr="00943D4C">
        <w:t>A new UICC with the following configuration is activated:</w:t>
      </w:r>
    </w:p>
    <w:p w:rsidR="00276D75" w:rsidRPr="00943D4C" w:rsidRDefault="00943D4C" w:rsidP="00276D75">
      <w:pPr>
        <w:pStyle w:val="B1"/>
      </w:pPr>
      <w:r>
        <w:tab/>
      </w:r>
      <w:r w:rsidR="00276D75" w:rsidRPr="00943D4C">
        <w:t xml:space="preserve">The default UICC with the following exception: The IMSI is set to "246081222233333". </w:t>
      </w:r>
    </w:p>
    <w:p w:rsidR="00276D75" w:rsidRPr="00943D4C" w:rsidRDefault="00276D75" w:rsidP="00276D75">
      <w:pPr>
        <w:pStyle w:val="B1"/>
      </w:pPr>
      <w:r w:rsidRPr="00943D4C">
        <w:t>k)</w:t>
      </w:r>
      <w:r w:rsidRPr="00943D4C">
        <w:tab/>
        <w:t>The E-USS shall change the BCCH for the cell transmitting TAI 246/081/0001 to the following network parameters:</w:t>
      </w:r>
    </w:p>
    <w:p w:rsidR="00276D75" w:rsidRPr="00943D4C" w:rsidRDefault="00276D75" w:rsidP="00276D75">
      <w:pPr>
        <w:pStyle w:val="B1"/>
        <w:tabs>
          <w:tab w:val="left" w:pos="2835"/>
        </w:tabs>
      </w:pPr>
      <w:r w:rsidRPr="00943D4C">
        <w:tab/>
        <w:t>- csg-Indication:</w:t>
      </w:r>
      <w:r w:rsidRPr="00943D4C">
        <w:tab/>
        <w:t>TRUE</w:t>
      </w:r>
    </w:p>
    <w:p w:rsidR="00276D75" w:rsidRPr="00943D4C" w:rsidRDefault="00276D75" w:rsidP="00276D75">
      <w:pPr>
        <w:pStyle w:val="B1"/>
        <w:tabs>
          <w:tab w:val="left" w:pos="2835"/>
        </w:tabs>
      </w:pPr>
      <w:r w:rsidRPr="00943D4C">
        <w:tab/>
        <w:t>- csg-Identity:</w:t>
      </w:r>
      <w:r w:rsidRPr="00943D4C">
        <w:tab/>
        <w:t>06</w:t>
      </w:r>
    </w:p>
    <w:p w:rsidR="00276D75" w:rsidRPr="00943D4C" w:rsidRDefault="00276D75" w:rsidP="00276D75">
      <w:pPr>
        <w:pStyle w:val="B1"/>
      </w:pPr>
      <w:r w:rsidRPr="00943D4C">
        <w:t>l)</w:t>
      </w:r>
      <w:r w:rsidRPr="00943D4C">
        <w:tab/>
        <w:t>The UE is powered on.</w:t>
      </w:r>
    </w:p>
    <w:p w:rsidR="00276D75" w:rsidRPr="00943D4C" w:rsidRDefault="00276D75" w:rsidP="00276D75">
      <w:pPr>
        <w:pStyle w:val="B1"/>
      </w:pPr>
      <w:r w:rsidRPr="00943D4C">
        <w:t>m)</w:t>
      </w:r>
      <w:r w:rsidRPr="00943D4C">
        <w:tab/>
        <w:t>After 2 minutes the UE is soft powered down.</w:t>
      </w:r>
    </w:p>
    <w:p w:rsidR="00276D75" w:rsidRPr="00943D4C" w:rsidRDefault="00276D75" w:rsidP="00276D75">
      <w:pPr>
        <w:pStyle w:val="Heading4"/>
        <w:keepNext w:val="0"/>
        <w:keepLines w:val="0"/>
      </w:pPr>
      <w:bookmarkStart w:id="884" w:name="_Toc10739087"/>
      <w:r w:rsidRPr="00943D4C">
        <w:t>10.1.6.5</w:t>
      </w:r>
      <w:r w:rsidRPr="00943D4C">
        <w:tab/>
        <w:t>Acceptance criteria</w:t>
      </w:r>
      <w:bookmarkEnd w:id="884"/>
    </w:p>
    <w:p w:rsidR="00276D75" w:rsidRPr="00943D4C" w:rsidRDefault="00276D75" w:rsidP="00276D75">
      <w:pPr>
        <w:pStyle w:val="B1"/>
        <w:keepNext/>
        <w:keepLines/>
      </w:pPr>
      <w:r w:rsidRPr="00943D4C">
        <w:t>1)</w:t>
      </w:r>
      <w:r w:rsidRPr="00943D4C">
        <w:tab/>
        <w:t xml:space="preserve">After step b) the UE shall send an </w:t>
      </w:r>
      <w:r w:rsidRPr="00943D4C">
        <w:rPr>
          <w:i/>
        </w:rPr>
        <w:t>RRCConnectionRequest</w:t>
      </w:r>
      <w:r w:rsidRPr="00943D4C">
        <w:t xml:space="preserve"> on the E-UTRAN-cell related to the BCCH transmitting TAI 246/081/0001 to the e-USS.</w:t>
      </w:r>
    </w:p>
    <w:p w:rsidR="00276D75" w:rsidRPr="00943D4C" w:rsidRDefault="00276D75" w:rsidP="00276D75">
      <w:pPr>
        <w:pStyle w:val="B1"/>
      </w:pPr>
      <w:r w:rsidRPr="00943D4C">
        <w:t>3)</w:t>
      </w:r>
      <w:r w:rsidRPr="00943D4C">
        <w:tab/>
        <w:t xml:space="preserve">During step b) the terminal shall send </w:t>
      </w:r>
      <w:r w:rsidRPr="00943D4C">
        <w:rPr>
          <w:i/>
        </w:rPr>
        <w:t>AttachRequest</w:t>
      </w:r>
      <w:r w:rsidRPr="00943D4C">
        <w:t xml:space="preserve"> to the E-USS.</w:t>
      </w:r>
    </w:p>
    <w:p w:rsidR="00276D75" w:rsidRPr="00943D4C" w:rsidRDefault="00276D75" w:rsidP="00276D7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276D75" w:rsidRPr="00943D4C" w:rsidRDefault="00276D75" w:rsidP="00276D75">
      <w:pPr>
        <w:pStyle w:val="B1"/>
      </w:pPr>
      <w:r w:rsidRPr="00943D4C">
        <w:t>5)</w:t>
      </w:r>
      <w:r w:rsidRPr="00943D4C">
        <w:tab/>
        <w:t>During step e) the UE shall provide during the manual CSG selection the information for a cell with csg-Identity 04 for PLMN 246/081 to the user.</w:t>
      </w:r>
    </w:p>
    <w:p w:rsidR="00276D75" w:rsidRPr="00943D4C" w:rsidRDefault="00276D75" w:rsidP="00276D75">
      <w:pPr>
        <w:pStyle w:val="B1"/>
      </w:pPr>
      <w:r w:rsidRPr="00943D4C">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276D75" w:rsidRPr="00943D4C" w:rsidRDefault="00276D75" w:rsidP="00276D75">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276D75" w:rsidRPr="00943D4C" w:rsidRDefault="00276D75" w:rsidP="00276D75">
      <w:pPr>
        <w:pStyle w:val="B1"/>
      </w:pPr>
      <w:r w:rsidRPr="00943D4C">
        <w:t>8)</w:t>
      </w:r>
      <w:r w:rsidRPr="00943D4C">
        <w:tab/>
        <w:t xml:space="preserve">After step g) the terminal shall respond with </w:t>
      </w:r>
      <w:r w:rsidRPr="00943D4C">
        <w:rPr>
          <w:i/>
        </w:rPr>
        <w:t xml:space="preserve">TrackingAreaUpdateComplete </w:t>
      </w:r>
      <w:r w:rsidRPr="00943D4C">
        <w:t>during registration.</w:t>
      </w:r>
    </w:p>
    <w:p w:rsidR="00276D75" w:rsidRPr="00943D4C" w:rsidRDefault="00276D75" w:rsidP="00276D75">
      <w:pPr>
        <w:pStyle w:val="B1"/>
      </w:pPr>
      <w:r w:rsidRPr="00943D4C">
        <w:t>9)</w:t>
      </w:r>
      <w:r w:rsidRPr="00943D4C">
        <w:tab/>
        <w:t>After step l) the terminal shall not try to register to the E-USS.</w:t>
      </w:r>
    </w:p>
    <w:p w:rsidR="00276D75" w:rsidRPr="00943D4C" w:rsidRDefault="00276D75" w:rsidP="00E277B8"/>
    <w:p w:rsidR="005F3901" w:rsidRPr="00943D4C" w:rsidRDefault="005F3901" w:rsidP="005F3901">
      <w:pPr>
        <w:pStyle w:val="Heading3"/>
      </w:pPr>
      <w:bookmarkStart w:id="885" w:name="_Toc10739088"/>
      <w:r w:rsidRPr="00943D4C">
        <w:lastRenderedPageBreak/>
        <w:t>10.1.7</w:t>
      </w:r>
      <w:r w:rsidRPr="00943D4C">
        <w:tab/>
        <w:t>Manual CSG selection without display restrictions in E-UTRA with ACSG list and OCSG list on USIM</w:t>
      </w:r>
      <w:bookmarkEnd w:id="885"/>
    </w:p>
    <w:p w:rsidR="005F3901" w:rsidRPr="00943D4C" w:rsidRDefault="005F3901" w:rsidP="005F3901">
      <w:pPr>
        <w:pStyle w:val="Heading4"/>
      </w:pPr>
      <w:bookmarkStart w:id="886" w:name="_Toc10739089"/>
      <w:r w:rsidRPr="00943D4C">
        <w:t>10.1.7.1</w:t>
      </w:r>
      <w:r w:rsidRPr="00943D4C">
        <w:tab/>
        <w:t>Definition and applicability</w:t>
      </w:r>
      <w:bookmarkEnd w:id="886"/>
    </w:p>
    <w:p w:rsidR="005F3901" w:rsidRPr="00943D4C" w:rsidRDefault="005F3901" w:rsidP="005F3901">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5F3901" w:rsidRPr="00943D4C" w:rsidRDefault="005F3901" w:rsidP="005F3901">
      <w:r w:rsidRPr="00943D4C">
        <w:t>A UE supporting CSG selection selects a CSG cell either automatically based on the list of allowed CSG identities or manually based on user selection of CSG on indication of list of available CSGs.</w:t>
      </w:r>
    </w:p>
    <w:p w:rsidR="005F3901" w:rsidRPr="00943D4C" w:rsidRDefault="005F3901" w:rsidP="005F3901">
      <w:pPr>
        <w:rPr>
          <w:i/>
        </w:rPr>
      </w:pPr>
      <w:r w:rsidRPr="00943D4C">
        <w:rPr>
          <w:i/>
        </w:rPr>
        <w:t>Editor's note: it is still being investigated whether the testing of Automatic CSG selection should be performed using a separate test case or an enhanced version of the Manual CSG selection test case.</w:t>
      </w:r>
    </w:p>
    <w:p w:rsidR="005F3901" w:rsidRPr="00943D4C" w:rsidRDefault="005F3901" w:rsidP="005F3901">
      <w:pPr>
        <w:pStyle w:val="Heading4"/>
      </w:pPr>
      <w:bookmarkStart w:id="887" w:name="_Toc10739090"/>
      <w:r w:rsidRPr="00943D4C">
        <w:t>10.1.7.2</w:t>
      </w:r>
      <w:r w:rsidRPr="00943D4C">
        <w:tab/>
        <w:t>Conformance requirement</w:t>
      </w:r>
      <w:bookmarkEnd w:id="887"/>
    </w:p>
    <w:p w:rsidR="005F3901" w:rsidRPr="00943D4C" w:rsidRDefault="005F3901" w:rsidP="005F3901">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5F3901" w:rsidRPr="00943D4C" w:rsidRDefault="005F3901"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5F3901" w:rsidRPr="00943D4C" w:rsidRDefault="005F3901" w:rsidP="005F3901">
      <w:r w:rsidRPr="00943D4C">
        <w:t>By default, the UE shall display all available CSGs for any PLMN, unless the UE has been configured by the HPLMN,</w:t>
      </w:r>
      <w:r w:rsidRPr="00943D4C">
        <w:br/>
        <w:t>for a specific PLMN, to display only CSGs in the Operator CSG List that are available.</w:t>
      </w:r>
    </w:p>
    <w:p w:rsidR="005F3901" w:rsidRPr="00943D4C" w:rsidRDefault="005F3901" w:rsidP="005F3901">
      <w:pPr>
        <w:pStyle w:val="B1"/>
      </w:pPr>
      <w:r w:rsidRPr="00943D4C">
        <w:t>-</w:t>
      </w:r>
      <w:r w:rsidRPr="00943D4C">
        <w:tab/>
        <w:t>TS 31.102 [4], subclauses 4.2.18, 4.4.6.2, 4.4.6.5 and 5.8.1;</w:t>
      </w:r>
    </w:p>
    <w:p w:rsidR="005F3901" w:rsidRPr="00943D4C" w:rsidRDefault="005F3901" w:rsidP="005F3901">
      <w:pPr>
        <w:pStyle w:val="B1"/>
      </w:pPr>
      <w:r w:rsidRPr="00943D4C">
        <w:t>-</w:t>
      </w:r>
      <w:r w:rsidR="00943D4C">
        <w:tab/>
      </w:r>
      <w:r w:rsidRPr="00943D4C">
        <w:t>TS 24.301 [26], subclause 5.5.3.2.4</w:t>
      </w:r>
    </w:p>
    <w:p w:rsidR="005F3901" w:rsidRPr="00943D4C" w:rsidRDefault="005F3901" w:rsidP="005F3901">
      <w:pPr>
        <w:pStyle w:val="B1"/>
      </w:pPr>
      <w:r w:rsidRPr="00943D4C">
        <w:t>-</w:t>
      </w:r>
      <w:r w:rsidRPr="00943D4C">
        <w:tab/>
        <w:t>TS 22.220 [34], subclause 5.3.2 and 5.5.4</w:t>
      </w:r>
    </w:p>
    <w:p w:rsidR="005F3901" w:rsidRPr="00943D4C" w:rsidRDefault="005F3901" w:rsidP="005F3901">
      <w:pPr>
        <w:pStyle w:val="B1"/>
      </w:pPr>
    </w:p>
    <w:p w:rsidR="005F3901" w:rsidRPr="00943D4C" w:rsidRDefault="005F3901" w:rsidP="005F3901">
      <w:pPr>
        <w:pStyle w:val="Heading4"/>
      </w:pPr>
      <w:bookmarkStart w:id="888" w:name="_Toc10739091"/>
      <w:r w:rsidRPr="00943D4C">
        <w:t>10.1.7.3</w:t>
      </w:r>
      <w:r w:rsidRPr="00943D4C">
        <w:tab/>
        <w:t>Test purpose</w:t>
      </w:r>
      <w:bookmarkEnd w:id="888"/>
    </w:p>
    <w:p w:rsidR="005F3901" w:rsidRPr="00943D4C" w:rsidRDefault="005F3901" w:rsidP="005F3901">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r w:rsidRPr="00943D4C">
        <w:rPr>
          <w:lang w:eastAsia="de-DE"/>
        </w:rPr>
        <w:br/>
        <w:t>During the manual CSG selection all available CSG ID shall be displayed without restrictions.</w:t>
      </w:r>
    </w:p>
    <w:p w:rsidR="005F3901" w:rsidRPr="00943D4C" w:rsidRDefault="005F3901" w:rsidP="005F3901">
      <w:pPr>
        <w:pStyle w:val="Heading4"/>
      </w:pPr>
      <w:bookmarkStart w:id="889" w:name="_Toc10739092"/>
      <w:r w:rsidRPr="00943D4C">
        <w:t>10.1.7.4</w:t>
      </w:r>
      <w:r w:rsidRPr="00943D4C">
        <w:tab/>
        <w:t>Method of test</w:t>
      </w:r>
      <w:bookmarkEnd w:id="889"/>
    </w:p>
    <w:p w:rsidR="005F3901" w:rsidRPr="00943D4C" w:rsidRDefault="005F3901" w:rsidP="005F3901">
      <w:pPr>
        <w:pStyle w:val="Heading5"/>
      </w:pPr>
      <w:bookmarkStart w:id="890" w:name="_Toc10739093"/>
      <w:r w:rsidRPr="00943D4C">
        <w:t>10.1.7.4.1</w:t>
      </w:r>
      <w:r w:rsidRPr="00943D4C">
        <w:tab/>
        <w:t>Initial conditions</w:t>
      </w:r>
      <w:bookmarkEnd w:id="890"/>
    </w:p>
    <w:p w:rsidR="005F3901" w:rsidRPr="00943D4C" w:rsidRDefault="005F3901" w:rsidP="005F3901">
      <w:r w:rsidRPr="00943D4C">
        <w:t>For this test an E-USS is required.</w:t>
      </w:r>
    </w:p>
    <w:p w:rsidR="005F3901" w:rsidRPr="00943D4C" w:rsidRDefault="005F3901" w:rsidP="005F3901">
      <w:r w:rsidRPr="00943D4C">
        <w:t>The E-USS transmits on two cells, with the following network parameters:</w:t>
      </w:r>
    </w:p>
    <w:p w:rsidR="005F3901" w:rsidRPr="00943D4C" w:rsidRDefault="005F3901" w:rsidP="005F3901">
      <w:pPr>
        <w:pStyle w:val="B1"/>
        <w:tabs>
          <w:tab w:val="left" w:pos="2835"/>
        </w:tabs>
      </w:pPr>
      <w:r w:rsidRPr="00943D4C">
        <w:t>-</w:t>
      </w:r>
      <w:r w:rsidRPr="00943D4C">
        <w:tab/>
        <w:t>TAI (MCC/MNC/TAC):</w:t>
      </w:r>
      <w:r w:rsidRPr="00943D4C">
        <w:tab/>
        <w:t>246/081/0001.</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FALSE</w:t>
      </w:r>
    </w:p>
    <w:p w:rsidR="005F3901" w:rsidRPr="00943D4C" w:rsidRDefault="005F3901" w:rsidP="005F3901">
      <w:pPr>
        <w:pStyle w:val="B1"/>
        <w:tabs>
          <w:tab w:val="left" w:pos="2835"/>
        </w:tabs>
      </w:pPr>
      <w:r w:rsidRPr="00943D4C">
        <w:t>-</w:t>
      </w:r>
      <w:r w:rsidR="00943D4C">
        <w:tab/>
      </w:r>
      <w:r w:rsidRPr="00943D4C">
        <w:t>csg-Identity:</w:t>
      </w:r>
      <w:r w:rsidRPr="00943D4C">
        <w:tab/>
        <w:t>not present</w:t>
      </w:r>
    </w:p>
    <w:p w:rsidR="005F3901" w:rsidRPr="00943D4C" w:rsidRDefault="005F3901" w:rsidP="005F3901">
      <w:pPr>
        <w:pStyle w:val="B1"/>
        <w:tabs>
          <w:tab w:val="left" w:pos="2835"/>
        </w:tabs>
      </w:pPr>
    </w:p>
    <w:p w:rsidR="005F3901" w:rsidRPr="00943D4C" w:rsidRDefault="005F3901" w:rsidP="005F3901">
      <w:pPr>
        <w:pStyle w:val="B1"/>
        <w:tabs>
          <w:tab w:val="left" w:pos="2835"/>
        </w:tabs>
      </w:pPr>
      <w:r w:rsidRPr="00943D4C">
        <w:lastRenderedPageBreak/>
        <w:t>-</w:t>
      </w:r>
      <w:r w:rsidRPr="00943D4C">
        <w:tab/>
        <w:t>TAI (MCC/MNC/TAC):</w:t>
      </w:r>
      <w:r w:rsidRPr="00943D4C">
        <w:tab/>
        <w:t>246/081/0002.</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TRUE</w:t>
      </w:r>
    </w:p>
    <w:p w:rsidR="005F3901" w:rsidRPr="00943D4C" w:rsidRDefault="005F3901" w:rsidP="005F3901">
      <w:pPr>
        <w:pStyle w:val="B1"/>
        <w:tabs>
          <w:tab w:val="left" w:pos="2835"/>
        </w:tabs>
      </w:pPr>
      <w:r w:rsidRPr="00943D4C">
        <w:t>-</w:t>
      </w:r>
      <w:r w:rsidR="00943D4C">
        <w:tab/>
      </w:r>
      <w:r w:rsidRPr="00943D4C">
        <w:t>csg-Identity:</w:t>
      </w:r>
      <w:r w:rsidRPr="00943D4C">
        <w:tab/>
        <w:t>04</w:t>
      </w:r>
    </w:p>
    <w:p w:rsidR="005F3901" w:rsidRPr="00943D4C" w:rsidRDefault="005F3901" w:rsidP="005F3901">
      <w:pPr>
        <w:keepNext/>
        <w:keepLines/>
      </w:pPr>
    </w:p>
    <w:p w:rsidR="005F3901" w:rsidRPr="00943D4C" w:rsidRDefault="005F3901" w:rsidP="005F3901">
      <w:pPr>
        <w:keepNext/>
        <w:keepLines/>
      </w:pPr>
      <w:r w:rsidRPr="00943D4C">
        <w:t>The default ACSGL/OCSGL E-UTRAN/EPC UICC is used.</w:t>
      </w:r>
    </w:p>
    <w:p w:rsidR="005F3901" w:rsidRPr="00943D4C" w:rsidRDefault="005F3901" w:rsidP="005F3901">
      <w:r w:rsidRPr="00943D4C">
        <w:t>The UICC is installed into the Terminal and the UE is set to automatic PLMN selection and manual CSG selection mode.</w:t>
      </w:r>
    </w:p>
    <w:p w:rsidR="005F3901" w:rsidRPr="00943D4C" w:rsidRDefault="005F3901" w:rsidP="005F3901">
      <w:pPr>
        <w:pStyle w:val="Heading5"/>
      </w:pPr>
      <w:bookmarkStart w:id="891" w:name="_Toc10739094"/>
      <w:r w:rsidRPr="00943D4C">
        <w:t>10.1.7.4.2</w:t>
      </w:r>
      <w:r w:rsidRPr="00943D4C">
        <w:tab/>
        <w:t>Procedure</w:t>
      </w:r>
      <w:bookmarkEnd w:id="891"/>
    </w:p>
    <w:p w:rsidR="005F3901" w:rsidRPr="00943D4C" w:rsidRDefault="005F3901" w:rsidP="005F3901">
      <w:pPr>
        <w:pStyle w:val="B1"/>
      </w:pPr>
      <w:r w:rsidRPr="00943D4C">
        <w:t>a)</w:t>
      </w:r>
      <w:r w:rsidRPr="00943D4C">
        <w:tab/>
        <w:t>The UE is powered on.</w:t>
      </w:r>
    </w:p>
    <w:p w:rsidR="005F3901" w:rsidRPr="00943D4C" w:rsidRDefault="005F3901" w:rsidP="005F3901">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Pr="00943D4C">
        <w:rPr>
          <w:lang w:val="fr-FR"/>
        </w:rPr>
        <w:tab/>
        <w:t>246/081/ 0001</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"24608100010266345678"</w:t>
      </w:r>
    </w:p>
    <w:p w:rsidR="005F3901" w:rsidRPr="00943D4C" w:rsidRDefault="005F3901" w:rsidP="005F3901">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5F3901" w:rsidRPr="00943D4C" w:rsidRDefault="005F3901" w:rsidP="005F3901">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5F3901" w:rsidRPr="00943D4C" w:rsidRDefault="005F3901" w:rsidP="005F3901">
      <w:pPr>
        <w:pStyle w:val="B1"/>
      </w:pPr>
      <w:r w:rsidRPr="00943D4C">
        <w:t>f)</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g)</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Pr="00943D4C">
        <w:rPr>
          <w:lang w:val="fr-FR"/>
        </w:rPr>
        <w:tab/>
        <w:t>246/081/ 0002</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"24608100010266436599"</w:t>
      </w:r>
    </w:p>
    <w:p w:rsidR="005F3901" w:rsidRPr="00943D4C" w:rsidRDefault="005F3901" w:rsidP="005F3901">
      <w:pPr>
        <w:pStyle w:val="B1"/>
      </w:pPr>
      <w:r w:rsidRPr="00943D4C">
        <w:t>h)</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5F3901" w:rsidRPr="00943D4C" w:rsidRDefault="005F3901" w:rsidP="005F3901">
      <w:pPr>
        <w:pStyle w:val="B1"/>
      </w:pPr>
      <w:r w:rsidRPr="00943D4C">
        <w:t>i)</w:t>
      </w:r>
      <w:r w:rsidRPr="00943D4C">
        <w:tab/>
        <w:t>The UE is soft powered down.</w:t>
      </w:r>
    </w:p>
    <w:p w:rsidR="005F3901" w:rsidRPr="00943D4C" w:rsidRDefault="005F3901" w:rsidP="005F3901">
      <w:pPr>
        <w:pStyle w:val="Heading4"/>
        <w:keepNext w:val="0"/>
        <w:keepLines w:val="0"/>
      </w:pPr>
      <w:bookmarkStart w:id="892" w:name="_Toc10739095"/>
      <w:r w:rsidRPr="00943D4C">
        <w:t>10.1.7.5</w:t>
      </w:r>
      <w:r w:rsidRPr="00943D4C">
        <w:tab/>
        <w:t>Acceptance criteria</w:t>
      </w:r>
      <w:bookmarkEnd w:id="892"/>
    </w:p>
    <w:p w:rsidR="005F3901" w:rsidRPr="00943D4C" w:rsidRDefault="005F3901" w:rsidP="005F3901">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5F3901" w:rsidRPr="00943D4C" w:rsidRDefault="005F3901" w:rsidP="005F3901">
      <w:pPr>
        <w:pStyle w:val="B1"/>
      </w:pPr>
      <w:r w:rsidRPr="00943D4C">
        <w:t>3)</w:t>
      </w:r>
      <w:r w:rsidRPr="00943D4C">
        <w:tab/>
        <w:t xml:space="preserve">During step b) the terminal shall send </w:t>
      </w:r>
      <w:r w:rsidRPr="00943D4C">
        <w:rPr>
          <w:i/>
        </w:rPr>
        <w:t>AttachRequest</w:t>
      </w:r>
      <w:r w:rsidRPr="00943D4C">
        <w:t xml:space="preserve"> to the E-USS.</w:t>
      </w:r>
    </w:p>
    <w:p w:rsidR="005F3901" w:rsidRPr="00943D4C" w:rsidRDefault="005F3901" w:rsidP="005F3901">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5F3901" w:rsidRPr="00943D4C" w:rsidRDefault="005F3901" w:rsidP="005F3901">
      <w:pPr>
        <w:pStyle w:val="B1"/>
      </w:pPr>
      <w:r w:rsidRPr="00943D4C">
        <w:t>5)</w:t>
      </w:r>
      <w:r w:rsidRPr="00943D4C">
        <w:tab/>
        <w:t>During step e) the UE shall provide during the manual CSG selection the information for a cell with csg-Identity 04 for PLMN 246/081 to the user.</w:t>
      </w:r>
    </w:p>
    <w:p w:rsidR="005F3901" w:rsidRPr="00943D4C" w:rsidRDefault="005F3901" w:rsidP="005F3901">
      <w:pPr>
        <w:pStyle w:val="B1"/>
      </w:pPr>
      <w:r w:rsidRPr="00943D4C">
        <w:lastRenderedPageBreak/>
        <w:t>6)</w:t>
      </w:r>
      <w:r w:rsidRPr="00943D4C">
        <w:tab/>
        <w:t xml:space="preserve">After step e) the UE shall send an </w:t>
      </w:r>
      <w:r w:rsidRPr="00943D4C">
        <w:rPr>
          <w:i/>
        </w:rPr>
        <w:t>RRCConnectionRequest</w:t>
      </w:r>
      <w:r w:rsidRPr="00943D4C">
        <w:t xml:space="preserve"> on the E-UTRAN-cell related to the BCCH transmitting TAI 246/081/0002 to the E-USS.</w:t>
      </w:r>
    </w:p>
    <w:p w:rsidR="005F3901" w:rsidRPr="00943D4C" w:rsidRDefault="005F3901" w:rsidP="005F3901">
      <w:pPr>
        <w:pStyle w:val="B1"/>
      </w:pPr>
      <w:r w:rsidRPr="00943D4C">
        <w:t>7)</w:t>
      </w:r>
      <w:r w:rsidRPr="00943D4C">
        <w:tab/>
        <w:t xml:space="preserve">During step f) the terminal shall send </w:t>
      </w:r>
      <w:r w:rsidRPr="00943D4C">
        <w:rPr>
          <w:i/>
        </w:rPr>
        <w:t>TrackingAreaUpdateRequest</w:t>
      </w:r>
      <w:r w:rsidRPr="00943D4C">
        <w:t xml:space="preserve"> to the E-USS.</w:t>
      </w:r>
    </w:p>
    <w:p w:rsidR="005F3901" w:rsidRPr="00943D4C" w:rsidRDefault="005F3901" w:rsidP="005F3901">
      <w:pPr>
        <w:pStyle w:val="B1"/>
      </w:pPr>
      <w:r w:rsidRPr="00943D4C">
        <w:t>8)</w:t>
      </w:r>
      <w:r w:rsidRPr="00943D4C">
        <w:tab/>
        <w:t xml:space="preserve">After step g) the terminal shall respond with </w:t>
      </w:r>
      <w:r w:rsidRPr="00943D4C">
        <w:rPr>
          <w:i/>
        </w:rPr>
        <w:t xml:space="preserve">TrackingAreaUpdatComplete </w:t>
      </w:r>
      <w:r w:rsidRPr="00943D4C">
        <w:t>during registration.</w:t>
      </w:r>
    </w:p>
    <w:p w:rsidR="005F3901" w:rsidRPr="00943D4C" w:rsidRDefault="005F3901" w:rsidP="005F3901">
      <w:pPr>
        <w:pStyle w:val="B1"/>
      </w:pPr>
      <w:r w:rsidRPr="00943D4C">
        <w:t>9)</w:t>
      </w:r>
      <w:r w:rsidRPr="00943D4C">
        <w:tab/>
        <w:t>After step i) the USIM shall contain the following values:</w:t>
      </w:r>
    </w:p>
    <w:p w:rsidR="005F3901" w:rsidRPr="00943D4C" w:rsidRDefault="005F3901" w:rsidP="005F3901">
      <w:pPr>
        <w:keepNext/>
        <w:rPr>
          <w:b/>
        </w:rPr>
      </w:pPr>
      <w:r w:rsidRPr="00943D4C">
        <w:rPr>
          <w:b/>
        </w:rPr>
        <w:t>EF</w:t>
      </w:r>
      <w:r w:rsidRPr="00943D4C">
        <w:rPr>
          <w:b/>
          <w:vertAlign w:val="subscript"/>
        </w:rPr>
        <w:t>EPSLOCI</w:t>
      </w:r>
      <w:r w:rsidRPr="00943D4C">
        <w:rPr>
          <w:b/>
        </w:rPr>
        <w:t xml:space="preserve"> (EPS Information)</w:t>
      </w:r>
    </w:p>
    <w:p w:rsidR="005F3901" w:rsidRPr="00943D4C" w:rsidRDefault="005F3901" w:rsidP="005F3901">
      <w:pPr>
        <w:pStyle w:val="EW"/>
        <w:tabs>
          <w:tab w:val="left" w:pos="2835"/>
        </w:tabs>
      </w:pPr>
      <w:r w:rsidRPr="00943D4C">
        <w:t>Logically:</w:t>
      </w:r>
      <w:r w:rsidRPr="00943D4C">
        <w:tab/>
        <w:t>GUTI:</w:t>
      </w:r>
      <w:r w:rsidR="00AE724C">
        <w:tab/>
      </w:r>
      <w:r w:rsidRPr="00943D4C">
        <w:t>24608100010266436599</w:t>
      </w:r>
    </w:p>
    <w:p w:rsidR="005F3901" w:rsidRPr="00943D4C" w:rsidRDefault="005F3901" w:rsidP="005F3901">
      <w:pPr>
        <w:pStyle w:val="EW"/>
        <w:tabs>
          <w:tab w:val="left" w:pos="2835"/>
        </w:tabs>
      </w:pPr>
      <w:r w:rsidRPr="00943D4C">
        <w:tab/>
        <w:t>Last visited registered TAI:</w:t>
      </w:r>
      <w:r w:rsidRPr="00943D4C">
        <w:tab/>
        <w:t>246/081/0002</w:t>
      </w:r>
    </w:p>
    <w:p w:rsidR="005F3901" w:rsidRPr="00943D4C" w:rsidRDefault="005F3901" w:rsidP="005F3901">
      <w:pPr>
        <w:pStyle w:val="EW"/>
        <w:tabs>
          <w:tab w:val="left" w:pos="2835"/>
        </w:tabs>
      </w:pPr>
      <w:r w:rsidRPr="00943D4C">
        <w:tab/>
        <w:t>EPS update status:</w:t>
      </w:r>
      <w:r w:rsidR="00943D4C">
        <w:tab/>
      </w:r>
      <w:r w:rsidRPr="00943D4C">
        <w:t>updated</w:t>
      </w:r>
    </w:p>
    <w:p w:rsidR="005F3901" w:rsidRPr="00943D4C" w:rsidRDefault="005F3901" w:rsidP="005F3901">
      <w:pPr>
        <w:pStyle w:val="EW"/>
        <w:tabs>
          <w:tab w:val="left" w:pos="2835"/>
        </w:tabs>
      </w:pPr>
    </w:p>
    <w:p w:rsidR="005F3901" w:rsidRPr="00943D4C" w:rsidRDefault="005F3901" w:rsidP="005F3901">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F3901" w:rsidRPr="00943D4C" w:rsidTr="0068096A">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B11</w:t>
            </w:r>
          </w:p>
        </w:tc>
      </w:tr>
      <w:tr w:rsidR="005F3901" w:rsidRPr="00943D4C" w:rsidTr="0068096A">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65</w:t>
            </w:r>
          </w:p>
        </w:tc>
      </w:tr>
      <w:tr w:rsidR="005F3901" w:rsidRPr="00943D4C" w:rsidTr="0068096A">
        <w:tblPrEx>
          <w:tblCellMar>
            <w:top w:w="0" w:type="dxa"/>
            <w:bottom w:w="0" w:type="dxa"/>
          </w:tblCellMar>
        </w:tblPrEx>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r w:rsidR="005F3901" w:rsidRPr="00943D4C" w:rsidTr="0068096A">
        <w:tblPrEx>
          <w:tblCellMar>
            <w:top w:w="0" w:type="dxa"/>
            <w:bottom w:w="0" w:type="dxa"/>
          </w:tblCellMar>
        </w:tblPrEx>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Pr>
        <w:pStyle w:val="BodyText"/>
      </w:pPr>
    </w:p>
    <w:p w:rsidR="005F3901" w:rsidRPr="00943D4C" w:rsidRDefault="005F3901" w:rsidP="005F3901">
      <w:pPr>
        <w:rPr>
          <w:b/>
        </w:rPr>
      </w:pPr>
      <w:r w:rsidRPr="00943D4C">
        <w:rPr>
          <w:b/>
        </w:rPr>
        <w:t>EF</w:t>
      </w:r>
      <w:r w:rsidRPr="00943D4C">
        <w:rPr>
          <w:b/>
          <w:vertAlign w:val="subscript"/>
        </w:rPr>
        <w:t>ACSGL</w:t>
      </w:r>
      <w:r w:rsidRPr="00943D4C">
        <w:rPr>
          <w:b/>
        </w:rPr>
        <w:t xml:space="preserve"> (Allowed CSG Lists)</w:t>
      </w:r>
    </w:p>
    <w:p w:rsidR="005F3901" w:rsidRPr="00943D4C" w:rsidRDefault="005F3901" w:rsidP="005F3901">
      <w:pPr>
        <w:pStyle w:val="EW"/>
      </w:pPr>
    </w:p>
    <w:p w:rsidR="005F3901" w:rsidRPr="00943D4C" w:rsidRDefault="005F3901" w:rsidP="005F3901">
      <w:r w:rsidRPr="00943D4C">
        <w:tab/>
        <w:t>Logically:</w:t>
      </w:r>
      <w:r w:rsidR="00943D4C">
        <w:tab/>
      </w:r>
    </w:p>
    <w:p w:rsidR="005F3901" w:rsidRPr="00943D4C" w:rsidRDefault="005F3901" w:rsidP="005F3901">
      <w:pPr>
        <w:ind w:firstLine="284"/>
      </w:pPr>
      <w:r w:rsidRPr="00943D4C">
        <w:t>1</w:t>
      </w:r>
      <w:r w:rsidRPr="00943D4C">
        <w:rPr>
          <w:vertAlign w:val="superscript"/>
        </w:rPr>
        <w:t>st</w:t>
      </w:r>
      <w:r w:rsidRPr="00943D4C">
        <w:t xml:space="preserve"> CSG list</w:t>
      </w:r>
      <w:r w:rsidR="00943D4C">
        <w:tab/>
      </w:r>
    </w:p>
    <w:p w:rsidR="005F3901" w:rsidRPr="00943D4C" w:rsidRDefault="005F3901" w:rsidP="005F3901">
      <w:pPr>
        <w:pStyle w:val="EW"/>
        <w:tabs>
          <w:tab w:val="left" w:pos="2835"/>
        </w:tabs>
      </w:pPr>
      <w:r w:rsidRPr="00943D4C">
        <w:tab/>
        <w:t>PLMN:</w:t>
      </w:r>
      <w:r w:rsidR="00943D4C">
        <w:tab/>
      </w:r>
      <w:r w:rsidRPr="00943D4C">
        <w:t>246 081 (MCC MNC)</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5F3901" w:rsidRPr="00943D4C" w:rsidRDefault="005F3901" w:rsidP="005F390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r>
      <w:tr w:rsidR="005F3901" w:rsidRPr="00943D4C" w:rsidTr="0068096A">
        <w:tblPrEx>
          <w:tblCellMar>
            <w:top w:w="0" w:type="dxa"/>
            <w:bottom w:w="0" w:type="dxa"/>
          </w:tblCellMar>
        </w:tblPrEx>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blPrEx>
          <w:tblCellMar>
            <w:top w:w="0" w:type="dxa"/>
            <w:bottom w:w="0" w:type="dxa"/>
          </w:tblCellMar>
        </w:tblPrEx>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blPrEx>
          <w:tblCellMar>
            <w:top w:w="0" w:type="dxa"/>
            <w:bottom w:w="0" w:type="dxa"/>
          </w:tblCellMar>
        </w:tblPrEx>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 w:rsidR="005F3901" w:rsidRPr="00943D4C" w:rsidRDefault="005F3901" w:rsidP="005F3901">
      <w:pPr>
        <w:ind w:firstLine="284"/>
      </w:pPr>
      <w:r w:rsidRPr="00943D4C">
        <w:t>2nd CSG list</w:t>
      </w:r>
      <w:r w:rsidR="00943D4C">
        <w:tab/>
      </w:r>
    </w:p>
    <w:p w:rsidR="005F3901" w:rsidRPr="00943D4C" w:rsidRDefault="005F3901" w:rsidP="005F3901">
      <w:pPr>
        <w:pStyle w:val="EW"/>
        <w:tabs>
          <w:tab w:val="left" w:pos="2835"/>
        </w:tabs>
      </w:pPr>
      <w:r w:rsidRPr="00943D4C">
        <w:tab/>
        <w:t>PLMN:</w:t>
      </w:r>
      <w:r w:rsidR="00943D4C">
        <w:tab/>
      </w:r>
      <w:r w:rsidRPr="00943D4C">
        <w:t>244 081 (MCC MNC)</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5F3901" w:rsidRPr="00943D4C" w:rsidDel="00704D53" w:rsidRDefault="005F3901" w:rsidP="005F3901">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r>
      <w:tr w:rsidR="005F3901" w:rsidRPr="00943D4C" w:rsidTr="0068096A">
        <w:tblPrEx>
          <w:tblCellMar>
            <w:top w:w="0" w:type="dxa"/>
            <w:bottom w:w="0" w:type="dxa"/>
          </w:tblCellMar>
        </w:tblPrEx>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r>
    </w:tbl>
    <w:p w:rsidR="005F3901" w:rsidRPr="00943D4C" w:rsidRDefault="005F3901" w:rsidP="005F3901"/>
    <w:p w:rsidR="005F3901" w:rsidRPr="00943D4C" w:rsidRDefault="005F3901" w:rsidP="005F3901">
      <w:r w:rsidRPr="00943D4C">
        <w:t>Note</w:t>
      </w:r>
      <w:r w:rsidRPr="00943D4C">
        <w:rPr>
          <w:vertAlign w:val="superscript"/>
        </w:rPr>
        <w:t xml:space="preserve">: </w:t>
      </w:r>
      <w:r w:rsidRPr="00943D4C">
        <w:t>The 1st and 2nd CSG list may be stored together or separately in any record in arbitrary order.</w:t>
      </w:r>
    </w:p>
    <w:p w:rsidR="005F3901" w:rsidRPr="00943D4C" w:rsidRDefault="005F3901" w:rsidP="005F3901"/>
    <w:p w:rsidR="005F3901" w:rsidRPr="00943D4C" w:rsidRDefault="005F3901" w:rsidP="005F3901">
      <w:pPr>
        <w:rPr>
          <w:b/>
        </w:rPr>
      </w:pPr>
      <w:r w:rsidRPr="00943D4C">
        <w:rPr>
          <w:b/>
        </w:rPr>
        <w:t>EF</w:t>
      </w:r>
      <w:r w:rsidRPr="00943D4C">
        <w:rPr>
          <w:b/>
          <w:vertAlign w:val="subscript"/>
        </w:rPr>
        <w:t>OCSGL</w:t>
      </w:r>
      <w:r w:rsidRPr="00943D4C">
        <w:rPr>
          <w:b/>
        </w:rPr>
        <w:t xml:space="preserve"> (Operator CSG Lists)</w:t>
      </w:r>
    </w:p>
    <w:p w:rsidR="005F3901" w:rsidRPr="00943D4C" w:rsidRDefault="005F3901" w:rsidP="005F3901">
      <w:r w:rsidRPr="00943D4C">
        <w:t>Unchanged values as defined in 4.6.3</w:t>
      </w:r>
    </w:p>
    <w:p w:rsidR="005F3901" w:rsidRPr="00943D4C" w:rsidRDefault="005F3901" w:rsidP="005F3901"/>
    <w:p w:rsidR="005F3901" w:rsidRPr="00943D4C" w:rsidRDefault="005F3901" w:rsidP="005F3901">
      <w:pPr>
        <w:pStyle w:val="Heading3"/>
      </w:pPr>
      <w:bookmarkStart w:id="893" w:name="_Toc10739096"/>
      <w:r w:rsidRPr="00943D4C">
        <w:t>10.1.8</w:t>
      </w:r>
      <w:r w:rsidRPr="00943D4C">
        <w:tab/>
        <w:t>Manual CSG selection with display restrictions in E-UTRA with ACSG list and OCSG list on USIM</w:t>
      </w:r>
      <w:bookmarkEnd w:id="893"/>
    </w:p>
    <w:p w:rsidR="005F3901" w:rsidRPr="00943D4C" w:rsidRDefault="005F3901" w:rsidP="005F3901">
      <w:pPr>
        <w:pStyle w:val="Heading4"/>
      </w:pPr>
      <w:bookmarkStart w:id="894" w:name="_Toc10739097"/>
      <w:r w:rsidRPr="00943D4C">
        <w:t>10.1.8.1</w:t>
      </w:r>
      <w:r w:rsidRPr="00943D4C">
        <w:tab/>
        <w:t>Definition and applicability</w:t>
      </w:r>
      <w:bookmarkEnd w:id="894"/>
    </w:p>
    <w:p w:rsidR="005F3901" w:rsidRPr="00943D4C" w:rsidRDefault="005F3901" w:rsidP="005F3901">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5F3901" w:rsidRPr="00943D4C" w:rsidRDefault="005F3901" w:rsidP="005F3901">
      <w:r w:rsidRPr="00943D4C">
        <w:t>A UE supporting CSG selection selects a CSG cell either automatically based on the list of allowed CSG identities or manually based on user selection of CSG on indication of list of available CSGs.</w:t>
      </w:r>
    </w:p>
    <w:p w:rsidR="005F3901" w:rsidRPr="00943D4C" w:rsidRDefault="005F3901" w:rsidP="005F3901">
      <w:pPr>
        <w:pStyle w:val="Heading4"/>
      </w:pPr>
      <w:bookmarkStart w:id="895" w:name="_Toc10739098"/>
      <w:r w:rsidRPr="00943D4C">
        <w:t>10.1.8.2</w:t>
      </w:r>
      <w:r w:rsidRPr="00943D4C">
        <w:tab/>
        <w:t>Conformance requirement</w:t>
      </w:r>
      <w:bookmarkEnd w:id="895"/>
    </w:p>
    <w:p w:rsidR="005F3901" w:rsidRPr="00943D4C" w:rsidRDefault="005F3901" w:rsidP="005F3901">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5F3901" w:rsidRPr="00943D4C" w:rsidRDefault="005F3901"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TRACKING AREA UPDATE ACCEPT message, shall check if the CSG ID of the cell where the UE has sent the TRACKING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5F3901" w:rsidRPr="00943D4C" w:rsidRDefault="005F3901" w:rsidP="005F3901">
      <w:r w:rsidRPr="00943D4C">
        <w:t>By default, the UE shall display all available CSGs for any PLMN, unless the UE has been configured by the HPLMN,</w:t>
      </w:r>
      <w:r w:rsidRPr="00943D4C">
        <w:br/>
        <w:t>for a specific PLMN, to display only CSGs in the Operator CSG List that are available.</w:t>
      </w:r>
    </w:p>
    <w:p w:rsidR="005F3901" w:rsidRPr="00943D4C" w:rsidRDefault="005F3901" w:rsidP="005F3901">
      <w:pPr>
        <w:pStyle w:val="B1"/>
      </w:pPr>
      <w:r w:rsidRPr="00943D4C">
        <w:t>-</w:t>
      </w:r>
      <w:r w:rsidRPr="00943D4C">
        <w:tab/>
        <w:t>TS 31.102 [4], subclauses 4.2.18, 4.4.6.2, 4.4.6.5 and 5.8.1;</w:t>
      </w:r>
    </w:p>
    <w:p w:rsidR="005F3901" w:rsidRPr="00943D4C" w:rsidRDefault="005F3901" w:rsidP="005F3901">
      <w:pPr>
        <w:pStyle w:val="B1"/>
      </w:pPr>
      <w:r w:rsidRPr="00943D4C">
        <w:t>-</w:t>
      </w:r>
      <w:r w:rsidR="00943D4C">
        <w:tab/>
      </w:r>
      <w:r w:rsidRPr="00943D4C">
        <w:t>TS 24.301 [26], subclause 5.5.3.2.4</w:t>
      </w:r>
    </w:p>
    <w:p w:rsidR="005F3901" w:rsidRPr="00943D4C" w:rsidRDefault="005F3901" w:rsidP="005F3901">
      <w:pPr>
        <w:pStyle w:val="B1"/>
      </w:pPr>
      <w:r w:rsidRPr="00943D4C">
        <w:t>-</w:t>
      </w:r>
      <w:r w:rsidRPr="00943D4C">
        <w:tab/>
        <w:t>TS 22.220 [34], subclause 5.3.2 and 5.5.4</w:t>
      </w:r>
    </w:p>
    <w:p w:rsidR="005F3901" w:rsidRPr="00943D4C" w:rsidRDefault="005F3901" w:rsidP="005F3901">
      <w:pPr>
        <w:pStyle w:val="B1"/>
      </w:pPr>
    </w:p>
    <w:p w:rsidR="005F3901" w:rsidRPr="00943D4C" w:rsidRDefault="005F3901" w:rsidP="005F3901">
      <w:pPr>
        <w:pStyle w:val="Heading4"/>
      </w:pPr>
      <w:bookmarkStart w:id="896" w:name="_Toc10739099"/>
      <w:r w:rsidRPr="00943D4C">
        <w:t>10.1.8.3</w:t>
      </w:r>
      <w:r w:rsidRPr="00943D4C">
        <w:tab/>
        <w:t>Test purpose</w:t>
      </w:r>
      <w:bookmarkEnd w:id="896"/>
    </w:p>
    <w:p w:rsidR="005F3901" w:rsidRPr="00943D4C" w:rsidRDefault="005F3901" w:rsidP="005F3901">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TRACKING AREA UPDATE REQUEST message which was accepted by the E-USS.</w:t>
      </w:r>
      <w:r w:rsidRPr="00943D4C">
        <w:rPr>
          <w:lang w:eastAsia="de-DE"/>
        </w:rPr>
        <w:br/>
        <w:t>During the manual CSG selection all available CSG ID shall be displayed with restrictions.</w:t>
      </w:r>
    </w:p>
    <w:p w:rsidR="005F3901" w:rsidRPr="00943D4C" w:rsidRDefault="005F3901" w:rsidP="005F3901">
      <w:pPr>
        <w:pStyle w:val="Heading4"/>
      </w:pPr>
      <w:bookmarkStart w:id="897" w:name="_Toc10739100"/>
      <w:r w:rsidRPr="00943D4C">
        <w:t>10.1.8.4</w:t>
      </w:r>
      <w:r w:rsidRPr="00943D4C">
        <w:tab/>
        <w:t>Method of test</w:t>
      </w:r>
      <w:bookmarkEnd w:id="897"/>
    </w:p>
    <w:p w:rsidR="005F3901" w:rsidRPr="00943D4C" w:rsidRDefault="005F3901" w:rsidP="005F3901">
      <w:pPr>
        <w:pStyle w:val="Heading5"/>
      </w:pPr>
      <w:bookmarkStart w:id="898" w:name="_Toc10739101"/>
      <w:r w:rsidRPr="00943D4C">
        <w:t>10.1.8.4.1</w:t>
      </w:r>
      <w:r w:rsidRPr="00943D4C">
        <w:tab/>
        <w:t>Initial conditions</w:t>
      </w:r>
      <w:bookmarkEnd w:id="898"/>
    </w:p>
    <w:p w:rsidR="005F3901" w:rsidRPr="00943D4C" w:rsidRDefault="005F3901" w:rsidP="005F3901">
      <w:r w:rsidRPr="00943D4C">
        <w:t>For this test an E-USS is required.</w:t>
      </w:r>
    </w:p>
    <w:p w:rsidR="005F3901" w:rsidRPr="00943D4C" w:rsidRDefault="005F3901" w:rsidP="005F3901">
      <w:r w:rsidRPr="00943D4C">
        <w:t>The E-USS transmits on two cells, with the following network parameters:</w:t>
      </w:r>
    </w:p>
    <w:p w:rsidR="005F3901" w:rsidRPr="00943D4C" w:rsidRDefault="005F3901" w:rsidP="005F3901">
      <w:pPr>
        <w:pStyle w:val="B1"/>
        <w:tabs>
          <w:tab w:val="left" w:pos="2835"/>
        </w:tabs>
      </w:pPr>
      <w:r w:rsidRPr="00943D4C">
        <w:t>-</w:t>
      </w:r>
      <w:r w:rsidRPr="00943D4C">
        <w:tab/>
        <w:t>TAI (MCC/MNC/TAC):</w:t>
      </w:r>
      <w:r w:rsidRPr="00943D4C">
        <w:tab/>
        <w:t>246/081/0001.</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FALSE</w:t>
      </w:r>
    </w:p>
    <w:p w:rsidR="005F3901" w:rsidRPr="00943D4C" w:rsidRDefault="005F3901" w:rsidP="005F3901">
      <w:pPr>
        <w:pStyle w:val="B1"/>
        <w:tabs>
          <w:tab w:val="left" w:pos="2835"/>
        </w:tabs>
      </w:pPr>
      <w:r w:rsidRPr="00943D4C">
        <w:t>-</w:t>
      </w:r>
      <w:r w:rsidR="00943D4C">
        <w:tab/>
      </w:r>
      <w:r w:rsidRPr="00943D4C">
        <w:t>csg-Identity:</w:t>
      </w:r>
      <w:r w:rsidRPr="00943D4C">
        <w:tab/>
        <w:t>not present</w:t>
      </w:r>
    </w:p>
    <w:p w:rsidR="005F3901" w:rsidRPr="00943D4C" w:rsidRDefault="005F3901" w:rsidP="005F3901">
      <w:pPr>
        <w:pStyle w:val="B1"/>
        <w:tabs>
          <w:tab w:val="left" w:pos="2835"/>
        </w:tabs>
      </w:pPr>
    </w:p>
    <w:p w:rsidR="005F3901" w:rsidRPr="00943D4C" w:rsidRDefault="005F3901" w:rsidP="005F3901">
      <w:pPr>
        <w:pStyle w:val="B1"/>
        <w:tabs>
          <w:tab w:val="left" w:pos="2835"/>
        </w:tabs>
      </w:pPr>
      <w:r w:rsidRPr="00943D4C">
        <w:lastRenderedPageBreak/>
        <w:t>-</w:t>
      </w:r>
      <w:r w:rsidRPr="00943D4C">
        <w:tab/>
        <w:t>TAI (MCC/MNC/TAC):</w:t>
      </w:r>
      <w:r w:rsidRPr="00943D4C">
        <w:tab/>
        <w:t>246/080/0002.</w:t>
      </w:r>
    </w:p>
    <w:p w:rsidR="005F3901" w:rsidRPr="00943D4C" w:rsidRDefault="005F3901" w:rsidP="005F3901">
      <w:pPr>
        <w:pStyle w:val="B1"/>
        <w:tabs>
          <w:tab w:val="left" w:pos="2835"/>
        </w:tabs>
      </w:pPr>
      <w:r w:rsidRPr="00943D4C">
        <w:t>-</w:t>
      </w:r>
      <w:r w:rsidRPr="00943D4C">
        <w:tab/>
        <w:t>Access control:</w:t>
      </w:r>
      <w:r w:rsidRPr="00943D4C">
        <w:tab/>
        <w:t>unrestricted.</w:t>
      </w:r>
    </w:p>
    <w:p w:rsidR="005F3901" w:rsidRPr="00943D4C" w:rsidRDefault="005F3901" w:rsidP="005F3901">
      <w:pPr>
        <w:pStyle w:val="B1"/>
        <w:tabs>
          <w:tab w:val="left" w:pos="2835"/>
        </w:tabs>
      </w:pPr>
      <w:r w:rsidRPr="00943D4C">
        <w:t>-</w:t>
      </w:r>
      <w:r w:rsidR="00943D4C">
        <w:tab/>
      </w:r>
      <w:r w:rsidRPr="00943D4C">
        <w:t>csg-Indication:</w:t>
      </w:r>
      <w:r w:rsidRPr="00943D4C">
        <w:tab/>
        <w:t>TRUE</w:t>
      </w:r>
    </w:p>
    <w:p w:rsidR="005F3901" w:rsidRPr="00943D4C" w:rsidRDefault="005F3901" w:rsidP="005F3901">
      <w:pPr>
        <w:pStyle w:val="B1"/>
        <w:tabs>
          <w:tab w:val="left" w:pos="2835"/>
        </w:tabs>
      </w:pPr>
      <w:r w:rsidRPr="00943D4C">
        <w:t>-</w:t>
      </w:r>
      <w:r w:rsidR="00943D4C">
        <w:tab/>
      </w:r>
      <w:r w:rsidRPr="00943D4C">
        <w:t>csg-Identity:</w:t>
      </w:r>
      <w:r w:rsidRPr="00943D4C">
        <w:tab/>
        <w:t>04</w:t>
      </w:r>
    </w:p>
    <w:p w:rsidR="005F3901" w:rsidRPr="00943D4C" w:rsidRDefault="005F3901" w:rsidP="005F3901">
      <w:pPr>
        <w:keepNext/>
        <w:keepLines/>
      </w:pPr>
    </w:p>
    <w:p w:rsidR="005F3901" w:rsidRPr="00943D4C" w:rsidRDefault="005F3901" w:rsidP="005F3901">
      <w:pPr>
        <w:keepNext/>
        <w:keepLines/>
      </w:pPr>
      <w:r w:rsidRPr="00943D4C">
        <w:t>The default ACSGL/OCSGL E-UTRAN/EPC UICC is used except the following change:</w:t>
      </w:r>
    </w:p>
    <w:p w:rsidR="005F3901" w:rsidRPr="00943D4C" w:rsidRDefault="005F3901" w:rsidP="005F3901">
      <w:pPr>
        <w:pStyle w:val="Heading4"/>
      </w:pPr>
      <w:bookmarkStart w:id="899" w:name="_Toc10739102"/>
      <w:r w:rsidRPr="00943D4C">
        <w:t>EF</w:t>
      </w:r>
      <w:r w:rsidRPr="00943D4C">
        <w:rPr>
          <w:vertAlign w:val="subscript"/>
        </w:rPr>
        <w:t>AD</w:t>
      </w:r>
      <w:r w:rsidRPr="00943D4C">
        <w:t xml:space="preserve"> (Administrative Data)</w:t>
      </w:r>
      <w:bookmarkEnd w:id="899"/>
    </w:p>
    <w:p w:rsidR="005F3901" w:rsidRPr="00943D4C" w:rsidRDefault="005F3901" w:rsidP="005F3901">
      <w:pPr>
        <w:pStyle w:val="EW"/>
      </w:pPr>
      <w:r w:rsidRPr="00943D4C">
        <w:t>Logically:</w:t>
      </w:r>
      <w:r w:rsidRPr="00943D4C">
        <w:tab/>
        <w:t>Normal operation + specific facilities</w:t>
      </w:r>
    </w:p>
    <w:p w:rsidR="005F3901" w:rsidRPr="00943D4C" w:rsidRDefault="005F3901" w:rsidP="005F3901">
      <w:pPr>
        <w:pStyle w:val="EW"/>
      </w:pPr>
      <w:r w:rsidRPr="00943D4C">
        <w:tab/>
        <w:t>Ciphering indicator feature disabled</w:t>
      </w:r>
    </w:p>
    <w:p w:rsidR="005F3901" w:rsidRPr="00943D4C" w:rsidRDefault="005F3901" w:rsidP="005F3901">
      <w:pPr>
        <w:pStyle w:val="EX"/>
        <w:rPr>
          <w:lang w:val="en-US"/>
        </w:rPr>
      </w:pPr>
      <w:r w:rsidRPr="00943D4C">
        <w:tab/>
      </w:r>
      <w:r w:rsidRPr="00943D4C">
        <w:rPr>
          <w:lang w:val="en-US"/>
        </w:rPr>
        <w:t>MNC:</w:t>
      </w:r>
      <w:r w:rsidRPr="00943D4C">
        <w:rPr>
          <w:lang w:val="en-US"/>
        </w:rPr>
        <w:tab/>
        <w:t>3 digit</w:t>
      </w:r>
      <w:r w:rsidRPr="00943D4C">
        <w:rPr>
          <w:lang w:val="en-US"/>
        </w:rPr>
        <w:br/>
      </w:r>
      <w:r w:rsidRPr="00943D4C">
        <w:t>For every PLMN not included in EF_OCSGL or any PLMN for which a CSG display indicator tag is not present, only the available CSGs found in the Operator CSG list shall be displayed (B3)</w:t>
      </w:r>
    </w:p>
    <w:p w:rsidR="005F3901" w:rsidRPr="00943D4C" w:rsidRDefault="005F3901" w:rsidP="005F390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5F3901" w:rsidRPr="00943D4C" w:rsidTr="0068096A">
        <w:tblPrEx>
          <w:tblCellMar>
            <w:top w:w="0" w:type="dxa"/>
            <w:bottom w:w="0" w:type="dxa"/>
          </w:tblCellMar>
        </w:tblPrEx>
        <w:tc>
          <w:tcPr>
            <w:tcW w:w="959" w:type="dxa"/>
          </w:tcPr>
          <w:p w:rsidR="005F3901" w:rsidRPr="00943D4C" w:rsidRDefault="005F3901" w:rsidP="0068096A">
            <w:pPr>
              <w:pStyle w:val="TAL"/>
              <w:rPr>
                <w:lang w:val="fr-FR"/>
              </w:rPr>
            </w:pPr>
            <w:r w:rsidRPr="00943D4C">
              <w:rPr>
                <w:lang w:val="fr-FR"/>
              </w:rPr>
              <w:t>Coding:</w:t>
            </w:r>
          </w:p>
        </w:tc>
        <w:tc>
          <w:tcPr>
            <w:tcW w:w="717" w:type="dxa"/>
          </w:tcPr>
          <w:p w:rsidR="005F3901" w:rsidRPr="00943D4C" w:rsidRDefault="005F3901" w:rsidP="0068096A">
            <w:pPr>
              <w:pStyle w:val="TAL"/>
            </w:pPr>
            <w:r w:rsidRPr="00943D4C">
              <w:t>B1</w:t>
            </w:r>
          </w:p>
        </w:tc>
        <w:tc>
          <w:tcPr>
            <w:tcW w:w="717" w:type="dxa"/>
          </w:tcPr>
          <w:p w:rsidR="005F3901" w:rsidRPr="00943D4C" w:rsidRDefault="005F3901" w:rsidP="0068096A">
            <w:pPr>
              <w:pStyle w:val="TAL"/>
            </w:pPr>
            <w:r w:rsidRPr="00943D4C">
              <w:t>B2</w:t>
            </w:r>
          </w:p>
        </w:tc>
        <w:tc>
          <w:tcPr>
            <w:tcW w:w="717" w:type="dxa"/>
          </w:tcPr>
          <w:p w:rsidR="005F3901" w:rsidRPr="00943D4C" w:rsidRDefault="005F3901" w:rsidP="0068096A">
            <w:pPr>
              <w:pStyle w:val="TAL"/>
            </w:pPr>
            <w:r w:rsidRPr="00943D4C">
              <w:t>B3</w:t>
            </w:r>
          </w:p>
        </w:tc>
        <w:tc>
          <w:tcPr>
            <w:tcW w:w="717" w:type="dxa"/>
          </w:tcPr>
          <w:p w:rsidR="005F3901" w:rsidRPr="00943D4C" w:rsidRDefault="005F3901" w:rsidP="0068096A">
            <w:pPr>
              <w:pStyle w:val="TAL"/>
              <w:rPr>
                <w:lang w:val="fr-FR"/>
              </w:rPr>
            </w:pPr>
            <w:r w:rsidRPr="00943D4C">
              <w:rPr>
                <w:lang w:val="fr-FR"/>
              </w:rPr>
              <w:t>B4</w:t>
            </w:r>
          </w:p>
        </w:tc>
      </w:tr>
      <w:tr w:rsidR="005F3901" w:rsidRPr="00943D4C" w:rsidTr="0068096A">
        <w:tblPrEx>
          <w:tblCellMar>
            <w:top w:w="0" w:type="dxa"/>
            <w:bottom w:w="0" w:type="dxa"/>
          </w:tblCellMar>
        </w:tblPrEx>
        <w:tc>
          <w:tcPr>
            <w:tcW w:w="959" w:type="dxa"/>
          </w:tcPr>
          <w:p w:rsidR="005F3901" w:rsidRPr="00943D4C" w:rsidRDefault="005F3901" w:rsidP="0068096A">
            <w:pPr>
              <w:pStyle w:val="TAL"/>
              <w:rPr>
                <w:lang w:val="fr-FR"/>
              </w:rPr>
            </w:pPr>
            <w:r w:rsidRPr="00943D4C">
              <w:rPr>
                <w:lang w:val="fr-FR"/>
              </w:rPr>
              <w:t>Hex</w:t>
            </w:r>
          </w:p>
        </w:tc>
        <w:tc>
          <w:tcPr>
            <w:tcW w:w="717" w:type="dxa"/>
          </w:tcPr>
          <w:p w:rsidR="005F3901" w:rsidRPr="00943D4C" w:rsidRDefault="005F3901" w:rsidP="0068096A">
            <w:pPr>
              <w:pStyle w:val="TAL"/>
              <w:rPr>
                <w:lang w:val="fr-FR"/>
              </w:rPr>
            </w:pPr>
            <w:r w:rsidRPr="00943D4C">
              <w:rPr>
                <w:lang w:val="fr-FR"/>
              </w:rPr>
              <w:t>01</w:t>
            </w:r>
          </w:p>
        </w:tc>
        <w:tc>
          <w:tcPr>
            <w:tcW w:w="717" w:type="dxa"/>
          </w:tcPr>
          <w:p w:rsidR="005F3901" w:rsidRPr="00943D4C" w:rsidRDefault="005F3901" w:rsidP="0068096A">
            <w:pPr>
              <w:pStyle w:val="TAL"/>
              <w:rPr>
                <w:lang w:val="fr-FR"/>
              </w:rPr>
            </w:pPr>
            <w:r w:rsidRPr="00943D4C">
              <w:rPr>
                <w:lang w:val="fr-FR"/>
              </w:rPr>
              <w:t>00</w:t>
            </w:r>
          </w:p>
        </w:tc>
        <w:tc>
          <w:tcPr>
            <w:tcW w:w="717" w:type="dxa"/>
          </w:tcPr>
          <w:p w:rsidR="005F3901" w:rsidRPr="00943D4C" w:rsidRDefault="005F3901" w:rsidP="0068096A">
            <w:pPr>
              <w:pStyle w:val="TAL"/>
              <w:rPr>
                <w:lang w:val="fr-FR"/>
              </w:rPr>
            </w:pPr>
            <w:r w:rsidRPr="00943D4C">
              <w:rPr>
                <w:lang w:val="fr-FR"/>
              </w:rPr>
              <w:t>02</w:t>
            </w:r>
          </w:p>
        </w:tc>
        <w:tc>
          <w:tcPr>
            <w:tcW w:w="717" w:type="dxa"/>
          </w:tcPr>
          <w:p w:rsidR="005F3901" w:rsidRPr="00943D4C" w:rsidRDefault="005F3901" w:rsidP="0068096A">
            <w:pPr>
              <w:pStyle w:val="TAL"/>
              <w:rPr>
                <w:lang w:val="fr-FR"/>
              </w:rPr>
            </w:pPr>
            <w:r w:rsidRPr="00943D4C">
              <w:rPr>
                <w:lang w:val="fr-FR"/>
              </w:rPr>
              <w:t>03</w:t>
            </w:r>
          </w:p>
        </w:tc>
      </w:tr>
    </w:tbl>
    <w:p w:rsidR="005F3901" w:rsidRPr="00943D4C" w:rsidRDefault="005F3901" w:rsidP="005F3901">
      <w:pPr>
        <w:keepNext/>
        <w:keepLines/>
      </w:pPr>
    </w:p>
    <w:p w:rsidR="005F3901" w:rsidRPr="00943D4C" w:rsidRDefault="005F3901" w:rsidP="005F3901">
      <w:r w:rsidRPr="00943D4C">
        <w:t>The UICC is installed into the Terminal and the UE is set to automatic PLMN selection and manual CSG selection mode.</w:t>
      </w:r>
    </w:p>
    <w:p w:rsidR="005F3901" w:rsidRPr="00943D4C" w:rsidRDefault="005F3901" w:rsidP="005F3901">
      <w:pPr>
        <w:pStyle w:val="Heading5"/>
      </w:pPr>
      <w:bookmarkStart w:id="900" w:name="_Toc10739103"/>
      <w:r w:rsidRPr="00943D4C">
        <w:t>10.1.8.4.2</w:t>
      </w:r>
      <w:r w:rsidRPr="00943D4C">
        <w:tab/>
        <w:t>Procedure</w:t>
      </w:r>
      <w:bookmarkEnd w:id="900"/>
    </w:p>
    <w:p w:rsidR="005F3901" w:rsidRPr="00943D4C" w:rsidRDefault="005F3901" w:rsidP="005F3901">
      <w:pPr>
        <w:pStyle w:val="B1"/>
      </w:pPr>
      <w:r w:rsidRPr="00943D4C">
        <w:t>a)</w:t>
      </w:r>
      <w:r w:rsidRPr="00943D4C">
        <w:tab/>
        <w:t>The UE is powered on.</w:t>
      </w:r>
    </w:p>
    <w:p w:rsidR="005F3901" w:rsidRPr="00943D4C" w:rsidRDefault="005F3901" w:rsidP="005F3901">
      <w:pPr>
        <w:pStyle w:val="B1"/>
      </w:pPr>
      <w:r w:rsidRPr="00943D4C">
        <w:t>b)</w:t>
      </w:r>
      <w:r w:rsidRPr="00943D4C">
        <w:tab/>
        <w:t xml:space="preserve">After receipt of an </w:t>
      </w:r>
      <w:r w:rsidRPr="00943D4C">
        <w:rPr>
          <w:i/>
        </w:rPr>
        <w:t>RRCConnectionRequest</w:t>
      </w:r>
      <w:r w:rsidRPr="00943D4C">
        <w:t xml:space="preserve"> from the UE on the E-UTRAN-cell related to the BCCH transmitting TAI 246/081/0001,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E-USS initiates authentication, starts integrity by using the security procedure and sends </w:t>
      </w:r>
      <w:r w:rsidRPr="00943D4C">
        <w:rPr>
          <w:i/>
        </w:rPr>
        <w:t>AttachAccept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00943D4C">
        <w:rPr>
          <w:lang w:val="fr-FR"/>
        </w:rPr>
        <w:tab/>
      </w:r>
      <w:r w:rsidRPr="00943D4C">
        <w:rPr>
          <w:lang w:val="fr-FR"/>
        </w:rPr>
        <w:t>246/081/ 0001</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"24608100010266345678"</w:t>
      </w:r>
    </w:p>
    <w:p w:rsidR="005F3901" w:rsidRPr="00943D4C" w:rsidRDefault="005F3901" w:rsidP="005F3901">
      <w:pPr>
        <w:pStyle w:val="B1"/>
      </w:pPr>
      <w:r w:rsidRPr="00943D4C">
        <w:t>d)</w:t>
      </w:r>
      <w:r w:rsidRPr="00943D4C">
        <w:tab/>
        <w:t xml:space="preserve">After receipt of the </w:t>
      </w:r>
      <w:r w:rsidRPr="00943D4C">
        <w:rPr>
          <w:i/>
        </w:rPr>
        <w:t>AttachComplete</w:t>
      </w:r>
      <w:r w:rsidRPr="00943D4C">
        <w:t xml:space="preserve"> during registration from the UE, the E-USS sends </w:t>
      </w:r>
      <w:r w:rsidRPr="00943D4C">
        <w:rPr>
          <w:i/>
        </w:rPr>
        <w:t xml:space="preserve">RRCConnectionRelease </w:t>
      </w:r>
      <w:r w:rsidRPr="00943D4C" w:rsidDel="00C403C3">
        <w:t xml:space="preserve"> </w:t>
      </w:r>
      <w:r w:rsidRPr="00943D4C">
        <w:t>to the UE.</w:t>
      </w:r>
    </w:p>
    <w:p w:rsidR="005F3901" w:rsidRPr="00943D4C" w:rsidRDefault="005F3901" w:rsidP="005F3901">
      <w:pPr>
        <w:pStyle w:val="B1"/>
      </w:pPr>
      <w:r w:rsidRPr="00943D4C">
        <w:t>e)</w:t>
      </w:r>
      <w:r w:rsidRPr="00943D4C">
        <w:tab/>
        <w:t>The MMI of the UE is used to perform manual CSG selection. The UE shall not indicate the availability of a cell with csg-Identity 04 for PLMN 246/080, this shall be verified for 2 minutes.</w:t>
      </w:r>
    </w:p>
    <w:p w:rsidR="005F3901" w:rsidRPr="00943D4C" w:rsidRDefault="005F3901" w:rsidP="005F3901">
      <w:pPr>
        <w:pStyle w:val="B1"/>
        <w:rPr>
          <w:lang w:val="en-US"/>
        </w:rPr>
      </w:pPr>
      <w:r w:rsidRPr="00943D4C">
        <w:t>f)</w:t>
      </w:r>
      <w:r w:rsidRPr="00943D4C">
        <w:tab/>
        <w:t>The E-USS stops all RF output for the first cell with TAI 246/081/000</w:t>
      </w:r>
      <w:r w:rsidR="00CF5931" w:rsidRPr="00943D4C">
        <w:rPr>
          <w:lang w:val="en-US"/>
        </w:rPr>
        <w:t>1</w:t>
      </w:r>
      <w:r w:rsidRPr="00943D4C">
        <w:t xml:space="preserve"> on the BCCH. The BCCH is changed to contain:</w:t>
      </w:r>
    </w:p>
    <w:p w:rsidR="00CF5931" w:rsidRPr="00943D4C" w:rsidRDefault="00CF5931" w:rsidP="00CF5931">
      <w:pPr>
        <w:pStyle w:val="B1"/>
        <w:ind w:firstLine="284"/>
        <w:rPr>
          <w:rFonts w:hint="eastAsia"/>
        </w:rPr>
      </w:pPr>
      <w:r w:rsidRPr="00943D4C">
        <w:t>-</w:t>
      </w:r>
      <w:r w:rsidRPr="00943D4C">
        <w:rPr>
          <w:rFonts w:hint="eastAsia"/>
        </w:rPr>
        <w:t xml:space="preserve"> </w:t>
      </w:r>
      <w:r w:rsidRPr="00943D4C">
        <w:t>TAI (MCC/MNC/TAC):</w:t>
      </w:r>
      <w:r w:rsidRPr="00943D4C">
        <w:tab/>
        <w:t>246/081/000</w:t>
      </w:r>
      <w:r w:rsidRPr="00943D4C">
        <w:rPr>
          <w:rFonts w:hint="eastAsia"/>
        </w:rPr>
        <w:t>2</w:t>
      </w:r>
    </w:p>
    <w:p w:rsidR="00CF5931" w:rsidRPr="00943D4C" w:rsidRDefault="00CF5931" w:rsidP="00CF5931">
      <w:pPr>
        <w:pStyle w:val="B1"/>
        <w:ind w:firstLine="284"/>
      </w:pPr>
      <w:r w:rsidRPr="00943D4C">
        <w:rPr>
          <w:rFonts w:hint="eastAsia"/>
        </w:rPr>
        <w:t xml:space="preserve">- </w:t>
      </w:r>
      <w:r w:rsidRPr="00943D4C">
        <w:t>csg-Indication:</w:t>
      </w:r>
      <w:r w:rsidRPr="00943D4C">
        <w:rPr>
          <w:rFonts w:hint="eastAsia"/>
        </w:rPr>
        <w:t xml:space="preserve"> TRUE</w:t>
      </w:r>
    </w:p>
    <w:p w:rsidR="005F3901" w:rsidRPr="00943D4C" w:rsidRDefault="00943D4C" w:rsidP="005F3901">
      <w:pPr>
        <w:pStyle w:val="B1"/>
      </w:pPr>
      <w:r>
        <w:tab/>
      </w:r>
      <w:r w:rsidR="005F3901" w:rsidRPr="00943D4C">
        <w:t>- csg-Identity:</w:t>
      </w:r>
      <w:r w:rsidR="005F3901" w:rsidRPr="00943D4C">
        <w:tab/>
        <w:t>04</w:t>
      </w:r>
    </w:p>
    <w:p w:rsidR="005F3901" w:rsidRPr="00943D4C" w:rsidRDefault="00943D4C" w:rsidP="005F3901">
      <w:pPr>
        <w:pStyle w:val="B1"/>
      </w:pPr>
      <w:r>
        <w:tab/>
      </w:r>
      <w:r w:rsidR="005F3901" w:rsidRPr="00943D4C">
        <w:t>The E-USS then resumes RF output on the BCCH.</w:t>
      </w:r>
    </w:p>
    <w:p w:rsidR="005F3901" w:rsidRPr="00943D4C" w:rsidRDefault="005F3901" w:rsidP="005F3901">
      <w:pPr>
        <w:pStyle w:val="B1"/>
      </w:pPr>
      <w:r w:rsidRPr="00943D4C">
        <w:t>g)</w:t>
      </w:r>
      <w:r w:rsidRPr="00943D4C">
        <w:tab/>
        <w:t>The MMI of the UE is used to perform manual CSG selection. The UE shall indicate the availability of a cell with csg-Identity 04 for PLMN 246/081. The user shall select this cell by using the MMI.</w:t>
      </w:r>
    </w:p>
    <w:p w:rsidR="005F3901" w:rsidRPr="00943D4C" w:rsidRDefault="005F3901" w:rsidP="005F3901">
      <w:pPr>
        <w:pStyle w:val="B1"/>
      </w:pPr>
      <w:r w:rsidRPr="00943D4C">
        <w:t>h)</w:t>
      </w:r>
      <w:r w:rsidRPr="00943D4C">
        <w:tab/>
        <w:t xml:space="preserve">After receipt of an </w:t>
      </w:r>
      <w:r w:rsidRPr="00943D4C">
        <w:rPr>
          <w:i/>
        </w:rPr>
        <w:t>RRCConnectionRequest</w:t>
      </w:r>
      <w:r w:rsidRPr="00943D4C">
        <w:t xml:space="preserve"> from the UE on the E-UTRAN-cell related to the BCCH transmitting TAI 246/081/0002, the E-USS sends </w:t>
      </w:r>
      <w:r w:rsidRPr="00943D4C">
        <w:rPr>
          <w:i/>
        </w:rPr>
        <w:t>RRCConnectionSetup</w:t>
      </w:r>
      <w:r w:rsidRPr="00943D4C">
        <w:t xml:space="preserve"> to the UE, followed by </w:t>
      </w:r>
      <w:r w:rsidRPr="00943D4C">
        <w:rPr>
          <w:i/>
        </w:rPr>
        <w:t>RRCConnectionSetupComplete</w:t>
      </w:r>
      <w:r w:rsidRPr="00943D4C">
        <w:t xml:space="preserve"> sent by the UE to the E-USS.</w:t>
      </w:r>
    </w:p>
    <w:p w:rsidR="005F3901" w:rsidRPr="00943D4C" w:rsidRDefault="005F3901" w:rsidP="005F3901">
      <w:pPr>
        <w:pStyle w:val="B1"/>
        <w:keepNext/>
        <w:keepLines/>
      </w:pPr>
      <w:r w:rsidRPr="00943D4C">
        <w:lastRenderedPageBreak/>
        <w:t>i)</w:t>
      </w:r>
      <w:r w:rsidRPr="00943D4C">
        <w:tab/>
        <w:t xml:space="preserve">During registration and after receipt of a </w:t>
      </w:r>
      <w:r w:rsidRPr="00943D4C">
        <w:rPr>
          <w:i/>
        </w:rPr>
        <w:t>TrackingAreaUpdateRequest</w:t>
      </w:r>
      <w:r w:rsidRPr="00943D4C">
        <w:t xml:space="preserve"> from the UE, the E-USS initiates authentication, starts integrity by using the security procedure and sends </w:t>
      </w:r>
      <w:r w:rsidRPr="00943D4C">
        <w:rPr>
          <w:i/>
        </w:rPr>
        <w:t>TrackingAreaUpdateAccept</w:t>
      </w:r>
      <w:r w:rsidRPr="00943D4C">
        <w:t xml:space="preserve"> with to the UE:</w:t>
      </w:r>
    </w:p>
    <w:p w:rsidR="005F3901" w:rsidRPr="00943D4C" w:rsidRDefault="005F3901" w:rsidP="005F3901">
      <w:pPr>
        <w:pStyle w:val="B2"/>
        <w:rPr>
          <w:lang w:val="fr-FR"/>
        </w:rPr>
      </w:pPr>
      <w:r w:rsidRPr="00943D4C">
        <w:tab/>
      </w:r>
      <w:r w:rsidRPr="00943D4C">
        <w:rPr>
          <w:lang w:val="fr-FR"/>
        </w:rPr>
        <w:t>TAI (MCC/MNC/TAC):</w:t>
      </w:r>
      <w:r w:rsidR="00943D4C">
        <w:rPr>
          <w:lang w:val="fr-FR"/>
        </w:rPr>
        <w:tab/>
      </w:r>
      <w:r w:rsidRPr="00943D4C">
        <w:rPr>
          <w:lang w:val="fr-FR"/>
        </w:rPr>
        <w:t>246/081/ 0002</w:t>
      </w:r>
    </w:p>
    <w:p w:rsidR="005F3901" w:rsidRPr="00943D4C" w:rsidRDefault="005F3901" w:rsidP="005F3901">
      <w:pPr>
        <w:pStyle w:val="B2"/>
        <w:rPr>
          <w:lang w:val="fr-FR"/>
        </w:rPr>
      </w:pPr>
      <w:r w:rsidRPr="00943D4C">
        <w:rPr>
          <w:lang w:val="fr-FR"/>
        </w:rPr>
        <w:tab/>
        <w:t>GUTI:</w:t>
      </w:r>
      <w:r w:rsidR="00AE724C">
        <w:rPr>
          <w:lang w:val="fr-FR"/>
        </w:rPr>
        <w:tab/>
      </w:r>
      <w:r w:rsidRPr="00943D4C">
        <w:rPr>
          <w:lang w:val="fr-FR"/>
        </w:rPr>
        <w:t>"24608100010266436599"</w:t>
      </w:r>
    </w:p>
    <w:p w:rsidR="005F3901" w:rsidRPr="00943D4C" w:rsidRDefault="005F3901" w:rsidP="005F3901">
      <w:pPr>
        <w:pStyle w:val="B1"/>
      </w:pPr>
      <w:r w:rsidRPr="00943D4C">
        <w:t>j)</w:t>
      </w:r>
      <w:r w:rsidRPr="00943D4C">
        <w:tab/>
        <w:t xml:space="preserve">After receipt of the </w:t>
      </w:r>
      <w:r w:rsidRPr="00943D4C">
        <w:rPr>
          <w:i/>
        </w:rPr>
        <w:t>TrackingAreaUpdatComplete</w:t>
      </w:r>
      <w:r w:rsidRPr="00943D4C">
        <w:t xml:space="preserve"> during registration from the UE, the E-USS sends </w:t>
      </w:r>
      <w:r w:rsidRPr="00943D4C">
        <w:rPr>
          <w:i/>
        </w:rPr>
        <w:t>RRCConnectionRelease</w:t>
      </w:r>
      <w:r w:rsidRPr="00943D4C">
        <w:t xml:space="preserve"> to the UE.</w:t>
      </w:r>
      <w:r w:rsidRPr="00943D4C" w:rsidDel="003815DE">
        <w:t xml:space="preserve"> </w:t>
      </w:r>
    </w:p>
    <w:p w:rsidR="005F3901" w:rsidRPr="00943D4C" w:rsidRDefault="005F3901" w:rsidP="005F3901">
      <w:pPr>
        <w:pStyle w:val="B1"/>
      </w:pPr>
      <w:r w:rsidRPr="00943D4C">
        <w:t>k)</w:t>
      </w:r>
      <w:r w:rsidRPr="00943D4C">
        <w:tab/>
        <w:t>The UE is soft powered down.</w:t>
      </w:r>
    </w:p>
    <w:p w:rsidR="005F3901" w:rsidRPr="00943D4C" w:rsidRDefault="005F3901" w:rsidP="005F3901">
      <w:pPr>
        <w:pStyle w:val="Heading4"/>
        <w:keepNext w:val="0"/>
        <w:keepLines w:val="0"/>
      </w:pPr>
      <w:bookmarkStart w:id="901" w:name="_Toc10739104"/>
      <w:r w:rsidRPr="00943D4C">
        <w:t>10.1.8.5</w:t>
      </w:r>
      <w:r w:rsidRPr="00943D4C">
        <w:tab/>
        <w:t>Acceptance criteria</w:t>
      </w:r>
      <w:bookmarkEnd w:id="901"/>
    </w:p>
    <w:p w:rsidR="005F3901" w:rsidRPr="00943D4C" w:rsidRDefault="005F3901" w:rsidP="005F3901">
      <w:pPr>
        <w:pStyle w:val="B1"/>
        <w:keepNext/>
        <w:keepLines/>
      </w:pPr>
      <w:r w:rsidRPr="00943D4C">
        <w:t xml:space="preserve">1) After step b) the UE shall send an </w:t>
      </w:r>
      <w:r w:rsidRPr="00943D4C">
        <w:rPr>
          <w:i/>
        </w:rPr>
        <w:t>RRCConnectionRequest</w:t>
      </w:r>
      <w:r w:rsidRPr="00943D4C">
        <w:t xml:space="preserve"> on the E-UTRAN-cell related to the BCCH transmitting TAI 246/081/0001 to the E-USS.</w:t>
      </w:r>
    </w:p>
    <w:p w:rsidR="005F3901" w:rsidRPr="00943D4C" w:rsidRDefault="00CF5931" w:rsidP="005F3901">
      <w:pPr>
        <w:pStyle w:val="B1"/>
      </w:pPr>
      <w:r w:rsidRPr="00943D4C">
        <w:rPr>
          <w:lang w:val="en-US"/>
        </w:rPr>
        <w:t>2</w:t>
      </w:r>
      <w:r w:rsidR="005F3901" w:rsidRPr="00943D4C">
        <w:t>)</w:t>
      </w:r>
      <w:r w:rsidR="005F3901" w:rsidRPr="00943D4C">
        <w:tab/>
        <w:t xml:space="preserve">During step b) the terminal shall send </w:t>
      </w:r>
      <w:r w:rsidR="005F3901" w:rsidRPr="00943D4C">
        <w:rPr>
          <w:i/>
        </w:rPr>
        <w:t>AttachRequest</w:t>
      </w:r>
      <w:r w:rsidR="005F3901" w:rsidRPr="00943D4C">
        <w:t xml:space="preserve"> to the E-USS.</w:t>
      </w:r>
    </w:p>
    <w:p w:rsidR="005F3901" w:rsidRPr="00943D4C" w:rsidRDefault="00CF5931" w:rsidP="005F3901">
      <w:pPr>
        <w:pStyle w:val="B1"/>
      </w:pPr>
      <w:r w:rsidRPr="00943D4C">
        <w:rPr>
          <w:lang w:val="en-US"/>
        </w:rPr>
        <w:t>3</w:t>
      </w:r>
      <w:r w:rsidR="005F3901" w:rsidRPr="00943D4C">
        <w:t>)</w:t>
      </w:r>
      <w:r w:rsidR="005F3901" w:rsidRPr="00943D4C">
        <w:tab/>
        <w:t xml:space="preserve">After step c) the terminal shall respond with </w:t>
      </w:r>
      <w:r w:rsidR="005F3901" w:rsidRPr="00943D4C">
        <w:rPr>
          <w:i/>
        </w:rPr>
        <w:t xml:space="preserve">AttachComplete </w:t>
      </w:r>
      <w:r w:rsidR="005F3901" w:rsidRPr="00943D4C">
        <w:t>during registration.</w:t>
      </w:r>
    </w:p>
    <w:p w:rsidR="005F3901" w:rsidRPr="00943D4C" w:rsidRDefault="00CF5931" w:rsidP="005F3901">
      <w:pPr>
        <w:pStyle w:val="B1"/>
      </w:pPr>
      <w:r w:rsidRPr="00943D4C">
        <w:rPr>
          <w:lang w:val="en-US"/>
        </w:rPr>
        <w:t>4</w:t>
      </w:r>
      <w:r w:rsidR="005F3901" w:rsidRPr="00943D4C">
        <w:t>)</w:t>
      </w:r>
      <w:r w:rsidR="005F3901" w:rsidRPr="00943D4C">
        <w:tab/>
        <w:t>During step e) the UE shall not provide during the manual CSG selection the information for a cell with csg-Identity 04 for PLMN 246/080 to the user.</w:t>
      </w:r>
    </w:p>
    <w:p w:rsidR="005F3901" w:rsidRPr="00943D4C" w:rsidRDefault="00CF5931" w:rsidP="005F3901">
      <w:pPr>
        <w:pStyle w:val="B1"/>
      </w:pPr>
      <w:r w:rsidRPr="00943D4C">
        <w:rPr>
          <w:lang w:val="en-US"/>
        </w:rPr>
        <w:t>5</w:t>
      </w:r>
      <w:r w:rsidR="005F3901" w:rsidRPr="00943D4C">
        <w:t>)</w:t>
      </w:r>
      <w:r w:rsidR="005F3901" w:rsidRPr="00943D4C">
        <w:tab/>
        <w:t>During step g) the UE shall provide during the manual CSG selection the information for a cell with csg-Identity 04 for PLMN 246/081 to the user.</w:t>
      </w:r>
    </w:p>
    <w:p w:rsidR="005F3901" w:rsidRPr="00943D4C" w:rsidRDefault="005F3901" w:rsidP="005F3901">
      <w:pPr>
        <w:pStyle w:val="B1"/>
      </w:pPr>
      <w:r w:rsidRPr="00943D4C">
        <w:t>6)</w:t>
      </w:r>
      <w:r w:rsidRPr="00943D4C">
        <w:tab/>
        <w:t xml:space="preserve">After step h) the UE shall send an </w:t>
      </w:r>
      <w:r w:rsidRPr="00943D4C">
        <w:rPr>
          <w:i/>
        </w:rPr>
        <w:t>RRCConnectionRequest</w:t>
      </w:r>
      <w:r w:rsidRPr="00943D4C">
        <w:t xml:space="preserve"> on the E-UTRAN-cell related to the BCCH transmitting TAI 246/081/0002 to the E-USS.</w:t>
      </w:r>
    </w:p>
    <w:p w:rsidR="005F3901" w:rsidRPr="00943D4C" w:rsidRDefault="005F3901" w:rsidP="005F3901">
      <w:pPr>
        <w:pStyle w:val="B1"/>
      </w:pPr>
      <w:r w:rsidRPr="00943D4C">
        <w:t>7)</w:t>
      </w:r>
      <w:r w:rsidRPr="00943D4C">
        <w:tab/>
        <w:t xml:space="preserve">During step i) the terminal shall send </w:t>
      </w:r>
      <w:r w:rsidRPr="00943D4C">
        <w:rPr>
          <w:i/>
        </w:rPr>
        <w:t>TrackingAreaUpdateRequest</w:t>
      </w:r>
      <w:r w:rsidRPr="00943D4C">
        <w:t xml:space="preserve"> to the E-USS.</w:t>
      </w:r>
    </w:p>
    <w:p w:rsidR="005F3901" w:rsidRPr="00943D4C" w:rsidRDefault="005F3901" w:rsidP="005F3901">
      <w:pPr>
        <w:pStyle w:val="B1"/>
      </w:pPr>
      <w:r w:rsidRPr="00943D4C">
        <w:t>8)</w:t>
      </w:r>
      <w:r w:rsidRPr="00943D4C">
        <w:tab/>
        <w:t xml:space="preserve">After step j) the terminal shall respond with </w:t>
      </w:r>
      <w:r w:rsidRPr="00943D4C">
        <w:rPr>
          <w:i/>
        </w:rPr>
        <w:t xml:space="preserve">TrackingAreaUpdatComplete </w:t>
      </w:r>
      <w:r w:rsidRPr="00943D4C">
        <w:t>during registration.</w:t>
      </w:r>
    </w:p>
    <w:p w:rsidR="005F3901" w:rsidRPr="00943D4C" w:rsidRDefault="005F3901" w:rsidP="005F3901">
      <w:pPr>
        <w:pStyle w:val="B1"/>
      </w:pPr>
      <w:r w:rsidRPr="00943D4C">
        <w:t>9)</w:t>
      </w:r>
      <w:r w:rsidRPr="00943D4C">
        <w:tab/>
        <w:t>After step k) the USIM shall contain the following values:</w:t>
      </w:r>
    </w:p>
    <w:p w:rsidR="005F3901" w:rsidRPr="00943D4C" w:rsidRDefault="005F3901" w:rsidP="005F3901">
      <w:pPr>
        <w:keepNext/>
        <w:rPr>
          <w:b/>
        </w:rPr>
      </w:pPr>
      <w:r w:rsidRPr="00943D4C">
        <w:rPr>
          <w:b/>
        </w:rPr>
        <w:t>EF</w:t>
      </w:r>
      <w:r w:rsidRPr="00943D4C">
        <w:rPr>
          <w:b/>
          <w:vertAlign w:val="subscript"/>
        </w:rPr>
        <w:t>EPSLOCI</w:t>
      </w:r>
      <w:r w:rsidRPr="00943D4C">
        <w:rPr>
          <w:b/>
        </w:rPr>
        <w:t xml:space="preserve"> (EPS Information)</w:t>
      </w:r>
    </w:p>
    <w:p w:rsidR="005F3901" w:rsidRPr="00943D4C" w:rsidRDefault="005F3901" w:rsidP="005F3901">
      <w:pPr>
        <w:pStyle w:val="EW"/>
        <w:tabs>
          <w:tab w:val="left" w:pos="2835"/>
        </w:tabs>
      </w:pPr>
      <w:r w:rsidRPr="00943D4C">
        <w:t>Logically:</w:t>
      </w:r>
      <w:r w:rsidRPr="00943D4C">
        <w:tab/>
        <w:t>GUTI:</w:t>
      </w:r>
      <w:r w:rsidR="00AE724C">
        <w:tab/>
      </w:r>
      <w:r w:rsidRPr="00943D4C">
        <w:t>24608100010266436599</w:t>
      </w:r>
    </w:p>
    <w:p w:rsidR="005F3901" w:rsidRPr="00943D4C" w:rsidRDefault="005F3901" w:rsidP="005F3901">
      <w:pPr>
        <w:pStyle w:val="EW"/>
        <w:tabs>
          <w:tab w:val="left" w:pos="2835"/>
        </w:tabs>
      </w:pPr>
      <w:r w:rsidRPr="00943D4C">
        <w:tab/>
        <w:t>Last visited registered TAI:</w:t>
      </w:r>
      <w:r w:rsidRPr="00943D4C">
        <w:tab/>
        <w:t>246/081/0002</w:t>
      </w:r>
    </w:p>
    <w:p w:rsidR="005F3901" w:rsidRPr="00943D4C" w:rsidRDefault="005F3901" w:rsidP="005F3901">
      <w:pPr>
        <w:pStyle w:val="EW"/>
        <w:tabs>
          <w:tab w:val="left" w:pos="2835"/>
        </w:tabs>
      </w:pPr>
      <w:r w:rsidRPr="00943D4C">
        <w:tab/>
        <w:t>EPS update status:</w:t>
      </w:r>
      <w:r w:rsidR="00943D4C">
        <w:tab/>
      </w:r>
      <w:r w:rsidRPr="00943D4C">
        <w:t>updated</w:t>
      </w:r>
    </w:p>
    <w:p w:rsidR="005F3901" w:rsidRPr="00943D4C" w:rsidRDefault="005F3901" w:rsidP="005F3901">
      <w:pPr>
        <w:pStyle w:val="EW"/>
        <w:tabs>
          <w:tab w:val="left" w:pos="2835"/>
        </w:tabs>
      </w:pPr>
    </w:p>
    <w:p w:rsidR="005F3901" w:rsidRPr="00943D4C" w:rsidRDefault="005F3901" w:rsidP="005F3901">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5F3901" w:rsidRPr="00943D4C" w:rsidTr="0068096A">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B11</w:t>
            </w:r>
          </w:p>
        </w:tc>
      </w:tr>
      <w:tr w:rsidR="005F3901" w:rsidRPr="00943D4C" w:rsidTr="0068096A">
        <w:tblPrEx>
          <w:tblCellMar>
            <w:top w:w="0" w:type="dxa"/>
            <w:bottom w:w="0" w:type="dxa"/>
          </w:tblCellMar>
        </w:tblPrEx>
        <w:tc>
          <w:tcPr>
            <w:tcW w:w="959"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Hex</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0B</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F6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65</w:t>
            </w:r>
          </w:p>
        </w:tc>
      </w:tr>
      <w:tr w:rsidR="005F3901" w:rsidRPr="00943D4C" w:rsidTr="0068096A">
        <w:tblPrEx>
          <w:tblCellMar>
            <w:top w:w="0" w:type="dxa"/>
            <w:bottom w:w="0" w:type="dxa"/>
          </w:tblCellMar>
        </w:tblPrEx>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B13</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B14</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B15</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B17</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B18</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r w:rsidR="005F3901" w:rsidRPr="00943D4C" w:rsidTr="0068096A">
        <w:tblPrEx>
          <w:tblCellMar>
            <w:top w:w="0" w:type="dxa"/>
            <w:bottom w:w="0" w:type="dxa"/>
          </w:tblCellMar>
        </w:tblPrEx>
        <w:tc>
          <w:tcPr>
            <w:tcW w:w="959" w:type="dxa"/>
            <w:tcBorders>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99</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782"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Pr>
        <w:pStyle w:val="BodyText"/>
      </w:pPr>
    </w:p>
    <w:p w:rsidR="005F3901" w:rsidRPr="00943D4C" w:rsidRDefault="005F3901" w:rsidP="005F3901">
      <w:pPr>
        <w:rPr>
          <w:b/>
        </w:rPr>
      </w:pPr>
      <w:r w:rsidRPr="00943D4C">
        <w:rPr>
          <w:b/>
        </w:rPr>
        <w:t>EF</w:t>
      </w:r>
      <w:r w:rsidRPr="00943D4C">
        <w:rPr>
          <w:b/>
          <w:vertAlign w:val="subscript"/>
        </w:rPr>
        <w:t>ACSGL</w:t>
      </w:r>
      <w:r w:rsidRPr="00943D4C">
        <w:rPr>
          <w:b/>
        </w:rPr>
        <w:t xml:space="preserve"> (Allowed CSG Lists)</w:t>
      </w:r>
    </w:p>
    <w:p w:rsidR="005F3901" w:rsidRPr="00943D4C" w:rsidRDefault="005F3901" w:rsidP="005F3901">
      <w:pPr>
        <w:pStyle w:val="EW"/>
      </w:pPr>
    </w:p>
    <w:p w:rsidR="005F3901" w:rsidRPr="00943D4C" w:rsidRDefault="005F3901" w:rsidP="005F3901">
      <w:r w:rsidRPr="00943D4C">
        <w:tab/>
        <w:t>Logically:</w:t>
      </w:r>
      <w:r w:rsidR="00943D4C">
        <w:tab/>
      </w:r>
    </w:p>
    <w:p w:rsidR="005F3901" w:rsidRPr="00943D4C" w:rsidRDefault="005F3901" w:rsidP="005F3901">
      <w:pPr>
        <w:ind w:firstLine="284"/>
      </w:pPr>
      <w:r w:rsidRPr="00943D4C">
        <w:t>1</w:t>
      </w:r>
      <w:r w:rsidRPr="00943D4C">
        <w:rPr>
          <w:vertAlign w:val="superscript"/>
        </w:rPr>
        <w:t>st</w:t>
      </w:r>
      <w:r w:rsidRPr="00943D4C">
        <w:t xml:space="preserve"> CSG list</w:t>
      </w:r>
      <w:r w:rsidR="00943D4C">
        <w:tab/>
      </w:r>
    </w:p>
    <w:p w:rsidR="005F3901" w:rsidRPr="00943D4C" w:rsidRDefault="005F3901" w:rsidP="005F3901">
      <w:pPr>
        <w:pStyle w:val="EW"/>
        <w:tabs>
          <w:tab w:val="left" w:pos="2835"/>
        </w:tabs>
      </w:pPr>
      <w:r w:rsidRPr="00943D4C">
        <w:tab/>
        <w:t>PLMN:</w:t>
      </w:r>
      <w:r w:rsidR="00943D4C">
        <w:tab/>
      </w:r>
      <w:r w:rsidRPr="00943D4C">
        <w:t>246 081 (MCC MNC)</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lastRenderedPageBreak/>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9165FC" w:rsidRPr="00943D4C">
        <w:t>xx</w:t>
      </w:r>
      <w:r w:rsidRPr="00943D4C">
        <w:t>'</w:t>
      </w:r>
      <w:r w:rsidR="009165FC" w:rsidRPr="00943D4C">
        <w:t xml:space="preserve"> (not checked)</w:t>
      </w:r>
    </w:p>
    <w:p w:rsidR="005F3901" w:rsidRPr="00943D4C" w:rsidRDefault="005F3901" w:rsidP="005F3901">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5F3901" w:rsidRPr="00943D4C" w:rsidRDefault="005F3901" w:rsidP="005F3901"/>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r>
      <w:tr w:rsidR="005F3901" w:rsidRPr="00943D4C" w:rsidTr="0068096A">
        <w:tblPrEx>
          <w:tblCellMar>
            <w:top w:w="0" w:type="dxa"/>
            <w:bottom w:w="0" w:type="dxa"/>
          </w:tblCellMar>
        </w:tblPrEx>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blPrEx>
          <w:tblCellMar>
            <w:top w:w="0" w:type="dxa"/>
            <w:bottom w:w="0" w:type="dxa"/>
          </w:tblCellMar>
        </w:tblPrEx>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r>
      <w:tr w:rsidR="005F3901" w:rsidRPr="00943D4C" w:rsidTr="0068096A">
        <w:tblPrEx>
          <w:tblCellMar>
            <w:top w:w="0" w:type="dxa"/>
            <w:bottom w:w="0" w:type="dxa"/>
          </w:tblCellMar>
        </w:tblPrEx>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r>
    </w:tbl>
    <w:p w:rsidR="005F3901" w:rsidRPr="00943D4C" w:rsidRDefault="005F3901" w:rsidP="005F3901"/>
    <w:p w:rsidR="005F3901" w:rsidRPr="00943D4C" w:rsidRDefault="005F3901" w:rsidP="005F3901">
      <w:pPr>
        <w:ind w:firstLine="284"/>
      </w:pPr>
      <w:r w:rsidRPr="00943D4C">
        <w:t>2nd CSG list</w:t>
      </w:r>
      <w:r w:rsidR="00943D4C">
        <w:tab/>
      </w:r>
    </w:p>
    <w:p w:rsidR="005F3901" w:rsidRPr="00943D4C" w:rsidRDefault="005F3901" w:rsidP="005F3901">
      <w:pPr>
        <w:pStyle w:val="EW"/>
        <w:tabs>
          <w:tab w:val="left" w:pos="2835"/>
        </w:tabs>
      </w:pPr>
      <w:r w:rsidRPr="00943D4C">
        <w:tab/>
        <w:t>PLMN:</w:t>
      </w:r>
      <w:r w:rsidR="00943D4C">
        <w:tab/>
      </w:r>
      <w:r w:rsidRPr="00943D4C">
        <w:t>244 081 (MCC MNC)</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5F3901" w:rsidRPr="00943D4C" w:rsidRDefault="005F3901" w:rsidP="005F3901">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5F3901" w:rsidRPr="00943D4C" w:rsidDel="00704D53" w:rsidRDefault="005F3901" w:rsidP="005F3901">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F3901"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r>
      <w:tr w:rsidR="005F3901" w:rsidRPr="00943D4C" w:rsidTr="0068096A">
        <w:tblPrEx>
          <w:tblCellMar>
            <w:top w:w="0" w:type="dxa"/>
            <w:bottom w:w="0" w:type="dxa"/>
          </w:tblCellMar>
        </w:tblPrEx>
        <w:tc>
          <w:tcPr>
            <w:tcW w:w="907" w:type="dxa"/>
            <w:tcBorders>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5F3901" w:rsidRPr="00943D4C" w:rsidRDefault="005F3901" w:rsidP="0068096A">
            <w:pPr>
              <w:pStyle w:val="TAL"/>
              <w:rPr>
                <w:vertAlign w:val="superscript"/>
              </w:rPr>
            </w:pPr>
          </w:p>
        </w:tc>
      </w:tr>
    </w:tbl>
    <w:p w:rsidR="005F3901" w:rsidRPr="00943D4C" w:rsidRDefault="005F3901" w:rsidP="005F3901"/>
    <w:p w:rsidR="005F3901" w:rsidRPr="00943D4C" w:rsidRDefault="005F3901" w:rsidP="005F3901">
      <w:r w:rsidRPr="00943D4C">
        <w:t>Note</w:t>
      </w:r>
      <w:r w:rsidRPr="00943D4C">
        <w:rPr>
          <w:vertAlign w:val="superscript"/>
        </w:rPr>
        <w:t xml:space="preserve">: </w:t>
      </w:r>
      <w:r w:rsidRPr="00943D4C">
        <w:t>The 1st and 2nd CSG list may be stored together or separately in any record in arbitrary order.</w:t>
      </w:r>
    </w:p>
    <w:p w:rsidR="005F3901" w:rsidRPr="00943D4C" w:rsidRDefault="005F3901" w:rsidP="005F3901"/>
    <w:p w:rsidR="005F3901" w:rsidRPr="00943D4C" w:rsidRDefault="005F3901" w:rsidP="005F3901">
      <w:pPr>
        <w:rPr>
          <w:b/>
        </w:rPr>
      </w:pPr>
      <w:r w:rsidRPr="00943D4C">
        <w:rPr>
          <w:b/>
        </w:rPr>
        <w:t>EF</w:t>
      </w:r>
      <w:r w:rsidRPr="00943D4C">
        <w:rPr>
          <w:b/>
          <w:vertAlign w:val="subscript"/>
        </w:rPr>
        <w:t>OCSGL</w:t>
      </w:r>
      <w:r w:rsidRPr="00943D4C">
        <w:rPr>
          <w:b/>
        </w:rPr>
        <w:t xml:space="preserve"> (Operator CSG Lists)</w:t>
      </w:r>
    </w:p>
    <w:p w:rsidR="005F3901" w:rsidRPr="00943D4C" w:rsidRDefault="005F3901" w:rsidP="005F3901">
      <w:r w:rsidRPr="00943D4C">
        <w:t>Unchanged values as defined in 4.6.3</w:t>
      </w:r>
    </w:p>
    <w:p w:rsidR="005F3901" w:rsidRPr="00943D4C" w:rsidRDefault="005F3901" w:rsidP="00E277B8"/>
    <w:p w:rsidR="00C57CB3" w:rsidRPr="00943D4C" w:rsidRDefault="00C57CB3" w:rsidP="00C57CB3">
      <w:pPr>
        <w:pStyle w:val="Heading2"/>
      </w:pPr>
      <w:bookmarkStart w:id="902" w:name="_Toc10739105"/>
      <w:r w:rsidRPr="00943D4C">
        <w:t>10.2</w:t>
      </w:r>
      <w:r w:rsidRPr="00943D4C">
        <w:tab/>
        <w:t>CSG list handling for UTRA</w:t>
      </w:r>
      <w:bookmarkEnd w:id="902"/>
    </w:p>
    <w:p w:rsidR="00D26A2E" w:rsidRPr="00943D4C" w:rsidRDefault="00D26A2E" w:rsidP="00D26A2E"/>
    <w:p w:rsidR="00D76545" w:rsidRPr="00943D4C" w:rsidRDefault="00D76545" w:rsidP="00D76545">
      <w:pPr>
        <w:pStyle w:val="Heading3"/>
      </w:pPr>
      <w:bookmarkStart w:id="903" w:name="_Toc10739106"/>
      <w:r w:rsidRPr="00943D4C">
        <w:t>10.2.1</w:t>
      </w:r>
      <w:r w:rsidRPr="00943D4C">
        <w:tab/>
        <w:t>Manual CSG selection without display restrictions in UTRA with ACSG list and OCSG list on USIM</w:t>
      </w:r>
      <w:bookmarkEnd w:id="903"/>
    </w:p>
    <w:p w:rsidR="00D76545" w:rsidRPr="00943D4C" w:rsidRDefault="00D76545" w:rsidP="00D76545">
      <w:pPr>
        <w:pStyle w:val="Heading4"/>
      </w:pPr>
      <w:bookmarkStart w:id="904" w:name="_Toc10739107"/>
      <w:r w:rsidRPr="00943D4C">
        <w:t>10.2.1.1</w:t>
      </w:r>
      <w:r w:rsidRPr="00943D4C">
        <w:tab/>
        <w:t>Definition and applicability</w:t>
      </w:r>
      <w:bookmarkEnd w:id="904"/>
    </w:p>
    <w:p w:rsidR="00D76545" w:rsidRPr="00943D4C" w:rsidRDefault="00D76545" w:rsidP="00D7654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76545" w:rsidRPr="00943D4C" w:rsidRDefault="00D76545" w:rsidP="00D76545">
      <w:r w:rsidRPr="00943D4C">
        <w:t>A UE supporting CSG selection selects a CSG cell either automatically based on the list of allowed CSG identities or manually based on user selection of CSG on indication of list of available CSGs.</w:t>
      </w:r>
    </w:p>
    <w:p w:rsidR="00D76545" w:rsidRPr="00943D4C" w:rsidRDefault="00D76545" w:rsidP="00D76545">
      <w:pPr>
        <w:rPr>
          <w:i/>
        </w:rPr>
      </w:pPr>
      <w:r w:rsidRPr="00943D4C">
        <w:rPr>
          <w:i/>
        </w:rPr>
        <w:t>Editor's note: it is still being investigated whether the testing of Automatic CSG selection should be performed using a separate test case or an enhanced version of the Manual CSG selection test case.</w:t>
      </w:r>
    </w:p>
    <w:p w:rsidR="00D76545" w:rsidRPr="00943D4C" w:rsidRDefault="00D76545" w:rsidP="00D76545">
      <w:pPr>
        <w:pStyle w:val="Heading4"/>
      </w:pPr>
      <w:bookmarkStart w:id="905" w:name="_Toc10739108"/>
      <w:r w:rsidRPr="00943D4C">
        <w:t>10.2.1.2</w:t>
      </w:r>
      <w:r w:rsidRPr="00943D4C">
        <w:tab/>
        <w:t>Conformance requirement</w:t>
      </w:r>
      <w:bookmarkEnd w:id="905"/>
    </w:p>
    <w:p w:rsidR="00D76545" w:rsidRPr="00943D4C" w:rsidRDefault="00D76545" w:rsidP="00D76545">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D76545" w:rsidRPr="00943D4C" w:rsidRDefault="00D76545" w:rsidP="000E4716">
      <w:pPr>
        <w:autoSpaceDE w:val="0"/>
        <w:autoSpaceDN w:val="0"/>
        <w:adjustRightInd w:val="0"/>
        <w:spacing w:after="0"/>
        <w:rPr>
          <w:lang w:eastAsia="de-DE"/>
        </w:rPr>
      </w:pPr>
      <w:r w:rsidRPr="00943D4C">
        <w:rPr>
          <w:lang w:eastAsia="de-DE"/>
        </w:rPr>
        <w:t xml:space="preserve">If the UE supporting CSG selection has attempted manual CSG selection, the UE, when receiving the </w:t>
      </w:r>
      <w:r w:rsidR="004559F2" w:rsidRPr="00943D4C">
        <w:rPr>
          <w:lang w:eastAsia="de-DE"/>
        </w:rPr>
        <w:t xml:space="preserve">ROUTING </w:t>
      </w:r>
      <w:r w:rsidRPr="00943D4C">
        <w:rPr>
          <w:lang w:eastAsia="de-DE"/>
        </w:rPr>
        <w:t xml:space="preserve">AREA UPDATE ACCEPT message, shall check if the CSG ID of the cell where the UE has sent the </w:t>
      </w:r>
      <w:r w:rsidR="004559F2" w:rsidRPr="00943D4C">
        <w:rPr>
          <w:lang w:eastAsia="de-DE"/>
        </w:rPr>
        <w:t xml:space="preserve">ROUTING </w:t>
      </w:r>
      <w:r w:rsidRPr="00943D4C">
        <w:rPr>
          <w:lang w:eastAsia="de-DE"/>
        </w:rPr>
        <w:t xml:space="preserve">AREA </w:t>
      </w:r>
      <w:r w:rsidRPr="00943D4C">
        <w:rPr>
          <w:lang w:eastAsia="de-DE"/>
        </w:rPr>
        <w:lastRenderedPageBreak/>
        <w:t>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D76545" w:rsidRPr="00943D4C" w:rsidRDefault="00D76545" w:rsidP="00D76545">
      <w:r w:rsidRPr="00943D4C">
        <w:t>By default, the UE shall display all available CSGs for any PLMN, unless the UE has been configured by the HPLMN,</w:t>
      </w:r>
      <w:r w:rsidRPr="00943D4C">
        <w:br/>
        <w:t>for a specific PLMN, to display only CSGs in the Operator CSG List that are available.</w:t>
      </w:r>
    </w:p>
    <w:p w:rsidR="00D76545" w:rsidRPr="00943D4C" w:rsidRDefault="00D76545" w:rsidP="00D76545">
      <w:pPr>
        <w:pStyle w:val="B1"/>
      </w:pPr>
      <w:r w:rsidRPr="00943D4C">
        <w:t>-</w:t>
      </w:r>
      <w:r w:rsidRPr="00943D4C">
        <w:tab/>
        <w:t>TS 31.102 [4], subclauses 4.2.18, 4.4.6.2, 4.4.6.5 and 5.8.1;</w:t>
      </w:r>
    </w:p>
    <w:p w:rsidR="00D76545" w:rsidRPr="00943D4C" w:rsidRDefault="00D76545" w:rsidP="00D76545">
      <w:pPr>
        <w:pStyle w:val="B1"/>
      </w:pPr>
      <w:r w:rsidRPr="00943D4C">
        <w:t>-</w:t>
      </w:r>
      <w:r w:rsidRPr="00943D4C">
        <w:tab/>
        <w:t>TS 23.122 [31], subclause 3.1A.</w:t>
      </w:r>
    </w:p>
    <w:p w:rsidR="00D76545" w:rsidRPr="00943D4C" w:rsidRDefault="00D76545" w:rsidP="00D76545">
      <w:pPr>
        <w:pStyle w:val="B1"/>
      </w:pPr>
      <w:r w:rsidRPr="00943D4C">
        <w:t>-</w:t>
      </w:r>
      <w:r w:rsidRPr="00943D4C">
        <w:tab/>
        <w:t>TS 22.220 [34], subclause 5.3.2 and 5.5.4</w:t>
      </w:r>
    </w:p>
    <w:p w:rsidR="00D76545" w:rsidRPr="00943D4C" w:rsidRDefault="00D76545" w:rsidP="00D76545">
      <w:pPr>
        <w:pStyle w:val="B1"/>
      </w:pPr>
    </w:p>
    <w:p w:rsidR="00D76545" w:rsidRPr="00943D4C" w:rsidRDefault="00D76545" w:rsidP="00D76545">
      <w:pPr>
        <w:pStyle w:val="Heading4"/>
      </w:pPr>
      <w:bookmarkStart w:id="906" w:name="_Toc10739109"/>
      <w:r w:rsidRPr="00943D4C">
        <w:t>10.2.1.3</w:t>
      </w:r>
      <w:r w:rsidRPr="00943D4C">
        <w:tab/>
        <w:t>Test purpose</w:t>
      </w:r>
      <w:bookmarkEnd w:id="906"/>
    </w:p>
    <w:p w:rsidR="00D76545" w:rsidRPr="00943D4C" w:rsidRDefault="00D76545" w:rsidP="00D76545">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w:t>
      </w:r>
      <w:r w:rsidR="004559F2" w:rsidRPr="00943D4C">
        <w:rPr>
          <w:lang w:eastAsia="de-DE"/>
        </w:rPr>
        <w:t xml:space="preserve">ROUTING </w:t>
      </w:r>
      <w:r w:rsidRPr="00943D4C">
        <w:rPr>
          <w:lang w:eastAsia="de-DE"/>
        </w:rPr>
        <w:t>AREA UPDATE REQUEST message which was accepted by the USS.</w:t>
      </w:r>
      <w:r w:rsidRPr="00943D4C">
        <w:rPr>
          <w:lang w:eastAsia="de-DE"/>
        </w:rPr>
        <w:br/>
        <w:t>During the manual CSG selection all available CSG ID shall be displayed without restrictions.</w:t>
      </w:r>
    </w:p>
    <w:p w:rsidR="00D76545" w:rsidRPr="00943D4C" w:rsidRDefault="00D76545" w:rsidP="00D76545">
      <w:pPr>
        <w:pStyle w:val="Heading4"/>
      </w:pPr>
      <w:bookmarkStart w:id="907" w:name="_Toc10739110"/>
      <w:r w:rsidRPr="00943D4C">
        <w:t>10.2.1.4</w:t>
      </w:r>
      <w:r w:rsidRPr="00943D4C">
        <w:tab/>
        <w:t>Method of test</w:t>
      </w:r>
      <w:bookmarkEnd w:id="907"/>
    </w:p>
    <w:p w:rsidR="00D76545" w:rsidRPr="00943D4C" w:rsidRDefault="00D76545" w:rsidP="00D76545">
      <w:pPr>
        <w:pStyle w:val="Heading5"/>
      </w:pPr>
      <w:bookmarkStart w:id="908" w:name="_Toc10739111"/>
      <w:r w:rsidRPr="00943D4C">
        <w:t>10.2.1.4.1</w:t>
      </w:r>
      <w:r w:rsidRPr="00943D4C">
        <w:tab/>
        <w:t>Initial conditions</w:t>
      </w:r>
      <w:bookmarkEnd w:id="908"/>
    </w:p>
    <w:p w:rsidR="00D76545" w:rsidRPr="00943D4C" w:rsidRDefault="00D76545" w:rsidP="00D76545">
      <w:r w:rsidRPr="00943D4C">
        <w:t>For this test an USS is required.</w:t>
      </w:r>
    </w:p>
    <w:p w:rsidR="00D76545" w:rsidRPr="00943D4C" w:rsidRDefault="00D76545" w:rsidP="00D76545">
      <w:r w:rsidRPr="00943D4C">
        <w:t>The USS transmits on two cells, with the following network parameters:</w:t>
      </w:r>
    </w:p>
    <w:p w:rsidR="00D76545" w:rsidRPr="00943D4C" w:rsidRDefault="00D76545" w:rsidP="00D76545">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FALSE</w:t>
      </w:r>
    </w:p>
    <w:p w:rsidR="00D76545" w:rsidRPr="00943D4C" w:rsidRDefault="00D76545" w:rsidP="00D76545">
      <w:pPr>
        <w:pStyle w:val="B1"/>
        <w:tabs>
          <w:tab w:val="left" w:pos="2835"/>
        </w:tabs>
      </w:pPr>
      <w:r w:rsidRPr="00943D4C">
        <w:t>-</w:t>
      </w:r>
      <w:r w:rsidR="00943D4C">
        <w:tab/>
      </w:r>
      <w:r w:rsidRPr="00943D4C">
        <w:t>csg-Identity:</w:t>
      </w:r>
      <w:r w:rsidRPr="00943D4C">
        <w:tab/>
        <w:t>not present</w:t>
      </w:r>
    </w:p>
    <w:p w:rsidR="00D76545" w:rsidRPr="00943D4C" w:rsidRDefault="00D76545" w:rsidP="00D76545">
      <w:pPr>
        <w:pStyle w:val="B1"/>
        <w:tabs>
          <w:tab w:val="left" w:pos="2835"/>
        </w:tabs>
      </w:pPr>
    </w:p>
    <w:p w:rsidR="00D76545" w:rsidRPr="00943D4C" w:rsidRDefault="00D76545" w:rsidP="00D76545">
      <w:pPr>
        <w:pStyle w:val="B1"/>
        <w:tabs>
          <w:tab w:val="left" w:pos="2835"/>
        </w:tabs>
      </w:pPr>
      <w:r w:rsidRPr="00943D4C">
        <w:t>-</w:t>
      </w:r>
      <w:r w:rsidRPr="00943D4C">
        <w:tab/>
      </w:r>
      <w:r w:rsidR="004559F2" w:rsidRPr="00943D4C">
        <w:rPr>
          <w:lang w:val="en-US"/>
        </w:rPr>
        <w:t>R</w:t>
      </w:r>
      <w:r w:rsidRPr="00943D4C">
        <w:t>AI (MCC/MNC/</w:t>
      </w:r>
      <w:r w:rsidR="004559F2" w:rsidRPr="00943D4C">
        <w:rPr>
          <w:lang w:val="en-US"/>
        </w:rPr>
        <w:t>LAC/R</w:t>
      </w:r>
      <w:r w:rsidRPr="00943D4C">
        <w:t>AC):</w:t>
      </w:r>
      <w:r w:rsidRPr="00943D4C">
        <w:tab/>
        <w:t>246/081/0002</w:t>
      </w:r>
      <w:r w:rsidR="004559F2" w:rsidRPr="00943D4C">
        <w:rPr>
          <w:lang w:val="en-US"/>
        </w:rPr>
        <w:t>/02</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TRUE</w:t>
      </w:r>
    </w:p>
    <w:p w:rsidR="00D76545" w:rsidRPr="00943D4C" w:rsidRDefault="00D76545" w:rsidP="00D76545">
      <w:pPr>
        <w:pStyle w:val="B1"/>
        <w:tabs>
          <w:tab w:val="left" w:pos="2835"/>
        </w:tabs>
      </w:pPr>
      <w:r w:rsidRPr="00943D4C">
        <w:t>-</w:t>
      </w:r>
      <w:r w:rsidR="00943D4C">
        <w:tab/>
      </w:r>
      <w:r w:rsidRPr="00943D4C">
        <w:t>csg-Identity:</w:t>
      </w:r>
      <w:r w:rsidRPr="00943D4C">
        <w:tab/>
        <w:t>04</w:t>
      </w:r>
    </w:p>
    <w:p w:rsidR="00D76545" w:rsidRPr="00943D4C" w:rsidRDefault="00D76545" w:rsidP="00D76545">
      <w:pPr>
        <w:keepNext/>
        <w:keepLines/>
      </w:pPr>
    </w:p>
    <w:p w:rsidR="00D76545" w:rsidRPr="00943D4C" w:rsidRDefault="00D76545" w:rsidP="00D76545">
      <w:pPr>
        <w:keepNext/>
        <w:keepLines/>
      </w:pPr>
      <w:r w:rsidRPr="00943D4C">
        <w:t>The default ACSGL/OCSGL E-UTRAN/EPC UICC is used.</w:t>
      </w:r>
    </w:p>
    <w:p w:rsidR="00D76545" w:rsidRPr="00943D4C" w:rsidRDefault="00D76545" w:rsidP="00D76545">
      <w:r w:rsidRPr="00943D4C">
        <w:t>The UICC is installed into the Terminal and the UE is set to automatic PLMN selection and manual CSG selection mode.</w:t>
      </w:r>
    </w:p>
    <w:p w:rsidR="00D76545" w:rsidRPr="00943D4C" w:rsidRDefault="00D76545" w:rsidP="00D76545">
      <w:pPr>
        <w:pStyle w:val="Heading5"/>
      </w:pPr>
      <w:bookmarkStart w:id="909" w:name="_Toc10739112"/>
      <w:r w:rsidRPr="00943D4C">
        <w:t>10.2.1.4.2</w:t>
      </w:r>
      <w:r w:rsidRPr="00943D4C">
        <w:tab/>
        <w:t>Procedure</w:t>
      </w:r>
      <w:bookmarkEnd w:id="909"/>
    </w:p>
    <w:p w:rsidR="00D76545" w:rsidRPr="00943D4C" w:rsidRDefault="00D76545" w:rsidP="00D76545">
      <w:pPr>
        <w:pStyle w:val="B1"/>
      </w:pPr>
      <w:r w:rsidRPr="00943D4C">
        <w:t>a)</w:t>
      </w:r>
      <w:r w:rsidRPr="00943D4C">
        <w:tab/>
        <w:t>The UE is powered on.</w:t>
      </w:r>
    </w:p>
    <w:p w:rsidR="00D76545" w:rsidRPr="00943D4C" w:rsidRDefault="00D76545" w:rsidP="00D76545">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76545" w:rsidRPr="00943D4C" w:rsidRDefault="00D76545" w:rsidP="00D76545">
      <w:pPr>
        <w:pStyle w:val="B2"/>
        <w:rPr>
          <w:lang w:val="en-US"/>
        </w:rPr>
      </w:pPr>
      <w:r w:rsidRPr="00943D4C">
        <w:rPr>
          <w:lang w:val="fr-FR"/>
        </w:rPr>
        <w:lastRenderedPageBreak/>
        <w:tab/>
      </w:r>
      <w:r w:rsidRPr="00943D4C">
        <w:rPr>
          <w:lang w:val="en-US"/>
        </w:rPr>
        <w:t>P-TMSI</w:t>
      </w:r>
      <w:r w:rsidR="00943D4C">
        <w:rPr>
          <w:lang w:val="en-US"/>
        </w:rPr>
        <w:tab/>
      </w:r>
      <w:r w:rsidRPr="00943D4C">
        <w:rPr>
          <w:lang w:val="en-US"/>
        </w:rPr>
        <w:t>"87512890"</w:t>
      </w:r>
    </w:p>
    <w:p w:rsidR="00D76545" w:rsidRPr="00943D4C" w:rsidRDefault="00D76545" w:rsidP="00D76545">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76545" w:rsidRPr="00943D4C" w:rsidRDefault="00D76545" w:rsidP="00D76545">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D76545" w:rsidRPr="00943D4C" w:rsidRDefault="00D76545" w:rsidP="00D76545">
      <w:pPr>
        <w:pStyle w:val="B1"/>
      </w:pPr>
      <w:r w:rsidRPr="00943D4C">
        <w:t>f)</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g)</w:t>
      </w:r>
      <w:r w:rsidRPr="00943D4C">
        <w:tab/>
        <w:t xml:space="preserve">During registration and after receipt of a </w:t>
      </w:r>
      <w:r w:rsidR="004559F2" w:rsidRPr="00943D4C">
        <w:rPr>
          <w:i/>
          <w:lang w:val="en-US"/>
        </w:rPr>
        <w:t>Routing</w:t>
      </w:r>
      <w:r w:rsidR="004559F2" w:rsidRPr="00943D4C">
        <w:rPr>
          <w:i/>
        </w:rPr>
        <w:t>AreaUpdateRequest</w:t>
      </w:r>
      <w:r w:rsidR="004559F2" w:rsidRPr="00943D4C">
        <w:t xml:space="preserve"> </w:t>
      </w:r>
      <w:r w:rsidRPr="00943D4C">
        <w:t xml:space="preserve">from the UE, the USS initiates authentication, starts integrity by using the security procedure and sends </w:t>
      </w:r>
      <w:r w:rsidR="004559F2" w:rsidRPr="00943D4C">
        <w:rPr>
          <w:i/>
          <w:lang w:val="en-US"/>
        </w:rPr>
        <w:t>Routing</w:t>
      </w:r>
      <w:r w:rsidR="004559F2" w:rsidRPr="00943D4C">
        <w:rPr>
          <w:i/>
        </w:rPr>
        <w:t>AreaUpdateAccept</w:t>
      </w:r>
      <w:r w:rsidR="004559F2" w:rsidRPr="00943D4C">
        <w:t xml:space="preserve"> </w:t>
      </w:r>
      <w:r w:rsidRPr="00943D4C">
        <w:t>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246/081/0002</w:t>
      </w:r>
      <w:r w:rsidR="004559F2" w:rsidRPr="00943D4C">
        <w:rPr>
          <w:lang w:val="fr-FR"/>
        </w:rPr>
        <w:t>/02</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"34567890"</w:t>
      </w:r>
    </w:p>
    <w:p w:rsidR="00D76545" w:rsidRPr="00943D4C" w:rsidRDefault="00D76545" w:rsidP="00D76545">
      <w:pPr>
        <w:pStyle w:val="B1"/>
      </w:pPr>
      <w:r w:rsidRPr="00943D4C">
        <w:t>h)</w:t>
      </w:r>
      <w:r w:rsidRPr="00943D4C">
        <w:tab/>
        <w:t xml:space="preserve">After receipt of the </w:t>
      </w:r>
      <w:r w:rsidRPr="00943D4C">
        <w:rPr>
          <w:i/>
        </w:rPr>
        <w:t>TrackingAreaUpdatComplete</w:t>
      </w:r>
      <w:r w:rsidRPr="00943D4C">
        <w:t xml:space="preserve"> during registration from the UE, the USS sends </w:t>
      </w:r>
      <w:r w:rsidRPr="00943D4C">
        <w:rPr>
          <w:i/>
        </w:rPr>
        <w:t>RRCConnectionRelease</w:t>
      </w:r>
      <w:r w:rsidRPr="00943D4C">
        <w:t xml:space="preserve"> to the UE.</w:t>
      </w:r>
      <w:r w:rsidRPr="00943D4C" w:rsidDel="003815DE">
        <w:t xml:space="preserve"> </w:t>
      </w:r>
    </w:p>
    <w:p w:rsidR="00D76545" w:rsidRPr="00943D4C" w:rsidRDefault="00D76545" w:rsidP="00D76545">
      <w:pPr>
        <w:pStyle w:val="B1"/>
      </w:pPr>
      <w:r w:rsidRPr="00943D4C">
        <w:t>i)</w:t>
      </w:r>
      <w:r w:rsidRPr="00943D4C">
        <w:tab/>
        <w:t>The UE is soft powered down.</w:t>
      </w:r>
    </w:p>
    <w:p w:rsidR="00D76545" w:rsidRPr="00943D4C" w:rsidRDefault="00D76545" w:rsidP="00D76545">
      <w:pPr>
        <w:pStyle w:val="Heading4"/>
        <w:keepNext w:val="0"/>
        <w:keepLines w:val="0"/>
      </w:pPr>
      <w:bookmarkStart w:id="910" w:name="_Toc10739113"/>
      <w:r w:rsidRPr="00943D4C">
        <w:t>10.2.1.5</w:t>
      </w:r>
      <w:r w:rsidRPr="00943D4C">
        <w:tab/>
        <w:t>Acceptance criteria</w:t>
      </w:r>
      <w:bookmarkEnd w:id="910"/>
    </w:p>
    <w:p w:rsidR="00D76545" w:rsidRPr="00943D4C" w:rsidRDefault="00D76545" w:rsidP="00D76545">
      <w:pPr>
        <w:pStyle w:val="B1"/>
        <w:keepNext/>
        <w:keepLines/>
      </w:pPr>
      <w:r w:rsidRPr="00943D4C">
        <w:t xml:space="preserve">1) After step b)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76545" w:rsidRPr="00943D4C" w:rsidRDefault="00D76545" w:rsidP="00D76545">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76545" w:rsidRPr="00943D4C" w:rsidRDefault="00D76545" w:rsidP="00D7654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76545" w:rsidRPr="00943D4C" w:rsidRDefault="00D76545" w:rsidP="00D76545">
      <w:pPr>
        <w:pStyle w:val="B1"/>
      </w:pPr>
      <w:r w:rsidRPr="00943D4C">
        <w:t>5)</w:t>
      </w:r>
      <w:r w:rsidRPr="00943D4C">
        <w:tab/>
        <w:t>During step e) the UE shall provide during the manual CSG selection the information for a cell with csg-Identity 04 for PLMN 246/081 to the user.</w:t>
      </w:r>
    </w:p>
    <w:p w:rsidR="00D76545" w:rsidRPr="00943D4C" w:rsidRDefault="00D76545" w:rsidP="00D76545">
      <w:pPr>
        <w:pStyle w:val="B1"/>
      </w:pPr>
      <w:r w:rsidRPr="00943D4C">
        <w:t>6)</w:t>
      </w:r>
      <w:r w:rsidRPr="00943D4C">
        <w:tab/>
        <w:t xml:space="preserve">After step 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76545" w:rsidRPr="00943D4C" w:rsidRDefault="00D76545" w:rsidP="00D76545">
      <w:pPr>
        <w:pStyle w:val="B1"/>
      </w:pPr>
      <w:r w:rsidRPr="00943D4C">
        <w:t>7)</w:t>
      </w:r>
      <w:r w:rsidRPr="00943D4C">
        <w:tab/>
        <w:t xml:space="preserve">During step </w:t>
      </w:r>
      <w:r w:rsidR="004559F2" w:rsidRPr="00943D4C">
        <w:rPr>
          <w:lang w:val="en-US"/>
        </w:rPr>
        <w:t>g</w:t>
      </w:r>
      <w:r w:rsidRPr="00943D4C">
        <w:t xml:space="preserve">) the terminal shall send </w:t>
      </w:r>
      <w:r w:rsidR="004559F2" w:rsidRPr="00943D4C">
        <w:rPr>
          <w:i/>
          <w:lang w:val="en-US"/>
        </w:rPr>
        <w:t>Routing</w:t>
      </w:r>
      <w:r w:rsidR="004559F2" w:rsidRPr="00943D4C">
        <w:rPr>
          <w:i/>
        </w:rPr>
        <w:t>AreaUpdateRequest</w:t>
      </w:r>
      <w:r w:rsidR="004559F2" w:rsidRPr="00943D4C">
        <w:t xml:space="preserve"> </w:t>
      </w:r>
      <w:r w:rsidRPr="00943D4C">
        <w:t>to the USS.</w:t>
      </w:r>
    </w:p>
    <w:p w:rsidR="00D76545" w:rsidRPr="00943D4C" w:rsidRDefault="00D76545" w:rsidP="00D76545">
      <w:pPr>
        <w:pStyle w:val="B1"/>
      </w:pPr>
      <w:r w:rsidRPr="00943D4C">
        <w:t>8)</w:t>
      </w:r>
      <w:r w:rsidRPr="00943D4C">
        <w:tab/>
        <w:t xml:space="preserve">After step g) the terminal shall respond with </w:t>
      </w:r>
      <w:r w:rsidR="004559F2" w:rsidRPr="00943D4C">
        <w:rPr>
          <w:i/>
          <w:lang w:val="en-US"/>
        </w:rPr>
        <w:t>Routing</w:t>
      </w:r>
      <w:r w:rsidR="004559F2" w:rsidRPr="00943D4C">
        <w:rPr>
          <w:i/>
        </w:rPr>
        <w:t xml:space="preserve">AreaUpdatComplete </w:t>
      </w:r>
      <w:r w:rsidRPr="00943D4C">
        <w:t>during registration.</w:t>
      </w:r>
    </w:p>
    <w:p w:rsidR="00D76545" w:rsidRPr="00943D4C" w:rsidRDefault="00D76545" w:rsidP="00D76545">
      <w:pPr>
        <w:pStyle w:val="B1"/>
      </w:pPr>
      <w:r w:rsidRPr="00943D4C">
        <w:t>9)</w:t>
      </w:r>
      <w:r w:rsidRPr="00943D4C">
        <w:tab/>
        <w:t>After step i) the USIM shall contain the following values:</w:t>
      </w:r>
    </w:p>
    <w:p w:rsidR="00D76545" w:rsidRPr="00943D4C" w:rsidRDefault="00D76545" w:rsidP="00D76545">
      <w:pPr>
        <w:pStyle w:val="B1"/>
      </w:pPr>
    </w:p>
    <w:p w:rsidR="00D76545" w:rsidRPr="00943D4C" w:rsidRDefault="00D76545" w:rsidP="00D76545">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76545" w:rsidRPr="00943D4C" w:rsidRDefault="00D76545" w:rsidP="00D76545">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76545" w:rsidRPr="00943D4C" w:rsidRDefault="00D76545" w:rsidP="00D76545">
      <w:pPr>
        <w:pStyle w:val="EW"/>
        <w:tabs>
          <w:tab w:val="left" w:pos="2835"/>
        </w:tabs>
        <w:rPr>
          <w:lang w:val="fr-FR"/>
        </w:rPr>
      </w:pPr>
      <w:r w:rsidRPr="00943D4C">
        <w:rPr>
          <w:lang w:val="fr-FR"/>
        </w:rPr>
        <w:tab/>
        <w:t>RAI-MNC:</w:t>
      </w:r>
      <w:r w:rsidRPr="00943D4C">
        <w:rPr>
          <w:lang w:val="fr-FR"/>
        </w:rPr>
        <w:tab/>
        <w:t>081</w:t>
      </w:r>
    </w:p>
    <w:p w:rsidR="00D76545" w:rsidRPr="00943D4C" w:rsidRDefault="00D76545" w:rsidP="00D76545">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76545">
      <w:pPr>
        <w:pStyle w:val="EW"/>
        <w:tabs>
          <w:tab w:val="left" w:pos="2835"/>
        </w:tabs>
        <w:rPr>
          <w:lang w:val="fr-FR"/>
        </w:rPr>
      </w:pPr>
      <w:r w:rsidRPr="00943D4C">
        <w:rPr>
          <w:lang w:val="fr-FR"/>
        </w:rPr>
        <w:tab/>
        <w:t>RAI-RAC:</w:t>
      </w:r>
      <w:r w:rsidRPr="00943D4C">
        <w:rPr>
          <w:lang w:val="fr-FR"/>
        </w:rPr>
        <w:tab/>
        <w:t>02</w:t>
      </w:r>
    </w:p>
    <w:p w:rsidR="00D76545" w:rsidRPr="00943D4C" w:rsidRDefault="00D76545" w:rsidP="00D76545">
      <w:pPr>
        <w:pStyle w:val="EX"/>
        <w:rPr>
          <w:lang w:val="fr-FR"/>
        </w:rPr>
      </w:pPr>
      <w:r w:rsidRPr="00943D4C">
        <w:rPr>
          <w:lang w:val="fr-FR"/>
        </w:rPr>
        <w:tab/>
        <w:t>P-TMSI:</w:t>
      </w:r>
      <w:r w:rsidRPr="00943D4C">
        <w:rPr>
          <w:lang w:val="fr-FR"/>
        </w:rPr>
        <w:tab/>
        <w:t>"34567890"</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76545" w:rsidRPr="00943D4C" w:rsidTr="0068096A">
        <w:tblPrEx>
          <w:tblCellMar>
            <w:top w:w="0" w:type="dxa"/>
            <w:bottom w:w="0" w:type="dxa"/>
          </w:tblCellMar>
        </w:tblPrEx>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w:t>
            </w:r>
          </w:p>
        </w:tc>
        <w:tc>
          <w:tcPr>
            <w:tcW w:w="782" w:type="dxa"/>
          </w:tcPr>
          <w:p w:rsidR="00D76545" w:rsidRPr="00943D4C" w:rsidRDefault="00D76545" w:rsidP="0068096A">
            <w:pPr>
              <w:pStyle w:val="TAL"/>
            </w:pPr>
            <w:r w:rsidRPr="00943D4C">
              <w:t>B2</w:t>
            </w:r>
          </w:p>
        </w:tc>
        <w:tc>
          <w:tcPr>
            <w:tcW w:w="782" w:type="dxa"/>
          </w:tcPr>
          <w:p w:rsidR="00D76545" w:rsidRPr="00943D4C" w:rsidRDefault="00D76545" w:rsidP="0068096A">
            <w:pPr>
              <w:pStyle w:val="TAL"/>
            </w:pPr>
            <w:r w:rsidRPr="00943D4C">
              <w:t>B3</w:t>
            </w:r>
          </w:p>
        </w:tc>
        <w:tc>
          <w:tcPr>
            <w:tcW w:w="782" w:type="dxa"/>
          </w:tcPr>
          <w:p w:rsidR="00D76545" w:rsidRPr="00943D4C" w:rsidRDefault="00D76545" w:rsidP="0068096A">
            <w:pPr>
              <w:pStyle w:val="TAL"/>
            </w:pPr>
            <w:r w:rsidRPr="00943D4C">
              <w:t>B4</w:t>
            </w:r>
          </w:p>
        </w:tc>
        <w:tc>
          <w:tcPr>
            <w:tcW w:w="782" w:type="dxa"/>
          </w:tcPr>
          <w:p w:rsidR="00D76545" w:rsidRPr="00943D4C" w:rsidRDefault="00D76545" w:rsidP="0068096A">
            <w:pPr>
              <w:pStyle w:val="TAL"/>
            </w:pPr>
            <w:r w:rsidRPr="00943D4C">
              <w:t>B5</w:t>
            </w:r>
          </w:p>
        </w:tc>
        <w:tc>
          <w:tcPr>
            <w:tcW w:w="782" w:type="dxa"/>
          </w:tcPr>
          <w:p w:rsidR="00D76545" w:rsidRPr="00943D4C" w:rsidRDefault="00D76545" w:rsidP="0068096A">
            <w:pPr>
              <w:pStyle w:val="TAL"/>
            </w:pPr>
            <w:r w:rsidRPr="00943D4C">
              <w:t>B6</w:t>
            </w:r>
          </w:p>
        </w:tc>
        <w:tc>
          <w:tcPr>
            <w:tcW w:w="782" w:type="dxa"/>
          </w:tcPr>
          <w:p w:rsidR="00D76545" w:rsidRPr="00943D4C" w:rsidRDefault="00D76545" w:rsidP="0068096A">
            <w:pPr>
              <w:pStyle w:val="TAL"/>
            </w:pPr>
            <w:r w:rsidRPr="00943D4C">
              <w:t>B7</w:t>
            </w:r>
          </w:p>
        </w:tc>
        <w:tc>
          <w:tcPr>
            <w:tcW w:w="782" w:type="dxa"/>
          </w:tcPr>
          <w:p w:rsidR="00D76545" w:rsidRPr="00943D4C" w:rsidRDefault="00D76545" w:rsidP="0068096A">
            <w:pPr>
              <w:pStyle w:val="TAL"/>
            </w:pPr>
            <w:r w:rsidRPr="00943D4C">
              <w:t>B8</w:t>
            </w:r>
          </w:p>
        </w:tc>
        <w:tc>
          <w:tcPr>
            <w:tcW w:w="782" w:type="dxa"/>
          </w:tcPr>
          <w:p w:rsidR="00D76545" w:rsidRPr="00943D4C" w:rsidRDefault="00D76545" w:rsidP="0068096A">
            <w:pPr>
              <w:pStyle w:val="TAL"/>
            </w:pPr>
            <w:r w:rsidRPr="00943D4C">
              <w:t>B9</w:t>
            </w:r>
          </w:p>
        </w:tc>
        <w:tc>
          <w:tcPr>
            <w:tcW w:w="782" w:type="dxa"/>
          </w:tcPr>
          <w:p w:rsidR="00D76545" w:rsidRPr="00943D4C" w:rsidRDefault="00D76545" w:rsidP="0068096A">
            <w:pPr>
              <w:pStyle w:val="TAL"/>
            </w:pPr>
            <w:r w:rsidRPr="00943D4C">
              <w:t>B10</w:t>
            </w:r>
          </w:p>
        </w:tc>
        <w:tc>
          <w:tcPr>
            <w:tcW w:w="782" w:type="dxa"/>
          </w:tcPr>
          <w:p w:rsidR="00D76545" w:rsidRPr="00943D4C" w:rsidRDefault="00D76545" w:rsidP="0068096A">
            <w:pPr>
              <w:pStyle w:val="TAL"/>
            </w:pPr>
            <w:r w:rsidRPr="00943D4C">
              <w:t>B11</w:t>
            </w:r>
          </w:p>
        </w:tc>
      </w:tr>
      <w:tr w:rsidR="00D76545" w:rsidRPr="00943D4C" w:rsidTr="0068096A">
        <w:tblPrEx>
          <w:tblCellMar>
            <w:top w:w="0" w:type="dxa"/>
            <w:bottom w:w="0" w:type="dxa"/>
          </w:tblCellMar>
        </w:tblPrEx>
        <w:tc>
          <w:tcPr>
            <w:tcW w:w="959" w:type="dxa"/>
            <w:tcBorders>
              <w:bottom w:val="single" w:sz="4" w:space="0" w:color="auto"/>
            </w:tcBorders>
          </w:tcPr>
          <w:p w:rsidR="00D76545" w:rsidRPr="00943D4C" w:rsidRDefault="00D76545" w:rsidP="0068096A">
            <w:pPr>
              <w:pStyle w:val="TAL"/>
            </w:pPr>
            <w:r w:rsidRPr="00943D4C">
              <w:t>Hex</w:t>
            </w:r>
          </w:p>
        </w:tc>
        <w:tc>
          <w:tcPr>
            <w:tcW w:w="782" w:type="dxa"/>
            <w:tcBorders>
              <w:bottom w:val="single" w:sz="4" w:space="0" w:color="auto"/>
            </w:tcBorders>
          </w:tcPr>
          <w:p w:rsidR="00D76545" w:rsidRPr="00943D4C" w:rsidRDefault="00D76545" w:rsidP="0068096A">
            <w:pPr>
              <w:pStyle w:val="TAL"/>
            </w:pPr>
            <w:r w:rsidRPr="00943D4C">
              <w:t>34</w:t>
            </w:r>
          </w:p>
        </w:tc>
        <w:tc>
          <w:tcPr>
            <w:tcW w:w="782" w:type="dxa"/>
            <w:tcBorders>
              <w:bottom w:val="single" w:sz="4" w:space="0" w:color="auto"/>
            </w:tcBorders>
          </w:tcPr>
          <w:p w:rsidR="00D76545" w:rsidRPr="00943D4C" w:rsidRDefault="00D76545" w:rsidP="0068096A">
            <w:pPr>
              <w:pStyle w:val="TAL"/>
            </w:pPr>
            <w:r w:rsidRPr="00943D4C">
              <w:t>56</w:t>
            </w:r>
          </w:p>
        </w:tc>
        <w:tc>
          <w:tcPr>
            <w:tcW w:w="782" w:type="dxa"/>
            <w:tcBorders>
              <w:bottom w:val="single" w:sz="4" w:space="0" w:color="auto"/>
            </w:tcBorders>
          </w:tcPr>
          <w:p w:rsidR="00D76545" w:rsidRPr="00943D4C" w:rsidRDefault="00D76545" w:rsidP="0068096A">
            <w:pPr>
              <w:pStyle w:val="TAL"/>
            </w:pPr>
            <w:r w:rsidRPr="00943D4C">
              <w:t>78</w:t>
            </w:r>
          </w:p>
        </w:tc>
        <w:tc>
          <w:tcPr>
            <w:tcW w:w="782" w:type="dxa"/>
            <w:tcBorders>
              <w:bottom w:val="single" w:sz="4" w:space="0" w:color="auto"/>
            </w:tcBorders>
          </w:tcPr>
          <w:p w:rsidR="00D76545" w:rsidRPr="00943D4C" w:rsidRDefault="00D76545" w:rsidP="0068096A">
            <w:pPr>
              <w:pStyle w:val="TAL"/>
            </w:pPr>
            <w:r w:rsidRPr="00943D4C">
              <w:t>90</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42</w:t>
            </w:r>
          </w:p>
        </w:tc>
        <w:tc>
          <w:tcPr>
            <w:tcW w:w="782" w:type="dxa"/>
            <w:tcBorders>
              <w:bottom w:val="single" w:sz="4" w:space="0" w:color="auto"/>
            </w:tcBorders>
          </w:tcPr>
          <w:p w:rsidR="00D76545" w:rsidRPr="00943D4C" w:rsidRDefault="00D76545" w:rsidP="0068096A">
            <w:pPr>
              <w:pStyle w:val="TAL"/>
            </w:pPr>
            <w:r w:rsidRPr="00943D4C">
              <w:t>16</w:t>
            </w:r>
          </w:p>
        </w:tc>
        <w:tc>
          <w:tcPr>
            <w:tcW w:w="782" w:type="dxa"/>
            <w:tcBorders>
              <w:bottom w:val="single" w:sz="4" w:space="0" w:color="auto"/>
            </w:tcBorders>
          </w:tcPr>
          <w:p w:rsidR="00D76545" w:rsidRPr="00943D4C" w:rsidRDefault="00D76545" w:rsidP="0068096A">
            <w:pPr>
              <w:pStyle w:val="TAL"/>
            </w:pPr>
            <w:r w:rsidRPr="00943D4C">
              <w:t>80</w:t>
            </w:r>
          </w:p>
        </w:tc>
        <w:tc>
          <w:tcPr>
            <w:tcW w:w="782" w:type="dxa"/>
            <w:tcBorders>
              <w:bottom w:val="single" w:sz="4" w:space="0" w:color="auto"/>
            </w:tcBorders>
          </w:tcPr>
          <w:p w:rsidR="00D76545" w:rsidRPr="00943D4C" w:rsidRDefault="00D76545" w:rsidP="0068096A">
            <w:pPr>
              <w:pStyle w:val="TAL"/>
            </w:pPr>
            <w:r w:rsidRPr="00943D4C">
              <w:t>00</w:t>
            </w:r>
          </w:p>
        </w:tc>
      </w:tr>
      <w:tr w:rsidR="00D76545" w:rsidRPr="00943D4C" w:rsidTr="0068096A">
        <w:tblPrEx>
          <w:tblCellMar>
            <w:top w:w="0" w:type="dxa"/>
            <w:bottom w:w="0" w:type="dxa"/>
          </w:tblCellMar>
        </w:tblPrEx>
        <w:tc>
          <w:tcPr>
            <w:tcW w:w="959"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r>
      <w:tr w:rsidR="00D76545" w:rsidRPr="00943D4C" w:rsidTr="0068096A">
        <w:tblPrEx>
          <w:tblCellMar>
            <w:top w:w="0" w:type="dxa"/>
            <w:bottom w:w="0" w:type="dxa"/>
          </w:tblCellMar>
        </w:tblPrEx>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B12</w:t>
            </w:r>
          </w:p>
        </w:tc>
        <w:tc>
          <w:tcPr>
            <w:tcW w:w="782" w:type="dxa"/>
          </w:tcPr>
          <w:p w:rsidR="00D76545" w:rsidRPr="00943D4C" w:rsidRDefault="00D76545" w:rsidP="0068096A">
            <w:pPr>
              <w:pStyle w:val="TAL"/>
            </w:pPr>
            <w:r w:rsidRPr="00943D4C">
              <w:t>B13</w:t>
            </w:r>
          </w:p>
        </w:tc>
        <w:tc>
          <w:tcPr>
            <w:tcW w:w="782" w:type="dxa"/>
          </w:tcPr>
          <w:p w:rsidR="00D76545" w:rsidRPr="00943D4C" w:rsidRDefault="00D76545" w:rsidP="0068096A">
            <w:pPr>
              <w:pStyle w:val="TAL"/>
            </w:pPr>
            <w:r w:rsidRPr="00943D4C">
              <w:t>B14</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r w:rsidR="00D76545" w:rsidRPr="00943D4C" w:rsidTr="0068096A">
        <w:tblPrEx>
          <w:tblCellMar>
            <w:top w:w="0" w:type="dxa"/>
            <w:bottom w:w="0" w:type="dxa"/>
          </w:tblCellMar>
        </w:tblPrEx>
        <w:tc>
          <w:tcPr>
            <w:tcW w:w="959" w:type="dxa"/>
          </w:tcPr>
          <w:p w:rsidR="00D76545" w:rsidRPr="00943D4C" w:rsidRDefault="00D76545" w:rsidP="0068096A">
            <w:pPr>
              <w:pStyle w:val="TAL"/>
            </w:pPr>
            <w:r w:rsidRPr="00943D4C">
              <w:t>Hex</w:t>
            </w:r>
          </w:p>
        </w:tc>
        <w:tc>
          <w:tcPr>
            <w:tcW w:w="782" w:type="dxa"/>
          </w:tcPr>
          <w:p w:rsidR="00D76545" w:rsidRPr="00943D4C" w:rsidRDefault="00D76545" w:rsidP="0068096A">
            <w:pPr>
              <w:pStyle w:val="TAL"/>
            </w:pPr>
            <w:r w:rsidRPr="00943D4C">
              <w:t>02</w:t>
            </w:r>
          </w:p>
        </w:tc>
        <w:tc>
          <w:tcPr>
            <w:tcW w:w="782" w:type="dxa"/>
          </w:tcPr>
          <w:p w:rsidR="00D76545" w:rsidRPr="00943D4C" w:rsidRDefault="004559F2" w:rsidP="0068096A">
            <w:pPr>
              <w:pStyle w:val="TAL"/>
            </w:pPr>
            <w:r w:rsidRPr="00943D4C">
              <w:t>02</w:t>
            </w:r>
          </w:p>
        </w:tc>
        <w:tc>
          <w:tcPr>
            <w:tcW w:w="782" w:type="dxa"/>
          </w:tcPr>
          <w:p w:rsidR="00D76545" w:rsidRPr="00943D4C" w:rsidRDefault="00D76545" w:rsidP="0068096A">
            <w:pPr>
              <w:pStyle w:val="TAL"/>
            </w:pPr>
            <w:r w:rsidRPr="00943D4C">
              <w:t>00</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bl>
    <w:p w:rsidR="00D76545" w:rsidRPr="00943D4C" w:rsidRDefault="00D76545" w:rsidP="00D76545">
      <w:pPr>
        <w:pStyle w:val="B1"/>
      </w:pPr>
    </w:p>
    <w:p w:rsidR="00D76545" w:rsidRPr="00943D4C" w:rsidRDefault="00D76545" w:rsidP="00D76545">
      <w:pPr>
        <w:pStyle w:val="BodyText"/>
      </w:pPr>
    </w:p>
    <w:p w:rsidR="00D76545" w:rsidRPr="00943D4C" w:rsidRDefault="00D76545" w:rsidP="00D76545">
      <w:pPr>
        <w:rPr>
          <w:b/>
        </w:rPr>
      </w:pPr>
      <w:r w:rsidRPr="00943D4C">
        <w:rPr>
          <w:b/>
        </w:rPr>
        <w:lastRenderedPageBreak/>
        <w:t>EF</w:t>
      </w:r>
      <w:r w:rsidRPr="00943D4C">
        <w:rPr>
          <w:b/>
          <w:vertAlign w:val="subscript"/>
        </w:rPr>
        <w:t>ACSGL</w:t>
      </w:r>
      <w:r w:rsidRPr="00943D4C">
        <w:rPr>
          <w:b/>
        </w:rPr>
        <w:t xml:space="preserve"> (Allowed CSG Lists)</w:t>
      </w:r>
    </w:p>
    <w:p w:rsidR="00D76545" w:rsidRPr="00943D4C" w:rsidRDefault="00D76545" w:rsidP="00D76545">
      <w:pPr>
        <w:pStyle w:val="EW"/>
      </w:pPr>
    </w:p>
    <w:p w:rsidR="00D76545" w:rsidRPr="00943D4C" w:rsidRDefault="00D76545" w:rsidP="00D76545">
      <w:r w:rsidRPr="00943D4C">
        <w:tab/>
        <w:t>Logically:</w:t>
      </w:r>
      <w:r w:rsidR="00943D4C">
        <w:tab/>
      </w:r>
    </w:p>
    <w:p w:rsidR="00D76545" w:rsidRPr="00943D4C" w:rsidRDefault="00D76545" w:rsidP="00D76545">
      <w:pPr>
        <w:ind w:firstLine="284"/>
      </w:pPr>
      <w:r w:rsidRPr="00943D4C">
        <w:t>1</w:t>
      </w:r>
      <w:r w:rsidRPr="00943D4C">
        <w:rPr>
          <w:vertAlign w:val="superscript"/>
        </w:rPr>
        <w:t>st</w:t>
      </w:r>
      <w:r w:rsidRPr="00943D4C">
        <w:t xml:space="preserve"> CSG list</w:t>
      </w:r>
      <w:r w:rsidR="00943D4C">
        <w:tab/>
      </w:r>
    </w:p>
    <w:p w:rsidR="00D76545" w:rsidRPr="00943D4C" w:rsidRDefault="00D76545" w:rsidP="00D76545">
      <w:pPr>
        <w:pStyle w:val="EW"/>
        <w:tabs>
          <w:tab w:val="left" w:pos="2835"/>
        </w:tabs>
      </w:pPr>
      <w:r w:rsidRPr="00943D4C">
        <w:tab/>
        <w:t>PLMN:</w:t>
      </w:r>
      <w:r w:rsidR="00943D4C">
        <w:tab/>
      </w:r>
      <w:r w:rsidRPr="00943D4C">
        <w:t>246 081 (MCC MNC)</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009165FC" w:rsidRPr="00943D4C">
        <w:t>'xx'</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009165FC" w:rsidRPr="00943D4C">
        <w:t>'xx'</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76545" w:rsidRPr="00943D4C" w:rsidRDefault="00D76545" w:rsidP="00D76545"/>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r>
      <w:tr w:rsidR="00D76545" w:rsidRPr="00943D4C" w:rsidTr="0068096A">
        <w:tblPrEx>
          <w:tblCellMar>
            <w:top w:w="0" w:type="dxa"/>
            <w:bottom w:w="0" w:type="dxa"/>
          </w:tblCellMar>
        </w:tblPrEx>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blPrEx>
          <w:tblCellMar>
            <w:top w:w="0" w:type="dxa"/>
            <w:bottom w:w="0" w:type="dxa"/>
          </w:tblCellMar>
        </w:tblPrEx>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blPrEx>
          <w:tblCellMar>
            <w:top w:w="0" w:type="dxa"/>
            <w:bottom w:w="0" w:type="dxa"/>
          </w:tblCellMar>
        </w:tblPrEx>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r>
    </w:tbl>
    <w:p w:rsidR="00D76545" w:rsidRPr="00943D4C" w:rsidRDefault="00D76545" w:rsidP="00D76545"/>
    <w:p w:rsidR="00D76545" w:rsidRPr="00943D4C" w:rsidRDefault="00D76545" w:rsidP="00D76545">
      <w:pPr>
        <w:ind w:firstLine="284"/>
      </w:pPr>
      <w:r w:rsidRPr="00943D4C">
        <w:t>2nd CSG list</w:t>
      </w:r>
      <w:r w:rsidR="00943D4C">
        <w:tab/>
      </w:r>
    </w:p>
    <w:p w:rsidR="00D76545" w:rsidRPr="00943D4C" w:rsidRDefault="00D76545" w:rsidP="00D76545">
      <w:pPr>
        <w:pStyle w:val="EW"/>
        <w:tabs>
          <w:tab w:val="left" w:pos="2835"/>
        </w:tabs>
      </w:pPr>
      <w:r w:rsidRPr="00943D4C">
        <w:tab/>
        <w:t>PLMN:</w:t>
      </w:r>
      <w:r w:rsidR="00943D4C">
        <w:tab/>
      </w:r>
      <w:r w:rsidRPr="00943D4C">
        <w:t>244 081 (MCC MNC)</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76545" w:rsidRPr="00943D4C" w:rsidDel="00704D53" w:rsidRDefault="00D76545" w:rsidP="00D76545">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r>
      <w:tr w:rsidR="00D76545" w:rsidRPr="00943D4C" w:rsidTr="0068096A">
        <w:tblPrEx>
          <w:tblCellMar>
            <w:top w:w="0" w:type="dxa"/>
            <w:bottom w:w="0" w:type="dxa"/>
          </w:tblCellMar>
        </w:tblPrEx>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r>
    </w:tbl>
    <w:p w:rsidR="00D76545" w:rsidRPr="00943D4C" w:rsidRDefault="00D76545" w:rsidP="00D76545"/>
    <w:p w:rsidR="00D76545" w:rsidRPr="00943D4C" w:rsidRDefault="00D76545" w:rsidP="00D76545">
      <w:r w:rsidRPr="00943D4C">
        <w:t>Note</w:t>
      </w:r>
      <w:r w:rsidRPr="00943D4C">
        <w:rPr>
          <w:vertAlign w:val="superscript"/>
        </w:rPr>
        <w:t xml:space="preserve">: </w:t>
      </w:r>
      <w:r w:rsidRPr="00943D4C">
        <w:t>The 1st and 2nd CSG list may be stored together or separately in any record in arbitrary order.</w:t>
      </w:r>
    </w:p>
    <w:p w:rsidR="00D76545" w:rsidRPr="00943D4C" w:rsidRDefault="00D76545" w:rsidP="00D76545"/>
    <w:p w:rsidR="00D76545" w:rsidRPr="00943D4C" w:rsidRDefault="00D76545" w:rsidP="00D76545">
      <w:pPr>
        <w:rPr>
          <w:b/>
        </w:rPr>
      </w:pPr>
      <w:r w:rsidRPr="00943D4C">
        <w:rPr>
          <w:b/>
        </w:rPr>
        <w:t>EF</w:t>
      </w:r>
      <w:r w:rsidRPr="00943D4C">
        <w:rPr>
          <w:b/>
          <w:vertAlign w:val="subscript"/>
        </w:rPr>
        <w:t>OCSGL</w:t>
      </w:r>
      <w:r w:rsidRPr="00943D4C">
        <w:rPr>
          <w:b/>
        </w:rPr>
        <w:t xml:space="preserve"> (Operator CSG Lists)</w:t>
      </w:r>
    </w:p>
    <w:p w:rsidR="00D76545" w:rsidRPr="00943D4C" w:rsidRDefault="00D76545" w:rsidP="00D76545">
      <w:r w:rsidRPr="00943D4C">
        <w:t>Unchanged values as defined in 4.6.3</w:t>
      </w:r>
    </w:p>
    <w:p w:rsidR="00D76545" w:rsidRPr="00943D4C" w:rsidRDefault="00D76545" w:rsidP="00D76545"/>
    <w:p w:rsidR="00D76545" w:rsidRPr="00943D4C" w:rsidRDefault="00D76545" w:rsidP="00D76545">
      <w:pPr>
        <w:pStyle w:val="Heading3"/>
      </w:pPr>
      <w:bookmarkStart w:id="911" w:name="_Toc10739114"/>
      <w:r w:rsidRPr="00943D4C">
        <w:t>10.2.2</w:t>
      </w:r>
      <w:r w:rsidRPr="00943D4C">
        <w:tab/>
        <w:t>Manual CSG selection with display restrictions in UTRA with ACSG list and OCSG list on USIM</w:t>
      </w:r>
      <w:bookmarkEnd w:id="911"/>
    </w:p>
    <w:p w:rsidR="00D76545" w:rsidRPr="00943D4C" w:rsidRDefault="00D76545" w:rsidP="00D76545">
      <w:pPr>
        <w:pStyle w:val="Heading4"/>
      </w:pPr>
      <w:bookmarkStart w:id="912" w:name="_Toc10739115"/>
      <w:r w:rsidRPr="00943D4C">
        <w:t>10.2.2.1</w:t>
      </w:r>
      <w:r w:rsidRPr="00943D4C">
        <w:tab/>
        <w:t>Definition and applicability</w:t>
      </w:r>
      <w:bookmarkEnd w:id="912"/>
    </w:p>
    <w:p w:rsidR="00D76545" w:rsidRPr="00943D4C" w:rsidRDefault="00D76545" w:rsidP="00D76545">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76545" w:rsidRPr="00943D4C" w:rsidRDefault="00D76545" w:rsidP="00D76545">
      <w:r w:rsidRPr="00943D4C">
        <w:t>A UE supporting CSG selection selects a CSG cell either automatically based on the list of allowed CSG identities or manually based on user selection of CSG on indication of list of available CSGs.</w:t>
      </w:r>
    </w:p>
    <w:p w:rsidR="00D76545" w:rsidRPr="00943D4C" w:rsidRDefault="00D76545" w:rsidP="00D76545">
      <w:pPr>
        <w:pStyle w:val="Heading4"/>
      </w:pPr>
      <w:bookmarkStart w:id="913" w:name="_Toc10739116"/>
      <w:r w:rsidRPr="00943D4C">
        <w:lastRenderedPageBreak/>
        <w:t>10.2.2.2</w:t>
      </w:r>
      <w:r w:rsidRPr="00943D4C">
        <w:tab/>
        <w:t>Conformance requirement</w:t>
      </w:r>
      <w:bookmarkEnd w:id="913"/>
    </w:p>
    <w:p w:rsidR="00D76545" w:rsidRPr="00943D4C" w:rsidRDefault="00D76545" w:rsidP="00D76545">
      <w:r w:rsidRPr="00943D4C">
        <w:t>The ME shall read the allowed CSG IDs from EF</w:t>
      </w:r>
      <w:r w:rsidRPr="00943D4C">
        <w:rPr>
          <w:vertAlign w:val="subscript"/>
        </w:rPr>
        <w:t>ACSGL</w:t>
      </w:r>
      <w:r w:rsidRPr="00943D4C">
        <w:t xml:space="preserve"> and EF</w:t>
      </w:r>
      <w:r w:rsidRPr="00943D4C">
        <w:rPr>
          <w:vertAlign w:val="subscript"/>
        </w:rPr>
        <w:t>OCSGL</w:t>
      </w:r>
      <w:r w:rsidRPr="00943D4C">
        <w:t xml:space="preserve"> in order to perform HNB selection procedures. The lists in EF</w:t>
      </w:r>
      <w:r w:rsidRPr="00943D4C">
        <w:rPr>
          <w:vertAlign w:val="subscript"/>
        </w:rPr>
        <w:t>ACSGL</w:t>
      </w:r>
      <w:r w:rsidRPr="00943D4C">
        <w:t xml:space="preserve"> and EF</w:t>
      </w:r>
      <w:r w:rsidRPr="00943D4C">
        <w:rPr>
          <w:vertAlign w:val="subscript"/>
        </w:rPr>
        <w:t>OCSGL</w:t>
      </w:r>
      <w:r w:rsidRPr="00943D4C">
        <w:t xml:space="preserve"> shall take precedence over the list stored in the ME non-volatile memory.</w:t>
      </w:r>
      <w:r w:rsidRPr="00943D4C">
        <w:br/>
      </w:r>
      <w:r w:rsidRPr="00943D4C">
        <w:br/>
        <w:t>If the MS supports CSG, it is provisioned with a list of allowed CSG identities and associated PLMN identities from the USIM if the list is available in the USIM.</w:t>
      </w:r>
    </w:p>
    <w:p w:rsidR="00D76545" w:rsidRPr="00943D4C" w:rsidRDefault="00D76545" w:rsidP="000E4716">
      <w:pPr>
        <w:autoSpaceDE w:val="0"/>
        <w:autoSpaceDN w:val="0"/>
        <w:adjustRightInd w:val="0"/>
        <w:spacing w:after="0"/>
        <w:rPr>
          <w:lang w:eastAsia="de-DE"/>
        </w:rPr>
      </w:pPr>
      <w:r w:rsidRPr="00943D4C">
        <w:rPr>
          <w:lang w:eastAsia="de-DE"/>
        </w:rPr>
        <w:t xml:space="preserve">If the UE supporting CSG selection has attempted manual CSG selection, the UE, when receiving the </w:t>
      </w:r>
      <w:r w:rsidR="004559F2" w:rsidRPr="00943D4C">
        <w:rPr>
          <w:lang w:eastAsia="de-DE"/>
        </w:rPr>
        <w:t xml:space="preserve">ROUTING </w:t>
      </w:r>
      <w:r w:rsidRPr="00943D4C">
        <w:rPr>
          <w:lang w:eastAsia="de-DE"/>
        </w:rPr>
        <w:t xml:space="preserve">AREA UPDATE ACCEPT message, shall check if the CSG ID of the cell where the UE has sent the </w:t>
      </w:r>
      <w:r w:rsidR="004559F2" w:rsidRPr="00943D4C">
        <w:rPr>
          <w:lang w:eastAsia="de-DE"/>
        </w:rPr>
        <w:t xml:space="preserve">ROUTING </w:t>
      </w:r>
      <w:r w:rsidRPr="00943D4C">
        <w:rPr>
          <w:lang w:eastAsia="de-DE"/>
        </w:rPr>
        <w:t>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 xml:space="preserve">Allowed CSG list </w:t>
      </w:r>
      <w:r w:rsidRPr="00943D4C">
        <w:t>EF</w:t>
      </w:r>
      <w:r w:rsidRPr="00943D4C">
        <w:rPr>
          <w:vertAlign w:val="subscript"/>
        </w:rPr>
        <w:t>ACSGL</w:t>
      </w:r>
      <w:r w:rsidRPr="00943D4C">
        <w:rPr>
          <w:lang w:eastAsia="de-DE"/>
        </w:rPr>
        <w:t>.</w:t>
      </w:r>
    </w:p>
    <w:p w:rsidR="000E4716" w:rsidRPr="00943D4C" w:rsidRDefault="000E4716" w:rsidP="000E4716">
      <w:pPr>
        <w:autoSpaceDE w:val="0"/>
        <w:autoSpaceDN w:val="0"/>
        <w:adjustRightInd w:val="0"/>
        <w:spacing w:after="0"/>
        <w:rPr>
          <w:lang w:eastAsia="de-DE"/>
        </w:rPr>
      </w:pPr>
    </w:p>
    <w:p w:rsidR="00D76545" w:rsidRPr="00943D4C" w:rsidRDefault="00D76545" w:rsidP="00D76545">
      <w:r w:rsidRPr="00943D4C">
        <w:t>By default, the UE shall display all available CSGs for any PLMN, unless the UE has been configured by the HPLMN,</w:t>
      </w:r>
      <w:r w:rsidRPr="00943D4C">
        <w:br/>
        <w:t>for a specific PLMN, to display only CSGs in the Operator CSG List that are available.</w:t>
      </w:r>
    </w:p>
    <w:p w:rsidR="00D76545" w:rsidRPr="00943D4C" w:rsidRDefault="00D76545" w:rsidP="00D76545">
      <w:pPr>
        <w:pStyle w:val="B1"/>
      </w:pPr>
      <w:r w:rsidRPr="00943D4C">
        <w:t>-</w:t>
      </w:r>
      <w:r w:rsidRPr="00943D4C">
        <w:tab/>
        <w:t>TS 31.102 [4], subclauses 4.2.18, 4.4.6.2, 4.4.6.5 and 5.8.1;</w:t>
      </w:r>
    </w:p>
    <w:p w:rsidR="00D76545" w:rsidRPr="00943D4C" w:rsidRDefault="00D76545" w:rsidP="00D76545">
      <w:pPr>
        <w:pStyle w:val="B1"/>
      </w:pPr>
      <w:r w:rsidRPr="00943D4C">
        <w:t>-</w:t>
      </w:r>
      <w:r w:rsidRPr="00943D4C">
        <w:tab/>
        <w:t>TS 23.122 [31], subclause 3.1A.</w:t>
      </w:r>
    </w:p>
    <w:p w:rsidR="00D76545" w:rsidRPr="00943D4C" w:rsidRDefault="00D76545" w:rsidP="00D76545">
      <w:pPr>
        <w:pStyle w:val="B1"/>
      </w:pPr>
      <w:r w:rsidRPr="00943D4C">
        <w:t>-</w:t>
      </w:r>
      <w:r w:rsidRPr="00943D4C">
        <w:tab/>
        <w:t>TS 22.220 [34], subclause 5.3.2 and 5.5.4</w:t>
      </w:r>
    </w:p>
    <w:p w:rsidR="00D76545" w:rsidRPr="00943D4C" w:rsidRDefault="00D76545" w:rsidP="00D76545">
      <w:pPr>
        <w:pStyle w:val="B1"/>
      </w:pPr>
    </w:p>
    <w:p w:rsidR="00D76545" w:rsidRPr="00943D4C" w:rsidRDefault="00D76545" w:rsidP="00D76545">
      <w:pPr>
        <w:pStyle w:val="Heading4"/>
      </w:pPr>
      <w:bookmarkStart w:id="914" w:name="_Toc10739117"/>
      <w:r w:rsidRPr="00943D4C">
        <w:t>10.2.2.3</w:t>
      </w:r>
      <w:r w:rsidRPr="00943D4C">
        <w:tab/>
        <w:t>Test purpose</w:t>
      </w:r>
      <w:bookmarkEnd w:id="914"/>
    </w:p>
    <w:p w:rsidR="00D76545" w:rsidRPr="00943D4C" w:rsidRDefault="00D76545" w:rsidP="00D76545">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w:t>
      </w:r>
      <w:r w:rsidR="004559F2" w:rsidRPr="00943D4C">
        <w:rPr>
          <w:lang w:eastAsia="de-DE"/>
        </w:rPr>
        <w:t xml:space="preserve">ROUTING </w:t>
      </w:r>
      <w:r w:rsidRPr="00943D4C">
        <w:rPr>
          <w:lang w:eastAsia="de-DE"/>
        </w:rPr>
        <w:t>AREA UPDATE REQUEST message which was accepted by the USS.</w:t>
      </w:r>
      <w:r w:rsidRPr="00943D4C">
        <w:rPr>
          <w:lang w:eastAsia="de-DE"/>
        </w:rPr>
        <w:br/>
        <w:t>During the manual CSG selection all available CSG ID shall be displayed with restrictions.</w:t>
      </w:r>
    </w:p>
    <w:p w:rsidR="00D76545" w:rsidRPr="00943D4C" w:rsidRDefault="00D76545" w:rsidP="00D76545">
      <w:pPr>
        <w:pStyle w:val="Heading4"/>
      </w:pPr>
      <w:bookmarkStart w:id="915" w:name="_Toc10739118"/>
      <w:r w:rsidRPr="00943D4C">
        <w:t>10.2.2.4</w:t>
      </w:r>
      <w:r w:rsidRPr="00943D4C">
        <w:tab/>
        <w:t>Method of test</w:t>
      </w:r>
      <w:bookmarkEnd w:id="915"/>
    </w:p>
    <w:p w:rsidR="00D76545" w:rsidRPr="00943D4C" w:rsidRDefault="00D76545" w:rsidP="00D76545">
      <w:pPr>
        <w:pStyle w:val="Heading5"/>
      </w:pPr>
      <w:bookmarkStart w:id="916" w:name="_Toc10739119"/>
      <w:r w:rsidRPr="00943D4C">
        <w:t>10.2.2.4.1</w:t>
      </w:r>
      <w:r w:rsidRPr="00943D4C">
        <w:tab/>
        <w:t>Initial conditions</w:t>
      </w:r>
      <w:bookmarkEnd w:id="916"/>
    </w:p>
    <w:p w:rsidR="00D76545" w:rsidRPr="00943D4C" w:rsidRDefault="00D76545" w:rsidP="00D76545">
      <w:r w:rsidRPr="00943D4C">
        <w:t>For this test an USS is required.</w:t>
      </w:r>
    </w:p>
    <w:p w:rsidR="00D76545" w:rsidRPr="00943D4C" w:rsidRDefault="00D76545" w:rsidP="00D76545">
      <w:r w:rsidRPr="00943D4C">
        <w:t>The USS transmits on two cells, with the following network parameters:</w:t>
      </w:r>
    </w:p>
    <w:p w:rsidR="00D76545" w:rsidRPr="00943D4C" w:rsidRDefault="00D76545" w:rsidP="00D76545">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FALSE</w:t>
      </w:r>
    </w:p>
    <w:p w:rsidR="00D76545" w:rsidRPr="00943D4C" w:rsidRDefault="00D76545" w:rsidP="00D76545">
      <w:pPr>
        <w:pStyle w:val="B1"/>
        <w:tabs>
          <w:tab w:val="left" w:pos="2835"/>
        </w:tabs>
      </w:pPr>
      <w:r w:rsidRPr="00943D4C">
        <w:t>-</w:t>
      </w:r>
      <w:r w:rsidR="00943D4C">
        <w:tab/>
      </w:r>
      <w:r w:rsidRPr="00943D4C">
        <w:t>csg-Identity:</w:t>
      </w:r>
      <w:r w:rsidRPr="00943D4C">
        <w:tab/>
        <w:t>not present</w:t>
      </w:r>
    </w:p>
    <w:p w:rsidR="00D76545" w:rsidRPr="00943D4C" w:rsidRDefault="00D76545" w:rsidP="00D76545">
      <w:pPr>
        <w:pStyle w:val="B1"/>
        <w:tabs>
          <w:tab w:val="left" w:pos="2835"/>
        </w:tabs>
      </w:pPr>
    </w:p>
    <w:p w:rsidR="00D76545" w:rsidRPr="00943D4C" w:rsidRDefault="00D76545" w:rsidP="00D76545">
      <w:pPr>
        <w:pStyle w:val="B1"/>
        <w:tabs>
          <w:tab w:val="left" w:pos="2835"/>
        </w:tabs>
      </w:pPr>
      <w:r w:rsidRPr="00943D4C">
        <w:t>-</w:t>
      </w:r>
      <w:r w:rsidRPr="00943D4C">
        <w:tab/>
      </w:r>
      <w:r w:rsidR="004559F2" w:rsidRPr="00943D4C">
        <w:rPr>
          <w:lang w:val="en-US"/>
        </w:rPr>
        <w:t>R</w:t>
      </w:r>
      <w:r w:rsidRPr="00943D4C">
        <w:t>AI (MCC/MNC/</w:t>
      </w:r>
      <w:r w:rsidR="004559F2" w:rsidRPr="00943D4C">
        <w:rPr>
          <w:lang w:val="en-US"/>
        </w:rPr>
        <w:t>LAC/R</w:t>
      </w:r>
      <w:r w:rsidRPr="00943D4C">
        <w:t>AC):</w:t>
      </w:r>
      <w:r w:rsidRPr="00943D4C">
        <w:tab/>
        <w:t>246/080/0002</w:t>
      </w:r>
      <w:r w:rsidR="004559F2" w:rsidRPr="00943D4C">
        <w:rPr>
          <w:lang w:val="en-US"/>
        </w:rPr>
        <w:t>/02</w:t>
      </w:r>
      <w:r w:rsidRPr="00943D4C">
        <w:t>.</w:t>
      </w:r>
    </w:p>
    <w:p w:rsidR="00D76545" w:rsidRPr="00943D4C" w:rsidRDefault="00D76545" w:rsidP="00D76545">
      <w:pPr>
        <w:pStyle w:val="B1"/>
        <w:tabs>
          <w:tab w:val="left" w:pos="2835"/>
        </w:tabs>
      </w:pPr>
      <w:r w:rsidRPr="00943D4C">
        <w:t>-</w:t>
      </w:r>
      <w:r w:rsidRPr="00943D4C">
        <w:tab/>
        <w:t>Access control:</w:t>
      </w:r>
      <w:r w:rsidRPr="00943D4C">
        <w:tab/>
        <w:t>unrestricted.</w:t>
      </w:r>
    </w:p>
    <w:p w:rsidR="00D76545" w:rsidRPr="00943D4C" w:rsidRDefault="00D76545" w:rsidP="00D76545">
      <w:pPr>
        <w:pStyle w:val="B1"/>
        <w:tabs>
          <w:tab w:val="left" w:pos="2835"/>
        </w:tabs>
      </w:pPr>
      <w:r w:rsidRPr="00943D4C">
        <w:t>-</w:t>
      </w:r>
      <w:r w:rsidR="00943D4C">
        <w:tab/>
      </w:r>
      <w:r w:rsidRPr="00943D4C">
        <w:t>csg-Indication:</w:t>
      </w:r>
      <w:r w:rsidRPr="00943D4C">
        <w:tab/>
        <w:t>TRUE</w:t>
      </w:r>
    </w:p>
    <w:p w:rsidR="00D76545" w:rsidRPr="00943D4C" w:rsidRDefault="00D76545" w:rsidP="00D76545">
      <w:pPr>
        <w:pStyle w:val="B1"/>
        <w:tabs>
          <w:tab w:val="left" w:pos="2835"/>
        </w:tabs>
      </w:pPr>
      <w:r w:rsidRPr="00943D4C">
        <w:t>-</w:t>
      </w:r>
      <w:r w:rsidR="00943D4C">
        <w:tab/>
      </w:r>
      <w:r w:rsidRPr="00943D4C">
        <w:t>csg-Identity:</w:t>
      </w:r>
      <w:r w:rsidRPr="00943D4C">
        <w:tab/>
        <w:t>04</w:t>
      </w:r>
    </w:p>
    <w:p w:rsidR="00D76545" w:rsidRPr="00943D4C" w:rsidRDefault="00D76545" w:rsidP="00D76545">
      <w:pPr>
        <w:keepNext/>
        <w:keepLines/>
      </w:pPr>
    </w:p>
    <w:p w:rsidR="00D76545" w:rsidRPr="00943D4C" w:rsidRDefault="00D76545" w:rsidP="00D76545">
      <w:pPr>
        <w:keepNext/>
        <w:keepLines/>
      </w:pPr>
      <w:r w:rsidRPr="00943D4C">
        <w:t>The default ACSGL/OCSGL E-UTRAN/EPC UICC is used except the following change:</w:t>
      </w:r>
    </w:p>
    <w:p w:rsidR="00D76545" w:rsidRPr="00943D4C" w:rsidRDefault="00D76545" w:rsidP="00D76545">
      <w:pPr>
        <w:pStyle w:val="Heading4"/>
      </w:pPr>
      <w:bookmarkStart w:id="917" w:name="_Toc10739120"/>
      <w:r w:rsidRPr="00943D4C">
        <w:t>EF</w:t>
      </w:r>
      <w:r w:rsidRPr="00943D4C">
        <w:rPr>
          <w:vertAlign w:val="subscript"/>
        </w:rPr>
        <w:t>AD</w:t>
      </w:r>
      <w:r w:rsidRPr="00943D4C">
        <w:t xml:space="preserve"> (Administrative Data)</w:t>
      </w:r>
      <w:bookmarkEnd w:id="917"/>
    </w:p>
    <w:p w:rsidR="00D76545" w:rsidRPr="00943D4C" w:rsidRDefault="00D76545" w:rsidP="00D76545">
      <w:pPr>
        <w:pStyle w:val="EW"/>
      </w:pPr>
      <w:r w:rsidRPr="00943D4C">
        <w:t>Logically:</w:t>
      </w:r>
      <w:r w:rsidRPr="00943D4C">
        <w:tab/>
        <w:t>Normal operation + specific facilities</w:t>
      </w:r>
    </w:p>
    <w:p w:rsidR="00D76545" w:rsidRPr="00943D4C" w:rsidRDefault="00D76545" w:rsidP="00D76545">
      <w:pPr>
        <w:pStyle w:val="EW"/>
      </w:pPr>
      <w:r w:rsidRPr="00943D4C">
        <w:tab/>
        <w:t>Ciphering indicator feature disabled</w:t>
      </w:r>
    </w:p>
    <w:p w:rsidR="00D76545" w:rsidRPr="00943D4C" w:rsidRDefault="00D76545" w:rsidP="00D76545">
      <w:pPr>
        <w:pStyle w:val="EX"/>
        <w:rPr>
          <w:lang w:val="en-US"/>
        </w:rPr>
      </w:pPr>
      <w:r w:rsidRPr="00943D4C">
        <w:lastRenderedPageBreak/>
        <w:tab/>
      </w:r>
      <w:r w:rsidRPr="00943D4C">
        <w:rPr>
          <w:lang w:val="en-US"/>
        </w:rPr>
        <w:t>MNC:</w:t>
      </w:r>
      <w:r w:rsidRPr="00943D4C">
        <w:rPr>
          <w:lang w:val="en-US"/>
        </w:rPr>
        <w:tab/>
        <w:t>3 digit</w:t>
      </w:r>
      <w:r w:rsidRPr="00943D4C">
        <w:rPr>
          <w:lang w:val="en-US"/>
        </w:rPr>
        <w:br/>
      </w:r>
      <w:r w:rsidRPr="00943D4C">
        <w:t>For every PLMN not included in EF_OCSGL or any PLMN for which a CSG display indicator tag is not present, only the available CSGs found in the Operator CSG list shall be displayed (B3)</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D76545" w:rsidRPr="00943D4C" w:rsidTr="0068096A">
        <w:tblPrEx>
          <w:tblCellMar>
            <w:top w:w="0" w:type="dxa"/>
            <w:bottom w:w="0" w:type="dxa"/>
          </w:tblCellMar>
        </w:tblPrEx>
        <w:tc>
          <w:tcPr>
            <w:tcW w:w="959" w:type="dxa"/>
          </w:tcPr>
          <w:p w:rsidR="00D76545" w:rsidRPr="00943D4C" w:rsidRDefault="00D76545" w:rsidP="0068096A">
            <w:pPr>
              <w:pStyle w:val="TAL"/>
              <w:rPr>
                <w:lang w:val="fr-FR"/>
              </w:rPr>
            </w:pPr>
            <w:r w:rsidRPr="00943D4C">
              <w:rPr>
                <w:lang w:val="fr-FR"/>
              </w:rPr>
              <w:t>Coding:</w:t>
            </w:r>
          </w:p>
        </w:tc>
        <w:tc>
          <w:tcPr>
            <w:tcW w:w="717" w:type="dxa"/>
          </w:tcPr>
          <w:p w:rsidR="00D76545" w:rsidRPr="00943D4C" w:rsidRDefault="00D76545" w:rsidP="0068096A">
            <w:pPr>
              <w:pStyle w:val="TAL"/>
            </w:pPr>
            <w:r w:rsidRPr="00943D4C">
              <w:t>B1</w:t>
            </w:r>
          </w:p>
        </w:tc>
        <w:tc>
          <w:tcPr>
            <w:tcW w:w="717" w:type="dxa"/>
          </w:tcPr>
          <w:p w:rsidR="00D76545" w:rsidRPr="00943D4C" w:rsidRDefault="00D76545" w:rsidP="0068096A">
            <w:pPr>
              <w:pStyle w:val="TAL"/>
            </w:pPr>
            <w:r w:rsidRPr="00943D4C">
              <w:t>B2</w:t>
            </w:r>
          </w:p>
        </w:tc>
        <w:tc>
          <w:tcPr>
            <w:tcW w:w="717" w:type="dxa"/>
          </w:tcPr>
          <w:p w:rsidR="00D76545" w:rsidRPr="00943D4C" w:rsidRDefault="00D76545" w:rsidP="0068096A">
            <w:pPr>
              <w:pStyle w:val="TAL"/>
            </w:pPr>
            <w:r w:rsidRPr="00943D4C">
              <w:t>B3</w:t>
            </w:r>
          </w:p>
        </w:tc>
        <w:tc>
          <w:tcPr>
            <w:tcW w:w="717" w:type="dxa"/>
          </w:tcPr>
          <w:p w:rsidR="00D76545" w:rsidRPr="00943D4C" w:rsidRDefault="00D76545" w:rsidP="0068096A">
            <w:pPr>
              <w:pStyle w:val="TAL"/>
              <w:rPr>
                <w:lang w:val="fr-FR"/>
              </w:rPr>
            </w:pPr>
            <w:r w:rsidRPr="00943D4C">
              <w:rPr>
                <w:lang w:val="fr-FR"/>
              </w:rPr>
              <w:t>B4</w:t>
            </w:r>
          </w:p>
        </w:tc>
      </w:tr>
      <w:tr w:rsidR="00D76545" w:rsidRPr="00943D4C" w:rsidTr="0068096A">
        <w:tblPrEx>
          <w:tblCellMar>
            <w:top w:w="0" w:type="dxa"/>
            <w:bottom w:w="0" w:type="dxa"/>
          </w:tblCellMar>
        </w:tblPrEx>
        <w:tc>
          <w:tcPr>
            <w:tcW w:w="959" w:type="dxa"/>
          </w:tcPr>
          <w:p w:rsidR="00D76545" w:rsidRPr="00943D4C" w:rsidRDefault="00D76545" w:rsidP="0068096A">
            <w:pPr>
              <w:pStyle w:val="TAL"/>
              <w:rPr>
                <w:lang w:val="fr-FR"/>
              </w:rPr>
            </w:pPr>
            <w:r w:rsidRPr="00943D4C">
              <w:rPr>
                <w:lang w:val="fr-FR"/>
              </w:rPr>
              <w:t>Hex</w:t>
            </w:r>
          </w:p>
        </w:tc>
        <w:tc>
          <w:tcPr>
            <w:tcW w:w="717" w:type="dxa"/>
          </w:tcPr>
          <w:p w:rsidR="00D76545" w:rsidRPr="00943D4C" w:rsidRDefault="00D76545" w:rsidP="0068096A">
            <w:pPr>
              <w:pStyle w:val="TAL"/>
              <w:rPr>
                <w:lang w:val="fr-FR"/>
              </w:rPr>
            </w:pPr>
            <w:r w:rsidRPr="00943D4C">
              <w:rPr>
                <w:lang w:val="fr-FR"/>
              </w:rPr>
              <w:t>01</w:t>
            </w:r>
          </w:p>
        </w:tc>
        <w:tc>
          <w:tcPr>
            <w:tcW w:w="717" w:type="dxa"/>
          </w:tcPr>
          <w:p w:rsidR="00D76545" w:rsidRPr="00943D4C" w:rsidRDefault="00D76545" w:rsidP="0068096A">
            <w:pPr>
              <w:pStyle w:val="TAL"/>
              <w:rPr>
                <w:lang w:val="fr-FR"/>
              </w:rPr>
            </w:pPr>
            <w:r w:rsidRPr="00943D4C">
              <w:rPr>
                <w:lang w:val="fr-FR"/>
              </w:rPr>
              <w:t>00</w:t>
            </w:r>
          </w:p>
        </w:tc>
        <w:tc>
          <w:tcPr>
            <w:tcW w:w="717" w:type="dxa"/>
          </w:tcPr>
          <w:p w:rsidR="00D76545" w:rsidRPr="00943D4C" w:rsidRDefault="00D76545" w:rsidP="0068096A">
            <w:pPr>
              <w:pStyle w:val="TAL"/>
              <w:rPr>
                <w:lang w:val="fr-FR"/>
              </w:rPr>
            </w:pPr>
            <w:r w:rsidRPr="00943D4C">
              <w:rPr>
                <w:lang w:val="fr-FR"/>
              </w:rPr>
              <w:t>02</w:t>
            </w:r>
          </w:p>
        </w:tc>
        <w:tc>
          <w:tcPr>
            <w:tcW w:w="717" w:type="dxa"/>
          </w:tcPr>
          <w:p w:rsidR="00D76545" w:rsidRPr="00943D4C" w:rsidRDefault="00D76545" w:rsidP="0068096A">
            <w:pPr>
              <w:pStyle w:val="TAL"/>
              <w:rPr>
                <w:lang w:val="fr-FR"/>
              </w:rPr>
            </w:pPr>
            <w:r w:rsidRPr="00943D4C">
              <w:rPr>
                <w:lang w:val="fr-FR"/>
              </w:rPr>
              <w:t>03</w:t>
            </w:r>
          </w:p>
        </w:tc>
      </w:tr>
    </w:tbl>
    <w:p w:rsidR="00D76545" w:rsidRPr="00943D4C" w:rsidRDefault="00D76545" w:rsidP="00D76545">
      <w:pPr>
        <w:keepNext/>
        <w:keepLines/>
      </w:pPr>
      <w:r w:rsidRPr="00943D4C">
        <w:t>.</w:t>
      </w:r>
    </w:p>
    <w:p w:rsidR="00D76545" w:rsidRPr="00943D4C" w:rsidRDefault="00D76545" w:rsidP="00D76545">
      <w:r w:rsidRPr="00943D4C">
        <w:t>The UICC is installed into the Terminal and the UE is set to automatic PLMN selection and manual CSG selection mode.</w:t>
      </w:r>
    </w:p>
    <w:p w:rsidR="00D76545" w:rsidRPr="00943D4C" w:rsidRDefault="00D76545" w:rsidP="00D76545">
      <w:pPr>
        <w:pStyle w:val="Heading5"/>
      </w:pPr>
      <w:bookmarkStart w:id="918" w:name="_Toc10739121"/>
      <w:r w:rsidRPr="00943D4C">
        <w:t>10.2.2.4.2</w:t>
      </w:r>
      <w:r w:rsidRPr="00943D4C">
        <w:tab/>
        <w:t>Procedure</w:t>
      </w:r>
      <w:bookmarkEnd w:id="918"/>
    </w:p>
    <w:p w:rsidR="00D76545" w:rsidRPr="00943D4C" w:rsidRDefault="00D76545" w:rsidP="00D76545">
      <w:pPr>
        <w:pStyle w:val="B1"/>
      </w:pPr>
      <w:r w:rsidRPr="00943D4C">
        <w:t>a)</w:t>
      </w:r>
      <w:r w:rsidRPr="00943D4C">
        <w:tab/>
        <w:t>The UE is powered on.</w:t>
      </w:r>
    </w:p>
    <w:p w:rsidR="00D76545" w:rsidRPr="00943D4C" w:rsidRDefault="00D76545" w:rsidP="00D76545">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76545" w:rsidRPr="00943D4C" w:rsidRDefault="00D76545" w:rsidP="00D76545">
      <w:pPr>
        <w:pStyle w:val="B2"/>
        <w:rPr>
          <w:lang w:val="en-US"/>
        </w:rPr>
      </w:pPr>
      <w:r w:rsidRPr="00943D4C">
        <w:rPr>
          <w:lang w:val="fr-FR"/>
        </w:rPr>
        <w:tab/>
      </w:r>
      <w:r w:rsidRPr="00943D4C">
        <w:rPr>
          <w:lang w:val="en-US"/>
        </w:rPr>
        <w:t>P-TMSI</w:t>
      </w:r>
      <w:r w:rsidR="00943D4C">
        <w:rPr>
          <w:lang w:val="en-US"/>
        </w:rPr>
        <w:tab/>
      </w:r>
      <w:r w:rsidRPr="00943D4C">
        <w:rPr>
          <w:lang w:val="en-US"/>
        </w:rPr>
        <w:t>"87512890"</w:t>
      </w:r>
    </w:p>
    <w:p w:rsidR="00D76545" w:rsidRPr="00943D4C" w:rsidRDefault="00D76545" w:rsidP="00D76545">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76545" w:rsidRPr="00943D4C" w:rsidRDefault="00D76545" w:rsidP="00D76545">
      <w:pPr>
        <w:pStyle w:val="B1"/>
      </w:pPr>
      <w:r w:rsidRPr="00943D4C">
        <w:t>e)</w:t>
      </w:r>
      <w:r w:rsidRPr="00943D4C">
        <w:tab/>
        <w:t>The MMI of the UE is used to perform manual CSG selection. The UE shall not indicate the availability of a cell with csg-Identity 04 for PLMN 246/080, this shall be verified for 2 minutes.</w:t>
      </w:r>
    </w:p>
    <w:p w:rsidR="00CF5931" w:rsidRPr="00943D4C" w:rsidRDefault="00D76545" w:rsidP="00CF5931">
      <w:pPr>
        <w:pStyle w:val="B1"/>
        <w:rPr>
          <w:rFonts w:hint="eastAsia"/>
          <w:lang w:eastAsia="zh-CN"/>
        </w:rPr>
      </w:pPr>
      <w:r w:rsidRPr="00943D4C">
        <w:t>f)</w:t>
      </w:r>
      <w:r w:rsidRPr="00943D4C">
        <w:tab/>
        <w:t xml:space="preserve">The USS stops all RF output for the first cell with </w:t>
      </w:r>
      <w:r w:rsidR="004559F2" w:rsidRPr="00943D4C">
        <w:rPr>
          <w:lang w:val="en-US"/>
        </w:rPr>
        <w:t>R</w:t>
      </w:r>
      <w:r w:rsidRPr="00943D4C">
        <w:t>AI 246/081/000</w:t>
      </w:r>
      <w:r w:rsidR="00CF5931" w:rsidRPr="00943D4C">
        <w:rPr>
          <w:lang w:val="en-US"/>
        </w:rPr>
        <w:t>1</w:t>
      </w:r>
      <w:r w:rsidR="004559F2" w:rsidRPr="00943D4C">
        <w:rPr>
          <w:lang w:val="en-US"/>
        </w:rPr>
        <w:t>/01</w:t>
      </w:r>
      <w:r w:rsidRPr="00943D4C">
        <w:t xml:space="preserve"> on the BCCH. The BCCH is changed to contain:</w:t>
      </w:r>
      <w:r w:rsidR="00CF5931" w:rsidRPr="00943D4C">
        <w:rPr>
          <w:rFonts w:hint="eastAsia"/>
          <w:lang w:eastAsia="zh-CN"/>
        </w:rPr>
        <w:t xml:space="preserve"> </w:t>
      </w:r>
    </w:p>
    <w:p w:rsidR="00CF5931" w:rsidRPr="00943D4C" w:rsidRDefault="00CF5931" w:rsidP="00CF5931">
      <w:pPr>
        <w:pStyle w:val="B1"/>
        <w:ind w:firstLine="284"/>
        <w:rPr>
          <w:rFonts w:hint="eastAsia"/>
        </w:rPr>
      </w:pPr>
      <w:r w:rsidRPr="00943D4C">
        <w:t>-</w:t>
      </w:r>
      <w:r w:rsidRPr="00943D4C">
        <w:rPr>
          <w:rFonts w:hint="eastAsia"/>
        </w:rPr>
        <w:t xml:space="preserve"> R</w:t>
      </w:r>
      <w:r w:rsidRPr="00943D4C">
        <w:t>AI (MCC/MNC/</w:t>
      </w:r>
      <w:r w:rsidRPr="00943D4C">
        <w:rPr>
          <w:rFonts w:hint="eastAsia"/>
        </w:rPr>
        <w:t>LAC/R</w:t>
      </w:r>
      <w:r w:rsidRPr="00943D4C">
        <w:t>AC):</w:t>
      </w:r>
      <w:r w:rsidRPr="00943D4C">
        <w:tab/>
        <w:t>246/081/000</w:t>
      </w:r>
      <w:r w:rsidRPr="00943D4C">
        <w:rPr>
          <w:rFonts w:hint="eastAsia"/>
        </w:rPr>
        <w:t>2/02</w:t>
      </w:r>
      <w:r w:rsidRPr="00943D4C">
        <w:t>.</w:t>
      </w:r>
    </w:p>
    <w:p w:rsidR="00CF5931" w:rsidRPr="00943D4C" w:rsidRDefault="00CF5931" w:rsidP="00CF5931">
      <w:pPr>
        <w:pStyle w:val="B1"/>
        <w:ind w:firstLine="284"/>
      </w:pPr>
      <w:r w:rsidRPr="00943D4C">
        <w:rPr>
          <w:rFonts w:hint="eastAsia"/>
        </w:rPr>
        <w:t xml:space="preserve">- </w:t>
      </w:r>
      <w:r w:rsidRPr="00943D4C">
        <w:t>csg-Indication:</w:t>
      </w:r>
      <w:r w:rsidRPr="00943D4C">
        <w:rPr>
          <w:rFonts w:hint="eastAsia"/>
        </w:rPr>
        <w:t xml:space="preserve"> TRUE</w:t>
      </w:r>
    </w:p>
    <w:p w:rsidR="00D76545" w:rsidRPr="00943D4C" w:rsidRDefault="00943D4C" w:rsidP="00D76545">
      <w:pPr>
        <w:pStyle w:val="B1"/>
      </w:pPr>
      <w:r>
        <w:tab/>
      </w:r>
      <w:r w:rsidR="00D76545" w:rsidRPr="00943D4C">
        <w:t>- csg-Identity:</w:t>
      </w:r>
      <w:r w:rsidR="00D76545" w:rsidRPr="00943D4C">
        <w:tab/>
        <w:t>04</w:t>
      </w:r>
    </w:p>
    <w:p w:rsidR="00D76545" w:rsidRPr="00943D4C" w:rsidRDefault="00943D4C" w:rsidP="00D76545">
      <w:pPr>
        <w:pStyle w:val="B1"/>
      </w:pPr>
      <w:r>
        <w:tab/>
      </w:r>
      <w:r w:rsidR="00D76545" w:rsidRPr="00943D4C">
        <w:t>The USS then resumes RF output on the BCCH.</w:t>
      </w:r>
    </w:p>
    <w:p w:rsidR="00D76545" w:rsidRPr="00943D4C" w:rsidRDefault="00D76545" w:rsidP="00D76545">
      <w:pPr>
        <w:pStyle w:val="B1"/>
      </w:pPr>
      <w:r w:rsidRPr="00943D4C">
        <w:t>g)</w:t>
      </w:r>
      <w:r w:rsidRPr="00943D4C">
        <w:tab/>
        <w:t>The MMI of the UE is used to perform manual CSG selection. The UE shall indicate the availability of a cell with csg-Identity 04 for PLMN 246/081. The user shall select this cell by using the MMI.</w:t>
      </w:r>
    </w:p>
    <w:p w:rsidR="00D76545" w:rsidRPr="00943D4C" w:rsidRDefault="00D76545" w:rsidP="00D76545">
      <w:pPr>
        <w:pStyle w:val="B1"/>
      </w:pPr>
      <w:r w:rsidRPr="00943D4C">
        <w:t>h)</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76545" w:rsidRPr="00943D4C" w:rsidRDefault="00D76545" w:rsidP="00D76545">
      <w:pPr>
        <w:pStyle w:val="B1"/>
        <w:keepNext/>
        <w:keepLines/>
      </w:pPr>
      <w:r w:rsidRPr="00943D4C">
        <w:t>i)</w:t>
      </w:r>
      <w:r w:rsidRPr="00943D4C">
        <w:tab/>
        <w:t xml:space="preserve">During registration and after receipt of a </w:t>
      </w:r>
      <w:r w:rsidR="004559F2" w:rsidRPr="00943D4C">
        <w:rPr>
          <w:i/>
          <w:lang w:val="en-US"/>
        </w:rPr>
        <w:t>Rout</w:t>
      </w:r>
      <w:r w:rsidR="004559F2" w:rsidRPr="00943D4C">
        <w:rPr>
          <w:i/>
        </w:rPr>
        <w:t>ingAreaUpdateRequest</w:t>
      </w:r>
      <w:r w:rsidR="004559F2" w:rsidRPr="00943D4C">
        <w:t xml:space="preserve"> </w:t>
      </w:r>
      <w:r w:rsidRPr="00943D4C">
        <w:t xml:space="preserve">from the UE, the USS initiates authentication, starts integrity by using the security procedure and sends </w:t>
      </w:r>
      <w:r w:rsidR="004559F2" w:rsidRPr="00943D4C">
        <w:rPr>
          <w:i/>
          <w:lang w:val="en-US"/>
        </w:rPr>
        <w:t>Routing</w:t>
      </w:r>
      <w:r w:rsidR="004559F2" w:rsidRPr="00943D4C">
        <w:rPr>
          <w:i/>
        </w:rPr>
        <w:t>AreaUpdateAccept</w:t>
      </w:r>
      <w:r w:rsidR="004559F2" w:rsidRPr="00943D4C">
        <w:t xml:space="preserve"> </w:t>
      </w:r>
      <w:r w:rsidRPr="00943D4C">
        <w:t>with to the UE:</w:t>
      </w:r>
    </w:p>
    <w:p w:rsidR="00D76545" w:rsidRPr="00943D4C" w:rsidRDefault="00D76545" w:rsidP="00D76545">
      <w:pPr>
        <w:pStyle w:val="B2"/>
        <w:rPr>
          <w:lang w:val="fr-FR"/>
        </w:rPr>
      </w:pPr>
      <w:r w:rsidRPr="00943D4C">
        <w:tab/>
      </w:r>
      <w:r w:rsidR="004559F2" w:rsidRPr="00943D4C">
        <w:rPr>
          <w:lang w:val="fr-FR"/>
        </w:rPr>
        <w:t>R</w:t>
      </w:r>
      <w:r w:rsidRPr="00943D4C">
        <w:rPr>
          <w:lang w:val="fr-FR"/>
        </w:rPr>
        <w:t>AI (MCC/MNC/TAC):</w:t>
      </w:r>
      <w:r w:rsidRPr="00943D4C">
        <w:rPr>
          <w:lang w:val="fr-FR"/>
        </w:rPr>
        <w:tab/>
        <w:t>246/081/0002</w:t>
      </w:r>
      <w:r w:rsidR="004559F2" w:rsidRPr="00943D4C">
        <w:rPr>
          <w:lang w:val="fr-FR"/>
        </w:rPr>
        <w:t>/02</w:t>
      </w:r>
    </w:p>
    <w:p w:rsidR="00D76545" w:rsidRPr="00943D4C" w:rsidRDefault="00D76545" w:rsidP="00D76545">
      <w:pPr>
        <w:pStyle w:val="B2"/>
        <w:rPr>
          <w:lang w:val="fr-FR"/>
        </w:rPr>
      </w:pPr>
      <w:r w:rsidRPr="00943D4C">
        <w:rPr>
          <w:lang w:val="fr-FR"/>
        </w:rPr>
        <w:tab/>
        <w:t>P-TMSI</w:t>
      </w:r>
      <w:r w:rsidR="00943D4C">
        <w:rPr>
          <w:lang w:val="fr-FR"/>
        </w:rPr>
        <w:tab/>
      </w:r>
      <w:r w:rsidRPr="00943D4C">
        <w:rPr>
          <w:lang w:val="fr-FR"/>
        </w:rPr>
        <w:t>"34567890"</w:t>
      </w:r>
    </w:p>
    <w:p w:rsidR="00D76545" w:rsidRPr="00943D4C" w:rsidRDefault="00D76545" w:rsidP="00D76545">
      <w:pPr>
        <w:pStyle w:val="B1"/>
      </w:pPr>
      <w:r w:rsidRPr="00943D4C">
        <w:t>j)</w:t>
      </w:r>
      <w:r w:rsidRPr="00943D4C">
        <w:tab/>
        <w:t xml:space="preserve">After receipt of the </w:t>
      </w:r>
      <w:r w:rsidR="004559F2" w:rsidRPr="00943D4C">
        <w:rPr>
          <w:i/>
          <w:lang w:val="en-US"/>
        </w:rPr>
        <w:t>Routing</w:t>
      </w:r>
      <w:r w:rsidR="004559F2" w:rsidRPr="00943D4C">
        <w:rPr>
          <w:i/>
        </w:rPr>
        <w:t>AreaUpdatComplete</w:t>
      </w:r>
      <w:r w:rsidR="004559F2" w:rsidRPr="00943D4C">
        <w:t xml:space="preserve"> </w:t>
      </w:r>
      <w:r w:rsidRPr="00943D4C">
        <w:t xml:space="preserve">during registration from the UE, the USS sends </w:t>
      </w:r>
      <w:r w:rsidRPr="00943D4C">
        <w:rPr>
          <w:i/>
        </w:rPr>
        <w:t>RRCConnectionRelease</w:t>
      </w:r>
      <w:r w:rsidRPr="00943D4C">
        <w:t xml:space="preserve"> to the UE.</w:t>
      </w:r>
      <w:r w:rsidRPr="00943D4C" w:rsidDel="003815DE">
        <w:t xml:space="preserve"> </w:t>
      </w:r>
    </w:p>
    <w:p w:rsidR="00D76545" w:rsidRPr="00943D4C" w:rsidRDefault="00D76545" w:rsidP="00D76545">
      <w:pPr>
        <w:pStyle w:val="B1"/>
      </w:pPr>
      <w:r w:rsidRPr="00943D4C">
        <w:t>k)</w:t>
      </w:r>
      <w:r w:rsidRPr="00943D4C">
        <w:tab/>
        <w:t>The UE is soft powered down.</w:t>
      </w:r>
    </w:p>
    <w:p w:rsidR="00D76545" w:rsidRPr="00943D4C" w:rsidRDefault="00D76545" w:rsidP="00D76545">
      <w:pPr>
        <w:pStyle w:val="Heading4"/>
        <w:keepNext w:val="0"/>
        <w:keepLines w:val="0"/>
      </w:pPr>
      <w:bookmarkStart w:id="919" w:name="_Toc10739122"/>
      <w:r w:rsidRPr="00943D4C">
        <w:t>10.2.2.5</w:t>
      </w:r>
      <w:r w:rsidRPr="00943D4C">
        <w:tab/>
        <w:t>Acceptance criteria</w:t>
      </w:r>
      <w:bookmarkEnd w:id="919"/>
    </w:p>
    <w:p w:rsidR="00D76545" w:rsidRPr="00943D4C" w:rsidRDefault="00D76545" w:rsidP="00D76545">
      <w:pPr>
        <w:pStyle w:val="B1"/>
        <w:keepNext/>
        <w:keepLines/>
      </w:pPr>
      <w:r w:rsidRPr="00943D4C">
        <w:lastRenderedPageBreak/>
        <w:t xml:space="preserve">1.) After step b)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76545" w:rsidRPr="00943D4C" w:rsidRDefault="00D76545" w:rsidP="00D76545">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76545" w:rsidRPr="00943D4C" w:rsidRDefault="00D76545" w:rsidP="00D76545">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76545" w:rsidRPr="00943D4C" w:rsidRDefault="00D76545" w:rsidP="00D76545">
      <w:pPr>
        <w:pStyle w:val="B1"/>
      </w:pPr>
      <w:r w:rsidRPr="00943D4C">
        <w:t>5)</w:t>
      </w:r>
      <w:r w:rsidRPr="00943D4C">
        <w:tab/>
        <w:t>During step e) the UE shall not provide during the manual CSG selection the information for a cell with csg-Identity 04 for PLMN 246/080 to the user.</w:t>
      </w:r>
    </w:p>
    <w:p w:rsidR="00D76545" w:rsidRPr="00943D4C" w:rsidRDefault="00D76545" w:rsidP="00D76545">
      <w:pPr>
        <w:pStyle w:val="B1"/>
      </w:pPr>
      <w:r w:rsidRPr="00943D4C">
        <w:t>6)</w:t>
      </w:r>
      <w:r w:rsidRPr="00943D4C">
        <w:tab/>
        <w:t>During step g) the UE shall provide during the manual CSG selection the information for a cell with csg-Identity 04 for PLMN 246/081 to the user.</w:t>
      </w:r>
    </w:p>
    <w:p w:rsidR="00D76545" w:rsidRPr="00943D4C" w:rsidRDefault="00D76545" w:rsidP="00D76545">
      <w:pPr>
        <w:pStyle w:val="B1"/>
      </w:pPr>
      <w:r w:rsidRPr="00943D4C">
        <w:t>6</w:t>
      </w:r>
      <w:r w:rsidR="000E4716" w:rsidRPr="00943D4C">
        <w:rPr>
          <w:lang w:val="en-US"/>
        </w:rPr>
        <w:t>a</w:t>
      </w:r>
      <w:r w:rsidRPr="00943D4C">
        <w:t>)</w:t>
      </w:r>
      <w:r w:rsidRPr="00943D4C">
        <w:tab/>
        <w:t xml:space="preserve">After step </w:t>
      </w:r>
      <w:r w:rsidR="004559F2" w:rsidRPr="00943D4C">
        <w:rPr>
          <w:lang w:val="en-US"/>
        </w:rPr>
        <w:t>g</w:t>
      </w:r>
      <w:r w:rsidRPr="00943D4C">
        <w:t xml:space="preserv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76545" w:rsidRPr="00943D4C" w:rsidRDefault="00D76545" w:rsidP="00D76545">
      <w:pPr>
        <w:pStyle w:val="B1"/>
      </w:pPr>
      <w:r w:rsidRPr="00943D4C">
        <w:t>7)</w:t>
      </w:r>
      <w:r w:rsidRPr="00943D4C">
        <w:tab/>
        <w:t xml:space="preserve">During step i) the terminal shall send </w:t>
      </w:r>
      <w:r w:rsidR="004559F2" w:rsidRPr="00943D4C">
        <w:rPr>
          <w:i/>
          <w:lang w:val="en-US"/>
        </w:rPr>
        <w:t>Routing</w:t>
      </w:r>
      <w:r w:rsidR="004559F2" w:rsidRPr="00943D4C">
        <w:rPr>
          <w:i/>
        </w:rPr>
        <w:t>AreaUpdateRequest</w:t>
      </w:r>
      <w:r w:rsidR="004559F2" w:rsidRPr="00943D4C">
        <w:t xml:space="preserve"> </w:t>
      </w:r>
      <w:r w:rsidRPr="00943D4C">
        <w:t>to the USS.</w:t>
      </w:r>
    </w:p>
    <w:p w:rsidR="00D76545" w:rsidRPr="00943D4C" w:rsidRDefault="00D76545" w:rsidP="00D76545">
      <w:pPr>
        <w:pStyle w:val="B1"/>
      </w:pPr>
      <w:r w:rsidRPr="00943D4C">
        <w:t>8)</w:t>
      </w:r>
      <w:r w:rsidRPr="00943D4C">
        <w:tab/>
        <w:t xml:space="preserve">After step </w:t>
      </w:r>
      <w:r w:rsidR="004559F2" w:rsidRPr="00943D4C">
        <w:rPr>
          <w:lang w:val="en-US"/>
        </w:rPr>
        <w:t>i</w:t>
      </w:r>
      <w:r w:rsidRPr="00943D4C">
        <w:t xml:space="preserve">) the terminal shall respond with </w:t>
      </w:r>
      <w:r w:rsidR="004559F2" w:rsidRPr="00943D4C">
        <w:rPr>
          <w:i/>
          <w:lang w:val="en-US"/>
        </w:rPr>
        <w:t>Routing</w:t>
      </w:r>
      <w:r w:rsidR="004559F2" w:rsidRPr="00943D4C">
        <w:rPr>
          <w:i/>
        </w:rPr>
        <w:t xml:space="preserve">AreaUpdatComplete </w:t>
      </w:r>
      <w:r w:rsidRPr="00943D4C">
        <w:t>during registration.</w:t>
      </w:r>
    </w:p>
    <w:p w:rsidR="00D76545" w:rsidRPr="00943D4C" w:rsidRDefault="00D76545" w:rsidP="00D76545">
      <w:pPr>
        <w:pStyle w:val="B1"/>
      </w:pPr>
      <w:r w:rsidRPr="00943D4C">
        <w:t>9)</w:t>
      </w:r>
      <w:r w:rsidRPr="00943D4C">
        <w:tab/>
        <w:t>After step k) the USIM shall contain the following values:</w:t>
      </w:r>
    </w:p>
    <w:p w:rsidR="00D76545" w:rsidRPr="00943D4C" w:rsidRDefault="00D76545" w:rsidP="00D76545">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76545" w:rsidRPr="00943D4C" w:rsidRDefault="00D76545" w:rsidP="00D76545">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76545" w:rsidRPr="00943D4C" w:rsidRDefault="00D76545" w:rsidP="00D76545">
      <w:pPr>
        <w:pStyle w:val="EW"/>
        <w:tabs>
          <w:tab w:val="left" w:pos="2835"/>
        </w:tabs>
        <w:rPr>
          <w:lang w:val="fr-FR"/>
        </w:rPr>
      </w:pPr>
      <w:r w:rsidRPr="00943D4C">
        <w:rPr>
          <w:lang w:val="fr-FR"/>
        </w:rPr>
        <w:tab/>
        <w:t>RAI-MNC:</w:t>
      </w:r>
      <w:r w:rsidRPr="00943D4C">
        <w:rPr>
          <w:lang w:val="fr-FR"/>
        </w:rPr>
        <w:tab/>
        <w:t>081</w:t>
      </w:r>
    </w:p>
    <w:p w:rsidR="00D76545" w:rsidRPr="00943D4C" w:rsidRDefault="00D76545" w:rsidP="00D76545">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76545">
      <w:pPr>
        <w:pStyle w:val="EW"/>
        <w:tabs>
          <w:tab w:val="left" w:pos="2835"/>
        </w:tabs>
        <w:rPr>
          <w:lang w:val="fr-FR"/>
        </w:rPr>
      </w:pPr>
      <w:r w:rsidRPr="00943D4C">
        <w:rPr>
          <w:lang w:val="fr-FR"/>
        </w:rPr>
        <w:tab/>
        <w:t>RAI-RAC:</w:t>
      </w:r>
      <w:r w:rsidRPr="00943D4C">
        <w:rPr>
          <w:lang w:val="fr-FR"/>
        </w:rPr>
        <w:tab/>
        <w:t>02</w:t>
      </w:r>
    </w:p>
    <w:p w:rsidR="00D76545" w:rsidRPr="00943D4C" w:rsidRDefault="00D76545" w:rsidP="00D76545">
      <w:pPr>
        <w:pStyle w:val="EX"/>
        <w:rPr>
          <w:lang w:val="fr-FR"/>
        </w:rPr>
      </w:pPr>
      <w:r w:rsidRPr="00943D4C">
        <w:rPr>
          <w:lang w:val="fr-FR"/>
        </w:rPr>
        <w:tab/>
        <w:t>P-TMSI:</w:t>
      </w:r>
      <w:r w:rsidRPr="00943D4C">
        <w:rPr>
          <w:lang w:val="fr-FR"/>
        </w:rPr>
        <w:tab/>
        <w:t>"34567890"</w:t>
      </w:r>
    </w:p>
    <w:p w:rsidR="00D76545" w:rsidRPr="00943D4C" w:rsidRDefault="00D76545" w:rsidP="00D76545">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76545" w:rsidRPr="00943D4C" w:rsidTr="0068096A">
        <w:tblPrEx>
          <w:tblCellMar>
            <w:top w:w="0" w:type="dxa"/>
            <w:bottom w:w="0" w:type="dxa"/>
          </w:tblCellMar>
        </w:tblPrEx>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w:t>
            </w:r>
          </w:p>
        </w:tc>
        <w:tc>
          <w:tcPr>
            <w:tcW w:w="782" w:type="dxa"/>
          </w:tcPr>
          <w:p w:rsidR="00D76545" w:rsidRPr="00943D4C" w:rsidRDefault="00D76545" w:rsidP="0068096A">
            <w:pPr>
              <w:pStyle w:val="TAL"/>
            </w:pPr>
            <w:r w:rsidRPr="00943D4C">
              <w:t>B2</w:t>
            </w:r>
          </w:p>
        </w:tc>
        <w:tc>
          <w:tcPr>
            <w:tcW w:w="782" w:type="dxa"/>
          </w:tcPr>
          <w:p w:rsidR="00D76545" w:rsidRPr="00943D4C" w:rsidRDefault="00D76545" w:rsidP="0068096A">
            <w:pPr>
              <w:pStyle w:val="TAL"/>
            </w:pPr>
            <w:r w:rsidRPr="00943D4C">
              <w:t>B3</w:t>
            </w:r>
          </w:p>
        </w:tc>
        <w:tc>
          <w:tcPr>
            <w:tcW w:w="782" w:type="dxa"/>
          </w:tcPr>
          <w:p w:rsidR="00D76545" w:rsidRPr="00943D4C" w:rsidRDefault="00D76545" w:rsidP="0068096A">
            <w:pPr>
              <w:pStyle w:val="TAL"/>
            </w:pPr>
            <w:r w:rsidRPr="00943D4C">
              <w:t>B4</w:t>
            </w:r>
          </w:p>
        </w:tc>
        <w:tc>
          <w:tcPr>
            <w:tcW w:w="782" w:type="dxa"/>
          </w:tcPr>
          <w:p w:rsidR="00D76545" w:rsidRPr="00943D4C" w:rsidRDefault="00D76545" w:rsidP="0068096A">
            <w:pPr>
              <w:pStyle w:val="TAL"/>
            </w:pPr>
            <w:r w:rsidRPr="00943D4C">
              <w:t>B5</w:t>
            </w:r>
          </w:p>
        </w:tc>
        <w:tc>
          <w:tcPr>
            <w:tcW w:w="782" w:type="dxa"/>
          </w:tcPr>
          <w:p w:rsidR="00D76545" w:rsidRPr="00943D4C" w:rsidRDefault="00D76545" w:rsidP="0068096A">
            <w:pPr>
              <w:pStyle w:val="TAL"/>
            </w:pPr>
            <w:r w:rsidRPr="00943D4C">
              <w:t>B6</w:t>
            </w:r>
          </w:p>
        </w:tc>
        <w:tc>
          <w:tcPr>
            <w:tcW w:w="782" w:type="dxa"/>
          </w:tcPr>
          <w:p w:rsidR="00D76545" w:rsidRPr="00943D4C" w:rsidRDefault="00D76545" w:rsidP="0068096A">
            <w:pPr>
              <w:pStyle w:val="TAL"/>
            </w:pPr>
            <w:r w:rsidRPr="00943D4C">
              <w:t>B7</w:t>
            </w:r>
          </w:p>
        </w:tc>
        <w:tc>
          <w:tcPr>
            <w:tcW w:w="782" w:type="dxa"/>
          </w:tcPr>
          <w:p w:rsidR="00D76545" w:rsidRPr="00943D4C" w:rsidRDefault="00D76545" w:rsidP="0068096A">
            <w:pPr>
              <w:pStyle w:val="TAL"/>
            </w:pPr>
            <w:r w:rsidRPr="00943D4C">
              <w:t>B8</w:t>
            </w:r>
          </w:p>
        </w:tc>
        <w:tc>
          <w:tcPr>
            <w:tcW w:w="782" w:type="dxa"/>
          </w:tcPr>
          <w:p w:rsidR="00D76545" w:rsidRPr="00943D4C" w:rsidRDefault="00D76545" w:rsidP="0068096A">
            <w:pPr>
              <w:pStyle w:val="TAL"/>
            </w:pPr>
            <w:r w:rsidRPr="00943D4C">
              <w:t>B9</w:t>
            </w:r>
          </w:p>
        </w:tc>
        <w:tc>
          <w:tcPr>
            <w:tcW w:w="782" w:type="dxa"/>
          </w:tcPr>
          <w:p w:rsidR="00D76545" w:rsidRPr="00943D4C" w:rsidRDefault="00D76545" w:rsidP="0068096A">
            <w:pPr>
              <w:pStyle w:val="TAL"/>
            </w:pPr>
            <w:r w:rsidRPr="00943D4C">
              <w:t>B10</w:t>
            </w:r>
          </w:p>
        </w:tc>
        <w:tc>
          <w:tcPr>
            <w:tcW w:w="782" w:type="dxa"/>
          </w:tcPr>
          <w:p w:rsidR="00D76545" w:rsidRPr="00943D4C" w:rsidRDefault="00D76545" w:rsidP="0068096A">
            <w:pPr>
              <w:pStyle w:val="TAL"/>
            </w:pPr>
            <w:r w:rsidRPr="00943D4C">
              <w:t>B11</w:t>
            </w:r>
          </w:p>
        </w:tc>
      </w:tr>
      <w:tr w:rsidR="00D76545" w:rsidRPr="00943D4C" w:rsidTr="0068096A">
        <w:tblPrEx>
          <w:tblCellMar>
            <w:top w:w="0" w:type="dxa"/>
            <w:bottom w:w="0" w:type="dxa"/>
          </w:tblCellMar>
        </w:tblPrEx>
        <w:tc>
          <w:tcPr>
            <w:tcW w:w="959" w:type="dxa"/>
            <w:tcBorders>
              <w:bottom w:val="single" w:sz="4" w:space="0" w:color="auto"/>
            </w:tcBorders>
          </w:tcPr>
          <w:p w:rsidR="00D76545" w:rsidRPr="00943D4C" w:rsidRDefault="00D76545" w:rsidP="0068096A">
            <w:pPr>
              <w:pStyle w:val="TAL"/>
            </w:pPr>
            <w:r w:rsidRPr="00943D4C">
              <w:t>Hex</w:t>
            </w:r>
          </w:p>
        </w:tc>
        <w:tc>
          <w:tcPr>
            <w:tcW w:w="782" w:type="dxa"/>
            <w:tcBorders>
              <w:bottom w:val="single" w:sz="4" w:space="0" w:color="auto"/>
            </w:tcBorders>
          </w:tcPr>
          <w:p w:rsidR="00D76545" w:rsidRPr="00943D4C" w:rsidRDefault="00D76545" w:rsidP="0068096A">
            <w:pPr>
              <w:pStyle w:val="TAL"/>
            </w:pPr>
            <w:r w:rsidRPr="00943D4C">
              <w:t>34</w:t>
            </w:r>
          </w:p>
        </w:tc>
        <w:tc>
          <w:tcPr>
            <w:tcW w:w="782" w:type="dxa"/>
            <w:tcBorders>
              <w:bottom w:val="single" w:sz="4" w:space="0" w:color="auto"/>
            </w:tcBorders>
          </w:tcPr>
          <w:p w:rsidR="00D76545" w:rsidRPr="00943D4C" w:rsidRDefault="00D76545" w:rsidP="0068096A">
            <w:pPr>
              <w:pStyle w:val="TAL"/>
            </w:pPr>
            <w:r w:rsidRPr="00943D4C">
              <w:t>56</w:t>
            </w:r>
          </w:p>
        </w:tc>
        <w:tc>
          <w:tcPr>
            <w:tcW w:w="782" w:type="dxa"/>
            <w:tcBorders>
              <w:bottom w:val="single" w:sz="4" w:space="0" w:color="auto"/>
            </w:tcBorders>
          </w:tcPr>
          <w:p w:rsidR="00D76545" w:rsidRPr="00943D4C" w:rsidRDefault="00D76545" w:rsidP="0068096A">
            <w:pPr>
              <w:pStyle w:val="TAL"/>
            </w:pPr>
            <w:r w:rsidRPr="00943D4C">
              <w:t>78</w:t>
            </w:r>
          </w:p>
        </w:tc>
        <w:tc>
          <w:tcPr>
            <w:tcW w:w="782" w:type="dxa"/>
            <w:tcBorders>
              <w:bottom w:val="single" w:sz="4" w:space="0" w:color="auto"/>
            </w:tcBorders>
          </w:tcPr>
          <w:p w:rsidR="00D76545" w:rsidRPr="00943D4C" w:rsidRDefault="00D76545" w:rsidP="0068096A">
            <w:pPr>
              <w:pStyle w:val="TAL"/>
            </w:pPr>
            <w:r w:rsidRPr="00943D4C">
              <w:t>90</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xx</w:t>
            </w:r>
          </w:p>
        </w:tc>
        <w:tc>
          <w:tcPr>
            <w:tcW w:w="782" w:type="dxa"/>
            <w:tcBorders>
              <w:bottom w:val="single" w:sz="4" w:space="0" w:color="auto"/>
            </w:tcBorders>
          </w:tcPr>
          <w:p w:rsidR="00D76545" w:rsidRPr="00943D4C" w:rsidRDefault="00D76545" w:rsidP="0068096A">
            <w:pPr>
              <w:pStyle w:val="TAL"/>
            </w:pPr>
            <w:r w:rsidRPr="00943D4C">
              <w:t>42</w:t>
            </w:r>
          </w:p>
        </w:tc>
        <w:tc>
          <w:tcPr>
            <w:tcW w:w="782" w:type="dxa"/>
            <w:tcBorders>
              <w:bottom w:val="single" w:sz="4" w:space="0" w:color="auto"/>
            </w:tcBorders>
          </w:tcPr>
          <w:p w:rsidR="00D76545" w:rsidRPr="00943D4C" w:rsidRDefault="00D76545" w:rsidP="0068096A">
            <w:pPr>
              <w:pStyle w:val="TAL"/>
            </w:pPr>
            <w:r w:rsidRPr="00943D4C">
              <w:t>16</w:t>
            </w:r>
          </w:p>
        </w:tc>
        <w:tc>
          <w:tcPr>
            <w:tcW w:w="782" w:type="dxa"/>
            <w:tcBorders>
              <w:bottom w:val="single" w:sz="4" w:space="0" w:color="auto"/>
            </w:tcBorders>
          </w:tcPr>
          <w:p w:rsidR="00D76545" w:rsidRPr="00943D4C" w:rsidRDefault="00D76545" w:rsidP="0068096A">
            <w:pPr>
              <w:pStyle w:val="TAL"/>
            </w:pPr>
            <w:r w:rsidRPr="00943D4C">
              <w:t>80</w:t>
            </w:r>
          </w:p>
        </w:tc>
        <w:tc>
          <w:tcPr>
            <w:tcW w:w="782" w:type="dxa"/>
            <w:tcBorders>
              <w:bottom w:val="single" w:sz="4" w:space="0" w:color="auto"/>
            </w:tcBorders>
          </w:tcPr>
          <w:p w:rsidR="00D76545" w:rsidRPr="00943D4C" w:rsidRDefault="00D76545" w:rsidP="0068096A">
            <w:pPr>
              <w:pStyle w:val="TAL"/>
            </w:pPr>
            <w:r w:rsidRPr="00943D4C">
              <w:t>00</w:t>
            </w:r>
          </w:p>
        </w:tc>
      </w:tr>
      <w:tr w:rsidR="00D76545" w:rsidRPr="00943D4C" w:rsidTr="0068096A">
        <w:tblPrEx>
          <w:tblCellMar>
            <w:top w:w="0" w:type="dxa"/>
            <w:bottom w:w="0" w:type="dxa"/>
          </w:tblCellMar>
        </w:tblPrEx>
        <w:tc>
          <w:tcPr>
            <w:tcW w:w="959"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c>
          <w:tcPr>
            <w:tcW w:w="782" w:type="dxa"/>
            <w:tcBorders>
              <w:left w:val="nil"/>
              <w:right w:val="nil"/>
            </w:tcBorders>
          </w:tcPr>
          <w:p w:rsidR="00D76545" w:rsidRPr="00943D4C" w:rsidRDefault="00D76545" w:rsidP="0068096A">
            <w:pPr>
              <w:pStyle w:val="TAL"/>
            </w:pPr>
          </w:p>
        </w:tc>
      </w:tr>
      <w:tr w:rsidR="00D76545" w:rsidRPr="00943D4C" w:rsidTr="0068096A">
        <w:tblPrEx>
          <w:tblCellMar>
            <w:top w:w="0" w:type="dxa"/>
            <w:bottom w:w="0" w:type="dxa"/>
          </w:tblCellMar>
        </w:tblPrEx>
        <w:tc>
          <w:tcPr>
            <w:tcW w:w="959" w:type="dxa"/>
          </w:tcPr>
          <w:p w:rsidR="00D76545" w:rsidRPr="00943D4C" w:rsidRDefault="00D76545" w:rsidP="0068096A">
            <w:pPr>
              <w:pStyle w:val="TAL"/>
            </w:pPr>
            <w:r w:rsidRPr="00943D4C">
              <w:t>Coding:</w:t>
            </w:r>
          </w:p>
        </w:tc>
        <w:tc>
          <w:tcPr>
            <w:tcW w:w="782" w:type="dxa"/>
          </w:tcPr>
          <w:p w:rsidR="00D76545" w:rsidRPr="00943D4C" w:rsidRDefault="00D76545" w:rsidP="0068096A">
            <w:pPr>
              <w:pStyle w:val="TAL"/>
            </w:pPr>
            <w:r w:rsidRPr="00943D4C">
              <w:t>B12</w:t>
            </w:r>
          </w:p>
        </w:tc>
        <w:tc>
          <w:tcPr>
            <w:tcW w:w="782" w:type="dxa"/>
          </w:tcPr>
          <w:p w:rsidR="00D76545" w:rsidRPr="00943D4C" w:rsidRDefault="00D76545" w:rsidP="0068096A">
            <w:pPr>
              <w:pStyle w:val="TAL"/>
            </w:pPr>
            <w:r w:rsidRPr="00943D4C">
              <w:t>B13</w:t>
            </w:r>
          </w:p>
        </w:tc>
        <w:tc>
          <w:tcPr>
            <w:tcW w:w="782" w:type="dxa"/>
          </w:tcPr>
          <w:p w:rsidR="00D76545" w:rsidRPr="00943D4C" w:rsidRDefault="00D76545" w:rsidP="0068096A">
            <w:pPr>
              <w:pStyle w:val="TAL"/>
            </w:pPr>
            <w:r w:rsidRPr="00943D4C">
              <w:t>B14</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r w:rsidR="00D76545" w:rsidRPr="00943D4C" w:rsidTr="0068096A">
        <w:tblPrEx>
          <w:tblCellMar>
            <w:top w:w="0" w:type="dxa"/>
            <w:bottom w:w="0" w:type="dxa"/>
          </w:tblCellMar>
        </w:tblPrEx>
        <w:tc>
          <w:tcPr>
            <w:tcW w:w="959" w:type="dxa"/>
          </w:tcPr>
          <w:p w:rsidR="00D76545" w:rsidRPr="00943D4C" w:rsidRDefault="00D76545" w:rsidP="0068096A">
            <w:pPr>
              <w:pStyle w:val="TAL"/>
            </w:pPr>
            <w:r w:rsidRPr="00943D4C">
              <w:t>Hex</w:t>
            </w:r>
          </w:p>
        </w:tc>
        <w:tc>
          <w:tcPr>
            <w:tcW w:w="782" w:type="dxa"/>
          </w:tcPr>
          <w:p w:rsidR="00D76545" w:rsidRPr="00943D4C" w:rsidRDefault="00D76545" w:rsidP="0068096A">
            <w:pPr>
              <w:pStyle w:val="TAL"/>
            </w:pPr>
            <w:r w:rsidRPr="00943D4C">
              <w:t>02</w:t>
            </w:r>
          </w:p>
        </w:tc>
        <w:tc>
          <w:tcPr>
            <w:tcW w:w="782" w:type="dxa"/>
          </w:tcPr>
          <w:p w:rsidR="00D76545" w:rsidRPr="00943D4C" w:rsidRDefault="004559F2" w:rsidP="0068096A">
            <w:pPr>
              <w:pStyle w:val="TAL"/>
            </w:pPr>
            <w:r w:rsidRPr="00943D4C">
              <w:t>02</w:t>
            </w:r>
          </w:p>
        </w:tc>
        <w:tc>
          <w:tcPr>
            <w:tcW w:w="782" w:type="dxa"/>
          </w:tcPr>
          <w:p w:rsidR="00D76545" w:rsidRPr="00943D4C" w:rsidRDefault="00D76545" w:rsidP="0068096A">
            <w:pPr>
              <w:pStyle w:val="TAL"/>
            </w:pPr>
            <w:r w:rsidRPr="00943D4C">
              <w:t>00</w:t>
            </w: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c>
          <w:tcPr>
            <w:tcW w:w="782" w:type="dxa"/>
          </w:tcPr>
          <w:p w:rsidR="00D76545" w:rsidRPr="00943D4C" w:rsidRDefault="00D76545" w:rsidP="0068096A">
            <w:pPr>
              <w:pStyle w:val="TAL"/>
            </w:pPr>
          </w:p>
        </w:tc>
      </w:tr>
    </w:tbl>
    <w:p w:rsidR="00D76545" w:rsidRPr="00943D4C" w:rsidRDefault="00D76545" w:rsidP="00D76545">
      <w:pPr>
        <w:pStyle w:val="BodyText"/>
      </w:pPr>
    </w:p>
    <w:p w:rsidR="00D76545" w:rsidRPr="00943D4C" w:rsidRDefault="00D76545" w:rsidP="00D76545">
      <w:pPr>
        <w:rPr>
          <w:b/>
        </w:rPr>
      </w:pPr>
      <w:r w:rsidRPr="00943D4C">
        <w:rPr>
          <w:b/>
        </w:rPr>
        <w:t>EF</w:t>
      </w:r>
      <w:r w:rsidRPr="00943D4C">
        <w:rPr>
          <w:b/>
          <w:vertAlign w:val="subscript"/>
        </w:rPr>
        <w:t>ACSGL</w:t>
      </w:r>
      <w:r w:rsidRPr="00943D4C">
        <w:rPr>
          <w:b/>
        </w:rPr>
        <w:t xml:space="preserve"> (Allowed CSG Lists)</w:t>
      </w:r>
    </w:p>
    <w:p w:rsidR="00D76545" w:rsidRPr="00943D4C" w:rsidRDefault="00D76545" w:rsidP="00D76545">
      <w:pPr>
        <w:pStyle w:val="EW"/>
      </w:pPr>
    </w:p>
    <w:p w:rsidR="00D76545" w:rsidRPr="00943D4C" w:rsidRDefault="00D76545" w:rsidP="00D76545">
      <w:r w:rsidRPr="00943D4C">
        <w:tab/>
        <w:t>Logically:</w:t>
      </w:r>
      <w:r w:rsidR="00943D4C">
        <w:tab/>
      </w:r>
    </w:p>
    <w:p w:rsidR="00D76545" w:rsidRPr="00943D4C" w:rsidRDefault="00D76545" w:rsidP="00D76545">
      <w:pPr>
        <w:ind w:firstLine="284"/>
      </w:pPr>
      <w:r w:rsidRPr="00943D4C">
        <w:t>1</w:t>
      </w:r>
      <w:r w:rsidRPr="00943D4C">
        <w:rPr>
          <w:vertAlign w:val="superscript"/>
        </w:rPr>
        <w:t>st</w:t>
      </w:r>
      <w:r w:rsidRPr="00943D4C">
        <w:t xml:space="preserve"> CSG list</w:t>
      </w:r>
      <w:r w:rsidR="00943D4C">
        <w:tab/>
      </w:r>
    </w:p>
    <w:p w:rsidR="00D76545" w:rsidRPr="00943D4C" w:rsidRDefault="00D76545" w:rsidP="00D76545">
      <w:pPr>
        <w:pStyle w:val="EW"/>
        <w:tabs>
          <w:tab w:val="left" w:pos="2835"/>
        </w:tabs>
      </w:pPr>
      <w:r w:rsidRPr="00943D4C">
        <w:tab/>
        <w:t>PLMN:</w:t>
      </w:r>
      <w:r w:rsidR="00943D4C">
        <w:tab/>
      </w:r>
      <w:r w:rsidRPr="00943D4C">
        <w:t>246 081 (MCC MNC)</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E750E4" w:rsidRPr="00943D4C">
        <w:t>xx</w:t>
      </w:r>
      <w:r w:rsidRPr="00943D4C">
        <w:t>'</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E750E4" w:rsidRPr="00943D4C">
        <w:t>xx</w:t>
      </w:r>
      <w:r w:rsidRPr="00943D4C">
        <w:t>'</w:t>
      </w:r>
      <w:r w:rsidR="00E750E4" w:rsidRPr="00943D4C">
        <w:t xml:space="preserve"> (not checked)</w:t>
      </w:r>
    </w:p>
    <w:p w:rsidR="00D76545" w:rsidRPr="00943D4C" w:rsidRDefault="00D76545" w:rsidP="00D76545">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76545" w:rsidRPr="00943D4C" w:rsidRDefault="00D76545" w:rsidP="00D76545"/>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r>
      <w:tr w:rsidR="00D76545" w:rsidRPr="00943D4C" w:rsidTr="0068096A">
        <w:tblPrEx>
          <w:tblCellMar>
            <w:top w:w="0" w:type="dxa"/>
            <w:bottom w:w="0" w:type="dxa"/>
          </w:tblCellMar>
        </w:tblPrEx>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blPrEx>
          <w:tblCellMar>
            <w:top w:w="0" w:type="dxa"/>
            <w:bottom w:w="0" w:type="dxa"/>
          </w:tblCellMar>
        </w:tblPrEx>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E750E4" w:rsidP="0068096A">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r>
      <w:tr w:rsidR="00D76545" w:rsidRPr="00943D4C" w:rsidTr="0068096A">
        <w:tblPrEx>
          <w:tblCellMar>
            <w:top w:w="0" w:type="dxa"/>
            <w:bottom w:w="0" w:type="dxa"/>
          </w:tblCellMar>
        </w:tblPrEx>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9F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r>
    </w:tbl>
    <w:p w:rsidR="00D76545" w:rsidRPr="00943D4C" w:rsidRDefault="00D76545" w:rsidP="00D76545"/>
    <w:p w:rsidR="00D76545" w:rsidRPr="00943D4C" w:rsidRDefault="00D76545" w:rsidP="00D76545">
      <w:pPr>
        <w:ind w:firstLine="284"/>
      </w:pPr>
      <w:r w:rsidRPr="00943D4C">
        <w:t>2nd CSG list</w:t>
      </w:r>
      <w:r w:rsidR="00943D4C">
        <w:tab/>
      </w:r>
    </w:p>
    <w:p w:rsidR="00D76545" w:rsidRPr="00943D4C" w:rsidRDefault="00D76545" w:rsidP="00D76545">
      <w:pPr>
        <w:pStyle w:val="EW"/>
        <w:tabs>
          <w:tab w:val="left" w:pos="2835"/>
        </w:tabs>
      </w:pPr>
      <w:r w:rsidRPr="00943D4C">
        <w:lastRenderedPageBreak/>
        <w:tab/>
        <w:t>PLMN:</w:t>
      </w:r>
      <w:r w:rsidR="00943D4C">
        <w:tab/>
      </w:r>
      <w:r w:rsidRPr="00943D4C">
        <w:t>244 081 (MCC MNC)</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76545" w:rsidRPr="00943D4C" w:rsidRDefault="00D76545" w:rsidP="00D76545">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76545" w:rsidRPr="00943D4C" w:rsidDel="00704D53" w:rsidRDefault="00D76545" w:rsidP="00D76545">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76545" w:rsidRPr="00943D4C" w:rsidTr="0068096A">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r>
      <w:tr w:rsidR="00D76545" w:rsidRPr="00943D4C" w:rsidTr="0068096A">
        <w:tblPrEx>
          <w:tblCellMar>
            <w:top w:w="0" w:type="dxa"/>
            <w:bottom w:w="0" w:type="dxa"/>
          </w:tblCellMar>
        </w:tblPrEx>
        <w:tc>
          <w:tcPr>
            <w:tcW w:w="907" w:type="dxa"/>
            <w:tcBorders>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76545" w:rsidRPr="00943D4C" w:rsidRDefault="00D76545" w:rsidP="0068096A">
            <w:pPr>
              <w:pStyle w:val="TAL"/>
              <w:rPr>
                <w:vertAlign w:val="superscript"/>
              </w:rPr>
            </w:pPr>
          </w:p>
        </w:tc>
      </w:tr>
    </w:tbl>
    <w:p w:rsidR="00D76545" w:rsidRPr="00943D4C" w:rsidRDefault="00D76545" w:rsidP="00D76545"/>
    <w:p w:rsidR="00D76545" w:rsidRPr="00943D4C" w:rsidRDefault="00D76545" w:rsidP="00D76545">
      <w:r w:rsidRPr="00943D4C">
        <w:t>Note</w:t>
      </w:r>
      <w:r w:rsidRPr="00943D4C">
        <w:rPr>
          <w:vertAlign w:val="superscript"/>
        </w:rPr>
        <w:t xml:space="preserve">: </w:t>
      </w:r>
      <w:r w:rsidRPr="00943D4C">
        <w:t>The 1st and 2nd CSG list may be stored together or separately in any record in arbitrary order.</w:t>
      </w:r>
    </w:p>
    <w:p w:rsidR="00D76545" w:rsidRPr="00943D4C" w:rsidRDefault="00D76545" w:rsidP="00D76545"/>
    <w:p w:rsidR="00D76545" w:rsidRPr="00943D4C" w:rsidRDefault="00D76545" w:rsidP="00D76545">
      <w:pPr>
        <w:rPr>
          <w:b/>
        </w:rPr>
      </w:pPr>
      <w:r w:rsidRPr="00943D4C">
        <w:rPr>
          <w:b/>
        </w:rPr>
        <w:t>EF</w:t>
      </w:r>
      <w:r w:rsidRPr="00943D4C">
        <w:rPr>
          <w:b/>
          <w:vertAlign w:val="subscript"/>
        </w:rPr>
        <w:t>OCSGL</w:t>
      </w:r>
      <w:r w:rsidRPr="00943D4C">
        <w:rPr>
          <w:b/>
        </w:rPr>
        <w:t xml:space="preserve"> (Operator CSG Lists)</w:t>
      </w:r>
    </w:p>
    <w:p w:rsidR="00D76545" w:rsidRPr="00943D4C" w:rsidRDefault="00D76545" w:rsidP="00D76545">
      <w:r w:rsidRPr="00943D4C">
        <w:t>Unchanged values as defined in 4.6.3</w:t>
      </w:r>
    </w:p>
    <w:p w:rsidR="00D76545" w:rsidRPr="00943D4C" w:rsidRDefault="00D76545" w:rsidP="00D26A2E"/>
    <w:p w:rsidR="00D26A2E" w:rsidRPr="00943D4C" w:rsidRDefault="00D26A2E" w:rsidP="00D26A2E">
      <w:pPr>
        <w:pStyle w:val="Heading3"/>
      </w:pPr>
      <w:bookmarkStart w:id="920" w:name="_Toc10739123"/>
      <w:r w:rsidRPr="00943D4C">
        <w:t>10.2.3</w:t>
      </w:r>
      <w:r w:rsidRPr="00943D4C">
        <w:tab/>
        <w:t>Manual CSG selection in UTRA with CSG list on USIM, success</w:t>
      </w:r>
      <w:bookmarkEnd w:id="920"/>
    </w:p>
    <w:p w:rsidR="00D26A2E" w:rsidRPr="00943D4C" w:rsidRDefault="00D26A2E" w:rsidP="00D26A2E">
      <w:pPr>
        <w:pStyle w:val="Heading4"/>
      </w:pPr>
      <w:bookmarkStart w:id="921" w:name="_Toc10739124"/>
      <w:r w:rsidRPr="00943D4C">
        <w:t>10.2.3.1</w:t>
      </w:r>
      <w:r w:rsidRPr="00943D4C">
        <w:tab/>
        <w:t>Definition and applicability</w:t>
      </w:r>
      <w:bookmarkEnd w:id="921"/>
    </w:p>
    <w:p w:rsidR="00D26A2E" w:rsidRPr="00943D4C" w:rsidRDefault="00D26A2E" w:rsidP="00D26A2E">
      <w:r w:rsidRPr="00943D4C">
        <w:t>A Closed Subscriber Group identifies subscribers of an operator who are permitted to access one or more cells of the PLMN but which have restricted access (CSG cells). A CSG cell is part of the PLMN, broadcasting a CSG indication that is set to TRUE and a specific CSG identity. A CSG cell is accessible by the members of the closed subscriber group for that CSG identity. For a CSG cell, the UE shall check the broadcast CSG ID against the Allowed CSG list provided by NAS to check whether a CSG cell is suitable for the UE.</w:t>
      </w:r>
    </w:p>
    <w:p w:rsidR="00D26A2E" w:rsidRPr="00943D4C" w:rsidRDefault="00D26A2E" w:rsidP="00D26A2E">
      <w:r w:rsidRPr="00943D4C">
        <w:t>A UE supporting CSG selection selects CSG cell either automatically based on the list of allowed CSG identities or manually based on user selection of CSG on indication of list of available CSGs.</w:t>
      </w:r>
    </w:p>
    <w:p w:rsidR="00D26A2E" w:rsidRPr="00943D4C" w:rsidRDefault="00D26A2E" w:rsidP="00D26A2E">
      <w:r w:rsidRPr="00943D4C">
        <w:rPr>
          <w:i/>
        </w:rPr>
        <w:t>Editor's note: it is still being investigated whether the testing of both the unsuccessful Manual CSG selection and the Automatic CSG selection should be performed using a separate test case or an enhanced version of the Manual CSG selection test case.</w:t>
      </w:r>
    </w:p>
    <w:p w:rsidR="00D26A2E" w:rsidRPr="00943D4C" w:rsidRDefault="00D26A2E" w:rsidP="00D26A2E">
      <w:pPr>
        <w:pStyle w:val="Heading4"/>
      </w:pPr>
      <w:bookmarkStart w:id="922" w:name="_Toc10739125"/>
      <w:r w:rsidRPr="00943D4C">
        <w:t>10.2.3.2</w:t>
      </w:r>
      <w:r w:rsidRPr="00943D4C">
        <w:tab/>
        <w:t>Conformance requirement</w:t>
      </w:r>
      <w:bookmarkEnd w:id="922"/>
    </w:p>
    <w:p w:rsidR="00D26A2E" w:rsidRPr="00943D4C" w:rsidRDefault="00D26A2E" w:rsidP="00D26A2E">
      <w:r w:rsidRPr="00943D4C">
        <w:t>The ME shall read the allowed CSG IDs from EF</w:t>
      </w:r>
      <w:r w:rsidRPr="00943D4C">
        <w:rPr>
          <w:vertAlign w:val="subscript"/>
        </w:rPr>
        <w:t>ACSGL</w:t>
      </w:r>
      <w:r w:rsidRPr="00943D4C">
        <w:t xml:space="preserve"> in order to perform HNB selection procedures. The lists in EF</w:t>
      </w:r>
      <w:r w:rsidRPr="00943D4C">
        <w:rPr>
          <w:vertAlign w:val="subscript"/>
        </w:rPr>
        <w:t>ACSGL</w:t>
      </w:r>
      <w:r w:rsidRPr="00943D4C">
        <w:t xml:space="preserve"> shall take precedence over the list stored in the ME non-volatile memory.</w:t>
      </w:r>
      <w:r w:rsidRPr="00943D4C">
        <w:br/>
        <w:t>In manual CSG selection mode, the ME indicates to the user the list of available CSGs in the currently selected PLMN. The list of CSGs presented to the user is not restricted by the allowed CSG list.</w:t>
      </w:r>
      <w:r w:rsidRPr="00943D4C">
        <w:br/>
        <w:t>If the MS supports CSG, it is provisioned with a list of allowed CSG identities and associated PLMN identities from the USIM if the list is available in the USIM.</w:t>
      </w:r>
    </w:p>
    <w:p w:rsidR="00D26A2E" w:rsidRPr="00943D4C" w:rsidRDefault="00D26A2E" w:rsidP="000E4716">
      <w:pPr>
        <w:autoSpaceDE w:val="0"/>
        <w:autoSpaceDN w:val="0"/>
        <w:adjustRightInd w:val="0"/>
        <w:spacing w:after="0"/>
        <w:rPr>
          <w:lang w:eastAsia="de-DE"/>
        </w:rPr>
      </w:pPr>
      <w:r w:rsidRPr="00943D4C">
        <w:rPr>
          <w:lang w:eastAsia="de-DE"/>
        </w:rPr>
        <w:t>If the UE supporting CSG selection has attempted manual CSG selection, the UE, when receiving the ROUTING AREA UPDATE ACCEPT message, shall check if the CSG ID of the cell where the UE has sent the ROUTING AREA UPDATE REQUEST message is contained in the Allowed CSG list. If not, the UE shall add that CS</w:t>
      </w:r>
      <w:r w:rsidR="000E4716" w:rsidRPr="00943D4C">
        <w:rPr>
          <w:lang w:eastAsia="de-DE"/>
        </w:rPr>
        <w:t>G</w:t>
      </w:r>
      <w:r w:rsidRPr="00943D4C">
        <w:rPr>
          <w:lang w:eastAsia="de-DE"/>
        </w:rPr>
        <w:t xml:space="preserve"> ID to the</w:t>
      </w:r>
      <w:r w:rsidR="000E4716" w:rsidRPr="00943D4C">
        <w:rPr>
          <w:lang w:eastAsia="de-DE"/>
        </w:rPr>
        <w:t xml:space="preserve"> </w:t>
      </w:r>
      <w:r w:rsidRPr="00943D4C">
        <w:rPr>
          <w:lang w:eastAsia="de-DE"/>
        </w:rPr>
        <w:t>Allowed CSG list.</w:t>
      </w:r>
    </w:p>
    <w:p w:rsidR="000E4716" w:rsidRPr="00943D4C" w:rsidRDefault="000E4716" w:rsidP="000E4716">
      <w:pPr>
        <w:autoSpaceDE w:val="0"/>
        <w:autoSpaceDN w:val="0"/>
        <w:adjustRightInd w:val="0"/>
        <w:spacing w:after="0"/>
      </w:pPr>
    </w:p>
    <w:p w:rsidR="00D26A2E" w:rsidRPr="00943D4C" w:rsidRDefault="00D26A2E" w:rsidP="00D26A2E">
      <w:pPr>
        <w:pStyle w:val="B1"/>
      </w:pPr>
      <w:r w:rsidRPr="00943D4C">
        <w:t>-</w:t>
      </w:r>
      <w:r w:rsidRPr="00943D4C">
        <w:tab/>
        <w:t>TS 31.102 [4], subclauses 4.4.6.2 and 5.8.1;</w:t>
      </w:r>
    </w:p>
    <w:p w:rsidR="00D26A2E" w:rsidRPr="00943D4C" w:rsidRDefault="00D26A2E" w:rsidP="00D26A2E">
      <w:pPr>
        <w:pStyle w:val="B1"/>
      </w:pPr>
      <w:r w:rsidRPr="00943D4C">
        <w:t>-</w:t>
      </w:r>
      <w:r w:rsidRPr="00943D4C">
        <w:tab/>
        <w:t>TS 23.122 [31], subclause 3.1A.</w:t>
      </w:r>
    </w:p>
    <w:p w:rsidR="00D26A2E" w:rsidRPr="00943D4C" w:rsidRDefault="00D26A2E" w:rsidP="00D26A2E">
      <w:pPr>
        <w:pStyle w:val="B1"/>
      </w:pPr>
      <w:r w:rsidRPr="00943D4C">
        <w:t>-</w:t>
      </w:r>
      <w:r w:rsidR="00943D4C">
        <w:tab/>
      </w:r>
      <w:r w:rsidRPr="00943D4C">
        <w:t>TS 24.008 [16], subclause 4.7.5.1.3</w:t>
      </w:r>
    </w:p>
    <w:p w:rsidR="00D26A2E" w:rsidRPr="00943D4C" w:rsidRDefault="00D26A2E" w:rsidP="00D26A2E">
      <w:pPr>
        <w:pStyle w:val="B1"/>
      </w:pPr>
    </w:p>
    <w:p w:rsidR="00D26A2E" w:rsidRPr="00943D4C" w:rsidRDefault="00D26A2E" w:rsidP="00D26A2E">
      <w:pPr>
        <w:pStyle w:val="Heading4"/>
      </w:pPr>
      <w:bookmarkStart w:id="923" w:name="_Toc10739126"/>
      <w:r w:rsidRPr="00943D4C">
        <w:t>10.2.3.3</w:t>
      </w:r>
      <w:r w:rsidRPr="00943D4C">
        <w:tab/>
        <w:t>Test purpose</w:t>
      </w:r>
      <w:bookmarkEnd w:id="923"/>
    </w:p>
    <w:p w:rsidR="00D26A2E" w:rsidRPr="00943D4C" w:rsidRDefault="00D26A2E" w:rsidP="00D26A2E">
      <w:pPr>
        <w:autoSpaceDE w:val="0"/>
        <w:autoSpaceDN w:val="0"/>
        <w:adjustRightInd w:val="0"/>
        <w:spacing w:after="0"/>
      </w:pPr>
      <w:r w:rsidRPr="00943D4C">
        <w:t>To verify that the ME adds the</w:t>
      </w:r>
      <w:r w:rsidRPr="00943D4C">
        <w:rPr>
          <w:lang w:eastAsia="de-DE"/>
        </w:rPr>
        <w:t xml:space="preserve"> CSG ID to the Allowed CSG list</w:t>
      </w:r>
      <w:r w:rsidRPr="00943D4C">
        <w:t xml:space="preserve"> in EF</w:t>
      </w:r>
      <w:r w:rsidRPr="00943D4C">
        <w:rPr>
          <w:vertAlign w:val="subscript"/>
        </w:rPr>
        <w:t>ACSGL</w:t>
      </w:r>
      <w:r w:rsidRPr="00943D4C">
        <w:rPr>
          <w:lang w:eastAsia="de-DE"/>
        </w:rPr>
        <w:t xml:space="preserve"> in case this CSG ID belongs to the cell where the ME has sent the ROUTING AREA UPDATE REQUEST message which was accepted by the USS.</w:t>
      </w:r>
    </w:p>
    <w:p w:rsidR="00D26A2E" w:rsidRPr="00943D4C" w:rsidRDefault="00D26A2E" w:rsidP="00D26A2E">
      <w:pPr>
        <w:pStyle w:val="Heading4"/>
      </w:pPr>
      <w:bookmarkStart w:id="924" w:name="_Toc10739127"/>
      <w:r w:rsidRPr="00943D4C">
        <w:lastRenderedPageBreak/>
        <w:t>10.2.3.4</w:t>
      </w:r>
      <w:r w:rsidRPr="00943D4C">
        <w:tab/>
        <w:t>Method of test</w:t>
      </w:r>
      <w:bookmarkEnd w:id="924"/>
    </w:p>
    <w:p w:rsidR="00D26A2E" w:rsidRPr="00943D4C" w:rsidRDefault="00D26A2E" w:rsidP="00D26A2E">
      <w:pPr>
        <w:pStyle w:val="Heading5"/>
      </w:pPr>
      <w:bookmarkStart w:id="925" w:name="_Toc10739128"/>
      <w:r w:rsidRPr="00943D4C">
        <w:t>10.2.3.4.1</w:t>
      </w:r>
      <w:r w:rsidRPr="00943D4C">
        <w:tab/>
        <w:t>Initial conditions</w:t>
      </w:r>
      <w:bookmarkEnd w:id="925"/>
    </w:p>
    <w:p w:rsidR="00D26A2E" w:rsidRPr="00943D4C" w:rsidRDefault="00D26A2E" w:rsidP="00D26A2E">
      <w:r w:rsidRPr="00943D4C">
        <w:t>For this test an USS is required.</w:t>
      </w:r>
    </w:p>
    <w:p w:rsidR="00D26A2E" w:rsidRPr="00943D4C" w:rsidRDefault="00D26A2E" w:rsidP="00D26A2E">
      <w:r w:rsidRPr="00943D4C">
        <w:t>The USS transmits on two cells, with the following network parameters:</w:t>
      </w:r>
    </w:p>
    <w:p w:rsidR="00D26A2E" w:rsidRPr="00943D4C" w:rsidRDefault="00D26A2E" w:rsidP="00D26A2E">
      <w:pPr>
        <w:pStyle w:val="B1"/>
        <w:tabs>
          <w:tab w:val="left" w:pos="2835"/>
        </w:tabs>
      </w:pPr>
      <w:r w:rsidRPr="00943D4C">
        <w:t>-</w:t>
      </w:r>
      <w:r w:rsidRPr="00943D4C">
        <w:tab/>
      </w:r>
      <w:r w:rsidR="004559F2" w:rsidRPr="00943D4C">
        <w:rPr>
          <w:lang w:val="fr-FR"/>
        </w:rPr>
        <w:t>R</w:t>
      </w:r>
      <w:r w:rsidRPr="00943D4C">
        <w:t>AI (MCC/MNC/</w:t>
      </w:r>
      <w:r w:rsidR="004559F2" w:rsidRPr="00943D4C">
        <w:rPr>
          <w:lang w:val="fr-FR"/>
        </w:rPr>
        <w:t>LAC/R</w:t>
      </w:r>
      <w:r w:rsidRPr="00943D4C">
        <w:t>AC):</w:t>
      </w:r>
      <w:r w:rsidRPr="00943D4C">
        <w:tab/>
        <w:t>246/081/0001</w:t>
      </w:r>
      <w:r w:rsidR="004559F2" w:rsidRPr="00943D4C">
        <w:rPr>
          <w:lang w:val="fr-FR"/>
        </w:rPr>
        <w:t>/01</w:t>
      </w:r>
      <w:r w:rsidRPr="00943D4C">
        <w:t>.</w:t>
      </w:r>
    </w:p>
    <w:p w:rsidR="00D26A2E" w:rsidRPr="00943D4C" w:rsidRDefault="00D26A2E" w:rsidP="00D26A2E">
      <w:pPr>
        <w:pStyle w:val="B1"/>
        <w:tabs>
          <w:tab w:val="left" w:pos="2835"/>
        </w:tabs>
      </w:pPr>
      <w:r w:rsidRPr="00943D4C">
        <w:t>-</w:t>
      </w:r>
      <w:r w:rsidRPr="00943D4C">
        <w:tab/>
        <w:t>Access control:</w:t>
      </w:r>
      <w:r w:rsidRPr="00943D4C">
        <w:tab/>
        <w:t>unrestricted.</w:t>
      </w:r>
    </w:p>
    <w:p w:rsidR="00D26A2E" w:rsidRPr="00943D4C" w:rsidRDefault="00D26A2E" w:rsidP="00D26A2E">
      <w:pPr>
        <w:pStyle w:val="B1"/>
        <w:tabs>
          <w:tab w:val="left" w:pos="2835"/>
        </w:tabs>
      </w:pPr>
      <w:r w:rsidRPr="00943D4C">
        <w:t>-</w:t>
      </w:r>
      <w:r w:rsidR="00943D4C">
        <w:tab/>
      </w:r>
      <w:r w:rsidRPr="00943D4C">
        <w:t>csg-Indication:</w:t>
      </w:r>
      <w:r w:rsidRPr="00943D4C">
        <w:tab/>
        <w:t>FALSE</w:t>
      </w:r>
    </w:p>
    <w:p w:rsidR="00D26A2E" w:rsidRPr="00943D4C" w:rsidRDefault="00D26A2E" w:rsidP="00D26A2E">
      <w:pPr>
        <w:pStyle w:val="B1"/>
        <w:tabs>
          <w:tab w:val="left" w:pos="2835"/>
        </w:tabs>
      </w:pPr>
      <w:r w:rsidRPr="00943D4C">
        <w:t>-</w:t>
      </w:r>
      <w:r w:rsidR="00943D4C">
        <w:tab/>
      </w:r>
      <w:r w:rsidRPr="00943D4C">
        <w:t>csg-Identity:</w:t>
      </w:r>
      <w:r w:rsidRPr="00943D4C">
        <w:tab/>
        <w:t>not present</w:t>
      </w:r>
    </w:p>
    <w:p w:rsidR="00D26A2E" w:rsidRPr="00943D4C" w:rsidRDefault="00D26A2E" w:rsidP="00D26A2E">
      <w:pPr>
        <w:pStyle w:val="B1"/>
        <w:tabs>
          <w:tab w:val="left" w:pos="2835"/>
        </w:tabs>
      </w:pPr>
    </w:p>
    <w:p w:rsidR="00D26A2E" w:rsidRPr="00943D4C" w:rsidRDefault="00D26A2E" w:rsidP="00D26A2E">
      <w:pPr>
        <w:pStyle w:val="B1"/>
        <w:tabs>
          <w:tab w:val="left" w:pos="2835"/>
        </w:tabs>
      </w:pPr>
      <w:r w:rsidRPr="00943D4C">
        <w:t>-</w:t>
      </w:r>
      <w:r w:rsidRPr="00943D4C">
        <w:tab/>
      </w:r>
      <w:r w:rsidR="00246DAB" w:rsidRPr="00943D4C">
        <w:rPr>
          <w:lang w:val="en-US"/>
        </w:rPr>
        <w:t>R</w:t>
      </w:r>
      <w:r w:rsidRPr="00943D4C">
        <w:t>AI (MCC/MNC/</w:t>
      </w:r>
      <w:r w:rsidR="004559F2" w:rsidRPr="00943D4C">
        <w:rPr>
          <w:lang w:val="en-US"/>
        </w:rPr>
        <w:t>LAC/R</w:t>
      </w:r>
      <w:r w:rsidRPr="00943D4C">
        <w:t>AC):</w:t>
      </w:r>
      <w:r w:rsidRPr="00943D4C">
        <w:tab/>
        <w:t>246/081/0002</w:t>
      </w:r>
      <w:r w:rsidR="004559F2" w:rsidRPr="00943D4C">
        <w:rPr>
          <w:lang w:val="en-US"/>
        </w:rPr>
        <w:t>/02</w:t>
      </w:r>
      <w:r w:rsidRPr="00943D4C">
        <w:t>.</w:t>
      </w:r>
    </w:p>
    <w:p w:rsidR="00D26A2E" w:rsidRPr="00943D4C" w:rsidRDefault="00D26A2E" w:rsidP="00D26A2E">
      <w:pPr>
        <w:pStyle w:val="B1"/>
        <w:tabs>
          <w:tab w:val="left" w:pos="2835"/>
        </w:tabs>
      </w:pPr>
      <w:r w:rsidRPr="00943D4C">
        <w:t>-</w:t>
      </w:r>
      <w:r w:rsidRPr="00943D4C">
        <w:tab/>
        <w:t>Access control:</w:t>
      </w:r>
      <w:r w:rsidRPr="00943D4C">
        <w:tab/>
        <w:t>unrestricted.</w:t>
      </w:r>
    </w:p>
    <w:p w:rsidR="00D26A2E" w:rsidRPr="00943D4C" w:rsidRDefault="00D26A2E" w:rsidP="00D26A2E">
      <w:pPr>
        <w:pStyle w:val="B1"/>
        <w:tabs>
          <w:tab w:val="left" w:pos="2835"/>
        </w:tabs>
      </w:pPr>
      <w:r w:rsidRPr="00943D4C">
        <w:t>-</w:t>
      </w:r>
      <w:r w:rsidR="00943D4C">
        <w:tab/>
      </w:r>
      <w:r w:rsidRPr="00943D4C">
        <w:t>csg-Indication:</w:t>
      </w:r>
      <w:r w:rsidRPr="00943D4C">
        <w:tab/>
        <w:t>TRUE</w:t>
      </w:r>
    </w:p>
    <w:p w:rsidR="00D26A2E" w:rsidRPr="00943D4C" w:rsidRDefault="00D26A2E" w:rsidP="00D26A2E">
      <w:pPr>
        <w:pStyle w:val="B1"/>
        <w:tabs>
          <w:tab w:val="left" w:pos="2835"/>
        </w:tabs>
      </w:pPr>
      <w:r w:rsidRPr="00943D4C">
        <w:t>-</w:t>
      </w:r>
      <w:r w:rsidR="00943D4C">
        <w:tab/>
      </w:r>
      <w:r w:rsidRPr="00943D4C">
        <w:t>csg-Identity:</w:t>
      </w:r>
      <w:r w:rsidRPr="00943D4C">
        <w:tab/>
        <w:t>04</w:t>
      </w:r>
    </w:p>
    <w:p w:rsidR="00D26A2E" w:rsidRPr="00943D4C" w:rsidRDefault="00D26A2E" w:rsidP="00D26A2E">
      <w:pPr>
        <w:keepNext/>
        <w:keepLines/>
      </w:pPr>
    </w:p>
    <w:p w:rsidR="00D26A2E" w:rsidRPr="00943D4C" w:rsidRDefault="00D26A2E" w:rsidP="00D26A2E">
      <w:pPr>
        <w:keepNext/>
        <w:keepLines/>
      </w:pPr>
      <w:r w:rsidRPr="00943D4C">
        <w:t>The default E-UTRAN UICC is used.</w:t>
      </w:r>
    </w:p>
    <w:p w:rsidR="00D26A2E" w:rsidRPr="00943D4C" w:rsidRDefault="00D26A2E" w:rsidP="00D26A2E">
      <w:r w:rsidRPr="00943D4C">
        <w:t>The UICC is installed into the Terminal and the UE is set to automatic PLMN selection mode.</w:t>
      </w:r>
    </w:p>
    <w:p w:rsidR="00D26A2E" w:rsidRPr="00943D4C" w:rsidRDefault="00D26A2E" w:rsidP="00D26A2E">
      <w:pPr>
        <w:pStyle w:val="Heading5"/>
      </w:pPr>
      <w:bookmarkStart w:id="926" w:name="_Toc10739129"/>
      <w:r w:rsidRPr="00943D4C">
        <w:t>10.2.3.4.2</w:t>
      </w:r>
      <w:r w:rsidRPr="00943D4C">
        <w:tab/>
        <w:t>Procedure</w:t>
      </w:r>
      <w:bookmarkEnd w:id="926"/>
    </w:p>
    <w:p w:rsidR="00D26A2E" w:rsidRPr="00943D4C" w:rsidRDefault="00D26A2E" w:rsidP="00D26A2E">
      <w:pPr>
        <w:pStyle w:val="B1"/>
      </w:pPr>
      <w:r w:rsidRPr="00943D4C">
        <w:t>a)</w:t>
      </w:r>
      <w:r w:rsidRPr="00943D4C">
        <w:tab/>
        <w:t>The UE is powered on.</w:t>
      </w:r>
    </w:p>
    <w:p w:rsidR="00D26A2E" w:rsidRPr="00943D4C" w:rsidRDefault="00D26A2E" w:rsidP="00D26A2E">
      <w:pPr>
        <w:pStyle w:val="B1"/>
      </w:pPr>
      <w:r w:rsidRPr="00943D4C">
        <w:t>b)</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246/081/0001</w:t>
      </w:r>
      <w:r w:rsidR="004559F2" w:rsidRPr="00943D4C">
        <w:rPr>
          <w:lang w:val="en-US"/>
        </w:rPr>
        <w:t>/01</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26A2E" w:rsidRPr="00943D4C" w:rsidRDefault="00D26A2E" w:rsidP="00D26A2E">
      <w:pPr>
        <w:pStyle w:val="B1"/>
        <w:keepNext/>
        <w:keepLines/>
      </w:pPr>
      <w:r w:rsidRPr="00943D4C">
        <w:t>c)</w:t>
      </w:r>
      <w:r w:rsidRPr="00943D4C">
        <w:tab/>
        <w:t xml:space="preserve">During registration and after receipt of an </w:t>
      </w:r>
      <w:r w:rsidRPr="00943D4C">
        <w:rPr>
          <w:i/>
        </w:rPr>
        <w:t>AttachRequest</w:t>
      </w:r>
      <w:r w:rsidRPr="00943D4C">
        <w:t xml:space="preserve"> from the UE, the USS initiates authentication, starts integrity by using the security procedure and sends </w:t>
      </w:r>
      <w:r w:rsidRPr="00943D4C">
        <w:rPr>
          <w:i/>
        </w:rPr>
        <w:t>AttachAccept</w:t>
      </w:r>
      <w:r w:rsidRPr="00943D4C">
        <w:t xml:space="preserve"> with to the UE:</w:t>
      </w:r>
    </w:p>
    <w:p w:rsidR="00D26A2E" w:rsidRPr="00943D4C" w:rsidRDefault="00D26A2E" w:rsidP="00D26A2E">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246/081/0001</w:t>
      </w:r>
      <w:r w:rsidR="004559F2" w:rsidRPr="00943D4C">
        <w:rPr>
          <w:lang w:val="fr-FR"/>
        </w:rPr>
        <w:t>/01</w:t>
      </w:r>
    </w:p>
    <w:p w:rsidR="00D26A2E" w:rsidRPr="00943D4C" w:rsidRDefault="00943D4C" w:rsidP="00D26A2E">
      <w:pPr>
        <w:pStyle w:val="B1"/>
        <w:rPr>
          <w:lang w:val="en-US"/>
        </w:rPr>
      </w:pPr>
      <w:r>
        <w:rPr>
          <w:lang w:val="fr-FR"/>
        </w:rPr>
        <w:tab/>
      </w:r>
      <w:r w:rsidR="00D26A2E" w:rsidRPr="00943D4C">
        <w:rPr>
          <w:lang w:val="en-US"/>
        </w:rPr>
        <w:t>P-TMSI</w:t>
      </w:r>
      <w:r>
        <w:rPr>
          <w:lang w:val="en-US"/>
        </w:rPr>
        <w:tab/>
      </w:r>
      <w:r w:rsidR="00D26A2E" w:rsidRPr="00943D4C">
        <w:rPr>
          <w:lang w:val="en-US"/>
        </w:rPr>
        <w:t>"87512890"</w:t>
      </w:r>
    </w:p>
    <w:p w:rsidR="00D26A2E" w:rsidRPr="00943D4C" w:rsidRDefault="00D26A2E" w:rsidP="00D26A2E">
      <w:pPr>
        <w:pStyle w:val="B1"/>
      </w:pPr>
      <w:r w:rsidRPr="00943D4C">
        <w:t>d)</w:t>
      </w:r>
      <w:r w:rsidRPr="00943D4C">
        <w:tab/>
        <w:t xml:space="preserve">After receipt of the </w:t>
      </w:r>
      <w:r w:rsidRPr="00943D4C">
        <w:rPr>
          <w:i/>
        </w:rPr>
        <w:t>AttachComplete</w:t>
      </w:r>
      <w:r w:rsidRPr="00943D4C">
        <w:t xml:space="preserve"> during registration from the UE, the USS sends </w:t>
      </w:r>
      <w:r w:rsidRPr="00943D4C">
        <w:rPr>
          <w:i/>
        </w:rPr>
        <w:t xml:space="preserve">RRCConnectionRelease </w:t>
      </w:r>
      <w:r w:rsidRPr="00943D4C" w:rsidDel="00C403C3">
        <w:t xml:space="preserve"> </w:t>
      </w:r>
      <w:r w:rsidRPr="00943D4C">
        <w:t>to the UE.</w:t>
      </w:r>
    </w:p>
    <w:p w:rsidR="00D26A2E" w:rsidRPr="00943D4C" w:rsidRDefault="00D26A2E" w:rsidP="00D26A2E">
      <w:pPr>
        <w:pStyle w:val="B1"/>
      </w:pPr>
      <w:r w:rsidRPr="00943D4C">
        <w:t>e)</w:t>
      </w:r>
      <w:r w:rsidRPr="00943D4C">
        <w:tab/>
        <w:t>The MMI of the UE is used to perform manual CSG selection. The UE shall indicate the availability of a cell with csg-Identity 04 for PLMN 246/081. The user shall select this cell by using the MMI.</w:t>
      </w:r>
    </w:p>
    <w:p w:rsidR="00D26A2E" w:rsidRPr="00943D4C" w:rsidRDefault="00D26A2E" w:rsidP="00D26A2E">
      <w:pPr>
        <w:pStyle w:val="B1"/>
      </w:pPr>
      <w:r w:rsidRPr="00943D4C">
        <w:t>f)</w:t>
      </w:r>
      <w:r w:rsidRPr="00943D4C">
        <w:tab/>
        <w:t xml:space="preserve">After receipt of an </w:t>
      </w:r>
      <w:r w:rsidRPr="00943D4C">
        <w:rPr>
          <w:i/>
        </w:rPr>
        <w:t>RRCConnectionRequest</w:t>
      </w:r>
      <w:r w:rsidRPr="00943D4C">
        <w:t xml:space="preserve"> from the UE on the UTRAN-cell related to the BCCH transmitting </w:t>
      </w:r>
      <w:r w:rsidR="004559F2" w:rsidRPr="00943D4C">
        <w:rPr>
          <w:lang w:val="en-US"/>
        </w:rPr>
        <w:t>R</w:t>
      </w:r>
      <w:r w:rsidRPr="00943D4C">
        <w:t>AI 246/081/0002</w:t>
      </w:r>
      <w:r w:rsidR="004559F2" w:rsidRPr="00943D4C">
        <w:rPr>
          <w:lang w:val="en-US"/>
        </w:rPr>
        <w:t>/02</w:t>
      </w:r>
      <w:r w:rsidRPr="00943D4C">
        <w:t xml:space="preserv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D26A2E" w:rsidRPr="00943D4C" w:rsidRDefault="00D26A2E" w:rsidP="00D26A2E">
      <w:pPr>
        <w:pStyle w:val="B1"/>
        <w:keepNext/>
        <w:keepLines/>
      </w:pPr>
      <w:r w:rsidRPr="00943D4C">
        <w:t>g)</w:t>
      </w:r>
      <w:r w:rsidRPr="00943D4C">
        <w:tab/>
        <w:t xml:space="preserve">During registration and after receipt of a </w:t>
      </w:r>
      <w:r w:rsidRPr="00943D4C">
        <w:rPr>
          <w:i/>
        </w:rPr>
        <w:t>RoutingAreaUpdateRequest</w:t>
      </w:r>
      <w:r w:rsidRPr="00943D4C">
        <w:t xml:space="preserve"> from the UE, the USS initiates authentication, starts integrity by using the security procedure and sends </w:t>
      </w:r>
      <w:r w:rsidRPr="00943D4C">
        <w:rPr>
          <w:i/>
        </w:rPr>
        <w:t>RoutingAreaUpdateAccept</w:t>
      </w:r>
      <w:r w:rsidRPr="00943D4C">
        <w:t xml:space="preserve"> with to the UE:</w:t>
      </w:r>
    </w:p>
    <w:p w:rsidR="00D26A2E" w:rsidRPr="00943D4C" w:rsidRDefault="00D26A2E" w:rsidP="00D26A2E">
      <w:pPr>
        <w:pStyle w:val="B2"/>
        <w:rPr>
          <w:lang w:val="fr-FR"/>
        </w:rPr>
      </w:pPr>
      <w:r w:rsidRPr="00943D4C">
        <w:tab/>
      </w:r>
      <w:r w:rsidR="004559F2" w:rsidRPr="00943D4C">
        <w:rPr>
          <w:lang w:val="fr-FR"/>
        </w:rPr>
        <w:t>R</w:t>
      </w:r>
      <w:r w:rsidRPr="00943D4C">
        <w:rPr>
          <w:lang w:val="fr-FR"/>
        </w:rPr>
        <w:t>AI (MCC/MNC/</w:t>
      </w:r>
      <w:r w:rsidR="004559F2" w:rsidRPr="00943D4C">
        <w:rPr>
          <w:lang w:val="fr-FR"/>
        </w:rPr>
        <w:t>LAC/R</w:t>
      </w:r>
      <w:r w:rsidRPr="00943D4C">
        <w:rPr>
          <w:lang w:val="fr-FR"/>
        </w:rPr>
        <w:t>AC):</w:t>
      </w:r>
      <w:r w:rsidRPr="00943D4C">
        <w:rPr>
          <w:lang w:val="fr-FR"/>
        </w:rPr>
        <w:tab/>
        <w:t>246/081/0002</w:t>
      </w:r>
      <w:r w:rsidR="004559F2" w:rsidRPr="00943D4C">
        <w:rPr>
          <w:lang w:val="fr-FR"/>
        </w:rPr>
        <w:t>/02</w:t>
      </w:r>
    </w:p>
    <w:p w:rsidR="00D26A2E" w:rsidRPr="00943D4C" w:rsidRDefault="00943D4C" w:rsidP="00D26A2E">
      <w:pPr>
        <w:pStyle w:val="B1"/>
        <w:rPr>
          <w:lang w:val="en-US"/>
        </w:rPr>
      </w:pPr>
      <w:r>
        <w:rPr>
          <w:lang w:val="fr-FR"/>
        </w:rPr>
        <w:tab/>
      </w:r>
      <w:r w:rsidR="00D26A2E" w:rsidRPr="00943D4C">
        <w:rPr>
          <w:lang w:val="en-US"/>
        </w:rPr>
        <w:t>P-TMSI</w:t>
      </w:r>
      <w:r>
        <w:rPr>
          <w:lang w:val="en-US"/>
        </w:rPr>
        <w:tab/>
      </w:r>
      <w:r w:rsidR="00D26A2E" w:rsidRPr="00943D4C">
        <w:rPr>
          <w:lang w:val="en-US"/>
        </w:rPr>
        <w:t>"34567890"</w:t>
      </w:r>
    </w:p>
    <w:p w:rsidR="00D26A2E" w:rsidRPr="00943D4C" w:rsidRDefault="00D26A2E" w:rsidP="00D26A2E">
      <w:pPr>
        <w:pStyle w:val="B1"/>
      </w:pPr>
      <w:r w:rsidRPr="00943D4C">
        <w:lastRenderedPageBreak/>
        <w:t>h)</w:t>
      </w:r>
      <w:r w:rsidRPr="00943D4C">
        <w:tab/>
        <w:t xml:space="preserve">After receipt of the </w:t>
      </w:r>
      <w:r w:rsidRPr="00943D4C">
        <w:rPr>
          <w:i/>
        </w:rPr>
        <w:t>RoutingAreaUpdatComplete</w:t>
      </w:r>
      <w:r w:rsidRPr="00943D4C">
        <w:t xml:space="preserve"> during registration from the UE, the USS sends </w:t>
      </w:r>
      <w:r w:rsidRPr="00943D4C">
        <w:rPr>
          <w:i/>
        </w:rPr>
        <w:t>RRCConnectionRelease</w:t>
      </w:r>
      <w:r w:rsidRPr="00943D4C">
        <w:t xml:space="preserve"> to the UE.</w:t>
      </w:r>
      <w:r w:rsidRPr="00943D4C" w:rsidDel="003815DE">
        <w:t xml:space="preserve"> </w:t>
      </w:r>
    </w:p>
    <w:p w:rsidR="00D26A2E" w:rsidRPr="00943D4C" w:rsidRDefault="00D26A2E" w:rsidP="00D26A2E">
      <w:pPr>
        <w:pStyle w:val="B1"/>
      </w:pPr>
      <w:r w:rsidRPr="00943D4C">
        <w:t>i)</w:t>
      </w:r>
      <w:r w:rsidRPr="00943D4C">
        <w:tab/>
        <w:t>The UE is soft powered down.</w:t>
      </w:r>
    </w:p>
    <w:p w:rsidR="00D26A2E" w:rsidRPr="00943D4C" w:rsidRDefault="00D26A2E" w:rsidP="00D26A2E">
      <w:pPr>
        <w:pStyle w:val="Heading4"/>
        <w:keepNext w:val="0"/>
        <w:keepLines w:val="0"/>
      </w:pPr>
      <w:bookmarkStart w:id="927" w:name="_Toc10739130"/>
      <w:r w:rsidRPr="00943D4C">
        <w:t>10.2.3.5</w:t>
      </w:r>
      <w:r w:rsidRPr="00943D4C">
        <w:tab/>
        <w:t>Acceptance criteria</w:t>
      </w:r>
      <w:bookmarkEnd w:id="927"/>
    </w:p>
    <w:p w:rsidR="00D26A2E" w:rsidRPr="00943D4C" w:rsidRDefault="00D26A2E" w:rsidP="00D26A2E">
      <w:pPr>
        <w:pStyle w:val="B1"/>
        <w:keepNext/>
        <w:keepLines/>
      </w:pPr>
      <w:r w:rsidRPr="00943D4C">
        <w:t xml:space="preserve">1) After step </w:t>
      </w:r>
      <w:r w:rsidR="004559F2" w:rsidRPr="00943D4C">
        <w:rPr>
          <w:lang w:val="en-US"/>
        </w:rPr>
        <w:t>a</w:t>
      </w:r>
      <w:r w:rsidRPr="00943D4C">
        <w:t xml:space="preserv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246/081/0001</w:t>
      </w:r>
      <w:r w:rsidR="004559F2" w:rsidRPr="00943D4C">
        <w:rPr>
          <w:lang w:val="en-US"/>
        </w:rPr>
        <w:t>/01</w:t>
      </w:r>
      <w:r w:rsidRPr="00943D4C">
        <w:t xml:space="preserve"> to the USS.</w:t>
      </w:r>
    </w:p>
    <w:p w:rsidR="00D26A2E" w:rsidRPr="00943D4C" w:rsidRDefault="00D26A2E" w:rsidP="00D26A2E">
      <w:pPr>
        <w:pStyle w:val="B1"/>
      </w:pPr>
      <w:r w:rsidRPr="00943D4C">
        <w:t>3)</w:t>
      </w:r>
      <w:r w:rsidRPr="00943D4C">
        <w:tab/>
        <w:t xml:space="preserve">During step </w:t>
      </w:r>
      <w:r w:rsidR="004559F2" w:rsidRPr="00943D4C">
        <w:rPr>
          <w:lang w:val="en-US"/>
        </w:rPr>
        <w:t>c</w:t>
      </w:r>
      <w:r w:rsidRPr="00943D4C">
        <w:t xml:space="preserve">) the terminal shall send </w:t>
      </w:r>
      <w:r w:rsidRPr="00943D4C">
        <w:rPr>
          <w:i/>
        </w:rPr>
        <w:t>AttachRequest</w:t>
      </w:r>
      <w:r w:rsidRPr="00943D4C">
        <w:t xml:space="preserve"> to the USS.</w:t>
      </w:r>
    </w:p>
    <w:p w:rsidR="00D26A2E" w:rsidRPr="00943D4C" w:rsidRDefault="00D26A2E" w:rsidP="00D26A2E">
      <w:pPr>
        <w:pStyle w:val="B1"/>
      </w:pPr>
      <w:r w:rsidRPr="00943D4C">
        <w:t>4)</w:t>
      </w:r>
      <w:r w:rsidRPr="00943D4C">
        <w:tab/>
        <w:t xml:space="preserve">After step c) the terminal shall respond with </w:t>
      </w:r>
      <w:r w:rsidRPr="00943D4C">
        <w:rPr>
          <w:i/>
        </w:rPr>
        <w:t xml:space="preserve">AttachComplete </w:t>
      </w:r>
      <w:r w:rsidRPr="00943D4C">
        <w:t>during registration.</w:t>
      </w:r>
    </w:p>
    <w:p w:rsidR="00D26A2E" w:rsidRPr="00943D4C" w:rsidRDefault="00D26A2E" w:rsidP="00D26A2E">
      <w:pPr>
        <w:pStyle w:val="B1"/>
      </w:pPr>
      <w:r w:rsidRPr="00943D4C">
        <w:t>5)</w:t>
      </w:r>
      <w:r w:rsidRPr="00943D4C">
        <w:tab/>
        <w:t>During step e) the UE shall provide during the manual CSG selection the information for a cell with csg-Identity 04 for PLMN 246/081 to the user.</w:t>
      </w:r>
    </w:p>
    <w:p w:rsidR="00D26A2E" w:rsidRPr="00943D4C" w:rsidRDefault="00D26A2E" w:rsidP="00D26A2E">
      <w:pPr>
        <w:pStyle w:val="B1"/>
      </w:pPr>
      <w:r w:rsidRPr="00943D4C">
        <w:t>6)</w:t>
      </w:r>
      <w:r w:rsidRPr="00943D4C">
        <w:tab/>
        <w:t xml:space="preserve">After step e) the UE shall send an </w:t>
      </w:r>
      <w:r w:rsidRPr="00943D4C">
        <w:rPr>
          <w:i/>
        </w:rPr>
        <w:t>RRCConnectionRequest</w:t>
      </w:r>
      <w:r w:rsidRPr="00943D4C">
        <w:t xml:space="preserve"> on the UTRAN-cell related to the BCCH transmitting </w:t>
      </w:r>
      <w:r w:rsidR="004559F2" w:rsidRPr="00943D4C">
        <w:rPr>
          <w:lang w:val="en-US"/>
        </w:rPr>
        <w:t>R</w:t>
      </w:r>
      <w:r w:rsidRPr="00943D4C">
        <w:t>AI 246/081/0002</w:t>
      </w:r>
      <w:r w:rsidR="004559F2" w:rsidRPr="00943D4C">
        <w:rPr>
          <w:lang w:val="en-US"/>
        </w:rPr>
        <w:t>/02</w:t>
      </w:r>
      <w:r w:rsidRPr="00943D4C">
        <w:t xml:space="preserve"> to the USS.</w:t>
      </w:r>
    </w:p>
    <w:p w:rsidR="00D26A2E" w:rsidRPr="00943D4C" w:rsidRDefault="00D26A2E" w:rsidP="00D26A2E">
      <w:pPr>
        <w:pStyle w:val="B1"/>
      </w:pPr>
      <w:r w:rsidRPr="00943D4C">
        <w:t>7)</w:t>
      </w:r>
      <w:r w:rsidRPr="00943D4C">
        <w:tab/>
        <w:t xml:space="preserve">During step </w:t>
      </w:r>
      <w:r w:rsidR="004559F2" w:rsidRPr="00943D4C">
        <w:rPr>
          <w:lang w:val="en-US"/>
        </w:rPr>
        <w:t>g</w:t>
      </w:r>
      <w:r w:rsidRPr="00943D4C">
        <w:t xml:space="preserve">) the terminal shall send </w:t>
      </w:r>
      <w:r w:rsidRPr="00943D4C">
        <w:rPr>
          <w:i/>
        </w:rPr>
        <w:t>RoutingAreaUpdateRequest</w:t>
      </w:r>
      <w:r w:rsidRPr="00943D4C">
        <w:t xml:space="preserve"> to the USS.</w:t>
      </w:r>
    </w:p>
    <w:p w:rsidR="00D26A2E" w:rsidRPr="00943D4C" w:rsidRDefault="00D26A2E" w:rsidP="00D26A2E">
      <w:pPr>
        <w:pStyle w:val="B1"/>
      </w:pPr>
      <w:r w:rsidRPr="00943D4C">
        <w:t>8)</w:t>
      </w:r>
      <w:r w:rsidRPr="00943D4C">
        <w:tab/>
        <w:t xml:space="preserve">After step g) the terminal shall respond with </w:t>
      </w:r>
      <w:r w:rsidRPr="00943D4C">
        <w:rPr>
          <w:i/>
        </w:rPr>
        <w:t xml:space="preserve">RoutingAreaUpdatComplete </w:t>
      </w:r>
      <w:r w:rsidRPr="00943D4C">
        <w:t>during registration.</w:t>
      </w:r>
    </w:p>
    <w:p w:rsidR="00D26A2E" w:rsidRPr="00943D4C" w:rsidRDefault="00D26A2E" w:rsidP="00D26A2E">
      <w:pPr>
        <w:pStyle w:val="B1"/>
      </w:pPr>
      <w:r w:rsidRPr="00943D4C">
        <w:t>9)</w:t>
      </w:r>
      <w:r w:rsidRPr="00943D4C">
        <w:tab/>
        <w:t>After step i) the USIM shall contain the following values:</w:t>
      </w:r>
    </w:p>
    <w:p w:rsidR="00D26A2E" w:rsidRPr="00943D4C" w:rsidRDefault="00D26A2E" w:rsidP="00D26A2E">
      <w:pPr>
        <w:rPr>
          <w:b/>
          <w:lang w:val="fr-FR"/>
        </w:rPr>
      </w:pPr>
      <w:r w:rsidRPr="00943D4C">
        <w:rPr>
          <w:b/>
          <w:lang w:val="fr-FR"/>
        </w:rPr>
        <w:t>EF</w:t>
      </w:r>
      <w:r w:rsidRPr="00943D4C">
        <w:rPr>
          <w:b/>
          <w:vertAlign w:val="subscript"/>
          <w:lang w:val="fr-FR"/>
        </w:rPr>
        <w:t>PSLOCI</w:t>
      </w:r>
      <w:r w:rsidRPr="00943D4C">
        <w:rPr>
          <w:b/>
          <w:lang w:val="fr-FR"/>
        </w:rPr>
        <w:t xml:space="preserve"> (Location Information)</w:t>
      </w:r>
    </w:p>
    <w:p w:rsidR="00D26A2E" w:rsidRPr="00943D4C" w:rsidRDefault="00D26A2E" w:rsidP="00D26A2E">
      <w:pPr>
        <w:pStyle w:val="EW"/>
        <w:tabs>
          <w:tab w:val="left" w:pos="2835"/>
        </w:tabs>
        <w:rPr>
          <w:lang w:val="fr-FR"/>
        </w:rPr>
      </w:pPr>
      <w:r w:rsidRPr="00943D4C">
        <w:rPr>
          <w:lang w:val="fr-FR"/>
        </w:rPr>
        <w:t>Logically:</w:t>
      </w:r>
      <w:r w:rsidRPr="00943D4C">
        <w:rPr>
          <w:lang w:val="fr-FR"/>
        </w:rPr>
        <w:tab/>
        <w:t>RAI-MCC:</w:t>
      </w:r>
      <w:r w:rsidRPr="00943D4C">
        <w:rPr>
          <w:lang w:val="fr-FR"/>
        </w:rPr>
        <w:tab/>
        <w:t>246</w:t>
      </w:r>
    </w:p>
    <w:p w:rsidR="00D26A2E" w:rsidRPr="00943D4C" w:rsidRDefault="00D26A2E" w:rsidP="00D26A2E">
      <w:pPr>
        <w:pStyle w:val="EW"/>
        <w:tabs>
          <w:tab w:val="left" w:pos="2835"/>
        </w:tabs>
        <w:rPr>
          <w:lang w:val="fr-FR"/>
        </w:rPr>
      </w:pPr>
      <w:r w:rsidRPr="00943D4C">
        <w:rPr>
          <w:lang w:val="fr-FR"/>
        </w:rPr>
        <w:tab/>
        <w:t>RAI-MNC:</w:t>
      </w:r>
      <w:r w:rsidRPr="00943D4C">
        <w:rPr>
          <w:lang w:val="fr-FR"/>
        </w:rPr>
        <w:tab/>
        <w:t>081</w:t>
      </w:r>
    </w:p>
    <w:p w:rsidR="00D26A2E" w:rsidRPr="00943D4C" w:rsidRDefault="00D26A2E" w:rsidP="00D26A2E">
      <w:pPr>
        <w:pStyle w:val="EW"/>
        <w:tabs>
          <w:tab w:val="left" w:pos="2835"/>
        </w:tabs>
        <w:rPr>
          <w:lang w:val="fr-FR"/>
        </w:rPr>
      </w:pPr>
      <w:r w:rsidRPr="00943D4C">
        <w:rPr>
          <w:lang w:val="fr-FR"/>
        </w:rPr>
        <w:tab/>
        <w:t>RAI-</w:t>
      </w:r>
      <w:r w:rsidR="004559F2" w:rsidRPr="00943D4C">
        <w:rPr>
          <w:lang w:val="fr-FR"/>
        </w:rPr>
        <w:t>L</w:t>
      </w:r>
      <w:r w:rsidRPr="00943D4C">
        <w:rPr>
          <w:lang w:val="fr-FR"/>
        </w:rPr>
        <w:t>AC:   0002</w:t>
      </w:r>
    </w:p>
    <w:p w:rsidR="004559F2" w:rsidRPr="00943D4C" w:rsidRDefault="004559F2" w:rsidP="00D26A2E">
      <w:pPr>
        <w:pStyle w:val="EW"/>
        <w:tabs>
          <w:tab w:val="left" w:pos="2835"/>
        </w:tabs>
        <w:rPr>
          <w:lang w:val="fr-FR"/>
        </w:rPr>
      </w:pPr>
      <w:r w:rsidRPr="00943D4C">
        <w:rPr>
          <w:lang w:val="fr-FR"/>
        </w:rPr>
        <w:tab/>
        <w:t>RAI-RAC:</w:t>
      </w:r>
      <w:r w:rsidRPr="00943D4C">
        <w:rPr>
          <w:lang w:val="fr-FR"/>
        </w:rPr>
        <w:tab/>
        <w:t>02</w:t>
      </w:r>
    </w:p>
    <w:p w:rsidR="00D26A2E" w:rsidRPr="00943D4C" w:rsidRDefault="00D26A2E" w:rsidP="00D26A2E">
      <w:pPr>
        <w:pStyle w:val="EX"/>
        <w:rPr>
          <w:lang w:val="fr-FR"/>
        </w:rPr>
      </w:pPr>
      <w:r w:rsidRPr="00943D4C">
        <w:rPr>
          <w:lang w:val="fr-FR"/>
        </w:rPr>
        <w:tab/>
        <w:t>P-TMSI:</w:t>
      </w:r>
      <w:r w:rsidRPr="00943D4C">
        <w:rPr>
          <w:lang w:val="fr-FR"/>
        </w:rPr>
        <w:tab/>
        <w:t>"34567890"</w:t>
      </w:r>
    </w:p>
    <w:p w:rsidR="00D26A2E" w:rsidRPr="00943D4C" w:rsidRDefault="00D26A2E" w:rsidP="00D26A2E">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D26A2E" w:rsidRPr="00943D4C" w:rsidTr="003B456B">
        <w:tblPrEx>
          <w:tblCellMar>
            <w:top w:w="0" w:type="dxa"/>
            <w:bottom w:w="0" w:type="dxa"/>
          </w:tblCellMar>
        </w:tblPrEx>
        <w:tc>
          <w:tcPr>
            <w:tcW w:w="959" w:type="dxa"/>
            <w:tcBorders>
              <w:top w:val="single" w:sz="4" w:space="0" w:color="auto"/>
              <w:left w:val="single" w:sz="4"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Coding:</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B1</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B2</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B3</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B4</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B5</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B6</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B7</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B8</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B9</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rPr>
                <w:lang w:val="fr-FR"/>
              </w:rPr>
            </w:pPr>
            <w:r w:rsidRPr="00943D4C">
              <w:rPr>
                <w:lang w:val="fr-FR"/>
              </w:rPr>
              <w:t>B10</w:t>
            </w:r>
          </w:p>
        </w:tc>
        <w:tc>
          <w:tcPr>
            <w:tcW w:w="782" w:type="dxa"/>
            <w:tcBorders>
              <w:top w:val="single" w:sz="4" w:space="0" w:color="auto"/>
              <w:left w:val="single" w:sz="6" w:space="0" w:color="auto"/>
              <w:bottom w:val="single" w:sz="6" w:space="0" w:color="auto"/>
              <w:right w:val="single" w:sz="4" w:space="0" w:color="auto"/>
            </w:tcBorders>
          </w:tcPr>
          <w:p w:rsidR="00D26A2E" w:rsidRPr="00943D4C" w:rsidRDefault="00D26A2E" w:rsidP="003B456B">
            <w:pPr>
              <w:pStyle w:val="TAL"/>
              <w:rPr>
                <w:lang w:val="fr-FR"/>
              </w:rPr>
            </w:pPr>
            <w:r w:rsidRPr="00943D4C">
              <w:rPr>
                <w:lang w:val="fr-FR"/>
              </w:rPr>
              <w:t>B11</w:t>
            </w:r>
          </w:p>
        </w:tc>
      </w:tr>
      <w:tr w:rsidR="00D26A2E" w:rsidRPr="00943D4C" w:rsidTr="003B456B">
        <w:tblPrEx>
          <w:tblCellMar>
            <w:top w:w="0" w:type="dxa"/>
            <w:bottom w:w="0" w:type="dxa"/>
          </w:tblCellMar>
        </w:tblPrEx>
        <w:tc>
          <w:tcPr>
            <w:tcW w:w="959" w:type="dxa"/>
            <w:tcBorders>
              <w:top w:val="single" w:sz="6" w:space="0" w:color="auto"/>
              <w:left w:val="single" w:sz="4"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Hex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34</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56</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78</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90</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xx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42</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16</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rPr>
                <w:lang w:val="fr-FR"/>
              </w:rPr>
            </w:pPr>
            <w:r w:rsidRPr="00943D4C">
              <w:rPr>
                <w:lang w:val="fr-FR"/>
              </w:rPr>
              <w:t>80</w:t>
            </w:r>
          </w:p>
        </w:tc>
        <w:tc>
          <w:tcPr>
            <w:tcW w:w="782" w:type="dxa"/>
            <w:tcBorders>
              <w:top w:val="single" w:sz="6" w:space="0" w:color="auto"/>
              <w:left w:val="single" w:sz="6" w:space="0" w:color="auto"/>
              <w:bottom w:val="single" w:sz="4" w:space="0" w:color="auto"/>
              <w:right w:val="single" w:sz="4" w:space="0" w:color="auto"/>
            </w:tcBorders>
          </w:tcPr>
          <w:p w:rsidR="00D26A2E" w:rsidRPr="00943D4C" w:rsidRDefault="00D26A2E" w:rsidP="003B456B">
            <w:pPr>
              <w:pStyle w:val="TAL"/>
              <w:rPr>
                <w:lang w:val="fr-FR"/>
              </w:rPr>
            </w:pPr>
            <w:r w:rsidRPr="00943D4C">
              <w:rPr>
                <w:lang w:val="fr-FR"/>
              </w:rPr>
              <w:t>00</w:t>
            </w:r>
          </w:p>
        </w:tc>
      </w:tr>
      <w:tr w:rsidR="00D26A2E" w:rsidRPr="00943D4C" w:rsidTr="003B456B">
        <w:tblPrEx>
          <w:tblCellMar>
            <w:top w:w="0" w:type="dxa"/>
            <w:bottom w:w="0" w:type="dxa"/>
          </w:tblCellMar>
        </w:tblPrEx>
        <w:tc>
          <w:tcPr>
            <w:tcW w:w="959"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bottom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c>
          <w:tcPr>
            <w:tcW w:w="782" w:type="dxa"/>
            <w:tcBorders>
              <w:top w:val="single" w:sz="4" w:space="0" w:color="auto"/>
            </w:tcBorders>
          </w:tcPr>
          <w:p w:rsidR="00D26A2E" w:rsidRPr="00943D4C" w:rsidRDefault="00D26A2E" w:rsidP="003B456B">
            <w:pPr>
              <w:pStyle w:val="TAL"/>
              <w:rPr>
                <w:lang w:val="fr-FR"/>
              </w:rPr>
            </w:pPr>
          </w:p>
        </w:tc>
      </w:tr>
      <w:tr w:rsidR="00D26A2E" w:rsidRPr="00943D4C" w:rsidTr="003B456B">
        <w:tblPrEx>
          <w:tblCellMar>
            <w:top w:w="0" w:type="dxa"/>
            <w:bottom w:w="0" w:type="dxa"/>
          </w:tblCellMar>
        </w:tblPrEx>
        <w:tc>
          <w:tcPr>
            <w:tcW w:w="959" w:type="dxa"/>
            <w:tcBorders>
              <w:top w:val="single" w:sz="4" w:space="0" w:color="auto"/>
              <w:left w:val="single" w:sz="4" w:space="0" w:color="auto"/>
              <w:bottom w:val="single" w:sz="6" w:space="0" w:color="auto"/>
              <w:right w:val="single" w:sz="6" w:space="0" w:color="auto"/>
            </w:tcBorders>
          </w:tcPr>
          <w:p w:rsidR="00D26A2E" w:rsidRPr="00943D4C" w:rsidRDefault="00D26A2E" w:rsidP="003B456B">
            <w:pPr>
              <w:pStyle w:val="TAL"/>
            </w:pPr>
            <w:r w:rsidRPr="00943D4C">
              <w:rPr>
                <w:lang w:val="fr-FR"/>
              </w:rPr>
              <w:t>Cod</w:t>
            </w:r>
            <w:r w:rsidRPr="00943D4C">
              <w:t>ing:</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pPr>
            <w:r w:rsidRPr="00943D4C">
              <w:t>B12</w:t>
            </w:r>
          </w:p>
        </w:tc>
        <w:tc>
          <w:tcPr>
            <w:tcW w:w="782" w:type="dxa"/>
            <w:tcBorders>
              <w:top w:val="single" w:sz="4" w:space="0" w:color="auto"/>
              <w:left w:val="single" w:sz="6" w:space="0" w:color="auto"/>
              <w:bottom w:val="single" w:sz="6" w:space="0" w:color="auto"/>
              <w:right w:val="single" w:sz="6" w:space="0" w:color="auto"/>
            </w:tcBorders>
          </w:tcPr>
          <w:p w:rsidR="00D26A2E" w:rsidRPr="00943D4C" w:rsidRDefault="00D26A2E" w:rsidP="003B456B">
            <w:pPr>
              <w:pStyle w:val="TAL"/>
            </w:pPr>
            <w:r w:rsidRPr="00943D4C">
              <w:t>B13</w:t>
            </w:r>
          </w:p>
        </w:tc>
        <w:tc>
          <w:tcPr>
            <w:tcW w:w="782" w:type="dxa"/>
            <w:tcBorders>
              <w:top w:val="single" w:sz="4" w:space="0" w:color="auto"/>
              <w:left w:val="single" w:sz="6" w:space="0" w:color="auto"/>
              <w:bottom w:val="single" w:sz="6" w:space="0" w:color="auto"/>
              <w:right w:val="single" w:sz="4" w:space="0" w:color="auto"/>
            </w:tcBorders>
          </w:tcPr>
          <w:p w:rsidR="00D26A2E" w:rsidRPr="00943D4C" w:rsidRDefault="00D26A2E" w:rsidP="003B456B">
            <w:pPr>
              <w:pStyle w:val="TAL"/>
            </w:pPr>
            <w:r w:rsidRPr="00943D4C">
              <w:t>B14</w:t>
            </w:r>
          </w:p>
        </w:tc>
        <w:tc>
          <w:tcPr>
            <w:tcW w:w="782" w:type="dxa"/>
            <w:tcBorders>
              <w:left w:val="single" w:sz="4" w:space="0" w:color="auto"/>
            </w:tcBorders>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r>
      <w:tr w:rsidR="00D26A2E" w:rsidRPr="00943D4C" w:rsidTr="003B456B">
        <w:tblPrEx>
          <w:tblCellMar>
            <w:top w:w="0" w:type="dxa"/>
            <w:bottom w:w="0" w:type="dxa"/>
          </w:tblCellMar>
        </w:tblPrEx>
        <w:tc>
          <w:tcPr>
            <w:tcW w:w="959" w:type="dxa"/>
            <w:tcBorders>
              <w:top w:val="single" w:sz="6" w:space="0" w:color="auto"/>
              <w:left w:val="single" w:sz="4" w:space="0" w:color="auto"/>
              <w:bottom w:val="single" w:sz="4" w:space="0" w:color="auto"/>
              <w:right w:val="single" w:sz="6" w:space="0" w:color="auto"/>
            </w:tcBorders>
          </w:tcPr>
          <w:p w:rsidR="00D26A2E" w:rsidRPr="00943D4C" w:rsidRDefault="00D26A2E" w:rsidP="003B456B">
            <w:pPr>
              <w:pStyle w:val="TAL"/>
            </w:pPr>
            <w:r w:rsidRPr="00943D4C">
              <w:t>Hex</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D26A2E" w:rsidP="003B456B">
            <w:pPr>
              <w:pStyle w:val="TAL"/>
            </w:pPr>
            <w:r w:rsidRPr="00943D4C">
              <w:t>02</w:t>
            </w:r>
          </w:p>
        </w:tc>
        <w:tc>
          <w:tcPr>
            <w:tcW w:w="782" w:type="dxa"/>
            <w:tcBorders>
              <w:top w:val="single" w:sz="6" w:space="0" w:color="auto"/>
              <w:left w:val="single" w:sz="6" w:space="0" w:color="auto"/>
              <w:bottom w:val="single" w:sz="4" w:space="0" w:color="auto"/>
              <w:right w:val="single" w:sz="6" w:space="0" w:color="auto"/>
            </w:tcBorders>
          </w:tcPr>
          <w:p w:rsidR="00D26A2E" w:rsidRPr="00943D4C" w:rsidRDefault="004559F2" w:rsidP="003B456B">
            <w:pPr>
              <w:pStyle w:val="TAL"/>
            </w:pPr>
            <w:r w:rsidRPr="00943D4C">
              <w:t>02</w:t>
            </w:r>
          </w:p>
        </w:tc>
        <w:tc>
          <w:tcPr>
            <w:tcW w:w="782" w:type="dxa"/>
            <w:tcBorders>
              <w:top w:val="single" w:sz="6" w:space="0" w:color="auto"/>
              <w:left w:val="single" w:sz="6" w:space="0" w:color="auto"/>
              <w:bottom w:val="single" w:sz="4" w:space="0" w:color="auto"/>
              <w:right w:val="single" w:sz="4" w:space="0" w:color="auto"/>
            </w:tcBorders>
          </w:tcPr>
          <w:p w:rsidR="00D26A2E" w:rsidRPr="00943D4C" w:rsidRDefault="00D26A2E" w:rsidP="003B456B">
            <w:pPr>
              <w:pStyle w:val="TAL"/>
            </w:pPr>
            <w:r w:rsidRPr="00943D4C">
              <w:t>00</w:t>
            </w:r>
          </w:p>
        </w:tc>
        <w:tc>
          <w:tcPr>
            <w:tcW w:w="782" w:type="dxa"/>
            <w:tcBorders>
              <w:left w:val="single" w:sz="4" w:space="0" w:color="auto"/>
            </w:tcBorders>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c>
          <w:tcPr>
            <w:tcW w:w="782" w:type="dxa"/>
          </w:tcPr>
          <w:p w:rsidR="00D26A2E" w:rsidRPr="00943D4C" w:rsidRDefault="00D26A2E" w:rsidP="003B456B">
            <w:pPr>
              <w:pStyle w:val="TAL"/>
            </w:pPr>
          </w:p>
        </w:tc>
      </w:tr>
    </w:tbl>
    <w:p w:rsidR="00D26A2E" w:rsidRPr="00943D4C" w:rsidRDefault="00D26A2E" w:rsidP="00D26A2E">
      <w:pPr>
        <w:pStyle w:val="BodyText"/>
      </w:pPr>
    </w:p>
    <w:p w:rsidR="00D26A2E" w:rsidRPr="00943D4C" w:rsidRDefault="00D26A2E" w:rsidP="00D26A2E">
      <w:pPr>
        <w:rPr>
          <w:b/>
        </w:rPr>
      </w:pPr>
      <w:r w:rsidRPr="00943D4C">
        <w:rPr>
          <w:b/>
        </w:rPr>
        <w:t>EF</w:t>
      </w:r>
      <w:r w:rsidRPr="00943D4C">
        <w:rPr>
          <w:b/>
          <w:vertAlign w:val="subscript"/>
        </w:rPr>
        <w:t>ACSGL</w:t>
      </w:r>
      <w:r w:rsidRPr="00943D4C">
        <w:rPr>
          <w:b/>
        </w:rPr>
        <w:t xml:space="preserve"> (Allowed CSG Lists)</w:t>
      </w:r>
    </w:p>
    <w:p w:rsidR="00D26A2E" w:rsidRPr="00943D4C" w:rsidRDefault="00D26A2E" w:rsidP="00D26A2E">
      <w:pPr>
        <w:pStyle w:val="EW"/>
      </w:pPr>
    </w:p>
    <w:p w:rsidR="00D26A2E" w:rsidRPr="00943D4C" w:rsidRDefault="00D26A2E" w:rsidP="00D26A2E">
      <w:r w:rsidRPr="00943D4C">
        <w:tab/>
        <w:t>Logically:</w:t>
      </w:r>
      <w:r w:rsidR="00943D4C">
        <w:tab/>
      </w:r>
    </w:p>
    <w:p w:rsidR="00D26A2E" w:rsidRPr="00943D4C" w:rsidRDefault="00D26A2E" w:rsidP="00D26A2E">
      <w:pPr>
        <w:ind w:firstLine="284"/>
      </w:pPr>
      <w:r w:rsidRPr="00943D4C">
        <w:t>1</w:t>
      </w:r>
      <w:r w:rsidRPr="00943D4C">
        <w:rPr>
          <w:vertAlign w:val="superscript"/>
        </w:rPr>
        <w:t>st</w:t>
      </w:r>
      <w:r w:rsidRPr="00943D4C">
        <w:t xml:space="preserve"> CSG list</w:t>
      </w:r>
      <w:r w:rsidR="00943D4C">
        <w:tab/>
      </w:r>
    </w:p>
    <w:p w:rsidR="00D26A2E" w:rsidRPr="00943D4C" w:rsidRDefault="00D26A2E" w:rsidP="00D26A2E">
      <w:pPr>
        <w:pStyle w:val="EW"/>
        <w:tabs>
          <w:tab w:val="left" w:pos="2835"/>
        </w:tabs>
      </w:pPr>
      <w:r w:rsidRPr="00943D4C">
        <w:tab/>
        <w:t>PLMN:</w:t>
      </w:r>
      <w:r w:rsidR="00943D4C">
        <w:tab/>
      </w:r>
      <w:r w:rsidRPr="00943D4C">
        <w:t>246 081 (MCC MNC)</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rsidR="00943D4C">
        <w:tab/>
      </w:r>
      <w:r w:rsidRPr="00943D4C">
        <w:t>02</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00943D4C">
        <w:tab/>
      </w:r>
      <w:r w:rsidRPr="00943D4C">
        <w:t>02</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rsidR="00AE724C">
        <w:tab/>
      </w:r>
      <w:r w:rsidRPr="00943D4C">
        <w:t>02 (27bit)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rsidR="00943D4C">
        <w:tab/>
      </w:r>
      <w:r w:rsidRPr="00943D4C">
        <w:t>03</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00943D4C">
        <w:tab/>
      </w:r>
      <w:r w:rsidRPr="00943D4C">
        <w:t>03</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rsidR="00AE724C">
        <w:tab/>
      </w:r>
      <w:r w:rsidRPr="00943D4C">
        <w:t>03 (27bit)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Type indication</w:t>
      </w:r>
      <w:r w:rsidR="00943D4C">
        <w:tab/>
      </w:r>
      <w:r w:rsidRPr="00943D4C">
        <w:t>'</w:t>
      </w:r>
      <w:r w:rsidR="00E750E4" w:rsidRPr="00943D4C">
        <w:t>xx</w:t>
      </w:r>
      <w:r w:rsidRPr="00943D4C">
        <w: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HNB Name indication</w:t>
      </w:r>
      <w:r w:rsidR="00943D4C">
        <w:tab/>
      </w:r>
      <w:r w:rsidRPr="00943D4C">
        <w:t>'</w:t>
      </w:r>
      <w:r w:rsidR="00E750E4" w:rsidRPr="00943D4C">
        <w:t>xx</w:t>
      </w:r>
      <w:r w:rsidRPr="00943D4C">
        <w:t>'</w:t>
      </w:r>
    </w:p>
    <w:p w:rsidR="00D26A2E" w:rsidRPr="00943D4C" w:rsidRDefault="00D26A2E" w:rsidP="00D26A2E">
      <w:pPr>
        <w:pStyle w:val="EW"/>
        <w:tabs>
          <w:tab w:val="left" w:pos="2835"/>
        </w:tabs>
      </w:pPr>
      <w:r w:rsidRPr="00943D4C">
        <w:tab/>
        <w:t>1</w:t>
      </w:r>
      <w:r w:rsidRPr="00943D4C">
        <w:rPr>
          <w:vertAlign w:val="superscript"/>
        </w:rPr>
        <w:t>st</w:t>
      </w:r>
      <w:r w:rsidRPr="00943D4C">
        <w:t xml:space="preserve"> CSG list</w:t>
      </w:r>
      <w:r w:rsidRPr="00943D4C">
        <w:tab/>
        <w:t>3</w:t>
      </w:r>
      <w:r w:rsidRPr="00943D4C">
        <w:rPr>
          <w:vertAlign w:val="superscript"/>
        </w:rPr>
        <w:t>rd</w:t>
      </w:r>
      <w:r w:rsidRPr="00943D4C">
        <w:t xml:space="preserve"> CSG CSG ID:</w:t>
      </w:r>
      <w:r w:rsidR="00AE724C">
        <w:tab/>
      </w:r>
      <w:r w:rsidRPr="00943D4C">
        <w:t>04 (27bit)</w:t>
      </w:r>
    </w:p>
    <w:p w:rsidR="00D26A2E" w:rsidRPr="00943D4C" w:rsidRDefault="00D26A2E" w:rsidP="00D26A2E"/>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26A2E" w:rsidRPr="00943D4C" w:rsidTr="003B456B">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lastRenderedPageBreak/>
              <w:t>Coding:</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1D</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02</w:t>
            </w:r>
          </w:p>
        </w:tc>
      </w:tr>
      <w:tr w:rsidR="00D26A2E" w:rsidRPr="00943D4C" w:rsidTr="003B456B">
        <w:tblPrEx>
          <w:tblCellMar>
            <w:top w:w="0" w:type="dxa"/>
            <w:bottom w:w="0" w:type="dxa"/>
          </w:tblCellMar>
        </w:tblPrEx>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r>
      <w:tr w:rsidR="00D26A2E" w:rsidRPr="00943D4C" w:rsidTr="003B456B">
        <w:tblPrEx>
          <w:tblCellMar>
            <w:top w:w="0" w:type="dxa"/>
            <w:bottom w:w="0" w:type="dxa"/>
          </w:tblCellMar>
        </w:tblPrEx>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E750E4" w:rsidP="003B456B">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E750E4" w:rsidP="003B456B">
            <w:pPr>
              <w:pStyle w:val="TAL"/>
            </w:pPr>
            <w:r w:rsidRPr="00943D4C">
              <w:t>xx</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r>
      <w:tr w:rsidR="00D26A2E" w:rsidRPr="00943D4C" w:rsidTr="003B456B">
        <w:tblPrEx>
          <w:tblCellMar>
            <w:top w:w="0" w:type="dxa"/>
            <w:bottom w:w="0" w:type="dxa"/>
          </w:tblCellMar>
        </w:tblPrEx>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rPr>
                <w:vertAlign w:val="superscript"/>
              </w:rPr>
              <w:t>9F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r>
    </w:tbl>
    <w:p w:rsidR="00D26A2E" w:rsidRPr="00943D4C" w:rsidRDefault="00D26A2E" w:rsidP="00D26A2E"/>
    <w:p w:rsidR="00D26A2E" w:rsidRPr="00943D4C" w:rsidRDefault="00D26A2E" w:rsidP="00D26A2E">
      <w:pPr>
        <w:ind w:firstLine="284"/>
      </w:pPr>
      <w:r w:rsidRPr="00943D4C">
        <w:t>2nd CSG list</w:t>
      </w:r>
      <w:r w:rsidR="00943D4C">
        <w:tab/>
      </w:r>
    </w:p>
    <w:p w:rsidR="00D26A2E" w:rsidRPr="00943D4C" w:rsidRDefault="00D26A2E" w:rsidP="00D26A2E">
      <w:pPr>
        <w:pStyle w:val="EW"/>
        <w:tabs>
          <w:tab w:val="left" w:pos="2835"/>
        </w:tabs>
      </w:pPr>
      <w:r w:rsidRPr="00943D4C">
        <w:tab/>
        <w:t>PLMN:</w:t>
      </w:r>
      <w:r w:rsidR="00943D4C">
        <w:tab/>
      </w:r>
      <w:r w:rsidRPr="00943D4C">
        <w:t>244 081 (MCC MNC)</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rsidR="00943D4C">
        <w:tab/>
      </w:r>
      <w:r w:rsidRPr="00943D4C">
        <w:t>08</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00943D4C">
        <w:tab/>
      </w:r>
      <w:r w:rsidRPr="00943D4C">
        <w:t>08</w:t>
      </w:r>
    </w:p>
    <w:p w:rsidR="00D26A2E" w:rsidRPr="00943D4C" w:rsidRDefault="00D26A2E" w:rsidP="00D26A2E">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rsidR="00AE724C">
        <w:tab/>
      </w:r>
      <w:r w:rsidRPr="00943D4C">
        <w:t>08 (27bit)</w:t>
      </w:r>
    </w:p>
    <w:p w:rsidR="00D26A2E" w:rsidRPr="00943D4C" w:rsidDel="00704D53" w:rsidRDefault="00D26A2E" w:rsidP="00D26A2E">
      <w:pPr>
        <w:pStyle w:val="EW"/>
        <w:tabs>
          <w:tab w:val="left" w:pos="2835"/>
        </w:tabs>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D26A2E" w:rsidRPr="00943D4C" w:rsidTr="003B456B">
        <w:tblPrEx>
          <w:tblCellMar>
            <w:top w:w="0" w:type="dxa"/>
            <w:bottom w:w="0" w:type="dxa"/>
          </w:tblCellMar>
        </w:tblPrEx>
        <w:tc>
          <w:tcPr>
            <w:tcW w:w="907"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08</w:t>
            </w:r>
          </w:p>
        </w:tc>
      </w:tr>
      <w:tr w:rsidR="00D26A2E" w:rsidRPr="00943D4C" w:rsidTr="003B456B">
        <w:tblPrEx>
          <w:tblCellMar>
            <w:top w:w="0" w:type="dxa"/>
            <w:bottom w:w="0" w:type="dxa"/>
          </w:tblCellMar>
        </w:tblPrEx>
        <w:tc>
          <w:tcPr>
            <w:tcW w:w="907" w:type="dxa"/>
            <w:tcBorders>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rPr>
                <w:vertAlign w:val="superscript"/>
              </w:rPr>
            </w:pPr>
          </w:p>
        </w:tc>
        <w:tc>
          <w:tcPr>
            <w:tcW w:w="851" w:type="dxa"/>
            <w:tcBorders>
              <w:top w:val="single" w:sz="4" w:space="0" w:color="auto"/>
              <w:left w:val="single" w:sz="4" w:space="0" w:color="auto"/>
              <w:bottom w:val="single" w:sz="4" w:space="0" w:color="auto"/>
              <w:right w:val="single" w:sz="4" w:space="0" w:color="auto"/>
            </w:tcBorders>
          </w:tcPr>
          <w:p w:rsidR="00D26A2E" w:rsidRPr="00943D4C" w:rsidRDefault="00D26A2E" w:rsidP="003B456B">
            <w:pPr>
              <w:pStyle w:val="TAL"/>
              <w:rPr>
                <w:vertAlign w:val="superscript"/>
              </w:rPr>
            </w:pPr>
          </w:p>
        </w:tc>
      </w:tr>
    </w:tbl>
    <w:p w:rsidR="00D26A2E" w:rsidRPr="00943D4C" w:rsidRDefault="00D26A2E" w:rsidP="00D26A2E"/>
    <w:p w:rsidR="00C57CB3" w:rsidRPr="00943D4C" w:rsidRDefault="00D26A2E" w:rsidP="00E277B8">
      <w:r w:rsidRPr="00943D4C">
        <w:t>Note</w:t>
      </w:r>
      <w:r w:rsidRPr="00943D4C">
        <w:rPr>
          <w:vertAlign w:val="superscript"/>
        </w:rPr>
        <w:t xml:space="preserve">: </w:t>
      </w:r>
      <w:r w:rsidRPr="00943D4C">
        <w:t>The 1st and 2nd CSG list may be stored together or separately in any record in arbitrary order.</w:t>
      </w:r>
    </w:p>
    <w:p w:rsidR="00F65E93" w:rsidRPr="00943D4C" w:rsidRDefault="00F65E93" w:rsidP="00F65E93">
      <w:pPr>
        <w:pStyle w:val="Heading1"/>
      </w:pPr>
      <w:bookmarkStart w:id="928" w:name="_Toc10739131"/>
      <w:r w:rsidRPr="00943D4C">
        <w:t>11</w:t>
      </w:r>
      <w:r w:rsidRPr="00943D4C">
        <w:tab/>
      </w:r>
      <w:r w:rsidRPr="00943D4C">
        <w:rPr>
          <w:snapToGrid w:val="0"/>
        </w:rPr>
        <w:t>NAS security context parameter handling</w:t>
      </w:r>
      <w:bookmarkEnd w:id="928"/>
    </w:p>
    <w:p w:rsidR="00F65E93" w:rsidRPr="00943D4C" w:rsidRDefault="00F65E93" w:rsidP="00F65E93">
      <w:pPr>
        <w:pStyle w:val="Heading2"/>
      </w:pPr>
      <w:bookmarkStart w:id="929" w:name="_Toc10739132"/>
      <w:r w:rsidRPr="00943D4C">
        <w:t>11.1</w:t>
      </w:r>
      <w:r w:rsidRPr="00943D4C">
        <w:tab/>
        <w:t>NAS security context parameter handling when service "EMM Information" is available</w:t>
      </w:r>
      <w:bookmarkEnd w:id="929"/>
    </w:p>
    <w:p w:rsidR="00F65E93" w:rsidRPr="00943D4C" w:rsidRDefault="00F65E93" w:rsidP="00F65E93">
      <w:pPr>
        <w:pStyle w:val="Heading3"/>
      </w:pPr>
      <w:bookmarkStart w:id="930" w:name="_Toc10739133"/>
      <w:r w:rsidRPr="00943D4C">
        <w:t>11.1.1</w:t>
      </w:r>
      <w:r w:rsidRPr="00943D4C">
        <w:tab/>
        <w:t>Definition and applicability</w:t>
      </w:r>
      <w:bookmarkEnd w:id="930"/>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pPr>
      <w:r w:rsidRPr="00943D4C">
        <w:t>The EF</w:t>
      </w:r>
      <w:r w:rsidRPr="00943D4C">
        <w:rPr>
          <w:vertAlign w:val="subscript"/>
        </w:rPr>
        <w:t>EPSNSC</w:t>
      </w:r>
      <w:r w:rsidRPr="00943D4C">
        <w:t xml:space="preserve"> contains the EPS NAS Security context as defined in TS 33.401 [27]. This file shall contain only one record</w:t>
      </w:r>
      <w:r w:rsidR="007851F0" w:rsidRPr="00943D4C">
        <w:t xml:space="preserve"> and shall be updated only when the requirements defined in TS 33.401 [27] are met</w:t>
      </w:r>
      <w:r w:rsidRPr="00943D4C">
        <w:t>.</w:t>
      </w:r>
    </w:p>
    <w:p w:rsidR="00F65E93" w:rsidRPr="00943D4C" w:rsidRDefault="00F65E93" w:rsidP="00F65E93">
      <w:pPr>
        <w:rPr>
          <w:lang w:eastAsia="de-DE"/>
        </w:rPr>
      </w:pPr>
    </w:p>
    <w:p w:rsidR="00F65E93" w:rsidRPr="00943D4C" w:rsidRDefault="00F65E93" w:rsidP="00F65E93">
      <w:pPr>
        <w:pStyle w:val="Heading3"/>
      </w:pPr>
      <w:bookmarkStart w:id="931" w:name="_Toc10739134"/>
      <w:r w:rsidRPr="00943D4C">
        <w:t>11.1.2</w:t>
      </w:r>
      <w:r w:rsidRPr="00943D4C">
        <w:tab/>
        <w:t>Conformance requirement</w:t>
      </w:r>
      <w:bookmarkEnd w:id="931"/>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The EPS security context parameters shall be stored on the USIM if the corresponding file is present</w:t>
      </w:r>
      <w:r w:rsidR="007851F0" w:rsidRPr="00943D4C">
        <w:t>, and shall be updated only when the requirements defined in TS 33.401 [27] are met</w:t>
      </w:r>
      <w:r w:rsidRPr="00943D4C">
        <w:t xml:space="preserve">. </w:t>
      </w:r>
      <w:r w:rsidRPr="00943D4C">
        <w:br/>
        <w:t>If the corresponding file is not present on the USIM, these EMM parameters except allowed CSG list are stored in a non-volatile memory in the ME together with the IMSI from the USIM.</w:t>
      </w:r>
      <w:r w:rsidRPr="00943D4C">
        <w:br/>
      </w:r>
    </w:p>
    <w:p w:rsidR="00F65E93" w:rsidRPr="00943D4C" w:rsidRDefault="00F65E93" w:rsidP="00F65E93">
      <w:pPr>
        <w:pStyle w:val="B1"/>
      </w:pPr>
      <w:r w:rsidRPr="00943D4C">
        <w:t>-</w:t>
      </w:r>
      <w:r w:rsidRPr="00943D4C">
        <w:tab/>
        <w:t>TS 24.301 [6], subclause 4.</w:t>
      </w:r>
      <w:r w:rsidR="005B6430" w:rsidRPr="00943D4C">
        <w:rPr>
          <w:lang w:val="en-GB"/>
        </w:rPr>
        <w:t>4</w:t>
      </w:r>
      <w:r w:rsidRPr="00943D4C">
        <w:t>.2.1 and Annex C;</w:t>
      </w:r>
    </w:p>
    <w:p w:rsidR="00F65E93" w:rsidRPr="00943D4C" w:rsidRDefault="00F65E93" w:rsidP="00F65E93">
      <w:pPr>
        <w:pStyle w:val="B1"/>
      </w:pPr>
      <w:r w:rsidRPr="00943D4C">
        <w:t>-</w:t>
      </w:r>
      <w:r w:rsidRPr="00943D4C">
        <w:tab/>
        <w:t>TS 31.102 [4], subclause 4.2.92;</w:t>
      </w:r>
    </w:p>
    <w:p w:rsidR="00F65E93" w:rsidRPr="00943D4C" w:rsidRDefault="00F65E93" w:rsidP="00F65E93">
      <w:pPr>
        <w:pStyle w:val="B1"/>
      </w:pPr>
      <w:r w:rsidRPr="00943D4C">
        <w:t>-</w:t>
      </w:r>
      <w:r w:rsidRPr="00943D4C">
        <w:tab/>
        <w:t>TS 33.401 [27], subclause 6.1.1</w:t>
      </w:r>
      <w:r w:rsidR="00086D09" w:rsidRPr="00943D4C">
        <w:rPr>
          <w:lang w:val="en-US"/>
        </w:rPr>
        <w:t xml:space="preserve">, </w:t>
      </w:r>
      <w:r w:rsidR="00474778" w:rsidRPr="00943D4C">
        <w:rPr>
          <w:rFonts w:cs="Arial"/>
        </w:rPr>
        <w:t>7.2.5.1</w:t>
      </w:r>
      <w:r w:rsidR="00086D09" w:rsidRPr="00943D4C">
        <w:rPr>
          <w:rFonts w:cs="Arial"/>
        </w:rPr>
        <w:t xml:space="preserve"> and </w:t>
      </w:r>
      <w:r w:rsidR="00086D09" w:rsidRPr="00943D4C">
        <w:t>7.2.5.2.1</w:t>
      </w:r>
      <w:r w:rsidRPr="00943D4C">
        <w:t>.</w:t>
      </w:r>
    </w:p>
    <w:p w:rsidR="00F65E93" w:rsidRPr="00943D4C" w:rsidRDefault="00F65E93" w:rsidP="00F65E93">
      <w:pPr>
        <w:pStyle w:val="Heading3"/>
      </w:pPr>
      <w:bookmarkStart w:id="932" w:name="_Toc10739135"/>
      <w:r w:rsidRPr="00943D4C">
        <w:lastRenderedPageBreak/>
        <w:t>11.1.3</w:t>
      </w:r>
      <w:r w:rsidRPr="00943D4C">
        <w:tab/>
        <w:t>Test purpose</w:t>
      </w:r>
      <w:bookmarkEnd w:id="932"/>
    </w:p>
    <w:p w:rsidR="00F65E93" w:rsidRPr="00943D4C" w:rsidRDefault="00F65E93" w:rsidP="00F65E93">
      <w:r w:rsidRPr="00943D4C">
        <w:t>To verify that the ME generates the EPS security context identified by a key set identifier for E-UTRAN (eKSI) and stores all inside EF</w:t>
      </w:r>
      <w:r w:rsidRPr="00943D4C">
        <w:rPr>
          <w:vertAlign w:val="subscript"/>
        </w:rPr>
        <w:t>EPSNSC</w:t>
      </w:r>
      <w:r w:rsidRPr="00943D4C">
        <w:t xml:space="preserve"> if this EF is available</w:t>
      </w:r>
      <w:r w:rsidR="007851F0" w:rsidRPr="00943D4C">
        <w:t xml:space="preserve"> and when the requirements defined in TS 33.401 [27]</w:t>
      </w:r>
      <w:r w:rsidR="00474778" w:rsidRPr="00943D4C">
        <w:t xml:space="preserve"> , subclause</w:t>
      </w:r>
      <w:r w:rsidR="00086D09" w:rsidRPr="00943D4C">
        <w:t>s</w:t>
      </w:r>
      <w:r w:rsidR="00474778" w:rsidRPr="00943D4C">
        <w:t xml:space="preserve"> </w:t>
      </w:r>
      <w:r w:rsidR="00474778" w:rsidRPr="00943D4C">
        <w:rPr>
          <w:rFonts w:cs="Arial"/>
        </w:rPr>
        <w:t>7.2.5.1</w:t>
      </w:r>
      <w:r w:rsidR="007851F0" w:rsidRPr="00943D4C">
        <w:t xml:space="preserve"> </w:t>
      </w:r>
      <w:r w:rsidR="00086D09" w:rsidRPr="00943D4C">
        <w:rPr>
          <w:rFonts w:cs="Arial"/>
        </w:rPr>
        <w:t xml:space="preserve">and </w:t>
      </w:r>
      <w:r w:rsidR="00086D09" w:rsidRPr="00943D4C">
        <w:t>7.2.5.2.1</w:t>
      </w:r>
      <w:r w:rsidR="007851F0" w:rsidRPr="00943D4C">
        <w:t>are met</w:t>
      </w:r>
      <w:r w:rsidRPr="00943D4C">
        <w:t>.</w:t>
      </w:r>
    </w:p>
    <w:p w:rsidR="00F65E93" w:rsidRPr="00943D4C" w:rsidRDefault="00F65E93" w:rsidP="00F65E93">
      <w:pPr>
        <w:pStyle w:val="Heading3"/>
      </w:pPr>
      <w:bookmarkStart w:id="933" w:name="_Toc10739136"/>
      <w:r w:rsidRPr="00943D4C">
        <w:t>11.1.4</w:t>
      </w:r>
      <w:r w:rsidRPr="00943D4C">
        <w:tab/>
        <w:t>Method of test</w:t>
      </w:r>
      <w:bookmarkEnd w:id="933"/>
    </w:p>
    <w:p w:rsidR="00F65E93" w:rsidRPr="00943D4C" w:rsidRDefault="00F65E93" w:rsidP="00F65E93">
      <w:pPr>
        <w:pStyle w:val="Heading4"/>
      </w:pPr>
      <w:bookmarkStart w:id="934" w:name="_Toc10739137"/>
      <w:r w:rsidRPr="00943D4C">
        <w:t>11.1.4.1</w:t>
      </w:r>
      <w:r w:rsidRPr="00943D4C">
        <w:tab/>
        <w:t>Initial conditions</w:t>
      </w:r>
      <w:bookmarkEnd w:id="934"/>
    </w:p>
    <w:p w:rsidR="00F65E93" w:rsidRPr="00943D4C" w:rsidRDefault="00F65E93" w:rsidP="00F65E93">
      <w:r w:rsidRPr="00943D4C">
        <w:t xml:space="preserve">For this test an E-USS </w:t>
      </w:r>
      <w:r w:rsidR="005B6430" w:rsidRPr="00943D4C">
        <w:t xml:space="preserve">or a NB-SS </w:t>
      </w:r>
      <w:r w:rsidRPr="00943D4C">
        <w:t>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5B6430" w:rsidRPr="00943D4C" w:rsidRDefault="005B6430" w:rsidP="005B6430">
      <w:r w:rsidRPr="00943D4C">
        <w:t>The NB-SS transmits on one cell, with the following network parameters:</w:t>
      </w:r>
    </w:p>
    <w:p w:rsidR="005B6430" w:rsidRPr="00943D4C" w:rsidRDefault="005B6430" w:rsidP="005B6430">
      <w:pPr>
        <w:ind w:left="568" w:hanging="284"/>
      </w:pPr>
      <w:r w:rsidRPr="00943D4C">
        <w:t>-</w:t>
      </w:r>
      <w:r w:rsidRPr="00943D4C">
        <w:tab/>
        <w:t>TAI (MCC/MNC/TAC):</w:t>
      </w:r>
      <w:r w:rsidRPr="00943D4C">
        <w:tab/>
        <w:t>246/081/0001.</w:t>
      </w:r>
    </w:p>
    <w:p w:rsidR="00F65E93" w:rsidRPr="00943D4C" w:rsidRDefault="005B6430" w:rsidP="005B6430">
      <w:r w:rsidRPr="00943D4C">
        <w:t>-</w:t>
      </w:r>
      <w:r w:rsidRPr="00943D4C">
        <w:tab/>
        <w:t>Access control:</w:t>
      </w:r>
      <w:r w:rsidRPr="00943D4C">
        <w:tab/>
        <w:t>unrestricted.</w:t>
      </w:r>
    </w:p>
    <w:p w:rsidR="00F65E93" w:rsidRPr="00943D4C" w:rsidRDefault="00F65E93" w:rsidP="00F65E93">
      <w:r w:rsidRPr="00943D4C">
        <w:t>The default E-UTRAN UICC is used.</w:t>
      </w:r>
    </w:p>
    <w:p w:rsidR="00F65E93" w:rsidRPr="00943D4C" w:rsidRDefault="00F65E93" w:rsidP="00F65E93"/>
    <w:p w:rsidR="00F65E93" w:rsidRPr="00943D4C" w:rsidRDefault="00F65E93" w:rsidP="00F65E93">
      <w:pPr>
        <w:pStyle w:val="Heading4"/>
      </w:pPr>
      <w:bookmarkStart w:id="935" w:name="_Toc10739138"/>
      <w:r w:rsidRPr="00943D4C">
        <w:t>11.1.4.2</w:t>
      </w:r>
      <w:r w:rsidRPr="00943D4C">
        <w:tab/>
        <w:t>Procedure</w:t>
      </w:r>
      <w:bookmarkEnd w:id="935"/>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/RRCConnectionSetup-NB</w:t>
      </w:r>
      <w:r w:rsidRPr="00943D4C">
        <w:t xml:space="preserve"> to the UE, followed by </w:t>
      </w:r>
      <w:r w:rsidRPr="00943D4C">
        <w:rPr>
          <w:i/>
        </w:rPr>
        <w:t>RRCConnectionSetupComplete</w:t>
      </w:r>
      <w:r w:rsidR="005B6430" w:rsidRPr="00943D4C">
        <w:rPr>
          <w:i/>
          <w:lang w:val="en-GB"/>
        </w:rPr>
        <w:t>/RRCConnectionSetupComplete-NB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rsidDel="00916E6B">
        <w:t xml:space="preserve"> </w:t>
      </w:r>
      <w:r w:rsidRPr="00943D4C">
        <w:t xml:space="preserve">(included in the </w:t>
      </w:r>
      <w:r w:rsidRPr="00943D4C">
        <w:rPr>
          <w:i/>
        </w:rPr>
        <w:t>RRCConnectionSetupComplete</w:t>
      </w:r>
      <w:r w:rsidR="005B6430" w:rsidRPr="00943D4C">
        <w:rPr>
          <w:i/>
          <w:lang w:val="en-GB"/>
        </w:rPr>
        <w:t>/RRCConnectionSetupComplete-NB</w:t>
      </w:r>
      <w:r w:rsidRPr="00943D4C">
        <w:t>) from the UE, the E-USS</w:t>
      </w:r>
      <w:r w:rsidR="005B6430" w:rsidRPr="00943D4C">
        <w:rPr>
          <w:lang w:val="en-GB"/>
        </w:rPr>
        <w:t>/NB-SS</w:t>
      </w:r>
      <w:r w:rsidRPr="00943D4C">
        <w:t xml:space="preserve"> initiates the EPS authentication and AKA procedure. The E-USS</w:t>
      </w:r>
      <w:r w:rsidR="005B6430"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5B6430"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7851F0" w:rsidRPr="00943D4C" w:rsidRDefault="00F65E93" w:rsidP="007851F0">
      <w:pPr>
        <w:pStyle w:val="B1"/>
      </w:pPr>
      <w:r w:rsidRPr="00943D4C">
        <w:t>e)</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/RRCConnectionRelease-NB</w:t>
      </w:r>
      <w:r w:rsidRPr="00943D4C">
        <w:t>, to the UE</w:t>
      </w:r>
      <w:r w:rsidR="007851F0" w:rsidRPr="00943D4C">
        <w:t xml:space="preserve"> </w:t>
      </w:r>
    </w:p>
    <w:p w:rsidR="00F65E93" w:rsidRPr="00943D4C" w:rsidRDefault="007851F0" w:rsidP="007851F0">
      <w:pPr>
        <w:pStyle w:val="B1"/>
      </w:pPr>
      <w:r w:rsidRPr="00943D4C">
        <w:rPr>
          <w:rFonts w:ascii="Helv" w:hAnsi="Helv" w:cs="Helv"/>
          <w:lang w:val="en-US" w:eastAsia="de-DE"/>
        </w:rPr>
        <w:t>f)</w:t>
      </w:r>
      <w:r w:rsidR="00943D4C">
        <w:tab/>
      </w:r>
      <w:r w:rsidRPr="00943D4C">
        <w:rPr>
          <w:lang w:val="en-GB"/>
        </w:rPr>
        <w:t xml:space="preserve">The </w:t>
      </w:r>
      <w:r w:rsidRPr="00943D4C">
        <w:t xml:space="preserve">UE or the </w:t>
      </w:r>
      <w:r w:rsidRPr="00943D4C">
        <w:rPr>
          <w:lang w:val="en-GB"/>
        </w:rPr>
        <w:t>UE</w:t>
      </w:r>
      <w:r w:rsidRPr="00943D4C">
        <w:t xml:space="preserve">'s radio interface is switched off to </w:t>
      </w:r>
      <w:r w:rsidRPr="00943D4C">
        <w:rPr>
          <w:lang w:val="en-GB"/>
        </w:rPr>
        <w:t>perform</w:t>
      </w:r>
      <w:r w:rsidRPr="00943D4C">
        <w:t xml:space="preserve"> the</w:t>
      </w:r>
      <w:r w:rsidRPr="00943D4C">
        <w:rPr>
          <w:lang w:val="en-GB"/>
        </w:rPr>
        <w:t xml:space="preserve"> DETACH procedure.</w:t>
      </w:r>
      <w:r w:rsidR="00F65E93" w:rsidRPr="00943D4C">
        <w:t xml:space="preserve"> </w:t>
      </w:r>
    </w:p>
    <w:p w:rsidR="00F65E93" w:rsidRPr="00943D4C" w:rsidRDefault="00F65E93" w:rsidP="00F65E93">
      <w:pPr>
        <w:pStyle w:val="B1"/>
      </w:pPr>
    </w:p>
    <w:p w:rsidR="00F65E93" w:rsidRPr="00943D4C" w:rsidRDefault="00F65E93" w:rsidP="00F65E93">
      <w:pPr>
        <w:pStyle w:val="Heading3"/>
      </w:pPr>
      <w:bookmarkStart w:id="936" w:name="_Toc10739139"/>
      <w:r w:rsidRPr="00943D4C">
        <w:lastRenderedPageBreak/>
        <w:t>11.1.5</w:t>
      </w:r>
      <w:r w:rsidRPr="00943D4C">
        <w:tab/>
        <w:t>Acceptance criteria</w:t>
      </w:r>
      <w:bookmarkEnd w:id="936"/>
    </w:p>
    <w:p w:rsidR="00F65E93" w:rsidRPr="00943D4C" w:rsidRDefault="00C8653B" w:rsidP="00C8653B">
      <w:pPr>
        <w:keepNext/>
        <w:ind w:left="720" w:hanging="436"/>
      </w:pPr>
      <w:r w:rsidRPr="00943D4C">
        <w:t xml:space="preserve">1) </w:t>
      </w:r>
      <w:r w:rsidR="00F65E93" w:rsidRPr="00943D4C">
        <w:t>After step a) the UE shall read EF</w:t>
      </w:r>
      <w:r w:rsidR="00F65E93" w:rsidRPr="00943D4C">
        <w:rPr>
          <w:vertAlign w:val="subscript"/>
        </w:rPr>
        <w:t>UST</w:t>
      </w:r>
      <w:r w:rsidR="00F65E93" w:rsidRPr="00943D4C">
        <w:t xml:space="preserve"> and EF</w:t>
      </w:r>
      <w:r w:rsidR="00F65E93" w:rsidRPr="00943D4C">
        <w:rPr>
          <w:vertAlign w:val="subscript"/>
        </w:rPr>
        <w:t>EPSNSC</w:t>
      </w:r>
      <w:r w:rsidR="00F65E93" w:rsidRPr="00943D4C">
        <w:t>.</w:t>
      </w:r>
    </w:p>
    <w:p w:rsidR="00F65E93" w:rsidRPr="00943D4C" w:rsidRDefault="00C8653B" w:rsidP="00C8653B">
      <w:pPr>
        <w:keepNext/>
        <w:ind w:firstLine="284"/>
      </w:pPr>
      <w:r w:rsidRPr="00943D4C">
        <w:t xml:space="preserve">2) </w:t>
      </w:r>
      <w:r w:rsidR="00F65E93" w:rsidRPr="00943D4C">
        <w:t xml:space="preserve">During step b) the UE shall indicate in the </w:t>
      </w:r>
      <w:r w:rsidR="00F65E93" w:rsidRPr="00943D4C">
        <w:rPr>
          <w:i/>
        </w:rPr>
        <w:t xml:space="preserve">AttachRequest </w:t>
      </w:r>
      <w:r w:rsidR="00F65E93" w:rsidRPr="00943D4C">
        <w:t>that no key is available</w:t>
      </w:r>
    </w:p>
    <w:p w:rsidR="00F65E93" w:rsidRPr="00943D4C" w:rsidRDefault="00C8653B" w:rsidP="00C8653B">
      <w:pPr>
        <w:keepNext/>
        <w:ind w:firstLine="284"/>
      </w:pPr>
      <w:r w:rsidRPr="00943D4C">
        <w:t xml:space="preserve">3) </w:t>
      </w:r>
      <w:r w:rsidR="00F65E93" w:rsidRPr="00943D4C">
        <w:t xml:space="preserve">During step c) the UE shall send the </w:t>
      </w:r>
      <w:r w:rsidR="00F65E93" w:rsidRPr="00943D4C">
        <w:rPr>
          <w:i/>
        </w:rPr>
        <w:t>AuthenticationResponse</w:t>
      </w:r>
      <w:r w:rsidR="00F65E93" w:rsidRPr="00943D4C">
        <w:t xml:space="preserve"> message.</w:t>
      </w:r>
    </w:p>
    <w:p w:rsidR="00C56A26" w:rsidRPr="00943D4C" w:rsidRDefault="00C8653B" w:rsidP="00C8653B">
      <w:pPr>
        <w:keepNext/>
        <w:ind w:firstLine="284"/>
      </w:pPr>
      <w:r w:rsidRPr="00943D4C">
        <w:t xml:space="preserve">4) </w:t>
      </w:r>
      <w:r w:rsidR="00F65E93" w:rsidRPr="00943D4C">
        <w:t xml:space="preserve"> During step d) the UE shall send the (NAS) </w:t>
      </w:r>
      <w:r w:rsidR="00F65E93" w:rsidRPr="00943D4C">
        <w:rPr>
          <w:i/>
        </w:rPr>
        <w:t>SecurityModeComplete</w:t>
      </w:r>
      <w:r w:rsidR="00F65E93" w:rsidRPr="00943D4C">
        <w:t xml:space="preserve"> message</w:t>
      </w:r>
      <w:r w:rsidR="00C56A26" w:rsidRPr="00943D4C">
        <w:t xml:space="preserve"> </w:t>
      </w:r>
    </w:p>
    <w:p w:rsidR="00C8653B" w:rsidRPr="00943D4C" w:rsidRDefault="00C8653B" w:rsidP="00C8653B">
      <w:pPr>
        <w:keepNext/>
        <w:ind w:firstLine="284"/>
      </w:pPr>
      <w:r w:rsidRPr="00943D4C">
        <w:t xml:space="preserve">5) </w:t>
      </w:r>
      <w:r w:rsidR="00C56A26" w:rsidRPr="00943D4C">
        <w:t>EF</w:t>
      </w:r>
      <w:r w:rsidR="00C56A26" w:rsidRPr="00943D4C">
        <w:rPr>
          <w:vertAlign w:val="subscript"/>
        </w:rPr>
        <w:t>EPSNSC</w:t>
      </w:r>
      <w:r w:rsidR="00C56A26" w:rsidRPr="00943D4C">
        <w:t xml:space="preserve"> shall not be updated during steps </w:t>
      </w:r>
      <w:r w:rsidR="00C82371" w:rsidRPr="00943D4C">
        <w:t>c</w:t>
      </w:r>
      <w:r w:rsidR="00C56A26" w:rsidRPr="00943D4C">
        <w:t>) to e)</w:t>
      </w:r>
      <w:r w:rsidRPr="00943D4C">
        <w:t>, unless for invalidating the content of EF</w:t>
      </w:r>
      <w:r w:rsidRPr="00943D4C">
        <w:rPr>
          <w:vertAlign w:val="subscript"/>
        </w:rPr>
        <w:t>EPSNSC</w:t>
      </w:r>
      <w:r w:rsidRPr="00943D4C">
        <w:t>.</w:t>
      </w:r>
    </w:p>
    <w:p w:rsidR="00C56A26" w:rsidRPr="00943D4C" w:rsidRDefault="00C8653B" w:rsidP="00C8653B">
      <w:pPr>
        <w:keepNext/>
        <w:ind w:left="284" w:firstLine="284"/>
      </w:pPr>
      <w:r w:rsidRPr="00943D4C">
        <w:t>Note: Invalidation of EF</w:t>
      </w:r>
      <w:r w:rsidRPr="00943D4C">
        <w:rPr>
          <w:vertAlign w:val="subscript"/>
        </w:rPr>
        <w:t>EPSNSC</w:t>
      </w:r>
      <w:r w:rsidRPr="00943D4C">
        <w:t xml:space="preserve"> is described in TS 31.102 [4], subclause 4.2.92</w:t>
      </w:r>
      <w:r w:rsidR="00C56A26" w:rsidRPr="00943D4C">
        <w:t>.</w:t>
      </w:r>
    </w:p>
    <w:p w:rsidR="00F65E93" w:rsidRPr="00943D4C" w:rsidRDefault="00C8653B" w:rsidP="00C8653B">
      <w:pPr>
        <w:keepNext/>
        <w:ind w:firstLine="284"/>
      </w:pPr>
      <w:r w:rsidRPr="00943D4C">
        <w:t xml:space="preserve">6) </w:t>
      </w:r>
      <w:r w:rsidR="00C56A26" w:rsidRPr="00943D4C">
        <w:t>After step f) the UE shall send DETACH REQUEST to the E-USS</w:t>
      </w:r>
      <w:r w:rsidR="005B6430" w:rsidRPr="00943D4C">
        <w:t>/NB-SS</w:t>
      </w:r>
      <w:r w:rsidR="00C56A26" w:rsidRPr="00943D4C">
        <w:t>.</w:t>
      </w:r>
    </w:p>
    <w:p w:rsidR="00F65E93" w:rsidRPr="00943D4C" w:rsidRDefault="00C8653B" w:rsidP="00C8653B">
      <w:pPr>
        <w:keepNext/>
        <w:ind w:firstLine="284"/>
      </w:pPr>
      <w:r w:rsidRPr="00943D4C">
        <w:t xml:space="preserve">7) </w:t>
      </w:r>
      <w:r w:rsidR="00F65E93" w:rsidRPr="00943D4C">
        <w:t xml:space="preserve">After step </w:t>
      </w:r>
      <w:r w:rsidR="00C56A26" w:rsidRPr="00943D4C">
        <w:t>f</w:t>
      </w:r>
      <w:r w:rsidR="00F65E93" w:rsidRPr="00943D4C">
        <w:t>) EF</w:t>
      </w:r>
      <w:r w:rsidR="00F65E93" w:rsidRPr="00943D4C">
        <w:rPr>
          <w:vertAlign w:val="subscript"/>
        </w:rPr>
        <w:t>EPSNSC</w:t>
      </w:r>
      <w:r w:rsidR="00F65E93" w:rsidRPr="00943D4C">
        <w:t xml:space="preserve"> shall contain:</w:t>
      </w:r>
    </w:p>
    <w:p w:rsidR="00F65E93" w:rsidRPr="00943D4C" w:rsidRDefault="00F65E93" w:rsidP="00F65E93">
      <w:pPr>
        <w:keepNext/>
        <w:rPr>
          <w:b/>
        </w:rPr>
      </w:pPr>
      <w:r w:rsidRPr="00943D4C">
        <w:rPr>
          <w:b/>
        </w:rPr>
        <w:t>EF</w:t>
      </w:r>
      <w:r w:rsidRPr="00943D4C">
        <w:rPr>
          <w:b/>
          <w:vertAlign w:val="subscript"/>
        </w:rPr>
        <w:t>EPSNSC</w:t>
      </w:r>
      <w:r w:rsidRPr="00943D4C">
        <w:rPr>
          <w:b/>
        </w:rPr>
        <w:t xml:space="preserve"> (EPS NAS Security Context)</w:t>
      </w:r>
    </w:p>
    <w:p w:rsidR="00F65E93" w:rsidRPr="00943D4C" w:rsidRDefault="00F65E93" w:rsidP="00F65E93">
      <w:pPr>
        <w:pStyle w:val="EW"/>
        <w:tabs>
          <w:tab w:val="left" w:pos="3969"/>
        </w:tabs>
      </w:pPr>
      <w:r w:rsidRPr="00943D4C">
        <w:t>Logically:</w:t>
      </w:r>
      <w:r w:rsidRPr="00943D4C">
        <w:tab/>
        <w:t>Key Set Identifier KSI</w:t>
      </w:r>
      <w:r w:rsidRPr="00943D4C">
        <w:rPr>
          <w:vertAlign w:val="subscript"/>
        </w:rPr>
        <w:t>ASME</w:t>
      </w:r>
      <w:r w:rsidRPr="00943D4C">
        <w:t>:</w:t>
      </w:r>
      <w:r w:rsidR="00943D4C">
        <w:tab/>
      </w:r>
      <w:r w:rsidRPr="00943D4C">
        <w:t>'00'</w:t>
      </w:r>
    </w:p>
    <w:p w:rsidR="00F65E93" w:rsidRPr="00943D4C" w:rsidRDefault="00F65E93" w:rsidP="00F65E93">
      <w:pPr>
        <w:pStyle w:val="EW"/>
        <w:tabs>
          <w:tab w:val="left" w:pos="3969"/>
        </w:tabs>
      </w:pPr>
      <w:r w:rsidRPr="00943D4C">
        <w:tab/>
        <w:t>ASME Key (KSI</w:t>
      </w:r>
      <w:r w:rsidRPr="00943D4C">
        <w:rPr>
          <w:vertAlign w:val="subscript"/>
        </w:rPr>
        <w:t>ASME</w:t>
      </w:r>
      <w:r w:rsidRPr="00943D4C">
        <w:t>) :</w:t>
      </w:r>
      <w:r w:rsidR="00943D4C">
        <w:tab/>
      </w:r>
      <w:r w:rsidRPr="00943D4C">
        <w:t>32 byte key, value not checked</w:t>
      </w:r>
    </w:p>
    <w:p w:rsidR="00F65E93" w:rsidRPr="00943D4C" w:rsidRDefault="00F65E93" w:rsidP="00F65E93">
      <w:pPr>
        <w:pStyle w:val="EW"/>
      </w:pPr>
      <w:r w:rsidRPr="00943D4C">
        <w:tab/>
        <w:t>Uplink NAS count:</w:t>
      </w:r>
      <w:r w:rsidR="00943D4C">
        <w:tab/>
      </w:r>
      <w:r w:rsidRPr="00943D4C">
        <w:t>any value</w:t>
      </w:r>
    </w:p>
    <w:p w:rsidR="00F65E93" w:rsidRPr="00943D4C" w:rsidRDefault="00F65E93" w:rsidP="00F65E93">
      <w:pPr>
        <w:pStyle w:val="EW"/>
      </w:pPr>
      <w:r w:rsidRPr="00943D4C">
        <w:tab/>
        <w:t>Downlink NAS count:</w:t>
      </w:r>
      <w:r w:rsidR="00943D4C">
        <w:tab/>
      </w:r>
      <w:r w:rsidRPr="00943D4C">
        <w:t>any value</w:t>
      </w:r>
    </w:p>
    <w:p w:rsidR="00F65E93" w:rsidRPr="00943D4C" w:rsidRDefault="00F65E93" w:rsidP="00F65E93">
      <w:pPr>
        <w:pStyle w:val="EW"/>
      </w:pPr>
      <w:r w:rsidRPr="00943D4C">
        <w:tab/>
        <w:t>Identifiers of selected NAS</w:t>
      </w:r>
      <w:r w:rsidR="00943D4C">
        <w:tab/>
      </w:r>
      <w:r w:rsidRPr="00943D4C">
        <w:t>any value</w:t>
      </w:r>
      <w:r w:rsidRPr="00943D4C">
        <w:br/>
        <w:t xml:space="preserve">integrity and encryption </w:t>
      </w:r>
      <w:r w:rsidRPr="00943D4C">
        <w:br/>
        <w:t>algorithm</w:t>
      </w:r>
      <w:r w:rsidRPr="00943D4C">
        <w:br/>
      </w:r>
    </w:p>
    <w:p w:rsidR="00F65E93" w:rsidRPr="00943D4C" w:rsidRDefault="00F65E93" w:rsidP="00F65E93">
      <w:pPr>
        <w:pStyle w:val="TH"/>
        <w:spacing w:before="0" w:after="0"/>
        <w:rPr>
          <w:sz w:val="8"/>
          <w:szCs w:val="8"/>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F65E93" w:rsidRPr="00943D4C" w:rsidTr="00B105DA">
        <w:tblPrEx>
          <w:tblCellMar>
            <w:top w:w="0" w:type="dxa"/>
            <w:bottom w:w="0" w:type="dxa"/>
          </w:tblCellMar>
        </w:tblPrEx>
        <w:tc>
          <w:tcPr>
            <w:tcW w:w="959" w:type="dxa"/>
          </w:tcPr>
          <w:p w:rsidR="00F65E93" w:rsidRPr="00943D4C" w:rsidRDefault="00F65E93" w:rsidP="00276D75">
            <w:pPr>
              <w:pStyle w:val="TAL"/>
            </w:pPr>
            <w:r w:rsidRPr="00943D4C">
              <w:t>Coding:</w:t>
            </w:r>
          </w:p>
        </w:tc>
        <w:tc>
          <w:tcPr>
            <w:tcW w:w="782" w:type="dxa"/>
          </w:tcPr>
          <w:p w:rsidR="00F65E93" w:rsidRPr="00943D4C" w:rsidRDefault="00F65E93" w:rsidP="00276D75">
            <w:pPr>
              <w:pStyle w:val="TAL"/>
            </w:pPr>
            <w:r w:rsidRPr="00943D4C">
              <w:t>B1</w:t>
            </w:r>
          </w:p>
        </w:tc>
        <w:tc>
          <w:tcPr>
            <w:tcW w:w="782" w:type="dxa"/>
          </w:tcPr>
          <w:p w:rsidR="00F65E93" w:rsidRPr="00943D4C" w:rsidRDefault="00F65E93" w:rsidP="00276D75">
            <w:pPr>
              <w:pStyle w:val="TAL"/>
            </w:pPr>
            <w:r w:rsidRPr="00943D4C">
              <w:t>B2</w:t>
            </w:r>
          </w:p>
        </w:tc>
        <w:tc>
          <w:tcPr>
            <w:tcW w:w="782" w:type="dxa"/>
          </w:tcPr>
          <w:p w:rsidR="00F65E93" w:rsidRPr="00943D4C" w:rsidRDefault="00F65E93" w:rsidP="00276D75">
            <w:pPr>
              <w:pStyle w:val="TAL"/>
            </w:pPr>
            <w:r w:rsidRPr="00943D4C">
              <w:t>B3</w:t>
            </w:r>
          </w:p>
        </w:tc>
        <w:tc>
          <w:tcPr>
            <w:tcW w:w="782" w:type="dxa"/>
          </w:tcPr>
          <w:p w:rsidR="00F65E93" w:rsidRPr="00943D4C" w:rsidRDefault="00F65E93" w:rsidP="00276D75">
            <w:pPr>
              <w:pStyle w:val="TAL"/>
            </w:pPr>
            <w:r w:rsidRPr="00943D4C">
              <w:t>B4</w:t>
            </w:r>
          </w:p>
        </w:tc>
        <w:tc>
          <w:tcPr>
            <w:tcW w:w="782" w:type="dxa"/>
          </w:tcPr>
          <w:p w:rsidR="00F65E93" w:rsidRPr="00943D4C" w:rsidRDefault="00F65E93" w:rsidP="00276D75">
            <w:pPr>
              <w:pStyle w:val="TAL"/>
            </w:pPr>
            <w:r w:rsidRPr="00943D4C">
              <w:t>B5</w:t>
            </w:r>
          </w:p>
        </w:tc>
        <w:tc>
          <w:tcPr>
            <w:tcW w:w="782" w:type="dxa"/>
          </w:tcPr>
          <w:p w:rsidR="00F65E93" w:rsidRPr="00943D4C" w:rsidRDefault="00F65E93" w:rsidP="00276D75">
            <w:pPr>
              <w:pStyle w:val="TAL"/>
            </w:pPr>
            <w:r w:rsidRPr="00943D4C">
              <w:t>B6</w:t>
            </w:r>
          </w:p>
        </w:tc>
        <w:tc>
          <w:tcPr>
            <w:tcW w:w="782" w:type="dxa"/>
          </w:tcPr>
          <w:p w:rsidR="00F65E93" w:rsidRPr="00943D4C" w:rsidRDefault="00F65E93" w:rsidP="00276D75">
            <w:pPr>
              <w:pStyle w:val="TAL"/>
            </w:pPr>
            <w:r w:rsidRPr="00943D4C">
              <w:t>B7</w:t>
            </w:r>
          </w:p>
        </w:tc>
        <w:tc>
          <w:tcPr>
            <w:tcW w:w="782" w:type="dxa"/>
          </w:tcPr>
          <w:p w:rsidR="00F65E93" w:rsidRPr="00943D4C" w:rsidRDefault="00F65E93" w:rsidP="00276D75">
            <w:pPr>
              <w:pStyle w:val="TAL"/>
            </w:pPr>
            <w:r w:rsidRPr="00943D4C">
              <w:t>B8</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Bxx</w:t>
            </w:r>
          </w:p>
        </w:tc>
      </w:tr>
      <w:tr w:rsidR="00F65E93" w:rsidRPr="00943D4C" w:rsidTr="00B105DA">
        <w:tblPrEx>
          <w:tblCellMar>
            <w:top w:w="0" w:type="dxa"/>
            <w:bottom w:w="0" w:type="dxa"/>
          </w:tblCellMar>
        </w:tblPrEx>
        <w:tc>
          <w:tcPr>
            <w:tcW w:w="959" w:type="dxa"/>
          </w:tcPr>
          <w:p w:rsidR="00F65E93" w:rsidRPr="00943D4C" w:rsidRDefault="00F65E93" w:rsidP="00276D75">
            <w:pPr>
              <w:pStyle w:val="TAL"/>
            </w:pPr>
            <w:r w:rsidRPr="00943D4C">
              <w:t>Hex</w:t>
            </w:r>
          </w:p>
        </w:tc>
        <w:tc>
          <w:tcPr>
            <w:tcW w:w="782" w:type="dxa"/>
          </w:tcPr>
          <w:p w:rsidR="00F65E93" w:rsidRPr="00943D4C" w:rsidRDefault="00F65E93" w:rsidP="00276D75">
            <w:pPr>
              <w:pStyle w:val="TAL"/>
            </w:pPr>
            <w:r w:rsidRPr="00943D4C">
              <w:t>A0</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80</w:t>
            </w:r>
          </w:p>
        </w:tc>
        <w:tc>
          <w:tcPr>
            <w:tcW w:w="782" w:type="dxa"/>
          </w:tcPr>
          <w:p w:rsidR="00F65E93" w:rsidRPr="00943D4C" w:rsidRDefault="00F65E93" w:rsidP="00276D75">
            <w:pPr>
              <w:pStyle w:val="TAL"/>
            </w:pPr>
            <w:r w:rsidRPr="00943D4C">
              <w:t>01</w:t>
            </w:r>
          </w:p>
        </w:tc>
        <w:tc>
          <w:tcPr>
            <w:tcW w:w="782" w:type="dxa"/>
          </w:tcPr>
          <w:p w:rsidR="00F65E93" w:rsidRPr="00943D4C" w:rsidRDefault="00F65E93" w:rsidP="00276D75">
            <w:pPr>
              <w:pStyle w:val="TAL"/>
            </w:pPr>
            <w:r w:rsidRPr="00943D4C">
              <w:t>00</w:t>
            </w:r>
          </w:p>
        </w:tc>
        <w:tc>
          <w:tcPr>
            <w:tcW w:w="782" w:type="dxa"/>
          </w:tcPr>
          <w:p w:rsidR="00F65E93" w:rsidRPr="00943D4C" w:rsidRDefault="00F65E93" w:rsidP="00276D75">
            <w:pPr>
              <w:pStyle w:val="TAL"/>
            </w:pPr>
            <w:r w:rsidRPr="00943D4C">
              <w:t>81</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xx</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w:t>
            </w:r>
          </w:p>
        </w:tc>
        <w:tc>
          <w:tcPr>
            <w:tcW w:w="782" w:type="dxa"/>
          </w:tcPr>
          <w:p w:rsidR="00F65E93" w:rsidRPr="00943D4C" w:rsidRDefault="00F65E93" w:rsidP="00276D75">
            <w:pPr>
              <w:pStyle w:val="TAL"/>
            </w:pPr>
            <w:r w:rsidRPr="00943D4C">
              <w:t>xx</w:t>
            </w:r>
          </w:p>
        </w:tc>
      </w:tr>
    </w:tbl>
    <w:p w:rsidR="00F65E93" w:rsidRPr="00943D4C" w:rsidRDefault="00F65E93" w:rsidP="00F65E93"/>
    <w:p w:rsidR="00F65E93" w:rsidRPr="00943D4C" w:rsidRDefault="00F65E93" w:rsidP="00F65E93"/>
    <w:p w:rsidR="00F65E93" w:rsidRPr="00943D4C" w:rsidRDefault="00F65E93" w:rsidP="00F65E93">
      <w:pPr>
        <w:pStyle w:val="Heading2"/>
      </w:pPr>
      <w:bookmarkStart w:id="937" w:name="_Toc10739140"/>
      <w:r w:rsidRPr="00943D4C">
        <w:t>11.2</w:t>
      </w:r>
      <w:r w:rsidRPr="00943D4C">
        <w:tab/>
      </w:r>
      <w:r w:rsidRPr="00943D4C">
        <w:rPr>
          <w:snapToGrid w:val="0"/>
        </w:rPr>
        <w:t>NAS security context parameter handling when service "EMM Information" is not available, no IMSI change</w:t>
      </w:r>
      <w:bookmarkEnd w:id="937"/>
    </w:p>
    <w:p w:rsidR="00F65E93" w:rsidRPr="00943D4C" w:rsidRDefault="00F65E93" w:rsidP="00F65E93">
      <w:pPr>
        <w:pStyle w:val="Heading3"/>
      </w:pPr>
      <w:bookmarkStart w:id="938" w:name="_Toc10739141"/>
      <w:r w:rsidRPr="00943D4C">
        <w:t>11.2.1</w:t>
      </w:r>
      <w:r w:rsidRPr="00943D4C">
        <w:tab/>
        <w:t>Definition and applicability</w:t>
      </w:r>
      <w:bookmarkEnd w:id="938"/>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pPr>
      <w:r w:rsidRPr="00943D4C">
        <w:t>The EF</w:t>
      </w:r>
      <w:r w:rsidRPr="00943D4C">
        <w:rPr>
          <w:vertAlign w:val="subscript"/>
        </w:rPr>
        <w:t>EPSNSC</w:t>
      </w:r>
      <w:r w:rsidRPr="00943D4C">
        <w:t xml:space="preserve"> contains the EPS NAS Security context as defined in TS 33.401 [27]. This file shall contain only one record.</w:t>
      </w:r>
    </w:p>
    <w:p w:rsidR="00F65E93" w:rsidRPr="00943D4C" w:rsidRDefault="00F65E93" w:rsidP="00F65E93">
      <w:pPr>
        <w:rPr>
          <w:lang w:eastAsia="de-DE"/>
        </w:rPr>
      </w:pPr>
    </w:p>
    <w:p w:rsidR="00F65E93" w:rsidRPr="00943D4C" w:rsidRDefault="00F65E93" w:rsidP="00F65E93">
      <w:pPr>
        <w:pStyle w:val="Heading3"/>
      </w:pPr>
      <w:bookmarkStart w:id="939" w:name="_Toc10739142"/>
      <w:r w:rsidRPr="00943D4C">
        <w:t>11.2.2</w:t>
      </w:r>
      <w:r w:rsidRPr="00943D4C">
        <w:tab/>
        <w:t>Conformance requirement</w:t>
      </w:r>
      <w:bookmarkEnd w:id="939"/>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w:t>
      </w:r>
      <w:r w:rsidRPr="00943D4C">
        <w:br/>
        <w:t>If the corresponding file is not present on the USIM, these EMM parameters except allowed CSG list are stored in a non-volatile memory in the ME together with the IMSI from the USIM.</w:t>
      </w:r>
    </w:p>
    <w:p w:rsidR="00F65E93" w:rsidRPr="00943D4C" w:rsidRDefault="00F65E93" w:rsidP="00F65E93">
      <w:pPr>
        <w:autoSpaceDE w:val="0"/>
        <w:autoSpaceDN w:val="0"/>
        <w:adjustRightInd w:val="0"/>
        <w:spacing w:after="0"/>
      </w:pPr>
      <w:r w:rsidRPr="00943D4C">
        <w:rPr>
          <w:lang w:eastAsia="de-DE"/>
        </w:rPr>
        <w:lastRenderedPageBreak/>
        <w:t>These EMM parameters can only be used if the IMSI from the USIM matches the IMSI stored in the non-volatile memory; else the UE shall delete the EMM parameters.</w:t>
      </w:r>
      <w:r w:rsidRPr="00943D4C">
        <w:br/>
      </w:r>
    </w:p>
    <w:p w:rsidR="00F65E93" w:rsidRPr="00943D4C" w:rsidRDefault="00F65E93" w:rsidP="00F65E93">
      <w:pPr>
        <w:pStyle w:val="B1"/>
      </w:pPr>
      <w:r w:rsidRPr="00943D4C">
        <w:t>-</w:t>
      </w:r>
      <w:r w:rsidRPr="00943D4C">
        <w:tab/>
        <w:t>TS 24.301 [6], subclause 4.</w:t>
      </w:r>
      <w:r w:rsidR="005B6430" w:rsidRPr="00943D4C">
        <w:rPr>
          <w:lang w:val="en-GB"/>
        </w:rPr>
        <w:t>4</w:t>
      </w:r>
      <w:r w:rsidRPr="00943D4C">
        <w:t>.2.1 and Annex C;</w:t>
      </w:r>
    </w:p>
    <w:p w:rsidR="00F65E93" w:rsidRPr="00943D4C" w:rsidRDefault="00F65E93" w:rsidP="00F65E93">
      <w:pPr>
        <w:pStyle w:val="B1"/>
      </w:pPr>
      <w:r w:rsidRPr="00943D4C">
        <w:t>-</w:t>
      </w:r>
      <w:r w:rsidRPr="00943D4C">
        <w:tab/>
        <w:t>TS 31.102 [4], subclause 4.2.92;</w:t>
      </w:r>
    </w:p>
    <w:p w:rsidR="00F65E93" w:rsidRPr="00943D4C" w:rsidRDefault="00F65E93" w:rsidP="00F65E93">
      <w:pPr>
        <w:pStyle w:val="B1"/>
      </w:pPr>
      <w:r w:rsidRPr="00943D4C">
        <w:t>-</w:t>
      </w:r>
      <w:r w:rsidRPr="00943D4C">
        <w:tab/>
        <w:t>TS 33.401 [27], subclause 6.1.1.</w:t>
      </w:r>
    </w:p>
    <w:p w:rsidR="00F65E93" w:rsidRPr="00943D4C" w:rsidRDefault="00F65E93" w:rsidP="00F65E93">
      <w:pPr>
        <w:pStyle w:val="Heading3"/>
      </w:pPr>
      <w:bookmarkStart w:id="940" w:name="_Toc10739143"/>
      <w:r w:rsidRPr="00943D4C">
        <w:t>11.2.3</w:t>
      </w:r>
      <w:r w:rsidRPr="00943D4C">
        <w:tab/>
        <w:t>Test purpose</w:t>
      </w:r>
      <w:bookmarkEnd w:id="940"/>
    </w:p>
    <w:p w:rsidR="00F65E93" w:rsidRPr="00943D4C" w:rsidRDefault="00F65E93" w:rsidP="00F65E93">
      <w:r w:rsidRPr="00943D4C">
        <w:t>To verify that the ME generates the EPS security context identified by a key set identifier for E-UTRAN (eKSI) and stores all inside a non-volatile memory in the ME as EMM information is not available on the USIM. During the test the IMSI on the USIM remains unchanged.</w:t>
      </w:r>
    </w:p>
    <w:p w:rsidR="00F65E93" w:rsidRPr="00943D4C" w:rsidRDefault="00F65E93" w:rsidP="00F65E93">
      <w:pPr>
        <w:pStyle w:val="Heading3"/>
      </w:pPr>
      <w:bookmarkStart w:id="941" w:name="_Toc10739144"/>
      <w:r w:rsidRPr="00943D4C">
        <w:t>11.2.4</w:t>
      </w:r>
      <w:r w:rsidRPr="00943D4C">
        <w:tab/>
        <w:t>Method of test</w:t>
      </w:r>
      <w:bookmarkEnd w:id="941"/>
    </w:p>
    <w:p w:rsidR="00F65E93" w:rsidRPr="00943D4C" w:rsidRDefault="00F65E93" w:rsidP="00F65E93">
      <w:pPr>
        <w:pStyle w:val="Heading4"/>
      </w:pPr>
      <w:bookmarkStart w:id="942" w:name="_Toc10739145"/>
      <w:r w:rsidRPr="00943D4C">
        <w:t>11.2.4.1</w:t>
      </w:r>
      <w:r w:rsidRPr="00943D4C">
        <w:tab/>
        <w:t>Initial conditions</w:t>
      </w:r>
      <w:bookmarkEnd w:id="942"/>
    </w:p>
    <w:p w:rsidR="00F65E93" w:rsidRPr="00943D4C" w:rsidRDefault="00F65E93" w:rsidP="00F65E93">
      <w:r w:rsidRPr="00943D4C">
        <w:t xml:space="preserve">For this test an E-USS </w:t>
      </w:r>
      <w:r w:rsidR="005B6430" w:rsidRPr="00943D4C">
        <w:t xml:space="preserve">or a NB-SS </w:t>
      </w:r>
      <w:r w:rsidRPr="00943D4C">
        <w:t>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5B6430" w:rsidRPr="00943D4C" w:rsidRDefault="005B6430" w:rsidP="005B6430">
      <w:r w:rsidRPr="00943D4C">
        <w:t>The NB-SS transmits on one cell, with the following network parameters:</w:t>
      </w:r>
    </w:p>
    <w:p w:rsidR="005B6430" w:rsidRPr="00943D4C" w:rsidRDefault="005B6430" w:rsidP="005B6430">
      <w:pPr>
        <w:ind w:left="568" w:hanging="284"/>
      </w:pPr>
      <w:r w:rsidRPr="00943D4C">
        <w:t>-</w:t>
      </w:r>
      <w:r w:rsidRPr="00943D4C">
        <w:tab/>
        <w:t>TAI (MCC/MNC/TAC):</w:t>
      </w:r>
      <w:r w:rsidRPr="00943D4C">
        <w:tab/>
        <w:t>246/081/0001.</w:t>
      </w:r>
    </w:p>
    <w:p w:rsidR="005B6430" w:rsidRPr="00943D4C" w:rsidRDefault="005B6430" w:rsidP="005B6430">
      <w:pPr>
        <w:ind w:left="568" w:hanging="284"/>
      </w:pPr>
      <w:r w:rsidRPr="00943D4C">
        <w:t>-</w:t>
      </w:r>
      <w:r w:rsidRPr="00943D4C">
        <w:tab/>
        <w:t>Access control:</w:t>
      </w:r>
      <w:r w:rsidRPr="00943D4C">
        <w:tab/>
        <w:t>unrestricted.</w:t>
      </w:r>
    </w:p>
    <w:p w:rsidR="00F65E93" w:rsidRPr="00943D4C" w:rsidRDefault="00F65E93" w:rsidP="00F65E93"/>
    <w:p w:rsidR="00F65E93" w:rsidRPr="00943D4C" w:rsidRDefault="00F65E93" w:rsidP="00F65E93">
      <w:r w:rsidRPr="00943D4C">
        <w:t>The default UICC (without the service "EMM Information") is installed into the Terminal and the UE is powered on.</w:t>
      </w:r>
    </w:p>
    <w:p w:rsidR="00F65E93" w:rsidRPr="00943D4C" w:rsidRDefault="00F65E93" w:rsidP="00F65E93">
      <w:pPr>
        <w:pStyle w:val="Heading4"/>
      </w:pPr>
      <w:bookmarkStart w:id="943" w:name="_Toc10739146"/>
      <w:r w:rsidRPr="00943D4C">
        <w:t>11.2.4.2</w:t>
      </w:r>
      <w:r w:rsidRPr="00943D4C">
        <w:tab/>
        <w:t>Procedure</w:t>
      </w:r>
      <w:bookmarkEnd w:id="943"/>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 RRCConnectionSetup-NB</w:t>
      </w:r>
      <w:r w:rsidRPr="00943D4C">
        <w:t xml:space="preserve"> to the UE, followed by </w:t>
      </w:r>
      <w:r w:rsidRPr="00943D4C">
        <w:rPr>
          <w:i/>
        </w:rPr>
        <w:t>RRCConnectionSetupComplete</w:t>
      </w:r>
      <w:r w:rsidR="005B6430" w:rsidRPr="00943D4C">
        <w:rPr>
          <w:i/>
          <w:lang w:val="en-GB"/>
        </w:rPr>
        <w:t>/ 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rsidDel="00916E6B">
        <w:t xml:space="preserve"> </w:t>
      </w:r>
      <w:r w:rsidRPr="00943D4C">
        <w:t xml:space="preserve">(included in the </w:t>
      </w:r>
      <w:r w:rsidRPr="00943D4C">
        <w:rPr>
          <w:i/>
        </w:rPr>
        <w:t>RRCConnectionSetupComplete</w:t>
      </w:r>
      <w:r w:rsidR="005B6430" w:rsidRPr="00943D4C">
        <w:rPr>
          <w:i/>
          <w:lang w:val="en-GB"/>
        </w:rPr>
        <w:t>/RRCConnectionSetupComplete-NB</w:t>
      </w:r>
      <w:r w:rsidRPr="00943D4C">
        <w:t>) from the UE, the E-USS</w:t>
      </w:r>
      <w:r w:rsidR="005B6430" w:rsidRPr="00943D4C">
        <w:rPr>
          <w:lang w:val="en-GB"/>
        </w:rPr>
        <w:t>/NB-SS</w:t>
      </w:r>
      <w:r w:rsidRPr="00943D4C">
        <w:t xml:space="preserve"> initiates the EPS authentication and AKA procedure. The E-USS</w:t>
      </w:r>
      <w:r w:rsidR="005B6430"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5B6430" w:rsidRPr="00943D4C">
        <w:rPr>
          <w:lang w:val="en-GB"/>
        </w:rPr>
        <w:t>/NB-SS</w:t>
      </w:r>
      <w:r w:rsidRPr="00943D4C">
        <w:t xml:space="preserve"> transmits a (NAS) </w:t>
      </w:r>
      <w:r w:rsidRPr="00943D4C">
        <w:rPr>
          <w:i/>
        </w:rPr>
        <w:t>SecurityModeCommand</w:t>
      </w:r>
      <w:r w:rsidRPr="00943D4C" w:rsidDel="006421A7">
        <w:t xml:space="preserve"> </w:t>
      </w:r>
      <w:r w:rsidRPr="00943D4C">
        <w:t xml:space="preserve">message to activate NAS security,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F65E93" w:rsidRPr="00943D4C" w:rsidRDefault="00F65E93" w:rsidP="00F65E93">
      <w:pPr>
        <w:pStyle w:val="B1"/>
      </w:pPr>
      <w:r w:rsidRPr="00943D4C">
        <w:t>e)</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 RRCConnectionRelease-NB</w:t>
      </w:r>
      <w:r w:rsidRPr="00943D4C">
        <w:t xml:space="preserve">, to the UE </w:t>
      </w:r>
    </w:p>
    <w:p w:rsidR="00F65E93" w:rsidRPr="00943D4C" w:rsidRDefault="00F65E93" w:rsidP="00F65E93">
      <w:pPr>
        <w:pStyle w:val="B1"/>
      </w:pPr>
      <w:r w:rsidRPr="00943D4C">
        <w:t xml:space="preserve">f)  The UE is switched off and performs the </w:t>
      </w:r>
      <w:r w:rsidRPr="00943D4C">
        <w:rPr>
          <w:i/>
        </w:rPr>
        <w:t>Detach</w:t>
      </w:r>
      <w:r w:rsidRPr="00943D4C">
        <w:t xml:space="preserve"> procedure.</w:t>
      </w:r>
    </w:p>
    <w:p w:rsidR="00F65E93" w:rsidRPr="00943D4C" w:rsidRDefault="00F65E93" w:rsidP="00F65E93">
      <w:pPr>
        <w:pStyle w:val="B1"/>
      </w:pPr>
      <w:r w:rsidRPr="00943D4C">
        <w:t>g)</w:t>
      </w:r>
      <w:r w:rsidR="00943D4C">
        <w:tab/>
      </w:r>
      <w:r w:rsidRPr="00943D4C">
        <w:t xml:space="preserve">The default UICC remains in use. </w:t>
      </w:r>
    </w:p>
    <w:p w:rsidR="00F65E93" w:rsidRPr="00943D4C" w:rsidRDefault="00F65E93" w:rsidP="00F65E93">
      <w:pPr>
        <w:pStyle w:val="B1"/>
      </w:pPr>
      <w:r w:rsidRPr="00943D4C">
        <w:lastRenderedPageBreak/>
        <w:t>h)</w:t>
      </w:r>
      <w:r w:rsidR="00943D4C">
        <w:tab/>
      </w:r>
      <w:r w:rsidRPr="00943D4C">
        <w:t xml:space="preserve">The Terminal is switched on. </w:t>
      </w:r>
    </w:p>
    <w:p w:rsidR="00F65E93" w:rsidRPr="00943D4C" w:rsidRDefault="00F65E93" w:rsidP="00F65E93">
      <w:pPr>
        <w:pStyle w:val="B1"/>
      </w:pPr>
      <w:r w:rsidRPr="00943D4C">
        <w:t>i)</w:t>
      </w:r>
      <w:r w:rsidR="00943D4C">
        <w:tab/>
      </w:r>
      <w:r w:rsidRPr="00943D4C">
        <w:t xml:space="preserve">After receipt of an </w:t>
      </w:r>
      <w:r w:rsidRPr="00943D4C">
        <w:rPr>
          <w:i/>
        </w:rPr>
        <w:t>RRCConnectionRequest</w:t>
      </w:r>
      <w:r w:rsidR="005B6430" w:rsidRPr="00943D4C">
        <w:rPr>
          <w:i/>
          <w:lang w:val="en-GB"/>
        </w:rPr>
        <w:t>/RRCConnectionRequest-NB</w:t>
      </w:r>
      <w:r w:rsidRPr="00943D4C">
        <w:t xml:space="preserve"> from the UE the E-USS</w:t>
      </w:r>
      <w:r w:rsidR="005B6430" w:rsidRPr="00943D4C">
        <w:rPr>
          <w:lang w:val="en-GB"/>
        </w:rPr>
        <w:t>/NB-SS</w:t>
      </w:r>
      <w:r w:rsidRPr="00943D4C">
        <w:t xml:space="preserve"> sends </w:t>
      </w:r>
      <w:r w:rsidRPr="00943D4C">
        <w:rPr>
          <w:i/>
        </w:rPr>
        <w:t>RRCConnectionSetup</w:t>
      </w:r>
      <w:r w:rsidR="005B6430" w:rsidRPr="00943D4C">
        <w:rPr>
          <w:i/>
          <w:lang w:val="en-GB"/>
        </w:rPr>
        <w:t>/RRCConnectionSetup-NB</w:t>
      </w:r>
      <w:r w:rsidRPr="00943D4C">
        <w:t xml:space="preserve"> to the UE, followed by </w:t>
      </w:r>
      <w:r w:rsidRPr="00943D4C">
        <w:rPr>
          <w:i/>
        </w:rPr>
        <w:t>RRCConnectionSetupComplete</w:t>
      </w:r>
      <w:r w:rsidR="005B6430" w:rsidRPr="00943D4C">
        <w:rPr>
          <w:i/>
          <w:lang w:val="en-GB"/>
        </w:rPr>
        <w:t>/RRCConnectionSetupComplete-NB</w:t>
      </w:r>
      <w:r w:rsidRPr="00943D4C">
        <w:t xml:space="preserve"> sent by the UE to the E-USS</w:t>
      </w:r>
      <w:r w:rsidR="005B6430" w:rsidRPr="00943D4C">
        <w:rPr>
          <w:lang w:val="en-GB"/>
        </w:rPr>
        <w:t>/NB-SS</w:t>
      </w:r>
      <w:r w:rsidRPr="00943D4C">
        <w:t>.</w:t>
      </w:r>
    </w:p>
    <w:p w:rsidR="00F65E93" w:rsidRPr="00943D4C" w:rsidRDefault="00F65E93" w:rsidP="00F65E93">
      <w:pPr>
        <w:pStyle w:val="B1"/>
        <w:keepNext/>
        <w:keepLines/>
      </w:pPr>
      <w:r w:rsidRPr="00943D4C">
        <w:t>j)</w:t>
      </w:r>
      <w:r w:rsidRPr="00943D4C">
        <w:tab/>
        <w:t xml:space="preserve">During registration and after receipt of an </w:t>
      </w:r>
      <w:r w:rsidRPr="00943D4C">
        <w:rPr>
          <w:i/>
        </w:rPr>
        <w:t>AttachRequest</w:t>
      </w:r>
      <w:r w:rsidRPr="00943D4C">
        <w:t xml:space="preserve"> (included in the </w:t>
      </w:r>
      <w:r w:rsidRPr="00943D4C">
        <w:rPr>
          <w:i/>
        </w:rPr>
        <w:t>RRCConnectionSetupComplete</w:t>
      </w:r>
      <w:r w:rsidR="005B6430" w:rsidRPr="00943D4C">
        <w:rPr>
          <w:i/>
          <w:lang w:val="en-GB"/>
        </w:rPr>
        <w:t>/RRCConnectionSetupComplete-NB</w:t>
      </w:r>
      <w:r w:rsidRPr="00943D4C">
        <w:t>) from the UE, E-USS</w:t>
      </w:r>
      <w:r w:rsidR="005B6430" w:rsidRPr="00943D4C">
        <w:rPr>
          <w:lang w:val="en-GB"/>
        </w:rPr>
        <w:t>/NB-SS</w:t>
      </w:r>
      <w:r w:rsidRPr="00943D4C">
        <w:t xml:space="preserve"> transmits a (NAS) </w:t>
      </w:r>
      <w:r w:rsidRPr="00943D4C">
        <w:rPr>
          <w:i/>
        </w:rPr>
        <w:t>SecurityModeCommand</w:t>
      </w:r>
      <w:r w:rsidRPr="00943D4C">
        <w:t xml:space="preserve"> message to activate NAS security using the last known K</w:t>
      </w:r>
      <w:r w:rsidRPr="00943D4C">
        <w:rPr>
          <w:vertAlign w:val="subscript"/>
        </w:rPr>
        <w:t>ASME</w:t>
      </w:r>
      <w:r w:rsidRPr="00943D4C">
        <w:t xml:space="preserve">, and after receiving (NAS) </w:t>
      </w:r>
      <w:r w:rsidRPr="00943D4C">
        <w:rPr>
          <w:i/>
        </w:rPr>
        <w:t>SecurityModeComplete</w:t>
      </w:r>
      <w:r w:rsidRPr="00943D4C">
        <w:t xml:space="preserve"> from the UE, the E-USS</w:t>
      </w:r>
      <w:r w:rsidR="005B6430"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00943D4C">
        <w:rPr>
          <w:lang w:val="fr-FR"/>
        </w:rPr>
        <w:tab/>
      </w:r>
      <w:r w:rsidRPr="00943D4C">
        <w:rPr>
          <w:lang w:val="fr-FR"/>
        </w:rPr>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"24608100010266345619"</w:t>
      </w:r>
    </w:p>
    <w:p w:rsidR="00F65E93" w:rsidRPr="00943D4C" w:rsidRDefault="00F65E93" w:rsidP="00F65E93">
      <w:pPr>
        <w:pStyle w:val="B1"/>
      </w:pPr>
      <w:r w:rsidRPr="00943D4C">
        <w:t>k)</w:t>
      </w:r>
      <w:r w:rsidRPr="00943D4C">
        <w:tab/>
        <w:t xml:space="preserve">After receipt of the </w:t>
      </w:r>
      <w:r w:rsidRPr="00943D4C">
        <w:rPr>
          <w:i/>
        </w:rPr>
        <w:t xml:space="preserve">AttachComplete </w:t>
      </w:r>
      <w:r w:rsidRPr="00943D4C">
        <w:t>during registration from the UE, the E-USS</w:t>
      </w:r>
      <w:r w:rsidR="005B6430" w:rsidRPr="00943D4C">
        <w:rPr>
          <w:lang w:val="en-GB"/>
        </w:rPr>
        <w:t>/NB-SS</w:t>
      </w:r>
      <w:r w:rsidRPr="00943D4C">
        <w:t xml:space="preserve"> sends </w:t>
      </w:r>
      <w:r w:rsidRPr="00943D4C">
        <w:rPr>
          <w:i/>
        </w:rPr>
        <w:t>RRCConnectionRelease</w:t>
      </w:r>
      <w:r w:rsidR="005B6430" w:rsidRPr="00943D4C">
        <w:rPr>
          <w:i/>
          <w:lang w:val="en-GB"/>
        </w:rPr>
        <w:t>/RRCConnectionRelease-NB</w:t>
      </w:r>
      <w:r w:rsidRPr="00943D4C">
        <w:t xml:space="preserve"> to the UE </w:t>
      </w:r>
    </w:p>
    <w:p w:rsidR="00F65E93" w:rsidRPr="00943D4C" w:rsidRDefault="00F65E93" w:rsidP="00F65E93">
      <w:pPr>
        <w:pStyle w:val="B1"/>
      </w:pPr>
    </w:p>
    <w:p w:rsidR="00F65E93" w:rsidRPr="00943D4C" w:rsidRDefault="00F65E93" w:rsidP="00F65E93">
      <w:pPr>
        <w:pStyle w:val="Heading3"/>
      </w:pPr>
      <w:bookmarkStart w:id="944" w:name="_Toc10739147"/>
      <w:r w:rsidRPr="00943D4C">
        <w:t>11.2.5</w:t>
      </w:r>
      <w:r w:rsidRPr="00943D4C">
        <w:tab/>
        <w:t>Acceptance criteria</w:t>
      </w:r>
      <w:bookmarkEnd w:id="944"/>
    </w:p>
    <w:p w:rsidR="00F65E93" w:rsidRPr="00943D4C" w:rsidRDefault="00F65E93" w:rsidP="0087133F">
      <w:pPr>
        <w:numPr>
          <w:ilvl w:val="0"/>
          <w:numId w:val="35"/>
        </w:numPr>
      </w:pPr>
      <w:r w:rsidRPr="00943D4C">
        <w:t>After step a) the UE shall read EF</w:t>
      </w:r>
      <w:r w:rsidRPr="00943D4C">
        <w:rPr>
          <w:vertAlign w:val="subscript"/>
        </w:rPr>
        <w:t>UST</w:t>
      </w:r>
    </w:p>
    <w:p w:rsidR="00F65E93" w:rsidRPr="00943D4C" w:rsidRDefault="00F65E93" w:rsidP="0087133F">
      <w:pPr>
        <w:numPr>
          <w:ilvl w:val="0"/>
          <w:numId w:val="35"/>
        </w:numPr>
      </w:pPr>
      <w:r w:rsidRPr="00943D4C">
        <w:t xml:space="preserve">During step c) the UE shall send the </w:t>
      </w:r>
      <w:r w:rsidRPr="00943D4C">
        <w:rPr>
          <w:i/>
        </w:rPr>
        <w:t>AuthenticationResponse</w:t>
      </w:r>
      <w:r w:rsidRPr="00943D4C">
        <w:t xml:space="preserve"> message.</w:t>
      </w:r>
    </w:p>
    <w:p w:rsidR="00F65E93" w:rsidRPr="00943D4C" w:rsidRDefault="00F65E93" w:rsidP="0087133F">
      <w:pPr>
        <w:numPr>
          <w:ilvl w:val="0"/>
          <w:numId w:val="35"/>
        </w:numPr>
      </w:pPr>
      <w:r w:rsidRPr="00943D4C">
        <w:t xml:space="preserve">During step d) the UE shall send the (NAS) </w:t>
      </w:r>
      <w:r w:rsidRPr="00943D4C">
        <w:rPr>
          <w:i/>
        </w:rPr>
        <w:t>SecurityModeComplete</w:t>
      </w:r>
      <w:r w:rsidRPr="00943D4C">
        <w:t xml:space="preserve"> message</w:t>
      </w:r>
    </w:p>
    <w:p w:rsidR="00F65E93" w:rsidRPr="00943D4C" w:rsidRDefault="00F65E93" w:rsidP="0087133F">
      <w:pPr>
        <w:numPr>
          <w:ilvl w:val="0"/>
          <w:numId w:val="35"/>
        </w:numPr>
      </w:pPr>
      <w:r w:rsidRPr="00943D4C">
        <w:t xml:space="preserve">During step j) UE shall indicate in the </w:t>
      </w:r>
      <w:r w:rsidRPr="00943D4C">
        <w:rPr>
          <w:i/>
        </w:rPr>
        <w:t>AttachRequest</w:t>
      </w:r>
      <w:r w:rsidRPr="00943D4C">
        <w:t xml:space="preserve"> eKSI as 00</w:t>
      </w:r>
    </w:p>
    <w:p w:rsidR="00F65E93" w:rsidRPr="00943D4C" w:rsidRDefault="00F65E93" w:rsidP="0087133F">
      <w:pPr>
        <w:numPr>
          <w:ilvl w:val="0"/>
          <w:numId w:val="35"/>
        </w:numPr>
      </w:pPr>
      <w:r w:rsidRPr="00943D4C">
        <w:t xml:space="preserve">During step j) the UE shall send the (NAS) </w:t>
      </w:r>
      <w:r w:rsidRPr="00943D4C">
        <w:rPr>
          <w:i/>
        </w:rPr>
        <w:t>SecurityModeComplete</w:t>
      </w:r>
      <w:r w:rsidRPr="00943D4C">
        <w:t xml:space="preserve"> message</w:t>
      </w:r>
    </w:p>
    <w:p w:rsidR="00F65E93" w:rsidRPr="00943D4C" w:rsidRDefault="00F65E93" w:rsidP="0087133F">
      <w:pPr>
        <w:numPr>
          <w:ilvl w:val="0"/>
          <w:numId w:val="35"/>
        </w:numPr>
      </w:pPr>
      <w:r w:rsidRPr="00943D4C">
        <w:t xml:space="preserve">During step k) the UE shall send the </w:t>
      </w:r>
      <w:r w:rsidRPr="00943D4C">
        <w:rPr>
          <w:i/>
        </w:rPr>
        <w:t xml:space="preserve">AttachComplete </w:t>
      </w:r>
      <w:r w:rsidRPr="00943D4C">
        <w:t>message</w:t>
      </w:r>
    </w:p>
    <w:p w:rsidR="00F65E93" w:rsidRPr="00943D4C" w:rsidRDefault="00F65E93" w:rsidP="00F65E93">
      <w:pPr>
        <w:ind w:left="360"/>
      </w:pPr>
    </w:p>
    <w:p w:rsidR="00F65E93" w:rsidRPr="00943D4C" w:rsidRDefault="00F65E93" w:rsidP="00F65E93">
      <w:pPr>
        <w:pStyle w:val="Heading2"/>
      </w:pPr>
      <w:bookmarkStart w:id="945" w:name="_Toc10739148"/>
      <w:r w:rsidRPr="00943D4C">
        <w:t>11.3</w:t>
      </w:r>
      <w:r w:rsidRPr="00943D4C">
        <w:tab/>
      </w:r>
      <w:r w:rsidRPr="00943D4C">
        <w:rPr>
          <w:snapToGrid w:val="0"/>
        </w:rPr>
        <w:t>NAS security context parameter handling when service "EMM Information" is not available, IMSI changed</w:t>
      </w:r>
      <w:bookmarkEnd w:id="945"/>
    </w:p>
    <w:p w:rsidR="00F65E93" w:rsidRPr="00943D4C" w:rsidRDefault="00F65E93" w:rsidP="00F65E93">
      <w:pPr>
        <w:pStyle w:val="Heading3"/>
      </w:pPr>
      <w:bookmarkStart w:id="946" w:name="_Toc10739149"/>
      <w:r w:rsidRPr="00943D4C">
        <w:t>11.3.1</w:t>
      </w:r>
      <w:r w:rsidRPr="00943D4C">
        <w:tab/>
        <w:t>Definition and applicability</w:t>
      </w:r>
      <w:bookmarkEnd w:id="946"/>
    </w:p>
    <w:p w:rsidR="00F65E93" w:rsidRPr="00943D4C" w:rsidRDefault="00F65E93" w:rsidP="00F65E93">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F65E93" w:rsidRPr="00943D4C" w:rsidRDefault="00F65E93" w:rsidP="00F65E93">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F65E93" w:rsidRPr="00943D4C" w:rsidRDefault="00F65E93" w:rsidP="00F65E93">
      <w:pPr>
        <w:keepNext/>
        <w:keepLines/>
        <w:rPr>
          <w:lang w:eastAsia="de-DE"/>
        </w:rPr>
      </w:pPr>
      <w:r w:rsidRPr="00943D4C">
        <w:t>The EF</w:t>
      </w:r>
      <w:r w:rsidRPr="00943D4C">
        <w:rPr>
          <w:vertAlign w:val="subscript"/>
        </w:rPr>
        <w:t>EPSNSC</w:t>
      </w:r>
      <w:r w:rsidRPr="00943D4C">
        <w:t xml:space="preserve"> contains the EPS NAS Security context as defined in TS 33.401 [27]. This file shall contain only one record.</w:t>
      </w:r>
    </w:p>
    <w:p w:rsidR="00F65E93" w:rsidRPr="00943D4C" w:rsidRDefault="00F65E93" w:rsidP="00F65E93">
      <w:pPr>
        <w:pStyle w:val="Heading3"/>
      </w:pPr>
      <w:bookmarkStart w:id="947" w:name="_Toc10739150"/>
      <w:r w:rsidRPr="00943D4C">
        <w:t>11.3.2</w:t>
      </w:r>
      <w:r w:rsidRPr="00943D4C">
        <w:tab/>
        <w:t>Conformance requirement</w:t>
      </w:r>
      <w:bookmarkEnd w:id="947"/>
    </w:p>
    <w:p w:rsidR="00F65E93" w:rsidRPr="00943D4C" w:rsidRDefault="00F65E93" w:rsidP="00F65E93">
      <w:r w:rsidRPr="00943D4C">
        <w:t>EPS AKA is the authentication and key agreement procedure that shall be used over E-UTRAN.</w:t>
      </w:r>
    </w:p>
    <w:p w:rsidR="00F65E93" w:rsidRPr="00943D4C" w:rsidRDefault="00F65E93" w:rsidP="00F65E93">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w:t>
      </w:r>
      <w:r w:rsidRPr="00943D4C">
        <w:br/>
        <w:t>If the corresponding file is not present on the USIM, these EMM parameters except allowed CSG list are stored in a non-volatile memory in the ME together with the IMSI from the USIM.</w:t>
      </w:r>
    </w:p>
    <w:p w:rsidR="00F65E93" w:rsidRPr="00943D4C" w:rsidRDefault="00F65E93" w:rsidP="00F65E93">
      <w:pPr>
        <w:autoSpaceDE w:val="0"/>
        <w:autoSpaceDN w:val="0"/>
        <w:adjustRightInd w:val="0"/>
        <w:spacing w:after="0"/>
      </w:pPr>
      <w:r w:rsidRPr="00943D4C">
        <w:rPr>
          <w:lang w:eastAsia="de-DE"/>
        </w:rPr>
        <w:lastRenderedPageBreak/>
        <w:t>These EMM parameters can only be used if the IMSI from the USIM matches the IMSI stored in the non-volatile memory; else the UE shall delete the EMM parameters.</w:t>
      </w:r>
      <w:r w:rsidRPr="00943D4C">
        <w:br/>
      </w:r>
    </w:p>
    <w:p w:rsidR="00F65E93" w:rsidRPr="00943D4C" w:rsidRDefault="00F65E93" w:rsidP="00F65E93">
      <w:pPr>
        <w:pStyle w:val="B1"/>
      </w:pPr>
      <w:r w:rsidRPr="00943D4C">
        <w:t>-</w:t>
      </w:r>
      <w:r w:rsidRPr="00943D4C">
        <w:tab/>
        <w:t>TS 24.301 [6], subclause 4.</w:t>
      </w:r>
      <w:r w:rsidR="001A244B" w:rsidRPr="00943D4C">
        <w:rPr>
          <w:lang w:val="en-GB"/>
        </w:rPr>
        <w:t>4</w:t>
      </w:r>
      <w:r w:rsidRPr="00943D4C">
        <w:t>.2.1 and Annex C;</w:t>
      </w:r>
    </w:p>
    <w:p w:rsidR="00F65E93" w:rsidRPr="00943D4C" w:rsidRDefault="00F65E93" w:rsidP="00F65E93">
      <w:pPr>
        <w:pStyle w:val="B1"/>
      </w:pPr>
      <w:r w:rsidRPr="00943D4C">
        <w:t>-</w:t>
      </w:r>
      <w:r w:rsidRPr="00943D4C">
        <w:tab/>
        <w:t>TS 31.102 [4], subclause 4.2.92;</w:t>
      </w:r>
    </w:p>
    <w:p w:rsidR="00F65E93" w:rsidRPr="00943D4C" w:rsidRDefault="00F65E93" w:rsidP="00F65E93">
      <w:pPr>
        <w:pStyle w:val="B1"/>
      </w:pPr>
      <w:r w:rsidRPr="00943D4C">
        <w:t>-</w:t>
      </w:r>
      <w:r w:rsidRPr="00943D4C">
        <w:tab/>
        <w:t>TS 33.401 [27], subclause 6.1.1.</w:t>
      </w:r>
    </w:p>
    <w:p w:rsidR="00F65E93" w:rsidRPr="00943D4C" w:rsidRDefault="00F65E93" w:rsidP="00F65E93">
      <w:pPr>
        <w:pStyle w:val="Heading3"/>
      </w:pPr>
      <w:bookmarkStart w:id="948" w:name="_Toc10739151"/>
      <w:r w:rsidRPr="00943D4C">
        <w:t>11.3.3</w:t>
      </w:r>
      <w:r w:rsidRPr="00943D4C">
        <w:tab/>
        <w:t>Test purpose</w:t>
      </w:r>
      <w:bookmarkEnd w:id="948"/>
    </w:p>
    <w:p w:rsidR="00F65E93" w:rsidRPr="00943D4C" w:rsidRDefault="00F65E93" w:rsidP="00F65E93">
      <w:r w:rsidRPr="00943D4C">
        <w:t>1.) To verify that the ME generates the EPS security context identified by a key set identifier for E-UTRAN (eKSI) and stores all inside a non-volatile memory in the ME as EMM information is not available on the USIM.</w:t>
      </w:r>
    </w:p>
    <w:p w:rsidR="00F65E93" w:rsidRPr="00943D4C" w:rsidRDefault="00F65E93" w:rsidP="00F65E93">
      <w:r w:rsidRPr="00943D4C">
        <w:t>2.) To verify that UE deletes existing EMM parameters from the ME</w:t>
      </w:r>
      <w:r w:rsidR="00943D4C">
        <w:t>'</w:t>
      </w:r>
      <w:r w:rsidRPr="00943D4C">
        <w:t>s non-volatile memory in case a different IMSI is activated.</w:t>
      </w:r>
    </w:p>
    <w:p w:rsidR="00F65E93" w:rsidRPr="00943D4C" w:rsidRDefault="00F65E93" w:rsidP="00F65E93">
      <w:pPr>
        <w:pStyle w:val="Heading3"/>
      </w:pPr>
      <w:bookmarkStart w:id="949" w:name="_Toc10739152"/>
      <w:r w:rsidRPr="00943D4C">
        <w:t>11.3.4</w:t>
      </w:r>
      <w:r w:rsidRPr="00943D4C">
        <w:tab/>
        <w:t>Method of test</w:t>
      </w:r>
      <w:bookmarkEnd w:id="949"/>
    </w:p>
    <w:p w:rsidR="00F65E93" w:rsidRPr="00943D4C" w:rsidRDefault="00F65E93" w:rsidP="00F65E93">
      <w:pPr>
        <w:pStyle w:val="Heading4"/>
      </w:pPr>
      <w:bookmarkStart w:id="950" w:name="_Toc10739153"/>
      <w:r w:rsidRPr="00943D4C">
        <w:t>11.3.4.1</w:t>
      </w:r>
      <w:r w:rsidRPr="00943D4C">
        <w:tab/>
        <w:t>Initial conditions</w:t>
      </w:r>
      <w:bookmarkEnd w:id="950"/>
    </w:p>
    <w:p w:rsidR="00F65E93" w:rsidRPr="00943D4C" w:rsidRDefault="00F65E93" w:rsidP="00F65E93">
      <w:r w:rsidRPr="00943D4C">
        <w:t>For this test an E-USS</w:t>
      </w:r>
      <w:r w:rsidR="001A244B" w:rsidRPr="00943D4C">
        <w:t xml:space="preserve"> or NB-SS</w:t>
      </w:r>
      <w:r w:rsidRPr="00943D4C">
        <w:t xml:space="preserve"> is required.</w:t>
      </w:r>
    </w:p>
    <w:p w:rsidR="00F65E93" w:rsidRPr="00943D4C" w:rsidRDefault="00F65E93" w:rsidP="00F65E93">
      <w:r w:rsidRPr="00943D4C">
        <w:t>The E-USS transmits on one cell, with the following network parameters:</w:t>
      </w:r>
    </w:p>
    <w:p w:rsidR="00F65E93" w:rsidRPr="00943D4C" w:rsidRDefault="00F65E93" w:rsidP="00F65E93">
      <w:pPr>
        <w:pStyle w:val="B1"/>
      </w:pPr>
      <w:r w:rsidRPr="00943D4C">
        <w:t>-</w:t>
      </w:r>
      <w:r w:rsidRPr="00943D4C">
        <w:tab/>
        <w:t>TAI (MCC/MNC/TAC):</w:t>
      </w:r>
      <w:r w:rsidRPr="00943D4C">
        <w:tab/>
        <w:t>246/081/0001.</w:t>
      </w:r>
    </w:p>
    <w:p w:rsidR="00F65E93" w:rsidRPr="00943D4C" w:rsidRDefault="00F65E93" w:rsidP="00F65E93">
      <w:pPr>
        <w:pStyle w:val="B1"/>
      </w:pPr>
      <w:r w:rsidRPr="00943D4C">
        <w:t>-</w:t>
      </w:r>
      <w:r w:rsidRPr="00943D4C">
        <w:tab/>
        <w:t>Access control:</w:t>
      </w:r>
      <w:r w:rsidRPr="00943D4C">
        <w:tab/>
        <w:t>unrestricted.</w:t>
      </w:r>
    </w:p>
    <w:p w:rsidR="001A244B" w:rsidRPr="00943D4C" w:rsidRDefault="001A244B" w:rsidP="001A244B">
      <w:r w:rsidRPr="00943D4C">
        <w:t>The NB-SS transmits on one cell, with the following network parameters:</w:t>
      </w:r>
    </w:p>
    <w:p w:rsidR="001A244B" w:rsidRPr="00943D4C" w:rsidRDefault="001A244B" w:rsidP="001A244B">
      <w:pPr>
        <w:ind w:left="568" w:hanging="284"/>
      </w:pPr>
      <w:r w:rsidRPr="00943D4C">
        <w:t>-</w:t>
      </w:r>
      <w:r w:rsidRPr="00943D4C">
        <w:tab/>
        <w:t>TAI (MCC/MNC/TAC):</w:t>
      </w:r>
      <w:r w:rsidRPr="00943D4C">
        <w:tab/>
        <w:t>246/081/0001.</w:t>
      </w:r>
    </w:p>
    <w:p w:rsidR="001A244B" w:rsidRPr="00943D4C" w:rsidRDefault="001A244B" w:rsidP="001A244B">
      <w:pPr>
        <w:ind w:left="568" w:hanging="284"/>
      </w:pPr>
      <w:r w:rsidRPr="00943D4C">
        <w:t>-</w:t>
      </w:r>
      <w:r w:rsidRPr="00943D4C">
        <w:tab/>
        <w:t>Access control:</w:t>
      </w:r>
      <w:r w:rsidRPr="00943D4C">
        <w:tab/>
        <w:t>unrestricted.</w:t>
      </w:r>
    </w:p>
    <w:p w:rsidR="00F65E93" w:rsidRPr="00943D4C" w:rsidRDefault="00F65E93" w:rsidP="00F65E93"/>
    <w:p w:rsidR="00F65E93" w:rsidRPr="00943D4C" w:rsidRDefault="00F65E93" w:rsidP="00F65E93">
      <w:r w:rsidRPr="00943D4C">
        <w:t>The default UICC (without the service "EMM Information") is installed into the Terminal and the UE is powered on.</w:t>
      </w:r>
    </w:p>
    <w:p w:rsidR="00F65E93" w:rsidRPr="00943D4C" w:rsidRDefault="00F65E93" w:rsidP="00F65E93">
      <w:pPr>
        <w:pStyle w:val="Heading4"/>
      </w:pPr>
      <w:bookmarkStart w:id="951" w:name="_Toc10739154"/>
      <w:r w:rsidRPr="00943D4C">
        <w:t>11.3.4.2</w:t>
      </w:r>
      <w:r w:rsidRPr="00943D4C">
        <w:tab/>
        <w:t>Procedure</w:t>
      </w:r>
      <w:bookmarkEnd w:id="951"/>
    </w:p>
    <w:p w:rsidR="00F65E93" w:rsidRPr="00943D4C" w:rsidRDefault="00F65E93" w:rsidP="00F65E93">
      <w:pPr>
        <w:pStyle w:val="B1"/>
      </w:pPr>
      <w:r w:rsidRPr="00943D4C">
        <w:t>a)</w:t>
      </w:r>
      <w:r w:rsidRPr="00943D4C">
        <w:tab/>
        <w:t>The UE is switched on.</w:t>
      </w:r>
    </w:p>
    <w:p w:rsidR="00F65E93" w:rsidRPr="00943D4C" w:rsidRDefault="00F65E93" w:rsidP="00F65E93">
      <w:pPr>
        <w:pStyle w:val="B1"/>
      </w:pPr>
      <w:r w:rsidRPr="00943D4C">
        <w:t>b)</w:t>
      </w:r>
      <w:r w:rsidRPr="00943D4C">
        <w:tab/>
        <w:t xml:space="preserve">After receipt of an </w:t>
      </w:r>
      <w:r w:rsidRPr="00943D4C">
        <w:rPr>
          <w:i/>
        </w:rPr>
        <w:t>RRCConnectionRequest</w:t>
      </w:r>
      <w:r w:rsidR="001A244B" w:rsidRPr="00943D4C">
        <w:rPr>
          <w:i/>
          <w:lang w:val="en-GB"/>
        </w:rPr>
        <w:t>/RRCConnectionRequest-NB</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F65E93" w:rsidRPr="00943D4C" w:rsidRDefault="00F65E93" w:rsidP="00F65E93">
      <w:pPr>
        <w:pStyle w:val="B1"/>
        <w:keepNext/>
        <w:keepLines/>
      </w:pPr>
      <w:r w:rsidRPr="00943D4C">
        <w:t>c)</w:t>
      </w:r>
      <w:r w:rsidRPr="00943D4C">
        <w:tab/>
        <w:t xml:space="preserve">During registration and after receipt of an </w:t>
      </w:r>
      <w:r w:rsidRPr="00943D4C">
        <w:rPr>
          <w:i/>
        </w:rPr>
        <w:t>AttachRequest</w:t>
      </w:r>
      <w:r w:rsidRPr="00943D4C">
        <w:t xml:space="preserve"> (included in the </w:t>
      </w:r>
      <w:r w:rsidRPr="00943D4C">
        <w:rPr>
          <w:i/>
        </w:rPr>
        <w:t>RRCConnectionSetupComplete</w:t>
      </w:r>
      <w:r w:rsidRPr="00943D4C">
        <w:t>) from the UE, the E-USS</w:t>
      </w:r>
      <w:r w:rsidR="001A244B" w:rsidRPr="00943D4C">
        <w:rPr>
          <w:lang w:val="en-GB"/>
        </w:rPr>
        <w:t>/NB-SS</w:t>
      </w:r>
      <w:r w:rsidRPr="00943D4C">
        <w:t xml:space="preserve"> initiates the EPS authentication and AKA procedure. The E-USS</w:t>
      </w:r>
      <w:r w:rsidR="001A244B" w:rsidRPr="00943D4C">
        <w:rPr>
          <w:lang w:val="en-GB"/>
        </w:rPr>
        <w:t>/NB-SS</w:t>
      </w:r>
      <w:r w:rsidRPr="00943D4C">
        <w:t xml:space="preserve"> uses </w:t>
      </w:r>
    </w:p>
    <w:p w:rsidR="00F65E93" w:rsidRPr="00943D4C" w:rsidRDefault="00F65E93" w:rsidP="00F65E93">
      <w:pPr>
        <w:pStyle w:val="B1"/>
        <w:keepNext/>
        <w:keepLines/>
      </w:pPr>
      <w:r w:rsidRPr="00943D4C">
        <w:tab/>
        <w:t>eKSI:</w:t>
      </w:r>
      <w:r w:rsidR="00AE724C">
        <w:tab/>
      </w:r>
      <w:r w:rsidRPr="00943D4C">
        <w:t>00</w:t>
      </w:r>
    </w:p>
    <w:p w:rsidR="00F65E93" w:rsidRPr="00943D4C" w:rsidRDefault="00F65E93" w:rsidP="00F65E93">
      <w:pPr>
        <w:pStyle w:val="B1"/>
        <w:keepNext/>
        <w:keepLines/>
      </w:pPr>
      <w:r w:rsidRPr="00943D4C">
        <w:t>d) Afterwards the E-USS</w:t>
      </w:r>
      <w:r w:rsidR="001A244B"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1A244B" w:rsidRPr="00943D4C">
        <w:rPr>
          <w:lang w:val="en-GB"/>
        </w:rPr>
        <w:t>/NB-SS</w:t>
      </w:r>
      <w:r w:rsidRPr="00943D4C">
        <w:t xml:space="preserve"> sends </w:t>
      </w:r>
      <w:r w:rsidRPr="00943D4C">
        <w:rPr>
          <w:i/>
        </w:rPr>
        <w:t>AttachAccept</w:t>
      </w:r>
      <w:r w:rsidRPr="00943D4C">
        <w:t xml:space="preserve"> to the UE with:</w:t>
      </w:r>
    </w:p>
    <w:p w:rsidR="00F65E93" w:rsidRPr="00943D4C" w:rsidRDefault="00F65E93" w:rsidP="00F65E93">
      <w:pPr>
        <w:pStyle w:val="B2"/>
        <w:rPr>
          <w:lang w:val="fr-FR"/>
        </w:rPr>
      </w:pPr>
      <w:r w:rsidRPr="00943D4C">
        <w:tab/>
      </w:r>
      <w:r w:rsidRPr="00943D4C">
        <w:rPr>
          <w:lang w:val="fr-FR"/>
        </w:rPr>
        <w:t>TAI (MCC/MNC/TAC):</w:t>
      </w:r>
      <w:r w:rsidRPr="00943D4C">
        <w:rPr>
          <w:lang w:val="fr-FR"/>
        </w:rPr>
        <w:tab/>
        <w:t>246/081/ 0001</w:t>
      </w:r>
    </w:p>
    <w:p w:rsidR="00F65E93" w:rsidRPr="00943D4C" w:rsidRDefault="00F65E93" w:rsidP="00F65E93">
      <w:pPr>
        <w:pStyle w:val="B2"/>
        <w:rPr>
          <w:lang w:val="fr-FR"/>
        </w:rPr>
      </w:pPr>
      <w:r w:rsidRPr="00943D4C">
        <w:rPr>
          <w:lang w:val="fr-FR"/>
        </w:rPr>
        <w:tab/>
        <w:t>GUTI:</w:t>
      </w:r>
      <w:r w:rsidR="00AE724C">
        <w:rPr>
          <w:lang w:val="fr-FR"/>
        </w:rPr>
        <w:tab/>
      </w:r>
      <w:r w:rsidRPr="00943D4C">
        <w:rPr>
          <w:lang w:val="fr-FR"/>
        </w:rPr>
        <w:t>"24608100010266345678"</w:t>
      </w:r>
    </w:p>
    <w:p w:rsidR="00F65E93" w:rsidRPr="00943D4C" w:rsidRDefault="00F65E93" w:rsidP="00F65E93">
      <w:pPr>
        <w:pStyle w:val="B1"/>
      </w:pPr>
      <w:r w:rsidRPr="00943D4C">
        <w:t>e)</w:t>
      </w:r>
      <w:r w:rsidRPr="00943D4C">
        <w:tab/>
        <w:t xml:space="preserve">After receipt of the </w:t>
      </w:r>
      <w:r w:rsidRPr="00943D4C">
        <w:rPr>
          <w:i/>
        </w:rPr>
        <w:t xml:space="preserve">AttachComplete </w:t>
      </w:r>
      <w:r w:rsidRPr="00943D4C">
        <w:t>during registration from the UE, the E-USS</w:t>
      </w:r>
      <w:r w:rsidR="001A244B" w:rsidRPr="00943D4C">
        <w:rPr>
          <w:lang w:val="en-GB"/>
        </w:rPr>
        <w:t>/NB-SS</w:t>
      </w:r>
      <w:r w:rsidRPr="00943D4C">
        <w:t xml:space="preserve"> sends </w:t>
      </w:r>
      <w:r w:rsidRPr="00943D4C">
        <w:rPr>
          <w:i/>
        </w:rPr>
        <w:t>RRCConnectionRelease</w:t>
      </w:r>
      <w:r w:rsidRPr="00943D4C">
        <w:t xml:space="preserve">, to the UE </w:t>
      </w:r>
    </w:p>
    <w:p w:rsidR="00F65E93" w:rsidRPr="00943D4C" w:rsidRDefault="00F65E93" w:rsidP="00F65E93">
      <w:pPr>
        <w:pStyle w:val="B1"/>
      </w:pPr>
      <w:r w:rsidRPr="00943D4C">
        <w:t xml:space="preserve">f)  The UE is switched off and performs the </w:t>
      </w:r>
      <w:r w:rsidRPr="00943D4C">
        <w:rPr>
          <w:i/>
        </w:rPr>
        <w:t>Detach</w:t>
      </w:r>
      <w:r w:rsidRPr="00943D4C">
        <w:t xml:space="preserve"> procedure.</w:t>
      </w:r>
    </w:p>
    <w:p w:rsidR="00F65E93" w:rsidRPr="00943D4C" w:rsidRDefault="00F65E93" w:rsidP="00F65E93">
      <w:pPr>
        <w:pStyle w:val="B1"/>
      </w:pPr>
      <w:r w:rsidRPr="00943D4C">
        <w:lastRenderedPageBreak/>
        <w:t>g)</w:t>
      </w:r>
      <w:r w:rsidR="00943D4C">
        <w:tab/>
      </w:r>
      <w:r w:rsidRPr="00943D4C">
        <w:t>A new UICC with the following configuration is activated:</w:t>
      </w:r>
    </w:p>
    <w:p w:rsidR="00F65E93" w:rsidRPr="00943D4C" w:rsidRDefault="00943D4C" w:rsidP="00F65E93">
      <w:pPr>
        <w:pStyle w:val="B1"/>
      </w:pPr>
      <w:r>
        <w:tab/>
      </w:r>
      <w:r w:rsidR="00F65E93" w:rsidRPr="00943D4C">
        <w:t xml:space="preserve">The default UICC with the following exception: The IMSI is set to "246081222233333". </w:t>
      </w:r>
    </w:p>
    <w:p w:rsidR="00F65E93" w:rsidRPr="00943D4C" w:rsidRDefault="00F65E93" w:rsidP="00F65E93">
      <w:pPr>
        <w:pStyle w:val="B1"/>
      </w:pPr>
      <w:r w:rsidRPr="00943D4C">
        <w:t>h)</w:t>
      </w:r>
      <w:r w:rsidR="00943D4C">
        <w:tab/>
      </w:r>
      <w:r w:rsidRPr="00943D4C">
        <w:t xml:space="preserve">The Terminal is switched on. </w:t>
      </w:r>
    </w:p>
    <w:p w:rsidR="00F65E93" w:rsidRPr="00943D4C" w:rsidRDefault="00F65E93" w:rsidP="00F65E93">
      <w:pPr>
        <w:pStyle w:val="B1"/>
      </w:pPr>
      <w:r w:rsidRPr="00943D4C">
        <w:t>i)</w:t>
      </w:r>
      <w:r w:rsidR="00943D4C">
        <w:tab/>
      </w:r>
      <w:r w:rsidRPr="00943D4C">
        <w:t xml:space="preserve">After receipt of an </w:t>
      </w:r>
      <w:r w:rsidRPr="00943D4C">
        <w:rPr>
          <w:i/>
        </w:rPr>
        <w:t>RRCConnectionRequest</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F65E93" w:rsidRPr="00943D4C" w:rsidRDefault="00F65E93" w:rsidP="00F65E93">
      <w:pPr>
        <w:pStyle w:val="B1"/>
        <w:keepNext/>
        <w:keepLines/>
      </w:pPr>
      <w:r w:rsidRPr="00943D4C">
        <w:t>j)</w:t>
      </w:r>
      <w:r w:rsidRPr="00943D4C">
        <w:tab/>
        <w:t xml:space="preserve">During registration and after receipt of an ATTACH REQUEST (included in the </w:t>
      </w:r>
      <w:r w:rsidRPr="00943D4C">
        <w:rPr>
          <w:i/>
        </w:rPr>
        <w:t>RRCConnectionSetupComplete</w:t>
      </w:r>
      <w:r w:rsidR="001A244B" w:rsidRPr="00943D4C">
        <w:rPr>
          <w:i/>
          <w:lang w:val="en-GB"/>
        </w:rPr>
        <w:t>/RRCConnectionSetupComplete-NB</w:t>
      </w:r>
      <w:r w:rsidRPr="00943D4C">
        <w:t>) from the UE, E-USS</w:t>
      </w:r>
      <w:r w:rsidR="001A244B" w:rsidRPr="00943D4C">
        <w:rPr>
          <w:lang w:val="en-GB"/>
        </w:rPr>
        <w:t>/NB-SS</w:t>
      </w:r>
      <w:r w:rsidRPr="00943D4C">
        <w:t xml:space="preserve"> transmits a (NAS) </w:t>
      </w:r>
      <w:r w:rsidRPr="00943D4C">
        <w:rPr>
          <w:i/>
        </w:rPr>
        <w:t>SecurityModeCommand</w:t>
      </w:r>
      <w:r w:rsidRPr="00943D4C">
        <w:t xml:space="preserve"> message to activate NAS security using the last known K</w:t>
      </w:r>
      <w:r w:rsidRPr="00943D4C">
        <w:rPr>
          <w:vertAlign w:val="subscript"/>
        </w:rPr>
        <w:t>ASME</w:t>
      </w:r>
      <w:r w:rsidRPr="00943D4C">
        <w:t xml:space="preserve"> .</w:t>
      </w:r>
    </w:p>
    <w:p w:rsidR="00F65E93" w:rsidRPr="00943D4C" w:rsidRDefault="00F65E93" w:rsidP="00F65E93">
      <w:pPr>
        <w:pStyle w:val="B1"/>
        <w:keepNext/>
        <w:keepLines/>
      </w:pPr>
      <w:r w:rsidRPr="00943D4C">
        <w:t xml:space="preserve">k) The UE responds with (NAS) </w:t>
      </w:r>
      <w:r w:rsidRPr="00943D4C">
        <w:rPr>
          <w:i/>
        </w:rPr>
        <w:t>SecurityModeReject</w:t>
      </w:r>
      <w:r w:rsidRPr="00943D4C">
        <w:t>.</w:t>
      </w:r>
    </w:p>
    <w:p w:rsidR="00F65E93" w:rsidRPr="00943D4C" w:rsidRDefault="00293261" w:rsidP="00F65E93">
      <w:pPr>
        <w:pStyle w:val="B1"/>
      </w:pPr>
      <w:r w:rsidRPr="00943D4C">
        <w:rPr>
          <w:lang w:val="en-GB"/>
        </w:rPr>
        <w:t>l</w:t>
      </w:r>
      <w:r w:rsidR="00F65E93" w:rsidRPr="00943D4C">
        <w:t>)</w:t>
      </w:r>
      <w:r w:rsidR="00F65E93" w:rsidRPr="00943D4C">
        <w:tab/>
        <w:t>The E-USS</w:t>
      </w:r>
      <w:r w:rsidR="001A244B" w:rsidRPr="00943D4C">
        <w:rPr>
          <w:lang w:val="en-GB"/>
        </w:rPr>
        <w:t>/NB-SS</w:t>
      </w:r>
      <w:r w:rsidR="00F65E93" w:rsidRPr="00943D4C">
        <w:t xml:space="preserve"> sends </w:t>
      </w:r>
      <w:r w:rsidR="00F65E93" w:rsidRPr="00943D4C">
        <w:rPr>
          <w:i/>
        </w:rPr>
        <w:t>RRCConnectionRelease</w:t>
      </w:r>
      <w:r w:rsidR="001A244B" w:rsidRPr="00943D4C">
        <w:rPr>
          <w:i/>
          <w:lang w:val="en-GB"/>
        </w:rPr>
        <w:t>/RRCConnectionRelease-NB</w:t>
      </w:r>
      <w:r w:rsidR="00F65E93" w:rsidRPr="00943D4C">
        <w:t xml:space="preserve"> to the UE </w:t>
      </w:r>
    </w:p>
    <w:p w:rsidR="00F65E93" w:rsidRPr="00943D4C" w:rsidRDefault="00F65E93" w:rsidP="00F65E93">
      <w:pPr>
        <w:pStyle w:val="Heading3"/>
      </w:pPr>
      <w:bookmarkStart w:id="952" w:name="_Toc10739155"/>
      <w:r w:rsidRPr="00943D4C">
        <w:t>11.3.5</w:t>
      </w:r>
      <w:r w:rsidRPr="00943D4C">
        <w:tab/>
        <w:t>Acceptance criteria</w:t>
      </w:r>
      <w:bookmarkEnd w:id="952"/>
    </w:p>
    <w:p w:rsidR="00F65E93" w:rsidRPr="00943D4C" w:rsidRDefault="00F65E93" w:rsidP="0087133F">
      <w:pPr>
        <w:numPr>
          <w:ilvl w:val="0"/>
          <w:numId w:val="36"/>
        </w:numPr>
      </w:pPr>
      <w:r w:rsidRPr="00943D4C">
        <w:t>After step a) the UE shall read EF</w:t>
      </w:r>
      <w:r w:rsidRPr="00943D4C">
        <w:rPr>
          <w:vertAlign w:val="subscript"/>
        </w:rPr>
        <w:t>UST</w:t>
      </w:r>
    </w:p>
    <w:p w:rsidR="00F65E93" w:rsidRPr="00943D4C" w:rsidRDefault="00F65E93" w:rsidP="0087133F">
      <w:pPr>
        <w:numPr>
          <w:ilvl w:val="0"/>
          <w:numId w:val="36"/>
        </w:numPr>
      </w:pPr>
      <w:r w:rsidRPr="00943D4C">
        <w:t xml:space="preserve">During step c) the UE shall send the </w:t>
      </w:r>
      <w:r w:rsidRPr="00943D4C">
        <w:rPr>
          <w:i/>
        </w:rPr>
        <w:t>AuthenticationResponse</w:t>
      </w:r>
      <w:r w:rsidRPr="00943D4C">
        <w:t xml:space="preserve"> message.</w:t>
      </w:r>
    </w:p>
    <w:p w:rsidR="00F65E93" w:rsidRPr="00943D4C" w:rsidRDefault="00F65E93" w:rsidP="0087133F">
      <w:pPr>
        <w:numPr>
          <w:ilvl w:val="0"/>
          <w:numId w:val="36"/>
        </w:numPr>
      </w:pPr>
      <w:r w:rsidRPr="00943D4C">
        <w:t xml:space="preserve">During step d) the UE shall send the (NAS) </w:t>
      </w:r>
      <w:r w:rsidRPr="00943D4C">
        <w:rPr>
          <w:i/>
        </w:rPr>
        <w:t>SecurityModeComplete</w:t>
      </w:r>
      <w:r w:rsidRPr="00943D4C">
        <w:t xml:space="preserve"> message</w:t>
      </w:r>
    </w:p>
    <w:p w:rsidR="00F65E93" w:rsidRPr="00943D4C" w:rsidRDefault="00F65E93" w:rsidP="0087133F">
      <w:pPr>
        <w:numPr>
          <w:ilvl w:val="0"/>
          <w:numId w:val="36"/>
        </w:numPr>
      </w:pPr>
      <w:r w:rsidRPr="00943D4C">
        <w:t xml:space="preserve">During step j) UE shall indicate in the </w:t>
      </w:r>
      <w:r w:rsidRPr="00943D4C">
        <w:rPr>
          <w:i/>
        </w:rPr>
        <w:t>AttachRequest</w:t>
      </w:r>
      <w:r w:rsidRPr="00943D4C">
        <w:t xml:space="preserve"> that no key is available</w:t>
      </w:r>
    </w:p>
    <w:p w:rsidR="00F65E93" w:rsidRPr="00943D4C" w:rsidRDefault="00F65E93" w:rsidP="0087133F">
      <w:pPr>
        <w:numPr>
          <w:ilvl w:val="0"/>
          <w:numId w:val="36"/>
        </w:numPr>
      </w:pPr>
      <w:r w:rsidRPr="00943D4C">
        <w:t xml:space="preserve">After step j) the UE shall send the (NAS) </w:t>
      </w:r>
      <w:r w:rsidRPr="00943D4C">
        <w:rPr>
          <w:i/>
        </w:rPr>
        <w:t>SecurityModeReject</w:t>
      </w:r>
      <w:r w:rsidRPr="00943D4C">
        <w:t xml:space="preserve"> message</w:t>
      </w:r>
    </w:p>
    <w:p w:rsidR="00474778" w:rsidRPr="00943D4C" w:rsidRDefault="00474778" w:rsidP="00474778">
      <w:pPr>
        <w:pStyle w:val="Heading2"/>
      </w:pPr>
      <w:bookmarkStart w:id="953" w:name="_Toc10739156"/>
      <w:r w:rsidRPr="00943D4C">
        <w:t>11.4</w:t>
      </w:r>
      <w:r w:rsidRPr="00943D4C">
        <w:tab/>
      </w:r>
      <w:r w:rsidRPr="00943D4C">
        <w:rPr>
          <w:noProof/>
        </w:rPr>
        <w:t>EPS NAS Security Context Storage</w:t>
      </w:r>
      <w:bookmarkEnd w:id="953"/>
    </w:p>
    <w:p w:rsidR="00474778" w:rsidRPr="00943D4C" w:rsidRDefault="00474778" w:rsidP="00474778">
      <w:pPr>
        <w:pStyle w:val="Heading3"/>
      </w:pPr>
      <w:bookmarkStart w:id="954" w:name="_Toc10739157"/>
      <w:r w:rsidRPr="00943D4C">
        <w:t>11.4.1</w:t>
      </w:r>
      <w:r w:rsidRPr="00943D4C">
        <w:tab/>
        <w:t>Definition and applicability</w:t>
      </w:r>
      <w:bookmarkEnd w:id="954"/>
    </w:p>
    <w:p w:rsidR="00474778" w:rsidRPr="00943D4C" w:rsidRDefault="00474778" w:rsidP="00474778">
      <w:r w:rsidRPr="00943D4C">
        <w:t>The security parameters for authentication, integrity protection and ciphering are tied together in an EPS security context and identified by a key set identifier for E-UTRAN (eKSI). The relationship between the security parameters is defined in 3GPP TS 33.401 [27].</w:t>
      </w:r>
    </w:p>
    <w:p w:rsidR="00474778" w:rsidRPr="00943D4C" w:rsidRDefault="00474778" w:rsidP="00474778">
      <w:pPr>
        <w:rPr>
          <w:lang w:eastAsia="de-DE"/>
        </w:rPr>
      </w:pPr>
      <w:r w:rsidRPr="00943D4C">
        <w:t xml:space="preserve">The EPS security context parameters </w:t>
      </w:r>
      <w:r w:rsidRPr="00943D4C">
        <w:rPr>
          <w:lang w:eastAsia="de-DE"/>
        </w:rPr>
        <w:t>shall be stored on the USIM if the corresponding file is present. If the corresponding file is not present on the USIM, these EMM parameters except allowed CSG list are stored in a non-volatile memory in the ME together with the IMSI from the USIM.</w:t>
      </w:r>
    </w:p>
    <w:p w:rsidR="00474778" w:rsidRPr="00943D4C" w:rsidRDefault="00474778" w:rsidP="00474778">
      <w:pPr>
        <w:keepNext/>
        <w:keepLines/>
      </w:pPr>
      <w:r w:rsidRPr="00943D4C">
        <w:t>The EF</w:t>
      </w:r>
      <w:r w:rsidRPr="00943D4C">
        <w:rPr>
          <w:vertAlign w:val="subscript"/>
        </w:rPr>
        <w:t>EPSNSC</w:t>
      </w:r>
      <w:r w:rsidRPr="00943D4C">
        <w:t xml:space="preserve"> contains the EPS NAS Security context as defined in TS 33.401 [27]. This file shall contain only one record and shall be updated only when the requirements defined in TS 33.401 [27] are met.</w:t>
      </w:r>
    </w:p>
    <w:p w:rsidR="00474778" w:rsidRPr="00943D4C" w:rsidRDefault="00474778" w:rsidP="00474778">
      <w:pPr>
        <w:rPr>
          <w:lang w:eastAsia="de-DE"/>
        </w:rPr>
      </w:pPr>
    </w:p>
    <w:p w:rsidR="00474778" w:rsidRPr="00943D4C" w:rsidRDefault="00474778" w:rsidP="00474778">
      <w:pPr>
        <w:pStyle w:val="Heading3"/>
      </w:pPr>
      <w:bookmarkStart w:id="955" w:name="_Toc10739158"/>
      <w:r w:rsidRPr="00943D4C">
        <w:t>11.4.2</w:t>
      </w:r>
      <w:r w:rsidRPr="00943D4C">
        <w:tab/>
        <w:t>Conformance requirement</w:t>
      </w:r>
      <w:bookmarkEnd w:id="955"/>
    </w:p>
    <w:p w:rsidR="00474778" w:rsidRPr="00943D4C" w:rsidRDefault="00474778" w:rsidP="00474778">
      <w:r w:rsidRPr="00943D4C">
        <w:t>EPS AKA is the authentication and key agreement procedure that shall be used over E-UTRAN.</w:t>
      </w:r>
    </w:p>
    <w:p w:rsidR="00474778" w:rsidRPr="00943D4C" w:rsidRDefault="00474778" w:rsidP="00474778">
      <w:r w:rsidRPr="00943D4C">
        <w:t>Before security can be activated, the MME and the UE need to establish an EPS security context. Usually, the EPS security context is created as the result of an authentication procedure between MME and UE</w:t>
      </w:r>
      <w:r w:rsidRPr="00943D4C">
        <w:br/>
        <w:t xml:space="preserve">The EPS security context parameters shall be stored on the USIM if the corresponding file is present, and shall be updated only when the requirements defined in TS 33.401 [27] are met. </w:t>
      </w:r>
      <w:r w:rsidRPr="00943D4C">
        <w:br/>
      </w:r>
      <w:r w:rsidRPr="00943D4C">
        <w:br/>
      </w:r>
    </w:p>
    <w:p w:rsidR="00474778" w:rsidRPr="00943D4C" w:rsidRDefault="00474778" w:rsidP="00474778">
      <w:pPr>
        <w:pStyle w:val="B1"/>
      </w:pPr>
      <w:r w:rsidRPr="00943D4C">
        <w:t>-</w:t>
      </w:r>
      <w:r w:rsidRPr="00943D4C">
        <w:tab/>
        <w:t>TS 24.301 [6], subclause 4.</w:t>
      </w:r>
      <w:r w:rsidR="001A244B" w:rsidRPr="00943D4C">
        <w:rPr>
          <w:lang w:val="en-GB"/>
        </w:rPr>
        <w:t>4</w:t>
      </w:r>
      <w:r w:rsidRPr="00943D4C">
        <w:t>.2.1 and Annex C;</w:t>
      </w:r>
    </w:p>
    <w:p w:rsidR="00474778" w:rsidRPr="00943D4C" w:rsidRDefault="00474778" w:rsidP="00474778">
      <w:pPr>
        <w:pStyle w:val="B1"/>
      </w:pPr>
      <w:r w:rsidRPr="00943D4C">
        <w:t>-</w:t>
      </w:r>
      <w:r w:rsidRPr="00943D4C">
        <w:tab/>
        <w:t>TS 31.102 [4], subclause 4.2.92 and 5.2.28;</w:t>
      </w:r>
    </w:p>
    <w:p w:rsidR="00474778" w:rsidRPr="00943D4C" w:rsidRDefault="00474778" w:rsidP="00474778">
      <w:pPr>
        <w:pStyle w:val="B1"/>
      </w:pPr>
      <w:r w:rsidRPr="00943D4C">
        <w:t>-</w:t>
      </w:r>
      <w:r w:rsidRPr="00943D4C">
        <w:tab/>
        <w:t xml:space="preserve">TS 33.401 [27], subclause 6.1.1, 7.2.5.2, 7.2.6.1, and 7.2.6.3, </w:t>
      </w:r>
    </w:p>
    <w:p w:rsidR="00474778" w:rsidRPr="00943D4C" w:rsidRDefault="00474778" w:rsidP="00474778">
      <w:pPr>
        <w:pStyle w:val="Heading3"/>
      </w:pPr>
      <w:bookmarkStart w:id="956" w:name="_Toc10739159"/>
      <w:r w:rsidRPr="00943D4C">
        <w:lastRenderedPageBreak/>
        <w:t>11.4.3</w:t>
      </w:r>
      <w:r w:rsidRPr="00943D4C">
        <w:tab/>
        <w:t>Test purpose</w:t>
      </w:r>
      <w:bookmarkEnd w:id="956"/>
    </w:p>
    <w:p w:rsidR="00474778" w:rsidRPr="00943D4C" w:rsidRDefault="00474778" w:rsidP="00474778">
      <w:pPr>
        <w:rPr>
          <w:noProof/>
        </w:rPr>
      </w:pPr>
      <w:r w:rsidRPr="00943D4C">
        <w:t>The update of EPS NAS security context shall be according to the rules and procedures specified in TS 33.401 [27], subclause 6.1.1, 7.2.5.2, 7.2.6.1, and 7.2.6.3,</w:t>
      </w:r>
    </w:p>
    <w:p w:rsidR="00474778" w:rsidRPr="00943D4C" w:rsidRDefault="00474778" w:rsidP="00474778">
      <w:pPr>
        <w:pStyle w:val="Heading3"/>
      </w:pPr>
      <w:bookmarkStart w:id="957" w:name="_Toc10739160"/>
      <w:r w:rsidRPr="00943D4C">
        <w:t>11.4.4</w:t>
      </w:r>
      <w:r w:rsidRPr="00943D4C">
        <w:tab/>
        <w:t>Method of test</w:t>
      </w:r>
      <w:bookmarkEnd w:id="957"/>
    </w:p>
    <w:p w:rsidR="00474778" w:rsidRPr="00943D4C" w:rsidRDefault="00474778" w:rsidP="00474778">
      <w:pPr>
        <w:pStyle w:val="Heading4"/>
      </w:pPr>
      <w:bookmarkStart w:id="958" w:name="_Toc10739161"/>
      <w:r w:rsidRPr="00943D4C">
        <w:t>11.4.4.1</w:t>
      </w:r>
      <w:r w:rsidRPr="00943D4C">
        <w:tab/>
        <w:t>Initial conditions</w:t>
      </w:r>
      <w:bookmarkEnd w:id="958"/>
    </w:p>
    <w:p w:rsidR="00474778" w:rsidRPr="00943D4C" w:rsidRDefault="00474778" w:rsidP="00474778">
      <w:r w:rsidRPr="00943D4C">
        <w:t xml:space="preserve">For this test an E-USS </w:t>
      </w:r>
      <w:r w:rsidR="001A244B" w:rsidRPr="00943D4C">
        <w:t xml:space="preserve">or a NB-SS </w:t>
      </w:r>
      <w:r w:rsidRPr="00943D4C">
        <w:t>is required.</w:t>
      </w:r>
    </w:p>
    <w:p w:rsidR="00474778" w:rsidRPr="00943D4C" w:rsidRDefault="00474778" w:rsidP="00474778">
      <w:r w:rsidRPr="00943D4C">
        <w:t>The E-USS transmits on one cell, with the following network parameters:</w:t>
      </w:r>
    </w:p>
    <w:p w:rsidR="00474778" w:rsidRPr="00943D4C" w:rsidRDefault="00474778" w:rsidP="00474778">
      <w:pPr>
        <w:pStyle w:val="B1"/>
      </w:pPr>
      <w:r w:rsidRPr="00943D4C">
        <w:t>-</w:t>
      </w:r>
      <w:r w:rsidRPr="00943D4C">
        <w:tab/>
        <w:t>TAI (MCC/MNC/TAC):</w:t>
      </w:r>
      <w:r w:rsidRPr="00943D4C">
        <w:tab/>
        <w:t>246/081/0001.</w:t>
      </w:r>
    </w:p>
    <w:p w:rsidR="00474778" w:rsidRPr="00943D4C" w:rsidRDefault="00474778" w:rsidP="00474778">
      <w:pPr>
        <w:pStyle w:val="B1"/>
      </w:pPr>
      <w:r w:rsidRPr="00943D4C">
        <w:t>-</w:t>
      </w:r>
      <w:r w:rsidRPr="00943D4C">
        <w:tab/>
        <w:t>Access control:</w:t>
      </w:r>
      <w:r w:rsidRPr="00943D4C">
        <w:tab/>
        <w:t>unrestricted.</w:t>
      </w:r>
    </w:p>
    <w:p w:rsidR="001A244B" w:rsidRPr="00943D4C" w:rsidRDefault="001A244B" w:rsidP="001A244B">
      <w:r w:rsidRPr="00943D4C">
        <w:t>The NB-SS transmits on one cell, with the following network parameters:</w:t>
      </w:r>
    </w:p>
    <w:p w:rsidR="001A244B" w:rsidRPr="00943D4C" w:rsidRDefault="001A244B" w:rsidP="001A244B">
      <w:pPr>
        <w:ind w:left="568" w:hanging="284"/>
      </w:pPr>
      <w:r w:rsidRPr="00943D4C">
        <w:t>-</w:t>
      </w:r>
      <w:r w:rsidRPr="00943D4C">
        <w:tab/>
        <w:t>TAI (MCC/MNC/TAC):</w:t>
      </w:r>
      <w:r w:rsidRPr="00943D4C">
        <w:tab/>
        <w:t>246/081/0001.</w:t>
      </w:r>
    </w:p>
    <w:p w:rsidR="001A244B" w:rsidRPr="00943D4C" w:rsidRDefault="001A244B" w:rsidP="001A244B">
      <w:pPr>
        <w:ind w:left="568" w:hanging="284"/>
      </w:pPr>
      <w:r w:rsidRPr="00943D4C">
        <w:t>-</w:t>
      </w:r>
      <w:r w:rsidRPr="00943D4C">
        <w:tab/>
        <w:t>Access control:</w:t>
      </w:r>
      <w:r w:rsidRPr="00943D4C">
        <w:tab/>
        <w:t>unrestricted.</w:t>
      </w:r>
    </w:p>
    <w:p w:rsidR="00474778" w:rsidRPr="00943D4C" w:rsidRDefault="00474778" w:rsidP="00474778"/>
    <w:p w:rsidR="00474778" w:rsidRPr="00943D4C" w:rsidRDefault="00474778" w:rsidP="00474778">
      <w:r w:rsidRPr="00943D4C">
        <w:t>The default E-UTRAN UICC is used.</w:t>
      </w:r>
    </w:p>
    <w:p w:rsidR="00474778" w:rsidRPr="00943D4C" w:rsidRDefault="00474778" w:rsidP="00474778"/>
    <w:p w:rsidR="00474778" w:rsidRPr="00943D4C" w:rsidRDefault="00474778" w:rsidP="00474778">
      <w:pPr>
        <w:pStyle w:val="Heading4"/>
      </w:pPr>
      <w:bookmarkStart w:id="959" w:name="_Toc10739162"/>
      <w:r w:rsidRPr="00943D4C">
        <w:t>11.4.4.2</w:t>
      </w:r>
      <w:r w:rsidRPr="00943D4C">
        <w:tab/>
        <w:t>Procedure</w:t>
      </w:r>
      <w:bookmarkEnd w:id="959"/>
    </w:p>
    <w:p w:rsidR="00474778" w:rsidRPr="00943D4C" w:rsidRDefault="00474778" w:rsidP="00474778">
      <w:pPr>
        <w:pStyle w:val="B1"/>
      </w:pPr>
      <w:r w:rsidRPr="00943D4C">
        <w:t>a)</w:t>
      </w:r>
      <w:r w:rsidRPr="00943D4C">
        <w:tab/>
        <w:t>The UE is switched on.</w:t>
      </w:r>
    </w:p>
    <w:p w:rsidR="00474778" w:rsidRPr="00943D4C" w:rsidRDefault="00474778" w:rsidP="00474778">
      <w:pPr>
        <w:pStyle w:val="B1"/>
      </w:pPr>
      <w:r w:rsidRPr="00943D4C">
        <w:t>b)</w:t>
      </w:r>
      <w:r w:rsidRPr="00943D4C">
        <w:tab/>
        <w:t xml:space="preserve">After receipt of an </w:t>
      </w:r>
      <w:r w:rsidRPr="00943D4C">
        <w:rPr>
          <w:i/>
        </w:rPr>
        <w:t>RRCConnectionRequest</w:t>
      </w:r>
      <w:r w:rsidR="001A244B" w:rsidRPr="00943D4C">
        <w:rPr>
          <w:i/>
          <w:lang w:val="en-GB"/>
        </w:rPr>
        <w:t>/RRCConnectionRequest-NB</w:t>
      </w:r>
      <w:r w:rsidRPr="00943D4C">
        <w:t xml:space="preserv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to the UE, followed by </w:t>
      </w:r>
      <w:r w:rsidRPr="00943D4C">
        <w:rPr>
          <w:i/>
        </w:rPr>
        <w:t>RRCConnectionSetupComplete</w:t>
      </w:r>
      <w:r w:rsidR="001A244B" w:rsidRPr="00943D4C">
        <w:rPr>
          <w:i/>
          <w:lang w:val="en-GB"/>
        </w:rPr>
        <w:t>/RRCConnectionSetupComplete-NB</w:t>
      </w:r>
      <w:r w:rsidRPr="00943D4C">
        <w:t xml:space="preserve"> sent by the UE to the E-USS</w:t>
      </w:r>
      <w:r w:rsidR="001A244B" w:rsidRPr="00943D4C">
        <w:rPr>
          <w:lang w:val="en-GB"/>
        </w:rPr>
        <w:t>/NB-SS</w:t>
      </w:r>
      <w:r w:rsidRPr="00943D4C">
        <w:t>.</w:t>
      </w:r>
    </w:p>
    <w:p w:rsidR="00474778" w:rsidRPr="00943D4C" w:rsidRDefault="00474778" w:rsidP="00474778">
      <w:pPr>
        <w:pStyle w:val="B1"/>
        <w:keepNext/>
        <w:keepLines/>
      </w:pPr>
      <w:r w:rsidRPr="00943D4C">
        <w:t>c)</w:t>
      </w:r>
      <w:r w:rsidRPr="00943D4C">
        <w:tab/>
        <w:t>The E-USS</w:t>
      </w:r>
      <w:r w:rsidR="001A244B" w:rsidRPr="00943D4C">
        <w:rPr>
          <w:lang w:val="en-GB"/>
        </w:rPr>
        <w:t>/NB-SS</w:t>
      </w:r>
      <w:r w:rsidRPr="00943D4C">
        <w:t xml:space="preserve"> receives an </w:t>
      </w:r>
      <w:r w:rsidRPr="00943D4C">
        <w:rPr>
          <w:i/>
        </w:rPr>
        <w:t>AttachRequest</w:t>
      </w:r>
      <w:r w:rsidRPr="00943D4C" w:rsidDel="00916E6B">
        <w:t xml:space="preserve"> </w:t>
      </w:r>
      <w:r w:rsidRPr="00943D4C">
        <w:t xml:space="preserve">(included in the </w:t>
      </w:r>
      <w:r w:rsidRPr="00943D4C">
        <w:rPr>
          <w:i/>
        </w:rPr>
        <w:t>RRCConnectionSetupComplete</w:t>
      </w:r>
      <w:r w:rsidR="001A244B" w:rsidRPr="00943D4C">
        <w:rPr>
          <w:i/>
          <w:lang w:val="en-GB"/>
        </w:rPr>
        <w:t>/RRCConnectionSetupComplete-NB</w:t>
      </w:r>
      <w:r w:rsidRPr="00943D4C">
        <w:t>) from the UE</w:t>
      </w:r>
      <w:r w:rsidR="001A244B" w:rsidRPr="00943D4C">
        <w:rPr>
          <w:lang w:val="en-GB"/>
        </w:rPr>
        <w:t>.</w:t>
      </w:r>
      <w:r w:rsidRPr="00943D4C">
        <w:t xml:space="preserve"> </w:t>
      </w:r>
    </w:p>
    <w:p w:rsidR="001A244B" w:rsidRPr="00943D4C" w:rsidRDefault="00474778" w:rsidP="001A244B">
      <w:pPr>
        <w:keepNext/>
        <w:keepLines/>
        <w:ind w:left="568" w:hanging="284"/>
      </w:pPr>
      <w:r w:rsidRPr="00943D4C">
        <w:t>d)  The E-USS</w:t>
      </w:r>
      <w:r w:rsidR="001A244B" w:rsidRPr="00943D4C">
        <w:t>/NB-SS</w:t>
      </w:r>
      <w:r w:rsidRPr="00943D4C">
        <w:t xml:space="preserve"> initiates the EPS authentication and AKA procedure. The E-USS</w:t>
      </w:r>
      <w:r w:rsidR="001A244B" w:rsidRPr="00943D4C">
        <w:t>/NB-SS</w:t>
      </w:r>
      <w:r w:rsidRPr="00943D4C">
        <w:t xml:space="preserve"> uses</w:t>
      </w:r>
      <w:r w:rsidR="00943D4C">
        <w:tab/>
      </w:r>
    </w:p>
    <w:p w:rsidR="00474778" w:rsidRPr="00943D4C" w:rsidRDefault="00474778" w:rsidP="00474778">
      <w:pPr>
        <w:pStyle w:val="B1"/>
        <w:keepNext/>
        <w:keepLines/>
      </w:pPr>
      <w:r w:rsidRPr="00943D4C">
        <w:t>eKSI:</w:t>
      </w:r>
      <w:r w:rsidRPr="00943D4C">
        <w:tab/>
        <w:t>'00'</w:t>
      </w:r>
    </w:p>
    <w:p w:rsidR="00474778" w:rsidRPr="00943D4C" w:rsidRDefault="00474778" w:rsidP="00474778">
      <w:pPr>
        <w:pStyle w:val="B1"/>
        <w:keepNext/>
        <w:keepLines/>
      </w:pPr>
      <w:r w:rsidRPr="00943D4C">
        <w:t>e) Afterwards the E-USS</w:t>
      </w:r>
      <w:r w:rsidR="001A244B" w:rsidRPr="00943D4C">
        <w:rPr>
          <w:lang w:val="en-GB"/>
        </w:rPr>
        <w:t>/NB-SS</w:t>
      </w:r>
      <w:r w:rsidRPr="00943D4C">
        <w:t xml:space="preserve"> transmits a (NAS) </w:t>
      </w:r>
      <w:r w:rsidRPr="00943D4C">
        <w:rPr>
          <w:i/>
        </w:rPr>
        <w:t>SecurityModeCommand</w:t>
      </w:r>
      <w:r w:rsidRPr="00943D4C">
        <w:t xml:space="preserve"> message to activate NAS security, and after receiving (NAS) </w:t>
      </w:r>
      <w:r w:rsidRPr="00943D4C">
        <w:rPr>
          <w:i/>
        </w:rPr>
        <w:t>SecurityModeComplete</w:t>
      </w:r>
      <w:r w:rsidRPr="00943D4C">
        <w:t xml:space="preserve"> from the UE, the E-USS</w:t>
      </w:r>
      <w:r w:rsidR="001A244B" w:rsidRPr="00943D4C">
        <w:rPr>
          <w:lang w:val="en-GB"/>
        </w:rPr>
        <w:t>/NB-SS</w:t>
      </w:r>
      <w:r w:rsidRPr="00943D4C">
        <w:t xml:space="preserve"> sends </w:t>
      </w:r>
      <w:r w:rsidRPr="00943D4C">
        <w:rPr>
          <w:i/>
        </w:rPr>
        <w:t>AttachAccept</w:t>
      </w:r>
      <w:r w:rsidRPr="00943D4C">
        <w:t xml:space="preserve"> to the UE with:</w:t>
      </w:r>
    </w:p>
    <w:p w:rsidR="00474778" w:rsidRPr="00943D4C" w:rsidRDefault="00474778" w:rsidP="00474778">
      <w:pPr>
        <w:pStyle w:val="B2"/>
        <w:rPr>
          <w:lang w:val="fr-FR"/>
        </w:rPr>
      </w:pPr>
      <w:r w:rsidRPr="00943D4C">
        <w:tab/>
      </w:r>
      <w:r w:rsidRPr="00943D4C">
        <w:rPr>
          <w:lang w:val="fr-FR"/>
        </w:rPr>
        <w:t>TAI (MCC/MNC/TAC):</w:t>
      </w:r>
      <w:r w:rsidRPr="00943D4C">
        <w:rPr>
          <w:lang w:val="fr-FR"/>
        </w:rPr>
        <w:tab/>
        <w:t>246/081/ 0001</w:t>
      </w:r>
    </w:p>
    <w:p w:rsidR="00474778" w:rsidRPr="00943D4C" w:rsidRDefault="00474778" w:rsidP="00474778">
      <w:pPr>
        <w:pStyle w:val="B2"/>
        <w:rPr>
          <w:lang w:val="fr-FR"/>
        </w:rPr>
      </w:pPr>
      <w:r w:rsidRPr="00943D4C">
        <w:rPr>
          <w:lang w:val="fr-FR"/>
        </w:rPr>
        <w:tab/>
        <w:t>GUTI:</w:t>
      </w:r>
      <w:r w:rsidR="00AE724C">
        <w:rPr>
          <w:lang w:val="fr-FR"/>
        </w:rPr>
        <w:tab/>
      </w:r>
      <w:r w:rsidRPr="00943D4C">
        <w:rPr>
          <w:lang w:val="fr-FR"/>
        </w:rPr>
        <w:t>"24608100010266345678"</w:t>
      </w:r>
    </w:p>
    <w:p w:rsidR="00474778" w:rsidRPr="00943D4C" w:rsidRDefault="00474778" w:rsidP="00474778">
      <w:pPr>
        <w:pStyle w:val="B1"/>
      </w:pPr>
      <w:r w:rsidRPr="00943D4C">
        <w:rPr>
          <w:lang w:val="en-US"/>
        </w:rPr>
        <w:t>f</w:t>
      </w:r>
      <w:r w:rsidRPr="00943D4C">
        <w:t>)</w:t>
      </w:r>
      <w:r w:rsidRPr="00943D4C">
        <w:tab/>
        <w:t xml:space="preserve">After receipt of the </w:t>
      </w:r>
      <w:r w:rsidRPr="00943D4C">
        <w:rPr>
          <w:i/>
        </w:rPr>
        <w:t xml:space="preserve">AttachComplete </w:t>
      </w:r>
      <w:r w:rsidRPr="00943D4C">
        <w:t>during registration from the UE, the E-USS</w:t>
      </w:r>
      <w:r w:rsidR="001A244B" w:rsidRPr="00943D4C">
        <w:rPr>
          <w:lang w:val="en-GB"/>
        </w:rPr>
        <w:t>/NB-SS</w:t>
      </w:r>
      <w:r w:rsidRPr="00943D4C">
        <w:t xml:space="preserve"> sends </w:t>
      </w:r>
      <w:r w:rsidRPr="00943D4C">
        <w:rPr>
          <w:i/>
        </w:rPr>
        <w:t>RRCConnectionRelease</w:t>
      </w:r>
      <w:r w:rsidR="001A244B" w:rsidRPr="00943D4C">
        <w:rPr>
          <w:i/>
          <w:lang w:val="en-GB"/>
        </w:rPr>
        <w:t>/RRCConnectionRelease-NB</w:t>
      </w:r>
      <w:r w:rsidRPr="00943D4C">
        <w:t xml:space="preserve">, to the UE </w:t>
      </w:r>
    </w:p>
    <w:p w:rsidR="00474778" w:rsidRPr="00943D4C" w:rsidRDefault="00474778" w:rsidP="00474778">
      <w:pPr>
        <w:pStyle w:val="B1"/>
      </w:pPr>
      <w:r w:rsidRPr="00943D4C">
        <w:rPr>
          <w:lang w:eastAsia="de-DE"/>
        </w:rPr>
        <w:t>g</w:t>
      </w:r>
      <w:r w:rsidRPr="00943D4C">
        <w:rPr>
          <w:lang w:val="en-US" w:eastAsia="de-DE"/>
        </w:rPr>
        <w:t>)</w:t>
      </w:r>
      <w:r w:rsidR="00943D4C">
        <w:tab/>
      </w:r>
      <w:r w:rsidRPr="00943D4C">
        <w:t>The E-USS</w:t>
      </w:r>
      <w:r w:rsidR="001A244B" w:rsidRPr="00943D4C">
        <w:rPr>
          <w:lang w:val="en-GB"/>
        </w:rPr>
        <w:t>/NB-SS</w:t>
      </w:r>
      <w:r w:rsidRPr="00943D4C">
        <w:t xml:space="preserve"> sends </w:t>
      </w:r>
      <w:r w:rsidRPr="00943D4C">
        <w:rPr>
          <w:i/>
        </w:rPr>
        <w:t>Paging</w:t>
      </w:r>
      <w:r w:rsidR="001A244B" w:rsidRPr="00943D4C">
        <w:rPr>
          <w:i/>
          <w:lang w:val="en-GB"/>
        </w:rPr>
        <w:t>/Paging-NB</w:t>
      </w:r>
      <w:r w:rsidRPr="00943D4C">
        <w:t xml:space="preserve"> to the UE using the S-TMSI with CN domain indicator set to ''PS'. </w:t>
      </w:r>
    </w:p>
    <w:p w:rsidR="00474778" w:rsidRPr="00943D4C" w:rsidRDefault="00474778" w:rsidP="00474778">
      <w:pPr>
        <w:pStyle w:val="B1"/>
      </w:pPr>
      <w:r w:rsidRPr="00943D4C">
        <w:t>h)</w:t>
      </w:r>
      <w:r w:rsidRPr="00943D4C">
        <w:tab/>
        <w:t xml:space="preserve">After receipt of a </w:t>
      </w:r>
      <w:r w:rsidRPr="00943D4C">
        <w:rPr>
          <w:i/>
        </w:rPr>
        <w:t>RRCConnectionRequest</w:t>
      </w:r>
      <w:r w:rsidR="001A244B" w:rsidRPr="00943D4C">
        <w:rPr>
          <w:i/>
          <w:lang w:val="en-GB"/>
        </w:rPr>
        <w:t>/RRCConnectionRequest-NB</w:t>
      </w:r>
      <w:r w:rsidRPr="00943D4C">
        <w:t xml:space="preserve"> message from the UE, the E-USS</w:t>
      </w:r>
      <w:r w:rsidR="001A244B" w:rsidRPr="00943D4C">
        <w:rPr>
          <w:lang w:val="en-GB"/>
        </w:rPr>
        <w:t>/NB-SS</w:t>
      </w:r>
      <w:r w:rsidRPr="00943D4C">
        <w:t xml:space="preserve"> sends </w:t>
      </w:r>
      <w:r w:rsidRPr="00943D4C">
        <w:rPr>
          <w:i/>
        </w:rPr>
        <w:t>RRCConnectionSetup</w:t>
      </w:r>
      <w:r w:rsidR="001A244B" w:rsidRPr="00943D4C">
        <w:rPr>
          <w:i/>
          <w:lang w:val="en-GB"/>
        </w:rPr>
        <w:t>/RRCConnectionSetup-NB</w:t>
      </w:r>
      <w:r w:rsidRPr="00943D4C">
        <w:t xml:space="preserve"> message to the UE, followed by </w:t>
      </w:r>
      <w:r w:rsidRPr="00943D4C">
        <w:rPr>
          <w:i/>
        </w:rPr>
        <w:t>RRCConnectionSetupComplete</w:t>
      </w:r>
      <w:r w:rsidR="001A244B" w:rsidRPr="00943D4C">
        <w:rPr>
          <w:i/>
          <w:lang w:val="en-GB"/>
        </w:rPr>
        <w:t>/RRCConnectionSetupComplete</w:t>
      </w:r>
      <w:r w:rsidR="001A244B" w:rsidRPr="00943D4C">
        <w:rPr>
          <w:lang w:val="en-GB"/>
        </w:rPr>
        <w:t>-</w:t>
      </w:r>
      <w:r w:rsidR="001A244B" w:rsidRPr="00943D4C">
        <w:rPr>
          <w:i/>
          <w:lang w:val="en-GB"/>
        </w:rPr>
        <w:t>NB</w:t>
      </w:r>
      <w:r w:rsidRPr="00943D4C">
        <w:t xml:space="preserve"> sent by the UE to the E-USS</w:t>
      </w:r>
      <w:r w:rsidR="001A244B" w:rsidRPr="00943D4C">
        <w:rPr>
          <w:lang w:val="en-GB"/>
        </w:rPr>
        <w:t>/NB-SS</w:t>
      </w:r>
      <w:r w:rsidRPr="00943D4C">
        <w:t>.</w:t>
      </w:r>
    </w:p>
    <w:p w:rsidR="009C74C3" w:rsidRPr="00C3596E" w:rsidRDefault="009C74C3" w:rsidP="009C74C3">
      <w:pPr>
        <w:pStyle w:val="B1"/>
      </w:pPr>
      <w:r w:rsidRPr="002508EC">
        <w:t>i)</w:t>
      </w:r>
      <w:r w:rsidR="00AE724C">
        <w:tab/>
      </w:r>
      <w:r w:rsidRPr="002508EC">
        <w:t>The terminal sends</w:t>
      </w:r>
      <w:r w:rsidRPr="00C3596E">
        <w:t>:</w:t>
      </w:r>
    </w:p>
    <w:p w:rsidR="009C74C3" w:rsidRDefault="009C74C3" w:rsidP="009C74C3">
      <w:pPr>
        <w:pStyle w:val="B2"/>
      </w:pPr>
      <w:r w:rsidRPr="008C1F97">
        <w:t>-</w:t>
      </w:r>
      <w:r>
        <w:tab/>
      </w:r>
      <w:r w:rsidRPr="008C1F97">
        <w:t xml:space="preserve">for </w:t>
      </w:r>
      <w:r>
        <w:t>WB-S1</w:t>
      </w:r>
      <w:r w:rsidRPr="008C1F97">
        <w:t xml:space="preserve">: </w:t>
      </w:r>
      <w:r w:rsidRPr="002508EC">
        <w:rPr>
          <w:i/>
        </w:rPr>
        <w:t>EMM Service Request</w:t>
      </w:r>
      <w:r w:rsidRPr="002508EC">
        <w:t xml:space="preserve"> followed by </w:t>
      </w:r>
      <w:bookmarkStart w:id="960" w:name="_Hlk5762179"/>
      <w:r w:rsidRPr="002508EC">
        <w:t xml:space="preserve">the activation of AS security </w:t>
      </w:r>
      <w:bookmarkEnd w:id="960"/>
      <w:r w:rsidRPr="008C1F97">
        <w:t xml:space="preserve">by the </w:t>
      </w:r>
      <w:r w:rsidRPr="005C2EAB">
        <w:t>E-USS</w:t>
      </w:r>
      <w:r>
        <w:t xml:space="preserve"> </w:t>
      </w:r>
      <w:r w:rsidRPr="002508EC">
        <w:t>and the Dedicated EPS bearer.</w:t>
      </w:r>
    </w:p>
    <w:p w:rsidR="00AE724C" w:rsidRDefault="009C74C3" w:rsidP="00AE724C">
      <w:pPr>
        <w:pStyle w:val="B2"/>
      </w:pPr>
      <w:r>
        <w:rPr>
          <w:lang w:val="en-GB"/>
        </w:rPr>
        <w:lastRenderedPageBreak/>
        <w:t>-</w:t>
      </w:r>
      <w:r w:rsidR="00AE724C">
        <w:rPr>
          <w:lang w:val="en-GB"/>
        </w:rPr>
        <w:tab/>
      </w:r>
      <w:r w:rsidRPr="008C1F97">
        <w:t xml:space="preserve">for NB-IoT: </w:t>
      </w:r>
      <w:r w:rsidRPr="005C2EAB">
        <w:t>Service Request, the NB-SS sends SERVICE ACCEPT</w:t>
      </w:r>
    </w:p>
    <w:p w:rsidR="009C74C3" w:rsidRDefault="009C74C3" w:rsidP="009C74C3">
      <w:pPr>
        <w:pStyle w:val="B1"/>
      </w:pPr>
      <w:r w:rsidRPr="002508EC">
        <w:t>j)</w:t>
      </w:r>
      <w:r w:rsidRPr="002508EC">
        <w:tab/>
      </w:r>
      <w:r w:rsidRPr="000E595D">
        <w:t>T</w:t>
      </w:r>
      <w:r w:rsidRPr="00C3596E">
        <w:t>h</w:t>
      </w:r>
      <w:r>
        <w:t>e following is checked:</w:t>
      </w:r>
    </w:p>
    <w:p w:rsidR="009C74C3" w:rsidRDefault="009C74C3" w:rsidP="009C74C3">
      <w:pPr>
        <w:pStyle w:val="B2"/>
      </w:pPr>
      <w:r w:rsidRPr="008C1F97">
        <w:t>-</w:t>
      </w:r>
      <w:r>
        <w:tab/>
      </w:r>
      <w:r w:rsidRPr="008C1F97">
        <w:t xml:space="preserve">for </w:t>
      </w:r>
      <w:r>
        <w:t>WB-S1</w:t>
      </w:r>
      <w:r w:rsidRPr="008C1F97">
        <w:t xml:space="preserve">: </w:t>
      </w:r>
      <w:r w:rsidRPr="002508EC">
        <w:t xml:space="preserve">After keeping the Dedicated EPS Bearer active for 5 seconds, the E-USS sends </w:t>
      </w:r>
      <w:r w:rsidRPr="002508EC">
        <w:rPr>
          <w:i/>
        </w:rPr>
        <w:t>RRCConnectionRelease</w:t>
      </w:r>
      <w:r w:rsidRPr="002508EC">
        <w:t xml:space="preserve"> to the UE.</w:t>
      </w:r>
    </w:p>
    <w:p w:rsidR="00474778" w:rsidRPr="009C74C3" w:rsidRDefault="009C74C3" w:rsidP="009C74C3">
      <w:pPr>
        <w:pStyle w:val="B2"/>
      </w:pPr>
      <w:r w:rsidRPr="008C1F97">
        <w:t>-</w:t>
      </w:r>
      <w:r>
        <w:tab/>
      </w:r>
      <w:r w:rsidRPr="008C1F97">
        <w:t xml:space="preserve">for NB-IoT: </w:t>
      </w:r>
      <w:r>
        <w:t>After keeping the Default</w:t>
      </w:r>
      <w:r w:rsidRPr="002508EC">
        <w:t xml:space="preserve"> EPS Bearer</w:t>
      </w:r>
      <w:r>
        <w:t xml:space="preserve"> active for 5 seconds, the </w:t>
      </w:r>
      <w:r w:rsidRPr="002508EC">
        <w:t xml:space="preserve">NB-SS sends </w:t>
      </w:r>
      <w:r w:rsidRPr="002508EC">
        <w:rPr>
          <w:i/>
        </w:rPr>
        <w:t>RRCConnectionRelease-NB</w:t>
      </w:r>
      <w:r w:rsidRPr="002508EC">
        <w:t xml:space="preserve"> to the UE.</w:t>
      </w:r>
    </w:p>
    <w:p w:rsidR="00474778" w:rsidRPr="00943D4C" w:rsidRDefault="00474778" w:rsidP="00474778">
      <w:pPr>
        <w:pStyle w:val="Heading3"/>
      </w:pPr>
      <w:bookmarkStart w:id="961" w:name="_Toc10739163"/>
      <w:r w:rsidRPr="00943D4C">
        <w:t>11.4.5</w:t>
      </w:r>
      <w:r w:rsidRPr="00943D4C">
        <w:tab/>
        <w:t>Acceptance criteria</w:t>
      </w:r>
      <w:bookmarkEnd w:id="961"/>
    </w:p>
    <w:p w:rsidR="00474778" w:rsidRPr="00943D4C" w:rsidRDefault="009C74C3" w:rsidP="009C74C3">
      <w:pPr>
        <w:pStyle w:val="B1"/>
      </w:pPr>
      <w:r>
        <w:rPr>
          <w:lang w:val="en-GB"/>
        </w:rPr>
        <w:t>1)</w:t>
      </w:r>
      <w:r>
        <w:rPr>
          <w:lang w:val="en-GB"/>
        </w:rPr>
        <w:tab/>
      </w:r>
      <w:r w:rsidR="00474778" w:rsidRPr="00943D4C">
        <w:t>After step a) the UE shall read EF</w:t>
      </w:r>
      <w:r w:rsidR="00474778" w:rsidRPr="00943D4C">
        <w:rPr>
          <w:vertAlign w:val="subscript"/>
        </w:rPr>
        <w:t>UST</w:t>
      </w:r>
      <w:r w:rsidR="00474778" w:rsidRPr="00943D4C">
        <w:t xml:space="preserve"> and EF</w:t>
      </w:r>
      <w:r w:rsidR="00474778" w:rsidRPr="00943D4C">
        <w:rPr>
          <w:vertAlign w:val="subscript"/>
        </w:rPr>
        <w:t>EPSNSC</w:t>
      </w:r>
      <w:r w:rsidR="00474778" w:rsidRPr="00943D4C">
        <w:t>.</w:t>
      </w:r>
    </w:p>
    <w:p w:rsidR="00B96C97" w:rsidRPr="00943D4C" w:rsidRDefault="009C74C3" w:rsidP="009C74C3">
      <w:pPr>
        <w:pStyle w:val="B1"/>
      </w:pPr>
      <w:r>
        <w:rPr>
          <w:lang w:val="en-GB"/>
        </w:rPr>
        <w:t>2)</w:t>
      </w:r>
      <w:r>
        <w:rPr>
          <w:lang w:val="en-GB"/>
        </w:rPr>
        <w:tab/>
      </w:r>
      <w:r w:rsidR="00B96C97" w:rsidRPr="00943D4C">
        <w:t>After step a) and before step d) the UE shall either keep the content of EF</w:t>
      </w:r>
      <w:r w:rsidR="00B96C97" w:rsidRPr="00943D4C">
        <w:rPr>
          <w:vertAlign w:val="subscript"/>
        </w:rPr>
        <w:t>EPSNSC</w:t>
      </w:r>
      <w:r w:rsidR="00B96C97" w:rsidRPr="00943D4C">
        <w:t xml:space="preserve"> as specified in the initial conditions or invalidate the content of EF</w:t>
      </w:r>
      <w:r w:rsidR="00B96C97" w:rsidRPr="00943D4C">
        <w:rPr>
          <w:vertAlign w:val="subscript"/>
        </w:rPr>
        <w:t>EPSNSC</w:t>
      </w:r>
      <w:r w:rsidR="00B96C97" w:rsidRPr="00943D4C">
        <w:t xml:space="preserve"> as described in TS 31.102 [4], subclause 4.2.92. </w:t>
      </w:r>
    </w:p>
    <w:p w:rsidR="00474778" w:rsidRPr="00943D4C" w:rsidRDefault="009C74C3" w:rsidP="009C74C3">
      <w:pPr>
        <w:pStyle w:val="B1"/>
      </w:pPr>
      <w:r>
        <w:rPr>
          <w:lang w:val="en-GB"/>
        </w:rPr>
        <w:t>3)</w:t>
      </w:r>
      <w:r>
        <w:rPr>
          <w:lang w:val="en-GB"/>
        </w:rPr>
        <w:tab/>
      </w:r>
      <w:r w:rsidR="00474778" w:rsidRPr="00943D4C">
        <w:t xml:space="preserve">During step d) the UE shall send the </w:t>
      </w:r>
      <w:r w:rsidR="00474778" w:rsidRPr="00943D4C">
        <w:rPr>
          <w:i/>
        </w:rPr>
        <w:t>AuthenticationResponse</w:t>
      </w:r>
      <w:r w:rsidR="00474778" w:rsidRPr="00943D4C">
        <w:t xml:space="preserve"> message.</w:t>
      </w:r>
    </w:p>
    <w:p w:rsidR="00474778" w:rsidRPr="00943D4C" w:rsidRDefault="009C74C3" w:rsidP="009C74C3">
      <w:pPr>
        <w:pStyle w:val="B1"/>
      </w:pPr>
      <w:r>
        <w:rPr>
          <w:lang w:val="en-GB"/>
        </w:rPr>
        <w:t>4)</w:t>
      </w:r>
      <w:r>
        <w:rPr>
          <w:lang w:val="en-GB"/>
        </w:rPr>
        <w:tab/>
      </w:r>
      <w:r w:rsidR="00474778" w:rsidRPr="00943D4C">
        <w:t xml:space="preserve">During step e) the UE shall send the (NAS) </w:t>
      </w:r>
      <w:r w:rsidR="00474778" w:rsidRPr="00943D4C">
        <w:rPr>
          <w:i/>
        </w:rPr>
        <w:t>SecurityModeComplete</w:t>
      </w:r>
      <w:r w:rsidR="00474778" w:rsidRPr="00943D4C">
        <w:t xml:space="preserve"> message </w:t>
      </w:r>
    </w:p>
    <w:p w:rsidR="00474778" w:rsidRPr="00943D4C" w:rsidRDefault="009C74C3" w:rsidP="009C74C3">
      <w:pPr>
        <w:pStyle w:val="B1"/>
      </w:pPr>
      <w:r>
        <w:rPr>
          <w:lang w:val="en-GB"/>
        </w:rPr>
        <w:t>5)</w:t>
      </w:r>
      <w:r>
        <w:rPr>
          <w:lang w:val="en-GB"/>
        </w:rPr>
        <w:tab/>
      </w:r>
      <w:r w:rsidR="00474778" w:rsidRPr="00943D4C">
        <w:t>After step f) the UE shall have entered idle mode.</w:t>
      </w:r>
    </w:p>
    <w:p w:rsidR="009C74C3" w:rsidRDefault="009C74C3" w:rsidP="009C74C3">
      <w:pPr>
        <w:pStyle w:val="B1"/>
      </w:pPr>
      <w:r>
        <w:rPr>
          <w:lang w:val="en-GB"/>
        </w:rPr>
        <w:t>6)</w:t>
      </w:r>
      <w:r>
        <w:rPr>
          <w:lang w:val="en-GB"/>
        </w:rPr>
        <w:tab/>
      </w:r>
      <w:r w:rsidRPr="002508EC">
        <w:t xml:space="preserve">After step i) the UE shall have </w:t>
      </w:r>
    </w:p>
    <w:p w:rsidR="009C74C3" w:rsidRDefault="009C74C3" w:rsidP="009C74C3">
      <w:pPr>
        <w:pStyle w:val="B2"/>
      </w:pPr>
      <w:r>
        <w:t xml:space="preserve">- </w:t>
      </w:r>
      <w:r>
        <w:t>for WB-S1:</w:t>
      </w:r>
      <w:r>
        <w:t xml:space="preserve"> </w:t>
      </w:r>
      <w:r w:rsidRPr="002508EC">
        <w:t>a Dedicated</w:t>
      </w:r>
      <w:r>
        <w:t xml:space="preserve"> </w:t>
      </w:r>
      <w:r w:rsidRPr="002508EC">
        <w:t>EPS bearer established.</w:t>
      </w:r>
    </w:p>
    <w:p w:rsidR="009C74C3" w:rsidRPr="002508EC" w:rsidRDefault="009C74C3" w:rsidP="009C74C3">
      <w:pPr>
        <w:pStyle w:val="B2"/>
      </w:pPr>
      <w:r>
        <w:t xml:space="preserve">- </w:t>
      </w:r>
      <w:r>
        <w:t>for NB-IoT:</w:t>
      </w:r>
      <w:r>
        <w:t xml:space="preserve"> a </w:t>
      </w:r>
      <w:r>
        <w:t>Default</w:t>
      </w:r>
      <w:r>
        <w:t xml:space="preserve"> </w:t>
      </w:r>
      <w:r w:rsidRPr="000E595D">
        <w:t>bearer established.</w:t>
      </w:r>
    </w:p>
    <w:p w:rsidR="00474778" w:rsidRPr="00943D4C" w:rsidRDefault="009C74C3" w:rsidP="009C74C3">
      <w:pPr>
        <w:pStyle w:val="B1"/>
      </w:pPr>
      <w:r>
        <w:rPr>
          <w:lang w:val="en-GB"/>
        </w:rPr>
        <w:t>7)</w:t>
      </w:r>
      <w:r>
        <w:rPr>
          <w:lang w:val="en-GB"/>
        </w:rPr>
        <w:tab/>
      </w:r>
      <w:r w:rsidR="00474778" w:rsidRPr="00943D4C">
        <w:t>During steps d), e), f), g),  h) i)  and j) the UE shall not update EF</w:t>
      </w:r>
      <w:r w:rsidR="00474778" w:rsidRPr="00943D4C">
        <w:rPr>
          <w:vertAlign w:val="subscript"/>
        </w:rPr>
        <w:t>EPSNSC</w:t>
      </w:r>
      <w:r w:rsidR="00474778" w:rsidRPr="00943D4C">
        <w:t>.</w:t>
      </w:r>
    </w:p>
    <w:p w:rsidR="00086D09" w:rsidRPr="00943D4C" w:rsidRDefault="00086D09" w:rsidP="0012385E">
      <w:pPr>
        <w:pStyle w:val="Heading1"/>
      </w:pPr>
      <w:bookmarkStart w:id="962" w:name="_Toc10739164"/>
      <w:r w:rsidRPr="00943D4C">
        <w:t>12</w:t>
      </w:r>
      <w:r w:rsidRPr="00943D4C">
        <w:tab/>
      </w:r>
      <w:r w:rsidRPr="00943D4C">
        <w:rPr>
          <w:snapToGrid w:val="0"/>
        </w:rPr>
        <w:t>Non Access Stratum (NAS) Configuration parameter handling</w:t>
      </w:r>
      <w:bookmarkEnd w:id="962"/>
    </w:p>
    <w:p w:rsidR="00086D09" w:rsidRPr="00943D4C" w:rsidRDefault="00086D09" w:rsidP="00086D09"/>
    <w:p w:rsidR="00086D09" w:rsidRPr="00943D4C" w:rsidRDefault="00086D09" w:rsidP="0012385E">
      <w:pPr>
        <w:pStyle w:val="Heading2"/>
      </w:pPr>
      <w:bookmarkStart w:id="963" w:name="_Toc10739165"/>
      <w:r w:rsidRPr="00943D4C">
        <w:t>12.1</w:t>
      </w:r>
      <w:r w:rsidRPr="00943D4C">
        <w:tab/>
        <w:t>EF</w:t>
      </w:r>
      <w:r w:rsidRPr="00943D4C">
        <w:rPr>
          <w:vertAlign w:val="subscript"/>
        </w:rPr>
        <w:t>NASCONFIG</w:t>
      </w:r>
      <w:r w:rsidRPr="00943D4C">
        <w:t xml:space="preserve"> – NAS signaling priority handling</w:t>
      </w:r>
      <w:bookmarkEnd w:id="963"/>
    </w:p>
    <w:p w:rsidR="0012385E" w:rsidRPr="00943D4C" w:rsidRDefault="0012385E" w:rsidP="0012385E">
      <w:pPr>
        <w:pStyle w:val="Heading3"/>
      </w:pPr>
      <w:bookmarkStart w:id="964" w:name="_Toc10739166"/>
      <w:r w:rsidRPr="00943D4C">
        <w:t>12.1.1</w:t>
      </w:r>
      <w:r w:rsidRPr="00943D4C">
        <w:tab/>
        <w:t>Definition and applicability</w:t>
      </w:r>
      <w:bookmarkEnd w:id="964"/>
    </w:p>
    <w:p w:rsidR="0012385E" w:rsidRPr="00943D4C" w:rsidRDefault="0012385E" w:rsidP="0012385E">
      <w:r w:rsidRPr="00943D4C">
        <w:t xml:space="preserve">If the UE is configured for </w:t>
      </w:r>
      <w:r w:rsidRPr="00943D4C">
        <w:rPr>
          <w:snapToGrid w:val="0"/>
        </w:rPr>
        <w:t>NAS signalling priority (see 3GPP TS 24.368 [36], 3GPP TS 31.102 [4]), the UE shall indicate this by including the Device properties IE in the appropriate NAS message and setting the low priority indicator to "MS is configured to NAS signalling low priority". This</w:t>
      </w:r>
      <w:r w:rsidRPr="00943D4C">
        <w:t xml:space="preserve"> NAS signalling low priority indication can be used by the network for NAS level mobility management congestion control on a per core network node basis and APN based congestion control.</w:t>
      </w:r>
    </w:p>
    <w:p w:rsidR="000037BE" w:rsidRPr="00943D4C" w:rsidRDefault="000037BE" w:rsidP="000037BE">
      <w:r w:rsidRPr="00943D4C">
        <w:t>The test case is covered in TS 34.123-1 [38] clauses 9.4.3.7, 9.4.5.5, 11.1.1.3, 11.1.1.4, 11.1.3.4, 11.2.2.3, 12.4.1.1e and 12.4.3.2a. Refer to CR #0229 for details.</w:t>
      </w:r>
    </w:p>
    <w:p w:rsidR="0012385E" w:rsidRPr="00943D4C" w:rsidRDefault="0012385E" w:rsidP="0012385E">
      <w:pPr>
        <w:pStyle w:val="Heading3"/>
      </w:pPr>
      <w:bookmarkStart w:id="965" w:name="_Toc10739167"/>
      <w:r w:rsidRPr="00943D4C">
        <w:t>12.1.2</w:t>
      </w:r>
      <w:r w:rsidRPr="00943D4C">
        <w:tab/>
      </w:r>
      <w:r w:rsidR="000037BE" w:rsidRPr="00943D4C">
        <w:t>Void</w:t>
      </w:r>
      <w:bookmarkEnd w:id="965"/>
    </w:p>
    <w:p w:rsidR="0012385E" w:rsidRPr="00943D4C" w:rsidRDefault="0012385E" w:rsidP="0012385E">
      <w:pPr>
        <w:ind w:left="568" w:hanging="284"/>
      </w:pPr>
    </w:p>
    <w:p w:rsidR="0012385E" w:rsidRPr="00943D4C" w:rsidRDefault="0012385E" w:rsidP="0012385E">
      <w:pPr>
        <w:pStyle w:val="Heading3"/>
      </w:pPr>
      <w:bookmarkStart w:id="966" w:name="_Toc10739168"/>
      <w:r w:rsidRPr="00943D4C">
        <w:t>12.1.3</w:t>
      </w:r>
      <w:r w:rsidRPr="00943D4C">
        <w:tab/>
      </w:r>
      <w:r w:rsidR="000037BE" w:rsidRPr="00943D4C">
        <w:t>Void</w:t>
      </w:r>
      <w:bookmarkEnd w:id="966"/>
    </w:p>
    <w:p w:rsidR="0012385E" w:rsidRPr="00943D4C" w:rsidRDefault="0012385E" w:rsidP="0012385E">
      <w:r w:rsidRPr="00943D4C">
        <w:t xml:space="preserve"> </w:t>
      </w:r>
    </w:p>
    <w:p w:rsidR="0012385E" w:rsidRPr="00943D4C" w:rsidRDefault="0012385E" w:rsidP="0012385E">
      <w:pPr>
        <w:pStyle w:val="Heading3"/>
      </w:pPr>
      <w:bookmarkStart w:id="967" w:name="_Toc10739169"/>
      <w:r w:rsidRPr="00943D4C">
        <w:lastRenderedPageBreak/>
        <w:t>12.1.4</w:t>
      </w:r>
      <w:r w:rsidRPr="00943D4C">
        <w:tab/>
      </w:r>
      <w:r w:rsidR="000037BE" w:rsidRPr="00943D4C">
        <w:t>Void</w:t>
      </w:r>
      <w:bookmarkEnd w:id="967"/>
    </w:p>
    <w:p w:rsidR="0012385E" w:rsidRPr="00943D4C" w:rsidRDefault="0012385E" w:rsidP="0012385E">
      <w:pPr>
        <w:pStyle w:val="Heading3"/>
      </w:pPr>
      <w:bookmarkStart w:id="968" w:name="_Toc10739170"/>
      <w:r w:rsidRPr="00943D4C">
        <w:t>12.1.5</w:t>
      </w:r>
      <w:r w:rsidRPr="00943D4C">
        <w:tab/>
      </w:r>
      <w:r w:rsidR="000037BE" w:rsidRPr="00943D4C">
        <w:t>Void</w:t>
      </w:r>
      <w:bookmarkEnd w:id="968"/>
    </w:p>
    <w:p w:rsidR="00086D09" w:rsidRPr="00943D4C" w:rsidRDefault="00086D09" w:rsidP="00086D09">
      <w:pPr>
        <w:keepNext/>
        <w:keepLines/>
        <w:spacing w:before="120"/>
        <w:ind w:left="1134" w:hanging="1134"/>
        <w:outlineLvl w:val="2"/>
      </w:pPr>
    </w:p>
    <w:p w:rsidR="00086D09" w:rsidRPr="00943D4C" w:rsidRDefault="00086D09" w:rsidP="0012385E">
      <w:pPr>
        <w:pStyle w:val="Heading2"/>
      </w:pPr>
      <w:bookmarkStart w:id="969" w:name="_Toc10739171"/>
      <w:r w:rsidRPr="00943D4C">
        <w:t>12.2</w:t>
      </w:r>
      <w:r w:rsidRPr="00943D4C">
        <w:tab/>
        <w:t>EF</w:t>
      </w:r>
      <w:r w:rsidRPr="00943D4C">
        <w:rPr>
          <w:vertAlign w:val="subscript"/>
        </w:rPr>
        <w:t>NASCONFIG</w:t>
      </w:r>
      <w:r w:rsidRPr="00943D4C">
        <w:t xml:space="preserve"> – NMO I Network Mode of Operation I handling</w:t>
      </w:r>
      <w:bookmarkEnd w:id="969"/>
      <w:r w:rsidRPr="00943D4C">
        <w:t xml:space="preserve"> </w:t>
      </w:r>
    </w:p>
    <w:p w:rsidR="00086D09" w:rsidRPr="00943D4C" w:rsidRDefault="00086D09" w:rsidP="0012385E">
      <w:pPr>
        <w:pStyle w:val="Heading3"/>
      </w:pPr>
      <w:bookmarkStart w:id="970" w:name="_Toc10739172"/>
      <w:r w:rsidRPr="00943D4C">
        <w:t>12.2.1</w:t>
      </w:r>
      <w:r w:rsidRPr="00943D4C">
        <w:tab/>
        <w:t>Definition and applicability</w:t>
      </w:r>
      <w:bookmarkEnd w:id="970"/>
    </w:p>
    <w:p w:rsidR="004726AE" w:rsidRPr="00943D4C" w:rsidRDefault="00086D09" w:rsidP="004726AE">
      <w:r w:rsidRPr="00943D4C">
        <w:t>The behaviour of the UE with respect to NMO I is determined by the combination of PS domain specific system information IE and the setting of the parameter "NMO_I_Behaviour" in the NAS configuration Management Object as specified in 3GPP TS 24.368 [36] or in USIM file NASCONFIG as specified in 3GPP TS 31.102 [4].</w:t>
      </w:r>
    </w:p>
    <w:p w:rsidR="00086D09" w:rsidRPr="00943D4C" w:rsidRDefault="004726AE" w:rsidP="004726AE">
      <w:r w:rsidRPr="00943D4C">
        <w:t>The test case is covered in TS 34.123-1 [</w:t>
      </w:r>
      <w:r w:rsidR="001F5D4E" w:rsidRPr="00943D4C">
        <w:t>38</w:t>
      </w:r>
      <w:r w:rsidRPr="00943D4C">
        <w:t xml:space="preserve">] clause </w:t>
      </w:r>
      <w:r w:rsidRPr="00943D4C">
        <w:rPr>
          <w:noProof/>
        </w:rPr>
        <w:t>12.2.2.3a</w:t>
      </w:r>
      <w:r w:rsidRPr="00943D4C">
        <w:t>. Refer to CR #0230 for details.</w:t>
      </w:r>
    </w:p>
    <w:p w:rsidR="00086D09" w:rsidRPr="00943D4C" w:rsidRDefault="00086D09" w:rsidP="0012385E">
      <w:pPr>
        <w:pStyle w:val="Heading3"/>
      </w:pPr>
      <w:bookmarkStart w:id="971" w:name="_Toc10739173"/>
      <w:r w:rsidRPr="00943D4C">
        <w:t>12.2.2</w:t>
      </w:r>
      <w:r w:rsidRPr="00943D4C">
        <w:tab/>
      </w:r>
      <w:r w:rsidR="004726AE" w:rsidRPr="00943D4C">
        <w:t>Void</w:t>
      </w:r>
      <w:bookmarkEnd w:id="971"/>
    </w:p>
    <w:p w:rsidR="00086D09" w:rsidRPr="00943D4C" w:rsidRDefault="00086D09" w:rsidP="0012385E">
      <w:pPr>
        <w:pStyle w:val="Heading3"/>
      </w:pPr>
      <w:bookmarkStart w:id="972" w:name="_Toc10739174"/>
      <w:r w:rsidRPr="00943D4C">
        <w:t>12.2.3</w:t>
      </w:r>
      <w:r w:rsidRPr="00943D4C">
        <w:tab/>
      </w:r>
      <w:r w:rsidR="004726AE" w:rsidRPr="00943D4C">
        <w:t>Void</w:t>
      </w:r>
      <w:bookmarkEnd w:id="972"/>
    </w:p>
    <w:p w:rsidR="00086D09" w:rsidRPr="00943D4C" w:rsidRDefault="00086D09" w:rsidP="009F3C79">
      <w:pPr>
        <w:pStyle w:val="Heading3"/>
      </w:pPr>
      <w:bookmarkStart w:id="973" w:name="_Toc10739175"/>
      <w:r w:rsidRPr="00943D4C">
        <w:t>12.2.4</w:t>
      </w:r>
      <w:r w:rsidRPr="00943D4C">
        <w:tab/>
      </w:r>
      <w:r w:rsidR="004726AE" w:rsidRPr="00943D4C">
        <w:t>Void</w:t>
      </w:r>
      <w:bookmarkEnd w:id="973"/>
    </w:p>
    <w:p w:rsidR="00086D09" w:rsidRPr="00943D4C" w:rsidRDefault="00086D09" w:rsidP="00086D09">
      <w:pPr>
        <w:pStyle w:val="B1"/>
        <w:rPr>
          <w:lang w:val="en-GB"/>
        </w:rPr>
      </w:pPr>
    </w:p>
    <w:p w:rsidR="00086D09" w:rsidRPr="00943D4C" w:rsidRDefault="00086D09" w:rsidP="009F3C79">
      <w:pPr>
        <w:pStyle w:val="Heading3"/>
      </w:pPr>
      <w:bookmarkStart w:id="974" w:name="_Toc10739176"/>
      <w:r w:rsidRPr="00943D4C">
        <w:t>12.2.5</w:t>
      </w:r>
      <w:r w:rsidRPr="00943D4C">
        <w:tab/>
      </w:r>
      <w:r w:rsidR="004726AE" w:rsidRPr="00943D4C">
        <w:t>Void</w:t>
      </w:r>
      <w:bookmarkEnd w:id="974"/>
    </w:p>
    <w:p w:rsidR="00086D09" w:rsidRPr="00943D4C" w:rsidRDefault="00086D09" w:rsidP="009F3C79">
      <w:pPr>
        <w:pStyle w:val="Heading2"/>
      </w:pPr>
      <w:bookmarkStart w:id="975" w:name="_Toc10739177"/>
      <w:r w:rsidRPr="00943D4C">
        <w:t>12.3</w:t>
      </w:r>
      <w:r w:rsidR="00943D4C">
        <w:tab/>
      </w:r>
      <w:r w:rsidR="00B71946" w:rsidRPr="00943D4C">
        <w:t>EF</w:t>
      </w:r>
      <w:r w:rsidR="00B71946" w:rsidRPr="00943D4C">
        <w:rPr>
          <w:vertAlign w:val="subscript"/>
        </w:rPr>
        <w:t>NASCONFIG</w:t>
      </w:r>
      <w:r w:rsidR="00B71946" w:rsidRPr="00943D4C">
        <w:t xml:space="preserve"> – Attach with IMSI handling</w:t>
      </w:r>
      <w:bookmarkEnd w:id="975"/>
    </w:p>
    <w:p w:rsidR="00B71946" w:rsidRPr="00943D4C" w:rsidRDefault="00B71946" w:rsidP="00B71946">
      <w:pPr>
        <w:pStyle w:val="Heading3"/>
      </w:pPr>
      <w:bookmarkStart w:id="976" w:name="_Toc10739178"/>
      <w:r w:rsidRPr="00943D4C">
        <w:t>12.3.1</w:t>
      </w:r>
      <w:r w:rsidRPr="00943D4C">
        <w:tab/>
        <w:t>Definition and applicability</w:t>
      </w:r>
      <w:bookmarkEnd w:id="976"/>
    </w:p>
    <w:p w:rsidR="00B71946" w:rsidRPr="00943D4C" w:rsidRDefault="00B71946" w:rsidP="00B71946">
      <w:r w:rsidRPr="00943D4C">
        <w:t>The AttachWithIMSI leaf indicates whether attach with IMSI is performed when moving to a non-equivalent PLMN as specified in 3GPP TS 24.008 [16] and 3GPP TS 24.301 [26].</w:t>
      </w:r>
    </w:p>
    <w:p w:rsidR="00371676" w:rsidRPr="00943D4C" w:rsidRDefault="00371676" w:rsidP="00371676">
      <w:r w:rsidRPr="00943D4C">
        <w:t xml:space="preserve">The test case is covered in TS 34.123-1 [38] clause </w:t>
      </w:r>
      <w:r w:rsidRPr="00943D4C">
        <w:rPr>
          <w:noProof/>
        </w:rPr>
        <w:t>12.2.1.1a</w:t>
      </w:r>
      <w:r w:rsidRPr="00943D4C">
        <w:t>. Refer to CR #0224 for details.</w:t>
      </w:r>
    </w:p>
    <w:p w:rsidR="007C5C57" w:rsidRPr="00943D4C" w:rsidRDefault="009F3C79" w:rsidP="009F3C79">
      <w:pPr>
        <w:pStyle w:val="Heading3"/>
      </w:pPr>
      <w:bookmarkStart w:id="977" w:name="_Toc10739179"/>
      <w:r w:rsidRPr="00943D4C">
        <w:t>12.3.2</w:t>
      </w:r>
      <w:r w:rsidR="00B71946" w:rsidRPr="00943D4C">
        <w:tab/>
      </w:r>
      <w:r w:rsidR="00371676" w:rsidRPr="00943D4C">
        <w:t>Void</w:t>
      </w:r>
      <w:bookmarkEnd w:id="977"/>
    </w:p>
    <w:p w:rsidR="007C5C57" w:rsidRPr="00943D4C" w:rsidRDefault="009F3C79" w:rsidP="009F3C79">
      <w:pPr>
        <w:pStyle w:val="Heading3"/>
      </w:pPr>
      <w:bookmarkStart w:id="978" w:name="_Toc10739180"/>
      <w:r w:rsidRPr="00943D4C">
        <w:t>12.3.3</w:t>
      </w:r>
      <w:r w:rsidR="00B71946" w:rsidRPr="00943D4C">
        <w:tab/>
      </w:r>
      <w:r w:rsidR="00371676" w:rsidRPr="00943D4C">
        <w:t>Void</w:t>
      </w:r>
      <w:bookmarkEnd w:id="978"/>
    </w:p>
    <w:p w:rsidR="00DB4D71" w:rsidRPr="00943D4C" w:rsidRDefault="009F3C79" w:rsidP="007C5C57">
      <w:pPr>
        <w:pStyle w:val="Heading3"/>
      </w:pPr>
      <w:bookmarkStart w:id="979" w:name="_Toc10739181"/>
      <w:r w:rsidRPr="00943D4C">
        <w:t>12.3.4</w:t>
      </w:r>
      <w:r w:rsidR="00B71946" w:rsidRPr="00943D4C">
        <w:tab/>
      </w:r>
      <w:r w:rsidR="00371676" w:rsidRPr="00943D4C">
        <w:t>Void</w:t>
      </w:r>
      <w:bookmarkEnd w:id="979"/>
    </w:p>
    <w:p w:rsidR="00086D09" w:rsidRPr="00943D4C" w:rsidRDefault="009F3C79" w:rsidP="007C5C57">
      <w:pPr>
        <w:pStyle w:val="Heading3"/>
      </w:pPr>
      <w:bookmarkStart w:id="980" w:name="_Toc10739182"/>
      <w:r w:rsidRPr="00943D4C">
        <w:t>12.3.5</w:t>
      </w:r>
      <w:r w:rsidR="00DB4D71" w:rsidRPr="00943D4C">
        <w:tab/>
      </w:r>
      <w:r w:rsidR="00371676" w:rsidRPr="00943D4C">
        <w:t>Void</w:t>
      </w:r>
      <w:bookmarkEnd w:id="980"/>
    </w:p>
    <w:p w:rsidR="00086D09" w:rsidRPr="00943D4C" w:rsidRDefault="00086D09" w:rsidP="009F3C79">
      <w:pPr>
        <w:pStyle w:val="Heading2"/>
      </w:pPr>
      <w:bookmarkStart w:id="981" w:name="_Toc10739183"/>
      <w:r w:rsidRPr="00943D4C">
        <w:t>12.4</w:t>
      </w:r>
      <w:r w:rsidRPr="00943D4C">
        <w:tab/>
        <w:t>EF</w:t>
      </w:r>
      <w:r w:rsidRPr="00943D4C">
        <w:rPr>
          <w:vertAlign w:val="subscript"/>
        </w:rPr>
        <w:t>NASCONFIG</w:t>
      </w:r>
      <w:r w:rsidRPr="00943D4C">
        <w:t xml:space="preserve"> – Verifying Minimum Periodic Search Timer</w:t>
      </w:r>
      <w:bookmarkEnd w:id="981"/>
    </w:p>
    <w:p w:rsidR="009F3C79" w:rsidRPr="00943D4C" w:rsidRDefault="009F3C79" w:rsidP="009F3C79">
      <w:pPr>
        <w:pStyle w:val="Heading3"/>
      </w:pPr>
      <w:bookmarkStart w:id="982" w:name="_Toc10739184"/>
      <w:r w:rsidRPr="00943D4C">
        <w:t>12.4.1</w:t>
      </w:r>
      <w:r w:rsidRPr="00943D4C">
        <w:tab/>
        <w:t>Definition and applicability</w:t>
      </w:r>
      <w:bookmarkEnd w:id="982"/>
    </w:p>
    <w:p w:rsidR="009F3C79" w:rsidRPr="00943D4C" w:rsidRDefault="009F3C79" w:rsidP="009F3C79">
      <w:r w:rsidRPr="00943D4C">
        <w:t xml:space="preserve">The MinimumPeriodicSearchTimer leaf gives a minimum value in minutes for the timer T controlling the periodic search for higher prioritized PLMNs as specified in 3GPP TS 23.122 [31].  </w:t>
      </w:r>
    </w:p>
    <w:p w:rsidR="009F3C79" w:rsidRPr="00943D4C" w:rsidRDefault="009F3C79" w:rsidP="009F3C79">
      <w:r w:rsidRPr="00943D4C">
        <w:t xml:space="preserve">If the MS is configured for Fast First Higher Priority PLMN search and the MinimumPeriodicSearchTimer is configured as specified in 3GPP TS 24.368 [36] or 3GPP TS 31.102 [4], the MS shall not use a value for T that is less than the MinimumPeriodicSearchTimer. </w:t>
      </w:r>
    </w:p>
    <w:p w:rsidR="006C3476" w:rsidRPr="00943D4C" w:rsidRDefault="006C3476" w:rsidP="006C3476">
      <w:r w:rsidRPr="00943D4C">
        <w:t xml:space="preserve">The test case is covered in TS 34.123-1 [38] clauses 9.4.5.4 and </w:t>
      </w:r>
      <w:r w:rsidRPr="00943D4C">
        <w:rPr>
          <w:noProof/>
        </w:rPr>
        <w:t>9.4.5.4.7</w:t>
      </w:r>
      <w:r w:rsidRPr="00943D4C">
        <w:t>. Refer to CR #0228 for details.</w:t>
      </w:r>
    </w:p>
    <w:p w:rsidR="009F3C79" w:rsidRPr="00943D4C" w:rsidRDefault="009F3C79" w:rsidP="009F3C79">
      <w:pPr>
        <w:pStyle w:val="Heading3"/>
      </w:pPr>
      <w:bookmarkStart w:id="983" w:name="_Toc10739185"/>
      <w:r w:rsidRPr="00943D4C">
        <w:lastRenderedPageBreak/>
        <w:t>12.4.2</w:t>
      </w:r>
      <w:r w:rsidRPr="00943D4C">
        <w:tab/>
      </w:r>
      <w:r w:rsidR="006C3476" w:rsidRPr="00943D4C">
        <w:t>Void</w:t>
      </w:r>
      <w:bookmarkEnd w:id="983"/>
    </w:p>
    <w:p w:rsidR="009F3C79" w:rsidRPr="00943D4C" w:rsidRDefault="009F3C79" w:rsidP="009F3C79">
      <w:pPr>
        <w:pStyle w:val="Heading3"/>
      </w:pPr>
      <w:bookmarkStart w:id="984" w:name="_Toc10739186"/>
      <w:r w:rsidRPr="00943D4C">
        <w:t>12.4.3</w:t>
      </w:r>
      <w:r w:rsidRPr="00943D4C">
        <w:tab/>
      </w:r>
      <w:r w:rsidR="006C3476" w:rsidRPr="00943D4C">
        <w:t>Void</w:t>
      </w:r>
      <w:bookmarkEnd w:id="984"/>
    </w:p>
    <w:p w:rsidR="009F3C79" w:rsidRPr="00943D4C" w:rsidRDefault="009F3C79" w:rsidP="009F3C79">
      <w:pPr>
        <w:pStyle w:val="Heading3"/>
      </w:pPr>
      <w:bookmarkStart w:id="985" w:name="_Toc10739187"/>
      <w:r w:rsidRPr="00943D4C">
        <w:t>12.4.4</w:t>
      </w:r>
      <w:r w:rsidRPr="00943D4C">
        <w:tab/>
      </w:r>
      <w:r w:rsidR="006C3476" w:rsidRPr="00943D4C">
        <w:t>Void</w:t>
      </w:r>
      <w:bookmarkEnd w:id="985"/>
    </w:p>
    <w:p w:rsidR="009F3C79" w:rsidRPr="00943D4C" w:rsidRDefault="009F3C79" w:rsidP="009F3C79">
      <w:pPr>
        <w:pStyle w:val="Heading3"/>
      </w:pPr>
      <w:bookmarkStart w:id="986" w:name="_Toc10739188"/>
      <w:r w:rsidRPr="00943D4C">
        <w:t>12.4.5</w:t>
      </w:r>
      <w:r w:rsidRPr="00943D4C">
        <w:tab/>
      </w:r>
      <w:r w:rsidR="006C3476" w:rsidRPr="00943D4C">
        <w:t>Void</w:t>
      </w:r>
      <w:bookmarkEnd w:id="986"/>
    </w:p>
    <w:p w:rsidR="00086D09" w:rsidRPr="00943D4C" w:rsidRDefault="00086D09" w:rsidP="00474732">
      <w:pPr>
        <w:spacing w:before="120"/>
        <w:outlineLvl w:val="3"/>
      </w:pPr>
    </w:p>
    <w:p w:rsidR="00086D09" w:rsidRPr="00943D4C" w:rsidRDefault="00086D09" w:rsidP="009F3C79">
      <w:pPr>
        <w:pStyle w:val="Heading2"/>
      </w:pPr>
      <w:bookmarkStart w:id="987" w:name="_Toc10739189"/>
      <w:r w:rsidRPr="00943D4C">
        <w:t>12.5</w:t>
      </w:r>
      <w:r w:rsidRPr="00943D4C">
        <w:tab/>
        <w:t>EF</w:t>
      </w:r>
      <w:r w:rsidRPr="00943D4C">
        <w:rPr>
          <w:vertAlign w:val="subscript"/>
        </w:rPr>
        <w:t>NASCONFIG</w:t>
      </w:r>
      <w:r w:rsidRPr="00943D4C">
        <w:t xml:space="preserve"> – Extended access barring handling</w:t>
      </w:r>
      <w:bookmarkEnd w:id="987"/>
    </w:p>
    <w:p w:rsidR="009F3C79" w:rsidRPr="00943D4C" w:rsidRDefault="009F3C79" w:rsidP="009F3C79">
      <w:pPr>
        <w:pStyle w:val="Heading3"/>
      </w:pPr>
      <w:bookmarkStart w:id="988" w:name="_Toc10739190"/>
      <w:r w:rsidRPr="00943D4C">
        <w:t>12.5.1</w:t>
      </w:r>
      <w:r w:rsidRPr="00943D4C">
        <w:tab/>
        <w:t>Definition and applicability</w:t>
      </w:r>
      <w:bookmarkEnd w:id="988"/>
    </w:p>
    <w:p w:rsidR="009F3C79" w:rsidRPr="00943D4C" w:rsidRDefault="009F3C79" w:rsidP="009F3C79">
      <w:r w:rsidRPr="00943D4C">
        <w:t xml:space="preserve">Extended Access Barring (EAB) is a mechanism to control Mobile Originating access attempts from UEs that are configures for EAB in order to prevent overload for the access network and/or the core network. In congestion situations, the operator can restrict access from UEs configured for EAB while permitting access from other UEs.  </w:t>
      </w:r>
    </w:p>
    <w:p w:rsidR="00FD27A6" w:rsidRPr="00943D4C" w:rsidRDefault="009F3C79" w:rsidP="00FD27A6">
      <w:r w:rsidRPr="00943D4C">
        <w:t>The ExtendedAccessBarring leaf indicates whether the extended access barring is applicable for the UE as specified in 3GPP TS 24.008 [16] and 3GPP TS 24.301 [26].</w:t>
      </w:r>
    </w:p>
    <w:p w:rsidR="009F3C79" w:rsidRPr="00943D4C" w:rsidRDefault="00FD27A6" w:rsidP="00FD27A6">
      <w:r w:rsidRPr="00943D4C">
        <w:t>The test case is covered in TS 34.123-1 [</w:t>
      </w:r>
      <w:r w:rsidR="001F5D4E" w:rsidRPr="00943D4C">
        <w:t>38</w:t>
      </w:r>
      <w:r w:rsidRPr="00943D4C">
        <w:t>] clauses 8.1.1.20, 9.4.11, 12.2.1.16 and 12.4.1.9. Refer to CR #0226 for details.</w:t>
      </w:r>
    </w:p>
    <w:p w:rsidR="009F3C79" w:rsidRPr="00943D4C" w:rsidRDefault="009F3C79" w:rsidP="009F3C79">
      <w:pPr>
        <w:pStyle w:val="Heading3"/>
      </w:pPr>
      <w:bookmarkStart w:id="989" w:name="_Toc10739191"/>
      <w:r w:rsidRPr="00943D4C">
        <w:t>12.5.2</w:t>
      </w:r>
      <w:r w:rsidRPr="00943D4C">
        <w:tab/>
      </w:r>
      <w:r w:rsidR="00FD27A6" w:rsidRPr="00943D4C">
        <w:t>Void</w:t>
      </w:r>
      <w:bookmarkEnd w:id="989"/>
    </w:p>
    <w:p w:rsidR="00294D5B" w:rsidRPr="00943D4C" w:rsidRDefault="009F3C79" w:rsidP="00DB4D71">
      <w:pPr>
        <w:pStyle w:val="Heading3"/>
      </w:pPr>
      <w:bookmarkStart w:id="990" w:name="_Toc10739192"/>
      <w:r w:rsidRPr="00943D4C">
        <w:t>12.5.3</w:t>
      </w:r>
      <w:r w:rsidR="00294D5B" w:rsidRPr="00943D4C">
        <w:tab/>
      </w:r>
      <w:r w:rsidR="00AB5AB2" w:rsidRPr="00943D4C">
        <w:t>Void</w:t>
      </w:r>
      <w:bookmarkEnd w:id="990"/>
    </w:p>
    <w:p w:rsidR="00294D5B" w:rsidRPr="00943D4C" w:rsidRDefault="009F3C79" w:rsidP="00DB4D71">
      <w:pPr>
        <w:pStyle w:val="Heading3"/>
      </w:pPr>
      <w:bookmarkStart w:id="991" w:name="_Toc10739193"/>
      <w:r w:rsidRPr="00943D4C">
        <w:t>12.5.4</w:t>
      </w:r>
      <w:r w:rsidR="00294D5B" w:rsidRPr="00943D4C">
        <w:tab/>
      </w:r>
      <w:r w:rsidR="00AB5AB2" w:rsidRPr="00943D4C">
        <w:t>Void</w:t>
      </w:r>
      <w:bookmarkEnd w:id="991"/>
    </w:p>
    <w:p w:rsidR="00086D09" w:rsidRPr="00943D4C" w:rsidRDefault="009F3C79" w:rsidP="00DB4D71">
      <w:pPr>
        <w:pStyle w:val="Heading3"/>
      </w:pPr>
      <w:bookmarkStart w:id="992" w:name="_Toc10739194"/>
      <w:r w:rsidRPr="00943D4C">
        <w:t>12.5.5</w:t>
      </w:r>
      <w:r w:rsidR="00294D5B" w:rsidRPr="00943D4C">
        <w:tab/>
      </w:r>
      <w:r w:rsidR="00AB5AB2" w:rsidRPr="00943D4C">
        <w:t>Void</w:t>
      </w:r>
      <w:bookmarkEnd w:id="992"/>
    </w:p>
    <w:p w:rsidR="00086D09" w:rsidRPr="00943D4C" w:rsidRDefault="00086D09" w:rsidP="009F3C79">
      <w:pPr>
        <w:pStyle w:val="Heading2"/>
      </w:pPr>
      <w:bookmarkStart w:id="993" w:name="_Toc10739195"/>
      <w:r w:rsidRPr="00943D4C">
        <w:t>12.6</w:t>
      </w:r>
      <w:r w:rsidRPr="00943D4C">
        <w:tab/>
        <w:t>EF</w:t>
      </w:r>
      <w:r w:rsidRPr="00943D4C">
        <w:rPr>
          <w:vertAlign w:val="subscript"/>
        </w:rPr>
        <w:t>NASCONFIG</w:t>
      </w:r>
      <w:r w:rsidRPr="00943D4C">
        <w:t xml:space="preserve"> – Verifying Timer T3245 Behaviour</w:t>
      </w:r>
      <w:bookmarkEnd w:id="993"/>
    </w:p>
    <w:p w:rsidR="009F3C79" w:rsidRPr="00943D4C" w:rsidRDefault="009F3C79" w:rsidP="009F3C79">
      <w:pPr>
        <w:pStyle w:val="Heading3"/>
      </w:pPr>
      <w:bookmarkStart w:id="994" w:name="_Toc10739196"/>
      <w:r w:rsidRPr="00943D4C">
        <w:t>12.6.1</w:t>
      </w:r>
      <w:r w:rsidRPr="00943D4C">
        <w:tab/>
        <w:t>Definition and applicability</w:t>
      </w:r>
      <w:bookmarkEnd w:id="994"/>
    </w:p>
    <w:p w:rsidR="009F3C79" w:rsidRPr="00943D4C" w:rsidRDefault="009F3C79" w:rsidP="009F3C79">
      <w:r w:rsidRPr="00943D4C">
        <w:t xml:space="preserve">For an MS that is configured to use timer T3245 (see 3GPP TS 24.368 [36] or 3GPP TS 31.102 [4]) and when the MS adds a PLMN identity to the "forbidden PLMN list" or the "forbidden PLMNs for GPRS service" list or sets the SIM/USIM as invalid for non-GPRS services or GPRS services or both, and timer T3245 is not running, the MS shall start timer T3245 with a random value, uniformly drawn from the range between 24h and 48h. </w:t>
      </w:r>
    </w:p>
    <w:p w:rsidR="009F3C79" w:rsidRPr="00943D4C" w:rsidRDefault="009F3C79" w:rsidP="009F3C79">
      <w:r w:rsidRPr="00943D4C">
        <w:t xml:space="preserve">Upon expiry of the timer T3245, the MS shall erase the "forbidden PLMN list" and the "forbidden PLMNs for GPRS service" list and set the SIM/USIM to valid for non-GPRS services and GPRS services. </w:t>
      </w:r>
    </w:p>
    <w:p w:rsidR="009F3C79" w:rsidRPr="00943D4C" w:rsidRDefault="009F3C79" w:rsidP="009F3C79">
      <w:pPr>
        <w:pStyle w:val="Heading3"/>
      </w:pPr>
      <w:bookmarkStart w:id="995" w:name="_Toc10739197"/>
      <w:r w:rsidRPr="00943D4C">
        <w:t>12.6.2</w:t>
      </w:r>
      <w:r w:rsidRPr="00943D4C">
        <w:tab/>
        <w:t>Conformance requirement</w:t>
      </w:r>
      <w:bookmarkEnd w:id="995"/>
    </w:p>
    <w:p w:rsidR="009F3C79" w:rsidRPr="00943D4C" w:rsidRDefault="009F3C79" w:rsidP="009F3C79">
      <w:r w:rsidRPr="00943D4C">
        <w:t>For NAS configuration parameter by USIM, the UE shall check and apply the setting present in EF</w:t>
      </w:r>
      <w:r w:rsidRPr="00943D4C">
        <w:rPr>
          <w:vertAlign w:val="subscript"/>
        </w:rPr>
        <w:t>NASCONFIG</w:t>
      </w:r>
      <w:r w:rsidRPr="00943D4C">
        <w:t xml:space="preserve"> for "</w:t>
      </w:r>
      <w:r w:rsidRPr="00943D4C">
        <w:rPr>
          <w:snapToGrid w:val="0"/>
        </w:rPr>
        <w:t>Timer T3245 Behaviour</w:t>
      </w:r>
      <w:r w:rsidRPr="00943D4C">
        <w:t xml:space="preserve">". </w:t>
      </w:r>
    </w:p>
    <w:p w:rsidR="009F3C79" w:rsidRPr="00943D4C" w:rsidRDefault="009F3C79" w:rsidP="009F3C79">
      <w:r w:rsidRPr="00943D4C">
        <w:t>Reference:</w:t>
      </w:r>
    </w:p>
    <w:p w:rsidR="009F3C79" w:rsidRPr="00943D4C" w:rsidRDefault="009F3C79" w:rsidP="009F3C79">
      <w:pPr>
        <w:ind w:left="568" w:hanging="284"/>
      </w:pPr>
      <w:r w:rsidRPr="00943D4C">
        <w:t>-</w:t>
      </w:r>
      <w:r w:rsidRPr="00943D4C">
        <w:tab/>
        <w:t>TS 31.102 [4], subclauses 4.2.94, 5.2.29</w:t>
      </w:r>
    </w:p>
    <w:p w:rsidR="009F3C79" w:rsidRPr="00943D4C" w:rsidRDefault="009F3C79" w:rsidP="009F3C79">
      <w:pPr>
        <w:ind w:left="568" w:hanging="284"/>
      </w:pPr>
      <w:r w:rsidRPr="00943D4C">
        <w:t>-</w:t>
      </w:r>
      <w:r w:rsidRPr="00943D4C">
        <w:tab/>
        <w:t>TS 24.368 [36], subclause 5.7.</w:t>
      </w:r>
    </w:p>
    <w:p w:rsidR="009F3C79" w:rsidRPr="00943D4C" w:rsidRDefault="009F3C79" w:rsidP="009F3C79">
      <w:pPr>
        <w:ind w:left="568" w:hanging="284"/>
      </w:pPr>
      <w:r w:rsidRPr="00943D4C">
        <w:t>-</w:t>
      </w:r>
      <w:r w:rsidRPr="00943D4C">
        <w:tab/>
        <w:t xml:space="preserve">TS 24.008 [16], subclause 4.1.1.6 </w:t>
      </w:r>
    </w:p>
    <w:p w:rsidR="009F3C79" w:rsidRPr="00943D4C" w:rsidRDefault="009F3C79" w:rsidP="009F3C79">
      <w:pPr>
        <w:pStyle w:val="Heading3"/>
      </w:pPr>
      <w:bookmarkStart w:id="996" w:name="_Toc10739198"/>
      <w:r w:rsidRPr="00943D4C">
        <w:t>12.6.3</w:t>
      </w:r>
      <w:r w:rsidRPr="00943D4C">
        <w:tab/>
        <w:t>Test purpose</w:t>
      </w:r>
      <w:bookmarkEnd w:id="996"/>
    </w:p>
    <w:p w:rsidR="009F3C79" w:rsidRPr="00943D4C" w:rsidRDefault="009F3C79" w:rsidP="00E65712">
      <w:pPr>
        <w:numPr>
          <w:ilvl w:val="0"/>
          <w:numId w:val="44"/>
        </w:numPr>
        <w:ind w:left="714" w:hanging="357"/>
      </w:pPr>
      <w:r w:rsidRPr="00943D4C">
        <w:t>To verify that the UE reads the NAS configuration stored on the USIM.</w:t>
      </w:r>
    </w:p>
    <w:p w:rsidR="009F3C79" w:rsidRPr="00943D4C" w:rsidRDefault="009F3C79" w:rsidP="00E65712">
      <w:pPr>
        <w:numPr>
          <w:ilvl w:val="0"/>
          <w:numId w:val="44"/>
        </w:numPr>
        <w:ind w:left="714" w:hanging="357"/>
      </w:pPr>
      <w:r w:rsidRPr="00943D4C">
        <w:lastRenderedPageBreak/>
        <w:t xml:space="preserve">To verify that the UE applies the USIM stored NAS configuration correctly to connect to the USS. </w:t>
      </w:r>
    </w:p>
    <w:p w:rsidR="009F3C79" w:rsidRPr="00943D4C" w:rsidRDefault="009F3C79" w:rsidP="00E65712">
      <w:pPr>
        <w:numPr>
          <w:ilvl w:val="0"/>
          <w:numId w:val="44"/>
        </w:numPr>
        <w:ind w:left="714" w:hanging="357"/>
      </w:pPr>
      <w:r w:rsidRPr="00943D4C">
        <w:t>To verify that the UE erase the "forbidden PLMN list" and the "forbidden PLMNs for GPRS service" list upon expiry of the timer T3245.</w:t>
      </w:r>
    </w:p>
    <w:p w:rsidR="009F3C79" w:rsidRPr="00943D4C" w:rsidRDefault="009F3C79" w:rsidP="009F3C79">
      <w:pPr>
        <w:pStyle w:val="Heading3"/>
      </w:pPr>
      <w:bookmarkStart w:id="997" w:name="_Toc10739199"/>
      <w:r w:rsidRPr="00943D4C">
        <w:t>12.6.4</w:t>
      </w:r>
      <w:r w:rsidRPr="00943D4C">
        <w:tab/>
        <w:t>Method of test</w:t>
      </w:r>
      <w:bookmarkEnd w:id="997"/>
    </w:p>
    <w:p w:rsidR="009F3C79" w:rsidRPr="00943D4C" w:rsidRDefault="009F3C79" w:rsidP="009F3C79">
      <w:pPr>
        <w:pStyle w:val="Heading4"/>
      </w:pPr>
      <w:bookmarkStart w:id="998" w:name="_Toc10739200"/>
      <w:r w:rsidRPr="00943D4C">
        <w:t>12.6.4.1</w:t>
      </w:r>
      <w:r w:rsidRPr="00943D4C">
        <w:tab/>
        <w:t>Initial conditions</w:t>
      </w:r>
      <w:bookmarkEnd w:id="998"/>
    </w:p>
    <w:p w:rsidR="009F3C79" w:rsidRPr="00943D4C" w:rsidRDefault="009F3C79" w:rsidP="00E65712">
      <w:pPr>
        <w:numPr>
          <w:ilvl w:val="0"/>
          <w:numId w:val="42"/>
        </w:numPr>
        <w:contextualSpacing/>
      </w:pPr>
      <w:r w:rsidRPr="00943D4C">
        <w:t xml:space="preserve">The USS transmits on the BCCH, with the following network parameters: </w:t>
      </w:r>
    </w:p>
    <w:p w:rsidR="009F3C79" w:rsidRPr="00943D4C" w:rsidRDefault="009F3C79" w:rsidP="009F3C79">
      <w:pPr>
        <w:tabs>
          <w:tab w:val="left" w:pos="2835"/>
        </w:tabs>
        <w:ind w:left="992" w:hanging="284"/>
      </w:pPr>
      <w:r w:rsidRPr="00943D4C">
        <w:t>-</w:t>
      </w:r>
      <w:r w:rsidRPr="00943D4C">
        <w:tab/>
        <w:t>Attach/detach:</w:t>
      </w:r>
      <w:r w:rsidR="00943D4C">
        <w:tab/>
      </w:r>
      <w:r w:rsidRPr="00943D4C">
        <w:t>disabled.</w:t>
      </w:r>
    </w:p>
    <w:p w:rsidR="009F3C79" w:rsidRPr="00943D4C" w:rsidRDefault="009F3C79" w:rsidP="009F3C79">
      <w:pPr>
        <w:tabs>
          <w:tab w:val="left" w:pos="2835"/>
        </w:tabs>
        <w:ind w:left="992" w:hanging="284"/>
      </w:pPr>
      <w:r w:rsidRPr="00943D4C">
        <w:t>-</w:t>
      </w:r>
      <w:r w:rsidRPr="00943D4C">
        <w:tab/>
        <w:t>LAI (MCC/MNC/LAC):</w:t>
      </w:r>
      <w:r w:rsidRPr="00943D4C">
        <w:tab/>
        <w:t>234/005/0001.</w:t>
      </w:r>
    </w:p>
    <w:p w:rsidR="009F3C79" w:rsidRPr="00943D4C" w:rsidRDefault="009F3C79" w:rsidP="009F3C79">
      <w:pPr>
        <w:tabs>
          <w:tab w:val="left" w:pos="2835"/>
        </w:tabs>
        <w:ind w:left="992" w:hanging="284"/>
        <w:rPr>
          <w:lang w:val="fr-FR"/>
        </w:rPr>
      </w:pPr>
      <w:r w:rsidRPr="00943D4C">
        <w:rPr>
          <w:lang w:val="fr-FR"/>
        </w:rPr>
        <w:t>-</w:t>
      </w:r>
      <w:r w:rsidRPr="00943D4C">
        <w:rPr>
          <w:lang w:val="fr-FR"/>
        </w:rPr>
        <w:tab/>
        <w:t>RAI (MCC/MNC/LAC/RAC):</w:t>
      </w:r>
      <w:r w:rsidRPr="00943D4C">
        <w:rPr>
          <w:lang w:val="fr-FR"/>
        </w:rPr>
        <w:tab/>
        <w:t xml:space="preserve">234/005/0001/05 </w:t>
      </w:r>
    </w:p>
    <w:p w:rsidR="009F3C79" w:rsidRPr="00943D4C" w:rsidRDefault="009F3C79" w:rsidP="009F3C79">
      <w:pPr>
        <w:tabs>
          <w:tab w:val="left" w:pos="2835"/>
        </w:tabs>
        <w:ind w:left="992" w:hanging="284"/>
      </w:pPr>
      <w:r w:rsidRPr="00943D4C">
        <w:t>-</w:t>
      </w:r>
      <w:r w:rsidRPr="00943D4C">
        <w:tab/>
        <w:t>Access control:</w:t>
      </w:r>
      <w:r w:rsidR="00943D4C">
        <w:tab/>
      </w:r>
      <w:r w:rsidRPr="00943D4C">
        <w:t>unrestricted.</w:t>
      </w:r>
    </w:p>
    <w:p w:rsidR="009F3C79" w:rsidRPr="00943D4C" w:rsidRDefault="009F3C79" w:rsidP="00E65712">
      <w:pPr>
        <w:keepNext/>
        <w:keepLines/>
        <w:numPr>
          <w:ilvl w:val="0"/>
          <w:numId w:val="42"/>
        </w:numPr>
      </w:pPr>
      <w:r w:rsidRPr="00943D4C">
        <w:t>The default Non Access Stratum Configuration UICC is installed into the Terminal with the following exception:</w:t>
      </w:r>
    </w:p>
    <w:p w:rsidR="009F3C79" w:rsidRPr="00943D4C" w:rsidRDefault="009F3C79" w:rsidP="009F3C79">
      <w:pPr>
        <w:tabs>
          <w:tab w:val="left" w:pos="2835"/>
        </w:tabs>
        <w:ind w:left="568" w:hanging="284"/>
        <w:rPr>
          <w:b/>
        </w:rPr>
      </w:pPr>
      <w:r w:rsidRPr="00943D4C">
        <w:tab/>
      </w: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t xml:space="preserve">empty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pPr>
      <w:r w:rsidRPr="00943D4C">
        <w:tab/>
        <w:t>PLMN5:</w:t>
      </w:r>
      <w:r w:rsidRPr="00943D4C">
        <w:tab/>
        <w:t>empty</w:t>
      </w:r>
    </w:p>
    <w:p w:rsidR="009F3C79" w:rsidRPr="00943D4C" w:rsidRDefault="009F3C79" w:rsidP="009F3C79">
      <w:pPr>
        <w:keepNext/>
        <w:keepLines/>
        <w:tabs>
          <w:tab w:val="left" w:pos="2835"/>
        </w:tabs>
        <w:ind w:left="1702" w:hanging="1418"/>
      </w:pPr>
      <w:r w:rsidRPr="00943D4C">
        <w:tab/>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9F3C79" w:rsidRPr="00943D4C" w:rsidTr="004B37C1">
        <w:tc>
          <w:tcPr>
            <w:tcW w:w="959"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bl>
    <w:p w:rsidR="009F3C79" w:rsidRPr="00943D4C" w:rsidRDefault="009F3C79" w:rsidP="009F3C79">
      <w:pPr>
        <w:keepLines/>
        <w:spacing w:after="0"/>
        <w:ind w:left="1702" w:hanging="1418"/>
      </w:pPr>
    </w:p>
    <w:p w:rsidR="009F3C79" w:rsidRPr="00943D4C" w:rsidRDefault="009F3C79" w:rsidP="009F3C79">
      <w:pPr>
        <w:keepNext/>
        <w:keepLines/>
        <w:spacing w:before="120"/>
        <w:ind w:left="1418" w:hanging="710"/>
        <w:outlineLvl w:val="3"/>
        <w:rPr>
          <w:b/>
        </w:rPr>
      </w:pPr>
      <w:r w:rsidRPr="00943D4C">
        <w:rPr>
          <w:b/>
        </w:rPr>
        <w:t>EF</w:t>
      </w:r>
      <w:r w:rsidRPr="00943D4C">
        <w:rPr>
          <w:b/>
          <w:vertAlign w:val="subscript"/>
        </w:rPr>
        <w:t>NASCONFIG</w:t>
      </w:r>
      <w:r w:rsidRPr="00943D4C">
        <w:rPr>
          <w:b/>
        </w:rPr>
        <w:t xml:space="preserve"> (Non Access Stratum Configuration):</w:t>
      </w:r>
    </w:p>
    <w:p w:rsidR="009F3C79" w:rsidRPr="00943D4C" w:rsidRDefault="009F3C79" w:rsidP="009F3C79">
      <w:pPr>
        <w:keepLines/>
        <w:spacing w:after="0"/>
        <w:ind w:left="2834" w:hanging="1418"/>
      </w:pPr>
      <w:r w:rsidRPr="00943D4C">
        <w:t>Logically:</w:t>
      </w:r>
      <w:r w:rsidRPr="00943D4C">
        <w:tab/>
      </w:r>
    </w:p>
    <w:p w:rsidR="009F3C79" w:rsidRPr="00943D4C" w:rsidRDefault="009F3C79" w:rsidP="009F3C79">
      <w:pPr>
        <w:keepLines/>
        <w:spacing w:after="0"/>
        <w:ind w:left="2834" w:hanging="1418"/>
        <w:rPr>
          <w:snapToGrid w:val="0"/>
        </w:rPr>
      </w:pPr>
      <w:r w:rsidRPr="00943D4C">
        <w:rPr>
          <w:snapToGrid w:val="0"/>
        </w:rPr>
        <w:t>NAS signalling priority value:</w:t>
      </w:r>
      <w:r w:rsidR="00943D4C">
        <w:rPr>
          <w:snapToGrid w:val="0"/>
        </w:rPr>
        <w:tab/>
      </w:r>
      <w:r w:rsidRPr="00943D4C">
        <w:rPr>
          <w:snapToGrid w:val="0"/>
        </w:rPr>
        <w:t xml:space="preserve">Reserved </w:t>
      </w:r>
      <w:r w:rsidRPr="00943D4C">
        <w:t>(NAS signalling low priority is not used)</w:t>
      </w:r>
    </w:p>
    <w:p w:rsidR="009F3C79" w:rsidRPr="00943D4C" w:rsidRDefault="009F3C79" w:rsidP="004B37C1">
      <w:pPr>
        <w:keepLines/>
        <w:spacing w:after="0"/>
        <w:ind w:left="4820" w:hanging="3404"/>
        <w:rPr>
          <w:snapToGrid w:val="0"/>
        </w:rPr>
      </w:pPr>
      <w:r w:rsidRPr="00943D4C">
        <w:rPr>
          <w:snapToGrid w:val="0"/>
        </w:rPr>
        <w:t>NMO I Behaviour value:</w:t>
      </w:r>
      <w:r w:rsidR="00943D4C">
        <w:rPr>
          <w:snapToGrid w:val="0"/>
        </w:rPr>
        <w:tab/>
      </w:r>
      <w:r w:rsidRPr="00943D4C">
        <w:rPr>
          <w:snapToGrid w:val="0"/>
        </w:rPr>
        <w:t>"NMO I, Network Mode of Operation I" indication is not used</w:t>
      </w:r>
    </w:p>
    <w:p w:rsidR="009F3C79" w:rsidRPr="00943D4C" w:rsidRDefault="009F3C79" w:rsidP="004B37C1">
      <w:pPr>
        <w:keepLines/>
        <w:spacing w:after="0"/>
        <w:ind w:left="4820" w:hanging="3404"/>
        <w:rPr>
          <w:snapToGrid w:val="0"/>
        </w:rPr>
      </w:pPr>
      <w:r w:rsidRPr="00943D4C">
        <w:rPr>
          <w:snapToGrid w:val="0"/>
        </w:rPr>
        <w:t>Attach with IMSI value:</w:t>
      </w:r>
      <w:r w:rsidRPr="00943D4C">
        <w:rPr>
          <w:snapToGrid w:val="0"/>
        </w:rPr>
        <w:tab/>
        <w:t>attach with IMSI is performed when moving to a non-equivalent PLMN</w:t>
      </w:r>
    </w:p>
    <w:p w:rsidR="009F3C79" w:rsidRPr="00943D4C" w:rsidRDefault="009F3C79" w:rsidP="009F3C79">
      <w:pPr>
        <w:keepLines/>
        <w:spacing w:after="0"/>
        <w:ind w:left="2834" w:hanging="1418"/>
        <w:rPr>
          <w:snapToGrid w:val="0"/>
        </w:rPr>
      </w:pPr>
      <w:r w:rsidRPr="00943D4C">
        <w:rPr>
          <w:snapToGrid w:val="0"/>
        </w:rPr>
        <w:t>Minimum Periodic Search Timer value:</w:t>
      </w:r>
      <w:r w:rsidRPr="00943D4C">
        <w:rPr>
          <w:snapToGrid w:val="0"/>
        </w:rPr>
        <w:tab/>
        <w:t>00</w:t>
      </w:r>
    </w:p>
    <w:p w:rsidR="009F3C79" w:rsidRPr="00943D4C" w:rsidRDefault="009F3C79" w:rsidP="009F3C79">
      <w:pPr>
        <w:keepLines/>
        <w:spacing w:after="0"/>
        <w:ind w:left="2834" w:hanging="1418"/>
        <w:rPr>
          <w:snapToGrid w:val="0"/>
        </w:rPr>
      </w:pPr>
      <w:r w:rsidRPr="00943D4C">
        <w:rPr>
          <w:snapToGrid w:val="0"/>
        </w:rPr>
        <w:t>Extended access barring value:</w:t>
      </w:r>
      <w:r w:rsidR="00943D4C">
        <w:rPr>
          <w:snapToGrid w:val="0"/>
        </w:rPr>
        <w:tab/>
      </w:r>
      <w:r w:rsidRPr="00943D4C">
        <w:rPr>
          <w:snapToGrid w:val="0"/>
        </w:rPr>
        <w:t>extended access barring is not applied for the UE</w:t>
      </w:r>
    </w:p>
    <w:p w:rsidR="009F3C79" w:rsidRPr="00943D4C" w:rsidRDefault="009F3C79" w:rsidP="009F3C79">
      <w:pPr>
        <w:keepLines/>
        <w:spacing w:after="0"/>
        <w:ind w:left="2834" w:hanging="1418"/>
        <w:rPr>
          <w:snapToGrid w:val="0"/>
        </w:rPr>
      </w:pPr>
      <w:r w:rsidRPr="00943D4C">
        <w:rPr>
          <w:snapToGrid w:val="0"/>
        </w:rPr>
        <w:t>Timer T3245 Behaviour value:</w:t>
      </w:r>
      <w:r w:rsidR="00943D4C">
        <w:rPr>
          <w:snapToGrid w:val="0"/>
        </w:rPr>
        <w:tab/>
      </w:r>
      <w:r w:rsidRPr="00943D4C">
        <w:rPr>
          <w:snapToGrid w:val="0"/>
        </w:rPr>
        <w:t>T3245 is used</w:t>
      </w:r>
    </w:p>
    <w:p w:rsidR="009F3C79" w:rsidRPr="00943D4C" w:rsidRDefault="009F3C79" w:rsidP="009F3C79">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82"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r>
      <w:tr w:rsidR="009F3C79" w:rsidRPr="00943D4C" w:rsidTr="002E1EE9">
        <w:tc>
          <w:tcPr>
            <w:tcW w:w="959"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r>
      <w:tr w:rsidR="009F3C79" w:rsidRPr="00943D4C" w:rsidTr="002E1EE9">
        <w:tc>
          <w:tcPr>
            <w:tcW w:w="959"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c>
          <w:tcPr>
            <w:tcW w:w="782" w:type="dxa"/>
            <w:tcBorders>
              <w:left w:val="nil"/>
              <w:right w:val="nil"/>
            </w:tcBorders>
            <w:shd w:val="clear" w:color="auto" w:fill="auto"/>
          </w:tcPr>
          <w:p w:rsidR="009F3C79" w:rsidRPr="00943D4C" w:rsidRDefault="009F3C79" w:rsidP="002E1EE9">
            <w:pPr>
              <w:keepNext/>
              <w:keepLines/>
              <w:spacing w:after="0"/>
              <w:rPr>
                <w:rFonts w:ascii="Arial" w:hAnsi="Arial"/>
                <w:sz w:val="18"/>
              </w:rPr>
            </w:pPr>
          </w:p>
        </w:tc>
      </w:tr>
      <w:tr w:rsidR="009F3C79" w:rsidRPr="00943D4C" w:rsidTr="002E1EE9">
        <w:tc>
          <w:tcPr>
            <w:tcW w:w="959"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B12</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r>
      <w:tr w:rsidR="009F3C79" w:rsidRPr="00943D4C" w:rsidTr="002E1EE9">
        <w:tc>
          <w:tcPr>
            <w:tcW w:w="959"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84</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00</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85</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r w:rsidRPr="00943D4C">
              <w:rPr>
                <w:rFonts w:ascii="Arial" w:hAnsi="Arial"/>
                <w:sz w:val="18"/>
              </w:rPr>
              <w:t>01</w:t>
            </w: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c>
          <w:tcPr>
            <w:tcW w:w="782" w:type="dxa"/>
            <w:shd w:val="clear" w:color="auto" w:fill="auto"/>
          </w:tcPr>
          <w:p w:rsidR="009F3C79" w:rsidRPr="00943D4C" w:rsidRDefault="009F3C79" w:rsidP="002E1EE9">
            <w:pPr>
              <w:keepNext/>
              <w:keepLines/>
              <w:spacing w:after="0"/>
              <w:rPr>
                <w:rFonts w:ascii="Arial" w:hAnsi="Arial"/>
                <w:sz w:val="18"/>
              </w:rPr>
            </w:pPr>
          </w:p>
        </w:tc>
      </w:tr>
    </w:tbl>
    <w:p w:rsidR="009F3C79" w:rsidRPr="00943D4C" w:rsidRDefault="009F3C79" w:rsidP="009F3C79">
      <w:pPr>
        <w:ind w:left="360"/>
      </w:pPr>
    </w:p>
    <w:p w:rsidR="009F3C79" w:rsidRPr="00943D4C" w:rsidRDefault="009F3C79" w:rsidP="009F3C79">
      <w:pPr>
        <w:pStyle w:val="Heading4"/>
      </w:pPr>
      <w:bookmarkStart w:id="999" w:name="_Toc10739201"/>
      <w:r w:rsidRPr="00943D4C">
        <w:t>12.6.4.2</w:t>
      </w:r>
      <w:r w:rsidRPr="00943D4C">
        <w:tab/>
        <w:t>Procedure</w:t>
      </w:r>
      <w:bookmarkEnd w:id="999"/>
    </w:p>
    <w:p w:rsidR="009F3C79" w:rsidRPr="00943D4C" w:rsidRDefault="009F3C79" w:rsidP="00E65712">
      <w:pPr>
        <w:numPr>
          <w:ilvl w:val="0"/>
          <w:numId w:val="41"/>
        </w:numPr>
      </w:pPr>
      <w:r w:rsidRPr="00943D4C">
        <w:t>The UE is powered on.</w:t>
      </w:r>
    </w:p>
    <w:p w:rsidR="009F3C79" w:rsidRPr="00943D4C" w:rsidRDefault="009F3C79" w:rsidP="00E65712">
      <w:pPr>
        <w:numPr>
          <w:ilvl w:val="0"/>
          <w:numId w:val="41"/>
        </w:numPr>
      </w:pPr>
      <w:r w:rsidRPr="00943D4C">
        <w:t>Depending on which domain the UE is going to be registered on, the UE attempts to perform CS, PS or CS/PS registration to the USS.</w:t>
      </w:r>
    </w:p>
    <w:p w:rsidR="009F3C79" w:rsidRPr="00943D4C" w:rsidRDefault="009F3C79" w:rsidP="00E65712">
      <w:pPr>
        <w:numPr>
          <w:ilvl w:val="0"/>
          <w:numId w:val="41"/>
        </w:numPr>
      </w:pPr>
      <w:r w:rsidRPr="00943D4C">
        <w:t xml:space="preserve">after receipt of a </w:t>
      </w:r>
      <w:r w:rsidRPr="00943D4C">
        <w:rPr>
          <w:i/>
        </w:rPr>
        <w:t>LOCATION UPDATING REJECT</w:t>
      </w:r>
      <w:r w:rsidRPr="00943D4C">
        <w:t xml:space="preserve"> and/or </w:t>
      </w:r>
      <w:r w:rsidRPr="00943D4C">
        <w:rPr>
          <w:i/>
        </w:rPr>
        <w:t>ATTACH REJECT</w:t>
      </w:r>
      <w:r w:rsidRPr="00943D4C">
        <w:t xml:space="preserve"> message during registration with the cause "PLMN not allowed" the Terminal shall update the EF</w:t>
      </w:r>
      <w:r w:rsidRPr="00943D4C">
        <w:rPr>
          <w:vertAlign w:val="subscript"/>
        </w:rPr>
        <w:t xml:space="preserve"> FPLMN</w:t>
      </w:r>
      <w:r w:rsidRPr="00943D4C">
        <w:t xml:space="preserve"> in the USIM. </w:t>
      </w:r>
      <w:r w:rsidRPr="00943D4C">
        <w:rPr>
          <w:snapToGrid w:val="0"/>
        </w:rPr>
        <w:t>T3245</w:t>
      </w:r>
      <w:r w:rsidRPr="00943D4C">
        <w:rPr>
          <w:snapToGrid w:val="0"/>
          <w:lang w:val="de-DE"/>
        </w:rPr>
        <w:t xml:space="preserve"> will start.</w:t>
      </w:r>
    </w:p>
    <w:p w:rsidR="009F3C79" w:rsidRPr="00943D4C" w:rsidRDefault="009F3C79" w:rsidP="00E65712">
      <w:pPr>
        <w:numPr>
          <w:ilvl w:val="0"/>
          <w:numId w:val="41"/>
        </w:numPr>
      </w:pPr>
      <w:r w:rsidRPr="00943D4C">
        <w:lastRenderedPageBreak/>
        <w:t>After the expiry of timer T3245, the terminal shall establish the RRC connection again.</w:t>
      </w:r>
    </w:p>
    <w:p w:rsidR="009F3C79" w:rsidRPr="00943D4C" w:rsidRDefault="009F3C79" w:rsidP="00E65712">
      <w:pPr>
        <w:numPr>
          <w:ilvl w:val="0"/>
          <w:numId w:val="41"/>
        </w:numPr>
      </w:pPr>
      <w:r w:rsidRPr="00943D4C">
        <w:t>Depending on which domain the UE is going to be registered on, the UE performs CS, PS or CS/PS registration to the USS.</w:t>
      </w:r>
    </w:p>
    <w:p w:rsidR="009F3C79" w:rsidRPr="00943D4C" w:rsidRDefault="009F3C79" w:rsidP="00E65712">
      <w:pPr>
        <w:numPr>
          <w:ilvl w:val="0"/>
          <w:numId w:val="41"/>
        </w:numPr>
      </w:pPr>
      <w:r w:rsidRPr="00943D4C">
        <w:t>The UE is powered down</w:t>
      </w:r>
    </w:p>
    <w:p w:rsidR="009F3C79" w:rsidRPr="00943D4C" w:rsidRDefault="009F3C79" w:rsidP="009F3C79">
      <w:pPr>
        <w:pStyle w:val="Heading3"/>
      </w:pPr>
      <w:bookmarkStart w:id="1000" w:name="_Toc10739202"/>
      <w:r w:rsidRPr="00943D4C">
        <w:t>12.6.5</w:t>
      </w:r>
      <w:r w:rsidRPr="00943D4C">
        <w:tab/>
        <w:t>Acceptance criteria</w:t>
      </w:r>
      <w:bookmarkEnd w:id="1000"/>
    </w:p>
    <w:p w:rsidR="009F3C79" w:rsidRPr="00943D4C" w:rsidRDefault="009F3C79" w:rsidP="00E65712">
      <w:pPr>
        <w:numPr>
          <w:ilvl w:val="0"/>
          <w:numId w:val="43"/>
        </w:numPr>
      </w:pPr>
      <w:r w:rsidRPr="00943D4C">
        <w:t>After power on in step a) the UE shall reads EF</w:t>
      </w:r>
      <w:r w:rsidRPr="00943D4C">
        <w:rPr>
          <w:vertAlign w:val="subscript"/>
        </w:rPr>
        <w:t>NASCONFIG</w:t>
      </w:r>
    </w:p>
    <w:p w:rsidR="009F3C79" w:rsidRPr="00943D4C" w:rsidRDefault="009F3C79" w:rsidP="00E65712">
      <w:pPr>
        <w:numPr>
          <w:ilvl w:val="0"/>
          <w:numId w:val="43"/>
        </w:numPr>
        <w:spacing w:before="120"/>
        <w:outlineLvl w:val="3"/>
      </w:pPr>
      <w:r w:rsidRPr="00943D4C">
        <w:t>The UE shall update EF</w:t>
      </w:r>
      <w:r w:rsidRPr="00943D4C">
        <w:rPr>
          <w:vertAlign w:val="subscript"/>
        </w:rPr>
        <w:t>FPLMN</w:t>
      </w:r>
      <w:r w:rsidRPr="00943D4C">
        <w:t xml:space="preserve"> in step c) as following:</w:t>
      </w:r>
    </w:p>
    <w:p w:rsidR="009F3C79" w:rsidRPr="00943D4C" w:rsidRDefault="009F3C79" w:rsidP="009F3C79">
      <w:pPr>
        <w:keepNext/>
        <w:rPr>
          <w:b/>
        </w:rPr>
      </w:pP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r>
      <w:r w:rsidR="004B37C1" w:rsidRPr="00943D4C">
        <w:t>234 005 (MCC MNC)</w:t>
      </w:r>
      <w:r w:rsidRPr="00943D4C">
        <w:t xml:space="preserve">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rPr>
          <w:lang w:val="fr-FR"/>
        </w:rPr>
      </w:pPr>
      <w:r w:rsidRPr="00943D4C">
        <w:tab/>
      </w:r>
      <w:r w:rsidRPr="00943D4C">
        <w:rPr>
          <w:lang w:val="fr-FR"/>
        </w:rPr>
        <w:t>PLMN5:</w:t>
      </w:r>
      <w:r w:rsidRPr="00943D4C">
        <w:rPr>
          <w:lang w:val="fr-FR"/>
        </w:rPr>
        <w:tab/>
      </w:r>
      <w:r w:rsidR="004B37C1" w:rsidRPr="00943D4C">
        <w:rPr>
          <w:lang w:val="fr-FR"/>
        </w:rPr>
        <w:t>empty</w:t>
      </w:r>
    </w:p>
    <w:p w:rsidR="009F3C79" w:rsidRPr="00943D4C" w:rsidRDefault="009F3C79" w:rsidP="009F3C79">
      <w:pPr>
        <w:keepNext/>
        <w:keepLines/>
        <w:tabs>
          <w:tab w:val="left" w:pos="2835"/>
        </w:tabs>
        <w:ind w:left="1702" w:hanging="1418"/>
      </w:pPr>
      <w:r w:rsidRPr="00943D4C">
        <w:rPr>
          <w:lang w:val="fr-FR"/>
        </w:rPr>
        <w:tab/>
      </w:r>
      <w:r w:rsidRPr="00943D4C">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4B37C1" w:rsidRPr="00943D4C" w:rsidTr="004B37C1">
        <w:tc>
          <w:tcPr>
            <w:tcW w:w="959"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32</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54</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00</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4B37C1" w:rsidRPr="00943D4C" w:rsidRDefault="004B37C1"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4B37C1" w:rsidRPr="00943D4C" w:rsidTr="002E1EE9">
        <w:tc>
          <w:tcPr>
            <w:tcW w:w="959" w:type="dxa"/>
          </w:tcPr>
          <w:p w:rsidR="004B37C1" w:rsidRPr="00943D4C" w:rsidRDefault="004B37C1" w:rsidP="002E1EE9">
            <w:pPr>
              <w:keepNext/>
              <w:keepLines/>
              <w:spacing w:after="0"/>
              <w:rPr>
                <w:rFonts w:ascii="Arial" w:hAnsi="Arial"/>
                <w:sz w:val="18"/>
              </w:rPr>
            </w:pPr>
            <w:r w:rsidRPr="00943D4C">
              <w:rPr>
                <w:rFonts w:ascii="Arial" w:hAnsi="Arial"/>
                <w:sz w:val="18"/>
              </w:rPr>
              <w:t>Hex</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r w:rsidRPr="00943D4C">
              <w:rPr>
                <w:rFonts w:ascii="Arial" w:hAnsi="Arial"/>
                <w:sz w:val="18"/>
              </w:rPr>
              <w:t>FF</w:t>
            </w: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c>
          <w:tcPr>
            <w:tcW w:w="717" w:type="dxa"/>
          </w:tcPr>
          <w:p w:rsidR="004B37C1" w:rsidRPr="00943D4C" w:rsidRDefault="004B37C1" w:rsidP="002E1EE9">
            <w:pPr>
              <w:keepNext/>
              <w:keepLines/>
              <w:spacing w:after="0"/>
              <w:rPr>
                <w:rFonts w:ascii="Arial" w:hAnsi="Arial"/>
                <w:sz w:val="18"/>
              </w:rPr>
            </w:pPr>
          </w:p>
        </w:tc>
      </w:tr>
    </w:tbl>
    <w:p w:rsidR="009F3C79" w:rsidRPr="00943D4C" w:rsidRDefault="009F3C79" w:rsidP="009F3C79">
      <w:pPr>
        <w:spacing w:before="120"/>
        <w:ind w:left="644"/>
        <w:outlineLvl w:val="3"/>
      </w:pPr>
    </w:p>
    <w:p w:rsidR="009F3C79" w:rsidRPr="00943D4C" w:rsidRDefault="009F3C79" w:rsidP="00E65712">
      <w:pPr>
        <w:numPr>
          <w:ilvl w:val="0"/>
          <w:numId w:val="43"/>
        </w:numPr>
        <w:spacing w:before="120"/>
        <w:outlineLvl w:val="3"/>
      </w:pPr>
      <w:r w:rsidRPr="00943D4C">
        <w:t>The UE shall update EF</w:t>
      </w:r>
      <w:r w:rsidRPr="00943D4C">
        <w:rPr>
          <w:vertAlign w:val="subscript"/>
        </w:rPr>
        <w:t>FPLMN</w:t>
      </w:r>
      <w:r w:rsidRPr="00943D4C">
        <w:t xml:space="preserve"> in step e) as following:</w:t>
      </w:r>
    </w:p>
    <w:p w:rsidR="009F3C79" w:rsidRPr="00943D4C" w:rsidRDefault="009F3C79" w:rsidP="009F3C79">
      <w:pPr>
        <w:tabs>
          <w:tab w:val="left" w:pos="2835"/>
        </w:tabs>
        <w:ind w:left="568" w:hanging="284"/>
        <w:rPr>
          <w:b/>
        </w:rPr>
      </w:pPr>
      <w:r w:rsidRPr="00943D4C">
        <w:rPr>
          <w:b/>
        </w:rPr>
        <w:t>EF</w:t>
      </w:r>
      <w:r w:rsidRPr="00943D4C">
        <w:rPr>
          <w:b/>
          <w:vertAlign w:val="subscript"/>
        </w:rPr>
        <w:t>FPLMN</w:t>
      </w:r>
      <w:r w:rsidRPr="00943D4C">
        <w:rPr>
          <w:b/>
        </w:rPr>
        <w:t xml:space="preserve"> (Forbidden PLMNs)</w:t>
      </w:r>
    </w:p>
    <w:p w:rsidR="009F3C79" w:rsidRPr="00943D4C" w:rsidRDefault="009F3C79" w:rsidP="009F3C79">
      <w:pPr>
        <w:keepNext/>
        <w:keepLines/>
        <w:tabs>
          <w:tab w:val="left" w:pos="2835"/>
        </w:tabs>
        <w:spacing w:after="0"/>
        <w:ind w:left="1702" w:hanging="1418"/>
      </w:pPr>
      <w:r w:rsidRPr="00943D4C">
        <w:t>Logically:</w:t>
      </w:r>
      <w:r w:rsidRPr="00943D4C">
        <w:tab/>
        <w:t>PLMN1:</w:t>
      </w:r>
      <w:r w:rsidRPr="00943D4C">
        <w:tab/>
        <w:t xml:space="preserve">empty </w:t>
      </w:r>
    </w:p>
    <w:p w:rsidR="009F3C79" w:rsidRPr="00943D4C" w:rsidRDefault="009F3C79" w:rsidP="009F3C79">
      <w:pPr>
        <w:keepNext/>
        <w:keepLines/>
        <w:tabs>
          <w:tab w:val="left" w:pos="2835"/>
        </w:tabs>
        <w:spacing w:after="0"/>
        <w:ind w:left="1702" w:hanging="1418"/>
      </w:pPr>
      <w:r w:rsidRPr="00943D4C">
        <w:tab/>
        <w:t>PLMN2:</w:t>
      </w:r>
      <w:r w:rsidRPr="00943D4C">
        <w:tab/>
        <w:t>empty</w:t>
      </w:r>
    </w:p>
    <w:p w:rsidR="009F3C79" w:rsidRPr="00943D4C" w:rsidRDefault="009F3C79" w:rsidP="009F3C79">
      <w:pPr>
        <w:keepNext/>
        <w:keepLines/>
        <w:tabs>
          <w:tab w:val="left" w:pos="2835"/>
        </w:tabs>
        <w:spacing w:after="0"/>
        <w:ind w:left="1702" w:hanging="1418"/>
      </w:pPr>
      <w:r w:rsidRPr="00943D4C">
        <w:tab/>
        <w:t>PLMN3:</w:t>
      </w:r>
      <w:r w:rsidRPr="00943D4C">
        <w:tab/>
        <w:t>empty</w:t>
      </w:r>
    </w:p>
    <w:p w:rsidR="009F3C79" w:rsidRPr="00943D4C" w:rsidRDefault="009F3C79" w:rsidP="009F3C79">
      <w:pPr>
        <w:keepNext/>
        <w:keepLines/>
        <w:tabs>
          <w:tab w:val="left" w:pos="2835"/>
        </w:tabs>
        <w:spacing w:after="0"/>
        <w:ind w:left="1702" w:hanging="1418"/>
      </w:pPr>
      <w:r w:rsidRPr="00943D4C">
        <w:tab/>
        <w:t>PLMN4:</w:t>
      </w:r>
      <w:r w:rsidRPr="00943D4C">
        <w:tab/>
        <w:t>empty</w:t>
      </w:r>
    </w:p>
    <w:p w:rsidR="009F3C79" w:rsidRPr="00943D4C" w:rsidRDefault="009F3C79" w:rsidP="009F3C79">
      <w:pPr>
        <w:keepNext/>
        <w:keepLines/>
        <w:tabs>
          <w:tab w:val="left" w:pos="2835"/>
        </w:tabs>
        <w:spacing w:after="0"/>
        <w:ind w:left="1702" w:hanging="1418"/>
      </w:pPr>
      <w:r w:rsidRPr="00943D4C">
        <w:tab/>
        <w:t>PLMN5:</w:t>
      </w:r>
      <w:r w:rsidRPr="00943D4C">
        <w:tab/>
        <w:t>empty</w:t>
      </w:r>
    </w:p>
    <w:p w:rsidR="009F3C79" w:rsidRPr="00943D4C" w:rsidRDefault="009F3C79" w:rsidP="009F3C79">
      <w:pPr>
        <w:keepNext/>
        <w:keepLines/>
        <w:tabs>
          <w:tab w:val="left" w:pos="2835"/>
        </w:tabs>
        <w:ind w:left="1702" w:hanging="1418"/>
      </w:pPr>
      <w:r w:rsidRPr="00943D4C">
        <w:tab/>
        <w:t>PLMN6:</w:t>
      </w:r>
      <w:r w:rsidRPr="00943D4C">
        <w:tab/>
        <w:t>empty</w:t>
      </w:r>
    </w:p>
    <w:p w:rsidR="009F3C79" w:rsidRPr="00943D4C" w:rsidRDefault="009F3C79" w:rsidP="009F3C79">
      <w:pPr>
        <w:keepNext/>
        <w:keepLines/>
        <w:spacing w:after="0"/>
        <w:jc w:val="center"/>
        <w:rPr>
          <w:rFonts w:ascii="Arial" w:hAnsi="Arial"/>
          <w:b/>
          <w:sz w:val="8"/>
          <w:szCs w:val="8"/>
        </w:rPr>
      </w:pP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B2</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B8</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B9</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B10</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B11</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B12</w:t>
            </w:r>
          </w:p>
        </w:tc>
      </w:tr>
      <w:tr w:rsidR="009F3C79" w:rsidRPr="00943D4C" w:rsidTr="004B37C1">
        <w:tc>
          <w:tcPr>
            <w:tcW w:w="959"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Borders>
              <w:bottom w:val="single" w:sz="4" w:space="0" w:color="auto"/>
            </w:tcBorders>
          </w:tcPr>
          <w:p w:rsidR="009F3C79" w:rsidRPr="00943D4C" w:rsidRDefault="009F3C79" w:rsidP="002E1EE9">
            <w:pPr>
              <w:keepNext/>
              <w:keepLines/>
              <w:spacing w:after="0"/>
              <w:rPr>
                <w:rFonts w:ascii="Arial" w:hAnsi="Arial"/>
                <w:sz w:val="18"/>
              </w:rPr>
            </w:pPr>
            <w:r w:rsidRPr="00943D4C">
              <w:rPr>
                <w:rFonts w:ascii="Arial" w:hAnsi="Arial"/>
                <w:sz w:val="18"/>
              </w:rPr>
              <w:t>FF</w:t>
            </w:r>
          </w:p>
        </w:tc>
      </w:tr>
      <w:tr w:rsidR="009F3C79" w:rsidRPr="00943D4C" w:rsidTr="004B37C1">
        <w:tc>
          <w:tcPr>
            <w:tcW w:w="959"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c>
          <w:tcPr>
            <w:tcW w:w="717" w:type="dxa"/>
            <w:tcBorders>
              <w:left w:val="nil"/>
              <w:right w:val="nil"/>
            </w:tcBorders>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Coding:</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B13</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B14</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B15</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B16</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B17</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B18</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r w:rsidR="009F3C79" w:rsidRPr="00943D4C" w:rsidTr="002E1EE9">
        <w:tc>
          <w:tcPr>
            <w:tcW w:w="959" w:type="dxa"/>
          </w:tcPr>
          <w:p w:rsidR="009F3C79" w:rsidRPr="00943D4C" w:rsidRDefault="009F3C79" w:rsidP="002E1EE9">
            <w:pPr>
              <w:keepNext/>
              <w:keepLines/>
              <w:spacing w:after="0"/>
              <w:rPr>
                <w:rFonts w:ascii="Arial" w:hAnsi="Arial"/>
                <w:sz w:val="18"/>
              </w:rPr>
            </w:pPr>
            <w:r w:rsidRPr="00943D4C">
              <w:rPr>
                <w:rFonts w:ascii="Arial" w:hAnsi="Arial"/>
                <w:sz w:val="18"/>
              </w:rPr>
              <w:t>Hex</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r w:rsidRPr="00943D4C">
              <w:rPr>
                <w:rFonts w:ascii="Arial" w:hAnsi="Arial"/>
                <w:sz w:val="18"/>
              </w:rPr>
              <w:t>FF</w:t>
            </w: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c>
          <w:tcPr>
            <w:tcW w:w="717" w:type="dxa"/>
          </w:tcPr>
          <w:p w:rsidR="009F3C79" w:rsidRPr="00943D4C" w:rsidRDefault="009F3C79" w:rsidP="002E1EE9">
            <w:pPr>
              <w:keepNext/>
              <w:keepLines/>
              <w:spacing w:after="0"/>
              <w:rPr>
                <w:rFonts w:ascii="Arial" w:hAnsi="Arial"/>
                <w:sz w:val="18"/>
              </w:rPr>
            </w:pPr>
          </w:p>
        </w:tc>
      </w:tr>
    </w:tbl>
    <w:p w:rsidR="00086D09" w:rsidRPr="00943D4C" w:rsidRDefault="00086D09" w:rsidP="00086D09">
      <w:pPr>
        <w:spacing w:before="120"/>
        <w:ind w:left="1418" w:hanging="1418"/>
        <w:outlineLvl w:val="3"/>
        <w:rPr>
          <w:rFonts w:ascii="Arial" w:hAnsi="Arial"/>
          <w:sz w:val="28"/>
        </w:rPr>
      </w:pPr>
    </w:p>
    <w:p w:rsidR="003A1851" w:rsidRPr="00943D4C" w:rsidRDefault="003A1851" w:rsidP="003A1851">
      <w:pPr>
        <w:rPr>
          <w:rFonts w:ascii="Arial" w:hAnsi="Arial"/>
          <w:sz w:val="28"/>
        </w:rPr>
      </w:pPr>
      <w:r w:rsidRPr="00943D4C">
        <w:rPr>
          <w:rFonts w:ascii="Arial" w:hAnsi="Arial"/>
          <w:sz w:val="28"/>
        </w:rPr>
        <w:t>12.7</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Override NAS signalling low priority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12.7.1</w:t>
      </w:r>
      <w:r w:rsidRPr="00943D4C">
        <w:rPr>
          <w:rFonts w:ascii="Arial" w:hAnsi="Arial"/>
          <w:sz w:val="24"/>
        </w:rPr>
        <w:tab/>
        <w:t>Definition and applicability</w:t>
      </w:r>
    </w:p>
    <w:p w:rsidR="003A1851" w:rsidRPr="00943D4C" w:rsidRDefault="003A1851" w:rsidP="003A1851">
      <w:r w:rsidRPr="00943D4C">
        <w:t>The "Override NAS signalling low priority" indicates whether the UE can override the NAS Signalling Priority configuration in the NAS message as</w:t>
      </w:r>
      <w:r w:rsidRPr="00943D4C">
        <w:rPr>
          <w:lang w:eastAsia="zh-CN"/>
        </w:rPr>
        <w:t xml:space="preserve"> specified in 3GPP TS 24.008 [16] and 3GPP TS 24.301 [26].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"Override NAS signalling low priority" to connect to the network. </w:t>
      </w:r>
    </w:p>
    <w:p w:rsidR="003A1851" w:rsidRPr="00943D4C" w:rsidRDefault="003A1851" w:rsidP="003A1851">
      <w:r w:rsidRPr="00943D4C">
        <w:t>References:</w:t>
      </w:r>
    </w:p>
    <w:p w:rsidR="003A1851" w:rsidRPr="00943D4C" w:rsidRDefault="003A1851" w:rsidP="003A1851">
      <w:pPr>
        <w:ind w:left="568" w:hanging="284"/>
      </w:pPr>
      <w:r w:rsidRPr="00943D4C">
        <w:lastRenderedPageBreak/>
        <w:t>-</w:t>
      </w:r>
      <w:r w:rsidRPr="00943D4C">
        <w:tab/>
        <w:t>TS 31.102 [4], subclauses 4.2.94, 5.2.29</w:t>
      </w:r>
    </w:p>
    <w:p w:rsidR="003A1851" w:rsidRPr="00943D4C" w:rsidRDefault="003A1851" w:rsidP="003A1851">
      <w:pPr>
        <w:ind w:left="568" w:hanging="284"/>
      </w:pPr>
      <w:r w:rsidRPr="00943D4C">
        <w:t>-</w:t>
      </w:r>
      <w:r w:rsidRPr="00943D4C">
        <w:tab/>
        <w:t>TS 24.368 [36], subclause 5.9.</w:t>
      </w:r>
    </w:p>
    <w:p w:rsidR="003A1851" w:rsidRPr="00943D4C" w:rsidRDefault="003A1851" w:rsidP="003A1851">
      <w:pPr>
        <w:ind w:left="568" w:hanging="284"/>
      </w:pPr>
      <w:r w:rsidRPr="00943D4C">
        <w:t>-</w:t>
      </w:r>
      <w:r w:rsidRPr="00943D4C">
        <w:tab/>
        <w:t>TS 24.008 [16], subclause 1.8, 6.1.3.1.3.2</w:t>
      </w:r>
      <w:r w:rsidRPr="00943D4C">
        <w:rPr>
          <w:rFonts w:ascii="Arial" w:eastAsia="Calibri" w:hAnsi="Arial" w:cs="Arial"/>
        </w:rPr>
        <w:t xml:space="preserve">, </w:t>
      </w:r>
      <w:r w:rsidRPr="00943D4C">
        <w:t xml:space="preserve">6.1.3.12, 4.7.13.5 </w:t>
      </w:r>
    </w:p>
    <w:p w:rsidR="003A1851" w:rsidRPr="00943D4C" w:rsidRDefault="003A1851" w:rsidP="003A1851">
      <w:pPr>
        <w:ind w:left="568" w:hanging="284"/>
      </w:pPr>
      <w:r w:rsidRPr="00943D4C">
        <w:t>-</w:t>
      </w:r>
      <w:r w:rsidR="00943D4C">
        <w:tab/>
      </w:r>
      <w:r w:rsidRPr="00943D4C">
        <w:t>TS 23.060 [25], subclause 5.3.13.6.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12.7.3</w:t>
      </w:r>
      <w:r w:rsidRPr="00943D4C">
        <w:rPr>
          <w:rFonts w:ascii="Arial" w:hAnsi="Arial"/>
          <w:sz w:val="24"/>
        </w:rPr>
        <w:tab/>
        <w:t>Test purpose</w:t>
      </w:r>
    </w:p>
    <w:p w:rsidR="003A1851" w:rsidRPr="00943D4C" w:rsidRDefault="003A1851" w:rsidP="003A1851">
      <w:pPr>
        <w:spacing w:after="160" w:line="259" w:lineRule="auto"/>
        <w:ind w:firstLine="284"/>
      </w:pPr>
      <w:r w:rsidRPr="00943D4C">
        <w:t>1)</w:t>
      </w:r>
      <w:r w:rsidRPr="00943D4C">
        <w:tab/>
        <w:t>To verify that the UE reads the NAS configuration stored on the USIM.</w:t>
      </w:r>
    </w:p>
    <w:p w:rsidR="003A1851" w:rsidRPr="00943D4C" w:rsidRDefault="003A1851" w:rsidP="003A1851">
      <w:pPr>
        <w:spacing w:after="160" w:line="259" w:lineRule="auto"/>
        <w:ind w:firstLine="284"/>
      </w:pPr>
      <w:r w:rsidRPr="00943D4C">
        <w:t>2)</w:t>
      </w:r>
      <w:r w:rsidRPr="00943D4C">
        <w:tab/>
        <w:t xml:space="preserve">To verify that the UE applies the USIM stored NAS configuration correctly to connect to the USS.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12.7.4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12.7.4.1</w:t>
      </w:r>
      <w:r w:rsidRPr="00943D4C">
        <w:rPr>
          <w:rFonts w:ascii="Arial" w:hAnsi="Arial"/>
          <w:sz w:val="22"/>
        </w:rPr>
        <w:tab/>
        <w:t>Initial conditions</w:t>
      </w:r>
    </w:p>
    <w:p w:rsidR="003A1851" w:rsidRPr="00943D4C" w:rsidRDefault="003A1851" w:rsidP="003A1851">
      <w:pPr>
        <w:spacing w:after="160" w:line="259" w:lineRule="auto"/>
        <w:ind w:firstLine="284"/>
        <w:contextualSpacing/>
      </w:pPr>
      <w:r w:rsidRPr="00943D4C">
        <w:t>a)</w:t>
      </w:r>
      <w:r w:rsidRPr="00943D4C">
        <w:tab/>
        <w:t xml:space="preserve">The USS transmits on the BCCH, with the following network parameters: </w:t>
      </w:r>
    </w:p>
    <w:p w:rsidR="003A1851" w:rsidRPr="00943D4C" w:rsidRDefault="003A1851" w:rsidP="003A1851">
      <w:pPr>
        <w:tabs>
          <w:tab w:val="left" w:pos="2835"/>
        </w:tabs>
        <w:ind w:left="992" w:hanging="284"/>
      </w:pPr>
      <w:r w:rsidRPr="00943D4C">
        <w:t>-</w:t>
      </w:r>
      <w:r w:rsidRPr="00943D4C">
        <w:tab/>
        <w:t>Attach/detach:</w:t>
      </w:r>
      <w:r w:rsidR="00AE724C">
        <w:tab/>
      </w:r>
      <w:r w:rsidRPr="00943D4C">
        <w:t>disabled.</w:t>
      </w:r>
    </w:p>
    <w:p w:rsidR="003A1851" w:rsidRPr="00943D4C" w:rsidRDefault="003A1851" w:rsidP="003A1851">
      <w:pPr>
        <w:tabs>
          <w:tab w:val="left" w:pos="2835"/>
        </w:tabs>
        <w:ind w:left="99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99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992" w:hanging="284"/>
      </w:pPr>
      <w:r w:rsidRPr="00943D4C">
        <w:t>-</w:t>
      </w:r>
      <w:r w:rsidRPr="00943D4C">
        <w:tab/>
        <w:t>Access control:</w:t>
      </w:r>
      <w:r w:rsidR="00AE724C">
        <w:tab/>
      </w:r>
      <w:r w:rsidRPr="00943D4C">
        <w:t>unrestricted.</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keepNext/>
        <w:keepLines/>
        <w:contextualSpacing/>
      </w:pPr>
      <w:r w:rsidRPr="00943D4C">
        <w:t xml:space="preserve"> </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004B37C1" w:rsidRPr="00943D4C">
        <w:t>NAS signalling low priority</w:t>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 override the NAS signalling low priority indicator</w:t>
      </w:r>
    </w:p>
    <w:p w:rsidR="003A1851" w:rsidRPr="00943D4C" w:rsidRDefault="003A1851" w:rsidP="003A1851">
      <w:pPr>
        <w:keepLines/>
        <w:tabs>
          <w:tab w:val="left" w:pos="2835"/>
        </w:tabs>
        <w:spacing w:after="0"/>
        <w:ind w:left="2126" w:hanging="1418"/>
      </w:pPr>
      <w:r w:rsidRPr="00943D4C">
        <w:t>Override Extended access barring:</w:t>
      </w:r>
      <w:r w:rsidR="00943D4C">
        <w:tab/>
      </w:r>
      <w:r w:rsidRPr="00943D4C">
        <w:t>Indicates that the UE can override extended access barring</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ind w:left="360"/>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12.7.4.2</w:t>
      </w:r>
      <w:r w:rsidRPr="00943D4C">
        <w:rPr>
          <w:rFonts w:ascii="Arial" w:hAnsi="Arial"/>
          <w:sz w:val="22"/>
        </w:rPr>
        <w:tab/>
        <w:t>Procedure</w:t>
      </w:r>
    </w:p>
    <w:p w:rsidR="003A1851" w:rsidRPr="00943D4C" w:rsidRDefault="003A1851" w:rsidP="003A1851">
      <w:pPr>
        <w:spacing w:after="160" w:line="259" w:lineRule="auto"/>
        <w:ind w:firstLine="284"/>
      </w:pPr>
      <w:r w:rsidRPr="00943D4C">
        <w:t>a)</w:t>
      </w:r>
      <w:r w:rsidRPr="00943D4C">
        <w:tab/>
        <w:t>The UE is powered on where the UICC is configured as defined in b) in the initial conditions.</w:t>
      </w:r>
    </w:p>
    <w:p w:rsidR="003A1851" w:rsidRPr="00943D4C" w:rsidRDefault="003A1851" w:rsidP="003A1851">
      <w:pPr>
        <w:spacing w:after="160" w:line="259" w:lineRule="auto"/>
        <w:ind w:left="567" w:hanging="283"/>
      </w:pPr>
      <w:r w:rsidRPr="00943D4C">
        <w:t>b)</w:t>
      </w:r>
      <w:r w:rsidRPr="00943D4C">
        <w:tab/>
      </w:r>
      <w:r w:rsidR="004B37C1" w:rsidRPr="00943D4C">
        <w:t>The u</w:t>
      </w:r>
      <w:r w:rsidRPr="00943D4C">
        <w:t>ser request</w:t>
      </w:r>
      <w:r w:rsidR="004B37C1" w:rsidRPr="00943D4C">
        <w:t>s</w:t>
      </w:r>
      <w:r w:rsidRPr="00943D4C">
        <w:t xml:space="preserve"> </w:t>
      </w:r>
      <w:r w:rsidRPr="00943D4C">
        <w:rPr>
          <w:lang w:val="en-US"/>
        </w:rPr>
        <w:t>activat</w:t>
      </w:r>
      <w:r w:rsidR="004B37C1" w:rsidRPr="00943D4C">
        <w:rPr>
          <w:lang w:val="en-US"/>
        </w:rPr>
        <w:t>ion of</w:t>
      </w:r>
      <w:r w:rsidRPr="00943D4C">
        <w:rPr>
          <w:lang w:val="en-US"/>
        </w:rPr>
        <w:t xml:space="preserve"> a PDP context.</w:t>
      </w:r>
      <w:r w:rsidRPr="00943D4C">
        <w:t xml:space="preserve"> After receipt of </w:t>
      </w:r>
      <w:r w:rsidRPr="00943D4C">
        <w:rPr>
          <w:i/>
        </w:rPr>
        <w:t xml:space="preserve">ACTIVATE PDP CONTEXT REQUEST </w:t>
      </w:r>
      <w:r w:rsidRPr="00943D4C">
        <w:t xml:space="preserve">from the UE, the USS sends </w:t>
      </w:r>
      <w:r w:rsidRPr="00943D4C">
        <w:rPr>
          <w:i/>
        </w:rPr>
        <w:t>ACTIVATE PDP CONTEXT REJECT</w:t>
      </w:r>
      <w:r w:rsidRPr="00943D4C">
        <w:t xml:space="preserve"> to the UE indicating:</w:t>
      </w:r>
      <w:r w:rsidRPr="00943D4C">
        <w:rPr>
          <w:i/>
        </w:rPr>
        <w:t xml:space="preserve"> </w:t>
      </w:r>
    </w:p>
    <w:p w:rsidR="003A1851" w:rsidRPr="00943D4C" w:rsidRDefault="003A1851" w:rsidP="00E65712">
      <w:pPr>
        <w:keepNext/>
        <w:numPr>
          <w:ilvl w:val="0"/>
          <w:numId w:val="40"/>
        </w:numPr>
        <w:spacing w:after="160" w:line="259" w:lineRule="auto"/>
      </w:pPr>
      <w:r w:rsidRPr="00943D4C">
        <w:t>SM cause value # 26:</w:t>
      </w:r>
      <w:r w:rsidR="00943D4C">
        <w:tab/>
      </w:r>
      <w:r w:rsidRPr="00943D4C">
        <w:t>insufficient resources;</w:t>
      </w:r>
    </w:p>
    <w:p w:rsidR="003A1851" w:rsidRPr="00943D4C" w:rsidRDefault="003A1851" w:rsidP="00E65712">
      <w:pPr>
        <w:numPr>
          <w:ilvl w:val="0"/>
          <w:numId w:val="40"/>
        </w:numPr>
        <w:spacing w:after="160" w:line="259" w:lineRule="auto"/>
      </w:pPr>
      <w:r w:rsidRPr="00943D4C">
        <w:t xml:space="preserve">Back-off timer </w:t>
      </w:r>
      <w:r w:rsidRPr="00943D4C">
        <w:rPr>
          <w:rFonts w:hint="eastAsia"/>
          <w:lang w:eastAsia="zh-CN"/>
        </w:rPr>
        <w:t>T3396</w:t>
      </w:r>
      <w:r w:rsidRPr="00943D4C">
        <w:t>:</w:t>
      </w:r>
      <w:r w:rsidR="00943D4C">
        <w:tab/>
      </w:r>
      <w:r w:rsidRPr="00943D4C">
        <w:t>1 minute</w:t>
      </w:r>
    </w:p>
    <w:p w:rsidR="003A1851" w:rsidRPr="00943D4C" w:rsidRDefault="003A1851" w:rsidP="003A1851">
      <w:pPr>
        <w:spacing w:after="160" w:line="259" w:lineRule="auto"/>
        <w:ind w:left="567" w:hanging="283"/>
      </w:pPr>
      <w:r w:rsidRPr="00943D4C">
        <w:t>c)</w:t>
      </w:r>
      <w:r w:rsidRPr="00943D4C">
        <w:tab/>
      </w:r>
      <w:r w:rsidR="004B37C1" w:rsidRPr="00943D4C">
        <w:t>Before timer T3396 expires, the u</w:t>
      </w:r>
      <w:r w:rsidRPr="00943D4C">
        <w:t>ser</w:t>
      </w:r>
      <w:r w:rsidR="004B37C1" w:rsidRPr="00943D4C">
        <w:t>s</w:t>
      </w:r>
      <w:r w:rsidRPr="00943D4C">
        <w:t xml:space="preserve"> request </w:t>
      </w:r>
      <w:r w:rsidRPr="00943D4C">
        <w:rPr>
          <w:lang w:val="en-US"/>
        </w:rPr>
        <w:t>activat</w:t>
      </w:r>
      <w:r w:rsidR="004B37C1" w:rsidRPr="00943D4C">
        <w:rPr>
          <w:lang w:val="en-US"/>
        </w:rPr>
        <w:t>ion of</w:t>
      </w:r>
      <w:r w:rsidRPr="00943D4C">
        <w:rPr>
          <w:lang w:val="en-US"/>
        </w:rPr>
        <w:t xml:space="preserve"> a PDP context,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d)</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lastRenderedPageBreak/>
        <w:t>12.7.5</w:t>
      </w:r>
      <w:r w:rsidRPr="00943D4C">
        <w:rPr>
          <w:rFonts w:ascii="Arial" w:hAnsi="Arial"/>
          <w:sz w:val="24"/>
        </w:rPr>
        <w:tab/>
        <w:t>Acceptance criteria</w:t>
      </w:r>
    </w:p>
    <w:p w:rsidR="003A1851" w:rsidRPr="00943D4C" w:rsidRDefault="003A1851" w:rsidP="003A1851">
      <w:pPr>
        <w:spacing w:after="160" w:line="259" w:lineRule="auto"/>
        <w:ind w:firstLine="284"/>
        <w:rPr>
          <w:vertAlign w:val="subscript"/>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pPr>
      <w:r w:rsidRPr="00943D4C">
        <w:t>b)</w:t>
      </w:r>
      <w:r w:rsidRPr="00943D4C">
        <w:tab/>
        <w:t xml:space="preserve">In step b) the UE shall set in </w:t>
      </w:r>
      <w:r w:rsidRPr="00943D4C">
        <w:rPr>
          <w:i/>
        </w:rPr>
        <w:t xml:space="preserve">ACTIVATE PDP CONTEXT REQUEST </w:t>
      </w:r>
      <w:r w:rsidRPr="00943D4C">
        <w:t>message the low priority indicator to "MS is configured for NAS signalling low priority" in the device properties.</w:t>
      </w:r>
    </w:p>
    <w:p w:rsidR="003A1851" w:rsidRPr="00943D4C" w:rsidRDefault="003A1851" w:rsidP="003A1851">
      <w:pPr>
        <w:spacing w:after="160" w:line="259" w:lineRule="auto"/>
        <w:ind w:left="567" w:hanging="283"/>
      </w:pPr>
      <w:r w:rsidRPr="00943D4C">
        <w:t>c)</w:t>
      </w:r>
      <w:r w:rsidRPr="00943D4C">
        <w:tab/>
      </w:r>
      <w:r w:rsidR="004B37C1" w:rsidRPr="00943D4C">
        <w:t>I</w:t>
      </w:r>
      <w:r w:rsidRPr="00943D4C">
        <w:t xml:space="preserve">n step c) the UE shall send </w:t>
      </w:r>
      <w:r w:rsidRPr="00943D4C">
        <w:rPr>
          <w:i/>
        </w:rPr>
        <w:t xml:space="preserve">ACTIVATE PDP CONTEXT REQUEST </w:t>
      </w:r>
      <w:r w:rsidRPr="00943D4C">
        <w:t>message where the low priority indicator is set to "MS is not configured for NAS signalling low priority" in the device properties.</w:t>
      </w:r>
    </w:p>
    <w:p w:rsidR="003A1851" w:rsidRPr="00943D4C" w:rsidRDefault="003A1851" w:rsidP="003A1851">
      <w:pPr>
        <w:spacing w:after="160" w:line="259" w:lineRule="auto"/>
        <w:rPr>
          <w:rFonts w:ascii="Calibri" w:eastAsia="Calibri" w:hAnsi="Calibri"/>
          <w:sz w:val="22"/>
          <w:szCs w:val="22"/>
        </w:rPr>
      </w:pPr>
      <w:r w:rsidRPr="00943D4C">
        <w:rPr>
          <w:rFonts w:ascii="Calibri" w:eastAsia="Calibri" w:hAnsi="Calibri"/>
          <w:sz w:val="22"/>
          <w:szCs w:val="22"/>
        </w:rPr>
        <w:br w:type="page"/>
      </w:r>
    </w:p>
    <w:p w:rsidR="003A1851" w:rsidRPr="00943D4C" w:rsidRDefault="003A1851" w:rsidP="003A1851">
      <w:pPr>
        <w:rPr>
          <w:snapToGrid w:val="0"/>
          <w:lang w:val="en-US"/>
        </w:rPr>
      </w:pPr>
      <w:r w:rsidRPr="00943D4C">
        <w:rPr>
          <w:rFonts w:ascii="Arial" w:hAnsi="Arial"/>
          <w:sz w:val="28"/>
        </w:rPr>
        <w:t>12.8</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Override Extended access barring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12.8.1</w:t>
      </w:r>
      <w:r w:rsidRPr="00943D4C">
        <w:rPr>
          <w:rFonts w:ascii="Arial" w:hAnsi="Arial"/>
          <w:sz w:val="24"/>
        </w:rPr>
        <w:tab/>
        <w:t>Definition and applicability</w:t>
      </w:r>
    </w:p>
    <w:p w:rsidR="003A1851" w:rsidRPr="00943D4C" w:rsidRDefault="003A1851" w:rsidP="003A1851">
      <w:r w:rsidRPr="00943D4C">
        <w:t>The "Override Extended Access Barring" indicates whether the UE can override "Extended Access Barring" configured to extended access barring.</w:t>
      </w:r>
    </w:p>
    <w:p w:rsidR="003A1851" w:rsidRPr="00943D4C" w:rsidRDefault="003A1851" w:rsidP="003A1851">
      <w:r w:rsidRPr="00943D4C">
        <w:rPr>
          <w:lang w:eastAsia="zh-CN"/>
        </w:rPr>
        <w:t>The handling of</w:t>
      </w:r>
      <w:r w:rsidRPr="00943D4C">
        <w:t xml:space="preserve"> extended access barring for the UE </w:t>
      </w:r>
      <w:r w:rsidRPr="00943D4C">
        <w:rPr>
          <w:lang w:eastAsia="zh-CN"/>
        </w:rPr>
        <w:t>when the Override Extended Access Barring is used</w:t>
      </w:r>
      <w:r w:rsidRPr="00943D4C">
        <w:t xml:space="preserve"> is specified in 3GPP TS 24.008 [16] and 3GPP TS 24.301 [26].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"Override Extended Access Barring" to connect to the network.</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TS 31.102 [4], subclauses 4.2.94, 5.2.29</w:t>
      </w:r>
    </w:p>
    <w:p w:rsidR="003A1851" w:rsidRPr="00943D4C" w:rsidRDefault="003A1851" w:rsidP="003A1851">
      <w:pPr>
        <w:ind w:left="568" w:hanging="284"/>
      </w:pPr>
      <w:r w:rsidRPr="00943D4C">
        <w:t>-</w:t>
      </w:r>
      <w:r w:rsidRPr="00943D4C">
        <w:tab/>
        <w:t>TS 24.368 [36], subclause 5.10.</w:t>
      </w:r>
    </w:p>
    <w:p w:rsidR="003A1851" w:rsidRPr="00943D4C" w:rsidRDefault="003A1851" w:rsidP="003A1851">
      <w:pPr>
        <w:ind w:left="568" w:hanging="284"/>
      </w:pPr>
      <w:r w:rsidRPr="00943D4C">
        <w:t>-</w:t>
      </w:r>
      <w:r w:rsidRPr="00943D4C">
        <w:tab/>
        <w:t>TS 23.060 [25], subclause 5.3.13.6.</w:t>
      </w:r>
    </w:p>
    <w:p w:rsidR="003A1851" w:rsidRPr="00943D4C" w:rsidRDefault="003A1851" w:rsidP="003A1851">
      <w:pPr>
        <w:ind w:left="568" w:hanging="284"/>
      </w:pPr>
      <w:r w:rsidRPr="00943D4C">
        <w:t>-</w:t>
      </w:r>
      <w:r w:rsidRPr="00943D4C">
        <w:tab/>
        <w:t>TS 23.401 [37], subclause 4.3.17.2, 4.3.17.4</w:t>
      </w:r>
    </w:p>
    <w:p w:rsidR="003A1851" w:rsidRPr="00943D4C" w:rsidRDefault="003A1851" w:rsidP="003A1851">
      <w:pPr>
        <w:ind w:left="568" w:hanging="284"/>
      </w:pPr>
      <w:r w:rsidRPr="00943D4C">
        <w:t>-</w:t>
      </w:r>
      <w:r w:rsidRPr="00943D4C">
        <w:tab/>
        <w:t xml:space="preserve">TS 22.011 [6], subclause 4.3.4.1.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12.8.3</w:t>
      </w:r>
      <w:r w:rsidRPr="00943D4C">
        <w:rPr>
          <w:rFonts w:ascii="Arial" w:hAnsi="Arial"/>
          <w:sz w:val="24"/>
        </w:rPr>
        <w:tab/>
        <w:t>Test purpose</w:t>
      </w:r>
    </w:p>
    <w:p w:rsidR="003A1851" w:rsidRPr="00943D4C" w:rsidRDefault="003A1851" w:rsidP="003A1851">
      <w:pPr>
        <w:spacing w:after="160" w:line="259" w:lineRule="auto"/>
        <w:ind w:firstLine="284"/>
      </w:pPr>
      <w:r w:rsidRPr="00943D4C">
        <w:t>1)</w:t>
      </w:r>
      <w:r w:rsidRPr="00943D4C">
        <w:tab/>
        <w:t>To verify that the UE reads the NAS configuration stored on the USIM.</w:t>
      </w:r>
    </w:p>
    <w:p w:rsidR="003A1851" w:rsidRPr="00943D4C" w:rsidRDefault="003A1851" w:rsidP="003A1851">
      <w:pPr>
        <w:spacing w:after="160" w:line="259" w:lineRule="auto"/>
        <w:ind w:firstLine="284"/>
      </w:pPr>
      <w:r w:rsidRPr="00943D4C">
        <w:t>2)</w:t>
      </w:r>
      <w:r w:rsidRPr="00943D4C">
        <w:tab/>
        <w:t xml:space="preserve">To verify that the UE applies the USIM stored NAS configuration correctly to connect to the USS. </w:t>
      </w:r>
    </w:p>
    <w:p w:rsidR="003A1851" w:rsidRPr="00943D4C" w:rsidRDefault="003A1851" w:rsidP="003A1851">
      <w:pPr>
        <w:spacing w:after="160" w:line="259" w:lineRule="auto"/>
        <w:ind w:left="567" w:hanging="283"/>
      </w:pPr>
      <w:r w:rsidRPr="00943D4C">
        <w:t>3)</w:t>
      </w:r>
      <w:r w:rsidRPr="00943D4C">
        <w:tab/>
        <w:t xml:space="preserve">To verify that the UE overrides "Extended Access Barring" </w:t>
      </w:r>
      <w:r w:rsidRPr="00943D4C">
        <w:rPr>
          <w:lang w:eastAsia="zh-CN"/>
        </w:rPr>
        <w:t>when the Override Extended Access Barring is used</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12.8.4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12.8.4.1</w:t>
      </w:r>
      <w:r w:rsidRPr="00943D4C">
        <w:rPr>
          <w:rFonts w:ascii="Arial" w:hAnsi="Arial"/>
          <w:sz w:val="22"/>
        </w:rPr>
        <w:tab/>
        <w:t>Initial conditions</w:t>
      </w:r>
    </w:p>
    <w:p w:rsidR="003A1851" w:rsidRPr="00943D4C" w:rsidRDefault="003A1851" w:rsidP="003A1851">
      <w:pPr>
        <w:spacing w:after="160" w:line="259" w:lineRule="auto"/>
        <w:ind w:firstLine="284"/>
      </w:pPr>
      <w:r w:rsidRPr="00943D4C">
        <w:t>a)</w:t>
      </w:r>
      <w:r w:rsidRPr="00943D4C">
        <w:tab/>
        <w:t xml:space="preserve">The USS transmits on the BCCH, with the following network parameters: </w:t>
      </w:r>
    </w:p>
    <w:p w:rsidR="003A1851" w:rsidRPr="00943D4C" w:rsidRDefault="003A1851" w:rsidP="003A1851">
      <w:pPr>
        <w:tabs>
          <w:tab w:val="left" w:pos="2835"/>
        </w:tabs>
        <w:ind w:left="1282" w:hanging="284"/>
      </w:pPr>
      <w:r w:rsidRPr="00943D4C">
        <w:t>-</w:t>
      </w:r>
      <w:r w:rsidRPr="00943D4C">
        <w:tab/>
        <w:t>Attach/detach:</w:t>
      </w:r>
      <w:r w:rsidR="00AE724C">
        <w:tab/>
      </w:r>
      <w:r w:rsidRPr="00943D4C">
        <w:t>disabled.</w:t>
      </w:r>
    </w:p>
    <w:p w:rsidR="003A1851" w:rsidRPr="00943D4C" w:rsidRDefault="003A1851" w:rsidP="003A1851">
      <w:pPr>
        <w:tabs>
          <w:tab w:val="left" w:pos="2835"/>
        </w:tabs>
        <w:ind w:left="128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128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1282" w:hanging="284"/>
      </w:pPr>
      <w:r w:rsidRPr="00943D4C">
        <w:t>-</w:t>
      </w:r>
      <w:r w:rsidRPr="00943D4C">
        <w:tab/>
        <w:t>Access control:</w:t>
      </w:r>
      <w:r w:rsidR="00AE724C">
        <w:tab/>
      </w:r>
      <w:r w:rsidRPr="00943D4C">
        <w:t>unrestricted.</w:t>
      </w:r>
    </w:p>
    <w:p w:rsidR="003A1851" w:rsidRPr="00943D4C" w:rsidRDefault="003A1851" w:rsidP="003A1851">
      <w:pPr>
        <w:tabs>
          <w:tab w:val="left" w:pos="2835"/>
        </w:tabs>
        <w:ind w:left="1282" w:hanging="284"/>
      </w:pPr>
      <w:r w:rsidRPr="00943D4C">
        <w:t>-</w:t>
      </w:r>
      <w:r w:rsidR="00943D4C">
        <w:tab/>
      </w:r>
      <w:r w:rsidRPr="00943D4C">
        <w:t>SYSTEM INFORMATION BLOCK TYPE 21:</w:t>
      </w:r>
    </w:p>
    <w:p w:rsidR="003A1851" w:rsidRPr="00943D4C" w:rsidRDefault="003A1851" w:rsidP="003A1851">
      <w:pPr>
        <w:spacing w:after="0"/>
        <w:ind w:left="3969" w:hanging="2553"/>
      </w:pPr>
      <w:r w:rsidRPr="00943D4C">
        <w:t>EAB Authorization Mask:</w:t>
      </w:r>
      <w:r w:rsidR="00943D4C">
        <w:tab/>
      </w:r>
      <w:r w:rsidRPr="00943D4C">
        <w:t>0010000000 (Mobile stations configured for EAB and a member of Access Class 7 are barred)</w:t>
      </w:r>
    </w:p>
    <w:p w:rsidR="003A1851" w:rsidRPr="00943D4C" w:rsidRDefault="003A1851" w:rsidP="003A1851">
      <w:pPr>
        <w:spacing w:after="0"/>
        <w:ind w:left="3969" w:hanging="2553"/>
      </w:pPr>
      <w:r w:rsidRPr="00943D4C">
        <w:t>EAB Subcategory (2 bit):</w:t>
      </w:r>
      <w:r w:rsidRPr="00943D4C">
        <w:tab/>
        <w:t xml:space="preserve">00 (The EAB Authorization mask is applicable to all mobile stations configured for EAB.) </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2E250A">
      <w:pPr>
        <w:keepLines/>
        <w:tabs>
          <w:tab w:val="left" w:pos="2835"/>
        </w:tabs>
        <w:spacing w:after="0"/>
        <w:ind w:left="4253" w:hanging="3545"/>
      </w:pPr>
      <w:r w:rsidRPr="00943D4C">
        <w:t>NAS signalling priority value:</w:t>
      </w:r>
      <w:r w:rsidR="00943D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2E250A">
      <w:pPr>
        <w:keepLines/>
        <w:tabs>
          <w:tab w:val="left" w:pos="2835"/>
        </w:tabs>
        <w:spacing w:after="0"/>
        <w:ind w:left="4253" w:hanging="3545"/>
      </w:pPr>
      <w:r w:rsidRPr="00943D4C">
        <w:t>Attach with IMSI value:</w:t>
      </w:r>
      <w:r w:rsidR="00943D4C">
        <w:tab/>
      </w:r>
      <w:r w:rsidRPr="00943D4C">
        <w:t>normal behaviour is applied</w:t>
      </w:r>
    </w:p>
    <w:p w:rsidR="003A1851" w:rsidRPr="00943D4C" w:rsidRDefault="003A1851" w:rsidP="002E250A">
      <w:pPr>
        <w:keepLines/>
        <w:tabs>
          <w:tab w:val="left" w:pos="2835"/>
        </w:tabs>
        <w:spacing w:after="0"/>
        <w:ind w:left="4253" w:hanging="3545"/>
      </w:pPr>
      <w:r w:rsidRPr="00943D4C">
        <w:lastRenderedPageBreak/>
        <w:t>Minimum Periodic Search Timer value:</w:t>
      </w:r>
      <w:r w:rsidRPr="00943D4C">
        <w:tab/>
        <w:t>00</w:t>
      </w:r>
    </w:p>
    <w:p w:rsidR="003A1851" w:rsidRPr="00943D4C" w:rsidRDefault="003A1851" w:rsidP="002E250A">
      <w:pPr>
        <w:keepLines/>
        <w:tabs>
          <w:tab w:val="left" w:pos="2835"/>
        </w:tabs>
        <w:spacing w:after="0"/>
        <w:ind w:left="4253" w:hanging="3545"/>
      </w:pPr>
      <w:r w:rsidRPr="00943D4C">
        <w:t>Extended access barring value:</w:t>
      </w:r>
      <w:r w:rsidRPr="00943D4C">
        <w:tab/>
        <w:t>extended access barring is applied for the UE</w:t>
      </w:r>
    </w:p>
    <w:p w:rsidR="003A1851" w:rsidRPr="00943D4C" w:rsidRDefault="003A1851" w:rsidP="002E250A">
      <w:pPr>
        <w:keepLines/>
        <w:tabs>
          <w:tab w:val="left" w:pos="2835"/>
        </w:tabs>
        <w:spacing w:after="0"/>
        <w:ind w:left="4253" w:hanging="3545"/>
      </w:pPr>
      <w:r w:rsidRPr="00943D4C">
        <w:t>Timer T3245 Behaviour value:</w:t>
      </w:r>
      <w:r w:rsidRPr="00943D4C">
        <w:tab/>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 override the NAS signalling low priority indicator</w:t>
      </w:r>
    </w:p>
    <w:p w:rsidR="003A1851" w:rsidRPr="00943D4C" w:rsidRDefault="003A1851" w:rsidP="002E250A">
      <w:pPr>
        <w:keepLines/>
        <w:tabs>
          <w:tab w:val="left" w:pos="2835"/>
        </w:tabs>
        <w:spacing w:after="0"/>
        <w:ind w:left="4253" w:hanging="3545"/>
      </w:pPr>
      <w:r w:rsidRPr="00943D4C">
        <w:t>Override Extended access barring:</w:t>
      </w:r>
      <w:r w:rsidRPr="00943D4C">
        <w:tab/>
        <w:t>Indicates that the UE can override extended access barring</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ind w:left="360"/>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12.8.4.2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USS transmits of the BCCH as defined inside the initial conditions.</w:t>
      </w:r>
    </w:p>
    <w:p w:rsidR="003A1851" w:rsidRPr="00943D4C" w:rsidRDefault="003A1851" w:rsidP="003A1851">
      <w:pPr>
        <w:spacing w:after="160" w:line="259" w:lineRule="auto"/>
        <w:ind w:left="567" w:hanging="283"/>
      </w:pPr>
      <w:r w:rsidRPr="00943D4C">
        <w:t>b)</w:t>
      </w:r>
      <w:r w:rsidRPr="00943D4C">
        <w:tab/>
        <w:t xml:space="preserve">User request </w:t>
      </w:r>
      <w:r w:rsidRPr="00943D4C">
        <w:rPr>
          <w:lang w:val="en-US"/>
        </w:rPr>
        <w:t>activate a PDP context.</w:t>
      </w:r>
      <w:r w:rsidRPr="00943D4C">
        <w:t xml:space="preserve">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c)</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12.8.5</w:t>
      </w:r>
      <w:r w:rsidRPr="00943D4C">
        <w:rPr>
          <w:rFonts w:ascii="Arial" w:hAnsi="Arial"/>
          <w:sz w:val="24"/>
        </w:rPr>
        <w:tab/>
        <w:t>Acceptance criteria</w:t>
      </w:r>
    </w:p>
    <w:p w:rsidR="003A1851" w:rsidRPr="00943D4C" w:rsidRDefault="003A1851" w:rsidP="003A1851">
      <w:pPr>
        <w:spacing w:after="160" w:line="259" w:lineRule="auto"/>
        <w:ind w:firstLine="284"/>
      </w:pPr>
      <w:r w:rsidRPr="00943D4C">
        <w:t>a)</w:t>
      </w:r>
      <w:r w:rsidRPr="00943D4C">
        <w:tab/>
        <w:t>After power on in step a) the UE shall reads EF</w:t>
      </w:r>
      <w:r w:rsidRPr="00943D4C">
        <w:rPr>
          <w:vertAlign w:val="subscript"/>
        </w:rPr>
        <w:t>NASCONFIG</w:t>
      </w:r>
    </w:p>
    <w:p w:rsidR="003A1851" w:rsidRPr="00943D4C" w:rsidRDefault="003A1851" w:rsidP="003A1851">
      <w:pPr>
        <w:spacing w:before="120" w:after="160" w:line="259" w:lineRule="auto"/>
        <w:ind w:firstLine="284"/>
        <w:outlineLvl w:val="3"/>
      </w:pPr>
      <w:r w:rsidRPr="00943D4C">
        <w:t>b)</w:t>
      </w:r>
      <w:r w:rsidRPr="00943D4C">
        <w:tab/>
        <w:t xml:space="preserve">In step b) the UE shall send </w:t>
      </w:r>
      <w:r w:rsidRPr="00943D4C">
        <w:rPr>
          <w:i/>
        </w:rPr>
        <w:t xml:space="preserve">ACTIVATE PDP CONTEXT REQUEST </w:t>
      </w:r>
      <w:r w:rsidRPr="00943D4C">
        <w:t xml:space="preserve">message to the USS. </w:t>
      </w:r>
    </w:p>
    <w:p w:rsidR="003A1851" w:rsidRPr="00943D4C" w:rsidRDefault="003A1851" w:rsidP="003A1851">
      <w:pPr>
        <w:rPr>
          <w:rFonts w:ascii="Arial" w:hAnsi="Arial"/>
          <w:sz w:val="28"/>
        </w:rPr>
      </w:pPr>
      <w:r w:rsidRPr="00943D4C">
        <w:rPr>
          <w:rFonts w:ascii="Arial" w:hAnsi="Arial"/>
          <w:sz w:val="28"/>
        </w:rPr>
        <w:t>12.9</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Fast First Higher Priority PLMN Search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12.9.1</w:t>
      </w:r>
      <w:r w:rsidRPr="00943D4C">
        <w:rPr>
          <w:rFonts w:ascii="Arial" w:hAnsi="Arial"/>
          <w:sz w:val="24"/>
        </w:rPr>
        <w:tab/>
        <w:t>Definition and applicability</w:t>
      </w:r>
    </w:p>
    <w:p w:rsidR="003A1851" w:rsidRPr="00943D4C" w:rsidRDefault="003A1851" w:rsidP="003A1851">
      <w:r w:rsidRPr="00943D4C">
        <w:t>The "Fast First Higher Priority PLMN Search" indicates whether the UE performs the first search for a higher priority PLMN after at least 2 minutes and at most T minutes upon entering a VPLMN as specified in 3GPP TS 23.122 [31].</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correctly the setting present in EF</w:t>
      </w:r>
      <w:r w:rsidRPr="00943D4C">
        <w:rPr>
          <w:vertAlign w:val="subscript"/>
        </w:rPr>
        <w:t>NASCONFIG</w:t>
      </w:r>
      <w:r w:rsidRPr="00943D4C">
        <w:t xml:space="preserve"> for "Fast First Higher Priority PLMN Search"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TS 31.102 [4], subclauses 4.2.94, 5.2.29</w:t>
      </w:r>
    </w:p>
    <w:p w:rsidR="003A1851" w:rsidRPr="00943D4C" w:rsidRDefault="003A1851" w:rsidP="003A1851">
      <w:pPr>
        <w:ind w:left="568" w:hanging="284"/>
      </w:pPr>
      <w:r w:rsidRPr="00943D4C">
        <w:t>-</w:t>
      </w:r>
      <w:r w:rsidRPr="00943D4C">
        <w:tab/>
        <w:t>TS 24.368 [36], subclause 5.10a.</w:t>
      </w:r>
    </w:p>
    <w:p w:rsidR="003A1851" w:rsidRPr="00943D4C" w:rsidRDefault="003A1851" w:rsidP="003A1851">
      <w:pPr>
        <w:ind w:left="568" w:hanging="284"/>
      </w:pPr>
      <w:r w:rsidRPr="00943D4C">
        <w:t>-</w:t>
      </w:r>
      <w:r w:rsidRPr="00943D4C">
        <w:tab/>
        <w:t>TS 23.122 [31], subclause 4.4.3.3.1</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12.9.3</w:t>
      </w:r>
      <w:r w:rsidRPr="00943D4C">
        <w:rPr>
          <w:rFonts w:ascii="Arial" w:hAnsi="Arial"/>
          <w:sz w:val="24"/>
        </w:rPr>
        <w:tab/>
        <w:t>Test purpose</w:t>
      </w:r>
    </w:p>
    <w:p w:rsidR="003A1851" w:rsidRPr="00943D4C" w:rsidRDefault="003A1851" w:rsidP="003A1851">
      <w:pPr>
        <w:spacing w:after="160" w:line="259" w:lineRule="auto"/>
        <w:ind w:firstLine="284"/>
        <w:contextualSpacing/>
      </w:pPr>
      <w:r w:rsidRPr="00943D4C">
        <w:t>1)</w:t>
      </w:r>
      <w:r w:rsidRPr="00943D4C">
        <w:tab/>
        <w:t>To verify that the UE reads the NAS configuration stored on the USIM.</w:t>
      </w:r>
    </w:p>
    <w:p w:rsidR="003A1851" w:rsidRPr="00943D4C" w:rsidRDefault="003A1851" w:rsidP="003A1851">
      <w:pPr>
        <w:spacing w:after="160" w:line="259" w:lineRule="auto"/>
        <w:ind w:firstLine="284"/>
        <w:contextualSpacing/>
      </w:pPr>
      <w:r w:rsidRPr="00943D4C">
        <w:t>2)</w:t>
      </w:r>
      <w:r w:rsidRPr="00943D4C">
        <w:tab/>
        <w:t xml:space="preserve">To verify that the UE applies the USIM stored NAS configuration correctly to connect to the USS. </w:t>
      </w:r>
    </w:p>
    <w:p w:rsidR="003A1851" w:rsidRPr="00943D4C" w:rsidRDefault="003A1851" w:rsidP="003A1851">
      <w:pPr>
        <w:spacing w:after="160" w:line="259" w:lineRule="auto"/>
        <w:ind w:left="567" w:hanging="283"/>
      </w:pPr>
      <w:r w:rsidRPr="00943D4C">
        <w:t>3)</w:t>
      </w:r>
      <w:r w:rsidRPr="00943D4C">
        <w:tab/>
        <w:t>To verify that the UE performs first search for higher priority PLMN according to "Fast First Higher Priority PLMN Search" configuration when this parameter is present and used.</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12.9.4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12.9.4.1</w:t>
      </w:r>
      <w:r w:rsidRPr="00943D4C">
        <w:rPr>
          <w:rFonts w:ascii="Arial" w:hAnsi="Arial"/>
          <w:sz w:val="22"/>
        </w:rPr>
        <w:tab/>
        <w:t>Initial conditions</w:t>
      </w:r>
    </w:p>
    <w:p w:rsidR="003A1851" w:rsidRPr="00943D4C" w:rsidRDefault="003A1851" w:rsidP="003A1851">
      <w:pPr>
        <w:spacing w:after="160" w:line="259" w:lineRule="auto"/>
        <w:ind w:firstLine="284"/>
        <w:contextualSpacing/>
      </w:pPr>
      <w:r w:rsidRPr="00943D4C">
        <w:t>a)</w:t>
      </w:r>
      <w:r w:rsidRPr="00943D4C">
        <w:tab/>
        <w:t>The USS transmits on BCCH, with the following network parameters:</w:t>
      </w:r>
    </w:p>
    <w:p w:rsidR="003A1851" w:rsidRPr="00943D4C" w:rsidRDefault="003A1851" w:rsidP="003A1851">
      <w:pPr>
        <w:tabs>
          <w:tab w:val="left" w:pos="2835"/>
        </w:tabs>
        <w:ind w:left="1004" w:hanging="284"/>
      </w:pPr>
      <w:r w:rsidRPr="00943D4C">
        <w:t>-</w:t>
      </w:r>
      <w:r w:rsidRPr="00943D4C">
        <w:tab/>
        <w:t>Attach/detach:</w:t>
      </w:r>
      <w:r w:rsidR="00943D4C">
        <w:tab/>
      </w:r>
      <w:r w:rsidRPr="00943D4C">
        <w:t>disabled.</w:t>
      </w:r>
    </w:p>
    <w:p w:rsidR="003A1851" w:rsidRPr="00943D4C" w:rsidRDefault="003A1851" w:rsidP="003A1851">
      <w:pPr>
        <w:tabs>
          <w:tab w:val="left" w:pos="2835"/>
        </w:tabs>
        <w:ind w:left="1004" w:hanging="284"/>
      </w:pPr>
      <w:r w:rsidRPr="00943D4C">
        <w:lastRenderedPageBreak/>
        <w:t>-</w:t>
      </w:r>
      <w:r w:rsidRPr="00943D4C">
        <w:tab/>
        <w:t>LAI (MCC/MNC/LAC):</w:t>
      </w:r>
      <w:r w:rsidR="00943D4C">
        <w:tab/>
      </w:r>
      <w:r w:rsidRPr="00943D4C">
        <w:t>244/009/0001.</w:t>
      </w:r>
    </w:p>
    <w:p w:rsidR="003A1851" w:rsidRPr="00943D4C" w:rsidRDefault="003A1851" w:rsidP="003A1851">
      <w:pPr>
        <w:tabs>
          <w:tab w:val="left" w:pos="2835"/>
        </w:tabs>
        <w:ind w:left="1004" w:hanging="284"/>
        <w:rPr>
          <w:lang w:val="fr-FR"/>
        </w:rPr>
      </w:pPr>
      <w:r w:rsidRPr="00943D4C">
        <w:rPr>
          <w:lang w:val="fr-FR"/>
        </w:rPr>
        <w:t>-</w:t>
      </w:r>
      <w:r w:rsidRPr="00943D4C">
        <w:rPr>
          <w:lang w:val="fr-FR"/>
        </w:rPr>
        <w:tab/>
        <w:t>RAI (MCC/MNC/LAC/RAC):</w:t>
      </w:r>
      <w:r w:rsidRPr="00943D4C">
        <w:rPr>
          <w:lang w:val="fr-FR"/>
        </w:rPr>
        <w:tab/>
        <w:t xml:space="preserve">244/009/0001/05 </w:t>
      </w:r>
    </w:p>
    <w:p w:rsidR="003A1851" w:rsidRPr="00943D4C" w:rsidRDefault="003A1851" w:rsidP="003A1851">
      <w:pPr>
        <w:tabs>
          <w:tab w:val="left" w:pos="2835"/>
        </w:tabs>
        <w:ind w:left="1004" w:hanging="284"/>
      </w:pPr>
      <w:r w:rsidRPr="00943D4C">
        <w:t>-</w:t>
      </w:r>
      <w:r w:rsidRPr="00943D4C">
        <w:tab/>
        <w:t>Access control:</w:t>
      </w:r>
      <w:r w:rsidR="00943D4C">
        <w:tab/>
      </w:r>
      <w:r w:rsidRPr="00943D4C">
        <w:t>unrestricted.</w:t>
      </w:r>
    </w:p>
    <w:p w:rsidR="003A1851" w:rsidRPr="00943D4C" w:rsidRDefault="003A1851" w:rsidP="003A1851">
      <w:pPr>
        <w:spacing w:after="160" w:line="259" w:lineRule="auto"/>
        <w:ind w:firstLine="284"/>
        <w:contextualSpacing/>
      </w:pPr>
      <w:r w:rsidRPr="00943D4C">
        <w:t>b)</w:t>
      </w:r>
      <w:r w:rsidRPr="00943D4C">
        <w:tab/>
        <w:t>After the registration of UE the USS transmits on a second BCCH, with the following network parameters:</w:t>
      </w:r>
    </w:p>
    <w:p w:rsidR="003A1851" w:rsidRPr="00943D4C" w:rsidRDefault="003A1851" w:rsidP="003A1851">
      <w:pPr>
        <w:tabs>
          <w:tab w:val="left" w:pos="2835"/>
        </w:tabs>
        <w:ind w:left="1004" w:hanging="284"/>
      </w:pPr>
      <w:r w:rsidRPr="00943D4C">
        <w:t>-</w:t>
      </w:r>
      <w:r w:rsidRPr="00943D4C">
        <w:tab/>
        <w:t>Attach/detach:</w:t>
      </w:r>
      <w:r w:rsidR="00943D4C">
        <w:tab/>
      </w:r>
      <w:r w:rsidRPr="00943D4C">
        <w:t>disabled.</w:t>
      </w:r>
    </w:p>
    <w:p w:rsidR="003A1851" w:rsidRPr="00943D4C" w:rsidRDefault="003A1851" w:rsidP="003A1851">
      <w:pPr>
        <w:tabs>
          <w:tab w:val="left" w:pos="2835"/>
        </w:tabs>
        <w:ind w:left="1004" w:hanging="284"/>
      </w:pPr>
      <w:r w:rsidRPr="00943D4C">
        <w:t>-</w:t>
      </w:r>
      <w:r w:rsidRPr="00943D4C">
        <w:tab/>
        <w:t>LAI (MCC/MNC/LAC):</w:t>
      </w:r>
      <w:r w:rsidR="00943D4C">
        <w:tab/>
      </w:r>
      <w:r w:rsidRPr="00943D4C">
        <w:t>244/081/0001.</w:t>
      </w:r>
    </w:p>
    <w:p w:rsidR="003A1851" w:rsidRPr="00943D4C" w:rsidRDefault="003A1851" w:rsidP="003A1851">
      <w:pPr>
        <w:tabs>
          <w:tab w:val="left" w:pos="2835"/>
        </w:tabs>
        <w:ind w:left="1004" w:hanging="284"/>
        <w:rPr>
          <w:lang w:val="fr-FR"/>
        </w:rPr>
      </w:pPr>
      <w:r w:rsidRPr="00943D4C">
        <w:rPr>
          <w:lang w:val="fr-FR"/>
        </w:rPr>
        <w:t>-</w:t>
      </w:r>
      <w:r w:rsidRPr="00943D4C">
        <w:rPr>
          <w:lang w:val="fr-FR"/>
        </w:rPr>
        <w:tab/>
        <w:t>RAI (MCC/MNC/LAC/RAC):</w:t>
      </w:r>
      <w:r w:rsidRPr="00943D4C">
        <w:rPr>
          <w:lang w:val="fr-FR"/>
        </w:rPr>
        <w:tab/>
        <w:t>244/081/0001/05</w:t>
      </w:r>
    </w:p>
    <w:p w:rsidR="003A1851" w:rsidRPr="00943D4C" w:rsidRDefault="003A1851" w:rsidP="003A1851">
      <w:pPr>
        <w:tabs>
          <w:tab w:val="left" w:pos="2835"/>
        </w:tabs>
        <w:ind w:left="1004" w:hanging="284"/>
      </w:pPr>
      <w:r w:rsidRPr="00943D4C">
        <w:t>-</w:t>
      </w:r>
      <w:r w:rsidRPr="00943D4C">
        <w:tab/>
        <w:t>Access control:</w:t>
      </w:r>
      <w:r w:rsidR="00943D4C">
        <w:tab/>
      </w:r>
      <w:r w:rsidRPr="00943D4C">
        <w:t>unrestricted.</w:t>
      </w:r>
    </w:p>
    <w:p w:rsidR="003A1851" w:rsidRPr="00943D4C" w:rsidRDefault="003A1851" w:rsidP="003A1851">
      <w:pPr>
        <w:keepNext/>
        <w:keepLines/>
        <w:spacing w:after="160" w:line="259" w:lineRule="auto"/>
        <w:ind w:left="567" w:hanging="283"/>
      </w:pPr>
      <w:r w:rsidRPr="00943D4C">
        <w:t>c)</w:t>
      </w:r>
      <w:r w:rsidRPr="00943D4C">
        <w:tab/>
        <w:t>The default Non Access Stratum Configuration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HPPLMN</w:t>
      </w:r>
      <w:r w:rsidRPr="00943D4C">
        <w:rPr>
          <w:b/>
        </w:rPr>
        <w:t xml:space="preserve"> (Higher Priority PLMN Search period)</w:t>
      </w:r>
    </w:p>
    <w:p w:rsidR="003A1851" w:rsidRPr="00943D4C" w:rsidRDefault="003A1851" w:rsidP="003A1851">
      <w:pPr>
        <w:keepNext/>
        <w:keepLines/>
        <w:ind w:left="2346" w:hanging="1418"/>
      </w:pPr>
      <w:r w:rsidRPr="00943D4C">
        <w:t>Logically:</w:t>
      </w:r>
      <w:r w:rsidRPr="00943D4C">
        <w:tab/>
        <w:t>set to 6 minutes</w:t>
      </w:r>
    </w:p>
    <w:p w:rsidR="003A1851" w:rsidRPr="00943D4C" w:rsidRDefault="003A1851" w:rsidP="003A1851">
      <w:pPr>
        <w:keepNext/>
        <w:keepLines/>
        <w:spacing w:after="0"/>
        <w:ind w:left="644"/>
        <w:jc w:val="center"/>
        <w:rPr>
          <w:rFonts w:ascii="Arial" w:hAnsi="Arial"/>
          <w:b/>
          <w:sz w:val="8"/>
          <w:szCs w:val="8"/>
        </w:rPr>
      </w:pP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tblGrid>
      <w:tr w:rsidR="003A1851" w:rsidRPr="00943D4C" w:rsidTr="001B1E40">
        <w:tc>
          <w:tcPr>
            <w:tcW w:w="907"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624"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r>
      <w:tr w:rsidR="003A1851" w:rsidRPr="00943D4C" w:rsidTr="001B1E40">
        <w:tc>
          <w:tcPr>
            <w:tcW w:w="907" w:type="dxa"/>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624" w:type="dxa"/>
          </w:tcPr>
          <w:p w:rsidR="003A1851" w:rsidRPr="00943D4C" w:rsidRDefault="003A1851" w:rsidP="001B1E40">
            <w:pPr>
              <w:keepNext/>
              <w:keepLines/>
              <w:spacing w:after="0"/>
              <w:rPr>
                <w:rFonts w:ascii="Arial" w:hAnsi="Arial"/>
                <w:sz w:val="18"/>
              </w:rPr>
            </w:pPr>
            <w:r w:rsidRPr="00943D4C">
              <w:rPr>
                <w:rFonts w:ascii="Arial" w:hAnsi="Arial"/>
                <w:sz w:val="18"/>
              </w:rPr>
              <w:t>01</w:t>
            </w:r>
          </w:p>
        </w:tc>
      </w:tr>
    </w:tbl>
    <w:p w:rsidR="003A1851" w:rsidRPr="00943D4C" w:rsidRDefault="003A1851" w:rsidP="003A1851">
      <w:pPr>
        <w:keepNext/>
        <w:keepLines/>
        <w:ind w:left="720"/>
        <w:contextualSpacing/>
      </w:pP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943D4C" w:rsidP="003A1851">
      <w:pPr>
        <w:keepLines/>
        <w:tabs>
          <w:tab w:val="left" w:pos="2835"/>
        </w:tabs>
        <w:spacing w:after="0"/>
        <w:ind w:left="2126" w:hanging="1418"/>
      </w:pPr>
      <w:r>
        <w:tab/>
      </w:r>
      <w:r w:rsidR="003A1851" w:rsidRPr="00943D4C">
        <w:t>Cause15:</w:t>
      </w:r>
      <w:r>
        <w:tab/>
      </w:r>
      <w:r w:rsidR="003A1851" w:rsidRPr="00943D4C">
        <w:t>disabled</w:t>
      </w:r>
    </w:p>
    <w:p w:rsidR="003A1851" w:rsidRPr="00943D4C" w:rsidRDefault="003A1851" w:rsidP="003A1851">
      <w:pPr>
        <w:keepLines/>
        <w:tabs>
          <w:tab w:val="left" w:pos="2835"/>
        </w:tabs>
        <w:spacing w:after="0"/>
        <w:ind w:left="2126" w:hanging="1418"/>
      </w:pPr>
      <w:r w:rsidRPr="00943D4C">
        <w:t>SM_RetryWaitTime:</w:t>
      </w:r>
      <w:r w:rsidR="00AE724C">
        <w:tab/>
      </w:r>
      <w:r w:rsidRPr="00943D4C">
        <w:t>E0</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E0</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tabs>
          <w:tab w:val="left" w:pos="2835"/>
        </w:tabs>
        <w:ind w:left="992" w:hanging="284"/>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12.9.4.2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USS starts to transmit on the first BCCH with the MMC/MNC 246/009.</w:t>
      </w:r>
    </w:p>
    <w:p w:rsidR="003A1851" w:rsidRPr="00943D4C" w:rsidRDefault="003A1851" w:rsidP="003A1851">
      <w:pPr>
        <w:spacing w:after="160" w:line="259" w:lineRule="auto"/>
        <w:ind w:left="567" w:hanging="283"/>
      </w:pPr>
      <w:r w:rsidRPr="00943D4C">
        <w:t>b)</w:t>
      </w:r>
      <w:r w:rsidRPr="00943D4C">
        <w:tab/>
        <w:t>Depending on which domain the UE is going to be registered on, the UE performs CS, PS or CS/PS registration to the USS.</w:t>
      </w:r>
    </w:p>
    <w:p w:rsidR="003A1851" w:rsidRPr="00943D4C" w:rsidRDefault="003A1851" w:rsidP="003A1851">
      <w:pPr>
        <w:spacing w:after="160" w:line="259" w:lineRule="auto"/>
        <w:ind w:firstLine="284"/>
      </w:pPr>
      <w:r w:rsidRPr="00943D4C">
        <w:lastRenderedPageBreak/>
        <w:t>c)</w:t>
      </w:r>
      <w:r w:rsidRPr="00943D4C">
        <w:tab/>
        <w:t xml:space="preserve">The USS starts to send on the second BCCH with the MCC/MNC 244/081. </w:t>
      </w:r>
    </w:p>
    <w:p w:rsidR="003A1851" w:rsidRPr="00943D4C" w:rsidRDefault="003A1851" w:rsidP="003A1851">
      <w:pPr>
        <w:spacing w:after="160" w:line="259" w:lineRule="auto"/>
        <w:ind w:left="567" w:hanging="283"/>
      </w:pPr>
      <w:r w:rsidRPr="00943D4C">
        <w:t>d)</w:t>
      </w:r>
      <w:r w:rsidRPr="00943D4C">
        <w:tab/>
        <w:t>Depending on which domain the UE is going to be registered on, the UE performs CS, PS or CS/PS registration to the USS on the cell related to the BCCH transmitting MCC/MNC 244/081.</w:t>
      </w:r>
    </w:p>
    <w:p w:rsidR="003A1851" w:rsidRPr="00943D4C" w:rsidRDefault="003A1851" w:rsidP="003A1851">
      <w:pPr>
        <w:spacing w:after="160" w:line="259" w:lineRule="auto"/>
        <w:ind w:firstLine="284"/>
      </w:pPr>
      <w:r w:rsidRPr="00943D4C">
        <w:t>e)</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12.9.5</w:t>
      </w:r>
      <w:r w:rsidRPr="00943D4C">
        <w:rPr>
          <w:rFonts w:ascii="Arial" w:hAnsi="Arial"/>
          <w:sz w:val="24"/>
        </w:rPr>
        <w:tab/>
        <w:t>Acceptance criteria</w:t>
      </w:r>
    </w:p>
    <w:p w:rsidR="003A1851" w:rsidRPr="00943D4C" w:rsidRDefault="003A1851" w:rsidP="003A1851">
      <w:pPr>
        <w:spacing w:after="160" w:line="259" w:lineRule="auto"/>
        <w:ind w:firstLine="284"/>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firstLine="284"/>
      </w:pPr>
      <w:r w:rsidRPr="00943D4C">
        <w:t>b)</w:t>
      </w:r>
      <w:r w:rsidR="00943D4C">
        <w:tab/>
      </w:r>
      <w:r w:rsidRPr="00943D4C">
        <w:rPr>
          <w:snapToGrid w:val="0"/>
        </w:rPr>
        <w:t>The UE shall perform step d) after 2 - 6 minutes</w:t>
      </w:r>
      <w:r w:rsidRPr="00943D4C">
        <w:t>.</w:t>
      </w:r>
    </w:p>
    <w:p w:rsidR="003A1851" w:rsidRPr="00943D4C" w:rsidRDefault="003A1851" w:rsidP="003A1851">
      <w:pPr>
        <w:rPr>
          <w:snapToGrid w:val="0"/>
          <w:lang w:val="en-US"/>
        </w:rPr>
      </w:pPr>
      <w:r w:rsidRPr="00943D4C">
        <w:rPr>
          <w:rFonts w:ascii="Arial" w:hAnsi="Arial"/>
          <w:sz w:val="28"/>
        </w:rPr>
        <w:t>12.10</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E-UTRA Disabling Allowed for EMM cause #15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12.10.1</w:t>
      </w:r>
      <w:r w:rsidRPr="00943D4C">
        <w:rPr>
          <w:rFonts w:ascii="Arial" w:hAnsi="Arial"/>
          <w:sz w:val="24"/>
        </w:rPr>
        <w:tab/>
        <w:t>Definition and applicability</w:t>
      </w:r>
    </w:p>
    <w:p w:rsidR="003A1851" w:rsidRPr="00943D4C" w:rsidRDefault="003A1851" w:rsidP="003A1851">
      <w:r w:rsidRPr="00943D4C">
        <w:t>The "EUTRA Disabling Allowed For EMM Cause #15" indicates whether the UE is allowed to disable the E-UTRA capability when it receives the Extended EMM cause IE with value "E-UTRAN not allowed" as described in 3GPP TS 24.301 [26].</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the setting present in EF</w:t>
      </w:r>
      <w:r w:rsidRPr="00943D4C">
        <w:rPr>
          <w:vertAlign w:val="subscript"/>
        </w:rPr>
        <w:t>NASCONFIG</w:t>
      </w:r>
      <w:r w:rsidRPr="00943D4C">
        <w:t xml:space="preserve"> for "EUTRA Disabling Allowed For EMM Cause #15" to connect to the network. </w:t>
      </w:r>
    </w:p>
    <w:p w:rsidR="003A1851" w:rsidRPr="00943D4C" w:rsidRDefault="003A1851" w:rsidP="003A1851">
      <w:r w:rsidRPr="00943D4C">
        <w:t>References:</w:t>
      </w:r>
    </w:p>
    <w:p w:rsidR="003A1851" w:rsidRPr="00943D4C" w:rsidRDefault="003A1851" w:rsidP="003A1851">
      <w:pPr>
        <w:ind w:left="568" w:hanging="284"/>
      </w:pPr>
      <w:r w:rsidRPr="00943D4C">
        <w:t>-</w:t>
      </w:r>
      <w:r w:rsidRPr="00943D4C">
        <w:tab/>
        <w:t>TS 31.102 [4], subclauses 4.2.94, 5.2.29</w:t>
      </w:r>
    </w:p>
    <w:p w:rsidR="003A1851" w:rsidRPr="00943D4C" w:rsidRDefault="003A1851" w:rsidP="003A1851">
      <w:pPr>
        <w:ind w:left="568" w:hanging="284"/>
      </w:pPr>
      <w:r w:rsidRPr="00943D4C">
        <w:t>-</w:t>
      </w:r>
      <w:r w:rsidRPr="00943D4C">
        <w:tab/>
        <w:t>TS 24.368 [36], subclause 5.10b.</w:t>
      </w:r>
    </w:p>
    <w:p w:rsidR="003A1851" w:rsidRPr="00943D4C" w:rsidRDefault="003A1851" w:rsidP="003A1851">
      <w:pPr>
        <w:ind w:left="568" w:hanging="284"/>
      </w:pPr>
      <w:r w:rsidRPr="00943D4C">
        <w:t>-</w:t>
      </w:r>
      <w:r w:rsidRPr="00943D4C">
        <w:tab/>
        <w:t>TS 24.301 [26], subclause 4.5, 5.5.1.2.5</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12.10.3</w:t>
      </w:r>
      <w:r w:rsidRPr="00943D4C">
        <w:rPr>
          <w:rFonts w:ascii="Arial" w:hAnsi="Arial"/>
          <w:sz w:val="24"/>
        </w:rPr>
        <w:tab/>
        <w:t>Test purpose</w:t>
      </w:r>
    </w:p>
    <w:p w:rsidR="003A1851" w:rsidRPr="00943D4C" w:rsidRDefault="003A1851" w:rsidP="003A1851">
      <w:pPr>
        <w:spacing w:after="160" w:line="259" w:lineRule="auto"/>
        <w:ind w:firstLine="284"/>
        <w:contextualSpacing/>
      </w:pPr>
      <w:r w:rsidRPr="00943D4C">
        <w:t>1)</w:t>
      </w:r>
      <w:r w:rsidRPr="00943D4C">
        <w:tab/>
        <w:t>To verify that the UE reads the NAS configuration stored on the USIM.</w:t>
      </w:r>
    </w:p>
    <w:p w:rsidR="003A1851" w:rsidRPr="00943D4C" w:rsidRDefault="003A1851" w:rsidP="003A1851">
      <w:pPr>
        <w:spacing w:after="160" w:line="259" w:lineRule="auto"/>
        <w:ind w:firstLine="284"/>
        <w:contextualSpacing/>
        <w:rPr>
          <w:rFonts w:ascii="Arial" w:hAnsi="Arial" w:cs="Arial"/>
          <w:snapToGrid w:val="0"/>
          <w:sz w:val="18"/>
          <w:lang w:val="en-US"/>
        </w:rPr>
      </w:pPr>
    </w:p>
    <w:p w:rsidR="003A1851" w:rsidRPr="00943D4C" w:rsidRDefault="003A1851" w:rsidP="003A1851">
      <w:pPr>
        <w:spacing w:after="160" w:line="259" w:lineRule="auto"/>
        <w:ind w:firstLine="284"/>
        <w:rPr>
          <w:rFonts w:ascii="Arial" w:hAnsi="Arial" w:cs="Arial"/>
          <w:snapToGrid w:val="0"/>
          <w:sz w:val="18"/>
          <w:lang w:val="en-US"/>
        </w:rPr>
      </w:pPr>
      <w:r w:rsidRPr="00943D4C">
        <w:rPr>
          <w:lang w:val="en-US"/>
        </w:rPr>
        <w:t>2)</w:t>
      </w:r>
      <w:r w:rsidRPr="00943D4C">
        <w:rPr>
          <w:lang w:val="en-US"/>
        </w:rPr>
        <w:tab/>
      </w:r>
      <w:r w:rsidRPr="00943D4C">
        <w:t>To verify that the UE applies the USIM stored NAS configuration correctly to connect to the USS</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3)</w:t>
      </w:r>
      <w:r w:rsidRPr="00943D4C">
        <w:rPr>
          <w:lang w:val="en-US"/>
        </w:rPr>
        <w:tab/>
      </w:r>
      <w:r w:rsidRPr="00943D4C">
        <w:t xml:space="preserve">To verify that the UE shall disable the E-UTRA capability and search for a suitable cell in GERAN or UTRAN radio access technology upon </w:t>
      </w:r>
      <w:r w:rsidRPr="00943D4C">
        <w:rPr>
          <w:rFonts w:eastAsia="Calibri"/>
        </w:rPr>
        <w:t>ATTACH REJECT reception that include both EMM cause #15 "no suitable cells in tracking area" and an Extended EMM cause IE with value "E-UTRAN not allowed"</w:t>
      </w:r>
      <w:r w:rsidRPr="00943D4C">
        <w:t xml:space="preserve"> if  " EUTRA Disabling Allowed For EMM Cause #15" is present and enabled in the 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12.10.4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12.10.4.1</w:t>
      </w:r>
      <w:r w:rsidRPr="00943D4C">
        <w:rPr>
          <w:rFonts w:ascii="Arial" w:hAnsi="Arial"/>
          <w:sz w:val="22"/>
        </w:rPr>
        <w:tab/>
        <w:t>Initial conditions</w:t>
      </w:r>
    </w:p>
    <w:p w:rsidR="003A1851" w:rsidRPr="00943D4C" w:rsidRDefault="003A1851" w:rsidP="003A1851">
      <w:pPr>
        <w:keepNext/>
        <w:keepLines/>
        <w:spacing w:after="160" w:line="259" w:lineRule="auto"/>
        <w:ind w:firstLine="284"/>
      </w:pPr>
      <w:r w:rsidRPr="00943D4C">
        <w:t>a)</w:t>
      </w:r>
      <w:r w:rsidRPr="00943D4C">
        <w:tab/>
        <w:t>For this test both a UTRAN USS and an E-UTRAN E-USS is needed.</w:t>
      </w:r>
    </w:p>
    <w:p w:rsidR="003A1851" w:rsidRPr="00943D4C" w:rsidRDefault="003A1851" w:rsidP="003A1851">
      <w:pPr>
        <w:ind w:firstLine="708"/>
      </w:pPr>
      <w:r w:rsidRPr="00943D4C">
        <w:t>The E-USS transmits on the BCCH, with the following network parameters:</w:t>
      </w:r>
    </w:p>
    <w:p w:rsidR="003A1851" w:rsidRPr="00943D4C" w:rsidRDefault="003A1851" w:rsidP="003A1851">
      <w:pPr>
        <w:tabs>
          <w:tab w:val="left" w:pos="2835"/>
        </w:tabs>
        <w:ind w:left="1212" w:hanging="284"/>
      </w:pPr>
      <w:r w:rsidRPr="00943D4C">
        <w:t>-</w:t>
      </w:r>
      <w:r w:rsidRPr="00943D4C">
        <w:tab/>
        <w:t>TAI (MCC/MNC/TAC):</w:t>
      </w:r>
      <w:r w:rsidRPr="00943D4C">
        <w:tab/>
        <w:t>244/003/0001.</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firstLine="708"/>
      </w:pPr>
      <w:r w:rsidRPr="00943D4C">
        <w:t>At step c) the E-USS transmits on the BCCH, with the following network parameters:</w:t>
      </w:r>
    </w:p>
    <w:p w:rsidR="003A1851" w:rsidRPr="00943D4C" w:rsidRDefault="003A1851" w:rsidP="003A1851">
      <w:pPr>
        <w:tabs>
          <w:tab w:val="left" w:pos="2835"/>
        </w:tabs>
        <w:ind w:left="1212" w:hanging="284"/>
      </w:pPr>
      <w:r w:rsidRPr="00943D4C">
        <w:t>-</w:t>
      </w:r>
      <w:r w:rsidRPr="00943D4C">
        <w:tab/>
        <w:t>TAI (MCC/MNC/TAC):</w:t>
      </w:r>
      <w:r w:rsidRPr="00943D4C">
        <w:tab/>
        <w:t>244/00</w:t>
      </w:r>
      <w:r w:rsidR="004B37C1" w:rsidRPr="00943D4C">
        <w:t>3</w:t>
      </w:r>
      <w:r w:rsidRPr="00943D4C">
        <w:t>/000</w:t>
      </w:r>
      <w:r w:rsidR="004B37C1" w:rsidRPr="00943D4C">
        <w:t>2</w:t>
      </w:r>
      <w:r w:rsidRPr="00943D4C">
        <w:t>.</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left="644" w:firstLine="64"/>
      </w:pPr>
      <w:r w:rsidRPr="00943D4C">
        <w:t>At step c) the USS transmits on BCCH, with the following network parameters:</w:t>
      </w:r>
    </w:p>
    <w:p w:rsidR="003A1851" w:rsidRPr="00943D4C" w:rsidRDefault="003A1851" w:rsidP="003A1851">
      <w:pPr>
        <w:tabs>
          <w:tab w:val="left" w:pos="2835"/>
        </w:tabs>
        <w:ind w:left="1212" w:hanging="284"/>
      </w:pPr>
      <w:r w:rsidRPr="00943D4C">
        <w:lastRenderedPageBreak/>
        <w:t>-</w:t>
      </w:r>
      <w:r w:rsidRPr="00943D4C">
        <w:tab/>
        <w:t>Attach/detach:</w:t>
      </w:r>
      <w:r w:rsidR="00943D4C">
        <w:tab/>
      </w:r>
      <w:r w:rsidRPr="00943D4C">
        <w:t>disabled.</w:t>
      </w:r>
    </w:p>
    <w:p w:rsidR="003A1851" w:rsidRPr="00943D4C" w:rsidRDefault="003A1851" w:rsidP="003A1851">
      <w:pPr>
        <w:tabs>
          <w:tab w:val="left" w:pos="2835"/>
        </w:tabs>
        <w:ind w:left="1212" w:hanging="284"/>
      </w:pPr>
      <w:r w:rsidRPr="00943D4C">
        <w:t>-</w:t>
      </w:r>
      <w:r w:rsidRPr="00943D4C">
        <w:tab/>
        <w:t>LAI (MCC/MNC/LAC):</w:t>
      </w:r>
      <w:r w:rsidRPr="00943D4C">
        <w:tab/>
        <w:t>244/00</w:t>
      </w:r>
      <w:r w:rsidR="004B37C1" w:rsidRPr="00943D4C">
        <w:t>3</w:t>
      </w:r>
      <w:r w:rsidRPr="00943D4C">
        <w:t>/000</w:t>
      </w:r>
      <w:r w:rsidR="004B37C1" w:rsidRPr="00943D4C">
        <w:t>3</w:t>
      </w:r>
      <w:r w:rsidRPr="00943D4C">
        <w:t>.</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ind w:firstLine="708"/>
      </w:pPr>
      <w:r w:rsidRPr="00943D4C">
        <w:t>The UICC is installed into the Terminal and the UE is set to automatic PLMN selection mode.</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of E-UTRAN/EPC UICC is installed into the Terminal with the following exception:</w:t>
      </w: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943D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943D4C" w:rsidP="003A1851">
      <w:pPr>
        <w:keepLines/>
        <w:tabs>
          <w:tab w:val="left" w:pos="2835"/>
        </w:tabs>
        <w:spacing w:after="0"/>
        <w:ind w:left="2126" w:hanging="1418"/>
      </w:pPr>
      <w:r>
        <w:tab/>
      </w:r>
      <w:r w:rsidR="003A1851" w:rsidRPr="00943D4C">
        <w:t>Cause15:</w:t>
      </w:r>
      <w:r>
        <w:tab/>
      </w:r>
      <w:r w:rsidR="003A1851" w:rsidRPr="00943D4C">
        <w:t>enabled</w:t>
      </w:r>
    </w:p>
    <w:p w:rsidR="003A1851" w:rsidRPr="00943D4C" w:rsidRDefault="003A1851" w:rsidP="003A1851">
      <w:pPr>
        <w:keepLines/>
        <w:tabs>
          <w:tab w:val="left" w:pos="2835"/>
        </w:tabs>
        <w:spacing w:after="0"/>
        <w:ind w:left="2126" w:hanging="1418"/>
      </w:pPr>
      <w:r w:rsidRPr="00943D4C">
        <w:t>SM_RetryWaitTime:</w:t>
      </w:r>
      <w:r w:rsidR="00AE724C">
        <w:tab/>
      </w:r>
      <w:r w:rsidRPr="00943D4C">
        <w:t>E0</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4B37C1" w:rsidRPr="00943D4C" w:rsidRDefault="004B37C1" w:rsidP="003A1851">
      <w:pPr>
        <w:keepLines/>
        <w:tabs>
          <w:tab w:val="left" w:pos="2835"/>
        </w:tabs>
        <w:spacing w:after="0"/>
        <w:ind w:left="4248" w:hanging="3540"/>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E0</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tabs>
          <w:tab w:val="left" w:pos="2835"/>
        </w:tabs>
        <w:ind w:left="992" w:hanging="284"/>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12.10.4.2</w:t>
      </w:r>
      <w:r w:rsidRPr="00943D4C">
        <w:rPr>
          <w:rFonts w:ascii="Arial" w:hAnsi="Arial"/>
          <w:sz w:val="22"/>
        </w:rPr>
        <w:tab/>
        <w:t>Procedure</w:t>
      </w:r>
    </w:p>
    <w:p w:rsidR="003A1851" w:rsidRPr="00943D4C" w:rsidRDefault="003A1851" w:rsidP="003A1851">
      <w:pPr>
        <w:spacing w:after="160" w:line="259" w:lineRule="auto"/>
        <w:ind w:left="567" w:hanging="283"/>
      </w:pPr>
      <w:r w:rsidRPr="00943D4C">
        <w:t>a)</w:t>
      </w:r>
      <w:r w:rsidRPr="00943D4C">
        <w:tab/>
        <w:t>The UE shall be powered on where the UICC is configured as defined in b) in the initial conditions and the E-USS starts to send only on the BCCH with the MCC/MNC 244/003.</w:t>
      </w:r>
    </w:p>
    <w:p w:rsidR="003A1851" w:rsidRPr="00943D4C" w:rsidRDefault="003A1851" w:rsidP="003A1851">
      <w:pPr>
        <w:keepNext/>
        <w:keepLines/>
        <w:spacing w:after="160" w:line="259" w:lineRule="auto"/>
        <w:ind w:firstLine="284"/>
      </w:pPr>
      <w:r w:rsidRPr="00943D4C">
        <w:t>b)</w:t>
      </w:r>
      <w:r w:rsidRPr="00943D4C">
        <w:tab/>
        <w:t xml:space="preserve">After receipt of </w:t>
      </w:r>
      <w:r w:rsidRPr="00943D4C">
        <w:rPr>
          <w:i/>
        </w:rPr>
        <w:t>AttachRequest</w:t>
      </w:r>
      <w:r w:rsidRPr="00943D4C">
        <w:t xml:space="preserve"> from the UE, the E-USS sends </w:t>
      </w:r>
      <w:r w:rsidRPr="00943D4C">
        <w:rPr>
          <w:i/>
        </w:rPr>
        <w:t xml:space="preserve">Attach Reject </w:t>
      </w:r>
      <w:r w:rsidRPr="00943D4C">
        <w:t>message with:</w:t>
      </w:r>
    </w:p>
    <w:p w:rsidR="003A1851" w:rsidRPr="00943D4C" w:rsidRDefault="003A1851" w:rsidP="00E65712">
      <w:pPr>
        <w:keepNext/>
        <w:keepLines/>
        <w:numPr>
          <w:ilvl w:val="0"/>
          <w:numId w:val="40"/>
        </w:numPr>
        <w:spacing w:after="160" w:line="259" w:lineRule="auto"/>
      </w:pPr>
      <w:r w:rsidRPr="00943D4C">
        <w:t xml:space="preserve"> EMM cause set to #15:</w:t>
      </w:r>
      <w:r w:rsidR="00943D4C">
        <w:tab/>
      </w:r>
      <w:r w:rsidRPr="00943D4C">
        <w:t xml:space="preserve">"No suitable cells in tracking area", </w:t>
      </w:r>
    </w:p>
    <w:p w:rsidR="003A1851" w:rsidRPr="00943D4C" w:rsidRDefault="003A1851" w:rsidP="00E65712">
      <w:pPr>
        <w:keepNext/>
        <w:keepLines/>
        <w:numPr>
          <w:ilvl w:val="0"/>
          <w:numId w:val="40"/>
        </w:numPr>
        <w:spacing w:after="160" w:line="259" w:lineRule="auto"/>
      </w:pPr>
      <w:r w:rsidRPr="00943D4C">
        <w:t>Extended EMM cause IE:</w:t>
      </w:r>
      <w:r w:rsidRPr="00943D4C">
        <w:tab/>
        <w:t>"E-UTRAN not allowed"</w:t>
      </w:r>
    </w:p>
    <w:p w:rsidR="003A1851" w:rsidRPr="00943D4C" w:rsidRDefault="003A1851" w:rsidP="003A1851">
      <w:pPr>
        <w:spacing w:after="160" w:line="259" w:lineRule="auto"/>
        <w:ind w:left="567" w:hanging="283"/>
      </w:pPr>
      <w:r w:rsidRPr="00943D4C">
        <w:t>c)</w:t>
      </w:r>
      <w:r w:rsidRPr="00943D4C">
        <w:tab/>
        <w:t>The E-USS starts to send on the BCCH with MCC/MNC 244/00</w:t>
      </w:r>
      <w:r w:rsidR="004B37C1" w:rsidRPr="00943D4C">
        <w:t>3</w:t>
      </w:r>
      <w:r w:rsidRPr="00943D4C">
        <w:t xml:space="preserve"> and the USS starts to send on the BCCH with MCC/MNC 244/00</w:t>
      </w:r>
      <w:r w:rsidR="004B37C1" w:rsidRPr="00943D4C">
        <w:t>3</w:t>
      </w:r>
      <w:r w:rsidRPr="00943D4C">
        <w:t>.</w:t>
      </w:r>
    </w:p>
    <w:p w:rsidR="003A1851" w:rsidRPr="00943D4C" w:rsidRDefault="003A1851" w:rsidP="003A1851">
      <w:pPr>
        <w:spacing w:after="160" w:line="259" w:lineRule="auto"/>
        <w:ind w:left="567" w:hanging="283"/>
      </w:pPr>
      <w:r w:rsidRPr="00943D4C">
        <w:t>d)</w:t>
      </w:r>
      <w:r w:rsidRPr="00943D4C">
        <w:tab/>
        <w:t xml:space="preserve">After receipt of an </w:t>
      </w:r>
      <w:r w:rsidRPr="00943D4C">
        <w:rPr>
          <w:i/>
        </w:rPr>
        <w:t>RRCConnectionRequest</w:t>
      </w:r>
      <w:r w:rsidRPr="00943D4C">
        <w:t xml:space="preserve"> from the UE, the USS sends </w:t>
      </w:r>
      <w:r w:rsidRPr="00943D4C">
        <w:rPr>
          <w:i/>
        </w:rPr>
        <w:t>RRCConnectionSetup</w:t>
      </w:r>
      <w:r w:rsidRPr="00943D4C">
        <w:t xml:space="preserve"> to the UE, followed by </w:t>
      </w:r>
      <w:r w:rsidRPr="00943D4C">
        <w:rPr>
          <w:i/>
        </w:rPr>
        <w:t>RRCConnectionSetupComplete</w:t>
      </w:r>
      <w:r w:rsidRPr="00943D4C">
        <w:t xml:space="preserve"> sent by the UE to the USS.</w:t>
      </w:r>
    </w:p>
    <w:p w:rsidR="003A1851" w:rsidRPr="00943D4C" w:rsidRDefault="003A1851" w:rsidP="003A1851">
      <w:pPr>
        <w:spacing w:after="160" w:line="259" w:lineRule="auto"/>
        <w:ind w:firstLine="284"/>
      </w:pPr>
      <w:r w:rsidRPr="00943D4C">
        <w:t>e)</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12.10.5</w:t>
      </w:r>
      <w:r w:rsidRPr="00943D4C">
        <w:rPr>
          <w:rFonts w:ascii="Arial" w:hAnsi="Arial"/>
          <w:sz w:val="24"/>
        </w:rPr>
        <w:tab/>
        <w:t>Acceptance criteria</w:t>
      </w:r>
    </w:p>
    <w:p w:rsidR="003A1851" w:rsidRPr="00943D4C" w:rsidRDefault="003A1851" w:rsidP="003A1851">
      <w:pPr>
        <w:spacing w:after="160" w:line="259" w:lineRule="auto"/>
        <w:ind w:firstLine="284"/>
        <w:rPr>
          <w:rFonts w:eastAsia="Calibri"/>
        </w:rPr>
      </w:pPr>
      <w:r w:rsidRPr="00943D4C">
        <w:lastRenderedPageBreak/>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rPr>
          <w:rFonts w:eastAsia="Calibri"/>
        </w:rPr>
      </w:pPr>
      <w:r w:rsidRPr="00943D4C">
        <w:t>b)</w:t>
      </w:r>
      <w:r w:rsidRPr="00943D4C">
        <w:tab/>
        <w:t xml:space="preserve">In step d) the UE shall send a </w:t>
      </w:r>
      <w:r w:rsidRPr="00943D4C">
        <w:rPr>
          <w:i/>
        </w:rPr>
        <w:t>RRCConnectionRequest</w:t>
      </w:r>
      <w:r w:rsidRPr="00943D4C">
        <w:t xml:space="preserve"> on the UTRAN-cell related to the BCCH transmitting MCC/MNC 244/00</w:t>
      </w:r>
      <w:r w:rsidR="004B37C1" w:rsidRPr="00943D4C">
        <w:t>3</w:t>
      </w:r>
      <w:r w:rsidRPr="00943D4C">
        <w:t xml:space="preserve"> to the USS.</w:t>
      </w:r>
    </w:p>
    <w:p w:rsidR="003A1851" w:rsidRPr="00943D4C" w:rsidRDefault="003A1851" w:rsidP="003A1851">
      <w:pPr>
        <w:rPr>
          <w:rFonts w:ascii="Arial" w:hAnsi="Arial"/>
          <w:sz w:val="28"/>
        </w:rPr>
      </w:pPr>
      <w:r w:rsidRPr="00943D4C">
        <w:rPr>
          <w:rFonts w:ascii="Arial" w:hAnsi="Arial"/>
          <w:sz w:val="28"/>
        </w:rPr>
        <w:t>12.11</w:t>
      </w:r>
      <w:r w:rsidRPr="00943D4C">
        <w:rPr>
          <w:rFonts w:ascii="Arial" w:hAnsi="Arial"/>
          <w:sz w:val="28"/>
        </w:rPr>
        <w:tab/>
        <w:t>EF</w:t>
      </w:r>
      <w:r w:rsidRPr="00943D4C">
        <w:rPr>
          <w:rFonts w:ascii="Arial" w:hAnsi="Arial"/>
          <w:sz w:val="28"/>
          <w:vertAlign w:val="subscript"/>
        </w:rPr>
        <w:t>NASCONFIG</w:t>
      </w:r>
      <w:r w:rsidRPr="00943D4C">
        <w:rPr>
          <w:rFonts w:ascii="Arial" w:hAnsi="Arial"/>
          <w:sz w:val="28"/>
        </w:rPr>
        <w:t xml:space="preserve"> – SM_RetryWaitTime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12.11.1</w:t>
      </w:r>
      <w:r w:rsidRPr="00943D4C">
        <w:rPr>
          <w:rFonts w:ascii="Arial" w:hAnsi="Arial"/>
          <w:sz w:val="24"/>
        </w:rPr>
        <w:tab/>
        <w:t>Definition and applicability</w:t>
      </w:r>
    </w:p>
    <w:p w:rsidR="003A1851" w:rsidRPr="00943D4C" w:rsidRDefault="003A1851" w:rsidP="003A1851">
      <w:r w:rsidRPr="00943D4C">
        <w:t xml:space="preserve">The "SM_RetryWaitTime" indicates a configured UE retry wait time value applicable when in HPLMN or EHPLMN (see 3GPP TS 23.122 [31]) for controlling the UE session management retry behaviour when prior session management request was rejected by the network with cause value #8, #27, #32, #33 as specified in 3GPP TS 24.008 [16] and 3GPP TS 24.301 [26]. </w:t>
      </w:r>
    </w:p>
    <w:p w:rsidR="003A1851" w:rsidRPr="00943D4C" w:rsidRDefault="003A1851" w:rsidP="003A1851">
      <w:r w:rsidRPr="00943D4C">
        <w:t>SM_RetryWaitTime shall be coded in the same format as the value part of GPRS Timer 3 IE as specified in Table 10.5.163a/3GPP TS 24.008 [16] converted into a decimal value.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12.11.2</w:t>
      </w:r>
      <w:r w:rsidRPr="00943D4C">
        <w:rPr>
          <w:rFonts w:ascii="Arial" w:hAnsi="Arial"/>
          <w:sz w:val="24"/>
        </w:rPr>
        <w:tab/>
        <w:t>Conformance requirement</w:t>
      </w:r>
    </w:p>
    <w:p w:rsidR="003A1851" w:rsidRPr="00943D4C" w:rsidRDefault="003A1851" w:rsidP="003A1851">
      <w:r w:rsidRPr="00943D4C">
        <w:t>For NAS configuration parameter by USIM, the UE shall check and apply the setting present in EF</w:t>
      </w:r>
      <w:r w:rsidRPr="00943D4C">
        <w:rPr>
          <w:vertAlign w:val="subscript"/>
        </w:rPr>
        <w:t>NASCONFIG</w:t>
      </w:r>
      <w:r w:rsidRPr="00943D4C">
        <w:t xml:space="preserve"> for "SM_RetryWaitTime" to connect to the network. </w:t>
      </w:r>
    </w:p>
    <w:p w:rsidR="003A1851" w:rsidRPr="00943D4C" w:rsidRDefault="003A1851" w:rsidP="003A1851">
      <w:r w:rsidRPr="00943D4C">
        <w:t>Reference:</w:t>
      </w:r>
    </w:p>
    <w:p w:rsidR="003A1851" w:rsidRPr="00943D4C" w:rsidRDefault="003A1851" w:rsidP="003A1851">
      <w:pPr>
        <w:ind w:left="568" w:hanging="284"/>
      </w:pPr>
      <w:r w:rsidRPr="00943D4C">
        <w:t>-</w:t>
      </w:r>
      <w:r w:rsidRPr="00943D4C">
        <w:tab/>
        <w:t>TS 31.102 [4], subclauses 4.2.94, 5.2.29</w:t>
      </w:r>
    </w:p>
    <w:p w:rsidR="003A1851" w:rsidRPr="00943D4C" w:rsidRDefault="003A1851" w:rsidP="003A1851">
      <w:pPr>
        <w:ind w:left="568" w:hanging="284"/>
      </w:pPr>
      <w:r w:rsidRPr="00943D4C">
        <w:t>-</w:t>
      </w:r>
      <w:r w:rsidRPr="00943D4C">
        <w:tab/>
        <w:t>TS 24.368 [36], subclause 5.10c.</w:t>
      </w:r>
    </w:p>
    <w:p w:rsidR="003A1851" w:rsidRPr="00943D4C" w:rsidRDefault="003A1851" w:rsidP="003A1851">
      <w:pPr>
        <w:ind w:left="568" w:hanging="284"/>
      </w:pPr>
      <w:r w:rsidRPr="00943D4C">
        <w:t>-</w:t>
      </w:r>
      <w:r w:rsidRPr="00943D4C">
        <w:tab/>
        <w:t>TS 24.008 [16], subclauses 6.1.3.1.3.3, 10.5.7.4a.</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12.11.3</w:t>
      </w:r>
      <w:r w:rsidRPr="00943D4C">
        <w:rPr>
          <w:rFonts w:ascii="Arial" w:hAnsi="Arial"/>
          <w:sz w:val="24"/>
        </w:rPr>
        <w:tab/>
        <w:t>Test purpose</w:t>
      </w:r>
    </w:p>
    <w:p w:rsidR="003A1851" w:rsidRPr="00943D4C" w:rsidRDefault="003A1851" w:rsidP="003A1851">
      <w:pPr>
        <w:spacing w:after="160" w:line="259" w:lineRule="auto"/>
        <w:ind w:firstLine="284"/>
        <w:contextualSpacing/>
        <w:rPr>
          <w:rFonts w:ascii="Arial" w:hAnsi="Arial" w:cs="Arial"/>
          <w:snapToGrid w:val="0"/>
          <w:sz w:val="18"/>
          <w:lang w:val="en-US"/>
        </w:rPr>
      </w:pPr>
      <w:r w:rsidRPr="00943D4C">
        <w:t>1)</w:t>
      </w:r>
      <w:r w:rsidRPr="00943D4C">
        <w:tab/>
        <w:t>To verify that the UE reads the NAS configuration stored on the USIM.</w:t>
      </w:r>
    </w:p>
    <w:p w:rsidR="003A1851" w:rsidRPr="00943D4C" w:rsidRDefault="003A1851" w:rsidP="003A1851">
      <w:pPr>
        <w:spacing w:after="160" w:line="259" w:lineRule="auto"/>
        <w:ind w:firstLine="284"/>
        <w:rPr>
          <w:rFonts w:ascii="Arial" w:hAnsi="Arial" w:cs="Arial"/>
          <w:snapToGrid w:val="0"/>
          <w:sz w:val="18"/>
          <w:lang w:val="en-US"/>
        </w:rPr>
      </w:pPr>
      <w:r w:rsidRPr="00943D4C">
        <w:rPr>
          <w:lang w:val="en-US"/>
        </w:rPr>
        <w:t>2)</w:t>
      </w:r>
      <w:r w:rsidRPr="00943D4C">
        <w:rPr>
          <w:lang w:val="en-US"/>
        </w:rPr>
        <w:tab/>
      </w:r>
      <w:r w:rsidRPr="00943D4C">
        <w:t>To verify that the UE applies the USIM stored NAS configuration correctly to connect to the USS.</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3)</w:t>
      </w:r>
      <w:r w:rsidRPr="00943D4C">
        <w:rPr>
          <w:lang w:val="en-US"/>
        </w:rPr>
        <w:tab/>
      </w:r>
      <w:r w:rsidRPr="00943D4C">
        <w:t>To verify that the UE behaves as described in TS 24.008 [16] subclause 6.1.3.1.3.3, using the default value of 12 minutes for the back-off timer when the SM Retry Timer value is not configured.</w:t>
      </w:r>
    </w:p>
    <w:p w:rsidR="003A1851" w:rsidRPr="00943D4C" w:rsidRDefault="003A1851" w:rsidP="003A1851">
      <w:pPr>
        <w:spacing w:after="160" w:line="259" w:lineRule="auto"/>
        <w:ind w:left="567" w:hanging="283"/>
        <w:rPr>
          <w:rFonts w:ascii="Arial" w:hAnsi="Arial" w:cs="Arial"/>
          <w:snapToGrid w:val="0"/>
          <w:sz w:val="18"/>
          <w:lang w:val="en-US"/>
        </w:rPr>
      </w:pPr>
      <w:r w:rsidRPr="00943D4C">
        <w:rPr>
          <w:lang w:val="en-US"/>
        </w:rPr>
        <w:t>4)</w:t>
      </w:r>
      <w:r w:rsidRPr="00943D4C">
        <w:rPr>
          <w:lang w:val="en-US"/>
        </w:rPr>
        <w:tab/>
      </w:r>
      <w:r w:rsidRPr="00943D4C">
        <w:t>To verify that the UE behaves as described in TS 24.008 [16] subclause 6.1.3.1.3.3, using the configured SM Retry Timer value as back-off timer value.</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12.11.4</w:t>
      </w:r>
      <w:r w:rsidRPr="00943D4C">
        <w:rPr>
          <w:rFonts w:ascii="Arial" w:hAnsi="Arial"/>
          <w:sz w:val="24"/>
        </w:rPr>
        <w:tab/>
        <w:t>Method of test</w:t>
      </w: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12.11.4.1</w:t>
      </w:r>
      <w:r w:rsidRPr="00943D4C">
        <w:rPr>
          <w:rFonts w:ascii="Arial" w:hAnsi="Arial"/>
          <w:sz w:val="22"/>
        </w:rPr>
        <w:tab/>
        <w:t>Initial conditions</w:t>
      </w:r>
    </w:p>
    <w:p w:rsidR="003A1851" w:rsidRPr="00943D4C" w:rsidRDefault="003A1851" w:rsidP="003A1851">
      <w:pPr>
        <w:keepNext/>
        <w:keepLines/>
        <w:spacing w:after="160" w:line="259" w:lineRule="auto"/>
        <w:ind w:firstLine="284"/>
      </w:pPr>
      <w:r w:rsidRPr="00943D4C">
        <w:t>a)</w:t>
      </w:r>
      <w:r w:rsidRPr="00943D4C">
        <w:tab/>
        <w:t>The USS transmits on BCCH, with the following network parameters:</w:t>
      </w:r>
    </w:p>
    <w:p w:rsidR="003A1851" w:rsidRPr="00943D4C" w:rsidRDefault="003A1851" w:rsidP="003A1851">
      <w:pPr>
        <w:tabs>
          <w:tab w:val="left" w:pos="2835"/>
        </w:tabs>
        <w:ind w:left="1212" w:hanging="284"/>
      </w:pPr>
      <w:r w:rsidRPr="00943D4C">
        <w:t>-</w:t>
      </w:r>
      <w:r w:rsidRPr="00943D4C">
        <w:tab/>
        <w:t>Attach/detach:</w:t>
      </w:r>
      <w:r w:rsidR="00943D4C">
        <w:tab/>
      </w:r>
      <w:r w:rsidRPr="00943D4C">
        <w:t>disabled.</w:t>
      </w:r>
    </w:p>
    <w:p w:rsidR="003A1851" w:rsidRPr="00943D4C" w:rsidRDefault="003A1851" w:rsidP="003A1851">
      <w:pPr>
        <w:tabs>
          <w:tab w:val="left" w:pos="2835"/>
        </w:tabs>
        <w:ind w:left="1212" w:hanging="284"/>
      </w:pPr>
      <w:r w:rsidRPr="00943D4C">
        <w:t>-</w:t>
      </w:r>
      <w:r w:rsidRPr="00943D4C">
        <w:tab/>
        <w:t>LAI (MCC/MNC/LAC):</w:t>
      </w:r>
      <w:r w:rsidR="00943D4C">
        <w:tab/>
      </w:r>
      <w:r w:rsidRPr="00943D4C">
        <w:t xml:space="preserve">246/081/0001. </w:t>
      </w:r>
    </w:p>
    <w:p w:rsidR="003A1851" w:rsidRPr="00943D4C" w:rsidRDefault="003A1851" w:rsidP="003A1851">
      <w:pPr>
        <w:tabs>
          <w:tab w:val="left" w:pos="2835"/>
        </w:tabs>
        <w:ind w:left="1212" w:hanging="284"/>
        <w:rPr>
          <w:lang w:val="fr-FR"/>
        </w:rPr>
      </w:pPr>
      <w:r w:rsidRPr="00943D4C">
        <w:rPr>
          <w:lang w:val="fr-FR"/>
        </w:rPr>
        <w:t>-</w:t>
      </w:r>
      <w:r w:rsidRPr="00943D4C">
        <w:rPr>
          <w:lang w:val="fr-FR"/>
        </w:rPr>
        <w:tab/>
        <w:t>RAI (MCC/MNC/LAC/RAC):</w:t>
      </w:r>
      <w:r w:rsidRPr="00943D4C">
        <w:rPr>
          <w:lang w:val="fr-FR"/>
        </w:rPr>
        <w:tab/>
        <w:t>246/081/0001/05.</w:t>
      </w:r>
    </w:p>
    <w:p w:rsidR="003A1851" w:rsidRPr="00943D4C" w:rsidRDefault="003A1851" w:rsidP="003A1851">
      <w:pPr>
        <w:tabs>
          <w:tab w:val="left" w:pos="2835"/>
        </w:tabs>
        <w:ind w:left="1212" w:hanging="284"/>
      </w:pPr>
      <w:r w:rsidRPr="00943D4C">
        <w:t>-</w:t>
      </w:r>
      <w:r w:rsidRPr="00943D4C">
        <w:tab/>
        <w:t>Access control:</w:t>
      </w:r>
      <w:r w:rsidR="00943D4C">
        <w:tab/>
      </w:r>
      <w:r w:rsidRPr="00943D4C">
        <w:t>unrestricted.</w:t>
      </w:r>
    </w:p>
    <w:p w:rsidR="003A1851" w:rsidRPr="00943D4C" w:rsidRDefault="003A1851" w:rsidP="003A1851">
      <w:pPr>
        <w:keepNext/>
        <w:keepLines/>
        <w:spacing w:after="160" w:line="259" w:lineRule="auto"/>
        <w:ind w:left="567" w:hanging="283"/>
        <w:contextualSpacing/>
      </w:pPr>
      <w:r w:rsidRPr="00943D4C">
        <w:t>b)</w:t>
      </w:r>
      <w:r w:rsidRPr="00943D4C">
        <w:tab/>
        <w:t>The default Non Access Stratum Configuration UICC is installed into the Terminal with the following exception:</w:t>
      </w:r>
    </w:p>
    <w:p w:rsidR="003A1851" w:rsidRPr="00943D4C" w:rsidRDefault="003A1851" w:rsidP="003A1851">
      <w:pPr>
        <w:contextualSpacing/>
        <w:rPr>
          <w:rFonts w:ascii="Arial" w:hAnsi="Arial" w:cs="Arial"/>
          <w:snapToGrid w:val="0"/>
          <w:sz w:val="18"/>
        </w:rPr>
      </w:pPr>
    </w:p>
    <w:p w:rsidR="003A1851" w:rsidRPr="00943D4C" w:rsidRDefault="003A1851" w:rsidP="003A1851">
      <w:pPr>
        <w:keepNext/>
        <w:rPr>
          <w:b/>
        </w:rPr>
      </w:pPr>
      <w:r w:rsidRPr="00943D4C">
        <w:rPr>
          <w:b/>
        </w:rPr>
        <w:t>EF</w:t>
      </w:r>
      <w:r w:rsidRPr="00943D4C">
        <w:rPr>
          <w:b/>
          <w:vertAlign w:val="subscript"/>
        </w:rPr>
        <w:t>NASCONFIG</w:t>
      </w:r>
      <w:r w:rsidRPr="00943D4C">
        <w:rPr>
          <w:b/>
        </w:rPr>
        <w:t xml:space="preserve"> (Non Access Stratum Configuration)</w:t>
      </w:r>
    </w:p>
    <w:p w:rsidR="003A1851" w:rsidRPr="00943D4C" w:rsidRDefault="003A1851" w:rsidP="003A1851">
      <w:pPr>
        <w:keepLines/>
        <w:tabs>
          <w:tab w:val="left" w:pos="2835"/>
        </w:tabs>
        <w:spacing w:after="0"/>
        <w:ind w:left="1702" w:hanging="1418"/>
      </w:pPr>
      <w:r w:rsidRPr="00943D4C">
        <w:t>Logically:</w:t>
      </w:r>
      <w:r w:rsidR="00943D4C">
        <w:tab/>
      </w:r>
    </w:p>
    <w:p w:rsidR="003A1851" w:rsidRPr="00943D4C" w:rsidRDefault="003A1851" w:rsidP="003A1851">
      <w:pPr>
        <w:keepLines/>
        <w:tabs>
          <w:tab w:val="left" w:pos="2835"/>
        </w:tabs>
        <w:spacing w:after="0"/>
        <w:ind w:left="2126" w:hanging="1418"/>
      </w:pPr>
      <w:r w:rsidRPr="00943D4C">
        <w:t>NAS signalling priority value:</w:t>
      </w:r>
      <w:r w:rsidR="00AE724C">
        <w:tab/>
      </w:r>
      <w:r w:rsidRPr="00943D4C">
        <w:t>Reserved (NAS signalling low priority is not used)</w:t>
      </w:r>
      <w:r w:rsidRPr="00943D4C">
        <w:tab/>
      </w:r>
    </w:p>
    <w:p w:rsidR="003A1851" w:rsidRPr="00943D4C" w:rsidRDefault="003A1851" w:rsidP="003A1851">
      <w:pPr>
        <w:keepLines/>
        <w:tabs>
          <w:tab w:val="left" w:pos="2835"/>
        </w:tabs>
        <w:spacing w:after="0"/>
        <w:ind w:left="4248" w:hanging="3540"/>
      </w:pPr>
      <w:r w:rsidRPr="00943D4C">
        <w:t>NMO I Behaviour value:</w:t>
      </w:r>
      <w:r w:rsidR="00943D4C">
        <w:tab/>
      </w:r>
      <w:r w:rsidRPr="00943D4C">
        <w:t>"NMO I, Network Mode of Operation I" indication is not used</w:t>
      </w:r>
    </w:p>
    <w:p w:rsidR="003A1851" w:rsidRPr="00943D4C" w:rsidRDefault="003A1851" w:rsidP="003A1851">
      <w:pPr>
        <w:keepLines/>
        <w:tabs>
          <w:tab w:val="left" w:pos="2835"/>
        </w:tabs>
        <w:spacing w:after="0"/>
        <w:ind w:left="2126" w:hanging="1418"/>
      </w:pPr>
      <w:r w:rsidRPr="00943D4C">
        <w:t>Attach with IMSI value:</w:t>
      </w:r>
      <w:r w:rsidR="00AE724C">
        <w:tab/>
      </w:r>
      <w:r w:rsidRPr="00943D4C">
        <w:t>normal behaviour is applied</w:t>
      </w:r>
    </w:p>
    <w:p w:rsidR="003A1851" w:rsidRPr="00943D4C" w:rsidRDefault="003A1851" w:rsidP="003A1851">
      <w:pPr>
        <w:keepLines/>
        <w:tabs>
          <w:tab w:val="left" w:pos="2835"/>
        </w:tabs>
        <w:spacing w:after="0"/>
        <w:ind w:left="2126" w:hanging="1418"/>
      </w:pPr>
      <w:r w:rsidRPr="00943D4C">
        <w:t>Minimum Periodic Search Timer value:</w:t>
      </w:r>
      <w:r w:rsidR="00943D4C">
        <w:tab/>
      </w:r>
      <w:r w:rsidRPr="00943D4C">
        <w:t>00</w:t>
      </w:r>
    </w:p>
    <w:p w:rsidR="003A1851" w:rsidRPr="00943D4C" w:rsidRDefault="003A1851" w:rsidP="003A1851">
      <w:pPr>
        <w:keepLines/>
        <w:tabs>
          <w:tab w:val="left" w:pos="2835"/>
        </w:tabs>
        <w:spacing w:after="0"/>
        <w:ind w:left="2126" w:hanging="1418"/>
      </w:pPr>
      <w:r w:rsidRPr="00943D4C">
        <w:lastRenderedPageBreak/>
        <w:t>Extended access barring value:</w:t>
      </w:r>
      <w:r w:rsidR="00943D4C">
        <w:tab/>
      </w:r>
      <w:r w:rsidRPr="00943D4C">
        <w:t>extended access barring is not applied for the UE</w:t>
      </w:r>
    </w:p>
    <w:p w:rsidR="003A1851" w:rsidRPr="00943D4C" w:rsidRDefault="003A1851" w:rsidP="003A1851">
      <w:pPr>
        <w:keepLines/>
        <w:tabs>
          <w:tab w:val="left" w:pos="2835"/>
        </w:tabs>
        <w:spacing w:after="0"/>
        <w:ind w:left="2126" w:hanging="1418"/>
      </w:pPr>
      <w:r w:rsidRPr="00943D4C">
        <w:t>Timer T3245 Behaviour value:</w:t>
      </w:r>
      <w:r w:rsidR="00943D4C">
        <w:tab/>
      </w:r>
      <w:r w:rsidRPr="00943D4C">
        <w:t>T3245 not used</w:t>
      </w:r>
    </w:p>
    <w:p w:rsidR="003A1851" w:rsidRPr="00943D4C" w:rsidRDefault="003A1851" w:rsidP="003A1851">
      <w:pPr>
        <w:keepLines/>
        <w:tabs>
          <w:tab w:val="left" w:pos="2835"/>
        </w:tabs>
        <w:spacing w:after="0"/>
        <w:ind w:left="4248" w:hanging="3540"/>
      </w:pPr>
      <w:r w:rsidRPr="00943D4C">
        <w:t>Override NAS signalling low priority:</w:t>
      </w:r>
      <w:r w:rsidRPr="00943D4C">
        <w:tab/>
        <w:t>Indicates that the UE cannot override the NAS signalling low priority indicator</w:t>
      </w:r>
    </w:p>
    <w:p w:rsidR="003A1851" w:rsidRPr="00943D4C" w:rsidRDefault="003A1851" w:rsidP="003A1851">
      <w:pPr>
        <w:keepLines/>
        <w:tabs>
          <w:tab w:val="left" w:pos="2835"/>
        </w:tabs>
        <w:spacing w:after="0"/>
        <w:ind w:left="4248" w:hanging="3540"/>
      </w:pPr>
      <w:r w:rsidRPr="00943D4C">
        <w:t>Override Extended access barring:</w:t>
      </w:r>
      <w:r w:rsidRPr="00943D4C">
        <w:tab/>
        <w:t>Indicates that the UE cannot override extended access barring</w:t>
      </w:r>
    </w:p>
    <w:p w:rsidR="003A1851" w:rsidRPr="00943D4C" w:rsidRDefault="003A1851" w:rsidP="003A1851">
      <w:pPr>
        <w:keepLines/>
        <w:tabs>
          <w:tab w:val="left" w:pos="2835"/>
        </w:tabs>
        <w:spacing w:after="0"/>
        <w:ind w:left="4248" w:hanging="3540"/>
      </w:pPr>
      <w:r w:rsidRPr="00943D4C">
        <w:t>Fast First Higher Priority PLMN Search:</w:t>
      </w:r>
      <w:r w:rsidRPr="00943D4C">
        <w:tab/>
        <w:t>Indicates that the Fast First Higher Priority PLMN Search is not enabled</w:t>
      </w:r>
    </w:p>
    <w:p w:rsidR="003A1851" w:rsidRPr="00943D4C" w:rsidRDefault="003A1851" w:rsidP="003A1851">
      <w:pPr>
        <w:keepLines/>
        <w:tabs>
          <w:tab w:val="left" w:pos="2835"/>
        </w:tabs>
        <w:spacing w:after="0"/>
        <w:ind w:left="2126" w:hanging="1418"/>
      </w:pPr>
      <w:r w:rsidRPr="00943D4C">
        <w:t xml:space="preserve">EUTRA Disabling Allowed For EMM </w:t>
      </w:r>
    </w:p>
    <w:p w:rsidR="003A1851" w:rsidRPr="00943D4C" w:rsidRDefault="00AE724C" w:rsidP="003A1851">
      <w:pPr>
        <w:keepLines/>
        <w:tabs>
          <w:tab w:val="left" w:pos="2835"/>
        </w:tabs>
        <w:spacing w:after="0"/>
        <w:ind w:left="2126" w:hanging="1418"/>
      </w:pPr>
      <w:r>
        <w:tab/>
      </w:r>
      <w:r w:rsidR="003A1851" w:rsidRPr="00943D4C">
        <w:t>Cause15:</w:t>
      </w:r>
      <w:r w:rsidR="003A1851" w:rsidRPr="00943D4C">
        <w:tab/>
        <w:t>disabled</w:t>
      </w:r>
    </w:p>
    <w:p w:rsidR="003A1851" w:rsidRPr="00943D4C" w:rsidRDefault="003A1851" w:rsidP="003A1851">
      <w:pPr>
        <w:keepLines/>
        <w:tabs>
          <w:tab w:val="left" w:pos="2835"/>
        </w:tabs>
        <w:spacing w:after="0"/>
        <w:ind w:left="2126" w:hanging="1418"/>
      </w:pPr>
      <w:r w:rsidRPr="00943D4C">
        <w:t>SM_RetryWaitTime:</w:t>
      </w:r>
      <w:r w:rsidR="00AE724C">
        <w:tab/>
      </w:r>
      <w:r w:rsidRPr="00943D4C">
        <w:t>60 seconds</w:t>
      </w:r>
    </w:p>
    <w:p w:rsidR="003A1851" w:rsidRPr="00943D4C" w:rsidRDefault="003A1851" w:rsidP="003A1851">
      <w:pPr>
        <w:keepLines/>
        <w:tabs>
          <w:tab w:val="left" w:pos="2835"/>
        </w:tabs>
        <w:spacing w:after="0"/>
        <w:ind w:left="4248" w:hanging="3540"/>
      </w:pPr>
      <w:r w:rsidRPr="00943D4C">
        <w:t>SM_RetryAtRATChange:</w:t>
      </w:r>
      <w:r w:rsidR="00943D4C">
        <w:tab/>
      </w:r>
      <w:r w:rsidRPr="00943D4C">
        <w:t>UE is allowed to retry the corresponding ESM procedure in S1 mode if an SM procedure was rejected in A/Gb or Iu mode, and to retry the corresponding SM procedure in A/Gb or Iu mode if an ESM procedure was rejected in S1 mode.</w:t>
      </w:r>
    </w:p>
    <w:p w:rsidR="003A1851" w:rsidRPr="00943D4C" w:rsidRDefault="003A1851" w:rsidP="003A1851">
      <w:pPr>
        <w:keepNext/>
        <w:keepLines/>
        <w:spacing w:after="0"/>
        <w:jc w:val="center"/>
        <w:rPr>
          <w:rFonts w:ascii="Arial" w:hAnsi="Arial"/>
          <w:b/>
          <w:sz w:val="8"/>
          <w:szCs w:val="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3A1851" w:rsidRPr="00943D4C" w:rsidTr="001B1E40">
        <w:tc>
          <w:tcPr>
            <w:tcW w:w="959" w:type="dxa"/>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B2</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B3</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B4</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B5</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B6</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B7</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B8</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B9</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B10</w:t>
            </w:r>
          </w:p>
        </w:tc>
        <w:tc>
          <w:tcPr>
            <w:tcW w:w="782" w:type="dxa"/>
          </w:tcPr>
          <w:p w:rsidR="003A1851" w:rsidRPr="00943D4C" w:rsidRDefault="003A1851" w:rsidP="001B1E40">
            <w:pPr>
              <w:keepNext/>
              <w:keepLines/>
              <w:spacing w:after="0"/>
              <w:rPr>
                <w:rFonts w:ascii="Arial" w:hAnsi="Arial"/>
                <w:sz w:val="18"/>
              </w:rPr>
            </w:pPr>
            <w:r w:rsidRPr="00943D4C">
              <w:rPr>
                <w:rFonts w:ascii="Arial" w:hAnsi="Arial"/>
                <w:sz w:val="18"/>
              </w:rPr>
              <w:t>B11</w:t>
            </w:r>
          </w:p>
        </w:tc>
      </w:tr>
      <w:tr w:rsidR="003A1851" w:rsidRPr="00943D4C" w:rsidTr="001B1E40">
        <w:tc>
          <w:tcPr>
            <w:tcW w:w="959"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82</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83</w:t>
            </w:r>
          </w:p>
        </w:tc>
        <w:tc>
          <w:tcPr>
            <w:tcW w:w="782" w:type="dxa"/>
            <w:tcBorders>
              <w:bottom w:val="single" w:sz="4" w:space="0" w:color="auto"/>
            </w:tcBorders>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B19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B22</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87</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B23</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B26</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B27</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B29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B32</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B33</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88</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89</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8A</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 xml:space="preserve">01 </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7E</w:t>
            </w: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Coding:</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B34</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B35</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B36</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r w:rsidR="003A1851" w:rsidRPr="00943D4C" w:rsidTr="001B1E40">
        <w:tc>
          <w:tcPr>
            <w:tcW w:w="959"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Hex</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8B</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01</w:t>
            </w:r>
          </w:p>
        </w:tc>
        <w:tc>
          <w:tcPr>
            <w:tcW w:w="782" w:type="dxa"/>
            <w:shd w:val="clear" w:color="auto" w:fill="auto"/>
          </w:tcPr>
          <w:p w:rsidR="003A1851" w:rsidRPr="00943D4C" w:rsidRDefault="003A1851" w:rsidP="001B1E40">
            <w:pPr>
              <w:keepNext/>
              <w:keepLines/>
              <w:spacing w:after="0"/>
              <w:rPr>
                <w:rFonts w:ascii="Arial" w:hAnsi="Arial"/>
                <w:sz w:val="18"/>
              </w:rPr>
            </w:pPr>
            <w:r w:rsidRPr="00943D4C">
              <w:rPr>
                <w:rFonts w:ascii="Arial" w:hAnsi="Arial"/>
                <w:sz w:val="18"/>
              </w:rPr>
              <w:t>00</w:t>
            </w: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c>
          <w:tcPr>
            <w:tcW w:w="782" w:type="dxa"/>
            <w:shd w:val="clear" w:color="auto" w:fill="auto"/>
          </w:tcPr>
          <w:p w:rsidR="003A1851" w:rsidRPr="00943D4C" w:rsidRDefault="003A1851" w:rsidP="001B1E40">
            <w:pPr>
              <w:keepNext/>
              <w:keepLines/>
              <w:spacing w:after="0"/>
              <w:rPr>
                <w:rFonts w:ascii="Arial" w:hAnsi="Arial"/>
                <w:sz w:val="18"/>
              </w:rPr>
            </w:pPr>
          </w:p>
        </w:tc>
      </w:tr>
    </w:tbl>
    <w:p w:rsidR="003A1851" w:rsidRPr="00943D4C" w:rsidRDefault="003A1851" w:rsidP="003A1851">
      <w:pPr>
        <w:contextualSpacing/>
        <w:rPr>
          <w:rFonts w:ascii="Arial" w:hAnsi="Arial" w:cs="Arial"/>
          <w:snapToGrid w:val="0"/>
          <w:sz w:val="18"/>
        </w:rPr>
      </w:pPr>
    </w:p>
    <w:p w:rsidR="003A1851" w:rsidRPr="00943D4C" w:rsidRDefault="003A1851" w:rsidP="003A1851">
      <w:pPr>
        <w:keepNext/>
        <w:keepLines/>
        <w:spacing w:before="120"/>
        <w:ind w:left="1701" w:hanging="1701"/>
        <w:outlineLvl w:val="4"/>
        <w:rPr>
          <w:rFonts w:ascii="Arial" w:hAnsi="Arial"/>
          <w:sz w:val="22"/>
        </w:rPr>
      </w:pPr>
      <w:r w:rsidRPr="00943D4C">
        <w:rPr>
          <w:rFonts w:ascii="Arial" w:hAnsi="Arial"/>
          <w:sz w:val="22"/>
        </w:rPr>
        <w:t>12.11.4.2</w:t>
      </w:r>
      <w:r w:rsidRPr="00943D4C">
        <w:rPr>
          <w:rFonts w:ascii="Arial" w:hAnsi="Arial"/>
          <w:sz w:val="22"/>
        </w:rPr>
        <w:tab/>
        <w:t>Procedure</w:t>
      </w:r>
    </w:p>
    <w:p w:rsidR="003A1851" w:rsidRPr="00943D4C" w:rsidRDefault="003A1851" w:rsidP="003A1851">
      <w:pPr>
        <w:spacing w:after="160" w:line="259" w:lineRule="auto"/>
        <w:ind w:firstLine="284"/>
      </w:pPr>
      <w:r w:rsidRPr="00943D4C">
        <w:t>a)</w:t>
      </w:r>
      <w:r w:rsidRPr="00943D4C">
        <w:tab/>
        <w:t>The UE is powered on where the UICC is configured as defined in b) in the initial conditions.</w:t>
      </w:r>
    </w:p>
    <w:p w:rsidR="003A1851" w:rsidRPr="00943D4C" w:rsidRDefault="003A1851" w:rsidP="003A1851">
      <w:pPr>
        <w:spacing w:after="160" w:line="259" w:lineRule="auto"/>
        <w:ind w:left="567" w:hanging="283"/>
      </w:pPr>
      <w:r w:rsidRPr="00943D4C">
        <w:t>b)</w:t>
      </w:r>
      <w:r w:rsidRPr="00943D4C">
        <w:tab/>
        <w:t xml:space="preserve">User request </w:t>
      </w:r>
      <w:r w:rsidRPr="00943D4C">
        <w:rPr>
          <w:lang w:val="en-US"/>
        </w:rPr>
        <w:t>activate a PDP context.</w:t>
      </w:r>
      <w:r w:rsidRPr="00943D4C">
        <w:t xml:space="preserve"> After receipt of </w:t>
      </w:r>
      <w:r w:rsidRPr="00943D4C">
        <w:rPr>
          <w:i/>
        </w:rPr>
        <w:t xml:space="preserve">ACTIVATE PDP CONTEXT REQUEST </w:t>
      </w:r>
      <w:r w:rsidRPr="00943D4C">
        <w:t xml:space="preserve">from the UE, the USS sends </w:t>
      </w:r>
      <w:r w:rsidRPr="00943D4C">
        <w:rPr>
          <w:i/>
        </w:rPr>
        <w:t>ACTIVATE PDP CONTEXT REJECT</w:t>
      </w:r>
      <w:r w:rsidRPr="00943D4C">
        <w:t xml:space="preserve"> to the UE indicating:</w:t>
      </w:r>
      <w:r w:rsidRPr="00943D4C">
        <w:rPr>
          <w:i/>
        </w:rPr>
        <w:t xml:space="preserve"> </w:t>
      </w:r>
    </w:p>
    <w:p w:rsidR="003A1851" w:rsidRPr="00943D4C" w:rsidRDefault="003A1851" w:rsidP="00E65712">
      <w:pPr>
        <w:keepNext/>
        <w:numPr>
          <w:ilvl w:val="0"/>
          <w:numId w:val="40"/>
        </w:numPr>
        <w:spacing w:after="160" w:line="259" w:lineRule="auto"/>
      </w:pPr>
      <w:r w:rsidRPr="00943D4C">
        <w:t>SM cause value #8:</w:t>
      </w:r>
      <w:r w:rsidR="00943D4C">
        <w:tab/>
      </w:r>
      <w:r w:rsidRPr="00943D4C">
        <w:t>operator determined barring;</w:t>
      </w:r>
    </w:p>
    <w:p w:rsidR="003A1851" w:rsidRPr="00943D4C" w:rsidRDefault="003A1851" w:rsidP="003A1851">
      <w:pPr>
        <w:spacing w:after="160" w:line="259" w:lineRule="auto"/>
        <w:ind w:left="567" w:hanging="283"/>
      </w:pPr>
      <w:r w:rsidRPr="00943D4C">
        <w:t>c)</w:t>
      </w:r>
      <w:r w:rsidRPr="00943D4C">
        <w:tab/>
        <w:t xml:space="preserve">User request </w:t>
      </w:r>
      <w:r w:rsidRPr="00943D4C">
        <w:rPr>
          <w:lang w:val="en-US"/>
        </w:rPr>
        <w:t xml:space="preserve">activate a PDP context and the UE sends </w:t>
      </w:r>
      <w:r w:rsidRPr="00943D4C">
        <w:rPr>
          <w:i/>
        </w:rPr>
        <w:t>ACTIVATE PDP CONTEXT REQUEST</w:t>
      </w:r>
      <w:r w:rsidRPr="00943D4C">
        <w:t xml:space="preserve">, the USS sends </w:t>
      </w:r>
      <w:r w:rsidRPr="00943D4C">
        <w:rPr>
          <w:i/>
        </w:rPr>
        <w:t xml:space="preserve">ACTIVATE PDP CONTEXT ACCEPT </w:t>
      </w:r>
      <w:r w:rsidRPr="00943D4C">
        <w:t>to the UE.</w:t>
      </w:r>
    </w:p>
    <w:p w:rsidR="003A1851" w:rsidRPr="00943D4C" w:rsidRDefault="003A1851" w:rsidP="003A1851">
      <w:pPr>
        <w:spacing w:after="160" w:line="259" w:lineRule="auto"/>
        <w:ind w:firstLine="284"/>
      </w:pPr>
      <w:r w:rsidRPr="00943D4C">
        <w:t>d)</w:t>
      </w:r>
      <w:r w:rsidRPr="00943D4C">
        <w:tab/>
        <w:t>The UE is powered down.</w:t>
      </w: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12.11.5</w:t>
      </w:r>
      <w:r w:rsidRPr="00943D4C">
        <w:rPr>
          <w:rFonts w:ascii="Arial" w:hAnsi="Arial"/>
          <w:sz w:val="24"/>
        </w:rPr>
        <w:tab/>
        <w:t>Acceptance criteria</w:t>
      </w:r>
    </w:p>
    <w:p w:rsidR="003A1851" w:rsidRPr="00943D4C" w:rsidRDefault="003A1851" w:rsidP="003A1851">
      <w:pPr>
        <w:spacing w:after="160" w:line="259" w:lineRule="auto"/>
        <w:ind w:firstLine="284"/>
        <w:rPr>
          <w:vertAlign w:val="subscript"/>
        </w:rPr>
      </w:pPr>
      <w:r w:rsidRPr="00943D4C">
        <w:t>a)</w:t>
      </w:r>
      <w:r w:rsidRPr="00943D4C">
        <w:tab/>
        <w:t>After power on in step a) the UE shall read EF</w:t>
      </w:r>
      <w:r w:rsidRPr="00943D4C">
        <w:rPr>
          <w:vertAlign w:val="subscript"/>
        </w:rPr>
        <w:t>NASCONFIG</w:t>
      </w:r>
    </w:p>
    <w:p w:rsidR="003A1851" w:rsidRPr="00943D4C" w:rsidRDefault="003A1851" w:rsidP="003A1851">
      <w:pPr>
        <w:spacing w:after="160" w:line="259" w:lineRule="auto"/>
        <w:ind w:left="567" w:hanging="283"/>
        <w:contextualSpacing/>
        <w:rPr>
          <w:rFonts w:ascii="Arial" w:hAnsi="Arial" w:cs="Arial"/>
          <w:snapToGrid w:val="0"/>
          <w:sz w:val="18"/>
        </w:rPr>
      </w:pPr>
      <w:r w:rsidRPr="00943D4C">
        <w:t>b)</w:t>
      </w:r>
      <w:r w:rsidRPr="00943D4C">
        <w:tab/>
        <w:t xml:space="preserve">In step c) the UE shall send </w:t>
      </w:r>
      <w:r w:rsidRPr="00943D4C">
        <w:rPr>
          <w:i/>
        </w:rPr>
        <w:t xml:space="preserve">ACTIVATE PDP CONTEXT REQUEST </w:t>
      </w:r>
      <w:r w:rsidRPr="00943D4C">
        <w:t>message after the SM_RetryWaitTime of 1 minute has expired.</w:t>
      </w:r>
    </w:p>
    <w:p w:rsidR="003A1851" w:rsidRPr="00943D4C" w:rsidRDefault="003A1851" w:rsidP="003A1851">
      <w:pPr>
        <w:rPr>
          <w:noProof/>
        </w:rPr>
      </w:pPr>
      <w:r w:rsidRPr="00943D4C">
        <w:rPr>
          <w:rFonts w:ascii="Arial" w:hAnsi="Arial"/>
          <w:sz w:val="28"/>
        </w:rPr>
        <w:t>12.12</w:t>
      </w:r>
      <w:r w:rsidR="00943D4C">
        <w:rPr>
          <w:rFonts w:ascii="Arial" w:hAnsi="Arial"/>
          <w:sz w:val="28"/>
        </w:rPr>
        <w:tab/>
      </w:r>
      <w:r w:rsidRPr="00943D4C">
        <w:rPr>
          <w:rFonts w:ascii="Arial" w:hAnsi="Arial"/>
          <w:sz w:val="28"/>
        </w:rPr>
        <w:t>EF</w:t>
      </w:r>
      <w:r w:rsidRPr="00943D4C">
        <w:rPr>
          <w:rFonts w:ascii="Arial" w:hAnsi="Arial"/>
          <w:sz w:val="28"/>
          <w:vertAlign w:val="subscript"/>
        </w:rPr>
        <w:t>NASCONFIG</w:t>
      </w:r>
      <w:r w:rsidRPr="00943D4C">
        <w:rPr>
          <w:rFonts w:ascii="Arial" w:hAnsi="Arial"/>
          <w:sz w:val="28"/>
        </w:rPr>
        <w:t xml:space="preserve"> – SM_RetryAtRATChange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12.12.1</w:t>
      </w:r>
      <w:r w:rsidRPr="00943D4C">
        <w:rPr>
          <w:rFonts w:ascii="Arial" w:hAnsi="Arial"/>
          <w:sz w:val="24"/>
        </w:rPr>
        <w:tab/>
        <w:t>Definition and applicability</w:t>
      </w:r>
    </w:p>
    <w:p w:rsidR="003A1851" w:rsidRPr="00943D4C" w:rsidRDefault="003A1851" w:rsidP="003A1851">
      <w:r w:rsidRPr="00943D4C">
        <w:t>The "SM_RetryAtRATChange" indicates the UE's retry behaviour when in HPLMN or EHPLMN (see 3GPP TS 23.122 [31]) after inter-system change between S1 mode and A/Gb</w:t>
      </w:r>
      <w:r w:rsidRPr="00943D4C">
        <w:rPr>
          <w:rFonts w:hint="eastAsia"/>
        </w:rPr>
        <w:t xml:space="preserve"> or </w:t>
      </w:r>
      <w:r w:rsidRPr="00943D4C">
        <w:t xml:space="preserve">Iu mode as specified in 3GPP TS 24.008 [16] and 3GPP TS 24.301 [26]. </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12.12.2</w:t>
      </w:r>
      <w:r w:rsidRPr="00943D4C">
        <w:rPr>
          <w:rFonts w:ascii="Arial" w:hAnsi="Arial"/>
          <w:sz w:val="24"/>
        </w:rPr>
        <w:tab/>
        <w:t>Conformance requirement</w:t>
      </w:r>
    </w:p>
    <w:p w:rsidR="00CD6355" w:rsidRPr="00943D4C" w:rsidRDefault="00CD6355" w:rsidP="00CD6355">
      <w:pPr>
        <w:pStyle w:val="EditorsNote"/>
      </w:pPr>
      <w:r w:rsidRPr="00943D4C">
        <w:t>Editor's note: this clause is for future study.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12.12.3</w:t>
      </w:r>
      <w:r w:rsidRPr="00943D4C">
        <w:rPr>
          <w:rFonts w:ascii="Arial" w:hAnsi="Arial"/>
          <w:sz w:val="24"/>
        </w:rPr>
        <w:tab/>
        <w:t>Test purpose</w:t>
      </w:r>
    </w:p>
    <w:p w:rsidR="00CD6355" w:rsidRPr="00943D4C" w:rsidRDefault="00CD6355" w:rsidP="00CD6355">
      <w:pPr>
        <w:pStyle w:val="EditorsNote"/>
      </w:pPr>
      <w:r w:rsidRPr="00943D4C">
        <w:t>Editor's note: this clause is for future study.</w:t>
      </w:r>
    </w:p>
    <w:p w:rsidR="003A1851" w:rsidRPr="00943D4C" w:rsidRDefault="003A1851" w:rsidP="003A1851">
      <w:pPr>
        <w:keepNext/>
        <w:keepLines/>
        <w:spacing w:before="120"/>
        <w:ind w:left="1418" w:hanging="1418"/>
        <w:outlineLvl w:val="3"/>
        <w:rPr>
          <w:rFonts w:ascii="Arial" w:hAnsi="Arial"/>
          <w:sz w:val="24"/>
        </w:rPr>
      </w:pPr>
      <w:r w:rsidRPr="00943D4C">
        <w:rPr>
          <w:rFonts w:ascii="Arial" w:hAnsi="Arial"/>
          <w:sz w:val="24"/>
        </w:rPr>
        <w:t>12.12.4</w:t>
      </w:r>
      <w:r w:rsidRPr="00943D4C">
        <w:rPr>
          <w:rFonts w:ascii="Arial" w:hAnsi="Arial"/>
          <w:sz w:val="24"/>
        </w:rPr>
        <w:tab/>
        <w:t>Method of test</w:t>
      </w:r>
    </w:p>
    <w:p w:rsidR="00CD6355" w:rsidRPr="00943D4C" w:rsidRDefault="00CD6355" w:rsidP="00CD6355">
      <w:pPr>
        <w:pStyle w:val="EditorsNote"/>
      </w:pPr>
      <w:r w:rsidRPr="00943D4C">
        <w:t>Editor's note: this clause is for future study.</w:t>
      </w:r>
    </w:p>
    <w:p w:rsidR="003A1851" w:rsidRPr="00943D4C" w:rsidRDefault="003A1851" w:rsidP="003A1851">
      <w:pPr>
        <w:contextualSpacing/>
        <w:rPr>
          <w:rFonts w:ascii="Arial" w:hAnsi="Arial" w:cs="Arial"/>
          <w:snapToGrid w:val="0"/>
          <w:sz w:val="18"/>
        </w:rPr>
      </w:pPr>
    </w:p>
    <w:p w:rsidR="003A1851" w:rsidRPr="00943D4C" w:rsidRDefault="003A1851" w:rsidP="003A1851">
      <w:pPr>
        <w:spacing w:before="120"/>
        <w:ind w:left="1418" w:hanging="1418"/>
        <w:outlineLvl w:val="3"/>
        <w:rPr>
          <w:rFonts w:ascii="Arial" w:hAnsi="Arial"/>
          <w:sz w:val="24"/>
        </w:rPr>
      </w:pPr>
      <w:r w:rsidRPr="00943D4C">
        <w:rPr>
          <w:rFonts w:ascii="Arial" w:hAnsi="Arial"/>
          <w:sz w:val="24"/>
        </w:rPr>
        <w:t>12.12.5</w:t>
      </w:r>
      <w:r w:rsidRPr="00943D4C">
        <w:rPr>
          <w:rFonts w:ascii="Arial" w:hAnsi="Arial"/>
          <w:sz w:val="24"/>
        </w:rPr>
        <w:tab/>
        <w:t>Acceptance criteria</w:t>
      </w:r>
    </w:p>
    <w:p w:rsidR="00CD6355" w:rsidRPr="00943D4C" w:rsidRDefault="00CD6355" w:rsidP="00CD6355">
      <w:pPr>
        <w:pStyle w:val="EditorsNote"/>
      </w:pPr>
      <w:r w:rsidRPr="00943D4C">
        <w:t>Editor's note: this clause is for future study.</w:t>
      </w:r>
    </w:p>
    <w:p w:rsidR="003A1851" w:rsidRPr="00943D4C" w:rsidRDefault="003A1851" w:rsidP="003A1851">
      <w:pPr>
        <w:rPr>
          <w:noProof/>
        </w:rPr>
      </w:pPr>
    </w:p>
    <w:p w:rsidR="002022F3" w:rsidRPr="00943D4C" w:rsidRDefault="002022F3" w:rsidP="009B15E4">
      <w:pPr>
        <w:pStyle w:val="Heading1"/>
      </w:pPr>
      <w:bookmarkStart w:id="1001" w:name="_Toc10739203"/>
      <w:r w:rsidRPr="00943D4C">
        <w:t>13</w:t>
      </w:r>
      <w:r w:rsidRPr="00943D4C">
        <w:tab/>
        <w:t>UICC interface during PSM</w:t>
      </w:r>
      <w:bookmarkEnd w:id="1001"/>
      <w:r w:rsidRPr="00943D4C">
        <w:t xml:space="preserve"> </w:t>
      </w:r>
    </w:p>
    <w:p w:rsidR="002022F3" w:rsidRPr="00943D4C" w:rsidRDefault="002022F3" w:rsidP="009B15E4">
      <w:pPr>
        <w:pStyle w:val="Heading2"/>
      </w:pPr>
      <w:bookmarkStart w:id="1002" w:name="_Toc10739204"/>
      <w:r w:rsidRPr="00943D4C">
        <w:t>13.1</w:t>
      </w:r>
      <w:r w:rsidR="00943D4C">
        <w:tab/>
      </w:r>
      <w:r w:rsidRPr="00943D4C">
        <w:t>UICC interface in PSM handling for E-UTRAN – No UICC deactivation in PSM</w:t>
      </w:r>
      <w:bookmarkEnd w:id="1002"/>
    </w:p>
    <w:p w:rsidR="002022F3" w:rsidRPr="00943D4C" w:rsidRDefault="002022F3" w:rsidP="009B15E4">
      <w:pPr>
        <w:pStyle w:val="Heading3"/>
      </w:pPr>
      <w:bookmarkStart w:id="1003" w:name="_Toc10739205"/>
      <w:r w:rsidRPr="00943D4C">
        <w:t>13.1.1</w:t>
      </w:r>
      <w:r w:rsidRPr="00943D4C">
        <w:tab/>
        <w:t>Definition and applicability</w:t>
      </w:r>
      <w:bookmarkEnd w:id="1003"/>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2022F3" w:rsidP="009B15E4">
      <w:pPr>
        <w:pStyle w:val="Heading3"/>
      </w:pPr>
      <w:bookmarkStart w:id="1004" w:name="_Toc10739206"/>
      <w:r w:rsidRPr="00943D4C">
        <w:t>13.1.2</w:t>
      </w:r>
      <w:r w:rsidR="00943D4C">
        <w:tab/>
      </w:r>
      <w:r w:rsidRPr="00943D4C">
        <w:t>Conformance requirement</w:t>
      </w:r>
      <w:bookmarkEnd w:id="1004"/>
    </w:p>
    <w:p w:rsidR="002022F3" w:rsidRPr="00943D4C" w:rsidRDefault="002022F3" w:rsidP="002022F3">
      <w:r w:rsidRPr="00943D4C">
        <w:t>In order to reduce power consumption while the ME is in PSM, and only in case the PIN of the USIM is disabled, the ME may optionally deactivate the UICC (as specified in c</w:t>
      </w:r>
      <w:r w:rsidR="00BC61DF" w:rsidRPr="00943D4C">
        <w:t>lause 6A.1 of 3GPP TS 31.101 [39</w:t>
      </w:r>
      <w:r w:rsidRPr="00943D4C">
        <w:t xml:space="preserve">]) after entering the PSM. </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TS 31.102 [4], subclause 5.1.10;</w:t>
      </w:r>
    </w:p>
    <w:p w:rsidR="002022F3" w:rsidRPr="00943D4C" w:rsidRDefault="002022F3" w:rsidP="002022F3">
      <w:pPr>
        <w:ind w:left="568" w:hanging="284"/>
      </w:pPr>
      <w:r w:rsidRPr="00943D4C">
        <w:t>-</w:t>
      </w:r>
      <w:r w:rsidRPr="00943D4C">
        <w:tab/>
        <w:t>TS 24.301 [26], subclauses 5.3.5 and 5.3.11.</w:t>
      </w:r>
    </w:p>
    <w:p w:rsidR="002022F3" w:rsidRPr="00943D4C" w:rsidRDefault="002022F3" w:rsidP="002022F3">
      <w:pPr>
        <w:ind w:left="568" w:hanging="284"/>
      </w:pPr>
      <w:r w:rsidRPr="00943D4C">
        <w:t>-</w:t>
      </w:r>
      <w:r w:rsidR="00943D4C">
        <w:tab/>
      </w:r>
      <w:r w:rsidRPr="00943D4C">
        <w:t>TS 31.101</w:t>
      </w:r>
      <w:r w:rsidR="00BC61DF" w:rsidRPr="00943D4C">
        <w:t xml:space="preserve"> [39</w:t>
      </w:r>
      <w:r w:rsidRPr="00943D4C">
        <w:t>], clause 6A.1.</w:t>
      </w:r>
    </w:p>
    <w:p w:rsidR="002022F3" w:rsidRPr="00943D4C" w:rsidRDefault="002022F3" w:rsidP="009B15E4">
      <w:pPr>
        <w:pStyle w:val="Heading3"/>
      </w:pPr>
      <w:bookmarkStart w:id="1005" w:name="_Toc10739207"/>
      <w:r w:rsidRPr="00943D4C">
        <w:t>13.1.3</w:t>
      </w:r>
      <w:r w:rsidRPr="00943D4C">
        <w:tab/>
        <w:t>Test purpose</w:t>
      </w:r>
      <w:bookmarkEnd w:id="1005"/>
    </w:p>
    <w:p w:rsidR="002022F3" w:rsidRPr="00943D4C" w:rsidRDefault="002022F3" w:rsidP="002022F3">
      <w:pPr>
        <w:keepNext/>
        <w:keepLines/>
        <w:ind w:left="568" w:hanging="284"/>
      </w:pPr>
      <w:r w:rsidRPr="00943D4C">
        <w:t>1)</w:t>
      </w:r>
      <w:r w:rsidRPr="00943D4C">
        <w:tab/>
        <w:t>To verify that UE does not deactivate the UICC in case the PIN for the USIM is enabled</w:t>
      </w:r>
      <w:r w:rsidR="000A7807" w:rsidRPr="00943D4C">
        <w:t xml:space="preserve"> and verified.</w:t>
      </w:r>
      <w:r w:rsidRPr="00943D4C">
        <w:t xml:space="preserve"> </w:t>
      </w:r>
    </w:p>
    <w:p w:rsidR="002022F3" w:rsidRPr="00943D4C" w:rsidRDefault="002022F3" w:rsidP="009B15E4">
      <w:pPr>
        <w:pStyle w:val="Heading3"/>
      </w:pPr>
      <w:bookmarkStart w:id="1006" w:name="_Toc10739208"/>
      <w:r w:rsidRPr="00943D4C">
        <w:t>13.1.4</w:t>
      </w:r>
      <w:r w:rsidRPr="00943D4C">
        <w:tab/>
        <w:t>Method of test</w:t>
      </w:r>
      <w:bookmarkEnd w:id="1006"/>
    </w:p>
    <w:p w:rsidR="002022F3" w:rsidRPr="00943D4C" w:rsidRDefault="002022F3" w:rsidP="009B15E4">
      <w:pPr>
        <w:pStyle w:val="Heading4"/>
      </w:pPr>
      <w:bookmarkStart w:id="1007" w:name="_Toc10739209"/>
      <w:r w:rsidRPr="00943D4C">
        <w:t>13.1.4.1</w:t>
      </w:r>
      <w:r w:rsidR="00943D4C">
        <w:tab/>
      </w:r>
      <w:r w:rsidRPr="00943D4C">
        <w:t>Initial conditions</w:t>
      </w:r>
      <w:bookmarkEnd w:id="1007"/>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104E4D" w:rsidRPr="00943D4C" w:rsidRDefault="00104E4D" w:rsidP="00104E4D">
      <w:pPr>
        <w:keepLines/>
        <w:tabs>
          <w:tab w:val="left" w:pos="2835"/>
        </w:tabs>
        <w:spacing w:after="0"/>
        <w:ind w:left="1702" w:hanging="1418"/>
      </w:pPr>
      <w:r w:rsidRPr="00943D4C">
        <w:t>Logically:</w:t>
      </w:r>
      <w:r w:rsidR="00943D4C">
        <w:tab/>
      </w:r>
    </w:p>
    <w:p w:rsidR="00104E4D" w:rsidRPr="00943D4C" w:rsidRDefault="00104E4D" w:rsidP="00104E4D">
      <w:pPr>
        <w:pStyle w:val="EW"/>
        <w:tabs>
          <w:tab w:val="left" w:pos="3969"/>
        </w:tabs>
        <w:ind w:left="2270"/>
      </w:pPr>
      <w:r w:rsidRPr="00943D4C">
        <w:t>UICC maximum power consumption:</w:t>
      </w:r>
      <w:r w:rsidR="00943D4C">
        <w:tab/>
      </w:r>
      <w:r w:rsidRPr="00943D4C">
        <w:t xml:space="preserve">60 mA </w:t>
      </w:r>
    </w:p>
    <w:p w:rsidR="00104E4D" w:rsidRPr="00943D4C" w:rsidRDefault="00104E4D" w:rsidP="00104E4D">
      <w:pPr>
        <w:pStyle w:val="EW"/>
        <w:tabs>
          <w:tab w:val="left" w:pos="3969"/>
        </w:tabs>
        <w:ind w:left="2270"/>
      </w:pPr>
      <w:r w:rsidRPr="00943D4C">
        <w:lastRenderedPageBreak/>
        <w:t>Operator defined time out (T_OP):</w:t>
      </w:r>
      <w:r w:rsidR="00943D4C">
        <w:tab/>
      </w:r>
      <w:r w:rsidRPr="00943D4C">
        <w:t>5 seconds</w:t>
      </w:r>
    </w:p>
    <w:p w:rsidR="00104E4D" w:rsidRPr="00943D4C" w:rsidRDefault="00104E4D" w:rsidP="00104E4D">
      <w:pPr>
        <w:pStyle w:val="EW"/>
        <w:tabs>
          <w:tab w:val="left" w:pos="3969"/>
        </w:tabs>
        <w:ind w:left="3969" w:hanging="3117"/>
      </w:pPr>
      <w:r w:rsidRPr="00943D4C">
        <w:t>Additional information:</w:t>
      </w:r>
      <w:r w:rsidR="00943D4C">
        <w:tab/>
      </w:r>
      <w:r w:rsidRPr="00943D4C">
        <w:t xml:space="preserve">UICC does not require increased idle current </w:t>
      </w:r>
    </w:p>
    <w:p w:rsidR="00104E4D" w:rsidRPr="00943D4C" w:rsidRDefault="00104E4D" w:rsidP="00104E4D">
      <w:pPr>
        <w:pStyle w:val="EW"/>
        <w:tabs>
          <w:tab w:val="left" w:pos="3969"/>
        </w:tabs>
        <w:ind w:left="3969" w:hanging="3117"/>
      </w:pPr>
      <w:r w:rsidRPr="00943D4C">
        <w:tab/>
        <w:t>UICC does not support the UICC suspension procedure</w:t>
      </w:r>
    </w:p>
    <w:p w:rsidR="00104E4D" w:rsidRPr="00943D4C" w:rsidRDefault="00104E4D" w:rsidP="00104E4D">
      <w:pPr>
        <w:pStyle w:val="EW"/>
        <w:tabs>
          <w:tab w:val="left" w:pos="3969"/>
        </w:tabs>
        <w:ind w:left="2270"/>
      </w:pPr>
      <w:r w:rsidRPr="00943D4C">
        <w:t>Byte 4 and byte 5:</w:t>
      </w:r>
      <w:r w:rsidRPr="00943D4C">
        <w:tab/>
        <w:t>RFU</w:t>
      </w:r>
    </w:p>
    <w:p w:rsidR="00104E4D" w:rsidRPr="00943D4C" w:rsidRDefault="00104E4D" w:rsidP="00104E4D">
      <w:pPr>
        <w:pStyle w:val="EW"/>
        <w:tabs>
          <w:tab w:val="left" w:pos="3969"/>
        </w:tabs>
        <w:ind w:left="2270"/>
      </w:pPr>
    </w:p>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104E4D" w:rsidRPr="00943D4C" w:rsidTr="004623AE">
        <w:trPr>
          <w:trHeight w:val="249"/>
        </w:trPr>
        <w:tc>
          <w:tcPr>
            <w:tcW w:w="1368" w:type="dxa"/>
          </w:tcPr>
          <w:p w:rsidR="00104E4D" w:rsidRPr="00943D4C" w:rsidRDefault="00104E4D" w:rsidP="004623AE">
            <w:pPr>
              <w:autoSpaceDE w:val="0"/>
              <w:autoSpaceDN w:val="0"/>
              <w:adjustRightInd w:val="0"/>
              <w:spacing w:after="0"/>
            </w:pPr>
            <w:r w:rsidRPr="00943D4C">
              <w:t xml:space="preserve">Byte: </w:t>
            </w:r>
          </w:p>
        </w:tc>
        <w:tc>
          <w:tcPr>
            <w:tcW w:w="600" w:type="dxa"/>
          </w:tcPr>
          <w:p w:rsidR="00104E4D" w:rsidRPr="00943D4C" w:rsidRDefault="00104E4D" w:rsidP="004623AE">
            <w:pPr>
              <w:autoSpaceDE w:val="0"/>
              <w:autoSpaceDN w:val="0"/>
              <w:adjustRightInd w:val="0"/>
              <w:spacing w:after="0"/>
              <w:jc w:val="center"/>
            </w:pPr>
            <w:r w:rsidRPr="00943D4C">
              <w:t xml:space="preserve">B1 </w:t>
            </w:r>
          </w:p>
        </w:tc>
        <w:tc>
          <w:tcPr>
            <w:tcW w:w="600" w:type="dxa"/>
          </w:tcPr>
          <w:p w:rsidR="00104E4D" w:rsidRPr="00943D4C" w:rsidRDefault="00104E4D" w:rsidP="004623AE">
            <w:pPr>
              <w:autoSpaceDE w:val="0"/>
              <w:autoSpaceDN w:val="0"/>
              <w:adjustRightInd w:val="0"/>
              <w:spacing w:after="0"/>
              <w:jc w:val="center"/>
            </w:pPr>
            <w:r w:rsidRPr="00943D4C">
              <w:t xml:space="preserve">B2 </w:t>
            </w:r>
          </w:p>
        </w:tc>
        <w:tc>
          <w:tcPr>
            <w:tcW w:w="600" w:type="dxa"/>
          </w:tcPr>
          <w:p w:rsidR="00104E4D" w:rsidRPr="00943D4C" w:rsidRDefault="00104E4D" w:rsidP="004623AE">
            <w:pPr>
              <w:autoSpaceDE w:val="0"/>
              <w:autoSpaceDN w:val="0"/>
              <w:adjustRightInd w:val="0"/>
              <w:spacing w:after="0"/>
              <w:jc w:val="center"/>
            </w:pPr>
            <w:r w:rsidRPr="00943D4C">
              <w:t xml:space="preserve">B3 </w:t>
            </w:r>
          </w:p>
        </w:tc>
        <w:tc>
          <w:tcPr>
            <w:tcW w:w="600" w:type="dxa"/>
          </w:tcPr>
          <w:p w:rsidR="00104E4D" w:rsidRPr="00943D4C" w:rsidRDefault="00104E4D" w:rsidP="004623AE">
            <w:pPr>
              <w:autoSpaceDE w:val="0"/>
              <w:autoSpaceDN w:val="0"/>
              <w:adjustRightInd w:val="0"/>
              <w:spacing w:after="0"/>
              <w:jc w:val="center"/>
            </w:pPr>
            <w:r w:rsidRPr="00943D4C">
              <w:t>B4</w:t>
            </w:r>
          </w:p>
        </w:tc>
        <w:tc>
          <w:tcPr>
            <w:tcW w:w="600" w:type="dxa"/>
          </w:tcPr>
          <w:p w:rsidR="00104E4D" w:rsidRPr="00943D4C" w:rsidRDefault="00104E4D" w:rsidP="004623AE">
            <w:pPr>
              <w:autoSpaceDE w:val="0"/>
              <w:autoSpaceDN w:val="0"/>
              <w:adjustRightInd w:val="0"/>
              <w:spacing w:after="0"/>
              <w:jc w:val="center"/>
            </w:pPr>
            <w:r w:rsidRPr="00943D4C">
              <w:t>B5</w:t>
            </w:r>
          </w:p>
        </w:tc>
      </w:tr>
      <w:tr w:rsidR="00104E4D" w:rsidRPr="00943D4C" w:rsidTr="004623AE">
        <w:trPr>
          <w:trHeight w:val="239"/>
        </w:trPr>
        <w:tc>
          <w:tcPr>
            <w:tcW w:w="1368" w:type="dxa"/>
          </w:tcPr>
          <w:p w:rsidR="00104E4D" w:rsidRPr="00943D4C" w:rsidRDefault="00104E4D" w:rsidP="004623AE">
            <w:pPr>
              <w:autoSpaceDE w:val="0"/>
              <w:autoSpaceDN w:val="0"/>
              <w:adjustRightInd w:val="0"/>
              <w:spacing w:after="0"/>
            </w:pPr>
            <w:r w:rsidRPr="00943D4C">
              <w:t>Coding:</w:t>
            </w:r>
          </w:p>
        </w:tc>
        <w:tc>
          <w:tcPr>
            <w:tcW w:w="600" w:type="dxa"/>
          </w:tcPr>
          <w:p w:rsidR="00104E4D" w:rsidRPr="00943D4C" w:rsidRDefault="00104E4D" w:rsidP="004623AE">
            <w:pPr>
              <w:autoSpaceDE w:val="0"/>
              <w:autoSpaceDN w:val="0"/>
              <w:adjustRightInd w:val="0"/>
              <w:spacing w:after="0"/>
              <w:jc w:val="center"/>
            </w:pPr>
            <w:r w:rsidRPr="00943D4C">
              <w:t xml:space="preserve">3C </w:t>
            </w:r>
          </w:p>
        </w:tc>
        <w:tc>
          <w:tcPr>
            <w:tcW w:w="600" w:type="dxa"/>
          </w:tcPr>
          <w:p w:rsidR="00104E4D" w:rsidRPr="00943D4C" w:rsidRDefault="00104E4D" w:rsidP="004623AE">
            <w:pPr>
              <w:autoSpaceDE w:val="0"/>
              <w:autoSpaceDN w:val="0"/>
              <w:adjustRightInd w:val="0"/>
              <w:spacing w:after="0"/>
              <w:jc w:val="center"/>
            </w:pPr>
            <w:r w:rsidRPr="00943D4C">
              <w:t xml:space="preserve">05 </w:t>
            </w:r>
          </w:p>
        </w:tc>
        <w:tc>
          <w:tcPr>
            <w:tcW w:w="600" w:type="dxa"/>
          </w:tcPr>
          <w:p w:rsidR="00104E4D" w:rsidRPr="00943D4C" w:rsidRDefault="00104E4D" w:rsidP="004623AE">
            <w:pPr>
              <w:autoSpaceDE w:val="0"/>
              <w:autoSpaceDN w:val="0"/>
              <w:adjustRightInd w:val="0"/>
              <w:spacing w:after="0"/>
              <w:jc w:val="center"/>
            </w:pPr>
            <w:r w:rsidRPr="00943D4C">
              <w:t xml:space="preserve">00 </w:t>
            </w:r>
          </w:p>
        </w:tc>
        <w:tc>
          <w:tcPr>
            <w:tcW w:w="600" w:type="dxa"/>
          </w:tcPr>
          <w:p w:rsidR="00104E4D" w:rsidRPr="00943D4C" w:rsidRDefault="00104E4D" w:rsidP="004623AE">
            <w:pPr>
              <w:autoSpaceDE w:val="0"/>
              <w:autoSpaceDN w:val="0"/>
              <w:adjustRightInd w:val="0"/>
              <w:spacing w:after="0"/>
              <w:jc w:val="center"/>
            </w:pPr>
            <w:r w:rsidRPr="00943D4C">
              <w:t>00</w:t>
            </w:r>
          </w:p>
        </w:tc>
        <w:tc>
          <w:tcPr>
            <w:tcW w:w="600" w:type="dxa"/>
          </w:tcPr>
          <w:p w:rsidR="00104E4D" w:rsidRPr="00943D4C" w:rsidRDefault="00104E4D"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0A7807">
      <w:r w:rsidRPr="00943D4C">
        <w:t>The PIN of the USIM is enabled and verified</w:t>
      </w:r>
    </w:p>
    <w:p w:rsidR="002022F3" w:rsidRPr="00943D4C" w:rsidRDefault="00BC61DF" w:rsidP="009B15E4">
      <w:pPr>
        <w:pStyle w:val="Heading4"/>
      </w:pPr>
      <w:bookmarkStart w:id="1008" w:name="_Toc10739210"/>
      <w:r w:rsidRPr="00943D4C">
        <w:t>13</w:t>
      </w:r>
      <w:r w:rsidR="002022F3" w:rsidRPr="00943D4C">
        <w:t>.1.4.2</w:t>
      </w:r>
      <w:r w:rsidR="00943D4C">
        <w:tab/>
      </w:r>
      <w:r w:rsidR="002022F3" w:rsidRPr="00943D4C">
        <w:t>Procedure</w:t>
      </w:r>
      <w:bookmarkEnd w:id="1008"/>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r w:rsidR="000A7807" w:rsidRPr="00943D4C">
        <w:t>.</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2022F3" w:rsidRPr="00943D4C" w:rsidRDefault="002022F3" w:rsidP="002022F3">
      <w:pPr>
        <w:ind w:left="568" w:hanging="284"/>
      </w:pPr>
      <w:r w:rsidRPr="00943D4C">
        <w:t xml:space="preserve">e) After the T3412 timer expires the UE sends </w:t>
      </w:r>
      <w:r w:rsidRPr="00943D4C">
        <w:rPr>
          <w:i/>
        </w:rPr>
        <w:t>TRACKING AREA UPDATE REQUEST</w:t>
      </w:r>
    </w:p>
    <w:p w:rsidR="002022F3" w:rsidRPr="00943D4C" w:rsidRDefault="002022F3" w:rsidP="002022F3">
      <w:pPr>
        <w:ind w:left="568" w:hanging="284"/>
      </w:pPr>
      <w:r w:rsidRPr="00943D4C">
        <w:t xml:space="preserve">f) The E-USS/NB-SS sends </w:t>
      </w:r>
      <w:r w:rsidRPr="00943D4C">
        <w:rPr>
          <w:i/>
        </w:rPr>
        <w:t>TRACKING AREA UPDATE ACCEPT</w:t>
      </w:r>
      <w:r w:rsidRPr="00943D4C">
        <w:t>.</w:t>
      </w:r>
    </w:p>
    <w:p w:rsidR="002022F3" w:rsidRPr="00943D4C" w:rsidRDefault="002022F3" w:rsidP="002022F3">
      <w:pPr>
        <w:ind w:left="568" w:hanging="284"/>
      </w:pPr>
      <w:r w:rsidRPr="00943D4C">
        <w:t>g) The UE is switched off.</w:t>
      </w:r>
    </w:p>
    <w:p w:rsidR="002022F3" w:rsidRPr="00943D4C" w:rsidRDefault="00776E44" w:rsidP="009B15E4">
      <w:pPr>
        <w:pStyle w:val="Heading3"/>
      </w:pPr>
      <w:bookmarkStart w:id="1009" w:name="_Toc10739211"/>
      <w:r w:rsidRPr="00943D4C">
        <w:t>13</w:t>
      </w:r>
      <w:r w:rsidR="002022F3" w:rsidRPr="00943D4C">
        <w:t>.1.5</w:t>
      </w:r>
      <w:r w:rsidR="002022F3" w:rsidRPr="00943D4C">
        <w:tab/>
        <w:t>Acceptance criteria</w:t>
      </w:r>
      <w:bookmarkEnd w:id="1009"/>
    </w:p>
    <w:p w:rsidR="002022F3" w:rsidRPr="00943D4C" w:rsidRDefault="002022F3" w:rsidP="002022F3">
      <w:pPr>
        <w:tabs>
          <w:tab w:val="left" w:pos="284"/>
          <w:tab w:val="left" w:pos="567"/>
        </w:tabs>
        <w:ind w:left="567" w:hanging="567"/>
      </w:pPr>
      <w:r w:rsidRPr="00943D4C">
        <w:t>1)</w:t>
      </w:r>
      <w:r w:rsidRPr="00943D4C">
        <w:tab/>
        <w:t>After step c) the UE shall not deactivate the UICC or send SUSPEND UICC command.</w:t>
      </w:r>
    </w:p>
    <w:p w:rsidR="002022F3" w:rsidRPr="00943D4C" w:rsidRDefault="00776E44" w:rsidP="009B15E4">
      <w:pPr>
        <w:pStyle w:val="Heading2"/>
      </w:pPr>
      <w:bookmarkStart w:id="1010" w:name="_Toc10739212"/>
      <w:r w:rsidRPr="00943D4C">
        <w:t>13</w:t>
      </w:r>
      <w:r w:rsidR="002022F3" w:rsidRPr="00943D4C">
        <w:t>.2</w:t>
      </w:r>
      <w:r w:rsidR="00943D4C">
        <w:tab/>
      </w:r>
      <w:r w:rsidR="002022F3" w:rsidRPr="00943D4C">
        <w:t>UICC interface in PSM handling for E-UTRAN – PSM not accepted by E-USS/NB-SS</w:t>
      </w:r>
      <w:bookmarkEnd w:id="1010"/>
      <w:r w:rsidR="002022F3" w:rsidRPr="00943D4C">
        <w:t xml:space="preserve"> </w:t>
      </w:r>
    </w:p>
    <w:p w:rsidR="002022F3" w:rsidRPr="00943D4C" w:rsidRDefault="00776E44" w:rsidP="009B15E4">
      <w:pPr>
        <w:pStyle w:val="Heading3"/>
      </w:pPr>
      <w:bookmarkStart w:id="1011" w:name="_Toc10739213"/>
      <w:r w:rsidRPr="00943D4C">
        <w:t>13</w:t>
      </w:r>
      <w:r w:rsidR="002022F3" w:rsidRPr="00943D4C">
        <w:t>.2.1</w:t>
      </w:r>
      <w:r w:rsidR="002022F3" w:rsidRPr="00943D4C">
        <w:tab/>
        <w:t>Definition and applicability</w:t>
      </w:r>
      <w:bookmarkEnd w:id="1011"/>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776E44" w:rsidP="009B15E4">
      <w:pPr>
        <w:pStyle w:val="Heading3"/>
      </w:pPr>
      <w:bookmarkStart w:id="1012" w:name="_Toc10739214"/>
      <w:r w:rsidRPr="00943D4C">
        <w:t>13</w:t>
      </w:r>
      <w:r w:rsidR="002022F3" w:rsidRPr="00943D4C">
        <w:t>.2.2</w:t>
      </w:r>
      <w:r w:rsidR="00943D4C">
        <w:tab/>
      </w:r>
      <w:r w:rsidR="002022F3" w:rsidRPr="00943D4C">
        <w:t>Conformance requirement</w:t>
      </w:r>
      <w:bookmarkEnd w:id="1012"/>
    </w:p>
    <w:p w:rsidR="002022F3" w:rsidRPr="00943D4C" w:rsidRDefault="002022F3" w:rsidP="002022F3">
      <w:r w:rsidRPr="00943D4C">
        <w:t xml:space="preserve">In order to reduce power consumption while the ME is in PSM, and only in case the PIN of the USIM is disabled, the ME may optionally deactivate the UICC (as specified in clause 6A.1 of 3GPP TS 31.101 </w:t>
      </w:r>
      <w:r w:rsidR="00776E44" w:rsidRPr="00943D4C">
        <w:t>[39]</w:t>
      </w:r>
      <w:r w:rsidRPr="00943D4C">
        <w:t xml:space="preserve">) after entering the PSM. </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TS 31.102 [4], subclause 5.1.10;</w:t>
      </w:r>
    </w:p>
    <w:p w:rsidR="002022F3" w:rsidRPr="00943D4C" w:rsidRDefault="002022F3" w:rsidP="002022F3">
      <w:pPr>
        <w:ind w:left="568" w:hanging="284"/>
      </w:pPr>
      <w:r w:rsidRPr="00943D4C">
        <w:t>-</w:t>
      </w:r>
      <w:r w:rsidRPr="00943D4C">
        <w:tab/>
        <w:t>TS 24.301 [26], subclauses 5.3.5 and 5.3.11.</w:t>
      </w:r>
    </w:p>
    <w:p w:rsidR="002022F3" w:rsidRPr="00943D4C" w:rsidRDefault="002022F3" w:rsidP="002022F3">
      <w:pPr>
        <w:ind w:left="568" w:hanging="284"/>
      </w:pPr>
      <w:r w:rsidRPr="00943D4C">
        <w:t>-</w:t>
      </w:r>
      <w:r w:rsidR="00943D4C">
        <w:tab/>
      </w:r>
      <w:r w:rsidRPr="00943D4C">
        <w:t>TS 31.101</w:t>
      </w:r>
      <w:r w:rsidR="00776E44" w:rsidRPr="00943D4C">
        <w:t xml:space="preserve"> [39</w:t>
      </w:r>
      <w:r w:rsidRPr="00943D4C">
        <w:t>] in clause 6A.1.</w:t>
      </w:r>
    </w:p>
    <w:p w:rsidR="002022F3" w:rsidRPr="00943D4C" w:rsidRDefault="00776E44" w:rsidP="009B15E4">
      <w:pPr>
        <w:pStyle w:val="Heading3"/>
      </w:pPr>
      <w:bookmarkStart w:id="1013" w:name="_Toc10739215"/>
      <w:r w:rsidRPr="00943D4C">
        <w:lastRenderedPageBreak/>
        <w:t>13</w:t>
      </w:r>
      <w:r w:rsidR="002022F3" w:rsidRPr="00943D4C">
        <w:t>.2.3</w:t>
      </w:r>
      <w:r w:rsidR="002022F3" w:rsidRPr="00943D4C">
        <w:tab/>
        <w:t>Test purpose</w:t>
      </w:r>
      <w:bookmarkEnd w:id="1013"/>
    </w:p>
    <w:p w:rsidR="002022F3" w:rsidRPr="00943D4C" w:rsidRDefault="002022F3" w:rsidP="002022F3">
      <w:pPr>
        <w:keepNext/>
        <w:keepLines/>
        <w:ind w:left="568" w:hanging="284"/>
      </w:pPr>
      <w:r w:rsidRPr="00943D4C">
        <w:t>1)</w:t>
      </w:r>
      <w:r w:rsidRPr="00943D4C">
        <w:tab/>
        <w:t xml:space="preserve">To verify that UE does not deactivate the UICC in case the network is not supporting/accepting PSM. </w:t>
      </w:r>
    </w:p>
    <w:p w:rsidR="002022F3" w:rsidRPr="00943D4C" w:rsidRDefault="00776E44" w:rsidP="009B15E4">
      <w:pPr>
        <w:pStyle w:val="Heading3"/>
      </w:pPr>
      <w:bookmarkStart w:id="1014" w:name="_Toc10739216"/>
      <w:r w:rsidRPr="00943D4C">
        <w:t>13</w:t>
      </w:r>
      <w:r w:rsidR="002022F3" w:rsidRPr="00943D4C">
        <w:t>.2.4</w:t>
      </w:r>
      <w:r w:rsidR="002022F3" w:rsidRPr="00943D4C">
        <w:tab/>
        <w:t>Method of test</w:t>
      </w:r>
      <w:bookmarkEnd w:id="1014"/>
    </w:p>
    <w:p w:rsidR="002022F3" w:rsidRPr="00943D4C" w:rsidRDefault="00776E44" w:rsidP="009B15E4">
      <w:pPr>
        <w:pStyle w:val="Heading4"/>
      </w:pPr>
      <w:bookmarkStart w:id="1015" w:name="_Toc10739217"/>
      <w:r w:rsidRPr="00943D4C">
        <w:t>13</w:t>
      </w:r>
      <w:r w:rsidR="002022F3" w:rsidRPr="00943D4C">
        <w:t>.2.4.1</w:t>
      </w:r>
      <w:r w:rsidR="00943D4C">
        <w:tab/>
      </w:r>
      <w:r w:rsidR="002022F3" w:rsidRPr="00943D4C">
        <w:t>Initial conditions</w:t>
      </w:r>
      <w:bookmarkEnd w:id="1015"/>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w:t>
      </w:r>
    </w:p>
    <w:p w:rsidR="002022F3" w:rsidRPr="00943D4C" w:rsidRDefault="002022F3" w:rsidP="002022F3">
      <w:r w:rsidRPr="00943D4C">
        <w:t>The PIN of the USIM is disabled.</w:t>
      </w:r>
    </w:p>
    <w:p w:rsidR="002022F3" w:rsidRPr="00943D4C" w:rsidRDefault="00776E44" w:rsidP="009B15E4">
      <w:pPr>
        <w:pStyle w:val="Heading4"/>
      </w:pPr>
      <w:bookmarkStart w:id="1016" w:name="_Toc10739218"/>
      <w:r w:rsidRPr="00943D4C">
        <w:t>13</w:t>
      </w:r>
      <w:r w:rsidR="002022F3" w:rsidRPr="00943D4C">
        <w:t>.2.4.2</w:t>
      </w:r>
      <w:r w:rsidR="00943D4C">
        <w:tab/>
      </w:r>
      <w:r w:rsidR="002022F3" w:rsidRPr="00943D4C">
        <w:t>Procedure</w:t>
      </w:r>
      <w:bookmarkEnd w:id="1016"/>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r w:rsidR="000A7807" w:rsidRPr="00943D4C">
        <w:t>.</w:t>
      </w:r>
    </w:p>
    <w:p w:rsidR="002022F3" w:rsidRPr="00943D4C" w:rsidRDefault="002022F3" w:rsidP="002022F3">
      <w:pPr>
        <w:ind w:left="568" w:hanging="284"/>
      </w:pPr>
      <w:r w:rsidRPr="00943D4C">
        <w:t xml:space="preserve">c)  The E-USS/NB-SS sends the </w:t>
      </w:r>
      <w:r w:rsidRPr="00943D4C">
        <w:rPr>
          <w:i/>
        </w:rPr>
        <w:t>ATTACH ACCEPT</w:t>
      </w:r>
      <w:r w:rsidRPr="00943D4C">
        <w:t xml:space="preserve"> message contains a T3324 set to </w:t>
      </w:r>
      <w:r w:rsidR="00943D4C">
        <w:t>"</w:t>
      </w:r>
      <w:r w:rsidRPr="00943D4C">
        <w:t>deactivated</w:t>
      </w:r>
      <w:r w:rsidR="00943D4C">
        <w:t>"</w:t>
      </w:r>
      <w:r w:rsidRPr="00943D4C">
        <w:t>.</w:t>
      </w:r>
      <w:r w:rsidR="00B96C97" w:rsidRPr="00943D4C">
        <w:t xml:space="preserve">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F81498" w:rsidRPr="00943D4C" w:rsidRDefault="00F81498" w:rsidP="00F81498">
      <w:pPr>
        <w:ind w:left="568" w:hanging="284"/>
      </w:pPr>
      <w:r w:rsidRPr="00943D4C">
        <w:t xml:space="preserve">e) After the time period T3324_V has passed, the E-USS/NB-SS transmits </w:t>
      </w:r>
      <w:r w:rsidRPr="00943D4C">
        <w:rPr>
          <w:i/>
        </w:rPr>
        <w:t xml:space="preserve">Paging/Paging-NB </w:t>
      </w:r>
      <w:r w:rsidRPr="00943D4C">
        <w:t>to the UE using the S-TMSI.</w:t>
      </w:r>
    </w:p>
    <w:p w:rsidR="002022F3" w:rsidRPr="00943D4C" w:rsidRDefault="002022F3" w:rsidP="002022F3">
      <w:pPr>
        <w:ind w:left="568" w:hanging="284"/>
      </w:pPr>
      <w:r w:rsidRPr="00943D4C">
        <w:t xml:space="preserve">f) After receipt of </w:t>
      </w:r>
      <w:r w:rsidRPr="00943D4C">
        <w:rPr>
          <w:i/>
        </w:rPr>
        <w:t>RRCConnectionRequest/RRCConnectionRequest-NB</w:t>
      </w:r>
      <w:r w:rsidRPr="00943D4C">
        <w:t xml:space="preserve"> message from the UE, the E-USS/NB-SS sends </w:t>
      </w:r>
      <w:r w:rsidRPr="00943D4C">
        <w:rPr>
          <w:i/>
        </w:rPr>
        <w:t>RRCConnectionSetup/RRCConnectionSetup-NB</w:t>
      </w:r>
      <w:r w:rsidRPr="00943D4C">
        <w:t xml:space="preserve"> message to the UE, followed by </w:t>
      </w:r>
      <w:r w:rsidRPr="00943D4C">
        <w:rPr>
          <w:i/>
        </w:rPr>
        <w:t>RRCConnectionSetupComplete/RRCConnectionSetupComplete</w:t>
      </w:r>
      <w:r w:rsidRPr="00943D4C">
        <w:t>-</w:t>
      </w:r>
      <w:r w:rsidRPr="00943D4C">
        <w:rPr>
          <w:i/>
        </w:rPr>
        <w:t>NB</w:t>
      </w:r>
      <w:r w:rsidRPr="00943D4C">
        <w:t xml:space="preserve"> sent by the UE to the E-USS/NB-SS.</w:t>
      </w:r>
    </w:p>
    <w:p w:rsidR="002022F3" w:rsidRPr="00943D4C" w:rsidRDefault="002022F3" w:rsidP="00B921F1">
      <w:pPr>
        <w:ind w:left="568" w:hanging="284"/>
      </w:pPr>
      <w:r w:rsidRPr="00943D4C">
        <w:t xml:space="preserve"> g)</w:t>
      </w:r>
      <w:r w:rsidR="00B921F1" w:rsidRPr="00943D4C">
        <w:t xml:space="preserve"> The terminal sends </w:t>
      </w:r>
      <w:r w:rsidR="00B921F1" w:rsidRPr="00943D4C">
        <w:rPr>
          <w:i/>
        </w:rPr>
        <w:t>Service Request</w:t>
      </w:r>
      <w:r w:rsidR="00B921F1" w:rsidRPr="00943D4C">
        <w:t xml:space="preserve">, the E-USS/NB-SS sends </w:t>
      </w:r>
      <w:r w:rsidR="00B921F1" w:rsidRPr="00943D4C">
        <w:rPr>
          <w:i/>
        </w:rPr>
        <w:t>SERVICE ACCEPT</w:t>
      </w:r>
      <w:r w:rsidR="00B921F1" w:rsidRPr="00943D4C">
        <w:t xml:space="preserve"> followed by </w:t>
      </w:r>
      <w:r w:rsidR="00B921F1" w:rsidRPr="00943D4C">
        <w:rPr>
          <w:i/>
        </w:rPr>
        <w:t>RRCConnectionRelease/RRCConnectionRelease-NB</w:t>
      </w:r>
      <w:r w:rsidR="00B921F1" w:rsidRPr="00943D4C">
        <w:t xml:space="preserve"> to the UE.</w:t>
      </w:r>
    </w:p>
    <w:p w:rsidR="002022F3" w:rsidRPr="00943D4C" w:rsidRDefault="00B921F1" w:rsidP="002022F3">
      <w:pPr>
        <w:ind w:left="568" w:hanging="284"/>
      </w:pPr>
      <w:r w:rsidRPr="00943D4C">
        <w:t>h</w:t>
      </w:r>
      <w:r w:rsidR="002022F3" w:rsidRPr="00943D4C">
        <w:t>) The UE is switched off.</w:t>
      </w:r>
    </w:p>
    <w:p w:rsidR="002022F3" w:rsidRPr="00943D4C" w:rsidRDefault="00776E44" w:rsidP="009B15E4">
      <w:pPr>
        <w:pStyle w:val="Heading3"/>
      </w:pPr>
      <w:bookmarkStart w:id="1017" w:name="_Toc10739219"/>
      <w:r w:rsidRPr="00943D4C">
        <w:t>13</w:t>
      </w:r>
      <w:r w:rsidR="002022F3" w:rsidRPr="00943D4C">
        <w:t>.2.5</w:t>
      </w:r>
      <w:r w:rsidR="002022F3" w:rsidRPr="00943D4C">
        <w:tab/>
        <w:t>Acceptance criteria</w:t>
      </w:r>
      <w:bookmarkEnd w:id="1017"/>
    </w:p>
    <w:p w:rsidR="002022F3" w:rsidRPr="00943D4C" w:rsidRDefault="002022F3" w:rsidP="002022F3">
      <w:pPr>
        <w:tabs>
          <w:tab w:val="left" w:pos="284"/>
          <w:tab w:val="left" w:pos="567"/>
        </w:tabs>
        <w:ind w:left="567" w:hanging="567"/>
      </w:pPr>
      <w:r w:rsidRPr="00943D4C">
        <w:t>1)</w:t>
      </w:r>
      <w:r w:rsidRPr="00943D4C">
        <w:tab/>
        <w:t>After step c) the UE shall not deactivate the UICC.</w:t>
      </w:r>
    </w:p>
    <w:p w:rsidR="002022F3" w:rsidRPr="00943D4C" w:rsidRDefault="00776E44" w:rsidP="009B15E4">
      <w:pPr>
        <w:pStyle w:val="Heading2"/>
      </w:pPr>
      <w:bookmarkStart w:id="1018" w:name="_Toc10739220"/>
      <w:r w:rsidRPr="00943D4C">
        <w:lastRenderedPageBreak/>
        <w:t>13</w:t>
      </w:r>
      <w:r w:rsidR="002022F3" w:rsidRPr="00943D4C">
        <w:t>.3</w:t>
      </w:r>
      <w:r w:rsidR="00943D4C">
        <w:tab/>
      </w:r>
      <w:r w:rsidR="002022F3" w:rsidRPr="00943D4C">
        <w:t>UICC interface in PSM handling for E-UTRAN – UICC deactivation in PSM</w:t>
      </w:r>
      <w:bookmarkEnd w:id="1018"/>
    </w:p>
    <w:p w:rsidR="002022F3" w:rsidRPr="00943D4C" w:rsidRDefault="00776E44" w:rsidP="009B15E4">
      <w:pPr>
        <w:pStyle w:val="Heading3"/>
      </w:pPr>
      <w:bookmarkStart w:id="1019" w:name="_Toc10739221"/>
      <w:r w:rsidRPr="00943D4C">
        <w:t>13</w:t>
      </w:r>
      <w:r w:rsidR="002022F3" w:rsidRPr="00943D4C">
        <w:t>.3.1</w:t>
      </w:r>
      <w:r w:rsidR="002022F3" w:rsidRPr="00943D4C">
        <w:tab/>
        <w:t>Definition and applicability</w:t>
      </w:r>
      <w:bookmarkEnd w:id="1019"/>
    </w:p>
    <w:p w:rsidR="002022F3" w:rsidRPr="00943D4C" w:rsidRDefault="002022F3" w:rsidP="002022F3">
      <w:r w:rsidRPr="00943D4C">
        <w:t xml:space="preserve">PSM is intended for UEs that are expecting only infrequent mobile originating and terminating services and that can accept a corresponding latency in the mobile terminating communication. In order to reduce power consumption while in PSM, and only in case the PIN of the USIM is disabled, the ME may optionally deactivate the UICC after entering the PSM. </w:t>
      </w:r>
    </w:p>
    <w:p w:rsidR="002022F3" w:rsidRPr="00943D4C" w:rsidRDefault="00776E44" w:rsidP="009B15E4">
      <w:pPr>
        <w:pStyle w:val="Heading3"/>
      </w:pPr>
      <w:bookmarkStart w:id="1020" w:name="_Toc10739222"/>
      <w:r w:rsidRPr="00943D4C">
        <w:t>13</w:t>
      </w:r>
      <w:r w:rsidR="002022F3" w:rsidRPr="00943D4C">
        <w:t>.3.2</w:t>
      </w:r>
      <w:r w:rsidR="00943D4C">
        <w:tab/>
      </w:r>
      <w:r w:rsidR="002022F3" w:rsidRPr="00943D4C">
        <w:t>Conformance requirement</w:t>
      </w:r>
      <w:bookmarkEnd w:id="1020"/>
    </w:p>
    <w:p w:rsidR="002022F3" w:rsidRPr="00943D4C" w:rsidRDefault="002022F3" w:rsidP="002022F3">
      <w:r w:rsidRPr="00943D4C">
        <w:t xml:space="preserve">In order to reduce power consumption while the ME is in PSM, and only in case the PIN of the USIM is disabled, the ME may optionally deactivate the UICC (as specified in clause 6A.1 of 3GPP TS 31.101 </w:t>
      </w:r>
      <w:r w:rsidR="00776E44" w:rsidRPr="00943D4C">
        <w:t>[39]</w:t>
      </w:r>
      <w:r w:rsidRPr="00943D4C">
        <w:t xml:space="preserve">) after entering the PSM. </w:t>
      </w:r>
    </w:p>
    <w:p w:rsidR="002022F3" w:rsidRPr="00943D4C" w:rsidRDefault="002022F3" w:rsidP="002022F3">
      <w:r w:rsidRPr="00943D4C">
        <w:t>In this case, the ME shall perform these steps before it can leave the PSM:</w:t>
      </w:r>
    </w:p>
    <w:p w:rsidR="002022F3" w:rsidRPr="00943D4C" w:rsidRDefault="002022F3" w:rsidP="002022F3">
      <w:pPr>
        <w:ind w:left="708"/>
      </w:pPr>
      <w:r w:rsidRPr="00943D4C">
        <w:t xml:space="preserve">- re-activate the UICC (as specified in clause 6A.1 of 3GPP TS 31.101 </w:t>
      </w:r>
      <w:r w:rsidR="00776E44" w:rsidRPr="00943D4C">
        <w:t>[39]</w:t>
      </w:r>
      <w:r w:rsidRPr="00943D4C">
        <w:t>),</w:t>
      </w:r>
    </w:p>
    <w:p w:rsidR="002022F3" w:rsidRPr="00943D4C" w:rsidRDefault="002022F3" w:rsidP="002022F3">
      <w:pPr>
        <w:ind w:left="708"/>
      </w:pPr>
      <w:r w:rsidRPr="00943D4C">
        <w:t>- re-initialize the USIM (as specified in clause 5.1.1 [4]), with the exception of re-reading EFs that are not required for the verification of the USIM,</w:t>
      </w:r>
    </w:p>
    <w:p w:rsidR="002022F3" w:rsidRPr="00943D4C" w:rsidRDefault="002022F3" w:rsidP="002022F3">
      <w:pPr>
        <w:ind w:left="708"/>
      </w:pPr>
      <w:r w:rsidRPr="00943D4C">
        <w:t>- take appropriate steps to verify that the same USIM is used.</w:t>
      </w:r>
    </w:p>
    <w:p w:rsidR="002022F3" w:rsidRPr="00943D4C" w:rsidRDefault="002022F3" w:rsidP="002022F3">
      <w:r w:rsidRPr="00943D4C">
        <w:t>Verification shall include at least the check of the content of the following EFs: EF</w:t>
      </w:r>
      <w:r w:rsidRPr="00943D4C">
        <w:rPr>
          <w:vertAlign w:val="subscript"/>
        </w:rPr>
        <w:t>ICCID</w:t>
      </w:r>
      <w:r w:rsidRPr="00943D4C">
        <w:t>, EF</w:t>
      </w:r>
      <w:r w:rsidRPr="00943D4C">
        <w:rPr>
          <w:vertAlign w:val="subscript"/>
        </w:rPr>
        <w:t>IMSI</w:t>
      </w:r>
      <w:r w:rsidR="00953D65" w:rsidRPr="00943D4C">
        <w:t xml:space="preserve"> and EF</w:t>
      </w:r>
      <w:r w:rsidR="00953D65" w:rsidRPr="00943D4C">
        <w:rPr>
          <w:vertAlign w:val="subscript"/>
        </w:rPr>
        <w:t>LOCI</w:t>
      </w:r>
      <w:r w:rsidR="00953D65" w:rsidRPr="00943D4C">
        <w:t>, and/or EF</w:t>
      </w:r>
      <w:r w:rsidR="00953D65" w:rsidRPr="00943D4C">
        <w:rPr>
          <w:vertAlign w:val="subscript"/>
        </w:rPr>
        <w:t>PSLOCI</w:t>
      </w:r>
      <w:r w:rsidR="00953D65" w:rsidRPr="00943D4C">
        <w:t xml:space="preserve"> and/or EF</w:t>
      </w:r>
      <w:r w:rsidR="00953D65" w:rsidRPr="00943D4C">
        <w:rPr>
          <w:vertAlign w:val="subscript"/>
        </w:rPr>
        <w:t>EPSLOCI</w:t>
      </w:r>
      <w:r w:rsidR="00953D65" w:rsidRPr="00943D4C">
        <w:t xml:space="preserve"> (depending on which of these specific EFs containing LOCI the ME used prior to entering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TS 31.102 [4], subclause 5.1.10;</w:t>
      </w:r>
    </w:p>
    <w:p w:rsidR="002022F3" w:rsidRPr="00943D4C" w:rsidRDefault="002022F3" w:rsidP="002022F3">
      <w:pPr>
        <w:ind w:left="568" w:hanging="284"/>
      </w:pPr>
      <w:r w:rsidRPr="00943D4C">
        <w:t>-</w:t>
      </w:r>
      <w:r w:rsidRPr="00943D4C">
        <w:tab/>
        <w:t>TS 24.301 [26], subclauses 5.3.5 and 5.3.11.</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6A.1.</w:t>
      </w:r>
    </w:p>
    <w:p w:rsidR="002022F3" w:rsidRPr="00943D4C" w:rsidRDefault="00776E44" w:rsidP="009B15E4">
      <w:pPr>
        <w:pStyle w:val="Heading3"/>
      </w:pPr>
      <w:bookmarkStart w:id="1021" w:name="_Toc10739223"/>
      <w:r w:rsidRPr="00943D4C">
        <w:t>13</w:t>
      </w:r>
      <w:r w:rsidR="002022F3" w:rsidRPr="00943D4C">
        <w:t>.3.3</w:t>
      </w:r>
      <w:r w:rsidR="002022F3" w:rsidRPr="00943D4C">
        <w:tab/>
        <w:t>Test purpose</w:t>
      </w:r>
      <w:bookmarkEnd w:id="1021"/>
    </w:p>
    <w:p w:rsidR="002022F3" w:rsidRPr="00943D4C" w:rsidRDefault="002022F3" w:rsidP="002022F3">
      <w:pPr>
        <w:keepNext/>
        <w:keepLines/>
        <w:ind w:left="568" w:hanging="284"/>
      </w:pPr>
      <w:r w:rsidRPr="00943D4C">
        <w:t>1)</w:t>
      </w:r>
      <w:r w:rsidRPr="00943D4C">
        <w:tab/>
        <w:t xml:space="preserve">To verify that when the UE enters PSM it deactivates the UICC in case the PIN for the USIM is disabled. </w:t>
      </w:r>
    </w:p>
    <w:p w:rsidR="002022F3" w:rsidRPr="00943D4C" w:rsidRDefault="002022F3" w:rsidP="002022F3">
      <w:pPr>
        <w:keepNext/>
        <w:keepLines/>
        <w:ind w:left="568" w:hanging="284"/>
      </w:pPr>
      <w:r w:rsidRPr="00943D4C">
        <w:t>2)</w:t>
      </w:r>
      <w:r w:rsidR="00943D4C">
        <w:tab/>
      </w:r>
      <w:r w:rsidRPr="00943D4C">
        <w:t>To verify that UE when it leave</w:t>
      </w:r>
      <w:r w:rsidR="000A7807" w:rsidRPr="00943D4C">
        <w:t>s</w:t>
      </w:r>
      <w:r w:rsidRPr="00943D4C">
        <w:t xml:space="preserve"> the PSM perform</w:t>
      </w:r>
      <w:r w:rsidR="000A7807" w:rsidRPr="00943D4C">
        <w:t>s</w:t>
      </w:r>
      <w:r w:rsidRPr="00943D4C">
        <w:t xml:space="preserve"> the following steps:</w:t>
      </w:r>
    </w:p>
    <w:p w:rsidR="002022F3" w:rsidRPr="00943D4C" w:rsidRDefault="002022F3" w:rsidP="002022F3">
      <w:pPr>
        <w:keepNext/>
        <w:keepLines/>
        <w:ind w:left="568"/>
      </w:pPr>
      <w:r w:rsidRPr="00943D4C">
        <w:t>- re-activate</w:t>
      </w:r>
      <w:r w:rsidR="000A7807" w:rsidRPr="00943D4C">
        <w:t>s</w:t>
      </w:r>
      <w:r w:rsidRPr="00943D4C">
        <w:t xml:space="preserve"> the UICC; </w:t>
      </w:r>
    </w:p>
    <w:p w:rsidR="002022F3" w:rsidRPr="00943D4C" w:rsidRDefault="002022F3" w:rsidP="002022F3">
      <w:pPr>
        <w:keepNext/>
        <w:keepLines/>
        <w:ind w:left="568"/>
      </w:pPr>
      <w:r w:rsidRPr="00943D4C">
        <w:t>- re-initialize</w:t>
      </w:r>
      <w:r w:rsidR="000A7807" w:rsidRPr="00943D4C">
        <w:t>s</w:t>
      </w:r>
      <w:r w:rsidRPr="00943D4C">
        <w:t xml:space="preserve"> the USIM;</w:t>
      </w:r>
    </w:p>
    <w:p w:rsidR="002022F3" w:rsidRPr="00943D4C" w:rsidRDefault="002022F3" w:rsidP="002022F3">
      <w:pPr>
        <w:keepNext/>
        <w:keepLines/>
        <w:ind w:left="568"/>
      </w:pPr>
      <w:r w:rsidRPr="00943D4C">
        <w:t>- verif</w:t>
      </w:r>
      <w:r w:rsidR="000A7807" w:rsidRPr="00943D4C">
        <w:t>ies</w:t>
      </w:r>
      <w:r w:rsidRPr="00943D4C">
        <w:t xml:space="preserve"> the following EFs: EF</w:t>
      </w:r>
      <w:r w:rsidRPr="00943D4C">
        <w:rPr>
          <w:vertAlign w:val="subscript"/>
        </w:rPr>
        <w:t>ICCID</w:t>
      </w:r>
      <w:r w:rsidRPr="00943D4C">
        <w:t>, EF</w:t>
      </w:r>
      <w:r w:rsidRPr="00943D4C">
        <w:rPr>
          <w:vertAlign w:val="subscript"/>
        </w:rPr>
        <w:t>IMSI</w:t>
      </w:r>
      <w:r w:rsidRPr="00943D4C">
        <w:t>, and EF</w:t>
      </w:r>
      <w:r w:rsidRPr="00943D4C">
        <w:rPr>
          <w:vertAlign w:val="subscript"/>
        </w:rPr>
        <w:t>EPSLOCI</w:t>
      </w:r>
      <w:r w:rsidRPr="00943D4C">
        <w:t>.</w:t>
      </w:r>
    </w:p>
    <w:p w:rsidR="002022F3" w:rsidRPr="00943D4C" w:rsidRDefault="00776E44" w:rsidP="009B15E4">
      <w:pPr>
        <w:pStyle w:val="Heading3"/>
      </w:pPr>
      <w:bookmarkStart w:id="1022" w:name="_Toc10739224"/>
      <w:r w:rsidRPr="00943D4C">
        <w:t>13</w:t>
      </w:r>
      <w:r w:rsidR="002022F3" w:rsidRPr="00943D4C">
        <w:t>.3.4</w:t>
      </w:r>
      <w:r w:rsidR="002022F3" w:rsidRPr="00943D4C">
        <w:tab/>
        <w:t>Method of test</w:t>
      </w:r>
      <w:bookmarkEnd w:id="1022"/>
    </w:p>
    <w:p w:rsidR="002022F3" w:rsidRPr="00943D4C" w:rsidRDefault="00776E44" w:rsidP="009B15E4">
      <w:pPr>
        <w:pStyle w:val="Heading4"/>
      </w:pPr>
      <w:bookmarkStart w:id="1023" w:name="_Toc10739225"/>
      <w:r w:rsidRPr="00943D4C">
        <w:t>13</w:t>
      </w:r>
      <w:r w:rsidR="002022F3" w:rsidRPr="00943D4C">
        <w:t>.3.4.1</w:t>
      </w:r>
      <w:r w:rsidR="00943D4C">
        <w:tab/>
      </w:r>
      <w:r w:rsidR="002022F3" w:rsidRPr="00943D4C">
        <w:t>Initial conditions</w:t>
      </w:r>
      <w:bookmarkEnd w:id="1023"/>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lastRenderedPageBreak/>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w:t>
      </w:r>
    </w:p>
    <w:p w:rsidR="002022F3" w:rsidRPr="00943D4C" w:rsidRDefault="002022F3" w:rsidP="002022F3">
      <w:r w:rsidRPr="00943D4C">
        <w:t>The PIN of the USIM is disabled.</w:t>
      </w:r>
    </w:p>
    <w:p w:rsidR="002022F3" w:rsidRPr="00943D4C" w:rsidRDefault="00776E44" w:rsidP="009B15E4">
      <w:pPr>
        <w:pStyle w:val="Heading4"/>
      </w:pPr>
      <w:bookmarkStart w:id="1024" w:name="_Toc10739226"/>
      <w:r w:rsidRPr="00943D4C">
        <w:t>13</w:t>
      </w:r>
      <w:r w:rsidR="002022F3" w:rsidRPr="00943D4C">
        <w:t>.3.4.2</w:t>
      </w:r>
      <w:r w:rsidR="00943D4C">
        <w:tab/>
      </w:r>
      <w:r w:rsidR="002022F3" w:rsidRPr="00943D4C">
        <w:t>Procedure</w:t>
      </w:r>
      <w:bookmarkEnd w:id="1024"/>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xml:space="preserve"> It shall not contain the eDRX parameters.</w:t>
      </w:r>
    </w:p>
    <w:p w:rsidR="002022F3" w:rsidRPr="00943D4C" w:rsidRDefault="002022F3"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xml:space="preserve">, to the UE. </w:t>
      </w:r>
    </w:p>
    <w:p w:rsidR="002022F3" w:rsidRPr="00943D4C" w:rsidRDefault="002022F3" w:rsidP="002022F3">
      <w:pPr>
        <w:ind w:left="568" w:hanging="284"/>
      </w:pPr>
      <w:r w:rsidRPr="00943D4C">
        <w:t xml:space="preserve">e) After the T3412 timer expires the UE sends </w:t>
      </w:r>
      <w:r w:rsidRPr="00943D4C">
        <w:rPr>
          <w:i/>
        </w:rPr>
        <w:t>TRACKING AREA UPDATE REQUEST</w:t>
      </w:r>
      <w:r w:rsidRPr="00943D4C">
        <w:t>.</w:t>
      </w:r>
    </w:p>
    <w:p w:rsidR="002022F3" w:rsidRPr="00943D4C" w:rsidRDefault="002022F3" w:rsidP="002022F3">
      <w:pPr>
        <w:ind w:left="568" w:hanging="284"/>
      </w:pPr>
      <w:r w:rsidRPr="00943D4C">
        <w:t xml:space="preserve">f) The E-USS/NB-SS sends </w:t>
      </w:r>
      <w:r w:rsidRPr="00943D4C">
        <w:rPr>
          <w:i/>
        </w:rPr>
        <w:t>TRACKING AREA UPDATE ACCEPT</w:t>
      </w:r>
      <w:r w:rsidRPr="00943D4C">
        <w:t>.</w:t>
      </w:r>
    </w:p>
    <w:p w:rsidR="002022F3" w:rsidRPr="00943D4C" w:rsidRDefault="002022F3" w:rsidP="002022F3">
      <w:pPr>
        <w:ind w:left="568" w:hanging="284"/>
      </w:pPr>
      <w:r w:rsidRPr="00943D4C">
        <w:t>g) The UE is switched off.</w:t>
      </w:r>
    </w:p>
    <w:p w:rsidR="002022F3" w:rsidRPr="00943D4C" w:rsidRDefault="00776E44" w:rsidP="009B15E4">
      <w:pPr>
        <w:pStyle w:val="Heading3"/>
      </w:pPr>
      <w:bookmarkStart w:id="1025" w:name="_Toc10739227"/>
      <w:r w:rsidRPr="00943D4C">
        <w:t>13</w:t>
      </w:r>
      <w:r w:rsidR="002022F3" w:rsidRPr="00943D4C">
        <w:t>.3.5</w:t>
      </w:r>
      <w:r w:rsidR="002022F3" w:rsidRPr="00943D4C">
        <w:tab/>
        <w:t>Acceptance criteria</w:t>
      </w:r>
      <w:bookmarkEnd w:id="1025"/>
    </w:p>
    <w:p w:rsidR="002022F3" w:rsidRPr="00943D4C" w:rsidRDefault="002022F3" w:rsidP="002022F3">
      <w:pPr>
        <w:tabs>
          <w:tab w:val="left" w:pos="284"/>
          <w:tab w:val="left" w:pos="567"/>
        </w:tabs>
        <w:ind w:left="567" w:hanging="567"/>
      </w:pPr>
      <w:r w:rsidRPr="00943D4C">
        <w:t>1)</w:t>
      </w:r>
      <w:r w:rsidRPr="00943D4C">
        <w:tab/>
      </w:r>
      <w:r w:rsidR="000A7807" w:rsidRPr="00943D4C">
        <w:t>After step d) and the expiration of T3324 timer, the UE deactivates the UICC.</w:t>
      </w:r>
    </w:p>
    <w:p w:rsidR="002022F3" w:rsidRPr="00943D4C" w:rsidRDefault="002022F3" w:rsidP="002022F3">
      <w:pPr>
        <w:tabs>
          <w:tab w:val="left" w:pos="284"/>
          <w:tab w:val="left" w:pos="567"/>
        </w:tabs>
        <w:ind w:left="567" w:hanging="567"/>
      </w:pPr>
      <w:r w:rsidRPr="00943D4C">
        <w:t>2)</w:t>
      </w:r>
      <w:r w:rsidR="000A7807" w:rsidRPr="00943D4C">
        <w:tab/>
        <w:t xml:space="preserve">After step e) the UE leaves the PSM and </w:t>
      </w:r>
      <w:r w:rsidR="000A7807" w:rsidRPr="00943D4C">
        <w:rPr>
          <w:noProof/>
          <w:color w:val="000000"/>
          <w:lang w:eastAsia="ja-JP"/>
        </w:rPr>
        <w:t xml:space="preserve">re-activates the UICC, </w:t>
      </w:r>
      <w:r w:rsidR="000A7807" w:rsidRPr="00943D4C">
        <w:t>re-initializes the USIM and verifies the following EFs: EF</w:t>
      </w:r>
      <w:r w:rsidR="000A7807" w:rsidRPr="00943D4C">
        <w:rPr>
          <w:vertAlign w:val="subscript"/>
        </w:rPr>
        <w:t>ICCID</w:t>
      </w:r>
      <w:r w:rsidR="000A7807" w:rsidRPr="00943D4C">
        <w:t>, EF</w:t>
      </w:r>
      <w:r w:rsidR="000A7807" w:rsidRPr="00943D4C">
        <w:rPr>
          <w:vertAlign w:val="subscript"/>
        </w:rPr>
        <w:t>IMSI</w:t>
      </w:r>
      <w:r w:rsidR="000A7807" w:rsidRPr="00943D4C">
        <w:t xml:space="preserve"> and EF</w:t>
      </w:r>
      <w:r w:rsidR="000A7807" w:rsidRPr="00943D4C">
        <w:rPr>
          <w:vertAlign w:val="subscript"/>
        </w:rPr>
        <w:t>EPSLOCI.</w:t>
      </w:r>
      <w:r w:rsidRPr="00943D4C">
        <w:t xml:space="preserve">  </w:t>
      </w:r>
    </w:p>
    <w:p w:rsidR="002022F3" w:rsidRPr="00943D4C" w:rsidRDefault="00776E44" w:rsidP="009B15E4">
      <w:pPr>
        <w:pStyle w:val="Heading2"/>
      </w:pPr>
      <w:bookmarkStart w:id="1026" w:name="_Toc10739228"/>
      <w:r w:rsidRPr="00943D4C">
        <w:t>13</w:t>
      </w:r>
      <w:r w:rsidR="002022F3" w:rsidRPr="00943D4C">
        <w:t>.4</w:t>
      </w:r>
      <w:r w:rsidR="00943D4C">
        <w:tab/>
      </w:r>
      <w:r w:rsidR="002022F3" w:rsidRPr="00943D4C">
        <w:t>UICC interface in PSM for E-UTRAN – SUSPEND UICC</w:t>
      </w:r>
      <w:bookmarkEnd w:id="1026"/>
    </w:p>
    <w:p w:rsidR="002022F3" w:rsidRPr="00943D4C" w:rsidRDefault="00776E44" w:rsidP="009B15E4">
      <w:pPr>
        <w:pStyle w:val="Heading3"/>
      </w:pPr>
      <w:bookmarkStart w:id="1027" w:name="_Toc10739229"/>
      <w:r w:rsidRPr="00943D4C">
        <w:t>13</w:t>
      </w:r>
      <w:r w:rsidR="002022F3" w:rsidRPr="00943D4C">
        <w:t>.4.1</w:t>
      </w:r>
      <w:r w:rsidR="002022F3" w:rsidRPr="00943D4C">
        <w:tab/>
        <w:t>Definition and applicability</w:t>
      </w:r>
      <w:bookmarkEnd w:id="1027"/>
    </w:p>
    <w:p w:rsidR="002022F3" w:rsidRPr="00943D4C" w:rsidRDefault="002022F3" w:rsidP="002022F3">
      <w:pPr>
        <w:rPr>
          <w:noProof/>
        </w:rPr>
      </w:pPr>
      <w:r w:rsidRPr="00943D4C">
        <w:t xml:space="preserve">PSM is intended for UEs that are expecting only infrequent mobile originating and terminating services and that can accept a corresponding latency in the mobile terminating communication. </w:t>
      </w:r>
      <w:r w:rsidRPr="00943D4C">
        <w:rPr>
          <w:noProof/>
        </w:rPr>
        <w:t>If the UICC supports the UICC suspension mechanism (SUSPEND UICC command), the ME may suspend the UICC after entering the PSM. In this case, the ME shall successfully resume the UICC before it can leave the PSM.</w:t>
      </w:r>
    </w:p>
    <w:p w:rsidR="002022F3" w:rsidRPr="00943D4C" w:rsidRDefault="00776E44" w:rsidP="009B15E4">
      <w:pPr>
        <w:pStyle w:val="Heading3"/>
      </w:pPr>
      <w:bookmarkStart w:id="1028" w:name="_Toc10739230"/>
      <w:r w:rsidRPr="00943D4C">
        <w:t>13</w:t>
      </w:r>
      <w:r w:rsidR="002022F3" w:rsidRPr="00943D4C">
        <w:t>.4.2</w:t>
      </w:r>
      <w:r w:rsidR="00943D4C">
        <w:tab/>
      </w:r>
      <w:r w:rsidR="002022F3" w:rsidRPr="00943D4C">
        <w:t>Conformance requirement</w:t>
      </w:r>
      <w:bookmarkEnd w:id="1028"/>
    </w:p>
    <w:p w:rsidR="002022F3" w:rsidRPr="00943D4C" w:rsidRDefault="002022F3" w:rsidP="002022F3">
      <w:r w:rsidRPr="00943D4C">
        <w:rPr>
          <w:noProof/>
        </w:rPr>
        <w:t>If the UICC supports the UICC suspension mechanism (SUSPEND UICC command), the ME may suspend the UICC after entering the PSM. In this case, the ME shall successfully resume the UICC before it can leave the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TS 31.102 [4], subclause 5.1.10;</w:t>
      </w:r>
    </w:p>
    <w:p w:rsidR="002022F3" w:rsidRPr="00943D4C" w:rsidRDefault="002022F3" w:rsidP="002022F3">
      <w:pPr>
        <w:ind w:left="568" w:hanging="284"/>
      </w:pPr>
      <w:r w:rsidRPr="00943D4C">
        <w:t>-</w:t>
      </w:r>
      <w:r w:rsidRPr="00943D4C">
        <w:tab/>
        <w:t>TS 24.301 [26], subclauses 5.3.5, 5.3.11 and 5.5.1.2.2.</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11.1.22.</w:t>
      </w:r>
    </w:p>
    <w:p w:rsidR="002022F3" w:rsidRPr="00943D4C" w:rsidRDefault="0009461E" w:rsidP="009B15E4">
      <w:pPr>
        <w:pStyle w:val="Heading3"/>
      </w:pPr>
      <w:bookmarkStart w:id="1029" w:name="_Toc10739231"/>
      <w:r w:rsidRPr="00943D4C">
        <w:t>13</w:t>
      </w:r>
      <w:r w:rsidR="002022F3" w:rsidRPr="00943D4C">
        <w:t>.4.3</w:t>
      </w:r>
      <w:r w:rsidR="002022F3" w:rsidRPr="00943D4C">
        <w:tab/>
        <w:t>Test purpose</w:t>
      </w:r>
      <w:bookmarkEnd w:id="1029"/>
    </w:p>
    <w:p w:rsidR="002022F3" w:rsidRPr="00943D4C" w:rsidRDefault="002022F3" w:rsidP="002022F3">
      <w:pPr>
        <w:ind w:left="568" w:hanging="284"/>
        <w:rPr>
          <w:vertAlign w:val="subscript"/>
        </w:rPr>
      </w:pPr>
      <w:r w:rsidRPr="00943D4C">
        <w:t>1)</w:t>
      </w:r>
      <w:r w:rsidRPr="00943D4C">
        <w:tab/>
        <w:t>To verify that UE does not send SUSPEND UICC command to the UICC in case the UICC does not indicates the support of SUSPEND UICC command in EF</w:t>
      </w:r>
      <w:r w:rsidRPr="00943D4C">
        <w:rPr>
          <w:vertAlign w:val="subscript"/>
        </w:rPr>
        <w:t>UMPC</w:t>
      </w:r>
    </w:p>
    <w:p w:rsidR="002022F3" w:rsidRPr="00943D4C" w:rsidRDefault="002022F3" w:rsidP="002022F3">
      <w:pPr>
        <w:ind w:left="568" w:hanging="284"/>
      </w:pPr>
      <w:r w:rsidRPr="00943D4C">
        <w:t>2)</w:t>
      </w:r>
      <w:r w:rsidRPr="00943D4C">
        <w:tab/>
        <w:t>To verify that UE sends SUSPEND UICC command to the UICC in case the UICC indicates the support of SUSPEND UICC command in EF</w:t>
      </w:r>
      <w:r w:rsidRPr="00943D4C">
        <w:rPr>
          <w:vertAlign w:val="subscript"/>
        </w:rPr>
        <w:t xml:space="preserve">UMPC </w:t>
      </w:r>
      <w:r w:rsidRPr="00943D4C">
        <w:rPr>
          <w:noProof/>
        </w:rPr>
        <w:t>after entering the PSM</w:t>
      </w:r>
    </w:p>
    <w:p w:rsidR="002022F3" w:rsidRPr="00943D4C" w:rsidRDefault="002022F3" w:rsidP="002022F3">
      <w:pPr>
        <w:ind w:left="568" w:hanging="284"/>
        <w:rPr>
          <w:vertAlign w:val="subscript"/>
        </w:rPr>
      </w:pPr>
      <w:r w:rsidRPr="00943D4C">
        <w:lastRenderedPageBreak/>
        <w:t>3)</w:t>
      </w:r>
      <w:r w:rsidRPr="00943D4C">
        <w:tab/>
        <w:t>To verify that UE resumes the UICC before it can leave the PSM.</w:t>
      </w:r>
    </w:p>
    <w:p w:rsidR="002022F3" w:rsidRPr="00943D4C" w:rsidRDefault="0009461E" w:rsidP="009B15E4">
      <w:pPr>
        <w:pStyle w:val="Heading3"/>
      </w:pPr>
      <w:bookmarkStart w:id="1030" w:name="_Toc10739232"/>
      <w:r w:rsidRPr="00943D4C">
        <w:t>13</w:t>
      </w:r>
      <w:r w:rsidR="002022F3" w:rsidRPr="00943D4C">
        <w:t>.4.4</w:t>
      </w:r>
      <w:r w:rsidR="002022F3" w:rsidRPr="00943D4C">
        <w:tab/>
        <w:t>Method of test</w:t>
      </w:r>
      <w:bookmarkEnd w:id="1030"/>
    </w:p>
    <w:p w:rsidR="002022F3" w:rsidRPr="00943D4C" w:rsidRDefault="0009461E" w:rsidP="009B15E4">
      <w:pPr>
        <w:pStyle w:val="Heading4"/>
      </w:pPr>
      <w:bookmarkStart w:id="1031" w:name="_Toc10739233"/>
      <w:r w:rsidRPr="00943D4C">
        <w:t>13</w:t>
      </w:r>
      <w:r w:rsidR="002022F3" w:rsidRPr="00943D4C">
        <w:t>.4.4.1</w:t>
      </w:r>
      <w:r w:rsidR="00943D4C">
        <w:tab/>
      </w:r>
      <w:r w:rsidR="002022F3" w:rsidRPr="00943D4C">
        <w:t>Initial conditions</w:t>
      </w:r>
      <w:bookmarkEnd w:id="1031"/>
    </w:p>
    <w:p w:rsidR="002022F3" w:rsidRPr="00943D4C" w:rsidRDefault="002022F3" w:rsidP="002022F3">
      <w:r w:rsidRPr="00943D4C">
        <w:t>The UE is configured to use Power Saving Mode.</w:t>
      </w:r>
    </w:p>
    <w:p w:rsidR="00F81498" w:rsidRPr="00943D4C" w:rsidRDefault="00F81498" w:rsidP="00F81498">
      <w:r w:rsidRPr="00943D4C">
        <w:t>The UE is configured to use the timer T3324 set to T3324_V.</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104E4D" w:rsidRPr="00943D4C" w:rsidRDefault="00104E4D" w:rsidP="00104E4D">
      <w:pPr>
        <w:keepLines/>
        <w:tabs>
          <w:tab w:val="left" w:pos="2835"/>
        </w:tabs>
        <w:spacing w:after="0"/>
        <w:ind w:left="1702" w:hanging="1418"/>
      </w:pPr>
      <w:r w:rsidRPr="00943D4C">
        <w:t>Logically:</w:t>
      </w:r>
      <w:r w:rsidR="00943D4C">
        <w:tab/>
      </w:r>
    </w:p>
    <w:p w:rsidR="00104E4D" w:rsidRPr="00943D4C" w:rsidRDefault="00104E4D" w:rsidP="00104E4D">
      <w:pPr>
        <w:pStyle w:val="EW"/>
        <w:tabs>
          <w:tab w:val="left" w:pos="3969"/>
        </w:tabs>
        <w:ind w:left="2270"/>
      </w:pPr>
      <w:r w:rsidRPr="00943D4C">
        <w:t>UICC maximum power consumption:</w:t>
      </w:r>
      <w:r w:rsidR="00943D4C">
        <w:tab/>
      </w:r>
      <w:r w:rsidRPr="00943D4C">
        <w:t xml:space="preserve">60 mA </w:t>
      </w:r>
    </w:p>
    <w:p w:rsidR="00104E4D" w:rsidRPr="00943D4C" w:rsidRDefault="00104E4D" w:rsidP="00104E4D">
      <w:pPr>
        <w:pStyle w:val="EW"/>
        <w:tabs>
          <w:tab w:val="left" w:pos="3969"/>
        </w:tabs>
        <w:ind w:left="2270"/>
      </w:pPr>
      <w:r w:rsidRPr="00943D4C">
        <w:t>Operator defined time out (T_OP):</w:t>
      </w:r>
      <w:r w:rsidR="00943D4C">
        <w:tab/>
      </w:r>
      <w:r w:rsidRPr="00943D4C">
        <w:t>5 seconds</w:t>
      </w:r>
    </w:p>
    <w:p w:rsidR="00104E4D" w:rsidRPr="00943D4C" w:rsidRDefault="00104E4D" w:rsidP="00104E4D">
      <w:pPr>
        <w:pStyle w:val="EW"/>
        <w:tabs>
          <w:tab w:val="left" w:pos="3969"/>
        </w:tabs>
        <w:ind w:left="2270"/>
      </w:pPr>
      <w:r w:rsidRPr="00943D4C">
        <w:t>Additional information:</w:t>
      </w:r>
      <w:r w:rsidR="00943D4C">
        <w:tab/>
      </w:r>
      <w:r w:rsidRPr="00943D4C">
        <w:t xml:space="preserve">UICC does not require increased idle current </w:t>
      </w:r>
    </w:p>
    <w:p w:rsidR="00104E4D" w:rsidRPr="00943D4C" w:rsidRDefault="00943D4C" w:rsidP="00104E4D">
      <w:pPr>
        <w:pStyle w:val="EW"/>
        <w:tabs>
          <w:tab w:val="left" w:pos="3969"/>
        </w:tabs>
        <w:ind w:left="2270"/>
      </w:pPr>
      <w:r>
        <w:tab/>
      </w:r>
      <w:r w:rsidR="00104E4D" w:rsidRPr="00943D4C">
        <w:t>UICC supports the UICC suspension procedure</w:t>
      </w:r>
    </w:p>
    <w:p w:rsidR="00104E4D" w:rsidRPr="00943D4C" w:rsidRDefault="00104E4D" w:rsidP="00104E4D">
      <w:pPr>
        <w:pStyle w:val="EW"/>
        <w:tabs>
          <w:tab w:val="left" w:pos="3969"/>
        </w:tabs>
        <w:ind w:left="2270"/>
      </w:pPr>
      <w:r w:rsidRPr="00943D4C">
        <w:t>Byte 4 and byte 5:</w:t>
      </w:r>
      <w:r w:rsidRPr="00943D4C">
        <w:tab/>
        <w:t>RFU</w:t>
      </w:r>
    </w:p>
    <w:p w:rsidR="00104E4D" w:rsidRPr="00943D4C" w:rsidRDefault="00104E4D" w:rsidP="00104E4D"/>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104E4D" w:rsidRPr="00943D4C" w:rsidTr="004623AE">
        <w:trPr>
          <w:trHeight w:val="249"/>
        </w:trPr>
        <w:tc>
          <w:tcPr>
            <w:tcW w:w="1368" w:type="dxa"/>
          </w:tcPr>
          <w:p w:rsidR="00104E4D" w:rsidRPr="00943D4C" w:rsidRDefault="00104E4D" w:rsidP="004623AE">
            <w:pPr>
              <w:autoSpaceDE w:val="0"/>
              <w:autoSpaceDN w:val="0"/>
              <w:adjustRightInd w:val="0"/>
              <w:spacing w:after="0"/>
            </w:pPr>
            <w:r w:rsidRPr="00943D4C">
              <w:t xml:space="preserve">Byte: </w:t>
            </w:r>
          </w:p>
        </w:tc>
        <w:tc>
          <w:tcPr>
            <w:tcW w:w="600" w:type="dxa"/>
          </w:tcPr>
          <w:p w:rsidR="00104E4D" w:rsidRPr="00943D4C" w:rsidRDefault="00104E4D" w:rsidP="004623AE">
            <w:pPr>
              <w:autoSpaceDE w:val="0"/>
              <w:autoSpaceDN w:val="0"/>
              <w:adjustRightInd w:val="0"/>
              <w:spacing w:after="0"/>
              <w:jc w:val="center"/>
            </w:pPr>
            <w:r w:rsidRPr="00943D4C">
              <w:t xml:space="preserve">B1 </w:t>
            </w:r>
          </w:p>
        </w:tc>
        <w:tc>
          <w:tcPr>
            <w:tcW w:w="600" w:type="dxa"/>
          </w:tcPr>
          <w:p w:rsidR="00104E4D" w:rsidRPr="00943D4C" w:rsidRDefault="00104E4D" w:rsidP="004623AE">
            <w:pPr>
              <w:autoSpaceDE w:val="0"/>
              <w:autoSpaceDN w:val="0"/>
              <w:adjustRightInd w:val="0"/>
              <w:spacing w:after="0"/>
              <w:jc w:val="center"/>
            </w:pPr>
            <w:r w:rsidRPr="00943D4C">
              <w:t xml:space="preserve">B2 </w:t>
            </w:r>
          </w:p>
        </w:tc>
        <w:tc>
          <w:tcPr>
            <w:tcW w:w="600" w:type="dxa"/>
          </w:tcPr>
          <w:p w:rsidR="00104E4D" w:rsidRPr="00943D4C" w:rsidRDefault="00104E4D" w:rsidP="004623AE">
            <w:pPr>
              <w:autoSpaceDE w:val="0"/>
              <w:autoSpaceDN w:val="0"/>
              <w:adjustRightInd w:val="0"/>
              <w:spacing w:after="0"/>
              <w:jc w:val="center"/>
            </w:pPr>
            <w:r w:rsidRPr="00943D4C">
              <w:t xml:space="preserve">B3 </w:t>
            </w:r>
          </w:p>
        </w:tc>
        <w:tc>
          <w:tcPr>
            <w:tcW w:w="600" w:type="dxa"/>
          </w:tcPr>
          <w:p w:rsidR="00104E4D" w:rsidRPr="00943D4C" w:rsidRDefault="00104E4D" w:rsidP="004623AE">
            <w:pPr>
              <w:autoSpaceDE w:val="0"/>
              <w:autoSpaceDN w:val="0"/>
              <w:adjustRightInd w:val="0"/>
              <w:spacing w:after="0"/>
              <w:jc w:val="center"/>
            </w:pPr>
            <w:r w:rsidRPr="00943D4C">
              <w:t>B4</w:t>
            </w:r>
          </w:p>
        </w:tc>
        <w:tc>
          <w:tcPr>
            <w:tcW w:w="600" w:type="dxa"/>
          </w:tcPr>
          <w:p w:rsidR="00104E4D" w:rsidRPr="00943D4C" w:rsidRDefault="00104E4D" w:rsidP="004623AE">
            <w:pPr>
              <w:autoSpaceDE w:val="0"/>
              <w:autoSpaceDN w:val="0"/>
              <w:adjustRightInd w:val="0"/>
              <w:spacing w:after="0"/>
              <w:jc w:val="center"/>
            </w:pPr>
            <w:r w:rsidRPr="00943D4C">
              <w:t>B5</w:t>
            </w:r>
          </w:p>
        </w:tc>
      </w:tr>
      <w:tr w:rsidR="00104E4D" w:rsidRPr="00943D4C" w:rsidTr="004623AE">
        <w:trPr>
          <w:trHeight w:val="239"/>
        </w:trPr>
        <w:tc>
          <w:tcPr>
            <w:tcW w:w="1368" w:type="dxa"/>
          </w:tcPr>
          <w:p w:rsidR="00104E4D" w:rsidRPr="00943D4C" w:rsidRDefault="00104E4D" w:rsidP="004623AE">
            <w:pPr>
              <w:autoSpaceDE w:val="0"/>
              <w:autoSpaceDN w:val="0"/>
              <w:adjustRightInd w:val="0"/>
              <w:spacing w:after="0"/>
            </w:pPr>
            <w:r w:rsidRPr="00943D4C">
              <w:t>Coding:</w:t>
            </w:r>
          </w:p>
        </w:tc>
        <w:tc>
          <w:tcPr>
            <w:tcW w:w="600" w:type="dxa"/>
          </w:tcPr>
          <w:p w:rsidR="00104E4D" w:rsidRPr="00943D4C" w:rsidRDefault="00104E4D" w:rsidP="004623AE">
            <w:pPr>
              <w:autoSpaceDE w:val="0"/>
              <w:autoSpaceDN w:val="0"/>
              <w:adjustRightInd w:val="0"/>
              <w:spacing w:after="0"/>
              <w:jc w:val="center"/>
            </w:pPr>
            <w:r w:rsidRPr="00943D4C">
              <w:t xml:space="preserve">3C </w:t>
            </w:r>
          </w:p>
        </w:tc>
        <w:tc>
          <w:tcPr>
            <w:tcW w:w="600" w:type="dxa"/>
          </w:tcPr>
          <w:p w:rsidR="00104E4D" w:rsidRPr="00943D4C" w:rsidRDefault="00104E4D" w:rsidP="004623AE">
            <w:pPr>
              <w:autoSpaceDE w:val="0"/>
              <w:autoSpaceDN w:val="0"/>
              <w:adjustRightInd w:val="0"/>
              <w:spacing w:after="0"/>
              <w:jc w:val="center"/>
            </w:pPr>
            <w:r w:rsidRPr="00943D4C">
              <w:t xml:space="preserve">05 </w:t>
            </w:r>
          </w:p>
        </w:tc>
        <w:tc>
          <w:tcPr>
            <w:tcW w:w="600" w:type="dxa"/>
          </w:tcPr>
          <w:p w:rsidR="00104E4D" w:rsidRPr="00943D4C" w:rsidRDefault="00104E4D" w:rsidP="004623AE">
            <w:pPr>
              <w:autoSpaceDE w:val="0"/>
              <w:autoSpaceDN w:val="0"/>
              <w:adjustRightInd w:val="0"/>
              <w:spacing w:after="0"/>
              <w:jc w:val="center"/>
            </w:pPr>
            <w:r w:rsidRPr="00943D4C">
              <w:t xml:space="preserve">02 </w:t>
            </w:r>
          </w:p>
        </w:tc>
        <w:tc>
          <w:tcPr>
            <w:tcW w:w="600" w:type="dxa"/>
          </w:tcPr>
          <w:p w:rsidR="00104E4D" w:rsidRPr="00943D4C" w:rsidRDefault="00104E4D" w:rsidP="004623AE">
            <w:pPr>
              <w:autoSpaceDE w:val="0"/>
              <w:autoSpaceDN w:val="0"/>
              <w:adjustRightInd w:val="0"/>
              <w:spacing w:after="0"/>
              <w:jc w:val="center"/>
            </w:pPr>
            <w:r w:rsidRPr="00943D4C">
              <w:t>00</w:t>
            </w:r>
          </w:p>
        </w:tc>
        <w:tc>
          <w:tcPr>
            <w:tcW w:w="600" w:type="dxa"/>
          </w:tcPr>
          <w:p w:rsidR="00104E4D" w:rsidRPr="00943D4C" w:rsidRDefault="00104E4D"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0A7807">
      <w:r w:rsidRPr="00943D4C">
        <w:t>The PIN of the USIM is enabled and verified.</w:t>
      </w:r>
    </w:p>
    <w:p w:rsidR="002022F3" w:rsidRPr="00943D4C" w:rsidRDefault="0009461E" w:rsidP="009B15E4">
      <w:pPr>
        <w:pStyle w:val="Heading4"/>
      </w:pPr>
      <w:bookmarkStart w:id="1032" w:name="_Toc10739234"/>
      <w:r w:rsidRPr="00943D4C">
        <w:t>13</w:t>
      </w:r>
      <w:r w:rsidR="002022F3" w:rsidRPr="00943D4C">
        <w:t>.4.4.2</w:t>
      </w:r>
      <w:r w:rsidR="00943D4C">
        <w:tab/>
      </w:r>
      <w:r w:rsidR="002022F3" w:rsidRPr="00943D4C">
        <w:t>Procedure</w:t>
      </w:r>
      <w:bookmarkEnd w:id="1032"/>
    </w:p>
    <w:p w:rsidR="002022F3" w:rsidRPr="00943D4C" w:rsidRDefault="002022F3" w:rsidP="002022F3">
      <w:pPr>
        <w:ind w:left="568" w:hanging="284"/>
      </w:pPr>
      <w:r w:rsidRPr="00943D4C">
        <w:t>a)</w:t>
      </w:r>
      <w:r w:rsidRPr="00943D4C">
        <w:tab/>
        <w:t>The UE is switched on.</w:t>
      </w:r>
    </w:p>
    <w:p w:rsidR="00F81498" w:rsidRPr="00943D4C" w:rsidRDefault="00F81498" w:rsidP="00F81498">
      <w:pPr>
        <w:ind w:left="568" w:hanging="284"/>
      </w:pPr>
      <w:r w:rsidRPr="00943D4C">
        <w:t xml:space="preserve">b)   The UE requests RRC Connection and transmits an </w:t>
      </w:r>
      <w:r w:rsidRPr="00943D4C">
        <w:rPr>
          <w:i/>
        </w:rPr>
        <w:t>ATTACH REQUEST</w:t>
      </w:r>
      <w:r w:rsidRPr="00943D4C">
        <w:t xml:space="preserve"> message to the E-USS/NB-SS including T3324 set to T3324_V.</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contains T3324 set to T3324_V and T3412 set to T3412_V.</w:t>
      </w:r>
      <w:r w:rsidR="00B96C97" w:rsidRPr="00943D4C">
        <w:t xml:space="preserve"> It shall not contain the eDRX parameters.</w:t>
      </w:r>
    </w:p>
    <w:p w:rsidR="002022F3" w:rsidRPr="00943D4C" w:rsidRDefault="002022F3" w:rsidP="002022F3">
      <w:pPr>
        <w:ind w:left="568" w:hanging="284"/>
      </w:pPr>
      <w:r w:rsidRPr="00943D4C">
        <w:t xml:space="preserve">d) The UE sends SUSPEND UICC command to the UICC indicating </w:t>
      </w:r>
      <w:r w:rsidR="00943D4C">
        <w:t>"</w:t>
      </w:r>
      <w:r w:rsidRPr="00943D4C">
        <w:t>Minimum duration of the suspension proposed by the terminal</w:t>
      </w:r>
      <w:r w:rsidR="00943D4C">
        <w:t>"</w:t>
      </w:r>
      <w:r w:rsidRPr="00943D4C">
        <w:t xml:space="preserve"> and the </w:t>
      </w:r>
      <w:r w:rsidR="00943D4C">
        <w:t>"</w:t>
      </w:r>
      <w:r w:rsidRPr="00943D4C">
        <w:t>Maximum duration of the suspension proposed by the terminal</w:t>
      </w:r>
      <w:r w:rsidR="00943D4C">
        <w:t>"</w:t>
      </w:r>
      <w:r w:rsidRPr="00943D4C">
        <w:t xml:space="preserve">. e) The UICC returns Maximum duration of the </w:t>
      </w:r>
      <w:r w:rsidR="00943D4C">
        <w:t>"</w:t>
      </w:r>
      <w:r w:rsidRPr="00943D4C">
        <w:t>suspension negotiated by the UICC</w:t>
      </w:r>
      <w:r w:rsidR="00943D4C">
        <w:t>"</w:t>
      </w:r>
      <w:r w:rsidRPr="00943D4C">
        <w:t xml:space="preserve"> = </w:t>
      </w:r>
      <w:r w:rsidR="00943D4C">
        <w:t>"</w:t>
      </w:r>
      <w:r w:rsidRPr="00943D4C">
        <w:t>Minimum duration of the suspension proposed by the terminal</w:t>
      </w:r>
      <w:r w:rsidR="00943D4C">
        <w:t>"</w:t>
      </w:r>
      <w:r w:rsidRPr="00943D4C">
        <w:t>, Resume token and SW 9000.</w:t>
      </w:r>
    </w:p>
    <w:p w:rsidR="002022F3" w:rsidRPr="00943D4C" w:rsidRDefault="002022F3" w:rsidP="002022F3">
      <w:pPr>
        <w:ind w:left="568" w:hanging="284"/>
      </w:pPr>
      <w:r w:rsidRPr="00943D4C">
        <w:t xml:space="preserve">f) After the T3412 timer expires the UE sends </w:t>
      </w:r>
      <w:r w:rsidRPr="00943D4C">
        <w:rPr>
          <w:i/>
        </w:rPr>
        <w:t>TRACKING AREA UPDATE REQUEST</w:t>
      </w:r>
      <w:r w:rsidRPr="00943D4C">
        <w:t xml:space="preserve"> </w:t>
      </w:r>
    </w:p>
    <w:p w:rsidR="002022F3" w:rsidRPr="00943D4C" w:rsidRDefault="002022F3" w:rsidP="002022F3">
      <w:pPr>
        <w:ind w:left="568" w:hanging="284"/>
      </w:pPr>
      <w:r w:rsidRPr="00943D4C">
        <w:t xml:space="preserve">g) The E-USS/NB-SS sends </w:t>
      </w:r>
      <w:r w:rsidRPr="00943D4C">
        <w:rPr>
          <w:i/>
        </w:rPr>
        <w:t>TRACKING AREA UPDATE ACCEPT</w:t>
      </w:r>
      <w:r w:rsidRPr="00943D4C">
        <w:t>.</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1033" w:name="_Toc10739235"/>
      <w:r w:rsidRPr="00943D4C">
        <w:t>13</w:t>
      </w:r>
      <w:r w:rsidR="002022F3" w:rsidRPr="00943D4C">
        <w:t>.4.5</w:t>
      </w:r>
      <w:r w:rsidR="002022F3" w:rsidRPr="00943D4C">
        <w:tab/>
        <w:t>Acceptance criteria</w:t>
      </w:r>
      <w:bookmarkEnd w:id="1033"/>
    </w:p>
    <w:p w:rsidR="002022F3" w:rsidRPr="00943D4C" w:rsidRDefault="002022F3" w:rsidP="002022F3">
      <w:pPr>
        <w:tabs>
          <w:tab w:val="left" w:pos="284"/>
          <w:tab w:val="left" w:pos="567"/>
        </w:tabs>
        <w:ind w:left="567" w:hanging="567"/>
      </w:pPr>
      <w:r w:rsidRPr="00943D4C">
        <w:t>1)</w:t>
      </w:r>
      <w:r w:rsidRPr="00943D4C">
        <w:tab/>
        <w:t xml:space="preserve">After step d) the UE deactivates the UICC as specified in 3GPP TS 31.101 </w:t>
      </w:r>
      <w:r w:rsidR="00776E44" w:rsidRPr="00943D4C">
        <w:t>[39]</w:t>
      </w:r>
      <w:r w:rsidRPr="00943D4C">
        <w:t>.</w:t>
      </w:r>
    </w:p>
    <w:p w:rsidR="002022F3" w:rsidRPr="00943D4C" w:rsidRDefault="002022F3" w:rsidP="002022F3">
      <w:r w:rsidRPr="00943D4C">
        <w:lastRenderedPageBreak/>
        <w:t xml:space="preserve">2) After step f) the UE leaves the PSM and </w:t>
      </w:r>
      <w:r w:rsidRPr="00943D4C">
        <w:rPr>
          <w:noProof/>
          <w:color w:val="000000"/>
          <w:lang w:eastAsia="ja-JP"/>
        </w:rPr>
        <w:t>resumes the UICC.</w:t>
      </w:r>
    </w:p>
    <w:p w:rsidR="002022F3" w:rsidRPr="00943D4C" w:rsidRDefault="0009461E" w:rsidP="009B15E4">
      <w:pPr>
        <w:pStyle w:val="Heading1"/>
      </w:pPr>
      <w:bookmarkStart w:id="1034" w:name="_Toc10739236"/>
      <w:r w:rsidRPr="00943D4C">
        <w:t>14</w:t>
      </w:r>
      <w:r w:rsidR="002022F3" w:rsidRPr="00943D4C">
        <w:tab/>
        <w:t>UICC interface during eDRX</w:t>
      </w:r>
      <w:bookmarkEnd w:id="1034"/>
      <w:r w:rsidR="002022F3" w:rsidRPr="00943D4C">
        <w:t xml:space="preserve"> </w:t>
      </w:r>
    </w:p>
    <w:p w:rsidR="002022F3" w:rsidRPr="00943D4C" w:rsidRDefault="0009461E" w:rsidP="009B15E4">
      <w:pPr>
        <w:pStyle w:val="Heading2"/>
      </w:pPr>
      <w:bookmarkStart w:id="1035" w:name="_Toc10739237"/>
      <w:r w:rsidRPr="00943D4C">
        <w:t>14</w:t>
      </w:r>
      <w:r w:rsidR="002022F3" w:rsidRPr="00943D4C">
        <w:t>.1</w:t>
      </w:r>
      <w:r w:rsidR="00943D4C">
        <w:tab/>
      </w:r>
      <w:r w:rsidR="002022F3" w:rsidRPr="00943D4C">
        <w:t>UICC interface during eDRX for E-UTRAN – eDRX is not supported by the UICC</w:t>
      </w:r>
      <w:bookmarkEnd w:id="1035"/>
    </w:p>
    <w:p w:rsidR="002022F3" w:rsidRPr="00943D4C" w:rsidRDefault="0009461E" w:rsidP="009B15E4">
      <w:pPr>
        <w:pStyle w:val="Heading3"/>
      </w:pPr>
      <w:bookmarkStart w:id="1036" w:name="_Toc10739238"/>
      <w:r w:rsidRPr="00943D4C">
        <w:t>14</w:t>
      </w:r>
      <w:r w:rsidR="002022F3" w:rsidRPr="00943D4C">
        <w:t>.1.1</w:t>
      </w:r>
      <w:r w:rsidR="002022F3" w:rsidRPr="00943D4C">
        <w:tab/>
        <w:t>Definition and applicability</w:t>
      </w:r>
      <w:bookmarkEnd w:id="1036"/>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09461E" w:rsidP="009B15E4">
      <w:pPr>
        <w:pStyle w:val="Heading3"/>
      </w:pPr>
      <w:bookmarkStart w:id="1037" w:name="_Toc10739239"/>
      <w:r w:rsidRPr="00943D4C">
        <w:t>14</w:t>
      </w:r>
      <w:r w:rsidR="002022F3" w:rsidRPr="00943D4C">
        <w:t>.1.2</w:t>
      </w:r>
      <w:r w:rsidR="00943D4C">
        <w:tab/>
      </w:r>
      <w:r w:rsidR="002022F3" w:rsidRPr="00943D4C">
        <w:t>Conformance requirement</w:t>
      </w:r>
      <w:bookmarkEnd w:id="1037"/>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TS 31.102 [4], subclause 5.1.11;</w:t>
      </w:r>
    </w:p>
    <w:p w:rsidR="002022F3" w:rsidRPr="00943D4C" w:rsidRDefault="002022F3" w:rsidP="002022F3">
      <w:pPr>
        <w:ind w:left="568" w:hanging="284"/>
      </w:pPr>
      <w:r w:rsidRPr="00943D4C">
        <w:t>-</w:t>
      </w:r>
      <w:r w:rsidRPr="00943D4C">
        <w:tab/>
        <w:t>TS 24.301 [26], subclauses 5.3.12.</w:t>
      </w:r>
    </w:p>
    <w:p w:rsidR="002022F3" w:rsidRPr="00943D4C" w:rsidRDefault="002022F3" w:rsidP="002022F3">
      <w:pPr>
        <w:ind w:left="568" w:hanging="284"/>
      </w:pPr>
      <w:r w:rsidRPr="00943D4C">
        <w:t>-</w:t>
      </w:r>
      <w:r w:rsidR="00943D4C">
        <w:tab/>
      </w:r>
      <w:r w:rsidRPr="00943D4C">
        <w:t>TS 23.401 [37], subclause 5.13a.</w:t>
      </w:r>
    </w:p>
    <w:p w:rsidR="002022F3" w:rsidRPr="00943D4C" w:rsidRDefault="002022F3" w:rsidP="002022F3">
      <w:pPr>
        <w:ind w:left="568" w:hanging="284"/>
      </w:pPr>
      <w:r w:rsidRPr="00943D4C">
        <w:t>-</w:t>
      </w:r>
      <w:r w:rsidR="00943D4C">
        <w:tab/>
      </w:r>
      <w:r w:rsidRPr="00943D4C">
        <w:t xml:space="preserve">TS 31.101 </w:t>
      </w:r>
      <w:r w:rsidR="00776E44" w:rsidRPr="00943D4C">
        <w:t>[39]</w:t>
      </w:r>
      <w:r w:rsidRPr="00943D4C">
        <w:t xml:space="preserve"> in clause 6A.1.</w:t>
      </w:r>
    </w:p>
    <w:p w:rsidR="002022F3" w:rsidRPr="00943D4C" w:rsidRDefault="0009461E" w:rsidP="009B15E4">
      <w:pPr>
        <w:pStyle w:val="Heading3"/>
      </w:pPr>
      <w:bookmarkStart w:id="1038" w:name="_Toc10739240"/>
      <w:r w:rsidRPr="00943D4C">
        <w:t>14</w:t>
      </w:r>
      <w:r w:rsidR="002022F3" w:rsidRPr="00943D4C">
        <w:t>.1.3</w:t>
      </w:r>
      <w:r w:rsidR="002022F3" w:rsidRPr="00943D4C">
        <w:tab/>
        <w:t>Test purpose</w:t>
      </w:r>
      <w:bookmarkEnd w:id="1038"/>
    </w:p>
    <w:p w:rsidR="002022F3" w:rsidRPr="00943D4C" w:rsidRDefault="002022F3" w:rsidP="002022F3">
      <w:pPr>
        <w:keepNext/>
        <w:keepLines/>
        <w:ind w:left="568" w:hanging="284"/>
      </w:pPr>
      <w:r w:rsidRPr="00943D4C">
        <w:t>1)</w:t>
      </w:r>
      <w:r w:rsidRPr="00943D4C">
        <w:tab/>
        <w:t xml:space="preserve">To verify that UE does not deactivate the UICC in case the ME is not authorized to modify the polling interval and/or disable the UICC interface during extended DRX cycle in </w:t>
      </w:r>
      <w:r w:rsidRPr="00943D4C">
        <w:rPr>
          <w:noProof/>
        </w:rPr>
        <w:t>EF</w:t>
      </w:r>
      <w:r w:rsidRPr="00943D4C">
        <w:rPr>
          <w:noProof/>
          <w:vertAlign w:val="subscript"/>
        </w:rPr>
        <w:t>AD</w:t>
      </w:r>
      <w:r w:rsidRPr="00943D4C">
        <w:rPr>
          <w:noProof/>
        </w:rPr>
        <w:t xml:space="preserve"> in USIM.</w:t>
      </w:r>
    </w:p>
    <w:p w:rsidR="002022F3" w:rsidRPr="00943D4C" w:rsidRDefault="0009461E" w:rsidP="009B15E4">
      <w:pPr>
        <w:pStyle w:val="Heading3"/>
      </w:pPr>
      <w:bookmarkStart w:id="1039" w:name="_Toc10739241"/>
      <w:r w:rsidRPr="00943D4C">
        <w:t>14</w:t>
      </w:r>
      <w:r w:rsidR="002022F3" w:rsidRPr="00943D4C">
        <w:t>.1.4</w:t>
      </w:r>
      <w:r w:rsidR="002022F3" w:rsidRPr="00943D4C">
        <w:tab/>
        <w:t>Method of test</w:t>
      </w:r>
      <w:bookmarkEnd w:id="1039"/>
    </w:p>
    <w:p w:rsidR="002022F3" w:rsidRPr="00943D4C" w:rsidRDefault="0009461E" w:rsidP="009B15E4">
      <w:pPr>
        <w:pStyle w:val="Heading4"/>
      </w:pPr>
      <w:bookmarkStart w:id="1040" w:name="_Toc10739242"/>
      <w:r w:rsidRPr="00943D4C">
        <w:t>14</w:t>
      </w:r>
      <w:r w:rsidR="002022F3" w:rsidRPr="00943D4C">
        <w:t>.1.4.1</w:t>
      </w:r>
      <w:r w:rsidR="00943D4C">
        <w:tab/>
      </w:r>
      <w:r w:rsidR="002022F3" w:rsidRPr="00943D4C">
        <w:t>Initial conditions</w:t>
      </w:r>
      <w:bookmarkEnd w:id="1040"/>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86156B" w:rsidRPr="00943D4C" w:rsidRDefault="0086156B" w:rsidP="0086156B">
      <w:pPr>
        <w:keepLines/>
        <w:tabs>
          <w:tab w:val="left" w:pos="2835"/>
        </w:tabs>
        <w:spacing w:after="0"/>
        <w:ind w:left="1702" w:hanging="1418"/>
      </w:pPr>
      <w:r w:rsidRPr="00943D4C">
        <w:t>Logically:</w:t>
      </w:r>
      <w:r w:rsidR="00943D4C">
        <w:tab/>
      </w:r>
    </w:p>
    <w:p w:rsidR="0086156B" w:rsidRPr="00943D4C" w:rsidRDefault="0086156B" w:rsidP="0086156B">
      <w:pPr>
        <w:pStyle w:val="EW"/>
        <w:tabs>
          <w:tab w:val="left" w:pos="3969"/>
        </w:tabs>
        <w:ind w:left="2270"/>
      </w:pPr>
      <w:r w:rsidRPr="00943D4C">
        <w:t>UICC maximum power consumption:</w:t>
      </w:r>
      <w:r w:rsidR="00943D4C">
        <w:tab/>
      </w:r>
      <w:r w:rsidRPr="00943D4C">
        <w:t xml:space="preserve">60 mA </w:t>
      </w:r>
    </w:p>
    <w:p w:rsidR="0086156B" w:rsidRPr="00943D4C" w:rsidRDefault="0086156B" w:rsidP="0086156B">
      <w:pPr>
        <w:pStyle w:val="EW"/>
        <w:tabs>
          <w:tab w:val="left" w:pos="3969"/>
        </w:tabs>
        <w:ind w:left="2270"/>
      </w:pPr>
      <w:r w:rsidRPr="00943D4C">
        <w:t>Operator defined time out (T_OP):</w:t>
      </w:r>
      <w:r w:rsidR="00943D4C">
        <w:tab/>
      </w:r>
      <w:r w:rsidRPr="00943D4C">
        <w:t>5 seconds</w:t>
      </w:r>
    </w:p>
    <w:p w:rsidR="0086156B" w:rsidRPr="00943D4C" w:rsidRDefault="0086156B" w:rsidP="0086156B">
      <w:pPr>
        <w:pStyle w:val="EW"/>
        <w:tabs>
          <w:tab w:val="left" w:pos="3969"/>
        </w:tabs>
        <w:ind w:left="2270"/>
      </w:pPr>
      <w:r w:rsidRPr="00943D4C">
        <w:t>Additional information:</w:t>
      </w:r>
      <w:r w:rsidR="00943D4C">
        <w:tab/>
      </w:r>
      <w:r w:rsidRPr="00943D4C">
        <w:t xml:space="preserve">UICC does not require increased idle current </w:t>
      </w:r>
    </w:p>
    <w:p w:rsidR="0086156B" w:rsidRPr="00943D4C" w:rsidRDefault="00943D4C" w:rsidP="0086156B">
      <w:pPr>
        <w:pStyle w:val="EW"/>
        <w:tabs>
          <w:tab w:val="left" w:pos="3969"/>
        </w:tabs>
        <w:ind w:left="2270"/>
      </w:pPr>
      <w:r>
        <w:tab/>
      </w:r>
      <w:r w:rsidR="0086156B" w:rsidRPr="00943D4C">
        <w:t>UICC does not support the UICC suspension procedure</w:t>
      </w:r>
    </w:p>
    <w:p w:rsidR="0086156B" w:rsidRPr="00943D4C" w:rsidRDefault="0086156B" w:rsidP="0086156B">
      <w:pPr>
        <w:pStyle w:val="EW"/>
        <w:tabs>
          <w:tab w:val="left" w:pos="3969"/>
        </w:tabs>
        <w:ind w:left="2270"/>
      </w:pPr>
      <w:r w:rsidRPr="00943D4C">
        <w:lastRenderedPageBreak/>
        <w:t>Byte 4 and byte 5:</w:t>
      </w:r>
      <w:r w:rsidRPr="00943D4C">
        <w:tab/>
        <w:t>RFU</w:t>
      </w:r>
    </w:p>
    <w:p w:rsidR="0086156B" w:rsidRPr="00943D4C" w:rsidRDefault="0086156B" w:rsidP="0086156B"/>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86156B" w:rsidRPr="00943D4C" w:rsidTr="004623AE">
        <w:trPr>
          <w:trHeight w:val="249"/>
        </w:trPr>
        <w:tc>
          <w:tcPr>
            <w:tcW w:w="1368" w:type="dxa"/>
          </w:tcPr>
          <w:p w:rsidR="0086156B" w:rsidRPr="00943D4C" w:rsidRDefault="0086156B" w:rsidP="004623AE">
            <w:pPr>
              <w:autoSpaceDE w:val="0"/>
              <w:autoSpaceDN w:val="0"/>
              <w:adjustRightInd w:val="0"/>
              <w:spacing w:after="0"/>
            </w:pPr>
            <w:r w:rsidRPr="00943D4C">
              <w:t xml:space="preserve">Byte: </w:t>
            </w:r>
          </w:p>
        </w:tc>
        <w:tc>
          <w:tcPr>
            <w:tcW w:w="600" w:type="dxa"/>
          </w:tcPr>
          <w:p w:rsidR="0086156B" w:rsidRPr="00943D4C" w:rsidRDefault="0086156B" w:rsidP="004623AE">
            <w:pPr>
              <w:autoSpaceDE w:val="0"/>
              <w:autoSpaceDN w:val="0"/>
              <w:adjustRightInd w:val="0"/>
              <w:spacing w:after="0"/>
              <w:jc w:val="center"/>
            </w:pPr>
            <w:r w:rsidRPr="00943D4C">
              <w:t xml:space="preserve">B1 </w:t>
            </w:r>
          </w:p>
        </w:tc>
        <w:tc>
          <w:tcPr>
            <w:tcW w:w="600" w:type="dxa"/>
          </w:tcPr>
          <w:p w:rsidR="0086156B" w:rsidRPr="00943D4C" w:rsidRDefault="0086156B" w:rsidP="004623AE">
            <w:pPr>
              <w:autoSpaceDE w:val="0"/>
              <w:autoSpaceDN w:val="0"/>
              <w:adjustRightInd w:val="0"/>
              <w:spacing w:after="0"/>
              <w:jc w:val="center"/>
            </w:pPr>
            <w:r w:rsidRPr="00943D4C">
              <w:t xml:space="preserve">B2 </w:t>
            </w:r>
          </w:p>
        </w:tc>
        <w:tc>
          <w:tcPr>
            <w:tcW w:w="600" w:type="dxa"/>
          </w:tcPr>
          <w:p w:rsidR="0086156B" w:rsidRPr="00943D4C" w:rsidRDefault="0086156B" w:rsidP="004623AE">
            <w:pPr>
              <w:autoSpaceDE w:val="0"/>
              <w:autoSpaceDN w:val="0"/>
              <w:adjustRightInd w:val="0"/>
              <w:spacing w:after="0"/>
              <w:jc w:val="center"/>
            </w:pPr>
            <w:r w:rsidRPr="00943D4C">
              <w:t xml:space="preserve">B3 </w:t>
            </w:r>
          </w:p>
        </w:tc>
        <w:tc>
          <w:tcPr>
            <w:tcW w:w="600" w:type="dxa"/>
          </w:tcPr>
          <w:p w:rsidR="0086156B" w:rsidRPr="00943D4C" w:rsidRDefault="0086156B" w:rsidP="004623AE">
            <w:pPr>
              <w:autoSpaceDE w:val="0"/>
              <w:autoSpaceDN w:val="0"/>
              <w:adjustRightInd w:val="0"/>
              <w:spacing w:after="0"/>
              <w:jc w:val="center"/>
            </w:pPr>
            <w:r w:rsidRPr="00943D4C">
              <w:t>B4</w:t>
            </w:r>
          </w:p>
        </w:tc>
        <w:tc>
          <w:tcPr>
            <w:tcW w:w="600" w:type="dxa"/>
          </w:tcPr>
          <w:p w:rsidR="0086156B" w:rsidRPr="00943D4C" w:rsidRDefault="0086156B" w:rsidP="004623AE">
            <w:pPr>
              <w:autoSpaceDE w:val="0"/>
              <w:autoSpaceDN w:val="0"/>
              <w:adjustRightInd w:val="0"/>
              <w:spacing w:after="0"/>
              <w:jc w:val="center"/>
            </w:pPr>
            <w:r w:rsidRPr="00943D4C">
              <w:t>B5</w:t>
            </w:r>
          </w:p>
        </w:tc>
      </w:tr>
      <w:tr w:rsidR="0086156B" w:rsidRPr="00943D4C" w:rsidTr="004623AE">
        <w:trPr>
          <w:trHeight w:val="239"/>
        </w:trPr>
        <w:tc>
          <w:tcPr>
            <w:tcW w:w="1368" w:type="dxa"/>
          </w:tcPr>
          <w:p w:rsidR="0086156B" w:rsidRPr="00943D4C" w:rsidRDefault="0086156B" w:rsidP="004623AE">
            <w:pPr>
              <w:autoSpaceDE w:val="0"/>
              <w:autoSpaceDN w:val="0"/>
              <w:adjustRightInd w:val="0"/>
              <w:spacing w:after="0"/>
            </w:pPr>
            <w:r w:rsidRPr="00943D4C">
              <w:t>Coding:</w:t>
            </w:r>
          </w:p>
        </w:tc>
        <w:tc>
          <w:tcPr>
            <w:tcW w:w="600" w:type="dxa"/>
          </w:tcPr>
          <w:p w:rsidR="0086156B" w:rsidRPr="00943D4C" w:rsidRDefault="0086156B" w:rsidP="004623AE">
            <w:pPr>
              <w:autoSpaceDE w:val="0"/>
              <w:autoSpaceDN w:val="0"/>
              <w:adjustRightInd w:val="0"/>
              <w:spacing w:after="0"/>
              <w:jc w:val="center"/>
            </w:pPr>
            <w:r w:rsidRPr="00943D4C">
              <w:t xml:space="preserve">3C </w:t>
            </w:r>
          </w:p>
        </w:tc>
        <w:tc>
          <w:tcPr>
            <w:tcW w:w="600" w:type="dxa"/>
          </w:tcPr>
          <w:p w:rsidR="0086156B" w:rsidRPr="00943D4C" w:rsidRDefault="0086156B" w:rsidP="004623AE">
            <w:pPr>
              <w:autoSpaceDE w:val="0"/>
              <w:autoSpaceDN w:val="0"/>
              <w:adjustRightInd w:val="0"/>
              <w:spacing w:after="0"/>
              <w:jc w:val="center"/>
            </w:pPr>
            <w:r w:rsidRPr="00943D4C">
              <w:t xml:space="preserve">05 </w:t>
            </w:r>
          </w:p>
        </w:tc>
        <w:tc>
          <w:tcPr>
            <w:tcW w:w="600" w:type="dxa"/>
          </w:tcPr>
          <w:p w:rsidR="0086156B" w:rsidRPr="00943D4C" w:rsidRDefault="0086156B" w:rsidP="004623AE">
            <w:pPr>
              <w:autoSpaceDE w:val="0"/>
              <w:autoSpaceDN w:val="0"/>
              <w:adjustRightInd w:val="0"/>
              <w:spacing w:after="0"/>
              <w:jc w:val="center"/>
            </w:pPr>
            <w:r w:rsidRPr="00943D4C">
              <w:t xml:space="preserve">00 </w:t>
            </w:r>
          </w:p>
        </w:tc>
        <w:tc>
          <w:tcPr>
            <w:tcW w:w="600" w:type="dxa"/>
          </w:tcPr>
          <w:p w:rsidR="0086156B" w:rsidRPr="00943D4C" w:rsidRDefault="0086156B" w:rsidP="004623AE">
            <w:pPr>
              <w:autoSpaceDE w:val="0"/>
              <w:autoSpaceDN w:val="0"/>
              <w:adjustRightInd w:val="0"/>
              <w:spacing w:after="0"/>
              <w:jc w:val="center"/>
            </w:pPr>
            <w:r w:rsidRPr="00943D4C">
              <w:t>00</w:t>
            </w:r>
          </w:p>
        </w:tc>
        <w:tc>
          <w:tcPr>
            <w:tcW w:w="600" w:type="dxa"/>
          </w:tcPr>
          <w:p w:rsidR="0086156B" w:rsidRPr="00943D4C" w:rsidRDefault="0086156B" w:rsidP="004623AE">
            <w:pPr>
              <w:autoSpaceDE w:val="0"/>
              <w:autoSpaceDN w:val="0"/>
              <w:adjustRightInd w:val="0"/>
              <w:spacing w:after="0"/>
              <w:jc w:val="center"/>
            </w:pPr>
            <w:r w:rsidRPr="00943D4C">
              <w:t>00</w:t>
            </w:r>
          </w:p>
        </w:tc>
      </w:tr>
    </w:tbl>
    <w:p w:rsidR="002022F3" w:rsidRPr="00943D4C" w:rsidRDefault="002022F3" w:rsidP="002022F3"/>
    <w:p w:rsidR="000A7807" w:rsidRPr="00943D4C" w:rsidRDefault="000A7807" w:rsidP="002022F3">
      <w:r w:rsidRPr="00943D4C">
        <w:t>The PIN of the USIM is enabled and verified.</w:t>
      </w:r>
    </w:p>
    <w:p w:rsidR="002022F3" w:rsidRPr="00943D4C" w:rsidRDefault="0009461E" w:rsidP="009B15E4">
      <w:pPr>
        <w:pStyle w:val="Heading4"/>
      </w:pPr>
      <w:bookmarkStart w:id="1041" w:name="_Toc10739243"/>
      <w:r w:rsidRPr="00943D4C">
        <w:t>14</w:t>
      </w:r>
      <w:r w:rsidR="002022F3" w:rsidRPr="00943D4C">
        <w:t>.1.4.2</w:t>
      </w:r>
      <w:r w:rsidR="00943D4C">
        <w:tab/>
      </w:r>
      <w:r w:rsidR="002022F3" w:rsidRPr="00943D4C">
        <w:t>Procedure</w:t>
      </w:r>
      <w:bookmarkEnd w:id="1041"/>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B96C97" w:rsidRPr="00943D4C" w:rsidRDefault="00F81498" w:rsidP="00B96C97">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F81498" w:rsidRPr="00943D4C" w:rsidRDefault="00B921F1"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B921F1" w:rsidP="002022F3">
      <w:pPr>
        <w:ind w:left="568" w:hanging="284"/>
      </w:pPr>
      <w:r w:rsidRPr="00943D4C">
        <w:t>e</w:t>
      </w:r>
      <w:r w:rsidR="002022F3" w:rsidRPr="00943D4C">
        <w:t xml:space="preserve">) The E-USS/NB-SS transmits </w:t>
      </w:r>
      <w:r w:rsidR="002022F3" w:rsidRPr="00943D4C">
        <w:rPr>
          <w:i/>
        </w:rPr>
        <w:t xml:space="preserve">Paging/Paging-NB </w:t>
      </w:r>
      <w:r w:rsidR="002022F3" w:rsidRPr="00943D4C">
        <w:t>to the UE using the S-TMSI in a valid paging occasion within the PTW of the paging Hyperframes as per</w:t>
      </w:r>
      <w:r w:rsidR="002022F3" w:rsidRPr="00943D4C">
        <w:rPr>
          <w:rFonts w:eastAsia="SimSun"/>
        </w:rPr>
        <w:t xml:space="preserve"> </w:t>
      </w:r>
      <w:r w:rsidR="002022F3" w:rsidRPr="00943D4C">
        <w:t xml:space="preserve">Idle eDRX. </w:t>
      </w:r>
    </w:p>
    <w:p w:rsidR="002022F3" w:rsidRPr="00943D4C" w:rsidRDefault="00B921F1" w:rsidP="002022F3">
      <w:pPr>
        <w:ind w:left="568" w:hanging="284"/>
      </w:pPr>
      <w:r w:rsidRPr="00943D4C">
        <w:t>f</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A725C1">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w:t>
      </w:r>
      <w:r w:rsidR="00A725C1" w:rsidRPr="00943D4C">
        <w:t>NB to the UE.</w:t>
      </w:r>
      <w:r w:rsidR="00A725C1" w:rsidRPr="00943D4C" w:rsidDel="00FF1AC8">
        <w:t xml:space="preserve"> </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1042" w:name="_Toc10739244"/>
      <w:r w:rsidRPr="00943D4C">
        <w:t>14</w:t>
      </w:r>
      <w:r w:rsidR="002022F3" w:rsidRPr="00943D4C">
        <w:t>.1.5</w:t>
      </w:r>
      <w:r w:rsidR="002022F3" w:rsidRPr="00943D4C">
        <w:tab/>
        <w:t>Acceptance criteria</w:t>
      </w:r>
      <w:bookmarkEnd w:id="1042"/>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shall not deactivate the UICC or send SUSPEND UICC command.</w:t>
      </w:r>
    </w:p>
    <w:p w:rsidR="002022F3" w:rsidRPr="00943D4C" w:rsidRDefault="0009461E" w:rsidP="009B15E4">
      <w:pPr>
        <w:pStyle w:val="Heading2"/>
      </w:pPr>
      <w:bookmarkStart w:id="1043" w:name="_Toc10739245"/>
      <w:r w:rsidRPr="00943D4C">
        <w:t>14</w:t>
      </w:r>
      <w:r w:rsidR="002022F3" w:rsidRPr="00943D4C">
        <w:t>.2</w:t>
      </w:r>
      <w:r w:rsidR="00943D4C">
        <w:tab/>
      </w:r>
      <w:r w:rsidR="002022F3" w:rsidRPr="00943D4C">
        <w:t>UICC interface during eDRX for E-UTRAN – eDRX is not accepted by E-USS/NB-SS</w:t>
      </w:r>
      <w:bookmarkEnd w:id="1043"/>
      <w:r w:rsidR="002022F3" w:rsidRPr="00943D4C">
        <w:t xml:space="preserve"> </w:t>
      </w:r>
    </w:p>
    <w:p w:rsidR="002022F3" w:rsidRPr="00943D4C" w:rsidRDefault="0009461E" w:rsidP="009B15E4">
      <w:pPr>
        <w:pStyle w:val="Heading3"/>
      </w:pPr>
      <w:bookmarkStart w:id="1044" w:name="_Toc10739246"/>
      <w:r w:rsidRPr="00943D4C">
        <w:t>14</w:t>
      </w:r>
      <w:r w:rsidR="002022F3" w:rsidRPr="00943D4C">
        <w:t>.2.1</w:t>
      </w:r>
      <w:r w:rsidR="002022F3" w:rsidRPr="00943D4C">
        <w:tab/>
        <w:t>Definition and applicability</w:t>
      </w:r>
      <w:bookmarkEnd w:id="1044"/>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09461E" w:rsidP="009B15E4">
      <w:pPr>
        <w:pStyle w:val="Heading3"/>
      </w:pPr>
      <w:bookmarkStart w:id="1045" w:name="_Toc10739247"/>
      <w:r w:rsidRPr="00943D4C">
        <w:t>14</w:t>
      </w:r>
      <w:r w:rsidR="002022F3" w:rsidRPr="00943D4C">
        <w:t>.2.2</w:t>
      </w:r>
      <w:r w:rsidR="00943D4C">
        <w:tab/>
      </w:r>
      <w:r w:rsidR="002022F3" w:rsidRPr="00943D4C">
        <w:t>Conformance requirement</w:t>
      </w:r>
      <w:bookmarkEnd w:id="1045"/>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3GPP TS 31.102 [4], subclause 5.1.11;</w:t>
      </w:r>
    </w:p>
    <w:p w:rsidR="002022F3" w:rsidRPr="00943D4C" w:rsidRDefault="002022F3" w:rsidP="002022F3">
      <w:pPr>
        <w:ind w:left="568" w:hanging="284"/>
      </w:pPr>
      <w:r w:rsidRPr="00943D4C">
        <w:t>-</w:t>
      </w:r>
      <w:r w:rsidRPr="00943D4C">
        <w:tab/>
        <w:t>TS 24.301 [26], subclauses 5.3.12.</w:t>
      </w:r>
    </w:p>
    <w:p w:rsidR="002022F3" w:rsidRPr="00943D4C" w:rsidRDefault="002022F3" w:rsidP="002022F3">
      <w:pPr>
        <w:ind w:left="568" w:hanging="284"/>
      </w:pPr>
      <w:r w:rsidRPr="00943D4C">
        <w:t>-</w:t>
      </w:r>
      <w:r w:rsidR="00943D4C">
        <w:tab/>
      </w:r>
      <w:r w:rsidRPr="00943D4C">
        <w:t>TS 23.401 [37], subclause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clause 6A.1.</w:t>
      </w:r>
    </w:p>
    <w:p w:rsidR="002022F3" w:rsidRPr="00943D4C" w:rsidRDefault="0009461E" w:rsidP="009B15E4">
      <w:pPr>
        <w:pStyle w:val="Heading3"/>
      </w:pPr>
      <w:bookmarkStart w:id="1046" w:name="_Toc10739248"/>
      <w:r w:rsidRPr="00943D4C">
        <w:lastRenderedPageBreak/>
        <w:t>14</w:t>
      </w:r>
      <w:r w:rsidR="002022F3" w:rsidRPr="00943D4C">
        <w:t>.2.3</w:t>
      </w:r>
      <w:r w:rsidR="002022F3" w:rsidRPr="00943D4C">
        <w:tab/>
        <w:t>Test purpose</w:t>
      </w:r>
      <w:bookmarkEnd w:id="1046"/>
    </w:p>
    <w:p w:rsidR="002022F3" w:rsidRPr="00943D4C" w:rsidRDefault="002022F3" w:rsidP="002022F3">
      <w:pPr>
        <w:keepNext/>
        <w:keepLines/>
        <w:ind w:left="568" w:hanging="284"/>
      </w:pPr>
      <w:r w:rsidRPr="00943D4C">
        <w:t>1)</w:t>
      </w:r>
      <w:r w:rsidRPr="00943D4C">
        <w:tab/>
        <w:t>To verify that UE does not deactivate the UICC in case extended DRX cycle is not supported by the network</w:t>
      </w:r>
      <w:r w:rsidRPr="00943D4C">
        <w:rPr>
          <w:noProof/>
        </w:rPr>
        <w:t>.</w:t>
      </w:r>
    </w:p>
    <w:p w:rsidR="002022F3" w:rsidRPr="00943D4C" w:rsidRDefault="0009461E" w:rsidP="009B15E4">
      <w:pPr>
        <w:pStyle w:val="Heading3"/>
      </w:pPr>
      <w:bookmarkStart w:id="1047" w:name="_Toc10739249"/>
      <w:r w:rsidRPr="00943D4C">
        <w:t>14</w:t>
      </w:r>
      <w:r w:rsidR="002022F3" w:rsidRPr="00943D4C">
        <w:t>.2.4</w:t>
      </w:r>
      <w:r w:rsidR="002022F3" w:rsidRPr="00943D4C">
        <w:tab/>
        <w:t>Method of test</w:t>
      </w:r>
      <w:bookmarkEnd w:id="1047"/>
    </w:p>
    <w:p w:rsidR="002022F3" w:rsidRPr="00943D4C" w:rsidRDefault="0009461E" w:rsidP="009B15E4">
      <w:pPr>
        <w:pStyle w:val="Heading4"/>
      </w:pPr>
      <w:bookmarkStart w:id="1048" w:name="_Toc10739250"/>
      <w:r w:rsidRPr="00943D4C">
        <w:t>14</w:t>
      </w:r>
      <w:r w:rsidR="002022F3" w:rsidRPr="00943D4C">
        <w:t>.2.4.1</w:t>
      </w:r>
      <w:r w:rsidR="00943D4C">
        <w:tab/>
      </w:r>
      <w:r w:rsidR="002022F3" w:rsidRPr="00943D4C">
        <w:t>Initial conditions</w:t>
      </w:r>
      <w:bookmarkEnd w:id="1048"/>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 with following exception:</w:t>
      </w:r>
    </w:p>
    <w:p w:rsidR="002022F3" w:rsidRPr="00943D4C" w:rsidRDefault="002022F3" w:rsidP="000A7807">
      <w:r w:rsidRPr="00943D4C">
        <w:t>EF</w:t>
      </w:r>
      <w:r w:rsidRPr="00943D4C">
        <w:rPr>
          <w:vertAlign w:val="subscript"/>
        </w:rPr>
        <w:t>AD</w:t>
      </w:r>
      <w:r w:rsidRPr="00943D4C">
        <w:t xml:space="preserve">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r w:rsidRPr="00943D4C">
        <w:t xml:space="preserve"> </w:t>
      </w:r>
    </w:p>
    <w:p w:rsidR="002022F3" w:rsidRPr="00943D4C" w:rsidRDefault="002022F3" w:rsidP="002022F3">
      <w:r w:rsidRPr="00943D4C">
        <w:t>The PIN of the USIM is disabled.</w:t>
      </w:r>
    </w:p>
    <w:p w:rsidR="002022F3" w:rsidRPr="00943D4C" w:rsidRDefault="009B15E4" w:rsidP="002022F3">
      <w:pPr>
        <w:keepNext/>
        <w:keepLines/>
        <w:spacing w:before="120"/>
        <w:outlineLvl w:val="4"/>
        <w:rPr>
          <w:rFonts w:ascii="Arial" w:hAnsi="Arial"/>
        </w:rPr>
      </w:pPr>
      <w:r w:rsidRPr="00943D4C">
        <w:rPr>
          <w:rFonts w:ascii="Arial" w:hAnsi="Arial"/>
        </w:rPr>
        <w:t>14</w:t>
      </w:r>
      <w:r w:rsidR="002022F3" w:rsidRPr="00943D4C">
        <w:rPr>
          <w:rFonts w:ascii="Arial" w:hAnsi="Arial"/>
        </w:rPr>
        <w:t>.2.4.2</w:t>
      </w:r>
      <w:r w:rsidR="00943D4C">
        <w:rPr>
          <w:rFonts w:ascii="Arial" w:hAnsi="Arial"/>
        </w:rPr>
        <w:tab/>
      </w:r>
      <w:r w:rsidR="002022F3" w:rsidRPr="00943D4C">
        <w:rPr>
          <w:rFonts w:ascii="Arial" w:hAnsi="Arial"/>
        </w:rPr>
        <w:t>Procedure</w:t>
      </w:r>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2022F3" w:rsidRPr="00943D4C" w:rsidRDefault="002022F3" w:rsidP="002022F3">
      <w:pPr>
        <w:ind w:left="568" w:hanging="284"/>
      </w:pPr>
      <w:r w:rsidRPr="00943D4C">
        <w:t xml:space="preserve">c)  The E-USS/NB-SS sends the </w:t>
      </w:r>
      <w:r w:rsidRPr="00943D4C">
        <w:rPr>
          <w:i/>
        </w:rPr>
        <w:t>ATTACH ACCEPT</w:t>
      </w:r>
      <w:r w:rsidRPr="00943D4C">
        <w:t xml:space="preserve"> message where the eDRX parameters are not present.</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A725C1" w:rsidRPr="00943D4C" w:rsidRDefault="00A725C1" w:rsidP="002022F3">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A725C1" w:rsidP="002022F3">
      <w:pPr>
        <w:ind w:left="568" w:hanging="284"/>
      </w:pPr>
      <w:r w:rsidRPr="00943D4C">
        <w:t>e</w:t>
      </w:r>
      <w:r w:rsidR="002022F3" w:rsidRPr="00943D4C">
        <w:t xml:space="preserve">) E-USS/NB-SS transmits </w:t>
      </w:r>
      <w:r w:rsidR="002022F3" w:rsidRPr="00943D4C">
        <w:rPr>
          <w:i/>
        </w:rPr>
        <w:t xml:space="preserve">Paging/Paging-NB </w:t>
      </w:r>
      <w:r w:rsidR="002022F3" w:rsidRPr="00943D4C">
        <w:t xml:space="preserve">to the UE in a valid paging occasion as per normal DRX </w:t>
      </w:r>
    </w:p>
    <w:p w:rsidR="002022F3" w:rsidRPr="00943D4C" w:rsidRDefault="00A725C1" w:rsidP="002022F3">
      <w:pPr>
        <w:ind w:left="568" w:hanging="284"/>
      </w:pPr>
      <w:r w:rsidRPr="00943D4C">
        <w:t>f</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w:t>
      </w:r>
      <w:r w:rsidR="00A725C1" w:rsidRPr="00943D4C">
        <w:t>NB to the UE</w:t>
      </w:r>
    </w:p>
    <w:p w:rsidR="002022F3" w:rsidRPr="00943D4C" w:rsidRDefault="002022F3" w:rsidP="002022F3">
      <w:pPr>
        <w:ind w:left="568" w:hanging="284"/>
      </w:pPr>
      <w:r w:rsidRPr="00943D4C">
        <w:t>h) The UE is switched off.</w:t>
      </w:r>
    </w:p>
    <w:p w:rsidR="002022F3" w:rsidRPr="00943D4C" w:rsidRDefault="0009461E" w:rsidP="009B15E4">
      <w:pPr>
        <w:pStyle w:val="Heading3"/>
      </w:pPr>
      <w:bookmarkStart w:id="1049" w:name="_Toc10739251"/>
      <w:r w:rsidRPr="00943D4C">
        <w:lastRenderedPageBreak/>
        <w:t>14</w:t>
      </w:r>
      <w:r w:rsidR="002022F3" w:rsidRPr="00943D4C">
        <w:t>.2.5</w:t>
      </w:r>
      <w:r w:rsidR="002022F3" w:rsidRPr="00943D4C">
        <w:tab/>
        <w:t>Acceptance criteria</w:t>
      </w:r>
      <w:bookmarkEnd w:id="1049"/>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shall not deactivate the UICC.</w:t>
      </w:r>
    </w:p>
    <w:p w:rsidR="002022F3" w:rsidRPr="00943D4C" w:rsidRDefault="0009461E" w:rsidP="009B15E4">
      <w:pPr>
        <w:pStyle w:val="Heading2"/>
      </w:pPr>
      <w:bookmarkStart w:id="1050" w:name="_Toc10739252"/>
      <w:r w:rsidRPr="00943D4C">
        <w:t>14</w:t>
      </w:r>
      <w:r w:rsidR="002022F3" w:rsidRPr="00943D4C">
        <w:t>.3</w:t>
      </w:r>
      <w:r w:rsidR="00943D4C">
        <w:tab/>
      </w:r>
      <w:r w:rsidR="002022F3" w:rsidRPr="00943D4C">
        <w:t>UICC interface during eDRX for E-UTRAN – UICC deactivation during eDRX</w:t>
      </w:r>
      <w:bookmarkEnd w:id="1050"/>
    </w:p>
    <w:p w:rsidR="002022F3" w:rsidRPr="00943D4C" w:rsidRDefault="0009461E" w:rsidP="009B15E4">
      <w:pPr>
        <w:pStyle w:val="Heading3"/>
      </w:pPr>
      <w:bookmarkStart w:id="1051" w:name="_Toc10739253"/>
      <w:r w:rsidRPr="00943D4C">
        <w:t>14</w:t>
      </w:r>
      <w:r w:rsidR="002022F3" w:rsidRPr="00943D4C">
        <w:t>.3.1</w:t>
      </w:r>
      <w:r w:rsidR="002022F3" w:rsidRPr="00943D4C">
        <w:tab/>
        <w:t>Definition and applicability</w:t>
      </w:r>
      <w:bookmarkEnd w:id="1051"/>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the UE may optionally deactivate the UICC  during the extended idle mode DRX cycle. </w:t>
      </w:r>
    </w:p>
    <w:p w:rsidR="002022F3" w:rsidRPr="00943D4C" w:rsidRDefault="002022F3" w:rsidP="002022F3">
      <w:pPr>
        <w:overflowPunct w:val="0"/>
        <w:autoSpaceDE w:val="0"/>
        <w:autoSpaceDN w:val="0"/>
        <w:adjustRightInd w:val="0"/>
        <w:textAlignment w:val="baseline"/>
      </w:pPr>
      <w:r w:rsidRPr="00943D4C">
        <w:rPr>
          <w:noProof/>
        </w:rPr>
        <w:t>In this case, the UE shall re-activate the UICC, re-initialize the USIM and take appropriate steps to verify that the same USIM is used, before the end of the extended idle mode DRX cycle or before any other transmission to the network</w:t>
      </w:r>
    </w:p>
    <w:p w:rsidR="002022F3" w:rsidRPr="00943D4C" w:rsidRDefault="0009461E" w:rsidP="009B15E4">
      <w:pPr>
        <w:pStyle w:val="Heading3"/>
      </w:pPr>
      <w:bookmarkStart w:id="1052" w:name="_Toc10739254"/>
      <w:r w:rsidRPr="00943D4C">
        <w:t>14</w:t>
      </w:r>
      <w:r w:rsidR="002022F3" w:rsidRPr="00943D4C">
        <w:t>.3.2</w:t>
      </w:r>
      <w:r w:rsidR="00943D4C">
        <w:tab/>
      </w:r>
      <w:r w:rsidR="002022F3" w:rsidRPr="00943D4C">
        <w:t>Conformance requirement</w:t>
      </w:r>
      <w:bookmarkEnd w:id="1052"/>
    </w:p>
    <w:p w:rsidR="002022F3" w:rsidRPr="00943D4C" w:rsidRDefault="002022F3" w:rsidP="002022F3">
      <w:pPr>
        <w:overflowPunct w:val="0"/>
        <w:autoSpaceDE w:val="0"/>
        <w:autoSpaceDN w:val="0"/>
        <w:adjustRightInd w:val="0"/>
        <w:textAlignment w:val="baseline"/>
        <w:rPr>
          <w:noProof/>
        </w:rPr>
      </w:pPr>
      <w:r w:rsidRPr="00943D4C">
        <w:rPr>
          <w:noProof/>
        </w:rPr>
        <w:t>In case the UICC does not support the UICC suspension mechanism, the PIN of the USIM is disabled and deactivation of UICC is authorized in EF</w:t>
      </w:r>
      <w:r w:rsidRPr="00943D4C">
        <w:rPr>
          <w:noProof/>
          <w:vertAlign w:val="subscript"/>
        </w:rPr>
        <w:t>AD</w:t>
      </w:r>
      <w:r w:rsidRPr="00943D4C">
        <w:rPr>
          <w:noProof/>
        </w:rPr>
        <w:t>, the UE may optionally deactivate the UICC (as specified in clause 6A.1 of 3GPP TS 31.101 </w:t>
      </w:r>
      <w:r w:rsidR="00776E44" w:rsidRPr="00943D4C">
        <w:rPr>
          <w:noProof/>
        </w:rPr>
        <w:t>[39]</w:t>
      </w:r>
      <w:r w:rsidRPr="00943D4C">
        <w:rPr>
          <w:noProof/>
        </w:rPr>
        <w:t xml:space="preserve">) during the </w:t>
      </w:r>
      <w:r w:rsidRPr="00943D4C">
        <w:t>extended idle mode DRX cycle</w:t>
      </w:r>
      <w:r w:rsidRPr="00943D4C">
        <w:rPr>
          <w:noProof/>
        </w:rPr>
        <w:t>.</w:t>
      </w:r>
    </w:p>
    <w:p w:rsidR="002022F3" w:rsidRPr="00943D4C" w:rsidRDefault="002022F3" w:rsidP="002022F3">
      <w:pPr>
        <w:overflowPunct w:val="0"/>
        <w:autoSpaceDE w:val="0"/>
        <w:autoSpaceDN w:val="0"/>
        <w:adjustRightInd w:val="0"/>
        <w:textAlignment w:val="baseline"/>
        <w:rPr>
          <w:noProof/>
        </w:rPr>
      </w:pPr>
      <w:r w:rsidRPr="00943D4C">
        <w:rPr>
          <w:noProof/>
        </w:rPr>
        <w:t xml:space="preserve"> In this case, the UE shall re-activate the UICC (as specified in clause 6A.1 of 3GPP TS 31.101 </w:t>
      </w:r>
      <w:r w:rsidR="00776E44" w:rsidRPr="00943D4C">
        <w:rPr>
          <w:noProof/>
        </w:rPr>
        <w:t>[39]</w:t>
      </w:r>
      <w:r w:rsidRPr="00943D4C">
        <w:rPr>
          <w:noProof/>
        </w:rPr>
        <w:t xml:space="preserve">), re-initialize the USIM (as specified in clause 5.1.1 from [4]) and take appropriate steps to verify that the same USIM is used, before the end of the </w:t>
      </w:r>
      <w:r w:rsidRPr="00943D4C">
        <w:t>extended idle mode DRX cycle or before any other transmission to the network</w:t>
      </w:r>
      <w:r w:rsidRPr="00943D4C">
        <w:rPr>
          <w:noProof/>
        </w:rPr>
        <w:t xml:space="preserve">. </w:t>
      </w:r>
    </w:p>
    <w:p w:rsidR="002022F3" w:rsidRPr="00943D4C" w:rsidRDefault="002022F3" w:rsidP="002022F3">
      <w:pPr>
        <w:overflowPunct w:val="0"/>
        <w:autoSpaceDE w:val="0"/>
        <w:autoSpaceDN w:val="0"/>
        <w:adjustRightInd w:val="0"/>
        <w:textAlignment w:val="baseline"/>
        <w:rPr>
          <w:noProof/>
        </w:rPr>
      </w:pPr>
      <w:r w:rsidRPr="00943D4C">
        <w:rPr>
          <w:noProof/>
        </w:rPr>
        <w:t>Verification shall include at least the check of the content of the following EFs: EF</w:t>
      </w:r>
      <w:r w:rsidRPr="00943D4C">
        <w:rPr>
          <w:noProof/>
          <w:vertAlign w:val="subscript"/>
        </w:rPr>
        <w:t>ICCID</w:t>
      </w:r>
      <w:r w:rsidRPr="00943D4C">
        <w:rPr>
          <w:noProof/>
        </w:rPr>
        <w:t>, EF</w:t>
      </w:r>
      <w:r w:rsidRPr="00943D4C">
        <w:rPr>
          <w:noProof/>
          <w:vertAlign w:val="subscript"/>
        </w:rPr>
        <w:t>IMSI</w:t>
      </w:r>
      <w:r w:rsidR="00953D65" w:rsidRPr="00943D4C">
        <w:rPr>
          <w:noProof/>
          <w:vertAlign w:val="subscript"/>
        </w:rPr>
        <w:t xml:space="preserve"> </w:t>
      </w:r>
      <w:r w:rsidR="00953D65" w:rsidRPr="00943D4C">
        <w:t>and EF</w:t>
      </w:r>
      <w:r w:rsidR="00953D65" w:rsidRPr="00943D4C">
        <w:rPr>
          <w:vertAlign w:val="subscript"/>
        </w:rPr>
        <w:t>LOCI</w:t>
      </w:r>
      <w:r w:rsidR="00953D65" w:rsidRPr="00943D4C">
        <w:t>, and/or EF</w:t>
      </w:r>
      <w:r w:rsidR="00953D65" w:rsidRPr="00943D4C">
        <w:rPr>
          <w:vertAlign w:val="subscript"/>
        </w:rPr>
        <w:t>PSLOCI</w:t>
      </w:r>
      <w:r w:rsidR="00953D65" w:rsidRPr="00943D4C">
        <w:t xml:space="preserve"> and/or EF</w:t>
      </w:r>
      <w:r w:rsidR="00953D65" w:rsidRPr="00943D4C">
        <w:rPr>
          <w:vertAlign w:val="subscript"/>
        </w:rPr>
        <w:t>EPSLOCI</w:t>
      </w:r>
      <w:r w:rsidR="00953D65" w:rsidRPr="00943D4C">
        <w:t xml:space="preserve"> (depending on which of these specific EFs containing LOCI the ME used prior to entering PSM).</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3GPP TS 31.102 [4], subclause 5.1.11;</w:t>
      </w:r>
    </w:p>
    <w:p w:rsidR="002022F3" w:rsidRPr="00943D4C" w:rsidRDefault="002022F3" w:rsidP="002022F3">
      <w:pPr>
        <w:ind w:left="568" w:hanging="284"/>
      </w:pPr>
      <w:r w:rsidRPr="00943D4C">
        <w:t>-</w:t>
      </w:r>
      <w:r w:rsidRPr="00943D4C">
        <w:tab/>
        <w:t>TS 24.301 [26], subclauses 5.3.12.</w:t>
      </w:r>
    </w:p>
    <w:p w:rsidR="002022F3" w:rsidRPr="00943D4C" w:rsidRDefault="002022F3" w:rsidP="002022F3">
      <w:pPr>
        <w:ind w:left="568" w:hanging="284"/>
      </w:pPr>
      <w:r w:rsidRPr="00943D4C">
        <w:t>-</w:t>
      </w:r>
      <w:r w:rsidRPr="00943D4C">
        <w:tab/>
        <w:t>TS 23.401 [37], subclause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clause 6A.1.</w:t>
      </w:r>
    </w:p>
    <w:p w:rsidR="002022F3" w:rsidRPr="00943D4C" w:rsidRDefault="0009461E" w:rsidP="009B15E4">
      <w:pPr>
        <w:pStyle w:val="Heading3"/>
      </w:pPr>
      <w:bookmarkStart w:id="1053" w:name="_Toc10739255"/>
      <w:r w:rsidRPr="00943D4C">
        <w:t>14</w:t>
      </w:r>
      <w:r w:rsidR="002022F3" w:rsidRPr="00943D4C">
        <w:t>.3.3</w:t>
      </w:r>
      <w:r w:rsidR="002022F3" w:rsidRPr="00943D4C">
        <w:tab/>
        <w:t>Test purpose</w:t>
      </w:r>
      <w:bookmarkEnd w:id="1053"/>
    </w:p>
    <w:p w:rsidR="002022F3" w:rsidRPr="00943D4C" w:rsidRDefault="002022F3" w:rsidP="002022F3">
      <w:pPr>
        <w:keepNext/>
        <w:keepLines/>
        <w:ind w:left="568" w:hanging="284"/>
      </w:pPr>
      <w:r w:rsidRPr="00943D4C">
        <w:t>1)</w:t>
      </w:r>
      <w:r w:rsidRPr="00943D4C">
        <w:tab/>
        <w:t xml:space="preserve">To verify that UE does not deactivate the UICC in case the ME is not authorized to modify the polling interval and/or disable the UICC interface during extended DRX cycle in </w:t>
      </w:r>
      <w:r w:rsidRPr="00943D4C">
        <w:rPr>
          <w:noProof/>
        </w:rPr>
        <w:t>EF</w:t>
      </w:r>
      <w:r w:rsidRPr="00943D4C">
        <w:rPr>
          <w:noProof/>
          <w:vertAlign w:val="subscript"/>
        </w:rPr>
        <w:t>AD</w:t>
      </w:r>
      <w:r w:rsidRPr="00943D4C">
        <w:rPr>
          <w:noProof/>
        </w:rPr>
        <w:t xml:space="preserve"> in USIM.</w:t>
      </w:r>
    </w:p>
    <w:p w:rsidR="002022F3" w:rsidRPr="00943D4C" w:rsidRDefault="002022F3" w:rsidP="002022F3">
      <w:pPr>
        <w:keepNext/>
        <w:keepLines/>
        <w:ind w:left="568" w:hanging="284"/>
      </w:pPr>
      <w:r w:rsidRPr="00943D4C">
        <w:t>2)</w:t>
      </w:r>
      <w:r w:rsidR="00943D4C">
        <w:tab/>
      </w:r>
      <w:r w:rsidRPr="00943D4C">
        <w:t>To verif</w:t>
      </w:r>
      <w:r w:rsidR="000A7807" w:rsidRPr="00943D4C">
        <w:t>ies</w:t>
      </w:r>
      <w:r w:rsidRPr="00943D4C">
        <w:t xml:space="preserve"> that UE when it leave</w:t>
      </w:r>
      <w:r w:rsidR="000A7807" w:rsidRPr="00943D4C">
        <w:t>s</w:t>
      </w:r>
      <w:r w:rsidRPr="00943D4C">
        <w:t xml:space="preserve"> the PSM perform</w:t>
      </w:r>
      <w:r w:rsidR="000A7807" w:rsidRPr="00943D4C">
        <w:t>s</w:t>
      </w:r>
      <w:r w:rsidRPr="00943D4C">
        <w:t xml:space="preserve"> the following steps:</w:t>
      </w:r>
    </w:p>
    <w:p w:rsidR="002022F3" w:rsidRPr="00943D4C" w:rsidRDefault="002022F3" w:rsidP="002022F3">
      <w:pPr>
        <w:keepNext/>
        <w:keepLines/>
        <w:ind w:left="568"/>
      </w:pPr>
      <w:r w:rsidRPr="00943D4C">
        <w:t>- re-activate</w:t>
      </w:r>
      <w:r w:rsidR="000A7807" w:rsidRPr="00943D4C">
        <w:t>s</w:t>
      </w:r>
      <w:r w:rsidRPr="00943D4C">
        <w:t xml:space="preserve"> the UICC.</w:t>
      </w:r>
    </w:p>
    <w:p w:rsidR="002022F3" w:rsidRPr="00943D4C" w:rsidRDefault="002022F3" w:rsidP="002022F3">
      <w:pPr>
        <w:keepNext/>
        <w:keepLines/>
        <w:ind w:left="568"/>
      </w:pPr>
      <w:r w:rsidRPr="00943D4C">
        <w:t>- re-initialize</w:t>
      </w:r>
      <w:r w:rsidR="000A7807" w:rsidRPr="00943D4C">
        <w:t>s</w:t>
      </w:r>
      <w:r w:rsidRPr="00943D4C">
        <w:t xml:space="preserve"> the USIM </w:t>
      </w:r>
    </w:p>
    <w:p w:rsidR="002022F3" w:rsidRPr="00943D4C" w:rsidRDefault="002022F3" w:rsidP="002022F3">
      <w:pPr>
        <w:keepNext/>
        <w:keepLines/>
        <w:ind w:left="568"/>
      </w:pPr>
      <w:r w:rsidRPr="00943D4C">
        <w:t>- verif</w:t>
      </w:r>
      <w:r w:rsidR="000A7807" w:rsidRPr="00943D4C">
        <w:t>ies</w:t>
      </w:r>
      <w:r w:rsidRPr="00943D4C">
        <w:t xml:space="preserve"> the following EFs: EF</w:t>
      </w:r>
      <w:r w:rsidRPr="00943D4C">
        <w:rPr>
          <w:vertAlign w:val="subscript"/>
        </w:rPr>
        <w:t>ICCID</w:t>
      </w:r>
      <w:r w:rsidRPr="00943D4C">
        <w:t>, EF</w:t>
      </w:r>
      <w:r w:rsidRPr="00943D4C">
        <w:rPr>
          <w:vertAlign w:val="subscript"/>
        </w:rPr>
        <w:t>IMSI</w:t>
      </w:r>
      <w:r w:rsidRPr="00943D4C">
        <w:t xml:space="preserve"> and EF</w:t>
      </w:r>
      <w:r w:rsidRPr="00943D4C">
        <w:rPr>
          <w:vertAlign w:val="subscript"/>
        </w:rPr>
        <w:t>EPSLOCI</w:t>
      </w:r>
      <w:r w:rsidRPr="00943D4C">
        <w:t>.</w:t>
      </w:r>
    </w:p>
    <w:p w:rsidR="002022F3" w:rsidRPr="00943D4C" w:rsidRDefault="004631ED" w:rsidP="009B15E4">
      <w:pPr>
        <w:pStyle w:val="Heading3"/>
      </w:pPr>
      <w:bookmarkStart w:id="1054" w:name="_Toc10739256"/>
      <w:r w:rsidRPr="00943D4C">
        <w:t>14</w:t>
      </w:r>
      <w:r w:rsidR="002022F3" w:rsidRPr="00943D4C">
        <w:t>.3.4</w:t>
      </w:r>
      <w:r w:rsidR="002022F3" w:rsidRPr="00943D4C">
        <w:tab/>
        <w:t>Method of test</w:t>
      </w:r>
      <w:bookmarkEnd w:id="1054"/>
    </w:p>
    <w:p w:rsidR="002022F3" w:rsidRPr="00943D4C" w:rsidRDefault="004631ED" w:rsidP="009B15E4">
      <w:pPr>
        <w:pStyle w:val="Heading4"/>
      </w:pPr>
      <w:bookmarkStart w:id="1055" w:name="_Toc10739257"/>
      <w:r w:rsidRPr="00943D4C">
        <w:t>14</w:t>
      </w:r>
      <w:r w:rsidR="002022F3" w:rsidRPr="00943D4C">
        <w:t>.3.4.1</w:t>
      </w:r>
      <w:r w:rsidR="00943D4C">
        <w:tab/>
      </w:r>
      <w:r w:rsidR="002022F3" w:rsidRPr="00943D4C">
        <w:t>Initial conditions</w:t>
      </w:r>
      <w:bookmarkEnd w:id="1055"/>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lastRenderedPageBreak/>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installed into the Terminal with following exception:</w:t>
      </w:r>
    </w:p>
    <w:p w:rsidR="002022F3" w:rsidRPr="00943D4C" w:rsidRDefault="002022F3" w:rsidP="000A7807">
      <w:r w:rsidRPr="00943D4C">
        <w:t>EFAD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p w:rsidR="002022F3" w:rsidRPr="00943D4C" w:rsidRDefault="002022F3" w:rsidP="002022F3">
      <w:r w:rsidRPr="00943D4C">
        <w:t>The PIN of the USIM is disabled.</w:t>
      </w:r>
    </w:p>
    <w:p w:rsidR="002022F3" w:rsidRPr="00943D4C" w:rsidRDefault="004631ED" w:rsidP="009B15E4">
      <w:pPr>
        <w:pStyle w:val="Heading4"/>
      </w:pPr>
      <w:bookmarkStart w:id="1056" w:name="_Toc10739258"/>
      <w:r w:rsidRPr="00943D4C">
        <w:t>14</w:t>
      </w:r>
      <w:r w:rsidR="002022F3" w:rsidRPr="00943D4C">
        <w:t>.3.4.2</w:t>
      </w:r>
      <w:r w:rsidR="00943D4C">
        <w:tab/>
      </w:r>
      <w:r w:rsidR="002022F3" w:rsidRPr="00943D4C">
        <w:t>Procedure</w:t>
      </w:r>
      <w:bookmarkEnd w:id="1056"/>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A725C1" w:rsidRPr="00943D4C" w:rsidRDefault="00A725C1"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2022F3" w:rsidRPr="00943D4C" w:rsidRDefault="00A725C1" w:rsidP="002022F3">
      <w:pPr>
        <w:ind w:left="568" w:hanging="284"/>
      </w:pPr>
      <w:r w:rsidRPr="00943D4C">
        <w:t>e</w:t>
      </w:r>
      <w:r w:rsidR="002022F3" w:rsidRPr="00943D4C">
        <w:t xml:space="preserve">) The E-USS/NB-SS transmits </w:t>
      </w:r>
      <w:r w:rsidR="002022F3" w:rsidRPr="00943D4C">
        <w:rPr>
          <w:i/>
        </w:rPr>
        <w:t xml:space="preserve">Paging/Paging-NB </w:t>
      </w:r>
      <w:r w:rsidR="002022F3" w:rsidRPr="00943D4C">
        <w:t xml:space="preserve">to the UE using the S-TMSI in a valid paging occasion within the PTW of the paging Hyperframes as per Idle eDRX. </w:t>
      </w:r>
    </w:p>
    <w:p w:rsidR="002022F3" w:rsidRPr="00943D4C" w:rsidRDefault="00A725C1" w:rsidP="002022F3">
      <w:pPr>
        <w:ind w:left="568" w:hanging="284"/>
      </w:pPr>
      <w:r w:rsidRPr="00943D4C">
        <w:t>f</w:t>
      </w:r>
      <w:r w:rsidR="002022F3" w:rsidRPr="00943D4C">
        <w:t xml:space="preserve">) After receipt of a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A725C1" w:rsidRPr="00943D4C">
        <w:t>g</w:t>
      </w:r>
      <w:r w:rsidRPr="00943D4C">
        <w:t xml:space="preserve">) </w:t>
      </w:r>
      <w:r w:rsidR="00A725C1" w:rsidRPr="00943D4C">
        <w:t xml:space="preserve">The terminal sends </w:t>
      </w:r>
      <w:r w:rsidR="00A725C1" w:rsidRPr="00943D4C">
        <w:rPr>
          <w:i/>
        </w:rPr>
        <w:t>Service Request</w:t>
      </w:r>
      <w:r w:rsidR="00A725C1" w:rsidRPr="00943D4C">
        <w:t xml:space="preserve">, the E-USS/NB-SS sends </w:t>
      </w:r>
      <w:r w:rsidR="00A725C1" w:rsidRPr="00943D4C">
        <w:rPr>
          <w:i/>
        </w:rPr>
        <w:t>SERVICE ACCEPT</w:t>
      </w:r>
      <w:r w:rsidR="00A725C1" w:rsidRPr="00943D4C">
        <w:t xml:space="preserve"> followed by </w:t>
      </w:r>
      <w:r w:rsidR="00A725C1" w:rsidRPr="00943D4C">
        <w:rPr>
          <w:i/>
        </w:rPr>
        <w:t>RRCConnectionRelease/RRCConnectionRelease-NB</w:t>
      </w:r>
      <w:r w:rsidR="00A725C1" w:rsidRPr="00943D4C">
        <w:t xml:space="preserve"> to the UE.</w:t>
      </w:r>
    </w:p>
    <w:p w:rsidR="002022F3" w:rsidRPr="00943D4C" w:rsidRDefault="002022F3" w:rsidP="002022F3">
      <w:pPr>
        <w:ind w:left="568" w:hanging="284"/>
      </w:pPr>
      <w:r w:rsidRPr="00943D4C">
        <w:t>h) The UE is switched off.</w:t>
      </w:r>
    </w:p>
    <w:p w:rsidR="002022F3" w:rsidRPr="00943D4C" w:rsidRDefault="004631ED" w:rsidP="009B15E4">
      <w:pPr>
        <w:pStyle w:val="Heading3"/>
      </w:pPr>
      <w:bookmarkStart w:id="1057" w:name="_Toc10739259"/>
      <w:r w:rsidRPr="00943D4C">
        <w:t>14</w:t>
      </w:r>
      <w:r w:rsidR="002022F3" w:rsidRPr="00943D4C">
        <w:t>.3.5</w:t>
      </w:r>
      <w:r w:rsidR="002022F3" w:rsidRPr="00943D4C">
        <w:tab/>
        <w:t>Acceptance criteria</w:t>
      </w:r>
      <w:bookmarkEnd w:id="1057"/>
    </w:p>
    <w:p w:rsidR="002022F3" w:rsidRPr="00943D4C" w:rsidRDefault="002022F3" w:rsidP="002022F3">
      <w:pPr>
        <w:tabs>
          <w:tab w:val="left" w:pos="284"/>
          <w:tab w:val="left" w:pos="567"/>
        </w:tabs>
        <w:ind w:left="567" w:hanging="567"/>
      </w:pPr>
      <w:r w:rsidRPr="00943D4C">
        <w:t>1)</w:t>
      </w:r>
      <w:r w:rsidRPr="00943D4C">
        <w:tab/>
        <w:t xml:space="preserve">After step </w:t>
      </w:r>
      <w:r w:rsidR="00A725C1" w:rsidRPr="00943D4C">
        <w:t>d</w:t>
      </w:r>
      <w:r w:rsidRPr="00943D4C">
        <w:t>) the UE the UE deactivates the UICC.</w:t>
      </w:r>
    </w:p>
    <w:p w:rsidR="002022F3" w:rsidRPr="00943D4C" w:rsidRDefault="002022F3" w:rsidP="002022F3">
      <w:pPr>
        <w:tabs>
          <w:tab w:val="left" w:pos="284"/>
          <w:tab w:val="left" w:pos="567"/>
        </w:tabs>
        <w:ind w:left="567" w:hanging="567"/>
      </w:pPr>
      <w:r w:rsidRPr="00943D4C">
        <w:t xml:space="preserve">2) After step </w:t>
      </w:r>
      <w:r w:rsidR="00A725C1" w:rsidRPr="00943D4C">
        <w:t>e</w:t>
      </w:r>
      <w:r w:rsidRPr="00943D4C">
        <w:t xml:space="preserve">) the UE shall </w:t>
      </w:r>
      <w:r w:rsidRPr="00943D4C">
        <w:rPr>
          <w:noProof/>
          <w:color w:val="000000"/>
          <w:lang w:eastAsia="ja-JP"/>
        </w:rPr>
        <w:t xml:space="preserve">re-activate the UICC, </w:t>
      </w:r>
      <w:r w:rsidRPr="00943D4C">
        <w:t>re-initialize the USIM and verify the following EFs: EF</w:t>
      </w:r>
      <w:r w:rsidRPr="00943D4C">
        <w:rPr>
          <w:vertAlign w:val="subscript"/>
        </w:rPr>
        <w:t>ICCID</w:t>
      </w:r>
      <w:r w:rsidRPr="00943D4C">
        <w:t>, EF</w:t>
      </w:r>
      <w:r w:rsidRPr="00943D4C">
        <w:rPr>
          <w:vertAlign w:val="subscript"/>
        </w:rPr>
        <w:t>IMSI</w:t>
      </w:r>
      <w:r w:rsidRPr="00943D4C">
        <w:t xml:space="preserve"> and EF</w:t>
      </w:r>
      <w:r w:rsidRPr="00943D4C">
        <w:rPr>
          <w:vertAlign w:val="subscript"/>
        </w:rPr>
        <w:t>EPSLOCI</w:t>
      </w:r>
      <w:r w:rsidRPr="00943D4C">
        <w:t xml:space="preserve">  </w:t>
      </w:r>
    </w:p>
    <w:p w:rsidR="002022F3" w:rsidRPr="00943D4C" w:rsidRDefault="004631ED" w:rsidP="009B15E4">
      <w:pPr>
        <w:pStyle w:val="Heading2"/>
      </w:pPr>
      <w:bookmarkStart w:id="1058" w:name="_Toc10739260"/>
      <w:r w:rsidRPr="00943D4C">
        <w:t>14</w:t>
      </w:r>
      <w:r w:rsidR="002022F3" w:rsidRPr="00943D4C">
        <w:t>.4</w:t>
      </w:r>
      <w:r w:rsidR="00943D4C">
        <w:tab/>
      </w:r>
      <w:r w:rsidR="002022F3" w:rsidRPr="00943D4C">
        <w:t>UICC interface during eDRX for E-UTRAN– SUSPEND UICC</w:t>
      </w:r>
      <w:bookmarkEnd w:id="1058"/>
      <w:r w:rsidR="002022F3" w:rsidRPr="00943D4C">
        <w:t xml:space="preserve"> </w:t>
      </w:r>
    </w:p>
    <w:p w:rsidR="002022F3" w:rsidRPr="00943D4C" w:rsidRDefault="004631ED" w:rsidP="009B15E4">
      <w:pPr>
        <w:pStyle w:val="Heading3"/>
      </w:pPr>
      <w:bookmarkStart w:id="1059" w:name="_Toc10739261"/>
      <w:r w:rsidRPr="00943D4C">
        <w:t>14</w:t>
      </w:r>
      <w:r w:rsidR="002022F3" w:rsidRPr="00943D4C">
        <w:t>.4.1</w:t>
      </w:r>
      <w:r w:rsidR="002022F3" w:rsidRPr="00943D4C">
        <w:tab/>
        <w:t>Definition and applicability</w:t>
      </w:r>
      <w:bookmarkEnd w:id="1059"/>
    </w:p>
    <w:p w:rsidR="002022F3" w:rsidRPr="00943D4C" w:rsidRDefault="002022F3" w:rsidP="002022F3">
      <w:pPr>
        <w:overflowPunct w:val="0"/>
        <w:autoSpaceDE w:val="0"/>
        <w:autoSpaceDN w:val="0"/>
        <w:adjustRightInd w:val="0"/>
        <w:textAlignment w:val="baseline"/>
        <w:rPr>
          <w:noProof/>
        </w:rPr>
      </w:pPr>
      <w:r w:rsidRPr="00943D4C">
        <w:rPr>
          <w:noProof/>
        </w:rPr>
        <w:t xml:space="preserve">In order to reduce power consumption when the UE uses </w:t>
      </w:r>
      <w:r w:rsidRPr="00943D4C">
        <w:t>extended idle mode DRX cycle</w:t>
      </w:r>
      <w:r w:rsidRPr="00943D4C">
        <w:rPr>
          <w:noProof/>
        </w:rPr>
        <w:t xml:space="preserve">, as defined in 3GPP TS 24.301 [26], in case the UICC supports the UICC suspension mechanism (SUSPEND UICC command), the </w:t>
      </w:r>
      <w:r w:rsidRPr="00943D4C">
        <w:rPr>
          <w:noProof/>
        </w:rPr>
        <w:lastRenderedPageBreak/>
        <w:t xml:space="preserve">ME may suspend the UICC during the </w:t>
      </w:r>
      <w:r w:rsidRPr="00943D4C">
        <w:t xml:space="preserve">extended idle mode DRX cycle. In this case, the ME shall resume the UICC successfully </w:t>
      </w:r>
      <w:r w:rsidRPr="00943D4C">
        <w:rPr>
          <w:noProof/>
        </w:rPr>
        <w:t xml:space="preserve">before the end of the </w:t>
      </w:r>
      <w:r w:rsidRPr="00943D4C">
        <w:t>extended idle mode DRX cycle or before any other transmission to the network.</w:t>
      </w:r>
    </w:p>
    <w:p w:rsidR="002022F3" w:rsidRPr="00943D4C" w:rsidRDefault="004631ED" w:rsidP="009B15E4">
      <w:pPr>
        <w:pStyle w:val="Heading3"/>
      </w:pPr>
      <w:bookmarkStart w:id="1060" w:name="_Toc10739262"/>
      <w:r w:rsidRPr="00943D4C">
        <w:t>14</w:t>
      </w:r>
      <w:r w:rsidR="002022F3" w:rsidRPr="00943D4C">
        <w:t>.4.2</w:t>
      </w:r>
      <w:r w:rsidR="00943D4C">
        <w:tab/>
      </w:r>
      <w:r w:rsidR="002022F3" w:rsidRPr="00943D4C">
        <w:t>Conformance requirement</w:t>
      </w:r>
      <w:bookmarkEnd w:id="1060"/>
    </w:p>
    <w:p w:rsidR="002022F3" w:rsidRPr="00943D4C" w:rsidRDefault="002022F3" w:rsidP="002022F3">
      <w:pPr>
        <w:overflowPunct w:val="0"/>
        <w:autoSpaceDE w:val="0"/>
        <w:autoSpaceDN w:val="0"/>
        <w:adjustRightInd w:val="0"/>
        <w:textAlignment w:val="baseline"/>
        <w:rPr>
          <w:noProof/>
        </w:rPr>
      </w:pPr>
      <w:r w:rsidRPr="00943D4C">
        <w:rPr>
          <w:noProof/>
        </w:rPr>
        <w:t xml:space="preserve">In case the UICC supports the UICC suspension mechanism (SUSPEND UICC command), the ME may suspend the UICC during the </w:t>
      </w:r>
      <w:r w:rsidRPr="00943D4C">
        <w:t xml:space="preserve">extended idle mode DRX cycle. In this case, the ME shall resume the UICC successfully </w:t>
      </w:r>
      <w:r w:rsidRPr="00943D4C">
        <w:rPr>
          <w:noProof/>
        </w:rPr>
        <w:t xml:space="preserve">before the end of the </w:t>
      </w:r>
      <w:r w:rsidRPr="00943D4C">
        <w:t>extended idle mode DRX cycle or before any other transmission to the network.</w:t>
      </w:r>
    </w:p>
    <w:p w:rsidR="002022F3" w:rsidRPr="00943D4C" w:rsidRDefault="002022F3" w:rsidP="002022F3">
      <w:r w:rsidRPr="00943D4C">
        <w:t>Reference:</w:t>
      </w:r>
    </w:p>
    <w:p w:rsidR="002022F3" w:rsidRPr="00943D4C" w:rsidRDefault="002022F3" w:rsidP="002022F3">
      <w:pPr>
        <w:ind w:left="568" w:hanging="284"/>
      </w:pPr>
      <w:r w:rsidRPr="00943D4C">
        <w:t>-</w:t>
      </w:r>
      <w:r w:rsidRPr="00943D4C">
        <w:tab/>
        <w:t>3GPP TS 31.102 [4], subclause 5.1.11;</w:t>
      </w:r>
    </w:p>
    <w:p w:rsidR="002022F3" w:rsidRPr="00943D4C" w:rsidRDefault="002022F3" w:rsidP="002022F3">
      <w:pPr>
        <w:ind w:left="568" w:hanging="284"/>
      </w:pPr>
      <w:r w:rsidRPr="00943D4C">
        <w:t>-</w:t>
      </w:r>
      <w:r w:rsidRPr="00943D4C">
        <w:tab/>
        <w:t>TS 24.301 [26], subclauses 5.3.12.</w:t>
      </w:r>
    </w:p>
    <w:p w:rsidR="002022F3" w:rsidRPr="00943D4C" w:rsidRDefault="002022F3" w:rsidP="002022F3">
      <w:pPr>
        <w:ind w:left="568" w:hanging="284"/>
      </w:pPr>
      <w:r w:rsidRPr="00943D4C">
        <w:t>-</w:t>
      </w:r>
      <w:r w:rsidRPr="00943D4C">
        <w:tab/>
        <w:t>TS 23.401 [37], subclause 5.13a.</w:t>
      </w:r>
    </w:p>
    <w:p w:rsidR="002022F3" w:rsidRPr="00943D4C" w:rsidRDefault="002022F3" w:rsidP="002022F3">
      <w:pPr>
        <w:ind w:left="568" w:hanging="284"/>
      </w:pPr>
      <w:r w:rsidRPr="00943D4C">
        <w:t>-</w:t>
      </w:r>
      <w:r w:rsidR="00943D4C">
        <w:tab/>
      </w:r>
      <w:r w:rsidRPr="00943D4C">
        <w:t xml:space="preserve">3GPP TS 31.101 </w:t>
      </w:r>
      <w:r w:rsidR="00776E44" w:rsidRPr="00943D4C">
        <w:t>[39]</w:t>
      </w:r>
      <w:r w:rsidRPr="00943D4C">
        <w:t xml:space="preserve"> in subclauses 6A.1 and 11.1.22.</w:t>
      </w:r>
    </w:p>
    <w:p w:rsidR="002022F3" w:rsidRPr="00943D4C" w:rsidRDefault="004631ED" w:rsidP="009B15E4">
      <w:pPr>
        <w:pStyle w:val="Heading3"/>
      </w:pPr>
      <w:bookmarkStart w:id="1061" w:name="_Toc10739263"/>
      <w:r w:rsidRPr="00943D4C">
        <w:t>14</w:t>
      </w:r>
      <w:r w:rsidR="002022F3" w:rsidRPr="00943D4C">
        <w:t>.4.3</w:t>
      </w:r>
      <w:r w:rsidR="002022F3" w:rsidRPr="00943D4C">
        <w:tab/>
        <w:t>Test purpose</w:t>
      </w:r>
      <w:bookmarkEnd w:id="1061"/>
    </w:p>
    <w:p w:rsidR="002022F3" w:rsidRPr="00943D4C" w:rsidRDefault="002022F3" w:rsidP="002022F3">
      <w:pPr>
        <w:ind w:left="568" w:hanging="284"/>
      </w:pPr>
      <w:r w:rsidRPr="00943D4C">
        <w:t>1)</w:t>
      </w:r>
      <w:r w:rsidRPr="00943D4C">
        <w:tab/>
        <w:t>To verify that UE does not send SUSPEND UICC command to the UICC in case the UICC does not indicates the support of SUSPEND UICC command in EF</w:t>
      </w:r>
      <w:r w:rsidRPr="00943D4C">
        <w:rPr>
          <w:vertAlign w:val="subscript"/>
        </w:rPr>
        <w:t xml:space="preserve">UMPC </w:t>
      </w:r>
      <w:r w:rsidRPr="00943D4C">
        <w:t>during the extended idle mode DRX cycle</w:t>
      </w:r>
    </w:p>
    <w:p w:rsidR="002022F3" w:rsidRPr="00943D4C" w:rsidRDefault="002022F3" w:rsidP="002022F3">
      <w:pPr>
        <w:ind w:left="568" w:hanging="284"/>
        <w:rPr>
          <w:vertAlign w:val="subscript"/>
        </w:rPr>
      </w:pPr>
      <w:r w:rsidRPr="00943D4C">
        <w:t>2)</w:t>
      </w:r>
      <w:r w:rsidRPr="00943D4C">
        <w:tab/>
        <w:t>To verify that UE sends SUSPEND UICC command to the UICC in case the UICC indicates the support of SUSPEND UICC command in EF</w:t>
      </w:r>
      <w:r w:rsidRPr="00943D4C">
        <w:rPr>
          <w:vertAlign w:val="subscript"/>
        </w:rPr>
        <w:t xml:space="preserve">UMPC </w:t>
      </w:r>
      <w:r w:rsidRPr="00943D4C">
        <w:rPr>
          <w:noProof/>
        </w:rPr>
        <w:t xml:space="preserve">during the </w:t>
      </w:r>
      <w:r w:rsidRPr="00943D4C">
        <w:t>extended idle mode DRX cycle.</w:t>
      </w:r>
    </w:p>
    <w:p w:rsidR="002022F3" w:rsidRPr="00943D4C" w:rsidRDefault="002022F3" w:rsidP="002022F3">
      <w:pPr>
        <w:ind w:left="568" w:hanging="284"/>
        <w:rPr>
          <w:vertAlign w:val="subscript"/>
        </w:rPr>
      </w:pPr>
      <w:r w:rsidRPr="00943D4C">
        <w:t>3)</w:t>
      </w:r>
      <w:r w:rsidRPr="00943D4C">
        <w:tab/>
        <w:t>To verify that UE resumes the UICC before the end of the extended idle mode DRX cycle or before any other transmission to the network.</w:t>
      </w:r>
    </w:p>
    <w:p w:rsidR="002022F3" w:rsidRPr="00943D4C" w:rsidRDefault="004631ED" w:rsidP="009B15E4">
      <w:pPr>
        <w:pStyle w:val="Heading3"/>
      </w:pPr>
      <w:bookmarkStart w:id="1062" w:name="_Toc10739264"/>
      <w:r w:rsidRPr="00943D4C">
        <w:t>14</w:t>
      </w:r>
      <w:r w:rsidR="002022F3" w:rsidRPr="00943D4C">
        <w:t>.4.4</w:t>
      </w:r>
      <w:r w:rsidR="002022F3" w:rsidRPr="00943D4C">
        <w:tab/>
        <w:t>Method of test</w:t>
      </w:r>
      <w:bookmarkEnd w:id="1062"/>
    </w:p>
    <w:p w:rsidR="002022F3" w:rsidRPr="00943D4C" w:rsidRDefault="004631ED" w:rsidP="009B15E4">
      <w:pPr>
        <w:pStyle w:val="Heading4"/>
      </w:pPr>
      <w:bookmarkStart w:id="1063" w:name="_Toc10739265"/>
      <w:r w:rsidRPr="00943D4C">
        <w:t>14</w:t>
      </w:r>
      <w:r w:rsidR="002022F3" w:rsidRPr="00943D4C">
        <w:t>.4.4.1</w:t>
      </w:r>
      <w:r w:rsidR="00943D4C">
        <w:tab/>
      </w:r>
      <w:r w:rsidR="002022F3" w:rsidRPr="00943D4C">
        <w:t>Initial conditions</w:t>
      </w:r>
      <w:bookmarkEnd w:id="1063"/>
    </w:p>
    <w:p w:rsidR="002022F3" w:rsidRPr="00943D4C" w:rsidRDefault="002022F3" w:rsidP="002022F3">
      <w:r w:rsidRPr="00943D4C">
        <w:t>The UE is configured to request the use of eDRX (in the ATTACH REQUEST and TRACKING AREA UPDATE messages).</w:t>
      </w:r>
    </w:p>
    <w:p w:rsidR="002022F3" w:rsidRPr="00943D4C" w:rsidRDefault="002022F3" w:rsidP="002022F3">
      <w:r w:rsidRPr="00943D4C">
        <w:t>The E-USS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NB-SS transmits on the BCCH, with the following network parameters:</w:t>
      </w:r>
    </w:p>
    <w:p w:rsidR="002022F3" w:rsidRPr="00943D4C" w:rsidRDefault="002022F3" w:rsidP="002022F3">
      <w:pPr>
        <w:tabs>
          <w:tab w:val="left" w:pos="2835"/>
        </w:tabs>
        <w:ind w:left="568" w:hanging="284"/>
      </w:pPr>
      <w:r w:rsidRPr="00943D4C">
        <w:t>-</w:t>
      </w:r>
      <w:r w:rsidRPr="00943D4C">
        <w:tab/>
        <w:t>TAI (MCC/MNC/TAC):</w:t>
      </w:r>
      <w:r w:rsidRPr="00943D4C">
        <w:tab/>
        <w:t>246/081/0001.</w:t>
      </w:r>
    </w:p>
    <w:p w:rsidR="002022F3" w:rsidRPr="00943D4C" w:rsidRDefault="002022F3" w:rsidP="002022F3">
      <w:pPr>
        <w:tabs>
          <w:tab w:val="left" w:pos="2835"/>
        </w:tabs>
        <w:ind w:left="568" w:hanging="284"/>
      </w:pPr>
      <w:r w:rsidRPr="00943D4C">
        <w:t>-</w:t>
      </w:r>
      <w:r w:rsidRPr="00943D4C">
        <w:tab/>
        <w:t>Access control:</w:t>
      </w:r>
      <w:r w:rsidRPr="00943D4C">
        <w:tab/>
        <w:t>unrestricted.</w:t>
      </w:r>
    </w:p>
    <w:p w:rsidR="002022F3" w:rsidRPr="00943D4C" w:rsidRDefault="002022F3" w:rsidP="002022F3">
      <w:r w:rsidRPr="00943D4C">
        <w:t>The default E-UTRAN UICC is used with the following exceptions:</w:t>
      </w:r>
    </w:p>
    <w:p w:rsidR="002022F3" w:rsidRPr="00943D4C" w:rsidRDefault="002022F3" w:rsidP="002022F3">
      <w:r w:rsidRPr="00943D4C">
        <w:t>EF</w:t>
      </w:r>
      <w:r w:rsidRPr="00943D4C">
        <w:rPr>
          <w:vertAlign w:val="subscript"/>
        </w:rPr>
        <w:t>UMPC</w:t>
      </w:r>
      <w:r w:rsidRPr="00943D4C">
        <w:tab/>
        <w:t>(UICC Maximum Power Consumption)</w:t>
      </w:r>
    </w:p>
    <w:p w:rsidR="0086156B" w:rsidRPr="00943D4C" w:rsidRDefault="0086156B" w:rsidP="0086156B">
      <w:pPr>
        <w:keepLines/>
        <w:tabs>
          <w:tab w:val="left" w:pos="2835"/>
        </w:tabs>
        <w:spacing w:after="0"/>
        <w:ind w:left="1702" w:hanging="1418"/>
      </w:pPr>
      <w:r w:rsidRPr="00943D4C">
        <w:t>Logically:</w:t>
      </w:r>
      <w:r w:rsidR="00943D4C">
        <w:tab/>
      </w:r>
    </w:p>
    <w:p w:rsidR="0086156B" w:rsidRPr="00943D4C" w:rsidRDefault="0086156B" w:rsidP="0086156B">
      <w:pPr>
        <w:pStyle w:val="EW"/>
        <w:tabs>
          <w:tab w:val="left" w:pos="3969"/>
        </w:tabs>
        <w:ind w:left="2270"/>
      </w:pPr>
      <w:r w:rsidRPr="00943D4C">
        <w:t>UICC maximum power consumption:</w:t>
      </w:r>
      <w:r w:rsidR="00943D4C">
        <w:tab/>
      </w:r>
      <w:r w:rsidRPr="00943D4C">
        <w:t xml:space="preserve">60 mA </w:t>
      </w:r>
    </w:p>
    <w:p w:rsidR="0086156B" w:rsidRPr="00943D4C" w:rsidRDefault="0086156B" w:rsidP="0086156B">
      <w:pPr>
        <w:pStyle w:val="EW"/>
        <w:tabs>
          <w:tab w:val="left" w:pos="3969"/>
        </w:tabs>
        <w:ind w:left="2270"/>
      </w:pPr>
      <w:r w:rsidRPr="00943D4C">
        <w:t>Operator defined time out (T_OP):</w:t>
      </w:r>
      <w:r w:rsidR="00943D4C">
        <w:tab/>
      </w:r>
      <w:r w:rsidRPr="00943D4C">
        <w:t>5 seconds</w:t>
      </w:r>
    </w:p>
    <w:p w:rsidR="0086156B" w:rsidRPr="00943D4C" w:rsidRDefault="0086156B" w:rsidP="0086156B">
      <w:pPr>
        <w:pStyle w:val="EW"/>
        <w:tabs>
          <w:tab w:val="left" w:pos="3969"/>
        </w:tabs>
        <w:ind w:left="2270"/>
      </w:pPr>
      <w:r w:rsidRPr="00943D4C">
        <w:t>Additional information:</w:t>
      </w:r>
      <w:r w:rsidR="00943D4C">
        <w:tab/>
      </w:r>
      <w:r w:rsidRPr="00943D4C">
        <w:t xml:space="preserve">UICC does not require increased idle current </w:t>
      </w:r>
    </w:p>
    <w:p w:rsidR="0086156B" w:rsidRPr="00943D4C" w:rsidRDefault="00943D4C" w:rsidP="0086156B">
      <w:pPr>
        <w:pStyle w:val="EW"/>
        <w:tabs>
          <w:tab w:val="left" w:pos="3969"/>
        </w:tabs>
        <w:ind w:left="2270"/>
      </w:pPr>
      <w:r>
        <w:tab/>
      </w:r>
      <w:r w:rsidR="0086156B" w:rsidRPr="00943D4C">
        <w:t>UICC supports the UICC suspension procedure</w:t>
      </w:r>
    </w:p>
    <w:p w:rsidR="0086156B" w:rsidRPr="00943D4C" w:rsidRDefault="0086156B" w:rsidP="0086156B">
      <w:pPr>
        <w:pStyle w:val="EW"/>
        <w:tabs>
          <w:tab w:val="left" w:pos="3969"/>
        </w:tabs>
        <w:ind w:left="2270"/>
      </w:pPr>
      <w:r w:rsidRPr="00943D4C">
        <w:t>Byte 4 and byte 5:</w:t>
      </w:r>
      <w:r w:rsidRPr="00943D4C">
        <w:tab/>
        <w:t>RFU</w:t>
      </w:r>
    </w:p>
    <w:p w:rsidR="0086156B" w:rsidRPr="00943D4C" w:rsidRDefault="0086156B" w:rsidP="0086156B"/>
    <w:tbl>
      <w:tblPr>
        <w:tblW w:w="0" w:type="auto"/>
        <w:tblInd w:w="180" w:type="dxa"/>
        <w:tblLayout w:type="fixed"/>
        <w:tblLook w:val="0000" w:firstRow="0" w:lastRow="0" w:firstColumn="0" w:lastColumn="0" w:noHBand="0" w:noVBand="0"/>
      </w:tblPr>
      <w:tblGrid>
        <w:gridCol w:w="1368"/>
        <w:gridCol w:w="600"/>
        <w:gridCol w:w="600"/>
        <w:gridCol w:w="600"/>
        <w:gridCol w:w="600"/>
        <w:gridCol w:w="600"/>
      </w:tblGrid>
      <w:tr w:rsidR="0086156B" w:rsidRPr="00943D4C" w:rsidTr="004623AE">
        <w:trPr>
          <w:trHeight w:val="249"/>
        </w:trPr>
        <w:tc>
          <w:tcPr>
            <w:tcW w:w="1368" w:type="dxa"/>
          </w:tcPr>
          <w:p w:rsidR="0086156B" w:rsidRPr="00943D4C" w:rsidRDefault="0086156B" w:rsidP="004623AE">
            <w:pPr>
              <w:autoSpaceDE w:val="0"/>
              <w:autoSpaceDN w:val="0"/>
              <w:adjustRightInd w:val="0"/>
              <w:spacing w:after="0"/>
            </w:pPr>
            <w:r w:rsidRPr="00943D4C">
              <w:t xml:space="preserve">Byte: </w:t>
            </w:r>
          </w:p>
        </w:tc>
        <w:tc>
          <w:tcPr>
            <w:tcW w:w="600" w:type="dxa"/>
          </w:tcPr>
          <w:p w:rsidR="0086156B" w:rsidRPr="00943D4C" w:rsidRDefault="0086156B" w:rsidP="004623AE">
            <w:pPr>
              <w:autoSpaceDE w:val="0"/>
              <w:autoSpaceDN w:val="0"/>
              <w:adjustRightInd w:val="0"/>
              <w:spacing w:after="0"/>
              <w:jc w:val="center"/>
            </w:pPr>
            <w:r w:rsidRPr="00943D4C">
              <w:t xml:space="preserve">B1 </w:t>
            </w:r>
          </w:p>
        </w:tc>
        <w:tc>
          <w:tcPr>
            <w:tcW w:w="600" w:type="dxa"/>
          </w:tcPr>
          <w:p w:rsidR="0086156B" w:rsidRPr="00943D4C" w:rsidRDefault="0086156B" w:rsidP="004623AE">
            <w:pPr>
              <w:autoSpaceDE w:val="0"/>
              <w:autoSpaceDN w:val="0"/>
              <w:adjustRightInd w:val="0"/>
              <w:spacing w:after="0"/>
              <w:jc w:val="center"/>
            </w:pPr>
            <w:r w:rsidRPr="00943D4C">
              <w:t xml:space="preserve">B2 </w:t>
            </w:r>
          </w:p>
        </w:tc>
        <w:tc>
          <w:tcPr>
            <w:tcW w:w="600" w:type="dxa"/>
          </w:tcPr>
          <w:p w:rsidR="0086156B" w:rsidRPr="00943D4C" w:rsidRDefault="0086156B" w:rsidP="004623AE">
            <w:pPr>
              <w:autoSpaceDE w:val="0"/>
              <w:autoSpaceDN w:val="0"/>
              <w:adjustRightInd w:val="0"/>
              <w:spacing w:after="0"/>
              <w:jc w:val="center"/>
            </w:pPr>
            <w:r w:rsidRPr="00943D4C">
              <w:t xml:space="preserve">B3 </w:t>
            </w:r>
          </w:p>
        </w:tc>
        <w:tc>
          <w:tcPr>
            <w:tcW w:w="600" w:type="dxa"/>
          </w:tcPr>
          <w:p w:rsidR="0086156B" w:rsidRPr="00943D4C" w:rsidRDefault="0086156B" w:rsidP="004623AE">
            <w:pPr>
              <w:autoSpaceDE w:val="0"/>
              <w:autoSpaceDN w:val="0"/>
              <w:adjustRightInd w:val="0"/>
              <w:spacing w:after="0"/>
              <w:jc w:val="center"/>
            </w:pPr>
            <w:r w:rsidRPr="00943D4C">
              <w:t>B4</w:t>
            </w:r>
          </w:p>
        </w:tc>
        <w:tc>
          <w:tcPr>
            <w:tcW w:w="600" w:type="dxa"/>
          </w:tcPr>
          <w:p w:rsidR="0086156B" w:rsidRPr="00943D4C" w:rsidRDefault="0086156B" w:rsidP="004623AE">
            <w:pPr>
              <w:autoSpaceDE w:val="0"/>
              <w:autoSpaceDN w:val="0"/>
              <w:adjustRightInd w:val="0"/>
              <w:spacing w:after="0"/>
              <w:jc w:val="center"/>
            </w:pPr>
            <w:r w:rsidRPr="00943D4C">
              <w:t>B5</w:t>
            </w:r>
          </w:p>
        </w:tc>
      </w:tr>
      <w:tr w:rsidR="0086156B" w:rsidRPr="00943D4C" w:rsidTr="004623AE">
        <w:trPr>
          <w:trHeight w:val="239"/>
        </w:trPr>
        <w:tc>
          <w:tcPr>
            <w:tcW w:w="1368" w:type="dxa"/>
          </w:tcPr>
          <w:p w:rsidR="0086156B" w:rsidRPr="00943D4C" w:rsidRDefault="0086156B" w:rsidP="004623AE">
            <w:pPr>
              <w:autoSpaceDE w:val="0"/>
              <w:autoSpaceDN w:val="0"/>
              <w:adjustRightInd w:val="0"/>
              <w:spacing w:after="0"/>
            </w:pPr>
            <w:r w:rsidRPr="00943D4C">
              <w:t>Coding:</w:t>
            </w:r>
          </w:p>
        </w:tc>
        <w:tc>
          <w:tcPr>
            <w:tcW w:w="600" w:type="dxa"/>
          </w:tcPr>
          <w:p w:rsidR="0086156B" w:rsidRPr="00943D4C" w:rsidRDefault="0086156B" w:rsidP="004623AE">
            <w:pPr>
              <w:autoSpaceDE w:val="0"/>
              <w:autoSpaceDN w:val="0"/>
              <w:adjustRightInd w:val="0"/>
              <w:spacing w:after="0"/>
              <w:jc w:val="center"/>
            </w:pPr>
            <w:r w:rsidRPr="00943D4C">
              <w:t xml:space="preserve">3C </w:t>
            </w:r>
          </w:p>
        </w:tc>
        <w:tc>
          <w:tcPr>
            <w:tcW w:w="600" w:type="dxa"/>
          </w:tcPr>
          <w:p w:rsidR="0086156B" w:rsidRPr="00943D4C" w:rsidRDefault="0086156B" w:rsidP="004623AE">
            <w:pPr>
              <w:autoSpaceDE w:val="0"/>
              <w:autoSpaceDN w:val="0"/>
              <w:adjustRightInd w:val="0"/>
              <w:spacing w:after="0"/>
              <w:jc w:val="center"/>
            </w:pPr>
            <w:r w:rsidRPr="00943D4C">
              <w:t xml:space="preserve">05 </w:t>
            </w:r>
          </w:p>
        </w:tc>
        <w:tc>
          <w:tcPr>
            <w:tcW w:w="600" w:type="dxa"/>
          </w:tcPr>
          <w:p w:rsidR="0086156B" w:rsidRPr="00943D4C" w:rsidRDefault="0086156B" w:rsidP="004623AE">
            <w:pPr>
              <w:autoSpaceDE w:val="0"/>
              <w:autoSpaceDN w:val="0"/>
              <w:adjustRightInd w:val="0"/>
              <w:spacing w:after="0"/>
              <w:jc w:val="center"/>
            </w:pPr>
            <w:r w:rsidRPr="00943D4C">
              <w:t xml:space="preserve">02 </w:t>
            </w:r>
          </w:p>
        </w:tc>
        <w:tc>
          <w:tcPr>
            <w:tcW w:w="600" w:type="dxa"/>
          </w:tcPr>
          <w:p w:rsidR="0086156B" w:rsidRPr="00943D4C" w:rsidRDefault="0086156B" w:rsidP="004623AE">
            <w:pPr>
              <w:autoSpaceDE w:val="0"/>
              <w:autoSpaceDN w:val="0"/>
              <w:adjustRightInd w:val="0"/>
              <w:spacing w:after="0"/>
              <w:jc w:val="center"/>
            </w:pPr>
            <w:r w:rsidRPr="00943D4C">
              <w:t>00</w:t>
            </w:r>
          </w:p>
        </w:tc>
        <w:tc>
          <w:tcPr>
            <w:tcW w:w="600" w:type="dxa"/>
          </w:tcPr>
          <w:p w:rsidR="0086156B" w:rsidRPr="00943D4C" w:rsidRDefault="0086156B" w:rsidP="004623AE">
            <w:pPr>
              <w:autoSpaceDE w:val="0"/>
              <w:autoSpaceDN w:val="0"/>
              <w:adjustRightInd w:val="0"/>
              <w:spacing w:after="0"/>
              <w:jc w:val="center"/>
            </w:pPr>
            <w:r w:rsidRPr="00943D4C">
              <w:t>00</w:t>
            </w:r>
          </w:p>
        </w:tc>
      </w:tr>
    </w:tbl>
    <w:p w:rsidR="002022F3" w:rsidRPr="00943D4C" w:rsidRDefault="002022F3" w:rsidP="002022F3"/>
    <w:p w:rsidR="002022F3" w:rsidRPr="00943D4C" w:rsidRDefault="002022F3" w:rsidP="002022F3">
      <w:pPr>
        <w:keepNext/>
        <w:keepLines/>
        <w:spacing w:before="120"/>
        <w:outlineLvl w:val="3"/>
      </w:pPr>
      <w:r w:rsidRPr="00943D4C">
        <w:lastRenderedPageBreak/>
        <w:t>EF</w:t>
      </w:r>
      <w:r w:rsidRPr="00943D4C">
        <w:rPr>
          <w:vertAlign w:val="subscript"/>
        </w:rPr>
        <w:t>AD</w:t>
      </w:r>
      <w:r w:rsidRPr="00943D4C">
        <w:t xml:space="preserve"> (Administrative Data)</w:t>
      </w:r>
    </w:p>
    <w:p w:rsidR="002022F3" w:rsidRPr="00943D4C" w:rsidRDefault="002022F3" w:rsidP="002022F3">
      <w:pPr>
        <w:ind w:left="284"/>
      </w:pPr>
      <w:r w:rsidRPr="00943D4C">
        <w:t>Logically:</w:t>
      </w:r>
      <w:r w:rsidR="00943D4C">
        <w:tab/>
      </w:r>
      <w:r w:rsidRPr="00943D4C">
        <w:t xml:space="preserve">the ME is authorized to modify the polling interval and/or disable the UICC interface during extended DRX cycle. </w:t>
      </w:r>
    </w:p>
    <w:tbl>
      <w:tblPr>
        <w:tblW w:w="0" w:type="auto"/>
        <w:tblInd w:w="748" w:type="dxa"/>
        <w:tblLayout w:type="fixed"/>
        <w:tblLook w:val="0000" w:firstRow="0" w:lastRow="0" w:firstColumn="0" w:lastColumn="0" w:noHBand="0" w:noVBand="0"/>
      </w:tblPr>
      <w:tblGrid>
        <w:gridCol w:w="1368"/>
        <w:gridCol w:w="600"/>
        <w:gridCol w:w="600"/>
        <w:gridCol w:w="600"/>
      </w:tblGrid>
      <w:tr w:rsidR="002022F3" w:rsidRPr="00943D4C" w:rsidTr="002022F3">
        <w:trPr>
          <w:trHeight w:val="249"/>
        </w:trPr>
        <w:tc>
          <w:tcPr>
            <w:tcW w:w="1368" w:type="dxa"/>
          </w:tcPr>
          <w:p w:rsidR="002022F3" w:rsidRPr="00943D4C" w:rsidRDefault="002022F3" w:rsidP="002022F3">
            <w:pPr>
              <w:autoSpaceDE w:val="0"/>
              <w:autoSpaceDN w:val="0"/>
              <w:adjustRightInd w:val="0"/>
              <w:spacing w:after="0"/>
            </w:pPr>
            <w:r w:rsidRPr="00943D4C">
              <w:t xml:space="preserve">Byte: </w:t>
            </w:r>
          </w:p>
        </w:tc>
        <w:tc>
          <w:tcPr>
            <w:tcW w:w="600" w:type="dxa"/>
          </w:tcPr>
          <w:p w:rsidR="002022F3" w:rsidRPr="00943D4C" w:rsidRDefault="002022F3" w:rsidP="002022F3">
            <w:pPr>
              <w:autoSpaceDE w:val="0"/>
              <w:autoSpaceDN w:val="0"/>
              <w:adjustRightInd w:val="0"/>
              <w:spacing w:after="0"/>
              <w:jc w:val="center"/>
            </w:pPr>
            <w:r w:rsidRPr="00943D4C">
              <w:t xml:space="preserve">B1 </w:t>
            </w:r>
          </w:p>
        </w:tc>
        <w:tc>
          <w:tcPr>
            <w:tcW w:w="600" w:type="dxa"/>
          </w:tcPr>
          <w:p w:rsidR="002022F3" w:rsidRPr="00943D4C" w:rsidRDefault="002022F3" w:rsidP="002022F3">
            <w:pPr>
              <w:autoSpaceDE w:val="0"/>
              <w:autoSpaceDN w:val="0"/>
              <w:adjustRightInd w:val="0"/>
              <w:spacing w:after="0"/>
              <w:jc w:val="center"/>
            </w:pPr>
            <w:r w:rsidRPr="00943D4C">
              <w:t xml:space="preserve">B2 </w:t>
            </w:r>
          </w:p>
        </w:tc>
        <w:tc>
          <w:tcPr>
            <w:tcW w:w="600" w:type="dxa"/>
          </w:tcPr>
          <w:p w:rsidR="002022F3" w:rsidRPr="00943D4C" w:rsidRDefault="002022F3" w:rsidP="002022F3">
            <w:pPr>
              <w:autoSpaceDE w:val="0"/>
              <w:autoSpaceDN w:val="0"/>
              <w:adjustRightInd w:val="0"/>
              <w:spacing w:after="0"/>
              <w:jc w:val="center"/>
            </w:pPr>
            <w:r w:rsidRPr="00943D4C">
              <w:t xml:space="preserve">B3 </w:t>
            </w:r>
          </w:p>
        </w:tc>
      </w:tr>
      <w:tr w:rsidR="002022F3" w:rsidRPr="00943D4C" w:rsidTr="002022F3">
        <w:trPr>
          <w:trHeight w:val="239"/>
        </w:trPr>
        <w:tc>
          <w:tcPr>
            <w:tcW w:w="1368" w:type="dxa"/>
          </w:tcPr>
          <w:p w:rsidR="002022F3" w:rsidRPr="00943D4C" w:rsidRDefault="002022F3" w:rsidP="002022F3">
            <w:pPr>
              <w:autoSpaceDE w:val="0"/>
              <w:autoSpaceDN w:val="0"/>
              <w:adjustRightInd w:val="0"/>
              <w:spacing w:after="0"/>
            </w:pPr>
            <w:r w:rsidRPr="00943D4C">
              <w:t>Coding:</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00 </w:t>
            </w:r>
          </w:p>
        </w:tc>
        <w:tc>
          <w:tcPr>
            <w:tcW w:w="600" w:type="dxa"/>
          </w:tcPr>
          <w:p w:rsidR="002022F3" w:rsidRPr="00943D4C" w:rsidRDefault="002022F3" w:rsidP="002022F3">
            <w:pPr>
              <w:autoSpaceDE w:val="0"/>
              <w:autoSpaceDN w:val="0"/>
              <w:adjustRightInd w:val="0"/>
              <w:spacing w:after="0"/>
              <w:jc w:val="center"/>
            </w:pPr>
            <w:r w:rsidRPr="00943D4C">
              <w:t xml:space="preserve">08 </w:t>
            </w:r>
          </w:p>
        </w:tc>
      </w:tr>
    </w:tbl>
    <w:p w:rsidR="002022F3" w:rsidRPr="00943D4C" w:rsidRDefault="002022F3" w:rsidP="002022F3">
      <w:r w:rsidRPr="00943D4C">
        <w:t xml:space="preserve"> </w:t>
      </w:r>
    </w:p>
    <w:p w:rsidR="002022F3" w:rsidRPr="00943D4C" w:rsidRDefault="002022F3" w:rsidP="002022F3">
      <w:r w:rsidRPr="00943D4C">
        <w:t>The PIN of the USIM is enabled</w:t>
      </w:r>
      <w:r w:rsidR="000A7807" w:rsidRPr="00943D4C">
        <w:t xml:space="preserve"> and verified</w:t>
      </w:r>
      <w:r w:rsidRPr="00943D4C">
        <w:t>.</w:t>
      </w:r>
    </w:p>
    <w:p w:rsidR="002022F3" w:rsidRPr="00943D4C" w:rsidRDefault="004631ED" w:rsidP="009B15E4">
      <w:pPr>
        <w:pStyle w:val="Heading4"/>
      </w:pPr>
      <w:bookmarkStart w:id="1064" w:name="_Toc10739266"/>
      <w:r w:rsidRPr="00943D4C">
        <w:t>14</w:t>
      </w:r>
      <w:r w:rsidR="002022F3" w:rsidRPr="00943D4C">
        <w:t>.4.4.2</w:t>
      </w:r>
      <w:r w:rsidR="00943D4C">
        <w:tab/>
      </w:r>
      <w:r w:rsidR="002022F3" w:rsidRPr="00943D4C">
        <w:t>Procedure</w:t>
      </w:r>
      <w:bookmarkEnd w:id="1064"/>
    </w:p>
    <w:p w:rsidR="002022F3" w:rsidRPr="00943D4C" w:rsidRDefault="002022F3" w:rsidP="002022F3">
      <w:pPr>
        <w:ind w:left="568" w:hanging="284"/>
      </w:pPr>
      <w:r w:rsidRPr="00943D4C">
        <w:t>a)</w:t>
      </w:r>
      <w:r w:rsidRPr="00943D4C">
        <w:tab/>
        <w:t>The UE is switched on.</w:t>
      </w:r>
    </w:p>
    <w:p w:rsidR="002022F3" w:rsidRPr="00943D4C" w:rsidRDefault="002022F3" w:rsidP="002022F3">
      <w:pPr>
        <w:ind w:left="568" w:hanging="284"/>
      </w:pPr>
      <w:r w:rsidRPr="00943D4C">
        <w:t xml:space="preserve">b)   The UE requests RRC Connection and transmits an </w:t>
      </w:r>
      <w:r w:rsidRPr="00943D4C">
        <w:rPr>
          <w:i/>
        </w:rPr>
        <w:t>ATTACH REQUEST</w:t>
      </w:r>
      <w:r w:rsidRPr="00943D4C">
        <w:t xml:space="preserve"> message to the E-USS/NB-SS including eDRX parameters:</w:t>
      </w:r>
    </w:p>
    <w:p w:rsidR="00F81498" w:rsidRPr="00943D4C" w:rsidRDefault="00F81498" w:rsidP="00F81498">
      <w:pPr>
        <w:ind w:left="568" w:hanging="284"/>
      </w:pPr>
      <w:r w:rsidRPr="00943D4C">
        <w:t xml:space="preserve">c)  The E-USS/NB-SS sends the </w:t>
      </w:r>
      <w:r w:rsidRPr="00943D4C">
        <w:rPr>
          <w:i/>
        </w:rPr>
        <w:t>ATTACH ACCEPT</w:t>
      </w:r>
      <w:r w:rsidRPr="00943D4C">
        <w:t xml:space="preserve"> message containing eDRX set to eDRX_V and PTW set to PTW_V.</w:t>
      </w:r>
      <w:r w:rsidR="00B96C97" w:rsidRPr="00943D4C">
        <w:t xml:space="preserve"> If ATTACH REQUEST in step b) above also contains T3324, the ATTACH ACCEPT message shall contain T3324 set to "deactivated". If ATTACH REQUEST in step b) does not contain T3324, the ATTACH ACCEPT message shall not contain T3324.</w:t>
      </w:r>
    </w:p>
    <w:p w:rsidR="00662C4A" w:rsidRPr="00943D4C" w:rsidRDefault="00662C4A" w:rsidP="00F81498">
      <w:pPr>
        <w:ind w:left="568" w:hanging="284"/>
      </w:pPr>
      <w:r w:rsidRPr="00943D4C">
        <w:t xml:space="preserve">d) After receipt of the </w:t>
      </w:r>
      <w:r w:rsidRPr="00943D4C">
        <w:rPr>
          <w:i/>
        </w:rPr>
        <w:t xml:space="preserve">AttachComplete </w:t>
      </w:r>
      <w:r w:rsidRPr="00943D4C">
        <w:t xml:space="preserve">during registration from the UE, the E-USS/NB-SS sends </w:t>
      </w:r>
      <w:r w:rsidRPr="00943D4C">
        <w:rPr>
          <w:i/>
        </w:rPr>
        <w:t>RRCConnectionRelease/RRCConnectionRelease-NB</w:t>
      </w:r>
      <w:r w:rsidRPr="00943D4C">
        <w:t>, to the UE.</w:t>
      </w:r>
    </w:p>
    <w:p w:rsidR="000A7807" w:rsidRPr="00943D4C" w:rsidRDefault="00662C4A" w:rsidP="000A7807">
      <w:pPr>
        <w:ind w:left="568" w:hanging="284"/>
      </w:pPr>
      <w:r w:rsidRPr="00943D4C">
        <w:t>e</w:t>
      </w:r>
      <w:r w:rsidR="002022F3" w:rsidRPr="00943D4C">
        <w:t>)</w:t>
      </w:r>
      <w:r w:rsidRPr="00943D4C">
        <w:t xml:space="preserve"> </w:t>
      </w:r>
      <w:r w:rsidR="000A7807" w:rsidRPr="00943D4C">
        <w:t>The UE sends SUSPEND UICC command to the UICC indicating "Minimum duration of the suspension proposed by the terminal</w:t>
      </w:r>
      <w:r w:rsidR="00943D4C">
        <w:t>"</w:t>
      </w:r>
      <w:r w:rsidR="000A7807" w:rsidRPr="00943D4C">
        <w:t xml:space="preserve"> and the </w:t>
      </w:r>
      <w:r w:rsidR="00943D4C">
        <w:t>"</w:t>
      </w:r>
      <w:r w:rsidR="000A7807" w:rsidRPr="00943D4C">
        <w:t xml:space="preserve">Maximum duration of the suspension proposed by the terminal". </w:t>
      </w:r>
    </w:p>
    <w:p w:rsidR="000A7807" w:rsidRPr="00943D4C" w:rsidRDefault="00662C4A" w:rsidP="000A7807">
      <w:pPr>
        <w:ind w:left="568" w:hanging="284"/>
      </w:pPr>
      <w:r w:rsidRPr="00943D4C">
        <w:t>f</w:t>
      </w:r>
      <w:r w:rsidR="000A7807" w:rsidRPr="00943D4C">
        <w:t>)</w:t>
      </w:r>
      <w:r w:rsidR="000A7807" w:rsidRPr="00943D4C">
        <w:tab/>
        <w:t>The UICC returns Maximum duration of the "suspension negotiated by the UICC" = "Minimum duration of the suspension proposed by the terminal", Resume token and SW 9000.</w:t>
      </w:r>
    </w:p>
    <w:p w:rsidR="002022F3" w:rsidRPr="00943D4C" w:rsidRDefault="00662C4A" w:rsidP="002022F3">
      <w:pPr>
        <w:ind w:left="568" w:hanging="284"/>
      </w:pPr>
      <w:r w:rsidRPr="00943D4C">
        <w:t>g</w:t>
      </w:r>
      <w:r w:rsidR="002022F3" w:rsidRPr="00943D4C">
        <w:t xml:space="preserve">) The E-USS/NB-SS transmits </w:t>
      </w:r>
      <w:r w:rsidR="002022F3" w:rsidRPr="00943D4C">
        <w:rPr>
          <w:i/>
        </w:rPr>
        <w:t xml:space="preserve">Paging/Paging-NB </w:t>
      </w:r>
      <w:r w:rsidR="002022F3" w:rsidRPr="00943D4C">
        <w:t xml:space="preserve">to the UE using the S-TMSI in a valid paging occasion within the PTW of the paging Hyperframes as per Idle eDRX. </w:t>
      </w:r>
    </w:p>
    <w:p w:rsidR="002022F3" w:rsidRPr="00943D4C" w:rsidRDefault="00662C4A" w:rsidP="002022F3">
      <w:pPr>
        <w:ind w:left="568" w:hanging="284"/>
      </w:pPr>
      <w:r w:rsidRPr="00943D4C">
        <w:t>h</w:t>
      </w:r>
      <w:r w:rsidR="002022F3" w:rsidRPr="00943D4C">
        <w:t xml:space="preserve">) After receipt of </w:t>
      </w:r>
      <w:r w:rsidR="002022F3" w:rsidRPr="00943D4C">
        <w:rPr>
          <w:i/>
        </w:rPr>
        <w:t>RRCConnectionRequest/RRCConnectionRequest-NB</w:t>
      </w:r>
      <w:r w:rsidR="002022F3" w:rsidRPr="00943D4C">
        <w:t xml:space="preserve"> message from the UE, the E-USS/NB-SS sends </w:t>
      </w:r>
      <w:r w:rsidR="002022F3" w:rsidRPr="00943D4C">
        <w:rPr>
          <w:i/>
        </w:rPr>
        <w:t>RRCConnectionSetup/RRCConnectionSetup-NB</w:t>
      </w:r>
      <w:r w:rsidR="002022F3" w:rsidRPr="00943D4C">
        <w:t xml:space="preserve"> message to the UE, followed by </w:t>
      </w:r>
      <w:r w:rsidR="002022F3" w:rsidRPr="00943D4C">
        <w:rPr>
          <w:i/>
        </w:rPr>
        <w:t>RRCConnectionSetupComplete/RRCConnectionSetupComplete</w:t>
      </w:r>
      <w:r w:rsidR="002022F3" w:rsidRPr="00943D4C">
        <w:t>-</w:t>
      </w:r>
      <w:r w:rsidR="002022F3" w:rsidRPr="00943D4C">
        <w:rPr>
          <w:i/>
        </w:rPr>
        <w:t>NB</w:t>
      </w:r>
      <w:r w:rsidR="002022F3" w:rsidRPr="00943D4C">
        <w:t xml:space="preserve"> sent by the UE to the E-USS/NB-SS.</w:t>
      </w:r>
    </w:p>
    <w:p w:rsidR="002022F3" w:rsidRPr="00943D4C" w:rsidRDefault="002022F3" w:rsidP="002022F3">
      <w:pPr>
        <w:ind w:left="568" w:hanging="284"/>
      </w:pPr>
      <w:r w:rsidRPr="00943D4C">
        <w:t xml:space="preserve"> </w:t>
      </w:r>
      <w:r w:rsidR="00662C4A" w:rsidRPr="00943D4C">
        <w:t>i</w:t>
      </w:r>
      <w:r w:rsidRPr="00943D4C">
        <w:t xml:space="preserve">) </w:t>
      </w:r>
      <w:r w:rsidR="00662C4A" w:rsidRPr="00943D4C">
        <w:t xml:space="preserve">The terminal sends </w:t>
      </w:r>
      <w:r w:rsidR="00662C4A" w:rsidRPr="00943D4C">
        <w:rPr>
          <w:i/>
        </w:rPr>
        <w:t>Service Request</w:t>
      </w:r>
      <w:r w:rsidR="00662C4A" w:rsidRPr="00943D4C">
        <w:t xml:space="preserve">, the E-USS/NB-SS sends </w:t>
      </w:r>
      <w:r w:rsidR="00662C4A" w:rsidRPr="00943D4C">
        <w:rPr>
          <w:i/>
        </w:rPr>
        <w:t>SERVICE ACCEPT</w:t>
      </w:r>
      <w:r w:rsidR="00662C4A" w:rsidRPr="00943D4C">
        <w:t xml:space="preserve"> followed by </w:t>
      </w:r>
      <w:r w:rsidR="00662C4A" w:rsidRPr="00943D4C">
        <w:rPr>
          <w:i/>
        </w:rPr>
        <w:t>RRCConnectionRelease/RRCConnectionRelease-NB</w:t>
      </w:r>
      <w:r w:rsidR="00662C4A" w:rsidRPr="00943D4C">
        <w:t xml:space="preserve"> to the UE.</w:t>
      </w:r>
    </w:p>
    <w:p w:rsidR="002022F3" w:rsidRPr="00943D4C" w:rsidRDefault="002022F3" w:rsidP="002022F3">
      <w:pPr>
        <w:ind w:left="568" w:hanging="284"/>
      </w:pPr>
      <w:r w:rsidRPr="00943D4C">
        <w:t>j) The UE is switched off.</w:t>
      </w:r>
    </w:p>
    <w:p w:rsidR="002022F3" w:rsidRPr="00943D4C" w:rsidRDefault="004631ED" w:rsidP="009B15E4">
      <w:pPr>
        <w:pStyle w:val="Heading3"/>
      </w:pPr>
      <w:bookmarkStart w:id="1065" w:name="_Toc10739267"/>
      <w:r w:rsidRPr="00943D4C">
        <w:t>14</w:t>
      </w:r>
      <w:r w:rsidR="002022F3" w:rsidRPr="00943D4C">
        <w:t>.4.5</w:t>
      </w:r>
      <w:r w:rsidR="002022F3" w:rsidRPr="00943D4C">
        <w:tab/>
        <w:t>Acceptance criteria</w:t>
      </w:r>
      <w:bookmarkEnd w:id="1065"/>
    </w:p>
    <w:p w:rsidR="002022F3" w:rsidRPr="00943D4C" w:rsidRDefault="002022F3" w:rsidP="002022F3">
      <w:pPr>
        <w:tabs>
          <w:tab w:val="left" w:pos="284"/>
          <w:tab w:val="left" w:pos="567"/>
        </w:tabs>
        <w:ind w:left="567" w:hanging="567"/>
      </w:pPr>
      <w:r w:rsidRPr="00943D4C">
        <w:t>1)</w:t>
      </w:r>
      <w:r w:rsidRPr="00943D4C">
        <w:tab/>
        <w:t xml:space="preserve">After step </w:t>
      </w:r>
      <w:r w:rsidR="00662C4A" w:rsidRPr="00943D4C">
        <w:t>f</w:t>
      </w:r>
      <w:r w:rsidRPr="00943D4C">
        <w:t>) the UE deactivate</w:t>
      </w:r>
      <w:r w:rsidR="000A7807" w:rsidRPr="00943D4C">
        <w:t>s</w:t>
      </w:r>
      <w:r w:rsidRPr="00943D4C">
        <w:t xml:space="preserve"> the UICC as specified in 3GPP TS 31.101 </w:t>
      </w:r>
      <w:r w:rsidR="00776E44" w:rsidRPr="00943D4C">
        <w:t>[39]</w:t>
      </w:r>
      <w:r w:rsidRPr="00943D4C">
        <w:t>.</w:t>
      </w:r>
    </w:p>
    <w:p w:rsidR="00F65E93" w:rsidRPr="00943D4C" w:rsidRDefault="002022F3" w:rsidP="0088332C">
      <w:r w:rsidRPr="00943D4C">
        <w:t xml:space="preserve">2) After step </w:t>
      </w:r>
      <w:r w:rsidR="00662C4A" w:rsidRPr="00943D4C">
        <w:t>g</w:t>
      </w:r>
      <w:r w:rsidRPr="00943D4C">
        <w:t xml:space="preserve">) the UE </w:t>
      </w:r>
      <w:r w:rsidRPr="00943D4C">
        <w:rPr>
          <w:noProof/>
          <w:color w:val="000000"/>
          <w:lang w:eastAsia="ja-JP"/>
        </w:rPr>
        <w:t>resumes the UICC</w:t>
      </w:r>
      <w:r w:rsidRPr="00943D4C">
        <w:t>.</w:t>
      </w:r>
    </w:p>
    <w:p w:rsidR="00FA27EE" w:rsidRPr="00943D4C" w:rsidRDefault="00FA27EE">
      <w:pPr>
        <w:pStyle w:val="Heading8"/>
        <w:tabs>
          <w:tab w:val="left" w:pos="720"/>
        </w:tabs>
      </w:pPr>
      <w:bookmarkStart w:id="1066" w:name="historyclause"/>
      <w:r w:rsidRPr="00943D4C">
        <w:br w:type="page"/>
      </w:r>
      <w:bookmarkStart w:id="1067" w:name="_Toc10739268"/>
      <w:r w:rsidRPr="00943D4C">
        <w:lastRenderedPageBreak/>
        <w:t>Annex A (informative):</w:t>
      </w:r>
      <w:r w:rsidRPr="00943D4C">
        <w:br/>
        <w:t>Change history</w:t>
      </w:r>
      <w:bookmarkEnd w:id="10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85"/>
        <w:gridCol w:w="999"/>
        <w:gridCol w:w="497"/>
        <w:gridCol w:w="357"/>
        <w:gridCol w:w="473"/>
        <w:gridCol w:w="4110"/>
        <w:gridCol w:w="709"/>
        <w:tblGridChange w:id="1068">
          <w:tblGrid>
            <w:gridCol w:w="709"/>
            <w:gridCol w:w="985"/>
            <w:gridCol w:w="999"/>
            <w:gridCol w:w="497"/>
            <w:gridCol w:w="357"/>
            <w:gridCol w:w="473"/>
            <w:gridCol w:w="4110"/>
            <w:gridCol w:w="709"/>
          </w:tblGrid>
        </w:tblGridChange>
      </w:tblGrid>
      <w:tr w:rsidR="00943D4C" w:rsidRPr="00943D4C" w:rsidTr="00943D4C">
        <w:tblPrEx>
          <w:tblCellMar>
            <w:top w:w="0" w:type="dxa"/>
            <w:bottom w:w="0" w:type="dxa"/>
          </w:tblCellMar>
        </w:tblPrEx>
        <w:trPr>
          <w:jc w:val="center"/>
        </w:trPr>
        <w:tc>
          <w:tcPr>
            <w:tcW w:w="709" w:type="dxa"/>
            <w:tcBorders>
              <w:bottom w:val="single" w:sz="12" w:space="0" w:color="auto"/>
            </w:tcBorders>
            <w:shd w:val="pct10" w:color="auto" w:fill="FFFFFF"/>
          </w:tcPr>
          <w:bookmarkEnd w:id="1066"/>
          <w:p w:rsidR="00943D4C" w:rsidRPr="00943D4C" w:rsidRDefault="00943D4C">
            <w:pPr>
              <w:pStyle w:val="TAH"/>
              <w:rPr>
                <w:lang w:val="en-GB"/>
              </w:rPr>
            </w:pPr>
            <w:r w:rsidRPr="00943D4C">
              <w:rPr>
                <w:lang w:val="en-GB"/>
              </w:rPr>
              <w:t>TSG #</w:t>
            </w:r>
          </w:p>
        </w:tc>
        <w:tc>
          <w:tcPr>
            <w:tcW w:w="985" w:type="dxa"/>
            <w:tcBorders>
              <w:bottom w:val="single" w:sz="12" w:space="0" w:color="auto"/>
            </w:tcBorders>
            <w:shd w:val="pct10" w:color="auto" w:fill="FFFFFF"/>
          </w:tcPr>
          <w:p w:rsidR="00943D4C" w:rsidRPr="00943D4C" w:rsidRDefault="00943D4C">
            <w:pPr>
              <w:pStyle w:val="TAH"/>
              <w:rPr>
                <w:lang w:val="en-GB"/>
              </w:rPr>
            </w:pPr>
            <w:r w:rsidRPr="00943D4C">
              <w:rPr>
                <w:lang w:val="en-GB"/>
              </w:rPr>
              <w:t>TSG TD#</w:t>
            </w:r>
          </w:p>
        </w:tc>
        <w:tc>
          <w:tcPr>
            <w:tcW w:w="999" w:type="dxa"/>
            <w:tcBorders>
              <w:bottom w:val="single" w:sz="12" w:space="0" w:color="auto"/>
            </w:tcBorders>
            <w:shd w:val="pct10" w:color="auto" w:fill="FFFFFF"/>
          </w:tcPr>
          <w:p w:rsidR="00943D4C" w:rsidRPr="00943D4C" w:rsidRDefault="00943D4C">
            <w:pPr>
              <w:pStyle w:val="TAH"/>
              <w:rPr>
                <w:lang w:val="en-GB"/>
              </w:rPr>
            </w:pPr>
            <w:r w:rsidRPr="00943D4C">
              <w:rPr>
                <w:lang w:val="en-GB"/>
              </w:rPr>
              <w:t>WG TD#</w:t>
            </w:r>
          </w:p>
        </w:tc>
        <w:tc>
          <w:tcPr>
            <w:tcW w:w="497" w:type="dxa"/>
            <w:tcBorders>
              <w:bottom w:val="single" w:sz="12" w:space="0" w:color="auto"/>
            </w:tcBorders>
            <w:shd w:val="pct10" w:color="auto" w:fill="FFFFFF"/>
          </w:tcPr>
          <w:p w:rsidR="00943D4C" w:rsidRPr="00943D4C" w:rsidRDefault="00943D4C">
            <w:pPr>
              <w:pStyle w:val="TAH"/>
              <w:rPr>
                <w:lang w:val="en-GB"/>
              </w:rPr>
            </w:pPr>
            <w:r w:rsidRPr="00943D4C">
              <w:rPr>
                <w:lang w:val="en-GB"/>
              </w:rPr>
              <w:t>CR</w:t>
            </w:r>
          </w:p>
        </w:tc>
        <w:tc>
          <w:tcPr>
            <w:tcW w:w="357" w:type="dxa"/>
            <w:tcBorders>
              <w:bottom w:val="single" w:sz="12" w:space="0" w:color="auto"/>
            </w:tcBorders>
            <w:shd w:val="pct10" w:color="auto" w:fill="FFFFFF"/>
          </w:tcPr>
          <w:p w:rsidR="00943D4C" w:rsidRPr="00943D4C" w:rsidRDefault="00943D4C">
            <w:pPr>
              <w:pStyle w:val="TAH"/>
              <w:rPr>
                <w:lang w:val="en-GB"/>
              </w:rPr>
            </w:pPr>
            <w:r w:rsidRPr="00943D4C">
              <w:rPr>
                <w:lang w:val="en-GB"/>
              </w:rPr>
              <w:t>Rev</w:t>
            </w:r>
          </w:p>
        </w:tc>
        <w:tc>
          <w:tcPr>
            <w:tcW w:w="473" w:type="dxa"/>
            <w:tcBorders>
              <w:bottom w:val="single" w:sz="12" w:space="0" w:color="auto"/>
            </w:tcBorders>
            <w:shd w:val="pct10" w:color="auto" w:fill="FFFFFF"/>
          </w:tcPr>
          <w:p w:rsidR="00943D4C" w:rsidRPr="00943D4C" w:rsidRDefault="00943D4C">
            <w:pPr>
              <w:pStyle w:val="TAH"/>
              <w:rPr>
                <w:lang w:val="en-GB"/>
              </w:rPr>
            </w:pPr>
            <w:r w:rsidRPr="00943D4C">
              <w:rPr>
                <w:lang w:val="en-GB"/>
              </w:rPr>
              <w:t>Cat</w:t>
            </w:r>
          </w:p>
        </w:tc>
        <w:tc>
          <w:tcPr>
            <w:tcW w:w="4110" w:type="dxa"/>
            <w:tcBorders>
              <w:bottom w:val="single" w:sz="12" w:space="0" w:color="auto"/>
            </w:tcBorders>
            <w:shd w:val="pct10" w:color="auto" w:fill="FFFFFF"/>
          </w:tcPr>
          <w:p w:rsidR="00943D4C" w:rsidRPr="00943D4C" w:rsidRDefault="00943D4C">
            <w:pPr>
              <w:pStyle w:val="TAH"/>
              <w:rPr>
                <w:lang w:val="en-GB"/>
              </w:rPr>
            </w:pPr>
            <w:r w:rsidRPr="00943D4C">
              <w:rPr>
                <w:lang w:val="en-GB"/>
              </w:rPr>
              <w:t>Subject/Comment</w:t>
            </w:r>
          </w:p>
        </w:tc>
        <w:tc>
          <w:tcPr>
            <w:tcW w:w="709" w:type="dxa"/>
            <w:tcBorders>
              <w:bottom w:val="single" w:sz="12" w:space="0" w:color="auto"/>
              <w:right w:val="single" w:sz="12" w:space="0" w:color="auto"/>
            </w:tcBorders>
            <w:shd w:val="pct10" w:color="auto" w:fill="FFFFFF"/>
          </w:tcPr>
          <w:p w:rsidR="00943D4C" w:rsidRPr="00943D4C" w:rsidRDefault="00943D4C">
            <w:pPr>
              <w:pStyle w:val="TAH"/>
              <w:rPr>
                <w:lang w:val="en-GB"/>
              </w:rPr>
            </w:pPr>
            <w:r w:rsidRPr="00943D4C">
              <w:rPr>
                <w:lang w:val="en-GB"/>
              </w:rPr>
              <w:t>New</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C6-050394</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068</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BCD number/ SSC content extension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C6-050396</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072</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ACL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C6-050436</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073</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SDN tests</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CT-28</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CP-050139</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C6-050452</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074</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B</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Introduction of phonebook selection/ local phonebook handling test</w:t>
            </w:r>
          </w:p>
        </w:tc>
        <w:tc>
          <w:tcPr>
            <w:tcW w:w="709" w:type="dxa"/>
            <w:tcBorders>
              <w:top w:val="single" w:sz="12" w:space="0" w:color="auto"/>
              <w:bottom w:val="single" w:sz="12" w:space="0" w:color="auto"/>
              <w:right w:val="single" w:sz="12" w:space="0" w:color="auto"/>
            </w:tcBorders>
            <w:shd w:val="solid" w:color="FFFFFF" w:fill="auto"/>
          </w:tcPr>
          <w:p w:rsidR="00943D4C" w:rsidRPr="00943D4C" w:rsidRDefault="00943D4C">
            <w:pPr>
              <w:pStyle w:val="TAC"/>
              <w:rPr>
                <w:sz w:val="16"/>
                <w:lang w:val="en-GB"/>
              </w:rPr>
            </w:pPr>
            <w:r w:rsidRPr="00943D4C">
              <w:rPr>
                <w:sz w:val="16"/>
                <w:lang w:val="en-GB"/>
              </w:rPr>
              <w:t>6.0.0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CP-050325</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C6-050658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080</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PUK2 value used in TC 6.1.6</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blPrEx>
          <w:tblCellMar>
            <w:top w:w="0" w:type="dxa"/>
            <w:bottom w:w="0" w:type="dxa"/>
          </w:tblCellMar>
        </w:tblPrEx>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CP-050325</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C6-050711</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088</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value used for EF SMS in TC 8.2.2</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blPrEx>
          <w:tblCellMar>
            <w:top w:w="0" w:type="dxa"/>
            <w:bottom w:w="0" w:type="dxa"/>
          </w:tblCellMar>
        </w:tblPrEx>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CP-050331</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C6-050654</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076</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A</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Incorrect MCC value used in TC 7.4.1</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blPrEx>
          <w:tblCellMar>
            <w:top w:w="0" w:type="dxa"/>
            <w:bottom w:w="0" w:type="dxa"/>
          </w:tblCellMar>
        </w:tblPrEx>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CP-050336</w:t>
            </w:r>
          </w:p>
        </w:tc>
        <w:tc>
          <w:tcPr>
            <w:tcW w:w="999" w:type="dxa"/>
            <w:tcBorders>
              <w:top w:val="single" w:sz="6" w:space="0" w:color="auto"/>
              <w:bottom w:val="single" w:sz="6" w:space="0" w:color="auto"/>
            </w:tcBorders>
            <w:shd w:val="solid" w:color="FFFFFF" w:fill="auto"/>
          </w:tcPr>
          <w:p w:rsidR="00943D4C" w:rsidRPr="00943D4C" w:rsidRDefault="00943D4C">
            <w:pPr>
              <w:pStyle w:val="TAC"/>
              <w:rPr>
                <w:b/>
                <w:sz w:val="16"/>
                <w:lang w:val="en-GB"/>
              </w:rPr>
            </w:pPr>
            <w:r w:rsidRPr="00943D4C">
              <w:rPr>
                <w:sz w:val="16"/>
                <w:lang w:val="en-GB"/>
              </w:rPr>
              <w:t>C6-050706</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083</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rFonts w:hint="eastAsia"/>
                <w:snapToGrid w:val="0"/>
                <w:sz w:val="16"/>
                <w:szCs w:val="16"/>
              </w:rPr>
              <w:t>Clarification of BCD number/ SSC content extension tests</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blPrEx>
          <w:tblCellMar>
            <w:top w:w="0" w:type="dxa"/>
            <w:bottom w:w="0" w:type="dxa"/>
          </w:tblCellMar>
        </w:tblPrEx>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CT-29</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CP-050336</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C6-050700</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081</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Numbering and minor corrections</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6.1.0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CT-30</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CP-050494</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C6-050853</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090</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CR to create combined R99 – Rel-6 version</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6.2.0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CT-31</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CP-060020</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C6-060178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095</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TC 7.2.1</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6.3.0</w:t>
            </w:r>
          </w:p>
        </w:tc>
      </w:tr>
      <w:tr w:rsidR="00943D4C" w:rsidRPr="00943D4C" w:rsidTr="00943D4C">
        <w:tblPrEx>
          <w:tblCellMar>
            <w:top w:w="0" w:type="dxa"/>
            <w:bottom w:w="0" w:type="dxa"/>
          </w:tblCellMar>
        </w:tblPrEx>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CT-31</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Update of Change History by TB Officer</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6.3.1</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CT-32</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CP-060285</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C6-060224</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0096</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acceptance criteria in 6.1.3.5 and 6.1.4.5</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6.4.0</w:t>
            </w:r>
          </w:p>
        </w:tc>
      </w:tr>
      <w:tr w:rsidR="00943D4C" w:rsidRPr="00943D4C" w:rsidTr="00943D4C">
        <w:tblPrEx>
          <w:tblCellMar>
            <w:top w:w="0" w:type="dxa"/>
            <w:bottom w:w="0" w:type="dxa"/>
          </w:tblCellMar>
        </w:tblPrEx>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CT-32</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CP-060286</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C6-060231</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0097</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on ACL TC 9.1.1</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6.4.0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CT-33</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CP-060507</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C6-060517</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0098</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on Applicability table</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6.5.0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CT-34</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CP-060543</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C6-060792</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0099</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corrections to 8.1.2</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6.6.0</w:t>
            </w:r>
          </w:p>
        </w:tc>
      </w:tr>
      <w:tr w:rsidR="00943D4C" w:rsidRPr="00943D4C" w:rsidTr="00943D4C">
        <w:tblPrEx>
          <w:tblCellMar>
            <w:top w:w="0" w:type="dxa"/>
            <w:bottom w:w="0" w:type="dxa"/>
          </w:tblCellMar>
        </w:tblPrEx>
        <w:trPr>
          <w:jc w:val="center"/>
        </w:trPr>
        <w:tc>
          <w:tcPr>
            <w:tcW w:w="70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CT-34</w:t>
            </w:r>
          </w:p>
        </w:tc>
        <w:tc>
          <w:tcPr>
            <w:tcW w:w="985" w:type="dxa"/>
            <w:tcBorders>
              <w:top w:val="single" w:sz="6"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CP-060543</w:t>
            </w:r>
          </w:p>
        </w:tc>
        <w:tc>
          <w:tcPr>
            <w:tcW w:w="999"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C6-060793</w:t>
            </w:r>
          </w:p>
        </w:tc>
        <w:tc>
          <w:tcPr>
            <w:tcW w:w="497"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0100</w:t>
            </w:r>
          </w:p>
        </w:tc>
        <w:tc>
          <w:tcPr>
            <w:tcW w:w="357" w:type="dxa"/>
            <w:tcBorders>
              <w:top w:val="single" w:sz="6"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6"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EF PLMNwACT coding</w:t>
            </w:r>
          </w:p>
        </w:tc>
        <w:tc>
          <w:tcPr>
            <w:tcW w:w="709" w:type="dxa"/>
            <w:tcBorders>
              <w:top w:val="single" w:sz="6"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6.6.0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CT-35</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CP-070064</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C6-070098</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0101</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1</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UICC presence detection test</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6.7.0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CT-36</w:t>
            </w:r>
          </w:p>
        </w:tc>
        <w:tc>
          <w:tcPr>
            <w:tcW w:w="985" w:type="dxa"/>
            <w:tcBorders>
              <w:top w:val="single" w:sz="12" w:space="0" w:color="auto"/>
              <w:bottom w:val="single" w:sz="12"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97"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357" w:type="dxa"/>
            <w:tcBorders>
              <w:top w:val="single" w:sz="12" w:space="0" w:color="auto"/>
              <w:bottom w:val="single" w:sz="12"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12"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w:t>
            </w:r>
          </w:p>
        </w:tc>
        <w:tc>
          <w:tcPr>
            <w:tcW w:w="4110" w:type="dxa"/>
            <w:tcBorders>
              <w:top w:val="single" w:sz="12" w:space="0" w:color="auto"/>
              <w:bottom w:val="single" w:sz="12"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Update to Rel-7 version (MCC)</w:t>
            </w:r>
          </w:p>
        </w:tc>
        <w:tc>
          <w:tcPr>
            <w:tcW w:w="709" w:type="dxa"/>
            <w:tcBorders>
              <w:top w:val="single" w:sz="12" w:space="0" w:color="auto"/>
              <w:bottom w:val="single" w:sz="12"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7.0.0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CT-37</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CP-070617</w:t>
            </w:r>
          </w:p>
        </w:tc>
        <w:tc>
          <w:tcPr>
            <w:tcW w:w="999"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C6-070368</w:t>
            </w:r>
          </w:p>
        </w:tc>
        <w:tc>
          <w:tcPr>
            <w:tcW w:w="497"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0103</w:t>
            </w:r>
          </w:p>
        </w:tc>
        <w:tc>
          <w:tcPr>
            <w:tcW w:w="357" w:type="dxa"/>
            <w:tcBorders>
              <w:top w:val="single" w:sz="12"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Location Area Information parameter in test 7.3</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7.1.0</w:t>
            </w:r>
          </w:p>
        </w:tc>
      </w:tr>
      <w:tr w:rsidR="00943D4C" w:rsidRPr="00943D4C" w:rsidTr="00943D4C">
        <w:tblPrEx>
          <w:tblCellMar>
            <w:top w:w="0" w:type="dxa"/>
            <w:bottom w:w="0" w:type="dxa"/>
          </w:tblCellMar>
        </w:tblPrEx>
        <w:trPr>
          <w:jc w:val="center"/>
        </w:trPr>
        <w:tc>
          <w:tcPr>
            <w:tcW w:w="70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CT-37</w:t>
            </w:r>
          </w:p>
        </w:tc>
        <w:tc>
          <w:tcPr>
            <w:tcW w:w="985" w:type="dxa"/>
            <w:tcBorders>
              <w:top w:val="single" w:sz="6"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CP-070617</w:t>
            </w:r>
          </w:p>
        </w:tc>
        <w:tc>
          <w:tcPr>
            <w:tcW w:w="999"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C6-070369</w:t>
            </w:r>
          </w:p>
        </w:tc>
        <w:tc>
          <w:tcPr>
            <w:tcW w:w="497"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0104</w:t>
            </w:r>
          </w:p>
        </w:tc>
        <w:tc>
          <w:tcPr>
            <w:tcW w:w="357" w:type="dxa"/>
            <w:tcBorders>
              <w:top w:val="single" w:sz="6" w:space="0" w:color="auto"/>
              <w:bottom w:val="single" w:sz="6" w:space="0" w:color="auto"/>
            </w:tcBorders>
            <w:shd w:val="solid" w:color="FFFFFF" w:fill="auto"/>
          </w:tcPr>
          <w:p w:rsidR="00943D4C" w:rsidRPr="00943D4C" w:rsidRDefault="00943D4C">
            <w:pPr>
              <w:pStyle w:val="TAC"/>
              <w:rPr>
                <w:sz w:val="16"/>
                <w:lang w:val="en-GB"/>
              </w:rPr>
            </w:pPr>
            <w:r w:rsidRPr="00943D4C">
              <w:rPr>
                <w:sz w:val="16"/>
                <w:lang w:val="en-GB"/>
              </w:rPr>
              <w:t>-</w:t>
            </w:r>
          </w:p>
        </w:tc>
        <w:tc>
          <w:tcPr>
            <w:tcW w:w="473" w:type="dxa"/>
            <w:tcBorders>
              <w:top w:val="single" w:sz="6" w:space="0" w:color="auto"/>
              <w:bottom w:val="single" w:sz="6" w:space="0" w:color="auto"/>
            </w:tcBorders>
            <w:shd w:val="solid" w:color="FFFFFF" w:fill="auto"/>
          </w:tcPr>
          <w:p w:rsidR="00943D4C" w:rsidRPr="00943D4C" w:rsidRDefault="00943D4C">
            <w:pPr>
              <w:pStyle w:val="TAC"/>
              <w:rPr>
                <w:snapToGrid w:val="0"/>
                <w:sz w:val="16"/>
                <w:lang w:val="en-GB"/>
              </w:rPr>
            </w:pPr>
            <w:r w:rsidRPr="00943D4C">
              <w:rPr>
                <w:snapToGrid w:val="0"/>
                <w:sz w:val="16"/>
                <w:lang w:val="en-GB"/>
              </w:rPr>
              <w:t>F</w:t>
            </w:r>
          </w:p>
        </w:tc>
        <w:tc>
          <w:tcPr>
            <w:tcW w:w="4110" w:type="dxa"/>
            <w:tcBorders>
              <w:top w:val="single" w:sz="6" w:space="0" w:color="auto"/>
              <w:bottom w:val="single" w:sz="6" w:space="0" w:color="auto"/>
            </w:tcBorders>
            <w:shd w:val="solid" w:color="FFFFFF" w:fill="auto"/>
          </w:tcPr>
          <w:p w:rsidR="00943D4C" w:rsidRPr="00943D4C" w:rsidRDefault="00943D4C">
            <w:pPr>
              <w:pStyle w:val="TAL"/>
              <w:rPr>
                <w:snapToGrid w:val="0"/>
                <w:sz w:val="16"/>
                <w:szCs w:val="16"/>
              </w:rPr>
            </w:pPr>
            <w:r w:rsidRPr="00943D4C">
              <w:rPr>
                <w:snapToGrid w:val="0"/>
                <w:sz w:val="16"/>
                <w:szCs w:val="16"/>
              </w:rPr>
              <w:t>Essential correction of the applicability of tests 6.4.2, 6.4.3, 6.4.4</w:t>
            </w:r>
          </w:p>
        </w:tc>
        <w:tc>
          <w:tcPr>
            <w:tcW w:w="709" w:type="dxa"/>
            <w:tcBorders>
              <w:top w:val="single" w:sz="6" w:space="0" w:color="auto"/>
              <w:bottom w:val="single" w:sz="6" w:space="0" w:color="auto"/>
              <w:right w:val="single" w:sz="6" w:space="0" w:color="auto"/>
            </w:tcBorders>
            <w:shd w:val="solid" w:color="FFFFFF" w:fill="auto"/>
          </w:tcPr>
          <w:p w:rsidR="00943D4C" w:rsidRPr="00943D4C" w:rsidRDefault="00943D4C">
            <w:pPr>
              <w:pStyle w:val="TAC"/>
              <w:rPr>
                <w:sz w:val="16"/>
                <w:lang w:val="en-GB"/>
              </w:rPr>
            </w:pPr>
            <w:r w:rsidRPr="00943D4C">
              <w:rPr>
                <w:sz w:val="16"/>
                <w:lang w:val="en-GB"/>
              </w:rPr>
              <w:t>7.1.0</w:t>
            </w:r>
          </w:p>
        </w:tc>
      </w:tr>
      <w:tr w:rsidR="00943D4C" w:rsidRPr="00943D4C" w:rsidTr="00943D4C">
        <w:tblPrEx>
          <w:tblCellMar>
            <w:top w:w="0" w:type="dxa"/>
            <w:bottom w:w="0" w:type="dxa"/>
          </w:tblCellMar>
        </w:tblPrEx>
        <w:trPr>
          <w:jc w:val="center"/>
        </w:trPr>
        <w:tc>
          <w:tcPr>
            <w:tcW w:w="709"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12" w:space="0" w:color="auto"/>
              <w:bottom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C6-070526</w:t>
            </w:r>
          </w:p>
        </w:tc>
        <w:tc>
          <w:tcPr>
            <w:tcW w:w="497" w:type="dxa"/>
            <w:tcBorders>
              <w:top w:val="single" w:sz="12" w:space="0" w:color="auto"/>
              <w:bottom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0105</w:t>
            </w:r>
          </w:p>
        </w:tc>
        <w:tc>
          <w:tcPr>
            <w:tcW w:w="357" w:type="dxa"/>
            <w:tcBorders>
              <w:top w:val="single" w:sz="12" w:space="0" w:color="auto"/>
              <w:bottom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w:t>
            </w:r>
          </w:p>
        </w:tc>
        <w:tc>
          <w:tcPr>
            <w:tcW w:w="473" w:type="dxa"/>
            <w:tcBorders>
              <w:top w:val="single" w:sz="12" w:space="0" w:color="auto"/>
              <w:bottom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12" w:space="0" w:color="auto"/>
              <w:bottom w:val="single" w:sz="6" w:space="0" w:color="auto"/>
            </w:tcBorders>
            <w:shd w:val="solid" w:color="FFFFFF" w:fill="auto"/>
          </w:tcPr>
          <w:p w:rsidR="00943D4C" w:rsidRPr="00943D4C" w:rsidRDefault="00943D4C" w:rsidP="00FA27EE">
            <w:pPr>
              <w:pStyle w:val="TAL"/>
              <w:rPr>
                <w:snapToGrid w:val="0"/>
                <w:sz w:val="16"/>
                <w:szCs w:val="16"/>
              </w:rPr>
            </w:pPr>
            <w:r w:rsidRPr="00943D4C">
              <w:rPr>
                <w:snapToGrid w:val="0"/>
                <w:sz w:val="16"/>
                <w:szCs w:val="16"/>
              </w:rPr>
              <w:t>Essential correction on test case 7.1.2</w:t>
            </w:r>
          </w:p>
        </w:tc>
        <w:tc>
          <w:tcPr>
            <w:tcW w:w="709" w:type="dxa"/>
            <w:tcBorders>
              <w:top w:val="single" w:sz="12"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C</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2520"/>
              </w:tabs>
              <w:rPr>
                <w:snapToGrid w:val="0"/>
                <w:sz w:val="16"/>
                <w:szCs w:val="16"/>
              </w:rPr>
            </w:pPr>
            <w:r w:rsidRPr="00943D4C">
              <w:rPr>
                <w:snapToGrid w:val="0"/>
                <w:sz w:val="16"/>
                <w:szCs w:val="16"/>
              </w:rPr>
              <w:t>Introduction of Rel-7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rPr>
                <w:snapToGrid w:val="0"/>
                <w:sz w:val="16"/>
                <w:szCs w:val="16"/>
              </w:rPr>
            </w:pPr>
            <w:r w:rsidRPr="00943D4C">
              <w:rPr>
                <w:snapToGrid w:val="0"/>
                <w:sz w:val="16"/>
                <w:szCs w:val="16"/>
              </w:rPr>
              <w:t>Essential correction of Location Updating Accept/ Attach Accept parameters in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C6-070569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1380"/>
              </w:tabs>
              <w:rPr>
                <w:snapToGrid w:val="0"/>
                <w:sz w:val="16"/>
                <w:szCs w:val="16"/>
              </w:rPr>
            </w:pPr>
            <w:r w:rsidRPr="00943D4C">
              <w:rPr>
                <w:snapToGrid w:val="0"/>
                <w:sz w:val="16"/>
                <w:szCs w:val="16"/>
              </w:rPr>
              <w:t>Essential correction of network parameters and acceptance criteria in 7.4.1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CP-070846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C6-070581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0109</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L"/>
              <w:tabs>
                <w:tab w:val="left" w:pos="825"/>
              </w:tabs>
              <w:rPr>
                <w:snapToGrid w:val="0"/>
                <w:sz w:val="16"/>
                <w:szCs w:val="16"/>
              </w:rPr>
            </w:pPr>
            <w:r w:rsidRPr="00943D4C">
              <w:rPr>
                <w:snapToGrid w:val="0"/>
                <w:sz w:val="16"/>
                <w:szCs w:val="16"/>
              </w:rPr>
              <w:t>Correction of reference to 3GPP TS 23.140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7.2.0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CT-39</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CP-080171</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C6-080017</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0110</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napToGrid w:val="0"/>
                <w:sz w:val="16"/>
                <w:lang w:val="en-GB"/>
              </w:rPr>
            </w:pPr>
            <w:r w:rsidRPr="00943D4C">
              <w:rPr>
                <w:snapToGrid w:val="0"/>
                <w:sz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L"/>
              <w:tabs>
                <w:tab w:val="left" w:pos="825"/>
              </w:tabs>
              <w:rPr>
                <w:snapToGrid w:val="0"/>
                <w:sz w:val="16"/>
                <w:szCs w:val="16"/>
              </w:rPr>
            </w:pPr>
            <w:r w:rsidRPr="00943D4C">
              <w:rPr>
                <w:snapToGrid w:val="0"/>
                <w:sz w:val="16"/>
                <w:szCs w:val="16"/>
              </w:rPr>
              <w:t>Sequence indication error in 7.1.2.4.2 fixed after wrong implementation of CR 0105</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A27EE">
            <w:pPr>
              <w:pStyle w:val="TAC"/>
              <w:rPr>
                <w:sz w:val="16"/>
                <w:lang w:val="en-GB"/>
              </w:rPr>
            </w:pPr>
            <w:r w:rsidRPr="00943D4C">
              <w:rPr>
                <w:sz w:val="16"/>
                <w:lang w:val="en-GB"/>
              </w:rPr>
              <w:t>7.3.0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CT-39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CP-080171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C6-080065</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0111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L"/>
              <w:tabs>
                <w:tab w:val="left" w:pos="825"/>
              </w:tabs>
              <w:rPr>
                <w:snapToGrid w:val="0"/>
                <w:sz w:val="16"/>
                <w:szCs w:val="16"/>
              </w:rPr>
            </w:pPr>
            <w:r w:rsidRPr="00943D4C">
              <w:rPr>
                <w:snapToGrid w:val="0"/>
                <w:sz w:val="16"/>
                <w:szCs w:val="16"/>
              </w:rPr>
              <w:t>Essential correction to Access Class Barred IE coding in tables 5-1a and 5-1b</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7.3.0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CT-40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C6-080103</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0112</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napToGrid w:val="0"/>
                <w:sz w:val="16"/>
                <w:lang w:val="en-GB"/>
              </w:rPr>
            </w:pPr>
            <w:r w:rsidRPr="00943D4C">
              <w:rPr>
                <w:snapToGrid w:val="0"/>
                <w:sz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L"/>
              <w:tabs>
                <w:tab w:val="left" w:pos="825"/>
              </w:tabs>
              <w:rPr>
                <w:snapToGrid w:val="0"/>
                <w:sz w:val="16"/>
                <w:szCs w:val="16"/>
              </w:rPr>
            </w:pPr>
            <w:r w:rsidRPr="00943D4C">
              <w:rPr>
                <w:snapToGrid w:val="0"/>
                <w:sz w:val="16"/>
                <w:szCs w:val="16"/>
              </w:rPr>
              <w:t>Essential correction to network simulator configuration in test 5.2.1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B0ED2">
            <w:pPr>
              <w:pStyle w:val="TAC"/>
              <w:rPr>
                <w:sz w:val="16"/>
                <w:lang w:val="en-GB"/>
              </w:rPr>
            </w:pPr>
            <w:r w:rsidRPr="00943D4C">
              <w:rPr>
                <w:sz w:val="16"/>
                <w:lang w:val="en-GB"/>
              </w:rPr>
              <w:t>7.4.0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CT-40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C6-080104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0113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L"/>
              <w:tabs>
                <w:tab w:val="left" w:pos="825"/>
              </w:tabs>
              <w:rPr>
                <w:snapToGrid w:val="0"/>
                <w:sz w:val="16"/>
                <w:szCs w:val="16"/>
              </w:rPr>
            </w:pPr>
            <w:r w:rsidRPr="00943D4C">
              <w:rPr>
                <w:snapToGrid w:val="0"/>
                <w:sz w:val="16"/>
                <w:szCs w:val="16"/>
              </w:rPr>
              <w:t>Essential correction to test 7.3.1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7.4.0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CT-40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CP-080387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C6-080167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0114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napToGrid w:val="0"/>
                <w:sz w:val="16"/>
                <w:lang w:val="en-GB"/>
              </w:rPr>
            </w:pPr>
            <w:r w:rsidRPr="00943D4C">
              <w:rPr>
                <w:snapToGrid w:val="0"/>
                <w:sz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L"/>
              <w:tabs>
                <w:tab w:val="left" w:pos="825"/>
              </w:tabs>
              <w:rPr>
                <w:snapToGrid w:val="0"/>
                <w:sz w:val="16"/>
                <w:szCs w:val="16"/>
              </w:rPr>
            </w:pPr>
            <w:r w:rsidRPr="00943D4C">
              <w:rPr>
                <w:snapToGrid w:val="0"/>
                <w:sz w:val="16"/>
                <w:szCs w:val="16"/>
              </w:rPr>
              <w:t>Essential correction of the test case applicability for terminals not supporting speech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A226F">
            <w:pPr>
              <w:pStyle w:val="TAC"/>
              <w:rPr>
                <w:sz w:val="16"/>
                <w:lang w:val="en-GB"/>
              </w:rPr>
            </w:pPr>
            <w:r w:rsidRPr="00943D4C">
              <w:rPr>
                <w:sz w:val="16"/>
                <w:lang w:val="en-GB"/>
              </w:rPr>
              <w:t>7.4.0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CT-41</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CP-080587</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C6-080240</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napToGrid w:val="0"/>
                <w:sz w:val="16"/>
                <w:lang w:val="en-GB"/>
              </w:rPr>
            </w:pPr>
            <w:r w:rsidRPr="00943D4C">
              <w:rPr>
                <w:snapToGrid w:val="0"/>
                <w:sz w:val="16"/>
                <w:lang w:val="en-GB"/>
              </w:rPr>
              <w:t>0115</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napToGrid w:val="0"/>
                <w:sz w:val="16"/>
                <w:szCs w:val="16"/>
                <w:lang w:val="en-GB"/>
              </w:rPr>
            </w:pPr>
            <w:r w:rsidRPr="00943D4C">
              <w:rPr>
                <w:snapToGrid w:val="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L"/>
              <w:tabs>
                <w:tab w:val="left" w:pos="825"/>
              </w:tabs>
              <w:rPr>
                <w:snapToGrid w:val="0"/>
                <w:sz w:val="16"/>
                <w:szCs w:val="16"/>
              </w:rPr>
            </w:pPr>
            <w:r w:rsidRPr="00943D4C">
              <w:rPr>
                <w:snapToGrid w:val="0"/>
                <w:sz w:val="16"/>
                <w:szCs w:val="16"/>
              </w:rPr>
              <w:t>Essential correction of TC 8.4 applicability</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7.5.0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CT-42</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napToGrid w:val="0"/>
                <w:sz w:val="16"/>
                <w:lang w:val="en-GB"/>
              </w:rPr>
            </w:pPr>
            <w:r w:rsidRPr="00943D4C">
              <w:rPr>
                <w:snapToGrid w:val="0"/>
                <w:sz w:val="16"/>
                <w:lang w:val="en-GB"/>
              </w:rPr>
              <w:t>-</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napToGrid w:val="0"/>
                <w:sz w:val="16"/>
                <w:szCs w:val="16"/>
                <w:lang w:val="en-GB"/>
              </w:rPr>
            </w:pPr>
            <w:r w:rsidRPr="00943D4C">
              <w:rPr>
                <w:snapToGrid w:val="0"/>
                <w:sz w:val="16"/>
                <w:szCs w:val="16"/>
                <w:lang w:val="en-GB"/>
              </w:rPr>
              <w:t>-</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L"/>
              <w:tabs>
                <w:tab w:val="left" w:pos="825"/>
              </w:tabs>
              <w:rPr>
                <w:snapToGrid w:val="0"/>
                <w:sz w:val="16"/>
                <w:szCs w:val="16"/>
              </w:rPr>
            </w:pPr>
            <w:r w:rsidRPr="00943D4C">
              <w:rPr>
                <w:rFonts w:cs="Arial"/>
                <w:color w:val="000000"/>
                <w:sz w:val="16"/>
                <w:szCs w:val="16"/>
                <w:lang w:val="en-US"/>
              </w:rPr>
              <w:t>Upgrade to copyright, keywords and logo for LTE</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BE6FEF">
            <w:pPr>
              <w:pStyle w:val="TAC"/>
              <w:rPr>
                <w:sz w:val="16"/>
                <w:lang w:val="en-GB"/>
              </w:rPr>
            </w:pPr>
            <w:r w:rsidRPr="00943D4C">
              <w:rPr>
                <w:sz w:val="16"/>
                <w:lang w:val="en-GB"/>
              </w:rPr>
              <w:t>8.0.0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C6-090177</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Definition of LTE™ tests</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Definition of clause 7.2, 7.3 and 7.4 LTE™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C6-090179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0119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Clarification of class 2 SMS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CT-43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CP-090458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C6-090187</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napToGrid w:val="0"/>
                <w:sz w:val="16"/>
                <w:lang w:val="en-GB"/>
              </w:rPr>
            </w:pPr>
            <w:r w:rsidRPr="00943D4C">
              <w:rPr>
                <w:snapToGrid w:val="0"/>
                <w:sz w:val="16"/>
                <w:lang w:val="en-GB"/>
              </w:rPr>
              <w:t>0120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napToGrid w:val="0"/>
                <w:sz w:val="16"/>
                <w:szCs w:val="16"/>
                <w:lang w:val="en-GB"/>
              </w:rPr>
            </w:pPr>
            <w:r w:rsidRPr="00943D4C">
              <w:rPr>
                <w:snapToGrid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L"/>
              <w:tabs>
                <w:tab w:val="left" w:pos="825"/>
              </w:tabs>
              <w:rPr>
                <w:snapToGrid w:val="0"/>
                <w:sz w:val="16"/>
                <w:szCs w:val="16"/>
              </w:rPr>
            </w:pPr>
            <w:r w:rsidRPr="00943D4C">
              <w:rPr>
                <w:snapToGrid w:val="0"/>
                <w:sz w:val="16"/>
                <w:szCs w:val="16"/>
              </w:rPr>
              <w:t>Clarification of PIN MMI string test</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B3D27">
            <w:pPr>
              <w:pStyle w:val="TAC"/>
              <w:rPr>
                <w:sz w:val="16"/>
                <w:lang w:val="en-GB"/>
              </w:rPr>
            </w:pPr>
            <w:r w:rsidRPr="00943D4C">
              <w:rPr>
                <w:sz w:val="16"/>
                <w:lang w:val="en-GB"/>
              </w:rPr>
              <w:t>8.1.0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hyperlink r:id="rId40" w:history="1">
              <w:r w:rsidRPr="00943D4C">
                <w:rPr>
                  <w:rStyle w:val="Hyperlink"/>
                  <w:rFonts w:cs="Arial"/>
                  <w:color w:val="auto"/>
                  <w:sz w:val="16"/>
                  <w:szCs w:val="16"/>
                  <w:u w:val="none"/>
                  <w:lang w:val="en-GB"/>
                </w:rPr>
                <w:t>C6-090234</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0121</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CSG related test cases for E-UTRA</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hyperlink r:id="rId41" w:history="1">
              <w:r w:rsidRPr="00943D4C">
                <w:rPr>
                  <w:rStyle w:val="Hyperlink"/>
                  <w:rFonts w:cs="Arial"/>
                  <w:color w:val="auto"/>
                  <w:sz w:val="16"/>
                  <w:szCs w:val="16"/>
                  <w:u w:val="none"/>
                  <w:lang w:val="en-GB"/>
                </w:rPr>
                <w:t>C6-090320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EPS NAS Security Context cases for E-UTRA/EPC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hyperlink r:id="rId42" w:history="1">
              <w:r w:rsidRPr="00943D4C">
                <w:rPr>
                  <w:rStyle w:val="Hyperlink"/>
                  <w:rFonts w:cs="Arial"/>
                  <w:color w:val="auto"/>
                  <w:sz w:val="16"/>
                  <w:szCs w:val="16"/>
                  <w:u w:val="none"/>
                  <w:lang w:val="en-GB"/>
                </w:rPr>
                <w:t>C6-090208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0123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rFonts w:cs="Arial"/>
                <w:sz w:val="16"/>
                <w:szCs w:val="16"/>
              </w:rPr>
            </w:pPr>
            <w:r w:rsidRPr="00943D4C">
              <w:rPr>
                <w:rFonts w:cs="Arial"/>
                <w:sz w:val="16"/>
                <w:szCs w:val="16"/>
              </w:rPr>
              <w:t>Essential correction of test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hyperlink r:id="rId43" w:history="1">
              <w:r w:rsidRPr="00943D4C">
                <w:rPr>
                  <w:rStyle w:val="Hyperlink"/>
                  <w:rFonts w:cs="Arial"/>
                  <w:color w:val="auto"/>
                  <w:sz w:val="16"/>
                  <w:szCs w:val="16"/>
                  <w:u w:val="none"/>
                  <w:lang w:val="en-GB"/>
                </w:rPr>
                <w:t>C6-090322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0124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rFonts w:cs="Arial"/>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rFonts w:cs="Arial"/>
                <w:sz w:val="16"/>
                <w:szCs w:val="16"/>
              </w:rPr>
            </w:pPr>
            <w:r w:rsidRPr="00943D4C">
              <w:rPr>
                <w:rFonts w:cs="Arial"/>
                <w:sz w:val="16"/>
                <w:szCs w:val="16"/>
              </w:rPr>
              <w:t>Correction of tests 7.4.2 and 7.4.4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hyperlink r:id="rId44" w:history="1">
              <w:r w:rsidRPr="00943D4C">
                <w:rPr>
                  <w:rStyle w:val="Hyperlink"/>
                  <w:rFonts w:cs="Arial"/>
                  <w:color w:val="auto"/>
                  <w:sz w:val="16"/>
                  <w:szCs w:val="16"/>
                  <w:u w:val="none"/>
                  <w:lang w:val="en-GB"/>
                </w:rPr>
                <w:t>C6-090321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Definition of CSG related test cases for E-UTRA,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CT-45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rPr>
                <w:sz w:val="16"/>
                <w:lang w:val="en-GB"/>
              </w:rPr>
            </w:pPr>
            <w:r w:rsidRPr="00943D4C">
              <w:rPr>
                <w:sz w:val="16"/>
                <w:lang w:val="en-GB"/>
              </w:rPr>
              <w:t>CP-090717</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hyperlink r:id="rId45" w:history="1">
              <w:r w:rsidRPr="00943D4C">
                <w:rPr>
                  <w:rStyle w:val="Hyperlink"/>
                  <w:rFonts w:cs="Arial"/>
                  <w:color w:val="auto"/>
                  <w:sz w:val="16"/>
                  <w:szCs w:val="16"/>
                  <w:u w:val="none"/>
                  <w:lang w:val="en-GB"/>
                </w:rPr>
                <w:t>C6-090236</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napToGrid w:val="0"/>
                <w:sz w:val="16"/>
                <w:lang w:val="en-GB"/>
              </w:rPr>
            </w:pPr>
            <w:r w:rsidRPr="00943D4C">
              <w:rPr>
                <w:rFonts w:cs="Arial"/>
                <w:sz w:val="16"/>
                <w:szCs w:val="16"/>
                <w:lang w:val="en-GB"/>
              </w:rPr>
              <w:t>0127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rFonts w:cs="Arial"/>
                <w:sz w:val="16"/>
                <w:szCs w:val="16"/>
                <w:lang w:val="en-GB"/>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napToGrid w:val="0"/>
                <w:sz w:val="16"/>
                <w:szCs w:val="16"/>
                <w:lang w:val="en-GB"/>
              </w:rPr>
            </w:pPr>
            <w:r w:rsidRPr="00943D4C">
              <w:rPr>
                <w:rFonts w:cs="Arial"/>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L"/>
              <w:tabs>
                <w:tab w:val="left" w:pos="825"/>
              </w:tabs>
              <w:rPr>
                <w:snapToGrid w:val="0"/>
                <w:sz w:val="16"/>
                <w:szCs w:val="16"/>
              </w:rPr>
            </w:pPr>
            <w:r w:rsidRPr="00943D4C">
              <w:rPr>
                <w:rFonts w:cs="Arial"/>
                <w:sz w:val="16"/>
                <w:szCs w:val="16"/>
              </w:rPr>
              <w:t>Essential corrections on LTE related test cases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C"/>
              <w:rPr>
                <w:sz w:val="16"/>
                <w:lang w:val="en-GB"/>
              </w:rPr>
            </w:pPr>
            <w:r w:rsidRPr="00943D4C">
              <w:rPr>
                <w:sz w:val="16"/>
                <w:lang w:val="en-GB"/>
              </w:rPr>
              <w:t>8.2.0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CP-090997</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hyperlink r:id="rId46" w:history="1">
              <w:r w:rsidRPr="00943D4C">
                <w:rPr>
                  <w:rStyle w:val="Hyperlink"/>
                  <w:rFonts w:cs="Arial"/>
                  <w:b w:val="0"/>
                  <w:color w:val="auto"/>
                  <w:sz w:val="16"/>
                  <w:szCs w:val="16"/>
                  <w:u w:val="none"/>
                  <w:lang w:val="en-GB"/>
                </w:rPr>
                <w:t>C6-090405</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0130</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Correction of EF UST in clause 4.4.1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hyperlink r:id="rId47" w:history="1">
              <w:r w:rsidRPr="00943D4C">
                <w:rPr>
                  <w:rStyle w:val="Hyperlink"/>
                  <w:rFonts w:cs="Arial"/>
                  <w:b w:val="0"/>
                  <w:color w:val="auto"/>
                  <w:sz w:val="16"/>
                  <w:szCs w:val="16"/>
                  <w:u w:val="none"/>
                  <w:lang w:val="en-GB"/>
                </w:rPr>
                <w:t>C6-090463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Editorial correction of the naming of RRCConnectionRequest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hyperlink r:id="rId48" w:history="1">
              <w:r w:rsidRPr="00943D4C">
                <w:rPr>
                  <w:rStyle w:val="Hyperlink"/>
                  <w:rFonts w:cs="Arial"/>
                  <w:b w:val="0"/>
                  <w:color w:val="auto"/>
                  <w:sz w:val="16"/>
                  <w:szCs w:val="16"/>
                  <w:u w:val="none"/>
                  <w:lang w:val="en-GB"/>
                </w:rPr>
                <w:t>C6-090484</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Definition of the UICC presence detection test when connected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lastRenderedPageBreak/>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hyperlink r:id="rId49" w:history="1">
              <w:r w:rsidRPr="00943D4C">
                <w:rPr>
                  <w:rStyle w:val="Hyperlink"/>
                  <w:rFonts w:cs="Arial"/>
                  <w:b w:val="0"/>
                  <w:color w:val="auto"/>
                  <w:sz w:val="16"/>
                  <w:szCs w:val="16"/>
                  <w:u w:val="none"/>
                  <w:lang w:val="en-GB"/>
                </w:rPr>
                <w:t>C6-090485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Definition of ACL related test cases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CP-090998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hyperlink r:id="rId50" w:history="1">
              <w:r w:rsidRPr="00943D4C">
                <w:rPr>
                  <w:rStyle w:val="Hyperlink"/>
                  <w:rFonts w:cs="Arial"/>
                  <w:b w:val="0"/>
                  <w:color w:val="auto"/>
                  <w:sz w:val="16"/>
                  <w:szCs w:val="16"/>
                  <w:u w:val="none"/>
                  <w:lang w:val="en-GB"/>
                </w:rPr>
                <w:t>C6-090499</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0135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Update of  CGS list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8.3.0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CT-46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rFonts w:cs="Arial"/>
                <w:b w:val="0"/>
                <w:sz w:val="16"/>
                <w:szCs w:val="16"/>
                <w:lang w:val="en-GB"/>
              </w:rPr>
            </w:pPr>
            <w:r w:rsidRPr="00943D4C">
              <w:rPr>
                <w:rFonts w:cs="Arial"/>
                <w:b w:val="0"/>
                <w:sz w:val="16"/>
                <w:szCs w:val="16"/>
                <w:lang w:val="en-GB"/>
              </w:rPr>
              <w:t>-</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9168C">
            <w:pPr>
              <w:pStyle w:val="TAC"/>
              <w:tabs>
                <w:tab w:val="left" w:pos="825"/>
              </w:tabs>
              <w:jc w:val="left"/>
              <w:rPr>
                <w:rFonts w:cs="Arial"/>
                <w:sz w:val="16"/>
                <w:szCs w:val="16"/>
                <w:lang w:val="en-GB"/>
              </w:rPr>
            </w:pPr>
            <w:r w:rsidRPr="00943D4C">
              <w:rPr>
                <w:rFonts w:cs="Arial"/>
                <w:sz w:val="16"/>
                <w:szCs w:val="16"/>
                <w:lang w:val="en-GB"/>
              </w:rPr>
              <w:t>Upgrade of the specification to Rel-9</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275C">
            <w:pPr>
              <w:pStyle w:val="TAH"/>
              <w:rPr>
                <w:b w:val="0"/>
                <w:sz w:val="16"/>
                <w:lang w:val="en-GB"/>
              </w:rPr>
            </w:pPr>
            <w:r w:rsidRPr="00943D4C">
              <w:rPr>
                <w:b w:val="0"/>
                <w:sz w:val="16"/>
                <w:lang w:val="en-GB"/>
              </w:rPr>
              <w:t>9.0.0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CP-100195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C6-100071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0139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Editorial modifications about missing section numbers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CP-100193</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C6-100029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0137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Introduction of Rel-9 applicability and applicability table corrections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9.1.0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hyperlink r:id="rId51" w:history="1">
              <w:r w:rsidRPr="00943D4C">
                <w:rPr>
                  <w:rStyle w:val="Hyperlink"/>
                  <w:rFonts w:cs="Arial"/>
                  <w:b w:val="0"/>
                  <w:color w:val="auto"/>
                  <w:sz w:val="16"/>
                  <w:szCs w:val="16"/>
                  <w:u w:val="none"/>
                  <w:lang w:val="en-GB"/>
                </w:rPr>
                <w:t>C6-100211</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0141</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 of Unblock Universal PIN value description in 4.1.1.21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hyperlink r:id="rId52" w:history="1">
              <w:r w:rsidRPr="00943D4C">
                <w:rPr>
                  <w:rStyle w:val="Hyperlink"/>
                  <w:rFonts w:cs="Arial"/>
                  <w:b w:val="0"/>
                  <w:color w:val="auto"/>
                  <w:sz w:val="16"/>
                  <w:szCs w:val="16"/>
                  <w:u w:val="none"/>
                  <w:lang w:val="en-GB"/>
                </w:rPr>
                <w:t>C6-100256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 to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hyperlink r:id="rId53" w:history="1">
              <w:r w:rsidRPr="00943D4C">
                <w:rPr>
                  <w:rStyle w:val="Hyperlink"/>
                  <w:rFonts w:cs="Arial"/>
                  <w:b w:val="0"/>
                  <w:color w:val="auto"/>
                  <w:sz w:val="16"/>
                  <w:szCs w:val="16"/>
                  <w:u w:val="none"/>
                  <w:lang w:val="en-GB"/>
                </w:rPr>
                <w:t>C6-100278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Essential corrections on the initial conditions of E-UTRAN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CT-48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lang w:val="en-GB"/>
              </w:rPr>
            </w:pPr>
            <w:r w:rsidRPr="00943D4C">
              <w:rPr>
                <w:b w:val="0"/>
                <w:sz w:val="16"/>
                <w:lang w:val="en-GB"/>
              </w:rPr>
              <w:t>CP-100394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hyperlink r:id="rId54" w:history="1">
              <w:r w:rsidRPr="00943D4C">
                <w:rPr>
                  <w:rStyle w:val="Hyperlink"/>
                  <w:rFonts w:cs="Arial"/>
                  <w:b w:val="0"/>
                  <w:color w:val="auto"/>
                  <w:sz w:val="16"/>
                  <w:szCs w:val="16"/>
                  <w:u w:val="none"/>
                  <w:lang w:val="en-GB"/>
                </w:rPr>
                <w:t>C6-100279</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0144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C"/>
              <w:tabs>
                <w:tab w:val="left" w:pos="825"/>
              </w:tabs>
              <w:jc w:val="left"/>
              <w:rPr>
                <w:rFonts w:cs="Arial"/>
                <w:sz w:val="16"/>
                <w:szCs w:val="16"/>
                <w:lang w:val="en-GB"/>
              </w:rPr>
            </w:pPr>
            <w:r w:rsidRPr="00943D4C">
              <w:rPr>
                <w:rFonts w:cs="Arial"/>
                <w:sz w:val="16"/>
                <w:szCs w:val="16"/>
                <w:lang w:val="en-GB"/>
              </w:rPr>
              <w:t>Correction of inconsistent terminology for E-UTRAN-related elements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62C3A">
            <w:pPr>
              <w:pStyle w:val="TAH"/>
              <w:rPr>
                <w:b w:val="0"/>
                <w:sz w:val="16"/>
                <w:lang w:val="en-GB"/>
              </w:rPr>
            </w:pPr>
            <w:r w:rsidRPr="00943D4C">
              <w:rPr>
                <w:b w:val="0"/>
                <w:sz w:val="16"/>
                <w:lang w:val="en-GB"/>
              </w:rPr>
              <w:t>9.2.0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CP-100589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hyperlink r:id="rId55" w:history="1">
              <w:r w:rsidRPr="00943D4C">
                <w:rPr>
                  <w:rStyle w:val="Hyperlink"/>
                  <w:rFonts w:cs="Arial"/>
                  <w:b w:val="0"/>
                  <w:color w:val="auto"/>
                  <w:sz w:val="16"/>
                  <w:szCs w:val="16"/>
                  <w:u w:val="none"/>
                  <w:lang w:val="en-GB"/>
                </w:rPr>
                <w:t>C6-100413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Addition of CSG Type and Home NodeB Name display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hyperlink r:id="rId56" w:history="1">
              <w:r w:rsidRPr="00943D4C">
                <w:rPr>
                  <w:rStyle w:val="Hyperlink"/>
                  <w:rFonts w:cs="Arial"/>
                  <w:b w:val="0"/>
                  <w:color w:val="auto"/>
                  <w:sz w:val="16"/>
                  <w:szCs w:val="16"/>
                  <w:u w:val="none"/>
                  <w:lang w:val="en-GB"/>
                </w:rPr>
                <w:t>C6-100376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Essential corrections on E-UTRAN / EPC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CT-49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b w:val="0"/>
                <w:sz w:val="16"/>
                <w:szCs w:val="16"/>
                <w:lang w:val="en-GB"/>
              </w:rPr>
            </w:pPr>
            <w:r w:rsidRPr="00943D4C">
              <w:rPr>
                <w:rFonts w:cs="Arial"/>
                <w:b w:val="0"/>
                <w:sz w:val="16"/>
                <w:szCs w:val="16"/>
                <w:lang w:val="en-GB"/>
              </w:rPr>
              <w:t>CP-100592</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hyperlink r:id="rId57" w:history="1">
              <w:r w:rsidRPr="00943D4C">
                <w:rPr>
                  <w:rStyle w:val="Hyperlink"/>
                  <w:rFonts w:cs="Arial"/>
                  <w:b w:val="0"/>
                  <w:color w:val="auto"/>
                  <w:sz w:val="16"/>
                  <w:szCs w:val="16"/>
                  <w:u w:val="none"/>
                  <w:lang w:val="en-GB"/>
                </w:rPr>
                <w:t>C6-100392</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0145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C"/>
              <w:tabs>
                <w:tab w:val="left" w:pos="825"/>
              </w:tabs>
              <w:jc w:val="left"/>
              <w:rPr>
                <w:rFonts w:cs="Arial"/>
                <w:sz w:val="16"/>
                <w:szCs w:val="16"/>
                <w:lang w:val="en-GB"/>
              </w:rPr>
            </w:pPr>
            <w:r w:rsidRPr="00943D4C">
              <w:rPr>
                <w:rFonts w:cs="Arial"/>
                <w:sz w:val="16"/>
                <w:szCs w:val="16"/>
                <w:lang w:val="en-GB"/>
              </w:rPr>
              <w:t>Update of references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5C549A">
            <w:pPr>
              <w:pStyle w:val="TAH"/>
              <w:rPr>
                <w:b w:val="0"/>
                <w:sz w:val="16"/>
                <w:lang w:val="en-GB"/>
              </w:rPr>
            </w:pPr>
            <w:r w:rsidRPr="00943D4C">
              <w:rPr>
                <w:b w:val="0"/>
                <w:sz w:val="16"/>
                <w:lang w:val="en-GB"/>
              </w:rPr>
              <w:t>9.3.0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hyperlink r:id="rId58" w:history="1">
              <w:r w:rsidRPr="00943D4C">
                <w:rPr>
                  <w:rStyle w:val="Hyperlink"/>
                  <w:rFonts w:cs="Arial"/>
                  <w:b w:val="0"/>
                  <w:color w:val="auto"/>
                  <w:sz w:val="16"/>
                  <w:szCs w:val="16"/>
                  <w:u w:val="none"/>
                  <w:lang w:val="en-GB"/>
                </w:rPr>
                <w:t>C6-100597</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0150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Correction of incorrect Expected IMSI value in TC 5.1.8 acceptance criteria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hyperlink r:id="rId59" w:history="1">
              <w:r w:rsidRPr="00943D4C">
                <w:rPr>
                  <w:rStyle w:val="Hyperlink"/>
                  <w:rFonts w:cs="Arial"/>
                  <w:b w:val="0"/>
                  <w:color w:val="auto"/>
                  <w:sz w:val="16"/>
                  <w:szCs w:val="16"/>
                  <w:u w:val="none"/>
                  <w:lang w:val="en-GB"/>
                </w:rPr>
                <w:t>C6-100604</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0151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Addition of LTE-related services to EF_UST in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CT-50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H"/>
              <w:rPr>
                <w:rFonts w:cs="Arial"/>
                <w:b w:val="0"/>
                <w:sz w:val="16"/>
                <w:szCs w:val="16"/>
                <w:lang w:val="en-GB"/>
              </w:rPr>
            </w:pPr>
            <w:r w:rsidRPr="00943D4C">
              <w:rPr>
                <w:rFonts w:cs="Arial"/>
                <w:b w:val="0"/>
                <w:sz w:val="16"/>
                <w:szCs w:val="16"/>
                <w:lang w:val="en-GB"/>
              </w:rPr>
              <w:t>CP-100830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hyperlink r:id="rId60" w:history="1">
              <w:r w:rsidRPr="00943D4C">
                <w:rPr>
                  <w:rStyle w:val="Hyperlink"/>
                  <w:rFonts w:cs="Arial"/>
                  <w:b w:val="0"/>
                  <w:color w:val="auto"/>
                  <w:sz w:val="16"/>
                  <w:szCs w:val="16"/>
                  <w:u w:val="none"/>
                  <w:lang w:val="en-GB"/>
                </w:rPr>
                <w:t>C6-100620</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0148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F81026">
            <w:pPr>
              <w:pStyle w:val="TAC"/>
              <w:tabs>
                <w:tab w:val="left" w:pos="825"/>
              </w:tabs>
              <w:jc w:val="left"/>
              <w:rPr>
                <w:rFonts w:cs="Arial"/>
                <w:sz w:val="16"/>
                <w:szCs w:val="16"/>
                <w:lang w:val="en-GB"/>
              </w:rPr>
            </w:pPr>
            <w:r w:rsidRPr="00943D4C">
              <w:rPr>
                <w:rFonts w:cs="Arial"/>
                <w:sz w:val="16"/>
                <w:szCs w:val="16"/>
                <w:lang w:val="en-GB"/>
              </w:rPr>
              <w:t>Definition of E-UTRAN/EPC ISIM-UICC for ISIM related testing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66F5A">
            <w:pPr>
              <w:pStyle w:val="TAH"/>
              <w:rPr>
                <w:b w:val="0"/>
                <w:sz w:val="16"/>
                <w:lang w:val="en-GB"/>
              </w:rPr>
            </w:pPr>
            <w:r w:rsidRPr="00943D4C">
              <w:rPr>
                <w:b w:val="0"/>
                <w:sz w:val="16"/>
                <w:lang w:val="en-GB"/>
              </w:rPr>
              <w:t>9.4.0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hyperlink r:id="rId61" w:history="1">
              <w:r w:rsidRPr="00943D4C">
                <w:rPr>
                  <w:rStyle w:val="Hyperlink"/>
                  <w:rFonts w:cs="Arial"/>
                  <w:b w:val="0"/>
                  <w:color w:val="auto"/>
                  <w:sz w:val="16"/>
                  <w:szCs w:val="16"/>
                  <w:u w:val="none"/>
                  <w:lang w:val="en-GB"/>
                </w:rPr>
                <w:t>CP-110264</w:t>
              </w:r>
            </w:hyperlink>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hyperlink r:id="rId62" w:history="1">
              <w:r w:rsidRPr="00943D4C">
                <w:rPr>
                  <w:rStyle w:val="Hyperlink"/>
                  <w:rFonts w:cs="Arial"/>
                  <w:b w:val="0"/>
                  <w:color w:val="auto"/>
                  <w:sz w:val="16"/>
                  <w:szCs w:val="16"/>
                  <w:u w:val="none"/>
                  <w:lang w:val="en-GB"/>
                </w:rPr>
                <w:t>C6-110196</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0153</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3</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C</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Split of test 8.2.1 for independent verification of correct 'Class 2 SM storage on the USIM' and 'SM memory capacity exceeded handling' support</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hyperlink r:id="rId63" w:history="1">
              <w:r w:rsidRPr="00943D4C">
                <w:rPr>
                  <w:rStyle w:val="Hyperlink"/>
                  <w:rFonts w:cs="Arial"/>
                  <w:b w:val="0"/>
                  <w:color w:val="auto"/>
                  <w:sz w:val="16"/>
                  <w:szCs w:val="16"/>
                  <w:u w:val="none"/>
                  <w:lang w:val="en-GB"/>
                </w:rPr>
                <w:t>CP-110232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hyperlink r:id="rId64" w:history="1">
              <w:r w:rsidRPr="00943D4C">
                <w:rPr>
                  <w:rStyle w:val="Hyperlink"/>
                  <w:rFonts w:cs="Arial"/>
                  <w:b w:val="0"/>
                  <w:color w:val="auto"/>
                  <w:sz w:val="16"/>
                  <w:szCs w:val="16"/>
                  <w:u w:val="none"/>
                  <w:lang w:val="en-GB"/>
                </w:rPr>
                <w:t>C6-110115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Introduction of ISIM related SMS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hyperlink r:id="rId65" w:history="1">
              <w:r w:rsidRPr="00943D4C">
                <w:rPr>
                  <w:rStyle w:val="Hyperlink"/>
                  <w:rFonts w:cs="Arial"/>
                  <w:b w:val="0"/>
                  <w:color w:val="auto"/>
                  <w:sz w:val="16"/>
                  <w:szCs w:val="16"/>
                  <w:u w:val="none"/>
                  <w:lang w:val="en-GB"/>
                </w:rPr>
                <w:t>CP-110232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hyperlink r:id="rId66" w:history="1">
              <w:r w:rsidRPr="00943D4C">
                <w:rPr>
                  <w:rStyle w:val="Hyperlink"/>
                  <w:rFonts w:cs="Arial"/>
                  <w:b w:val="0"/>
                  <w:color w:val="auto"/>
                  <w:sz w:val="16"/>
                  <w:szCs w:val="16"/>
                  <w:u w:val="none"/>
                  <w:lang w:val="en-GB"/>
                </w:rPr>
                <w:t>C6-110116</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Introduction of ISIM and USIM related SMS reading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CT-51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hyperlink r:id="rId67" w:history="1">
              <w:r w:rsidRPr="00943D4C">
                <w:rPr>
                  <w:rStyle w:val="Hyperlink"/>
                  <w:rFonts w:cs="Arial"/>
                  <w:b w:val="0"/>
                  <w:color w:val="auto"/>
                  <w:sz w:val="16"/>
                  <w:szCs w:val="16"/>
                  <w:u w:val="none"/>
                  <w:lang w:val="en-GB"/>
                </w:rPr>
                <w:t>CP-110264</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hyperlink r:id="rId68" w:history="1">
              <w:r w:rsidRPr="00943D4C">
                <w:rPr>
                  <w:rStyle w:val="Hyperlink"/>
                  <w:rFonts w:cs="Arial"/>
                  <w:b w:val="0"/>
                  <w:color w:val="auto"/>
                  <w:sz w:val="16"/>
                  <w:szCs w:val="16"/>
                  <w:u w:val="none"/>
                  <w:lang w:val="en-GB"/>
                </w:rPr>
                <w:t>C6-110197</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0156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1144B">
            <w:pPr>
              <w:pStyle w:val="TAC"/>
              <w:tabs>
                <w:tab w:val="left" w:pos="825"/>
              </w:tabs>
              <w:jc w:val="left"/>
              <w:rPr>
                <w:rFonts w:cs="Arial"/>
                <w:sz w:val="16"/>
                <w:szCs w:val="16"/>
                <w:lang w:val="en-GB"/>
              </w:rPr>
            </w:pPr>
            <w:r w:rsidRPr="00943D4C">
              <w:rPr>
                <w:rFonts w:cs="Arial"/>
                <w:sz w:val="16"/>
                <w:szCs w:val="16"/>
                <w:lang w:val="en-GB"/>
              </w:rPr>
              <w:t>Essential correction on TC 5.1.10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23F67">
            <w:pPr>
              <w:pStyle w:val="TAH"/>
              <w:rPr>
                <w:b w:val="0"/>
                <w:sz w:val="16"/>
                <w:lang w:val="en-GB"/>
              </w:rPr>
            </w:pPr>
            <w:r w:rsidRPr="00943D4C">
              <w:rPr>
                <w:b w:val="0"/>
                <w:sz w:val="16"/>
                <w:lang w:val="en-GB"/>
              </w:rPr>
              <w:t>9.5.0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b w:val="0"/>
                <w:sz w:val="16"/>
                <w:lang w:val="en-GB"/>
              </w:rPr>
            </w:pPr>
            <w:r w:rsidRPr="00943D4C">
              <w:rPr>
                <w:b w:val="0"/>
                <w:sz w:val="16"/>
                <w:lang w:val="en-GB"/>
              </w:rPr>
              <w:t>SP-51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rFonts w:cs="Arial"/>
                <w:b w:val="0"/>
                <w:sz w:val="16"/>
                <w:szCs w:val="16"/>
                <w:lang w:val="en-GB"/>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C"/>
              <w:tabs>
                <w:tab w:val="left" w:pos="825"/>
              </w:tabs>
              <w:jc w:val="left"/>
              <w:rPr>
                <w:rFonts w:cs="Arial"/>
                <w:sz w:val="16"/>
                <w:szCs w:val="16"/>
                <w:lang w:val="en-GB"/>
              </w:rPr>
            </w:pPr>
            <w:r w:rsidRPr="00943D4C">
              <w:rPr>
                <w:rFonts w:cs="Arial"/>
                <w:sz w:val="16"/>
                <w:szCs w:val="16"/>
                <w:lang w:val="en-GB"/>
              </w:rPr>
              <w:t>Automatic upgrade from previous version 9.5.0</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31CE5">
            <w:pPr>
              <w:pStyle w:val="TAH"/>
              <w:rPr>
                <w:b w:val="0"/>
                <w:sz w:val="16"/>
                <w:lang w:val="en-GB"/>
              </w:rPr>
            </w:pPr>
            <w:r w:rsidRPr="00943D4C">
              <w:rPr>
                <w:b w:val="0"/>
                <w:sz w:val="16"/>
                <w:lang w:val="en-GB"/>
              </w:rPr>
              <w:t>10.0.0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hyperlink r:id="rId69" w:history="1">
              <w:r w:rsidRPr="00943D4C">
                <w:rPr>
                  <w:rStyle w:val="Hyperlink"/>
                  <w:rFonts w:cs="Arial"/>
                  <w:b w:val="0"/>
                  <w:color w:val="auto"/>
                  <w:sz w:val="16"/>
                  <w:szCs w:val="16"/>
                  <w:u w:val="none"/>
                  <w:lang w:val="en-GB"/>
                </w:rPr>
                <w:t>CP-110502</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C6-110268</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0158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Removal of tel URI in EF_IMPU of the default configuration of a E-UTRAN/EPC ISIM UICC</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hyperlink r:id="rId70" w:history="1">
              <w:r w:rsidRPr="00943D4C">
                <w:rPr>
                  <w:rStyle w:val="Hyperlink"/>
                  <w:rFonts w:cs="Arial"/>
                  <w:b w:val="0"/>
                  <w:color w:val="auto"/>
                  <w:sz w:val="16"/>
                  <w:szCs w:val="16"/>
                  <w:u w:val="none"/>
                  <w:lang w:val="en-GB"/>
                </w:rPr>
                <w:t>CP-110502</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C6-110256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0159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Essential correction of test 11.1 regarding EF EPSNSC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CT-53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hyperlink r:id="rId71" w:history="1">
              <w:r w:rsidRPr="00943D4C">
                <w:rPr>
                  <w:rStyle w:val="Hyperlink"/>
                  <w:rFonts w:cs="Arial"/>
                  <w:b w:val="0"/>
                  <w:color w:val="auto"/>
                  <w:sz w:val="16"/>
                  <w:szCs w:val="16"/>
                  <w:u w:val="none"/>
                  <w:lang w:val="en-GB"/>
                </w:rPr>
                <w:t>CP-110718</w:t>
              </w:r>
            </w:hyperlink>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hyperlink r:id="rId72" w:history="1">
              <w:r w:rsidRPr="00943D4C">
                <w:rPr>
                  <w:rStyle w:val="Hyperlink"/>
                  <w:rFonts w:cs="Arial"/>
                  <w:b w:val="0"/>
                  <w:color w:val="auto"/>
                  <w:sz w:val="16"/>
                  <w:szCs w:val="16"/>
                  <w:u w:val="none"/>
                  <w:lang w:val="en-GB"/>
                </w:rPr>
                <w:t>C6-110372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0161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C"/>
              <w:tabs>
                <w:tab w:val="left" w:pos="825"/>
              </w:tabs>
              <w:jc w:val="left"/>
              <w:rPr>
                <w:rFonts w:cs="Arial"/>
                <w:sz w:val="16"/>
                <w:szCs w:val="16"/>
                <w:lang w:val="en-GB"/>
              </w:rPr>
            </w:pPr>
            <w:r w:rsidRPr="00943D4C">
              <w:rPr>
                <w:rFonts w:cs="Arial"/>
                <w:sz w:val="16"/>
                <w:szCs w:val="16"/>
                <w:lang w:val="en-GB"/>
              </w:rPr>
              <w:t>Essential correction of tests 11.2 and 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02103">
            <w:pPr>
              <w:pStyle w:val="TAH"/>
              <w:rPr>
                <w:b w:val="0"/>
                <w:sz w:val="16"/>
                <w:lang w:val="en-GB"/>
              </w:rPr>
            </w:pPr>
            <w:r w:rsidRPr="00943D4C">
              <w:rPr>
                <w:b w:val="0"/>
                <w:sz w:val="16"/>
                <w:lang w:val="en-GB"/>
              </w:rPr>
              <w:t>10.2.0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b w:val="0"/>
                <w:sz w:val="16"/>
                <w:lang w:val="en-GB"/>
              </w:rPr>
            </w:pPr>
            <w:r w:rsidRPr="00943D4C">
              <w:rPr>
                <w:b w:val="0"/>
                <w:sz w:val="16"/>
                <w:lang w:val="en-GB"/>
              </w:rPr>
              <w:t>CT-53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hyperlink r:id="rId73" w:history="1">
              <w:r w:rsidRPr="00943D4C">
                <w:rPr>
                  <w:rStyle w:val="Hyperlink"/>
                  <w:rFonts w:cs="Arial"/>
                  <w:b w:val="0"/>
                  <w:color w:val="auto"/>
                  <w:sz w:val="16"/>
                  <w:szCs w:val="16"/>
                  <w:u w:val="none"/>
                  <w:lang w:val="en-GB"/>
                </w:rPr>
                <w:t>CP-110718</w:t>
              </w:r>
            </w:hyperlink>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hyperlink r:id="rId74" w:history="1">
              <w:r w:rsidRPr="00943D4C">
                <w:rPr>
                  <w:rStyle w:val="Hyperlink"/>
                  <w:rFonts w:cs="Arial"/>
                  <w:b w:val="0"/>
                  <w:color w:val="auto"/>
                  <w:sz w:val="16"/>
                  <w:szCs w:val="16"/>
                  <w:u w:val="none"/>
                  <w:lang w:val="en-GB"/>
                </w:rPr>
                <w:t>C6-110378</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0162</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rFonts w:cs="Arial"/>
                <w:b w:val="0"/>
                <w:sz w:val="16"/>
                <w:szCs w:val="16"/>
                <w:lang w:val="en-GB"/>
              </w:rPr>
            </w:pPr>
            <w:r w:rsidRPr="00943D4C">
              <w:rPr>
                <w:rFonts w:cs="Arial"/>
                <w:b w:val="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C"/>
              <w:tabs>
                <w:tab w:val="left" w:pos="825"/>
              </w:tabs>
              <w:jc w:val="left"/>
              <w:rPr>
                <w:rFonts w:cs="Arial"/>
                <w:sz w:val="16"/>
                <w:szCs w:val="16"/>
                <w:lang w:val="en-GB"/>
              </w:rPr>
            </w:pPr>
            <w:r w:rsidRPr="00943D4C">
              <w:rPr>
                <w:rFonts w:cs="Arial"/>
                <w:sz w:val="16"/>
                <w:szCs w:val="16"/>
                <w:lang w:val="en-GB"/>
              </w:rPr>
              <w:t>Essential correction of test 5.2.2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C72DD4">
            <w:pPr>
              <w:pStyle w:val="TAH"/>
              <w:rPr>
                <w:b w:val="0"/>
                <w:sz w:val="16"/>
                <w:lang w:val="en-GB"/>
              </w:rPr>
            </w:pPr>
            <w:r w:rsidRPr="00943D4C">
              <w:rPr>
                <w:b w:val="0"/>
                <w:sz w:val="16"/>
                <w:lang w:val="en-GB"/>
              </w:rPr>
              <w:t>10.2.0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b w:val="0"/>
                <w:sz w:val="16"/>
                <w:lang w:val="en-GB"/>
              </w:rPr>
            </w:pP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rFonts w:cs="Arial"/>
                <w:b w:val="0"/>
                <w:sz w:val="16"/>
                <w:szCs w:val="16"/>
                <w:lang w:val="en-GB"/>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C"/>
              <w:tabs>
                <w:tab w:val="left" w:pos="825"/>
              </w:tabs>
              <w:jc w:val="left"/>
              <w:rPr>
                <w:rFonts w:cs="Arial"/>
                <w:sz w:val="16"/>
                <w:szCs w:val="16"/>
                <w:lang w:val="en-GB"/>
              </w:rPr>
            </w:pPr>
            <w:r w:rsidRPr="00943D4C">
              <w:rPr>
                <w:rFonts w:cs="Arial"/>
                <w:sz w:val="16"/>
                <w:szCs w:val="16"/>
                <w:lang w:val="en-GB"/>
              </w:rPr>
              <w:t>Correction of formatting of table 5-2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008F6">
            <w:pPr>
              <w:pStyle w:val="TAH"/>
              <w:rPr>
                <w:b w:val="0"/>
                <w:sz w:val="16"/>
                <w:lang w:val="en-GB"/>
              </w:rPr>
            </w:pPr>
            <w:r w:rsidRPr="00943D4C">
              <w:rPr>
                <w:b w:val="0"/>
                <w:sz w:val="16"/>
                <w:lang w:val="en-GB"/>
              </w:rPr>
              <w:t>10.2.1</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CT-54</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CP-110903</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hyperlink r:id="rId75" w:history="1">
              <w:r w:rsidRPr="00943D4C">
                <w:rPr>
                  <w:rStyle w:val="Hyperlink"/>
                  <w:rFonts w:cs="Arial"/>
                  <w:b w:val="0"/>
                  <w:color w:val="auto"/>
                  <w:sz w:val="16"/>
                  <w:szCs w:val="16"/>
                  <w:u w:val="none"/>
                </w:rPr>
                <w:t>C6-110543</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0163</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sz w:val="16"/>
                <w:szCs w:val="16"/>
                <w:lang w:val="en-GB"/>
              </w:rPr>
            </w:pPr>
            <w:r w:rsidRPr="00943D4C">
              <w:rPr>
                <w:rFonts w:cs="Arial"/>
                <w:color w:val="000000"/>
                <w:sz w:val="16"/>
                <w:szCs w:val="16"/>
                <w:lang w:val="en-GB"/>
              </w:rPr>
              <w:t>Essential correction of the phonebook and MMS tests applicability</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CP-110903</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hyperlink r:id="rId76" w:history="1">
              <w:r w:rsidRPr="00943D4C">
                <w:rPr>
                  <w:rStyle w:val="Hyperlink"/>
                  <w:rFonts w:cs="Arial"/>
                  <w:b w:val="0"/>
                  <w:color w:val="auto"/>
                  <w:sz w:val="16"/>
                  <w:szCs w:val="16"/>
                  <w:u w:val="none"/>
                </w:rPr>
                <w:t>C6-110583</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0164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sz w:val="16"/>
                <w:szCs w:val="16"/>
                <w:lang w:val="en-GB"/>
              </w:rPr>
            </w:pPr>
            <w:r w:rsidRPr="00943D4C">
              <w:rPr>
                <w:rFonts w:cs="Arial"/>
                <w:color w:val="000000"/>
                <w:sz w:val="16"/>
                <w:szCs w:val="16"/>
                <w:lang w:val="en-GB"/>
              </w:rPr>
              <w:t>Deletion of test 9.1.6 (Access Point Name Control List handling for terminals not supporting ACL connected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CP-120150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sz w:val="16"/>
                <w:szCs w:val="16"/>
              </w:rPr>
            </w:pPr>
            <w:r w:rsidRPr="00943D4C">
              <w:rPr>
                <w:rFonts w:cs="Arial"/>
                <w:b w:val="0"/>
                <w:sz w:val="16"/>
                <w:szCs w:val="16"/>
              </w:rPr>
              <w:t>C6-120065</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0165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of 5.2.2</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10.4.0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CT-56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CP-120390</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sz w:val="16"/>
                <w:szCs w:val="16"/>
                <w:lang w:val="en-GB"/>
              </w:rPr>
            </w:pPr>
            <w:r w:rsidRPr="00943D4C">
              <w:rPr>
                <w:rFonts w:cs="Arial"/>
                <w:b w:val="0"/>
                <w:sz w:val="16"/>
                <w:szCs w:val="16"/>
                <w:lang w:val="en-GB"/>
              </w:rPr>
              <w:t>C6-120214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rPr>
            </w:pPr>
            <w:r w:rsidRPr="00943D4C">
              <w:rPr>
                <w:rFonts w:cs="Arial"/>
                <w:b w:val="0"/>
                <w:color w:val="000000"/>
                <w:sz w:val="16"/>
                <w:szCs w:val="16"/>
              </w:rPr>
              <w:t> </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C"/>
              <w:tabs>
                <w:tab w:val="left" w:pos="825"/>
              </w:tabs>
              <w:jc w:val="left"/>
              <w:rPr>
                <w:rFonts w:cs="Arial"/>
                <w:color w:val="000000"/>
                <w:sz w:val="16"/>
                <w:szCs w:val="16"/>
                <w:lang w:val="en-GB"/>
              </w:rPr>
            </w:pPr>
            <w:r w:rsidRPr="00943D4C">
              <w:rPr>
                <w:rFonts w:cs="Arial"/>
                <w:color w:val="000000"/>
                <w:sz w:val="16"/>
                <w:szCs w:val="16"/>
                <w:lang w:val="en-GB"/>
              </w:rPr>
              <w:t>Correction of test 6.1.16</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61594D">
            <w:pPr>
              <w:pStyle w:val="TAH"/>
              <w:rPr>
                <w:b w:val="0"/>
                <w:sz w:val="16"/>
                <w:lang w:val="en-GB"/>
              </w:rPr>
            </w:pPr>
            <w:r w:rsidRPr="00943D4C">
              <w:rPr>
                <w:b w:val="0"/>
                <w:sz w:val="16"/>
                <w:lang w:val="en-GB"/>
              </w:rPr>
              <w:t>10.5.0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CT-56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CP-120390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C6-120264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C"/>
              <w:tabs>
                <w:tab w:val="left" w:pos="825"/>
              </w:tabs>
              <w:jc w:val="left"/>
              <w:rPr>
                <w:rFonts w:cs="Arial"/>
                <w:color w:val="000000"/>
                <w:sz w:val="16"/>
                <w:szCs w:val="16"/>
                <w:lang w:val="en-GB"/>
              </w:rPr>
            </w:pPr>
            <w:r w:rsidRPr="00943D4C">
              <w:rPr>
                <w:rFonts w:cs="Arial"/>
                <w:color w:val="000000"/>
                <w:sz w:val="16"/>
                <w:szCs w:val="16"/>
                <w:lang w:val="en-GB"/>
              </w:rPr>
              <w:t>Test case applicability modification of test 8.2.3 for terminals with large SMS storage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10.5.0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CT-56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CP-120391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sz w:val="16"/>
                <w:szCs w:val="16"/>
                <w:lang w:val="en-GB"/>
              </w:rPr>
            </w:pPr>
            <w:r w:rsidRPr="00943D4C">
              <w:rPr>
                <w:rFonts w:cs="Arial"/>
                <w:b w:val="0"/>
                <w:sz w:val="16"/>
                <w:szCs w:val="16"/>
                <w:lang w:val="en-GB"/>
              </w:rPr>
              <w:t>C6-120228</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B508D">
            <w:pPr>
              <w:pStyle w:val="TAH"/>
              <w:rPr>
                <w:rFonts w:cs="Arial"/>
                <w:b w:val="0"/>
                <w:color w:val="000000"/>
                <w:sz w:val="16"/>
                <w:szCs w:val="16"/>
              </w:rPr>
            </w:pPr>
            <w:r w:rsidRPr="00943D4C">
              <w:rPr>
                <w:rFonts w:cs="Arial"/>
                <w:b w:val="0"/>
                <w:color w:val="000000"/>
                <w:sz w:val="16"/>
                <w:szCs w:val="16"/>
                <w:lang w:val="fr-FR"/>
              </w:rPr>
              <w:t>0</w:t>
            </w:r>
            <w:r w:rsidRPr="00943D4C">
              <w:rPr>
                <w:rFonts w:cs="Arial"/>
                <w:b w:val="0"/>
                <w:color w:val="000000"/>
                <w:sz w:val="16"/>
                <w:szCs w:val="16"/>
              </w:rPr>
              <w:t>167</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C"/>
              <w:tabs>
                <w:tab w:val="left" w:pos="825"/>
              </w:tabs>
              <w:jc w:val="left"/>
              <w:rPr>
                <w:rFonts w:cs="Arial"/>
                <w:color w:val="000000"/>
                <w:sz w:val="16"/>
                <w:szCs w:val="16"/>
                <w:lang w:val="en-GB"/>
              </w:rPr>
            </w:pPr>
            <w:r w:rsidRPr="00943D4C">
              <w:rPr>
                <w:rFonts w:cs="Arial"/>
                <w:color w:val="000000"/>
                <w:sz w:val="16"/>
                <w:szCs w:val="16"/>
                <w:lang w:val="en-GB"/>
              </w:rPr>
              <w:t>Changes in test sequences for ACL in E-UTRAN</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11915">
            <w:pPr>
              <w:pStyle w:val="TAH"/>
              <w:rPr>
                <w:b w:val="0"/>
                <w:sz w:val="16"/>
                <w:lang w:val="en-GB"/>
              </w:rPr>
            </w:pPr>
            <w:r w:rsidRPr="00943D4C">
              <w:rPr>
                <w:b w:val="0"/>
                <w:sz w:val="16"/>
                <w:lang w:val="en-GB"/>
              </w:rPr>
              <w:t>10.5.0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13E4B">
            <w:pPr>
              <w:pStyle w:val="TAH"/>
              <w:rPr>
                <w:b w:val="0"/>
                <w:sz w:val="16"/>
                <w:lang w:val="en-GB"/>
              </w:rPr>
            </w:pPr>
            <w:r w:rsidRPr="00943D4C">
              <w:rPr>
                <w:b w:val="0"/>
                <w:sz w:val="16"/>
                <w:lang w:val="en-GB"/>
              </w:rPr>
              <w:t>SP-57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sz w:val="16"/>
                <w:szCs w:val="16"/>
                <w:lang w:val="en-GB"/>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sz w:val="16"/>
                <w:szCs w:val="16"/>
                <w:lang w:val="en-GB"/>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13E4B">
            <w:pPr>
              <w:pStyle w:val="TAC"/>
              <w:tabs>
                <w:tab w:val="left" w:pos="825"/>
              </w:tabs>
              <w:jc w:val="left"/>
              <w:rPr>
                <w:rFonts w:cs="Arial"/>
                <w:color w:val="000000"/>
                <w:sz w:val="16"/>
                <w:szCs w:val="16"/>
                <w:lang w:val="en-GB"/>
              </w:rPr>
            </w:pPr>
            <w:r w:rsidRPr="00943D4C">
              <w:rPr>
                <w:rFonts w:cs="Arial"/>
                <w:color w:val="000000"/>
                <w:sz w:val="16"/>
                <w:szCs w:val="16"/>
                <w:lang w:val="en-GB"/>
              </w:rPr>
              <w:t>Automatic upgrade to Rel-11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C42D7">
            <w:pPr>
              <w:pStyle w:val="TAH"/>
              <w:rPr>
                <w:b w:val="0"/>
                <w:sz w:val="16"/>
                <w:lang w:val="en-GB"/>
              </w:rPr>
            </w:pPr>
            <w:r w:rsidRPr="00943D4C">
              <w:rPr>
                <w:b w:val="0"/>
                <w:sz w:val="16"/>
                <w:lang w:val="en-GB"/>
              </w:rPr>
              <w:t>11.0.0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13E4B">
            <w:pPr>
              <w:pStyle w:val="TAH"/>
              <w:rPr>
                <w:b w:val="0"/>
                <w:sz w:val="16"/>
                <w:lang w:val="en-GB"/>
              </w:rPr>
            </w:pPr>
            <w:r w:rsidRPr="00943D4C">
              <w:rPr>
                <w:b w:val="0"/>
                <w:sz w:val="16"/>
                <w:lang w:val="en-GB"/>
              </w:rPr>
              <w:t>CT-58</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0172</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E13E4B">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TC 11.1</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C42D7">
            <w:pPr>
              <w:pStyle w:val="TAH"/>
              <w:rPr>
                <w:b w:val="0"/>
                <w:sz w:val="16"/>
                <w:lang w:val="en-GB"/>
              </w:rPr>
            </w:pPr>
            <w:r w:rsidRPr="00943D4C">
              <w:rPr>
                <w:b w:val="0"/>
                <w:sz w:val="16"/>
                <w:lang w:val="en-GB"/>
              </w:rPr>
              <w:t>11.1.0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TC 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C6-120596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the applicability for TC 5.2.2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CT-58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CP-120874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E8545C">
            <w:pPr>
              <w:pStyle w:val="TAH"/>
              <w:rPr>
                <w:rFonts w:cs="Arial"/>
                <w:b w:val="0"/>
                <w:sz w:val="16"/>
                <w:szCs w:val="16"/>
                <w:lang w:val="en-GB"/>
              </w:rPr>
            </w:pPr>
            <w:r w:rsidRPr="00943D4C">
              <w:rPr>
                <w:rFonts w:cs="Arial"/>
                <w:b w:val="0"/>
                <w:sz w:val="16"/>
                <w:szCs w:val="16"/>
                <w:lang w:val="en-GB"/>
              </w:rPr>
              <w:t>C6-120611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0170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3</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C"/>
              <w:tabs>
                <w:tab w:val="left" w:pos="825"/>
              </w:tabs>
              <w:jc w:val="left"/>
              <w:rPr>
                <w:rFonts w:cs="Arial"/>
                <w:color w:val="000000"/>
                <w:sz w:val="16"/>
                <w:szCs w:val="16"/>
                <w:lang w:val="en-GB"/>
              </w:rPr>
            </w:pPr>
            <w:r w:rsidRPr="00943D4C">
              <w:rPr>
                <w:rFonts w:cs="Arial"/>
                <w:color w:val="000000"/>
                <w:sz w:val="16"/>
                <w:szCs w:val="16"/>
                <w:lang w:val="en-GB"/>
              </w:rPr>
              <w:t>Change of ACL test sequence</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C6426">
            <w:pPr>
              <w:pStyle w:val="TAH"/>
              <w:rPr>
                <w:b w:val="0"/>
                <w:sz w:val="16"/>
                <w:lang w:val="en-GB"/>
              </w:rPr>
            </w:pPr>
            <w:r w:rsidRPr="00943D4C">
              <w:rPr>
                <w:b w:val="0"/>
                <w:sz w:val="16"/>
                <w:lang w:val="en-GB"/>
              </w:rPr>
              <w:t>11.1.0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CT-60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CP-130368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C6-130204</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0174</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7</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Operator CSG lists and CSG list display control related TCs for E-UTRA and UTRA (Rel-9)</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11.2.0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CT-60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CP-130368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sz w:val="16"/>
                <w:szCs w:val="16"/>
                <w:lang w:val="en-GB"/>
              </w:rPr>
            </w:pPr>
            <w:r w:rsidRPr="00943D4C">
              <w:rPr>
                <w:rFonts w:cs="Arial"/>
                <w:b w:val="0"/>
                <w:sz w:val="16"/>
                <w:szCs w:val="16"/>
                <w:lang w:val="en-GB"/>
              </w:rPr>
              <w:t>C6-130203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0176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Allowed CSG Lists related TCs for UTRA (Rel-8)</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3572">
            <w:pPr>
              <w:pStyle w:val="TAH"/>
              <w:rPr>
                <w:b w:val="0"/>
                <w:sz w:val="16"/>
                <w:lang w:val="en-GB"/>
              </w:rPr>
            </w:pPr>
            <w:r w:rsidRPr="00943D4C">
              <w:rPr>
                <w:b w:val="0"/>
                <w:sz w:val="16"/>
                <w:lang w:val="en-GB"/>
              </w:rPr>
              <w:t>11.2.0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78">
            <w:pPr>
              <w:pStyle w:val="TAH"/>
              <w:rPr>
                <w:rFonts w:cs="Arial"/>
                <w:b w:val="0"/>
                <w:sz w:val="16"/>
                <w:szCs w:val="16"/>
                <w:lang w:val="en-GB"/>
              </w:rPr>
            </w:pPr>
            <w:r w:rsidRPr="00943D4C">
              <w:rPr>
                <w:rFonts w:cs="Arial"/>
                <w:b w:val="0"/>
                <w:sz w:val="16"/>
                <w:szCs w:val="16"/>
                <w:lang w:val="en-GB"/>
              </w:rPr>
              <w:t>CP-130798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78">
            <w:pPr>
              <w:pStyle w:val="TAH"/>
              <w:rPr>
                <w:rFonts w:cs="Arial"/>
                <w:b w:val="0"/>
                <w:sz w:val="16"/>
                <w:szCs w:val="16"/>
                <w:lang w:val="en-GB"/>
              </w:rPr>
            </w:pPr>
            <w:r w:rsidRPr="00943D4C">
              <w:rPr>
                <w:rFonts w:cs="Arial"/>
                <w:b w:val="0"/>
                <w:sz w:val="16"/>
                <w:szCs w:val="16"/>
                <w:lang w:val="en-GB"/>
              </w:rPr>
              <w:t>C6-130520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0179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Removal of the unused applicability condition C030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CP-130789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C6-130587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0180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ntroduction of EPS NAS Security Context Storage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CT-62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CP-130798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sz w:val="16"/>
                <w:szCs w:val="16"/>
                <w:lang w:val="en-GB"/>
              </w:rPr>
            </w:pPr>
            <w:r w:rsidRPr="00943D4C">
              <w:rPr>
                <w:rFonts w:cs="Arial"/>
                <w:b w:val="0"/>
                <w:sz w:val="16"/>
                <w:szCs w:val="16"/>
                <w:lang w:val="en-GB"/>
              </w:rPr>
              <w:t>C6-130570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0181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for Applicability table related to new CSG tests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A166E">
            <w:pPr>
              <w:pStyle w:val="TAH"/>
              <w:rPr>
                <w:b w:val="0"/>
                <w:sz w:val="16"/>
                <w:lang w:val="en-GB"/>
              </w:rPr>
            </w:pPr>
            <w:r w:rsidRPr="00943D4C">
              <w:rPr>
                <w:b w:val="0"/>
                <w:sz w:val="16"/>
                <w:lang w:val="en-GB"/>
              </w:rPr>
              <w:t>11.3.0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F6862">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CF6862">
            <w:pPr>
              <w:pStyle w:val="TAH"/>
              <w:rPr>
                <w:rFonts w:cs="Arial"/>
                <w:b w:val="0"/>
                <w:sz w:val="16"/>
                <w:szCs w:val="16"/>
                <w:lang w:val="en-GB"/>
              </w:rPr>
            </w:pPr>
            <w:r w:rsidRPr="00943D4C">
              <w:rPr>
                <w:rFonts w:cs="Arial"/>
                <w:b w:val="0"/>
                <w:sz w:val="16"/>
                <w:szCs w:val="16"/>
                <w:lang w:val="en-GB"/>
              </w:rPr>
              <w:t>C6-140014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Clarification of call types to be used inside test case 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C6-140067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10.1.2, 10.1.4 and 10.1.5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C6-140100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the applicabilities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10.1.8 and 10.2.2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CT-63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CP-140170</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sz w:val="16"/>
                <w:szCs w:val="16"/>
                <w:lang w:val="en-GB"/>
              </w:rPr>
            </w:pPr>
            <w:r w:rsidRPr="00943D4C">
              <w:rPr>
                <w:rFonts w:cs="Arial"/>
                <w:b w:val="0"/>
                <w:sz w:val="16"/>
                <w:szCs w:val="16"/>
                <w:lang w:val="en-GB"/>
              </w:rPr>
              <w:t>C6-140099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0185</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10.2.1, 10.2.2 and 10.2.3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43C1B">
            <w:pPr>
              <w:pStyle w:val="TAH"/>
              <w:rPr>
                <w:b w:val="0"/>
                <w:sz w:val="16"/>
                <w:lang w:val="en-GB"/>
              </w:rPr>
            </w:pPr>
            <w:r w:rsidRPr="00943D4C">
              <w:rPr>
                <w:b w:val="0"/>
                <w:sz w:val="16"/>
                <w:lang w:val="en-GB"/>
              </w:rPr>
              <w:t>11.4.0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CT-65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CP-140706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C6-140424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0187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C"/>
              <w:tabs>
                <w:tab w:val="left" w:pos="825"/>
              </w:tabs>
              <w:jc w:val="left"/>
              <w:rPr>
                <w:rFonts w:cs="Arial"/>
                <w:color w:val="000000"/>
                <w:sz w:val="16"/>
                <w:szCs w:val="16"/>
                <w:lang w:val="en-GB"/>
              </w:rPr>
            </w:pPr>
            <w:r w:rsidRPr="00943D4C">
              <w:rPr>
                <w:rFonts w:cs="Arial"/>
                <w:color w:val="000000"/>
                <w:sz w:val="16"/>
                <w:szCs w:val="16"/>
                <w:lang w:val="en-GB"/>
              </w:rPr>
              <w:t>Correction to the text description of default value in EFOPLMNwAcT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11.5.0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CT-65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CP-140706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sz w:val="16"/>
                <w:szCs w:val="16"/>
                <w:lang w:val="en-GB"/>
              </w:rPr>
            </w:pPr>
            <w:r w:rsidRPr="00943D4C">
              <w:rPr>
                <w:rFonts w:cs="Arial"/>
                <w:b w:val="0"/>
                <w:color w:val="000000"/>
                <w:sz w:val="16"/>
                <w:szCs w:val="16"/>
              </w:rPr>
              <w:t>C6-140431</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0190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rFonts w:cs="Arial"/>
                <w:b w:val="0"/>
                <w:color w:val="000000"/>
                <w:sz w:val="16"/>
                <w:szCs w:val="16"/>
                <w:lang w:val="fr-FR"/>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the test sequence of TC 6.4.3 and 6.4.4</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C10A2">
            <w:pPr>
              <w:pStyle w:val="TAH"/>
              <w:rPr>
                <w:b w:val="0"/>
                <w:sz w:val="16"/>
                <w:lang w:val="en-GB"/>
              </w:rPr>
            </w:pPr>
            <w:r w:rsidRPr="00943D4C">
              <w:rPr>
                <w:b w:val="0"/>
                <w:sz w:val="16"/>
                <w:lang w:val="en-GB"/>
              </w:rPr>
              <w:t>11.5.0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b w:val="0"/>
                <w:sz w:val="16"/>
                <w:lang w:val="en-GB"/>
              </w:rPr>
            </w:pPr>
            <w:r w:rsidRPr="00943D4C">
              <w:rPr>
                <w:b w:val="0"/>
                <w:sz w:val="16"/>
                <w:lang w:val="en-GB"/>
              </w:rPr>
              <w:lastRenderedPageBreak/>
              <w:t>SP-65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rFonts w:cs="Arial"/>
                <w:b w:val="0"/>
                <w:color w:val="000000"/>
                <w:sz w:val="16"/>
                <w:szCs w:val="16"/>
              </w:rPr>
            </w:pP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C"/>
              <w:tabs>
                <w:tab w:val="left" w:pos="825"/>
              </w:tabs>
              <w:jc w:val="left"/>
              <w:rPr>
                <w:rFonts w:cs="Arial"/>
                <w:color w:val="000000"/>
                <w:sz w:val="16"/>
                <w:szCs w:val="16"/>
                <w:lang w:val="en-GB"/>
              </w:rPr>
            </w:pPr>
            <w:r w:rsidRPr="00943D4C">
              <w:rPr>
                <w:rFonts w:cs="Arial"/>
                <w:color w:val="000000"/>
                <w:sz w:val="16"/>
                <w:szCs w:val="16"/>
                <w:lang w:val="en-GB"/>
              </w:rPr>
              <w:t>Automatic upgrade to Rel-11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3431AE">
            <w:pPr>
              <w:pStyle w:val="TAH"/>
              <w:rPr>
                <w:b w:val="0"/>
                <w:sz w:val="16"/>
                <w:lang w:val="en-GB"/>
              </w:rPr>
            </w:pPr>
            <w:r w:rsidRPr="00943D4C">
              <w:rPr>
                <w:b w:val="0"/>
                <w:sz w:val="16"/>
                <w:lang w:val="en-GB"/>
              </w:rPr>
              <w:t>12.0.0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lang w:val="fr-FR"/>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C6-140634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0192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Default GUTI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C6-140704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0191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Removal of TC 9.1.5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CT-66</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lang w:val="fr-FR"/>
              </w:rPr>
              <w:t>CP-140962</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C6-140732</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0188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C"/>
              <w:tabs>
                <w:tab w:val="left" w:pos="825"/>
              </w:tabs>
              <w:jc w:val="left"/>
              <w:rPr>
                <w:rFonts w:cs="Arial"/>
                <w:color w:val="000000"/>
                <w:sz w:val="16"/>
                <w:szCs w:val="16"/>
                <w:lang w:val="en-GB"/>
              </w:rPr>
            </w:pPr>
            <w:r w:rsidRPr="00943D4C">
              <w:rPr>
                <w:rFonts w:cs="Arial"/>
                <w:color w:val="000000"/>
                <w:sz w:val="16"/>
                <w:szCs w:val="16"/>
                <w:lang w:val="en-GB"/>
              </w:rPr>
              <w:t>Update of references to ETSI TS 102 221 and addition of Rel-12 applicability</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0D27B3">
            <w:pPr>
              <w:pStyle w:val="TAH"/>
              <w:rPr>
                <w:b w:val="0"/>
                <w:sz w:val="16"/>
                <w:lang w:val="en-GB"/>
              </w:rPr>
            </w:pPr>
            <w:r w:rsidRPr="00943D4C">
              <w:rPr>
                <w:b w:val="0"/>
                <w:sz w:val="16"/>
                <w:lang w:val="en-GB"/>
              </w:rPr>
              <w:t>12.1.0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A6CFE">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A6CFE">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030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lang w:val="fr-FR"/>
              </w:rPr>
              <w:t>CP-150160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032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7.1.6 and 10.2.3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8.2.4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lang w:val="fr-FR"/>
              </w:rPr>
            </w:pPr>
            <w:r w:rsidRPr="00943D4C">
              <w:rPr>
                <w:rFonts w:cs="Arial"/>
                <w:b w:val="0"/>
                <w:color w:val="00000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7.1.3, 7.2.2, 7.2.3, 7.3.1, 7.3.2, 7.4.1 and 7.4.2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CT-67</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C6-1</w:t>
            </w:r>
            <w:r w:rsidRPr="00943D4C">
              <w:rPr>
                <w:rFonts w:cs="Arial"/>
                <w:b w:val="0"/>
                <w:color w:val="000000"/>
                <w:sz w:val="16"/>
                <w:szCs w:val="16"/>
                <w:lang w:val="fr-FR"/>
              </w:rPr>
              <w:t>5</w:t>
            </w:r>
            <w:r w:rsidRPr="00943D4C">
              <w:rPr>
                <w:rFonts w:cs="Arial"/>
                <w:b w:val="0"/>
                <w:color w:val="000000"/>
                <w:sz w:val="16"/>
                <w:szCs w:val="16"/>
              </w:rPr>
              <w:t>0</w:t>
            </w:r>
            <w:r w:rsidRPr="00943D4C">
              <w:rPr>
                <w:rFonts w:cs="Arial"/>
                <w:b w:val="0"/>
                <w:color w:val="000000"/>
                <w:sz w:val="16"/>
                <w:szCs w:val="16"/>
                <w:lang w:val="fr-FR"/>
              </w:rPr>
              <w:t>076</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0198</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C"/>
              <w:tabs>
                <w:tab w:val="left" w:pos="825"/>
              </w:tabs>
              <w:jc w:val="left"/>
              <w:rPr>
                <w:rFonts w:cs="Arial"/>
                <w:color w:val="000000"/>
                <w:sz w:val="16"/>
                <w:szCs w:val="16"/>
                <w:lang w:val="en-GB"/>
              </w:rPr>
            </w:pPr>
            <w:r w:rsidRPr="00943D4C">
              <w:rPr>
                <w:rFonts w:cs="Arial"/>
                <w:color w:val="000000"/>
                <w:sz w:val="16"/>
                <w:szCs w:val="16"/>
                <w:lang w:val="en-GB"/>
              </w:rPr>
              <w:t>Essential correction on EFEPSNSC (EPS NAS Security Context) defined for E-UTRAN/EPC UICC</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76A72">
            <w:pPr>
              <w:pStyle w:val="TAH"/>
              <w:rPr>
                <w:b w:val="0"/>
                <w:sz w:val="16"/>
                <w:lang w:val="en-GB"/>
              </w:rPr>
            </w:pPr>
            <w:r w:rsidRPr="00943D4C">
              <w:rPr>
                <w:b w:val="0"/>
                <w:sz w:val="16"/>
                <w:lang w:val="en-GB"/>
              </w:rPr>
              <w:t>12.2.0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b w:val="0"/>
                <w:sz w:val="16"/>
                <w:lang w:val="en-GB"/>
              </w:rPr>
            </w:pPr>
            <w:r w:rsidRPr="00943D4C">
              <w:rPr>
                <w:b w:val="0"/>
                <w:sz w:val="16"/>
                <w:lang w:val="en-GB"/>
              </w:rPr>
              <w:t>CT-68</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lang w:val="fr-FR"/>
              </w:rPr>
            </w:pPr>
            <w:r w:rsidRPr="00943D4C">
              <w:rPr>
                <w:rFonts w:cs="Arial"/>
                <w:b w:val="0"/>
                <w:color w:val="000000"/>
                <w:sz w:val="16"/>
                <w:szCs w:val="16"/>
                <w:lang w:val="fr-FR"/>
              </w:rPr>
              <w:t>CP-150161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C6-150030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0194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rFonts w:cs="Arial"/>
                <w:b w:val="0"/>
                <w:color w:val="000000"/>
                <w:sz w:val="16"/>
                <w:szCs w:val="16"/>
              </w:rPr>
            </w:pPr>
            <w:r w:rsidRPr="00943D4C">
              <w:rPr>
                <w:rFonts w:cs="Arial"/>
                <w:b w:val="0"/>
                <w:color w:val="000000"/>
                <w:sz w:val="16"/>
                <w:szCs w:val="16"/>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C"/>
              <w:tabs>
                <w:tab w:val="left" w:pos="825"/>
              </w:tabs>
              <w:jc w:val="left"/>
              <w:rPr>
                <w:rFonts w:cs="Arial"/>
                <w:color w:val="000000"/>
                <w:sz w:val="16"/>
                <w:szCs w:val="16"/>
                <w:lang w:val="en-GB"/>
              </w:rPr>
            </w:pPr>
            <w:r w:rsidRPr="00943D4C">
              <w:rPr>
                <w:rFonts w:cs="Arial"/>
                <w:color w:val="000000"/>
                <w:sz w:val="16"/>
                <w:szCs w:val="16"/>
                <w:lang w:val="en-GB"/>
              </w:rPr>
              <w:t>Corrections to test case 7.1.1</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B92AA5">
            <w:pPr>
              <w:pStyle w:val="TAH"/>
              <w:rPr>
                <w:b w:val="0"/>
                <w:sz w:val="16"/>
                <w:lang w:val="en-GB"/>
              </w:rPr>
            </w:pPr>
            <w:r w:rsidRPr="00943D4C">
              <w:rPr>
                <w:b w:val="0"/>
                <w:sz w:val="16"/>
                <w:lang w:val="en-GB"/>
              </w:rPr>
              <w:t>12.3.0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CT-69</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CP-150564</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rPr>
              <w:t>C6-150</w:t>
            </w:r>
            <w:r w:rsidRPr="00943D4C">
              <w:rPr>
                <w:rFonts w:cs="Arial"/>
                <w:b w:val="0"/>
                <w:color w:val="000000"/>
                <w:sz w:val="16"/>
                <w:szCs w:val="16"/>
                <w:lang w:val="fr-FR"/>
              </w:rPr>
              <w:t>480</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rPr>
              <w:t>0</w:t>
            </w:r>
            <w:r w:rsidRPr="00943D4C">
              <w:rPr>
                <w:rFonts w:cs="Arial"/>
                <w:b w:val="0"/>
                <w:color w:val="000000"/>
                <w:sz w:val="16"/>
                <w:szCs w:val="16"/>
                <w:lang w:val="fr-FR"/>
              </w:rPr>
              <w:t>200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color w:val="000000"/>
                <w:sz w:val="16"/>
                <w:szCs w:val="16"/>
                <w:lang w:val="fr-FR"/>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C"/>
              <w:tabs>
                <w:tab w:val="left" w:pos="825"/>
              </w:tabs>
              <w:jc w:val="left"/>
              <w:rPr>
                <w:rFonts w:cs="Arial"/>
                <w:color w:val="000000"/>
                <w:sz w:val="16"/>
                <w:szCs w:val="16"/>
                <w:lang w:val="en-GB"/>
              </w:rPr>
            </w:pPr>
            <w:r w:rsidRPr="00943D4C">
              <w:rPr>
                <w:rFonts w:cs="Arial"/>
                <w:color w:val="000000"/>
                <w:sz w:val="16"/>
                <w:szCs w:val="16"/>
                <w:lang w:val="en-GB"/>
              </w:rPr>
              <w:t>Relaxing the mandatory clause and making features optional</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13.0.0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CT-70</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rPr>
            </w:pPr>
            <w:hyperlink r:id="rId77" w:history="1">
              <w:r w:rsidRPr="00943D4C">
                <w:rPr>
                  <w:rStyle w:val="Hyperlink"/>
                  <w:rFonts w:cs="Arial"/>
                  <w:b w:val="0"/>
                  <w:bCs/>
                  <w:sz w:val="16"/>
                  <w:szCs w:val="16"/>
                </w:rPr>
                <w:t>C6-150524</w:t>
              </w:r>
            </w:hyperlink>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rPr>
            </w:pPr>
            <w:r w:rsidRPr="00943D4C">
              <w:rPr>
                <w:rFonts w:cs="Arial"/>
                <w:b w:val="0"/>
                <w:sz w:val="16"/>
                <w:szCs w:val="16"/>
              </w:rPr>
              <w:t>0206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 </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rFonts w:cs="Arial"/>
                <w:b w:val="0"/>
                <w:color w:val="000000"/>
                <w:sz w:val="16"/>
                <w:szCs w:val="16"/>
                <w:lang w:val="fr-FR"/>
              </w:rPr>
            </w:pPr>
            <w:r w:rsidRPr="00943D4C">
              <w:rPr>
                <w:rFonts w:cs="Arial"/>
                <w:b w:val="0"/>
                <w:sz w:val="16"/>
                <w:szCs w:val="16"/>
              </w:rPr>
              <w:t>C</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C"/>
              <w:tabs>
                <w:tab w:val="left" w:pos="825"/>
              </w:tabs>
              <w:jc w:val="left"/>
              <w:rPr>
                <w:rFonts w:cs="Arial"/>
                <w:color w:val="000000"/>
                <w:sz w:val="16"/>
                <w:szCs w:val="16"/>
                <w:lang w:val="en-GB"/>
              </w:rPr>
            </w:pPr>
            <w:r w:rsidRPr="00943D4C">
              <w:rPr>
                <w:rFonts w:cs="Arial"/>
                <w:sz w:val="16"/>
                <w:szCs w:val="16"/>
                <w:lang w:val="en-GB"/>
              </w:rPr>
              <w:t>Essential correction of initial conditions in test case 10.1.5 and 10.1.6.</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D24C1E">
            <w:pPr>
              <w:pStyle w:val="TAH"/>
              <w:rPr>
                <w:b w:val="0"/>
                <w:sz w:val="16"/>
                <w:lang w:val="en-GB"/>
              </w:rPr>
            </w:pPr>
            <w:r w:rsidRPr="00943D4C">
              <w:rPr>
                <w:b w:val="0"/>
                <w:sz w:val="16"/>
                <w:lang w:val="en-GB"/>
              </w:rPr>
              <w:t>13.1.0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hyperlink r:id="rId78" w:history="1">
              <w:r w:rsidRPr="00943D4C">
                <w:rPr>
                  <w:rStyle w:val="Hyperlink"/>
                  <w:rFonts w:cs="Arial"/>
                  <w:b w:val="0"/>
                  <w:bCs/>
                  <w:sz w:val="16"/>
                  <w:szCs w:val="16"/>
                </w:rPr>
                <w:t>C6-150590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Addition of Rel-13 column to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hyperlink r:id="rId79" w:history="1">
              <w:r w:rsidRPr="00943D4C">
                <w:rPr>
                  <w:rStyle w:val="Hyperlink"/>
                  <w:rFonts w:cs="Arial"/>
                  <w:b w:val="0"/>
                  <w:bCs/>
                  <w:sz w:val="16"/>
                  <w:szCs w:val="16"/>
                </w:rPr>
                <w:t>C6-150600</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on test cases 5.1.1 and 5.1.2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hyperlink r:id="rId80" w:history="1">
              <w:r w:rsidRPr="00943D4C">
                <w:rPr>
                  <w:rStyle w:val="Hyperlink"/>
                  <w:rFonts w:cs="Arial"/>
                  <w:b w:val="0"/>
                  <w:bCs/>
                  <w:sz w:val="16"/>
                  <w:szCs w:val="16"/>
                </w:rPr>
                <w:t>C6-150601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on test case 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hyperlink r:id="rId81" w:history="1">
              <w:r w:rsidRPr="00943D4C">
                <w:rPr>
                  <w:rStyle w:val="Hyperlink"/>
                  <w:rFonts w:cs="Arial"/>
                  <w:b w:val="0"/>
                  <w:bCs/>
                  <w:sz w:val="16"/>
                  <w:szCs w:val="16"/>
                </w:rPr>
                <w:t>C6-150602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Essential corrections to test case 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hyperlink r:id="rId82" w:history="1">
              <w:r w:rsidRPr="00943D4C">
                <w:rPr>
                  <w:rStyle w:val="Hyperlink"/>
                  <w:rFonts w:cs="Arial"/>
                  <w:b w:val="0"/>
                  <w:bCs/>
                  <w:sz w:val="16"/>
                  <w:szCs w:val="16"/>
                </w:rPr>
                <w:t>C6-150611</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Editorial corrections in CSG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hyperlink r:id="rId83" w:history="1">
              <w:r w:rsidRPr="00943D4C">
                <w:rPr>
                  <w:rStyle w:val="Hyperlink"/>
                  <w:rFonts w:cs="Arial"/>
                  <w:b w:val="0"/>
                  <w:bCs/>
                  <w:sz w:val="16"/>
                  <w:szCs w:val="16"/>
                </w:rPr>
                <w:t>C6-150612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0204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Additional check on UE after manual CSG attempt rejected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CT-70</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CP-150828</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hyperlink r:id="rId84" w:history="1">
              <w:r w:rsidRPr="00943D4C">
                <w:rPr>
                  <w:rStyle w:val="Hyperlink"/>
                  <w:rFonts w:cs="Arial"/>
                  <w:b w:val="0"/>
                  <w:bCs/>
                  <w:sz w:val="16"/>
                  <w:szCs w:val="16"/>
                </w:rPr>
                <w:t>C6-150614</w:t>
              </w:r>
            </w:hyperlink>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rPr>
            </w:pPr>
            <w:r w:rsidRPr="00943D4C">
              <w:rPr>
                <w:rFonts w:cs="Arial"/>
                <w:b w:val="0"/>
                <w:sz w:val="16"/>
                <w:szCs w:val="16"/>
              </w:rPr>
              <w:t>0210</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 </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rFonts w:cs="Arial"/>
                <w:b w:val="0"/>
                <w:color w:val="000000"/>
                <w:sz w:val="16"/>
                <w:szCs w:val="16"/>
                <w:lang w:val="fr-FR"/>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C"/>
              <w:tabs>
                <w:tab w:val="left" w:pos="825"/>
              </w:tabs>
              <w:jc w:val="left"/>
              <w:rPr>
                <w:rFonts w:cs="Arial"/>
                <w:color w:val="000000"/>
                <w:sz w:val="16"/>
                <w:szCs w:val="16"/>
                <w:lang w:val="en-GB"/>
              </w:rPr>
            </w:pPr>
            <w:r w:rsidRPr="00943D4C">
              <w:rPr>
                <w:rFonts w:cs="Arial"/>
                <w:sz w:val="16"/>
                <w:szCs w:val="16"/>
                <w:lang w:val="en-GB"/>
              </w:rPr>
              <w:t>Clarification on acceptance criteria on EF-ACSGL in test case 10.1.3.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5364">
            <w:pPr>
              <w:pStyle w:val="TAH"/>
              <w:rPr>
                <w:b w:val="0"/>
                <w:sz w:val="16"/>
                <w:lang w:val="en-GB"/>
              </w:rPr>
            </w:pPr>
            <w:r w:rsidRPr="00943D4C">
              <w:rPr>
                <w:b w:val="0"/>
                <w:sz w:val="16"/>
                <w:lang w:val="en-GB"/>
              </w:rPr>
              <w:t>13.1.0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85FB8">
            <w:pPr>
              <w:pStyle w:val="TAH"/>
              <w:rPr>
                <w:rFonts w:cs="Arial"/>
                <w:b w:val="0"/>
                <w:sz w:val="16"/>
                <w:szCs w:val="16"/>
                <w:lang w:val="fr-FR"/>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lang w:val="fr-FR"/>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Essential correction on applicability table for test case execution in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Essential correction to test case for NAS security context parameter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085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CT-71</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CP-1</w:t>
            </w:r>
            <w:r w:rsidRPr="00943D4C">
              <w:rPr>
                <w:rFonts w:cs="Arial"/>
                <w:b w:val="0"/>
                <w:sz w:val="16"/>
                <w:szCs w:val="16"/>
                <w:lang w:val="fr-FR"/>
              </w:rPr>
              <w:t>6</w:t>
            </w:r>
            <w:r w:rsidRPr="00943D4C">
              <w:rPr>
                <w:rFonts w:cs="Arial"/>
                <w:b w:val="0"/>
                <w:sz w:val="16"/>
                <w:szCs w:val="16"/>
              </w:rPr>
              <w:t>0</w:t>
            </w:r>
            <w:r w:rsidRPr="00943D4C">
              <w:rPr>
                <w:rFonts w:cs="Arial"/>
                <w:b w:val="0"/>
                <w:sz w:val="16"/>
                <w:szCs w:val="16"/>
                <w:lang w:val="fr-FR"/>
              </w:rPr>
              <w:t>145</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bCs/>
                <w:color w:val="0000FF"/>
                <w:sz w:val="16"/>
                <w:szCs w:val="16"/>
                <w:u w:val="single"/>
              </w:rPr>
            </w:pPr>
            <w:r w:rsidRPr="00943D4C">
              <w:rPr>
                <w:rFonts w:cs="Arial"/>
                <w:b w:val="0"/>
                <w:bCs/>
                <w:color w:val="0000FF"/>
                <w:sz w:val="16"/>
                <w:szCs w:val="16"/>
                <w:u w:val="single"/>
              </w:rPr>
              <w:t>C6-1</w:t>
            </w:r>
            <w:r w:rsidRPr="00943D4C">
              <w:rPr>
                <w:rFonts w:cs="Arial"/>
                <w:b w:val="0"/>
                <w:bCs/>
                <w:color w:val="0000FF"/>
                <w:sz w:val="16"/>
                <w:szCs w:val="16"/>
                <w:u w:val="single"/>
                <w:lang w:val="fr-FR"/>
              </w:rPr>
              <w:t>6</w:t>
            </w:r>
            <w:r w:rsidRPr="00943D4C">
              <w:rPr>
                <w:rFonts w:cs="Arial"/>
                <w:b w:val="0"/>
                <w:bCs/>
                <w:color w:val="0000FF"/>
                <w:sz w:val="16"/>
                <w:szCs w:val="16"/>
                <w:u w:val="single"/>
              </w:rPr>
              <w:t>0</w:t>
            </w:r>
            <w:r w:rsidRPr="00943D4C">
              <w:rPr>
                <w:rFonts w:cs="Arial"/>
                <w:b w:val="0"/>
                <w:bCs/>
                <w:color w:val="0000FF"/>
                <w:sz w:val="16"/>
                <w:szCs w:val="16"/>
                <w:u w:val="single"/>
                <w:lang w:val="fr-FR"/>
              </w:rPr>
              <w:t>053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rPr>
              <w:t>021</w:t>
            </w:r>
            <w:r w:rsidRPr="00943D4C">
              <w:rPr>
                <w:rFonts w:cs="Arial"/>
                <w:b w:val="0"/>
                <w:sz w:val="16"/>
                <w:szCs w:val="16"/>
                <w:lang w:val="fr-FR"/>
              </w:rPr>
              <w:t>4</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lang w:val="fr-FR"/>
              </w:rPr>
            </w:pPr>
            <w:r w:rsidRPr="00943D4C">
              <w:rPr>
                <w:rFonts w:cs="Arial"/>
                <w:b w:val="0"/>
                <w:sz w:val="16"/>
                <w:szCs w:val="16"/>
                <w:lang w:val="fr-FR"/>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rFonts w:cs="Arial"/>
                <w:b w:val="0"/>
                <w:sz w:val="16"/>
                <w:szCs w:val="16"/>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C"/>
              <w:tabs>
                <w:tab w:val="left" w:pos="825"/>
              </w:tabs>
              <w:jc w:val="left"/>
              <w:rPr>
                <w:rFonts w:cs="Arial"/>
                <w:sz w:val="16"/>
                <w:szCs w:val="16"/>
                <w:lang w:val="en-GB"/>
              </w:rPr>
            </w:pPr>
            <w:r w:rsidRPr="00943D4C">
              <w:rPr>
                <w:rFonts w:cs="Arial"/>
                <w:sz w:val="16"/>
                <w:szCs w:val="16"/>
                <w:lang w:val="en-GB"/>
              </w:rPr>
              <w:t>Making Local Phone Book Optional</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87133F">
            <w:pPr>
              <w:pStyle w:val="TAH"/>
              <w:rPr>
                <w:b w:val="0"/>
                <w:sz w:val="16"/>
                <w:lang w:val="en-GB"/>
              </w:rPr>
            </w:pPr>
            <w:r w:rsidRPr="00943D4C">
              <w:rPr>
                <w:b w:val="0"/>
                <w:sz w:val="16"/>
                <w:lang w:val="en-GB"/>
              </w:rPr>
              <w:t>13.2.0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lang w:val="fr-FR"/>
              </w:rPr>
            </w:pPr>
            <w:r w:rsidRPr="00943D4C">
              <w:rPr>
                <w:rFonts w:cs="Arial"/>
                <w:b w:val="0"/>
                <w:bCs/>
                <w:color w:val="0000FF"/>
                <w:sz w:val="16"/>
                <w:szCs w:val="16"/>
                <w:u w:val="single"/>
              </w:rPr>
              <w:t>C6-160216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0216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 </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Modification of TAC value in the Acceptance criteria of test case 10.1.2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0217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Editorial corrections to test case 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0218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0221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rFonts w:cs="Arial"/>
                <w:b w:val="0"/>
                <w:sz w:val="16"/>
                <w:szCs w:val="16"/>
                <w:lang w:val="fr-FR"/>
              </w:rPr>
            </w:pPr>
            <w:r w:rsidRPr="00943D4C">
              <w:rPr>
                <w:rFonts w:cs="Arial"/>
                <w:b w:val="0"/>
                <w:sz w:val="16"/>
                <w:szCs w:val="16"/>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Correction to test cases updating the EF-ACSGL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CT-72</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CP-160349</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bCs/>
                <w:color w:val="0000FF"/>
                <w:sz w:val="16"/>
                <w:szCs w:val="16"/>
                <w:u w:val="single"/>
              </w:rPr>
            </w:pPr>
            <w:r w:rsidRPr="00943D4C">
              <w:rPr>
                <w:rFonts w:cs="Arial"/>
                <w:b w:val="0"/>
                <w:bCs/>
                <w:color w:val="0000FF"/>
                <w:sz w:val="16"/>
                <w:szCs w:val="16"/>
                <w:u w:val="single"/>
              </w:rPr>
              <w:t>C6-160269</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lang w:val="en-US"/>
              </w:rPr>
            </w:pPr>
            <w:r w:rsidRPr="00943D4C">
              <w:rPr>
                <w:rFonts w:cs="Arial"/>
                <w:b w:val="0"/>
                <w:sz w:val="16"/>
                <w:szCs w:val="16"/>
              </w:rPr>
              <w:t>0219</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lang w:val="en-US"/>
              </w:rPr>
            </w:pPr>
            <w:r w:rsidRPr="00943D4C">
              <w:rPr>
                <w:rFonts w:cs="Arial"/>
                <w:b w:val="0"/>
                <w:sz w:val="16"/>
                <w:szCs w:val="16"/>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rFonts w:cs="Arial"/>
                <w:b w:val="0"/>
                <w:sz w:val="16"/>
                <w:szCs w:val="16"/>
              </w:rPr>
            </w:pPr>
            <w:r w:rsidRPr="00943D4C">
              <w:rPr>
                <w:rFonts w:cs="Arial"/>
                <w:b w:val="0"/>
                <w:sz w:val="16"/>
                <w:szCs w:val="16"/>
              </w:rPr>
              <w:t>C</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C"/>
              <w:tabs>
                <w:tab w:val="left" w:pos="825"/>
              </w:tabs>
              <w:jc w:val="left"/>
              <w:rPr>
                <w:rFonts w:cs="Arial"/>
                <w:sz w:val="16"/>
                <w:szCs w:val="16"/>
                <w:lang w:val="en-GB"/>
              </w:rPr>
            </w:pPr>
            <w:r w:rsidRPr="00943D4C">
              <w:rPr>
                <w:rFonts w:cs="Arial"/>
                <w:sz w:val="16"/>
                <w:szCs w:val="16"/>
                <w:lang w:val="en-GB"/>
              </w:rPr>
              <w:t>Making phonebook support optional for MEs with reduced feature capabilities</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2E1EE9">
            <w:pPr>
              <w:pStyle w:val="TAH"/>
              <w:rPr>
                <w:b w:val="0"/>
                <w:sz w:val="16"/>
                <w:lang w:val="en-GB"/>
              </w:rPr>
            </w:pPr>
            <w:r w:rsidRPr="00943D4C">
              <w:rPr>
                <w:b w:val="0"/>
                <w:sz w:val="16"/>
                <w:lang w:val="en-GB"/>
              </w:rPr>
              <w:t>13.3.0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CT-73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74732">
            <w:pPr>
              <w:pStyle w:val="TAH"/>
              <w:rPr>
                <w:rFonts w:cs="Arial"/>
                <w:b w:val="0"/>
                <w:bCs/>
                <w:color w:val="0000FF"/>
                <w:sz w:val="16"/>
                <w:szCs w:val="16"/>
                <w:u w:val="single"/>
                <w:lang w:val="fr-FR"/>
              </w:rPr>
            </w:pPr>
            <w:r w:rsidRPr="00943D4C">
              <w:rPr>
                <w:rFonts w:cs="Arial"/>
                <w:b w:val="0"/>
                <w:bCs/>
                <w:color w:val="0000FF"/>
                <w:sz w:val="16"/>
                <w:szCs w:val="16"/>
                <w:u w:val="single"/>
              </w:rPr>
              <w:t>C6-160</w:t>
            </w:r>
            <w:r w:rsidRPr="00943D4C">
              <w:rPr>
                <w:rFonts w:cs="Arial"/>
                <w:b w:val="0"/>
                <w:bCs/>
                <w:color w:val="0000FF"/>
                <w:sz w:val="16"/>
                <w:szCs w:val="16"/>
                <w:u w:val="single"/>
                <w:lang w:val="fr-FR"/>
              </w:rPr>
              <w:t>413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lang w:val="fr-FR"/>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C"/>
              <w:tabs>
                <w:tab w:val="left" w:pos="825"/>
              </w:tabs>
              <w:jc w:val="left"/>
              <w:rPr>
                <w:rFonts w:cs="Arial"/>
                <w:sz w:val="16"/>
                <w:szCs w:val="16"/>
                <w:lang w:val="en-GB"/>
              </w:rPr>
            </w:pPr>
            <w:r w:rsidRPr="00943D4C">
              <w:rPr>
                <w:rFonts w:cs="Arial"/>
                <w:sz w:val="16"/>
                <w:szCs w:val="16"/>
                <w:lang w:val="en-GB"/>
              </w:rPr>
              <w:t>Introduction of new test cases on Non-Access Stratum (NAS)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13.4.0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CT-73</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474732">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547</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bCs/>
                <w:color w:val="0000FF"/>
                <w:sz w:val="16"/>
                <w:szCs w:val="16"/>
                <w:u w:val="single"/>
                <w:lang w:val="fr-FR"/>
              </w:rPr>
            </w:pPr>
            <w:r w:rsidRPr="00943D4C">
              <w:rPr>
                <w:rFonts w:cs="Arial"/>
                <w:b w:val="0"/>
                <w:bCs/>
                <w:color w:val="0000FF"/>
                <w:sz w:val="16"/>
                <w:szCs w:val="16"/>
                <w:u w:val="single"/>
              </w:rPr>
              <w:t>C6-160</w:t>
            </w:r>
            <w:r w:rsidRPr="00943D4C">
              <w:rPr>
                <w:rFonts w:cs="Arial"/>
                <w:b w:val="0"/>
                <w:bCs/>
                <w:color w:val="0000FF"/>
                <w:sz w:val="16"/>
                <w:szCs w:val="16"/>
                <w:u w:val="single"/>
                <w:lang w:val="fr-FR"/>
              </w:rPr>
              <w:t>376</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rPr>
              <w:t>02</w:t>
            </w:r>
            <w:r w:rsidRPr="00943D4C">
              <w:rPr>
                <w:rFonts w:cs="Arial"/>
                <w:b w:val="0"/>
                <w:sz w:val="16"/>
                <w:szCs w:val="16"/>
                <w:lang w:val="fr-FR"/>
              </w:rPr>
              <w:t>23</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rFonts w:cs="Arial"/>
                <w:b w:val="0"/>
                <w:sz w:val="16"/>
                <w:szCs w:val="16"/>
                <w:lang w:val="fr-FR"/>
              </w:rPr>
            </w:pPr>
            <w:r w:rsidRPr="00943D4C">
              <w:rPr>
                <w:rFonts w:cs="Arial"/>
                <w:b w:val="0"/>
                <w:sz w:val="16"/>
                <w:szCs w:val="16"/>
                <w:lang w:val="fr-FR"/>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C"/>
              <w:tabs>
                <w:tab w:val="left" w:pos="825"/>
              </w:tabs>
              <w:jc w:val="left"/>
              <w:rPr>
                <w:rFonts w:cs="Arial"/>
                <w:sz w:val="16"/>
                <w:szCs w:val="16"/>
                <w:lang w:val="en-GB"/>
              </w:rPr>
            </w:pPr>
            <w:r w:rsidRPr="00943D4C">
              <w:rPr>
                <w:rFonts w:cs="Arial"/>
                <w:sz w:val="16"/>
                <w:szCs w:val="16"/>
                <w:lang w:val="en-GB"/>
              </w:rPr>
              <w:fldChar w:fldCharType="begin"/>
            </w:r>
            <w:r w:rsidRPr="00943D4C">
              <w:rPr>
                <w:rFonts w:cs="Arial"/>
                <w:sz w:val="16"/>
                <w:szCs w:val="16"/>
                <w:lang w:val="en-GB"/>
              </w:rPr>
              <w:instrText xml:space="preserve"> DOCPROPERTY  CrTitle  \* MERGEFORMAT </w:instrText>
            </w:r>
            <w:r w:rsidRPr="00943D4C">
              <w:rPr>
                <w:rFonts w:cs="Arial"/>
                <w:sz w:val="16"/>
                <w:szCs w:val="16"/>
                <w:lang w:val="en-GB"/>
              </w:rPr>
              <w:fldChar w:fldCharType="separate"/>
            </w:r>
            <w:r w:rsidRPr="00943D4C">
              <w:rPr>
                <w:rFonts w:cs="Arial"/>
                <w:sz w:val="16"/>
                <w:szCs w:val="16"/>
                <w:lang w:val="en-GB"/>
              </w:rPr>
              <w:t>Correction of Acceptance criteria of test case 12.4</w:t>
            </w:r>
            <w:r w:rsidRPr="00943D4C">
              <w:rPr>
                <w:rFonts w:cs="Arial"/>
                <w:sz w:val="16"/>
                <w:szCs w:val="16"/>
                <w:lang w:val="en-GB"/>
              </w:rPr>
              <w:fldChar w:fldCharType="end"/>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1B1E40">
            <w:pPr>
              <w:pStyle w:val="TAH"/>
              <w:rPr>
                <w:b w:val="0"/>
                <w:sz w:val="16"/>
                <w:lang w:val="en-GB"/>
              </w:rPr>
            </w:pPr>
            <w:r w:rsidRPr="00943D4C">
              <w:rPr>
                <w:b w:val="0"/>
                <w:sz w:val="16"/>
                <w:lang w:val="en-GB"/>
              </w:rPr>
              <w:t>13.4.0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623">
            <w:pPr>
              <w:pStyle w:val="TAH"/>
              <w:rPr>
                <w:rFonts w:cs="Arial"/>
                <w:b w:val="0"/>
                <w:sz w:val="16"/>
                <w:szCs w:val="16"/>
                <w:lang w:val="fr-FR"/>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bCs/>
                <w:color w:val="0000FF"/>
                <w:sz w:val="16"/>
                <w:szCs w:val="16"/>
                <w:u w:val="single"/>
              </w:rPr>
            </w:pPr>
            <w:hyperlink r:id="rId85" w:history="1">
              <w:r w:rsidRPr="00943D4C">
                <w:rPr>
                  <w:rStyle w:val="Hyperlink"/>
                  <w:rFonts w:cs="Arial"/>
                  <w:b w:val="0"/>
                  <w:sz w:val="16"/>
                  <w:szCs w:val="16"/>
                </w:rPr>
                <w:t>C6-160528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225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Essential correction to test case for E-UTRA Disabling Allowed for EMM cause #15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bCs/>
                <w:color w:val="0000FF"/>
                <w:sz w:val="16"/>
                <w:szCs w:val="16"/>
                <w:u w:val="single"/>
              </w:rPr>
            </w:pPr>
            <w:hyperlink r:id="rId86" w:history="1">
              <w:r w:rsidRPr="00943D4C">
                <w:rPr>
                  <w:rStyle w:val="Hyperlink"/>
                  <w:rFonts w:cs="Arial"/>
                  <w:b w:val="0"/>
                  <w:sz w:val="16"/>
                  <w:szCs w:val="16"/>
                </w:rPr>
                <w:t>C6-160535</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test case for EFNASCONFIG - Override NAS signalling low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bCs/>
                <w:color w:val="0000FF"/>
                <w:sz w:val="16"/>
                <w:szCs w:val="16"/>
                <w:u w:val="single"/>
              </w:rPr>
            </w:pPr>
            <w:hyperlink r:id="rId87" w:history="1">
              <w:r w:rsidRPr="00943D4C">
                <w:rPr>
                  <w:rStyle w:val="Hyperlink"/>
                  <w:rFonts w:cs="Arial"/>
                  <w:b w:val="0"/>
                  <w:sz w:val="16"/>
                  <w:szCs w:val="16"/>
                </w:rPr>
                <w:t>C6-160537</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Applicability of test case for EFNASCONFIG - SM_RetryWaitTime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bCs/>
                <w:color w:val="0000FF"/>
                <w:sz w:val="16"/>
                <w:szCs w:val="16"/>
                <w:u w:val="single"/>
              </w:rPr>
            </w:pPr>
            <w:hyperlink r:id="rId88" w:history="1">
              <w:r w:rsidRPr="00943D4C">
                <w:rPr>
                  <w:rStyle w:val="Hyperlink"/>
                  <w:rFonts w:cs="Arial"/>
                  <w:b w:val="0"/>
                  <w:sz w:val="16"/>
                  <w:szCs w:val="16"/>
                </w:rPr>
                <w:t>C6-160538</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Verifying Timer T3245 Behaviour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bCs/>
                <w:color w:val="0000FF"/>
                <w:sz w:val="16"/>
                <w:szCs w:val="16"/>
                <w:u w:val="single"/>
              </w:rPr>
            </w:pPr>
            <w:hyperlink r:id="rId89" w:history="1">
              <w:r w:rsidRPr="00943D4C">
                <w:rPr>
                  <w:rStyle w:val="Hyperlink"/>
                  <w:rFonts w:cs="Arial"/>
                  <w:b w:val="0"/>
                  <w:sz w:val="16"/>
                  <w:szCs w:val="16"/>
                </w:rPr>
                <w:t>C6-160572</w:t>
              </w:r>
            </w:hyperlink>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Correction of Applicabilty for test case 9.1.4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CT-74</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CP-160</w:t>
            </w:r>
            <w:r w:rsidRPr="00943D4C">
              <w:rPr>
                <w:rFonts w:cs="Arial"/>
                <w:b w:val="0"/>
                <w:sz w:val="16"/>
                <w:szCs w:val="16"/>
                <w:lang w:val="fr-FR"/>
              </w:rPr>
              <w:t>791</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bCs/>
                <w:color w:val="0000FF"/>
                <w:sz w:val="16"/>
                <w:szCs w:val="16"/>
                <w:u w:val="single"/>
              </w:rPr>
            </w:pPr>
            <w:r w:rsidRPr="00943D4C">
              <w:rPr>
                <w:rFonts w:cs="Arial"/>
                <w:b w:val="0"/>
                <w:color w:val="0000FF"/>
                <w:sz w:val="16"/>
                <w:szCs w:val="16"/>
                <w:u w:val="single"/>
                <w:lang w:val="en-GB"/>
              </w:rPr>
              <w:t>C6-160592</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color w:val="000000"/>
                <w:sz w:val="16"/>
                <w:szCs w:val="16"/>
                <w:lang w:val="en-GB"/>
              </w:rPr>
              <w:t>231</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lang w:val="en-GB"/>
              </w:rPr>
            </w:pPr>
            <w:r w:rsidRPr="00943D4C">
              <w:rPr>
                <w:rFonts w:cs="Arial"/>
                <w:color w:val="000000"/>
                <w:sz w:val="16"/>
                <w:szCs w:val="16"/>
                <w:lang w:val="en-GB"/>
              </w:rPr>
              <w:t>Condition for test case for EFNASCONFIG - Override Extended Access Barring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13.5.0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sz w:val="16"/>
                <w:szCs w:val="16"/>
              </w:rPr>
            </w:pPr>
            <w:r w:rsidRPr="00943D4C">
              <w:rPr>
                <w:rFonts w:cs="Arial"/>
                <w:b w:val="0"/>
                <w:sz w:val="16"/>
                <w:szCs w:val="16"/>
                <w:lang w:val="fr-FR"/>
              </w:rPr>
              <w:t>CP-170231</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FF"/>
                <w:sz w:val="16"/>
                <w:szCs w:val="16"/>
                <w:u w:val="single"/>
                <w:lang w:val="en-GB"/>
              </w:rPr>
            </w:pPr>
            <w:r w:rsidRPr="00943D4C">
              <w:rPr>
                <w:rFonts w:cs="Arial"/>
                <w:b w:val="0"/>
                <w:sz w:val="16"/>
                <w:szCs w:val="16"/>
                <w:lang w:val="fr-FR"/>
              </w:rPr>
              <w:t>C6-170081</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0236</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4</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F64B48">
            <w:pPr>
              <w:pStyle w:val="TAC"/>
              <w:tabs>
                <w:tab w:val="left" w:pos="825"/>
              </w:tabs>
              <w:jc w:val="left"/>
              <w:rPr>
                <w:rFonts w:cs="Arial"/>
                <w:color w:val="000000"/>
                <w:sz w:val="16"/>
                <w:szCs w:val="16"/>
                <w:lang w:val="en-GB"/>
              </w:rPr>
            </w:pPr>
            <w:r w:rsidRPr="00943D4C">
              <w:rPr>
                <w:rFonts w:cs="Arial"/>
                <w:color w:val="000000"/>
                <w:sz w:val="16"/>
                <w:szCs w:val="16"/>
                <w:lang w:val="en-GB"/>
              </w:rPr>
              <w:t xml:space="preserve">Introduction of new test executions for NB-IoT UE implementation </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AE71AC">
            <w:pPr>
              <w:pStyle w:val="TAH"/>
              <w:rPr>
                <w:b w:val="0"/>
                <w:sz w:val="16"/>
                <w:lang w:val="en-GB"/>
              </w:rPr>
            </w:pPr>
            <w:r w:rsidRPr="00943D4C">
              <w:rPr>
                <w:b w:val="0"/>
                <w:sz w:val="16"/>
                <w:lang w:val="en-GB"/>
              </w:rPr>
              <w:t>13.6.0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sz w:val="16"/>
                <w:szCs w:val="16"/>
                <w:lang w:val="fr-FR"/>
              </w:rPr>
            </w:pPr>
            <w:r w:rsidRPr="00943D4C">
              <w:rPr>
                <w:rFonts w:cs="Arial"/>
                <w:b w:val="0"/>
                <w:sz w:val="16"/>
                <w:szCs w:val="16"/>
              </w:rPr>
              <w:t>C6-17008</w:t>
            </w:r>
            <w:r w:rsidRPr="00943D4C">
              <w:rPr>
                <w:rFonts w:cs="Arial"/>
                <w:b w:val="0"/>
                <w:sz w:val="16"/>
                <w:szCs w:val="16"/>
                <w:lang w:val="fr-FR"/>
              </w:rPr>
              <w:t>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0239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596B15">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Modification of some E-UTRAN test cases under cl. 7.1/3/4 to cover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C6-17008</w:t>
            </w:r>
            <w:r w:rsidRPr="00943D4C">
              <w:rPr>
                <w:rFonts w:cs="Arial"/>
                <w:b w:val="0"/>
                <w:sz w:val="16"/>
                <w:szCs w:val="16"/>
                <w:lang w:val="fr-FR"/>
              </w:rPr>
              <w:t>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1A244B">
            <w:pPr>
              <w:pStyle w:val="TAH"/>
              <w:rPr>
                <w:rFonts w:cs="Arial"/>
                <w:b w:val="0"/>
                <w:color w:val="000000"/>
                <w:sz w:val="16"/>
                <w:szCs w:val="16"/>
                <w:lang w:val="en-GB"/>
              </w:rPr>
            </w:pPr>
            <w:r w:rsidRPr="00943D4C">
              <w:rPr>
                <w:rFonts w:cs="Arial"/>
                <w:b w:val="0"/>
                <w:color w:val="000000"/>
                <w:sz w:val="16"/>
                <w:szCs w:val="16"/>
                <w:lang w:val="en-GB"/>
              </w:rPr>
              <w:t>0240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Modification of test cases under cl. 11 and 8.5 to cover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CP-170231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rPr>
              <w:t>C6-1700</w:t>
            </w:r>
            <w:r w:rsidRPr="00943D4C">
              <w:rPr>
                <w:rFonts w:cs="Arial"/>
                <w:b w:val="0"/>
                <w:sz w:val="16"/>
                <w:szCs w:val="16"/>
                <w:lang w:val="fr-FR"/>
              </w:rPr>
              <w:t>98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0238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NB-IoT Applicability to some LTE test cases and addition of a new test case to cl. 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CP-170166</w:t>
            </w:r>
          </w:p>
        </w:tc>
        <w:tc>
          <w:tcPr>
            <w:tcW w:w="99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rPr>
            </w:pPr>
            <w:r w:rsidRPr="00943D4C">
              <w:rPr>
                <w:rFonts w:cs="Arial"/>
                <w:b w:val="0"/>
                <w:sz w:val="16"/>
                <w:szCs w:val="16"/>
              </w:rPr>
              <w:t>C6-170133</w:t>
            </w:r>
          </w:p>
        </w:tc>
        <w:tc>
          <w:tcPr>
            <w:tcW w:w="49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0226</w:t>
            </w:r>
          </w:p>
        </w:tc>
        <w:tc>
          <w:tcPr>
            <w:tcW w:w="357"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Extended Access Barring</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CT-75</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b w:val="0"/>
                <w:sz w:val="16"/>
                <w:lang w:val="en-GB"/>
              </w:rPr>
              <w:t>CP-170166</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rPr>
            </w:pPr>
            <w:r w:rsidRPr="00943D4C">
              <w:rPr>
                <w:rFonts w:cs="Arial"/>
                <w:b w:val="0"/>
                <w:sz w:val="16"/>
                <w:szCs w:val="16"/>
                <w:lang w:val="fr-FR"/>
              </w:rPr>
              <w:t>C6</w:t>
            </w:r>
            <w:r w:rsidRPr="00943D4C">
              <w:rPr>
                <w:rFonts w:cs="Arial"/>
                <w:b w:val="0"/>
                <w:sz w:val="16"/>
                <w:szCs w:val="16"/>
              </w:rPr>
              <w:t>-</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0230</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NMO I Network Mode of Operation I handling</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13.6.0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2017-03</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SA-75</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Update to Rel-14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14.0.0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CP-171160</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C6-170247</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0243</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Addition of new test case 5.2.X</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rFonts w:cs="Arial"/>
                <w:b w:val="0"/>
                <w:sz w:val="16"/>
                <w:szCs w:val="16"/>
                <w:lang w:val="fr-FR"/>
              </w:rPr>
              <w:t>CP-171166</w:t>
            </w:r>
          </w:p>
        </w:tc>
        <w:tc>
          <w:tcPr>
            <w:tcW w:w="99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D73500">
            <w:pPr>
              <w:pStyle w:val="TAH"/>
              <w:rPr>
                <w:rFonts w:cs="Arial"/>
                <w:b w:val="0"/>
                <w:sz w:val="16"/>
                <w:szCs w:val="16"/>
                <w:lang w:val="fr-FR"/>
              </w:rPr>
            </w:pPr>
            <w:r w:rsidRPr="00943D4C">
              <w:rPr>
                <w:rFonts w:cs="Arial"/>
                <w:b w:val="0"/>
                <w:sz w:val="16"/>
                <w:szCs w:val="16"/>
                <w:lang w:val="fr-FR"/>
              </w:rPr>
              <w:t>C6-170282</w:t>
            </w:r>
          </w:p>
        </w:tc>
        <w:tc>
          <w:tcPr>
            <w:tcW w:w="49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0228</w:t>
            </w:r>
          </w:p>
        </w:tc>
        <w:tc>
          <w:tcPr>
            <w:tcW w:w="357"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Minimum Periodic Search Timer</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blPrEx>
          <w:tblCellMar>
            <w:top w:w="0" w:type="dxa"/>
            <w:bottom w:w="0" w:type="dxa"/>
          </w:tblCellMar>
        </w:tblPrEx>
        <w:trPr>
          <w:jc w:val="center"/>
        </w:trPr>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lastRenderedPageBreak/>
              <w:t>CT-76</w:t>
            </w:r>
          </w:p>
        </w:tc>
        <w:tc>
          <w:tcPr>
            <w:tcW w:w="985"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rFonts w:cs="Arial"/>
                <w:b w:val="0"/>
                <w:sz w:val="16"/>
                <w:szCs w:val="16"/>
                <w:lang w:val="fr-FR"/>
              </w:rPr>
              <w:t>CP-171166</w:t>
            </w:r>
          </w:p>
        </w:tc>
        <w:tc>
          <w:tcPr>
            <w:tcW w:w="99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C6-170283</w:t>
            </w:r>
          </w:p>
        </w:tc>
        <w:tc>
          <w:tcPr>
            <w:tcW w:w="49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0229</w:t>
            </w:r>
          </w:p>
        </w:tc>
        <w:tc>
          <w:tcPr>
            <w:tcW w:w="357"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NAS Signalling Priority</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0233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EFNASCONFIG - SM_RetryAtRATChange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C6-170229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Attach with IMSI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C6-170248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to test case 11.4 for EPS NAS security context Storage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C6-170216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Added applicability for Rel.14 terminals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0224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Removal of test case for Attach with IMSI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CP-171166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C6-170286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0245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Editorial corrections to clause 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C6-170507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of handling NAS reject messages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C6-170456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Correction of wrong implementation of CRs in TS 31.121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CT-77</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CP-172065</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C6-170518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Addition of new test case on handling non-integrity protected NAS reject messages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C6-170633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Fixed typos in table 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C6-170735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Fixed conditions for test cases for terminals that supports only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CT-78</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CP-173150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C6-170744</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Introduction of test cases for UICC interface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14.3.0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9748D">
            <w:pPr>
              <w:pStyle w:val="TAH"/>
              <w:rPr>
                <w:rFonts w:cs="Arial"/>
                <w:b w:val="0"/>
                <w:sz w:val="16"/>
                <w:szCs w:val="16"/>
                <w:lang w:val="fr-FR"/>
              </w:rPr>
            </w:pPr>
            <w:r w:rsidRPr="00943D4C">
              <w:rPr>
                <w:rFonts w:cs="Arial"/>
                <w:b w:val="0"/>
                <w:sz w:val="16"/>
                <w:szCs w:val="16"/>
                <w:lang w:val="fr-FR"/>
              </w:rPr>
              <w:t>C6-180068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H"/>
              <w:rPr>
                <w:rFonts w:cs="Arial"/>
                <w:b w:val="0"/>
                <w:color w:val="000000"/>
                <w:sz w:val="16"/>
                <w:szCs w:val="16"/>
                <w:lang w:val="en-GB"/>
              </w:rPr>
            </w:pPr>
            <w:r w:rsidRPr="00943D4C">
              <w:rPr>
                <w:rFonts w:cs="Arial"/>
                <w:b w:val="0"/>
                <w:color w:val="000000"/>
                <w:sz w:val="16"/>
                <w:szCs w:val="16"/>
                <w:lang w:val="en-GB"/>
              </w:rPr>
              <w:t>0257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60365">
            <w:pPr>
              <w:pStyle w:val="TAC"/>
              <w:tabs>
                <w:tab w:val="left" w:pos="825"/>
              </w:tabs>
              <w:jc w:val="left"/>
              <w:rPr>
                <w:rFonts w:cs="Arial"/>
                <w:color w:val="000000"/>
                <w:sz w:val="16"/>
                <w:szCs w:val="16"/>
                <w:lang w:val="en-GB"/>
              </w:rPr>
            </w:pPr>
            <w:r w:rsidRPr="00943D4C">
              <w:rPr>
                <w:rFonts w:cs="Arial"/>
                <w:color w:val="000000"/>
                <w:sz w:val="16"/>
                <w:szCs w:val="16"/>
                <w:lang w:val="en-GB"/>
              </w:rPr>
              <w:t>Remove references to hardcoded timers for testcases for UICC interface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F7DBC">
            <w:pPr>
              <w:pStyle w:val="TAH"/>
              <w:rPr>
                <w:b w:val="0"/>
                <w:sz w:val="16"/>
                <w:lang w:val="en-GB"/>
              </w:rPr>
            </w:pPr>
            <w:r w:rsidRPr="00943D4C">
              <w:rPr>
                <w:b w:val="0"/>
                <w:sz w:val="16"/>
                <w:lang w:val="en-GB"/>
              </w:rPr>
              <w:t>14.4.0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C6-180062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0258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rPr>
                <w:rFonts w:cs="Arial"/>
                <w:color w:val="000000"/>
                <w:sz w:val="16"/>
                <w:szCs w:val="16"/>
                <w:lang w:val="en-GB"/>
              </w:rPr>
            </w:pPr>
            <w:r w:rsidRPr="00943D4C">
              <w:fldChar w:fldCharType="begin"/>
            </w:r>
            <w:r w:rsidRPr="00943D4C">
              <w:instrText xml:space="preserve"> DOCPROPERTY  CrTitle  \* MERGEFORMAT </w:instrText>
            </w:r>
            <w:r w:rsidRPr="00943D4C">
              <w:fldChar w:fldCharType="separate"/>
            </w:r>
            <w:r w:rsidRPr="00943D4C">
              <w:t>Correction of implementation error in applicability table</w:t>
            </w:r>
            <w:r w:rsidRPr="00943D4C">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C6-180026</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0259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rPr>
                <w:rFonts w:cs="Arial"/>
                <w:color w:val="000000"/>
                <w:sz w:val="16"/>
                <w:szCs w:val="16"/>
                <w:lang w:val="en-GB"/>
              </w:rPr>
            </w:pPr>
            <w:r w:rsidRPr="00943D4C">
              <w:fldChar w:fldCharType="begin"/>
            </w:r>
            <w:r w:rsidRPr="00943D4C">
              <w:instrText xml:space="preserve"> DOCPROPERTY  CrTitle  \* MERGEFORMAT </w:instrText>
            </w:r>
            <w:r w:rsidRPr="00943D4C">
              <w:fldChar w:fldCharType="separate"/>
            </w:r>
            <w:r w:rsidRPr="00943D4C">
              <w:t>Minor corrections to testcases for UICC interface during PSM and eDRX</w:t>
            </w:r>
            <w:r w:rsidRPr="00943D4C">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C6-180063</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0260</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rPr>
                <w:rFonts w:cs="Arial"/>
                <w:color w:val="000000"/>
                <w:sz w:val="16"/>
                <w:szCs w:val="16"/>
                <w:lang w:val="en-GB"/>
              </w:rPr>
            </w:pPr>
            <w:r w:rsidRPr="00943D4C">
              <w:t>Move PSM/eDRX procedure selection decision to the network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CT79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CP-180129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sz w:val="16"/>
                <w:szCs w:val="16"/>
                <w:lang w:val="fr-FR"/>
              </w:rPr>
            </w:pPr>
            <w:r w:rsidRPr="00943D4C">
              <w:rPr>
                <w:rFonts w:cs="Arial"/>
                <w:b w:val="0"/>
                <w:sz w:val="16"/>
                <w:szCs w:val="16"/>
                <w:lang w:val="fr-FR"/>
              </w:rPr>
              <w:t>C6-180078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0261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C"/>
              <w:tabs>
                <w:tab w:val="left" w:pos="825"/>
              </w:tabs>
              <w:jc w:val="left"/>
            </w:pPr>
            <w:r w:rsidRPr="00943D4C">
              <w:rPr>
                <w:noProof/>
              </w:rPr>
              <w:t>Correction to test case 11.4 for EPS NAS security context Storage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F14FD9">
            <w:pPr>
              <w:pStyle w:val="TAH"/>
              <w:rPr>
                <w:b w:val="0"/>
                <w:sz w:val="16"/>
                <w:lang w:val="en-GB"/>
              </w:rPr>
            </w:pPr>
            <w:r w:rsidRPr="00943D4C">
              <w:rPr>
                <w:b w:val="0"/>
                <w:sz w:val="16"/>
                <w:lang w:val="en-GB"/>
              </w:rPr>
              <w:t>14.4.0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C6-180157</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t>Introduction of new test cases for user and operator controlled PLMN selector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rPr>
                <w:noProof/>
              </w:rPr>
              <w:t>Applicability modification of TC 7.2.6, 7.2.7 and 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CT80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CP-181151</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r w:rsidRPr="00943D4C">
              <w:rPr>
                <w:rFonts w:cs="Arial"/>
                <w:b w:val="0"/>
                <w:sz w:val="16"/>
                <w:szCs w:val="16"/>
                <w:lang w:val="fr-FR"/>
              </w:rPr>
              <w:t>C6-180155</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0264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pPr>
            <w:r w:rsidRPr="00943D4C">
              <w:t>Addition of logical description of EFUMPC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14.5.0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SA80</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sz w:val="16"/>
                <w:szCs w:val="16"/>
                <w:lang w:val="fr-FR"/>
              </w:rPr>
            </w:pP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rFonts w:cs="Arial"/>
                <w:b w:val="0"/>
                <w:color w:val="000000"/>
                <w:sz w:val="16"/>
                <w:szCs w:val="16"/>
                <w:lang w:val="en-GB"/>
              </w:rPr>
            </w:pP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C"/>
              <w:tabs>
                <w:tab w:val="left" w:pos="825"/>
              </w:tabs>
              <w:jc w:val="left"/>
              <w:rPr>
                <w:lang w:val="fr-FR"/>
              </w:rPr>
            </w:pPr>
            <w:r w:rsidRPr="00943D4C">
              <w:rPr>
                <w:lang w:val="fr-FR"/>
              </w:rPr>
              <w:t>Automatic updgrade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4623AE">
            <w:pPr>
              <w:pStyle w:val="TAH"/>
              <w:rPr>
                <w:b w:val="0"/>
                <w:sz w:val="16"/>
                <w:lang w:val="en-GB"/>
              </w:rPr>
            </w:pPr>
            <w:r w:rsidRPr="00943D4C">
              <w:rPr>
                <w:b w:val="0"/>
                <w:sz w:val="16"/>
                <w:lang w:val="en-GB"/>
              </w:rPr>
              <w:t>15.0.0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C6-180368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0265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D</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C"/>
              <w:tabs>
                <w:tab w:val="left" w:pos="825"/>
              </w:tabs>
              <w:jc w:val="left"/>
              <w:rPr>
                <w:lang w:val="en-GB"/>
              </w:rPr>
            </w:pPr>
            <w:r w:rsidRPr="00943D4C">
              <w:rPr>
                <w:lang w:val="en-GB"/>
              </w:rPr>
              <w:t>Editorial corrections to TC 13.2 and cl.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15.1.0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sz w:val="16"/>
                <w:szCs w:val="16"/>
                <w:lang w:val="fr-FR"/>
              </w:rPr>
            </w:pPr>
            <w:r w:rsidRPr="00943D4C">
              <w:rPr>
                <w:rFonts w:cs="Arial"/>
                <w:b w:val="0"/>
                <w:sz w:val="16"/>
                <w:szCs w:val="16"/>
                <w:lang w:val="fr-FR"/>
              </w:rPr>
              <w:t>C6-180340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0266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C"/>
              <w:tabs>
                <w:tab w:val="left" w:pos="825"/>
              </w:tabs>
              <w:jc w:val="left"/>
              <w:rPr>
                <w:lang w:val="en-GB"/>
              </w:rPr>
            </w:pPr>
            <w:r w:rsidRPr="00943D4C">
              <w:rPr>
                <w:lang w:val="en-GB"/>
              </w:rPr>
              <w:t>Modification of test procedures under cl. 13, and cl. 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0F3056">
            <w:pPr>
              <w:pStyle w:val="TAH"/>
              <w:rPr>
                <w:b w:val="0"/>
                <w:sz w:val="16"/>
                <w:lang w:val="en-GB"/>
              </w:rPr>
            </w:pPr>
            <w:r w:rsidRPr="00943D4C">
              <w:rPr>
                <w:b w:val="0"/>
                <w:sz w:val="16"/>
                <w:lang w:val="en-GB"/>
              </w:rPr>
              <w:t>15.1.0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CP-182188</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C6-180382</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of wrong implementation of CR#0262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C6-180559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0268</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2018-09</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CP-182190</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C6-180561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0269</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TS 31.121: Adding applicability for Rel.15 terminals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15.1.0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CP-183142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sz w:val="16"/>
                <w:szCs w:val="16"/>
                <w:lang w:val="fr-FR"/>
              </w:rPr>
            </w:pPr>
            <w:r w:rsidRPr="00943D4C">
              <w:rPr>
                <w:rFonts w:cs="Arial"/>
                <w:b w:val="0"/>
                <w:sz w:val="16"/>
                <w:szCs w:val="16"/>
                <w:lang w:val="fr-FR"/>
              </w:rPr>
              <w:t>C6-180618</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0271</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C"/>
              <w:tabs>
                <w:tab w:val="left" w:pos="825"/>
              </w:tabs>
              <w:jc w:val="left"/>
              <w:rPr>
                <w:lang w:val="en-GB"/>
              </w:rPr>
            </w:pPr>
            <w:r w:rsidRPr="00943D4C">
              <w:rPr>
                <w:lang w:val="en-GB"/>
              </w:rPr>
              <w:t>Correction of typos in 7.1.8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AE0E9B">
            <w:pPr>
              <w:pStyle w:val="TAH"/>
              <w:rPr>
                <w:b w:val="0"/>
                <w:sz w:val="16"/>
                <w:lang w:val="en-GB"/>
              </w:rPr>
            </w:pPr>
            <w:r w:rsidRPr="00943D4C">
              <w:rPr>
                <w:b w:val="0"/>
                <w:sz w:val="16"/>
                <w:lang w:val="en-GB"/>
              </w:rPr>
              <w:t>15.2.0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sz w:val="16"/>
                <w:szCs w:val="16"/>
                <w:lang w:val="fr-FR"/>
              </w:rPr>
            </w:pPr>
            <w:r w:rsidRPr="00943D4C">
              <w:rPr>
                <w:rFonts w:cs="Arial"/>
                <w:b w:val="0"/>
                <w:sz w:val="16"/>
                <w:szCs w:val="16"/>
                <w:lang w:val="fr-FR"/>
              </w:rPr>
              <w:t>CP-183139</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sz w:val="16"/>
                <w:szCs w:val="16"/>
                <w:lang w:val="fr-FR"/>
              </w:rPr>
            </w:pPr>
            <w:r w:rsidRPr="00943D4C">
              <w:rPr>
                <w:rFonts w:cs="Arial"/>
                <w:b w:val="0"/>
                <w:sz w:val="16"/>
                <w:szCs w:val="16"/>
                <w:lang w:val="fr-FR"/>
              </w:rPr>
              <w:t>C6-180619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0272</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C"/>
              <w:tabs>
                <w:tab w:val="left" w:pos="825"/>
              </w:tabs>
              <w:jc w:val="left"/>
              <w:rPr>
                <w:lang w:val="en-GB"/>
              </w:rPr>
            </w:pPr>
            <w:r w:rsidRPr="00943D4C">
              <w:rPr>
                <w:lang w:val="en-GB"/>
              </w:rPr>
              <w:t>Extend the scope of 31.121 to cover 5G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336471">
            <w:pPr>
              <w:pStyle w:val="TAH"/>
              <w:rPr>
                <w:b w:val="0"/>
                <w:sz w:val="16"/>
                <w:lang w:val="en-GB"/>
              </w:rPr>
            </w:pPr>
            <w:r w:rsidRPr="00943D4C">
              <w:rPr>
                <w:b w:val="0"/>
                <w:sz w:val="16"/>
                <w:lang w:val="en-GB"/>
              </w:rPr>
              <w:t>15.2.0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2018-12</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CP-183142</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C6-180670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0273</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C"/>
              <w:tabs>
                <w:tab w:val="left" w:pos="825"/>
              </w:tabs>
              <w:jc w:val="left"/>
              <w:rPr>
                <w:lang w:val="en-GB"/>
              </w:rPr>
            </w:pPr>
            <w:r w:rsidRPr="00943D4C">
              <w:rPr>
                <w:lang w:val="en-GB"/>
              </w:rPr>
              <w:t>Modification of test requirements for UICC re-activation/re-initialisation during PSM and eDRX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15.2.0</w:t>
            </w:r>
          </w:p>
        </w:tc>
      </w:tr>
      <w:tr w:rsidR="00943D4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2019-03</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CP-190046</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sz w:val="16"/>
                <w:szCs w:val="16"/>
                <w:lang w:val="fr-FR"/>
              </w:rPr>
            </w:pPr>
            <w:r w:rsidRPr="00943D4C">
              <w:rPr>
                <w:rFonts w:cs="Arial"/>
                <w:b w:val="0"/>
                <w:sz w:val="16"/>
                <w:szCs w:val="16"/>
                <w:lang w:val="fr-FR"/>
              </w:rPr>
              <w:t>C6-190039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0274</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rFonts w:cs="Arial"/>
                <w:b w:val="0"/>
                <w:color w:val="000000"/>
                <w:sz w:val="16"/>
                <w:szCs w:val="16"/>
                <w:lang w:val="en-GB"/>
              </w:rPr>
            </w:pPr>
            <w:r w:rsidRPr="00943D4C">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C"/>
              <w:tabs>
                <w:tab w:val="left" w:pos="825"/>
              </w:tabs>
              <w:jc w:val="left"/>
              <w:rPr>
                <w:lang w:val="en-GB"/>
              </w:rPr>
            </w:pPr>
            <w:r w:rsidRPr="00E70E8E">
              <w:rPr>
                <w:lang w:val="en-GB"/>
              </w:rPr>
              <w:t>Applicability update of TC 7.2.7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3D4C" w:rsidRPr="00943D4C" w:rsidRDefault="00943D4C" w:rsidP="00953D65">
            <w:pPr>
              <w:pStyle w:val="TAH"/>
              <w:rPr>
                <w:b w:val="0"/>
                <w:sz w:val="16"/>
                <w:lang w:val="en-GB"/>
              </w:rPr>
            </w:pPr>
            <w:r w:rsidRPr="00943D4C">
              <w:rPr>
                <w:b w:val="0"/>
                <w:sz w:val="16"/>
                <w:lang w:val="en-GB"/>
              </w:rPr>
              <w:t>15.3.0</w:t>
            </w:r>
          </w:p>
        </w:tc>
      </w:tr>
      <w:tr w:rsidR="000F081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sz w:val="16"/>
                <w:szCs w:val="16"/>
                <w:lang w:val="fr-FR"/>
              </w:rPr>
            </w:pPr>
            <w:r>
              <w:rPr>
                <w:rFonts w:cs="Arial"/>
                <w:b w:val="0"/>
                <w:sz w:val="16"/>
                <w:szCs w:val="16"/>
                <w:lang w:val="fr-FR"/>
              </w:rPr>
              <w:t>CP-191014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sz w:val="16"/>
                <w:szCs w:val="16"/>
                <w:lang w:val="fr-FR"/>
              </w:rPr>
            </w:pPr>
            <w:r>
              <w:rPr>
                <w:rFonts w:cs="Arial"/>
                <w:b w:val="0"/>
                <w:sz w:val="16"/>
                <w:szCs w:val="16"/>
                <w:lang w:val="fr-FR"/>
              </w:rPr>
              <w:t>C6-190130</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0276</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0F081C" w:rsidRPr="00E70E8E" w:rsidRDefault="000F081C" w:rsidP="00953D65">
            <w:pPr>
              <w:pStyle w:val="TAC"/>
              <w:tabs>
                <w:tab w:val="left" w:pos="825"/>
              </w:tabs>
              <w:jc w:val="left"/>
              <w:rPr>
                <w:lang w:val="en-GB"/>
              </w:rPr>
            </w:pPr>
            <w:r w:rsidRPr="00E70E8E">
              <w:rPr>
                <w:lang w:val="en-GB"/>
              </w:rPr>
              <w:fldChar w:fldCharType="begin"/>
            </w:r>
            <w:r w:rsidRPr="00E70E8E">
              <w:rPr>
                <w:lang w:val="en-GB"/>
              </w:rPr>
              <w:instrText xml:space="preserve"> DOCPROPERTY  CrTitle  \* MERGEFORMAT </w:instrText>
            </w:r>
            <w:r w:rsidRPr="00E70E8E">
              <w:rPr>
                <w:lang w:val="en-GB"/>
              </w:rPr>
              <w:fldChar w:fldCharType="separate"/>
            </w:r>
            <w:r w:rsidRPr="00E70E8E">
              <w:rPr>
                <w:lang w:val="en-GB"/>
              </w:rPr>
              <w:t>Correction to test case 10.1.6</w:t>
            </w:r>
            <w:r w:rsidRPr="00E70E8E">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953D65">
            <w:pPr>
              <w:pStyle w:val="TAH"/>
              <w:rPr>
                <w:b w:val="0"/>
                <w:sz w:val="16"/>
                <w:lang w:val="en-GB"/>
              </w:rPr>
            </w:pPr>
            <w:r>
              <w:rPr>
                <w:b w:val="0"/>
                <w:sz w:val="16"/>
                <w:lang w:val="en-GB"/>
              </w:rPr>
              <w:t>15.4.0</w:t>
            </w:r>
          </w:p>
        </w:tc>
      </w:tr>
      <w:tr w:rsidR="000F081C"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rFonts w:cs="Arial"/>
                <w:b w:val="0"/>
                <w:sz w:val="16"/>
                <w:szCs w:val="16"/>
                <w:lang w:val="fr-FR"/>
              </w:rPr>
            </w:pPr>
            <w:r>
              <w:rPr>
                <w:rFonts w:cs="Arial"/>
                <w:b w:val="0"/>
                <w:sz w:val="16"/>
                <w:szCs w:val="16"/>
                <w:lang w:val="fr-FR"/>
              </w:rPr>
              <w:t>CP-191014</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rFonts w:cs="Arial"/>
                <w:b w:val="0"/>
                <w:sz w:val="16"/>
                <w:szCs w:val="16"/>
                <w:lang w:val="fr-FR"/>
              </w:rPr>
            </w:pPr>
            <w:r>
              <w:rPr>
                <w:rFonts w:cs="Arial"/>
                <w:b w:val="0"/>
                <w:sz w:val="16"/>
                <w:szCs w:val="16"/>
                <w:lang w:val="fr-FR"/>
              </w:rPr>
              <w:t>C6-190139</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0275</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9C74C3" w:rsidP="000F081C">
            <w:pPr>
              <w:pStyle w:val="TAH"/>
              <w:rPr>
                <w:rFonts w:cs="Arial"/>
                <w:b w:val="0"/>
                <w:color w:val="000000"/>
                <w:sz w:val="16"/>
                <w:szCs w:val="16"/>
                <w:lang w:val="en-GB"/>
              </w:rPr>
            </w:pPr>
            <w:r>
              <w:rPr>
                <w:rFonts w:cs="Arial"/>
                <w:b w:val="0"/>
                <w:color w:val="000000"/>
                <w:sz w:val="16"/>
                <w:szCs w:val="16"/>
                <w:lang w:val="en-GB"/>
              </w:rPr>
              <w:t>F</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0F081C" w:rsidRPr="00E70E8E" w:rsidRDefault="009C74C3" w:rsidP="000F081C">
            <w:pPr>
              <w:pStyle w:val="TAC"/>
              <w:tabs>
                <w:tab w:val="left" w:pos="825"/>
              </w:tabs>
              <w:jc w:val="left"/>
              <w:rPr>
                <w:lang w:val="en-GB"/>
              </w:rPr>
            </w:pPr>
            <w:r w:rsidRPr="00E70E8E">
              <w:rPr>
                <w:lang w:val="en-GB"/>
              </w:rPr>
              <w:fldChar w:fldCharType="begin"/>
            </w:r>
            <w:r w:rsidRPr="00E70E8E">
              <w:rPr>
                <w:lang w:val="en-GB"/>
              </w:rPr>
              <w:instrText xml:space="preserve"> DOCPROPERTY  CrTitle  \* MERGEFORMAT </w:instrText>
            </w:r>
            <w:r w:rsidRPr="00E70E8E">
              <w:rPr>
                <w:lang w:val="en-GB"/>
              </w:rPr>
              <w:fldChar w:fldCharType="separate"/>
            </w:r>
            <w:r w:rsidRPr="00E70E8E">
              <w:rPr>
                <w:lang w:val="en-GB"/>
              </w:rPr>
              <w:t>Correction to test case 11.4</w:t>
            </w:r>
            <w:r w:rsidRPr="00E70E8E">
              <w:rPr>
                <w:lang w:val="en-GB"/>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81C" w:rsidRPr="00943D4C" w:rsidRDefault="000F081C" w:rsidP="000F081C">
            <w:pPr>
              <w:pStyle w:val="TAH"/>
              <w:rPr>
                <w:b w:val="0"/>
                <w:sz w:val="16"/>
                <w:lang w:val="en-GB"/>
              </w:rPr>
            </w:pPr>
            <w:r>
              <w:rPr>
                <w:b w:val="0"/>
                <w:sz w:val="16"/>
                <w:lang w:val="en-GB"/>
              </w:rPr>
              <w:t>15.4.0</w:t>
            </w:r>
          </w:p>
        </w:tc>
      </w:tr>
      <w:tr w:rsidR="00E70E8E" w:rsidRPr="00943D4C" w:rsidTr="00943D4C">
        <w:tblPrEx>
          <w:tblCellMar>
            <w:top w:w="0" w:type="dxa"/>
            <w:bottom w:w="0" w:type="dxa"/>
          </w:tblCellMar>
        </w:tblPrEx>
        <w:trPr>
          <w:jc w:val="center"/>
        </w:trPr>
        <w:tc>
          <w:tcPr>
            <w:tcW w:w="70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b w:val="0"/>
                <w:sz w:val="16"/>
                <w:lang w:val="en-GB"/>
              </w:rPr>
            </w:pPr>
            <w:r>
              <w:rPr>
                <w:b w:val="0"/>
                <w:sz w:val="16"/>
                <w:lang w:val="en-GB"/>
              </w:rPr>
              <w:t>2019-06</w:t>
            </w:r>
          </w:p>
        </w:tc>
        <w:tc>
          <w:tcPr>
            <w:tcW w:w="985"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sz w:val="16"/>
                <w:szCs w:val="16"/>
                <w:lang w:val="fr-FR"/>
              </w:rPr>
            </w:pPr>
            <w:r>
              <w:rPr>
                <w:rFonts w:cs="Arial"/>
                <w:b w:val="0"/>
                <w:sz w:val="16"/>
                <w:szCs w:val="16"/>
                <w:lang w:val="fr-FR"/>
              </w:rPr>
              <w:t>CP-191017</w:t>
            </w:r>
          </w:p>
        </w:tc>
        <w:tc>
          <w:tcPr>
            <w:tcW w:w="99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sz w:val="16"/>
                <w:szCs w:val="16"/>
                <w:lang w:val="fr-FR"/>
              </w:rPr>
            </w:pPr>
            <w:r>
              <w:rPr>
                <w:rFonts w:cs="Arial"/>
                <w:b w:val="0"/>
                <w:sz w:val="16"/>
                <w:szCs w:val="16"/>
                <w:lang w:val="fr-FR"/>
              </w:rPr>
              <w:t>C6-190141</w:t>
            </w:r>
          </w:p>
        </w:tc>
        <w:tc>
          <w:tcPr>
            <w:tcW w:w="497"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color w:val="000000"/>
                <w:sz w:val="16"/>
                <w:szCs w:val="16"/>
                <w:lang w:val="en-GB"/>
              </w:rPr>
            </w:pPr>
            <w:r>
              <w:rPr>
                <w:rFonts w:cs="Arial"/>
                <w:b w:val="0"/>
                <w:color w:val="000000"/>
                <w:sz w:val="16"/>
                <w:szCs w:val="16"/>
                <w:lang w:val="en-GB"/>
              </w:rPr>
              <w:t>277</w:t>
            </w:r>
          </w:p>
        </w:tc>
        <w:tc>
          <w:tcPr>
            <w:tcW w:w="357"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color w:val="000000"/>
                <w:sz w:val="16"/>
                <w:szCs w:val="16"/>
                <w:lang w:val="en-GB"/>
              </w:rPr>
            </w:pPr>
            <w:r>
              <w:rPr>
                <w:rFonts w:cs="Arial"/>
                <w:b w:val="0"/>
                <w:color w:val="000000"/>
                <w:sz w:val="16"/>
                <w:szCs w:val="16"/>
                <w:lang w:val="en-GB"/>
              </w:rPr>
              <w:t>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rFonts w:cs="Arial"/>
                <w:b w:val="0"/>
                <w:color w:val="000000"/>
                <w:sz w:val="16"/>
                <w:szCs w:val="16"/>
                <w:lang w:val="en-GB"/>
              </w:rPr>
            </w:pPr>
            <w:r>
              <w:rPr>
                <w:rFonts w:cs="Arial"/>
                <w:b w:val="0"/>
                <w:color w:val="000000"/>
                <w:sz w:val="16"/>
                <w:szCs w:val="16"/>
                <w:lang w:val="en-GB"/>
              </w:rPr>
              <w:t>b</w:t>
            </w:r>
          </w:p>
        </w:tc>
        <w:tc>
          <w:tcPr>
            <w:tcW w:w="4110" w:type="dxa"/>
            <w:tcBorders>
              <w:top w:val="single" w:sz="6" w:space="0" w:color="auto"/>
              <w:left w:val="single" w:sz="6" w:space="0" w:color="auto"/>
              <w:bottom w:val="single" w:sz="6" w:space="0" w:color="auto"/>
              <w:right w:val="single" w:sz="6" w:space="0" w:color="auto"/>
            </w:tcBorders>
            <w:shd w:val="solid" w:color="FFFFFF" w:fill="auto"/>
          </w:tcPr>
          <w:p w:rsidR="00E70E8E" w:rsidRPr="00E70E8E" w:rsidRDefault="00E70E8E" w:rsidP="00E70E8E">
            <w:pPr>
              <w:pStyle w:val="TAC"/>
              <w:tabs>
                <w:tab w:val="left" w:pos="825"/>
              </w:tabs>
              <w:jc w:val="left"/>
              <w:rPr>
                <w:lang w:val="en-GB"/>
              </w:rPr>
            </w:pPr>
            <w:r w:rsidRPr="00E70E8E">
              <w:rPr>
                <w:lang w:val="en-GB"/>
              </w:rPr>
              <w:t>Introduction of Handling subscription identifier privacy for 5G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70E8E" w:rsidRPr="00943D4C" w:rsidRDefault="00E70E8E" w:rsidP="00E70E8E">
            <w:pPr>
              <w:pStyle w:val="TAH"/>
              <w:rPr>
                <w:b w:val="0"/>
                <w:sz w:val="16"/>
                <w:lang w:val="en-GB"/>
              </w:rPr>
            </w:pPr>
            <w:r>
              <w:rPr>
                <w:b w:val="0"/>
                <w:sz w:val="16"/>
                <w:lang w:val="en-GB"/>
              </w:rPr>
              <w:t>15.4.0</w:t>
            </w:r>
          </w:p>
        </w:tc>
      </w:tr>
    </w:tbl>
    <w:p w:rsidR="00FA27EE" w:rsidRPr="00943D4C" w:rsidRDefault="00FA27EE" w:rsidP="00C172D3"/>
    <w:sectPr w:rsidR="00FA27EE" w:rsidRPr="00943D4C">
      <w:footnotePr>
        <w:numRestart w:val="eachSect"/>
      </w:footnotePr>
      <w:pgSz w:w="11907" w:h="16840" w:code="9"/>
      <w:pgMar w:top="1418" w:right="1134" w:bottom="1440"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712" w:rsidRDefault="00E65712">
      <w:r>
        <w:separator/>
      </w:r>
    </w:p>
  </w:endnote>
  <w:endnote w:type="continuationSeparator" w:id="0">
    <w:p w:rsidR="00E65712" w:rsidRDefault="00E6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E8E" w:rsidRDefault="00E70E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712" w:rsidRDefault="00E65712">
      <w:r>
        <w:separator/>
      </w:r>
    </w:p>
  </w:footnote>
  <w:footnote w:type="continuationSeparator" w:id="0">
    <w:p w:rsidR="00E65712" w:rsidRDefault="00E65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E8E" w:rsidRDefault="00E70E8E">
    <w:pPr>
      <w:pStyle w:val="Header"/>
      <w:framePr w:wrap="auto" w:vAnchor="text" w:hAnchor="margin" w:y="1"/>
      <w:widowControl/>
    </w:pPr>
    <w:r>
      <w:fldChar w:fldCharType="begin"/>
    </w:r>
    <w:r>
      <w:instrText xml:space="preserve">STYLEREF ZGSM </w:instrText>
    </w:r>
    <w:r>
      <w:fldChar w:fldCharType="separate"/>
    </w:r>
    <w:r>
      <w:t>Release 8</w:t>
    </w:r>
    <w:r>
      <w:fldChar w:fldCharType="end"/>
    </w:r>
  </w:p>
  <w:p w:rsidR="00E70E8E" w:rsidRDefault="00E70E8E">
    <w:pPr>
      <w:pStyle w:val="Header"/>
      <w:framePr w:wrap="auto" w:vAnchor="text" w:hAnchor="margin" w:xAlign="center" w:y="1"/>
      <w:widowControl/>
    </w:pPr>
    <w:r>
      <w:fldChar w:fldCharType="begin"/>
    </w:r>
    <w:r>
      <w:instrText xml:space="preserve">PAGE </w:instrText>
    </w:r>
    <w:r>
      <w:fldChar w:fldCharType="separate"/>
    </w:r>
    <w:r>
      <w:t>2</w:t>
    </w:r>
    <w:r>
      <w:fldChar w:fldCharType="end"/>
    </w:r>
  </w:p>
  <w:p w:rsidR="00E70E8E" w:rsidRDefault="00E70E8E">
    <w:pPr>
      <w:pStyle w:val="Header"/>
      <w:framePr w:wrap="auto" w:vAnchor="text" w:hAnchor="margin" w:xAlign="right" w:y="1"/>
      <w:widowControl/>
    </w:pPr>
    <w:r>
      <w:fldChar w:fldCharType="begin"/>
    </w:r>
    <w:r>
      <w:instrText xml:space="preserve">STYLEREF ZA </w:instrText>
    </w:r>
    <w:r>
      <w:fldChar w:fldCharType="separate"/>
    </w:r>
    <w:r>
      <w:t>3GPP TS 31.121 V8.3.0 (2009-12)</w:t>
    </w:r>
    <w:r>
      <w:fldChar w:fldCharType="end"/>
    </w:r>
  </w:p>
  <w:p w:rsidR="00E70E8E" w:rsidRDefault="00E70E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E8E" w:rsidRDefault="00E70E8E">
    <w:pPr>
      <w:pStyle w:val="Header"/>
      <w:framePr w:wrap="auto" w:vAnchor="text" w:hAnchor="margin" w:y="1"/>
      <w:widowControl/>
    </w:pPr>
    <w:r>
      <w:fldChar w:fldCharType="begin"/>
    </w:r>
    <w:r>
      <w:instrText xml:space="preserve">STYLEREF ZGSM </w:instrText>
    </w:r>
    <w:r>
      <w:fldChar w:fldCharType="separate"/>
    </w:r>
    <w:r w:rsidR="00AE724C">
      <w:t>Release 15</w:t>
    </w:r>
    <w:r>
      <w:fldChar w:fldCharType="end"/>
    </w:r>
  </w:p>
  <w:p w:rsidR="00E70E8E" w:rsidRDefault="00E70E8E">
    <w:pPr>
      <w:pStyle w:val="Header"/>
      <w:framePr w:wrap="auto" w:vAnchor="text" w:hAnchor="margin" w:xAlign="center" w:y="1"/>
      <w:widowControl/>
    </w:pPr>
    <w:r>
      <w:fldChar w:fldCharType="begin"/>
    </w:r>
    <w:r>
      <w:instrText xml:space="preserve">PAGE </w:instrText>
    </w:r>
    <w:r>
      <w:fldChar w:fldCharType="separate"/>
    </w:r>
    <w:r>
      <w:t>394</w:t>
    </w:r>
    <w:r>
      <w:fldChar w:fldCharType="end"/>
    </w:r>
  </w:p>
  <w:p w:rsidR="00E70E8E" w:rsidRDefault="00E70E8E">
    <w:pPr>
      <w:pStyle w:val="Header"/>
      <w:framePr w:wrap="auto" w:vAnchor="text" w:hAnchor="margin" w:xAlign="right" w:y="1"/>
      <w:widowControl/>
    </w:pPr>
    <w:r>
      <w:fldChar w:fldCharType="begin"/>
    </w:r>
    <w:r>
      <w:instrText xml:space="preserve">STYLEREF ZA </w:instrText>
    </w:r>
    <w:r>
      <w:fldChar w:fldCharType="end"/>
    </w:r>
  </w:p>
  <w:p w:rsidR="00E70E8E" w:rsidRDefault="00E70E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40680"/>
    <w:multiLevelType w:val="hybridMultilevel"/>
    <w:tmpl w:val="1E8A05F4"/>
    <w:lvl w:ilvl="0">
      <w:start w:val="1"/>
      <w:numFmt w:val="bullet"/>
      <w:lvlText w:val=""/>
      <w:lvlJc w:val="left"/>
      <w:pPr>
        <w:ind w:left="643" w:hanging="360"/>
      </w:pPr>
      <w:rPr>
        <w:rFonts w:ascii="Symbol" w:hAnsi="Symbol" w:hint="default"/>
      </w:rPr>
    </w:lvl>
    <w:lvl w:ilvl="1" w:tentative="1">
      <w:start w:val="1"/>
      <w:numFmt w:val="bullet"/>
      <w:lvlText w:val="o"/>
      <w:lvlJc w:val="left"/>
      <w:pPr>
        <w:ind w:left="1363" w:hanging="360"/>
      </w:pPr>
      <w:rPr>
        <w:rFonts w:ascii="Courier New" w:hAnsi="Courier New" w:cs="Courier New" w:hint="default"/>
      </w:rPr>
    </w:lvl>
    <w:lvl w:ilvl="2" w:tentative="1">
      <w:start w:val="1"/>
      <w:numFmt w:val="bullet"/>
      <w:lvlText w:val=""/>
      <w:lvlJc w:val="left"/>
      <w:pPr>
        <w:ind w:left="2083" w:hanging="360"/>
      </w:pPr>
      <w:rPr>
        <w:rFonts w:ascii="Wingdings" w:hAnsi="Wingdings" w:hint="default"/>
      </w:rPr>
    </w:lvl>
    <w:lvl w:ilvl="3" w:tentative="1">
      <w:start w:val="1"/>
      <w:numFmt w:val="bullet"/>
      <w:lvlText w:val=""/>
      <w:lvlJc w:val="left"/>
      <w:pPr>
        <w:ind w:left="2803" w:hanging="360"/>
      </w:pPr>
      <w:rPr>
        <w:rFonts w:ascii="Symbol" w:hAnsi="Symbol" w:hint="default"/>
      </w:rPr>
    </w:lvl>
    <w:lvl w:ilvl="4" w:tentative="1">
      <w:start w:val="1"/>
      <w:numFmt w:val="bullet"/>
      <w:lvlText w:val="o"/>
      <w:lvlJc w:val="left"/>
      <w:pPr>
        <w:ind w:left="3523" w:hanging="360"/>
      </w:pPr>
      <w:rPr>
        <w:rFonts w:ascii="Courier New" w:hAnsi="Courier New" w:cs="Courier New" w:hint="default"/>
      </w:rPr>
    </w:lvl>
    <w:lvl w:ilvl="5" w:tentative="1">
      <w:start w:val="1"/>
      <w:numFmt w:val="bullet"/>
      <w:lvlText w:val=""/>
      <w:lvlJc w:val="left"/>
      <w:pPr>
        <w:ind w:left="4243" w:hanging="360"/>
      </w:pPr>
      <w:rPr>
        <w:rFonts w:ascii="Wingdings" w:hAnsi="Wingdings" w:hint="default"/>
      </w:rPr>
    </w:lvl>
    <w:lvl w:ilvl="6" w:tentative="1">
      <w:start w:val="1"/>
      <w:numFmt w:val="bullet"/>
      <w:lvlText w:val=""/>
      <w:lvlJc w:val="left"/>
      <w:pPr>
        <w:ind w:left="4963" w:hanging="360"/>
      </w:pPr>
      <w:rPr>
        <w:rFonts w:ascii="Symbol" w:hAnsi="Symbol" w:hint="default"/>
      </w:rPr>
    </w:lvl>
    <w:lvl w:ilvl="7" w:tentative="1">
      <w:start w:val="1"/>
      <w:numFmt w:val="bullet"/>
      <w:lvlText w:val="o"/>
      <w:lvlJc w:val="left"/>
      <w:pPr>
        <w:ind w:left="5683" w:hanging="360"/>
      </w:pPr>
      <w:rPr>
        <w:rFonts w:ascii="Courier New" w:hAnsi="Courier New" w:cs="Courier New" w:hint="default"/>
      </w:rPr>
    </w:lvl>
    <w:lvl w:ilvl="8" w:tentative="1">
      <w:start w:val="1"/>
      <w:numFmt w:val="bullet"/>
      <w:lvlText w:val=""/>
      <w:lvlJc w:val="left"/>
      <w:pPr>
        <w:ind w:left="6403" w:hanging="360"/>
      </w:pPr>
      <w:rPr>
        <w:rFonts w:ascii="Wingdings" w:hAnsi="Wingdings" w:hint="default"/>
      </w:rPr>
    </w:lvl>
  </w:abstractNum>
  <w:abstractNum w:abstractNumId="1" w15:restartNumberingAfterBreak="0">
    <w:nsid w:val="048C17D5"/>
    <w:multiLevelType w:val="multilevel"/>
    <w:tmpl w:val="E0E4048C"/>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 w15:restartNumberingAfterBreak="0">
    <w:nsid w:val="05C21F62"/>
    <w:multiLevelType w:val="hybridMultilevel"/>
    <w:tmpl w:val="54A24BDE"/>
    <w:lvl w:ilvl="0" w:tplc="254078D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231E25"/>
    <w:multiLevelType w:val="hybridMultilevel"/>
    <w:tmpl w:val="AE50B1DA"/>
    <w:lvl w:ilvl="0" w:tplc="04070011">
      <w:start w:val="1"/>
      <w:numFmt w:val="decimal"/>
      <w:lvlText w:val="%1)"/>
      <w:lvlJc w:val="left"/>
      <w:pPr>
        <w:tabs>
          <w:tab w:val="num" w:pos="644"/>
        </w:tabs>
        <w:ind w:left="644" w:hanging="360"/>
      </w:pPr>
      <w:rPr>
        <w:rFonts w:hint="default"/>
      </w:rPr>
    </w:lvl>
    <w:lvl w:ilvl="1" w:tplc="04070019">
      <w:start w:val="1"/>
      <w:numFmt w:val="decimal"/>
      <w:lvlText w:val="%2."/>
      <w:lvlJc w:val="left"/>
      <w:pPr>
        <w:tabs>
          <w:tab w:val="num" w:pos="1364"/>
        </w:tabs>
        <w:ind w:left="1364" w:hanging="360"/>
      </w:pPr>
      <w:rPr>
        <w:rFonts w:hint="default"/>
      </w:r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0EA74E4A"/>
    <w:multiLevelType w:val="hybridMultilevel"/>
    <w:tmpl w:val="1B8AD7E2"/>
    <w:lvl w:ilvl="0">
      <w:start w:val="4"/>
      <w:numFmt w:val="lowerLetter"/>
      <w:lvlText w:val="%1)"/>
      <w:lvlJc w:val="left"/>
      <w:pPr>
        <w:ind w:left="929" w:hanging="360"/>
      </w:pPr>
      <w:rPr>
        <w:rFonts w:hint="default"/>
      </w:rPr>
    </w:lvl>
    <w:lvl w:ilvl="1" w:tentative="1">
      <w:start w:val="1"/>
      <w:numFmt w:val="lowerLetter"/>
      <w:lvlText w:val="%2."/>
      <w:lvlJc w:val="left"/>
      <w:pPr>
        <w:ind w:left="1649" w:hanging="360"/>
      </w:pPr>
    </w:lvl>
    <w:lvl w:ilvl="2" w:tentative="1">
      <w:start w:val="1"/>
      <w:numFmt w:val="lowerRoman"/>
      <w:lvlText w:val="%3."/>
      <w:lvlJc w:val="right"/>
      <w:pPr>
        <w:ind w:left="2369" w:hanging="180"/>
      </w:pPr>
    </w:lvl>
    <w:lvl w:ilvl="3" w:tentative="1">
      <w:start w:val="1"/>
      <w:numFmt w:val="decimal"/>
      <w:lvlText w:val="%4."/>
      <w:lvlJc w:val="left"/>
      <w:pPr>
        <w:ind w:left="3089" w:hanging="360"/>
      </w:pPr>
    </w:lvl>
    <w:lvl w:ilvl="4" w:tentative="1">
      <w:start w:val="1"/>
      <w:numFmt w:val="lowerLetter"/>
      <w:lvlText w:val="%5."/>
      <w:lvlJc w:val="left"/>
      <w:pPr>
        <w:ind w:left="3809" w:hanging="360"/>
      </w:pPr>
    </w:lvl>
    <w:lvl w:ilvl="5" w:tentative="1">
      <w:start w:val="1"/>
      <w:numFmt w:val="lowerRoman"/>
      <w:lvlText w:val="%6."/>
      <w:lvlJc w:val="right"/>
      <w:pPr>
        <w:ind w:left="4529" w:hanging="180"/>
      </w:pPr>
    </w:lvl>
    <w:lvl w:ilvl="6" w:tentative="1">
      <w:start w:val="1"/>
      <w:numFmt w:val="decimal"/>
      <w:lvlText w:val="%7."/>
      <w:lvlJc w:val="left"/>
      <w:pPr>
        <w:ind w:left="5249" w:hanging="360"/>
      </w:pPr>
    </w:lvl>
    <w:lvl w:ilvl="7" w:tentative="1">
      <w:start w:val="1"/>
      <w:numFmt w:val="lowerLetter"/>
      <w:lvlText w:val="%8."/>
      <w:lvlJc w:val="left"/>
      <w:pPr>
        <w:ind w:left="5969" w:hanging="360"/>
      </w:pPr>
    </w:lvl>
    <w:lvl w:ilvl="8" w:tentative="1">
      <w:start w:val="1"/>
      <w:numFmt w:val="lowerRoman"/>
      <w:lvlText w:val="%9."/>
      <w:lvlJc w:val="right"/>
      <w:pPr>
        <w:ind w:left="6689" w:hanging="180"/>
      </w:pPr>
    </w:lvl>
  </w:abstractNum>
  <w:abstractNum w:abstractNumId="5" w15:restartNumberingAfterBreak="0">
    <w:nsid w:val="10C15FE7"/>
    <w:multiLevelType w:val="multilevel"/>
    <w:tmpl w:val="B62668A0"/>
    <w:lvl w:ilvl="0">
      <w:start w:val="1"/>
      <w:numFmt w:val="bullet"/>
      <w:pStyle w:val="TAHCar"/>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0F064E"/>
    <w:multiLevelType w:val="hybridMultilevel"/>
    <w:tmpl w:val="2BCC745A"/>
    <w:lvl w:ilvl="0" w:tplc="04070011">
      <w:start w:val="1"/>
      <w:numFmt w:val="bullet"/>
      <w:lvlText w:val="-"/>
      <w:lvlJc w:val="left"/>
      <w:pPr>
        <w:ind w:left="1776" w:hanging="360"/>
      </w:pPr>
      <w:rPr>
        <w:rFonts w:ascii="Times New Roman" w:eastAsia="Times New Roman" w:hAnsi="Times New Roman" w:cs="Times New Roman" w:hint="default"/>
      </w:rPr>
    </w:lvl>
    <w:lvl w:ilvl="1" w:tplc="04070019" w:tentative="1">
      <w:start w:val="1"/>
      <w:numFmt w:val="bullet"/>
      <w:lvlText w:val="o"/>
      <w:lvlJc w:val="left"/>
      <w:pPr>
        <w:ind w:left="2496" w:hanging="360"/>
      </w:pPr>
      <w:rPr>
        <w:rFonts w:ascii="Courier New" w:hAnsi="Courier New" w:cs="Courier New" w:hint="default"/>
      </w:rPr>
    </w:lvl>
    <w:lvl w:ilvl="2" w:tplc="0407001B" w:tentative="1">
      <w:start w:val="1"/>
      <w:numFmt w:val="bullet"/>
      <w:lvlText w:val=""/>
      <w:lvlJc w:val="left"/>
      <w:pPr>
        <w:ind w:left="3216" w:hanging="360"/>
      </w:pPr>
      <w:rPr>
        <w:rFonts w:ascii="Wingdings" w:hAnsi="Wingdings" w:hint="default"/>
      </w:rPr>
    </w:lvl>
    <w:lvl w:ilvl="3" w:tplc="0407000F" w:tentative="1">
      <w:start w:val="1"/>
      <w:numFmt w:val="bullet"/>
      <w:lvlText w:val=""/>
      <w:lvlJc w:val="left"/>
      <w:pPr>
        <w:ind w:left="3936" w:hanging="360"/>
      </w:pPr>
      <w:rPr>
        <w:rFonts w:ascii="Symbol" w:hAnsi="Symbol" w:hint="default"/>
      </w:rPr>
    </w:lvl>
    <w:lvl w:ilvl="4" w:tplc="04070019" w:tentative="1">
      <w:start w:val="1"/>
      <w:numFmt w:val="bullet"/>
      <w:lvlText w:val="o"/>
      <w:lvlJc w:val="left"/>
      <w:pPr>
        <w:ind w:left="4656" w:hanging="360"/>
      </w:pPr>
      <w:rPr>
        <w:rFonts w:ascii="Courier New" w:hAnsi="Courier New" w:cs="Courier New" w:hint="default"/>
      </w:rPr>
    </w:lvl>
    <w:lvl w:ilvl="5" w:tplc="0407001B" w:tentative="1">
      <w:start w:val="1"/>
      <w:numFmt w:val="bullet"/>
      <w:lvlText w:val=""/>
      <w:lvlJc w:val="left"/>
      <w:pPr>
        <w:ind w:left="5376" w:hanging="360"/>
      </w:pPr>
      <w:rPr>
        <w:rFonts w:ascii="Wingdings" w:hAnsi="Wingdings" w:hint="default"/>
      </w:rPr>
    </w:lvl>
    <w:lvl w:ilvl="6" w:tplc="0407000F" w:tentative="1">
      <w:start w:val="1"/>
      <w:numFmt w:val="bullet"/>
      <w:lvlText w:val=""/>
      <w:lvlJc w:val="left"/>
      <w:pPr>
        <w:ind w:left="6096" w:hanging="360"/>
      </w:pPr>
      <w:rPr>
        <w:rFonts w:ascii="Symbol" w:hAnsi="Symbol" w:hint="default"/>
      </w:rPr>
    </w:lvl>
    <w:lvl w:ilvl="7" w:tplc="04070019" w:tentative="1">
      <w:start w:val="1"/>
      <w:numFmt w:val="bullet"/>
      <w:lvlText w:val="o"/>
      <w:lvlJc w:val="left"/>
      <w:pPr>
        <w:ind w:left="6816" w:hanging="360"/>
      </w:pPr>
      <w:rPr>
        <w:rFonts w:ascii="Courier New" w:hAnsi="Courier New" w:cs="Courier New" w:hint="default"/>
      </w:rPr>
    </w:lvl>
    <w:lvl w:ilvl="8" w:tplc="0407001B" w:tentative="1">
      <w:start w:val="1"/>
      <w:numFmt w:val="bullet"/>
      <w:lvlText w:val=""/>
      <w:lvlJc w:val="left"/>
      <w:pPr>
        <w:ind w:left="7536" w:hanging="360"/>
      </w:pPr>
      <w:rPr>
        <w:rFonts w:ascii="Wingdings" w:hAnsi="Wingdings" w:hint="default"/>
      </w:rPr>
    </w:lvl>
  </w:abstractNum>
  <w:abstractNum w:abstractNumId="7" w15:restartNumberingAfterBreak="0">
    <w:nsid w:val="156452EA"/>
    <w:multiLevelType w:val="hybridMultilevel"/>
    <w:tmpl w:val="2D06AC40"/>
    <w:lvl w:ilvl="0" w:tplc="04070011">
      <w:start w:val="1"/>
      <w:numFmt w:val="decimal"/>
      <w:lvlText w:val="%1)"/>
      <w:lvlJc w:val="left"/>
      <w:pPr>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192D7CC0"/>
    <w:multiLevelType w:val="hybridMultilevel"/>
    <w:tmpl w:val="597EA4BE"/>
    <w:lvl w:ilvl="0" w:tplc="04070017">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82796F"/>
    <w:multiLevelType w:val="hybridMultilevel"/>
    <w:tmpl w:val="A2BC954C"/>
    <w:lvl w:ilvl="0" w:tplc="6C3EDDFA">
      <w:start w:val="7"/>
      <w:numFmt w:val="decimal"/>
      <w:lvlText w:val="%1)"/>
      <w:lvlJc w:val="left"/>
      <w:pPr>
        <w:tabs>
          <w:tab w:val="num" w:pos="1800"/>
        </w:tabs>
        <w:ind w:left="1800" w:hanging="1440"/>
      </w:pPr>
      <w:rPr>
        <w:rFonts w:hint="default"/>
        <w:sz w:val="16"/>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1C9D68DC"/>
    <w:multiLevelType w:val="hybridMultilevel"/>
    <w:tmpl w:val="AA7C0A7A"/>
    <w:lvl w:ilvl="0">
      <w:start w:val="7"/>
      <w:numFmt w:val="decimal"/>
      <w:lvlText w:val="%1)"/>
      <w:lvlJc w:val="left"/>
      <w:pPr>
        <w:tabs>
          <w:tab w:val="num" w:pos="720"/>
        </w:tabs>
        <w:ind w:left="720" w:hanging="360"/>
      </w:pPr>
      <w:rPr>
        <w:rFonts w:hint="default"/>
        <w:sz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C1E5B"/>
    <w:multiLevelType w:val="hybridMultilevel"/>
    <w:tmpl w:val="7848EEFC"/>
    <w:lvl w:ilvl="0" w:tplc="CCE4E724">
      <w:start w:val="1"/>
      <w:numFmt w:val="decimal"/>
      <w:lvlText w:val="%1)"/>
      <w:lvlJc w:val="left"/>
      <w:pPr>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F2B6F41"/>
    <w:multiLevelType w:val="hybridMultilevel"/>
    <w:tmpl w:val="630C32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2D57E5C"/>
    <w:multiLevelType w:val="hybridMultilevel"/>
    <w:tmpl w:val="D8E8E89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765EAA"/>
    <w:multiLevelType w:val="hybridMultilevel"/>
    <w:tmpl w:val="1FAEBB14"/>
    <w:lvl w:ilvl="0" w:tplc="712AF84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657BCD"/>
    <w:multiLevelType w:val="hybridMultilevel"/>
    <w:tmpl w:val="174C2CCE"/>
    <w:lvl w:ilvl="0" w:tplc="05F87250">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6076F"/>
    <w:multiLevelType w:val="hybridMultilevel"/>
    <w:tmpl w:val="61BABA50"/>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725939"/>
    <w:multiLevelType w:val="hybridMultilevel"/>
    <w:tmpl w:val="9564A584"/>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D12377B"/>
    <w:multiLevelType w:val="hybridMultilevel"/>
    <w:tmpl w:val="47BA08B6"/>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8759BA"/>
    <w:multiLevelType w:val="hybridMultilevel"/>
    <w:tmpl w:val="F63E6D98"/>
    <w:lvl w:ilvl="0" w:tplc="795C3944">
      <w:start w:val="7"/>
      <w:numFmt w:val="decimal"/>
      <w:lvlText w:val="%1)"/>
      <w:lvlJc w:val="left"/>
      <w:pPr>
        <w:tabs>
          <w:tab w:val="num" w:pos="644"/>
        </w:tabs>
        <w:ind w:left="644" w:hanging="360"/>
      </w:pPr>
      <w:rPr>
        <w:rFonts w:hint="default"/>
        <w:sz w:val="16"/>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E3D0699"/>
    <w:multiLevelType w:val="multilevel"/>
    <w:tmpl w:val="E07CAC18"/>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140"/>
        </w:tabs>
        <w:ind w:left="1140" w:hanging="1140"/>
      </w:pPr>
      <w:rPr>
        <w:rFonts w:hint="default"/>
        <w:sz w:val="16"/>
      </w:rPr>
    </w:lvl>
  </w:abstractNum>
  <w:abstractNum w:abstractNumId="22" w15:restartNumberingAfterBreak="0">
    <w:nsid w:val="2F4652F8"/>
    <w:multiLevelType w:val="multilevel"/>
    <w:tmpl w:val="B0EE0B3E"/>
    <w:lvl w:ilvl="0">
      <w:start w:val="7"/>
      <w:numFmt w:val="decimal"/>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6EC3B64"/>
    <w:multiLevelType w:val="hybridMultilevel"/>
    <w:tmpl w:val="500C5DCC"/>
    <w:lvl w:ilvl="0" w:tplc="231AFD3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8D2B2C"/>
    <w:multiLevelType w:val="hybridMultilevel"/>
    <w:tmpl w:val="F2CE6D98"/>
    <w:lvl w:ilvl="0" w:tplc="6CC2AD4A">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47263E"/>
    <w:multiLevelType w:val="hybridMultilevel"/>
    <w:tmpl w:val="9B50E55A"/>
    <w:lvl w:ilvl="0" w:tplc="04070017">
      <w:start w:val="1"/>
      <w:numFmt w:val="bullet"/>
      <w:lvlText w:val=""/>
      <w:lvlJc w:val="left"/>
      <w:pPr>
        <w:ind w:left="2489" w:hanging="360"/>
      </w:pPr>
      <w:rPr>
        <w:rFonts w:ascii="Symbol" w:hAnsi="Symbol" w:hint="default"/>
      </w:rPr>
    </w:lvl>
    <w:lvl w:ilvl="1" w:tplc="04070019" w:tentative="1">
      <w:start w:val="1"/>
      <w:numFmt w:val="bullet"/>
      <w:lvlText w:val="o"/>
      <w:lvlJc w:val="left"/>
      <w:pPr>
        <w:ind w:left="3209" w:hanging="360"/>
      </w:pPr>
      <w:rPr>
        <w:rFonts w:ascii="Courier New" w:hAnsi="Courier New" w:cs="Courier New" w:hint="default"/>
      </w:rPr>
    </w:lvl>
    <w:lvl w:ilvl="2" w:tplc="0407001B" w:tentative="1">
      <w:start w:val="1"/>
      <w:numFmt w:val="bullet"/>
      <w:lvlText w:val=""/>
      <w:lvlJc w:val="left"/>
      <w:pPr>
        <w:ind w:left="3929" w:hanging="360"/>
      </w:pPr>
      <w:rPr>
        <w:rFonts w:ascii="Wingdings" w:hAnsi="Wingdings" w:hint="default"/>
      </w:rPr>
    </w:lvl>
    <w:lvl w:ilvl="3" w:tplc="0407000F" w:tentative="1">
      <w:start w:val="1"/>
      <w:numFmt w:val="bullet"/>
      <w:lvlText w:val=""/>
      <w:lvlJc w:val="left"/>
      <w:pPr>
        <w:ind w:left="4649" w:hanging="360"/>
      </w:pPr>
      <w:rPr>
        <w:rFonts w:ascii="Symbol" w:hAnsi="Symbol" w:hint="default"/>
      </w:rPr>
    </w:lvl>
    <w:lvl w:ilvl="4" w:tplc="04070019" w:tentative="1">
      <w:start w:val="1"/>
      <w:numFmt w:val="bullet"/>
      <w:lvlText w:val="o"/>
      <w:lvlJc w:val="left"/>
      <w:pPr>
        <w:ind w:left="5369" w:hanging="360"/>
      </w:pPr>
      <w:rPr>
        <w:rFonts w:ascii="Courier New" w:hAnsi="Courier New" w:cs="Courier New" w:hint="default"/>
      </w:rPr>
    </w:lvl>
    <w:lvl w:ilvl="5" w:tplc="0407001B" w:tentative="1">
      <w:start w:val="1"/>
      <w:numFmt w:val="bullet"/>
      <w:lvlText w:val=""/>
      <w:lvlJc w:val="left"/>
      <w:pPr>
        <w:ind w:left="6089" w:hanging="360"/>
      </w:pPr>
      <w:rPr>
        <w:rFonts w:ascii="Wingdings" w:hAnsi="Wingdings" w:hint="default"/>
      </w:rPr>
    </w:lvl>
    <w:lvl w:ilvl="6" w:tplc="0407000F" w:tentative="1">
      <w:start w:val="1"/>
      <w:numFmt w:val="bullet"/>
      <w:lvlText w:val=""/>
      <w:lvlJc w:val="left"/>
      <w:pPr>
        <w:ind w:left="6809" w:hanging="360"/>
      </w:pPr>
      <w:rPr>
        <w:rFonts w:ascii="Symbol" w:hAnsi="Symbol" w:hint="default"/>
      </w:rPr>
    </w:lvl>
    <w:lvl w:ilvl="7" w:tplc="04070019" w:tentative="1">
      <w:start w:val="1"/>
      <w:numFmt w:val="bullet"/>
      <w:lvlText w:val="o"/>
      <w:lvlJc w:val="left"/>
      <w:pPr>
        <w:ind w:left="7529" w:hanging="360"/>
      </w:pPr>
      <w:rPr>
        <w:rFonts w:ascii="Courier New" w:hAnsi="Courier New" w:cs="Courier New" w:hint="default"/>
      </w:rPr>
    </w:lvl>
    <w:lvl w:ilvl="8" w:tplc="0407001B" w:tentative="1">
      <w:start w:val="1"/>
      <w:numFmt w:val="bullet"/>
      <w:lvlText w:val=""/>
      <w:lvlJc w:val="left"/>
      <w:pPr>
        <w:ind w:left="8249" w:hanging="360"/>
      </w:pPr>
      <w:rPr>
        <w:rFonts w:ascii="Wingdings" w:hAnsi="Wingdings" w:hint="default"/>
      </w:rPr>
    </w:lvl>
  </w:abstractNum>
  <w:abstractNum w:abstractNumId="27" w15:restartNumberingAfterBreak="0">
    <w:nsid w:val="4F2D3CBA"/>
    <w:multiLevelType w:val="multilevel"/>
    <w:tmpl w:val="EFA4108A"/>
    <w:lvl w:ilvl="0">
      <w:start w:val="1"/>
      <w:numFmt w:val="lowerLetter"/>
      <w:pStyle w:val="Heading9Cha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F8A2DF6"/>
    <w:multiLevelType w:val="hybridMultilevel"/>
    <w:tmpl w:val="E5DAA0BA"/>
    <w:lvl w:ilvl="0" w:tplc="795C3944">
      <w:start w:val="1"/>
      <w:numFmt w:val="lowerLetter"/>
      <w:lvlText w:val="%1)"/>
      <w:lvlJc w:val="left"/>
      <w:pPr>
        <w:ind w:left="644" w:hanging="360"/>
      </w:pPr>
      <w:rPr>
        <w:rFonts w:hint="default"/>
      </w:rPr>
    </w:lvl>
    <w:lvl w:ilvl="1" w:tplc="04070003">
      <w:start w:val="1"/>
      <w:numFmt w:val="lowerLetter"/>
      <w:lvlText w:val="%2."/>
      <w:lvlJc w:val="left"/>
      <w:pPr>
        <w:ind w:left="1364" w:hanging="360"/>
      </w:pPr>
    </w:lvl>
    <w:lvl w:ilvl="2" w:tplc="04070005" w:tentative="1">
      <w:start w:val="1"/>
      <w:numFmt w:val="lowerRoman"/>
      <w:lvlText w:val="%3."/>
      <w:lvlJc w:val="right"/>
      <w:pPr>
        <w:ind w:left="2084" w:hanging="180"/>
      </w:pPr>
    </w:lvl>
    <w:lvl w:ilvl="3" w:tplc="04070001" w:tentative="1">
      <w:start w:val="1"/>
      <w:numFmt w:val="decimal"/>
      <w:lvlText w:val="%4."/>
      <w:lvlJc w:val="left"/>
      <w:pPr>
        <w:ind w:left="2804" w:hanging="360"/>
      </w:pPr>
    </w:lvl>
    <w:lvl w:ilvl="4" w:tplc="04070003" w:tentative="1">
      <w:start w:val="1"/>
      <w:numFmt w:val="lowerLetter"/>
      <w:lvlText w:val="%5."/>
      <w:lvlJc w:val="left"/>
      <w:pPr>
        <w:ind w:left="3524" w:hanging="360"/>
      </w:pPr>
    </w:lvl>
    <w:lvl w:ilvl="5" w:tplc="04070005" w:tentative="1">
      <w:start w:val="1"/>
      <w:numFmt w:val="lowerRoman"/>
      <w:lvlText w:val="%6."/>
      <w:lvlJc w:val="right"/>
      <w:pPr>
        <w:ind w:left="4244" w:hanging="180"/>
      </w:pPr>
    </w:lvl>
    <w:lvl w:ilvl="6" w:tplc="04070001" w:tentative="1">
      <w:start w:val="1"/>
      <w:numFmt w:val="decimal"/>
      <w:lvlText w:val="%7."/>
      <w:lvlJc w:val="left"/>
      <w:pPr>
        <w:ind w:left="4964" w:hanging="360"/>
      </w:pPr>
    </w:lvl>
    <w:lvl w:ilvl="7" w:tplc="04070003" w:tentative="1">
      <w:start w:val="1"/>
      <w:numFmt w:val="lowerLetter"/>
      <w:lvlText w:val="%8."/>
      <w:lvlJc w:val="left"/>
      <w:pPr>
        <w:ind w:left="5684" w:hanging="360"/>
      </w:pPr>
    </w:lvl>
    <w:lvl w:ilvl="8" w:tplc="04070005" w:tentative="1">
      <w:start w:val="1"/>
      <w:numFmt w:val="lowerRoman"/>
      <w:lvlText w:val="%9."/>
      <w:lvlJc w:val="right"/>
      <w:pPr>
        <w:ind w:left="6404" w:hanging="180"/>
      </w:pPr>
    </w:lvl>
  </w:abstractNum>
  <w:abstractNum w:abstractNumId="29" w15:restartNumberingAfterBreak="0">
    <w:nsid w:val="52FA06AF"/>
    <w:multiLevelType w:val="hybridMultilevel"/>
    <w:tmpl w:val="C42C4AF8"/>
    <w:lvl w:ilvl="0" w:tplc="04070017">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EB7739"/>
    <w:multiLevelType w:val="hybridMultilevel"/>
    <w:tmpl w:val="85C2DE84"/>
    <w:lvl w:ilvl="0" w:tplc="028638C0">
      <w:start w:val="5"/>
      <w:numFmt w:val="bullet"/>
      <w:lvlText w:val=""/>
      <w:lvlJc w:val="left"/>
      <w:pPr>
        <w:ind w:left="1214" w:hanging="360"/>
      </w:pPr>
      <w:rPr>
        <w:rFonts w:ascii="Symbol" w:eastAsia="Times New Roman" w:hAnsi="Symbol" w:cs="Times New Roman" w:hint="default"/>
      </w:rPr>
    </w:lvl>
    <w:lvl w:ilvl="1" w:tplc="08090019" w:tentative="1">
      <w:start w:val="1"/>
      <w:numFmt w:val="bullet"/>
      <w:lvlText w:val="o"/>
      <w:lvlJc w:val="left"/>
      <w:pPr>
        <w:ind w:left="1934" w:hanging="360"/>
      </w:pPr>
      <w:rPr>
        <w:rFonts w:ascii="Courier New" w:hAnsi="Courier New" w:cs="Courier New" w:hint="default"/>
      </w:rPr>
    </w:lvl>
    <w:lvl w:ilvl="2" w:tplc="0809001B" w:tentative="1">
      <w:start w:val="1"/>
      <w:numFmt w:val="bullet"/>
      <w:lvlText w:val=""/>
      <w:lvlJc w:val="left"/>
      <w:pPr>
        <w:ind w:left="2654" w:hanging="360"/>
      </w:pPr>
      <w:rPr>
        <w:rFonts w:ascii="Wingdings" w:hAnsi="Wingdings" w:hint="default"/>
      </w:rPr>
    </w:lvl>
    <w:lvl w:ilvl="3" w:tplc="0809000F" w:tentative="1">
      <w:start w:val="1"/>
      <w:numFmt w:val="bullet"/>
      <w:lvlText w:val=""/>
      <w:lvlJc w:val="left"/>
      <w:pPr>
        <w:ind w:left="3374" w:hanging="360"/>
      </w:pPr>
      <w:rPr>
        <w:rFonts w:ascii="Symbol" w:hAnsi="Symbol" w:hint="default"/>
      </w:rPr>
    </w:lvl>
    <w:lvl w:ilvl="4" w:tplc="08090019" w:tentative="1">
      <w:start w:val="1"/>
      <w:numFmt w:val="bullet"/>
      <w:lvlText w:val="o"/>
      <w:lvlJc w:val="left"/>
      <w:pPr>
        <w:ind w:left="4094" w:hanging="360"/>
      </w:pPr>
      <w:rPr>
        <w:rFonts w:ascii="Courier New" w:hAnsi="Courier New" w:cs="Courier New" w:hint="default"/>
      </w:rPr>
    </w:lvl>
    <w:lvl w:ilvl="5" w:tplc="0809001B" w:tentative="1">
      <w:start w:val="1"/>
      <w:numFmt w:val="bullet"/>
      <w:lvlText w:val=""/>
      <w:lvlJc w:val="left"/>
      <w:pPr>
        <w:ind w:left="4814" w:hanging="360"/>
      </w:pPr>
      <w:rPr>
        <w:rFonts w:ascii="Wingdings" w:hAnsi="Wingdings" w:hint="default"/>
      </w:rPr>
    </w:lvl>
    <w:lvl w:ilvl="6" w:tplc="0809000F" w:tentative="1">
      <w:start w:val="1"/>
      <w:numFmt w:val="bullet"/>
      <w:lvlText w:val=""/>
      <w:lvlJc w:val="left"/>
      <w:pPr>
        <w:ind w:left="5534" w:hanging="360"/>
      </w:pPr>
      <w:rPr>
        <w:rFonts w:ascii="Symbol" w:hAnsi="Symbol" w:hint="default"/>
      </w:rPr>
    </w:lvl>
    <w:lvl w:ilvl="7" w:tplc="08090019" w:tentative="1">
      <w:start w:val="1"/>
      <w:numFmt w:val="bullet"/>
      <w:lvlText w:val="o"/>
      <w:lvlJc w:val="left"/>
      <w:pPr>
        <w:ind w:left="6254" w:hanging="360"/>
      </w:pPr>
      <w:rPr>
        <w:rFonts w:ascii="Courier New" w:hAnsi="Courier New" w:cs="Courier New" w:hint="default"/>
      </w:rPr>
    </w:lvl>
    <w:lvl w:ilvl="8" w:tplc="0809001B" w:tentative="1">
      <w:start w:val="1"/>
      <w:numFmt w:val="bullet"/>
      <w:lvlText w:val=""/>
      <w:lvlJc w:val="left"/>
      <w:pPr>
        <w:ind w:left="6974" w:hanging="360"/>
      </w:pPr>
      <w:rPr>
        <w:rFonts w:ascii="Wingdings" w:hAnsi="Wingdings" w:hint="default"/>
      </w:rPr>
    </w:lvl>
  </w:abstractNum>
  <w:abstractNum w:abstractNumId="31" w15:restartNumberingAfterBreak="0">
    <w:nsid w:val="561D6D26"/>
    <w:multiLevelType w:val="hybridMultilevel"/>
    <w:tmpl w:val="67ACB142"/>
    <w:lvl w:ilvl="0">
      <w:start w:val="7"/>
      <w:numFmt w:val="decimal"/>
      <w:lvlText w:val="%1)"/>
      <w:lvlJc w:val="left"/>
      <w:pPr>
        <w:tabs>
          <w:tab w:val="num" w:pos="720"/>
        </w:tabs>
        <w:ind w:left="720" w:hanging="360"/>
      </w:pPr>
      <w:rPr>
        <w:rFonts w:hint="default"/>
        <w:sz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3" w15:restartNumberingAfterBreak="0">
    <w:nsid w:val="5EEF33C7"/>
    <w:multiLevelType w:val="hybridMultilevel"/>
    <w:tmpl w:val="8CE0EA6E"/>
    <w:lvl w:ilvl="0" w:tplc="906C212E">
      <w:start w:val="7"/>
      <w:numFmt w:val="decimal"/>
      <w:lvlText w:val="%1)"/>
      <w:lvlJc w:val="left"/>
      <w:pPr>
        <w:tabs>
          <w:tab w:val="num" w:pos="644"/>
        </w:tabs>
        <w:ind w:left="644" w:hanging="360"/>
      </w:pPr>
      <w:rPr>
        <w:rFonts w:hint="default"/>
        <w:sz w:val="16"/>
      </w:rPr>
    </w:lvl>
    <w:lvl w:ilvl="1" w:tplc="0809000F" w:tentative="1">
      <w:start w:val="1"/>
      <w:numFmt w:val="bullet"/>
      <w:lvlText w:val="o"/>
      <w:lvlJc w:val="left"/>
      <w:pPr>
        <w:tabs>
          <w:tab w:val="num" w:pos="1364"/>
        </w:tabs>
        <w:ind w:left="1364" w:hanging="360"/>
      </w:pPr>
      <w:rPr>
        <w:rFonts w:ascii="Courier New" w:hAnsi="Courier New" w:cs="Courier New" w:hint="default"/>
      </w:rPr>
    </w:lvl>
    <w:lvl w:ilvl="2" w:tplc="0407001B" w:tentative="1">
      <w:start w:val="1"/>
      <w:numFmt w:val="bullet"/>
      <w:lvlText w:val=""/>
      <w:lvlJc w:val="left"/>
      <w:pPr>
        <w:tabs>
          <w:tab w:val="num" w:pos="2084"/>
        </w:tabs>
        <w:ind w:left="2084" w:hanging="360"/>
      </w:pPr>
      <w:rPr>
        <w:rFonts w:ascii="Wingdings" w:hAnsi="Wingdings" w:hint="default"/>
      </w:rPr>
    </w:lvl>
    <w:lvl w:ilvl="3" w:tplc="0407000F" w:tentative="1">
      <w:start w:val="1"/>
      <w:numFmt w:val="bullet"/>
      <w:lvlText w:val=""/>
      <w:lvlJc w:val="left"/>
      <w:pPr>
        <w:tabs>
          <w:tab w:val="num" w:pos="2804"/>
        </w:tabs>
        <w:ind w:left="2804" w:hanging="360"/>
      </w:pPr>
      <w:rPr>
        <w:rFonts w:ascii="Symbol" w:hAnsi="Symbol" w:hint="default"/>
      </w:rPr>
    </w:lvl>
    <w:lvl w:ilvl="4" w:tplc="04070019" w:tentative="1">
      <w:start w:val="1"/>
      <w:numFmt w:val="bullet"/>
      <w:lvlText w:val="o"/>
      <w:lvlJc w:val="left"/>
      <w:pPr>
        <w:tabs>
          <w:tab w:val="num" w:pos="3524"/>
        </w:tabs>
        <w:ind w:left="3524" w:hanging="360"/>
      </w:pPr>
      <w:rPr>
        <w:rFonts w:ascii="Courier New" w:hAnsi="Courier New" w:cs="Courier New" w:hint="default"/>
      </w:rPr>
    </w:lvl>
    <w:lvl w:ilvl="5" w:tplc="0407001B" w:tentative="1">
      <w:start w:val="1"/>
      <w:numFmt w:val="bullet"/>
      <w:lvlText w:val=""/>
      <w:lvlJc w:val="left"/>
      <w:pPr>
        <w:tabs>
          <w:tab w:val="num" w:pos="4244"/>
        </w:tabs>
        <w:ind w:left="4244" w:hanging="360"/>
      </w:pPr>
      <w:rPr>
        <w:rFonts w:ascii="Wingdings" w:hAnsi="Wingdings" w:hint="default"/>
      </w:rPr>
    </w:lvl>
    <w:lvl w:ilvl="6" w:tplc="0407000F" w:tentative="1">
      <w:start w:val="1"/>
      <w:numFmt w:val="bullet"/>
      <w:lvlText w:val=""/>
      <w:lvlJc w:val="left"/>
      <w:pPr>
        <w:tabs>
          <w:tab w:val="num" w:pos="4964"/>
        </w:tabs>
        <w:ind w:left="4964" w:hanging="360"/>
      </w:pPr>
      <w:rPr>
        <w:rFonts w:ascii="Symbol" w:hAnsi="Symbol" w:hint="default"/>
      </w:rPr>
    </w:lvl>
    <w:lvl w:ilvl="7" w:tplc="04070019" w:tentative="1">
      <w:start w:val="1"/>
      <w:numFmt w:val="bullet"/>
      <w:lvlText w:val="o"/>
      <w:lvlJc w:val="left"/>
      <w:pPr>
        <w:tabs>
          <w:tab w:val="num" w:pos="5684"/>
        </w:tabs>
        <w:ind w:left="5684" w:hanging="360"/>
      </w:pPr>
      <w:rPr>
        <w:rFonts w:ascii="Courier New" w:hAnsi="Courier New" w:cs="Courier New" w:hint="default"/>
      </w:rPr>
    </w:lvl>
    <w:lvl w:ilvl="8" w:tplc="0407001B"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4556594"/>
    <w:multiLevelType w:val="hybridMultilevel"/>
    <w:tmpl w:val="A5EE4C14"/>
    <w:lvl w:ilvl="0">
      <w:start w:val="7"/>
      <w:numFmt w:val="decimal"/>
      <w:lvlText w:val="%1)"/>
      <w:lvlJc w:val="left"/>
      <w:pPr>
        <w:tabs>
          <w:tab w:val="num" w:pos="644"/>
        </w:tabs>
        <w:ind w:left="644" w:hanging="360"/>
      </w:pPr>
      <w:rPr>
        <w:rFonts w:hint="default"/>
        <w:sz w:val="16"/>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37" w15:restartNumberingAfterBreak="0">
    <w:nsid w:val="652D3817"/>
    <w:multiLevelType w:val="hybridMultilevel"/>
    <w:tmpl w:val="45D09AB4"/>
    <w:lvl w:ilvl="0" w:tplc="3E36FA8C">
      <w:start w:val="7"/>
      <w:numFmt w:val="bullet"/>
      <w:lvlText w:val="-"/>
      <w:lvlJc w:val="left"/>
      <w:pPr>
        <w:ind w:left="720" w:hanging="360"/>
      </w:pPr>
      <w:rPr>
        <w:rFonts w:ascii="Times New Roman" w:eastAsia="Times New Roman"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8" w15:restartNumberingAfterBreak="0">
    <w:nsid w:val="68E3073B"/>
    <w:multiLevelType w:val="hybridMultilevel"/>
    <w:tmpl w:val="3CAA9172"/>
    <w:lvl w:ilvl="0" w:tplc="DA34B8BE">
      <w:start w:val="7"/>
      <w:numFmt w:val="decimal"/>
      <w:lvlText w:val="%1)"/>
      <w:lvlJc w:val="left"/>
      <w:pPr>
        <w:tabs>
          <w:tab w:val="num" w:pos="720"/>
        </w:tabs>
        <w:ind w:left="720" w:hanging="360"/>
      </w:pPr>
      <w:rPr>
        <w:rFont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0" w15:restartNumberingAfterBreak="0">
    <w:nsid w:val="74E710A3"/>
    <w:multiLevelType w:val="hybridMultilevel"/>
    <w:tmpl w:val="B98CD3EC"/>
    <w:lvl w:ilvl="0" w:tplc="6C3EDDFA">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E04855"/>
    <w:multiLevelType w:val="hybridMultilevel"/>
    <w:tmpl w:val="2648E834"/>
    <w:lvl w:ilvl="0" w:tplc="04070011">
      <w:start w:val="7"/>
      <w:numFmt w:val="decimal"/>
      <w:lvlText w:val="%1)"/>
      <w:lvlJc w:val="left"/>
      <w:pPr>
        <w:tabs>
          <w:tab w:val="num" w:pos="720"/>
        </w:tabs>
        <w:ind w:left="720" w:hanging="360"/>
      </w:pPr>
      <w:rPr>
        <w:rFonts w:hint="default"/>
        <w:sz w:val="16"/>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5C528D"/>
    <w:multiLevelType w:val="hybridMultilevel"/>
    <w:tmpl w:val="BA1A0DE2"/>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4" w15:restartNumberingAfterBreak="0">
    <w:nsid w:val="7FA6595C"/>
    <w:multiLevelType w:val="hybridMultilevel"/>
    <w:tmpl w:val="91587840"/>
    <w:lvl w:ilvl="0" w:tplc="04070011">
      <w:start w:val="1"/>
      <w:numFmt w:val="lowerLetter"/>
      <w:lvlText w:val="%1)"/>
      <w:lvlJc w:val="left"/>
      <w:pPr>
        <w:ind w:left="1064" w:hanging="360"/>
      </w:pPr>
      <w:rPr>
        <w:rFonts w:hint="default"/>
      </w:rPr>
    </w:lvl>
    <w:lvl w:ilvl="1" w:tplc="04070019" w:tentative="1">
      <w:start w:val="1"/>
      <w:numFmt w:val="lowerLetter"/>
      <w:lvlText w:val="%2."/>
      <w:lvlJc w:val="left"/>
      <w:pPr>
        <w:ind w:left="1784" w:hanging="360"/>
      </w:pPr>
    </w:lvl>
    <w:lvl w:ilvl="2" w:tplc="0407001B" w:tentative="1">
      <w:start w:val="1"/>
      <w:numFmt w:val="lowerRoman"/>
      <w:lvlText w:val="%3."/>
      <w:lvlJc w:val="right"/>
      <w:pPr>
        <w:ind w:left="2504" w:hanging="180"/>
      </w:pPr>
    </w:lvl>
    <w:lvl w:ilvl="3" w:tplc="0407000F" w:tentative="1">
      <w:start w:val="1"/>
      <w:numFmt w:val="decimal"/>
      <w:lvlText w:val="%4."/>
      <w:lvlJc w:val="left"/>
      <w:pPr>
        <w:ind w:left="3224" w:hanging="360"/>
      </w:pPr>
    </w:lvl>
    <w:lvl w:ilvl="4" w:tplc="04070019" w:tentative="1">
      <w:start w:val="1"/>
      <w:numFmt w:val="lowerLetter"/>
      <w:lvlText w:val="%5."/>
      <w:lvlJc w:val="left"/>
      <w:pPr>
        <w:ind w:left="3944" w:hanging="360"/>
      </w:pPr>
    </w:lvl>
    <w:lvl w:ilvl="5" w:tplc="0407001B" w:tentative="1">
      <w:start w:val="1"/>
      <w:numFmt w:val="lowerRoman"/>
      <w:lvlText w:val="%6."/>
      <w:lvlJc w:val="right"/>
      <w:pPr>
        <w:ind w:left="4664" w:hanging="180"/>
      </w:pPr>
    </w:lvl>
    <w:lvl w:ilvl="6" w:tplc="0407000F" w:tentative="1">
      <w:start w:val="1"/>
      <w:numFmt w:val="decimal"/>
      <w:lvlText w:val="%7."/>
      <w:lvlJc w:val="left"/>
      <w:pPr>
        <w:ind w:left="5384" w:hanging="360"/>
      </w:pPr>
    </w:lvl>
    <w:lvl w:ilvl="7" w:tplc="04070019" w:tentative="1">
      <w:start w:val="1"/>
      <w:numFmt w:val="lowerLetter"/>
      <w:lvlText w:val="%8."/>
      <w:lvlJc w:val="left"/>
      <w:pPr>
        <w:ind w:left="6104" w:hanging="360"/>
      </w:pPr>
    </w:lvl>
    <w:lvl w:ilvl="8" w:tplc="0407001B" w:tentative="1">
      <w:start w:val="1"/>
      <w:numFmt w:val="lowerRoman"/>
      <w:lvlText w:val="%9."/>
      <w:lvlJc w:val="right"/>
      <w:pPr>
        <w:ind w:left="6824" w:hanging="180"/>
      </w:pPr>
    </w:lvl>
  </w:abstractNum>
  <w:num w:numId="1">
    <w:abstractNumId w:val="16"/>
  </w:num>
  <w:num w:numId="2">
    <w:abstractNumId w:val="42"/>
  </w:num>
  <w:num w:numId="3">
    <w:abstractNumId w:val="5"/>
  </w:num>
  <w:num w:numId="4">
    <w:abstractNumId w:val="23"/>
  </w:num>
  <w:num w:numId="5">
    <w:abstractNumId w:val="27"/>
  </w:num>
  <w:num w:numId="6">
    <w:abstractNumId w:val="34"/>
  </w:num>
  <w:num w:numId="7">
    <w:abstractNumId w:val="3"/>
  </w:num>
  <w:num w:numId="8">
    <w:abstractNumId w:val="39"/>
  </w:num>
  <w:num w:numId="9">
    <w:abstractNumId w:val="21"/>
  </w:num>
  <w:num w:numId="10">
    <w:abstractNumId w:val="20"/>
  </w:num>
  <w:num w:numId="11">
    <w:abstractNumId w:val="33"/>
  </w:num>
  <w:num w:numId="12">
    <w:abstractNumId w:val="43"/>
  </w:num>
  <w:num w:numId="13">
    <w:abstractNumId w:val="32"/>
  </w:num>
  <w:num w:numId="14">
    <w:abstractNumId w:val="36"/>
  </w:num>
  <w:num w:numId="15">
    <w:abstractNumId w:val="9"/>
  </w:num>
  <w:num w:numId="16">
    <w:abstractNumId w:val="41"/>
  </w:num>
  <w:num w:numId="17">
    <w:abstractNumId w:val="29"/>
  </w:num>
  <w:num w:numId="18">
    <w:abstractNumId w:val="18"/>
  </w:num>
  <w:num w:numId="19">
    <w:abstractNumId w:val="17"/>
  </w:num>
  <w:num w:numId="20">
    <w:abstractNumId w:val="10"/>
  </w:num>
  <w:num w:numId="21">
    <w:abstractNumId w:val="24"/>
  </w:num>
  <w:num w:numId="22">
    <w:abstractNumId w:val="40"/>
  </w:num>
  <w:num w:numId="23">
    <w:abstractNumId w:val="31"/>
  </w:num>
  <w:num w:numId="24">
    <w:abstractNumId w:val="38"/>
  </w:num>
  <w:num w:numId="25">
    <w:abstractNumId w:val="15"/>
  </w:num>
  <w:num w:numId="26">
    <w:abstractNumId w:val="13"/>
  </w:num>
  <w:num w:numId="27">
    <w:abstractNumId w:val="19"/>
  </w:num>
  <w:num w:numId="28">
    <w:abstractNumId w:val="25"/>
  </w:num>
  <w:num w:numId="29">
    <w:abstractNumId w:val="22"/>
  </w:num>
  <w:num w:numId="30">
    <w:abstractNumId w:val="8"/>
  </w:num>
  <w:num w:numId="31">
    <w:abstractNumId w:val="30"/>
  </w:num>
  <w:num w:numId="32">
    <w:abstractNumId w:val="4"/>
  </w:num>
  <w:num w:numId="33">
    <w:abstractNumId w:val="1"/>
  </w:num>
  <w:num w:numId="34">
    <w:abstractNumId w:val="35"/>
  </w:num>
  <w:num w:numId="35">
    <w:abstractNumId w:val="11"/>
  </w:num>
  <w:num w:numId="36">
    <w:abstractNumId w:val="7"/>
  </w:num>
  <w:num w:numId="37">
    <w:abstractNumId w:val="26"/>
  </w:num>
  <w:num w:numId="38">
    <w:abstractNumId w:val="12"/>
  </w:num>
  <w:num w:numId="39">
    <w:abstractNumId w:val="0"/>
  </w:num>
  <w:num w:numId="40">
    <w:abstractNumId w:val="6"/>
  </w:num>
  <w:num w:numId="41">
    <w:abstractNumId w:val="44"/>
  </w:num>
  <w:num w:numId="42">
    <w:abstractNumId w:val="14"/>
  </w:num>
  <w:num w:numId="43">
    <w:abstractNumId w:val="28"/>
  </w:num>
  <w:num w:numId="44">
    <w:abstractNumId w:val="2"/>
  </w:num>
  <w:num w:numId="45">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ctiveWritingStyle w:appName="MSWord" w:lang="en-GB" w:vendorID="64" w:dllVersion="131078" w:nlCheck="1" w:checkStyle="1"/>
  <w:activeWritingStyle w:appName="MSWord" w:lang="en-AU" w:vendorID="64" w:dllVersion="131078" w:nlCheck="1" w:checkStyle="1"/>
  <w:activeWritingStyle w:appName="MSWord" w:lang="de-DE"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GB" w:vendorID="64" w:dllVersion="131077" w:nlCheck="1" w:checkStyle="1"/>
  <w:activeWritingStyle w:appName="MSWord" w:lang="en-US" w:vendorID="64" w:dllVersion="131077" w:nlCheck="1" w:checkStyle="1"/>
  <w:activeWritingStyle w:appName="MSWord" w:lang="en-AU" w:vendorID="64" w:dllVersion="131077"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48C5"/>
    <w:rsid w:val="000037BE"/>
    <w:rsid w:val="00003CAB"/>
    <w:rsid w:val="00011754"/>
    <w:rsid w:val="00011915"/>
    <w:rsid w:val="000239FF"/>
    <w:rsid w:val="00032958"/>
    <w:rsid w:val="00037440"/>
    <w:rsid w:val="00041112"/>
    <w:rsid w:val="0004338C"/>
    <w:rsid w:val="00043C1B"/>
    <w:rsid w:val="0004610F"/>
    <w:rsid w:val="000463E6"/>
    <w:rsid w:val="000630CD"/>
    <w:rsid w:val="0007114E"/>
    <w:rsid w:val="00075C96"/>
    <w:rsid w:val="0008023B"/>
    <w:rsid w:val="00086D09"/>
    <w:rsid w:val="0009461E"/>
    <w:rsid w:val="0009623D"/>
    <w:rsid w:val="000A166E"/>
    <w:rsid w:val="000A3572"/>
    <w:rsid w:val="000A7807"/>
    <w:rsid w:val="000B2708"/>
    <w:rsid w:val="000C04C1"/>
    <w:rsid w:val="000C50E5"/>
    <w:rsid w:val="000D27B3"/>
    <w:rsid w:val="000E4716"/>
    <w:rsid w:val="000F04C5"/>
    <w:rsid w:val="000F081C"/>
    <w:rsid w:val="000F3056"/>
    <w:rsid w:val="000F3EEA"/>
    <w:rsid w:val="000F55B4"/>
    <w:rsid w:val="00101F20"/>
    <w:rsid w:val="00104E4D"/>
    <w:rsid w:val="00116F42"/>
    <w:rsid w:val="0012365B"/>
    <w:rsid w:val="0012385E"/>
    <w:rsid w:val="00123FC9"/>
    <w:rsid w:val="00134018"/>
    <w:rsid w:val="001340BC"/>
    <w:rsid w:val="00140A48"/>
    <w:rsid w:val="00143684"/>
    <w:rsid w:val="00150C2E"/>
    <w:rsid w:val="00151776"/>
    <w:rsid w:val="00167D2F"/>
    <w:rsid w:val="00171DF9"/>
    <w:rsid w:val="00176A72"/>
    <w:rsid w:val="00181122"/>
    <w:rsid w:val="00183D3B"/>
    <w:rsid w:val="00190774"/>
    <w:rsid w:val="001931D6"/>
    <w:rsid w:val="001A244B"/>
    <w:rsid w:val="001A6946"/>
    <w:rsid w:val="001B1E40"/>
    <w:rsid w:val="001C0213"/>
    <w:rsid w:val="001C54E3"/>
    <w:rsid w:val="001C773A"/>
    <w:rsid w:val="001C7CD3"/>
    <w:rsid w:val="001D0570"/>
    <w:rsid w:val="001D5D5A"/>
    <w:rsid w:val="001D6002"/>
    <w:rsid w:val="001E1101"/>
    <w:rsid w:val="001E2FF8"/>
    <w:rsid w:val="001F15FA"/>
    <w:rsid w:val="001F5239"/>
    <w:rsid w:val="001F5D4E"/>
    <w:rsid w:val="0020156A"/>
    <w:rsid w:val="002022F3"/>
    <w:rsid w:val="00207ADA"/>
    <w:rsid w:val="00211453"/>
    <w:rsid w:val="00211807"/>
    <w:rsid w:val="00223F67"/>
    <w:rsid w:val="002256E4"/>
    <w:rsid w:val="00225CEE"/>
    <w:rsid w:val="00230B57"/>
    <w:rsid w:val="002312F0"/>
    <w:rsid w:val="00244930"/>
    <w:rsid w:val="00246DAB"/>
    <w:rsid w:val="002473B3"/>
    <w:rsid w:val="00265A4B"/>
    <w:rsid w:val="00276D75"/>
    <w:rsid w:val="002832C1"/>
    <w:rsid w:val="00287C79"/>
    <w:rsid w:val="00290998"/>
    <w:rsid w:val="00291A46"/>
    <w:rsid w:val="00293261"/>
    <w:rsid w:val="00294D5B"/>
    <w:rsid w:val="002A1067"/>
    <w:rsid w:val="002A4C11"/>
    <w:rsid w:val="002C6426"/>
    <w:rsid w:val="002D3C73"/>
    <w:rsid w:val="002D66B8"/>
    <w:rsid w:val="002E1A9A"/>
    <w:rsid w:val="002E1EE9"/>
    <w:rsid w:val="002E250A"/>
    <w:rsid w:val="002F3DE1"/>
    <w:rsid w:val="002F6203"/>
    <w:rsid w:val="002F69F3"/>
    <w:rsid w:val="002F6A85"/>
    <w:rsid w:val="003052E0"/>
    <w:rsid w:val="00312DEB"/>
    <w:rsid w:val="00333BDF"/>
    <w:rsid w:val="00336471"/>
    <w:rsid w:val="00340883"/>
    <w:rsid w:val="0034275C"/>
    <w:rsid w:val="003431AE"/>
    <w:rsid w:val="00344962"/>
    <w:rsid w:val="00347D5E"/>
    <w:rsid w:val="00353C06"/>
    <w:rsid w:val="003600D1"/>
    <w:rsid w:val="00360365"/>
    <w:rsid w:val="00364A10"/>
    <w:rsid w:val="0036689B"/>
    <w:rsid w:val="00371676"/>
    <w:rsid w:val="00383A57"/>
    <w:rsid w:val="00383C69"/>
    <w:rsid w:val="003858A1"/>
    <w:rsid w:val="003A1851"/>
    <w:rsid w:val="003A1A8B"/>
    <w:rsid w:val="003A226F"/>
    <w:rsid w:val="003A47CB"/>
    <w:rsid w:val="003B0D79"/>
    <w:rsid w:val="003B456B"/>
    <w:rsid w:val="003C3D90"/>
    <w:rsid w:val="003F1D09"/>
    <w:rsid w:val="003F6049"/>
    <w:rsid w:val="004044C9"/>
    <w:rsid w:val="004061B5"/>
    <w:rsid w:val="004063B8"/>
    <w:rsid w:val="004132D5"/>
    <w:rsid w:val="00421F1F"/>
    <w:rsid w:val="00431811"/>
    <w:rsid w:val="004327E0"/>
    <w:rsid w:val="00441544"/>
    <w:rsid w:val="00451D43"/>
    <w:rsid w:val="004559F2"/>
    <w:rsid w:val="004623AE"/>
    <w:rsid w:val="004631ED"/>
    <w:rsid w:val="004635E6"/>
    <w:rsid w:val="004726AE"/>
    <w:rsid w:val="00474732"/>
    <w:rsid w:val="00474778"/>
    <w:rsid w:val="00477850"/>
    <w:rsid w:val="00485FB8"/>
    <w:rsid w:val="004870B9"/>
    <w:rsid w:val="00487FB3"/>
    <w:rsid w:val="00490F3C"/>
    <w:rsid w:val="004A09BC"/>
    <w:rsid w:val="004A2C2C"/>
    <w:rsid w:val="004A5FE4"/>
    <w:rsid w:val="004B1657"/>
    <w:rsid w:val="004B37C1"/>
    <w:rsid w:val="004B6FB9"/>
    <w:rsid w:val="004C2AD8"/>
    <w:rsid w:val="004C6CAA"/>
    <w:rsid w:val="004E2BAB"/>
    <w:rsid w:val="004E4885"/>
    <w:rsid w:val="004E7387"/>
    <w:rsid w:val="004F34BA"/>
    <w:rsid w:val="004F40A6"/>
    <w:rsid w:val="004F5358"/>
    <w:rsid w:val="004F62A4"/>
    <w:rsid w:val="00500389"/>
    <w:rsid w:val="00500557"/>
    <w:rsid w:val="00504FA2"/>
    <w:rsid w:val="0051337D"/>
    <w:rsid w:val="005140CA"/>
    <w:rsid w:val="00522451"/>
    <w:rsid w:val="00543FE6"/>
    <w:rsid w:val="0055490A"/>
    <w:rsid w:val="005565AF"/>
    <w:rsid w:val="00562C3A"/>
    <w:rsid w:val="0056342B"/>
    <w:rsid w:val="00564DAA"/>
    <w:rsid w:val="00571064"/>
    <w:rsid w:val="00573C60"/>
    <w:rsid w:val="00584A87"/>
    <w:rsid w:val="005860C2"/>
    <w:rsid w:val="00586157"/>
    <w:rsid w:val="00587C2F"/>
    <w:rsid w:val="00591B49"/>
    <w:rsid w:val="005940FE"/>
    <w:rsid w:val="00596B15"/>
    <w:rsid w:val="005A610C"/>
    <w:rsid w:val="005B1C79"/>
    <w:rsid w:val="005B6430"/>
    <w:rsid w:val="005C4954"/>
    <w:rsid w:val="005C549A"/>
    <w:rsid w:val="005C5721"/>
    <w:rsid w:val="005C664E"/>
    <w:rsid w:val="005D4CD5"/>
    <w:rsid w:val="005D6027"/>
    <w:rsid w:val="005E11A1"/>
    <w:rsid w:val="005E47C4"/>
    <w:rsid w:val="005E7542"/>
    <w:rsid w:val="005F03B7"/>
    <w:rsid w:val="005F26EA"/>
    <w:rsid w:val="005F3901"/>
    <w:rsid w:val="006014D5"/>
    <w:rsid w:val="00606522"/>
    <w:rsid w:val="00611458"/>
    <w:rsid w:val="006148C5"/>
    <w:rsid w:val="0061594D"/>
    <w:rsid w:val="0061678A"/>
    <w:rsid w:val="006424DA"/>
    <w:rsid w:val="00642DA4"/>
    <w:rsid w:val="00644F3D"/>
    <w:rsid w:val="00647A26"/>
    <w:rsid w:val="00647C5D"/>
    <w:rsid w:val="00650D76"/>
    <w:rsid w:val="006522F5"/>
    <w:rsid w:val="0065248A"/>
    <w:rsid w:val="00653CBF"/>
    <w:rsid w:val="00660FD9"/>
    <w:rsid w:val="00662C4A"/>
    <w:rsid w:val="006664A4"/>
    <w:rsid w:val="00674542"/>
    <w:rsid w:val="006749E4"/>
    <w:rsid w:val="00675933"/>
    <w:rsid w:val="0068096A"/>
    <w:rsid w:val="006809A3"/>
    <w:rsid w:val="0068358C"/>
    <w:rsid w:val="006854E5"/>
    <w:rsid w:val="006B0ED2"/>
    <w:rsid w:val="006C3476"/>
    <w:rsid w:val="006D0C9E"/>
    <w:rsid w:val="006D562D"/>
    <w:rsid w:val="006D7868"/>
    <w:rsid w:val="006D7DC7"/>
    <w:rsid w:val="006E0840"/>
    <w:rsid w:val="006E16AF"/>
    <w:rsid w:val="006E205C"/>
    <w:rsid w:val="006E30DE"/>
    <w:rsid w:val="006F62F5"/>
    <w:rsid w:val="007053EC"/>
    <w:rsid w:val="007236F5"/>
    <w:rsid w:val="00734DA7"/>
    <w:rsid w:val="00742435"/>
    <w:rsid w:val="007463BA"/>
    <w:rsid w:val="00746595"/>
    <w:rsid w:val="0075147C"/>
    <w:rsid w:val="00762408"/>
    <w:rsid w:val="007646F9"/>
    <w:rsid w:val="00766876"/>
    <w:rsid w:val="00767D6E"/>
    <w:rsid w:val="0077026D"/>
    <w:rsid w:val="00770DF3"/>
    <w:rsid w:val="00775F72"/>
    <w:rsid w:val="00776E44"/>
    <w:rsid w:val="00780134"/>
    <w:rsid w:val="00782B26"/>
    <w:rsid w:val="00783052"/>
    <w:rsid w:val="007851F0"/>
    <w:rsid w:val="00786E66"/>
    <w:rsid w:val="00787770"/>
    <w:rsid w:val="00792015"/>
    <w:rsid w:val="00797456"/>
    <w:rsid w:val="007C0185"/>
    <w:rsid w:val="007C5C57"/>
    <w:rsid w:val="007D1063"/>
    <w:rsid w:val="007D5B75"/>
    <w:rsid w:val="007E3053"/>
    <w:rsid w:val="007E42FF"/>
    <w:rsid w:val="007E7612"/>
    <w:rsid w:val="007F0620"/>
    <w:rsid w:val="007F5AF8"/>
    <w:rsid w:val="00803984"/>
    <w:rsid w:val="00831CE5"/>
    <w:rsid w:val="00835C4E"/>
    <w:rsid w:val="00844E33"/>
    <w:rsid w:val="00854DFE"/>
    <w:rsid w:val="0085641E"/>
    <w:rsid w:val="0085756D"/>
    <w:rsid w:val="0086156B"/>
    <w:rsid w:val="008646EC"/>
    <w:rsid w:val="0087133F"/>
    <w:rsid w:val="008729D5"/>
    <w:rsid w:val="0088332C"/>
    <w:rsid w:val="00891B81"/>
    <w:rsid w:val="008A26B4"/>
    <w:rsid w:val="008A6CFE"/>
    <w:rsid w:val="008A77DB"/>
    <w:rsid w:val="008B3D27"/>
    <w:rsid w:val="008C184D"/>
    <w:rsid w:val="008C1B3D"/>
    <w:rsid w:val="008C2023"/>
    <w:rsid w:val="008C2C82"/>
    <w:rsid w:val="008D179D"/>
    <w:rsid w:val="008D1D1D"/>
    <w:rsid w:val="008D5834"/>
    <w:rsid w:val="008D5C81"/>
    <w:rsid w:val="008E7167"/>
    <w:rsid w:val="008F0676"/>
    <w:rsid w:val="008F2E0C"/>
    <w:rsid w:val="008F7FB9"/>
    <w:rsid w:val="00900433"/>
    <w:rsid w:val="009029F6"/>
    <w:rsid w:val="00903D10"/>
    <w:rsid w:val="00906444"/>
    <w:rsid w:val="00912FF3"/>
    <w:rsid w:val="009165FC"/>
    <w:rsid w:val="00922047"/>
    <w:rsid w:val="00924E92"/>
    <w:rsid w:val="00927A97"/>
    <w:rsid w:val="0093150C"/>
    <w:rsid w:val="00931598"/>
    <w:rsid w:val="00932968"/>
    <w:rsid w:val="00940496"/>
    <w:rsid w:val="00940D94"/>
    <w:rsid w:val="00941940"/>
    <w:rsid w:val="00943D4C"/>
    <w:rsid w:val="00944532"/>
    <w:rsid w:val="00950B1F"/>
    <w:rsid w:val="00953623"/>
    <w:rsid w:val="00953D65"/>
    <w:rsid w:val="00954834"/>
    <w:rsid w:val="00962B63"/>
    <w:rsid w:val="0096345B"/>
    <w:rsid w:val="00966662"/>
    <w:rsid w:val="00966C10"/>
    <w:rsid w:val="00967B96"/>
    <w:rsid w:val="00970B85"/>
    <w:rsid w:val="009719FB"/>
    <w:rsid w:val="00972A26"/>
    <w:rsid w:val="0097373C"/>
    <w:rsid w:val="009759E6"/>
    <w:rsid w:val="009801F0"/>
    <w:rsid w:val="009811CF"/>
    <w:rsid w:val="00984FA2"/>
    <w:rsid w:val="00985ABB"/>
    <w:rsid w:val="0099748D"/>
    <w:rsid w:val="0099766D"/>
    <w:rsid w:val="009B15E4"/>
    <w:rsid w:val="009B1DC4"/>
    <w:rsid w:val="009C10A2"/>
    <w:rsid w:val="009C3705"/>
    <w:rsid w:val="009C506D"/>
    <w:rsid w:val="009C6F2C"/>
    <w:rsid w:val="009C74C3"/>
    <w:rsid w:val="009D72BB"/>
    <w:rsid w:val="009E003F"/>
    <w:rsid w:val="009E1382"/>
    <w:rsid w:val="009E306D"/>
    <w:rsid w:val="009E4498"/>
    <w:rsid w:val="009E49D7"/>
    <w:rsid w:val="009E5343"/>
    <w:rsid w:val="009E5643"/>
    <w:rsid w:val="009E7823"/>
    <w:rsid w:val="009F3C79"/>
    <w:rsid w:val="009F5364"/>
    <w:rsid w:val="009F7DBC"/>
    <w:rsid w:val="00A10789"/>
    <w:rsid w:val="00A17435"/>
    <w:rsid w:val="00A218C5"/>
    <w:rsid w:val="00A22C8E"/>
    <w:rsid w:val="00A33926"/>
    <w:rsid w:val="00A401FE"/>
    <w:rsid w:val="00A43DE1"/>
    <w:rsid w:val="00A44D73"/>
    <w:rsid w:val="00A53C8E"/>
    <w:rsid w:val="00A559A7"/>
    <w:rsid w:val="00A64C12"/>
    <w:rsid w:val="00A65712"/>
    <w:rsid w:val="00A66B50"/>
    <w:rsid w:val="00A725C1"/>
    <w:rsid w:val="00A74644"/>
    <w:rsid w:val="00A804C1"/>
    <w:rsid w:val="00A848D5"/>
    <w:rsid w:val="00A851A1"/>
    <w:rsid w:val="00A8711C"/>
    <w:rsid w:val="00A9152F"/>
    <w:rsid w:val="00A9296A"/>
    <w:rsid w:val="00A94A84"/>
    <w:rsid w:val="00AA407A"/>
    <w:rsid w:val="00AB5AB2"/>
    <w:rsid w:val="00AC02E8"/>
    <w:rsid w:val="00AC1C49"/>
    <w:rsid w:val="00AC46CA"/>
    <w:rsid w:val="00AC58AC"/>
    <w:rsid w:val="00AC79AC"/>
    <w:rsid w:val="00AC7EEF"/>
    <w:rsid w:val="00AD2ED0"/>
    <w:rsid w:val="00AD31D7"/>
    <w:rsid w:val="00AD38EE"/>
    <w:rsid w:val="00AD4076"/>
    <w:rsid w:val="00AE0E9B"/>
    <w:rsid w:val="00AE3352"/>
    <w:rsid w:val="00AE429E"/>
    <w:rsid w:val="00AE5C04"/>
    <w:rsid w:val="00AE71AC"/>
    <w:rsid w:val="00AE724C"/>
    <w:rsid w:val="00AF4348"/>
    <w:rsid w:val="00B010E2"/>
    <w:rsid w:val="00B015DD"/>
    <w:rsid w:val="00B05AD8"/>
    <w:rsid w:val="00B07953"/>
    <w:rsid w:val="00B105DA"/>
    <w:rsid w:val="00B15830"/>
    <w:rsid w:val="00B16318"/>
    <w:rsid w:val="00B21FDD"/>
    <w:rsid w:val="00B22BE6"/>
    <w:rsid w:val="00B309D8"/>
    <w:rsid w:val="00B312E8"/>
    <w:rsid w:val="00B329FB"/>
    <w:rsid w:val="00B33EF3"/>
    <w:rsid w:val="00B4115D"/>
    <w:rsid w:val="00B42036"/>
    <w:rsid w:val="00B452F2"/>
    <w:rsid w:val="00B63CA7"/>
    <w:rsid w:val="00B71946"/>
    <w:rsid w:val="00B731B3"/>
    <w:rsid w:val="00B75CD9"/>
    <w:rsid w:val="00B81048"/>
    <w:rsid w:val="00B9128C"/>
    <w:rsid w:val="00B921F1"/>
    <w:rsid w:val="00B92AA5"/>
    <w:rsid w:val="00B96C97"/>
    <w:rsid w:val="00BB0C02"/>
    <w:rsid w:val="00BB7E0E"/>
    <w:rsid w:val="00BC13DD"/>
    <w:rsid w:val="00BC16E0"/>
    <w:rsid w:val="00BC1D73"/>
    <w:rsid w:val="00BC4FAC"/>
    <w:rsid w:val="00BC61DF"/>
    <w:rsid w:val="00BC7EE1"/>
    <w:rsid w:val="00BD2CC1"/>
    <w:rsid w:val="00BD3A07"/>
    <w:rsid w:val="00BD6233"/>
    <w:rsid w:val="00BE0CD1"/>
    <w:rsid w:val="00BE6FEF"/>
    <w:rsid w:val="00BF02FD"/>
    <w:rsid w:val="00BF34AF"/>
    <w:rsid w:val="00BF5917"/>
    <w:rsid w:val="00C02103"/>
    <w:rsid w:val="00C05C84"/>
    <w:rsid w:val="00C172D3"/>
    <w:rsid w:val="00C2131C"/>
    <w:rsid w:val="00C32022"/>
    <w:rsid w:val="00C4093C"/>
    <w:rsid w:val="00C52DF9"/>
    <w:rsid w:val="00C56A26"/>
    <w:rsid w:val="00C57CB3"/>
    <w:rsid w:val="00C61E68"/>
    <w:rsid w:val="00C65A93"/>
    <w:rsid w:val="00C72DD4"/>
    <w:rsid w:val="00C7699F"/>
    <w:rsid w:val="00C82371"/>
    <w:rsid w:val="00C857BB"/>
    <w:rsid w:val="00C8653B"/>
    <w:rsid w:val="00C90A55"/>
    <w:rsid w:val="00CA37EC"/>
    <w:rsid w:val="00CA605C"/>
    <w:rsid w:val="00CA7B54"/>
    <w:rsid w:val="00CB0355"/>
    <w:rsid w:val="00CD5BF9"/>
    <w:rsid w:val="00CD6355"/>
    <w:rsid w:val="00CE0184"/>
    <w:rsid w:val="00CE46FC"/>
    <w:rsid w:val="00CF3F4E"/>
    <w:rsid w:val="00CF5931"/>
    <w:rsid w:val="00CF6862"/>
    <w:rsid w:val="00D0658C"/>
    <w:rsid w:val="00D1144B"/>
    <w:rsid w:val="00D14695"/>
    <w:rsid w:val="00D15D22"/>
    <w:rsid w:val="00D167FF"/>
    <w:rsid w:val="00D24C1E"/>
    <w:rsid w:val="00D26A2E"/>
    <w:rsid w:val="00D4334E"/>
    <w:rsid w:val="00D45855"/>
    <w:rsid w:val="00D47D56"/>
    <w:rsid w:val="00D50E9A"/>
    <w:rsid w:val="00D511F0"/>
    <w:rsid w:val="00D6043D"/>
    <w:rsid w:val="00D64F3D"/>
    <w:rsid w:val="00D7108C"/>
    <w:rsid w:val="00D73500"/>
    <w:rsid w:val="00D76545"/>
    <w:rsid w:val="00D912D3"/>
    <w:rsid w:val="00D9168C"/>
    <w:rsid w:val="00D95B87"/>
    <w:rsid w:val="00D96222"/>
    <w:rsid w:val="00DB32F9"/>
    <w:rsid w:val="00DB4D71"/>
    <w:rsid w:val="00DC1F87"/>
    <w:rsid w:val="00DC3DD5"/>
    <w:rsid w:val="00DC42D7"/>
    <w:rsid w:val="00DE7D17"/>
    <w:rsid w:val="00DF07F8"/>
    <w:rsid w:val="00E008F6"/>
    <w:rsid w:val="00E029F8"/>
    <w:rsid w:val="00E06BCF"/>
    <w:rsid w:val="00E07236"/>
    <w:rsid w:val="00E13E4B"/>
    <w:rsid w:val="00E15FF9"/>
    <w:rsid w:val="00E21903"/>
    <w:rsid w:val="00E277B8"/>
    <w:rsid w:val="00E30E5E"/>
    <w:rsid w:val="00E32151"/>
    <w:rsid w:val="00E35636"/>
    <w:rsid w:val="00E37C7C"/>
    <w:rsid w:val="00E44C51"/>
    <w:rsid w:val="00E51AD9"/>
    <w:rsid w:val="00E56D83"/>
    <w:rsid w:val="00E65712"/>
    <w:rsid w:val="00E66F5A"/>
    <w:rsid w:val="00E70E8E"/>
    <w:rsid w:val="00E73BA4"/>
    <w:rsid w:val="00E750E4"/>
    <w:rsid w:val="00E76775"/>
    <w:rsid w:val="00E8545C"/>
    <w:rsid w:val="00E91E16"/>
    <w:rsid w:val="00EA1811"/>
    <w:rsid w:val="00EB1C3E"/>
    <w:rsid w:val="00EB508D"/>
    <w:rsid w:val="00EB7A47"/>
    <w:rsid w:val="00EE62B9"/>
    <w:rsid w:val="00F1301D"/>
    <w:rsid w:val="00F14FD9"/>
    <w:rsid w:val="00F17C3A"/>
    <w:rsid w:val="00F24059"/>
    <w:rsid w:val="00F31443"/>
    <w:rsid w:val="00F3261C"/>
    <w:rsid w:val="00F47044"/>
    <w:rsid w:val="00F60011"/>
    <w:rsid w:val="00F61ABC"/>
    <w:rsid w:val="00F61D7B"/>
    <w:rsid w:val="00F64B48"/>
    <w:rsid w:val="00F65E93"/>
    <w:rsid w:val="00F6780B"/>
    <w:rsid w:val="00F67D4C"/>
    <w:rsid w:val="00F73490"/>
    <w:rsid w:val="00F75ABE"/>
    <w:rsid w:val="00F77536"/>
    <w:rsid w:val="00F81026"/>
    <w:rsid w:val="00F81333"/>
    <w:rsid w:val="00F81498"/>
    <w:rsid w:val="00F93466"/>
    <w:rsid w:val="00FA27EE"/>
    <w:rsid w:val="00FA38D9"/>
    <w:rsid w:val="00FA4064"/>
    <w:rsid w:val="00FA7329"/>
    <w:rsid w:val="00FB1DF1"/>
    <w:rsid w:val="00FB4132"/>
    <w:rsid w:val="00FC1DDF"/>
    <w:rsid w:val="00FC7633"/>
    <w:rsid w:val="00FD0913"/>
    <w:rsid w:val="00FD27A6"/>
    <w:rsid w:val="00FE496F"/>
    <w:rsid w:val="00FF28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martTagType w:namespaceuri="urn:schemas-microsoft-com:office:smarttags" w:name="chsdate"/>
  <w:shapeDefaults>
    <o:shapedefaults v:ext="edit" spidmax="1026"/>
    <o:shapelayout v:ext="edit">
      <o:idmap v:ext="edit" data="1"/>
    </o:shapelayout>
  </w:shapeDefaults>
  <w:decimalSymbol w:val=","/>
  <w:listSeparator w:val=";"/>
  <w14:docId w14:val="52E6AF66"/>
  <w15:chartTrackingRefBased/>
  <w15:docId w15:val="{DF6E2B55-C722-43E1-BEE5-02A45FE01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rPr>
      <w:lang w:val="x-none"/>
    </w:rPr>
  </w:style>
  <w:style w:type="paragraph" w:styleId="Heading7">
    <w:name w:val="heading 7"/>
    <w:basedOn w:val="H6"/>
    <w:next w:val="Normal"/>
    <w:link w:val="Heading7Char"/>
    <w:qFormat/>
    <w:pPr>
      <w:outlineLvl w:val="6"/>
    </w:pPr>
    <w:rPr>
      <w:lang w:val="x-none"/>
    </w:r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character" w:customStyle="1" w:styleId="Heading1Char1">
    <w:name w:val="Heading 1 Char1"/>
    <w:link w:val="Heading1"/>
    <w:rPr>
      <w:rFonts w:ascii="Arial" w:hAnsi="Arial"/>
      <w:sz w:val="36"/>
      <w:lang w:val="en-GB" w:eastAsia="en-US" w:bidi="ar-SA"/>
    </w:rPr>
  </w:style>
  <w:style w:type="character" w:customStyle="1" w:styleId="Heading2Char1">
    <w:name w:val="Heading 2 Char1"/>
    <w:link w:val="Heading2"/>
    <w:rPr>
      <w:rFonts w:ascii="Arial" w:hAnsi="Arial"/>
      <w:sz w:val="32"/>
      <w:lang w:val="en-GB" w:eastAsia="en-US" w:bidi="ar-SA"/>
    </w:rPr>
  </w:style>
  <w:style w:type="character" w:customStyle="1" w:styleId="Heading3Char1">
    <w:name w:val="Heading 3 Char1"/>
    <w:link w:val="Heading3"/>
    <w:rPr>
      <w:rFonts w:ascii="Arial" w:hAnsi="Arial"/>
      <w:sz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Pr>
      <w:rFonts w:ascii="Arial" w:hAnsi="Arial"/>
      <w:sz w:val="24"/>
      <w:lang w:val="en-GB" w:eastAsia="en-US" w:bidi="ar-SA"/>
    </w:rPr>
  </w:style>
  <w:style w:type="character" w:customStyle="1" w:styleId="Heading5Char1">
    <w:name w:val="Heading 5 Char1"/>
    <w:link w:val="Heading5"/>
    <w:rPr>
      <w:rFonts w:ascii="Arial" w:hAnsi="Arial"/>
      <w:sz w:val="22"/>
      <w:lang w:val="en-GB" w:eastAsia="en-US" w:bidi="ar-SA"/>
    </w:rPr>
  </w:style>
  <w:style w:type="paragraph" w:customStyle="1" w:styleId="H6">
    <w:name w:val="H6"/>
    <w:basedOn w:val="Heading5"/>
    <w:next w:val="Normal"/>
    <w:link w:val="H6Char1"/>
    <w:pPr>
      <w:ind w:left="1985" w:hanging="1985"/>
      <w:outlineLvl w:val="9"/>
    </w:pPr>
    <w:rPr>
      <w:sz w:val="20"/>
    </w:rPr>
  </w:style>
  <w:style w:type="character" w:customStyle="1" w:styleId="H6Char1">
    <w:name w:val="H6 Char1"/>
    <w:link w:val="H6"/>
    <w:rPr>
      <w:rFonts w:ascii="Arial" w:hAnsi="Arial"/>
      <w:lang w:val="en-GB" w:eastAsia="en-US" w:bidi="ar-SA"/>
    </w:rPr>
  </w:style>
  <w:style w:type="character" w:customStyle="1" w:styleId="Heading6Char">
    <w:name w:val="Heading 6 Char"/>
    <w:link w:val="Heading6"/>
    <w:rsid w:val="00B309D8"/>
    <w:rPr>
      <w:rFonts w:ascii="Arial" w:hAnsi="Arial"/>
      <w:lang w:eastAsia="en-US"/>
    </w:rPr>
  </w:style>
  <w:style w:type="character" w:customStyle="1" w:styleId="Heading7Char">
    <w:name w:val="Heading 7 Char"/>
    <w:link w:val="Heading7"/>
    <w:rsid w:val="00B309D8"/>
    <w:rPr>
      <w:rFonts w:ascii="Arial" w:hAnsi="Arial"/>
      <w:lang w:eastAsia="en-US"/>
    </w:rPr>
  </w:style>
  <w:style w:type="character" w:customStyle="1" w:styleId="Heading8Char">
    <w:name w:val="Heading 8 Char"/>
    <w:link w:val="Heading8"/>
    <w:rsid w:val="00B309D8"/>
    <w:rPr>
      <w:rFonts w:ascii="Arial" w:hAnsi="Arial"/>
      <w:sz w:val="36"/>
      <w:lang w:eastAsia="en-US"/>
    </w:rPr>
  </w:style>
  <w:style w:type="character" w:customStyle="1" w:styleId="Heading9Char">
    <w:name w:val="Heading 9 Char"/>
    <w:link w:val="Heading9"/>
    <w:rsid w:val="00B309D8"/>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link w:val="Header"/>
    <w:rsid w:val="00B309D8"/>
    <w:rPr>
      <w:rFonts w:ascii="Arial" w:hAnsi="Arial"/>
      <w:b/>
      <w:noProof/>
      <w:sz w:val="18"/>
      <w:lang w:eastAsia="en-US" w:bidi="ar-SA"/>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val="x-none"/>
    </w:rPr>
  </w:style>
  <w:style w:type="character" w:customStyle="1" w:styleId="FootnoteTextChar">
    <w:name w:val="Footnote Text Char"/>
    <w:link w:val="FootnoteText"/>
    <w:semiHidden/>
    <w:rsid w:val="00B309D8"/>
    <w:rPr>
      <w:rFonts w:ascii="Times New Roman" w:hAnsi="Times New Roman"/>
      <w:sz w:val="16"/>
      <w:lang w:eastAsia="en-US"/>
    </w:rPr>
  </w:style>
  <w:style w:type="paragraph" w:customStyle="1" w:styleId="TAH">
    <w:name w:val="TAH"/>
    <w:basedOn w:val="TAC"/>
    <w:link w:val="TAHCar"/>
    <w:rPr>
      <w:b/>
    </w:rPr>
  </w:style>
  <w:style w:type="paragraph" w:customStyle="1" w:styleId="TAC">
    <w:name w:val="TAC"/>
    <w:basedOn w:val="TAL"/>
    <w:link w:val="TACCar"/>
    <w:pPr>
      <w:jc w:val="center"/>
    </w:pPr>
    <w:rPr>
      <w:lang w:val="x-none"/>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character" w:customStyle="1" w:styleId="TAHCar">
    <w:name w:val="TAH Car"/>
    <w:link w:val="TAH"/>
    <w:rsid w:val="00B309D8"/>
    <w:rPr>
      <w:rFonts w:ascii="Arial" w:hAnsi="Arial"/>
      <w:b/>
      <w:sz w:val="18"/>
      <w:lang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B309D8"/>
    <w:rPr>
      <w:rFonts w:ascii="Arial" w:hAnsi="Arial"/>
      <w:b/>
      <w:lang w:eastAsia="en-US"/>
    </w:rPr>
  </w:style>
  <w:style w:type="paragraph" w:customStyle="1" w:styleId="NO">
    <w:name w:val="NO"/>
    <w:basedOn w:val="Normal"/>
    <w:link w:val="NOChar"/>
    <w:pPr>
      <w:keepLines/>
      <w:ind w:left="1135" w:hanging="851"/>
    </w:pPr>
    <w:rPr>
      <w:lang w:val="x-none"/>
    </w:rPr>
  </w:style>
  <w:style w:type="character" w:customStyle="1" w:styleId="NOChar">
    <w:name w:val="NO Char"/>
    <w:link w:val="NO"/>
    <w:rsid w:val="00B309D8"/>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character" w:customStyle="1" w:styleId="B1Char">
    <w:name w:val="B1 Char"/>
    <w:link w:val="B1"/>
    <w:rsid w:val="000F55B4"/>
    <w:rPr>
      <w:rFonts w:ascii="Times New Roman" w:hAnsi="Times New Roman"/>
      <w:lang w:eastAsia="en-US"/>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link w:val="B4Char"/>
    <w:rPr>
      <w:lang w:val="x-none"/>
    </w:rPr>
  </w:style>
  <w:style w:type="paragraph" w:customStyle="1" w:styleId="B5">
    <w:name w:val="B5"/>
    <w:basedOn w:val="List5"/>
    <w:link w:val="B5Char"/>
    <w:rPr>
      <w:lang w:val="x-none"/>
    </w:rPr>
  </w:style>
  <w:style w:type="paragraph" w:styleId="Footer">
    <w:name w:val="footer"/>
    <w:basedOn w:val="Header"/>
    <w:link w:val="FooterChar"/>
    <w:pPr>
      <w:jc w:val="center"/>
    </w:pPr>
    <w:rPr>
      <w:i/>
      <w:lang w:val="x-none"/>
    </w:rPr>
  </w:style>
  <w:style w:type="character" w:customStyle="1" w:styleId="FooterChar">
    <w:name w:val="Footer Char"/>
    <w:link w:val="Footer"/>
    <w:rsid w:val="00B309D8"/>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rFonts w:ascii="CG Times (WN)" w:hAnsi="CG Times (WN)"/>
    </w:rPr>
  </w:style>
  <w:style w:type="character" w:customStyle="1" w:styleId="CommentTextChar">
    <w:name w:val="Comment Text Char"/>
    <w:link w:val="CommentText"/>
    <w:semiHidden/>
    <w:rsid w:val="00BD3A07"/>
    <w:rPr>
      <w:lang w:val="en-GB" w:eastAsia="en-US" w:bidi="ar-SA"/>
    </w:rPr>
  </w:style>
  <w:style w:type="character" w:styleId="FollowedHyperlink">
    <w:name w:val="FollowedHyperlink"/>
    <w:rPr>
      <w:color w:val="800080"/>
      <w:u w:val="single"/>
    </w:rPr>
  </w:style>
  <w:style w:type="paragraph" w:customStyle="1" w:styleId="IB3">
    <w:name w:val="IB3"/>
    <w:basedOn w:val="Normal"/>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Pr>
      <w:rFonts w:ascii="CG Times (WN)" w:hAnsi="CG Times (WN)"/>
    </w:rPr>
  </w:style>
  <w:style w:type="character" w:customStyle="1" w:styleId="BodyTextChar">
    <w:name w:val="Body Text Char"/>
    <w:link w:val="BodyText"/>
    <w:rsid w:val="008E7167"/>
    <w:rPr>
      <w:lang w:val="en-GB" w:eastAsia="en-US" w:bidi="ar-SA"/>
    </w:rPr>
  </w:style>
  <w:style w:type="paragraph" w:customStyle="1" w:styleId="IB2">
    <w:name w:val="IB2"/>
    <w:basedOn w:val="Normal"/>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rPr>
      <w:i/>
      <w:color w:val="0000FF"/>
    </w:rPr>
  </w:style>
  <w:style w:type="paragraph" w:customStyle="1" w:styleId="ParagrapheNormal">
    <w:name w:val="Paragraphe Normal"/>
    <w:basedOn w:val="Normal"/>
    <w:pPr>
      <w:spacing w:after="0"/>
      <w:jc w:val="both"/>
    </w:pPr>
    <w:rPr>
      <w:rFonts w:ascii="Arial" w:hAnsi="Arial"/>
      <w:lang w:val="en-US"/>
    </w:rPr>
  </w:style>
  <w:style w:type="paragraph" w:styleId="Caption">
    <w:name w:val="caption"/>
    <w:basedOn w:val="Normal"/>
    <w:next w:val="Normal"/>
    <w:qFormat/>
    <w:pPr>
      <w:spacing w:before="120" w:after="120"/>
    </w:pPr>
    <w:rPr>
      <w:b/>
    </w:rPr>
  </w:style>
  <w:style w:type="paragraph" w:styleId="BodyText2">
    <w:name w:val="Body Text 2"/>
    <w:basedOn w:val="Normal"/>
    <w:link w:val="BodyText2Char"/>
    <w:pPr>
      <w:spacing w:after="0"/>
    </w:pPr>
    <w:rPr>
      <w:rFonts w:ascii="Arial" w:hAnsi="Arial"/>
      <w:sz w:val="22"/>
      <w:lang w:val="de-DE"/>
    </w:rPr>
  </w:style>
  <w:style w:type="character" w:customStyle="1" w:styleId="BodyText2Char">
    <w:name w:val="Body Text 2 Char"/>
    <w:link w:val="BodyText2"/>
    <w:rsid w:val="008E7167"/>
    <w:rPr>
      <w:rFonts w:ascii="Arial" w:hAnsi="Arial"/>
      <w:sz w:val="22"/>
      <w:lang w:val="de-DE" w:eastAsia="en-US" w:bidi="ar-SA"/>
    </w:rPr>
  </w:style>
  <w:style w:type="character" w:customStyle="1" w:styleId="ListChar">
    <w:name w:val="List Char"/>
    <w:rPr>
      <w:lang w:val="en-GB" w:eastAsia="en-US" w:bidi="ar-SA"/>
    </w:rPr>
  </w:style>
  <w:style w:type="character" w:customStyle="1" w:styleId="ListBulletChar">
    <w:name w:val="List Bullet Char"/>
    <w:basedOn w:val="ListChar"/>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Heading2Char">
    <w:name w:val="Heading 2 Char"/>
    <w:rPr>
      <w:rFonts w:ascii="Arial" w:hAnsi="Arial"/>
      <w:sz w:val="32"/>
      <w:lang w:val="en-GB" w:eastAsia="en-US" w:bidi="ar-SA"/>
    </w:rPr>
  </w:style>
  <w:style w:type="character" w:customStyle="1" w:styleId="Heading3Char">
    <w:name w:val="Heading 3 Char"/>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Pr>
      <w:rFonts w:ascii="Arial" w:hAnsi="Arial"/>
      <w:sz w:val="24"/>
      <w:lang w:val="en-GB" w:eastAsia="en-US" w:bidi="ar-SA"/>
    </w:rPr>
  </w:style>
  <w:style w:type="character" w:customStyle="1" w:styleId="Heading5Char">
    <w:name w:val="Heading 5 Char"/>
    <w:rPr>
      <w:rFonts w:ascii="Arial" w:hAnsi="Arial"/>
      <w:sz w:val="22"/>
      <w:lang w:val="en-GB" w:eastAsia="en-US" w:bidi="ar-SA"/>
    </w:rPr>
  </w:style>
  <w:style w:type="character" w:customStyle="1" w:styleId="H6Char">
    <w:name w:val="H6 Char"/>
    <w:basedOn w:val="Heading5Char"/>
    <w:rPr>
      <w:rFonts w:ascii="Arial" w:hAnsi="Arial"/>
      <w:sz w:val="22"/>
      <w:lang w:val="en-GB" w:eastAsia="en-US" w:bidi="ar-SA"/>
    </w:rPr>
  </w:style>
  <w:style w:type="paragraph" w:customStyle="1" w:styleId="CommentSubject2">
    <w:name w:val="Comment Subject2"/>
    <w:basedOn w:val="CommentText"/>
    <w:next w:val="CommentText"/>
    <w:semiHidden/>
    <w:pPr>
      <w:overflowPunct w:val="0"/>
      <w:autoSpaceDE w:val="0"/>
      <w:autoSpaceDN w:val="0"/>
      <w:adjustRightInd w:val="0"/>
      <w:textAlignment w:val="baseline"/>
    </w:pPr>
    <w:rPr>
      <w:b/>
      <w:bCs/>
    </w:r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Pr>
      <w:lang w:val="en-GB" w:eastAsia="en-US" w:bidi="ar-SA"/>
    </w:rPr>
  </w:style>
  <w:style w:type="paragraph" w:customStyle="1" w:styleId="istb">
    <w:name w:val="ist b"/>
    <w:basedOn w:val="Normal"/>
    <w:pPr>
      <w:overflowPunct w:val="0"/>
      <w:autoSpaceDE w:val="0"/>
      <w:autoSpaceDN w:val="0"/>
      <w:adjustRightInd w:val="0"/>
      <w:textAlignment w:val="baseline"/>
    </w:pPr>
  </w:style>
  <w:style w:type="paragraph" w:customStyle="1" w:styleId="Gh6">
    <w:name w:val="Gh6"/>
    <w:basedOn w:val="BodyText2"/>
    <w:pPr>
      <w:overflowPunct w:val="0"/>
      <w:autoSpaceDE w:val="0"/>
      <w:autoSpaceDN w:val="0"/>
      <w:adjustRightInd w:val="0"/>
      <w:textAlignment w:val="baseline"/>
    </w:pPr>
    <w:rPr>
      <w:lang w:val="en-GB"/>
    </w:rPr>
  </w:style>
  <w:style w:type="paragraph" w:customStyle="1" w:styleId="G6">
    <w:name w:val="G6"/>
    <w:basedOn w:val="EQ"/>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BalloonText">
    <w:name w:val="Balloon Text"/>
    <w:basedOn w:val="Normal"/>
    <w:link w:val="BalloonTextChar"/>
    <w:semiHidden/>
    <w:rPr>
      <w:rFonts w:ascii="Tahoma" w:hAnsi="Tahoma"/>
      <w:sz w:val="16"/>
      <w:szCs w:val="16"/>
      <w:lang w:val="x-none"/>
    </w:rPr>
  </w:style>
  <w:style w:type="character" w:customStyle="1" w:styleId="BalloonTextChar">
    <w:name w:val="Balloon Text Char"/>
    <w:link w:val="BalloonText"/>
    <w:semiHidden/>
    <w:rsid w:val="00B309D8"/>
    <w:rPr>
      <w:rFonts w:ascii="Tahoma" w:hAnsi="Tahoma" w:cs="Tahoma"/>
      <w:sz w:val="16"/>
      <w:szCs w:val="16"/>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8E7167"/>
    <w:rPr>
      <w:rFonts w:ascii="Courier New" w:hAnsi="Courier New"/>
      <w:lang w:val="nb-NO" w:eastAsia="en-US" w:bidi="ar-SA"/>
    </w:rPr>
  </w:style>
  <w:style w:type="paragraph" w:styleId="BodyTextIndent">
    <w:name w:val="Body Text Indent"/>
    <w:basedOn w:val="Normal"/>
    <w:link w:val="BodyTextIndentChar"/>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8E7167"/>
    <w:rPr>
      <w:lang w:val="en-GB" w:eastAsia="en-US" w:bidi="ar-SA"/>
    </w:rPr>
  </w:style>
  <w:style w:type="paragraph" w:styleId="BodyText3">
    <w:name w:val="Body Text 3"/>
    <w:basedOn w:val="Normal"/>
    <w:link w:val="BodyText3Char"/>
    <w:pPr>
      <w:overflowPunct w:val="0"/>
      <w:autoSpaceDE w:val="0"/>
      <w:autoSpaceDN w:val="0"/>
      <w:adjustRightInd w:val="0"/>
      <w:textAlignment w:val="baseline"/>
    </w:pPr>
    <w:rPr>
      <w:color w:val="FF0000"/>
      <w:lang w:val="x-none"/>
    </w:rPr>
  </w:style>
  <w:style w:type="character" w:customStyle="1" w:styleId="BodyText3Char">
    <w:name w:val="Body Text 3 Char"/>
    <w:link w:val="BodyText3"/>
    <w:rsid w:val="00F81026"/>
    <w:rPr>
      <w:rFonts w:ascii="Times New Roman" w:hAnsi="Times New Roman"/>
      <w:color w:val="FF0000"/>
      <w:lang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lang w:val="x-none"/>
    </w:rPr>
  </w:style>
  <w:style w:type="character" w:customStyle="1" w:styleId="DocumentMapChar">
    <w:name w:val="Document Map Char"/>
    <w:link w:val="DocumentMap"/>
    <w:semiHidden/>
    <w:rsid w:val="00B309D8"/>
    <w:rPr>
      <w:rFonts w:ascii="Tahoma" w:hAnsi="Tahoma"/>
      <w:shd w:val="clear" w:color="auto" w:fill="000080"/>
      <w:lang w:eastAsia="en-US"/>
    </w:rPr>
  </w:style>
  <w:style w:type="paragraph" w:styleId="NormalIndent">
    <w:name w:val="Normal Indent"/>
    <w:basedOn w:val="Normal"/>
    <w:next w:val="Normal"/>
    <w:pPr>
      <w:overflowPunct w:val="0"/>
      <w:autoSpaceDE w:val="0"/>
      <w:autoSpaceDN w:val="0"/>
      <w:adjustRightInd w:val="0"/>
      <w:ind w:left="567"/>
      <w:textAlignment w:val="baseline"/>
    </w:pPr>
  </w:style>
  <w:style w:type="paragraph" w:styleId="BodyTextIndent2">
    <w:name w:val="Body Text Indent 2"/>
    <w:basedOn w:val="Normal"/>
    <w:link w:val="BodyTextIndent2Char"/>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F81026"/>
    <w:rPr>
      <w:rFonts w:ascii="?? ??" w:eastAsia="?? ??" w:hAnsi="Times New Roman"/>
      <w:sz w:val="24"/>
      <w:lang w:eastAsia="en-US"/>
    </w:rPr>
  </w:style>
  <w:style w:type="character" w:styleId="PageNumber">
    <w:name w:val="page number"/>
    <w:basedOn w:val="DefaultParagraphFont"/>
  </w:style>
  <w:style w:type="character" w:customStyle="1" w:styleId="berschrift1H1HuvudrubrikChar">
    <w:name w:val="Überschrift 1;H1;Huvudrubrik Char"/>
    <w:rPr>
      <w:rFonts w:ascii="Arial" w:hAnsi="Arial"/>
      <w:sz w:val="36"/>
      <w:lang w:val="en-GB" w:eastAsia="en-US" w:bidi="ar-SA"/>
    </w:rPr>
  </w:style>
  <w:style w:type="character" w:customStyle="1" w:styleId="berschrift2T2Char">
    <w:name w:val="Überschrift 2;T2 Char"/>
    <w:rPr>
      <w:rFonts w:ascii="Arial" w:hAnsi="Arial"/>
      <w:sz w:val="32"/>
      <w:lang w:val="en-GB" w:eastAsia="en-US" w:bidi="ar-SA"/>
    </w:rPr>
  </w:style>
  <w:style w:type="character" w:customStyle="1" w:styleId="berschrift3">
    <w:name w:val="Überschrift 3"/>
    <w:rPr>
      <w:rFonts w:ascii="Arial" w:hAnsi="Arial"/>
      <w:sz w:val="28"/>
      <w:lang w:val="en-GB" w:eastAsia="en-US" w:bidi="ar-SA"/>
    </w:rPr>
  </w:style>
  <w:style w:type="character" w:customStyle="1" w:styleId="berschrift4Char">
    <w:name w:val="Überschrift 4 Char"/>
    <w:rPr>
      <w:rFonts w:ascii="Arial" w:hAnsi="Arial"/>
      <w:sz w:val="24"/>
      <w:lang w:val="en-GB" w:eastAsia="en-US" w:bidi="ar-SA"/>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pPr>
      <w:overflowPunct w:val="0"/>
      <w:autoSpaceDE w:val="0"/>
      <w:autoSpaceDN w:val="0"/>
      <w:adjustRightInd w:val="0"/>
      <w:textAlignment w:val="baseline"/>
    </w:pPr>
    <w:rPr>
      <w:rFonts w:ascii="Times New Roman" w:hAnsi="Times New Roman"/>
      <w:b/>
      <w:bCs/>
      <w:lang w:val="x-none"/>
    </w:rPr>
  </w:style>
  <w:style w:type="character" w:customStyle="1" w:styleId="CommentSubjectChar">
    <w:name w:val="Comment Subject Char"/>
    <w:link w:val="CommentSubject"/>
    <w:semiHidden/>
    <w:rsid w:val="00B309D8"/>
    <w:rPr>
      <w:rFonts w:ascii="Times New Roman" w:hAnsi="Times New Roman"/>
      <w:b/>
      <w:bCs/>
      <w:lang w:eastAsia="en-US"/>
    </w:rPr>
  </w:style>
  <w:style w:type="paragraph" w:customStyle="1" w:styleId="B23">
    <w:name w:val="B23"/>
    <w:basedOn w:val="B1"/>
  </w:style>
  <w:style w:type="paragraph" w:customStyle="1" w:styleId="H7">
    <w:name w:val="H7"/>
    <w:basedOn w:val="H6"/>
    <w:pPr>
      <w:overflowPunct w:val="0"/>
      <w:autoSpaceDE w:val="0"/>
      <w:autoSpaceDN w:val="0"/>
      <w:adjustRightInd w:val="0"/>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pPr>
      <w:spacing w:before="100" w:beforeAutospacing="1" w:after="100" w:afterAutospacing="1"/>
    </w:pPr>
    <w:rPr>
      <w:sz w:val="24"/>
      <w:szCs w:val="24"/>
      <w:lang w:val="en-US"/>
    </w:rPr>
  </w:style>
  <w:style w:type="paragraph" w:customStyle="1" w:styleId="EWCharChar">
    <w:name w:val="EW Char Char"/>
    <w:basedOn w:val="EXCharChar"/>
    <w:pPr>
      <w:spacing w:after="0"/>
    </w:pPr>
  </w:style>
  <w:style w:type="paragraph" w:customStyle="1" w:styleId="EXCharChar">
    <w:name w:val="EX Char Char"/>
    <w:basedOn w:val="Normal"/>
    <w:pPr>
      <w:keepLines/>
      <w:overflowPunct w:val="0"/>
      <w:autoSpaceDE w:val="0"/>
      <w:autoSpaceDN w:val="0"/>
      <w:adjustRightInd w:val="0"/>
      <w:ind w:left="1702" w:hanging="1418"/>
      <w:textAlignment w:val="baseline"/>
    </w:pPr>
  </w:style>
  <w:style w:type="character" w:customStyle="1" w:styleId="EXCharCharChar">
    <w:name w:val="EX Char Char Char"/>
    <w:rPr>
      <w:lang w:val="en-GB" w:eastAsia="en-US" w:bidi="ar-SA"/>
    </w:rPr>
  </w:style>
  <w:style w:type="character" w:customStyle="1" w:styleId="EWCharCharChar">
    <w:name w:val="EW Char Char Char"/>
    <w:basedOn w:val="EXCharCharChar"/>
    <w:rPr>
      <w:lang w:val="en-GB" w:eastAsia="en-US" w:bidi="ar-SA"/>
    </w:rPr>
  </w:style>
  <w:style w:type="character" w:customStyle="1" w:styleId="EXChar">
    <w:name w:val="EX Char"/>
    <w:rPr>
      <w:lang w:val="en-GB" w:eastAsia="en-US" w:bidi="ar-SA"/>
    </w:rPr>
  </w:style>
  <w:style w:type="paragraph" w:customStyle="1" w:styleId="H8">
    <w:name w:val="H8"/>
    <w:basedOn w:val="H6"/>
    <w:pPr>
      <w:overflowPunct w:val="0"/>
      <w:autoSpaceDE w:val="0"/>
      <w:autoSpaceDN w:val="0"/>
      <w:adjustRightInd w:val="0"/>
      <w:textAlignment w:val="baseline"/>
    </w:pPr>
  </w:style>
  <w:style w:type="paragraph" w:customStyle="1" w:styleId="B10">
    <w:name w:val="B1+"/>
    <w:basedOn w:val="B1"/>
    <w:pPr>
      <w:tabs>
        <w:tab w:val="num" w:pos="737"/>
      </w:tabs>
      <w:overflowPunct w:val="0"/>
      <w:autoSpaceDE w:val="0"/>
      <w:autoSpaceDN w:val="0"/>
      <w:adjustRightInd w:val="0"/>
      <w:ind w:left="737" w:hanging="453"/>
      <w:textAlignment w:val="baseline"/>
    </w:p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Pr>
      <w:rFonts w:ascii="Arial" w:hAnsi="Arial"/>
      <w:lang w:val="en-GB" w:eastAsia="en-US" w:bidi="ar-SA"/>
    </w:rPr>
  </w:style>
  <w:style w:type="paragraph" w:customStyle="1" w:styleId="H5">
    <w:name w:val="H5"/>
    <w:basedOn w:val="Heading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pPr>
      <w:overflowPunct w:val="0"/>
      <w:autoSpaceDE w:val="0"/>
      <w:autoSpaceDN w:val="0"/>
      <w:adjustRightInd w:val="0"/>
      <w:textAlignment w:val="baseline"/>
    </w:pPr>
  </w:style>
  <w:style w:type="character" w:customStyle="1" w:styleId="h6Char0">
    <w:name w:val="h6 Char"/>
    <w:rPr>
      <w:rFonts w:ascii="Arial" w:hAnsi="Arial"/>
      <w:lang w:val="en-GB" w:eastAsia="en-US" w:bidi="ar-SA"/>
    </w:rPr>
  </w:style>
  <w:style w:type="character" w:customStyle="1" w:styleId="CharChar4">
    <w:name w:val=" Char Char4"/>
    <w:rsid w:val="008B3D27"/>
    <w:rPr>
      <w:rFonts w:ascii="Arial" w:hAnsi="Arial"/>
      <w:sz w:val="32"/>
      <w:lang w:val="en-GB" w:eastAsia="en-US" w:bidi="ar-SA"/>
    </w:rPr>
  </w:style>
  <w:style w:type="character" w:customStyle="1" w:styleId="CharChar2">
    <w:name w:val=" Char Char2"/>
    <w:rsid w:val="008B3D27"/>
    <w:rPr>
      <w:rFonts w:ascii="Arial" w:hAnsi="Arial"/>
      <w:sz w:val="24"/>
      <w:lang w:val="en-GB" w:eastAsia="en-US" w:bidi="ar-SA"/>
    </w:rPr>
  </w:style>
  <w:style w:type="character" w:customStyle="1" w:styleId="CharChar3">
    <w:name w:val=" Char Char3"/>
    <w:rsid w:val="008B3D27"/>
    <w:rPr>
      <w:rFonts w:ascii="Arial" w:hAnsi="Arial"/>
      <w:sz w:val="28"/>
      <w:lang w:val="en-GB" w:eastAsia="en-US" w:bidi="ar-SA"/>
    </w:rPr>
  </w:style>
  <w:style w:type="character" w:customStyle="1" w:styleId="CharChar1">
    <w:name w:val=" Char Char1"/>
    <w:rsid w:val="008B3D27"/>
    <w:rPr>
      <w:rFonts w:ascii="Arial" w:hAnsi="Arial"/>
      <w:sz w:val="22"/>
      <w:lang w:val="en-GB" w:eastAsia="en-US" w:bidi="ar-SA"/>
    </w:rPr>
  </w:style>
  <w:style w:type="character" w:customStyle="1" w:styleId="CharChar5">
    <w:name w:val=" Char Char5"/>
    <w:rsid w:val="00BD3A07"/>
    <w:rPr>
      <w:rFonts w:ascii="Arial" w:hAnsi="Arial"/>
      <w:sz w:val="36"/>
      <w:lang w:val="en-GB" w:eastAsia="en-US" w:bidi="ar-SA"/>
    </w:rPr>
  </w:style>
  <w:style w:type="character" w:customStyle="1" w:styleId="berschrift1H1HuvudrubrikChar0">
    <w:name w:val="Überschrift 1.H1.Huvudrubrik Char"/>
    <w:rsid w:val="00BD3A07"/>
    <w:rPr>
      <w:rFonts w:ascii="Arial" w:hAnsi="Arial"/>
      <w:sz w:val="36"/>
      <w:lang w:val="en-GB" w:eastAsia="en-US" w:bidi="ar-SA"/>
    </w:rPr>
  </w:style>
  <w:style w:type="character" w:customStyle="1" w:styleId="berschrift2T2Char0">
    <w:name w:val="Überschrift 2.T2 Char"/>
    <w:rsid w:val="00BD3A07"/>
    <w:rPr>
      <w:rFonts w:ascii="Arial" w:hAnsi="Arial"/>
      <w:sz w:val="32"/>
      <w:lang w:val="en-GB" w:eastAsia="en-US" w:bidi="ar-SA"/>
    </w:rPr>
  </w:style>
  <w:style w:type="character" w:customStyle="1" w:styleId="berschrift31">
    <w:name w:val="Überschrift 31"/>
    <w:rsid w:val="00BD3A07"/>
    <w:rPr>
      <w:rFonts w:ascii="Arial" w:hAnsi="Arial"/>
      <w:sz w:val="28"/>
      <w:lang w:val="en-GB" w:eastAsia="en-US" w:bidi="ar-SA"/>
    </w:rPr>
  </w:style>
  <w:style w:type="character" w:customStyle="1" w:styleId="CharChar10">
    <w:name w:val=" Char Char10"/>
    <w:rsid w:val="0034275C"/>
    <w:rPr>
      <w:rFonts w:ascii="Arial" w:hAnsi="Arial"/>
      <w:sz w:val="36"/>
      <w:lang w:val="en-GB" w:eastAsia="en-US" w:bidi="ar-SA"/>
    </w:rPr>
  </w:style>
  <w:style w:type="character" w:customStyle="1" w:styleId="CharChar9">
    <w:name w:val=" Char Char9"/>
    <w:rsid w:val="0034275C"/>
    <w:rPr>
      <w:rFonts w:ascii="Arial" w:hAnsi="Arial"/>
      <w:sz w:val="32"/>
      <w:lang w:val="en-GB" w:eastAsia="en-US" w:bidi="ar-SA"/>
    </w:rPr>
  </w:style>
  <w:style w:type="character" w:customStyle="1" w:styleId="CharChar8">
    <w:name w:val=" Char Char8"/>
    <w:rsid w:val="0034275C"/>
    <w:rPr>
      <w:rFonts w:ascii="Arial" w:hAnsi="Arial"/>
      <w:sz w:val="28"/>
      <w:lang w:val="en-GB" w:eastAsia="en-US" w:bidi="ar-SA"/>
    </w:rPr>
  </w:style>
  <w:style w:type="character" w:customStyle="1" w:styleId="CharChar7">
    <w:name w:val=" Char Char7"/>
    <w:rsid w:val="0034275C"/>
    <w:rPr>
      <w:rFonts w:ascii="Arial" w:hAnsi="Arial"/>
      <w:sz w:val="24"/>
      <w:lang w:val="en-GB" w:eastAsia="en-US" w:bidi="ar-SA"/>
    </w:rPr>
  </w:style>
  <w:style w:type="character" w:customStyle="1" w:styleId="CharChar6">
    <w:name w:val=" Char Char6"/>
    <w:rsid w:val="0034275C"/>
    <w:rPr>
      <w:rFonts w:ascii="Arial" w:hAnsi="Arial"/>
      <w:sz w:val="22"/>
      <w:lang w:val="en-GB" w:eastAsia="en-US" w:bidi="ar-SA"/>
    </w:rPr>
  </w:style>
  <w:style w:type="character" w:customStyle="1" w:styleId="berschrift32">
    <w:name w:val="Überschrift 32"/>
    <w:rsid w:val="0034275C"/>
    <w:rPr>
      <w:rFonts w:ascii="Arial" w:hAnsi="Arial"/>
      <w:sz w:val="28"/>
      <w:lang w:val="en-GB" w:eastAsia="en-US" w:bidi="ar-SA"/>
    </w:rPr>
  </w:style>
  <w:style w:type="character" w:customStyle="1" w:styleId="berschrift33">
    <w:name w:val="Überschrift 33"/>
    <w:rsid w:val="008E7167"/>
    <w:rPr>
      <w:rFonts w:ascii="Arial" w:hAnsi="Arial"/>
      <w:sz w:val="28"/>
      <w:lang w:val="en-GB" w:eastAsia="en-US" w:bidi="ar-SA"/>
    </w:rPr>
  </w:style>
  <w:style w:type="character" w:customStyle="1" w:styleId="berschrift34">
    <w:name w:val="Überschrift 34"/>
    <w:rsid w:val="00F81026"/>
    <w:rPr>
      <w:rFonts w:ascii="Arial" w:hAnsi="Arial"/>
      <w:sz w:val="28"/>
      <w:lang w:val="en-GB" w:eastAsia="en-US" w:bidi="ar-SA"/>
    </w:rPr>
  </w:style>
  <w:style w:type="paragraph" w:customStyle="1" w:styleId="Default">
    <w:name w:val="Default"/>
    <w:rsid w:val="00F81026"/>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F81026"/>
    <w:rPr>
      <w:rFonts w:ascii="Times New Roman" w:hAnsi="Times New Roman"/>
      <w:lang w:eastAsia="en-US"/>
    </w:rPr>
  </w:style>
  <w:style w:type="character" w:customStyle="1" w:styleId="berschrift1">
    <w:name w:val="Überschrift 1"/>
    <w:aliases w:val="H1,Huvudrubrik Char"/>
    <w:rsid w:val="00B309D8"/>
    <w:rPr>
      <w:rFonts w:ascii="Arial" w:hAnsi="Arial" w:cs="Arial" w:hint="default"/>
      <w:sz w:val="36"/>
      <w:lang w:val="en-GB" w:eastAsia="en-US" w:bidi="ar-SA"/>
    </w:rPr>
  </w:style>
  <w:style w:type="character" w:customStyle="1" w:styleId="berschrift2">
    <w:name w:val="Überschrift 2"/>
    <w:aliases w:val="T2 Char"/>
    <w:rsid w:val="00B309D8"/>
    <w:rPr>
      <w:rFonts w:ascii="Arial" w:hAnsi="Arial" w:cs="Arial" w:hint="default"/>
      <w:sz w:val="32"/>
      <w:lang w:val="en-GB" w:eastAsia="en-US" w:bidi="ar-SA"/>
    </w:rPr>
  </w:style>
  <w:style w:type="character" w:customStyle="1" w:styleId="CharChar40">
    <w:name w:val="Char Char4"/>
    <w:rsid w:val="00B309D8"/>
    <w:rPr>
      <w:rFonts w:ascii="Arial" w:hAnsi="Arial" w:cs="Arial" w:hint="default"/>
      <w:sz w:val="32"/>
      <w:lang w:val="en-GB" w:eastAsia="en-US" w:bidi="ar-SA"/>
    </w:rPr>
  </w:style>
  <w:style w:type="character" w:customStyle="1" w:styleId="CharChar20">
    <w:name w:val="Char Char2"/>
    <w:rsid w:val="00B309D8"/>
    <w:rPr>
      <w:rFonts w:ascii="Arial" w:hAnsi="Arial" w:cs="Arial" w:hint="default"/>
      <w:sz w:val="24"/>
      <w:lang w:val="en-GB" w:eastAsia="en-US" w:bidi="ar-SA"/>
    </w:rPr>
  </w:style>
  <w:style w:type="character" w:customStyle="1" w:styleId="CharChar30">
    <w:name w:val="Char Char3"/>
    <w:rsid w:val="00B309D8"/>
    <w:rPr>
      <w:rFonts w:ascii="Arial" w:hAnsi="Arial" w:cs="Arial" w:hint="default"/>
      <w:sz w:val="28"/>
      <w:lang w:val="en-GB" w:eastAsia="en-US" w:bidi="ar-SA"/>
    </w:rPr>
  </w:style>
  <w:style w:type="character" w:customStyle="1" w:styleId="CharChar11">
    <w:name w:val="Char Char1"/>
    <w:rsid w:val="00B309D8"/>
    <w:rPr>
      <w:rFonts w:ascii="Arial" w:hAnsi="Arial" w:cs="Arial" w:hint="default"/>
      <w:sz w:val="22"/>
      <w:lang w:val="en-GB" w:eastAsia="en-US" w:bidi="ar-SA"/>
    </w:rPr>
  </w:style>
  <w:style w:type="character" w:customStyle="1" w:styleId="CharChar50">
    <w:name w:val="Char Char5"/>
    <w:rsid w:val="00B309D8"/>
    <w:rPr>
      <w:rFonts w:ascii="Arial" w:hAnsi="Arial" w:cs="Arial" w:hint="default"/>
      <w:sz w:val="36"/>
      <w:lang w:val="en-GB" w:eastAsia="en-US" w:bidi="ar-SA"/>
    </w:rPr>
  </w:style>
  <w:style w:type="character" w:customStyle="1" w:styleId="CharChar100">
    <w:name w:val="Char Char10"/>
    <w:rsid w:val="00B309D8"/>
    <w:rPr>
      <w:rFonts w:ascii="Arial" w:hAnsi="Arial" w:cs="Arial" w:hint="default"/>
      <w:sz w:val="36"/>
      <w:lang w:val="en-GB" w:eastAsia="en-US" w:bidi="ar-SA"/>
    </w:rPr>
  </w:style>
  <w:style w:type="character" w:customStyle="1" w:styleId="CharChar90">
    <w:name w:val="Char Char9"/>
    <w:rsid w:val="00B309D8"/>
    <w:rPr>
      <w:rFonts w:ascii="Arial" w:hAnsi="Arial" w:cs="Arial" w:hint="default"/>
      <w:sz w:val="32"/>
      <w:lang w:val="en-GB" w:eastAsia="en-US" w:bidi="ar-SA"/>
    </w:rPr>
  </w:style>
  <w:style w:type="character" w:customStyle="1" w:styleId="CharChar80">
    <w:name w:val="Char Char8"/>
    <w:rsid w:val="00B309D8"/>
    <w:rPr>
      <w:rFonts w:ascii="Arial" w:hAnsi="Arial" w:cs="Arial" w:hint="default"/>
      <w:sz w:val="28"/>
      <w:lang w:val="en-GB" w:eastAsia="en-US" w:bidi="ar-SA"/>
    </w:rPr>
  </w:style>
  <w:style w:type="character" w:customStyle="1" w:styleId="CharChar70">
    <w:name w:val="Char Char7"/>
    <w:rsid w:val="00B309D8"/>
    <w:rPr>
      <w:rFonts w:ascii="Arial" w:hAnsi="Arial" w:cs="Arial" w:hint="default"/>
      <w:sz w:val="24"/>
      <w:lang w:val="en-GB" w:eastAsia="en-US" w:bidi="ar-SA"/>
    </w:rPr>
  </w:style>
  <w:style w:type="character" w:customStyle="1" w:styleId="CharChar60">
    <w:name w:val="Char Char6"/>
    <w:rsid w:val="00B309D8"/>
    <w:rPr>
      <w:rFonts w:ascii="Arial" w:hAnsi="Arial" w:cs="Arial" w:hint="default"/>
      <w:sz w:val="22"/>
      <w:lang w:val="en-GB" w:eastAsia="en-US" w:bidi="ar-SA"/>
    </w:rPr>
  </w:style>
  <w:style w:type="paragraph" w:customStyle="1" w:styleId="ZchnZchnChar">
    <w:name w:val="Zchn Zchn Char"/>
    <w:basedOn w:val="Normal"/>
    <w:semiHidden/>
    <w:rsid w:val="00E35636"/>
    <w:pPr>
      <w:spacing w:after="160" w:line="240" w:lineRule="exact"/>
    </w:pPr>
    <w:rPr>
      <w:rFonts w:ascii="Arial" w:hAnsi="Arial"/>
      <w:szCs w:val="22"/>
      <w:lang w:val="en-US"/>
    </w:rPr>
  </w:style>
  <w:style w:type="paragraph" w:customStyle="1" w:styleId="CharCharChar">
    <w:name w:val="Char Char Char"/>
    <w:basedOn w:val="Normal"/>
    <w:semiHidden/>
    <w:rsid w:val="00E35636"/>
    <w:pPr>
      <w:spacing w:after="160" w:line="240" w:lineRule="exact"/>
    </w:pPr>
    <w:rPr>
      <w:rFonts w:ascii="Arial" w:hAnsi="Arial"/>
      <w:szCs w:val="22"/>
      <w:lang w:val="en-US"/>
    </w:rPr>
  </w:style>
  <w:style w:type="character" w:customStyle="1" w:styleId="stringliteral">
    <w:name w:val="stringliteral"/>
    <w:rsid w:val="00E35636"/>
  </w:style>
  <w:style w:type="character" w:customStyle="1" w:styleId="B1Char1">
    <w:name w:val="B1 Char1"/>
    <w:rsid w:val="00E35636"/>
    <w:rPr>
      <w:rFonts w:ascii="Times New Roman" w:hAnsi="Times New Roman" w:cs="Times New Roman" w:hint="default"/>
      <w:lang w:val="en-GB" w:eastAsia="en-US"/>
    </w:rPr>
  </w:style>
  <w:style w:type="character" w:customStyle="1" w:styleId="mw-headline">
    <w:name w:val="mw-headline"/>
    <w:rsid w:val="00E35636"/>
  </w:style>
  <w:style w:type="character" w:customStyle="1" w:styleId="berschrift35">
    <w:name w:val="Überschrift 35"/>
    <w:rsid w:val="00E35636"/>
    <w:rPr>
      <w:rFonts w:ascii="Arial" w:hAnsi="Arial"/>
      <w:sz w:val="28"/>
      <w:lang w:val="en-GB" w:eastAsia="en-US" w:bidi="ar-SA"/>
    </w:rPr>
  </w:style>
  <w:style w:type="paragraph" w:styleId="ListParagraph">
    <w:name w:val="List Paragraph"/>
    <w:basedOn w:val="Normal"/>
    <w:uiPriority w:val="34"/>
    <w:qFormat/>
    <w:rsid w:val="00086D09"/>
    <w:pPr>
      <w:ind w:left="720"/>
      <w:contextualSpacing/>
    </w:pPr>
  </w:style>
  <w:style w:type="numbering" w:customStyle="1" w:styleId="NoList1">
    <w:name w:val="No List1"/>
    <w:next w:val="NoList"/>
    <w:uiPriority w:val="99"/>
    <w:semiHidden/>
    <w:unhideWhenUsed/>
    <w:rsid w:val="00B312E8"/>
  </w:style>
  <w:style w:type="numbering" w:customStyle="1" w:styleId="NoList11">
    <w:name w:val="No List11"/>
    <w:next w:val="NoList"/>
    <w:uiPriority w:val="99"/>
    <w:semiHidden/>
    <w:rsid w:val="00B312E8"/>
  </w:style>
  <w:style w:type="numbering" w:customStyle="1" w:styleId="NoList2">
    <w:name w:val="No List2"/>
    <w:next w:val="NoList"/>
    <w:uiPriority w:val="99"/>
    <w:semiHidden/>
    <w:unhideWhenUsed/>
    <w:rsid w:val="00B312E8"/>
  </w:style>
  <w:style w:type="numbering" w:customStyle="1" w:styleId="NoList12">
    <w:name w:val="No List12"/>
    <w:next w:val="NoList"/>
    <w:uiPriority w:val="99"/>
    <w:semiHidden/>
    <w:rsid w:val="00B312E8"/>
  </w:style>
  <w:style w:type="character" w:customStyle="1" w:styleId="TACCar">
    <w:name w:val="TAC Car"/>
    <w:link w:val="TAC"/>
    <w:rsid w:val="001A6946"/>
    <w:rPr>
      <w:rFonts w:ascii="Arial" w:hAnsi="Arial"/>
      <w:sz w:val="18"/>
      <w:lang w:eastAsia="en-US"/>
    </w:rPr>
  </w:style>
  <w:style w:type="table" w:styleId="TableGrid">
    <w:name w:val="Table Grid"/>
    <w:basedOn w:val="TableNormal"/>
    <w:rsid w:val="00FA3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7463BA"/>
    <w:rPr>
      <w:rFonts w:ascii="Arial" w:eastAsia="Times New Roman" w:hAnsi="Arial"/>
      <w:sz w:val="18"/>
      <w:lang w:val="en-GB"/>
    </w:rPr>
  </w:style>
  <w:style w:type="numbering" w:customStyle="1" w:styleId="NoList3">
    <w:name w:val="No List3"/>
    <w:next w:val="NoList"/>
    <w:uiPriority w:val="99"/>
    <w:semiHidden/>
    <w:rsid w:val="007463BA"/>
  </w:style>
  <w:style w:type="numbering" w:customStyle="1" w:styleId="NoList4">
    <w:name w:val="No List4"/>
    <w:next w:val="NoList"/>
    <w:uiPriority w:val="99"/>
    <w:semiHidden/>
    <w:rsid w:val="007463BA"/>
  </w:style>
  <w:style w:type="numbering" w:customStyle="1" w:styleId="NoList5">
    <w:name w:val="No List5"/>
    <w:next w:val="NoList"/>
    <w:uiPriority w:val="99"/>
    <w:semiHidden/>
    <w:rsid w:val="007463BA"/>
  </w:style>
  <w:style w:type="numbering" w:customStyle="1" w:styleId="NoList6">
    <w:name w:val="No List6"/>
    <w:next w:val="NoList"/>
    <w:uiPriority w:val="99"/>
    <w:semiHidden/>
    <w:rsid w:val="007463BA"/>
  </w:style>
  <w:style w:type="numbering" w:customStyle="1" w:styleId="NoList7">
    <w:name w:val="No List7"/>
    <w:next w:val="NoList"/>
    <w:uiPriority w:val="99"/>
    <w:semiHidden/>
    <w:rsid w:val="007463BA"/>
  </w:style>
  <w:style w:type="numbering" w:customStyle="1" w:styleId="NoList8">
    <w:name w:val="No List8"/>
    <w:next w:val="NoList"/>
    <w:uiPriority w:val="99"/>
    <w:semiHidden/>
    <w:rsid w:val="007463BA"/>
  </w:style>
  <w:style w:type="numbering" w:customStyle="1" w:styleId="NoList9">
    <w:name w:val="No List9"/>
    <w:next w:val="NoList"/>
    <w:uiPriority w:val="99"/>
    <w:semiHidden/>
    <w:rsid w:val="007463BA"/>
  </w:style>
  <w:style w:type="character" w:customStyle="1" w:styleId="TFChar">
    <w:name w:val="TF Char"/>
    <w:link w:val="TF"/>
    <w:rsid w:val="007463BA"/>
    <w:rPr>
      <w:rFonts w:ascii="Arial" w:hAnsi="Arial"/>
      <w:b/>
      <w:lang w:val="x-none" w:eastAsia="en-US"/>
    </w:rPr>
  </w:style>
  <w:style w:type="character" w:customStyle="1" w:styleId="B2Char">
    <w:name w:val="B2 Char"/>
    <w:link w:val="B2"/>
    <w:rsid w:val="007463BA"/>
    <w:rPr>
      <w:rFonts w:ascii="Times New Roman" w:hAnsi="Times New Roman"/>
      <w:lang w:eastAsia="en-US"/>
    </w:rPr>
  </w:style>
  <w:style w:type="character" w:customStyle="1" w:styleId="B3Char2">
    <w:name w:val="B3 Char2"/>
    <w:link w:val="B3"/>
    <w:rsid w:val="007463BA"/>
    <w:rPr>
      <w:rFonts w:ascii="Times New Roman" w:hAnsi="Times New Roman"/>
      <w:lang w:eastAsia="en-US"/>
    </w:rPr>
  </w:style>
  <w:style w:type="character" w:customStyle="1" w:styleId="B4Char">
    <w:name w:val="B4 Char"/>
    <w:link w:val="B4"/>
    <w:rsid w:val="007463BA"/>
    <w:rPr>
      <w:rFonts w:ascii="Times New Roman" w:hAnsi="Times New Roman"/>
      <w:lang w:eastAsia="en-US"/>
    </w:rPr>
  </w:style>
  <w:style w:type="character" w:customStyle="1" w:styleId="B5Char">
    <w:name w:val="B5 Char"/>
    <w:link w:val="B5"/>
    <w:rsid w:val="007463BA"/>
    <w:rPr>
      <w:rFonts w:ascii="Times New Roman" w:hAnsi="Times New Roman"/>
      <w:lang w:eastAsia="en-US"/>
    </w:rPr>
  </w:style>
  <w:style w:type="paragraph" w:customStyle="1" w:styleId="B6">
    <w:name w:val="B6"/>
    <w:basedOn w:val="B5"/>
    <w:link w:val="B6Char"/>
    <w:rsid w:val="007463BA"/>
    <w:pPr>
      <w:overflowPunct w:val="0"/>
      <w:autoSpaceDE w:val="0"/>
      <w:autoSpaceDN w:val="0"/>
      <w:adjustRightInd w:val="0"/>
      <w:ind w:left="1985"/>
      <w:textAlignment w:val="baseline"/>
    </w:pPr>
    <w:rPr>
      <w:lang w:eastAsia="ja-JP"/>
    </w:rPr>
  </w:style>
  <w:style w:type="character" w:customStyle="1" w:styleId="B6Char">
    <w:name w:val="B6 Char"/>
    <w:link w:val="B6"/>
    <w:rsid w:val="007463BA"/>
    <w:rPr>
      <w:rFonts w:ascii="Times New Roman" w:hAnsi="Times New Roman"/>
      <w:lang w:eastAsia="ja-JP"/>
    </w:rPr>
  </w:style>
  <w:style w:type="paragraph" w:customStyle="1" w:styleId="B7">
    <w:name w:val="B7"/>
    <w:basedOn w:val="B6"/>
    <w:link w:val="B7Char"/>
    <w:rsid w:val="007463BA"/>
    <w:pPr>
      <w:ind w:left="2269"/>
    </w:pPr>
  </w:style>
  <w:style w:type="character" w:customStyle="1" w:styleId="B7Char">
    <w:name w:val="B7 Char"/>
    <w:basedOn w:val="B6Char"/>
    <w:link w:val="B7"/>
    <w:rsid w:val="007463BA"/>
    <w:rPr>
      <w:rFonts w:ascii="Times New Roman" w:hAnsi="Times New Roman"/>
      <w:lang w:eastAsia="ja-JP"/>
    </w:rPr>
  </w:style>
  <w:style w:type="numbering" w:customStyle="1" w:styleId="NoList10">
    <w:name w:val="No List10"/>
    <w:next w:val="NoList"/>
    <w:uiPriority w:val="99"/>
    <w:semiHidden/>
    <w:unhideWhenUsed/>
    <w:rsid w:val="007463BA"/>
  </w:style>
  <w:style w:type="numbering" w:customStyle="1" w:styleId="NoList111">
    <w:name w:val="No List111"/>
    <w:next w:val="NoList"/>
    <w:uiPriority w:val="99"/>
    <w:semiHidden/>
    <w:unhideWhenUsed/>
    <w:rsid w:val="007463BA"/>
  </w:style>
  <w:style w:type="numbering" w:customStyle="1" w:styleId="NoList1111">
    <w:name w:val="No List1111"/>
    <w:next w:val="NoList"/>
    <w:uiPriority w:val="99"/>
    <w:semiHidden/>
    <w:rsid w:val="007463BA"/>
  </w:style>
  <w:style w:type="numbering" w:customStyle="1" w:styleId="NoList21">
    <w:name w:val="No List21"/>
    <w:next w:val="NoList"/>
    <w:uiPriority w:val="99"/>
    <w:semiHidden/>
    <w:unhideWhenUsed/>
    <w:rsid w:val="007463BA"/>
  </w:style>
  <w:style w:type="numbering" w:customStyle="1" w:styleId="NoList11111">
    <w:name w:val="No List11111"/>
    <w:next w:val="NoList"/>
    <w:uiPriority w:val="99"/>
    <w:semiHidden/>
    <w:rsid w:val="00E70E8E"/>
  </w:style>
  <w:style w:type="paragraph" w:styleId="HTMLPreformatted">
    <w:name w:val="HTML Preformatted"/>
    <w:basedOn w:val="Normal"/>
    <w:link w:val="HTMLPreformattedChar"/>
    <w:uiPriority w:val="99"/>
    <w:unhideWhenUsed/>
    <w:rsid w:val="00E70E8E"/>
    <w:pPr>
      <w:spacing w:after="0"/>
    </w:pPr>
    <w:rPr>
      <w:rFonts w:ascii="Consolas" w:eastAsia="Calibri" w:hAnsi="Consolas"/>
      <w:lang w:val="de-DE"/>
    </w:rPr>
  </w:style>
  <w:style w:type="character" w:customStyle="1" w:styleId="HTMLPreformattedChar">
    <w:name w:val="HTML Preformatted Char"/>
    <w:link w:val="HTMLPreformatted"/>
    <w:uiPriority w:val="99"/>
    <w:rsid w:val="00E70E8E"/>
    <w:rPr>
      <w:rFonts w:ascii="Consolas" w:eastAsia="Calibri" w:hAnsi="Consolas"/>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896839">
      <w:bodyDiv w:val="1"/>
      <w:marLeft w:val="0"/>
      <w:marRight w:val="0"/>
      <w:marTop w:val="0"/>
      <w:marBottom w:val="0"/>
      <w:divBdr>
        <w:top w:val="none" w:sz="0" w:space="0" w:color="auto"/>
        <w:left w:val="none" w:sz="0" w:space="0" w:color="auto"/>
        <w:bottom w:val="none" w:sz="0" w:space="0" w:color="auto"/>
        <w:right w:val="none" w:sz="0" w:space="0" w:color="auto"/>
      </w:divBdr>
    </w:div>
    <w:div w:id="197552587">
      <w:bodyDiv w:val="1"/>
      <w:marLeft w:val="0"/>
      <w:marRight w:val="0"/>
      <w:marTop w:val="0"/>
      <w:marBottom w:val="0"/>
      <w:divBdr>
        <w:top w:val="none" w:sz="0" w:space="0" w:color="auto"/>
        <w:left w:val="none" w:sz="0" w:space="0" w:color="auto"/>
        <w:bottom w:val="none" w:sz="0" w:space="0" w:color="auto"/>
        <w:right w:val="none" w:sz="0" w:space="0" w:color="auto"/>
      </w:divBdr>
    </w:div>
    <w:div w:id="241836484">
      <w:bodyDiv w:val="1"/>
      <w:marLeft w:val="0"/>
      <w:marRight w:val="0"/>
      <w:marTop w:val="0"/>
      <w:marBottom w:val="0"/>
      <w:divBdr>
        <w:top w:val="none" w:sz="0" w:space="0" w:color="auto"/>
        <w:left w:val="none" w:sz="0" w:space="0" w:color="auto"/>
        <w:bottom w:val="none" w:sz="0" w:space="0" w:color="auto"/>
        <w:right w:val="none" w:sz="0" w:space="0" w:color="auto"/>
      </w:divBdr>
    </w:div>
    <w:div w:id="251744622">
      <w:bodyDiv w:val="1"/>
      <w:marLeft w:val="0"/>
      <w:marRight w:val="0"/>
      <w:marTop w:val="0"/>
      <w:marBottom w:val="0"/>
      <w:divBdr>
        <w:top w:val="none" w:sz="0" w:space="0" w:color="auto"/>
        <w:left w:val="none" w:sz="0" w:space="0" w:color="auto"/>
        <w:bottom w:val="none" w:sz="0" w:space="0" w:color="auto"/>
        <w:right w:val="none" w:sz="0" w:space="0" w:color="auto"/>
      </w:divBdr>
    </w:div>
    <w:div w:id="282738160">
      <w:bodyDiv w:val="1"/>
      <w:marLeft w:val="0"/>
      <w:marRight w:val="0"/>
      <w:marTop w:val="0"/>
      <w:marBottom w:val="0"/>
      <w:divBdr>
        <w:top w:val="none" w:sz="0" w:space="0" w:color="auto"/>
        <w:left w:val="none" w:sz="0" w:space="0" w:color="auto"/>
        <w:bottom w:val="none" w:sz="0" w:space="0" w:color="auto"/>
        <w:right w:val="none" w:sz="0" w:space="0" w:color="auto"/>
      </w:divBdr>
    </w:div>
    <w:div w:id="457919755">
      <w:bodyDiv w:val="1"/>
      <w:marLeft w:val="0"/>
      <w:marRight w:val="0"/>
      <w:marTop w:val="0"/>
      <w:marBottom w:val="0"/>
      <w:divBdr>
        <w:top w:val="none" w:sz="0" w:space="0" w:color="auto"/>
        <w:left w:val="none" w:sz="0" w:space="0" w:color="auto"/>
        <w:bottom w:val="none" w:sz="0" w:space="0" w:color="auto"/>
        <w:right w:val="none" w:sz="0" w:space="0" w:color="auto"/>
      </w:divBdr>
    </w:div>
    <w:div w:id="479856871">
      <w:bodyDiv w:val="1"/>
      <w:marLeft w:val="0"/>
      <w:marRight w:val="0"/>
      <w:marTop w:val="0"/>
      <w:marBottom w:val="0"/>
      <w:divBdr>
        <w:top w:val="none" w:sz="0" w:space="0" w:color="auto"/>
        <w:left w:val="none" w:sz="0" w:space="0" w:color="auto"/>
        <w:bottom w:val="none" w:sz="0" w:space="0" w:color="auto"/>
        <w:right w:val="none" w:sz="0" w:space="0" w:color="auto"/>
      </w:divBdr>
    </w:div>
    <w:div w:id="679238344">
      <w:bodyDiv w:val="1"/>
      <w:marLeft w:val="0"/>
      <w:marRight w:val="0"/>
      <w:marTop w:val="0"/>
      <w:marBottom w:val="0"/>
      <w:divBdr>
        <w:top w:val="none" w:sz="0" w:space="0" w:color="auto"/>
        <w:left w:val="none" w:sz="0" w:space="0" w:color="auto"/>
        <w:bottom w:val="none" w:sz="0" w:space="0" w:color="auto"/>
        <w:right w:val="none" w:sz="0" w:space="0" w:color="auto"/>
      </w:divBdr>
    </w:div>
    <w:div w:id="684015048">
      <w:bodyDiv w:val="1"/>
      <w:marLeft w:val="0"/>
      <w:marRight w:val="0"/>
      <w:marTop w:val="0"/>
      <w:marBottom w:val="0"/>
      <w:divBdr>
        <w:top w:val="none" w:sz="0" w:space="0" w:color="auto"/>
        <w:left w:val="none" w:sz="0" w:space="0" w:color="auto"/>
        <w:bottom w:val="none" w:sz="0" w:space="0" w:color="auto"/>
        <w:right w:val="none" w:sz="0" w:space="0" w:color="auto"/>
      </w:divBdr>
    </w:div>
    <w:div w:id="914627627">
      <w:bodyDiv w:val="1"/>
      <w:marLeft w:val="0"/>
      <w:marRight w:val="0"/>
      <w:marTop w:val="0"/>
      <w:marBottom w:val="0"/>
      <w:divBdr>
        <w:top w:val="none" w:sz="0" w:space="0" w:color="auto"/>
        <w:left w:val="none" w:sz="0" w:space="0" w:color="auto"/>
        <w:bottom w:val="none" w:sz="0" w:space="0" w:color="auto"/>
        <w:right w:val="none" w:sz="0" w:space="0" w:color="auto"/>
      </w:divBdr>
    </w:div>
    <w:div w:id="1331366251">
      <w:bodyDiv w:val="1"/>
      <w:marLeft w:val="0"/>
      <w:marRight w:val="0"/>
      <w:marTop w:val="0"/>
      <w:marBottom w:val="0"/>
      <w:divBdr>
        <w:top w:val="none" w:sz="0" w:space="0" w:color="auto"/>
        <w:left w:val="none" w:sz="0" w:space="0" w:color="auto"/>
        <w:bottom w:val="none" w:sz="0" w:space="0" w:color="auto"/>
        <w:right w:val="none" w:sz="0" w:space="0" w:color="auto"/>
      </w:divBdr>
    </w:div>
    <w:div w:id="1641643664">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92518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1.bin"/><Relationship Id="rId26" Type="http://schemas.openxmlformats.org/officeDocument/2006/relationships/hyperlink" Target="mailto:mms@operator.com" TargetMode="External"/><Relationship Id="rId39" Type="http://schemas.openxmlformats.org/officeDocument/2006/relationships/hyperlink" Target="mailto:mms@operator.com" TargetMode="External"/><Relationship Id="rId21" Type="http://schemas.openxmlformats.org/officeDocument/2006/relationships/hyperlink" Target="mailto:mms@operator.com" TargetMode="External"/><Relationship Id="rId34" Type="http://schemas.openxmlformats.org/officeDocument/2006/relationships/hyperlink" Target="mailto:mms@operator.com" TargetMode="External"/><Relationship Id="rId42" Type="http://schemas.openxmlformats.org/officeDocument/2006/relationships/hyperlink" Target="http://www.3gpp.org/ftp/tsg_ct/WG6_Smartcard_Ex-T3/CT6-52/Docs/C6-090208.zip" TargetMode="External"/><Relationship Id="rId47" Type="http://schemas.openxmlformats.org/officeDocument/2006/relationships/hyperlink" Target="http://www.3gpp.org/ftp/tsg_ct/WG6_Smartcard_Ex-T3/CT6-53/Docs/C6-090463.zip" TargetMode="External"/><Relationship Id="rId50" Type="http://schemas.openxmlformats.org/officeDocument/2006/relationships/hyperlink" Target="http://www.3gpp.org/ftp/tsg_ct/WG6_Smartcard_Ex-T3/CT6-53/Docs/C6-090499.zip" TargetMode="External"/><Relationship Id="rId55" Type="http://schemas.openxmlformats.org/officeDocument/2006/relationships/hyperlink" Target="http://www.3gpp.org/ftp/tsg_ct/WG6_Smartcard_Ex-T3/CT6-56/Docs/C6-100413.zip" TargetMode="External"/><Relationship Id="rId63" Type="http://schemas.openxmlformats.org/officeDocument/2006/relationships/hyperlink" Target="http://www.3gpp.org/ftp/tsg_ct/TSG_CT/TSGC_51_Kansas/Docs/CP-110232.zip" TargetMode="External"/><Relationship Id="rId68" Type="http://schemas.openxmlformats.org/officeDocument/2006/relationships/hyperlink" Target="http://www.3gpp.org/ftp/tsg_ct/WG6_Smartcard_Ex-T3/CT6-59/Docs/C6-110197.zip" TargetMode="External"/><Relationship Id="rId76" Type="http://schemas.openxmlformats.org/officeDocument/2006/relationships/hyperlink" Target="http://www.3gpp.org/ftp/tsg_ct/WG6_Smartcard_Ex-T3/CT6-62/Docs/C6-110583.zip" TargetMode="External"/><Relationship Id="rId84" Type="http://schemas.openxmlformats.org/officeDocument/2006/relationships/hyperlink" Target="http://portal.3gpp.org/ngppapp/CreateTdoc.aspx?mode=view&amp;contributionId=673267" TargetMode="External"/><Relationship Id="rId89" Type="http://schemas.openxmlformats.org/officeDocument/2006/relationships/hyperlink" Target="http://www.3gpp.org/ftp/tsg_ct/WG6_Smartcard_Ex-T3/CT6-82/Docs/C6-160572.zip" TargetMode="External"/><Relationship Id="rId7" Type="http://schemas.openxmlformats.org/officeDocument/2006/relationships/endnotes" Target="endnotes.xml"/><Relationship Id="rId71" Type="http://schemas.openxmlformats.org/officeDocument/2006/relationships/hyperlink" Target="http://www.3gpp.org/ftp/tsg_ct/TSG_CT/TSGC_53_Fukuoka/Docs/CP-110718.zip" TargetMode="External"/><Relationship Id="rId2" Type="http://schemas.openxmlformats.org/officeDocument/2006/relationships/numbering" Target="numbering.xml"/><Relationship Id="rId16" Type="http://schemas.openxmlformats.org/officeDocument/2006/relationships/hyperlink" Target="tel:+112233445566778" TargetMode="External"/><Relationship Id="rId29" Type="http://schemas.openxmlformats.org/officeDocument/2006/relationships/hyperlink" Target="mailto:mms@operator.com" TargetMode="External"/><Relationship Id="rId11" Type="http://schemas.openxmlformats.org/officeDocument/2006/relationships/footer" Target="footer1.xml"/><Relationship Id="rId24" Type="http://schemas.openxmlformats.org/officeDocument/2006/relationships/hyperlink" Target="mailto:mms@operator.com" TargetMode="External"/><Relationship Id="rId32" Type="http://schemas.openxmlformats.org/officeDocument/2006/relationships/hyperlink" Target="mailto:mms@operator.com" TargetMode="External"/><Relationship Id="rId37" Type="http://schemas.openxmlformats.org/officeDocument/2006/relationships/hyperlink" Target="mailto:mms@operator.com" TargetMode="External"/><Relationship Id="rId40" Type="http://schemas.openxmlformats.org/officeDocument/2006/relationships/hyperlink" Target="http://www.3gpp.org/ftp/tsg_ct/WG6_Smartcard_Ex-T3/CT6-52/Docs/C6-090234.zip" TargetMode="External"/><Relationship Id="rId45" Type="http://schemas.openxmlformats.org/officeDocument/2006/relationships/hyperlink" Target="http://www.3gpp.org/ftp/tsg_ct/WG6_Smartcard_Ex-T3/CT6-52/Docs/C6-090236.zip" TargetMode="External"/><Relationship Id="rId53" Type="http://schemas.openxmlformats.org/officeDocument/2006/relationships/hyperlink" Target="http://www.3gpp.org/ftp/tsg_ct/WG6_Smartcard_Ex-T3/CT6-55/Docs/C6-100278.zip" TargetMode="External"/><Relationship Id="rId58" Type="http://schemas.openxmlformats.org/officeDocument/2006/relationships/hyperlink" Target="http://www.3gpp.org/ftp/tsg_ct/WG6_Smartcard_Ex-T3/CT6-57/Docs/C6-100597.zip" TargetMode="External"/><Relationship Id="rId66" Type="http://schemas.openxmlformats.org/officeDocument/2006/relationships/hyperlink" Target="http://www.3gpp.org/ftp/tsg_ct/WG6_Smartcard_Ex-T3/CT6-59/Docs/C6-110116.zip" TargetMode="External"/><Relationship Id="rId74" Type="http://schemas.openxmlformats.org/officeDocument/2006/relationships/hyperlink" Target="http://www.3gpp.org/ftp/tsg_ct/WG6_Smartcard_Ex-T3/CT6-61/Docs/C6-110378.zip" TargetMode="External"/><Relationship Id="rId79" Type="http://schemas.openxmlformats.org/officeDocument/2006/relationships/hyperlink" Target="http://portal.3gpp.org/ngppapp/CreateTdoc.aspx?mode=view&amp;contributionId=673253" TargetMode="External"/><Relationship Id="rId87" Type="http://schemas.openxmlformats.org/officeDocument/2006/relationships/hyperlink" Target="http://www.3gpp.org/ftp/tsg_ct/WG6_Smartcard_Ex-T3/CT6-82/Docs/C6-160537.zip" TargetMode="External"/><Relationship Id="rId5" Type="http://schemas.openxmlformats.org/officeDocument/2006/relationships/webSettings" Target="webSettings.xml"/><Relationship Id="rId61" Type="http://schemas.openxmlformats.org/officeDocument/2006/relationships/hyperlink" Target="http://www.3gpp.org/ftp/tsg_ct/TSG_CT/TSGC_51_Kansas/Docs/CP-110233.zip" TargetMode="External"/><Relationship Id="rId82" Type="http://schemas.openxmlformats.org/officeDocument/2006/relationships/hyperlink" Target="http://portal.3gpp.org/ngppapp/CreateTdoc.aspx?mode=view&amp;contributionId=673264" TargetMode="External"/><Relationship Id="rId90" Type="http://schemas.openxmlformats.org/officeDocument/2006/relationships/fontTable" Target="fontTable.xml"/><Relationship Id="rId19" Type="http://schemas.openxmlformats.org/officeDocument/2006/relationships/image" Target="media/image4.emf"/><Relationship Id="rId14" Type="http://schemas.openxmlformats.org/officeDocument/2006/relationships/hyperlink" Target="sip:001010123456789@ims.mnc246.mcc081.3gppnetwork.org"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hyperlink" Target="mailto:mms@operator.com" TargetMode="External"/><Relationship Id="rId35" Type="http://schemas.openxmlformats.org/officeDocument/2006/relationships/hyperlink" Target="mailto:mms@operator.com" TargetMode="External"/><Relationship Id="rId43" Type="http://schemas.openxmlformats.org/officeDocument/2006/relationships/hyperlink" Target="http://www.3gpp.org/ftp/tsg_ct/WG6_Smartcard_Ex-T3/CT6-52/Docs/C6-090322.zip" TargetMode="External"/><Relationship Id="rId48" Type="http://schemas.openxmlformats.org/officeDocument/2006/relationships/hyperlink" Target="http://www.3gpp.org/ftp/tsg_ct/WG6_Smartcard_Ex-T3/CT6-53/Docs/C6-090484.zip" TargetMode="External"/><Relationship Id="rId56" Type="http://schemas.openxmlformats.org/officeDocument/2006/relationships/hyperlink" Target="http://www.3gpp.org/ftp/tsg_ct/WG6_Smartcard_Ex-T3/CT6-56/Docs/C6-100376.zip" TargetMode="External"/><Relationship Id="rId64" Type="http://schemas.openxmlformats.org/officeDocument/2006/relationships/hyperlink" Target="http://www.3gpp.org/ftp/tsg_ct/WG6_Smartcard_Ex-T3/CT6-59/Docs/C6-110115.zip" TargetMode="External"/><Relationship Id="rId69" Type="http://schemas.openxmlformats.org/officeDocument/2006/relationships/hyperlink" Target="http://www.3gpp.org/ftp/tsg_ct/TSG_CT/TSGC_52_Bratislava/Docs/CP-110502.zip" TargetMode="External"/><Relationship Id="rId77" Type="http://schemas.openxmlformats.org/officeDocument/2006/relationships/hyperlink" Target="http://portal.3gpp.org/ngppapp/CreateTdoc.aspx?mode=view&amp;contributionId=670522" TargetMode="External"/><Relationship Id="rId8" Type="http://schemas.openxmlformats.org/officeDocument/2006/relationships/image" Target="media/image1.jpeg"/><Relationship Id="rId51" Type="http://schemas.openxmlformats.org/officeDocument/2006/relationships/hyperlink" Target="http://www.3gpp.org/ftp/tsg_ct/WG6_Smartcard_Ex-T3/CT6-55/Docs/C6-100211.zip" TargetMode="External"/><Relationship Id="rId72" Type="http://schemas.openxmlformats.org/officeDocument/2006/relationships/hyperlink" Target="http://www.3gpp.org/ftp/tsg_ct/WG6_Smartcard_Ex-T3/CT6-61/Docs/C6-110372.zip" TargetMode="External"/><Relationship Id="rId80" Type="http://schemas.openxmlformats.org/officeDocument/2006/relationships/hyperlink" Target="http://portal.3gpp.org/ngppapp/CreateTdoc.aspx?mode=view&amp;contributionId=673254" TargetMode="External"/><Relationship Id="rId85" Type="http://schemas.openxmlformats.org/officeDocument/2006/relationships/hyperlink" Target="http://www.3gpp.org/ftp/tsg_ct/WG6_Smartcard_Ex-T3/CT6-82/Docs/C6-160528.zip" TargetMode="External"/><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image" Target="media/image3.wmf"/><Relationship Id="rId25" Type="http://schemas.openxmlformats.org/officeDocument/2006/relationships/hyperlink" Target="mailto:mms@operator.com" TargetMode="External"/><Relationship Id="rId33" Type="http://schemas.openxmlformats.org/officeDocument/2006/relationships/hyperlink" Target="mailto:mms@operator.com" TargetMode="External"/><Relationship Id="rId38" Type="http://schemas.openxmlformats.org/officeDocument/2006/relationships/hyperlink" Target="mailto:mms@operator.com" TargetMode="External"/><Relationship Id="rId46" Type="http://schemas.openxmlformats.org/officeDocument/2006/relationships/hyperlink" Target="http://www.3gpp.org/ftp/tsg_ct/WG6_Smartcard_Ex-T3/CT6-53/Docs/C6-090405.zip" TargetMode="External"/><Relationship Id="rId59" Type="http://schemas.openxmlformats.org/officeDocument/2006/relationships/hyperlink" Target="http://www.3gpp.org/ftp/tsg_ct/WG6_Smartcard_Ex-T3/CT6-57/Docs/C6-100604.zip" TargetMode="External"/><Relationship Id="rId67" Type="http://schemas.openxmlformats.org/officeDocument/2006/relationships/hyperlink" Target="http://www.3gpp.org/ftp/tsg_ct/TSG_CT/TSGC_51_Kansas/Docs/CP-110233.zip" TargetMode="External"/><Relationship Id="rId20" Type="http://schemas.openxmlformats.org/officeDocument/2006/relationships/package" Target="embeddings/Microsoft_Visio_Drawing.vsdx"/><Relationship Id="rId41" Type="http://schemas.openxmlformats.org/officeDocument/2006/relationships/hyperlink" Target="http://www.3gpp.org/ftp/tsg_ct/WG6_Smartcard_Ex-T3/CT6-52/Docs/C6-090320.zip" TargetMode="External"/><Relationship Id="rId54" Type="http://schemas.openxmlformats.org/officeDocument/2006/relationships/hyperlink" Target="http://www.3gpp.org/ftp/tsg_ct/WG6_Smartcard_Ex-T3/CT6-55/Docs/C6-100279.zip" TargetMode="External"/><Relationship Id="rId62" Type="http://schemas.openxmlformats.org/officeDocument/2006/relationships/hyperlink" Target="http://www.3gpp.org/ftp/tsg_ct/WG6_Smartcard_Ex-T3/CT6-59/Docs/C6-110196.zip" TargetMode="External"/><Relationship Id="rId70" Type="http://schemas.openxmlformats.org/officeDocument/2006/relationships/hyperlink" Target="http://www.3gpp.org/ftp/tsg_ct/TSG_CT/TSGC_52_Bratislava/Docs/CP-110502.zip" TargetMode="External"/><Relationship Id="rId75" Type="http://schemas.openxmlformats.org/officeDocument/2006/relationships/hyperlink" Target="http://www.3gpp.org/ftp/tsg_ct/WG6_Smartcard_Ex-T3/CT6-62/Docs/C6-110543.zip" TargetMode="External"/><Relationship Id="rId83" Type="http://schemas.openxmlformats.org/officeDocument/2006/relationships/hyperlink" Target="http://portal.3gpp.org/ngppapp/CreateTdoc.aspx?mode=view&amp;contributionId=673265" TargetMode="External"/><Relationship Id="rId88" Type="http://schemas.openxmlformats.org/officeDocument/2006/relationships/hyperlink" Target="http://www.3gpp.org/ftp/tsg_ct/WG6_Smartcard_Ex-T3/CT6-82/Docs/C6-160538.zip"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user@test.3gpp.com" TargetMode="External"/><Relationship Id="rId23" Type="http://schemas.openxmlformats.org/officeDocument/2006/relationships/hyperlink" Target="mailto:mms@operator.com" TargetMode="External"/><Relationship Id="rId28" Type="http://schemas.openxmlformats.org/officeDocument/2006/relationships/hyperlink" Target="mailto:mms@operator.com" TargetMode="External"/><Relationship Id="rId36" Type="http://schemas.openxmlformats.org/officeDocument/2006/relationships/hyperlink" Target="mailto:mms@operator.com" TargetMode="External"/><Relationship Id="rId49" Type="http://schemas.openxmlformats.org/officeDocument/2006/relationships/hyperlink" Target="http://www.3gpp.org/ftp/tsg_ct/WG6_Smartcard_Ex-T3/CT6-53/Docs/C6-090485.zip" TargetMode="External"/><Relationship Id="rId57" Type="http://schemas.openxmlformats.org/officeDocument/2006/relationships/hyperlink" Target="http://www.3gpp.org/ftp/tsg_ct/WG6_Smartcard_Ex-T3/CT6-56/Docs/C6-100392.zip" TargetMode="External"/><Relationship Id="rId10" Type="http://schemas.openxmlformats.org/officeDocument/2006/relationships/header" Target="header1.xml"/><Relationship Id="rId31" Type="http://schemas.openxmlformats.org/officeDocument/2006/relationships/hyperlink" Target="mailto:mms@operator.com" TargetMode="External"/><Relationship Id="rId44" Type="http://schemas.openxmlformats.org/officeDocument/2006/relationships/hyperlink" Target="http://www.3gpp.org/ftp/tsg_ct/WG6_Smartcard_Ex-T3/CT6-52/Docs/C6-090321.zip" TargetMode="External"/><Relationship Id="rId52" Type="http://schemas.openxmlformats.org/officeDocument/2006/relationships/hyperlink" Target="http://www.3gpp.org/ftp/tsg_ct/WG6_Smartcard_Ex-T3/CT6-55/Docs/C6-100256.zip" TargetMode="External"/><Relationship Id="rId60" Type="http://schemas.openxmlformats.org/officeDocument/2006/relationships/hyperlink" Target="http://www.3gpp.org/ftp/tsg_ct/WG6_Smartcard_Ex-T3/CT6-57/Docs/C6-100620.zip" TargetMode="External"/><Relationship Id="rId65" Type="http://schemas.openxmlformats.org/officeDocument/2006/relationships/hyperlink" Target="http://www.3gpp.org/ftp/tsg_ct/TSG_CT/TSGC_51_Kansas/Docs/CP-110232.zip" TargetMode="External"/><Relationship Id="rId73" Type="http://schemas.openxmlformats.org/officeDocument/2006/relationships/hyperlink" Target="http://www.3gpp.org/ftp/tsg_ct/TSG_CT/TSGC_53_Fukuoka/Docs/CP-110718.zip" TargetMode="External"/><Relationship Id="rId78" Type="http://schemas.openxmlformats.org/officeDocument/2006/relationships/hyperlink" Target="http://portal.3gpp.org/ngppapp/CreateTdoc.aspx?mode=view&amp;contributionId=673062" TargetMode="External"/><Relationship Id="rId81" Type="http://schemas.openxmlformats.org/officeDocument/2006/relationships/hyperlink" Target="http://portal.3gpp.org/ngppapp/CreateTdoc.aspx?mode=view&amp;contributionId=673255" TargetMode="External"/><Relationship Id="rId86" Type="http://schemas.openxmlformats.org/officeDocument/2006/relationships/hyperlink" Target="http://www.3gpp.org/ftp/tsg_ct/WG6_Smartcard_Ex-T3/CT6-82/Docs/C6-160535.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9E358D-F07C-451D-8CAD-4A38F5F20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407</Pages>
  <Words>121101</Words>
  <Characters>690276</Characters>
  <Application>Microsoft Office Word</Application>
  <DocSecurity>0</DocSecurity>
  <Lines>5752</Lines>
  <Paragraphs>1619</Paragraphs>
  <ScaleCrop>false</ScaleCrop>
  <HeadingPairs>
    <vt:vector size="2" baseType="variant">
      <vt:variant>
        <vt:lpstr>Title</vt:lpstr>
      </vt:variant>
      <vt:variant>
        <vt:i4>1</vt:i4>
      </vt:variant>
    </vt:vector>
  </HeadingPairs>
  <TitlesOfParts>
    <vt:vector size="1" baseType="lpstr">
      <vt:lpstr>3GPP TS 31.121</vt:lpstr>
    </vt:vector>
  </TitlesOfParts>
  <Company>ETSI</Company>
  <LinksUpToDate>false</LinksUpToDate>
  <CharactersWithSpaces>809758</CharactersWithSpaces>
  <SharedDoc>false</SharedDoc>
  <HLinks>
    <vt:vector size="438" baseType="variant">
      <vt:variant>
        <vt:i4>6946888</vt:i4>
      </vt:variant>
      <vt:variant>
        <vt:i4>3174</vt:i4>
      </vt:variant>
      <vt:variant>
        <vt:i4>0</vt:i4>
      </vt:variant>
      <vt:variant>
        <vt:i4>5</vt:i4>
      </vt:variant>
      <vt:variant>
        <vt:lpwstr>http://www.3gpp.org/ftp/tsg_ct/WG6_Smartcard_Ex-T3/CT6-82/Docs/C6-160572.zip</vt:lpwstr>
      </vt:variant>
      <vt:variant>
        <vt:lpwstr/>
      </vt:variant>
      <vt:variant>
        <vt:i4>6291532</vt:i4>
      </vt:variant>
      <vt:variant>
        <vt:i4>3171</vt:i4>
      </vt:variant>
      <vt:variant>
        <vt:i4>0</vt:i4>
      </vt:variant>
      <vt:variant>
        <vt:i4>5</vt:i4>
      </vt:variant>
      <vt:variant>
        <vt:lpwstr>http://www.3gpp.org/ftp/tsg_ct/WG6_Smartcard_Ex-T3/CT6-82/Docs/C6-160538.zip</vt:lpwstr>
      </vt:variant>
      <vt:variant>
        <vt:lpwstr/>
      </vt:variant>
      <vt:variant>
        <vt:i4>7274572</vt:i4>
      </vt:variant>
      <vt:variant>
        <vt:i4>3168</vt:i4>
      </vt:variant>
      <vt:variant>
        <vt:i4>0</vt:i4>
      </vt:variant>
      <vt:variant>
        <vt:i4>5</vt:i4>
      </vt:variant>
      <vt:variant>
        <vt:lpwstr>http://www.3gpp.org/ftp/tsg_ct/WG6_Smartcard_Ex-T3/CT6-82/Docs/C6-160537.zip</vt:lpwstr>
      </vt:variant>
      <vt:variant>
        <vt:lpwstr/>
      </vt:variant>
      <vt:variant>
        <vt:i4>7143500</vt:i4>
      </vt:variant>
      <vt:variant>
        <vt:i4>3165</vt:i4>
      </vt:variant>
      <vt:variant>
        <vt:i4>0</vt:i4>
      </vt:variant>
      <vt:variant>
        <vt:i4>5</vt:i4>
      </vt:variant>
      <vt:variant>
        <vt:lpwstr>http://www.3gpp.org/ftp/tsg_ct/WG6_Smartcard_Ex-T3/CT6-82/Docs/C6-160535.zip</vt:lpwstr>
      </vt:variant>
      <vt:variant>
        <vt:lpwstr/>
      </vt:variant>
      <vt:variant>
        <vt:i4>6291533</vt:i4>
      </vt:variant>
      <vt:variant>
        <vt:i4>3162</vt:i4>
      </vt:variant>
      <vt:variant>
        <vt:i4>0</vt:i4>
      </vt:variant>
      <vt:variant>
        <vt:i4>5</vt:i4>
      </vt:variant>
      <vt:variant>
        <vt:lpwstr>http://www.3gpp.org/ftp/tsg_ct/WG6_Smartcard_Ex-T3/CT6-82/Docs/C6-160528.zip</vt:lpwstr>
      </vt:variant>
      <vt:variant>
        <vt:lpwstr/>
      </vt:variant>
      <vt:variant>
        <vt:i4>7340081</vt:i4>
      </vt:variant>
      <vt:variant>
        <vt:i4>3156</vt:i4>
      </vt:variant>
      <vt:variant>
        <vt:i4>0</vt:i4>
      </vt:variant>
      <vt:variant>
        <vt:i4>5</vt:i4>
      </vt:variant>
      <vt:variant>
        <vt:lpwstr>http://portal.3gpp.org/ngppapp/CreateTdoc.aspx?mode=view&amp;contributionId=673267</vt:lpwstr>
      </vt:variant>
      <vt:variant>
        <vt:lpwstr/>
      </vt:variant>
      <vt:variant>
        <vt:i4>7471153</vt:i4>
      </vt:variant>
      <vt:variant>
        <vt:i4>3153</vt:i4>
      </vt:variant>
      <vt:variant>
        <vt:i4>0</vt:i4>
      </vt:variant>
      <vt:variant>
        <vt:i4>5</vt:i4>
      </vt:variant>
      <vt:variant>
        <vt:lpwstr>http://portal.3gpp.org/ngppapp/CreateTdoc.aspx?mode=view&amp;contributionId=673265</vt:lpwstr>
      </vt:variant>
      <vt:variant>
        <vt:lpwstr/>
      </vt:variant>
      <vt:variant>
        <vt:i4>7536689</vt:i4>
      </vt:variant>
      <vt:variant>
        <vt:i4>3150</vt:i4>
      </vt:variant>
      <vt:variant>
        <vt:i4>0</vt:i4>
      </vt:variant>
      <vt:variant>
        <vt:i4>5</vt:i4>
      </vt:variant>
      <vt:variant>
        <vt:lpwstr>http://portal.3gpp.org/ngppapp/CreateTdoc.aspx?mode=view&amp;contributionId=673264</vt:lpwstr>
      </vt:variant>
      <vt:variant>
        <vt:lpwstr/>
      </vt:variant>
      <vt:variant>
        <vt:i4>7471154</vt:i4>
      </vt:variant>
      <vt:variant>
        <vt:i4>3147</vt:i4>
      </vt:variant>
      <vt:variant>
        <vt:i4>0</vt:i4>
      </vt:variant>
      <vt:variant>
        <vt:i4>5</vt:i4>
      </vt:variant>
      <vt:variant>
        <vt:lpwstr>http://portal.3gpp.org/ngppapp/CreateTdoc.aspx?mode=view&amp;contributionId=673255</vt:lpwstr>
      </vt:variant>
      <vt:variant>
        <vt:lpwstr/>
      </vt:variant>
      <vt:variant>
        <vt:i4>7536690</vt:i4>
      </vt:variant>
      <vt:variant>
        <vt:i4>3144</vt:i4>
      </vt:variant>
      <vt:variant>
        <vt:i4>0</vt:i4>
      </vt:variant>
      <vt:variant>
        <vt:i4>5</vt:i4>
      </vt:variant>
      <vt:variant>
        <vt:lpwstr>http://portal.3gpp.org/ngppapp/CreateTdoc.aspx?mode=view&amp;contributionId=673254</vt:lpwstr>
      </vt:variant>
      <vt:variant>
        <vt:lpwstr/>
      </vt:variant>
      <vt:variant>
        <vt:i4>7602226</vt:i4>
      </vt:variant>
      <vt:variant>
        <vt:i4>3141</vt:i4>
      </vt:variant>
      <vt:variant>
        <vt:i4>0</vt:i4>
      </vt:variant>
      <vt:variant>
        <vt:i4>5</vt:i4>
      </vt:variant>
      <vt:variant>
        <vt:lpwstr>http://portal.3gpp.org/ngppapp/CreateTdoc.aspx?mode=view&amp;contributionId=673253</vt:lpwstr>
      </vt:variant>
      <vt:variant>
        <vt:lpwstr/>
      </vt:variant>
      <vt:variant>
        <vt:i4>7798833</vt:i4>
      </vt:variant>
      <vt:variant>
        <vt:i4>3138</vt:i4>
      </vt:variant>
      <vt:variant>
        <vt:i4>0</vt:i4>
      </vt:variant>
      <vt:variant>
        <vt:i4>5</vt:i4>
      </vt:variant>
      <vt:variant>
        <vt:lpwstr>http://portal.3gpp.org/ngppapp/CreateTdoc.aspx?mode=view&amp;contributionId=673062</vt:lpwstr>
      </vt:variant>
      <vt:variant>
        <vt:lpwstr/>
      </vt:variant>
      <vt:variant>
        <vt:i4>7471158</vt:i4>
      </vt:variant>
      <vt:variant>
        <vt:i4>3135</vt:i4>
      </vt:variant>
      <vt:variant>
        <vt:i4>0</vt:i4>
      </vt:variant>
      <vt:variant>
        <vt:i4>5</vt:i4>
      </vt:variant>
      <vt:variant>
        <vt:lpwstr>http://portal.3gpp.org/ngppapp/CreateTdoc.aspx?mode=view&amp;contributionId=670522</vt:lpwstr>
      </vt:variant>
      <vt:variant>
        <vt:lpwstr/>
      </vt:variant>
      <vt:variant>
        <vt:i4>6422599</vt:i4>
      </vt:variant>
      <vt:variant>
        <vt:i4>3132</vt:i4>
      </vt:variant>
      <vt:variant>
        <vt:i4>0</vt:i4>
      </vt:variant>
      <vt:variant>
        <vt:i4>5</vt:i4>
      </vt:variant>
      <vt:variant>
        <vt:lpwstr>http://www.3gpp.org/ftp/tsg_ct/WG6_Smartcard_Ex-T3/CT6-62/Docs/C6-110583.zip</vt:lpwstr>
      </vt:variant>
      <vt:variant>
        <vt:lpwstr/>
      </vt:variant>
      <vt:variant>
        <vt:i4>6422603</vt:i4>
      </vt:variant>
      <vt:variant>
        <vt:i4>3129</vt:i4>
      </vt:variant>
      <vt:variant>
        <vt:i4>0</vt:i4>
      </vt:variant>
      <vt:variant>
        <vt:i4>5</vt:i4>
      </vt:variant>
      <vt:variant>
        <vt:lpwstr>http://www.3gpp.org/ftp/tsg_ct/WG6_Smartcard_Ex-T3/CT6-62/Docs/C6-110543.zip</vt:lpwstr>
      </vt:variant>
      <vt:variant>
        <vt:lpwstr/>
      </vt:variant>
      <vt:variant>
        <vt:i4>7274571</vt:i4>
      </vt:variant>
      <vt:variant>
        <vt:i4>3126</vt:i4>
      </vt:variant>
      <vt:variant>
        <vt:i4>0</vt:i4>
      </vt:variant>
      <vt:variant>
        <vt:i4>5</vt:i4>
      </vt:variant>
      <vt:variant>
        <vt:lpwstr>http://www.3gpp.org/ftp/tsg_ct/WG6_Smartcard_Ex-T3/CT6-61/Docs/C6-110378.zip</vt:lpwstr>
      </vt:variant>
      <vt:variant>
        <vt:lpwstr/>
      </vt:variant>
      <vt:variant>
        <vt:i4>2031629</vt:i4>
      </vt:variant>
      <vt:variant>
        <vt:i4>3123</vt:i4>
      </vt:variant>
      <vt:variant>
        <vt:i4>0</vt:i4>
      </vt:variant>
      <vt:variant>
        <vt:i4>5</vt:i4>
      </vt:variant>
      <vt:variant>
        <vt:lpwstr>http://www.3gpp.org/ftp/tsg_ct/TSG_CT/TSGC_53_Fukuoka/Docs/CP-110718.zip</vt:lpwstr>
      </vt:variant>
      <vt:variant>
        <vt:lpwstr/>
      </vt:variant>
      <vt:variant>
        <vt:i4>6619211</vt:i4>
      </vt:variant>
      <vt:variant>
        <vt:i4>3120</vt:i4>
      </vt:variant>
      <vt:variant>
        <vt:i4>0</vt:i4>
      </vt:variant>
      <vt:variant>
        <vt:i4>5</vt:i4>
      </vt:variant>
      <vt:variant>
        <vt:lpwstr>http://www.3gpp.org/ftp/tsg_ct/WG6_Smartcard_Ex-T3/CT6-61/Docs/C6-110372.zip</vt:lpwstr>
      </vt:variant>
      <vt:variant>
        <vt:lpwstr/>
      </vt:variant>
      <vt:variant>
        <vt:i4>2031629</vt:i4>
      </vt:variant>
      <vt:variant>
        <vt:i4>3117</vt:i4>
      </vt:variant>
      <vt:variant>
        <vt:i4>0</vt:i4>
      </vt:variant>
      <vt:variant>
        <vt:i4>5</vt:i4>
      </vt:variant>
      <vt:variant>
        <vt:lpwstr>http://www.3gpp.org/ftp/tsg_ct/TSG_CT/TSGC_53_Fukuoka/Docs/CP-110718.zip</vt:lpwstr>
      </vt:variant>
      <vt:variant>
        <vt:lpwstr/>
      </vt:variant>
      <vt:variant>
        <vt:i4>6684769</vt:i4>
      </vt:variant>
      <vt:variant>
        <vt:i4>3114</vt:i4>
      </vt:variant>
      <vt:variant>
        <vt:i4>0</vt:i4>
      </vt:variant>
      <vt:variant>
        <vt:i4>5</vt:i4>
      </vt:variant>
      <vt:variant>
        <vt:lpwstr>http://www.3gpp.org/ftp/tsg_ct/TSG_CT/TSGC_52_Bratislava/Docs/CP-110502.zip</vt:lpwstr>
      </vt:variant>
      <vt:variant>
        <vt:lpwstr/>
      </vt:variant>
      <vt:variant>
        <vt:i4>6684769</vt:i4>
      </vt:variant>
      <vt:variant>
        <vt:i4>3111</vt:i4>
      </vt:variant>
      <vt:variant>
        <vt:i4>0</vt:i4>
      </vt:variant>
      <vt:variant>
        <vt:i4>5</vt:i4>
      </vt:variant>
      <vt:variant>
        <vt:lpwstr>http://www.3gpp.org/ftp/tsg_ct/TSG_CT/TSGC_52_Bratislava/Docs/CP-110502.zip</vt:lpwstr>
      </vt:variant>
      <vt:variant>
        <vt:lpwstr/>
      </vt:variant>
      <vt:variant>
        <vt:i4>6357069</vt:i4>
      </vt:variant>
      <vt:variant>
        <vt:i4>3108</vt:i4>
      </vt:variant>
      <vt:variant>
        <vt:i4>0</vt:i4>
      </vt:variant>
      <vt:variant>
        <vt:i4>5</vt:i4>
      </vt:variant>
      <vt:variant>
        <vt:lpwstr>http://www.3gpp.org/ftp/tsg_ct/WG6_Smartcard_Ex-T3/CT6-59/Docs/C6-110197.zip</vt:lpwstr>
      </vt:variant>
      <vt:variant>
        <vt:lpwstr/>
      </vt:variant>
      <vt:variant>
        <vt:i4>7405680</vt:i4>
      </vt:variant>
      <vt:variant>
        <vt:i4>3105</vt:i4>
      </vt:variant>
      <vt:variant>
        <vt:i4>0</vt:i4>
      </vt:variant>
      <vt:variant>
        <vt:i4>5</vt:i4>
      </vt:variant>
      <vt:variant>
        <vt:lpwstr>http://www.3gpp.org/ftp/tsg_ct/TSG_CT/TSGC_51_Kansas/Docs/CP-110233.zip</vt:lpwstr>
      </vt:variant>
      <vt:variant>
        <vt:lpwstr/>
      </vt:variant>
      <vt:variant>
        <vt:i4>6291525</vt:i4>
      </vt:variant>
      <vt:variant>
        <vt:i4>3102</vt:i4>
      </vt:variant>
      <vt:variant>
        <vt:i4>0</vt:i4>
      </vt:variant>
      <vt:variant>
        <vt:i4>5</vt:i4>
      </vt:variant>
      <vt:variant>
        <vt:lpwstr>http://www.3gpp.org/ftp/tsg_ct/WG6_Smartcard_Ex-T3/CT6-59/Docs/C6-110116.zip</vt:lpwstr>
      </vt:variant>
      <vt:variant>
        <vt:lpwstr/>
      </vt:variant>
      <vt:variant>
        <vt:i4>7405681</vt:i4>
      </vt:variant>
      <vt:variant>
        <vt:i4>3099</vt:i4>
      </vt:variant>
      <vt:variant>
        <vt:i4>0</vt:i4>
      </vt:variant>
      <vt:variant>
        <vt:i4>5</vt:i4>
      </vt:variant>
      <vt:variant>
        <vt:lpwstr>http://www.3gpp.org/ftp/tsg_ct/TSG_CT/TSGC_51_Kansas/Docs/CP-110232.zip</vt:lpwstr>
      </vt:variant>
      <vt:variant>
        <vt:lpwstr/>
      </vt:variant>
      <vt:variant>
        <vt:i4>6488133</vt:i4>
      </vt:variant>
      <vt:variant>
        <vt:i4>3096</vt:i4>
      </vt:variant>
      <vt:variant>
        <vt:i4>0</vt:i4>
      </vt:variant>
      <vt:variant>
        <vt:i4>5</vt:i4>
      </vt:variant>
      <vt:variant>
        <vt:lpwstr>http://www.3gpp.org/ftp/tsg_ct/WG6_Smartcard_Ex-T3/CT6-59/Docs/C6-110115.zip</vt:lpwstr>
      </vt:variant>
      <vt:variant>
        <vt:lpwstr/>
      </vt:variant>
      <vt:variant>
        <vt:i4>7405681</vt:i4>
      </vt:variant>
      <vt:variant>
        <vt:i4>3093</vt:i4>
      </vt:variant>
      <vt:variant>
        <vt:i4>0</vt:i4>
      </vt:variant>
      <vt:variant>
        <vt:i4>5</vt:i4>
      </vt:variant>
      <vt:variant>
        <vt:lpwstr>http://www.3gpp.org/ftp/tsg_ct/TSG_CT/TSGC_51_Kansas/Docs/CP-110232.zip</vt:lpwstr>
      </vt:variant>
      <vt:variant>
        <vt:lpwstr/>
      </vt:variant>
      <vt:variant>
        <vt:i4>6291533</vt:i4>
      </vt:variant>
      <vt:variant>
        <vt:i4>3090</vt:i4>
      </vt:variant>
      <vt:variant>
        <vt:i4>0</vt:i4>
      </vt:variant>
      <vt:variant>
        <vt:i4>5</vt:i4>
      </vt:variant>
      <vt:variant>
        <vt:lpwstr>http://www.3gpp.org/ftp/tsg_ct/WG6_Smartcard_Ex-T3/CT6-59/Docs/C6-110196.zip</vt:lpwstr>
      </vt:variant>
      <vt:variant>
        <vt:lpwstr/>
      </vt:variant>
      <vt:variant>
        <vt:i4>7405680</vt:i4>
      </vt:variant>
      <vt:variant>
        <vt:i4>3087</vt:i4>
      </vt:variant>
      <vt:variant>
        <vt:i4>0</vt:i4>
      </vt:variant>
      <vt:variant>
        <vt:i4>5</vt:i4>
      </vt:variant>
      <vt:variant>
        <vt:lpwstr>http://www.3gpp.org/ftp/tsg_ct/TSG_CT/TSGC_51_Kansas/Docs/CP-110233.zip</vt:lpwstr>
      </vt:variant>
      <vt:variant>
        <vt:lpwstr/>
      </vt:variant>
      <vt:variant>
        <vt:i4>6291528</vt:i4>
      </vt:variant>
      <vt:variant>
        <vt:i4>3084</vt:i4>
      </vt:variant>
      <vt:variant>
        <vt:i4>0</vt:i4>
      </vt:variant>
      <vt:variant>
        <vt:i4>5</vt:i4>
      </vt:variant>
      <vt:variant>
        <vt:lpwstr>http://www.3gpp.org/ftp/tsg_ct/WG6_Smartcard_Ex-T3/CT6-57/Docs/C6-100620.zip</vt:lpwstr>
      </vt:variant>
      <vt:variant>
        <vt:lpwstr/>
      </vt:variant>
      <vt:variant>
        <vt:i4>6553674</vt:i4>
      </vt:variant>
      <vt:variant>
        <vt:i4>3081</vt:i4>
      </vt:variant>
      <vt:variant>
        <vt:i4>0</vt:i4>
      </vt:variant>
      <vt:variant>
        <vt:i4>5</vt:i4>
      </vt:variant>
      <vt:variant>
        <vt:lpwstr>http://www.3gpp.org/ftp/tsg_ct/WG6_Smartcard_Ex-T3/CT6-57/Docs/C6-100604.zip</vt:lpwstr>
      </vt:variant>
      <vt:variant>
        <vt:lpwstr/>
      </vt:variant>
      <vt:variant>
        <vt:i4>6553667</vt:i4>
      </vt:variant>
      <vt:variant>
        <vt:i4>3078</vt:i4>
      </vt:variant>
      <vt:variant>
        <vt:i4>0</vt:i4>
      </vt:variant>
      <vt:variant>
        <vt:i4>5</vt:i4>
      </vt:variant>
      <vt:variant>
        <vt:lpwstr>http://www.3gpp.org/ftp/tsg_ct/WG6_Smartcard_Ex-T3/CT6-57/Docs/C6-100597.zip</vt:lpwstr>
      </vt:variant>
      <vt:variant>
        <vt:lpwstr/>
      </vt:variant>
      <vt:variant>
        <vt:i4>6750274</vt:i4>
      </vt:variant>
      <vt:variant>
        <vt:i4>3075</vt:i4>
      </vt:variant>
      <vt:variant>
        <vt:i4>0</vt:i4>
      </vt:variant>
      <vt:variant>
        <vt:i4>5</vt:i4>
      </vt:variant>
      <vt:variant>
        <vt:lpwstr>http://www.3gpp.org/ftp/tsg_ct/WG6_Smartcard_Ex-T3/CT6-56/Docs/C6-100392.zip</vt:lpwstr>
      </vt:variant>
      <vt:variant>
        <vt:lpwstr/>
      </vt:variant>
      <vt:variant>
        <vt:i4>6488140</vt:i4>
      </vt:variant>
      <vt:variant>
        <vt:i4>3072</vt:i4>
      </vt:variant>
      <vt:variant>
        <vt:i4>0</vt:i4>
      </vt:variant>
      <vt:variant>
        <vt:i4>5</vt:i4>
      </vt:variant>
      <vt:variant>
        <vt:lpwstr>http://www.3gpp.org/ftp/tsg_ct/WG6_Smartcard_Ex-T3/CT6-56/Docs/C6-100376.zip</vt:lpwstr>
      </vt:variant>
      <vt:variant>
        <vt:lpwstr/>
      </vt:variant>
      <vt:variant>
        <vt:i4>6357066</vt:i4>
      </vt:variant>
      <vt:variant>
        <vt:i4>3069</vt:i4>
      </vt:variant>
      <vt:variant>
        <vt:i4>0</vt:i4>
      </vt:variant>
      <vt:variant>
        <vt:i4>5</vt:i4>
      </vt:variant>
      <vt:variant>
        <vt:lpwstr>http://www.3gpp.org/ftp/tsg_ct/WG6_Smartcard_Ex-T3/CT6-56/Docs/C6-100413.zip</vt:lpwstr>
      </vt:variant>
      <vt:variant>
        <vt:lpwstr/>
      </vt:variant>
      <vt:variant>
        <vt:i4>7143503</vt:i4>
      </vt:variant>
      <vt:variant>
        <vt:i4>3066</vt:i4>
      </vt:variant>
      <vt:variant>
        <vt:i4>0</vt:i4>
      </vt:variant>
      <vt:variant>
        <vt:i4>5</vt:i4>
      </vt:variant>
      <vt:variant>
        <vt:lpwstr>http://www.3gpp.org/ftp/tsg_ct/WG6_Smartcard_Ex-T3/CT6-55/Docs/C6-100279.zip</vt:lpwstr>
      </vt:variant>
      <vt:variant>
        <vt:lpwstr/>
      </vt:variant>
      <vt:variant>
        <vt:i4>7077967</vt:i4>
      </vt:variant>
      <vt:variant>
        <vt:i4>3063</vt:i4>
      </vt:variant>
      <vt:variant>
        <vt:i4>0</vt:i4>
      </vt:variant>
      <vt:variant>
        <vt:i4>5</vt:i4>
      </vt:variant>
      <vt:variant>
        <vt:lpwstr>http://www.3gpp.org/ftp/tsg_ct/WG6_Smartcard_Ex-T3/CT6-55/Docs/C6-100278.zip</vt:lpwstr>
      </vt:variant>
      <vt:variant>
        <vt:lpwstr/>
      </vt:variant>
      <vt:variant>
        <vt:i4>6422605</vt:i4>
      </vt:variant>
      <vt:variant>
        <vt:i4>3060</vt:i4>
      </vt:variant>
      <vt:variant>
        <vt:i4>0</vt:i4>
      </vt:variant>
      <vt:variant>
        <vt:i4>5</vt:i4>
      </vt:variant>
      <vt:variant>
        <vt:lpwstr>http://www.3gpp.org/ftp/tsg_ct/WG6_Smartcard_Ex-T3/CT6-55/Docs/C6-100256.zip</vt:lpwstr>
      </vt:variant>
      <vt:variant>
        <vt:lpwstr/>
      </vt:variant>
      <vt:variant>
        <vt:i4>6619209</vt:i4>
      </vt:variant>
      <vt:variant>
        <vt:i4>3057</vt:i4>
      </vt:variant>
      <vt:variant>
        <vt:i4>0</vt:i4>
      </vt:variant>
      <vt:variant>
        <vt:i4>5</vt:i4>
      </vt:variant>
      <vt:variant>
        <vt:lpwstr>http://www.3gpp.org/ftp/tsg_ct/WG6_Smartcard_Ex-T3/CT6-55/Docs/C6-100211.zip</vt:lpwstr>
      </vt:variant>
      <vt:variant>
        <vt:lpwstr/>
      </vt:variant>
      <vt:variant>
        <vt:i4>6422598</vt:i4>
      </vt:variant>
      <vt:variant>
        <vt:i4>3054</vt:i4>
      </vt:variant>
      <vt:variant>
        <vt:i4>0</vt:i4>
      </vt:variant>
      <vt:variant>
        <vt:i4>5</vt:i4>
      </vt:variant>
      <vt:variant>
        <vt:lpwstr>http://www.3gpp.org/ftp/tsg_ct/WG6_Smartcard_Ex-T3/CT6-53/Docs/C6-090499.zip</vt:lpwstr>
      </vt:variant>
      <vt:variant>
        <vt:lpwstr/>
      </vt:variant>
      <vt:variant>
        <vt:i4>7209031</vt:i4>
      </vt:variant>
      <vt:variant>
        <vt:i4>3051</vt:i4>
      </vt:variant>
      <vt:variant>
        <vt:i4>0</vt:i4>
      </vt:variant>
      <vt:variant>
        <vt:i4>5</vt:i4>
      </vt:variant>
      <vt:variant>
        <vt:lpwstr>http://www.3gpp.org/ftp/tsg_ct/WG6_Smartcard_Ex-T3/CT6-53/Docs/C6-090485.zip</vt:lpwstr>
      </vt:variant>
      <vt:variant>
        <vt:lpwstr/>
      </vt:variant>
      <vt:variant>
        <vt:i4>7274567</vt:i4>
      </vt:variant>
      <vt:variant>
        <vt:i4>3048</vt:i4>
      </vt:variant>
      <vt:variant>
        <vt:i4>0</vt:i4>
      </vt:variant>
      <vt:variant>
        <vt:i4>5</vt:i4>
      </vt:variant>
      <vt:variant>
        <vt:lpwstr>http://www.3gpp.org/ftp/tsg_ct/WG6_Smartcard_Ex-T3/CT6-53/Docs/C6-090484.zip</vt:lpwstr>
      </vt:variant>
      <vt:variant>
        <vt:lpwstr/>
      </vt:variant>
      <vt:variant>
        <vt:i4>6815817</vt:i4>
      </vt:variant>
      <vt:variant>
        <vt:i4>3045</vt:i4>
      </vt:variant>
      <vt:variant>
        <vt:i4>0</vt:i4>
      </vt:variant>
      <vt:variant>
        <vt:i4>5</vt:i4>
      </vt:variant>
      <vt:variant>
        <vt:lpwstr>http://www.3gpp.org/ftp/tsg_ct/WG6_Smartcard_Ex-T3/CT6-53/Docs/C6-090463.zip</vt:lpwstr>
      </vt:variant>
      <vt:variant>
        <vt:lpwstr/>
      </vt:variant>
      <vt:variant>
        <vt:i4>7209039</vt:i4>
      </vt:variant>
      <vt:variant>
        <vt:i4>3042</vt:i4>
      </vt:variant>
      <vt:variant>
        <vt:i4>0</vt:i4>
      </vt:variant>
      <vt:variant>
        <vt:i4>5</vt:i4>
      </vt:variant>
      <vt:variant>
        <vt:lpwstr>http://www.3gpp.org/ftp/tsg_ct/WG6_Smartcard_Ex-T3/CT6-53/Docs/C6-090405.zip</vt:lpwstr>
      </vt:variant>
      <vt:variant>
        <vt:lpwstr/>
      </vt:variant>
      <vt:variant>
        <vt:i4>7012429</vt:i4>
      </vt:variant>
      <vt:variant>
        <vt:i4>3039</vt:i4>
      </vt:variant>
      <vt:variant>
        <vt:i4>0</vt:i4>
      </vt:variant>
      <vt:variant>
        <vt:i4>5</vt:i4>
      </vt:variant>
      <vt:variant>
        <vt:lpwstr>http://www.3gpp.org/ftp/tsg_ct/WG6_Smartcard_Ex-T3/CT6-52/Docs/C6-090236.zip</vt:lpwstr>
      </vt:variant>
      <vt:variant>
        <vt:lpwstr/>
      </vt:variant>
      <vt:variant>
        <vt:i4>7143500</vt:i4>
      </vt:variant>
      <vt:variant>
        <vt:i4>3036</vt:i4>
      </vt:variant>
      <vt:variant>
        <vt:i4>0</vt:i4>
      </vt:variant>
      <vt:variant>
        <vt:i4>5</vt:i4>
      </vt:variant>
      <vt:variant>
        <vt:lpwstr>http://www.3gpp.org/ftp/tsg_ct/WG6_Smartcard_Ex-T3/CT6-52/Docs/C6-090321.zip</vt:lpwstr>
      </vt:variant>
      <vt:variant>
        <vt:lpwstr/>
      </vt:variant>
      <vt:variant>
        <vt:i4>7209036</vt:i4>
      </vt:variant>
      <vt:variant>
        <vt:i4>3033</vt:i4>
      </vt:variant>
      <vt:variant>
        <vt:i4>0</vt:i4>
      </vt:variant>
      <vt:variant>
        <vt:i4>5</vt:i4>
      </vt:variant>
      <vt:variant>
        <vt:lpwstr>http://www.3gpp.org/ftp/tsg_ct/WG6_Smartcard_Ex-T3/CT6-52/Docs/C6-090322.zip</vt:lpwstr>
      </vt:variant>
      <vt:variant>
        <vt:lpwstr/>
      </vt:variant>
      <vt:variant>
        <vt:i4>6619214</vt:i4>
      </vt:variant>
      <vt:variant>
        <vt:i4>3030</vt:i4>
      </vt:variant>
      <vt:variant>
        <vt:i4>0</vt:i4>
      </vt:variant>
      <vt:variant>
        <vt:i4>5</vt:i4>
      </vt:variant>
      <vt:variant>
        <vt:lpwstr>http://www.3gpp.org/ftp/tsg_ct/WG6_Smartcard_Ex-T3/CT6-52/Docs/C6-090208.zip</vt:lpwstr>
      </vt:variant>
      <vt:variant>
        <vt:lpwstr/>
      </vt:variant>
      <vt:variant>
        <vt:i4>7077964</vt:i4>
      </vt:variant>
      <vt:variant>
        <vt:i4>3027</vt:i4>
      </vt:variant>
      <vt:variant>
        <vt:i4>0</vt:i4>
      </vt:variant>
      <vt:variant>
        <vt:i4>5</vt:i4>
      </vt:variant>
      <vt:variant>
        <vt:lpwstr>http://www.3gpp.org/ftp/tsg_ct/WG6_Smartcard_Ex-T3/CT6-52/Docs/C6-090320.zip</vt:lpwstr>
      </vt:variant>
      <vt:variant>
        <vt:lpwstr/>
      </vt:variant>
      <vt:variant>
        <vt:i4>6881357</vt:i4>
      </vt:variant>
      <vt:variant>
        <vt:i4>3024</vt:i4>
      </vt:variant>
      <vt:variant>
        <vt:i4>0</vt:i4>
      </vt:variant>
      <vt:variant>
        <vt:i4>5</vt:i4>
      </vt:variant>
      <vt:variant>
        <vt:lpwstr>http://www.3gpp.org/ftp/tsg_ct/WG6_Smartcard_Ex-T3/CT6-52/Docs/C6-090234.zip</vt:lpwstr>
      </vt:variant>
      <vt:variant>
        <vt:lpwstr/>
      </vt:variant>
      <vt:variant>
        <vt:i4>3735552</vt:i4>
      </vt:variant>
      <vt:variant>
        <vt:i4>3021</vt:i4>
      </vt:variant>
      <vt:variant>
        <vt:i4>0</vt:i4>
      </vt:variant>
      <vt:variant>
        <vt:i4>5</vt:i4>
      </vt:variant>
      <vt:variant>
        <vt:lpwstr>mailto:mms@operator.com</vt:lpwstr>
      </vt:variant>
      <vt:variant>
        <vt:lpwstr/>
      </vt:variant>
      <vt:variant>
        <vt:i4>3735552</vt:i4>
      </vt:variant>
      <vt:variant>
        <vt:i4>3018</vt:i4>
      </vt:variant>
      <vt:variant>
        <vt:i4>0</vt:i4>
      </vt:variant>
      <vt:variant>
        <vt:i4>5</vt:i4>
      </vt:variant>
      <vt:variant>
        <vt:lpwstr>mailto:mms@operator.com</vt:lpwstr>
      </vt:variant>
      <vt:variant>
        <vt:lpwstr/>
      </vt:variant>
      <vt:variant>
        <vt:i4>3735552</vt:i4>
      </vt:variant>
      <vt:variant>
        <vt:i4>3015</vt:i4>
      </vt:variant>
      <vt:variant>
        <vt:i4>0</vt:i4>
      </vt:variant>
      <vt:variant>
        <vt:i4>5</vt:i4>
      </vt:variant>
      <vt:variant>
        <vt:lpwstr>mailto:mms@operator.com</vt:lpwstr>
      </vt:variant>
      <vt:variant>
        <vt:lpwstr/>
      </vt:variant>
      <vt:variant>
        <vt:i4>3735552</vt:i4>
      </vt:variant>
      <vt:variant>
        <vt:i4>3012</vt:i4>
      </vt:variant>
      <vt:variant>
        <vt:i4>0</vt:i4>
      </vt:variant>
      <vt:variant>
        <vt:i4>5</vt:i4>
      </vt:variant>
      <vt:variant>
        <vt:lpwstr>mailto:mms@operator.com</vt:lpwstr>
      </vt:variant>
      <vt:variant>
        <vt:lpwstr/>
      </vt:variant>
      <vt:variant>
        <vt:i4>3735552</vt:i4>
      </vt:variant>
      <vt:variant>
        <vt:i4>3009</vt:i4>
      </vt:variant>
      <vt:variant>
        <vt:i4>0</vt:i4>
      </vt:variant>
      <vt:variant>
        <vt:i4>5</vt:i4>
      </vt:variant>
      <vt:variant>
        <vt:lpwstr>mailto:mms@operator.com</vt:lpwstr>
      </vt:variant>
      <vt:variant>
        <vt:lpwstr/>
      </vt:variant>
      <vt:variant>
        <vt:i4>3735552</vt:i4>
      </vt:variant>
      <vt:variant>
        <vt:i4>3006</vt:i4>
      </vt:variant>
      <vt:variant>
        <vt:i4>0</vt:i4>
      </vt:variant>
      <vt:variant>
        <vt:i4>5</vt:i4>
      </vt:variant>
      <vt:variant>
        <vt:lpwstr>mailto:mms@operator.com</vt:lpwstr>
      </vt:variant>
      <vt:variant>
        <vt:lpwstr/>
      </vt:variant>
      <vt:variant>
        <vt:i4>3735552</vt:i4>
      </vt:variant>
      <vt:variant>
        <vt:i4>3003</vt:i4>
      </vt:variant>
      <vt:variant>
        <vt:i4>0</vt:i4>
      </vt:variant>
      <vt:variant>
        <vt:i4>5</vt:i4>
      </vt:variant>
      <vt:variant>
        <vt:lpwstr>mailto:mms@operator.com</vt:lpwstr>
      </vt:variant>
      <vt:variant>
        <vt:lpwstr/>
      </vt:variant>
      <vt:variant>
        <vt:i4>3735552</vt:i4>
      </vt:variant>
      <vt:variant>
        <vt:i4>3000</vt:i4>
      </vt:variant>
      <vt:variant>
        <vt:i4>0</vt:i4>
      </vt:variant>
      <vt:variant>
        <vt:i4>5</vt:i4>
      </vt:variant>
      <vt:variant>
        <vt:lpwstr>mailto:mms@operator.com</vt:lpwstr>
      </vt:variant>
      <vt:variant>
        <vt:lpwstr/>
      </vt:variant>
      <vt:variant>
        <vt:i4>3735552</vt:i4>
      </vt:variant>
      <vt:variant>
        <vt:i4>2997</vt:i4>
      </vt:variant>
      <vt:variant>
        <vt:i4>0</vt:i4>
      </vt:variant>
      <vt:variant>
        <vt:i4>5</vt:i4>
      </vt:variant>
      <vt:variant>
        <vt:lpwstr>mailto:mms@operator.com</vt:lpwstr>
      </vt:variant>
      <vt:variant>
        <vt:lpwstr/>
      </vt:variant>
      <vt:variant>
        <vt:i4>3735552</vt:i4>
      </vt:variant>
      <vt:variant>
        <vt:i4>2994</vt:i4>
      </vt:variant>
      <vt:variant>
        <vt:i4>0</vt:i4>
      </vt:variant>
      <vt:variant>
        <vt:i4>5</vt:i4>
      </vt:variant>
      <vt:variant>
        <vt:lpwstr>mailto:mms@operator.com</vt:lpwstr>
      </vt:variant>
      <vt:variant>
        <vt:lpwstr/>
      </vt:variant>
      <vt:variant>
        <vt:i4>3735552</vt:i4>
      </vt:variant>
      <vt:variant>
        <vt:i4>2991</vt:i4>
      </vt:variant>
      <vt:variant>
        <vt:i4>0</vt:i4>
      </vt:variant>
      <vt:variant>
        <vt:i4>5</vt:i4>
      </vt:variant>
      <vt:variant>
        <vt:lpwstr>mailto:mms@operator.com</vt:lpwstr>
      </vt:variant>
      <vt:variant>
        <vt:lpwstr/>
      </vt:variant>
      <vt:variant>
        <vt:i4>3735552</vt:i4>
      </vt:variant>
      <vt:variant>
        <vt:i4>2988</vt:i4>
      </vt:variant>
      <vt:variant>
        <vt:i4>0</vt:i4>
      </vt:variant>
      <vt:variant>
        <vt:i4>5</vt:i4>
      </vt:variant>
      <vt:variant>
        <vt:lpwstr>mailto:mms@operator.com</vt:lpwstr>
      </vt:variant>
      <vt:variant>
        <vt:lpwstr/>
      </vt:variant>
      <vt:variant>
        <vt:i4>3735552</vt:i4>
      </vt:variant>
      <vt:variant>
        <vt:i4>2985</vt:i4>
      </vt:variant>
      <vt:variant>
        <vt:i4>0</vt:i4>
      </vt:variant>
      <vt:variant>
        <vt:i4>5</vt:i4>
      </vt:variant>
      <vt:variant>
        <vt:lpwstr>mailto:mms@operator.com</vt:lpwstr>
      </vt:variant>
      <vt:variant>
        <vt:lpwstr/>
      </vt:variant>
      <vt:variant>
        <vt:i4>3735552</vt:i4>
      </vt:variant>
      <vt:variant>
        <vt:i4>2982</vt:i4>
      </vt:variant>
      <vt:variant>
        <vt:i4>0</vt:i4>
      </vt:variant>
      <vt:variant>
        <vt:i4>5</vt:i4>
      </vt:variant>
      <vt:variant>
        <vt:lpwstr>mailto:mms@operator.com</vt:lpwstr>
      </vt:variant>
      <vt:variant>
        <vt:lpwstr/>
      </vt:variant>
      <vt:variant>
        <vt:i4>3735552</vt:i4>
      </vt:variant>
      <vt:variant>
        <vt:i4>2979</vt:i4>
      </vt:variant>
      <vt:variant>
        <vt:i4>0</vt:i4>
      </vt:variant>
      <vt:variant>
        <vt:i4>5</vt:i4>
      </vt:variant>
      <vt:variant>
        <vt:lpwstr>mailto:mms@operator.com</vt:lpwstr>
      </vt:variant>
      <vt:variant>
        <vt:lpwstr/>
      </vt:variant>
      <vt:variant>
        <vt:i4>3735552</vt:i4>
      </vt:variant>
      <vt:variant>
        <vt:i4>2976</vt:i4>
      </vt:variant>
      <vt:variant>
        <vt:i4>0</vt:i4>
      </vt:variant>
      <vt:variant>
        <vt:i4>5</vt:i4>
      </vt:variant>
      <vt:variant>
        <vt:lpwstr>mailto:mms@operator.com</vt:lpwstr>
      </vt:variant>
      <vt:variant>
        <vt:lpwstr/>
      </vt:variant>
      <vt:variant>
        <vt:i4>3735552</vt:i4>
      </vt:variant>
      <vt:variant>
        <vt:i4>2973</vt:i4>
      </vt:variant>
      <vt:variant>
        <vt:i4>0</vt:i4>
      </vt:variant>
      <vt:variant>
        <vt:i4>5</vt:i4>
      </vt:variant>
      <vt:variant>
        <vt:lpwstr>mailto:mms@operator.com</vt:lpwstr>
      </vt:variant>
      <vt:variant>
        <vt:lpwstr/>
      </vt:variant>
      <vt:variant>
        <vt:i4>3735552</vt:i4>
      </vt:variant>
      <vt:variant>
        <vt:i4>2970</vt:i4>
      </vt:variant>
      <vt:variant>
        <vt:i4>0</vt:i4>
      </vt:variant>
      <vt:variant>
        <vt:i4>5</vt:i4>
      </vt:variant>
      <vt:variant>
        <vt:lpwstr>mailto:mms@operator.com</vt:lpwstr>
      </vt:variant>
      <vt:variant>
        <vt:lpwstr/>
      </vt:variant>
      <vt:variant>
        <vt:i4>3735552</vt:i4>
      </vt:variant>
      <vt:variant>
        <vt:i4>2967</vt:i4>
      </vt:variant>
      <vt:variant>
        <vt:i4>0</vt:i4>
      </vt:variant>
      <vt:variant>
        <vt:i4>5</vt:i4>
      </vt:variant>
      <vt:variant>
        <vt:lpwstr>mailto:mms@operator.com</vt:lpwstr>
      </vt:variant>
      <vt:variant>
        <vt:lpwstr/>
      </vt:variant>
      <vt:variant>
        <vt:i4>5701635</vt:i4>
      </vt:variant>
      <vt:variant>
        <vt:i4>2958</vt:i4>
      </vt:variant>
      <vt:variant>
        <vt:i4>0</vt:i4>
      </vt:variant>
      <vt:variant>
        <vt:i4>5</vt:i4>
      </vt:variant>
      <vt:variant>
        <vt:lpwstr>tel:+112233445566778</vt:lpwstr>
      </vt:variant>
      <vt:variant>
        <vt:lpwstr/>
      </vt:variant>
      <vt:variant>
        <vt:i4>2162710</vt:i4>
      </vt:variant>
      <vt:variant>
        <vt:i4>2955</vt:i4>
      </vt:variant>
      <vt:variant>
        <vt:i4>0</vt:i4>
      </vt:variant>
      <vt:variant>
        <vt:i4>5</vt:i4>
      </vt:variant>
      <vt:variant>
        <vt:lpwstr>mailto:user@test.3gpp.com</vt:lpwstr>
      </vt:variant>
      <vt:variant>
        <vt:lpwstr/>
      </vt:variant>
      <vt:variant>
        <vt:i4>3211348</vt:i4>
      </vt:variant>
      <vt:variant>
        <vt:i4>2952</vt:i4>
      </vt:variant>
      <vt:variant>
        <vt:i4>0</vt:i4>
      </vt:variant>
      <vt:variant>
        <vt:i4>5</vt:i4>
      </vt:variant>
      <vt:variant>
        <vt:lpwstr>sip:001010123456789@ims.mnc246.mcc081.3gppnetwork.org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31.121</dc:title>
  <dc:subject>UICC-terminal interface; Universal Subscriber Identity Module (USIM) application test specification (Release 7)</dc:subject>
  <dc:creator>MCC Support</dc:creator>
  <cp:keywords>UMTS, SIM, card, testing</cp:keywords>
  <cp:lastModifiedBy>Kimmo Kymalainen</cp:lastModifiedBy>
  <cp:revision>4</cp:revision>
  <cp:lastPrinted>2004-03-22T17:17:00Z</cp:lastPrinted>
  <dcterms:created xsi:type="dcterms:W3CDTF">2019-06-07T00:43:00Z</dcterms:created>
  <dcterms:modified xsi:type="dcterms:W3CDTF">2019-06-07T01:40:00Z</dcterms:modified>
</cp:coreProperties>
</file>