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55DBBF2"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r w:rsidR="00F33181">
              <w:t>3</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F33181" w:rsidRPr="00A46F57">
              <w:rPr>
                <w:sz w:val="32"/>
              </w:rPr>
              <w:t>0</w:t>
            </w:r>
            <w:r w:rsidR="00F33181">
              <w:rPr>
                <w:sz w:val="32"/>
              </w:rPr>
              <w:t>4</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6"/>
            <w:r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17</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495014">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64.8pt">
                  <v:imagedata r:id="rId9" o:title="5G-logo_175px"/>
                </v:shape>
              </w:pict>
            </w:r>
          </w:p>
        </w:tc>
        <w:tc>
          <w:tcPr>
            <w:tcW w:w="5540" w:type="dxa"/>
            <w:shd w:val="clear" w:color="auto" w:fill="auto"/>
          </w:tcPr>
          <w:p w14:paraId="46384A3C" w14:textId="77777777" w:rsidR="00D57972" w:rsidRPr="00E3155E" w:rsidRDefault="00495014" w:rsidP="00133525">
            <w:pPr>
              <w:jc w:val="right"/>
            </w:pPr>
            <w:bookmarkStart w:id="8" w:name="logos"/>
            <w:r>
              <w:pict w14:anchorId="52F0C416">
                <v:shape id="_x0000_i1026" type="#_x0000_t75" style="width:129.6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62B758E6" w14:textId="53B581BE" w:rsidR="00B16A84" w:rsidRPr="00B16A84"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B16A84">
        <w:t>Foreword</w:t>
      </w:r>
      <w:r w:rsidR="00B16A84">
        <w:tab/>
      </w:r>
      <w:r w:rsidR="00B16A84">
        <w:fldChar w:fldCharType="begin" w:fldLock="1"/>
      </w:r>
      <w:r w:rsidR="00B16A84">
        <w:instrText xml:space="preserve"> PAGEREF _Toc70926709 \h </w:instrText>
      </w:r>
      <w:r w:rsidR="00B16A84">
        <w:fldChar w:fldCharType="separate"/>
      </w:r>
      <w:r w:rsidR="00B16A84">
        <w:t>5</w:t>
      </w:r>
      <w:r w:rsidR="00B16A84">
        <w:fldChar w:fldCharType="end"/>
      </w:r>
    </w:p>
    <w:p w14:paraId="2EDA56F5" w14:textId="13912E9C" w:rsidR="00B16A84" w:rsidRPr="00B16A84" w:rsidRDefault="00B16A84">
      <w:pPr>
        <w:pStyle w:val="TOC1"/>
        <w:rPr>
          <w:rFonts w:ascii="Calibri" w:hAnsi="Calibri"/>
          <w:szCs w:val="22"/>
          <w:lang w:eastAsia="en-GB"/>
        </w:rPr>
      </w:pPr>
      <w:r>
        <w:t>Introduction</w:t>
      </w:r>
      <w:r>
        <w:tab/>
      </w:r>
      <w:r>
        <w:fldChar w:fldCharType="begin" w:fldLock="1"/>
      </w:r>
      <w:r>
        <w:instrText xml:space="preserve"> PAGEREF _Toc70926710 \h </w:instrText>
      </w:r>
      <w:r>
        <w:fldChar w:fldCharType="separate"/>
      </w:r>
      <w:r>
        <w:t>6</w:t>
      </w:r>
      <w:r>
        <w:fldChar w:fldCharType="end"/>
      </w:r>
    </w:p>
    <w:p w14:paraId="0946C1F5" w14:textId="2A3199A4" w:rsidR="00B16A84" w:rsidRPr="00B16A84" w:rsidRDefault="00B16A84">
      <w:pPr>
        <w:pStyle w:val="TOC1"/>
        <w:rPr>
          <w:rFonts w:ascii="Calibri" w:hAnsi="Calibri"/>
          <w:szCs w:val="22"/>
          <w:lang w:eastAsia="en-GB"/>
        </w:rPr>
      </w:pPr>
      <w:r>
        <w:t>1</w:t>
      </w:r>
      <w:r w:rsidRPr="00B16A84">
        <w:rPr>
          <w:rFonts w:ascii="Calibri" w:hAnsi="Calibri"/>
          <w:szCs w:val="22"/>
          <w:lang w:eastAsia="en-GB"/>
        </w:rPr>
        <w:tab/>
      </w:r>
      <w:r>
        <w:t>Scope</w:t>
      </w:r>
      <w:r>
        <w:tab/>
      </w:r>
      <w:r>
        <w:fldChar w:fldCharType="begin" w:fldLock="1"/>
      </w:r>
      <w:r>
        <w:instrText xml:space="preserve"> PAGEREF _Toc70926711 \h </w:instrText>
      </w:r>
      <w:r>
        <w:fldChar w:fldCharType="separate"/>
      </w:r>
      <w:r>
        <w:t>7</w:t>
      </w:r>
      <w:r>
        <w:fldChar w:fldCharType="end"/>
      </w:r>
    </w:p>
    <w:p w14:paraId="7A8B9C62" w14:textId="45392771" w:rsidR="00B16A84" w:rsidRPr="00B16A84" w:rsidRDefault="00B16A84">
      <w:pPr>
        <w:pStyle w:val="TOC1"/>
        <w:rPr>
          <w:rFonts w:ascii="Calibri" w:hAnsi="Calibri"/>
          <w:szCs w:val="22"/>
          <w:lang w:eastAsia="en-GB"/>
        </w:rPr>
      </w:pPr>
      <w:r>
        <w:t>2</w:t>
      </w:r>
      <w:r w:rsidRPr="00B16A84">
        <w:rPr>
          <w:rFonts w:ascii="Calibri" w:hAnsi="Calibri"/>
          <w:szCs w:val="22"/>
          <w:lang w:eastAsia="en-GB"/>
        </w:rPr>
        <w:tab/>
      </w:r>
      <w:r>
        <w:t>References</w:t>
      </w:r>
      <w:r>
        <w:tab/>
      </w:r>
      <w:r>
        <w:fldChar w:fldCharType="begin" w:fldLock="1"/>
      </w:r>
      <w:r>
        <w:instrText xml:space="preserve"> PAGEREF _Toc70926712 \h </w:instrText>
      </w:r>
      <w:r>
        <w:fldChar w:fldCharType="separate"/>
      </w:r>
      <w:r>
        <w:t>7</w:t>
      </w:r>
      <w:r>
        <w:fldChar w:fldCharType="end"/>
      </w:r>
    </w:p>
    <w:p w14:paraId="58FB4746" w14:textId="5BB65DAA" w:rsidR="00B16A84" w:rsidRPr="00B16A84" w:rsidRDefault="00B16A84">
      <w:pPr>
        <w:pStyle w:val="TOC1"/>
        <w:rPr>
          <w:rFonts w:ascii="Calibri" w:hAnsi="Calibri"/>
          <w:szCs w:val="22"/>
          <w:lang w:eastAsia="en-GB"/>
        </w:rPr>
      </w:pPr>
      <w:r>
        <w:t>3</w:t>
      </w:r>
      <w:r w:rsidRPr="00B16A84">
        <w:rPr>
          <w:rFonts w:ascii="Calibri" w:hAnsi="Calibri"/>
          <w:szCs w:val="22"/>
          <w:lang w:eastAsia="en-GB"/>
        </w:rPr>
        <w:tab/>
      </w:r>
      <w:r>
        <w:t>Definitions of terms, symbols and abbreviations</w:t>
      </w:r>
      <w:r>
        <w:tab/>
      </w:r>
      <w:r>
        <w:fldChar w:fldCharType="begin" w:fldLock="1"/>
      </w:r>
      <w:r>
        <w:instrText xml:space="preserve"> PAGEREF _Toc70926713 \h </w:instrText>
      </w:r>
      <w:r>
        <w:fldChar w:fldCharType="separate"/>
      </w:r>
      <w:r>
        <w:t>7</w:t>
      </w:r>
      <w:r>
        <w:fldChar w:fldCharType="end"/>
      </w:r>
    </w:p>
    <w:p w14:paraId="3AEA2305" w14:textId="272A42CA" w:rsidR="00B16A84" w:rsidRPr="00B16A84" w:rsidRDefault="00B16A84">
      <w:pPr>
        <w:pStyle w:val="TOC2"/>
        <w:rPr>
          <w:rFonts w:ascii="Calibri" w:hAnsi="Calibri"/>
          <w:sz w:val="22"/>
          <w:szCs w:val="22"/>
          <w:lang w:eastAsia="en-GB"/>
        </w:rPr>
      </w:pPr>
      <w:r>
        <w:t>3.1</w:t>
      </w:r>
      <w:r w:rsidRPr="00B16A84">
        <w:rPr>
          <w:rFonts w:ascii="Calibri" w:hAnsi="Calibri"/>
          <w:sz w:val="22"/>
          <w:szCs w:val="22"/>
          <w:lang w:eastAsia="en-GB"/>
        </w:rPr>
        <w:tab/>
      </w:r>
      <w:r>
        <w:t>Terms</w:t>
      </w:r>
      <w:r>
        <w:tab/>
      </w:r>
      <w:r>
        <w:fldChar w:fldCharType="begin" w:fldLock="1"/>
      </w:r>
      <w:r>
        <w:instrText xml:space="preserve"> PAGEREF _Toc70926714 \h </w:instrText>
      </w:r>
      <w:r>
        <w:fldChar w:fldCharType="separate"/>
      </w:r>
      <w:r>
        <w:t>7</w:t>
      </w:r>
      <w:r>
        <w:fldChar w:fldCharType="end"/>
      </w:r>
    </w:p>
    <w:p w14:paraId="434E4172" w14:textId="6BF60A79" w:rsidR="00B16A84" w:rsidRPr="00B16A84" w:rsidRDefault="00B16A84">
      <w:pPr>
        <w:pStyle w:val="TOC2"/>
        <w:rPr>
          <w:rFonts w:ascii="Calibri" w:hAnsi="Calibri"/>
          <w:sz w:val="22"/>
          <w:szCs w:val="22"/>
          <w:lang w:eastAsia="en-GB"/>
        </w:rPr>
      </w:pPr>
      <w:r>
        <w:t>3.2</w:t>
      </w:r>
      <w:r w:rsidRPr="00B16A84">
        <w:rPr>
          <w:rFonts w:ascii="Calibri" w:hAnsi="Calibri"/>
          <w:sz w:val="22"/>
          <w:szCs w:val="22"/>
          <w:lang w:eastAsia="en-GB"/>
        </w:rPr>
        <w:tab/>
      </w:r>
      <w:r>
        <w:t>Symbols</w:t>
      </w:r>
      <w:r>
        <w:tab/>
      </w:r>
      <w:r>
        <w:fldChar w:fldCharType="begin" w:fldLock="1"/>
      </w:r>
      <w:r>
        <w:instrText xml:space="preserve"> PAGEREF _Toc70926715 \h </w:instrText>
      </w:r>
      <w:r>
        <w:fldChar w:fldCharType="separate"/>
      </w:r>
      <w:r>
        <w:t>8</w:t>
      </w:r>
      <w:r>
        <w:fldChar w:fldCharType="end"/>
      </w:r>
    </w:p>
    <w:p w14:paraId="2C3188F5" w14:textId="0518F72E" w:rsidR="00B16A84" w:rsidRPr="00B16A84" w:rsidRDefault="00B16A84">
      <w:pPr>
        <w:pStyle w:val="TOC2"/>
        <w:rPr>
          <w:rFonts w:ascii="Calibri" w:hAnsi="Calibri"/>
          <w:sz w:val="22"/>
          <w:szCs w:val="22"/>
          <w:lang w:eastAsia="en-GB"/>
        </w:rPr>
      </w:pPr>
      <w:r>
        <w:t>3.3</w:t>
      </w:r>
      <w:r w:rsidRPr="00B16A84">
        <w:rPr>
          <w:rFonts w:ascii="Calibri" w:hAnsi="Calibri"/>
          <w:sz w:val="22"/>
          <w:szCs w:val="22"/>
          <w:lang w:eastAsia="en-GB"/>
        </w:rPr>
        <w:tab/>
      </w:r>
      <w:r>
        <w:t>Abbreviations</w:t>
      </w:r>
      <w:r>
        <w:tab/>
      </w:r>
      <w:r>
        <w:fldChar w:fldCharType="begin" w:fldLock="1"/>
      </w:r>
      <w:r>
        <w:instrText xml:space="preserve"> PAGEREF _Toc70926716 \h </w:instrText>
      </w:r>
      <w:r>
        <w:fldChar w:fldCharType="separate"/>
      </w:r>
      <w:r>
        <w:t>8</w:t>
      </w:r>
      <w:r>
        <w:fldChar w:fldCharType="end"/>
      </w:r>
    </w:p>
    <w:p w14:paraId="035FF0FB" w14:textId="0607E28F" w:rsidR="00B16A84" w:rsidRPr="00B16A84" w:rsidRDefault="00B16A84">
      <w:pPr>
        <w:pStyle w:val="TOC1"/>
        <w:rPr>
          <w:rFonts w:ascii="Calibri" w:hAnsi="Calibri"/>
          <w:szCs w:val="22"/>
          <w:lang w:eastAsia="en-GB"/>
        </w:rPr>
      </w:pPr>
      <w:r>
        <w:rPr>
          <w:lang w:eastAsia="zh-CN"/>
        </w:rPr>
        <w:t>4</w:t>
      </w:r>
      <w:r w:rsidRPr="00B16A84">
        <w:rPr>
          <w:rFonts w:ascii="Calibri" w:hAnsi="Calibri"/>
          <w:szCs w:val="22"/>
          <w:lang w:eastAsia="en-GB"/>
        </w:rPr>
        <w:tab/>
      </w:r>
      <w:r>
        <w:rPr>
          <w:lang w:eastAsia="zh-CN"/>
        </w:rPr>
        <w:t>Architectural Requirements and Assumptions</w:t>
      </w:r>
      <w:r>
        <w:tab/>
      </w:r>
      <w:r>
        <w:fldChar w:fldCharType="begin" w:fldLock="1"/>
      </w:r>
      <w:r>
        <w:instrText xml:space="preserve"> PAGEREF _Toc70926717 \h </w:instrText>
      </w:r>
      <w:r>
        <w:fldChar w:fldCharType="separate"/>
      </w:r>
      <w:r>
        <w:t>8</w:t>
      </w:r>
      <w:r>
        <w:fldChar w:fldCharType="end"/>
      </w:r>
    </w:p>
    <w:p w14:paraId="12AC75B9" w14:textId="41510A7B" w:rsidR="00B16A84" w:rsidRPr="00B16A84" w:rsidRDefault="00B16A84">
      <w:pPr>
        <w:pStyle w:val="TOC2"/>
        <w:rPr>
          <w:rFonts w:ascii="Calibri" w:hAnsi="Calibri"/>
          <w:sz w:val="22"/>
          <w:szCs w:val="22"/>
          <w:lang w:eastAsia="en-GB"/>
        </w:rPr>
      </w:pPr>
      <w:r>
        <w:rPr>
          <w:lang w:eastAsia="zh-CN"/>
        </w:rPr>
        <w:t>4</w:t>
      </w:r>
      <w:r>
        <w:t>.1</w:t>
      </w:r>
      <w:r w:rsidRPr="00B16A84">
        <w:rPr>
          <w:rFonts w:ascii="Calibri" w:hAnsi="Calibri"/>
          <w:sz w:val="22"/>
          <w:szCs w:val="22"/>
          <w:lang w:eastAsia="en-GB"/>
        </w:rPr>
        <w:tab/>
      </w:r>
      <w:r>
        <w:t>Architectural Requirements</w:t>
      </w:r>
      <w:r>
        <w:tab/>
      </w:r>
      <w:r>
        <w:fldChar w:fldCharType="begin" w:fldLock="1"/>
      </w:r>
      <w:r>
        <w:instrText xml:space="preserve"> PAGEREF _Toc70926718 \h </w:instrText>
      </w:r>
      <w:r>
        <w:fldChar w:fldCharType="separate"/>
      </w:r>
      <w:r>
        <w:t>8</w:t>
      </w:r>
      <w:r>
        <w:fldChar w:fldCharType="end"/>
      </w:r>
    </w:p>
    <w:p w14:paraId="7D2CF7F2" w14:textId="20EE8CA2" w:rsidR="00B16A84" w:rsidRPr="00B16A84" w:rsidRDefault="00B16A84">
      <w:pPr>
        <w:pStyle w:val="TOC2"/>
        <w:rPr>
          <w:rFonts w:ascii="Calibri" w:hAnsi="Calibri"/>
          <w:sz w:val="22"/>
          <w:szCs w:val="22"/>
          <w:lang w:eastAsia="en-GB"/>
        </w:rPr>
      </w:pPr>
      <w:r>
        <w:rPr>
          <w:lang w:eastAsia="zh-CN"/>
        </w:rPr>
        <w:t>4</w:t>
      </w:r>
      <w:r>
        <w:t>.2</w:t>
      </w:r>
      <w:r w:rsidRPr="00B16A84">
        <w:rPr>
          <w:rFonts w:ascii="Calibri" w:hAnsi="Calibri"/>
          <w:sz w:val="22"/>
          <w:szCs w:val="22"/>
          <w:lang w:eastAsia="en-GB"/>
        </w:rPr>
        <w:tab/>
      </w:r>
      <w:r>
        <w:t>Architectural Assumptions</w:t>
      </w:r>
      <w:r>
        <w:tab/>
      </w:r>
      <w:r>
        <w:fldChar w:fldCharType="begin" w:fldLock="1"/>
      </w:r>
      <w:r>
        <w:instrText xml:space="preserve"> PAGEREF _Toc70926719 \h </w:instrText>
      </w:r>
      <w:r>
        <w:fldChar w:fldCharType="separate"/>
      </w:r>
      <w:r>
        <w:t>8</w:t>
      </w:r>
      <w:r>
        <w:fldChar w:fldCharType="end"/>
      </w:r>
    </w:p>
    <w:p w14:paraId="4130F287" w14:textId="44B32CAD" w:rsidR="00B16A84" w:rsidRPr="00B16A84" w:rsidRDefault="00B16A84">
      <w:pPr>
        <w:pStyle w:val="TOC1"/>
        <w:rPr>
          <w:rFonts w:ascii="Calibri" w:hAnsi="Calibri"/>
          <w:szCs w:val="22"/>
          <w:lang w:eastAsia="en-GB"/>
        </w:rPr>
      </w:pPr>
      <w:r>
        <w:rPr>
          <w:lang w:eastAsia="zh-CN"/>
        </w:rPr>
        <w:t>5</w:t>
      </w:r>
      <w:r w:rsidRPr="00B16A84">
        <w:rPr>
          <w:rFonts w:ascii="Calibri" w:hAnsi="Calibri"/>
          <w:szCs w:val="22"/>
          <w:lang w:eastAsia="en-GB"/>
        </w:rPr>
        <w:tab/>
      </w:r>
      <w:r>
        <w:rPr>
          <w:lang w:eastAsia="zh-CN"/>
        </w:rPr>
        <w:t>Key Issues</w:t>
      </w:r>
      <w:r>
        <w:tab/>
      </w:r>
      <w:r>
        <w:fldChar w:fldCharType="begin" w:fldLock="1"/>
      </w:r>
      <w:r>
        <w:instrText xml:space="preserve"> PAGEREF _Toc70926720 \h </w:instrText>
      </w:r>
      <w:r>
        <w:fldChar w:fldCharType="separate"/>
      </w:r>
      <w:r>
        <w:t>9</w:t>
      </w:r>
      <w:r>
        <w:fldChar w:fldCharType="end"/>
      </w:r>
    </w:p>
    <w:p w14:paraId="0DD50960" w14:textId="4FC8761D" w:rsidR="00B16A84" w:rsidRPr="00B16A84" w:rsidRDefault="00B16A84">
      <w:pPr>
        <w:pStyle w:val="TOC2"/>
        <w:rPr>
          <w:rFonts w:ascii="Calibri" w:hAnsi="Calibri"/>
          <w:sz w:val="22"/>
          <w:szCs w:val="22"/>
          <w:lang w:eastAsia="en-GB"/>
        </w:rPr>
      </w:pPr>
      <w:r>
        <w:rPr>
          <w:lang w:eastAsia="zh-CN"/>
        </w:rPr>
        <w:t>5</w:t>
      </w:r>
      <w:r>
        <w:t>.1</w:t>
      </w:r>
      <w:r w:rsidRPr="00B16A84">
        <w:rPr>
          <w:rFonts w:ascii="Calibri" w:hAnsi="Calibri"/>
          <w:sz w:val="22"/>
          <w:szCs w:val="22"/>
          <w:lang w:eastAsia="en-GB"/>
        </w:rPr>
        <w:tab/>
      </w:r>
      <w:r>
        <w:rPr>
          <w:lang w:eastAsia="zh-CN"/>
        </w:rPr>
        <w:t>Key Issue #1: Restoration of profile with AMF</w:t>
      </w:r>
      <w:r>
        <w:rPr>
          <w:lang w:eastAsia="ja-JP"/>
        </w:rPr>
        <w:t>, SMF, SMSF and AUSF</w:t>
      </w:r>
      <w:r>
        <w:tab/>
      </w:r>
      <w:r>
        <w:fldChar w:fldCharType="begin" w:fldLock="1"/>
      </w:r>
      <w:r>
        <w:instrText xml:space="preserve"> PAGEREF _Toc70926721 \h </w:instrText>
      </w:r>
      <w:r>
        <w:fldChar w:fldCharType="separate"/>
      </w:r>
      <w:r>
        <w:t>9</w:t>
      </w:r>
      <w:r>
        <w:fldChar w:fldCharType="end"/>
      </w:r>
    </w:p>
    <w:p w14:paraId="40D563AB" w14:textId="30F4F471" w:rsidR="00B16A84" w:rsidRPr="00B16A84" w:rsidRDefault="00B16A84">
      <w:pPr>
        <w:pStyle w:val="TOC2"/>
        <w:rPr>
          <w:rFonts w:ascii="Calibri" w:hAnsi="Calibri"/>
          <w:sz w:val="22"/>
          <w:szCs w:val="22"/>
          <w:lang w:eastAsia="en-GB"/>
        </w:rPr>
      </w:pPr>
      <w:r>
        <w:rPr>
          <w:lang w:eastAsia="zh-CN"/>
        </w:rPr>
        <w:t>5</w:t>
      </w:r>
      <w:r>
        <w:t>.2</w:t>
      </w:r>
      <w:r w:rsidRPr="00B16A84">
        <w:rPr>
          <w:rFonts w:ascii="Calibri" w:hAnsi="Calibri"/>
          <w:sz w:val="22"/>
          <w:szCs w:val="22"/>
          <w:lang w:eastAsia="en-GB"/>
        </w:rPr>
        <w:tab/>
      </w:r>
      <w:r>
        <w:rPr>
          <w:lang w:eastAsia="zh-CN"/>
        </w:rPr>
        <w:t>Key Issue #2: Restoration of profile with PCF</w:t>
      </w:r>
      <w:r>
        <w:tab/>
      </w:r>
      <w:r>
        <w:fldChar w:fldCharType="begin" w:fldLock="1"/>
      </w:r>
      <w:r>
        <w:instrText xml:space="preserve"> PAGEREF _Toc70926722 \h </w:instrText>
      </w:r>
      <w:r>
        <w:fldChar w:fldCharType="separate"/>
      </w:r>
      <w:r>
        <w:t>9</w:t>
      </w:r>
      <w:r>
        <w:fldChar w:fldCharType="end"/>
      </w:r>
    </w:p>
    <w:p w14:paraId="555D6F03" w14:textId="2E1DD7C7" w:rsidR="00B16A84" w:rsidRPr="00B16A84" w:rsidRDefault="00B16A84">
      <w:pPr>
        <w:pStyle w:val="TOC2"/>
        <w:rPr>
          <w:rFonts w:ascii="Calibri" w:hAnsi="Calibri"/>
          <w:sz w:val="22"/>
          <w:szCs w:val="22"/>
          <w:lang w:eastAsia="en-GB"/>
        </w:rPr>
      </w:pPr>
      <w:r>
        <w:rPr>
          <w:lang w:eastAsia="zh-CN"/>
        </w:rPr>
        <w:t>5</w:t>
      </w:r>
      <w:r>
        <w:t>.3</w:t>
      </w:r>
      <w:r w:rsidRPr="00B16A84">
        <w:rPr>
          <w:rFonts w:ascii="Calibri" w:hAnsi="Calibri"/>
          <w:sz w:val="22"/>
          <w:szCs w:val="22"/>
          <w:lang w:eastAsia="en-GB"/>
        </w:rPr>
        <w:tab/>
      </w:r>
      <w:r>
        <w:rPr>
          <w:lang w:eastAsia="zh-CN"/>
        </w:rPr>
        <w:t>Key Issue #3: Restoration of profile with NEF</w:t>
      </w:r>
      <w:r>
        <w:tab/>
      </w:r>
      <w:r>
        <w:fldChar w:fldCharType="begin" w:fldLock="1"/>
      </w:r>
      <w:r>
        <w:instrText xml:space="preserve"> PAGEREF _Toc70926723 \h </w:instrText>
      </w:r>
      <w:r>
        <w:fldChar w:fldCharType="separate"/>
      </w:r>
      <w:r>
        <w:t>10</w:t>
      </w:r>
      <w:r>
        <w:fldChar w:fldCharType="end"/>
      </w:r>
    </w:p>
    <w:p w14:paraId="7C78A266" w14:textId="6DDF02F6" w:rsidR="00B16A84" w:rsidRPr="00B16A84" w:rsidRDefault="00B16A84">
      <w:pPr>
        <w:pStyle w:val="TOC2"/>
        <w:rPr>
          <w:rFonts w:ascii="Calibri" w:hAnsi="Calibri"/>
          <w:sz w:val="22"/>
          <w:szCs w:val="22"/>
          <w:lang w:eastAsia="en-GB"/>
        </w:rPr>
      </w:pPr>
      <w:r>
        <w:rPr>
          <w:lang w:eastAsia="zh-CN"/>
        </w:rPr>
        <w:t>5</w:t>
      </w:r>
      <w:r>
        <w:t>.4</w:t>
      </w:r>
      <w:r w:rsidRPr="00B16A84">
        <w:rPr>
          <w:rFonts w:ascii="Calibri" w:hAnsi="Calibri"/>
          <w:sz w:val="22"/>
          <w:szCs w:val="22"/>
          <w:lang w:eastAsia="en-GB"/>
        </w:rPr>
        <w:tab/>
      </w:r>
      <w:r>
        <w:rPr>
          <w:lang w:eastAsia="zh-CN"/>
        </w:rPr>
        <w:t>Key Issue #4: Granularity of Data</w:t>
      </w:r>
      <w:r>
        <w:tab/>
      </w:r>
      <w:r>
        <w:fldChar w:fldCharType="begin" w:fldLock="1"/>
      </w:r>
      <w:r>
        <w:instrText xml:space="preserve"> PAGEREF _Toc70926724 \h </w:instrText>
      </w:r>
      <w:r>
        <w:fldChar w:fldCharType="separate"/>
      </w:r>
      <w:r>
        <w:t>10</w:t>
      </w:r>
      <w:r>
        <w:fldChar w:fldCharType="end"/>
      </w:r>
    </w:p>
    <w:p w14:paraId="3AFB1ADE" w14:textId="3D38E941" w:rsidR="00B16A84" w:rsidRPr="00B16A84" w:rsidRDefault="00B16A84">
      <w:pPr>
        <w:pStyle w:val="TOC2"/>
        <w:rPr>
          <w:rFonts w:ascii="Calibri" w:hAnsi="Calibri"/>
          <w:sz w:val="22"/>
          <w:szCs w:val="22"/>
          <w:lang w:eastAsia="en-GB"/>
        </w:rPr>
      </w:pPr>
      <w:r>
        <w:rPr>
          <w:lang w:eastAsia="zh-CN"/>
        </w:rPr>
        <w:t>5</w:t>
      </w:r>
      <w:r>
        <w:t>.5</w:t>
      </w:r>
      <w:r w:rsidRPr="00B16A84">
        <w:rPr>
          <w:rFonts w:ascii="Calibri" w:hAnsi="Calibri"/>
          <w:sz w:val="22"/>
          <w:szCs w:val="22"/>
          <w:lang w:eastAsia="en-GB"/>
        </w:rPr>
        <w:tab/>
      </w:r>
      <w:r>
        <w:rPr>
          <w:lang w:eastAsia="zh-CN"/>
        </w:rPr>
        <w:t xml:space="preserve">Key Issue #5: </w:t>
      </w:r>
      <w:r w:rsidRPr="000C18AA">
        <w:rPr>
          <w:rFonts w:cs="Arial"/>
          <w:bCs/>
          <w:lang w:val="en-US"/>
        </w:rPr>
        <w:t>Handling Nudm_UECM without Authentication Status</w:t>
      </w:r>
      <w:r>
        <w:tab/>
      </w:r>
      <w:r>
        <w:fldChar w:fldCharType="begin" w:fldLock="1"/>
      </w:r>
      <w:r>
        <w:instrText xml:space="preserve"> PAGEREF _Toc70926725 \h </w:instrText>
      </w:r>
      <w:r>
        <w:fldChar w:fldCharType="separate"/>
      </w:r>
      <w:r>
        <w:t>10</w:t>
      </w:r>
      <w:r>
        <w:fldChar w:fldCharType="end"/>
      </w:r>
    </w:p>
    <w:p w14:paraId="4E427B35" w14:textId="0E4F3F4A" w:rsidR="00B16A84" w:rsidRPr="00B16A84" w:rsidRDefault="00B16A84">
      <w:pPr>
        <w:pStyle w:val="TOC1"/>
        <w:rPr>
          <w:rFonts w:ascii="Calibri" w:hAnsi="Calibri"/>
          <w:szCs w:val="22"/>
          <w:lang w:eastAsia="en-GB"/>
        </w:rPr>
      </w:pPr>
      <w:r>
        <w:rPr>
          <w:lang w:eastAsia="zh-CN"/>
        </w:rPr>
        <w:t>6</w:t>
      </w:r>
      <w:r w:rsidRPr="00B16A84">
        <w:rPr>
          <w:rFonts w:ascii="Calibri" w:hAnsi="Calibri"/>
          <w:szCs w:val="22"/>
          <w:lang w:eastAsia="en-GB"/>
        </w:rPr>
        <w:tab/>
      </w:r>
      <w:r>
        <w:rPr>
          <w:lang w:eastAsia="zh-CN"/>
        </w:rPr>
        <w:t>Solutions</w:t>
      </w:r>
      <w:r>
        <w:tab/>
      </w:r>
      <w:r>
        <w:fldChar w:fldCharType="begin" w:fldLock="1"/>
      </w:r>
      <w:r>
        <w:instrText xml:space="preserve"> PAGEREF _Toc70926726 \h </w:instrText>
      </w:r>
      <w:r>
        <w:fldChar w:fldCharType="separate"/>
      </w:r>
      <w:r>
        <w:t>10</w:t>
      </w:r>
      <w:r>
        <w:fldChar w:fldCharType="end"/>
      </w:r>
    </w:p>
    <w:p w14:paraId="677D81CF" w14:textId="7E58C5C8" w:rsidR="00B16A84" w:rsidRPr="00B16A84" w:rsidRDefault="00B16A84">
      <w:pPr>
        <w:pStyle w:val="TOC2"/>
        <w:rPr>
          <w:rFonts w:ascii="Calibri" w:hAnsi="Calibri"/>
          <w:sz w:val="22"/>
          <w:szCs w:val="22"/>
          <w:lang w:eastAsia="en-GB"/>
        </w:rPr>
      </w:pPr>
      <w:r>
        <w:t>6.1</w:t>
      </w:r>
      <w:r w:rsidRPr="00B16A84">
        <w:rPr>
          <w:rFonts w:ascii="Calibri" w:hAnsi="Calibri"/>
          <w:sz w:val="22"/>
          <w:szCs w:val="22"/>
          <w:lang w:eastAsia="en-GB"/>
        </w:rPr>
        <w:tab/>
      </w:r>
      <w:r>
        <w:t>Solution#1: Restoration for AMF</w:t>
      </w:r>
      <w:r>
        <w:tab/>
      </w:r>
      <w:r>
        <w:fldChar w:fldCharType="begin" w:fldLock="1"/>
      </w:r>
      <w:r>
        <w:instrText xml:space="preserve"> PAGEREF _Toc70926727 \h </w:instrText>
      </w:r>
      <w:r>
        <w:fldChar w:fldCharType="separate"/>
      </w:r>
      <w:r>
        <w:t>10</w:t>
      </w:r>
      <w:r>
        <w:fldChar w:fldCharType="end"/>
      </w:r>
    </w:p>
    <w:p w14:paraId="54E9CF12" w14:textId="61CA1FCA" w:rsidR="00B16A84" w:rsidRPr="00B16A84" w:rsidRDefault="00B16A84">
      <w:pPr>
        <w:pStyle w:val="TOC3"/>
        <w:rPr>
          <w:rFonts w:ascii="Calibri" w:hAnsi="Calibri"/>
          <w:sz w:val="22"/>
          <w:szCs w:val="22"/>
          <w:lang w:eastAsia="en-GB"/>
        </w:rPr>
      </w:pPr>
      <w:r>
        <w:rPr>
          <w:lang w:eastAsia="zh-CN"/>
        </w:rPr>
        <w:t>6.1.1</w:t>
      </w:r>
      <w:r w:rsidRPr="00B16A84">
        <w:rPr>
          <w:rFonts w:ascii="Calibri" w:hAnsi="Calibri"/>
          <w:sz w:val="22"/>
          <w:szCs w:val="22"/>
          <w:lang w:eastAsia="en-GB"/>
        </w:rPr>
        <w:tab/>
      </w:r>
      <w:r>
        <w:rPr>
          <w:lang w:eastAsia="zh-CN"/>
        </w:rPr>
        <w:t>Description</w:t>
      </w:r>
      <w:r>
        <w:tab/>
      </w:r>
      <w:r>
        <w:fldChar w:fldCharType="begin" w:fldLock="1"/>
      </w:r>
      <w:r>
        <w:instrText xml:space="preserve"> PAGEREF _Toc70926728 \h </w:instrText>
      </w:r>
      <w:r>
        <w:fldChar w:fldCharType="separate"/>
      </w:r>
      <w:r>
        <w:t>10</w:t>
      </w:r>
      <w:r>
        <w:fldChar w:fldCharType="end"/>
      </w:r>
    </w:p>
    <w:p w14:paraId="28B9BC75" w14:textId="05FEDA2C" w:rsidR="00B16A84" w:rsidRPr="00B16A84" w:rsidRDefault="00B16A84">
      <w:pPr>
        <w:pStyle w:val="TOC3"/>
        <w:rPr>
          <w:rFonts w:ascii="Calibri" w:hAnsi="Calibri"/>
          <w:sz w:val="22"/>
          <w:szCs w:val="22"/>
          <w:lang w:eastAsia="en-GB"/>
        </w:rPr>
      </w:pPr>
      <w:r>
        <w:rPr>
          <w:lang w:eastAsia="zh-CN"/>
        </w:rPr>
        <w:t>6.1.2</w:t>
      </w:r>
      <w:r w:rsidRPr="00B16A84">
        <w:rPr>
          <w:rFonts w:ascii="Calibri" w:hAnsi="Calibri"/>
          <w:sz w:val="22"/>
          <w:szCs w:val="22"/>
          <w:lang w:eastAsia="en-GB"/>
        </w:rPr>
        <w:tab/>
      </w:r>
      <w:r>
        <w:rPr>
          <w:lang w:eastAsia="zh-CN"/>
        </w:rPr>
        <w:t>Procedures</w:t>
      </w:r>
      <w:r>
        <w:tab/>
      </w:r>
      <w:r>
        <w:fldChar w:fldCharType="begin" w:fldLock="1"/>
      </w:r>
      <w:r>
        <w:instrText xml:space="preserve"> PAGEREF _Toc70926729 \h </w:instrText>
      </w:r>
      <w:r>
        <w:fldChar w:fldCharType="separate"/>
      </w:r>
      <w:r>
        <w:t>11</w:t>
      </w:r>
      <w:r>
        <w:fldChar w:fldCharType="end"/>
      </w:r>
    </w:p>
    <w:p w14:paraId="787FA2F3" w14:textId="328BFF22" w:rsidR="00B16A84" w:rsidRPr="00B16A84" w:rsidRDefault="00B16A84">
      <w:pPr>
        <w:pStyle w:val="TOC4"/>
        <w:rPr>
          <w:rFonts w:ascii="Calibri" w:hAnsi="Calibri"/>
          <w:sz w:val="22"/>
          <w:szCs w:val="22"/>
          <w:lang w:eastAsia="en-GB"/>
        </w:rPr>
      </w:pPr>
      <w:r>
        <w:rPr>
          <w:lang w:eastAsia="zh-CN"/>
        </w:rPr>
        <w:t>6.1.2.1</w:t>
      </w:r>
      <w:r w:rsidRPr="00B16A84">
        <w:rPr>
          <w:rFonts w:ascii="Calibri" w:hAnsi="Calibri"/>
          <w:sz w:val="22"/>
          <w:szCs w:val="22"/>
          <w:lang w:eastAsia="en-GB"/>
        </w:rPr>
        <w:tab/>
      </w:r>
      <w:r>
        <w:rPr>
          <w:lang w:eastAsia="zh-CN"/>
        </w:rPr>
        <w:t>Restoration Indicator in AMF</w:t>
      </w:r>
      <w:r>
        <w:tab/>
      </w:r>
      <w:r>
        <w:fldChar w:fldCharType="begin" w:fldLock="1"/>
      </w:r>
      <w:r>
        <w:instrText xml:space="preserve"> PAGEREF _Toc70926730 \h </w:instrText>
      </w:r>
      <w:r>
        <w:fldChar w:fldCharType="separate"/>
      </w:r>
      <w:r>
        <w:t>11</w:t>
      </w:r>
      <w:r>
        <w:fldChar w:fldCharType="end"/>
      </w:r>
    </w:p>
    <w:p w14:paraId="539B4B4C" w14:textId="073CDD5A" w:rsidR="00B16A84" w:rsidRPr="00B16A84" w:rsidRDefault="00B16A84">
      <w:pPr>
        <w:pStyle w:val="TOC4"/>
        <w:rPr>
          <w:rFonts w:ascii="Calibri" w:hAnsi="Calibri"/>
          <w:sz w:val="22"/>
          <w:szCs w:val="22"/>
          <w:lang w:eastAsia="en-GB"/>
        </w:rPr>
      </w:pPr>
      <w:r>
        <w:rPr>
          <w:lang w:eastAsia="zh-CN"/>
        </w:rPr>
        <w:t>6.1.2.2</w:t>
      </w:r>
      <w:r w:rsidRPr="00B16A84">
        <w:rPr>
          <w:rFonts w:ascii="Calibri" w:hAnsi="Calibri"/>
          <w:sz w:val="22"/>
          <w:szCs w:val="22"/>
          <w:lang w:eastAsia="en-GB"/>
        </w:rPr>
        <w:tab/>
      </w:r>
      <w:r>
        <w:rPr>
          <w:lang w:eastAsia="zh-CN"/>
        </w:rPr>
        <w:t>Registration of AMF to UDR</w:t>
      </w:r>
      <w:r>
        <w:tab/>
      </w:r>
      <w:r>
        <w:fldChar w:fldCharType="begin" w:fldLock="1"/>
      </w:r>
      <w:r>
        <w:instrText xml:space="preserve"> PAGEREF _Toc70926731 \h </w:instrText>
      </w:r>
      <w:r>
        <w:fldChar w:fldCharType="separate"/>
      </w:r>
      <w:r>
        <w:t>11</w:t>
      </w:r>
      <w:r>
        <w:fldChar w:fldCharType="end"/>
      </w:r>
    </w:p>
    <w:p w14:paraId="07A488BE" w14:textId="52FF0F5E" w:rsidR="00B16A84" w:rsidRPr="00B16A84" w:rsidRDefault="00B16A84">
      <w:pPr>
        <w:pStyle w:val="TOC4"/>
        <w:rPr>
          <w:rFonts w:ascii="Calibri" w:hAnsi="Calibri"/>
          <w:sz w:val="22"/>
          <w:szCs w:val="22"/>
          <w:lang w:eastAsia="en-GB"/>
        </w:rPr>
      </w:pPr>
      <w:r>
        <w:rPr>
          <w:lang w:eastAsia="zh-CN"/>
        </w:rPr>
        <w:t>6.1.2.3</w:t>
      </w:r>
      <w:r w:rsidRPr="00B16A84">
        <w:rPr>
          <w:rFonts w:ascii="Calibri" w:hAnsi="Calibri"/>
          <w:sz w:val="22"/>
          <w:szCs w:val="22"/>
          <w:lang w:eastAsia="en-GB"/>
        </w:rPr>
        <w:tab/>
      </w:r>
      <w:r>
        <w:rPr>
          <w:lang w:eastAsia="zh-CN"/>
        </w:rPr>
        <w:t>Restart of UDR</w:t>
      </w:r>
      <w:r>
        <w:tab/>
      </w:r>
      <w:r>
        <w:fldChar w:fldCharType="begin" w:fldLock="1"/>
      </w:r>
      <w:r>
        <w:instrText xml:space="preserve"> PAGEREF _Toc70926732 \h </w:instrText>
      </w:r>
      <w:r>
        <w:fldChar w:fldCharType="separate"/>
      </w:r>
      <w:r>
        <w:t>11</w:t>
      </w:r>
      <w:r>
        <w:fldChar w:fldCharType="end"/>
      </w:r>
    </w:p>
    <w:p w14:paraId="4E1E843D" w14:textId="3D79F03E" w:rsidR="00B16A84" w:rsidRPr="00B16A84" w:rsidRDefault="00B16A84">
      <w:pPr>
        <w:pStyle w:val="TOC4"/>
        <w:rPr>
          <w:rFonts w:ascii="Calibri" w:hAnsi="Calibri"/>
          <w:sz w:val="22"/>
          <w:szCs w:val="22"/>
          <w:lang w:eastAsia="en-GB"/>
        </w:rPr>
      </w:pPr>
      <w:r>
        <w:rPr>
          <w:lang w:eastAsia="zh-CN"/>
        </w:rPr>
        <w:t>6.1.2.4</w:t>
      </w:r>
      <w:r w:rsidRPr="00B16A84">
        <w:rPr>
          <w:rFonts w:ascii="Calibri" w:hAnsi="Calibri"/>
          <w:sz w:val="22"/>
          <w:szCs w:val="22"/>
          <w:lang w:eastAsia="en-GB"/>
        </w:rPr>
        <w:tab/>
      </w:r>
      <w:r>
        <w:rPr>
          <w:lang w:eastAsia="zh-CN"/>
        </w:rPr>
        <w:t>Procedure in AMF during Restoration</w:t>
      </w:r>
      <w:r>
        <w:tab/>
      </w:r>
      <w:r>
        <w:fldChar w:fldCharType="begin" w:fldLock="1"/>
      </w:r>
      <w:r>
        <w:instrText xml:space="preserve"> PAGEREF _Toc70926733 \h </w:instrText>
      </w:r>
      <w:r>
        <w:fldChar w:fldCharType="separate"/>
      </w:r>
      <w:r>
        <w:t>11</w:t>
      </w:r>
      <w:r>
        <w:fldChar w:fldCharType="end"/>
      </w:r>
    </w:p>
    <w:p w14:paraId="03C4003D" w14:textId="5024F66F" w:rsidR="00B16A84" w:rsidRPr="00B16A84" w:rsidRDefault="00B16A84">
      <w:pPr>
        <w:pStyle w:val="TOC3"/>
        <w:rPr>
          <w:rFonts w:ascii="Calibri" w:hAnsi="Calibri"/>
          <w:sz w:val="22"/>
          <w:szCs w:val="22"/>
          <w:lang w:eastAsia="en-GB"/>
        </w:rPr>
      </w:pPr>
      <w:r>
        <w:rPr>
          <w:lang w:eastAsia="zh-CN"/>
        </w:rPr>
        <w:t>6.1.3</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_Toc70926734 \h </w:instrText>
      </w:r>
      <w:r>
        <w:fldChar w:fldCharType="separate"/>
      </w:r>
      <w:r>
        <w:t>12</w:t>
      </w:r>
      <w:r>
        <w:fldChar w:fldCharType="end"/>
      </w:r>
    </w:p>
    <w:p w14:paraId="1149E31A" w14:textId="14FCDE89" w:rsidR="00B16A84" w:rsidRPr="00B16A84" w:rsidRDefault="00B16A84">
      <w:pPr>
        <w:pStyle w:val="TOC2"/>
        <w:rPr>
          <w:rFonts w:ascii="Calibri" w:hAnsi="Calibri"/>
          <w:sz w:val="22"/>
          <w:szCs w:val="22"/>
          <w:lang w:eastAsia="en-GB"/>
        </w:rPr>
      </w:pPr>
      <w:r>
        <w:t>6.2</w:t>
      </w:r>
      <w:r w:rsidRPr="00B16A84">
        <w:rPr>
          <w:rFonts w:ascii="Calibri" w:hAnsi="Calibri"/>
          <w:sz w:val="22"/>
          <w:szCs w:val="22"/>
          <w:lang w:eastAsia="en-GB"/>
        </w:rPr>
        <w:tab/>
      </w:r>
      <w:r>
        <w:t>Solution #2: Restoration for AMF and SMF with event exposure</w:t>
      </w:r>
      <w:r>
        <w:tab/>
      </w:r>
      <w:r>
        <w:fldChar w:fldCharType="begin" w:fldLock="1"/>
      </w:r>
      <w:r>
        <w:instrText xml:space="preserve"> PAGEREF _Toc70926735 \h </w:instrText>
      </w:r>
      <w:r>
        <w:fldChar w:fldCharType="separate"/>
      </w:r>
      <w:r>
        <w:t>12</w:t>
      </w:r>
      <w:r>
        <w:fldChar w:fldCharType="end"/>
      </w:r>
    </w:p>
    <w:p w14:paraId="5A9A2619" w14:textId="088874BE" w:rsidR="00B16A84" w:rsidRPr="00B16A84" w:rsidRDefault="00B16A84">
      <w:pPr>
        <w:pStyle w:val="TOC3"/>
        <w:rPr>
          <w:rFonts w:ascii="Calibri" w:hAnsi="Calibri"/>
          <w:sz w:val="22"/>
          <w:szCs w:val="22"/>
          <w:lang w:eastAsia="en-GB"/>
        </w:rPr>
      </w:pPr>
      <w:r>
        <w:rPr>
          <w:lang w:eastAsia="zh-CN"/>
        </w:rPr>
        <w:t>6.2.1</w:t>
      </w:r>
      <w:r w:rsidRPr="00B16A84">
        <w:rPr>
          <w:rFonts w:ascii="Calibri" w:hAnsi="Calibri"/>
          <w:sz w:val="22"/>
          <w:szCs w:val="22"/>
          <w:lang w:eastAsia="en-GB"/>
        </w:rPr>
        <w:tab/>
      </w:r>
      <w:r>
        <w:rPr>
          <w:lang w:eastAsia="zh-CN"/>
        </w:rPr>
        <w:t>Description</w:t>
      </w:r>
      <w:r>
        <w:tab/>
      </w:r>
      <w:r>
        <w:fldChar w:fldCharType="begin" w:fldLock="1"/>
      </w:r>
      <w:r>
        <w:instrText xml:space="preserve"> PAGEREF _Toc70926736 \h </w:instrText>
      </w:r>
      <w:r>
        <w:fldChar w:fldCharType="separate"/>
      </w:r>
      <w:r>
        <w:t>12</w:t>
      </w:r>
      <w:r>
        <w:fldChar w:fldCharType="end"/>
      </w:r>
    </w:p>
    <w:p w14:paraId="66B47C20" w14:textId="38F7484A" w:rsidR="00B16A84" w:rsidRPr="00B16A84" w:rsidRDefault="00B16A84">
      <w:pPr>
        <w:pStyle w:val="TOC3"/>
        <w:rPr>
          <w:rFonts w:ascii="Calibri" w:hAnsi="Calibri"/>
          <w:sz w:val="22"/>
          <w:szCs w:val="22"/>
          <w:lang w:eastAsia="en-GB"/>
        </w:rPr>
      </w:pPr>
      <w:r>
        <w:rPr>
          <w:lang w:eastAsia="zh-CN"/>
        </w:rPr>
        <w:t>6.2.2</w:t>
      </w:r>
      <w:r w:rsidRPr="00B16A84">
        <w:rPr>
          <w:rFonts w:ascii="Calibri" w:hAnsi="Calibri"/>
          <w:sz w:val="22"/>
          <w:szCs w:val="22"/>
          <w:lang w:eastAsia="en-GB"/>
        </w:rPr>
        <w:tab/>
      </w:r>
      <w:r>
        <w:rPr>
          <w:lang w:eastAsia="zh-CN"/>
        </w:rPr>
        <w:t>Procedures</w:t>
      </w:r>
      <w:r>
        <w:tab/>
      </w:r>
      <w:r>
        <w:fldChar w:fldCharType="begin" w:fldLock="1"/>
      </w:r>
      <w:r>
        <w:instrText xml:space="preserve"> PAGEREF _Toc70926737 \h </w:instrText>
      </w:r>
      <w:r>
        <w:fldChar w:fldCharType="separate"/>
      </w:r>
      <w:r>
        <w:t>12</w:t>
      </w:r>
      <w:r>
        <w:fldChar w:fldCharType="end"/>
      </w:r>
    </w:p>
    <w:p w14:paraId="350AB8CF" w14:textId="2FFD009F" w:rsidR="00B16A84" w:rsidRPr="00B16A84" w:rsidRDefault="00B16A84">
      <w:pPr>
        <w:pStyle w:val="TOC4"/>
        <w:rPr>
          <w:rFonts w:ascii="Calibri" w:hAnsi="Calibri"/>
          <w:sz w:val="22"/>
          <w:szCs w:val="22"/>
          <w:lang w:eastAsia="en-GB"/>
        </w:rPr>
      </w:pPr>
      <w:r>
        <w:rPr>
          <w:lang w:eastAsia="zh-CN"/>
        </w:rPr>
        <w:t>6.2.2.1</w:t>
      </w:r>
      <w:r w:rsidRPr="00B16A84">
        <w:rPr>
          <w:rFonts w:ascii="Calibri" w:hAnsi="Calibri"/>
          <w:sz w:val="22"/>
          <w:szCs w:val="22"/>
          <w:lang w:eastAsia="en-GB"/>
        </w:rPr>
        <w:tab/>
      </w:r>
      <w:r>
        <w:rPr>
          <w:lang w:eastAsia="zh-CN"/>
        </w:rPr>
        <w:t>Restoration Indicator in AMF</w:t>
      </w:r>
      <w:r>
        <w:tab/>
      </w:r>
      <w:r>
        <w:fldChar w:fldCharType="begin" w:fldLock="1"/>
      </w:r>
      <w:r>
        <w:instrText xml:space="preserve"> PAGEREF _Toc70926738 \h </w:instrText>
      </w:r>
      <w:r>
        <w:fldChar w:fldCharType="separate"/>
      </w:r>
      <w:r>
        <w:t>12</w:t>
      </w:r>
      <w:r>
        <w:fldChar w:fldCharType="end"/>
      </w:r>
    </w:p>
    <w:p w14:paraId="7760A73A" w14:textId="4D56B8C5" w:rsidR="00B16A84" w:rsidRPr="00B16A84" w:rsidRDefault="00B16A84">
      <w:pPr>
        <w:pStyle w:val="TOC4"/>
        <w:rPr>
          <w:rFonts w:ascii="Calibri" w:hAnsi="Calibri"/>
          <w:sz w:val="22"/>
          <w:szCs w:val="22"/>
          <w:lang w:eastAsia="en-GB"/>
        </w:rPr>
      </w:pPr>
      <w:r>
        <w:rPr>
          <w:lang w:eastAsia="zh-CN"/>
        </w:rPr>
        <w:t>6.2.2.2</w:t>
      </w:r>
      <w:r w:rsidRPr="00B16A84">
        <w:rPr>
          <w:rFonts w:ascii="Calibri" w:hAnsi="Calibri"/>
          <w:sz w:val="22"/>
          <w:szCs w:val="22"/>
          <w:lang w:eastAsia="en-GB"/>
        </w:rPr>
        <w:tab/>
      </w:r>
      <w:r>
        <w:rPr>
          <w:lang w:eastAsia="zh-CN"/>
        </w:rPr>
        <w:t>Event Exposure from AMF</w:t>
      </w:r>
      <w:r>
        <w:tab/>
      </w:r>
      <w:r>
        <w:fldChar w:fldCharType="begin" w:fldLock="1"/>
      </w:r>
      <w:r>
        <w:instrText xml:space="preserve"> PAGEREF _Toc70926739 \h </w:instrText>
      </w:r>
      <w:r>
        <w:fldChar w:fldCharType="separate"/>
      </w:r>
      <w:r>
        <w:t>12</w:t>
      </w:r>
      <w:r>
        <w:fldChar w:fldCharType="end"/>
      </w:r>
    </w:p>
    <w:p w14:paraId="51FC4797" w14:textId="177FBAC4" w:rsidR="00B16A84" w:rsidRPr="00B16A84" w:rsidRDefault="00B16A84">
      <w:pPr>
        <w:pStyle w:val="TOC4"/>
        <w:rPr>
          <w:rFonts w:ascii="Calibri" w:hAnsi="Calibri"/>
          <w:sz w:val="22"/>
          <w:szCs w:val="22"/>
          <w:lang w:eastAsia="en-GB"/>
        </w:rPr>
      </w:pPr>
      <w:r>
        <w:rPr>
          <w:lang w:eastAsia="zh-CN"/>
        </w:rPr>
        <w:t>6.2.2.3</w:t>
      </w:r>
      <w:r w:rsidRPr="00B16A84">
        <w:rPr>
          <w:rFonts w:ascii="Calibri" w:hAnsi="Calibri"/>
          <w:sz w:val="22"/>
          <w:szCs w:val="22"/>
          <w:lang w:eastAsia="en-GB"/>
        </w:rPr>
        <w:tab/>
      </w:r>
      <w:r>
        <w:rPr>
          <w:lang w:eastAsia="zh-CN"/>
        </w:rPr>
        <w:t>Registration of AMF to UDR</w:t>
      </w:r>
      <w:r>
        <w:tab/>
      </w:r>
      <w:r>
        <w:fldChar w:fldCharType="begin" w:fldLock="1"/>
      </w:r>
      <w:r>
        <w:instrText xml:space="preserve"> PAGEREF _Toc70926740 \h </w:instrText>
      </w:r>
      <w:r>
        <w:fldChar w:fldCharType="separate"/>
      </w:r>
      <w:r>
        <w:t>12</w:t>
      </w:r>
      <w:r>
        <w:fldChar w:fldCharType="end"/>
      </w:r>
    </w:p>
    <w:p w14:paraId="56535EDF" w14:textId="781A74A1" w:rsidR="00B16A84" w:rsidRPr="00B16A84" w:rsidRDefault="00B16A84">
      <w:pPr>
        <w:pStyle w:val="TOC4"/>
        <w:rPr>
          <w:rFonts w:ascii="Calibri" w:hAnsi="Calibri"/>
          <w:sz w:val="22"/>
          <w:szCs w:val="22"/>
          <w:lang w:eastAsia="en-GB"/>
        </w:rPr>
      </w:pPr>
      <w:r>
        <w:rPr>
          <w:lang w:eastAsia="zh-CN"/>
        </w:rPr>
        <w:t>6.2.2.4</w:t>
      </w:r>
      <w:r w:rsidRPr="00B16A84">
        <w:rPr>
          <w:rFonts w:ascii="Calibri" w:hAnsi="Calibri"/>
          <w:sz w:val="22"/>
          <w:szCs w:val="22"/>
          <w:lang w:eastAsia="en-GB"/>
        </w:rPr>
        <w:tab/>
      </w:r>
      <w:r>
        <w:rPr>
          <w:lang w:eastAsia="zh-CN"/>
        </w:rPr>
        <w:t>Registration of SMF to UDR</w:t>
      </w:r>
      <w:r>
        <w:tab/>
      </w:r>
      <w:r>
        <w:fldChar w:fldCharType="begin" w:fldLock="1"/>
      </w:r>
      <w:r>
        <w:instrText xml:space="preserve"> PAGEREF _Toc70926741 \h </w:instrText>
      </w:r>
      <w:r>
        <w:fldChar w:fldCharType="separate"/>
      </w:r>
      <w:r>
        <w:t>12</w:t>
      </w:r>
      <w:r>
        <w:fldChar w:fldCharType="end"/>
      </w:r>
    </w:p>
    <w:p w14:paraId="576B63E2" w14:textId="5A7AA56A" w:rsidR="00B16A84" w:rsidRPr="00B16A84" w:rsidRDefault="00B16A84">
      <w:pPr>
        <w:pStyle w:val="TOC4"/>
        <w:rPr>
          <w:rFonts w:ascii="Calibri" w:hAnsi="Calibri"/>
          <w:sz w:val="22"/>
          <w:szCs w:val="22"/>
          <w:lang w:eastAsia="en-GB"/>
        </w:rPr>
      </w:pPr>
      <w:r>
        <w:rPr>
          <w:lang w:eastAsia="zh-CN"/>
        </w:rPr>
        <w:t>6.2.2.5</w:t>
      </w:r>
      <w:r w:rsidRPr="00B16A84">
        <w:rPr>
          <w:rFonts w:ascii="Calibri" w:hAnsi="Calibri"/>
          <w:sz w:val="22"/>
          <w:szCs w:val="22"/>
          <w:lang w:eastAsia="en-GB"/>
        </w:rPr>
        <w:tab/>
      </w:r>
      <w:r>
        <w:rPr>
          <w:lang w:eastAsia="zh-CN"/>
        </w:rPr>
        <w:t>Restart of UDR</w:t>
      </w:r>
      <w:r>
        <w:tab/>
      </w:r>
      <w:r>
        <w:fldChar w:fldCharType="begin" w:fldLock="1"/>
      </w:r>
      <w:r>
        <w:instrText xml:space="preserve"> PAGEREF _Toc70926742 \h </w:instrText>
      </w:r>
      <w:r>
        <w:fldChar w:fldCharType="separate"/>
      </w:r>
      <w:r>
        <w:t>12</w:t>
      </w:r>
      <w:r>
        <w:fldChar w:fldCharType="end"/>
      </w:r>
    </w:p>
    <w:p w14:paraId="4DE3AAE5" w14:textId="2FCF069B" w:rsidR="00B16A84" w:rsidRPr="00B16A84" w:rsidRDefault="00B16A84">
      <w:pPr>
        <w:pStyle w:val="TOC4"/>
        <w:rPr>
          <w:rFonts w:ascii="Calibri" w:hAnsi="Calibri"/>
          <w:sz w:val="22"/>
          <w:szCs w:val="22"/>
          <w:lang w:eastAsia="en-GB"/>
        </w:rPr>
      </w:pPr>
      <w:r>
        <w:rPr>
          <w:lang w:eastAsia="zh-CN"/>
        </w:rPr>
        <w:t>6.2.2.6</w:t>
      </w:r>
      <w:r w:rsidRPr="00B16A84">
        <w:rPr>
          <w:rFonts w:ascii="Calibri" w:hAnsi="Calibri"/>
          <w:sz w:val="22"/>
          <w:szCs w:val="22"/>
          <w:lang w:eastAsia="en-GB"/>
        </w:rPr>
        <w:tab/>
      </w:r>
      <w:r>
        <w:rPr>
          <w:lang w:eastAsia="zh-CN"/>
        </w:rPr>
        <w:t>Procedure in AMF and SMF during Restoration</w:t>
      </w:r>
      <w:r>
        <w:tab/>
      </w:r>
      <w:r>
        <w:fldChar w:fldCharType="begin" w:fldLock="1"/>
      </w:r>
      <w:r>
        <w:instrText xml:space="preserve"> PAGEREF _Toc70926743 \h </w:instrText>
      </w:r>
      <w:r>
        <w:fldChar w:fldCharType="separate"/>
      </w:r>
      <w:r>
        <w:t>13</w:t>
      </w:r>
      <w:r>
        <w:fldChar w:fldCharType="end"/>
      </w:r>
    </w:p>
    <w:p w14:paraId="321FEC35" w14:textId="446598C2" w:rsidR="00B16A84" w:rsidRPr="00B16A84" w:rsidRDefault="00B16A84">
      <w:pPr>
        <w:pStyle w:val="TOC3"/>
        <w:rPr>
          <w:rFonts w:ascii="Calibri" w:hAnsi="Calibri"/>
          <w:sz w:val="22"/>
          <w:szCs w:val="22"/>
          <w:lang w:eastAsia="en-GB"/>
        </w:rPr>
      </w:pPr>
      <w:r>
        <w:rPr>
          <w:lang w:eastAsia="zh-CN"/>
        </w:rPr>
        <w:t>6.2.3</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_Toc70926744 \h </w:instrText>
      </w:r>
      <w:r>
        <w:fldChar w:fldCharType="separate"/>
      </w:r>
      <w:r>
        <w:t>13</w:t>
      </w:r>
      <w:r>
        <w:fldChar w:fldCharType="end"/>
      </w:r>
    </w:p>
    <w:p w14:paraId="0DB57F01" w14:textId="677726BE" w:rsidR="00B16A84" w:rsidRPr="00B16A84" w:rsidRDefault="00B16A84">
      <w:pPr>
        <w:pStyle w:val="TOC2"/>
        <w:rPr>
          <w:rFonts w:ascii="Calibri" w:hAnsi="Calibri"/>
          <w:sz w:val="22"/>
          <w:szCs w:val="22"/>
          <w:lang w:eastAsia="en-GB"/>
        </w:rPr>
      </w:pPr>
      <w:r>
        <w:t>6.3</w:t>
      </w:r>
      <w:r w:rsidRPr="00B16A84">
        <w:rPr>
          <w:rFonts w:ascii="Calibri" w:hAnsi="Calibri"/>
          <w:sz w:val="22"/>
          <w:szCs w:val="22"/>
          <w:lang w:eastAsia="en-GB"/>
        </w:rPr>
        <w:tab/>
      </w:r>
      <w:r>
        <w:t>Solution #3: Restoration for AMF and SMSF with event exposure</w:t>
      </w:r>
      <w:r>
        <w:tab/>
      </w:r>
      <w:r>
        <w:fldChar w:fldCharType="begin" w:fldLock="1"/>
      </w:r>
      <w:r>
        <w:instrText xml:space="preserve"> PAGEREF _Toc70926745 \h </w:instrText>
      </w:r>
      <w:r>
        <w:fldChar w:fldCharType="separate"/>
      </w:r>
      <w:r>
        <w:t>13</w:t>
      </w:r>
      <w:r>
        <w:fldChar w:fldCharType="end"/>
      </w:r>
    </w:p>
    <w:p w14:paraId="06D6035D" w14:textId="734F0CAD" w:rsidR="00B16A84" w:rsidRPr="00B16A84" w:rsidRDefault="00B16A84">
      <w:pPr>
        <w:pStyle w:val="TOC3"/>
        <w:rPr>
          <w:rFonts w:ascii="Calibri" w:hAnsi="Calibri"/>
          <w:sz w:val="22"/>
          <w:szCs w:val="22"/>
          <w:lang w:eastAsia="en-GB"/>
        </w:rPr>
      </w:pPr>
      <w:r>
        <w:rPr>
          <w:lang w:eastAsia="zh-CN"/>
        </w:rPr>
        <w:t>6.3.1</w:t>
      </w:r>
      <w:r w:rsidRPr="00B16A84">
        <w:rPr>
          <w:rFonts w:ascii="Calibri" w:hAnsi="Calibri"/>
          <w:sz w:val="22"/>
          <w:szCs w:val="22"/>
          <w:lang w:eastAsia="en-GB"/>
        </w:rPr>
        <w:tab/>
      </w:r>
      <w:r>
        <w:rPr>
          <w:lang w:eastAsia="zh-CN"/>
        </w:rPr>
        <w:t>Description</w:t>
      </w:r>
      <w:r>
        <w:tab/>
      </w:r>
      <w:r>
        <w:fldChar w:fldCharType="begin" w:fldLock="1"/>
      </w:r>
      <w:r>
        <w:instrText xml:space="preserve"> PAGEREF _Toc70926746 \h </w:instrText>
      </w:r>
      <w:r>
        <w:fldChar w:fldCharType="separate"/>
      </w:r>
      <w:r>
        <w:t>13</w:t>
      </w:r>
      <w:r>
        <w:fldChar w:fldCharType="end"/>
      </w:r>
    </w:p>
    <w:p w14:paraId="5B4BAA86" w14:textId="295C0A2D" w:rsidR="00B16A84" w:rsidRPr="00B16A84" w:rsidRDefault="00B16A84">
      <w:pPr>
        <w:pStyle w:val="TOC3"/>
        <w:rPr>
          <w:rFonts w:ascii="Calibri" w:hAnsi="Calibri"/>
          <w:sz w:val="22"/>
          <w:szCs w:val="22"/>
          <w:lang w:eastAsia="en-GB"/>
        </w:rPr>
      </w:pPr>
      <w:r>
        <w:rPr>
          <w:lang w:eastAsia="zh-CN"/>
        </w:rPr>
        <w:t>6.3.2</w:t>
      </w:r>
      <w:r w:rsidRPr="00B16A84">
        <w:rPr>
          <w:rFonts w:ascii="Calibri" w:hAnsi="Calibri"/>
          <w:sz w:val="22"/>
          <w:szCs w:val="22"/>
          <w:lang w:eastAsia="en-GB"/>
        </w:rPr>
        <w:tab/>
      </w:r>
      <w:r>
        <w:rPr>
          <w:lang w:eastAsia="zh-CN"/>
        </w:rPr>
        <w:t>Procedures</w:t>
      </w:r>
      <w:r>
        <w:tab/>
      </w:r>
      <w:r>
        <w:fldChar w:fldCharType="begin" w:fldLock="1"/>
      </w:r>
      <w:r>
        <w:instrText xml:space="preserve"> PAGEREF _Toc70926747 \h </w:instrText>
      </w:r>
      <w:r>
        <w:fldChar w:fldCharType="separate"/>
      </w:r>
      <w:r>
        <w:t>13</w:t>
      </w:r>
      <w:r>
        <w:fldChar w:fldCharType="end"/>
      </w:r>
    </w:p>
    <w:p w14:paraId="00D9C92D" w14:textId="39568E57" w:rsidR="00B16A84" w:rsidRPr="00B16A84" w:rsidRDefault="00B16A84">
      <w:pPr>
        <w:pStyle w:val="TOC4"/>
        <w:rPr>
          <w:rFonts w:ascii="Calibri" w:hAnsi="Calibri"/>
          <w:sz w:val="22"/>
          <w:szCs w:val="22"/>
          <w:lang w:eastAsia="en-GB"/>
        </w:rPr>
      </w:pPr>
      <w:r>
        <w:rPr>
          <w:lang w:eastAsia="zh-CN"/>
        </w:rPr>
        <w:t>6.3.2.1</w:t>
      </w:r>
      <w:r w:rsidRPr="00B16A84">
        <w:rPr>
          <w:rFonts w:ascii="Calibri" w:hAnsi="Calibri"/>
          <w:sz w:val="22"/>
          <w:szCs w:val="22"/>
          <w:lang w:eastAsia="en-GB"/>
        </w:rPr>
        <w:tab/>
      </w:r>
      <w:r>
        <w:rPr>
          <w:lang w:eastAsia="zh-CN"/>
        </w:rPr>
        <w:t>Restoration Indicator in AMF</w:t>
      </w:r>
      <w:r>
        <w:tab/>
      </w:r>
      <w:r>
        <w:fldChar w:fldCharType="begin" w:fldLock="1"/>
      </w:r>
      <w:r>
        <w:instrText xml:space="preserve"> PAGEREF _Toc70926748 \h </w:instrText>
      </w:r>
      <w:r>
        <w:fldChar w:fldCharType="separate"/>
      </w:r>
      <w:r>
        <w:t>13</w:t>
      </w:r>
      <w:r>
        <w:fldChar w:fldCharType="end"/>
      </w:r>
    </w:p>
    <w:p w14:paraId="3E076571" w14:textId="54AB253B" w:rsidR="00B16A84" w:rsidRPr="00B16A84" w:rsidRDefault="00B16A84">
      <w:pPr>
        <w:pStyle w:val="TOC4"/>
        <w:rPr>
          <w:rFonts w:ascii="Calibri" w:hAnsi="Calibri"/>
          <w:sz w:val="22"/>
          <w:szCs w:val="22"/>
          <w:lang w:eastAsia="en-GB"/>
        </w:rPr>
      </w:pPr>
      <w:r>
        <w:rPr>
          <w:lang w:eastAsia="zh-CN"/>
        </w:rPr>
        <w:t>6.3.2.2</w:t>
      </w:r>
      <w:r w:rsidRPr="00B16A84">
        <w:rPr>
          <w:rFonts w:ascii="Calibri" w:hAnsi="Calibri"/>
          <w:sz w:val="22"/>
          <w:szCs w:val="22"/>
          <w:lang w:eastAsia="en-GB"/>
        </w:rPr>
        <w:tab/>
      </w:r>
      <w:r>
        <w:rPr>
          <w:lang w:eastAsia="zh-CN"/>
        </w:rPr>
        <w:t>Event Exposure from AMF</w:t>
      </w:r>
      <w:r>
        <w:tab/>
      </w:r>
      <w:r>
        <w:fldChar w:fldCharType="begin" w:fldLock="1"/>
      </w:r>
      <w:r>
        <w:instrText xml:space="preserve"> PAGEREF _Toc70926749 \h </w:instrText>
      </w:r>
      <w:r>
        <w:fldChar w:fldCharType="separate"/>
      </w:r>
      <w:r>
        <w:t>14</w:t>
      </w:r>
      <w:r>
        <w:fldChar w:fldCharType="end"/>
      </w:r>
    </w:p>
    <w:p w14:paraId="3CCB6C54" w14:textId="7E9DC215" w:rsidR="00B16A84" w:rsidRPr="00B16A84" w:rsidRDefault="00B16A84">
      <w:pPr>
        <w:pStyle w:val="TOC4"/>
        <w:rPr>
          <w:rFonts w:ascii="Calibri" w:hAnsi="Calibri"/>
          <w:sz w:val="22"/>
          <w:szCs w:val="22"/>
          <w:lang w:eastAsia="en-GB"/>
        </w:rPr>
      </w:pPr>
      <w:r>
        <w:rPr>
          <w:lang w:eastAsia="zh-CN"/>
        </w:rPr>
        <w:t>6.3.2.3</w:t>
      </w:r>
      <w:r w:rsidRPr="00B16A84">
        <w:rPr>
          <w:rFonts w:ascii="Calibri" w:hAnsi="Calibri"/>
          <w:sz w:val="22"/>
          <w:szCs w:val="22"/>
          <w:lang w:eastAsia="en-GB"/>
        </w:rPr>
        <w:tab/>
      </w:r>
      <w:r>
        <w:rPr>
          <w:lang w:eastAsia="zh-CN"/>
        </w:rPr>
        <w:t>Registration of AMF to UDR</w:t>
      </w:r>
      <w:r>
        <w:tab/>
      </w:r>
      <w:r>
        <w:fldChar w:fldCharType="begin" w:fldLock="1"/>
      </w:r>
      <w:r>
        <w:instrText xml:space="preserve"> PAGEREF _Toc70926750 \h </w:instrText>
      </w:r>
      <w:r>
        <w:fldChar w:fldCharType="separate"/>
      </w:r>
      <w:r>
        <w:t>14</w:t>
      </w:r>
      <w:r>
        <w:fldChar w:fldCharType="end"/>
      </w:r>
    </w:p>
    <w:p w14:paraId="6307B45F" w14:textId="345F4650" w:rsidR="00B16A84" w:rsidRPr="00B16A84" w:rsidRDefault="00B16A84">
      <w:pPr>
        <w:pStyle w:val="TOC4"/>
        <w:rPr>
          <w:rFonts w:ascii="Calibri" w:hAnsi="Calibri"/>
          <w:sz w:val="22"/>
          <w:szCs w:val="22"/>
          <w:lang w:eastAsia="en-GB"/>
        </w:rPr>
      </w:pPr>
      <w:r>
        <w:rPr>
          <w:lang w:eastAsia="zh-CN"/>
        </w:rPr>
        <w:t>6.3.2.4</w:t>
      </w:r>
      <w:r w:rsidRPr="00B16A84">
        <w:rPr>
          <w:rFonts w:ascii="Calibri" w:hAnsi="Calibri"/>
          <w:sz w:val="22"/>
          <w:szCs w:val="22"/>
          <w:lang w:eastAsia="en-GB"/>
        </w:rPr>
        <w:tab/>
      </w:r>
      <w:r>
        <w:rPr>
          <w:lang w:eastAsia="zh-CN"/>
        </w:rPr>
        <w:t>Registration of SMSF to UDR</w:t>
      </w:r>
      <w:r>
        <w:tab/>
      </w:r>
      <w:r>
        <w:fldChar w:fldCharType="begin" w:fldLock="1"/>
      </w:r>
      <w:r>
        <w:instrText xml:space="preserve"> PAGEREF _Toc70926751 \h </w:instrText>
      </w:r>
      <w:r>
        <w:fldChar w:fldCharType="separate"/>
      </w:r>
      <w:r>
        <w:t>14</w:t>
      </w:r>
      <w:r>
        <w:fldChar w:fldCharType="end"/>
      </w:r>
    </w:p>
    <w:p w14:paraId="399F82E5" w14:textId="0E7C92FF" w:rsidR="00B16A84" w:rsidRPr="00B16A84" w:rsidRDefault="00B16A84">
      <w:pPr>
        <w:pStyle w:val="TOC4"/>
        <w:rPr>
          <w:rFonts w:ascii="Calibri" w:hAnsi="Calibri"/>
          <w:sz w:val="22"/>
          <w:szCs w:val="22"/>
          <w:lang w:eastAsia="en-GB"/>
        </w:rPr>
      </w:pPr>
      <w:r>
        <w:rPr>
          <w:lang w:eastAsia="zh-CN"/>
        </w:rPr>
        <w:t>6.3.2.5</w:t>
      </w:r>
      <w:r w:rsidRPr="00B16A84">
        <w:rPr>
          <w:rFonts w:ascii="Calibri" w:hAnsi="Calibri"/>
          <w:sz w:val="22"/>
          <w:szCs w:val="22"/>
          <w:lang w:eastAsia="en-GB"/>
        </w:rPr>
        <w:tab/>
      </w:r>
      <w:r>
        <w:rPr>
          <w:lang w:eastAsia="zh-CN"/>
        </w:rPr>
        <w:t>Restart of UDR</w:t>
      </w:r>
      <w:r>
        <w:tab/>
      </w:r>
      <w:r>
        <w:fldChar w:fldCharType="begin" w:fldLock="1"/>
      </w:r>
      <w:r>
        <w:instrText xml:space="preserve"> PAGEREF _Toc70926752 \h </w:instrText>
      </w:r>
      <w:r>
        <w:fldChar w:fldCharType="separate"/>
      </w:r>
      <w:r>
        <w:t>14</w:t>
      </w:r>
      <w:r>
        <w:fldChar w:fldCharType="end"/>
      </w:r>
    </w:p>
    <w:p w14:paraId="376D51A0" w14:textId="46F8345B" w:rsidR="00B16A84" w:rsidRPr="00B16A84" w:rsidRDefault="00B16A84">
      <w:pPr>
        <w:pStyle w:val="TOC4"/>
        <w:rPr>
          <w:rFonts w:ascii="Calibri" w:hAnsi="Calibri"/>
          <w:sz w:val="22"/>
          <w:szCs w:val="22"/>
          <w:lang w:eastAsia="en-GB"/>
        </w:rPr>
      </w:pPr>
      <w:r>
        <w:rPr>
          <w:lang w:eastAsia="zh-CN"/>
        </w:rPr>
        <w:t>6.3.2.6</w:t>
      </w:r>
      <w:r w:rsidRPr="00B16A84">
        <w:rPr>
          <w:rFonts w:ascii="Calibri" w:hAnsi="Calibri"/>
          <w:sz w:val="22"/>
          <w:szCs w:val="22"/>
          <w:lang w:eastAsia="en-GB"/>
        </w:rPr>
        <w:tab/>
      </w:r>
      <w:r>
        <w:rPr>
          <w:lang w:eastAsia="zh-CN"/>
        </w:rPr>
        <w:t>Procedure in AMF and SMSF during Restoration</w:t>
      </w:r>
      <w:r>
        <w:tab/>
      </w:r>
      <w:r>
        <w:fldChar w:fldCharType="begin" w:fldLock="1"/>
      </w:r>
      <w:r>
        <w:instrText xml:space="preserve"> PAGEREF _Toc70926753 \h </w:instrText>
      </w:r>
      <w:r>
        <w:fldChar w:fldCharType="separate"/>
      </w:r>
      <w:r>
        <w:t>14</w:t>
      </w:r>
      <w:r>
        <w:fldChar w:fldCharType="end"/>
      </w:r>
    </w:p>
    <w:p w14:paraId="77E13712" w14:textId="3D92A4F0" w:rsidR="00B16A84" w:rsidRPr="00B16A84" w:rsidRDefault="00B16A84">
      <w:pPr>
        <w:pStyle w:val="TOC3"/>
        <w:rPr>
          <w:rFonts w:ascii="Calibri" w:hAnsi="Calibri"/>
          <w:sz w:val="22"/>
          <w:szCs w:val="22"/>
          <w:lang w:eastAsia="en-GB"/>
        </w:rPr>
      </w:pPr>
      <w:r>
        <w:rPr>
          <w:lang w:eastAsia="zh-CN"/>
        </w:rPr>
        <w:t>6.3.3</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_Toc70926754 \h </w:instrText>
      </w:r>
      <w:r>
        <w:fldChar w:fldCharType="separate"/>
      </w:r>
      <w:r>
        <w:t>14</w:t>
      </w:r>
      <w:r>
        <w:fldChar w:fldCharType="end"/>
      </w:r>
    </w:p>
    <w:p w14:paraId="160AA67A" w14:textId="11B568AA" w:rsidR="00B16A84" w:rsidRPr="00B16A84" w:rsidRDefault="00B16A84">
      <w:pPr>
        <w:pStyle w:val="TOC2"/>
        <w:rPr>
          <w:rFonts w:ascii="Calibri" w:hAnsi="Calibri"/>
          <w:sz w:val="22"/>
          <w:szCs w:val="22"/>
          <w:lang w:eastAsia="en-GB"/>
        </w:rPr>
      </w:pPr>
      <w:r>
        <w:t>6.4</w:t>
      </w:r>
      <w:r w:rsidRPr="00B16A84">
        <w:rPr>
          <w:rFonts w:ascii="Calibri" w:hAnsi="Calibri"/>
          <w:sz w:val="22"/>
          <w:szCs w:val="22"/>
          <w:lang w:eastAsia="en-GB"/>
        </w:rPr>
        <w:tab/>
      </w:r>
      <w:r>
        <w:t>Solution #4: Restoration for AMF and SMSF without event exposure</w:t>
      </w:r>
      <w:r>
        <w:tab/>
      </w:r>
      <w:r>
        <w:fldChar w:fldCharType="begin" w:fldLock="1"/>
      </w:r>
      <w:r>
        <w:instrText xml:space="preserve"> PAGEREF _Toc70926755 \h </w:instrText>
      </w:r>
      <w:r>
        <w:fldChar w:fldCharType="separate"/>
      </w:r>
      <w:r>
        <w:t>14</w:t>
      </w:r>
      <w:r>
        <w:fldChar w:fldCharType="end"/>
      </w:r>
    </w:p>
    <w:p w14:paraId="31A15064" w14:textId="75DDAF93" w:rsidR="00B16A84" w:rsidRPr="00B16A84" w:rsidRDefault="00B16A84">
      <w:pPr>
        <w:pStyle w:val="TOC3"/>
        <w:rPr>
          <w:rFonts w:ascii="Calibri" w:hAnsi="Calibri"/>
          <w:sz w:val="22"/>
          <w:szCs w:val="22"/>
          <w:lang w:eastAsia="en-GB"/>
        </w:rPr>
      </w:pPr>
      <w:r>
        <w:rPr>
          <w:lang w:eastAsia="zh-CN"/>
        </w:rPr>
        <w:t>6.4.1</w:t>
      </w:r>
      <w:r w:rsidRPr="00B16A84">
        <w:rPr>
          <w:rFonts w:ascii="Calibri" w:hAnsi="Calibri"/>
          <w:sz w:val="22"/>
          <w:szCs w:val="22"/>
          <w:lang w:eastAsia="en-GB"/>
        </w:rPr>
        <w:tab/>
      </w:r>
      <w:r>
        <w:rPr>
          <w:lang w:eastAsia="zh-CN"/>
        </w:rPr>
        <w:t>Description</w:t>
      </w:r>
      <w:r>
        <w:tab/>
      </w:r>
      <w:r>
        <w:fldChar w:fldCharType="begin" w:fldLock="1"/>
      </w:r>
      <w:r>
        <w:instrText xml:space="preserve"> PAGEREF _Toc70926756 \h </w:instrText>
      </w:r>
      <w:r>
        <w:fldChar w:fldCharType="separate"/>
      </w:r>
      <w:r>
        <w:t>14</w:t>
      </w:r>
      <w:r>
        <w:fldChar w:fldCharType="end"/>
      </w:r>
    </w:p>
    <w:p w14:paraId="1495DD67" w14:textId="4311D619" w:rsidR="00B16A84" w:rsidRPr="00B16A84" w:rsidRDefault="00B16A84">
      <w:pPr>
        <w:pStyle w:val="TOC3"/>
        <w:rPr>
          <w:rFonts w:ascii="Calibri" w:hAnsi="Calibri"/>
          <w:sz w:val="22"/>
          <w:szCs w:val="22"/>
          <w:lang w:eastAsia="en-GB"/>
        </w:rPr>
      </w:pPr>
      <w:r>
        <w:rPr>
          <w:lang w:eastAsia="zh-CN"/>
        </w:rPr>
        <w:t>6.4.2</w:t>
      </w:r>
      <w:r w:rsidRPr="00B16A84">
        <w:rPr>
          <w:rFonts w:ascii="Calibri" w:hAnsi="Calibri"/>
          <w:sz w:val="22"/>
          <w:szCs w:val="22"/>
          <w:lang w:eastAsia="en-GB"/>
        </w:rPr>
        <w:tab/>
      </w:r>
      <w:r>
        <w:rPr>
          <w:lang w:eastAsia="zh-CN"/>
        </w:rPr>
        <w:t>Procedures</w:t>
      </w:r>
      <w:r>
        <w:tab/>
      </w:r>
      <w:r>
        <w:fldChar w:fldCharType="begin" w:fldLock="1"/>
      </w:r>
      <w:r>
        <w:instrText xml:space="preserve"> PAGEREF _Toc70926757 \h </w:instrText>
      </w:r>
      <w:r>
        <w:fldChar w:fldCharType="separate"/>
      </w:r>
      <w:r>
        <w:t>14</w:t>
      </w:r>
      <w:r>
        <w:fldChar w:fldCharType="end"/>
      </w:r>
    </w:p>
    <w:p w14:paraId="545B806C" w14:textId="355EF0EB" w:rsidR="00B16A84" w:rsidRPr="00B16A84" w:rsidRDefault="00B16A84">
      <w:pPr>
        <w:pStyle w:val="TOC4"/>
        <w:rPr>
          <w:rFonts w:ascii="Calibri" w:hAnsi="Calibri"/>
          <w:sz w:val="22"/>
          <w:szCs w:val="22"/>
          <w:lang w:eastAsia="en-GB"/>
        </w:rPr>
      </w:pPr>
      <w:r>
        <w:rPr>
          <w:lang w:eastAsia="zh-CN"/>
        </w:rPr>
        <w:t>6.4.2.1</w:t>
      </w:r>
      <w:r w:rsidRPr="00B16A84">
        <w:rPr>
          <w:rFonts w:ascii="Calibri" w:hAnsi="Calibri"/>
          <w:sz w:val="22"/>
          <w:szCs w:val="22"/>
          <w:lang w:eastAsia="en-GB"/>
        </w:rPr>
        <w:tab/>
      </w:r>
      <w:r>
        <w:rPr>
          <w:lang w:eastAsia="zh-CN"/>
        </w:rPr>
        <w:t>Restoration Indicator in AMF</w:t>
      </w:r>
      <w:r>
        <w:tab/>
      </w:r>
      <w:r>
        <w:fldChar w:fldCharType="begin" w:fldLock="1"/>
      </w:r>
      <w:r>
        <w:instrText xml:space="preserve"> PAGEREF _Toc70926758 \h </w:instrText>
      </w:r>
      <w:r>
        <w:fldChar w:fldCharType="separate"/>
      </w:r>
      <w:r>
        <w:t>14</w:t>
      </w:r>
      <w:r>
        <w:fldChar w:fldCharType="end"/>
      </w:r>
    </w:p>
    <w:p w14:paraId="555A9E6D" w14:textId="1117D4FA" w:rsidR="00B16A84" w:rsidRPr="00B16A84" w:rsidRDefault="00B16A84">
      <w:pPr>
        <w:pStyle w:val="TOC4"/>
        <w:rPr>
          <w:rFonts w:ascii="Calibri" w:hAnsi="Calibri"/>
          <w:sz w:val="22"/>
          <w:szCs w:val="22"/>
          <w:lang w:eastAsia="en-GB"/>
        </w:rPr>
      </w:pPr>
      <w:r>
        <w:rPr>
          <w:lang w:eastAsia="zh-CN"/>
        </w:rPr>
        <w:t>6.4.2.2</w:t>
      </w:r>
      <w:r w:rsidRPr="00B16A84">
        <w:rPr>
          <w:rFonts w:ascii="Calibri" w:hAnsi="Calibri"/>
          <w:sz w:val="22"/>
          <w:szCs w:val="22"/>
          <w:lang w:eastAsia="en-GB"/>
        </w:rPr>
        <w:tab/>
      </w:r>
      <w:r>
        <w:rPr>
          <w:lang w:eastAsia="zh-CN"/>
        </w:rPr>
        <w:t>Registration of AMF to UDR</w:t>
      </w:r>
      <w:r>
        <w:tab/>
      </w:r>
      <w:r>
        <w:fldChar w:fldCharType="begin" w:fldLock="1"/>
      </w:r>
      <w:r>
        <w:instrText xml:space="preserve"> PAGEREF _Toc70926759 \h </w:instrText>
      </w:r>
      <w:r>
        <w:fldChar w:fldCharType="separate"/>
      </w:r>
      <w:r>
        <w:t>15</w:t>
      </w:r>
      <w:r>
        <w:fldChar w:fldCharType="end"/>
      </w:r>
    </w:p>
    <w:p w14:paraId="107CAAB8" w14:textId="1E4BBF06" w:rsidR="00B16A84" w:rsidRPr="00B16A84" w:rsidRDefault="00B16A84">
      <w:pPr>
        <w:pStyle w:val="TOC4"/>
        <w:rPr>
          <w:rFonts w:ascii="Calibri" w:hAnsi="Calibri"/>
          <w:sz w:val="22"/>
          <w:szCs w:val="22"/>
          <w:lang w:eastAsia="en-GB"/>
        </w:rPr>
      </w:pPr>
      <w:r>
        <w:rPr>
          <w:lang w:eastAsia="zh-CN"/>
        </w:rPr>
        <w:t>6.4.2.3</w:t>
      </w:r>
      <w:r w:rsidRPr="00B16A84">
        <w:rPr>
          <w:rFonts w:ascii="Calibri" w:hAnsi="Calibri"/>
          <w:sz w:val="22"/>
          <w:szCs w:val="22"/>
          <w:lang w:eastAsia="en-GB"/>
        </w:rPr>
        <w:tab/>
      </w:r>
      <w:r>
        <w:rPr>
          <w:lang w:eastAsia="zh-CN"/>
        </w:rPr>
        <w:t>Restart of UDR</w:t>
      </w:r>
      <w:r>
        <w:tab/>
      </w:r>
      <w:r>
        <w:fldChar w:fldCharType="begin" w:fldLock="1"/>
      </w:r>
      <w:r>
        <w:instrText xml:space="preserve"> PAGEREF _Toc70926760 \h </w:instrText>
      </w:r>
      <w:r>
        <w:fldChar w:fldCharType="separate"/>
      </w:r>
      <w:r>
        <w:t>15</w:t>
      </w:r>
      <w:r>
        <w:fldChar w:fldCharType="end"/>
      </w:r>
    </w:p>
    <w:p w14:paraId="19AE16A2" w14:textId="41D1BE14" w:rsidR="00B16A84" w:rsidRPr="00B16A84" w:rsidRDefault="00B16A84">
      <w:pPr>
        <w:pStyle w:val="TOC4"/>
        <w:rPr>
          <w:rFonts w:ascii="Calibri" w:hAnsi="Calibri"/>
          <w:sz w:val="22"/>
          <w:szCs w:val="22"/>
          <w:lang w:eastAsia="en-GB"/>
        </w:rPr>
      </w:pPr>
      <w:r>
        <w:rPr>
          <w:lang w:eastAsia="zh-CN"/>
        </w:rPr>
        <w:lastRenderedPageBreak/>
        <w:t>6.4.2.4</w:t>
      </w:r>
      <w:r w:rsidRPr="00B16A84">
        <w:rPr>
          <w:rFonts w:ascii="Calibri" w:hAnsi="Calibri"/>
          <w:sz w:val="22"/>
          <w:szCs w:val="22"/>
          <w:lang w:eastAsia="en-GB"/>
        </w:rPr>
        <w:tab/>
      </w:r>
      <w:r>
        <w:rPr>
          <w:lang w:eastAsia="zh-CN"/>
        </w:rPr>
        <w:t>Procedure in AMF and SMSF during Restoration</w:t>
      </w:r>
      <w:r>
        <w:tab/>
      </w:r>
      <w:r>
        <w:fldChar w:fldCharType="begin" w:fldLock="1"/>
      </w:r>
      <w:r>
        <w:instrText xml:space="preserve"> PAGEREF _Toc70926761 \h </w:instrText>
      </w:r>
      <w:r>
        <w:fldChar w:fldCharType="separate"/>
      </w:r>
      <w:r>
        <w:t>15</w:t>
      </w:r>
      <w:r>
        <w:fldChar w:fldCharType="end"/>
      </w:r>
    </w:p>
    <w:p w14:paraId="46A70AC2" w14:textId="62BD7983" w:rsidR="00B16A84" w:rsidRPr="00B16A84" w:rsidRDefault="00B16A84">
      <w:pPr>
        <w:pStyle w:val="TOC3"/>
        <w:rPr>
          <w:rFonts w:ascii="Calibri" w:hAnsi="Calibri"/>
          <w:sz w:val="22"/>
          <w:szCs w:val="22"/>
          <w:lang w:eastAsia="en-GB"/>
        </w:rPr>
      </w:pPr>
      <w:r>
        <w:rPr>
          <w:lang w:eastAsia="zh-CN"/>
        </w:rPr>
        <w:t>6.4.3</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_Toc70926762 \h </w:instrText>
      </w:r>
      <w:r>
        <w:fldChar w:fldCharType="separate"/>
      </w:r>
      <w:r>
        <w:t>15</w:t>
      </w:r>
      <w:r>
        <w:fldChar w:fldCharType="end"/>
      </w:r>
    </w:p>
    <w:p w14:paraId="1154A060" w14:textId="7FA50362" w:rsidR="00B16A84" w:rsidRPr="00B16A84" w:rsidRDefault="00B16A84">
      <w:pPr>
        <w:pStyle w:val="TOC2"/>
        <w:rPr>
          <w:rFonts w:ascii="Calibri" w:hAnsi="Calibri"/>
          <w:sz w:val="22"/>
          <w:szCs w:val="22"/>
          <w:lang w:eastAsia="en-GB"/>
        </w:rPr>
      </w:pPr>
      <w:r>
        <w:rPr>
          <w:lang w:eastAsia="zh-CN"/>
        </w:rPr>
        <w:t>6.5</w:t>
      </w:r>
      <w:r w:rsidRPr="00B16A84">
        <w:rPr>
          <w:rFonts w:ascii="Calibri" w:hAnsi="Calibri"/>
          <w:sz w:val="22"/>
          <w:szCs w:val="22"/>
          <w:lang w:eastAsia="en-GB"/>
        </w:rPr>
        <w:tab/>
      </w:r>
      <w:r>
        <w:rPr>
          <w:lang w:eastAsia="zh-CN"/>
        </w:rPr>
        <w:t>Solution#5: &lt;S#5&gt;</w:t>
      </w:r>
      <w:r>
        <w:t xml:space="preserve"> </w:t>
      </w:r>
      <w:r w:rsidRPr="000C18AA">
        <w:rPr>
          <w:lang w:val="en-US" w:eastAsia="zh-CN"/>
        </w:rPr>
        <w:t>Propagate the change of the UDR NF status using direct signalling between UDM and NFs</w:t>
      </w:r>
      <w:r>
        <w:tab/>
      </w:r>
      <w:r>
        <w:fldChar w:fldCharType="begin" w:fldLock="1"/>
      </w:r>
      <w:r>
        <w:instrText xml:space="preserve"> PAGEREF _Toc70926763 \h </w:instrText>
      </w:r>
      <w:r>
        <w:fldChar w:fldCharType="separate"/>
      </w:r>
      <w:r>
        <w:t>15</w:t>
      </w:r>
      <w:r>
        <w:fldChar w:fldCharType="end"/>
      </w:r>
    </w:p>
    <w:p w14:paraId="76994BED" w14:textId="7A236C00" w:rsidR="00B16A84" w:rsidRPr="00B16A84" w:rsidRDefault="00B16A84">
      <w:pPr>
        <w:pStyle w:val="TOC3"/>
        <w:rPr>
          <w:rFonts w:ascii="Calibri" w:hAnsi="Calibri"/>
          <w:sz w:val="22"/>
          <w:szCs w:val="22"/>
          <w:lang w:eastAsia="en-GB"/>
        </w:rPr>
      </w:pPr>
      <w:r>
        <w:rPr>
          <w:lang w:eastAsia="zh-CN"/>
        </w:rPr>
        <w:t>6.5.1 Introduction</w:t>
      </w:r>
      <w:r>
        <w:tab/>
      </w:r>
      <w:r>
        <w:fldChar w:fldCharType="begin" w:fldLock="1"/>
      </w:r>
      <w:r>
        <w:instrText xml:space="preserve"> PAGEREF _Toc70926764 \h </w:instrText>
      </w:r>
      <w:r>
        <w:fldChar w:fldCharType="separate"/>
      </w:r>
      <w:r>
        <w:t>15</w:t>
      </w:r>
      <w:r>
        <w:fldChar w:fldCharType="end"/>
      </w:r>
    </w:p>
    <w:p w14:paraId="7202C71E" w14:textId="3194DF6B" w:rsidR="00B16A84" w:rsidRPr="00B16A84" w:rsidRDefault="00B16A84">
      <w:pPr>
        <w:pStyle w:val="TOC3"/>
        <w:rPr>
          <w:rFonts w:ascii="Calibri" w:hAnsi="Calibri"/>
          <w:sz w:val="22"/>
          <w:szCs w:val="22"/>
          <w:lang w:eastAsia="en-GB"/>
        </w:rPr>
      </w:pPr>
      <w:r>
        <w:rPr>
          <w:lang w:eastAsia="zh-CN"/>
        </w:rPr>
        <w:t xml:space="preserve">6.5.2 </w:t>
      </w:r>
      <w:r>
        <w:t>Functional Description</w:t>
      </w:r>
      <w:r>
        <w:tab/>
      </w:r>
      <w:r>
        <w:fldChar w:fldCharType="begin" w:fldLock="1"/>
      </w:r>
      <w:r>
        <w:instrText xml:space="preserve"> PAGEREF _Toc70926765 \h </w:instrText>
      </w:r>
      <w:r>
        <w:fldChar w:fldCharType="separate"/>
      </w:r>
      <w:r>
        <w:t>15</w:t>
      </w:r>
      <w:r>
        <w:fldChar w:fldCharType="end"/>
      </w:r>
    </w:p>
    <w:p w14:paraId="6F9DCC32" w14:textId="7B7B6771" w:rsidR="00B16A84" w:rsidRPr="00B16A84" w:rsidRDefault="00B16A84">
      <w:pPr>
        <w:pStyle w:val="TOC3"/>
        <w:rPr>
          <w:rFonts w:ascii="Calibri" w:hAnsi="Calibri"/>
          <w:sz w:val="22"/>
          <w:szCs w:val="22"/>
          <w:lang w:eastAsia="en-GB"/>
        </w:rPr>
      </w:pPr>
      <w:r>
        <w:rPr>
          <w:lang w:eastAsia="zh-CN"/>
        </w:rPr>
        <w:t xml:space="preserve">6.5.3 </w:t>
      </w:r>
      <w:r>
        <w:t>Procedures</w:t>
      </w:r>
      <w:r>
        <w:tab/>
      </w:r>
      <w:r>
        <w:fldChar w:fldCharType="begin" w:fldLock="1"/>
      </w:r>
      <w:r>
        <w:instrText xml:space="preserve"> PAGEREF _Toc70926766 \h </w:instrText>
      </w:r>
      <w:r>
        <w:fldChar w:fldCharType="separate"/>
      </w:r>
      <w:r>
        <w:t>16</w:t>
      </w:r>
      <w:r>
        <w:fldChar w:fldCharType="end"/>
      </w:r>
    </w:p>
    <w:p w14:paraId="13AF9593" w14:textId="5CB55710" w:rsidR="00B16A84" w:rsidRPr="00B16A84" w:rsidRDefault="00B16A84">
      <w:pPr>
        <w:pStyle w:val="TOC3"/>
        <w:rPr>
          <w:rFonts w:ascii="Calibri" w:hAnsi="Calibri"/>
          <w:sz w:val="22"/>
          <w:szCs w:val="22"/>
          <w:lang w:eastAsia="en-GB"/>
        </w:rPr>
      </w:pPr>
      <w:r>
        <w:t>6.5.4 Impacts on services, entities and interfaces</w:t>
      </w:r>
      <w:r>
        <w:tab/>
      </w:r>
      <w:r>
        <w:fldChar w:fldCharType="begin" w:fldLock="1"/>
      </w:r>
      <w:r>
        <w:instrText xml:space="preserve"> PAGEREF _Toc70926767 \h </w:instrText>
      </w:r>
      <w:r>
        <w:fldChar w:fldCharType="separate"/>
      </w:r>
      <w:r>
        <w:t>17</w:t>
      </w:r>
      <w:r>
        <w:fldChar w:fldCharType="end"/>
      </w:r>
    </w:p>
    <w:p w14:paraId="5209E22C" w14:textId="0CE6F95F" w:rsidR="00B16A84" w:rsidRPr="00B16A84" w:rsidRDefault="00B16A84">
      <w:pPr>
        <w:pStyle w:val="TOC2"/>
        <w:rPr>
          <w:rFonts w:ascii="Calibri" w:hAnsi="Calibri"/>
          <w:sz w:val="22"/>
          <w:szCs w:val="22"/>
          <w:lang w:eastAsia="en-GB"/>
        </w:rPr>
      </w:pPr>
      <w:r>
        <w:rPr>
          <w:lang w:eastAsia="zh-CN"/>
        </w:rPr>
        <w:t>6.6</w:t>
      </w:r>
      <w:r w:rsidRPr="00B16A84">
        <w:rPr>
          <w:rFonts w:ascii="Calibri" w:hAnsi="Calibri"/>
          <w:sz w:val="22"/>
          <w:szCs w:val="22"/>
          <w:lang w:eastAsia="en-GB"/>
        </w:rPr>
        <w:tab/>
      </w:r>
      <w:r>
        <w:rPr>
          <w:lang w:eastAsia="zh-CN"/>
        </w:rPr>
        <w:t>Solution#6: &lt;S#6&gt;</w:t>
      </w:r>
      <w:r>
        <w:t xml:space="preserve"> Propagate the change of the UDR NF status via NRF and UDM</w:t>
      </w:r>
      <w:r>
        <w:tab/>
      </w:r>
      <w:r>
        <w:fldChar w:fldCharType="begin" w:fldLock="1"/>
      </w:r>
      <w:r>
        <w:instrText xml:space="preserve"> PAGEREF _Toc70926768 \h </w:instrText>
      </w:r>
      <w:r>
        <w:fldChar w:fldCharType="separate"/>
      </w:r>
      <w:r>
        <w:t>17</w:t>
      </w:r>
      <w:r>
        <w:fldChar w:fldCharType="end"/>
      </w:r>
    </w:p>
    <w:p w14:paraId="60368D8C" w14:textId="0F25915B" w:rsidR="00B16A84" w:rsidRPr="00B16A84" w:rsidRDefault="00B16A84">
      <w:pPr>
        <w:pStyle w:val="TOC3"/>
        <w:rPr>
          <w:rFonts w:ascii="Calibri" w:hAnsi="Calibri"/>
          <w:sz w:val="22"/>
          <w:szCs w:val="22"/>
          <w:lang w:eastAsia="en-GB"/>
        </w:rPr>
      </w:pPr>
      <w:r>
        <w:rPr>
          <w:lang w:eastAsia="zh-CN"/>
        </w:rPr>
        <w:t>6.6.1 Introduction</w:t>
      </w:r>
      <w:r>
        <w:tab/>
      </w:r>
      <w:r>
        <w:fldChar w:fldCharType="begin" w:fldLock="1"/>
      </w:r>
      <w:r>
        <w:instrText xml:space="preserve"> PAGEREF _Toc70926769 \h </w:instrText>
      </w:r>
      <w:r>
        <w:fldChar w:fldCharType="separate"/>
      </w:r>
      <w:r>
        <w:t>17</w:t>
      </w:r>
      <w:r>
        <w:fldChar w:fldCharType="end"/>
      </w:r>
    </w:p>
    <w:p w14:paraId="27E10C5A" w14:textId="4915478A" w:rsidR="00B16A84" w:rsidRPr="00B16A84" w:rsidRDefault="00B16A84">
      <w:pPr>
        <w:pStyle w:val="TOC3"/>
        <w:rPr>
          <w:rFonts w:ascii="Calibri" w:hAnsi="Calibri"/>
          <w:sz w:val="22"/>
          <w:szCs w:val="22"/>
          <w:lang w:eastAsia="en-GB"/>
        </w:rPr>
      </w:pPr>
      <w:r>
        <w:rPr>
          <w:lang w:eastAsia="zh-CN"/>
        </w:rPr>
        <w:t xml:space="preserve">6.6.2 </w:t>
      </w:r>
      <w:r>
        <w:t>Functional Description</w:t>
      </w:r>
      <w:r>
        <w:tab/>
      </w:r>
      <w:r>
        <w:fldChar w:fldCharType="begin" w:fldLock="1"/>
      </w:r>
      <w:r>
        <w:instrText xml:space="preserve"> PAGEREF _Toc70926770 \h </w:instrText>
      </w:r>
      <w:r>
        <w:fldChar w:fldCharType="separate"/>
      </w:r>
      <w:r>
        <w:t>18</w:t>
      </w:r>
      <w:r>
        <w:fldChar w:fldCharType="end"/>
      </w:r>
    </w:p>
    <w:p w14:paraId="7FA3A006" w14:textId="1B06ADCD" w:rsidR="00B16A84" w:rsidRPr="00B16A84" w:rsidRDefault="00B16A84">
      <w:pPr>
        <w:pStyle w:val="TOC3"/>
        <w:rPr>
          <w:rFonts w:ascii="Calibri" w:hAnsi="Calibri"/>
          <w:sz w:val="22"/>
          <w:szCs w:val="22"/>
          <w:lang w:eastAsia="en-GB"/>
        </w:rPr>
      </w:pPr>
      <w:r>
        <w:rPr>
          <w:lang w:eastAsia="zh-CN"/>
        </w:rPr>
        <w:t xml:space="preserve">6.6.3 </w:t>
      </w:r>
      <w:r>
        <w:t>Procedures</w:t>
      </w:r>
      <w:r>
        <w:tab/>
      </w:r>
      <w:r>
        <w:fldChar w:fldCharType="begin" w:fldLock="1"/>
      </w:r>
      <w:r>
        <w:instrText xml:space="preserve"> PAGEREF _Toc70926771 \h </w:instrText>
      </w:r>
      <w:r>
        <w:fldChar w:fldCharType="separate"/>
      </w:r>
      <w:r>
        <w:t>19</w:t>
      </w:r>
      <w:r>
        <w:fldChar w:fldCharType="end"/>
      </w:r>
    </w:p>
    <w:p w14:paraId="433F0363" w14:textId="488181BA" w:rsidR="00B16A84" w:rsidRPr="00B16A84" w:rsidRDefault="00B16A84">
      <w:pPr>
        <w:pStyle w:val="TOC3"/>
        <w:rPr>
          <w:rFonts w:ascii="Calibri" w:hAnsi="Calibri"/>
          <w:sz w:val="22"/>
          <w:szCs w:val="22"/>
          <w:lang w:eastAsia="en-GB"/>
        </w:rPr>
      </w:pPr>
      <w:r>
        <w:t>6.6.4 Impacts on services, entities and interfaces</w:t>
      </w:r>
      <w:r>
        <w:tab/>
      </w:r>
      <w:r>
        <w:fldChar w:fldCharType="begin" w:fldLock="1"/>
      </w:r>
      <w:r>
        <w:instrText xml:space="preserve"> PAGEREF _Toc70926772 \h </w:instrText>
      </w:r>
      <w:r>
        <w:fldChar w:fldCharType="separate"/>
      </w:r>
      <w:r>
        <w:t>20</w:t>
      </w:r>
      <w:r>
        <w:fldChar w:fldCharType="end"/>
      </w:r>
    </w:p>
    <w:p w14:paraId="6371B485" w14:textId="0006EC98" w:rsidR="00B16A84" w:rsidRPr="00B16A84" w:rsidRDefault="00B16A84">
      <w:pPr>
        <w:pStyle w:val="TOC2"/>
        <w:rPr>
          <w:rFonts w:ascii="Calibri" w:hAnsi="Calibri"/>
          <w:sz w:val="22"/>
          <w:szCs w:val="22"/>
          <w:lang w:eastAsia="en-GB"/>
        </w:rPr>
      </w:pPr>
      <w:r>
        <w:t>6.7</w:t>
      </w:r>
      <w:r w:rsidRPr="00B16A84">
        <w:rPr>
          <w:rFonts w:ascii="Calibri" w:hAnsi="Calibri"/>
          <w:sz w:val="22"/>
          <w:szCs w:val="22"/>
          <w:lang w:eastAsia="en-GB"/>
        </w:rPr>
        <w:tab/>
      </w:r>
      <w:r>
        <w:t>Solution#7: Unified solution</w:t>
      </w:r>
      <w:r>
        <w:tab/>
      </w:r>
      <w:r>
        <w:fldChar w:fldCharType="begin" w:fldLock="1"/>
      </w:r>
      <w:r>
        <w:instrText xml:space="preserve"> PAGEREF _Toc70926773 \h </w:instrText>
      </w:r>
      <w:r>
        <w:fldChar w:fldCharType="separate"/>
      </w:r>
      <w:r>
        <w:t>20</w:t>
      </w:r>
      <w:r>
        <w:fldChar w:fldCharType="end"/>
      </w:r>
    </w:p>
    <w:p w14:paraId="1C273E11" w14:textId="49BB148C" w:rsidR="00B16A84" w:rsidRPr="00B16A84" w:rsidRDefault="00B16A84">
      <w:pPr>
        <w:pStyle w:val="TOC3"/>
        <w:rPr>
          <w:rFonts w:ascii="Calibri" w:hAnsi="Calibri"/>
          <w:sz w:val="22"/>
          <w:szCs w:val="22"/>
          <w:lang w:eastAsia="en-GB"/>
        </w:rPr>
      </w:pPr>
      <w:r>
        <w:rPr>
          <w:lang w:eastAsia="zh-CN"/>
        </w:rPr>
        <w:t>6.7.1</w:t>
      </w:r>
      <w:r w:rsidRPr="00B16A84">
        <w:rPr>
          <w:rFonts w:ascii="Calibri" w:hAnsi="Calibri"/>
          <w:sz w:val="22"/>
          <w:szCs w:val="22"/>
          <w:lang w:eastAsia="en-GB"/>
        </w:rPr>
        <w:tab/>
      </w:r>
      <w:r>
        <w:rPr>
          <w:lang w:eastAsia="zh-CN"/>
        </w:rPr>
        <w:t>Introduction</w:t>
      </w:r>
      <w:r>
        <w:tab/>
      </w:r>
      <w:r>
        <w:fldChar w:fldCharType="begin" w:fldLock="1"/>
      </w:r>
      <w:r>
        <w:instrText xml:space="preserve"> PAGEREF _Toc70926774 \h </w:instrText>
      </w:r>
      <w:r>
        <w:fldChar w:fldCharType="separate"/>
      </w:r>
      <w:r>
        <w:t>20</w:t>
      </w:r>
      <w:r>
        <w:fldChar w:fldCharType="end"/>
      </w:r>
    </w:p>
    <w:p w14:paraId="2884CD4C" w14:textId="0FB32D63" w:rsidR="00B16A84" w:rsidRPr="00B16A84" w:rsidRDefault="00B16A84">
      <w:pPr>
        <w:pStyle w:val="TOC3"/>
        <w:rPr>
          <w:rFonts w:ascii="Calibri" w:hAnsi="Calibri"/>
          <w:sz w:val="22"/>
          <w:szCs w:val="22"/>
          <w:lang w:eastAsia="en-GB"/>
        </w:rPr>
      </w:pPr>
      <w:r>
        <w:rPr>
          <w:lang w:eastAsia="zh-CN"/>
        </w:rPr>
        <w:t>6.7.2</w:t>
      </w:r>
      <w:r w:rsidRPr="00B16A84">
        <w:rPr>
          <w:rFonts w:ascii="Calibri" w:hAnsi="Calibri"/>
          <w:sz w:val="22"/>
          <w:szCs w:val="22"/>
          <w:lang w:eastAsia="en-GB"/>
        </w:rPr>
        <w:tab/>
      </w:r>
      <w:r>
        <w:rPr>
          <w:lang w:eastAsia="zh-CN"/>
        </w:rPr>
        <w:t>Functional Description</w:t>
      </w:r>
      <w:r>
        <w:tab/>
      </w:r>
      <w:r>
        <w:fldChar w:fldCharType="begin" w:fldLock="1"/>
      </w:r>
      <w:r>
        <w:instrText xml:space="preserve"> PAGEREF _Toc70926775 \h </w:instrText>
      </w:r>
      <w:r>
        <w:fldChar w:fldCharType="separate"/>
      </w:r>
      <w:r>
        <w:t>21</w:t>
      </w:r>
      <w:r>
        <w:fldChar w:fldCharType="end"/>
      </w:r>
    </w:p>
    <w:p w14:paraId="09C49C27" w14:textId="3F4ED864" w:rsidR="00B16A84" w:rsidRPr="00B16A84" w:rsidRDefault="00B16A84">
      <w:pPr>
        <w:pStyle w:val="TOC4"/>
        <w:rPr>
          <w:rFonts w:ascii="Calibri" w:hAnsi="Calibri"/>
          <w:sz w:val="22"/>
          <w:szCs w:val="22"/>
          <w:lang w:eastAsia="en-GB"/>
        </w:rPr>
      </w:pPr>
      <w:r>
        <w:rPr>
          <w:lang w:eastAsia="zh-CN"/>
        </w:rPr>
        <w:t>6.7.2.1</w:t>
      </w:r>
      <w:r w:rsidRPr="00B16A84">
        <w:rPr>
          <w:rFonts w:ascii="Calibri" w:hAnsi="Calibri"/>
          <w:sz w:val="22"/>
          <w:szCs w:val="22"/>
          <w:lang w:eastAsia="en-GB"/>
        </w:rPr>
        <w:tab/>
      </w:r>
      <w:r>
        <w:rPr>
          <w:lang w:eastAsia="zh-CN"/>
        </w:rPr>
        <w:t>Framework of the unified solution.</w:t>
      </w:r>
      <w:r>
        <w:tab/>
      </w:r>
      <w:r>
        <w:fldChar w:fldCharType="begin" w:fldLock="1"/>
      </w:r>
      <w:r>
        <w:instrText xml:space="preserve"> PAGEREF _Toc70926776 \h </w:instrText>
      </w:r>
      <w:r>
        <w:fldChar w:fldCharType="separate"/>
      </w:r>
      <w:r>
        <w:t>21</w:t>
      </w:r>
      <w:r>
        <w:fldChar w:fldCharType="end"/>
      </w:r>
    </w:p>
    <w:p w14:paraId="56A738D7" w14:textId="4B7AB994" w:rsidR="00B16A84" w:rsidRPr="00B16A84" w:rsidRDefault="00B16A84">
      <w:pPr>
        <w:pStyle w:val="TOC4"/>
        <w:rPr>
          <w:rFonts w:ascii="Calibri" w:hAnsi="Calibri"/>
          <w:sz w:val="22"/>
          <w:szCs w:val="22"/>
          <w:lang w:eastAsia="en-GB"/>
        </w:rPr>
      </w:pPr>
      <w:r>
        <w:rPr>
          <w:lang w:eastAsia="zh-CN"/>
        </w:rPr>
        <w:t>6.7.2.2</w:t>
      </w:r>
      <w:r w:rsidRPr="00B16A84">
        <w:rPr>
          <w:rFonts w:ascii="Calibri" w:hAnsi="Calibri"/>
          <w:sz w:val="22"/>
          <w:szCs w:val="22"/>
          <w:lang w:eastAsia="en-GB"/>
        </w:rPr>
        <w:tab/>
      </w:r>
      <w:r>
        <w:rPr>
          <w:lang w:eastAsia="zh-CN"/>
        </w:rPr>
        <w:t>Concrete message and information element for each step in the above-mentioned framework</w:t>
      </w:r>
      <w:r>
        <w:tab/>
      </w:r>
      <w:r>
        <w:fldChar w:fldCharType="begin" w:fldLock="1"/>
      </w:r>
      <w:r>
        <w:instrText xml:space="preserve"> PAGEREF _Toc70926777 \h </w:instrText>
      </w:r>
      <w:r>
        <w:fldChar w:fldCharType="separate"/>
      </w:r>
      <w:r>
        <w:t>21</w:t>
      </w:r>
      <w:r>
        <w:fldChar w:fldCharType="end"/>
      </w:r>
    </w:p>
    <w:p w14:paraId="683C848B" w14:textId="5E95F234" w:rsidR="00B16A84" w:rsidRPr="00B16A84" w:rsidRDefault="00B16A84">
      <w:pPr>
        <w:pStyle w:val="TOC3"/>
        <w:rPr>
          <w:rFonts w:ascii="Calibri" w:hAnsi="Calibri"/>
          <w:sz w:val="22"/>
          <w:szCs w:val="22"/>
          <w:lang w:eastAsia="en-GB"/>
        </w:rPr>
      </w:pPr>
      <w:r>
        <w:t>6.7.3</w:t>
      </w:r>
      <w:r w:rsidRPr="00B16A84">
        <w:rPr>
          <w:rFonts w:ascii="Calibri" w:hAnsi="Calibri"/>
          <w:sz w:val="22"/>
          <w:szCs w:val="22"/>
          <w:lang w:eastAsia="en-GB"/>
        </w:rPr>
        <w:tab/>
      </w:r>
      <w:r>
        <w:t>Procedures</w:t>
      </w:r>
      <w:r>
        <w:tab/>
      </w:r>
      <w:r>
        <w:fldChar w:fldCharType="begin" w:fldLock="1"/>
      </w:r>
      <w:r>
        <w:instrText xml:space="preserve"> PAGEREF _Toc70926778 \h </w:instrText>
      </w:r>
      <w:r>
        <w:fldChar w:fldCharType="separate"/>
      </w:r>
      <w:r>
        <w:t>23</w:t>
      </w:r>
      <w:r>
        <w:fldChar w:fldCharType="end"/>
      </w:r>
    </w:p>
    <w:p w14:paraId="74B5ACAC" w14:textId="6455CADE" w:rsidR="00B16A84" w:rsidRPr="00B16A84" w:rsidRDefault="00B16A84">
      <w:pPr>
        <w:pStyle w:val="TOC3"/>
        <w:rPr>
          <w:rFonts w:ascii="Calibri" w:hAnsi="Calibri"/>
          <w:sz w:val="22"/>
          <w:szCs w:val="22"/>
          <w:lang w:eastAsia="en-GB"/>
        </w:rPr>
      </w:pPr>
      <w:r>
        <w:rPr>
          <w:lang w:eastAsia="zh-CN"/>
        </w:rPr>
        <w:t>6.7.4</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_Toc70926779 \h </w:instrText>
      </w:r>
      <w:r>
        <w:fldChar w:fldCharType="separate"/>
      </w:r>
      <w:r>
        <w:t>24</w:t>
      </w:r>
      <w:r>
        <w:fldChar w:fldCharType="end"/>
      </w:r>
    </w:p>
    <w:p w14:paraId="78AE3D10" w14:textId="3006D9C1" w:rsidR="00B16A84" w:rsidRPr="00B16A84" w:rsidRDefault="00B16A84">
      <w:pPr>
        <w:pStyle w:val="TOC2"/>
        <w:rPr>
          <w:rFonts w:ascii="Calibri" w:hAnsi="Calibri"/>
          <w:sz w:val="22"/>
          <w:szCs w:val="22"/>
          <w:lang w:eastAsia="en-GB"/>
        </w:rPr>
      </w:pPr>
      <w:r>
        <w:t>6.8</w:t>
      </w:r>
      <w:r w:rsidRPr="00B16A84">
        <w:rPr>
          <w:rFonts w:ascii="Calibri" w:hAnsi="Calibri"/>
          <w:sz w:val="22"/>
          <w:szCs w:val="22"/>
          <w:lang w:eastAsia="en-GB"/>
        </w:rPr>
        <w:tab/>
      </w:r>
      <w:r>
        <w:t>Solution#8: Reset-IDs</w:t>
      </w:r>
      <w:r>
        <w:tab/>
      </w:r>
      <w:r>
        <w:fldChar w:fldCharType="begin" w:fldLock="1"/>
      </w:r>
      <w:r>
        <w:instrText xml:space="preserve"> PAGEREF _Toc70926780 \h </w:instrText>
      </w:r>
      <w:r>
        <w:fldChar w:fldCharType="separate"/>
      </w:r>
      <w:r>
        <w:t>24</w:t>
      </w:r>
      <w:r>
        <w:fldChar w:fldCharType="end"/>
      </w:r>
    </w:p>
    <w:p w14:paraId="4F69954F" w14:textId="557CE614" w:rsidR="00B16A84" w:rsidRPr="00B16A84" w:rsidRDefault="00B16A84">
      <w:pPr>
        <w:pStyle w:val="TOC3"/>
        <w:rPr>
          <w:rFonts w:ascii="Calibri" w:hAnsi="Calibri"/>
          <w:sz w:val="22"/>
          <w:szCs w:val="22"/>
          <w:lang w:eastAsia="en-GB"/>
        </w:rPr>
      </w:pPr>
      <w:r>
        <w:rPr>
          <w:lang w:eastAsia="zh-CN"/>
        </w:rPr>
        <w:t>6.8.1</w:t>
      </w:r>
      <w:r w:rsidRPr="00B16A84">
        <w:rPr>
          <w:rFonts w:ascii="Calibri" w:hAnsi="Calibri"/>
          <w:sz w:val="22"/>
          <w:szCs w:val="22"/>
          <w:lang w:eastAsia="en-GB"/>
        </w:rPr>
        <w:tab/>
      </w:r>
      <w:r>
        <w:rPr>
          <w:lang w:eastAsia="zh-CN"/>
        </w:rPr>
        <w:t>Description</w:t>
      </w:r>
      <w:r>
        <w:tab/>
      </w:r>
      <w:r>
        <w:fldChar w:fldCharType="begin" w:fldLock="1"/>
      </w:r>
      <w:r>
        <w:instrText xml:space="preserve"> PAGEREF _Toc70926781 \h </w:instrText>
      </w:r>
      <w:r>
        <w:fldChar w:fldCharType="separate"/>
      </w:r>
      <w:r>
        <w:t>24</w:t>
      </w:r>
      <w:r>
        <w:fldChar w:fldCharType="end"/>
      </w:r>
    </w:p>
    <w:p w14:paraId="2091D357" w14:textId="7E350D26" w:rsidR="00B16A84" w:rsidRPr="00B16A84" w:rsidRDefault="00B16A84">
      <w:pPr>
        <w:pStyle w:val="TOC3"/>
        <w:rPr>
          <w:rFonts w:ascii="Calibri" w:hAnsi="Calibri"/>
          <w:sz w:val="22"/>
          <w:szCs w:val="22"/>
          <w:lang w:eastAsia="en-GB"/>
        </w:rPr>
      </w:pPr>
      <w:r>
        <w:rPr>
          <w:lang w:eastAsia="zh-CN"/>
        </w:rPr>
        <w:t>6.8.2</w:t>
      </w:r>
      <w:r w:rsidRPr="00B16A84">
        <w:rPr>
          <w:rFonts w:ascii="Calibri" w:hAnsi="Calibri"/>
          <w:sz w:val="22"/>
          <w:szCs w:val="22"/>
          <w:lang w:eastAsia="en-GB"/>
        </w:rPr>
        <w:tab/>
      </w:r>
      <w:r>
        <w:rPr>
          <w:lang w:eastAsia="zh-CN"/>
        </w:rPr>
        <w:t>Procedures</w:t>
      </w:r>
      <w:r>
        <w:tab/>
      </w:r>
      <w:r>
        <w:fldChar w:fldCharType="begin" w:fldLock="1"/>
      </w:r>
      <w:r>
        <w:instrText xml:space="preserve"> PAGEREF _Toc70926782 \h </w:instrText>
      </w:r>
      <w:r>
        <w:fldChar w:fldCharType="separate"/>
      </w:r>
      <w:r>
        <w:t>25</w:t>
      </w:r>
      <w:r>
        <w:fldChar w:fldCharType="end"/>
      </w:r>
    </w:p>
    <w:p w14:paraId="156569B4" w14:textId="05E0DFAA" w:rsidR="00B16A84" w:rsidRPr="00B16A84" w:rsidRDefault="00B16A84">
      <w:pPr>
        <w:pStyle w:val="TOC4"/>
        <w:rPr>
          <w:rFonts w:ascii="Calibri" w:hAnsi="Calibri"/>
          <w:sz w:val="22"/>
          <w:szCs w:val="22"/>
          <w:lang w:eastAsia="en-GB"/>
        </w:rPr>
      </w:pPr>
      <w:r>
        <w:rPr>
          <w:lang w:eastAsia="zh-CN"/>
        </w:rPr>
        <w:t>6.8.2.1</w:t>
      </w:r>
      <w:r w:rsidRPr="00B16A84">
        <w:rPr>
          <w:rFonts w:ascii="Calibri" w:hAnsi="Calibri"/>
          <w:sz w:val="22"/>
          <w:szCs w:val="22"/>
          <w:lang w:eastAsia="en-GB"/>
        </w:rPr>
        <w:tab/>
      </w:r>
      <w:r>
        <w:rPr>
          <w:lang w:eastAsia="zh-CN"/>
        </w:rPr>
        <w:t>Preparation</w:t>
      </w:r>
      <w:r>
        <w:tab/>
      </w:r>
      <w:r>
        <w:fldChar w:fldCharType="begin" w:fldLock="1"/>
      </w:r>
      <w:r>
        <w:instrText xml:space="preserve"> PAGEREF _Toc70926783 \h </w:instrText>
      </w:r>
      <w:r>
        <w:fldChar w:fldCharType="separate"/>
      </w:r>
      <w:r>
        <w:t>25</w:t>
      </w:r>
      <w:r>
        <w:fldChar w:fldCharType="end"/>
      </w:r>
    </w:p>
    <w:p w14:paraId="6E94E199" w14:textId="2915A0AE" w:rsidR="00B16A84" w:rsidRPr="00B16A84" w:rsidRDefault="00B16A84">
      <w:pPr>
        <w:pStyle w:val="TOC4"/>
        <w:rPr>
          <w:rFonts w:ascii="Calibri" w:hAnsi="Calibri"/>
          <w:sz w:val="22"/>
          <w:szCs w:val="22"/>
          <w:lang w:eastAsia="en-GB"/>
        </w:rPr>
      </w:pPr>
      <w:r>
        <w:rPr>
          <w:lang w:eastAsia="zh-CN"/>
        </w:rPr>
        <w:t>6.8.2.2</w:t>
      </w:r>
      <w:r w:rsidRPr="00B16A84">
        <w:rPr>
          <w:rFonts w:ascii="Calibri" w:hAnsi="Calibri"/>
          <w:sz w:val="22"/>
          <w:szCs w:val="22"/>
          <w:lang w:eastAsia="en-GB"/>
        </w:rPr>
        <w:tab/>
      </w:r>
      <w:r>
        <w:rPr>
          <w:lang w:eastAsia="zh-CN"/>
        </w:rPr>
        <w:t>Detection</w:t>
      </w:r>
      <w:r>
        <w:tab/>
      </w:r>
      <w:r>
        <w:fldChar w:fldCharType="begin" w:fldLock="1"/>
      </w:r>
      <w:r>
        <w:instrText xml:space="preserve"> PAGEREF _Toc70926784 \h </w:instrText>
      </w:r>
      <w:r>
        <w:fldChar w:fldCharType="separate"/>
      </w:r>
      <w:r>
        <w:t>25</w:t>
      </w:r>
      <w:r>
        <w:fldChar w:fldCharType="end"/>
      </w:r>
    </w:p>
    <w:p w14:paraId="609FA829" w14:textId="3EC64374" w:rsidR="00B16A84" w:rsidRPr="00B16A84" w:rsidRDefault="00B16A84">
      <w:pPr>
        <w:pStyle w:val="TOC4"/>
        <w:rPr>
          <w:rFonts w:ascii="Calibri" w:hAnsi="Calibri"/>
          <w:sz w:val="22"/>
          <w:szCs w:val="22"/>
          <w:lang w:eastAsia="en-GB"/>
        </w:rPr>
      </w:pPr>
      <w:r>
        <w:rPr>
          <w:lang w:eastAsia="zh-CN"/>
        </w:rPr>
        <w:t>6.8.2.3</w:t>
      </w:r>
      <w:r w:rsidRPr="00B16A84">
        <w:rPr>
          <w:rFonts w:ascii="Calibri" w:hAnsi="Calibri"/>
          <w:sz w:val="22"/>
          <w:szCs w:val="22"/>
          <w:lang w:eastAsia="en-GB"/>
        </w:rPr>
        <w:tab/>
      </w:r>
      <w:r>
        <w:rPr>
          <w:lang w:eastAsia="zh-CN"/>
        </w:rPr>
        <w:t>Re-synchronization</w:t>
      </w:r>
      <w:r>
        <w:tab/>
      </w:r>
      <w:r>
        <w:fldChar w:fldCharType="begin" w:fldLock="1"/>
      </w:r>
      <w:r>
        <w:instrText xml:space="preserve"> PAGEREF _Toc70926785 \h </w:instrText>
      </w:r>
      <w:r>
        <w:fldChar w:fldCharType="separate"/>
      </w:r>
      <w:r>
        <w:t>25</w:t>
      </w:r>
      <w:r>
        <w:fldChar w:fldCharType="end"/>
      </w:r>
    </w:p>
    <w:p w14:paraId="68031737" w14:textId="401665DB" w:rsidR="00B16A84" w:rsidRPr="00B16A84" w:rsidRDefault="00B16A84">
      <w:pPr>
        <w:pStyle w:val="TOC3"/>
        <w:rPr>
          <w:rFonts w:ascii="Calibri" w:hAnsi="Calibri"/>
          <w:sz w:val="22"/>
          <w:szCs w:val="22"/>
          <w:lang w:eastAsia="en-GB"/>
        </w:rPr>
      </w:pPr>
      <w:r>
        <w:rPr>
          <w:lang w:eastAsia="zh-CN"/>
        </w:rPr>
        <w:t>6.8.3</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_Toc70926786 \h </w:instrText>
      </w:r>
      <w:r>
        <w:fldChar w:fldCharType="separate"/>
      </w:r>
      <w:r>
        <w:t>25</w:t>
      </w:r>
      <w:r>
        <w:fldChar w:fldCharType="end"/>
      </w:r>
    </w:p>
    <w:p w14:paraId="599E8F84" w14:textId="06CAF872" w:rsidR="00B16A84" w:rsidRPr="00B16A84" w:rsidRDefault="00B16A84">
      <w:pPr>
        <w:pStyle w:val="TOC2"/>
        <w:rPr>
          <w:rFonts w:ascii="Calibri" w:hAnsi="Calibri"/>
          <w:sz w:val="22"/>
          <w:szCs w:val="22"/>
          <w:lang w:eastAsia="en-GB"/>
        </w:rPr>
      </w:pPr>
      <w:r>
        <w:t>6.9</w:t>
      </w:r>
      <w:r w:rsidRPr="00B16A84">
        <w:rPr>
          <w:rFonts w:ascii="Calibri" w:hAnsi="Calibri"/>
          <w:sz w:val="22"/>
          <w:szCs w:val="22"/>
          <w:lang w:eastAsia="en-GB"/>
        </w:rPr>
        <w:tab/>
      </w:r>
      <w:r>
        <w:t>Solution#9: Unified solution with Reset-ID or SUPI ranges</w:t>
      </w:r>
      <w:r>
        <w:tab/>
      </w:r>
      <w:r>
        <w:fldChar w:fldCharType="begin" w:fldLock="1"/>
      </w:r>
      <w:r>
        <w:instrText xml:space="preserve"> PAGEREF _Toc70926787 \h </w:instrText>
      </w:r>
      <w:r>
        <w:fldChar w:fldCharType="separate"/>
      </w:r>
      <w:r>
        <w:t>25</w:t>
      </w:r>
      <w:r>
        <w:fldChar w:fldCharType="end"/>
      </w:r>
    </w:p>
    <w:p w14:paraId="32F4A26E" w14:textId="3124F642" w:rsidR="00B16A84" w:rsidRPr="00B16A84" w:rsidRDefault="00B16A84">
      <w:pPr>
        <w:pStyle w:val="TOC3"/>
        <w:rPr>
          <w:rFonts w:ascii="Calibri" w:hAnsi="Calibri"/>
          <w:sz w:val="22"/>
          <w:szCs w:val="22"/>
          <w:lang w:eastAsia="en-GB"/>
        </w:rPr>
      </w:pPr>
      <w:r>
        <w:rPr>
          <w:lang w:eastAsia="zh-CN"/>
        </w:rPr>
        <w:t>6.9.1</w:t>
      </w:r>
      <w:r w:rsidRPr="00B16A84">
        <w:rPr>
          <w:rFonts w:ascii="Calibri" w:hAnsi="Calibri"/>
          <w:sz w:val="22"/>
          <w:szCs w:val="22"/>
          <w:lang w:eastAsia="en-GB"/>
        </w:rPr>
        <w:tab/>
      </w:r>
      <w:r>
        <w:rPr>
          <w:lang w:eastAsia="zh-CN"/>
        </w:rPr>
        <w:t>Introduction</w:t>
      </w:r>
      <w:r>
        <w:tab/>
      </w:r>
      <w:r>
        <w:fldChar w:fldCharType="begin" w:fldLock="1"/>
      </w:r>
      <w:r>
        <w:instrText xml:space="preserve"> PAGEREF _Toc70926788 \h </w:instrText>
      </w:r>
      <w:r>
        <w:fldChar w:fldCharType="separate"/>
      </w:r>
      <w:r>
        <w:t>25</w:t>
      </w:r>
      <w:r>
        <w:fldChar w:fldCharType="end"/>
      </w:r>
    </w:p>
    <w:p w14:paraId="6E0829E1" w14:textId="2EA4AFE1" w:rsidR="00B16A84" w:rsidRPr="00B16A84" w:rsidRDefault="00B16A84">
      <w:pPr>
        <w:pStyle w:val="TOC3"/>
        <w:rPr>
          <w:rFonts w:ascii="Calibri" w:hAnsi="Calibri"/>
          <w:sz w:val="22"/>
          <w:szCs w:val="22"/>
          <w:lang w:eastAsia="en-GB"/>
        </w:rPr>
      </w:pPr>
      <w:r>
        <w:rPr>
          <w:lang w:eastAsia="zh-CN"/>
        </w:rPr>
        <w:t>6.9.2</w:t>
      </w:r>
      <w:r w:rsidRPr="00B16A84">
        <w:rPr>
          <w:rFonts w:ascii="Calibri" w:hAnsi="Calibri"/>
          <w:sz w:val="22"/>
          <w:szCs w:val="22"/>
          <w:lang w:eastAsia="en-GB"/>
        </w:rPr>
        <w:tab/>
      </w:r>
      <w:r>
        <w:rPr>
          <w:lang w:eastAsia="zh-CN"/>
        </w:rPr>
        <w:t>Functional Description</w:t>
      </w:r>
      <w:r>
        <w:tab/>
      </w:r>
      <w:r>
        <w:fldChar w:fldCharType="begin" w:fldLock="1"/>
      </w:r>
      <w:r>
        <w:instrText xml:space="preserve"> PAGEREF _Toc70926789 \h </w:instrText>
      </w:r>
      <w:r>
        <w:fldChar w:fldCharType="separate"/>
      </w:r>
      <w:r>
        <w:t>25</w:t>
      </w:r>
      <w:r>
        <w:fldChar w:fldCharType="end"/>
      </w:r>
    </w:p>
    <w:p w14:paraId="4A3B875C" w14:textId="133B160F" w:rsidR="00B16A84" w:rsidRPr="00B16A84" w:rsidRDefault="00B16A84">
      <w:pPr>
        <w:pStyle w:val="TOC3"/>
        <w:rPr>
          <w:rFonts w:ascii="Calibri" w:hAnsi="Calibri"/>
          <w:sz w:val="22"/>
          <w:szCs w:val="22"/>
          <w:lang w:eastAsia="en-GB"/>
        </w:rPr>
      </w:pPr>
      <w:r>
        <w:t>6.9.3</w:t>
      </w:r>
      <w:r w:rsidRPr="00B16A84">
        <w:rPr>
          <w:rFonts w:ascii="Calibri" w:hAnsi="Calibri"/>
          <w:sz w:val="22"/>
          <w:szCs w:val="22"/>
          <w:lang w:eastAsia="en-GB"/>
        </w:rPr>
        <w:tab/>
      </w:r>
      <w:r>
        <w:t>Procedures</w:t>
      </w:r>
      <w:r>
        <w:tab/>
      </w:r>
      <w:r>
        <w:fldChar w:fldCharType="begin" w:fldLock="1"/>
      </w:r>
      <w:r>
        <w:instrText xml:space="preserve"> PAGEREF _Toc70926790 \h </w:instrText>
      </w:r>
      <w:r>
        <w:fldChar w:fldCharType="separate"/>
      </w:r>
      <w:r>
        <w:t>26</w:t>
      </w:r>
      <w:r>
        <w:fldChar w:fldCharType="end"/>
      </w:r>
    </w:p>
    <w:p w14:paraId="68C4C08B" w14:textId="382CB35C" w:rsidR="00B16A84" w:rsidRPr="00B16A84" w:rsidRDefault="00B16A84">
      <w:pPr>
        <w:pStyle w:val="TOC3"/>
        <w:rPr>
          <w:rFonts w:ascii="Calibri" w:hAnsi="Calibri"/>
          <w:sz w:val="22"/>
          <w:szCs w:val="22"/>
          <w:lang w:eastAsia="en-GB"/>
        </w:rPr>
      </w:pPr>
      <w:r>
        <w:rPr>
          <w:lang w:eastAsia="zh-CN"/>
        </w:rPr>
        <w:t>6.9.4</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_Toc70926791 \h </w:instrText>
      </w:r>
      <w:r>
        <w:fldChar w:fldCharType="separate"/>
      </w:r>
      <w:r>
        <w:t>27</w:t>
      </w:r>
      <w:r>
        <w:fldChar w:fldCharType="end"/>
      </w:r>
    </w:p>
    <w:p w14:paraId="5F1B7274" w14:textId="54564E63" w:rsidR="00B16A84" w:rsidRPr="00B16A84" w:rsidRDefault="00B16A84">
      <w:pPr>
        <w:pStyle w:val="TOC2"/>
        <w:rPr>
          <w:rFonts w:ascii="Calibri" w:hAnsi="Calibri"/>
          <w:sz w:val="22"/>
          <w:szCs w:val="22"/>
          <w:lang w:eastAsia="en-GB"/>
        </w:rPr>
      </w:pPr>
      <w:r>
        <w:t>6.10</w:t>
      </w:r>
      <w:r w:rsidRPr="00B16A84">
        <w:rPr>
          <w:rFonts w:ascii="Calibri" w:hAnsi="Calibri"/>
          <w:sz w:val="22"/>
          <w:szCs w:val="22"/>
          <w:lang w:eastAsia="en-GB"/>
        </w:rPr>
        <w:tab/>
      </w:r>
      <w:r>
        <w:t>Solution#10: Prevent overwriting of latest UECM Data</w:t>
      </w:r>
      <w:r>
        <w:tab/>
      </w:r>
      <w:r>
        <w:fldChar w:fldCharType="begin" w:fldLock="1"/>
      </w:r>
      <w:r>
        <w:instrText xml:space="preserve"> PAGEREF _Toc70926792 \h </w:instrText>
      </w:r>
      <w:r>
        <w:fldChar w:fldCharType="separate"/>
      </w:r>
      <w:r>
        <w:t>27</w:t>
      </w:r>
      <w:r>
        <w:fldChar w:fldCharType="end"/>
      </w:r>
    </w:p>
    <w:p w14:paraId="3B02C3CD" w14:textId="39D1201C" w:rsidR="00B16A84" w:rsidRPr="00B16A84" w:rsidRDefault="00B16A84">
      <w:pPr>
        <w:pStyle w:val="TOC3"/>
        <w:rPr>
          <w:rFonts w:ascii="Calibri" w:hAnsi="Calibri"/>
          <w:sz w:val="22"/>
          <w:szCs w:val="22"/>
          <w:lang w:eastAsia="en-GB"/>
        </w:rPr>
      </w:pPr>
      <w:r>
        <w:rPr>
          <w:lang w:eastAsia="zh-CN"/>
        </w:rPr>
        <w:t>6.10.1</w:t>
      </w:r>
      <w:r w:rsidRPr="00B16A84">
        <w:rPr>
          <w:rFonts w:ascii="Calibri" w:hAnsi="Calibri"/>
          <w:sz w:val="22"/>
          <w:szCs w:val="22"/>
          <w:lang w:eastAsia="en-GB"/>
        </w:rPr>
        <w:tab/>
      </w:r>
      <w:r>
        <w:rPr>
          <w:lang w:eastAsia="zh-CN"/>
        </w:rPr>
        <w:t>Description</w:t>
      </w:r>
      <w:r>
        <w:tab/>
      </w:r>
      <w:r>
        <w:fldChar w:fldCharType="begin" w:fldLock="1"/>
      </w:r>
      <w:r>
        <w:instrText xml:space="preserve"> PAGEREF _Toc70926793 \h </w:instrText>
      </w:r>
      <w:r>
        <w:fldChar w:fldCharType="separate"/>
      </w:r>
      <w:r>
        <w:t>27</w:t>
      </w:r>
      <w:r>
        <w:fldChar w:fldCharType="end"/>
      </w:r>
    </w:p>
    <w:p w14:paraId="741E6C62" w14:textId="46CCCD9A" w:rsidR="00B16A84" w:rsidRPr="00B16A84" w:rsidRDefault="00B16A84">
      <w:pPr>
        <w:pStyle w:val="TOC3"/>
        <w:rPr>
          <w:rFonts w:ascii="Calibri" w:hAnsi="Calibri"/>
          <w:sz w:val="22"/>
          <w:szCs w:val="22"/>
          <w:lang w:eastAsia="en-GB"/>
        </w:rPr>
      </w:pPr>
      <w:r>
        <w:rPr>
          <w:lang w:eastAsia="zh-CN"/>
        </w:rPr>
        <w:t>6.10.2</w:t>
      </w:r>
      <w:r w:rsidRPr="00B16A84">
        <w:rPr>
          <w:rFonts w:ascii="Calibri" w:hAnsi="Calibri"/>
          <w:sz w:val="22"/>
          <w:szCs w:val="22"/>
          <w:lang w:eastAsia="en-GB"/>
        </w:rPr>
        <w:tab/>
      </w:r>
      <w:r>
        <w:rPr>
          <w:lang w:eastAsia="zh-CN"/>
        </w:rPr>
        <w:t>Procedures</w:t>
      </w:r>
      <w:r>
        <w:tab/>
      </w:r>
      <w:r>
        <w:fldChar w:fldCharType="begin" w:fldLock="1"/>
      </w:r>
      <w:r>
        <w:instrText xml:space="preserve"> PAGEREF _Toc70926794 \h </w:instrText>
      </w:r>
      <w:r>
        <w:fldChar w:fldCharType="separate"/>
      </w:r>
      <w:r>
        <w:t>27</w:t>
      </w:r>
      <w:r>
        <w:fldChar w:fldCharType="end"/>
      </w:r>
    </w:p>
    <w:p w14:paraId="4E30CE6E" w14:textId="23E13984" w:rsidR="00B16A84" w:rsidRPr="00B16A84" w:rsidRDefault="00B16A84">
      <w:pPr>
        <w:pStyle w:val="TOC3"/>
        <w:rPr>
          <w:rFonts w:ascii="Calibri" w:hAnsi="Calibri"/>
          <w:sz w:val="22"/>
          <w:szCs w:val="22"/>
          <w:lang w:eastAsia="en-GB"/>
        </w:rPr>
      </w:pPr>
      <w:r>
        <w:rPr>
          <w:lang w:eastAsia="zh-CN"/>
        </w:rPr>
        <w:t>6.10.3</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_Toc70926795 \h </w:instrText>
      </w:r>
      <w:r>
        <w:fldChar w:fldCharType="separate"/>
      </w:r>
      <w:r>
        <w:t>27</w:t>
      </w:r>
      <w:r>
        <w:fldChar w:fldCharType="end"/>
      </w:r>
    </w:p>
    <w:p w14:paraId="416C4247" w14:textId="40501F56" w:rsidR="00B16A84" w:rsidRPr="00B16A84" w:rsidRDefault="00B16A84">
      <w:pPr>
        <w:pStyle w:val="TOC2"/>
        <w:rPr>
          <w:rFonts w:ascii="Calibri" w:hAnsi="Calibri"/>
          <w:sz w:val="22"/>
          <w:szCs w:val="22"/>
          <w:lang w:eastAsia="en-GB"/>
        </w:rPr>
      </w:pPr>
      <w:r>
        <w:t>6.11</w:t>
      </w:r>
      <w:r w:rsidRPr="00B16A84">
        <w:rPr>
          <w:rFonts w:ascii="Calibri" w:hAnsi="Calibri"/>
          <w:sz w:val="22"/>
          <w:szCs w:val="22"/>
          <w:lang w:eastAsia="en-GB"/>
        </w:rPr>
        <w:tab/>
      </w:r>
      <w:r>
        <w:t>Solution#11: Handling Nudm_UECM without Authentication Status</w:t>
      </w:r>
      <w:r>
        <w:tab/>
      </w:r>
      <w:r>
        <w:fldChar w:fldCharType="begin" w:fldLock="1"/>
      </w:r>
      <w:r>
        <w:instrText xml:space="preserve"> PAGEREF _Toc70926796 \h </w:instrText>
      </w:r>
      <w:r>
        <w:fldChar w:fldCharType="separate"/>
      </w:r>
      <w:r>
        <w:t>28</w:t>
      </w:r>
      <w:r>
        <w:fldChar w:fldCharType="end"/>
      </w:r>
    </w:p>
    <w:p w14:paraId="71378258" w14:textId="09B7AFCB" w:rsidR="00B16A84" w:rsidRPr="00B16A84" w:rsidRDefault="00B16A84">
      <w:pPr>
        <w:pStyle w:val="TOC3"/>
        <w:rPr>
          <w:rFonts w:ascii="Calibri" w:hAnsi="Calibri"/>
          <w:sz w:val="22"/>
          <w:szCs w:val="22"/>
          <w:lang w:eastAsia="en-GB"/>
        </w:rPr>
      </w:pPr>
      <w:r>
        <w:rPr>
          <w:lang w:eastAsia="zh-CN"/>
        </w:rPr>
        <w:t>6.11.1</w:t>
      </w:r>
      <w:r w:rsidRPr="00B16A84">
        <w:rPr>
          <w:rFonts w:ascii="Calibri" w:hAnsi="Calibri"/>
          <w:sz w:val="22"/>
          <w:szCs w:val="22"/>
          <w:lang w:eastAsia="en-GB"/>
        </w:rPr>
        <w:tab/>
      </w:r>
      <w:r>
        <w:rPr>
          <w:lang w:eastAsia="zh-CN"/>
        </w:rPr>
        <w:t>Description</w:t>
      </w:r>
      <w:r>
        <w:tab/>
      </w:r>
      <w:r>
        <w:fldChar w:fldCharType="begin" w:fldLock="1"/>
      </w:r>
      <w:r>
        <w:instrText xml:space="preserve"> PAGEREF _Toc70926797 \h </w:instrText>
      </w:r>
      <w:r>
        <w:fldChar w:fldCharType="separate"/>
      </w:r>
      <w:r>
        <w:t>28</w:t>
      </w:r>
      <w:r>
        <w:fldChar w:fldCharType="end"/>
      </w:r>
    </w:p>
    <w:p w14:paraId="79906107" w14:textId="364482B0" w:rsidR="00B16A84" w:rsidRPr="00B16A84" w:rsidRDefault="00B16A84">
      <w:pPr>
        <w:pStyle w:val="TOC3"/>
        <w:rPr>
          <w:rFonts w:ascii="Calibri" w:hAnsi="Calibri"/>
          <w:sz w:val="22"/>
          <w:szCs w:val="22"/>
          <w:lang w:eastAsia="en-GB"/>
        </w:rPr>
      </w:pPr>
      <w:r>
        <w:rPr>
          <w:lang w:eastAsia="zh-CN"/>
        </w:rPr>
        <w:t>6.11.2</w:t>
      </w:r>
      <w:r w:rsidRPr="00B16A84">
        <w:rPr>
          <w:rFonts w:ascii="Calibri" w:hAnsi="Calibri"/>
          <w:sz w:val="22"/>
          <w:szCs w:val="22"/>
          <w:lang w:eastAsia="en-GB"/>
        </w:rPr>
        <w:tab/>
      </w:r>
      <w:r>
        <w:rPr>
          <w:lang w:eastAsia="zh-CN"/>
        </w:rPr>
        <w:t>Procedures</w:t>
      </w:r>
      <w:r>
        <w:tab/>
      </w:r>
      <w:r>
        <w:fldChar w:fldCharType="begin" w:fldLock="1"/>
      </w:r>
      <w:r>
        <w:instrText xml:space="preserve"> PAGEREF _Toc70926798 \h </w:instrText>
      </w:r>
      <w:r>
        <w:fldChar w:fldCharType="separate"/>
      </w:r>
      <w:r>
        <w:t>28</w:t>
      </w:r>
      <w:r>
        <w:fldChar w:fldCharType="end"/>
      </w:r>
    </w:p>
    <w:p w14:paraId="32E73B83" w14:textId="7853C474" w:rsidR="00B16A84" w:rsidRPr="00B16A84" w:rsidRDefault="00B16A84">
      <w:pPr>
        <w:pStyle w:val="TOC3"/>
        <w:rPr>
          <w:rFonts w:ascii="Calibri" w:hAnsi="Calibri"/>
          <w:sz w:val="22"/>
          <w:szCs w:val="22"/>
          <w:lang w:eastAsia="en-GB"/>
        </w:rPr>
      </w:pPr>
      <w:r>
        <w:rPr>
          <w:lang w:eastAsia="zh-CN"/>
        </w:rPr>
        <w:t>6.11.3</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_Toc70926799 \h </w:instrText>
      </w:r>
      <w:r>
        <w:fldChar w:fldCharType="separate"/>
      </w:r>
      <w:r>
        <w:t>28</w:t>
      </w:r>
      <w:r>
        <w:fldChar w:fldCharType="end"/>
      </w:r>
    </w:p>
    <w:p w14:paraId="6BE2CEB4" w14:textId="6C1DF6D5" w:rsidR="00B16A84" w:rsidRPr="00B16A84" w:rsidRDefault="00B16A84">
      <w:pPr>
        <w:pStyle w:val="TOC2"/>
        <w:rPr>
          <w:rFonts w:ascii="Calibri" w:hAnsi="Calibri"/>
          <w:sz w:val="22"/>
          <w:szCs w:val="22"/>
          <w:lang w:eastAsia="en-GB"/>
        </w:rPr>
      </w:pPr>
      <w:r>
        <w:t>6.12</w:t>
      </w:r>
      <w:r w:rsidRPr="00B16A84">
        <w:rPr>
          <w:rFonts w:ascii="Calibri" w:hAnsi="Calibri"/>
          <w:sz w:val="22"/>
          <w:szCs w:val="22"/>
          <w:lang w:eastAsia="en-GB"/>
        </w:rPr>
        <w:tab/>
      </w:r>
      <w:r>
        <w:t>Solution#12: Recovery of AUSF Instance holding latest KAUSF</w:t>
      </w:r>
      <w:r>
        <w:tab/>
      </w:r>
      <w:r>
        <w:fldChar w:fldCharType="begin" w:fldLock="1"/>
      </w:r>
      <w:r>
        <w:instrText xml:space="preserve"> PAGEREF _Toc70926800 \h </w:instrText>
      </w:r>
      <w:r>
        <w:fldChar w:fldCharType="separate"/>
      </w:r>
      <w:r>
        <w:t>28</w:t>
      </w:r>
      <w:r>
        <w:fldChar w:fldCharType="end"/>
      </w:r>
    </w:p>
    <w:p w14:paraId="7720BF7B" w14:textId="0906C1B4" w:rsidR="00B16A84" w:rsidRPr="00B16A84" w:rsidRDefault="00B16A84">
      <w:pPr>
        <w:pStyle w:val="TOC3"/>
        <w:rPr>
          <w:rFonts w:ascii="Calibri" w:hAnsi="Calibri"/>
          <w:sz w:val="22"/>
          <w:szCs w:val="22"/>
          <w:lang w:eastAsia="en-GB"/>
        </w:rPr>
      </w:pPr>
      <w:r>
        <w:rPr>
          <w:lang w:eastAsia="zh-CN"/>
        </w:rPr>
        <w:t>6.12.1</w:t>
      </w:r>
      <w:r w:rsidRPr="00B16A84">
        <w:rPr>
          <w:rFonts w:ascii="Calibri" w:hAnsi="Calibri"/>
          <w:sz w:val="22"/>
          <w:szCs w:val="22"/>
          <w:lang w:eastAsia="en-GB"/>
        </w:rPr>
        <w:tab/>
      </w:r>
      <w:r>
        <w:rPr>
          <w:lang w:eastAsia="zh-CN"/>
        </w:rPr>
        <w:t>Description</w:t>
      </w:r>
      <w:r>
        <w:tab/>
      </w:r>
      <w:r>
        <w:fldChar w:fldCharType="begin" w:fldLock="1"/>
      </w:r>
      <w:r>
        <w:instrText xml:space="preserve"> PAGEREF _Toc70926801 \h </w:instrText>
      </w:r>
      <w:r>
        <w:fldChar w:fldCharType="separate"/>
      </w:r>
      <w:r>
        <w:t>28</w:t>
      </w:r>
      <w:r>
        <w:fldChar w:fldCharType="end"/>
      </w:r>
    </w:p>
    <w:p w14:paraId="3E5EC7B2" w14:textId="1B76A300" w:rsidR="00B16A84" w:rsidRPr="00B16A84" w:rsidRDefault="00B16A84">
      <w:pPr>
        <w:pStyle w:val="TOC3"/>
        <w:rPr>
          <w:rFonts w:ascii="Calibri" w:hAnsi="Calibri"/>
          <w:sz w:val="22"/>
          <w:szCs w:val="22"/>
          <w:lang w:eastAsia="en-GB"/>
        </w:rPr>
      </w:pPr>
      <w:r>
        <w:rPr>
          <w:lang w:eastAsia="zh-CN"/>
        </w:rPr>
        <w:t>6.12.2</w:t>
      </w:r>
      <w:r w:rsidRPr="00B16A84">
        <w:rPr>
          <w:rFonts w:ascii="Calibri" w:hAnsi="Calibri"/>
          <w:sz w:val="22"/>
          <w:szCs w:val="22"/>
          <w:lang w:eastAsia="en-GB"/>
        </w:rPr>
        <w:tab/>
      </w:r>
      <w:r>
        <w:rPr>
          <w:lang w:eastAsia="zh-CN"/>
        </w:rPr>
        <w:t>Procedures</w:t>
      </w:r>
      <w:r>
        <w:tab/>
      </w:r>
      <w:r>
        <w:fldChar w:fldCharType="begin" w:fldLock="1"/>
      </w:r>
      <w:r>
        <w:instrText xml:space="preserve"> PAGEREF _Toc70926802 \h </w:instrText>
      </w:r>
      <w:r>
        <w:fldChar w:fldCharType="separate"/>
      </w:r>
      <w:r>
        <w:t>29</w:t>
      </w:r>
      <w:r>
        <w:fldChar w:fldCharType="end"/>
      </w:r>
    </w:p>
    <w:p w14:paraId="551FD4CD" w14:textId="075CB197" w:rsidR="00B16A84" w:rsidRPr="00B16A84" w:rsidRDefault="00B16A84">
      <w:pPr>
        <w:pStyle w:val="TOC3"/>
        <w:rPr>
          <w:rFonts w:ascii="Calibri" w:hAnsi="Calibri"/>
          <w:sz w:val="22"/>
          <w:szCs w:val="22"/>
          <w:lang w:eastAsia="en-GB"/>
        </w:rPr>
      </w:pPr>
      <w:r>
        <w:rPr>
          <w:lang w:eastAsia="zh-CN"/>
        </w:rPr>
        <w:t>6.12.3</w:t>
      </w:r>
      <w:r w:rsidRPr="00B16A84">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_Toc70926803 \h </w:instrText>
      </w:r>
      <w:r>
        <w:fldChar w:fldCharType="separate"/>
      </w:r>
      <w:r>
        <w:t>29</w:t>
      </w:r>
      <w:r>
        <w:fldChar w:fldCharType="end"/>
      </w:r>
    </w:p>
    <w:p w14:paraId="41338DD8" w14:textId="62409916" w:rsidR="00B16A84" w:rsidRPr="00B16A84" w:rsidRDefault="00B16A84">
      <w:pPr>
        <w:pStyle w:val="TOC1"/>
        <w:rPr>
          <w:rFonts w:ascii="Calibri" w:hAnsi="Calibri"/>
          <w:szCs w:val="22"/>
          <w:lang w:eastAsia="en-GB"/>
        </w:rPr>
      </w:pPr>
      <w:r>
        <w:rPr>
          <w:lang w:eastAsia="zh-CN"/>
        </w:rPr>
        <w:t>7</w:t>
      </w:r>
      <w:r w:rsidRPr="00B16A84">
        <w:rPr>
          <w:rFonts w:ascii="Calibri" w:hAnsi="Calibri"/>
          <w:szCs w:val="22"/>
          <w:lang w:eastAsia="en-GB"/>
        </w:rPr>
        <w:tab/>
      </w:r>
      <w:r>
        <w:rPr>
          <w:lang w:eastAsia="zh-CN"/>
        </w:rPr>
        <w:t>Evaluations</w:t>
      </w:r>
      <w:r>
        <w:tab/>
      </w:r>
      <w:r>
        <w:fldChar w:fldCharType="begin" w:fldLock="1"/>
      </w:r>
      <w:r>
        <w:instrText xml:space="preserve"> PAGEREF _Toc70926804 \h </w:instrText>
      </w:r>
      <w:r>
        <w:fldChar w:fldCharType="separate"/>
      </w:r>
      <w:r>
        <w:t>29</w:t>
      </w:r>
      <w:r>
        <w:fldChar w:fldCharType="end"/>
      </w:r>
    </w:p>
    <w:p w14:paraId="71D57B58" w14:textId="6D8FD77E" w:rsidR="00B16A84" w:rsidRPr="00B16A84" w:rsidRDefault="00B16A84">
      <w:pPr>
        <w:pStyle w:val="TOC2"/>
        <w:rPr>
          <w:rFonts w:ascii="Calibri" w:hAnsi="Calibri"/>
          <w:sz w:val="22"/>
          <w:szCs w:val="22"/>
          <w:lang w:eastAsia="en-GB"/>
        </w:rPr>
      </w:pPr>
      <w:r>
        <w:rPr>
          <w:lang w:eastAsia="zh-CN"/>
        </w:rPr>
        <w:t>7.1</w:t>
      </w:r>
      <w:r w:rsidRPr="00B16A84">
        <w:rPr>
          <w:rFonts w:ascii="Calibri" w:hAnsi="Calibri"/>
          <w:sz w:val="22"/>
          <w:szCs w:val="22"/>
          <w:lang w:eastAsia="en-GB"/>
        </w:rPr>
        <w:tab/>
      </w:r>
      <w:r>
        <w:rPr>
          <w:lang w:eastAsia="zh-CN"/>
        </w:rPr>
        <w:t>Evaluation of Solutions for Key Issue#1</w:t>
      </w:r>
      <w:r>
        <w:tab/>
      </w:r>
      <w:r>
        <w:fldChar w:fldCharType="begin" w:fldLock="1"/>
      </w:r>
      <w:r>
        <w:instrText xml:space="preserve"> PAGEREF _Toc70926805 \h </w:instrText>
      </w:r>
      <w:r>
        <w:fldChar w:fldCharType="separate"/>
      </w:r>
      <w:r>
        <w:t>29</w:t>
      </w:r>
      <w:r>
        <w:fldChar w:fldCharType="end"/>
      </w:r>
    </w:p>
    <w:p w14:paraId="25E9E40B" w14:textId="3AC4CBFD" w:rsidR="00B16A84" w:rsidRPr="00B16A84" w:rsidRDefault="00B16A84">
      <w:pPr>
        <w:pStyle w:val="TOC2"/>
        <w:rPr>
          <w:rFonts w:ascii="Calibri" w:hAnsi="Calibri"/>
          <w:sz w:val="22"/>
          <w:szCs w:val="22"/>
          <w:lang w:eastAsia="en-GB"/>
        </w:rPr>
      </w:pPr>
      <w:r>
        <w:rPr>
          <w:lang w:eastAsia="zh-CN"/>
        </w:rPr>
        <w:t>7.2</w:t>
      </w:r>
      <w:r w:rsidRPr="00B16A84">
        <w:rPr>
          <w:rFonts w:ascii="Calibri" w:hAnsi="Calibri"/>
          <w:sz w:val="22"/>
          <w:szCs w:val="22"/>
          <w:lang w:eastAsia="en-GB"/>
        </w:rPr>
        <w:tab/>
      </w:r>
      <w:r>
        <w:rPr>
          <w:lang w:eastAsia="zh-CN"/>
        </w:rPr>
        <w:t>Evaluation of Solutions for Key Issue#2</w:t>
      </w:r>
      <w:r>
        <w:tab/>
      </w:r>
      <w:r>
        <w:fldChar w:fldCharType="begin" w:fldLock="1"/>
      </w:r>
      <w:r>
        <w:instrText xml:space="preserve"> PAGEREF _Toc70926806 \h </w:instrText>
      </w:r>
      <w:r>
        <w:fldChar w:fldCharType="separate"/>
      </w:r>
      <w:r>
        <w:t>29</w:t>
      </w:r>
      <w:r>
        <w:fldChar w:fldCharType="end"/>
      </w:r>
    </w:p>
    <w:p w14:paraId="18DE4441" w14:textId="3AEFE0B7" w:rsidR="00B16A84" w:rsidRPr="00B16A84" w:rsidRDefault="00B16A84">
      <w:pPr>
        <w:pStyle w:val="TOC1"/>
        <w:rPr>
          <w:rFonts w:ascii="Calibri" w:hAnsi="Calibri"/>
          <w:szCs w:val="22"/>
          <w:lang w:eastAsia="en-GB"/>
        </w:rPr>
      </w:pPr>
      <w:r>
        <w:rPr>
          <w:lang w:eastAsia="zh-CN"/>
        </w:rPr>
        <w:t>8</w:t>
      </w:r>
      <w:r w:rsidRPr="00B16A84">
        <w:rPr>
          <w:rFonts w:ascii="Calibri" w:hAnsi="Calibri"/>
          <w:szCs w:val="22"/>
          <w:lang w:eastAsia="en-GB"/>
        </w:rPr>
        <w:tab/>
      </w:r>
      <w:r>
        <w:rPr>
          <w:lang w:eastAsia="zh-CN"/>
        </w:rPr>
        <w:t>Conclusions</w:t>
      </w:r>
      <w:r>
        <w:tab/>
      </w:r>
      <w:r>
        <w:fldChar w:fldCharType="begin" w:fldLock="1"/>
      </w:r>
      <w:r>
        <w:instrText xml:space="preserve"> PAGEREF _Toc70926807 \h </w:instrText>
      </w:r>
      <w:r>
        <w:fldChar w:fldCharType="separate"/>
      </w:r>
      <w:r>
        <w:t>30</w:t>
      </w:r>
      <w:r>
        <w:fldChar w:fldCharType="end"/>
      </w:r>
    </w:p>
    <w:p w14:paraId="21ED2551" w14:textId="31A3EFAB" w:rsidR="00B16A84" w:rsidRPr="00B16A84" w:rsidRDefault="00B16A84">
      <w:pPr>
        <w:pStyle w:val="TOC2"/>
        <w:rPr>
          <w:rFonts w:ascii="Calibri" w:hAnsi="Calibri"/>
          <w:sz w:val="22"/>
          <w:szCs w:val="22"/>
          <w:lang w:eastAsia="en-GB"/>
        </w:rPr>
      </w:pPr>
      <w:r>
        <w:rPr>
          <w:lang w:eastAsia="zh-CN"/>
        </w:rPr>
        <w:t>8.1</w:t>
      </w:r>
      <w:r w:rsidRPr="00B16A84">
        <w:rPr>
          <w:rFonts w:ascii="Calibri" w:hAnsi="Calibri"/>
          <w:sz w:val="22"/>
          <w:szCs w:val="22"/>
          <w:lang w:eastAsia="en-GB"/>
        </w:rPr>
        <w:tab/>
      </w:r>
      <w:r>
        <w:rPr>
          <w:lang w:eastAsia="zh-CN"/>
        </w:rPr>
        <w:t>Conclusion of Solutions for Key Issue#1</w:t>
      </w:r>
      <w:r>
        <w:tab/>
      </w:r>
      <w:r>
        <w:fldChar w:fldCharType="begin" w:fldLock="1"/>
      </w:r>
      <w:r>
        <w:instrText xml:space="preserve"> PAGEREF _Toc70926808 \h </w:instrText>
      </w:r>
      <w:r>
        <w:fldChar w:fldCharType="separate"/>
      </w:r>
      <w:r>
        <w:t>30</w:t>
      </w:r>
      <w:r>
        <w:fldChar w:fldCharType="end"/>
      </w:r>
    </w:p>
    <w:p w14:paraId="21BD54A4" w14:textId="0D6D1F3A" w:rsidR="00B16A84" w:rsidRPr="00B16A84" w:rsidRDefault="00B16A84">
      <w:pPr>
        <w:pStyle w:val="TOC2"/>
        <w:rPr>
          <w:rFonts w:ascii="Calibri" w:hAnsi="Calibri"/>
          <w:sz w:val="22"/>
          <w:szCs w:val="22"/>
          <w:lang w:eastAsia="en-GB"/>
        </w:rPr>
      </w:pPr>
      <w:r>
        <w:rPr>
          <w:lang w:eastAsia="zh-CN"/>
        </w:rPr>
        <w:t>8.2</w:t>
      </w:r>
      <w:r w:rsidRPr="00B16A84">
        <w:rPr>
          <w:rFonts w:ascii="Calibri" w:hAnsi="Calibri"/>
          <w:sz w:val="22"/>
          <w:szCs w:val="22"/>
          <w:lang w:eastAsia="en-GB"/>
        </w:rPr>
        <w:tab/>
      </w:r>
      <w:r>
        <w:rPr>
          <w:lang w:eastAsia="zh-CN"/>
        </w:rPr>
        <w:t>Conclusion of Solutions for Key Issue#2</w:t>
      </w:r>
      <w:r>
        <w:tab/>
      </w:r>
      <w:r>
        <w:fldChar w:fldCharType="begin" w:fldLock="1"/>
      </w:r>
      <w:r>
        <w:instrText xml:space="preserve"> PAGEREF _Toc70926809 \h </w:instrText>
      </w:r>
      <w:r>
        <w:fldChar w:fldCharType="separate"/>
      </w:r>
      <w:r>
        <w:t>30</w:t>
      </w:r>
      <w:r>
        <w:fldChar w:fldCharType="end"/>
      </w:r>
    </w:p>
    <w:p w14:paraId="7764E49A" w14:textId="765EAD9C" w:rsidR="00B16A84" w:rsidRPr="00B16A84" w:rsidRDefault="00B16A84">
      <w:pPr>
        <w:pStyle w:val="TOC8"/>
        <w:rPr>
          <w:rFonts w:ascii="Calibri" w:hAnsi="Calibri"/>
          <w:b w:val="0"/>
          <w:szCs w:val="22"/>
          <w:lang w:eastAsia="en-GB"/>
        </w:rPr>
      </w:pPr>
      <w:r>
        <w:t>Annex &lt;X&gt; (informative): Change history</w:t>
      </w:r>
      <w:r>
        <w:tab/>
      </w:r>
      <w:r>
        <w:fldChar w:fldCharType="begin" w:fldLock="1"/>
      </w:r>
      <w:r>
        <w:instrText xml:space="preserve"> PAGEREF _Toc70926810 \h </w:instrText>
      </w:r>
      <w:r>
        <w:fldChar w:fldCharType="separate"/>
      </w:r>
      <w:r>
        <w:t>31</w:t>
      </w:r>
      <w:r>
        <w:fldChar w:fldCharType="end"/>
      </w:r>
    </w:p>
    <w:p w14:paraId="7FBF8AD5" w14:textId="74A2DDA8" w:rsidR="00080512" w:rsidRPr="004D3578" w:rsidRDefault="004D3578">
      <w:r w:rsidRPr="004D3578">
        <w:rPr>
          <w:noProof/>
          <w:sz w:val="22"/>
        </w:rPr>
        <w:fldChar w:fldCharType="end"/>
      </w:r>
    </w:p>
    <w:p w14:paraId="46F007A9" w14:textId="78BCAB28" w:rsidR="001D542C" w:rsidDel="001D542C"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 xml:space="preserve">3GPP </w:t>
        </w:r>
        <w:r w:rsidR="001D542C" w:rsidRPr="0074026F">
          <w:rPr>
            <w:rStyle w:val="Hyperlink"/>
          </w:rPr>
          <w:t>TS</w:t>
        </w:r>
        <w:r w:rsidR="001D542C">
          <w:rPr>
            <w:rStyle w:val="Hyperlink"/>
          </w:rPr>
          <w:t> </w:t>
        </w:r>
        <w:r w:rsidR="001D542C" w:rsidRPr="0074026F">
          <w:rPr>
            <w:rStyle w:val="Hyperlink"/>
          </w:rPr>
          <w:t>2</w:t>
        </w:r>
        <w:r w:rsidR="0074026F" w:rsidRPr="0074026F">
          <w:rPr>
            <w:rStyle w:val="Hyperlink"/>
          </w:rPr>
          <w:t>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5" w:name="foreword"/>
      <w:bookmarkStart w:id="16" w:name="_Toc70926709"/>
      <w:bookmarkEnd w:id="15"/>
      <w:r w:rsidRPr="004D3578">
        <w:t>Foreword</w:t>
      </w:r>
      <w:bookmarkEnd w:id="16"/>
    </w:p>
    <w:p w14:paraId="2EF7085E" w14:textId="7590DF02" w:rsidR="001D542C" w:rsidDel="001D542C"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48C5DB96" w:rsidR="008C384C" w:rsidRDefault="008C384C" w:rsidP="00774DA4">
      <w:pPr>
        <w:pStyle w:val="EX"/>
      </w:pPr>
      <w:r w:rsidRPr="00774DA4">
        <w:rPr>
          <w:b/>
        </w:rPr>
        <w:t>may</w:t>
      </w:r>
      <w:r w:rsidR="001D542C">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possible</w:t>
      </w:r>
    </w:p>
    <w:p w14:paraId="7FEDBE77" w14:textId="6B66A484" w:rsidR="00774DA4" w:rsidRDefault="00774DA4" w:rsidP="00774DA4">
      <w:pPr>
        <w:pStyle w:val="EX"/>
      </w:pPr>
      <w:r w:rsidRPr="00774DA4">
        <w:rPr>
          <w:b/>
        </w:rPr>
        <w:t>cannot</w:t>
      </w:r>
      <w:r w:rsidR="001D542C">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lastRenderedPageBreak/>
        <w:t>will</w:t>
      </w:r>
      <w:r w:rsidR="001D54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70926710"/>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70926711"/>
      <w:bookmarkEnd w:id="20"/>
      <w:r w:rsidRPr="004D3578">
        <w:lastRenderedPageBreak/>
        <w:t>1</w:t>
      </w:r>
      <w:r w:rsidRPr="004D3578">
        <w:tab/>
        <w:t>Scope</w:t>
      </w:r>
      <w:bookmarkEnd w:id="21"/>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w:t>
      </w:r>
      <w:r w:rsidR="00CB73EE">
        <w:rPr>
          <w:lang w:eastAsia="ja-JP"/>
        </w:rPr>
        <w:t xml:space="preserve">AUSF </w:t>
      </w:r>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Heading1"/>
      </w:pPr>
      <w:bookmarkStart w:id="22" w:name="references"/>
      <w:bookmarkStart w:id="23" w:name="_Toc70926712"/>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Heading1"/>
      </w:pPr>
      <w:bookmarkStart w:id="24" w:name="definitions"/>
      <w:bookmarkStart w:id="25" w:name="_Toc70926713"/>
      <w:bookmarkEnd w:id="24"/>
      <w:r w:rsidRPr="004D3578">
        <w:t>3</w:t>
      </w:r>
      <w:r w:rsidRPr="004D3578">
        <w:tab/>
        <w:t>Definitions</w:t>
      </w:r>
      <w:r w:rsidR="00602AEA">
        <w:t xml:space="preserve"> of terms, symbols and abbreviations</w:t>
      </w:r>
      <w:bookmarkEnd w:id="25"/>
    </w:p>
    <w:p w14:paraId="67C28DF4" w14:textId="211D58B7" w:rsidR="00080512" w:rsidRPr="004D3578" w:rsidRDefault="00BA19ED">
      <w:pPr>
        <w:pStyle w:val="Guidance"/>
      </w:pPr>
      <w:r>
        <w:t xml:space="preserve">This clause and its three </w:t>
      </w:r>
      <w:r w:rsidR="001D542C">
        <w:t>clause</w:t>
      </w:r>
      <w:r>
        <w:t>s are mandatory. The contents shall be shown as "void" if the TS/TR does not define any terms, symbols, or abbreviations.</w:t>
      </w:r>
    </w:p>
    <w:p w14:paraId="2DCCBE88" w14:textId="77777777" w:rsidR="00080512" w:rsidRPr="004D3578" w:rsidRDefault="00080512">
      <w:pPr>
        <w:pStyle w:val="Heading2"/>
      </w:pPr>
      <w:bookmarkStart w:id="26" w:name="_Toc70926714"/>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70926715"/>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70926716"/>
      <w:r w:rsidRPr="004D3578">
        <w:t>3.3</w:t>
      </w:r>
      <w:r w:rsidRPr="004D3578">
        <w:tab/>
        <w:t>Abbreviations</w:t>
      </w:r>
      <w:bookmarkEnd w:id="28"/>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Heading1"/>
        <w:rPr>
          <w:lang w:eastAsia="zh-CN"/>
        </w:rPr>
      </w:pPr>
      <w:bookmarkStart w:id="29" w:name="clause4"/>
      <w:bookmarkStart w:id="30" w:name="_Toc39050164"/>
      <w:bookmarkStart w:id="31" w:name="_Toc70926717"/>
      <w:bookmarkEnd w:id="29"/>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0"/>
      <w:r w:rsidR="00DE2047">
        <w:rPr>
          <w:lang w:eastAsia="zh-CN"/>
        </w:rPr>
        <w:t xml:space="preserve"> and Assumptions</w:t>
      </w:r>
      <w:bookmarkEnd w:id="31"/>
    </w:p>
    <w:p w14:paraId="7E757CA3" w14:textId="08176D9C" w:rsidR="00DE2047" w:rsidRDefault="00DE2047" w:rsidP="00DE2047">
      <w:pPr>
        <w:pStyle w:val="Heading2"/>
        <w:rPr>
          <w:lang w:eastAsia="zh-CN"/>
        </w:rPr>
      </w:pPr>
      <w:bookmarkStart w:id="32" w:name="_Toc70926718"/>
      <w:r>
        <w:rPr>
          <w:lang w:eastAsia="zh-CN"/>
        </w:rPr>
        <w:t>4</w:t>
      </w:r>
      <w:r w:rsidRPr="004D3578">
        <w:t>.</w:t>
      </w:r>
      <w:r>
        <w:t>1</w:t>
      </w:r>
      <w:r w:rsidRPr="004D3578">
        <w:tab/>
      </w:r>
      <w:r>
        <w:t>Architectural Requirements</w:t>
      </w:r>
      <w:bookmarkEnd w:id="32"/>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r w:rsidR="007426D4" w:rsidRPr="007426D4">
        <w:t>, AUSF</w:t>
      </w:r>
      <w:r w:rsidR="004A39B5">
        <w:t>) that are registered at the UDM and related data,</w:t>
      </w:r>
    </w:p>
    <w:p w14:paraId="4878CBE5" w14:textId="1E6B6A36" w:rsidR="00D728C9" w:rsidRDefault="004A39B5" w:rsidP="00D728C9">
      <w:pPr>
        <w:pStyle w:val="B1"/>
      </w:pPr>
      <w:r>
        <w:t>-</w:t>
      </w:r>
      <w:r>
        <w:tab/>
      </w:r>
      <w:r w:rsidR="00186866">
        <w:t xml:space="preserve">Callback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Burst signaling due to restoration of profiles shall be minimal.</w:t>
      </w:r>
    </w:p>
    <w:p w14:paraId="756D407C" w14:textId="1A45103C" w:rsidR="00186866" w:rsidRDefault="00186866" w:rsidP="005B7127">
      <w:pPr>
        <w:pStyle w:val="B1"/>
      </w:pPr>
      <w:r>
        <w:t>-</w:t>
      </w:r>
      <w:r>
        <w:tab/>
        <w:t xml:space="preserve">All communication between UDR and serving NFs, e.g. AMF, SMF and SMSF, </w:t>
      </w:r>
      <w:r w:rsidR="00DE7312">
        <w:t xml:space="preserve">AUSF </w:t>
      </w:r>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Heading2"/>
        <w:rPr>
          <w:lang w:eastAsia="zh-CN"/>
        </w:rPr>
      </w:pPr>
      <w:bookmarkStart w:id="33" w:name="_Toc70926719"/>
      <w:r>
        <w:rPr>
          <w:lang w:eastAsia="zh-CN"/>
        </w:rPr>
        <w:t>4</w:t>
      </w:r>
      <w:r w:rsidRPr="004D3578">
        <w:t>.</w:t>
      </w:r>
      <w:r>
        <w:t>2</w:t>
      </w:r>
      <w:r w:rsidRPr="004D3578">
        <w:tab/>
      </w:r>
      <w:r>
        <w:t>Architectural Assumptions</w:t>
      </w:r>
      <w:bookmarkEnd w:id="33"/>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lastRenderedPageBreak/>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MS Mincho"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MS Mincho" w:hAnsi="Arial" w:cs="Arial"/>
                <w:b/>
                <w:sz w:val="18"/>
                <w:szCs w:val="18"/>
                <w:lang w:eastAsia="ja-JP"/>
              </w:rPr>
            </w:pPr>
            <w:r>
              <w:rPr>
                <w:rFonts w:ascii="Arial" w:eastAsia="MS Mincho"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MS Mincho" w:hAnsi="Arial" w:cs="Arial"/>
                <w:sz w:val="18"/>
                <w:szCs w:val="18"/>
              </w:rPr>
            </w:pPr>
            <w:r>
              <w:rPr>
                <w:rFonts w:ascii="Arial" w:eastAsia="MS Mincho"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MT voice call may take place, when T-ADS is used.</w:t>
            </w:r>
          </w:p>
          <w:p w14:paraId="4A45829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MS Mincho" w:hAnsi="Arial" w:cs="Arial"/>
                <w:sz w:val="18"/>
                <w:szCs w:val="18"/>
              </w:rPr>
            </w:pPr>
            <w:r>
              <w:rPr>
                <w:rFonts w:ascii="Arial" w:eastAsia="MS Mincho"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MS Mincho" w:hAnsi="Arial" w:cs="Arial"/>
                <w:sz w:val="18"/>
                <w:szCs w:val="18"/>
              </w:rPr>
            </w:pPr>
            <w:r>
              <w:rPr>
                <w:rFonts w:ascii="Arial" w:eastAsia="MS Mincho"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MS Mincho" w:hAnsi="Arial" w:cs="Arial"/>
                <w:sz w:val="18"/>
                <w:szCs w:val="18"/>
              </w:rPr>
            </w:pPr>
            <w:r>
              <w:rPr>
                <w:rFonts w:ascii="Arial" w:eastAsia="MS Mincho"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MS Mincho"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MS Mincho"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MS Mincho"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MS Mincho" w:hAnsi="Arial" w:cs="Arial"/>
                <w:sz w:val="18"/>
                <w:szCs w:val="18"/>
              </w:rPr>
            </w:pPr>
            <w:r>
              <w:rPr>
                <w:rFonts w:ascii="Arial" w:eastAsia="MS Mincho" w:hAnsi="Arial" w:cs="Arial"/>
                <w:sz w:val="18"/>
                <w:szCs w:val="18"/>
              </w:rPr>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MS Mincho"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N/A</w:t>
            </w:r>
          </w:p>
        </w:tc>
      </w:tr>
      <w:tr w:rsidR="0073660B" w14:paraId="12EDDF1C" w14:textId="77777777" w:rsidTr="0017501B">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rFonts w:ascii="Arial" w:eastAsia="MS Mincho" w:hAnsi="Arial" w:cs="Arial"/>
                <w:sz w:val="18"/>
                <w:szCs w:val="18"/>
              </w:rPr>
            </w:pPr>
            <w:r>
              <w:rPr>
                <w:rFonts w:ascii="Arial" w:eastAsia="MS Mincho" w:hAnsi="Arial" w:cs="Arial"/>
                <w:sz w:val="18"/>
                <w:szCs w:val="18"/>
              </w:rPr>
              <w:t>AUSF</w:t>
            </w:r>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rFonts w:ascii="Arial" w:eastAsia="MS Mincho" w:hAnsi="Arial" w:cs="Arial"/>
                <w:sz w:val="18"/>
                <w:szCs w:val="18"/>
                <w:lang w:eastAsia="ja-JP"/>
              </w:rPr>
            </w:pPr>
            <w:r>
              <w:rPr>
                <w:rFonts w:ascii="Arial" w:eastAsia="MS Mincho" w:hAnsi="Arial" w:cs="Arial"/>
                <w:sz w:val="18"/>
                <w:szCs w:val="18"/>
                <w:lang w:eastAsia="ja-JP"/>
              </w:rPr>
              <w:t>Failure of SoR and UPU procedures may take place</w:t>
            </w:r>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rFonts w:ascii="Arial" w:eastAsia="MS Mincho" w:hAnsi="Arial" w:cs="Arial"/>
                <w:sz w:val="18"/>
                <w:szCs w:val="18"/>
              </w:rPr>
            </w:pPr>
            <w:r>
              <w:rPr>
                <w:rFonts w:ascii="Arial" w:eastAsia="MS Mincho" w:hAnsi="Arial" w:cs="Arial"/>
                <w:sz w:val="18"/>
                <w:szCs w:val="18"/>
              </w:rPr>
              <w:t>N/A</w:t>
            </w:r>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rFonts w:ascii="Arial" w:eastAsia="MS Mincho" w:hAnsi="Arial" w:cs="Arial"/>
                <w:sz w:val="18"/>
                <w:szCs w:val="18"/>
                <w:lang w:eastAsia="ja-JP"/>
              </w:rPr>
            </w:pPr>
            <w:r>
              <w:rPr>
                <w:rFonts w:ascii="Arial" w:eastAsia="MS Mincho"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The table above requires update, e.g. on SMF impact for NF's registration information.</w:t>
      </w:r>
    </w:p>
    <w:p w14:paraId="14148871" w14:textId="77777777" w:rsidR="00A46F57" w:rsidRPr="004D3578" w:rsidRDefault="00A46F57" w:rsidP="00A46F57">
      <w:pPr>
        <w:pStyle w:val="Heading1"/>
        <w:rPr>
          <w:lang w:eastAsia="zh-CN"/>
        </w:rPr>
      </w:pPr>
      <w:bookmarkStart w:id="34" w:name="_Toc39050165"/>
      <w:bookmarkStart w:id="35" w:name="_Toc70926720"/>
      <w:r>
        <w:rPr>
          <w:rFonts w:hint="eastAsia"/>
          <w:lang w:eastAsia="zh-CN"/>
        </w:rPr>
        <w:t>5</w:t>
      </w:r>
      <w:r w:rsidRPr="004D3578">
        <w:tab/>
      </w:r>
      <w:r>
        <w:rPr>
          <w:rFonts w:hint="eastAsia"/>
          <w:lang w:eastAsia="zh-CN"/>
        </w:rPr>
        <w:t>Key Issues</w:t>
      </w:r>
      <w:bookmarkEnd w:id="34"/>
      <w:bookmarkEnd w:id="35"/>
    </w:p>
    <w:p w14:paraId="71AF1FD3" w14:textId="50125EC3" w:rsidR="002D684E" w:rsidRDefault="002D684E" w:rsidP="002D684E">
      <w:pPr>
        <w:pStyle w:val="Heading2"/>
        <w:rPr>
          <w:lang w:eastAsia="ja-JP"/>
        </w:rPr>
      </w:pPr>
      <w:bookmarkStart w:id="36" w:name="_Toc61004043"/>
      <w:bookmarkStart w:id="37" w:name="_Toc39050168"/>
      <w:bookmarkStart w:id="38" w:name="_Toc70926721"/>
      <w:r>
        <w:rPr>
          <w:lang w:eastAsia="zh-CN"/>
        </w:rPr>
        <w:t>5</w:t>
      </w:r>
      <w:r>
        <w:t>.1</w:t>
      </w:r>
      <w:r>
        <w:rPr>
          <w:lang w:eastAsia="zh-CN"/>
        </w:rPr>
        <w:tab/>
        <w:t>Key Issue #1: Restoration of profile with AMF</w:t>
      </w:r>
      <w:r>
        <w:rPr>
          <w:lang w:eastAsia="ja-JP"/>
        </w:rPr>
        <w:t>, SMF, SMSF</w:t>
      </w:r>
      <w:r w:rsidR="001A18E5" w:rsidRPr="001A18E5">
        <w:rPr>
          <w:lang w:eastAsia="ja-JP"/>
        </w:rPr>
        <w:t xml:space="preserve"> and AUSF</w:t>
      </w:r>
      <w:bookmarkEnd w:id="38"/>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r w:rsidR="00017D82">
        <w:rPr>
          <w:lang w:eastAsia="ja-JP"/>
        </w:rPr>
        <w:t>, or UDR may lose AUSF information holding latest K</w:t>
      </w:r>
      <w:r w:rsidR="00017D82">
        <w:rPr>
          <w:sz w:val="14"/>
          <w:lang w:eastAsia="ja-JP"/>
        </w:rPr>
        <w:t>AUSF</w:t>
      </w:r>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bookmarkEnd w:id="36"/>
    <w:p w14:paraId="037FCDE6" w14:textId="77777777" w:rsidR="004A6368" w:rsidRDefault="004A6368" w:rsidP="004A6368">
      <w:pPr>
        <w:pStyle w:val="B1"/>
        <w:rPr>
          <w:lang w:eastAsia="ja-JP"/>
        </w:rPr>
      </w:pPr>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SoR and UPU information to the UEs.</w:t>
      </w:r>
    </w:p>
    <w:p w14:paraId="0E9184B2" w14:textId="77777777" w:rsidR="002D684E" w:rsidRDefault="002D684E" w:rsidP="002D684E">
      <w:pPr>
        <w:pStyle w:val="Heading2"/>
        <w:rPr>
          <w:lang w:eastAsia="zh-CN"/>
        </w:rPr>
      </w:pPr>
      <w:bookmarkStart w:id="39" w:name="_Toc70926722"/>
      <w:r>
        <w:rPr>
          <w:lang w:eastAsia="zh-CN"/>
        </w:rPr>
        <w:t>5</w:t>
      </w:r>
      <w:r>
        <w:t>.2</w:t>
      </w:r>
      <w:r>
        <w:rPr>
          <w:lang w:eastAsia="zh-CN"/>
        </w:rPr>
        <w:tab/>
        <w:t>Key Issue #2: Restoration of profile with PCF</w:t>
      </w:r>
      <w:bookmarkEnd w:id="39"/>
    </w:p>
    <w:p w14:paraId="7E185127" w14:textId="77777777" w:rsidR="001E1ECB" w:rsidRDefault="001E1ECB" w:rsidP="001E1ECB">
      <w:pPr>
        <w:rPr>
          <w:lang w:val="en-US" w:eastAsia="ja-JP"/>
        </w:rPr>
      </w:pPr>
      <w:r>
        <w:rPr>
          <w:lang w:val="en-US" w:eastAsia="ja-JP"/>
        </w:rPr>
        <w:t>It is assumed that PCF will require notification from UDR in case UDR has recovered from corruption, which could require explicit procedures to be conducted by PCF.</w:t>
      </w:r>
    </w:p>
    <w:p w14:paraId="05EE3929" w14:textId="77777777" w:rsidR="001E1ECB" w:rsidRDefault="001E1ECB" w:rsidP="001E1ECB">
      <w:pPr>
        <w:rPr>
          <w:lang w:val="en-US" w:eastAsia="ja-JP"/>
        </w:rPr>
      </w:pPr>
      <w:r>
        <w:rPr>
          <w:lang w:val="en-US" w:eastAsia="ja-JP"/>
        </w:rPr>
        <w:t>This key issue will study how PCF as a NF consumer of UDR receives notification regarding the recovery from corruption of UDR, along with the information to be sent in the notification.</w:t>
      </w:r>
    </w:p>
    <w:p w14:paraId="1F139444" w14:textId="77777777" w:rsidR="001E1ECB" w:rsidRDefault="001E1ECB" w:rsidP="001E1ECB">
      <w:pPr>
        <w:pStyle w:val="NO"/>
        <w:rPr>
          <w:lang w:val="en-US" w:eastAsia="ja-JP"/>
        </w:rPr>
      </w:pPr>
      <w:r>
        <w:rPr>
          <w:lang w:val="en-US" w:eastAsia="ja-JP"/>
        </w:rPr>
        <w:lastRenderedPageBreak/>
        <w:t>NOTE:</w:t>
      </w:r>
      <w:r>
        <w:rPr>
          <w:lang w:val="en-US" w:eastAsia="ja-JP"/>
        </w:rPr>
        <w:tab/>
        <w:t>The behavior of PCF, i.e. procedures upon receiving notification of UDR recovery, is outside the scope of this study.</w:t>
      </w:r>
    </w:p>
    <w:p w14:paraId="60E59E8A" w14:textId="77777777" w:rsidR="002D684E" w:rsidRDefault="002D684E" w:rsidP="002D684E">
      <w:pPr>
        <w:pStyle w:val="Heading2"/>
        <w:rPr>
          <w:lang w:eastAsia="zh-CN"/>
        </w:rPr>
      </w:pPr>
      <w:bookmarkStart w:id="40" w:name="_Toc70926723"/>
      <w:r>
        <w:rPr>
          <w:lang w:eastAsia="zh-CN"/>
        </w:rPr>
        <w:t>5</w:t>
      </w:r>
      <w:r>
        <w:t>.3</w:t>
      </w:r>
      <w:r>
        <w:rPr>
          <w:lang w:eastAsia="zh-CN"/>
        </w:rPr>
        <w:tab/>
        <w:t>Key Issue #3: Restoration of profile with NEF</w:t>
      </w:r>
      <w:bookmarkEnd w:id="40"/>
    </w:p>
    <w:p w14:paraId="0D00C479" w14:textId="77777777" w:rsidR="0077766F" w:rsidRDefault="0077766F" w:rsidP="0077766F">
      <w:pPr>
        <w:rPr>
          <w:lang w:val="en-US" w:eastAsia="ja-JP"/>
        </w:rPr>
      </w:pPr>
      <w:r>
        <w:rPr>
          <w:lang w:val="en-US" w:eastAsia="ja-JP"/>
        </w:rPr>
        <w:t>It is assumed that NEF will require notification from UDR in case UDR has recovered from corruption, which could require explicit procedures to be conducted by NEF.</w:t>
      </w:r>
    </w:p>
    <w:p w14:paraId="717E1558" w14:textId="77777777" w:rsidR="0077766F" w:rsidRDefault="0077766F" w:rsidP="0077766F">
      <w:pPr>
        <w:rPr>
          <w:lang w:val="en-US" w:eastAsia="ja-JP"/>
        </w:rPr>
      </w:pPr>
      <w:r>
        <w:rPr>
          <w:lang w:val="en-US" w:eastAsia="ja-JP"/>
        </w:rPr>
        <w:t>This key issue will study how NEF as a NF consumer of UDR receives notification regarding the recovery from corruption of NEF, along with the information to be sent in the notification.</w:t>
      </w:r>
    </w:p>
    <w:p w14:paraId="0D05C470" w14:textId="77777777" w:rsidR="0077766F" w:rsidRDefault="0077766F" w:rsidP="0077766F">
      <w:pPr>
        <w:pStyle w:val="NO"/>
        <w:rPr>
          <w:lang w:val="en-US" w:eastAsia="ja-JP"/>
        </w:rPr>
      </w:pPr>
      <w:r>
        <w:rPr>
          <w:lang w:val="en-US" w:eastAsia="ja-JP"/>
        </w:rPr>
        <w:t>NOTE:</w:t>
      </w:r>
      <w:r>
        <w:rPr>
          <w:lang w:val="en-US" w:eastAsia="ja-JP"/>
        </w:rPr>
        <w:tab/>
        <w:t>The behavior of NEF, i.e. procedures upon receiving notification of UDR recovery, is outside the scope of this study.</w:t>
      </w:r>
    </w:p>
    <w:p w14:paraId="58418809" w14:textId="340EB3DB" w:rsidR="00EC34C3" w:rsidRDefault="00EC34C3" w:rsidP="00EC34C3">
      <w:pPr>
        <w:pStyle w:val="Heading2"/>
        <w:rPr>
          <w:lang w:eastAsia="ja-JP"/>
        </w:rPr>
      </w:pPr>
      <w:bookmarkStart w:id="41" w:name="_Toc70926724"/>
      <w:r>
        <w:rPr>
          <w:lang w:eastAsia="zh-CN"/>
        </w:rPr>
        <w:t>5</w:t>
      </w:r>
      <w:r>
        <w:t>.4</w:t>
      </w:r>
      <w:r>
        <w:rPr>
          <w:lang w:eastAsia="zh-CN"/>
        </w:rPr>
        <w:tab/>
        <w:t>Key Issue #4: Granularity of Data</w:t>
      </w:r>
      <w:bookmarkEnd w:id="41"/>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Heading2"/>
        <w:rPr>
          <w:lang w:eastAsia="ja-JP"/>
        </w:rPr>
      </w:pPr>
      <w:bookmarkStart w:id="42" w:name="_Toc70926725"/>
      <w:r>
        <w:rPr>
          <w:lang w:eastAsia="zh-CN"/>
        </w:rPr>
        <w:t>5</w:t>
      </w:r>
      <w:r>
        <w:t>.5</w:t>
      </w:r>
      <w:r>
        <w:rPr>
          <w:lang w:eastAsia="zh-CN"/>
        </w:rPr>
        <w:tab/>
        <w:t xml:space="preserve">Key Issue #5: </w:t>
      </w:r>
      <w:r w:rsidRPr="00C14D87">
        <w:rPr>
          <w:rFonts w:cs="Arial"/>
          <w:bCs/>
          <w:lang w:val="en-US"/>
        </w:rPr>
        <w:t>Handling Nudm_UECM without Authentication Status</w:t>
      </w:r>
      <w:bookmarkEnd w:id="42"/>
    </w:p>
    <w:p w14:paraId="1EA7DE75" w14:textId="4952CA3B" w:rsidR="00A03851" w:rsidRDefault="00A03851" w:rsidP="00A03851">
      <w:pPr>
        <w:jc w:val="both"/>
        <w:rPr>
          <w:lang w:val="en-US" w:eastAsia="en-GB"/>
        </w:rPr>
      </w:pPr>
      <w:r>
        <w:rPr>
          <w:lang w:val="en-US"/>
        </w:rPr>
        <w:t>During Restart, UDR might have also lost UE</w:t>
      </w:r>
      <w:r w:rsidR="00B16A84">
        <w:rPr>
          <w:lang w:val="en-US"/>
        </w:rPr>
        <w:t>'</w:t>
      </w:r>
      <w:r>
        <w:rPr>
          <w:lang w:val="en-US"/>
        </w:rPr>
        <w:t>s authentication status in the serving network, apart from UECM data. Without this information, when AMFs perform Nudm_UECM_Registration due to UDR Restart notification, UDM cannot verify if UE is authenticated in the serving network, and hence cannot link the Authentication confirmation to Nudm_UECM_Registration from AMF, as specified in 3GPP TS 33.501 Clause 6.1.4. Therefore, UDM will reject the Nudm_UECM_Registration request from the AMF.</w:t>
      </w:r>
    </w:p>
    <w:p w14:paraId="290DEB33" w14:textId="77777777" w:rsidR="00A03851" w:rsidRDefault="00A03851" w:rsidP="00A03851">
      <w:pPr>
        <w:rPr>
          <w:lang w:eastAsia="ja-JP"/>
        </w:rPr>
      </w:pPr>
      <w:r>
        <w:rPr>
          <w:lang w:eastAsia="ja-JP"/>
        </w:rPr>
        <w:t>This key issue will study the following aspects:</w:t>
      </w:r>
    </w:p>
    <w:p w14:paraId="1604BBF4" w14:textId="37D4060F" w:rsidR="00A03851" w:rsidRDefault="00A03851" w:rsidP="00A03851">
      <w:pPr>
        <w:pStyle w:val="B1"/>
        <w:rPr>
          <w:lang w:eastAsia="ja-JP"/>
        </w:rPr>
      </w:pPr>
      <w:r>
        <w:rPr>
          <w:lang w:eastAsia="ja-JP"/>
        </w:rPr>
        <w:t>-</w:t>
      </w:r>
      <w:r>
        <w:rPr>
          <w:lang w:eastAsia="ja-JP"/>
        </w:rPr>
        <w:tab/>
        <w:t>How and if UE</w:t>
      </w:r>
      <w:r w:rsidR="00B16A84">
        <w:rPr>
          <w:lang w:eastAsia="ja-JP"/>
        </w:rPr>
        <w:t>'</w:t>
      </w:r>
      <w:r>
        <w:rPr>
          <w:lang w:eastAsia="ja-JP"/>
        </w:rPr>
        <w:t>s authentication status should be recovered.</w:t>
      </w:r>
    </w:p>
    <w:p w14:paraId="4EAB2A80" w14:textId="03E6226E" w:rsidR="00A03851" w:rsidRDefault="00A03851" w:rsidP="00A03851">
      <w:pPr>
        <w:pStyle w:val="B1"/>
        <w:rPr>
          <w:lang w:eastAsia="ja-JP"/>
        </w:rPr>
      </w:pPr>
      <w:r>
        <w:rPr>
          <w:lang w:eastAsia="ja-JP"/>
        </w:rPr>
        <w:t>-</w:t>
      </w:r>
      <w:r>
        <w:rPr>
          <w:lang w:eastAsia="ja-JP"/>
        </w:rPr>
        <w:tab/>
        <w:t>How and if UDM can accept Nudm_UECM_Registration after losing UE</w:t>
      </w:r>
      <w:r w:rsidR="00B16A84">
        <w:rPr>
          <w:lang w:eastAsia="ja-JP"/>
        </w:rPr>
        <w:t>'</w:t>
      </w:r>
      <w:r>
        <w:rPr>
          <w:lang w:eastAsia="ja-JP"/>
        </w:rPr>
        <w:t>s Authentication Status during UDR Restart.</w:t>
      </w:r>
    </w:p>
    <w:p w14:paraId="60BDAE1C" w14:textId="77777777" w:rsidR="00A46F57" w:rsidRDefault="00A46F57" w:rsidP="00A46F57">
      <w:pPr>
        <w:pStyle w:val="Heading1"/>
        <w:rPr>
          <w:lang w:eastAsia="zh-CN"/>
        </w:rPr>
      </w:pPr>
      <w:bookmarkStart w:id="43" w:name="_Toc70926726"/>
      <w:r>
        <w:rPr>
          <w:rFonts w:hint="eastAsia"/>
          <w:lang w:eastAsia="zh-CN"/>
        </w:rPr>
        <w:t>6</w:t>
      </w:r>
      <w:r>
        <w:rPr>
          <w:rFonts w:hint="eastAsia"/>
          <w:lang w:eastAsia="zh-CN"/>
        </w:rPr>
        <w:tab/>
        <w:t>Solutions</w:t>
      </w:r>
      <w:bookmarkEnd w:id="37"/>
      <w:bookmarkEnd w:id="43"/>
    </w:p>
    <w:p w14:paraId="70F6D04E" w14:textId="77777777" w:rsidR="00083DEB" w:rsidRDefault="00083DEB" w:rsidP="00083DEB">
      <w:pPr>
        <w:pStyle w:val="Heading2"/>
      </w:pPr>
      <w:bookmarkStart w:id="44" w:name="_Toc61004046"/>
      <w:bookmarkStart w:id="45" w:name="_Toc61004041"/>
      <w:bookmarkStart w:id="46" w:name="_Toc39050171"/>
      <w:bookmarkStart w:id="47" w:name="_Toc70926727"/>
      <w:r>
        <w:t>6.1</w:t>
      </w:r>
      <w:r>
        <w:tab/>
        <w:t>Solution#1: Restoration for AMF</w:t>
      </w:r>
      <w:bookmarkEnd w:id="47"/>
    </w:p>
    <w:p w14:paraId="47A22E1B" w14:textId="77777777" w:rsidR="00083DEB" w:rsidRDefault="00083DEB" w:rsidP="00083DEB">
      <w:pPr>
        <w:pStyle w:val="Heading3"/>
        <w:rPr>
          <w:lang w:eastAsia="zh-CN"/>
        </w:rPr>
      </w:pPr>
      <w:bookmarkStart w:id="48" w:name="_Toc70926728"/>
      <w:r>
        <w:rPr>
          <w:lang w:eastAsia="zh-CN"/>
        </w:rPr>
        <w:t>6.1.1</w:t>
      </w:r>
      <w:r>
        <w:rPr>
          <w:lang w:eastAsia="zh-CN"/>
        </w:rPr>
        <w:tab/>
        <w:t>Description</w:t>
      </w:r>
      <w:bookmarkEnd w:id="48"/>
    </w:p>
    <w:p w14:paraId="33CF9FB2" w14:textId="77777777" w:rsidR="00083DEB" w:rsidRDefault="00083DEB" w:rsidP="00083DEB">
      <w:r>
        <w:t>This solution addresses key issue#1 and allows a graceful restoration (i.e. signaling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Heading3"/>
        <w:rPr>
          <w:lang w:eastAsia="zh-CN"/>
        </w:rPr>
      </w:pPr>
      <w:bookmarkStart w:id="49" w:name="_Toc70926729"/>
      <w:r>
        <w:rPr>
          <w:lang w:eastAsia="zh-CN"/>
        </w:rPr>
        <w:lastRenderedPageBreak/>
        <w:t>6.1.2</w:t>
      </w:r>
      <w:r>
        <w:rPr>
          <w:lang w:eastAsia="zh-CN"/>
        </w:rPr>
        <w:tab/>
        <w:t>Procedures</w:t>
      </w:r>
      <w:bookmarkEnd w:id="49"/>
    </w:p>
    <w:p w14:paraId="321F994C" w14:textId="41D8BDB2" w:rsidR="00083DEB" w:rsidRDefault="00083DEB" w:rsidP="00083DEB">
      <w:pPr>
        <w:pStyle w:val="Heading4"/>
        <w:rPr>
          <w:lang w:eastAsia="zh-CN"/>
        </w:rPr>
      </w:pPr>
      <w:bookmarkStart w:id="50" w:name="_Toc70926730"/>
      <w:r>
        <w:rPr>
          <w:lang w:eastAsia="zh-CN"/>
        </w:rPr>
        <w:t>6.1.2.1</w:t>
      </w:r>
      <w:r w:rsidR="001D542C">
        <w:rPr>
          <w:lang w:eastAsia="zh-CN"/>
        </w:rPr>
        <w:tab/>
      </w:r>
      <w:r>
        <w:rPr>
          <w:lang w:eastAsia="zh-CN"/>
        </w:rPr>
        <w:t>Restoration Indicator in AMF</w:t>
      </w:r>
      <w:bookmarkEnd w:id="50"/>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Successful completion of Nudm_UECM_Registration via UDM to UDR.</w:t>
      </w:r>
    </w:p>
    <w:p w14:paraId="6E333458" w14:textId="11AA874E" w:rsidR="00083DEB" w:rsidRDefault="00083DEB" w:rsidP="00083DEB">
      <w:pPr>
        <w:pStyle w:val="Heading4"/>
        <w:rPr>
          <w:lang w:eastAsia="zh-CN"/>
        </w:rPr>
      </w:pPr>
      <w:bookmarkStart w:id="51" w:name="_Toc70926731"/>
      <w:r>
        <w:rPr>
          <w:lang w:eastAsia="zh-CN"/>
        </w:rPr>
        <w:t>6.1.2.2</w:t>
      </w:r>
      <w:r w:rsidR="001D542C">
        <w:rPr>
          <w:lang w:eastAsia="zh-CN"/>
        </w:rPr>
        <w:tab/>
      </w:r>
      <w:r>
        <w:rPr>
          <w:lang w:eastAsia="zh-CN"/>
        </w:rPr>
        <w:t>Registration of AMF to UDR</w:t>
      </w:r>
      <w:bookmarkEnd w:id="51"/>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r>
        <w:t>NFProfiles of UDRs contain supiRanges. 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When AMF performs Nudm_UECM_Registration, the AMF stores association between SUPI, the registration time, and an indicator "Location Information Confirmed in UDR".</w:t>
      </w:r>
    </w:p>
    <w:p w14:paraId="621C1C89" w14:textId="0E601DB7" w:rsidR="00083DEB" w:rsidRDefault="00083DEB" w:rsidP="00083DEB">
      <w:pPr>
        <w:pStyle w:val="Heading4"/>
        <w:rPr>
          <w:lang w:eastAsia="zh-CN"/>
        </w:rPr>
      </w:pPr>
      <w:bookmarkStart w:id="52" w:name="_Toc70926732"/>
      <w:r>
        <w:rPr>
          <w:lang w:eastAsia="zh-CN"/>
        </w:rPr>
        <w:t>6.1.2.3</w:t>
      </w:r>
      <w:r w:rsidR="001D542C">
        <w:rPr>
          <w:lang w:eastAsia="zh-CN"/>
        </w:rPr>
        <w:tab/>
      </w:r>
      <w:r>
        <w:rPr>
          <w:lang w:eastAsia="zh-CN"/>
        </w:rPr>
        <w:t>Restart of UDR</w:t>
      </w:r>
      <w:bookmarkEnd w:id="52"/>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p>
    <w:p w14:paraId="580F26E3" w14:textId="4D75853D" w:rsidR="00083DEB" w:rsidRDefault="00083DEB" w:rsidP="00083DEB">
      <w:pPr>
        <w:pStyle w:val="Heading4"/>
        <w:rPr>
          <w:lang w:eastAsia="zh-CN"/>
        </w:rPr>
      </w:pPr>
      <w:bookmarkStart w:id="53" w:name="_Toc70926733"/>
      <w:r>
        <w:rPr>
          <w:lang w:eastAsia="zh-CN"/>
        </w:rPr>
        <w:t>6.1.2.4</w:t>
      </w:r>
      <w:r w:rsidR="001D542C">
        <w:rPr>
          <w:lang w:eastAsia="zh-CN"/>
        </w:rPr>
        <w:tab/>
      </w:r>
      <w:r>
        <w:rPr>
          <w:lang w:eastAsia="zh-CN"/>
        </w:rPr>
        <w:t>Procedure in AMF during Restoration</w:t>
      </w:r>
      <w:bookmarkEnd w:id="53"/>
    </w:p>
    <w:p w14:paraId="5853C1CF"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203EF8E5" w14:textId="77777777" w:rsidR="00083DEB" w:rsidRDefault="00083DEB" w:rsidP="00083DEB">
      <w:pPr>
        <w:pStyle w:val="Heading3"/>
        <w:rPr>
          <w:lang w:eastAsia="zh-CN"/>
        </w:rPr>
      </w:pPr>
      <w:bookmarkStart w:id="54" w:name="_Toc70926734"/>
      <w:r>
        <w:rPr>
          <w:lang w:eastAsia="zh-CN"/>
        </w:rPr>
        <w:lastRenderedPageBreak/>
        <w:t>6.1.3</w:t>
      </w:r>
      <w:r>
        <w:rPr>
          <w:lang w:eastAsia="zh-CN"/>
        </w:rPr>
        <w:tab/>
        <w:t>Impacts on services, entities and interfaces</w:t>
      </w:r>
      <w:bookmarkEnd w:id="54"/>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UDM: "partial recovery time" together with supiRanges is added in NFProfile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Heading2"/>
      </w:pPr>
      <w:bookmarkStart w:id="55" w:name="_Toc70926735"/>
      <w:r>
        <w:t>6.2</w:t>
      </w:r>
      <w:r>
        <w:tab/>
        <w:t>Solution #2: Restoration for AMF and SMF with event exposure</w:t>
      </w:r>
      <w:bookmarkEnd w:id="55"/>
    </w:p>
    <w:p w14:paraId="308EE314" w14:textId="77777777" w:rsidR="00083DEB" w:rsidRDefault="00083DEB" w:rsidP="00083DEB">
      <w:pPr>
        <w:pStyle w:val="Heading3"/>
        <w:rPr>
          <w:lang w:eastAsia="zh-CN"/>
        </w:rPr>
      </w:pPr>
      <w:bookmarkStart w:id="56" w:name="_Toc70926736"/>
      <w:r>
        <w:rPr>
          <w:lang w:eastAsia="zh-CN"/>
        </w:rPr>
        <w:t>6.2.1</w:t>
      </w:r>
      <w:r>
        <w:rPr>
          <w:lang w:eastAsia="zh-CN"/>
        </w:rPr>
        <w:tab/>
        <w:t>Description</w:t>
      </w:r>
      <w:bookmarkEnd w:id="56"/>
    </w:p>
    <w:p w14:paraId="74AA337B" w14:textId="77777777" w:rsidR="00083DEB" w:rsidRDefault="00083DEB" w:rsidP="005B7127">
      <w:r>
        <w:t>This solution addresses key issue#1 and key issue#2, and allows a graceful restoration (i.e. signaling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Heading3"/>
        <w:rPr>
          <w:lang w:eastAsia="zh-CN"/>
        </w:rPr>
      </w:pPr>
      <w:bookmarkStart w:id="57" w:name="_Toc70926737"/>
      <w:r>
        <w:rPr>
          <w:lang w:eastAsia="zh-CN"/>
        </w:rPr>
        <w:t>6.2.2</w:t>
      </w:r>
      <w:r>
        <w:rPr>
          <w:lang w:eastAsia="zh-CN"/>
        </w:rPr>
        <w:tab/>
        <w:t>Procedures</w:t>
      </w:r>
      <w:bookmarkEnd w:id="57"/>
    </w:p>
    <w:p w14:paraId="1A7932C9" w14:textId="05992026" w:rsidR="00083DEB" w:rsidRDefault="00083DEB" w:rsidP="00083DEB">
      <w:pPr>
        <w:pStyle w:val="Heading4"/>
        <w:rPr>
          <w:lang w:eastAsia="zh-CN"/>
        </w:rPr>
      </w:pPr>
      <w:bookmarkStart w:id="58" w:name="_Toc70926738"/>
      <w:r>
        <w:rPr>
          <w:lang w:eastAsia="zh-CN"/>
        </w:rPr>
        <w:t>6.2.2.1</w:t>
      </w:r>
      <w:r w:rsidR="001D542C">
        <w:rPr>
          <w:lang w:eastAsia="zh-CN"/>
        </w:rPr>
        <w:tab/>
      </w:r>
      <w:r>
        <w:rPr>
          <w:lang w:eastAsia="zh-CN"/>
        </w:rPr>
        <w:t>Restoration Indicator in AMF</w:t>
      </w:r>
      <w:bookmarkEnd w:id="58"/>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Heading4"/>
        <w:rPr>
          <w:lang w:eastAsia="zh-CN"/>
        </w:rPr>
      </w:pPr>
      <w:bookmarkStart w:id="59" w:name="_Toc70926739"/>
      <w:r>
        <w:rPr>
          <w:lang w:eastAsia="zh-CN"/>
        </w:rPr>
        <w:t>6.2.2.2</w:t>
      </w:r>
      <w:r w:rsidR="001D542C">
        <w:rPr>
          <w:lang w:eastAsia="zh-CN"/>
        </w:rPr>
        <w:tab/>
      </w:r>
      <w:r>
        <w:rPr>
          <w:lang w:eastAsia="zh-CN"/>
        </w:rPr>
        <w:t>Event Exposure from AMF</w:t>
      </w:r>
      <w:bookmarkEnd w:id="59"/>
    </w:p>
    <w:p w14:paraId="59BD0BFE" w14:textId="77777777" w:rsidR="00083DEB" w:rsidRDefault="00083DEB" w:rsidP="005B7127">
      <w:r>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p>
    <w:p w14:paraId="448206A2" w14:textId="46C53DE1" w:rsidR="00083DEB" w:rsidRDefault="00083DEB" w:rsidP="00083DEB">
      <w:pPr>
        <w:pStyle w:val="Heading4"/>
        <w:rPr>
          <w:lang w:eastAsia="zh-CN"/>
        </w:rPr>
      </w:pPr>
      <w:bookmarkStart w:id="60" w:name="_Toc70926740"/>
      <w:r>
        <w:rPr>
          <w:lang w:eastAsia="zh-CN"/>
        </w:rPr>
        <w:t>6.2.2.3</w:t>
      </w:r>
      <w:r w:rsidR="001D542C">
        <w:rPr>
          <w:lang w:eastAsia="zh-CN"/>
        </w:rPr>
        <w:tab/>
      </w:r>
      <w:r>
        <w:rPr>
          <w:lang w:eastAsia="zh-CN"/>
        </w:rPr>
        <w:t>Registration of AMF to UDR</w:t>
      </w:r>
      <w:bookmarkEnd w:id="60"/>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Heading4"/>
        <w:rPr>
          <w:lang w:eastAsia="zh-CN"/>
        </w:rPr>
      </w:pPr>
      <w:bookmarkStart w:id="61" w:name="_Toc70926741"/>
      <w:r>
        <w:rPr>
          <w:lang w:eastAsia="zh-CN"/>
        </w:rPr>
        <w:t>6.2.2.4</w:t>
      </w:r>
      <w:r w:rsidR="001D542C">
        <w:rPr>
          <w:lang w:eastAsia="zh-CN"/>
        </w:rPr>
        <w:tab/>
      </w:r>
      <w:r>
        <w:rPr>
          <w:lang w:eastAsia="zh-CN"/>
        </w:rPr>
        <w:t>Registration of SMF to UDR</w:t>
      </w:r>
      <w:bookmarkEnd w:id="61"/>
    </w:p>
    <w:p w14:paraId="3D2FE10F" w14:textId="77777777" w:rsidR="00083DEB" w:rsidRDefault="00083DEB" w:rsidP="005B7127">
      <w:r>
        <w:t xml:space="preserve">When SMF performs Nudm_UECM_Registration,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Heading4"/>
        <w:rPr>
          <w:lang w:eastAsia="zh-CN"/>
        </w:rPr>
      </w:pPr>
      <w:bookmarkStart w:id="62" w:name="_Toc70926742"/>
      <w:r>
        <w:rPr>
          <w:lang w:eastAsia="zh-CN"/>
        </w:rPr>
        <w:t>6.2.2.5</w:t>
      </w:r>
      <w:r w:rsidR="001D542C">
        <w:rPr>
          <w:lang w:eastAsia="zh-CN"/>
        </w:rPr>
        <w:tab/>
      </w:r>
      <w:r>
        <w:rPr>
          <w:lang w:eastAsia="zh-CN"/>
        </w:rPr>
        <w:t>Restart of UDR</w:t>
      </w:r>
      <w:bookmarkEnd w:id="62"/>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 xml:space="preserve">Instead of the condition "if the UE context has stored a registration time indicating the AMF registered to the UDR/UDM before the (partial) recovery time", the following condition applies "if the UE context has stored a </w:t>
      </w:r>
      <w:r>
        <w:lastRenderedPageBreak/>
        <w:t>registration time and subscription arrival time(s) indicating at least one of the AMF and the SMF(s) registered to the UDR/UDM before the (partial) recovery time".</w:t>
      </w:r>
    </w:p>
    <w:p w14:paraId="49286390" w14:textId="29209CC4" w:rsidR="00083DEB" w:rsidRDefault="00083DEB" w:rsidP="00083DEB">
      <w:pPr>
        <w:pStyle w:val="Heading4"/>
        <w:rPr>
          <w:lang w:eastAsia="zh-CN"/>
        </w:rPr>
      </w:pPr>
      <w:bookmarkStart w:id="63" w:name="_Toc70926743"/>
      <w:r>
        <w:rPr>
          <w:lang w:eastAsia="zh-CN"/>
        </w:rPr>
        <w:t>6.2.2.6</w:t>
      </w:r>
      <w:r w:rsidR="001D542C">
        <w:rPr>
          <w:lang w:eastAsia="zh-CN"/>
        </w:rPr>
        <w:tab/>
      </w:r>
      <w:r>
        <w:rPr>
          <w:lang w:eastAsia="zh-CN"/>
        </w:rPr>
        <w:t>Procedure in AMF and SMF during Restoration</w:t>
      </w:r>
      <w:bookmarkEnd w:id="63"/>
    </w:p>
    <w:p w14:paraId="2D8063E1"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1847D0A" w14:textId="77777777" w:rsidR="00083DEB" w:rsidRDefault="00083DEB" w:rsidP="005B7127">
      <w: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 to avoid high signalling load.</w:t>
      </w:r>
    </w:p>
    <w:p w14:paraId="42BDBB5B" w14:textId="77777777" w:rsidR="00083DEB" w:rsidRDefault="00083DEB" w:rsidP="00083DEB">
      <w:pPr>
        <w:pStyle w:val="Heading3"/>
        <w:rPr>
          <w:lang w:eastAsia="zh-CN"/>
        </w:rPr>
      </w:pPr>
      <w:bookmarkStart w:id="64" w:name="_Toc70926744"/>
      <w:r>
        <w:rPr>
          <w:lang w:eastAsia="zh-CN"/>
        </w:rPr>
        <w:t>6.2.3</w:t>
      </w:r>
      <w:r>
        <w:rPr>
          <w:lang w:eastAsia="zh-CN"/>
        </w:rPr>
        <w:tab/>
        <w:t>Impacts on services, entities and interfaces</w:t>
      </w:r>
      <w:bookmarkEnd w:id="64"/>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UDM: "partial recovery time" together with supiRanges is added in NFProfile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Heading2"/>
      </w:pPr>
      <w:bookmarkStart w:id="65" w:name="_Toc70926745"/>
      <w:r>
        <w:t>6.3</w:t>
      </w:r>
      <w:r>
        <w:tab/>
        <w:t>Solution #3: Restoration for AMF and SMSF with event exposure</w:t>
      </w:r>
      <w:bookmarkEnd w:id="65"/>
    </w:p>
    <w:p w14:paraId="46DAE1E2" w14:textId="77777777" w:rsidR="00083DEB" w:rsidRDefault="00083DEB" w:rsidP="00083DEB">
      <w:pPr>
        <w:pStyle w:val="Heading3"/>
        <w:rPr>
          <w:lang w:eastAsia="zh-CN"/>
        </w:rPr>
      </w:pPr>
      <w:bookmarkStart w:id="66" w:name="_Toc70926746"/>
      <w:r>
        <w:rPr>
          <w:lang w:eastAsia="zh-CN"/>
        </w:rPr>
        <w:t>6.3.1</w:t>
      </w:r>
      <w:r>
        <w:rPr>
          <w:lang w:eastAsia="zh-CN"/>
        </w:rPr>
        <w:tab/>
        <w:t>Description</w:t>
      </w:r>
      <w:bookmarkEnd w:id="66"/>
    </w:p>
    <w:p w14:paraId="56186CB3" w14:textId="634F5D62" w:rsidR="00083DEB" w:rsidRDefault="00083DEB" w:rsidP="005B7127">
      <w:r>
        <w:t xml:space="preserve">This solution addresses key issue#1 and key issue3, and allows a graceful restoration (i.e. signaling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Heading3"/>
        <w:rPr>
          <w:lang w:eastAsia="zh-CN"/>
        </w:rPr>
      </w:pPr>
      <w:bookmarkStart w:id="67" w:name="_Toc70926747"/>
      <w:r>
        <w:rPr>
          <w:lang w:eastAsia="zh-CN"/>
        </w:rPr>
        <w:t>6.3.2</w:t>
      </w:r>
      <w:r>
        <w:rPr>
          <w:lang w:eastAsia="zh-CN"/>
        </w:rPr>
        <w:tab/>
        <w:t>Procedures</w:t>
      </w:r>
      <w:bookmarkEnd w:id="67"/>
    </w:p>
    <w:p w14:paraId="16DC4ADE" w14:textId="7D37A478" w:rsidR="00083DEB" w:rsidRDefault="00083DEB" w:rsidP="00083DEB">
      <w:pPr>
        <w:pStyle w:val="Heading4"/>
        <w:rPr>
          <w:lang w:eastAsia="zh-CN"/>
        </w:rPr>
      </w:pPr>
      <w:bookmarkStart w:id="68" w:name="_Toc70926748"/>
      <w:r>
        <w:rPr>
          <w:lang w:eastAsia="zh-CN"/>
        </w:rPr>
        <w:t>6.3.2.1</w:t>
      </w:r>
      <w:r w:rsidR="001D542C">
        <w:rPr>
          <w:lang w:eastAsia="zh-CN"/>
        </w:rPr>
        <w:tab/>
      </w:r>
      <w:r>
        <w:rPr>
          <w:lang w:eastAsia="zh-CN"/>
        </w:rPr>
        <w:t>Restoration Indicator in AMF</w:t>
      </w:r>
      <w:bookmarkEnd w:id="68"/>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Heading4"/>
        <w:rPr>
          <w:lang w:eastAsia="zh-CN"/>
        </w:rPr>
      </w:pPr>
      <w:bookmarkStart w:id="69" w:name="_Toc70926749"/>
      <w:r>
        <w:rPr>
          <w:lang w:eastAsia="zh-CN"/>
        </w:rPr>
        <w:lastRenderedPageBreak/>
        <w:t>6.3.2.2</w:t>
      </w:r>
      <w:r w:rsidR="001D542C">
        <w:rPr>
          <w:lang w:eastAsia="zh-CN"/>
        </w:rPr>
        <w:tab/>
      </w:r>
      <w:r>
        <w:rPr>
          <w:lang w:eastAsia="zh-CN"/>
        </w:rPr>
        <w:t>Event Exposure from AMF</w:t>
      </w:r>
      <w:bookmarkEnd w:id="69"/>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Heading4"/>
        <w:rPr>
          <w:lang w:eastAsia="zh-CN"/>
        </w:rPr>
      </w:pPr>
      <w:bookmarkStart w:id="70" w:name="_Toc70926750"/>
      <w:r>
        <w:rPr>
          <w:lang w:eastAsia="zh-CN"/>
        </w:rPr>
        <w:t>6.3.2.3</w:t>
      </w:r>
      <w:r w:rsidR="001D542C">
        <w:rPr>
          <w:lang w:eastAsia="zh-CN"/>
        </w:rPr>
        <w:tab/>
      </w:r>
      <w:r>
        <w:rPr>
          <w:lang w:eastAsia="zh-CN"/>
        </w:rPr>
        <w:t>Registration of AMF to UDR</w:t>
      </w:r>
      <w:bookmarkEnd w:id="70"/>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Heading4"/>
        <w:rPr>
          <w:lang w:eastAsia="zh-CN"/>
        </w:rPr>
      </w:pPr>
      <w:bookmarkStart w:id="71" w:name="_Toc70926751"/>
      <w:r>
        <w:rPr>
          <w:lang w:eastAsia="zh-CN"/>
        </w:rPr>
        <w:t>6.3.2.4</w:t>
      </w:r>
      <w:r w:rsidR="001D542C">
        <w:rPr>
          <w:lang w:eastAsia="zh-CN"/>
        </w:rPr>
        <w:tab/>
      </w:r>
      <w:r>
        <w:rPr>
          <w:lang w:eastAsia="zh-CN"/>
        </w:rPr>
        <w:t>Registration of SMSF to UDR</w:t>
      </w:r>
      <w:bookmarkEnd w:id="71"/>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Heading4"/>
        <w:rPr>
          <w:lang w:eastAsia="zh-CN"/>
        </w:rPr>
      </w:pPr>
      <w:bookmarkStart w:id="72" w:name="_Toc70926752"/>
      <w:r>
        <w:rPr>
          <w:lang w:eastAsia="zh-CN"/>
        </w:rPr>
        <w:t>6.3.2.5</w:t>
      </w:r>
      <w:r w:rsidR="001D542C">
        <w:rPr>
          <w:lang w:eastAsia="zh-CN"/>
        </w:rPr>
        <w:tab/>
      </w:r>
      <w:r>
        <w:rPr>
          <w:lang w:eastAsia="zh-CN"/>
        </w:rPr>
        <w:t>Restart of UDR</w:t>
      </w:r>
      <w:bookmarkEnd w:id="72"/>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Heading4"/>
        <w:rPr>
          <w:lang w:eastAsia="zh-CN"/>
        </w:rPr>
      </w:pPr>
      <w:bookmarkStart w:id="73" w:name="_Toc70926753"/>
      <w:r>
        <w:rPr>
          <w:lang w:eastAsia="zh-CN"/>
        </w:rPr>
        <w:t>6.3.2.6</w:t>
      </w:r>
      <w:r w:rsidR="001D542C">
        <w:rPr>
          <w:lang w:eastAsia="zh-CN"/>
        </w:rPr>
        <w:tab/>
      </w:r>
      <w:r>
        <w:rPr>
          <w:lang w:eastAsia="zh-CN"/>
        </w:rPr>
        <w:t>Procedure in AMF and SMSF during Restoration</w:t>
      </w:r>
      <w:bookmarkEnd w:id="73"/>
    </w:p>
    <w:p w14:paraId="05FD80AA"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693D9A59" w14:textId="77777777" w:rsidR="00083DEB" w:rsidRDefault="00083DEB" w:rsidP="005B7127">
      <w:r>
        <w:t>Upon receiving the notification of the event, the SMSF performs Nudm_UECM_Registration and optionally Nudm_SDM_Get and Nudm_SDM_Subscribe via UDM to UDR. Those operations may be delayed by the SMSF for a maximum operator-configuration-depending time period to avoid high signalling load.</w:t>
      </w:r>
    </w:p>
    <w:p w14:paraId="7B57490E" w14:textId="77777777" w:rsidR="00083DEB" w:rsidRDefault="00083DEB" w:rsidP="00083DEB">
      <w:pPr>
        <w:pStyle w:val="Heading3"/>
        <w:rPr>
          <w:lang w:eastAsia="zh-CN"/>
        </w:rPr>
      </w:pPr>
      <w:bookmarkStart w:id="74" w:name="_Toc70926754"/>
      <w:r>
        <w:rPr>
          <w:lang w:eastAsia="zh-CN"/>
        </w:rPr>
        <w:t>6.3.3</w:t>
      </w:r>
      <w:r>
        <w:rPr>
          <w:lang w:eastAsia="zh-CN"/>
        </w:rPr>
        <w:tab/>
        <w:t>Impacts on services, entities and interfaces</w:t>
      </w:r>
      <w:bookmarkEnd w:id="74"/>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Heading2"/>
      </w:pPr>
      <w:bookmarkStart w:id="75" w:name="_Toc70926755"/>
      <w:r>
        <w:t>6.4</w:t>
      </w:r>
      <w:r>
        <w:tab/>
        <w:t>Solution #4: Restoration for AMF and SMSF without event exposure</w:t>
      </w:r>
      <w:bookmarkEnd w:id="75"/>
    </w:p>
    <w:p w14:paraId="3B90BF91" w14:textId="77777777" w:rsidR="00083DEB" w:rsidRDefault="00083DEB" w:rsidP="00083DEB">
      <w:pPr>
        <w:pStyle w:val="Heading3"/>
        <w:rPr>
          <w:lang w:eastAsia="zh-CN"/>
        </w:rPr>
      </w:pPr>
      <w:bookmarkStart w:id="76" w:name="_Toc70926756"/>
      <w:r>
        <w:rPr>
          <w:lang w:eastAsia="zh-CN"/>
        </w:rPr>
        <w:t>6.4.1</w:t>
      </w:r>
      <w:r>
        <w:rPr>
          <w:lang w:eastAsia="zh-CN"/>
        </w:rPr>
        <w:tab/>
        <w:t>Description</w:t>
      </w:r>
      <w:bookmarkEnd w:id="76"/>
    </w:p>
    <w:p w14:paraId="3B11F305"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Heading3"/>
        <w:rPr>
          <w:lang w:eastAsia="zh-CN"/>
        </w:rPr>
      </w:pPr>
      <w:bookmarkStart w:id="77" w:name="_Toc70926757"/>
      <w:r>
        <w:rPr>
          <w:lang w:eastAsia="zh-CN"/>
        </w:rPr>
        <w:t>6.4.2</w:t>
      </w:r>
      <w:r>
        <w:rPr>
          <w:lang w:eastAsia="zh-CN"/>
        </w:rPr>
        <w:tab/>
        <w:t>Procedures</w:t>
      </w:r>
      <w:bookmarkEnd w:id="77"/>
    </w:p>
    <w:p w14:paraId="19630354" w14:textId="2216342F" w:rsidR="00083DEB" w:rsidRDefault="00083DEB" w:rsidP="00083DEB">
      <w:pPr>
        <w:pStyle w:val="Heading4"/>
        <w:rPr>
          <w:lang w:eastAsia="zh-CN"/>
        </w:rPr>
      </w:pPr>
      <w:bookmarkStart w:id="78" w:name="_Toc70926758"/>
      <w:r>
        <w:rPr>
          <w:lang w:eastAsia="zh-CN"/>
        </w:rPr>
        <w:t>6.4.2.1</w:t>
      </w:r>
      <w:r w:rsidR="001D542C">
        <w:rPr>
          <w:lang w:eastAsia="zh-CN"/>
        </w:rPr>
        <w:tab/>
      </w:r>
      <w:r>
        <w:rPr>
          <w:lang w:eastAsia="zh-CN"/>
        </w:rPr>
        <w:t>Restoration Indicator in AMF</w:t>
      </w:r>
      <w:bookmarkEnd w:id="78"/>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Heading4"/>
        <w:rPr>
          <w:lang w:eastAsia="zh-CN"/>
        </w:rPr>
      </w:pPr>
      <w:bookmarkStart w:id="79" w:name="_Toc70926759"/>
      <w:r>
        <w:rPr>
          <w:lang w:eastAsia="zh-CN"/>
        </w:rPr>
        <w:lastRenderedPageBreak/>
        <w:t>6.4.2.2</w:t>
      </w:r>
      <w:r w:rsidR="001D542C">
        <w:rPr>
          <w:lang w:eastAsia="zh-CN"/>
        </w:rPr>
        <w:tab/>
      </w:r>
      <w:r>
        <w:rPr>
          <w:lang w:eastAsia="zh-CN"/>
        </w:rPr>
        <w:t>Registration of AMF to UDR</w:t>
      </w:r>
      <w:bookmarkEnd w:id="79"/>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Heading4"/>
        <w:rPr>
          <w:lang w:eastAsia="zh-CN"/>
        </w:rPr>
      </w:pPr>
      <w:bookmarkStart w:id="80" w:name="_Toc70926760"/>
      <w:r>
        <w:rPr>
          <w:lang w:eastAsia="zh-CN"/>
        </w:rPr>
        <w:t>6.4.2.3</w:t>
      </w:r>
      <w:r w:rsidR="001D542C">
        <w:rPr>
          <w:lang w:eastAsia="zh-CN"/>
        </w:rPr>
        <w:tab/>
      </w:r>
      <w:r>
        <w:rPr>
          <w:lang w:eastAsia="zh-CN"/>
        </w:rPr>
        <w:t>Restart of UDR</w:t>
      </w:r>
      <w:bookmarkEnd w:id="80"/>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Heading4"/>
        <w:rPr>
          <w:lang w:eastAsia="zh-CN"/>
        </w:rPr>
      </w:pPr>
      <w:bookmarkStart w:id="81" w:name="_Toc70926761"/>
      <w:r>
        <w:rPr>
          <w:lang w:eastAsia="zh-CN"/>
        </w:rPr>
        <w:t>6.4.2.4</w:t>
      </w:r>
      <w:r w:rsidR="001D542C">
        <w:rPr>
          <w:lang w:eastAsia="zh-CN"/>
        </w:rPr>
        <w:tab/>
      </w:r>
      <w:r>
        <w:rPr>
          <w:lang w:eastAsia="zh-CN"/>
        </w:rPr>
        <w:t>Procedure in AMF and SMSF during Restoration</w:t>
      </w:r>
      <w:bookmarkEnd w:id="81"/>
    </w:p>
    <w:p w14:paraId="197B90A5"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468BD1E" w14:textId="77777777" w:rsidR="00083DEB" w:rsidRDefault="00083DEB" w:rsidP="005B7127">
      <w:r>
        <w:t>The AMF sends Nsmsf_SMService_Activate request to SMSF, including an indication to request the SMSF to assist restoration of UDR.</w:t>
      </w:r>
    </w:p>
    <w:p w14:paraId="312C0410" w14:textId="77777777" w:rsidR="00083DEB" w:rsidRDefault="00083DEB" w:rsidP="005B7127">
      <w: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p>
    <w:p w14:paraId="00A49D54" w14:textId="77777777" w:rsidR="00083DEB" w:rsidRDefault="00083DEB" w:rsidP="00083DEB">
      <w:pPr>
        <w:pStyle w:val="Heading3"/>
        <w:rPr>
          <w:lang w:eastAsia="zh-CN"/>
        </w:rPr>
      </w:pPr>
      <w:bookmarkStart w:id="82" w:name="_Toc70926762"/>
      <w:r>
        <w:rPr>
          <w:lang w:eastAsia="zh-CN"/>
        </w:rPr>
        <w:t>6.4.3</w:t>
      </w:r>
      <w:r>
        <w:rPr>
          <w:lang w:eastAsia="zh-CN"/>
        </w:rPr>
        <w:tab/>
        <w:t>Impacts on services, entities and interfaces</w:t>
      </w:r>
      <w:bookmarkEnd w:id="82"/>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AMF, SMSF: Internal logic is impacted. Nsmsf_SMService_Activate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AMF, SMSF: Internal logic is impacted. Nsmsf_SMService_Activate request has a new information element.</w:t>
      </w:r>
    </w:p>
    <w:p w14:paraId="0D5251C4" w14:textId="77777777" w:rsidR="00083DEB" w:rsidRDefault="00083DEB" w:rsidP="005B7127">
      <w:r>
        <w:t>UDM: "partial recovery time" together with supiRanges is added in NFProfile of UDM.</w:t>
      </w:r>
    </w:p>
    <w:p w14:paraId="2A17848D" w14:textId="77777777" w:rsidR="00083DEB" w:rsidRDefault="00083DEB" w:rsidP="005B7127">
      <w:r>
        <w:t>UDM, UDR: Implementation-specific message(s) between UDM and UDR for UDM to recognize restart of UDR is assumed.</w:t>
      </w:r>
      <w:bookmarkEnd w:id="44"/>
      <w:bookmarkEnd w:id="45"/>
    </w:p>
    <w:p w14:paraId="17BF2991" w14:textId="6E460F25" w:rsidR="00083DEB" w:rsidRDefault="00083DEB" w:rsidP="007E3CB4">
      <w:pPr>
        <w:pStyle w:val="Heading2"/>
        <w:rPr>
          <w:lang w:val="en-US" w:eastAsia="zh-CN"/>
        </w:rPr>
      </w:pPr>
      <w:bookmarkStart w:id="83" w:name="_Toc39050169"/>
      <w:bookmarkStart w:id="84" w:name="_Toc51229100"/>
      <w:bookmarkStart w:id="85" w:name="_Toc51229097"/>
      <w:bookmarkStart w:id="86" w:name="_Toc70926763"/>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83"/>
      <w:bookmarkEnd w:id="84"/>
      <w:r>
        <w:t xml:space="preserve"> </w:t>
      </w:r>
      <w:r>
        <w:rPr>
          <w:lang w:val="en-US" w:eastAsia="zh-CN"/>
        </w:rPr>
        <w:t>Propagate the change of the UDR NF status using direct signalling between UDM and NFs</w:t>
      </w:r>
      <w:bookmarkEnd w:id="86"/>
    </w:p>
    <w:p w14:paraId="1BAA54F4" w14:textId="432812E4" w:rsidR="00083DEB" w:rsidRDefault="00083DEB" w:rsidP="00083DEB">
      <w:pPr>
        <w:pStyle w:val="Heading3"/>
        <w:rPr>
          <w:lang w:eastAsia="zh-CN"/>
        </w:rPr>
      </w:pPr>
      <w:bookmarkStart w:id="87" w:name="_Toc70926764"/>
      <w:r>
        <w:rPr>
          <w:lang w:eastAsia="zh-CN"/>
        </w:rPr>
        <w:t>6.</w:t>
      </w:r>
      <w:r w:rsidR="00AE7D38">
        <w:rPr>
          <w:lang w:eastAsia="zh-CN"/>
        </w:rPr>
        <w:t>5</w:t>
      </w:r>
      <w:r>
        <w:rPr>
          <w:lang w:eastAsia="zh-CN"/>
        </w:rPr>
        <w:t>.1 Introduction</w:t>
      </w:r>
      <w:bookmarkEnd w:id="87"/>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Heading3"/>
        <w:rPr>
          <w:lang w:eastAsia="zh-CN"/>
        </w:rPr>
      </w:pPr>
      <w:bookmarkStart w:id="88" w:name="_Toc70926765"/>
      <w:r>
        <w:rPr>
          <w:lang w:eastAsia="zh-CN"/>
        </w:rPr>
        <w:t>6.</w:t>
      </w:r>
      <w:r w:rsidR="00AE7D38">
        <w:rPr>
          <w:lang w:eastAsia="zh-CN"/>
        </w:rPr>
        <w:t>5</w:t>
      </w:r>
      <w:r>
        <w:rPr>
          <w:lang w:eastAsia="zh-CN"/>
        </w:rPr>
        <w:t xml:space="preserve">.2 </w:t>
      </w:r>
      <w:r>
        <w:t>Functional Description</w:t>
      </w:r>
      <w:bookmarkEnd w:id="88"/>
    </w:p>
    <w:p w14:paraId="7D4DF356" w14:textId="77777777" w:rsidR="00083DEB" w:rsidRDefault="00083DEB" w:rsidP="005B7127">
      <w:pPr>
        <w:rPr>
          <w:lang w:eastAsia="zh-CN"/>
        </w:rPr>
      </w:pPr>
      <w:r>
        <w:rPr>
          <w:lang w:eastAsia="zh-CN"/>
        </w:rPr>
        <w:t>When the UDR detects that the corruption, loss or inconsistency of data may happen because of some scenarios (e.g. the UDR fails and restarts, or migration of the data from old UDR to new UDR etc), the UDR invokes the Nnrf_NFManage_NFUpdate to update the UDR NF profile accordingly, Nnrf_NFManage_NFUpdate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lastRenderedPageBreak/>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Heading3"/>
        <w:rPr>
          <w:lang w:eastAsia="zh-CN"/>
        </w:rPr>
      </w:pPr>
      <w:bookmarkStart w:id="89" w:name="_Toc70926766"/>
      <w:r>
        <w:rPr>
          <w:lang w:eastAsia="zh-CN"/>
        </w:rPr>
        <w:t>6.</w:t>
      </w:r>
      <w:r w:rsidR="00AE7D38">
        <w:rPr>
          <w:lang w:eastAsia="zh-CN"/>
        </w:rPr>
        <w:t>5</w:t>
      </w:r>
      <w:r>
        <w:rPr>
          <w:lang w:eastAsia="zh-CN"/>
        </w:rPr>
        <w:t xml:space="preserve">.3 </w:t>
      </w:r>
      <w:r>
        <w:t>Procedures</w:t>
      </w:r>
      <w:bookmarkEnd w:id="89"/>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59.6pt;height:390pt" o:ole="">
            <v:imagedata r:id="rId13" o:title=""/>
          </v:shape>
          <o:OLEObject Type="Embed" ProgID="Visio.Drawing.15" ShapeID="_x0000_i1027" DrawAspect="Content" ObjectID="_1681539534"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lastRenderedPageBreak/>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Heading3"/>
      </w:pPr>
      <w:bookmarkStart w:id="90" w:name="_Toc70926767"/>
      <w:r>
        <w:t>6.</w:t>
      </w:r>
      <w:r w:rsidR="00AE7D38">
        <w:t>5</w:t>
      </w:r>
      <w:r>
        <w:t>.4 Impacts on services, entities and interfaces</w:t>
      </w:r>
      <w:bookmarkEnd w:id="90"/>
    </w:p>
    <w:bookmarkEnd w:id="85"/>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Support receiving partial update indicator in the Nnrf_NFManagement_NFUpdate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Support receiving the UDR status data indicated by the UDM in HTTP header in response messageand triggering the operations related to the data synchronization for impacted users.</w:t>
      </w:r>
    </w:p>
    <w:p w14:paraId="5CBD67FB" w14:textId="40CE7052" w:rsidR="002E2543" w:rsidRDefault="000D6660" w:rsidP="007E3CB4">
      <w:pPr>
        <w:pStyle w:val="Heading2"/>
        <w:rPr>
          <w:rFonts w:cs="Arial"/>
          <w:b/>
          <w:bCs/>
          <w:lang w:val="en-US" w:eastAsia="zh-CN"/>
        </w:rPr>
      </w:pPr>
      <w:bookmarkStart w:id="91" w:name="_Toc70926768"/>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91"/>
    </w:p>
    <w:p w14:paraId="694ADD3A" w14:textId="1F7C8CD0" w:rsidR="002E2543" w:rsidRDefault="000D6660" w:rsidP="002E2543">
      <w:pPr>
        <w:pStyle w:val="Heading3"/>
        <w:rPr>
          <w:lang w:eastAsia="zh-CN"/>
        </w:rPr>
      </w:pPr>
      <w:bookmarkStart w:id="92" w:name="_Toc70926769"/>
      <w:r>
        <w:rPr>
          <w:lang w:eastAsia="zh-CN"/>
        </w:rPr>
        <w:t>6.6</w:t>
      </w:r>
      <w:r w:rsidR="002E2543">
        <w:rPr>
          <w:lang w:eastAsia="zh-CN"/>
        </w:rPr>
        <w:t>.1 Introduction</w:t>
      </w:r>
      <w:bookmarkEnd w:id="92"/>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Heading3"/>
        <w:rPr>
          <w:lang w:eastAsia="zh-CN"/>
        </w:rPr>
      </w:pPr>
      <w:bookmarkStart w:id="93" w:name="_Toc70926770"/>
      <w:r>
        <w:rPr>
          <w:lang w:eastAsia="zh-CN"/>
        </w:rPr>
        <w:lastRenderedPageBreak/>
        <w:t>6.6</w:t>
      </w:r>
      <w:r w:rsidR="002E2543">
        <w:rPr>
          <w:lang w:eastAsia="zh-CN"/>
        </w:rPr>
        <w:t xml:space="preserve">.2 </w:t>
      </w:r>
      <w:r w:rsidR="002E2543">
        <w:t>Functional Description</w:t>
      </w:r>
      <w:bookmarkEnd w:id="93"/>
    </w:p>
    <w:p w14:paraId="62F447ED" w14:textId="77777777" w:rsidR="002E2543" w:rsidRPr="005B7127" w:rsidRDefault="002E2543" w:rsidP="005B7127">
      <w:pPr>
        <w:rPr>
          <w:i/>
          <w:lang w:eastAsia="ko-KR"/>
        </w:rPr>
      </w:pPr>
      <w:r w:rsidRPr="005B7127">
        <w:rPr>
          <w:lang w:eastAsia="ko-KR"/>
        </w:rPr>
        <w:t>When the UDR detects that the corruption, loss or inconsistency of data may happen because of some scenarios (e.g. the UDR fails and restarts, or migration of the data from old UDR to new UDR etc), 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1A965624" w14:textId="73CCD3D4" w:rsidR="001D542C" w:rsidRPr="005B7127" w:rsidDel="001D542C" w:rsidRDefault="002E2543" w:rsidP="005B7127">
      <w:pPr>
        <w:rPr>
          <w:i/>
          <w:lang w:eastAsia="ko-KR"/>
        </w:rPr>
      </w:pPr>
      <w:r w:rsidRPr="005B7127">
        <w:rPr>
          <w:lang w:eastAsia="ko-KR"/>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When the UDM receives Nnrf_NFManage_NFStatusNotify request and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Heading3"/>
        <w:rPr>
          <w:lang w:eastAsia="zh-CN"/>
        </w:rPr>
      </w:pPr>
      <w:bookmarkStart w:id="94" w:name="_Toc70926771"/>
      <w:r>
        <w:rPr>
          <w:lang w:eastAsia="zh-CN"/>
        </w:rPr>
        <w:lastRenderedPageBreak/>
        <w:t>6.6</w:t>
      </w:r>
      <w:r w:rsidR="002E2543">
        <w:rPr>
          <w:lang w:eastAsia="zh-CN"/>
        </w:rPr>
        <w:t xml:space="preserve">.3 </w:t>
      </w:r>
      <w:r w:rsidR="002E2543">
        <w:t>Procedures</w:t>
      </w:r>
      <w:bookmarkEnd w:id="94"/>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59.6pt;height:390pt" o:ole="">
            <v:imagedata r:id="rId15" o:title=""/>
          </v:shape>
          <o:OLEObject Type="Embed" ProgID="Visio.Drawing.15" ShapeID="_x0000_i1028" DrawAspect="Content" ObjectID="_1681539535"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w:t>
      </w:r>
      <w:r>
        <w:rPr>
          <w:noProof/>
          <w:lang w:eastAsia="zh-CN"/>
        </w:rPr>
        <w:lastRenderedPageBreak/>
        <w:t>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Heading3"/>
      </w:pPr>
      <w:bookmarkStart w:id="95" w:name="_Toc70926772"/>
      <w:r>
        <w:t>6.6</w:t>
      </w:r>
      <w:r w:rsidR="002E2543">
        <w:t>.4 Impacts on services, entities and interfaces</w:t>
      </w:r>
      <w:bookmarkEnd w:id="95"/>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Nnrf_NFManagement_NFStatusNofity and then triggering the Nnrf_NFManagement_NFUpdate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Support sending the extra information in Nnrf_NFManagement_ NFUpdate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Support receiving the changes related to UDR in Nnrf_NFManagement_NFStatusNofity of the UDM status and trigger the operations related to the data synchronization for each impacted user.</w:t>
      </w:r>
    </w:p>
    <w:p w14:paraId="17E2E11B" w14:textId="4757BE19" w:rsidR="00F918E0" w:rsidRDefault="00F918E0" w:rsidP="00F918E0">
      <w:pPr>
        <w:pStyle w:val="Heading2"/>
      </w:pPr>
      <w:bookmarkStart w:id="96" w:name="_Toc70926773"/>
      <w:r>
        <w:t>6.7</w:t>
      </w:r>
      <w:r>
        <w:tab/>
        <w:t>Solution#7: Unified solution</w:t>
      </w:r>
      <w:bookmarkEnd w:id="96"/>
    </w:p>
    <w:p w14:paraId="75E27BE8" w14:textId="7FA61D9E" w:rsidR="00F918E0" w:rsidRDefault="00F918E0" w:rsidP="00F918E0">
      <w:pPr>
        <w:pStyle w:val="Heading3"/>
        <w:rPr>
          <w:lang w:eastAsia="zh-CN"/>
        </w:rPr>
      </w:pPr>
      <w:bookmarkStart w:id="97" w:name="_Toc63665084"/>
      <w:bookmarkStart w:id="98" w:name="_Toc70926774"/>
      <w:r>
        <w:rPr>
          <w:lang w:eastAsia="zh-CN"/>
        </w:rPr>
        <w:t>6.7.1</w:t>
      </w:r>
      <w:r>
        <w:rPr>
          <w:lang w:eastAsia="zh-CN"/>
        </w:rPr>
        <w:tab/>
      </w:r>
      <w:bookmarkEnd w:id="97"/>
      <w:r>
        <w:rPr>
          <w:lang w:eastAsia="zh-CN"/>
        </w:rPr>
        <w:t>Introduction</w:t>
      </w:r>
      <w:bookmarkEnd w:id="98"/>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Both Option B and Solution 6 use SUPI range and recoveryTime to limit impacted profiles. This solution uses "impacted resource names" instead of SUPI range, so that PCF/NEF case and/or non-per-UE profiles can be treated in a unified manner. In addition, this solution proposes to use lastReplicationTime,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lastRenderedPageBreak/>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Heading3"/>
        <w:rPr>
          <w:lang w:eastAsia="zh-CN"/>
        </w:rPr>
      </w:pPr>
      <w:bookmarkStart w:id="99" w:name="_Toc63665085"/>
      <w:bookmarkStart w:id="100" w:name="_Toc70926775"/>
      <w:r>
        <w:rPr>
          <w:lang w:eastAsia="zh-CN"/>
        </w:rPr>
        <w:t>6.7.2</w:t>
      </w:r>
      <w:r>
        <w:rPr>
          <w:lang w:eastAsia="zh-CN"/>
        </w:rPr>
        <w:tab/>
      </w:r>
      <w:bookmarkEnd w:id="99"/>
      <w:r>
        <w:rPr>
          <w:lang w:eastAsia="zh-CN"/>
        </w:rPr>
        <w:t>Functional Description</w:t>
      </w:r>
      <w:bookmarkEnd w:id="100"/>
    </w:p>
    <w:p w14:paraId="25A66284" w14:textId="556EECAA" w:rsidR="00F918E0" w:rsidRDefault="00F918E0" w:rsidP="00F918E0">
      <w:pPr>
        <w:pStyle w:val="Heading4"/>
        <w:rPr>
          <w:lang w:eastAsia="zh-CN"/>
        </w:rPr>
      </w:pPr>
      <w:bookmarkStart w:id="101" w:name="_Toc70926776"/>
      <w:r>
        <w:rPr>
          <w:lang w:eastAsia="zh-CN"/>
        </w:rPr>
        <w:t>6.7.2.1</w:t>
      </w:r>
      <w:r>
        <w:rPr>
          <w:lang w:eastAsia="zh-CN"/>
        </w:rPr>
        <w:tab/>
        <w:t>Framework of the unified solution.</w:t>
      </w:r>
      <w:bookmarkEnd w:id="101"/>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Heading4"/>
        <w:rPr>
          <w:lang w:eastAsia="zh-CN"/>
        </w:rPr>
      </w:pPr>
      <w:bookmarkStart w:id="102" w:name="_Toc70926777"/>
      <w:r>
        <w:rPr>
          <w:lang w:eastAsia="zh-CN"/>
        </w:rPr>
        <w:t>6.7.2.2</w:t>
      </w:r>
      <w:r>
        <w:rPr>
          <w:lang w:eastAsia="zh-CN"/>
        </w:rPr>
        <w:tab/>
        <w:t>Concrete message and information element for each step in the above-mentioned framework</w:t>
      </w:r>
      <w:bookmarkEnd w:id="102"/>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"lastReplicationTime" and recoveryTime.</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t>W.r.t. step 1 "UDR recovery message</w:t>
      </w:r>
      <w:r w:rsidR="001D542C">
        <w:t>"</w:t>
      </w:r>
      <w:r>
        <w:t>: UDR has a resource under each of /subscription-data, /policy-data, /exposure-data, and /application-data to store restoration related information. This resource, being of format of scope, consists of impacted resource names, lastReplicationTime, and recoveryTime. A front-end sends UDR Nudr_DataRepository_Subscribe for data change notification for those resources. The front-end receives "UDR recovery message</w:t>
      </w:r>
      <w:r w:rsidR="001D542C">
        <w:t>"</w:t>
      </w:r>
      <w:r>
        <w:t xml:space="preserve"> as Nudr_DataRepository_Notify.</w:t>
      </w:r>
    </w:p>
    <w:p w14:paraId="0FEAAC92" w14:textId="77777777" w:rsidR="00F918E0" w:rsidRDefault="00F918E0" w:rsidP="00F918E0">
      <w:pPr>
        <w:pStyle w:val="B1"/>
      </w:pPr>
      <w:r>
        <w:t>-</w:t>
      </w:r>
      <w:r>
        <w:tab/>
        <w:t>W.r.t. step 2 e.g. "UDM recovery message: NFProfile of a front-end has the scope information consisting of impacted resource names, "partialLastReplicationTime", and "partialRecoveryTime". NF sends NRF Nnrf_NFManagement_NFStatusSubscribe for front-ends. A front-end updates NRF on those scope information using Nnrf_NFManagement_NFUpdate. Then the NRF updates NF on those scope information using Nnrf_NFManagement_NFStatusNotify, which the NF takes as e.g. "UDM recovery message".</w:t>
      </w:r>
    </w:p>
    <w:p w14:paraId="38EB0F18" w14:textId="77777777" w:rsidR="00F918E0" w:rsidRDefault="00F918E0" w:rsidP="00F918E0">
      <w:pPr>
        <w:pStyle w:val="B1"/>
      </w:pPr>
      <w:r>
        <w:t>-</w:t>
      </w:r>
      <w:r>
        <w:tab/>
        <w:t xml:space="preserve">W.r.t. step 3 regarding identification of profiles that require synchronization: A profile in NF may set a </w:t>
      </w:r>
      <w:r>
        <w:rPr>
          <w:lang w:eastAsia="ja-JP"/>
        </w:rPr>
        <w:t>"</w:t>
      </w:r>
      <w:r>
        <w:t>last synchronization time". The last synchronization time may be registrationTime in the case that the front-end is UDM, NF is AMF/SMF/SMSF, and the registrationTime is conveyed from UDM to AMF/SMF/SMSF at its registration. When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w:t>
      </w:r>
    </w:p>
    <w:p w14:paraId="2CAECC15" w14:textId="77777777" w:rsidR="00F918E0" w:rsidRDefault="00F918E0" w:rsidP="00F918E0">
      <w:pPr>
        <w:pStyle w:val="B1"/>
      </w:pPr>
      <w:r>
        <w:t>-</w:t>
      </w:r>
      <w:r>
        <w:tab/>
        <w:t>W.r.t.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4"/>
        <w:gridCol w:w="1590"/>
        <w:gridCol w:w="1591"/>
        <w:gridCol w:w="1590"/>
        <w:gridCol w:w="1590"/>
        <w:gridCol w:w="1590"/>
        <w:gridCol w:w="1590"/>
      </w:tblGrid>
      <w:tr w:rsidR="00F918E0" w14:paraId="7ACE7947" w14:textId="77777777" w:rsidTr="00C14D87">
        <w:trPr>
          <w:jc w:val="center"/>
        </w:trPr>
        <w:tc>
          <w:tcPr>
            <w:tcW w:w="984"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C14D87">
        <w:trPr>
          <w:jc w:val="center"/>
        </w:trPr>
        <w:tc>
          <w:tcPr>
            <w:tcW w:w="984"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/nudm-uecm/v1/{ueId}</w:t>
            </w:r>
          </w:p>
        </w:tc>
        <w:tc>
          <w:tcPr>
            <w:tcW w:w="165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r>
              <w:t>Nudm_UECM_Registration</w:t>
            </w:r>
          </w:p>
        </w:tc>
        <w:tc>
          <w:tcPr>
            <w:tcW w:w="1657"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/npcf-am-policy-control/v1/policies/{polAssoId}</w:t>
            </w:r>
          </w:p>
        </w:tc>
        <w:tc>
          <w:tcPr>
            <w:tcW w:w="1657"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r>
              <w:t>Npcf_AMPolicyControl_Update. If AMF receives an error response, the AMF sends Npcf_AMPolicyControl_Create</w:t>
            </w:r>
          </w:p>
        </w:tc>
        <w:tc>
          <w:tcPr>
            <w:tcW w:w="1657"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C14D87">
        <w:trPr>
          <w:jc w:val="center"/>
        </w:trPr>
        <w:tc>
          <w:tcPr>
            <w:tcW w:w="984"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/nudm-sdm/v2/{supi}</w:t>
            </w:r>
          </w:p>
          <w:p w14:paraId="7B652D98" w14:textId="77777777" w:rsidR="00F918E0" w:rsidRDefault="00F918E0">
            <w:pPr>
              <w:pStyle w:val="TAL"/>
            </w:pPr>
            <w:r>
              <w:t>/nudm-sdm/v2/{ueId}</w:t>
            </w:r>
          </w:p>
          <w:p w14:paraId="73930A3D" w14:textId="77777777" w:rsidR="00F918E0" w:rsidRDefault="00F918E0">
            <w:pPr>
              <w:pStyle w:val="TAL"/>
            </w:pPr>
            <w:r>
              <w:t>/nudm-sdm/v2/shared-data</w:t>
            </w:r>
          </w:p>
          <w:p w14:paraId="6AFCC742" w14:textId="77777777" w:rsidR="00F918E0" w:rsidRDefault="00F918E0">
            <w:pPr>
              <w:pStyle w:val="TAL"/>
            </w:pPr>
            <w:r>
              <w:t>/nudm-sdm/v2/shared-data-subscriptions/{subscriptionId}</w:t>
            </w:r>
          </w:p>
          <w:p w14:paraId="7E752DFA" w14:textId="77777777" w:rsidR="00F918E0" w:rsidRDefault="00F918E0">
            <w:pPr>
              <w:pStyle w:val="TAL"/>
            </w:pPr>
            <w:r>
              <w:t>/nudm-sdm/v2/group-data/group-identifiers</w:t>
            </w:r>
          </w:p>
        </w:tc>
        <w:tc>
          <w:tcPr>
            <w:tcW w:w="165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r>
              <w:t>Nudm_SDM_Get</w:t>
            </w:r>
          </w:p>
          <w:p w14:paraId="5899CFAF" w14:textId="77777777" w:rsidR="00F918E0" w:rsidRDefault="00F918E0">
            <w:pPr>
              <w:pStyle w:val="TAL"/>
            </w:pPr>
            <w:r>
              <w:t>Nudm_SDM_ModifySubscription. If AMF receives an error response, the AMF sends Nudm_SDM_Subscribe.</w:t>
            </w:r>
          </w:p>
        </w:tc>
        <w:tc>
          <w:tcPr>
            <w:tcW w:w="1657"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/npcf-ue-policy-control/v1/policies/{polAssoId}</w:t>
            </w:r>
          </w:p>
        </w:tc>
        <w:tc>
          <w:tcPr>
            <w:tcW w:w="1657"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r>
              <w:t>Npcf_UEPolicyControl_Update. If AMF receives an error response, the AMF sends Npcf_UEPolicyControl_Create.</w:t>
            </w:r>
          </w:p>
        </w:tc>
        <w:tc>
          <w:tcPr>
            <w:tcW w:w="1657"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/npcf-smpolicycontrol/v1/sm-policies/{smPolicyId}</w:t>
            </w:r>
          </w:p>
        </w:tc>
        <w:tc>
          <w:tcPr>
            <w:tcW w:w="1657"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r>
              <w:t>Npcf_SMPolicyControl_Update. If SMF receives an error response, the SMF sends Npcf_SMPolicyControl_Create</w:t>
            </w:r>
          </w:p>
        </w:tc>
        <w:tc>
          <w:tcPr>
            <w:tcW w:w="1657" w:type="dxa"/>
            <w:tcBorders>
              <w:top w:val="single" w:sz="6" w:space="0" w:color="auto"/>
              <w:left w:val="single" w:sz="6" w:space="0" w:color="auto"/>
              <w:bottom w:val="single" w:sz="6" w:space="0" w:color="auto"/>
              <w:right w:val="single" w:sz="6" w:space="0" w:color="auto"/>
            </w:tcBorders>
          </w:tcPr>
          <w:p w14:paraId="5E5636DC" w14:textId="3F12C743" w:rsidR="00F918E0" w:rsidRDefault="003732EE">
            <w:pPr>
              <w:pStyle w:val="TAL"/>
              <w:rPr>
                <w:lang w:eastAsia="ja-JP"/>
              </w:rPr>
            </w:pPr>
            <w:r>
              <w:rPr>
                <w:lang w:eastAsia="ja-JP"/>
              </w:rPr>
              <w:t>/</w:t>
            </w:r>
            <w:r w:rsidRPr="006D1D68">
              <w:rPr>
                <w:lang w:eastAsia="ja-JP"/>
              </w:rPr>
              <w:t>3gpp-pfd-management/v1/{scsAsId}/transactions/{transactionId}/applications/{appId}</w:t>
            </w:r>
          </w:p>
        </w:tc>
        <w:tc>
          <w:tcPr>
            <w:tcW w:w="1657" w:type="dxa"/>
            <w:tcBorders>
              <w:top w:val="single" w:sz="6" w:space="0" w:color="auto"/>
              <w:left w:val="single" w:sz="6" w:space="0" w:color="auto"/>
              <w:bottom w:val="single" w:sz="6" w:space="0" w:color="auto"/>
              <w:right w:val="single" w:sz="6" w:space="0" w:color="auto"/>
            </w:tcBorders>
          </w:tcPr>
          <w:p w14:paraId="2C838EA2" w14:textId="4E7322F7" w:rsidR="00F918E0" w:rsidRDefault="00310D3F">
            <w:pPr>
              <w:pStyle w:val="TAL"/>
              <w:rPr>
                <w:lang w:eastAsia="ja-JP"/>
              </w:rPr>
            </w:pPr>
            <w:r w:rsidRPr="00D56982">
              <w:rPr>
                <w:lang w:eastAsia="ja-JP"/>
              </w:rPr>
              <w:t>Nnef_PFDManagement_Subscribe_Modify. If SMF receives an error response, the SMF sends Nnef_PFDManagement_Subscribe_Create</w:t>
            </w:r>
          </w:p>
        </w:tc>
      </w:tr>
      <w:tr w:rsidR="00F918E0" w14:paraId="3BA69A21"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/npcf-policyauthorization/v1/app-sessions/{appSessionId}</w:t>
            </w:r>
          </w:p>
        </w:tc>
        <w:tc>
          <w:tcPr>
            <w:tcW w:w="1657"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r>
              <w:rPr>
                <w:lang w:eastAsia="ja-JP"/>
              </w:rPr>
              <w:t>Npcf_PolicyAuthorization_Update. If AF receives an error response, the AF sends Npcf_ PolicyAuthorization _Create.</w:t>
            </w:r>
          </w:p>
        </w:tc>
        <w:tc>
          <w:tcPr>
            <w:tcW w:w="1657"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
          <w:p w14:paraId="7BD25709" w14:textId="77777777" w:rsidR="00A20E66" w:rsidRDefault="00A20E66" w:rsidP="00A20E66">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5B035E12" w14:textId="77777777" w:rsidR="00F918E0" w:rsidRDefault="00F918E0">
            <w:pPr>
              <w:pStyle w:val="TAL"/>
            </w:pPr>
            <w:r>
              <w:t>/nudm-ee/v1/{ueIdentity}</w:t>
            </w:r>
          </w:p>
        </w:tc>
        <w:tc>
          <w:tcPr>
            <w:tcW w:w="1658" w:type="dxa"/>
            <w:tcBorders>
              <w:top w:val="single" w:sz="6" w:space="0" w:color="auto"/>
              <w:left w:val="single" w:sz="6" w:space="0" w:color="auto"/>
              <w:bottom w:val="single" w:sz="6" w:space="0" w:color="auto"/>
              <w:right w:val="single" w:sz="6" w:space="0" w:color="auto"/>
            </w:tcBorders>
            <w:hideMark/>
          </w:tcPr>
          <w:p w14:paraId="600A4958" w14:textId="77777777" w:rsidR="005B6289" w:rsidRDefault="005B6289" w:rsidP="005B6289">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2B3CC8DC" w14:textId="77777777" w:rsidR="00F918E0" w:rsidRDefault="00F918E0">
            <w:pPr>
              <w:pStyle w:val="TAL"/>
            </w:pPr>
            <w:r>
              <w:t>Nudm_EventExposure_ModifySubscription. If NEF receives an error response, the NEF sends Nudm_EventExposure_Subscribe</w:t>
            </w:r>
          </w:p>
        </w:tc>
        <w:tc>
          <w:tcPr>
            <w:tcW w:w="1657" w:type="dxa"/>
            <w:tcBorders>
              <w:top w:val="single" w:sz="6" w:space="0" w:color="auto"/>
              <w:left w:val="single" w:sz="6" w:space="0" w:color="auto"/>
              <w:bottom w:val="nil"/>
              <w:right w:val="single" w:sz="6" w:space="0" w:color="auto"/>
            </w:tcBorders>
            <w:hideMark/>
          </w:tcPr>
          <w:p w14:paraId="461AD875" w14:textId="32113E77" w:rsidR="00C1736F" w:rsidRDefault="00C1736F" w:rsidP="00C1736F">
            <w:pPr>
              <w:pStyle w:val="TAL"/>
              <w:rPr>
                <w:lang w:eastAsia="ja-JP"/>
              </w:rPr>
            </w:pPr>
            <w:r>
              <w:rPr>
                <w:lang w:eastAsia="ja-JP"/>
              </w:rPr>
              <w:t>[Event exposure]</w:t>
            </w:r>
          </w:p>
          <w:p w14:paraId="55F25E1D" w14:textId="0EEED148" w:rsidR="00F918E0" w:rsidRDefault="00C1736F" w:rsidP="00C1736F">
            <w:pPr>
              <w:pStyle w:val="TAL"/>
              <w:rPr>
                <w:lang w:eastAsia="ja-JP"/>
              </w:rPr>
            </w:pPr>
            <w:r>
              <w:rPr>
                <w:lang w:eastAsia="ja-JP"/>
              </w:rPr>
              <w:t>/npcf-eventexposure/v1/subscriptions/{subscriptionId}</w:t>
            </w:r>
          </w:p>
        </w:tc>
        <w:tc>
          <w:tcPr>
            <w:tcW w:w="1657" w:type="dxa"/>
            <w:tcBorders>
              <w:top w:val="single" w:sz="6" w:space="0" w:color="auto"/>
              <w:left w:val="single" w:sz="6" w:space="0" w:color="auto"/>
              <w:bottom w:val="nil"/>
              <w:right w:val="single" w:sz="6" w:space="0" w:color="auto"/>
            </w:tcBorders>
            <w:hideMark/>
          </w:tcPr>
          <w:p w14:paraId="2DD982FA" w14:textId="4C9C0672" w:rsidR="007C0102" w:rsidRDefault="007C0102" w:rsidP="007C0102">
            <w:pPr>
              <w:pStyle w:val="TAL"/>
            </w:pPr>
            <w:r w:rsidDel="007C0102">
              <w:t xml:space="preserve"> </w:t>
            </w:r>
            <w:r>
              <w:t>[Event exposure]</w:t>
            </w:r>
          </w:p>
          <w:p w14:paraId="4E114F3B" w14:textId="0C827C34" w:rsidR="00F918E0" w:rsidRDefault="007C0102" w:rsidP="007C0102">
            <w:pPr>
              <w:pStyle w:val="TAL"/>
            </w:pPr>
            <w:r>
              <w:t>Npcf_EventExposure_Subscribe_Modify. If NEF receives an error response, the NEF sends Npcf_EventExposure_Subscribe_Create.</w:t>
            </w:r>
          </w:p>
        </w:tc>
        <w:tc>
          <w:tcPr>
            <w:tcW w:w="1657"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7C0102" w14:paraId="35B560C1" w14:textId="77777777" w:rsidTr="00C14D87">
        <w:trPr>
          <w:jc w:val="center"/>
        </w:trPr>
        <w:tc>
          <w:tcPr>
            <w:tcW w:w="984" w:type="dxa"/>
            <w:tcBorders>
              <w:top w:val="nil"/>
              <w:left w:val="single" w:sz="6" w:space="0" w:color="auto"/>
              <w:bottom w:val="single" w:sz="6" w:space="0" w:color="auto"/>
              <w:right w:val="single" w:sz="6" w:space="0" w:color="auto"/>
            </w:tcBorders>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50D5634B" w14:textId="77777777" w:rsidR="007C0102" w:rsidRDefault="007C0102" w:rsidP="007C0102">
            <w:pPr>
              <w:pStyle w:val="TAL"/>
            </w:pPr>
            <w:r>
              <w:t>/nudm-pp/v1/{ueId}</w:t>
            </w:r>
          </w:p>
          <w:p w14:paraId="254F16C7" w14:textId="77777777" w:rsidR="007C0102" w:rsidRDefault="007C0102" w:rsidP="007C0102">
            <w:pPr>
              <w:pStyle w:val="TAL"/>
            </w:pPr>
            <w:r>
              <w:t>/nudm-pp/v1/5g-vn-groups/{extGroupId}</w:t>
            </w:r>
          </w:p>
        </w:tc>
        <w:tc>
          <w:tcPr>
            <w:tcW w:w="1658" w:type="dxa"/>
            <w:tcBorders>
              <w:top w:val="single" w:sz="6" w:space="0" w:color="auto"/>
              <w:left w:val="single" w:sz="6" w:space="0" w:color="auto"/>
              <w:bottom w:val="single" w:sz="6" w:space="0" w:color="auto"/>
              <w:right w:val="single" w:sz="6" w:space="0" w:color="auto"/>
            </w:tcBorders>
            <w:hideMark/>
          </w:tcPr>
          <w:p w14:paraId="6629A4A9" w14:textId="77777777" w:rsidR="007C0102" w:rsidRDefault="007C0102" w:rsidP="007C0102">
            <w:pPr>
              <w:pStyle w:val="TAL"/>
            </w:pPr>
            <w:r>
              <w:t>Nudm_ParameterProvision_Update</w:t>
            </w:r>
          </w:p>
          <w:p w14:paraId="669ED576" w14:textId="77777777" w:rsidR="007C0102" w:rsidRDefault="007C0102" w:rsidP="007C0102">
            <w:pPr>
              <w:pStyle w:val="TAL"/>
            </w:pPr>
            <w:r>
              <w:t>Nudm_ParameterProvision_Create</w:t>
            </w:r>
          </w:p>
          <w:p w14:paraId="7670098C" w14:textId="77777777" w:rsidR="007C0102" w:rsidRDefault="007C0102" w:rsidP="007C0102">
            <w:pPr>
              <w:pStyle w:val="TAL"/>
            </w:pPr>
            <w:r>
              <w:t>Nudm_Parameter</w:t>
            </w:r>
            <w:r>
              <w:lastRenderedPageBreak/>
              <w:t>Provision_Delete</w:t>
            </w:r>
          </w:p>
        </w:tc>
        <w:tc>
          <w:tcPr>
            <w:tcW w:w="1657" w:type="dxa"/>
            <w:tcBorders>
              <w:top w:val="nil"/>
              <w:left w:val="single" w:sz="6" w:space="0" w:color="auto"/>
              <w:bottom w:val="single" w:sz="6" w:space="0" w:color="auto"/>
              <w:right w:val="single" w:sz="6" w:space="0" w:color="auto"/>
            </w:tcBorders>
          </w:tcPr>
          <w:p w14:paraId="432B3F76" w14:textId="5853E23E" w:rsidR="007C0102" w:rsidRDefault="007C0102" w:rsidP="007C0102">
            <w:pPr>
              <w:pStyle w:val="TAL"/>
              <w:rPr>
                <w:lang w:eastAsia="ja-JP"/>
              </w:rPr>
            </w:pPr>
            <w:r>
              <w:rPr>
                <w:lang w:eastAsia="ja-JP"/>
              </w:rPr>
              <w:lastRenderedPageBreak/>
              <w:t>The same in (internal) AF</w:t>
            </w:r>
          </w:p>
        </w:tc>
        <w:tc>
          <w:tcPr>
            <w:tcW w:w="1657" w:type="dxa"/>
            <w:tcBorders>
              <w:top w:val="nil"/>
              <w:left w:val="single" w:sz="6" w:space="0" w:color="auto"/>
              <w:bottom w:val="single" w:sz="6" w:space="0" w:color="auto"/>
              <w:right w:val="single" w:sz="6" w:space="0" w:color="auto"/>
            </w:tcBorders>
          </w:tcPr>
          <w:p w14:paraId="6D2E7897" w14:textId="251B49D4" w:rsidR="007C0102" w:rsidRDefault="007C0102" w:rsidP="007C0102">
            <w:pPr>
              <w:pStyle w:val="TAL"/>
            </w:pPr>
            <w:r>
              <w:t>The same in (internal) AF</w:t>
            </w:r>
            <w:r w:rsidRPr="00F35BD9">
              <w:t>, except that AF is to be replaced with NEF.</w:t>
            </w:r>
          </w:p>
        </w:tc>
        <w:tc>
          <w:tcPr>
            <w:tcW w:w="1657" w:type="dxa"/>
            <w:tcBorders>
              <w:top w:val="nil"/>
              <w:left w:val="single" w:sz="6" w:space="0" w:color="auto"/>
              <w:bottom w:val="single" w:sz="6" w:space="0" w:color="auto"/>
              <w:right w:val="single" w:sz="6" w:space="0" w:color="auto"/>
            </w:tcBorders>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
          <w:p w14:paraId="5125E455" w14:textId="77777777" w:rsidR="007C0102" w:rsidRDefault="007C0102" w:rsidP="007C0102">
            <w:pPr>
              <w:pStyle w:val="TAL"/>
              <w:rPr>
                <w:lang w:eastAsia="ja-JP"/>
              </w:rPr>
            </w:pPr>
          </w:p>
        </w:tc>
      </w:tr>
      <w:tr w:rsidR="007C0102" w14:paraId="57943D22" w14:textId="77777777" w:rsidTr="00C14D87">
        <w:trPr>
          <w:jc w:val="center"/>
        </w:trPr>
        <w:tc>
          <w:tcPr>
            <w:tcW w:w="984" w:type="dxa"/>
            <w:tcBorders>
              <w:top w:val="nil"/>
              <w:left w:val="single" w:sz="6" w:space="0" w:color="auto"/>
              <w:bottom w:val="single" w:sz="6" w:space="0" w:color="auto"/>
              <w:right w:val="single" w:sz="6" w:space="0" w:color="auto"/>
            </w:tcBorders>
          </w:tcPr>
          <w:p w14:paraId="5A493526" w14:textId="62E646C1" w:rsidR="007C0102" w:rsidRPr="007C0102" w:rsidRDefault="007C0102" w:rsidP="007C0102">
            <w:pPr>
              <w:pStyle w:val="TAL"/>
              <w:rPr>
                <w:b/>
                <w:sz w:val="20"/>
              </w:rPr>
            </w:pPr>
            <w:r>
              <w:rPr>
                <w:rFonts w:hint="eastAsia"/>
                <w:b/>
                <w:lang w:eastAsia="ja-JP"/>
              </w:rPr>
              <w:t>NWDAF</w:t>
            </w:r>
          </w:p>
        </w:tc>
        <w:tc>
          <w:tcPr>
            <w:tcW w:w="1658" w:type="dxa"/>
            <w:tcBorders>
              <w:top w:val="single" w:sz="6" w:space="0" w:color="auto"/>
              <w:left w:val="single" w:sz="6" w:space="0" w:color="auto"/>
              <w:bottom w:val="single" w:sz="6" w:space="0" w:color="auto"/>
              <w:right w:val="single" w:sz="6" w:space="0" w:color="auto"/>
            </w:tcBorders>
          </w:tcPr>
          <w:p w14:paraId="4588E06D" w14:textId="37355812" w:rsidR="007C0102" w:rsidRDefault="007C0102" w:rsidP="007C0102">
            <w:pPr>
              <w:pStyle w:val="TAL"/>
            </w:pPr>
            <w:r w:rsidRPr="00596CF7">
              <w:rPr>
                <w:lang w:eastAsia="ja-JP"/>
              </w:rPr>
              <w:t>[Event exposure]</w:t>
            </w:r>
          </w:p>
        </w:tc>
        <w:tc>
          <w:tcPr>
            <w:tcW w:w="1658" w:type="dxa"/>
            <w:tcBorders>
              <w:top w:val="single" w:sz="6" w:space="0" w:color="auto"/>
              <w:left w:val="single" w:sz="6" w:space="0" w:color="auto"/>
              <w:bottom w:val="single" w:sz="6" w:space="0" w:color="auto"/>
              <w:right w:val="single" w:sz="6" w:space="0" w:color="auto"/>
            </w:tcBorders>
          </w:tcPr>
          <w:p w14:paraId="2F168579" w14:textId="14806AFB"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0E0B3E90" w14:textId="1D94DAC1" w:rsidR="007C0102" w:rsidRDefault="007C0102" w:rsidP="007C0102">
            <w:pPr>
              <w:pStyle w:val="TAL"/>
              <w:rPr>
                <w:lang w:eastAsia="ja-JP"/>
              </w:rPr>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06BD85A" w14:textId="7298E119"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E0064C1"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2457DDD2" w14:textId="202636E0" w:rsidR="007C0102" w:rsidRDefault="007C0102" w:rsidP="007C0102">
            <w:pPr>
              <w:pStyle w:val="TAL"/>
              <w:rPr>
                <w:lang w:eastAsia="ja-JP"/>
              </w:rPr>
            </w:pPr>
            <w:r w:rsidRPr="00596CF7">
              <w:rPr>
                <w:lang w:eastAsia="ja-JP"/>
              </w:rPr>
              <w:t>/3gpp-monitoring-event/v1/{scsAsId}/subscriptions/{subscriptionId}</w:t>
            </w:r>
          </w:p>
        </w:tc>
        <w:tc>
          <w:tcPr>
            <w:tcW w:w="1657" w:type="dxa"/>
            <w:tcBorders>
              <w:top w:val="nil"/>
              <w:left w:val="single" w:sz="6" w:space="0" w:color="auto"/>
              <w:bottom w:val="single" w:sz="6" w:space="0" w:color="auto"/>
              <w:right w:val="single" w:sz="6" w:space="0" w:color="auto"/>
            </w:tcBorders>
          </w:tcPr>
          <w:p w14:paraId="75140577"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59E5950F" w14:textId="1C229B1F" w:rsidR="007C0102" w:rsidRDefault="007C0102" w:rsidP="007C0102">
            <w:pPr>
              <w:pStyle w:val="TAL"/>
              <w:rPr>
                <w:lang w:eastAsia="ja-JP"/>
              </w:rPr>
            </w:pPr>
            <w:r w:rsidRPr="00596CF7">
              <w:rPr>
                <w:lang w:eastAsia="ja-JP"/>
              </w:rPr>
              <w:t>Nnef_EventExposure_Subscribe_Modify. If NWDAF receives an error response, the NWDAF sends Nnef_EventExposure_Subscribe_Create.</w:t>
            </w:r>
          </w:p>
        </w:tc>
      </w:tr>
      <w:tr w:rsidR="007C0102" w14:paraId="75C4A945"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F2B9374" w14:textId="77777777" w:rsidR="007C0102" w:rsidRDefault="007C0102" w:rsidP="007C0102">
            <w:pPr>
              <w:pStyle w:val="TAL"/>
              <w:rPr>
                <w:lang w:eastAsia="ja-JP"/>
              </w:rPr>
            </w:pPr>
            <w:r>
              <w:rPr>
                <w:lang w:eastAsia="ja-JP"/>
              </w:rPr>
              <w:t>N/A</w:t>
            </w:r>
          </w:p>
        </w:tc>
      </w:tr>
      <w:tr w:rsidR="007C0102" w14:paraId="28EE71B6" w14:textId="77777777" w:rsidTr="00C14D87">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t>W.r.t. step 4 regarding invocation timing: NF sets locally. AMF may use UE's periodic registration as the invocation timing.</w:t>
      </w:r>
    </w:p>
    <w:p w14:paraId="192C4717" w14:textId="0285E4A6" w:rsidR="00F918E0" w:rsidRDefault="00F918E0" w:rsidP="00F918E0">
      <w:pPr>
        <w:pStyle w:val="Heading3"/>
      </w:pPr>
      <w:bookmarkStart w:id="103" w:name="_Toc63665118"/>
      <w:bookmarkStart w:id="104" w:name="_Toc70926778"/>
      <w:r>
        <w:t>6.7.3</w:t>
      </w:r>
      <w:r>
        <w:tab/>
        <w:t>Procedures</w:t>
      </w:r>
      <w:bookmarkEnd w:id="104"/>
    </w:p>
    <w:p w14:paraId="52B00A02" w14:textId="18B0341C" w:rsidR="00F918E0" w:rsidRDefault="007C0102" w:rsidP="00F918E0">
      <w:pPr>
        <w:pStyle w:val="TF"/>
      </w:pPr>
      <w:r>
        <w:rPr>
          <w:rFonts w:ascii="Times New Roman" w:hAnsi="Times New Roman"/>
          <w:b w:val="0"/>
        </w:rPr>
        <w:object w:dxaOrig="9870" w:dyaOrig="6120" w14:anchorId="3BA176CB">
          <v:shape id="_x0000_i1029" type="#_x0000_t75" style="width:494.4pt;height:306pt" o:ole="">
            <v:imagedata r:id="rId17" o:title=""/>
          </v:shape>
          <o:OLEObject Type="Embed" ProgID="Word.Document.12" ShapeID="_x0000_i1029" DrawAspect="Content" ObjectID="_1681539536" r:id="rId18">
            <o:FieldCodes>\s</o:FieldCodes>
          </o:OLEObject>
        </w:object>
      </w:r>
      <w:r w:rsidR="00F918E0">
        <w:t xml:space="preserve"> Figure 6.7.3-1: Procedure for Unified solution</w:t>
      </w:r>
    </w:p>
    <w:p w14:paraId="60FEA02A" w14:textId="7EF723B6" w:rsidR="007C0102" w:rsidRDefault="007C0102" w:rsidP="007C0102">
      <w:pPr>
        <w:pStyle w:val="B1"/>
      </w:pPr>
      <w:r w:rsidRPr="00276976">
        <w:t>0</w:t>
      </w:r>
      <w:r>
        <w:rPr>
          <w:rFonts w:hint="eastAsia"/>
          <w:lang w:eastAsia="ja-JP"/>
        </w:rPr>
        <w:t>.</w:t>
      </w:r>
      <w:r>
        <w:rPr>
          <w:rFonts w:hint="eastAsia"/>
          <w:lang w:eastAsia="ja-JP"/>
        </w:rPr>
        <w:tab/>
      </w:r>
      <w:r w:rsidRPr="00276976">
        <w:t>UDR has a resource under each of /subscription-data, /policy-data, /exposure-data, and /application-data to store the restoration related information. This resource is of format of scope, that is, consists of impacted resource names, lastReplicationTime, and recoveryTime. A front-end sends UDR Nudr_DataRepository_Subscribe for data change notification for those resources.</w:t>
      </w:r>
    </w:p>
    <w:p w14:paraId="2353646B" w14:textId="77777777" w:rsidR="007C0102" w:rsidRDefault="007C0102" w:rsidP="007C0102">
      <w:pPr>
        <w:pStyle w:val="B1"/>
        <w:ind w:firstLine="0"/>
      </w:pPr>
      <w:r>
        <w:t>A front-end has in its NFProfile the restoration related information of format of scope, that is, consisting of impacted resource names, partialLastReplicationTime, and partialRecoveryTime. NF that consumes services of front-ends sends NRF Nnrf_NFManagement_NFStatusSubscribe for NF profile update notification for those front-ends.</w:t>
      </w:r>
    </w:p>
    <w:p w14:paraId="51402BB2" w14:textId="77777777" w:rsidR="007C0102" w:rsidRDefault="007C0102" w:rsidP="007C0102">
      <w:pPr>
        <w:pStyle w:val="B1"/>
      </w:pPr>
      <w:r>
        <w:lastRenderedPageBreak/>
        <w:t>0a</w:t>
      </w:r>
      <w:r>
        <w:rPr>
          <w:rFonts w:hint="eastAsia"/>
        </w:rPr>
        <w:t>.</w:t>
      </w:r>
      <w:r>
        <w:tab/>
        <w:t>A profile in NF sets a last synchronization time. The last synchronization time may be registrationTime in the case that the front-end is UDM, NF is AMF/SMF/SMSF, and the registrationTime is conveyed from UDM to AMF/SMF/SMSF at its registration.</w:t>
      </w:r>
    </w:p>
    <w:p w14:paraId="25D928CD" w14:textId="77777777" w:rsidR="007C0102" w:rsidRDefault="007C0102" w:rsidP="007C0102">
      <w:pPr>
        <w:pStyle w:val="B1"/>
      </w:pPr>
      <w:r>
        <w:t>1.</w:t>
      </w:r>
      <w:r>
        <w:rPr>
          <w:rFonts w:hint="eastAsia"/>
        </w:rPr>
        <w:tab/>
      </w:r>
      <w:r>
        <w:t>When UDR fails and restarts after reloading data from its back-up, the UDR sends its front-end Nudr_DataRepository_Notify including scope that this failure impacts on.</w:t>
      </w:r>
    </w:p>
    <w:p w14:paraId="16FF11D9" w14:textId="77777777" w:rsidR="007C0102" w:rsidRDefault="007C0102" w:rsidP="007C0102">
      <w:pPr>
        <w:pStyle w:val="B1"/>
      </w:pPr>
      <w:r>
        <w:t>2.</w:t>
      </w:r>
      <w:r>
        <w:tab/>
        <w:t>The frond-end copies values of impacted resource names, lastReplicationTime, and recoveryTime onto impacted resource names, partialLastReplicationTime, and partialRecoveryTime in its NF profile. The front-end updates NRF using Nnrf_NFManagement_NFUpdate. The NRF updates NF using Nnrf_NFManagement_NFStatusNotify.</w:t>
      </w:r>
    </w:p>
    <w:p w14:paraId="525C6F59" w14:textId="77777777" w:rsidR="007C0102" w:rsidRDefault="007C0102" w:rsidP="007C0102">
      <w:pPr>
        <w:pStyle w:val="B1"/>
      </w:pPr>
      <w:r>
        <w:t>3.</w:t>
      </w:r>
      <w:r>
        <w:rPr>
          <w:rFonts w:hint="eastAsia"/>
        </w:rPr>
        <w:tab/>
      </w:r>
      <w:r>
        <w:t>When the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p>
    <w:p w14:paraId="467CC199" w14:textId="70D3AEB0" w:rsidR="00F918E0" w:rsidRDefault="007C0102" w:rsidP="00C14D87">
      <w:pPr>
        <w:pStyle w:val="B1"/>
      </w:pPr>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p>
    <w:p w14:paraId="3B1BE060" w14:textId="337FA1B8" w:rsidR="00F918E0" w:rsidRDefault="00F918E0" w:rsidP="00F918E0">
      <w:pPr>
        <w:pStyle w:val="Heading3"/>
        <w:rPr>
          <w:lang w:eastAsia="zh-CN"/>
        </w:rPr>
      </w:pPr>
      <w:bookmarkStart w:id="105" w:name="_Toc70926779"/>
      <w:r>
        <w:rPr>
          <w:lang w:eastAsia="zh-CN"/>
        </w:rPr>
        <w:t>6.7.4</w:t>
      </w:r>
      <w:r>
        <w:rPr>
          <w:lang w:eastAsia="zh-CN"/>
        </w:rPr>
        <w:tab/>
        <w:t>Impacts on services, entities and interfaces</w:t>
      </w:r>
      <w:bookmarkEnd w:id="103"/>
      <w:bookmarkEnd w:id="105"/>
    </w:p>
    <w:p w14:paraId="377B9BE4" w14:textId="77777777" w:rsidR="00F918E0" w:rsidRDefault="00F918E0" w:rsidP="00F918E0">
      <w:r>
        <w:t>UDR: A new resource needs to be created under each of /subscription-data, /policy-data, /exposure-data, and /application-data. This resource consists of impacted resource names, lastReplicationTime, and recoveryTime.</w:t>
      </w:r>
    </w:p>
    <w:p w14:paraId="1C184B94" w14:textId="77777777" w:rsidR="00F918E0" w:rsidRDefault="00F918E0" w:rsidP="00F918E0">
      <w:r>
        <w:t>UDM, PCF, NEF: NFProfile needs to have new information consisting of impacted resource names, partialLastReplicationTime, and partialRecoveryTime.</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Heading2"/>
        <w:rPr>
          <w:lang w:eastAsia="en-GB"/>
        </w:rPr>
      </w:pPr>
      <w:bookmarkStart w:id="106" w:name="_Toc70926780"/>
      <w:r>
        <w:t>6.8</w:t>
      </w:r>
      <w:r>
        <w:tab/>
        <w:t>Solution#8: Reset-IDs</w:t>
      </w:r>
      <w:bookmarkEnd w:id="106"/>
    </w:p>
    <w:p w14:paraId="2F795894" w14:textId="64E741C9" w:rsidR="008128DD" w:rsidRDefault="005D7CDB" w:rsidP="008128DD">
      <w:pPr>
        <w:pStyle w:val="Heading3"/>
        <w:rPr>
          <w:lang w:eastAsia="zh-CN"/>
        </w:rPr>
      </w:pPr>
      <w:bookmarkStart w:id="107" w:name="_Toc70926781"/>
      <w:r>
        <w:rPr>
          <w:lang w:eastAsia="zh-CN"/>
        </w:rPr>
        <w:t>6.8</w:t>
      </w:r>
      <w:r w:rsidR="008128DD">
        <w:rPr>
          <w:lang w:eastAsia="zh-CN"/>
        </w:rPr>
        <w:t>.1</w:t>
      </w:r>
      <w:r w:rsidR="008128DD">
        <w:rPr>
          <w:lang w:eastAsia="zh-CN"/>
        </w:rPr>
        <w:tab/>
        <w:t>Description</w:t>
      </w:r>
      <w:bookmarkEnd w:id="107"/>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When the NF (AMF/SMF/SMSF/NEF/PCF) receives a notification from the NRF indicating that parts of the UDR's temporary data have been lost/corrupted, the NF takes appropriate action to synchronize registrations, subscriptions and external provisionings as needed.</w:t>
      </w:r>
    </w:p>
    <w:p w14:paraId="5C67E7A8" w14:textId="2F9C6505" w:rsidR="008128DD" w:rsidRDefault="005D7CDB" w:rsidP="008128DD">
      <w:pPr>
        <w:pStyle w:val="Heading3"/>
        <w:rPr>
          <w:lang w:eastAsia="zh-CN"/>
        </w:rPr>
      </w:pPr>
      <w:bookmarkStart w:id="108" w:name="_Toc70926782"/>
      <w:r>
        <w:rPr>
          <w:lang w:eastAsia="zh-CN"/>
        </w:rPr>
        <w:lastRenderedPageBreak/>
        <w:t>6.8</w:t>
      </w:r>
      <w:r w:rsidR="008128DD">
        <w:rPr>
          <w:lang w:eastAsia="zh-CN"/>
        </w:rPr>
        <w:t>.2</w:t>
      </w:r>
      <w:r w:rsidR="008128DD">
        <w:rPr>
          <w:lang w:eastAsia="zh-CN"/>
        </w:rPr>
        <w:tab/>
        <w:t>Procedures</w:t>
      </w:r>
      <w:bookmarkEnd w:id="108"/>
    </w:p>
    <w:p w14:paraId="192F025B" w14:textId="38A18086" w:rsidR="008128DD" w:rsidRDefault="005D7CDB" w:rsidP="008128DD">
      <w:pPr>
        <w:pStyle w:val="Heading4"/>
        <w:rPr>
          <w:lang w:eastAsia="zh-CN"/>
        </w:rPr>
      </w:pPr>
      <w:bookmarkStart w:id="109" w:name="_Toc70926783"/>
      <w:r>
        <w:rPr>
          <w:lang w:eastAsia="zh-CN"/>
        </w:rPr>
        <w:t>6.8</w:t>
      </w:r>
      <w:r w:rsidR="008128DD">
        <w:rPr>
          <w:lang w:eastAsia="zh-CN"/>
        </w:rPr>
        <w:t>.2.1</w:t>
      </w:r>
      <w:r w:rsidR="008128DD">
        <w:rPr>
          <w:lang w:eastAsia="zh-CN"/>
        </w:rPr>
        <w:tab/>
        <w:t>Preparation</w:t>
      </w:r>
      <w:bookmarkEnd w:id="109"/>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Heading4"/>
        <w:rPr>
          <w:lang w:eastAsia="zh-CN"/>
        </w:rPr>
      </w:pPr>
      <w:bookmarkStart w:id="110" w:name="_Toc70926784"/>
      <w:r>
        <w:rPr>
          <w:lang w:eastAsia="zh-CN"/>
        </w:rPr>
        <w:t>6.8</w:t>
      </w:r>
      <w:r w:rsidR="008128DD">
        <w:rPr>
          <w:lang w:eastAsia="zh-CN"/>
        </w:rPr>
        <w:t>.2.2</w:t>
      </w:r>
      <w:r w:rsidR="008128DD">
        <w:rPr>
          <w:lang w:eastAsia="zh-CN"/>
        </w:rPr>
        <w:tab/>
        <w:t>Detection</w:t>
      </w:r>
      <w:bookmarkEnd w:id="110"/>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Heading4"/>
        <w:rPr>
          <w:lang w:eastAsia="zh-CN"/>
        </w:rPr>
      </w:pPr>
      <w:bookmarkStart w:id="111" w:name="_Toc70926785"/>
      <w:r>
        <w:rPr>
          <w:lang w:eastAsia="zh-CN"/>
        </w:rPr>
        <w:t>6.8</w:t>
      </w:r>
      <w:r w:rsidR="008128DD">
        <w:rPr>
          <w:lang w:eastAsia="zh-CN"/>
        </w:rPr>
        <w:t>.2.3</w:t>
      </w:r>
      <w:r w:rsidR="008128DD">
        <w:rPr>
          <w:lang w:eastAsia="zh-CN"/>
        </w:rPr>
        <w:tab/>
        <w:t>Re-synchronization</w:t>
      </w:r>
      <w:bookmarkEnd w:id="111"/>
    </w:p>
    <w:p w14:paraId="689DF900" w14:textId="77777777" w:rsidR="008128DD" w:rsidRDefault="008128DD" w:rsidP="008128DD">
      <w:pPr>
        <w:rPr>
          <w:lang w:eastAsia="en-GB"/>
        </w:rPr>
      </w:pPr>
      <w:r>
        <w:t>When the NF (AMF/SMF/SMSF/NEF) gets notified by the NFR, it re-synchronizes registrations, subscriptions and external provisionings in the UDR via the UDM. The re-synchronizations may be performed immediately or spread over time to avoid high signalling load.</w:t>
      </w:r>
    </w:p>
    <w:p w14:paraId="0F6670C9" w14:textId="65A4BCA1" w:rsidR="008128DD" w:rsidRDefault="005D7CDB" w:rsidP="008128DD">
      <w:pPr>
        <w:pStyle w:val="Heading3"/>
        <w:rPr>
          <w:lang w:eastAsia="zh-CN"/>
        </w:rPr>
      </w:pPr>
      <w:bookmarkStart w:id="112" w:name="_Toc70926786"/>
      <w:r>
        <w:rPr>
          <w:lang w:eastAsia="zh-CN"/>
        </w:rPr>
        <w:t>6.8</w:t>
      </w:r>
      <w:r w:rsidR="008128DD">
        <w:rPr>
          <w:lang w:eastAsia="zh-CN"/>
        </w:rPr>
        <w:t>.3</w:t>
      </w:r>
      <w:r w:rsidR="008128DD">
        <w:rPr>
          <w:lang w:eastAsia="zh-CN"/>
        </w:rPr>
        <w:tab/>
        <w:t>Impacts on services, entities and interfaces</w:t>
      </w:r>
      <w:bookmarkEnd w:id="112"/>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r>
        <w:rPr>
          <w:lang w:eastAsia="zh-CN"/>
        </w:rPr>
        <w:t>Nudr_DataRepository service: Add Reset-IDs to successful response messages when temporary data is created.</w:t>
      </w:r>
    </w:p>
    <w:p w14:paraId="7603A9A6" w14:textId="77777777" w:rsidR="008128DD" w:rsidRDefault="008128DD" w:rsidP="008128DD">
      <w:pPr>
        <w:rPr>
          <w:lang w:eastAsia="zh-CN"/>
        </w:rPr>
      </w:pPr>
      <w:r>
        <w:rPr>
          <w:lang w:eastAsia="zh-CN"/>
        </w:rPr>
        <w:t>Nudm_UECM service: Add Reset-IDs to successful registration response messages.</w:t>
      </w:r>
    </w:p>
    <w:p w14:paraId="05904762" w14:textId="77777777" w:rsidR="008128DD" w:rsidRDefault="008128DD" w:rsidP="008128DD">
      <w:pPr>
        <w:rPr>
          <w:lang w:eastAsia="zh-CN"/>
        </w:rPr>
      </w:pPr>
      <w:r>
        <w:rPr>
          <w:lang w:eastAsia="zh-CN"/>
        </w:rPr>
        <w:t>Nudm_SDM service: Add Reset-IDs to successful SDM subscription response messages.</w:t>
      </w:r>
    </w:p>
    <w:p w14:paraId="0B0F3AAB" w14:textId="77777777" w:rsidR="008128DD" w:rsidRDefault="008128DD" w:rsidP="008128DD">
      <w:pPr>
        <w:rPr>
          <w:lang w:eastAsia="zh-CN"/>
        </w:rPr>
      </w:pPr>
      <w:r>
        <w:rPr>
          <w:lang w:eastAsia="zh-CN"/>
        </w:rPr>
        <w:t>Nudm_EE service: Add Reset-IDs to successful EE subscription response messages</w:t>
      </w:r>
    </w:p>
    <w:p w14:paraId="624A7135" w14:textId="77777777" w:rsidR="008128DD" w:rsidRDefault="008128DD" w:rsidP="008128DD">
      <w:pPr>
        <w:rPr>
          <w:lang w:eastAsia="zh-CN"/>
        </w:rPr>
      </w:pPr>
      <w:r>
        <w:rPr>
          <w:lang w:eastAsia="zh-CN"/>
        </w:rPr>
        <w:t>Nudm_PP service: Add Reset-IDs to successful Parameter Provisioning response messages.</w:t>
      </w:r>
    </w:p>
    <w:p w14:paraId="5CE5FC35" w14:textId="77777777" w:rsidR="008128DD" w:rsidRDefault="008128DD" w:rsidP="008128DD">
      <w:pPr>
        <w:rPr>
          <w:lang w:eastAsia="zh-CN"/>
        </w:rPr>
      </w:pPr>
      <w:r>
        <w:rPr>
          <w:lang w:eastAsia="zh-CN"/>
        </w:rPr>
        <w:t>Nnrf_NFManagement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NFs (e.g. AMF, SMF, SMSF, NEF) that receive ResetIds in successful registration/subscription responses need to subscribe at the NRF to get notified when the UDR updates the NRFwith new reset-Ids.</w:t>
      </w:r>
    </w:p>
    <w:p w14:paraId="157AC51B" w14:textId="51B0C08E" w:rsidR="00A8539B" w:rsidRDefault="006779DC" w:rsidP="00A8539B">
      <w:pPr>
        <w:pStyle w:val="Heading2"/>
      </w:pPr>
      <w:bookmarkStart w:id="113" w:name="_Toc70926787"/>
      <w:r>
        <w:t>6.9</w:t>
      </w:r>
      <w:r w:rsidR="00A8539B">
        <w:tab/>
        <w:t xml:space="preserve">Solution#9: </w:t>
      </w:r>
      <w:r w:rsidR="00A8539B" w:rsidRPr="00CF0465">
        <w:t>Unified solution</w:t>
      </w:r>
      <w:r w:rsidR="00A8539B">
        <w:t xml:space="preserve"> with Reset-ID or SUPI ranges</w:t>
      </w:r>
      <w:bookmarkEnd w:id="113"/>
    </w:p>
    <w:p w14:paraId="21E84F3D" w14:textId="6FF46A57" w:rsidR="00A8539B" w:rsidRDefault="006779DC" w:rsidP="00A8539B">
      <w:pPr>
        <w:pStyle w:val="Heading3"/>
        <w:rPr>
          <w:lang w:eastAsia="zh-CN"/>
        </w:rPr>
      </w:pPr>
      <w:bookmarkStart w:id="114" w:name="_Toc70926788"/>
      <w:r>
        <w:rPr>
          <w:lang w:eastAsia="zh-CN"/>
        </w:rPr>
        <w:t>6.9</w:t>
      </w:r>
      <w:r w:rsidR="00A8539B">
        <w:rPr>
          <w:lang w:eastAsia="zh-CN"/>
        </w:rPr>
        <w:t>.1</w:t>
      </w:r>
      <w:r w:rsidR="00A8539B">
        <w:rPr>
          <w:lang w:eastAsia="zh-CN"/>
        </w:rPr>
        <w:tab/>
      </w:r>
      <w:r w:rsidR="00A8539B" w:rsidRPr="00CF0465">
        <w:rPr>
          <w:lang w:eastAsia="zh-CN"/>
        </w:rPr>
        <w:t>Introduction</w:t>
      </w:r>
      <w:bookmarkEnd w:id="114"/>
    </w:p>
    <w:p w14:paraId="68349400" w14:textId="77777777" w:rsidR="00A8539B" w:rsidRDefault="00A8539B" w:rsidP="00A8539B">
      <w:pPr>
        <w:rPr>
          <w:lang w:eastAsia="ja-JP"/>
        </w:rPr>
      </w:pPr>
      <w:r>
        <w:t>This solution</w:t>
      </w:r>
      <w:r>
        <w:rPr>
          <w:rFonts w:hint="eastAsia"/>
          <w:lang w:eastAsia="ja-JP"/>
        </w:rPr>
        <w:t>:</w:t>
      </w:r>
    </w:p>
    <w:p w14:paraId="441EB0B9" w14:textId="77777777" w:rsidR="00A8539B" w:rsidRDefault="00A8539B" w:rsidP="00A8539B">
      <w:pPr>
        <w:pStyle w:val="B1"/>
        <w:rPr>
          <w:lang w:val="en-US"/>
        </w:rPr>
      </w:pPr>
      <w:r w:rsidRPr="00844BD1">
        <w:rPr>
          <w:lang w:val="en-US"/>
        </w:rPr>
        <w:t>-</w:t>
      </w:r>
      <w:r w:rsidRPr="00844BD1">
        <w:rPr>
          <w:lang w:val="en-US"/>
        </w:rPr>
        <w:tab/>
        <w:t>resolves key issues #1, #2, #3, and #4</w:t>
      </w:r>
      <w:r>
        <w:rPr>
          <w:lang w:val="en-US"/>
        </w:rPr>
        <w:t xml:space="preserve"> in a unified manner, and</w:t>
      </w:r>
    </w:p>
    <w:p w14:paraId="686E722F" w14:textId="77777777" w:rsidR="00A8539B" w:rsidRPr="00844BD1" w:rsidRDefault="00A8539B" w:rsidP="00A8539B">
      <w:pPr>
        <w:pStyle w:val="B1"/>
        <w:rPr>
          <w:lang w:val="en-US"/>
        </w:rPr>
      </w:pPr>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p>
    <w:p w14:paraId="701F7220" w14:textId="610E1A28" w:rsidR="00A8539B" w:rsidRDefault="006779DC" w:rsidP="00A8539B">
      <w:pPr>
        <w:pStyle w:val="Heading3"/>
        <w:rPr>
          <w:lang w:eastAsia="zh-CN"/>
        </w:rPr>
      </w:pPr>
      <w:bookmarkStart w:id="115" w:name="_Toc70926789"/>
      <w:r>
        <w:rPr>
          <w:lang w:eastAsia="zh-CN"/>
        </w:rPr>
        <w:t>6.9</w:t>
      </w:r>
      <w:r w:rsidR="00A8539B">
        <w:rPr>
          <w:lang w:eastAsia="zh-CN"/>
        </w:rPr>
        <w:t>.2</w:t>
      </w:r>
      <w:r w:rsidR="00A8539B">
        <w:rPr>
          <w:lang w:eastAsia="zh-CN"/>
        </w:rPr>
        <w:tab/>
      </w:r>
      <w:r w:rsidR="00A8539B" w:rsidRPr="00193762">
        <w:rPr>
          <w:lang w:eastAsia="zh-CN"/>
        </w:rPr>
        <w:t>Functional Description</w:t>
      </w:r>
      <w:bookmarkEnd w:id="115"/>
    </w:p>
    <w:p w14:paraId="016A3BE7" w14:textId="77777777" w:rsidR="00A8539B" w:rsidRDefault="00A8539B" w:rsidP="00A8539B">
      <w:r>
        <w:t xml:space="preserve">This solution </w:t>
      </w:r>
      <w:r w:rsidRPr="00844BD1">
        <w:t>is based on Sol#7</w:t>
      </w:r>
      <w:r>
        <w:t>. The differences are as follows:</w:t>
      </w:r>
    </w:p>
    <w:p w14:paraId="6388AD36" w14:textId="77777777" w:rsidR="00A8539B" w:rsidRPr="00BB5E6A" w:rsidRDefault="00A8539B" w:rsidP="00A8539B">
      <w:pPr>
        <w:pStyle w:val="B1"/>
        <w:rPr>
          <w:lang w:val="en-US"/>
        </w:rPr>
      </w:pPr>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resource. A front-end forwards the Reset-ID to NF. The NF stores in a relevant profile the Reset-ID and the procedure in which the response included the Reset-ID.</w:t>
      </w:r>
    </w:p>
    <w:p w14:paraId="0D69D57A" w14:textId="77777777" w:rsidR="00A8539B" w:rsidRDefault="00A8539B" w:rsidP="00A8539B">
      <w:pPr>
        <w:pStyle w:val="B1"/>
        <w:rPr>
          <w:lang w:val="en-US"/>
        </w:rPr>
      </w:pPr>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p>
    <w:p w14:paraId="302F54A1" w14:textId="77777777" w:rsidR="00A8539B" w:rsidRPr="00654D32" w:rsidRDefault="00A8539B" w:rsidP="00A8539B">
      <w:pPr>
        <w:pStyle w:val="NO"/>
        <w:rPr>
          <w:lang w:val="en-US"/>
        </w:rPr>
      </w:pPr>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p>
    <w:p w14:paraId="22CE7DE1" w14:textId="72EC938A" w:rsidR="00A8539B" w:rsidRDefault="006779DC" w:rsidP="00A8539B">
      <w:pPr>
        <w:pStyle w:val="Heading3"/>
      </w:pPr>
      <w:bookmarkStart w:id="116" w:name="_Toc70926790"/>
      <w:r>
        <w:t>6.9</w:t>
      </w:r>
      <w:r w:rsidR="00A8539B">
        <w:t>.3</w:t>
      </w:r>
      <w:r w:rsidR="00A8539B">
        <w:tab/>
        <w:t>Procedures</w:t>
      </w:r>
      <w:bookmarkEnd w:id="116"/>
    </w:p>
    <w:p w14:paraId="66BFEEF6" w14:textId="6ABC6D58" w:rsidR="00A8539B" w:rsidRPr="00937AE8" w:rsidRDefault="00A8539B" w:rsidP="00A8539B">
      <w:pPr>
        <w:jc w:val="center"/>
        <w:rPr>
          <w:rFonts w:ascii="Arial" w:hAnsi="Arial"/>
          <w:b/>
        </w:rPr>
      </w:pPr>
      <w:r>
        <w:object w:dxaOrig="9870" w:dyaOrig="6120" w14:anchorId="1ABE66CF">
          <v:shape id="_x0000_i1030" type="#_x0000_t75" style="width:494.4pt;height:306pt" o:ole="">
            <v:imagedata r:id="rId19" o:title=""/>
          </v:shape>
          <o:OLEObject Type="Embed" ProgID="Word.Document.12" ShapeID="_x0000_i1030" DrawAspect="Content" ObjectID="_1681539537" r:id="rId20">
            <o:FieldCodes>\s</o:FieldCodes>
          </o:OLEObject>
        </w:object>
      </w:r>
      <w:r w:rsidRPr="00937AE8">
        <w:rPr>
          <w:rFonts w:ascii="Arial" w:hAnsi="Arial"/>
          <w:b/>
        </w:rPr>
        <w:t>Figure </w:t>
      </w:r>
      <w:r w:rsidR="006779DC">
        <w:rPr>
          <w:rFonts w:ascii="Arial" w:hAnsi="Arial"/>
          <w:b/>
        </w:rPr>
        <w:t>6.9</w:t>
      </w:r>
      <w:r w:rsidRPr="00937AE8">
        <w:rPr>
          <w:rFonts w:ascii="Arial" w:hAnsi="Arial"/>
          <w:b/>
        </w:rPr>
        <w:t>.3-1: Procedure for Unified solution</w:t>
      </w:r>
      <w:r>
        <w:rPr>
          <w:rFonts w:ascii="Arial" w:hAnsi="Arial"/>
          <w:b/>
        </w:rPr>
        <w:t xml:space="preserve"> with Reset-ID</w:t>
      </w:r>
    </w:p>
    <w:p w14:paraId="6C3F457B" w14:textId="77777777" w:rsidR="00A8539B" w:rsidRPr="00C809A0" w:rsidRDefault="00A8539B" w:rsidP="00A8539B">
      <w:pPr>
        <w:pStyle w:val="B1"/>
        <w:rPr>
          <w:lang w:eastAsia="zh-CN"/>
        </w:rPr>
      </w:pPr>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 xml:space="preserve">impacted components (i.e. </w:t>
      </w:r>
      <w:r w:rsidRPr="00C809A0">
        <w:rPr>
          <w:lang w:eastAsia="zh-CN"/>
        </w:rPr>
        <w:t>Reset-IDs</w:t>
      </w:r>
      <w:r>
        <w:rPr>
          <w:lang w:eastAsia="zh-CN"/>
        </w:rPr>
        <w:t xml:space="preserve"> or SUPI ranges)</w:t>
      </w:r>
      <w:r w:rsidRPr="00C809A0">
        <w:rPr>
          <w:lang w:eastAsia="zh-CN"/>
        </w:rPr>
        <w:t>, lastReplicationTime, and recoveryTime. A front-end sends UDR Nudr_DataRepository_Subscribe for data change notification for those resources.</w:t>
      </w:r>
    </w:p>
    <w:p w14:paraId="52597206" w14:textId="77777777" w:rsidR="00A8539B" w:rsidRPr="00937AE8" w:rsidRDefault="00A8539B" w:rsidP="00A8539B">
      <w:pPr>
        <w:pStyle w:val="B1"/>
        <w:ind w:firstLine="0"/>
        <w:rPr>
          <w:lang w:val="en-US"/>
        </w:rPr>
      </w:pPr>
      <w:r w:rsidRPr="00937AE8">
        <w:rPr>
          <w:lang w:val="en-US"/>
        </w:rPr>
        <w:t xml:space="preserve">A front-end has in its NFProfile the restoration related information of format of scope, that is, consisting of </w:t>
      </w:r>
      <w:r>
        <w:rPr>
          <w:lang w:val="en-US"/>
        </w:rPr>
        <w:t xml:space="preserve">impacted components (i.e. </w:t>
      </w:r>
      <w:r w:rsidRPr="00937AE8">
        <w:rPr>
          <w:lang w:val="en-US"/>
        </w:rPr>
        <w:t>Reset-IDs</w:t>
      </w:r>
      <w:r>
        <w:rPr>
          <w:lang w:val="en-US"/>
        </w:rPr>
        <w:t xml:space="preserve"> or SUPI ranges)</w:t>
      </w:r>
      <w:r w:rsidRPr="00937AE8">
        <w:rPr>
          <w:lang w:val="en-US"/>
        </w:rPr>
        <w:t>, partialLastReplicationTime, and partialRecoveryTime. NF that consumes services of front-ends sends NRF Nnrf_NFManagement_NFStatusSubscribe for NF profile update notification for those front-ends.</w:t>
      </w:r>
    </w:p>
    <w:p w14:paraId="4C783136" w14:textId="77777777" w:rsidR="00A8539B" w:rsidRPr="00C809A0" w:rsidRDefault="00A8539B" w:rsidP="00A8539B">
      <w:pPr>
        <w:pStyle w:val="B1"/>
        <w:rPr>
          <w:lang w:eastAsia="zh-CN"/>
        </w:rPr>
      </w:pPr>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front-end forwards the Reset-ID to NF. The NF stores in a relevant profile the Reset-ID and the </w:t>
      </w:r>
      <w:r>
        <w:rPr>
          <w:lang w:eastAsia="zh-CN"/>
        </w:rPr>
        <w:t xml:space="preserve">name of the </w:t>
      </w:r>
      <w:r w:rsidRPr="00C809A0">
        <w:rPr>
          <w:lang w:eastAsia="zh-CN"/>
        </w:rPr>
        <w:t>procedure in which the response included the Reset-ID.</w:t>
      </w:r>
    </w:p>
    <w:p w14:paraId="3A04C713" w14:textId="77777777" w:rsidR="00A8539B" w:rsidRPr="00937AE8" w:rsidRDefault="00A8539B" w:rsidP="00A8539B">
      <w:pPr>
        <w:pStyle w:val="B1"/>
        <w:ind w:firstLine="0"/>
        <w:rPr>
          <w:lang w:val="en-US"/>
        </w:rPr>
      </w:pPr>
      <w:r w:rsidRPr="00937AE8">
        <w:rPr>
          <w:lang w:val="en-US"/>
        </w:rPr>
        <w:t>The profile in NF sets a last synchronization time. The last synchronization time may be registrationTime in the case that the front-end is UDM, NF is AMF/SMF/SMSF, and the registrationTime is conveyed from UDM to AMF/SMF/SMSF at its registration.</w:t>
      </w:r>
    </w:p>
    <w:p w14:paraId="6455F14D" w14:textId="77777777" w:rsidR="00A8539B" w:rsidRPr="00C809A0" w:rsidRDefault="00A8539B" w:rsidP="00A8539B">
      <w:pPr>
        <w:pStyle w:val="B1"/>
        <w:rPr>
          <w:lang w:eastAsia="zh-CN"/>
        </w:rPr>
      </w:pPr>
      <w:r w:rsidRPr="00C809A0">
        <w:rPr>
          <w:lang w:val="en-US" w:eastAsia="zh-CN"/>
        </w:rPr>
        <w:t>1.</w:t>
      </w:r>
      <w:r w:rsidRPr="00C809A0">
        <w:rPr>
          <w:lang w:val="en-US" w:eastAsia="zh-CN"/>
        </w:rPr>
        <w:tab/>
      </w:r>
      <w:r w:rsidRPr="00C809A0">
        <w:rPr>
          <w:lang w:eastAsia="zh-CN"/>
        </w:rPr>
        <w:t>When UDR fails and restarts after reloading data from its back-up, the UDR sends its front-end Nudr_DataRepository_Notify including scope that this failure impacts on.</w:t>
      </w:r>
    </w:p>
    <w:p w14:paraId="5017092A" w14:textId="77777777" w:rsidR="00A8539B" w:rsidRPr="00876BF6" w:rsidRDefault="00A8539B" w:rsidP="00A8539B">
      <w:pPr>
        <w:pStyle w:val="B1"/>
        <w:rPr>
          <w:rFonts w:eastAsia="DengXian"/>
          <w:lang w:val="en-US" w:eastAsia="zh-CN"/>
        </w:rPr>
      </w:pPr>
      <w:r w:rsidRPr="00C809A0">
        <w:rPr>
          <w:lang w:val="en-US" w:eastAsia="zh-CN"/>
        </w:rPr>
        <w:lastRenderedPageBreak/>
        <w:t>2.</w:t>
      </w:r>
      <w:r w:rsidRPr="00C809A0">
        <w:rPr>
          <w:lang w:val="en-US" w:eastAsia="zh-CN"/>
        </w:rPr>
        <w:tab/>
        <w:t xml:space="preserve">The frond-end copies values of impacted </w:t>
      </w:r>
      <w:r>
        <w:rPr>
          <w:lang w:val="en-US" w:eastAsia="zh-CN"/>
        </w:rPr>
        <w:t>components (i.e. Reset-IDs or SUPI ranges)</w:t>
      </w:r>
      <w:r w:rsidRPr="00C809A0">
        <w:rPr>
          <w:lang w:val="en-US" w:eastAsia="zh-CN"/>
        </w:rPr>
        <w:t xml:space="preserve">, lastReplicationTime, and recoveryTime onto impacted </w:t>
      </w:r>
      <w:r>
        <w:rPr>
          <w:lang w:val="en-US" w:eastAsia="zh-CN"/>
        </w:rPr>
        <w:t>components (i.e. Reset-IDs or SUPI ranges)</w:t>
      </w:r>
      <w:r w:rsidRPr="00C809A0">
        <w:rPr>
          <w:lang w:val="en-US" w:eastAsia="zh-CN"/>
        </w:rPr>
        <w:t>, partialLastReplicationTime, and partialRecoveryTime in its NF profile. The front-end updates NRF using Nnrf_NFManagement_NFUpdate. The NRF updates NF using Nnrf_NFManagement_NFStatusNotify.</w:t>
      </w:r>
    </w:p>
    <w:p w14:paraId="1EC76335" w14:textId="77777777" w:rsidR="00A8539B" w:rsidRPr="00937AE8" w:rsidRDefault="00A8539B" w:rsidP="00A8539B">
      <w:pPr>
        <w:pStyle w:val="B1"/>
        <w:rPr>
          <w:lang w:val="en-US"/>
        </w:rPr>
      </w:pPr>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in the scope matches a profile therein, and that the last synchronization time of the profile falls into the period between partialLastReplicationTime and partialRecoveryTime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p>
    <w:p w14:paraId="62359EA6" w14:textId="77777777" w:rsidR="00A8539B" w:rsidRDefault="00A8539B" w:rsidP="00A8539B">
      <w:pPr>
        <w:pStyle w:val="B1"/>
        <w:rPr>
          <w:lang w:val="en-US"/>
        </w:rPr>
      </w:pPr>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p>
    <w:p w14:paraId="3E144190" w14:textId="0782C717" w:rsidR="00A8539B" w:rsidRDefault="006779DC" w:rsidP="00A8539B">
      <w:pPr>
        <w:pStyle w:val="Heading3"/>
        <w:rPr>
          <w:lang w:eastAsia="zh-CN"/>
        </w:rPr>
      </w:pPr>
      <w:bookmarkStart w:id="117" w:name="_Toc70926791"/>
      <w:r>
        <w:rPr>
          <w:lang w:eastAsia="zh-CN"/>
        </w:rPr>
        <w:t>6.9</w:t>
      </w:r>
      <w:r w:rsidR="00A8539B">
        <w:rPr>
          <w:lang w:eastAsia="zh-CN"/>
        </w:rPr>
        <w:t>.4</w:t>
      </w:r>
      <w:r w:rsidR="00A8539B">
        <w:rPr>
          <w:lang w:eastAsia="zh-CN"/>
        </w:rPr>
        <w:tab/>
        <w:t>Impacts on services, entities and interfaces</w:t>
      </w:r>
      <w:bookmarkEnd w:id="117"/>
    </w:p>
    <w:p w14:paraId="2A240370" w14:textId="77777777" w:rsidR="00A8539B" w:rsidRDefault="00A8539B" w:rsidP="00A8539B">
      <w:r>
        <w:t>UDR: Reset-ID needs to be added in a response message when temporary data is created. A new resource needs to be created under each of /subscription-data, /policy-data, /exposure-data, and /application-data. This resource consists of impacted components (i.e. Reset-IDs or SUPI ranges), lastReplicationTime, and recoveryTime.</w:t>
      </w:r>
    </w:p>
    <w:p w14:paraId="42A49629" w14:textId="77777777" w:rsidR="00A8539B" w:rsidRDefault="00A8539B" w:rsidP="00A8539B">
      <w:r>
        <w:t>UDM, PCF, NEF: Reset-ID needs to be added in a response message to NF when Reset-ID is included in a response message coming from UDR. NFProfile needs to have new information consisting of impacted components (i.e. Reset-IDs or SUPI ranges), partialLastReplicationTime, and partialRecoveryTime.</w:t>
      </w:r>
    </w:p>
    <w:p w14:paraId="3F217EC2" w14:textId="77777777" w:rsidR="00A8539B" w:rsidRDefault="00A8539B" w:rsidP="00A8539B">
      <w:r>
        <w:t>AMF/SMF/SMSF/(internal) AF/NEF/IP-SM-GW: Internal logic is impacted.</w:t>
      </w:r>
    </w:p>
    <w:p w14:paraId="0308A67B" w14:textId="77777777" w:rsidR="00A8539B" w:rsidRPr="0035069A" w:rsidRDefault="00A8539B" w:rsidP="00A8539B">
      <w:pPr>
        <w:pStyle w:val="EditorsNote"/>
        <w:rPr>
          <w:lang w:val="en-US"/>
        </w:rPr>
      </w:pPr>
      <w:r w:rsidRPr="0035069A">
        <w:rPr>
          <w:lang w:val="en-US"/>
        </w:rPr>
        <w:t>Editor's note: Impact on IP-SM-GW needs to be checked according to outcome of Rel-17 SMS_SBI.</w:t>
      </w:r>
    </w:p>
    <w:p w14:paraId="23D458DD" w14:textId="5AD3C4EC" w:rsidR="00764247" w:rsidRDefault="00D000E6" w:rsidP="00764247">
      <w:pPr>
        <w:pStyle w:val="Heading2"/>
        <w:rPr>
          <w:lang w:eastAsia="en-GB"/>
        </w:rPr>
      </w:pPr>
      <w:bookmarkStart w:id="118" w:name="_Toc70926792"/>
      <w:r>
        <w:t>6.10</w:t>
      </w:r>
      <w:r w:rsidR="00764247">
        <w:tab/>
        <w:t>Solution#</w:t>
      </w:r>
      <w:r>
        <w:t>10</w:t>
      </w:r>
      <w:r w:rsidR="00764247">
        <w:t>: Prevent overwriting of latest UECM Data</w:t>
      </w:r>
      <w:bookmarkEnd w:id="118"/>
    </w:p>
    <w:p w14:paraId="2461E1E4" w14:textId="525E720F" w:rsidR="00764247" w:rsidRDefault="00D000E6" w:rsidP="00764247">
      <w:pPr>
        <w:pStyle w:val="Heading3"/>
        <w:rPr>
          <w:lang w:eastAsia="zh-CN"/>
        </w:rPr>
      </w:pPr>
      <w:bookmarkStart w:id="119" w:name="_Toc70926793"/>
      <w:r>
        <w:rPr>
          <w:lang w:eastAsia="zh-CN"/>
        </w:rPr>
        <w:t>6.10</w:t>
      </w:r>
      <w:r w:rsidR="00764247">
        <w:rPr>
          <w:lang w:eastAsia="zh-CN"/>
        </w:rPr>
        <w:t>.1</w:t>
      </w:r>
      <w:r w:rsidR="00764247">
        <w:rPr>
          <w:lang w:eastAsia="zh-CN"/>
        </w:rPr>
        <w:tab/>
        <w:t>Description</w:t>
      </w:r>
      <w:bookmarkEnd w:id="119"/>
    </w:p>
    <w:p w14:paraId="5A23A5DE" w14:textId="19582E52" w:rsidR="00764247" w:rsidRDefault="00764247" w:rsidP="00C14D87">
      <w:pPr>
        <w:jc w:val="both"/>
        <w:rPr>
          <w:lang w:eastAsia="en-GB"/>
        </w:rPr>
      </w:pPr>
      <w:r>
        <w:t>This solution does not directly address KI#1, but works on top of Solution #1, 2, 3, 4, 7 &amp; 8. The solution describes how AMF/UDM/UDR can avoid overwriting UE</w:t>
      </w:r>
      <w:r w:rsidR="00B16A84">
        <w:t>'</w:t>
      </w:r>
      <w:r>
        <w:t xml:space="preserve">s latest UECM data into UDR with UECM data from old AMF.  </w:t>
      </w:r>
    </w:p>
    <w:p w14:paraId="076C65B4" w14:textId="0F82810B" w:rsidR="00764247" w:rsidRDefault="00764247" w:rsidP="00C14D87">
      <w:pPr>
        <w:jc w:val="both"/>
      </w:pPr>
      <w:r>
        <w:t>If UE</w:t>
      </w:r>
      <w:r w:rsidR="00B16A84">
        <w:t>'</w:t>
      </w:r>
      <w:r>
        <w:t>s serving AMF changes while UDR Restoration procedures are going on, it is possible that UE</w:t>
      </w:r>
      <w:r w:rsidR="00B16A84">
        <w:t>'</w:t>
      </w:r>
      <w:r>
        <w:t xml:space="preserve">s new serving AMF performs Nudm_UECM_Registration procedure with the UDM/UDR </w:t>
      </w:r>
      <w:r w:rsidRPr="00C14D87">
        <w:rPr>
          <w:b/>
        </w:rPr>
        <w:t>before</w:t>
      </w:r>
      <w:r>
        <w:t xml:space="preserve"> the old AMF is able to re-synchronize its data with UDR. Since UDR might have lost old AMF</w:t>
      </w:r>
      <w:r w:rsidR="00B16A84">
        <w:t>'</w:t>
      </w:r>
      <w:r>
        <w:t>s callback address during restart, it is possible that UDM is unable to send deregistration notification to old AMF when the new AMF performs Nudm_UECM_Registration procedure. Thus, when old AMF re-synchronizes its data into UDR, unaware of the fact that it no longer serve the corresponding UE, it ends up overwriting UE</w:t>
      </w:r>
      <w:r w:rsidR="00B16A84">
        <w:t>'</w:t>
      </w:r>
      <w:r>
        <w:t>s latest UECM data in UDR.</w:t>
      </w:r>
    </w:p>
    <w:p w14:paraId="648660B6" w14:textId="1743A595" w:rsidR="00764247" w:rsidRDefault="00D000E6" w:rsidP="00764247">
      <w:pPr>
        <w:pStyle w:val="Heading3"/>
        <w:rPr>
          <w:lang w:eastAsia="zh-CN"/>
        </w:rPr>
      </w:pPr>
      <w:bookmarkStart w:id="120" w:name="_Toc70926794"/>
      <w:r>
        <w:rPr>
          <w:lang w:eastAsia="zh-CN"/>
        </w:rPr>
        <w:t>6.10</w:t>
      </w:r>
      <w:r w:rsidR="00764247">
        <w:rPr>
          <w:lang w:eastAsia="zh-CN"/>
        </w:rPr>
        <w:t>.2</w:t>
      </w:r>
      <w:r w:rsidR="00764247">
        <w:rPr>
          <w:lang w:eastAsia="zh-CN"/>
        </w:rPr>
        <w:tab/>
        <w:t>Procedures</w:t>
      </w:r>
      <w:bookmarkEnd w:id="120"/>
    </w:p>
    <w:p w14:paraId="12391A69" w14:textId="77777777" w:rsidR="00764247" w:rsidRDefault="00764247" w:rsidP="00764247">
      <w:pPr>
        <w:jc w:val="both"/>
        <w:rPr>
          <w:lang w:eastAsia="en-GB"/>
        </w:rPr>
      </w:pPr>
      <w:r>
        <w:t>Following solutions can be explored for this scenario:</w:t>
      </w:r>
    </w:p>
    <w:p w14:paraId="097068A5" w14:textId="56DDAA84" w:rsidR="00764247" w:rsidRPr="00A03851" w:rsidRDefault="00903D84" w:rsidP="00C14D87">
      <w:pPr>
        <w:pStyle w:val="B1"/>
        <w:rPr>
          <w:bCs/>
        </w:rPr>
      </w:pPr>
      <w:r>
        <w:rPr>
          <w:bCs/>
        </w:rPr>
        <w:t>-</w:t>
      </w:r>
      <w:r>
        <w:rPr>
          <w:bCs/>
        </w:rPr>
        <w:tab/>
      </w:r>
      <w:r w:rsidR="00764247" w:rsidRPr="00903D84">
        <w:rPr>
          <w:bCs/>
        </w:rPr>
        <w:t xml:space="preserve">Option A: </w:t>
      </w:r>
      <w:r w:rsidR="00764247" w:rsidRPr="00903D84">
        <w:t>When an AMF performs Nudm_UECM_Registration procedure, it includes a timestamp of last radio contact with the UE. With this information, when UDM stores the AMF details in UDR, UDR allows to overwrite the information only if the timestamp of UE</w:t>
      </w:r>
      <w:r w:rsidR="00B16A84">
        <w:t>'</w:t>
      </w:r>
      <w:r w:rsidR="00764247" w:rsidRPr="00903D84">
        <w:t xml:space="preserve">s last radio contact is </w:t>
      </w:r>
      <w:r w:rsidR="00764247" w:rsidRPr="00903D84">
        <w:rPr>
          <w:bCs/>
        </w:rPr>
        <w:t xml:space="preserve">same or </w:t>
      </w:r>
      <w:r w:rsidR="00764247" w:rsidRPr="00C21B86">
        <w:t>newer than the one already stored. Else, it rejects the update.</w:t>
      </w:r>
    </w:p>
    <w:p w14:paraId="04C1D1FA" w14:textId="0EFE79C2" w:rsidR="00764247" w:rsidRDefault="00903D84" w:rsidP="00C14D87">
      <w:pPr>
        <w:pStyle w:val="B1"/>
      </w:pPr>
      <w:r>
        <w:rPr>
          <w:bCs/>
        </w:rPr>
        <w:t>-</w:t>
      </w:r>
      <w:r>
        <w:rPr>
          <w:bCs/>
        </w:rPr>
        <w:tab/>
      </w:r>
      <w:r w:rsidR="00764247" w:rsidRPr="00903D84">
        <w:rPr>
          <w:bCs/>
        </w:rPr>
        <w:t xml:space="preserve">Option B: </w:t>
      </w:r>
      <w:r w:rsidR="00764247" w:rsidRPr="00764247">
        <w:t>When an AMF performs Nudm_UECM_Registration procedure due to UDR/UDM Restart notification, includes a flag (e.g. UdrRestartInd) to indicate to UDM that the proce</w:t>
      </w:r>
      <w:r w:rsidR="00764247" w:rsidRPr="00903D84">
        <w:t xml:space="preserve">dure is being performed due to a re-start notification and UDM subsequently stores the same in UDR. If UDR has already been updated with UECM data </w:t>
      </w:r>
      <w:r w:rsidR="00B16A84">
        <w:t>"</w:t>
      </w:r>
      <w:r w:rsidR="00764247" w:rsidRPr="00903D84">
        <w:t>without</w:t>
      </w:r>
      <w:r w:rsidR="00B16A84">
        <w:t>"</w:t>
      </w:r>
      <w:r w:rsidR="00764247" w:rsidRPr="00903D84">
        <w:t xml:space="preserve"> the re-start indication, it rejects the update.</w:t>
      </w:r>
    </w:p>
    <w:p w14:paraId="1AA118CC" w14:textId="16C5D644" w:rsidR="00764247" w:rsidRDefault="00D000E6" w:rsidP="00764247">
      <w:pPr>
        <w:pStyle w:val="Heading3"/>
        <w:rPr>
          <w:lang w:eastAsia="zh-CN"/>
        </w:rPr>
      </w:pPr>
      <w:bookmarkStart w:id="121" w:name="_Toc70926795"/>
      <w:r>
        <w:rPr>
          <w:lang w:eastAsia="zh-CN"/>
        </w:rPr>
        <w:t>6.10</w:t>
      </w:r>
      <w:r w:rsidR="00764247">
        <w:rPr>
          <w:lang w:eastAsia="zh-CN"/>
        </w:rPr>
        <w:t>.3</w:t>
      </w:r>
      <w:r w:rsidR="00764247">
        <w:rPr>
          <w:lang w:eastAsia="zh-CN"/>
        </w:rPr>
        <w:tab/>
        <w:t>Impacts on services, entities and interfaces</w:t>
      </w:r>
      <w:bookmarkEnd w:id="121"/>
    </w:p>
    <w:p w14:paraId="31410DB2" w14:textId="77777777" w:rsidR="00764247" w:rsidRDefault="00764247" w:rsidP="00764247">
      <w:pPr>
        <w:rPr>
          <w:lang w:eastAsia="zh-CN"/>
        </w:rPr>
      </w:pPr>
      <w:r>
        <w:rPr>
          <w:lang w:eastAsia="zh-CN"/>
        </w:rPr>
        <w:t>The following Services are impacted:</w:t>
      </w:r>
    </w:p>
    <w:p w14:paraId="27B7395C" w14:textId="15CEFE51" w:rsidR="00764247" w:rsidRDefault="00C21B86" w:rsidP="00C14D87">
      <w:pPr>
        <w:pStyle w:val="B1"/>
        <w:rPr>
          <w:lang w:eastAsia="zh-CN"/>
        </w:rPr>
      </w:pPr>
      <w:r w:rsidRPr="00C21B86">
        <w:t>-</w:t>
      </w:r>
      <w:r w:rsidRPr="00C21B86">
        <w:tab/>
      </w:r>
      <w:r w:rsidR="00764247" w:rsidRPr="00C14D87">
        <w:t>Nudm_UECM service: Add timestamp of last radio-contact, or a restart indication during Nudm_UECM_Registration.</w:t>
      </w:r>
    </w:p>
    <w:p w14:paraId="3B205424" w14:textId="40A21C58" w:rsidR="00764247" w:rsidRDefault="00C21B86" w:rsidP="00C14D87">
      <w:pPr>
        <w:pStyle w:val="B1"/>
        <w:rPr>
          <w:lang w:eastAsia="zh-CN"/>
        </w:rPr>
      </w:pPr>
      <w:r w:rsidRPr="00C21B86">
        <w:lastRenderedPageBreak/>
        <w:t>-</w:t>
      </w:r>
      <w:r w:rsidRPr="00C21B86">
        <w:tab/>
      </w:r>
      <w:r w:rsidR="00764247" w:rsidRPr="00C14D87">
        <w:t>Nudr_DataRepository service: Add timestamp of last radio-contact, or a restart indication as received during Nudm_UECM_Registration</w:t>
      </w:r>
    </w:p>
    <w:p w14:paraId="1B3F907F" w14:textId="10B20252" w:rsidR="00764247" w:rsidRDefault="00C21B86" w:rsidP="00C14D87">
      <w:pPr>
        <w:pStyle w:val="B1"/>
        <w:rPr>
          <w:lang w:eastAsia="zh-CN"/>
        </w:rPr>
      </w:pPr>
      <w:r w:rsidRPr="00C21B86">
        <w:t>-</w:t>
      </w:r>
      <w:r w:rsidRPr="00C21B86">
        <w:tab/>
      </w:r>
      <w:r w:rsidR="00764247" w:rsidRPr="00C14D87">
        <w:t>Internal logic of UDR</w:t>
      </w:r>
    </w:p>
    <w:p w14:paraId="2E147986" w14:textId="06BFF186" w:rsidR="00717D9C" w:rsidRDefault="00717D9C" w:rsidP="00717D9C">
      <w:pPr>
        <w:pStyle w:val="Heading2"/>
        <w:rPr>
          <w:lang w:eastAsia="en-GB"/>
        </w:rPr>
      </w:pPr>
      <w:bookmarkStart w:id="122" w:name="_Toc70926796"/>
      <w:r>
        <w:t>6.11</w:t>
      </w:r>
      <w:r>
        <w:tab/>
        <w:t>Solution#11: Handling Nudm_UECM without Authentication Status</w:t>
      </w:r>
      <w:bookmarkEnd w:id="122"/>
    </w:p>
    <w:p w14:paraId="6286CA57" w14:textId="15E8FEC4" w:rsidR="00717D9C" w:rsidRDefault="00717D9C" w:rsidP="00717D9C">
      <w:pPr>
        <w:pStyle w:val="Heading3"/>
        <w:rPr>
          <w:lang w:eastAsia="zh-CN"/>
        </w:rPr>
      </w:pPr>
      <w:bookmarkStart w:id="123" w:name="_Toc70926797"/>
      <w:r>
        <w:rPr>
          <w:lang w:eastAsia="zh-CN"/>
        </w:rPr>
        <w:t>6.11.1</w:t>
      </w:r>
      <w:r>
        <w:rPr>
          <w:lang w:eastAsia="zh-CN"/>
        </w:rPr>
        <w:tab/>
        <w:t>Description</w:t>
      </w:r>
      <w:bookmarkEnd w:id="123"/>
    </w:p>
    <w:p w14:paraId="680D6271" w14:textId="2A93AD20" w:rsidR="00717D9C" w:rsidRDefault="00717D9C" w:rsidP="00C14D87">
      <w:pPr>
        <w:jc w:val="both"/>
        <w:rPr>
          <w:lang w:eastAsia="en-GB"/>
        </w:rPr>
      </w:pPr>
      <w:r>
        <w:t>This solution addresses KI #</w:t>
      </w:r>
      <w:r w:rsidR="00DB32AB">
        <w:t>5</w:t>
      </w:r>
      <w:r>
        <w:t>.</w:t>
      </w:r>
    </w:p>
    <w:p w14:paraId="64866609" w14:textId="7EEE0F1D" w:rsidR="00717D9C" w:rsidRDefault="00717D9C" w:rsidP="00717D9C">
      <w:pPr>
        <w:jc w:val="both"/>
        <w:rPr>
          <w:lang w:val="en-US"/>
        </w:rPr>
      </w:pPr>
      <w:r>
        <w:rPr>
          <w:lang w:val="en-US"/>
        </w:rPr>
        <w:t>During Restart, UDR might have also lost UE</w:t>
      </w:r>
      <w:r w:rsidR="00B16A84">
        <w:rPr>
          <w:lang w:val="en-US"/>
        </w:rPr>
        <w:t>'</w:t>
      </w:r>
      <w:r>
        <w:rPr>
          <w:lang w:val="en-US"/>
        </w:rPr>
        <w:t>s authentication status in the serving network, apart from UECM data. Without this information, when AMFs perform Nudm_UECM_Registration due to UDR Restart notification, UDM cannot verify if UE is authenticated in the serving network, and hence cannot link the Authentication confirmation to Nudm_UECM_Registration from AMF, as specified in 3GPP TS 33.501 Clause 6.1.4. Therefore, UDM will reject the Nudm_UECM_Registration request from the AMF.</w:t>
      </w:r>
    </w:p>
    <w:p w14:paraId="4E03E54C" w14:textId="6C30A6D0" w:rsidR="00717D9C" w:rsidRPr="00717D9C" w:rsidRDefault="00717D9C" w:rsidP="00717D9C">
      <w:pPr>
        <w:jc w:val="both"/>
        <w:rPr>
          <w:lang w:val="en-US"/>
        </w:rPr>
      </w:pPr>
      <w:r>
        <w:t>The solution proposes options to allow successful Nudm_UECM_Registration procedure post UDR Restart notification.</w:t>
      </w:r>
    </w:p>
    <w:p w14:paraId="06807293" w14:textId="2935B73B" w:rsidR="00717D9C" w:rsidRDefault="00717D9C" w:rsidP="00C14D87">
      <w:pPr>
        <w:pStyle w:val="Heading3"/>
        <w:jc w:val="both"/>
        <w:rPr>
          <w:lang w:eastAsia="zh-CN"/>
        </w:rPr>
      </w:pPr>
      <w:bookmarkStart w:id="124" w:name="_Toc70926798"/>
      <w:r>
        <w:rPr>
          <w:lang w:eastAsia="zh-CN"/>
        </w:rPr>
        <w:t>6.11.2</w:t>
      </w:r>
      <w:r>
        <w:rPr>
          <w:lang w:eastAsia="zh-CN"/>
        </w:rPr>
        <w:tab/>
        <w:t>Procedures</w:t>
      </w:r>
      <w:bookmarkEnd w:id="124"/>
    </w:p>
    <w:p w14:paraId="08B81C57" w14:textId="77777777" w:rsidR="00717D9C" w:rsidRDefault="00717D9C" w:rsidP="00C14D87">
      <w:pPr>
        <w:jc w:val="both"/>
        <w:rPr>
          <w:lang w:eastAsia="en-GB"/>
        </w:rPr>
      </w:pPr>
      <w:r>
        <w:t>This solution works as below:</w:t>
      </w:r>
    </w:p>
    <w:p w14:paraId="6F2776FF" w14:textId="712E599A" w:rsidR="00717D9C" w:rsidRPr="0006303F" w:rsidRDefault="0006303F" w:rsidP="00C14D87">
      <w:pPr>
        <w:pStyle w:val="B1"/>
        <w:rPr>
          <w:lang w:val="en-US"/>
        </w:rPr>
      </w:pPr>
      <w:r>
        <w:t>-</w:t>
      </w:r>
      <w:r>
        <w:tab/>
      </w:r>
      <w:r w:rsidR="00717D9C" w:rsidRPr="00717D9C">
        <w:t>AMF, while performing Nudm_UECM_Registration due to UDR/UDM Restart notification, includes a flag (e.g. UdrRestartInd) to indicate to UDM that the procedure is being performed due to a re-start notification. UDM can verify if UDR corresponding to the SUPI really restarted.</w:t>
      </w:r>
    </w:p>
    <w:p w14:paraId="0681097A" w14:textId="1C1E9F08" w:rsidR="00717D9C" w:rsidRPr="00C14D87" w:rsidRDefault="0006303F" w:rsidP="00C14D87">
      <w:pPr>
        <w:pStyle w:val="B1"/>
        <w:rPr>
          <w:lang w:val="en-US"/>
        </w:rPr>
      </w:pPr>
      <w:r>
        <w:t>-</w:t>
      </w:r>
      <w:r>
        <w:tab/>
      </w:r>
      <w:r w:rsidR="00717D9C" w:rsidRPr="0006303F">
        <w:rPr>
          <w:lang w:val="en-US"/>
        </w:rPr>
        <w:t>W</w:t>
      </w:r>
      <w:r w:rsidR="00717D9C" w:rsidRPr="0006303F">
        <w:t>hen UDM finds that it cannot get UE</w:t>
      </w:r>
      <w:r w:rsidR="00B16A84">
        <w:t>'</w:t>
      </w:r>
      <w:r w:rsidR="00717D9C" w:rsidRPr="0006303F">
        <w:t>s Authentication Status in the serving-network from UDR, it accepts the  Nudm_UECM_Registration request from the AMF, but provides it with a new parameter indicating that UE needs to be re-authenticated upon next radio-contact, or within a specified time.</w:t>
      </w:r>
    </w:p>
    <w:p w14:paraId="1F5549B7" w14:textId="07B7DCF4" w:rsidR="00717D9C" w:rsidRDefault="0006303F" w:rsidP="00C14D87">
      <w:pPr>
        <w:pStyle w:val="B1"/>
        <w:rPr>
          <w:lang w:val="en-US"/>
        </w:rPr>
      </w:pPr>
      <w:r>
        <w:t>-</w:t>
      </w:r>
      <w:r>
        <w:tab/>
      </w:r>
      <w:r w:rsidR="00717D9C">
        <w:rPr>
          <w:lang w:val="en-US"/>
        </w:rPr>
        <w:t>If UE is not authenticated in the serving-network within specified time, UDM may send a notification to AMF which forces it to de-register the UE (e.g. cancel-location or subscription withdrawn).</w:t>
      </w:r>
    </w:p>
    <w:p w14:paraId="778A4208" w14:textId="23A02A6D" w:rsidR="00717D9C" w:rsidRDefault="00717D9C" w:rsidP="00C14D87">
      <w:pPr>
        <w:tabs>
          <w:tab w:val="left" w:pos="-180"/>
          <w:tab w:val="left" w:pos="0"/>
          <w:tab w:val="left" w:pos="720"/>
          <w:tab w:val="left" w:pos="1530"/>
        </w:tabs>
        <w:spacing w:after="0"/>
        <w:jc w:val="both"/>
        <w:rPr>
          <w:bCs/>
        </w:rPr>
      </w:pPr>
      <w:r>
        <w:rPr>
          <w:bCs/>
        </w:rPr>
        <w:t xml:space="preserve">Alternatively, Nudm_UECM_Registration request from the AMF can be rejected with cause </w:t>
      </w:r>
      <w:r w:rsidR="00B16A84">
        <w:rPr>
          <w:bCs/>
        </w:rPr>
        <w:t>"</w:t>
      </w:r>
      <w:r>
        <w:rPr>
          <w:bCs/>
        </w:rPr>
        <w:t>REAUTHENTICATION_REQUIRED</w:t>
      </w:r>
      <w:r w:rsidR="00B16A84">
        <w:rPr>
          <w:bCs/>
        </w:rPr>
        <w:t>"</w:t>
      </w:r>
      <w:r>
        <w:rPr>
          <w:bCs/>
        </w:rPr>
        <w:t xml:space="preserve">. However, this will force the AMF to page and re-authenticate the UE. This can potentially cause signalling storm, as thousands of UEs will need to be paged and re-authenticated simultaneously. </w:t>
      </w:r>
    </w:p>
    <w:p w14:paraId="3644663B" w14:textId="13BA25DF" w:rsidR="00717D9C" w:rsidRPr="00717D9C" w:rsidRDefault="00717D9C" w:rsidP="00C14D87">
      <w:pPr>
        <w:tabs>
          <w:tab w:val="left" w:pos="-180"/>
          <w:tab w:val="left" w:pos="0"/>
          <w:tab w:val="left" w:pos="720"/>
          <w:tab w:val="left" w:pos="1530"/>
        </w:tabs>
        <w:spacing w:after="0"/>
        <w:jc w:val="both"/>
        <w:rPr>
          <w:bCs/>
        </w:rPr>
      </w:pPr>
      <w:r>
        <w:rPr>
          <w:bCs/>
        </w:rPr>
        <w:t>By directing AMFs to perform re-authentication, this solution enables resumption of SoR/UPU procedures as well, as new AUSF Instance details will be populated into UDR following new primary authentication.</w:t>
      </w:r>
    </w:p>
    <w:p w14:paraId="7912BB99" w14:textId="048E1CB6" w:rsidR="00717D9C" w:rsidRDefault="00717D9C" w:rsidP="00717D9C">
      <w:pPr>
        <w:pStyle w:val="Heading3"/>
        <w:rPr>
          <w:lang w:eastAsia="zh-CN"/>
        </w:rPr>
      </w:pPr>
      <w:bookmarkStart w:id="125" w:name="_Toc70926799"/>
      <w:r>
        <w:rPr>
          <w:lang w:eastAsia="zh-CN"/>
        </w:rPr>
        <w:t>6.11.3</w:t>
      </w:r>
      <w:r>
        <w:rPr>
          <w:lang w:eastAsia="zh-CN"/>
        </w:rPr>
        <w:tab/>
        <w:t>Impacts on services, entities and interfaces</w:t>
      </w:r>
      <w:bookmarkEnd w:id="125"/>
    </w:p>
    <w:p w14:paraId="5EB3D870" w14:textId="77777777" w:rsidR="00717D9C" w:rsidRDefault="00717D9C" w:rsidP="00717D9C">
      <w:pPr>
        <w:rPr>
          <w:lang w:eastAsia="zh-CN"/>
        </w:rPr>
      </w:pPr>
      <w:r>
        <w:rPr>
          <w:lang w:eastAsia="zh-CN"/>
        </w:rPr>
        <w:t>The following Services are impacted:</w:t>
      </w:r>
    </w:p>
    <w:p w14:paraId="34832445" w14:textId="16A38BAB" w:rsidR="00717D9C" w:rsidRDefault="0006303F" w:rsidP="00717D9C">
      <w:pPr>
        <w:pStyle w:val="B1"/>
        <w:rPr>
          <w:lang w:eastAsia="zh-CN"/>
        </w:rPr>
      </w:pPr>
      <w:r>
        <w:t>-</w:t>
      </w:r>
      <w:r>
        <w:tab/>
      </w:r>
      <w:r w:rsidR="00717D9C">
        <w:rPr>
          <w:lang w:eastAsia="zh-CN"/>
        </w:rPr>
        <w:t>Addition of new flags during Nudm_UECM_Registration request</w:t>
      </w:r>
    </w:p>
    <w:p w14:paraId="26132DE8" w14:textId="5DCA30D1" w:rsidR="00717D9C" w:rsidRDefault="0006303F" w:rsidP="0006303F">
      <w:pPr>
        <w:pStyle w:val="B1"/>
        <w:rPr>
          <w:lang w:eastAsia="zh-CN"/>
        </w:rPr>
      </w:pPr>
      <w:r>
        <w:t>-</w:t>
      </w:r>
      <w:r>
        <w:tab/>
      </w:r>
      <w:r w:rsidR="00717D9C">
        <w:rPr>
          <w:lang w:eastAsia="zh-CN"/>
        </w:rPr>
        <w:t>Addition of auethentication indication in Nudm_Registration_Response</w:t>
      </w:r>
    </w:p>
    <w:p w14:paraId="48D4D1A8" w14:textId="4557AD49" w:rsidR="00717D9C" w:rsidRDefault="0006303F" w:rsidP="0006303F">
      <w:pPr>
        <w:pStyle w:val="B1"/>
        <w:rPr>
          <w:lang w:eastAsia="zh-CN"/>
        </w:rPr>
      </w:pPr>
      <w:r>
        <w:t>-</w:t>
      </w:r>
      <w:r>
        <w:tab/>
      </w:r>
      <w:r w:rsidR="00717D9C">
        <w:rPr>
          <w:lang w:eastAsia="zh-CN"/>
        </w:rPr>
        <w:t>Internal logic of UDM</w:t>
      </w:r>
    </w:p>
    <w:p w14:paraId="73AA44E1" w14:textId="58A554CB" w:rsidR="00CC3D77" w:rsidRDefault="00CC3D77" w:rsidP="00CC3D77">
      <w:pPr>
        <w:pStyle w:val="Heading2"/>
        <w:rPr>
          <w:lang w:eastAsia="en-GB"/>
        </w:rPr>
      </w:pPr>
      <w:bookmarkStart w:id="126" w:name="_Toc70926800"/>
      <w:r>
        <w:t>6.12</w:t>
      </w:r>
      <w:r>
        <w:tab/>
        <w:t>Solution#12: Recovery of AUSF Instance holding latest K</w:t>
      </w:r>
      <w:r>
        <w:rPr>
          <w:sz w:val="20"/>
        </w:rPr>
        <w:t>AUSF</w:t>
      </w:r>
      <w:bookmarkEnd w:id="126"/>
    </w:p>
    <w:p w14:paraId="66216FE9" w14:textId="1DB228C8" w:rsidR="00CC3D77" w:rsidRDefault="00CC3D77" w:rsidP="00CC3D77">
      <w:pPr>
        <w:pStyle w:val="Heading3"/>
        <w:rPr>
          <w:lang w:eastAsia="zh-CN"/>
        </w:rPr>
      </w:pPr>
      <w:bookmarkStart w:id="127" w:name="_Toc70926801"/>
      <w:r>
        <w:rPr>
          <w:lang w:eastAsia="zh-CN"/>
        </w:rPr>
        <w:t>6.12.1</w:t>
      </w:r>
      <w:r>
        <w:rPr>
          <w:lang w:eastAsia="zh-CN"/>
        </w:rPr>
        <w:tab/>
        <w:t>Description</w:t>
      </w:r>
      <w:bookmarkEnd w:id="127"/>
    </w:p>
    <w:p w14:paraId="2BCF275F" w14:textId="77777777" w:rsidR="00CC3D77" w:rsidRDefault="00CC3D77" w:rsidP="00CC3D77">
      <w:pPr>
        <w:jc w:val="both"/>
        <w:rPr>
          <w:lang w:eastAsia="en-GB"/>
        </w:rPr>
      </w:pPr>
      <w:r>
        <w:t>This solution addresses key issue#1 and allows AUSF to re-synchronize its details in UDM/UDR after UDR restart.</w:t>
      </w:r>
    </w:p>
    <w:p w14:paraId="4526264D" w14:textId="77777777" w:rsidR="00CC3D77" w:rsidRDefault="00CC3D77" w:rsidP="00CC3D77">
      <w:pPr>
        <w:jc w:val="both"/>
      </w:pPr>
      <w:r>
        <w:lastRenderedPageBreak/>
        <w:t>In this solution, it is expected that AUSF too subscribes to NRF to receive UDR Restart Notification (directly or indirectly as specified in Solution #5 &amp; 6), and performs re-synchronization of AUSF Instance details into UDR upon receiving such a notification.</w:t>
      </w:r>
    </w:p>
    <w:p w14:paraId="63983A0D" w14:textId="1C4FB715" w:rsidR="00CC3D77" w:rsidRDefault="00CC3D77" w:rsidP="00CC3D77">
      <w:pPr>
        <w:jc w:val="both"/>
      </w:pPr>
      <w:r>
        <w:t>If multiple AUSFs are holding K</w:t>
      </w:r>
      <w:r>
        <w:rPr>
          <w:sz w:val="14"/>
        </w:rPr>
        <w:t>AUSF</w:t>
      </w:r>
      <w:r>
        <w:t xml:space="preserve">, e.g. due to multiple primary authentications in the past, it is possible that multiple AUSFs perform re-synchronization of data. It is expected that UDR updates AUSF instance details only if the authEvent data-structure contains </w:t>
      </w:r>
      <w:r w:rsidR="008B32BD">
        <w:t>"</w:t>
      </w:r>
      <w:r>
        <w:t>newer</w:t>
      </w:r>
      <w:r w:rsidR="008B32BD">
        <w:t>"</w:t>
      </w:r>
      <w:r>
        <w:t xml:space="preserve"> timestamp. Alternatively, Nausf_</w:t>
      </w:r>
      <w:r>
        <w:rPr>
          <w:rFonts w:eastAsia="SimSun"/>
          <w:lang w:eastAsia="zh-CN"/>
        </w:rPr>
        <w:t>UEAuthentication_Deregister service operation can be made mandatory to ensure only one AUSF instance will respond to the notification.</w:t>
      </w:r>
    </w:p>
    <w:p w14:paraId="61F7FC02" w14:textId="42260E1F" w:rsidR="00CC3D77" w:rsidRDefault="00CC3D77" w:rsidP="00CC3D77">
      <w:pPr>
        <w:pStyle w:val="Heading3"/>
        <w:jc w:val="both"/>
        <w:rPr>
          <w:lang w:eastAsia="zh-CN"/>
        </w:rPr>
      </w:pPr>
      <w:bookmarkStart w:id="128" w:name="_Toc70926802"/>
      <w:r>
        <w:rPr>
          <w:lang w:eastAsia="zh-CN"/>
        </w:rPr>
        <w:t>6.12.2</w:t>
      </w:r>
      <w:r>
        <w:rPr>
          <w:lang w:eastAsia="zh-CN"/>
        </w:rPr>
        <w:tab/>
        <w:t>Procedures</w:t>
      </w:r>
      <w:bookmarkEnd w:id="128"/>
    </w:p>
    <w:p w14:paraId="018BB92A" w14:textId="77777777" w:rsidR="00CC3D77" w:rsidRDefault="00CC3D77" w:rsidP="00CC3D77">
      <w:pPr>
        <w:jc w:val="both"/>
        <w:rPr>
          <w:lang w:eastAsia="en-GB"/>
        </w:rPr>
      </w:pPr>
      <w:r>
        <w:t>This solution works as below:</w:t>
      </w:r>
    </w:p>
    <w:p w14:paraId="684B2AF7" w14:textId="2B9AE20A" w:rsidR="00CC3D77" w:rsidRDefault="00CC3D77" w:rsidP="00C14D87">
      <w:pPr>
        <w:pStyle w:val="B1"/>
      </w:pPr>
      <w:r>
        <w:t>-</w:t>
      </w:r>
      <w:r>
        <w:tab/>
        <w:t xml:space="preserve">Upon successful primary authentication for a given SUPI, AUSF subscribes to NF Status change notifications for UDR serving the SUPI, if not already done. </w:t>
      </w:r>
    </w:p>
    <w:p w14:paraId="26BC341A" w14:textId="537255B6" w:rsidR="00CC3D77" w:rsidRDefault="008B32BD" w:rsidP="00C14D87">
      <w:pPr>
        <w:pStyle w:val="B2"/>
      </w:pPr>
      <w:r>
        <w:t>-</w:t>
      </w:r>
      <w:r>
        <w:tab/>
      </w:r>
      <w:r w:rsidR="00CC3D77">
        <w:t xml:space="preserve">Alternatively, AUSF subscribes to the NF Status change notification for the UDM instance to which it sends authentication result confirmation (if Solution 6 is adopted). </w:t>
      </w:r>
    </w:p>
    <w:p w14:paraId="1D279DBE" w14:textId="73DEF0E0" w:rsidR="00CC3D77" w:rsidRDefault="00CC3D77" w:rsidP="00C14D87">
      <w:pPr>
        <w:pStyle w:val="B1"/>
      </w:pPr>
      <w:r>
        <w:t>-</w:t>
      </w:r>
      <w:r>
        <w:tab/>
        <w:t>Upon receiving NF status change notification from NRF about UDR restart (and affecting the SUPI concerned), AUSF performs Nudm_UEAuthentication_ResultConfirmation Service operation, containing AuthEvent data structure, to re-populate the UE Authentication Status into UDM/UDR. AuthEvent data structure contains AUSF Instance ID, and the timestamp of the authentication.</w:t>
      </w:r>
    </w:p>
    <w:p w14:paraId="13DB42C4" w14:textId="2A6B6735" w:rsidR="00CC3D77" w:rsidRDefault="008B32BD" w:rsidP="00C14D87">
      <w:pPr>
        <w:pStyle w:val="B2"/>
      </w:pPr>
      <w:r>
        <w:t>-</w:t>
      </w:r>
      <w:r>
        <w:tab/>
      </w:r>
      <w:r w:rsidR="00CC3D77">
        <w:t>AuthEvent data structure optionally contains an indication that this operation is being performed due to restart notification.</w:t>
      </w:r>
    </w:p>
    <w:p w14:paraId="5D9D0A48" w14:textId="13AE208E" w:rsidR="00CC3D77" w:rsidRDefault="00CC3D77" w:rsidP="00C14D87">
      <w:pPr>
        <w:pStyle w:val="B1"/>
      </w:pPr>
      <w:r>
        <w:t>-</w:t>
      </w:r>
      <w:r>
        <w:tab/>
        <w:t xml:space="preserve">UDR verifies if the timestamp of authentication is newer than the one already stored in its database, if any. If yes, it allows update of latest AuthEvent data structure. </w:t>
      </w:r>
    </w:p>
    <w:p w14:paraId="6CA04505" w14:textId="722A7C10" w:rsidR="00CC3D77" w:rsidRDefault="008B32BD" w:rsidP="00C14D87">
      <w:pPr>
        <w:pStyle w:val="B2"/>
      </w:pPr>
      <w:r>
        <w:t>-</w:t>
      </w:r>
      <w:r>
        <w:tab/>
      </w:r>
      <w:r w:rsidR="00CC3D77">
        <w:t>Alternatively it is proposed that Nausf_</w:t>
      </w:r>
      <w:r w:rsidR="00CC3D77">
        <w:rPr>
          <w:lang w:eastAsia="zh-CN"/>
        </w:rPr>
        <w:t>UEAuthentication_Deregister service operation is made mandatory, so that only one AUSF will respond to the notification.</w:t>
      </w:r>
    </w:p>
    <w:p w14:paraId="5B84BAFD" w14:textId="20365A8C" w:rsidR="00CC3D77" w:rsidRDefault="00CC3D77" w:rsidP="00CC3D77">
      <w:pPr>
        <w:pStyle w:val="Heading3"/>
        <w:rPr>
          <w:lang w:eastAsia="zh-CN"/>
        </w:rPr>
      </w:pPr>
      <w:bookmarkStart w:id="129" w:name="_Toc70926803"/>
      <w:r>
        <w:rPr>
          <w:lang w:eastAsia="zh-CN"/>
        </w:rPr>
        <w:t>6.12.3</w:t>
      </w:r>
      <w:r>
        <w:rPr>
          <w:lang w:eastAsia="zh-CN"/>
        </w:rPr>
        <w:tab/>
        <w:t>Impacts on services, entities and interfaces</w:t>
      </w:r>
      <w:bookmarkEnd w:id="129"/>
    </w:p>
    <w:p w14:paraId="0E066497" w14:textId="77777777" w:rsidR="00CC3D77" w:rsidRDefault="00CC3D77" w:rsidP="00CC3D77">
      <w:pPr>
        <w:rPr>
          <w:lang w:eastAsia="zh-CN"/>
        </w:rPr>
      </w:pPr>
      <w:r>
        <w:rPr>
          <w:lang w:eastAsia="zh-CN"/>
        </w:rPr>
        <w:t>The following Services are impacted:</w:t>
      </w:r>
    </w:p>
    <w:p w14:paraId="264D9ED1" w14:textId="6F431CAE" w:rsidR="00CC3D77" w:rsidRDefault="00CC3D77" w:rsidP="00C14D87">
      <w:pPr>
        <w:pStyle w:val="B1"/>
        <w:rPr>
          <w:lang w:eastAsia="zh-CN"/>
        </w:rPr>
      </w:pPr>
      <w:r>
        <w:t>-</w:t>
      </w:r>
      <w:r>
        <w:tab/>
      </w:r>
      <w:r>
        <w:rPr>
          <w:lang w:eastAsia="zh-CN"/>
        </w:rPr>
        <w:t>AUSF subscribes to NF Status Change Notifications for UDR and performs Nudm_UEAuthentication ResultConfirmation Service Operation upon UDR Restart Notification</w:t>
      </w:r>
    </w:p>
    <w:p w14:paraId="0AD286FB" w14:textId="65CEE1AC" w:rsidR="00CC3D77" w:rsidRDefault="00CC3D77" w:rsidP="00C14D87">
      <w:pPr>
        <w:pStyle w:val="B1"/>
        <w:rPr>
          <w:lang w:eastAsia="zh-CN"/>
        </w:rPr>
      </w:pPr>
      <w:r>
        <w:t>-</w:t>
      </w:r>
      <w:r>
        <w:tab/>
      </w:r>
      <w:r>
        <w:rPr>
          <w:lang w:eastAsia="zh-CN"/>
        </w:rPr>
        <w:t>UDR internal logic (for ensuring that AuthEvent containing newer result is allowed to be stored)</w:t>
      </w:r>
    </w:p>
    <w:p w14:paraId="67083D89" w14:textId="481F0BA7" w:rsidR="00A46F57" w:rsidRDefault="00A46F57" w:rsidP="00A46F57">
      <w:pPr>
        <w:pStyle w:val="Heading1"/>
        <w:rPr>
          <w:lang w:eastAsia="zh-CN"/>
        </w:rPr>
      </w:pPr>
      <w:bookmarkStart w:id="130" w:name="_Toc70926804"/>
      <w:r>
        <w:rPr>
          <w:rFonts w:hint="eastAsia"/>
          <w:lang w:eastAsia="zh-CN"/>
        </w:rPr>
        <w:t>7</w:t>
      </w:r>
      <w:r>
        <w:rPr>
          <w:rFonts w:hint="eastAsia"/>
          <w:lang w:eastAsia="zh-CN"/>
        </w:rPr>
        <w:tab/>
        <w:t>Evaluations</w:t>
      </w:r>
      <w:bookmarkEnd w:id="46"/>
      <w:bookmarkEnd w:id="130"/>
    </w:p>
    <w:p w14:paraId="422D9A32" w14:textId="0F52BD4A" w:rsidR="00A46F57" w:rsidRPr="004D3578" w:rsidRDefault="00A46F57" w:rsidP="00A46F57">
      <w:pPr>
        <w:pStyle w:val="Guidance"/>
        <w:rPr>
          <w:lang w:eastAsia="zh-CN"/>
        </w:rPr>
      </w:pPr>
      <w:r w:rsidRPr="004D3578">
        <w:t>Th</w:t>
      </w:r>
      <w:r>
        <w:rPr>
          <w:rFonts w:hint="eastAsia"/>
          <w:lang w:eastAsia="zh-CN"/>
        </w:rPr>
        <w:t xml:space="preserve">is clause evaluates the potential solutions described in </w:t>
      </w:r>
      <w:r w:rsidR="001D542C">
        <w:rPr>
          <w:rFonts w:hint="eastAsia"/>
          <w:lang w:eastAsia="zh-CN"/>
        </w:rPr>
        <w:t>clause</w:t>
      </w:r>
      <w:r w:rsidR="001D542C">
        <w:rPr>
          <w:lang w:eastAsia="zh-CN"/>
        </w:rPr>
        <w:t> </w:t>
      </w:r>
      <w:r w:rsidR="001D542C">
        <w:rPr>
          <w:rFonts w:hint="eastAsia"/>
          <w:lang w:eastAsia="zh-CN"/>
        </w:rPr>
        <w:t>6</w:t>
      </w:r>
      <w:r>
        <w:rPr>
          <w:rFonts w:hint="eastAsia"/>
          <w:lang w:eastAsia="zh-CN"/>
        </w:rPr>
        <w:t xml:space="preserve"> and provides conclusions.</w:t>
      </w:r>
    </w:p>
    <w:p w14:paraId="6A813971" w14:textId="73E8D1C7" w:rsidR="00A46F57" w:rsidRPr="004D3578" w:rsidRDefault="00A46F57" w:rsidP="00A46F57">
      <w:pPr>
        <w:pStyle w:val="Guidance"/>
        <w:rPr>
          <w:lang w:eastAsia="zh-CN"/>
        </w:rPr>
      </w:pPr>
      <w:r>
        <w:rPr>
          <w:rFonts w:hint="eastAsia"/>
          <w:lang w:eastAsia="zh-CN"/>
        </w:rPr>
        <w:t xml:space="preserve">Each </w:t>
      </w:r>
      <w:r w:rsidR="001D542C">
        <w:rPr>
          <w:rFonts w:hint="eastAsia"/>
          <w:lang w:eastAsia="zh-CN"/>
        </w:rPr>
        <w:t>clause</w:t>
      </w:r>
      <w:r>
        <w:rPr>
          <w:rFonts w:hint="eastAsia"/>
          <w:lang w:eastAsia="zh-CN"/>
        </w:rPr>
        <w:t xml:space="preserve"> will evaluate the solutions for one key issue, and concludes on the solution for that key issue.</w:t>
      </w:r>
    </w:p>
    <w:p w14:paraId="7A85969D" w14:textId="57F7CD6C" w:rsidR="00A46F57" w:rsidRDefault="00A46F57" w:rsidP="00A46F57">
      <w:pPr>
        <w:pStyle w:val="Heading2"/>
        <w:rPr>
          <w:lang w:eastAsia="zh-CN"/>
        </w:rPr>
      </w:pPr>
      <w:bookmarkStart w:id="131" w:name="_Toc39050172"/>
      <w:bookmarkStart w:id="132" w:name="_Toc70926805"/>
      <w:r>
        <w:rPr>
          <w:rFonts w:hint="eastAsia"/>
          <w:lang w:eastAsia="zh-CN"/>
        </w:rPr>
        <w:t>7.1</w:t>
      </w:r>
      <w:r>
        <w:rPr>
          <w:rFonts w:hint="eastAsia"/>
          <w:lang w:eastAsia="zh-CN"/>
        </w:rPr>
        <w:tab/>
        <w:t>Evaluation of Solutions for Key Issue#1</w:t>
      </w:r>
      <w:bookmarkEnd w:id="131"/>
      <w:bookmarkEnd w:id="132"/>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133" w:name="_Toc39050173"/>
      <w:bookmarkStart w:id="134" w:name="_Toc70926806"/>
      <w:r>
        <w:rPr>
          <w:rFonts w:hint="eastAsia"/>
          <w:lang w:eastAsia="zh-CN"/>
        </w:rPr>
        <w:t>7.</w:t>
      </w:r>
      <w:r>
        <w:rPr>
          <w:lang w:eastAsia="zh-CN"/>
        </w:rPr>
        <w:t>2</w:t>
      </w:r>
      <w:r>
        <w:rPr>
          <w:rFonts w:hint="eastAsia"/>
          <w:lang w:eastAsia="zh-CN"/>
        </w:rPr>
        <w:tab/>
        <w:t>Evaluation of Solutions for Key Issue#</w:t>
      </w:r>
      <w:r>
        <w:rPr>
          <w:lang w:eastAsia="zh-CN"/>
        </w:rPr>
        <w:t>2</w:t>
      </w:r>
      <w:bookmarkEnd w:id="134"/>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35" w:name="_Toc70926807"/>
      <w:r>
        <w:rPr>
          <w:lang w:eastAsia="zh-CN"/>
        </w:rPr>
        <w:lastRenderedPageBreak/>
        <w:t>8</w:t>
      </w:r>
      <w:r>
        <w:rPr>
          <w:rFonts w:hint="eastAsia"/>
          <w:lang w:eastAsia="zh-CN"/>
        </w:rPr>
        <w:tab/>
        <w:t>Conclusions</w:t>
      </w:r>
      <w:bookmarkEnd w:id="135"/>
    </w:p>
    <w:p w14:paraId="1E7638D0" w14:textId="4590A2C2" w:rsidR="00A46F57" w:rsidRDefault="0084476E" w:rsidP="00A46F57">
      <w:pPr>
        <w:pStyle w:val="Heading2"/>
        <w:rPr>
          <w:lang w:eastAsia="zh-CN"/>
        </w:rPr>
      </w:pPr>
      <w:bookmarkStart w:id="136" w:name="_Toc70926808"/>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33"/>
      <w:r>
        <w:rPr>
          <w:rFonts w:hint="eastAsia"/>
          <w:lang w:eastAsia="zh-CN"/>
        </w:rPr>
        <w:t>1</w:t>
      </w:r>
      <w:bookmarkEnd w:id="136"/>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37" w:name="_Toc70926809"/>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37"/>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bookmarkStart w:id="138" w:name="_Toc70926810"/>
      <w:r w:rsidR="00080512" w:rsidRPr="004D3578">
        <w:lastRenderedPageBreak/>
        <w:t>Annex &lt;X&gt; (informative):</w:t>
      </w:r>
      <w:r w:rsidR="00080512" w:rsidRPr="004D3578">
        <w:br/>
        <w:t>Change history</w:t>
      </w:r>
      <w:bookmarkEnd w:id="138"/>
    </w:p>
    <w:p w14:paraId="5CA596C2" w14:textId="28BBB25D"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w:t>
      </w:r>
      <w:r w:rsidR="001D542C">
        <w:t> [</w:t>
      </w:r>
      <w:r>
        <w:t>n]</w:t>
      </w:r>
      <w:r w:rsidR="001C21C3">
        <w:t>n</w:t>
      </w:r>
      <w:r>
        <w:t>.[n]</w:t>
      </w:r>
      <w:r w:rsidR="001C21C3">
        <w:t>n</w:t>
      </w:r>
      <w:r>
        <w:t>.[n]</w:t>
      </w:r>
      <w:r w:rsidR="001C21C3">
        <w:t>n</w:t>
      </w:r>
    </w:p>
    <w:p w14:paraId="57957CF9" w14:textId="77777777" w:rsidR="00054A22" w:rsidRPr="00235394" w:rsidRDefault="00054A22" w:rsidP="00054A22">
      <w:pPr>
        <w:pStyle w:val="TH"/>
      </w:pPr>
      <w:bookmarkStart w:id="139" w:name="historyclause"/>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-e including agreed pCRs:</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-e including agreed pCRs:</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c>
          <w:tcPr>
            <w:tcW w:w="800" w:type="dxa"/>
            <w:shd w:val="solid" w:color="FFFFFF" w:fill="auto"/>
          </w:tcPr>
          <w:p w14:paraId="4F2B4660" w14:textId="02ABD193" w:rsidR="008B32BD" w:rsidRDefault="008B32BD" w:rsidP="00CC3D77">
            <w:pPr>
              <w:pStyle w:val="TAC"/>
              <w:rPr>
                <w:sz w:val="16"/>
                <w:szCs w:val="16"/>
                <w:lang w:eastAsia="ja-JP"/>
              </w:rPr>
            </w:pPr>
            <w:r>
              <w:rPr>
                <w:rFonts w:hint="eastAsia"/>
                <w:sz w:val="16"/>
                <w:szCs w:val="16"/>
                <w:lang w:eastAsia="ja-JP"/>
              </w:rPr>
              <w:t>2</w:t>
            </w:r>
            <w:r>
              <w:rPr>
                <w:sz w:val="16"/>
                <w:szCs w:val="16"/>
                <w:lang w:eastAsia="ja-JP"/>
              </w:rPr>
              <w:t>021-04</w:t>
            </w:r>
          </w:p>
        </w:tc>
        <w:tc>
          <w:tcPr>
            <w:tcW w:w="800" w:type="dxa"/>
            <w:shd w:val="solid" w:color="FFFFFF" w:fill="auto"/>
          </w:tcPr>
          <w:p w14:paraId="4A37BAC0" w14:textId="77777777" w:rsidR="008B32BD" w:rsidRPr="00E3155E" w:rsidRDefault="008B32BD" w:rsidP="00CC3D77">
            <w:pPr>
              <w:pStyle w:val="TAC"/>
              <w:rPr>
                <w:sz w:val="16"/>
                <w:szCs w:val="16"/>
              </w:rPr>
            </w:pPr>
          </w:p>
        </w:tc>
        <w:tc>
          <w:tcPr>
            <w:tcW w:w="1094" w:type="dxa"/>
            <w:shd w:val="solid" w:color="FFFFFF" w:fill="auto"/>
          </w:tcPr>
          <w:p w14:paraId="5704247A" w14:textId="4441F9E7" w:rsidR="008B32BD" w:rsidRDefault="008B32BD" w:rsidP="00CC3D77">
            <w:pPr>
              <w:pStyle w:val="TAC"/>
              <w:rPr>
                <w:sz w:val="16"/>
                <w:szCs w:val="16"/>
                <w:lang w:eastAsia="ja-JP"/>
              </w:rPr>
            </w:pPr>
            <w:r>
              <w:rPr>
                <w:rFonts w:hint="eastAsia"/>
                <w:sz w:val="16"/>
                <w:szCs w:val="16"/>
                <w:lang w:eastAsia="ja-JP"/>
              </w:rPr>
              <w:t>C</w:t>
            </w:r>
            <w:r>
              <w:rPr>
                <w:sz w:val="16"/>
                <w:szCs w:val="16"/>
                <w:lang w:eastAsia="ja-JP"/>
              </w:rPr>
              <w:t>4-212593</w:t>
            </w:r>
          </w:p>
        </w:tc>
        <w:tc>
          <w:tcPr>
            <w:tcW w:w="425" w:type="dxa"/>
            <w:shd w:val="solid" w:color="FFFFFF" w:fill="auto"/>
          </w:tcPr>
          <w:p w14:paraId="54F83629" w14:textId="77777777" w:rsidR="008B32BD" w:rsidRPr="00E3155E" w:rsidRDefault="008B32BD" w:rsidP="00CC3D77">
            <w:pPr>
              <w:pStyle w:val="TAL"/>
              <w:rPr>
                <w:sz w:val="16"/>
                <w:szCs w:val="16"/>
              </w:rPr>
            </w:pPr>
          </w:p>
        </w:tc>
        <w:tc>
          <w:tcPr>
            <w:tcW w:w="425" w:type="dxa"/>
            <w:shd w:val="solid" w:color="FFFFFF" w:fill="auto"/>
          </w:tcPr>
          <w:p w14:paraId="51429491" w14:textId="77777777" w:rsidR="008B32BD" w:rsidRPr="00E3155E" w:rsidRDefault="008B32BD" w:rsidP="00CC3D77">
            <w:pPr>
              <w:pStyle w:val="TAR"/>
              <w:rPr>
                <w:sz w:val="16"/>
                <w:szCs w:val="16"/>
              </w:rPr>
            </w:pPr>
          </w:p>
        </w:tc>
        <w:tc>
          <w:tcPr>
            <w:tcW w:w="425" w:type="dxa"/>
            <w:shd w:val="solid" w:color="FFFFFF" w:fill="auto"/>
          </w:tcPr>
          <w:p w14:paraId="024A5812" w14:textId="77777777" w:rsidR="008B32BD" w:rsidRPr="00E3155E" w:rsidRDefault="008B32BD" w:rsidP="00CC3D77">
            <w:pPr>
              <w:pStyle w:val="TAC"/>
              <w:rPr>
                <w:sz w:val="16"/>
                <w:szCs w:val="16"/>
              </w:rPr>
            </w:pPr>
          </w:p>
        </w:tc>
        <w:tc>
          <w:tcPr>
            <w:tcW w:w="4962" w:type="dxa"/>
            <w:shd w:val="solid" w:color="FFFFFF" w:fill="auto"/>
          </w:tcPr>
          <w:p w14:paraId="4AD59823" w14:textId="22D18D7C" w:rsidR="008B32BD" w:rsidRDefault="008B32BD" w:rsidP="008B32BD">
            <w:pPr>
              <w:pStyle w:val="TAL"/>
              <w:rPr>
                <w:sz w:val="16"/>
                <w:szCs w:val="16"/>
              </w:rPr>
            </w:pPr>
            <w:r w:rsidRPr="00361410">
              <w:rPr>
                <w:sz w:val="16"/>
                <w:szCs w:val="16"/>
              </w:rPr>
              <w:t>Version after CT4#</w:t>
            </w:r>
            <w:r>
              <w:rPr>
                <w:sz w:val="16"/>
                <w:szCs w:val="16"/>
              </w:rPr>
              <w:t>103</w:t>
            </w:r>
            <w:r w:rsidRPr="00361410">
              <w:rPr>
                <w:sz w:val="16"/>
                <w:szCs w:val="16"/>
              </w:rPr>
              <w:t>-e including agreed pCRs:</w:t>
            </w:r>
          </w:p>
          <w:p w14:paraId="6EDCB0B1" w14:textId="77777777" w:rsidR="008B32BD" w:rsidRDefault="008B32BD" w:rsidP="008B32BD">
            <w:pPr>
              <w:pStyle w:val="TAL"/>
              <w:rPr>
                <w:sz w:val="16"/>
                <w:szCs w:val="16"/>
              </w:rPr>
            </w:pPr>
            <w:r w:rsidRPr="00CC1E2E">
              <w:rPr>
                <w:sz w:val="16"/>
                <w:szCs w:val="16"/>
              </w:rPr>
              <w:t>C4-21</w:t>
            </w:r>
            <w:r>
              <w:rPr>
                <w:sz w:val="16"/>
                <w:szCs w:val="16"/>
              </w:rPr>
              <w:t>2145</w:t>
            </w:r>
          </w:p>
          <w:p w14:paraId="5AAA300D" w14:textId="77777777" w:rsidR="008B32BD" w:rsidRDefault="008B32BD" w:rsidP="008B32BD">
            <w:pPr>
              <w:pStyle w:val="TAL"/>
              <w:rPr>
                <w:sz w:val="16"/>
                <w:szCs w:val="16"/>
              </w:rPr>
            </w:pPr>
            <w:r w:rsidRPr="00CC1E2E">
              <w:rPr>
                <w:sz w:val="16"/>
                <w:szCs w:val="16"/>
              </w:rPr>
              <w:t>C4-21</w:t>
            </w:r>
            <w:r>
              <w:rPr>
                <w:sz w:val="16"/>
                <w:szCs w:val="16"/>
              </w:rPr>
              <w:t>2146</w:t>
            </w:r>
          </w:p>
          <w:p w14:paraId="539F6F25" w14:textId="77777777" w:rsidR="008B32BD" w:rsidRDefault="008B32BD" w:rsidP="008B32BD">
            <w:pPr>
              <w:pStyle w:val="TAL"/>
              <w:rPr>
                <w:sz w:val="16"/>
                <w:szCs w:val="16"/>
              </w:rPr>
            </w:pPr>
            <w:r w:rsidRPr="00CC1E2E">
              <w:rPr>
                <w:sz w:val="16"/>
                <w:szCs w:val="16"/>
              </w:rPr>
              <w:t>C4-21</w:t>
            </w:r>
            <w:r>
              <w:rPr>
                <w:sz w:val="16"/>
                <w:szCs w:val="16"/>
              </w:rPr>
              <w:t>2200</w:t>
            </w:r>
          </w:p>
          <w:p w14:paraId="5183258C" w14:textId="77777777" w:rsidR="008B32BD" w:rsidRDefault="008B32BD" w:rsidP="008B32BD">
            <w:pPr>
              <w:pStyle w:val="TAL"/>
              <w:rPr>
                <w:sz w:val="16"/>
                <w:szCs w:val="16"/>
              </w:rPr>
            </w:pPr>
            <w:r w:rsidRPr="00CC1E2E">
              <w:rPr>
                <w:sz w:val="16"/>
                <w:szCs w:val="16"/>
              </w:rPr>
              <w:t>C4-21</w:t>
            </w:r>
            <w:r>
              <w:rPr>
                <w:sz w:val="16"/>
                <w:szCs w:val="16"/>
              </w:rPr>
              <w:t>2201</w:t>
            </w:r>
          </w:p>
          <w:p w14:paraId="5B0EAA6E" w14:textId="77777777" w:rsidR="008B32BD" w:rsidRDefault="008B32BD" w:rsidP="008B32BD">
            <w:pPr>
              <w:pStyle w:val="TAL"/>
              <w:rPr>
                <w:sz w:val="16"/>
                <w:szCs w:val="16"/>
              </w:rPr>
            </w:pPr>
            <w:r w:rsidRPr="00CC1E2E">
              <w:rPr>
                <w:sz w:val="16"/>
                <w:szCs w:val="16"/>
              </w:rPr>
              <w:t>C4-21</w:t>
            </w:r>
            <w:r>
              <w:rPr>
                <w:sz w:val="16"/>
                <w:szCs w:val="16"/>
              </w:rPr>
              <w:t>2202</w:t>
            </w:r>
          </w:p>
          <w:p w14:paraId="0BDEA865" w14:textId="77777777" w:rsidR="008B32BD" w:rsidRDefault="008B32BD" w:rsidP="008B32BD">
            <w:pPr>
              <w:pStyle w:val="TAL"/>
              <w:rPr>
                <w:sz w:val="16"/>
                <w:szCs w:val="16"/>
              </w:rPr>
            </w:pPr>
            <w:r w:rsidRPr="00CC1E2E">
              <w:rPr>
                <w:sz w:val="16"/>
                <w:szCs w:val="16"/>
              </w:rPr>
              <w:t>C4-21</w:t>
            </w:r>
            <w:r>
              <w:rPr>
                <w:sz w:val="16"/>
                <w:szCs w:val="16"/>
              </w:rPr>
              <w:t>2408</w:t>
            </w:r>
          </w:p>
          <w:p w14:paraId="79215266" w14:textId="6AD78872" w:rsidR="008B32BD" w:rsidRPr="00361410" w:rsidRDefault="008B32BD" w:rsidP="008B32BD">
            <w:pPr>
              <w:pStyle w:val="TAL"/>
              <w:rPr>
                <w:sz w:val="16"/>
                <w:szCs w:val="16"/>
              </w:rPr>
            </w:pPr>
            <w:r w:rsidRPr="00CC1E2E">
              <w:rPr>
                <w:sz w:val="16"/>
                <w:szCs w:val="16"/>
              </w:rPr>
              <w:t>C4-21</w:t>
            </w:r>
            <w:r>
              <w:rPr>
                <w:sz w:val="16"/>
                <w:szCs w:val="16"/>
              </w:rPr>
              <w:t>2468</w:t>
            </w:r>
          </w:p>
        </w:tc>
        <w:tc>
          <w:tcPr>
            <w:tcW w:w="708" w:type="dxa"/>
            <w:shd w:val="solid" w:color="FFFFFF" w:fill="auto"/>
          </w:tcPr>
          <w:p w14:paraId="0E63052D" w14:textId="3F2777E8" w:rsidR="008B32BD" w:rsidRDefault="008B32BD" w:rsidP="00CC3D77">
            <w:pPr>
              <w:pStyle w:val="TAC"/>
              <w:rPr>
                <w:sz w:val="16"/>
                <w:szCs w:val="16"/>
                <w:lang w:eastAsia="ja-JP"/>
              </w:rPr>
            </w:pPr>
            <w:r>
              <w:rPr>
                <w:rFonts w:hint="eastAsia"/>
                <w:sz w:val="16"/>
                <w:szCs w:val="16"/>
                <w:lang w:eastAsia="ja-JP"/>
              </w:rPr>
              <w:t>0</w:t>
            </w:r>
            <w:r>
              <w:rPr>
                <w:sz w:val="16"/>
                <w:szCs w:val="16"/>
                <w:lang w:eastAsia="ja-JP"/>
              </w:rPr>
              <w:t>.3.0</w:t>
            </w:r>
          </w:p>
        </w:tc>
      </w:tr>
    </w:tbl>
    <w:p w14:paraId="62B6980B"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506A3" w14:textId="77777777" w:rsidR="00495014" w:rsidRDefault="00495014">
      <w:r>
        <w:separator/>
      </w:r>
    </w:p>
  </w:endnote>
  <w:endnote w:type="continuationSeparator" w:id="0">
    <w:p w14:paraId="60EB020F" w14:textId="77777777" w:rsidR="00495014" w:rsidRDefault="0049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77777777" w:rsidR="00CC3D77" w:rsidRDefault="00CC3D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69D42A" w14:textId="77777777" w:rsidR="00495014" w:rsidRDefault="00495014">
      <w:r>
        <w:separator/>
      </w:r>
    </w:p>
  </w:footnote>
  <w:footnote w:type="continuationSeparator" w:id="0">
    <w:p w14:paraId="14F86966" w14:textId="77777777" w:rsidR="00495014" w:rsidRDefault="00495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8ADE" w14:textId="3A37725F"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6A84">
      <w:rPr>
        <w:rFonts w:ascii="Arial" w:hAnsi="Arial" w:cs="Arial"/>
        <w:b/>
        <w:noProof/>
        <w:sz w:val="18"/>
        <w:szCs w:val="18"/>
      </w:rPr>
      <w:t>3GPP TR 29.821 V0.3.0 (2021-04)</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29A0489F"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6A84">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33525"/>
    <w:rsid w:val="001652FA"/>
    <w:rsid w:val="0017501B"/>
    <w:rsid w:val="0018032A"/>
    <w:rsid w:val="001818BD"/>
    <w:rsid w:val="00186866"/>
    <w:rsid w:val="001A15D9"/>
    <w:rsid w:val="001A18E5"/>
    <w:rsid w:val="001A4C42"/>
    <w:rsid w:val="001A7420"/>
    <w:rsid w:val="001B19C9"/>
    <w:rsid w:val="001B6637"/>
    <w:rsid w:val="001C21C3"/>
    <w:rsid w:val="001D02C2"/>
    <w:rsid w:val="001D542C"/>
    <w:rsid w:val="001E1ECB"/>
    <w:rsid w:val="001F0C1D"/>
    <w:rsid w:val="001F1132"/>
    <w:rsid w:val="001F168B"/>
    <w:rsid w:val="001F3C15"/>
    <w:rsid w:val="002347A2"/>
    <w:rsid w:val="0023694A"/>
    <w:rsid w:val="002611A5"/>
    <w:rsid w:val="002675F0"/>
    <w:rsid w:val="002B6339"/>
    <w:rsid w:val="002C162F"/>
    <w:rsid w:val="002D67F8"/>
    <w:rsid w:val="002D684E"/>
    <w:rsid w:val="002E00EE"/>
    <w:rsid w:val="002E2543"/>
    <w:rsid w:val="00310D3F"/>
    <w:rsid w:val="003172DC"/>
    <w:rsid w:val="00317F67"/>
    <w:rsid w:val="0035462D"/>
    <w:rsid w:val="00361410"/>
    <w:rsid w:val="003732EE"/>
    <w:rsid w:val="003765B8"/>
    <w:rsid w:val="003B0CFF"/>
    <w:rsid w:val="003C3971"/>
    <w:rsid w:val="0042303A"/>
    <w:rsid w:val="00423334"/>
    <w:rsid w:val="004345EC"/>
    <w:rsid w:val="00440370"/>
    <w:rsid w:val="00465515"/>
    <w:rsid w:val="00495014"/>
    <w:rsid w:val="004A39B5"/>
    <w:rsid w:val="004A6368"/>
    <w:rsid w:val="004D3578"/>
    <w:rsid w:val="004D71D9"/>
    <w:rsid w:val="004E213A"/>
    <w:rsid w:val="004F0988"/>
    <w:rsid w:val="004F3340"/>
    <w:rsid w:val="005019B4"/>
    <w:rsid w:val="0053388B"/>
    <w:rsid w:val="00535773"/>
    <w:rsid w:val="00543E6C"/>
    <w:rsid w:val="00565087"/>
    <w:rsid w:val="0058283B"/>
    <w:rsid w:val="00585800"/>
    <w:rsid w:val="00597B11"/>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5C86"/>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6A71"/>
    <w:rsid w:val="007B600E"/>
    <w:rsid w:val="007C0102"/>
    <w:rsid w:val="007E3CB4"/>
    <w:rsid w:val="007F0F4A"/>
    <w:rsid w:val="007F3584"/>
    <w:rsid w:val="007F638F"/>
    <w:rsid w:val="008028A4"/>
    <w:rsid w:val="008128DD"/>
    <w:rsid w:val="0082606D"/>
    <w:rsid w:val="00830747"/>
    <w:rsid w:val="0084476E"/>
    <w:rsid w:val="008538E3"/>
    <w:rsid w:val="00875997"/>
    <w:rsid w:val="00876685"/>
    <w:rsid w:val="008768CA"/>
    <w:rsid w:val="008B32BD"/>
    <w:rsid w:val="008C384C"/>
    <w:rsid w:val="008F2DC6"/>
    <w:rsid w:val="0090271F"/>
    <w:rsid w:val="00902E23"/>
    <w:rsid w:val="00903D84"/>
    <w:rsid w:val="009114D7"/>
    <w:rsid w:val="0091348E"/>
    <w:rsid w:val="009161C4"/>
    <w:rsid w:val="00917CCB"/>
    <w:rsid w:val="00926E3B"/>
    <w:rsid w:val="00942EC2"/>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6F57"/>
    <w:rsid w:val="00A53724"/>
    <w:rsid w:val="00A54AB1"/>
    <w:rsid w:val="00A56066"/>
    <w:rsid w:val="00A73129"/>
    <w:rsid w:val="00A82346"/>
    <w:rsid w:val="00A8539B"/>
    <w:rsid w:val="00A857D1"/>
    <w:rsid w:val="00A8655A"/>
    <w:rsid w:val="00A92BA1"/>
    <w:rsid w:val="00AB3594"/>
    <w:rsid w:val="00AC6BC6"/>
    <w:rsid w:val="00AE0CDA"/>
    <w:rsid w:val="00AE65E2"/>
    <w:rsid w:val="00AE7D38"/>
    <w:rsid w:val="00B15449"/>
    <w:rsid w:val="00B16A84"/>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5231"/>
    <w:rsid w:val="00C51BC9"/>
    <w:rsid w:val="00C55D34"/>
    <w:rsid w:val="00C72833"/>
    <w:rsid w:val="00C7460B"/>
    <w:rsid w:val="00C80F1D"/>
    <w:rsid w:val="00C93F40"/>
    <w:rsid w:val="00C94162"/>
    <w:rsid w:val="00CA3D0C"/>
    <w:rsid w:val="00CB73EE"/>
    <w:rsid w:val="00CC1E2E"/>
    <w:rsid w:val="00CC257A"/>
    <w:rsid w:val="00CC3D77"/>
    <w:rsid w:val="00CE6371"/>
    <w:rsid w:val="00CF2C64"/>
    <w:rsid w:val="00D000E6"/>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B32AB"/>
    <w:rsid w:val="00DC309B"/>
    <w:rsid w:val="00DC4DA2"/>
    <w:rsid w:val="00DD4C17"/>
    <w:rsid w:val="00DD74A5"/>
    <w:rsid w:val="00DE2047"/>
    <w:rsid w:val="00DE7312"/>
    <w:rsid w:val="00DF2B1F"/>
    <w:rsid w:val="00DF62CD"/>
    <w:rsid w:val="00E16509"/>
    <w:rsid w:val="00E3155E"/>
    <w:rsid w:val="00E43331"/>
    <w:rsid w:val="00E44582"/>
    <w:rsid w:val="00E77645"/>
    <w:rsid w:val="00EA15B0"/>
    <w:rsid w:val="00EA5EA7"/>
    <w:rsid w:val="00EC34C3"/>
    <w:rsid w:val="00EC4A25"/>
    <w:rsid w:val="00F00E63"/>
    <w:rsid w:val="00F025A2"/>
    <w:rsid w:val="00F04712"/>
    <w:rsid w:val="00F13360"/>
    <w:rsid w:val="00F22EC7"/>
    <w:rsid w:val="00F270A8"/>
    <w:rsid w:val="00F325C8"/>
    <w:rsid w:val="00F33181"/>
    <w:rsid w:val="00F653B8"/>
    <w:rsid w:val="00F9008D"/>
    <w:rsid w:val="00F918E0"/>
    <w:rsid w:val="00FA0A4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11227</Words>
  <Characters>63994</Characters>
  <Application>Microsoft Office Word</Application>
  <DocSecurity>0</DocSecurity>
  <Lines>533</Lines>
  <Paragraphs>150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75071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41</cp:revision>
  <cp:lastPrinted>2019-02-25T14:05:00Z</cp:lastPrinted>
  <dcterms:created xsi:type="dcterms:W3CDTF">2021-03-12T17:15:00Z</dcterms:created>
  <dcterms:modified xsi:type="dcterms:W3CDTF">2021-05-03T07:32:00Z</dcterms:modified>
</cp:coreProperties>
</file>