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B4F471B"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641AEE">
              <w:t>1</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98284C" w:rsidRPr="00A46F57">
              <w:rPr>
                <w:sz w:val="32"/>
              </w:rPr>
              <w:t>0</w:t>
            </w:r>
            <w:r w:rsidR="0098284C">
              <w:rPr>
                <w:sz w:val="32"/>
              </w:rPr>
              <w:t>2</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6"/>
            <w:r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17</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8E5398">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64.4pt">
                  <v:imagedata r:id="rId9" o:title="5G-logo_175px"/>
                </v:shape>
              </w:pict>
            </w:r>
          </w:p>
        </w:tc>
        <w:tc>
          <w:tcPr>
            <w:tcW w:w="5540" w:type="dxa"/>
            <w:shd w:val="clear" w:color="auto" w:fill="auto"/>
          </w:tcPr>
          <w:p w14:paraId="46384A3C" w14:textId="77777777" w:rsidR="00D57972" w:rsidRPr="00E3155E" w:rsidRDefault="00D13E1A" w:rsidP="00133525">
            <w:pPr>
              <w:jc w:val="right"/>
            </w:pPr>
            <w:bookmarkStart w:id="8" w:name="logos"/>
            <w:r>
              <w:pict w14:anchorId="52F0C416">
                <v:shape id="_x0000_i1026" type="#_x0000_t75" style="width:129.6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072F6E89" w14:textId="6B178DB5" w:rsidR="008E5398" w:rsidRPr="00D13E1A" w:rsidRDefault="004D3578">
      <w:pPr>
        <w:pStyle w:val="TOC1"/>
        <w:rPr>
          <w:rFonts w:ascii="Calibri" w:eastAsia="Yu Mincho" w:hAnsi="Calibri"/>
          <w:szCs w:val="22"/>
        </w:rPr>
      </w:pPr>
      <w:r w:rsidRPr="004D3578">
        <w:fldChar w:fldCharType="begin" w:fldLock="1"/>
      </w:r>
      <w:r w:rsidRPr="004D3578">
        <w:instrText xml:space="preserve"> TOC \o "1-9" </w:instrText>
      </w:r>
      <w:r w:rsidRPr="004D3578">
        <w:fldChar w:fldCharType="separate"/>
      </w:r>
      <w:r w:rsidR="008E5398">
        <w:t>Foreword</w:t>
      </w:r>
      <w:r w:rsidR="008E5398">
        <w:tab/>
      </w:r>
      <w:r w:rsidR="008E5398">
        <w:fldChar w:fldCharType="begin" w:fldLock="1"/>
      </w:r>
      <w:r w:rsidR="008E5398">
        <w:instrText xml:space="preserve"> PAGEREF _Toc63665067 \h </w:instrText>
      </w:r>
      <w:r w:rsidR="008E5398">
        <w:fldChar w:fldCharType="separate"/>
      </w:r>
      <w:r w:rsidR="008E5398">
        <w:t>5</w:t>
      </w:r>
      <w:r w:rsidR="008E5398">
        <w:fldChar w:fldCharType="end"/>
      </w:r>
    </w:p>
    <w:p w14:paraId="41B02149" w14:textId="00171A84" w:rsidR="008E5398" w:rsidRPr="00D13E1A" w:rsidRDefault="008E5398">
      <w:pPr>
        <w:pStyle w:val="TOC1"/>
        <w:rPr>
          <w:rFonts w:ascii="Calibri" w:eastAsia="Yu Mincho" w:hAnsi="Calibri"/>
          <w:szCs w:val="22"/>
        </w:rPr>
      </w:pPr>
      <w:r>
        <w:t>Introduction</w:t>
      </w:r>
      <w:r>
        <w:tab/>
      </w:r>
      <w:r>
        <w:fldChar w:fldCharType="begin" w:fldLock="1"/>
      </w:r>
      <w:r>
        <w:instrText xml:space="preserve"> PAGEREF _Toc63665068 \h </w:instrText>
      </w:r>
      <w:r>
        <w:fldChar w:fldCharType="separate"/>
      </w:r>
      <w:r>
        <w:t>6</w:t>
      </w:r>
      <w:r>
        <w:fldChar w:fldCharType="end"/>
      </w:r>
    </w:p>
    <w:p w14:paraId="1CF9CB1C" w14:textId="794A6B18" w:rsidR="008E5398" w:rsidRPr="00D13E1A" w:rsidRDefault="008E5398">
      <w:pPr>
        <w:pStyle w:val="TOC1"/>
        <w:rPr>
          <w:rFonts w:ascii="Calibri" w:eastAsia="Yu Mincho" w:hAnsi="Calibri"/>
          <w:szCs w:val="22"/>
        </w:rPr>
      </w:pPr>
      <w:r>
        <w:t>1</w:t>
      </w:r>
      <w:r w:rsidRPr="00D13E1A">
        <w:rPr>
          <w:rFonts w:ascii="Calibri" w:eastAsia="Yu Mincho" w:hAnsi="Calibri"/>
          <w:szCs w:val="22"/>
        </w:rPr>
        <w:tab/>
      </w:r>
      <w:r>
        <w:t>Scope</w:t>
      </w:r>
      <w:r>
        <w:tab/>
      </w:r>
      <w:r>
        <w:fldChar w:fldCharType="begin" w:fldLock="1"/>
      </w:r>
      <w:r>
        <w:instrText xml:space="preserve"> PAGEREF _Toc63665069 \h </w:instrText>
      </w:r>
      <w:r>
        <w:fldChar w:fldCharType="separate"/>
      </w:r>
      <w:r>
        <w:t>7</w:t>
      </w:r>
      <w:r>
        <w:fldChar w:fldCharType="end"/>
      </w:r>
    </w:p>
    <w:p w14:paraId="35F19FA1" w14:textId="3C3D2731" w:rsidR="008E5398" w:rsidRPr="00D13E1A" w:rsidRDefault="008E5398">
      <w:pPr>
        <w:pStyle w:val="TOC1"/>
        <w:rPr>
          <w:rFonts w:ascii="Calibri" w:eastAsia="Yu Mincho" w:hAnsi="Calibri"/>
          <w:szCs w:val="22"/>
        </w:rPr>
      </w:pPr>
      <w:r>
        <w:t>2</w:t>
      </w:r>
      <w:r w:rsidRPr="00D13E1A">
        <w:rPr>
          <w:rFonts w:ascii="Calibri" w:eastAsia="Yu Mincho" w:hAnsi="Calibri"/>
          <w:szCs w:val="22"/>
        </w:rPr>
        <w:tab/>
      </w:r>
      <w:r>
        <w:t>References</w:t>
      </w:r>
      <w:r>
        <w:tab/>
      </w:r>
      <w:r>
        <w:fldChar w:fldCharType="begin" w:fldLock="1"/>
      </w:r>
      <w:r>
        <w:instrText xml:space="preserve"> PAGEREF _Toc63665070 \h </w:instrText>
      </w:r>
      <w:r>
        <w:fldChar w:fldCharType="separate"/>
      </w:r>
      <w:r>
        <w:t>7</w:t>
      </w:r>
      <w:r>
        <w:fldChar w:fldCharType="end"/>
      </w:r>
    </w:p>
    <w:p w14:paraId="1185AEA5" w14:textId="72F4BF63" w:rsidR="008E5398" w:rsidRPr="00D13E1A" w:rsidRDefault="008E5398">
      <w:pPr>
        <w:pStyle w:val="TOC1"/>
        <w:rPr>
          <w:rFonts w:ascii="Calibri" w:eastAsia="Yu Mincho" w:hAnsi="Calibri"/>
          <w:szCs w:val="22"/>
        </w:rPr>
      </w:pPr>
      <w:r>
        <w:t>3</w:t>
      </w:r>
      <w:r w:rsidRPr="00D13E1A">
        <w:rPr>
          <w:rFonts w:ascii="Calibri" w:eastAsia="Yu Mincho" w:hAnsi="Calibri"/>
          <w:szCs w:val="22"/>
        </w:rPr>
        <w:tab/>
      </w:r>
      <w:r>
        <w:t>Definitions of terms, symbols and abbreviations</w:t>
      </w:r>
      <w:r>
        <w:tab/>
      </w:r>
      <w:r>
        <w:fldChar w:fldCharType="begin" w:fldLock="1"/>
      </w:r>
      <w:r>
        <w:instrText xml:space="preserve"> PAGEREF _Toc63665071 \h </w:instrText>
      </w:r>
      <w:r>
        <w:fldChar w:fldCharType="separate"/>
      </w:r>
      <w:r>
        <w:t>7</w:t>
      </w:r>
      <w:r>
        <w:fldChar w:fldCharType="end"/>
      </w:r>
    </w:p>
    <w:p w14:paraId="5089AA89" w14:textId="61884417" w:rsidR="008E5398" w:rsidRPr="00D13E1A" w:rsidRDefault="008E5398">
      <w:pPr>
        <w:pStyle w:val="TOC2"/>
        <w:rPr>
          <w:rFonts w:ascii="Calibri" w:eastAsia="Yu Mincho" w:hAnsi="Calibri"/>
          <w:sz w:val="22"/>
          <w:szCs w:val="22"/>
        </w:rPr>
      </w:pPr>
      <w:r>
        <w:t>3.1</w:t>
      </w:r>
      <w:r w:rsidRPr="00D13E1A">
        <w:rPr>
          <w:rFonts w:ascii="Calibri" w:eastAsia="Yu Mincho" w:hAnsi="Calibri"/>
          <w:sz w:val="22"/>
          <w:szCs w:val="22"/>
        </w:rPr>
        <w:tab/>
      </w:r>
      <w:r>
        <w:t>Terms</w:t>
      </w:r>
      <w:r>
        <w:tab/>
      </w:r>
      <w:r>
        <w:fldChar w:fldCharType="begin" w:fldLock="1"/>
      </w:r>
      <w:r>
        <w:instrText xml:space="preserve"> PAGEREF _Toc63665072 \h </w:instrText>
      </w:r>
      <w:r>
        <w:fldChar w:fldCharType="separate"/>
      </w:r>
      <w:r>
        <w:t>7</w:t>
      </w:r>
      <w:r>
        <w:fldChar w:fldCharType="end"/>
      </w:r>
    </w:p>
    <w:p w14:paraId="4C602542" w14:textId="0CE12514" w:rsidR="008E5398" w:rsidRPr="00D13E1A" w:rsidRDefault="008E5398">
      <w:pPr>
        <w:pStyle w:val="TOC2"/>
        <w:rPr>
          <w:rFonts w:ascii="Calibri" w:eastAsia="Yu Mincho" w:hAnsi="Calibri"/>
          <w:sz w:val="22"/>
          <w:szCs w:val="22"/>
        </w:rPr>
      </w:pPr>
      <w:r>
        <w:t>3.2</w:t>
      </w:r>
      <w:r w:rsidRPr="00D13E1A">
        <w:rPr>
          <w:rFonts w:ascii="Calibri" w:eastAsia="Yu Mincho" w:hAnsi="Calibri"/>
          <w:sz w:val="22"/>
          <w:szCs w:val="22"/>
        </w:rPr>
        <w:tab/>
      </w:r>
      <w:r>
        <w:t>Symbols</w:t>
      </w:r>
      <w:r>
        <w:tab/>
      </w:r>
      <w:r>
        <w:fldChar w:fldCharType="begin" w:fldLock="1"/>
      </w:r>
      <w:r>
        <w:instrText xml:space="preserve"> PAGEREF _Toc63665073 \h </w:instrText>
      </w:r>
      <w:r>
        <w:fldChar w:fldCharType="separate"/>
      </w:r>
      <w:r>
        <w:t>8</w:t>
      </w:r>
      <w:r>
        <w:fldChar w:fldCharType="end"/>
      </w:r>
    </w:p>
    <w:p w14:paraId="1F822680" w14:textId="0F42A0B4" w:rsidR="008E5398" w:rsidRPr="00D13E1A" w:rsidRDefault="008E5398">
      <w:pPr>
        <w:pStyle w:val="TOC2"/>
        <w:rPr>
          <w:rFonts w:ascii="Calibri" w:eastAsia="Yu Mincho" w:hAnsi="Calibri"/>
          <w:sz w:val="22"/>
          <w:szCs w:val="22"/>
        </w:rPr>
      </w:pPr>
      <w:r>
        <w:t>3.3</w:t>
      </w:r>
      <w:r w:rsidRPr="00D13E1A">
        <w:rPr>
          <w:rFonts w:ascii="Calibri" w:eastAsia="Yu Mincho" w:hAnsi="Calibri"/>
          <w:sz w:val="22"/>
          <w:szCs w:val="22"/>
        </w:rPr>
        <w:tab/>
      </w:r>
      <w:r>
        <w:t>Abbreviations</w:t>
      </w:r>
      <w:r>
        <w:tab/>
      </w:r>
      <w:r>
        <w:fldChar w:fldCharType="begin" w:fldLock="1"/>
      </w:r>
      <w:r>
        <w:instrText xml:space="preserve"> PAGEREF _Toc63665074 \h </w:instrText>
      </w:r>
      <w:r>
        <w:fldChar w:fldCharType="separate"/>
      </w:r>
      <w:r>
        <w:t>8</w:t>
      </w:r>
      <w:r>
        <w:fldChar w:fldCharType="end"/>
      </w:r>
    </w:p>
    <w:p w14:paraId="5F0BC7F4" w14:textId="0B7C1C56" w:rsidR="008E5398" w:rsidRPr="00D13E1A" w:rsidRDefault="008E5398">
      <w:pPr>
        <w:pStyle w:val="TOC1"/>
        <w:rPr>
          <w:rFonts w:ascii="Calibri" w:eastAsia="Yu Mincho" w:hAnsi="Calibri"/>
          <w:szCs w:val="22"/>
        </w:rPr>
      </w:pPr>
      <w:r>
        <w:rPr>
          <w:lang w:eastAsia="zh-CN"/>
        </w:rPr>
        <w:t>4</w:t>
      </w:r>
      <w:r w:rsidRPr="00D13E1A">
        <w:rPr>
          <w:rFonts w:ascii="Calibri" w:eastAsia="Yu Mincho" w:hAnsi="Calibri"/>
          <w:szCs w:val="22"/>
        </w:rPr>
        <w:tab/>
      </w:r>
      <w:r>
        <w:rPr>
          <w:lang w:eastAsia="zh-CN"/>
        </w:rPr>
        <w:t>Architectural Requirements and Assumptions</w:t>
      </w:r>
      <w:r>
        <w:tab/>
      </w:r>
      <w:r>
        <w:fldChar w:fldCharType="begin" w:fldLock="1"/>
      </w:r>
      <w:r>
        <w:instrText xml:space="preserve"> PAGEREF _Toc63665075 \h </w:instrText>
      </w:r>
      <w:r>
        <w:fldChar w:fldCharType="separate"/>
      </w:r>
      <w:r>
        <w:t>8</w:t>
      </w:r>
      <w:r>
        <w:fldChar w:fldCharType="end"/>
      </w:r>
    </w:p>
    <w:p w14:paraId="6202B21B" w14:textId="67B0FE12" w:rsidR="008E5398" w:rsidRPr="00D13E1A" w:rsidRDefault="008E5398">
      <w:pPr>
        <w:pStyle w:val="TOC2"/>
        <w:rPr>
          <w:rFonts w:ascii="Calibri" w:eastAsia="Yu Mincho" w:hAnsi="Calibri"/>
          <w:sz w:val="22"/>
          <w:szCs w:val="22"/>
        </w:rPr>
      </w:pPr>
      <w:r>
        <w:rPr>
          <w:lang w:eastAsia="zh-CN"/>
        </w:rPr>
        <w:t>4</w:t>
      </w:r>
      <w:r>
        <w:t>.1</w:t>
      </w:r>
      <w:r w:rsidRPr="00D13E1A">
        <w:rPr>
          <w:rFonts w:ascii="Calibri" w:eastAsia="Yu Mincho" w:hAnsi="Calibri"/>
          <w:sz w:val="22"/>
          <w:szCs w:val="22"/>
        </w:rPr>
        <w:tab/>
      </w:r>
      <w:r>
        <w:t>Architectural Requirements</w:t>
      </w:r>
      <w:r>
        <w:tab/>
      </w:r>
      <w:r>
        <w:fldChar w:fldCharType="begin" w:fldLock="1"/>
      </w:r>
      <w:r>
        <w:instrText xml:space="preserve"> PAGEREF _Toc63665076 \h </w:instrText>
      </w:r>
      <w:r>
        <w:fldChar w:fldCharType="separate"/>
      </w:r>
      <w:r>
        <w:t>8</w:t>
      </w:r>
      <w:r>
        <w:fldChar w:fldCharType="end"/>
      </w:r>
    </w:p>
    <w:p w14:paraId="1C77A72D" w14:textId="248C5CAA" w:rsidR="008E5398" w:rsidRPr="00D13E1A" w:rsidRDefault="008E5398">
      <w:pPr>
        <w:pStyle w:val="TOC2"/>
        <w:rPr>
          <w:rFonts w:ascii="Calibri" w:eastAsia="Yu Mincho" w:hAnsi="Calibri"/>
          <w:sz w:val="22"/>
          <w:szCs w:val="22"/>
        </w:rPr>
      </w:pPr>
      <w:r>
        <w:rPr>
          <w:lang w:eastAsia="zh-CN"/>
        </w:rPr>
        <w:t>4</w:t>
      </w:r>
      <w:r>
        <w:t>.2</w:t>
      </w:r>
      <w:r w:rsidRPr="00D13E1A">
        <w:rPr>
          <w:rFonts w:ascii="Calibri" w:eastAsia="Yu Mincho" w:hAnsi="Calibri"/>
          <w:sz w:val="22"/>
          <w:szCs w:val="22"/>
        </w:rPr>
        <w:tab/>
      </w:r>
      <w:r>
        <w:t>Architectural Assumptions</w:t>
      </w:r>
      <w:r>
        <w:tab/>
      </w:r>
      <w:r>
        <w:fldChar w:fldCharType="begin" w:fldLock="1"/>
      </w:r>
      <w:r>
        <w:instrText xml:space="preserve"> PAGEREF _Toc63665077 \h </w:instrText>
      </w:r>
      <w:r>
        <w:fldChar w:fldCharType="separate"/>
      </w:r>
      <w:r>
        <w:t>8</w:t>
      </w:r>
      <w:r>
        <w:fldChar w:fldCharType="end"/>
      </w:r>
    </w:p>
    <w:p w14:paraId="35553C5F" w14:textId="2EFA2314" w:rsidR="008E5398" w:rsidRPr="00D13E1A" w:rsidRDefault="008E5398">
      <w:pPr>
        <w:pStyle w:val="TOC1"/>
        <w:rPr>
          <w:rFonts w:ascii="Calibri" w:eastAsia="Yu Mincho" w:hAnsi="Calibri"/>
          <w:szCs w:val="22"/>
        </w:rPr>
      </w:pPr>
      <w:r>
        <w:rPr>
          <w:lang w:eastAsia="zh-CN"/>
        </w:rPr>
        <w:t>5</w:t>
      </w:r>
      <w:r w:rsidRPr="00D13E1A">
        <w:rPr>
          <w:rFonts w:ascii="Calibri" w:eastAsia="Yu Mincho" w:hAnsi="Calibri"/>
          <w:szCs w:val="22"/>
        </w:rPr>
        <w:tab/>
      </w:r>
      <w:r>
        <w:rPr>
          <w:lang w:eastAsia="zh-CN"/>
        </w:rPr>
        <w:t>Key Issues</w:t>
      </w:r>
      <w:r>
        <w:tab/>
      </w:r>
      <w:r>
        <w:fldChar w:fldCharType="begin" w:fldLock="1"/>
      </w:r>
      <w:r>
        <w:instrText xml:space="preserve"> PAGEREF _Toc63665078 \h </w:instrText>
      </w:r>
      <w:r>
        <w:fldChar w:fldCharType="separate"/>
      </w:r>
      <w:r>
        <w:t>9</w:t>
      </w:r>
      <w:r>
        <w:fldChar w:fldCharType="end"/>
      </w:r>
    </w:p>
    <w:p w14:paraId="21F9C5E1" w14:textId="25F64668" w:rsidR="008E5398" w:rsidRPr="00D13E1A" w:rsidRDefault="008E5398">
      <w:pPr>
        <w:pStyle w:val="TOC2"/>
        <w:rPr>
          <w:rFonts w:ascii="Calibri" w:eastAsia="Yu Mincho" w:hAnsi="Calibri"/>
          <w:sz w:val="22"/>
          <w:szCs w:val="22"/>
        </w:rPr>
      </w:pPr>
      <w:r>
        <w:rPr>
          <w:lang w:eastAsia="zh-CN"/>
        </w:rPr>
        <w:t>5</w:t>
      </w:r>
      <w:r>
        <w:t>.1</w:t>
      </w:r>
      <w:r w:rsidRPr="00D13E1A">
        <w:rPr>
          <w:rFonts w:ascii="Calibri" w:eastAsia="Yu Mincho" w:hAnsi="Calibri"/>
          <w:sz w:val="22"/>
          <w:szCs w:val="22"/>
        </w:rPr>
        <w:tab/>
      </w:r>
      <w:r>
        <w:rPr>
          <w:lang w:eastAsia="zh-CN"/>
        </w:rPr>
        <w:t>Key Issue #1: Restoration of profile with AMF</w:t>
      </w:r>
      <w:r>
        <w:rPr>
          <w:lang w:eastAsia="ja-JP"/>
        </w:rPr>
        <w:t>, SMF, and SMSF</w:t>
      </w:r>
      <w:r>
        <w:tab/>
      </w:r>
      <w:r>
        <w:fldChar w:fldCharType="begin" w:fldLock="1"/>
      </w:r>
      <w:r>
        <w:instrText xml:space="preserve"> PAGEREF _Toc63665079 \h </w:instrText>
      </w:r>
      <w:r>
        <w:fldChar w:fldCharType="separate"/>
      </w:r>
      <w:r>
        <w:t>9</w:t>
      </w:r>
      <w:r>
        <w:fldChar w:fldCharType="end"/>
      </w:r>
    </w:p>
    <w:p w14:paraId="06291984" w14:textId="02F6D169" w:rsidR="008E5398" w:rsidRPr="00D13E1A" w:rsidRDefault="008E5398">
      <w:pPr>
        <w:pStyle w:val="TOC2"/>
        <w:rPr>
          <w:rFonts w:ascii="Calibri" w:eastAsia="Yu Mincho" w:hAnsi="Calibri"/>
          <w:sz w:val="22"/>
          <w:szCs w:val="22"/>
        </w:rPr>
      </w:pPr>
      <w:r>
        <w:rPr>
          <w:lang w:eastAsia="zh-CN"/>
        </w:rPr>
        <w:t>5</w:t>
      </w:r>
      <w:r>
        <w:t>.2</w:t>
      </w:r>
      <w:r w:rsidRPr="00D13E1A">
        <w:rPr>
          <w:rFonts w:ascii="Calibri" w:eastAsia="Yu Mincho" w:hAnsi="Calibri"/>
          <w:sz w:val="22"/>
          <w:szCs w:val="22"/>
        </w:rPr>
        <w:tab/>
      </w:r>
      <w:r>
        <w:rPr>
          <w:lang w:eastAsia="zh-CN"/>
        </w:rPr>
        <w:t>Key Issue #2: Restoration of profile with PCF</w:t>
      </w:r>
      <w:r>
        <w:tab/>
      </w:r>
      <w:r>
        <w:fldChar w:fldCharType="begin" w:fldLock="1"/>
      </w:r>
      <w:r>
        <w:instrText xml:space="preserve"> PAGEREF _Toc63665080 \h </w:instrText>
      </w:r>
      <w:r>
        <w:fldChar w:fldCharType="separate"/>
      </w:r>
      <w:r>
        <w:t>9</w:t>
      </w:r>
      <w:r>
        <w:fldChar w:fldCharType="end"/>
      </w:r>
    </w:p>
    <w:p w14:paraId="71C48915" w14:textId="1F0BE653" w:rsidR="008E5398" w:rsidRPr="00D13E1A" w:rsidRDefault="008E5398">
      <w:pPr>
        <w:pStyle w:val="TOC2"/>
        <w:rPr>
          <w:rFonts w:ascii="Calibri" w:eastAsia="Yu Mincho" w:hAnsi="Calibri"/>
          <w:sz w:val="22"/>
          <w:szCs w:val="22"/>
        </w:rPr>
      </w:pPr>
      <w:r>
        <w:rPr>
          <w:lang w:eastAsia="zh-CN"/>
        </w:rPr>
        <w:t>5</w:t>
      </w:r>
      <w:r>
        <w:t>.3</w:t>
      </w:r>
      <w:r w:rsidRPr="00D13E1A">
        <w:rPr>
          <w:rFonts w:ascii="Calibri" w:eastAsia="Yu Mincho" w:hAnsi="Calibri"/>
          <w:sz w:val="22"/>
          <w:szCs w:val="22"/>
        </w:rPr>
        <w:tab/>
      </w:r>
      <w:r>
        <w:rPr>
          <w:lang w:eastAsia="zh-CN"/>
        </w:rPr>
        <w:t>Key Issue #3: Restoration of profile with NEF</w:t>
      </w:r>
      <w:r>
        <w:tab/>
      </w:r>
      <w:r>
        <w:fldChar w:fldCharType="begin" w:fldLock="1"/>
      </w:r>
      <w:r>
        <w:instrText xml:space="preserve"> PAGEREF _Toc63665081 \h </w:instrText>
      </w:r>
      <w:r>
        <w:fldChar w:fldCharType="separate"/>
      </w:r>
      <w:r>
        <w:t>9</w:t>
      </w:r>
      <w:r>
        <w:fldChar w:fldCharType="end"/>
      </w:r>
    </w:p>
    <w:p w14:paraId="1BCBEA4F" w14:textId="3196E96D" w:rsidR="008E5398" w:rsidRPr="00D13E1A" w:rsidRDefault="008E5398">
      <w:pPr>
        <w:pStyle w:val="TOC1"/>
        <w:rPr>
          <w:rFonts w:ascii="Calibri" w:eastAsia="Yu Mincho" w:hAnsi="Calibri"/>
          <w:szCs w:val="22"/>
        </w:rPr>
      </w:pPr>
      <w:r>
        <w:rPr>
          <w:lang w:eastAsia="zh-CN"/>
        </w:rPr>
        <w:t>6</w:t>
      </w:r>
      <w:r w:rsidRPr="00D13E1A">
        <w:rPr>
          <w:rFonts w:ascii="Calibri" w:eastAsia="Yu Mincho" w:hAnsi="Calibri"/>
          <w:szCs w:val="22"/>
        </w:rPr>
        <w:tab/>
      </w:r>
      <w:r>
        <w:rPr>
          <w:lang w:eastAsia="zh-CN"/>
        </w:rPr>
        <w:t>Solutions</w:t>
      </w:r>
      <w:r>
        <w:tab/>
      </w:r>
      <w:r>
        <w:fldChar w:fldCharType="begin" w:fldLock="1"/>
      </w:r>
      <w:r>
        <w:instrText xml:space="preserve"> PAGEREF _Toc63665082 \h </w:instrText>
      </w:r>
      <w:r>
        <w:fldChar w:fldCharType="separate"/>
      </w:r>
      <w:r>
        <w:t>9</w:t>
      </w:r>
      <w:r>
        <w:fldChar w:fldCharType="end"/>
      </w:r>
    </w:p>
    <w:p w14:paraId="78E89FF4" w14:textId="5E9AE83F" w:rsidR="008E5398" w:rsidRPr="00D13E1A" w:rsidRDefault="008E5398">
      <w:pPr>
        <w:pStyle w:val="TOC2"/>
        <w:rPr>
          <w:rFonts w:ascii="Calibri" w:eastAsia="Yu Mincho" w:hAnsi="Calibri"/>
          <w:sz w:val="22"/>
          <w:szCs w:val="22"/>
        </w:rPr>
      </w:pPr>
      <w:r>
        <w:t>6.1</w:t>
      </w:r>
      <w:r w:rsidRPr="00D13E1A">
        <w:rPr>
          <w:rFonts w:ascii="Calibri" w:eastAsia="Yu Mincho" w:hAnsi="Calibri"/>
          <w:sz w:val="22"/>
          <w:szCs w:val="22"/>
        </w:rPr>
        <w:tab/>
      </w:r>
      <w:r>
        <w:t>Solution#1: Restoration for AMF</w:t>
      </w:r>
      <w:r>
        <w:tab/>
      </w:r>
      <w:r>
        <w:fldChar w:fldCharType="begin" w:fldLock="1"/>
      </w:r>
      <w:r>
        <w:instrText xml:space="preserve"> PAGEREF _Toc63665083 \h </w:instrText>
      </w:r>
      <w:r>
        <w:fldChar w:fldCharType="separate"/>
      </w:r>
      <w:r>
        <w:t>9</w:t>
      </w:r>
      <w:r>
        <w:fldChar w:fldCharType="end"/>
      </w:r>
    </w:p>
    <w:p w14:paraId="0F4D49E1" w14:textId="498084F2" w:rsidR="008E5398" w:rsidRPr="00D13E1A" w:rsidRDefault="008E5398">
      <w:pPr>
        <w:pStyle w:val="TOC3"/>
        <w:rPr>
          <w:rFonts w:ascii="Calibri" w:eastAsia="Yu Mincho" w:hAnsi="Calibri"/>
          <w:sz w:val="22"/>
          <w:szCs w:val="22"/>
        </w:rPr>
      </w:pPr>
      <w:r>
        <w:rPr>
          <w:lang w:eastAsia="zh-CN"/>
        </w:rPr>
        <w:t>6.1.1</w:t>
      </w:r>
      <w:r w:rsidRPr="00D13E1A">
        <w:rPr>
          <w:rFonts w:ascii="Calibri" w:eastAsia="Yu Mincho" w:hAnsi="Calibri"/>
          <w:sz w:val="22"/>
          <w:szCs w:val="22"/>
        </w:rPr>
        <w:tab/>
      </w:r>
      <w:r>
        <w:rPr>
          <w:lang w:eastAsia="zh-CN"/>
        </w:rPr>
        <w:t>Description</w:t>
      </w:r>
      <w:r>
        <w:tab/>
      </w:r>
      <w:r>
        <w:fldChar w:fldCharType="begin" w:fldLock="1"/>
      </w:r>
      <w:r>
        <w:instrText xml:space="preserve"> PAGEREF _Toc63665084 \h </w:instrText>
      </w:r>
      <w:r>
        <w:fldChar w:fldCharType="separate"/>
      </w:r>
      <w:r>
        <w:t>9</w:t>
      </w:r>
      <w:r>
        <w:fldChar w:fldCharType="end"/>
      </w:r>
    </w:p>
    <w:p w14:paraId="2318087E" w14:textId="7B638167" w:rsidR="008E5398" w:rsidRPr="00D13E1A" w:rsidRDefault="008E5398">
      <w:pPr>
        <w:pStyle w:val="TOC3"/>
        <w:rPr>
          <w:rFonts w:ascii="Calibri" w:eastAsia="Yu Mincho" w:hAnsi="Calibri"/>
          <w:sz w:val="22"/>
          <w:szCs w:val="22"/>
        </w:rPr>
      </w:pPr>
      <w:r>
        <w:rPr>
          <w:lang w:eastAsia="zh-CN"/>
        </w:rPr>
        <w:t>6.1.2</w:t>
      </w:r>
      <w:r w:rsidRPr="00D13E1A">
        <w:rPr>
          <w:rFonts w:ascii="Calibri" w:eastAsia="Yu Mincho" w:hAnsi="Calibri"/>
          <w:sz w:val="22"/>
          <w:szCs w:val="22"/>
        </w:rPr>
        <w:tab/>
      </w:r>
      <w:r>
        <w:rPr>
          <w:lang w:eastAsia="zh-CN"/>
        </w:rPr>
        <w:t>Procedures</w:t>
      </w:r>
      <w:r>
        <w:tab/>
      </w:r>
      <w:r>
        <w:fldChar w:fldCharType="begin" w:fldLock="1"/>
      </w:r>
      <w:r>
        <w:instrText xml:space="preserve"> PAGEREF _Toc63665085 \h </w:instrText>
      </w:r>
      <w:r>
        <w:fldChar w:fldCharType="separate"/>
      </w:r>
      <w:r>
        <w:t>10</w:t>
      </w:r>
      <w:r>
        <w:fldChar w:fldCharType="end"/>
      </w:r>
    </w:p>
    <w:p w14:paraId="6C0A95C0" w14:textId="691866AB" w:rsidR="008E5398" w:rsidRPr="00D13E1A" w:rsidRDefault="008E5398">
      <w:pPr>
        <w:pStyle w:val="TOC4"/>
        <w:rPr>
          <w:rFonts w:ascii="Calibri" w:eastAsia="Yu Mincho" w:hAnsi="Calibri"/>
          <w:sz w:val="22"/>
          <w:szCs w:val="22"/>
        </w:rPr>
      </w:pPr>
      <w:r>
        <w:rPr>
          <w:lang w:eastAsia="zh-CN"/>
        </w:rPr>
        <w:t>6.1.2.1</w:t>
      </w:r>
      <w:r w:rsidRPr="00D13E1A">
        <w:rPr>
          <w:rFonts w:ascii="Calibri" w:eastAsia="Yu Mincho" w:hAnsi="Calibri"/>
          <w:sz w:val="22"/>
          <w:szCs w:val="22"/>
        </w:rPr>
        <w:tab/>
      </w:r>
      <w:r>
        <w:rPr>
          <w:lang w:eastAsia="zh-CN"/>
        </w:rPr>
        <w:t xml:space="preserve"> Restoration Indicator in AMF</w:t>
      </w:r>
      <w:r>
        <w:tab/>
      </w:r>
      <w:r>
        <w:fldChar w:fldCharType="begin" w:fldLock="1"/>
      </w:r>
      <w:r>
        <w:instrText xml:space="preserve"> PAGEREF _Toc63665086 \h </w:instrText>
      </w:r>
      <w:r>
        <w:fldChar w:fldCharType="separate"/>
      </w:r>
      <w:r>
        <w:t>10</w:t>
      </w:r>
      <w:r>
        <w:fldChar w:fldCharType="end"/>
      </w:r>
    </w:p>
    <w:p w14:paraId="6D1FC7A1" w14:textId="770953BD" w:rsidR="008E5398" w:rsidRPr="00D13E1A" w:rsidRDefault="008E5398">
      <w:pPr>
        <w:pStyle w:val="TOC4"/>
        <w:rPr>
          <w:rFonts w:ascii="Calibri" w:eastAsia="Yu Mincho" w:hAnsi="Calibri"/>
          <w:sz w:val="22"/>
          <w:szCs w:val="22"/>
        </w:rPr>
      </w:pPr>
      <w:r>
        <w:rPr>
          <w:lang w:eastAsia="zh-CN"/>
        </w:rPr>
        <w:t>6.1.2.2</w:t>
      </w:r>
      <w:r w:rsidRPr="00D13E1A">
        <w:rPr>
          <w:rFonts w:ascii="Calibri" w:eastAsia="Yu Mincho" w:hAnsi="Calibri"/>
          <w:sz w:val="22"/>
          <w:szCs w:val="22"/>
        </w:rPr>
        <w:tab/>
      </w:r>
      <w:r>
        <w:rPr>
          <w:lang w:eastAsia="zh-CN"/>
        </w:rPr>
        <w:t xml:space="preserve"> Registration of AMF to UDR</w:t>
      </w:r>
      <w:r>
        <w:tab/>
      </w:r>
      <w:r>
        <w:fldChar w:fldCharType="begin" w:fldLock="1"/>
      </w:r>
      <w:r>
        <w:instrText xml:space="preserve"> PAGEREF _Toc63665087 \h </w:instrText>
      </w:r>
      <w:r>
        <w:fldChar w:fldCharType="separate"/>
      </w:r>
      <w:r>
        <w:t>10</w:t>
      </w:r>
      <w:r>
        <w:fldChar w:fldCharType="end"/>
      </w:r>
    </w:p>
    <w:p w14:paraId="773A6671" w14:textId="2D0312AF" w:rsidR="008E5398" w:rsidRPr="00D13E1A" w:rsidRDefault="008E5398">
      <w:pPr>
        <w:pStyle w:val="TOC4"/>
        <w:rPr>
          <w:rFonts w:ascii="Calibri" w:eastAsia="Yu Mincho" w:hAnsi="Calibri"/>
          <w:sz w:val="22"/>
          <w:szCs w:val="22"/>
        </w:rPr>
      </w:pPr>
      <w:r>
        <w:rPr>
          <w:lang w:eastAsia="zh-CN"/>
        </w:rPr>
        <w:t>6.1.2.3</w:t>
      </w:r>
      <w:r w:rsidRPr="00D13E1A">
        <w:rPr>
          <w:rFonts w:ascii="Calibri" w:eastAsia="Yu Mincho" w:hAnsi="Calibri"/>
          <w:sz w:val="22"/>
          <w:szCs w:val="22"/>
        </w:rPr>
        <w:tab/>
      </w:r>
      <w:r>
        <w:rPr>
          <w:lang w:eastAsia="zh-CN"/>
        </w:rPr>
        <w:t xml:space="preserve"> Restart of UDR</w:t>
      </w:r>
      <w:r>
        <w:tab/>
      </w:r>
      <w:r>
        <w:fldChar w:fldCharType="begin" w:fldLock="1"/>
      </w:r>
      <w:r>
        <w:instrText xml:space="preserve"> PAGEREF _Toc63665088 \h </w:instrText>
      </w:r>
      <w:r>
        <w:fldChar w:fldCharType="separate"/>
      </w:r>
      <w:r>
        <w:t>10</w:t>
      </w:r>
      <w:r>
        <w:fldChar w:fldCharType="end"/>
      </w:r>
    </w:p>
    <w:p w14:paraId="1679001A" w14:textId="404972CF" w:rsidR="008E5398" w:rsidRPr="00D13E1A" w:rsidRDefault="008E5398">
      <w:pPr>
        <w:pStyle w:val="TOC4"/>
        <w:rPr>
          <w:rFonts w:ascii="Calibri" w:eastAsia="Yu Mincho" w:hAnsi="Calibri"/>
          <w:sz w:val="22"/>
          <w:szCs w:val="22"/>
        </w:rPr>
      </w:pPr>
      <w:r>
        <w:rPr>
          <w:lang w:eastAsia="zh-CN"/>
        </w:rPr>
        <w:t>6.1.2.4</w:t>
      </w:r>
      <w:r w:rsidRPr="00D13E1A">
        <w:rPr>
          <w:rFonts w:ascii="Calibri" w:eastAsia="Yu Mincho" w:hAnsi="Calibri"/>
          <w:sz w:val="22"/>
          <w:szCs w:val="22"/>
        </w:rPr>
        <w:tab/>
      </w:r>
      <w:r>
        <w:rPr>
          <w:lang w:eastAsia="zh-CN"/>
        </w:rPr>
        <w:t xml:space="preserve"> Procedure in AMF during Restoration</w:t>
      </w:r>
      <w:r>
        <w:tab/>
      </w:r>
      <w:r>
        <w:fldChar w:fldCharType="begin" w:fldLock="1"/>
      </w:r>
      <w:r>
        <w:instrText xml:space="preserve"> PAGEREF _Toc63665089 \h </w:instrText>
      </w:r>
      <w:r>
        <w:fldChar w:fldCharType="separate"/>
      </w:r>
      <w:r>
        <w:t>11</w:t>
      </w:r>
      <w:r>
        <w:fldChar w:fldCharType="end"/>
      </w:r>
    </w:p>
    <w:p w14:paraId="3B05B372" w14:textId="08EBBD46" w:rsidR="008E5398" w:rsidRPr="00D13E1A" w:rsidRDefault="008E5398">
      <w:pPr>
        <w:pStyle w:val="TOC3"/>
        <w:rPr>
          <w:rFonts w:ascii="Calibri" w:eastAsia="Yu Mincho" w:hAnsi="Calibri"/>
          <w:sz w:val="22"/>
          <w:szCs w:val="22"/>
        </w:rPr>
      </w:pPr>
      <w:r>
        <w:rPr>
          <w:lang w:eastAsia="zh-CN"/>
        </w:rPr>
        <w:t>6.1.3</w:t>
      </w:r>
      <w:r w:rsidRPr="00D13E1A">
        <w:rPr>
          <w:rFonts w:ascii="Calibri" w:eastAsia="Yu Mincho" w:hAnsi="Calibri"/>
          <w:sz w:val="22"/>
          <w:szCs w:val="22"/>
        </w:rPr>
        <w:tab/>
      </w:r>
      <w:r>
        <w:rPr>
          <w:lang w:eastAsia="zh-CN"/>
        </w:rPr>
        <w:t>Impacts on services, entities and interfaces</w:t>
      </w:r>
      <w:r>
        <w:tab/>
      </w:r>
      <w:r>
        <w:fldChar w:fldCharType="begin" w:fldLock="1"/>
      </w:r>
      <w:r>
        <w:instrText xml:space="preserve"> PAGEREF _Toc63665090 \h </w:instrText>
      </w:r>
      <w:r>
        <w:fldChar w:fldCharType="separate"/>
      </w:r>
      <w:r>
        <w:t>11</w:t>
      </w:r>
      <w:r>
        <w:fldChar w:fldCharType="end"/>
      </w:r>
    </w:p>
    <w:p w14:paraId="64C1F99F" w14:textId="09CCE2B9" w:rsidR="008E5398" w:rsidRPr="00D13E1A" w:rsidRDefault="008E5398">
      <w:pPr>
        <w:pStyle w:val="TOC2"/>
        <w:rPr>
          <w:rFonts w:ascii="Calibri" w:eastAsia="Yu Mincho" w:hAnsi="Calibri"/>
          <w:sz w:val="22"/>
          <w:szCs w:val="22"/>
        </w:rPr>
      </w:pPr>
      <w:r>
        <w:t>6.2</w:t>
      </w:r>
      <w:r w:rsidRPr="00D13E1A">
        <w:rPr>
          <w:rFonts w:ascii="Calibri" w:eastAsia="Yu Mincho" w:hAnsi="Calibri"/>
          <w:sz w:val="22"/>
          <w:szCs w:val="22"/>
        </w:rPr>
        <w:tab/>
      </w:r>
      <w:r>
        <w:t>Solution #2: Restoration for AMF and SMF with event exposure</w:t>
      </w:r>
      <w:r>
        <w:tab/>
      </w:r>
      <w:r>
        <w:fldChar w:fldCharType="begin" w:fldLock="1"/>
      </w:r>
      <w:r>
        <w:instrText xml:space="preserve"> PAGEREF _Toc63665091 \h </w:instrText>
      </w:r>
      <w:r>
        <w:fldChar w:fldCharType="separate"/>
      </w:r>
      <w:r>
        <w:t>11</w:t>
      </w:r>
      <w:r>
        <w:fldChar w:fldCharType="end"/>
      </w:r>
    </w:p>
    <w:p w14:paraId="00924778" w14:textId="0C159D8F" w:rsidR="008E5398" w:rsidRPr="00D13E1A" w:rsidRDefault="008E5398">
      <w:pPr>
        <w:pStyle w:val="TOC3"/>
        <w:rPr>
          <w:rFonts w:ascii="Calibri" w:eastAsia="Yu Mincho" w:hAnsi="Calibri"/>
          <w:sz w:val="22"/>
          <w:szCs w:val="22"/>
        </w:rPr>
      </w:pPr>
      <w:r>
        <w:rPr>
          <w:lang w:eastAsia="zh-CN"/>
        </w:rPr>
        <w:t>6.2.1</w:t>
      </w:r>
      <w:r w:rsidRPr="00D13E1A">
        <w:rPr>
          <w:rFonts w:ascii="Calibri" w:eastAsia="Yu Mincho" w:hAnsi="Calibri"/>
          <w:sz w:val="22"/>
          <w:szCs w:val="22"/>
        </w:rPr>
        <w:tab/>
      </w:r>
      <w:r>
        <w:rPr>
          <w:lang w:eastAsia="zh-CN"/>
        </w:rPr>
        <w:t>Description</w:t>
      </w:r>
      <w:r>
        <w:tab/>
      </w:r>
      <w:r>
        <w:fldChar w:fldCharType="begin" w:fldLock="1"/>
      </w:r>
      <w:r>
        <w:instrText xml:space="preserve"> PAGEREF _Toc63665092 \h </w:instrText>
      </w:r>
      <w:r>
        <w:fldChar w:fldCharType="separate"/>
      </w:r>
      <w:r>
        <w:t>11</w:t>
      </w:r>
      <w:r>
        <w:fldChar w:fldCharType="end"/>
      </w:r>
    </w:p>
    <w:p w14:paraId="06CC7FFE" w14:textId="40A097D0" w:rsidR="008E5398" w:rsidRPr="00D13E1A" w:rsidRDefault="008E5398">
      <w:pPr>
        <w:pStyle w:val="TOC3"/>
        <w:rPr>
          <w:rFonts w:ascii="Calibri" w:eastAsia="Yu Mincho" w:hAnsi="Calibri"/>
          <w:sz w:val="22"/>
          <w:szCs w:val="22"/>
        </w:rPr>
      </w:pPr>
      <w:r>
        <w:rPr>
          <w:lang w:eastAsia="zh-CN"/>
        </w:rPr>
        <w:t>6.2.2</w:t>
      </w:r>
      <w:r w:rsidRPr="00D13E1A">
        <w:rPr>
          <w:rFonts w:ascii="Calibri" w:eastAsia="Yu Mincho" w:hAnsi="Calibri"/>
          <w:sz w:val="22"/>
          <w:szCs w:val="22"/>
        </w:rPr>
        <w:tab/>
      </w:r>
      <w:r>
        <w:rPr>
          <w:lang w:eastAsia="zh-CN"/>
        </w:rPr>
        <w:t>Procedures</w:t>
      </w:r>
      <w:r>
        <w:tab/>
      </w:r>
      <w:r>
        <w:fldChar w:fldCharType="begin" w:fldLock="1"/>
      </w:r>
      <w:r>
        <w:instrText xml:space="preserve"> PAGEREF _Toc63665093 \h </w:instrText>
      </w:r>
      <w:r>
        <w:fldChar w:fldCharType="separate"/>
      </w:r>
      <w:r>
        <w:t>11</w:t>
      </w:r>
      <w:r>
        <w:fldChar w:fldCharType="end"/>
      </w:r>
    </w:p>
    <w:p w14:paraId="6E56EBFE" w14:textId="4B1FBFA3" w:rsidR="008E5398" w:rsidRPr="00D13E1A" w:rsidRDefault="008E5398">
      <w:pPr>
        <w:pStyle w:val="TOC4"/>
        <w:rPr>
          <w:rFonts w:ascii="Calibri" w:eastAsia="Yu Mincho" w:hAnsi="Calibri"/>
          <w:sz w:val="22"/>
          <w:szCs w:val="22"/>
        </w:rPr>
      </w:pPr>
      <w:r>
        <w:rPr>
          <w:lang w:eastAsia="zh-CN"/>
        </w:rPr>
        <w:t>6.2.2.1</w:t>
      </w:r>
      <w:r w:rsidRPr="00D13E1A">
        <w:rPr>
          <w:rFonts w:ascii="Calibri" w:eastAsia="Yu Mincho" w:hAnsi="Calibri"/>
          <w:sz w:val="22"/>
          <w:szCs w:val="22"/>
        </w:rPr>
        <w:tab/>
      </w:r>
      <w:r>
        <w:rPr>
          <w:lang w:eastAsia="zh-CN"/>
        </w:rPr>
        <w:t xml:space="preserve"> Restoration Indicator in AMF</w:t>
      </w:r>
      <w:r>
        <w:tab/>
      </w:r>
      <w:r>
        <w:fldChar w:fldCharType="begin" w:fldLock="1"/>
      </w:r>
      <w:r>
        <w:instrText xml:space="preserve"> PAGEREF _Toc63665094 \h </w:instrText>
      </w:r>
      <w:r>
        <w:fldChar w:fldCharType="separate"/>
      </w:r>
      <w:r>
        <w:t>11</w:t>
      </w:r>
      <w:r>
        <w:fldChar w:fldCharType="end"/>
      </w:r>
    </w:p>
    <w:p w14:paraId="17A867E0" w14:textId="0B3E061F" w:rsidR="008E5398" w:rsidRPr="00D13E1A" w:rsidRDefault="008E5398">
      <w:pPr>
        <w:pStyle w:val="TOC4"/>
        <w:rPr>
          <w:rFonts w:ascii="Calibri" w:eastAsia="Yu Mincho" w:hAnsi="Calibri"/>
          <w:sz w:val="22"/>
          <w:szCs w:val="22"/>
        </w:rPr>
      </w:pPr>
      <w:r>
        <w:rPr>
          <w:lang w:eastAsia="zh-CN"/>
        </w:rPr>
        <w:t>6.2.2.2</w:t>
      </w:r>
      <w:r w:rsidRPr="00D13E1A">
        <w:rPr>
          <w:rFonts w:ascii="Calibri" w:eastAsia="Yu Mincho" w:hAnsi="Calibri"/>
          <w:sz w:val="22"/>
          <w:szCs w:val="22"/>
        </w:rPr>
        <w:tab/>
      </w:r>
      <w:r>
        <w:rPr>
          <w:lang w:eastAsia="zh-CN"/>
        </w:rPr>
        <w:t xml:space="preserve"> Event Exposure from AMF</w:t>
      </w:r>
      <w:r>
        <w:tab/>
      </w:r>
      <w:r>
        <w:fldChar w:fldCharType="begin" w:fldLock="1"/>
      </w:r>
      <w:r>
        <w:instrText xml:space="preserve"> PAGEREF _Toc63665095 \h </w:instrText>
      </w:r>
      <w:r>
        <w:fldChar w:fldCharType="separate"/>
      </w:r>
      <w:r>
        <w:t>11</w:t>
      </w:r>
      <w:r>
        <w:fldChar w:fldCharType="end"/>
      </w:r>
    </w:p>
    <w:p w14:paraId="32A5AA28" w14:textId="0985445D" w:rsidR="008E5398" w:rsidRPr="00D13E1A" w:rsidRDefault="008E5398">
      <w:pPr>
        <w:pStyle w:val="TOC4"/>
        <w:rPr>
          <w:rFonts w:ascii="Calibri" w:eastAsia="Yu Mincho" w:hAnsi="Calibri"/>
          <w:sz w:val="22"/>
          <w:szCs w:val="22"/>
        </w:rPr>
      </w:pPr>
      <w:r>
        <w:rPr>
          <w:lang w:eastAsia="zh-CN"/>
        </w:rPr>
        <w:t>6.2.2.3</w:t>
      </w:r>
      <w:r w:rsidRPr="00D13E1A">
        <w:rPr>
          <w:rFonts w:ascii="Calibri" w:eastAsia="Yu Mincho" w:hAnsi="Calibri"/>
          <w:sz w:val="22"/>
          <w:szCs w:val="22"/>
        </w:rPr>
        <w:tab/>
      </w:r>
      <w:r>
        <w:rPr>
          <w:lang w:eastAsia="zh-CN"/>
        </w:rPr>
        <w:t xml:space="preserve"> Registration of AMF to UDR</w:t>
      </w:r>
      <w:r>
        <w:tab/>
      </w:r>
      <w:r>
        <w:fldChar w:fldCharType="begin" w:fldLock="1"/>
      </w:r>
      <w:r>
        <w:instrText xml:space="preserve"> PAGEREF _Toc63665096 \h </w:instrText>
      </w:r>
      <w:r>
        <w:fldChar w:fldCharType="separate"/>
      </w:r>
      <w:r>
        <w:t>11</w:t>
      </w:r>
      <w:r>
        <w:fldChar w:fldCharType="end"/>
      </w:r>
    </w:p>
    <w:p w14:paraId="187D99B3" w14:textId="256B26E7" w:rsidR="008E5398" w:rsidRPr="00D13E1A" w:rsidRDefault="008E5398">
      <w:pPr>
        <w:pStyle w:val="TOC4"/>
        <w:rPr>
          <w:rFonts w:ascii="Calibri" w:eastAsia="Yu Mincho" w:hAnsi="Calibri"/>
          <w:sz w:val="22"/>
          <w:szCs w:val="22"/>
        </w:rPr>
      </w:pPr>
      <w:r>
        <w:rPr>
          <w:lang w:eastAsia="zh-CN"/>
        </w:rPr>
        <w:t>6.2.2.4</w:t>
      </w:r>
      <w:r w:rsidRPr="00D13E1A">
        <w:rPr>
          <w:rFonts w:ascii="Calibri" w:eastAsia="Yu Mincho" w:hAnsi="Calibri"/>
          <w:sz w:val="22"/>
          <w:szCs w:val="22"/>
        </w:rPr>
        <w:tab/>
      </w:r>
      <w:r>
        <w:rPr>
          <w:lang w:eastAsia="zh-CN"/>
        </w:rPr>
        <w:t xml:space="preserve"> Registration of SMF to UDR</w:t>
      </w:r>
      <w:r>
        <w:tab/>
      </w:r>
      <w:r>
        <w:fldChar w:fldCharType="begin" w:fldLock="1"/>
      </w:r>
      <w:r>
        <w:instrText xml:space="preserve"> PAGEREF _Toc63665097 \h </w:instrText>
      </w:r>
      <w:r>
        <w:fldChar w:fldCharType="separate"/>
      </w:r>
      <w:r>
        <w:t>12</w:t>
      </w:r>
      <w:r>
        <w:fldChar w:fldCharType="end"/>
      </w:r>
    </w:p>
    <w:p w14:paraId="257E2159" w14:textId="5D3FC865" w:rsidR="008E5398" w:rsidRPr="00D13E1A" w:rsidRDefault="008E5398">
      <w:pPr>
        <w:pStyle w:val="TOC4"/>
        <w:rPr>
          <w:rFonts w:ascii="Calibri" w:eastAsia="Yu Mincho" w:hAnsi="Calibri"/>
          <w:sz w:val="22"/>
          <w:szCs w:val="22"/>
        </w:rPr>
      </w:pPr>
      <w:r>
        <w:rPr>
          <w:lang w:eastAsia="zh-CN"/>
        </w:rPr>
        <w:t>6.2.2.5</w:t>
      </w:r>
      <w:r w:rsidRPr="00D13E1A">
        <w:rPr>
          <w:rFonts w:ascii="Calibri" w:eastAsia="Yu Mincho" w:hAnsi="Calibri"/>
          <w:sz w:val="22"/>
          <w:szCs w:val="22"/>
        </w:rPr>
        <w:tab/>
      </w:r>
      <w:r>
        <w:rPr>
          <w:lang w:eastAsia="zh-CN"/>
        </w:rPr>
        <w:t xml:space="preserve"> Restart of UDR</w:t>
      </w:r>
      <w:r>
        <w:tab/>
      </w:r>
      <w:r>
        <w:fldChar w:fldCharType="begin" w:fldLock="1"/>
      </w:r>
      <w:r>
        <w:instrText xml:space="preserve"> PAGEREF _Toc63665098 \h </w:instrText>
      </w:r>
      <w:r>
        <w:fldChar w:fldCharType="separate"/>
      </w:r>
      <w:r>
        <w:t>12</w:t>
      </w:r>
      <w:r>
        <w:fldChar w:fldCharType="end"/>
      </w:r>
    </w:p>
    <w:p w14:paraId="72D22B72" w14:textId="7925DA59" w:rsidR="008E5398" w:rsidRPr="00D13E1A" w:rsidRDefault="008E5398">
      <w:pPr>
        <w:pStyle w:val="TOC4"/>
        <w:rPr>
          <w:rFonts w:ascii="Calibri" w:eastAsia="Yu Mincho" w:hAnsi="Calibri"/>
          <w:sz w:val="22"/>
          <w:szCs w:val="22"/>
        </w:rPr>
      </w:pPr>
      <w:r>
        <w:rPr>
          <w:lang w:eastAsia="zh-CN"/>
        </w:rPr>
        <w:t>6.2.2.6</w:t>
      </w:r>
      <w:r w:rsidRPr="00D13E1A">
        <w:rPr>
          <w:rFonts w:ascii="Calibri" w:eastAsia="Yu Mincho" w:hAnsi="Calibri"/>
          <w:sz w:val="22"/>
          <w:szCs w:val="22"/>
        </w:rPr>
        <w:tab/>
      </w:r>
      <w:r>
        <w:rPr>
          <w:lang w:eastAsia="zh-CN"/>
        </w:rPr>
        <w:t xml:space="preserve"> Procedure in AMF and SMF during Restoration</w:t>
      </w:r>
      <w:r>
        <w:tab/>
      </w:r>
      <w:r>
        <w:fldChar w:fldCharType="begin" w:fldLock="1"/>
      </w:r>
      <w:r>
        <w:instrText xml:space="preserve"> PAGEREF _Toc63665099 \h </w:instrText>
      </w:r>
      <w:r>
        <w:fldChar w:fldCharType="separate"/>
      </w:r>
      <w:r>
        <w:t>12</w:t>
      </w:r>
      <w:r>
        <w:fldChar w:fldCharType="end"/>
      </w:r>
    </w:p>
    <w:p w14:paraId="03D9A5A2" w14:textId="33D47943" w:rsidR="008E5398" w:rsidRPr="00D13E1A" w:rsidRDefault="008E5398">
      <w:pPr>
        <w:pStyle w:val="TOC3"/>
        <w:rPr>
          <w:rFonts w:ascii="Calibri" w:eastAsia="Yu Mincho" w:hAnsi="Calibri"/>
          <w:sz w:val="22"/>
          <w:szCs w:val="22"/>
        </w:rPr>
      </w:pPr>
      <w:r>
        <w:rPr>
          <w:lang w:eastAsia="zh-CN"/>
        </w:rPr>
        <w:t>6.2.3</w:t>
      </w:r>
      <w:r w:rsidRPr="00D13E1A">
        <w:rPr>
          <w:rFonts w:ascii="Calibri" w:eastAsia="Yu Mincho" w:hAnsi="Calibri"/>
          <w:sz w:val="22"/>
          <w:szCs w:val="22"/>
        </w:rPr>
        <w:tab/>
      </w:r>
      <w:r>
        <w:rPr>
          <w:lang w:eastAsia="zh-CN"/>
        </w:rPr>
        <w:t>Impacts on services, entities and interfaces</w:t>
      </w:r>
      <w:r>
        <w:tab/>
      </w:r>
      <w:r>
        <w:fldChar w:fldCharType="begin" w:fldLock="1"/>
      </w:r>
      <w:r>
        <w:instrText xml:space="preserve"> PAGEREF _Toc63665100 \h </w:instrText>
      </w:r>
      <w:r>
        <w:fldChar w:fldCharType="separate"/>
      </w:r>
      <w:r>
        <w:t>12</w:t>
      </w:r>
      <w:r>
        <w:fldChar w:fldCharType="end"/>
      </w:r>
    </w:p>
    <w:p w14:paraId="4FB3FD02" w14:textId="251E5E17" w:rsidR="008E5398" w:rsidRPr="00D13E1A" w:rsidRDefault="008E5398">
      <w:pPr>
        <w:pStyle w:val="TOC2"/>
        <w:rPr>
          <w:rFonts w:ascii="Calibri" w:eastAsia="Yu Mincho" w:hAnsi="Calibri"/>
          <w:sz w:val="22"/>
          <w:szCs w:val="22"/>
        </w:rPr>
      </w:pPr>
      <w:r>
        <w:t>6.3</w:t>
      </w:r>
      <w:r w:rsidRPr="00D13E1A">
        <w:rPr>
          <w:rFonts w:ascii="Calibri" w:eastAsia="Yu Mincho" w:hAnsi="Calibri"/>
          <w:sz w:val="22"/>
          <w:szCs w:val="22"/>
        </w:rPr>
        <w:tab/>
      </w:r>
      <w:r>
        <w:t>Solution #3: Restoration for AMF and SMSF with event exposure</w:t>
      </w:r>
      <w:r>
        <w:tab/>
      </w:r>
      <w:r>
        <w:fldChar w:fldCharType="begin" w:fldLock="1"/>
      </w:r>
      <w:r>
        <w:instrText xml:space="preserve"> PAGEREF _Toc63665101 \h </w:instrText>
      </w:r>
      <w:r>
        <w:fldChar w:fldCharType="separate"/>
      </w:r>
      <w:r>
        <w:t>12</w:t>
      </w:r>
      <w:r>
        <w:fldChar w:fldCharType="end"/>
      </w:r>
    </w:p>
    <w:p w14:paraId="46FE28AB" w14:textId="5B04E989" w:rsidR="008E5398" w:rsidRPr="00D13E1A" w:rsidRDefault="008E5398">
      <w:pPr>
        <w:pStyle w:val="TOC3"/>
        <w:rPr>
          <w:rFonts w:ascii="Calibri" w:eastAsia="Yu Mincho" w:hAnsi="Calibri"/>
          <w:sz w:val="22"/>
          <w:szCs w:val="22"/>
        </w:rPr>
      </w:pPr>
      <w:r>
        <w:rPr>
          <w:lang w:eastAsia="zh-CN"/>
        </w:rPr>
        <w:t>6.3.1</w:t>
      </w:r>
      <w:r w:rsidRPr="00D13E1A">
        <w:rPr>
          <w:rFonts w:ascii="Calibri" w:eastAsia="Yu Mincho" w:hAnsi="Calibri"/>
          <w:sz w:val="22"/>
          <w:szCs w:val="22"/>
        </w:rPr>
        <w:tab/>
      </w:r>
      <w:r>
        <w:rPr>
          <w:lang w:eastAsia="zh-CN"/>
        </w:rPr>
        <w:t>Description</w:t>
      </w:r>
      <w:r>
        <w:tab/>
      </w:r>
      <w:r>
        <w:fldChar w:fldCharType="begin" w:fldLock="1"/>
      </w:r>
      <w:r>
        <w:instrText xml:space="preserve"> PAGEREF _Toc63665102 \h </w:instrText>
      </w:r>
      <w:r>
        <w:fldChar w:fldCharType="separate"/>
      </w:r>
      <w:r>
        <w:t>12</w:t>
      </w:r>
      <w:r>
        <w:fldChar w:fldCharType="end"/>
      </w:r>
    </w:p>
    <w:p w14:paraId="1F6AF407" w14:textId="3B24A370" w:rsidR="008E5398" w:rsidRPr="00D13E1A" w:rsidRDefault="008E5398">
      <w:pPr>
        <w:pStyle w:val="TOC3"/>
        <w:rPr>
          <w:rFonts w:ascii="Calibri" w:eastAsia="Yu Mincho" w:hAnsi="Calibri"/>
          <w:sz w:val="22"/>
          <w:szCs w:val="22"/>
        </w:rPr>
      </w:pPr>
      <w:r>
        <w:rPr>
          <w:lang w:eastAsia="zh-CN"/>
        </w:rPr>
        <w:t>6.3.2</w:t>
      </w:r>
      <w:r w:rsidRPr="00D13E1A">
        <w:rPr>
          <w:rFonts w:ascii="Calibri" w:eastAsia="Yu Mincho" w:hAnsi="Calibri"/>
          <w:sz w:val="22"/>
          <w:szCs w:val="22"/>
        </w:rPr>
        <w:tab/>
      </w:r>
      <w:r>
        <w:rPr>
          <w:lang w:eastAsia="zh-CN"/>
        </w:rPr>
        <w:t>Procedures</w:t>
      </w:r>
      <w:r>
        <w:tab/>
      </w:r>
      <w:r>
        <w:fldChar w:fldCharType="begin" w:fldLock="1"/>
      </w:r>
      <w:r>
        <w:instrText xml:space="preserve"> PAGEREF _Toc63665103 \h </w:instrText>
      </w:r>
      <w:r>
        <w:fldChar w:fldCharType="separate"/>
      </w:r>
      <w:r>
        <w:t>13</w:t>
      </w:r>
      <w:r>
        <w:fldChar w:fldCharType="end"/>
      </w:r>
    </w:p>
    <w:p w14:paraId="65206417" w14:textId="288A6822" w:rsidR="008E5398" w:rsidRPr="00D13E1A" w:rsidRDefault="008E5398">
      <w:pPr>
        <w:pStyle w:val="TOC4"/>
        <w:rPr>
          <w:rFonts w:ascii="Calibri" w:eastAsia="Yu Mincho" w:hAnsi="Calibri"/>
          <w:sz w:val="22"/>
          <w:szCs w:val="22"/>
        </w:rPr>
      </w:pPr>
      <w:r>
        <w:rPr>
          <w:lang w:eastAsia="zh-CN"/>
        </w:rPr>
        <w:t>6.3.2.1</w:t>
      </w:r>
      <w:r w:rsidRPr="00D13E1A">
        <w:rPr>
          <w:rFonts w:ascii="Calibri" w:eastAsia="Yu Mincho" w:hAnsi="Calibri"/>
          <w:sz w:val="22"/>
          <w:szCs w:val="22"/>
        </w:rPr>
        <w:tab/>
      </w:r>
      <w:r>
        <w:rPr>
          <w:lang w:eastAsia="zh-CN"/>
        </w:rPr>
        <w:t xml:space="preserve"> Restoration Indicator in AMF</w:t>
      </w:r>
      <w:r>
        <w:tab/>
      </w:r>
      <w:r>
        <w:fldChar w:fldCharType="begin" w:fldLock="1"/>
      </w:r>
      <w:r>
        <w:instrText xml:space="preserve"> PAGEREF _Toc63665104 \h </w:instrText>
      </w:r>
      <w:r>
        <w:fldChar w:fldCharType="separate"/>
      </w:r>
      <w:r>
        <w:t>13</w:t>
      </w:r>
      <w:r>
        <w:fldChar w:fldCharType="end"/>
      </w:r>
    </w:p>
    <w:p w14:paraId="26ACC55C" w14:textId="6F546367" w:rsidR="008E5398" w:rsidRPr="00D13E1A" w:rsidRDefault="008E5398">
      <w:pPr>
        <w:pStyle w:val="TOC4"/>
        <w:rPr>
          <w:rFonts w:ascii="Calibri" w:eastAsia="Yu Mincho" w:hAnsi="Calibri"/>
          <w:sz w:val="22"/>
          <w:szCs w:val="22"/>
        </w:rPr>
      </w:pPr>
      <w:r>
        <w:rPr>
          <w:lang w:eastAsia="zh-CN"/>
        </w:rPr>
        <w:t>6.3.2.2</w:t>
      </w:r>
      <w:r w:rsidRPr="00D13E1A">
        <w:rPr>
          <w:rFonts w:ascii="Calibri" w:eastAsia="Yu Mincho" w:hAnsi="Calibri"/>
          <w:sz w:val="22"/>
          <w:szCs w:val="22"/>
        </w:rPr>
        <w:tab/>
      </w:r>
      <w:r>
        <w:rPr>
          <w:lang w:eastAsia="zh-CN"/>
        </w:rPr>
        <w:t xml:space="preserve"> Event Exposure from AMF</w:t>
      </w:r>
      <w:r>
        <w:tab/>
      </w:r>
      <w:r>
        <w:fldChar w:fldCharType="begin" w:fldLock="1"/>
      </w:r>
      <w:r>
        <w:instrText xml:space="preserve"> PAGEREF _Toc63665105 \h </w:instrText>
      </w:r>
      <w:r>
        <w:fldChar w:fldCharType="separate"/>
      </w:r>
      <w:r>
        <w:t>13</w:t>
      </w:r>
      <w:r>
        <w:fldChar w:fldCharType="end"/>
      </w:r>
    </w:p>
    <w:p w14:paraId="4D1C2FB1" w14:textId="7CD68AF6" w:rsidR="008E5398" w:rsidRPr="00D13E1A" w:rsidRDefault="008E5398">
      <w:pPr>
        <w:pStyle w:val="TOC4"/>
        <w:rPr>
          <w:rFonts w:ascii="Calibri" w:eastAsia="Yu Mincho" w:hAnsi="Calibri"/>
          <w:sz w:val="22"/>
          <w:szCs w:val="22"/>
        </w:rPr>
      </w:pPr>
      <w:r>
        <w:rPr>
          <w:lang w:eastAsia="zh-CN"/>
        </w:rPr>
        <w:t>6.3.2.3</w:t>
      </w:r>
      <w:r w:rsidRPr="00D13E1A">
        <w:rPr>
          <w:rFonts w:ascii="Calibri" w:eastAsia="Yu Mincho" w:hAnsi="Calibri"/>
          <w:sz w:val="22"/>
          <w:szCs w:val="22"/>
        </w:rPr>
        <w:tab/>
      </w:r>
      <w:r>
        <w:rPr>
          <w:lang w:eastAsia="zh-CN"/>
        </w:rPr>
        <w:t xml:space="preserve"> Registration of AMF to UDR</w:t>
      </w:r>
      <w:r>
        <w:tab/>
      </w:r>
      <w:r>
        <w:fldChar w:fldCharType="begin" w:fldLock="1"/>
      </w:r>
      <w:r>
        <w:instrText xml:space="preserve"> PAGEREF _Toc63665106 \h </w:instrText>
      </w:r>
      <w:r>
        <w:fldChar w:fldCharType="separate"/>
      </w:r>
      <w:r>
        <w:t>13</w:t>
      </w:r>
      <w:r>
        <w:fldChar w:fldCharType="end"/>
      </w:r>
    </w:p>
    <w:p w14:paraId="4D5E67E6" w14:textId="53720CA6" w:rsidR="008E5398" w:rsidRPr="00D13E1A" w:rsidRDefault="008E5398">
      <w:pPr>
        <w:pStyle w:val="TOC4"/>
        <w:rPr>
          <w:rFonts w:ascii="Calibri" w:eastAsia="Yu Mincho" w:hAnsi="Calibri"/>
          <w:sz w:val="22"/>
          <w:szCs w:val="22"/>
        </w:rPr>
      </w:pPr>
      <w:r>
        <w:rPr>
          <w:lang w:eastAsia="zh-CN"/>
        </w:rPr>
        <w:t>6.3.2.4</w:t>
      </w:r>
      <w:r w:rsidRPr="00D13E1A">
        <w:rPr>
          <w:rFonts w:ascii="Calibri" w:eastAsia="Yu Mincho" w:hAnsi="Calibri"/>
          <w:sz w:val="22"/>
          <w:szCs w:val="22"/>
        </w:rPr>
        <w:tab/>
      </w:r>
      <w:r>
        <w:rPr>
          <w:lang w:eastAsia="zh-CN"/>
        </w:rPr>
        <w:t xml:space="preserve"> Registration of SMSF to UDR</w:t>
      </w:r>
      <w:r>
        <w:tab/>
      </w:r>
      <w:r>
        <w:fldChar w:fldCharType="begin" w:fldLock="1"/>
      </w:r>
      <w:r>
        <w:instrText xml:space="preserve"> PAGEREF _Toc63665107 \h </w:instrText>
      </w:r>
      <w:r>
        <w:fldChar w:fldCharType="separate"/>
      </w:r>
      <w:r>
        <w:t>13</w:t>
      </w:r>
      <w:r>
        <w:fldChar w:fldCharType="end"/>
      </w:r>
    </w:p>
    <w:p w14:paraId="39C4D126" w14:textId="457F994F" w:rsidR="008E5398" w:rsidRPr="00D13E1A" w:rsidRDefault="008E5398">
      <w:pPr>
        <w:pStyle w:val="TOC4"/>
        <w:rPr>
          <w:rFonts w:ascii="Calibri" w:eastAsia="Yu Mincho" w:hAnsi="Calibri"/>
          <w:sz w:val="22"/>
          <w:szCs w:val="22"/>
        </w:rPr>
      </w:pPr>
      <w:r>
        <w:rPr>
          <w:lang w:eastAsia="zh-CN"/>
        </w:rPr>
        <w:t>6.3.2.5</w:t>
      </w:r>
      <w:r w:rsidRPr="00D13E1A">
        <w:rPr>
          <w:rFonts w:ascii="Calibri" w:eastAsia="Yu Mincho" w:hAnsi="Calibri"/>
          <w:sz w:val="22"/>
          <w:szCs w:val="22"/>
        </w:rPr>
        <w:tab/>
      </w:r>
      <w:r>
        <w:rPr>
          <w:lang w:eastAsia="zh-CN"/>
        </w:rPr>
        <w:t xml:space="preserve"> Restart of UDR</w:t>
      </w:r>
      <w:r>
        <w:tab/>
      </w:r>
      <w:r>
        <w:fldChar w:fldCharType="begin" w:fldLock="1"/>
      </w:r>
      <w:r>
        <w:instrText xml:space="preserve"> PAGEREF _Toc63665108 \h </w:instrText>
      </w:r>
      <w:r>
        <w:fldChar w:fldCharType="separate"/>
      </w:r>
      <w:r>
        <w:t>13</w:t>
      </w:r>
      <w:r>
        <w:fldChar w:fldCharType="end"/>
      </w:r>
    </w:p>
    <w:p w14:paraId="4E987C8A" w14:textId="404E150D" w:rsidR="008E5398" w:rsidRPr="00D13E1A" w:rsidRDefault="008E5398">
      <w:pPr>
        <w:pStyle w:val="TOC4"/>
        <w:rPr>
          <w:rFonts w:ascii="Calibri" w:eastAsia="Yu Mincho" w:hAnsi="Calibri"/>
          <w:sz w:val="22"/>
          <w:szCs w:val="22"/>
        </w:rPr>
      </w:pPr>
      <w:r>
        <w:rPr>
          <w:lang w:eastAsia="zh-CN"/>
        </w:rPr>
        <w:t>6.3.2.6</w:t>
      </w:r>
      <w:r w:rsidRPr="00D13E1A">
        <w:rPr>
          <w:rFonts w:ascii="Calibri" w:eastAsia="Yu Mincho" w:hAnsi="Calibri"/>
          <w:sz w:val="22"/>
          <w:szCs w:val="22"/>
        </w:rPr>
        <w:tab/>
      </w:r>
      <w:r>
        <w:rPr>
          <w:lang w:eastAsia="zh-CN"/>
        </w:rPr>
        <w:t xml:space="preserve"> Procedure in AMF and SMSF during Restoration</w:t>
      </w:r>
      <w:r>
        <w:tab/>
      </w:r>
      <w:r>
        <w:fldChar w:fldCharType="begin" w:fldLock="1"/>
      </w:r>
      <w:r>
        <w:instrText xml:space="preserve"> PAGEREF _Toc63665109 \h </w:instrText>
      </w:r>
      <w:r>
        <w:fldChar w:fldCharType="separate"/>
      </w:r>
      <w:r>
        <w:t>13</w:t>
      </w:r>
      <w:r>
        <w:fldChar w:fldCharType="end"/>
      </w:r>
    </w:p>
    <w:p w14:paraId="4AEE9CE3" w14:textId="0FE2CE07" w:rsidR="008E5398" w:rsidRPr="00D13E1A" w:rsidRDefault="008E5398">
      <w:pPr>
        <w:pStyle w:val="TOC3"/>
        <w:rPr>
          <w:rFonts w:ascii="Calibri" w:eastAsia="Yu Mincho" w:hAnsi="Calibri"/>
          <w:sz w:val="22"/>
          <w:szCs w:val="22"/>
        </w:rPr>
      </w:pPr>
      <w:r>
        <w:rPr>
          <w:lang w:eastAsia="zh-CN"/>
        </w:rPr>
        <w:t>6.3.3</w:t>
      </w:r>
      <w:r w:rsidRPr="00D13E1A">
        <w:rPr>
          <w:rFonts w:ascii="Calibri" w:eastAsia="Yu Mincho" w:hAnsi="Calibri"/>
          <w:sz w:val="22"/>
          <w:szCs w:val="22"/>
        </w:rPr>
        <w:tab/>
      </w:r>
      <w:r>
        <w:rPr>
          <w:lang w:eastAsia="zh-CN"/>
        </w:rPr>
        <w:t>Impacts on services, entities and interfaces</w:t>
      </w:r>
      <w:r>
        <w:tab/>
      </w:r>
      <w:r>
        <w:fldChar w:fldCharType="begin" w:fldLock="1"/>
      </w:r>
      <w:r>
        <w:instrText xml:space="preserve"> PAGEREF _Toc63665110 \h </w:instrText>
      </w:r>
      <w:r>
        <w:fldChar w:fldCharType="separate"/>
      </w:r>
      <w:r>
        <w:t>13</w:t>
      </w:r>
      <w:r>
        <w:fldChar w:fldCharType="end"/>
      </w:r>
    </w:p>
    <w:p w14:paraId="3F0599BD" w14:textId="6AFF7C1E" w:rsidR="008E5398" w:rsidRPr="00D13E1A" w:rsidRDefault="008E5398">
      <w:pPr>
        <w:pStyle w:val="TOC2"/>
        <w:rPr>
          <w:rFonts w:ascii="Calibri" w:eastAsia="Yu Mincho" w:hAnsi="Calibri"/>
          <w:sz w:val="22"/>
          <w:szCs w:val="22"/>
        </w:rPr>
      </w:pPr>
      <w:r>
        <w:t>6.4</w:t>
      </w:r>
      <w:r w:rsidRPr="00D13E1A">
        <w:rPr>
          <w:rFonts w:ascii="Calibri" w:eastAsia="Yu Mincho" w:hAnsi="Calibri"/>
          <w:sz w:val="22"/>
          <w:szCs w:val="22"/>
        </w:rPr>
        <w:tab/>
      </w:r>
      <w:r>
        <w:t>Solution #4: Restoration for AMF and SMSF without event exposure</w:t>
      </w:r>
      <w:r>
        <w:tab/>
      </w:r>
      <w:r>
        <w:fldChar w:fldCharType="begin" w:fldLock="1"/>
      </w:r>
      <w:r>
        <w:instrText xml:space="preserve"> PAGEREF _Toc63665111 \h </w:instrText>
      </w:r>
      <w:r>
        <w:fldChar w:fldCharType="separate"/>
      </w:r>
      <w:r>
        <w:t>13</w:t>
      </w:r>
      <w:r>
        <w:fldChar w:fldCharType="end"/>
      </w:r>
    </w:p>
    <w:p w14:paraId="54E7C95E" w14:textId="0CED8ECC" w:rsidR="008E5398" w:rsidRPr="00D13E1A" w:rsidRDefault="008E5398">
      <w:pPr>
        <w:pStyle w:val="TOC3"/>
        <w:rPr>
          <w:rFonts w:ascii="Calibri" w:eastAsia="Yu Mincho" w:hAnsi="Calibri"/>
          <w:sz w:val="22"/>
          <w:szCs w:val="22"/>
        </w:rPr>
      </w:pPr>
      <w:r>
        <w:rPr>
          <w:lang w:eastAsia="zh-CN"/>
        </w:rPr>
        <w:t>6.4.1</w:t>
      </w:r>
      <w:r w:rsidRPr="00D13E1A">
        <w:rPr>
          <w:rFonts w:ascii="Calibri" w:eastAsia="Yu Mincho" w:hAnsi="Calibri"/>
          <w:sz w:val="22"/>
          <w:szCs w:val="22"/>
        </w:rPr>
        <w:tab/>
      </w:r>
      <w:r>
        <w:rPr>
          <w:lang w:eastAsia="zh-CN"/>
        </w:rPr>
        <w:t>Description</w:t>
      </w:r>
      <w:r>
        <w:tab/>
      </w:r>
      <w:r>
        <w:fldChar w:fldCharType="begin" w:fldLock="1"/>
      </w:r>
      <w:r>
        <w:instrText xml:space="preserve"> PAGEREF _Toc63665112 \h </w:instrText>
      </w:r>
      <w:r>
        <w:fldChar w:fldCharType="separate"/>
      </w:r>
      <w:r>
        <w:t>13</w:t>
      </w:r>
      <w:r>
        <w:fldChar w:fldCharType="end"/>
      </w:r>
    </w:p>
    <w:p w14:paraId="5B24EF97" w14:textId="4FD1E92D" w:rsidR="008E5398" w:rsidRPr="00D13E1A" w:rsidRDefault="008E5398">
      <w:pPr>
        <w:pStyle w:val="TOC3"/>
        <w:rPr>
          <w:rFonts w:ascii="Calibri" w:eastAsia="Yu Mincho" w:hAnsi="Calibri"/>
          <w:sz w:val="22"/>
          <w:szCs w:val="22"/>
        </w:rPr>
      </w:pPr>
      <w:r>
        <w:rPr>
          <w:lang w:eastAsia="zh-CN"/>
        </w:rPr>
        <w:t>6.4.2</w:t>
      </w:r>
      <w:r w:rsidRPr="00D13E1A">
        <w:rPr>
          <w:rFonts w:ascii="Calibri" w:eastAsia="Yu Mincho" w:hAnsi="Calibri"/>
          <w:sz w:val="22"/>
          <w:szCs w:val="22"/>
        </w:rPr>
        <w:tab/>
      </w:r>
      <w:r>
        <w:rPr>
          <w:lang w:eastAsia="zh-CN"/>
        </w:rPr>
        <w:t>Procedures</w:t>
      </w:r>
      <w:r>
        <w:tab/>
      </w:r>
      <w:r>
        <w:fldChar w:fldCharType="begin" w:fldLock="1"/>
      </w:r>
      <w:r>
        <w:instrText xml:space="preserve"> PAGEREF _Toc63665113 \h </w:instrText>
      </w:r>
      <w:r>
        <w:fldChar w:fldCharType="separate"/>
      </w:r>
      <w:r>
        <w:t>14</w:t>
      </w:r>
      <w:r>
        <w:fldChar w:fldCharType="end"/>
      </w:r>
    </w:p>
    <w:p w14:paraId="330868E5" w14:textId="4474BE2F" w:rsidR="008E5398" w:rsidRPr="00D13E1A" w:rsidRDefault="008E5398">
      <w:pPr>
        <w:pStyle w:val="TOC4"/>
        <w:rPr>
          <w:rFonts w:ascii="Calibri" w:eastAsia="Yu Mincho" w:hAnsi="Calibri"/>
          <w:sz w:val="22"/>
          <w:szCs w:val="22"/>
        </w:rPr>
      </w:pPr>
      <w:r>
        <w:rPr>
          <w:lang w:eastAsia="zh-CN"/>
        </w:rPr>
        <w:t>6.4.2.1</w:t>
      </w:r>
      <w:r w:rsidRPr="00D13E1A">
        <w:rPr>
          <w:rFonts w:ascii="Calibri" w:eastAsia="Yu Mincho" w:hAnsi="Calibri"/>
          <w:sz w:val="22"/>
          <w:szCs w:val="22"/>
        </w:rPr>
        <w:tab/>
      </w:r>
      <w:r>
        <w:rPr>
          <w:lang w:eastAsia="zh-CN"/>
        </w:rPr>
        <w:t xml:space="preserve"> Restoration Indicator in AMF</w:t>
      </w:r>
      <w:r>
        <w:tab/>
      </w:r>
      <w:r>
        <w:fldChar w:fldCharType="begin" w:fldLock="1"/>
      </w:r>
      <w:r>
        <w:instrText xml:space="preserve"> PAGEREF _Toc63665114 \h </w:instrText>
      </w:r>
      <w:r>
        <w:fldChar w:fldCharType="separate"/>
      </w:r>
      <w:r>
        <w:t>14</w:t>
      </w:r>
      <w:r>
        <w:fldChar w:fldCharType="end"/>
      </w:r>
    </w:p>
    <w:p w14:paraId="64ACE864" w14:textId="0357DC98" w:rsidR="008E5398" w:rsidRPr="00D13E1A" w:rsidRDefault="008E5398">
      <w:pPr>
        <w:pStyle w:val="TOC4"/>
        <w:rPr>
          <w:rFonts w:ascii="Calibri" w:eastAsia="Yu Mincho" w:hAnsi="Calibri"/>
          <w:sz w:val="22"/>
          <w:szCs w:val="22"/>
        </w:rPr>
      </w:pPr>
      <w:r>
        <w:rPr>
          <w:lang w:eastAsia="zh-CN"/>
        </w:rPr>
        <w:t>6.4.2.2</w:t>
      </w:r>
      <w:r w:rsidRPr="00D13E1A">
        <w:rPr>
          <w:rFonts w:ascii="Calibri" w:eastAsia="Yu Mincho" w:hAnsi="Calibri"/>
          <w:sz w:val="22"/>
          <w:szCs w:val="22"/>
        </w:rPr>
        <w:tab/>
      </w:r>
      <w:r>
        <w:rPr>
          <w:lang w:eastAsia="zh-CN"/>
        </w:rPr>
        <w:t xml:space="preserve"> Registration of AMF to UDR</w:t>
      </w:r>
      <w:r>
        <w:tab/>
      </w:r>
      <w:r>
        <w:fldChar w:fldCharType="begin" w:fldLock="1"/>
      </w:r>
      <w:r>
        <w:instrText xml:space="preserve"> PAGEREF _Toc63665115 \h </w:instrText>
      </w:r>
      <w:r>
        <w:fldChar w:fldCharType="separate"/>
      </w:r>
      <w:r>
        <w:t>14</w:t>
      </w:r>
      <w:r>
        <w:fldChar w:fldCharType="end"/>
      </w:r>
    </w:p>
    <w:p w14:paraId="585C1DF1" w14:textId="65725F96" w:rsidR="008E5398" w:rsidRPr="00D13E1A" w:rsidRDefault="008E5398">
      <w:pPr>
        <w:pStyle w:val="TOC4"/>
        <w:rPr>
          <w:rFonts w:ascii="Calibri" w:eastAsia="Yu Mincho" w:hAnsi="Calibri"/>
          <w:sz w:val="22"/>
          <w:szCs w:val="22"/>
        </w:rPr>
      </w:pPr>
      <w:r>
        <w:rPr>
          <w:lang w:eastAsia="zh-CN"/>
        </w:rPr>
        <w:t>6.4.2.3</w:t>
      </w:r>
      <w:r w:rsidRPr="00D13E1A">
        <w:rPr>
          <w:rFonts w:ascii="Calibri" w:eastAsia="Yu Mincho" w:hAnsi="Calibri"/>
          <w:sz w:val="22"/>
          <w:szCs w:val="22"/>
        </w:rPr>
        <w:tab/>
      </w:r>
      <w:r>
        <w:rPr>
          <w:lang w:eastAsia="zh-CN"/>
        </w:rPr>
        <w:t xml:space="preserve"> Restart of UDR</w:t>
      </w:r>
      <w:r>
        <w:tab/>
      </w:r>
      <w:r>
        <w:fldChar w:fldCharType="begin" w:fldLock="1"/>
      </w:r>
      <w:r>
        <w:instrText xml:space="preserve"> PAGEREF _Toc63665116 \h </w:instrText>
      </w:r>
      <w:r>
        <w:fldChar w:fldCharType="separate"/>
      </w:r>
      <w:r>
        <w:t>14</w:t>
      </w:r>
      <w:r>
        <w:fldChar w:fldCharType="end"/>
      </w:r>
    </w:p>
    <w:p w14:paraId="60F589AE" w14:textId="34F82558" w:rsidR="008E5398" w:rsidRPr="00D13E1A" w:rsidRDefault="008E5398">
      <w:pPr>
        <w:pStyle w:val="TOC4"/>
        <w:rPr>
          <w:rFonts w:ascii="Calibri" w:eastAsia="Yu Mincho" w:hAnsi="Calibri"/>
          <w:sz w:val="22"/>
          <w:szCs w:val="22"/>
        </w:rPr>
      </w:pPr>
      <w:r>
        <w:rPr>
          <w:lang w:eastAsia="zh-CN"/>
        </w:rPr>
        <w:t>6.4.2.4</w:t>
      </w:r>
      <w:r w:rsidRPr="00D13E1A">
        <w:rPr>
          <w:rFonts w:ascii="Calibri" w:eastAsia="Yu Mincho" w:hAnsi="Calibri"/>
          <w:sz w:val="22"/>
          <w:szCs w:val="22"/>
        </w:rPr>
        <w:tab/>
      </w:r>
      <w:r>
        <w:rPr>
          <w:lang w:eastAsia="zh-CN"/>
        </w:rPr>
        <w:t xml:space="preserve"> Procedure in AMF and SMSF during Restoration</w:t>
      </w:r>
      <w:r>
        <w:tab/>
      </w:r>
      <w:r>
        <w:fldChar w:fldCharType="begin" w:fldLock="1"/>
      </w:r>
      <w:r>
        <w:instrText xml:space="preserve"> PAGEREF _Toc63665117 \h </w:instrText>
      </w:r>
      <w:r>
        <w:fldChar w:fldCharType="separate"/>
      </w:r>
      <w:r>
        <w:t>14</w:t>
      </w:r>
      <w:r>
        <w:fldChar w:fldCharType="end"/>
      </w:r>
    </w:p>
    <w:p w14:paraId="46AFBDF7" w14:textId="01F033F4" w:rsidR="008E5398" w:rsidRPr="00D13E1A" w:rsidRDefault="008E5398">
      <w:pPr>
        <w:pStyle w:val="TOC3"/>
        <w:rPr>
          <w:rFonts w:ascii="Calibri" w:eastAsia="Yu Mincho" w:hAnsi="Calibri"/>
          <w:sz w:val="22"/>
          <w:szCs w:val="22"/>
        </w:rPr>
      </w:pPr>
      <w:r>
        <w:rPr>
          <w:lang w:eastAsia="zh-CN"/>
        </w:rPr>
        <w:t>6.4.3</w:t>
      </w:r>
      <w:r w:rsidRPr="00D13E1A">
        <w:rPr>
          <w:rFonts w:ascii="Calibri" w:eastAsia="Yu Mincho" w:hAnsi="Calibri"/>
          <w:sz w:val="22"/>
          <w:szCs w:val="22"/>
        </w:rPr>
        <w:tab/>
      </w:r>
      <w:r>
        <w:rPr>
          <w:lang w:eastAsia="zh-CN"/>
        </w:rPr>
        <w:t>Impacts on services, entities and interfaces</w:t>
      </w:r>
      <w:r>
        <w:tab/>
      </w:r>
      <w:r>
        <w:fldChar w:fldCharType="begin" w:fldLock="1"/>
      </w:r>
      <w:r>
        <w:instrText xml:space="preserve"> PAGEREF _Toc63665118 \h </w:instrText>
      </w:r>
      <w:r>
        <w:fldChar w:fldCharType="separate"/>
      </w:r>
      <w:r>
        <w:t>14</w:t>
      </w:r>
      <w:r>
        <w:fldChar w:fldCharType="end"/>
      </w:r>
    </w:p>
    <w:p w14:paraId="5F1779D5" w14:textId="003A2D34" w:rsidR="008E5398" w:rsidRPr="00D13E1A" w:rsidRDefault="008E5398">
      <w:pPr>
        <w:pStyle w:val="TOC2"/>
        <w:rPr>
          <w:rFonts w:ascii="Calibri" w:eastAsia="Yu Mincho" w:hAnsi="Calibri"/>
          <w:sz w:val="22"/>
          <w:szCs w:val="22"/>
        </w:rPr>
      </w:pPr>
      <w:r>
        <w:rPr>
          <w:lang w:eastAsia="zh-CN"/>
        </w:rPr>
        <w:lastRenderedPageBreak/>
        <w:t>6.5</w:t>
      </w:r>
      <w:r w:rsidRPr="00D13E1A">
        <w:rPr>
          <w:rFonts w:ascii="Calibri" w:eastAsia="Yu Mincho" w:hAnsi="Calibri"/>
          <w:sz w:val="22"/>
          <w:szCs w:val="22"/>
        </w:rPr>
        <w:tab/>
      </w:r>
      <w:r>
        <w:rPr>
          <w:lang w:eastAsia="zh-CN"/>
        </w:rPr>
        <w:t>Solution#5: &lt;S#5&gt;</w:t>
      </w:r>
      <w:r>
        <w:t xml:space="preserve"> </w:t>
      </w:r>
      <w:r w:rsidRPr="002E2BD2">
        <w:rPr>
          <w:lang w:val="en-US" w:eastAsia="zh-CN"/>
        </w:rPr>
        <w:t>Propagate the change of the UDR NF status using direct signalling between UDM and NFs</w:t>
      </w:r>
      <w:r>
        <w:tab/>
      </w:r>
      <w:r>
        <w:fldChar w:fldCharType="begin" w:fldLock="1"/>
      </w:r>
      <w:r>
        <w:instrText xml:space="preserve"> PAGEREF _Toc63665119 \h </w:instrText>
      </w:r>
      <w:r>
        <w:fldChar w:fldCharType="separate"/>
      </w:r>
      <w:r>
        <w:t>14</w:t>
      </w:r>
      <w:r>
        <w:fldChar w:fldCharType="end"/>
      </w:r>
    </w:p>
    <w:p w14:paraId="22A9B6B3" w14:textId="0B042B86" w:rsidR="008E5398" w:rsidRPr="00D13E1A" w:rsidRDefault="008E5398">
      <w:pPr>
        <w:pStyle w:val="TOC3"/>
        <w:rPr>
          <w:rFonts w:ascii="Calibri" w:eastAsia="Yu Mincho" w:hAnsi="Calibri"/>
          <w:sz w:val="22"/>
          <w:szCs w:val="22"/>
        </w:rPr>
      </w:pPr>
      <w:r>
        <w:rPr>
          <w:lang w:eastAsia="zh-CN"/>
        </w:rPr>
        <w:t>6.5.1 Introduction</w:t>
      </w:r>
      <w:r>
        <w:tab/>
      </w:r>
      <w:r>
        <w:fldChar w:fldCharType="begin" w:fldLock="1"/>
      </w:r>
      <w:r>
        <w:instrText xml:space="preserve"> PAGEREF _Toc63665120 \h </w:instrText>
      </w:r>
      <w:r>
        <w:fldChar w:fldCharType="separate"/>
      </w:r>
      <w:r>
        <w:t>14</w:t>
      </w:r>
      <w:r>
        <w:fldChar w:fldCharType="end"/>
      </w:r>
    </w:p>
    <w:p w14:paraId="63D2AE18" w14:textId="4C7FD47E" w:rsidR="008E5398" w:rsidRPr="00D13E1A" w:rsidRDefault="008E5398">
      <w:pPr>
        <w:pStyle w:val="TOC3"/>
        <w:rPr>
          <w:rFonts w:ascii="Calibri" w:eastAsia="Yu Mincho" w:hAnsi="Calibri"/>
          <w:sz w:val="22"/>
          <w:szCs w:val="22"/>
        </w:rPr>
      </w:pPr>
      <w:r>
        <w:rPr>
          <w:lang w:eastAsia="zh-CN"/>
        </w:rPr>
        <w:t xml:space="preserve">6.5.2 </w:t>
      </w:r>
      <w:r>
        <w:t>Functional Description</w:t>
      </w:r>
      <w:r>
        <w:tab/>
      </w:r>
      <w:r>
        <w:fldChar w:fldCharType="begin" w:fldLock="1"/>
      </w:r>
      <w:r>
        <w:instrText xml:space="preserve"> PAGEREF _Toc63665121 \h </w:instrText>
      </w:r>
      <w:r>
        <w:fldChar w:fldCharType="separate"/>
      </w:r>
      <w:r>
        <w:t>15</w:t>
      </w:r>
      <w:r>
        <w:fldChar w:fldCharType="end"/>
      </w:r>
    </w:p>
    <w:p w14:paraId="246DA9FC" w14:textId="30BC2130" w:rsidR="008E5398" w:rsidRPr="00D13E1A" w:rsidRDefault="008E5398">
      <w:pPr>
        <w:pStyle w:val="TOC3"/>
        <w:rPr>
          <w:rFonts w:ascii="Calibri" w:eastAsia="Yu Mincho" w:hAnsi="Calibri"/>
          <w:sz w:val="22"/>
          <w:szCs w:val="22"/>
        </w:rPr>
      </w:pPr>
      <w:r>
        <w:rPr>
          <w:lang w:eastAsia="zh-CN"/>
        </w:rPr>
        <w:t xml:space="preserve">6.5.3 </w:t>
      </w:r>
      <w:r>
        <w:t>Procedures</w:t>
      </w:r>
      <w:r>
        <w:tab/>
      </w:r>
      <w:r>
        <w:fldChar w:fldCharType="begin" w:fldLock="1"/>
      </w:r>
      <w:r>
        <w:instrText xml:space="preserve"> PAGEREF _Toc63665122 \h </w:instrText>
      </w:r>
      <w:r>
        <w:fldChar w:fldCharType="separate"/>
      </w:r>
      <w:r>
        <w:t>15</w:t>
      </w:r>
      <w:r>
        <w:fldChar w:fldCharType="end"/>
      </w:r>
    </w:p>
    <w:p w14:paraId="1E1EE52B" w14:textId="119D3FCE" w:rsidR="008E5398" w:rsidRPr="00D13E1A" w:rsidRDefault="008E5398">
      <w:pPr>
        <w:pStyle w:val="TOC3"/>
        <w:rPr>
          <w:rFonts w:ascii="Calibri" w:eastAsia="Yu Mincho" w:hAnsi="Calibri"/>
          <w:sz w:val="22"/>
          <w:szCs w:val="22"/>
        </w:rPr>
      </w:pPr>
      <w:r>
        <w:t>6.5.4 Impacts on services, entities and interfaces</w:t>
      </w:r>
      <w:r>
        <w:tab/>
      </w:r>
      <w:r>
        <w:fldChar w:fldCharType="begin" w:fldLock="1"/>
      </w:r>
      <w:r>
        <w:instrText xml:space="preserve"> PAGEREF _Toc63665123 \h </w:instrText>
      </w:r>
      <w:r>
        <w:fldChar w:fldCharType="separate"/>
      </w:r>
      <w:r>
        <w:t>16</w:t>
      </w:r>
      <w:r>
        <w:fldChar w:fldCharType="end"/>
      </w:r>
    </w:p>
    <w:p w14:paraId="224A5413" w14:textId="3F851495" w:rsidR="008E5398" w:rsidRPr="00D13E1A" w:rsidRDefault="008E5398">
      <w:pPr>
        <w:pStyle w:val="TOC2"/>
        <w:rPr>
          <w:rFonts w:ascii="Calibri" w:eastAsia="Yu Mincho" w:hAnsi="Calibri"/>
          <w:sz w:val="22"/>
          <w:szCs w:val="22"/>
        </w:rPr>
      </w:pPr>
      <w:r>
        <w:rPr>
          <w:lang w:eastAsia="zh-CN"/>
        </w:rPr>
        <w:t>6.6</w:t>
      </w:r>
      <w:r w:rsidRPr="00D13E1A">
        <w:rPr>
          <w:rFonts w:ascii="Calibri" w:eastAsia="Yu Mincho" w:hAnsi="Calibri"/>
          <w:sz w:val="22"/>
          <w:szCs w:val="22"/>
        </w:rPr>
        <w:tab/>
      </w:r>
      <w:r>
        <w:rPr>
          <w:lang w:eastAsia="zh-CN"/>
        </w:rPr>
        <w:t>Solution#6: &lt;S#6&gt;</w:t>
      </w:r>
      <w:r>
        <w:t xml:space="preserve"> Propagate the change of the UDR NF status via NRF and UDM</w:t>
      </w:r>
      <w:r>
        <w:tab/>
      </w:r>
      <w:r>
        <w:fldChar w:fldCharType="begin" w:fldLock="1"/>
      </w:r>
      <w:r>
        <w:instrText xml:space="preserve"> PAGEREF _Toc63665124 \h </w:instrText>
      </w:r>
      <w:r>
        <w:fldChar w:fldCharType="separate"/>
      </w:r>
      <w:r>
        <w:t>16</w:t>
      </w:r>
      <w:r>
        <w:fldChar w:fldCharType="end"/>
      </w:r>
    </w:p>
    <w:p w14:paraId="18883240" w14:textId="789806FF" w:rsidR="008E5398" w:rsidRPr="00D13E1A" w:rsidRDefault="008E5398">
      <w:pPr>
        <w:pStyle w:val="TOC3"/>
        <w:rPr>
          <w:rFonts w:ascii="Calibri" w:eastAsia="Yu Mincho" w:hAnsi="Calibri"/>
          <w:sz w:val="22"/>
          <w:szCs w:val="22"/>
        </w:rPr>
      </w:pPr>
      <w:r>
        <w:rPr>
          <w:lang w:eastAsia="zh-CN"/>
        </w:rPr>
        <w:t>6.6.1 Introduction</w:t>
      </w:r>
      <w:r>
        <w:tab/>
      </w:r>
      <w:r>
        <w:fldChar w:fldCharType="begin" w:fldLock="1"/>
      </w:r>
      <w:r>
        <w:instrText xml:space="preserve"> PAGEREF _Toc63665125 \h </w:instrText>
      </w:r>
      <w:r>
        <w:fldChar w:fldCharType="separate"/>
      </w:r>
      <w:r>
        <w:t>16</w:t>
      </w:r>
      <w:r>
        <w:fldChar w:fldCharType="end"/>
      </w:r>
    </w:p>
    <w:p w14:paraId="3BFC7075" w14:textId="08BA977A" w:rsidR="008E5398" w:rsidRPr="00D13E1A" w:rsidRDefault="008E5398">
      <w:pPr>
        <w:pStyle w:val="TOC3"/>
        <w:rPr>
          <w:rFonts w:ascii="Calibri" w:eastAsia="Yu Mincho" w:hAnsi="Calibri"/>
          <w:sz w:val="22"/>
          <w:szCs w:val="22"/>
        </w:rPr>
      </w:pPr>
      <w:r>
        <w:rPr>
          <w:lang w:eastAsia="zh-CN"/>
        </w:rPr>
        <w:t xml:space="preserve">6.6.2 </w:t>
      </w:r>
      <w:r>
        <w:t>Functional Description</w:t>
      </w:r>
      <w:r>
        <w:tab/>
      </w:r>
      <w:r>
        <w:fldChar w:fldCharType="begin" w:fldLock="1"/>
      </w:r>
      <w:r>
        <w:instrText xml:space="preserve"> PAGEREF _Toc63665126 \h </w:instrText>
      </w:r>
      <w:r>
        <w:fldChar w:fldCharType="separate"/>
      </w:r>
      <w:r>
        <w:t>17</w:t>
      </w:r>
      <w:r>
        <w:fldChar w:fldCharType="end"/>
      </w:r>
    </w:p>
    <w:p w14:paraId="5E72FC9D" w14:textId="7BDF5AD2" w:rsidR="008E5398" w:rsidRPr="00D13E1A" w:rsidRDefault="008E5398">
      <w:pPr>
        <w:pStyle w:val="TOC3"/>
        <w:rPr>
          <w:rFonts w:ascii="Calibri" w:eastAsia="Yu Mincho" w:hAnsi="Calibri"/>
          <w:sz w:val="22"/>
          <w:szCs w:val="22"/>
        </w:rPr>
      </w:pPr>
      <w:r>
        <w:rPr>
          <w:lang w:eastAsia="zh-CN"/>
        </w:rPr>
        <w:t xml:space="preserve">6.6.3 </w:t>
      </w:r>
      <w:r>
        <w:t>Procedures</w:t>
      </w:r>
      <w:r>
        <w:tab/>
      </w:r>
      <w:r>
        <w:fldChar w:fldCharType="begin" w:fldLock="1"/>
      </w:r>
      <w:r>
        <w:instrText xml:space="preserve"> PAGEREF _Toc63665127 \h </w:instrText>
      </w:r>
      <w:r>
        <w:fldChar w:fldCharType="separate"/>
      </w:r>
      <w:r>
        <w:t>18</w:t>
      </w:r>
      <w:r>
        <w:fldChar w:fldCharType="end"/>
      </w:r>
    </w:p>
    <w:p w14:paraId="7C51F124" w14:textId="691E7444" w:rsidR="008E5398" w:rsidRPr="00D13E1A" w:rsidRDefault="008E5398">
      <w:pPr>
        <w:pStyle w:val="TOC3"/>
        <w:rPr>
          <w:rFonts w:ascii="Calibri" w:eastAsia="Yu Mincho" w:hAnsi="Calibri"/>
          <w:sz w:val="22"/>
          <w:szCs w:val="22"/>
        </w:rPr>
      </w:pPr>
      <w:r>
        <w:t>6.6.4 Impacts on services, entities and interfaces</w:t>
      </w:r>
      <w:r>
        <w:tab/>
      </w:r>
      <w:r>
        <w:fldChar w:fldCharType="begin" w:fldLock="1"/>
      </w:r>
      <w:r>
        <w:instrText xml:space="preserve"> PAGEREF _Toc63665128 \h </w:instrText>
      </w:r>
      <w:r>
        <w:fldChar w:fldCharType="separate"/>
      </w:r>
      <w:r>
        <w:t>19</w:t>
      </w:r>
      <w:r>
        <w:fldChar w:fldCharType="end"/>
      </w:r>
    </w:p>
    <w:p w14:paraId="6E9CF7AC" w14:textId="7A9A11AE" w:rsidR="008E5398" w:rsidRPr="00D13E1A" w:rsidRDefault="008E5398">
      <w:pPr>
        <w:pStyle w:val="TOC1"/>
        <w:rPr>
          <w:rFonts w:ascii="Calibri" w:eastAsia="Yu Mincho" w:hAnsi="Calibri"/>
          <w:szCs w:val="22"/>
        </w:rPr>
      </w:pPr>
      <w:r>
        <w:rPr>
          <w:lang w:eastAsia="zh-CN"/>
        </w:rPr>
        <w:t>7</w:t>
      </w:r>
      <w:r w:rsidRPr="00D13E1A">
        <w:rPr>
          <w:rFonts w:ascii="Calibri" w:eastAsia="Yu Mincho" w:hAnsi="Calibri"/>
          <w:szCs w:val="22"/>
        </w:rPr>
        <w:tab/>
      </w:r>
      <w:r>
        <w:rPr>
          <w:lang w:eastAsia="zh-CN"/>
        </w:rPr>
        <w:t>Evaluations</w:t>
      </w:r>
      <w:r>
        <w:tab/>
      </w:r>
      <w:r>
        <w:fldChar w:fldCharType="begin" w:fldLock="1"/>
      </w:r>
      <w:r>
        <w:instrText xml:space="preserve"> PAGEREF _Toc63665129 \h </w:instrText>
      </w:r>
      <w:r>
        <w:fldChar w:fldCharType="separate"/>
      </w:r>
      <w:r>
        <w:t>19</w:t>
      </w:r>
      <w:r>
        <w:fldChar w:fldCharType="end"/>
      </w:r>
    </w:p>
    <w:p w14:paraId="16D67C98" w14:textId="6E6A3415" w:rsidR="008E5398" w:rsidRPr="00D13E1A" w:rsidRDefault="008E5398">
      <w:pPr>
        <w:pStyle w:val="TOC2"/>
        <w:rPr>
          <w:rFonts w:ascii="Calibri" w:eastAsia="Yu Mincho" w:hAnsi="Calibri"/>
          <w:sz w:val="22"/>
          <w:szCs w:val="22"/>
        </w:rPr>
      </w:pPr>
      <w:r>
        <w:rPr>
          <w:lang w:eastAsia="zh-CN"/>
        </w:rPr>
        <w:t>7.1</w:t>
      </w:r>
      <w:r w:rsidRPr="00D13E1A">
        <w:rPr>
          <w:rFonts w:ascii="Calibri" w:eastAsia="Yu Mincho" w:hAnsi="Calibri"/>
          <w:sz w:val="22"/>
          <w:szCs w:val="22"/>
        </w:rPr>
        <w:tab/>
      </w:r>
      <w:r>
        <w:rPr>
          <w:lang w:eastAsia="zh-CN"/>
        </w:rPr>
        <w:t>Evaluation of Solutions for Key Issue#1</w:t>
      </w:r>
      <w:r>
        <w:tab/>
      </w:r>
      <w:r>
        <w:fldChar w:fldCharType="begin" w:fldLock="1"/>
      </w:r>
      <w:r>
        <w:instrText xml:space="preserve"> PAGEREF _Toc63665130 \h </w:instrText>
      </w:r>
      <w:r>
        <w:fldChar w:fldCharType="separate"/>
      </w:r>
      <w:r>
        <w:t>19</w:t>
      </w:r>
      <w:r>
        <w:fldChar w:fldCharType="end"/>
      </w:r>
    </w:p>
    <w:p w14:paraId="3D76977B" w14:textId="71416F6C" w:rsidR="008E5398" w:rsidRPr="00D13E1A" w:rsidRDefault="008E5398">
      <w:pPr>
        <w:pStyle w:val="TOC2"/>
        <w:rPr>
          <w:rFonts w:ascii="Calibri" w:eastAsia="Yu Mincho" w:hAnsi="Calibri"/>
          <w:sz w:val="22"/>
          <w:szCs w:val="22"/>
        </w:rPr>
      </w:pPr>
      <w:r>
        <w:rPr>
          <w:lang w:eastAsia="zh-CN"/>
        </w:rPr>
        <w:t>7.2</w:t>
      </w:r>
      <w:r w:rsidRPr="00D13E1A">
        <w:rPr>
          <w:rFonts w:ascii="Calibri" w:eastAsia="Yu Mincho" w:hAnsi="Calibri"/>
          <w:sz w:val="22"/>
          <w:szCs w:val="22"/>
        </w:rPr>
        <w:tab/>
      </w:r>
      <w:r>
        <w:rPr>
          <w:lang w:eastAsia="zh-CN"/>
        </w:rPr>
        <w:t>Evaluation of Solutions for Key Issue#2</w:t>
      </w:r>
      <w:r>
        <w:tab/>
      </w:r>
      <w:r>
        <w:fldChar w:fldCharType="begin" w:fldLock="1"/>
      </w:r>
      <w:r>
        <w:instrText xml:space="preserve"> PAGEREF _Toc63665131 \h </w:instrText>
      </w:r>
      <w:r>
        <w:fldChar w:fldCharType="separate"/>
      </w:r>
      <w:r>
        <w:t>19</w:t>
      </w:r>
      <w:r>
        <w:fldChar w:fldCharType="end"/>
      </w:r>
    </w:p>
    <w:p w14:paraId="099E0F5F" w14:textId="16C2C04B" w:rsidR="008E5398" w:rsidRPr="00D13E1A" w:rsidRDefault="008E5398">
      <w:pPr>
        <w:pStyle w:val="TOC1"/>
        <w:rPr>
          <w:rFonts w:ascii="Calibri" w:eastAsia="Yu Mincho" w:hAnsi="Calibri"/>
          <w:szCs w:val="22"/>
        </w:rPr>
      </w:pPr>
      <w:r>
        <w:rPr>
          <w:lang w:eastAsia="zh-CN"/>
        </w:rPr>
        <w:t>8</w:t>
      </w:r>
      <w:r w:rsidRPr="00D13E1A">
        <w:rPr>
          <w:rFonts w:ascii="Calibri" w:eastAsia="Yu Mincho" w:hAnsi="Calibri"/>
          <w:szCs w:val="22"/>
        </w:rPr>
        <w:tab/>
      </w:r>
      <w:r>
        <w:rPr>
          <w:lang w:eastAsia="zh-CN"/>
        </w:rPr>
        <w:t>Conclusions</w:t>
      </w:r>
      <w:r>
        <w:tab/>
      </w:r>
      <w:r>
        <w:fldChar w:fldCharType="begin" w:fldLock="1"/>
      </w:r>
      <w:r>
        <w:instrText xml:space="preserve"> PAGEREF _Toc63665132 \h </w:instrText>
      </w:r>
      <w:r>
        <w:fldChar w:fldCharType="separate"/>
      </w:r>
      <w:r>
        <w:t>19</w:t>
      </w:r>
      <w:r>
        <w:fldChar w:fldCharType="end"/>
      </w:r>
    </w:p>
    <w:p w14:paraId="0FC06025" w14:textId="7C68D64D" w:rsidR="008E5398" w:rsidRPr="00D13E1A" w:rsidRDefault="008E5398">
      <w:pPr>
        <w:pStyle w:val="TOC2"/>
        <w:rPr>
          <w:rFonts w:ascii="Calibri" w:eastAsia="Yu Mincho" w:hAnsi="Calibri"/>
          <w:sz w:val="22"/>
          <w:szCs w:val="22"/>
        </w:rPr>
      </w:pPr>
      <w:r>
        <w:rPr>
          <w:lang w:eastAsia="zh-CN"/>
        </w:rPr>
        <w:t>8.1</w:t>
      </w:r>
      <w:r w:rsidRPr="00D13E1A">
        <w:rPr>
          <w:rFonts w:ascii="Calibri" w:eastAsia="Yu Mincho" w:hAnsi="Calibri"/>
          <w:sz w:val="22"/>
          <w:szCs w:val="22"/>
        </w:rPr>
        <w:tab/>
      </w:r>
      <w:r>
        <w:rPr>
          <w:lang w:eastAsia="zh-CN"/>
        </w:rPr>
        <w:t>Conclusion of Solutions for Key Issue#1</w:t>
      </w:r>
      <w:r>
        <w:tab/>
      </w:r>
      <w:r>
        <w:fldChar w:fldCharType="begin" w:fldLock="1"/>
      </w:r>
      <w:r>
        <w:instrText xml:space="preserve"> PAGEREF _Toc63665133 \h </w:instrText>
      </w:r>
      <w:r>
        <w:fldChar w:fldCharType="separate"/>
      </w:r>
      <w:r>
        <w:t>19</w:t>
      </w:r>
      <w:r>
        <w:fldChar w:fldCharType="end"/>
      </w:r>
    </w:p>
    <w:p w14:paraId="62351A7F" w14:textId="529F2BE2" w:rsidR="008E5398" w:rsidRPr="00D13E1A" w:rsidRDefault="008E5398">
      <w:pPr>
        <w:pStyle w:val="TOC2"/>
        <w:rPr>
          <w:rFonts w:ascii="Calibri" w:eastAsia="Yu Mincho" w:hAnsi="Calibri"/>
          <w:sz w:val="22"/>
          <w:szCs w:val="22"/>
        </w:rPr>
      </w:pPr>
      <w:r>
        <w:rPr>
          <w:lang w:eastAsia="zh-CN"/>
        </w:rPr>
        <w:t>8.2</w:t>
      </w:r>
      <w:r w:rsidRPr="00D13E1A">
        <w:rPr>
          <w:rFonts w:ascii="Calibri" w:eastAsia="Yu Mincho" w:hAnsi="Calibri"/>
          <w:sz w:val="22"/>
          <w:szCs w:val="22"/>
        </w:rPr>
        <w:tab/>
      </w:r>
      <w:r>
        <w:rPr>
          <w:lang w:eastAsia="zh-CN"/>
        </w:rPr>
        <w:t>Conclusion of Solutions for Key Issue#2</w:t>
      </w:r>
      <w:r>
        <w:tab/>
      </w:r>
      <w:r>
        <w:fldChar w:fldCharType="begin" w:fldLock="1"/>
      </w:r>
      <w:r>
        <w:instrText xml:space="preserve"> PAGEREF _Toc63665134 \h </w:instrText>
      </w:r>
      <w:r>
        <w:fldChar w:fldCharType="separate"/>
      </w:r>
      <w:r>
        <w:t>19</w:t>
      </w:r>
      <w:r>
        <w:fldChar w:fldCharType="end"/>
      </w:r>
    </w:p>
    <w:p w14:paraId="2A4656AD" w14:textId="342BB621" w:rsidR="008E5398" w:rsidRPr="00D13E1A" w:rsidRDefault="008E5398">
      <w:pPr>
        <w:pStyle w:val="TOC8"/>
        <w:rPr>
          <w:rFonts w:ascii="Calibri" w:eastAsia="Yu Mincho" w:hAnsi="Calibri"/>
          <w:b w:val="0"/>
          <w:szCs w:val="22"/>
        </w:rPr>
      </w:pPr>
      <w:r>
        <w:t>Annex &lt;X&gt; (informative): Change history</w:t>
      </w:r>
      <w:r>
        <w:tab/>
      </w:r>
      <w:r>
        <w:fldChar w:fldCharType="begin" w:fldLock="1"/>
      </w:r>
      <w:r>
        <w:instrText xml:space="preserve"> PAGEREF _Toc63665135 \h </w:instrText>
      </w:r>
      <w:r>
        <w:fldChar w:fldCharType="separate"/>
      </w:r>
      <w:r>
        <w:t>21</w:t>
      </w:r>
      <w:r>
        <w:fldChar w:fldCharType="end"/>
      </w:r>
    </w:p>
    <w:p w14:paraId="7FBF8AD5" w14:textId="6777EAD6"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63665067"/>
      <w:bookmarkEnd w:id="15"/>
      <w:r w:rsidRPr="004D3578">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4E269A6C" w:rsidR="008C384C" w:rsidRDefault="008C384C" w:rsidP="00774DA4">
      <w:pPr>
        <w:pStyle w:val="EX"/>
      </w:pPr>
      <w:r w:rsidRPr="008C384C">
        <w:rPr>
          <w:b/>
        </w:rPr>
        <w:t>shall</w:t>
      </w:r>
      <w:r w:rsidR="008E5398">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1BCCB623" w:rsidR="008C384C" w:rsidRDefault="008C384C" w:rsidP="00774DA4">
      <w:pPr>
        <w:pStyle w:val="EX"/>
      </w:pPr>
      <w:r w:rsidRPr="008C384C">
        <w:rPr>
          <w:b/>
        </w:rPr>
        <w:t>should</w:t>
      </w:r>
      <w:r w:rsidR="008E5398">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5C9222F8" w:rsidR="008C384C" w:rsidRDefault="008C384C" w:rsidP="00774DA4">
      <w:pPr>
        <w:pStyle w:val="EX"/>
      </w:pPr>
      <w:r w:rsidRPr="00774DA4">
        <w:rPr>
          <w:b/>
        </w:rPr>
        <w:t>may</w:t>
      </w:r>
      <w:r w:rsidR="008E5398">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A5957D6" w:rsidR="008C384C" w:rsidRDefault="008C384C" w:rsidP="00774DA4">
      <w:pPr>
        <w:pStyle w:val="EX"/>
      </w:pPr>
      <w:r w:rsidRPr="00774DA4">
        <w:rPr>
          <w:b/>
        </w:rPr>
        <w:t>can</w:t>
      </w:r>
      <w:r w:rsidR="008E5398">
        <w:tab/>
      </w:r>
      <w:r>
        <w:t>indicates</w:t>
      </w:r>
      <w:r w:rsidR="00774DA4">
        <w:t xml:space="preserve"> that something is possible</w:t>
      </w:r>
    </w:p>
    <w:p w14:paraId="7FEDBE77" w14:textId="778827D4" w:rsidR="00774DA4" w:rsidRDefault="00774DA4" w:rsidP="00774DA4">
      <w:pPr>
        <w:pStyle w:val="EX"/>
      </w:pPr>
      <w:r w:rsidRPr="00774DA4">
        <w:rPr>
          <w:b/>
        </w:rPr>
        <w:t>cannot</w:t>
      </w:r>
      <w:r w:rsidR="008E5398">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1434C987" w:rsidR="00774DA4" w:rsidRDefault="00774DA4" w:rsidP="00774DA4">
      <w:pPr>
        <w:pStyle w:val="EX"/>
      </w:pPr>
      <w:r w:rsidRPr="00774DA4">
        <w:rPr>
          <w:b/>
        </w:rPr>
        <w:lastRenderedPageBreak/>
        <w:t>will</w:t>
      </w:r>
      <w:r w:rsidR="008E539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29BA3F07" w:rsidR="00774DA4" w:rsidRDefault="00774DA4" w:rsidP="00774DA4">
      <w:pPr>
        <w:pStyle w:val="EX"/>
      </w:pPr>
      <w:r w:rsidRPr="00774DA4">
        <w:rPr>
          <w:b/>
        </w:rPr>
        <w:t>will</w:t>
      </w:r>
      <w:r>
        <w:rPr>
          <w:b/>
        </w:rPr>
        <w:t xml:space="preserve"> not</w:t>
      </w:r>
      <w:r w:rsidR="008E539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63665068"/>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63665069"/>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77777777" w:rsidR="00186866" w:rsidRDefault="00186866" w:rsidP="00186866">
      <w:pPr>
        <w:pStyle w:val="B1"/>
        <w:rPr>
          <w:lang w:eastAsia="ja-JP"/>
        </w:rPr>
      </w:pPr>
      <w:r>
        <w:rPr>
          <w:lang w:eastAsia="ja-JP"/>
        </w:rPr>
        <w:t>-</w:t>
      </w:r>
      <w:r>
        <w:rPr>
          <w:lang w:eastAsia="ja-JP"/>
        </w:rPr>
        <w:tab/>
        <w:t>Clarify the necessity on defining procedures for 5GC to allow NFs, e.g. AMF, SMF, SMSF, to synchronize their profile with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Heading1"/>
      </w:pPr>
      <w:bookmarkStart w:id="22" w:name="references"/>
      <w:bookmarkStart w:id="23" w:name="_Toc63665070"/>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76F53605" w14:textId="77777777" w:rsidR="00EC4A25" w:rsidRPr="004D3578" w:rsidRDefault="00EC4A25" w:rsidP="00EC4A25">
      <w:pPr>
        <w:pStyle w:val="EX"/>
      </w:pPr>
      <w:r w:rsidRPr="004D3578">
        <w:t>…</w:t>
      </w:r>
    </w:p>
    <w:p w14:paraId="38265F98"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32E14C6" w14:textId="77777777" w:rsidR="00080512" w:rsidRPr="004D3578" w:rsidRDefault="00080512">
      <w:pPr>
        <w:pStyle w:val="Guidance"/>
      </w:pPr>
      <w:r w:rsidRPr="004D3578">
        <w:t>It is preferred that the reference to 21.905 be the first in the list.</w:t>
      </w:r>
    </w:p>
    <w:p w14:paraId="09DFBF82" w14:textId="77777777" w:rsidR="00080512" w:rsidRPr="004D3578" w:rsidRDefault="00080512">
      <w:pPr>
        <w:pStyle w:val="Heading1"/>
      </w:pPr>
      <w:bookmarkStart w:id="24" w:name="definitions"/>
      <w:bookmarkStart w:id="25" w:name="_Toc63665071"/>
      <w:bookmarkEnd w:id="24"/>
      <w:r w:rsidRPr="004D3578">
        <w:t>3</w:t>
      </w:r>
      <w:r w:rsidRPr="004D3578">
        <w:tab/>
        <w:t>Definitions</w:t>
      </w:r>
      <w:r w:rsidR="00602AEA">
        <w:t xml:space="preserve"> of terms, symbols and abbreviations</w:t>
      </w:r>
      <w:bookmarkEnd w:id="25"/>
    </w:p>
    <w:p w14:paraId="67C28DF4" w14:textId="1262C3CE" w:rsidR="00080512" w:rsidRPr="004D3578" w:rsidRDefault="00BA19ED">
      <w:pPr>
        <w:pStyle w:val="Guidance"/>
      </w:pPr>
      <w:r>
        <w:t xml:space="preserve">This clause and its three </w:t>
      </w:r>
      <w:r w:rsidR="008E5398">
        <w:t>clause</w:t>
      </w:r>
      <w:r>
        <w:t>s are mandatory. The contents shall be shown as "void" if the TS/TR does not define any terms, symbols, or abbreviations.</w:t>
      </w:r>
    </w:p>
    <w:p w14:paraId="2DCCBE88" w14:textId="77777777" w:rsidR="00080512" w:rsidRPr="004D3578" w:rsidRDefault="00080512">
      <w:pPr>
        <w:pStyle w:val="Heading2"/>
      </w:pPr>
      <w:bookmarkStart w:id="26" w:name="_Toc63665072"/>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(Normal)</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63665073"/>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63665074"/>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Heading1"/>
        <w:rPr>
          <w:lang w:eastAsia="zh-CN"/>
        </w:rPr>
      </w:pPr>
      <w:bookmarkStart w:id="29" w:name="clause4"/>
      <w:bookmarkStart w:id="30" w:name="_Toc39050164"/>
      <w:bookmarkStart w:id="31" w:name="_Toc63665075"/>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Heading2"/>
        <w:rPr>
          <w:lang w:eastAsia="zh-CN"/>
        </w:rPr>
      </w:pPr>
      <w:bookmarkStart w:id="32" w:name="_Toc63665076"/>
      <w:r>
        <w:rPr>
          <w:lang w:eastAsia="zh-CN"/>
        </w:rPr>
        <w:t>4</w:t>
      </w:r>
      <w:r w:rsidRPr="004D3578">
        <w:t>.</w:t>
      </w:r>
      <w:r>
        <w:t>1</w:t>
      </w:r>
      <w:r w:rsidRPr="004D3578">
        <w:tab/>
      </w:r>
      <w:r>
        <w:t>Architectural Requirements</w:t>
      </w:r>
      <w:bookmarkEnd w:id="32"/>
    </w:p>
    <w:p w14:paraId="3F8F8001" w14:textId="77777777" w:rsidR="00186866" w:rsidRDefault="00186866" w:rsidP="00186866">
      <w: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77777777" w:rsidR="00186866" w:rsidRDefault="00186866" w:rsidP="005B7127">
      <w:pPr>
        <w:pStyle w:val="B1"/>
      </w:pPr>
      <w:r>
        <w:t>-</w:t>
      </w:r>
      <w:r>
        <w:tab/>
        <w:t>All communication between UDR and serving NFs, e.g. AMF, SMF and SMSF, 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Heading2"/>
        <w:rPr>
          <w:lang w:eastAsia="zh-CN"/>
        </w:rPr>
      </w:pPr>
      <w:bookmarkStart w:id="33" w:name="_Toc63665077"/>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083DEB">
        <w:tc>
          <w:tcPr>
            <w:tcW w:w="992"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MS Mincho" w:hAnsi="Arial" w:cs="Arial"/>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 xml:space="preserve">NF's registration information </w:t>
            </w:r>
          </w:p>
        </w:tc>
        <w:tc>
          <w:tcPr>
            <w:tcW w:w="2835"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MS Mincho" w:hAnsi="Arial" w:cs="Arial"/>
                <w:b/>
                <w:sz w:val="18"/>
                <w:szCs w:val="18"/>
                <w:lang w:eastAsia="ja-JP"/>
              </w:rPr>
            </w:pPr>
            <w:r>
              <w:rPr>
                <w:rFonts w:ascii="Arial" w:eastAsia="MS Mincho" w:hAnsi="Arial" w:cs="Arial"/>
                <w:b/>
                <w:sz w:val="18"/>
                <w:szCs w:val="18"/>
                <w:lang w:eastAsia="ja-JP"/>
              </w:rPr>
              <w:t>Subscription to notifications of subscriber data change</w:t>
            </w:r>
          </w:p>
        </w:tc>
        <w:tc>
          <w:tcPr>
            <w:tcW w:w="2835"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Subscription to notifications of policy update</w:t>
            </w:r>
          </w:p>
        </w:tc>
      </w:tr>
      <w:tr w:rsidR="00083DEB" w14:paraId="4620B444"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MS Mincho" w:hAnsi="Arial" w:cs="Arial"/>
                <w:sz w:val="18"/>
                <w:szCs w:val="18"/>
              </w:rPr>
            </w:pPr>
            <w:r>
              <w:rPr>
                <w:rFonts w:ascii="Arial" w:eastAsia="MS Mincho" w:hAnsi="Arial" w:cs="Arial"/>
                <w:sz w:val="18"/>
                <w:szCs w:val="18"/>
              </w:rPr>
              <w:t>AMF</w:t>
            </w:r>
          </w:p>
        </w:tc>
        <w:tc>
          <w:tcPr>
            <w:tcW w:w="2835"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MT voice call may take place, when T-ADS is used.</w:t>
            </w:r>
          </w:p>
          <w:p w14:paraId="4A45829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5GC-MT-LR may take place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MS Mincho" w:hAnsi="Arial" w:cs="Arial"/>
                <w:sz w:val="18"/>
                <w:szCs w:val="18"/>
              </w:rPr>
            </w:pPr>
            <w:r>
              <w:rPr>
                <w:rFonts w:ascii="Arial" w:eastAsia="MS Mincho" w:hAnsi="Arial" w:cs="Arial"/>
                <w:sz w:val="18"/>
                <w:szCs w:val="18"/>
                <w:lang w:eastAsia="ja-JP"/>
              </w:rPr>
              <w:t xml:space="preserve">UDM subscriber data changed by e.g. operator cannot be reflected in AMF, SMF, and SMSF, respectively, and for </w:t>
            </w:r>
            <w:r>
              <w:rPr>
                <w:rFonts w:ascii="Arial" w:eastAsia="MS Mincho" w:hAnsi="Arial" w:cs="Arial"/>
                <w:sz w:val="18"/>
                <w:szCs w:val="18"/>
                <w:lang w:eastAsia="ja-JP"/>
              </w:rPr>
              <w:lastRenderedPageBreak/>
              <w:t>actual service condition.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MS Mincho" w:hAnsi="Arial" w:cs="Arial"/>
                <w:sz w:val="18"/>
                <w:szCs w:val="18"/>
              </w:rPr>
            </w:pPr>
            <w:r>
              <w:rPr>
                <w:rFonts w:ascii="Arial" w:eastAsia="MS Mincho" w:hAnsi="Arial" w:cs="Arial"/>
                <w:sz w:val="18"/>
                <w:szCs w:val="18"/>
              </w:rPr>
              <w:lastRenderedPageBreak/>
              <w:t xml:space="preserve">PCF policy updated by e.g. operator or via NEF cannot be reflected in AMF and SMF, respectively, and for actual </w:t>
            </w:r>
            <w:r>
              <w:rPr>
                <w:rFonts w:ascii="Arial" w:eastAsia="MS Mincho" w:hAnsi="Arial" w:cs="Arial"/>
                <w:sz w:val="18"/>
                <w:szCs w:val="18"/>
              </w:rPr>
              <w:lastRenderedPageBreak/>
              <w:t>service condition.</w:t>
            </w:r>
          </w:p>
        </w:tc>
      </w:tr>
      <w:tr w:rsidR="00083DEB" w14:paraId="601087D7"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MS Mincho" w:hAnsi="Arial" w:cs="Arial"/>
                <w:sz w:val="18"/>
                <w:szCs w:val="18"/>
              </w:rPr>
            </w:pPr>
            <w:r>
              <w:rPr>
                <w:rFonts w:ascii="Arial" w:eastAsia="MS Mincho" w:hAnsi="Arial" w:cs="Arial"/>
                <w:sz w:val="18"/>
                <w:szCs w:val="18"/>
              </w:rPr>
              <w:lastRenderedPageBreak/>
              <w:t>SMF</w:t>
            </w:r>
          </w:p>
        </w:tc>
        <w:tc>
          <w:tcPr>
            <w:tcW w:w="2835"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MS Mincho" w:hAnsi="Arial" w:cs="Arial"/>
                <w:sz w:val="18"/>
                <w:szCs w:val="18"/>
                <w:lang w:eastAsia="ja-JP"/>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MS Mincho" w:hAnsi="Arial" w:cs="Arial"/>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MS Mincho" w:hAnsi="Arial" w:cs="Arial"/>
                <w:sz w:val="18"/>
                <w:szCs w:val="18"/>
              </w:rPr>
            </w:pPr>
          </w:p>
        </w:tc>
      </w:tr>
      <w:tr w:rsidR="00083DEB" w14:paraId="111E0D6A"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MS Mincho" w:hAnsi="Arial" w:cs="Arial"/>
                <w:sz w:val="18"/>
                <w:szCs w:val="18"/>
              </w:rPr>
            </w:pPr>
            <w:r>
              <w:rPr>
                <w:rFonts w:ascii="Arial" w:eastAsia="MS Mincho" w:hAnsi="Arial" w:cs="Arial"/>
                <w:sz w:val="18"/>
                <w:szCs w:val="18"/>
              </w:rPr>
              <w:t>SMSF</w:t>
            </w:r>
          </w:p>
        </w:tc>
        <w:tc>
          <w:tcPr>
            <w:tcW w:w="2835"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SMS MT may take place</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MS Mincho"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N/A</w:t>
            </w:r>
          </w:p>
        </w:tc>
      </w:tr>
    </w:tbl>
    <w:p w14:paraId="48F54C36" w14:textId="77777777" w:rsidR="00083DEB" w:rsidRDefault="00083DEB" w:rsidP="00083DEB">
      <w:pPr>
        <w:rPr>
          <w:lang w:eastAsia="ja-JP"/>
        </w:rPr>
      </w:pPr>
    </w:p>
    <w:p w14:paraId="05799002" w14:textId="77777777" w:rsidR="00083DEB" w:rsidRDefault="00083DEB" w:rsidP="00083DEB">
      <w:pPr>
        <w:pStyle w:val="EditorsNote"/>
      </w:pPr>
      <w:r>
        <w:t>Editor's note:</w:t>
      </w:r>
      <w:r>
        <w:tab/>
        <w:t>The table above requires update, e.g. on SMF impact for NF's registration information.</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Heading1"/>
        <w:rPr>
          <w:lang w:eastAsia="zh-CN"/>
        </w:rPr>
      </w:pPr>
      <w:bookmarkStart w:id="34" w:name="_Toc39050165"/>
      <w:bookmarkStart w:id="35" w:name="_Toc63665078"/>
      <w:r>
        <w:rPr>
          <w:rFonts w:hint="eastAsia"/>
          <w:lang w:eastAsia="zh-CN"/>
        </w:rPr>
        <w:t>5</w:t>
      </w:r>
      <w:r w:rsidRPr="004D3578">
        <w:tab/>
      </w:r>
      <w:r>
        <w:rPr>
          <w:rFonts w:hint="eastAsia"/>
          <w:lang w:eastAsia="zh-CN"/>
        </w:rPr>
        <w:t>Key Issues</w:t>
      </w:r>
      <w:bookmarkEnd w:id="34"/>
      <w:bookmarkEnd w:id="35"/>
    </w:p>
    <w:p w14:paraId="71AF1FD3" w14:textId="77777777" w:rsidR="002D684E" w:rsidRDefault="002D684E" w:rsidP="002D684E">
      <w:pPr>
        <w:pStyle w:val="Heading2"/>
        <w:rPr>
          <w:lang w:eastAsia="ja-JP"/>
        </w:rPr>
      </w:pPr>
      <w:bookmarkStart w:id="36" w:name="_Toc61004043"/>
      <w:bookmarkStart w:id="37" w:name="_Toc39050168"/>
      <w:bookmarkStart w:id="38" w:name="_Toc63665079"/>
      <w:r>
        <w:rPr>
          <w:lang w:eastAsia="zh-CN"/>
        </w:rPr>
        <w:t>5</w:t>
      </w:r>
      <w:r>
        <w:t>.1</w:t>
      </w:r>
      <w:r>
        <w:rPr>
          <w:lang w:eastAsia="zh-CN"/>
        </w:rPr>
        <w:tab/>
        <w:t>Key Issue #1: Restoration of profile with AMF</w:t>
      </w:r>
      <w:r>
        <w:rPr>
          <w:lang w:eastAsia="ja-JP"/>
        </w:rPr>
        <w:t>, SMF, and SMSF</w:t>
      </w:r>
      <w:bookmarkEnd w:id="38"/>
    </w:p>
    <w:p w14:paraId="6664E6CC" w14:textId="77777777" w:rsidR="002D684E" w:rsidRDefault="002D684E" w:rsidP="002D684E">
      <w:pPr>
        <w:rPr>
          <w:lang w:eastAsia="ja-JP"/>
        </w:rPr>
      </w:pPr>
      <w:r>
        <w:rPr>
          <w:lang w:eastAsia="ja-JP"/>
        </w:rPr>
        <w:t>It is assumed that profiles stored in AMF, SMF, and SMSF can be deviated in case profiles stored in UDR is corrupted.</w:t>
      </w:r>
    </w:p>
    <w:p w14:paraId="47F717C5" w14:textId="77777777" w:rsidR="002D684E" w:rsidRDefault="002D684E" w:rsidP="002D684E">
      <w:pPr>
        <w:rPr>
          <w:lang w:eastAsia="ja-JP"/>
        </w:rPr>
      </w:pPr>
      <w:r>
        <w:rPr>
          <w:lang w:eastAsia="ja-JP"/>
        </w:rPr>
        <w:t>This key issue will study the following aspects:</w:t>
      </w:r>
    </w:p>
    <w:p w14:paraId="6D57BD7A" w14:textId="4919653D" w:rsidR="002D684E" w:rsidRDefault="008E5398" w:rsidP="008E5398">
      <w:pPr>
        <w:pStyle w:val="B1"/>
        <w:rPr>
          <w:rFonts w:eastAsia="Malgun Gothic"/>
          <w:lang w:val="en-US" w:eastAsia="zh-CN"/>
        </w:rPr>
      </w:pPr>
      <w:r>
        <w:rPr>
          <w:lang w:val="en-US" w:eastAsia="zh-CN"/>
        </w:rPr>
        <w:t>-</w:t>
      </w:r>
      <w:r>
        <w:rPr>
          <w:lang w:val="en-US" w:eastAsia="zh-CN"/>
        </w:rPr>
        <w:tab/>
      </w:r>
      <w:r w:rsidR="002D684E">
        <w:rPr>
          <w:rFonts w:eastAsia="Malgun Gothic"/>
          <w:lang w:val="en-US" w:eastAsia="zh-CN"/>
        </w:rPr>
        <w:t xml:space="preserve">Consider scenarios (if any) where UDR data corruption takes place, and </w:t>
      </w:r>
      <w:r w:rsidR="002D684E">
        <w:rPr>
          <w:lang w:val="en-US" w:eastAsia="ja-JP"/>
        </w:rPr>
        <w:t xml:space="preserve">profiles in UDR and those in </w:t>
      </w:r>
      <w:r w:rsidR="002D684E">
        <w:rPr>
          <w:rFonts w:eastAsia="Malgun Gothic"/>
          <w:lang w:val="en-US" w:eastAsia="zh-CN"/>
        </w:rPr>
        <w:t>AMF, SMF, and SMSF require synchronization. Clarify which profile is mentioned.</w:t>
      </w:r>
    </w:p>
    <w:p w14:paraId="5A0CD426" w14:textId="77777777" w:rsidR="002D684E" w:rsidRDefault="002D684E" w:rsidP="008E5398">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71B222FB" w:rsidR="002D684E" w:rsidRDefault="008E5398" w:rsidP="008E5398">
      <w:pPr>
        <w:pStyle w:val="B1"/>
        <w:rPr>
          <w:lang w:eastAsia="ja-JP"/>
        </w:rPr>
      </w:pPr>
      <w:r>
        <w:rPr>
          <w:lang w:eastAsia="ja-JP"/>
        </w:rPr>
        <w:t>-</w:t>
      </w:r>
      <w:r>
        <w:rPr>
          <w:lang w:eastAsia="ja-JP"/>
        </w:rPr>
        <w:tab/>
      </w:r>
      <w:r w:rsidR="002D684E">
        <w:rPr>
          <w:lang w:eastAsia="ja-JP"/>
        </w:rPr>
        <w:t>Whether existing mechanisms (e.g. those specified in TS 23.527) suffice or whether there are gaps to be addressed which could lead to improvements compared to existing solutions.</w:t>
      </w:r>
    </w:p>
    <w:p w14:paraId="0D78D7D2" w14:textId="52ACD02C" w:rsidR="002D684E" w:rsidRDefault="008E5398" w:rsidP="008E5398">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4ABB0A84" w:rsidR="002D684E" w:rsidRDefault="008E5398" w:rsidP="008E5398">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048F3E54" w:rsidR="002D684E" w:rsidRDefault="008E5398" w:rsidP="008E5398">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p w14:paraId="0E9184B2" w14:textId="77777777" w:rsidR="002D684E" w:rsidRDefault="002D684E" w:rsidP="002D684E">
      <w:pPr>
        <w:pStyle w:val="Heading2"/>
        <w:rPr>
          <w:lang w:eastAsia="zh-CN"/>
        </w:rPr>
      </w:pPr>
      <w:bookmarkStart w:id="39" w:name="_Toc63665080"/>
      <w:bookmarkEnd w:id="36"/>
      <w:r>
        <w:rPr>
          <w:lang w:eastAsia="zh-CN"/>
        </w:rPr>
        <w:t>5</w:t>
      </w:r>
      <w:r>
        <w:t>.2</w:t>
      </w:r>
      <w:r>
        <w:rPr>
          <w:lang w:eastAsia="zh-CN"/>
        </w:rPr>
        <w:tab/>
        <w:t>Key Issue #2: Restoration of profile with PCF</w:t>
      </w:r>
      <w:bookmarkEnd w:id="39"/>
    </w:p>
    <w:p w14:paraId="7F9C4DB1"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PCF.</w:t>
      </w:r>
    </w:p>
    <w:p w14:paraId="60E59E8A" w14:textId="77777777" w:rsidR="002D684E" w:rsidRDefault="002D684E" w:rsidP="002D684E">
      <w:pPr>
        <w:pStyle w:val="Heading2"/>
        <w:rPr>
          <w:lang w:eastAsia="zh-CN"/>
        </w:rPr>
      </w:pPr>
      <w:bookmarkStart w:id="40" w:name="_Toc63665081"/>
      <w:r>
        <w:rPr>
          <w:lang w:eastAsia="zh-CN"/>
        </w:rPr>
        <w:t>5</w:t>
      </w:r>
      <w:r>
        <w:t>.3</w:t>
      </w:r>
      <w:r>
        <w:rPr>
          <w:lang w:eastAsia="zh-CN"/>
        </w:rPr>
        <w:tab/>
        <w:t>Key Issue #3: Restoration of profile with NEF</w:t>
      </w:r>
      <w:bookmarkEnd w:id="40"/>
    </w:p>
    <w:p w14:paraId="64000EDD"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NEF.</w:t>
      </w:r>
    </w:p>
    <w:p w14:paraId="60BDAE1C" w14:textId="77777777" w:rsidR="00A46F57" w:rsidRDefault="00A46F57" w:rsidP="00A46F57">
      <w:pPr>
        <w:pStyle w:val="Heading1"/>
        <w:rPr>
          <w:lang w:eastAsia="zh-CN"/>
        </w:rPr>
      </w:pPr>
      <w:bookmarkStart w:id="41" w:name="_Toc63665082"/>
      <w:r>
        <w:rPr>
          <w:rFonts w:hint="eastAsia"/>
          <w:lang w:eastAsia="zh-CN"/>
        </w:rPr>
        <w:t>6</w:t>
      </w:r>
      <w:r>
        <w:rPr>
          <w:rFonts w:hint="eastAsia"/>
          <w:lang w:eastAsia="zh-CN"/>
        </w:rPr>
        <w:tab/>
        <w:t>Solutions</w:t>
      </w:r>
      <w:bookmarkEnd w:id="37"/>
      <w:bookmarkEnd w:id="41"/>
    </w:p>
    <w:p w14:paraId="70F6D04E" w14:textId="77777777" w:rsidR="00083DEB" w:rsidRDefault="00083DEB" w:rsidP="00083DEB">
      <w:pPr>
        <w:pStyle w:val="Heading2"/>
      </w:pPr>
      <w:bookmarkStart w:id="42" w:name="_Toc61004046"/>
      <w:bookmarkStart w:id="43" w:name="_Toc61004041"/>
      <w:bookmarkStart w:id="44" w:name="_Toc39050171"/>
      <w:bookmarkStart w:id="45" w:name="_Toc63665083"/>
      <w:r>
        <w:t>6.1</w:t>
      </w:r>
      <w:r>
        <w:tab/>
        <w:t>Solution#1: Restoration for AMF</w:t>
      </w:r>
      <w:bookmarkEnd w:id="45"/>
    </w:p>
    <w:p w14:paraId="47A22E1B" w14:textId="77777777" w:rsidR="00083DEB" w:rsidRDefault="00083DEB" w:rsidP="00083DEB">
      <w:pPr>
        <w:pStyle w:val="Heading3"/>
        <w:rPr>
          <w:lang w:eastAsia="zh-CN"/>
        </w:rPr>
      </w:pPr>
      <w:bookmarkStart w:id="46" w:name="_Toc63665084"/>
      <w:r>
        <w:rPr>
          <w:lang w:eastAsia="zh-CN"/>
        </w:rPr>
        <w:t>6.1.1</w:t>
      </w:r>
      <w:r>
        <w:rPr>
          <w:lang w:eastAsia="zh-CN"/>
        </w:rPr>
        <w:tab/>
        <w:t>Description</w:t>
      </w:r>
      <w:bookmarkEnd w:id="46"/>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lastRenderedPageBreak/>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Heading3"/>
        <w:rPr>
          <w:lang w:eastAsia="zh-CN"/>
        </w:rPr>
      </w:pPr>
      <w:bookmarkStart w:id="47" w:name="_Toc63665085"/>
      <w:r>
        <w:rPr>
          <w:lang w:eastAsia="zh-CN"/>
        </w:rPr>
        <w:t>6.1.2</w:t>
      </w:r>
      <w:r>
        <w:rPr>
          <w:lang w:eastAsia="zh-CN"/>
        </w:rPr>
        <w:tab/>
        <w:t>Procedures</w:t>
      </w:r>
      <w:bookmarkEnd w:id="47"/>
    </w:p>
    <w:p w14:paraId="321F994C" w14:textId="42DCB3DA" w:rsidR="00083DEB" w:rsidRDefault="00083DEB" w:rsidP="00083DEB">
      <w:pPr>
        <w:pStyle w:val="Heading4"/>
        <w:rPr>
          <w:lang w:eastAsia="zh-CN"/>
        </w:rPr>
      </w:pPr>
      <w:bookmarkStart w:id="48" w:name="_Toc63665086"/>
      <w:r>
        <w:rPr>
          <w:lang w:eastAsia="zh-CN"/>
        </w:rPr>
        <w:t>6.1.2.1</w:t>
      </w:r>
      <w:r w:rsidR="008E5398">
        <w:rPr>
          <w:lang w:eastAsia="zh-CN"/>
        </w:rPr>
        <w:tab/>
      </w:r>
      <w:r>
        <w:rPr>
          <w:lang w:eastAsia="zh-CN"/>
        </w:rPr>
        <w:t>Restoration Indicator in AMF</w:t>
      </w:r>
      <w:bookmarkEnd w:id="48"/>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083DEB">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083DEB">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083DEB">
      <w:pPr>
        <w:pStyle w:val="B1"/>
        <w:rPr>
          <w:lang w:eastAsia="zh-CN"/>
        </w:rPr>
      </w:pPr>
      <w:r>
        <w:rPr>
          <w:lang w:eastAsia="zh-CN"/>
        </w:rPr>
        <w:t>-</w:t>
      </w:r>
      <w:r>
        <w:rPr>
          <w:lang w:eastAsia="zh-CN"/>
        </w:rPr>
        <w:tab/>
        <w:t>Successful completion of Nudm_UECM_Registration via UDM to UDR.</w:t>
      </w:r>
    </w:p>
    <w:p w14:paraId="6E333458" w14:textId="3A4ED539" w:rsidR="00083DEB" w:rsidRDefault="00083DEB" w:rsidP="00083DEB">
      <w:pPr>
        <w:pStyle w:val="Heading4"/>
        <w:rPr>
          <w:lang w:eastAsia="zh-CN"/>
        </w:rPr>
      </w:pPr>
      <w:bookmarkStart w:id="49" w:name="_Toc63665087"/>
      <w:r>
        <w:rPr>
          <w:lang w:eastAsia="zh-CN"/>
        </w:rPr>
        <w:t>6.1.2.2</w:t>
      </w:r>
      <w:r w:rsidR="008E5398">
        <w:rPr>
          <w:lang w:eastAsia="zh-CN"/>
        </w:rPr>
        <w:tab/>
      </w:r>
      <w:r>
        <w:rPr>
          <w:lang w:eastAsia="zh-CN"/>
        </w:rPr>
        <w:t>Registration of AMF to UDR</w:t>
      </w:r>
      <w:bookmarkEnd w:id="49"/>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0674EB8F" w:rsidR="00083DEB" w:rsidRDefault="00083DEB" w:rsidP="00083DEB">
      <w:pPr>
        <w:pStyle w:val="Heading4"/>
        <w:rPr>
          <w:lang w:eastAsia="zh-CN"/>
        </w:rPr>
      </w:pPr>
      <w:bookmarkStart w:id="50" w:name="_Toc63665088"/>
      <w:r>
        <w:rPr>
          <w:lang w:eastAsia="zh-CN"/>
        </w:rPr>
        <w:t>6.1.2.3</w:t>
      </w:r>
      <w:r w:rsidR="008E5398">
        <w:rPr>
          <w:lang w:eastAsia="zh-CN"/>
        </w:rPr>
        <w:tab/>
      </w:r>
      <w:r>
        <w:rPr>
          <w:lang w:eastAsia="zh-CN"/>
        </w:rPr>
        <w:t>Restart of UDR</w:t>
      </w:r>
      <w:bookmarkEnd w:id="50"/>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400AE364" w:rsidR="00083DEB" w:rsidRDefault="00083DEB" w:rsidP="00083DEB">
      <w:pPr>
        <w:pStyle w:val="Heading4"/>
        <w:rPr>
          <w:lang w:eastAsia="zh-CN"/>
        </w:rPr>
      </w:pPr>
      <w:bookmarkStart w:id="51" w:name="_Toc63665089"/>
      <w:r>
        <w:rPr>
          <w:lang w:eastAsia="zh-CN"/>
        </w:rPr>
        <w:lastRenderedPageBreak/>
        <w:t>6.1.2.4</w:t>
      </w:r>
      <w:r w:rsidR="008E5398">
        <w:rPr>
          <w:lang w:eastAsia="zh-CN"/>
        </w:rPr>
        <w:tab/>
      </w:r>
      <w:r>
        <w:rPr>
          <w:lang w:eastAsia="zh-CN"/>
        </w:rPr>
        <w:t>Procedure in AMF during Restoration</w:t>
      </w:r>
      <w:bookmarkEnd w:id="51"/>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Heading3"/>
        <w:rPr>
          <w:lang w:eastAsia="zh-CN"/>
        </w:rPr>
      </w:pPr>
      <w:bookmarkStart w:id="52" w:name="_Toc63665090"/>
      <w:r>
        <w:rPr>
          <w:lang w:eastAsia="zh-CN"/>
        </w:rPr>
        <w:t>6.1.3</w:t>
      </w:r>
      <w:r>
        <w:rPr>
          <w:lang w:eastAsia="zh-CN"/>
        </w:rPr>
        <w:tab/>
        <w:t>Impacts on services, entities and interfaces</w:t>
      </w:r>
      <w:bookmarkEnd w:id="52"/>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B04C35E" w14:textId="77777777" w:rsidR="00083DEB" w:rsidRDefault="00083DEB" w:rsidP="005B7127">
      <w:r>
        <w:t xml:space="preserve">AMF: Internal logic is impacted. </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Heading2"/>
      </w:pPr>
      <w:bookmarkStart w:id="53" w:name="_Toc63665091"/>
      <w:r>
        <w:t>6.2</w:t>
      </w:r>
      <w:r>
        <w:tab/>
        <w:t>Solution #2: Restoration for AMF and SMF with event exposure</w:t>
      </w:r>
      <w:bookmarkEnd w:id="53"/>
    </w:p>
    <w:p w14:paraId="308EE314" w14:textId="77777777" w:rsidR="00083DEB" w:rsidRDefault="00083DEB" w:rsidP="00083DEB">
      <w:pPr>
        <w:pStyle w:val="Heading3"/>
        <w:rPr>
          <w:lang w:eastAsia="zh-CN"/>
        </w:rPr>
      </w:pPr>
      <w:bookmarkStart w:id="54" w:name="_Toc63665092"/>
      <w:r>
        <w:rPr>
          <w:lang w:eastAsia="zh-CN"/>
        </w:rPr>
        <w:t>6.2.1</w:t>
      </w:r>
      <w:r>
        <w:rPr>
          <w:lang w:eastAsia="zh-CN"/>
        </w:rPr>
        <w:tab/>
        <w:t>Description</w:t>
      </w:r>
      <w:bookmarkEnd w:id="54"/>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Heading3"/>
        <w:rPr>
          <w:lang w:eastAsia="zh-CN"/>
        </w:rPr>
      </w:pPr>
      <w:bookmarkStart w:id="55" w:name="_Toc63665093"/>
      <w:r>
        <w:rPr>
          <w:lang w:eastAsia="zh-CN"/>
        </w:rPr>
        <w:t>6.2.2</w:t>
      </w:r>
      <w:r>
        <w:rPr>
          <w:lang w:eastAsia="zh-CN"/>
        </w:rPr>
        <w:tab/>
        <w:t>Procedures</w:t>
      </w:r>
      <w:bookmarkEnd w:id="55"/>
    </w:p>
    <w:p w14:paraId="1A7932C9" w14:textId="43BE4BD0" w:rsidR="00083DEB" w:rsidRDefault="00083DEB" w:rsidP="00083DEB">
      <w:pPr>
        <w:pStyle w:val="Heading4"/>
        <w:rPr>
          <w:lang w:eastAsia="zh-CN"/>
        </w:rPr>
      </w:pPr>
      <w:bookmarkStart w:id="56" w:name="_Toc63665094"/>
      <w:r>
        <w:rPr>
          <w:lang w:eastAsia="zh-CN"/>
        </w:rPr>
        <w:t>6.2.2.1</w:t>
      </w:r>
      <w:r w:rsidR="008E5398">
        <w:rPr>
          <w:lang w:eastAsia="zh-CN"/>
        </w:rPr>
        <w:tab/>
      </w:r>
      <w:r>
        <w:rPr>
          <w:lang w:eastAsia="zh-CN"/>
        </w:rPr>
        <w:t>Restoration Indicator in AMF</w:t>
      </w:r>
      <w:bookmarkEnd w:id="56"/>
    </w:p>
    <w:p w14:paraId="369E1BBE" w14:textId="77777777" w:rsidR="00083DEB" w:rsidRDefault="00083DEB" w:rsidP="005B7127">
      <w:r>
        <w:t>The same as in clause 6.1.2.1.</w:t>
      </w:r>
    </w:p>
    <w:p w14:paraId="6A9B0FE1" w14:textId="24F37CDA" w:rsidR="00083DEB" w:rsidRDefault="00083DEB" w:rsidP="00083DEB">
      <w:pPr>
        <w:pStyle w:val="Heading4"/>
        <w:rPr>
          <w:lang w:eastAsia="zh-CN"/>
        </w:rPr>
      </w:pPr>
      <w:bookmarkStart w:id="57" w:name="_Toc63665095"/>
      <w:r>
        <w:rPr>
          <w:lang w:eastAsia="zh-CN"/>
        </w:rPr>
        <w:t>6.2.2.2</w:t>
      </w:r>
      <w:r w:rsidR="008E5398">
        <w:rPr>
          <w:lang w:eastAsia="zh-CN"/>
        </w:rPr>
        <w:tab/>
      </w:r>
      <w:r>
        <w:rPr>
          <w:lang w:eastAsia="zh-CN"/>
        </w:rPr>
        <w:t>Event Exposure from AMF</w:t>
      </w:r>
      <w:bookmarkEnd w:id="57"/>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02D1FD31" w:rsidR="00083DEB" w:rsidRDefault="00083DEB" w:rsidP="00083DEB">
      <w:pPr>
        <w:pStyle w:val="Heading4"/>
        <w:rPr>
          <w:lang w:eastAsia="zh-CN"/>
        </w:rPr>
      </w:pPr>
      <w:bookmarkStart w:id="58" w:name="_Toc63665096"/>
      <w:r>
        <w:rPr>
          <w:lang w:eastAsia="zh-CN"/>
        </w:rPr>
        <w:t>6.2.2.3</w:t>
      </w:r>
      <w:r w:rsidR="008E5398">
        <w:rPr>
          <w:lang w:eastAsia="zh-CN"/>
        </w:rPr>
        <w:tab/>
      </w:r>
      <w:r>
        <w:rPr>
          <w:lang w:eastAsia="zh-CN"/>
        </w:rPr>
        <w:t>Registration of AMF to UDR</w:t>
      </w:r>
      <w:bookmarkEnd w:id="58"/>
    </w:p>
    <w:p w14:paraId="4B455C41" w14:textId="77777777" w:rsidR="00083DEB" w:rsidRDefault="00083DEB" w:rsidP="005B7127">
      <w:r>
        <w:t>The same as in clause 6.1.2.2.</w:t>
      </w:r>
    </w:p>
    <w:p w14:paraId="3EF0F691" w14:textId="6C3CDE61" w:rsidR="00083DEB" w:rsidRDefault="00083DEB" w:rsidP="00083DEB">
      <w:pPr>
        <w:pStyle w:val="Heading4"/>
        <w:rPr>
          <w:lang w:eastAsia="zh-CN"/>
        </w:rPr>
      </w:pPr>
      <w:bookmarkStart w:id="59" w:name="_Toc63665097"/>
      <w:r>
        <w:rPr>
          <w:lang w:eastAsia="zh-CN"/>
        </w:rPr>
        <w:lastRenderedPageBreak/>
        <w:t>6.2.2.4</w:t>
      </w:r>
      <w:r w:rsidR="008E5398">
        <w:rPr>
          <w:lang w:eastAsia="zh-CN"/>
        </w:rPr>
        <w:tab/>
      </w:r>
      <w:r>
        <w:rPr>
          <w:lang w:eastAsia="zh-CN"/>
        </w:rPr>
        <w:t>Registration of SMF to UDR</w:t>
      </w:r>
      <w:bookmarkEnd w:id="59"/>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63F09BB" w:rsidR="00083DEB" w:rsidRDefault="00083DEB" w:rsidP="00083DEB">
      <w:pPr>
        <w:pStyle w:val="Heading4"/>
        <w:rPr>
          <w:lang w:eastAsia="zh-CN"/>
        </w:rPr>
      </w:pPr>
      <w:bookmarkStart w:id="60" w:name="_Toc63665098"/>
      <w:r>
        <w:rPr>
          <w:lang w:eastAsia="zh-CN"/>
        </w:rPr>
        <w:t>6.2.2.5</w:t>
      </w:r>
      <w:r w:rsidR="008E5398">
        <w:rPr>
          <w:lang w:eastAsia="zh-CN"/>
        </w:rPr>
        <w:tab/>
      </w:r>
      <w:r>
        <w:rPr>
          <w:lang w:eastAsia="zh-CN"/>
        </w:rPr>
        <w:t>Restart of UDR</w:t>
      </w:r>
      <w:bookmarkEnd w:id="60"/>
    </w:p>
    <w:p w14:paraId="6CEB09FD" w14:textId="77777777" w:rsidR="00083DEB" w:rsidRDefault="00083DEB" w:rsidP="005B7127">
      <w:r>
        <w:t>The same as clause 6.1.2.3,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3F6C3231" w:rsidR="00083DEB" w:rsidRDefault="00083DEB" w:rsidP="00083DEB">
      <w:pPr>
        <w:pStyle w:val="Heading4"/>
        <w:rPr>
          <w:lang w:eastAsia="zh-CN"/>
        </w:rPr>
      </w:pPr>
      <w:bookmarkStart w:id="61" w:name="_Toc63665099"/>
      <w:r>
        <w:rPr>
          <w:lang w:eastAsia="zh-CN"/>
        </w:rPr>
        <w:t>6.2.2.6</w:t>
      </w:r>
      <w:r w:rsidR="008E5398">
        <w:rPr>
          <w:lang w:eastAsia="zh-CN"/>
        </w:rPr>
        <w:tab/>
      </w:r>
      <w:r>
        <w:rPr>
          <w:lang w:eastAsia="zh-CN"/>
        </w:rPr>
        <w:t>Procedure in AMF and SMF during Restoration</w:t>
      </w:r>
      <w:bookmarkEnd w:id="61"/>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Heading3"/>
        <w:rPr>
          <w:lang w:eastAsia="zh-CN"/>
        </w:rPr>
      </w:pPr>
      <w:bookmarkStart w:id="62" w:name="_Toc63665100"/>
      <w:r>
        <w:rPr>
          <w:lang w:eastAsia="zh-CN"/>
        </w:rPr>
        <w:t>6.2.3</w:t>
      </w:r>
      <w:r>
        <w:rPr>
          <w:lang w:eastAsia="zh-CN"/>
        </w:rPr>
        <w:tab/>
        <w:t>Impacts on services, entities and interfaces</w:t>
      </w:r>
      <w:bookmarkEnd w:id="62"/>
    </w:p>
    <w:p w14:paraId="03C959EB" w14:textId="77777777" w:rsidR="00083DEB" w:rsidRPr="005B7127" w:rsidRDefault="00083DEB" w:rsidP="005B7127">
      <w:pPr>
        <w:rPr>
          <w:b/>
          <w:bCs/>
          <w:i/>
        </w:rPr>
      </w:pPr>
      <w:r w:rsidRPr="005B7127">
        <w:rPr>
          <w:b/>
          <w:bCs/>
          <w:lang w:eastAsia="ja-JP"/>
        </w:rPr>
        <w:t>Option A</w:t>
      </w:r>
    </w:p>
    <w:p w14:paraId="5E8B4743" w14:textId="77777777" w:rsidR="00083DEB" w:rsidRDefault="00083DEB" w:rsidP="005B7127">
      <w:r>
        <w:t>AMF: Internal logic is impacted. A new event exposure is required.</w:t>
      </w:r>
    </w:p>
    <w:p w14:paraId="2039CCB4" w14:textId="77777777" w:rsidR="00083DEB" w:rsidRDefault="00083DEB" w:rsidP="005B7127">
      <w:r>
        <w:t>SMF: Internal logic is impacted. A new subscription capability to a new event exposure provided by AMF is required.</w:t>
      </w:r>
    </w:p>
    <w:p w14:paraId="646ED66D" w14:textId="77777777" w:rsidR="00083DEB" w:rsidRPr="005B7127" w:rsidRDefault="00083DEB" w:rsidP="005B7127">
      <w:pPr>
        <w:rPr>
          <w:b/>
          <w:bCs/>
          <w:i/>
        </w:rPr>
      </w:pPr>
      <w:r w:rsidRPr="005B7127">
        <w:rPr>
          <w:b/>
          <w:bCs/>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Heading2"/>
      </w:pPr>
      <w:bookmarkStart w:id="63" w:name="_Toc63665101"/>
      <w:r>
        <w:t>6.3</w:t>
      </w:r>
      <w:r>
        <w:tab/>
        <w:t>Solution #3: Restoration for AMF and SMSF with event exposure</w:t>
      </w:r>
      <w:bookmarkEnd w:id="63"/>
    </w:p>
    <w:p w14:paraId="46DAE1E2" w14:textId="77777777" w:rsidR="00083DEB" w:rsidRDefault="00083DEB" w:rsidP="00083DEB">
      <w:pPr>
        <w:pStyle w:val="Heading3"/>
        <w:rPr>
          <w:lang w:eastAsia="zh-CN"/>
        </w:rPr>
      </w:pPr>
      <w:bookmarkStart w:id="64" w:name="_Toc63665102"/>
      <w:r>
        <w:rPr>
          <w:lang w:eastAsia="zh-CN"/>
        </w:rPr>
        <w:t>6.3.1</w:t>
      </w:r>
      <w:r>
        <w:rPr>
          <w:lang w:eastAsia="zh-CN"/>
        </w:rPr>
        <w:tab/>
        <w:t>Description</w:t>
      </w:r>
      <w:bookmarkEnd w:id="64"/>
    </w:p>
    <w:p w14:paraId="56186CB3"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event exposure, which is the same as in clause 6.2,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lastRenderedPageBreak/>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Heading3"/>
        <w:rPr>
          <w:lang w:eastAsia="zh-CN"/>
        </w:rPr>
      </w:pPr>
      <w:bookmarkStart w:id="65" w:name="_Toc63665103"/>
      <w:r>
        <w:rPr>
          <w:lang w:eastAsia="zh-CN"/>
        </w:rPr>
        <w:t>6.3.2</w:t>
      </w:r>
      <w:r>
        <w:rPr>
          <w:lang w:eastAsia="zh-CN"/>
        </w:rPr>
        <w:tab/>
        <w:t>Procedures</w:t>
      </w:r>
      <w:bookmarkEnd w:id="65"/>
    </w:p>
    <w:p w14:paraId="16DC4ADE" w14:textId="6BF4B05E" w:rsidR="00083DEB" w:rsidRDefault="00083DEB" w:rsidP="00083DEB">
      <w:pPr>
        <w:pStyle w:val="Heading4"/>
        <w:rPr>
          <w:lang w:eastAsia="zh-CN"/>
        </w:rPr>
      </w:pPr>
      <w:bookmarkStart w:id="66" w:name="_Toc63665104"/>
      <w:r>
        <w:rPr>
          <w:lang w:eastAsia="zh-CN"/>
        </w:rPr>
        <w:t>6.3.2.1</w:t>
      </w:r>
      <w:r w:rsidR="008E5398">
        <w:rPr>
          <w:lang w:eastAsia="zh-CN"/>
        </w:rPr>
        <w:tab/>
      </w:r>
      <w:r>
        <w:rPr>
          <w:lang w:eastAsia="zh-CN"/>
        </w:rPr>
        <w:t>Restoration Indicator in AMF</w:t>
      </w:r>
      <w:bookmarkEnd w:id="66"/>
    </w:p>
    <w:p w14:paraId="1C30ECB5" w14:textId="77777777" w:rsidR="00083DEB" w:rsidRDefault="00083DEB" w:rsidP="005B7127">
      <w:r>
        <w:t>The same as in clause 6.1.2.1.</w:t>
      </w:r>
    </w:p>
    <w:p w14:paraId="1BF5AF3A" w14:textId="30EA8BF6" w:rsidR="00083DEB" w:rsidRDefault="00083DEB" w:rsidP="00083DEB">
      <w:pPr>
        <w:pStyle w:val="Heading4"/>
        <w:rPr>
          <w:lang w:eastAsia="zh-CN"/>
        </w:rPr>
      </w:pPr>
      <w:bookmarkStart w:id="67" w:name="_Toc63665105"/>
      <w:r>
        <w:rPr>
          <w:lang w:eastAsia="zh-CN"/>
        </w:rPr>
        <w:t>6.3.2.2</w:t>
      </w:r>
      <w:r w:rsidR="008E5398">
        <w:rPr>
          <w:lang w:eastAsia="zh-CN"/>
        </w:rPr>
        <w:tab/>
      </w:r>
      <w:r>
        <w:rPr>
          <w:lang w:eastAsia="zh-CN"/>
        </w:rPr>
        <w:t>Event Exposure from AMF</w:t>
      </w:r>
      <w:bookmarkEnd w:id="67"/>
    </w:p>
    <w:p w14:paraId="07D83084" w14:textId="605214E0" w:rsidR="00083DEB" w:rsidRDefault="00083DEB" w:rsidP="005B7127">
      <w:r>
        <w:t>The same as in clause 6.2.2.2.</w:t>
      </w:r>
    </w:p>
    <w:p w14:paraId="0BC9E656" w14:textId="236D7CEB" w:rsidR="00083DEB" w:rsidRDefault="00083DEB" w:rsidP="00083DEB">
      <w:pPr>
        <w:pStyle w:val="Heading4"/>
        <w:rPr>
          <w:lang w:eastAsia="zh-CN"/>
        </w:rPr>
      </w:pPr>
      <w:bookmarkStart w:id="68" w:name="_Toc63665106"/>
      <w:r>
        <w:rPr>
          <w:lang w:eastAsia="zh-CN"/>
        </w:rPr>
        <w:t>6.3.2.3</w:t>
      </w:r>
      <w:r w:rsidR="008E5398">
        <w:rPr>
          <w:lang w:eastAsia="zh-CN"/>
        </w:rPr>
        <w:tab/>
      </w:r>
      <w:r>
        <w:rPr>
          <w:lang w:eastAsia="zh-CN"/>
        </w:rPr>
        <w:t>Registration of AMF to UDR</w:t>
      </w:r>
      <w:bookmarkEnd w:id="68"/>
    </w:p>
    <w:p w14:paraId="5B96356D" w14:textId="77777777" w:rsidR="00083DEB" w:rsidRDefault="00083DEB" w:rsidP="005B7127">
      <w:r>
        <w:t>The same as in clause 6.1.2.2.</w:t>
      </w:r>
    </w:p>
    <w:p w14:paraId="2C8C7BAD" w14:textId="459C68EC" w:rsidR="00083DEB" w:rsidRDefault="00083DEB" w:rsidP="00083DEB">
      <w:pPr>
        <w:pStyle w:val="Heading4"/>
        <w:rPr>
          <w:lang w:eastAsia="zh-CN"/>
        </w:rPr>
      </w:pPr>
      <w:bookmarkStart w:id="69" w:name="_Toc63665107"/>
      <w:r>
        <w:rPr>
          <w:lang w:eastAsia="zh-CN"/>
        </w:rPr>
        <w:t>6.3.2.4</w:t>
      </w:r>
      <w:r w:rsidR="008E5398">
        <w:rPr>
          <w:lang w:eastAsia="zh-CN"/>
        </w:rPr>
        <w:tab/>
      </w:r>
      <w:r>
        <w:rPr>
          <w:lang w:eastAsia="zh-CN"/>
        </w:rPr>
        <w:t>Registration of SMSF to UDR</w:t>
      </w:r>
      <w:bookmarkEnd w:id="69"/>
    </w:p>
    <w:p w14:paraId="247176F6" w14:textId="77777777" w:rsidR="00083DEB" w:rsidRDefault="00083DEB" w:rsidP="005B7127">
      <w:r>
        <w:t>The same as clause 6.2.2.4, except that SMF is to be replaced with SMSF.</w:t>
      </w:r>
    </w:p>
    <w:p w14:paraId="2FED9069" w14:textId="5B2D2A2B" w:rsidR="00083DEB" w:rsidRDefault="00083DEB" w:rsidP="00083DEB">
      <w:pPr>
        <w:pStyle w:val="Heading4"/>
        <w:rPr>
          <w:lang w:eastAsia="zh-CN"/>
        </w:rPr>
      </w:pPr>
      <w:bookmarkStart w:id="70" w:name="_Toc63665108"/>
      <w:r>
        <w:rPr>
          <w:lang w:eastAsia="zh-CN"/>
        </w:rPr>
        <w:t>6.3.2.5</w:t>
      </w:r>
      <w:r w:rsidR="008E5398">
        <w:rPr>
          <w:lang w:eastAsia="zh-CN"/>
        </w:rPr>
        <w:tab/>
      </w:r>
      <w:r>
        <w:rPr>
          <w:lang w:eastAsia="zh-CN"/>
        </w:rPr>
        <w:t>Restart of UDR</w:t>
      </w:r>
      <w:bookmarkEnd w:id="70"/>
    </w:p>
    <w:p w14:paraId="47C9EC34" w14:textId="77777777" w:rsidR="00083DEB" w:rsidRDefault="00083DEB" w:rsidP="005B7127">
      <w:r>
        <w:t>The same as clause 6.2.2.5, except that SMF is to be replaced with SMSF.</w:t>
      </w:r>
    </w:p>
    <w:p w14:paraId="28775B7D" w14:textId="16BCEB5F" w:rsidR="00083DEB" w:rsidRDefault="00083DEB" w:rsidP="00083DEB">
      <w:pPr>
        <w:pStyle w:val="Heading4"/>
        <w:rPr>
          <w:lang w:eastAsia="zh-CN"/>
        </w:rPr>
      </w:pPr>
      <w:bookmarkStart w:id="71" w:name="_Toc63665109"/>
      <w:r>
        <w:rPr>
          <w:lang w:eastAsia="zh-CN"/>
        </w:rPr>
        <w:t>6.3.2.6</w:t>
      </w:r>
      <w:r w:rsidR="008E5398">
        <w:rPr>
          <w:lang w:eastAsia="zh-CN"/>
        </w:rPr>
        <w:tab/>
      </w:r>
      <w:r>
        <w:rPr>
          <w:lang w:eastAsia="zh-CN"/>
        </w:rPr>
        <w:t>Procedure in AMF and SMSF during Restoration</w:t>
      </w:r>
      <w:bookmarkEnd w:id="71"/>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Heading3"/>
        <w:rPr>
          <w:lang w:eastAsia="zh-CN"/>
        </w:rPr>
      </w:pPr>
      <w:bookmarkStart w:id="72" w:name="_Toc63665110"/>
      <w:r>
        <w:rPr>
          <w:lang w:eastAsia="zh-CN"/>
        </w:rPr>
        <w:t>6.3.3</w:t>
      </w:r>
      <w:r>
        <w:rPr>
          <w:lang w:eastAsia="zh-CN"/>
        </w:rPr>
        <w:tab/>
        <w:t>Impacts on services, entities and interfaces</w:t>
      </w:r>
      <w:bookmarkEnd w:id="72"/>
    </w:p>
    <w:p w14:paraId="5E9AA089" w14:textId="77777777" w:rsidR="00083DEB" w:rsidRDefault="00083DEB" w:rsidP="005B7127">
      <w:r>
        <w:t>The same as clause 6.2.3, except that SMF is to be replaced with SMSF.</w:t>
      </w:r>
    </w:p>
    <w:p w14:paraId="6D0D8ABF" w14:textId="77777777" w:rsidR="00083DEB" w:rsidRDefault="00083DEB" w:rsidP="00083DEB">
      <w:pPr>
        <w:pStyle w:val="Heading2"/>
      </w:pPr>
      <w:bookmarkStart w:id="73" w:name="_Toc63665111"/>
      <w:r>
        <w:t>6.4</w:t>
      </w:r>
      <w:r>
        <w:tab/>
        <w:t>Solution #4: Restoration for AMF and SMSF without event exposure</w:t>
      </w:r>
      <w:bookmarkEnd w:id="73"/>
    </w:p>
    <w:p w14:paraId="3B90BF91" w14:textId="77777777" w:rsidR="00083DEB" w:rsidRDefault="00083DEB" w:rsidP="00083DEB">
      <w:pPr>
        <w:pStyle w:val="Heading3"/>
        <w:rPr>
          <w:lang w:eastAsia="zh-CN"/>
        </w:rPr>
      </w:pPr>
      <w:bookmarkStart w:id="74" w:name="_Toc63665112"/>
      <w:r>
        <w:rPr>
          <w:lang w:eastAsia="zh-CN"/>
        </w:rPr>
        <w:t>6.4.1</w:t>
      </w:r>
      <w:r>
        <w:rPr>
          <w:lang w:eastAsia="zh-CN"/>
        </w:rPr>
        <w:tab/>
        <w:t>Description</w:t>
      </w:r>
      <w:bookmarkEnd w:id="74"/>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Heading3"/>
        <w:rPr>
          <w:lang w:eastAsia="zh-CN"/>
        </w:rPr>
      </w:pPr>
      <w:bookmarkStart w:id="75" w:name="_Toc63665113"/>
      <w:r>
        <w:rPr>
          <w:lang w:eastAsia="zh-CN"/>
        </w:rPr>
        <w:lastRenderedPageBreak/>
        <w:t>6.4.2</w:t>
      </w:r>
      <w:r>
        <w:rPr>
          <w:lang w:eastAsia="zh-CN"/>
        </w:rPr>
        <w:tab/>
        <w:t>Procedures</w:t>
      </w:r>
      <w:bookmarkEnd w:id="75"/>
    </w:p>
    <w:p w14:paraId="19630354" w14:textId="1FF7E72A" w:rsidR="00083DEB" w:rsidRDefault="00083DEB" w:rsidP="00083DEB">
      <w:pPr>
        <w:pStyle w:val="Heading4"/>
        <w:rPr>
          <w:lang w:eastAsia="zh-CN"/>
        </w:rPr>
      </w:pPr>
      <w:bookmarkStart w:id="76" w:name="_Toc63665114"/>
      <w:r>
        <w:rPr>
          <w:lang w:eastAsia="zh-CN"/>
        </w:rPr>
        <w:t>6.4.2.1</w:t>
      </w:r>
      <w:r w:rsidR="008E5398">
        <w:rPr>
          <w:lang w:eastAsia="zh-CN"/>
        </w:rPr>
        <w:tab/>
      </w:r>
      <w:r>
        <w:rPr>
          <w:lang w:eastAsia="zh-CN"/>
        </w:rPr>
        <w:t>Restoration Indicator in AMF</w:t>
      </w:r>
      <w:bookmarkEnd w:id="76"/>
    </w:p>
    <w:p w14:paraId="06835BE6" w14:textId="77777777" w:rsidR="00083DEB" w:rsidRDefault="00083DEB" w:rsidP="005B7127">
      <w:r>
        <w:t>The same as in clause 6.1.2.1.</w:t>
      </w:r>
    </w:p>
    <w:p w14:paraId="78694ABC" w14:textId="3F48310D" w:rsidR="00083DEB" w:rsidRDefault="00083DEB" w:rsidP="00083DEB">
      <w:pPr>
        <w:pStyle w:val="Heading4"/>
        <w:rPr>
          <w:lang w:eastAsia="zh-CN"/>
        </w:rPr>
      </w:pPr>
      <w:bookmarkStart w:id="77" w:name="_Toc63665115"/>
      <w:r>
        <w:rPr>
          <w:lang w:eastAsia="zh-CN"/>
        </w:rPr>
        <w:t>6.4.2.2</w:t>
      </w:r>
      <w:r w:rsidR="008E5398">
        <w:rPr>
          <w:lang w:eastAsia="zh-CN"/>
        </w:rPr>
        <w:tab/>
      </w:r>
      <w:r>
        <w:rPr>
          <w:lang w:eastAsia="zh-CN"/>
        </w:rPr>
        <w:t>Registration of AMF to UDR</w:t>
      </w:r>
      <w:bookmarkEnd w:id="77"/>
    </w:p>
    <w:p w14:paraId="7A6519BC" w14:textId="77777777" w:rsidR="00083DEB" w:rsidRDefault="00083DEB" w:rsidP="005B7127">
      <w:r>
        <w:t>The same as in clause 6.1.2.2.</w:t>
      </w:r>
    </w:p>
    <w:p w14:paraId="139942DA" w14:textId="29E89A8B" w:rsidR="00083DEB" w:rsidRDefault="00083DEB" w:rsidP="00083DEB">
      <w:pPr>
        <w:pStyle w:val="Heading4"/>
        <w:rPr>
          <w:lang w:eastAsia="zh-CN"/>
        </w:rPr>
      </w:pPr>
      <w:bookmarkStart w:id="78" w:name="_Toc63665116"/>
      <w:r>
        <w:rPr>
          <w:lang w:eastAsia="zh-CN"/>
        </w:rPr>
        <w:t>6.4.2.3</w:t>
      </w:r>
      <w:r w:rsidR="008E5398">
        <w:rPr>
          <w:lang w:eastAsia="zh-CN"/>
        </w:rPr>
        <w:tab/>
      </w:r>
      <w:r>
        <w:rPr>
          <w:lang w:eastAsia="zh-CN"/>
        </w:rPr>
        <w:t>Restart of UDR</w:t>
      </w:r>
      <w:bookmarkEnd w:id="78"/>
    </w:p>
    <w:p w14:paraId="79A65AEA" w14:textId="77777777" w:rsidR="00083DEB" w:rsidRDefault="00083DEB" w:rsidP="005B7127">
      <w:r>
        <w:t>The same as in clause 6.1.2.3.</w:t>
      </w:r>
    </w:p>
    <w:p w14:paraId="7DFACC46" w14:textId="78E249EF" w:rsidR="00083DEB" w:rsidRDefault="00083DEB" w:rsidP="00083DEB">
      <w:pPr>
        <w:pStyle w:val="Heading4"/>
        <w:rPr>
          <w:lang w:eastAsia="zh-CN"/>
        </w:rPr>
      </w:pPr>
      <w:bookmarkStart w:id="79" w:name="_Toc63665117"/>
      <w:r>
        <w:rPr>
          <w:lang w:eastAsia="zh-CN"/>
        </w:rPr>
        <w:t>6.4.2.4</w:t>
      </w:r>
      <w:r w:rsidR="008E5398">
        <w:rPr>
          <w:lang w:eastAsia="zh-CN"/>
        </w:rPr>
        <w:tab/>
      </w:r>
      <w:r>
        <w:rPr>
          <w:lang w:eastAsia="zh-CN"/>
        </w:rPr>
        <w:t>Procedure in AMF and SMSF during Restoration</w:t>
      </w:r>
      <w:bookmarkEnd w:id="79"/>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Heading3"/>
        <w:rPr>
          <w:lang w:eastAsia="zh-CN"/>
        </w:rPr>
      </w:pPr>
      <w:bookmarkStart w:id="80" w:name="_Toc63665118"/>
      <w:r>
        <w:rPr>
          <w:lang w:eastAsia="zh-CN"/>
        </w:rPr>
        <w:t>6.4.3</w:t>
      </w:r>
      <w:r>
        <w:rPr>
          <w:lang w:eastAsia="zh-CN"/>
        </w:rPr>
        <w:tab/>
        <w:t>Impacts on services, entities and interfaces</w:t>
      </w:r>
      <w:bookmarkEnd w:id="80"/>
    </w:p>
    <w:p w14:paraId="463445E1" w14:textId="77777777" w:rsidR="00083DEB" w:rsidRPr="005B7127" w:rsidRDefault="00083DEB" w:rsidP="005B7127">
      <w:pPr>
        <w:rPr>
          <w:b/>
          <w:bCs/>
          <w:i/>
        </w:rPr>
      </w:pPr>
      <w:r w:rsidRPr="005B7127">
        <w:rPr>
          <w:b/>
          <w:bCs/>
          <w:lang w:eastAsia="ja-JP"/>
        </w:rPr>
        <w:t>Option A</w:t>
      </w:r>
    </w:p>
    <w:p w14:paraId="5E69A294" w14:textId="77777777" w:rsidR="00083DEB" w:rsidRDefault="00083DEB" w:rsidP="005B7127">
      <w:r>
        <w:t>AMF, SMSF: Internal logic is impacted. Nsmsf_SMService_Activate request has a new information element.</w:t>
      </w:r>
    </w:p>
    <w:p w14:paraId="158EE4E8" w14:textId="77777777" w:rsidR="00083DEB" w:rsidRPr="005B7127" w:rsidRDefault="00083DEB" w:rsidP="005B7127">
      <w:pPr>
        <w:rPr>
          <w:b/>
          <w:bCs/>
          <w:i/>
        </w:rPr>
      </w:pPr>
      <w:r w:rsidRPr="005B7127">
        <w:rPr>
          <w:b/>
          <w:bCs/>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2"/>
      <w:bookmarkEnd w:id="43"/>
    </w:p>
    <w:p w14:paraId="17BF2991" w14:textId="6E460F25" w:rsidR="00083DEB" w:rsidRDefault="00083DEB" w:rsidP="007E3CB4">
      <w:pPr>
        <w:pStyle w:val="Heading2"/>
        <w:rPr>
          <w:lang w:val="en-US" w:eastAsia="zh-CN"/>
        </w:rPr>
      </w:pPr>
      <w:bookmarkStart w:id="81" w:name="_Toc39050169"/>
      <w:bookmarkStart w:id="82" w:name="_Toc51229100"/>
      <w:bookmarkStart w:id="83" w:name="_Toc51229097"/>
      <w:bookmarkStart w:id="84" w:name="_Toc63665119"/>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81"/>
      <w:bookmarkEnd w:id="82"/>
      <w:r>
        <w:t xml:space="preserve"> </w:t>
      </w:r>
      <w:r>
        <w:rPr>
          <w:lang w:val="en-US" w:eastAsia="zh-CN"/>
        </w:rPr>
        <w:t>Propagate the change of the UDR NF status using direct signalling between UDM and NFs</w:t>
      </w:r>
      <w:bookmarkEnd w:id="84"/>
    </w:p>
    <w:p w14:paraId="1BAA54F4" w14:textId="432812E4" w:rsidR="00083DEB" w:rsidRDefault="00083DEB" w:rsidP="00083DEB">
      <w:pPr>
        <w:pStyle w:val="Heading3"/>
        <w:rPr>
          <w:lang w:eastAsia="zh-CN"/>
        </w:rPr>
      </w:pPr>
      <w:bookmarkStart w:id="85" w:name="_Toc63665120"/>
      <w:r>
        <w:rPr>
          <w:lang w:eastAsia="zh-CN"/>
        </w:rPr>
        <w:t>6.</w:t>
      </w:r>
      <w:r w:rsidR="00AE7D38">
        <w:rPr>
          <w:lang w:eastAsia="zh-CN"/>
        </w:rPr>
        <w:t>5</w:t>
      </w:r>
      <w:r>
        <w:rPr>
          <w:lang w:eastAsia="zh-CN"/>
        </w:rPr>
        <w:t>.1 Introduction</w:t>
      </w:r>
      <w:bookmarkEnd w:id="85"/>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Heading3"/>
        <w:rPr>
          <w:lang w:eastAsia="zh-CN"/>
        </w:rPr>
      </w:pPr>
      <w:bookmarkStart w:id="86" w:name="_Toc63665121"/>
      <w:r>
        <w:rPr>
          <w:lang w:eastAsia="zh-CN"/>
        </w:rPr>
        <w:lastRenderedPageBreak/>
        <w:t>6.</w:t>
      </w:r>
      <w:r w:rsidR="00AE7D38">
        <w:rPr>
          <w:lang w:eastAsia="zh-CN"/>
        </w:rPr>
        <w:t>5</w:t>
      </w:r>
      <w:r>
        <w:rPr>
          <w:lang w:eastAsia="zh-CN"/>
        </w:rPr>
        <w:t xml:space="preserve">.2 </w:t>
      </w:r>
      <w:r>
        <w:t>Functional Description</w:t>
      </w:r>
      <w:bookmarkEnd w:id="86"/>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Heading3"/>
        <w:rPr>
          <w:lang w:eastAsia="zh-CN"/>
        </w:rPr>
      </w:pPr>
      <w:bookmarkStart w:id="87" w:name="_Toc63665122"/>
      <w:r>
        <w:rPr>
          <w:lang w:eastAsia="zh-CN"/>
        </w:rPr>
        <w:lastRenderedPageBreak/>
        <w:t>6.</w:t>
      </w:r>
      <w:r w:rsidR="00AE7D38">
        <w:rPr>
          <w:lang w:eastAsia="zh-CN"/>
        </w:rPr>
        <w:t>5</w:t>
      </w:r>
      <w:r>
        <w:rPr>
          <w:lang w:eastAsia="zh-CN"/>
        </w:rPr>
        <w:t xml:space="preserve">.3 </w:t>
      </w:r>
      <w:r>
        <w:t>Procedures</w:t>
      </w:r>
      <w:bookmarkEnd w:id="87"/>
    </w:p>
    <w:p w14:paraId="10AB4531" w14:textId="77777777" w:rsidR="00083DEB" w:rsidRDefault="00083DEB" w:rsidP="008E5398">
      <w:pPr>
        <w:pStyle w:val="TH"/>
        <w:rPr>
          <w:i/>
          <w:iCs/>
          <w:lang w:eastAsia="zh-CN"/>
        </w:rPr>
      </w:pPr>
      <w:r w:rsidRPr="00083DEB">
        <w:object w:dxaOrig="9195" w:dyaOrig="7800" w14:anchorId="73B23C45">
          <v:shape id="_x0000_i1027" type="#_x0000_t75" style="width:459.6pt;height:390pt" o:ole="">
            <v:imagedata r:id="rId13" o:title=""/>
          </v:shape>
          <o:OLEObject Type="Embed" ProgID="Visio.Drawing.15" ShapeID="_x0000_i1027" DrawAspect="Content" ObjectID="_1674278055"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Heading3"/>
      </w:pPr>
      <w:bookmarkStart w:id="88" w:name="_Toc63665123"/>
      <w:r>
        <w:t>6.</w:t>
      </w:r>
      <w:r w:rsidR="00AE7D38">
        <w:t>5</w:t>
      </w:r>
      <w:r>
        <w:t>.4 Impacts on services, entities and interfaces</w:t>
      </w:r>
      <w:bookmarkEnd w:id="88"/>
    </w:p>
    <w:bookmarkEnd w:id="83"/>
    <w:p w14:paraId="67B13935" w14:textId="77777777" w:rsidR="00083DEB" w:rsidRDefault="00083DEB" w:rsidP="00083DEB">
      <w:pPr>
        <w:rPr>
          <w:b/>
          <w:bCs/>
          <w:lang w:eastAsia="zh-CN"/>
        </w:rPr>
      </w:pPr>
      <w:r>
        <w:rPr>
          <w:b/>
          <w:bCs/>
          <w:lang w:eastAsia="zh-CN"/>
        </w:rPr>
        <w:t>UDM:</w:t>
      </w:r>
    </w:p>
    <w:p w14:paraId="14EC96E0" w14:textId="77777777" w:rsidR="00083DEB" w:rsidRDefault="00083DEB" w:rsidP="00083DEB">
      <w:pPr>
        <w:pStyle w:val="B1"/>
        <w:rPr>
          <w:lang w:eastAsia="zh-CN"/>
        </w:rPr>
      </w:pPr>
      <w:r>
        <w:rPr>
          <w:lang w:eastAsia="zh-CN"/>
        </w:rPr>
        <w:t>-</w:t>
      </w:r>
      <w:r>
        <w:rPr>
          <w:lang w:eastAsia="zh-CN"/>
        </w:rPr>
        <w:tab/>
        <w:t>Support receiving partial update indicator in the Nnrf_NFManagement_NFUpdate service operation, and to recognize the impacted NF status data and store them.</w:t>
      </w:r>
    </w:p>
    <w:p w14:paraId="5364C313" w14:textId="77777777" w:rsidR="00083DEB" w:rsidRDefault="00083DEB" w:rsidP="00083DEB">
      <w:pPr>
        <w:pStyle w:val="B1"/>
        <w:rPr>
          <w:lang w:eastAsia="zh-CN"/>
        </w:rPr>
      </w:pPr>
      <w:r>
        <w:rPr>
          <w:lang w:eastAsia="zh-CN"/>
        </w:rPr>
        <w:t>-</w:t>
      </w:r>
      <w:r>
        <w:rPr>
          <w:lang w:eastAsia="zh-CN"/>
        </w:rPr>
        <w:tab/>
        <w:t>Support indicating the recognized the UDR status data to NF service consumer in the HTTP header which is piggybacked in any response message.</w:t>
      </w:r>
    </w:p>
    <w:p w14:paraId="5B9C967A" w14:textId="77777777" w:rsidR="00083DEB" w:rsidRDefault="00083DEB" w:rsidP="00083DEB">
      <w:pPr>
        <w:rPr>
          <w:b/>
          <w:bCs/>
          <w:lang w:eastAsia="zh-CN"/>
        </w:rPr>
      </w:pPr>
      <w:r>
        <w:rPr>
          <w:b/>
          <w:bCs/>
          <w:lang w:eastAsia="zh-CN"/>
        </w:rPr>
        <w:t>UDR:</w:t>
      </w:r>
    </w:p>
    <w:p w14:paraId="2145B9B6" w14:textId="77777777" w:rsidR="00083DEB" w:rsidRDefault="00083DEB" w:rsidP="00083DEB">
      <w:pPr>
        <w:pStyle w:val="B1"/>
        <w:rPr>
          <w:lang w:eastAsia="zh-CN"/>
        </w:rPr>
      </w:pPr>
      <w:r>
        <w:rPr>
          <w:lang w:eastAsia="zh-CN"/>
        </w:rPr>
        <w:t>-</w:t>
      </w:r>
      <w:r>
        <w:rPr>
          <w:lang w:eastAsia="zh-CN"/>
        </w:rPr>
        <w:tab/>
        <w:t>Support indicating partial update indicator in the Nnrf_NFManagement_NFUpdate service operation.</w:t>
      </w:r>
    </w:p>
    <w:p w14:paraId="0AF24A78" w14:textId="77777777" w:rsidR="00083DEB" w:rsidRDefault="00083DEB" w:rsidP="00083DEB">
      <w:pPr>
        <w:rPr>
          <w:b/>
          <w:bCs/>
          <w:lang w:eastAsia="zh-CN"/>
        </w:rPr>
      </w:pPr>
      <w:r>
        <w:rPr>
          <w:b/>
          <w:bCs/>
          <w:lang w:eastAsia="zh-CN"/>
        </w:rPr>
        <w:t>NRF:</w:t>
      </w:r>
    </w:p>
    <w:p w14:paraId="0C1F9EC9" w14:textId="77777777" w:rsidR="00083DEB" w:rsidRDefault="00083DEB" w:rsidP="00083DEB">
      <w:pPr>
        <w:pStyle w:val="B1"/>
        <w:rPr>
          <w:lang w:eastAsia="zh-CN"/>
        </w:rPr>
      </w:pPr>
      <w:r>
        <w:rPr>
          <w:lang w:eastAsia="zh-CN"/>
        </w:rPr>
        <w:t>-</w:t>
      </w:r>
      <w:r>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Default="00083DEB" w:rsidP="00083DEB">
      <w:pPr>
        <w:rPr>
          <w:b/>
          <w:bCs/>
          <w:lang w:eastAsia="zh-CN"/>
        </w:rPr>
      </w:pPr>
      <w:r>
        <w:rPr>
          <w:b/>
          <w:bCs/>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Heading2"/>
        <w:rPr>
          <w:rFonts w:cs="Arial"/>
          <w:b/>
          <w:bCs/>
          <w:lang w:val="en-US" w:eastAsia="zh-CN"/>
        </w:rPr>
      </w:pPr>
      <w:bookmarkStart w:id="89" w:name="_Toc63665124"/>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89"/>
    </w:p>
    <w:p w14:paraId="694ADD3A" w14:textId="1F7C8CD0" w:rsidR="002E2543" w:rsidRDefault="000D6660" w:rsidP="002E2543">
      <w:pPr>
        <w:pStyle w:val="Heading3"/>
        <w:rPr>
          <w:lang w:eastAsia="zh-CN"/>
        </w:rPr>
      </w:pPr>
      <w:bookmarkStart w:id="90" w:name="_Toc63665125"/>
      <w:r>
        <w:rPr>
          <w:lang w:eastAsia="zh-CN"/>
        </w:rPr>
        <w:t>6.6</w:t>
      </w:r>
      <w:r w:rsidR="002E2543">
        <w:rPr>
          <w:lang w:eastAsia="zh-CN"/>
        </w:rPr>
        <w:t>.1 Introduction</w:t>
      </w:r>
      <w:bookmarkEnd w:id="90"/>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Heading3"/>
        <w:rPr>
          <w:lang w:eastAsia="zh-CN"/>
        </w:rPr>
      </w:pPr>
      <w:bookmarkStart w:id="91" w:name="_Toc63665126"/>
      <w:r>
        <w:rPr>
          <w:lang w:eastAsia="zh-CN"/>
        </w:rPr>
        <w:t>6.6</w:t>
      </w:r>
      <w:r w:rsidR="002E2543">
        <w:rPr>
          <w:lang w:eastAsia="zh-CN"/>
        </w:rPr>
        <w:t xml:space="preserve">.2 </w:t>
      </w:r>
      <w:r w:rsidR="002E2543">
        <w:t>Functional Description</w:t>
      </w:r>
      <w:bookmarkEnd w:id="91"/>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2D48AB0B" w14:textId="77777777" w:rsidR="002E2543" w:rsidRPr="005B7127" w:rsidRDefault="002E2543" w:rsidP="005B7127">
      <w:pPr>
        <w:rPr>
          <w:i/>
          <w:lang w:eastAsia="ko-KR"/>
        </w:rPr>
      </w:pPr>
      <w:r w:rsidRPr="005B7127">
        <w:rPr>
          <w:lang w:eastAsia="ko-KR"/>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 xml:space="preserve">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 </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Heading3"/>
        <w:rPr>
          <w:lang w:eastAsia="zh-CN"/>
        </w:rPr>
      </w:pPr>
      <w:bookmarkStart w:id="92" w:name="_Toc63665127"/>
      <w:r>
        <w:rPr>
          <w:lang w:eastAsia="zh-CN"/>
        </w:rPr>
        <w:t>6.6</w:t>
      </w:r>
      <w:r w:rsidR="002E2543">
        <w:rPr>
          <w:lang w:eastAsia="zh-CN"/>
        </w:rPr>
        <w:t xml:space="preserve">.3 </w:t>
      </w:r>
      <w:r w:rsidR="002E2543">
        <w:t>Procedures</w:t>
      </w:r>
      <w:bookmarkEnd w:id="92"/>
    </w:p>
    <w:p w14:paraId="6B2C263D" w14:textId="77777777" w:rsidR="002E2543" w:rsidRDefault="002E2543" w:rsidP="008E5398">
      <w:pPr>
        <w:pStyle w:val="TH"/>
        <w:rPr>
          <w:i/>
          <w:iCs/>
          <w:lang w:eastAsia="zh-CN"/>
        </w:rPr>
      </w:pPr>
      <w:r w:rsidRPr="002E2543">
        <w:object w:dxaOrig="9195" w:dyaOrig="7800" w14:anchorId="6D868586">
          <v:shape id="_x0000_i1028" type="#_x0000_t75" style="width:459.6pt;height:390pt" o:ole="">
            <v:imagedata r:id="rId15" o:title=""/>
          </v:shape>
          <o:OLEObject Type="Embed" ProgID="Visio.Drawing.15" ShapeID="_x0000_i1028" DrawAspect="Content" ObjectID="_1674278056"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Heading3"/>
      </w:pPr>
      <w:bookmarkStart w:id="93" w:name="_Toc63665128"/>
      <w:r>
        <w:t>6.6</w:t>
      </w:r>
      <w:r w:rsidR="002E2543">
        <w:t>.4 Impacts on services, entities and interfaces</w:t>
      </w:r>
      <w:bookmarkEnd w:id="93"/>
    </w:p>
    <w:p w14:paraId="04458893" w14:textId="77777777" w:rsidR="002E2543" w:rsidRDefault="002E2543" w:rsidP="002E2543">
      <w:pPr>
        <w:rPr>
          <w:b/>
          <w:bCs/>
          <w:lang w:eastAsia="zh-CN"/>
        </w:rPr>
      </w:pPr>
      <w:r>
        <w:rPr>
          <w:b/>
          <w:bCs/>
          <w:lang w:eastAsia="zh-CN"/>
        </w:rPr>
        <w:t>UDM:</w:t>
      </w:r>
    </w:p>
    <w:p w14:paraId="7A9534C8" w14:textId="6A3164F0"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Nnrf_NFManagement_NFStatusNofity and then triggering the Nnrf_NFManagement_NFUpdate to indicate the changes related to UDR.</w:t>
      </w:r>
    </w:p>
    <w:p w14:paraId="4916E480" w14:textId="77777777" w:rsidR="002E2543" w:rsidRDefault="002E2543" w:rsidP="002E2543">
      <w:pPr>
        <w:rPr>
          <w:b/>
          <w:bCs/>
          <w:lang w:eastAsia="zh-CN"/>
        </w:rPr>
      </w:pPr>
      <w:r>
        <w:rPr>
          <w:b/>
          <w:bCs/>
          <w:lang w:eastAsia="zh-CN"/>
        </w:rPr>
        <w:t>UDR:</w:t>
      </w:r>
    </w:p>
    <w:p w14:paraId="0E48E87B" w14:textId="77777777" w:rsidR="002E2543" w:rsidRPr="005B7127" w:rsidRDefault="002E2543" w:rsidP="005B7127">
      <w:pPr>
        <w:pStyle w:val="B1"/>
        <w:rPr>
          <w:i/>
          <w:lang w:eastAsia="ko-KR"/>
        </w:rPr>
      </w:pPr>
      <w:r w:rsidRPr="005B7127">
        <w:rPr>
          <w:lang w:eastAsia="ko-KR"/>
        </w:rPr>
        <w:t>-</w:t>
      </w:r>
      <w:r w:rsidRPr="005B7127">
        <w:rPr>
          <w:lang w:eastAsia="ko-KR"/>
        </w:rPr>
        <w:tab/>
        <w:t>Support sending the extra information in Nnrf_NFManagement_ NFUpdate to indicate the impacted user ranges and impacted time.</w:t>
      </w:r>
    </w:p>
    <w:p w14:paraId="1E0B7254" w14:textId="77777777" w:rsidR="002E2543" w:rsidRDefault="002E2543" w:rsidP="002E2543">
      <w:pPr>
        <w:rPr>
          <w:b/>
          <w:bCs/>
          <w:lang w:eastAsia="zh-CN"/>
        </w:rPr>
      </w:pPr>
      <w:r>
        <w:rPr>
          <w:b/>
          <w:bCs/>
          <w:lang w:eastAsia="zh-CN"/>
        </w:rPr>
        <w:t>NRF:</w:t>
      </w:r>
    </w:p>
    <w:p w14:paraId="382DCA78" w14:textId="5444D5D6"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the Nnrf_NFManagement_NFUpdate request sent by the UDR and Notify the UDM of the extra information.</w:t>
      </w:r>
    </w:p>
    <w:p w14:paraId="4FBD4226" w14:textId="0286DAC5"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the Nnrf_NFManagement_NFUpdate request sent by the UDM and Notify the other NFs of the extra information.</w:t>
      </w:r>
    </w:p>
    <w:p w14:paraId="2A9F7C81" w14:textId="77777777" w:rsidR="002E2543" w:rsidRDefault="002E2543" w:rsidP="002E2543">
      <w:pPr>
        <w:rPr>
          <w:b/>
          <w:bCs/>
          <w:lang w:eastAsia="zh-CN"/>
        </w:rPr>
      </w:pPr>
      <w:r>
        <w:rPr>
          <w:b/>
          <w:bCs/>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67083D89" w14:textId="481F0BA7" w:rsidR="00A46F57" w:rsidRDefault="00A46F57" w:rsidP="00A46F57">
      <w:pPr>
        <w:pStyle w:val="Heading1"/>
        <w:rPr>
          <w:lang w:eastAsia="zh-CN"/>
        </w:rPr>
      </w:pPr>
      <w:bookmarkStart w:id="94" w:name="_Toc63665129"/>
      <w:r>
        <w:rPr>
          <w:rFonts w:hint="eastAsia"/>
          <w:lang w:eastAsia="zh-CN"/>
        </w:rPr>
        <w:t>7</w:t>
      </w:r>
      <w:r>
        <w:rPr>
          <w:rFonts w:hint="eastAsia"/>
          <w:lang w:eastAsia="zh-CN"/>
        </w:rPr>
        <w:tab/>
        <w:t>Evaluations</w:t>
      </w:r>
      <w:bookmarkEnd w:id="44"/>
      <w:bookmarkEnd w:id="94"/>
    </w:p>
    <w:p w14:paraId="422D9A32" w14:textId="77777777"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 and provides conclusions.</w:t>
      </w:r>
    </w:p>
    <w:p w14:paraId="6A813971" w14:textId="6142378B" w:rsidR="00A46F57" w:rsidRPr="004D3578" w:rsidRDefault="00A46F57" w:rsidP="00A46F57">
      <w:pPr>
        <w:pStyle w:val="Guidance"/>
        <w:rPr>
          <w:lang w:eastAsia="zh-CN"/>
        </w:rPr>
      </w:pPr>
      <w:r>
        <w:rPr>
          <w:rFonts w:hint="eastAsia"/>
          <w:lang w:eastAsia="zh-CN"/>
        </w:rPr>
        <w:t xml:space="preserve">Each </w:t>
      </w:r>
      <w:r w:rsidR="008E5398">
        <w:rPr>
          <w:rFonts w:hint="eastAsia"/>
          <w:lang w:eastAsia="zh-CN"/>
        </w:rPr>
        <w:t>clause</w:t>
      </w:r>
      <w:r>
        <w:rPr>
          <w:rFonts w:hint="eastAsia"/>
          <w:lang w:eastAsia="zh-CN"/>
        </w:rPr>
        <w:t xml:space="preserve"> will evaluate the solutions for one key issue, and concludes on the solution for that key issue.</w:t>
      </w:r>
    </w:p>
    <w:p w14:paraId="7A85969D" w14:textId="57F7CD6C" w:rsidR="00A46F57" w:rsidRDefault="00A46F57" w:rsidP="00A46F57">
      <w:pPr>
        <w:pStyle w:val="Heading2"/>
        <w:rPr>
          <w:lang w:eastAsia="zh-CN"/>
        </w:rPr>
      </w:pPr>
      <w:bookmarkStart w:id="95" w:name="_Toc39050172"/>
      <w:bookmarkStart w:id="96" w:name="_Toc63665130"/>
      <w:r>
        <w:rPr>
          <w:rFonts w:hint="eastAsia"/>
          <w:lang w:eastAsia="zh-CN"/>
        </w:rPr>
        <w:t>7.1</w:t>
      </w:r>
      <w:r>
        <w:rPr>
          <w:rFonts w:hint="eastAsia"/>
          <w:lang w:eastAsia="zh-CN"/>
        </w:rPr>
        <w:tab/>
        <w:t>Evaluation of Solutions for Key Issue#1</w:t>
      </w:r>
      <w:bookmarkEnd w:id="95"/>
      <w:bookmarkEnd w:id="96"/>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97" w:name="_Toc39050173"/>
      <w:bookmarkStart w:id="98" w:name="_Toc63665131"/>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98"/>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99" w:name="_Toc63665132"/>
      <w:r>
        <w:rPr>
          <w:lang w:eastAsia="zh-CN"/>
        </w:rPr>
        <w:t>8</w:t>
      </w:r>
      <w:r>
        <w:rPr>
          <w:rFonts w:hint="eastAsia"/>
          <w:lang w:eastAsia="zh-CN"/>
        </w:rPr>
        <w:tab/>
        <w:t>Conclusions</w:t>
      </w:r>
      <w:bookmarkEnd w:id="99"/>
    </w:p>
    <w:p w14:paraId="1E7638D0" w14:textId="4590A2C2" w:rsidR="00A46F57" w:rsidRDefault="0084476E" w:rsidP="00A46F57">
      <w:pPr>
        <w:pStyle w:val="Heading2"/>
        <w:rPr>
          <w:lang w:eastAsia="zh-CN"/>
        </w:rPr>
      </w:pPr>
      <w:bookmarkStart w:id="100" w:name="_Toc6366513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97"/>
      <w:r>
        <w:rPr>
          <w:rFonts w:hint="eastAsia"/>
          <w:lang w:eastAsia="zh-CN"/>
        </w:rPr>
        <w:t>1</w:t>
      </w:r>
      <w:bookmarkEnd w:id="100"/>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01" w:name="_Toc6366513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01"/>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102" w:name="_Toc63665135"/>
      <w:r w:rsidR="00080512" w:rsidRPr="004D3578">
        <w:lastRenderedPageBreak/>
        <w:t>Annex &lt;X&gt; (informative):</w:t>
      </w:r>
      <w:r w:rsidR="00080512" w:rsidRPr="004D3578">
        <w:br/>
        <w:t>Change history</w:t>
      </w:r>
      <w:bookmarkEnd w:id="102"/>
    </w:p>
    <w:p w14:paraId="5CA596C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7957CF9" w14:textId="77777777" w:rsidR="00054A22" w:rsidRPr="00235394" w:rsidRDefault="00054A22" w:rsidP="00054A22">
      <w:pPr>
        <w:pStyle w:val="TH"/>
      </w:pPr>
      <w:bookmarkStart w:id="103" w:name="historyclause"/>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bl>
    <w:p w14:paraId="1F00CB8F" w14:textId="77777777" w:rsidR="003C3971" w:rsidRPr="00235394" w:rsidRDefault="003C3971" w:rsidP="003C3971"/>
    <w:p w14:paraId="62B6980B"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EC765" w14:textId="77777777" w:rsidR="00D13E1A" w:rsidRDefault="00D13E1A">
      <w:r>
        <w:separator/>
      </w:r>
    </w:p>
  </w:endnote>
  <w:endnote w:type="continuationSeparator" w:id="0">
    <w:p w14:paraId="409C7B6F" w14:textId="77777777" w:rsidR="00D13E1A" w:rsidRDefault="00D1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22669" w14:textId="77777777" w:rsidR="00D13E1A" w:rsidRDefault="00D13E1A">
      <w:r>
        <w:separator/>
      </w:r>
    </w:p>
  </w:footnote>
  <w:footnote w:type="continuationSeparator" w:id="0">
    <w:p w14:paraId="22EA7B9C" w14:textId="77777777" w:rsidR="00D13E1A" w:rsidRDefault="00D13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1B3CB2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398">
      <w:rPr>
        <w:rFonts w:ascii="Arial" w:hAnsi="Arial" w:cs="Arial"/>
        <w:b/>
        <w:noProof/>
        <w:sz w:val="18"/>
        <w:szCs w:val="18"/>
      </w:rPr>
      <w:t>3GPP TR 29.821 V0.1.0 (2021-02)</w:t>
    </w:r>
    <w:r>
      <w:rPr>
        <w:rFonts w:ascii="Arial" w:hAnsi="Arial" w:cs="Arial"/>
        <w:b/>
        <w:sz w:val="18"/>
        <w:szCs w:val="18"/>
      </w:rPr>
      <w:fldChar w:fldCharType="end"/>
    </w:r>
  </w:p>
  <w:p w14:paraId="6FAB2FB3" w14:textId="6AE3564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331">
      <w:rPr>
        <w:rFonts w:ascii="Arial" w:hAnsi="Arial" w:cs="Arial"/>
        <w:b/>
        <w:noProof/>
        <w:sz w:val="18"/>
        <w:szCs w:val="18"/>
      </w:rPr>
      <w:t>11</w:t>
    </w:r>
    <w:r>
      <w:rPr>
        <w:rFonts w:ascii="Arial" w:hAnsi="Arial" w:cs="Arial"/>
        <w:b/>
        <w:sz w:val="18"/>
        <w:szCs w:val="18"/>
      </w:rPr>
      <w:fldChar w:fldCharType="end"/>
    </w:r>
  </w:p>
  <w:p w14:paraId="1551EA0E" w14:textId="0642D2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398">
      <w:rPr>
        <w:rFonts w:ascii="Arial" w:hAnsi="Arial" w:cs="Arial"/>
        <w:b/>
        <w:noProof/>
        <w:sz w:val="18"/>
        <w:szCs w:val="18"/>
      </w:rPr>
      <w:t>Release 17</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EBB"/>
    <w:rsid w:val="00080512"/>
    <w:rsid w:val="00083DEB"/>
    <w:rsid w:val="000962D4"/>
    <w:rsid w:val="000B449F"/>
    <w:rsid w:val="000C47C3"/>
    <w:rsid w:val="000D58AB"/>
    <w:rsid w:val="000D6660"/>
    <w:rsid w:val="00103FA7"/>
    <w:rsid w:val="00114F20"/>
    <w:rsid w:val="00133525"/>
    <w:rsid w:val="001652FA"/>
    <w:rsid w:val="00186866"/>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C162F"/>
    <w:rsid w:val="002D684E"/>
    <w:rsid w:val="002E00EE"/>
    <w:rsid w:val="002E2543"/>
    <w:rsid w:val="003172DC"/>
    <w:rsid w:val="00317F67"/>
    <w:rsid w:val="0035462D"/>
    <w:rsid w:val="00361410"/>
    <w:rsid w:val="003765B8"/>
    <w:rsid w:val="003C3971"/>
    <w:rsid w:val="00423334"/>
    <w:rsid w:val="004345EC"/>
    <w:rsid w:val="00465515"/>
    <w:rsid w:val="004D3578"/>
    <w:rsid w:val="004D71D9"/>
    <w:rsid w:val="004E213A"/>
    <w:rsid w:val="004F0988"/>
    <w:rsid w:val="004F3340"/>
    <w:rsid w:val="005019B4"/>
    <w:rsid w:val="0053388B"/>
    <w:rsid w:val="00535773"/>
    <w:rsid w:val="00543E6C"/>
    <w:rsid w:val="00565087"/>
    <w:rsid w:val="0058283B"/>
    <w:rsid w:val="00585800"/>
    <w:rsid w:val="00597B11"/>
    <w:rsid w:val="005B7127"/>
    <w:rsid w:val="005D2E01"/>
    <w:rsid w:val="005D7526"/>
    <w:rsid w:val="005E4BB2"/>
    <w:rsid w:val="00602AEA"/>
    <w:rsid w:val="00614FDF"/>
    <w:rsid w:val="0063543D"/>
    <w:rsid w:val="00641AEE"/>
    <w:rsid w:val="00647114"/>
    <w:rsid w:val="006A323F"/>
    <w:rsid w:val="006B30D0"/>
    <w:rsid w:val="006C3D6E"/>
    <w:rsid w:val="006C3D95"/>
    <w:rsid w:val="006E5C86"/>
    <w:rsid w:val="00701116"/>
    <w:rsid w:val="00713C44"/>
    <w:rsid w:val="00734A5B"/>
    <w:rsid w:val="00734C1E"/>
    <w:rsid w:val="0074026F"/>
    <w:rsid w:val="007429F6"/>
    <w:rsid w:val="00744E76"/>
    <w:rsid w:val="007724B8"/>
    <w:rsid w:val="00774DA4"/>
    <w:rsid w:val="00781F0F"/>
    <w:rsid w:val="007A6A71"/>
    <w:rsid w:val="007B600E"/>
    <w:rsid w:val="007E3CB4"/>
    <w:rsid w:val="007F0F4A"/>
    <w:rsid w:val="007F3584"/>
    <w:rsid w:val="008028A4"/>
    <w:rsid w:val="00830747"/>
    <w:rsid w:val="0084476E"/>
    <w:rsid w:val="00875997"/>
    <w:rsid w:val="00876685"/>
    <w:rsid w:val="008768CA"/>
    <w:rsid w:val="008C384C"/>
    <w:rsid w:val="008E5398"/>
    <w:rsid w:val="008F2DC6"/>
    <w:rsid w:val="0090271F"/>
    <w:rsid w:val="00902E23"/>
    <w:rsid w:val="009114D7"/>
    <w:rsid w:val="0091348E"/>
    <w:rsid w:val="00917CCB"/>
    <w:rsid w:val="00942EC2"/>
    <w:rsid w:val="0098284C"/>
    <w:rsid w:val="0099216A"/>
    <w:rsid w:val="00993D7E"/>
    <w:rsid w:val="0099789F"/>
    <w:rsid w:val="009B3331"/>
    <w:rsid w:val="009F37B7"/>
    <w:rsid w:val="009F5AD7"/>
    <w:rsid w:val="00A06BC8"/>
    <w:rsid w:val="00A10F02"/>
    <w:rsid w:val="00A164B4"/>
    <w:rsid w:val="00A26956"/>
    <w:rsid w:val="00A27486"/>
    <w:rsid w:val="00A46F57"/>
    <w:rsid w:val="00A53724"/>
    <w:rsid w:val="00A56066"/>
    <w:rsid w:val="00A73129"/>
    <w:rsid w:val="00A82346"/>
    <w:rsid w:val="00A857D1"/>
    <w:rsid w:val="00A92BA1"/>
    <w:rsid w:val="00AB3594"/>
    <w:rsid w:val="00AC6BC6"/>
    <w:rsid w:val="00AE65E2"/>
    <w:rsid w:val="00AE7D38"/>
    <w:rsid w:val="00B15449"/>
    <w:rsid w:val="00B20E51"/>
    <w:rsid w:val="00B63C1F"/>
    <w:rsid w:val="00B93086"/>
    <w:rsid w:val="00B934E5"/>
    <w:rsid w:val="00B93B60"/>
    <w:rsid w:val="00BA19ED"/>
    <w:rsid w:val="00BA4B8D"/>
    <w:rsid w:val="00BA6A7A"/>
    <w:rsid w:val="00BC0F7D"/>
    <w:rsid w:val="00BD7D31"/>
    <w:rsid w:val="00BE3255"/>
    <w:rsid w:val="00BE3B84"/>
    <w:rsid w:val="00BF128E"/>
    <w:rsid w:val="00C074DD"/>
    <w:rsid w:val="00C1496A"/>
    <w:rsid w:val="00C14B61"/>
    <w:rsid w:val="00C26310"/>
    <w:rsid w:val="00C33079"/>
    <w:rsid w:val="00C45231"/>
    <w:rsid w:val="00C55D34"/>
    <w:rsid w:val="00C72833"/>
    <w:rsid w:val="00C80F1D"/>
    <w:rsid w:val="00C93F40"/>
    <w:rsid w:val="00CA3D0C"/>
    <w:rsid w:val="00CE6371"/>
    <w:rsid w:val="00D13E1A"/>
    <w:rsid w:val="00D36A67"/>
    <w:rsid w:val="00D443F4"/>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3331"/>
    <w:rsid w:val="00E44582"/>
    <w:rsid w:val="00E77645"/>
    <w:rsid w:val="00EA15B0"/>
    <w:rsid w:val="00EA5EA7"/>
    <w:rsid w:val="00EC4A25"/>
    <w:rsid w:val="00F025A2"/>
    <w:rsid w:val="00F04712"/>
    <w:rsid w:val="00F13360"/>
    <w:rsid w:val="00F22EC7"/>
    <w:rsid w:val="00F270A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39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E53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E5398"/>
    <w:pPr>
      <w:pBdr>
        <w:top w:val="none" w:sz="0" w:space="0" w:color="auto"/>
      </w:pBdr>
      <w:spacing w:before="180"/>
      <w:outlineLvl w:val="1"/>
    </w:pPr>
    <w:rPr>
      <w:sz w:val="32"/>
    </w:rPr>
  </w:style>
  <w:style w:type="paragraph" w:styleId="Heading3">
    <w:name w:val="heading 3"/>
    <w:basedOn w:val="Heading2"/>
    <w:next w:val="Normal"/>
    <w:qFormat/>
    <w:rsid w:val="008E5398"/>
    <w:pPr>
      <w:spacing w:before="120"/>
      <w:outlineLvl w:val="2"/>
    </w:pPr>
    <w:rPr>
      <w:sz w:val="28"/>
    </w:rPr>
  </w:style>
  <w:style w:type="paragraph" w:styleId="Heading4">
    <w:name w:val="heading 4"/>
    <w:basedOn w:val="Heading3"/>
    <w:next w:val="Normal"/>
    <w:qFormat/>
    <w:rsid w:val="008E5398"/>
    <w:pPr>
      <w:ind w:left="1418" w:hanging="1418"/>
      <w:outlineLvl w:val="3"/>
    </w:pPr>
    <w:rPr>
      <w:sz w:val="24"/>
    </w:rPr>
  </w:style>
  <w:style w:type="paragraph" w:styleId="Heading5">
    <w:name w:val="heading 5"/>
    <w:basedOn w:val="Heading4"/>
    <w:next w:val="Normal"/>
    <w:qFormat/>
    <w:rsid w:val="008E539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E5398"/>
    <w:pPr>
      <w:ind w:left="0" w:firstLine="0"/>
      <w:outlineLvl w:val="7"/>
    </w:pPr>
  </w:style>
  <w:style w:type="paragraph" w:styleId="Heading9">
    <w:name w:val="heading 9"/>
    <w:basedOn w:val="Heading8"/>
    <w:next w:val="Normal"/>
    <w:qFormat/>
    <w:rsid w:val="008E53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5398"/>
    <w:pPr>
      <w:ind w:left="1985" w:hanging="1985"/>
      <w:outlineLvl w:val="9"/>
    </w:pPr>
    <w:rPr>
      <w:sz w:val="20"/>
    </w:rPr>
  </w:style>
  <w:style w:type="paragraph" w:styleId="TOC9">
    <w:name w:val="toc 9"/>
    <w:basedOn w:val="TOC8"/>
    <w:rsid w:val="008E5398"/>
    <w:pPr>
      <w:ind w:left="1418" w:hanging="1418"/>
    </w:pPr>
  </w:style>
  <w:style w:type="paragraph" w:styleId="TOC8">
    <w:name w:val="toc 8"/>
    <w:basedOn w:val="TOC1"/>
    <w:rsid w:val="008E5398"/>
    <w:pPr>
      <w:spacing w:before="180"/>
      <w:ind w:left="2693" w:hanging="2693"/>
    </w:pPr>
    <w:rPr>
      <w:b/>
    </w:rPr>
  </w:style>
  <w:style w:type="paragraph" w:styleId="TOC1">
    <w:name w:val="toc 1"/>
    <w:rsid w:val="008E53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E5398"/>
    <w:pPr>
      <w:keepLines/>
      <w:tabs>
        <w:tab w:val="center" w:pos="4536"/>
        <w:tab w:val="right" w:pos="9072"/>
      </w:tabs>
    </w:pPr>
    <w:rPr>
      <w:noProof/>
    </w:rPr>
  </w:style>
  <w:style w:type="character" w:customStyle="1" w:styleId="ZGSM">
    <w:name w:val="ZGSM"/>
    <w:rsid w:val="008E5398"/>
  </w:style>
  <w:style w:type="paragraph" w:styleId="Header">
    <w:name w:val="header"/>
    <w:rsid w:val="008E539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E53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E5398"/>
    <w:pPr>
      <w:ind w:left="1701" w:hanging="1701"/>
    </w:pPr>
  </w:style>
  <w:style w:type="paragraph" w:styleId="TOC4">
    <w:name w:val="toc 4"/>
    <w:basedOn w:val="TOC3"/>
    <w:rsid w:val="008E5398"/>
    <w:pPr>
      <w:ind w:left="1418" w:hanging="1418"/>
    </w:pPr>
  </w:style>
  <w:style w:type="paragraph" w:styleId="TOC3">
    <w:name w:val="toc 3"/>
    <w:basedOn w:val="TOC2"/>
    <w:rsid w:val="008E5398"/>
    <w:pPr>
      <w:ind w:left="1134" w:hanging="1134"/>
    </w:pPr>
  </w:style>
  <w:style w:type="paragraph" w:styleId="TOC2">
    <w:name w:val="toc 2"/>
    <w:basedOn w:val="TOC1"/>
    <w:rsid w:val="008E5398"/>
    <w:pPr>
      <w:keepNext w:val="0"/>
      <w:spacing w:before="0"/>
      <w:ind w:left="851" w:hanging="851"/>
    </w:pPr>
    <w:rPr>
      <w:sz w:val="20"/>
    </w:rPr>
  </w:style>
  <w:style w:type="paragraph" w:styleId="Footer">
    <w:name w:val="footer"/>
    <w:basedOn w:val="Header"/>
    <w:rsid w:val="008E5398"/>
    <w:pPr>
      <w:jc w:val="center"/>
    </w:pPr>
    <w:rPr>
      <w:i/>
    </w:rPr>
  </w:style>
  <w:style w:type="paragraph" w:customStyle="1" w:styleId="TT">
    <w:name w:val="TT"/>
    <w:basedOn w:val="Heading1"/>
    <w:next w:val="Normal"/>
    <w:rsid w:val="008E5398"/>
    <w:pPr>
      <w:outlineLvl w:val="9"/>
    </w:pPr>
  </w:style>
  <w:style w:type="paragraph" w:customStyle="1" w:styleId="NF">
    <w:name w:val="NF"/>
    <w:basedOn w:val="NO"/>
    <w:rsid w:val="008E5398"/>
    <w:pPr>
      <w:keepNext/>
      <w:spacing w:after="0"/>
    </w:pPr>
    <w:rPr>
      <w:rFonts w:ascii="Arial" w:hAnsi="Arial"/>
      <w:sz w:val="18"/>
    </w:rPr>
  </w:style>
  <w:style w:type="paragraph" w:customStyle="1" w:styleId="NO">
    <w:name w:val="NO"/>
    <w:basedOn w:val="Normal"/>
    <w:rsid w:val="008E5398"/>
    <w:pPr>
      <w:keepLines/>
      <w:ind w:left="1135" w:hanging="851"/>
    </w:pPr>
  </w:style>
  <w:style w:type="paragraph" w:customStyle="1" w:styleId="PL">
    <w:name w:val="PL"/>
    <w:rsid w:val="008E5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E5398"/>
    <w:pPr>
      <w:jc w:val="right"/>
    </w:pPr>
  </w:style>
  <w:style w:type="paragraph" w:customStyle="1" w:styleId="TAL">
    <w:name w:val="TAL"/>
    <w:basedOn w:val="Normal"/>
    <w:rsid w:val="008E5398"/>
    <w:pPr>
      <w:keepNext/>
      <w:keepLines/>
      <w:spacing w:after="0"/>
    </w:pPr>
    <w:rPr>
      <w:rFonts w:ascii="Arial" w:hAnsi="Arial"/>
      <w:sz w:val="18"/>
    </w:rPr>
  </w:style>
  <w:style w:type="paragraph" w:customStyle="1" w:styleId="TAH">
    <w:name w:val="TAH"/>
    <w:basedOn w:val="TAC"/>
    <w:rsid w:val="008E5398"/>
    <w:rPr>
      <w:b/>
    </w:rPr>
  </w:style>
  <w:style w:type="paragraph" w:customStyle="1" w:styleId="TAC">
    <w:name w:val="TAC"/>
    <w:basedOn w:val="TAL"/>
    <w:rsid w:val="008E5398"/>
    <w:pPr>
      <w:jc w:val="center"/>
    </w:pPr>
  </w:style>
  <w:style w:type="paragraph" w:customStyle="1" w:styleId="LD">
    <w:name w:val="LD"/>
    <w:rsid w:val="008E539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E5398"/>
    <w:pPr>
      <w:keepLines/>
      <w:ind w:left="1702" w:hanging="1418"/>
    </w:pPr>
  </w:style>
  <w:style w:type="paragraph" w:customStyle="1" w:styleId="FP">
    <w:name w:val="FP"/>
    <w:basedOn w:val="Normal"/>
    <w:rsid w:val="008E5398"/>
    <w:pPr>
      <w:spacing w:after="0"/>
    </w:pPr>
  </w:style>
  <w:style w:type="paragraph" w:customStyle="1" w:styleId="NW">
    <w:name w:val="NW"/>
    <w:basedOn w:val="NO"/>
    <w:rsid w:val="008E5398"/>
    <w:pPr>
      <w:spacing w:after="0"/>
    </w:pPr>
  </w:style>
  <w:style w:type="paragraph" w:customStyle="1" w:styleId="EW">
    <w:name w:val="EW"/>
    <w:basedOn w:val="EX"/>
    <w:rsid w:val="008E5398"/>
    <w:pPr>
      <w:spacing w:after="0"/>
    </w:pPr>
  </w:style>
  <w:style w:type="paragraph" w:customStyle="1" w:styleId="B1">
    <w:name w:val="B1"/>
    <w:basedOn w:val="List"/>
    <w:link w:val="B1Char"/>
    <w:rsid w:val="008E5398"/>
    <w:pPr>
      <w:ind w:left="568" w:hanging="284"/>
      <w:contextualSpacing w:val="0"/>
    </w:pPr>
  </w:style>
  <w:style w:type="paragraph" w:styleId="TOC6">
    <w:name w:val="toc 6"/>
    <w:basedOn w:val="TOC5"/>
    <w:next w:val="Normal"/>
    <w:semiHidden/>
    <w:rsid w:val="008E5398"/>
    <w:pPr>
      <w:ind w:left="1985" w:hanging="1985"/>
    </w:pPr>
  </w:style>
  <w:style w:type="paragraph" w:styleId="TOC7">
    <w:name w:val="toc 7"/>
    <w:basedOn w:val="TOC6"/>
    <w:next w:val="Normal"/>
    <w:semiHidden/>
    <w:rsid w:val="008E5398"/>
    <w:pPr>
      <w:ind w:left="2268" w:hanging="2268"/>
    </w:pPr>
  </w:style>
  <w:style w:type="paragraph" w:customStyle="1" w:styleId="EditorsNote">
    <w:name w:val="Editor's Note"/>
    <w:basedOn w:val="NO"/>
    <w:link w:val="EditorsNoteChar"/>
    <w:rsid w:val="008E5398"/>
    <w:rPr>
      <w:color w:val="FF0000"/>
    </w:rPr>
  </w:style>
  <w:style w:type="paragraph" w:customStyle="1" w:styleId="TH">
    <w:name w:val="TH"/>
    <w:basedOn w:val="Normal"/>
    <w:link w:val="THChar"/>
    <w:rsid w:val="008E5398"/>
    <w:pPr>
      <w:keepNext/>
      <w:keepLines/>
      <w:spacing w:before="60"/>
      <w:jc w:val="center"/>
    </w:pPr>
    <w:rPr>
      <w:rFonts w:ascii="Arial" w:hAnsi="Arial"/>
      <w:b/>
    </w:rPr>
  </w:style>
  <w:style w:type="paragraph" w:customStyle="1" w:styleId="ZA">
    <w:name w:val="ZA"/>
    <w:rsid w:val="008E53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E53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E53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E53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E5398"/>
    <w:pPr>
      <w:ind w:left="851" w:hanging="851"/>
    </w:pPr>
  </w:style>
  <w:style w:type="paragraph" w:customStyle="1" w:styleId="ZH">
    <w:name w:val="ZH"/>
    <w:rsid w:val="008E53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E5398"/>
    <w:pPr>
      <w:keepNext w:val="0"/>
      <w:spacing w:before="0" w:after="240"/>
    </w:pPr>
  </w:style>
  <w:style w:type="paragraph" w:customStyle="1" w:styleId="ZG">
    <w:name w:val="ZG"/>
    <w:rsid w:val="008E53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E5398"/>
    <w:pPr>
      <w:ind w:left="851" w:hanging="284"/>
      <w:contextualSpacing w:val="0"/>
    </w:pPr>
  </w:style>
  <w:style w:type="paragraph" w:customStyle="1" w:styleId="B3">
    <w:name w:val="B3"/>
    <w:basedOn w:val="List3"/>
    <w:rsid w:val="008E5398"/>
    <w:pPr>
      <w:ind w:left="1135" w:hanging="284"/>
      <w:contextualSpacing w:val="0"/>
    </w:pPr>
  </w:style>
  <w:style w:type="paragraph" w:customStyle="1" w:styleId="B4">
    <w:name w:val="B4"/>
    <w:basedOn w:val="List4"/>
    <w:rsid w:val="008E5398"/>
    <w:pPr>
      <w:ind w:left="1418" w:hanging="284"/>
      <w:contextualSpacing w:val="0"/>
    </w:pPr>
  </w:style>
  <w:style w:type="paragraph" w:customStyle="1" w:styleId="B5">
    <w:name w:val="B5"/>
    <w:basedOn w:val="List5"/>
    <w:rsid w:val="008E5398"/>
    <w:pPr>
      <w:ind w:left="1702" w:hanging="284"/>
      <w:contextualSpacing w:val="0"/>
    </w:pPr>
  </w:style>
  <w:style w:type="paragraph" w:customStyle="1" w:styleId="ZTD">
    <w:name w:val="ZTD"/>
    <w:basedOn w:val="ZB"/>
    <w:rsid w:val="008E5398"/>
    <w:pPr>
      <w:framePr w:hRule="auto" w:wrap="notBeside" w:y="852"/>
    </w:pPr>
    <w:rPr>
      <w:i w:val="0"/>
      <w:sz w:val="40"/>
    </w:rPr>
  </w:style>
  <w:style w:type="paragraph" w:customStyle="1" w:styleId="ZV">
    <w:name w:val="ZV"/>
    <w:basedOn w:val="ZU"/>
    <w:rsid w:val="008E539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eastAsia="Times New Roman" w:hAnsi="Arial"/>
      <w:b/>
      <w:lang w:val="en-GB" w:eastAsia="en-GB"/>
    </w:rPr>
  </w:style>
  <w:style w:type="character" w:customStyle="1" w:styleId="EditorsNoteChar">
    <w:name w:val="Editor's Note Char"/>
    <w:aliases w:val="EN Char"/>
    <w:link w:val="EditorsNote"/>
    <w:locked/>
    <w:rsid w:val="00083DEB"/>
    <w:rPr>
      <w:rFonts w:eastAsia="Times New Roman"/>
      <w:color w:val="FF0000"/>
      <w:lang w:val="en-GB" w:eastAsia="en-GB"/>
    </w:rPr>
  </w:style>
  <w:style w:type="character" w:customStyle="1" w:styleId="B1Char">
    <w:name w:val="B1 Char"/>
    <w:link w:val="B1"/>
    <w:locked/>
    <w:rsid w:val="00083DEB"/>
    <w:rPr>
      <w:rFonts w:eastAsia="Times New Roman"/>
      <w:lang w:val="en-GB" w:eastAsia="en-GB"/>
    </w:rPr>
  </w:style>
  <w:style w:type="character" w:customStyle="1" w:styleId="TFChar">
    <w:name w:val="TF Char"/>
    <w:link w:val="TF"/>
    <w:qFormat/>
    <w:locked/>
    <w:rsid w:val="00083DEB"/>
    <w:rPr>
      <w:rFonts w:ascii="Arial" w:eastAsia="Times New Roman" w:hAnsi="Arial"/>
      <w:b/>
      <w:lang w:val="en-GB" w:eastAsia="en-GB"/>
    </w:rPr>
  </w:style>
  <w:style w:type="paragraph" w:styleId="List">
    <w:name w:val="List"/>
    <w:basedOn w:val="Normal"/>
    <w:rsid w:val="008E5398"/>
    <w:pPr>
      <w:ind w:left="283" w:hanging="283"/>
      <w:contextualSpacing/>
    </w:pPr>
  </w:style>
  <w:style w:type="paragraph" w:styleId="List2">
    <w:name w:val="List 2"/>
    <w:basedOn w:val="Normal"/>
    <w:rsid w:val="008E5398"/>
    <w:pPr>
      <w:ind w:left="566" w:hanging="283"/>
      <w:contextualSpacing/>
    </w:pPr>
  </w:style>
  <w:style w:type="paragraph" w:styleId="List3">
    <w:name w:val="List 3"/>
    <w:basedOn w:val="Normal"/>
    <w:rsid w:val="008E5398"/>
    <w:pPr>
      <w:ind w:left="849" w:hanging="283"/>
      <w:contextualSpacing/>
    </w:pPr>
  </w:style>
  <w:style w:type="paragraph" w:styleId="List4">
    <w:name w:val="List 4"/>
    <w:basedOn w:val="Normal"/>
    <w:rsid w:val="008E5398"/>
    <w:pPr>
      <w:ind w:left="1132" w:hanging="283"/>
      <w:contextualSpacing/>
    </w:pPr>
  </w:style>
  <w:style w:type="paragraph" w:styleId="List5">
    <w:name w:val="List 5"/>
    <w:basedOn w:val="Normal"/>
    <w:rsid w:val="008E539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6425</Words>
  <Characters>36627</Characters>
  <Application>Microsoft Office Word</Application>
  <DocSecurity>0</DocSecurity>
  <Lines>305</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2021-02-04T01:10:00Z</dcterms:created>
  <dcterms:modified xsi:type="dcterms:W3CDTF">2021-02-08T07:27:00Z</dcterms:modified>
</cp:coreProperties>
</file>