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D6975"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16.2</w:t>
            </w:r>
            <w:r w:rsidRPr="004D3578">
              <w:t>.</w:t>
            </w:r>
            <w:r>
              <w:t>0</w:t>
            </w:r>
            <w:r w:rsidRPr="004D3578">
              <w:t xml:space="preserve"> </w:t>
            </w:r>
            <w:r w:rsidRPr="00133525">
              <w:rPr>
                <w:sz w:val="32"/>
              </w:rPr>
              <w:t>(</w:t>
            </w:r>
            <w:r>
              <w:rPr>
                <w:sz w:val="32"/>
              </w:rPr>
              <w:t>2020</w:t>
            </w:r>
            <w:r w:rsidRPr="00133525">
              <w:rPr>
                <w:sz w:val="32"/>
              </w:rPr>
              <w:t>-</w:t>
            </w:r>
            <w:r>
              <w:rPr>
                <w:sz w:val="32"/>
              </w:rPr>
              <w:t>09</w:t>
            </w:r>
            <w:r w:rsidRPr="00133525">
              <w:rPr>
                <w:sz w:val="32"/>
              </w:rPr>
              <w:t>)</w:t>
            </w:r>
          </w:p>
        </w:tc>
      </w:tr>
      <w:tr w:rsidR="004F0988" w:rsidTr="005E4BB2">
        <w:trPr>
          <w:trHeight w:hRule="exact" w:val="1134"/>
        </w:trPr>
        <w:tc>
          <w:tcPr>
            <w:tcW w:w="10423" w:type="dxa"/>
            <w:gridSpan w:val="2"/>
            <w:shd w:val="clear" w:color="auto" w:fill="auto"/>
          </w:tcPr>
          <w:p w:rsidR="00FD6975" w:rsidRPr="00161B81" w:rsidRDefault="00FD6975" w:rsidP="00FD697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D6975" w:rsidRPr="004D3578" w:rsidRDefault="00FD6975" w:rsidP="00FD6975">
            <w:pPr>
              <w:pStyle w:val="ZT"/>
              <w:framePr w:wrap="auto" w:hAnchor="text" w:yAlign="inline"/>
            </w:pPr>
            <w:r w:rsidRPr="004D3578">
              <w:t xml:space="preserve">Technical Specification Group </w:t>
            </w:r>
            <w:r w:rsidRPr="00EA0173">
              <w:t>Core Network and Terminals</w:t>
            </w:r>
            <w:r w:rsidRPr="004D3578">
              <w:t>;</w:t>
            </w:r>
          </w:p>
          <w:p w:rsidR="00FD6975" w:rsidRPr="004D3578" w:rsidRDefault="00FD6975" w:rsidP="00FD6975">
            <w:pPr>
              <w:pStyle w:val="ZT"/>
              <w:framePr w:wrap="auto" w:hAnchor="text" w:yAlign="inline"/>
            </w:pPr>
            <w:r>
              <w:t xml:space="preserve">Interface between the UE radio Capability Management Function (UCMF) and the </w:t>
            </w:r>
            <w:r w:rsidRPr="00990165">
              <w:t>Mobility Management Entity</w:t>
            </w:r>
            <w:r>
              <w:t xml:space="preserve"> (MME)</w:t>
            </w:r>
            <w:r w:rsidRPr="004D3578">
              <w:t>;</w:t>
            </w:r>
          </w:p>
          <w:p w:rsidR="00FD6975" w:rsidRPr="004D3578" w:rsidRDefault="00FD6975" w:rsidP="00FD6975">
            <w:pPr>
              <w:pStyle w:val="ZT"/>
              <w:framePr w:wrap="auto" w:hAnchor="text" w:yAlign="inline"/>
            </w:pPr>
            <w:r>
              <w:t>Stage 3</w:t>
            </w:r>
          </w:p>
          <w:p w:rsidR="004F0988" w:rsidRPr="00133525" w:rsidRDefault="00FD6975" w:rsidP="00FD697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D697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35pt">
                  <v:imagedata r:id="rId9" o:title="5G-logo_175px"/>
                </v:shape>
              </w:pict>
            </w:r>
          </w:p>
        </w:tc>
        <w:tc>
          <w:tcPr>
            <w:tcW w:w="5540" w:type="dxa"/>
            <w:shd w:val="clear" w:color="auto" w:fill="auto"/>
          </w:tcPr>
          <w:p w:rsidR="00D57972" w:rsidRDefault="004A5B13" w:rsidP="00133525">
            <w:pPr>
              <w:jc w:val="right"/>
            </w:pPr>
            <w:bookmarkStart w:id="2" w:name="logos"/>
            <w:r>
              <w:pict>
                <v:shape id="_x0000_i1026" type="#_x0000_t75" style="width:128.15pt;height:74.8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FD697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01491" w:rsidRPr="004A5B13" w:rsidRDefault="0050149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_Toc51855076 \h </w:instrText>
      </w:r>
      <w:r>
        <w:fldChar w:fldCharType="separate"/>
      </w:r>
      <w:r>
        <w:t>5</w:t>
      </w:r>
      <w:r>
        <w:fldChar w:fldCharType="end"/>
      </w:r>
    </w:p>
    <w:p w:rsidR="00501491" w:rsidRPr="004A5B13" w:rsidRDefault="00501491">
      <w:pPr>
        <w:pStyle w:val="TOC1"/>
        <w:rPr>
          <w:rFonts w:ascii="Calibri" w:hAnsi="Calibri"/>
          <w:szCs w:val="22"/>
          <w:lang w:eastAsia="en-GB"/>
        </w:rPr>
      </w:pPr>
      <w:r>
        <w:t>1</w:t>
      </w:r>
      <w:r w:rsidRPr="004A5B13">
        <w:rPr>
          <w:rFonts w:ascii="Calibri" w:hAnsi="Calibri"/>
          <w:szCs w:val="22"/>
          <w:lang w:eastAsia="en-GB"/>
        </w:rPr>
        <w:tab/>
      </w:r>
      <w:r>
        <w:t>Scope</w:t>
      </w:r>
      <w:r>
        <w:tab/>
      </w:r>
      <w:r>
        <w:fldChar w:fldCharType="begin" w:fldLock="1"/>
      </w:r>
      <w:r>
        <w:instrText xml:space="preserve"> PAGEREF _Toc51855077 \h </w:instrText>
      </w:r>
      <w:r>
        <w:fldChar w:fldCharType="separate"/>
      </w:r>
      <w:r>
        <w:t>6</w:t>
      </w:r>
      <w:r>
        <w:fldChar w:fldCharType="end"/>
      </w:r>
    </w:p>
    <w:p w:rsidR="00501491" w:rsidRPr="004A5B13" w:rsidRDefault="00501491">
      <w:pPr>
        <w:pStyle w:val="TOC1"/>
        <w:rPr>
          <w:rFonts w:ascii="Calibri" w:hAnsi="Calibri"/>
          <w:szCs w:val="22"/>
          <w:lang w:eastAsia="en-GB"/>
        </w:rPr>
      </w:pPr>
      <w:r>
        <w:t>2</w:t>
      </w:r>
      <w:r w:rsidRPr="004A5B13">
        <w:rPr>
          <w:rFonts w:ascii="Calibri" w:hAnsi="Calibri"/>
          <w:szCs w:val="22"/>
          <w:lang w:eastAsia="en-GB"/>
        </w:rPr>
        <w:tab/>
      </w:r>
      <w:r>
        <w:t>References</w:t>
      </w:r>
      <w:r>
        <w:tab/>
      </w:r>
      <w:r>
        <w:fldChar w:fldCharType="begin" w:fldLock="1"/>
      </w:r>
      <w:r>
        <w:instrText xml:space="preserve"> PAGEREF _Toc51855078 \h </w:instrText>
      </w:r>
      <w:r>
        <w:fldChar w:fldCharType="separate"/>
      </w:r>
      <w:r>
        <w:t>6</w:t>
      </w:r>
      <w:r>
        <w:fldChar w:fldCharType="end"/>
      </w:r>
    </w:p>
    <w:p w:rsidR="00501491" w:rsidRPr="004A5B13" w:rsidRDefault="00501491">
      <w:pPr>
        <w:pStyle w:val="TOC1"/>
        <w:rPr>
          <w:rFonts w:ascii="Calibri" w:hAnsi="Calibri"/>
          <w:szCs w:val="22"/>
          <w:lang w:eastAsia="en-GB"/>
        </w:rPr>
      </w:pPr>
      <w:r>
        <w:t>3</w:t>
      </w:r>
      <w:r w:rsidRPr="004A5B13">
        <w:rPr>
          <w:rFonts w:ascii="Calibri" w:hAnsi="Calibri"/>
          <w:szCs w:val="22"/>
          <w:lang w:eastAsia="en-GB"/>
        </w:rPr>
        <w:tab/>
      </w:r>
      <w:r>
        <w:t>Definitions of terms, symbols and abbreviations</w:t>
      </w:r>
      <w:r>
        <w:tab/>
      </w:r>
      <w:r>
        <w:fldChar w:fldCharType="begin" w:fldLock="1"/>
      </w:r>
      <w:r>
        <w:instrText xml:space="preserve"> PAGEREF _Toc51855079 \h </w:instrText>
      </w:r>
      <w:r>
        <w:fldChar w:fldCharType="separate"/>
      </w:r>
      <w:r>
        <w:t>7</w:t>
      </w:r>
      <w:r>
        <w:fldChar w:fldCharType="end"/>
      </w:r>
    </w:p>
    <w:p w:rsidR="00501491" w:rsidRPr="004A5B13" w:rsidRDefault="00501491">
      <w:pPr>
        <w:pStyle w:val="TOC2"/>
        <w:rPr>
          <w:rFonts w:ascii="Calibri" w:hAnsi="Calibri"/>
          <w:sz w:val="22"/>
          <w:szCs w:val="22"/>
          <w:lang w:eastAsia="en-GB"/>
        </w:rPr>
      </w:pPr>
      <w:r>
        <w:t>3.1</w:t>
      </w:r>
      <w:r w:rsidRPr="004A5B13">
        <w:rPr>
          <w:rFonts w:ascii="Calibri" w:hAnsi="Calibri"/>
          <w:sz w:val="22"/>
          <w:szCs w:val="22"/>
          <w:lang w:eastAsia="en-GB"/>
        </w:rPr>
        <w:tab/>
      </w:r>
      <w:r>
        <w:t>Terms</w:t>
      </w:r>
      <w:r>
        <w:tab/>
      </w:r>
      <w:r>
        <w:fldChar w:fldCharType="begin" w:fldLock="1"/>
      </w:r>
      <w:r>
        <w:instrText xml:space="preserve"> PAGEREF _Toc51855080 \h </w:instrText>
      </w:r>
      <w:r>
        <w:fldChar w:fldCharType="separate"/>
      </w:r>
      <w:r>
        <w:t>7</w:t>
      </w:r>
      <w:r>
        <w:fldChar w:fldCharType="end"/>
      </w:r>
    </w:p>
    <w:p w:rsidR="00501491" w:rsidRPr="004A5B13" w:rsidRDefault="00501491">
      <w:pPr>
        <w:pStyle w:val="TOC2"/>
        <w:rPr>
          <w:rFonts w:ascii="Calibri" w:hAnsi="Calibri"/>
          <w:sz w:val="22"/>
          <w:szCs w:val="22"/>
          <w:lang w:eastAsia="en-GB"/>
        </w:rPr>
      </w:pPr>
      <w:r>
        <w:t>3.2</w:t>
      </w:r>
      <w:r w:rsidRPr="004A5B13">
        <w:rPr>
          <w:rFonts w:ascii="Calibri" w:hAnsi="Calibri"/>
          <w:sz w:val="22"/>
          <w:szCs w:val="22"/>
          <w:lang w:eastAsia="en-GB"/>
        </w:rPr>
        <w:tab/>
      </w:r>
      <w:r>
        <w:t>Symbols</w:t>
      </w:r>
      <w:r>
        <w:tab/>
      </w:r>
      <w:r>
        <w:fldChar w:fldCharType="begin" w:fldLock="1"/>
      </w:r>
      <w:r>
        <w:instrText xml:space="preserve"> PAGEREF _Toc51855081 \h </w:instrText>
      </w:r>
      <w:r>
        <w:fldChar w:fldCharType="separate"/>
      </w:r>
      <w:r>
        <w:t>7</w:t>
      </w:r>
      <w:r>
        <w:fldChar w:fldCharType="end"/>
      </w:r>
    </w:p>
    <w:p w:rsidR="00501491" w:rsidRPr="004A5B13" w:rsidRDefault="00501491">
      <w:pPr>
        <w:pStyle w:val="TOC2"/>
        <w:rPr>
          <w:rFonts w:ascii="Calibri" w:hAnsi="Calibri"/>
          <w:sz w:val="22"/>
          <w:szCs w:val="22"/>
          <w:lang w:eastAsia="en-GB"/>
        </w:rPr>
      </w:pPr>
      <w:r>
        <w:t>3.3</w:t>
      </w:r>
      <w:r w:rsidRPr="004A5B13">
        <w:rPr>
          <w:rFonts w:ascii="Calibri" w:hAnsi="Calibri"/>
          <w:sz w:val="22"/>
          <w:szCs w:val="22"/>
          <w:lang w:eastAsia="en-GB"/>
        </w:rPr>
        <w:tab/>
      </w:r>
      <w:r>
        <w:t>Abbreviations</w:t>
      </w:r>
      <w:r>
        <w:tab/>
      </w:r>
      <w:r>
        <w:fldChar w:fldCharType="begin" w:fldLock="1"/>
      </w:r>
      <w:r>
        <w:instrText xml:space="preserve"> PAGEREF _Toc51855082 \h </w:instrText>
      </w:r>
      <w:r>
        <w:fldChar w:fldCharType="separate"/>
      </w:r>
      <w:r>
        <w:t>7</w:t>
      </w:r>
      <w:r>
        <w:fldChar w:fldCharType="end"/>
      </w:r>
    </w:p>
    <w:p w:rsidR="00501491" w:rsidRPr="004A5B13" w:rsidRDefault="00501491">
      <w:pPr>
        <w:pStyle w:val="TOC1"/>
        <w:rPr>
          <w:rFonts w:ascii="Calibri" w:hAnsi="Calibri"/>
          <w:szCs w:val="22"/>
          <w:lang w:eastAsia="en-GB"/>
        </w:rPr>
      </w:pPr>
      <w:r>
        <w:t>4</w:t>
      </w:r>
      <w:r w:rsidRPr="004A5B13">
        <w:rPr>
          <w:rFonts w:ascii="Calibri" w:hAnsi="Calibri"/>
          <w:szCs w:val="22"/>
          <w:lang w:eastAsia="en-GB"/>
        </w:rPr>
        <w:tab/>
      </w:r>
      <w:r>
        <w:t>Protocol Stack</w:t>
      </w:r>
      <w:r>
        <w:tab/>
      </w:r>
      <w:r>
        <w:fldChar w:fldCharType="begin" w:fldLock="1"/>
      </w:r>
      <w:r>
        <w:instrText xml:space="preserve"> PAGEREF _Toc51855083 \h </w:instrText>
      </w:r>
      <w:r>
        <w:fldChar w:fldCharType="separate"/>
      </w:r>
      <w:r>
        <w:t>7</w:t>
      </w:r>
      <w:r>
        <w:fldChar w:fldCharType="end"/>
      </w:r>
    </w:p>
    <w:p w:rsidR="00501491" w:rsidRPr="004A5B13" w:rsidRDefault="00501491">
      <w:pPr>
        <w:pStyle w:val="TOC2"/>
        <w:rPr>
          <w:rFonts w:ascii="Calibri" w:hAnsi="Calibri"/>
          <w:sz w:val="22"/>
          <w:szCs w:val="22"/>
          <w:lang w:eastAsia="en-GB"/>
        </w:rPr>
      </w:pPr>
      <w:r>
        <w:t>4.1</w:t>
      </w:r>
      <w:r w:rsidRPr="004A5B13">
        <w:rPr>
          <w:rFonts w:ascii="Calibri" w:hAnsi="Calibri"/>
          <w:sz w:val="22"/>
          <w:szCs w:val="22"/>
          <w:lang w:eastAsia="en-GB"/>
        </w:rPr>
        <w:tab/>
      </w:r>
      <w:r>
        <w:t>Introduction</w:t>
      </w:r>
      <w:r>
        <w:tab/>
      </w:r>
      <w:r>
        <w:fldChar w:fldCharType="begin" w:fldLock="1"/>
      </w:r>
      <w:r>
        <w:instrText xml:space="preserve"> PAGEREF _Toc51855084 \h </w:instrText>
      </w:r>
      <w:r>
        <w:fldChar w:fldCharType="separate"/>
      </w:r>
      <w:r>
        <w:t>7</w:t>
      </w:r>
      <w:r>
        <w:fldChar w:fldCharType="end"/>
      </w:r>
    </w:p>
    <w:p w:rsidR="00501491" w:rsidRPr="004A5B13" w:rsidRDefault="00501491">
      <w:pPr>
        <w:pStyle w:val="TOC2"/>
        <w:rPr>
          <w:rFonts w:ascii="Calibri" w:hAnsi="Calibri"/>
          <w:sz w:val="22"/>
          <w:szCs w:val="22"/>
          <w:lang w:eastAsia="en-GB"/>
        </w:rPr>
      </w:pPr>
      <w:r>
        <w:t>4.2</w:t>
      </w:r>
      <w:r w:rsidRPr="004A5B13">
        <w:rPr>
          <w:rFonts w:ascii="Calibri" w:hAnsi="Calibri"/>
          <w:sz w:val="22"/>
          <w:szCs w:val="22"/>
          <w:lang w:eastAsia="en-GB"/>
        </w:rPr>
        <w:tab/>
      </w:r>
      <w:r>
        <w:t>UDP Header and Port Numbers</w:t>
      </w:r>
      <w:r>
        <w:tab/>
      </w:r>
      <w:r>
        <w:fldChar w:fldCharType="begin" w:fldLock="1"/>
      </w:r>
      <w:r>
        <w:instrText xml:space="preserve"> PAGEREF _Toc51855085 \h </w:instrText>
      </w:r>
      <w:r>
        <w:fldChar w:fldCharType="separate"/>
      </w:r>
      <w:r>
        <w:t>8</w:t>
      </w:r>
      <w:r>
        <w:fldChar w:fldCharType="end"/>
      </w:r>
    </w:p>
    <w:p w:rsidR="00501491" w:rsidRPr="004A5B13" w:rsidRDefault="00501491">
      <w:pPr>
        <w:pStyle w:val="TOC3"/>
        <w:rPr>
          <w:rFonts w:ascii="Calibri" w:hAnsi="Calibri"/>
          <w:sz w:val="22"/>
          <w:szCs w:val="22"/>
          <w:lang w:eastAsia="en-GB"/>
        </w:rPr>
      </w:pPr>
      <w:r>
        <w:t>4.2.1</w:t>
      </w:r>
      <w:r w:rsidRPr="004A5B13">
        <w:rPr>
          <w:rFonts w:ascii="Calibri" w:hAnsi="Calibri"/>
          <w:sz w:val="22"/>
          <w:szCs w:val="22"/>
          <w:lang w:eastAsia="en-GB"/>
        </w:rPr>
        <w:tab/>
      </w:r>
      <w:r>
        <w:t>General</w:t>
      </w:r>
      <w:r>
        <w:tab/>
      </w:r>
      <w:r>
        <w:fldChar w:fldCharType="begin" w:fldLock="1"/>
      </w:r>
      <w:r>
        <w:instrText xml:space="preserve"> PAGEREF _Toc51855086 \h </w:instrText>
      </w:r>
      <w:r>
        <w:fldChar w:fldCharType="separate"/>
      </w:r>
      <w:r>
        <w:t>8</w:t>
      </w:r>
      <w:r>
        <w:fldChar w:fldCharType="end"/>
      </w:r>
    </w:p>
    <w:p w:rsidR="00501491" w:rsidRPr="004A5B13" w:rsidRDefault="00501491">
      <w:pPr>
        <w:pStyle w:val="TOC3"/>
        <w:rPr>
          <w:rFonts w:ascii="Calibri" w:hAnsi="Calibri"/>
          <w:sz w:val="22"/>
          <w:szCs w:val="22"/>
          <w:lang w:eastAsia="en-GB"/>
        </w:rPr>
      </w:pPr>
      <w:r>
        <w:t>4.2.2</w:t>
      </w:r>
      <w:r w:rsidRPr="004A5B13">
        <w:rPr>
          <w:rFonts w:ascii="Calibri" w:hAnsi="Calibri"/>
          <w:sz w:val="22"/>
          <w:szCs w:val="22"/>
          <w:lang w:eastAsia="en-GB"/>
        </w:rPr>
        <w:tab/>
      </w:r>
      <w:r>
        <w:t>Request Message</w:t>
      </w:r>
      <w:r>
        <w:tab/>
      </w:r>
      <w:r>
        <w:fldChar w:fldCharType="begin" w:fldLock="1"/>
      </w:r>
      <w:r>
        <w:instrText xml:space="preserve"> PAGEREF _Toc51855087 \h </w:instrText>
      </w:r>
      <w:r>
        <w:fldChar w:fldCharType="separate"/>
      </w:r>
      <w:r>
        <w:t>8</w:t>
      </w:r>
      <w:r>
        <w:fldChar w:fldCharType="end"/>
      </w:r>
    </w:p>
    <w:p w:rsidR="00501491" w:rsidRPr="004A5B13" w:rsidRDefault="00501491">
      <w:pPr>
        <w:pStyle w:val="TOC3"/>
        <w:rPr>
          <w:rFonts w:ascii="Calibri" w:hAnsi="Calibri"/>
          <w:sz w:val="22"/>
          <w:szCs w:val="22"/>
          <w:lang w:eastAsia="en-GB"/>
        </w:rPr>
      </w:pPr>
      <w:r>
        <w:t>4.2.3</w:t>
      </w:r>
      <w:r w:rsidRPr="004A5B13">
        <w:rPr>
          <w:rFonts w:ascii="Calibri" w:hAnsi="Calibri"/>
          <w:sz w:val="22"/>
          <w:szCs w:val="22"/>
          <w:lang w:eastAsia="en-GB"/>
        </w:rPr>
        <w:tab/>
      </w:r>
      <w:r>
        <w:t>Response Message</w:t>
      </w:r>
      <w:r>
        <w:tab/>
      </w:r>
      <w:r>
        <w:fldChar w:fldCharType="begin" w:fldLock="1"/>
      </w:r>
      <w:r>
        <w:instrText xml:space="preserve"> PAGEREF _Toc51855088 \h </w:instrText>
      </w:r>
      <w:r>
        <w:fldChar w:fldCharType="separate"/>
      </w:r>
      <w:r>
        <w:t>8</w:t>
      </w:r>
      <w:r>
        <w:fldChar w:fldCharType="end"/>
      </w:r>
    </w:p>
    <w:p w:rsidR="00501491" w:rsidRPr="004A5B13" w:rsidRDefault="00501491">
      <w:pPr>
        <w:pStyle w:val="TOC2"/>
        <w:rPr>
          <w:rFonts w:ascii="Calibri" w:hAnsi="Calibri"/>
          <w:sz w:val="22"/>
          <w:szCs w:val="22"/>
          <w:lang w:eastAsia="en-GB"/>
        </w:rPr>
      </w:pPr>
      <w:r>
        <w:t>4.3</w:t>
      </w:r>
      <w:r w:rsidRPr="004A5B13">
        <w:rPr>
          <w:rFonts w:ascii="Calibri" w:hAnsi="Calibri"/>
          <w:sz w:val="22"/>
          <w:szCs w:val="22"/>
          <w:lang w:eastAsia="en-GB"/>
        </w:rPr>
        <w:tab/>
      </w:r>
      <w:r>
        <w:t>IP Header and IP Addresses</w:t>
      </w:r>
      <w:r>
        <w:tab/>
      </w:r>
      <w:r>
        <w:fldChar w:fldCharType="begin" w:fldLock="1"/>
      </w:r>
      <w:r>
        <w:instrText xml:space="preserve"> PAGEREF _Toc51855089 \h </w:instrText>
      </w:r>
      <w:r>
        <w:fldChar w:fldCharType="separate"/>
      </w:r>
      <w:r>
        <w:t>8</w:t>
      </w:r>
      <w:r>
        <w:fldChar w:fldCharType="end"/>
      </w:r>
    </w:p>
    <w:p w:rsidR="00501491" w:rsidRPr="004A5B13" w:rsidRDefault="00501491">
      <w:pPr>
        <w:pStyle w:val="TOC3"/>
        <w:rPr>
          <w:rFonts w:ascii="Calibri" w:hAnsi="Calibri"/>
          <w:sz w:val="22"/>
          <w:szCs w:val="22"/>
          <w:lang w:eastAsia="en-GB"/>
        </w:rPr>
      </w:pPr>
      <w:r>
        <w:t>4.3.1</w:t>
      </w:r>
      <w:r w:rsidRPr="004A5B13">
        <w:rPr>
          <w:rFonts w:ascii="Calibri" w:hAnsi="Calibri"/>
          <w:sz w:val="22"/>
          <w:szCs w:val="22"/>
          <w:lang w:eastAsia="en-GB"/>
        </w:rPr>
        <w:tab/>
      </w:r>
      <w:r>
        <w:t>General</w:t>
      </w:r>
      <w:r>
        <w:tab/>
      </w:r>
      <w:r>
        <w:fldChar w:fldCharType="begin" w:fldLock="1"/>
      </w:r>
      <w:r>
        <w:instrText xml:space="preserve"> PAGEREF _Toc51855090 \h </w:instrText>
      </w:r>
      <w:r>
        <w:fldChar w:fldCharType="separate"/>
      </w:r>
      <w:r>
        <w:t>8</w:t>
      </w:r>
      <w:r>
        <w:fldChar w:fldCharType="end"/>
      </w:r>
    </w:p>
    <w:p w:rsidR="00501491" w:rsidRPr="004A5B13" w:rsidRDefault="00501491">
      <w:pPr>
        <w:pStyle w:val="TOC3"/>
        <w:rPr>
          <w:rFonts w:ascii="Calibri" w:hAnsi="Calibri"/>
          <w:sz w:val="22"/>
          <w:szCs w:val="22"/>
          <w:lang w:eastAsia="en-GB"/>
        </w:rPr>
      </w:pPr>
      <w:r>
        <w:t>4.3.2</w:t>
      </w:r>
      <w:r w:rsidRPr="004A5B13">
        <w:rPr>
          <w:rFonts w:ascii="Calibri" w:hAnsi="Calibri"/>
          <w:sz w:val="22"/>
          <w:szCs w:val="22"/>
          <w:lang w:eastAsia="en-GB"/>
        </w:rPr>
        <w:tab/>
      </w:r>
      <w:r>
        <w:t>Request Message</w:t>
      </w:r>
      <w:r>
        <w:tab/>
      </w:r>
      <w:r>
        <w:fldChar w:fldCharType="begin" w:fldLock="1"/>
      </w:r>
      <w:r>
        <w:instrText xml:space="preserve"> PAGEREF _Toc51855091 \h </w:instrText>
      </w:r>
      <w:r>
        <w:fldChar w:fldCharType="separate"/>
      </w:r>
      <w:r>
        <w:t>8</w:t>
      </w:r>
      <w:r>
        <w:fldChar w:fldCharType="end"/>
      </w:r>
    </w:p>
    <w:p w:rsidR="00501491" w:rsidRPr="004A5B13" w:rsidRDefault="00501491">
      <w:pPr>
        <w:pStyle w:val="TOC3"/>
        <w:rPr>
          <w:rFonts w:ascii="Calibri" w:hAnsi="Calibri"/>
          <w:sz w:val="22"/>
          <w:szCs w:val="22"/>
          <w:lang w:eastAsia="en-GB"/>
        </w:rPr>
      </w:pPr>
      <w:r>
        <w:t>4.3.3</w:t>
      </w:r>
      <w:r w:rsidRPr="004A5B13">
        <w:rPr>
          <w:rFonts w:ascii="Calibri" w:hAnsi="Calibri"/>
          <w:sz w:val="22"/>
          <w:szCs w:val="22"/>
          <w:lang w:eastAsia="en-GB"/>
        </w:rPr>
        <w:tab/>
      </w:r>
      <w:r>
        <w:t>Response Message</w:t>
      </w:r>
      <w:r>
        <w:tab/>
      </w:r>
      <w:r>
        <w:fldChar w:fldCharType="begin" w:fldLock="1"/>
      </w:r>
      <w:r>
        <w:instrText xml:space="preserve"> PAGEREF _Toc51855092 \h </w:instrText>
      </w:r>
      <w:r>
        <w:fldChar w:fldCharType="separate"/>
      </w:r>
      <w:r>
        <w:t>8</w:t>
      </w:r>
      <w:r>
        <w:fldChar w:fldCharType="end"/>
      </w:r>
    </w:p>
    <w:p w:rsidR="00501491" w:rsidRPr="004A5B13" w:rsidRDefault="00501491">
      <w:pPr>
        <w:pStyle w:val="TOC1"/>
        <w:rPr>
          <w:rFonts w:ascii="Calibri" w:hAnsi="Calibri"/>
          <w:szCs w:val="22"/>
          <w:lang w:eastAsia="en-GB"/>
        </w:rPr>
      </w:pPr>
      <w:r>
        <w:t>5</w:t>
      </w:r>
      <w:r w:rsidRPr="004A5B13">
        <w:rPr>
          <w:rFonts w:ascii="Calibri" w:hAnsi="Calibri"/>
          <w:szCs w:val="22"/>
          <w:lang w:eastAsia="en-GB"/>
        </w:rPr>
        <w:tab/>
      </w:r>
      <w:r>
        <w:t>General description</w:t>
      </w:r>
      <w:r>
        <w:tab/>
      </w:r>
      <w:r>
        <w:fldChar w:fldCharType="begin" w:fldLock="1"/>
      </w:r>
      <w:r>
        <w:instrText xml:space="preserve"> PAGEREF _Toc51855093 \h </w:instrText>
      </w:r>
      <w:r>
        <w:fldChar w:fldCharType="separate"/>
      </w:r>
      <w:r>
        <w:t>8</w:t>
      </w:r>
      <w:r>
        <w:fldChar w:fldCharType="end"/>
      </w:r>
    </w:p>
    <w:p w:rsidR="00501491" w:rsidRPr="004A5B13" w:rsidRDefault="00501491">
      <w:pPr>
        <w:pStyle w:val="TOC2"/>
        <w:rPr>
          <w:rFonts w:ascii="Calibri" w:hAnsi="Calibri"/>
          <w:sz w:val="22"/>
          <w:szCs w:val="22"/>
          <w:lang w:eastAsia="en-GB"/>
        </w:rPr>
      </w:pPr>
      <w:r>
        <w:t>5.1</w:t>
      </w:r>
      <w:r w:rsidRPr="004A5B13">
        <w:rPr>
          <w:rFonts w:ascii="Calibri" w:hAnsi="Calibri"/>
          <w:sz w:val="22"/>
          <w:szCs w:val="22"/>
          <w:lang w:eastAsia="en-GB"/>
        </w:rPr>
        <w:tab/>
      </w:r>
      <w:r>
        <w:t>Introduction</w:t>
      </w:r>
      <w:r>
        <w:tab/>
      </w:r>
      <w:r>
        <w:fldChar w:fldCharType="begin" w:fldLock="1"/>
      </w:r>
      <w:r>
        <w:instrText xml:space="preserve"> PAGEREF _Toc51855094 \h </w:instrText>
      </w:r>
      <w:r>
        <w:fldChar w:fldCharType="separate"/>
      </w:r>
      <w:r>
        <w:t>8</w:t>
      </w:r>
      <w:r>
        <w:fldChar w:fldCharType="end"/>
      </w:r>
    </w:p>
    <w:p w:rsidR="00501491" w:rsidRPr="004A5B13" w:rsidRDefault="00501491">
      <w:pPr>
        <w:pStyle w:val="TOC1"/>
        <w:rPr>
          <w:rFonts w:ascii="Calibri" w:hAnsi="Calibri"/>
          <w:szCs w:val="22"/>
          <w:lang w:eastAsia="en-GB"/>
        </w:rPr>
      </w:pPr>
      <w:r>
        <w:t>6</w:t>
      </w:r>
      <w:r w:rsidRPr="004A5B13">
        <w:rPr>
          <w:rFonts w:ascii="Calibri" w:hAnsi="Calibri"/>
          <w:szCs w:val="22"/>
          <w:lang w:eastAsia="en-GB"/>
        </w:rPr>
        <w:tab/>
      </w:r>
      <w:r>
        <w:t>Procedures</w:t>
      </w:r>
      <w:r>
        <w:tab/>
      </w:r>
      <w:r>
        <w:fldChar w:fldCharType="begin" w:fldLock="1"/>
      </w:r>
      <w:r>
        <w:instrText xml:space="preserve"> PAGEREF _Toc51855095 \h </w:instrText>
      </w:r>
      <w:r>
        <w:fldChar w:fldCharType="separate"/>
      </w:r>
      <w:r>
        <w:t>9</w:t>
      </w:r>
      <w:r>
        <w:fldChar w:fldCharType="end"/>
      </w:r>
    </w:p>
    <w:p w:rsidR="00501491" w:rsidRPr="004A5B13" w:rsidRDefault="00501491">
      <w:pPr>
        <w:pStyle w:val="TOC2"/>
        <w:rPr>
          <w:rFonts w:ascii="Calibri" w:hAnsi="Calibri"/>
          <w:sz w:val="22"/>
          <w:szCs w:val="22"/>
          <w:lang w:eastAsia="en-GB"/>
        </w:rPr>
      </w:pPr>
      <w:r>
        <w:t>6.1</w:t>
      </w:r>
      <w:r w:rsidRPr="004A5B13">
        <w:rPr>
          <w:rFonts w:ascii="Calibri" w:hAnsi="Calibri"/>
          <w:sz w:val="22"/>
          <w:szCs w:val="22"/>
          <w:lang w:eastAsia="en-GB"/>
        </w:rPr>
        <w:tab/>
      </w:r>
      <w:r>
        <w:t>Introduction</w:t>
      </w:r>
      <w:r>
        <w:tab/>
      </w:r>
      <w:r>
        <w:fldChar w:fldCharType="begin" w:fldLock="1"/>
      </w:r>
      <w:r>
        <w:instrText xml:space="preserve"> PAGEREF _Toc51855096 \h </w:instrText>
      </w:r>
      <w:r>
        <w:fldChar w:fldCharType="separate"/>
      </w:r>
      <w:r>
        <w:t>9</w:t>
      </w:r>
      <w:r>
        <w:fldChar w:fldCharType="end"/>
      </w:r>
    </w:p>
    <w:p w:rsidR="00501491" w:rsidRPr="004A5B13" w:rsidRDefault="00501491">
      <w:pPr>
        <w:pStyle w:val="TOC2"/>
        <w:rPr>
          <w:rFonts w:ascii="Calibri" w:hAnsi="Calibri"/>
          <w:sz w:val="22"/>
          <w:szCs w:val="22"/>
          <w:lang w:eastAsia="en-GB"/>
        </w:rPr>
      </w:pPr>
      <w:r>
        <w:t>6.2</w:t>
      </w:r>
      <w:r w:rsidRPr="004A5B13">
        <w:rPr>
          <w:rFonts w:ascii="Calibri" w:hAnsi="Calibri"/>
          <w:sz w:val="22"/>
          <w:szCs w:val="22"/>
          <w:lang w:eastAsia="en-GB"/>
        </w:rPr>
        <w:tab/>
      </w:r>
      <w:r>
        <w:t>Node Related Procedures</w:t>
      </w:r>
      <w:r>
        <w:tab/>
      </w:r>
      <w:r>
        <w:fldChar w:fldCharType="begin" w:fldLock="1"/>
      </w:r>
      <w:r>
        <w:instrText xml:space="preserve"> PAGEREF _Toc51855097 \h </w:instrText>
      </w:r>
      <w:r>
        <w:fldChar w:fldCharType="separate"/>
      </w:r>
      <w:r>
        <w:t>9</w:t>
      </w:r>
      <w:r>
        <w:fldChar w:fldCharType="end"/>
      </w:r>
    </w:p>
    <w:p w:rsidR="00501491" w:rsidRPr="004A5B13" w:rsidRDefault="00501491">
      <w:pPr>
        <w:pStyle w:val="TOC3"/>
        <w:rPr>
          <w:rFonts w:ascii="Calibri" w:hAnsi="Calibri"/>
          <w:sz w:val="22"/>
          <w:szCs w:val="22"/>
          <w:lang w:eastAsia="en-GB"/>
        </w:rPr>
      </w:pPr>
      <w:r>
        <w:t>6.2.1</w:t>
      </w:r>
      <w:r w:rsidRPr="004A5B13">
        <w:rPr>
          <w:rFonts w:ascii="Calibri" w:hAnsi="Calibri"/>
          <w:sz w:val="22"/>
          <w:szCs w:val="22"/>
          <w:lang w:eastAsia="en-GB"/>
        </w:rPr>
        <w:tab/>
      </w:r>
      <w:r>
        <w:t>General</w:t>
      </w:r>
      <w:r>
        <w:tab/>
      </w:r>
      <w:r>
        <w:fldChar w:fldCharType="begin" w:fldLock="1"/>
      </w:r>
      <w:r>
        <w:instrText xml:space="preserve"> PAGEREF _Toc51855098 \h </w:instrText>
      </w:r>
      <w:r>
        <w:fldChar w:fldCharType="separate"/>
      </w:r>
      <w:r>
        <w:t>9</w:t>
      </w:r>
      <w:r>
        <w:fldChar w:fldCharType="end"/>
      </w:r>
    </w:p>
    <w:p w:rsidR="00501491" w:rsidRPr="004A5B13" w:rsidRDefault="00501491">
      <w:pPr>
        <w:pStyle w:val="TOC3"/>
        <w:rPr>
          <w:rFonts w:ascii="Calibri" w:hAnsi="Calibri"/>
          <w:sz w:val="22"/>
          <w:szCs w:val="22"/>
          <w:lang w:eastAsia="en-GB"/>
        </w:rPr>
      </w:pPr>
      <w:r w:rsidRPr="008D6E22">
        <w:rPr>
          <w:rFonts w:eastAsia="SimSun"/>
        </w:rPr>
        <w:t>6.</w:t>
      </w:r>
      <w:r w:rsidRPr="008D6E22">
        <w:rPr>
          <w:rFonts w:eastAsia="SimSun"/>
          <w:lang w:val="en-US"/>
        </w:rPr>
        <w:t>2.</w:t>
      </w:r>
      <w:r w:rsidRPr="008D6E22">
        <w:rPr>
          <w:rFonts w:eastAsia="SimSun"/>
          <w:lang w:val="en-US" w:eastAsia="zh-CN"/>
        </w:rPr>
        <w:t>2</w:t>
      </w:r>
      <w:r w:rsidRPr="004A5B13">
        <w:rPr>
          <w:rFonts w:ascii="Calibri" w:hAnsi="Calibri"/>
          <w:sz w:val="22"/>
          <w:szCs w:val="22"/>
          <w:lang w:eastAsia="en-GB"/>
        </w:rPr>
        <w:tab/>
      </w:r>
      <w:r w:rsidRPr="008D6E22">
        <w:rPr>
          <w:rFonts w:eastAsia="SimSun"/>
          <w:lang w:val="en-US" w:eastAsia="zh-CN"/>
        </w:rPr>
        <w:t>Heartbeat</w:t>
      </w:r>
      <w:r w:rsidRPr="008D6E22">
        <w:rPr>
          <w:rFonts w:eastAsia="SimSun"/>
          <w:lang w:eastAsia="zh-CN"/>
        </w:rPr>
        <w:t xml:space="preserve"> </w:t>
      </w:r>
      <w:r w:rsidRPr="008D6E22">
        <w:rPr>
          <w:rFonts w:eastAsia="SimSun"/>
          <w:lang w:val="en-US" w:eastAsia="zh-CN"/>
        </w:rPr>
        <w:t>P</w:t>
      </w:r>
      <w:r w:rsidRPr="008D6E22">
        <w:rPr>
          <w:rFonts w:eastAsia="SimSun"/>
          <w:lang w:eastAsia="zh-CN"/>
        </w:rPr>
        <w:t>rocedure</w:t>
      </w:r>
      <w:r>
        <w:tab/>
      </w:r>
      <w:r>
        <w:fldChar w:fldCharType="begin" w:fldLock="1"/>
      </w:r>
      <w:r>
        <w:instrText xml:space="preserve"> PAGEREF _Toc51855099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lang w:eastAsia="zh-CN"/>
        </w:rPr>
        <w:t>6.</w:t>
      </w:r>
      <w:r w:rsidRPr="008D6E22">
        <w:rPr>
          <w:rFonts w:eastAsia="SimSun"/>
          <w:lang w:val="en-US" w:eastAsia="zh-CN"/>
        </w:rPr>
        <w:t>2.2</w:t>
      </w:r>
      <w:r w:rsidRPr="008D6E22">
        <w:rPr>
          <w:rFonts w:eastAsia="SimSun"/>
          <w:lang w:eastAsia="zh-CN"/>
        </w:rPr>
        <w:t>.1</w:t>
      </w:r>
      <w:r w:rsidRPr="004A5B13">
        <w:rPr>
          <w:rFonts w:ascii="Calibri" w:hAnsi="Calibri"/>
          <w:sz w:val="22"/>
          <w:szCs w:val="22"/>
          <w:lang w:eastAsia="en-GB"/>
        </w:rPr>
        <w:tab/>
      </w:r>
      <w:r w:rsidRPr="008D6E22">
        <w:rPr>
          <w:rFonts w:eastAsia="SimSun"/>
          <w:lang w:eastAsia="zh-CN"/>
        </w:rPr>
        <w:t>General</w:t>
      </w:r>
      <w:r>
        <w:tab/>
      </w:r>
      <w:r>
        <w:fldChar w:fldCharType="begin" w:fldLock="1"/>
      </w:r>
      <w:r>
        <w:instrText xml:space="preserve"> PAGEREF _Toc51855100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rPr>
        <w:t>6.2.</w:t>
      </w:r>
      <w:r w:rsidRPr="008D6E22">
        <w:rPr>
          <w:rFonts w:eastAsia="SimSun"/>
          <w:lang w:val="en-US"/>
        </w:rPr>
        <w:t>2</w:t>
      </w:r>
      <w:r w:rsidRPr="008D6E22">
        <w:rPr>
          <w:rFonts w:eastAsia="SimSun"/>
        </w:rPr>
        <w:t>.2</w:t>
      </w:r>
      <w:r w:rsidRPr="004A5B13">
        <w:rPr>
          <w:rFonts w:ascii="Calibri" w:hAnsi="Calibri"/>
          <w:sz w:val="22"/>
          <w:szCs w:val="22"/>
          <w:lang w:eastAsia="en-GB"/>
        </w:rPr>
        <w:tab/>
      </w:r>
      <w:r w:rsidRPr="008D6E22">
        <w:rPr>
          <w:rFonts w:eastAsia="SimSun"/>
          <w:lang w:val="en-US" w:eastAsia="zh-CN"/>
        </w:rPr>
        <w:t>Heartbeat</w:t>
      </w:r>
      <w:r w:rsidRPr="008D6E22">
        <w:rPr>
          <w:rFonts w:eastAsia="SimSun"/>
        </w:rPr>
        <w:t xml:space="preserve"> Request</w:t>
      </w:r>
      <w:r>
        <w:tab/>
      </w:r>
      <w:r>
        <w:fldChar w:fldCharType="begin" w:fldLock="1"/>
      </w:r>
      <w:r>
        <w:instrText xml:space="preserve"> PAGEREF _Toc51855101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rPr>
        <w:t>6.2.</w:t>
      </w:r>
      <w:r w:rsidRPr="008D6E22">
        <w:rPr>
          <w:rFonts w:eastAsia="SimSun"/>
          <w:lang w:val="en-US"/>
        </w:rPr>
        <w:t>2</w:t>
      </w:r>
      <w:r w:rsidRPr="008D6E22">
        <w:rPr>
          <w:rFonts w:eastAsia="SimSun"/>
        </w:rPr>
        <w:t>.3</w:t>
      </w:r>
      <w:r w:rsidRPr="004A5B13">
        <w:rPr>
          <w:rFonts w:ascii="Calibri" w:hAnsi="Calibri"/>
          <w:sz w:val="22"/>
          <w:szCs w:val="22"/>
          <w:lang w:eastAsia="en-GB"/>
        </w:rPr>
        <w:tab/>
      </w:r>
      <w:r w:rsidRPr="008D6E22">
        <w:rPr>
          <w:rFonts w:eastAsia="SimSun"/>
          <w:lang w:val="en-US" w:eastAsia="zh-CN"/>
        </w:rPr>
        <w:t>Heartbeat</w:t>
      </w:r>
      <w:r w:rsidRPr="008D6E22">
        <w:rPr>
          <w:rFonts w:eastAsia="SimSun"/>
        </w:rPr>
        <w:t xml:space="preserve"> Response</w:t>
      </w:r>
      <w:r>
        <w:tab/>
      </w:r>
      <w:r>
        <w:fldChar w:fldCharType="begin" w:fldLock="1"/>
      </w:r>
      <w:r>
        <w:instrText xml:space="preserve"> PAGEREF _Toc51855102 \h </w:instrText>
      </w:r>
      <w:r>
        <w:fldChar w:fldCharType="separate"/>
      </w:r>
      <w:r>
        <w:t>9</w:t>
      </w:r>
      <w:r>
        <w:fldChar w:fldCharType="end"/>
      </w:r>
    </w:p>
    <w:p w:rsidR="00501491" w:rsidRPr="004A5B13" w:rsidRDefault="00501491">
      <w:pPr>
        <w:pStyle w:val="TOC3"/>
        <w:rPr>
          <w:rFonts w:ascii="Calibri" w:hAnsi="Calibri"/>
          <w:sz w:val="22"/>
          <w:szCs w:val="22"/>
          <w:lang w:eastAsia="en-GB"/>
        </w:rPr>
      </w:pPr>
      <w:r w:rsidRPr="008D6E22">
        <w:rPr>
          <w:rFonts w:eastAsia="SimSun"/>
        </w:rPr>
        <w:t>6.</w:t>
      </w:r>
      <w:r w:rsidRPr="008D6E22">
        <w:rPr>
          <w:rFonts w:eastAsia="SimSun"/>
          <w:lang w:val="en-US"/>
        </w:rPr>
        <w:t>2.3</w:t>
      </w:r>
      <w:r w:rsidRPr="004A5B13">
        <w:rPr>
          <w:rFonts w:ascii="Calibri" w:hAnsi="Calibri"/>
          <w:sz w:val="22"/>
          <w:szCs w:val="22"/>
          <w:lang w:eastAsia="en-GB"/>
        </w:rPr>
        <w:tab/>
      </w:r>
      <w:r w:rsidRPr="008D6E22">
        <w:rPr>
          <w:rFonts w:eastAsia="SimSun"/>
        </w:rPr>
        <w:t>Subscription Management Procedure</w:t>
      </w:r>
      <w:r>
        <w:tab/>
      </w:r>
      <w:r>
        <w:fldChar w:fldCharType="begin" w:fldLock="1"/>
      </w:r>
      <w:r>
        <w:instrText xml:space="preserve"> PAGEREF _Toc51855103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2.3</w:t>
      </w:r>
      <w:r>
        <w:t>.1</w:t>
      </w:r>
      <w:r w:rsidRPr="004A5B13">
        <w:rPr>
          <w:rFonts w:ascii="Calibri" w:hAnsi="Calibri"/>
          <w:sz w:val="22"/>
          <w:szCs w:val="22"/>
          <w:lang w:eastAsia="en-GB"/>
        </w:rPr>
        <w:tab/>
      </w:r>
      <w:r>
        <w:t>General</w:t>
      </w:r>
      <w:r>
        <w:tab/>
      </w:r>
      <w:r>
        <w:fldChar w:fldCharType="begin" w:fldLock="1"/>
      </w:r>
      <w:r>
        <w:instrText xml:space="preserve"> PAGEREF _Toc51855104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2.3</w:t>
      </w:r>
      <w:r>
        <w:t>.2</w:t>
      </w:r>
      <w:r w:rsidRPr="004A5B13">
        <w:rPr>
          <w:rFonts w:ascii="Calibri" w:hAnsi="Calibri"/>
          <w:sz w:val="22"/>
          <w:szCs w:val="22"/>
          <w:lang w:eastAsia="en-GB"/>
        </w:rPr>
        <w:tab/>
      </w:r>
      <w:r>
        <w:t>Procedures in the MME</w:t>
      </w:r>
      <w:r>
        <w:tab/>
      </w:r>
      <w:r>
        <w:fldChar w:fldCharType="begin" w:fldLock="1"/>
      </w:r>
      <w:r>
        <w:instrText xml:space="preserve"> PAGEREF _Toc51855105 \h </w:instrText>
      </w:r>
      <w:r>
        <w:fldChar w:fldCharType="separate"/>
      </w:r>
      <w:r>
        <w:t>9</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2.3</w:t>
      </w:r>
      <w:r>
        <w:t>.3</w:t>
      </w:r>
      <w:r w:rsidRPr="004A5B13">
        <w:rPr>
          <w:rFonts w:ascii="Calibri" w:hAnsi="Calibri"/>
          <w:sz w:val="22"/>
          <w:szCs w:val="22"/>
          <w:lang w:eastAsia="en-GB"/>
        </w:rPr>
        <w:tab/>
      </w:r>
      <w:r>
        <w:t>Procedures in the UCMF</w:t>
      </w:r>
      <w:r>
        <w:tab/>
      </w:r>
      <w:r>
        <w:fldChar w:fldCharType="begin" w:fldLock="1"/>
      </w:r>
      <w:r>
        <w:instrText xml:space="preserve"> PAGEREF _Toc51855106 \h </w:instrText>
      </w:r>
      <w:r>
        <w:fldChar w:fldCharType="separate"/>
      </w:r>
      <w:r>
        <w:t>10</w:t>
      </w:r>
      <w:r>
        <w:fldChar w:fldCharType="end"/>
      </w:r>
    </w:p>
    <w:p w:rsidR="00501491" w:rsidRPr="004A5B13" w:rsidRDefault="00501491">
      <w:pPr>
        <w:pStyle w:val="TOC3"/>
        <w:rPr>
          <w:rFonts w:ascii="Calibri" w:hAnsi="Calibri"/>
          <w:sz w:val="22"/>
          <w:szCs w:val="22"/>
          <w:lang w:eastAsia="en-GB"/>
        </w:rPr>
      </w:pPr>
      <w:r w:rsidRPr="008D6E22">
        <w:rPr>
          <w:rFonts w:eastAsia="SimSun"/>
        </w:rPr>
        <w:t>6.</w:t>
      </w:r>
      <w:r w:rsidRPr="008D6E22">
        <w:rPr>
          <w:rFonts w:eastAsia="SimSun"/>
          <w:lang w:val="en-US"/>
        </w:rPr>
        <w:t>2.4</w:t>
      </w:r>
      <w:r w:rsidRPr="004A5B13">
        <w:rPr>
          <w:rFonts w:ascii="Calibri" w:hAnsi="Calibri"/>
          <w:sz w:val="22"/>
          <w:szCs w:val="22"/>
          <w:lang w:eastAsia="en-GB"/>
        </w:rPr>
        <w:tab/>
      </w:r>
      <w:r w:rsidRPr="008D6E22">
        <w:rPr>
          <w:rFonts w:eastAsia="SimSun"/>
        </w:rPr>
        <w:t>Event Notification Procedure</w:t>
      </w:r>
      <w:r>
        <w:tab/>
      </w:r>
      <w:r>
        <w:fldChar w:fldCharType="begin" w:fldLock="1"/>
      </w:r>
      <w:r>
        <w:instrText xml:space="preserve"> PAGEREF _Toc51855107 \h </w:instrText>
      </w:r>
      <w:r>
        <w:fldChar w:fldCharType="separate"/>
      </w:r>
      <w:r>
        <w:t>10</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2.4</w:t>
      </w:r>
      <w:r w:rsidRPr="008D6E22">
        <w:rPr>
          <w:rFonts w:eastAsia="SimSun"/>
          <w:lang w:eastAsia="zh-CN"/>
        </w:rPr>
        <w:t>.1</w:t>
      </w:r>
      <w:r w:rsidRPr="004A5B13">
        <w:rPr>
          <w:rFonts w:ascii="Calibri" w:hAnsi="Calibri"/>
          <w:sz w:val="22"/>
          <w:szCs w:val="22"/>
          <w:lang w:eastAsia="en-GB"/>
        </w:rPr>
        <w:tab/>
      </w:r>
      <w:r w:rsidRPr="008D6E22">
        <w:rPr>
          <w:rFonts w:eastAsia="SimSun"/>
          <w:lang w:eastAsia="zh-CN"/>
        </w:rPr>
        <w:t>General</w:t>
      </w:r>
      <w:r>
        <w:tab/>
      </w:r>
      <w:r>
        <w:fldChar w:fldCharType="begin" w:fldLock="1"/>
      </w:r>
      <w:r>
        <w:instrText xml:space="preserve"> PAGEREF _Toc51855108 \h </w:instrText>
      </w:r>
      <w:r>
        <w:fldChar w:fldCharType="separate"/>
      </w:r>
      <w:r>
        <w:t>10</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2.4</w:t>
      </w:r>
      <w:r>
        <w:t>.2</w:t>
      </w:r>
      <w:r w:rsidRPr="004A5B13">
        <w:rPr>
          <w:rFonts w:ascii="Calibri" w:hAnsi="Calibri"/>
          <w:sz w:val="22"/>
          <w:szCs w:val="22"/>
          <w:lang w:eastAsia="en-GB"/>
        </w:rPr>
        <w:tab/>
      </w:r>
      <w:r>
        <w:t>Procedures in the UCMF</w:t>
      </w:r>
      <w:r>
        <w:tab/>
      </w:r>
      <w:r>
        <w:fldChar w:fldCharType="begin" w:fldLock="1"/>
      </w:r>
      <w:r>
        <w:instrText xml:space="preserve"> PAGEREF _Toc51855109 \h </w:instrText>
      </w:r>
      <w:r>
        <w:fldChar w:fldCharType="separate"/>
      </w:r>
      <w:r>
        <w:t>10</w:t>
      </w:r>
      <w:r>
        <w:fldChar w:fldCharType="end"/>
      </w:r>
    </w:p>
    <w:p w:rsidR="00501491" w:rsidRPr="004A5B13" w:rsidRDefault="00501491">
      <w:pPr>
        <w:pStyle w:val="TOC4"/>
        <w:rPr>
          <w:rFonts w:ascii="Calibri" w:hAnsi="Calibri"/>
          <w:sz w:val="22"/>
          <w:szCs w:val="22"/>
          <w:lang w:eastAsia="en-GB"/>
        </w:rPr>
      </w:pPr>
      <w:r w:rsidRPr="008D6E22">
        <w:rPr>
          <w:rFonts w:eastAsia="SimSun"/>
        </w:rPr>
        <w:t>6.</w:t>
      </w:r>
      <w:r w:rsidRPr="008D6E22">
        <w:rPr>
          <w:rFonts w:eastAsia="SimSun"/>
          <w:lang w:val="en-US"/>
        </w:rPr>
        <w:t>2.4</w:t>
      </w:r>
      <w:r>
        <w:t>.3</w:t>
      </w:r>
      <w:r w:rsidRPr="004A5B13">
        <w:rPr>
          <w:rFonts w:ascii="Calibri" w:hAnsi="Calibri"/>
          <w:sz w:val="22"/>
          <w:szCs w:val="22"/>
          <w:lang w:eastAsia="en-GB"/>
        </w:rPr>
        <w:tab/>
      </w:r>
      <w:r>
        <w:t>Procedures in the MME</w:t>
      </w:r>
      <w:r>
        <w:tab/>
      </w:r>
      <w:r>
        <w:fldChar w:fldCharType="begin" w:fldLock="1"/>
      </w:r>
      <w:r>
        <w:instrText xml:space="preserve"> PAGEREF _Toc51855110 \h </w:instrText>
      </w:r>
      <w:r>
        <w:fldChar w:fldCharType="separate"/>
      </w:r>
      <w:r>
        <w:t>10</w:t>
      </w:r>
      <w:r>
        <w:fldChar w:fldCharType="end"/>
      </w:r>
    </w:p>
    <w:p w:rsidR="00501491" w:rsidRPr="004A5B13" w:rsidRDefault="00501491">
      <w:pPr>
        <w:pStyle w:val="TOC2"/>
        <w:rPr>
          <w:rFonts w:ascii="Calibri" w:hAnsi="Calibri"/>
          <w:sz w:val="22"/>
          <w:szCs w:val="22"/>
          <w:lang w:eastAsia="en-GB"/>
        </w:rPr>
      </w:pPr>
      <w:r>
        <w:t>6.3</w:t>
      </w:r>
      <w:r w:rsidRPr="004A5B13">
        <w:rPr>
          <w:rFonts w:ascii="Calibri" w:hAnsi="Calibri"/>
          <w:sz w:val="22"/>
          <w:szCs w:val="22"/>
          <w:lang w:eastAsia="en-GB"/>
        </w:rPr>
        <w:tab/>
      </w:r>
      <w:r>
        <w:t>Session Related Procedures</w:t>
      </w:r>
      <w:r>
        <w:tab/>
      </w:r>
      <w:r>
        <w:fldChar w:fldCharType="begin" w:fldLock="1"/>
      </w:r>
      <w:r>
        <w:instrText xml:space="preserve"> PAGEREF _Toc51855111 \h </w:instrText>
      </w:r>
      <w:r>
        <w:fldChar w:fldCharType="separate"/>
      </w:r>
      <w:r>
        <w:t>11</w:t>
      </w:r>
      <w:r>
        <w:fldChar w:fldCharType="end"/>
      </w:r>
    </w:p>
    <w:p w:rsidR="00501491" w:rsidRPr="004A5B13" w:rsidRDefault="00501491">
      <w:pPr>
        <w:pStyle w:val="TOC3"/>
        <w:rPr>
          <w:rFonts w:ascii="Calibri" w:hAnsi="Calibri"/>
          <w:sz w:val="22"/>
          <w:szCs w:val="22"/>
          <w:lang w:eastAsia="en-GB"/>
        </w:rPr>
      </w:pPr>
      <w:r>
        <w:t>6.3.1</w:t>
      </w:r>
      <w:r w:rsidRPr="004A5B13">
        <w:rPr>
          <w:rFonts w:ascii="Calibri" w:hAnsi="Calibri"/>
          <w:sz w:val="22"/>
          <w:szCs w:val="22"/>
          <w:lang w:eastAsia="en-GB"/>
        </w:rPr>
        <w:tab/>
      </w:r>
      <w:r>
        <w:t>General</w:t>
      </w:r>
      <w:r>
        <w:tab/>
      </w:r>
      <w:r>
        <w:fldChar w:fldCharType="begin" w:fldLock="1"/>
      </w:r>
      <w:r>
        <w:instrText xml:space="preserve"> PAGEREF _Toc51855112 \h </w:instrText>
      </w:r>
      <w:r>
        <w:fldChar w:fldCharType="separate"/>
      </w:r>
      <w:r>
        <w:t>11</w:t>
      </w:r>
      <w:r>
        <w:fldChar w:fldCharType="end"/>
      </w:r>
    </w:p>
    <w:p w:rsidR="00501491" w:rsidRPr="004A5B13" w:rsidRDefault="00501491">
      <w:pPr>
        <w:pStyle w:val="TOC3"/>
        <w:rPr>
          <w:rFonts w:ascii="Calibri" w:hAnsi="Calibri"/>
          <w:sz w:val="22"/>
          <w:szCs w:val="22"/>
          <w:lang w:eastAsia="en-GB"/>
        </w:rPr>
      </w:pPr>
      <w:r>
        <w:t>6.3.2</w:t>
      </w:r>
      <w:r w:rsidRPr="004A5B13">
        <w:rPr>
          <w:rFonts w:ascii="Calibri" w:hAnsi="Calibri"/>
          <w:sz w:val="22"/>
          <w:szCs w:val="22"/>
          <w:lang w:eastAsia="en-GB"/>
        </w:rPr>
        <w:tab/>
      </w:r>
      <w:r>
        <w:t>Create Dictionary Entry Procedure</w:t>
      </w:r>
      <w:r>
        <w:tab/>
      </w:r>
      <w:r>
        <w:fldChar w:fldCharType="begin" w:fldLock="1"/>
      </w:r>
      <w:r>
        <w:instrText xml:space="preserve"> PAGEREF _Toc51855113 \h </w:instrText>
      </w:r>
      <w:r>
        <w:fldChar w:fldCharType="separate"/>
      </w:r>
      <w:r>
        <w:t>11</w:t>
      </w:r>
      <w:r>
        <w:fldChar w:fldCharType="end"/>
      </w:r>
    </w:p>
    <w:p w:rsidR="00501491" w:rsidRPr="004A5B13" w:rsidRDefault="00501491">
      <w:pPr>
        <w:pStyle w:val="TOC4"/>
        <w:rPr>
          <w:rFonts w:ascii="Calibri" w:hAnsi="Calibri"/>
          <w:sz w:val="22"/>
          <w:szCs w:val="22"/>
          <w:lang w:eastAsia="en-GB"/>
        </w:rPr>
      </w:pPr>
      <w:r>
        <w:t>6.3.2.1</w:t>
      </w:r>
      <w:r w:rsidRPr="004A5B13">
        <w:rPr>
          <w:rFonts w:ascii="Calibri" w:hAnsi="Calibri"/>
          <w:sz w:val="22"/>
          <w:szCs w:val="22"/>
          <w:lang w:eastAsia="en-GB"/>
        </w:rPr>
        <w:tab/>
      </w:r>
      <w:r>
        <w:t>General</w:t>
      </w:r>
      <w:r>
        <w:tab/>
      </w:r>
      <w:r>
        <w:fldChar w:fldCharType="begin" w:fldLock="1"/>
      </w:r>
      <w:r>
        <w:instrText xml:space="preserve"> PAGEREF _Toc51855114 \h </w:instrText>
      </w:r>
      <w:r>
        <w:fldChar w:fldCharType="separate"/>
      </w:r>
      <w:r>
        <w:t>11</w:t>
      </w:r>
      <w:r>
        <w:fldChar w:fldCharType="end"/>
      </w:r>
    </w:p>
    <w:p w:rsidR="00501491" w:rsidRPr="004A5B13" w:rsidRDefault="00501491">
      <w:pPr>
        <w:pStyle w:val="TOC4"/>
        <w:rPr>
          <w:rFonts w:ascii="Calibri" w:hAnsi="Calibri"/>
          <w:sz w:val="22"/>
          <w:szCs w:val="22"/>
          <w:lang w:eastAsia="en-GB"/>
        </w:rPr>
      </w:pPr>
      <w:r>
        <w:t>6.3.2.2</w:t>
      </w:r>
      <w:r w:rsidRPr="004A5B13">
        <w:rPr>
          <w:rFonts w:ascii="Calibri" w:hAnsi="Calibri"/>
          <w:sz w:val="22"/>
          <w:szCs w:val="22"/>
          <w:lang w:eastAsia="en-GB"/>
        </w:rPr>
        <w:tab/>
      </w:r>
      <w:r>
        <w:t>Procedures in the MME</w:t>
      </w:r>
      <w:r>
        <w:tab/>
      </w:r>
      <w:r>
        <w:fldChar w:fldCharType="begin" w:fldLock="1"/>
      </w:r>
      <w:r>
        <w:instrText xml:space="preserve"> PAGEREF _Toc51855115 \h </w:instrText>
      </w:r>
      <w:r>
        <w:fldChar w:fldCharType="separate"/>
      </w:r>
      <w:r>
        <w:t>11</w:t>
      </w:r>
      <w:r>
        <w:fldChar w:fldCharType="end"/>
      </w:r>
    </w:p>
    <w:p w:rsidR="00501491" w:rsidRPr="004A5B13" w:rsidRDefault="00501491">
      <w:pPr>
        <w:pStyle w:val="TOC4"/>
        <w:rPr>
          <w:rFonts w:ascii="Calibri" w:hAnsi="Calibri"/>
          <w:sz w:val="22"/>
          <w:szCs w:val="22"/>
          <w:lang w:eastAsia="en-GB"/>
        </w:rPr>
      </w:pPr>
      <w:r>
        <w:t>6.3.2.3</w:t>
      </w:r>
      <w:r w:rsidRPr="004A5B13">
        <w:rPr>
          <w:rFonts w:ascii="Calibri" w:hAnsi="Calibri"/>
          <w:sz w:val="22"/>
          <w:szCs w:val="22"/>
          <w:lang w:eastAsia="en-GB"/>
        </w:rPr>
        <w:tab/>
      </w:r>
      <w:r>
        <w:t>Procedures in the UCMF</w:t>
      </w:r>
      <w:r>
        <w:tab/>
      </w:r>
      <w:r>
        <w:fldChar w:fldCharType="begin" w:fldLock="1"/>
      </w:r>
      <w:r>
        <w:instrText xml:space="preserve"> PAGEREF _Toc51855116 \h </w:instrText>
      </w:r>
      <w:r>
        <w:fldChar w:fldCharType="separate"/>
      </w:r>
      <w:r>
        <w:t>11</w:t>
      </w:r>
      <w:r>
        <w:fldChar w:fldCharType="end"/>
      </w:r>
    </w:p>
    <w:p w:rsidR="00501491" w:rsidRPr="004A5B13" w:rsidRDefault="00501491">
      <w:pPr>
        <w:pStyle w:val="TOC3"/>
        <w:rPr>
          <w:rFonts w:ascii="Calibri" w:hAnsi="Calibri"/>
          <w:sz w:val="22"/>
          <w:szCs w:val="22"/>
          <w:lang w:eastAsia="en-GB"/>
        </w:rPr>
      </w:pPr>
      <w:r>
        <w:t>6.3.3</w:t>
      </w:r>
      <w:r w:rsidRPr="004A5B13">
        <w:rPr>
          <w:rFonts w:ascii="Calibri" w:hAnsi="Calibri"/>
          <w:sz w:val="22"/>
          <w:szCs w:val="22"/>
          <w:lang w:eastAsia="en-GB"/>
        </w:rPr>
        <w:tab/>
      </w:r>
      <w:r>
        <w:t>Query Dictionary Entry Procedure</w:t>
      </w:r>
      <w:r>
        <w:tab/>
      </w:r>
      <w:r>
        <w:fldChar w:fldCharType="begin" w:fldLock="1"/>
      </w:r>
      <w:r>
        <w:instrText xml:space="preserve"> PAGEREF _Toc51855117 \h </w:instrText>
      </w:r>
      <w:r>
        <w:fldChar w:fldCharType="separate"/>
      </w:r>
      <w:r>
        <w:t>12</w:t>
      </w:r>
      <w:r>
        <w:fldChar w:fldCharType="end"/>
      </w:r>
    </w:p>
    <w:p w:rsidR="00501491" w:rsidRPr="004A5B13" w:rsidRDefault="00501491">
      <w:pPr>
        <w:pStyle w:val="TOC4"/>
        <w:rPr>
          <w:rFonts w:ascii="Calibri" w:hAnsi="Calibri"/>
          <w:sz w:val="22"/>
          <w:szCs w:val="22"/>
          <w:lang w:eastAsia="en-GB"/>
        </w:rPr>
      </w:pPr>
      <w:r>
        <w:t>6.3.3.1</w:t>
      </w:r>
      <w:r w:rsidRPr="004A5B13">
        <w:rPr>
          <w:rFonts w:ascii="Calibri" w:hAnsi="Calibri"/>
          <w:sz w:val="22"/>
          <w:szCs w:val="22"/>
          <w:lang w:eastAsia="en-GB"/>
        </w:rPr>
        <w:tab/>
      </w:r>
      <w:r>
        <w:t>General</w:t>
      </w:r>
      <w:r>
        <w:tab/>
      </w:r>
      <w:r>
        <w:fldChar w:fldCharType="begin" w:fldLock="1"/>
      </w:r>
      <w:r>
        <w:instrText xml:space="preserve"> PAGEREF _Toc51855118 \h </w:instrText>
      </w:r>
      <w:r>
        <w:fldChar w:fldCharType="separate"/>
      </w:r>
      <w:r>
        <w:t>12</w:t>
      </w:r>
      <w:r>
        <w:fldChar w:fldCharType="end"/>
      </w:r>
    </w:p>
    <w:p w:rsidR="00501491" w:rsidRPr="004A5B13" w:rsidRDefault="00501491">
      <w:pPr>
        <w:pStyle w:val="TOC4"/>
        <w:rPr>
          <w:rFonts w:ascii="Calibri" w:hAnsi="Calibri"/>
          <w:sz w:val="22"/>
          <w:szCs w:val="22"/>
          <w:lang w:eastAsia="en-GB"/>
        </w:rPr>
      </w:pPr>
      <w:r>
        <w:t>6.3.3.2</w:t>
      </w:r>
      <w:r w:rsidRPr="004A5B13">
        <w:rPr>
          <w:rFonts w:ascii="Calibri" w:hAnsi="Calibri"/>
          <w:sz w:val="22"/>
          <w:szCs w:val="22"/>
          <w:lang w:eastAsia="en-GB"/>
        </w:rPr>
        <w:tab/>
      </w:r>
      <w:r>
        <w:t>Procedures in the MME</w:t>
      </w:r>
      <w:r>
        <w:tab/>
      </w:r>
      <w:r>
        <w:fldChar w:fldCharType="begin" w:fldLock="1"/>
      </w:r>
      <w:r>
        <w:instrText xml:space="preserve"> PAGEREF _Toc51855119 \h </w:instrText>
      </w:r>
      <w:r>
        <w:fldChar w:fldCharType="separate"/>
      </w:r>
      <w:r>
        <w:t>12</w:t>
      </w:r>
      <w:r>
        <w:fldChar w:fldCharType="end"/>
      </w:r>
    </w:p>
    <w:p w:rsidR="00501491" w:rsidRPr="004A5B13" w:rsidRDefault="00501491">
      <w:pPr>
        <w:pStyle w:val="TOC4"/>
        <w:rPr>
          <w:rFonts w:ascii="Calibri" w:hAnsi="Calibri"/>
          <w:sz w:val="22"/>
          <w:szCs w:val="22"/>
          <w:lang w:eastAsia="en-GB"/>
        </w:rPr>
      </w:pPr>
      <w:r>
        <w:t>6.3.3.3</w:t>
      </w:r>
      <w:r w:rsidRPr="004A5B13">
        <w:rPr>
          <w:rFonts w:ascii="Calibri" w:hAnsi="Calibri"/>
          <w:sz w:val="22"/>
          <w:szCs w:val="22"/>
          <w:lang w:eastAsia="en-GB"/>
        </w:rPr>
        <w:tab/>
      </w:r>
      <w:r>
        <w:t>Procedures in the UCMF</w:t>
      </w:r>
      <w:r>
        <w:tab/>
      </w:r>
      <w:r>
        <w:fldChar w:fldCharType="begin" w:fldLock="1"/>
      </w:r>
      <w:r>
        <w:instrText xml:space="preserve"> PAGEREF _Toc51855120 \h </w:instrText>
      </w:r>
      <w:r>
        <w:fldChar w:fldCharType="separate"/>
      </w:r>
      <w:r>
        <w:t>12</w:t>
      </w:r>
      <w:r>
        <w:fldChar w:fldCharType="end"/>
      </w:r>
    </w:p>
    <w:p w:rsidR="00501491" w:rsidRPr="004A5B13" w:rsidRDefault="00501491">
      <w:pPr>
        <w:pStyle w:val="TOC2"/>
        <w:rPr>
          <w:rFonts w:ascii="Calibri" w:hAnsi="Calibri"/>
          <w:sz w:val="22"/>
          <w:szCs w:val="22"/>
          <w:lang w:eastAsia="en-GB"/>
        </w:rPr>
      </w:pPr>
      <w:r>
        <w:t>6.4</w:t>
      </w:r>
      <w:r w:rsidRPr="004A5B13">
        <w:rPr>
          <w:rFonts w:ascii="Calibri" w:hAnsi="Calibri"/>
          <w:sz w:val="22"/>
          <w:szCs w:val="22"/>
          <w:lang w:eastAsia="en-GB"/>
        </w:rPr>
        <w:tab/>
      </w:r>
      <w:r>
        <w:t>Reliable Delivery of URCMP Messages</w:t>
      </w:r>
      <w:r>
        <w:tab/>
      </w:r>
      <w:r>
        <w:fldChar w:fldCharType="begin" w:fldLock="1"/>
      </w:r>
      <w:r>
        <w:instrText xml:space="preserve"> PAGEREF _Toc51855121 \h </w:instrText>
      </w:r>
      <w:r>
        <w:fldChar w:fldCharType="separate"/>
      </w:r>
      <w:r>
        <w:t>13</w:t>
      </w:r>
      <w:r>
        <w:fldChar w:fldCharType="end"/>
      </w:r>
    </w:p>
    <w:p w:rsidR="00501491" w:rsidRPr="004A5B13" w:rsidRDefault="00501491">
      <w:pPr>
        <w:pStyle w:val="TOC1"/>
        <w:rPr>
          <w:rFonts w:ascii="Calibri" w:hAnsi="Calibri"/>
          <w:szCs w:val="22"/>
          <w:lang w:eastAsia="en-GB"/>
        </w:rPr>
      </w:pPr>
      <w:r>
        <w:t>7</w:t>
      </w:r>
      <w:r w:rsidRPr="004A5B13">
        <w:rPr>
          <w:rFonts w:ascii="Calibri" w:hAnsi="Calibri"/>
          <w:szCs w:val="22"/>
          <w:lang w:eastAsia="en-GB"/>
        </w:rPr>
        <w:tab/>
      </w:r>
      <w:r>
        <w:t>Messages and Message Formats</w:t>
      </w:r>
      <w:r>
        <w:tab/>
      </w:r>
      <w:r>
        <w:fldChar w:fldCharType="begin" w:fldLock="1"/>
      </w:r>
      <w:r>
        <w:instrText xml:space="preserve"> PAGEREF _Toc51855122 \h </w:instrText>
      </w:r>
      <w:r>
        <w:fldChar w:fldCharType="separate"/>
      </w:r>
      <w:r>
        <w:t>13</w:t>
      </w:r>
      <w:r>
        <w:fldChar w:fldCharType="end"/>
      </w:r>
    </w:p>
    <w:p w:rsidR="00501491" w:rsidRPr="004A5B13" w:rsidRDefault="00501491">
      <w:pPr>
        <w:pStyle w:val="TOC2"/>
        <w:rPr>
          <w:rFonts w:ascii="Calibri" w:hAnsi="Calibri"/>
          <w:sz w:val="22"/>
          <w:szCs w:val="22"/>
          <w:lang w:eastAsia="en-GB"/>
        </w:rPr>
      </w:pPr>
      <w:r>
        <w:t>7.1</w:t>
      </w:r>
      <w:r w:rsidRPr="004A5B13">
        <w:rPr>
          <w:rFonts w:ascii="Calibri" w:hAnsi="Calibri"/>
          <w:sz w:val="22"/>
          <w:szCs w:val="22"/>
          <w:lang w:eastAsia="en-GB"/>
        </w:rPr>
        <w:tab/>
      </w:r>
      <w:r>
        <w:t>Introduction</w:t>
      </w:r>
      <w:r>
        <w:tab/>
      </w:r>
      <w:r>
        <w:fldChar w:fldCharType="begin" w:fldLock="1"/>
      </w:r>
      <w:r>
        <w:instrText xml:space="preserve"> PAGEREF _Toc51855123 \h </w:instrText>
      </w:r>
      <w:r>
        <w:fldChar w:fldCharType="separate"/>
      </w:r>
      <w:r>
        <w:t>13</w:t>
      </w:r>
      <w:r>
        <w:fldChar w:fldCharType="end"/>
      </w:r>
    </w:p>
    <w:p w:rsidR="00501491" w:rsidRPr="004A5B13" w:rsidRDefault="00501491">
      <w:pPr>
        <w:pStyle w:val="TOC2"/>
        <w:rPr>
          <w:rFonts w:ascii="Calibri" w:hAnsi="Calibri"/>
          <w:sz w:val="22"/>
          <w:szCs w:val="22"/>
          <w:lang w:eastAsia="en-GB"/>
        </w:rPr>
      </w:pPr>
      <w:r>
        <w:t>7.2</w:t>
      </w:r>
      <w:r w:rsidRPr="004A5B13">
        <w:rPr>
          <w:rFonts w:ascii="Calibri" w:hAnsi="Calibri"/>
          <w:sz w:val="22"/>
          <w:szCs w:val="22"/>
          <w:lang w:eastAsia="en-GB"/>
        </w:rPr>
        <w:tab/>
      </w:r>
      <w:r>
        <w:t>Transmission Order and Bit Definitions</w:t>
      </w:r>
      <w:r>
        <w:tab/>
      </w:r>
      <w:r>
        <w:fldChar w:fldCharType="begin" w:fldLock="1"/>
      </w:r>
      <w:r>
        <w:instrText xml:space="preserve"> PAGEREF _Toc51855124 \h </w:instrText>
      </w:r>
      <w:r>
        <w:fldChar w:fldCharType="separate"/>
      </w:r>
      <w:r>
        <w:t>13</w:t>
      </w:r>
      <w:r>
        <w:fldChar w:fldCharType="end"/>
      </w:r>
    </w:p>
    <w:p w:rsidR="00501491" w:rsidRPr="004A5B13" w:rsidRDefault="00501491">
      <w:pPr>
        <w:pStyle w:val="TOC2"/>
        <w:rPr>
          <w:rFonts w:ascii="Calibri" w:hAnsi="Calibri"/>
          <w:sz w:val="22"/>
          <w:szCs w:val="22"/>
          <w:lang w:eastAsia="en-GB"/>
        </w:rPr>
      </w:pPr>
      <w:r>
        <w:t>7.3</w:t>
      </w:r>
      <w:r w:rsidRPr="004A5B13">
        <w:rPr>
          <w:rFonts w:ascii="Calibri" w:hAnsi="Calibri"/>
          <w:sz w:val="22"/>
          <w:szCs w:val="22"/>
          <w:lang w:eastAsia="en-GB"/>
        </w:rPr>
        <w:tab/>
      </w:r>
      <w:r w:rsidRPr="008D6E22">
        <w:rPr>
          <w:lang w:val="en-US"/>
        </w:rPr>
        <w:t>M</w:t>
      </w:r>
      <w:r>
        <w:t>essage</w:t>
      </w:r>
      <w:r w:rsidRPr="008D6E22">
        <w:rPr>
          <w:lang w:val="en-US"/>
        </w:rPr>
        <w:t xml:space="preserve"> Format</w:t>
      </w:r>
      <w:r>
        <w:tab/>
      </w:r>
      <w:r>
        <w:fldChar w:fldCharType="begin" w:fldLock="1"/>
      </w:r>
      <w:r>
        <w:instrText xml:space="preserve"> PAGEREF _Toc51855125 \h </w:instrText>
      </w:r>
      <w:r>
        <w:fldChar w:fldCharType="separate"/>
      </w:r>
      <w:r>
        <w:t>13</w:t>
      </w:r>
      <w:r>
        <w:fldChar w:fldCharType="end"/>
      </w:r>
    </w:p>
    <w:p w:rsidR="00501491" w:rsidRPr="004A5B13" w:rsidRDefault="00501491">
      <w:pPr>
        <w:pStyle w:val="TOC3"/>
        <w:rPr>
          <w:rFonts w:ascii="Calibri" w:hAnsi="Calibri"/>
          <w:sz w:val="22"/>
          <w:szCs w:val="22"/>
          <w:lang w:eastAsia="en-GB"/>
        </w:rPr>
      </w:pPr>
      <w:r w:rsidRPr="008D6E22">
        <w:rPr>
          <w:lang w:val="en-US"/>
        </w:rPr>
        <w:t>7.3</w:t>
      </w:r>
      <w:r>
        <w:t>.</w:t>
      </w:r>
      <w:r w:rsidRPr="008D6E22">
        <w:rPr>
          <w:lang w:val="en-US"/>
        </w:rPr>
        <w:t>1</w:t>
      </w:r>
      <w:r w:rsidRPr="004A5B13">
        <w:rPr>
          <w:rFonts w:ascii="Calibri" w:hAnsi="Calibri"/>
          <w:sz w:val="22"/>
          <w:szCs w:val="22"/>
          <w:lang w:eastAsia="en-GB"/>
        </w:rPr>
        <w:tab/>
      </w:r>
      <w:r w:rsidRPr="008D6E22">
        <w:rPr>
          <w:lang w:val="en-US"/>
        </w:rPr>
        <w:t>General</w:t>
      </w:r>
      <w:r>
        <w:tab/>
      </w:r>
      <w:r>
        <w:fldChar w:fldCharType="begin" w:fldLock="1"/>
      </w:r>
      <w:r>
        <w:instrText xml:space="preserve"> PAGEREF _Toc51855126 \h </w:instrText>
      </w:r>
      <w:r>
        <w:fldChar w:fldCharType="separate"/>
      </w:r>
      <w:r>
        <w:t>13</w:t>
      </w:r>
      <w:r>
        <w:fldChar w:fldCharType="end"/>
      </w:r>
    </w:p>
    <w:p w:rsidR="00501491" w:rsidRPr="004A5B13" w:rsidRDefault="00501491">
      <w:pPr>
        <w:pStyle w:val="TOC3"/>
        <w:rPr>
          <w:rFonts w:ascii="Calibri" w:hAnsi="Calibri"/>
          <w:sz w:val="22"/>
          <w:szCs w:val="22"/>
          <w:lang w:eastAsia="en-GB"/>
        </w:rPr>
      </w:pPr>
      <w:r w:rsidRPr="008D6E22">
        <w:rPr>
          <w:lang w:val="en-US"/>
        </w:rPr>
        <w:t>7.3</w:t>
      </w:r>
      <w:r>
        <w:t>.</w:t>
      </w:r>
      <w:r w:rsidRPr="008D6E22">
        <w:rPr>
          <w:lang w:val="en-US"/>
        </w:rPr>
        <w:t>2</w:t>
      </w:r>
      <w:r w:rsidRPr="004A5B13">
        <w:rPr>
          <w:rFonts w:ascii="Calibri" w:hAnsi="Calibri"/>
          <w:sz w:val="22"/>
          <w:szCs w:val="22"/>
          <w:lang w:eastAsia="en-GB"/>
        </w:rPr>
        <w:tab/>
      </w:r>
      <w:r w:rsidRPr="008D6E22">
        <w:rPr>
          <w:lang w:val="en-US"/>
        </w:rPr>
        <w:t>Message Header</w:t>
      </w:r>
      <w:r>
        <w:tab/>
      </w:r>
      <w:r>
        <w:fldChar w:fldCharType="begin" w:fldLock="1"/>
      </w:r>
      <w:r>
        <w:instrText xml:space="preserve"> PAGEREF _Toc51855127 \h </w:instrText>
      </w:r>
      <w:r>
        <w:fldChar w:fldCharType="separate"/>
      </w:r>
      <w:r>
        <w:t>14</w:t>
      </w:r>
      <w:r>
        <w:fldChar w:fldCharType="end"/>
      </w:r>
    </w:p>
    <w:p w:rsidR="00501491" w:rsidRPr="004A5B13" w:rsidRDefault="00501491">
      <w:pPr>
        <w:pStyle w:val="TOC4"/>
        <w:rPr>
          <w:rFonts w:ascii="Calibri" w:hAnsi="Calibri"/>
          <w:sz w:val="22"/>
          <w:szCs w:val="22"/>
          <w:lang w:eastAsia="en-GB"/>
        </w:rPr>
      </w:pPr>
      <w:r w:rsidRPr="008D6E22">
        <w:rPr>
          <w:lang w:val="en-US"/>
        </w:rPr>
        <w:t>7.3.3</w:t>
      </w:r>
      <w:r w:rsidRPr="004A5B13">
        <w:rPr>
          <w:rFonts w:ascii="Calibri" w:hAnsi="Calibri"/>
          <w:sz w:val="22"/>
          <w:szCs w:val="22"/>
          <w:lang w:eastAsia="en-GB"/>
        </w:rPr>
        <w:tab/>
      </w:r>
      <w:r>
        <w:t xml:space="preserve">Usage of the </w:t>
      </w:r>
      <w:r w:rsidRPr="008D6E22">
        <w:rPr>
          <w:lang w:val="en-US"/>
        </w:rPr>
        <w:t>URCMP</w:t>
      </w:r>
      <w:r>
        <w:t xml:space="preserve"> Header</w:t>
      </w:r>
      <w:r>
        <w:tab/>
      </w:r>
      <w:r>
        <w:fldChar w:fldCharType="begin" w:fldLock="1"/>
      </w:r>
      <w:r>
        <w:instrText xml:space="preserve"> PAGEREF _Toc51855128 \h </w:instrText>
      </w:r>
      <w:r>
        <w:fldChar w:fldCharType="separate"/>
      </w:r>
      <w:r>
        <w:t>14</w:t>
      </w:r>
      <w:r>
        <w:fldChar w:fldCharType="end"/>
      </w:r>
    </w:p>
    <w:p w:rsidR="00501491" w:rsidRPr="004A5B13" w:rsidRDefault="00501491">
      <w:pPr>
        <w:pStyle w:val="TOC3"/>
        <w:rPr>
          <w:rFonts w:ascii="Calibri" w:hAnsi="Calibri"/>
          <w:sz w:val="22"/>
          <w:szCs w:val="22"/>
          <w:lang w:eastAsia="en-GB"/>
        </w:rPr>
      </w:pPr>
      <w:r>
        <w:lastRenderedPageBreak/>
        <w:t>7.3.4</w:t>
      </w:r>
      <w:r w:rsidRPr="004A5B13">
        <w:rPr>
          <w:rFonts w:ascii="Calibri" w:hAnsi="Calibri"/>
          <w:sz w:val="22"/>
          <w:szCs w:val="22"/>
          <w:lang w:eastAsia="en-GB"/>
        </w:rPr>
        <w:tab/>
      </w:r>
      <w:r>
        <w:t>Information Elements</w:t>
      </w:r>
      <w:r>
        <w:tab/>
      </w:r>
      <w:r>
        <w:fldChar w:fldCharType="begin" w:fldLock="1"/>
      </w:r>
      <w:r>
        <w:instrText xml:space="preserve"> PAGEREF _Toc51855129 \h </w:instrText>
      </w:r>
      <w:r>
        <w:fldChar w:fldCharType="separate"/>
      </w:r>
      <w:r>
        <w:t>14</w:t>
      </w:r>
      <w:r>
        <w:fldChar w:fldCharType="end"/>
      </w:r>
    </w:p>
    <w:p w:rsidR="00501491" w:rsidRPr="004A5B13" w:rsidRDefault="00501491">
      <w:pPr>
        <w:pStyle w:val="TOC4"/>
        <w:rPr>
          <w:rFonts w:ascii="Calibri" w:hAnsi="Calibri"/>
          <w:sz w:val="22"/>
          <w:szCs w:val="22"/>
          <w:lang w:eastAsia="en-GB"/>
        </w:rPr>
      </w:pPr>
      <w:r>
        <w:t>7.3.4.1</w:t>
      </w:r>
      <w:r w:rsidRPr="004A5B13">
        <w:rPr>
          <w:rFonts w:ascii="Calibri" w:hAnsi="Calibri"/>
          <w:sz w:val="22"/>
          <w:szCs w:val="22"/>
          <w:lang w:eastAsia="en-GB"/>
        </w:rPr>
        <w:tab/>
      </w:r>
      <w:r>
        <w:t>General</w:t>
      </w:r>
      <w:r>
        <w:tab/>
      </w:r>
      <w:r>
        <w:fldChar w:fldCharType="begin" w:fldLock="1"/>
      </w:r>
      <w:r>
        <w:instrText xml:space="preserve"> PAGEREF _Toc51855130 \h </w:instrText>
      </w:r>
      <w:r>
        <w:fldChar w:fldCharType="separate"/>
      </w:r>
      <w:r>
        <w:t>14</w:t>
      </w:r>
      <w:r>
        <w:fldChar w:fldCharType="end"/>
      </w:r>
    </w:p>
    <w:p w:rsidR="00501491" w:rsidRPr="004A5B13" w:rsidRDefault="00501491">
      <w:pPr>
        <w:pStyle w:val="TOC4"/>
        <w:rPr>
          <w:rFonts w:ascii="Calibri" w:hAnsi="Calibri"/>
          <w:sz w:val="22"/>
          <w:szCs w:val="22"/>
          <w:lang w:eastAsia="en-GB"/>
        </w:rPr>
      </w:pPr>
      <w:r>
        <w:t>7.3.4.2</w:t>
      </w:r>
      <w:r w:rsidRPr="004A5B13">
        <w:rPr>
          <w:rFonts w:ascii="Calibri" w:hAnsi="Calibri"/>
          <w:sz w:val="22"/>
          <w:szCs w:val="22"/>
          <w:lang w:eastAsia="en-GB"/>
        </w:rPr>
        <w:tab/>
      </w:r>
      <w:r>
        <w:t>Presence Requirements of Information Elements</w:t>
      </w:r>
      <w:r>
        <w:tab/>
      </w:r>
      <w:r>
        <w:fldChar w:fldCharType="begin" w:fldLock="1"/>
      </w:r>
      <w:r>
        <w:instrText xml:space="preserve"> PAGEREF _Toc51855131 \h </w:instrText>
      </w:r>
      <w:r>
        <w:fldChar w:fldCharType="separate"/>
      </w:r>
      <w:r>
        <w:t>15</w:t>
      </w:r>
      <w:r>
        <w:fldChar w:fldCharType="end"/>
      </w:r>
    </w:p>
    <w:p w:rsidR="00501491" w:rsidRPr="004A5B13" w:rsidRDefault="00501491">
      <w:pPr>
        <w:pStyle w:val="TOC4"/>
        <w:rPr>
          <w:rFonts w:ascii="Calibri" w:hAnsi="Calibri"/>
          <w:sz w:val="22"/>
          <w:szCs w:val="22"/>
          <w:lang w:eastAsia="en-GB"/>
        </w:rPr>
      </w:pPr>
      <w:r>
        <w:t>7.3.4.3</w:t>
      </w:r>
      <w:r w:rsidRPr="004A5B13">
        <w:rPr>
          <w:rFonts w:ascii="Calibri" w:hAnsi="Calibri"/>
          <w:sz w:val="22"/>
          <w:szCs w:val="22"/>
          <w:lang w:eastAsia="en-GB"/>
        </w:rPr>
        <w:tab/>
      </w:r>
      <w:r>
        <w:t>Grouped Information Elements</w:t>
      </w:r>
      <w:r>
        <w:tab/>
      </w:r>
      <w:r>
        <w:fldChar w:fldCharType="begin" w:fldLock="1"/>
      </w:r>
      <w:r>
        <w:instrText xml:space="preserve"> PAGEREF _Toc51855132 \h </w:instrText>
      </w:r>
      <w:r>
        <w:fldChar w:fldCharType="separate"/>
      </w:r>
      <w:r>
        <w:t>16</w:t>
      </w:r>
      <w:r>
        <w:fldChar w:fldCharType="end"/>
      </w:r>
    </w:p>
    <w:p w:rsidR="00501491" w:rsidRPr="004A5B13" w:rsidRDefault="00501491">
      <w:pPr>
        <w:pStyle w:val="TOC4"/>
        <w:rPr>
          <w:rFonts w:ascii="Calibri" w:hAnsi="Calibri"/>
          <w:sz w:val="22"/>
          <w:szCs w:val="22"/>
          <w:lang w:eastAsia="en-GB"/>
        </w:rPr>
      </w:pPr>
      <w:r>
        <w:t>7.2.3.4</w:t>
      </w:r>
      <w:r w:rsidRPr="004A5B13">
        <w:rPr>
          <w:rFonts w:ascii="Calibri" w:hAnsi="Calibri"/>
          <w:sz w:val="22"/>
          <w:szCs w:val="22"/>
          <w:lang w:eastAsia="en-GB"/>
        </w:rPr>
        <w:tab/>
      </w:r>
      <w:r>
        <w:t>Information Element Type</w:t>
      </w:r>
      <w:r>
        <w:tab/>
      </w:r>
      <w:r>
        <w:fldChar w:fldCharType="begin" w:fldLock="1"/>
      </w:r>
      <w:r>
        <w:instrText xml:space="preserve"> PAGEREF _Toc51855133 \h </w:instrText>
      </w:r>
      <w:r>
        <w:fldChar w:fldCharType="separate"/>
      </w:r>
      <w:r>
        <w:t>16</w:t>
      </w:r>
      <w:r>
        <w:fldChar w:fldCharType="end"/>
      </w:r>
    </w:p>
    <w:p w:rsidR="00501491" w:rsidRPr="004A5B13" w:rsidRDefault="00501491">
      <w:pPr>
        <w:pStyle w:val="TOC2"/>
        <w:rPr>
          <w:rFonts w:ascii="Calibri" w:hAnsi="Calibri"/>
          <w:sz w:val="22"/>
          <w:szCs w:val="22"/>
          <w:lang w:eastAsia="en-GB"/>
        </w:rPr>
      </w:pPr>
      <w:r>
        <w:t>7.4</w:t>
      </w:r>
      <w:r w:rsidRPr="004A5B13">
        <w:rPr>
          <w:rFonts w:ascii="Calibri" w:hAnsi="Calibri"/>
          <w:sz w:val="22"/>
          <w:szCs w:val="22"/>
          <w:lang w:eastAsia="en-GB"/>
        </w:rPr>
        <w:tab/>
      </w:r>
      <w:r>
        <w:t>Message Types</w:t>
      </w:r>
      <w:r>
        <w:tab/>
      </w:r>
      <w:r>
        <w:fldChar w:fldCharType="begin" w:fldLock="1"/>
      </w:r>
      <w:r>
        <w:instrText xml:space="preserve"> PAGEREF _Toc51855134 \h </w:instrText>
      </w:r>
      <w:r>
        <w:fldChar w:fldCharType="separate"/>
      </w:r>
      <w:r>
        <w:t>16</w:t>
      </w:r>
      <w:r>
        <w:fldChar w:fldCharType="end"/>
      </w:r>
    </w:p>
    <w:p w:rsidR="00501491" w:rsidRPr="004A5B13" w:rsidRDefault="00501491">
      <w:pPr>
        <w:pStyle w:val="TOC2"/>
        <w:rPr>
          <w:rFonts w:ascii="Calibri" w:hAnsi="Calibri"/>
          <w:sz w:val="22"/>
          <w:szCs w:val="22"/>
          <w:lang w:eastAsia="en-GB"/>
        </w:rPr>
      </w:pPr>
      <w:r>
        <w:t>7.5</w:t>
      </w:r>
      <w:r w:rsidRPr="004A5B13">
        <w:rPr>
          <w:rFonts w:ascii="Calibri" w:hAnsi="Calibri"/>
          <w:sz w:val="22"/>
          <w:szCs w:val="22"/>
          <w:lang w:eastAsia="en-GB"/>
        </w:rPr>
        <w:tab/>
      </w:r>
      <w:r>
        <w:t>S17-AP Messages</w:t>
      </w:r>
      <w:r>
        <w:tab/>
      </w:r>
      <w:r>
        <w:fldChar w:fldCharType="begin" w:fldLock="1"/>
      </w:r>
      <w:r>
        <w:instrText xml:space="preserve"> PAGEREF _Toc51855135 \h </w:instrText>
      </w:r>
      <w:r>
        <w:fldChar w:fldCharType="separate"/>
      </w:r>
      <w:r>
        <w:t>17</w:t>
      </w:r>
      <w:r>
        <w:fldChar w:fldCharType="end"/>
      </w:r>
    </w:p>
    <w:p w:rsidR="00501491" w:rsidRPr="004A5B13" w:rsidRDefault="00501491">
      <w:pPr>
        <w:pStyle w:val="TOC3"/>
        <w:rPr>
          <w:rFonts w:ascii="Calibri" w:hAnsi="Calibri"/>
          <w:sz w:val="22"/>
          <w:szCs w:val="22"/>
          <w:lang w:eastAsia="en-GB"/>
        </w:rPr>
      </w:pPr>
      <w:r>
        <w:t>7.5.1</w:t>
      </w:r>
      <w:r w:rsidRPr="004A5B13">
        <w:rPr>
          <w:rFonts w:ascii="Calibri" w:hAnsi="Calibri"/>
          <w:sz w:val="22"/>
          <w:szCs w:val="22"/>
          <w:lang w:eastAsia="en-GB"/>
        </w:rPr>
        <w:tab/>
      </w:r>
      <w:r>
        <w:t>URCMP Node Related Messages</w:t>
      </w:r>
      <w:r>
        <w:tab/>
      </w:r>
      <w:r>
        <w:fldChar w:fldCharType="begin" w:fldLock="1"/>
      </w:r>
      <w:r>
        <w:instrText xml:space="preserve"> PAGEREF _Toc51855136 \h </w:instrText>
      </w:r>
      <w:r>
        <w:fldChar w:fldCharType="separate"/>
      </w:r>
      <w:r>
        <w:t>17</w:t>
      </w:r>
      <w:r>
        <w:fldChar w:fldCharType="end"/>
      </w:r>
    </w:p>
    <w:p w:rsidR="00501491" w:rsidRPr="004A5B13" w:rsidRDefault="00501491">
      <w:pPr>
        <w:pStyle w:val="TOC4"/>
        <w:rPr>
          <w:rFonts w:ascii="Calibri" w:hAnsi="Calibri"/>
          <w:sz w:val="22"/>
          <w:szCs w:val="22"/>
          <w:lang w:eastAsia="en-GB"/>
        </w:rPr>
      </w:pPr>
      <w:r>
        <w:t>7.5.1.1</w:t>
      </w:r>
      <w:r w:rsidRPr="004A5B13">
        <w:rPr>
          <w:rFonts w:ascii="Calibri" w:hAnsi="Calibri"/>
          <w:sz w:val="22"/>
          <w:szCs w:val="22"/>
          <w:lang w:eastAsia="en-GB"/>
        </w:rPr>
        <w:tab/>
      </w:r>
      <w:r w:rsidRPr="008D6E22">
        <w:rPr>
          <w:lang w:val="en-US"/>
        </w:rPr>
        <w:t>General</w:t>
      </w:r>
      <w:r>
        <w:tab/>
      </w:r>
      <w:r>
        <w:fldChar w:fldCharType="begin" w:fldLock="1"/>
      </w:r>
      <w:r>
        <w:instrText xml:space="preserve"> PAGEREF _Toc51855137 \h </w:instrText>
      </w:r>
      <w:r>
        <w:fldChar w:fldCharType="separate"/>
      </w:r>
      <w:r>
        <w:t>17</w:t>
      </w:r>
      <w:r>
        <w:fldChar w:fldCharType="end"/>
      </w:r>
    </w:p>
    <w:p w:rsidR="00501491" w:rsidRPr="004A5B13" w:rsidRDefault="00501491">
      <w:pPr>
        <w:pStyle w:val="TOC4"/>
        <w:rPr>
          <w:rFonts w:ascii="Calibri" w:hAnsi="Calibri"/>
          <w:sz w:val="22"/>
          <w:szCs w:val="22"/>
          <w:lang w:eastAsia="en-GB"/>
        </w:rPr>
      </w:pPr>
      <w:r w:rsidRPr="008D6E22">
        <w:rPr>
          <w:rFonts w:eastAsia="SimSun"/>
        </w:rPr>
        <w:t>7.</w:t>
      </w:r>
      <w:r w:rsidRPr="008D6E22">
        <w:rPr>
          <w:rFonts w:eastAsia="SimSun"/>
          <w:lang w:val="en-US"/>
        </w:rPr>
        <w:t>5.1</w:t>
      </w:r>
      <w:r w:rsidRPr="008D6E22">
        <w:rPr>
          <w:rFonts w:eastAsia="SimSun"/>
        </w:rPr>
        <w:t>.2</w:t>
      </w:r>
      <w:r w:rsidRPr="004A5B13">
        <w:rPr>
          <w:rFonts w:ascii="Calibri" w:hAnsi="Calibri"/>
          <w:sz w:val="22"/>
          <w:szCs w:val="22"/>
          <w:lang w:eastAsia="en-GB"/>
        </w:rPr>
        <w:tab/>
      </w:r>
      <w:r w:rsidRPr="008D6E22">
        <w:rPr>
          <w:rFonts w:eastAsia="SimSun"/>
          <w:lang w:val="en-US" w:eastAsia="zh-CN"/>
        </w:rPr>
        <w:t>Heartbeat</w:t>
      </w:r>
      <w:r w:rsidRPr="008D6E22">
        <w:rPr>
          <w:rFonts w:eastAsia="SimSun"/>
          <w:lang w:eastAsia="zh-CN"/>
        </w:rPr>
        <w:t xml:space="preserve"> Request</w:t>
      </w:r>
      <w:r>
        <w:tab/>
      </w:r>
      <w:r>
        <w:fldChar w:fldCharType="begin" w:fldLock="1"/>
      </w:r>
      <w:r>
        <w:instrText xml:space="preserve"> PAGEREF _Toc51855138 \h </w:instrText>
      </w:r>
      <w:r>
        <w:fldChar w:fldCharType="separate"/>
      </w:r>
      <w:r>
        <w:t>17</w:t>
      </w:r>
      <w:r>
        <w:fldChar w:fldCharType="end"/>
      </w:r>
    </w:p>
    <w:p w:rsidR="00501491" w:rsidRPr="004A5B13" w:rsidRDefault="00501491">
      <w:pPr>
        <w:pStyle w:val="TOC4"/>
        <w:rPr>
          <w:rFonts w:ascii="Calibri" w:hAnsi="Calibri"/>
          <w:sz w:val="22"/>
          <w:szCs w:val="22"/>
          <w:lang w:eastAsia="en-GB"/>
        </w:rPr>
      </w:pPr>
      <w:r w:rsidRPr="008D6E22">
        <w:rPr>
          <w:rFonts w:eastAsia="SimSun"/>
        </w:rPr>
        <w:t>7.5.1.</w:t>
      </w:r>
      <w:r w:rsidRPr="008D6E22">
        <w:rPr>
          <w:rFonts w:eastAsia="SimSun"/>
          <w:lang w:eastAsia="zh-CN"/>
        </w:rPr>
        <w:t>3</w:t>
      </w:r>
      <w:r w:rsidRPr="004A5B13">
        <w:rPr>
          <w:rFonts w:ascii="Calibri" w:hAnsi="Calibri"/>
          <w:sz w:val="22"/>
          <w:szCs w:val="22"/>
          <w:lang w:eastAsia="en-GB"/>
        </w:rPr>
        <w:tab/>
      </w:r>
      <w:r w:rsidRPr="008D6E22">
        <w:rPr>
          <w:rFonts w:eastAsia="SimSun"/>
          <w:lang w:eastAsia="zh-CN"/>
        </w:rPr>
        <w:t>Heartbeat Response</w:t>
      </w:r>
      <w:r>
        <w:tab/>
      </w:r>
      <w:r>
        <w:fldChar w:fldCharType="begin" w:fldLock="1"/>
      </w:r>
      <w:r>
        <w:instrText xml:space="preserve"> PAGEREF _Toc51855139 \h </w:instrText>
      </w:r>
      <w:r>
        <w:fldChar w:fldCharType="separate"/>
      </w:r>
      <w:r>
        <w:t>17</w:t>
      </w:r>
      <w:r>
        <w:fldChar w:fldCharType="end"/>
      </w:r>
    </w:p>
    <w:p w:rsidR="00501491" w:rsidRPr="004A5B13" w:rsidRDefault="00501491">
      <w:pPr>
        <w:pStyle w:val="TOC4"/>
        <w:rPr>
          <w:rFonts w:ascii="Calibri" w:hAnsi="Calibri"/>
          <w:sz w:val="22"/>
          <w:szCs w:val="22"/>
          <w:lang w:eastAsia="en-GB"/>
        </w:rPr>
      </w:pPr>
      <w:r>
        <w:t>7.5.1.4</w:t>
      </w:r>
      <w:r w:rsidRPr="004A5B13">
        <w:rPr>
          <w:rFonts w:ascii="Calibri" w:hAnsi="Calibri"/>
          <w:sz w:val="22"/>
          <w:szCs w:val="22"/>
          <w:lang w:eastAsia="en-GB"/>
        </w:rPr>
        <w:tab/>
      </w:r>
      <w:r>
        <w:t>Subscription Management Request</w:t>
      </w:r>
      <w:r>
        <w:tab/>
      </w:r>
      <w:r>
        <w:fldChar w:fldCharType="begin" w:fldLock="1"/>
      </w:r>
      <w:r>
        <w:instrText xml:space="preserve"> PAGEREF _Toc51855140 \h </w:instrText>
      </w:r>
      <w:r>
        <w:fldChar w:fldCharType="separate"/>
      </w:r>
      <w:r>
        <w:t>17</w:t>
      </w:r>
      <w:r>
        <w:fldChar w:fldCharType="end"/>
      </w:r>
    </w:p>
    <w:p w:rsidR="00501491" w:rsidRPr="004A5B13" w:rsidRDefault="00501491">
      <w:pPr>
        <w:pStyle w:val="TOC4"/>
        <w:rPr>
          <w:rFonts w:ascii="Calibri" w:hAnsi="Calibri"/>
          <w:sz w:val="22"/>
          <w:szCs w:val="22"/>
          <w:lang w:eastAsia="en-GB"/>
        </w:rPr>
      </w:pPr>
      <w:r>
        <w:t>7.5.1.5</w:t>
      </w:r>
      <w:r w:rsidRPr="004A5B13">
        <w:rPr>
          <w:rFonts w:ascii="Calibri" w:hAnsi="Calibri"/>
          <w:sz w:val="22"/>
          <w:szCs w:val="22"/>
          <w:lang w:eastAsia="en-GB"/>
        </w:rPr>
        <w:tab/>
      </w:r>
      <w:r>
        <w:t>Subscription Management Response</w:t>
      </w:r>
      <w:r>
        <w:tab/>
      </w:r>
      <w:r>
        <w:fldChar w:fldCharType="begin" w:fldLock="1"/>
      </w:r>
      <w:r>
        <w:instrText xml:space="preserve"> PAGEREF _Toc51855141 \h </w:instrText>
      </w:r>
      <w:r>
        <w:fldChar w:fldCharType="separate"/>
      </w:r>
      <w:r>
        <w:t>17</w:t>
      </w:r>
      <w:r>
        <w:fldChar w:fldCharType="end"/>
      </w:r>
    </w:p>
    <w:p w:rsidR="00501491" w:rsidRPr="004A5B13" w:rsidRDefault="00501491">
      <w:pPr>
        <w:pStyle w:val="TOC4"/>
        <w:rPr>
          <w:rFonts w:ascii="Calibri" w:hAnsi="Calibri"/>
          <w:sz w:val="22"/>
          <w:szCs w:val="22"/>
          <w:lang w:eastAsia="en-GB"/>
        </w:rPr>
      </w:pPr>
      <w:r>
        <w:t>7.5.1.6</w:t>
      </w:r>
      <w:r w:rsidRPr="004A5B13">
        <w:rPr>
          <w:rFonts w:ascii="Calibri" w:hAnsi="Calibri"/>
          <w:sz w:val="22"/>
          <w:szCs w:val="22"/>
          <w:lang w:eastAsia="en-GB"/>
        </w:rPr>
        <w:tab/>
      </w:r>
      <w:r>
        <w:t>Event Notification Request</w:t>
      </w:r>
      <w:r>
        <w:tab/>
      </w:r>
      <w:r>
        <w:fldChar w:fldCharType="begin" w:fldLock="1"/>
      </w:r>
      <w:r>
        <w:instrText xml:space="preserve"> PAGEREF _Toc51855142 \h </w:instrText>
      </w:r>
      <w:r>
        <w:fldChar w:fldCharType="separate"/>
      </w:r>
      <w:r>
        <w:t>18</w:t>
      </w:r>
      <w:r>
        <w:fldChar w:fldCharType="end"/>
      </w:r>
    </w:p>
    <w:p w:rsidR="00501491" w:rsidRPr="004A5B13" w:rsidRDefault="00501491">
      <w:pPr>
        <w:pStyle w:val="TOC4"/>
        <w:rPr>
          <w:rFonts w:ascii="Calibri" w:hAnsi="Calibri"/>
          <w:sz w:val="22"/>
          <w:szCs w:val="22"/>
          <w:lang w:eastAsia="en-GB"/>
        </w:rPr>
      </w:pPr>
      <w:r>
        <w:t>7.5.1.7</w:t>
      </w:r>
      <w:r w:rsidRPr="004A5B13">
        <w:rPr>
          <w:rFonts w:ascii="Calibri" w:hAnsi="Calibri"/>
          <w:sz w:val="22"/>
          <w:szCs w:val="22"/>
          <w:lang w:eastAsia="en-GB"/>
        </w:rPr>
        <w:tab/>
      </w:r>
      <w:r>
        <w:t>Event Notification Response</w:t>
      </w:r>
      <w:r>
        <w:tab/>
      </w:r>
      <w:r>
        <w:fldChar w:fldCharType="begin" w:fldLock="1"/>
      </w:r>
      <w:r>
        <w:instrText xml:space="preserve"> PAGEREF _Toc51855143 \h </w:instrText>
      </w:r>
      <w:r>
        <w:fldChar w:fldCharType="separate"/>
      </w:r>
      <w:r>
        <w:t>19</w:t>
      </w:r>
      <w:r>
        <w:fldChar w:fldCharType="end"/>
      </w:r>
    </w:p>
    <w:p w:rsidR="00501491" w:rsidRPr="004A5B13" w:rsidRDefault="00501491">
      <w:pPr>
        <w:pStyle w:val="TOC3"/>
        <w:rPr>
          <w:rFonts w:ascii="Calibri" w:hAnsi="Calibri"/>
          <w:sz w:val="22"/>
          <w:szCs w:val="22"/>
          <w:lang w:eastAsia="en-GB"/>
        </w:rPr>
      </w:pPr>
      <w:r>
        <w:t>7.5.2</w:t>
      </w:r>
      <w:r w:rsidRPr="004A5B13">
        <w:rPr>
          <w:rFonts w:ascii="Calibri" w:hAnsi="Calibri"/>
          <w:sz w:val="22"/>
          <w:szCs w:val="22"/>
          <w:lang w:eastAsia="en-GB"/>
        </w:rPr>
        <w:tab/>
      </w:r>
      <w:r>
        <w:t>URCMP Session Related Messages</w:t>
      </w:r>
      <w:r>
        <w:tab/>
      </w:r>
      <w:r>
        <w:fldChar w:fldCharType="begin" w:fldLock="1"/>
      </w:r>
      <w:r>
        <w:instrText xml:space="preserve"> PAGEREF _Toc51855144 \h </w:instrText>
      </w:r>
      <w:r>
        <w:fldChar w:fldCharType="separate"/>
      </w:r>
      <w:r>
        <w:t>19</w:t>
      </w:r>
      <w:r>
        <w:fldChar w:fldCharType="end"/>
      </w:r>
    </w:p>
    <w:p w:rsidR="00501491" w:rsidRPr="004A5B13" w:rsidRDefault="00501491">
      <w:pPr>
        <w:pStyle w:val="TOC4"/>
        <w:rPr>
          <w:rFonts w:ascii="Calibri" w:hAnsi="Calibri"/>
          <w:sz w:val="22"/>
          <w:szCs w:val="22"/>
          <w:lang w:eastAsia="en-GB"/>
        </w:rPr>
      </w:pPr>
      <w:r>
        <w:t>7.5.2.1</w:t>
      </w:r>
      <w:r w:rsidRPr="004A5B13">
        <w:rPr>
          <w:rFonts w:ascii="Calibri" w:hAnsi="Calibri"/>
          <w:sz w:val="22"/>
          <w:szCs w:val="22"/>
          <w:lang w:eastAsia="en-GB"/>
        </w:rPr>
        <w:tab/>
      </w:r>
      <w:r w:rsidRPr="008D6E22">
        <w:rPr>
          <w:lang w:val="en-US"/>
        </w:rPr>
        <w:t>General</w:t>
      </w:r>
      <w:r>
        <w:tab/>
      </w:r>
      <w:r>
        <w:fldChar w:fldCharType="begin" w:fldLock="1"/>
      </w:r>
      <w:r>
        <w:instrText xml:space="preserve"> PAGEREF _Toc51855145 \h </w:instrText>
      </w:r>
      <w:r>
        <w:fldChar w:fldCharType="separate"/>
      </w:r>
      <w:r>
        <w:t>19</w:t>
      </w:r>
      <w:r>
        <w:fldChar w:fldCharType="end"/>
      </w:r>
    </w:p>
    <w:p w:rsidR="00501491" w:rsidRPr="004A5B13" w:rsidRDefault="00501491">
      <w:pPr>
        <w:pStyle w:val="TOC4"/>
        <w:rPr>
          <w:rFonts w:ascii="Calibri" w:hAnsi="Calibri"/>
          <w:sz w:val="22"/>
          <w:szCs w:val="22"/>
          <w:lang w:eastAsia="en-GB"/>
        </w:rPr>
      </w:pPr>
      <w:r>
        <w:t>7.5.2.2</w:t>
      </w:r>
      <w:r w:rsidRPr="004A5B13">
        <w:rPr>
          <w:rFonts w:ascii="Calibri" w:hAnsi="Calibri"/>
          <w:sz w:val="22"/>
          <w:szCs w:val="22"/>
          <w:lang w:eastAsia="en-GB"/>
        </w:rPr>
        <w:tab/>
      </w:r>
      <w:r>
        <w:t>Create Dictionary Entry Request</w:t>
      </w:r>
      <w:r>
        <w:tab/>
      </w:r>
      <w:r>
        <w:fldChar w:fldCharType="begin" w:fldLock="1"/>
      </w:r>
      <w:r>
        <w:instrText xml:space="preserve"> PAGEREF _Toc51855146 \h </w:instrText>
      </w:r>
      <w:r>
        <w:fldChar w:fldCharType="separate"/>
      </w:r>
      <w:r>
        <w:t>19</w:t>
      </w:r>
      <w:r>
        <w:fldChar w:fldCharType="end"/>
      </w:r>
    </w:p>
    <w:p w:rsidR="00501491" w:rsidRPr="004A5B13" w:rsidRDefault="00501491">
      <w:pPr>
        <w:pStyle w:val="TOC4"/>
        <w:rPr>
          <w:rFonts w:ascii="Calibri" w:hAnsi="Calibri"/>
          <w:sz w:val="22"/>
          <w:szCs w:val="22"/>
          <w:lang w:eastAsia="en-GB"/>
        </w:rPr>
      </w:pPr>
      <w:r>
        <w:t>7.5.2.3</w:t>
      </w:r>
      <w:r w:rsidRPr="004A5B13">
        <w:rPr>
          <w:rFonts w:ascii="Calibri" w:hAnsi="Calibri"/>
          <w:sz w:val="22"/>
          <w:szCs w:val="22"/>
          <w:lang w:eastAsia="en-GB"/>
        </w:rPr>
        <w:tab/>
      </w:r>
      <w:r>
        <w:t>Create Dictionary Entry Response</w:t>
      </w:r>
      <w:r>
        <w:tab/>
      </w:r>
      <w:r>
        <w:fldChar w:fldCharType="begin" w:fldLock="1"/>
      </w:r>
      <w:r>
        <w:instrText xml:space="preserve"> PAGEREF _Toc51855147 \h </w:instrText>
      </w:r>
      <w:r>
        <w:fldChar w:fldCharType="separate"/>
      </w:r>
      <w:r>
        <w:t>19</w:t>
      </w:r>
      <w:r>
        <w:fldChar w:fldCharType="end"/>
      </w:r>
    </w:p>
    <w:p w:rsidR="00501491" w:rsidRPr="004A5B13" w:rsidRDefault="00501491">
      <w:pPr>
        <w:pStyle w:val="TOC4"/>
        <w:rPr>
          <w:rFonts w:ascii="Calibri" w:hAnsi="Calibri"/>
          <w:sz w:val="22"/>
          <w:szCs w:val="22"/>
          <w:lang w:eastAsia="en-GB"/>
        </w:rPr>
      </w:pPr>
      <w:r>
        <w:t>7.5.2.4</w:t>
      </w:r>
      <w:r w:rsidRPr="004A5B13">
        <w:rPr>
          <w:rFonts w:ascii="Calibri" w:hAnsi="Calibri"/>
          <w:sz w:val="22"/>
          <w:szCs w:val="22"/>
          <w:lang w:eastAsia="en-GB"/>
        </w:rPr>
        <w:tab/>
      </w:r>
      <w:r>
        <w:t>Query Dictionary Entry Request</w:t>
      </w:r>
      <w:r>
        <w:tab/>
      </w:r>
      <w:r>
        <w:fldChar w:fldCharType="begin" w:fldLock="1"/>
      </w:r>
      <w:r>
        <w:instrText xml:space="preserve"> PAGEREF _Toc51855148 \h </w:instrText>
      </w:r>
      <w:r>
        <w:fldChar w:fldCharType="separate"/>
      </w:r>
      <w:r>
        <w:t>20</w:t>
      </w:r>
      <w:r>
        <w:fldChar w:fldCharType="end"/>
      </w:r>
    </w:p>
    <w:p w:rsidR="00501491" w:rsidRPr="004A5B13" w:rsidRDefault="00501491">
      <w:pPr>
        <w:pStyle w:val="TOC4"/>
        <w:rPr>
          <w:rFonts w:ascii="Calibri" w:hAnsi="Calibri"/>
          <w:sz w:val="22"/>
          <w:szCs w:val="22"/>
          <w:lang w:eastAsia="en-GB"/>
        </w:rPr>
      </w:pPr>
      <w:r>
        <w:t>7.5.2.5</w:t>
      </w:r>
      <w:r w:rsidRPr="004A5B13">
        <w:rPr>
          <w:rFonts w:ascii="Calibri" w:hAnsi="Calibri"/>
          <w:sz w:val="22"/>
          <w:szCs w:val="22"/>
          <w:lang w:eastAsia="en-GB"/>
        </w:rPr>
        <w:tab/>
      </w:r>
      <w:r>
        <w:t>Query Dictionary Entry Response</w:t>
      </w:r>
      <w:r>
        <w:tab/>
      </w:r>
      <w:r>
        <w:fldChar w:fldCharType="begin" w:fldLock="1"/>
      </w:r>
      <w:r>
        <w:instrText xml:space="preserve"> PAGEREF _Toc51855149 \h </w:instrText>
      </w:r>
      <w:r>
        <w:fldChar w:fldCharType="separate"/>
      </w:r>
      <w:r>
        <w:t>20</w:t>
      </w:r>
      <w:r>
        <w:fldChar w:fldCharType="end"/>
      </w:r>
    </w:p>
    <w:p w:rsidR="00501491" w:rsidRPr="004A5B13" w:rsidRDefault="00501491">
      <w:pPr>
        <w:pStyle w:val="TOC2"/>
        <w:rPr>
          <w:rFonts w:ascii="Calibri" w:hAnsi="Calibri"/>
          <w:sz w:val="22"/>
          <w:szCs w:val="22"/>
          <w:lang w:eastAsia="en-GB"/>
        </w:rPr>
      </w:pPr>
      <w:r>
        <w:t>7.6</w:t>
      </w:r>
      <w:r w:rsidRPr="004A5B13">
        <w:rPr>
          <w:rFonts w:ascii="Calibri" w:hAnsi="Calibri"/>
          <w:sz w:val="22"/>
          <w:szCs w:val="22"/>
          <w:lang w:eastAsia="en-GB"/>
        </w:rPr>
        <w:tab/>
      </w:r>
      <w:r>
        <w:t>Error Handling</w:t>
      </w:r>
      <w:r>
        <w:tab/>
      </w:r>
      <w:r>
        <w:fldChar w:fldCharType="begin" w:fldLock="1"/>
      </w:r>
      <w:r>
        <w:instrText xml:space="preserve"> PAGEREF _Toc51855150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.1</w:t>
      </w:r>
      <w:r w:rsidRPr="004A5B13">
        <w:rPr>
          <w:rFonts w:ascii="Calibri" w:hAnsi="Calibri"/>
          <w:sz w:val="22"/>
          <w:szCs w:val="22"/>
          <w:lang w:eastAsia="en-GB"/>
        </w:rPr>
        <w:tab/>
      </w:r>
      <w:r>
        <w:t>Protocol Errors</w:t>
      </w:r>
      <w:r>
        <w:tab/>
      </w:r>
      <w:r>
        <w:fldChar w:fldCharType="begin" w:fldLock="1"/>
      </w:r>
      <w:r>
        <w:instrText xml:space="preserve"> PAGEREF _Toc51855151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.2</w:t>
      </w:r>
      <w:r w:rsidRPr="004A5B13">
        <w:rPr>
          <w:rFonts w:ascii="Calibri" w:hAnsi="Calibri"/>
          <w:sz w:val="22"/>
          <w:szCs w:val="22"/>
          <w:lang w:eastAsia="en-GB"/>
        </w:rPr>
        <w:tab/>
      </w:r>
      <w:r w:rsidRPr="008D6E22">
        <w:rPr>
          <w:lang w:val="en-US"/>
        </w:rPr>
        <w:t>URCMP</w:t>
      </w:r>
      <w:r>
        <w:t xml:space="preserve"> Message of Invalid Length</w:t>
      </w:r>
      <w:r>
        <w:tab/>
      </w:r>
      <w:r>
        <w:fldChar w:fldCharType="begin" w:fldLock="1"/>
      </w:r>
      <w:r>
        <w:instrText xml:space="preserve"> PAGEREF _Toc51855152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.4</w:t>
      </w:r>
      <w:r w:rsidRPr="004A5B13">
        <w:rPr>
          <w:rFonts w:ascii="Calibri" w:hAnsi="Calibri"/>
          <w:sz w:val="22"/>
          <w:szCs w:val="22"/>
          <w:lang w:eastAsia="en-GB"/>
        </w:rPr>
        <w:tab/>
      </w:r>
      <w:r>
        <w:t>Unknown URCMP Message</w:t>
      </w:r>
      <w:r>
        <w:tab/>
      </w:r>
      <w:r>
        <w:fldChar w:fldCharType="begin" w:fldLock="1"/>
      </w:r>
      <w:r>
        <w:instrText xml:space="preserve"> PAGEREF _Toc51855153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.5</w:t>
      </w:r>
      <w:r w:rsidRPr="004A5B13">
        <w:rPr>
          <w:rFonts w:ascii="Calibri" w:hAnsi="Calibri"/>
          <w:sz w:val="22"/>
          <w:szCs w:val="22"/>
          <w:lang w:eastAsia="en-GB"/>
        </w:rPr>
        <w:tab/>
      </w:r>
      <w:r>
        <w:t>Unexpected URCMP Message</w:t>
      </w:r>
      <w:r>
        <w:tab/>
      </w:r>
      <w:r>
        <w:fldChar w:fldCharType="begin" w:fldLock="1"/>
      </w:r>
      <w:r>
        <w:instrText xml:space="preserve"> PAGEREF _Toc51855154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.6</w:t>
      </w:r>
      <w:r w:rsidRPr="004A5B13">
        <w:rPr>
          <w:rFonts w:ascii="Calibri" w:hAnsi="Calibri"/>
          <w:sz w:val="22"/>
          <w:szCs w:val="22"/>
          <w:lang w:eastAsia="en-GB"/>
        </w:rPr>
        <w:tab/>
      </w:r>
      <w:r>
        <w:t>Missing Information Elements</w:t>
      </w:r>
      <w:r>
        <w:tab/>
      </w:r>
      <w:r>
        <w:fldChar w:fldCharType="begin" w:fldLock="1"/>
      </w:r>
      <w:r>
        <w:instrText xml:space="preserve"> PAGEREF _Toc51855155 \h </w:instrText>
      </w:r>
      <w:r>
        <w:fldChar w:fldCharType="separate"/>
      </w:r>
      <w:r>
        <w:t>21</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.7</w:t>
      </w:r>
      <w:r w:rsidRPr="004A5B13">
        <w:rPr>
          <w:rFonts w:ascii="Calibri" w:hAnsi="Calibri"/>
          <w:sz w:val="22"/>
          <w:szCs w:val="22"/>
          <w:lang w:eastAsia="en-GB"/>
        </w:rPr>
        <w:tab/>
      </w:r>
      <w:r>
        <w:t>Semantically incorrect Information Element</w:t>
      </w:r>
      <w:r>
        <w:tab/>
      </w:r>
      <w:r>
        <w:fldChar w:fldCharType="begin" w:fldLock="1"/>
      </w:r>
      <w:r>
        <w:instrText xml:space="preserve"> PAGEREF _Toc51855156 \h </w:instrText>
      </w:r>
      <w:r>
        <w:fldChar w:fldCharType="separate"/>
      </w:r>
      <w:r>
        <w:t>22</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.8</w:t>
      </w:r>
      <w:r w:rsidRPr="004A5B13">
        <w:rPr>
          <w:rFonts w:ascii="Calibri" w:hAnsi="Calibri"/>
          <w:sz w:val="22"/>
          <w:szCs w:val="22"/>
          <w:lang w:eastAsia="en-GB"/>
        </w:rPr>
        <w:tab/>
      </w:r>
      <w:r>
        <w:t>Unknown or unexpected Information Element</w:t>
      </w:r>
      <w:r>
        <w:tab/>
      </w:r>
      <w:r>
        <w:fldChar w:fldCharType="begin" w:fldLock="1"/>
      </w:r>
      <w:r>
        <w:instrText xml:space="preserve"> PAGEREF _Toc51855157 \h </w:instrText>
      </w:r>
      <w:r>
        <w:fldChar w:fldCharType="separate"/>
      </w:r>
      <w:r>
        <w:t>22</w:t>
      </w:r>
      <w:r>
        <w:fldChar w:fldCharType="end"/>
      </w:r>
    </w:p>
    <w:p w:rsidR="00501491" w:rsidRPr="004A5B13" w:rsidRDefault="00501491">
      <w:pPr>
        <w:pStyle w:val="TOC3"/>
        <w:rPr>
          <w:rFonts w:ascii="Calibri" w:hAnsi="Calibri"/>
          <w:sz w:val="22"/>
          <w:szCs w:val="22"/>
          <w:lang w:eastAsia="en-GB"/>
        </w:rPr>
      </w:pPr>
      <w:r>
        <w:t>7.</w:t>
      </w:r>
      <w:r w:rsidRPr="008D6E22">
        <w:rPr>
          <w:lang w:val="en-US"/>
        </w:rPr>
        <w:t>6</w:t>
      </w:r>
      <w:r>
        <w:t>.9</w:t>
      </w:r>
      <w:r w:rsidRPr="004A5B13">
        <w:rPr>
          <w:rFonts w:ascii="Calibri" w:hAnsi="Calibri"/>
          <w:sz w:val="22"/>
          <w:szCs w:val="22"/>
          <w:lang w:eastAsia="en-GB"/>
        </w:rPr>
        <w:tab/>
      </w:r>
      <w:r>
        <w:t>Repeated Information Elements</w:t>
      </w:r>
      <w:r>
        <w:tab/>
      </w:r>
      <w:r>
        <w:fldChar w:fldCharType="begin" w:fldLock="1"/>
      </w:r>
      <w:r>
        <w:instrText xml:space="preserve"> PAGEREF _Toc51855158 \h </w:instrText>
      </w:r>
      <w:r>
        <w:fldChar w:fldCharType="separate"/>
      </w:r>
      <w:r>
        <w:t>22</w:t>
      </w:r>
      <w:r>
        <w:fldChar w:fldCharType="end"/>
      </w:r>
    </w:p>
    <w:p w:rsidR="00501491" w:rsidRPr="004A5B13" w:rsidRDefault="00501491">
      <w:pPr>
        <w:pStyle w:val="TOC1"/>
        <w:rPr>
          <w:rFonts w:ascii="Calibri" w:hAnsi="Calibri"/>
          <w:szCs w:val="22"/>
          <w:lang w:eastAsia="en-GB"/>
        </w:rPr>
      </w:pPr>
      <w:r>
        <w:t>8</w:t>
      </w:r>
      <w:r w:rsidRPr="004A5B13">
        <w:rPr>
          <w:rFonts w:ascii="Calibri" w:hAnsi="Calibri"/>
          <w:szCs w:val="22"/>
          <w:lang w:eastAsia="en-GB"/>
        </w:rPr>
        <w:tab/>
      </w:r>
      <w:r>
        <w:t>Information elements</w:t>
      </w:r>
      <w:r>
        <w:tab/>
      </w:r>
      <w:r>
        <w:fldChar w:fldCharType="begin" w:fldLock="1"/>
      </w:r>
      <w:r>
        <w:instrText xml:space="preserve"> PAGEREF _Toc51855159 \h </w:instrText>
      </w:r>
      <w:r>
        <w:fldChar w:fldCharType="separate"/>
      </w:r>
      <w:r>
        <w:t>23</w:t>
      </w:r>
      <w:r>
        <w:fldChar w:fldCharType="end"/>
      </w:r>
    </w:p>
    <w:p w:rsidR="00501491" w:rsidRPr="004A5B13" w:rsidRDefault="00501491">
      <w:pPr>
        <w:pStyle w:val="TOC2"/>
        <w:rPr>
          <w:rFonts w:ascii="Calibri" w:hAnsi="Calibri"/>
          <w:sz w:val="22"/>
          <w:szCs w:val="22"/>
          <w:lang w:eastAsia="en-GB"/>
        </w:rPr>
      </w:pPr>
      <w:r>
        <w:t>8.1</w:t>
      </w:r>
      <w:r w:rsidRPr="004A5B13">
        <w:rPr>
          <w:rFonts w:ascii="Calibri" w:hAnsi="Calibri"/>
          <w:sz w:val="22"/>
          <w:szCs w:val="22"/>
          <w:lang w:eastAsia="en-GB"/>
        </w:rPr>
        <w:tab/>
      </w:r>
      <w:r>
        <w:t>Information Elements Format</w:t>
      </w:r>
      <w:r>
        <w:tab/>
      </w:r>
      <w:r>
        <w:fldChar w:fldCharType="begin" w:fldLock="1"/>
      </w:r>
      <w:r>
        <w:instrText xml:space="preserve"> PAGEREF _Toc51855160 \h </w:instrText>
      </w:r>
      <w:r>
        <w:fldChar w:fldCharType="separate"/>
      </w:r>
      <w:r>
        <w:t>23</w:t>
      </w:r>
      <w:r>
        <w:fldChar w:fldCharType="end"/>
      </w:r>
    </w:p>
    <w:p w:rsidR="00501491" w:rsidRPr="004A5B13" w:rsidRDefault="00501491">
      <w:pPr>
        <w:pStyle w:val="TOC2"/>
        <w:rPr>
          <w:rFonts w:ascii="Calibri" w:hAnsi="Calibri"/>
          <w:sz w:val="22"/>
          <w:szCs w:val="22"/>
          <w:lang w:eastAsia="en-GB"/>
        </w:rPr>
      </w:pPr>
      <w:r>
        <w:t>8.2</w:t>
      </w:r>
      <w:r w:rsidRPr="004A5B13">
        <w:rPr>
          <w:rFonts w:ascii="Calibri" w:hAnsi="Calibri"/>
          <w:sz w:val="22"/>
          <w:szCs w:val="22"/>
          <w:lang w:eastAsia="en-GB"/>
        </w:rPr>
        <w:tab/>
      </w:r>
      <w:r>
        <w:t>Information Elements Types</w:t>
      </w:r>
      <w:r>
        <w:tab/>
      </w:r>
      <w:r>
        <w:fldChar w:fldCharType="begin" w:fldLock="1"/>
      </w:r>
      <w:r>
        <w:instrText xml:space="preserve"> PAGEREF _Toc51855161 \h </w:instrText>
      </w:r>
      <w:r>
        <w:fldChar w:fldCharType="separate"/>
      </w:r>
      <w:r>
        <w:t>24</w:t>
      </w:r>
      <w:r>
        <w:fldChar w:fldCharType="end"/>
      </w:r>
    </w:p>
    <w:p w:rsidR="00501491" w:rsidRPr="004A5B13" w:rsidRDefault="00501491">
      <w:pPr>
        <w:pStyle w:val="TOC3"/>
        <w:rPr>
          <w:rFonts w:ascii="Calibri" w:hAnsi="Calibri"/>
          <w:sz w:val="22"/>
          <w:szCs w:val="22"/>
          <w:lang w:eastAsia="en-GB"/>
        </w:rPr>
      </w:pPr>
      <w:r>
        <w:t>8.2.0</w:t>
      </w:r>
      <w:r w:rsidRPr="004A5B13">
        <w:rPr>
          <w:rFonts w:ascii="Calibri" w:hAnsi="Calibri"/>
          <w:sz w:val="22"/>
          <w:szCs w:val="22"/>
          <w:lang w:eastAsia="en-GB"/>
        </w:rPr>
        <w:tab/>
      </w:r>
      <w:r>
        <w:t>General</w:t>
      </w:r>
      <w:r>
        <w:tab/>
      </w:r>
      <w:r>
        <w:fldChar w:fldCharType="begin" w:fldLock="1"/>
      </w:r>
      <w:r>
        <w:instrText xml:space="preserve"> PAGEREF _Toc51855162 \h </w:instrText>
      </w:r>
      <w:r>
        <w:fldChar w:fldCharType="separate"/>
      </w:r>
      <w:r>
        <w:t>24</w:t>
      </w:r>
      <w:r>
        <w:fldChar w:fldCharType="end"/>
      </w:r>
    </w:p>
    <w:p w:rsidR="00501491" w:rsidRPr="004A5B13" w:rsidRDefault="00501491">
      <w:pPr>
        <w:pStyle w:val="TOC3"/>
        <w:rPr>
          <w:rFonts w:ascii="Calibri" w:hAnsi="Calibri"/>
          <w:sz w:val="22"/>
          <w:szCs w:val="22"/>
          <w:lang w:eastAsia="en-GB"/>
        </w:rPr>
      </w:pPr>
      <w:r>
        <w:t>8.</w:t>
      </w:r>
      <w:r w:rsidRPr="008D6E22">
        <w:rPr>
          <w:lang w:val="en-US"/>
        </w:rPr>
        <w:t>2.1</w:t>
      </w:r>
      <w:r w:rsidRPr="004A5B13">
        <w:rPr>
          <w:rFonts w:ascii="Calibri" w:hAnsi="Calibri"/>
          <w:sz w:val="22"/>
          <w:szCs w:val="22"/>
          <w:lang w:eastAsia="en-GB"/>
        </w:rPr>
        <w:tab/>
      </w:r>
      <w:r>
        <w:t>Cause</w:t>
      </w:r>
      <w:r>
        <w:tab/>
      </w:r>
      <w:r>
        <w:fldChar w:fldCharType="begin" w:fldLock="1"/>
      </w:r>
      <w:r>
        <w:instrText xml:space="preserve"> PAGEREF _Toc51855163 \h </w:instrText>
      </w:r>
      <w:r>
        <w:fldChar w:fldCharType="separate"/>
      </w:r>
      <w:r>
        <w:t>25</w:t>
      </w:r>
      <w:r>
        <w:fldChar w:fldCharType="end"/>
      </w:r>
    </w:p>
    <w:p w:rsidR="00501491" w:rsidRPr="004A5B13" w:rsidRDefault="00501491">
      <w:pPr>
        <w:pStyle w:val="TOC3"/>
        <w:rPr>
          <w:rFonts w:ascii="Calibri" w:hAnsi="Calibri"/>
          <w:sz w:val="22"/>
          <w:szCs w:val="22"/>
          <w:lang w:eastAsia="en-GB"/>
        </w:rPr>
      </w:pPr>
      <w:r>
        <w:t>8.2.2</w:t>
      </w:r>
      <w:r w:rsidRPr="004A5B13">
        <w:rPr>
          <w:rFonts w:ascii="Calibri" w:hAnsi="Calibri"/>
          <w:sz w:val="22"/>
          <w:szCs w:val="22"/>
          <w:lang w:eastAsia="en-GB"/>
        </w:rPr>
        <w:tab/>
      </w:r>
      <w:r>
        <w:t>Type Allocation Code</w:t>
      </w:r>
      <w:r>
        <w:tab/>
      </w:r>
      <w:r>
        <w:fldChar w:fldCharType="begin" w:fldLock="1"/>
      </w:r>
      <w:r>
        <w:instrText xml:space="preserve"> PAGEREF _Toc51855164 \h </w:instrText>
      </w:r>
      <w:r>
        <w:fldChar w:fldCharType="separate"/>
      </w:r>
      <w:r>
        <w:t>26</w:t>
      </w:r>
      <w:r>
        <w:fldChar w:fldCharType="end"/>
      </w:r>
    </w:p>
    <w:p w:rsidR="00501491" w:rsidRPr="004A5B13" w:rsidRDefault="00501491">
      <w:pPr>
        <w:pStyle w:val="TOC3"/>
        <w:rPr>
          <w:rFonts w:ascii="Calibri" w:hAnsi="Calibri"/>
          <w:sz w:val="22"/>
          <w:szCs w:val="22"/>
          <w:lang w:eastAsia="en-GB"/>
        </w:rPr>
      </w:pPr>
      <w:r>
        <w:rPr>
          <w:lang w:eastAsia="zh-CN"/>
        </w:rPr>
        <w:t>8.2.3</w:t>
      </w:r>
      <w:r w:rsidRPr="004A5B13">
        <w:rPr>
          <w:rFonts w:ascii="Calibri" w:hAnsi="Calibri"/>
          <w:sz w:val="22"/>
          <w:szCs w:val="22"/>
          <w:lang w:eastAsia="en-GB"/>
        </w:rPr>
        <w:tab/>
      </w:r>
      <w:r w:rsidRPr="008D6E22">
        <w:rPr>
          <w:lang w:val="fr-FR"/>
        </w:rPr>
        <w:t>PLMN Assigned UE Radio Capability ID</w:t>
      </w:r>
      <w:r>
        <w:tab/>
      </w:r>
      <w:r>
        <w:fldChar w:fldCharType="begin" w:fldLock="1"/>
      </w:r>
      <w:r>
        <w:instrText xml:space="preserve"> PAGEREF _Toc51855165 \h </w:instrText>
      </w:r>
      <w:r>
        <w:fldChar w:fldCharType="separate"/>
      </w:r>
      <w:r>
        <w:t>27</w:t>
      </w:r>
      <w:r>
        <w:fldChar w:fldCharType="end"/>
      </w:r>
    </w:p>
    <w:p w:rsidR="00501491" w:rsidRPr="004A5B13" w:rsidRDefault="00501491">
      <w:pPr>
        <w:pStyle w:val="TOC3"/>
        <w:rPr>
          <w:rFonts w:ascii="Calibri" w:hAnsi="Calibri"/>
          <w:sz w:val="22"/>
          <w:szCs w:val="22"/>
          <w:lang w:eastAsia="en-GB"/>
        </w:rPr>
      </w:pPr>
      <w:r>
        <w:rPr>
          <w:lang w:eastAsia="zh-CN"/>
        </w:rPr>
        <w:t>8.2.4</w:t>
      </w:r>
      <w:r w:rsidRPr="004A5B13">
        <w:rPr>
          <w:rFonts w:ascii="Calibri" w:hAnsi="Calibri"/>
          <w:sz w:val="22"/>
          <w:szCs w:val="22"/>
          <w:lang w:eastAsia="en-GB"/>
        </w:rPr>
        <w:tab/>
      </w:r>
      <w:r w:rsidRPr="008D6E22">
        <w:rPr>
          <w:lang w:val="fr-FR"/>
        </w:rPr>
        <w:t>Manufacturer Assigned UE Radio Capability ID</w:t>
      </w:r>
      <w:r>
        <w:tab/>
      </w:r>
      <w:r>
        <w:fldChar w:fldCharType="begin" w:fldLock="1"/>
      </w:r>
      <w:r>
        <w:instrText xml:space="preserve"> PAGEREF _Toc51855166 \h </w:instrText>
      </w:r>
      <w:r>
        <w:fldChar w:fldCharType="separate"/>
      </w:r>
      <w:r>
        <w:t>27</w:t>
      </w:r>
      <w:r>
        <w:fldChar w:fldCharType="end"/>
      </w:r>
    </w:p>
    <w:p w:rsidR="00501491" w:rsidRPr="004A5B13" w:rsidRDefault="00501491">
      <w:pPr>
        <w:pStyle w:val="TOC3"/>
        <w:rPr>
          <w:rFonts w:ascii="Calibri" w:hAnsi="Calibri"/>
          <w:sz w:val="22"/>
          <w:szCs w:val="22"/>
          <w:lang w:eastAsia="en-GB"/>
        </w:rPr>
      </w:pPr>
      <w:r>
        <w:t>8.</w:t>
      </w:r>
      <w:r w:rsidRPr="008D6E22">
        <w:rPr>
          <w:lang w:val="en-US"/>
        </w:rPr>
        <w:t>2.5</w:t>
      </w:r>
      <w:r w:rsidRPr="004A5B13">
        <w:rPr>
          <w:rFonts w:ascii="Calibri" w:hAnsi="Calibri"/>
          <w:sz w:val="22"/>
          <w:szCs w:val="22"/>
          <w:lang w:eastAsia="en-GB"/>
        </w:rPr>
        <w:tab/>
      </w:r>
      <w:r>
        <w:t>Dictionary Entry ID</w:t>
      </w:r>
      <w:r>
        <w:tab/>
      </w:r>
      <w:r>
        <w:fldChar w:fldCharType="begin" w:fldLock="1"/>
      </w:r>
      <w:r>
        <w:instrText xml:space="preserve"> PAGEREF _Toc51855167 \h </w:instrText>
      </w:r>
      <w:r>
        <w:fldChar w:fldCharType="separate"/>
      </w:r>
      <w:r>
        <w:t>27</w:t>
      </w:r>
      <w:r>
        <w:fldChar w:fldCharType="end"/>
      </w:r>
    </w:p>
    <w:p w:rsidR="00501491" w:rsidRPr="004A5B13" w:rsidRDefault="00501491">
      <w:pPr>
        <w:pStyle w:val="TOC3"/>
        <w:rPr>
          <w:rFonts w:ascii="Calibri" w:hAnsi="Calibri"/>
          <w:sz w:val="22"/>
          <w:szCs w:val="22"/>
          <w:lang w:eastAsia="en-GB"/>
        </w:rPr>
      </w:pPr>
      <w:r>
        <w:t>8.</w:t>
      </w:r>
      <w:r w:rsidRPr="008D6E22">
        <w:rPr>
          <w:lang w:val="en-US"/>
        </w:rPr>
        <w:t>2.6</w:t>
      </w:r>
      <w:r w:rsidRPr="004A5B13">
        <w:rPr>
          <w:rFonts w:ascii="Calibri" w:hAnsi="Calibri"/>
          <w:sz w:val="22"/>
          <w:szCs w:val="22"/>
          <w:lang w:eastAsia="en-GB"/>
        </w:rPr>
        <w:tab/>
      </w:r>
      <w:r>
        <w:t>UE Radio Access Capability Information</w:t>
      </w:r>
      <w:r>
        <w:tab/>
      </w:r>
      <w:r>
        <w:fldChar w:fldCharType="begin" w:fldLock="1"/>
      </w:r>
      <w:r>
        <w:instrText xml:space="preserve"> PAGEREF _Toc51855168 \h </w:instrText>
      </w:r>
      <w:r>
        <w:fldChar w:fldCharType="separate"/>
      </w:r>
      <w:r>
        <w:t>28</w:t>
      </w:r>
      <w:r>
        <w:fldChar w:fldCharType="end"/>
      </w:r>
    </w:p>
    <w:p w:rsidR="00501491" w:rsidRPr="004A5B13" w:rsidRDefault="00501491">
      <w:pPr>
        <w:pStyle w:val="TOC3"/>
        <w:rPr>
          <w:rFonts w:ascii="Calibri" w:hAnsi="Calibri"/>
          <w:sz w:val="22"/>
          <w:szCs w:val="22"/>
          <w:lang w:eastAsia="en-GB"/>
        </w:rPr>
      </w:pPr>
      <w:r>
        <w:t>8.</w:t>
      </w:r>
      <w:r w:rsidRPr="008D6E22">
        <w:rPr>
          <w:lang w:val="en-US"/>
        </w:rPr>
        <w:t>2.7</w:t>
      </w:r>
      <w:r w:rsidRPr="004A5B13">
        <w:rPr>
          <w:rFonts w:ascii="Calibri" w:hAnsi="Calibri"/>
          <w:sz w:val="22"/>
          <w:szCs w:val="22"/>
          <w:lang w:eastAsia="en-GB"/>
        </w:rPr>
        <w:tab/>
      </w:r>
      <w:r>
        <w:t>Subscription Management Operation Type</w:t>
      </w:r>
      <w:r>
        <w:tab/>
      </w:r>
      <w:r>
        <w:fldChar w:fldCharType="begin" w:fldLock="1"/>
      </w:r>
      <w:r>
        <w:instrText xml:space="preserve"> PAGEREF _Toc51855169 \h </w:instrText>
      </w:r>
      <w:r>
        <w:fldChar w:fldCharType="separate"/>
      </w:r>
      <w:r>
        <w:t>28</w:t>
      </w:r>
      <w:r>
        <w:fldChar w:fldCharType="end"/>
      </w:r>
    </w:p>
    <w:p w:rsidR="00501491" w:rsidRPr="004A5B13" w:rsidRDefault="00501491">
      <w:pPr>
        <w:pStyle w:val="TOC3"/>
        <w:rPr>
          <w:rFonts w:ascii="Calibri" w:hAnsi="Calibri"/>
          <w:sz w:val="22"/>
          <w:szCs w:val="22"/>
          <w:lang w:eastAsia="en-GB"/>
        </w:rPr>
      </w:pPr>
      <w:r>
        <w:t>8.</w:t>
      </w:r>
      <w:r w:rsidRPr="008D6E22">
        <w:rPr>
          <w:lang w:val="en-US"/>
        </w:rPr>
        <w:t>2.8</w:t>
      </w:r>
      <w:r w:rsidRPr="004A5B13">
        <w:rPr>
          <w:rFonts w:ascii="Calibri" w:hAnsi="Calibri"/>
          <w:sz w:val="22"/>
          <w:szCs w:val="22"/>
          <w:lang w:eastAsia="en-GB"/>
        </w:rPr>
        <w:tab/>
      </w:r>
      <w:r>
        <w:t>MME Address Information</w:t>
      </w:r>
      <w:r>
        <w:tab/>
      </w:r>
      <w:r>
        <w:fldChar w:fldCharType="begin" w:fldLock="1"/>
      </w:r>
      <w:r>
        <w:instrText xml:space="preserve"> PAGEREF _Toc51855170 \h </w:instrText>
      </w:r>
      <w:r>
        <w:fldChar w:fldCharType="separate"/>
      </w:r>
      <w:r>
        <w:t>29</w:t>
      </w:r>
      <w:r>
        <w:fldChar w:fldCharType="end"/>
      </w:r>
    </w:p>
    <w:p w:rsidR="00501491" w:rsidRPr="004A5B13" w:rsidRDefault="00501491">
      <w:pPr>
        <w:pStyle w:val="TOC3"/>
        <w:rPr>
          <w:rFonts w:ascii="Calibri" w:hAnsi="Calibri"/>
          <w:sz w:val="22"/>
          <w:szCs w:val="22"/>
          <w:lang w:eastAsia="en-GB"/>
        </w:rPr>
      </w:pPr>
      <w:r>
        <w:t>8.</w:t>
      </w:r>
      <w:r w:rsidRPr="008D6E22">
        <w:rPr>
          <w:lang w:val="en-US"/>
        </w:rPr>
        <w:t>2.9</w:t>
      </w:r>
      <w:r w:rsidRPr="004A5B13">
        <w:rPr>
          <w:rFonts w:ascii="Calibri" w:hAnsi="Calibri"/>
          <w:sz w:val="22"/>
          <w:szCs w:val="22"/>
          <w:lang w:eastAsia="en-GB"/>
        </w:rPr>
        <w:tab/>
      </w:r>
      <w:r>
        <w:t>Subscription ID</w:t>
      </w:r>
      <w:r>
        <w:tab/>
      </w:r>
      <w:r>
        <w:fldChar w:fldCharType="begin" w:fldLock="1"/>
      </w:r>
      <w:r>
        <w:instrText xml:space="preserve"> PAGEREF _Toc51855171 \h </w:instrText>
      </w:r>
      <w:r>
        <w:fldChar w:fldCharType="separate"/>
      </w:r>
      <w:r>
        <w:t>29</w:t>
      </w:r>
      <w:r>
        <w:fldChar w:fldCharType="end"/>
      </w:r>
    </w:p>
    <w:p w:rsidR="00501491" w:rsidRPr="004A5B13" w:rsidRDefault="00501491">
      <w:pPr>
        <w:pStyle w:val="TOC3"/>
        <w:rPr>
          <w:rFonts w:ascii="Calibri" w:hAnsi="Calibri"/>
          <w:sz w:val="22"/>
          <w:szCs w:val="22"/>
          <w:lang w:eastAsia="en-GB"/>
        </w:rPr>
      </w:pPr>
      <w:r>
        <w:t>8.</w:t>
      </w:r>
      <w:r w:rsidRPr="008D6E22">
        <w:rPr>
          <w:lang w:val="en-US"/>
        </w:rPr>
        <w:t>2.10</w:t>
      </w:r>
      <w:r w:rsidRPr="004A5B13">
        <w:rPr>
          <w:rFonts w:ascii="Calibri" w:hAnsi="Calibri"/>
          <w:sz w:val="22"/>
          <w:szCs w:val="22"/>
          <w:lang w:eastAsia="en-GB"/>
        </w:rPr>
        <w:tab/>
      </w:r>
      <w:r>
        <w:t>Event Type</w:t>
      </w:r>
      <w:r>
        <w:tab/>
      </w:r>
      <w:r>
        <w:fldChar w:fldCharType="begin" w:fldLock="1"/>
      </w:r>
      <w:r>
        <w:instrText xml:space="preserve"> PAGEREF _Toc51855172 \h </w:instrText>
      </w:r>
      <w:r>
        <w:fldChar w:fldCharType="separate"/>
      </w:r>
      <w:r>
        <w:t>30</w:t>
      </w:r>
      <w:r>
        <w:fldChar w:fldCharType="end"/>
      </w:r>
    </w:p>
    <w:p w:rsidR="00501491" w:rsidRPr="004A5B13" w:rsidRDefault="00501491">
      <w:pPr>
        <w:pStyle w:val="TOC3"/>
        <w:rPr>
          <w:rFonts w:ascii="Calibri" w:hAnsi="Calibri"/>
          <w:sz w:val="22"/>
          <w:szCs w:val="22"/>
          <w:lang w:eastAsia="en-GB"/>
        </w:rPr>
      </w:pPr>
      <w:r w:rsidRPr="008D6E22">
        <w:rPr>
          <w:lang w:val="en-US"/>
        </w:rPr>
        <w:t>8.2.11</w:t>
      </w:r>
      <w:r w:rsidRPr="004A5B13">
        <w:rPr>
          <w:rFonts w:ascii="Calibri" w:hAnsi="Calibri"/>
          <w:sz w:val="22"/>
          <w:szCs w:val="22"/>
          <w:lang w:eastAsia="en-GB"/>
        </w:rPr>
        <w:tab/>
      </w:r>
      <w:r w:rsidRPr="008D6E22">
        <w:rPr>
          <w:lang w:val="en-US" w:eastAsia="zh-CN"/>
        </w:rPr>
        <w:t>Recovery Time Stamp</w:t>
      </w:r>
      <w:r>
        <w:tab/>
      </w:r>
      <w:r>
        <w:fldChar w:fldCharType="begin" w:fldLock="1"/>
      </w:r>
      <w:r>
        <w:instrText xml:space="preserve"> PAGEREF _Toc51855173 \h </w:instrText>
      </w:r>
      <w:r>
        <w:fldChar w:fldCharType="separate"/>
      </w:r>
      <w:r>
        <w:t>30</w:t>
      </w:r>
      <w:r>
        <w:fldChar w:fldCharType="end"/>
      </w:r>
    </w:p>
    <w:p w:rsidR="00501491" w:rsidRPr="004A5B13" w:rsidRDefault="00501491">
      <w:pPr>
        <w:pStyle w:val="TOC3"/>
        <w:rPr>
          <w:rFonts w:ascii="Calibri" w:hAnsi="Calibri"/>
          <w:sz w:val="22"/>
          <w:szCs w:val="22"/>
          <w:lang w:eastAsia="en-GB"/>
        </w:rPr>
      </w:pPr>
      <w:r>
        <w:t>8.</w:t>
      </w:r>
      <w:r w:rsidRPr="008D6E22">
        <w:rPr>
          <w:lang w:val="en-US"/>
        </w:rPr>
        <w:t>2.12</w:t>
      </w:r>
      <w:r w:rsidRPr="004A5B13">
        <w:rPr>
          <w:rFonts w:ascii="Calibri" w:hAnsi="Calibri"/>
          <w:sz w:val="22"/>
          <w:szCs w:val="22"/>
          <w:lang w:eastAsia="en-GB"/>
        </w:rPr>
        <w:tab/>
      </w:r>
      <w:r>
        <w:t>Version ID</w:t>
      </w:r>
      <w:r>
        <w:tab/>
      </w:r>
      <w:r>
        <w:fldChar w:fldCharType="begin" w:fldLock="1"/>
      </w:r>
      <w:r>
        <w:instrText xml:space="preserve"> PAGEREF _Toc51855174 \h </w:instrText>
      </w:r>
      <w:r>
        <w:fldChar w:fldCharType="separate"/>
      </w:r>
      <w:r>
        <w:t>30</w:t>
      </w:r>
      <w:r>
        <w:fldChar w:fldCharType="end"/>
      </w:r>
    </w:p>
    <w:p w:rsidR="00501491" w:rsidRPr="004A5B13" w:rsidRDefault="00501491">
      <w:pPr>
        <w:pStyle w:val="TOC8"/>
        <w:rPr>
          <w:rFonts w:ascii="Calibri" w:hAnsi="Calibri"/>
          <w:b w:val="0"/>
          <w:szCs w:val="22"/>
          <w:lang w:eastAsia="en-GB"/>
        </w:rPr>
      </w:pPr>
      <w:r>
        <w:t>Annex A (informative): Change history</w:t>
      </w:r>
      <w:r>
        <w:tab/>
      </w:r>
      <w:r>
        <w:fldChar w:fldCharType="begin" w:fldLock="1"/>
      </w:r>
      <w:r>
        <w:instrText xml:space="preserve"> PAGEREF _Toc51855175 \h </w:instrText>
      </w:r>
      <w:r>
        <w:fldChar w:fldCharType="separate"/>
      </w:r>
      <w:r>
        <w:t>31</w:t>
      </w:r>
      <w:r>
        <w:fldChar w:fldCharType="end"/>
      </w:r>
    </w:p>
    <w:p w:rsidR="00080512" w:rsidRPr="004D3578" w:rsidRDefault="00501491">
      <w:r>
        <w:rPr>
          <w:noProof/>
          <w:sz w:val="22"/>
        </w:rPr>
        <w:fldChar w:fldCharType="end"/>
      </w:r>
    </w:p>
    <w:p w:rsidR="00080512" w:rsidRDefault="00080512" w:rsidP="00FD6975">
      <w:pPr>
        <w:pStyle w:val="Heading1"/>
      </w:pPr>
      <w:r w:rsidRPr="004D3578">
        <w:br w:type="page"/>
      </w:r>
      <w:bookmarkStart w:id="9" w:name="foreword"/>
      <w:bookmarkStart w:id="10" w:name="_Toc2086433"/>
      <w:bookmarkStart w:id="11" w:name="_Toc51855076"/>
      <w:bookmarkEnd w:id="9"/>
      <w:r w:rsidRPr="004D3578">
        <w:lastRenderedPageBreak/>
        <w:t>Foreword</w:t>
      </w:r>
      <w:bookmarkEnd w:id="10"/>
      <w:bookmarkEnd w:id="11"/>
    </w:p>
    <w:p w:rsidR="00080512" w:rsidRPr="004D3578" w:rsidRDefault="00080512">
      <w:r w:rsidRPr="004D3578">
        <w:t xml:space="preserve">This </w:t>
      </w:r>
      <w:r w:rsidRPr="00FD6975">
        <w:t xml:space="preserve">Technical </w:t>
      </w:r>
      <w:bookmarkStart w:id="12" w:name="spectype3"/>
      <w:r w:rsidRPr="00FD6975">
        <w:t>Specification</w:t>
      </w:r>
      <w:bookmarkEnd w:id="12"/>
      <w:r w:rsidRPr="00FD6975">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50149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0149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0149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01491">
        <w:tab/>
      </w:r>
      <w:r>
        <w:t>indicates</w:t>
      </w:r>
      <w:r w:rsidR="00774DA4">
        <w:t xml:space="preserve"> that something is possible</w:t>
      </w:r>
    </w:p>
    <w:p w:rsidR="00774DA4" w:rsidRDefault="00774DA4" w:rsidP="00774DA4">
      <w:pPr>
        <w:pStyle w:val="EX"/>
      </w:pPr>
      <w:r w:rsidRPr="00774DA4">
        <w:rPr>
          <w:b/>
        </w:rPr>
        <w:t>cannot</w:t>
      </w:r>
      <w:r w:rsidR="0050149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0149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0149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D6975" w:rsidRPr="004D3578" w:rsidRDefault="00FD6975" w:rsidP="00FD6975">
      <w:pPr>
        <w:pStyle w:val="Heading1"/>
      </w:pPr>
      <w:bookmarkStart w:id="14" w:name="introduction"/>
      <w:bookmarkStart w:id="15" w:name="_Toc21696837"/>
      <w:bookmarkStart w:id="16" w:name="_Toc25049704"/>
      <w:bookmarkStart w:id="17" w:name="_Toc34162900"/>
      <w:bookmarkStart w:id="18" w:name="_Toc34751833"/>
      <w:bookmarkStart w:id="19" w:name="_Toc34752235"/>
      <w:bookmarkStart w:id="20" w:name="_Toc35941128"/>
      <w:bookmarkStart w:id="21" w:name="_Toc45024558"/>
      <w:bookmarkStart w:id="22" w:name="_Toc51855077"/>
      <w:bookmarkEnd w:id="14"/>
      <w:r w:rsidRPr="004D3578">
        <w:t>1</w:t>
      </w:r>
      <w:r w:rsidRPr="004D3578">
        <w:tab/>
        <w:t>Scope</w:t>
      </w:r>
      <w:bookmarkEnd w:id="15"/>
      <w:bookmarkEnd w:id="16"/>
      <w:bookmarkEnd w:id="17"/>
      <w:bookmarkEnd w:id="18"/>
      <w:bookmarkEnd w:id="19"/>
      <w:bookmarkEnd w:id="20"/>
      <w:bookmarkEnd w:id="21"/>
      <w:bookmarkEnd w:id="22"/>
    </w:p>
    <w:p w:rsidR="00FD6975" w:rsidRPr="006F529E" w:rsidRDefault="00FD6975" w:rsidP="00FD6975">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FD6975" w:rsidRPr="004D3578" w:rsidRDefault="00FD6975" w:rsidP="00FD6975">
      <w:pPr>
        <w:pStyle w:val="NO"/>
      </w:pPr>
      <w:r>
        <w:t>NOTE: As an alternative of URCMP, the MME could use SBI interface to access UCMF Services.</w:t>
      </w:r>
    </w:p>
    <w:p w:rsidR="00FD6975" w:rsidRPr="004D3578" w:rsidRDefault="00FD6975" w:rsidP="00FD6975">
      <w:pPr>
        <w:pStyle w:val="Heading1"/>
      </w:pPr>
      <w:bookmarkStart w:id="23" w:name="_Toc21696838"/>
      <w:bookmarkStart w:id="24" w:name="_Toc25049705"/>
      <w:bookmarkStart w:id="25" w:name="_Toc34162901"/>
      <w:bookmarkStart w:id="26" w:name="_Toc34751834"/>
      <w:bookmarkStart w:id="27" w:name="_Toc34752236"/>
      <w:bookmarkStart w:id="28" w:name="_Toc35941129"/>
      <w:bookmarkStart w:id="29" w:name="_Toc45024559"/>
      <w:bookmarkStart w:id="30" w:name="_Toc51855078"/>
      <w:r w:rsidRPr="004D3578">
        <w:t>2</w:t>
      </w:r>
      <w:r w:rsidRPr="004D3578">
        <w:tab/>
        <w:t>References</w:t>
      </w:r>
      <w:bookmarkEnd w:id="23"/>
      <w:bookmarkEnd w:id="24"/>
      <w:bookmarkEnd w:id="25"/>
      <w:bookmarkEnd w:id="26"/>
      <w:bookmarkEnd w:id="27"/>
      <w:bookmarkEnd w:id="28"/>
      <w:bookmarkEnd w:id="29"/>
      <w:bookmarkEnd w:id="30"/>
    </w:p>
    <w:p w:rsidR="00FD6975" w:rsidRPr="004D3578" w:rsidRDefault="00FD6975" w:rsidP="00FD6975">
      <w:r w:rsidRPr="004D3578">
        <w:t>The following documents contain provisions which, through reference in this text, constitute provisions of the present document.</w:t>
      </w:r>
    </w:p>
    <w:p w:rsidR="00FD6975" w:rsidRPr="004D3578" w:rsidRDefault="00FD6975" w:rsidP="00FD6975">
      <w:pPr>
        <w:pStyle w:val="B1"/>
      </w:pPr>
      <w:r>
        <w:t>-</w:t>
      </w:r>
      <w:r>
        <w:tab/>
      </w:r>
      <w:r w:rsidRPr="004D3578">
        <w:t>References are either specific (identified by date of publication, edition number, version number, etc.) or non</w:t>
      </w:r>
      <w:r w:rsidRPr="004D3578">
        <w:noBreakHyphen/>
        <w:t>specific.</w:t>
      </w:r>
    </w:p>
    <w:p w:rsidR="00FD6975" w:rsidRPr="004D3578" w:rsidRDefault="00FD6975" w:rsidP="00FD6975">
      <w:pPr>
        <w:pStyle w:val="B1"/>
      </w:pPr>
      <w:r>
        <w:t>-</w:t>
      </w:r>
      <w:r>
        <w:tab/>
      </w:r>
      <w:r w:rsidRPr="004D3578">
        <w:t>For a specific reference, subsequent revisions do not apply.</w:t>
      </w:r>
    </w:p>
    <w:p w:rsidR="00FD6975" w:rsidRPr="004D3578" w:rsidRDefault="00FD6975" w:rsidP="00FD69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D6975" w:rsidRPr="004D3578" w:rsidRDefault="00FD6975" w:rsidP="00FD6975">
      <w:pPr>
        <w:pStyle w:val="EX"/>
      </w:pPr>
      <w:r w:rsidRPr="004D3578">
        <w:t>[1]</w:t>
      </w:r>
      <w:r w:rsidRPr="004D3578">
        <w:tab/>
        <w:t>3GPP TR 21.905: "Vocabulary for 3GPP Specifications".</w:t>
      </w:r>
    </w:p>
    <w:p w:rsidR="00FD6975" w:rsidRDefault="00FD6975" w:rsidP="00FD6975">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FD6975" w:rsidRPr="002B532C" w:rsidRDefault="00FD6975" w:rsidP="00FD6975">
      <w:pPr>
        <w:pStyle w:val="EX"/>
      </w:pPr>
      <w:r w:rsidRPr="002B532C">
        <w:t>[3]</w:t>
      </w:r>
      <w:r w:rsidRPr="002B532C">
        <w:tab/>
        <w:t>IETF RFC 768: "User Datagram Protocol".</w:t>
      </w:r>
    </w:p>
    <w:p w:rsidR="00FD6975" w:rsidRDefault="00FD6975" w:rsidP="00FD6975">
      <w:pPr>
        <w:pStyle w:val="EX"/>
      </w:pPr>
      <w:r w:rsidRPr="006C1437">
        <w:t>[</w:t>
      </w:r>
      <w:r>
        <w:t>4</w:t>
      </w:r>
      <w:r w:rsidRPr="006C1437">
        <w:t>]</w:t>
      </w:r>
      <w:r w:rsidRPr="006C1437">
        <w:tab/>
      </w:r>
      <w:r>
        <w:t>IETF RFC 791: "</w:t>
      </w:r>
      <w:r w:rsidRPr="00D1367D">
        <w:t>INTERNET PROTOCOL</w:t>
      </w:r>
      <w:r>
        <w:t>".</w:t>
      </w:r>
    </w:p>
    <w:p w:rsidR="00FD6975" w:rsidRDefault="00FD6975" w:rsidP="00FD6975">
      <w:pPr>
        <w:pStyle w:val="EX"/>
      </w:pPr>
      <w:r w:rsidRPr="006C1437">
        <w:t>[</w:t>
      </w:r>
      <w:r>
        <w:t>5</w:t>
      </w:r>
      <w:r w:rsidRPr="006C1437">
        <w:t>]</w:t>
      </w:r>
      <w:r w:rsidRPr="006C1437">
        <w:tab/>
      </w:r>
      <w:r>
        <w:t>IETF RFC 8200: "Internet Protocol, Version 6 (Ipv6) Specification".</w:t>
      </w:r>
    </w:p>
    <w:p w:rsidR="00FD6975" w:rsidRDefault="00FD6975" w:rsidP="00FD6975">
      <w:pPr>
        <w:pStyle w:val="EX"/>
      </w:pPr>
      <w:r w:rsidRPr="005D14F1">
        <w:t>[</w:t>
      </w:r>
      <w:r>
        <w:t>6</w:t>
      </w:r>
      <w:r w:rsidRPr="005D14F1">
        <w:t>]</w:t>
      </w:r>
      <w:r w:rsidRPr="005D14F1">
        <w:tab/>
        <w:t>3GPP</w:t>
      </w:r>
      <w:r>
        <w:t> </w:t>
      </w:r>
      <w:r w:rsidRPr="005D14F1">
        <w:t>TS</w:t>
      </w:r>
      <w:r>
        <w:t> </w:t>
      </w:r>
      <w:r w:rsidRPr="005D14F1">
        <w:t>23.003: "Numbering, addressing and identification".</w:t>
      </w:r>
    </w:p>
    <w:p w:rsidR="00FD6975" w:rsidRDefault="00FD6975" w:rsidP="00FD6975">
      <w:pPr>
        <w:pStyle w:val="EX"/>
      </w:pPr>
      <w:r w:rsidRPr="00A978C2">
        <w:t>[</w:t>
      </w:r>
      <w:r>
        <w:t>7</w:t>
      </w:r>
      <w:r w:rsidRPr="00A978C2">
        <w:t>]</w:t>
      </w:r>
      <w:r w:rsidRPr="00A978C2">
        <w:tab/>
        <w:t>3GPP TS 24.301: "Non-Access-Stratum (NAS) protocol for Evolved Packet System (EPS); Stage</w:t>
      </w:r>
      <w:r>
        <w:t> 3".</w:t>
      </w:r>
    </w:p>
    <w:p w:rsidR="00FD6975" w:rsidRDefault="00FD6975" w:rsidP="00FD6975">
      <w:pPr>
        <w:pStyle w:val="EX"/>
      </w:pPr>
      <w:r w:rsidRPr="006C1437">
        <w:t>[</w:t>
      </w:r>
      <w:r>
        <w:t>8</w:t>
      </w:r>
      <w:r w:rsidRPr="006C1437">
        <w:t>]</w:t>
      </w:r>
      <w:r w:rsidRPr="006C1437">
        <w:tab/>
        <w:t>3GPP TS 36.413: "Evolved Universal Terrestrial Radio Access Network (E-UTRAN); S1 Application Protocol (S1AP)".</w:t>
      </w:r>
    </w:p>
    <w:p w:rsidR="00FD6975" w:rsidRDefault="00FD6975" w:rsidP="00FD6975">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D6975" w:rsidRDefault="00FD6975" w:rsidP="00FD6975">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FD6975" w:rsidRDefault="00FD6975" w:rsidP="00FD6975">
      <w:pPr>
        <w:pStyle w:val="EX"/>
      </w:pPr>
      <w:r>
        <w:rPr>
          <w:lang w:val="en-US"/>
        </w:rPr>
        <w:t>[11]</w:t>
      </w:r>
      <w:r>
        <w:rPr>
          <w:lang w:val="en-US"/>
        </w:rPr>
        <w:tab/>
      </w:r>
      <w:r w:rsidRPr="005E4D39">
        <w:t>3GPP</w:t>
      </w:r>
      <w:r>
        <w:t> </w:t>
      </w:r>
      <w:r w:rsidRPr="005E4D39">
        <w:t>TS</w:t>
      </w:r>
      <w:r>
        <w:t> 38</w:t>
      </w:r>
      <w:r w:rsidRPr="005E4D39">
        <w:t>.</w:t>
      </w:r>
      <w:r>
        <w:t>413</w:t>
      </w:r>
      <w:r w:rsidRPr="005E4D39">
        <w:t>: "</w:t>
      </w:r>
      <w:r>
        <w:t>NG Radio Access Network (NG-RAN); NG Application Protocol (NGAP)".</w:t>
      </w:r>
    </w:p>
    <w:p w:rsidR="00FD6975" w:rsidRPr="004D3578" w:rsidRDefault="00FD6975" w:rsidP="00FD6975">
      <w:pPr>
        <w:pStyle w:val="Heading1"/>
      </w:pPr>
      <w:bookmarkStart w:id="31" w:name="_Toc21696839"/>
      <w:bookmarkStart w:id="32" w:name="_Toc25049706"/>
      <w:bookmarkStart w:id="33" w:name="_Toc34162902"/>
      <w:bookmarkStart w:id="34" w:name="_Toc34751835"/>
      <w:bookmarkStart w:id="35" w:name="_Toc34752237"/>
      <w:bookmarkStart w:id="36" w:name="_Toc35941130"/>
      <w:bookmarkStart w:id="37" w:name="_Toc45024560"/>
      <w:bookmarkStart w:id="38" w:name="_Toc51855079"/>
      <w:r w:rsidRPr="004D3578">
        <w:lastRenderedPageBreak/>
        <w:t>3</w:t>
      </w:r>
      <w:r w:rsidRPr="004D3578">
        <w:tab/>
        <w:t>Definitions</w:t>
      </w:r>
      <w:r>
        <w:t xml:space="preserve"> of terms, symbols and abbreviations</w:t>
      </w:r>
      <w:bookmarkEnd w:id="31"/>
      <w:bookmarkEnd w:id="32"/>
      <w:bookmarkEnd w:id="33"/>
      <w:bookmarkEnd w:id="34"/>
      <w:bookmarkEnd w:id="35"/>
      <w:bookmarkEnd w:id="36"/>
      <w:bookmarkEnd w:id="37"/>
      <w:bookmarkEnd w:id="38"/>
    </w:p>
    <w:p w:rsidR="00FD6975" w:rsidRPr="004D3578" w:rsidRDefault="00FD6975" w:rsidP="00FD6975">
      <w:pPr>
        <w:pStyle w:val="Heading2"/>
      </w:pPr>
      <w:bookmarkStart w:id="39" w:name="_Toc21696840"/>
      <w:bookmarkStart w:id="40" w:name="_Toc25049707"/>
      <w:bookmarkStart w:id="41" w:name="_Toc34162903"/>
      <w:bookmarkStart w:id="42" w:name="_Toc34751836"/>
      <w:bookmarkStart w:id="43" w:name="_Toc34752238"/>
      <w:bookmarkStart w:id="44" w:name="_Toc35941131"/>
      <w:bookmarkStart w:id="45" w:name="_Toc45024561"/>
      <w:bookmarkStart w:id="46" w:name="_Toc51855080"/>
      <w:r w:rsidRPr="004D3578">
        <w:t>3.1</w:t>
      </w:r>
      <w:r w:rsidRPr="004D3578">
        <w:tab/>
      </w:r>
      <w:r>
        <w:t>Terms</w:t>
      </w:r>
      <w:bookmarkEnd w:id="39"/>
      <w:bookmarkEnd w:id="40"/>
      <w:bookmarkEnd w:id="41"/>
      <w:bookmarkEnd w:id="42"/>
      <w:bookmarkEnd w:id="43"/>
      <w:bookmarkEnd w:id="44"/>
      <w:bookmarkEnd w:id="45"/>
      <w:bookmarkEnd w:id="46"/>
    </w:p>
    <w:p w:rsidR="00FD6975" w:rsidRPr="004D3578" w:rsidRDefault="00FD6975" w:rsidP="00FD6975">
      <w:r>
        <w:t>void</w:t>
      </w:r>
    </w:p>
    <w:p w:rsidR="00FD6975" w:rsidRPr="004D3578" w:rsidRDefault="00FD6975" w:rsidP="00FD6975">
      <w:pPr>
        <w:pStyle w:val="Heading2"/>
      </w:pPr>
      <w:bookmarkStart w:id="47" w:name="_Toc21696841"/>
      <w:bookmarkStart w:id="48" w:name="_Toc25049708"/>
      <w:bookmarkStart w:id="49" w:name="_Toc34162904"/>
      <w:bookmarkStart w:id="50" w:name="_Toc34751837"/>
      <w:bookmarkStart w:id="51" w:name="_Toc34752239"/>
      <w:bookmarkStart w:id="52" w:name="_Toc35941132"/>
      <w:bookmarkStart w:id="53" w:name="_Toc45024562"/>
      <w:bookmarkStart w:id="54" w:name="_Toc51855081"/>
      <w:r w:rsidRPr="004D3578">
        <w:t>3.2</w:t>
      </w:r>
      <w:r w:rsidRPr="004D3578">
        <w:tab/>
        <w:t>Symbols</w:t>
      </w:r>
      <w:bookmarkEnd w:id="47"/>
      <w:bookmarkEnd w:id="48"/>
      <w:bookmarkEnd w:id="49"/>
      <w:bookmarkEnd w:id="50"/>
      <w:bookmarkEnd w:id="51"/>
      <w:bookmarkEnd w:id="52"/>
      <w:bookmarkEnd w:id="53"/>
      <w:bookmarkEnd w:id="54"/>
    </w:p>
    <w:p w:rsidR="00FD6975" w:rsidRPr="004D3578" w:rsidRDefault="00FD6975" w:rsidP="00FD6975">
      <w:r>
        <w:t>void</w:t>
      </w:r>
    </w:p>
    <w:p w:rsidR="00FD6975" w:rsidRPr="004D3578" w:rsidRDefault="00FD6975" w:rsidP="00FD6975">
      <w:pPr>
        <w:pStyle w:val="Heading2"/>
      </w:pPr>
      <w:bookmarkStart w:id="55" w:name="_Toc21696842"/>
      <w:bookmarkStart w:id="56" w:name="_Toc25049709"/>
      <w:bookmarkStart w:id="57" w:name="_Toc34162905"/>
      <w:bookmarkStart w:id="58" w:name="_Toc34751838"/>
      <w:bookmarkStart w:id="59" w:name="_Toc34752240"/>
      <w:bookmarkStart w:id="60" w:name="_Toc35941133"/>
      <w:bookmarkStart w:id="61" w:name="_Toc45024563"/>
      <w:bookmarkStart w:id="62" w:name="_Toc51855082"/>
      <w:r w:rsidRPr="004D3578">
        <w:t>3.3</w:t>
      </w:r>
      <w:r w:rsidRPr="004D3578">
        <w:tab/>
        <w:t>Abbreviations</w:t>
      </w:r>
      <w:bookmarkEnd w:id="55"/>
      <w:bookmarkEnd w:id="56"/>
      <w:bookmarkEnd w:id="57"/>
      <w:bookmarkEnd w:id="58"/>
      <w:bookmarkEnd w:id="59"/>
      <w:bookmarkEnd w:id="60"/>
      <w:bookmarkEnd w:id="61"/>
      <w:bookmarkEnd w:id="62"/>
    </w:p>
    <w:p w:rsidR="00FD6975" w:rsidRPr="004D3578" w:rsidRDefault="00FD6975" w:rsidP="00FD69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D6975" w:rsidRPr="00990165" w:rsidRDefault="00FD6975" w:rsidP="00FD6975">
      <w:pPr>
        <w:pStyle w:val="EW"/>
      </w:pPr>
      <w:r w:rsidRPr="00990165">
        <w:t>MME</w:t>
      </w:r>
      <w:r w:rsidRPr="00990165">
        <w:tab/>
        <w:t>Mobility Management Entity</w:t>
      </w:r>
    </w:p>
    <w:p w:rsidR="00FD6975" w:rsidRDefault="00FD6975" w:rsidP="00FD6975">
      <w:pPr>
        <w:pStyle w:val="EW"/>
      </w:pPr>
      <w:r>
        <w:t>URCMP</w:t>
      </w:r>
      <w:r w:rsidRPr="00D01CF2">
        <w:tab/>
      </w:r>
      <w:r>
        <w:t>UE Radio Capability Management Protocol</w:t>
      </w:r>
    </w:p>
    <w:p w:rsidR="00FD6975" w:rsidRPr="004D3578" w:rsidRDefault="00FD6975" w:rsidP="00FD6975">
      <w:pPr>
        <w:pStyle w:val="EW"/>
      </w:pPr>
      <w:r>
        <w:t>UCMF</w:t>
      </w:r>
      <w:r>
        <w:tab/>
        <w:t>UE radio Capability Management Function</w:t>
      </w:r>
    </w:p>
    <w:p w:rsidR="00FD6975" w:rsidRPr="004D3578" w:rsidRDefault="00FD6975" w:rsidP="00FD6975">
      <w:pPr>
        <w:pStyle w:val="Heading1"/>
      </w:pPr>
      <w:bookmarkStart w:id="63" w:name="_Toc21696843"/>
      <w:bookmarkStart w:id="64" w:name="_Toc25049710"/>
      <w:bookmarkStart w:id="65" w:name="_Toc34162906"/>
      <w:bookmarkStart w:id="66" w:name="_Toc34751839"/>
      <w:bookmarkStart w:id="67" w:name="_Toc34752241"/>
      <w:bookmarkStart w:id="68" w:name="_Toc35941134"/>
      <w:bookmarkStart w:id="69" w:name="_Toc45024564"/>
      <w:bookmarkStart w:id="70" w:name="_Toc51855083"/>
      <w:r w:rsidRPr="004D3578">
        <w:t>4</w:t>
      </w:r>
      <w:r w:rsidRPr="004D3578">
        <w:tab/>
      </w:r>
      <w:r>
        <w:t>Protocol Stack</w:t>
      </w:r>
      <w:bookmarkEnd w:id="63"/>
      <w:bookmarkEnd w:id="64"/>
      <w:bookmarkEnd w:id="65"/>
      <w:bookmarkEnd w:id="66"/>
      <w:bookmarkEnd w:id="67"/>
      <w:bookmarkEnd w:id="68"/>
      <w:bookmarkEnd w:id="69"/>
      <w:bookmarkEnd w:id="70"/>
    </w:p>
    <w:p w:rsidR="00FD6975" w:rsidRDefault="00FD6975" w:rsidP="00FD6975">
      <w:pPr>
        <w:pStyle w:val="Heading2"/>
      </w:pPr>
      <w:bookmarkStart w:id="71" w:name="_Toc21696844"/>
      <w:bookmarkStart w:id="72" w:name="_Toc25049711"/>
      <w:bookmarkStart w:id="73" w:name="_Toc34162907"/>
      <w:bookmarkStart w:id="74" w:name="_Toc34751840"/>
      <w:bookmarkStart w:id="75" w:name="_Toc34752242"/>
      <w:bookmarkStart w:id="76" w:name="_Toc35941135"/>
      <w:bookmarkStart w:id="77" w:name="_Toc45024565"/>
      <w:bookmarkStart w:id="78" w:name="_Toc51855084"/>
      <w:r w:rsidRPr="004D3578">
        <w:t>4.1</w:t>
      </w:r>
      <w:r w:rsidRPr="004D3578">
        <w:tab/>
      </w:r>
      <w:r w:rsidRPr="00D01CF2">
        <w:t>Introduction</w:t>
      </w:r>
      <w:bookmarkEnd w:id="71"/>
      <w:bookmarkEnd w:id="72"/>
      <w:bookmarkEnd w:id="73"/>
      <w:bookmarkEnd w:id="74"/>
      <w:bookmarkEnd w:id="75"/>
      <w:bookmarkEnd w:id="76"/>
      <w:bookmarkEnd w:id="77"/>
      <w:bookmarkEnd w:id="78"/>
    </w:p>
    <w:p w:rsidR="00FD6975" w:rsidRPr="00D01CF2" w:rsidRDefault="00FD6975" w:rsidP="00FD6975">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FD6975" w:rsidRPr="00D01CF2" w:rsidRDefault="00FD6975" w:rsidP="00FD6975">
      <w:pPr>
        <w:pStyle w:val="TH"/>
        <w:rPr>
          <w:lang w:val="de-DE"/>
        </w:rPr>
      </w:pPr>
      <w:r w:rsidRPr="00D01CF2">
        <w:object w:dxaOrig="9881" w:dyaOrig="5310">
          <v:shape id="_x0000_i1047" type="#_x0000_t75" style="width:493.8pt;height:265.9pt" o:ole="">
            <v:imagedata r:id="rId11" o:title=""/>
          </v:shape>
          <o:OLEObject Type="Embed" ProgID="Visio.Drawing.15" ShapeID="_x0000_i1047" DrawAspect="Content" ObjectID="_1662467879" r:id="rId12"/>
        </w:object>
      </w:r>
    </w:p>
    <w:p w:rsidR="00FD6975" w:rsidRDefault="00FD6975" w:rsidP="00FD6975">
      <w:pPr>
        <w:pStyle w:val="TF"/>
      </w:pPr>
      <w:r w:rsidRPr="00D01CF2">
        <w:t xml:space="preserve">Figure </w:t>
      </w:r>
      <w:r w:rsidRPr="00D01CF2">
        <w:rPr>
          <w:lang w:val="en-US"/>
        </w:rPr>
        <w:t>4</w:t>
      </w:r>
      <w:r w:rsidRPr="00D01CF2">
        <w:t>.1-1: Control Plane stack over S</w:t>
      </w:r>
      <w:r w:rsidRPr="004648C0">
        <w:t>17</w:t>
      </w:r>
    </w:p>
    <w:p w:rsidR="00FD6975" w:rsidRDefault="00FD6975" w:rsidP="00FD6975">
      <w:pPr>
        <w:pStyle w:val="Heading2"/>
      </w:pPr>
      <w:bookmarkStart w:id="79" w:name="_Toc21696845"/>
      <w:bookmarkStart w:id="80" w:name="_Toc25049712"/>
      <w:bookmarkStart w:id="81" w:name="_Toc34162908"/>
      <w:bookmarkStart w:id="82" w:name="_Toc34751841"/>
      <w:bookmarkStart w:id="83" w:name="_Toc34752243"/>
      <w:bookmarkStart w:id="84" w:name="_Toc35941136"/>
      <w:bookmarkStart w:id="85" w:name="_Toc45024566"/>
      <w:bookmarkStart w:id="86" w:name="_Toc51855085"/>
      <w:r w:rsidRPr="004D3578">
        <w:lastRenderedPageBreak/>
        <w:t>4.2</w:t>
      </w:r>
      <w:r w:rsidRPr="004D3578">
        <w:tab/>
      </w:r>
      <w:r w:rsidRPr="00D01CF2">
        <w:t>UDP Header and Port Numbers</w:t>
      </w:r>
      <w:bookmarkEnd w:id="79"/>
      <w:bookmarkEnd w:id="80"/>
      <w:bookmarkEnd w:id="81"/>
      <w:bookmarkEnd w:id="82"/>
      <w:bookmarkEnd w:id="83"/>
      <w:bookmarkEnd w:id="84"/>
      <w:bookmarkEnd w:id="85"/>
      <w:bookmarkEnd w:id="86"/>
    </w:p>
    <w:p w:rsidR="00FD6975" w:rsidRPr="00D01CF2" w:rsidRDefault="00FD6975" w:rsidP="00FD6975">
      <w:pPr>
        <w:pStyle w:val="Heading3"/>
      </w:pPr>
      <w:bookmarkStart w:id="87" w:name="_Toc21696846"/>
      <w:bookmarkStart w:id="88" w:name="_Toc25049713"/>
      <w:bookmarkStart w:id="89" w:name="_Toc34162909"/>
      <w:bookmarkStart w:id="90" w:name="_Toc34751842"/>
      <w:bookmarkStart w:id="91" w:name="_Toc34752244"/>
      <w:bookmarkStart w:id="92" w:name="_Toc35941137"/>
      <w:bookmarkStart w:id="93" w:name="_Toc45024567"/>
      <w:bookmarkStart w:id="94" w:name="_Toc51855086"/>
      <w:r w:rsidRPr="00D01CF2">
        <w:t>4.2.1</w:t>
      </w:r>
      <w:r w:rsidRPr="00D01CF2">
        <w:tab/>
        <w:t>General</w:t>
      </w:r>
      <w:bookmarkEnd w:id="87"/>
      <w:bookmarkEnd w:id="88"/>
      <w:bookmarkEnd w:id="89"/>
      <w:bookmarkEnd w:id="90"/>
      <w:bookmarkEnd w:id="91"/>
      <w:bookmarkEnd w:id="92"/>
      <w:bookmarkEnd w:id="93"/>
      <w:bookmarkEnd w:id="94"/>
    </w:p>
    <w:p w:rsidR="00FD6975" w:rsidRDefault="00FD6975" w:rsidP="00FD6975">
      <w:r w:rsidRPr="00D01CF2">
        <w:t>A User Datagram Protocol (UDP) compliant with IETF RFC 768 [</w:t>
      </w:r>
      <w:r>
        <w:t>3</w:t>
      </w:r>
      <w:r w:rsidRPr="00D01CF2">
        <w:t>] shall be used.</w:t>
      </w:r>
    </w:p>
    <w:p w:rsidR="00FD6975" w:rsidRPr="00D01CF2" w:rsidRDefault="00FD6975" w:rsidP="00FD6975">
      <w:pPr>
        <w:pStyle w:val="Heading3"/>
      </w:pPr>
      <w:bookmarkStart w:id="95" w:name="_Toc21696847"/>
      <w:bookmarkStart w:id="96" w:name="_Toc25049714"/>
      <w:bookmarkStart w:id="97" w:name="_Toc34162910"/>
      <w:bookmarkStart w:id="98" w:name="_Toc34751843"/>
      <w:bookmarkStart w:id="99" w:name="_Toc34752245"/>
      <w:bookmarkStart w:id="100" w:name="_Toc35941138"/>
      <w:bookmarkStart w:id="101" w:name="_Toc45024568"/>
      <w:bookmarkStart w:id="102" w:name="_Hlk35941295"/>
      <w:bookmarkStart w:id="103" w:name="_Toc51855087"/>
      <w:r w:rsidRPr="00D01CF2">
        <w:t>4.2.2</w:t>
      </w:r>
      <w:r w:rsidRPr="00D01CF2">
        <w:tab/>
        <w:t>Request Message</w:t>
      </w:r>
      <w:bookmarkEnd w:id="95"/>
      <w:bookmarkEnd w:id="96"/>
      <w:bookmarkEnd w:id="97"/>
      <w:bookmarkEnd w:id="98"/>
      <w:bookmarkEnd w:id="99"/>
      <w:bookmarkEnd w:id="100"/>
      <w:bookmarkEnd w:id="101"/>
      <w:bookmarkEnd w:id="103"/>
    </w:p>
    <w:p w:rsidR="00FD6975" w:rsidRPr="00D01CF2" w:rsidRDefault="00FD6975" w:rsidP="00FD6975">
      <w:r w:rsidRPr="00D01CF2">
        <w:t xml:space="preserve">The UDP Destination Port number for a Request message shall be </w:t>
      </w:r>
      <w:r>
        <w:t>the one and only one configured by the operator for a given PLMN, e.g. in the range of 49152 to 65535</w:t>
      </w:r>
      <w:r w:rsidRPr="00D01CF2">
        <w:t>.</w:t>
      </w:r>
    </w:p>
    <w:p w:rsidR="00FD6975" w:rsidRPr="00D01CF2" w:rsidRDefault="00FD6975" w:rsidP="00FD6975">
      <w:r w:rsidRPr="00D01CF2">
        <w:t>The UDP Source Port for a Request message is a locally allocated port number at the sending entity.</w:t>
      </w:r>
    </w:p>
    <w:p w:rsidR="00FD6975" w:rsidRDefault="00FD6975" w:rsidP="00FD6975">
      <w:pPr>
        <w:pStyle w:val="NO"/>
        <w:rPr>
          <w:lang w:val="en-US"/>
        </w:rPr>
      </w:pPr>
      <w:r w:rsidRPr="00D01CF2">
        <w:rPr>
          <w:lang w:val="en-US"/>
        </w:rPr>
        <w:t>NOTE:</w:t>
      </w:r>
      <w:r w:rsidRPr="00D01CF2">
        <w:rPr>
          <w:lang w:val="en-US"/>
        </w:rPr>
        <w:tab/>
        <w:t>The locally allocated source port number can be reused for multiple Request messages.</w:t>
      </w:r>
    </w:p>
    <w:p w:rsidR="00FD6975" w:rsidRPr="00D01CF2" w:rsidRDefault="00FD6975" w:rsidP="00FD6975">
      <w:pPr>
        <w:pStyle w:val="Heading3"/>
      </w:pPr>
      <w:bookmarkStart w:id="104" w:name="_Toc21696848"/>
      <w:bookmarkStart w:id="105" w:name="_Toc25049715"/>
      <w:bookmarkStart w:id="106" w:name="_Toc34162911"/>
      <w:bookmarkStart w:id="107" w:name="_Toc34751844"/>
      <w:bookmarkStart w:id="108" w:name="_Toc34752246"/>
      <w:bookmarkStart w:id="109" w:name="_Toc35941139"/>
      <w:bookmarkStart w:id="110" w:name="_Toc45024569"/>
      <w:bookmarkStart w:id="111" w:name="_Toc51855088"/>
      <w:bookmarkEnd w:id="102"/>
      <w:r w:rsidRPr="00D01CF2">
        <w:t>4.2.3</w:t>
      </w:r>
      <w:r w:rsidRPr="00D01CF2">
        <w:tab/>
        <w:t>Response Message</w:t>
      </w:r>
      <w:bookmarkEnd w:id="104"/>
      <w:bookmarkEnd w:id="105"/>
      <w:bookmarkEnd w:id="106"/>
      <w:bookmarkEnd w:id="107"/>
      <w:bookmarkEnd w:id="108"/>
      <w:bookmarkEnd w:id="109"/>
      <w:bookmarkEnd w:id="110"/>
      <w:bookmarkEnd w:id="111"/>
    </w:p>
    <w:p w:rsidR="00FD6975" w:rsidRPr="00D01CF2" w:rsidRDefault="00FD6975" w:rsidP="00FD6975">
      <w:r w:rsidRPr="00D01CF2">
        <w:t>The UDP Destination Port value of a Response message shall be the value of the UDP Source Port of the corresponding Request message.</w:t>
      </w:r>
    </w:p>
    <w:p w:rsidR="00FD6975" w:rsidRDefault="00FD6975" w:rsidP="00FD6975">
      <w:pPr>
        <w:rPr>
          <w:lang w:val="en-US"/>
        </w:rPr>
      </w:pPr>
      <w:r w:rsidRPr="00D01CF2">
        <w:t>The UDP Source Port of a Response message shall be the value from the UDP Destination Port of the corresponding message.</w:t>
      </w:r>
    </w:p>
    <w:p w:rsidR="00FD6975" w:rsidRPr="00D01CF2" w:rsidRDefault="00FD6975" w:rsidP="00FD6975">
      <w:pPr>
        <w:pStyle w:val="Heading2"/>
      </w:pPr>
      <w:bookmarkStart w:id="112" w:name="_Toc21696849"/>
      <w:bookmarkStart w:id="113" w:name="_Toc25049716"/>
      <w:bookmarkStart w:id="114" w:name="_Toc34162912"/>
      <w:bookmarkStart w:id="115" w:name="_Toc34751845"/>
      <w:bookmarkStart w:id="116" w:name="_Toc34752247"/>
      <w:bookmarkStart w:id="117" w:name="_Toc35941140"/>
      <w:bookmarkStart w:id="118" w:name="_Toc45024570"/>
      <w:bookmarkStart w:id="119" w:name="_Toc51855089"/>
      <w:r w:rsidRPr="00D01CF2">
        <w:t>4.3</w:t>
      </w:r>
      <w:r w:rsidRPr="00D01CF2">
        <w:tab/>
        <w:t>IP Header and IP Addresses</w:t>
      </w:r>
      <w:bookmarkEnd w:id="112"/>
      <w:bookmarkEnd w:id="113"/>
      <w:bookmarkEnd w:id="114"/>
      <w:bookmarkEnd w:id="115"/>
      <w:bookmarkEnd w:id="116"/>
      <w:bookmarkEnd w:id="117"/>
      <w:bookmarkEnd w:id="118"/>
      <w:bookmarkEnd w:id="119"/>
    </w:p>
    <w:p w:rsidR="00FD6975" w:rsidRPr="00D01CF2" w:rsidRDefault="00FD6975" w:rsidP="00FD6975">
      <w:pPr>
        <w:pStyle w:val="Heading3"/>
      </w:pPr>
      <w:bookmarkStart w:id="120" w:name="_Toc21696850"/>
      <w:bookmarkStart w:id="121" w:name="_Toc25049717"/>
      <w:bookmarkStart w:id="122" w:name="_Toc34162913"/>
      <w:bookmarkStart w:id="123" w:name="_Toc34751846"/>
      <w:bookmarkStart w:id="124" w:name="_Toc34752248"/>
      <w:bookmarkStart w:id="125" w:name="_Toc35941141"/>
      <w:bookmarkStart w:id="126" w:name="_Toc45024571"/>
      <w:bookmarkStart w:id="127" w:name="_Toc51855090"/>
      <w:r w:rsidRPr="00D01CF2">
        <w:t>4.3.1</w:t>
      </w:r>
      <w:r w:rsidRPr="00D01CF2">
        <w:tab/>
        <w:t>General</w:t>
      </w:r>
      <w:bookmarkEnd w:id="120"/>
      <w:bookmarkEnd w:id="121"/>
      <w:bookmarkEnd w:id="122"/>
      <w:bookmarkEnd w:id="123"/>
      <w:bookmarkEnd w:id="124"/>
      <w:bookmarkEnd w:id="125"/>
      <w:bookmarkEnd w:id="126"/>
      <w:bookmarkEnd w:id="127"/>
    </w:p>
    <w:p w:rsidR="00FD6975" w:rsidRDefault="00FD6975" w:rsidP="00FD6975">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FD6975" w:rsidRPr="00D01CF2" w:rsidRDefault="00FD6975" w:rsidP="00FD6975">
      <w:pPr>
        <w:pStyle w:val="Heading3"/>
      </w:pPr>
      <w:bookmarkStart w:id="128" w:name="_Toc21696851"/>
      <w:bookmarkStart w:id="129" w:name="_Toc25049718"/>
      <w:bookmarkStart w:id="130" w:name="_Toc34162914"/>
      <w:bookmarkStart w:id="131" w:name="_Toc34751847"/>
      <w:bookmarkStart w:id="132" w:name="_Toc34752249"/>
      <w:bookmarkStart w:id="133" w:name="_Toc35941142"/>
      <w:bookmarkStart w:id="134" w:name="_Toc45024572"/>
      <w:bookmarkStart w:id="135" w:name="_Hlk16769844"/>
      <w:bookmarkStart w:id="136" w:name="_Toc51855091"/>
      <w:r w:rsidRPr="00D01CF2">
        <w:t>4.3.2</w:t>
      </w:r>
      <w:r w:rsidRPr="00D01CF2">
        <w:tab/>
        <w:t>Request Message</w:t>
      </w:r>
      <w:bookmarkEnd w:id="128"/>
      <w:bookmarkEnd w:id="129"/>
      <w:bookmarkEnd w:id="130"/>
      <w:bookmarkEnd w:id="131"/>
      <w:bookmarkEnd w:id="132"/>
      <w:bookmarkEnd w:id="133"/>
      <w:bookmarkEnd w:id="134"/>
      <w:bookmarkEnd w:id="136"/>
    </w:p>
    <w:p w:rsidR="00FD6975" w:rsidRPr="00D01CF2" w:rsidRDefault="00FD6975" w:rsidP="00FD6975">
      <w:r w:rsidRPr="00D01CF2">
        <w:t>The IP Destination Address of a Request message shall be an IP address of the peer entity.</w:t>
      </w:r>
    </w:p>
    <w:p w:rsidR="00FD6975" w:rsidRDefault="00FD6975" w:rsidP="00FD6975">
      <w:pPr>
        <w:rPr>
          <w:lang w:val="en-US"/>
        </w:rPr>
      </w:pPr>
      <w:r w:rsidRPr="00D01CF2">
        <w:t>The IP Source Address of a Request message shall be an IP address of the sending entity.</w:t>
      </w:r>
      <w:bookmarkEnd w:id="135"/>
    </w:p>
    <w:p w:rsidR="00FD6975" w:rsidRPr="00D01CF2" w:rsidRDefault="00FD6975" w:rsidP="00FD6975">
      <w:pPr>
        <w:pStyle w:val="Heading3"/>
      </w:pPr>
      <w:bookmarkStart w:id="137" w:name="_Toc21696852"/>
      <w:bookmarkStart w:id="138" w:name="_Toc25049719"/>
      <w:bookmarkStart w:id="139" w:name="_Toc34162915"/>
      <w:bookmarkStart w:id="140" w:name="_Toc34751848"/>
      <w:bookmarkStart w:id="141" w:name="_Toc34752250"/>
      <w:bookmarkStart w:id="142" w:name="_Toc35941143"/>
      <w:bookmarkStart w:id="143" w:name="_Toc45024573"/>
      <w:bookmarkStart w:id="144" w:name="_Hlk16769903"/>
      <w:bookmarkStart w:id="145" w:name="_Toc51855092"/>
      <w:r w:rsidRPr="00D01CF2">
        <w:t>4.3.3</w:t>
      </w:r>
      <w:r w:rsidRPr="00D01CF2">
        <w:tab/>
        <w:t>Response Message</w:t>
      </w:r>
      <w:bookmarkEnd w:id="137"/>
      <w:bookmarkEnd w:id="138"/>
      <w:bookmarkEnd w:id="139"/>
      <w:bookmarkEnd w:id="140"/>
      <w:bookmarkEnd w:id="141"/>
      <w:bookmarkEnd w:id="142"/>
      <w:bookmarkEnd w:id="143"/>
      <w:bookmarkEnd w:id="145"/>
    </w:p>
    <w:p w:rsidR="00FD6975" w:rsidRPr="00D01CF2" w:rsidRDefault="00FD6975" w:rsidP="00FD6975">
      <w:r w:rsidRPr="00D01CF2">
        <w:t>The IP Destination Address of a Response message shall be copied from the IP Source Address of the corresponding Request message.</w:t>
      </w:r>
    </w:p>
    <w:p w:rsidR="00FD6975" w:rsidRDefault="00FD6975" w:rsidP="00FD6975">
      <w:pPr>
        <w:rPr>
          <w:lang w:val="en-US"/>
        </w:rPr>
      </w:pPr>
      <w:r w:rsidRPr="00D01CF2">
        <w:t>The IP Source Address of a Response message shall be copied from the IP destination address of the corresponding Request message.</w:t>
      </w:r>
      <w:bookmarkEnd w:id="144"/>
    </w:p>
    <w:p w:rsidR="00FD6975" w:rsidRPr="00D01CF2" w:rsidRDefault="00FD6975" w:rsidP="00FD6975">
      <w:pPr>
        <w:pStyle w:val="Heading1"/>
      </w:pPr>
      <w:bookmarkStart w:id="146" w:name="_Toc21696853"/>
      <w:bookmarkStart w:id="147" w:name="_Toc25049720"/>
      <w:bookmarkStart w:id="148" w:name="_Toc34162916"/>
      <w:bookmarkStart w:id="149" w:name="_Toc34751849"/>
      <w:bookmarkStart w:id="150" w:name="_Toc34752251"/>
      <w:bookmarkStart w:id="151" w:name="_Toc35941144"/>
      <w:bookmarkStart w:id="152" w:name="_Toc45024574"/>
      <w:bookmarkStart w:id="153" w:name="_Toc51855093"/>
      <w:r w:rsidRPr="00D01CF2">
        <w:t>5</w:t>
      </w:r>
      <w:r w:rsidRPr="00D01CF2">
        <w:tab/>
        <w:t>General description</w:t>
      </w:r>
      <w:bookmarkEnd w:id="146"/>
      <w:bookmarkEnd w:id="147"/>
      <w:bookmarkEnd w:id="148"/>
      <w:bookmarkEnd w:id="149"/>
      <w:bookmarkEnd w:id="150"/>
      <w:bookmarkEnd w:id="151"/>
      <w:bookmarkEnd w:id="152"/>
      <w:bookmarkEnd w:id="153"/>
    </w:p>
    <w:p w:rsidR="00FD6975" w:rsidRPr="00D01CF2" w:rsidRDefault="00FD6975" w:rsidP="00FD6975">
      <w:pPr>
        <w:pStyle w:val="Heading2"/>
      </w:pPr>
      <w:bookmarkStart w:id="154" w:name="_Toc21696854"/>
      <w:bookmarkStart w:id="155" w:name="_Toc25049721"/>
      <w:bookmarkStart w:id="156" w:name="_Toc34162917"/>
      <w:bookmarkStart w:id="157" w:name="_Toc34751850"/>
      <w:bookmarkStart w:id="158" w:name="_Toc34752252"/>
      <w:bookmarkStart w:id="159" w:name="_Toc35941145"/>
      <w:bookmarkStart w:id="160" w:name="_Toc45024575"/>
      <w:bookmarkStart w:id="161" w:name="_Toc51855094"/>
      <w:r w:rsidRPr="00D01CF2">
        <w:t>5.1</w:t>
      </w:r>
      <w:r w:rsidRPr="00D01CF2">
        <w:tab/>
        <w:t>Introduction</w:t>
      </w:r>
      <w:bookmarkEnd w:id="154"/>
      <w:bookmarkEnd w:id="155"/>
      <w:bookmarkEnd w:id="156"/>
      <w:bookmarkEnd w:id="157"/>
      <w:bookmarkEnd w:id="158"/>
      <w:bookmarkEnd w:id="159"/>
      <w:bookmarkEnd w:id="160"/>
      <w:bookmarkEnd w:id="161"/>
    </w:p>
    <w:p w:rsidR="00FD6975" w:rsidRDefault="00FD6975" w:rsidP="00FD6975">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FD6975" w:rsidRDefault="00FD6975" w:rsidP="00FD6975">
      <w:pPr>
        <w:rPr>
          <w:lang w:eastAsia="zh-CN"/>
        </w:rPr>
      </w:pPr>
      <w:r>
        <w:rPr>
          <w:lang w:eastAsia="zh-CN"/>
        </w:rPr>
        <w:t>The UE Radio Capability Management Protocol (URCMP) is used over S17 reference point.</w:t>
      </w:r>
    </w:p>
    <w:p w:rsidR="00FD6975" w:rsidRPr="00D01CF2" w:rsidRDefault="00FD6975" w:rsidP="00FD6975">
      <w:pPr>
        <w:pStyle w:val="Heading1"/>
      </w:pPr>
      <w:bookmarkStart w:id="162" w:name="_Toc21696855"/>
      <w:bookmarkStart w:id="163" w:name="_Toc25049722"/>
      <w:bookmarkStart w:id="164" w:name="_Toc34162918"/>
      <w:bookmarkStart w:id="165" w:name="_Toc34751851"/>
      <w:bookmarkStart w:id="166" w:name="_Toc34752253"/>
      <w:bookmarkStart w:id="167" w:name="_Toc35941146"/>
      <w:bookmarkStart w:id="168" w:name="_Toc45024576"/>
      <w:bookmarkStart w:id="169" w:name="_Toc51855095"/>
      <w:r w:rsidRPr="00D01CF2">
        <w:lastRenderedPageBreak/>
        <w:t>6</w:t>
      </w:r>
      <w:r w:rsidRPr="00D01CF2">
        <w:tab/>
        <w:t>Procedures</w:t>
      </w:r>
      <w:bookmarkEnd w:id="162"/>
      <w:bookmarkEnd w:id="163"/>
      <w:bookmarkEnd w:id="164"/>
      <w:bookmarkEnd w:id="165"/>
      <w:bookmarkEnd w:id="166"/>
      <w:bookmarkEnd w:id="167"/>
      <w:bookmarkEnd w:id="168"/>
      <w:bookmarkEnd w:id="169"/>
    </w:p>
    <w:p w:rsidR="00FD6975" w:rsidRPr="00D01CF2" w:rsidRDefault="00FD6975" w:rsidP="00FD6975">
      <w:pPr>
        <w:pStyle w:val="Heading2"/>
      </w:pPr>
      <w:bookmarkStart w:id="170" w:name="_Toc21696856"/>
      <w:bookmarkStart w:id="171" w:name="_Toc25049723"/>
      <w:bookmarkStart w:id="172" w:name="_Toc34162919"/>
      <w:bookmarkStart w:id="173" w:name="_Toc34751852"/>
      <w:bookmarkStart w:id="174" w:name="_Toc34752254"/>
      <w:bookmarkStart w:id="175" w:name="_Toc35941147"/>
      <w:bookmarkStart w:id="176" w:name="_Toc45024577"/>
      <w:bookmarkStart w:id="177" w:name="_Hlk17923129"/>
      <w:bookmarkStart w:id="178" w:name="_Toc51855096"/>
      <w:r w:rsidRPr="00D01CF2">
        <w:t>6.1</w:t>
      </w:r>
      <w:r w:rsidRPr="00D01CF2">
        <w:tab/>
        <w:t>Introduction</w:t>
      </w:r>
      <w:bookmarkEnd w:id="170"/>
      <w:bookmarkEnd w:id="171"/>
      <w:bookmarkEnd w:id="172"/>
      <w:bookmarkEnd w:id="173"/>
      <w:bookmarkEnd w:id="174"/>
      <w:bookmarkEnd w:id="175"/>
      <w:bookmarkEnd w:id="176"/>
      <w:bookmarkEnd w:id="178"/>
    </w:p>
    <w:p w:rsidR="00FD6975" w:rsidRPr="00D01CF2" w:rsidRDefault="00FD6975" w:rsidP="00FD6975">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FD6975" w:rsidRPr="00D01CF2" w:rsidRDefault="00FD6975" w:rsidP="00FD6975">
      <w:pPr>
        <w:pStyle w:val="Heading2"/>
      </w:pPr>
      <w:bookmarkStart w:id="179" w:name="_Hlk16696611"/>
      <w:bookmarkStart w:id="180" w:name="_Toc21696857"/>
      <w:bookmarkStart w:id="181" w:name="_Toc25049724"/>
      <w:bookmarkStart w:id="182" w:name="_Toc34162920"/>
      <w:bookmarkStart w:id="183" w:name="_Toc34751853"/>
      <w:bookmarkStart w:id="184" w:name="_Toc34752255"/>
      <w:bookmarkStart w:id="185" w:name="_Toc35941148"/>
      <w:bookmarkStart w:id="186" w:name="_Toc45024578"/>
      <w:bookmarkStart w:id="187" w:name="_Toc51855097"/>
      <w:bookmarkEnd w:id="177"/>
      <w:r>
        <w:t>6</w:t>
      </w:r>
      <w:r w:rsidRPr="00D01CF2">
        <w:t>.2</w:t>
      </w:r>
      <w:r w:rsidRPr="00D01CF2">
        <w:tab/>
        <w:t>Node Related Procedures</w:t>
      </w:r>
      <w:bookmarkEnd w:id="179"/>
      <w:bookmarkEnd w:id="180"/>
      <w:bookmarkEnd w:id="181"/>
      <w:bookmarkEnd w:id="182"/>
      <w:bookmarkEnd w:id="183"/>
      <w:bookmarkEnd w:id="184"/>
      <w:bookmarkEnd w:id="185"/>
      <w:bookmarkEnd w:id="186"/>
      <w:bookmarkEnd w:id="187"/>
    </w:p>
    <w:p w:rsidR="00FD6975" w:rsidRPr="00D01CF2" w:rsidRDefault="00FD6975" w:rsidP="00FD6975">
      <w:pPr>
        <w:pStyle w:val="Heading3"/>
      </w:pPr>
      <w:bookmarkStart w:id="188" w:name="_Toc21696858"/>
      <w:bookmarkStart w:id="189" w:name="_Toc25049725"/>
      <w:bookmarkStart w:id="190" w:name="_Toc34162921"/>
      <w:bookmarkStart w:id="191" w:name="_Toc34751854"/>
      <w:bookmarkStart w:id="192" w:name="_Toc34752256"/>
      <w:bookmarkStart w:id="193" w:name="_Toc35941149"/>
      <w:bookmarkStart w:id="194" w:name="_Toc45024579"/>
      <w:bookmarkStart w:id="195" w:name="_Toc51855098"/>
      <w:r w:rsidRPr="00D01CF2">
        <w:t>6.2.1</w:t>
      </w:r>
      <w:r w:rsidRPr="00D01CF2">
        <w:tab/>
        <w:t>General</w:t>
      </w:r>
      <w:bookmarkEnd w:id="188"/>
      <w:bookmarkEnd w:id="189"/>
      <w:bookmarkEnd w:id="190"/>
      <w:bookmarkEnd w:id="191"/>
      <w:bookmarkEnd w:id="192"/>
      <w:bookmarkEnd w:id="193"/>
      <w:bookmarkEnd w:id="194"/>
      <w:bookmarkEnd w:id="195"/>
    </w:p>
    <w:p w:rsidR="00FD6975" w:rsidRDefault="00FD6975" w:rsidP="00FD6975">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FD6975" w:rsidRPr="00D01CF2" w:rsidRDefault="00FD6975" w:rsidP="00FD6975">
      <w:pPr>
        <w:pStyle w:val="Heading3"/>
        <w:rPr>
          <w:rFonts w:eastAsia="SimSun"/>
          <w:lang w:val="en-US"/>
        </w:rPr>
      </w:pPr>
      <w:bookmarkStart w:id="196" w:name="_Toc21696859"/>
      <w:bookmarkStart w:id="197" w:name="_Toc25049726"/>
      <w:bookmarkStart w:id="198" w:name="_Toc34162922"/>
      <w:bookmarkStart w:id="199" w:name="_Toc34751855"/>
      <w:bookmarkStart w:id="200" w:name="_Toc34752257"/>
      <w:bookmarkStart w:id="201" w:name="_Toc35941150"/>
      <w:bookmarkStart w:id="202" w:name="_Toc45024580"/>
      <w:bookmarkStart w:id="203" w:name="_Toc51855099"/>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96"/>
      <w:bookmarkEnd w:id="197"/>
      <w:bookmarkEnd w:id="198"/>
      <w:bookmarkEnd w:id="199"/>
      <w:bookmarkEnd w:id="200"/>
      <w:bookmarkEnd w:id="201"/>
      <w:bookmarkEnd w:id="202"/>
      <w:bookmarkEnd w:id="203"/>
    </w:p>
    <w:p w:rsidR="00FD6975" w:rsidRPr="00D01CF2" w:rsidRDefault="00FD6975" w:rsidP="00FD6975">
      <w:pPr>
        <w:pStyle w:val="Heading4"/>
        <w:rPr>
          <w:rFonts w:eastAsia="SimSun"/>
        </w:rPr>
      </w:pPr>
      <w:bookmarkStart w:id="204" w:name="_Toc21696860"/>
      <w:bookmarkStart w:id="205" w:name="_Toc25049727"/>
      <w:bookmarkStart w:id="206" w:name="_Toc34162923"/>
      <w:bookmarkStart w:id="207" w:name="_Toc34751856"/>
      <w:bookmarkStart w:id="208" w:name="_Toc34752258"/>
      <w:bookmarkStart w:id="209" w:name="_Toc35941151"/>
      <w:bookmarkStart w:id="210" w:name="_Toc45024581"/>
      <w:bookmarkStart w:id="211" w:name="_Toc51855100"/>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04"/>
      <w:bookmarkEnd w:id="205"/>
      <w:bookmarkEnd w:id="206"/>
      <w:bookmarkEnd w:id="207"/>
      <w:bookmarkEnd w:id="208"/>
      <w:bookmarkEnd w:id="209"/>
      <w:bookmarkEnd w:id="210"/>
      <w:bookmarkEnd w:id="211"/>
    </w:p>
    <w:p w:rsidR="00FD6975" w:rsidRDefault="00FD6975" w:rsidP="00FD6975">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rsidR="00FD6975" w:rsidRPr="00D01CF2" w:rsidRDefault="00FD6975" w:rsidP="00FD6975">
      <w:pPr>
        <w:pStyle w:val="Heading4"/>
        <w:rPr>
          <w:rFonts w:eastAsia="SimSun"/>
        </w:rPr>
      </w:pPr>
      <w:bookmarkStart w:id="212" w:name="_Toc21696861"/>
      <w:bookmarkStart w:id="213" w:name="_Toc25049728"/>
      <w:bookmarkStart w:id="214" w:name="_Toc34162924"/>
      <w:bookmarkStart w:id="215" w:name="_Toc34751857"/>
      <w:bookmarkStart w:id="216" w:name="_Toc34752259"/>
      <w:bookmarkStart w:id="217" w:name="_Toc35941152"/>
      <w:bookmarkStart w:id="218" w:name="_Toc45024582"/>
      <w:bookmarkStart w:id="219" w:name="_Toc51855101"/>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212"/>
      <w:bookmarkEnd w:id="213"/>
      <w:bookmarkEnd w:id="214"/>
      <w:bookmarkEnd w:id="215"/>
      <w:bookmarkEnd w:id="216"/>
      <w:bookmarkEnd w:id="217"/>
      <w:bookmarkEnd w:id="218"/>
      <w:bookmarkEnd w:id="219"/>
    </w:p>
    <w:p w:rsidR="00FD6975" w:rsidRPr="00D01CF2" w:rsidRDefault="00FD6975" w:rsidP="00FD6975">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FD6975" w:rsidRDefault="00FD6975" w:rsidP="00FD6975">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FD6975" w:rsidRPr="00D01CF2" w:rsidRDefault="00FD6975" w:rsidP="00FD6975">
      <w:pPr>
        <w:pStyle w:val="Heading4"/>
        <w:rPr>
          <w:rFonts w:eastAsia="SimSun"/>
        </w:rPr>
      </w:pPr>
      <w:bookmarkStart w:id="220" w:name="_Toc21696862"/>
      <w:bookmarkStart w:id="221" w:name="_Toc25049729"/>
      <w:bookmarkStart w:id="222" w:name="_Toc34162925"/>
      <w:bookmarkStart w:id="223" w:name="_Toc34751858"/>
      <w:bookmarkStart w:id="224" w:name="_Toc34752260"/>
      <w:bookmarkStart w:id="225" w:name="_Toc35941153"/>
      <w:bookmarkStart w:id="226" w:name="_Toc45024583"/>
      <w:bookmarkStart w:id="227" w:name="_Toc51855102"/>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20"/>
      <w:bookmarkEnd w:id="221"/>
      <w:bookmarkEnd w:id="222"/>
      <w:bookmarkEnd w:id="223"/>
      <w:bookmarkEnd w:id="224"/>
      <w:bookmarkEnd w:id="225"/>
      <w:bookmarkEnd w:id="226"/>
      <w:bookmarkEnd w:id="227"/>
    </w:p>
    <w:p w:rsidR="00FD6975" w:rsidRDefault="00FD6975" w:rsidP="00FD6975">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FD6975" w:rsidRPr="00D01CF2" w:rsidRDefault="00FD6975" w:rsidP="00FD6975">
      <w:pPr>
        <w:pStyle w:val="Heading3"/>
        <w:rPr>
          <w:rFonts w:eastAsia="SimSun"/>
          <w:lang w:val="en-US"/>
        </w:rPr>
      </w:pPr>
      <w:bookmarkStart w:id="228" w:name="_Toc21696863"/>
      <w:bookmarkStart w:id="229" w:name="_Toc25049730"/>
      <w:bookmarkStart w:id="230" w:name="_Toc34162926"/>
      <w:bookmarkStart w:id="231" w:name="_Toc34751859"/>
      <w:bookmarkStart w:id="232" w:name="_Toc34752261"/>
      <w:bookmarkStart w:id="233" w:name="_Toc35941154"/>
      <w:bookmarkStart w:id="234" w:name="_Toc45024584"/>
      <w:bookmarkStart w:id="235" w:name="_Toc51855103"/>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28"/>
      <w:bookmarkEnd w:id="229"/>
      <w:bookmarkEnd w:id="230"/>
      <w:bookmarkEnd w:id="231"/>
      <w:bookmarkEnd w:id="232"/>
      <w:bookmarkEnd w:id="233"/>
      <w:bookmarkEnd w:id="234"/>
      <w:bookmarkEnd w:id="235"/>
    </w:p>
    <w:p w:rsidR="00FD6975" w:rsidRPr="00D01CF2" w:rsidRDefault="00FD6975" w:rsidP="00FD6975">
      <w:pPr>
        <w:pStyle w:val="Heading4"/>
        <w:rPr>
          <w:lang w:val="en-US"/>
        </w:rPr>
      </w:pPr>
      <w:bookmarkStart w:id="236" w:name="_Toc11315177"/>
      <w:bookmarkStart w:id="237" w:name="_Toc18503458"/>
      <w:bookmarkStart w:id="238" w:name="_Toc21696864"/>
      <w:bookmarkStart w:id="239" w:name="_Toc25049731"/>
      <w:bookmarkStart w:id="240" w:name="_Toc34162927"/>
      <w:bookmarkStart w:id="241" w:name="_Toc34751860"/>
      <w:bookmarkStart w:id="242" w:name="_Toc34752262"/>
      <w:bookmarkStart w:id="243" w:name="_Toc35941155"/>
      <w:bookmarkStart w:id="244" w:name="_Toc45024585"/>
      <w:bookmarkStart w:id="245" w:name="_Toc51855104"/>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36"/>
      <w:bookmarkEnd w:id="237"/>
      <w:bookmarkEnd w:id="238"/>
      <w:bookmarkEnd w:id="239"/>
      <w:bookmarkEnd w:id="240"/>
      <w:bookmarkEnd w:id="241"/>
      <w:bookmarkEnd w:id="242"/>
      <w:bookmarkEnd w:id="243"/>
      <w:bookmarkEnd w:id="244"/>
      <w:bookmarkEnd w:id="245"/>
    </w:p>
    <w:p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FD6975" w:rsidRPr="00D01CF2" w:rsidRDefault="00FD6975" w:rsidP="00FD6975">
      <w:pPr>
        <w:pStyle w:val="Heading4"/>
      </w:pPr>
      <w:bookmarkStart w:id="246" w:name="_Toc21696865"/>
      <w:bookmarkStart w:id="247" w:name="_Toc25049732"/>
      <w:bookmarkStart w:id="248" w:name="_Toc34162928"/>
      <w:bookmarkStart w:id="249" w:name="_Toc34751861"/>
      <w:bookmarkStart w:id="250" w:name="_Toc34752263"/>
      <w:bookmarkStart w:id="251" w:name="_Toc35941156"/>
      <w:bookmarkStart w:id="252" w:name="_Toc45024586"/>
      <w:bookmarkStart w:id="253" w:name="_Toc51855105"/>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46"/>
      <w:bookmarkEnd w:id="247"/>
      <w:bookmarkEnd w:id="248"/>
      <w:bookmarkEnd w:id="249"/>
      <w:bookmarkEnd w:id="250"/>
      <w:bookmarkEnd w:id="251"/>
      <w:bookmarkEnd w:id="252"/>
      <w:bookmarkEnd w:id="253"/>
    </w:p>
    <w:p w:rsidR="00FD6975" w:rsidRDefault="00FD6975" w:rsidP="00FD6975">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FD6975" w:rsidRDefault="00FD6975" w:rsidP="00FD6975">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FD6975" w:rsidRDefault="00FD6975" w:rsidP="00FD6975">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FD6975" w:rsidRDefault="00FD6975" w:rsidP="00FD6975">
      <w:pPr>
        <w:pStyle w:val="B1"/>
        <w:rPr>
          <w:lang w:val="en-US"/>
        </w:rPr>
      </w:pPr>
      <w:r>
        <w:rPr>
          <w:lang w:val="en-US"/>
        </w:rPr>
        <w:t>-</w:t>
      </w:r>
      <w:r>
        <w:rPr>
          <w:lang w:val="en-US"/>
        </w:rPr>
        <w:tab/>
        <w:t>the Subscription ID which is used to address a subscription in the UCMF if the operation code is set to "Deletion";</w:t>
      </w:r>
    </w:p>
    <w:p w:rsidR="00FD6975" w:rsidRDefault="00FD6975" w:rsidP="00FD6975">
      <w:pPr>
        <w:rPr>
          <w:rFonts w:eastAsia="SimSun"/>
        </w:rPr>
      </w:pPr>
      <w:r>
        <w:rPr>
          <w:rFonts w:eastAsia="SimSun"/>
        </w:rPr>
        <w:t>The MME shall create only one subscription in the UCMF.</w:t>
      </w:r>
    </w:p>
    <w:p w:rsidR="00FD6975" w:rsidRDefault="00FD6975" w:rsidP="00FD6975">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FD6975" w:rsidRPr="00D01CF2" w:rsidRDefault="00FD6975" w:rsidP="00FD6975">
      <w:pPr>
        <w:pStyle w:val="Heading4"/>
      </w:pPr>
      <w:bookmarkStart w:id="254" w:name="_Toc21696866"/>
      <w:bookmarkStart w:id="255" w:name="_Toc25049733"/>
      <w:bookmarkStart w:id="256" w:name="_Toc34162929"/>
      <w:bookmarkStart w:id="257" w:name="_Toc34751862"/>
      <w:bookmarkStart w:id="258" w:name="_Toc34752264"/>
      <w:bookmarkStart w:id="259" w:name="_Toc35941157"/>
      <w:bookmarkStart w:id="260" w:name="_Toc45024587"/>
      <w:bookmarkStart w:id="261" w:name="_Toc51855106"/>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54"/>
      <w:bookmarkEnd w:id="255"/>
      <w:bookmarkEnd w:id="256"/>
      <w:bookmarkEnd w:id="257"/>
      <w:bookmarkEnd w:id="258"/>
      <w:bookmarkEnd w:id="259"/>
      <w:bookmarkEnd w:id="260"/>
      <w:bookmarkEnd w:id="261"/>
    </w:p>
    <w:p w:rsidR="00FD6975" w:rsidRDefault="00FD6975" w:rsidP="00FD6975">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FD6975" w:rsidRDefault="00FD6975" w:rsidP="00FD6975">
      <w:r>
        <w:t>On success:</w:t>
      </w:r>
    </w:p>
    <w:p w:rsidR="00FD6975" w:rsidRPr="00E4673F" w:rsidRDefault="00FD6975" w:rsidP="00FD6975">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FD6975" w:rsidRDefault="00FD6975" w:rsidP="00FD6975">
      <w:pPr>
        <w:pStyle w:val="B2"/>
        <w:rPr>
          <w:lang w:val="en-US"/>
        </w:rPr>
      </w:pPr>
      <w:r>
        <w:rPr>
          <w:lang w:val="en-US"/>
        </w:rPr>
        <w:t>-</w:t>
      </w:r>
      <w:r>
        <w:rPr>
          <w:lang w:val="en-US"/>
        </w:rPr>
        <w:tab/>
        <w:t>a Subscription ID;</w:t>
      </w:r>
    </w:p>
    <w:p w:rsidR="00FD6975" w:rsidRDefault="00FD6975" w:rsidP="00FD6975">
      <w:pPr>
        <w:pStyle w:val="B2"/>
        <w:rPr>
          <w:lang w:val="en-US"/>
        </w:rPr>
      </w:pPr>
      <w:r>
        <w:rPr>
          <w:lang w:val="en-US"/>
        </w:rPr>
        <w:t>-</w:t>
      </w:r>
      <w:r>
        <w:rPr>
          <w:lang w:val="en-US"/>
        </w:rPr>
        <w:tab/>
        <w:t>the current highest Dictionary Entry ID which has been allocated in the UCMF;</w:t>
      </w:r>
    </w:p>
    <w:p w:rsidR="00FD6975" w:rsidRPr="00CF7D65" w:rsidRDefault="00FD6975" w:rsidP="00FD6975">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FD6975" w:rsidRDefault="00FD6975" w:rsidP="00FD6975">
      <w:r>
        <w:t>On failure, the UCMF shall:</w:t>
      </w:r>
    </w:p>
    <w:p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FD6975" w:rsidRPr="00D01CF2" w:rsidRDefault="00FD6975" w:rsidP="00FD6975">
      <w:pPr>
        <w:pStyle w:val="Heading3"/>
        <w:rPr>
          <w:rFonts w:eastAsia="SimSun"/>
          <w:lang w:val="en-US"/>
        </w:rPr>
      </w:pPr>
      <w:bookmarkStart w:id="262" w:name="_Toc21696867"/>
      <w:bookmarkStart w:id="263" w:name="_Toc25049734"/>
      <w:bookmarkStart w:id="264" w:name="_Toc34162930"/>
      <w:bookmarkStart w:id="265" w:name="_Toc34751863"/>
      <w:bookmarkStart w:id="266" w:name="_Toc34752265"/>
      <w:bookmarkStart w:id="267" w:name="_Toc35941158"/>
      <w:bookmarkStart w:id="268" w:name="_Toc45024588"/>
      <w:bookmarkStart w:id="269" w:name="_Toc51855107"/>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62"/>
      <w:bookmarkEnd w:id="263"/>
      <w:bookmarkEnd w:id="264"/>
      <w:bookmarkEnd w:id="265"/>
      <w:bookmarkEnd w:id="266"/>
      <w:bookmarkEnd w:id="267"/>
      <w:bookmarkEnd w:id="268"/>
      <w:bookmarkEnd w:id="269"/>
    </w:p>
    <w:p w:rsidR="00FD6975" w:rsidRPr="00D01CF2" w:rsidRDefault="00FD6975" w:rsidP="00FD6975">
      <w:pPr>
        <w:pStyle w:val="Heading4"/>
        <w:rPr>
          <w:rFonts w:eastAsia="SimSun"/>
        </w:rPr>
      </w:pPr>
      <w:bookmarkStart w:id="270" w:name="_Toc21696868"/>
      <w:bookmarkStart w:id="271" w:name="_Toc25049735"/>
      <w:bookmarkStart w:id="272" w:name="_Toc34162931"/>
      <w:bookmarkStart w:id="273" w:name="_Toc34751864"/>
      <w:bookmarkStart w:id="274" w:name="_Toc34752266"/>
      <w:bookmarkStart w:id="275" w:name="_Toc35941159"/>
      <w:bookmarkStart w:id="276" w:name="_Toc45024589"/>
      <w:bookmarkStart w:id="277" w:name="_Toc51855108"/>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70"/>
      <w:bookmarkEnd w:id="271"/>
      <w:bookmarkEnd w:id="272"/>
      <w:bookmarkEnd w:id="273"/>
      <w:bookmarkEnd w:id="274"/>
      <w:bookmarkEnd w:id="275"/>
      <w:bookmarkEnd w:id="276"/>
      <w:bookmarkEnd w:id="277"/>
    </w:p>
    <w:p w:rsidR="00FD6975" w:rsidRDefault="00FD6975" w:rsidP="00FD6975">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FD6975" w:rsidRPr="00D01CF2" w:rsidRDefault="00FD6975" w:rsidP="00FD6975">
      <w:pPr>
        <w:pStyle w:val="Heading4"/>
      </w:pPr>
      <w:bookmarkStart w:id="278" w:name="_Toc21696869"/>
      <w:bookmarkStart w:id="279" w:name="_Toc25049736"/>
      <w:bookmarkStart w:id="280" w:name="_Toc34162932"/>
      <w:bookmarkStart w:id="281" w:name="_Toc34751865"/>
      <w:bookmarkStart w:id="282" w:name="_Toc34752267"/>
      <w:bookmarkStart w:id="283" w:name="_Toc35941160"/>
      <w:bookmarkStart w:id="284" w:name="_Toc45024590"/>
      <w:bookmarkStart w:id="285" w:name="_Toc51855109"/>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78"/>
      <w:bookmarkEnd w:id="279"/>
      <w:bookmarkEnd w:id="280"/>
      <w:bookmarkEnd w:id="281"/>
      <w:bookmarkEnd w:id="282"/>
      <w:bookmarkEnd w:id="283"/>
      <w:bookmarkEnd w:id="284"/>
      <w:bookmarkEnd w:id="285"/>
    </w:p>
    <w:p w:rsidR="00FD6975" w:rsidRDefault="00FD6975" w:rsidP="00FD6975">
      <w:bookmarkStart w:id="286" w:name="_Toc21696870"/>
      <w:bookmarkStart w:id="287" w:name="_Toc25049737"/>
      <w:bookmarkStart w:id="288" w:name="_Toc34162933"/>
      <w:bookmarkStart w:id="289" w:name="_Toc34751866"/>
      <w:bookmarkStart w:id="290" w:name="_Toc34752268"/>
      <w:bookmarkStart w:id="291"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rsidR="00FD6975" w:rsidRDefault="00FD6975" w:rsidP="00FD6975">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rsidR="00FD6975" w:rsidRDefault="00FD6975" w:rsidP="00FD6975">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rsidR="00FD6975" w:rsidRDefault="00FD6975" w:rsidP="00FD6975">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rsidR="00FD6975" w:rsidRDefault="00FD6975" w:rsidP="00FD6975">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rsidR="00FD6975" w:rsidRDefault="00FD6975" w:rsidP="00FD6975">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FD6975" w:rsidRDefault="00FD6975" w:rsidP="00FD6975">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rsidR="00FD6975" w:rsidRPr="00D01CF2" w:rsidRDefault="00FD6975" w:rsidP="00FD6975">
      <w:pPr>
        <w:pStyle w:val="Heading4"/>
      </w:pPr>
      <w:bookmarkStart w:id="292" w:name="_Toc45024591"/>
      <w:bookmarkStart w:id="293" w:name="_Toc51855110"/>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86"/>
      <w:bookmarkEnd w:id="287"/>
      <w:bookmarkEnd w:id="288"/>
      <w:bookmarkEnd w:id="289"/>
      <w:bookmarkEnd w:id="290"/>
      <w:bookmarkEnd w:id="291"/>
      <w:bookmarkEnd w:id="292"/>
      <w:bookmarkEnd w:id="293"/>
    </w:p>
    <w:p w:rsidR="00FD6975" w:rsidRDefault="00FD6975" w:rsidP="00FD6975">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FD6975" w:rsidRDefault="00FD6975" w:rsidP="00FD6975">
      <w:r>
        <w:t>On success, the MME:</w:t>
      </w:r>
    </w:p>
    <w:p w:rsidR="00FD6975" w:rsidRPr="003C2E01" w:rsidRDefault="00FD6975" w:rsidP="00FD6975">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FD6975" w:rsidRDefault="00FD6975" w:rsidP="00FD6975">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FD6975" w:rsidRDefault="00FD6975" w:rsidP="00FD6975">
      <w:pPr>
        <w:pStyle w:val="B1"/>
      </w:pPr>
      <w:r>
        <w:t>-</w:t>
      </w:r>
      <w:r>
        <w:tab/>
        <w:t>may determine to retrieve a new PLMN Assigned UE Radio Capability ID, e.g. for a UE with signalling connection established to the MME;</w:t>
      </w:r>
    </w:p>
    <w:p w:rsidR="00FD6975" w:rsidRPr="00CF7D65" w:rsidRDefault="00FD6975" w:rsidP="00FD6975">
      <w:pPr>
        <w:pStyle w:val="B1"/>
      </w:pPr>
      <w:r>
        <w:t>-</w:t>
      </w:r>
      <w:r>
        <w:tab/>
        <w:t xml:space="preserve">shall </w:t>
      </w:r>
      <w:r>
        <w:rPr>
          <w:lang w:val="en-US"/>
        </w:rPr>
        <w:t xml:space="preserve">include a success cause code in the </w:t>
      </w:r>
      <w:r>
        <w:t>Event Notification Response message</w:t>
      </w:r>
      <w:r>
        <w:rPr>
          <w:lang w:val="en-US"/>
        </w:rPr>
        <w:t>;</w:t>
      </w:r>
    </w:p>
    <w:p w:rsidR="00FD6975" w:rsidRDefault="00FD6975" w:rsidP="00FD6975">
      <w:r>
        <w:t>On failure, the MME:</w:t>
      </w:r>
    </w:p>
    <w:p w:rsidR="00FD6975" w:rsidRPr="00E12421" w:rsidRDefault="00FD6975" w:rsidP="00FD6975">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FD6975" w:rsidRPr="00D01CF2" w:rsidRDefault="00FD6975" w:rsidP="00FD6975">
      <w:pPr>
        <w:pStyle w:val="Heading2"/>
      </w:pPr>
      <w:bookmarkStart w:id="294" w:name="_Toc21696871"/>
      <w:bookmarkStart w:id="295" w:name="_Toc25049738"/>
      <w:bookmarkStart w:id="296" w:name="_Toc34162934"/>
      <w:bookmarkStart w:id="297" w:name="_Toc34751867"/>
      <w:bookmarkStart w:id="298" w:name="_Toc34752269"/>
      <w:bookmarkStart w:id="299" w:name="_Toc35941162"/>
      <w:bookmarkStart w:id="300" w:name="_Toc45024592"/>
      <w:bookmarkStart w:id="301" w:name="_Toc51855111"/>
      <w:r w:rsidRPr="00D01CF2">
        <w:t>6.3</w:t>
      </w:r>
      <w:r w:rsidRPr="00D01CF2">
        <w:tab/>
      </w:r>
      <w:r>
        <w:t>Session</w:t>
      </w:r>
      <w:r w:rsidRPr="00D01CF2">
        <w:t xml:space="preserve"> Related Procedures</w:t>
      </w:r>
      <w:bookmarkEnd w:id="294"/>
      <w:bookmarkEnd w:id="295"/>
      <w:bookmarkEnd w:id="296"/>
      <w:bookmarkEnd w:id="297"/>
      <w:bookmarkEnd w:id="298"/>
      <w:bookmarkEnd w:id="299"/>
      <w:bookmarkEnd w:id="300"/>
      <w:bookmarkEnd w:id="301"/>
    </w:p>
    <w:p w:rsidR="00FD6975" w:rsidRPr="00D01CF2" w:rsidRDefault="00FD6975" w:rsidP="00FD6975">
      <w:pPr>
        <w:pStyle w:val="Heading3"/>
      </w:pPr>
      <w:bookmarkStart w:id="302" w:name="_Toc21696872"/>
      <w:bookmarkStart w:id="303" w:name="_Toc25049739"/>
      <w:bookmarkStart w:id="304" w:name="_Toc34162935"/>
      <w:bookmarkStart w:id="305" w:name="_Toc34751868"/>
      <w:bookmarkStart w:id="306" w:name="_Toc34752270"/>
      <w:bookmarkStart w:id="307" w:name="_Toc35941163"/>
      <w:bookmarkStart w:id="308" w:name="_Toc45024593"/>
      <w:bookmarkStart w:id="309" w:name="_Toc51855112"/>
      <w:r w:rsidRPr="00D01CF2">
        <w:t>6.3.1</w:t>
      </w:r>
      <w:r w:rsidRPr="00D01CF2">
        <w:tab/>
        <w:t>General</w:t>
      </w:r>
      <w:bookmarkEnd w:id="302"/>
      <w:bookmarkEnd w:id="303"/>
      <w:bookmarkEnd w:id="304"/>
      <w:bookmarkEnd w:id="305"/>
      <w:bookmarkEnd w:id="306"/>
      <w:bookmarkEnd w:id="307"/>
      <w:bookmarkEnd w:id="308"/>
      <w:bookmarkEnd w:id="309"/>
    </w:p>
    <w:p w:rsidR="00FD6975" w:rsidRDefault="00FD6975" w:rsidP="00FD6975">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Capability Information.</w:t>
      </w:r>
    </w:p>
    <w:p w:rsidR="00FD6975" w:rsidRPr="00D01CF2" w:rsidRDefault="00FD6975" w:rsidP="00FD6975">
      <w:pPr>
        <w:pStyle w:val="Heading3"/>
      </w:pPr>
      <w:bookmarkStart w:id="310" w:name="_Toc21696873"/>
      <w:bookmarkStart w:id="311" w:name="_Toc25049740"/>
      <w:bookmarkStart w:id="312" w:name="_Toc34162936"/>
      <w:bookmarkStart w:id="313" w:name="_Toc34751869"/>
      <w:bookmarkStart w:id="314" w:name="_Toc34752271"/>
      <w:bookmarkStart w:id="315" w:name="_Toc35941164"/>
      <w:bookmarkStart w:id="316" w:name="_Toc45024594"/>
      <w:bookmarkStart w:id="317" w:name="_Toc51855113"/>
      <w:r w:rsidRPr="00D01CF2">
        <w:t>6.3.2</w:t>
      </w:r>
      <w:r w:rsidRPr="00D01CF2">
        <w:tab/>
      </w:r>
      <w:r>
        <w:t>Create Dictionary Entry Procedure</w:t>
      </w:r>
      <w:bookmarkEnd w:id="310"/>
      <w:bookmarkEnd w:id="311"/>
      <w:bookmarkEnd w:id="312"/>
      <w:bookmarkEnd w:id="313"/>
      <w:bookmarkEnd w:id="314"/>
      <w:bookmarkEnd w:id="315"/>
      <w:bookmarkEnd w:id="316"/>
      <w:bookmarkEnd w:id="317"/>
    </w:p>
    <w:p w:rsidR="00FD6975" w:rsidRPr="00D01CF2" w:rsidRDefault="00FD6975" w:rsidP="00FD6975">
      <w:pPr>
        <w:pStyle w:val="Heading4"/>
        <w:rPr>
          <w:lang w:val="en-US"/>
        </w:rPr>
      </w:pPr>
      <w:bookmarkStart w:id="318" w:name="_Toc21696874"/>
      <w:bookmarkStart w:id="319" w:name="_Toc25049741"/>
      <w:bookmarkStart w:id="320" w:name="_Toc34162937"/>
      <w:bookmarkStart w:id="321" w:name="_Toc34751870"/>
      <w:bookmarkStart w:id="322" w:name="_Toc34752272"/>
      <w:bookmarkStart w:id="323" w:name="_Toc35941165"/>
      <w:bookmarkStart w:id="324" w:name="_Toc45024595"/>
      <w:bookmarkStart w:id="325" w:name="_Toc51855114"/>
      <w:r w:rsidRPr="00D01CF2">
        <w:t>6.3.2.1</w:t>
      </w:r>
      <w:r w:rsidRPr="00D01CF2">
        <w:tab/>
        <w:t>General</w:t>
      </w:r>
      <w:bookmarkEnd w:id="318"/>
      <w:bookmarkEnd w:id="319"/>
      <w:bookmarkEnd w:id="320"/>
      <w:bookmarkEnd w:id="321"/>
      <w:bookmarkEnd w:id="322"/>
      <w:bookmarkEnd w:id="323"/>
      <w:bookmarkEnd w:id="324"/>
      <w:bookmarkEnd w:id="325"/>
    </w:p>
    <w:p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FD6975" w:rsidRPr="00D01CF2" w:rsidRDefault="00FD6975" w:rsidP="00FD6975">
      <w:pPr>
        <w:pStyle w:val="Heading4"/>
      </w:pPr>
      <w:bookmarkStart w:id="326" w:name="_Toc21696875"/>
      <w:bookmarkStart w:id="327" w:name="_Toc25049742"/>
      <w:bookmarkStart w:id="328" w:name="_Toc34162938"/>
      <w:bookmarkStart w:id="329" w:name="_Toc34751871"/>
      <w:bookmarkStart w:id="330" w:name="_Toc34752273"/>
      <w:bookmarkStart w:id="331" w:name="_Toc35941166"/>
      <w:bookmarkStart w:id="332" w:name="_Toc45024596"/>
      <w:bookmarkStart w:id="333" w:name="_Toc51855115"/>
      <w:r w:rsidRPr="00D01CF2">
        <w:t>6.3.2.2</w:t>
      </w:r>
      <w:r w:rsidRPr="00D01CF2">
        <w:tab/>
      </w:r>
      <w:r>
        <w:t>Procedures in the MME</w:t>
      </w:r>
      <w:bookmarkEnd w:id="326"/>
      <w:bookmarkEnd w:id="327"/>
      <w:bookmarkEnd w:id="328"/>
      <w:bookmarkEnd w:id="329"/>
      <w:bookmarkEnd w:id="330"/>
      <w:bookmarkEnd w:id="331"/>
      <w:bookmarkEnd w:id="332"/>
      <w:bookmarkEnd w:id="333"/>
    </w:p>
    <w:p w:rsidR="00FD6975" w:rsidRDefault="00FD6975" w:rsidP="00FD6975">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FD6975" w:rsidRDefault="00FD6975" w:rsidP="00FD6975">
      <w:pPr>
        <w:pStyle w:val="B1"/>
        <w:rPr>
          <w:lang w:val="en-US"/>
        </w:rPr>
      </w:pPr>
      <w:r w:rsidRPr="00D01CF2">
        <w:rPr>
          <w:lang w:val="en-US"/>
        </w:rPr>
        <w:t>-</w:t>
      </w:r>
      <w:r w:rsidRPr="00D01CF2">
        <w:rPr>
          <w:lang w:val="en-US"/>
        </w:rPr>
        <w:tab/>
      </w:r>
      <w:r>
        <w:rPr>
          <w:lang w:val="en-US"/>
        </w:rPr>
        <w:t>the UE Radio Access Capability Information, which is received from the eNB, encoded as specified in 3GPP TS 36.413 [8], and optionally also including information encoded as specified in 3GPP TS 38.413 [11]</w:t>
      </w:r>
    </w:p>
    <w:p w:rsidR="00FD6975" w:rsidRDefault="00FD6975" w:rsidP="00FD6975">
      <w:pPr>
        <w:pStyle w:val="B1"/>
        <w:rPr>
          <w:lang w:val="en-US"/>
        </w:rPr>
      </w:pPr>
      <w:r>
        <w:rPr>
          <w:lang w:val="en-US"/>
        </w:rPr>
        <w:t>-</w:t>
      </w:r>
      <w:r>
        <w:rPr>
          <w:lang w:val="en-US"/>
        </w:rPr>
        <w:tab/>
        <w:t>Type Allocation Code in the IMEI of the UE</w:t>
      </w:r>
    </w:p>
    <w:p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FD6975" w:rsidRPr="00D01CF2" w:rsidRDefault="00FD6975" w:rsidP="00FD6975">
      <w:pPr>
        <w:pStyle w:val="Heading4"/>
      </w:pPr>
      <w:bookmarkStart w:id="334" w:name="_Toc21696876"/>
      <w:bookmarkStart w:id="335" w:name="_Toc25049743"/>
      <w:bookmarkStart w:id="336" w:name="_Toc34162939"/>
      <w:bookmarkStart w:id="337" w:name="_Toc34751872"/>
      <w:bookmarkStart w:id="338" w:name="_Toc34752274"/>
      <w:bookmarkStart w:id="339" w:name="_Toc35941167"/>
      <w:bookmarkStart w:id="340" w:name="_Toc45024597"/>
      <w:bookmarkStart w:id="341" w:name="_Toc51855116"/>
      <w:r w:rsidRPr="00D01CF2">
        <w:t>6.3.2.3</w:t>
      </w:r>
      <w:r w:rsidRPr="00D01CF2">
        <w:tab/>
      </w:r>
      <w:r>
        <w:t>Procedures in the UCMF</w:t>
      </w:r>
      <w:bookmarkEnd w:id="334"/>
      <w:bookmarkEnd w:id="335"/>
      <w:bookmarkEnd w:id="336"/>
      <w:bookmarkEnd w:id="337"/>
      <w:bookmarkEnd w:id="338"/>
      <w:bookmarkEnd w:id="339"/>
      <w:bookmarkEnd w:id="340"/>
      <w:bookmarkEnd w:id="341"/>
    </w:p>
    <w:p w:rsidR="00FD6975" w:rsidRDefault="00FD6975" w:rsidP="00FD6975">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501491" w:rsidRPr="00E4673F" w:rsidRDefault="00501491" w:rsidP="00501491">
      <w:r>
        <w:t>On success, the UCMF shall check</w:t>
      </w:r>
      <w:r w:rsidRPr="00636A73">
        <w:t xml:space="preserve"> </w:t>
      </w:r>
      <w:r>
        <w:t>whether for the provided input a dictionary entry already exists and a PLMN Assigned UE Radio Capability ID has already been assigned. If this is not the case, the UCMF shall</w:t>
      </w:r>
      <w:r>
        <w:rPr>
          <w:lang w:val="en-US"/>
        </w:rPr>
        <w:t xml:space="preserve"> create a new dictionary entry with the received information and a new PLMN assigned UE Radio Capability ID. The UCMF shall include the following (already existing or newly created) information in the </w:t>
      </w:r>
      <w:r>
        <w:t>Create Dictionary Entry Response message</w:t>
      </w:r>
      <w:r>
        <w:rPr>
          <w:lang w:val="en-US"/>
        </w:rPr>
        <w:t>;</w:t>
      </w:r>
    </w:p>
    <w:p w:rsidR="00FD6975" w:rsidRDefault="00FD6975" w:rsidP="00FD6975">
      <w:pPr>
        <w:pStyle w:val="B1"/>
        <w:rPr>
          <w:lang w:val="en-US"/>
        </w:rPr>
      </w:pPr>
      <w:r>
        <w:rPr>
          <w:lang w:val="en-US"/>
        </w:rPr>
        <w:lastRenderedPageBreak/>
        <w:t>-</w:t>
      </w:r>
      <w:r>
        <w:rPr>
          <w:lang w:val="en-US"/>
        </w:rPr>
        <w:tab/>
        <w:t>a dictionary entry ID;</w:t>
      </w:r>
    </w:p>
    <w:p w:rsidR="00FD6975" w:rsidRDefault="00FD6975" w:rsidP="00FD6975">
      <w:pPr>
        <w:pStyle w:val="B1"/>
      </w:pPr>
      <w:r>
        <w:rPr>
          <w:lang w:val="en-US"/>
        </w:rPr>
        <w:t>-</w:t>
      </w:r>
      <w:r>
        <w:rPr>
          <w:lang w:val="en-US"/>
        </w:rPr>
        <w:tab/>
        <w:t>a PLMN assigned UE Radio Capability ID, if PLMN is configured to use a PLMN specific UE Radio Capability ID</w:t>
      </w:r>
      <w:r>
        <w:t>.</w:t>
      </w:r>
    </w:p>
    <w:p w:rsidR="00FD6975" w:rsidRDefault="00FD6975" w:rsidP="00FD6975">
      <w:r>
        <w:t>On failure, the UCMF shall:</w:t>
      </w:r>
    </w:p>
    <w:p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FD6975" w:rsidRDefault="00FD6975" w:rsidP="00FD6975">
      <w:pPr>
        <w:rPr>
          <w:noProof/>
          <w:color w:val="FF0000"/>
        </w:rPr>
      </w:pPr>
      <w:bookmarkStart w:id="342" w:name="_Toc21696877"/>
      <w:bookmarkStart w:id="343" w:name="_Toc25049744"/>
      <w:bookmarkStart w:id="344" w:name="_Toc34162940"/>
      <w:bookmarkStart w:id="345" w:name="_Toc34751873"/>
      <w:bookmarkStart w:id="346" w:name="_Toc34752275"/>
      <w:bookmarkStart w:id="347"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rsidR="00FD6975" w:rsidRPr="00D01CF2" w:rsidRDefault="00FD6975" w:rsidP="00FD6975">
      <w:pPr>
        <w:pStyle w:val="Heading3"/>
      </w:pPr>
      <w:bookmarkStart w:id="348" w:name="_Toc45024598"/>
      <w:bookmarkStart w:id="349" w:name="_Toc51855117"/>
      <w:r w:rsidRPr="00D01CF2">
        <w:t>6.3.</w:t>
      </w:r>
      <w:r>
        <w:t>3</w:t>
      </w:r>
      <w:r w:rsidRPr="00D01CF2">
        <w:tab/>
      </w:r>
      <w:r>
        <w:t>Query Dictionary Entry Procedure</w:t>
      </w:r>
      <w:bookmarkEnd w:id="342"/>
      <w:bookmarkEnd w:id="343"/>
      <w:bookmarkEnd w:id="344"/>
      <w:bookmarkEnd w:id="345"/>
      <w:bookmarkEnd w:id="346"/>
      <w:bookmarkEnd w:id="347"/>
      <w:bookmarkEnd w:id="348"/>
      <w:bookmarkEnd w:id="349"/>
    </w:p>
    <w:p w:rsidR="00FD6975" w:rsidRPr="00D01CF2" w:rsidRDefault="00FD6975" w:rsidP="00FD6975">
      <w:pPr>
        <w:pStyle w:val="Heading4"/>
        <w:rPr>
          <w:lang w:val="en-US"/>
        </w:rPr>
      </w:pPr>
      <w:bookmarkStart w:id="350" w:name="_Toc21696878"/>
      <w:bookmarkStart w:id="351" w:name="_Toc25049745"/>
      <w:bookmarkStart w:id="352" w:name="_Toc34162941"/>
      <w:bookmarkStart w:id="353" w:name="_Toc34751874"/>
      <w:bookmarkStart w:id="354" w:name="_Toc34752276"/>
      <w:bookmarkStart w:id="355" w:name="_Toc35941169"/>
      <w:bookmarkStart w:id="356" w:name="_Toc45024599"/>
      <w:bookmarkStart w:id="357" w:name="_Toc51855118"/>
      <w:r w:rsidRPr="00D01CF2">
        <w:t>6.3.</w:t>
      </w:r>
      <w:r>
        <w:t>3</w:t>
      </w:r>
      <w:r w:rsidRPr="00D01CF2">
        <w:t>.1</w:t>
      </w:r>
      <w:r w:rsidRPr="00D01CF2">
        <w:tab/>
        <w:t>General</w:t>
      </w:r>
      <w:bookmarkEnd w:id="350"/>
      <w:bookmarkEnd w:id="351"/>
      <w:bookmarkEnd w:id="352"/>
      <w:bookmarkEnd w:id="353"/>
      <w:bookmarkEnd w:id="354"/>
      <w:bookmarkEnd w:id="355"/>
      <w:bookmarkEnd w:id="356"/>
      <w:bookmarkEnd w:id="357"/>
    </w:p>
    <w:p w:rsidR="00FD6975" w:rsidRDefault="00FD6975" w:rsidP="00FD6975">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FD6975" w:rsidRPr="00D01CF2" w:rsidRDefault="00FD6975" w:rsidP="00FD6975">
      <w:pPr>
        <w:pStyle w:val="Heading4"/>
      </w:pPr>
      <w:bookmarkStart w:id="358" w:name="_Toc21696879"/>
      <w:bookmarkStart w:id="359" w:name="_Toc25049746"/>
      <w:bookmarkStart w:id="360" w:name="_Toc34162942"/>
      <w:bookmarkStart w:id="361" w:name="_Toc34751875"/>
      <w:bookmarkStart w:id="362" w:name="_Toc34752277"/>
      <w:bookmarkStart w:id="363" w:name="_Toc35941170"/>
      <w:bookmarkStart w:id="364" w:name="_Toc45024600"/>
      <w:bookmarkStart w:id="365" w:name="_Toc51855119"/>
      <w:r w:rsidRPr="00D01CF2">
        <w:t>6.3.</w:t>
      </w:r>
      <w:r>
        <w:t>3</w:t>
      </w:r>
      <w:r w:rsidRPr="00D01CF2">
        <w:t>.2</w:t>
      </w:r>
      <w:r w:rsidRPr="00D01CF2">
        <w:tab/>
      </w:r>
      <w:r>
        <w:t>Procedures in the MME</w:t>
      </w:r>
      <w:bookmarkEnd w:id="358"/>
      <w:bookmarkEnd w:id="359"/>
      <w:bookmarkEnd w:id="360"/>
      <w:bookmarkEnd w:id="361"/>
      <w:bookmarkEnd w:id="362"/>
      <w:bookmarkEnd w:id="363"/>
      <w:bookmarkEnd w:id="364"/>
      <w:bookmarkEnd w:id="365"/>
    </w:p>
    <w:p w:rsidR="00FD6975" w:rsidRDefault="00FD6975" w:rsidP="00FD6975">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FD6975" w:rsidRDefault="00FD6975" w:rsidP="00FD6975">
      <w:pPr>
        <w:pStyle w:val="B1"/>
        <w:rPr>
          <w:lang w:val="en-US"/>
        </w:rPr>
      </w:pPr>
      <w:r w:rsidRPr="00D01CF2">
        <w:rPr>
          <w:lang w:val="en-US"/>
        </w:rPr>
        <w:t>-</w:t>
      </w:r>
      <w:r w:rsidRPr="00D01CF2">
        <w:rPr>
          <w:lang w:val="en-US"/>
        </w:rPr>
        <w:tab/>
      </w:r>
      <w:r>
        <w:rPr>
          <w:lang w:val="en-US"/>
        </w:rPr>
        <w:t>a PLMN-assigned UE Radio Capability ID;</w:t>
      </w:r>
    </w:p>
    <w:p w:rsidR="00FD6975" w:rsidRDefault="00FD6975" w:rsidP="00FD6975">
      <w:pPr>
        <w:pStyle w:val="B1"/>
      </w:pPr>
      <w:r>
        <w:rPr>
          <w:lang w:val="en-US"/>
        </w:rPr>
        <w:t>-</w:t>
      </w:r>
      <w:r>
        <w:rPr>
          <w:lang w:val="en-US"/>
        </w:rPr>
        <w:tab/>
        <w:t xml:space="preserve">or a </w:t>
      </w:r>
      <w:r>
        <w:t xml:space="preserve">Manufacturer-assigned </w:t>
      </w:r>
      <w:r>
        <w:rPr>
          <w:lang w:val="en-US"/>
        </w:rPr>
        <w:t>UE Radio Capability ID</w:t>
      </w:r>
      <w:r>
        <w:t>;</w:t>
      </w:r>
    </w:p>
    <w:p w:rsidR="00FD6975" w:rsidRDefault="00FD6975" w:rsidP="00FD6975">
      <w:pPr>
        <w:pStyle w:val="B1"/>
      </w:pPr>
      <w:r>
        <w:t>-</w:t>
      </w:r>
      <w:r>
        <w:tab/>
        <w:t>or a Dictionary Entry ID;</w:t>
      </w:r>
    </w:p>
    <w:p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FD6975" w:rsidRPr="00D01CF2" w:rsidRDefault="00FD6975" w:rsidP="00FD6975">
      <w:pPr>
        <w:pStyle w:val="Heading4"/>
      </w:pPr>
      <w:bookmarkStart w:id="366" w:name="_Toc21696880"/>
      <w:bookmarkStart w:id="367" w:name="_Toc25049747"/>
      <w:bookmarkStart w:id="368" w:name="_Toc34162943"/>
      <w:bookmarkStart w:id="369" w:name="_Toc34751876"/>
      <w:bookmarkStart w:id="370" w:name="_Toc34752278"/>
      <w:bookmarkStart w:id="371" w:name="_Toc35941171"/>
      <w:bookmarkStart w:id="372" w:name="_Toc45024601"/>
      <w:bookmarkStart w:id="373" w:name="_Toc51855120"/>
      <w:r w:rsidRPr="00D01CF2">
        <w:t>6.3.</w:t>
      </w:r>
      <w:r>
        <w:t>3</w:t>
      </w:r>
      <w:r w:rsidRPr="00D01CF2">
        <w:t>.3</w:t>
      </w:r>
      <w:r w:rsidRPr="00D01CF2">
        <w:tab/>
      </w:r>
      <w:r>
        <w:t>Procedures in the UCMF</w:t>
      </w:r>
      <w:bookmarkEnd w:id="366"/>
      <w:bookmarkEnd w:id="367"/>
      <w:bookmarkEnd w:id="368"/>
      <w:bookmarkEnd w:id="369"/>
      <w:bookmarkEnd w:id="370"/>
      <w:bookmarkEnd w:id="371"/>
      <w:bookmarkEnd w:id="372"/>
      <w:bookmarkEnd w:id="373"/>
    </w:p>
    <w:p w:rsidR="00FD6975" w:rsidRDefault="00FD6975" w:rsidP="00FD6975">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FD6975" w:rsidRPr="00D01CF2" w:rsidRDefault="00FD6975" w:rsidP="00FD6975">
      <w:r>
        <w:t>On success, the UCMF shall provide the information included in the dictionary entry which matches the query parameter in the Query Dictionary Entry Response message, and the following information shall be included (if available):</w:t>
      </w:r>
    </w:p>
    <w:p w:rsidR="00FD6975" w:rsidRDefault="00FD6975" w:rsidP="00FD6975">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parameter, e.g. the UE Radio Capability ID included in the request message;</w:t>
      </w:r>
    </w:p>
    <w:p w:rsidR="00FD6975" w:rsidRDefault="00FD6975" w:rsidP="00FD6975">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rsidR="00FD6975" w:rsidRPr="00704B84" w:rsidRDefault="00FD6975" w:rsidP="00FD6975">
      <w:pPr>
        <w:pStyle w:val="B1"/>
      </w:pPr>
      <w:r>
        <w:rPr>
          <w:lang w:val="en-US"/>
        </w:rPr>
        <w:t>-</w:t>
      </w:r>
      <w:r>
        <w:rPr>
          <w:lang w:val="en-US"/>
        </w:rPr>
        <w:tab/>
        <w:t>the dictionary entry id;</w:t>
      </w:r>
    </w:p>
    <w:p w:rsidR="00FD6975" w:rsidRDefault="00FD6975" w:rsidP="00FD6975">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FD6975" w:rsidRDefault="00FD6975" w:rsidP="00FD6975">
      <w:pPr>
        <w:pStyle w:val="B1"/>
        <w:rPr>
          <w:lang w:val="en-US"/>
        </w:rPr>
      </w:pPr>
      <w:r>
        <w:rPr>
          <w:lang w:val="en-US"/>
        </w:rPr>
        <w:t>-</w:t>
      </w:r>
      <w:r>
        <w:rPr>
          <w:lang w:val="en-US"/>
        </w:rPr>
        <w:tab/>
        <w:t>the Type Allocation Code.</w:t>
      </w:r>
    </w:p>
    <w:p w:rsidR="00FD6975" w:rsidRPr="00082637" w:rsidRDefault="00FD6975" w:rsidP="00FD6975">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FD6975" w:rsidRDefault="00FD6975" w:rsidP="00FD6975">
      <w:r>
        <w:t>On failure, the UCMF shall:</w:t>
      </w:r>
    </w:p>
    <w:p w:rsidR="00FD6975" w:rsidRDefault="00FD6975" w:rsidP="00FD6975">
      <w:pPr>
        <w:pStyle w:val="B1"/>
      </w:pPr>
      <w:r w:rsidRPr="00D01CF2">
        <w:rPr>
          <w:lang w:val="en-US"/>
        </w:rPr>
        <w:lastRenderedPageBreak/>
        <w:t>-</w:t>
      </w:r>
      <w:r w:rsidRPr="00D01CF2">
        <w:rPr>
          <w:lang w:val="en-US"/>
        </w:rPr>
        <w:tab/>
      </w:r>
      <w:r w:rsidRPr="00D01CF2">
        <w:t>return an appropriate error cause value</w:t>
      </w:r>
      <w:r>
        <w:t xml:space="preserve">, e.g. NO_DICTIONARY_ENTRY_FOUND, </w:t>
      </w:r>
      <w:r w:rsidRPr="004A4B01">
        <w:rPr>
          <w:lang w:val="en-US"/>
        </w:rPr>
        <w:t>OUT_DATED_VERSION_ID_IN_RAC_ID</w:t>
      </w:r>
      <w:r>
        <w:t>.</w:t>
      </w:r>
    </w:p>
    <w:p w:rsidR="00FD6975" w:rsidRPr="00867BF5" w:rsidRDefault="00FD6975" w:rsidP="00FD6975">
      <w:pPr>
        <w:pStyle w:val="Heading2"/>
      </w:pPr>
      <w:bookmarkStart w:id="374" w:name="_Toc19717236"/>
      <w:bookmarkStart w:id="375" w:name="_Toc27490719"/>
      <w:bookmarkStart w:id="376" w:name="_Toc27557012"/>
      <w:bookmarkStart w:id="377" w:name="_Toc27723929"/>
      <w:bookmarkStart w:id="378" w:name="_Toc34162944"/>
      <w:bookmarkStart w:id="379" w:name="_Toc34751877"/>
      <w:bookmarkStart w:id="380" w:name="_Toc34752279"/>
      <w:bookmarkStart w:id="381" w:name="_Toc35941172"/>
      <w:bookmarkStart w:id="382" w:name="_Toc45024602"/>
      <w:bookmarkStart w:id="383" w:name="_Toc51855121"/>
      <w:r w:rsidRPr="00867BF5">
        <w:t>6.4</w:t>
      </w:r>
      <w:r w:rsidRPr="00867BF5">
        <w:tab/>
        <w:t xml:space="preserve">Reliable Delivery of </w:t>
      </w:r>
      <w:r>
        <w:t>URCMP</w:t>
      </w:r>
      <w:r w:rsidRPr="00867BF5">
        <w:t xml:space="preserve"> Messages</w:t>
      </w:r>
      <w:bookmarkEnd w:id="374"/>
      <w:bookmarkEnd w:id="375"/>
      <w:bookmarkEnd w:id="376"/>
      <w:bookmarkEnd w:id="377"/>
      <w:bookmarkEnd w:id="378"/>
      <w:bookmarkEnd w:id="379"/>
      <w:bookmarkEnd w:id="380"/>
      <w:bookmarkEnd w:id="381"/>
      <w:bookmarkEnd w:id="382"/>
      <w:bookmarkEnd w:id="383"/>
    </w:p>
    <w:p w:rsidR="00FD6975" w:rsidRPr="00867BF5" w:rsidRDefault="00FD6975" w:rsidP="00FD6975">
      <w:r w:rsidRPr="00867BF5">
        <w:t xml:space="preserve">Reliable delivery of </w:t>
      </w:r>
      <w:r>
        <w:t>URCMP</w:t>
      </w:r>
      <w:r w:rsidRPr="00867BF5">
        <w:t xml:space="preserve"> messages is accomplished by retransmission of these messages as specified in this clause.</w:t>
      </w:r>
    </w:p>
    <w:p w:rsidR="00FD6975" w:rsidRPr="00867BF5" w:rsidRDefault="00FD6975" w:rsidP="00FD6975">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FD6975" w:rsidRPr="00867BF5" w:rsidRDefault="00FD6975" w:rsidP="00FD6975">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FD6975" w:rsidRPr="00867BF5" w:rsidRDefault="00FD6975" w:rsidP="00FD6975">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FD6975" w:rsidRPr="00867BF5" w:rsidRDefault="00FD6975" w:rsidP="00FD6975">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FD6975" w:rsidRPr="00867BF5" w:rsidRDefault="00FD6975" w:rsidP="00FD6975">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FD6975" w:rsidRPr="00CC7AD9" w:rsidRDefault="00FD6975" w:rsidP="00FD6975">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FD6975" w:rsidRPr="00D01CF2" w:rsidRDefault="00FD6975" w:rsidP="00FD6975">
      <w:pPr>
        <w:pStyle w:val="Heading1"/>
      </w:pPr>
      <w:bookmarkStart w:id="384" w:name="_Toc21696881"/>
      <w:bookmarkStart w:id="385" w:name="_Toc25049748"/>
      <w:bookmarkStart w:id="386" w:name="_Toc34162945"/>
      <w:bookmarkStart w:id="387" w:name="_Toc34751878"/>
      <w:bookmarkStart w:id="388" w:name="_Toc34752280"/>
      <w:bookmarkStart w:id="389" w:name="_Toc35941173"/>
      <w:bookmarkStart w:id="390" w:name="_Toc45024603"/>
      <w:bookmarkStart w:id="391" w:name="_Toc51855122"/>
      <w:r w:rsidRPr="00D01CF2">
        <w:t>7</w:t>
      </w:r>
      <w:r w:rsidRPr="00D01CF2">
        <w:tab/>
        <w:t>Messages and Message Formats</w:t>
      </w:r>
      <w:bookmarkEnd w:id="384"/>
      <w:bookmarkEnd w:id="385"/>
      <w:bookmarkEnd w:id="386"/>
      <w:bookmarkEnd w:id="387"/>
      <w:bookmarkEnd w:id="388"/>
      <w:bookmarkEnd w:id="389"/>
      <w:bookmarkEnd w:id="390"/>
      <w:bookmarkEnd w:id="391"/>
    </w:p>
    <w:p w:rsidR="00FD6975" w:rsidRPr="00D01CF2" w:rsidRDefault="00FD6975" w:rsidP="00FD6975">
      <w:pPr>
        <w:pStyle w:val="Heading2"/>
      </w:pPr>
      <w:bookmarkStart w:id="392" w:name="_Toc21696882"/>
      <w:bookmarkStart w:id="393" w:name="_Toc25049749"/>
      <w:bookmarkStart w:id="394" w:name="_Toc34162946"/>
      <w:bookmarkStart w:id="395" w:name="_Toc34751879"/>
      <w:bookmarkStart w:id="396" w:name="_Toc34752281"/>
      <w:bookmarkStart w:id="397" w:name="_Toc35941174"/>
      <w:bookmarkStart w:id="398" w:name="_Toc45024604"/>
      <w:bookmarkStart w:id="399" w:name="_Toc51855123"/>
      <w:r>
        <w:t>7</w:t>
      </w:r>
      <w:r w:rsidRPr="00D01CF2">
        <w:t>.1</w:t>
      </w:r>
      <w:r w:rsidRPr="00D01CF2">
        <w:tab/>
        <w:t>Introduction</w:t>
      </w:r>
      <w:bookmarkEnd w:id="392"/>
      <w:bookmarkEnd w:id="393"/>
      <w:bookmarkEnd w:id="394"/>
      <w:bookmarkEnd w:id="395"/>
      <w:bookmarkEnd w:id="396"/>
      <w:bookmarkEnd w:id="397"/>
      <w:bookmarkEnd w:id="398"/>
      <w:bookmarkEnd w:id="399"/>
    </w:p>
    <w:p w:rsidR="00FD6975" w:rsidRDefault="00FD6975" w:rsidP="00FD6975">
      <w:pPr>
        <w:pStyle w:val="Heading2"/>
      </w:pPr>
      <w:bookmarkStart w:id="400" w:name="_Toc21696883"/>
      <w:bookmarkStart w:id="401" w:name="_Toc25049750"/>
      <w:bookmarkStart w:id="402" w:name="_Toc34162947"/>
      <w:bookmarkStart w:id="403" w:name="_Toc34751880"/>
      <w:bookmarkStart w:id="404" w:name="_Toc34752282"/>
      <w:bookmarkStart w:id="405" w:name="_Toc35941175"/>
      <w:bookmarkStart w:id="406" w:name="_Toc45024605"/>
      <w:bookmarkStart w:id="407" w:name="_Toc51855124"/>
      <w:r w:rsidRPr="00D01CF2">
        <w:t>7.</w:t>
      </w:r>
      <w:r>
        <w:t>2</w:t>
      </w:r>
      <w:r w:rsidRPr="00D01CF2">
        <w:tab/>
        <w:t>Transmission Order and Bit Definitions</w:t>
      </w:r>
      <w:bookmarkEnd w:id="400"/>
      <w:bookmarkEnd w:id="401"/>
      <w:bookmarkEnd w:id="402"/>
      <w:bookmarkEnd w:id="403"/>
      <w:bookmarkEnd w:id="404"/>
      <w:bookmarkEnd w:id="405"/>
      <w:bookmarkEnd w:id="406"/>
      <w:bookmarkEnd w:id="407"/>
    </w:p>
    <w:p w:rsidR="00FD6975" w:rsidRPr="00D01CF2" w:rsidRDefault="00FD6975" w:rsidP="00FD6975">
      <w:r>
        <w:t>URCMP</w:t>
      </w:r>
      <w:r w:rsidRPr="00D01CF2">
        <w:t xml:space="preserve"> messages shall be transmitted in network octet order starting with octet 1 with the most significant bit sent first.</w:t>
      </w:r>
    </w:p>
    <w:p w:rsidR="00FD6975" w:rsidRPr="00D01CF2" w:rsidRDefault="00FD6975" w:rsidP="00FD6975">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FD6975" w:rsidRDefault="00FD6975" w:rsidP="00FD6975">
      <w:pPr>
        <w:pStyle w:val="Heading2"/>
        <w:rPr>
          <w:lang w:val="en-US"/>
        </w:rPr>
      </w:pPr>
      <w:bookmarkStart w:id="408" w:name="_Toc21696884"/>
      <w:bookmarkStart w:id="409" w:name="_Toc25049751"/>
      <w:bookmarkStart w:id="410" w:name="_Toc34162948"/>
      <w:bookmarkStart w:id="411" w:name="_Toc34751881"/>
      <w:bookmarkStart w:id="412" w:name="_Toc34752283"/>
      <w:bookmarkStart w:id="413" w:name="_Toc35941176"/>
      <w:bookmarkStart w:id="414" w:name="_Toc45024606"/>
      <w:bookmarkStart w:id="415" w:name="_Toc51855125"/>
      <w:r w:rsidRPr="00D01CF2">
        <w:t>7.</w:t>
      </w:r>
      <w:r>
        <w:t>3</w:t>
      </w:r>
      <w:r w:rsidRPr="00D01CF2">
        <w:tab/>
      </w:r>
      <w:r w:rsidRPr="00D01CF2">
        <w:rPr>
          <w:lang w:val="en-US"/>
        </w:rPr>
        <w:t>M</w:t>
      </w:r>
      <w:r w:rsidRPr="00D01CF2">
        <w:t>essage</w:t>
      </w:r>
      <w:r w:rsidRPr="00D01CF2">
        <w:rPr>
          <w:lang w:val="en-US"/>
        </w:rPr>
        <w:t xml:space="preserve"> Format</w:t>
      </w:r>
      <w:bookmarkEnd w:id="408"/>
      <w:bookmarkEnd w:id="409"/>
      <w:bookmarkEnd w:id="410"/>
      <w:bookmarkEnd w:id="411"/>
      <w:bookmarkEnd w:id="412"/>
      <w:bookmarkEnd w:id="413"/>
      <w:bookmarkEnd w:id="414"/>
      <w:bookmarkEnd w:id="415"/>
    </w:p>
    <w:p w:rsidR="00FD6975" w:rsidRPr="00D01CF2" w:rsidRDefault="00FD6975" w:rsidP="00FD6975">
      <w:pPr>
        <w:pStyle w:val="Heading3"/>
        <w:rPr>
          <w:lang w:val="en-US"/>
        </w:rPr>
      </w:pPr>
      <w:bookmarkStart w:id="416" w:name="_Toc19717241"/>
      <w:bookmarkStart w:id="417" w:name="_Toc21696885"/>
      <w:bookmarkStart w:id="418" w:name="_Toc25049752"/>
      <w:bookmarkStart w:id="419" w:name="_Toc34162949"/>
      <w:bookmarkStart w:id="420" w:name="_Toc34751882"/>
      <w:bookmarkStart w:id="421" w:name="_Toc34752284"/>
      <w:bookmarkStart w:id="422" w:name="_Toc35941177"/>
      <w:bookmarkStart w:id="423" w:name="_Toc45024607"/>
      <w:bookmarkStart w:id="424" w:name="_Toc51855126"/>
      <w:r w:rsidRPr="00D01CF2">
        <w:rPr>
          <w:lang w:val="en-US"/>
        </w:rPr>
        <w:t>7.</w:t>
      </w:r>
      <w:r>
        <w:rPr>
          <w:lang w:val="en-US"/>
        </w:rPr>
        <w:t>3</w:t>
      </w:r>
      <w:r w:rsidRPr="00D01CF2">
        <w:t>.</w:t>
      </w:r>
      <w:r w:rsidRPr="00D01CF2">
        <w:rPr>
          <w:lang w:val="en-US"/>
        </w:rPr>
        <w:t>1</w:t>
      </w:r>
      <w:r w:rsidRPr="00D01CF2">
        <w:tab/>
      </w:r>
      <w:r w:rsidRPr="00D01CF2">
        <w:rPr>
          <w:lang w:val="en-US"/>
        </w:rPr>
        <w:t>General</w:t>
      </w:r>
      <w:bookmarkEnd w:id="416"/>
      <w:bookmarkEnd w:id="417"/>
      <w:bookmarkEnd w:id="418"/>
      <w:bookmarkEnd w:id="419"/>
      <w:bookmarkEnd w:id="420"/>
      <w:bookmarkEnd w:id="421"/>
      <w:bookmarkEnd w:id="422"/>
      <w:bookmarkEnd w:id="423"/>
      <w:bookmarkEnd w:id="424"/>
    </w:p>
    <w:p w:rsidR="00FD6975" w:rsidRPr="00D01CF2" w:rsidRDefault="00FD6975" w:rsidP="00FD6975">
      <w:r w:rsidRPr="00D01CF2">
        <w:t xml:space="preserve">The format of a </w:t>
      </w:r>
      <w:r>
        <w:t>URCM</w:t>
      </w:r>
      <w:r w:rsidRPr="00D01CF2">
        <w:t>P message is depicted in Figure 7.</w:t>
      </w:r>
      <w:r>
        <w:t>3</w:t>
      </w:r>
      <w:r w:rsidRPr="00D01CF2">
        <w:t>.1-1.</w:t>
      </w:r>
    </w:p>
    <w:p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75" w:rsidRPr="00D01CF2" w:rsidTr="000710F8">
        <w:trPr>
          <w:jc w:val="center"/>
        </w:trPr>
        <w:tc>
          <w:tcPr>
            <w:tcW w:w="151" w:type="dxa"/>
            <w:tcBorders>
              <w:top w:val="single" w:sz="6" w:space="0" w:color="auto"/>
              <w:left w:val="single" w:sz="6" w:space="0" w:color="auto"/>
              <w:bottom w:val="nil"/>
            </w:tcBorders>
          </w:tcPr>
          <w:p w:rsidR="00FD6975" w:rsidRPr="00D01CF2" w:rsidRDefault="00FD6975" w:rsidP="000710F8">
            <w:pPr>
              <w:pStyle w:val="TAC"/>
              <w:rPr>
                <w:lang w:val="en-US"/>
              </w:rPr>
            </w:pPr>
          </w:p>
        </w:tc>
        <w:tc>
          <w:tcPr>
            <w:tcW w:w="1104" w:type="dxa"/>
          </w:tcPr>
          <w:p w:rsidR="00FD6975" w:rsidRPr="00D01CF2" w:rsidRDefault="00FD6975" w:rsidP="000710F8">
            <w:pPr>
              <w:pStyle w:val="TAH"/>
            </w:pPr>
          </w:p>
        </w:tc>
        <w:tc>
          <w:tcPr>
            <w:tcW w:w="4696" w:type="dxa"/>
            <w:gridSpan w:val="8"/>
          </w:tcPr>
          <w:p w:rsidR="00FD6975" w:rsidRPr="00D01CF2" w:rsidRDefault="00FD6975" w:rsidP="000710F8">
            <w:pPr>
              <w:pStyle w:val="TAH"/>
            </w:pPr>
            <w:r w:rsidRPr="00D01CF2">
              <w:t>Bits</w:t>
            </w:r>
          </w:p>
        </w:tc>
        <w:tc>
          <w:tcPr>
            <w:tcW w:w="588" w:type="dxa"/>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Pr>
          <w:p w:rsidR="00FD6975" w:rsidRPr="00D01CF2" w:rsidRDefault="00FD6975" w:rsidP="000710F8">
            <w:pPr>
              <w:pStyle w:val="TAH"/>
            </w:pPr>
            <w:r w:rsidRPr="00D01CF2">
              <w:t>Octets</w:t>
            </w:r>
          </w:p>
        </w:tc>
        <w:tc>
          <w:tcPr>
            <w:tcW w:w="587" w:type="dxa"/>
            <w:tcBorders>
              <w:bottom w:val="single" w:sz="4" w:space="0" w:color="auto"/>
            </w:tcBorders>
          </w:tcPr>
          <w:p w:rsidR="00FD6975" w:rsidRPr="00D01CF2" w:rsidRDefault="00FD6975" w:rsidP="000710F8">
            <w:pPr>
              <w:pStyle w:val="TAH"/>
            </w:pPr>
            <w:r w:rsidRPr="00D01CF2">
              <w:t>8</w:t>
            </w:r>
          </w:p>
        </w:tc>
        <w:tc>
          <w:tcPr>
            <w:tcW w:w="587" w:type="dxa"/>
            <w:tcBorders>
              <w:bottom w:val="single" w:sz="4" w:space="0" w:color="auto"/>
            </w:tcBorders>
          </w:tcPr>
          <w:p w:rsidR="00FD6975" w:rsidRPr="00D01CF2" w:rsidRDefault="00FD6975" w:rsidP="000710F8">
            <w:pPr>
              <w:pStyle w:val="TAH"/>
            </w:pPr>
            <w:r w:rsidRPr="00D01CF2">
              <w:t>7</w:t>
            </w:r>
          </w:p>
        </w:tc>
        <w:tc>
          <w:tcPr>
            <w:tcW w:w="587" w:type="dxa"/>
            <w:tcBorders>
              <w:bottom w:val="single" w:sz="4" w:space="0" w:color="auto"/>
            </w:tcBorders>
          </w:tcPr>
          <w:p w:rsidR="00FD6975" w:rsidRPr="00D01CF2" w:rsidRDefault="00FD6975" w:rsidP="000710F8">
            <w:pPr>
              <w:pStyle w:val="TAH"/>
            </w:pPr>
            <w:r w:rsidRPr="00D01CF2">
              <w:t>6</w:t>
            </w:r>
          </w:p>
        </w:tc>
        <w:tc>
          <w:tcPr>
            <w:tcW w:w="587" w:type="dxa"/>
            <w:tcBorders>
              <w:bottom w:val="single" w:sz="4" w:space="0" w:color="auto"/>
            </w:tcBorders>
          </w:tcPr>
          <w:p w:rsidR="00FD6975" w:rsidRPr="00D01CF2" w:rsidRDefault="00FD6975" w:rsidP="000710F8">
            <w:pPr>
              <w:pStyle w:val="TAH"/>
            </w:pPr>
            <w:r w:rsidRPr="00D01CF2">
              <w:t>5</w:t>
            </w:r>
          </w:p>
        </w:tc>
        <w:tc>
          <w:tcPr>
            <w:tcW w:w="584" w:type="dxa"/>
            <w:tcBorders>
              <w:bottom w:val="single" w:sz="4" w:space="0" w:color="auto"/>
            </w:tcBorders>
          </w:tcPr>
          <w:p w:rsidR="00FD6975" w:rsidRPr="00D01CF2" w:rsidRDefault="00FD6975" w:rsidP="000710F8">
            <w:pPr>
              <w:pStyle w:val="TAH"/>
            </w:pPr>
            <w:r w:rsidRPr="00D01CF2">
              <w:t>4</w:t>
            </w:r>
          </w:p>
        </w:tc>
        <w:tc>
          <w:tcPr>
            <w:tcW w:w="588" w:type="dxa"/>
            <w:tcBorders>
              <w:bottom w:val="single" w:sz="4" w:space="0" w:color="auto"/>
            </w:tcBorders>
          </w:tcPr>
          <w:p w:rsidR="00FD6975" w:rsidRPr="00D01CF2" w:rsidRDefault="00FD6975" w:rsidP="000710F8">
            <w:pPr>
              <w:pStyle w:val="TAH"/>
            </w:pPr>
            <w:r w:rsidRPr="00D01CF2">
              <w:t>3</w:t>
            </w:r>
          </w:p>
        </w:tc>
        <w:tc>
          <w:tcPr>
            <w:tcW w:w="588" w:type="dxa"/>
            <w:tcBorders>
              <w:bottom w:val="single" w:sz="4" w:space="0" w:color="auto"/>
            </w:tcBorders>
          </w:tcPr>
          <w:p w:rsidR="00FD6975" w:rsidRPr="00D01CF2" w:rsidRDefault="00FD6975" w:rsidP="000710F8">
            <w:pPr>
              <w:pStyle w:val="TAH"/>
            </w:pPr>
            <w:r w:rsidRPr="00D01CF2">
              <w:t>2</w:t>
            </w:r>
          </w:p>
        </w:tc>
        <w:tc>
          <w:tcPr>
            <w:tcW w:w="588" w:type="dxa"/>
            <w:tcBorders>
              <w:bottom w:val="single" w:sz="4" w:space="0" w:color="auto"/>
            </w:tcBorders>
          </w:tcPr>
          <w:p w:rsidR="00FD6975" w:rsidRPr="00D01CF2" w:rsidRDefault="00FD6975" w:rsidP="000710F8">
            <w:pPr>
              <w:pStyle w:val="TAH"/>
            </w:pPr>
            <w:r w:rsidRPr="00D01CF2">
              <w:t>1</w:t>
            </w:r>
          </w:p>
        </w:tc>
        <w:tc>
          <w:tcPr>
            <w:tcW w:w="588" w:type="dxa"/>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FD6975" w:rsidRPr="00D01CF2" w:rsidRDefault="00FD6975" w:rsidP="000710F8">
            <w:pPr>
              <w:pStyle w:val="TAC"/>
            </w:pPr>
            <w:r>
              <w:t>URCMP</w:t>
            </w:r>
            <w:r w:rsidRPr="00D01CF2">
              <w:t xml:space="preserve"> message header</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Zero or more Information Element(s)</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bottom w:val="single" w:sz="6" w:space="0" w:color="auto"/>
            </w:tcBorders>
          </w:tcPr>
          <w:p w:rsidR="00FD6975" w:rsidRPr="00D01CF2" w:rsidRDefault="00FD6975" w:rsidP="000710F8">
            <w:pPr>
              <w:pStyle w:val="TAC"/>
            </w:pPr>
          </w:p>
        </w:tc>
        <w:tc>
          <w:tcPr>
            <w:tcW w:w="1104" w:type="dxa"/>
            <w:tcBorders>
              <w:top w:val="nil"/>
              <w:bottom w:val="single" w:sz="6" w:space="0" w:color="auto"/>
            </w:tcBorders>
          </w:tcPr>
          <w:p w:rsidR="00FD6975" w:rsidRPr="00D01CF2" w:rsidRDefault="00FD6975" w:rsidP="000710F8">
            <w:pPr>
              <w:pStyle w:val="TAC"/>
            </w:pPr>
          </w:p>
        </w:tc>
        <w:tc>
          <w:tcPr>
            <w:tcW w:w="4696" w:type="dxa"/>
            <w:gridSpan w:val="8"/>
            <w:tcBorders>
              <w:top w:val="single" w:sz="4" w:space="0" w:color="auto"/>
              <w:bottom w:val="single" w:sz="6" w:space="0" w:color="auto"/>
            </w:tcBorders>
          </w:tcPr>
          <w:p w:rsidR="00FD6975" w:rsidRPr="00D01CF2" w:rsidRDefault="00FD6975" w:rsidP="000710F8">
            <w:pPr>
              <w:pStyle w:val="TAC"/>
            </w:pPr>
          </w:p>
        </w:tc>
        <w:tc>
          <w:tcPr>
            <w:tcW w:w="588" w:type="dxa"/>
            <w:tcBorders>
              <w:top w:val="nil"/>
              <w:bottom w:val="single" w:sz="6" w:space="0" w:color="auto"/>
              <w:right w:val="single" w:sz="6" w:space="0" w:color="auto"/>
            </w:tcBorders>
          </w:tcPr>
          <w:p w:rsidR="00FD6975" w:rsidRPr="00D01CF2" w:rsidRDefault="00FD6975" w:rsidP="000710F8">
            <w:pPr>
              <w:pStyle w:val="TAC"/>
            </w:pPr>
          </w:p>
        </w:tc>
      </w:tr>
    </w:tbl>
    <w:p w:rsidR="00FD6975" w:rsidRPr="00D01CF2" w:rsidRDefault="00FD6975" w:rsidP="00FD6975">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FD6975" w:rsidRDefault="00FD6975" w:rsidP="00FD6975">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FD6975" w:rsidRPr="00D01CF2" w:rsidRDefault="00FD6975" w:rsidP="00FD6975">
      <w:pPr>
        <w:pStyle w:val="Heading3"/>
        <w:rPr>
          <w:lang w:val="en-US"/>
        </w:rPr>
      </w:pPr>
      <w:bookmarkStart w:id="425" w:name="_Toc19717243"/>
      <w:bookmarkStart w:id="426" w:name="_Toc21696886"/>
      <w:bookmarkStart w:id="427" w:name="_Toc25049753"/>
      <w:bookmarkStart w:id="428" w:name="_Toc34162950"/>
      <w:bookmarkStart w:id="429" w:name="_Toc34751883"/>
      <w:bookmarkStart w:id="430" w:name="_Toc34752285"/>
      <w:bookmarkStart w:id="431" w:name="_Toc35941178"/>
      <w:bookmarkStart w:id="432" w:name="_Toc45024608"/>
      <w:bookmarkStart w:id="433" w:name="_Toc51855127"/>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25"/>
      <w:bookmarkEnd w:id="426"/>
      <w:bookmarkEnd w:id="427"/>
      <w:bookmarkEnd w:id="428"/>
      <w:bookmarkEnd w:id="429"/>
      <w:bookmarkEnd w:id="430"/>
      <w:bookmarkEnd w:id="431"/>
      <w:bookmarkEnd w:id="432"/>
      <w:bookmarkEnd w:id="433"/>
    </w:p>
    <w:p w:rsidR="00FD6975" w:rsidRDefault="00FD6975" w:rsidP="00FD6975">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FD6975" w:rsidRPr="00D01CF2" w:rsidRDefault="00FD6975" w:rsidP="00FD6975">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FD6975" w:rsidRPr="00D01CF2" w:rsidTr="000710F8">
        <w:trPr>
          <w:jc w:val="center"/>
        </w:trPr>
        <w:tc>
          <w:tcPr>
            <w:tcW w:w="1016" w:type="dxa"/>
            <w:tcBorders>
              <w:top w:val="single" w:sz="4" w:space="0" w:color="auto"/>
              <w:left w:val="single" w:sz="4" w:space="0" w:color="auto"/>
            </w:tcBorders>
          </w:tcPr>
          <w:p w:rsidR="00FD6975" w:rsidRPr="00D01CF2" w:rsidRDefault="00FD6975" w:rsidP="000710F8">
            <w:pPr>
              <w:pStyle w:val="TAH"/>
            </w:pPr>
          </w:p>
        </w:tc>
        <w:tc>
          <w:tcPr>
            <w:tcW w:w="390" w:type="dxa"/>
            <w:tcBorders>
              <w:top w:val="single" w:sz="4" w:space="0" w:color="auto"/>
            </w:tcBorders>
          </w:tcPr>
          <w:p w:rsidR="00FD6975" w:rsidRPr="00D01CF2" w:rsidRDefault="00FD6975" w:rsidP="000710F8">
            <w:pPr>
              <w:pStyle w:val="TAH"/>
            </w:pPr>
          </w:p>
        </w:tc>
        <w:tc>
          <w:tcPr>
            <w:tcW w:w="4805" w:type="dxa"/>
            <w:gridSpan w:val="8"/>
            <w:tcBorders>
              <w:top w:val="single" w:sz="4" w:space="0" w:color="auto"/>
              <w:right w:val="single" w:sz="4" w:space="0" w:color="auto"/>
            </w:tcBorders>
          </w:tcPr>
          <w:p w:rsidR="00FD6975" w:rsidRPr="00D01CF2" w:rsidRDefault="00FD6975" w:rsidP="000710F8">
            <w:pPr>
              <w:pStyle w:val="TAH"/>
            </w:pPr>
            <w:r w:rsidRPr="00D01CF2">
              <w:t>Bits</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rsidRPr="00D01CF2">
              <w:t>Octets</w:t>
            </w:r>
          </w:p>
        </w:tc>
        <w:tc>
          <w:tcPr>
            <w:tcW w:w="390" w:type="dxa"/>
          </w:tcPr>
          <w:p w:rsidR="00FD6975" w:rsidRPr="00D01CF2" w:rsidRDefault="00FD6975" w:rsidP="000710F8">
            <w:pPr>
              <w:pStyle w:val="TAC"/>
              <w:rPr>
                <w:b/>
              </w:rPr>
            </w:pPr>
          </w:p>
        </w:tc>
        <w:tc>
          <w:tcPr>
            <w:tcW w:w="600" w:type="dxa"/>
            <w:tcBorders>
              <w:bottom w:val="single" w:sz="4" w:space="0" w:color="auto"/>
            </w:tcBorders>
          </w:tcPr>
          <w:p w:rsidR="00FD6975" w:rsidRPr="00D01CF2" w:rsidRDefault="00FD6975" w:rsidP="000710F8">
            <w:pPr>
              <w:pStyle w:val="TAC"/>
            </w:pPr>
            <w:r w:rsidRPr="00D01CF2">
              <w:t>8</w:t>
            </w:r>
          </w:p>
        </w:tc>
        <w:tc>
          <w:tcPr>
            <w:tcW w:w="601" w:type="dxa"/>
            <w:tcBorders>
              <w:bottom w:val="single" w:sz="4" w:space="0" w:color="auto"/>
            </w:tcBorders>
          </w:tcPr>
          <w:p w:rsidR="00FD6975" w:rsidRPr="00D01CF2" w:rsidRDefault="00FD6975" w:rsidP="000710F8">
            <w:pPr>
              <w:pStyle w:val="TAC"/>
            </w:pPr>
            <w:r w:rsidRPr="00D01CF2">
              <w:t>7</w:t>
            </w:r>
          </w:p>
        </w:tc>
        <w:tc>
          <w:tcPr>
            <w:tcW w:w="600" w:type="dxa"/>
            <w:tcBorders>
              <w:bottom w:val="single" w:sz="4" w:space="0" w:color="auto"/>
            </w:tcBorders>
          </w:tcPr>
          <w:p w:rsidR="00FD6975" w:rsidRPr="00D01CF2" w:rsidRDefault="00FD6975" w:rsidP="000710F8">
            <w:pPr>
              <w:pStyle w:val="TAC"/>
            </w:pPr>
            <w:r w:rsidRPr="00D01CF2">
              <w:t>6</w:t>
            </w:r>
          </w:p>
        </w:tc>
        <w:tc>
          <w:tcPr>
            <w:tcW w:w="601" w:type="dxa"/>
            <w:tcBorders>
              <w:bottom w:val="single" w:sz="4" w:space="0" w:color="auto"/>
            </w:tcBorders>
          </w:tcPr>
          <w:p w:rsidR="00FD6975" w:rsidRPr="00D01CF2" w:rsidRDefault="00FD6975" w:rsidP="000710F8">
            <w:pPr>
              <w:pStyle w:val="TAC"/>
            </w:pPr>
            <w:r w:rsidRPr="00D01CF2">
              <w:t>5</w:t>
            </w:r>
          </w:p>
        </w:tc>
        <w:tc>
          <w:tcPr>
            <w:tcW w:w="601" w:type="dxa"/>
            <w:tcBorders>
              <w:bottom w:val="single" w:sz="4" w:space="0" w:color="auto"/>
            </w:tcBorders>
          </w:tcPr>
          <w:p w:rsidR="00FD6975" w:rsidRPr="00D01CF2" w:rsidRDefault="00FD6975" w:rsidP="000710F8">
            <w:pPr>
              <w:pStyle w:val="TAC"/>
            </w:pPr>
            <w:r w:rsidRPr="00D01CF2">
              <w:t>4</w:t>
            </w:r>
          </w:p>
        </w:tc>
        <w:tc>
          <w:tcPr>
            <w:tcW w:w="600" w:type="dxa"/>
            <w:tcBorders>
              <w:bottom w:val="single" w:sz="4" w:space="0" w:color="auto"/>
            </w:tcBorders>
          </w:tcPr>
          <w:p w:rsidR="00FD6975" w:rsidRPr="00D01CF2" w:rsidRDefault="00FD6975" w:rsidP="000710F8">
            <w:pPr>
              <w:pStyle w:val="TAC"/>
            </w:pPr>
            <w:r w:rsidRPr="00D01CF2">
              <w:t>3</w:t>
            </w:r>
          </w:p>
        </w:tc>
        <w:tc>
          <w:tcPr>
            <w:tcW w:w="601" w:type="dxa"/>
            <w:tcBorders>
              <w:bottom w:val="single" w:sz="4" w:space="0" w:color="auto"/>
            </w:tcBorders>
          </w:tcPr>
          <w:p w:rsidR="00FD6975" w:rsidRPr="00D01CF2" w:rsidRDefault="00FD6975" w:rsidP="000710F8">
            <w:pPr>
              <w:pStyle w:val="TAC"/>
            </w:pPr>
            <w:r w:rsidRPr="00D01CF2">
              <w:t>2</w:t>
            </w:r>
          </w:p>
        </w:tc>
        <w:tc>
          <w:tcPr>
            <w:tcW w:w="601" w:type="dxa"/>
            <w:tcBorders>
              <w:bottom w:val="single" w:sz="4" w:space="0" w:color="auto"/>
              <w:right w:val="single" w:sz="4" w:space="0" w:color="auto"/>
            </w:tcBorders>
          </w:tcPr>
          <w:p w:rsidR="00FD6975" w:rsidRPr="00D01CF2" w:rsidRDefault="00FD6975" w:rsidP="000710F8">
            <w:pPr>
              <w:pStyle w:val="TAC"/>
            </w:pPr>
            <w:r w:rsidRPr="00D01CF2">
              <w:t>1</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rsidRPr="00D01CF2">
              <w:t>1</w:t>
            </w:r>
          </w:p>
        </w:tc>
        <w:tc>
          <w:tcPr>
            <w:tcW w:w="390" w:type="dxa"/>
            <w:tcBorders>
              <w:right w:val="single" w:sz="4" w:space="0" w:color="auto"/>
            </w:tcBorders>
          </w:tcPr>
          <w:p w:rsidR="00FD6975" w:rsidRPr="00D01CF2" w:rsidRDefault="00FD6975" w:rsidP="000710F8">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FD6975" w:rsidRPr="00D01CF2" w:rsidRDefault="00FD6975" w:rsidP="000710F8">
            <w:pPr>
              <w:pStyle w:val="TAC"/>
              <w:rPr>
                <w:lang w:eastAsia="zh-CN"/>
              </w:rPr>
            </w:pPr>
            <w:r w:rsidRPr="00D01CF2">
              <w:rPr>
                <w:lang w:eastAsia="zh-CN"/>
              </w:rPr>
              <w:t>Spare</w:t>
            </w:r>
          </w:p>
          <w:p w:rsidR="00FD6975" w:rsidRPr="00D01CF2" w:rsidRDefault="00FD6975" w:rsidP="000710F8">
            <w:pPr>
              <w:pStyle w:val="TAC"/>
              <w:rPr>
                <w:lang w:val="de-DE" w:eastAsia="zh-CN"/>
              </w:rPr>
            </w:pP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rsidRPr="00D01CF2">
              <w:t>2</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Message Type</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rsidRPr="00D01CF2">
              <w:t>3</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Message Length (1</w:t>
            </w:r>
            <w:r w:rsidRPr="00D01CF2">
              <w:rPr>
                <w:vertAlign w:val="superscript"/>
              </w:rPr>
              <w:t>st</w:t>
            </w:r>
            <w:r w:rsidRPr="00D01CF2">
              <w:t xml:space="preserve"> Octet)</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rsidRPr="00D01CF2">
              <w:t>4</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Message Length (2</w:t>
            </w:r>
            <w:r w:rsidRPr="00D01CF2">
              <w:rPr>
                <w:vertAlign w:val="superscript"/>
              </w:rPr>
              <w:t>nd</w:t>
            </w:r>
            <w:r w:rsidRPr="00D01CF2">
              <w:t xml:space="preserve"> Octet)</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pPr>
            <w:r>
              <w:t>5</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Message Length (</w:t>
            </w:r>
            <w:r>
              <w:t>3</w:t>
            </w:r>
            <w:r>
              <w:rPr>
                <w:vertAlign w:val="superscript"/>
              </w:rPr>
              <w:t>r</w:t>
            </w:r>
            <w:r w:rsidRPr="00D01CF2">
              <w:rPr>
                <w:vertAlign w:val="superscript"/>
              </w:rPr>
              <w:t>d</w:t>
            </w:r>
            <w:r w:rsidRPr="00D01CF2">
              <w:t xml:space="preserve"> Octet)</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rPr>
                <w:lang w:eastAsia="zh-CN"/>
              </w:rPr>
            </w:pPr>
            <w:r>
              <w:rPr>
                <w:lang w:eastAsia="zh-CN"/>
              </w:rPr>
              <w:t>6</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RDefault="00FD6975" w:rsidP="000710F8">
            <w:pPr>
              <w:pStyle w:val="TAC"/>
            </w:pPr>
            <w:r w:rsidRPr="00D01CF2">
              <w:t>Sequence Number</w:t>
            </w:r>
            <w:r>
              <w:t xml:space="preserve"> </w:t>
            </w:r>
            <w:r w:rsidRPr="00D01CF2">
              <w:t>(1</w:t>
            </w:r>
            <w:r w:rsidRPr="00D01CF2">
              <w:rPr>
                <w:vertAlign w:val="superscript"/>
              </w:rPr>
              <w:t>st</w:t>
            </w:r>
            <w:r w:rsidRPr="00D01CF2">
              <w:t xml:space="preserve"> Octet)</w:t>
            </w:r>
          </w:p>
        </w:tc>
      </w:tr>
      <w:tr w:rsidR="00FD6975" w:rsidRPr="00D01CF2" w:rsidTr="000710F8">
        <w:trPr>
          <w:jc w:val="center"/>
        </w:trPr>
        <w:tc>
          <w:tcPr>
            <w:tcW w:w="1016" w:type="dxa"/>
            <w:tcBorders>
              <w:left w:val="single" w:sz="4" w:space="0" w:color="auto"/>
            </w:tcBorders>
          </w:tcPr>
          <w:p w:rsidR="00FD6975" w:rsidRPr="00D01CF2" w:rsidRDefault="00FD6975" w:rsidP="000710F8">
            <w:pPr>
              <w:pStyle w:val="TAC"/>
              <w:rPr>
                <w:lang w:eastAsia="zh-CN"/>
              </w:rPr>
            </w:pPr>
            <w:r>
              <w:t>7</w:t>
            </w:r>
          </w:p>
        </w:tc>
        <w:tc>
          <w:tcPr>
            <w:tcW w:w="390" w:type="dxa"/>
            <w:tcBorders>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FD6975" w:rsidRPr="00D01CF2" w:rsidDel="00F01107" w:rsidRDefault="00FD6975" w:rsidP="000710F8">
            <w:pPr>
              <w:pStyle w:val="TAC"/>
            </w:pPr>
            <w:r w:rsidRPr="00D01CF2">
              <w:t>Sequence Number</w:t>
            </w:r>
            <w:r>
              <w:t xml:space="preserve"> </w:t>
            </w:r>
            <w:r w:rsidRPr="00D01CF2">
              <w:t>(2</w:t>
            </w:r>
            <w:r w:rsidRPr="00D01CF2">
              <w:rPr>
                <w:vertAlign w:val="superscript"/>
              </w:rPr>
              <w:t>nd</w:t>
            </w:r>
            <w:r w:rsidRPr="00D01CF2">
              <w:t xml:space="preserve"> Octet)</w:t>
            </w:r>
          </w:p>
        </w:tc>
      </w:tr>
      <w:tr w:rsidR="00FD6975" w:rsidRPr="00D01CF2" w:rsidTr="000710F8">
        <w:trPr>
          <w:jc w:val="center"/>
        </w:trPr>
        <w:tc>
          <w:tcPr>
            <w:tcW w:w="1016" w:type="dxa"/>
            <w:tcBorders>
              <w:left w:val="single" w:sz="4" w:space="0" w:color="auto"/>
              <w:bottom w:val="single" w:sz="4" w:space="0" w:color="auto"/>
            </w:tcBorders>
          </w:tcPr>
          <w:p w:rsidR="00FD6975" w:rsidRPr="00D01CF2" w:rsidRDefault="00FD6975" w:rsidP="000710F8">
            <w:pPr>
              <w:pStyle w:val="TAC"/>
              <w:rPr>
                <w:lang w:eastAsia="zh-CN"/>
              </w:rPr>
            </w:pPr>
            <w:r>
              <w:t>8</w:t>
            </w:r>
          </w:p>
        </w:tc>
        <w:tc>
          <w:tcPr>
            <w:tcW w:w="390" w:type="dxa"/>
            <w:tcBorders>
              <w:bottom w:val="single" w:sz="4" w:space="0" w:color="auto"/>
              <w:right w:val="single" w:sz="4" w:space="0" w:color="auto"/>
            </w:tcBorders>
          </w:tcPr>
          <w:p w:rsidR="00FD6975" w:rsidRPr="00D01CF2" w:rsidRDefault="00FD6975" w:rsidP="000710F8">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FD6975" w:rsidRPr="00D01CF2" w:rsidDel="00F01107" w:rsidRDefault="00FD6975" w:rsidP="000710F8">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FD6975" w:rsidRDefault="00FD6975" w:rsidP="00FD6975">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FD6975" w:rsidRPr="00D01CF2" w:rsidRDefault="00FD6975" w:rsidP="00FD6975">
      <w:pPr>
        <w:pStyle w:val="Heading4"/>
      </w:pPr>
      <w:bookmarkStart w:id="434" w:name="_Toc19717247"/>
      <w:bookmarkStart w:id="435" w:name="_Toc21696887"/>
      <w:bookmarkStart w:id="436" w:name="_Toc25049754"/>
      <w:bookmarkStart w:id="437" w:name="_Toc34162951"/>
      <w:bookmarkStart w:id="438" w:name="_Toc34751884"/>
      <w:bookmarkStart w:id="439" w:name="_Toc34752286"/>
      <w:bookmarkStart w:id="440" w:name="_Toc35941179"/>
      <w:bookmarkStart w:id="441" w:name="_Toc45024609"/>
      <w:bookmarkStart w:id="442" w:name="_Toc51855128"/>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434"/>
      <w:bookmarkEnd w:id="435"/>
      <w:bookmarkEnd w:id="436"/>
      <w:bookmarkEnd w:id="437"/>
      <w:bookmarkEnd w:id="438"/>
      <w:bookmarkEnd w:id="439"/>
      <w:bookmarkEnd w:id="440"/>
      <w:bookmarkEnd w:id="441"/>
      <w:bookmarkEnd w:id="442"/>
    </w:p>
    <w:p w:rsidR="00FD6975" w:rsidRPr="00D01CF2" w:rsidRDefault="00FD6975" w:rsidP="00FD6975">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FD6975" w:rsidRPr="00D01CF2" w:rsidRDefault="00FD6975" w:rsidP="00FD6975">
      <w:r w:rsidRPr="00D01CF2">
        <w:t xml:space="preserve">The usage of the </w:t>
      </w:r>
      <w:r>
        <w:t>URCMP</w:t>
      </w:r>
      <w:r w:rsidRPr="00D01CF2">
        <w:t xml:space="preserve"> header shall be as defined below.</w:t>
      </w:r>
    </w:p>
    <w:p w:rsidR="00FD6975" w:rsidRPr="00D01CF2" w:rsidRDefault="00FD6975" w:rsidP="00FD6975">
      <w:r w:rsidRPr="00D01CF2">
        <w:t>The first octet of the header shall be used is the following way:</w:t>
      </w:r>
    </w:p>
    <w:p w:rsidR="00FD6975" w:rsidRPr="00D01CF2" w:rsidRDefault="00FD6975" w:rsidP="00FD6975">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FD6975" w:rsidRPr="00D01CF2" w:rsidRDefault="00FD6975" w:rsidP="00FD6975">
      <w:pPr>
        <w:pStyle w:val="B1"/>
      </w:pPr>
      <w:r w:rsidRPr="00D01CF2">
        <w:t>-</w:t>
      </w:r>
      <w:r w:rsidRPr="00D01CF2">
        <w:tab/>
        <w:t xml:space="preserve">Bits 6 to 8, which represent the </w:t>
      </w:r>
      <w:r>
        <w:t>URCMP</w:t>
      </w:r>
      <w:r w:rsidRPr="00D01CF2">
        <w:t xml:space="preserve"> version, shall be set to decimal 1 ("001").</w:t>
      </w:r>
    </w:p>
    <w:p w:rsidR="00FD6975" w:rsidRPr="00D01CF2" w:rsidRDefault="00FD6975" w:rsidP="00FD6975">
      <w:r w:rsidRPr="00D01CF2">
        <w:t>The usage of the fields in octets 2 - n of the header shall be as specified below.</w:t>
      </w:r>
    </w:p>
    <w:p w:rsidR="00FD6975" w:rsidRPr="00D01CF2" w:rsidRDefault="00FD6975" w:rsidP="00FD6975">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FD6975" w:rsidRPr="00D01CF2" w:rsidRDefault="00FD6975" w:rsidP="00FD6975">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FD6975" w:rsidRDefault="00FD6975" w:rsidP="00FD6975">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FD6975" w:rsidRPr="00D01CF2" w:rsidRDefault="00FD6975" w:rsidP="00FD6975">
      <w:pPr>
        <w:pStyle w:val="Heading3"/>
      </w:pPr>
      <w:bookmarkStart w:id="443" w:name="_Toc19717250"/>
      <w:bookmarkStart w:id="444" w:name="_Toc21696888"/>
      <w:bookmarkStart w:id="445" w:name="_Toc25049755"/>
      <w:bookmarkStart w:id="446" w:name="_Toc34162952"/>
      <w:bookmarkStart w:id="447" w:name="_Toc34751885"/>
      <w:bookmarkStart w:id="448" w:name="_Toc34752287"/>
      <w:bookmarkStart w:id="449" w:name="_Toc35941180"/>
      <w:bookmarkStart w:id="450" w:name="_Toc45024610"/>
      <w:bookmarkStart w:id="451" w:name="_Toc51855129"/>
      <w:r w:rsidRPr="00D01CF2">
        <w:t>7.</w:t>
      </w:r>
      <w:r>
        <w:t>3</w:t>
      </w:r>
      <w:r w:rsidRPr="00D01CF2">
        <w:t>.</w:t>
      </w:r>
      <w:r>
        <w:t>4</w:t>
      </w:r>
      <w:r w:rsidRPr="00D01CF2">
        <w:tab/>
        <w:t>Information Elements</w:t>
      </w:r>
      <w:bookmarkEnd w:id="443"/>
      <w:bookmarkEnd w:id="444"/>
      <w:bookmarkEnd w:id="445"/>
      <w:bookmarkEnd w:id="446"/>
      <w:bookmarkEnd w:id="447"/>
      <w:bookmarkEnd w:id="448"/>
      <w:bookmarkEnd w:id="449"/>
      <w:bookmarkEnd w:id="450"/>
      <w:bookmarkEnd w:id="451"/>
    </w:p>
    <w:p w:rsidR="00FD6975" w:rsidRPr="00D01CF2" w:rsidRDefault="00FD6975" w:rsidP="00FD6975">
      <w:pPr>
        <w:pStyle w:val="Heading4"/>
      </w:pPr>
      <w:bookmarkStart w:id="452" w:name="_Toc19717251"/>
      <w:bookmarkStart w:id="453" w:name="_Toc21696889"/>
      <w:bookmarkStart w:id="454" w:name="_Toc25049756"/>
      <w:bookmarkStart w:id="455" w:name="_Toc34162953"/>
      <w:bookmarkStart w:id="456" w:name="_Toc34751886"/>
      <w:bookmarkStart w:id="457" w:name="_Toc34752288"/>
      <w:bookmarkStart w:id="458" w:name="_Toc35941181"/>
      <w:bookmarkStart w:id="459" w:name="_Toc45024611"/>
      <w:bookmarkStart w:id="460" w:name="_Toc51855130"/>
      <w:r w:rsidRPr="00D01CF2">
        <w:t>7.</w:t>
      </w:r>
      <w:r>
        <w:t>3</w:t>
      </w:r>
      <w:r w:rsidRPr="00D01CF2">
        <w:t>.</w:t>
      </w:r>
      <w:r>
        <w:t>4</w:t>
      </w:r>
      <w:r w:rsidRPr="00D01CF2">
        <w:t>.1</w:t>
      </w:r>
      <w:r w:rsidRPr="00D01CF2">
        <w:tab/>
        <w:t>General</w:t>
      </w:r>
      <w:bookmarkEnd w:id="452"/>
      <w:bookmarkEnd w:id="453"/>
      <w:bookmarkEnd w:id="454"/>
      <w:bookmarkEnd w:id="455"/>
      <w:bookmarkEnd w:id="456"/>
      <w:bookmarkEnd w:id="457"/>
      <w:bookmarkEnd w:id="458"/>
      <w:bookmarkEnd w:id="459"/>
      <w:bookmarkEnd w:id="460"/>
    </w:p>
    <w:p w:rsidR="00FD6975" w:rsidRDefault="00FD6975" w:rsidP="00FD6975">
      <w:r w:rsidRPr="00D01CF2">
        <w:t xml:space="preserve">The format of </w:t>
      </w:r>
      <w:r>
        <w:t>URCMP</w:t>
      </w:r>
      <w:r w:rsidRPr="00D01CF2">
        <w:t xml:space="preserve"> Information Elements are defined in </w:t>
      </w:r>
      <w:r>
        <w:t>clause</w:t>
      </w:r>
      <w:r w:rsidRPr="00D01CF2">
        <w:t xml:space="preserve"> 8.2.</w:t>
      </w:r>
    </w:p>
    <w:p w:rsidR="00FD6975" w:rsidRPr="00D01CF2" w:rsidRDefault="00FD6975" w:rsidP="00FD6975">
      <w:pPr>
        <w:pStyle w:val="Heading4"/>
      </w:pPr>
      <w:bookmarkStart w:id="461" w:name="_Toc19717252"/>
      <w:bookmarkStart w:id="462" w:name="_Toc21696890"/>
      <w:bookmarkStart w:id="463" w:name="_Toc25049757"/>
      <w:bookmarkStart w:id="464" w:name="_Toc34162954"/>
      <w:bookmarkStart w:id="465" w:name="_Toc34751887"/>
      <w:bookmarkStart w:id="466" w:name="_Toc34752289"/>
      <w:bookmarkStart w:id="467" w:name="_Toc35941182"/>
      <w:bookmarkStart w:id="468" w:name="_Toc45024612"/>
      <w:bookmarkStart w:id="469" w:name="_Toc51855131"/>
      <w:r w:rsidRPr="00D01CF2">
        <w:lastRenderedPageBreak/>
        <w:t>7.</w:t>
      </w:r>
      <w:r>
        <w:t>3</w:t>
      </w:r>
      <w:r w:rsidRPr="00D01CF2">
        <w:t>.</w:t>
      </w:r>
      <w:r>
        <w:t>4</w:t>
      </w:r>
      <w:r w:rsidRPr="00D01CF2">
        <w:t>.2</w:t>
      </w:r>
      <w:r w:rsidRPr="00D01CF2">
        <w:tab/>
        <w:t>Presence Requirements of Information Elements</w:t>
      </w:r>
      <w:bookmarkEnd w:id="461"/>
      <w:bookmarkEnd w:id="462"/>
      <w:bookmarkEnd w:id="463"/>
      <w:bookmarkEnd w:id="464"/>
      <w:bookmarkEnd w:id="465"/>
      <w:bookmarkEnd w:id="466"/>
      <w:bookmarkEnd w:id="467"/>
      <w:bookmarkEnd w:id="468"/>
      <w:bookmarkEnd w:id="469"/>
    </w:p>
    <w:p w:rsidR="00FD6975" w:rsidRPr="00D01CF2" w:rsidRDefault="00FD6975" w:rsidP="00FD6975">
      <w:r w:rsidRPr="00D01CF2">
        <w:t xml:space="preserve">Ies within </w:t>
      </w:r>
      <w:r>
        <w:t>URCMP</w:t>
      </w:r>
      <w:r w:rsidRPr="00D01CF2">
        <w:t xml:space="preserve"> messages shall be specified with one of the following presence requirement:</w:t>
      </w:r>
    </w:p>
    <w:p w:rsidR="00FD6975" w:rsidRPr="00D01CF2" w:rsidRDefault="00FD6975" w:rsidP="00FD6975">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FD6975" w:rsidRPr="00D01CF2" w:rsidRDefault="00FD6975" w:rsidP="00FD6975">
      <w:pPr>
        <w:pStyle w:val="B1"/>
      </w:pPr>
      <w:r w:rsidRPr="00D01CF2">
        <w:t>-</w:t>
      </w:r>
      <w:r w:rsidRPr="00D01CF2">
        <w:tab/>
        <w:t>Conditional: this means that:</w:t>
      </w:r>
    </w:p>
    <w:p w:rsidR="00FD6975" w:rsidRPr="00D01CF2" w:rsidRDefault="00FD6975" w:rsidP="00FD6975">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FD6975" w:rsidRPr="00D01CF2" w:rsidRDefault="00FD6975" w:rsidP="00FD6975">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FD6975" w:rsidRPr="00D01CF2" w:rsidRDefault="00FD6975" w:rsidP="00FD6975">
      <w:pPr>
        <w:pStyle w:val="B1"/>
      </w:pPr>
      <w:r w:rsidRPr="00D01CF2">
        <w:rPr>
          <w:lang w:eastAsia="ja-JP"/>
        </w:rPr>
        <w:t>-</w:t>
      </w:r>
      <w:r w:rsidRPr="00D01CF2">
        <w:rPr>
          <w:lang w:eastAsia="ja-JP"/>
        </w:rPr>
        <w:tab/>
      </w:r>
      <w:r w:rsidRPr="00D01CF2">
        <w:t>Conditional-Optional: this means that:</w:t>
      </w:r>
    </w:p>
    <w:p w:rsidR="00FD6975" w:rsidRPr="00D01CF2" w:rsidRDefault="00FD6975" w:rsidP="00FD6975">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FD6975" w:rsidRPr="00D01CF2" w:rsidRDefault="00FD6975" w:rsidP="00FD6975">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FD6975" w:rsidRPr="00D01CF2" w:rsidRDefault="00FD6975" w:rsidP="00FD6975">
      <w:pPr>
        <w:pStyle w:val="B1"/>
        <w:rPr>
          <w:lang w:eastAsia="ja-JP"/>
        </w:rPr>
      </w:pPr>
      <w:r w:rsidRPr="00D01CF2">
        <w:t>-</w:t>
      </w:r>
      <w:r w:rsidRPr="00D01CF2">
        <w:tab/>
        <w:t>Optional: this means that:</w:t>
      </w:r>
    </w:p>
    <w:p w:rsidR="00FD6975" w:rsidRPr="00D01CF2" w:rsidRDefault="00FD6975" w:rsidP="00FD6975">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FD6975" w:rsidRPr="00D01CF2" w:rsidRDefault="00FD6975" w:rsidP="00FD6975">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FD6975" w:rsidRPr="00D01CF2" w:rsidRDefault="00FD6975" w:rsidP="00FD6975">
      <w:pPr>
        <w:rPr>
          <w:lang w:eastAsia="zh-CN"/>
        </w:rPr>
      </w:pPr>
      <w:r w:rsidRPr="00D01CF2">
        <w:rPr>
          <w:lang w:eastAsia="zh-CN"/>
        </w:rPr>
        <w:t>For grouped Ies, the presence requirement of the embedded IE shall follow the rules:</w:t>
      </w:r>
    </w:p>
    <w:p w:rsidR="00FD6975" w:rsidRPr="00D01CF2" w:rsidRDefault="00FD6975" w:rsidP="00FD6975">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FD6975" w:rsidRPr="00D01CF2" w:rsidRDefault="00FD6975" w:rsidP="00FD6975">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FD6975" w:rsidRPr="00D01CF2" w:rsidRDefault="00FD6975" w:rsidP="00FD6975">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FD6975" w:rsidRPr="00D01CF2" w:rsidRDefault="00FD6975" w:rsidP="00FD6975">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FD6975" w:rsidRPr="00D01CF2" w:rsidRDefault="00FD6975" w:rsidP="00FD6975">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FD6975" w:rsidRDefault="00FD6975" w:rsidP="00FD6975">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FD6975" w:rsidRPr="00D01CF2" w:rsidRDefault="00FD6975" w:rsidP="00FD6975">
      <w:pPr>
        <w:pStyle w:val="Heading4"/>
      </w:pPr>
      <w:bookmarkStart w:id="470" w:name="_Toc19717253"/>
      <w:bookmarkStart w:id="471" w:name="_Toc21696891"/>
      <w:bookmarkStart w:id="472" w:name="_Toc25049758"/>
      <w:bookmarkStart w:id="473" w:name="_Toc34162955"/>
      <w:bookmarkStart w:id="474" w:name="_Toc34751888"/>
      <w:bookmarkStart w:id="475" w:name="_Toc34752290"/>
      <w:bookmarkStart w:id="476" w:name="_Toc35941183"/>
      <w:bookmarkStart w:id="477" w:name="_Toc45024613"/>
      <w:bookmarkStart w:id="478" w:name="_Toc51855132"/>
      <w:r w:rsidRPr="00D01CF2">
        <w:lastRenderedPageBreak/>
        <w:t>7.</w:t>
      </w:r>
      <w:r>
        <w:t>3.4.</w:t>
      </w:r>
      <w:r w:rsidRPr="00D01CF2">
        <w:t>3</w:t>
      </w:r>
      <w:r w:rsidRPr="00D01CF2">
        <w:tab/>
        <w:t>Grouped Information Elements</w:t>
      </w:r>
      <w:bookmarkEnd w:id="470"/>
      <w:bookmarkEnd w:id="471"/>
      <w:bookmarkEnd w:id="472"/>
      <w:bookmarkEnd w:id="473"/>
      <w:bookmarkEnd w:id="474"/>
      <w:bookmarkEnd w:id="475"/>
      <w:bookmarkEnd w:id="476"/>
      <w:bookmarkEnd w:id="477"/>
      <w:bookmarkEnd w:id="478"/>
    </w:p>
    <w:p w:rsidR="00FD6975" w:rsidRPr="00D01CF2" w:rsidRDefault="00FD6975" w:rsidP="00FD6975">
      <w:r w:rsidRPr="00D01CF2">
        <w:t>A Grouped IE is an IE which may contain other Ies.</w:t>
      </w:r>
    </w:p>
    <w:p w:rsidR="00FD6975" w:rsidRPr="00D01CF2" w:rsidRDefault="00FD6975" w:rsidP="00FD6975">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FD6975" w:rsidRPr="00D01CF2" w:rsidRDefault="00FD6975" w:rsidP="00FD6975">
      <w:r w:rsidRPr="00D01CF2">
        <w:t>Grouped Ies are not marked by any flag or limited to a specific range of IE type values. The clause describing an IE in this specification shall explicitly state if it is a Grouped IE.</w:t>
      </w:r>
    </w:p>
    <w:p w:rsidR="00FD6975" w:rsidRPr="00D01CF2" w:rsidRDefault="00FD6975" w:rsidP="00FD6975">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FD6975" w:rsidRPr="00D01CF2" w:rsidRDefault="00FD6975" w:rsidP="00FD6975">
      <w:r w:rsidRPr="00D01CF2">
        <w:t>If more than one grouped Ies of the same type, but for a different purpose are sent with a message, these Ies shall have different IE types.</w:t>
      </w:r>
    </w:p>
    <w:p w:rsidR="00FD6975" w:rsidRDefault="00FD6975" w:rsidP="00FD6975">
      <w:r w:rsidRPr="00D01CF2">
        <w:t>If more than one grouped Ies of the same type and for the same purpose are sent with a message, these Ies shall have exactly the same IE type to represent a list.</w:t>
      </w:r>
    </w:p>
    <w:p w:rsidR="00FD6975" w:rsidRPr="00D01CF2" w:rsidRDefault="00FD6975" w:rsidP="00FD6975">
      <w:pPr>
        <w:pStyle w:val="Heading4"/>
      </w:pPr>
      <w:bookmarkStart w:id="479" w:name="_Toc19717254"/>
      <w:bookmarkStart w:id="480" w:name="_Toc21696892"/>
      <w:bookmarkStart w:id="481" w:name="_Toc25049759"/>
      <w:bookmarkStart w:id="482" w:name="_Toc34162956"/>
      <w:bookmarkStart w:id="483" w:name="_Toc34751889"/>
      <w:bookmarkStart w:id="484" w:name="_Toc34752291"/>
      <w:bookmarkStart w:id="485" w:name="_Toc35941184"/>
      <w:bookmarkStart w:id="486" w:name="_Toc45024614"/>
      <w:bookmarkStart w:id="487" w:name="_Toc51855133"/>
      <w:r w:rsidRPr="00D01CF2">
        <w:t>7.2.3.4</w:t>
      </w:r>
      <w:r w:rsidRPr="00D01CF2">
        <w:tab/>
        <w:t>Information Element Type</w:t>
      </w:r>
      <w:bookmarkEnd w:id="479"/>
      <w:bookmarkEnd w:id="480"/>
      <w:bookmarkEnd w:id="481"/>
      <w:bookmarkEnd w:id="482"/>
      <w:bookmarkEnd w:id="483"/>
      <w:bookmarkEnd w:id="484"/>
      <w:bookmarkEnd w:id="485"/>
      <w:bookmarkEnd w:id="486"/>
      <w:bookmarkEnd w:id="487"/>
    </w:p>
    <w:p w:rsidR="00FD6975" w:rsidRPr="00D01CF2" w:rsidRDefault="00FD6975" w:rsidP="00FD6975">
      <w:r w:rsidRPr="00D01CF2">
        <w:t xml:space="preserve">An IE in a </w:t>
      </w:r>
      <w:r>
        <w:t>URCMP</w:t>
      </w:r>
      <w:r w:rsidRPr="00D01CF2">
        <w:t xml:space="preserve"> message or Grouped IE is identified by its IE Type and described by a specific row in the corresponding tables in clause 7.</w:t>
      </w:r>
    </w:p>
    <w:p w:rsidR="00FD6975" w:rsidRPr="00D01CF2" w:rsidRDefault="00FD6975" w:rsidP="00FD6975">
      <w:r w:rsidRPr="00D01CF2">
        <w:t xml:space="preserve">If several Ies with the same Type are included in a </w:t>
      </w:r>
      <w:r>
        <w:t>URCMP</w:t>
      </w:r>
      <w:r w:rsidRPr="00D01CF2">
        <w:t xml:space="preserve"> message or Grouped IE, they represent a list for the corresponding IE name.</w:t>
      </w:r>
    </w:p>
    <w:p w:rsidR="00FD6975" w:rsidRPr="00D01CF2" w:rsidRDefault="00FD6975" w:rsidP="00FD6975">
      <w:r w:rsidRPr="00D01CF2">
        <w:t>An IE Type value uniquely identifies a specific IE.</w:t>
      </w:r>
    </w:p>
    <w:p w:rsidR="00FD6975" w:rsidRDefault="00FD6975" w:rsidP="00FD6975">
      <w:pPr>
        <w:rPr>
          <w:lang w:val="en-US"/>
        </w:rPr>
      </w:pPr>
      <w:r w:rsidRPr="00D01CF2">
        <w:t>One IE type value is specified for Vendor Specific Ies.</w:t>
      </w:r>
    </w:p>
    <w:p w:rsidR="00FD6975" w:rsidRPr="00D01CF2" w:rsidRDefault="00FD6975" w:rsidP="00FD6975">
      <w:pPr>
        <w:pStyle w:val="Heading2"/>
      </w:pPr>
      <w:bookmarkStart w:id="488" w:name="_Toc21696893"/>
      <w:bookmarkStart w:id="489" w:name="_Toc25049760"/>
      <w:bookmarkStart w:id="490" w:name="_Toc34162957"/>
      <w:bookmarkStart w:id="491" w:name="_Toc34751890"/>
      <w:bookmarkStart w:id="492" w:name="_Toc34752292"/>
      <w:bookmarkStart w:id="493" w:name="_Toc35941185"/>
      <w:bookmarkStart w:id="494" w:name="_Toc45024615"/>
      <w:bookmarkStart w:id="495" w:name="_Hlk12276887"/>
      <w:bookmarkStart w:id="496" w:name="_Toc51855134"/>
      <w:r w:rsidRPr="00D01CF2">
        <w:t>7.</w:t>
      </w:r>
      <w:r>
        <w:t>4</w:t>
      </w:r>
      <w:r w:rsidRPr="00D01CF2">
        <w:tab/>
        <w:t>Message Types</w:t>
      </w:r>
      <w:bookmarkEnd w:id="488"/>
      <w:bookmarkEnd w:id="489"/>
      <w:bookmarkEnd w:id="490"/>
      <w:bookmarkEnd w:id="491"/>
      <w:bookmarkEnd w:id="492"/>
      <w:bookmarkEnd w:id="493"/>
      <w:bookmarkEnd w:id="494"/>
      <w:bookmarkEnd w:id="496"/>
    </w:p>
    <w:bookmarkEnd w:id="495"/>
    <w:p w:rsidR="00FD6975" w:rsidRPr="00D01CF2" w:rsidRDefault="00FD6975" w:rsidP="00FD697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FD6975" w:rsidRPr="00D01CF2" w:rsidRDefault="00FD6975" w:rsidP="00FD697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FD6975" w:rsidRPr="00D01CF2" w:rsidTr="000710F8">
        <w:trPr>
          <w:jc w:val="center"/>
        </w:trPr>
        <w:tc>
          <w:tcPr>
            <w:tcW w:w="1846" w:type="dxa"/>
            <w:tcBorders>
              <w:top w:val="single" w:sz="4" w:space="0" w:color="auto"/>
              <w:left w:val="single" w:sz="4" w:space="0" w:color="auto"/>
              <w:right w:val="single" w:sz="4" w:space="0" w:color="auto"/>
            </w:tcBorders>
          </w:tcPr>
          <w:p w:rsidR="00FD6975" w:rsidRPr="00D01CF2" w:rsidRDefault="00FD6975" w:rsidP="000710F8">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FD6975" w:rsidRPr="00D01CF2" w:rsidRDefault="00FD6975" w:rsidP="000710F8">
            <w:pPr>
              <w:pStyle w:val="TAH"/>
            </w:pPr>
            <w:r w:rsidRPr="00D01CF2">
              <w:t>Message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Reserved</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Pr>
                <w:b/>
                <w:bCs/>
                <w:lang w:eastAsia="zh-CN"/>
              </w:rPr>
              <w:t>URCMP</w:t>
            </w:r>
            <w:r w:rsidRPr="00D01CF2">
              <w:rPr>
                <w:b/>
                <w:bCs/>
                <w:lang w:eastAsia="zh-CN"/>
              </w:rPr>
              <w:t xml:space="preserve"> Node related messages</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Heartbeat Request</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Heartbeat Response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bookmarkStart w:id="497" w:name="_Hlk23499984"/>
            <w:r>
              <w:t>Subscription Management Request</w:t>
            </w:r>
            <w:bookmarkEnd w:id="497"/>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 xml:space="preserve">Subscription Management </w:t>
            </w:r>
            <w:r w:rsidRPr="00D01CF2">
              <w:t>Response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bookmarkStart w:id="498" w:name="_Hlk23500909"/>
            <w:r>
              <w:t>Event Notification Request</w:t>
            </w:r>
            <w:bookmarkEnd w:id="498"/>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 xml:space="preserve">Event Notification </w:t>
            </w:r>
            <w:r w:rsidRPr="00D01CF2">
              <w:t>Response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For future use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b/>
                <w:bCs/>
                <w:lang w:eastAsia="zh-CN"/>
              </w:rPr>
            </w:pPr>
            <w:r>
              <w:rPr>
                <w:b/>
                <w:bCs/>
                <w:lang w:eastAsia="zh-CN"/>
              </w:rPr>
              <w:t>URCMP</w:t>
            </w:r>
            <w:r w:rsidRPr="00D01CF2">
              <w:rPr>
                <w:b/>
                <w:bCs/>
                <w:lang w:eastAsia="zh-CN"/>
              </w:rPr>
              <w:t xml:space="preserve"> Session related messages</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Create Dictionary Entry Request</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 xml:space="preserve">Create Dictionary Entry </w:t>
            </w:r>
            <w:r w:rsidRPr="00D01CF2">
              <w:t>Response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Query Dictionary Entry Request</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 xml:space="preserve">Query Dictionary Entry </w:t>
            </w:r>
            <w:r w:rsidRPr="00D01CF2">
              <w:t>Response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For future use</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b/>
                <w:bCs/>
                <w:lang w:eastAsia="zh-CN"/>
              </w:rPr>
            </w:pPr>
            <w:r w:rsidRPr="00D01CF2">
              <w:rPr>
                <w:b/>
                <w:bCs/>
                <w:lang w:eastAsia="zh-CN"/>
              </w:rPr>
              <w:t>Other messages</w:t>
            </w:r>
          </w:p>
        </w:tc>
      </w:tr>
      <w:tr w:rsidR="00FD6975" w:rsidRPr="00D01CF2" w:rsidTr="000710F8">
        <w:trPr>
          <w:jc w:val="center"/>
        </w:trPr>
        <w:tc>
          <w:tcPr>
            <w:tcW w:w="1846"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For future use</w:t>
            </w:r>
          </w:p>
        </w:tc>
      </w:tr>
    </w:tbl>
    <w:p w:rsidR="00FD6975" w:rsidRDefault="00FD6975" w:rsidP="00FD6975">
      <w:pPr>
        <w:rPr>
          <w:lang w:val="en-US"/>
        </w:rPr>
      </w:pPr>
    </w:p>
    <w:p w:rsidR="00FD6975" w:rsidRPr="00D01CF2" w:rsidRDefault="00FD6975" w:rsidP="00FD6975">
      <w:pPr>
        <w:pStyle w:val="Heading2"/>
      </w:pPr>
      <w:bookmarkStart w:id="499" w:name="_Toc21696894"/>
      <w:bookmarkStart w:id="500" w:name="_Toc25049761"/>
      <w:bookmarkStart w:id="501" w:name="_Toc34162958"/>
      <w:bookmarkStart w:id="502" w:name="_Toc34751891"/>
      <w:bookmarkStart w:id="503" w:name="_Toc34752293"/>
      <w:bookmarkStart w:id="504" w:name="_Toc35941186"/>
      <w:bookmarkStart w:id="505" w:name="_Toc45024616"/>
      <w:bookmarkStart w:id="506" w:name="_Toc51855135"/>
      <w:r w:rsidRPr="00D01CF2">
        <w:lastRenderedPageBreak/>
        <w:t>7.</w:t>
      </w:r>
      <w:r>
        <w:t>5</w:t>
      </w:r>
      <w:r w:rsidRPr="00D01CF2">
        <w:tab/>
      </w:r>
      <w:r>
        <w:t>S17-AP</w:t>
      </w:r>
      <w:r w:rsidRPr="00D01CF2">
        <w:t xml:space="preserve"> Messages</w:t>
      </w:r>
      <w:bookmarkEnd w:id="499"/>
      <w:bookmarkEnd w:id="500"/>
      <w:bookmarkEnd w:id="501"/>
      <w:bookmarkEnd w:id="502"/>
      <w:bookmarkEnd w:id="503"/>
      <w:bookmarkEnd w:id="504"/>
      <w:bookmarkEnd w:id="505"/>
      <w:bookmarkEnd w:id="506"/>
    </w:p>
    <w:p w:rsidR="00FD6975" w:rsidRPr="00D01CF2" w:rsidRDefault="00FD6975" w:rsidP="00FD6975">
      <w:pPr>
        <w:pStyle w:val="Heading3"/>
      </w:pPr>
      <w:bookmarkStart w:id="507" w:name="_Toc25049762"/>
      <w:bookmarkStart w:id="508" w:name="_Toc34162959"/>
      <w:bookmarkStart w:id="509" w:name="_Toc34751892"/>
      <w:bookmarkStart w:id="510" w:name="_Toc34752294"/>
      <w:bookmarkStart w:id="511" w:name="_Toc35941187"/>
      <w:bookmarkStart w:id="512" w:name="_Toc45024617"/>
      <w:bookmarkStart w:id="513" w:name="_Toc51855136"/>
      <w:r w:rsidRPr="00D01CF2">
        <w:t>7.5</w:t>
      </w:r>
      <w:r>
        <w:t>.1</w:t>
      </w:r>
      <w:r w:rsidRPr="00D01CF2">
        <w:tab/>
      </w:r>
      <w:r>
        <w:t>URCMP</w:t>
      </w:r>
      <w:r w:rsidRPr="00D01CF2">
        <w:t xml:space="preserve"> </w:t>
      </w:r>
      <w:r>
        <w:t>Node</w:t>
      </w:r>
      <w:r w:rsidRPr="00D01CF2">
        <w:t xml:space="preserve"> Related Messages</w:t>
      </w:r>
      <w:bookmarkEnd w:id="507"/>
      <w:bookmarkEnd w:id="508"/>
      <w:bookmarkEnd w:id="509"/>
      <w:bookmarkEnd w:id="510"/>
      <w:bookmarkEnd w:id="511"/>
      <w:bookmarkEnd w:id="512"/>
      <w:bookmarkEnd w:id="513"/>
    </w:p>
    <w:p w:rsidR="00FD6975" w:rsidRPr="00D01CF2" w:rsidRDefault="00FD6975" w:rsidP="00FD6975">
      <w:pPr>
        <w:pStyle w:val="Heading4"/>
      </w:pPr>
      <w:bookmarkStart w:id="514" w:name="_Toc25049763"/>
      <w:bookmarkStart w:id="515" w:name="_Toc34162960"/>
      <w:bookmarkStart w:id="516" w:name="_Toc34751893"/>
      <w:bookmarkStart w:id="517" w:name="_Toc34752295"/>
      <w:bookmarkStart w:id="518" w:name="_Toc35941188"/>
      <w:bookmarkStart w:id="519" w:name="_Toc45024618"/>
      <w:bookmarkStart w:id="520" w:name="_Toc51855137"/>
      <w:r w:rsidRPr="00D01CF2">
        <w:t>7.5.</w:t>
      </w:r>
      <w:r>
        <w:t>1.1</w:t>
      </w:r>
      <w:r w:rsidRPr="00D01CF2">
        <w:rPr>
          <w:lang w:val="en-US"/>
        </w:rPr>
        <w:tab/>
        <w:t>General</w:t>
      </w:r>
      <w:bookmarkEnd w:id="514"/>
      <w:bookmarkEnd w:id="515"/>
      <w:bookmarkEnd w:id="516"/>
      <w:bookmarkEnd w:id="517"/>
      <w:bookmarkEnd w:id="518"/>
      <w:bookmarkEnd w:id="519"/>
      <w:bookmarkEnd w:id="520"/>
    </w:p>
    <w:p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FD6975" w:rsidRPr="00D01CF2" w:rsidRDefault="00FD6975" w:rsidP="00FD6975">
      <w:pPr>
        <w:pStyle w:val="Heading4"/>
        <w:rPr>
          <w:rFonts w:eastAsia="SimSun"/>
          <w:lang w:eastAsia="zh-CN"/>
        </w:rPr>
      </w:pPr>
      <w:bookmarkStart w:id="521" w:name="_Toc19717259"/>
      <w:bookmarkStart w:id="522" w:name="_Toc25049764"/>
      <w:bookmarkStart w:id="523" w:name="_Toc34162961"/>
      <w:bookmarkStart w:id="524" w:name="_Toc34751894"/>
      <w:bookmarkStart w:id="525" w:name="_Toc34752296"/>
      <w:bookmarkStart w:id="526" w:name="_Toc35941189"/>
      <w:bookmarkStart w:id="527" w:name="_Toc45024619"/>
      <w:bookmarkStart w:id="528" w:name="_Toc51855138"/>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521"/>
      <w:bookmarkEnd w:id="522"/>
      <w:bookmarkEnd w:id="523"/>
      <w:bookmarkEnd w:id="524"/>
      <w:bookmarkEnd w:id="525"/>
      <w:bookmarkEnd w:id="526"/>
      <w:bookmarkEnd w:id="527"/>
      <w:bookmarkEnd w:id="528"/>
    </w:p>
    <w:p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rsidTr="000710F8">
        <w:trPr>
          <w:jc w:val="center"/>
        </w:trPr>
        <w:tc>
          <w:tcPr>
            <w:tcW w:w="1819"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rsidTr="000710F8">
        <w:trPr>
          <w:jc w:val="center"/>
        </w:trPr>
        <w:tc>
          <w:tcPr>
            <w:tcW w:w="1819"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rFonts w:eastAsia="SimSun"/>
              </w:rPr>
            </w:pPr>
            <w:r w:rsidRPr="00D01CF2">
              <w:t>Recovery Time Stamp</w:t>
            </w:r>
          </w:p>
        </w:tc>
      </w:tr>
    </w:tbl>
    <w:p w:rsidR="00FD6975" w:rsidRDefault="00FD6975" w:rsidP="00FD6975">
      <w:pPr>
        <w:rPr>
          <w:lang w:val="en-US"/>
        </w:rPr>
      </w:pPr>
    </w:p>
    <w:p w:rsidR="00FD6975" w:rsidRPr="00D01CF2" w:rsidRDefault="00FD6975" w:rsidP="00FD6975">
      <w:pPr>
        <w:pStyle w:val="Heading4"/>
        <w:rPr>
          <w:rFonts w:eastAsia="SimSun"/>
          <w:lang w:eastAsia="zh-CN"/>
        </w:rPr>
      </w:pPr>
      <w:bookmarkStart w:id="529" w:name="_Toc19717260"/>
      <w:bookmarkStart w:id="530" w:name="_Toc25049765"/>
      <w:bookmarkStart w:id="531" w:name="_Toc34162962"/>
      <w:bookmarkStart w:id="532" w:name="_Toc34751895"/>
      <w:bookmarkStart w:id="533" w:name="_Toc34752297"/>
      <w:bookmarkStart w:id="534" w:name="_Toc35941190"/>
      <w:bookmarkStart w:id="535" w:name="_Toc45024620"/>
      <w:bookmarkStart w:id="536" w:name="_Toc51855139"/>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529"/>
      <w:bookmarkEnd w:id="530"/>
      <w:bookmarkEnd w:id="531"/>
      <w:bookmarkEnd w:id="532"/>
      <w:bookmarkEnd w:id="533"/>
      <w:bookmarkEnd w:id="534"/>
      <w:bookmarkEnd w:id="535"/>
      <w:bookmarkEnd w:id="536"/>
    </w:p>
    <w:p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rsidTr="000710F8">
        <w:trPr>
          <w:jc w:val="center"/>
        </w:trPr>
        <w:tc>
          <w:tcPr>
            <w:tcW w:w="1819"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rsidTr="000710F8">
        <w:trPr>
          <w:jc w:val="center"/>
        </w:trPr>
        <w:tc>
          <w:tcPr>
            <w:tcW w:w="1819"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rFonts w:eastAsia="SimSun"/>
              </w:rPr>
            </w:pPr>
            <w:r w:rsidRPr="00D01CF2">
              <w:t>Recovery Time Stamp</w:t>
            </w:r>
          </w:p>
        </w:tc>
      </w:tr>
    </w:tbl>
    <w:p w:rsidR="00FD6975" w:rsidRDefault="00FD6975" w:rsidP="00FD6975">
      <w:pPr>
        <w:rPr>
          <w:lang w:val="en-US"/>
        </w:rPr>
      </w:pPr>
    </w:p>
    <w:p w:rsidR="00FD6975" w:rsidRPr="00A025C9" w:rsidRDefault="00FD6975" w:rsidP="00FD6975">
      <w:pPr>
        <w:pStyle w:val="Heading4"/>
      </w:pPr>
      <w:bookmarkStart w:id="537" w:name="_Toc25049766"/>
      <w:bookmarkStart w:id="538" w:name="_Toc34162963"/>
      <w:bookmarkStart w:id="539" w:name="_Toc34751896"/>
      <w:bookmarkStart w:id="540" w:name="_Toc34752298"/>
      <w:bookmarkStart w:id="541" w:name="_Toc35941191"/>
      <w:bookmarkStart w:id="542" w:name="_Toc45024621"/>
      <w:bookmarkStart w:id="543" w:name="_Toc51855140"/>
      <w:r w:rsidRPr="00D01CF2">
        <w:t>7.5.</w:t>
      </w:r>
      <w:r>
        <w:t>1.4</w:t>
      </w:r>
      <w:r w:rsidRPr="00D01CF2">
        <w:tab/>
      </w:r>
      <w:r>
        <w:t>Subscription Management Request</w:t>
      </w:r>
      <w:bookmarkEnd w:id="537"/>
      <w:bookmarkEnd w:id="538"/>
      <w:bookmarkEnd w:id="539"/>
      <w:bookmarkEnd w:id="540"/>
      <w:bookmarkEnd w:id="541"/>
      <w:bookmarkEnd w:id="542"/>
      <w:bookmarkEnd w:id="543"/>
    </w:p>
    <w:p w:rsidR="00FD6975" w:rsidRPr="00D25102" w:rsidRDefault="00FD6975" w:rsidP="00FD6975">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FD6975" w:rsidRPr="006C1437" w:rsidRDefault="00FD6975" w:rsidP="00FD6975">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rPr>
                <w:szCs w:val="18"/>
              </w:rPr>
            </w:pPr>
            <w:r>
              <w:rPr>
                <w:szCs w:val="18"/>
              </w:rPr>
              <w:t>MME Address Information</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t>Subscription Management Operation 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pPr>
            <w:r>
              <w:rPr>
                <w:lang w:val="en-US"/>
              </w:rPr>
              <w:t>Subscription ID</w:t>
            </w:r>
          </w:p>
        </w:tc>
      </w:tr>
    </w:tbl>
    <w:p w:rsidR="00FD6975" w:rsidRDefault="00FD6975" w:rsidP="00FD6975">
      <w:pPr>
        <w:rPr>
          <w:lang w:val="en-US"/>
        </w:rPr>
      </w:pPr>
    </w:p>
    <w:p w:rsidR="00FD6975" w:rsidRPr="00A025C9" w:rsidRDefault="00FD6975" w:rsidP="00FD6975">
      <w:pPr>
        <w:pStyle w:val="Heading4"/>
      </w:pPr>
      <w:bookmarkStart w:id="544" w:name="_Toc25049767"/>
      <w:bookmarkStart w:id="545" w:name="_Toc34162964"/>
      <w:bookmarkStart w:id="546" w:name="_Toc34751897"/>
      <w:bookmarkStart w:id="547" w:name="_Toc34752299"/>
      <w:bookmarkStart w:id="548" w:name="_Toc35941192"/>
      <w:bookmarkStart w:id="549" w:name="_Toc45024622"/>
      <w:bookmarkStart w:id="550" w:name="_Toc51855141"/>
      <w:r w:rsidRPr="00D01CF2">
        <w:t>7.5.</w:t>
      </w:r>
      <w:r>
        <w:t>1.5</w:t>
      </w:r>
      <w:r w:rsidRPr="00D01CF2">
        <w:tab/>
      </w:r>
      <w:r>
        <w:t>Subscription Management Response</w:t>
      </w:r>
      <w:bookmarkEnd w:id="544"/>
      <w:bookmarkEnd w:id="545"/>
      <w:bookmarkEnd w:id="546"/>
      <w:bookmarkEnd w:id="547"/>
      <w:bookmarkEnd w:id="548"/>
      <w:bookmarkEnd w:id="549"/>
      <w:bookmarkEnd w:id="550"/>
    </w:p>
    <w:p w:rsidR="00FD6975" w:rsidRPr="00D25102" w:rsidRDefault="00FD6975" w:rsidP="00FD6975">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FD6975" w:rsidRPr="006C1437" w:rsidRDefault="00FD6975" w:rsidP="00FD6975">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szCs w:val="18"/>
              </w:rPr>
              <w:lastRenderedPageBreak/>
              <w:t>Cause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rPr>
                <w:szCs w:val="18"/>
              </w:rPr>
            </w:pPr>
            <w:r>
              <w:rPr>
                <w:szCs w:val="18"/>
              </w:rPr>
              <w:t>Dictionary Entry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Subscription ID</w:t>
            </w:r>
          </w:p>
        </w:tc>
      </w:tr>
    </w:tbl>
    <w:p w:rsidR="00FD6975" w:rsidRDefault="00FD6975" w:rsidP="00FD6975">
      <w:pPr>
        <w:rPr>
          <w:lang w:val="en-US"/>
        </w:rPr>
      </w:pPr>
    </w:p>
    <w:p w:rsidR="00FD6975" w:rsidRPr="00A025C9" w:rsidRDefault="00FD6975" w:rsidP="00FD6975">
      <w:pPr>
        <w:pStyle w:val="Heading4"/>
      </w:pPr>
      <w:bookmarkStart w:id="551" w:name="_Toc25049768"/>
      <w:bookmarkStart w:id="552" w:name="_Toc34162965"/>
      <w:bookmarkStart w:id="553" w:name="_Toc34751898"/>
      <w:bookmarkStart w:id="554" w:name="_Toc34752300"/>
      <w:bookmarkStart w:id="555" w:name="_Toc35941193"/>
      <w:bookmarkStart w:id="556" w:name="_Toc45024623"/>
      <w:bookmarkStart w:id="557" w:name="_Toc51855142"/>
      <w:r w:rsidRPr="00D01CF2">
        <w:t>7.5.</w:t>
      </w:r>
      <w:r>
        <w:t>1.6</w:t>
      </w:r>
      <w:r w:rsidRPr="00D01CF2">
        <w:tab/>
      </w:r>
      <w:r>
        <w:t>Event Notification Request</w:t>
      </w:r>
      <w:bookmarkEnd w:id="551"/>
      <w:bookmarkEnd w:id="552"/>
      <w:bookmarkEnd w:id="553"/>
      <w:bookmarkEnd w:id="554"/>
      <w:bookmarkEnd w:id="555"/>
      <w:bookmarkEnd w:id="556"/>
      <w:bookmarkEnd w:id="557"/>
    </w:p>
    <w:p w:rsidR="00FD6975" w:rsidRPr="00D25102" w:rsidRDefault="00FD6975" w:rsidP="00FD6975">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FD6975" w:rsidRPr="006C1437" w:rsidRDefault="00FD6975" w:rsidP="00FD6975">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rPr>
                <w:szCs w:val="18"/>
              </w:rPr>
            </w:pPr>
            <w:r>
              <w:rPr>
                <w:szCs w:val="18"/>
              </w:rPr>
              <w:t>Dictionary Entry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t>Event 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pPr>
            <w:r>
              <w:t>Manufacturer Assigned Operation Requested List</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pPr>
            <w:r>
              <w:t>Version ID</w:t>
            </w:r>
          </w:p>
        </w:tc>
      </w:tr>
    </w:tbl>
    <w:p w:rsidR="00FD6975" w:rsidRDefault="00FD6975" w:rsidP="00FD6975">
      <w:pPr>
        <w:rPr>
          <w:lang w:val="en-US"/>
        </w:rPr>
      </w:pPr>
    </w:p>
    <w:p w:rsidR="00FD6975" w:rsidRDefault="00FD6975" w:rsidP="00FD6975">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D6975" w:rsidRPr="006C143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FD6975" w:rsidRPr="006C1437" w:rsidRDefault="00FD6975" w:rsidP="000710F8">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rsidR="00FD6975" w:rsidRPr="006C1437" w:rsidRDefault="00FD6975" w:rsidP="000710F8">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FD6975" w:rsidRPr="006C1437" w:rsidRDefault="00FD6975" w:rsidP="000710F8">
            <w:pPr>
              <w:pStyle w:val="TAC"/>
            </w:pPr>
          </w:p>
        </w:tc>
      </w:tr>
      <w:tr w:rsidR="00FD6975" w:rsidRPr="006C143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FD6975" w:rsidRPr="006C1437" w:rsidRDefault="00FD6975" w:rsidP="000710F8">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rsidR="00FD6975" w:rsidRPr="006C1437" w:rsidRDefault="00FD6975" w:rsidP="000710F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FD6975" w:rsidRPr="006C1437" w:rsidRDefault="00FD6975" w:rsidP="000710F8">
            <w:pPr>
              <w:pStyle w:val="TAC"/>
            </w:pPr>
          </w:p>
        </w:tc>
      </w:tr>
      <w:tr w:rsidR="00FD6975" w:rsidRPr="006C1437" w:rsidTr="000710F8">
        <w:trPr>
          <w:jc w:val="center"/>
        </w:trPr>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p w:rsidR="00FD6975" w:rsidRPr="006C1437" w:rsidRDefault="00FD6975" w:rsidP="000710F8">
            <w:pPr>
              <w:pStyle w:val="TAH"/>
            </w:pPr>
          </w:p>
        </w:tc>
      </w:tr>
      <w:tr w:rsidR="00FD6975" w:rsidRPr="006C143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FD6975" w:rsidRDefault="00FD6975" w:rsidP="000710F8">
            <w:pPr>
              <w:pStyle w:val="TAL"/>
              <w:keepNext w:val="0"/>
              <w:rPr>
                <w:szCs w:val="18"/>
                <w:lang w:eastAsia="zh-CN"/>
              </w:rPr>
            </w:pPr>
          </w:p>
          <w:p w:rsidR="00FD6975" w:rsidRDefault="00FD6975" w:rsidP="000710F8">
            <w:pPr>
              <w:pStyle w:val="TAL"/>
              <w:keepNext w:val="0"/>
              <w:rPr>
                <w:szCs w:val="18"/>
                <w:lang w:eastAsia="zh-CN"/>
              </w:rPr>
            </w:pPr>
            <w:r>
              <w:rPr>
                <w:szCs w:val="18"/>
                <w:lang w:eastAsia="zh-CN"/>
              </w:rPr>
              <w:t>Several IEs with the same IE type may be present to represent a list of PLMN Assigned UE Radio Capability IDs.</w:t>
            </w:r>
          </w:p>
          <w:p w:rsidR="00FD6975" w:rsidRDefault="00FD6975" w:rsidP="000710F8">
            <w:pPr>
              <w:pStyle w:val="TAL"/>
              <w:keepNext w:val="0"/>
              <w:rPr>
                <w:szCs w:val="18"/>
                <w:lang w:eastAsia="zh-CN"/>
              </w:rPr>
            </w:pPr>
          </w:p>
          <w:p w:rsidR="00FD6975" w:rsidRDefault="00FD6975" w:rsidP="000710F8">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pPr>
            <w:r>
              <w:rPr>
                <w:lang w:val="en-US"/>
              </w:rPr>
              <w:t>PLMN Assigned UE Radio Capability ID</w:t>
            </w:r>
          </w:p>
        </w:tc>
      </w:tr>
      <w:tr w:rsidR="00FD6975" w:rsidRPr="006C143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rsidR="00FD6975" w:rsidRDefault="00FD6975" w:rsidP="000710F8">
            <w:pPr>
              <w:pStyle w:val="TAL"/>
              <w:rPr>
                <w:szCs w:val="18"/>
                <w:lang w:eastAsia="zh-CN"/>
              </w:rPr>
            </w:pPr>
          </w:p>
          <w:p w:rsidR="00FD6975" w:rsidRDefault="00FD6975" w:rsidP="000710F8">
            <w:pPr>
              <w:pStyle w:val="TAL"/>
              <w:keepNext w:val="0"/>
              <w:rPr>
                <w:szCs w:val="18"/>
                <w:lang w:eastAsia="zh-CN"/>
              </w:rPr>
            </w:pPr>
            <w:r>
              <w:rPr>
                <w:szCs w:val="18"/>
                <w:lang w:eastAsia="zh-CN"/>
              </w:rPr>
              <w:t>Several IEs with the same IE type may be present to represent a list of Type Allocation Codes.</w:t>
            </w:r>
          </w:p>
          <w:p w:rsidR="00FD6975" w:rsidRDefault="00FD6975" w:rsidP="000710F8">
            <w:pPr>
              <w:pStyle w:val="TAL"/>
              <w:keepNext w:val="0"/>
              <w:rPr>
                <w:szCs w:val="18"/>
                <w:lang w:eastAsia="zh-CN"/>
              </w:rPr>
            </w:pPr>
          </w:p>
          <w:p w:rsidR="00FD6975" w:rsidRDefault="00FD6975" w:rsidP="000710F8">
            <w:pPr>
              <w:pStyle w:val="TAL"/>
              <w:rPr>
                <w:szCs w:val="18"/>
                <w:lang w:eastAsia="zh-CN"/>
              </w:rPr>
            </w:pPr>
            <w:r>
              <w:rPr>
                <w:szCs w:val="18"/>
                <w:lang w:eastAsia="zh-CN"/>
              </w:rPr>
              <w:t>The UCMF shall always provide a complete list of Type Allocation Codes to enable the AMF to overwrite the existing list.</w:t>
            </w:r>
          </w:p>
          <w:p w:rsidR="00FD6975" w:rsidRDefault="00FD6975" w:rsidP="000710F8">
            <w:pPr>
              <w:pStyle w:val="TAL"/>
              <w:rPr>
                <w:szCs w:val="18"/>
                <w:lang w:eastAsia="zh-CN"/>
              </w:rPr>
            </w:pPr>
          </w:p>
          <w:p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pPr>
            <w:r>
              <w:rPr>
                <w:szCs w:val="18"/>
              </w:rPr>
              <w:t>Type Allocation Code</w:t>
            </w:r>
          </w:p>
        </w:tc>
      </w:tr>
    </w:tbl>
    <w:p w:rsidR="00FD6975" w:rsidRDefault="00FD6975" w:rsidP="00FD6975">
      <w:pPr>
        <w:rPr>
          <w:lang w:val="en-US"/>
        </w:rPr>
      </w:pPr>
    </w:p>
    <w:p w:rsidR="00FD6975" w:rsidRPr="00A025C9" w:rsidRDefault="00FD6975" w:rsidP="00FD6975">
      <w:pPr>
        <w:pStyle w:val="Heading4"/>
      </w:pPr>
      <w:bookmarkStart w:id="558" w:name="_Toc25049769"/>
      <w:bookmarkStart w:id="559" w:name="_Toc34162966"/>
      <w:bookmarkStart w:id="560" w:name="_Toc34751899"/>
      <w:bookmarkStart w:id="561" w:name="_Toc34752301"/>
      <w:bookmarkStart w:id="562" w:name="_Toc35941194"/>
      <w:bookmarkStart w:id="563" w:name="_Toc45024624"/>
      <w:bookmarkStart w:id="564" w:name="_Toc51855143"/>
      <w:r w:rsidRPr="00D01CF2">
        <w:lastRenderedPageBreak/>
        <w:t>7.5.</w:t>
      </w:r>
      <w:r>
        <w:t>1.7</w:t>
      </w:r>
      <w:r w:rsidRPr="00D01CF2">
        <w:tab/>
      </w:r>
      <w:r>
        <w:t>Event Notification Response</w:t>
      </w:r>
      <w:bookmarkEnd w:id="558"/>
      <w:bookmarkEnd w:id="559"/>
      <w:bookmarkEnd w:id="560"/>
      <w:bookmarkEnd w:id="561"/>
      <w:bookmarkEnd w:id="562"/>
      <w:bookmarkEnd w:id="563"/>
      <w:bookmarkEnd w:id="564"/>
    </w:p>
    <w:p w:rsidR="00FD6975" w:rsidRPr="00D25102" w:rsidRDefault="00FD6975" w:rsidP="00FD6975">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FD6975" w:rsidRPr="006C1437" w:rsidRDefault="00FD6975" w:rsidP="00FD6975">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szCs w:val="18"/>
              </w:rPr>
              <w:t>Cause</w:t>
            </w:r>
          </w:p>
        </w:tc>
      </w:tr>
    </w:tbl>
    <w:p w:rsidR="00FD6975" w:rsidRDefault="00FD6975" w:rsidP="00FD6975">
      <w:pPr>
        <w:rPr>
          <w:lang w:val="en-US"/>
        </w:rPr>
      </w:pPr>
    </w:p>
    <w:p w:rsidR="00FD6975" w:rsidRPr="00D01CF2" w:rsidRDefault="00FD6975" w:rsidP="00FD6975">
      <w:pPr>
        <w:pStyle w:val="Heading3"/>
      </w:pPr>
      <w:bookmarkStart w:id="565" w:name="_Toc19717281"/>
      <w:bookmarkStart w:id="566" w:name="_Toc25049770"/>
      <w:bookmarkStart w:id="567" w:name="_Toc34162967"/>
      <w:bookmarkStart w:id="568" w:name="_Toc34751900"/>
      <w:bookmarkStart w:id="569" w:name="_Toc34752302"/>
      <w:bookmarkStart w:id="570" w:name="_Toc35941195"/>
      <w:bookmarkStart w:id="571" w:name="_Toc45024625"/>
      <w:bookmarkStart w:id="572" w:name="_Toc51855144"/>
      <w:r w:rsidRPr="00D01CF2">
        <w:t>7.5</w:t>
      </w:r>
      <w:r>
        <w:t>.2</w:t>
      </w:r>
      <w:r w:rsidRPr="00D01CF2">
        <w:tab/>
      </w:r>
      <w:r>
        <w:t>URCMP</w:t>
      </w:r>
      <w:r w:rsidRPr="00D01CF2">
        <w:t xml:space="preserve"> Session Related Messages</w:t>
      </w:r>
      <w:bookmarkEnd w:id="565"/>
      <w:bookmarkEnd w:id="566"/>
      <w:bookmarkEnd w:id="567"/>
      <w:bookmarkEnd w:id="568"/>
      <w:bookmarkEnd w:id="569"/>
      <w:bookmarkEnd w:id="570"/>
      <w:bookmarkEnd w:id="571"/>
      <w:bookmarkEnd w:id="572"/>
    </w:p>
    <w:p w:rsidR="00FD6975" w:rsidRPr="00D01CF2" w:rsidRDefault="00FD6975" w:rsidP="00FD6975">
      <w:pPr>
        <w:pStyle w:val="Heading4"/>
      </w:pPr>
      <w:bookmarkStart w:id="573" w:name="_Toc19717282"/>
      <w:bookmarkStart w:id="574" w:name="_Toc25049771"/>
      <w:bookmarkStart w:id="575" w:name="_Toc34162968"/>
      <w:bookmarkStart w:id="576" w:name="_Toc34751901"/>
      <w:bookmarkStart w:id="577" w:name="_Toc34752303"/>
      <w:bookmarkStart w:id="578" w:name="_Toc35941196"/>
      <w:bookmarkStart w:id="579" w:name="_Toc45024626"/>
      <w:bookmarkStart w:id="580" w:name="_Toc51855145"/>
      <w:r w:rsidRPr="00D01CF2">
        <w:t>7.5.</w:t>
      </w:r>
      <w:r>
        <w:t>2.1</w:t>
      </w:r>
      <w:r w:rsidRPr="00D01CF2">
        <w:rPr>
          <w:lang w:val="en-US"/>
        </w:rPr>
        <w:tab/>
        <w:t>General</w:t>
      </w:r>
      <w:bookmarkEnd w:id="573"/>
      <w:bookmarkEnd w:id="574"/>
      <w:bookmarkEnd w:id="575"/>
      <w:bookmarkEnd w:id="576"/>
      <w:bookmarkEnd w:id="577"/>
      <w:bookmarkEnd w:id="578"/>
      <w:bookmarkEnd w:id="579"/>
      <w:bookmarkEnd w:id="580"/>
    </w:p>
    <w:p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FD6975" w:rsidRPr="00A025C9" w:rsidRDefault="00FD6975" w:rsidP="00FD6975">
      <w:pPr>
        <w:pStyle w:val="Heading4"/>
      </w:pPr>
      <w:bookmarkStart w:id="581" w:name="_Toc25049772"/>
      <w:bookmarkStart w:id="582" w:name="_Toc34162969"/>
      <w:bookmarkStart w:id="583" w:name="_Toc34751902"/>
      <w:bookmarkStart w:id="584" w:name="_Toc34752304"/>
      <w:bookmarkStart w:id="585" w:name="_Toc35941197"/>
      <w:bookmarkStart w:id="586" w:name="_Toc45024627"/>
      <w:bookmarkStart w:id="587" w:name="_Toc19717283"/>
      <w:bookmarkStart w:id="588" w:name="_Toc51855146"/>
      <w:r w:rsidRPr="00D01CF2">
        <w:t>7.5.</w:t>
      </w:r>
      <w:r>
        <w:t>2.2</w:t>
      </w:r>
      <w:r w:rsidRPr="00D01CF2">
        <w:tab/>
      </w:r>
      <w:r>
        <w:t>Create Dictionary Entry Request</w:t>
      </w:r>
      <w:bookmarkEnd w:id="581"/>
      <w:bookmarkEnd w:id="582"/>
      <w:bookmarkEnd w:id="583"/>
      <w:bookmarkEnd w:id="584"/>
      <w:bookmarkEnd w:id="585"/>
      <w:bookmarkEnd w:id="586"/>
      <w:bookmarkEnd w:id="588"/>
    </w:p>
    <w:p w:rsidR="00FD6975" w:rsidRPr="00D25102" w:rsidRDefault="00FD6975" w:rsidP="00FD697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FD6975" w:rsidRPr="006C1437" w:rsidRDefault="00FD6975" w:rsidP="00FD697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rPr>
                <w:szCs w:val="18"/>
              </w:rPr>
            </w:pPr>
            <w:r>
              <w:rPr>
                <w:szCs w:val="18"/>
              </w:rPr>
              <w:t>Type Allocation Code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UE Radio Access Capability Information</w:t>
            </w:r>
          </w:p>
        </w:tc>
      </w:tr>
      <w:bookmarkEnd w:id="587"/>
    </w:tbl>
    <w:p w:rsidR="00FD6975" w:rsidRDefault="00FD6975" w:rsidP="00FD6975">
      <w:pPr>
        <w:rPr>
          <w:lang w:val="en-US"/>
        </w:rPr>
      </w:pPr>
    </w:p>
    <w:p w:rsidR="00FD6975" w:rsidRPr="00A025C9" w:rsidRDefault="00FD6975" w:rsidP="00FD6975">
      <w:pPr>
        <w:pStyle w:val="Heading4"/>
      </w:pPr>
      <w:bookmarkStart w:id="589" w:name="_Toc25049773"/>
      <w:bookmarkStart w:id="590" w:name="_Toc34162970"/>
      <w:bookmarkStart w:id="591" w:name="_Toc34751903"/>
      <w:bookmarkStart w:id="592" w:name="_Toc34752305"/>
      <w:bookmarkStart w:id="593" w:name="_Toc35941198"/>
      <w:bookmarkStart w:id="594" w:name="_Toc45024628"/>
      <w:bookmarkStart w:id="595" w:name="_Hlk23500367"/>
      <w:bookmarkStart w:id="596" w:name="_Toc51855147"/>
      <w:r w:rsidRPr="00D01CF2">
        <w:t>7.5.</w:t>
      </w:r>
      <w:r>
        <w:t>2.3</w:t>
      </w:r>
      <w:r w:rsidRPr="00D01CF2">
        <w:tab/>
      </w:r>
      <w:r>
        <w:t>Create Dictionary Entry Response</w:t>
      </w:r>
      <w:bookmarkEnd w:id="589"/>
      <w:bookmarkEnd w:id="590"/>
      <w:bookmarkEnd w:id="591"/>
      <w:bookmarkEnd w:id="592"/>
      <w:bookmarkEnd w:id="593"/>
      <w:bookmarkEnd w:id="594"/>
      <w:bookmarkEnd w:id="596"/>
    </w:p>
    <w:p w:rsidR="00FD6975" w:rsidRPr="00D25102" w:rsidRDefault="00FD6975" w:rsidP="00FD6975">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FD6975" w:rsidRPr="006C1437" w:rsidRDefault="00FD6975" w:rsidP="00FD6975">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szCs w:val="18"/>
              </w:rPr>
              <w:t>Cause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p>
          <w:p w:rsidR="00FD6975" w:rsidRDefault="00FD6975" w:rsidP="000710F8">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rPr>
                <w:szCs w:val="18"/>
              </w:rPr>
            </w:pPr>
            <w:r>
              <w:rPr>
                <w:szCs w:val="18"/>
              </w:rPr>
              <w:t>Dictionary Entry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PLMN Assigned UE Radio Capability ID</w:t>
            </w:r>
          </w:p>
        </w:tc>
      </w:tr>
      <w:bookmarkEnd w:id="595"/>
    </w:tbl>
    <w:p w:rsidR="00FD6975" w:rsidRDefault="00FD6975" w:rsidP="00FD6975">
      <w:pPr>
        <w:rPr>
          <w:lang w:val="en-US"/>
        </w:rPr>
      </w:pPr>
    </w:p>
    <w:p w:rsidR="00FD6975" w:rsidRPr="00A025C9" w:rsidRDefault="00FD6975" w:rsidP="00FD6975">
      <w:pPr>
        <w:pStyle w:val="Heading4"/>
      </w:pPr>
      <w:bookmarkStart w:id="597" w:name="_Toc25049774"/>
      <w:bookmarkStart w:id="598" w:name="_Toc34162971"/>
      <w:bookmarkStart w:id="599" w:name="_Toc34751904"/>
      <w:bookmarkStart w:id="600" w:name="_Toc34752306"/>
      <w:bookmarkStart w:id="601" w:name="_Toc35941199"/>
      <w:bookmarkStart w:id="602" w:name="_Toc45024629"/>
      <w:bookmarkStart w:id="603" w:name="_Toc51855148"/>
      <w:r w:rsidRPr="00D01CF2">
        <w:lastRenderedPageBreak/>
        <w:t>7.5.</w:t>
      </w:r>
      <w:r>
        <w:t>2.4</w:t>
      </w:r>
      <w:r w:rsidRPr="00D01CF2">
        <w:tab/>
      </w:r>
      <w:r>
        <w:t>Query Dictionary Entry Request</w:t>
      </w:r>
      <w:bookmarkEnd w:id="597"/>
      <w:bookmarkEnd w:id="598"/>
      <w:bookmarkEnd w:id="599"/>
      <w:bookmarkEnd w:id="600"/>
      <w:bookmarkEnd w:id="601"/>
      <w:bookmarkEnd w:id="602"/>
      <w:bookmarkEnd w:id="603"/>
    </w:p>
    <w:p w:rsidR="00FD6975" w:rsidRPr="00D25102" w:rsidRDefault="00FD6975" w:rsidP="00FD6975">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FD6975" w:rsidRPr="006C1437" w:rsidRDefault="00FD6975" w:rsidP="00FD697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FD6975" w:rsidRPr="006C1437"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Dictionary Entry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PLMN Assigned UE Radio Capability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Manufacturer Assigned UE Radio Capability ID</w:t>
            </w:r>
          </w:p>
        </w:tc>
      </w:tr>
      <w:tr w:rsidR="00FD6975" w:rsidRPr="006C143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FD6975" w:rsidRDefault="00FD6975" w:rsidP="00FD6975">
      <w:pPr>
        <w:rPr>
          <w:lang w:val="en-US"/>
        </w:rPr>
      </w:pPr>
    </w:p>
    <w:p w:rsidR="00FD6975" w:rsidRPr="00A025C9" w:rsidRDefault="00FD6975" w:rsidP="00FD6975">
      <w:pPr>
        <w:pStyle w:val="Heading4"/>
      </w:pPr>
      <w:bookmarkStart w:id="604" w:name="_Toc25049775"/>
      <w:bookmarkStart w:id="605" w:name="_Toc34162972"/>
      <w:bookmarkStart w:id="606" w:name="_Toc34751905"/>
      <w:bookmarkStart w:id="607" w:name="_Toc34752307"/>
      <w:bookmarkStart w:id="608" w:name="_Toc35941200"/>
      <w:bookmarkStart w:id="609" w:name="_Toc45024630"/>
      <w:bookmarkStart w:id="610" w:name="_Toc51855149"/>
      <w:r w:rsidRPr="00D01CF2">
        <w:t>7.5.</w:t>
      </w:r>
      <w:r>
        <w:t>2.5</w:t>
      </w:r>
      <w:r w:rsidRPr="00D01CF2">
        <w:tab/>
      </w:r>
      <w:r>
        <w:t>Query Dictionary Entry Response</w:t>
      </w:r>
      <w:bookmarkEnd w:id="604"/>
      <w:bookmarkEnd w:id="605"/>
      <w:bookmarkEnd w:id="606"/>
      <w:bookmarkEnd w:id="607"/>
      <w:bookmarkEnd w:id="608"/>
      <w:bookmarkEnd w:id="609"/>
      <w:bookmarkEnd w:id="610"/>
    </w:p>
    <w:p w:rsidR="00FD6975" w:rsidRDefault="00FD6975" w:rsidP="00FD697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FD6975" w:rsidRPr="006C1437" w:rsidRDefault="00FD6975" w:rsidP="00FD6975">
      <w:pPr>
        <w:pStyle w:val="TH"/>
      </w:pPr>
      <w:bookmarkStart w:id="611" w:name="_Toc21696895"/>
      <w:bookmarkStart w:id="612" w:name="_Toc25049776"/>
      <w:bookmarkStart w:id="613" w:name="_Toc34162973"/>
      <w:bookmarkStart w:id="614" w:name="_Toc34751906"/>
      <w:bookmarkStart w:id="615" w:name="_Toc34752308"/>
      <w:bookmarkStart w:id="616"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rsidTr="000710F8">
        <w:tc>
          <w:tcPr>
            <w:tcW w:w="1819"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H"/>
            </w:pPr>
            <w:r w:rsidRPr="006C1437">
              <w:t>IE</w:t>
            </w:r>
            <w:r>
              <w:t xml:space="preserve"> </w:t>
            </w:r>
            <w:r w:rsidRPr="006C1437">
              <w:t>Type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szCs w:val="18"/>
              </w:rPr>
              <w:t>Cause</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This IE shall be included to contain a dictionary entry identifier if the Cause indicates an acceptance cause.</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rPr>
                <w:szCs w:val="18"/>
              </w:rPr>
            </w:pPr>
            <w:r>
              <w:rPr>
                <w:szCs w:val="18"/>
              </w:rPr>
              <w:t>Dictionary Entry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PLMN Assigned UE Radio Capability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Manufacturer Assigned UE Radio Capability ID</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Pr="006C1437" w:rsidRDefault="00FD6975" w:rsidP="000710F8">
            <w:pPr>
              <w:pStyle w:val="TAC"/>
              <w:keepNext w:val="0"/>
              <w:rPr>
                <w:szCs w:val="18"/>
              </w:rPr>
            </w:pPr>
            <w:r>
              <w:rPr>
                <w:lang w:val="en-US"/>
              </w:rPr>
              <w:t>UE Radio Access Capability Information</w:t>
            </w:r>
          </w:p>
        </w:tc>
      </w:tr>
      <w:tr w:rsidR="00FD6975" w:rsidRPr="006C1437" w:rsidTr="000710F8">
        <w:tc>
          <w:tcPr>
            <w:tcW w:w="1819"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FD6975" w:rsidRDefault="00FD6975" w:rsidP="000710F8">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keepNext w:val="0"/>
              <w:rPr>
                <w:lang w:val="en-US"/>
              </w:rPr>
            </w:pPr>
            <w:r>
              <w:rPr>
                <w:szCs w:val="18"/>
              </w:rPr>
              <w:t>Type Allocation Code</w:t>
            </w:r>
          </w:p>
        </w:tc>
      </w:tr>
      <w:tr w:rsidR="00FD6975" w:rsidRPr="006C143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N"/>
              <w:rPr>
                <w:szCs w:val="18"/>
              </w:rPr>
            </w:pPr>
            <w:r>
              <w:rPr>
                <w:szCs w:val="18"/>
              </w:rPr>
              <w:t>NOTE:</w:t>
            </w:r>
            <w:r>
              <w:rPr>
                <w:szCs w:val="18"/>
              </w:rPr>
              <w:tab/>
            </w:r>
            <w:r w:rsidR="00501491">
              <w:rPr>
                <w:szCs w:val="18"/>
              </w:rPr>
              <w:t>In this message, "</w:t>
            </w:r>
            <w:r w:rsidR="00501491">
              <w:rPr>
                <w:lang w:val="en-US"/>
              </w:rPr>
              <w:t>UE Radio Access Capability Information" shall contain "UE Radio Access Capability Information (EPS)" field. "UE Radio Access Capability Information (5GS)" may be present.</w:t>
            </w:r>
          </w:p>
        </w:tc>
      </w:tr>
    </w:tbl>
    <w:p w:rsidR="00FD6975" w:rsidRDefault="00FD6975" w:rsidP="00FD6975">
      <w:pPr>
        <w:rPr>
          <w:lang w:val="en-US"/>
        </w:rPr>
      </w:pPr>
    </w:p>
    <w:p w:rsidR="00FD6975" w:rsidRDefault="00FD6975" w:rsidP="00FD6975">
      <w:pPr>
        <w:pStyle w:val="Heading2"/>
      </w:pPr>
      <w:bookmarkStart w:id="617" w:name="_Toc45024631"/>
      <w:bookmarkStart w:id="618" w:name="_Toc51855150"/>
      <w:r w:rsidRPr="00D01CF2">
        <w:lastRenderedPageBreak/>
        <w:t>7.</w:t>
      </w:r>
      <w:r>
        <w:t>6</w:t>
      </w:r>
      <w:r w:rsidRPr="00D01CF2">
        <w:tab/>
        <w:t>Error Handling</w:t>
      </w:r>
      <w:bookmarkEnd w:id="611"/>
      <w:bookmarkEnd w:id="612"/>
      <w:bookmarkEnd w:id="613"/>
      <w:bookmarkEnd w:id="614"/>
      <w:bookmarkEnd w:id="615"/>
      <w:bookmarkEnd w:id="616"/>
      <w:bookmarkEnd w:id="617"/>
      <w:bookmarkEnd w:id="618"/>
    </w:p>
    <w:p w:rsidR="00FD6975" w:rsidRPr="00867BF5" w:rsidRDefault="00FD6975" w:rsidP="00FD6975">
      <w:pPr>
        <w:pStyle w:val="Heading3"/>
      </w:pPr>
      <w:bookmarkStart w:id="619" w:name="_Toc19717331"/>
      <w:bookmarkStart w:id="620" w:name="_Toc27490832"/>
      <w:bookmarkStart w:id="621" w:name="_Toc27557125"/>
      <w:bookmarkStart w:id="622" w:name="_Toc27724042"/>
      <w:bookmarkStart w:id="623" w:name="_Toc34162974"/>
      <w:bookmarkStart w:id="624" w:name="_Toc34751907"/>
      <w:bookmarkStart w:id="625" w:name="_Toc34752309"/>
      <w:bookmarkStart w:id="626" w:name="_Toc35941202"/>
      <w:bookmarkStart w:id="627" w:name="_Toc45024632"/>
      <w:bookmarkStart w:id="628" w:name="_Toc51855151"/>
      <w:r w:rsidRPr="00867BF5">
        <w:t>7.</w:t>
      </w:r>
      <w:r w:rsidRPr="00867BF5">
        <w:rPr>
          <w:lang w:val="en-US"/>
        </w:rPr>
        <w:t>6</w:t>
      </w:r>
      <w:r w:rsidRPr="00867BF5">
        <w:t>.1</w:t>
      </w:r>
      <w:r w:rsidRPr="00867BF5">
        <w:tab/>
        <w:t>Protocol Errors</w:t>
      </w:r>
      <w:bookmarkEnd w:id="619"/>
      <w:bookmarkEnd w:id="620"/>
      <w:bookmarkEnd w:id="621"/>
      <w:bookmarkEnd w:id="622"/>
      <w:bookmarkEnd w:id="623"/>
      <w:bookmarkEnd w:id="624"/>
      <w:bookmarkEnd w:id="625"/>
      <w:bookmarkEnd w:id="626"/>
      <w:bookmarkEnd w:id="627"/>
      <w:bookmarkEnd w:id="628"/>
    </w:p>
    <w:p w:rsidR="00FD6975" w:rsidRPr="00867BF5" w:rsidRDefault="00FD6975" w:rsidP="00FD6975">
      <w:r w:rsidRPr="00867BF5">
        <w:t>A protocol error is defined as a message or an Information Element received from a peer entity with an unknown type, or if it is unexpected, or if it has an erroneous content.</w:t>
      </w:r>
    </w:p>
    <w:p w:rsidR="00FD6975" w:rsidRPr="00867BF5" w:rsidRDefault="00FD6975" w:rsidP="00FD6975">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FD6975" w:rsidRPr="00867BF5" w:rsidRDefault="00FD6975" w:rsidP="00FD6975">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FD6975" w:rsidRPr="00867BF5" w:rsidRDefault="00FD6975" w:rsidP="00FD6975">
      <w:r w:rsidRPr="00867BF5">
        <w:t xml:space="preserve">If a protocol error is detected by the receiving </w:t>
      </w:r>
      <w:r>
        <w:t>URCMP</w:t>
      </w:r>
      <w:r w:rsidRPr="00867BF5">
        <w:t xml:space="preserve"> entity, it should log the event including the erroneous message and may include the error in a statistical counter.</w:t>
      </w:r>
    </w:p>
    <w:p w:rsidR="00FD6975" w:rsidRPr="00867BF5" w:rsidRDefault="00FD6975" w:rsidP="00FD6975">
      <w:r w:rsidRPr="00867BF5">
        <w:t>For Response messages containing a rejection Cause value, see clause 7.</w:t>
      </w:r>
      <w:r>
        <w:t>3.4</w:t>
      </w:r>
      <w:r w:rsidRPr="00867BF5">
        <w:t>.2.</w:t>
      </w:r>
    </w:p>
    <w:p w:rsidR="00FD6975" w:rsidRPr="00867BF5" w:rsidRDefault="00FD6975" w:rsidP="00FD6975">
      <w:r w:rsidRPr="00867BF5">
        <w:t xml:space="preserve">The receiving </w:t>
      </w:r>
      <w:r>
        <w:t>URCMP</w:t>
      </w:r>
      <w:r w:rsidRPr="00867BF5">
        <w:t xml:space="preserve"> entity shall apply the error handling specified in the subsequent clauses.</w:t>
      </w:r>
    </w:p>
    <w:p w:rsidR="00FD6975" w:rsidRPr="002E614B" w:rsidRDefault="00FD6975" w:rsidP="00FD6975">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FD6975" w:rsidRPr="00867BF5" w:rsidRDefault="00FD6975" w:rsidP="00FD6975">
      <w:pPr>
        <w:pStyle w:val="Heading3"/>
      </w:pPr>
      <w:bookmarkStart w:id="629" w:name="_Toc19717333"/>
      <w:bookmarkStart w:id="630" w:name="_Toc27490834"/>
      <w:bookmarkStart w:id="631" w:name="_Toc27557127"/>
      <w:bookmarkStart w:id="632" w:name="_Toc27724044"/>
      <w:bookmarkStart w:id="633" w:name="_Toc34162975"/>
      <w:bookmarkStart w:id="634" w:name="_Toc34751908"/>
      <w:bookmarkStart w:id="635" w:name="_Toc34752310"/>
      <w:bookmarkStart w:id="636" w:name="_Toc35941203"/>
      <w:bookmarkStart w:id="637" w:name="_Toc45024633"/>
      <w:bookmarkStart w:id="638" w:name="_Toc51855152"/>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629"/>
      <w:bookmarkEnd w:id="630"/>
      <w:bookmarkEnd w:id="631"/>
      <w:bookmarkEnd w:id="632"/>
      <w:bookmarkEnd w:id="633"/>
      <w:bookmarkEnd w:id="634"/>
      <w:bookmarkEnd w:id="635"/>
      <w:bookmarkEnd w:id="636"/>
      <w:bookmarkEnd w:id="637"/>
      <w:bookmarkEnd w:id="638"/>
    </w:p>
    <w:p w:rsidR="00FD6975" w:rsidRPr="00867BF5" w:rsidRDefault="00FD6975" w:rsidP="00FD6975">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FD6975" w:rsidRPr="00867BF5" w:rsidRDefault="00FD6975" w:rsidP="00FD6975">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FD6975" w:rsidRPr="002E614B" w:rsidRDefault="00FD6975" w:rsidP="00FD6975">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FD6975" w:rsidRPr="00867BF5" w:rsidRDefault="00FD6975" w:rsidP="00FD6975">
      <w:pPr>
        <w:pStyle w:val="Heading3"/>
      </w:pPr>
      <w:bookmarkStart w:id="639" w:name="_Toc19717334"/>
      <w:bookmarkStart w:id="640" w:name="_Toc27490835"/>
      <w:bookmarkStart w:id="641" w:name="_Toc27557128"/>
      <w:bookmarkStart w:id="642" w:name="_Toc27724045"/>
      <w:bookmarkStart w:id="643" w:name="_Toc34162976"/>
      <w:bookmarkStart w:id="644" w:name="_Toc34751909"/>
      <w:bookmarkStart w:id="645" w:name="_Toc34752311"/>
      <w:bookmarkStart w:id="646" w:name="_Toc35941204"/>
      <w:bookmarkStart w:id="647" w:name="_Toc45024634"/>
      <w:bookmarkStart w:id="648" w:name="_Toc51855153"/>
      <w:r w:rsidRPr="00867BF5">
        <w:t>7.</w:t>
      </w:r>
      <w:r w:rsidRPr="00867BF5">
        <w:rPr>
          <w:lang w:val="en-US"/>
        </w:rPr>
        <w:t>6</w:t>
      </w:r>
      <w:r w:rsidRPr="00867BF5">
        <w:t>.4</w:t>
      </w:r>
      <w:r w:rsidRPr="00867BF5">
        <w:tab/>
        <w:t xml:space="preserve">Unknown </w:t>
      </w:r>
      <w:r>
        <w:t>URCMP</w:t>
      </w:r>
      <w:r w:rsidRPr="00867BF5">
        <w:t xml:space="preserve"> Message</w:t>
      </w:r>
      <w:bookmarkEnd w:id="639"/>
      <w:bookmarkEnd w:id="640"/>
      <w:bookmarkEnd w:id="641"/>
      <w:bookmarkEnd w:id="642"/>
      <w:bookmarkEnd w:id="643"/>
      <w:bookmarkEnd w:id="644"/>
      <w:bookmarkEnd w:id="645"/>
      <w:bookmarkEnd w:id="646"/>
      <w:bookmarkEnd w:id="647"/>
      <w:bookmarkEnd w:id="648"/>
    </w:p>
    <w:p w:rsidR="00FD6975" w:rsidRPr="007B591D" w:rsidRDefault="00FD6975" w:rsidP="00FD6975">
      <w:r w:rsidRPr="00867BF5">
        <w:t xml:space="preserve">If a </w:t>
      </w:r>
      <w:r>
        <w:t>URCMP</w:t>
      </w:r>
      <w:r w:rsidRPr="00867BF5">
        <w:t xml:space="preserve"> entity receives a message with an unknown Message Type value, it shall silently discard the message.</w:t>
      </w:r>
    </w:p>
    <w:p w:rsidR="00FD6975" w:rsidRPr="00867BF5" w:rsidRDefault="00FD6975" w:rsidP="00FD6975">
      <w:pPr>
        <w:pStyle w:val="Heading3"/>
      </w:pPr>
      <w:bookmarkStart w:id="649" w:name="_Toc19717335"/>
      <w:bookmarkStart w:id="650" w:name="_Toc27490836"/>
      <w:bookmarkStart w:id="651" w:name="_Toc27557129"/>
      <w:bookmarkStart w:id="652" w:name="_Toc27724046"/>
      <w:bookmarkStart w:id="653" w:name="_Toc34162977"/>
      <w:bookmarkStart w:id="654" w:name="_Toc34751910"/>
      <w:bookmarkStart w:id="655" w:name="_Toc34752312"/>
      <w:bookmarkStart w:id="656" w:name="_Toc35941205"/>
      <w:bookmarkStart w:id="657" w:name="_Toc45024635"/>
      <w:bookmarkStart w:id="658" w:name="_Toc51855154"/>
      <w:r w:rsidRPr="00867BF5">
        <w:t>7.</w:t>
      </w:r>
      <w:r w:rsidRPr="00867BF5">
        <w:rPr>
          <w:lang w:val="en-US"/>
        </w:rPr>
        <w:t>6</w:t>
      </w:r>
      <w:r w:rsidRPr="00867BF5">
        <w:t>.5</w:t>
      </w:r>
      <w:r w:rsidRPr="00867BF5">
        <w:tab/>
        <w:t xml:space="preserve">Unexpected </w:t>
      </w:r>
      <w:r>
        <w:t>URCMP</w:t>
      </w:r>
      <w:r w:rsidRPr="00867BF5">
        <w:t xml:space="preserve"> Message</w:t>
      </w:r>
      <w:bookmarkEnd w:id="649"/>
      <w:bookmarkEnd w:id="650"/>
      <w:bookmarkEnd w:id="651"/>
      <w:bookmarkEnd w:id="652"/>
      <w:bookmarkEnd w:id="653"/>
      <w:bookmarkEnd w:id="654"/>
      <w:bookmarkEnd w:id="655"/>
      <w:bookmarkEnd w:id="656"/>
      <w:bookmarkEnd w:id="657"/>
      <w:bookmarkEnd w:id="658"/>
    </w:p>
    <w:p w:rsidR="00FD6975" w:rsidRPr="00867BF5" w:rsidRDefault="00FD6975" w:rsidP="00FD6975">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FD6975" w:rsidRDefault="00FD6975" w:rsidP="00FD6975">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FD6975" w:rsidRPr="00867BF5" w:rsidRDefault="00FD6975" w:rsidP="00FD6975">
      <w:pPr>
        <w:pStyle w:val="Heading3"/>
      </w:pPr>
      <w:bookmarkStart w:id="659" w:name="_Toc19717336"/>
      <w:bookmarkStart w:id="660" w:name="_Toc27490837"/>
      <w:bookmarkStart w:id="661" w:name="_Toc27557130"/>
      <w:bookmarkStart w:id="662" w:name="_Toc27724047"/>
      <w:bookmarkStart w:id="663" w:name="_Toc34162978"/>
      <w:bookmarkStart w:id="664" w:name="_Toc34751911"/>
      <w:bookmarkStart w:id="665" w:name="_Toc34752313"/>
      <w:bookmarkStart w:id="666" w:name="_Toc35941206"/>
      <w:bookmarkStart w:id="667" w:name="_Toc45024636"/>
      <w:bookmarkStart w:id="668" w:name="_Toc51855155"/>
      <w:r w:rsidRPr="00867BF5">
        <w:t>7.</w:t>
      </w:r>
      <w:r w:rsidRPr="00867BF5">
        <w:rPr>
          <w:lang w:val="en-US"/>
        </w:rPr>
        <w:t>6</w:t>
      </w:r>
      <w:r w:rsidRPr="00867BF5">
        <w:t>.6</w:t>
      </w:r>
      <w:r w:rsidRPr="00867BF5">
        <w:tab/>
        <w:t>Missing Information Elements</w:t>
      </w:r>
      <w:bookmarkEnd w:id="659"/>
      <w:bookmarkEnd w:id="660"/>
      <w:bookmarkEnd w:id="661"/>
      <w:bookmarkEnd w:id="662"/>
      <w:bookmarkEnd w:id="663"/>
      <w:bookmarkEnd w:id="664"/>
      <w:bookmarkEnd w:id="665"/>
      <w:bookmarkEnd w:id="666"/>
      <w:bookmarkEnd w:id="667"/>
      <w:bookmarkEnd w:id="668"/>
    </w:p>
    <w:p w:rsidR="00FD6975" w:rsidRPr="00867BF5" w:rsidRDefault="00FD6975" w:rsidP="00FD6975">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FD6975" w:rsidRPr="00867BF5" w:rsidRDefault="00FD6975" w:rsidP="00FD6975">
      <w:r w:rsidRPr="00867BF5">
        <w:lastRenderedPageBreak/>
        <w:t xml:space="preserve">If a </w:t>
      </w:r>
      <w:r>
        <w:t>URCMP</w:t>
      </w:r>
      <w:r w:rsidRPr="00867BF5">
        <w:t xml:space="preserve"> entity receives a Response message with Cause IE value set to "Mandatory IE missing", it shall notify its upper layer.</w:t>
      </w:r>
    </w:p>
    <w:p w:rsidR="00FD6975" w:rsidRPr="00867BF5" w:rsidRDefault="00FD6975" w:rsidP="00FD6975">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FD6975" w:rsidRPr="00867BF5" w:rsidRDefault="00FD6975" w:rsidP="00FD6975">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FD6975" w:rsidRPr="00867BF5" w:rsidRDefault="00FD6975" w:rsidP="00FD6975">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FD6975" w:rsidRPr="002E614B" w:rsidRDefault="00FD6975" w:rsidP="00FD6975">
      <w:r w:rsidRPr="00867BF5">
        <w:t>Absence of an optional information element shall not trigger any error handling.</w:t>
      </w:r>
    </w:p>
    <w:p w:rsidR="00FD6975" w:rsidRPr="00867BF5" w:rsidRDefault="00FD6975" w:rsidP="00FD6975">
      <w:pPr>
        <w:pStyle w:val="Heading3"/>
      </w:pPr>
      <w:bookmarkStart w:id="669" w:name="_Toc19717338"/>
      <w:bookmarkStart w:id="670" w:name="_Toc27490839"/>
      <w:bookmarkStart w:id="671" w:name="_Toc27557132"/>
      <w:bookmarkStart w:id="672" w:name="_Toc27724049"/>
      <w:bookmarkStart w:id="673" w:name="_Toc34162979"/>
      <w:bookmarkStart w:id="674" w:name="_Toc34751912"/>
      <w:bookmarkStart w:id="675" w:name="_Toc34752314"/>
      <w:bookmarkStart w:id="676" w:name="_Toc35941207"/>
      <w:bookmarkStart w:id="677" w:name="_Toc45024637"/>
      <w:bookmarkStart w:id="678" w:name="_Toc51855156"/>
      <w:r w:rsidRPr="00867BF5">
        <w:t>7.</w:t>
      </w:r>
      <w:r w:rsidRPr="00867BF5">
        <w:rPr>
          <w:lang w:val="en-US"/>
        </w:rPr>
        <w:t>6</w:t>
      </w:r>
      <w:r w:rsidRPr="00867BF5">
        <w:t>.</w:t>
      </w:r>
      <w:r>
        <w:t>7</w:t>
      </w:r>
      <w:r w:rsidRPr="00867BF5">
        <w:tab/>
        <w:t>Semantically incorrect Information Element</w:t>
      </w:r>
      <w:bookmarkEnd w:id="669"/>
      <w:bookmarkEnd w:id="670"/>
      <w:bookmarkEnd w:id="671"/>
      <w:bookmarkEnd w:id="672"/>
      <w:bookmarkEnd w:id="673"/>
      <w:bookmarkEnd w:id="674"/>
      <w:bookmarkEnd w:id="675"/>
      <w:bookmarkEnd w:id="676"/>
      <w:bookmarkEnd w:id="677"/>
      <w:bookmarkEnd w:id="678"/>
    </w:p>
    <w:p w:rsidR="00FD6975" w:rsidRPr="00867BF5" w:rsidRDefault="00FD6975" w:rsidP="00FD6975">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FD6975" w:rsidRPr="00867BF5" w:rsidRDefault="00FD6975" w:rsidP="00FD6975">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FD6975" w:rsidRPr="00867BF5" w:rsidRDefault="00FD6975" w:rsidP="00FD6975">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FD6975" w:rsidRPr="00867BF5" w:rsidRDefault="00FD6975" w:rsidP="00FD6975">
      <w:r w:rsidRPr="00867BF5">
        <w:t>The principle is: the use of reserved values invokes error handling; the use of spare values can be silently discarded and for IEs with spare values used, processing shall be continued ignoring the spare values.</w:t>
      </w:r>
    </w:p>
    <w:p w:rsidR="00FD6975" w:rsidRPr="00867BF5" w:rsidRDefault="00FD6975" w:rsidP="00FD6975">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FD6975" w:rsidRPr="002E614B" w:rsidRDefault="00FD6975" w:rsidP="00FD6975">
      <w:r w:rsidRPr="00867BF5">
        <w:t xml:space="preserve">All semantically incorrect optional information elements in a </w:t>
      </w:r>
      <w:r>
        <w:t>URCMP</w:t>
      </w:r>
      <w:r w:rsidRPr="00867BF5">
        <w:t xml:space="preserve"> signalling message shall be treated as not present in the message.</w:t>
      </w:r>
    </w:p>
    <w:p w:rsidR="00FD6975" w:rsidRPr="00867BF5" w:rsidRDefault="00FD6975" w:rsidP="00FD6975">
      <w:pPr>
        <w:pStyle w:val="Heading3"/>
      </w:pPr>
      <w:bookmarkStart w:id="679" w:name="_Toc19717339"/>
      <w:bookmarkStart w:id="680" w:name="_Toc27490840"/>
      <w:bookmarkStart w:id="681" w:name="_Toc27557133"/>
      <w:bookmarkStart w:id="682" w:name="_Toc27724050"/>
      <w:bookmarkStart w:id="683" w:name="_Toc34162980"/>
      <w:bookmarkStart w:id="684" w:name="_Toc34751913"/>
      <w:bookmarkStart w:id="685" w:name="_Toc34752315"/>
      <w:bookmarkStart w:id="686" w:name="_Toc35941208"/>
      <w:bookmarkStart w:id="687" w:name="_Toc45024638"/>
      <w:bookmarkStart w:id="688" w:name="_Toc51855157"/>
      <w:r w:rsidRPr="00867BF5">
        <w:t>7.</w:t>
      </w:r>
      <w:r w:rsidRPr="00867BF5">
        <w:rPr>
          <w:lang w:val="en-US"/>
        </w:rPr>
        <w:t>6</w:t>
      </w:r>
      <w:r w:rsidRPr="00867BF5">
        <w:t>.</w:t>
      </w:r>
      <w:r>
        <w:t>8</w:t>
      </w:r>
      <w:r w:rsidRPr="00867BF5">
        <w:tab/>
        <w:t>Unknown or unexpected Information Element</w:t>
      </w:r>
      <w:bookmarkEnd w:id="679"/>
      <w:bookmarkEnd w:id="680"/>
      <w:bookmarkEnd w:id="681"/>
      <w:bookmarkEnd w:id="682"/>
      <w:bookmarkEnd w:id="683"/>
      <w:bookmarkEnd w:id="684"/>
      <w:bookmarkEnd w:id="685"/>
      <w:bookmarkEnd w:id="686"/>
      <w:bookmarkEnd w:id="687"/>
      <w:bookmarkEnd w:id="688"/>
    </w:p>
    <w:p w:rsidR="00FD6975" w:rsidRPr="00867BF5" w:rsidRDefault="00FD6975" w:rsidP="00FD6975">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FD6975" w:rsidRDefault="00FD6975" w:rsidP="00FD6975">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FD6975" w:rsidRPr="00867BF5" w:rsidRDefault="00FD6975" w:rsidP="00FD6975">
      <w:pPr>
        <w:pStyle w:val="Heading3"/>
      </w:pPr>
      <w:bookmarkStart w:id="689" w:name="_Toc19717340"/>
      <w:bookmarkStart w:id="690" w:name="_Toc27490841"/>
      <w:bookmarkStart w:id="691" w:name="_Toc27557134"/>
      <w:bookmarkStart w:id="692" w:name="_Toc27724051"/>
      <w:bookmarkStart w:id="693" w:name="_Toc34162981"/>
      <w:bookmarkStart w:id="694" w:name="_Toc34751914"/>
      <w:bookmarkStart w:id="695" w:name="_Toc34752316"/>
      <w:bookmarkStart w:id="696" w:name="_Toc35941209"/>
      <w:bookmarkStart w:id="697" w:name="_Toc45024639"/>
      <w:bookmarkStart w:id="698" w:name="_Toc51855158"/>
      <w:r w:rsidRPr="00867BF5">
        <w:t>7.</w:t>
      </w:r>
      <w:r w:rsidRPr="00867BF5">
        <w:rPr>
          <w:lang w:val="en-US"/>
        </w:rPr>
        <w:t>6</w:t>
      </w:r>
      <w:r w:rsidRPr="00867BF5">
        <w:t>.</w:t>
      </w:r>
      <w:r>
        <w:t>9</w:t>
      </w:r>
      <w:r w:rsidRPr="00867BF5">
        <w:tab/>
        <w:t>Repeated Information Elements</w:t>
      </w:r>
      <w:bookmarkEnd w:id="689"/>
      <w:bookmarkEnd w:id="690"/>
      <w:bookmarkEnd w:id="691"/>
      <w:bookmarkEnd w:id="692"/>
      <w:bookmarkEnd w:id="693"/>
      <w:bookmarkEnd w:id="694"/>
      <w:bookmarkEnd w:id="695"/>
      <w:bookmarkEnd w:id="696"/>
      <w:bookmarkEnd w:id="697"/>
      <w:bookmarkEnd w:id="698"/>
    </w:p>
    <w:p w:rsidR="00FD6975" w:rsidRPr="00867BF5" w:rsidRDefault="00FD6975" w:rsidP="00FD6975">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FD6975" w:rsidRPr="007B591D" w:rsidRDefault="00FD6975" w:rsidP="00FD6975">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w:t>
      </w:r>
      <w:r w:rsidRPr="00867BF5">
        <w:lastRenderedPageBreak/>
        <w:t>specified, only the contents of specified repeated information elements shall be handled and all subsequent repetitions of the information element shall be ignored.</w:t>
      </w:r>
    </w:p>
    <w:p w:rsidR="00FD6975" w:rsidRPr="004D3578" w:rsidRDefault="00FD6975" w:rsidP="00FD6975">
      <w:pPr>
        <w:pStyle w:val="Heading1"/>
      </w:pPr>
      <w:bookmarkStart w:id="699" w:name="_Toc21696896"/>
      <w:bookmarkStart w:id="700" w:name="_Toc25049777"/>
      <w:bookmarkStart w:id="701" w:name="_Toc34162982"/>
      <w:bookmarkStart w:id="702" w:name="_Toc34751915"/>
      <w:bookmarkStart w:id="703" w:name="_Toc34752317"/>
      <w:bookmarkStart w:id="704" w:name="_Toc35941210"/>
      <w:bookmarkStart w:id="705" w:name="_Toc45024640"/>
      <w:bookmarkStart w:id="706" w:name="_Toc51855159"/>
      <w:r>
        <w:t>8</w:t>
      </w:r>
      <w:r>
        <w:tab/>
        <w:t>Information elements</w:t>
      </w:r>
      <w:bookmarkEnd w:id="699"/>
      <w:bookmarkEnd w:id="700"/>
      <w:bookmarkEnd w:id="701"/>
      <w:bookmarkEnd w:id="702"/>
      <w:bookmarkEnd w:id="703"/>
      <w:bookmarkEnd w:id="704"/>
      <w:bookmarkEnd w:id="705"/>
      <w:bookmarkEnd w:id="706"/>
    </w:p>
    <w:p w:rsidR="00FD6975" w:rsidRDefault="00FD6975" w:rsidP="00FD6975">
      <w:pPr>
        <w:pStyle w:val="Heading2"/>
        <w:rPr>
          <w:lang w:eastAsia="zh-CN"/>
        </w:rPr>
      </w:pPr>
      <w:bookmarkStart w:id="707" w:name="_Toc21696897"/>
      <w:bookmarkStart w:id="708" w:name="_Toc25049778"/>
      <w:bookmarkStart w:id="709" w:name="_Toc34162983"/>
      <w:bookmarkStart w:id="710" w:name="_Toc34751916"/>
      <w:bookmarkStart w:id="711" w:name="_Toc34752318"/>
      <w:bookmarkStart w:id="712" w:name="_Toc35941211"/>
      <w:bookmarkStart w:id="713" w:name="_Toc45024641"/>
      <w:bookmarkStart w:id="714" w:name="_Toc51855160"/>
      <w:r>
        <w:t>8</w:t>
      </w:r>
      <w:r w:rsidRPr="004D3578">
        <w:t>.1</w:t>
      </w:r>
      <w:r w:rsidRPr="004D3578">
        <w:tab/>
      </w:r>
      <w:r w:rsidRPr="00D01CF2">
        <w:t>Information Elements Format</w:t>
      </w:r>
      <w:bookmarkEnd w:id="707"/>
      <w:bookmarkEnd w:id="708"/>
      <w:bookmarkEnd w:id="709"/>
      <w:bookmarkEnd w:id="710"/>
      <w:bookmarkEnd w:id="711"/>
      <w:bookmarkEnd w:id="712"/>
      <w:bookmarkEnd w:id="713"/>
      <w:bookmarkEnd w:id="714"/>
    </w:p>
    <w:p w:rsidR="00FD6975" w:rsidRDefault="00FD6975" w:rsidP="00FD6975">
      <w:r w:rsidRPr="00D01CF2">
        <w:t>Figure 8.1-1 depicts the format of an Information Element.</w:t>
      </w:r>
    </w:p>
    <w:p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FD6975" w:rsidRPr="00D01CF2" w:rsidTr="000710F8">
        <w:trPr>
          <w:jc w:val="center"/>
        </w:trPr>
        <w:tc>
          <w:tcPr>
            <w:tcW w:w="151" w:type="dxa"/>
            <w:tcBorders>
              <w:top w:val="single" w:sz="6" w:space="0" w:color="auto"/>
              <w:left w:val="single" w:sz="6" w:space="0" w:color="auto"/>
              <w:bottom w:val="nil"/>
            </w:tcBorders>
          </w:tcPr>
          <w:p w:rsidR="00FD6975" w:rsidRPr="00D01CF2" w:rsidRDefault="00FD6975" w:rsidP="000710F8">
            <w:pPr>
              <w:pStyle w:val="TAH"/>
            </w:pPr>
          </w:p>
        </w:tc>
        <w:tc>
          <w:tcPr>
            <w:tcW w:w="1104" w:type="dxa"/>
          </w:tcPr>
          <w:p w:rsidR="00FD6975" w:rsidRPr="00D01CF2" w:rsidRDefault="00FD6975" w:rsidP="000710F8">
            <w:pPr>
              <w:pStyle w:val="TAH"/>
            </w:pPr>
          </w:p>
        </w:tc>
        <w:tc>
          <w:tcPr>
            <w:tcW w:w="4702" w:type="dxa"/>
            <w:gridSpan w:val="8"/>
          </w:tcPr>
          <w:p w:rsidR="00FD6975" w:rsidRPr="00D01CF2" w:rsidRDefault="00FD6975" w:rsidP="000710F8">
            <w:pPr>
              <w:pStyle w:val="TAH"/>
            </w:pPr>
            <w:r w:rsidRPr="00D01CF2">
              <w:t>Bits</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H"/>
            </w:pPr>
          </w:p>
        </w:tc>
        <w:tc>
          <w:tcPr>
            <w:tcW w:w="1104" w:type="dxa"/>
          </w:tcPr>
          <w:p w:rsidR="00FD6975" w:rsidRPr="00D01CF2" w:rsidRDefault="00FD6975" w:rsidP="000710F8">
            <w:pPr>
              <w:pStyle w:val="TAH"/>
            </w:pPr>
            <w:r w:rsidRPr="00D01CF2">
              <w:t>Octets</w:t>
            </w:r>
          </w:p>
        </w:tc>
        <w:tc>
          <w:tcPr>
            <w:tcW w:w="587" w:type="dxa"/>
            <w:tcBorders>
              <w:bottom w:val="single" w:sz="4" w:space="0" w:color="auto"/>
            </w:tcBorders>
          </w:tcPr>
          <w:p w:rsidR="00FD6975" w:rsidRPr="00D01CF2" w:rsidRDefault="00FD6975" w:rsidP="000710F8">
            <w:pPr>
              <w:pStyle w:val="TAH"/>
            </w:pPr>
            <w:r w:rsidRPr="00D01CF2">
              <w:t>8</w:t>
            </w:r>
          </w:p>
        </w:tc>
        <w:tc>
          <w:tcPr>
            <w:tcW w:w="588" w:type="dxa"/>
            <w:tcBorders>
              <w:bottom w:val="single" w:sz="4" w:space="0" w:color="auto"/>
            </w:tcBorders>
          </w:tcPr>
          <w:p w:rsidR="00FD6975" w:rsidRPr="00D01CF2" w:rsidRDefault="00FD6975" w:rsidP="000710F8">
            <w:pPr>
              <w:pStyle w:val="TAH"/>
            </w:pPr>
            <w:r w:rsidRPr="00D01CF2">
              <w:t>7</w:t>
            </w:r>
          </w:p>
        </w:tc>
        <w:tc>
          <w:tcPr>
            <w:tcW w:w="587" w:type="dxa"/>
            <w:tcBorders>
              <w:bottom w:val="single" w:sz="4" w:space="0" w:color="auto"/>
            </w:tcBorders>
          </w:tcPr>
          <w:p w:rsidR="00FD6975" w:rsidRPr="00D01CF2" w:rsidRDefault="00FD6975" w:rsidP="000710F8">
            <w:pPr>
              <w:pStyle w:val="TAH"/>
            </w:pPr>
            <w:r w:rsidRPr="00D01CF2">
              <w:t>6</w:t>
            </w:r>
          </w:p>
        </w:tc>
        <w:tc>
          <w:tcPr>
            <w:tcW w:w="588" w:type="dxa"/>
            <w:tcBorders>
              <w:bottom w:val="single" w:sz="4" w:space="0" w:color="auto"/>
            </w:tcBorders>
          </w:tcPr>
          <w:p w:rsidR="00FD6975" w:rsidRPr="00D01CF2" w:rsidRDefault="00FD6975" w:rsidP="000710F8">
            <w:pPr>
              <w:pStyle w:val="TAH"/>
            </w:pPr>
            <w:r w:rsidRPr="00D01CF2">
              <w:t>5</w:t>
            </w:r>
          </w:p>
        </w:tc>
        <w:tc>
          <w:tcPr>
            <w:tcW w:w="588" w:type="dxa"/>
            <w:tcBorders>
              <w:bottom w:val="single" w:sz="4" w:space="0" w:color="auto"/>
            </w:tcBorders>
          </w:tcPr>
          <w:p w:rsidR="00FD6975" w:rsidRPr="00D01CF2" w:rsidRDefault="00FD6975" w:rsidP="000710F8">
            <w:pPr>
              <w:pStyle w:val="TAH"/>
            </w:pPr>
            <w:r w:rsidRPr="00D01CF2">
              <w:t>4</w:t>
            </w:r>
          </w:p>
        </w:tc>
        <w:tc>
          <w:tcPr>
            <w:tcW w:w="588" w:type="dxa"/>
            <w:tcBorders>
              <w:bottom w:val="single" w:sz="4" w:space="0" w:color="auto"/>
            </w:tcBorders>
          </w:tcPr>
          <w:p w:rsidR="00FD6975" w:rsidRPr="00D01CF2" w:rsidRDefault="00FD6975" w:rsidP="000710F8">
            <w:pPr>
              <w:pStyle w:val="TAH"/>
            </w:pPr>
            <w:r w:rsidRPr="00D01CF2">
              <w:t>3</w:t>
            </w:r>
          </w:p>
        </w:tc>
        <w:tc>
          <w:tcPr>
            <w:tcW w:w="588" w:type="dxa"/>
            <w:tcBorders>
              <w:bottom w:val="single" w:sz="4" w:space="0" w:color="auto"/>
            </w:tcBorders>
          </w:tcPr>
          <w:p w:rsidR="00FD6975" w:rsidRPr="00D01CF2" w:rsidRDefault="00FD6975" w:rsidP="000710F8">
            <w:pPr>
              <w:pStyle w:val="TAH"/>
            </w:pPr>
            <w:r w:rsidRPr="00D01CF2">
              <w:t>2</w:t>
            </w:r>
          </w:p>
        </w:tc>
        <w:tc>
          <w:tcPr>
            <w:tcW w:w="588" w:type="dxa"/>
            <w:tcBorders>
              <w:bottom w:val="single" w:sz="4" w:space="0" w:color="auto"/>
            </w:tcBorders>
          </w:tcPr>
          <w:p w:rsidR="00FD6975" w:rsidRPr="00D01CF2" w:rsidRDefault="00FD6975" w:rsidP="000710F8">
            <w:pPr>
              <w:pStyle w:val="TAH"/>
            </w:pPr>
            <w:r w:rsidRPr="00D01CF2">
              <w:t>1</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Type = xxx (decimal)</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Length = n</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Enterprise ID</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bottom w:val="single" w:sz="4" w:space="0" w:color="auto"/>
            </w:tcBorders>
          </w:tcPr>
          <w:p w:rsidR="00FD6975" w:rsidRPr="00D01CF2" w:rsidRDefault="00FD6975" w:rsidP="000710F8">
            <w:pPr>
              <w:pStyle w:val="TAC"/>
            </w:pPr>
          </w:p>
        </w:tc>
        <w:tc>
          <w:tcPr>
            <w:tcW w:w="1104" w:type="dxa"/>
            <w:tcBorders>
              <w:top w:val="nil"/>
              <w:bottom w:val="single" w:sz="4" w:space="0" w:color="auto"/>
              <w:right w:val="single" w:sz="4" w:space="0" w:color="auto"/>
            </w:tcBorders>
          </w:tcPr>
          <w:p w:rsidR="00FD6975" w:rsidRPr="00D01CF2" w:rsidRDefault="00FD6975" w:rsidP="000710F8">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8.1-1: Information Element Format</w:t>
      </w:r>
    </w:p>
    <w:p w:rsidR="00FD6975" w:rsidRPr="00D01CF2" w:rsidRDefault="00FD6975" w:rsidP="00FD6975">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FD6975" w:rsidRPr="00D01CF2" w:rsidRDefault="00FD6975" w:rsidP="00FD6975">
      <w:r w:rsidRPr="00D01CF2">
        <w:t>An IE has the following mandatory fields:</w:t>
      </w:r>
    </w:p>
    <w:p w:rsidR="00FD6975" w:rsidRPr="00D01CF2" w:rsidRDefault="00FD6975" w:rsidP="00FD6975">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FD6975" w:rsidRPr="00D01CF2" w:rsidRDefault="00FD6975" w:rsidP="00FD6975">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FD6975" w:rsidRPr="00D01CF2" w:rsidRDefault="00FD6975" w:rsidP="00FD6975">
      <w:pPr>
        <w:rPr>
          <w:lang w:eastAsia="zh-CN"/>
        </w:rPr>
      </w:pPr>
      <w:r w:rsidRPr="00D01CF2">
        <w:t>An IE has the following optional fields:</w:t>
      </w:r>
    </w:p>
    <w:p w:rsidR="00FD6975" w:rsidRPr="00D01CF2" w:rsidRDefault="00FD6975" w:rsidP="00FD697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FD6975" w:rsidRDefault="00FD6975" w:rsidP="00FD6975">
      <w:r w:rsidRPr="00D01CF2">
        <w:t>For illustration, Figure 8.1-2 depicts the format of a Information Element (IE) defined by 3GPP and is specified in this specification. For IE's defined by 3GPP, the IE type shall be within the range of 0 to 32767.</w:t>
      </w:r>
    </w:p>
    <w:p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rsidTr="000710F8">
        <w:trPr>
          <w:jc w:val="center"/>
        </w:trPr>
        <w:tc>
          <w:tcPr>
            <w:tcW w:w="151" w:type="dxa"/>
            <w:tcBorders>
              <w:top w:val="single" w:sz="6" w:space="0" w:color="auto"/>
              <w:left w:val="single" w:sz="6" w:space="0" w:color="auto"/>
              <w:bottom w:val="nil"/>
            </w:tcBorders>
          </w:tcPr>
          <w:p w:rsidR="00FD6975" w:rsidRPr="00D01CF2" w:rsidRDefault="00FD6975" w:rsidP="000710F8">
            <w:pPr>
              <w:pStyle w:val="TAH"/>
            </w:pPr>
          </w:p>
        </w:tc>
        <w:tc>
          <w:tcPr>
            <w:tcW w:w="1104" w:type="dxa"/>
          </w:tcPr>
          <w:p w:rsidR="00FD6975" w:rsidRPr="00D01CF2" w:rsidRDefault="00FD6975" w:rsidP="000710F8">
            <w:pPr>
              <w:pStyle w:val="TAH"/>
            </w:pPr>
          </w:p>
        </w:tc>
        <w:tc>
          <w:tcPr>
            <w:tcW w:w="4703" w:type="dxa"/>
            <w:gridSpan w:val="8"/>
          </w:tcPr>
          <w:p w:rsidR="00FD6975" w:rsidRPr="00D01CF2" w:rsidRDefault="00FD6975" w:rsidP="000710F8">
            <w:pPr>
              <w:pStyle w:val="TAH"/>
            </w:pPr>
            <w:r w:rsidRPr="00D01CF2">
              <w:t>Bits</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H"/>
            </w:pPr>
          </w:p>
        </w:tc>
        <w:tc>
          <w:tcPr>
            <w:tcW w:w="1104" w:type="dxa"/>
          </w:tcPr>
          <w:p w:rsidR="00FD6975" w:rsidRPr="00D01CF2" w:rsidRDefault="00FD6975" w:rsidP="000710F8">
            <w:pPr>
              <w:pStyle w:val="TAH"/>
            </w:pPr>
            <w:r w:rsidRPr="00D01CF2">
              <w:t>Octets</w:t>
            </w:r>
          </w:p>
        </w:tc>
        <w:tc>
          <w:tcPr>
            <w:tcW w:w="587" w:type="dxa"/>
            <w:tcBorders>
              <w:bottom w:val="single" w:sz="4" w:space="0" w:color="auto"/>
            </w:tcBorders>
          </w:tcPr>
          <w:p w:rsidR="00FD6975" w:rsidRPr="00D01CF2" w:rsidRDefault="00FD6975" w:rsidP="000710F8">
            <w:pPr>
              <w:pStyle w:val="TAH"/>
            </w:pPr>
            <w:r w:rsidRPr="00D01CF2">
              <w:t>8</w:t>
            </w:r>
          </w:p>
        </w:tc>
        <w:tc>
          <w:tcPr>
            <w:tcW w:w="588" w:type="dxa"/>
            <w:tcBorders>
              <w:bottom w:val="single" w:sz="4" w:space="0" w:color="auto"/>
            </w:tcBorders>
          </w:tcPr>
          <w:p w:rsidR="00FD6975" w:rsidRPr="00D01CF2" w:rsidRDefault="00FD6975" w:rsidP="000710F8">
            <w:pPr>
              <w:pStyle w:val="TAH"/>
            </w:pPr>
            <w:r w:rsidRPr="00D01CF2">
              <w:t>7</w:t>
            </w:r>
          </w:p>
        </w:tc>
        <w:tc>
          <w:tcPr>
            <w:tcW w:w="587" w:type="dxa"/>
            <w:tcBorders>
              <w:bottom w:val="single" w:sz="4" w:space="0" w:color="auto"/>
            </w:tcBorders>
          </w:tcPr>
          <w:p w:rsidR="00FD6975" w:rsidRPr="00D01CF2" w:rsidRDefault="00FD6975" w:rsidP="000710F8">
            <w:pPr>
              <w:pStyle w:val="TAH"/>
            </w:pPr>
            <w:r w:rsidRPr="00D01CF2">
              <w:t>6</w:t>
            </w:r>
          </w:p>
        </w:tc>
        <w:tc>
          <w:tcPr>
            <w:tcW w:w="588" w:type="dxa"/>
            <w:tcBorders>
              <w:bottom w:val="single" w:sz="4" w:space="0" w:color="auto"/>
            </w:tcBorders>
          </w:tcPr>
          <w:p w:rsidR="00FD6975" w:rsidRPr="00D01CF2" w:rsidRDefault="00FD6975" w:rsidP="000710F8">
            <w:pPr>
              <w:pStyle w:val="TAH"/>
            </w:pPr>
            <w:r w:rsidRPr="00D01CF2">
              <w:t>5</w:t>
            </w:r>
          </w:p>
        </w:tc>
        <w:tc>
          <w:tcPr>
            <w:tcW w:w="588" w:type="dxa"/>
            <w:tcBorders>
              <w:bottom w:val="single" w:sz="4" w:space="0" w:color="auto"/>
            </w:tcBorders>
          </w:tcPr>
          <w:p w:rsidR="00FD6975" w:rsidRPr="00D01CF2" w:rsidRDefault="00FD6975" w:rsidP="000710F8">
            <w:pPr>
              <w:pStyle w:val="TAH"/>
            </w:pPr>
            <w:r w:rsidRPr="00D01CF2">
              <w:t>4</w:t>
            </w:r>
          </w:p>
        </w:tc>
        <w:tc>
          <w:tcPr>
            <w:tcW w:w="588" w:type="dxa"/>
            <w:tcBorders>
              <w:bottom w:val="single" w:sz="4" w:space="0" w:color="auto"/>
            </w:tcBorders>
          </w:tcPr>
          <w:p w:rsidR="00FD6975" w:rsidRPr="00D01CF2" w:rsidRDefault="00FD6975" w:rsidP="000710F8">
            <w:pPr>
              <w:pStyle w:val="TAH"/>
            </w:pPr>
            <w:r w:rsidRPr="00D01CF2">
              <w:t>3</w:t>
            </w:r>
          </w:p>
        </w:tc>
        <w:tc>
          <w:tcPr>
            <w:tcW w:w="589" w:type="dxa"/>
            <w:tcBorders>
              <w:bottom w:val="single" w:sz="4" w:space="0" w:color="auto"/>
            </w:tcBorders>
          </w:tcPr>
          <w:p w:rsidR="00FD6975" w:rsidRPr="00D01CF2" w:rsidRDefault="00FD6975" w:rsidP="000710F8">
            <w:pPr>
              <w:pStyle w:val="TAH"/>
            </w:pPr>
            <w:r w:rsidRPr="00D01CF2">
              <w:t>2</w:t>
            </w:r>
          </w:p>
        </w:tc>
        <w:tc>
          <w:tcPr>
            <w:tcW w:w="588" w:type="dxa"/>
            <w:tcBorders>
              <w:bottom w:val="single" w:sz="4" w:space="0" w:color="auto"/>
            </w:tcBorders>
          </w:tcPr>
          <w:p w:rsidR="00FD6975" w:rsidRPr="00D01CF2" w:rsidRDefault="00FD6975" w:rsidP="000710F8">
            <w:pPr>
              <w:pStyle w:val="TAH"/>
            </w:pPr>
            <w:r w:rsidRPr="00D01CF2">
              <w:t>1</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Type = xxx (decimal)</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Length = n</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bottom w:val="single" w:sz="4" w:space="0" w:color="auto"/>
            </w:tcBorders>
          </w:tcPr>
          <w:p w:rsidR="00FD6975" w:rsidRPr="00D01CF2" w:rsidRDefault="00FD6975" w:rsidP="000710F8">
            <w:pPr>
              <w:pStyle w:val="TAC"/>
            </w:pPr>
          </w:p>
        </w:tc>
        <w:tc>
          <w:tcPr>
            <w:tcW w:w="1104" w:type="dxa"/>
            <w:tcBorders>
              <w:top w:val="nil"/>
              <w:bottom w:val="single" w:sz="4" w:space="0" w:color="auto"/>
              <w:right w:val="single" w:sz="4" w:space="0" w:color="auto"/>
            </w:tcBorders>
          </w:tcPr>
          <w:p w:rsidR="00FD6975" w:rsidRPr="00D01CF2" w:rsidRDefault="00FD6975" w:rsidP="000710F8">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8.1-2: 3GPP defined Information Element Format</w:t>
      </w:r>
    </w:p>
    <w:p w:rsidR="00FD6975" w:rsidRPr="00D01CF2" w:rsidRDefault="00FD6975" w:rsidP="00FD6975">
      <w:pPr>
        <w:pStyle w:val="NO"/>
      </w:pPr>
      <w:r w:rsidRPr="00D01CF2">
        <w:t>NOTE 2:</w:t>
      </w:r>
      <w:r w:rsidRPr="00D01CF2">
        <w:tab/>
        <w:t>Bit 8 of Octet 1 is not set. This indicates that the Information Element type value has been allocated by 3GPP.</w:t>
      </w:r>
    </w:p>
    <w:p w:rsidR="00FD6975" w:rsidRDefault="00FD6975" w:rsidP="00FD6975">
      <w:r w:rsidRPr="00D01CF2">
        <w:t>For illustration, Figure 8.1-3 depicts the format of a vendor-specific Information Element, which content is not specified and the IE type value shall be within the range of 32768 to 65535.</w:t>
      </w:r>
    </w:p>
    <w:p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rsidTr="000710F8">
        <w:trPr>
          <w:jc w:val="center"/>
        </w:trPr>
        <w:tc>
          <w:tcPr>
            <w:tcW w:w="151" w:type="dxa"/>
            <w:tcBorders>
              <w:top w:val="single" w:sz="6" w:space="0" w:color="auto"/>
              <w:left w:val="single" w:sz="6" w:space="0" w:color="auto"/>
              <w:bottom w:val="nil"/>
            </w:tcBorders>
          </w:tcPr>
          <w:p w:rsidR="00FD6975" w:rsidRPr="00D01CF2" w:rsidRDefault="00FD6975" w:rsidP="000710F8">
            <w:pPr>
              <w:pStyle w:val="TAH"/>
            </w:pPr>
          </w:p>
        </w:tc>
        <w:tc>
          <w:tcPr>
            <w:tcW w:w="1104" w:type="dxa"/>
          </w:tcPr>
          <w:p w:rsidR="00FD6975" w:rsidRPr="00D01CF2" w:rsidRDefault="00FD6975" w:rsidP="000710F8">
            <w:pPr>
              <w:pStyle w:val="TAH"/>
            </w:pPr>
          </w:p>
        </w:tc>
        <w:tc>
          <w:tcPr>
            <w:tcW w:w="4703" w:type="dxa"/>
            <w:gridSpan w:val="8"/>
          </w:tcPr>
          <w:p w:rsidR="00FD6975" w:rsidRPr="00D01CF2" w:rsidRDefault="00FD6975" w:rsidP="000710F8">
            <w:pPr>
              <w:pStyle w:val="TAH"/>
            </w:pPr>
            <w:r w:rsidRPr="00D01CF2">
              <w:t>Bits</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H"/>
            </w:pPr>
          </w:p>
        </w:tc>
        <w:tc>
          <w:tcPr>
            <w:tcW w:w="1104" w:type="dxa"/>
          </w:tcPr>
          <w:p w:rsidR="00FD6975" w:rsidRPr="00D01CF2" w:rsidRDefault="00FD6975" w:rsidP="000710F8">
            <w:pPr>
              <w:pStyle w:val="TAH"/>
            </w:pPr>
            <w:r w:rsidRPr="00D01CF2">
              <w:t>Octets</w:t>
            </w:r>
          </w:p>
        </w:tc>
        <w:tc>
          <w:tcPr>
            <w:tcW w:w="587" w:type="dxa"/>
            <w:tcBorders>
              <w:bottom w:val="single" w:sz="4" w:space="0" w:color="auto"/>
            </w:tcBorders>
          </w:tcPr>
          <w:p w:rsidR="00FD6975" w:rsidRPr="00D01CF2" w:rsidRDefault="00FD6975" w:rsidP="000710F8">
            <w:pPr>
              <w:pStyle w:val="TAH"/>
            </w:pPr>
            <w:r w:rsidRPr="00D01CF2">
              <w:t>8</w:t>
            </w:r>
          </w:p>
        </w:tc>
        <w:tc>
          <w:tcPr>
            <w:tcW w:w="588" w:type="dxa"/>
            <w:tcBorders>
              <w:bottom w:val="single" w:sz="4" w:space="0" w:color="auto"/>
            </w:tcBorders>
          </w:tcPr>
          <w:p w:rsidR="00FD6975" w:rsidRPr="00D01CF2" w:rsidRDefault="00FD6975" w:rsidP="000710F8">
            <w:pPr>
              <w:pStyle w:val="TAH"/>
            </w:pPr>
            <w:r w:rsidRPr="00D01CF2">
              <w:t>7</w:t>
            </w:r>
          </w:p>
        </w:tc>
        <w:tc>
          <w:tcPr>
            <w:tcW w:w="587" w:type="dxa"/>
            <w:tcBorders>
              <w:bottom w:val="single" w:sz="4" w:space="0" w:color="auto"/>
            </w:tcBorders>
          </w:tcPr>
          <w:p w:rsidR="00FD6975" w:rsidRPr="00D01CF2" w:rsidRDefault="00FD6975" w:rsidP="000710F8">
            <w:pPr>
              <w:pStyle w:val="TAH"/>
            </w:pPr>
            <w:r w:rsidRPr="00D01CF2">
              <w:t>6</w:t>
            </w:r>
          </w:p>
        </w:tc>
        <w:tc>
          <w:tcPr>
            <w:tcW w:w="588" w:type="dxa"/>
            <w:tcBorders>
              <w:bottom w:val="single" w:sz="4" w:space="0" w:color="auto"/>
            </w:tcBorders>
          </w:tcPr>
          <w:p w:rsidR="00FD6975" w:rsidRPr="00D01CF2" w:rsidRDefault="00FD6975" w:rsidP="000710F8">
            <w:pPr>
              <w:pStyle w:val="TAH"/>
            </w:pPr>
            <w:r w:rsidRPr="00D01CF2">
              <w:t>5</w:t>
            </w:r>
          </w:p>
        </w:tc>
        <w:tc>
          <w:tcPr>
            <w:tcW w:w="588" w:type="dxa"/>
            <w:tcBorders>
              <w:bottom w:val="single" w:sz="4" w:space="0" w:color="auto"/>
            </w:tcBorders>
          </w:tcPr>
          <w:p w:rsidR="00FD6975" w:rsidRPr="00D01CF2" w:rsidRDefault="00FD6975" w:rsidP="000710F8">
            <w:pPr>
              <w:pStyle w:val="TAH"/>
            </w:pPr>
            <w:r w:rsidRPr="00D01CF2">
              <w:t>4</w:t>
            </w:r>
          </w:p>
        </w:tc>
        <w:tc>
          <w:tcPr>
            <w:tcW w:w="588" w:type="dxa"/>
            <w:tcBorders>
              <w:bottom w:val="single" w:sz="4" w:space="0" w:color="auto"/>
            </w:tcBorders>
          </w:tcPr>
          <w:p w:rsidR="00FD6975" w:rsidRPr="00D01CF2" w:rsidRDefault="00FD6975" w:rsidP="000710F8">
            <w:pPr>
              <w:pStyle w:val="TAH"/>
            </w:pPr>
            <w:r w:rsidRPr="00D01CF2">
              <w:t>3</w:t>
            </w:r>
          </w:p>
        </w:tc>
        <w:tc>
          <w:tcPr>
            <w:tcW w:w="589" w:type="dxa"/>
            <w:tcBorders>
              <w:bottom w:val="single" w:sz="4" w:space="0" w:color="auto"/>
            </w:tcBorders>
          </w:tcPr>
          <w:p w:rsidR="00FD6975" w:rsidRPr="00D01CF2" w:rsidRDefault="00FD6975" w:rsidP="000710F8">
            <w:pPr>
              <w:pStyle w:val="TAH"/>
            </w:pPr>
            <w:r w:rsidRPr="00D01CF2">
              <w:t>2</w:t>
            </w:r>
          </w:p>
        </w:tc>
        <w:tc>
          <w:tcPr>
            <w:tcW w:w="588" w:type="dxa"/>
            <w:tcBorders>
              <w:bottom w:val="single" w:sz="4" w:space="0" w:color="auto"/>
            </w:tcBorders>
          </w:tcPr>
          <w:p w:rsidR="00FD6975" w:rsidRPr="00D01CF2" w:rsidRDefault="00FD6975" w:rsidP="000710F8">
            <w:pPr>
              <w:pStyle w:val="TAH"/>
            </w:pPr>
            <w:r w:rsidRPr="00D01CF2">
              <w:t>1</w:t>
            </w:r>
          </w:p>
        </w:tc>
        <w:tc>
          <w:tcPr>
            <w:tcW w:w="588" w:type="dxa"/>
          </w:tcPr>
          <w:p w:rsidR="00FD6975" w:rsidRPr="00D01CF2" w:rsidRDefault="00FD6975" w:rsidP="000710F8">
            <w:pPr>
              <w:pStyle w:val="TAH"/>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Type = xxx (decimal)</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Length = n</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Enterprise ID</w:t>
            </w:r>
          </w:p>
        </w:tc>
        <w:tc>
          <w:tcPr>
            <w:tcW w:w="588" w:type="dxa"/>
            <w:tcBorders>
              <w:lef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6" w:space="0" w:color="auto"/>
              <w:bottom w:val="single" w:sz="4" w:space="0" w:color="auto"/>
            </w:tcBorders>
          </w:tcPr>
          <w:p w:rsidR="00FD6975" w:rsidRPr="00D01CF2" w:rsidRDefault="00FD6975" w:rsidP="000710F8">
            <w:pPr>
              <w:pStyle w:val="TAC"/>
            </w:pPr>
          </w:p>
        </w:tc>
        <w:tc>
          <w:tcPr>
            <w:tcW w:w="1104" w:type="dxa"/>
            <w:tcBorders>
              <w:top w:val="nil"/>
              <w:bottom w:val="single" w:sz="4" w:space="0" w:color="auto"/>
              <w:right w:val="single" w:sz="4" w:space="0" w:color="auto"/>
            </w:tcBorders>
          </w:tcPr>
          <w:p w:rsidR="00FD6975" w:rsidRPr="00D01CF2" w:rsidRDefault="00FD6975" w:rsidP="000710F8">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8.1-3: Vendor-Specific Information Element Format</w:t>
      </w:r>
    </w:p>
    <w:p w:rsidR="00FD6975" w:rsidRPr="00BA302C" w:rsidRDefault="00FD6975" w:rsidP="00FD6975">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FD6975" w:rsidRDefault="00FD6975" w:rsidP="00FD6975">
      <w:pPr>
        <w:pStyle w:val="Heading2"/>
      </w:pPr>
      <w:bookmarkStart w:id="715" w:name="_Toc21696898"/>
      <w:bookmarkStart w:id="716" w:name="_Toc25049779"/>
      <w:bookmarkStart w:id="717" w:name="_Toc34162984"/>
      <w:bookmarkStart w:id="718" w:name="_Toc34751917"/>
      <w:bookmarkStart w:id="719" w:name="_Toc34752319"/>
      <w:bookmarkStart w:id="720" w:name="_Toc35941212"/>
      <w:bookmarkStart w:id="721" w:name="_Toc45024642"/>
      <w:bookmarkStart w:id="722" w:name="_Toc51855161"/>
      <w:r>
        <w:t>8</w:t>
      </w:r>
      <w:r w:rsidRPr="004D3578">
        <w:t>.</w:t>
      </w:r>
      <w:r>
        <w:t>2</w:t>
      </w:r>
      <w:r w:rsidRPr="004D3578">
        <w:tab/>
      </w:r>
      <w:r>
        <w:t>Information Elements</w:t>
      </w:r>
      <w:bookmarkEnd w:id="715"/>
      <w:r>
        <w:t xml:space="preserve"> Types</w:t>
      </w:r>
      <w:bookmarkEnd w:id="716"/>
      <w:bookmarkEnd w:id="717"/>
      <w:bookmarkEnd w:id="718"/>
      <w:bookmarkEnd w:id="719"/>
      <w:bookmarkEnd w:id="720"/>
      <w:bookmarkEnd w:id="721"/>
      <w:bookmarkEnd w:id="722"/>
    </w:p>
    <w:p w:rsidR="00FD6975" w:rsidRDefault="00FD6975" w:rsidP="00FD6975">
      <w:pPr>
        <w:pStyle w:val="Heading3"/>
      </w:pPr>
      <w:bookmarkStart w:id="723" w:name="_Toc25049780"/>
      <w:bookmarkStart w:id="724" w:name="_Toc34162985"/>
      <w:bookmarkStart w:id="725" w:name="_Toc34751918"/>
      <w:bookmarkStart w:id="726" w:name="_Toc34752320"/>
      <w:bookmarkStart w:id="727" w:name="_Toc35941213"/>
      <w:bookmarkStart w:id="728" w:name="_Toc45024643"/>
      <w:bookmarkStart w:id="729" w:name="_Toc51855162"/>
      <w:r>
        <w:t>8.2.0</w:t>
      </w:r>
      <w:r>
        <w:tab/>
        <w:t>General</w:t>
      </w:r>
      <w:bookmarkEnd w:id="723"/>
      <w:bookmarkEnd w:id="724"/>
      <w:bookmarkEnd w:id="725"/>
      <w:bookmarkEnd w:id="726"/>
      <w:bookmarkEnd w:id="727"/>
      <w:bookmarkEnd w:id="728"/>
      <w:bookmarkEnd w:id="729"/>
    </w:p>
    <w:p w:rsidR="00FD6975" w:rsidRPr="00D01CF2" w:rsidRDefault="00FD6975" w:rsidP="00FD697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rsidR="00FD6975" w:rsidRPr="00D01CF2" w:rsidRDefault="00FD6975" w:rsidP="00FD6975">
      <w:pPr>
        <w:pStyle w:val="B1"/>
        <w:rPr>
          <w:lang w:eastAsia="zh-CN"/>
        </w:rPr>
      </w:pPr>
      <w:r w:rsidRPr="00D01CF2">
        <w:rPr>
          <w:lang w:eastAsia="zh-CN"/>
        </w:rPr>
        <w:t>-</w:t>
      </w:r>
      <w:r w:rsidRPr="00D01CF2">
        <w:rPr>
          <w:lang w:eastAsia="zh-CN"/>
        </w:rPr>
        <w:tab/>
        <w:t>Fixed Length: the IE has a fixed set of fields, and a fixed number of octets;</w:t>
      </w:r>
    </w:p>
    <w:p w:rsidR="00FD6975" w:rsidRPr="00D01CF2" w:rsidRDefault="00FD6975" w:rsidP="00FD697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FD6975" w:rsidRPr="00D01CF2" w:rsidRDefault="00FD6975" w:rsidP="00FD697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FD6975" w:rsidRPr="00D01CF2" w:rsidRDefault="00FD6975" w:rsidP="00FD697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FD6975" w:rsidRPr="00D01CF2" w:rsidRDefault="00FD6975" w:rsidP="00FD6975">
      <w:r w:rsidRPr="00D01CF2">
        <w:t>Within IEs, certain fields may be described as spare. These bits shall be transmitted with the value set to 0</w:t>
      </w:r>
      <w:r>
        <w:t xml:space="preserve"> t</w:t>
      </w:r>
      <w:r w:rsidRPr="00D01CF2">
        <w:t>o allow for future features, the receiver shall not evaluate these bits.</w:t>
      </w:r>
    </w:p>
    <w:p w:rsidR="00FD6975" w:rsidRPr="00D01CF2" w:rsidRDefault="00FD6975" w:rsidP="00FD6975">
      <w:pPr>
        <w:pStyle w:val="TH"/>
        <w:outlineLvl w:val="0"/>
      </w:pPr>
      <w:bookmarkStart w:id="730" w:name="_Toc19717346"/>
      <w:bookmarkStart w:id="731" w:name="_Toc25049781"/>
      <w:bookmarkStart w:id="732" w:name="_Toc34162986"/>
      <w:bookmarkStart w:id="733" w:name="_Toc34751919"/>
      <w:bookmarkStart w:id="734" w:name="_Toc34752321"/>
      <w:bookmarkStart w:id="735"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FD6975" w:rsidRPr="00D01CF2" w:rsidTr="000710F8">
        <w:trPr>
          <w:tblHeader/>
          <w:jc w:val="center"/>
        </w:trPr>
        <w:tc>
          <w:tcPr>
            <w:tcW w:w="519" w:type="pct"/>
            <w:shd w:val="clear" w:color="auto" w:fill="E0E0E0"/>
          </w:tcPr>
          <w:p w:rsidR="00FD6975" w:rsidRPr="00D01CF2" w:rsidRDefault="00FD6975" w:rsidP="000710F8">
            <w:pPr>
              <w:pStyle w:val="TAH"/>
            </w:pPr>
            <w:r w:rsidRPr="00D01CF2">
              <w:t>IE Type value</w:t>
            </w:r>
          </w:p>
          <w:p w:rsidR="00FD6975" w:rsidRPr="00D01CF2" w:rsidRDefault="00FD6975" w:rsidP="000710F8">
            <w:pPr>
              <w:pStyle w:val="TAH"/>
            </w:pPr>
            <w:r w:rsidRPr="00D01CF2">
              <w:t>(Decimal)</w:t>
            </w:r>
          </w:p>
        </w:tc>
        <w:tc>
          <w:tcPr>
            <w:tcW w:w="2037" w:type="pct"/>
            <w:shd w:val="clear" w:color="auto" w:fill="E0E0E0"/>
          </w:tcPr>
          <w:p w:rsidR="00FD6975" w:rsidRPr="00D01CF2" w:rsidRDefault="00FD6975" w:rsidP="000710F8">
            <w:pPr>
              <w:pStyle w:val="TAH"/>
            </w:pPr>
            <w:r w:rsidRPr="00D01CF2">
              <w:t>Information elements</w:t>
            </w:r>
          </w:p>
        </w:tc>
        <w:tc>
          <w:tcPr>
            <w:tcW w:w="1406" w:type="pct"/>
            <w:shd w:val="clear" w:color="auto" w:fill="E0E0E0"/>
          </w:tcPr>
          <w:p w:rsidR="00FD6975" w:rsidRPr="00D01CF2" w:rsidRDefault="00FD6975" w:rsidP="000710F8">
            <w:pPr>
              <w:pStyle w:val="TAH"/>
            </w:pPr>
            <w:r w:rsidRPr="00D01CF2">
              <w:t>Comment / Reference</w:t>
            </w:r>
          </w:p>
        </w:tc>
        <w:tc>
          <w:tcPr>
            <w:tcW w:w="1038" w:type="pct"/>
            <w:shd w:val="clear" w:color="auto" w:fill="E0E0E0"/>
          </w:tcPr>
          <w:p w:rsidR="00FD6975" w:rsidRPr="00D01CF2" w:rsidRDefault="00FD6975" w:rsidP="000710F8">
            <w:pPr>
              <w:pStyle w:val="TAH"/>
            </w:pPr>
            <w:r w:rsidRPr="00D01CF2">
              <w:t>Number of Fixed Octets</w:t>
            </w:r>
          </w:p>
        </w:tc>
      </w:tr>
      <w:tr w:rsidR="00FD6975" w:rsidRPr="00D01CF2" w:rsidTr="000710F8">
        <w:trPr>
          <w:jc w:val="center"/>
        </w:trPr>
        <w:tc>
          <w:tcPr>
            <w:tcW w:w="519" w:type="pct"/>
          </w:tcPr>
          <w:p w:rsidR="00FD6975" w:rsidRPr="00D01CF2" w:rsidRDefault="00FD6975" w:rsidP="000710F8">
            <w:pPr>
              <w:pStyle w:val="TAC"/>
              <w:rPr>
                <w:szCs w:val="16"/>
              </w:rPr>
            </w:pPr>
            <w:r w:rsidRPr="00D01CF2">
              <w:t>0</w:t>
            </w:r>
          </w:p>
        </w:tc>
        <w:tc>
          <w:tcPr>
            <w:tcW w:w="2037" w:type="pct"/>
          </w:tcPr>
          <w:p w:rsidR="00FD6975" w:rsidRPr="00D01CF2" w:rsidRDefault="00FD6975" w:rsidP="000710F8">
            <w:pPr>
              <w:pStyle w:val="TAL"/>
            </w:pPr>
            <w:r w:rsidRPr="00D01CF2">
              <w:t>Reserved</w:t>
            </w:r>
          </w:p>
        </w:tc>
        <w:tc>
          <w:tcPr>
            <w:tcW w:w="1406" w:type="pct"/>
          </w:tcPr>
          <w:p w:rsidR="00FD6975" w:rsidRPr="00D01CF2" w:rsidRDefault="00FD6975" w:rsidP="000710F8">
            <w:pPr>
              <w:pStyle w:val="TAL"/>
              <w:rPr>
                <w:sz w:val="16"/>
                <w:szCs w:val="16"/>
              </w:rPr>
            </w:pPr>
          </w:p>
        </w:tc>
        <w:tc>
          <w:tcPr>
            <w:tcW w:w="1038" w:type="pct"/>
          </w:tcPr>
          <w:p w:rsidR="00FD6975" w:rsidRPr="00D01CF2" w:rsidRDefault="00FD6975" w:rsidP="000710F8">
            <w:pPr>
              <w:pStyle w:val="TAL"/>
              <w:jc w:val="center"/>
              <w:rPr>
                <w:sz w:val="16"/>
                <w:szCs w:val="16"/>
              </w:rPr>
            </w:pPr>
          </w:p>
        </w:tc>
      </w:tr>
      <w:tr w:rsidR="00FD6975" w:rsidRPr="00D01CF2" w:rsidTr="000710F8">
        <w:trPr>
          <w:jc w:val="center"/>
        </w:trPr>
        <w:tc>
          <w:tcPr>
            <w:tcW w:w="519" w:type="pct"/>
          </w:tcPr>
          <w:p w:rsidR="00FD6975" w:rsidRPr="00D01CF2" w:rsidRDefault="00FD6975" w:rsidP="000710F8">
            <w:pPr>
              <w:pStyle w:val="TAC"/>
              <w:rPr>
                <w:szCs w:val="16"/>
              </w:rPr>
            </w:pPr>
            <w:r w:rsidRPr="00D01CF2">
              <w:rPr>
                <w:szCs w:val="16"/>
              </w:rPr>
              <w:t>1</w:t>
            </w:r>
          </w:p>
        </w:tc>
        <w:tc>
          <w:tcPr>
            <w:tcW w:w="2037" w:type="pct"/>
          </w:tcPr>
          <w:p w:rsidR="00FD6975" w:rsidRPr="00914036" w:rsidRDefault="00FD6975" w:rsidP="000710F8">
            <w:pPr>
              <w:pStyle w:val="TAL"/>
              <w:rPr>
                <w:szCs w:val="18"/>
              </w:rPr>
            </w:pPr>
            <w:r w:rsidRPr="00914036">
              <w:rPr>
                <w:szCs w:val="18"/>
              </w:rPr>
              <w:t>Cause</w:t>
            </w:r>
          </w:p>
        </w:tc>
        <w:tc>
          <w:tcPr>
            <w:tcW w:w="1406" w:type="pct"/>
          </w:tcPr>
          <w:p w:rsidR="00FD6975" w:rsidRPr="00D01CF2" w:rsidRDefault="00FD6975" w:rsidP="000710F8">
            <w:pPr>
              <w:pStyle w:val="TAL"/>
              <w:rPr>
                <w:sz w:val="16"/>
                <w:szCs w:val="16"/>
                <w:lang w:val="de-DE"/>
              </w:rPr>
            </w:pPr>
            <w:r>
              <w:rPr>
                <w:szCs w:val="16"/>
              </w:rPr>
              <w:t>Fixed</w:t>
            </w:r>
            <w:r w:rsidRPr="00D01CF2">
              <w:t xml:space="preserve"> Length / </w:t>
            </w:r>
            <w:r>
              <w:t>8.2.1</w:t>
            </w:r>
          </w:p>
        </w:tc>
        <w:tc>
          <w:tcPr>
            <w:tcW w:w="1038" w:type="pct"/>
          </w:tcPr>
          <w:p w:rsidR="00FD6975" w:rsidRPr="00D01CF2" w:rsidRDefault="00FD6975" w:rsidP="000710F8">
            <w:pPr>
              <w:pStyle w:val="TAL"/>
              <w:jc w:val="center"/>
              <w:rPr>
                <w:sz w:val="16"/>
                <w:szCs w:val="16"/>
              </w:rPr>
            </w:pPr>
            <w:r>
              <w:t>1</w:t>
            </w:r>
          </w:p>
        </w:tc>
      </w:tr>
      <w:tr w:rsidR="00FD6975" w:rsidRPr="00D01CF2" w:rsidTr="000710F8">
        <w:trPr>
          <w:jc w:val="center"/>
        </w:trPr>
        <w:tc>
          <w:tcPr>
            <w:tcW w:w="519" w:type="pct"/>
          </w:tcPr>
          <w:p w:rsidR="00FD6975" w:rsidRPr="00D01CF2" w:rsidRDefault="00FD6975" w:rsidP="000710F8">
            <w:pPr>
              <w:pStyle w:val="TAC"/>
              <w:rPr>
                <w:szCs w:val="16"/>
              </w:rPr>
            </w:pPr>
            <w:r w:rsidRPr="00D01CF2">
              <w:rPr>
                <w:szCs w:val="16"/>
              </w:rPr>
              <w:t>2</w:t>
            </w:r>
          </w:p>
        </w:tc>
        <w:tc>
          <w:tcPr>
            <w:tcW w:w="2037" w:type="pct"/>
          </w:tcPr>
          <w:p w:rsidR="00FD6975" w:rsidRPr="00914036" w:rsidRDefault="00FD6975" w:rsidP="000710F8">
            <w:pPr>
              <w:pStyle w:val="TAL"/>
              <w:rPr>
                <w:szCs w:val="18"/>
              </w:rPr>
            </w:pPr>
            <w:r w:rsidRPr="00914036">
              <w:rPr>
                <w:szCs w:val="18"/>
              </w:rPr>
              <w:t>Type Allocation Code</w:t>
            </w:r>
          </w:p>
        </w:tc>
        <w:tc>
          <w:tcPr>
            <w:tcW w:w="1406" w:type="pct"/>
          </w:tcPr>
          <w:p w:rsidR="00FD6975" w:rsidRPr="00D01CF2" w:rsidRDefault="00FD6975" w:rsidP="000710F8">
            <w:pPr>
              <w:pStyle w:val="TAL"/>
              <w:rPr>
                <w:sz w:val="16"/>
                <w:szCs w:val="16"/>
                <w:lang w:val="de-DE"/>
              </w:rPr>
            </w:pPr>
            <w:r>
              <w:rPr>
                <w:szCs w:val="16"/>
              </w:rPr>
              <w:t>Fixed</w:t>
            </w:r>
            <w:r w:rsidRPr="00D01CF2">
              <w:t xml:space="preserve"> Length / </w:t>
            </w:r>
            <w:r>
              <w:t>8.2.2</w:t>
            </w:r>
          </w:p>
        </w:tc>
        <w:tc>
          <w:tcPr>
            <w:tcW w:w="1038" w:type="pct"/>
          </w:tcPr>
          <w:p w:rsidR="00FD6975" w:rsidRPr="00D01CF2" w:rsidRDefault="00FD6975" w:rsidP="000710F8">
            <w:pPr>
              <w:pStyle w:val="TAL"/>
              <w:jc w:val="center"/>
              <w:rPr>
                <w:sz w:val="16"/>
                <w:szCs w:val="16"/>
              </w:rPr>
            </w:pPr>
            <w:r>
              <w:t>4</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3</w:t>
            </w:r>
          </w:p>
        </w:tc>
        <w:tc>
          <w:tcPr>
            <w:tcW w:w="2037" w:type="pct"/>
          </w:tcPr>
          <w:p w:rsidR="00FD6975" w:rsidRPr="00D01CF2" w:rsidRDefault="00FD6975" w:rsidP="000710F8">
            <w:pPr>
              <w:pStyle w:val="TAL"/>
              <w:rPr>
                <w:sz w:val="16"/>
                <w:szCs w:val="16"/>
              </w:rPr>
            </w:pPr>
            <w:r>
              <w:rPr>
                <w:lang w:val="fr-FR"/>
              </w:rPr>
              <w:t>PLMN Assigned UE Radio Capability ID</w:t>
            </w:r>
          </w:p>
        </w:tc>
        <w:tc>
          <w:tcPr>
            <w:tcW w:w="1406" w:type="pct"/>
          </w:tcPr>
          <w:p w:rsidR="00FD6975" w:rsidRPr="00D01CF2" w:rsidRDefault="00FD6975" w:rsidP="000710F8">
            <w:pPr>
              <w:pStyle w:val="TAL"/>
              <w:rPr>
                <w:sz w:val="16"/>
                <w:szCs w:val="16"/>
                <w:lang w:val="de-DE"/>
              </w:rPr>
            </w:pPr>
            <w:r>
              <w:rPr>
                <w:szCs w:val="16"/>
              </w:rPr>
              <w:t>Variable</w:t>
            </w:r>
            <w:r w:rsidRPr="00D01CF2">
              <w:t xml:space="preserve"> Length / </w:t>
            </w:r>
            <w:r>
              <w:t>8.2.3</w:t>
            </w:r>
          </w:p>
        </w:tc>
        <w:tc>
          <w:tcPr>
            <w:tcW w:w="1038" w:type="pct"/>
          </w:tcPr>
          <w:p w:rsidR="00FD6975" w:rsidRPr="00D01CF2" w:rsidRDefault="00FD6975" w:rsidP="000710F8">
            <w:pPr>
              <w:pStyle w:val="TAL"/>
              <w:jc w:val="center"/>
              <w:rPr>
                <w:sz w:val="16"/>
                <w:szCs w:val="16"/>
              </w:rPr>
            </w:pPr>
            <w:r w:rsidRPr="00D01CF2">
              <w:t>Not Applicable</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4</w:t>
            </w:r>
          </w:p>
        </w:tc>
        <w:tc>
          <w:tcPr>
            <w:tcW w:w="2037" w:type="pct"/>
          </w:tcPr>
          <w:p w:rsidR="00FD6975" w:rsidRPr="00D01CF2" w:rsidRDefault="00FD6975" w:rsidP="000710F8">
            <w:pPr>
              <w:pStyle w:val="TAL"/>
              <w:rPr>
                <w:sz w:val="16"/>
                <w:szCs w:val="16"/>
              </w:rPr>
            </w:pPr>
            <w:r>
              <w:rPr>
                <w:lang w:val="fr-FR"/>
              </w:rPr>
              <w:t>Manufacturer Assigned UE Radio Capability ID</w:t>
            </w:r>
          </w:p>
        </w:tc>
        <w:tc>
          <w:tcPr>
            <w:tcW w:w="1406" w:type="pct"/>
          </w:tcPr>
          <w:p w:rsidR="00FD6975" w:rsidRPr="00D01CF2" w:rsidRDefault="00FD6975" w:rsidP="000710F8">
            <w:pPr>
              <w:pStyle w:val="TAL"/>
              <w:rPr>
                <w:sz w:val="16"/>
                <w:szCs w:val="16"/>
                <w:lang w:val="de-DE"/>
              </w:rPr>
            </w:pPr>
            <w:r>
              <w:rPr>
                <w:szCs w:val="16"/>
              </w:rPr>
              <w:t xml:space="preserve">Variable </w:t>
            </w:r>
            <w:r w:rsidRPr="00D01CF2">
              <w:t xml:space="preserve">Length / </w:t>
            </w:r>
            <w:r>
              <w:t>8.2.4</w:t>
            </w:r>
          </w:p>
        </w:tc>
        <w:tc>
          <w:tcPr>
            <w:tcW w:w="1038" w:type="pct"/>
          </w:tcPr>
          <w:p w:rsidR="00FD6975" w:rsidRPr="00D01CF2" w:rsidRDefault="00FD6975" w:rsidP="000710F8">
            <w:pPr>
              <w:pStyle w:val="TAL"/>
              <w:jc w:val="center"/>
              <w:rPr>
                <w:sz w:val="16"/>
                <w:szCs w:val="16"/>
              </w:rPr>
            </w:pPr>
            <w:r w:rsidRPr="00D01CF2">
              <w:t>Not Applicable</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5</w:t>
            </w:r>
          </w:p>
        </w:tc>
        <w:tc>
          <w:tcPr>
            <w:tcW w:w="2037" w:type="pct"/>
          </w:tcPr>
          <w:p w:rsidR="00FD6975" w:rsidRPr="00D01CF2" w:rsidRDefault="00FD6975" w:rsidP="000710F8">
            <w:pPr>
              <w:pStyle w:val="TAL"/>
              <w:rPr>
                <w:sz w:val="16"/>
                <w:szCs w:val="16"/>
              </w:rPr>
            </w:pPr>
            <w:r>
              <w:rPr>
                <w:szCs w:val="18"/>
              </w:rPr>
              <w:t>Dictionary ID</w:t>
            </w:r>
          </w:p>
        </w:tc>
        <w:tc>
          <w:tcPr>
            <w:tcW w:w="1406" w:type="pct"/>
          </w:tcPr>
          <w:p w:rsidR="00FD6975" w:rsidRPr="00D01CF2" w:rsidRDefault="00FD6975" w:rsidP="000710F8">
            <w:pPr>
              <w:pStyle w:val="TAL"/>
              <w:rPr>
                <w:sz w:val="16"/>
                <w:szCs w:val="16"/>
                <w:lang w:val="de-DE"/>
              </w:rPr>
            </w:pPr>
            <w:r>
              <w:t>Fixed</w:t>
            </w:r>
            <w:r w:rsidRPr="00D01CF2">
              <w:t xml:space="preserve"> Length / </w:t>
            </w:r>
            <w:r>
              <w:t>8.2.5</w:t>
            </w:r>
          </w:p>
        </w:tc>
        <w:tc>
          <w:tcPr>
            <w:tcW w:w="1038" w:type="pct"/>
          </w:tcPr>
          <w:p w:rsidR="00FD6975" w:rsidRPr="00D01CF2" w:rsidRDefault="00FD6975" w:rsidP="000710F8">
            <w:pPr>
              <w:pStyle w:val="TAL"/>
              <w:jc w:val="center"/>
              <w:rPr>
                <w:sz w:val="16"/>
                <w:szCs w:val="16"/>
              </w:rPr>
            </w:pPr>
            <w:r>
              <w:t>4</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6</w:t>
            </w:r>
          </w:p>
        </w:tc>
        <w:tc>
          <w:tcPr>
            <w:tcW w:w="2037" w:type="pct"/>
          </w:tcPr>
          <w:p w:rsidR="00FD6975" w:rsidRPr="00D01CF2" w:rsidRDefault="00FD6975" w:rsidP="000710F8">
            <w:pPr>
              <w:pStyle w:val="TAL"/>
              <w:rPr>
                <w:sz w:val="16"/>
                <w:szCs w:val="16"/>
              </w:rPr>
            </w:pPr>
            <w:r>
              <w:rPr>
                <w:szCs w:val="18"/>
              </w:rPr>
              <w:t>UE Radio Access Capability Information</w:t>
            </w:r>
          </w:p>
        </w:tc>
        <w:tc>
          <w:tcPr>
            <w:tcW w:w="1406" w:type="pct"/>
          </w:tcPr>
          <w:p w:rsidR="00FD6975" w:rsidRPr="00D01CF2" w:rsidRDefault="00FD6975" w:rsidP="000710F8">
            <w:pPr>
              <w:pStyle w:val="TAL"/>
              <w:rPr>
                <w:b/>
                <w:sz w:val="16"/>
                <w:szCs w:val="16"/>
                <w:lang w:val="de-DE"/>
              </w:rPr>
            </w:pPr>
            <w:r w:rsidRPr="00D01CF2">
              <w:t>Extendable /</w:t>
            </w:r>
            <w:r w:rsidRPr="00D01CF2">
              <w:rPr>
                <w:lang w:val="de-DE"/>
              </w:rPr>
              <w:t xml:space="preserve"> </w:t>
            </w:r>
            <w:r>
              <w:t>8.2.6</w:t>
            </w:r>
          </w:p>
        </w:tc>
        <w:tc>
          <w:tcPr>
            <w:tcW w:w="1038" w:type="pct"/>
          </w:tcPr>
          <w:p w:rsidR="00FD6975" w:rsidRPr="00D01CF2" w:rsidRDefault="00FD6975" w:rsidP="000710F8">
            <w:pPr>
              <w:pStyle w:val="TAL"/>
              <w:jc w:val="center"/>
              <w:rPr>
                <w:sz w:val="16"/>
                <w:szCs w:val="16"/>
              </w:rPr>
            </w:pPr>
            <w:r>
              <w:t>1</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7</w:t>
            </w:r>
          </w:p>
        </w:tc>
        <w:tc>
          <w:tcPr>
            <w:tcW w:w="2037" w:type="pct"/>
          </w:tcPr>
          <w:p w:rsidR="00FD6975" w:rsidRPr="00D01CF2" w:rsidRDefault="00FD6975" w:rsidP="000710F8">
            <w:pPr>
              <w:pStyle w:val="TAL"/>
              <w:rPr>
                <w:sz w:val="16"/>
                <w:szCs w:val="16"/>
              </w:rPr>
            </w:pPr>
            <w:bookmarkStart w:id="736" w:name="_Hlk23499898"/>
            <w:r>
              <w:rPr>
                <w:szCs w:val="16"/>
              </w:rPr>
              <w:t>Subscription Management Operation Type</w:t>
            </w:r>
            <w:bookmarkEnd w:id="736"/>
          </w:p>
        </w:tc>
        <w:tc>
          <w:tcPr>
            <w:tcW w:w="1406" w:type="pct"/>
          </w:tcPr>
          <w:p w:rsidR="00FD6975" w:rsidRPr="00D01CF2" w:rsidRDefault="00FD6975" w:rsidP="000710F8">
            <w:pPr>
              <w:pStyle w:val="TAL"/>
              <w:rPr>
                <w:sz w:val="16"/>
                <w:szCs w:val="16"/>
                <w:lang w:val="de-DE"/>
              </w:rPr>
            </w:pPr>
            <w:r>
              <w:t>Fixed Length</w:t>
            </w:r>
            <w:r w:rsidRPr="00D01CF2">
              <w:t xml:space="preserve"> / </w:t>
            </w:r>
            <w:r>
              <w:t>8.2.7</w:t>
            </w:r>
          </w:p>
        </w:tc>
        <w:tc>
          <w:tcPr>
            <w:tcW w:w="1038" w:type="pct"/>
          </w:tcPr>
          <w:p w:rsidR="00FD6975" w:rsidRPr="00D01CF2" w:rsidRDefault="00FD6975" w:rsidP="000710F8">
            <w:pPr>
              <w:pStyle w:val="TAL"/>
              <w:jc w:val="center"/>
              <w:rPr>
                <w:sz w:val="16"/>
                <w:szCs w:val="16"/>
              </w:rPr>
            </w:pPr>
            <w:r>
              <w:t>1</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8</w:t>
            </w:r>
          </w:p>
        </w:tc>
        <w:tc>
          <w:tcPr>
            <w:tcW w:w="2037" w:type="pct"/>
          </w:tcPr>
          <w:p w:rsidR="00FD6975" w:rsidRPr="00D01CF2" w:rsidRDefault="00FD6975" w:rsidP="000710F8">
            <w:pPr>
              <w:pStyle w:val="TAL"/>
              <w:rPr>
                <w:sz w:val="16"/>
                <w:szCs w:val="16"/>
              </w:rPr>
            </w:pPr>
            <w:bookmarkStart w:id="737" w:name="_Hlk23499542"/>
            <w:r>
              <w:rPr>
                <w:lang w:val="fr-FR"/>
              </w:rPr>
              <w:t>MME Address Information</w:t>
            </w:r>
            <w:bookmarkEnd w:id="737"/>
          </w:p>
        </w:tc>
        <w:tc>
          <w:tcPr>
            <w:tcW w:w="1406" w:type="pct"/>
          </w:tcPr>
          <w:p w:rsidR="00FD6975" w:rsidRPr="00D01CF2" w:rsidRDefault="00FD6975" w:rsidP="000710F8">
            <w:pPr>
              <w:pStyle w:val="TAL"/>
              <w:rPr>
                <w:sz w:val="16"/>
                <w:szCs w:val="16"/>
                <w:lang w:val="de-DE"/>
              </w:rPr>
            </w:pPr>
            <w:r>
              <w:rPr>
                <w:szCs w:val="16"/>
              </w:rPr>
              <w:t>Variable</w:t>
            </w:r>
            <w:r w:rsidRPr="00D01CF2">
              <w:t xml:space="preserve"> Length / </w:t>
            </w:r>
            <w:r>
              <w:t>8.2.8</w:t>
            </w:r>
          </w:p>
        </w:tc>
        <w:tc>
          <w:tcPr>
            <w:tcW w:w="1038" w:type="pct"/>
          </w:tcPr>
          <w:p w:rsidR="00FD6975" w:rsidRPr="00D01CF2" w:rsidRDefault="00FD6975" w:rsidP="000710F8">
            <w:pPr>
              <w:pStyle w:val="TAL"/>
              <w:jc w:val="center"/>
              <w:rPr>
                <w:sz w:val="16"/>
                <w:szCs w:val="16"/>
              </w:rPr>
            </w:pPr>
            <w:r w:rsidRPr="00D01CF2">
              <w:t>Not Applicable</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9</w:t>
            </w:r>
          </w:p>
        </w:tc>
        <w:tc>
          <w:tcPr>
            <w:tcW w:w="2037" w:type="pct"/>
          </w:tcPr>
          <w:p w:rsidR="00FD6975" w:rsidRPr="00D01CF2" w:rsidRDefault="00FD6975" w:rsidP="000710F8">
            <w:pPr>
              <w:pStyle w:val="TAL"/>
              <w:rPr>
                <w:sz w:val="16"/>
                <w:szCs w:val="16"/>
              </w:rPr>
            </w:pPr>
            <w:r>
              <w:rPr>
                <w:szCs w:val="16"/>
              </w:rPr>
              <w:t>Subscription ID</w:t>
            </w:r>
          </w:p>
        </w:tc>
        <w:tc>
          <w:tcPr>
            <w:tcW w:w="1406" w:type="pct"/>
          </w:tcPr>
          <w:p w:rsidR="00FD6975" w:rsidRPr="00D01CF2" w:rsidRDefault="00FD6975" w:rsidP="000710F8">
            <w:pPr>
              <w:pStyle w:val="TAL"/>
              <w:rPr>
                <w:sz w:val="16"/>
                <w:szCs w:val="16"/>
                <w:lang w:val="de-DE"/>
              </w:rPr>
            </w:pPr>
            <w:r>
              <w:t>Fixed</w:t>
            </w:r>
            <w:r w:rsidRPr="00D01CF2">
              <w:t xml:space="preserve"> Length / </w:t>
            </w:r>
            <w:r>
              <w:t>8.2.9</w:t>
            </w:r>
          </w:p>
        </w:tc>
        <w:tc>
          <w:tcPr>
            <w:tcW w:w="1038" w:type="pct"/>
          </w:tcPr>
          <w:p w:rsidR="00FD6975" w:rsidRPr="00D01CF2" w:rsidRDefault="00FD6975" w:rsidP="000710F8">
            <w:pPr>
              <w:pStyle w:val="TAL"/>
              <w:jc w:val="center"/>
              <w:rPr>
                <w:sz w:val="16"/>
                <w:szCs w:val="16"/>
              </w:rPr>
            </w:pPr>
            <w:r>
              <w:t>4</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10</w:t>
            </w:r>
          </w:p>
        </w:tc>
        <w:tc>
          <w:tcPr>
            <w:tcW w:w="2037" w:type="pct"/>
          </w:tcPr>
          <w:p w:rsidR="00FD6975" w:rsidRPr="00D01CF2" w:rsidRDefault="00FD6975" w:rsidP="000710F8">
            <w:pPr>
              <w:pStyle w:val="TAL"/>
              <w:rPr>
                <w:sz w:val="16"/>
                <w:szCs w:val="16"/>
              </w:rPr>
            </w:pPr>
            <w:r>
              <w:t>Event Type</w:t>
            </w:r>
          </w:p>
        </w:tc>
        <w:tc>
          <w:tcPr>
            <w:tcW w:w="1406" w:type="pct"/>
          </w:tcPr>
          <w:p w:rsidR="00FD6975" w:rsidRPr="00D01CF2" w:rsidRDefault="00FD6975" w:rsidP="000710F8">
            <w:pPr>
              <w:pStyle w:val="TAL"/>
              <w:rPr>
                <w:sz w:val="16"/>
                <w:szCs w:val="16"/>
                <w:lang w:val="de-DE"/>
              </w:rPr>
            </w:pPr>
            <w:r>
              <w:t>Fixed Length</w:t>
            </w:r>
            <w:r w:rsidRPr="00D01CF2">
              <w:t xml:space="preserve"> / </w:t>
            </w:r>
            <w:r>
              <w:t>8.2.10</w:t>
            </w:r>
          </w:p>
        </w:tc>
        <w:tc>
          <w:tcPr>
            <w:tcW w:w="1038" w:type="pct"/>
          </w:tcPr>
          <w:p w:rsidR="00FD6975" w:rsidRPr="00D01CF2" w:rsidRDefault="00FD6975" w:rsidP="000710F8">
            <w:pPr>
              <w:pStyle w:val="TAL"/>
              <w:jc w:val="center"/>
              <w:rPr>
                <w:sz w:val="16"/>
                <w:szCs w:val="16"/>
              </w:rPr>
            </w:pPr>
            <w:r>
              <w:t>1</w:t>
            </w:r>
          </w:p>
        </w:tc>
      </w:tr>
      <w:tr w:rsidR="00FD6975" w:rsidRPr="00D01CF2" w:rsidTr="000710F8">
        <w:trPr>
          <w:jc w:val="center"/>
        </w:trPr>
        <w:tc>
          <w:tcPr>
            <w:tcW w:w="519" w:type="pct"/>
          </w:tcPr>
          <w:p w:rsidR="00FD6975" w:rsidRPr="00D01CF2" w:rsidRDefault="00FD6975" w:rsidP="000710F8">
            <w:pPr>
              <w:pStyle w:val="TAC"/>
              <w:rPr>
                <w:szCs w:val="16"/>
              </w:rPr>
            </w:pPr>
            <w:r>
              <w:rPr>
                <w:szCs w:val="16"/>
              </w:rPr>
              <w:t>11</w:t>
            </w:r>
          </w:p>
        </w:tc>
        <w:tc>
          <w:tcPr>
            <w:tcW w:w="2037" w:type="pct"/>
          </w:tcPr>
          <w:p w:rsidR="00FD6975" w:rsidRDefault="00FD6975" w:rsidP="000710F8">
            <w:pPr>
              <w:pStyle w:val="TAL"/>
            </w:pPr>
            <w:r w:rsidRPr="00D01CF2">
              <w:t>Recovery Time Stamp</w:t>
            </w:r>
          </w:p>
        </w:tc>
        <w:tc>
          <w:tcPr>
            <w:tcW w:w="1406" w:type="pct"/>
          </w:tcPr>
          <w:p w:rsidR="00FD6975" w:rsidRDefault="00FD6975" w:rsidP="000710F8">
            <w:pPr>
              <w:pStyle w:val="TAL"/>
            </w:pPr>
            <w:r>
              <w:t>Fixed Length</w:t>
            </w:r>
            <w:r w:rsidRPr="00D01CF2">
              <w:t xml:space="preserve"> / </w:t>
            </w:r>
            <w:r>
              <w:t>8.2.11</w:t>
            </w:r>
          </w:p>
        </w:tc>
        <w:tc>
          <w:tcPr>
            <w:tcW w:w="1038" w:type="pct"/>
          </w:tcPr>
          <w:p w:rsidR="00FD6975" w:rsidRDefault="00FD6975" w:rsidP="000710F8">
            <w:pPr>
              <w:pStyle w:val="TAL"/>
              <w:jc w:val="center"/>
            </w:pPr>
            <w:r>
              <w:t>4</w:t>
            </w:r>
          </w:p>
        </w:tc>
      </w:tr>
      <w:tr w:rsidR="00FD6975" w:rsidRPr="00D01CF2" w:rsidTr="000710F8">
        <w:trPr>
          <w:jc w:val="center"/>
        </w:trPr>
        <w:tc>
          <w:tcPr>
            <w:tcW w:w="519" w:type="pct"/>
          </w:tcPr>
          <w:p w:rsidR="00FD6975" w:rsidRDefault="00FD6975" w:rsidP="000710F8">
            <w:pPr>
              <w:pStyle w:val="TAC"/>
              <w:rPr>
                <w:szCs w:val="16"/>
              </w:rPr>
            </w:pPr>
            <w:r>
              <w:rPr>
                <w:szCs w:val="16"/>
              </w:rPr>
              <w:t>12</w:t>
            </w:r>
          </w:p>
        </w:tc>
        <w:tc>
          <w:tcPr>
            <w:tcW w:w="2037" w:type="pct"/>
          </w:tcPr>
          <w:p w:rsidR="00FD6975" w:rsidRPr="00D01CF2" w:rsidRDefault="00FD6975" w:rsidP="000710F8">
            <w:pPr>
              <w:pStyle w:val="TAL"/>
            </w:pPr>
            <w:r>
              <w:t>Manufacturer Assigned Operation Requested List</w:t>
            </w:r>
          </w:p>
        </w:tc>
        <w:tc>
          <w:tcPr>
            <w:tcW w:w="1406" w:type="pct"/>
          </w:tcPr>
          <w:p w:rsidR="00FD6975" w:rsidRDefault="00FD6975" w:rsidP="000710F8">
            <w:pPr>
              <w:pStyle w:val="TAL"/>
            </w:pPr>
            <w:r w:rsidRPr="00D01CF2">
              <w:t>Extendable /</w:t>
            </w:r>
            <w:r w:rsidRPr="00D01CF2">
              <w:rPr>
                <w:lang w:val="de-DE"/>
              </w:rPr>
              <w:t xml:space="preserve"> </w:t>
            </w:r>
            <w:r>
              <w:rPr>
                <w:lang w:val="de-DE"/>
              </w:rPr>
              <w:t>Table 7.5.1.6-2</w:t>
            </w:r>
          </w:p>
        </w:tc>
        <w:tc>
          <w:tcPr>
            <w:tcW w:w="1038" w:type="pct"/>
          </w:tcPr>
          <w:p w:rsidR="00FD6975" w:rsidRDefault="00FD6975" w:rsidP="000710F8">
            <w:pPr>
              <w:pStyle w:val="TAL"/>
              <w:jc w:val="center"/>
            </w:pPr>
            <w:r w:rsidRPr="00D01CF2">
              <w:t>Not Applicable</w:t>
            </w:r>
          </w:p>
        </w:tc>
      </w:tr>
      <w:tr w:rsidR="00FD6975" w:rsidRPr="00D01CF2" w:rsidTr="000710F8">
        <w:trPr>
          <w:jc w:val="center"/>
        </w:trPr>
        <w:tc>
          <w:tcPr>
            <w:tcW w:w="519" w:type="pct"/>
          </w:tcPr>
          <w:p w:rsidR="00FD6975" w:rsidRDefault="00FD6975" w:rsidP="000710F8">
            <w:pPr>
              <w:pStyle w:val="TAC"/>
              <w:rPr>
                <w:szCs w:val="16"/>
              </w:rPr>
            </w:pPr>
            <w:r>
              <w:rPr>
                <w:szCs w:val="16"/>
              </w:rPr>
              <w:t>13</w:t>
            </w:r>
          </w:p>
        </w:tc>
        <w:tc>
          <w:tcPr>
            <w:tcW w:w="2037" w:type="pct"/>
          </w:tcPr>
          <w:p w:rsidR="00FD6975" w:rsidRDefault="00FD6975" w:rsidP="000710F8">
            <w:pPr>
              <w:pStyle w:val="TAL"/>
            </w:pPr>
            <w:r>
              <w:t>Version ID</w:t>
            </w:r>
          </w:p>
        </w:tc>
        <w:tc>
          <w:tcPr>
            <w:tcW w:w="1406" w:type="pct"/>
          </w:tcPr>
          <w:p w:rsidR="00FD6975" w:rsidRPr="00D01CF2" w:rsidRDefault="00FD6975" w:rsidP="000710F8">
            <w:pPr>
              <w:pStyle w:val="TAL"/>
            </w:pPr>
            <w:r>
              <w:t>Fixed Length</w:t>
            </w:r>
            <w:r w:rsidRPr="00D01CF2">
              <w:t xml:space="preserve"> / </w:t>
            </w:r>
            <w:r>
              <w:t>8.2.xx</w:t>
            </w:r>
          </w:p>
        </w:tc>
        <w:tc>
          <w:tcPr>
            <w:tcW w:w="1038" w:type="pct"/>
          </w:tcPr>
          <w:p w:rsidR="00FD6975" w:rsidRPr="00D01CF2" w:rsidRDefault="00FD6975" w:rsidP="000710F8">
            <w:pPr>
              <w:pStyle w:val="TAL"/>
              <w:jc w:val="center"/>
            </w:pPr>
            <w:r>
              <w:t>1</w:t>
            </w:r>
          </w:p>
        </w:tc>
      </w:tr>
      <w:tr w:rsidR="00FD6975" w:rsidRPr="00D01CF2" w:rsidTr="000710F8">
        <w:trPr>
          <w:jc w:val="center"/>
        </w:trPr>
        <w:tc>
          <w:tcPr>
            <w:tcW w:w="519" w:type="pct"/>
          </w:tcPr>
          <w:p w:rsidR="00FD6975" w:rsidRPr="00D01CF2" w:rsidRDefault="00FD6975" w:rsidP="000710F8">
            <w:pPr>
              <w:pStyle w:val="TAC"/>
              <w:rPr>
                <w:szCs w:val="16"/>
              </w:rPr>
            </w:pPr>
            <w:r>
              <w:t>14</w:t>
            </w:r>
            <w:r w:rsidRPr="00D01CF2">
              <w:t xml:space="preserve"> to 65535</w:t>
            </w:r>
          </w:p>
        </w:tc>
        <w:tc>
          <w:tcPr>
            <w:tcW w:w="2037" w:type="pct"/>
          </w:tcPr>
          <w:p w:rsidR="00FD6975" w:rsidRPr="00D01CF2" w:rsidRDefault="00FD6975" w:rsidP="000710F8">
            <w:pPr>
              <w:pStyle w:val="TAL"/>
              <w:rPr>
                <w:sz w:val="16"/>
                <w:szCs w:val="16"/>
              </w:rPr>
            </w:pPr>
            <w:r w:rsidRPr="00D01CF2">
              <w:t>Spare. For future use.</w:t>
            </w:r>
          </w:p>
        </w:tc>
        <w:tc>
          <w:tcPr>
            <w:tcW w:w="1406" w:type="pct"/>
          </w:tcPr>
          <w:p w:rsidR="00FD6975" w:rsidRPr="00D01CF2" w:rsidRDefault="00FD6975" w:rsidP="000710F8">
            <w:pPr>
              <w:pStyle w:val="TAL"/>
              <w:rPr>
                <w:sz w:val="16"/>
                <w:szCs w:val="16"/>
                <w:lang w:val="de-DE"/>
              </w:rPr>
            </w:pPr>
          </w:p>
        </w:tc>
        <w:tc>
          <w:tcPr>
            <w:tcW w:w="1038" w:type="pct"/>
          </w:tcPr>
          <w:p w:rsidR="00FD6975" w:rsidRPr="00D01CF2" w:rsidRDefault="00FD6975" w:rsidP="000710F8">
            <w:pPr>
              <w:pStyle w:val="TAL"/>
              <w:jc w:val="center"/>
              <w:rPr>
                <w:sz w:val="16"/>
                <w:szCs w:val="16"/>
              </w:rPr>
            </w:pPr>
          </w:p>
        </w:tc>
      </w:tr>
    </w:tbl>
    <w:p w:rsidR="00FD6975" w:rsidRDefault="00FD6975" w:rsidP="00FD6975">
      <w:pPr>
        <w:rPr>
          <w:lang w:val="en-US"/>
        </w:rPr>
      </w:pPr>
    </w:p>
    <w:p w:rsidR="00FD6975" w:rsidRPr="00D01CF2" w:rsidRDefault="00FD6975" w:rsidP="00FD6975">
      <w:pPr>
        <w:pStyle w:val="Heading3"/>
      </w:pPr>
      <w:bookmarkStart w:id="738" w:name="_Toc45024644"/>
      <w:bookmarkStart w:id="739" w:name="_Toc51855163"/>
      <w:r w:rsidRPr="00D01CF2">
        <w:lastRenderedPageBreak/>
        <w:t>8.</w:t>
      </w:r>
      <w:r w:rsidRPr="00D01CF2">
        <w:rPr>
          <w:lang w:val="en-US"/>
        </w:rPr>
        <w:t>2.1</w:t>
      </w:r>
      <w:r w:rsidRPr="00D01CF2">
        <w:tab/>
        <w:t>Cause</w:t>
      </w:r>
      <w:bookmarkEnd w:id="730"/>
      <w:bookmarkEnd w:id="731"/>
      <w:bookmarkEnd w:id="732"/>
      <w:bookmarkEnd w:id="733"/>
      <w:bookmarkEnd w:id="734"/>
      <w:bookmarkEnd w:id="735"/>
      <w:bookmarkEnd w:id="738"/>
      <w:bookmarkEnd w:id="739"/>
    </w:p>
    <w:p w:rsidR="00FD6975" w:rsidRDefault="00FD6975" w:rsidP="00FD6975">
      <w:r w:rsidRPr="00D01CF2">
        <w:t>Cause IE is coded as depicted in Figure 8.2.1-1.</w:t>
      </w:r>
    </w:p>
    <w:p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D6975" w:rsidRPr="00D01CF2" w:rsidTr="000710F8">
        <w:trPr>
          <w:jc w:val="center"/>
        </w:trPr>
        <w:tc>
          <w:tcPr>
            <w:tcW w:w="151" w:type="dxa"/>
            <w:tcBorders>
              <w:top w:val="single" w:sz="4" w:space="0" w:color="auto"/>
              <w:left w:val="single" w:sz="4" w:space="0" w:color="auto"/>
              <w:bottom w:val="nil"/>
            </w:tcBorders>
          </w:tcPr>
          <w:p w:rsidR="00FD6975" w:rsidRPr="00D01CF2" w:rsidRDefault="00FD6975" w:rsidP="000710F8">
            <w:pPr>
              <w:pStyle w:val="TAC"/>
            </w:pPr>
            <w:r w:rsidRPr="00D01CF2">
              <w:t>.</w:t>
            </w:r>
          </w:p>
        </w:tc>
        <w:tc>
          <w:tcPr>
            <w:tcW w:w="1104" w:type="dxa"/>
            <w:tcBorders>
              <w:top w:val="single" w:sz="4" w:space="0" w:color="auto"/>
            </w:tcBorders>
          </w:tcPr>
          <w:p w:rsidR="00FD6975" w:rsidRPr="00D01CF2" w:rsidRDefault="00FD6975" w:rsidP="000710F8">
            <w:pPr>
              <w:pStyle w:val="TAH"/>
            </w:pPr>
          </w:p>
        </w:tc>
        <w:tc>
          <w:tcPr>
            <w:tcW w:w="4703" w:type="dxa"/>
            <w:gridSpan w:val="8"/>
            <w:tcBorders>
              <w:top w:val="single" w:sz="4" w:space="0" w:color="auto"/>
            </w:tcBorders>
          </w:tcPr>
          <w:p w:rsidR="00FD6975" w:rsidRPr="00D01CF2" w:rsidRDefault="00FD6975" w:rsidP="000710F8">
            <w:pPr>
              <w:pStyle w:val="TAH"/>
            </w:pPr>
            <w:r w:rsidRPr="00D01CF2">
              <w:t>Bits</w:t>
            </w:r>
          </w:p>
        </w:tc>
        <w:tc>
          <w:tcPr>
            <w:tcW w:w="588" w:type="dxa"/>
            <w:tcBorders>
              <w:top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Pr>
          <w:p w:rsidR="00FD6975" w:rsidRPr="00D01CF2" w:rsidRDefault="00FD6975" w:rsidP="000710F8">
            <w:pPr>
              <w:pStyle w:val="TAH"/>
            </w:pPr>
            <w:r w:rsidRPr="00D01CF2">
              <w:t>Octets</w:t>
            </w:r>
          </w:p>
        </w:tc>
        <w:tc>
          <w:tcPr>
            <w:tcW w:w="587" w:type="dxa"/>
            <w:tcBorders>
              <w:bottom w:val="single" w:sz="4" w:space="0" w:color="auto"/>
            </w:tcBorders>
          </w:tcPr>
          <w:p w:rsidR="00FD6975" w:rsidRPr="00D01CF2" w:rsidRDefault="00FD6975" w:rsidP="000710F8">
            <w:pPr>
              <w:pStyle w:val="TAH"/>
            </w:pPr>
            <w:r w:rsidRPr="00D01CF2">
              <w:t>8</w:t>
            </w:r>
          </w:p>
        </w:tc>
        <w:tc>
          <w:tcPr>
            <w:tcW w:w="588" w:type="dxa"/>
            <w:tcBorders>
              <w:bottom w:val="single" w:sz="4" w:space="0" w:color="auto"/>
            </w:tcBorders>
          </w:tcPr>
          <w:p w:rsidR="00FD6975" w:rsidRPr="00D01CF2" w:rsidRDefault="00FD6975" w:rsidP="000710F8">
            <w:pPr>
              <w:pStyle w:val="TAH"/>
            </w:pPr>
            <w:r w:rsidRPr="00D01CF2">
              <w:t>7</w:t>
            </w:r>
          </w:p>
        </w:tc>
        <w:tc>
          <w:tcPr>
            <w:tcW w:w="588" w:type="dxa"/>
            <w:tcBorders>
              <w:bottom w:val="single" w:sz="4" w:space="0" w:color="auto"/>
            </w:tcBorders>
          </w:tcPr>
          <w:p w:rsidR="00FD6975" w:rsidRPr="00D01CF2" w:rsidRDefault="00FD6975" w:rsidP="000710F8">
            <w:pPr>
              <w:pStyle w:val="TAH"/>
            </w:pPr>
            <w:r w:rsidRPr="00D01CF2">
              <w:t>6</w:t>
            </w:r>
          </w:p>
        </w:tc>
        <w:tc>
          <w:tcPr>
            <w:tcW w:w="588" w:type="dxa"/>
            <w:tcBorders>
              <w:bottom w:val="single" w:sz="4" w:space="0" w:color="auto"/>
            </w:tcBorders>
          </w:tcPr>
          <w:p w:rsidR="00FD6975" w:rsidRPr="00D01CF2" w:rsidRDefault="00FD6975" w:rsidP="000710F8">
            <w:pPr>
              <w:pStyle w:val="TAH"/>
            </w:pPr>
            <w:r w:rsidRPr="00D01CF2">
              <w:t>5</w:t>
            </w:r>
          </w:p>
        </w:tc>
        <w:tc>
          <w:tcPr>
            <w:tcW w:w="588" w:type="dxa"/>
            <w:tcBorders>
              <w:bottom w:val="single" w:sz="4" w:space="0" w:color="auto"/>
            </w:tcBorders>
          </w:tcPr>
          <w:p w:rsidR="00FD6975" w:rsidRPr="00D01CF2" w:rsidRDefault="00FD6975" w:rsidP="000710F8">
            <w:pPr>
              <w:pStyle w:val="TAH"/>
            </w:pPr>
            <w:r w:rsidRPr="00D01CF2">
              <w:t>4</w:t>
            </w:r>
          </w:p>
        </w:tc>
        <w:tc>
          <w:tcPr>
            <w:tcW w:w="588" w:type="dxa"/>
            <w:tcBorders>
              <w:bottom w:val="single" w:sz="4" w:space="0" w:color="auto"/>
            </w:tcBorders>
          </w:tcPr>
          <w:p w:rsidR="00FD6975" w:rsidRPr="00D01CF2" w:rsidRDefault="00FD6975" w:rsidP="000710F8">
            <w:pPr>
              <w:pStyle w:val="TAH"/>
            </w:pPr>
            <w:r w:rsidRPr="00D01CF2">
              <w:t>3</w:t>
            </w:r>
          </w:p>
        </w:tc>
        <w:tc>
          <w:tcPr>
            <w:tcW w:w="588" w:type="dxa"/>
            <w:tcBorders>
              <w:bottom w:val="single" w:sz="4" w:space="0" w:color="auto"/>
            </w:tcBorders>
          </w:tcPr>
          <w:p w:rsidR="00FD6975" w:rsidRPr="00D01CF2" w:rsidRDefault="00FD6975" w:rsidP="000710F8">
            <w:pPr>
              <w:pStyle w:val="TAH"/>
            </w:pPr>
            <w:r w:rsidRPr="00D01CF2">
              <w:t>2</w:t>
            </w:r>
          </w:p>
        </w:tc>
        <w:tc>
          <w:tcPr>
            <w:tcW w:w="588" w:type="dxa"/>
            <w:tcBorders>
              <w:bottom w:val="single" w:sz="4" w:space="0" w:color="auto"/>
            </w:tcBorders>
          </w:tcPr>
          <w:p w:rsidR="00FD6975" w:rsidRPr="00D01CF2" w:rsidRDefault="00FD6975" w:rsidP="000710F8">
            <w:pPr>
              <w:pStyle w:val="TAH"/>
            </w:pPr>
            <w:r w:rsidRPr="00D01CF2">
              <w:t>1</w:t>
            </w:r>
          </w:p>
        </w:tc>
        <w:tc>
          <w:tcPr>
            <w:tcW w:w="588" w:type="dxa"/>
            <w:tcBorders>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Length = </w:t>
            </w:r>
            <w:r>
              <w:t>1</w:t>
            </w:r>
          </w:p>
        </w:tc>
        <w:tc>
          <w:tcPr>
            <w:tcW w:w="588"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single" w:sz="4" w:space="0" w:color="auto"/>
            </w:tcBorders>
          </w:tcPr>
          <w:p w:rsidR="00FD6975" w:rsidRPr="00D01CF2" w:rsidRDefault="00FD6975" w:rsidP="000710F8">
            <w:pPr>
              <w:pStyle w:val="TAC"/>
            </w:pPr>
          </w:p>
        </w:tc>
        <w:tc>
          <w:tcPr>
            <w:tcW w:w="1104" w:type="dxa"/>
            <w:tcBorders>
              <w:bottom w:val="single" w:sz="4" w:space="0" w:color="auto"/>
              <w:right w:val="single" w:sz="4" w:space="0" w:color="auto"/>
            </w:tcBorders>
          </w:tcPr>
          <w:p w:rsidR="00FD6975" w:rsidRPr="00D01CF2" w:rsidRDefault="00FD6975" w:rsidP="000710F8">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Cause value</w:t>
            </w:r>
          </w:p>
        </w:tc>
        <w:tc>
          <w:tcPr>
            <w:tcW w:w="588" w:type="dxa"/>
            <w:tcBorders>
              <w:left w:val="single" w:sz="4" w:space="0" w:color="auto"/>
              <w:bottom w:val="single" w:sz="4" w:space="0" w:color="auto"/>
              <w:right w:val="single" w:sz="4" w:space="0" w:color="auto"/>
            </w:tcBorders>
          </w:tcPr>
          <w:p w:rsidR="00FD6975" w:rsidRPr="00D01CF2" w:rsidRDefault="00FD6975" w:rsidP="000710F8">
            <w:pPr>
              <w:pStyle w:val="TAC"/>
            </w:pPr>
          </w:p>
        </w:tc>
      </w:tr>
    </w:tbl>
    <w:p w:rsidR="00FD6975" w:rsidRPr="00D01CF2" w:rsidRDefault="00FD6975" w:rsidP="00FD6975">
      <w:pPr>
        <w:pStyle w:val="TF"/>
      </w:pPr>
      <w:r w:rsidRPr="00D01CF2">
        <w:t>Figure 8.</w:t>
      </w:r>
      <w:r w:rsidRPr="00D01CF2">
        <w:rPr>
          <w:lang w:val="en-US"/>
        </w:rPr>
        <w:t>2.1</w:t>
      </w:r>
      <w:r w:rsidRPr="00D01CF2">
        <w:t>-1: Cause</w:t>
      </w:r>
    </w:p>
    <w:p w:rsidR="00FD6975" w:rsidRPr="00D01CF2" w:rsidRDefault="00FD6975" w:rsidP="00FD6975">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FD6975" w:rsidRPr="00D01CF2" w:rsidRDefault="00FD6975" w:rsidP="00FD6975">
      <w:pPr>
        <w:pStyle w:val="TH"/>
      </w:pPr>
      <w:bookmarkStart w:id="740" w:name="_Toc25049782"/>
      <w:bookmarkStart w:id="741" w:name="_Toc34162987"/>
      <w:bookmarkStart w:id="742" w:name="_Toc34751920"/>
      <w:bookmarkStart w:id="743" w:name="_Toc34752322"/>
      <w:bookmarkStart w:id="744" w:name="_Toc35941215"/>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557"/>
      </w:tblGrid>
      <w:tr w:rsidR="00FD6975" w:rsidRPr="00D01CF2" w:rsidTr="000710F8">
        <w:trPr>
          <w:jc w:val="center"/>
        </w:trPr>
        <w:tc>
          <w:tcPr>
            <w:tcW w:w="572"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H"/>
            </w:pPr>
            <w:r w:rsidRPr="00D01CF2">
              <w:t>Cause value</w:t>
            </w:r>
          </w:p>
          <w:p w:rsidR="00FD6975" w:rsidRPr="00D01CF2" w:rsidRDefault="00FD6975" w:rsidP="000710F8">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H"/>
            </w:pPr>
            <w:r w:rsidRPr="00D01CF2">
              <w:t>Description</w:t>
            </w:r>
          </w:p>
        </w:tc>
      </w:tr>
      <w:tr w:rsidR="00FD6975" w:rsidRPr="00D01CF2" w:rsidTr="000710F8">
        <w:trPr>
          <w:jc w:val="center"/>
        </w:trPr>
        <w:tc>
          <w:tcPr>
            <w:tcW w:w="572"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Shall not be sent and if received the Cause shall be treated as an invalid IE</w:t>
            </w:r>
          </w:p>
        </w:tc>
      </w:tr>
      <w:tr w:rsidR="00FD6975" w:rsidRPr="00D01CF2" w:rsidTr="000710F8">
        <w:trPr>
          <w:jc w:val="center"/>
        </w:trPr>
        <w:tc>
          <w:tcPr>
            <w:tcW w:w="572" w:type="pct"/>
            <w:vMerge w:val="restart"/>
            <w:tcBorders>
              <w:top w:val="single" w:sz="4" w:space="0" w:color="auto"/>
              <w:left w:val="single" w:sz="4" w:space="0" w:color="auto"/>
              <w:right w:val="single" w:sz="4" w:space="0" w:color="auto"/>
            </w:tcBorders>
          </w:tcPr>
          <w:p w:rsidR="00FD6975" w:rsidRPr="00D01CF2" w:rsidRDefault="00FD6975" w:rsidP="000710F8">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w:t>
            </w:r>
            <w:r w:rsidRPr="00D01CF2">
              <w:rPr>
                <w:lang w:val="en-US"/>
              </w:rPr>
              <w:t>Request accepted (s</w:t>
            </w:r>
            <w:r w:rsidRPr="00D01CF2">
              <w:t>uccess)" is returned when the PFCP entity has accepted a request.</w:t>
            </w:r>
          </w:p>
        </w:tc>
      </w:tr>
      <w:tr w:rsidR="00FD6975" w:rsidRPr="00D01CF2" w:rsidTr="000710F8">
        <w:trPr>
          <w:jc w:val="center"/>
        </w:trPr>
        <w:tc>
          <w:tcPr>
            <w:tcW w:w="572" w:type="pct"/>
            <w:vMerge/>
            <w:tcBorders>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FD6975" w:rsidRPr="00D01CF2" w:rsidTr="000710F8">
        <w:trPr>
          <w:jc w:val="center"/>
        </w:trPr>
        <w:tc>
          <w:tcPr>
            <w:tcW w:w="572" w:type="pct"/>
            <w:vMerge w:val="restart"/>
            <w:tcBorders>
              <w:top w:val="single" w:sz="4" w:space="0" w:color="auto"/>
              <w:left w:val="single" w:sz="4" w:space="0" w:color="auto"/>
              <w:right w:val="single" w:sz="4" w:space="0" w:color="auto"/>
            </w:tcBorders>
          </w:tcPr>
          <w:p w:rsidR="00FD6975" w:rsidRPr="00D01CF2" w:rsidRDefault="00FD6975" w:rsidP="000710F8">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FD6975" w:rsidRDefault="00FD6975" w:rsidP="000710F8">
            <w:pPr>
              <w:pStyle w:val="TAL"/>
              <w:shd w:val="clear" w:color="auto" w:fill="FFFFFF"/>
            </w:pPr>
            <w:r w:rsidRPr="00D01CF2">
              <w:t>This cause shall be used by the U</w:t>
            </w:r>
            <w:r>
              <w:t>CMF if a dictionary entry cannot be found to match the query parameter included in the request message.</w:t>
            </w:r>
          </w:p>
          <w:p w:rsidR="00FD6975" w:rsidRPr="00D01CF2" w:rsidRDefault="00FD6975" w:rsidP="000710F8">
            <w:pPr>
              <w:pStyle w:val="TAL"/>
              <w:shd w:val="clear" w:color="auto" w:fill="FFFFFF"/>
            </w:pP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FD6975" w:rsidRDefault="00FD6975" w:rsidP="000710F8">
            <w:pPr>
              <w:pStyle w:val="TAL"/>
            </w:pPr>
            <w:r w:rsidRPr="00D01CF2">
              <w:t>This cause shall be used by the U</w:t>
            </w:r>
            <w:r>
              <w:t>CMF if the subscription to be deleted cannot be found.</w:t>
            </w:r>
          </w:p>
          <w:p w:rsidR="00FD6975" w:rsidRPr="00D01CF2" w:rsidRDefault="00FD6975" w:rsidP="000710F8">
            <w:pPr>
              <w:pStyle w:val="TAL"/>
            </w:pPr>
          </w:p>
        </w:tc>
      </w:tr>
      <w:tr w:rsidR="00FD6975" w:rsidRPr="00D01CF2" w:rsidTr="000710F8">
        <w:trPr>
          <w:jc w:val="center"/>
        </w:trPr>
        <w:tc>
          <w:tcPr>
            <w:tcW w:w="572" w:type="pct"/>
            <w:vMerge/>
            <w:tcBorders>
              <w:left w:val="single" w:sz="4" w:space="0" w:color="auto"/>
              <w:right w:val="single" w:sz="4" w:space="0" w:color="auto"/>
            </w:tcBorders>
          </w:tcPr>
          <w:p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rsidR="00FD6975" w:rsidRDefault="00FD6975" w:rsidP="000710F8">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t>The version id in the requested PLMN Assigned UE Radio Capability Id is out-dated.</w:t>
            </w:r>
          </w:p>
        </w:tc>
      </w:tr>
      <w:tr w:rsidR="00FD6975" w:rsidRPr="00D01CF2" w:rsidTr="000710F8">
        <w:trPr>
          <w:jc w:val="center"/>
        </w:trPr>
        <w:tc>
          <w:tcPr>
            <w:tcW w:w="572" w:type="pct"/>
            <w:vMerge/>
            <w:tcBorders>
              <w:left w:val="single" w:sz="4" w:space="0" w:color="auto"/>
              <w:bottom w:val="single" w:sz="4" w:space="0" w:color="auto"/>
              <w:right w:val="single" w:sz="4" w:space="0" w:color="auto"/>
            </w:tcBorders>
          </w:tcPr>
          <w:p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FD6975" w:rsidRPr="00D01CF2" w:rsidDel="00FD224D" w:rsidTr="000710F8">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FD6975" w:rsidRPr="00D01CF2" w:rsidRDefault="00FD6975" w:rsidP="000710F8">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FD6975" w:rsidRDefault="00FD6975" w:rsidP="00FD6975">
      <w:pPr>
        <w:rPr>
          <w:lang w:val="en-US"/>
        </w:rPr>
      </w:pPr>
    </w:p>
    <w:p w:rsidR="00FD6975" w:rsidRPr="006C1437" w:rsidRDefault="00FD6975" w:rsidP="00FD6975">
      <w:pPr>
        <w:pStyle w:val="Heading3"/>
      </w:pPr>
      <w:bookmarkStart w:id="745" w:name="_Toc45024645"/>
      <w:bookmarkStart w:id="746" w:name="_Toc51855164"/>
      <w:r w:rsidRPr="006C1437">
        <w:t>8.</w:t>
      </w:r>
      <w:r>
        <w:t>2.2</w:t>
      </w:r>
      <w:r w:rsidRPr="006C1437">
        <w:tab/>
      </w:r>
      <w:r>
        <w:t>Type Allocation Code</w:t>
      </w:r>
      <w:bookmarkEnd w:id="740"/>
      <w:bookmarkEnd w:id="741"/>
      <w:bookmarkEnd w:id="742"/>
      <w:bookmarkEnd w:id="743"/>
      <w:bookmarkEnd w:id="744"/>
      <w:bookmarkEnd w:id="745"/>
      <w:bookmarkEnd w:id="746"/>
    </w:p>
    <w:p w:rsidR="00FD6975" w:rsidRDefault="00FD6975" w:rsidP="00FD6975">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8.2.2-1.</w:t>
      </w:r>
    </w:p>
    <w:p w:rsidR="00FD6975" w:rsidRPr="006C1437"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6975" w:rsidRPr="006C1437" w:rsidTr="000710F8">
        <w:trPr>
          <w:jc w:val="center"/>
        </w:trPr>
        <w:tc>
          <w:tcPr>
            <w:tcW w:w="151" w:type="dxa"/>
            <w:tcBorders>
              <w:top w:val="single" w:sz="4" w:space="0" w:color="auto"/>
              <w:left w:val="single" w:sz="4" w:space="0" w:color="auto"/>
              <w:bottom w:val="nil"/>
            </w:tcBorders>
          </w:tcPr>
          <w:p w:rsidR="00FD6975" w:rsidRPr="006C1437" w:rsidRDefault="00FD6975" w:rsidP="000710F8">
            <w:pPr>
              <w:pStyle w:val="TAC"/>
            </w:pPr>
          </w:p>
        </w:tc>
        <w:tc>
          <w:tcPr>
            <w:tcW w:w="1104" w:type="dxa"/>
            <w:tcBorders>
              <w:top w:val="single" w:sz="4" w:space="0" w:color="auto"/>
            </w:tcBorders>
          </w:tcPr>
          <w:p w:rsidR="00FD6975" w:rsidRPr="006C1437" w:rsidRDefault="00FD6975" w:rsidP="000710F8">
            <w:pPr>
              <w:pStyle w:val="TAH"/>
            </w:pPr>
          </w:p>
        </w:tc>
        <w:tc>
          <w:tcPr>
            <w:tcW w:w="4704" w:type="dxa"/>
            <w:gridSpan w:val="8"/>
            <w:tcBorders>
              <w:top w:val="single" w:sz="4" w:space="0" w:color="auto"/>
            </w:tcBorders>
          </w:tcPr>
          <w:p w:rsidR="00FD6975" w:rsidRPr="006C1437" w:rsidRDefault="00FD6975" w:rsidP="000710F8">
            <w:pPr>
              <w:pStyle w:val="TAH"/>
            </w:pPr>
            <w:r w:rsidRPr="006C1437">
              <w:t>Bits</w:t>
            </w:r>
          </w:p>
        </w:tc>
        <w:tc>
          <w:tcPr>
            <w:tcW w:w="588" w:type="dxa"/>
            <w:tcBorders>
              <w:top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51" w:type="dxa"/>
            <w:tcBorders>
              <w:top w:val="nil"/>
              <w:left w:val="single" w:sz="4" w:space="0" w:color="auto"/>
            </w:tcBorders>
          </w:tcPr>
          <w:p w:rsidR="00FD6975" w:rsidRPr="006C1437" w:rsidRDefault="00FD6975" w:rsidP="000710F8">
            <w:pPr>
              <w:pStyle w:val="TAC"/>
            </w:pPr>
          </w:p>
        </w:tc>
        <w:tc>
          <w:tcPr>
            <w:tcW w:w="1104" w:type="dxa"/>
          </w:tcPr>
          <w:p w:rsidR="00FD6975" w:rsidRPr="006C1437" w:rsidRDefault="00FD6975" w:rsidP="000710F8">
            <w:pPr>
              <w:pStyle w:val="TAH"/>
            </w:pPr>
            <w:r w:rsidRPr="006C1437">
              <w:t>Octets</w:t>
            </w:r>
          </w:p>
        </w:tc>
        <w:tc>
          <w:tcPr>
            <w:tcW w:w="587" w:type="dxa"/>
            <w:tcBorders>
              <w:bottom w:val="single" w:sz="4" w:space="0" w:color="auto"/>
            </w:tcBorders>
          </w:tcPr>
          <w:p w:rsidR="00FD6975" w:rsidRPr="006C1437" w:rsidRDefault="00FD6975" w:rsidP="000710F8">
            <w:pPr>
              <w:pStyle w:val="TAH"/>
            </w:pPr>
            <w:r w:rsidRPr="006C1437">
              <w:t>8</w:t>
            </w:r>
          </w:p>
        </w:tc>
        <w:tc>
          <w:tcPr>
            <w:tcW w:w="587" w:type="dxa"/>
            <w:tcBorders>
              <w:bottom w:val="single" w:sz="4" w:space="0" w:color="auto"/>
            </w:tcBorders>
          </w:tcPr>
          <w:p w:rsidR="00FD6975" w:rsidRPr="006C1437" w:rsidRDefault="00FD6975" w:rsidP="000710F8">
            <w:pPr>
              <w:pStyle w:val="TAH"/>
            </w:pPr>
            <w:r w:rsidRPr="006C1437">
              <w:t>7</w:t>
            </w:r>
          </w:p>
        </w:tc>
        <w:tc>
          <w:tcPr>
            <w:tcW w:w="589" w:type="dxa"/>
            <w:tcBorders>
              <w:bottom w:val="single" w:sz="4" w:space="0" w:color="auto"/>
            </w:tcBorders>
          </w:tcPr>
          <w:p w:rsidR="00FD6975" w:rsidRPr="006C1437" w:rsidRDefault="00FD6975" w:rsidP="000710F8">
            <w:pPr>
              <w:pStyle w:val="TAH"/>
            </w:pPr>
            <w:r w:rsidRPr="006C1437">
              <w:t>6</w:t>
            </w:r>
          </w:p>
        </w:tc>
        <w:tc>
          <w:tcPr>
            <w:tcW w:w="589" w:type="dxa"/>
            <w:tcBorders>
              <w:bottom w:val="single" w:sz="4" w:space="0" w:color="auto"/>
            </w:tcBorders>
          </w:tcPr>
          <w:p w:rsidR="00FD6975" w:rsidRPr="006C1437" w:rsidRDefault="00FD6975" w:rsidP="000710F8">
            <w:pPr>
              <w:pStyle w:val="TAH"/>
            </w:pPr>
            <w:r w:rsidRPr="006C1437">
              <w:t>5</w:t>
            </w:r>
          </w:p>
        </w:tc>
        <w:tc>
          <w:tcPr>
            <w:tcW w:w="587" w:type="dxa"/>
            <w:tcBorders>
              <w:bottom w:val="single" w:sz="4" w:space="0" w:color="auto"/>
            </w:tcBorders>
          </w:tcPr>
          <w:p w:rsidR="00FD6975" w:rsidRPr="006C1437" w:rsidRDefault="00FD6975" w:rsidP="000710F8">
            <w:pPr>
              <w:pStyle w:val="TAH"/>
            </w:pPr>
            <w:r w:rsidRPr="006C1437">
              <w:t>4</w:t>
            </w:r>
          </w:p>
        </w:tc>
        <w:tc>
          <w:tcPr>
            <w:tcW w:w="588" w:type="dxa"/>
            <w:tcBorders>
              <w:bottom w:val="single" w:sz="4" w:space="0" w:color="auto"/>
            </w:tcBorders>
          </w:tcPr>
          <w:p w:rsidR="00FD6975" w:rsidRPr="006C1437" w:rsidRDefault="00FD6975" w:rsidP="000710F8">
            <w:pPr>
              <w:pStyle w:val="TAH"/>
            </w:pPr>
            <w:r w:rsidRPr="006C1437">
              <w:t>3</w:t>
            </w:r>
          </w:p>
        </w:tc>
        <w:tc>
          <w:tcPr>
            <w:tcW w:w="588" w:type="dxa"/>
            <w:tcBorders>
              <w:bottom w:val="single" w:sz="4" w:space="0" w:color="auto"/>
            </w:tcBorders>
          </w:tcPr>
          <w:p w:rsidR="00FD6975" w:rsidRPr="006C1437" w:rsidRDefault="00FD6975" w:rsidP="000710F8">
            <w:pPr>
              <w:pStyle w:val="TAH"/>
            </w:pPr>
            <w:r w:rsidRPr="006C1437">
              <w:t>2</w:t>
            </w:r>
          </w:p>
        </w:tc>
        <w:tc>
          <w:tcPr>
            <w:tcW w:w="589" w:type="dxa"/>
            <w:tcBorders>
              <w:bottom w:val="single" w:sz="4" w:space="0" w:color="auto"/>
            </w:tcBorders>
          </w:tcPr>
          <w:p w:rsidR="00FD6975" w:rsidRPr="006C1437" w:rsidRDefault="00FD6975" w:rsidP="000710F8">
            <w:pPr>
              <w:pStyle w:val="TAH"/>
            </w:pPr>
            <w:r w:rsidRPr="006C1437">
              <w:t>1</w:t>
            </w:r>
          </w:p>
        </w:tc>
        <w:tc>
          <w:tcPr>
            <w:tcW w:w="588" w:type="dxa"/>
            <w:tcBorders>
              <w:right w:val="single" w:sz="4" w:space="0" w:color="auto"/>
            </w:tcBorders>
          </w:tcPr>
          <w:p w:rsidR="00FD6975" w:rsidRPr="006C1437" w:rsidRDefault="00FD6975" w:rsidP="000710F8">
            <w:pPr>
              <w:pStyle w:val="TAC"/>
            </w:pPr>
          </w:p>
        </w:tc>
      </w:tr>
      <w:tr w:rsidR="00FD6975" w:rsidRPr="006C1437" w:rsidTr="000710F8">
        <w:trPr>
          <w:jc w:val="center"/>
        </w:trPr>
        <w:tc>
          <w:tcPr>
            <w:tcW w:w="151" w:type="dxa"/>
            <w:tcBorders>
              <w:top w:val="nil"/>
              <w:left w:val="single" w:sz="4" w:space="0" w:color="auto"/>
            </w:tcBorders>
          </w:tcPr>
          <w:p w:rsidR="00FD6975" w:rsidRPr="006C1437" w:rsidRDefault="00FD6975" w:rsidP="000710F8">
            <w:pPr>
              <w:pStyle w:val="TAC"/>
            </w:pPr>
          </w:p>
        </w:tc>
        <w:tc>
          <w:tcPr>
            <w:tcW w:w="1104" w:type="dxa"/>
            <w:tcBorders>
              <w:right w:val="single" w:sz="4" w:space="0" w:color="auto"/>
            </w:tcBorders>
          </w:tcPr>
          <w:p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51" w:type="dxa"/>
            <w:tcBorders>
              <w:top w:val="nil"/>
              <w:left w:val="single" w:sz="4" w:space="0" w:color="auto"/>
            </w:tcBorders>
          </w:tcPr>
          <w:p w:rsidR="00FD6975" w:rsidRPr="006C1437" w:rsidRDefault="00FD6975" w:rsidP="000710F8">
            <w:pPr>
              <w:pStyle w:val="TAC"/>
            </w:pPr>
          </w:p>
        </w:tc>
        <w:tc>
          <w:tcPr>
            <w:tcW w:w="1104" w:type="dxa"/>
            <w:tcBorders>
              <w:right w:val="single" w:sz="4" w:space="0" w:color="auto"/>
            </w:tcBorders>
          </w:tcPr>
          <w:p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51" w:type="dxa"/>
            <w:tcBorders>
              <w:top w:val="nil"/>
              <w:left w:val="single" w:sz="4" w:space="0" w:color="auto"/>
              <w:bottom w:val="single" w:sz="4" w:space="0" w:color="auto"/>
            </w:tcBorders>
          </w:tcPr>
          <w:p w:rsidR="00FD6975" w:rsidRPr="006C1437" w:rsidRDefault="00FD6975" w:rsidP="000710F8">
            <w:pPr>
              <w:pStyle w:val="TAC"/>
            </w:pPr>
          </w:p>
        </w:tc>
        <w:tc>
          <w:tcPr>
            <w:tcW w:w="1104" w:type="dxa"/>
            <w:tcBorders>
              <w:bottom w:val="single" w:sz="4" w:space="0" w:color="auto"/>
              <w:right w:val="single" w:sz="4" w:space="0" w:color="auto"/>
            </w:tcBorders>
          </w:tcPr>
          <w:p w:rsidR="00FD6975" w:rsidRPr="006C1437" w:rsidRDefault="00FD6975" w:rsidP="000710F8">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t xml:space="preserve">Type Allocation Code </w:t>
            </w:r>
          </w:p>
        </w:tc>
        <w:tc>
          <w:tcPr>
            <w:tcW w:w="588" w:type="dxa"/>
            <w:tcBorders>
              <w:left w:val="single" w:sz="4" w:space="0" w:color="auto"/>
              <w:bottom w:val="single" w:sz="4" w:space="0" w:color="auto"/>
              <w:right w:val="single" w:sz="4" w:space="0" w:color="auto"/>
            </w:tcBorders>
          </w:tcPr>
          <w:p w:rsidR="00FD6975" w:rsidRPr="006C1437" w:rsidRDefault="00FD6975" w:rsidP="000710F8">
            <w:pPr>
              <w:pStyle w:val="TAC"/>
            </w:pPr>
          </w:p>
        </w:tc>
      </w:tr>
    </w:tbl>
    <w:p w:rsidR="00FD6975" w:rsidRPr="006C1437" w:rsidRDefault="00FD6975" w:rsidP="00FD6975">
      <w:pPr>
        <w:pStyle w:val="TF"/>
        <w:spacing w:before="120"/>
      </w:pPr>
      <w:r w:rsidRPr="006C1437">
        <w:t>Figure 8.</w:t>
      </w:r>
      <w:r>
        <w:t>2.2</w:t>
      </w:r>
      <w:r w:rsidRPr="006C1437">
        <w:t xml:space="preserve">-1: </w:t>
      </w:r>
      <w:r>
        <w:t>Type Allocation Code</w:t>
      </w:r>
    </w:p>
    <w:p w:rsidR="00FD6975" w:rsidRDefault="00FD6975" w:rsidP="00FD6975">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FD6975" w:rsidRPr="006C1437" w:rsidRDefault="00FD6975" w:rsidP="00FD6975">
      <w:pPr>
        <w:pStyle w:val="Heading3"/>
        <w:rPr>
          <w:lang w:eastAsia="zh-CN"/>
        </w:rPr>
      </w:pPr>
      <w:bookmarkStart w:id="747" w:name="_Toc19777672"/>
      <w:bookmarkStart w:id="748" w:name="_Toc25049784"/>
      <w:bookmarkStart w:id="749" w:name="_Toc34162988"/>
      <w:bookmarkStart w:id="750" w:name="_Toc34751921"/>
      <w:bookmarkStart w:id="751" w:name="_Toc34752323"/>
      <w:bookmarkStart w:id="752" w:name="_Toc35941216"/>
      <w:bookmarkStart w:id="753" w:name="_Toc45024646"/>
      <w:bookmarkStart w:id="754" w:name="_Toc51855165"/>
      <w:r w:rsidRPr="006C1437">
        <w:rPr>
          <w:lang w:eastAsia="zh-CN"/>
        </w:rPr>
        <w:t>8.</w:t>
      </w:r>
      <w:r>
        <w:rPr>
          <w:lang w:eastAsia="zh-CN"/>
        </w:rPr>
        <w:t>2.3</w:t>
      </w:r>
      <w:r w:rsidRPr="006C1437">
        <w:rPr>
          <w:lang w:eastAsia="zh-CN"/>
        </w:rPr>
        <w:tab/>
      </w:r>
      <w:bookmarkEnd w:id="747"/>
      <w:r>
        <w:rPr>
          <w:lang w:val="fr-FR"/>
        </w:rPr>
        <w:t>PLMN Assigned UE Radio Capability ID</w:t>
      </w:r>
      <w:bookmarkEnd w:id="748"/>
      <w:bookmarkEnd w:id="749"/>
      <w:bookmarkEnd w:id="750"/>
      <w:bookmarkEnd w:id="751"/>
      <w:bookmarkEnd w:id="752"/>
      <w:bookmarkEnd w:id="753"/>
      <w:bookmarkEnd w:id="754"/>
    </w:p>
    <w:p w:rsidR="00FD6975" w:rsidRDefault="00FD6975" w:rsidP="00FD6975">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2.3</w:t>
      </w:r>
      <w:r w:rsidRPr="006C1437">
        <w:rPr>
          <w:lang w:eastAsia="zh-CN"/>
        </w:rPr>
        <w:t>-</w:t>
      </w:r>
      <w:r>
        <w:rPr>
          <w:lang w:eastAsia="ja-JP"/>
        </w:rPr>
        <w:t>1</w:t>
      </w:r>
      <w:r w:rsidRPr="006C1437">
        <w:rPr>
          <w:lang w:eastAsia="ja-JP"/>
        </w:rPr>
        <w:t>.</w:t>
      </w:r>
    </w:p>
    <w:p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rsidTr="000710F8">
        <w:trPr>
          <w:jc w:val="center"/>
        </w:trPr>
        <w:tc>
          <w:tcPr>
            <w:tcW w:w="1104" w:type="dxa"/>
          </w:tcPr>
          <w:p w:rsidR="00FD6975" w:rsidRPr="006C1437" w:rsidRDefault="00FD6975" w:rsidP="000710F8">
            <w:pPr>
              <w:pStyle w:val="TAH"/>
            </w:pPr>
          </w:p>
        </w:tc>
        <w:tc>
          <w:tcPr>
            <w:tcW w:w="4704" w:type="dxa"/>
            <w:gridSpan w:val="8"/>
          </w:tcPr>
          <w:p w:rsidR="00FD6975" w:rsidRPr="006C1437" w:rsidRDefault="00FD6975" w:rsidP="000710F8">
            <w:pPr>
              <w:pStyle w:val="TAH"/>
            </w:pPr>
            <w:r w:rsidRPr="006C1437">
              <w:t>Bits</w:t>
            </w:r>
          </w:p>
        </w:tc>
        <w:tc>
          <w:tcPr>
            <w:tcW w:w="588" w:type="dxa"/>
          </w:tcPr>
          <w:p w:rsidR="00FD6975" w:rsidRPr="006C1437" w:rsidRDefault="00FD6975" w:rsidP="000710F8">
            <w:pPr>
              <w:pStyle w:val="TAC"/>
            </w:pPr>
          </w:p>
        </w:tc>
      </w:tr>
      <w:tr w:rsidR="00FD6975" w:rsidRPr="006C1437" w:rsidTr="000710F8">
        <w:trPr>
          <w:jc w:val="center"/>
        </w:trPr>
        <w:tc>
          <w:tcPr>
            <w:tcW w:w="1104" w:type="dxa"/>
          </w:tcPr>
          <w:p w:rsidR="00FD6975" w:rsidRPr="006C1437" w:rsidRDefault="00FD6975" w:rsidP="000710F8">
            <w:pPr>
              <w:pStyle w:val="TAH"/>
            </w:pPr>
            <w:r w:rsidRPr="006C1437">
              <w:t>Octets</w:t>
            </w:r>
          </w:p>
        </w:tc>
        <w:tc>
          <w:tcPr>
            <w:tcW w:w="587" w:type="dxa"/>
            <w:tcBorders>
              <w:bottom w:val="single" w:sz="4" w:space="0" w:color="auto"/>
            </w:tcBorders>
          </w:tcPr>
          <w:p w:rsidR="00FD6975" w:rsidRPr="006C1437" w:rsidRDefault="00FD6975" w:rsidP="000710F8">
            <w:pPr>
              <w:pStyle w:val="TAH"/>
            </w:pPr>
            <w:r w:rsidRPr="006C1437">
              <w:t>8</w:t>
            </w:r>
          </w:p>
        </w:tc>
        <w:tc>
          <w:tcPr>
            <w:tcW w:w="587" w:type="dxa"/>
            <w:tcBorders>
              <w:bottom w:val="single" w:sz="4" w:space="0" w:color="auto"/>
            </w:tcBorders>
          </w:tcPr>
          <w:p w:rsidR="00FD6975" w:rsidRPr="006C1437" w:rsidRDefault="00FD6975" w:rsidP="000710F8">
            <w:pPr>
              <w:pStyle w:val="TAH"/>
            </w:pPr>
            <w:r w:rsidRPr="006C1437">
              <w:t>7</w:t>
            </w:r>
          </w:p>
        </w:tc>
        <w:tc>
          <w:tcPr>
            <w:tcW w:w="589" w:type="dxa"/>
            <w:tcBorders>
              <w:bottom w:val="single" w:sz="4" w:space="0" w:color="auto"/>
            </w:tcBorders>
          </w:tcPr>
          <w:p w:rsidR="00FD6975" w:rsidRPr="006C1437" w:rsidRDefault="00FD6975" w:rsidP="000710F8">
            <w:pPr>
              <w:pStyle w:val="TAH"/>
            </w:pPr>
            <w:r w:rsidRPr="006C1437">
              <w:t>6</w:t>
            </w:r>
          </w:p>
        </w:tc>
        <w:tc>
          <w:tcPr>
            <w:tcW w:w="589" w:type="dxa"/>
            <w:tcBorders>
              <w:bottom w:val="single" w:sz="4" w:space="0" w:color="auto"/>
            </w:tcBorders>
          </w:tcPr>
          <w:p w:rsidR="00FD6975" w:rsidRPr="006C1437" w:rsidRDefault="00FD6975" w:rsidP="000710F8">
            <w:pPr>
              <w:pStyle w:val="TAH"/>
            </w:pPr>
            <w:r w:rsidRPr="006C1437">
              <w:t>5</w:t>
            </w:r>
          </w:p>
        </w:tc>
        <w:tc>
          <w:tcPr>
            <w:tcW w:w="587" w:type="dxa"/>
            <w:tcBorders>
              <w:bottom w:val="single" w:sz="4" w:space="0" w:color="auto"/>
            </w:tcBorders>
          </w:tcPr>
          <w:p w:rsidR="00FD6975" w:rsidRPr="006C1437" w:rsidRDefault="00FD6975" w:rsidP="000710F8">
            <w:pPr>
              <w:pStyle w:val="TAH"/>
            </w:pPr>
            <w:r w:rsidRPr="006C1437">
              <w:t>4</w:t>
            </w:r>
          </w:p>
        </w:tc>
        <w:tc>
          <w:tcPr>
            <w:tcW w:w="588" w:type="dxa"/>
            <w:tcBorders>
              <w:bottom w:val="single" w:sz="4" w:space="0" w:color="auto"/>
            </w:tcBorders>
          </w:tcPr>
          <w:p w:rsidR="00FD6975" w:rsidRPr="006C1437" w:rsidRDefault="00FD6975" w:rsidP="000710F8">
            <w:pPr>
              <w:pStyle w:val="TAH"/>
            </w:pPr>
            <w:r w:rsidRPr="006C1437">
              <w:t>3</w:t>
            </w:r>
          </w:p>
        </w:tc>
        <w:tc>
          <w:tcPr>
            <w:tcW w:w="588" w:type="dxa"/>
            <w:tcBorders>
              <w:bottom w:val="single" w:sz="4" w:space="0" w:color="auto"/>
            </w:tcBorders>
          </w:tcPr>
          <w:p w:rsidR="00FD6975" w:rsidRPr="006C1437" w:rsidRDefault="00FD6975" w:rsidP="000710F8">
            <w:pPr>
              <w:pStyle w:val="TAH"/>
            </w:pPr>
            <w:r w:rsidRPr="006C1437">
              <w:t>2</w:t>
            </w:r>
          </w:p>
        </w:tc>
        <w:tc>
          <w:tcPr>
            <w:tcW w:w="589" w:type="dxa"/>
            <w:tcBorders>
              <w:bottom w:val="single" w:sz="4" w:space="0" w:color="auto"/>
            </w:tcBorders>
          </w:tcPr>
          <w:p w:rsidR="00FD6975" w:rsidRPr="006C1437" w:rsidRDefault="00FD6975" w:rsidP="000710F8">
            <w:pPr>
              <w:pStyle w:val="TAH"/>
            </w:pPr>
            <w:r w:rsidRPr="006C1437">
              <w:t>1</w:t>
            </w:r>
          </w:p>
        </w:tc>
        <w:tc>
          <w:tcPr>
            <w:tcW w:w="588" w:type="dxa"/>
          </w:tcPr>
          <w:p w:rsidR="00FD6975" w:rsidRPr="006C1437" w:rsidRDefault="00FD6975" w:rsidP="000710F8">
            <w:pPr>
              <w:pStyle w:val="TAC"/>
            </w:pPr>
          </w:p>
        </w:tc>
      </w:tr>
      <w:tr w:rsidR="00FD6975" w:rsidRPr="006C1437" w:rsidTr="000710F8">
        <w:trPr>
          <w:jc w:val="center"/>
        </w:trPr>
        <w:tc>
          <w:tcPr>
            <w:tcW w:w="1104" w:type="dxa"/>
            <w:tcBorders>
              <w:right w:val="single" w:sz="4" w:space="0" w:color="auto"/>
            </w:tcBorders>
          </w:tcPr>
          <w:p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right w:val="single" w:sz="4" w:space="0" w:color="auto"/>
            </w:tcBorders>
          </w:tcPr>
          <w:p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bottom w:val="nil"/>
              <w:right w:val="single" w:sz="4" w:space="0" w:color="auto"/>
            </w:tcBorders>
          </w:tcPr>
          <w:p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Pr>
                <w:lang w:val="fr-FR"/>
              </w:rPr>
              <w:t>PLMN Assigned UE Radio Capability ID</w:t>
            </w:r>
          </w:p>
        </w:tc>
        <w:tc>
          <w:tcPr>
            <w:tcW w:w="588" w:type="dxa"/>
            <w:tcBorders>
              <w:left w:val="single" w:sz="4" w:space="0" w:color="auto"/>
              <w:bottom w:val="nil"/>
            </w:tcBorders>
          </w:tcPr>
          <w:p w:rsidR="00FD6975" w:rsidRPr="006C1437" w:rsidRDefault="00FD6975" w:rsidP="000710F8">
            <w:pPr>
              <w:pStyle w:val="TAC"/>
            </w:pPr>
          </w:p>
        </w:tc>
      </w:tr>
    </w:tbl>
    <w:p w:rsidR="00FD6975" w:rsidRPr="006C1437" w:rsidRDefault="00FD6975" w:rsidP="00FD6975">
      <w:pPr>
        <w:pStyle w:val="TF"/>
        <w:spacing w:before="120"/>
      </w:pPr>
      <w:r w:rsidRPr="006C1437">
        <w:t>Figure 8.</w:t>
      </w:r>
      <w:r>
        <w:t>2.3-1</w:t>
      </w:r>
      <w:r w:rsidRPr="006C1437">
        <w:t xml:space="preserve">: </w:t>
      </w:r>
      <w:r>
        <w:rPr>
          <w:lang w:val="fr-FR"/>
        </w:rPr>
        <w:t>PLMN Assigned UE Radio Capability ID</w:t>
      </w:r>
    </w:p>
    <w:p w:rsidR="00FD6975" w:rsidRDefault="00FD6975" w:rsidP="00FD6975">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FD6975" w:rsidRPr="006C1437" w:rsidRDefault="00FD6975" w:rsidP="00FD6975">
      <w:pPr>
        <w:pStyle w:val="Heading3"/>
        <w:rPr>
          <w:lang w:eastAsia="zh-CN"/>
        </w:rPr>
      </w:pPr>
      <w:bookmarkStart w:id="755" w:name="_Toc25049785"/>
      <w:bookmarkStart w:id="756" w:name="_Toc34162989"/>
      <w:bookmarkStart w:id="757" w:name="_Toc34751922"/>
      <w:bookmarkStart w:id="758" w:name="_Toc34752324"/>
      <w:bookmarkStart w:id="759" w:name="_Toc35941217"/>
      <w:bookmarkStart w:id="760" w:name="_Toc45024647"/>
      <w:bookmarkStart w:id="761" w:name="_Toc51855166"/>
      <w:r w:rsidRPr="006C1437">
        <w:rPr>
          <w:lang w:eastAsia="zh-CN"/>
        </w:rPr>
        <w:t>8.</w:t>
      </w:r>
      <w:r>
        <w:rPr>
          <w:lang w:eastAsia="zh-CN"/>
        </w:rPr>
        <w:t>2.4</w:t>
      </w:r>
      <w:r w:rsidRPr="006C1437">
        <w:rPr>
          <w:lang w:eastAsia="zh-CN"/>
        </w:rPr>
        <w:tab/>
      </w:r>
      <w:r>
        <w:rPr>
          <w:lang w:val="fr-FR"/>
        </w:rPr>
        <w:t>Manufacturer Assigned UE Radio Capability ID</w:t>
      </w:r>
      <w:bookmarkEnd w:id="755"/>
      <w:bookmarkEnd w:id="756"/>
      <w:bookmarkEnd w:id="757"/>
      <w:bookmarkEnd w:id="758"/>
      <w:bookmarkEnd w:id="759"/>
      <w:bookmarkEnd w:id="760"/>
      <w:bookmarkEnd w:id="761"/>
    </w:p>
    <w:p w:rsidR="00FD6975" w:rsidRDefault="00FD6975" w:rsidP="00FD6975">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2.4</w:t>
      </w:r>
      <w:r w:rsidRPr="006C1437">
        <w:rPr>
          <w:lang w:eastAsia="zh-CN"/>
        </w:rPr>
        <w:t>-</w:t>
      </w:r>
      <w:r>
        <w:rPr>
          <w:lang w:eastAsia="ja-JP"/>
        </w:rPr>
        <w:t>1</w:t>
      </w:r>
      <w:r w:rsidRPr="006C1437">
        <w:rPr>
          <w:lang w:eastAsia="ja-JP"/>
        </w:rPr>
        <w:t>.</w:t>
      </w:r>
    </w:p>
    <w:p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rsidTr="000710F8">
        <w:trPr>
          <w:jc w:val="center"/>
        </w:trPr>
        <w:tc>
          <w:tcPr>
            <w:tcW w:w="1104" w:type="dxa"/>
            <w:tcBorders>
              <w:top w:val="single" w:sz="4" w:space="0" w:color="auto"/>
              <w:left w:val="single" w:sz="4" w:space="0" w:color="auto"/>
            </w:tcBorders>
          </w:tcPr>
          <w:p w:rsidR="00FD6975" w:rsidRPr="006C1437" w:rsidRDefault="00FD6975" w:rsidP="000710F8">
            <w:pPr>
              <w:pStyle w:val="TAH"/>
            </w:pPr>
          </w:p>
        </w:tc>
        <w:tc>
          <w:tcPr>
            <w:tcW w:w="4704" w:type="dxa"/>
            <w:gridSpan w:val="8"/>
            <w:tcBorders>
              <w:top w:val="single" w:sz="4" w:space="0" w:color="auto"/>
            </w:tcBorders>
          </w:tcPr>
          <w:p w:rsidR="00FD6975" w:rsidRPr="006C1437" w:rsidRDefault="00FD6975" w:rsidP="000710F8">
            <w:pPr>
              <w:pStyle w:val="TAH"/>
            </w:pPr>
            <w:r w:rsidRPr="006C1437">
              <w:t>Bits</w:t>
            </w:r>
          </w:p>
        </w:tc>
        <w:tc>
          <w:tcPr>
            <w:tcW w:w="588" w:type="dxa"/>
            <w:tcBorders>
              <w:top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left w:val="single" w:sz="4" w:space="0" w:color="auto"/>
            </w:tcBorders>
          </w:tcPr>
          <w:p w:rsidR="00FD6975" w:rsidRPr="006C1437" w:rsidRDefault="00FD6975" w:rsidP="000710F8">
            <w:pPr>
              <w:pStyle w:val="TAH"/>
            </w:pPr>
            <w:r w:rsidRPr="006C1437">
              <w:t>Octets</w:t>
            </w:r>
          </w:p>
        </w:tc>
        <w:tc>
          <w:tcPr>
            <w:tcW w:w="587" w:type="dxa"/>
            <w:tcBorders>
              <w:bottom w:val="single" w:sz="4" w:space="0" w:color="auto"/>
            </w:tcBorders>
          </w:tcPr>
          <w:p w:rsidR="00FD6975" w:rsidRPr="006C1437" w:rsidRDefault="00FD6975" w:rsidP="000710F8">
            <w:pPr>
              <w:pStyle w:val="TAH"/>
            </w:pPr>
            <w:r w:rsidRPr="006C1437">
              <w:t>8</w:t>
            </w:r>
          </w:p>
        </w:tc>
        <w:tc>
          <w:tcPr>
            <w:tcW w:w="587" w:type="dxa"/>
            <w:tcBorders>
              <w:bottom w:val="single" w:sz="4" w:space="0" w:color="auto"/>
            </w:tcBorders>
          </w:tcPr>
          <w:p w:rsidR="00FD6975" w:rsidRPr="006C1437" w:rsidRDefault="00FD6975" w:rsidP="000710F8">
            <w:pPr>
              <w:pStyle w:val="TAH"/>
            </w:pPr>
            <w:r w:rsidRPr="006C1437">
              <w:t>7</w:t>
            </w:r>
          </w:p>
        </w:tc>
        <w:tc>
          <w:tcPr>
            <w:tcW w:w="589" w:type="dxa"/>
            <w:tcBorders>
              <w:bottom w:val="single" w:sz="4" w:space="0" w:color="auto"/>
            </w:tcBorders>
          </w:tcPr>
          <w:p w:rsidR="00FD6975" w:rsidRPr="006C1437" w:rsidRDefault="00FD6975" w:rsidP="000710F8">
            <w:pPr>
              <w:pStyle w:val="TAH"/>
            </w:pPr>
            <w:r w:rsidRPr="006C1437">
              <w:t>6</w:t>
            </w:r>
          </w:p>
        </w:tc>
        <w:tc>
          <w:tcPr>
            <w:tcW w:w="589" w:type="dxa"/>
            <w:tcBorders>
              <w:bottom w:val="single" w:sz="4" w:space="0" w:color="auto"/>
            </w:tcBorders>
          </w:tcPr>
          <w:p w:rsidR="00FD6975" w:rsidRPr="006C1437" w:rsidRDefault="00FD6975" w:rsidP="000710F8">
            <w:pPr>
              <w:pStyle w:val="TAH"/>
            </w:pPr>
            <w:r w:rsidRPr="006C1437">
              <w:t>5</w:t>
            </w:r>
          </w:p>
        </w:tc>
        <w:tc>
          <w:tcPr>
            <w:tcW w:w="587" w:type="dxa"/>
            <w:tcBorders>
              <w:bottom w:val="single" w:sz="4" w:space="0" w:color="auto"/>
            </w:tcBorders>
          </w:tcPr>
          <w:p w:rsidR="00FD6975" w:rsidRPr="006C1437" w:rsidRDefault="00FD6975" w:rsidP="000710F8">
            <w:pPr>
              <w:pStyle w:val="TAH"/>
            </w:pPr>
            <w:r w:rsidRPr="006C1437">
              <w:t>4</w:t>
            </w:r>
          </w:p>
        </w:tc>
        <w:tc>
          <w:tcPr>
            <w:tcW w:w="588" w:type="dxa"/>
            <w:tcBorders>
              <w:bottom w:val="single" w:sz="4" w:space="0" w:color="auto"/>
            </w:tcBorders>
          </w:tcPr>
          <w:p w:rsidR="00FD6975" w:rsidRPr="006C1437" w:rsidRDefault="00FD6975" w:rsidP="000710F8">
            <w:pPr>
              <w:pStyle w:val="TAH"/>
            </w:pPr>
            <w:r w:rsidRPr="006C1437">
              <w:t>3</w:t>
            </w:r>
          </w:p>
        </w:tc>
        <w:tc>
          <w:tcPr>
            <w:tcW w:w="588" w:type="dxa"/>
            <w:tcBorders>
              <w:bottom w:val="single" w:sz="4" w:space="0" w:color="auto"/>
            </w:tcBorders>
          </w:tcPr>
          <w:p w:rsidR="00FD6975" w:rsidRPr="006C1437" w:rsidRDefault="00FD6975" w:rsidP="000710F8">
            <w:pPr>
              <w:pStyle w:val="TAH"/>
            </w:pPr>
            <w:r w:rsidRPr="006C1437">
              <w:t>2</w:t>
            </w:r>
          </w:p>
        </w:tc>
        <w:tc>
          <w:tcPr>
            <w:tcW w:w="589" w:type="dxa"/>
            <w:tcBorders>
              <w:bottom w:val="single" w:sz="4" w:space="0" w:color="auto"/>
            </w:tcBorders>
          </w:tcPr>
          <w:p w:rsidR="00FD6975" w:rsidRPr="006C1437" w:rsidRDefault="00FD6975" w:rsidP="000710F8">
            <w:pPr>
              <w:pStyle w:val="TAH"/>
            </w:pPr>
            <w:r w:rsidRPr="006C1437">
              <w:t>1</w:t>
            </w:r>
          </w:p>
        </w:tc>
        <w:tc>
          <w:tcPr>
            <w:tcW w:w="588" w:type="dxa"/>
            <w:tcBorders>
              <w:righ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left w:val="single" w:sz="4" w:space="0" w:color="auto"/>
              <w:right w:val="single" w:sz="4" w:space="0" w:color="auto"/>
            </w:tcBorders>
          </w:tcPr>
          <w:p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Type</w:t>
            </w:r>
            <w:r>
              <w:t xml:space="preserve"> </w:t>
            </w:r>
            <w:r w:rsidRPr="006C1437">
              <w:t>=</w:t>
            </w:r>
            <w:r>
              <w:t xml:space="preserve"> 4 </w:t>
            </w:r>
            <w:r w:rsidRPr="006C1437">
              <w:t>(decimal)</w:t>
            </w:r>
          </w:p>
        </w:tc>
        <w:tc>
          <w:tcPr>
            <w:tcW w:w="588" w:type="dxa"/>
            <w:tcBorders>
              <w:left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left w:val="single" w:sz="4" w:space="0" w:color="auto"/>
              <w:right w:val="single" w:sz="4" w:space="0" w:color="auto"/>
            </w:tcBorders>
          </w:tcPr>
          <w:p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FD6975" w:rsidRPr="006C1437" w:rsidRDefault="00FD6975" w:rsidP="000710F8">
            <w:pPr>
              <w:pStyle w:val="TAC"/>
            </w:pPr>
          </w:p>
        </w:tc>
      </w:tr>
      <w:tr w:rsidR="00FD6975" w:rsidRPr="006C1437" w:rsidTr="000710F8">
        <w:trPr>
          <w:jc w:val="center"/>
        </w:trPr>
        <w:tc>
          <w:tcPr>
            <w:tcW w:w="1104" w:type="dxa"/>
            <w:tcBorders>
              <w:left w:val="single" w:sz="4" w:space="0" w:color="auto"/>
              <w:bottom w:val="single" w:sz="4" w:space="0" w:color="auto"/>
              <w:right w:val="single" w:sz="4" w:space="0" w:color="auto"/>
            </w:tcBorders>
          </w:tcPr>
          <w:p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6C1437" w:rsidRDefault="00FD6975" w:rsidP="000710F8">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FD6975" w:rsidRPr="006C1437" w:rsidRDefault="00FD6975" w:rsidP="000710F8">
            <w:pPr>
              <w:pStyle w:val="TAC"/>
            </w:pPr>
          </w:p>
        </w:tc>
      </w:tr>
    </w:tbl>
    <w:p w:rsidR="00FD6975" w:rsidRPr="006C1437" w:rsidRDefault="00FD6975" w:rsidP="00FD6975">
      <w:pPr>
        <w:pStyle w:val="TF"/>
        <w:spacing w:before="120"/>
      </w:pPr>
      <w:r w:rsidRPr="006C1437">
        <w:t>Figure 8.</w:t>
      </w:r>
      <w:r>
        <w:t>2.4-1</w:t>
      </w:r>
      <w:r w:rsidRPr="006C1437">
        <w:t xml:space="preserve">: </w:t>
      </w:r>
      <w:r>
        <w:rPr>
          <w:lang w:val="fr-FR"/>
        </w:rPr>
        <w:t>PLMN Assigned UE Radio Capability ID</w:t>
      </w:r>
    </w:p>
    <w:p w:rsidR="00FD6975" w:rsidRDefault="00FD6975" w:rsidP="00FD6975">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FD6975" w:rsidRPr="00D01CF2" w:rsidRDefault="00FD6975" w:rsidP="00FD6975">
      <w:pPr>
        <w:pStyle w:val="Heading3"/>
      </w:pPr>
      <w:bookmarkStart w:id="762" w:name="_Toc25049786"/>
      <w:bookmarkStart w:id="763" w:name="_Toc19717381"/>
      <w:bookmarkStart w:id="764" w:name="_Toc34162990"/>
      <w:bookmarkStart w:id="765" w:name="_Toc34751923"/>
      <w:bookmarkStart w:id="766" w:name="_Toc34752325"/>
      <w:bookmarkStart w:id="767" w:name="_Toc35941218"/>
      <w:bookmarkStart w:id="768" w:name="_Toc45024648"/>
      <w:bookmarkStart w:id="769" w:name="_Toc51855167"/>
      <w:r w:rsidRPr="00D01CF2">
        <w:t>8.</w:t>
      </w:r>
      <w:r w:rsidRPr="00D01CF2">
        <w:rPr>
          <w:lang w:val="en-US"/>
        </w:rPr>
        <w:t>2.</w:t>
      </w:r>
      <w:r>
        <w:rPr>
          <w:lang w:val="en-US"/>
        </w:rPr>
        <w:t>5</w:t>
      </w:r>
      <w:r w:rsidRPr="00D01CF2">
        <w:tab/>
      </w:r>
      <w:r>
        <w:t>Dictionary Entry</w:t>
      </w:r>
      <w:r w:rsidRPr="00D01CF2">
        <w:t xml:space="preserve"> ID</w:t>
      </w:r>
      <w:bookmarkEnd w:id="762"/>
      <w:bookmarkEnd w:id="763"/>
      <w:bookmarkEnd w:id="764"/>
      <w:bookmarkEnd w:id="765"/>
      <w:bookmarkEnd w:id="766"/>
      <w:bookmarkEnd w:id="767"/>
      <w:bookmarkEnd w:id="768"/>
      <w:bookmarkEnd w:id="769"/>
    </w:p>
    <w:p w:rsidR="00FD6975" w:rsidRDefault="00FD6975" w:rsidP="00FD6975">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rsidTr="000710F8">
        <w:trPr>
          <w:jc w:val="center"/>
        </w:trPr>
        <w:tc>
          <w:tcPr>
            <w:tcW w:w="151" w:type="dxa"/>
            <w:tcBorders>
              <w:top w:val="single" w:sz="4" w:space="0" w:color="auto"/>
              <w:left w:val="single" w:sz="4" w:space="0" w:color="auto"/>
              <w:bottom w:val="nil"/>
            </w:tcBorders>
          </w:tcPr>
          <w:p w:rsidR="00FD6975" w:rsidRPr="00D01CF2" w:rsidRDefault="00FD6975" w:rsidP="000710F8">
            <w:pPr>
              <w:pStyle w:val="TAC"/>
            </w:pPr>
          </w:p>
        </w:tc>
        <w:tc>
          <w:tcPr>
            <w:tcW w:w="1104" w:type="dxa"/>
            <w:tcBorders>
              <w:top w:val="single" w:sz="4" w:space="0" w:color="auto"/>
            </w:tcBorders>
          </w:tcPr>
          <w:p w:rsidR="00FD6975" w:rsidRPr="00D01CF2" w:rsidRDefault="00FD6975" w:rsidP="000710F8">
            <w:pPr>
              <w:pStyle w:val="TAH"/>
            </w:pPr>
          </w:p>
        </w:tc>
        <w:tc>
          <w:tcPr>
            <w:tcW w:w="4719" w:type="dxa"/>
            <w:gridSpan w:val="8"/>
            <w:tcBorders>
              <w:top w:val="single" w:sz="4" w:space="0" w:color="auto"/>
            </w:tcBorders>
          </w:tcPr>
          <w:p w:rsidR="00FD6975" w:rsidRPr="00D01CF2" w:rsidRDefault="00FD6975" w:rsidP="000710F8">
            <w:pPr>
              <w:pStyle w:val="TAH"/>
            </w:pPr>
            <w:r w:rsidRPr="00D01CF2">
              <w:t>Bits</w:t>
            </w:r>
          </w:p>
        </w:tc>
        <w:tc>
          <w:tcPr>
            <w:tcW w:w="582" w:type="dxa"/>
            <w:tcBorders>
              <w:top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Pr>
          <w:p w:rsidR="00FD6975" w:rsidRPr="00D01CF2" w:rsidRDefault="00FD6975" w:rsidP="000710F8">
            <w:pPr>
              <w:pStyle w:val="TAH"/>
            </w:pPr>
            <w:r w:rsidRPr="00D01CF2">
              <w:t>Octets</w:t>
            </w:r>
          </w:p>
        </w:tc>
        <w:tc>
          <w:tcPr>
            <w:tcW w:w="589" w:type="dxa"/>
            <w:tcBorders>
              <w:bottom w:val="single" w:sz="4" w:space="0" w:color="auto"/>
            </w:tcBorders>
          </w:tcPr>
          <w:p w:rsidR="00FD6975" w:rsidRPr="00D01CF2" w:rsidRDefault="00FD6975" w:rsidP="000710F8">
            <w:pPr>
              <w:pStyle w:val="TAH"/>
            </w:pPr>
            <w:r w:rsidRPr="00D01CF2">
              <w:t>8</w:t>
            </w:r>
          </w:p>
        </w:tc>
        <w:tc>
          <w:tcPr>
            <w:tcW w:w="589" w:type="dxa"/>
            <w:tcBorders>
              <w:bottom w:val="single" w:sz="4" w:space="0" w:color="auto"/>
            </w:tcBorders>
          </w:tcPr>
          <w:p w:rsidR="00FD6975" w:rsidRPr="00D01CF2" w:rsidRDefault="00FD6975" w:rsidP="000710F8">
            <w:pPr>
              <w:pStyle w:val="TAH"/>
            </w:pPr>
            <w:r w:rsidRPr="00D01CF2">
              <w:t>7</w:t>
            </w:r>
          </w:p>
        </w:tc>
        <w:tc>
          <w:tcPr>
            <w:tcW w:w="589" w:type="dxa"/>
            <w:tcBorders>
              <w:bottom w:val="single" w:sz="4" w:space="0" w:color="auto"/>
            </w:tcBorders>
          </w:tcPr>
          <w:p w:rsidR="00FD6975" w:rsidRPr="00D01CF2" w:rsidRDefault="00FD6975" w:rsidP="000710F8">
            <w:pPr>
              <w:pStyle w:val="TAH"/>
            </w:pPr>
            <w:r w:rsidRPr="00D01CF2">
              <w:t>6</w:t>
            </w:r>
          </w:p>
        </w:tc>
        <w:tc>
          <w:tcPr>
            <w:tcW w:w="590" w:type="dxa"/>
            <w:tcBorders>
              <w:bottom w:val="single" w:sz="4" w:space="0" w:color="auto"/>
            </w:tcBorders>
          </w:tcPr>
          <w:p w:rsidR="00FD6975" w:rsidRPr="00D01CF2" w:rsidRDefault="00FD6975" w:rsidP="000710F8">
            <w:pPr>
              <w:pStyle w:val="TAH"/>
            </w:pPr>
            <w:r w:rsidRPr="00D01CF2">
              <w:t>5</w:t>
            </w:r>
          </w:p>
        </w:tc>
        <w:tc>
          <w:tcPr>
            <w:tcW w:w="589" w:type="dxa"/>
            <w:tcBorders>
              <w:bottom w:val="single" w:sz="4" w:space="0" w:color="auto"/>
            </w:tcBorders>
          </w:tcPr>
          <w:p w:rsidR="00FD6975" w:rsidRPr="00D01CF2" w:rsidRDefault="00FD6975" w:rsidP="000710F8">
            <w:pPr>
              <w:pStyle w:val="TAH"/>
            </w:pPr>
            <w:r w:rsidRPr="00D01CF2">
              <w:t>4</w:t>
            </w:r>
          </w:p>
        </w:tc>
        <w:tc>
          <w:tcPr>
            <w:tcW w:w="589" w:type="dxa"/>
            <w:tcBorders>
              <w:bottom w:val="single" w:sz="4" w:space="0" w:color="auto"/>
            </w:tcBorders>
          </w:tcPr>
          <w:p w:rsidR="00FD6975" w:rsidRPr="00D01CF2" w:rsidRDefault="00FD6975" w:rsidP="000710F8">
            <w:pPr>
              <w:pStyle w:val="TAH"/>
            </w:pPr>
            <w:r w:rsidRPr="00D01CF2">
              <w:t>3</w:t>
            </w:r>
          </w:p>
        </w:tc>
        <w:tc>
          <w:tcPr>
            <w:tcW w:w="589" w:type="dxa"/>
            <w:tcBorders>
              <w:bottom w:val="single" w:sz="4" w:space="0" w:color="auto"/>
            </w:tcBorders>
          </w:tcPr>
          <w:p w:rsidR="00FD6975" w:rsidRPr="00D01CF2" w:rsidRDefault="00FD6975" w:rsidP="000710F8">
            <w:pPr>
              <w:pStyle w:val="TAH"/>
            </w:pPr>
            <w:r w:rsidRPr="00D01CF2">
              <w:t>2</w:t>
            </w:r>
          </w:p>
        </w:tc>
        <w:tc>
          <w:tcPr>
            <w:tcW w:w="595" w:type="dxa"/>
            <w:tcBorders>
              <w:bottom w:val="single" w:sz="4" w:space="0" w:color="auto"/>
            </w:tcBorders>
          </w:tcPr>
          <w:p w:rsidR="00FD6975" w:rsidRPr="00D01CF2" w:rsidRDefault="00FD6975" w:rsidP="000710F8">
            <w:pPr>
              <w:pStyle w:val="TAH"/>
            </w:pPr>
            <w:r w:rsidRPr="00D01CF2">
              <w:t>1</w:t>
            </w:r>
          </w:p>
        </w:tc>
        <w:tc>
          <w:tcPr>
            <w:tcW w:w="582" w:type="dxa"/>
            <w:tcBorders>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Type = </w:t>
            </w:r>
            <w:r>
              <w:t>5</w:t>
            </w:r>
            <w:r w:rsidRPr="00D01CF2">
              <w:t xml:space="preserve"> (decimal)</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single" w:sz="4" w:space="0" w:color="auto"/>
            </w:tcBorders>
          </w:tcPr>
          <w:p w:rsidR="00FD6975" w:rsidRPr="00D01CF2" w:rsidRDefault="00FD6975" w:rsidP="000710F8">
            <w:pPr>
              <w:pStyle w:val="TAC"/>
            </w:pPr>
          </w:p>
        </w:tc>
        <w:tc>
          <w:tcPr>
            <w:tcW w:w="1104" w:type="dxa"/>
            <w:tcBorders>
              <w:bottom w:val="single" w:sz="4" w:space="0" w:color="auto"/>
              <w:right w:val="single" w:sz="4" w:space="0" w:color="auto"/>
            </w:tcBorders>
          </w:tcPr>
          <w:p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8.2.</w:t>
      </w:r>
      <w:r>
        <w:t>5</w:t>
      </w:r>
      <w:r w:rsidRPr="00D01CF2">
        <w:t xml:space="preserve">-1: </w:t>
      </w:r>
      <w:r>
        <w:t>Dictionary Entry</w:t>
      </w:r>
      <w:r w:rsidRPr="00D01CF2">
        <w:t xml:space="preserve"> ID</w:t>
      </w:r>
    </w:p>
    <w:p w:rsidR="00FD6975" w:rsidRDefault="00FD6975" w:rsidP="00FD6975">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FD6975" w:rsidRPr="00D01CF2" w:rsidRDefault="00FD6975" w:rsidP="00FD6975">
      <w:pPr>
        <w:pStyle w:val="Heading3"/>
      </w:pPr>
      <w:bookmarkStart w:id="770" w:name="_Toc19717351"/>
      <w:bookmarkStart w:id="771" w:name="_Toc25049787"/>
      <w:bookmarkStart w:id="772" w:name="_Toc34162991"/>
      <w:bookmarkStart w:id="773" w:name="_Toc34751924"/>
      <w:bookmarkStart w:id="774" w:name="_Toc34752326"/>
      <w:bookmarkStart w:id="775" w:name="_Toc35941219"/>
      <w:bookmarkStart w:id="776" w:name="_Toc45024649"/>
      <w:bookmarkStart w:id="777" w:name="_Toc51855168"/>
      <w:r w:rsidRPr="00D01CF2">
        <w:lastRenderedPageBreak/>
        <w:t>8.</w:t>
      </w:r>
      <w:r w:rsidRPr="00D01CF2">
        <w:rPr>
          <w:lang w:val="en-US"/>
        </w:rPr>
        <w:t>2.</w:t>
      </w:r>
      <w:r>
        <w:rPr>
          <w:lang w:val="en-US"/>
        </w:rPr>
        <w:t>6</w:t>
      </w:r>
      <w:r w:rsidRPr="00D01CF2">
        <w:tab/>
      </w:r>
      <w:bookmarkEnd w:id="770"/>
      <w:r>
        <w:rPr>
          <w:szCs w:val="18"/>
        </w:rPr>
        <w:t>UE Radio Access Capability Information</w:t>
      </w:r>
      <w:bookmarkEnd w:id="771"/>
      <w:bookmarkEnd w:id="772"/>
      <w:bookmarkEnd w:id="773"/>
      <w:bookmarkEnd w:id="774"/>
      <w:bookmarkEnd w:id="775"/>
      <w:bookmarkEnd w:id="776"/>
      <w:bookmarkEnd w:id="777"/>
    </w:p>
    <w:p w:rsidR="00FD6975" w:rsidRDefault="00FD6975" w:rsidP="00FD6975">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6-</w:t>
      </w:r>
      <w:r w:rsidRPr="00D01CF2">
        <w:rPr>
          <w:lang w:eastAsia="zh-CN"/>
        </w:rPr>
        <w:t>1</w:t>
      </w:r>
      <w:r w:rsidRPr="00D01CF2">
        <w:rPr>
          <w:lang w:eastAsia="ja-JP"/>
        </w:rPr>
        <w:t>.</w:t>
      </w:r>
    </w:p>
    <w:p w:rsidR="00FD6975" w:rsidRPr="00D01CF2" w:rsidRDefault="00FD6975" w:rsidP="00FD6975">
      <w:pPr>
        <w:pStyle w:val="TH"/>
        <w:rPr>
          <w:lang w:eastAsia="ja-JP"/>
        </w:rPr>
      </w:pPr>
      <w:bookmarkStart w:id="778" w:name="_Toc25049788"/>
      <w:bookmarkStart w:id="779" w:name="_Toc34162992"/>
      <w:bookmarkStart w:id="780" w:name="_Toc34751925"/>
      <w:bookmarkStart w:id="781" w:name="_Toc34752327"/>
      <w:bookmarkStart w:id="782" w:name="_Toc3594122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rsidTr="000710F8">
        <w:trPr>
          <w:jc w:val="center"/>
        </w:trPr>
        <w:tc>
          <w:tcPr>
            <w:tcW w:w="151" w:type="dxa"/>
            <w:tcBorders>
              <w:top w:val="single" w:sz="4" w:space="0" w:color="auto"/>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single" w:sz="4" w:space="0" w:color="auto"/>
              <w:left w:val="nil"/>
              <w:bottom w:val="nil"/>
              <w:right w:val="nil"/>
            </w:tcBorders>
            <w:vAlign w:val="center"/>
          </w:tcPr>
          <w:p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vAlign w:val="center"/>
            <w:hideMark/>
          </w:tcPr>
          <w:p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nil"/>
            </w:tcBorders>
            <w:vAlign w:val="center"/>
            <w:hideMark/>
          </w:tcPr>
          <w:p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hideMark/>
          </w:tcPr>
          <w:p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hideMark/>
          </w:tcPr>
          <w:p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hideMark/>
          </w:tcPr>
          <w:p w:rsidR="00FD6975" w:rsidRPr="005E16C7" w:rsidRDefault="00FD6975" w:rsidP="000710F8">
            <w:pPr>
              <w:pStyle w:val="TAC"/>
              <w:rPr>
                <w:lang w:val="sv-SE"/>
              </w:rPr>
            </w:pPr>
            <w:r w:rsidRPr="005E16C7">
              <w:rPr>
                <w:lang w:val="sv-SE"/>
              </w:rPr>
              <w:t>5</w:t>
            </w:r>
          </w:p>
        </w:tc>
        <w:tc>
          <w:tcPr>
            <w:tcW w:w="3527" w:type="dxa"/>
            <w:gridSpan w:val="6"/>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hideMark/>
          </w:tcPr>
          <w:p w:rsidR="00FD6975" w:rsidRPr="005E16C7" w:rsidRDefault="00FD6975" w:rsidP="000710F8">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hideMark/>
          </w:tcPr>
          <w:p w:rsidR="00FD6975" w:rsidRPr="005E16C7" w:rsidRDefault="00FD6975" w:rsidP="000710F8">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rsidR="00FD6975" w:rsidRPr="005E16C7" w:rsidRDefault="00FD6975" w:rsidP="000710F8">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tcPr>
          <w:p w:rsidR="00FD6975" w:rsidRPr="005E16C7" w:rsidRDefault="00FD6975" w:rsidP="000710F8">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FD6975" w:rsidRPr="005E16C7" w:rsidRDefault="00FD6975" w:rsidP="000710F8">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vAlign w:val="center"/>
          </w:tcPr>
          <w:p w:rsidR="00FD6975" w:rsidRPr="005E16C7" w:rsidRDefault="00FD6975" w:rsidP="000710F8">
            <w:pPr>
              <w:pStyle w:val="TAC"/>
              <w:rPr>
                <w:lang w:val="sv-SE"/>
              </w:rPr>
            </w:pPr>
          </w:p>
        </w:tc>
        <w:tc>
          <w:tcPr>
            <w:tcW w:w="1104" w:type="dxa"/>
            <w:tcBorders>
              <w:top w:val="nil"/>
              <w:left w:val="nil"/>
              <w:bottom w:val="nil"/>
              <w:right w:val="single" w:sz="4" w:space="0" w:color="auto"/>
            </w:tcBorders>
            <w:vAlign w:val="center"/>
          </w:tcPr>
          <w:p w:rsidR="00FD6975" w:rsidRDefault="00FD6975" w:rsidP="000710F8">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single" w:sz="4" w:space="0" w:color="auto"/>
              <w:right w:val="nil"/>
            </w:tcBorders>
            <w:vAlign w:val="center"/>
          </w:tcPr>
          <w:p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vAlign w:val="center"/>
          </w:tcPr>
          <w:p w:rsidR="00FD6975" w:rsidRDefault="00FD6975" w:rsidP="000710F8">
            <w:pPr>
              <w:pStyle w:val="TAC"/>
              <w:rPr>
                <w:lang w:val="sv-SE"/>
              </w:rPr>
            </w:pPr>
            <w:r>
              <w:rPr>
                <w:lang w:val="sv-SE"/>
              </w:rPr>
              <w:t>(p+3+y)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rsidR="00FD6975" w:rsidRDefault="00FD6975" w:rsidP="000710F8">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rsidR="00FD6975" w:rsidRPr="005E16C7" w:rsidRDefault="00FD6975" w:rsidP="000710F8">
            <w:pPr>
              <w:pStyle w:val="TAC"/>
              <w:rPr>
                <w:lang w:val="sv-SE"/>
              </w:rPr>
            </w:pPr>
          </w:p>
        </w:tc>
      </w:tr>
    </w:tbl>
    <w:p w:rsidR="00FD6975" w:rsidRPr="00D01CF2" w:rsidRDefault="00FD6975" w:rsidP="00FD6975">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rsidR="00FD6975" w:rsidRPr="005E16C7" w:rsidRDefault="00FD6975" w:rsidP="00FD6975">
      <w:r w:rsidRPr="005E16C7">
        <w:t>The following flags are coded within Octet 5:</w:t>
      </w:r>
    </w:p>
    <w:p w:rsidR="00FD6975" w:rsidRPr="005E16C7" w:rsidRDefault="00FD6975" w:rsidP="00FD6975">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rsidR="00FD6975" w:rsidRPr="005E16C7" w:rsidRDefault="00FD6975" w:rsidP="00FD6975">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rsidR="00FD6975" w:rsidRDefault="00FD6975" w:rsidP="00FD6975">
      <w:pPr>
        <w:pStyle w:val="B1"/>
      </w:pPr>
      <w:r w:rsidRPr="005E16C7">
        <w:t>-</w:t>
      </w:r>
      <w:r w:rsidRPr="005E16C7">
        <w:tab/>
        <w:t xml:space="preserve">Bit </w:t>
      </w:r>
      <w:r>
        <w:t>3</w:t>
      </w:r>
      <w:r w:rsidRPr="005E16C7">
        <w:t xml:space="preserve"> to 8 </w:t>
      </w:r>
      <w:r w:rsidRPr="005E16C7">
        <w:rPr>
          <w:noProof/>
        </w:rPr>
        <w:t>Spare, for future use and set to 0</w:t>
      </w:r>
      <w:r w:rsidRPr="005E16C7">
        <w:t>.</w:t>
      </w:r>
    </w:p>
    <w:p w:rsidR="00FD6975" w:rsidRDefault="00FD6975" w:rsidP="00FD6975">
      <w:r>
        <w:t xml:space="preserve">Octets "m to (m+2)", shall be present when EPS bit is set to 1. When present, it represents length of UE Radio Access Capability Information (EPS) field. </w:t>
      </w:r>
    </w:p>
    <w:p w:rsidR="00FD6975" w:rsidRDefault="00FD6975" w:rsidP="00FD6975">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FD6975" w:rsidRDefault="00FD6975" w:rsidP="00FD6975">
      <w:r>
        <w:t>Octets "p to (p+2)", shall be present when 5GS bit is set to 1. When present, it represents length of UE Radio Access Capability Information (5GS) field</w:t>
      </w:r>
    </w:p>
    <w:p w:rsidR="00FD6975" w:rsidRDefault="00FD6975" w:rsidP="00FD6975">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[x</w:t>
      </w:r>
      <w:r w:rsidRPr="00D01CF2">
        <w:rPr>
          <w:lang w:val="en-US" w:eastAsia="zh-CN"/>
        </w:rPr>
        <w:t>]).</w:t>
      </w:r>
    </w:p>
    <w:p w:rsidR="00FD6975" w:rsidRPr="003702CB" w:rsidRDefault="00FD6975" w:rsidP="00FD6975">
      <w:pPr>
        <w:pStyle w:val="NO"/>
        <w:rPr>
          <w:lang w:val="en-US" w:eastAsia="zh-CN"/>
        </w:rPr>
      </w:pPr>
      <w:r>
        <w:rPr>
          <w:lang w:val="en-US" w:eastAsia="zh-CN"/>
        </w:rPr>
        <w:t>NOTE:</w:t>
      </w:r>
      <w:r>
        <w:rPr>
          <w:lang w:val="en-US" w:eastAsia="zh-CN"/>
        </w:rPr>
        <w:tab/>
        <w:t>Annex B of 3GPP TS 29.274 [9] specifies how to retrieve an OCTET STRING from a S1AP IE.</w:t>
      </w:r>
    </w:p>
    <w:p w:rsidR="00FD6975" w:rsidRPr="005E16C7" w:rsidRDefault="00FD6975" w:rsidP="00FD6975">
      <w:pPr>
        <w:pStyle w:val="Heading3"/>
      </w:pPr>
      <w:bookmarkStart w:id="783" w:name="_Toc45024650"/>
      <w:bookmarkStart w:id="784" w:name="_Toc51855169"/>
      <w:r w:rsidRPr="005E16C7">
        <w:t>8.</w:t>
      </w:r>
      <w:r w:rsidRPr="005E16C7">
        <w:rPr>
          <w:lang w:val="en-US"/>
        </w:rPr>
        <w:t>2.</w:t>
      </w:r>
      <w:r>
        <w:rPr>
          <w:lang w:val="en-US"/>
        </w:rPr>
        <w:t>7</w:t>
      </w:r>
      <w:r w:rsidRPr="005E16C7">
        <w:tab/>
      </w:r>
      <w:r>
        <w:rPr>
          <w:szCs w:val="16"/>
        </w:rPr>
        <w:t>Subscription Management Operation Type</w:t>
      </w:r>
      <w:bookmarkEnd w:id="778"/>
      <w:bookmarkEnd w:id="779"/>
      <w:bookmarkEnd w:id="780"/>
      <w:bookmarkEnd w:id="781"/>
      <w:bookmarkEnd w:id="782"/>
      <w:bookmarkEnd w:id="783"/>
      <w:bookmarkEnd w:id="784"/>
    </w:p>
    <w:p w:rsidR="00FD6975" w:rsidRDefault="00FD6975" w:rsidP="00FD6975">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rsidTr="000710F8">
        <w:trPr>
          <w:jc w:val="center"/>
        </w:trPr>
        <w:tc>
          <w:tcPr>
            <w:tcW w:w="151" w:type="dxa"/>
            <w:tcBorders>
              <w:top w:val="single" w:sz="4" w:space="0" w:color="auto"/>
              <w:left w:val="single" w:sz="4" w:space="0" w:color="auto"/>
              <w:bottom w:val="nil"/>
            </w:tcBorders>
          </w:tcPr>
          <w:p w:rsidR="00FD6975" w:rsidRPr="005E16C7" w:rsidRDefault="00FD6975" w:rsidP="000710F8">
            <w:pPr>
              <w:pStyle w:val="TAC"/>
            </w:pPr>
          </w:p>
        </w:tc>
        <w:tc>
          <w:tcPr>
            <w:tcW w:w="1104" w:type="dxa"/>
            <w:tcBorders>
              <w:top w:val="single" w:sz="4" w:space="0" w:color="auto"/>
            </w:tcBorders>
          </w:tcPr>
          <w:p w:rsidR="00FD6975" w:rsidRPr="005E16C7" w:rsidRDefault="00FD6975" w:rsidP="000710F8">
            <w:pPr>
              <w:pStyle w:val="TAH"/>
            </w:pPr>
          </w:p>
        </w:tc>
        <w:tc>
          <w:tcPr>
            <w:tcW w:w="4708" w:type="dxa"/>
            <w:gridSpan w:val="8"/>
            <w:tcBorders>
              <w:top w:val="single" w:sz="4" w:space="0" w:color="auto"/>
            </w:tcBorders>
          </w:tcPr>
          <w:p w:rsidR="00FD6975" w:rsidRPr="005E16C7" w:rsidRDefault="00FD6975" w:rsidP="000710F8">
            <w:pPr>
              <w:pStyle w:val="TAH"/>
            </w:pPr>
            <w:r w:rsidRPr="005E16C7">
              <w:t>Bits</w:t>
            </w:r>
          </w:p>
        </w:tc>
        <w:tc>
          <w:tcPr>
            <w:tcW w:w="588" w:type="dxa"/>
            <w:tcBorders>
              <w:top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Pr>
          <w:p w:rsidR="00FD6975" w:rsidRPr="005E16C7" w:rsidRDefault="00FD6975" w:rsidP="000710F8">
            <w:pPr>
              <w:pStyle w:val="TAH"/>
            </w:pPr>
            <w:r w:rsidRPr="005E16C7">
              <w:t>Octets</w:t>
            </w:r>
          </w:p>
        </w:tc>
        <w:tc>
          <w:tcPr>
            <w:tcW w:w="588" w:type="dxa"/>
            <w:tcBorders>
              <w:bottom w:val="single" w:sz="4" w:space="0" w:color="auto"/>
            </w:tcBorders>
          </w:tcPr>
          <w:p w:rsidR="00FD6975" w:rsidRPr="005E16C7" w:rsidRDefault="00FD6975" w:rsidP="000710F8">
            <w:pPr>
              <w:pStyle w:val="TAH"/>
            </w:pPr>
            <w:r w:rsidRPr="005E16C7">
              <w:t>8</w:t>
            </w:r>
          </w:p>
        </w:tc>
        <w:tc>
          <w:tcPr>
            <w:tcW w:w="588" w:type="dxa"/>
            <w:tcBorders>
              <w:bottom w:val="single" w:sz="4" w:space="0" w:color="auto"/>
            </w:tcBorders>
          </w:tcPr>
          <w:p w:rsidR="00FD6975" w:rsidRPr="005E16C7" w:rsidRDefault="00FD6975" w:rsidP="000710F8">
            <w:pPr>
              <w:pStyle w:val="TAH"/>
            </w:pPr>
            <w:r w:rsidRPr="005E16C7">
              <w:t>7</w:t>
            </w:r>
          </w:p>
        </w:tc>
        <w:tc>
          <w:tcPr>
            <w:tcW w:w="589" w:type="dxa"/>
            <w:tcBorders>
              <w:bottom w:val="single" w:sz="4" w:space="0" w:color="auto"/>
            </w:tcBorders>
          </w:tcPr>
          <w:p w:rsidR="00FD6975" w:rsidRPr="005E16C7" w:rsidRDefault="00FD6975" w:rsidP="000710F8">
            <w:pPr>
              <w:pStyle w:val="TAH"/>
            </w:pPr>
            <w:r w:rsidRPr="005E16C7">
              <w:t>6</w:t>
            </w:r>
          </w:p>
        </w:tc>
        <w:tc>
          <w:tcPr>
            <w:tcW w:w="589" w:type="dxa"/>
            <w:tcBorders>
              <w:bottom w:val="single" w:sz="4" w:space="0" w:color="auto"/>
            </w:tcBorders>
          </w:tcPr>
          <w:p w:rsidR="00FD6975" w:rsidRPr="005E16C7" w:rsidRDefault="00FD6975" w:rsidP="000710F8">
            <w:pPr>
              <w:pStyle w:val="TAH"/>
            </w:pPr>
            <w:r w:rsidRPr="005E16C7">
              <w:t>5</w:t>
            </w:r>
          </w:p>
        </w:tc>
        <w:tc>
          <w:tcPr>
            <w:tcW w:w="589" w:type="dxa"/>
            <w:tcBorders>
              <w:bottom w:val="single" w:sz="4" w:space="0" w:color="auto"/>
            </w:tcBorders>
          </w:tcPr>
          <w:p w:rsidR="00FD6975" w:rsidRPr="005E16C7" w:rsidRDefault="00FD6975" w:rsidP="000710F8">
            <w:pPr>
              <w:pStyle w:val="TAH"/>
            </w:pPr>
            <w:r w:rsidRPr="005E16C7">
              <w:t>4</w:t>
            </w:r>
          </w:p>
        </w:tc>
        <w:tc>
          <w:tcPr>
            <w:tcW w:w="588" w:type="dxa"/>
            <w:tcBorders>
              <w:bottom w:val="single" w:sz="4" w:space="0" w:color="auto"/>
            </w:tcBorders>
          </w:tcPr>
          <w:p w:rsidR="00FD6975" w:rsidRPr="005E16C7" w:rsidRDefault="00FD6975" w:rsidP="000710F8">
            <w:pPr>
              <w:pStyle w:val="TAH"/>
            </w:pPr>
            <w:r w:rsidRPr="005E16C7">
              <w:t>3</w:t>
            </w:r>
          </w:p>
        </w:tc>
        <w:tc>
          <w:tcPr>
            <w:tcW w:w="588" w:type="dxa"/>
            <w:tcBorders>
              <w:bottom w:val="single" w:sz="4" w:space="0" w:color="auto"/>
            </w:tcBorders>
          </w:tcPr>
          <w:p w:rsidR="00FD6975" w:rsidRPr="005E16C7" w:rsidRDefault="00FD6975" w:rsidP="000710F8">
            <w:pPr>
              <w:pStyle w:val="TAH"/>
            </w:pPr>
            <w:r w:rsidRPr="005E16C7">
              <w:t>2</w:t>
            </w:r>
          </w:p>
        </w:tc>
        <w:tc>
          <w:tcPr>
            <w:tcW w:w="589" w:type="dxa"/>
            <w:tcBorders>
              <w:bottom w:val="single" w:sz="4" w:space="0" w:color="auto"/>
            </w:tcBorders>
          </w:tcPr>
          <w:p w:rsidR="00FD6975" w:rsidRPr="005E16C7" w:rsidRDefault="00FD6975" w:rsidP="000710F8">
            <w:pPr>
              <w:pStyle w:val="TAH"/>
            </w:pPr>
            <w:r w:rsidRPr="005E16C7">
              <w:t>1</w:t>
            </w:r>
          </w:p>
        </w:tc>
        <w:tc>
          <w:tcPr>
            <w:tcW w:w="588" w:type="dxa"/>
            <w:tcBorders>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Borders>
              <w:right w:val="single" w:sz="4" w:space="0" w:color="auto"/>
            </w:tcBorders>
          </w:tcPr>
          <w:p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pPr>
            <w:r w:rsidRPr="005E16C7">
              <w:t xml:space="preserve">Type = </w:t>
            </w:r>
            <w:r>
              <w:rPr>
                <w:lang w:val="sv-SE"/>
              </w:rPr>
              <w:t>7</w:t>
            </w:r>
            <w:r w:rsidRPr="005E16C7">
              <w:t xml:space="preserve"> (decimal)</w:t>
            </w:r>
          </w:p>
        </w:tc>
        <w:tc>
          <w:tcPr>
            <w:tcW w:w="588" w:type="dxa"/>
            <w:tcBorders>
              <w:left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Borders>
              <w:right w:val="single" w:sz="4" w:space="0" w:color="auto"/>
            </w:tcBorders>
          </w:tcPr>
          <w:p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bottom w:val="single" w:sz="4" w:space="0" w:color="auto"/>
            </w:tcBorders>
          </w:tcPr>
          <w:p w:rsidR="00FD6975" w:rsidRPr="005E16C7" w:rsidRDefault="00FD6975" w:rsidP="000710F8">
            <w:pPr>
              <w:pStyle w:val="TAC"/>
            </w:pPr>
          </w:p>
        </w:tc>
        <w:tc>
          <w:tcPr>
            <w:tcW w:w="1104" w:type="dxa"/>
            <w:tcBorders>
              <w:bottom w:val="single" w:sz="4" w:space="0" w:color="auto"/>
              <w:right w:val="single" w:sz="4" w:space="0" w:color="auto"/>
            </w:tcBorders>
          </w:tcPr>
          <w:p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FD6975" w:rsidRPr="005E16C7" w:rsidRDefault="00FD6975" w:rsidP="000710F8">
            <w:pPr>
              <w:pStyle w:val="TAC"/>
            </w:pPr>
          </w:p>
        </w:tc>
      </w:tr>
    </w:tbl>
    <w:p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FD6975" w:rsidRPr="005E16C7" w:rsidRDefault="00FD6975" w:rsidP="00FD6975">
      <w:r w:rsidRPr="005E16C7">
        <w:t xml:space="preserve">The </w:t>
      </w:r>
      <w:r>
        <w:rPr>
          <w:szCs w:val="16"/>
        </w:rPr>
        <w:t>Subscription Management Operation Type</w:t>
      </w:r>
      <w:r w:rsidRPr="005E16C7">
        <w:t xml:space="preserve"> value shall be encoded as a 4 bits binary integer as specified in Table 8.2.</w:t>
      </w:r>
      <w:r>
        <w:t>7</w:t>
      </w:r>
      <w:r w:rsidRPr="005E16C7">
        <w:t>-1.</w:t>
      </w:r>
    </w:p>
    <w:p w:rsidR="00FD6975" w:rsidRPr="005E16C7" w:rsidRDefault="00FD6975" w:rsidP="00FD6975">
      <w:pPr>
        <w:pStyle w:val="TH"/>
      </w:pPr>
      <w:r w:rsidRPr="005E16C7">
        <w:lastRenderedPageBreak/>
        <w:t>Table 8.2.</w:t>
      </w:r>
      <w:r>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FD6975" w:rsidRPr="005E16C7" w:rsidTr="000710F8">
        <w:trPr>
          <w:jc w:val="center"/>
        </w:trPr>
        <w:tc>
          <w:tcPr>
            <w:tcW w:w="4248" w:type="dxa"/>
          </w:tcPr>
          <w:p w:rsidR="00FD6975" w:rsidRPr="005E16C7" w:rsidRDefault="00FD6975" w:rsidP="000710F8">
            <w:pPr>
              <w:pStyle w:val="TAH"/>
              <w:ind w:left="567"/>
            </w:pPr>
            <w:r>
              <w:rPr>
                <w:szCs w:val="16"/>
              </w:rPr>
              <w:t>Subscription Management Operation Type</w:t>
            </w:r>
          </w:p>
        </w:tc>
        <w:tc>
          <w:tcPr>
            <w:tcW w:w="2009" w:type="dxa"/>
          </w:tcPr>
          <w:p w:rsidR="00FD6975" w:rsidRPr="005E16C7" w:rsidRDefault="00FD6975" w:rsidP="000710F8">
            <w:pPr>
              <w:pStyle w:val="TAH"/>
              <w:ind w:left="567"/>
              <w:jc w:val="left"/>
            </w:pPr>
            <w:r w:rsidRPr="005E16C7">
              <w:t>Values (Decimal)</w:t>
            </w:r>
          </w:p>
        </w:tc>
      </w:tr>
      <w:tr w:rsidR="00FD6975" w:rsidRPr="005E16C7" w:rsidTr="000710F8">
        <w:trPr>
          <w:jc w:val="center"/>
        </w:trPr>
        <w:tc>
          <w:tcPr>
            <w:tcW w:w="4248" w:type="dxa"/>
          </w:tcPr>
          <w:p w:rsidR="00FD6975" w:rsidRPr="00D04F43" w:rsidRDefault="00FD6975" w:rsidP="000710F8">
            <w:pPr>
              <w:pStyle w:val="TAC"/>
              <w:jc w:val="left"/>
              <w:rPr>
                <w:lang w:eastAsia="zh-CN"/>
              </w:rPr>
            </w:pPr>
            <w:r>
              <w:t>Create a subscription</w:t>
            </w:r>
          </w:p>
        </w:tc>
        <w:tc>
          <w:tcPr>
            <w:tcW w:w="2009" w:type="dxa"/>
          </w:tcPr>
          <w:p w:rsidR="00FD6975" w:rsidRPr="005E16C7" w:rsidRDefault="00FD6975" w:rsidP="000710F8">
            <w:pPr>
              <w:pStyle w:val="TAC"/>
            </w:pPr>
            <w:r w:rsidRPr="005E16C7">
              <w:t>0</w:t>
            </w:r>
          </w:p>
        </w:tc>
      </w:tr>
      <w:tr w:rsidR="00FD6975" w:rsidRPr="005E16C7" w:rsidTr="000710F8">
        <w:trPr>
          <w:jc w:val="center"/>
        </w:trPr>
        <w:tc>
          <w:tcPr>
            <w:tcW w:w="4248" w:type="dxa"/>
          </w:tcPr>
          <w:p w:rsidR="00FD6975" w:rsidRPr="00001DEC" w:rsidRDefault="00FD6975" w:rsidP="000710F8">
            <w:pPr>
              <w:pStyle w:val="TAC"/>
              <w:jc w:val="left"/>
              <w:rPr>
                <w:lang w:eastAsia="zh-CN"/>
              </w:rPr>
            </w:pPr>
            <w:r>
              <w:t>Delete a subscription</w:t>
            </w:r>
          </w:p>
        </w:tc>
        <w:tc>
          <w:tcPr>
            <w:tcW w:w="2009" w:type="dxa"/>
          </w:tcPr>
          <w:p w:rsidR="00FD6975" w:rsidRPr="005E16C7" w:rsidRDefault="00FD6975" w:rsidP="000710F8">
            <w:pPr>
              <w:pStyle w:val="TAC"/>
            </w:pPr>
            <w:r w:rsidRPr="005E16C7">
              <w:t>1</w:t>
            </w:r>
          </w:p>
        </w:tc>
      </w:tr>
      <w:tr w:rsidR="00FD6975" w:rsidRPr="005E16C7" w:rsidTr="000710F8">
        <w:trPr>
          <w:trHeight w:val="329"/>
          <w:jc w:val="center"/>
        </w:trPr>
        <w:tc>
          <w:tcPr>
            <w:tcW w:w="4248" w:type="dxa"/>
          </w:tcPr>
          <w:p w:rsidR="00FD6975" w:rsidRPr="005E16C7" w:rsidRDefault="00FD6975" w:rsidP="000710F8">
            <w:pPr>
              <w:pStyle w:val="TAC"/>
              <w:jc w:val="left"/>
              <w:rPr>
                <w:lang w:eastAsia="zh-CN"/>
              </w:rPr>
            </w:pPr>
            <w:r>
              <w:rPr>
                <w:lang w:eastAsia="zh-CN"/>
              </w:rPr>
              <w:t>Spare</w:t>
            </w:r>
          </w:p>
        </w:tc>
        <w:tc>
          <w:tcPr>
            <w:tcW w:w="2009" w:type="dxa"/>
          </w:tcPr>
          <w:p w:rsidR="00FD6975" w:rsidRPr="005E16C7" w:rsidRDefault="00FD6975" w:rsidP="000710F8">
            <w:pPr>
              <w:pStyle w:val="TAC"/>
              <w:rPr>
                <w:lang w:eastAsia="zh-CN"/>
              </w:rPr>
            </w:pPr>
            <w:r>
              <w:rPr>
                <w:lang w:eastAsia="zh-CN"/>
              </w:rPr>
              <w:t>2</w:t>
            </w:r>
            <w:r w:rsidRPr="005E16C7">
              <w:rPr>
                <w:lang w:eastAsia="zh-CN"/>
              </w:rPr>
              <w:t xml:space="preserve"> to 15</w:t>
            </w:r>
          </w:p>
        </w:tc>
      </w:tr>
    </w:tbl>
    <w:p w:rsidR="00FD6975" w:rsidRDefault="00FD6975" w:rsidP="00FD6975">
      <w:pPr>
        <w:rPr>
          <w:lang w:val="en-US" w:eastAsia="zh-CN"/>
        </w:rPr>
      </w:pPr>
    </w:p>
    <w:p w:rsidR="00FD6975" w:rsidRPr="00D01CF2" w:rsidRDefault="00FD6975" w:rsidP="00FD6975">
      <w:pPr>
        <w:pStyle w:val="Heading3"/>
      </w:pPr>
      <w:bookmarkStart w:id="785" w:name="_Toc19717407"/>
      <w:bookmarkStart w:id="786" w:name="_Toc25049789"/>
      <w:bookmarkStart w:id="787" w:name="_Toc34162993"/>
      <w:bookmarkStart w:id="788" w:name="_Toc34751926"/>
      <w:bookmarkStart w:id="789" w:name="_Toc34752328"/>
      <w:bookmarkStart w:id="790" w:name="_Toc35941221"/>
      <w:bookmarkStart w:id="791" w:name="_Toc45024651"/>
      <w:bookmarkStart w:id="792" w:name="_Toc51855170"/>
      <w:r w:rsidRPr="00D01CF2">
        <w:t>8.</w:t>
      </w:r>
      <w:r w:rsidRPr="00D01CF2">
        <w:rPr>
          <w:lang w:val="en-US"/>
        </w:rPr>
        <w:t>2.</w:t>
      </w:r>
      <w:r>
        <w:rPr>
          <w:lang w:val="en-US"/>
        </w:rPr>
        <w:t>8</w:t>
      </w:r>
      <w:r w:rsidRPr="00D01CF2">
        <w:tab/>
      </w:r>
      <w:r>
        <w:t>MME Address Information</w:t>
      </w:r>
      <w:bookmarkEnd w:id="785"/>
      <w:bookmarkEnd w:id="786"/>
      <w:bookmarkEnd w:id="787"/>
      <w:bookmarkEnd w:id="788"/>
      <w:bookmarkEnd w:id="789"/>
      <w:bookmarkEnd w:id="790"/>
      <w:bookmarkEnd w:id="791"/>
      <w:bookmarkEnd w:id="792"/>
    </w:p>
    <w:p w:rsidR="00FD6975" w:rsidRDefault="00FD6975" w:rsidP="00FD6975">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8</w:t>
      </w:r>
      <w:r w:rsidRPr="00D01CF2">
        <w:rPr>
          <w:lang w:eastAsia="zh-CN"/>
        </w:rPr>
        <w:t>-1</w:t>
      </w:r>
      <w:r w:rsidRPr="00D01CF2">
        <w:rPr>
          <w:lang w:eastAsia="ja-JP"/>
        </w:rPr>
        <w:t>.</w:t>
      </w:r>
    </w:p>
    <w:p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rsidTr="000710F8">
        <w:trPr>
          <w:jc w:val="center"/>
        </w:trPr>
        <w:tc>
          <w:tcPr>
            <w:tcW w:w="151" w:type="dxa"/>
            <w:tcBorders>
              <w:top w:val="single" w:sz="4" w:space="0" w:color="auto"/>
              <w:left w:val="single" w:sz="4" w:space="0" w:color="auto"/>
              <w:bottom w:val="nil"/>
              <w:right w:val="nil"/>
            </w:tcBorders>
          </w:tcPr>
          <w:p w:rsidR="00FD6975" w:rsidRPr="005E16C7" w:rsidRDefault="00FD6975" w:rsidP="000710F8">
            <w:pPr>
              <w:pStyle w:val="TAC"/>
              <w:rPr>
                <w:lang w:val="sv-SE"/>
              </w:rPr>
            </w:pPr>
          </w:p>
        </w:tc>
        <w:tc>
          <w:tcPr>
            <w:tcW w:w="1104" w:type="dxa"/>
            <w:tcBorders>
              <w:top w:val="single" w:sz="4" w:space="0" w:color="auto"/>
              <w:left w:val="nil"/>
              <w:bottom w:val="nil"/>
              <w:right w:val="nil"/>
            </w:tcBorders>
          </w:tcPr>
          <w:p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hideMark/>
          </w:tcPr>
          <w:p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nil"/>
            </w:tcBorders>
            <w:hideMark/>
          </w:tcPr>
          <w:p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hideMark/>
          </w:tcPr>
          <w:p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 xml:space="preserve">Type = </w:t>
            </w:r>
            <w:r>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rsidR="00FD6975" w:rsidRPr="005E16C7" w:rsidRDefault="00FD6975" w:rsidP="000710F8">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rsidR="00FD6975" w:rsidRPr="005E16C7" w:rsidRDefault="00FD6975" w:rsidP="000710F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nil"/>
              <w:right w:val="nil"/>
            </w:tcBorders>
          </w:tcPr>
          <w:p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rsidR="00FD6975" w:rsidRPr="005E16C7" w:rsidRDefault="00FD6975" w:rsidP="000710F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FD6975" w:rsidRPr="005E16C7" w:rsidRDefault="00FD6975" w:rsidP="000710F8">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FD6975" w:rsidRPr="005E16C7" w:rsidRDefault="00FD6975" w:rsidP="000710F8">
            <w:pPr>
              <w:pStyle w:val="TAC"/>
              <w:rPr>
                <w:lang w:val="sv-SE"/>
              </w:rPr>
            </w:pPr>
          </w:p>
        </w:tc>
      </w:tr>
      <w:tr w:rsidR="00FD6975" w:rsidRPr="005E16C7" w:rsidTr="000710F8">
        <w:trPr>
          <w:jc w:val="center"/>
        </w:trPr>
        <w:tc>
          <w:tcPr>
            <w:tcW w:w="151" w:type="dxa"/>
            <w:tcBorders>
              <w:top w:val="nil"/>
              <w:left w:val="single" w:sz="4" w:space="0" w:color="auto"/>
              <w:bottom w:val="single" w:sz="4" w:space="0" w:color="auto"/>
              <w:right w:val="nil"/>
            </w:tcBorders>
          </w:tcPr>
          <w:p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tcPr>
          <w:p w:rsidR="00FD6975" w:rsidRPr="005E16C7" w:rsidRDefault="00FD6975" w:rsidP="000710F8">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FD6975" w:rsidRPr="005E16C7" w:rsidRDefault="00FD6975" w:rsidP="000710F8">
            <w:pPr>
              <w:pStyle w:val="TAC"/>
              <w:rPr>
                <w:lang w:val="sv-SE"/>
              </w:rPr>
            </w:pPr>
          </w:p>
        </w:tc>
      </w:tr>
    </w:tbl>
    <w:p w:rsidR="00FD6975" w:rsidRPr="005E16C7" w:rsidRDefault="00FD6975" w:rsidP="00FD6975">
      <w:pPr>
        <w:pStyle w:val="TF"/>
        <w:spacing w:before="120"/>
      </w:pPr>
      <w:r w:rsidRPr="005E16C7">
        <w:t>Figure 8.2.</w:t>
      </w:r>
      <w:r>
        <w:t>8</w:t>
      </w:r>
      <w:r w:rsidRPr="005E16C7">
        <w:t xml:space="preserve">-1: </w:t>
      </w:r>
      <w:r>
        <w:rPr>
          <w:lang w:val="fr-FR"/>
        </w:rPr>
        <w:t>MME Address Information</w:t>
      </w:r>
    </w:p>
    <w:p w:rsidR="00FD6975" w:rsidRPr="005E16C7" w:rsidRDefault="00FD6975" w:rsidP="00FD6975">
      <w:r w:rsidRPr="005E16C7">
        <w:t>The following flags are coded within Octet 5:</w:t>
      </w:r>
    </w:p>
    <w:p w:rsidR="00FD6975" w:rsidRPr="005E16C7" w:rsidRDefault="00FD6975" w:rsidP="00FD6975">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FD6975" w:rsidRPr="005E16C7" w:rsidRDefault="00FD6975" w:rsidP="00FD6975">
      <w:pPr>
        <w:pStyle w:val="B1"/>
      </w:pPr>
      <w:r w:rsidRPr="005E16C7">
        <w:t>-</w:t>
      </w:r>
      <w:r w:rsidRPr="005E16C7">
        <w:tab/>
        <w:t>Bit 2 – V4: If this bit is set to "1", then the IPv4 address field shall be present, otherwise the IPv4 address field shall not be present.</w:t>
      </w:r>
    </w:p>
    <w:p w:rsidR="00FD6975" w:rsidRDefault="00FD6975" w:rsidP="00FD6975">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FD6975" w:rsidRPr="005E16C7" w:rsidRDefault="00FD6975" w:rsidP="00FD6975">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FD6975" w:rsidRPr="005E16C7" w:rsidRDefault="00FD6975" w:rsidP="00FD6975">
      <w:r w:rsidRPr="005E16C7">
        <w:t>Octets "m to (m+3)" or "p to (p+15)" (IPv4 address / IPv6 address fields), if present, shall contain the address value.</w:t>
      </w:r>
    </w:p>
    <w:p w:rsidR="00FD6975" w:rsidRDefault="00FD6975" w:rsidP="00FD6975">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FD6975" w:rsidRPr="00D01CF2" w:rsidRDefault="00FD6975" w:rsidP="00FD6975">
      <w:pPr>
        <w:pStyle w:val="Heading3"/>
      </w:pPr>
      <w:bookmarkStart w:id="793" w:name="_Toc25049790"/>
      <w:bookmarkStart w:id="794" w:name="_Toc34162994"/>
      <w:bookmarkStart w:id="795" w:name="_Toc34751927"/>
      <w:bookmarkStart w:id="796" w:name="_Toc34752329"/>
      <w:bookmarkStart w:id="797" w:name="_Toc35941222"/>
      <w:bookmarkStart w:id="798" w:name="_Toc45024652"/>
      <w:bookmarkStart w:id="799" w:name="_Toc51855171"/>
      <w:r w:rsidRPr="00D01CF2">
        <w:t>8.</w:t>
      </w:r>
      <w:r w:rsidRPr="00D01CF2">
        <w:rPr>
          <w:lang w:val="en-US"/>
        </w:rPr>
        <w:t>2.</w:t>
      </w:r>
      <w:r>
        <w:rPr>
          <w:lang w:val="en-US"/>
        </w:rPr>
        <w:t>9</w:t>
      </w:r>
      <w:r w:rsidRPr="00D01CF2">
        <w:tab/>
      </w:r>
      <w:r>
        <w:rPr>
          <w:szCs w:val="16"/>
        </w:rPr>
        <w:t>Subscription ID</w:t>
      </w:r>
      <w:bookmarkEnd w:id="793"/>
      <w:bookmarkEnd w:id="794"/>
      <w:bookmarkEnd w:id="795"/>
      <w:bookmarkEnd w:id="796"/>
      <w:bookmarkEnd w:id="797"/>
      <w:bookmarkEnd w:id="798"/>
      <w:bookmarkEnd w:id="799"/>
    </w:p>
    <w:p w:rsidR="00FD6975" w:rsidRDefault="00FD6975" w:rsidP="00FD6975">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rsidTr="000710F8">
        <w:trPr>
          <w:jc w:val="center"/>
        </w:trPr>
        <w:tc>
          <w:tcPr>
            <w:tcW w:w="151" w:type="dxa"/>
            <w:tcBorders>
              <w:top w:val="single" w:sz="4" w:space="0" w:color="auto"/>
              <w:left w:val="single" w:sz="4" w:space="0" w:color="auto"/>
              <w:bottom w:val="nil"/>
            </w:tcBorders>
          </w:tcPr>
          <w:p w:rsidR="00FD6975" w:rsidRPr="00D01CF2" w:rsidRDefault="00FD6975" w:rsidP="000710F8">
            <w:pPr>
              <w:pStyle w:val="TAC"/>
            </w:pPr>
          </w:p>
        </w:tc>
        <w:tc>
          <w:tcPr>
            <w:tcW w:w="1104" w:type="dxa"/>
            <w:tcBorders>
              <w:top w:val="single" w:sz="4" w:space="0" w:color="auto"/>
            </w:tcBorders>
          </w:tcPr>
          <w:p w:rsidR="00FD6975" w:rsidRPr="00D01CF2" w:rsidRDefault="00FD6975" w:rsidP="000710F8">
            <w:pPr>
              <w:pStyle w:val="TAH"/>
            </w:pPr>
          </w:p>
        </w:tc>
        <w:tc>
          <w:tcPr>
            <w:tcW w:w="4719" w:type="dxa"/>
            <w:gridSpan w:val="8"/>
            <w:tcBorders>
              <w:top w:val="single" w:sz="4" w:space="0" w:color="auto"/>
            </w:tcBorders>
          </w:tcPr>
          <w:p w:rsidR="00FD6975" w:rsidRPr="00D01CF2" w:rsidRDefault="00FD6975" w:rsidP="000710F8">
            <w:pPr>
              <w:pStyle w:val="TAH"/>
            </w:pPr>
            <w:r w:rsidRPr="00D01CF2">
              <w:t>Bits</w:t>
            </w:r>
          </w:p>
        </w:tc>
        <w:tc>
          <w:tcPr>
            <w:tcW w:w="582" w:type="dxa"/>
            <w:tcBorders>
              <w:top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Pr>
          <w:p w:rsidR="00FD6975" w:rsidRPr="00D01CF2" w:rsidRDefault="00FD6975" w:rsidP="000710F8">
            <w:pPr>
              <w:pStyle w:val="TAH"/>
            </w:pPr>
            <w:r w:rsidRPr="00D01CF2">
              <w:t>Octets</w:t>
            </w:r>
          </w:p>
        </w:tc>
        <w:tc>
          <w:tcPr>
            <w:tcW w:w="589" w:type="dxa"/>
            <w:tcBorders>
              <w:bottom w:val="single" w:sz="4" w:space="0" w:color="auto"/>
            </w:tcBorders>
          </w:tcPr>
          <w:p w:rsidR="00FD6975" w:rsidRPr="00D01CF2" w:rsidRDefault="00FD6975" w:rsidP="000710F8">
            <w:pPr>
              <w:pStyle w:val="TAH"/>
            </w:pPr>
            <w:r w:rsidRPr="00D01CF2">
              <w:t>8</w:t>
            </w:r>
          </w:p>
        </w:tc>
        <w:tc>
          <w:tcPr>
            <w:tcW w:w="589" w:type="dxa"/>
            <w:tcBorders>
              <w:bottom w:val="single" w:sz="4" w:space="0" w:color="auto"/>
            </w:tcBorders>
          </w:tcPr>
          <w:p w:rsidR="00FD6975" w:rsidRPr="00D01CF2" w:rsidRDefault="00FD6975" w:rsidP="000710F8">
            <w:pPr>
              <w:pStyle w:val="TAH"/>
            </w:pPr>
            <w:r w:rsidRPr="00D01CF2">
              <w:t>7</w:t>
            </w:r>
          </w:p>
        </w:tc>
        <w:tc>
          <w:tcPr>
            <w:tcW w:w="589" w:type="dxa"/>
            <w:tcBorders>
              <w:bottom w:val="single" w:sz="4" w:space="0" w:color="auto"/>
            </w:tcBorders>
          </w:tcPr>
          <w:p w:rsidR="00FD6975" w:rsidRPr="00D01CF2" w:rsidRDefault="00FD6975" w:rsidP="000710F8">
            <w:pPr>
              <w:pStyle w:val="TAH"/>
            </w:pPr>
            <w:r w:rsidRPr="00D01CF2">
              <w:t>6</w:t>
            </w:r>
          </w:p>
        </w:tc>
        <w:tc>
          <w:tcPr>
            <w:tcW w:w="590" w:type="dxa"/>
            <w:tcBorders>
              <w:bottom w:val="single" w:sz="4" w:space="0" w:color="auto"/>
            </w:tcBorders>
          </w:tcPr>
          <w:p w:rsidR="00FD6975" w:rsidRPr="00D01CF2" w:rsidRDefault="00FD6975" w:rsidP="000710F8">
            <w:pPr>
              <w:pStyle w:val="TAH"/>
            </w:pPr>
            <w:r w:rsidRPr="00D01CF2">
              <w:t>5</w:t>
            </w:r>
          </w:p>
        </w:tc>
        <w:tc>
          <w:tcPr>
            <w:tcW w:w="589" w:type="dxa"/>
            <w:tcBorders>
              <w:bottom w:val="single" w:sz="4" w:space="0" w:color="auto"/>
            </w:tcBorders>
          </w:tcPr>
          <w:p w:rsidR="00FD6975" w:rsidRPr="00D01CF2" w:rsidRDefault="00FD6975" w:rsidP="000710F8">
            <w:pPr>
              <w:pStyle w:val="TAH"/>
            </w:pPr>
            <w:r w:rsidRPr="00D01CF2">
              <w:t>4</w:t>
            </w:r>
          </w:p>
        </w:tc>
        <w:tc>
          <w:tcPr>
            <w:tcW w:w="589" w:type="dxa"/>
            <w:tcBorders>
              <w:bottom w:val="single" w:sz="4" w:space="0" w:color="auto"/>
            </w:tcBorders>
          </w:tcPr>
          <w:p w:rsidR="00FD6975" w:rsidRPr="00D01CF2" w:rsidRDefault="00FD6975" w:rsidP="000710F8">
            <w:pPr>
              <w:pStyle w:val="TAH"/>
            </w:pPr>
            <w:r w:rsidRPr="00D01CF2">
              <w:t>3</w:t>
            </w:r>
          </w:p>
        </w:tc>
        <w:tc>
          <w:tcPr>
            <w:tcW w:w="589" w:type="dxa"/>
            <w:tcBorders>
              <w:bottom w:val="single" w:sz="4" w:space="0" w:color="auto"/>
            </w:tcBorders>
          </w:tcPr>
          <w:p w:rsidR="00FD6975" w:rsidRPr="00D01CF2" w:rsidRDefault="00FD6975" w:rsidP="000710F8">
            <w:pPr>
              <w:pStyle w:val="TAH"/>
            </w:pPr>
            <w:r w:rsidRPr="00D01CF2">
              <w:t>2</w:t>
            </w:r>
          </w:p>
        </w:tc>
        <w:tc>
          <w:tcPr>
            <w:tcW w:w="595" w:type="dxa"/>
            <w:tcBorders>
              <w:bottom w:val="single" w:sz="4" w:space="0" w:color="auto"/>
            </w:tcBorders>
          </w:tcPr>
          <w:p w:rsidR="00FD6975" w:rsidRPr="00D01CF2" w:rsidRDefault="00FD6975" w:rsidP="000710F8">
            <w:pPr>
              <w:pStyle w:val="TAH"/>
            </w:pPr>
            <w:r w:rsidRPr="00D01CF2">
              <w:t>1</w:t>
            </w:r>
          </w:p>
        </w:tc>
        <w:tc>
          <w:tcPr>
            <w:tcW w:w="582" w:type="dxa"/>
            <w:tcBorders>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single" w:sz="4" w:space="0" w:color="auto"/>
            </w:tcBorders>
          </w:tcPr>
          <w:p w:rsidR="00FD6975" w:rsidRPr="00D01CF2" w:rsidRDefault="00FD6975" w:rsidP="000710F8">
            <w:pPr>
              <w:pStyle w:val="TAC"/>
            </w:pPr>
          </w:p>
        </w:tc>
        <w:tc>
          <w:tcPr>
            <w:tcW w:w="1104" w:type="dxa"/>
            <w:tcBorders>
              <w:bottom w:val="single" w:sz="4" w:space="0" w:color="auto"/>
              <w:right w:val="single" w:sz="4" w:space="0" w:color="auto"/>
            </w:tcBorders>
          </w:tcPr>
          <w:p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Pr>
                <w:szCs w:val="16"/>
              </w:rPr>
              <w:t>Subscription ID</w:t>
            </w:r>
          </w:p>
        </w:tc>
        <w:tc>
          <w:tcPr>
            <w:tcW w:w="582" w:type="dxa"/>
            <w:tcBorders>
              <w:left w:val="single" w:sz="4" w:space="0" w:color="auto"/>
              <w:bottom w:val="single" w:sz="4" w:space="0" w:color="auto"/>
              <w:right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8.2.</w:t>
      </w:r>
      <w:r>
        <w:t>9</w:t>
      </w:r>
      <w:r w:rsidRPr="00D01CF2">
        <w:t xml:space="preserve">-1: </w:t>
      </w:r>
      <w:r>
        <w:rPr>
          <w:szCs w:val="16"/>
        </w:rPr>
        <w:t>Subscription ID</w:t>
      </w:r>
    </w:p>
    <w:p w:rsidR="00FD6975" w:rsidRPr="002E614B" w:rsidRDefault="00FD6975" w:rsidP="00FD6975">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FD6975" w:rsidRPr="005E16C7" w:rsidRDefault="00FD6975" w:rsidP="00FD6975">
      <w:pPr>
        <w:pStyle w:val="Heading3"/>
      </w:pPr>
      <w:bookmarkStart w:id="800" w:name="_Toc19717470"/>
      <w:bookmarkStart w:id="801" w:name="_Toc25049791"/>
      <w:bookmarkStart w:id="802" w:name="_Toc34162995"/>
      <w:bookmarkStart w:id="803" w:name="_Toc34751928"/>
      <w:bookmarkStart w:id="804" w:name="_Toc34752330"/>
      <w:bookmarkStart w:id="805" w:name="_Toc35941223"/>
      <w:bookmarkStart w:id="806" w:name="_Toc45024653"/>
      <w:bookmarkStart w:id="807" w:name="_Toc51855172"/>
      <w:r w:rsidRPr="005E16C7">
        <w:lastRenderedPageBreak/>
        <w:t>8.</w:t>
      </w:r>
      <w:r w:rsidRPr="005E16C7">
        <w:rPr>
          <w:lang w:val="en-US"/>
        </w:rPr>
        <w:t>2.</w:t>
      </w:r>
      <w:r>
        <w:rPr>
          <w:lang w:val="en-US"/>
        </w:rPr>
        <w:t>10</w:t>
      </w:r>
      <w:r w:rsidRPr="005E16C7">
        <w:tab/>
      </w:r>
      <w:bookmarkEnd w:id="800"/>
      <w:r>
        <w:t>Event Type</w:t>
      </w:r>
      <w:bookmarkEnd w:id="801"/>
      <w:bookmarkEnd w:id="802"/>
      <w:bookmarkEnd w:id="803"/>
      <w:bookmarkEnd w:id="804"/>
      <w:bookmarkEnd w:id="805"/>
      <w:bookmarkEnd w:id="806"/>
      <w:bookmarkEnd w:id="807"/>
    </w:p>
    <w:p w:rsidR="00FD6975" w:rsidRDefault="00FD6975" w:rsidP="00FD6975">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rsidTr="000710F8">
        <w:trPr>
          <w:jc w:val="center"/>
        </w:trPr>
        <w:tc>
          <w:tcPr>
            <w:tcW w:w="151" w:type="dxa"/>
            <w:tcBorders>
              <w:top w:val="single" w:sz="4" w:space="0" w:color="auto"/>
              <w:left w:val="single" w:sz="4" w:space="0" w:color="auto"/>
              <w:bottom w:val="nil"/>
            </w:tcBorders>
          </w:tcPr>
          <w:p w:rsidR="00FD6975" w:rsidRPr="005E16C7" w:rsidRDefault="00FD6975" w:rsidP="000710F8">
            <w:pPr>
              <w:pStyle w:val="TAC"/>
            </w:pPr>
          </w:p>
        </w:tc>
        <w:tc>
          <w:tcPr>
            <w:tcW w:w="1104" w:type="dxa"/>
            <w:tcBorders>
              <w:top w:val="single" w:sz="4" w:space="0" w:color="auto"/>
            </w:tcBorders>
          </w:tcPr>
          <w:p w:rsidR="00FD6975" w:rsidRPr="005E16C7" w:rsidRDefault="00FD6975" w:rsidP="000710F8">
            <w:pPr>
              <w:pStyle w:val="TAH"/>
            </w:pPr>
          </w:p>
        </w:tc>
        <w:tc>
          <w:tcPr>
            <w:tcW w:w="4708" w:type="dxa"/>
            <w:gridSpan w:val="8"/>
            <w:tcBorders>
              <w:top w:val="single" w:sz="4" w:space="0" w:color="auto"/>
            </w:tcBorders>
          </w:tcPr>
          <w:p w:rsidR="00FD6975" w:rsidRPr="005E16C7" w:rsidRDefault="00FD6975" w:rsidP="000710F8">
            <w:pPr>
              <w:pStyle w:val="TAH"/>
            </w:pPr>
            <w:r w:rsidRPr="005E16C7">
              <w:t>Bits</w:t>
            </w:r>
          </w:p>
        </w:tc>
        <w:tc>
          <w:tcPr>
            <w:tcW w:w="588" w:type="dxa"/>
            <w:tcBorders>
              <w:top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Pr>
          <w:p w:rsidR="00FD6975" w:rsidRPr="005E16C7" w:rsidRDefault="00FD6975" w:rsidP="000710F8">
            <w:pPr>
              <w:pStyle w:val="TAH"/>
            </w:pPr>
            <w:r w:rsidRPr="005E16C7">
              <w:t>Octets</w:t>
            </w:r>
          </w:p>
        </w:tc>
        <w:tc>
          <w:tcPr>
            <w:tcW w:w="588" w:type="dxa"/>
            <w:tcBorders>
              <w:bottom w:val="single" w:sz="4" w:space="0" w:color="auto"/>
            </w:tcBorders>
          </w:tcPr>
          <w:p w:rsidR="00FD6975" w:rsidRPr="005E16C7" w:rsidRDefault="00FD6975" w:rsidP="000710F8">
            <w:pPr>
              <w:pStyle w:val="TAH"/>
            </w:pPr>
            <w:r w:rsidRPr="005E16C7">
              <w:t>8</w:t>
            </w:r>
          </w:p>
        </w:tc>
        <w:tc>
          <w:tcPr>
            <w:tcW w:w="588" w:type="dxa"/>
            <w:tcBorders>
              <w:bottom w:val="single" w:sz="4" w:space="0" w:color="auto"/>
            </w:tcBorders>
          </w:tcPr>
          <w:p w:rsidR="00FD6975" w:rsidRPr="005E16C7" w:rsidRDefault="00FD6975" w:rsidP="000710F8">
            <w:pPr>
              <w:pStyle w:val="TAH"/>
            </w:pPr>
            <w:r w:rsidRPr="005E16C7">
              <w:t>7</w:t>
            </w:r>
          </w:p>
        </w:tc>
        <w:tc>
          <w:tcPr>
            <w:tcW w:w="589" w:type="dxa"/>
            <w:tcBorders>
              <w:bottom w:val="single" w:sz="4" w:space="0" w:color="auto"/>
            </w:tcBorders>
          </w:tcPr>
          <w:p w:rsidR="00FD6975" w:rsidRPr="005E16C7" w:rsidRDefault="00FD6975" w:rsidP="000710F8">
            <w:pPr>
              <w:pStyle w:val="TAH"/>
            </w:pPr>
            <w:r w:rsidRPr="005E16C7">
              <w:t>6</w:t>
            </w:r>
          </w:p>
        </w:tc>
        <w:tc>
          <w:tcPr>
            <w:tcW w:w="589" w:type="dxa"/>
            <w:tcBorders>
              <w:bottom w:val="single" w:sz="4" w:space="0" w:color="auto"/>
            </w:tcBorders>
          </w:tcPr>
          <w:p w:rsidR="00FD6975" w:rsidRPr="005E16C7" w:rsidRDefault="00FD6975" w:rsidP="000710F8">
            <w:pPr>
              <w:pStyle w:val="TAH"/>
            </w:pPr>
            <w:r w:rsidRPr="005E16C7">
              <w:t>5</w:t>
            </w:r>
          </w:p>
        </w:tc>
        <w:tc>
          <w:tcPr>
            <w:tcW w:w="589" w:type="dxa"/>
            <w:tcBorders>
              <w:bottom w:val="single" w:sz="4" w:space="0" w:color="auto"/>
            </w:tcBorders>
          </w:tcPr>
          <w:p w:rsidR="00FD6975" w:rsidRPr="005E16C7" w:rsidRDefault="00FD6975" w:rsidP="000710F8">
            <w:pPr>
              <w:pStyle w:val="TAH"/>
            </w:pPr>
            <w:r w:rsidRPr="005E16C7">
              <w:t>4</w:t>
            </w:r>
          </w:p>
        </w:tc>
        <w:tc>
          <w:tcPr>
            <w:tcW w:w="588" w:type="dxa"/>
            <w:tcBorders>
              <w:bottom w:val="single" w:sz="4" w:space="0" w:color="auto"/>
            </w:tcBorders>
          </w:tcPr>
          <w:p w:rsidR="00FD6975" w:rsidRPr="005E16C7" w:rsidRDefault="00FD6975" w:rsidP="000710F8">
            <w:pPr>
              <w:pStyle w:val="TAH"/>
            </w:pPr>
            <w:r w:rsidRPr="005E16C7">
              <w:t>3</w:t>
            </w:r>
          </w:p>
        </w:tc>
        <w:tc>
          <w:tcPr>
            <w:tcW w:w="588" w:type="dxa"/>
            <w:tcBorders>
              <w:bottom w:val="single" w:sz="4" w:space="0" w:color="auto"/>
            </w:tcBorders>
          </w:tcPr>
          <w:p w:rsidR="00FD6975" w:rsidRPr="005E16C7" w:rsidRDefault="00FD6975" w:rsidP="000710F8">
            <w:pPr>
              <w:pStyle w:val="TAH"/>
            </w:pPr>
            <w:r w:rsidRPr="005E16C7">
              <w:t>2</w:t>
            </w:r>
          </w:p>
        </w:tc>
        <w:tc>
          <w:tcPr>
            <w:tcW w:w="589" w:type="dxa"/>
            <w:tcBorders>
              <w:bottom w:val="single" w:sz="4" w:space="0" w:color="auto"/>
            </w:tcBorders>
          </w:tcPr>
          <w:p w:rsidR="00FD6975" w:rsidRPr="005E16C7" w:rsidRDefault="00FD6975" w:rsidP="000710F8">
            <w:pPr>
              <w:pStyle w:val="TAH"/>
            </w:pPr>
            <w:r w:rsidRPr="005E16C7">
              <w:t>1</w:t>
            </w:r>
          </w:p>
        </w:tc>
        <w:tc>
          <w:tcPr>
            <w:tcW w:w="588" w:type="dxa"/>
            <w:tcBorders>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Borders>
              <w:right w:val="single" w:sz="4" w:space="0" w:color="auto"/>
            </w:tcBorders>
          </w:tcPr>
          <w:p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tcBorders>
          </w:tcPr>
          <w:p w:rsidR="00FD6975" w:rsidRPr="005E16C7" w:rsidRDefault="00FD6975" w:rsidP="000710F8">
            <w:pPr>
              <w:pStyle w:val="TAC"/>
            </w:pPr>
          </w:p>
        </w:tc>
        <w:tc>
          <w:tcPr>
            <w:tcW w:w="1104" w:type="dxa"/>
            <w:tcBorders>
              <w:right w:val="single" w:sz="4" w:space="0" w:color="auto"/>
            </w:tcBorders>
          </w:tcPr>
          <w:p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FD6975" w:rsidRPr="005E16C7" w:rsidRDefault="00FD6975" w:rsidP="000710F8">
            <w:pPr>
              <w:pStyle w:val="TAC"/>
            </w:pPr>
          </w:p>
        </w:tc>
      </w:tr>
      <w:tr w:rsidR="00FD6975" w:rsidRPr="005E16C7" w:rsidTr="000710F8">
        <w:trPr>
          <w:jc w:val="center"/>
        </w:trPr>
        <w:tc>
          <w:tcPr>
            <w:tcW w:w="151" w:type="dxa"/>
            <w:tcBorders>
              <w:top w:val="nil"/>
              <w:left w:val="single" w:sz="4" w:space="0" w:color="auto"/>
              <w:bottom w:val="single" w:sz="4" w:space="0" w:color="auto"/>
            </w:tcBorders>
          </w:tcPr>
          <w:p w:rsidR="00FD6975" w:rsidRPr="005E16C7" w:rsidRDefault="00FD6975" w:rsidP="000710F8">
            <w:pPr>
              <w:pStyle w:val="TAC"/>
            </w:pPr>
          </w:p>
        </w:tc>
        <w:tc>
          <w:tcPr>
            <w:tcW w:w="1104" w:type="dxa"/>
            <w:tcBorders>
              <w:bottom w:val="single" w:sz="4" w:space="0" w:color="auto"/>
              <w:right w:val="single" w:sz="4" w:space="0" w:color="auto"/>
            </w:tcBorders>
          </w:tcPr>
          <w:p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D6975" w:rsidRPr="005E16C7" w:rsidRDefault="00FD6975" w:rsidP="000710F8">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FD6975" w:rsidRPr="005E16C7" w:rsidRDefault="00FD6975" w:rsidP="000710F8">
            <w:pPr>
              <w:pStyle w:val="TAC"/>
            </w:pPr>
          </w:p>
        </w:tc>
      </w:tr>
    </w:tbl>
    <w:p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rsidR="00FD6975" w:rsidRPr="005E16C7" w:rsidRDefault="00FD6975" w:rsidP="00FD6975">
      <w:r w:rsidRPr="005E16C7">
        <w:t xml:space="preserve">The </w:t>
      </w:r>
      <w:r>
        <w:t xml:space="preserve">Event Type </w:t>
      </w:r>
      <w:r w:rsidRPr="005E16C7">
        <w:t>value shall be encoded as a 4 bits binary integer as specified in Table 8.2.</w:t>
      </w:r>
      <w:r>
        <w:t>10</w:t>
      </w:r>
      <w:r w:rsidRPr="005E16C7">
        <w:t>-1.</w:t>
      </w:r>
    </w:p>
    <w:p w:rsidR="00FD6975" w:rsidRPr="005E16C7" w:rsidRDefault="00FD6975" w:rsidP="00FD6975">
      <w:pPr>
        <w:pStyle w:val="TH"/>
      </w:pPr>
      <w:bookmarkStart w:id="808" w:name="_Toc19717410"/>
      <w:bookmarkStart w:id="809" w:name="_Toc25049792"/>
      <w:bookmarkStart w:id="810" w:name="_Toc34162996"/>
      <w:bookmarkStart w:id="811" w:name="_Toc34751929"/>
      <w:bookmarkStart w:id="812" w:name="_Toc34752331"/>
      <w:bookmarkStart w:id="813"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FD6975" w:rsidRPr="005E16C7" w:rsidTr="000710F8">
        <w:trPr>
          <w:jc w:val="center"/>
        </w:trPr>
        <w:tc>
          <w:tcPr>
            <w:tcW w:w="4106" w:type="dxa"/>
          </w:tcPr>
          <w:p w:rsidR="00FD6975" w:rsidRPr="005E16C7" w:rsidRDefault="00FD6975" w:rsidP="000710F8">
            <w:pPr>
              <w:pStyle w:val="TAH"/>
              <w:ind w:left="567"/>
            </w:pPr>
            <w:r>
              <w:t>Event Type</w:t>
            </w:r>
            <w:r w:rsidRPr="005E16C7">
              <w:rPr>
                <w:lang w:eastAsia="ja-JP"/>
              </w:rPr>
              <w:t xml:space="preserve"> </w:t>
            </w:r>
            <w:r>
              <w:t>Value</w:t>
            </w:r>
          </w:p>
        </w:tc>
        <w:tc>
          <w:tcPr>
            <w:tcW w:w="2151" w:type="dxa"/>
          </w:tcPr>
          <w:p w:rsidR="00FD6975" w:rsidRPr="005E16C7" w:rsidRDefault="00FD6975" w:rsidP="000710F8">
            <w:pPr>
              <w:pStyle w:val="TAH"/>
              <w:ind w:left="567"/>
              <w:jc w:val="left"/>
            </w:pPr>
            <w:r w:rsidRPr="005E16C7">
              <w:t>Values (Decimal)</w:t>
            </w:r>
          </w:p>
        </w:tc>
      </w:tr>
      <w:tr w:rsidR="00FD6975" w:rsidRPr="005E16C7" w:rsidTr="000710F8">
        <w:trPr>
          <w:jc w:val="center"/>
        </w:trPr>
        <w:tc>
          <w:tcPr>
            <w:tcW w:w="4106" w:type="dxa"/>
          </w:tcPr>
          <w:p w:rsidR="00FD6975" w:rsidRPr="00D04F43" w:rsidRDefault="00FD6975" w:rsidP="000710F8">
            <w:pPr>
              <w:pStyle w:val="TAC"/>
              <w:jc w:val="left"/>
              <w:rPr>
                <w:lang w:eastAsia="zh-CN"/>
              </w:rPr>
            </w:pPr>
            <w:r>
              <w:t>CREATION_OF_DICTIONARY_ENTRY</w:t>
            </w:r>
          </w:p>
        </w:tc>
        <w:tc>
          <w:tcPr>
            <w:tcW w:w="2151" w:type="dxa"/>
          </w:tcPr>
          <w:p w:rsidR="00FD6975" w:rsidRPr="005E16C7" w:rsidRDefault="00FD6975" w:rsidP="000710F8">
            <w:pPr>
              <w:pStyle w:val="TAC"/>
            </w:pPr>
            <w:r w:rsidRPr="005E16C7">
              <w:t>0</w:t>
            </w:r>
          </w:p>
        </w:tc>
      </w:tr>
      <w:tr w:rsidR="00FD6975" w:rsidRPr="005E16C7" w:rsidTr="000710F8">
        <w:trPr>
          <w:jc w:val="center"/>
        </w:trPr>
        <w:tc>
          <w:tcPr>
            <w:tcW w:w="4106" w:type="dxa"/>
          </w:tcPr>
          <w:p w:rsidR="00FD6975" w:rsidRPr="00001DEC" w:rsidRDefault="00FD6975" w:rsidP="000710F8">
            <w:pPr>
              <w:pStyle w:val="TAC"/>
              <w:jc w:val="left"/>
              <w:rPr>
                <w:lang w:eastAsia="zh-CN"/>
              </w:rPr>
            </w:pPr>
            <w:r>
              <w:t>DELETION_OF_PLMN_ASSIGNED_IDS</w:t>
            </w:r>
          </w:p>
        </w:tc>
        <w:tc>
          <w:tcPr>
            <w:tcW w:w="2151" w:type="dxa"/>
          </w:tcPr>
          <w:p w:rsidR="00FD6975" w:rsidRPr="005E16C7" w:rsidRDefault="00FD6975" w:rsidP="000710F8">
            <w:pPr>
              <w:pStyle w:val="TAC"/>
            </w:pPr>
            <w:r w:rsidRPr="005E16C7">
              <w:t>1</w:t>
            </w:r>
          </w:p>
        </w:tc>
      </w:tr>
      <w:tr w:rsidR="00FD6975" w:rsidRPr="005E16C7" w:rsidTr="000710F8">
        <w:trPr>
          <w:jc w:val="center"/>
        </w:trPr>
        <w:tc>
          <w:tcPr>
            <w:tcW w:w="4106" w:type="dxa"/>
          </w:tcPr>
          <w:p w:rsidR="00FD6975" w:rsidRDefault="00FD6975" w:rsidP="000710F8">
            <w:pPr>
              <w:pStyle w:val="TAC"/>
              <w:jc w:val="left"/>
            </w:pPr>
            <w:r>
              <w:t>NEW_VERSION_ID_OF_PLMN_ASSIGNED_IDs</w:t>
            </w:r>
          </w:p>
        </w:tc>
        <w:tc>
          <w:tcPr>
            <w:tcW w:w="2151" w:type="dxa"/>
          </w:tcPr>
          <w:p w:rsidR="00FD6975" w:rsidRPr="005E16C7" w:rsidRDefault="00FD6975" w:rsidP="000710F8">
            <w:pPr>
              <w:pStyle w:val="TAC"/>
            </w:pPr>
            <w:r>
              <w:t>3</w:t>
            </w:r>
          </w:p>
        </w:tc>
      </w:tr>
      <w:tr w:rsidR="00FD6975" w:rsidRPr="005E16C7" w:rsidTr="000710F8">
        <w:trPr>
          <w:trHeight w:val="329"/>
          <w:jc w:val="center"/>
        </w:trPr>
        <w:tc>
          <w:tcPr>
            <w:tcW w:w="4106" w:type="dxa"/>
          </w:tcPr>
          <w:p w:rsidR="00FD6975" w:rsidRPr="005E16C7" w:rsidRDefault="00FD6975" w:rsidP="000710F8">
            <w:pPr>
              <w:pStyle w:val="TAC"/>
              <w:jc w:val="left"/>
              <w:rPr>
                <w:lang w:eastAsia="zh-CN"/>
              </w:rPr>
            </w:pPr>
            <w:r>
              <w:rPr>
                <w:lang w:eastAsia="zh-CN"/>
              </w:rPr>
              <w:t>Spare</w:t>
            </w:r>
          </w:p>
        </w:tc>
        <w:tc>
          <w:tcPr>
            <w:tcW w:w="2151" w:type="dxa"/>
          </w:tcPr>
          <w:p w:rsidR="00FD6975" w:rsidRPr="005E16C7" w:rsidRDefault="00FD6975" w:rsidP="000710F8">
            <w:pPr>
              <w:pStyle w:val="TAC"/>
              <w:rPr>
                <w:lang w:eastAsia="zh-CN"/>
              </w:rPr>
            </w:pPr>
            <w:r>
              <w:rPr>
                <w:lang w:eastAsia="zh-CN"/>
              </w:rPr>
              <w:t>4</w:t>
            </w:r>
            <w:r w:rsidRPr="005E16C7">
              <w:rPr>
                <w:lang w:eastAsia="zh-CN"/>
              </w:rPr>
              <w:t xml:space="preserve"> to 15</w:t>
            </w:r>
          </w:p>
        </w:tc>
      </w:tr>
    </w:tbl>
    <w:p w:rsidR="00FD6975" w:rsidRDefault="00FD6975" w:rsidP="00FD6975">
      <w:pPr>
        <w:rPr>
          <w:lang w:val="en-US"/>
        </w:rPr>
      </w:pPr>
    </w:p>
    <w:p w:rsidR="00FD6975" w:rsidRPr="00D01CF2" w:rsidRDefault="00FD6975" w:rsidP="00FD6975">
      <w:pPr>
        <w:pStyle w:val="Heading3"/>
        <w:rPr>
          <w:lang w:val="en-US"/>
        </w:rPr>
      </w:pPr>
      <w:bookmarkStart w:id="814" w:name="_Toc45024654"/>
      <w:bookmarkStart w:id="815" w:name="_Toc51855173"/>
      <w:r w:rsidRPr="00D01CF2">
        <w:rPr>
          <w:lang w:val="en-US"/>
        </w:rPr>
        <w:t>8.2.</w:t>
      </w:r>
      <w:r>
        <w:rPr>
          <w:lang w:val="en-US"/>
        </w:rPr>
        <w:t>11</w:t>
      </w:r>
      <w:r w:rsidRPr="00D01CF2">
        <w:rPr>
          <w:lang w:val="en-US"/>
        </w:rPr>
        <w:tab/>
      </w:r>
      <w:r w:rsidRPr="00D01CF2">
        <w:rPr>
          <w:lang w:val="en-US" w:eastAsia="zh-CN"/>
        </w:rPr>
        <w:t>Recovery Time Stamp</w:t>
      </w:r>
      <w:bookmarkEnd w:id="808"/>
      <w:bookmarkEnd w:id="809"/>
      <w:bookmarkEnd w:id="810"/>
      <w:bookmarkEnd w:id="811"/>
      <w:bookmarkEnd w:id="812"/>
      <w:bookmarkEnd w:id="813"/>
      <w:bookmarkEnd w:id="814"/>
      <w:bookmarkEnd w:id="815"/>
    </w:p>
    <w:p w:rsidR="00FD6975" w:rsidRPr="00D01CF2" w:rsidRDefault="00FD6975" w:rsidP="00FD6975">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FD6975" w:rsidRDefault="00FD6975" w:rsidP="00FD6975">
      <w:pPr>
        <w:pStyle w:val="NO"/>
        <w:rPr>
          <w:lang w:eastAsia="ja-JP"/>
        </w:rPr>
      </w:pPr>
      <w:r w:rsidRPr="00D01CF2">
        <w:rPr>
          <w:lang w:eastAsia="ja-JP"/>
        </w:rPr>
        <w:t>NOTE:</w:t>
      </w:r>
      <w:r w:rsidRPr="00D01CF2">
        <w:rPr>
          <w:lang w:eastAsia="ja-JP"/>
        </w:rPr>
        <w:tab/>
        <w:t>The encoding is defined as the time in seconds relative to 00:00:00 on 1 January 1900.</w:t>
      </w:r>
    </w:p>
    <w:p w:rsidR="00FD6975" w:rsidRPr="00D01CF2"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D6975" w:rsidRPr="00D01CF2" w:rsidTr="000710F8">
        <w:trPr>
          <w:jc w:val="center"/>
        </w:trPr>
        <w:tc>
          <w:tcPr>
            <w:tcW w:w="151" w:type="dxa"/>
            <w:tcBorders>
              <w:top w:val="single" w:sz="4" w:space="0" w:color="auto"/>
              <w:left w:val="single" w:sz="4" w:space="0" w:color="auto"/>
              <w:bottom w:val="nil"/>
              <w:right w:val="nil"/>
            </w:tcBorders>
          </w:tcPr>
          <w:p w:rsidR="00FD6975" w:rsidRPr="00D01CF2" w:rsidRDefault="00FD6975" w:rsidP="000710F8">
            <w:pPr>
              <w:pStyle w:val="TAC"/>
            </w:pPr>
          </w:p>
        </w:tc>
        <w:tc>
          <w:tcPr>
            <w:tcW w:w="1104" w:type="dxa"/>
            <w:tcBorders>
              <w:top w:val="single" w:sz="4" w:space="0" w:color="auto"/>
              <w:left w:val="nil"/>
              <w:bottom w:val="nil"/>
              <w:right w:val="nil"/>
            </w:tcBorders>
          </w:tcPr>
          <w:p w:rsidR="00FD6975" w:rsidRPr="00D01CF2" w:rsidRDefault="00FD6975" w:rsidP="000710F8">
            <w:pPr>
              <w:pStyle w:val="TAH"/>
            </w:pPr>
          </w:p>
        </w:tc>
        <w:tc>
          <w:tcPr>
            <w:tcW w:w="4706" w:type="dxa"/>
            <w:gridSpan w:val="8"/>
            <w:tcBorders>
              <w:top w:val="single" w:sz="4" w:space="0" w:color="auto"/>
              <w:left w:val="nil"/>
              <w:bottom w:val="nil"/>
              <w:right w:val="nil"/>
            </w:tcBorders>
            <w:hideMark/>
          </w:tcPr>
          <w:p w:rsidR="00FD6975" w:rsidRPr="00D01CF2" w:rsidRDefault="00FD6975" w:rsidP="000710F8">
            <w:pPr>
              <w:pStyle w:val="TAH"/>
            </w:pPr>
            <w:r w:rsidRPr="00D01CF2">
              <w:t>Bits</w:t>
            </w:r>
          </w:p>
        </w:tc>
        <w:tc>
          <w:tcPr>
            <w:tcW w:w="588" w:type="dxa"/>
            <w:tcBorders>
              <w:top w:val="single" w:sz="4" w:space="0" w:color="auto"/>
              <w:left w:val="nil"/>
              <w:bottom w:val="nil"/>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nil"/>
              <w:right w:val="nil"/>
            </w:tcBorders>
          </w:tcPr>
          <w:p w:rsidR="00FD6975" w:rsidRPr="00D01CF2" w:rsidRDefault="00FD6975" w:rsidP="000710F8">
            <w:pPr>
              <w:pStyle w:val="TAC"/>
            </w:pPr>
          </w:p>
        </w:tc>
        <w:tc>
          <w:tcPr>
            <w:tcW w:w="1104" w:type="dxa"/>
            <w:tcBorders>
              <w:top w:val="nil"/>
              <w:left w:val="nil"/>
              <w:bottom w:val="nil"/>
              <w:right w:val="nil"/>
            </w:tcBorders>
            <w:hideMark/>
          </w:tcPr>
          <w:p w:rsidR="00FD6975" w:rsidRPr="00D01CF2" w:rsidRDefault="00FD6975" w:rsidP="000710F8">
            <w:pPr>
              <w:pStyle w:val="TAH"/>
            </w:pPr>
            <w:r w:rsidRPr="00D01CF2">
              <w:t>Octets</w:t>
            </w:r>
          </w:p>
        </w:tc>
        <w:tc>
          <w:tcPr>
            <w:tcW w:w="588" w:type="dxa"/>
            <w:tcBorders>
              <w:top w:val="nil"/>
              <w:left w:val="nil"/>
              <w:bottom w:val="single" w:sz="4" w:space="0" w:color="auto"/>
              <w:right w:val="nil"/>
            </w:tcBorders>
            <w:hideMark/>
          </w:tcPr>
          <w:p w:rsidR="00FD6975" w:rsidRPr="00D01CF2" w:rsidRDefault="00FD6975" w:rsidP="000710F8">
            <w:pPr>
              <w:pStyle w:val="TAH"/>
            </w:pPr>
            <w:r w:rsidRPr="00D01CF2">
              <w:t>8</w:t>
            </w:r>
          </w:p>
        </w:tc>
        <w:tc>
          <w:tcPr>
            <w:tcW w:w="588" w:type="dxa"/>
            <w:tcBorders>
              <w:top w:val="nil"/>
              <w:left w:val="nil"/>
              <w:bottom w:val="single" w:sz="4" w:space="0" w:color="auto"/>
              <w:right w:val="nil"/>
            </w:tcBorders>
            <w:hideMark/>
          </w:tcPr>
          <w:p w:rsidR="00FD6975" w:rsidRPr="00D01CF2" w:rsidRDefault="00FD6975" w:rsidP="000710F8">
            <w:pPr>
              <w:pStyle w:val="TAH"/>
            </w:pPr>
            <w:r w:rsidRPr="00D01CF2">
              <w:t>7</w:t>
            </w:r>
          </w:p>
        </w:tc>
        <w:tc>
          <w:tcPr>
            <w:tcW w:w="589" w:type="dxa"/>
            <w:tcBorders>
              <w:top w:val="nil"/>
              <w:left w:val="nil"/>
              <w:bottom w:val="single" w:sz="4" w:space="0" w:color="auto"/>
              <w:right w:val="nil"/>
            </w:tcBorders>
            <w:hideMark/>
          </w:tcPr>
          <w:p w:rsidR="00FD6975" w:rsidRPr="00D01CF2" w:rsidRDefault="00FD6975" w:rsidP="000710F8">
            <w:pPr>
              <w:pStyle w:val="TAH"/>
            </w:pPr>
            <w:r w:rsidRPr="00D01CF2">
              <w:t>6</w:t>
            </w:r>
          </w:p>
        </w:tc>
        <w:tc>
          <w:tcPr>
            <w:tcW w:w="589" w:type="dxa"/>
            <w:tcBorders>
              <w:top w:val="nil"/>
              <w:left w:val="nil"/>
              <w:bottom w:val="single" w:sz="4" w:space="0" w:color="auto"/>
              <w:right w:val="nil"/>
            </w:tcBorders>
            <w:hideMark/>
          </w:tcPr>
          <w:p w:rsidR="00FD6975" w:rsidRPr="00D01CF2" w:rsidRDefault="00FD6975" w:rsidP="000710F8">
            <w:pPr>
              <w:pStyle w:val="TAH"/>
            </w:pPr>
            <w:r w:rsidRPr="00D01CF2">
              <w:t>5</w:t>
            </w:r>
          </w:p>
        </w:tc>
        <w:tc>
          <w:tcPr>
            <w:tcW w:w="587" w:type="dxa"/>
            <w:tcBorders>
              <w:top w:val="nil"/>
              <w:left w:val="nil"/>
              <w:bottom w:val="single" w:sz="4" w:space="0" w:color="auto"/>
              <w:right w:val="nil"/>
            </w:tcBorders>
            <w:hideMark/>
          </w:tcPr>
          <w:p w:rsidR="00FD6975" w:rsidRPr="00D01CF2" w:rsidRDefault="00FD6975" w:rsidP="000710F8">
            <w:pPr>
              <w:pStyle w:val="TAH"/>
            </w:pPr>
            <w:r w:rsidRPr="00D01CF2">
              <w:t>4</w:t>
            </w:r>
          </w:p>
        </w:tc>
        <w:tc>
          <w:tcPr>
            <w:tcW w:w="588" w:type="dxa"/>
            <w:tcBorders>
              <w:top w:val="nil"/>
              <w:left w:val="nil"/>
              <w:bottom w:val="single" w:sz="4" w:space="0" w:color="auto"/>
              <w:right w:val="nil"/>
            </w:tcBorders>
            <w:hideMark/>
          </w:tcPr>
          <w:p w:rsidR="00FD6975" w:rsidRPr="00D01CF2" w:rsidRDefault="00FD6975" w:rsidP="000710F8">
            <w:pPr>
              <w:pStyle w:val="TAH"/>
            </w:pPr>
            <w:r w:rsidRPr="00D01CF2">
              <w:t>3</w:t>
            </w:r>
          </w:p>
        </w:tc>
        <w:tc>
          <w:tcPr>
            <w:tcW w:w="588" w:type="dxa"/>
            <w:tcBorders>
              <w:top w:val="nil"/>
              <w:left w:val="nil"/>
              <w:bottom w:val="single" w:sz="4" w:space="0" w:color="auto"/>
              <w:right w:val="nil"/>
            </w:tcBorders>
            <w:hideMark/>
          </w:tcPr>
          <w:p w:rsidR="00FD6975" w:rsidRPr="00D01CF2" w:rsidRDefault="00FD6975" w:rsidP="000710F8">
            <w:pPr>
              <w:pStyle w:val="TAH"/>
            </w:pPr>
            <w:r w:rsidRPr="00D01CF2">
              <w:t>2</w:t>
            </w:r>
          </w:p>
        </w:tc>
        <w:tc>
          <w:tcPr>
            <w:tcW w:w="589" w:type="dxa"/>
            <w:tcBorders>
              <w:top w:val="nil"/>
              <w:left w:val="nil"/>
              <w:bottom w:val="single" w:sz="4" w:space="0" w:color="auto"/>
              <w:right w:val="nil"/>
            </w:tcBorders>
            <w:hideMark/>
          </w:tcPr>
          <w:p w:rsidR="00FD6975" w:rsidRPr="00D01CF2" w:rsidRDefault="00FD6975" w:rsidP="000710F8">
            <w:pPr>
              <w:pStyle w:val="TAH"/>
            </w:pPr>
            <w:r w:rsidRPr="00D01CF2">
              <w:t>1</w:t>
            </w:r>
          </w:p>
        </w:tc>
        <w:tc>
          <w:tcPr>
            <w:tcW w:w="588" w:type="dxa"/>
            <w:tcBorders>
              <w:top w:val="nil"/>
              <w:left w:val="nil"/>
              <w:bottom w:val="nil"/>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nil"/>
              <w:right w:val="nil"/>
            </w:tcBorders>
          </w:tcPr>
          <w:p w:rsidR="00FD6975" w:rsidRPr="00D01CF2" w:rsidRDefault="00FD6975" w:rsidP="000710F8">
            <w:pPr>
              <w:pStyle w:val="TAC"/>
            </w:pPr>
          </w:p>
        </w:tc>
        <w:tc>
          <w:tcPr>
            <w:tcW w:w="1104" w:type="dxa"/>
            <w:tcBorders>
              <w:top w:val="nil"/>
              <w:left w:val="nil"/>
              <w:bottom w:val="nil"/>
              <w:right w:val="single" w:sz="4" w:space="0" w:color="auto"/>
            </w:tcBorders>
            <w:hideMark/>
          </w:tcPr>
          <w:p w:rsidR="00FD6975" w:rsidRPr="00D01CF2" w:rsidRDefault="00FD6975" w:rsidP="000710F8">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FD6975" w:rsidRPr="00D01CF2" w:rsidRDefault="00FD6975" w:rsidP="000710F8">
            <w:pPr>
              <w:pStyle w:val="NO"/>
              <w:keepNext/>
              <w:spacing w:after="0"/>
              <w:jc w:val="center"/>
            </w:pPr>
            <w:r w:rsidRPr="00D01CF2">
              <w:rPr>
                <w:rFonts w:ascii="Arial" w:hAnsi="Arial"/>
                <w:sz w:val="18"/>
              </w:rPr>
              <w:t xml:space="preserve">Type = </w:t>
            </w:r>
            <w:r>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nil"/>
              <w:right w:val="nil"/>
            </w:tcBorders>
          </w:tcPr>
          <w:p w:rsidR="00FD6975" w:rsidRPr="00D01CF2" w:rsidRDefault="00FD6975" w:rsidP="000710F8">
            <w:pPr>
              <w:pStyle w:val="TAC"/>
            </w:pPr>
          </w:p>
        </w:tc>
        <w:tc>
          <w:tcPr>
            <w:tcW w:w="1104" w:type="dxa"/>
            <w:tcBorders>
              <w:top w:val="nil"/>
              <w:left w:val="nil"/>
              <w:bottom w:val="nil"/>
              <w:right w:val="single" w:sz="4" w:space="0" w:color="auto"/>
            </w:tcBorders>
            <w:hideMark/>
          </w:tcPr>
          <w:p w:rsidR="00FD6975" w:rsidRPr="00D01CF2" w:rsidRDefault="00FD6975" w:rsidP="000710F8">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FD6975" w:rsidRPr="00D01CF2" w:rsidRDefault="00FD6975" w:rsidP="000710F8">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single" w:sz="4" w:space="0" w:color="auto"/>
              <w:right w:val="nil"/>
            </w:tcBorders>
          </w:tcPr>
          <w:p w:rsidR="00FD6975" w:rsidRPr="00D01CF2" w:rsidRDefault="00FD6975" w:rsidP="000710F8">
            <w:pPr>
              <w:pStyle w:val="TAC"/>
            </w:pPr>
          </w:p>
        </w:tc>
        <w:tc>
          <w:tcPr>
            <w:tcW w:w="1104" w:type="dxa"/>
            <w:tcBorders>
              <w:top w:val="nil"/>
              <w:left w:val="nil"/>
              <w:bottom w:val="single" w:sz="4" w:space="0" w:color="auto"/>
              <w:right w:val="single" w:sz="4" w:space="0" w:color="auto"/>
            </w:tcBorders>
            <w:hideMark/>
          </w:tcPr>
          <w:p w:rsidR="00FD6975" w:rsidRPr="00D01CF2" w:rsidRDefault="00FD6975" w:rsidP="000710F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FD6975" w:rsidRPr="00D01CF2" w:rsidRDefault="00FD6975" w:rsidP="000710F8">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FD6975" w:rsidRPr="00D01CF2" w:rsidRDefault="00FD6975" w:rsidP="000710F8">
            <w:pPr>
              <w:pStyle w:val="TAC"/>
            </w:pPr>
          </w:p>
        </w:tc>
      </w:tr>
    </w:tbl>
    <w:p w:rsidR="00FD6975" w:rsidRDefault="00FD6975" w:rsidP="00FD6975">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11</w:t>
      </w:r>
      <w:r w:rsidRPr="00D01CF2">
        <w:rPr>
          <w:lang w:eastAsia="zh-CN"/>
        </w:rPr>
        <w:t>-</w:t>
      </w:r>
      <w:r w:rsidRPr="00D01CF2">
        <w:rPr>
          <w:lang w:eastAsia="ja-JP"/>
        </w:rPr>
        <w:t>1</w:t>
      </w:r>
      <w:r w:rsidRPr="00D01CF2">
        <w:t xml:space="preserve">: </w:t>
      </w:r>
      <w:r w:rsidRPr="00D01CF2">
        <w:rPr>
          <w:lang w:val="en-US" w:eastAsia="zh-CN"/>
        </w:rPr>
        <w:t>Recovery Time Stamp</w:t>
      </w:r>
    </w:p>
    <w:p w:rsidR="00FD6975" w:rsidRPr="00D01CF2" w:rsidRDefault="00FD6975" w:rsidP="00FD6975">
      <w:pPr>
        <w:pStyle w:val="Heading3"/>
      </w:pPr>
      <w:bookmarkStart w:id="816" w:name="_Toc45024655"/>
      <w:bookmarkStart w:id="817" w:name="_Toc51855174"/>
      <w:r w:rsidRPr="00D01CF2">
        <w:t>8.</w:t>
      </w:r>
      <w:r w:rsidRPr="00D01CF2">
        <w:rPr>
          <w:lang w:val="en-US"/>
        </w:rPr>
        <w:t>2.</w:t>
      </w:r>
      <w:r>
        <w:rPr>
          <w:lang w:val="en-US"/>
        </w:rPr>
        <w:t>12</w:t>
      </w:r>
      <w:r w:rsidRPr="00D01CF2">
        <w:tab/>
      </w:r>
      <w:r>
        <w:t xml:space="preserve">Version </w:t>
      </w:r>
      <w:r w:rsidRPr="00D01CF2">
        <w:t>ID</w:t>
      </w:r>
      <w:bookmarkEnd w:id="816"/>
      <w:bookmarkEnd w:id="817"/>
    </w:p>
    <w:p w:rsidR="00FD6975" w:rsidRDefault="00FD6975" w:rsidP="00FD6975">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rsidTr="000710F8">
        <w:trPr>
          <w:jc w:val="center"/>
        </w:trPr>
        <w:tc>
          <w:tcPr>
            <w:tcW w:w="151" w:type="dxa"/>
            <w:tcBorders>
              <w:top w:val="single" w:sz="4" w:space="0" w:color="auto"/>
              <w:left w:val="single" w:sz="4" w:space="0" w:color="auto"/>
              <w:bottom w:val="nil"/>
            </w:tcBorders>
          </w:tcPr>
          <w:p w:rsidR="00FD6975" w:rsidRPr="00D01CF2" w:rsidRDefault="00FD6975" w:rsidP="000710F8">
            <w:pPr>
              <w:pStyle w:val="TAC"/>
            </w:pPr>
          </w:p>
        </w:tc>
        <w:tc>
          <w:tcPr>
            <w:tcW w:w="1104" w:type="dxa"/>
            <w:tcBorders>
              <w:top w:val="single" w:sz="4" w:space="0" w:color="auto"/>
            </w:tcBorders>
          </w:tcPr>
          <w:p w:rsidR="00FD6975" w:rsidRPr="00D01CF2" w:rsidRDefault="00FD6975" w:rsidP="000710F8">
            <w:pPr>
              <w:pStyle w:val="TAH"/>
            </w:pPr>
          </w:p>
        </w:tc>
        <w:tc>
          <w:tcPr>
            <w:tcW w:w="4719" w:type="dxa"/>
            <w:gridSpan w:val="8"/>
            <w:tcBorders>
              <w:top w:val="single" w:sz="4" w:space="0" w:color="auto"/>
            </w:tcBorders>
          </w:tcPr>
          <w:p w:rsidR="00FD6975" w:rsidRPr="00D01CF2" w:rsidRDefault="00FD6975" w:rsidP="000710F8">
            <w:pPr>
              <w:pStyle w:val="TAH"/>
            </w:pPr>
            <w:r w:rsidRPr="00D01CF2">
              <w:t>Bits</w:t>
            </w:r>
          </w:p>
        </w:tc>
        <w:tc>
          <w:tcPr>
            <w:tcW w:w="582" w:type="dxa"/>
            <w:tcBorders>
              <w:top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Pr>
          <w:p w:rsidR="00FD6975" w:rsidRPr="00D01CF2" w:rsidRDefault="00FD6975" w:rsidP="000710F8">
            <w:pPr>
              <w:pStyle w:val="TAH"/>
            </w:pPr>
            <w:r w:rsidRPr="00D01CF2">
              <w:t>Octets</w:t>
            </w:r>
          </w:p>
        </w:tc>
        <w:tc>
          <w:tcPr>
            <w:tcW w:w="589" w:type="dxa"/>
            <w:tcBorders>
              <w:bottom w:val="single" w:sz="4" w:space="0" w:color="auto"/>
            </w:tcBorders>
          </w:tcPr>
          <w:p w:rsidR="00FD6975" w:rsidRPr="00D01CF2" w:rsidRDefault="00FD6975" w:rsidP="000710F8">
            <w:pPr>
              <w:pStyle w:val="TAH"/>
            </w:pPr>
            <w:r w:rsidRPr="00D01CF2">
              <w:t>8</w:t>
            </w:r>
          </w:p>
        </w:tc>
        <w:tc>
          <w:tcPr>
            <w:tcW w:w="589" w:type="dxa"/>
            <w:tcBorders>
              <w:bottom w:val="single" w:sz="4" w:space="0" w:color="auto"/>
            </w:tcBorders>
          </w:tcPr>
          <w:p w:rsidR="00FD6975" w:rsidRPr="00D01CF2" w:rsidRDefault="00FD6975" w:rsidP="000710F8">
            <w:pPr>
              <w:pStyle w:val="TAH"/>
            </w:pPr>
            <w:r w:rsidRPr="00D01CF2">
              <w:t>7</w:t>
            </w:r>
          </w:p>
        </w:tc>
        <w:tc>
          <w:tcPr>
            <w:tcW w:w="589" w:type="dxa"/>
            <w:tcBorders>
              <w:bottom w:val="single" w:sz="4" w:space="0" w:color="auto"/>
            </w:tcBorders>
          </w:tcPr>
          <w:p w:rsidR="00FD6975" w:rsidRPr="00D01CF2" w:rsidRDefault="00FD6975" w:rsidP="000710F8">
            <w:pPr>
              <w:pStyle w:val="TAH"/>
            </w:pPr>
            <w:r w:rsidRPr="00D01CF2">
              <w:t>6</w:t>
            </w:r>
          </w:p>
        </w:tc>
        <w:tc>
          <w:tcPr>
            <w:tcW w:w="590" w:type="dxa"/>
            <w:tcBorders>
              <w:bottom w:val="single" w:sz="4" w:space="0" w:color="auto"/>
            </w:tcBorders>
          </w:tcPr>
          <w:p w:rsidR="00FD6975" w:rsidRPr="00D01CF2" w:rsidRDefault="00FD6975" w:rsidP="000710F8">
            <w:pPr>
              <w:pStyle w:val="TAH"/>
            </w:pPr>
            <w:r w:rsidRPr="00D01CF2">
              <w:t>5</w:t>
            </w:r>
          </w:p>
        </w:tc>
        <w:tc>
          <w:tcPr>
            <w:tcW w:w="589" w:type="dxa"/>
            <w:tcBorders>
              <w:bottom w:val="single" w:sz="4" w:space="0" w:color="auto"/>
            </w:tcBorders>
          </w:tcPr>
          <w:p w:rsidR="00FD6975" w:rsidRPr="00D01CF2" w:rsidRDefault="00FD6975" w:rsidP="000710F8">
            <w:pPr>
              <w:pStyle w:val="TAH"/>
            </w:pPr>
            <w:r w:rsidRPr="00D01CF2">
              <w:t>4</w:t>
            </w:r>
          </w:p>
        </w:tc>
        <w:tc>
          <w:tcPr>
            <w:tcW w:w="589" w:type="dxa"/>
            <w:tcBorders>
              <w:bottom w:val="single" w:sz="4" w:space="0" w:color="auto"/>
            </w:tcBorders>
          </w:tcPr>
          <w:p w:rsidR="00FD6975" w:rsidRPr="00D01CF2" w:rsidRDefault="00FD6975" w:rsidP="000710F8">
            <w:pPr>
              <w:pStyle w:val="TAH"/>
            </w:pPr>
            <w:r w:rsidRPr="00D01CF2">
              <w:t>3</w:t>
            </w:r>
          </w:p>
        </w:tc>
        <w:tc>
          <w:tcPr>
            <w:tcW w:w="589" w:type="dxa"/>
            <w:tcBorders>
              <w:bottom w:val="single" w:sz="4" w:space="0" w:color="auto"/>
            </w:tcBorders>
          </w:tcPr>
          <w:p w:rsidR="00FD6975" w:rsidRPr="00D01CF2" w:rsidRDefault="00FD6975" w:rsidP="000710F8">
            <w:pPr>
              <w:pStyle w:val="TAH"/>
            </w:pPr>
            <w:r w:rsidRPr="00D01CF2">
              <w:t>2</w:t>
            </w:r>
          </w:p>
        </w:tc>
        <w:tc>
          <w:tcPr>
            <w:tcW w:w="595" w:type="dxa"/>
            <w:tcBorders>
              <w:bottom w:val="single" w:sz="4" w:space="0" w:color="auto"/>
            </w:tcBorders>
          </w:tcPr>
          <w:p w:rsidR="00FD6975" w:rsidRPr="00D01CF2" w:rsidRDefault="00FD6975" w:rsidP="000710F8">
            <w:pPr>
              <w:pStyle w:val="TAH"/>
            </w:pPr>
            <w:r w:rsidRPr="00D01CF2">
              <w:t>1</w:t>
            </w:r>
          </w:p>
        </w:tc>
        <w:tc>
          <w:tcPr>
            <w:tcW w:w="582" w:type="dxa"/>
            <w:tcBorders>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tcBorders>
          </w:tcPr>
          <w:p w:rsidR="00FD6975" w:rsidRPr="00D01CF2" w:rsidRDefault="00FD6975" w:rsidP="000710F8">
            <w:pPr>
              <w:pStyle w:val="TAC"/>
            </w:pPr>
          </w:p>
        </w:tc>
        <w:tc>
          <w:tcPr>
            <w:tcW w:w="1104" w:type="dxa"/>
            <w:tcBorders>
              <w:right w:val="single" w:sz="4" w:space="0" w:color="auto"/>
            </w:tcBorders>
          </w:tcPr>
          <w:p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rPr>
                <w:lang w:eastAsia="zh-CN"/>
              </w:rPr>
            </w:pPr>
            <w:r w:rsidRPr="00D01CF2">
              <w:t xml:space="preserve">Length = </w:t>
            </w:r>
            <w:r>
              <w:t>1</w:t>
            </w:r>
          </w:p>
        </w:tc>
        <w:tc>
          <w:tcPr>
            <w:tcW w:w="582" w:type="dxa"/>
            <w:tcBorders>
              <w:left w:val="single" w:sz="4" w:space="0" w:color="auto"/>
              <w:right w:val="single" w:sz="4" w:space="0" w:color="auto"/>
            </w:tcBorders>
          </w:tcPr>
          <w:p w:rsidR="00FD6975" w:rsidRPr="00D01CF2" w:rsidRDefault="00FD6975" w:rsidP="000710F8">
            <w:pPr>
              <w:pStyle w:val="TAC"/>
            </w:pPr>
          </w:p>
        </w:tc>
      </w:tr>
      <w:tr w:rsidR="00FD6975" w:rsidRPr="00D01CF2" w:rsidTr="000710F8">
        <w:trPr>
          <w:jc w:val="center"/>
        </w:trPr>
        <w:tc>
          <w:tcPr>
            <w:tcW w:w="151" w:type="dxa"/>
            <w:tcBorders>
              <w:top w:val="nil"/>
              <w:left w:val="single" w:sz="4" w:space="0" w:color="auto"/>
              <w:bottom w:val="single" w:sz="4" w:space="0" w:color="auto"/>
            </w:tcBorders>
          </w:tcPr>
          <w:p w:rsidR="00FD6975" w:rsidRPr="00D01CF2" w:rsidRDefault="00FD6975" w:rsidP="000710F8">
            <w:pPr>
              <w:pStyle w:val="TAC"/>
            </w:pPr>
          </w:p>
        </w:tc>
        <w:tc>
          <w:tcPr>
            <w:tcW w:w="1104" w:type="dxa"/>
            <w:tcBorders>
              <w:bottom w:val="single" w:sz="4" w:space="0" w:color="auto"/>
              <w:right w:val="single" w:sz="4" w:space="0" w:color="auto"/>
            </w:tcBorders>
          </w:tcPr>
          <w:p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rsidR="00FD6975" w:rsidRPr="00D01CF2" w:rsidRDefault="00FD6975" w:rsidP="000710F8">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rsidR="00FD6975" w:rsidRPr="00D01CF2" w:rsidRDefault="00FD6975" w:rsidP="000710F8">
            <w:pPr>
              <w:pStyle w:val="TAC"/>
            </w:pPr>
          </w:p>
        </w:tc>
      </w:tr>
    </w:tbl>
    <w:p w:rsidR="00FD6975" w:rsidRPr="00D01CF2" w:rsidRDefault="00FD6975" w:rsidP="00FD6975">
      <w:pPr>
        <w:pStyle w:val="TF"/>
        <w:spacing w:before="120"/>
      </w:pPr>
      <w:r w:rsidRPr="00D01CF2">
        <w:t>Figure 8.2.</w:t>
      </w:r>
      <w:r>
        <w:t>12</w:t>
      </w:r>
      <w:r w:rsidRPr="00D01CF2">
        <w:t xml:space="preserve">-1: </w:t>
      </w:r>
      <w:r>
        <w:t>Version Id</w:t>
      </w:r>
    </w:p>
    <w:p w:rsidR="00FD6975" w:rsidRDefault="00FD6975" w:rsidP="00FD6975">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rsidR="00FD6975" w:rsidRPr="004D3578" w:rsidRDefault="00FD6975" w:rsidP="00FD6975">
      <w:pPr>
        <w:pStyle w:val="Heading8"/>
      </w:pPr>
      <w:bookmarkStart w:id="818" w:name="_Toc34751930"/>
      <w:bookmarkStart w:id="819" w:name="_Toc34752332"/>
      <w:bookmarkStart w:id="820" w:name="_Toc35941225"/>
      <w:bookmarkStart w:id="821" w:name="_Toc45024656"/>
      <w:bookmarkStart w:id="822" w:name="historyclause"/>
      <w:bookmarkStart w:id="823" w:name="_Toc51855175"/>
      <w:r w:rsidRPr="004D3578">
        <w:lastRenderedPageBreak/>
        <w:t xml:space="preserve">Annex </w:t>
      </w:r>
      <w:r>
        <w:t>A</w:t>
      </w:r>
      <w:r w:rsidRPr="004D3578">
        <w:t xml:space="preserve"> (informative):</w:t>
      </w:r>
      <w:r w:rsidRPr="004D3578">
        <w:br/>
        <w:t>Change history</w:t>
      </w:r>
      <w:bookmarkEnd w:id="818"/>
      <w:bookmarkEnd w:id="819"/>
      <w:bookmarkEnd w:id="820"/>
      <w:bookmarkEnd w:id="821"/>
      <w:bookmarkEnd w:id="823"/>
    </w:p>
    <w:tbl>
      <w:tblPr>
        <w:tblW w:w="136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9261"/>
        <w:gridCol w:w="567"/>
      </w:tblGrid>
      <w:tr w:rsidR="00501491" w:rsidRPr="004D3578" w:rsidTr="00501491">
        <w:tc>
          <w:tcPr>
            <w:tcW w:w="800" w:type="dxa"/>
            <w:shd w:val="pct10" w:color="auto" w:fill="FFFFFF"/>
          </w:tcPr>
          <w:bookmarkEnd w:id="822"/>
          <w:p w:rsidR="00501491" w:rsidRPr="00727D6F" w:rsidRDefault="00501491" w:rsidP="000710F8">
            <w:pPr>
              <w:pStyle w:val="TAL"/>
              <w:rPr>
                <w:b/>
                <w:sz w:val="16"/>
              </w:rPr>
            </w:pPr>
            <w:r w:rsidRPr="00727D6F">
              <w:rPr>
                <w:b/>
                <w:sz w:val="16"/>
              </w:rPr>
              <w:t>Date</w:t>
            </w:r>
          </w:p>
        </w:tc>
        <w:tc>
          <w:tcPr>
            <w:tcW w:w="800" w:type="dxa"/>
            <w:shd w:val="pct10" w:color="auto" w:fill="FFFFFF"/>
          </w:tcPr>
          <w:p w:rsidR="00501491" w:rsidRPr="00727D6F" w:rsidRDefault="00501491" w:rsidP="000710F8">
            <w:pPr>
              <w:pStyle w:val="TAL"/>
              <w:rPr>
                <w:b/>
                <w:sz w:val="16"/>
              </w:rPr>
            </w:pPr>
            <w:r w:rsidRPr="00727D6F">
              <w:rPr>
                <w:b/>
                <w:sz w:val="16"/>
              </w:rPr>
              <w:t>TSG #</w:t>
            </w:r>
          </w:p>
        </w:tc>
        <w:tc>
          <w:tcPr>
            <w:tcW w:w="901" w:type="dxa"/>
            <w:shd w:val="pct10" w:color="auto" w:fill="FFFFFF"/>
          </w:tcPr>
          <w:p w:rsidR="00501491" w:rsidRPr="00727D6F" w:rsidRDefault="00501491" w:rsidP="000710F8">
            <w:pPr>
              <w:pStyle w:val="TAL"/>
              <w:rPr>
                <w:b/>
                <w:sz w:val="16"/>
              </w:rPr>
            </w:pPr>
            <w:r w:rsidRPr="00727D6F">
              <w:rPr>
                <w:b/>
                <w:sz w:val="16"/>
              </w:rPr>
              <w:t>TSG Doc.</w:t>
            </w:r>
          </w:p>
        </w:tc>
        <w:tc>
          <w:tcPr>
            <w:tcW w:w="476" w:type="dxa"/>
            <w:shd w:val="pct10" w:color="auto" w:fill="FFFFFF"/>
          </w:tcPr>
          <w:p w:rsidR="00501491" w:rsidRPr="00727D6F" w:rsidRDefault="00501491" w:rsidP="000710F8">
            <w:pPr>
              <w:pStyle w:val="TAL"/>
              <w:rPr>
                <w:b/>
                <w:sz w:val="16"/>
              </w:rPr>
            </w:pPr>
            <w:r w:rsidRPr="00727D6F">
              <w:rPr>
                <w:b/>
                <w:sz w:val="16"/>
              </w:rPr>
              <w:t>CR</w:t>
            </w:r>
          </w:p>
        </w:tc>
        <w:tc>
          <w:tcPr>
            <w:tcW w:w="378" w:type="dxa"/>
            <w:shd w:val="pct10" w:color="auto" w:fill="FFFFFF"/>
          </w:tcPr>
          <w:p w:rsidR="00501491" w:rsidRPr="00727D6F" w:rsidRDefault="00501491" w:rsidP="000710F8">
            <w:pPr>
              <w:pStyle w:val="TAL"/>
              <w:rPr>
                <w:b/>
                <w:sz w:val="16"/>
              </w:rPr>
            </w:pPr>
            <w:r w:rsidRPr="00727D6F">
              <w:rPr>
                <w:b/>
                <w:sz w:val="16"/>
              </w:rPr>
              <w:t>Rev</w:t>
            </w:r>
          </w:p>
        </w:tc>
        <w:tc>
          <w:tcPr>
            <w:tcW w:w="473" w:type="dxa"/>
            <w:shd w:val="pct10" w:color="auto" w:fill="FFFFFF"/>
          </w:tcPr>
          <w:p w:rsidR="00501491" w:rsidRPr="00727D6F" w:rsidRDefault="00501491" w:rsidP="000710F8">
            <w:pPr>
              <w:pStyle w:val="TAL"/>
              <w:rPr>
                <w:b/>
                <w:sz w:val="16"/>
              </w:rPr>
            </w:pPr>
            <w:r>
              <w:rPr>
                <w:b/>
                <w:sz w:val="16"/>
              </w:rPr>
              <w:t>Cat</w:t>
            </w:r>
          </w:p>
        </w:tc>
        <w:tc>
          <w:tcPr>
            <w:tcW w:w="9261" w:type="dxa"/>
            <w:shd w:val="pct10" w:color="auto" w:fill="FFFFFF"/>
          </w:tcPr>
          <w:p w:rsidR="00501491" w:rsidRPr="00727D6F" w:rsidRDefault="00501491" w:rsidP="000710F8">
            <w:pPr>
              <w:pStyle w:val="TAL"/>
              <w:rPr>
                <w:b/>
                <w:sz w:val="16"/>
              </w:rPr>
            </w:pPr>
            <w:r w:rsidRPr="00727D6F">
              <w:rPr>
                <w:b/>
                <w:sz w:val="16"/>
              </w:rPr>
              <w:t>Subject/Comment</w:t>
            </w:r>
          </w:p>
        </w:tc>
        <w:tc>
          <w:tcPr>
            <w:tcW w:w="567" w:type="dxa"/>
            <w:shd w:val="pct10" w:color="auto" w:fill="FFFFFF"/>
          </w:tcPr>
          <w:p w:rsidR="00501491" w:rsidRPr="00727D6F" w:rsidRDefault="00501491" w:rsidP="000710F8">
            <w:pPr>
              <w:pStyle w:val="TAL"/>
              <w:rPr>
                <w:b/>
                <w:sz w:val="16"/>
              </w:rPr>
            </w:pPr>
            <w:r w:rsidRPr="00727D6F">
              <w:rPr>
                <w:b/>
                <w:sz w:val="16"/>
              </w:rPr>
              <w:t>New</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C4-193850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Pr="002C0C73" w:rsidRDefault="00501491" w:rsidP="000710F8">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C4-194243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9C4196"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Pr="002C0C73" w:rsidRDefault="00501491" w:rsidP="000710F8">
            <w:pPr>
              <w:spacing w:after="0"/>
              <w:rPr>
                <w:rFonts w:ascii="Arial" w:hAnsi="Arial"/>
                <w:snapToGrid w:val="0"/>
                <w:color w:val="000000"/>
                <w:sz w:val="16"/>
              </w:rPr>
            </w:pPr>
            <w:r>
              <w:rPr>
                <w:rFonts w:ascii="Arial" w:hAnsi="Arial"/>
                <w:snapToGrid w:val="0"/>
                <w:color w:val="000000"/>
                <w:sz w:val="16"/>
              </w:rPr>
              <w:t>0.2.0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C4-194244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9C4196"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Pr="002C0C73" w:rsidRDefault="00501491" w:rsidP="000710F8">
            <w:pPr>
              <w:spacing w:after="0"/>
              <w:rPr>
                <w:rFonts w:ascii="Arial" w:hAnsi="Arial"/>
                <w:snapToGrid w:val="0"/>
                <w:color w:val="000000"/>
                <w:sz w:val="16"/>
              </w:rPr>
            </w:pPr>
            <w:r>
              <w:rPr>
                <w:rFonts w:ascii="Arial" w:hAnsi="Arial"/>
                <w:snapToGrid w:val="0"/>
                <w:color w:val="000000"/>
                <w:sz w:val="16"/>
              </w:rPr>
              <w:t>0.2.0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C4-195086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9C4196" w:rsidRDefault="00501491" w:rsidP="000710F8">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0.3.0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C4-195087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9C4196" w:rsidRDefault="00501491" w:rsidP="000710F8">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0.3.0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CP-193070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1.0.0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CP-193286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1.0.1</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C4-200624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726424"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CT4#96e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C4-200625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726424"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726424" w:rsidRDefault="00501491" w:rsidP="000710F8">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CP-200068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726424" w:rsidRDefault="00501491" w:rsidP="000710F8">
            <w:pPr>
              <w:spacing w:after="0"/>
              <w:rPr>
                <w:rFonts w:ascii="Arial" w:hAnsi="Arial"/>
                <w:snapToGrid w:val="0"/>
                <w:color w:val="000000"/>
                <w:sz w:val="16"/>
              </w:rPr>
            </w:pPr>
            <w:r>
              <w:rPr>
                <w:rFonts w:ascii="Arial" w:hAnsi="Arial"/>
                <w:snapToGrid w:val="0"/>
                <w:color w:val="000000"/>
                <w:sz w:val="16"/>
              </w:rPr>
              <w:t>TS 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Approved at CT#87e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16.0.0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Destination Port used for URCMP Request messages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Multiple Coding Formats Supports in RAC-Information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New application error at receiving out-dated UE RAC-ID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CP-201035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Pr="004D3578" w:rsidRDefault="00501491" w:rsidP="000710F8">
            <w:pPr>
              <w:spacing w:after="0"/>
              <w:jc w:val="both"/>
              <w:rPr>
                <w:rFonts w:ascii="Arial" w:hAnsi="Arial"/>
                <w:snapToGrid w:val="0"/>
                <w:color w:val="000000"/>
                <w:sz w:val="16"/>
              </w:rPr>
            </w:pPr>
            <w:r>
              <w:rPr>
                <w:rFonts w:ascii="Arial" w:hAnsi="Arial"/>
                <w:snapToGrid w:val="0"/>
                <w:color w:val="000000"/>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0710F8">
            <w:pPr>
              <w:spacing w:after="0"/>
              <w:rPr>
                <w:rFonts w:ascii="Arial" w:hAnsi="Arial"/>
                <w:snapToGrid w:val="0"/>
                <w:color w:val="000000"/>
                <w:sz w:val="16"/>
              </w:rPr>
            </w:pPr>
            <w:r>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sidRPr="00237801">
              <w:rPr>
                <w:rFonts w:ascii="Arial" w:hAnsi="Arial"/>
                <w:snapToGrid w:val="0"/>
                <w:color w:val="000000"/>
                <w:sz w:val="16"/>
              </w:rPr>
              <w:t>Populating New Version Id via Notification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16.1.0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CT#8</w:t>
            </w:r>
            <w:r>
              <w:rPr>
                <w:rFonts w:ascii="Arial" w:hAnsi="Arial"/>
                <w:snapToGrid w:val="0"/>
                <w:color w:val="000000"/>
                <w:sz w:val="16"/>
              </w:rPr>
              <w:t>9</w:t>
            </w:r>
            <w:r>
              <w:rPr>
                <w:rFonts w:ascii="Arial" w:hAnsi="Arial"/>
                <w:snapToGrid w:val="0"/>
                <w:color w:val="000000"/>
                <w:sz w:val="16"/>
              </w:rPr>
              <w:t>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CP-202108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501491" w:rsidRDefault="00501491" w:rsidP="000710F8">
            <w:pPr>
              <w:spacing w:after="0"/>
              <w:rPr>
                <w:rFonts w:ascii="Arial" w:hAnsi="Arial"/>
                <w:snapToGrid w:val="0"/>
                <w:color w:val="000000"/>
                <w:sz w:val="16"/>
              </w:rPr>
            </w:pPr>
            <w:r w:rsidRPr="00501491">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0710F8">
            <w:pPr>
              <w:spacing w:after="0"/>
              <w:rPr>
                <w:rFonts w:ascii="Arial" w:hAnsi="Arial"/>
                <w:snapToGrid w:val="0"/>
                <w:color w:val="000000"/>
                <w:sz w:val="16"/>
              </w:rPr>
            </w:pPr>
            <w:r w:rsidRPr="00501491">
              <w:rPr>
                <w:rFonts w:ascii="Arial" w:hAnsi="Arial"/>
                <w:snapToGrid w:val="0"/>
                <w:color w:val="000000"/>
                <w:sz w:val="16"/>
              </w:rPr>
              <w:t>Correction to DicEntryData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0710F8">
            <w:pPr>
              <w:spacing w:after="0"/>
              <w:rPr>
                <w:rFonts w:ascii="Arial" w:hAnsi="Arial"/>
                <w:snapToGrid w:val="0"/>
                <w:color w:val="000000"/>
                <w:sz w:val="16"/>
              </w:rPr>
            </w:pPr>
            <w:r>
              <w:rPr>
                <w:rFonts w:ascii="Arial" w:hAnsi="Arial"/>
                <w:snapToGrid w:val="0"/>
                <w:color w:val="000000"/>
                <w:sz w:val="16"/>
              </w:rPr>
              <w:t>16.2.0</w:t>
            </w:r>
          </w:p>
        </w:tc>
      </w:tr>
      <w:tr w:rsidR="00501491" w:rsidRPr="004D3578" w:rsidTr="00501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rPr>
                <w:rFonts w:ascii="Arial" w:hAnsi="Arial"/>
                <w:snapToGrid w:val="0"/>
                <w:color w:val="000000"/>
                <w:sz w:val="16"/>
              </w:rPr>
            </w:pPr>
            <w:r>
              <w:rPr>
                <w:rFonts w:ascii="Arial" w:hAnsi="Arial"/>
                <w:snapToGrid w:val="0"/>
                <w:color w:val="000000"/>
                <w:sz w:val="16"/>
              </w:rPr>
              <w:t>CT#89e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rPr>
                <w:rFonts w:ascii="Arial" w:hAnsi="Arial"/>
                <w:snapToGrid w:val="0"/>
                <w:color w:val="000000"/>
                <w:sz w:val="16"/>
              </w:rPr>
            </w:pPr>
            <w:r>
              <w:rPr>
                <w:rFonts w:ascii="Arial" w:hAnsi="Arial"/>
                <w:snapToGrid w:val="0"/>
                <w:color w:val="000000"/>
                <w:sz w:val="16"/>
              </w:rPr>
              <w:t>CP-202108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rPr>
                <w:rFonts w:ascii="Arial" w:hAnsi="Arial"/>
                <w:snapToGrid w:val="0"/>
                <w:color w:val="000000"/>
                <w:sz w:val="16"/>
              </w:rPr>
            </w:pPr>
            <w:r>
              <w:rPr>
                <w:rFonts w:ascii="Arial" w:hAnsi="Arial"/>
                <w:snapToGrid w:val="0"/>
                <w:color w:val="000000"/>
                <w:sz w:val="16"/>
              </w:rPr>
              <w:t>000</w:t>
            </w:r>
            <w:r>
              <w:rPr>
                <w:rFonts w:ascii="Arial" w:hAnsi="Arial"/>
                <w:snapToGrid w:val="0"/>
                <w:color w:val="000000"/>
                <w:sz w:val="16"/>
              </w:rPr>
              <w:t>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jc w:val="both"/>
              <w:rPr>
                <w:rFonts w:ascii="Arial" w:hAnsi="Arial"/>
                <w:snapToGrid w:val="0"/>
                <w:color w:val="000000"/>
                <w:sz w:val="16"/>
              </w:rPr>
            </w:pPr>
            <w:r>
              <w:rPr>
                <w:rFonts w:ascii="Arial" w:hAnsi="Arial"/>
                <w:snapToGrid w:val="0"/>
                <w:color w:val="000000"/>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01491" w:rsidRPr="00501491" w:rsidRDefault="00501491" w:rsidP="00501491">
            <w:pPr>
              <w:spacing w:after="0"/>
              <w:rPr>
                <w:rFonts w:ascii="Arial" w:hAnsi="Arial"/>
                <w:snapToGrid w:val="0"/>
                <w:color w:val="000000"/>
                <w:sz w:val="16"/>
              </w:rPr>
            </w:pPr>
            <w:r w:rsidRPr="00501491">
              <w:rPr>
                <w:rFonts w:ascii="Arial" w:hAnsi="Arial"/>
                <w:snapToGrid w:val="0"/>
                <w:color w:val="000000"/>
                <w:sz w:val="16"/>
              </w:rPr>
              <w:t>F</w:t>
            </w:r>
          </w:p>
        </w:tc>
        <w:tc>
          <w:tcPr>
            <w:tcW w:w="9261" w:type="dxa"/>
            <w:tcBorders>
              <w:top w:val="single" w:sz="6" w:space="0" w:color="auto"/>
              <w:left w:val="single" w:sz="6" w:space="0" w:color="auto"/>
              <w:bottom w:val="single" w:sz="6" w:space="0" w:color="auto"/>
              <w:right w:val="single" w:sz="6" w:space="0" w:color="auto"/>
            </w:tcBorders>
            <w:shd w:val="solid" w:color="FFFFFF" w:fill="auto"/>
          </w:tcPr>
          <w:p w:rsidR="00501491" w:rsidRPr="00237801" w:rsidRDefault="00501491" w:rsidP="00501491">
            <w:pPr>
              <w:spacing w:after="0"/>
              <w:rPr>
                <w:rFonts w:ascii="Arial" w:hAnsi="Arial"/>
                <w:snapToGrid w:val="0"/>
                <w:color w:val="000000"/>
                <w:sz w:val="16"/>
              </w:rPr>
            </w:pPr>
            <w:r w:rsidRPr="00501491">
              <w:rPr>
                <w:rFonts w:ascii="Arial" w:hAnsi="Arial"/>
                <w:snapToGrid w:val="0"/>
                <w:color w:val="000000"/>
                <w:sz w:val="16"/>
              </w:rPr>
              <w:t>UE Radio Capability ID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1491" w:rsidRDefault="00501491" w:rsidP="00501491">
            <w:pPr>
              <w:spacing w:after="0"/>
              <w:rPr>
                <w:rFonts w:ascii="Arial" w:hAnsi="Arial"/>
                <w:snapToGrid w:val="0"/>
                <w:color w:val="000000"/>
                <w:sz w:val="16"/>
              </w:rPr>
            </w:pPr>
            <w:r>
              <w:rPr>
                <w:rFonts w:ascii="Arial" w:hAnsi="Arial"/>
                <w:snapToGrid w:val="0"/>
                <w:color w:val="000000"/>
                <w:sz w:val="16"/>
              </w:rPr>
              <w:t>16.2.0</w:t>
            </w:r>
          </w:p>
        </w:tc>
      </w:tr>
    </w:tbl>
    <w:p w:rsidR="00080512" w:rsidRDefault="00080512" w:rsidP="00FD697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B13" w:rsidRDefault="004A5B13">
      <w:r>
        <w:separator/>
      </w:r>
    </w:p>
  </w:endnote>
  <w:endnote w:type="continuationSeparator" w:id="0">
    <w:p w:rsidR="004A5B13" w:rsidRDefault="004A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B13" w:rsidRDefault="004A5B13">
      <w:r>
        <w:separator/>
      </w:r>
    </w:p>
  </w:footnote>
  <w:footnote w:type="continuationSeparator" w:id="0">
    <w:p w:rsidR="004A5B13" w:rsidRDefault="004A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491">
      <w:rPr>
        <w:rFonts w:ascii="Arial" w:hAnsi="Arial" w:cs="Arial"/>
        <w:b/>
        <w:noProof/>
        <w:sz w:val="18"/>
        <w:szCs w:val="18"/>
      </w:rPr>
      <w:t>3GPP TS 29.674 V16.2.0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491">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A5B13"/>
    <w:rsid w:val="004D3578"/>
    <w:rsid w:val="004E213A"/>
    <w:rsid w:val="004F0988"/>
    <w:rsid w:val="004F3340"/>
    <w:rsid w:val="00501491"/>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6FF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D6975"/>
    <w:rPr>
      <w:color w:val="605E5C"/>
      <w:shd w:val="clear" w:color="auto" w:fill="E1DFDD"/>
    </w:rPr>
  </w:style>
  <w:style w:type="character" w:customStyle="1" w:styleId="Heading2Char">
    <w:name w:val="Heading 2 Char"/>
    <w:link w:val="Heading2"/>
    <w:rsid w:val="00FD6975"/>
    <w:rPr>
      <w:rFonts w:ascii="Arial" w:hAnsi="Arial"/>
      <w:sz w:val="32"/>
      <w:lang w:eastAsia="en-US"/>
    </w:rPr>
  </w:style>
  <w:style w:type="character" w:customStyle="1" w:styleId="EditorsNoteChar">
    <w:name w:val="Editor's Note Char"/>
    <w:aliases w:val="EN Char"/>
    <w:link w:val="EditorsNote"/>
    <w:rsid w:val="00FD6975"/>
    <w:rPr>
      <w:color w:val="FF0000"/>
      <w:lang w:eastAsia="en-US"/>
    </w:rPr>
  </w:style>
  <w:style w:type="character" w:customStyle="1" w:styleId="TALChar">
    <w:name w:val="TAL Char"/>
    <w:link w:val="TAL"/>
    <w:qFormat/>
    <w:rsid w:val="00FD6975"/>
    <w:rPr>
      <w:rFonts w:ascii="Arial" w:hAnsi="Arial"/>
      <w:sz w:val="18"/>
      <w:lang w:eastAsia="en-US"/>
    </w:rPr>
  </w:style>
  <w:style w:type="character" w:customStyle="1" w:styleId="B1Char">
    <w:name w:val="B1 Char"/>
    <w:link w:val="B1"/>
    <w:rsid w:val="00FD6975"/>
    <w:rPr>
      <w:lang w:eastAsia="en-US"/>
    </w:rPr>
  </w:style>
  <w:style w:type="character" w:customStyle="1" w:styleId="THChar">
    <w:name w:val="TH Char"/>
    <w:link w:val="TH"/>
    <w:qFormat/>
    <w:locked/>
    <w:rsid w:val="00FD6975"/>
    <w:rPr>
      <w:rFonts w:ascii="Arial" w:hAnsi="Arial"/>
      <w:b/>
      <w:lang w:eastAsia="en-US"/>
    </w:rPr>
  </w:style>
  <w:style w:type="character" w:customStyle="1" w:styleId="TACChar">
    <w:name w:val="TAC Char"/>
    <w:link w:val="TAC"/>
    <w:rsid w:val="00FD6975"/>
    <w:rPr>
      <w:rFonts w:ascii="Arial" w:hAnsi="Arial"/>
      <w:sz w:val="18"/>
      <w:lang w:eastAsia="en-US"/>
    </w:rPr>
  </w:style>
  <w:style w:type="character" w:customStyle="1" w:styleId="TAHChar">
    <w:name w:val="TAH Char"/>
    <w:link w:val="TAH"/>
    <w:qFormat/>
    <w:rsid w:val="00FD6975"/>
    <w:rPr>
      <w:rFonts w:ascii="Arial" w:hAnsi="Arial"/>
      <w:b/>
      <w:sz w:val="18"/>
      <w:lang w:eastAsia="en-US"/>
    </w:rPr>
  </w:style>
  <w:style w:type="character" w:customStyle="1" w:styleId="TFChar">
    <w:name w:val="TF Char"/>
    <w:link w:val="TF"/>
    <w:locked/>
    <w:rsid w:val="00FD6975"/>
    <w:rPr>
      <w:rFonts w:ascii="Arial" w:hAnsi="Arial"/>
      <w:b/>
      <w:lang w:eastAsia="en-US"/>
    </w:rPr>
  </w:style>
  <w:style w:type="character" w:customStyle="1" w:styleId="B2Char">
    <w:name w:val="B2 Char"/>
    <w:link w:val="B2"/>
    <w:rsid w:val="00FD6975"/>
    <w:rPr>
      <w:lang w:eastAsia="en-US"/>
    </w:rPr>
  </w:style>
  <w:style w:type="character" w:customStyle="1" w:styleId="NOChar">
    <w:name w:val="NO Char"/>
    <w:link w:val="NO"/>
    <w:rsid w:val="00FD6975"/>
    <w:rPr>
      <w:lang w:eastAsia="en-US"/>
    </w:rPr>
  </w:style>
  <w:style w:type="character" w:customStyle="1" w:styleId="EXCar">
    <w:name w:val="EX Car"/>
    <w:link w:val="EX"/>
    <w:rsid w:val="00FD6975"/>
    <w:rPr>
      <w:lang w:eastAsia="en-US"/>
    </w:rPr>
  </w:style>
  <w:style w:type="character" w:customStyle="1" w:styleId="TANChar">
    <w:name w:val="TAN Char"/>
    <w:link w:val="TAN"/>
    <w:rsid w:val="00FD6975"/>
    <w:rPr>
      <w:rFonts w:ascii="Arial" w:hAnsi="Arial"/>
      <w:sz w:val="18"/>
      <w:lang w:eastAsia="en-US"/>
    </w:rPr>
  </w:style>
  <w:style w:type="paragraph" w:styleId="ListBullet2">
    <w:name w:val="List Bullet 2"/>
    <w:basedOn w:val="ListBullet"/>
    <w:rsid w:val="00FD6975"/>
    <w:pPr>
      <w:numPr>
        <w:numId w:val="0"/>
      </w:numPr>
      <w:ind w:left="851" w:hanging="284"/>
      <w:contextualSpacing w:val="0"/>
    </w:pPr>
    <w:rPr>
      <w:rFonts w:eastAsia="SimSun"/>
    </w:rPr>
  </w:style>
  <w:style w:type="paragraph" w:styleId="ListBullet">
    <w:name w:val="List Bullet"/>
    <w:basedOn w:val="Normal"/>
    <w:rsid w:val="00FD6975"/>
    <w:pPr>
      <w:numPr>
        <w:numId w:val="5"/>
      </w:numPr>
      <w:ind w:left="360" w:hanging="360"/>
      <w:contextualSpacing/>
    </w:pPr>
  </w:style>
  <w:style w:type="character" w:customStyle="1" w:styleId="NOZchn">
    <w:name w:val="NO Zchn"/>
    <w:rsid w:val="00FD69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C7E7-CE27-404B-932D-4C9021B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10567</Words>
  <Characters>60237</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2020-09-24T13:46:00Z</dcterms:created>
  <dcterms:modified xsi:type="dcterms:W3CDTF">2020-09-24T13:51:00Z</dcterms:modified>
</cp:coreProperties>
</file>