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932BDD" w:rsidP="00133525">
            <w:pPr>
              <w:pStyle w:val="ZA"/>
              <w:framePr w:w="0" w:hRule="auto" w:wrap="auto" w:vAnchor="margin" w:hAnchor="text" w:yAlign="inline"/>
            </w:pPr>
            <w:bookmarkStart w:id="0" w:name="page1"/>
            <w:r w:rsidRPr="0071294D">
              <w:rPr>
                <w:noProof w:val="0"/>
                <w:sz w:val="64"/>
              </w:rPr>
              <w:t xml:space="preserve">3GPP TS 29.563 </w:t>
            </w:r>
            <w:r w:rsidRPr="0071294D">
              <w:rPr>
                <w:noProof w:val="0"/>
              </w:rPr>
              <w:t>V</w:t>
            </w:r>
            <w:r w:rsidR="007149E1">
              <w:rPr>
                <w:noProof w:val="0"/>
              </w:rPr>
              <w:t>1</w:t>
            </w:r>
            <w:r w:rsidRPr="0071294D">
              <w:rPr>
                <w:noProof w:val="0"/>
              </w:rPr>
              <w:t>.</w:t>
            </w:r>
            <w:r w:rsidR="00D818DD">
              <w:rPr>
                <w:noProof w:val="0"/>
              </w:rPr>
              <w:t>1</w:t>
            </w:r>
            <w:r w:rsidRPr="0071294D">
              <w:rPr>
                <w:noProof w:val="0"/>
              </w:rPr>
              <w:t xml:space="preserve">.0 </w:t>
            </w:r>
            <w:r w:rsidRPr="0071294D">
              <w:rPr>
                <w:noProof w:val="0"/>
                <w:sz w:val="32"/>
              </w:rPr>
              <w:t>(20</w:t>
            </w:r>
            <w:r w:rsidR="00D818DD">
              <w:rPr>
                <w:noProof w:val="0"/>
                <w:sz w:val="32"/>
              </w:rPr>
              <w:t>20</w:t>
            </w:r>
            <w:r w:rsidRPr="0071294D">
              <w:rPr>
                <w:noProof w:val="0"/>
                <w:sz w:val="32"/>
              </w:rPr>
              <w:t>-</w:t>
            </w:r>
            <w:r w:rsidR="00D818DD">
              <w:rPr>
                <w:noProof w:val="0"/>
                <w:sz w:val="32"/>
              </w:rPr>
              <w:t>0</w:t>
            </w:r>
            <w:r w:rsidR="00485D7A">
              <w:rPr>
                <w:noProof w:val="0"/>
                <w:sz w:val="32"/>
              </w:rPr>
              <w:t>3</w:t>
            </w:r>
            <w:r w:rsidRPr="0071294D">
              <w:rPr>
                <w:noProof w:val="0"/>
                <w:sz w:val="32"/>
              </w:rPr>
              <w:t>)</w:t>
            </w:r>
          </w:p>
        </w:tc>
      </w:tr>
      <w:tr w:rsidR="004F0988" w:rsidTr="005E4BB2">
        <w:trPr>
          <w:trHeight w:hRule="exact" w:val="1134"/>
        </w:trPr>
        <w:tc>
          <w:tcPr>
            <w:tcW w:w="10423" w:type="dxa"/>
            <w:gridSpan w:val="2"/>
            <w:shd w:val="clear" w:color="auto" w:fill="auto"/>
          </w:tcPr>
          <w:p w:rsidR="004F0988" w:rsidRPr="00932BDD" w:rsidRDefault="004F0988" w:rsidP="00133525">
            <w:pPr>
              <w:pStyle w:val="ZB"/>
              <w:framePr w:w="0" w:hRule="auto" w:wrap="auto" w:vAnchor="margin" w:hAnchor="text" w:yAlign="inline"/>
            </w:pPr>
            <w:r w:rsidRPr="00932BDD">
              <w:t xml:space="preserve">Technical </w:t>
            </w:r>
            <w:bookmarkStart w:id="1" w:name="spectype2"/>
            <w:r w:rsidRPr="00932BDD">
              <w:t>Specification</w:t>
            </w:r>
            <w:bookmarkEnd w:id="1"/>
          </w:p>
          <w:p w:rsidR="00BA4B8D" w:rsidRDefault="00BA4B8D" w:rsidP="00932BDD"/>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932BDD" w:rsidRPr="0071294D" w:rsidRDefault="00932BDD" w:rsidP="00932BDD">
            <w:pPr>
              <w:pStyle w:val="ZT"/>
              <w:framePr w:wrap="auto" w:hAnchor="text" w:yAlign="inline"/>
            </w:pPr>
            <w:r w:rsidRPr="0071294D">
              <w:t>Technical Specification Group Core Network and Terminals;</w:t>
            </w:r>
          </w:p>
          <w:p w:rsidR="00932BDD" w:rsidRPr="0071294D" w:rsidRDefault="00932BDD" w:rsidP="00932BDD">
            <w:pPr>
              <w:pStyle w:val="ZT"/>
              <w:framePr w:wrap="auto" w:hAnchor="text" w:yAlign="inline"/>
            </w:pPr>
            <w:r w:rsidRPr="0071294D">
              <w:t>5G System;</w:t>
            </w:r>
          </w:p>
          <w:p w:rsidR="00932BDD" w:rsidRPr="0071294D" w:rsidRDefault="00932BDD" w:rsidP="00932BDD">
            <w:pPr>
              <w:pStyle w:val="ZT"/>
              <w:framePr w:wrap="auto" w:hAnchor="text" w:yAlign="inline"/>
            </w:pPr>
            <w:r w:rsidRPr="0071294D">
              <w:t>Home Subscriber Server (HSS) Services for Interworking with UDM;</w:t>
            </w:r>
          </w:p>
          <w:p w:rsidR="00932BDD" w:rsidRPr="0071294D" w:rsidRDefault="00932BDD" w:rsidP="00932BDD">
            <w:pPr>
              <w:pStyle w:val="ZT"/>
              <w:framePr w:wrap="auto" w:hAnchor="text" w:yAlign="inline"/>
            </w:pPr>
            <w:r w:rsidRPr="0071294D">
              <w:t>Stage 3</w:t>
            </w:r>
          </w:p>
          <w:p w:rsidR="004F0988" w:rsidRPr="00133525" w:rsidRDefault="00932BDD" w:rsidP="00932BDD">
            <w:pPr>
              <w:pStyle w:val="ZT"/>
              <w:framePr w:wrap="auto" w:hAnchor="text" w:yAlign="inline"/>
              <w:rPr>
                <w:i/>
                <w:sz w:val="28"/>
              </w:rPr>
            </w:pPr>
            <w:r w:rsidRPr="0071294D">
              <w:t>(</w:t>
            </w:r>
            <w:r w:rsidRPr="0071294D">
              <w:rPr>
                <w:rStyle w:val="ZGSM"/>
              </w:rPr>
              <w:t>Release 16</w:t>
            </w:r>
            <w:r w:rsidRPr="0071294D">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DC5EBA">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66pt">
                  <v:imagedata r:id="rId9" o:title="5G-logo_175px"/>
                </v:shape>
              </w:pict>
            </w:r>
          </w:p>
        </w:tc>
        <w:tc>
          <w:tcPr>
            <w:tcW w:w="5540" w:type="dxa"/>
            <w:shd w:val="clear" w:color="auto" w:fill="auto"/>
          </w:tcPr>
          <w:p w:rsidR="00D57972" w:rsidRDefault="00DC5EBA" w:rsidP="00133525">
            <w:pPr>
              <w:jc w:val="right"/>
            </w:pPr>
            <w:bookmarkStart w:id="2" w:name="logos"/>
            <w:r>
              <w:pict>
                <v:shape id="_x0000_i1026" type="#_x0000_t75" style="width:128.25pt;height:75pt">
                  <v:imagedata r:id="rId10" o:title="3GPP-logo_web"/>
                </v:shape>
              </w:pict>
            </w:r>
            <w:bookmarkEnd w:id="2"/>
          </w:p>
        </w:tc>
      </w:tr>
      <w:tr w:rsidR="00C074DD" w:rsidTr="005E4BB2">
        <w:trPr>
          <w:trHeight w:hRule="exact" w:val="5783"/>
        </w:trPr>
        <w:tc>
          <w:tcPr>
            <w:tcW w:w="10423" w:type="dxa"/>
            <w:gridSpan w:val="2"/>
            <w:shd w:val="clear" w:color="auto" w:fill="auto"/>
          </w:tcPr>
          <w:p w:rsidR="00C074DD" w:rsidRPr="00C074DD" w:rsidRDefault="00C074DD" w:rsidP="00932BDD"/>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7" w:name="copyrightDate"/>
            <w:r w:rsidRPr="00932BDD">
              <w:rPr>
                <w:noProof/>
                <w:sz w:val="18"/>
              </w:rPr>
              <w:t>20</w:t>
            </w:r>
            <w:bookmarkEnd w:id="7"/>
            <w:r w:rsidR="00D818DD">
              <w:rPr>
                <w:noProof/>
                <w:sz w:val="18"/>
              </w:rPr>
              <w:t>20</w:t>
            </w:r>
            <w:r w:rsidRPr="00932BDD">
              <w:rPr>
                <w:noProof/>
                <w:sz w:val="18"/>
              </w:rPr>
              <w:t>, 3G</w:t>
            </w:r>
            <w:r w:rsidRPr="00133525">
              <w:rPr>
                <w:noProof/>
                <w:sz w:val="18"/>
              </w:rPr>
              <w:t>PP Organizational Partners (ARIB, ATIS, CCSA, ETSI, TSDSI, TTA, TTC).</w:t>
            </w:r>
            <w:bookmarkStart w:id="8" w:name="copyrightaddon"/>
            <w:bookmarkEnd w:id="8"/>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6"/>
          </w:p>
          <w:p w:rsidR="00E16509" w:rsidRDefault="00E16509" w:rsidP="00133525"/>
        </w:tc>
      </w:tr>
      <w:bookmarkEnd w:id="4"/>
    </w:tbl>
    <w:p w:rsidR="00080512" w:rsidRPr="004D3578" w:rsidRDefault="00080512">
      <w:pPr>
        <w:pStyle w:val="TT"/>
      </w:pPr>
      <w:r w:rsidRPr="004D3578">
        <w:br w:type="page"/>
      </w:r>
      <w:bookmarkStart w:id="9" w:name="tableOfContents"/>
      <w:bookmarkEnd w:id="9"/>
      <w:r w:rsidRPr="004D3578">
        <w:lastRenderedPageBreak/>
        <w:t>Contents</w:t>
      </w:r>
    </w:p>
    <w:p w:rsidR="00485D7A" w:rsidRPr="004F48DE" w:rsidRDefault="00485D7A">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_Toc34748321 \h </w:instrText>
      </w:r>
      <w:r>
        <w:fldChar w:fldCharType="separate"/>
      </w:r>
      <w:r>
        <w:t>6</w:t>
      </w:r>
      <w:r>
        <w:fldChar w:fldCharType="end"/>
      </w:r>
    </w:p>
    <w:p w:rsidR="00485D7A" w:rsidRPr="004F48DE" w:rsidRDefault="00485D7A">
      <w:pPr>
        <w:pStyle w:val="TOC1"/>
        <w:rPr>
          <w:rFonts w:ascii="Calibri" w:hAnsi="Calibri"/>
          <w:szCs w:val="22"/>
          <w:lang w:eastAsia="en-GB"/>
        </w:rPr>
      </w:pPr>
      <w:r>
        <w:t>1</w:t>
      </w:r>
      <w:r w:rsidRPr="004F48DE">
        <w:rPr>
          <w:rFonts w:ascii="Calibri" w:hAnsi="Calibri"/>
          <w:szCs w:val="22"/>
          <w:lang w:eastAsia="en-GB"/>
        </w:rPr>
        <w:tab/>
      </w:r>
      <w:r>
        <w:t>Scope</w:t>
      </w:r>
      <w:r>
        <w:tab/>
      </w:r>
      <w:r>
        <w:fldChar w:fldCharType="begin" w:fldLock="1"/>
      </w:r>
      <w:r>
        <w:instrText xml:space="preserve"> PAGEREF _Toc34748322 \h </w:instrText>
      </w:r>
      <w:r>
        <w:fldChar w:fldCharType="separate"/>
      </w:r>
      <w:r>
        <w:t>7</w:t>
      </w:r>
      <w:r>
        <w:fldChar w:fldCharType="end"/>
      </w:r>
    </w:p>
    <w:p w:rsidR="00485D7A" w:rsidRPr="004F48DE" w:rsidRDefault="00485D7A">
      <w:pPr>
        <w:pStyle w:val="TOC1"/>
        <w:rPr>
          <w:rFonts w:ascii="Calibri" w:hAnsi="Calibri"/>
          <w:szCs w:val="22"/>
          <w:lang w:eastAsia="en-GB"/>
        </w:rPr>
      </w:pPr>
      <w:r>
        <w:t>2</w:t>
      </w:r>
      <w:r w:rsidRPr="004F48DE">
        <w:rPr>
          <w:rFonts w:ascii="Calibri" w:hAnsi="Calibri"/>
          <w:szCs w:val="22"/>
          <w:lang w:eastAsia="en-GB"/>
        </w:rPr>
        <w:tab/>
      </w:r>
      <w:r>
        <w:t>References</w:t>
      </w:r>
      <w:r>
        <w:tab/>
      </w:r>
      <w:r>
        <w:fldChar w:fldCharType="begin" w:fldLock="1"/>
      </w:r>
      <w:r>
        <w:instrText xml:space="preserve"> PAGEREF _Toc34748323 \h </w:instrText>
      </w:r>
      <w:r>
        <w:fldChar w:fldCharType="separate"/>
      </w:r>
      <w:r>
        <w:t>7</w:t>
      </w:r>
      <w:r>
        <w:fldChar w:fldCharType="end"/>
      </w:r>
    </w:p>
    <w:p w:rsidR="00485D7A" w:rsidRPr="004F48DE" w:rsidRDefault="00485D7A">
      <w:pPr>
        <w:pStyle w:val="TOC1"/>
        <w:rPr>
          <w:rFonts w:ascii="Calibri" w:hAnsi="Calibri"/>
          <w:szCs w:val="22"/>
          <w:lang w:eastAsia="en-GB"/>
        </w:rPr>
      </w:pPr>
      <w:r>
        <w:t>3</w:t>
      </w:r>
      <w:r w:rsidRPr="004F48DE">
        <w:rPr>
          <w:rFonts w:ascii="Calibri" w:hAnsi="Calibri"/>
          <w:szCs w:val="22"/>
          <w:lang w:eastAsia="en-GB"/>
        </w:rPr>
        <w:tab/>
      </w:r>
      <w:r>
        <w:t>Definitions of terms, symbols and abbreviations</w:t>
      </w:r>
      <w:r>
        <w:tab/>
      </w:r>
      <w:r>
        <w:fldChar w:fldCharType="begin" w:fldLock="1"/>
      </w:r>
      <w:r>
        <w:instrText xml:space="preserve"> PAGEREF _Toc34748324 \h </w:instrText>
      </w:r>
      <w:r>
        <w:fldChar w:fldCharType="separate"/>
      </w:r>
      <w:r>
        <w:t>8</w:t>
      </w:r>
      <w:r>
        <w:fldChar w:fldCharType="end"/>
      </w:r>
    </w:p>
    <w:p w:rsidR="00485D7A" w:rsidRPr="004F48DE" w:rsidRDefault="00485D7A">
      <w:pPr>
        <w:pStyle w:val="TOC2"/>
        <w:rPr>
          <w:rFonts w:ascii="Calibri" w:hAnsi="Calibri"/>
          <w:sz w:val="22"/>
          <w:szCs w:val="22"/>
          <w:lang w:eastAsia="en-GB"/>
        </w:rPr>
      </w:pPr>
      <w:r>
        <w:t>3.1</w:t>
      </w:r>
      <w:r w:rsidRPr="004F48DE">
        <w:rPr>
          <w:rFonts w:ascii="Calibri" w:hAnsi="Calibri"/>
          <w:sz w:val="22"/>
          <w:szCs w:val="22"/>
          <w:lang w:eastAsia="en-GB"/>
        </w:rPr>
        <w:tab/>
      </w:r>
      <w:r>
        <w:t>Terms</w:t>
      </w:r>
      <w:r>
        <w:tab/>
      </w:r>
      <w:r>
        <w:fldChar w:fldCharType="begin" w:fldLock="1"/>
      </w:r>
      <w:r>
        <w:instrText xml:space="preserve"> PAGEREF _Toc34748325 \h </w:instrText>
      </w:r>
      <w:r>
        <w:fldChar w:fldCharType="separate"/>
      </w:r>
      <w:r>
        <w:t>8</w:t>
      </w:r>
      <w:r>
        <w:fldChar w:fldCharType="end"/>
      </w:r>
    </w:p>
    <w:p w:rsidR="00485D7A" w:rsidRPr="004F48DE" w:rsidRDefault="00485D7A">
      <w:pPr>
        <w:pStyle w:val="TOC2"/>
        <w:rPr>
          <w:rFonts w:ascii="Calibri" w:hAnsi="Calibri"/>
          <w:sz w:val="22"/>
          <w:szCs w:val="22"/>
          <w:lang w:eastAsia="en-GB"/>
        </w:rPr>
      </w:pPr>
      <w:r>
        <w:t>3.2</w:t>
      </w:r>
      <w:r w:rsidRPr="004F48DE">
        <w:rPr>
          <w:rFonts w:ascii="Calibri" w:hAnsi="Calibri"/>
          <w:sz w:val="22"/>
          <w:szCs w:val="22"/>
          <w:lang w:eastAsia="en-GB"/>
        </w:rPr>
        <w:tab/>
      </w:r>
      <w:r>
        <w:t>Symbols</w:t>
      </w:r>
      <w:r>
        <w:tab/>
      </w:r>
      <w:r>
        <w:fldChar w:fldCharType="begin" w:fldLock="1"/>
      </w:r>
      <w:r>
        <w:instrText xml:space="preserve"> PAGEREF _Toc34748326 \h </w:instrText>
      </w:r>
      <w:r>
        <w:fldChar w:fldCharType="separate"/>
      </w:r>
      <w:r>
        <w:t>8</w:t>
      </w:r>
      <w:r>
        <w:fldChar w:fldCharType="end"/>
      </w:r>
    </w:p>
    <w:p w:rsidR="00485D7A" w:rsidRPr="004F48DE" w:rsidRDefault="00485D7A">
      <w:pPr>
        <w:pStyle w:val="TOC2"/>
        <w:rPr>
          <w:rFonts w:ascii="Calibri" w:hAnsi="Calibri"/>
          <w:sz w:val="22"/>
          <w:szCs w:val="22"/>
          <w:lang w:eastAsia="en-GB"/>
        </w:rPr>
      </w:pPr>
      <w:r>
        <w:t>3.3</w:t>
      </w:r>
      <w:r w:rsidRPr="004F48DE">
        <w:rPr>
          <w:rFonts w:ascii="Calibri" w:hAnsi="Calibri"/>
          <w:sz w:val="22"/>
          <w:szCs w:val="22"/>
          <w:lang w:eastAsia="en-GB"/>
        </w:rPr>
        <w:tab/>
      </w:r>
      <w:r>
        <w:t>Abbreviations</w:t>
      </w:r>
      <w:r>
        <w:tab/>
      </w:r>
      <w:r>
        <w:fldChar w:fldCharType="begin" w:fldLock="1"/>
      </w:r>
      <w:r>
        <w:instrText xml:space="preserve"> PAGEREF _Toc34748327 \h </w:instrText>
      </w:r>
      <w:r>
        <w:fldChar w:fldCharType="separate"/>
      </w:r>
      <w:r>
        <w:t>8</w:t>
      </w:r>
      <w:r>
        <w:fldChar w:fldCharType="end"/>
      </w:r>
    </w:p>
    <w:p w:rsidR="00485D7A" w:rsidRPr="004F48DE" w:rsidRDefault="00485D7A">
      <w:pPr>
        <w:pStyle w:val="TOC1"/>
        <w:rPr>
          <w:rFonts w:ascii="Calibri" w:hAnsi="Calibri"/>
          <w:szCs w:val="22"/>
          <w:lang w:eastAsia="en-GB"/>
        </w:rPr>
      </w:pPr>
      <w:r>
        <w:t>4</w:t>
      </w:r>
      <w:r w:rsidRPr="004F48DE">
        <w:rPr>
          <w:rFonts w:ascii="Calibri" w:hAnsi="Calibri"/>
          <w:szCs w:val="22"/>
          <w:lang w:eastAsia="en-GB"/>
        </w:rPr>
        <w:tab/>
      </w:r>
      <w:r>
        <w:t>Overview</w:t>
      </w:r>
      <w:r>
        <w:tab/>
      </w:r>
      <w:r>
        <w:fldChar w:fldCharType="begin" w:fldLock="1"/>
      </w:r>
      <w:r>
        <w:instrText xml:space="preserve"> PAGEREF _Toc34748328 \h </w:instrText>
      </w:r>
      <w:r>
        <w:fldChar w:fldCharType="separate"/>
      </w:r>
      <w:r>
        <w:t>8</w:t>
      </w:r>
      <w:r>
        <w:fldChar w:fldCharType="end"/>
      </w:r>
    </w:p>
    <w:p w:rsidR="00485D7A" w:rsidRPr="004F48DE" w:rsidRDefault="00485D7A">
      <w:pPr>
        <w:pStyle w:val="TOC2"/>
        <w:rPr>
          <w:rFonts w:ascii="Calibri" w:hAnsi="Calibri"/>
          <w:sz w:val="22"/>
          <w:szCs w:val="22"/>
          <w:lang w:eastAsia="en-GB"/>
        </w:rPr>
      </w:pPr>
      <w:r>
        <w:t>4.1</w:t>
      </w:r>
      <w:r w:rsidRPr="004F48DE">
        <w:rPr>
          <w:rFonts w:ascii="Calibri" w:hAnsi="Calibri"/>
          <w:sz w:val="22"/>
          <w:szCs w:val="22"/>
          <w:lang w:eastAsia="en-GB"/>
        </w:rPr>
        <w:tab/>
      </w:r>
      <w:r>
        <w:t>Introduction</w:t>
      </w:r>
      <w:r>
        <w:tab/>
      </w:r>
      <w:r>
        <w:fldChar w:fldCharType="begin" w:fldLock="1"/>
      </w:r>
      <w:r>
        <w:instrText xml:space="preserve"> PAGEREF _Toc34748329 \h </w:instrText>
      </w:r>
      <w:r>
        <w:fldChar w:fldCharType="separate"/>
      </w:r>
      <w:r>
        <w:t>8</w:t>
      </w:r>
      <w:r>
        <w:fldChar w:fldCharType="end"/>
      </w:r>
    </w:p>
    <w:p w:rsidR="00485D7A" w:rsidRPr="004F48DE" w:rsidRDefault="00485D7A">
      <w:pPr>
        <w:pStyle w:val="TOC1"/>
        <w:rPr>
          <w:rFonts w:ascii="Calibri" w:hAnsi="Calibri"/>
          <w:szCs w:val="22"/>
          <w:lang w:eastAsia="en-GB"/>
        </w:rPr>
      </w:pPr>
      <w:r>
        <w:t>5</w:t>
      </w:r>
      <w:r w:rsidRPr="004F48DE">
        <w:rPr>
          <w:rFonts w:ascii="Calibri" w:hAnsi="Calibri"/>
          <w:szCs w:val="22"/>
          <w:lang w:eastAsia="en-GB"/>
        </w:rPr>
        <w:tab/>
      </w:r>
      <w:r>
        <w:t>Services offered by the HSS</w:t>
      </w:r>
      <w:r>
        <w:tab/>
      </w:r>
      <w:r>
        <w:fldChar w:fldCharType="begin" w:fldLock="1"/>
      </w:r>
      <w:r>
        <w:instrText xml:space="preserve"> PAGEREF _Toc34748330 \h </w:instrText>
      </w:r>
      <w:r>
        <w:fldChar w:fldCharType="separate"/>
      </w:r>
      <w:r>
        <w:t>9</w:t>
      </w:r>
      <w:r>
        <w:fldChar w:fldCharType="end"/>
      </w:r>
    </w:p>
    <w:p w:rsidR="00485D7A" w:rsidRPr="004F48DE" w:rsidRDefault="00485D7A">
      <w:pPr>
        <w:pStyle w:val="TOC2"/>
        <w:rPr>
          <w:rFonts w:ascii="Calibri" w:hAnsi="Calibri"/>
          <w:sz w:val="22"/>
          <w:szCs w:val="22"/>
          <w:lang w:eastAsia="en-GB"/>
        </w:rPr>
      </w:pPr>
      <w:r>
        <w:t>5.1</w:t>
      </w:r>
      <w:r w:rsidRPr="004F48DE">
        <w:rPr>
          <w:rFonts w:ascii="Calibri" w:hAnsi="Calibri"/>
          <w:sz w:val="22"/>
          <w:szCs w:val="22"/>
          <w:lang w:eastAsia="en-GB"/>
        </w:rPr>
        <w:tab/>
      </w:r>
      <w:r>
        <w:t>Introduction</w:t>
      </w:r>
      <w:r>
        <w:tab/>
      </w:r>
      <w:r>
        <w:fldChar w:fldCharType="begin" w:fldLock="1"/>
      </w:r>
      <w:r>
        <w:instrText xml:space="preserve"> PAGEREF _Toc34748331 \h </w:instrText>
      </w:r>
      <w:r>
        <w:fldChar w:fldCharType="separate"/>
      </w:r>
      <w:r>
        <w:t>9</w:t>
      </w:r>
      <w:r>
        <w:fldChar w:fldCharType="end"/>
      </w:r>
    </w:p>
    <w:p w:rsidR="00485D7A" w:rsidRPr="004F48DE" w:rsidRDefault="00485D7A">
      <w:pPr>
        <w:pStyle w:val="TOC2"/>
        <w:rPr>
          <w:rFonts w:ascii="Calibri" w:hAnsi="Calibri"/>
          <w:sz w:val="22"/>
          <w:szCs w:val="22"/>
          <w:lang w:eastAsia="en-GB"/>
        </w:rPr>
      </w:pPr>
      <w:r>
        <w:t>5.2</w:t>
      </w:r>
      <w:r w:rsidRPr="004F48DE">
        <w:rPr>
          <w:rFonts w:ascii="Calibri" w:hAnsi="Calibri"/>
          <w:sz w:val="22"/>
          <w:szCs w:val="22"/>
          <w:lang w:eastAsia="en-GB"/>
        </w:rPr>
        <w:tab/>
      </w:r>
      <w:r>
        <w:t>Nhss_UEAuthentication Service</w:t>
      </w:r>
      <w:r>
        <w:tab/>
      </w:r>
      <w:r>
        <w:fldChar w:fldCharType="begin" w:fldLock="1"/>
      </w:r>
      <w:r>
        <w:instrText xml:space="preserve"> PAGEREF _Toc34748332 \h </w:instrText>
      </w:r>
      <w:r>
        <w:fldChar w:fldCharType="separate"/>
      </w:r>
      <w:r>
        <w:t>9</w:t>
      </w:r>
      <w:r>
        <w:fldChar w:fldCharType="end"/>
      </w:r>
    </w:p>
    <w:p w:rsidR="00485D7A" w:rsidRPr="004F48DE" w:rsidRDefault="00485D7A">
      <w:pPr>
        <w:pStyle w:val="TOC3"/>
        <w:rPr>
          <w:rFonts w:ascii="Calibri" w:hAnsi="Calibri"/>
          <w:sz w:val="22"/>
          <w:szCs w:val="22"/>
          <w:lang w:eastAsia="en-GB"/>
        </w:rPr>
      </w:pPr>
      <w:r>
        <w:t>5.2.1</w:t>
      </w:r>
      <w:r w:rsidRPr="004F48DE">
        <w:rPr>
          <w:rFonts w:ascii="Calibri" w:hAnsi="Calibri"/>
          <w:sz w:val="22"/>
          <w:szCs w:val="22"/>
          <w:lang w:eastAsia="en-GB"/>
        </w:rPr>
        <w:tab/>
      </w:r>
      <w:r>
        <w:t>Service Description</w:t>
      </w:r>
      <w:r>
        <w:tab/>
      </w:r>
      <w:r>
        <w:fldChar w:fldCharType="begin" w:fldLock="1"/>
      </w:r>
      <w:r>
        <w:instrText xml:space="preserve"> PAGEREF _Toc34748333 \h </w:instrText>
      </w:r>
      <w:r>
        <w:fldChar w:fldCharType="separate"/>
      </w:r>
      <w:r>
        <w:t>9</w:t>
      </w:r>
      <w:r>
        <w:fldChar w:fldCharType="end"/>
      </w:r>
    </w:p>
    <w:p w:rsidR="00485D7A" w:rsidRPr="004F48DE" w:rsidRDefault="00485D7A">
      <w:pPr>
        <w:pStyle w:val="TOC3"/>
        <w:rPr>
          <w:rFonts w:ascii="Calibri" w:hAnsi="Calibri"/>
          <w:sz w:val="22"/>
          <w:szCs w:val="22"/>
          <w:lang w:eastAsia="en-GB"/>
        </w:rPr>
      </w:pPr>
      <w:r>
        <w:t>5.2.2</w:t>
      </w:r>
      <w:r w:rsidRPr="004F48DE">
        <w:rPr>
          <w:rFonts w:ascii="Calibri" w:hAnsi="Calibri"/>
          <w:sz w:val="22"/>
          <w:szCs w:val="22"/>
          <w:lang w:eastAsia="en-GB"/>
        </w:rPr>
        <w:tab/>
      </w:r>
      <w:r>
        <w:t>Service Operations</w:t>
      </w:r>
      <w:r>
        <w:tab/>
      </w:r>
      <w:r>
        <w:fldChar w:fldCharType="begin" w:fldLock="1"/>
      </w:r>
      <w:r>
        <w:instrText xml:space="preserve"> PAGEREF _Toc34748334 \h </w:instrText>
      </w:r>
      <w:r>
        <w:fldChar w:fldCharType="separate"/>
      </w:r>
      <w:r>
        <w:t>9</w:t>
      </w:r>
      <w:r>
        <w:fldChar w:fldCharType="end"/>
      </w:r>
    </w:p>
    <w:p w:rsidR="00485D7A" w:rsidRPr="004F48DE" w:rsidRDefault="00485D7A">
      <w:pPr>
        <w:pStyle w:val="TOC4"/>
        <w:rPr>
          <w:rFonts w:ascii="Calibri" w:hAnsi="Calibri"/>
          <w:sz w:val="22"/>
          <w:szCs w:val="22"/>
          <w:lang w:eastAsia="en-GB"/>
        </w:rPr>
      </w:pPr>
      <w:r>
        <w:t>5.2.2.1</w:t>
      </w:r>
      <w:r w:rsidRPr="004F48DE">
        <w:rPr>
          <w:rFonts w:ascii="Calibri" w:hAnsi="Calibri"/>
          <w:sz w:val="22"/>
          <w:szCs w:val="22"/>
          <w:lang w:eastAsia="en-GB"/>
        </w:rPr>
        <w:tab/>
      </w:r>
      <w:r>
        <w:t>Introduction</w:t>
      </w:r>
      <w:r>
        <w:tab/>
      </w:r>
      <w:r>
        <w:fldChar w:fldCharType="begin" w:fldLock="1"/>
      </w:r>
      <w:r>
        <w:instrText xml:space="preserve"> PAGEREF _Toc34748335 \h </w:instrText>
      </w:r>
      <w:r>
        <w:fldChar w:fldCharType="separate"/>
      </w:r>
      <w:r>
        <w:t>9</w:t>
      </w:r>
      <w:r>
        <w:fldChar w:fldCharType="end"/>
      </w:r>
    </w:p>
    <w:p w:rsidR="00485D7A" w:rsidRPr="004F48DE" w:rsidRDefault="00485D7A">
      <w:pPr>
        <w:pStyle w:val="TOC4"/>
        <w:rPr>
          <w:rFonts w:ascii="Calibri" w:hAnsi="Calibri"/>
          <w:sz w:val="22"/>
          <w:szCs w:val="22"/>
          <w:lang w:eastAsia="en-GB"/>
        </w:rPr>
      </w:pPr>
      <w:r>
        <w:t>5.2.2.2</w:t>
      </w:r>
      <w:r w:rsidRPr="004F48DE">
        <w:rPr>
          <w:rFonts w:ascii="Calibri" w:hAnsi="Calibri"/>
          <w:sz w:val="22"/>
          <w:szCs w:val="22"/>
          <w:lang w:eastAsia="en-GB"/>
        </w:rPr>
        <w:tab/>
      </w:r>
      <w:r>
        <w:t>Get</w:t>
      </w:r>
      <w:r>
        <w:tab/>
      </w:r>
      <w:r>
        <w:fldChar w:fldCharType="begin" w:fldLock="1"/>
      </w:r>
      <w:r>
        <w:instrText xml:space="preserve"> PAGEREF _Toc34748336 \h </w:instrText>
      </w:r>
      <w:r>
        <w:fldChar w:fldCharType="separate"/>
      </w:r>
      <w:r>
        <w:t>9</w:t>
      </w:r>
      <w:r>
        <w:fldChar w:fldCharType="end"/>
      </w:r>
    </w:p>
    <w:p w:rsidR="00485D7A" w:rsidRPr="004F48DE" w:rsidRDefault="00485D7A">
      <w:pPr>
        <w:pStyle w:val="TOC5"/>
        <w:rPr>
          <w:rFonts w:ascii="Calibri" w:hAnsi="Calibri"/>
          <w:sz w:val="22"/>
          <w:szCs w:val="22"/>
          <w:lang w:eastAsia="en-GB"/>
        </w:rPr>
      </w:pPr>
      <w:r>
        <w:t>5.2.2.2.1</w:t>
      </w:r>
      <w:r w:rsidRPr="004F48DE">
        <w:rPr>
          <w:rFonts w:ascii="Calibri" w:hAnsi="Calibri"/>
          <w:sz w:val="22"/>
          <w:szCs w:val="22"/>
          <w:lang w:eastAsia="en-GB"/>
        </w:rPr>
        <w:tab/>
      </w:r>
      <w:r>
        <w:t>General</w:t>
      </w:r>
      <w:r>
        <w:tab/>
      </w:r>
      <w:r>
        <w:fldChar w:fldCharType="begin" w:fldLock="1"/>
      </w:r>
      <w:r>
        <w:instrText xml:space="preserve"> PAGEREF _Toc34748337 \h </w:instrText>
      </w:r>
      <w:r>
        <w:fldChar w:fldCharType="separate"/>
      </w:r>
      <w:r>
        <w:t>9</w:t>
      </w:r>
      <w:r>
        <w:fldChar w:fldCharType="end"/>
      </w:r>
    </w:p>
    <w:p w:rsidR="00485D7A" w:rsidRPr="004F48DE" w:rsidRDefault="00485D7A">
      <w:pPr>
        <w:pStyle w:val="TOC5"/>
        <w:rPr>
          <w:rFonts w:ascii="Calibri" w:hAnsi="Calibri"/>
          <w:sz w:val="22"/>
          <w:szCs w:val="22"/>
          <w:lang w:eastAsia="en-GB"/>
        </w:rPr>
      </w:pPr>
      <w:r>
        <w:t>5.2.2.2.2</w:t>
      </w:r>
      <w:r w:rsidRPr="004F48DE">
        <w:rPr>
          <w:rFonts w:ascii="Calibri" w:hAnsi="Calibri"/>
          <w:sz w:val="22"/>
          <w:szCs w:val="22"/>
          <w:lang w:eastAsia="en-GB"/>
        </w:rPr>
        <w:tab/>
      </w:r>
      <w:r>
        <w:t>Authentication Vector Retrieval</w:t>
      </w:r>
      <w:r>
        <w:tab/>
      </w:r>
      <w:r>
        <w:fldChar w:fldCharType="begin" w:fldLock="1"/>
      </w:r>
      <w:r>
        <w:instrText xml:space="preserve"> PAGEREF _Toc34748338 \h </w:instrText>
      </w:r>
      <w:r>
        <w:fldChar w:fldCharType="separate"/>
      </w:r>
      <w:r>
        <w:t>10</w:t>
      </w:r>
      <w:r>
        <w:fldChar w:fldCharType="end"/>
      </w:r>
    </w:p>
    <w:p w:rsidR="00485D7A" w:rsidRPr="004F48DE" w:rsidRDefault="00485D7A">
      <w:pPr>
        <w:pStyle w:val="TOC2"/>
        <w:rPr>
          <w:rFonts w:ascii="Calibri" w:hAnsi="Calibri"/>
          <w:sz w:val="22"/>
          <w:szCs w:val="22"/>
          <w:lang w:eastAsia="en-GB"/>
        </w:rPr>
      </w:pPr>
      <w:r>
        <w:t>5.3</w:t>
      </w:r>
      <w:r w:rsidRPr="004F48DE">
        <w:rPr>
          <w:rFonts w:ascii="Calibri" w:hAnsi="Calibri"/>
          <w:sz w:val="22"/>
          <w:szCs w:val="22"/>
          <w:lang w:eastAsia="en-GB"/>
        </w:rPr>
        <w:tab/>
      </w:r>
      <w:r>
        <w:t>Nhss_SubscriberDataManagement Service</w:t>
      </w:r>
      <w:r>
        <w:tab/>
      </w:r>
      <w:r>
        <w:fldChar w:fldCharType="begin" w:fldLock="1"/>
      </w:r>
      <w:r>
        <w:instrText xml:space="preserve"> PAGEREF _Toc34748339 \h </w:instrText>
      </w:r>
      <w:r>
        <w:fldChar w:fldCharType="separate"/>
      </w:r>
      <w:r>
        <w:t>10</w:t>
      </w:r>
      <w:r>
        <w:fldChar w:fldCharType="end"/>
      </w:r>
    </w:p>
    <w:p w:rsidR="00485D7A" w:rsidRPr="004F48DE" w:rsidRDefault="00485D7A">
      <w:pPr>
        <w:pStyle w:val="TOC3"/>
        <w:rPr>
          <w:rFonts w:ascii="Calibri" w:hAnsi="Calibri"/>
          <w:sz w:val="22"/>
          <w:szCs w:val="22"/>
          <w:lang w:eastAsia="en-GB"/>
        </w:rPr>
      </w:pPr>
      <w:r>
        <w:t>5.3.1</w:t>
      </w:r>
      <w:r w:rsidRPr="004F48DE">
        <w:rPr>
          <w:rFonts w:ascii="Calibri" w:hAnsi="Calibri"/>
          <w:sz w:val="22"/>
          <w:szCs w:val="22"/>
          <w:lang w:eastAsia="en-GB"/>
        </w:rPr>
        <w:tab/>
      </w:r>
      <w:r>
        <w:t>Service Description</w:t>
      </w:r>
      <w:r>
        <w:tab/>
      </w:r>
      <w:r>
        <w:fldChar w:fldCharType="begin" w:fldLock="1"/>
      </w:r>
      <w:r>
        <w:instrText xml:space="preserve"> PAGEREF _Toc34748340 \h </w:instrText>
      </w:r>
      <w:r>
        <w:fldChar w:fldCharType="separate"/>
      </w:r>
      <w:r>
        <w:t>10</w:t>
      </w:r>
      <w:r>
        <w:fldChar w:fldCharType="end"/>
      </w:r>
    </w:p>
    <w:p w:rsidR="00485D7A" w:rsidRPr="004F48DE" w:rsidRDefault="00485D7A">
      <w:pPr>
        <w:pStyle w:val="TOC3"/>
        <w:rPr>
          <w:rFonts w:ascii="Calibri" w:hAnsi="Calibri"/>
          <w:sz w:val="22"/>
          <w:szCs w:val="22"/>
          <w:lang w:eastAsia="en-GB"/>
        </w:rPr>
      </w:pPr>
      <w:r>
        <w:t>5.3.2</w:t>
      </w:r>
      <w:r w:rsidRPr="004F48DE">
        <w:rPr>
          <w:rFonts w:ascii="Calibri" w:hAnsi="Calibri"/>
          <w:sz w:val="22"/>
          <w:szCs w:val="22"/>
          <w:lang w:eastAsia="en-GB"/>
        </w:rPr>
        <w:tab/>
      </w:r>
      <w:r>
        <w:t>Service Operations</w:t>
      </w:r>
      <w:r>
        <w:tab/>
      </w:r>
      <w:r>
        <w:fldChar w:fldCharType="begin" w:fldLock="1"/>
      </w:r>
      <w:r>
        <w:instrText xml:space="preserve"> PAGEREF _Toc34748341 \h </w:instrText>
      </w:r>
      <w:r>
        <w:fldChar w:fldCharType="separate"/>
      </w:r>
      <w:r>
        <w:t>10</w:t>
      </w:r>
      <w:r>
        <w:fldChar w:fldCharType="end"/>
      </w:r>
    </w:p>
    <w:p w:rsidR="00485D7A" w:rsidRPr="004F48DE" w:rsidRDefault="00485D7A">
      <w:pPr>
        <w:pStyle w:val="TOC4"/>
        <w:rPr>
          <w:rFonts w:ascii="Calibri" w:hAnsi="Calibri"/>
          <w:sz w:val="22"/>
          <w:szCs w:val="22"/>
          <w:lang w:eastAsia="en-GB"/>
        </w:rPr>
      </w:pPr>
      <w:r>
        <w:t>5.3.2.1</w:t>
      </w:r>
      <w:r w:rsidRPr="004F48DE">
        <w:rPr>
          <w:rFonts w:ascii="Calibri" w:hAnsi="Calibri"/>
          <w:sz w:val="22"/>
          <w:szCs w:val="22"/>
          <w:lang w:eastAsia="en-GB"/>
        </w:rPr>
        <w:tab/>
      </w:r>
      <w:r>
        <w:t>Introduction</w:t>
      </w:r>
      <w:r>
        <w:tab/>
      </w:r>
      <w:r>
        <w:fldChar w:fldCharType="begin" w:fldLock="1"/>
      </w:r>
      <w:r>
        <w:instrText xml:space="preserve"> PAGEREF _Toc34748342 \h </w:instrText>
      </w:r>
      <w:r>
        <w:fldChar w:fldCharType="separate"/>
      </w:r>
      <w:r>
        <w:t>10</w:t>
      </w:r>
      <w:r>
        <w:fldChar w:fldCharType="end"/>
      </w:r>
    </w:p>
    <w:p w:rsidR="00485D7A" w:rsidRPr="004F48DE" w:rsidRDefault="00485D7A">
      <w:pPr>
        <w:pStyle w:val="TOC4"/>
        <w:rPr>
          <w:rFonts w:ascii="Calibri" w:hAnsi="Calibri"/>
          <w:sz w:val="22"/>
          <w:szCs w:val="22"/>
          <w:lang w:eastAsia="en-GB"/>
        </w:rPr>
      </w:pPr>
      <w:r>
        <w:t>5.3.2.2</w:t>
      </w:r>
      <w:r w:rsidRPr="004F48DE">
        <w:rPr>
          <w:rFonts w:ascii="Calibri" w:hAnsi="Calibri"/>
          <w:sz w:val="22"/>
          <w:szCs w:val="22"/>
          <w:lang w:eastAsia="en-GB"/>
        </w:rPr>
        <w:tab/>
      </w:r>
      <w:r>
        <w:t>Get</w:t>
      </w:r>
      <w:r>
        <w:tab/>
      </w:r>
      <w:r>
        <w:fldChar w:fldCharType="begin" w:fldLock="1"/>
      </w:r>
      <w:r>
        <w:instrText xml:space="preserve"> PAGEREF _Toc34748343 \h </w:instrText>
      </w:r>
      <w:r>
        <w:fldChar w:fldCharType="separate"/>
      </w:r>
      <w:r>
        <w:t>10</w:t>
      </w:r>
      <w:r>
        <w:fldChar w:fldCharType="end"/>
      </w:r>
    </w:p>
    <w:p w:rsidR="00485D7A" w:rsidRPr="004F48DE" w:rsidRDefault="00485D7A">
      <w:pPr>
        <w:pStyle w:val="TOC5"/>
        <w:rPr>
          <w:rFonts w:ascii="Calibri" w:hAnsi="Calibri"/>
          <w:sz w:val="22"/>
          <w:szCs w:val="22"/>
          <w:lang w:eastAsia="en-GB"/>
        </w:rPr>
      </w:pPr>
      <w:r>
        <w:t>5.3.2.2.1</w:t>
      </w:r>
      <w:r w:rsidRPr="004F48DE">
        <w:rPr>
          <w:rFonts w:ascii="Calibri" w:hAnsi="Calibri"/>
          <w:sz w:val="22"/>
          <w:szCs w:val="22"/>
          <w:lang w:eastAsia="en-GB"/>
        </w:rPr>
        <w:tab/>
      </w:r>
      <w:r>
        <w:t>General</w:t>
      </w:r>
      <w:r>
        <w:tab/>
      </w:r>
      <w:r>
        <w:fldChar w:fldCharType="begin" w:fldLock="1"/>
      </w:r>
      <w:r>
        <w:instrText xml:space="preserve"> PAGEREF _Toc34748344 \h </w:instrText>
      </w:r>
      <w:r>
        <w:fldChar w:fldCharType="separate"/>
      </w:r>
      <w:r>
        <w:t>10</w:t>
      </w:r>
      <w:r>
        <w:fldChar w:fldCharType="end"/>
      </w:r>
    </w:p>
    <w:p w:rsidR="00485D7A" w:rsidRPr="004F48DE" w:rsidRDefault="00485D7A">
      <w:pPr>
        <w:pStyle w:val="TOC5"/>
        <w:rPr>
          <w:rFonts w:ascii="Calibri" w:hAnsi="Calibri"/>
          <w:sz w:val="22"/>
          <w:szCs w:val="22"/>
          <w:lang w:eastAsia="en-GB"/>
        </w:rPr>
      </w:pPr>
      <w:r>
        <w:t>5.3.2.2.2</w:t>
      </w:r>
      <w:r w:rsidRPr="004F48DE">
        <w:rPr>
          <w:rFonts w:ascii="Calibri" w:hAnsi="Calibri"/>
          <w:sz w:val="22"/>
          <w:szCs w:val="22"/>
          <w:lang w:eastAsia="en-GB"/>
        </w:rPr>
        <w:tab/>
      </w:r>
      <w:r>
        <w:t>UE Context In PGW Data Retrieval</w:t>
      </w:r>
      <w:r>
        <w:tab/>
      </w:r>
      <w:r>
        <w:fldChar w:fldCharType="begin" w:fldLock="1"/>
      </w:r>
      <w:r>
        <w:instrText xml:space="preserve"> PAGEREF _Toc34748345 \h </w:instrText>
      </w:r>
      <w:r>
        <w:fldChar w:fldCharType="separate"/>
      </w:r>
      <w:r>
        <w:t>11</w:t>
      </w:r>
      <w:r>
        <w:fldChar w:fldCharType="end"/>
      </w:r>
    </w:p>
    <w:p w:rsidR="00485D7A" w:rsidRPr="004F48DE" w:rsidRDefault="00485D7A">
      <w:pPr>
        <w:pStyle w:val="TOC4"/>
        <w:rPr>
          <w:rFonts w:ascii="Calibri" w:hAnsi="Calibri"/>
          <w:sz w:val="22"/>
          <w:szCs w:val="22"/>
          <w:lang w:eastAsia="en-GB"/>
        </w:rPr>
      </w:pPr>
      <w:r>
        <w:t>5.3.2.3</w:t>
      </w:r>
      <w:r w:rsidRPr="004F48DE">
        <w:rPr>
          <w:rFonts w:ascii="Calibri" w:hAnsi="Calibri"/>
          <w:sz w:val="22"/>
          <w:szCs w:val="22"/>
          <w:lang w:eastAsia="en-GB"/>
        </w:rPr>
        <w:tab/>
      </w:r>
      <w:r>
        <w:t>Subscribe</w:t>
      </w:r>
      <w:r>
        <w:tab/>
      </w:r>
      <w:r>
        <w:fldChar w:fldCharType="begin" w:fldLock="1"/>
      </w:r>
      <w:r>
        <w:instrText xml:space="preserve"> PAGEREF _Toc34748346 \h </w:instrText>
      </w:r>
      <w:r>
        <w:fldChar w:fldCharType="separate"/>
      </w:r>
      <w:r>
        <w:t>11</w:t>
      </w:r>
      <w:r>
        <w:fldChar w:fldCharType="end"/>
      </w:r>
    </w:p>
    <w:p w:rsidR="00485D7A" w:rsidRPr="004F48DE" w:rsidRDefault="00485D7A">
      <w:pPr>
        <w:pStyle w:val="TOC5"/>
        <w:rPr>
          <w:rFonts w:ascii="Calibri" w:hAnsi="Calibri"/>
          <w:sz w:val="22"/>
          <w:szCs w:val="22"/>
          <w:lang w:eastAsia="en-GB"/>
        </w:rPr>
      </w:pPr>
      <w:r>
        <w:t>5.3.2.3.1</w:t>
      </w:r>
      <w:r w:rsidRPr="004F48DE">
        <w:rPr>
          <w:rFonts w:ascii="Calibri" w:hAnsi="Calibri"/>
          <w:sz w:val="22"/>
          <w:szCs w:val="22"/>
          <w:lang w:eastAsia="en-GB"/>
        </w:rPr>
        <w:tab/>
      </w:r>
      <w:r>
        <w:t>General</w:t>
      </w:r>
      <w:r>
        <w:tab/>
      </w:r>
      <w:r>
        <w:fldChar w:fldCharType="begin" w:fldLock="1"/>
      </w:r>
      <w:r>
        <w:instrText xml:space="preserve"> PAGEREF _Toc34748347 \h </w:instrText>
      </w:r>
      <w:r>
        <w:fldChar w:fldCharType="separate"/>
      </w:r>
      <w:r>
        <w:t>11</w:t>
      </w:r>
      <w:r>
        <w:fldChar w:fldCharType="end"/>
      </w:r>
    </w:p>
    <w:p w:rsidR="00485D7A" w:rsidRPr="004F48DE" w:rsidRDefault="00485D7A">
      <w:pPr>
        <w:pStyle w:val="TOC5"/>
        <w:rPr>
          <w:rFonts w:ascii="Calibri" w:hAnsi="Calibri"/>
          <w:sz w:val="22"/>
          <w:szCs w:val="22"/>
          <w:lang w:eastAsia="en-GB"/>
        </w:rPr>
      </w:pPr>
      <w:r>
        <w:t>5.3.2.3.2</w:t>
      </w:r>
      <w:r w:rsidRPr="004F48DE">
        <w:rPr>
          <w:rFonts w:ascii="Calibri" w:hAnsi="Calibri"/>
          <w:sz w:val="22"/>
          <w:szCs w:val="22"/>
          <w:lang w:eastAsia="en-GB"/>
        </w:rPr>
        <w:tab/>
      </w:r>
      <w:r>
        <w:t>Subscription to notifications of data change</w:t>
      </w:r>
      <w:r>
        <w:tab/>
      </w:r>
      <w:r>
        <w:fldChar w:fldCharType="begin" w:fldLock="1"/>
      </w:r>
      <w:r>
        <w:instrText xml:space="preserve"> PAGEREF _Toc34748348 \h </w:instrText>
      </w:r>
      <w:r>
        <w:fldChar w:fldCharType="separate"/>
      </w:r>
      <w:r>
        <w:t>11</w:t>
      </w:r>
      <w:r>
        <w:fldChar w:fldCharType="end"/>
      </w:r>
    </w:p>
    <w:p w:rsidR="00485D7A" w:rsidRPr="004F48DE" w:rsidRDefault="00485D7A">
      <w:pPr>
        <w:pStyle w:val="TOC4"/>
        <w:rPr>
          <w:rFonts w:ascii="Calibri" w:hAnsi="Calibri"/>
          <w:sz w:val="22"/>
          <w:szCs w:val="22"/>
          <w:lang w:eastAsia="en-GB"/>
        </w:rPr>
      </w:pPr>
      <w:r>
        <w:t>5.3.2.4</w:t>
      </w:r>
      <w:r w:rsidRPr="004F48DE">
        <w:rPr>
          <w:rFonts w:ascii="Calibri" w:hAnsi="Calibri"/>
          <w:sz w:val="22"/>
          <w:szCs w:val="22"/>
          <w:lang w:eastAsia="en-GB"/>
        </w:rPr>
        <w:tab/>
      </w:r>
      <w:r>
        <w:t>Unsubscribe</w:t>
      </w:r>
      <w:r>
        <w:tab/>
      </w:r>
      <w:r>
        <w:fldChar w:fldCharType="begin" w:fldLock="1"/>
      </w:r>
      <w:r>
        <w:instrText xml:space="preserve"> PAGEREF _Toc34748349 \h </w:instrText>
      </w:r>
      <w:r>
        <w:fldChar w:fldCharType="separate"/>
      </w:r>
      <w:r>
        <w:t>12</w:t>
      </w:r>
      <w:r>
        <w:fldChar w:fldCharType="end"/>
      </w:r>
    </w:p>
    <w:p w:rsidR="00485D7A" w:rsidRPr="004F48DE" w:rsidRDefault="00485D7A">
      <w:pPr>
        <w:pStyle w:val="TOC5"/>
        <w:rPr>
          <w:rFonts w:ascii="Calibri" w:hAnsi="Calibri"/>
          <w:sz w:val="22"/>
          <w:szCs w:val="22"/>
          <w:lang w:eastAsia="en-GB"/>
        </w:rPr>
      </w:pPr>
      <w:r>
        <w:t>5.3.2.4.1</w:t>
      </w:r>
      <w:r w:rsidRPr="004F48DE">
        <w:rPr>
          <w:rFonts w:ascii="Calibri" w:hAnsi="Calibri"/>
          <w:sz w:val="22"/>
          <w:szCs w:val="22"/>
          <w:lang w:eastAsia="en-GB"/>
        </w:rPr>
        <w:tab/>
      </w:r>
      <w:r>
        <w:t>General</w:t>
      </w:r>
      <w:r>
        <w:tab/>
      </w:r>
      <w:r>
        <w:fldChar w:fldCharType="begin" w:fldLock="1"/>
      </w:r>
      <w:r>
        <w:instrText xml:space="preserve"> PAGEREF _Toc34748350 \h </w:instrText>
      </w:r>
      <w:r>
        <w:fldChar w:fldCharType="separate"/>
      </w:r>
      <w:r>
        <w:t>12</w:t>
      </w:r>
      <w:r>
        <w:fldChar w:fldCharType="end"/>
      </w:r>
    </w:p>
    <w:p w:rsidR="00485D7A" w:rsidRPr="004F48DE" w:rsidRDefault="00485D7A">
      <w:pPr>
        <w:pStyle w:val="TOC5"/>
        <w:rPr>
          <w:rFonts w:ascii="Calibri" w:hAnsi="Calibri"/>
          <w:sz w:val="22"/>
          <w:szCs w:val="22"/>
          <w:lang w:eastAsia="en-GB"/>
        </w:rPr>
      </w:pPr>
      <w:r>
        <w:t>5.3.2.4.2</w:t>
      </w:r>
      <w:r w:rsidRPr="004F48DE">
        <w:rPr>
          <w:rFonts w:ascii="Calibri" w:hAnsi="Calibri"/>
          <w:sz w:val="22"/>
          <w:szCs w:val="22"/>
          <w:lang w:eastAsia="en-GB"/>
        </w:rPr>
        <w:tab/>
      </w:r>
      <w:r>
        <w:t>Unsubscribe to notifications of data change</w:t>
      </w:r>
      <w:r>
        <w:tab/>
      </w:r>
      <w:r>
        <w:fldChar w:fldCharType="begin" w:fldLock="1"/>
      </w:r>
      <w:r>
        <w:instrText xml:space="preserve"> PAGEREF _Toc34748351 \h </w:instrText>
      </w:r>
      <w:r>
        <w:fldChar w:fldCharType="separate"/>
      </w:r>
      <w:r>
        <w:t>12</w:t>
      </w:r>
      <w:r>
        <w:fldChar w:fldCharType="end"/>
      </w:r>
    </w:p>
    <w:p w:rsidR="00485D7A" w:rsidRPr="004F48DE" w:rsidRDefault="00485D7A">
      <w:pPr>
        <w:pStyle w:val="TOC4"/>
        <w:rPr>
          <w:rFonts w:ascii="Calibri" w:hAnsi="Calibri"/>
          <w:sz w:val="22"/>
          <w:szCs w:val="22"/>
          <w:lang w:eastAsia="en-GB"/>
        </w:rPr>
      </w:pPr>
      <w:r>
        <w:t>5.3.2.5</w:t>
      </w:r>
      <w:r w:rsidRPr="004F48DE">
        <w:rPr>
          <w:rFonts w:ascii="Calibri" w:hAnsi="Calibri"/>
          <w:sz w:val="22"/>
          <w:szCs w:val="22"/>
          <w:lang w:eastAsia="en-GB"/>
        </w:rPr>
        <w:tab/>
      </w:r>
      <w:r>
        <w:t>Notification</w:t>
      </w:r>
      <w:r>
        <w:tab/>
      </w:r>
      <w:r>
        <w:fldChar w:fldCharType="begin" w:fldLock="1"/>
      </w:r>
      <w:r>
        <w:instrText xml:space="preserve"> PAGEREF _Toc34748352 \h </w:instrText>
      </w:r>
      <w:r>
        <w:fldChar w:fldCharType="separate"/>
      </w:r>
      <w:r>
        <w:t>12</w:t>
      </w:r>
      <w:r>
        <w:fldChar w:fldCharType="end"/>
      </w:r>
    </w:p>
    <w:p w:rsidR="00485D7A" w:rsidRPr="004F48DE" w:rsidRDefault="00485D7A">
      <w:pPr>
        <w:pStyle w:val="TOC5"/>
        <w:rPr>
          <w:rFonts w:ascii="Calibri" w:hAnsi="Calibri"/>
          <w:sz w:val="22"/>
          <w:szCs w:val="22"/>
          <w:lang w:eastAsia="en-GB"/>
        </w:rPr>
      </w:pPr>
      <w:r>
        <w:t>5.3.2.5.1</w:t>
      </w:r>
      <w:r w:rsidRPr="004F48DE">
        <w:rPr>
          <w:rFonts w:ascii="Calibri" w:hAnsi="Calibri"/>
          <w:sz w:val="22"/>
          <w:szCs w:val="22"/>
          <w:lang w:eastAsia="en-GB"/>
        </w:rPr>
        <w:tab/>
      </w:r>
      <w:r>
        <w:t>General</w:t>
      </w:r>
      <w:r>
        <w:tab/>
      </w:r>
      <w:r>
        <w:fldChar w:fldCharType="begin" w:fldLock="1"/>
      </w:r>
      <w:r>
        <w:instrText xml:space="preserve"> PAGEREF _Toc34748353 \h </w:instrText>
      </w:r>
      <w:r>
        <w:fldChar w:fldCharType="separate"/>
      </w:r>
      <w:r>
        <w:t>12</w:t>
      </w:r>
      <w:r>
        <w:fldChar w:fldCharType="end"/>
      </w:r>
    </w:p>
    <w:p w:rsidR="00485D7A" w:rsidRPr="004F48DE" w:rsidRDefault="00485D7A">
      <w:pPr>
        <w:pStyle w:val="TOC5"/>
        <w:rPr>
          <w:rFonts w:ascii="Calibri" w:hAnsi="Calibri"/>
          <w:sz w:val="22"/>
          <w:szCs w:val="22"/>
          <w:lang w:eastAsia="en-GB"/>
        </w:rPr>
      </w:pPr>
      <w:r>
        <w:t>5.3.2.5.2</w:t>
      </w:r>
      <w:r w:rsidRPr="004F48DE">
        <w:rPr>
          <w:rFonts w:ascii="Calibri" w:hAnsi="Calibri"/>
          <w:sz w:val="22"/>
          <w:szCs w:val="22"/>
          <w:lang w:eastAsia="en-GB"/>
        </w:rPr>
        <w:tab/>
      </w:r>
      <w:r>
        <w:t>Data Change Notification To NF</w:t>
      </w:r>
      <w:r>
        <w:tab/>
      </w:r>
      <w:r>
        <w:fldChar w:fldCharType="begin" w:fldLock="1"/>
      </w:r>
      <w:r>
        <w:instrText xml:space="preserve"> PAGEREF _Toc34748354 \h </w:instrText>
      </w:r>
      <w:r>
        <w:fldChar w:fldCharType="separate"/>
      </w:r>
      <w:r>
        <w:t>13</w:t>
      </w:r>
      <w:r>
        <w:fldChar w:fldCharType="end"/>
      </w:r>
    </w:p>
    <w:p w:rsidR="00485D7A" w:rsidRPr="004F48DE" w:rsidRDefault="00485D7A">
      <w:pPr>
        <w:pStyle w:val="TOC2"/>
        <w:rPr>
          <w:rFonts w:ascii="Calibri" w:hAnsi="Calibri"/>
          <w:sz w:val="22"/>
          <w:szCs w:val="22"/>
          <w:lang w:eastAsia="en-GB"/>
        </w:rPr>
      </w:pPr>
      <w:r>
        <w:t>5.4</w:t>
      </w:r>
      <w:r w:rsidRPr="004F48DE">
        <w:rPr>
          <w:rFonts w:ascii="Calibri" w:hAnsi="Calibri"/>
          <w:sz w:val="22"/>
          <w:szCs w:val="22"/>
          <w:lang w:eastAsia="en-GB"/>
        </w:rPr>
        <w:tab/>
      </w:r>
      <w:r>
        <w:t>Nhss_UEContextManagement Service</w:t>
      </w:r>
      <w:r>
        <w:tab/>
      </w:r>
      <w:r>
        <w:fldChar w:fldCharType="begin" w:fldLock="1"/>
      </w:r>
      <w:r>
        <w:instrText xml:space="preserve"> PAGEREF _Toc34748355 \h </w:instrText>
      </w:r>
      <w:r>
        <w:fldChar w:fldCharType="separate"/>
      </w:r>
      <w:r>
        <w:t>13</w:t>
      </w:r>
      <w:r>
        <w:fldChar w:fldCharType="end"/>
      </w:r>
    </w:p>
    <w:p w:rsidR="00485D7A" w:rsidRPr="004F48DE" w:rsidRDefault="00485D7A">
      <w:pPr>
        <w:pStyle w:val="TOC3"/>
        <w:rPr>
          <w:rFonts w:ascii="Calibri" w:hAnsi="Calibri"/>
          <w:sz w:val="22"/>
          <w:szCs w:val="22"/>
          <w:lang w:eastAsia="en-GB"/>
        </w:rPr>
      </w:pPr>
      <w:r>
        <w:t>5.4.1</w:t>
      </w:r>
      <w:r w:rsidRPr="004F48DE">
        <w:rPr>
          <w:rFonts w:ascii="Calibri" w:hAnsi="Calibri"/>
          <w:sz w:val="22"/>
          <w:szCs w:val="22"/>
          <w:lang w:eastAsia="en-GB"/>
        </w:rPr>
        <w:tab/>
      </w:r>
      <w:r>
        <w:t>Service Description</w:t>
      </w:r>
      <w:r>
        <w:tab/>
      </w:r>
      <w:r>
        <w:fldChar w:fldCharType="begin" w:fldLock="1"/>
      </w:r>
      <w:r>
        <w:instrText xml:space="preserve"> PAGEREF _Toc34748356 \h </w:instrText>
      </w:r>
      <w:r>
        <w:fldChar w:fldCharType="separate"/>
      </w:r>
      <w:r>
        <w:t>13</w:t>
      </w:r>
      <w:r>
        <w:fldChar w:fldCharType="end"/>
      </w:r>
    </w:p>
    <w:p w:rsidR="00485D7A" w:rsidRPr="004F48DE" w:rsidRDefault="00485D7A">
      <w:pPr>
        <w:pStyle w:val="TOC3"/>
        <w:rPr>
          <w:rFonts w:ascii="Calibri" w:hAnsi="Calibri"/>
          <w:sz w:val="22"/>
          <w:szCs w:val="22"/>
          <w:lang w:eastAsia="en-GB"/>
        </w:rPr>
      </w:pPr>
      <w:r>
        <w:t>5.4.2</w:t>
      </w:r>
      <w:r w:rsidRPr="004F48DE">
        <w:rPr>
          <w:rFonts w:ascii="Calibri" w:hAnsi="Calibri"/>
          <w:sz w:val="22"/>
          <w:szCs w:val="22"/>
          <w:lang w:eastAsia="en-GB"/>
        </w:rPr>
        <w:tab/>
      </w:r>
      <w:r>
        <w:t>Service Operations</w:t>
      </w:r>
      <w:r>
        <w:tab/>
      </w:r>
      <w:r>
        <w:fldChar w:fldCharType="begin" w:fldLock="1"/>
      </w:r>
      <w:r>
        <w:instrText xml:space="preserve"> PAGEREF _Toc34748357 \h </w:instrText>
      </w:r>
      <w:r>
        <w:fldChar w:fldCharType="separate"/>
      </w:r>
      <w:r>
        <w:t>13</w:t>
      </w:r>
      <w:r>
        <w:fldChar w:fldCharType="end"/>
      </w:r>
    </w:p>
    <w:p w:rsidR="00485D7A" w:rsidRPr="004F48DE" w:rsidRDefault="00485D7A">
      <w:pPr>
        <w:pStyle w:val="TOC4"/>
        <w:rPr>
          <w:rFonts w:ascii="Calibri" w:hAnsi="Calibri"/>
          <w:sz w:val="22"/>
          <w:szCs w:val="22"/>
          <w:lang w:eastAsia="en-GB"/>
        </w:rPr>
      </w:pPr>
      <w:r>
        <w:t>5.4.2.1</w:t>
      </w:r>
      <w:r w:rsidRPr="004F48DE">
        <w:rPr>
          <w:rFonts w:ascii="Calibri" w:hAnsi="Calibri"/>
          <w:sz w:val="22"/>
          <w:szCs w:val="22"/>
          <w:lang w:eastAsia="en-GB"/>
        </w:rPr>
        <w:tab/>
      </w:r>
      <w:r>
        <w:t>Introduction</w:t>
      </w:r>
      <w:r>
        <w:tab/>
      </w:r>
      <w:r>
        <w:fldChar w:fldCharType="begin" w:fldLock="1"/>
      </w:r>
      <w:r>
        <w:instrText xml:space="preserve"> PAGEREF _Toc34748358 \h </w:instrText>
      </w:r>
      <w:r>
        <w:fldChar w:fldCharType="separate"/>
      </w:r>
      <w:r>
        <w:t>13</w:t>
      </w:r>
      <w:r>
        <w:fldChar w:fldCharType="end"/>
      </w:r>
    </w:p>
    <w:p w:rsidR="00485D7A" w:rsidRPr="004F48DE" w:rsidRDefault="00485D7A">
      <w:pPr>
        <w:pStyle w:val="TOC4"/>
        <w:rPr>
          <w:rFonts w:ascii="Calibri" w:hAnsi="Calibri"/>
          <w:sz w:val="22"/>
          <w:szCs w:val="22"/>
          <w:lang w:eastAsia="en-GB"/>
        </w:rPr>
      </w:pPr>
      <w:r>
        <w:t>5.4.2.2</w:t>
      </w:r>
      <w:r w:rsidRPr="004F48DE">
        <w:rPr>
          <w:rFonts w:ascii="Calibri" w:hAnsi="Calibri"/>
          <w:sz w:val="22"/>
          <w:szCs w:val="22"/>
          <w:lang w:eastAsia="en-GB"/>
        </w:rPr>
        <w:tab/>
      </w:r>
      <w:r>
        <w:t>MmeDeregistration</w:t>
      </w:r>
      <w:r>
        <w:tab/>
      </w:r>
      <w:r>
        <w:fldChar w:fldCharType="begin" w:fldLock="1"/>
      </w:r>
      <w:r>
        <w:instrText xml:space="preserve"> PAGEREF _Toc34748359 \h </w:instrText>
      </w:r>
      <w:r>
        <w:fldChar w:fldCharType="separate"/>
      </w:r>
      <w:r>
        <w:t>13</w:t>
      </w:r>
      <w:r>
        <w:fldChar w:fldCharType="end"/>
      </w:r>
    </w:p>
    <w:p w:rsidR="00485D7A" w:rsidRPr="004F48DE" w:rsidRDefault="00485D7A">
      <w:pPr>
        <w:pStyle w:val="TOC5"/>
        <w:rPr>
          <w:rFonts w:ascii="Calibri" w:hAnsi="Calibri"/>
          <w:sz w:val="22"/>
          <w:szCs w:val="22"/>
          <w:lang w:eastAsia="en-GB"/>
        </w:rPr>
      </w:pPr>
      <w:r>
        <w:t>5.4.2.2.1</w:t>
      </w:r>
      <w:r w:rsidRPr="004F48DE">
        <w:rPr>
          <w:rFonts w:ascii="Calibri" w:hAnsi="Calibri"/>
          <w:sz w:val="22"/>
          <w:szCs w:val="22"/>
          <w:lang w:eastAsia="en-GB"/>
        </w:rPr>
        <w:tab/>
      </w:r>
      <w:r>
        <w:t>General</w:t>
      </w:r>
      <w:r>
        <w:tab/>
      </w:r>
      <w:r>
        <w:fldChar w:fldCharType="begin" w:fldLock="1"/>
      </w:r>
      <w:r>
        <w:instrText xml:space="preserve"> PAGEREF _Toc34748360 \h </w:instrText>
      </w:r>
      <w:r>
        <w:fldChar w:fldCharType="separate"/>
      </w:r>
      <w:r>
        <w:t>13</w:t>
      </w:r>
      <w:r>
        <w:fldChar w:fldCharType="end"/>
      </w:r>
    </w:p>
    <w:p w:rsidR="00485D7A" w:rsidRPr="004F48DE" w:rsidRDefault="00485D7A">
      <w:pPr>
        <w:pStyle w:val="TOC5"/>
        <w:rPr>
          <w:rFonts w:ascii="Calibri" w:hAnsi="Calibri"/>
          <w:sz w:val="22"/>
          <w:szCs w:val="22"/>
          <w:lang w:eastAsia="en-GB"/>
        </w:rPr>
      </w:pPr>
      <w:r>
        <w:t>5.4.2.2.2</w:t>
      </w:r>
      <w:r w:rsidRPr="004F48DE">
        <w:rPr>
          <w:rFonts w:ascii="Calibri" w:hAnsi="Calibri"/>
          <w:sz w:val="22"/>
          <w:szCs w:val="22"/>
          <w:lang w:eastAsia="en-GB"/>
        </w:rPr>
        <w:tab/>
      </w:r>
      <w:r>
        <w:t>MME Deregistration</w:t>
      </w:r>
      <w:r>
        <w:tab/>
      </w:r>
      <w:r>
        <w:fldChar w:fldCharType="begin" w:fldLock="1"/>
      </w:r>
      <w:r>
        <w:instrText xml:space="preserve"> PAGEREF _Toc34748361 \h </w:instrText>
      </w:r>
      <w:r>
        <w:fldChar w:fldCharType="separate"/>
      </w:r>
      <w:r>
        <w:t>13</w:t>
      </w:r>
      <w:r>
        <w:fldChar w:fldCharType="end"/>
      </w:r>
    </w:p>
    <w:p w:rsidR="00485D7A" w:rsidRPr="004F48DE" w:rsidRDefault="00485D7A">
      <w:pPr>
        <w:pStyle w:val="TOC5"/>
        <w:rPr>
          <w:rFonts w:ascii="Calibri" w:hAnsi="Calibri"/>
          <w:sz w:val="22"/>
          <w:szCs w:val="22"/>
          <w:lang w:eastAsia="en-GB"/>
        </w:rPr>
      </w:pPr>
      <w:r>
        <w:t>5.4.2.2.3</w:t>
      </w:r>
      <w:r w:rsidRPr="004F48DE">
        <w:rPr>
          <w:rFonts w:ascii="Calibri" w:hAnsi="Calibri"/>
          <w:sz w:val="22"/>
          <w:szCs w:val="22"/>
          <w:lang w:eastAsia="en-GB"/>
        </w:rPr>
        <w:tab/>
      </w:r>
      <w:r>
        <w:t>IMEI Update</w:t>
      </w:r>
      <w:r>
        <w:tab/>
      </w:r>
      <w:r>
        <w:fldChar w:fldCharType="begin" w:fldLock="1"/>
      </w:r>
      <w:r>
        <w:instrText xml:space="preserve"> PAGEREF _Toc34748362 \h </w:instrText>
      </w:r>
      <w:r>
        <w:fldChar w:fldCharType="separate"/>
      </w:r>
      <w:r>
        <w:t>14</w:t>
      </w:r>
      <w:r>
        <w:fldChar w:fldCharType="end"/>
      </w:r>
    </w:p>
    <w:p w:rsidR="00485D7A" w:rsidRPr="004F48DE" w:rsidRDefault="00485D7A">
      <w:pPr>
        <w:pStyle w:val="TOC1"/>
        <w:rPr>
          <w:rFonts w:ascii="Calibri" w:hAnsi="Calibri"/>
          <w:szCs w:val="22"/>
          <w:lang w:eastAsia="en-GB"/>
        </w:rPr>
      </w:pPr>
      <w:r>
        <w:t>6</w:t>
      </w:r>
      <w:r w:rsidRPr="004F48DE">
        <w:rPr>
          <w:rFonts w:ascii="Calibri" w:hAnsi="Calibri"/>
          <w:szCs w:val="22"/>
          <w:lang w:eastAsia="en-GB"/>
        </w:rPr>
        <w:tab/>
      </w:r>
      <w:r>
        <w:t>API Definitions</w:t>
      </w:r>
      <w:r>
        <w:tab/>
      </w:r>
      <w:r>
        <w:fldChar w:fldCharType="begin" w:fldLock="1"/>
      </w:r>
      <w:r>
        <w:instrText xml:space="preserve"> PAGEREF _Toc34748363 \h </w:instrText>
      </w:r>
      <w:r>
        <w:fldChar w:fldCharType="separate"/>
      </w:r>
      <w:r>
        <w:t>15</w:t>
      </w:r>
      <w:r>
        <w:fldChar w:fldCharType="end"/>
      </w:r>
    </w:p>
    <w:p w:rsidR="00485D7A" w:rsidRPr="004F48DE" w:rsidRDefault="00485D7A">
      <w:pPr>
        <w:pStyle w:val="TOC2"/>
        <w:rPr>
          <w:rFonts w:ascii="Calibri" w:hAnsi="Calibri"/>
          <w:sz w:val="22"/>
          <w:szCs w:val="22"/>
          <w:lang w:eastAsia="en-GB"/>
        </w:rPr>
      </w:pPr>
      <w:r>
        <w:t>6.1</w:t>
      </w:r>
      <w:r w:rsidRPr="004F48DE">
        <w:rPr>
          <w:rFonts w:ascii="Calibri" w:hAnsi="Calibri"/>
          <w:sz w:val="22"/>
          <w:szCs w:val="22"/>
          <w:lang w:eastAsia="en-GB"/>
        </w:rPr>
        <w:tab/>
      </w:r>
      <w:r>
        <w:t>Nhss_UEAuthentication Service API</w:t>
      </w:r>
      <w:r>
        <w:tab/>
      </w:r>
      <w:r>
        <w:fldChar w:fldCharType="begin" w:fldLock="1"/>
      </w:r>
      <w:r>
        <w:instrText xml:space="preserve"> PAGEREF _Toc34748364 \h </w:instrText>
      </w:r>
      <w:r>
        <w:fldChar w:fldCharType="separate"/>
      </w:r>
      <w:r>
        <w:t>15</w:t>
      </w:r>
      <w:r>
        <w:fldChar w:fldCharType="end"/>
      </w:r>
    </w:p>
    <w:p w:rsidR="00485D7A" w:rsidRPr="004F48DE" w:rsidRDefault="00485D7A">
      <w:pPr>
        <w:pStyle w:val="TOC3"/>
        <w:rPr>
          <w:rFonts w:ascii="Calibri" w:hAnsi="Calibri"/>
          <w:sz w:val="22"/>
          <w:szCs w:val="22"/>
          <w:lang w:eastAsia="en-GB"/>
        </w:rPr>
      </w:pPr>
      <w:r>
        <w:t>6.1.1</w:t>
      </w:r>
      <w:r w:rsidRPr="004F48DE">
        <w:rPr>
          <w:rFonts w:ascii="Calibri" w:hAnsi="Calibri"/>
          <w:sz w:val="22"/>
          <w:szCs w:val="22"/>
          <w:lang w:eastAsia="en-GB"/>
        </w:rPr>
        <w:tab/>
      </w:r>
      <w:r>
        <w:t>Introduction</w:t>
      </w:r>
      <w:r>
        <w:tab/>
      </w:r>
      <w:r>
        <w:fldChar w:fldCharType="begin" w:fldLock="1"/>
      </w:r>
      <w:r>
        <w:instrText xml:space="preserve"> PAGEREF _Toc34748365 \h </w:instrText>
      </w:r>
      <w:r>
        <w:fldChar w:fldCharType="separate"/>
      </w:r>
      <w:r>
        <w:t>15</w:t>
      </w:r>
      <w:r>
        <w:fldChar w:fldCharType="end"/>
      </w:r>
    </w:p>
    <w:p w:rsidR="00485D7A" w:rsidRPr="004F48DE" w:rsidRDefault="00485D7A">
      <w:pPr>
        <w:pStyle w:val="TOC3"/>
        <w:rPr>
          <w:rFonts w:ascii="Calibri" w:hAnsi="Calibri"/>
          <w:sz w:val="22"/>
          <w:szCs w:val="22"/>
          <w:lang w:eastAsia="en-GB"/>
        </w:rPr>
      </w:pPr>
      <w:r>
        <w:t>6.1.2</w:t>
      </w:r>
      <w:r w:rsidRPr="004F48DE">
        <w:rPr>
          <w:rFonts w:ascii="Calibri" w:hAnsi="Calibri"/>
          <w:sz w:val="22"/>
          <w:szCs w:val="22"/>
          <w:lang w:eastAsia="en-GB"/>
        </w:rPr>
        <w:tab/>
      </w:r>
      <w:r>
        <w:t>Usage of HTTP</w:t>
      </w:r>
      <w:r>
        <w:tab/>
      </w:r>
      <w:r>
        <w:fldChar w:fldCharType="begin" w:fldLock="1"/>
      </w:r>
      <w:r>
        <w:instrText xml:space="preserve"> PAGEREF _Toc34748366 \h </w:instrText>
      </w:r>
      <w:r>
        <w:fldChar w:fldCharType="separate"/>
      </w:r>
      <w:r>
        <w:t>15</w:t>
      </w:r>
      <w:r>
        <w:fldChar w:fldCharType="end"/>
      </w:r>
    </w:p>
    <w:p w:rsidR="00485D7A" w:rsidRPr="004F48DE" w:rsidRDefault="00485D7A">
      <w:pPr>
        <w:pStyle w:val="TOC4"/>
        <w:rPr>
          <w:rFonts w:ascii="Calibri" w:hAnsi="Calibri"/>
          <w:sz w:val="22"/>
          <w:szCs w:val="22"/>
          <w:lang w:eastAsia="en-GB"/>
        </w:rPr>
      </w:pPr>
      <w:r>
        <w:t>6.1.2.1</w:t>
      </w:r>
      <w:r w:rsidRPr="004F48DE">
        <w:rPr>
          <w:rFonts w:ascii="Calibri" w:hAnsi="Calibri"/>
          <w:sz w:val="22"/>
          <w:szCs w:val="22"/>
          <w:lang w:eastAsia="en-GB"/>
        </w:rPr>
        <w:tab/>
      </w:r>
      <w:r>
        <w:t>General</w:t>
      </w:r>
      <w:r>
        <w:tab/>
      </w:r>
      <w:r>
        <w:fldChar w:fldCharType="begin" w:fldLock="1"/>
      </w:r>
      <w:r>
        <w:instrText xml:space="preserve"> PAGEREF _Toc34748367 \h </w:instrText>
      </w:r>
      <w:r>
        <w:fldChar w:fldCharType="separate"/>
      </w:r>
      <w:r>
        <w:t>15</w:t>
      </w:r>
      <w:r>
        <w:fldChar w:fldCharType="end"/>
      </w:r>
    </w:p>
    <w:p w:rsidR="00485D7A" w:rsidRPr="004F48DE" w:rsidRDefault="00485D7A">
      <w:pPr>
        <w:pStyle w:val="TOC4"/>
        <w:rPr>
          <w:rFonts w:ascii="Calibri" w:hAnsi="Calibri"/>
          <w:sz w:val="22"/>
          <w:szCs w:val="22"/>
          <w:lang w:eastAsia="en-GB"/>
        </w:rPr>
      </w:pPr>
      <w:r>
        <w:t>6.1.2.2</w:t>
      </w:r>
      <w:r w:rsidRPr="004F48DE">
        <w:rPr>
          <w:rFonts w:ascii="Calibri" w:hAnsi="Calibri"/>
          <w:sz w:val="22"/>
          <w:szCs w:val="22"/>
          <w:lang w:eastAsia="en-GB"/>
        </w:rPr>
        <w:tab/>
      </w:r>
      <w:r>
        <w:t>HTTP standard headers</w:t>
      </w:r>
      <w:r>
        <w:tab/>
      </w:r>
      <w:r>
        <w:fldChar w:fldCharType="begin" w:fldLock="1"/>
      </w:r>
      <w:r>
        <w:instrText xml:space="preserve"> PAGEREF _Toc34748368 \h </w:instrText>
      </w:r>
      <w:r>
        <w:fldChar w:fldCharType="separate"/>
      </w:r>
      <w:r>
        <w:t>15</w:t>
      </w:r>
      <w:r>
        <w:fldChar w:fldCharType="end"/>
      </w:r>
    </w:p>
    <w:p w:rsidR="00485D7A" w:rsidRPr="004F48DE" w:rsidRDefault="00485D7A">
      <w:pPr>
        <w:pStyle w:val="TOC5"/>
        <w:rPr>
          <w:rFonts w:ascii="Calibri" w:hAnsi="Calibri"/>
          <w:sz w:val="22"/>
          <w:szCs w:val="22"/>
          <w:lang w:eastAsia="en-GB"/>
        </w:rPr>
      </w:pPr>
      <w:r>
        <w:t>6.1.2.2.1</w:t>
      </w:r>
      <w:r w:rsidRPr="004F48DE">
        <w:rPr>
          <w:rFonts w:ascii="Calibri" w:hAnsi="Calibri"/>
          <w:sz w:val="22"/>
          <w:szCs w:val="22"/>
          <w:lang w:eastAsia="en-GB"/>
        </w:rPr>
        <w:tab/>
      </w:r>
      <w:r>
        <w:rPr>
          <w:lang w:eastAsia="zh-CN"/>
        </w:rPr>
        <w:t>General</w:t>
      </w:r>
      <w:r>
        <w:tab/>
      </w:r>
      <w:r>
        <w:fldChar w:fldCharType="begin" w:fldLock="1"/>
      </w:r>
      <w:r>
        <w:instrText xml:space="preserve"> PAGEREF _Toc34748369 \h </w:instrText>
      </w:r>
      <w:r>
        <w:fldChar w:fldCharType="separate"/>
      </w:r>
      <w:r>
        <w:t>15</w:t>
      </w:r>
      <w:r>
        <w:fldChar w:fldCharType="end"/>
      </w:r>
    </w:p>
    <w:p w:rsidR="00485D7A" w:rsidRPr="004F48DE" w:rsidRDefault="00485D7A">
      <w:pPr>
        <w:pStyle w:val="TOC5"/>
        <w:rPr>
          <w:rFonts w:ascii="Calibri" w:hAnsi="Calibri"/>
          <w:sz w:val="22"/>
          <w:szCs w:val="22"/>
          <w:lang w:eastAsia="en-GB"/>
        </w:rPr>
      </w:pPr>
      <w:r>
        <w:t>6.1.2.2.2</w:t>
      </w:r>
      <w:r w:rsidRPr="004F48DE">
        <w:rPr>
          <w:rFonts w:ascii="Calibri" w:hAnsi="Calibri"/>
          <w:sz w:val="22"/>
          <w:szCs w:val="22"/>
          <w:lang w:eastAsia="en-GB"/>
        </w:rPr>
        <w:tab/>
      </w:r>
      <w:r>
        <w:t>Content type</w:t>
      </w:r>
      <w:r>
        <w:tab/>
      </w:r>
      <w:r>
        <w:fldChar w:fldCharType="begin" w:fldLock="1"/>
      </w:r>
      <w:r>
        <w:instrText xml:space="preserve"> PAGEREF _Toc34748370 \h </w:instrText>
      </w:r>
      <w:r>
        <w:fldChar w:fldCharType="separate"/>
      </w:r>
      <w:r>
        <w:t>15</w:t>
      </w:r>
      <w:r>
        <w:fldChar w:fldCharType="end"/>
      </w:r>
    </w:p>
    <w:p w:rsidR="00485D7A" w:rsidRPr="004F48DE" w:rsidRDefault="00485D7A">
      <w:pPr>
        <w:pStyle w:val="TOC4"/>
        <w:rPr>
          <w:rFonts w:ascii="Calibri" w:hAnsi="Calibri"/>
          <w:sz w:val="22"/>
          <w:szCs w:val="22"/>
          <w:lang w:eastAsia="en-GB"/>
        </w:rPr>
      </w:pPr>
      <w:r>
        <w:t>6.1.2.3</w:t>
      </w:r>
      <w:r w:rsidRPr="004F48DE">
        <w:rPr>
          <w:rFonts w:ascii="Calibri" w:hAnsi="Calibri"/>
          <w:sz w:val="22"/>
          <w:szCs w:val="22"/>
          <w:lang w:eastAsia="en-GB"/>
        </w:rPr>
        <w:tab/>
      </w:r>
      <w:r>
        <w:t>HTTP custom headers</w:t>
      </w:r>
      <w:r>
        <w:tab/>
      </w:r>
      <w:r>
        <w:fldChar w:fldCharType="begin" w:fldLock="1"/>
      </w:r>
      <w:r>
        <w:instrText xml:space="preserve"> PAGEREF _Toc34748371 \h </w:instrText>
      </w:r>
      <w:r>
        <w:fldChar w:fldCharType="separate"/>
      </w:r>
      <w:r>
        <w:t>15</w:t>
      </w:r>
      <w:r>
        <w:fldChar w:fldCharType="end"/>
      </w:r>
    </w:p>
    <w:p w:rsidR="00485D7A" w:rsidRPr="004F48DE" w:rsidRDefault="00485D7A">
      <w:pPr>
        <w:pStyle w:val="TOC5"/>
        <w:rPr>
          <w:rFonts w:ascii="Calibri" w:hAnsi="Calibri"/>
          <w:sz w:val="22"/>
          <w:szCs w:val="22"/>
          <w:lang w:eastAsia="en-GB"/>
        </w:rPr>
      </w:pPr>
      <w:r>
        <w:t>6.1.2.3.1</w:t>
      </w:r>
      <w:r w:rsidRPr="004F48DE">
        <w:rPr>
          <w:rFonts w:ascii="Calibri" w:hAnsi="Calibri"/>
          <w:sz w:val="22"/>
          <w:szCs w:val="22"/>
          <w:lang w:eastAsia="en-GB"/>
        </w:rPr>
        <w:tab/>
      </w:r>
      <w:r>
        <w:rPr>
          <w:lang w:eastAsia="zh-CN"/>
        </w:rPr>
        <w:t>General</w:t>
      </w:r>
      <w:r>
        <w:tab/>
      </w:r>
      <w:r>
        <w:fldChar w:fldCharType="begin" w:fldLock="1"/>
      </w:r>
      <w:r>
        <w:instrText xml:space="preserve"> PAGEREF _Toc34748372 \h </w:instrText>
      </w:r>
      <w:r>
        <w:fldChar w:fldCharType="separate"/>
      </w:r>
      <w:r>
        <w:t>15</w:t>
      </w:r>
      <w:r>
        <w:fldChar w:fldCharType="end"/>
      </w:r>
    </w:p>
    <w:p w:rsidR="00485D7A" w:rsidRPr="004F48DE" w:rsidRDefault="00485D7A">
      <w:pPr>
        <w:pStyle w:val="TOC3"/>
        <w:rPr>
          <w:rFonts w:ascii="Calibri" w:hAnsi="Calibri"/>
          <w:sz w:val="22"/>
          <w:szCs w:val="22"/>
          <w:lang w:eastAsia="en-GB"/>
        </w:rPr>
      </w:pPr>
      <w:r>
        <w:t>6.1.3</w:t>
      </w:r>
      <w:r w:rsidRPr="004F48DE">
        <w:rPr>
          <w:rFonts w:ascii="Calibri" w:hAnsi="Calibri"/>
          <w:sz w:val="22"/>
          <w:szCs w:val="22"/>
          <w:lang w:eastAsia="en-GB"/>
        </w:rPr>
        <w:tab/>
      </w:r>
      <w:r>
        <w:t>Resources</w:t>
      </w:r>
      <w:r>
        <w:tab/>
      </w:r>
      <w:r>
        <w:fldChar w:fldCharType="begin" w:fldLock="1"/>
      </w:r>
      <w:r>
        <w:instrText xml:space="preserve"> PAGEREF _Toc34748373 \h </w:instrText>
      </w:r>
      <w:r>
        <w:fldChar w:fldCharType="separate"/>
      </w:r>
      <w:r>
        <w:t>16</w:t>
      </w:r>
      <w:r>
        <w:fldChar w:fldCharType="end"/>
      </w:r>
    </w:p>
    <w:p w:rsidR="00485D7A" w:rsidRPr="004F48DE" w:rsidRDefault="00485D7A">
      <w:pPr>
        <w:pStyle w:val="TOC4"/>
        <w:rPr>
          <w:rFonts w:ascii="Calibri" w:hAnsi="Calibri"/>
          <w:sz w:val="22"/>
          <w:szCs w:val="22"/>
          <w:lang w:eastAsia="en-GB"/>
        </w:rPr>
      </w:pPr>
      <w:r>
        <w:lastRenderedPageBreak/>
        <w:t>6.1.3.1</w:t>
      </w:r>
      <w:r w:rsidRPr="004F48DE">
        <w:rPr>
          <w:rFonts w:ascii="Calibri" w:hAnsi="Calibri"/>
          <w:sz w:val="22"/>
          <w:szCs w:val="22"/>
          <w:lang w:eastAsia="en-GB"/>
        </w:rPr>
        <w:tab/>
      </w:r>
      <w:r>
        <w:t>Overview</w:t>
      </w:r>
      <w:r>
        <w:tab/>
      </w:r>
      <w:r>
        <w:fldChar w:fldCharType="begin" w:fldLock="1"/>
      </w:r>
      <w:r>
        <w:instrText xml:space="preserve"> PAGEREF _Toc34748374 \h </w:instrText>
      </w:r>
      <w:r>
        <w:fldChar w:fldCharType="separate"/>
      </w:r>
      <w:r>
        <w:t>16</w:t>
      </w:r>
      <w:r>
        <w:fldChar w:fldCharType="end"/>
      </w:r>
    </w:p>
    <w:p w:rsidR="00485D7A" w:rsidRPr="004F48DE" w:rsidRDefault="00485D7A">
      <w:pPr>
        <w:pStyle w:val="TOC3"/>
        <w:rPr>
          <w:rFonts w:ascii="Calibri" w:hAnsi="Calibri"/>
          <w:sz w:val="22"/>
          <w:szCs w:val="22"/>
          <w:lang w:eastAsia="en-GB"/>
        </w:rPr>
      </w:pPr>
      <w:r>
        <w:t>6.1.4</w:t>
      </w:r>
      <w:r w:rsidRPr="004F48DE">
        <w:rPr>
          <w:rFonts w:ascii="Calibri" w:hAnsi="Calibri"/>
          <w:sz w:val="22"/>
          <w:szCs w:val="22"/>
          <w:lang w:eastAsia="en-GB"/>
        </w:rPr>
        <w:tab/>
      </w:r>
      <w:r>
        <w:t>Custom Operations without associated resources</w:t>
      </w:r>
      <w:r>
        <w:tab/>
      </w:r>
      <w:r>
        <w:fldChar w:fldCharType="begin" w:fldLock="1"/>
      </w:r>
      <w:r>
        <w:instrText xml:space="preserve"> PAGEREF _Toc34748375 \h </w:instrText>
      </w:r>
      <w:r>
        <w:fldChar w:fldCharType="separate"/>
      </w:r>
      <w:r>
        <w:t>16</w:t>
      </w:r>
      <w:r>
        <w:fldChar w:fldCharType="end"/>
      </w:r>
    </w:p>
    <w:p w:rsidR="00485D7A" w:rsidRPr="004F48DE" w:rsidRDefault="00485D7A">
      <w:pPr>
        <w:pStyle w:val="TOC4"/>
        <w:rPr>
          <w:rFonts w:ascii="Calibri" w:hAnsi="Calibri"/>
          <w:sz w:val="22"/>
          <w:szCs w:val="22"/>
          <w:lang w:eastAsia="en-GB"/>
        </w:rPr>
      </w:pPr>
      <w:r>
        <w:t>6.1.4.1</w:t>
      </w:r>
      <w:r w:rsidRPr="004F48DE">
        <w:rPr>
          <w:rFonts w:ascii="Calibri" w:hAnsi="Calibri"/>
          <w:sz w:val="22"/>
          <w:szCs w:val="22"/>
          <w:lang w:eastAsia="en-GB"/>
        </w:rPr>
        <w:tab/>
      </w:r>
      <w:r>
        <w:t>Overview</w:t>
      </w:r>
      <w:r>
        <w:tab/>
      </w:r>
      <w:r>
        <w:fldChar w:fldCharType="begin" w:fldLock="1"/>
      </w:r>
      <w:r>
        <w:instrText xml:space="preserve"> PAGEREF _Toc34748376 \h </w:instrText>
      </w:r>
      <w:r>
        <w:fldChar w:fldCharType="separate"/>
      </w:r>
      <w:r>
        <w:t>16</w:t>
      </w:r>
      <w:r>
        <w:fldChar w:fldCharType="end"/>
      </w:r>
    </w:p>
    <w:p w:rsidR="00485D7A" w:rsidRPr="004F48DE" w:rsidRDefault="00485D7A">
      <w:pPr>
        <w:pStyle w:val="TOC4"/>
        <w:rPr>
          <w:rFonts w:ascii="Calibri" w:hAnsi="Calibri"/>
          <w:sz w:val="22"/>
          <w:szCs w:val="22"/>
          <w:lang w:eastAsia="en-GB"/>
        </w:rPr>
      </w:pPr>
      <w:r>
        <w:t>6.1.4.2</w:t>
      </w:r>
      <w:r w:rsidRPr="004F48DE">
        <w:rPr>
          <w:rFonts w:ascii="Calibri" w:hAnsi="Calibri"/>
          <w:sz w:val="22"/>
          <w:szCs w:val="22"/>
          <w:lang w:eastAsia="en-GB"/>
        </w:rPr>
        <w:tab/>
      </w:r>
      <w:r>
        <w:t>Operation: Generate AV</w:t>
      </w:r>
      <w:r>
        <w:tab/>
      </w:r>
      <w:r>
        <w:fldChar w:fldCharType="begin" w:fldLock="1"/>
      </w:r>
      <w:r>
        <w:instrText xml:space="preserve"> PAGEREF _Toc34748377 \h </w:instrText>
      </w:r>
      <w:r>
        <w:fldChar w:fldCharType="separate"/>
      </w:r>
      <w:r>
        <w:t>16</w:t>
      </w:r>
      <w:r>
        <w:fldChar w:fldCharType="end"/>
      </w:r>
    </w:p>
    <w:p w:rsidR="00485D7A" w:rsidRPr="004F48DE" w:rsidRDefault="00485D7A">
      <w:pPr>
        <w:pStyle w:val="TOC5"/>
        <w:rPr>
          <w:rFonts w:ascii="Calibri" w:hAnsi="Calibri"/>
          <w:sz w:val="22"/>
          <w:szCs w:val="22"/>
          <w:lang w:eastAsia="en-GB"/>
        </w:rPr>
      </w:pPr>
      <w:r>
        <w:t>6.1.4.2.1</w:t>
      </w:r>
      <w:r w:rsidRPr="004F48DE">
        <w:rPr>
          <w:rFonts w:ascii="Calibri" w:hAnsi="Calibri"/>
          <w:sz w:val="22"/>
          <w:szCs w:val="22"/>
          <w:lang w:eastAsia="en-GB"/>
        </w:rPr>
        <w:tab/>
      </w:r>
      <w:r>
        <w:t>Description</w:t>
      </w:r>
      <w:r>
        <w:tab/>
      </w:r>
      <w:r>
        <w:fldChar w:fldCharType="begin" w:fldLock="1"/>
      </w:r>
      <w:r>
        <w:instrText xml:space="preserve"> PAGEREF _Toc34748378 \h </w:instrText>
      </w:r>
      <w:r>
        <w:fldChar w:fldCharType="separate"/>
      </w:r>
      <w:r>
        <w:t>16</w:t>
      </w:r>
      <w:r>
        <w:fldChar w:fldCharType="end"/>
      </w:r>
    </w:p>
    <w:p w:rsidR="00485D7A" w:rsidRPr="004F48DE" w:rsidRDefault="00485D7A">
      <w:pPr>
        <w:pStyle w:val="TOC5"/>
        <w:rPr>
          <w:rFonts w:ascii="Calibri" w:hAnsi="Calibri"/>
          <w:sz w:val="22"/>
          <w:szCs w:val="22"/>
          <w:lang w:eastAsia="en-GB"/>
        </w:rPr>
      </w:pPr>
      <w:r>
        <w:t>6.1.4.2.2</w:t>
      </w:r>
      <w:r w:rsidRPr="004F48DE">
        <w:rPr>
          <w:rFonts w:ascii="Calibri" w:hAnsi="Calibri"/>
          <w:sz w:val="22"/>
          <w:szCs w:val="22"/>
          <w:lang w:eastAsia="en-GB"/>
        </w:rPr>
        <w:tab/>
      </w:r>
      <w:r>
        <w:t>Operation Definition</w:t>
      </w:r>
      <w:r>
        <w:tab/>
      </w:r>
      <w:r>
        <w:fldChar w:fldCharType="begin" w:fldLock="1"/>
      </w:r>
      <w:r>
        <w:instrText xml:space="preserve"> PAGEREF _Toc34748379 \h </w:instrText>
      </w:r>
      <w:r>
        <w:fldChar w:fldCharType="separate"/>
      </w:r>
      <w:r>
        <w:t>16</w:t>
      </w:r>
      <w:r>
        <w:fldChar w:fldCharType="end"/>
      </w:r>
    </w:p>
    <w:p w:rsidR="00485D7A" w:rsidRPr="004F48DE" w:rsidRDefault="00485D7A">
      <w:pPr>
        <w:pStyle w:val="TOC3"/>
        <w:rPr>
          <w:rFonts w:ascii="Calibri" w:hAnsi="Calibri"/>
          <w:sz w:val="22"/>
          <w:szCs w:val="22"/>
          <w:lang w:eastAsia="en-GB"/>
        </w:rPr>
      </w:pPr>
      <w:r>
        <w:t>6.1.5</w:t>
      </w:r>
      <w:r w:rsidRPr="004F48DE">
        <w:rPr>
          <w:rFonts w:ascii="Calibri" w:hAnsi="Calibri"/>
          <w:sz w:val="22"/>
          <w:szCs w:val="22"/>
          <w:lang w:eastAsia="en-GB"/>
        </w:rPr>
        <w:tab/>
      </w:r>
      <w:r>
        <w:t>Notifications</w:t>
      </w:r>
      <w:r>
        <w:tab/>
      </w:r>
      <w:r>
        <w:fldChar w:fldCharType="begin" w:fldLock="1"/>
      </w:r>
      <w:r>
        <w:instrText xml:space="preserve"> PAGEREF _Toc34748380 \h </w:instrText>
      </w:r>
      <w:r>
        <w:fldChar w:fldCharType="separate"/>
      </w:r>
      <w:r>
        <w:t>17</w:t>
      </w:r>
      <w:r>
        <w:fldChar w:fldCharType="end"/>
      </w:r>
    </w:p>
    <w:p w:rsidR="00485D7A" w:rsidRPr="004F48DE" w:rsidRDefault="00485D7A">
      <w:pPr>
        <w:pStyle w:val="TOC3"/>
        <w:rPr>
          <w:rFonts w:ascii="Calibri" w:hAnsi="Calibri"/>
          <w:sz w:val="22"/>
          <w:szCs w:val="22"/>
          <w:lang w:eastAsia="en-GB"/>
        </w:rPr>
      </w:pPr>
      <w:r>
        <w:t>6.1.6</w:t>
      </w:r>
      <w:r w:rsidRPr="004F48DE">
        <w:rPr>
          <w:rFonts w:ascii="Calibri" w:hAnsi="Calibri"/>
          <w:sz w:val="22"/>
          <w:szCs w:val="22"/>
          <w:lang w:eastAsia="en-GB"/>
        </w:rPr>
        <w:tab/>
      </w:r>
      <w:r>
        <w:t>Data Model</w:t>
      </w:r>
      <w:r>
        <w:tab/>
      </w:r>
      <w:r>
        <w:fldChar w:fldCharType="begin" w:fldLock="1"/>
      </w:r>
      <w:r>
        <w:instrText xml:space="preserve"> PAGEREF _Toc34748381 \h </w:instrText>
      </w:r>
      <w:r>
        <w:fldChar w:fldCharType="separate"/>
      </w:r>
      <w:r>
        <w:t>17</w:t>
      </w:r>
      <w:r>
        <w:fldChar w:fldCharType="end"/>
      </w:r>
    </w:p>
    <w:p w:rsidR="00485D7A" w:rsidRPr="004F48DE" w:rsidRDefault="00485D7A">
      <w:pPr>
        <w:pStyle w:val="TOC4"/>
        <w:rPr>
          <w:rFonts w:ascii="Calibri" w:hAnsi="Calibri"/>
          <w:sz w:val="22"/>
          <w:szCs w:val="22"/>
          <w:lang w:eastAsia="en-GB"/>
        </w:rPr>
      </w:pPr>
      <w:r>
        <w:t>6.1.6.1</w:t>
      </w:r>
      <w:r w:rsidRPr="004F48DE">
        <w:rPr>
          <w:rFonts w:ascii="Calibri" w:hAnsi="Calibri"/>
          <w:sz w:val="22"/>
          <w:szCs w:val="22"/>
          <w:lang w:eastAsia="en-GB"/>
        </w:rPr>
        <w:tab/>
      </w:r>
      <w:r>
        <w:t>General</w:t>
      </w:r>
      <w:r>
        <w:tab/>
      </w:r>
      <w:r>
        <w:fldChar w:fldCharType="begin" w:fldLock="1"/>
      </w:r>
      <w:r>
        <w:instrText xml:space="preserve"> PAGEREF _Toc34748382 \h </w:instrText>
      </w:r>
      <w:r>
        <w:fldChar w:fldCharType="separate"/>
      </w:r>
      <w:r>
        <w:t>17</w:t>
      </w:r>
      <w:r>
        <w:fldChar w:fldCharType="end"/>
      </w:r>
    </w:p>
    <w:p w:rsidR="00485D7A" w:rsidRPr="004F48DE" w:rsidRDefault="00485D7A">
      <w:pPr>
        <w:pStyle w:val="TOC4"/>
        <w:rPr>
          <w:rFonts w:ascii="Calibri" w:hAnsi="Calibri"/>
          <w:sz w:val="22"/>
          <w:szCs w:val="22"/>
          <w:lang w:eastAsia="en-GB"/>
        </w:rPr>
      </w:pPr>
      <w:r>
        <w:t>6.1.6.2</w:t>
      </w:r>
      <w:r w:rsidRPr="004F48DE">
        <w:rPr>
          <w:rFonts w:ascii="Calibri" w:hAnsi="Calibri"/>
          <w:sz w:val="22"/>
          <w:szCs w:val="22"/>
          <w:lang w:eastAsia="en-GB"/>
        </w:rPr>
        <w:tab/>
      </w:r>
      <w:r>
        <w:t>Structured data types</w:t>
      </w:r>
      <w:r>
        <w:tab/>
      </w:r>
      <w:r>
        <w:fldChar w:fldCharType="begin" w:fldLock="1"/>
      </w:r>
      <w:r>
        <w:instrText xml:space="preserve"> PAGEREF _Toc34748383 \h </w:instrText>
      </w:r>
      <w:r>
        <w:fldChar w:fldCharType="separate"/>
      </w:r>
      <w:r>
        <w:t>17</w:t>
      </w:r>
      <w:r>
        <w:fldChar w:fldCharType="end"/>
      </w:r>
    </w:p>
    <w:p w:rsidR="00485D7A" w:rsidRPr="004F48DE" w:rsidRDefault="00485D7A">
      <w:pPr>
        <w:pStyle w:val="TOC5"/>
        <w:rPr>
          <w:rFonts w:ascii="Calibri" w:hAnsi="Calibri"/>
          <w:sz w:val="22"/>
          <w:szCs w:val="22"/>
          <w:lang w:eastAsia="en-GB"/>
        </w:rPr>
      </w:pPr>
      <w:r>
        <w:t>6.1.6.2.1</w:t>
      </w:r>
      <w:r w:rsidRPr="004F48DE">
        <w:rPr>
          <w:rFonts w:ascii="Calibri" w:hAnsi="Calibri"/>
          <w:sz w:val="22"/>
          <w:szCs w:val="22"/>
          <w:lang w:eastAsia="en-GB"/>
        </w:rPr>
        <w:tab/>
      </w:r>
      <w:r>
        <w:t>Introduction</w:t>
      </w:r>
      <w:r>
        <w:tab/>
      </w:r>
      <w:r>
        <w:fldChar w:fldCharType="begin" w:fldLock="1"/>
      </w:r>
      <w:r>
        <w:instrText xml:space="preserve"> PAGEREF _Toc34748384 \h </w:instrText>
      </w:r>
      <w:r>
        <w:fldChar w:fldCharType="separate"/>
      </w:r>
      <w:r>
        <w:t>17</w:t>
      </w:r>
      <w:r>
        <w:fldChar w:fldCharType="end"/>
      </w:r>
    </w:p>
    <w:p w:rsidR="00485D7A" w:rsidRPr="004F48DE" w:rsidRDefault="00485D7A">
      <w:pPr>
        <w:pStyle w:val="TOC5"/>
        <w:rPr>
          <w:rFonts w:ascii="Calibri" w:hAnsi="Calibri"/>
          <w:sz w:val="22"/>
          <w:szCs w:val="22"/>
          <w:lang w:eastAsia="en-GB"/>
        </w:rPr>
      </w:pPr>
      <w:r>
        <w:t>6.1.6.2.2</w:t>
      </w:r>
      <w:r w:rsidRPr="004F48DE">
        <w:rPr>
          <w:rFonts w:ascii="Calibri" w:hAnsi="Calibri"/>
          <w:sz w:val="22"/>
          <w:szCs w:val="22"/>
          <w:lang w:eastAsia="en-GB"/>
        </w:rPr>
        <w:tab/>
      </w:r>
      <w:r>
        <w:t>Type: AvGenerationRequest</w:t>
      </w:r>
      <w:r>
        <w:tab/>
      </w:r>
      <w:r>
        <w:fldChar w:fldCharType="begin" w:fldLock="1"/>
      </w:r>
      <w:r>
        <w:instrText xml:space="preserve"> PAGEREF _Toc34748385 \h </w:instrText>
      </w:r>
      <w:r>
        <w:fldChar w:fldCharType="separate"/>
      </w:r>
      <w:r>
        <w:t>18</w:t>
      </w:r>
      <w:r>
        <w:fldChar w:fldCharType="end"/>
      </w:r>
    </w:p>
    <w:p w:rsidR="00485D7A" w:rsidRPr="004F48DE" w:rsidRDefault="00485D7A">
      <w:pPr>
        <w:pStyle w:val="TOC5"/>
        <w:rPr>
          <w:rFonts w:ascii="Calibri" w:hAnsi="Calibri"/>
          <w:sz w:val="22"/>
          <w:szCs w:val="22"/>
          <w:lang w:eastAsia="en-GB"/>
        </w:rPr>
      </w:pPr>
      <w:r>
        <w:t>6.1.6.2.3</w:t>
      </w:r>
      <w:r w:rsidRPr="004F48DE">
        <w:rPr>
          <w:rFonts w:ascii="Calibri" w:hAnsi="Calibri"/>
          <w:sz w:val="22"/>
          <w:szCs w:val="22"/>
          <w:lang w:eastAsia="en-GB"/>
        </w:rPr>
        <w:tab/>
      </w:r>
      <w:r>
        <w:t>Type: AvGenerationResponse</w:t>
      </w:r>
      <w:r>
        <w:tab/>
      </w:r>
      <w:r>
        <w:fldChar w:fldCharType="begin" w:fldLock="1"/>
      </w:r>
      <w:r>
        <w:instrText xml:space="preserve"> PAGEREF _Toc34748386 \h </w:instrText>
      </w:r>
      <w:r>
        <w:fldChar w:fldCharType="separate"/>
      </w:r>
      <w:r>
        <w:t>18</w:t>
      </w:r>
      <w:r>
        <w:fldChar w:fldCharType="end"/>
      </w:r>
    </w:p>
    <w:p w:rsidR="00485D7A" w:rsidRPr="004F48DE" w:rsidRDefault="00485D7A">
      <w:pPr>
        <w:pStyle w:val="TOC4"/>
        <w:rPr>
          <w:rFonts w:ascii="Calibri" w:hAnsi="Calibri"/>
          <w:sz w:val="22"/>
          <w:szCs w:val="22"/>
          <w:lang w:eastAsia="en-GB"/>
        </w:rPr>
      </w:pPr>
      <w:r>
        <w:t>6.1.6.3</w:t>
      </w:r>
      <w:r w:rsidRPr="004F48DE">
        <w:rPr>
          <w:rFonts w:ascii="Calibri" w:hAnsi="Calibri"/>
          <w:sz w:val="22"/>
          <w:szCs w:val="22"/>
          <w:lang w:eastAsia="en-GB"/>
        </w:rPr>
        <w:tab/>
      </w:r>
      <w:r>
        <w:t>Simple data types and enumerations</w:t>
      </w:r>
      <w:r>
        <w:tab/>
      </w:r>
      <w:r>
        <w:fldChar w:fldCharType="begin" w:fldLock="1"/>
      </w:r>
      <w:r>
        <w:instrText xml:space="preserve"> PAGEREF _Toc34748387 \h </w:instrText>
      </w:r>
      <w:r>
        <w:fldChar w:fldCharType="separate"/>
      </w:r>
      <w:r>
        <w:t>18</w:t>
      </w:r>
      <w:r>
        <w:fldChar w:fldCharType="end"/>
      </w:r>
    </w:p>
    <w:p w:rsidR="00485D7A" w:rsidRPr="004F48DE" w:rsidRDefault="00485D7A">
      <w:pPr>
        <w:pStyle w:val="TOC5"/>
        <w:rPr>
          <w:rFonts w:ascii="Calibri" w:hAnsi="Calibri"/>
          <w:sz w:val="22"/>
          <w:szCs w:val="22"/>
          <w:lang w:eastAsia="en-GB"/>
        </w:rPr>
      </w:pPr>
      <w:r>
        <w:t>6.1.6.3.1</w:t>
      </w:r>
      <w:r w:rsidRPr="004F48DE">
        <w:rPr>
          <w:rFonts w:ascii="Calibri" w:hAnsi="Calibri"/>
          <w:sz w:val="22"/>
          <w:szCs w:val="22"/>
          <w:lang w:eastAsia="en-GB"/>
        </w:rPr>
        <w:tab/>
      </w:r>
      <w:r>
        <w:t>Introduction</w:t>
      </w:r>
      <w:r>
        <w:tab/>
      </w:r>
      <w:r>
        <w:fldChar w:fldCharType="begin" w:fldLock="1"/>
      </w:r>
      <w:r>
        <w:instrText xml:space="preserve"> PAGEREF _Toc34748388 \h </w:instrText>
      </w:r>
      <w:r>
        <w:fldChar w:fldCharType="separate"/>
      </w:r>
      <w:r>
        <w:t>18</w:t>
      </w:r>
      <w:r>
        <w:fldChar w:fldCharType="end"/>
      </w:r>
    </w:p>
    <w:p w:rsidR="00485D7A" w:rsidRPr="004F48DE" w:rsidRDefault="00485D7A">
      <w:pPr>
        <w:pStyle w:val="TOC5"/>
        <w:rPr>
          <w:rFonts w:ascii="Calibri" w:hAnsi="Calibri"/>
          <w:sz w:val="22"/>
          <w:szCs w:val="22"/>
          <w:lang w:eastAsia="en-GB"/>
        </w:rPr>
      </w:pPr>
      <w:r>
        <w:t>6.1.6.3.2</w:t>
      </w:r>
      <w:r w:rsidRPr="004F48DE">
        <w:rPr>
          <w:rFonts w:ascii="Calibri" w:hAnsi="Calibri"/>
          <w:sz w:val="22"/>
          <w:szCs w:val="22"/>
          <w:lang w:eastAsia="en-GB"/>
        </w:rPr>
        <w:tab/>
      </w:r>
      <w:r>
        <w:t>Simple data types</w:t>
      </w:r>
      <w:r>
        <w:tab/>
      </w:r>
      <w:r>
        <w:fldChar w:fldCharType="begin" w:fldLock="1"/>
      </w:r>
      <w:r>
        <w:instrText xml:space="preserve"> PAGEREF _Toc34748389 \h </w:instrText>
      </w:r>
      <w:r>
        <w:fldChar w:fldCharType="separate"/>
      </w:r>
      <w:r>
        <w:t>18</w:t>
      </w:r>
      <w:r>
        <w:fldChar w:fldCharType="end"/>
      </w:r>
    </w:p>
    <w:p w:rsidR="00485D7A" w:rsidRPr="004F48DE" w:rsidRDefault="00485D7A">
      <w:pPr>
        <w:pStyle w:val="TOC3"/>
        <w:rPr>
          <w:rFonts w:ascii="Calibri" w:hAnsi="Calibri"/>
          <w:sz w:val="22"/>
          <w:szCs w:val="22"/>
          <w:lang w:eastAsia="en-GB"/>
        </w:rPr>
      </w:pPr>
      <w:r>
        <w:t>6.1.7</w:t>
      </w:r>
      <w:r w:rsidRPr="004F48DE">
        <w:rPr>
          <w:rFonts w:ascii="Calibri" w:hAnsi="Calibri"/>
          <w:sz w:val="22"/>
          <w:szCs w:val="22"/>
          <w:lang w:eastAsia="en-GB"/>
        </w:rPr>
        <w:tab/>
      </w:r>
      <w:r>
        <w:t>Error Handling</w:t>
      </w:r>
      <w:r>
        <w:tab/>
      </w:r>
      <w:r>
        <w:fldChar w:fldCharType="begin" w:fldLock="1"/>
      </w:r>
      <w:r>
        <w:instrText xml:space="preserve"> PAGEREF _Toc34748390 \h </w:instrText>
      </w:r>
      <w:r>
        <w:fldChar w:fldCharType="separate"/>
      </w:r>
      <w:r>
        <w:t>18</w:t>
      </w:r>
      <w:r>
        <w:fldChar w:fldCharType="end"/>
      </w:r>
    </w:p>
    <w:p w:rsidR="00485D7A" w:rsidRPr="004F48DE" w:rsidRDefault="00485D7A">
      <w:pPr>
        <w:pStyle w:val="TOC4"/>
        <w:rPr>
          <w:rFonts w:ascii="Calibri" w:hAnsi="Calibri"/>
          <w:sz w:val="22"/>
          <w:szCs w:val="22"/>
          <w:lang w:eastAsia="en-GB"/>
        </w:rPr>
      </w:pPr>
      <w:r>
        <w:t>6.1.7.1</w:t>
      </w:r>
      <w:r w:rsidRPr="004F48DE">
        <w:rPr>
          <w:rFonts w:ascii="Calibri" w:hAnsi="Calibri"/>
          <w:sz w:val="22"/>
          <w:szCs w:val="22"/>
          <w:lang w:eastAsia="en-GB"/>
        </w:rPr>
        <w:tab/>
      </w:r>
      <w:r>
        <w:t>General</w:t>
      </w:r>
      <w:r>
        <w:tab/>
      </w:r>
      <w:r>
        <w:fldChar w:fldCharType="begin" w:fldLock="1"/>
      </w:r>
      <w:r>
        <w:instrText xml:space="preserve"> PAGEREF _Toc34748391 \h </w:instrText>
      </w:r>
      <w:r>
        <w:fldChar w:fldCharType="separate"/>
      </w:r>
      <w:r>
        <w:t>18</w:t>
      </w:r>
      <w:r>
        <w:fldChar w:fldCharType="end"/>
      </w:r>
    </w:p>
    <w:p w:rsidR="00485D7A" w:rsidRPr="004F48DE" w:rsidRDefault="00485D7A">
      <w:pPr>
        <w:pStyle w:val="TOC4"/>
        <w:rPr>
          <w:rFonts w:ascii="Calibri" w:hAnsi="Calibri"/>
          <w:sz w:val="22"/>
          <w:szCs w:val="22"/>
          <w:lang w:eastAsia="en-GB"/>
        </w:rPr>
      </w:pPr>
      <w:r>
        <w:t>6.1.7.2</w:t>
      </w:r>
      <w:r w:rsidRPr="004F48DE">
        <w:rPr>
          <w:rFonts w:ascii="Calibri" w:hAnsi="Calibri"/>
          <w:sz w:val="22"/>
          <w:szCs w:val="22"/>
          <w:lang w:eastAsia="en-GB"/>
        </w:rPr>
        <w:tab/>
      </w:r>
      <w:r>
        <w:t>Protocol Errors</w:t>
      </w:r>
      <w:r>
        <w:tab/>
      </w:r>
      <w:r>
        <w:fldChar w:fldCharType="begin" w:fldLock="1"/>
      </w:r>
      <w:r>
        <w:instrText xml:space="preserve"> PAGEREF _Toc34748392 \h </w:instrText>
      </w:r>
      <w:r>
        <w:fldChar w:fldCharType="separate"/>
      </w:r>
      <w:r>
        <w:t>18</w:t>
      </w:r>
      <w:r>
        <w:fldChar w:fldCharType="end"/>
      </w:r>
    </w:p>
    <w:p w:rsidR="00485D7A" w:rsidRPr="004F48DE" w:rsidRDefault="00485D7A">
      <w:pPr>
        <w:pStyle w:val="TOC4"/>
        <w:rPr>
          <w:rFonts w:ascii="Calibri" w:hAnsi="Calibri"/>
          <w:sz w:val="22"/>
          <w:szCs w:val="22"/>
          <w:lang w:eastAsia="en-GB"/>
        </w:rPr>
      </w:pPr>
      <w:r>
        <w:t>6.1.7.3</w:t>
      </w:r>
      <w:r w:rsidRPr="004F48DE">
        <w:rPr>
          <w:rFonts w:ascii="Calibri" w:hAnsi="Calibri"/>
          <w:sz w:val="22"/>
          <w:szCs w:val="22"/>
          <w:lang w:eastAsia="en-GB"/>
        </w:rPr>
        <w:tab/>
      </w:r>
      <w:r>
        <w:t>Application Errors</w:t>
      </w:r>
      <w:r>
        <w:tab/>
      </w:r>
      <w:r>
        <w:fldChar w:fldCharType="begin" w:fldLock="1"/>
      </w:r>
      <w:r>
        <w:instrText xml:space="preserve"> PAGEREF _Toc34748393 \h </w:instrText>
      </w:r>
      <w:r>
        <w:fldChar w:fldCharType="separate"/>
      </w:r>
      <w:r>
        <w:t>18</w:t>
      </w:r>
      <w:r>
        <w:fldChar w:fldCharType="end"/>
      </w:r>
    </w:p>
    <w:p w:rsidR="00485D7A" w:rsidRPr="004F48DE" w:rsidRDefault="00485D7A">
      <w:pPr>
        <w:pStyle w:val="TOC2"/>
        <w:rPr>
          <w:rFonts w:ascii="Calibri" w:hAnsi="Calibri"/>
          <w:sz w:val="22"/>
          <w:szCs w:val="22"/>
          <w:lang w:eastAsia="en-GB"/>
        </w:rPr>
      </w:pPr>
      <w:r>
        <w:t>6.1.8</w:t>
      </w:r>
      <w:r w:rsidRPr="004F48DE">
        <w:rPr>
          <w:rFonts w:ascii="Calibri" w:hAnsi="Calibri"/>
          <w:sz w:val="22"/>
          <w:szCs w:val="22"/>
          <w:lang w:eastAsia="en-GB"/>
        </w:rPr>
        <w:tab/>
      </w:r>
      <w:r>
        <w:rPr>
          <w:lang w:eastAsia="zh-CN"/>
        </w:rPr>
        <w:t>Feature negotiation</w:t>
      </w:r>
      <w:r>
        <w:tab/>
      </w:r>
      <w:r>
        <w:fldChar w:fldCharType="begin" w:fldLock="1"/>
      </w:r>
      <w:r>
        <w:instrText xml:space="preserve"> PAGEREF _Toc34748394 \h </w:instrText>
      </w:r>
      <w:r>
        <w:fldChar w:fldCharType="separate"/>
      </w:r>
      <w:r>
        <w:t>19</w:t>
      </w:r>
      <w:r>
        <w:fldChar w:fldCharType="end"/>
      </w:r>
    </w:p>
    <w:p w:rsidR="00485D7A" w:rsidRPr="004F48DE" w:rsidRDefault="00485D7A">
      <w:pPr>
        <w:pStyle w:val="TOC2"/>
        <w:rPr>
          <w:rFonts w:ascii="Calibri" w:hAnsi="Calibri"/>
          <w:sz w:val="22"/>
          <w:szCs w:val="22"/>
          <w:lang w:eastAsia="en-GB"/>
        </w:rPr>
      </w:pPr>
      <w:r>
        <w:t>6.2</w:t>
      </w:r>
      <w:r w:rsidRPr="004F48DE">
        <w:rPr>
          <w:rFonts w:ascii="Calibri" w:hAnsi="Calibri"/>
          <w:sz w:val="22"/>
          <w:szCs w:val="22"/>
          <w:lang w:eastAsia="en-GB"/>
        </w:rPr>
        <w:tab/>
      </w:r>
      <w:r>
        <w:t>Nhss_SubscriberDataManagement Service API</w:t>
      </w:r>
      <w:r>
        <w:tab/>
      </w:r>
      <w:r>
        <w:fldChar w:fldCharType="begin" w:fldLock="1"/>
      </w:r>
      <w:r>
        <w:instrText xml:space="preserve"> PAGEREF _Toc34748395 \h </w:instrText>
      </w:r>
      <w:r>
        <w:fldChar w:fldCharType="separate"/>
      </w:r>
      <w:r>
        <w:t>19</w:t>
      </w:r>
      <w:r>
        <w:fldChar w:fldCharType="end"/>
      </w:r>
    </w:p>
    <w:p w:rsidR="00485D7A" w:rsidRPr="004F48DE" w:rsidRDefault="00485D7A">
      <w:pPr>
        <w:pStyle w:val="TOC3"/>
        <w:rPr>
          <w:rFonts w:ascii="Calibri" w:hAnsi="Calibri"/>
          <w:sz w:val="22"/>
          <w:szCs w:val="22"/>
          <w:lang w:eastAsia="en-GB"/>
        </w:rPr>
      </w:pPr>
      <w:r>
        <w:t>6.2.1</w:t>
      </w:r>
      <w:r w:rsidRPr="004F48DE">
        <w:rPr>
          <w:rFonts w:ascii="Calibri" w:hAnsi="Calibri"/>
          <w:sz w:val="22"/>
          <w:szCs w:val="22"/>
          <w:lang w:eastAsia="en-GB"/>
        </w:rPr>
        <w:tab/>
      </w:r>
      <w:r>
        <w:t>API URI</w:t>
      </w:r>
      <w:r>
        <w:tab/>
      </w:r>
      <w:r>
        <w:fldChar w:fldCharType="begin" w:fldLock="1"/>
      </w:r>
      <w:r>
        <w:instrText xml:space="preserve"> PAGEREF _Toc34748396 \h </w:instrText>
      </w:r>
      <w:r>
        <w:fldChar w:fldCharType="separate"/>
      </w:r>
      <w:r>
        <w:t>19</w:t>
      </w:r>
      <w:r>
        <w:fldChar w:fldCharType="end"/>
      </w:r>
    </w:p>
    <w:p w:rsidR="00485D7A" w:rsidRPr="004F48DE" w:rsidRDefault="00485D7A">
      <w:pPr>
        <w:pStyle w:val="TOC3"/>
        <w:rPr>
          <w:rFonts w:ascii="Calibri" w:hAnsi="Calibri"/>
          <w:sz w:val="22"/>
          <w:szCs w:val="22"/>
          <w:lang w:eastAsia="en-GB"/>
        </w:rPr>
      </w:pPr>
      <w:r>
        <w:t>6.2.2</w:t>
      </w:r>
      <w:r w:rsidRPr="004F48DE">
        <w:rPr>
          <w:rFonts w:ascii="Calibri" w:hAnsi="Calibri"/>
          <w:sz w:val="22"/>
          <w:szCs w:val="22"/>
          <w:lang w:eastAsia="en-GB"/>
        </w:rPr>
        <w:tab/>
      </w:r>
      <w:r>
        <w:t>Usage of HTTP</w:t>
      </w:r>
      <w:r>
        <w:tab/>
      </w:r>
      <w:r>
        <w:fldChar w:fldCharType="begin" w:fldLock="1"/>
      </w:r>
      <w:r>
        <w:instrText xml:space="preserve"> PAGEREF _Toc34748397 \h </w:instrText>
      </w:r>
      <w:r>
        <w:fldChar w:fldCharType="separate"/>
      </w:r>
      <w:r>
        <w:t>19</w:t>
      </w:r>
      <w:r>
        <w:fldChar w:fldCharType="end"/>
      </w:r>
    </w:p>
    <w:p w:rsidR="00485D7A" w:rsidRPr="004F48DE" w:rsidRDefault="00485D7A">
      <w:pPr>
        <w:pStyle w:val="TOC4"/>
        <w:rPr>
          <w:rFonts w:ascii="Calibri" w:hAnsi="Calibri"/>
          <w:sz w:val="22"/>
          <w:szCs w:val="22"/>
          <w:lang w:eastAsia="en-GB"/>
        </w:rPr>
      </w:pPr>
      <w:r>
        <w:t>6.2.2.1</w:t>
      </w:r>
      <w:r w:rsidRPr="004F48DE">
        <w:rPr>
          <w:rFonts w:ascii="Calibri" w:hAnsi="Calibri"/>
          <w:sz w:val="22"/>
          <w:szCs w:val="22"/>
          <w:lang w:eastAsia="en-GB"/>
        </w:rPr>
        <w:tab/>
      </w:r>
      <w:r>
        <w:t>General</w:t>
      </w:r>
      <w:r>
        <w:tab/>
      </w:r>
      <w:r>
        <w:fldChar w:fldCharType="begin" w:fldLock="1"/>
      </w:r>
      <w:r>
        <w:instrText xml:space="preserve"> PAGEREF _Toc34748398 \h </w:instrText>
      </w:r>
      <w:r>
        <w:fldChar w:fldCharType="separate"/>
      </w:r>
      <w:r>
        <w:t>19</w:t>
      </w:r>
      <w:r>
        <w:fldChar w:fldCharType="end"/>
      </w:r>
    </w:p>
    <w:p w:rsidR="00485D7A" w:rsidRPr="004F48DE" w:rsidRDefault="00485D7A">
      <w:pPr>
        <w:pStyle w:val="TOC4"/>
        <w:rPr>
          <w:rFonts w:ascii="Calibri" w:hAnsi="Calibri"/>
          <w:sz w:val="22"/>
          <w:szCs w:val="22"/>
          <w:lang w:eastAsia="en-GB"/>
        </w:rPr>
      </w:pPr>
      <w:r>
        <w:t>6.2.2.2</w:t>
      </w:r>
      <w:r w:rsidRPr="004F48DE">
        <w:rPr>
          <w:rFonts w:ascii="Calibri" w:hAnsi="Calibri"/>
          <w:sz w:val="22"/>
          <w:szCs w:val="22"/>
          <w:lang w:eastAsia="en-GB"/>
        </w:rPr>
        <w:tab/>
      </w:r>
      <w:r>
        <w:t>HTTP standard headers</w:t>
      </w:r>
      <w:r>
        <w:tab/>
      </w:r>
      <w:r>
        <w:fldChar w:fldCharType="begin" w:fldLock="1"/>
      </w:r>
      <w:r>
        <w:instrText xml:space="preserve"> PAGEREF _Toc34748399 \h </w:instrText>
      </w:r>
      <w:r>
        <w:fldChar w:fldCharType="separate"/>
      </w:r>
      <w:r>
        <w:t>19</w:t>
      </w:r>
      <w:r>
        <w:fldChar w:fldCharType="end"/>
      </w:r>
    </w:p>
    <w:p w:rsidR="00485D7A" w:rsidRPr="004F48DE" w:rsidRDefault="00485D7A">
      <w:pPr>
        <w:pStyle w:val="TOC5"/>
        <w:rPr>
          <w:rFonts w:ascii="Calibri" w:hAnsi="Calibri"/>
          <w:sz w:val="22"/>
          <w:szCs w:val="22"/>
          <w:lang w:eastAsia="en-GB"/>
        </w:rPr>
      </w:pPr>
      <w:r>
        <w:t>6.2.2.2.1</w:t>
      </w:r>
      <w:r w:rsidRPr="004F48DE">
        <w:rPr>
          <w:rFonts w:ascii="Calibri" w:hAnsi="Calibri"/>
          <w:sz w:val="22"/>
          <w:szCs w:val="22"/>
          <w:lang w:eastAsia="en-GB"/>
        </w:rPr>
        <w:tab/>
      </w:r>
      <w:r>
        <w:rPr>
          <w:lang w:eastAsia="zh-CN"/>
        </w:rPr>
        <w:t>General</w:t>
      </w:r>
      <w:r>
        <w:tab/>
      </w:r>
      <w:r>
        <w:fldChar w:fldCharType="begin" w:fldLock="1"/>
      </w:r>
      <w:r>
        <w:instrText xml:space="preserve"> PAGEREF _Toc34748400 \h </w:instrText>
      </w:r>
      <w:r>
        <w:fldChar w:fldCharType="separate"/>
      </w:r>
      <w:r>
        <w:t>19</w:t>
      </w:r>
      <w:r>
        <w:fldChar w:fldCharType="end"/>
      </w:r>
    </w:p>
    <w:p w:rsidR="00485D7A" w:rsidRPr="004F48DE" w:rsidRDefault="00485D7A">
      <w:pPr>
        <w:pStyle w:val="TOC5"/>
        <w:rPr>
          <w:rFonts w:ascii="Calibri" w:hAnsi="Calibri"/>
          <w:sz w:val="22"/>
          <w:szCs w:val="22"/>
          <w:lang w:eastAsia="en-GB"/>
        </w:rPr>
      </w:pPr>
      <w:r>
        <w:t>6.2.2.2.2</w:t>
      </w:r>
      <w:r w:rsidRPr="004F48DE">
        <w:rPr>
          <w:rFonts w:ascii="Calibri" w:hAnsi="Calibri"/>
          <w:sz w:val="22"/>
          <w:szCs w:val="22"/>
          <w:lang w:eastAsia="en-GB"/>
        </w:rPr>
        <w:tab/>
      </w:r>
      <w:r>
        <w:t>Content type</w:t>
      </w:r>
      <w:r>
        <w:tab/>
      </w:r>
      <w:r>
        <w:fldChar w:fldCharType="begin" w:fldLock="1"/>
      </w:r>
      <w:r>
        <w:instrText xml:space="preserve"> PAGEREF _Toc34748401 \h </w:instrText>
      </w:r>
      <w:r>
        <w:fldChar w:fldCharType="separate"/>
      </w:r>
      <w:r>
        <w:t>19</w:t>
      </w:r>
      <w:r>
        <w:fldChar w:fldCharType="end"/>
      </w:r>
    </w:p>
    <w:p w:rsidR="00485D7A" w:rsidRPr="004F48DE" w:rsidRDefault="00485D7A">
      <w:pPr>
        <w:pStyle w:val="TOC4"/>
        <w:rPr>
          <w:rFonts w:ascii="Calibri" w:hAnsi="Calibri"/>
          <w:sz w:val="22"/>
          <w:szCs w:val="22"/>
          <w:lang w:eastAsia="en-GB"/>
        </w:rPr>
      </w:pPr>
      <w:r>
        <w:t>6.2.2.3</w:t>
      </w:r>
      <w:r w:rsidRPr="004F48DE">
        <w:rPr>
          <w:rFonts w:ascii="Calibri" w:hAnsi="Calibri"/>
          <w:sz w:val="22"/>
          <w:szCs w:val="22"/>
          <w:lang w:eastAsia="en-GB"/>
        </w:rPr>
        <w:tab/>
      </w:r>
      <w:r>
        <w:t>HTTP custom headers</w:t>
      </w:r>
      <w:r>
        <w:tab/>
      </w:r>
      <w:r>
        <w:fldChar w:fldCharType="begin" w:fldLock="1"/>
      </w:r>
      <w:r>
        <w:instrText xml:space="preserve"> PAGEREF _Toc34748402 \h </w:instrText>
      </w:r>
      <w:r>
        <w:fldChar w:fldCharType="separate"/>
      </w:r>
      <w:r>
        <w:t>20</w:t>
      </w:r>
      <w:r>
        <w:fldChar w:fldCharType="end"/>
      </w:r>
    </w:p>
    <w:p w:rsidR="00485D7A" w:rsidRPr="004F48DE" w:rsidRDefault="00485D7A">
      <w:pPr>
        <w:pStyle w:val="TOC5"/>
        <w:rPr>
          <w:rFonts w:ascii="Calibri" w:hAnsi="Calibri"/>
          <w:sz w:val="22"/>
          <w:szCs w:val="22"/>
          <w:lang w:eastAsia="en-GB"/>
        </w:rPr>
      </w:pPr>
      <w:r>
        <w:t>6.2.2.3.1</w:t>
      </w:r>
      <w:r w:rsidRPr="004F48DE">
        <w:rPr>
          <w:rFonts w:ascii="Calibri" w:hAnsi="Calibri"/>
          <w:sz w:val="22"/>
          <w:szCs w:val="22"/>
          <w:lang w:eastAsia="en-GB"/>
        </w:rPr>
        <w:tab/>
      </w:r>
      <w:r>
        <w:rPr>
          <w:lang w:eastAsia="zh-CN"/>
        </w:rPr>
        <w:t>General</w:t>
      </w:r>
      <w:r>
        <w:tab/>
      </w:r>
      <w:r>
        <w:fldChar w:fldCharType="begin" w:fldLock="1"/>
      </w:r>
      <w:r>
        <w:instrText xml:space="preserve"> PAGEREF _Toc34748403 \h </w:instrText>
      </w:r>
      <w:r>
        <w:fldChar w:fldCharType="separate"/>
      </w:r>
      <w:r>
        <w:t>20</w:t>
      </w:r>
      <w:r>
        <w:fldChar w:fldCharType="end"/>
      </w:r>
    </w:p>
    <w:p w:rsidR="00485D7A" w:rsidRPr="004F48DE" w:rsidRDefault="00485D7A">
      <w:pPr>
        <w:pStyle w:val="TOC3"/>
        <w:rPr>
          <w:rFonts w:ascii="Calibri" w:hAnsi="Calibri"/>
          <w:sz w:val="22"/>
          <w:szCs w:val="22"/>
          <w:lang w:eastAsia="en-GB"/>
        </w:rPr>
      </w:pPr>
      <w:r>
        <w:t>6.2.3</w:t>
      </w:r>
      <w:r w:rsidRPr="004F48DE">
        <w:rPr>
          <w:rFonts w:ascii="Calibri" w:hAnsi="Calibri"/>
          <w:sz w:val="22"/>
          <w:szCs w:val="22"/>
          <w:lang w:eastAsia="en-GB"/>
        </w:rPr>
        <w:tab/>
      </w:r>
      <w:r>
        <w:t>Resources</w:t>
      </w:r>
      <w:r>
        <w:tab/>
      </w:r>
      <w:r>
        <w:fldChar w:fldCharType="begin" w:fldLock="1"/>
      </w:r>
      <w:r>
        <w:instrText xml:space="preserve"> PAGEREF _Toc34748404 \h </w:instrText>
      </w:r>
      <w:r>
        <w:fldChar w:fldCharType="separate"/>
      </w:r>
      <w:r>
        <w:t>20</w:t>
      </w:r>
      <w:r>
        <w:fldChar w:fldCharType="end"/>
      </w:r>
    </w:p>
    <w:p w:rsidR="00485D7A" w:rsidRPr="004F48DE" w:rsidRDefault="00485D7A">
      <w:pPr>
        <w:pStyle w:val="TOC4"/>
        <w:rPr>
          <w:rFonts w:ascii="Calibri" w:hAnsi="Calibri"/>
          <w:sz w:val="22"/>
          <w:szCs w:val="22"/>
          <w:lang w:eastAsia="en-GB"/>
        </w:rPr>
      </w:pPr>
      <w:r>
        <w:t>6.2.3.1</w:t>
      </w:r>
      <w:r w:rsidRPr="004F48DE">
        <w:rPr>
          <w:rFonts w:ascii="Calibri" w:hAnsi="Calibri"/>
          <w:sz w:val="22"/>
          <w:szCs w:val="22"/>
          <w:lang w:eastAsia="en-GB"/>
        </w:rPr>
        <w:tab/>
      </w:r>
      <w:r>
        <w:t>Overview</w:t>
      </w:r>
      <w:r>
        <w:tab/>
      </w:r>
      <w:r>
        <w:fldChar w:fldCharType="begin" w:fldLock="1"/>
      </w:r>
      <w:r>
        <w:instrText xml:space="preserve"> PAGEREF _Toc34748405 \h </w:instrText>
      </w:r>
      <w:r>
        <w:fldChar w:fldCharType="separate"/>
      </w:r>
      <w:r>
        <w:t>20</w:t>
      </w:r>
      <w:r>
        <w:fldChar w:fldCharType="end"/>
      </w:r>
    </w:p>
    <w:p w:rsidR="00485D7A" w:rsidRPr="004F48DE" w:rsidRDefault="00485D7A">
      <w:pPr>
        <w:pStyle w:val="TOC4"/>
        <w:rPr>
          <w:rFonts w:ascii="Calibri" w:hAnsi="Calibri"/>
          <w:sz w:val="22"/>
          <w:szCs w:val="22"/>
          <w:lang w:eastAsia="en-GB"/>
        </w:rPr>
      </w:pPr>
      <w:r w:rsidRPr="00485D7A">
        <w:t>6.2.3.2</w:t>
      </w:r>
      <w:r w:rsidRPr="004F48DE">
        <w:rPr>
          <w:rFonts w:ascii="Calibri" w:hAnsi="Calibri"/>
          <w:sz w:val="22"/>
          <w:szCs w:val="22"/>
          <w:lang w:eastAsia="en-GB"/>
        </w:rPr>
        <w:tab/>
      </w:r>
      <w:r w:rsidRPr="003F448D">
        <w:rPr>
          <w:color w:val="000000"/>
        </w:rPr>
        <w:t xml:space="preserve">Resource: </w:t>
      </w:r>
      <w:r>
        <w:t>UeContextInPgwData</w:t>
      </w:r>
      <w:r>
        <w:tab/>
      </w:r>
      <w:r>
        <w:fldChar w:fldCharType="begin" w:fldLock="1"/>
      </w:r>
      <w:r>
        <w:instrText xml:space="preserve"> PAGEREF _Toc34748406 \h </w:instrText>
      </w:r>
      <w:r>
        <w:fldChar w:fldCharType="separate"/>
      </w:r>
      <w:r>
        <w:t>20</w:t>
      </w:r>
      <w:r>
        <w:fldChar w:fldCharType="end"/>
      </w:r>
    </w:p>
    <w:p w:rsidR="00485D7A" w:rsidRPr="004F48DE" w:rsidRDefault="00485D7A">
      <w:pPr>
        <w:pStyle w:val="TOC5"/>
        <w:rPr>
          <w:rFonts w:ascii="Calibri" w:hAnsi="Calibri"/>
          <w:sz w:val="22"/>
          <w:szCs w:val="22"/>
          <w:lang w:eastAsia="en-GB"/>
        </w:rPr>
      </w:pPr>
      <w:r w:rsidRPr="00485D7A">
        <w:t>6.2.3.2.1</w:t>
      </w:r>
      <w:r w:rsidRPr="004F48DE">
        <w:rPr>
          <w:rFonts w:ascii="Calibri" w:hAnsi="Calibri"/>
          <w:sz w:val="22"/>
          <w:szCs w:val="22"/>
          <w:lang w:eastAsia="en-GB"/>
        </w:rPr>
        <w:tab/>
      </w:r>
      <w:r w:rsidRPr="003F448D">
        <w:rPr>
          <w:color w:val="000000"/>
        </w:rPr>
        <w:t>Description</w:t>
      </w:r>
      <w:r>
        <w:tab/>
      </w:r>
      <w:r>
        <w:fldChar w:fldCharType="begin" w:fldLock="1"/>
      </w:r>
      <w:r>
        <w:instrText xml:space="preserve"> PAGEREF _Toc34748407 \h </w:instrText>
      </w:r>
      <w:r>
        <w:fldChar w:fldCharType="separate"/>
      </w:r>
      <w:r>
        <w:t>20</w:t>
      </w:r>
      <w:r>
        <w:fldChar w:fldCharType="end"/>
      </w:r>
    </w:p>
    <w:p w:rsidR="00485D7A" w:rsidRPr="004F48DE" w:rsidRDefault="00485D7A">
      <w:pPr>
        <w:pStyle w:val="TOC5"/>
        <w:rPr>
          <w:rFonts w:ascii="Calibri" w:hAnsi="Calibri"/>
          <w:sz w:val="22"/>
          <w:szCs w:val="22"/>
          <w:lang w:eastAsia="en-GB"/>
        </w:rPr>
      </w:pPr>
      <w:r w:rsidRPr="00485D7A">
        <w:t>6.2.3.2.2</w:t>
      </w:r>
      <w:r w:rsidRPr="004F48DE">
        <w:rPr>
          <w:rFonts w:ascii="Calibri" w:hAnsi="Calibri"/>
          <w:sz w:val="22"/>
          <w:szCs w:val="22"/>
          <w:lang w:eastAsia="en-GB"/>
        </w:rPr>
        <w:tab/>
      </w:r>
      <w:r w:rsidRPr="003F448D">
        <w:rPr>
          <w:color w:val="000000"/>
        </w:rPr>
        <w:t>Resource Definition</w:t>
      </w:r>
      <w:r>
        <w:tab/>
      </w:r>
      <w:r>
        <w:fldChar w:fldCharType="begin" w:fldLock="1"/>
      </w:r>
      <w:r>
        <w:instrText xml:space="preserve"> PAGEREF _Toc34748408 \h </w:instrText>
      </w:r>
      <w:r>
        <w:fldChar w:fldCharType="separate"/>
      </w:r>
      <w:r>
        <w:t>21</w:t>
      </w:r>
      <w:r>
        <w:fldChar w:fldCharType="end"/>
      </w:r>
    </w:p>
    <w:p w:rsidR="00485D7A" w:rsidRPr="004F48DE" w:rsidRDefault="00485D7A">
      <w:pPr>
        <w:pStyle w:val="TOC5"/>
        <w:rPr>
          <w:rFonts w:ascii="Calibri" w:hAnsi="Calibri"/>
          <w:sz w:val="22"/>
          <w:szCs w:val="22"/>
          <w:lang w:eastAsia="en-GB"/>
        </w:rPr>
      </w:pPr>
      <w:r w:rsidRPr="00485D7A">
        <w:t>6.2.3.2.3</w:t>
      </w:r>
      <w:r w:rsidRPr="004F48DE">
        <w:rPr>
          <w:rFonts w:ascii="Calibri" w:hAnsi="Calibri"/>
          <w:sz w:val="22"/>
          <w:szCs w:val="22"/>
          <w:lang w:eastAsia="en-GB"/>
        </w:rPr>
        <w:tab/>
      </w:r>
      <w:r w:rsidRPr="003F448D">
        <w:rPr>
          <w:color w:val="000000"/>
        </w:rPr>
        <w:t>Resource Standard Methods</w:t>
      </w:r>
      <w:r>
        <w:tab/>
      </w:r>
      <w:r>
        <w:fldChar w:fldCharType="begin" w:fldLock="1"/>
      </w:r>
      <w:r>
        <w:instrText xml:space="preserve"> PAGEREF _Toc34748409 \h </w:instrText>
      </w:r>
      <w:r>
        <w:fldChar w:fldCharType="separate"/>
      </w:r>
      <w:r>
        <w:t>21</w:t>
      </w:r>
      <w:r>
        <w:fldChar w:fldCharType="end"/>
      </w:r>
    </w:p>
    <w:p w:rsidR="00485D7A" w:rsidRPr="004F48DE" w:rsidRDefault="00485D7A">
      <w:pPr>
        <w:pStyle w:val="TOC6"/>
        <w:rPr>
          <w:rFonts w:ascii="Calibri" w:hAnsi="Calibri"/>
          <w:sz w:val="22"/>
          <w:szCs w:val="22"/>
          <w:lang w:eastAsia="en-GB"/>
        </w:rPr>
      </w:pPr>
      <w:r>
        <w:t>6.2.3.2.3.1</w:t>
      </w:r>
      <w:r w:rsidRPr="004F48DE">
        <w:rPr>
          <w:rFonts w:ascii="Calibri" w:hAnsi="Calibri"/>
          <w:sz w:val="22"/>
          <w:szCs w:val="22"/>
          <w:lang w:eastAsia="en-GB"/>
        </w:rPr>
        <w:tab/>
      </w:r>
      <w:r>
        <w:t>GET</w:t>
      </w:r>
      <w:r>
        <w:tab/>
      </w:r>
      <w:r>
        <w:fldChar w:fldCharType="begin" w:fldLock="1"/>
      </w:r>
      <w:r>
        <w:instrText xml:space="preserve"> PAGEREF _Toc34748410 \h </w:instrText>
      </w:r>
      <w:r>
        <w:fldChar w:fldCharType="separate"/>
      </w:r>
      <w:r>
        <w:t>21</w:t>
      </w:r>
      <w:r>
        <w:fldChar w:fldCharType="end"/>
      </w:r>
    </w:p>
    <w:p w:rsidR="00485D7A" w:rsidRPr="004F48DE" w:rsidRDefault="00485D7A">
      <w:pPr>
        <w:pStyle w:val="TOC4"/>
        <w:rPr>
          <w:rFonts w:ascii="Calibri" w:hAnsi="Calibri"/>
          <w:sz w:val="22"/>
          <w:szCs w:val="22"/>
          <w:lang w:eastAsia="en-GB"/>
        </w:rPr>
      </w:pPr>
      <w:r>
        <w:t>6.2.3.3</w:t>
      </w:r>
      <w:r w:rsidRPr="004F48DE">
        <w:rPr>
          <w:rFonts w:ascii="Calibri" w:hAnsi="Calibri"/>
          <w:sz w:val="22"/>
          <w:szCs w:val="22"/>
          <w:lang w:eastAsia="en-GB"/>
        </w:rPr>
        <w:tab/>
      </w:r>
      <w:r>
        <w:t>Resource: Subscriptions</w:t>
      </w:r>
      <w:r>
        <w:tab/>
      </w:r>
      <w:r>
        <w:fldChar w:fldCharType="begin" w:fldLock="1"/>
      </w:r>
      <w:r>
        <w:instrText xml:space="preserve"> PAGEREF _Toc34748411 \h </w:instrText>
      </w:r>
      <w:r>
        <w:fldChar w:fldCharType="separate"/>
      </w:r>
      <w:r>
        <w:t>21</w:t>
      </w:r>
      <w:r>
        <w:fldChar w:fldCharType="end"/>
      </w:r>
    </w:p>
    <w:p w:rsidR="00485D7A" w:rsidRPr="004F48DE" w:rsidRDefault="00485D7A">
      <w:pPr>
        <w:pStyle w:val="TOC5"/>
        <w:rPr>
          <w:rFonts w:ascii="Calibri" w:hAnsi="Calibri"/>
          <w:sz w:val="22"/>
          <w:szCs w:val="22"/>
          <w:lang w:eastAsia="en-GB"/>
        </w:rPr>
      </w:pPr>
      <w:r>
        <w:t>6.2.3.3.1</w:t>
      </w:r>
      <w:r w:rsidRPr="004F48DE">
        <w:rPr>
          <w:rFonts w:ascii="Calibri" w:hAnsi="Calibri"/>
          <w:sz w:val="22"/>
          <w:szCs w:val="22"/>
          <w:lang w:eastAsia="en-GB"/>
        </w:rPr>
        <w:tab/>
      </w:r>
      <w:r>
        <w:t>Description</w:t>
      </w:r>
      <w:r>
        <w:tab/>
      </w:r>
      <w:r>
        <w:fldChar w:fldCharType="begin" w:fldLock="1"/>
      </w:r>
      <w:r>
        <w:instrText xml:space="preserve"> PAGEREF _Toc34748412 \h </w:instrText>
      </w:r>
      <w:r>
        <w:fldChar w:fldCharType="separate"/>
      </w:r>
      <w:r>
        <w:t>21</w:t>
      </w:r>
      <w:r>
        <w:fldChar w:fldCharType="end"/>
      </w:r>
    </w:p>
    <w:p w:rsidR="00485D7A" w:rsidRPr="004F48DE" w:rsidRDefault="00485D7A">
      <w:pPr>
        <w:pStyle w:val="TOC5"/>
        <w:rPr>
          <w:rFonts w:ascii="Calibri" w:hAnsi="Calibri"/>
          <w:sz w:val="22"/>
          <w:szCs w:val="22"/>
          <w:lang w:eastAsia="en-GB"/>
        </w:rPr>
      </w:pPr>
      <w:r>
        <w:t>6.2.3.3.2</w:t>
      </w:r>
      <w:r w:rsidRPr="004F48DE">
        <w:rPr>
          <w:rFonts w:ascii="Calibri" w:hAnsi="Calibri"/>
          <w:sz w:val="22"/>
          <w:szCs w:val="22"/>
          <w:lang w:eastAsia="en-GB"/>
        </w:rPr>
        <w:tab/>
      </w:r>
      <w:r>
        <w:t>Resource Definition</w:t>
      </w:r>
      <w:r>
        <w:tab/>
      </w:r>
      <w:r>
        <w:fldChar w:fldCharType="begin" w:fldLock="1"/>
      </w:r>
      <w:r>
        <w:instrText xml:space="preserve"> PAGEREF _Toc34748413 \h </w:instrText>
      </w:r>
      <w:r>
        <w:fldChar w:fldCharType="separate"/>
      </w:r>
      <w:r>
        <w:t>21</w:t>
      </w:r>
      <w:r>
        <w:fldChar w:fldCharType="end"/>
      </w:r>
    </w:p>
    <w:p w:rsidR="00485D7A" w:rsidRPr="004F48DE" w:rsidRDefault="00485D7A">
      <w:pPr>
        <w:pStyle w:val="TOC5"/>
        <w:rPr>
          <w:rFonts w:ascii="Calibri" w:hAnsi="Calibri"/>
          <w:sz w:val="22"/>
          <w:szCs w:val="22"/>
          <w:lang w:eastAsia="en-GB"/>
        </w:rPr>
      </w:pPr>
      <w:r>
        <w:t>6.2.3.3.3</w:t>
      </w:r>
      <w:r w:rsidRPr="004F48DE">
        <w:rPr>
          <w:rFonts w:ascii="Calibri" w:hAnsi="Calibri"/>
          <w:sz w:val="22"/>
          <w:szCs w:val="22"/>
          <w:lang w:eastAsia="en-GB"/>
        </w:rPr>
        <w:tab/>
      </w:r>
      <w:r>
        <w:t>Resource Standard Methods</w:t>
      </w:r>
      <w:r>
        <w:tab/>
      </w:r>
      <w:r>
        <w:fldChar w:fldCharType="begin" w:fldLock="1"/>
      </w:r>
      <w:r>
        <w:instrText xml:space="preserve"> PAGEREF _Toc34748414 \h </w:instrText>
      </w:r>
      <w:r>
        <w:fldChar w:fldCharType="separate"/>
      </w:r>
      <w:r>
        <w:t>22</w:t>
      </w:r>
      <w:r>
        <w:fldChar w:fldCharType="end"/>
      </w:r>
    </w:p>
    <w:p w:rsidR="00485D7A" w:rsidRPr="004F48DE" w:rsidRDefault="00485D7A">
      <w:pPr>
        <w:pStyle w:val="TOC6"/>
        <w:rPr>
          <w:rFonts w:ascii="Calibri" w:hAnsi="Calibri"/>
          <w:sz w:val="22"/>
          <w:szCs w:val="22"/>
          <w:lang w:eastAsia="en-GB"/>
        </w:rPr>
      </w:pPr>
      <w:r>
        <w:t>6.2.3.3.3.1</w:t>
      </w:r>
      <w:r w:rsidRPr="004F48DE">
        <w:rPr>
          <w:rFonts w:ascii="Calibri" w:hAnsi="Calibri"/>
          <w:sz w:val="22"/>
          <w:szCs w:val="22"/>
          <w:lang w:eastAsia="en-GB"/>
        </w:rPr>
        <w:tab/>
      </w:r>
      <w:r>
        <w:t>POST</w:t>
      </w:r>
      <w:r>
        <w:tab/>
      </w:r>
      <w:r>
        <w:fldChar w:fldCharType="begin" w:fldLock="1"/>
      </w:r>
      <w:r>
        <w:instrText xml:space="preserve"> PAGEREF _Toc34748415 \h </w:instrText>
      </w:r>
      <w:r>
        <w:fldChar w:fldCharType="separate"/>
      </w:r>
      <w:r>
        <w:t>22</w:t>
      </w:r>
      <w:r>
        <w:fldChar w:fldCharType="end"/>
      </w:r>
    </w:p>
    <w:p w:rsidR="00485D7A" w:rsidRPr="004F48DE" w:rsidRDefault="00485D7A">
      <w:pPr>
        <w:pStyle w:val="TOC4"/>
        <w:rPr>
          <w:rFonts w:ascii="Calibri" w:hAnsi="Calibri"/>
          <w:sz w:val="22"/>
          <w:szCs w:val="22"/>
          <w:lang w:eastAsia="en-GB"/>
        </w:rPr>
      </w:pPr>
      <w:r>
        <w:t>6.2.3.4</w:t>
      </w:r>
      <w:r w:rsidRPr="004F48DE">
        <w:rPr>
          <w:rFonts w:ascii="Calibri" w:hAnsi="Calibri"/>
          <w:sz w:val="22"/>
          <w:szCs w:val="22"/>
          <w:lang w:eastAsia="en-GB"/>
        </w:rPr>
        <w:tab/>
      </w:r>
      <w:r>
        <w:t>Resource: Individual subscription</w:t>
      </w:r>
      <w:r>
        <w:tab/>
      </w:r>
      <w:r>
        <w:fldChar w:fldCharType="begin" w:fldLock="1"/>
      </w:r>
      <w:r>
        <w:instrText xml:space="preserve"> PAGEREF _Toc34748416 \h </w:instrText>
      </w:r>
      <w:r>
        <w:fldChar w:fldCharType="separate"/>
      </w:r>
      <w:r>
        <w:t>22</w:t>
      </w:r>
      <w:r>
        <w:fldChar w:fldCharType="end"/>
      </w:r>
    </w:p>
    <w:p w:rsidR="00485D7A" w:rsidRPr="004F48DE" w:rsidRDefault="00485D7A">
      <w:pPr>
        <w:pStyle w:val="TOC5"/>
        <w:rPr>
          <w:rFonts w:ascii="Calibri" w:hAnsi="Calibri"/>
          <w:sz w:val="22"/>
          <w:szCs w:val="22"/>
          <w:lang w:eastAsia="en-GB"/>
        </w:rPr>
      </w:pPr>
      <w:r>
        <w:t>6.2.3.4.1</w:t>
      </w:r>
      <w:r w:rsidRPr="004F48DE">
        <w:rPr>
          <w:rFonts w:ascii="Calibri" w:hAnsi="Calibri"/>
          <w:sz w:val="22"/>
          <w:szCs w:val="22"/>
          <w:lang w:eastAsia="en-GB"/>
        </w:rPr>
        <w:tab/>
      </w:r>
      <w:r>
        <w:t>Description</w:t>
      </w:r>
      <w:r>
        <w:tab/>
      </w:r>
      <w:r>
        <w:fldChar w:fldCharType="begin" w:fldLock="1"/>
      </w:r>
      <w:r>
        <w:instrText xml:space="preserve"> PAGEREF _Toc34748417 \h </w:instrText>
      </w:r>
      <w:r>
        <w:fldChar w:fldCharType="separate"/>
      </w:r>
      <w:r>
        <w:t>22</w:t>
      </w:r>
      <w:r>
        <w:fldChar w:fldCharType="end"/>
      </w:r>
    </w:p>
    <w:p w:rsidR="00485D7A" w:rsidRPr="004F48DE" w:rsidRDefault="00485D7A">
      <w:pPr>
        <w:pStyle w:val="TOC5"/>
        <w:rPr>
          <w:rFonts w:ascii="Calibri" w:hAnsi="Calibri"/>
          <w:sz w:val="22"/>
          <w:szCs w:val="22"/>
          <w:lang w:eastAsia="en-GB"/>
        </w:rPr>
      </w:pPr>
      <w:r>
        <w:t>6.2.3.4.2</w:t>
      </w:r>
      <w:r w:rsidRPr="004F48DE">
        <w:rPr>
          <w:rFonts w:ascii="Calibri" w:hAnsi="Calibri"/>
          <w:sz w:val="22"/>
          <w:szCs w:val="22"/>
          <w:lang w:eastAsia="en-GB"/>
        </w:rPr>
        <w:tab/>
      </w:r>
      <w:r>
        <w:t>Resource Definition</w:t>
      </w:r>
      <w:r>
        <w:tab/>
      </w:r>
      <w:r>
        <w:fldChar w:fldCharType="begin" w:fldLock="1"/>
      </w:r>
      <w:r>
        <w:instrText xml:space="preserve"> PAGEREF _Toc34748418 \h </w:instrText>
      </w:r>
      <w:r>
        <w:fldChar w:fldCharType="separate"/>
      </w:r>
      <w:r>
        <w:t>22</w:t>
      </w:r>
      <w:r>
        <w:fldChar w:fldCharType="end"/>
      </w:r>
    </w:p>
    <w:p w:rsidR="00485D7A" w:rsidRPr="004F48DE" w:rsidRDefault="00485D7A">
      <w:pPr>
        <w:pStyle w:val="TOC5"/>
        <w:rPr>
          <w:rFonts w:ascii="Calibri" w:hAnsi="Calibri"/>
          <w:sz w:val="22"/>
          <w:szCs w:val="22"/>
          <w:lang w:eastAsia="en-GB"/>
        </w:rPr>
      </w:pPr>
      <w:r>
        <w:t>6.2.3.4.3</w:t>
      </w:r>
      <w:r w:rsidRPr="004F48DE">
        <w:rPr>
          <w:rFonts w:ascii="Calibri" w:hAnsi="Calibri"/>
          <w:sz w:val="22"/>
          <w:szCs w:val="22"/>
          <w:lang w:eastAsia="en-GB"/>
        </w:rPr>
        <w:tab/>
      </w:r>
      <w:r>
        <w:t>Resource Standard Methods</w:t>
      </w:r>
      <w:r>
        <w:tab/>
      </w:r>
      <w:r>
        <w:fldChar w:fldCharType="begin" w:fldLock="1"/>
      </w:r>
      <w:r>
        <w:instrText xml:space="preserve"> PAGEREF _Toc34748419 \h </w:instrText>
      </w:r>
      <w:r>
        <w:fldChar w:fldCharType="separate"/>
      </w:r>
      <w:r>
        <w:t>23</w:t>
      </w:r>
      <w:r>
        <w:fldChar w:fldCharType="end"/>
      </w:r>
    </w:p>
    <w:p w:rsidR="00485D7A" w:rsidRPr="004F48DE" w:rsidRDefault="00485D7A">
      <w:pPr>
        <w:pStyle w:val="TOC6"/>
        <w:rPr>
          <w:rFonts w:ascii="Calibri" w:hAnsi="Calibri"/>
          <w:sz w:val="22"/>
          <w:szCs w:val="22"/>
          <w:lang w:eastAsia="en-GB"/>
        </w:rPr>
      </w:pPr>
      <w:r>
        <w:t>6.2.3.4.3.1</w:t>
      </w:r>
      <w:r w:rsidRPr="004F48DE">
        <w:rPr>
          <w:rFonts w:ascii="Calibri" w:hAnsi="Calibri"/>
          <w:sz w:val="22"/>
          <w:szCs w:val="22"/>
          <w:lang w:eastAsia="en-GB"/>
        </w:rPr>
        <w:tab/>
      </w:r>
      <w:r>
        <w:t>DELETE</w:t>
      </w:r>
      <w:r>
        <w:tab/>
      </w:r>
      <w:r>
        <w:fldChar w:fldCharType="begin" w:fldLock="1"/>
      </w:r>
      <w:r>
        <w:instrText xml:space="preserve"> PAGEREF _Toc34748420 \h </w:instrText>
      </w:r>
      <w:r>
        <w:fldChar w:fldCharType="separate"/>
      </w:r>
      <w:r>
        <w:t>23</w:t>
      </w:r>
      <w:r>
        <w:fldChar w:fldCharType="end"/>
      </w:r>
    </w:p>
    <w:p w:rsidR="00485D7A" w:rsidRPr="004F48DE" w:rsidRDefault="00485D7A">
      <w:pPr>
        <w:pStyle w:val="TOC6"/>
        <w:rPr>
          <w:rFonts w:ascii="Calibri" w:hAnsi="Calibri"/>
          <w:sz w:val="22"/>
          <w:szCs w:val="22"/>
          <w:lang w:eastAsia="en-GB"/>
        </w:rPr>
      </w:pPr>
      <w:r>
        <w:t>6.2.3.4.3.2</w:t>
      </w:r>
      <w:r w:rsidRPr="004F48DE">
        <w:rPr>
          <w:rFonts w:ascii="Calibri" w:hAnsi="Calibri"/>
          <w:sz w:val="22"/>
          <w:szCs w:val="22"/>
          <w:lang w:eastAsia="en-GB"/>
        </w:rPr>
        <w:tab/>
      </w:r>
      <w:r>
        <w:t>PATCH</w:t>
      </w:r>
      <w:r>
        <w:tab/>
      </w:r>
      <w:r>
        <w:fldChar w:fldCharType="begin" w:fldLock="1"/>
      </w:r>
      <w:r>
        <w:instrText xml:space="preserve"> PAGEREF _Toc34748421 \h </w:instrText>
      </w:r>
      <w:r>
        <w:fldChar w:fldCharType="separate"/>
      </w:r>
      <w:r>
        <w:t>23</w:t>
      </w:r>
      <w:r>
        <w:fldChar w:fldCharType="end"/>
      </w:r>
    </w:p>
    <w:p w:rsidR="00485D7A" w:rsidRPr="004F48DE" w:rsidRDefault="00485D7A">
      <w:pPr>
        <w:pStyle w:val="TOC4"/>
        <w:rPr>
          <w:rFonts w:ascii="Calibri" w:hAnsi="Calibri"/>
          <w:sz w:val="22"/>
          <w:szCs w:val="22"/>
          <w:lang w:eastAsia="en-GB"/>
        </w:rPr>
      </w:pPr>
      <w:r>
        <w:t>6.2.5.1</w:t>
      </w:r>
      <w:r w:rsidRPr="004F48DE">
        <w:rPr>
          <w:rFonts w:ascii="Calibri" w:hAnsi="Calibri"/>
          <w:sz w:val="22"/>
          <w:szCs w:val="22"/>
          <w:lang w:eastAsia="en-GB"/>
        </w:rPr>
        <w:tab/>
      </w:r>
      <w:r>
        <w:t>General</w:t>
      </w:r>
      <w:r>
        <w:tab/>
      </w:r>
      <w:r>
        <w:fldChar w:fldCharType="begin" w:fldLock="1"/>
      </w:r>
      <w:r>
        <w:instrText xml:space="preserve"> PAGEREF _Toc34748422 \h </w:instrText>
      </w:r>
      <w:r>
        <w:fldChar w:fldCharType="separate"/>
      </w:r>
      <w:r>
        <w:t>24</w:t>
      </w:r>
      <w:r>
        <w:fldChar w:fldCharType="end"/>
      </w:r>
    </w:p>
    <w:p w:rsidR="00485D7A" w:rsidRPr="004F48DE" w:rsidRDefault="00485D7A">
      <w:pPr>
        <w:pStyle w:val="TOC4"/>
        <w:rPr>
          <w:rFonts w:ascii="Calibri" w:hAnsi="Calibri"/>
          <w:sz w:val="22"/>
          <w:szCs w:val="22"/>
          <w:lang w:eastAsia="en-GB"/>
        </w:rPr>
      </w:pPr>
      <w:r>
        <w:t>6.2.5.2</w:t>
      </w:r>
      <w:r w:rsidRPr="004F48DE">
        <w:rPr>
          <w:rFonts w:ascii="Calibri" w:hAnsi="Calibri"/>
          <w:sz w:val="22"/>
          <w:szCs w:val="22"/>
          <w:lang w:eastAsia="en-GB"/>
        </w:rPr>
        <w:tab/>
      </w:r>
      <w:r>
        <w:t>Data Change Notification</w:t>
      </w:r>
      <w:r>
        <w:tab/>
      </w:r>
      <w:r>
        <w:fldChar w:fldCharType="begin" w:fldLock="1"/>
      </w:r>
      <w:r>
        <w:instrText xml:space="preserve"> PAGEREF _Toc34748423 \h </w:instrText>
      </w:r>
      <w:r>
        <w:fldChar w:fldCharType="separate"/>
      </w:r>
      <w:r>
        <w:t>24</w:t>
      </w:r>
      <w:r>
        <w:fldChar w:fldCharType="end"/>
      </w:r>
    </w:p>
    <w:p w:rsidR="00485D7A" w:rsidRPr="004F48DE" w:rsidRDefault="00485D7A">
      <w:pPr>
        <w:pStyle w:val="TOC3"/>
        <w:rPr>
          <w:rFonts w:ascii="Calibri" w:hAnsi="Calibri"/>
          <w:sz w:val="22"/>
          <w:szCs w:val="22"/>
          <w:lang w:eastAsia="en-GB"/>
        </w:rPr>
      </w:pPr>
      <w:r>
        <w:t>6.2.6</w:t>
      </w:r>
      <w:r w:rsidRPr="004F48DE">
        <w:rPr>
          <w:rFonts w:ascii="Calibri" w:hAnsi="Calibri"/>
          <w:sz w:val="22"/>
          <w:szCs w:val="22"/>
          <w:lang w:eastAsia="en-GB"/>
        </w:rPr>
        <w:tab/>
      </w:r>
      <w:r>
        <w:t>Data Model</w:t>
      </w:r>
      <w:r>
        <w:tab/>
      </w:r>
      <w:r>
        <w:fldChar w:fldCharType="begin" w:fldLock="1"/>
      </w:r>
      <w:r>
        <w:instrText xml:space="preserve"> PAGEREF _Toc34748424 \h </w:instrText>
      </w:r>
      <w:r>
        <w:fldChar w:fldCharType="separate"/>
      </w:r>
      <w:r>
        <w:t>25</w:t>
      </w:r>
      <w:r>
        <w:fldChar w:fldCharType="end"/>
      </w:r>
    </w:p>
    <w:p w:rsidR="00485D7A" w:rsidRPr="004F48DE" w:rsidRDefault="00485D7A">
      <w:pPr>
        <w:pStyle w:val="TOC4"/>
        <w:rPr>
          <w:rFonts w:ascii="Calibri" w:hAnsi="Calibri"/>
          <w:sz w:val="22"/>
          <w:szCs w:val="22"/>
          <w:lang w:eastAsia="en-GB"/>
        </w:rPr>
      </w:pPr>
      <w:r>
        <w:t>6.2.6.1</w:t>
      </w:r>
      <w:r w:rsidRPr="004F48DE">
        <w:rPr>
          <w:rFonts w:ascii="Calibri" w:hAnsi="Calibri"/>
          <w:sz w:val="22"/>
          <w:szCs w:val="22"/>
          <w:lang w:eastAsia="en-GB"/>
        </w:rPr>
        <w:tab/>
      </w:r>
      <w:r>
        <w:t>General</w:t>
      </w:r>
      <w:r>
        <w:tab/>
      </w:r>
      <w:r>
        <w:fldChar w:fldCharType="begin" w:fldLock="1"/>
      </w:r>
      <w:r>
        <w:instrText xml:space="preserve"> PAGEREF _Toc34748425 \h </w:instrText>
      </w:r>
      <w:r>
        <w:fldChar w:fldCharType="separate"/>
      </w:r>
      <w:r>
        <w:t>25</w:t>
      </w:r>
      <w:r>
        <w:fldChar w:fldCharType="end"/>
      </w:r>
    </w:p>
    <w:p w:rsidR="00485D7A" w:rsidRPr="004F48DE" w:rsidRDefault="00485D7A">
      <w:pPr>
        <w:pStyle w:val="TOC4"/>
        <w:rPr>
          <w:rFonts w:ascii="Calibri" w:hAnsi="Calibri"/>
          <w:sz w:val="22"/>
          <w:szCs w:val="22"/>
          <w:lang w:eastAsia="en-GB"/>
        </w:rPr>
      </w:pPr>
      <w:r w:rsidRPr="00485D7A">
        <w:t>6.2.6.2</w:t>
      </w:r>
      <w:r w:rsidRPr="004F48DE">
        <w:rPr>
          <w:rFonts w:ascii="Calibri" w:hAnsi="Calibri"/>
          <w:sz w:val="22"/>
          <w:szCs w:val="22"/>
          <w:lang w:eastAsia="en-GB"/>
        </w:rPr>
        <w:tab/>
      </w:r>
      <w:r w:rsidRPr="003F448D">
        <w:rPr>
          <w:lang w:val="en-US"/>
        </w:rPr>
        <w:t>Structured data types</w:t>
      </w:r>
      <w:r>
        <w:tab/>
      </w:r>
      <w:r>
        <w:fldChar w:fldCharType="begin" w:fldLock="1"/>
      </w:r>
      <w:r>
        <w:instrText xml:space="preserve"> PAGEREF _Toc34748426 \h </w:instrText>
      </w:r>
      <w:r>
        <w:fldChar w:fldCharType="separate"/>
      </w:r>
      <w:r>
        <w:t>25</w:t>
      </w:r>
      <w:r>
        <w:fldChar w:fldCharType="end"/>
      </w:r>
    </w:p>
    <w:p w:rsidR="00485D7A" w:rsidRPr="004F48DE" w:rsidRDefault="00485D7A">
      <w:pPr>
        <w:pStyle w:val="TOC5"/>
        <w:rPr>
          <w:rFonts w:ascii="Calibri" w:hAnsi="Calibri"/>
          <w:sz w:val="22"/>
          <w:szCs w:val="22"/>
          <w:lang w:eastAsia="en-GB"/>
        </w:rPr>
      </w:pPr>
      <w:r>
        <w:t>6.2.6.2.1</w:t>
      </w:r>
      <w:r w:rsidRPr="004F48DE">
        <w:rPr>
          <w:rFonts w:ascii="Calibri" w:hAnsi="Calibri"/>
          <w:sz w:val="22"/>
          <w:szCs w:val="22"/>
          <w:lang w:eastAsia="en-GB"/>
        </w:rPr>
        <w:tab/>
      </w:r>
      <w:r>
        <w:t>Introduction</w:t>
      </w:r>
      <w:r>
        <w:tab/>
      </w:r>
      <w:r>
        <w:fldChar w:fldCharType="begin" w:fldLock="1"/>
      </w:r>
      <w:r>
        <w:instrText xml:space="preserve"> PAGEREF _Toc34748427 \h </w:instrText>
      </w:r>
      <w:r>
        <w:fldChar w:fldCharType="separate"/>
      </w:r>
      <w:r>
        <w:t>25</w:t>
      </w:r>
      <w:r>
        <w:fldChar w:fldCharType="end"/>
      </w:r>
    </w:p>
    <w:p w:rsidR="00485D7A" w:rsidRPr="004F48DE" w:rsidRDefault="00485D7A">
      <w:pPr>
        <w:pStyle w:val="TOC5"/>
        <w:rPr>
          <w:rFonts w:ascii="Calibri" w:hAnsi="Calibri"/>
          <w:sz w:val="22"/>
          <w:szCs w:val="22"/>
          <w:lang w:eastAsia="en-GB"/>
        </w:rPr>
      </w:pPr>
      <w:r>
        <w:t>6.2.6.2.2</w:t>
      </w:r>
      <w:r w:rsidRPr="004F48DE">
        <w:rPr>
          <w:rFonts w:ascii="Calibri" w:hAnsi="Calibri"/>
          <w:sz w:val="22"/>
          <w:szCs w:val="22"/>
          <w:lang w:eastAsia="en-GB"/>
        </w:rPr>
        <w:tab/>
      </w:r>
      <w:r>
        <w:t>Type: UeContextInPgwData</w:t>
      </w:r>
      <w:r>
        <w:tab/>
      </w:r>
      <w:r>
        <w:fldChar w:fldCharType="begin" w:fldLock="1"/>
      </w:r>
      <w:r>
        <w:instrText xml:space="preserve"> PAGEREF _Toc34748428 \h </w:instrText>
      </w:r>
      <w:r>
        <w:fldChar w:fldCharType="separate"/>
      </w:r>
      <w:r>
        <w:t>25</w:t>
      </w:r>
      <w:r>
        <w:fldChar w:fldCharType="end"/>
      </w:r>
    </w:p>
    <w:p w:rsidR="00485D7A" w:rsidRPr="004F48DE" w:rsidRDefault="00485D7A">
      <w:pPr>
        <w:pStyle w:val="TOC4"/>
        <w:rPr>
          <w:rFonts w:ascii="Calibri" w:hAnsi="Calibri"/>
          <w:sz w:val="22"/>
          <w:szCs w:val="22"/>
          <w:lang w:eastAsia="en-GB"/>
        </w:rPr>
      </w:pPr>
      <w:r w:rsidRPr="00485D7A">
        <w:t>6.2.6.3</w:t>
      </w:r>
      <w:r w:rsidRPr="004F48DE">
        <w:rPr>
          <w:rFonts w:ascii="Calibri" w:hAnsi="Calibri"/>
          <w:sz w:val="22"/>
          <w:szCs w:val="22"/>
          <w:lang w:eastAsia="en-GB"/>
        </w:rPr>
        <w:tab/>
      </w:r>
      <w:r w:rsidRPr="003F448D">
        <w:rPr>
          <w:lang w:val="en-US"/>
        </w:rPr>
        <w:t>Simple data types and enumerations</w:t>
      </w:r>
      <w:r>
        <w:tab/>
      </w:r>
      <w:r>
        <w:fldChar w:fldCharType="begin" w:fldLock="1"/>
      </w:r>
      <w:r>
        <w:instrText xml:space="preserve"> PAGEREF _Toc34748429 \h </w:instrText>
      </w:r>
      <w:r>
        <w:fldChar w:fldCharType="separate"/>
      </w:r>
      <w:r>
        <w:t>26</w:t>
      </w:r>
      <w:r>
        <w:fldChar w:fldCharType="end"/>
      </w:r>
    </w:p>
    <w:p w:rsidR="00485D7A" w:rsidRPr="004F48DE" w:rsidRDefault="00485D7A">
      <w:pPr>
        <w:pStyle w:val="TOC5"/>
        <w:rPr>
          <w:rFonts w:ascii="Calibri" w:hAnsi="Calibri"/>
          <w:sz w:val="22"/>
          <w:szCs w:val="22"/>
          <w:lang w:eastAsia="en-GB"/>
        </w:rPr>
      </w:pPr>
      <w:r>
        <w:t>6.2.6.3.1</w:t>
      </w:r>
      <w:r w:rsidRPr="004F48DE">
        <w:rPr>
          <w:rFonts w:ascii="Calibri" w:hAnsi="Calibri"/>
          <w:sz w:val="22"/>
          <w:szCs w:val="22"/>
          <w:lang w:eastAsia="en-GB"/>
        </w:rPr>
        <w:tab/>
      </w:r>
      <w:r>
        <w:t>Introduction</w:t>
      </w:r>
      <w:r>
        <w:tab/>
      </w:r>
      <w:r>
        <w:fldChar w:fldCharType="begin" w:fldLock="1"/>
      </w:r>
      <w:r>
        <w:instrText xml:space="preserve"> PAGEREF _Toc34748430 \h </w:instrText>
      </w:r>
      <w:r>
        <w:fldChar w:fldCharType="separate"/>
      </w:r>
      <w:r>
        <w:t>26</w:t>
      </w:r>
      <w:r>
        <w:fldChar w:fldCharType="end"/>
      </w:r>
    </w:p>
    <w:p w:rsidR="00485D7A" w:rsidRPr="004F48DE" w:rsidRDefault="00485D7A">
      <w:pPr>
        <w:pStyle w:val="TOC5"/>
        <w:rPr>
          <w:rFonts w:ascii="Calibri" w:hAnsi="Calibri"/>
          <w:sz w:val="22"/>
          <w:szCs w:val="22"/>
          <w:lang w:eastAsia="en-GB"/>
        </w:rPr>
      </w:pPr>
      <w:r>
        <w:t>6.2.6.3.2</w:t>
      </w:r>
      <w:r w:rsidRPr="004F48DE">
        <w:rPr>
          <w:rFonts w:ascii="Calibri" w:hAnsi="Calibri"/>
          <w:sz w:val="22"/>
          <w:szCs w:val="22"/>
          <w:lang w:eastAsia="en-GB"/>
        </w:rPr>
        <w:tab/>
      </w:r>
      <w:r>
        <w:t>Simple data types</w:t>
      </w:r>
      <w:r>
        <w:tab/>
      </w:r>
      <w:r>
        <w:fldChar w:fldCharType="begin" w:fldLock="1"/>
      </w:r>
      <w:r>
        <w:instrText xml:space="preserve"> PAGEREF _Toc34748431 \h </w:instrText>
      </w:r>
      <w:r>
        <w:fldChar w:fldCharType="separate"/>
      </w:r>
      <w:r>
        <w:t>26</w:t>
      </w:r>
      <w:r>
        <w:fldChar w:fldCharType="end"/>
      </w:r>
    </w:p>
    <w:p w:rsidR="00485D7A" w:rsidRPr="004F48DE" w:rsidRDefault="00485D7A">
      <w:pPr>
        <w:pStyle w:val="TOC3"/>
        <w:rPr>
          <w:rFonts w:ascii="Calibri" w:hAnsi="Calibri"/>
          <w:sz w:val="22"/>
          <w:szCs w:val="22"/>
          <w:lang w:eastAsia="en-GB"/>
        </w:rPr>
      </w:pPr>
      <w:r>
        <w:t>6.2.7</w:t>
      </w:r>
      <w:r w:rsidRPr="004F48DE">
        <w:rPr>
          <w:rFonts w:ascii="Calibri" w:hAnsi="Calibri"/>
          <w:sz w:val="22"/>
          <w:szCs w:val="22"/>
          <w:lang w:eastAsia="en-GB"/>
        </w:rPr>
        <w:tab/>
      </w:r>
      <w:r>
        <w:t>Error Handling</w:t>
      </w:r>
      <w:r>
        <w:tab/>
      </w:r>
      <w:r>
        <w:fldChar w:fldCharType="begin" w:fldLock="1"/>
      </w:r>
      <w:r>
        <w:instrText xml:space="preserve"> PAGEREF _Toc34748432 \h </w:instrText>
      </w:r>
      <w:r>
        <w:fldChar w:fldCharType="separate"/>
      </w:r>
      <w:r>
        <w:t>26</w:t>
      </w:r>
      <w:r>
        <w:fldChar w:fldCharType="end"/>
      </w:r>
    </w:p>
    <w:p w:rsidR="00485D7A" w:rsidRPr="004F48DE" w:rsidRDefault="00485D7A">
      <w:pPr>
        <w:pStyle w:val="TOC4"/>
        <w:rPr>
          <w:rFonts w:ascii="Calibri" w:hAnsi="Calibri"/>
          <w:sz w:val="22"/>
          <w:szCs w:val="22"/>
          <w:lang w:eastAsia="en-GB"/>
        </w:rPr>
      </w:pPr>
      <w:r>
        <w:t>6.2.7.1</w:t>
      </w:r>
      <w:r w:rsidRPr="004F48DE">
        <w:rPr>
          <w:rFonts w:ascii="Calibri" w:hAnsi="Calibri"/>
          <w:sz w:val="22"/>
          <w:szCs w:val="22"/>
          <w:lang w:eastAsia="en-GB"/>
        </w:rPr>
        <w:tab/>
      </w:r>
      <w:r>
        <w:t>General</w:t>
      </w:r>
      <w:r>
        <w:tab/>
      </w:r>
      <w:r>
        <w:fldChar w:fldCharType="begin" w:fldLock="1"/>
      </w:r>
      <w:r>
        <w:instrText xml:space="preserve"> PAGEREF _Toc34748433 \h </w:instrText>
      </w:r>
      <w:r>
        <w:fldChar w:fldCharType="separate"/>
      </w:r>
      <w:r>
        <w:t>26</w:t>
      </w:r>
      <w:r>
        <w:fldChar w:fldCharType="end"/>
      </w:r>
    </w:p>
    <w:p w:rsidR="00485D7A" w:rsidRPr="004F48DE" w:rsidRDefault="00485D7A">
      <w:pPr>
        <w:pStyle w:val="TOC4"/>
        <w:rPr>
          <w:rFonts w:ascii="Calibri" w:hAnsi="Calibri"/>
          <w:sz w:val="22"/>
          <w:szCs w:val="22"/>
          <w:lang w:eastAsia="en-GB"/>
        </w:rPr>
      </w:pPr>
      <w:r>
        <w:t>6.2.7.2</w:t>
      </w:r>
      <w:r w:rsidRPr="004F48DE">
        <w:rPr>
          <w:rFonts w:ascii="Calibri" w:hAnsi="Calibri"/>
          <w:sz w:val="22"/>
          <w:szCs w:val="22"/>
          <w:lang w:eastAsia="en-GB"/>
        </w:rPr>
        <w:tab/>
      </w:r>
      <w:r>
        <w:t>Protocol Errors</w:t>
      </w:r>
      <w:r>
        <w:tab/>
      </w:r>
      <w:r>
        <w:fldChar w:fldCharType="begin" w:fldLock="1"/>
      </w:r>
      <w:r>
        <w:instrText xml:space="preserve"> PAGEREF _Toc34748434 \h </w:instrText>
      </w:r>
      <w:r>
        <w:fldChar w:fldCharType="separate"/>
      </w:r>
      <w:r>
        <w:t>26</w:t>
      </w:r>
      <w:r>
        <w:fldChar w:fldCharType="end"/>
      </w:r>
    </w:p>
    <w:p w:rsidR="00485D7A" w:rsidRPr="004F48DE" w:rsidRDefault="00485D7A">
      <w:pPr>
        <w:pStyle w:val="TOC4"/>
        <w:rPr>
          <w:rFonts w:ascii="Calibri" w:hAnsi="Calibri"/>
          <w:sz w:val="22"/>
          <w:szCs w:val="22"/>
          <w:lang w:eastAsia="en-GB"/>
        </w:rPr>
      </w:pPr>
      <w:r>
        <w:t>6.2.7.3</w:t>
      </w:r>
      <w:r w:rsidRPr="004F48DE">
        <w:rPr>
          <w:rFonts w:ascii="Calibri" w:hAnsi="Calibri"/>
          <w:sz w:val="22"/>
          <w:szCs w:val="22"/>
          <w:lang w:eastAsia="en-GB"/>
        </w:rPr>
        <w:tab/>
      </w:r>
      <w:r>
        <w:t>Application Errors</w:t>
      </w:r>
      <w:r>
        <w:tab/>
      </w:r>
      <w:r>
        <w:fldChar w:fldCharType="begin" w:fldLock="1"/>
      </w:r>
      <w:r>
        <w:instrText xml:space="preserve"> PAGEREF _Toc34748435 \h </w:instrText>
      </w:r>
      <w:r>
        <w:fldChar w:fldCharType="separate"/>
      </w:r>
      <w:r>
        <w:t>26</w:t>
      </w:r>
      <w:r>
        <w:fldChar w:fldCharType="end"/>
      </w:r>
    </w:p>
    <w:p w:rsidR="00485D7A" w:rsidRPr="004F48DE" w:rsidRDefault="00485D7A">
      <w:pPr>
        <w:pStyle w:val="TOC3"/>
        <w:rPr>
          <w:rFonts w:ascii="Calibri" w:hAnsi="Calibri"/>
          <w:sz w:val="22"/>
          <w:szCs w:val="22"/>
          <w:lang w:eastAsia="en-GB"/>
        </w:rPr>
      </w:pPr>
      <w:r>
        <w:lastRenderedPageBreak/>
        <w:t>6.2.8</w:t>
      </w:r>
      <w:r w:rsidRPr="004F48DE">
        <w:rPr>
          <w:rFonts w:ascii="Calibri" w:hAnsi="Calibri"/>
          <w:sz w:val="22"/>
          <w:szCs w:val="22"/>
          <w:lang w:eastAsia="en-GB"/>
        </w:rPr>
        <w:tab/>
      </w:r>
      <w:r>
        <w:t>Feature Negotiation</w:t>
      </w:r>
      <w:r>
        <w:tab/>
      </w:r>
      <w:r>
        <w:fldChar w:fldCharType="begin" w:fldLock="1"/>
      </w:r>
      <w:r>
        <w:instrText xml:space="preserve"> PAGEREF _Toc34748436 \h </w:instrText>
      </w:r>
      <w:r>
        <w:fldChar w:fldCharType="separate"/>
      </w:r>
      <w:r>
        <w:t>26</w:t>
      </w:r>
      <w:r>
        <w:fldChar w:fldCharType="end"/>
      </w:r>
    </w:p>
    <w:p w:rsidR="00485D7A" w:rsidRPr="004F48DE" w:rsidRDefault="00485D7A">
      <w:pPr>
        <w:pStyle w:val="TOC2"/>
        <w:rPr>
          <w:rFonts w:ascii="Calibri" w:hAnsi="Calibri"/>
          <w:sz w:val="22"/>
          <w:szCs w:val="22"/>
          <w:lang w:eastAsia="en-GB"/>
        </w:rPr>
      </w:pPr>
      <w:r>
        <w:t>6.3</w:t>
      </w:r>
      <w:r w:rsidRPr="004F48DE">
        <w:rPr>
          <w:rFonts w:ascii="Calibri" w:hAnsi="Calibri"/>
          <w:sz w:val="22"/>
          <w:szCs w:val="22"/>
          <w:lang w:eastAsia="en-GB"/>
        </w:rPr>
        <w:tab/>
      </w:r>
      <w:r>
        <w:t>Nhss_UEContextManagement Service API</w:t>
      </w:r>
      <w:r>
        <w:tab/>
      </w:r>
      <w:r>
        <w:fldChar w:fldCharType="begin" w:fldLock="1"/>
      </w:r>
      <w:r>
        <w:instrText xml:space="preserve"> PAGEREF _Toc34748437 \h </w:instrText>
      </w:r>
      <w:r>
        <w:fldChar w:fldCharType="separate"/>
      </w:r>
      <w:r>
        <w:t>27</w:t>
      </w:r>
      <w:r>
        <w:fldChar w:fldCharType="end"/>
      </w:r>
    </w:p>
    <w:p w:rsidR="00485D7A" w:rsidRPr="004F48DE" w:rsidRDefault="00485D7A">
      <w:pPr>
        <w:pStyle w:val="TOC3"/>
        <w:rPr>
          <w:rFonts w:ascii="Calibri" w:hAnsi="Calibri"/>
          <w:sz w:val="22"/>
          <w:szCs w:val="22"/>
          <w:lang w:eastAsia="en-GB"/>
        </w:rPr>
      </w:pPr>
      <w:r>
        <w:t>6.3.1</w:t>
      </w:r>
      <w:r w:rsidRPr="004F48DE">
        <w:rPr>
          <w:rFonts w:ascii="Calibri" w:hAnsi="Calibri"/>
          <w:sz w:val="22"/>
          <w:szCs w:val="22"/>
          <w:lang w:eastAsia="en-GB"/>
        </w:rPr>
        <w:tab/>
      </w:r>
      <w:r>
        <w:t>Introduction</w:t>
      </w:r>
      <w:r>
        <w:tab/>
      </w:r>
      <w:r>
        <w:fldChar w:fldCharType="begin" w:fldLock="1"/>
      </w:r>
      <w:r>
        <w:instrText xml:space="preserve"> PAGEREF _Toc34748438 \h </w:instrText>
      </w:r>
      <w:r>
        <w:fldChar w:fldCharType="separate"/>
      </w:r>
      <w:r>
        <w:t>27</w:t>
      </w:r>
      <w:r>
        <w:fldChar w:fldCharType="end"/>
      </w:r>
    </w:p>
    <w:p w:rsidR="00485D7A" w:rsidRPr="004F48DE" w:rsidRDefault="00485D7A">
      <w:pPr>
        <w:pStyle w:val="TOC3"/>
        <w:rPr>
          <w:rFonts w:ascii="Calibri" w:hAnsi="Calibri"/>
          <w:sz w:val="22"/>
          <w:szCs w:val="22"/>
          <w:lang w:eastAsia="en-GB"/>
        </w:rPr>
      </w:pPr>
      <w:r>
        <w:t>6.3.2</w:t>
      </w:r>
      <w:r w:rsidRPr="004F48DE">
        <w:rPr>
          <w:rFonts w:ascii="Calibri" w:hAnsi="Calibri"/>
          <w:sz w:val="22"/>
          <w:szCs w:val="22"/>
          <w:lang w:eastAsia="en-GB"/>
        </w:rPr>
        <w:tab/>
      </w:r>
      <w:r>
        <w:t>Usage of HTTP</w:t>
      </w:r>
      <w:r>
        <w:tab/>
      </w:r>
      <w:r>
        <w:fldChar w:fldCharType="begin" w:fldLock="1"/>
      </w:r>
      <w:r>
        <w:instrText xml:space="preserve"> PAGEREF _Toc34748439 \h </w:instrText>
      </w:r>
      <w:r>
        <w:fldChar w:fldCharType="separate"/>
      </w:r>
      <w:r>
        <w:t>27</w:t>
      </w:r>
      <w:r>
        <w:fldChar w:fldCharType="end"/>
      </w:r>
    </w:p>
    <w:p w:rsidR="00485D7A" w:rsidRPr="004F48DE" w:rsidRDefault="00485D7A">
      <w:pPr>
        <w:pStyle w:val="TOC4"/>
        <w:rPr>
          <w:rFonts w:ascii="Calibri" w:hAnsi="Calibri"/>
          <w:sz w:val="22"/>
          <w:szCs w:val="22"/>
          <w:lang w:eastAsia="en-GB"/>
        </w:rPr>
      </w:pPr>
      <w:r>
        <w:t>6.3.2.1</w:t>
      </w:r>
      <w:r w:rsidRPr="004F48DE">
        <w:rPr>
          <w:rFonts w:ascii="Calibri" w:hAnsi="Calibri"/>
          <w:sz w:val="22"/>
          <w:szCs w:val="22"/>
          <w:lang w:eastAsia="en-GB"/>
        </w:rPr>
        <w:tab/>
      </w:r>
      <w:r>
        <w:t>General</w:t>
      </w:r>
      <w:r>
        <w:tab/>
      </w:r>
      <w:r>
        <w:fldChar w:fldCharType="begin" w:fldLock="1"/>
      </w:r>
      <w:r>
        <w:instrText xml:space="preserve"> PAGEREF _Toc34748440 \h </w:instrText>
      </w:r>
      <w:r>
        <w:fldChar w:fldCharType="separate"/>
      </w:r>
      <w:r>
        <w:t>27</w:t>
      </w:r>
      <w:r>
        <w:fldChar w:fldCharType="end"/>
      </w:r>
    </w:p>
    <w:p w:rsidR="00485D7A" w:rsidRPr="004F48DE" w:rsidRDefault="00485D7A">
      <w:pPr>
        <w:pStyle w:val="TOC4"/>
        <w:rPr>
          <w:rFonts w:ascii="Calibri" w:hAnsi="Calibri"/>
          <w:sz w:val="22"/>
          <w:szCs w:val="22"/>
          <w:lang w:eastAsia="en-GB"/>
        </w:rPr>
      </w:pPr>
      <w:r>
        <w:t>6.3.2.2</w:t>
      </w:r>
      <w:r w:rsidRPr="004F48DE">
        <w:rPr>
          <w:rFonts w:ascii="Calibri" w:hAnsi="Calibri"/>
          <w:sz w:val="22"/>
          <w:szCs w:val="22"/>
          <w:lang w:eastAsia="en-GB"/>
        </w:rPr>
        <w:tab/>
      </w:r>
      <w:r>
        <w:t>HTTP standard headers</w:t>
      </w:r>
      <w:r>
        <w:tab/>
      </w:r>
      <w:r>
        <w:fldChar w:fldCharType="begin" w:fldLock="1"/>
      </w:r>
      <w:r>
        <w:instrText xml:space="preserve"> PAGEREF _Toc34748441 \h </w:instrText>
      </w:r>
      <w:r>
        <w:fldChar w:fldCharType="separate"/>
      </w:r>
      <w:r>
        <w:t>27</w:t>
      </w:r>
      <w:r>
        <w:fldChar w:fldCharType="end"/>
      </w:r>
    </w:p>
    <w:p w:rsidR="00485D7A" w:rsidRPr="004F48DE" w:rsidRDefault="00485D7A">
      <w:pPr>
        <w:pStyle w:val="TOC5"/>
        <w:rPr>
          <w:rFonts w:ascii="Calibri" w:hAnsi="Calibri"/>
          <w:sz w:val="22"/>
          <w:szCs w:val="22"/>
          <w:lang w:eastAsia="en-GB"/>
        </w:rPr>
      </w:pPr>
      <w:r>
        <w:t>6.3.2.2.1</w:t>
      </w:r>
      <w:r w:rsidRPr="004F48DE">
        <w:rPr>
          <w:rFonts w:ascii="Calibri" w:hAnsi="Calibri"/>
          <w:sz w:val="22"/>
          <w:szCs w:val="22"/>
          <w:lang w:eastAsia="en-GB"/>
        </w:rPr>
        <w:tab/>
      </w:r>
      <w:r>
        <w:rPr>
          <w:lang w:eastAsia="zh-CN"/>
        </w:rPr>
        <w:t>General</w:t>
      </w:r>
      <w:r>
        <w:tab/>
      </w:r>
      <w:r>
        <w:fldChar w:fldCharType="begin" w:fldLock="1"/>
      </w:r>
      <w:r>
        <w:instrText xml:space="preserve"> PAGEREF _Toc34748442 \h </w:instrText>
      </w:r>
      <w:r>
        <w:fldChar w:fldCharType="separate"/>
      </w:r>
      <w:r>
        <w:t>27</w:t>
      </w:r>
      <w:r>
        <w:fldChar w:fldCharType="end"/>
      </w:r>
    </w:p>
    <w:p w:rsidR="00485D7A" w:rsidRPr="004F48DE" w:rsidRDefault="00485D7A">
      <w:pPr>
        <w:pStyle w:val="TOC5"/>
        <w:rPr>
          <w:rFonts w:ascii="Calibri" w:hAnsi="Calibri"/>
          <w:sz w:val="22"/>
          <w:szCs w:val="22"/>
          <w:lang w:eastAsia="en-GB"/>
        </w:rPr>
      </w:pPr>
      <w:r>
        <w:t>6.3.2.2.2</w:t>
      </w:r>
      <w:r w:rsidRPr="004F48DE">
        <w:rPr>
          <w:rFonts w:ascii="Calibri" w:hAnsi="Calibri"/>
          <w:sz w:val="22"/>
          <w:szCs w:val="22"/>
          <w:lang w:eastAsia="en-GB"/>
        </w:rPr>
        <w:tab/>
      </w:r>
      <w:r>
        <w:t>Content type</w:t>
      </w:r>
      <w:r>
        <w:tab/>
      </w:r>
      <w:r>
        <w:fldChar w:fldCharType="begin" w:fldLock="1"/>
      </w:r>
      <w:r>
        <w:instrText xml:space="preserve"> PAGEREF _Toc34748443 \h </w:instrText>
      </w:r>
      <w:r>
        <w:fldChar w:fldCharType="separate"/>
      </w:r>
      <w:r>
        <w:t>27</w:t>
      </w:r>
      <w:r>
        <w:fldChar w:fldCharType="end"/>
      </w:r>
    </w:p>
    <w:p w:rsidR="00485D7A" w:rsidRPr="004F48DE" w:rsidRDefault="00485D7A">
      <w:pPr>
        <w:pStyle w:val="TOC4"/>
        <w:rPr>
          <w:rFonts w:ascii="Calibri" w:hAnsi="Calibri"/>
          <w:sz w:val="22"/>
          <w:szCs w:val="22"/>
          <w:lang w:eastAsia="en-GB"/>
        </w:rPr>
      </w:pPr>
      <w:r>
        <w:t>6.3.2.3</w:t>
      </w:r>
      <w:r w:rsidRPr="004F48DE">
        <w:rPr>
          <w:rFonts w:ascii="Calibri" w:hAnsi="Calibri"/>
          <w:sz w:val="22"/>
          <w:szCs w:val="22"/>
          <w:lang w:eastAsia="en-GB"/>
        </w:rPr>
        <w:tab/>
      </w:r>
      <w:r>
        <w:t>HTTP custom headers</w:t>
      </w:r>
      <w:r>
        <w:tab/>
      </w:r>
      <w:r>
        <w:fldChar w:fldCharType="begin" w:fldLock="1"/>
      </w:r>
      <w:r>
        <w:instrText xml:space="preserve"> PAGEREF _Toc34748444 \h </w:instrText>
      </w:r>
      <w:r>
        <w:fldChar w:fldCharType="separate"/>
      </w:r>
      <w:r>
        <w:t>27</w:t>
      </w:r>
      <w:r>
        <w:fldChar w:fldCharType="end"/>
      </w:r>
    </w:p>
    <w:p w:rsidR="00485D7A" w:rsidRPr="004F48DE" w:rsidRDefault="00485D7A">
      <w:pPr>
        <w:pStyle w:val="TOC5"/>
        <w:rPr>
          <w:rFonts w:ascii="Calibri" w:hAnsi="Calibri"/>
          <w:sz w:val="22"/>
          <w:szCs w:val="22"/>
          <w:lang w:eastAsia="en-GB"/>
        </w:rPr>
      </w:pPr>
      <w:r>
        <w:t>6.3.2.3.1</w:t>
      </w:r>
      <w:r w:rsidRPr="004F48DE">
        <w:rPr>
          <w:rFonts w:ascii="Calibri" w:hAnsi="Calibri"/>
          <w:sz w:val="22"/>
          <w:szCs w:val="22"/>
          <w:lang w:eastAsia="en-GB"/>
        </w:rPr>
        <w:tab/>
      </w:r>
      <w:r>
        <w:rPr>
          <w:lang w:eastAsia="zh-CN"/>
        </w:rPr>
        <w:t>General</w:t>
      </w:r>
      <w:r>
        <w:tab/>
      </w:r>
      <w:r>
        <w:fldChar w:fldCharType="begin" w:fldLock="1"/>
      </w:r>
      <w:r>
        <w:instrText xml:space="preserve"> PAGEREF _Toc34748445 \h </w:instrText>
      </w:r>
      <w:r>
        <w:fldChar w:fldCharType="separate"/>
      </w:r>
      <w:r>
        <w:t>27</w:t>
      </w:r>
      <w:r>
        <w:fldChar w:fldCharType="end"/>
      </w:r>
    </w:p>
    <w:p w:rsidR="00485D7A" w:rsidRPr="004F48DE" w:rsidRDefault="00485D7A">
      <w:pPr>
        <w:pStyle w:val="TOC3"/>
        <w:rPr>
          <w:rFonts w:ascii="Calibri" w:hAnsi="Calibri"/>
          <w:sz w:val="22"/>
          <w:szCs w:val="22"/>
          <w:lang w:eastAsia="en-GB"/>
        </w:rPr>
      </w:pPr>
      <w:r>
        <w:t>6.3.3</w:t>
      </w:r>
      <w:r w:rsidRPr="004F48DE">
        <w:rPr>
          <w:rFonts w:ascii="Calibri" w:hAnsi="Calibri"/>
          <w:sz w:val="22"/>
          <w:szCs w:val="22"/>
          <w:lang w:eastAsia="en-GB"/>
        </w:rPr>
        <w:tab/>
      </w:r>
      <w:r>
        <w:t>Resources</w:t>
      </w:r>
      <w:r>
        <w:tab/>
      </w:r>
      <w:r>
        <w:fldChar w:fldCharType="begin" w:fldLock="1"/>
      </w:r>
      <w:r>
        <w:instrText xml:space="preserve"> PAGEREF _Toc34748446 \h </w:instrText>
      </w:r>
      <w:r>
        <w:fldChar w:fldCharType="separate"/>
      </w:r>
      <w:r>
        <w:t>28</w:t>
      </w:r>
      <w:r>
        <w:fldChar w:fldCharType="end"/>
      </w:r>
    </w:p>
    <w:p w:rsidR="00485D7A" w:rsidRPr="004F48DE" w:rsidRDefault="00485D7A">
      <w:pPr>
        <w:pStyle w:val="TOC4"/>
        <w:rPr>
          <w:rFonts w:ascii="Calibri" w:hAnsi="Calibri"/>
          <w:sz w:val="22"/>
          <w:szCs w:val="22"/>
          <w:lang w:eastAsia="en-GB"/>
        </w:rPr>
      </w:pPr>
      <w:r>
        <w:t>6.3.3.1</w:t>
      </w:r>
      <w:r w:rsidRPr="004F48DE">
        <w:rPr>
          <w:rFonts w:ascii="Calibri" w:hAnsi="Calibri"/>
          <w:sz w:val="22"/>
          <w:szCs w:val="22"/>
          <w:lang w:eastAsia="en-GB"/>
        </w:rPr>
        <w:tab/>
      </w:r>
      <w:r>
        <w:t>Overview</w:t>
      </w:r>
      <w:r>
        <w:tab/>
      </w:r>
      <w:r>
        <w:fldChar w:fldCharType="begin" w:fldLock="1"/>
      </w:r>
      <w:r>
        <w:instrText xml:space="preserve"> PAGEREF _Toc34748447 \h </w:instrText>
      </w:r>
      <w:r>
        <w:fldChar w:fldCharType="separate"/>
      </w:r>
      <w:r>
        <w:t>28</w:t>
      </w:r>
      <w:r>
        <w:fldChar w:fldCharType="end"/>
      </w:r>
    </w:p>
    <w:p w:rsidR="00485D7A" w:rsidRPr="004F48DE" w:rsidRDefault="00485D7A">
      <w:pPr>
        <w:pStyle w:val="TOC3"/>
        <w:rPr>
          <w:rFonts w:ascii="Calibri" w:hAnsi="Calibri"/>
          <w:sz w:val="22"/>
          <w:szCs w:val="22"/>
          <w:lang w:eastAsia="en-GB"/>
        </w:rPr>
      </w:pPr>
      <w:r>
        <w:t>6.3.4</w:t>
      </w:r>
      <w:r w:rsidRPr="004F48DE">
        <w:rPr>
          <w:rFonts w:ascii="Calibri" w:hAnsi="Calibri"/>
          <w:sz w:val="22"/>
          <w:szCs w:val="22"/>
          <w:lang w:eastAsia="en-GB"/>
        </w:rPr>
        <w:tab/>
      </w:r>
      <w:r>
        <w:t>Custom Operations without associated resources</w:t>
      </w:r>
      <w:r>
        <w:tab/>
      </w:r>
      <w:r>
        <w:fldChar w:fldCharType="begin" w:fldLock="1"/>
      </w:r>
      <w:r>
        <w:instrText xml:space="preserve"> PAGEREF _Toc34748448 \h </w:instrText>
      </w:r>
      <w:r>
        <w:fldChar w:fldCharType="separate"/>
      </w:r>
      <w:r>
        <w:t>28</w:t>
      </w:r>
      <w:r>
        <w:fldChar w:fldCharType="end"/>
      </w:r>
    </w:p>
    <w:p w:rsidR="00485D7A" w:rsidRPr="004F48DE" w:rsidRDefault="00485D7A">
      <w:pPr>
        <w:pStyle w:val="TOC4"/>
        <w:rPr>
          <w:rFonts w:ascii="Calibri" w:hAnsi="Calibri"/>
          <w:sz w:val="22"/>
          <w:szCs w:val="22"/>
          <w:lang w:eastAsia="en-GB"/>
        </w:rPr>
      </w:pPr>
      <w:r>
        <w:t>6.3.4.1</w:t>
      </w:r>
      <w:r w:rsidRPr="004F48DE">
        <w:rPr>
          <w:rFonts w:ascii="Calibri" w:hAnsi="Calibri"/>
          <w:sz w:val="22"/>
          <w:szCs w:val="22"/>
          <w:lang w:eastAsia="en-GB"/>
        </w:rPr>
        <w:tab/>
      </w:r>
      <w:r>
        <w:t>Overview</w:t>
      </w:r>
      <w:r>
        <w:tab/>
      </w:r>
      <w:r>
        <w:fldChar w:fldCharType="begin" w:fldLock="1"/>
      </w:r>
      <w:r>
        <w:instrText xml:space="preserve"> PAGEREF _Toc34748449 \h </w:instrText>
      </w:r>
      <w:r>
        <w:fldChar w:fldCharType="separate"/>
      </w:r>
      <w:r>
        <w:t>28</w:t>
      </w:r>
      <w:r>
        <w:fldChar w:fldCharType="end"/>
      </w:r>
    </w:p>
    <w:p w:rsidR="00485D7A" w:rsidRPr="004F48DE" w:rsidRDefault="00485D7A">
      <w:pPr>
        <w:pStyle w:val="TOC4"/>
        <w:rPr>
          <w:rFonts w:ascii="Calibri" w:hAnsi="Calibri"/>
          <w:sz w:val="22"/>
          <w:szCs w:val="22"/>
          <w:lang w:eastAsia="en-GB"/>
        </w:rPr>
      </w:pPr>
      <w:r>
        <w:t>6.3.4.2</w:t>
      </w:r>
      <w:r w:rsidRPr="004F48DE">
        <w:rPr>
          <w:rFonts w:ascii="Calibri" w:hAnsi="Calibri"/>
          <w:sz w:val="22"/>
          <w:szCs w:val="22"/>
          <w:lang w:eastAsia="en-GB"/>
        </w:rPr>
        <w:tab/>
      </w:r>
      <w:r>
        <w:t>Operation: deregister-mme</w:t>
      </w:r>
      <w:r>
        <w:tab/>
      </w:r>
      <w:r>
        <w:fldChar w:fldCharType="begin" w:fldLock="1"/>
      </w:r>
      <w:r>
        <w:instrText xml:space="preserve"> PAGEREF _Toc34748450 \h </w:instrText>
      </w:r>
      <w:r>
        <w:fldChar w:fldCharType="separate"/>
      </w:r>
      <w:r>
        <w:t>28</w:t>
      </w:r>
      <w:r>
        <w:fldChar w:fldCharType="end"/>
      </w:r>
    </w:p>
    <w:p w:rsidR="00485D7A" w:rsidRPr="004F48DE" w:rsidRDefault="00485D7A">
      <w:pPr>
        <w:pStyle w:val="TOC5"/>
        <w:rPr>
          <w:rFonts w:ascii="Calibri" w:hAnsi="Calibri"/>
          <w:sz w:val="22"/>
          <w:szCs w:val="22"/>
          <w:lang w:eastAsia="en-GB"/>
        </w:rPr>
      </w:pPr>
      <w:r>
        <w:t>6.3.4.2.1</w:t>
      </w:r>
      <w:r w:rsidRPr="004F48DE">
        <w:rPr>
          <w:rFonts w:ascii="Calibri" w:hAnsi="Calibri"/>
          <w:sz w:val="22"/>
          <w:szCs w:val="22"/>
          <w:lang w:eastAsia="en-GB"/>
        </w:rPr>
        <w:tab/>
      </w:r>
      <w:r>
        <w:t>Description</w:t>
      </w:r>
      <w:r>
        <w:tab/>
      </w:r>
      <w:r>
        <w:fldChar w:fldCharType="begin" w:fldLock="1"/>
      </w:r>
      <w:r>
        <w:instrText xml:space="preserve"> PAGEREF _Toc34748451 \h </w:instrText>
      </w:r>
      <w:r>
        <w:fldChar w:fldCharType="separate"/>
      </w:r>
      <w:r>
        <w:t>28</w:t>
      </w:r>
      <w:r>
        <w:fldChar w:fldCharType="end"/>
      </w:r>
    </w:p>
    <w:p w:rsidR="00485D7A" w:rsidRPr="004F48DE" w:rsidRDefault="00485D7A">
      <w:pPr>
        <w:pStyle w:val="TOC5"/>
        <w:rPr>
          <w:rFonts w:ascii="Calibri" w:hAnsi="Calibri"/>
          <w:sz w:val="22"/>
          <w:szCs w:val="22"/>
          <w:lang w:eastAsia="en-GB"/>
        </w:rPr>
      </w:pPr>
      <w:r>
        <w:t>6.3.4.2.2</w:t>
      </w:r>
      <w:r w:rsidRPr="004F48DE">
        <w:rPr>
          <w:rFonts w:ascii="Calibri" w:hAnsi="Calibri"/>
          <w:sz w:val="22"/>
          <w:szCs w:val="22"/>
          <w:lang w:eastAsia="en-GB"/>
        </w:rPr>
        <w:tab/>
      </w:r>
      <w:r>
        <w:t>Operation Definition</w:t>
      </w:r>
      <w:r>
        <w:tab/>
      </w:r>
      <w:r>
        <w:fldChar w:fldCharType="begin" w:fldLock="1"/>
      </w:r>
      <w:r>
        <w:instrText xml:space="preserve"> PAGEREF _Toc34748452 \h </w:instrText>
      </w:r>
      <w:r>
        <w:fldChar w:fldCharType="separate"/>
      </w:r>
      <w:r>
        <w:t>28</w:t>
      </w:r>
      <w:r>
        <w:fldChar w:fldCharType="end"/>
      </w:r>
    </w:p>
    <w:p w:rsidR="00485D7A" w:rsidRPr="004F48DE" w:rsidRDefault="00485D7A">
      <w:pPr>
        <w:pStyle w:val="TOC4"/>
        <w:rPr>
          <w:rFonts w:ascii="Calibri" w:hAnsi="Calibri"/>
          <w:sz w:val="22"/>
          <w:szCs w:val="22"/>
          <w:lang w:eastAsia="en-GB"/>
        </w:rPr>
      </w:pPr>
      <w:r>
        <w:t>6.3.4.3</w:t>
      </w:r>
      <w:r w:rsidRPr="004F48DE">
        <w:rPr>
          <w:rFonts w:ascii="Calibri" w:hAnsi="Calibri"/>
          <w:sz w:val="22"/>
          <w:szCs w:val="22"/>
          <w:lang w:eastAsia="en-GB"/>
        </w:rPr>
        <w:tab/>
      </w:r>
      <w:r>
        <w:t>Operation: imei-update</w:t>
      </w:r>
      <w:r>
        <w:tab/>
      </w:r>
      <w:r>
        <w:fldChar w:fldCharType="begin" w:fldLock="1"/>
      </w:r>
      <w:r>
        <w:instrText xml:space="preserve"> PAGEREF _Toc34748453 \h </w:instrText>
      </w:r>
      <w:r>
        <w:fldChar w:fldCharType="separate"/>
      </w:r>
      <w:r>
        <w:t>29</w:t>
      </w:r>
      <w:r>
        <w:fldChar w:fldCharType="end"/>
      </w:r>
    </w:p>
    <w:p w:rsidR="00485D7A" w:rsidRPr="004F48DE" w:rsidRDefault="00485D7A">
      <w:pPr>
        <w:pStyle w:val="TOC5"/>
        <w:rPr>
          <w:rFonts w:ascii="Calibri" w:hAnsi="Calibri"/>
          <w:sz w:val="22"/>
          <w:szCs w:val="22"/>
          <w:lang w:eastAsia="en-GB"/>
        </w:rPr>
      </w:pPr>
      <w:r>
        <w:t>6.3.4.3.1</w:t>
      </w:r>
      <w:r w:rsidRPr="004F48DE">
        <w:rPr>
          <w:rFonts w:ascii="Calibri" w:hAnsi="Calibri"/>
          <w:sz w:val="22"/>
          <w:szCs w:val="22"/>
          <w:lang w:eastAsia="en-GB"/>
        </w:rPr>
        <w:tab/>
      </w:r>
      <w:r>
        <w:t>Description</w:t>
      </w:r>
      <w:r>
        <w:tab/>
      </w:r>
      <w:r>
        <w:fldChar w:fldCharType="begin" w:fldLock="1"/>
      </w:r>
      <w:r>
        <w:instrText xml:space="preserve"> PAGEREF _Toc34748454 \h </w:instrText>
      </w:r>
      <w:r>
        <w:fldChar w:fldCharType="separate"/>
      </w:r>
      <w:r>
        <w:t>29</w:t>
      </w:r>
      <w:r>
        <w:fldChar w:fldCharType="end"/>
      </w:r>
    </w:p>
    <w:p w:rsidR="00485D7A" w:rsidRPr="004F48DE" w:rsidRDefault="00485D7A">
      <w:pPr>
        <w:pStyle w:val="TOC5"/>
        <w:rPr>
          <w:rFonts w:ascii="Calibri" w:hAnsi="Calibri"/>
          <w:sz w:val="22"/>
          <w:szCs w:val="22"/>
          <w:lang w:eastAsia="en-GB"/>
        </w:rPr>
      </w:pPr>
      <w:r>
        <w:t>6.3.4.3.2</w:t>
      </w:r>
      <w:r w:rsidRPr="004F48DE">
        <w:rPr>
          <w:rFonts w:ascii="Calibri" w:hAnsi="Calibri"/>
          <w:sz w:val="22"/>
          <w:szCs w:val="22"/>
          <w:lang w:eastAsia="en-GB"/>
        </w:rPr>
        <w:tab/>
      </w:r>
      <w:r>
        <w:t>Operation Definition</w:t>
      </w:r>
      <w:r>
        <w:tab/>
      </w:r>
      <w:r>
        <w:fldChar w:fldCharType="begin" w:fldLock="1"/>
      </w:r>
      <w:r>
        <w:instrText xml:space="preserve"> PAGEREF _Toc34748455 \h </w:instrText>
      </w:r>
      <w:r>
        <w:fldChar w:fldCharType="separate"/>
      </w:r>
      <w:r>
        <w:t>29</w:t>
      </w:r>
      <w:r>
        <w:fldChar w:fldCharType="end"/>
      </w:r>
    </w:p>
    <w:p w:rsidR="00485D7A" w:rsidRPr="004F48DE" w:rsidRDefault="00485D7A">
      <w:pPr>
        <w:pStyle w:val="TOC3"/>
        <w:rPr>
          <w:rFonts w:ascii="Calibri" w:hAnsi="Calibri"/>
          <w:sz w:val="22"/>
          <w:szCs w:val="22"/>
          <w:lang w:eastAsia="en-GB"/>
        </w:rPr>
      </w:pPr>
      <w:r>
        <w:t>6.3.5</w:t>
      </w:r>
      <w:r w:rsidRPr="004F48DE">
        <w:rPr>
          <w:rFonts w:ascii="Calibri" w:hAnsi="Calibri"/>
          <w:sz w:val="22"/>
          <w:szCs w:val="22"/>
          <w:lang w:eastAsia="en-GB"/>
        </w:rPr>
        <w:tab/>
      </w:r>
      <w:r>
        <w:t>Notifications</w:t>
      </w:r>
      <w:r>
        <w:tab/>
      </w:r>
      <w:r>
        <w:fldChar w:fldCharType="begin" w:fldLock="1"/>
      </w:r>
      <w:r>
        <w:instrText xml:space="preserve"> PAGEREF _Toc34748456 \h </w:instrText>
      </w:r>
      <w:r>
        <w:fldChar w:fldCharType="separate"/>
      </w:r>
      <w:r>
        <w:t>29</w:t>
      </w:r>
      <w:r>
        <w:fldChar w:fldCharType="end"/>
      </w:r>
    </w:p>
    <w:p w:rsidR="00485D7A" w:rsidRPr="004F48DE" w:rsidRDefault="00485D7A">
      <w:pPr>
        <w:pStyle w:val="TOC3"/>
        <w:rPr>
          <w:rFonts w:ascii="Calibri" w:hAnsi="Calibri"/>
          <w:sz w:val="22"/>
          <w:szCs w:val="22"/>
          <w:lang w:eastAsia="en-GB"/>
        </w:rPr>
      </w:pPr>
      <w:r>
        <w:t>6.3.6</w:t>
      </w:r>
      <w:r w:rsidRPr="004F48DE">
        <w:rPr>
          <w:rFonts w:ascii="Calibri" w:hAnsi="Calibri"/>
          <w:sz w:val="22"/>
          <w:szCs w:val="22"/>
          <w:lang w:eastAsia="en-GB"/>
        </w:rPr>
        <w:tab/>
      </w:r>
      <w:r>
        <w:t>Data Model</w:t>
      </w:r>
      <w:r>
        <w:tab/>
      </w:r>
      <w:r>
        <w:fldChar w:fldCharType="begin" w:fldLock="1"/>
      </w:r>
      <w:r>
        <w:instrText xml:space="preserve"> PAGEREF _Toc34748457 \h </w:instrText>
      </w:r>
      <w:r>
        <w:fldChar w:fldCharType="separate"/>
      </w:r>
      <w:r>
        <w:t>29</w:t>
      </w:r>
      <w:r>
        <w:fldChar w:fldCharType="end"/>
      </w:r>
    </w:p>
    <w:p w:rsidR="00485D7A" w:rsidRPr="004F48DE" w:rsidRDefault="00485D7A">
      <w:pPr>
        <w:pStyle w:val="TOC4"/>
        <w:rPr>
          <w:rFonts w:ascii="Calibri" w:hAnsi="Calibri"/>
          <w:sz w:val="22"/>
          <w:szCs w:val="22"/>
          <w:lang w:eastAsia="en-GB"/>
        </w:rPr>
      </w:pPr>
      <w:r>
        <w:t>6.3.6.1</w:t>
      </w:r>
      <w:r w:rsidRPr="004F48DE">
        <w:rPr>
          <w:rFonts w:ascii="Calibri" w:hAnsi="Calibri"/>
          <w:sz w:val="22"/>
          <w:szCs w:val="22"/>
          <w:lang w:eastAsia="en-GB"/>
        </w:rPr>
        <w:tab/>
      </w:r>
      <w:r>
        <w:t>General</w:t>
      </w:r>
      <w:r>
        <w:tab/>
      </w:r>
      <w:r>
        <w:fldChar w:fldCharType="begin" w:fldLock="1"/>
      </w:r>
      <w:r>
        <w:instrText xml:space="preserve"> PAGEREF _Toc34748458 \h </w:instrText>
      </w:r>
      <w:r>
        <w:fldChar w:fldCharType="separate"/>
      </w:r>
      <w:r>
        <w:t>29</w:t>
      </w:r>
      <w:r>
        <w:fldChar w:fldCharType="end"/>
      </w:r>
    </w:p>
    <w:p w:rsidR="00485D7A" w:rsidRPr="004F48DE" w:rsidRDefault="00485D7A">
      <w:pPr>
        <w:pStyle w:val="TOC4"/>
        <w:rPr>
          <w:rFonts w:ascii="Calibri" w:hAnsi="Calibri"/>
          <w:sz w:val="22"/>
          <w:szCs w:val="22"/>
          <w:lang w:eastAsia="en-GB"/>
        </w:rPr>
      </w:pPr>
      <w:r w:rsidRPr="00485D7A">
        <w:t>6.3.6.2</w:t>
      </w:r>
      <w:r w:rsidRPr="004F48DE">
        <w:rPr>
          <w:rFonts w:ascii="Calibri" w:hAnsi="Calibri"/>
          <w:sz w:val="22"/>
          <w:szCs w:val="22"/>
          <w:lang w:eastAsia="en-GB"/>
        </w:rPr>
        <w:tab/>
      </w:r>
      <w:r w:rsidRPr="003F448D">
        <w:rPr>
          <w:lang w:val="en-US"/>
        </w:rPr>
        <w:t>Structured data types</w:t>
      </w:r>
      <w:r>
        <w:tab/>
      </w:r>
      <w:r>
        <w:fldChar w:fldCharType="begin" w:fldLock="1"/>
      </w:r>
      <w:r>
        <w:instrText xml:space="preserve"> PAGEREF _Toc34748459 \h </w:instrText>
      </w:r>
      <w:r>
        <w:fldChar w:fldCharType="separate"/>
      </w:r>
      <w:r>
        <w:t>30</w:t>
      </w:r>
      <w:r>
        <w:fldChar w:fldCharType="end"/>
      </w:r>
    </w:p>
    <w:p w:rsidR="00485D7A" w:rsidRPr="004F48DE" w:rsidRDefault="00485D7A">
      <w:pPr>
        <w:pStyle w:val="TOC5"/>
        <w:rPr>
          <w:rFonts w:ascii="Calibri" w:hAnsi="Calibri"/>
          <w:sz w:val="22"/>
          <w:szCs w:val="22"/>
          <w:lang w:eastAsia="en-GB"/>
        </w:rPr>
      </w:pPr>
      <w:r>
        <w:t>6.3.6.2.1</w:t>
      </w:r>
      <w:r w:rsidRPr="004F48DE">
        <w:rPr>
          <w:rFonts w:ascii="Calibri" w:hAnsi="Calibri"/>
          <w:sz w:val="22"/>
          <w:szCs w:val="22"/>
          <w:lang w:eastAsia="en-GB"/>
        </w:rPr>
        <w:tab/>
      </w:r>
      <w:r>
        <w:t>Introduction</w:t>
      </w:r>
      <w:r>
        <w:tab/>
      </w:r>
      <w:r>
        <w:fldChar w:fldCharType="begin" w:fldLock="1"/>
      </w:r>
      <w:r>
        <w:instrText xml:space="preserve"> PAGEREF _Toc34748460 \h </w:instrText>
      </w:r>
      <w:r>
        <w:fldChar w:fldCharType="separate"/>
      </w:r>
      <w:r>
        <w:t>30</w:t>
      </w:r>
      <w:r>
        <w:fldChar w:fldCharType="end"/>
      </w:r>
    </w:p>
    <w:p w:rsidR="00485D7A" w:rsidRPr="004F48DE" w:rsidRDefault="00485D7A">
      <w:pPr>
        <w:pStyle w:val="TOC5"/>
        <w:rPr>
          <w:rFonts w:ascii="Calibri" w:hAnsi="Calibri"/>
          <w:sz w:val="22"/>
          <w:szCs w:val="22"/>
          <w:lang w:eastAsia="en-GB"/>
        </w:rPr>
      </w:pPr>
      <w:r>
        <w:t>6.3.6.2.2</w:t>
      </w:r>
      <w:r w:rsidRPr="004F48DE">
        <w:rPr>
          <w:rFonts w:ascii="Calibri" w:hAnsi="Calibri"/>
          <w:sz w:val="22"/>
          <w:szCs w:val="22"/>
          <w:lang w:eastAsia="en-GB"/>
        </w:rPr>
        <w:tab/>
      </w:r>
      <w:r>
        <w:t xml:space="preserve">Type: </w:t>
      </w:r>
      <w:r w:rsidRPr="003F448D">
        <w:rPr>
          <w:color w:val="000000"/>
        </w:rPr>
        <w:t>DeregistrationRequest</w:t>
      </w:r>
      <w:r>
        <w:tab/>
      </w:r>
      <w:r>
        <w:fldChar w:fldCharType="begin" w:fldLock="1"/>
      </w:r>
      <w:r>
        <w:instrText xml:space="preserve"> PAGEREF _Toc34748461 \h </w:instrText>
      </w:r>
      <w:r>
        <w:fldChar w:fldCharType="separate"/>
      </w:r>
      <w:r>
        <w:t>30</w:t>
      </w:r>
      <w:r>
        <w:fldChar w:fldCharType="end"/>
      </w:r>
    </w:p>
    <w:p w:rsidR="00485D7A" w:rsidRPr="004F48DE" w:rsidRDefault="00485D7A">
      <w:pPr>
        <w:pStyle w:val="TOC5"/>
        <w:rPr>
          <w:rFonts w:ascii="Calibri" w:hAnsi="Calibri"/>
          <w:sz w:val="22"/>
          <w:szCs w:val="22"/>
          <w:lang w:eastAsia="en-GB"/>
        </w:rPr>
      </w:pPr>
      <w:r>
        <w:t>6.3.6.2.3</w:t>
      </w:r>
      <w:r w:rsidRPr="004F48DE">
        <w:rPr>
          <w:rFonts w:ascii="Calibri" w:hAnsi="Calibri"/>
          <w:sz w:val="22"/>
          <w:szCs w:val="22"/>
          <w:lang w:eastAsia="en-GB"/>
        </w:rPr>
        <w:tab/>
      </w:r>
      <w:r>
        <w:t xml:space="preserve">Type: </w:t>
      </w:r>
      <w:r w:rsidRPr="003F448D">
        <w:rPr>
          <w:color w:val="000000"/>
        </w:rPr>
        <w:t>ImeiUpdateInfo</w:t>
      </w:r>
      <w:r>
        <w:tab/>
      </w:r>
      <w:r>
        <w:fldChar w:fldCharType="begin" w:fldLock="1"/>
      </w:r>
      <w:r>
        <w:instrText xml:space="preserve"> PAGEREF _Toc34748462 \h </w:instrText>
      </w:r>
      <w:r>
        <w:fldChar w:fldCharType="separate"/>
      </w:r>
      <w:r>
        <w:t>30</w:t>
      </w:r>
      <w:r>
        <w:fldChar w:fldCharType="end"/>
      </w:r>
    </w:p>
    <w:p w:rsidR="00485D7A" w:rsidRPr="004F48DE" w:rsidRDefault="00485D7A">
      <w:pPr>
        <w:pStyle w:val="TOC4"/>
        <w:rPr>
          <w:rFonts w:ascii="Calibri" w:hAnsi="Calibri"/>
          <w:sz w:val="22"/>
          <w:szCs w:val="22"/>
          <w:lang w:eastAsia="en-GB"/>
        </w:rPr>
      </w:pPr>
      <w:r w:rsidRPr="00485D7A">
        <w:t>6.3.6.3</w:t>
      </w:r>
      <w:r w:rsidRPr="004F48DE">
        <w:rPr>
          <w:rFonts w:ascii="Calibri" w:hAnsi="Calibri"/>
          <w:sz w:val="22"/>
          <w:szCs w:val="22"/>
          <w:lang w:eastAsia="en-GB"/>
        </w:rPr>
        <w:tab/>
      </w:r>
      <w:r w:rsidRPr="003F448D">
        <w:rPr>
          <w:lang w:val="en-US"/>
        </w:rPr>
        <w:t>Simple data types and enumerations</w:t>
      </w:r>
      <w:r>
        <w:tab/>
      </w:r>
      <w:r>
        <w:fldChar w:fldCharType="begin" w:fldLock="1"/>
      </w:r>
      <w:r>
        <w:instrText xml:space="preserve"> PAGEREF _Toc34748463 \h </w:instrText>
      </w:r>
      <w:r>
        <w:fldChar w:fldCharType="separate"/>
      </w:r>
      <w:r>
        <w:t>30</w:t>
      </w:r>
      <w:r>
        <w:fldChar w:fldCharType="end"/>
      </w:r>
    </w:p>
    <w:p w:rsidR="00485D7A" w:rsidRPr="004F48DE" w:rsidRDefault="00485D7A">
      <w:pPr>
        <w:pStyle w:val="TOC5"/>
        <w:rPr>
          <w:rFonts w:ascii="Calibri" w:hAnsi="Calibri"/>
          <w:sz w:val="22"/>
          <w:szCs w:val="22"/>
          <w:lang w:eastAsia="en-GB"/>
        </w:rPr>
      </w:pPr>
      <w:r>
        <w:t>6.3.6.3.1</w:t>
      </w:r>
      <w:r w:rsidRPr="004F48DE">
        <w:rPr>
          <w:rFonts w:ascii="Calibri" w:hAnsi="Calibri"/>
          <w:sz w:val="22"/>
          <w:szCs w:val="22"/>
          <w:lang w:eastAsia="en-GB"/>
        </w:rPr>
        <w:tab/>
      </w:r>
      <w:r>
        <w:t>Introduction</w:t>
      </w:r>
      <w:r>
        <w:tab/>
      </w:r>
      <w:r>
        <w:fldChar w:fldCharType="begin" w:fldLock="1"/>
      </w:r>
      <w:r>
        <w:instrText xml:space="preserve"> PAGEREF _Toc34748464 \h </w:instrText>
      </w:r>
      <w:r>
        <w:fldChar w:fldCharType="separate"/>
      </w:r>
      <w:r>
        <w:t>30</w:t>
      </w:r>
      <w:r>
        <w:fldChar w:fldCharType="end"/>
      </w:r>
    </w:p>
    <w:p w:rsidR="00485D7A" w:rsidRPr="004F48DE" w:rsidRDefault="00485D7A">
      <w:pPr>
        <w:pStyle w:val="TOC5"/>
        <w:rPr>
          <w:rFonts w:ascii="Calibri" w:hAnsi="Calibri"/>
          <w:sz w:val="22"/>
          <w:szCs w:val="22"/>
          <w:lang w:eastAsia="en-GB"/>
        </w:rPr>
      </w:pPr>
      <w:r>
        <w:t>6.3.6.3.2</w:t>
      </w:r>
      <w:r w:rsidRPr="004F48DE">
        <w:rPr>
          <w:rFonts w:ascii="Calibri" w:hAnsi="Calibri"/>
          <w:sz w:val="22"/>
          <w:szCs w:val="22"/>
          <w:lang w:eastAsia="en-GB"/>
        </w:rPr>
        <w:tab/>
      </w:r>
      <w:r>
        <w:t>Simple data types</w:t>
      </w:r>
      <w:r>
        <w:tab/>
      </w:r>
      <w:r>
        <w:fldChar w:fldCharType="begin" w:fldLock="1"/>
      </w:r>
      <w:r>
        <w:instrText xml:space="preserve"> PAGEREF _Toc34748465 \h </w:instrText>
      </w:r>
      <w:r>
        <w:fldChar w:fldCharType="separate"/>
      </w:r>
      <w:r>
        <w:t>30</w:t>
      </w:r>
      <w:r>
        <w:fldChar w:fldCharType="end"/>
      </w:r>
    </w:p>
    <w:p w:rsidR="00485D7A" w:rsidRPr="004F48DE" w:rsidRDefault="00485D7A">
      <w:pPr>
        <w:pStyle w:val="TOC5"/>
        <w:rPr>
          <w:rFonts w:ascii="Calibri" w:hAnsi="Calibri"/>
          <w:sz w:val="22"/>
          <w:szCs w:val="22"/>
          <w:lang w:eastAsia="en-GB"/>
        </w:rPr>
      </w:pPr>
      <w:r>
        <w:t>6.3.6.3.3</w:t>
      </w:r>
      <w:r w:rsidRPr="004F48DE">
        <w:rPr>
          <w:rFonts w:ascii="Calibri" w:hAnsi="Calibri"/>
          <w:sz w:val="22"/>
          <w:szCs w:val="22"/>
          <w:lang w:eastAsia="en-GB"/>
        </w:rPr>
        <w:tab/>
      </w:r>
      <w:r>
        <w:t>Enumeration: DeregistrationReason</w:t>
      </w:r>
      <w:r>
        <w:tab/>
      </w:r>
      <w:r>
        <w:fldChar w:fldCharType="begin" w:fldLock="1"/>
      </w:r>
      <w:r>
        <w:instrText xml:space="preserve"> PAGEREF _Toc34748466 \h </w:instrText>
      </w:r>
      <w:r>
        <w:fldChar w:fldCharType="separate"/>
      </w:r>
      <w:r>
        <w:t>31</w:t>
      </w:r>
      <w:r>
        <w:fldChar w:fldCharType="end"/>
      </w:r>
    </w:p>
    <w:p w:rsidR="00485D7A" w:rsidRPr="004F48DE" w:rsidRDefault="00485D7A">
      <w:pPr>
        <w:pStyle w:val="TOC3"/>
        <w:rPr>
          <w:rFonts w:ascii="Calibri" w:hAnsi="Calibri"/>
          <w:sz w:val="22"/>
          <w:szCs w:val="22"/>
          <w:lang w:eastAsia="en-GB"/>
        </w:rPr>
      </w:pPr>
      <w:r>
        <w:t>6.3.7</w:t>
      </w:r>
      <w:r w:rsidRPr="004F48DE">
        <w:rPr>
          <w:rFonts w:ascii="Calibri" w:hAnsi="Calibri"/>
          <w:sz w:val="22"/>
          <w:szCs w:val="22"/>
          <w:lang w:eastAsia="en-GB"/>
        </w:rPr>
        <w:tab/>
      </w:r>
      <w:r>
        <w:t>Error Handling</w:t>
      </w:r>
      <w:r>
        <w:tab/>
      </w:r>
      <w:r>
        <w:fldChar w:fldCharType="begin" w:fldLock="1"/>
      </w:r>
      <w:r>
        <w:instrText xml:space="preserve"> PAGEREF _Toc34748467 \h </w:instrText>
      </w:r>
      <w:r>
        <w:fldChar w:fldCharType="separate"/>
      </w:r>
      <w:r>
        <w:t>31</w:t>
      </w:r>
      <w:r>
        <w:fldChar w:fldCharType="end"/>
      </w:r>
    </w:p>
    <w:p w:rsidR="00485D7A" w:rsidRPr="004F48DE" w:rsidRDefault="00485D7A">
      <w:pPr>
        <w:pStyle w:val="TOC4"/>
        <w:rPr>
          <w:rFonts w:ascii="Calibri" w:hAnsi="Calibri"/>
          <w:sz w:val="22"/>
          <w:szCs w:val="22"/>
          <w:lang w:eastAsia="en-GB"/>
        </w:rPr>
      </w:pPr>
      <w:r>
        <w:t>6.3.7.1</w:t>
      </w:r>
      <w:r w:rsidRPr="004F48DE">
        <w:rPr>
          <w:rFonts w:ascii="Calibri" w:hAnsi="Calibri"/>
          <w:sz w:val="22"/>
          <w:szCs w:val="22"/>
          <w:lang w:eastAsia="en-GB"/>
        </w:rPr>
        <w:tab/>
      </w:r>
      <w:r>
        <w:t>General</w:t>
      </w:r>
      <w:r>
        <w:tab/>
      </w:r>
      <w:r>
        <w:fldChar w:fldCharType="begin" w:fldLock="1"/>
      </w:r>
      <w:r>
        <w:instrText xml:space="preserve"> PAGEREF _Toc34748468 \h </w:instrText>
      </w:r>
      <w:r>
        <w:fldChar w:fldCharType="separate"/>
      </w:r>
      <w:r>
        <w:t>31</w:t>
      </w:r>
      <w:r>
        <w:fldChar w:fldCharType="end"/>
      </w:r>
    </w:p>
    <w:p w:rsidR="00485D7A" w:rsidRPr="004F48DE" w:rsidRDefault="00485D7A">
      <w:pPr>
        <w:pStyle w:val="TOC4"/>
        <w:rPr>
          <w:rFonts w:ascii="Calibri" w:hAnsi="Calibri"/>
          <w:sz w:val="22"/>
          <w:szCs w:val="22"/>
          <w:lang w:eastAsia="en-GB"/>
        </w:rPr>
      </w:pPr>
      <w:r>
        <w:t>6.3.7.2</w:t>
      </w:r>
      <w:r w:rsidRPr="004F48DE">
        <w:rPr>
          <w:rFonts w:ascii="Calibri" w:hAnsi="Calibri"/>
          <w:sz w:val="22"/>
          <w:szCs w:val="22"/>
          <w:lang w:eastAsia="en-GB"/>
        </w:rPr>
        <w:tab/>
      </w:r>
      <w:r>
        <w:t>Protocol Errors</w:t>
      </w:r>
      <w:r>
        <w:tab/>
      </w:r>
      <w:r>
        <w:fldChar w:fldCharType="begin" w:fldLock="1"/>
      </w:r>
      <w:r>
        <w:instrText xml:space="preserve"> PAGEREF _Toc34748469 \h </w:instrText>
      </w:r>
      <w:r>
        <w:fldChar w:fldCharType="separate"/>
      </w:r>
      <w:r>
        <w:t>31</w:t>
      </w:r>
      <w:r>
        <w:fldChar w:fldCharType="end"/>
      </w:r>
    </w:p>
    <w:p w:rsidR="00485D7A" w:rsidRPr="004F48DE" w:rsidRDefault="00485D7A">
      <w:pPr>
        <w:pStyle w:val="TOC4"/>
        <w:rPr>
          <w:rFonts w:ascii="Calibri" w:hAnsi="Calibri"/>
          <w:sz w:val="22"/>
          <w:szCs w:val="22"/>
          <w:lang w:eastAsia="en-GB"/>
        </w:rPr>
      </w:pPr>
      <w:r>
        <w:t>6.3.7.3</w:t>
      </w:r>
      <w:r w:rsidRPr="004F48DE">
        <w:rPr>
          <w:rFonts w:ascii="Calibri" w:hAnsi="Calibri"/>
          <w:sz w:val="22"/>
          <w:szCs w:val="22"/>
          <w:lang w:eastAsia="en-GB"/>
        </w:rPr>
        <w:tab/>
      </w:r>
      <w:r>
        <w:t>Application Errors</w:t>
      </w:r>
      <w:r>
        <w:tab/>
      </w:r>
      <w:r>
        <w:fldChar w:fldCharType="begin" w:fldLock="1"/>
      </w:r>
      <w:r>
        <w:instrText xml:space="preserve"> PAGEREF _Toc34748470 \h </w:instrText>
      </w:r>
      <w:r>
        <w:fldChar w:fldCharType="separate"/>
      </w:r>
      <w:r>
        <w:t>31</w:t>
      </w:r>
      <w:r>
        <w:fldChar w:fldCharType="end"/>
      </w:r>
    </w:p>
    <w:p w:rsidR="00485D7A" w:rsidRPr="004F48DE" w:rsidRDefault="00485D7A">
      <w:pPr>
        <w:pStyle w:val="TOC3"/>
        <w:rPr>
          <w:rFonts w:ascii="Calibri" w:hAnsi="Calibri"/>
          <w:sz w:val="22"/>
          <w:szCs w:val="22"/>
          <w:lang w:eastAsia="en-GB"/>
        </w:rPr>
      </w:pPr>
      <w:r>
        <w:t>6.3.8</w:t>
      </w:r>
      <w:r w:rsidRPr="004F48DE">
        <w:rPr>
          <w:rFonts w:ascii="Calibri" w:hAnsi="Calibri"/>
          <w:sz w:val="22"/>
          <w:szCs w:val="22"/>
          <w:lang w:eastAsia="en-GB"/>
        </w:rPr>
        <w:tab/>
      </w:r>
      <w:r>
        <w:t>Feature Negotiation</w:t>
      </w:r>
      <w:r>
        <w:tab/>
      </w:r>
      <w:r>
        <w:fldChar w:fldCharType="begin" w:fldLock="1"/>
      </w:r>
      <w:r>
        <w:instrText xml:space="preserve"> PAGEREF _Toc34748471 \h </w:instrText>
      </w:r>
      <w:r>
        <w:fldChar w:fldCharType="separate"/>
      </w:r>
      <w:r>
        <w:t>31</w:t>
      </w:r>
      <w:r>
        <w:fldChar w:fldCharType="end"/>
      </w:r>
    </w:p>
    <w:p w:rsidR="00485D7A" w:rsidRPr="004F48DE" w:rsidRDefault="00485D7A" w:rsidP="00485D7A">
      <w:pPr>
        <w:pStyle w:val="TOC8"/>
        <w:rPr>
          <w:rFonts w:ascii="Calibri" w:hAnsi="Calibri"/>
          <w:b w:val="0"/>
          <w:szCs w:val="22"/>
          <w:lang w:eastAsia="en-GB"/>
        </w:rPr>
      </w:pPr>
      <w:r>
        <w:t>Annex A (normative):</w:t>
      </w:r>
      <w:r>
        <w:tab/>
        <w:t>OpenAPI specification</w:t>
      </w:r>
      <w:r>
        <w:tab/>
      </w:r>
      <w:r>
        <w:fldChar w:fldCharType="begin" w:fldLock="1"/>
      </w:r>
      <w:r>
        <w:instrText xml:space="preserve"> PAGEREF _Toc34748472 \h </w:instrText>
      </w:r>
      <w:r>
        <w:fldChar w:fldCharType="separate"/>
      </w:r>
      <w:r>
        <w:t>32</w:t>
      </w:r>
      <w:r>
        <w:fldChar w:fldCharType="end"/>
      </w:r>
    </w:p>
    <w:p w:rsidR="00485D7A" w:rsidRPr="004F48DE" w:rsidRDefault="00485D7A">
      <w:pPr>
        <w:pStyle w:val="TOC2"/>
        <w:rPr>
          <w:rFonts w:ascii="Calibri" w:hAnsi="Calibri"/>
          <w:sz w:val="22"/>
          <w:szCs w:val="22"/>
          <w:lang w:eastAsia="en-GB"/>
        </w:rPr>
      </w:pPr>
      <w:r>
        <w:t>A.1</w:t>
      </w:r>
      <w:r w:rsidRPr="004F48DE">
        <w:rPr>
          <w:rFonts w:ascii="Calibri" w:hAnsi="Calibri"/>
          <w:sz w:val="22"/>
          <w:szCs w:val="22"/>
          <w:lang w:eastAsia="en-GB"/>
        </w:rPr>
        <w:tab/>
      </w:r>
      <w:r>
        <w:t>General</w:t>
      </w:r>
      <w:r>
        <w:tab/>
      </w:r>
      <w:r>
        <w:fldChar w:fldCharType="begin" w:fldLock="1"/>
      </w:r>
      <w:r>
        <w:instrText xml:space="preserve"> PAGEREF _Toc34748473 \h </w:instrText>
      </w:r>
      <w:r>
        <w:fldChar w:fldCharType="separate"/>
      </w:r>
      <w:r>
        <w:t>32</w:t>
      </w:r>
      <w:r>
        <w:fldChar w:fldCharType="end"/>
      </w:r>
    </w:p>
    <w:p w:rsidR="00485D7A" w:rsidRPr="004F48DE" w:rsidRDefault="00485D7A">
      <w:pPr>
        <w:pStyle w:val="TOC2"/>
        <w:rPr>
          <w:rFonts w:ascii="Calibri" w:hAnsi="Calibri"/>
          <w:sz w:val="22"/>
          <w:szCs w:val="22"/>
          <w:lang w:eastAsia="en-GB"/>
        </w:rPr>
      </w:pPr>
      <w:r>
        <w:t>A.2</w:t>
      </w:r>
      <w:r w:rsidRPr="004F48DE">
        <w:rPr>
          <w:rFonts w:ascii="Calibri" w:hAnsi="Calibri"/>
          <w:sz w:val="22"/>
          <w:szCs w:val="22"/>
          <w:lang w:eastAsia="en-GB"/>
        </w:rPr>
        <w:tab/>
      </w:r>
      <w:r>
        <w:t>Nhss_UEAuthentication API</w:t>
      </w:r>
      <w:r>
        <w:tab/>
      </w:r>
      <w:r>
        <w:fldChar w:fldCharType="begin" w:fldLock="1"/>
      </w:r>
      <w:r>
        <w:instrText xml:space="preserve"> PAGEREF _Toc34748474 \h </w:instrText>
      </w:r>
      <w:r>
        <w:fldChar w:fldCharType="separate"/>
      </w:r>
      <w:r>
        <w:t>32</w:t>
      </w:r>
      <w:r>
        <w:fldChar w:fldCharType="end"/>
      </w:r>
    </w:p>
    <w:p w:rsidR="00485D7A" w:rsidRPr="004F48DE" w:rsidRDefault="00485D7A">
      <w:pPr>
        <w:pStyle w:val="TOC2"/>
        <w:rPr>
          <w:rFonts w:ascii="Calibri" w:hAnsi="Calibri"/>
          <w:sz w:val="22"/>
          <w:szCs w:val="22"/>
          <w:lang w:eastAsia="en-GB"/>
        </w:rPr>
      </w:pPr>
      <w:r>
        <w:t>A.3</w:t>
      </w:r>
      <w:r w:rsidRPr="004F48DE">
        <w:rPr>
          <w:rFonts w:ascii="Calibri" w:hAnsi="Calibri"/>
          <w:sz w:val="22"/>
          <w:szCs w:val="22"/>
          <w:lang w:eastAsia="en-GB"/>
        </w:rPr>
        <w:tab/>
      </w:r>
      <w:r>
        <w:t>Nhss_SubscriberDataManagement API</w:t>
      </w:r>
      <w:r>
        <w:tab/>
      </w:r>
      <w:r>
        <w:fldChar w:fldCharType="begin" w:fldLock="1"/>
      </w:r>
      <w:r>
        <w:instrText xml:space="preserve"> PAGEREF _Toc34748475 \h </w:instrText>
      </w:r>
      <w:r>
        <w:fldChar w:fldCharType="separate"/>
      </w:r>
      <w:r>
        <w:t>33</w:t>
      </w:r>
      <w:r>
        <w:fldChar w:fldCharType="end"/>
      </w:r>
    </w:p>
    <w:p w:rsidR="00485D7A" w:rsidRPr="004F48DE" w:rsidRDefault="00485D7A">
      <w:pPr>
        <w:pStyle w:val="TOC2"/>
        <w:rPr>
          <w:rFonts w:ascii="Calibri" w:hAnsi="Calibri"/>
          <w:sz w:val="22"/>
          <w:szCs w:val="22"/>
          <w:lang w:eastAsia="en-GB"/>
        </w:rPr>
      </w:pPr>
      <w:r>
        <w:t>A.4</w:t>
      </w:r>
      <w:r w:rsidRPr="004F48DE">
        <w:rPr>
          <w:rFonts w:ascii="Calibri" w:hAnsi="Calibri"/>
          <w:sz w:val="22"/>
          <w:szCs w:val="22"/>
          <w:lang w:eastAsia="en-GB"/>
        </w:rPr>
        <w:tab/>
      </w:r>
      <w:r>
        <w:t>Nhss_UEContextManagement API</w:t>
      </w:r>
      <w:r>
        <w:tab/>
      </w:r>
      <w:r>
        <w:fldChar w:fldCharType="begin" w:fldLock="1"/>
      </w:r>
      <w:r>
        <w:instrText xml:space="preserve"> PAGEREF _Toc34748476 \h </w:instrText>
      </w:r>
      <w:r>
        <w:fldChar w:fldCharType="separate"/>
      </w:r>
      <w:r>
        <w:t>37</w:t>
      </w:r>
      <w:r>
        <w:fldChar w:fldCharType="end"/>
      </w:r>
    </w:p>
    <w:p w:rsidR="00485D7A" w:rsidRPr="004F48DE" w:rsidRDefault="00485D7A" w:rsidP="00485D7A">
      <w:pPr>
        <w:pStyle w:val="TOC8"/>
        <w:rPr>
          <w:rFonts w:ascii="Calibri" w:hAnsi="Calibri"/>
          <w:b w:val="0"/>
          <w:szCs w:val="22"/>
          <w:lang w:eastAsia="en-GB"/>
        </w:rPr>
      </w:pPr>
      <w:r>
        <w:t>Annex B (informative):</w:t>
      </w:r>
      <w:r>
        <w:tab/>
        <w:t>Withdrawn API versions</w:t>
      </w:r>
      <w:r>
        <w:tab/>
      </w:r>
      <w:r>
        <w:fldChar w:fldCharType="begin" w:fldLock="1"/>
      </w:r>
      <w:r>
        <w:instrText xml:space="preserve"> PAGEREF _Toc34748477 \h </w:instrText>
      </w:r>
      <w:r>
        <w:fldChar w:fldCharType="separate"/>
      </w:r>
      <w:r>
        <w:t>39</w:t>
      </w:r>
      <w:r>
        <w:fldChar w:fldCharType="end"/>
      </w:r>
    </w:p>
    <w:p w:rsidR="00485D7A" w:rsidRPr="004F48DE" w:rsidRDefault="00485D7A">
      <w:pPr>
        <w:pStyle w:val="TOC1"/>
        <w:rPr>
          <w:rFonts w:ascii="Calibri" w:hAnsi="Calibri"/>
          <w:szCs w:val="22"/>
          <w:lang w:eastAsia="en-GB"/>
        </w:rPr>
      </w:pPr>
      <w:r>
        <w:t>B.1</w:t>
      </w:r>
      <w:r w:rsidRPr="004F48DE">
        <w:rPr>
          <w:rFonts w:ascii="Calibri" w:hAnsi="Calibri"/>
          <w:szCs w:val="22"/>
          <w:lang w:eastAsia="en-GB"/>
        </w:rPr>
        <w:tab/>
      </w:r>
      <w:r>
        <w:t>General</w:t>
      </w:r>
      <w:r>
        <w:tab/>
      </w:r>
      <w:r>
        <w:fldChar w:fldCharType="begin" w:fldLock="1"/>
      </w:r>
      <w:r>
        <w:instrText xml:space="preserve"> PAGEREF _Toc34748478 \h </w:instrText>
      </w:r>
      <w:r>
        <w:fldChar w:fldCharType="separate"/>
      </w:r>
      <w:r>
        <w:t>39</w:t>
      </w:r>
      <w:r>
        <w:fldChar w:fldCharType="end"/>
      </w:r>
    </w:p>
    <w:p w:rsidR="00485D7A" w:rsidRPr="004F48DE" w:rsidRDefault="00485D7A" w:rsidP="00485D7A">
      <w:pPr>
        <w:pStyle w:val="TOC8"/>
        <w:rPr>
          <w:rFonts w:ascii="Calibri" w:hAnsi="Calibri"/>
          <w:b w:val="0"/>
          <w:szCs w:val="22"/>
          <w:lang w:eastAsia="en-GB"/>
        </w:rPr>
      </w:pPr>
      <w:r>
        <w:t>Annex C (informative):</w:t>
      </w:r>
      <w:r>
        <w:tab/>
        <w:t>Change history</w:t>
      </w:r>
      <w:r>
        <w:tab/>
      </w:r>
      <w:r>
        <w:fldChar w:fldCharType="begin" w:fldLock="1"/>
      </w:r>
      <w:r>
        <w:instrText xml:space="preserve"> PAGEREF _Toc34748479 \h </w:instrText>
      </w:r>
      <w:r>
        <w:fldChar w:fldCharType="separate"/>
      </w:r>
      <w:r>
        <w:t>39</w:t>
      </w:r>
      <w:r>
        <w:fldChar w:fldCharType="end"/>
      </w:r>
    </w:p>
    <w:p w:rsidR="00080512" w:rsidRPr="004D3578" w:rsidRDefault="00485D7A">
      <w:r>
        <w:rPr>
          <w:noProof/>
          <w:sz w:val="22"/>
        </w:rPr>
        <w:fldChar w:fldCharType="end"/>
      </w:r>
    </w:p>
    <w:p w:rsidR="00080512" w:rsidRDefault="00080512" w:rsidP="00932BDD">
      <w:pPr>
        <w:pStyle w:val="Heading1"/>
      </w:pPr>
      <w:r w:rsidRPr="004D3578">
        <w:br w:type="page"/>
      </w:r>
      <w:bookmarkStart w:id="10" w:name="foreword"/>
      <w:bookmarkStart w:id="11" w:name="_Toc2086433"/>
      <w:bookmarkStart w:id="12" w:name="_Toc24973353"/>
      <w:bookmarkStart w:id="13" w:name="_Toc33835527"/>
      <w:bookmarkStart w:id="14" w:name="_Toc34748321"/>
      <w:bookmarkEnd w:id="10"/>
      <w:r w:rsidRPr="004D3578">
        <w:lastRenderedPageBreak/>
        <w:t>Foreword</w:t>
      </w:r>
      <w:bookmarkEnd w:id="11"/>
      <w:bookmarkEnd w:id="12"/>
      <w:bookmarkEnd w:id="13"/>
      <w:bookmarkEnd w:id="14"/>
    </w:p>
    <w:p w:rsidR="00080512" w:rsidRPr="004D3578" w:rsidRDefault="00080512">
      <w:r w:rsidRPr="004D3578">
        <w:t>This Technica</w:t>
      </w:r>
      <w:r w:rsidRPr="00932BDD">
        <w:t xml:space="preserve">l </w:t>
      </w:r>
      <w:bookmarkStart w:id="15" w:name="spectype3"/>
      <w:r w:rsidRPr="00932BDD">
        <w:t>Specification</w:t>
      </w:r>
      <w:bookmarkEnd w:id="15"/>
      <w:r w:rsidR="00932BDD" w:rsidRPr="00932BDD">
        <w:t xml:space="preserve"> </w:t>
      </w:r>
      <w:r w:rsidRPr="00932BDD">
        <w:t>has b</w:t>
      </w:r>
      <w:r w:rsidRPr="004D3578">
        <w:t>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F76885">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F76885">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F76885">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F76885">
        <w:tab/>
      </w:r>
      <w:r>
        <w:t>indicates</w:t>
      </w:r>
      <w:r w:rsidR="00774DA4">
        <w:t xml:space="preserve"> that something is possible</w:t>
      </w:r>
    </w:p>
    <w:p w:rsidR="00774DA4" w:rsidRDefault="00774DA4" w:rsidP="00774DA4">
      <w:pPr>
        <w:pStyle w:val="EX"/>
      </w:pPr>
      <w:r w:rsidRPr="00774DA4">
        <w:rPr>
          <w:b/>
        </w:rPr>
        <w:t>cannot</w:t>
      </w:r>
      <w:r w:rsidR="00F76885">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F76885">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F76885">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932BDD" w:rsidRPr="0071294D" w:rsidRDefault="00932BDD" w:rsidP="00932BDD">
      <w:pPr>
        <w:pStyle w:val="Heading1"/>
      </w:pPr>
      <w:bookmarkStart w:id="16" w:name="introduction"/>
      <w:bookmarkStart w:id="17" w:name="_Toc21950977"/>
      <w:bookmarkStart w:id="18" w:name="_Toc24973354"/>
      <w:bookmarkStart w:id="19" w:name="_Toc33835528"/>
      <w:bookmarkStart w:id="20" w:name="_Toc34748322"/>
      <w:bookmarkEnd w:id="16"/>
      <w:r w:rsidRPr="0071294D">
        <w:t>1</w:t>
      </w:r>
      <w:r w:rsidRPr="0071294D">
        <w:tab/>
        <w:t>Scope</w:t>
      </w:r>
      <w:bookmarkEnd w:id="17"/>
      <w:bookmarkEnd w:id="18"/>
      <w:bookmarkEnd w:id="19"/>
      <w:bookmarkEnd w:id="20"/>
    </w:p>
    <w:p w:rsidR="00932BDD" w:rsidRPr="0071294D" w:rsidRDefault="00932BDD" w:rsidP="00932BDD">
      <w:r w:rsidRPr="0071294D">
        <w:t>The present document specifies the stage 3 protocol, including message flows and API specification details, for the Nhss services, as part of the 5G Service-Based Architecture, offered by the HSS for interworking with the 5G UDM Network Function.</w:t>
      </w:r>
    </w:p>
    <w:p w:rsidR="00932BDD" w:rsidRPr="0071294D" w:rsidRDefault="00932BDD" w:rsidP="00932BDD">
      <w:r w:rsidRPr="0071294D">
        <w:t xml:space="preserve">The 5G System stage 2 architecture and procedures are specified in </w:t>
      </w:r>
      <w:r w:rsidR="00FF21C9" w:rsidRPr="0071294D">
        <w:t>3GPP</w:t>
      </w:r>
      <w:r w:rsidR="00FF21C9">
        <w:t> </w:t>
      </w:r>
      <w:r w:rsidR="00FF21C9" w:rsidRPr="0071294D">
        <w:t>TS</w:t>
      </w:r>
      <w:r w:rsidR="00FF21C9">
        <w:t> </w:t>
      </w:r>
      <w:r w:rsidR="00FF21C9" w:rsidRPr="0071294D">
        <w:t>23.501</w:t>
      </w:r>
      <w:r w:rsidR="00FF21C9">
        <w:t> </w:t>
      </w:r>
      <w:r w:rsidRPr="0071294D">
        <w:t xml:space="preserve">[2] and </w:t>
      </w:r>
      <w:r w:rsidR="00FF21C9" w:rsidRPr="0071294D">
        <w:t>3GPP</w:t>
      </w:r>
      <w:r w:rsidR="00FF21C9">
        <w:t> </w:t>
      </w:r>
      <w:r w:rsidR="00FF21C9" w:rsidRPr="0071294D">
        <w:t>TS</w:t>
      </w:r>
      <w:r w:rsidR="00FF21C9">
        <w:t> </w:t>
      </w:r>
      <w:r w:rsidR="00FF21C9" w:rsidRPr="0071294D">
        <w:t>23.502</w:t>
      </w:r>
      <w:r w:rsidR="00FF21C9">
        <w:t> </w:t>
      </w:r>
      <w:r w:rsidRPr="0071294D">
        <w:t>[3].</w:t>
      </w:r>
    </w:p>
    <w:p w:rsidR="00932BDD" w:rsidRPr="0071294D" w:rsidRDefault="00932BDD" w:rsidP="00932BDD">
      <w:r w:rsidRPr="0071294D">
        <w:t xml:space="preserve">The User Data Interworking, Coexistence and Migration stage 2 architecture and procedures are specified in </w:t>
      </w:r>
      <w:r w:rsidR="00FF21C9" w:rsidRPr="0071294D">
        <w:t>3GPP</w:t>
      </w:r>
      <w:r w:rsidR="00FF21C9">
        <w:t> </w:t>
      </w:r>
      <w:r w:rsidR="00FF21C9" w:rsidRPr="0071294D">
        <w:t>TS</w:t>
      </w:r>
      <w:r w:rsidR="00FF21C9">
        <w:t> </w:t>
      </w:r>
      <w:r w:rsidR="00FF21C9" w:rsidRPr="0071294D">
        <w:t>23.632 </w:t>
      </w:r>
      <w:r w:rsidRPr="0071294D">
        <w:t>[8].</w:t>
      </w:r>
    </w:p>
    <w:p w:rsidR="00932BDD" w:rsidRPr="0071294D" w:rsidRDefault="00932BDD" w:rsidP="00932BDD">
      <w:r w:rsidRPr="0071294D">
        <w:t xml:space="preserve">The Technical Realization of the Service Based Architecture and the Principles and Guidelines for Services Definition are specified in </w:t>
      </w:r>
      <w:r w:rsidR="00FF21C9" w:rsidRPr="0071294D">
        <w:t>3GPP</w:t>
      </w:r>
      <w:r w:rsidR="00FF21C9">
        <w:t> </w:t>
      </w:r>
      <w:r w:rsidR="00FF21C9" w:rsidRPr="0071294D">
        <w:t>TS</w:t>
      </w:r>
      <w:r w:rsidR="00FF21C9">
        <w:t> </w:t>
      </w:r>
      <w:r w:rsidR="00FF21C9" w:rsidRPr="0071294D">
        <w:t>29.500</w:t>
      </w:r>
      <w:r w:rsidR="00FF21C9">
        <w:t> </w:t>
      </w:r>
      <w:r w:rsidRPr="0071294D">
        <w:t xml:space="preserve">[4] and </w:t>
      </w:r>
      <w:r w:rsidR="00FF21C9" w:rsidRPr="0071294D">
        <w:t>3GPP</w:t>
      </w:r>
      <w:r w:rsidR="00FF21C9">
        <w:t> </w:t>
      </w:r>
      <w:r w:rsidR="00FF21C9" w:rsidRPr="0071294D">
        <w:t>TS</w:t>
      </w:r>
      <w:r w:rsidR="00FF21C9">
        <w:t> </w:t>
      </w:r>
      <w:r w:rsidR="00FF21C9" w:rsidRPr="0071294D">
        <w:t>29.501</w:t>
      </w:r>
      <w:r w:rsidR="00FF21C9">
        <w:t> </w:t>
      </w:r>
      <w:r w:rsidRPr="0071294D">
        <w:t>[5].</w:t>
      </w:r>
    </w:p>
    <w:p w:rsidR="00932BDD" w:rsidRPr="0071294D" w:rsidRDefault="00932BDD" w:rsidP="00932BDD">
      <w:pPr>
        <w:pStyle w:val="Heading1"/>
      </w:pPr>
      <w:bookmarkStart w:id="21" w:name="_Toc21950978"/>
      <w:bookmarkStart w:id="22" w:name="_Toc24973355"/>
      <w:bookmarkStart w:id="23" w:name="_Toc33835529"/>
      <w:bookmarkStart w:id="24" w:name="_Toc34748323"/>
      <w:r w:rsidRPr="0071294D">
        <w:t>2</w:t>
      </w:r>
      <w:r w:rsidRPr="0071294D">
        <w:tab/>
        <w:t>References</w:t>
      </w:r>
      <w:bookmarkEnd w:id="21"/>
      <w:bookmarkEnd w:id="22"/>
      <w:bookmarkEnd w:id="23"/>
      <w:bookmarkEnd w:id="24"/>
    </w:p>
    <w:p w:rsidR="00932BDD" w:rsidRPr="0071294D" w:rsidRDefault="00932BDD" w:rsidP="00932BDD">
      <w:r w:rsidRPr="0071294D">
        <w:t>The following documents contain provisions which, through reference in this text, constitute provisions of the present document.</w:t>
      </w:r>
    </w:p>
    <w:p w:rsidR="00932BDD" w:rsidRPr="0071294D" w:rsidRDefault="00932BDD" w:rsidP="00932BDD">
      <w:pPr>
        <w:pStyle w:val="B1"/>
      </w:pPr>
      <w:r w:rsidRPr="0071294D">
        <w:t>-</w:t>
      </w:r>
      <w:r w:rsidRPr="0071294D">
        <w:tab/>
        <w:t>References are either specific (identified by date of publication, edition number, version number, etc.) or non</w:t>
      </w:r>
      <w:r w:rsidRPr="0071294D">
        <w:noBreakHyphen/>
        <w:t>specific.</w:t>
      </w:r>
    </w:p>
    <w:p w:rsidR="00932BDD" w:rsidRPr="0071294D" w:rsidRDefault="00932BDD" w:rsidP="00932BDD">
      <w:pPr>
        <w:pStyle w:val="B1"/>
      </w:pPr>
      <w:r w:rsidRPr="0071294D">
        <w:t>-</w:t>
      </w:r>
      <w:r w:rsidRPr="0071294D">
        <w:tab/>
        <w:t>For a specific reference, subsequent revisions do not apply.</w:t>
      </w:r>
    </w:p>
    <w:p w:rsidR="00932BDD" w:rsidRPr="0071294D" w:rsidRDefault="00932BDD" w:rsidP="00932BDD">
      <w:pPr>
        <w:pStyle w:val="B1"/>
      </w:pPr>
      <w:r w:rsidRPr="0071294D">
        <w:t>-</w:t>
      </w:r>
      <w:r w:rsidRPr="0071294D">
        <w:tab/>
        <w:t>For a non-specific reference, the latest version applies. In the case of a reference to a 3GPP document (including a GSM document), a non-specific reference implicitly refers to the latest version of that document</w:t>
      </w:r>
      <w:r w:rsidRPr="0071294D">
        <w:rPr>
          <w:i/>
        </w:rPr>
        <w:t xml:space="preserve"> in the same Release as the present document</w:t>
      </w:r>
      <w:r w:rsidRPr="0071294D">
        <w:t>.</w:t>
      </w:r>
    </w:p>
    <w:p w:rsidR="00932BDD" w:rsidRPr="0071294D" w:rsidRDefault="00932BDD" w:rsidP="00932BDD">
      <w:pPr>
        <w:pStyle w:val="EX"/>
      </w:pPr>
      <w:r w:rsidRPr="0071294D">
        <w:t>[1]</w:t>
      </w:r>
      <w:r w:rsidRPr="0071294D">
        <w:tab/>
      </w:r>
      <w:r w:rsidR="00FF21C9" w:rsidRPr="0071294D">
        <w:t>3GPP</w:t>
      </w:r>
      <w:r w:rsidR="00FF21C9">
        <w:t> </w:t>
      </w:r>
      <w:r w:rsidR="00FF21C9" w:rsidRPr="0071294D">
        <w:t>TR</w:t>
      </w:r>
      <w:r w:rsidR="00FF21C9">
        <w:t> </w:t>
      </w:r>
      <w:r w:rsidR="00FF21C9" w:rsidRPr="0071294D">
        <w:t>21.905:</w:t>
      </w:r>
      <w:r w:rsidRPr="0071294D">
        <w:t xml:space="preserve"> "Vocabulary for 3GPP Specifications".</w:t>
      </w:r>
    </w:p>
    <w:p w:rsidR="00932BDD" w:rsidRPr="0071294D" w:rsidRDefault="00932BDD" w:rsidP="00932BDD">
      <w:pPr>
        <w:pStyle w:val="EX"/>
      </w:pPr>
      <w:r w:rsidRPr="0071294D">
        <w:t>[2]</w:t>
      </w:r>
      <w:r w:rsidRPr="0071294D">
        <w:tab/>
      </w:r>
      <w:r w:rsidR="00FF21C9" w:rsidRPr="0071294D">
        <w:t>3GPP</w:t>
      </w:r>
      <w:r w:rsidR="00FF21C9">
        <w:t> </w:t>
      </w:r>
      <w:r w:rsidR="00FF21C9" w:rsidRPr="0071294D">
        <w:t>TS</w:t>
      </w:r>
      <w:r w:rsidR="00FF21C9">
        <w:t> </w:t>
      </w:r>
      <w:r w:rsidR="00FF21C9" w:rsidRPr="0071294D">
        <w:t>23.501:</w:t>
      </w:r>
      <w:r w:rsidRPr="0071294D">
        <w:t xml:space="preserve"> "System Architecture for the 5G System; Stage 2".</w:t>
      </w:r>
    </w:p>
    <w:p w:rsidR="00932BDD" w:rsidRPr="0071294D" w:rsidRDefault="00932BDD" w:rsidP="00932BDD">
      <w:pPr>
        <w:pStyle w:val="EX"/>
      </w:pPr>
      <w:r w:rsidRPr="0071294D">
        <w:t>[3]</w:t>
      </w:r>
      <w:r w:rsidRPr="0071294D">
        <w:tab/>
      </w:r>
      <w:r w:rsidR="00FF21C9" w:rsidRPr="0071294D">
        <w:t>3GPP</w:t>
      </w:r>
      <w:r w:rsidR="00FF21C9">
        <w:t> </w:t>
      </w:r>
      <w:r w:rsidR="00FF21C9" w:rsidRPr="0071294D">
        <w:t>TS</w:t>
      </w:r>
      <w:r w:rsidR="00FF21C9">
        <w:t> </w:t>
      </w:r>
      <w:r w:rsidR="00FF21C9" w:rsidRPr="0071294D">
        <w:t>23.502:</w:t>
      </w:r>
      <w:r w:rsidRPr="0071294D">
        <w:t xml:space="preserve"> "Procedures for the 5G System; Stage 2".</w:t>
      </w:r>
    </w:p>
    <w:p w:rsidR="00932BDD" w:rsidRPr="0071294D" w:rsidRDefault="00932BDD" w:rsidP="00932BDD">
      <w:pPr>
        <w:pStyle w:val="EX"/>
      </w:pPr>
      <w:r w:rsidRPr="0071294D">
        <w:t>[4]</w:t>
      </w:r>
      <w:r w:rsidRPr="0071294D">
        <w:tab/>
      </w:r>
      <w:r w:rsidR="00FF21C9" w:rsidRPr="0071294D">
        <w:t>3GPP</w:t>
      </w:r>
      <w:r w:rsidR="00FF21C9">
        <w:t> </w:t>
      </w:r>
      <w:r w:rsidR="00FF21C9" w:rsidRPr="0071294D">
        <w:t>TS</w:t>
      </w:r>
      <w:r w:rsidR="00FF21C9">
        <w:t> </w:t>
      </w:r>
      <w:r w:rsidR="00FF21C9" w:rsidRPr="0071294D">
        <w:t>29.500:</w:t>
      </w:r>
      <w:r w:rsidRPr="0071294D">
        <w:t xml:space="preserve"> "5G System; Technical Realization of Service Based Architecture; Stage 3".</w:t>
      </w:r>
    </w:p>
    <w:p w:rsidR="00932BDD" w:rsidRPr="0071294D" w:rsidRDefault="00932BDD" w:rsidP="00932BDD">
      <w:pPr>
        <w:pStyle w:val="EX"/>
      </w:pPr>
      <w:r w:rsidRPr="0071294D">
        <w:t>[5]</w:t>
      </w:r>
      <w:r w:rsidRPr="0071294D">
        <w:tab/>
      </w:r>
      <w:r w:rsidR="00FF21C9" w:rsidRPr="0071294D">
        <w:t>3GPP</w:t>
      </w:r>
      <w:r w:rsidR="00FF21C9">
        <w:t> </w:t>
      </w:r>
      <w:r w:rsidR="00FF21C9" w:rsidRPr="0071294D">
        <w:t>TS</w:t>
      </w:r>
      <w:r w:rsidR="00FF21C9">
        <w:t> </w:t>
      </w:r>
      <w:r w:rsidR="00FF21C9" w:rsidRPr="0071294D">
        <w:t>29.501:</w:t>
      </w:r>
      <w:r w:rsidRPr="0071294D">
        <w:t xml:space="preserve"> "5G System; Principles and Guidelines for Services Definition; Stage 3".</w:t>
      </w:r>
    </w:p>
    <w:p w:rsidR="00932BDD" w:rsidRPr="0071294D" w:rsidRDefault="00932BDD" w:rsidP="00932BDD">
      <w:pPr>
        <w:pStyle w:val="EX"/>
        <w:rPr>
          <w:lang w:eastAsia="zh-CN"/>
        </w:rPr>
      </w:pPr>
      <w:r w:rsidRPr="0071294D">
        <w:t>[6]</w:t>
      </w:r>
      <w:r w:rsidRPr="0071294D">
        <w:tab/>
      </w:r>
      <w:r w:rsidR="00FF21C9" w:rsidRPr="0071294D">
        <w:t>3GPP</w:t>
      </w:r>
      <w:r w:rsidR="00FF21C9">
        <w:t> </w:t>
      </w:r>
      <w:r w:rsidR="00FF21C9" w:rsidRPr="0071294D">
        <w:t>TS</w:t>
      </w:r>
      <w:r w:rsidR="00FF21C9">
        <w:t> </w:t>
      </w:r>
      <w:r w:rsidR="00FF21C9" w:rsidRPr="0071294D">
        <w:rPr>
          <w:lang w:eastAsia="zh-CN"/>
        </w:rPr>
        <w:t>23.335:</w:t>
      </w:r>
      <w:r w:rsidRPr="0071294D">
        <w:rPr>
          <w:lang w:eastAsia="zh-CN"/>
        </w:rPr>
        <w:t xml:space="preserve"> </w:t>
      </w:r>
      <w:r w:rsidRPr="0071294D">
        <w:t>"</w:t>
      </w:r>
      <w:r w:rsidRPr="0071294D">
        <w:rPr>
          <w:lang w:eastAsia="zh-CN"/>
        </w:rPr>
        <w:t>User Data Convergence (UDC); Technical realization and information flows</w:t>
      </w:r>
      <w:r w:rsidRPr="0071294D">
        <w:t>".</w:t>
      </w:r>
    </w:p>
    <w:p w:rsidR="00932BDD" w:rsidRPr="0071294D" w:rsidRDefault="00932BDD" w:rsidP="00932BDD">
      <w:pPr>
        <w:pStyle w:val="EX"/>
        <w:rPr>
          <w:lang w:eastAsia="zh-CN"/>
        </w:rPr>
      </w:pPr>
      <w:r w:rsidRPr="0071294D">
        <w:t>[7]</w:t>
      </w:r>
      <w:r w:rsidRPr="0071294D">
        <w:tab/>
      </w:r>
      <w:r w:rsidR="00FF21C9" w:rsidRPr="0071294D">
        <w:t>3GPP</w:t>
      </w:r>
      <w:r w:rsidR="00FF21C9">
        <w:t> </w:t>
      </w:r>
      <w:r w:rsidR="00FF21C9" w:rsidRPr="0071294D">
        <w:t>TS</w:t>
      </w:r>
      <w:r w:rsidR="00FF21C9">
        <w:t> </w:t>
      </w:r>
      <w:r w:rsidR="00FF21C9" w:rsidRPr="0071294D">
        <w:rPr>
          <w:lang w:eastAsia="zh-CN"/>
        </w:rPr>
        <w:t>29.335:</w:t>
      </w:r>
      <w:r w:rsidRPr="0071294D">
        <w:rPr>
          <w:lang w:eastAsia="zh-CN"/>
        </w:rPr>
        <w:t xml:space="preserve"> </w:t>
      </w:r>
      <w:r w:rsidRPr="0071294D">
        <w:t>"</w:t>
      </w:r>
      <w:r w:rsidRPr="0071294D">
        <w:rPr>
          <w:lang w:eastAsia="zh-CN"/>
        </w:rPr>
        <w:t>User Data Convergence (UDC); User Data Repository Access Protocol over the Ud interface</w:t>
      </w:r>
      <w:r w:rsidRPr="0071294D">
        <w:t>".</w:t>
      </w:r>
    </w:p>
    <w:p w:rsidR="00932BDD" w:rsidRPr="0071294D" w:rsidRDefault="00932BDD" w:rsidP="00932BDD">
      <w:pPr>
        <w:pStyle w:val="EX"/>
        <w:rPr>
          <w:lang w:eastAsia="zh-CN"/>
        </w:rPr>
      </w:pPr>
      <w:r w:rsidRPr="0071294D">
        <w:t>[8]</w:t>
      </w:r>
      <w:r w:rsidRPr="0071294D">
        <w:tab/>
      </w:r>
      <w:r w:rsidR="00FF21C9" w:rsidRPr="0071294D">
        <w:t>3GPP</w:t>
      </w:r>
      <w:r w:rsidR="00FF21C9">
        <w:t> </w:t>
      </w:r>
      <w:r w:rsidR="00FF21C9" w:rsidRPr="0071294D">
        <w:t>TS</w:t>
      </w:r>
      <w:r w:rsidR="00FF21C9">
        <w:t> </w:t>
      </w:r>
      <w:r w:rsidR="00FF21C9" w:rsidRPr="0071294D">
        <w:rPr>
          <w:lang w:eastAsia="zh-CN"/>
        </w:rPr>
        <w:t>23.632:</w:t>
      </w:r>
      <w:r w:rsidRPr="0071294D">
        <w:rPr>
          <w:lang w:eastAsia="zh-CN"/>
        </w:rPr>
        <w:t xml:space="preserve"> </w:t>
      </w:r>
      <w:r w:rsidRPr="0071294D">
        <w:t>"</w:t>
      </w:r>
      <w:r w:rsidRPr="0071294D">
        <w:rPr>
          <w:lang w:eastAsia="zh-CN"/>
        </w:rPr>
        <w:t>User Data Interworking, Coexistence and Migration</w:t>
      </w:r>
      <w:r w:rsidRPr="0071294D">
        <w:t>".</w:t>
      </w:r>
    </w:p>
    <w:p w:rsidR="00932BDD" w:rsidRPr="0071294D" w:rsidRDefault="00932BDD" w:rsidP="00932BDD">
      <w:pPr>
        <w:pStyle w:val="EX"/>
      </w:pPr>
      <w:r w:rsidRPr="0071294D">
        <w:t>[9]</w:t>
      </w:r>
      <w:r w:rsidRPr="0071294D">
        <w:tab/>
      </w:r>
      <w:r w:rsidR="00FF21C9" w:rsidRPr="0071294D">
        <w:t>IETF</w:t>
      </w:r>
      <w:r w:rsidR="00FF21C9">
        <w:t> </w:t>
      </w:r>
      <w:r w:rsidR="00FF21C9" w:rsidRPr="0071294D">
        <w:t>RFC</w:t>
      </w:r>
      <w:r w:rsidR="00FF21C9">
        <w:t> </w:t>
      </w:r>
      <w:r w:rsidR="00FF21C9" w:rsidRPr="0071294D">
        <w:t>7540:</w:t>
      </w:r>
      <w:r w:rsidRPr="0071294D">
        <w:t xml:space="preserve"> "Hypertext Transfer Protocol Version 2 (HTTP/2)".</w:t>
      </w:r>
    </w:p>
    <w:p w:rsidR="00932BDD" w:rsidRPr="0071294D" w:rsidRDefault="00932BDD" w:rsidP="00932BDD">
      <w:pPr>
        <w:pStyle w:val="EX"/>
        <w:rPr>
          <w:lang w:eastAsia="zh-CN"/>
        </w:rPr>
      </w:pPr>
      <w:r w:rsidRPr="0071294D">
        <w:rPr>
          <w:snapToGrid w:val="0"/>
        </w:rPr>
        <w:t>[10]</w:t>
      </w:r>
      <w:r w:rsidRPr="0071294D">
        <w:rPr>
          <w:snapToGrid w:val="0"/>
        </w:rPr>
        <w:tab/>
      </w:r>
      <w:r w:rsidRPr="0071294D">
        <w:t xml:space="preserve">OpenAPI Initiative, "OpenAPI 3.0.0 Specification", </w:t>
      </w:r>
      <w:hyperlink r:id="rId11" w:history="1">
        <w:r w:rsidRPr="0071294D">
          <w:rPr>
            <w:rStyle w:val="Hyperlink"/>
            <w:rFonts w:eastAsia="DengXian"/>
          </w:rPr>
          <w:t>https://github.com/OAI/OpenAPI-Specification/blob/master/versions/3.0.0.md</w:t>
        </w:r>
      </w:hyperlink>
    </w:p>
    <w:p w:rsidR="00932BDD" w:rsidRPr="0071294D" w:rsidRDefault="00932BDD" w:rsidP="00932BDD">
      <w:pPr>
        <w:pStyle w:val="EX"/>
        <w:rPr>
          <w:lang w:eastAsia="zh-CN"/>
        </w:rPr>
      </w:pPr>
      <w:r w:rsidRPr="0071294D">
        <w:rPr>
          <w:lang w:eastAsia="zh-CN"/>
        </w:rPr>
        <w:t>[11]</w:t>
      </w:r>
      <w:r w:rsidRPr="0071294D">
        <w:rPr>
          <w:lang w:eastAsia="zh-CN"/>
        </w:rPr>
        <w:tab/>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w:t>
      </w:r>
      <w:r w:rsidRPr="0071294D">
        <w:rPr>
          <w:lang w:eastAsia="zh-CN"/>
        </w:rPr>
        <w:t xml:space="preserve"> "The JavaScript Object Notation (JSON) Data Interchange Format".</w:t>
      </w:r>
    </w:p>
    <w:p w:rsidR="00932BDD" w:rsidRPr="0071294D" w:rsidRDefault="00932BDD" w:rsidP="00932BDD">
      <w:pPr>
        <w:pStyle w:val="EX"/>
      </w:pPr>
      <w:r w:rsidRPr="0071294D">
        <w:lastRenderedPageBreak/>
        <w:t>[12]</w:t>
      </w:r>
      <w:r w:rsidRPr="0071294D">
        <w:tab/>
      </w:r>
      <w:r w:rsidR="00FF21C9" w:rsidRPr="0071294D">
        <w:t>IETF</w:t>
      </w:r>
      <w:r w:rsidR="00FF21C9">
        <w:t> </w:t>
      </w:r>
      <w:r w:rsidR="00FF21C9" w:rsidRPr="0071294D">
        <w:t>RFC</w:t>
      </w:r>
      <w:r w:rsidR="00FF21C9">
        <w:t> </w:t>
      </w:r>
      <w:r w:rsidR="00FF21C9" w:rsidRPr="0071294D">
        <w:t>7807:</w:t>
      </w:r>
      <w:r w:rsidRPr="0071294D">
        <w:t> "Problem Details for HTTP APIs".</w:t>
      </w:r>
    </w:p>
    <w:p w:rsidR="00932BDD" w:rsidRPr="0071294D" w:rsidRDefault="00932BDD" w:rsidP="00932BDD">
      <w:pPr>
        <w:pStyle w:val="EX"/>
      </w:pPr>
      <w:r w:rsidRPr="0071294D">
        <w:t>[13]</w:t>
      </w:r>
      <w:r w:rsidRPr="0071294D">
        <w:tab/>
      </w:r>
      <w:r w:rsidR="00FF21C9" w:rsidRPr="0071294D">
        <w:t>3GPP</w:t>
      </w:r>
      <w:r w:rsidR="00FF21C9">
        <w:t> </w:t>
      </w:r>
      <w:r w:rsidR="00FF21C9" w:rsidRPr="0071294D">
        <w:t>TS</w:t>
      </w:r>
      <w:r w:rsidR="00FF21C9">
        <w:t> </w:t>
      </w:r>
      <w:r w:rsidR="00FF21C9" w:rsidRPr="0071294D">
        <w:t>29.503:</w:t>
      </w:r>
      <w:r w:rsidRPr="0071294D">
        <w:t xml:space="preserve"> "5G System; Unified Data Management Services; Stage 3".</w:t>
      </w:r>
    </w:p>
    <w:p w:rsidR="00932BDD" w:rsidRDefault="00932BDD" w:rsidP="00932BDD">
      <w:pPr>
        <w:pStyle w:val="EX"/>
      </w:pPr>
      <w:r w:rsidRPr="0071294D">
        <w:t>[14]</w:t>
      </w:r>
      <w:r w:rsidRPr="0071294D">
        <w:tab/>
      </w:r>
      <w:r w:rsidR="00FF21C9" w:rsidRPr="0071294D">
        <w:t>3GPP</w:t>
      </w:r>
      <w:r w:rsidR="00FF21C9">
        <w:t> </w:t>
      </w:r>
      <w:r w:rsidR="00FF21C9" w:rsidRPr="0071294D">
        <w:t>TR</w:t>
      </w:r>
      <w:r w:rsidR="00FF21C9">
        <w:t> </w:t>
      </w:r>
      <w:r w:rsidR="00FF21C9" w:rsidRPr="0071294D">
        <w:t>21.900:</w:t>
      </w:r>
      <w:r w:rsidRPr="0071294D">
        <w:t xml:space="preserve"> "Technical Specification Group working methods".</w:t>
      </w:r>
    </w:p>
    <w:p w:rsidR="00226844" w:rsidRPr="0071294D" w:rsidRDefault="00226844" w:rsidP="00226844">
      <w:pPr>
        <w:pStyle w:val="EX"/>
      </w:pPr>
      <w:r>
        <w:t>[15]</w:t>
      </w:r>
      <w:r>
        <w:tab/>
      </w:r>
      <w:r w:rsidR="00FF21C9">
        <w:t>3GPP TS 23.003:</w:t>
      </w:r>
      <w:r>
        <w:t xml:space="preserve"> "</w:t>
      </w:r>
      <w:r w:rsidRPr="00903D69">
        <w:t>Numbering, addressing and identification</w:t>
      </w:r>
      <w:r>
        <w:t>".</w:t>
      </w:r>
    </w:p>
    <w:p w:rsidR="00932BDD" w:rsidRPr="0071294D" w:rsidRDefault="00932BDD" w:rsidP="00932BDD">
      <w:pPr>
        <w:pStyle w:val="Heading1"/>
      </w:pPr>
      <w:bookmarkStart w:id="25" w:name="_Toc21950979"/>
      <w:bookmarkStart w:id="26" w:name="_Toc24973356"/>
      <w:bookmarkStart w:id="27" w:name="_Toc33835530"/>
      <w:bookmarkStart w:id="28" w:name="_Toc34748324"/>
      <w:r w:rsidRPr="0071294D">
        <w:t>3</w:t>
      </w:r>
      <w:r w:rsidRPr="0071294D">
        <w:tab/>
        <w:t>Definitions of terms, symbols and abbreviations</w:t>
      </w:r>
      <w:bookmarkEnd w:id="25"/>
      <w:bookmarkEnd w:id="26"/>
      <w:bookmarkEnd w:id="27"/>
      <w:bookmarkEnd w:id="28"/>
    </w:p>
    <w:p w:rsidR="00932BDD" w:rsidRPr="0071294D" w:rsidRDefault="00932BDD" w:rsidP="00932BDD">
      <w:pPr>
        <w:pStyle w:val="Heading2"/>
      </w:pPr>
      <w:bookmarkStart w:id="29" w:name="_Toc21950980"/>
      <w:bookmarkStart w:id="30" w:name="_Toc24973357"/>
      <w:bookmarkStart w:id="31" w:name="_Toc33835531"/>
      <w:bookmarkStart w:id="32" w:name="_Toc34748325"/>
      <w:bookmarkStart w:id="33" w:name="_GoBack"/>
      <w:r w:rsidRPr="0071294D">
        <w:t>3.1</w:t>
      </w:r>
      <w:r w:rsidRPr="0071294D">
        <w:tab/>
        <w:t>Terms</w:t>
      </w:r>
      <w:bookmarkEnd w:id="29"/>
      <w:bookmarkEnd w:id="30"/>
      <w:bookmarkEnd w:id="31"/>
      <w:bookmarkEnd w:id="32"/>
    </w:p>
    <w:p w:rsidR="00932BDD" w:rsidRPr="0071294D" w:rsidRDefault="00761645" w:rsidP="00932BDD">
      <w:r>
        <w:t>Void.</w:t>
      </w:r>
    </w:p>
    <w:p w:rsidR="00932BDD" w:rsidRPr="0071294D" w:rsidRDefault="00932BDD" w:rsidP="00932BDD">
      <w:pPr>
        <w:pStyle w:val="Heading2"/>
      </w:pPr>
      <w:bookmarkStart w:id="34" w:name="_Toc21950981"/>
      <w:bookmarkStart w:id="35" w:name="_Toc24973358"/>
      <w:bookmarkStart w:id="36" w:name="_Toc33835532"/>
      <w:bookmarkStart w:id="37" w:name="_Toc34748326"/>
      <w:r w:rsidRPr="0071294D">
        <w:t>3.2</w:t>
      </w:r>
      <w:r w:rsidRPr="0071294D">
        <w:tab/>
        <w:t>Symbols</w:t>
      </w:r>
      <w:bookmarkEnd w:id="34"/>
      <w:bookmarkEnd w:id="35"/>
      <w:bookmarkEnd w:id="36"/>
      <w:bookmarkEnd w:id="37"/>
    </w:p>
    <w:p w:rsidR="00932BDD" w:rsidRPr="0071294D" w:rsidRDefault="002832A6" w:rsidP="00F66046">
      <w:pPr>
        <w:keepNext/>
      </w:pPr>
      <w:r>
        <w:t>Void.</w:t>
      </w:r>
      <w:r w:rsidRPr="0071294D" w:rsidDel="002832A6">
        <w:t xml:space="preserve"> </w:t>
      </w:r>
    </w:p>
    <w:p w:rsidR="00932BDD" w:rsidRPr="0071294D" w:rsidRDefault="00932BDD" w:rsidP="00932BDD">
      <w:pPr>
        <w:pStyle w:val="Heading2"/>
      </w:pPr>
      <w:bookmarkStart w:id="38" w:name="_Toc21950982"/>
      <w:bookmarkStart w:id="39" w:name="_Toc24973359"/>
      <w:bookmarkStart w:id="40" w:name="_Toc33835533"/>
      <w:bookmarkStart w:id="41" w:name="_Toc34748327"/>
      <w:r w:rsidRPr="0071294D">
        <w:t>3.3</w:t>
      </w:r>
      <w:r w:rsidRPr="0071294D">
        <w:tab/>
        <w:t>Abbreviations</w:t>
      </w:r>
      <w:bookmarkEnd w:id="38"/>
      <w:bookmarkEnd w:id="39"/>
      <w:bookmarkEnd w:id="40"/>
      <w:bookmarkEnd w:id="41"/>
    </w:p>
    <w:bookmarkEnd w:id="33"/>
    <w:p w:rsidR="00932BDD" w:rsidRPr="0071294D" w:rsidRDefault="00932BDD" w:rsidP="00932BDD">
      <w:pPr>
        <w:keepNext/>
      </w:pPr>
      <w:r w:rsidRPr="0071294D">
        <w:t xml:space="preserve">For the purposes of the present document, the abbreviations given in </w:t>
      </w:r>
      <w:r w:rsidR="00FF21C9" w:rsidRPr="0071294D">
        <w:t>3GPP</w:t>
      </w:r>
      <w:r w:rsidR="00FF21C9">
        <w:t> </w:t>
      </w:r>
      <w:r w:rsidR="00FF21C9" w:rsidRPr="0071294D">
        <w:t>TR</w:t>
      </w:r>
      <w:r w:rsidR="00FF21C9">
        <w:t> </w:t>
      </w:r>
      <w:r w:rsidR="00FF21C9" w:rsidRPr="0071294D">
        <w:t>21.905</w:t>
      </w:r>
      <w:r w:rsidR="00FF21C9">
        <w:t> </w:t>
      </w:r>
      <w:r w:rsidR="00FF21C9" w:rsidRPr="0071294D">
        <w:t>[</w:t>
      </w:r>
      <w:r w:rsidRPr="0071294D">
        <w:t xml:space="preserve">1] and the following apply. An abbreviation defined in the present document takes precedence over the definition of the same abbreviation, if any, in </w:t>
      </w:r>
      <w:r w:rsidR="00FF21C9" w:rsidRPr="0071294D">
        <w:t>3GPP</w:t>
      </w:r>
      <w:r w:rsidR="00FF21C9">
        <w:t> </w:t>
      </w:r>
      <w:r w:rsidR="00FF21C9" w:rsidRPr="0071294D">
        <w:t>TR</w:t>
      </w:r>
      <w:r w:rsidR="00FF21C9">
        <w:t> </w:t>
      </w:r>
      <w:r w:rsidR="00FF21C9" w:rsidRPr="0071294D">
        <w:t>21.905</w:t>
      </w:r>
      <w:r w:rsidR="00FF21C9">
        <w:t> </w:t>
      </w:r>
      <w:r w:rsidR="00FF21C9" w:rsidRPr="0071294D">
        <w:t>[</w:t>
      </w:r>
      <w:r w:rsidRPr="0071294D">
        <w:t>1].</w:t>
      </w:r>
    </w:p>
    <w:p w:rsidR="00932BDD" w:rsidRPr="0071294D" w:rsidRDefault="00932BDD" w:rsidP="00932BDD">
      <w:pPr>
        <w:pStyle w:val="EW"/>
      </w:pPr>
      <w:r w:rsidRPr="0071294D">
        <w:t>5GC</w:t>
      </w:r>
      <w:r w:rsidRPr="0071294D">
        <w:tab/>
        <w:t>5G Core Network</w:t>
      </w:r>
    </w:p>
    <w:p w:rsidR="00932BDD" w:rsidRPr="0071294D" w:rsidRDefault="00932BDD" w:rsidP="00932BDD">
      <w:pPr>
        <w:pStyle w:val="EW"/>
      </w:pPr>
      <w:r w:rsidRPr="0071294D">
        <w:t>HSS</w:t>
      </w:r>
      <w:r w:rsidRPr="0071294D">
        <w:tab/>
        <w:t>Home Subscriber Server</w:t>
      </w:r>
    </w:p>
    <w:p w:rsidR="00932BDD" w:rsidRPr="0071294D" w:rsidRDefault="00932BDD" w:rsidP="00932BDD">
      <w:pPr>
        <w:pStyle w:val="EW"/>
      </w:pPr>
      <w:r w:rsidRPr="0071294D">
        <w:t>JSON</w:t>
      </w:r>
      <w:r w:rsidRPr="0071294D">
        <w:tab/>
        <w:t>Javascript Object Notation</w:t>
      </w:r>
    </w:p>
    <w:p w:rsidR="00932BDD" w:rsidRPr="0071294D" w:rsidRDefault="00932BDD" w:rsidP="00932BDD">
      <w:pPr>
        <w:pStyle w:val="EW"/>
      </w:pPr>
      <w:r w:rsidRPr="0071294D">
        <w:t>SBI</w:t>
      </w:r>
      <w:r w:rsidRPr="0071294D">
        <w:tab/>
        <w:t>Service Based Interface</w:t>
      </w:r>
    </w:p>
    <w:p w:rsidR="00932BDD" w:rsidRPr="0071294D" w:rsidRDefault="00932BDD" w:rsidP="00932BDD">
      <w:pPr>
        <w:pStyle w:val="EW"/>
      </w:pPr>
      <w:r w:rsidRPr="0071294D">
        <w:t>UDM</w:t>
      </w:r>
      <w:r w:rsidRPr="0071294D">
        <w:tab/>
        <w:t>Unified Data Management</w:t>
      </w:r>
    </w:p>
    <w:p w:rsidR="00932BDD" w:rsidRPr="0071294D" w:rsidRDefault="00932BDD" w:rsidP="00932BDD">
      <w:pPr>
        <w:pStyle w:val="EW"/>
      </w:pPr>
      <w:r w:rsidRPr="0071294D">
        <w:t>UDR</w:t>
      </w:r>
      <w:r w:rsidRPr="0071294D">
        <w:tab/>
        <w:t>Unified Data Repository</w:t>
      </w:r>
    </w:p>
    <w:p w:rsidR="00932BDD" w:rsidRPr="0071294D" w:rsidRDefault="00932BDD" w:rsidP="00932BDD">
      <w:pPr>
        <w:pStyle w:val="Heading1"/>
      </w:pPr>
      <w:bookmarkStart w:id="42" w:name="_Toc21950983"/>
      <w:bookmarkStart w:id="43" w:name="_Toc24973360"/>
      <w:bookmarkStart w:id="44" w:name="_Toc33835534"/>
      <w:bookmarkStart w:id="45" w:name="_Toc34748328"/>
      <w:r w:rsidRPr="0071294D">
        <w:t>4</w:t>
      </w:r>
      <w:r w:rsidRPr="0071294D">
        <w:tab/>
        <w:t>Overview</w:t>
      </w:r>
      <w:bookmarkEnd w:id="42"/>
      <w:bookmarkEnd w:id="43"/>
      <w:bookmarkEnd w:id="44"/>
      <w:bookmarkEnd w:id="45"/>
    </w:p>
    <w:p w:rsidR="00932BDD" w:rsidRPr="0071294D" w:rsidRDefault="00932BDD" w:rsidP="00932BDD">
      <w:pPr>
        <w:pStyle w:val="Heading2"/>
      </w:pPr>
      <w:bookmarkStart w:id="46" w:name="_Toc21950984"/>
      <w:bookmarkStart w:id="47" w:name="_Toc24973361"/>
      <w:bookmarkStart w:id="48" w:name="_Toc33835535"/>
      <w:bookmarkStart w:id="49" w:name="_Toc34748329"/>
      <w:r w:rsidRPr="0071294D">
        <w:t>4.1</w:t>
      </w:r>
      <w:r w:rsidRPr="0071294D">
        <w:tab/>
        <w:t>Introduction</w:t>
      </w:r>
      <w:bookmarkEnd w:id="46"/>
      <w:bookmarkEnd w:id="47"/>
      <w:bookmarkEnd w:id="48"/>
      <w:bookmarkEnd w:id="49"/>
    </w:p>
    <w:p w:rsidR="00932BDD" w:rsidRPr="0071294D" w:rsidRDefault="00932BDD" w:rsidP="00932BDD">
      <w:r w:rsidRPr="0071294D">
        <w:t xml:space="preserve">Within the 5GC, the HSS offers services to the UDM via the Nhss service-based interface (see </w:t>
      </w:r>
      <w:r w:rsidR="00FF21C9" w:rsidRPr="0071294D">
        <w:t>3GPP</w:t>
      </w:r>
      <w:r w:rsidR="00FF21C9">
        <w:t> </w:t>
      </w:r>
      <w:r w:rsidR="00FF21C9" w:rsidRPr="0071294D">
        <w:t>TS</w:t>
      </w:r>
      <w:r w:rsidR="00FF21C9">
        <w:t> </w:t>
      </w:r>
      <w:r w:rsidR="00FF21C9" w:rsidRPr="0071294D">
        <w:t>23.501</w:t>
      </w:r>
      <w:r w:rsidR="00FF21C9">
        <w:t> </w:t>
      </w:r>
      <w:r w:rsidR="00FF21C9" w:rsidRPr="0071294D">
        <w:t>[</w:t>
      </w:r>
      <w:r w:rsidRPr="0071294D">
        <w:t xml:space="preserve">2], </w:t>
      </w:r>
      <w:r w:rsidR="00FF21C9" w:rsidRPr="0071294D">
        <w:t>3GPP</w:t>
      </w:r>
      <w:r w:rsidR="00FF21C9">
        <w:t> </w:t>
      </w:r>
      <w:r w:rsidR="00FF21C9" w:rsidRPr="0071294D">
        <w:t>TS</w:t>
      </w:r>
      <w:r w:rsidR="00FF21C9">
        <w:t> </w:t>
      </w:r>
      <w:r w:rsidR="00FF21C9" w:rsidRPr="0071294D">
        <w:t>23.502</w:t>
      </w:r>
      <w:r w:rsidR="00FF21C9">
        <w:t> </w:t>
      </w:r>
      <w:r w:rsidR="00FF21C9" w:rsidRPr="0071294D">
        <w:t>[</w:t>
      </w:r>
      <w:r w:rsidRPr="0071294D">
        <w:t xml:space="preserve">3] and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w:t>
      </w:r>
    </w:p>
    <w:p w:rsidR="00932BDD" w:rsidRPr="0071294D" w:rsidRDefault="00932BDD" w:rsidP="00932BDD">
      <w:r w:rsidRPr="0071294D">
        <w:t>Figure 4.1-1 provides the reference model in service-based interface representation with focus on the HSS.</w:t>
      </w:r>
    </w:p>
    <w:p w:rsidR="00932BDD" w:rsidRPr="0071294D" w:rsidRDefault="00932BDD" w:rsidP="00932BDD">
      <w:pPr>
        <w:pStyle w:val="TH"/>
        <w:rPr>
          <w:lang w:eastAsia="zh-CN"/>
        </w:rPr>
      </w:pPr>
      <w:r w:rsidRPr="0071294D">
        <w:object w:dxaOrig="6266" w:dyaOrig="1861">
          <v:shape id="_x0000_i1027" type="#_x0000_t75" style="width:310.5pt;height:93pt" o:ole="">
            <v:imagedata r:id="rId12" o:title=""/>
          </v:shape>
          <o:OLEObject Type="Embed" ProgID="Visio.Drawing.11" ShapeID="_x0000_i1027" DrawAspect="Content" ObjectID="_1645361408" r:id="rId13"/>
        </w:object>
      </w:r>
    </w:p>
    <w:p w:rsidR="00932BDD" w:rsidRPr="0071294D" w:rsidRDefault="00932BDD" w:rsidP="00932BDD">
      <w:pPr>
        <w:pStyle w:val="TF"/>
        <w:rPr>
          <w:lang w:eastAsia="zh-CN"/>
        </w:rPr>
      </w:pPr>
      <w:r w:rsidRPr="0071294D">
        <w:t xml:space="preserve">Figure 4.1-1: Reference </w:t>
      </w:r>
      <w:r w:rsidRPr="0071294D">
        <w:rPr>
          <w:lang w:eastAsia="zh-CN"/>
        </w:rPr>
        <w:t>model – HSS</w:t>
      </w:r>
    </w:p>
    <w:p w:rsidR="00932BDD" w:rsidRPr="0071294D" w:rsidRDefault="00932BDD" w:rsidP="00932BDD">
      <w:pPr>
        <w:pStyle w:val="Heading1"/>
      </w:pPr>
      <w:bookmarkStart w:id="50" w:name="_Toc21950985"/>
      <w:bookmarkStart w:id="51" w:name="_Toc24973362"/>
      <w:bookmarkStart w:id="52" w:name="_Toc33835536"/>
      <w:bookmarkStart w:id="53" w:name="_Toc34748330"/>
      <w:r w:rsidRPr="0071294D">
        <w:lastRenderedPageBreak/>
        <w:t>5</w:t>
      </w:r>
      <w:r w:rsidRPr="0071294D">
        <w:tab/>
        <w:t>Services offered by the HSS</w:t>
      </w:r>
      <w:bookmarkEnd w:id="50"/>
      <w:bookmarkEnd w:id="51"/>
      <w:bookmarkEnd w:id="52"/>
      <w:bookmarkEnd w:id="53"/>
    </w:p>
    <w:p w:rsidR="00932BDD" w:rsidRPr="0071294D" w:rsidRDefault="00932BDD" w:rsidP="00932BDD">
      <w:pPr>
        <w:pStyle w:val="Heading2"/>
      </w:pPr>
      <w:bookmarkStart w:id="54" w:name="_Toc21950986"/>
      <w:bookmarkStart w:id="55" w:name="_Toc24973363"/>
      <w:bookmarkStart w:id="56" w:name="_Toc33835537"/>
      <w:bookmarkStart w:id="57" w:name="_Toc34748331"/>
      <w:r w:rsidRPr="0071294D">
        <w:t>5.1</w:t>
      </w:r>
      <w:r w:rsidRPr="0071294D">
        <w:tab/>
        <w:t>Introduction</w:t>
      </w:r>
      <w:bookmarkEnd w:id="54"/>
      <w:bookmarkEnd w:id="55"/>
      <w:bookmarkEnd w:id="56"/>
      <w:bookmarkEnd w:id="57"/>
    </w:p>
    <w:p w:rsidR="00932BDD" w:rsidRPr="0071294D" w:rsidRDefault="00932BDD" w:rsidP="00932BDD">
      <w:r w:rsidRPr="0071294D">
        <w:t>The HSS offers the following services via the Nhss interface:</w:t>
      </w:r>
    </w:p>
    <w:p w:rsidR="00932BDD" w:rsidRDefault="00932BDD" w:rsidP="00932BDD">
      <w:pPr>
        <w:pStyle w:val="B1"/>
      </w:pPr>
      <w:r w:rsidRPr="0071294D">
        <w:t>-</w:t>
      </w:r>
      <w:r w:rsidRPr="0071294D">
        <w:tab/>
        <w:t>Nhss_UEAuthentication Service</w:t>
      </w:r>
    </w:p>
    <w:p w:rsidR="00932BDD" w:rsidRDefault="00932BDD" w:rsidP="00932BDD">
      <w:pPr>
        <w:pStyle w:val="B1"/>
      </w:pPr>
      <w:r>
        <w:t>-</w:t>
      </w:r>
      <w:r>
        <w:tab/>
        <w:t>Nhss_SubscriberDataManagement Service</w:t>
      </w:r>
    </w:p>
    <w:p w:rsidR="005D7382" w:rsidRPr="002832A6" w:rsidRDefault="005D7382" w:rsidP="00932BDD">
      <w:pPr>
        <w:pStyle w:val="B1"/>
      </w:pPr>
      <w:r w:rsidRPr="002832A6">
        <w:t>-</w:t>
      </w:r>
      <w:r w:rsidRPr="002832A6">
        <w:tab/>
      </w:r>
      <w:r w:rsidRPr="00F66046">
        <w:t>Nhss_UEContextManagement service</w:t>
      </w:r>
    </w:p>
    <w:p w:rsidR="00932BDD" w:rsidRPr="0071294D" w:rsidRDefault="00932BDD" w:rsidP="00932BDD">
      <w:r w:rsidRPr="0071294D">
        <w:t xml:space="preserve">All scenarios shown in the following clauses assume that the HSS is stateful and stores information in local memory. However, the HSS may be stateless and stores information externally in the EPS-UDR. If so, the stateless HSS makes use of Ud interface as specified in </w:t>
      </w:r>
      <w:r w:rsidR="00FF21C9" w:rsidRPr="0071294D">
        <w:t>3GPP</w:t>
      </w:r>
      <w:r w:rsidR="00FF21C9">
        <w:t> </w:t>
      </w:r>
      <w:r w:rsidR="00FF21C9" w:rsidRPr="0071294D">
        <w:t>TS</w:t>
      </w:r>
      <w:r w:rsidR="00FF21C9">
        <w:t> </w:t>
      </w:r>
      <w:r w:rsidR="00FF21C9" w:rsidRPr="0071294D">
        <w:t>23.335</w:t>
      </w:r>
      <w:r w:rsidR="00FF21C9">
        <w:t> </w:t>
      </w:r>
      <w:r w:rsidR="00FF21C9" w:rsidRPr="0071294D">
        <w:t>[</w:t>
      </w:r>
      <w:r w:rsidRPr="0071294D">
        <w:t xml:space="preserve">6] and </w:t>
      </w:r>
      <w:r w:rsidR="00FF21C9" w:rsidRPr="0071294D">
        <w:t>3GPP</w:t>
      </w:r>
      <w:r w:rsidR="00FF21C9">
        <w:t> </w:t>
      </w:r>
      <w:r w:rsidR="00FF21C9" w:rsidRPr="0071294D">
        <w:t>TS</w:t>
      </w:r>
      <w:r w:rsidR="00FF21C9">
        <w:t> </w:t>
      </w:r>
      <w:r w:rsidR="00FF21C9" w:rsidRPr="0071294D">
        <w:t>29.335</w:t>
      </w:r>
      <w:r w:rsidR="00FF21C9">
        <w:t> </w:t>
      </w:r>
      <w:r w:rsidR="00FF21C9" w:rsidRPr="0071294D">
        <w:t>[</w:t>
      </w:r>
      <w:r w:rsidRPr="0071294D">
        <w:t>7] to retrieve required data from the EPS-UDR and store them locally before processing an incoming request. Processing the incoming request may then include updating data in the EPS-UDR or subscribing to data change notifications at the EPS-UDR by using the Ud interface. After processing the incoming request, the HSS may delete the locally stored data.</w:t>
      </w:r>
    </w:p>
    <w:p w:rsidR="00F879EE" w:rsidRPr="002D1C72" w:rsidRDefault="00F879EE" w:rsidP="00F879EE">
      <w:bookmarkStart w:id="58" w:name="_Toc21950987"/>
      <w:bookmarkStart w:id="59" w:name="_Toc24973364"/>
      <w:r w:rsidRPr="002D1C72">
        <w:t>Table 5.1-</w:t>
      </w:r>
      <w:r>
        <w:t>1</w:t>
      </w:r>
      <w:r w:rsidRPr="002D1C72">
        <w:t xml:space="preserve"> summarizes the corresponding APIs defined for this specification. </w:t>
      </w:r>
    </w:p>
    <w:p w:rsidR="00F879EE" w:rsidRPr="001C59B6" w:rsidRDefault="00F879EE" w:rsidP="00F879EE">
      <w:pPr>
        <w:pStyle w:val="TH"/>
      </w:pPr>
      <w:r w:rsidRPr="001C59B6">
        <w:t>Table 5.1-</w:t>
      </w:r>
      <w:r>
        <w:t>1</w:t>
      </w:r>
      <w:r w:rsidRPr="001C59B6">
        <w:t>: API Descriptions</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810"/>
        <w:gridCol w:w="2160"/>
        <w:gridCol w:w="2700"/>
        <w:gridCol w:w="1260"/>
        <w:gridCol w:w="810"/>
      </w:tblGrid>
      <w:tr w:rsidR="00545915" w:rsidRPr="00E346FC" w:rsidTr="00545915">
        <w:tc>
          <w:tcPr>
            <w:tcW w:w="2425" w:type="dxa"/>
            <w:shd w:val="clear" w:color="auto" w:fill="auto"/>
          </w:tcPr>
          <w:p w:rsidR="00F879EE" w:rsidRPr="00545915" w:rsidRDefault="00F879EE" w:rsidP="00545915">
            <w:pPr>
              <w:jc w:val="center"/>
              <w:rPr>
                <w:rFonts w:ascii="Arial" w:hAnsi="Arial" w:cs="Arial"/>
                <w:b/>
                <w:sz w:val="18"/>
                <w:szCs w:val="18"/>
              </w:rPr>
            </w:pPr>
            <w:r w:rsidRPr="00545915">
              <w:rPr>
                <w:rFonts w:ascii="Arial" w:hAnsi="Arial" w:cs="Arial"/>
                <w:b/>
                <w:sz w:val="18"/>
                <w:szCs w:val="18"/>
              </w:rPr>
              <w:t>Service Name</w:t>
            </w:r>
          </w:p>
        </w:tc>
        <w:tc>
          <w:tcPr>
            <w:tcW w:w="810" w:type="dxa"/>
            <w:shd w:val="clear" w:color="auto" w:fill="auto"/>
          </w:tcPr>
          <w:p w:rsidR="00F879EE" w:rsidRPr="00545915" w:rsidRDefault="00F879EE" w:rsidP="00545915">
            <w:pPr>
              <w:jc w:val="center"/>
              <w:rPr>
                <w:rFonts w:ascii="Arial" w:hAnsi="Arial" w:cs="Arial"/>
                <w:b/>
                <w:sz w:val="18"/>
                <w:szCs w:val="18"/>
              </w:rPr>
            </w:pPr>
            <w:r w:rsidRPr="00545915">
              <w:rPr>
                <w:rFonts w:ascii="Arial" w:hAnsi="Arial" w:cs="Arial"/>
                <w:b/>
                <w:sz w:val="18"/>
                <w:szCs w:val="18"/>
              </w:rPr>
              <w:t>Clause</w:t>
            </w:r>
          </w:p>
        </w:tc>
        <w:tc>
          <w:tcPr>
            <w:tcW w:w="2160" w:type="dxa"/>
            <w:shd w:val="clear" w:color="auto" w:fill="auto"/>
          </w:tcPr>
          <w:p w:rsidR="00F879EE" w:rsidRPr="00545915" w:rsidRDefault="00F879EE" w:rsidP="00545915">
            <w:pPr>
              <w:jc w:val="center"/>
              <w:rPr>
                <w:rFonts w:ascii="Arial" w:hAnsi="Arial" w:cs="Arial"/>
                <w:b/>
                <w:sz w:val="18"/>
                <w:szCs w:val="18"/>
              </w:rPr>
            </w:pPr>
            <w:r w:rsidRPr="00545915">
              <w:rPr>
                <w:rFonts w:ascii="Arial" w:hAnsi="Arial" w:cs="Arial"/>
                <w:b/>
                <w:sz w:val="18"/>
                <w:szCs w:val="18"/>
              </w:rPr>
              <w:t>Description</w:t>
            </w:r>
          </w:p>
        </w:tc>
        <w:tc>
          <w:tcPr>
            <w:tcW w:w="2700" w:type="dxa"/>
            <w:shd w:val="clear" w:color="auto" w:fill="auto"/>
          </w:tcPr>
          <w:p w:rsidR="00F879EE" w:rsidRPr="00545915" w:rsidRDefault="00F879EE" w:rsidP="00545915">
            <w:pPr>
              <w:jc w:val="center"/>
              <w:rPr>
                <w:rFonts w:ascii="Arial" w:hAnsi="Arial" w:cs="Arial"/>
                <w:b/>
                <w:sz w:val="18"/>
                <w:szCs w:val="18"/>
              </w:rPr>
            </w:pPr>
            <w:r w:rsidRPr="00545915">
              <w:rPr>
                <w:rFonts w:ascii="Arial" w:hAnsi="Arial" w:cs="Arial"/>
                <w:b/>
                <w:sz w:val="18"/>
                <w:szCs w:val="18"/>
              </w:rPr>
              <w:t>OpenAPI Specification File</w:t>
            </w:r>
          </w:p>
        </w:tc>
        <w:tc>
          <w:tcPr>
            <w:tcW w:w="1260" w:type="dxa"/>
            <w:shd w:val="clear" w:color="auto" w:fill="auto"/>
          </w:tcPr>
          <w:p w:rsidR="00F879EE" w:rsidRPr="00545915" w:rsidRDefault="00F879EE" w:rsidP="00545915">
            <w:pPr>
              <w:jc w:val="center"/>
              <w:rPr>
                <w:rFonts w:ascii="Arial" w:hAnsi="Arial" w:cs="Arial"/>
                <w:b/>
                <w:sz w:val="18"/>
                <w:szCs w:val="18"/>
              </w:rPr>
            </w:pPr>
            <w:r w:rsidRPr="00545915">
              <w:rPr>
                <w:rFonts w:ascii="Arial" w:hAnsi="Arial" w:cs="Arial"/>
                <w:b/>
                <w:sz w:val="18"/>
                <w:szCs w:val="18"/>
              </w:rPr>
              <w:t>apiName</w:t>
            </w:r>
          </w:p>
        </w:tc>
        <w:tc>
          <w:tcPr>
            <w:tcW w:w="810" w:type="dxa"/>
            <w:shd w:val="clear" w:color="auto" w:fill="auto"/>
          </w:tcPr>
          <w:p w:rsidR="00F879EE" w:rsidRPr="00545915" w:rsidRDefault="00F879EE" w:rsidP="00545915">
            <w:pPr>
              <w:jc w:val="center"/>
              <w:rPr>
                <w:rFonts w:ascii="Arial" w:hAnsi="Arial" w:cs="Arial"/>
                <w:b/>
                <w:sz w:val="18"/>
                <w:szCs w:val="18"/>
              </w:rPr>
            </w:pPr>
            <w:r w:rsidRPr="00545915">
              <w:rPr>
                <w:rFonts w:ascii="Arial" w:hAnsi="Arial" w:cs="Arial"/>
                <w:b/>
                <w:sz w:val="18"/>
                <w:szCs w:val="18"/>
              </w:rPr>
              <w:t>Annex</w:t>
            </w:r>
          </w:p>
        </w:tc>
      </w:tr>
      <w:tr w:rsidR="00545915" w:rsidRPr="00CF3A8D" w:rsidTr="00545915">
        <w:tc>
          <w:tcPr>
            <w:tcW w:w="2425" w:type="dxa"/>
            <w:shd w:val="clear" w:color="auto" w:fill="auto"/>
          </w:tcPr>
          <w:p w:rsidR="00F879EE" w:rsidRPr="00545915" w:rsidRDefault="00F879EE" w:rsidP="00635445">
            <w:pPr>
              <w:rPr>
                <w:rFonts w:ascii="Arial" w:hAnsi="Arial" w:cs="Arial"/>
                <w:sz w:val="18"/>
                <w:szCs w:val="18"/>
              </w:rPr>
            </w:pPr>
            <w:r w:rsidRPr="00545915">
              <w:rPr>
                <w:rFonts w:ascii="Arial" w:hAnsi="Arial" w:cs="Arial"/>
                <w:sz w:val="18"/>
                <w:szCs w:val="18"/>
              </w:rPr>
              <w:t>Nhss_UEAuthentication Service</w:t>
            </w:r>
          </w:p>
        </w:tc>
        <w:tc>
          <w:tcPr>
            <w:tcW w:w="810" w:type="dxa"/>
            <w:shd w:val="clear" w:color="auto" w:fill="auto"/>
          </w:tcPr>
          <w:p w:rsidR="00F879EE" w:rsidRPr="00545915" w:rsidRDefault="00F879EE" w:rsidP="00635445">
            <w:pPr>
              <w:rPr>
                <w:rFonts w:ascii="Arial" w:hAnsi="Arial" w:cs="Arial"/>
                <w:sz w:val="18"/>
                <w:szCs w:val="18"/>
              </w:rPr>
            </w:pPr>
            <w:r w:rsidRPr="00545915">
              <w:rPr>
                <w:rFonts w:ascii="Arial" w:hAnsi="Arial" w:cs="Arial"/>
                <w:sz w:val="18"/>
                <w:szCs w:val="18"/>
              </w:rPr>
              <w:t>6.1</w:t>
            </w:r>
          </w:p>
        </w:tc>
        <w:tc>
          <w:tcPr>
            <w:tcW w:w="2160" w:type="dxa"/>
            <w:shd w:val="clear" w:color="auto" w:fill="auto"/>
          </w:tcPr>
          <w:p w:rsidR="00F879EE" w:rsidRPr="00545915" w:rsidRDefault="00F879EE" w:rsidP="00635445">
            <w:pPr>
              <w:rPr>
                <w:rFonts w:ascii="Arial" w:hAnsi="Arial" w:cs="Arial"/>
                <w:sz w:val="18"/>
                <w:szCs w:val="18"/>
              </w:rPr>
            </w:pPr>
            <w:r w:rsidRPr="00545915">
              <w:rPr>
                <w:rFonts w:ascii="Arial" w:hAnsi="Arial" w:cs="Arial"/>
                <w:sz w:val="18"/>
                <w:szCs w:val="18"/>
              </w:rPr>
              <w:t>HSS UE Authentication Service</w:t>
            </w:r>
          </w:p>
        </w:tc>
        <w:tc>
          <w:tcPr>
            <w:tcW w:w="2700" w:type="dxa"/>
            <w:shd w:val="clear" w:color="auto" w:fill="auto"/>
          </w:tcPr>
          <w:p w:rsidR="00F879EE" w:rsidRPr="00545915" w:rsidRDefault="00F879EE" w:rsidP="00635445">
            <w:pPr>
              <w:rPr>
                <w:rFonts w:ascii="Arial" w:hAnsi="Arial" w:cs="Arial"/>
                <w:sz w:val="18"/>
                <w:szCs w:val="18"/>
              </w:rPr>
            </w:pPr>
            <w:r w:rsidRPr="00545915">
              <w:rPr>
                <w:rFonts w:ascii="Arial" w:hAnsi="Arial" w:cs="Arial"/>
                <w:sz w:val="18"/>
                <w:szCs w:val="18"/>
              </w:rPr>
              <w:t>TS29563_Nhss_UEAU.yaml</w:t>
            </w:r>
          </w:p>
        </w:tc>
        <w:tc>
          <w:tcPr>
            <w:tcW w:w="1260" w:type="dxa"/>
            <w:shd w:val="clear" w:color="auto" w:fill="auto"/>
          </w:tcPr>
          <w:p w:rsidR="00F879EE" w:rsidRPr="00545915" w:rsidRDefault="00F879EE" w:rsidP="00635445">
            <w:pPr>
              <w:rPr>
                <w:rFonts w:ascii="Arial" w:hAnsi="Arial" w:cs="Arial"/>
                <w:sz w:val="18"/>
                <w:szCs w:val="18"/>
              </w:rPr>
            </w:pPr>
            <w:r w:rsidRPr="00545915">
              <w:rPr>
                <w:rFonts w:ascii="Arial" w:hAnsi="Arial" w:cs="Arial"/>
                <w:sz w:val="18"/>
                <w:szCs w:val="18"/>
              </w:rPr>
              <w:t>nhss-ueau</w:t>
            </w:r>
          </w:p>
        </w:tc>
        <w:tc>
          <w:tcPr>
            <w:tcW w:w="810" w:type="dxa"/>
            <w:shd w:val="clear" w:color="auto" w:fill="auto"/>
          </w:tcPr>
          <w:p w:rsidR="00F879EE" w:rsidRPr="00545915" w:rsidRDefault="00F879EE" w:rsidP="00635445">
            <w:pPr>
              <w:rPr>
                <w:rFonts w:ascii="Arial" w:hAnsi="Arial" w:cs="Arial"/>
                <w:sz w:val="18"/>
                <w:szCs w:val="18"/>
              </w:rPr>
            </w:pPr>
            <w:r w:rsidRPr="00545915">
              <w:rPr>
                <w:rFonts w:ascii="Arial" w:hAnsi="Arial" w:cs="Arial"/>
                <w:sz w:val="18"/>
                <w:szCs w:val="18"/>
              </w:rPr>
              <w:t>A.2</w:t>
            </w:r>
          </w:p>
        </w:tc>
      </w:tr>
      <w:tr w:rsidR="00545915" w:rsidRPr="00CF3A8D" w:rsidTr="00545915">
        <w:tc>
          <w:tcPr>
            <w:tcW w:w="2425" w:type="dxa"/>
            <w:shd w:val="clear" w:color="auto" w:fill="auto"/>
          </w:tcPr>
          <w:p w:rsidR="00F879EE" w:rsidRPr="00545915" w:rsidRDefault="00F879EE" w:rsidP="00635445">
            <w:pPr>
              <w:rPr>
                <w:rFonts w:ascii="Arial" w:hAnsi="Arial" w:cs="Arial"/>
                <w:sz w:val="18"/>
                <w:szCs w:val="18"/>
              </w:rPr>
            </w:pPr>
            <w:r w:rsidRPr="00545915">
              <w:rPr>
                <w:rFonts w:ascii="Arial" w:hAnsi="Arial" w:cs="Arial"/>
                <w:sz w:val="18"/>
                <w:szCs w:val="18"/>
              </w:rPr>
              <w:t>Nhss_SubscriberDataManagement Service</w:t>
            </w:r>
          </w:p>
        </w:tc>
        <w:tc>
          <w:tcPr>
            <w:tcW w:w="810" w:type="dxa"/>
            <w:shd w:val="clear" w:color="auto" w:fill="auto"/>
          </w:tcPr>
          <w:p w:rsidR="00F879EE" w:rsidRPr="00545915" w:rsidRDefault="00F879EE" w:rsidP="00635445">
            <w:pPr>
              <w:rPr>
                <w:rFonts w:ascii="Arial" w:hAnsi="Arial" w:cs="Arial"/>
                <w:sz w:val="18"/>
                <w:szCs w:val="18"/>
              </w:rPr>
            </w:pPr>
            <w:r w:rsidRPr="00545915">
              <w:rPr>
                <w:rFonts w:ascii="Arial" w:hAnsi="Arial" w:cs="Arial"/>
                <w:sz w:val="18"/>
                <w:szCs w:val="18"/>
              </w:rPr>
              <w:t>6.2</w:t>
            </w:r>
          </w:p>
        </w:tc>
        <w:tc>
          <w:tcPr>
            <w:tcW w:w="2160" w:type="dxa"/>
            <w:shd w:val="clear" w:color="auto" w:fill="auto"/>
          </w:tcPr>
          <w:p w:rsidR="00F879EE" w:rsidRPr="00545915" w:rsidRDefault="00F879EE" w:rsidP="00635445">
            <w:pPr>
              <w:rPr>
                <w:rFonts w:ascii="Arial" w:hAnsi="Arial" w:cs="Arial"/>
                <w:sz w:val="18"/>
                <w:szCs w:val="18"/>
              </w:rPr>
            </w:pPr>
            <w:r w:rsidRPr="00545915">
              <w:rPr>
                <w:rFonts w:ascii="Arial" w:hAnsi="Arial" w:cs="Arial"/>
                <w:sz w:val="18"/>
                <w:szCs w:val="18"/>
              </w:rPr>
              <w:t>HSS Subscriber Data Management</w:t>
            </w:r>
          </w:p>
        </w:tc>
        <w:tc>
          <w:tcPr>
            <w:tcW w:w="2700" w:type="dxa"/>
            <w:shd w:val="clear" w:color="auto" w:fill="auto"/>
          </w:tcPr>
          <w:p w:rsidR="00F879EE" w:rsidRPr="00545915" w:rsidRDefault="00F879EE" w:rsidP="00635445">
            <w:pPr>
              <w:rPr>
                <w:rFonts w:ascii="Arial" w:hAnsi="Arial" w:cs="Arial"/>
                <w:sz w:val="18"/>
                <w:szCs w:val="18"/>
              </w:rPr>
            </w:pPr>
            <w:r w:rsidRPr="00545915">
              <w:rPr>
                <w:rFonts w:ascii="Arial" w:hAnsi="Arial" w:cs="Arial"/>
                <w:sz w:val="18"/>
                <w:szCs w:val="18"/>
              </w:rPr>
              <w:t>TS29563_Nhss_SDM.yaml</w:t>
            </w:r>
          </w:p>
        </w:tc>
        <w:tc>
          <w:tcPr>
            <w:tcW w:w="1260" w:type="dxa"/>
            <w:shd w:val="clear" w:color="auto" w:fill="auto"/>
          </w:tcPr>
          <w:p w:rsidR="00F879EE" w:rsidRPr="00545915" w:rsidRDefault="00F879EE" w:rsidP="00635445">
            <w:pPr>
              <w:rPr>
                <w:rFonts w:ascii="Arial" w:hAnsi="Arial" w:cs="Arial"/>
                <w:sz w:val="18"/>
                <w:szCs w:val="18"/>
              </w:rPr>
            </w:pPr>
            <w:r w:rsidRPr="00545915">
              <w:rPr>
                <w:rFonts w:ascii="Arial" w:hAnsi="Arial" w:cs="Arial"/>
                <w:sz w:val="18"/>
                <w:szCs w:val="18"/>
              </w:rPr>
              <w:t>nhss-sdm</w:t>
            </w:r>
          </w:p>
        </w:tc>
        <w:tc>
          <w:tcPr>
            <w:tcW w:w="810" w:type="dxa"/>
            <w:shd w:val="clear" w:color="auto" w:fill="auto"/>
          </w:tcPr>
          <w:p w:rsidR="00F879EE" w:rsidRPr="00545915" w:rsidRDefault="00F879EE" w:rsidP="00635445">
            <w:pPr>
              <w:rPr>
                <w:rFonts w:ascii="Arial" w:hAnsi="Arial" w:cs="Arial"/>
                <w:sz w:val="18"/>
                <w:szCs w:val="18"/>
              </w:rPr>
            </w:pPr>
            <w:r w:rsidRPr="00545915">
              <w:rPr>
                <w:rFonts w:ascii="Arial" w:hAnsi="Arial" w:cs="Arial"/>
                <w:sz w:val="18"/>
                <w:szCs w:val="18"/>
              </w:rPr>
              <w:t>A.3</w:t>
            </w:r>
          </w:p>
        </w:tc>
      </w:tr>
      <w:tr w:rsidR="00545915" w:rsidRPr="00CF3A8D" w:rsidTr="00545915">
        <w:tc>
          <w:tcPr>
            <w:tcW w:w="2425" w:type="dxa"/>
            <w:shd w:val="clear" w:color="auto" w:fill="auto"/>
          </w:tcPr>
          <w:p w:rsidR="00F879EE" w:rsidRPr="00545915" w:rsidRDefault="00F879EE" w:rsidP="00635445">
            <w:pPr>
              <w:rPr>
                <w:rFonts w:ascii="Arial" w:hAnsi="Arial" w:cs="Arial"/>
                <w:sz w:val="18"/>
                <w:szCs w:val="18"/>
              </w:rPr>
            </w:pPr>
            <w:r w:rsidRPr="00545915">
              <w:rPr>
                <w:rFonts w:ascii="Arial" w:hAnsi="Arial" w:cs="Arial"/>
                <w:sz w:val="18"/>
                <w:szCs w:val="18"/>
              </w:rPr>
              <w:t>Nhss_UEContextManagement Service</w:t>
            </w:r>
          </w:p>
        </w:tc>
        <w:tc>
          <w:tcPr>
            <w:tcW w:w="810" w:type="dxa"/>
            <w:shd w:val="clear" w:color="auto" w:fill="auto"/>
          </w:tcPr>
          <w:p w:rsidR="00F879EE" w:rsidRPr="00545915" w:rsidRDefault="00F879EE" w:rsidP="00635445">
            <w:pPr>
              <w:rPr>
                <w:rFonts w:ascii="Arial" w:hAnsi="Arial" w:cs="Arial"/>
                <w:sz w:val="18"/>
                <w:szCs w:val="18"/>
              </w:rPr>
            </w:pPr>
            <w:r w:rsidRPr="00545915">
              <w:rPr>
                <w:rFonts w:ascii="Arial" w:hAnsi="Arial" w:cs="Arial"/>
                <w:sz w:val="18"/>
                <w:szCs w:val="18"/>
              </w:rPr>
              <w:t>6.3</w:t>
            </w:r>
          </w:p>
        </w:tc>
        <w:tc>
          <w:tcPr>
            <w:tcW w:w="2160" w:type="dxa"/>
            <w:shd w:val="clear" w:color="auto" w:fill="auto"/>
          </w:tcPr>
          <w:p w:rsidR="00F879EE" w:rsidRPr="00545915" w:rsidRDefault="00F879EE" w:rsidP="00635445">
            <w:pPr>
              <w:rPr>
                <w:rFonts w:ascii="Arial" w:hAnsi="Arial" w:cs="Arial"/>
                <w:sz w:val="18"/>
                <w:szCs w:val="18"/>
              </w:rPr>
            </w:pPr>
            <w:r w:rsidRPr="00545915">
              <w:rPr>
                <w:rFonts w:ascii="Arial" w:hAnsi="Arial" w:cs="Arial"/>
                <w:sz w:val="18"/>
                <w:szCs w:val="18"/>
              </w:rPr>
              <w:t>HSS UE Context Management</w:t>
            </w:r>
          </w:p>
        </w:tc>
        <w:tc>
          <w:tcPr>
            <w:tcW w:w="2700" w:type="dxa"/>
            <w:shd w:val="clear" w:color="auto" w:fill="auto"/>
          </w:tcPr>
          <w:p w:rsidR="00F879EE" w:rsidRPr="00545915" w:rsidRDefault="00F879EE" w:rsidP="00635445">
            <w:pPr>
              <w:rPr>
                <w:rFonts w:ascii="Arial" w:hAnsi="Arial" w:cs="Arial"/>
                <w:sz w:val="18"/>
                <w:szCs w:val="18"/>
              </w:rPr>
            </w:pPr>
            <w:r w:rsidRPr="00545915">
              <w:rPr>
                <w:rFonts w:ascii="Arial" w:hAnsi="Arial" w:cs="Arial"/>
                <w:sz w:val="18"/>
                <w:szCs w:val="18"/>
              </w:rPr>
              <w:t>TS29563_Nhss_UECM.yaml</w:t>
            </w:r>
          </w:p>
        </w:tc>
        <w:tc>
          <w:tcPr>
            <w:tcW w:w="1260" w:type="dxa"/>
            <w:shd w:val="clear" w:color="auto" w:fill="auto"/>
          </w:tcPr>
          <w:p w:rsidR="00F879EE" w:rsidRPr="00545915" w:rsidRDefault="00F879EE" w:rsidP="00635445">
            <w:pPr>
              <w:rPr>
                <w:rFonts w:ascii="Arial" w:hAnsi="Arial" w:cs="Arial"/>
                <w:sz w:val="18"/>
                <w:szCs w:val="18"/>
              </w:rPr>
            </w:pPr>
            <w:r w:rsidRPr="00545915">
              <w:rPr>
                <w:rFonts w:ascii="Arial" w:hAnsi="Arial" w:cs="Arial"/>
                <w:sz w:val="18"/>
                <w:szCs w:val="18"/>
              </w:rPr>
              <w:t>nhss-uecm</w:t>
            </w:r>
          </w:p>
        </w:tc>
        <w:tc>
          <w:tcPr>
            <w:tcW w:w="810" w:type="dxa"/>
            <w:shd w:val="clear" w:color="auto" w:fill="auto"/>
          </w:tcPr>
          <w:p w:rsidR="00F879EE" w:rsidRPr="00545915" w:rsidRDefault="00F879EE" w:rsidP="00635445">
            <w:pPr>
              <w:rPr>
                <w:rFonts w:ascii="Arial" w:hAnsi="Arial" w:cs="Arial"/>
                <w:sz w:val="18"/>
                <w:szCs w:val="18"/>
              </w:rPr>
            </w:pPr>
            <w:r w:rsidRPr="00545915">
              <w:rPr>
                <w:rFonts w:ascii="Arial" w:hAnsi="Arial" w:cs="Arial"/>
                <w:sz w:val="18"/>
                <w:szCs w:val="18"/>
              </w:rPr>
              <w:t>A.4</w:t>
            </w:r>
          </w:p>
        </w:tc>
      </w:tr>
    </w:tbl>
    <w:p w:rsidR="00F879EE" w:rsidRDefault="00F879EE" w:rsidP="00F879EE">
      <w:pPr>
        <w:pStyle w:val="PL"/>
      </w:pPr>
    </w:p>
    <w:p w:rsidR="00932BDD" w:rsidRPr="00CE0904" w:rsidRDefault="00932BDD" w:rsidP="00932BDD">
      <w:pPr>
        <w:pStyle w:val="Heading2"/>
      </w:pPr>
      <w:bookmarkStart w:id="60" w:name="_Toc33835538"/>
      <w:bookmarkStart w:id="61" w:name="_Toc34748332"/>
      <w:r w:rsidRPr="00CE0904">
        <w:t>5.2</w:t>
      </w:r>
      <w:r w:rsidRPr="00CE0904">
        <w:tab/>
        <w:t>Nhss_UEAuthentication Service</w:t>
      </w:r>
      <w:bookmarkEnd w:id="58"/>
      <w:bookmarkEnd w:id="59"/>
      <w:bookmarkEnd w:id="60"/>
      <w:bookmarkEnd w:id="61"/>
    </w:p>
    <w:p w:rsidR="00932BDD" w:rsidRPr="0071294D" w:rsidRDefault="00932BDD" w:rsidP="00932BDD">
      <w:pPr>
        <w:pStyle w:val="Heading3"/>
      </w:pPr>
      <w:bookmarkStart w:id="62" w:name="_Toc21950988"/>
      <w:bookmarkStart w:id="63" w:name="_Toc24973365"/>
      <w:bookmarkStart w:id="64" w:name="_Toc33835539"/>
      <w:bookmarkStart w:id="65" w:name="_Toc34748333"/>
      <w:r w:rsidRPr="0071294D">
        <w:t>5.2.1</w:t>
      </w:r>
      <w:r w:rsidRPr="0071294D">
        <w:tab/>
        <w:t>Service Description</w:t>
      </w:r>
      <w:bookmarkEnd w:id="62"/>
      <w:bookmarkEnd w:id="63"/>
      <w:bookmarkEnd w:id="64"/>
      <w:bookmarkEnd w:id="65"/>
    </w:p>
    <w:p w:rsidR="00932BDD" w:rsidRPr="0071294D" w:rsidRDefault="00932BDD" w:rsidP="00932BDD">
      <w:r w:rsidRPr="0071294D">
        <w:t>The Nhss_UEAuthentication service allows a NF consumer (UDM) to request calculation of a fresh Authentication Vector (AV) for 5G_AKA or EAP_AKA_PRIME and provide the calculated AV to the requesting NF.</w:t>
      </w:r>
    </w:p>
    <w:p w:rsidR="00932BDD" w:rsidRPr="0071294D" w:rsidRDefault="00932BDD" w:rsidP="00932BDD">
      <w:pPr>
        <w:pStyle w:val="Heading3"/>
      </w:pPr>
      <w:bookmarkStart w:id="66" w:name="_Toc21950989"/>
      <w:bookmarkStart w:id="67" w:name="_Toc24973366"/>
      <w:bookmarkStart w:id="68" w:name="_Toc33835540"/>
      <w:bookmarkStart w:id="69" w:name="_Toc34748334"/>
      <w:r w:rsidRPr="0071294D">
        <w:t>5.2.2</w:t>
      </w:r>
      <w:r w:rsidRPr="0071294D">
        <w:tab/>
        <w:t>Service Operations</w:t>
      </w:r>
      <w:bookmarkEnd w:id="66"/>
      <w:bookmarkEnd w:id="67"/>
      <w:bookmarkEnd w:id="68"/>
      <w:bookmarkEnd w:id="69"/>
    </w:p>
    <w:p w:rsidR="00932BDD" w:rsidRPr="0071294D" w:rsidRDefault="00932BDD" w:rsidP="00932BDD">
      <w:pPr>
        <w:pStyle w:val="Heading4"/>
      </w:pPr>
      <w:bookmarkStart w:id="70" w:name="_Toc21950990"/>
      <w:bookmarkStart w:id="71" w:name="_Toc24973367"/>
      <w:bookmarkStart w:id="72" w:name="_Toc33835541"/>
      <w:bookmarkStart w:id="73" w:name="_Toc34748335"/>
      <w:r w:rsidRPr="0071294D">
        <w:t>5.2.2.1</w:t>
      </w:r>
      <w:r w:rsidRPr="0071294D">
        <w:tab/>
        <w:t>Introduction</w:t>
      </w:r>
      <w:bookmarkEnd w:id="70"/>
      <w:bookmarkEnd w:id="71"/>
      <w:bookmarkEnd w:id="72"/>
      <w:bookmarkEnd w:id="73"/>
    </w:p>
    <w:p w:rsidR="00932BDD" w:rsidRPr="0071294D" w:rsidRDefault="00932BDD" w:rsidP="00932BDD">
      <w:r w:rsidRPr="0071294D">
        <w:t>For the Nhss_UEAuthentication service the following service operation is defined:</w:t>
      </w:r>
    </w:p>
    <w:p w:rsidR="00932BDD" w:rsidRPr="0071294D" w:rsidRDefault="00932BDD" w:rsidP="00932BDD">
      <w:pPr>
        <w:pStyle w:val="B1"/>
      </w:pPr>
      <w:r w:rsidRPr="0071294D">
        <w:t>-</w:t>
      </w:r>
      <w:r w:rsidRPr="0071294D">
        <w:tab/>
        <w:t>Get</w:t>
      </w:r>
    </w:p>
    <w:p w:rsidR="00932BDD" w:rsidRPr="0071294D" w:rsidRDefault="00932BDD" w:rsidP="00932BDD">
      <w:r w:rsidRPr="0071294D">
        <w:t xml:space="preserve">The Nhss_UEAuthentication service is used by the UDM to request the HSS to, calculate a fresh authentication vector (AV) for authentication the method 5G_AKA or EAP_AKA_PRIME, and provide it to the UDM by means of the Get service operation. See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 clause</w:t>
      </w:r>
      <w:r>
        <w:t> </w:t>
      </w:r>
      <w:r w:rsidRPr="0071294D">
        <w:t>4.2.2.</w:t>
      </w:r>
    </w:p>
    <w:p w:rsidR="00932BDD" w:rsidRPr="0071294D" w:rsidRDefault="00932BDD" w:rsidP="00932BDD">
      <w:pPr>
        <w:pStyle w:val="Heading4"/>
      </w:pPr>
      <w:bookmarkStart w:id="74" w:name="_Toc21950991"/>
      <w:bookmarkStart w:id="75" w:name="_Toc24973368"/>
      <w:bookmarkStart w:id="76" w:name="_Toc33835542"/>
      <w:bookmarkStart w:id="77" w:name="_Toc34748336"/>
      <w:r w:rsidRPr="0071294D">
        <w:t>5.2.2.2</w:t>
      </w:r>
      <w:r w:rsidRPr="0071294D">
        <w:tab/>
        <w:t>Get</w:t>
      </w:r>
      <w:bookmarkEnd w:id="74"/>
      <w:bookmarkEnd w:id="75"/>
      <w:bookmarkEnd w:id="76"/>
      <w:bookmarkEnd w:id="77"/>
    </w:p>
    <w:p w:rsidR="00932BDD" w:rsidRPr="0071294D" w:rsidRDefault="00932BDD" w:rsidP="00932BDD">
      <w:pPr>
        <w:pStyle w:val="Heading5"/>
      </w:pPr>
      <w:bookmarkStart w:id="78" w:name="_Toc21950992"/>
      <w:bookmarkStart w:id="79" w:name="_Toc24973369"/>
      <w:bookmarkStart w:id="80" w:name="_Toc33835543"/>
      <w:bookmarkStart w:id="81" w:name="_Toc34748337"/>
      <w:r w:rsidRPr="0071294D">
        <w:t>5.2.2.2.1</w:t>
      </w:r>
      <w:r w:rsidRPr="0071294D">
        <w:tab/>
        <w:t>General</w:t>
      </w:r>
      <w:bookmarkEnd w:id="78"/>
      <w:bookmarkEnd w:id="79"/>
      <w:bookmarkEnd w:id="80"/>
      <w:bookmarkEnd w:id="81"/>
    </w:p>
    <w:p w:rsidR="00932BDD" w:rsidRPr="0071294D" w:rsidRDefault="00932BDD" w:rsidP="00932BDD">
      <w:r w:rsidRPr="0071294D">
        <w:t>The following procedure using the Get service operation is supported:</w:t>
      </w:r>
    </w:p>
    <w:p w:rsidR="00932BDD" w:rsidRPr="0071294D" w:rsidRDefault="00932BDD" w:rsidP="00932BDD">
      <w:r w:rsidRPr="0071294D">
        <w:lastRenderedPageBreak/>
        <w:t>-</w:t>
      </w:r>
      <w:r w:rsidRPr="0071294D">
        <w:tab/>
        <w:t>Authentication Vector Retrieval</w:t>
      </w:r>
    </w:p>
    <w:p w:rsidR="00932BDD" w:rsidRPr="0071294D" w:rsidRDefault="00932BDD" w:rsidP="00932BDD">
      <w:pPr>
        <w:pStyle w:val="Heading5"/>
      </w:pPr>
      <w:bookmarkStart w:id="82" w:name="_Toc21950993"/>
      <w:bookmarkStart w:id="83" w:name="_Toc24973370"/>
      <w:bookmarkStart w:id="84" w:name="_Toc33835544"/>
      <w:bookmarkStart w:id="85" w:name="_Toc34748338"/>
      <w:r w:rsidRPr="0071294D">
        <w:t>5.2.2.2.2</w:t>
      </w:r>
      <w:r w:rsidRPr="0071294D">
        <w:tab/>
        <w:t>Authentication Vector Retrieval</w:t>
      </w:r>
      <w:bookmarkEnd w:id="82"/>
      <w:bookmarkEnd w:id="83"/>
      <w:bookmarkEnd w:id="84"/>
      <w:bookmarkEnd w:id="85"/>
    </w:p>
    <w:p w:rsidR="00932BDD" w:rsidRPr="0071294D" w:rsidRDefault="00932BDD" w:rsidP="00932BDD">
      <w:r w:rsidRPr="0071294D">
        <w:t>Figure</w:t>
      </w:r>
      <w:r>
        <w:t> </w:t>
      </w:r>
      <w:r w:rsidRPr="0071294D">
        <w:t xml:space="preserve">5.2.2.2.2-1 shows a scenario where the NF service consumer (UDM) retrieves an Authentication Vector for the UE from the HSS (see also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 clause</w:t>
      </w:r>
      <w:r>
        <w:t> </w:t>
      </w:r>
      <w:r w:rsidRPr="0071294D">
        <w:t>4.2.2). The request contains the UE's identity (imsi), the serving network name, the authentication method (5G_AKA or EAP_AKA_PRIME) and may contain resynchronization info.</w:t>
      </w:r>
    </w:p>
    <w:p w:rsidR="00932BDD" w:rsidRPr="0071294D" w:rsidRDefault="00932BDD" w:rsidP="00932BDD">
      <w:pPr>
        <w:pStyle w:val="TH"/>
      </w:pPr>
      <w:r w:rsidRPr="0071294D">
        <w:object w:dxaOrig="8714" w:dyaOrig="2400">
          <v:shape id="_x0000_i1028" type="#_x0000_t75" style="width:435pt;height:120pt" o:ole="">
            <v:imagedata r:id="rId14" o:title=""/>
          </v:shape>
          <o:OLEObject Type="Embed" ProgID="Visio.Drawing.11" ShapeID="_x0000_i1028" DrawAspect="Content" ObjectID="_1645361409" r:id="rId15"/>
        </w:object>
      </w:r>
    </w:p>
    <w:p w:rsidR="00932BDD" w:rsidRPr="0071294D" w:rsidRDefault="00932BDD" w:rsidP="00932BDD">
      <w:pPr>
        <w:pStyle w:val="TF"/>
      </w:pPr>
      <w:r w:rsidRPr="0071294D">
        <w:t>Figure 5.2.2.2.2-1: NF service consumer requesting an Authentication Vector</w:t>
      </w:r>
    </w:p>
    <w:p w:rsidR="00932BDD" w:rsidRPr="0071294D" w:rsidRDefault="00932BDD" w:rsidP="00932BDD">
      <w:pPr>
        <w:pStyle w:val="B1"/>
      </w:pPr>
      <w:r w:rsidRPr="0071294D">
        <w:t>1.</w:t>
      </w:r>
      <w:r w:rsidRPr="0071294D">
        <w:tab/>
        <w:t>The NF service consumer sends a POST request (custom method: generate-av) to the HSS.</w:t>
      </w:r>
    </w:p>
    <w:p w:rsidR="00932BDD" w:rsidRPr="0071294D" w:rsidRDefault="00932BDD" w:rsidP="00932BDD">
      <w:pPr>
        <w:pStyle w:val="B1"/>
      </w:pPr>
      <w:r w:rsidRPr="0071294D">
        <w:t>2a.</w:t>
      </w:r>
      <w:r w:rsidRPr="0071294D">
        <w:tab/>
        <w:t>The HSS responds with "200 OK" with the message body containing the authentication vector.</w:t>
      </w:r>
    </w:p>
    <w:p w:rsidR="00932BDD" w:rsidRPr="0071294D" w:rsidRDefault="00932BDD" w:rsidP="00932BDD">
      <w:pPr>
        <w:pStyle w:val="B1"/>
      </w:pPr>
      <w:r w:rsidRPr="0071294D">
        <w:t>2b.</w:t>
      </w:r>
      <w:r w:rsidRPr="0071294D">
        <w:tab/>
        <w:t>If the operation cannot be authorized due to e.g</w:t>
      </w:r>
      <w:r>
        <w:t>.</w:t>
      </w:r>
      <w:r w:rsidRPr="0071294D">
        <w:t xml:space="preserve"> UE does not have required sub</w:t>
      </w:r>
      <w:r>
        <w:t>s</w:t>
      </w:r>
      <w:r w:rsidRPr="0071294D">
        <w:t>cription data, HTTP status code "403 Forbidden" should be returned including additional error information in the response body (in "ProblemDetails" element).</w:t>
      </w:r>
    </w:p>
    <w:p w:rsidR="00932BDD" w:rsidRPr="0071294D" w:rsidRDefault="00932BDD" w:rsidP="00932BDD">
      <w:r w:rsidRPr="0071294D">
        <w:t>On failure, the appropriate HTTP status code indicating the error shall be returned and appropriate additional error information should be returned in the POST response body.</w:t>
      </w:r>
    </w:p>
    <w:p w:rsidR="00932BDD" w:rsidRPr="0071294D" w:rsidRDefault="00932BDD" w:rsidP="00932BDD">
      <w:pPr>
        <w:pStyle w:val="Heading2"/>
      </w:pPr>
      <w:bookmarkStart w:id="86" w:name="_Toc21950994"/>
      <w:bookmarkStart w:id="87" w:name="_Toc24973371"/>
      <w:bookmarkStart w:id="88" w:name="_Toc33835545"/>
      <w:bookmarkStart w:id="89" w:name="_Toc34748339"/>
      <w:r w:rsidRPr="0071294D">
        <w:t>5.3</w:t>
      </w:r>
      <w:r w:rsidRPr="0071294D">
        <w:tab/>
      </w:r>
      <w:r>
        <w:t>Nhss_SubscriberDataManagement</w:t>
      </w:r>
      <w:r w:rsidRPr="0071294D">
        <w:t xml:space="preserve"> Service</w:t>
      </w:r>
      <w:bookmarkEnd w:id="86"/>
      <w:bookmarkEnd w:id="87"/>
      <w:bookmarkEnd w:id="88"/>
      <w:bookmarkEnd w:id="89"/>
    </w:p>
    <w:p w:rsidR="00932BDD" w:rsidRPr="000B71E3" w:rsidRDefault="00932BDD" w:rsidP="00932BDD">
      <w:pPr>
        <w:pStyle w:val="Heading3"/>
      </w:pPr>
      <w:bookmarkStart w:id="90" w:name="_Toc11338382"/>
      <w:bookmarkStart w:id="91" w:name="_Toc21950995"/>
      <w:bookmarkStart w:id="92" w:name="_Toc24973372"/>
      <w:bookmarkStart w:id="93" w:name="_Toc33835546"/>
      <w:bookmarkStart w:id="94" w:name="_Toc34748340"/>
      <w:r w:rsidRPr="000B71E3">
        <w:t>5.</w:t>
      </w:r>
      <w:r>
        <w:t>3</w:t>
      </w:r>
      <w:r w:rsidRPr="000B71E3">
        <w:t>.</w:t>
      </w:r>
      <w:r>
        <w:t>1</w:t>
      </w:r>
      <w:r w:rsidRPr="000B71E3">
        <w:tab/>
        <w:t>Service Description</w:t>
      </w:r>
      <w:bookmarkEnd w:id="90"/>
      <w:bookmarkEnd w:id="91"/>
      <w:bookmarkEnd w:id="92"/>
      <w:bookmarkEnd w:id="93"/>
      <w:bookmarkEnd w:id="94"/>
    </w:p>
    <w:p w:rsidR="00932BDD" w:rsidRDefault="00932BDD" w:rsidP="00932BDD">
      <w:r>
        <w:t>This service is used to retrieve</w:t>
      </w:r>
      <w:r w:rsidRPr="009D7247">
        <w:t xml:space="preserve"> the subscriber data indicated by the requested data type from HSS. In this release, only the PGW-C+SMF FQDN for S5/S8 interface information is supported as requested data type.</w:t>
      </w:r>
      <w:r>
        <w:t xml:space="preserve"> </w:t>
      </w:r>
      <w:r w:rsidRPr="000B71E3">
        <w:t xml:space="preserve">See </w:t>
      </w:r>
      <w:r w:rsidR="00FF21C9" w:rsidRPr="000B71E3">
        <w:t>3GPP</w:t>
      </w:r>
      <w:r w:rsidR="00FF21C9">
        <w:t> </w:t>
      </w:r>
      <w:r w:rsidR="00FF21C9" w:rsidRPr="000B71E3">
        <w:t>TS</w:t>
      </w:r>
      <w:r w:rsidR="00FF21C9">
        <w:t> </w:t>
      </w:r>
      <w:r w:rsidR="00FF21C9" w:rsidRPr="000B71E3">
        <w:t>23.</w:t>
      </w:r>
      <w:r w:rsidR="00FF21C9">
        <w:t>632 </w:t>
      </w:r>
      <w:r w:rsidR="00FF21C9" w:rsidRPr="000B71E3">
        <w:t>[</w:t>
      </w:r>
      <w:r>
        <w:t>8</w:t>
      </w:r>
      <w:r w:rsidRPr="000B71E3">
        <w:t>]</w:t>
      </w:r>
      <w:r>
        <w:t>,</w:t>
      </w:r>
      <w:r w:rsidRPr="000B71E3">
        <w:t xml:space="preserve"> </w:t>
      </w:r>
      <w:r>
        <w:t>clause</w:t>
      </w:r>
      <w:r w:rsidRPr="000B71E3">
        <w:t xml:space="preserve"> </w:t>
      </w:r>
      <w:r>
        <w:t>6</w:t>
      </w:r>
      <w:r w:rsidRPr="000B71E3">
        <w:t>.</w:t>
      </w:r>
      <w:r>
        <w:t>1</w:t>
      </w:r>
      <w:r w:rsidRPr="000B71E3">
        <w:t>.</w:t>
      </w:r>
      <w:r>
        <w:t>4</w:t>
      </w:r>
      <w:r w:rsidRPr="000B71E3">
        <w:t>.</w:t>
      </w:r>
    </w:p>
    <w:p w:rsidR="00932BDD" w:rsidRPr="000B71E3" w:rsidRDefault="00932BDD" w:rsidP="00932BDD">
      <w:pPr>
        <w:pStyle w:val="Heading3"/>
      </w:pPr>
      <w:bookmarkStart w:id="95" w:name="_Toc11338383"/>
      <w:bookmarkStart w:id="96" w:name="_Toc21950996"/>
      <w:bookmarkStart w:id="97" w:name="_Toc24973373"/>
      <w:bookmarkStart w:id="98" w:name="_Toc33835547"/>
      <w:bookmarkStart w:id="99" w:name="_Toc34748341"/>
      <w:r w:rsidRPr="000B71E3">
        <w:t>5.</w:t>
      </w:r>
      <w:r>
        <w:t>3</w:t>
      </w:r>
      <w:r w:rsidRPr="000B71E3">
        <w:t>.2</w:t>
      </w:r>
      <w:r w:rsidRPr="000B71E3">
        <w:tab/>
        <w:t>Service Operations</w:t>
      </w:r>
      <w:bookmarkEnd w:id="95"/>
      <w:bookmarkEnd w:id="96"/>
      <w:bookmarkEnd w:id="97"/>
      <w:bookmarkEnd w:id="98"/>
      <w:bookmarkEnd w:id="99"/>
    </w:p>
    <w:p w:rsidR="00932BDD" w:rsidRPr="000B71E3" w:rsidRDefault="00932BDD" w:rsidP="00932BDD">
      <w:pPr>
        <w:pStyle w:val="Heading4"/>
      </w:pPr>
      <w:bookmarkStart w:id="100" w:name="_Toc11338384"/>
      <w:bookmarkStart w:id="101" w:name="_Toc21950997"/>
      <w:bookmarkStart w:id="102" w:name="_Toc24973374"/>
      <w:bookmarkStart w:id="103" w:name="_Toc33835548"/>
      <w:bookmarkStart w:id="104" w:name="_Toc34748342"/>
      <w:r w:rsidRPr="000B71E3">
        <w:t>5.</w:t>
      </w:r>
      <w:r>
        <w:t>3</w:t>
      </w:r>
      <w:r w:rsidRPr="000B71E3">
        <w:t>.2.1</w:t>
      </w:r>
      <w:r w:rsidRPr="000B71E3">
        <w:tab/>
        <w:t>Introduction</w:t>
      </w:r>
      <w:bookmarkEnd w:id="100"/>
      <w:bookmarkEnd w:id="101"/>
      <w:bookmarkEnd w:id="102"/>
      <w:bookmarkEnd w:id="103"/>
      <w:bookmarkEnd w:id="104"/>
    </w:p>
    <w:p w:rsidR="00932BDD" w:rsidRPr="000B71E3" w:rsidRDefault="00932BDD" w:rsidP="00932BDD">
      <w:r w:rsidRPr="000B71E3">
        <w:t>For the N</w:t>
      </w:r>
      <w:r>
        <w:t>hss</w:t>
      </w:r>
      <w:r w:rsidRPr="000B71E3">
        <w:t>_</w:t>
      </w:r>
      <w:r w:rsidRPr="00867067">
        <w:t>SubscriberDataManagement</w:t>
      </w:r>
      <w:r w:rsidRPr="000B71E3">
        <w:t xml:space="preserve"> service the following service operations are defined:</w:t>
      </w:r>
    </w:p>
    <w:p w:rsidR="00932BDD" w:rsidRDefault="00932BDD" w:rsidP="00932BDD">
      <w:pPr>
        <w:pStyle w:val="B1"/>
      </w:pPr>
      <w:r w:rsidRPr="000B71E3">
        <w:t>-</w:t>
      </w:r>
      <w:r w:rsidRPr="000B71E3">
        <w:tab/>
      </w:r>
      <w:r>
        <w:t>Get</w:t>
      </w:r>
    </w:p>
    <w:p w:rsidR="00932BDD" w:rsidRDefault="00932BDD" w:rsidP="00932BDD">
      <w:r>
        <w:t>The Nhss_</w:t>
      </w:r>
      <w:r w:rsidRPr="00867067">
        <w:t>SubscriberDataManagement</w:t>
      </w:r>
      <w:r w:rsidRPr="000B71E3">
        <w:t xml:space="preserve"> </w:t>
      </w:r>
      <w:r>
        <w:t>service is used by Consumer NF (UDM) to retrieve the UE data from the HSS due to IRAT mobility.</w:t>
      </w:r>
    </w:p>
    <w:p w:rsidR="00932BDD" w:rsidRDefault="00932BDD" w:rsidP="00932BDD">
      <w:pPr>
        <w:pStyle w:val="Heading4"/>
      </w:pPr>
      <w:bookmarkStart w:id="105" w:name="_Toc510696591"/>
      <w:bookmarkStart w:id="106" w:name="_Toc6488415"/>
      <w:bookmarkStart w:id="107" w:name="_Toc21950998"/>
      <w:bookmarkStart w:id="108" w:name="_Toc24973375"/>
      <w:bookmarkStart w:id="109" w:name="_Toc33835549"/>
      <w:bookmarkStart w:id="110" w:name="_Toc34748343"/>
      <w:r>
        <w:t>5.3.2.2</w:t>
      </w:r>
      <w:r>
        <w:tab/>
      </w:r>
      <w:bookmarkEnd w:id="105"/>
      <w:bookmarkEnd w:id="106"/>
      <w:r>
        <w:t>Get</w:t>
      </w:r>
      <w:bookmarkEnd w:id="107"/>
      <w:bookmarkEnd w:id="108"/>
      <w:bookmarkEnd w:id="109"/>
      <w:bookmarkEnd w:id="110"/>
    </w:p>
    <w:p w:rsidR="00932BDD" w:rsidRDefault="00932BDD" w:rsidP="00932BDD">
      <w:pPr>
        <w:pStyle w:val="Heading5"/>
      </w:pPr>
      <w:bookmarkStart w:id="111" w:name="_Toc510696592"/>
      <w:bookmarkStart w:id="112" w:name="_Toc6488416"/>
      <w:bookmarkStart w:id="113" w:name="_Toc21950999"/>
      <w:bookmarkStart w:id="114" w:name="_Toc24973376"/>
      <w:bookmarkStart w:id="115" w:name="_Toc33835550"/>
      <w:bookmarkStart w:id="116" w:name="_Toc34748344"/>
      <w:r>
        <w:t>5.3.2.2.1</w:t>
      </w:r>
      <w:r>
        <w:tab/>
        <w:t>General</w:t>
      </w:r>
      <w:bookmarkEnd w:id="111"/>
      <w:bookmarkEnd w:id="112"/>
      <w:bookmarkEnd w:id="113"/>
      <w:bookmarkEnd w:id="114"/>
      <w:bookmarkEnd w:id="115"/>
      <w:bookmarkEnd w:id="116"/>
    </w:p>
    <w:p w:rsidR="00932BDD" w:rsidRPr="000B71E3" w:rsidRDefault="00932BDD" w:rsidP="00932BDD">
      <w:bookmarkStart w:id="117" w:name="_Toc510696593"/>
      <w:bookmarkStart w:id="118" w:name="_Toc6488417"/>
      <w:r w:rsidRPr="000B71E3">
        <w:t xml:space="preserve">The following procedure using the Get service operation </w:t>
      </w:r>
      <w:r>
        <w:t>is</w:t>
      </w:r>
      <w:r w:rsidRPr="000B71E3">
        <w:t xml:space="preserve"> supported:</w:t>
      </w:r>
    </w:p>
    <w:p w:rsidR="00932BDD" w:rsidRDefault="00932BDD" w:rsidP="00932BDD">
      <w:pPr>
        <w:ind w:left="568" w:hanging="284"/>
      </w:pPr>
      <w:r w:rsidRPr="000B71E3">
        <w:t>-</w:t>
      </w:r>
      <w:r w:rsidRPr="000B71E3">
        <w:tab/>
        <w:t xml:space="preserve">UE Context </w:t>
      </w:r>
      <w:r>
        <w:t>I</w:t>
      </w:r>
      <w:r w:rsidRPr="000B71E3">
        <w:t xml:space="preserve">n </w:t>
      </w:r>
      <w:r>
        <w:t>PGW</w:t>
      </w:r>
      <w:r w:rsidRPr="000B71E3">
        <w:t xml:space="preserve"> Data Retrieval</w:t>
      </w:r>
    </w:p>
    <w:p w:rsidR="00932BDD" w:rsidRDefault="00932BDD" w:rsidP="00932BDD">
      <w:pPr>
        <w:pStyle w:val="Heading5"/>
      </w:pPr>
      <w:bookmarkStart w:id="119" w:name="_Toc21951000"/>
      <w:bookmarkStart w:id="120" w:name="_Toc24973377"/>
      <w:bookmarkStart w:id="121" w:name="_Toc33835551"/>
      <w:bookmarkStart w:id="122" w:name="_Toc34748345"/>
      <w:r>
        <w:lastRenderedPageBreak/>
        <w:t>5.3.2.2.2</w:t>
      </w:r>
      <w:r>
        <w:tab/>
      </w:r>
      <w:bookmarkEnd w:id="117"/>
      <w:bookmarkEnd w:id="118"/>
      <w:r w:rsidRPr="008F3C8A">
        <w:t xml:space="preserve">UE Context </w:t>
      </w:r>
      <w:r>
        <w:t>I</w:t>
      </w:r>
      <w:r w:rsidRPr="008F3C8A">
        <w:t>n PGW Data Retrieval</w:t>
      </w:r>
      <w:bookmarkEnd w:id="119"/>
      <w:bookmarkEnd w:id="120"/>
      <w:bookmarkEnd w:id="121"/>
      <w:bookmarkEnd w:id="122"/>
    </w:p>
    <w:p w:rsidR="00932BDD" w:rsidRDefault="00932BDD" w:rsidP="00932BDD">
      <w:r w:rsidRPr="00E60E72">
        <w:t>Figure 5.</w:t>
      </w:r>
      <w:r w:rsidR="00E942FF">
        <w:t>3</w:t>
      </w:r>
      <w:r w:rsidRPr="00E60E72">
        <w:t>.2.</w:t>
      </w:r>
      <w:r>
        <w:t>2</w:t>
      </w:r>
      <w:r w:rsidRPr="00E60E72">
        <w:t>.</w:t>
      </w:r>
      <w:r>
        <w:t>2</w:t>
      </w:r>
      <w:r w:rsidRPr="00E60E72">
        <w:t>-1 shows a scenario where the NF service consumer (</w:t>
      </w:r>
      <w:r>
        <w:t>UDM</w:t>
      </w:r>
      <w:r w:rsidRPr="00E60E72">
        <w:t xml:space="preserve">) </w:t>
      </w:r>
      <w:r>
        <w:t>sends a request to the</w:t>
      </w:r>
      <w:r w:rsidRPr="00E60E72">
        <w:t xml:space="preserve"> </w:t>
      </w:r>
      <w:r>
        <w:t>HSS</w:t>
      </w:r>
      <w:r w:rsidRPr="00E60E72">
        <w:t xml:space="preserve"> to </w:t>
      </w:r>
      <w:r>
        <w:t>retrieve the UE</w:t>
      </w:r>
      <w:r w:rsidR="00F76885">
        <w:t>'</w:t>
      </w:r>
      <w:r>
        <w:t xml:space="preserve">s Context In PGW data. </w:t>
      </w:r>
      <w:r w:rsidRPr="00E60E72">
        <w:t xml:space="preserve">The request contains the UE's identity </w:t>
      </w:r>
      <w:r>
        <w:t>(</w:t>
      </w:r>
      <w:r w:rsidRPr="00E60E72">
        <w:t>which shall be a</w:t>
      </w:r>
      <w:r>
        <w:t>n</w:t>
      </w:r>
      <w:r w:rsidRPr="00E60E72">
        <w:t xml:space="preserve"> </w:t>
      </w:r>
      <w:r>
        <w:t>IMSI) and the requested information</w:t>
      </w:r>
      <w:r w:rsidRPr="00E60E72">
        <w:t>.</w:t>
      </w:r>
    </w:p>
    <w:p w:rsidR="00932BDD" w:rsidRPr="00E60E72" w:rsidRDefault="00932BDD" w:rsidP="00932BDD">
      <w:pPr>
        <w:pStyle w:val="TH"/>
      </w:pPr>
      <w:r w:rsidRPr="0071294D">
        <w:object w:dxaOrig="8701" w:dyaOrig="2377">
          <v:shape id="_x0000_i1029" type="#_x0000_t75" style="width:449.25pt;height:126pt" o:ole="">
            <v:imagedata r:id="rId16" o:title="" cropbottom="15021f" cropright="16530f"/>
          </v:shape>
          <o:OLEObject Type="Embed" ProgID="Visio.Drawing.11" ShapeID="_x0000_i1029" DrawAspect="Content" ObjectID="_1645361410" r:id="rId17"/>
        </w:object>
      </w:r>
    </w:p>
    <w:p w:rsidR="00932BDD" w:rsidRPr="000B71E3" w:rsidRDefault="00932BDD" w:rsidP="00932BDD">
      <w:pPr>
        <w:pStyle w:val="TF"/>
      </w:pPr>
      <w:bookmarkStart w:id="123" w:name="_Hlk15463443"/>
      <w:r w:rsidRPr="000B71E3">
        <w:t>Figure 5.</w:t>
      </w:r>
      <w:r>
        <w:t>3</w:t>
      </w:r>
      <w:r w:rsidRPr="000B71E3">
        <w:t xml:space="preserve">.2.2.2-1: </w:t>
      </w:r>
      <w:r w:rsidRPr="00990000">
        <w:t xml:space="preserve">Requesting a UE's Context in </w:t>
      </w:r>
      <w:r>
        <w:t>PGW</w:t>
      </w:r>
      <w:r w:rsidRPr="00990000">
        <w:t xml:space="preserve"> Data</w:t>
      </w:r>
    </w:p>
    <w:bookmarkEnd w:id="123"/>
    <w:p w:rsidR="00932BDD" w:rsidRDefault="00932BDD" w:rsidP="00932BDD">
      <w:r>
        <w:t>1.</w:t>
      </w:r>
      <w:r>
        <w:tab/>
        <w:t xml:space="preserve">The NF service consumer (e.g. UDM) shall send a GET request to the resource representing the UE's Context In PGW Data. </w:t>
      </w:r>
    </w:p>
    <w:p w:rsidR="00932BDD" w:rsidRDefault="00932BDD" w:rsidP="00932BDD">
      <w:r>
        <w:t>2a.</w:t>
      </w:r>
      <w:r>
        <w:tab/>
        <w:t xml:space="preserve">On Success, the HSS shall respond with "200 OK" with the message body containing the UE's Context In PGW Data as relevant for the requesting NF service consumer. </w:t>
      </w:r>
    </w:p>
    <w:p w:rsidR="00932BDD" w:rsidRDefault="00932BDD" w:rsidP="00932BDD">
      <w:r>
        <w:t>2b.</w:t>
      </w:r>
      <w:r>
        <w:tab/>
        <w:t>If there is no valid data for the UE, HTTP status code "404 Not Found" shall be returned including additional error information in the response body (in the "ProblemDetails" element).</w:t>
      </w:r>
    </w:p>
    <w:p w:rsidR="00932BDD" w:rsidRDefault="00932BDD" w:rsidP="00932BDD">
      <w:r>
        <w:t>On failure, the appropriate HTTP status code indicating the error shall be returned and appropriate additional error information should be returned in the GET response body.</w:t>
      </w:r>
    </w:p>
    <w:p w:rsidR="00F879EE" w:rsidRPr="006A7EE2" w:rsidRDefault="00F879EE" w:rsidP="00F879EE">
      <w:pPr>
        <w:pStyle w:val="Heading4"/>
      </w:pPr>
      <w:bookmarkStart w:id="124" w:name="_Toc27584967"/>
      <w:bookmarkStart w:id="125" w:name="_Toc33835552"/>
      <w:bookmarkStart w:id="126" w:name="_Toc34748346"/>
      <w:bookmarkStart w:id="127" w:name="_Toc24973378"/>
      <w:bookmarkStart w:id="128" w:name="_Toc11338381"/>
      <w:r w:rsidRPr="006A7EE2">
        <w:t>5.</w:t>
      </w:r>
      <w:r>
        <w:t>3</w:t>
      </w:r>
      <w:r w:rsidRPr="006A7EE2">
        <w:t>.2.</w:t>
      </w:r>
      <w:r>
        <w:t>3</w:t>
      </w:r>
      <w:r w:rsidRPr="006A7EE2">
        <w:tab/>
        <w:t>Subscribe</w:t>
      </w:r>
      <w:bookmarkEnd w:id="124"/>
      <w:bookmarkEnd w:id="125"/>
      <w:bookmarkEnd w:id="126"/>
    </w:p>
    <w:p w:rsidR="00F879EE" w:rsidRPr="006A7EE2" w:rsidRDefault="00F879EE" w:rsidP="00F879EE">
      <w:pPr>
        <w:pStyle w:val="Heading5"/>
      </w:pPr>
      <w:bookmarkStart w:id="129" w:name="_Toc11338363"/>
      <w:bookmarkStart w:id="130" w:name="_Toc27584968"/>
      <w:bookmarkStart w:id="131" w:name="_Toc33835553"/>
      <w:bookmarkStart w:id="132" w:name="_Toc34748347"/>
      <w:r w:rsidRPr="006A7EE2">
        <w:t>5.</w:t>
      </w:r>
      <w:r>
        <w:t>3</w:t>
      </w:r>
      <w:r w:rsidRPr="006A7EE2">
        <w:t>.2.</w:t>
      </w:r>
      <w:r>
        <w:t>3</w:t>
      </w:r>
      <w:r w:rsidRPr="006A7EE2">
        <w:t>.1</w:t>
      </w:r>
      <w:r w:rsidRPr="006A7EE2">
        <w:tab/>
        <w:t>General</w:t>
      </w:r>
      <w:bookmarkEnd w:id="129"/>
      <w:bookmarkEnd w:id="130"/>
      <w:bookmarkEnd w:id="131"/>
      <w:bookmarkEnd w:id="132"/>
    </w:p>
    <w:p w:rsidR="00F879EE" w:rsidRPr="006A7EE2" w:rsidRDefault="00F879EE" w:rsidP="00F879EE">
      <w:r w:rsidRPr="006A7EE2">
        <w:t>The following procedures using the Subscribe service operation are supported:</w:t>
      </w:r>
    </w:p>
    <w:p w:rsidR="00F879EE" w:rsidRPr="006A7EE2" w:rsidRDefault="00F879EE" w:rsidP="00F879EE">
      <w:pPr>
        <w:pStyle w:val="B1"/>
      </w:pPr>
      <w:r w:rsidRPr="006A7EE2">
        <w:t>-</w:t>
      </w:r>
      <w:r w:rsidRPr="006A7EE2">
        <w:tab/>
        <w:t>Subscription to notification of data change</w:t>
      </w:r>
    </w:p>
    <w:p w:rsidR="00F879EE" w:rsidRPr="006A7EE2" w:rsidRDefault="00F879EE" w:rsidP="00F879EE">
      <w:pPr>
        <w:pStyle w:val="Heading5"/>
      </w:pPr>
      <w:bookmarkStart w:id="133" w:name="_Toc11338364"/>
      <w:bookmarkStart w:id="134" w:name="_Toc27584969"/>
      <w:bookmarkStart w:id="135" w:name="_Toc33835554"/>
      <w:bookmarkStart w:id="136" w:name="_Toc34748348"/>
      <w:r w:rsidRPr="006A7EE2">
        <w:t>5.</w:t>
      </w:r>
      <w:r>
        <w:t>3</w:t>
      </w:r>
      <w:r w:rsidRPr="006A7EE2">
        <w:t>.2.</w:t>
      </w:r>
      <w:r w:rsidR="00635445">
        <w:t>3</w:t>
      </w:r>
      <w:r w:rsidRPr="006A7EE2">
        <w:t>.2</w:t>
      </w:r>
      <w:r w:rsidRPr="006A7EE2">
        <w:tab/>
        <w:t>Subscription to notifications of data change</w:t>
      </w:r>
      <w:bookmarkEnd w:id="133"/>
      <w:bookmarkEnd w:id="134"/>
      <w:bookmarkEnd w:id="135"/>
      <w:bookmarkEnd w:id="136"/>
    </w:p>
    <w:p w:rsidR="00F879EE" w:rsidRPr="006A7EE2" w:rsidRDefault="00F879EE" w:rsidP="00F879EE">
      <w:r w:rsidRPr="006A7EE2">
        <w:t>Figure 5.</w:t>
      </w:r>
      <w:r>
        <w:t>3</w:t>
      </w:r>
      <w:r w:rsidRPr="006A7EE2">
        <w:t>.2.</w:t>
      </w:r>
      <w:r w:rsidR="00635445">
        <w:t>3</w:t>
      </w:r>
      <w:r w:rsidRPr="006A7EE2">
        <w:t xml:space="preserve">.2-1 shows a scenario where the NF service consumer </w:t>
      </w:r>
      <w:r>
        <w:t xml:space="preserve">(e.g. UDM) </w:t>
      </w:r>
      <w:r w:rsidRPr="006A7EE2">
        <w:t xml:space="preserve">sends a request to the </w:t>
      </w:r>
      <w:r>
        <w:t>HSS</w:t>
      </w:r>
      <w:r w:rsidRPr="006A7EE2">
        <w:t xml:space="preserve"> to subscribe to notifications of data change. The request contains a callback URI and the URI of the monitored resource.</w:t>
      </w:r>
    </w:p>
    <w:p w:rsidR="00F879EE" w:rsidRPr="006A7EE2" w:rsidRDefault="00F879EE" w:rsidP="00F879EE">
      <w:pPr>
        <w:pStyle w:val="TH"/>
      </w:pPr>
      <w:r w:rsidRPr="006A7EE2">
        <w:object w:dxaOrig="8701" w:dyaOrig="2377">
          <v:shape id="_x0000_i1030" type="#_x0000_t75" style="width:435pt;height:120pt" o:ole="">
            <v:imagedata r:id="rId18" o:title=""/>
          </v:shape>
          <o:OLEObject Type="Embed" ProgID="Visio.Drawing.11" ShapeID="_x0000_i1030" DrawAspect="Content" ObjectID="_1645361411" r:id="rId19"/>
        </w:object>
      </w:r>
    </w:p>
    <w:p w:rsidR="00F879EE" w:rsidRPr="006A7EE2" w:rsidRDefault="00F879EE" w:rsidP="00F879EE">
      <w:pPr>
        <w:pStyle w:val="TF"/>
      </w:pPr>
      <w:r w:rsidRPr="006A7EE2">
        <w:t>Figure 5.</w:t>
      </w:r>
      <w:r>
        <w:t>3</w:t>
      </w:r>
      <w:r w:rsidRPr="006A7EE2">
        <w:t>.2.3.2-1: NF service consumer subscribes to notifications</w:t>
      </w:r>
    </w:p>
    <w:p w:rsidR="00F879EE" w:rsidRPr="006A7EE2" w:rsidRDefault="00F879EE" w:rsidP="00F879EE">
      <w:pPr>
        <w:pStyle w:val="B1"/>
      </w:pPr>
      <w:r w:rsidRPr="006A7EE2">
        <w:t>1.</w:t>
      </w:r>
      <w:r w:rsidRPr="006A7EE2">
        <w:tab/>
        <w:t>The NF service consumer sends a POST request to the parent resource (collection of subscriptions) (.../{</w:t>
      </w:r>
      <w:r>
        <w:t>ueId</w:t>
      </w:r>
      <w:r w:rsidRPr="006A7EE2">
        <w:t>}/subscriptions), to create a subscription as present in message body.</w:t>
      </w:r>
    </w:p>
    <w:p w:rsidR="00F879EE" w:rsidRPr="006A7EE2" w:rsidRDefault="00F879EE" w:rsidP="00F879EE">
      <w:pPr>
        <w:pStyle w:val="B1"/>
      </w:pPr>
      <w:r w:rsidRPr="006A7EE2">
        <w:lastRenderedPageBreak/>
        <w:t>2a.</w:t>
      </w:r>
      <w:r w:rsidRPr="006A7EE2">
        <w:tab/>
        <w:t xml:space="preserve">On success, the </w:t>
      </w:r>
      <w:r>
        <w:t>HSS</w:t>
      </w:r>
      <w:r w:rsidRPr="006A7EE2">
        <w:t xml:space="preserve"> responds with "201 Created" with the message body containing a representation of the created subscription. The Location HTTP header shall contain the URI of the created subscription. </w:t>
      </w:r>
    </w:p>
    <w:p w:rsidR="00F879EE" w:rsidRPr="006A7EE2" w:rsidRDefault="00F879EE" w:rsidP="00F879EE">
      <w:pPr>
        <w:pStyle w:val="B1"/>
      </w:pPr>
      <w:r w:rsidRPr="006A7EE2">
        <w:t>2b.</w:t>
      </w:r>
      <w:r w:rsidRPr="006A7EE2">
        <w:tab/>
        <w:t>If there is no valid subscription data for the UE, HTTP status code "404 Not Found" shall be returned including additional error information in the response body (in the "ProblemDetails" element).</w:t>
      </w:r>
    </w:p>
    <w:p w:rsidR="00F879EE" w:rsidRPr="006A7EE2" w:rsidRDefault="00F879EE" w:rsidP="00F879EE">
      <w:pPr>
        <w:pStyle w:val="B1"/>
      </w:pPr>
      <w:r w:rsidRPr="006A7EE2">
        <w:t>2c.</w:t>
      </w:r>
      <w:r w:rsidRPr="006A7EE2">
        <w:tab/>
        <w:t xml:space="preserve">If the UE subscription data exist, but the requested subscription to data change notification cannot be created (e.g. due to an invalid/unsupported data reference to be monitored, contained in the </w:t>
      </w:r>
      <w:r>
        <w:t>S</w:t>
      </w:r>
      <w:r w:rsidRPr="006A7EE2">
        <w:t>ubscription</w:t>
      </w:r>
      <w:r>
        <w:t>Data</w:t>
      </w:r>
      <w:r w:rsidRPr="006A7EE2">
        <w:t xml:space="preserve"> parameter), HTTP status code "501 Not Implemented" shall be returned including additional error information in the response body (in the "ProblemDetails" element).</w:t>
      </w:r>
    </w:p>
    <w:p w:rsidR="00F879EE" w:rsidRPr="006A7EE2" w:rsidRDefault="00F879EE" w:rsidP="00F879EE">
      <w:r w:rsidRPr="006A7EE2">
        <w:t>On failure, the appropriate HTTP status code indicating the error shall be returned and appropriate additional error information should be returned in the POST response body.</w:t>
      </w:r>
    </w:p>
    <w:p w:rsidR="00F879EE" w:rsidRPr="006A7EE2" w:rsidRDefault="00F879EE" w:rsidP="00F879EE">
      <w:pPr>
        <w:pStyle w:val="Heading4"/>
      </w:pPr>
      <w:bookmarkStart w:id="137" w:name="_Toc11338366"/>
      <w:bookmarkStart w:id="138" w:name="_Toc27584971"/>
      <w:bookmarkStart w:id="139" w:name="_Toc33835555"/>
      <w:bookmarkStart w:id="140" w:name="_Toc34748349"/>
      <w:r w:rsidRPr="006A7EE2">
        <w:t>5.</w:t>
      </w:r>
      <w:r>
        <w:t>3</w:t>
      </w:r>
      <w:r w:rsidRPr="006A7EE2">
        <w:t>.2.</w:t>
      </w:r>
      <w:r w:rsidR="00635445">
        <w:t>4</w:t>
      </w:r>
      <w:r w:rsidRPr="006A7EE2">
        <w:tab/>
        <w:t>Unsubscribe</w:t>
      </w:r>
      <w:bookmarkEnd w:id="137"/>
      <w:bookmarkEnd w:id="138"/>
      <w:bookmarkEnd w:id="139"/>
      <w:bookmarkEnd w:id="140"/>
    </w:p>
    <w:p w:rsidR="00F879EE" w:rsidRPr="006A7EE2" w:rsidRDefault="00F879EE" w:rsidP="00F879EE">
      <w:pPr>
        <w:pStyle w:val="Heading5"/>
      </w:pPr>
      <w:bookmarkStart w:id="141" w:name="_Toc11338367"/>
      <w:bookmarkStart w:id="142" w:name="_Toc27584972"/>
      <w:bookmarkStart w:id="143" w:name="_Toc33835556"/>
      <w:bookmarkStart w:id="144" w:name="_Toc34748350"/>
      <w:r w:rsidRPr="006A7EE2">
        <w:t>5.</w:t>
      </w:r>
      <w:r>
        <w:t>3</w:t>
      </w:r>
      <w:r w:rsidRPr="006A7EE2">
        <w:t>.2.</w:t>
      </w:r>
      <w:r w:rsidR="00635445">
        <w:t>4</w:t>
      </w:r>
      <w:r w:rsidRPr="006A7EE2">
        <w:t>.1</w:t>
      </w:r>
      <w:r w:rsidRPr="006A7EE2">
        <w:tab/>
        <w:t>General</w:t>
      </w:r>
      <w:bookmarkEnd w:id="141"/>
      <w:bookmarkEnd w:id="142"/>
      <w:bookmarkEnd w:id="143"/>
      <w:bookmarkEnd w:id="144"/>
    </w:p>
    <w:p w:rsidR="00F879EE" w:rsidRPr="006A7EE2" w:rsidRDefault="00F879EE" w:rsidP="00F879EE">
      <w:r w:rsidRPr="006A7EE2">
        <w:t>The following procedures using the Unsubscribe service operation are supported:</w:t>
      </w:r>
    </w:p>
    <w:p w:rsidR="00F879EE" w:rsidRPr="006A7EE2" w:rsidRDefault="00F879EE" w:rsidP="00F879EE">
      <w:pPr>
        <w:pStyle w:val="B1"/>
      </w:pPr>
      <w:r w:rsidRPr="006A7EE2">
        <w:t>-</w:t>
      </w:r>
      <w:r w:rsidRPr="006A7EE2">
        <w:tab/>
        <w:t>Unsubscribe to notification of data change</w:t>
      </w:r>
    </w:p>
    <w:p w:rsidR="00F879EE" w:rsidRPr="006A7EE2" w:rsidRDefault="00F879EE" w:rsidP="00F879EE">
      <w:pPr>
        <w:pStyle w:val="Heading5"/>
      </w:pPr>
      <w:bookmarkStart w:id="145" w:name="_Toc11338368"/>
      <w:bookmarkStart w:id="146" w:name="_Toc27584973"/>
      <w:bookmarkStart w:id="147" w:name="_Toc33835557"/>
      <w:bookmarkStart w:id="148" w:name="_Toc34748351"/>
      <w:r w:rsidRPr="006A7EE2">
        <w:t>5.</w:t>
      </w:r>
      <w:r>
        <w:t>3</w:t>
      </w:r>
      <w:r w:rsidRPr="006A7EE2">
        <w:t>.2.</w:t>
      </w:r>
      <w:r w:rsidR="00635445">
        <w:t>4</w:t>
      </w:r>
      <w:r w:rsidRPr="006A7EE2">
        <w:t>.2</w:t>
      </w:r>
      <w:r w:rsidRPr="006A7EE2">
        <w:tab/>
        <w:t>Unsubscribe to notifications of data change</w:t>
      </w:r>
      <w:bookmarkEnd w:id="145"/>
      <w:bookmarkEnd w:id="146"/>
      <w:bookmarkEnd w:id="147"/>
      <w:bookmarkEnd w:id="148"/>
    </w:p>
    <w:p w:rsidR="00F879EE" w:rsidRPr="006A7EE2" w:rsidRDefault="00F879EE" w:rsidP="00F879EE">
      <w:r w:rsidRPr="006A7EE2">
        <w:t>Figure 5.</w:t>
      </w:r>
      <w:r>
        <w:t>3</w:t>
      </w:r>
      <w:r w:rsidRPr="006A7EE2">
        <w:t>.2.</w:t>
      </w:r>
      <w:r w:rsidR="00635445">
        <w:t>4</w:t>
      </w:r>
      <w:r w:rsidRPr="006A7EE2">
        <w:t xml:space="preserve">.2-1 shows a scenario where the NF service consumer sends a request to the </w:t>
      </w:r>
      <w:r>
        <w:t>HSS</w:t>
      </w:r>
      <w:r w:rsidRPr="006A7EE2">
        <w:t xml:space="preserve"> to unsubscribe from notifications of data changes. The request contains the URI previously received in the Location HTTP header of the response to the subscription.</w:t>
      </w:r>
    </w:p>
    <w:p w:rsidR="00F879EE" w:rsidRPr="006A7EE2" w:rsidRDefault="00F879EE" w:rsidP="00F879EE">
      <w:pPr>
        <w:pStyle w:val="TH"/>
      </w:pPr>
      <w:r w:rsidRPr="006A7EE2">
        <w:object w:dxaOrig="8701" w:dyaOrig="2377">
          <v:shape id="_x0000_i1031" type="#_x0000_t75" style="width:433.5pt;height:118.5pt" o:ole="">
            <v:imagedata r:id="rId20" o:title=""/>
          </v:shape>
          <o:OLEObject Type="Embed" ProgID="Visio.Drawing.11" ShapeID="_x0000_i1031" DrawAspect="Content" ObjectID="_1645361412" r:id="rId21"/>
        </w:object>
      </w:r>
    </w:p>
    <w:p w:rsidR="00F879EE" w:rsidRPr="006A7EE2" w:rsidRDefault="00F879EE" w:rsidP="00F879EE">
      <w:pPr>
        <w:pStyle w:val="TF"/>
      </w:pPr>
      <w:r w:rsidRPr="006A7EE2">
        <w:t>Figure 5.</w:t>
      </w:r>
      <w:r>
        <w:t>3</w:t>
      </w:r>
      <w:r w:rsidRPr="006A7EE2">
        <w:t>.2.</w:t>
      </w:r>
      <w:r w:rsidR="00635445">
        <w:t>4</w:t>
      </w:r>
      <w:r w:rsidRPr="006A7EE2">
        <w:t>.2-1: NF service consumer unsubscribes to notifications</w:t>
      </w:r>
    </w:p>
    <w:p w:rsidR="00F879EE" w:rsidRPr="006A7EE2" w:rsidRDefault="00F879EE" w:rsidP="00F879EE">
      <w:pPr>
        <w:pStyle w:val="B1"/>
      </w:pPr>
      <w:r w:rsidRPr="006A7EE2">
        <w:t>1.</w:t>
      </w:r>
      <w:r w:rsidRPr="006A7EE2">
        <w:tab/>
        <w:t>The NF service consumer sends a DELETE request to the resource identified by the URI previously received during subscription creation.</w:t>
      </w:r>
    </w:p>
    <w:p w:rsidR="00F879EE" w:rsidRPr="006A7EE2" w:rsidRDefault="00F879EE" w:rsidP="00F879EE">
      <w:pPr>
        <w:pStyle w:val="B1"/>
      </w:pPr>
      <w:r w:rsidRPr="006A7EE2">
        <w:t>2a.</w:t>
      </w:r>
      <w:r w:rsidRPr="006A7EE2">
        <w:tab/>
        <w:t xml:space="preserve">On success, the </w:t>
      </w:r>
      <w:r>
        <w:t>HSS</w:t>
      </w:r>
      <w:r w:rsidRPr="006A7EE2">
        <w:t xml:space="preserve"> responds with "204 No Content".</w:t>
      </w:r>
    </w:p>
    <w:p w:rsidR="00F879EE" w:rsidRPr="006A7EE2" w:rsidRDefault="00F879EE" w:rsidP="00F879EE">
      <w:pPr>
        <w:pStyle w:val="B1"/>
      </w:pPr>
      <w:r w:rsidRPr="006A7EE2">
        <w:t>2b.</w:t>
      </w:r>
      <w:r w:rsidRPr="006A7EE2">
        <w:tab/>
        <w:t>If there is no valid subscription available (e.g. due to an unknown subscriptionId value), HTTP status code "404 Not Found" should be returned including additional error information in the response body (in the "ProblemDetails" element).</w:t>
      </w:r>
    </w:p>
    <w:p w:rsidR="00F879EE" w:rsidRPr="006A7EE2" w:rsidRDefault="00F879EE" w:rsidP="00F879EE">
      <w:r w:rsidRPr="006A7EE2">
        <w:t>On failure, the appropriate HTTP status code indicating the error shall be returned and appropriate additional error information should be returned in the DELETE response body.</w:t>
      </w:r>
    </w:p>
    <w:p w:rsidR="00F879EE" w:rsidRPr="006A7EE2" w:rsidRDefault="00F879EE" w:rsidP="00F879EE">
      <w:pPr>
        <w:pStyle w:val="Heading4"/>
      </w:pPr>
      <w:bookmarkStart w:id="149" w:name="_Toc11338370"/>
      <w:bookmarkStart w:id="150" w:name="_Toc27584975"/>
      <w:bookmarkStart w:id="151" w:name="_Toc33835558"/>
      <w:bookmarkStart w:id="152" w:name="_Toc34748352"/>
      <w:r w:rsidRPr="006A7EE2">
        <w:t>5.</w:t>
      </w:r>
      <w:r>
        <w:t>3</w:t>
      </w:r>
      <w:r w:rsidRPr="006A7EE2">
        <w:t>.2.</w:t>
      </w:r>
      <w:r w:rsidR="00635445">
        <w:t>5</w:t>
      </w:r>
      <w:r w:rsidRPr="006A7EE2">
        <w:tab/>
        <w:t>Notification</w:t>
      </w:r>
      <w:bookmarkEnd w:id="149"/>
      <w:bookmarkEnd w:id="150"/>
      <w:bookmarkEnd w:id="151"/>
      <w:bookmarkEnd w:id="152"/>
    </w:p>
    <w:p w:rsidR="00F879EE" w:rsidRPr="006A7EE2" w:rsidRDefault="00F879EE" w:rsidP="00F879EE">
      <w:pPr>
        <w:pStyle w:val="Heading5"/>
      </w:pPr>
      <w:bookmarkStart w:id="153" w:name="_Toc11338371"/>
      <w:bookmarkStart w:id="154" w:name="_Toc27584976"/>
      <w:bookmarkStart w:id="155" w:name="_Toc33835559"/>
      <w:bookmarkStart w:id="156" w:name="_Toc34748353"/>
      <w:r w:rsidRPr="006A7EE2">
        <w:t>5.</w:t>
      </w:r>
      <w:r>
        <w:t>3</w:t>
      </w:r>
      <w:r w:rsidRPr="006A7EE2">
        <w:t>.2.</w:t>
      </w:r>
      <w:r w:rsidR="00635445">
        <w:t>5</w:t>
      </w:r>
      <w:r w:rsidRPr="006A7EE2">
        <w:t>.1</w:t>
      </w:r>
      <w:r w:rsidRPr="006A7EE2">
        <w:tab/>
        <w:t>General</w:t>
      </w:r>
      <w:bookmarkEnd w:id="153"/>
      <w:bookmarkEnd w:id="154"/>
      <w:bookmarkEnd w:id="155"/>
      <w:bookmarkEnd w:id="156"/>
      <w:r w:rsidRPr="006A7EE2">
        <w:t xml:space="preserve"> </w:t>
      </w:r>
    </w:p>
    <w:p w:rsidR="00F879EE" w:rsidRPr="006A7EE2" w:rsidRDefault="00F879EE" w:rsidP="00F879EE">
      <w:r w:rsidRPr="006A7EE2">
        <w:t>The following procedures using the Notification service operation are supported:</w:t>
      </w:r>
    </w:p>
    <w:p w:rsidR="00F879EE" w:rsidRPr="006A7EE2" w:rsidRDefault="00F879EE" w:rsidP="00F879EE">
      <w:pPr>
        <w:pStyle w:val="B1"/>
      </w:pPr>
      <w:r w:rsidRPr="006A7EE2">
        <w:t>-</w:t>
      </w:r>
      <w:r w:rsidRPr="006A7EE2">
        <w:tab/>
        <w:t>Data change notification to NF</w:t>
      </w:r>
      <w:r w:rsidRPr="006A7EE2">
        <w:rPr>
          <w:lang w:eastAsia="zh-CN"/>
        </w:rPr>
        <w:t>.</w:t>
      </w:r>
    </w:p>
    <w:p w:rsidR="00F879EE" w:rsidRPr="006A7EE2" w:rsidRDefault="00F879EE" w:rsidP="00F879EE">
      <w:pPr>
        <w:pStyle w:val="Heading5"/>
      </w:pPr>
      <w:bookmarkStart w:id="157" w:name="_Toc11338372"/>
      <w:bookmarkStart w:id="158" w:name="_Toc27584977"/>
      <w:bookmarkStart w:id="159" w:name="_Toc33835560"/>
      <w:bookmarkStart w:id="160" w:name="_Toc34748354"/>
      <w:r w:rsidRPr="006A7EE2">
        <w:lastRenderedPageBreak/>
        <w:t>5.</w:t>
      </w:r>
      <w:r>
        <w:t>3</w:t>
      </w:r>
      <w:r w:rsidRPr="006A7EE2">
        <w:t>.2.</w:t>
      </w:r>
      <w:r w:rsidR="00635445">
        <w:t>5</w:t>
      </w:r>
      <w:r w:rsidRPr="006A7EE2">
        <w:t>.2</w:t>
      </w:r>
      <w:r w:rsidRPr="006A7EE2">
        <w:tab/>
        <w:t>Data Change Notification To NF</w:t>
      </w:r>
      <w:bookmarkEnd w:id="157"/>
      <w:bookmarkEnd w:id="158"/>
      <w:bookmarkEnd w:id="159"/>
      <w:bookmarkEnd w:id="160"/>
    </w:p>
    <w:p w:rsidR="00F879EE" w:rsidRPr="006A7EE2" w:rsidRDefault="00F879EE" w:rsidP="00F879EE">
      <w:r w:rsidRPr="006A7EE2">
        <w:t>Figure 5.</w:t>
      </w:r>
      <w:r>
        <w:t>3</w:t>
      </w:r>
      <w:r w:rsidRPr="006A7EE2">
        <w:t>.2.</w:t>
      </w:r>
      <w:r w:rsidR="00635445">
        <w:t>5</w:t>
      </w:r>
      <w:r w:rsidRPr="006A7EE2">
        <w:t xml:space="preserve">.2-1 shows a scenario where the </w:t>
      </w:r>
      <w:r>
        <w:t>HSS</w:t>
      </w:r>
      <w:r w:rsidRPr="006A7EE2">
        <w:t xml:space="preserve"> notifies the NF service consumer (that has subscribed to receive such notification) about subscription data change. The request contains the callbackReference URI as previously received in the </w:t>
      </w:r>
      <w:r>
        <w:t>S</w:t>
      </w:r>
      <w:r w:rsidRPr="006A7EE2">
        <w:t>ubscription</w:t>
      </w:r>
      <w:r>
        <w:t>Data</w:t>
      </w:r>
      <w:r w:rsidRPr="006A7EE2">
        <w:t>.</w:t>
      </w:r>
    </w:p>
    <w:p w:rsidR="00F879EE" w:rsidRPr="006A7EE2" w:rsidRDefault="00F879EE" w:rsidP="00F879EE">
      <w:pPr>
        <w:pStyle w:val="TH"/>
      </w:pPr>
      <w:r w:rsidRPr="006A7EE2">
        <w:object w:dxaOrig="8701" w:dyaOrig="2317">
          <v:shape id="_x0000_i1032" type="#_x0000_t75" style="width:435pt;height:115.5pt" o:ole="">
            <v:imagedata r:id="rId22" o:title=""/>
          </v:shape>
          <o:OLEObject Type="Embed" ProgID="Visio.Drawing.11" ShapeID="_x0000_i1032" DrawAspect="Content" ObjectID="_1645361413" r:id="rId23"/>
        </w:object>
      </w:r>
    </w:p>
    <w:p w:rsidR="00F879EE" w:rsidRPr="006A7EE2" w:rsidRDefault="00F879EE" w:rsidP="00F879EE">
      <w:pPr>
        <w:pStyle w:val="TF"/>
      </w:pPr>
      <w:r w:rsidRPr="006A7EE2">
        <w:t>Figure 5.</w:t>
      </w:r>
      <w:r>
        <w:t>3</w:t>
      </w:r>
      <w:r w:rsidRPr="006A7EE2">
        <w:t>.2.</w:t>
      </w:r>
      <w:r w:rsidR="00635445">
        <w:t>5</w:t>
      </w:r>
      <w:r w:rsidRPr="006A7EE2">
        <w:t>.2-1: Subscription Data Change Notification</w:t>
      </w:r>
    </w:p>
    <w:p w:rsidR="00F879EE" w:rsidRPr="006A7EE2" w:rsidRDefault="00F879EE" w:rsidP="00F879EE">
      <w:pPr>
        <w:pStyle w:val="B1"/>
      </w:pPr>
      <w:r w:rsidRPr="006A7EE2">
        <w:t>1.</w:t>
      </w:r>
      <w:r w:rsidRPr="006A7EE2">
        <w:tab/>
        <w:t xml:space="preserve">The </w:t>
      </w:r>
      <w:r>
        <w:t>HSS</w:t>
      </w:r>
      <w:r w:rsidRPr="006A7EE2">
        <w:t xml:space="preserve"> sends a POST request to the callbackReference as provided by the NF service consumer during the subscription.</w:t>
      </w:r>
    </w:p>
    <w:p w:rsidR="00F879EE" w:rsidRPr="006A7EE2" w:rsidRDefault="00F879EE" w:rsidP="00F879EE">
      <w:pPr>
        <w:pStyle w:val="B1"/>
      </w:pPr>
      <w:r w:rsidRPr="006A7EE2">
        <w:t>2.</w:t>
      </w:r>
      <w:r w:rsidRPr="006A7EE2">
        <w:tab/>
        <w:t>The NF service consumer responds with "204 No Content".</w:t>
      </w:r>
    </w:p>
    <w:p w:rsidR="00F879EE" w:rsidRPr="006A7EE2" w:rsidRDefault="00F879EE" w:rsidP="00F879EE">
      <w:r w:rsidRPr="006A7EE2">
        <w:t>On failure, the appropriate HTTP status code indicating the error shall be returned and appropriate additional error information should be returned in the POST response body.</w:t>
      </w:r>
    </w:p>
    <w:p w:rsidR="005D7382" w:rsidRPr="000B71E3" w:rsidRDefault="005D7382" w:rsidP="005D7382">
      <w:pPr>
        <w:pStyle w:val="Heading2"/>
      </w:pPr>
      <w:bookmarkStart w:id="161" w:name="_Toc33835561"/>
      <w:bookmarkStart w:id="162" w:name="_Toc34748355"/>
      <w:r w:rsidRPr="000B71E3">
        <w:t>5.</w:t>
      </w:r>
      <w:r>
        <w:t>4</w:t>
      </w:r>
      <w:r w:rsidRPr="000B71E3">
        <w:tab/>
        <w:t>N</w:t>
      </w:r>
      <w:r>
        <w:t>hss</w:t>
      </w:r>
      <w:r w:rsidRPr="000B71E3">
        <w:t>_UEContextManagement Service</w:t>
      </w:r>
      <w:bookmarkEnd w:id="127"/>
      <w:bookmarkEnd w:id="161"/>
      <w:bookmarkEnd w:id="162"/>
    </w:p>
    <w:p w:rsidR="005D7382" w:rsidRPr="000B71E3" w:rsidRDefault="005D7382" w:rsidP="005D7382">
      <w:pPr>
        <w:pStyle w:val="Heading3"/>
      </w:pPr>
      <w:bookmarkStart w:id="163" w:name="_Toc24973379"/>
      <w:bookmarkStart w:id="164" w:name="_Toc33835562"/>
      <w:bookmarkStart w:id="165" w:name="_Toc34748356"/>
      <w:r w:rsidRPr="000B71E3">
        <w:t>5.</w:t>
      </w:r>
      <w:r>
        <w:t>4</w:t>
      </w:r>
      <w:r w:rsidRPr="000B71E3">
        <w:t>.</w:t>
      </w:r>
      <w:r>
        <w:t>1</w:t>
      </w:r>
      <w:r w:rsidRPr="000B71E3">
        <w:tab/>
        <w:t>Service Description</w:t>
      </w:r>
      <w:bookmarkEnd w:id="163"/>
      <w:bookmarkEnd w:id="164"/>
      <w:bookmarkEnd w:id="165"/>
    </w:p>
    <w:p w:rsidR="005D7382" w:rsidRDefault="005D7382" w:rsidP="005D7382">
      <w:r>
        <w:t>The service allows an NF consumer (UDM) to trigger the cancellation of any previous registered serving node due to IRAT mobility</w:t>
      </w:r>
      <w:r w:rsidRPr="009D7247">
        <w:t>.</w:t>
      </w:r>
      <w:r>
        <w:t xml:space="preserve"> </w:t>
      </w:r>
      <w:r w:rsidRPr="000B71E3">
        <w:t xml:space="preserve">See </w:t>
      </w:r>
      <w:r w:rsidR="00FF21C9" w:rsidRPr="000B71E3">
        <w:t>3GPP</w:t>
      </w:r>
      <w:r w:rsidR="00FF21C9">
        <w:t> </w:t>
      </w:r>
      <w:r w:rsidR="00FF21C9" w:rsidRPr="000B71E3">
        <w:t>TS</w:t>
      </w:r>
      <w:r w:rsidR="00FF21C9">
        <w:t> </w:t>
      </w:r>
      <w:r w:rsidR="00FF21C9" w:rsidRPr="000B71E3">
        <w:t>23.</w:t>
      </w:r>
      <w:r w:rsidR="00FF21C9">
        <w:t>632 </w:t>
      </w:r>
      <w:r w:rsidR="00FF21C9" w:rsidRPr="000B71E3">
        <w:t>[</w:t>
      </w:r>
      <w:r>
        <w:t>8</w:t>
      </w:r>
      <w:r w:rsidRPr="000B71E3">
        <w:t>]</w:t>
      </w:r>
      <w:r>
        <w:t>,</w:t>
      </w:r>
      <w:r w:rsidRPr="000B71E3">
        <w:t xml:space="preserve"> </w:t>
      </w:r>
      <w:r>
        <w:t>clause</w:t>
      </w:r>
      <w:r w:rsidRPr="000B71E3">
        <w:t xml:space="preserve"> </w:t>
      </w:r>
      <w:r>
        <w:t>6</w:t>
      </w:r>
      <w:r w:rsidRPr="000B71E3">
        <w:t>.</w:t>
      </w:r>
      <w:r>
        <w:t>1</w:t>
      </w:r>
      <w:r w:rsidRPr="000B71E3">
        <w:t>.</w:t>
      </w:r>
      <w:r>
        <w:t>3</w:t>
      </w:r>
      <w:r w:rsidRPr="000B71E3">
        <w:t>.</w:t>
      </w:r>
    </w:p>
    <w:p w:rsidR="005D7382" w:rsidRPr="000B71E3" w:rsidRDefault="005D7382" w:rsidP="005D7382">
      <w:pPr>
        <w:pStyle w:val="Heading3"/>
      </w:pPr>
      <w:bookmarkStart w:id="166" w:name="_Toc24973380"/>
      <w:bookmarkStart w:id="167" w:name="_Toc33835563"/>
      <w:bookmarkStart w:id="168" w:name="_Toc34748357"/>
      <w:r w:rsidRPr="000B71E3">
        <w:t>5.</w:t>
      </w:r>
      <w:r>
        <w:t>4</w:t>
      </w:r>
      <w:r w:rsidRPr="000B71E3">
        <w:t>.2</w:t>
      </w:r>
      <w:r w:rsidRPr="000B71E3">
        <w:tab/>
        <w:t>Service Operations</w:t>
      </w:r>
      <w:bookmarkEnd w:id="166"/>
      <w:bookmarkEnd w:id="167"/>
      <w:bookmarkEnd w:id="168"/>
    </w:p>
    <w:p w:rsidR="005D7382" w:rsidRPr="000B71E3" w:rsidRDefault="005D7382" w:rsidP="005D7382">
      <w:pPr>
        <w:pStyle w:val="Heading4"/>
      </w:pPr>
      <w:bookmarkStart w:id="169" w:name="_Toc24973381"/>
      <w:bookmarkStart w:id="170" w:name="_Toc33835564"/>
      <w:bookmarkStart w:id="171" w:name="_Toc34748358"/>
      <w:r w:rsidRPr="000B71E3">
        <w:t>5.</w:t>
      </w:r>
      <w:r>
        <w:t>4</w:t>
      </w:r>
      <w:r w:rsidRPr="000B71E3">
        <w:t>.2.1</w:t>
      </w:r>
      <w:r w:rsidRPr="000B71E3">
        <w:tab/>
        <w:t>Introduction</w:t>
      </w:r>
      <w:bookmarkEnd w:id="169"/>
      <w:bookmarkEnd w:id="170"/>
      <w:bookmarkEnd w:id="171"/>
    </w:p>
    <w:p w:rsidR="005D7382" w:rsidRPr="000B71E3" w:rsidRDefault="005D7382" w:rsidP="005D7382">
      <w:r w:rsidRPr="000B71E3">
        <w:t>For the N</w:t>
      </w:r>
      <w:r>
        <w:t>hss</w:t>
      </w:r>
      <w:r w:rsidRPr="000B71E3">
        <w:t>_UEContextManagement service the following service operations are defined:</w:t>
      </w:r>
    </w:p>
    <w:p w:rsidR="005D7382" w:rsidRDefault="005D7382" w:rsidP="005D7382">
      <w:pPr>
        <w:pStyle w:val="B1"/>
      </w:pPr>
      <w:r w:rsidRPr="000B71E3">
        <w:t>-</w:t>
      </w:r>
      <w:r w:rsidRPr="000B71E3">
        <w:tab/>
      </w:r>
      <w:r>
        <w:t>Mme</w:t>
      </w:r>
      <w:r w:rsidRPr="000B71E3">
        <w:t>Deregistration</w:t>
      </w:r>
    </w:p>
    <w:p w:rsidR="00226844" w:rsidRDefault="00226844" w:rsidP="005D7382">
      <w:pPr>
        <w:pStyle w:val="B1"/>
      </w:pPr>
      <w:r>
        <w:t>-</w:t>
      </w:r>
      <w:r>
        <w:tab/>
        <w:t>ImeiUpdate</w:t>
      </w:r>
    </w:p>
    <w:p w:rsidR="005D7382" w:rsidRPr="00610CC6" w:rsidRDefault="005D7382" w:rsidP="005D7382">
      <w:r>
        <w:t xml:space="preserve">The Nhss_UEContextManagement service is used by Consumer NF (UDM) to request HSS to deregister the MME via </w:t>
      </w:r>
      <w:r w:rsidRPr="00E14321">
        <w:t xml:space="preserve">cancel location </w:t>
      </w:r>
      <w:r>
        <w:t>procedure</w:t>
      </w:r>
      <w:r w:rsidR="00226844">
        <w:t xml:space="preserve"> and to update the IMEI of the UE in the HSS</w:t>
      </w:r>
      <w:r>
        <w:t>.</w:t>
      </w:r>
    </w:p>
    <w:p w:rsidR="005D7382" w:rsidRDefault="005D7382" w:rsidP="005D7382">
      <w:pPr>
        <w:pStyle w:val="Heading4"/>
      </w:pPr>
      <w:bookmarkStart w:id="172" w:name="_Toc24973382"/>
      <w:bookmarkStart w:id="173" w:name="_Toc33835565"/>
      <w:bookmarkStart w:id="174" w:name="_Toc34748359"/>
      <w:r>
        <w:t>5.4.2.2</w:t>
      </w:r>
      <w:r>
        <w:tab/>
        <w:t>MmeDeregistration</w:t>
      </w:r>
      <w:bookmarkEnd w:id="172"/>
      <w:bookmarkEnd w:id="173"/>
      <w:bookmarkEnd w:id="174"/>
    </w:p>
    <w:p w:rsidR="005D7382" w:rsidRDefault="005D7382" w:rsidP="005D7382">
      <w:pPr>
        <w:pStyle w:val="Heading5"/>
      </w:pPr>
      <w:bookmarkStart w:id="175" w:name="_Toc24973383"/>
      <w:bookmarkStart w:id="176" w:name="_Toc33835566"/>
      <w:bookmarkStart w:id="177" w:name="_Toc34748360"/>
      <w:r>
        <w:t>5.4.2.2.1</w:t>
      </w:r>
      <w:r>
        <w:tab/>
        <w:t>General</w:t>
      </w:r>
      <w:bookmarkEnd w:id="175"/>
      <w:bookmarkEnd w:id="176"/>
      <w:bookmarkEnd w:id="177"/>
    </w:p>
    <w:p w:rsidR="005D7382" w:rsidRPr="000B71E3" w:rsidRDefault="005D7382" w:rsidP="005D7382">
      <w:r w:rsidRPr="000B71E3">
        <w:t xml:space="preserve">The following procedure using the </w:t>
      </w:r>
      <w:r>
        <w:t>MmeDeregistration</w:t>
      </w:r>
      <w:r w:rsidRPr="000B71E3">
        <w:t xml:space="preserve"> service operation is supported:</w:t>
      </w:r>
    </w:p>
    <w:p w:rsidR="005D7382" w:rsidRPr="000B71E3" w:rsidRDefault="005D7382" w:rsidP="001664E1">
      <w:pPr>
        <w:pStyle w:val="B1"/>
      </w:pPr>
      <w:r w:rsidRPr="000B71E3">
        <w:t>-</w:t>
      </w:r>
      <w:r w:rsidRPr="000B71E3">
        <w:tab/>
      </w:r>
      <w:r>
        <w:t xml:space="preserve">MME Deregistration </w:t>
      </w:r>
    </w:p>
    <w:p w:rsidR="005D7382" w:rsidRDefault="005D7382" w:rsidP="005D7382">
      <w:pPr>
        <w:pStyle w:val="Heading5"/>
      </w:pPr>
      <w:bookmarkStart w:id="178" w:name="_Toc24973384"/>
      <w:bookmarkStart w:id="179" w:name="_Toc33835567"/>
      <w:bookmarkStart w:id="180" w:name="_Toc34748361"/>
      <w:r>
        <w:t>5.4.2.2.2</w:t>
      </w:r>
      <w:r>
        <w:tab/>
        <w:t>MME Deregistration</w:t>
      </w:r>
      <w:bookmarkEnd w:id="178"/>
      <w:bookmarkEnd w:id="179"/>
      <w:bookmarkEnd w:id="180"/>
    </w:p>
    <w:p w:rsidR="005D7382" w:rsidRPr="00E60E72" w:rsidRDefault="005D7382" w:rsidP="005D7382">
      <w:r w:rsidRPr="00E60E72">
        <w:t>Figure 5.</w:t>
      </w:r>
      <w:r>
        <w:t>4</w:t>
      </w:r>
      <w:r w:rsidRPr="00E60E72">
        <w:t>.2.</w:t>
      </w:r>
      <w:r>
        <w:t>2</w:t>
      </w:r>
      <w:r w:rsidRPr="00E60E72">
        <w:t>.</w:t>
      </w:r>
      <w:r>
        <w:t>2</w:t>
      </w:r>
      <w:r w:rsidRPr="00E60E72">
        <w:t>-1 shows a scenario where the NF service consumer (</w:t>
      </w:r>
      <w:r>
        <w:t>UDM</w:t>
      </w:r>
      <w:r w:rsidRPr="00E60E72">
        <w:t xml:space="preserve">) </w:t>
      </w:r>
      <w:r>
        <w:t>requests</w:t>
      </w:r>
      <w:r w:rsidRPr="00E60E72">
        <w:t xml:space="preserve"> </w:t>
      </w:r>
      <w:r>
        <w:t>HSS</w:t>
      </w:r>
      <w:r w:rsidRPr="00E60E72">
        <w:t xml:space="preserve"> to init</w:t>
      </w:r>
      <w:r>
        <w:t>i</w:t>
      </w:r>
      <w:r w:rsidRPr="00E60E72">
        <w:t>ate</w:t>
      </w:r>
      <w:r>
        <w:t xml:space="preserve"> S6a Cancel Location procedure towards the MME</w:t>
      </w:r>
      <w:r w:rsidRPr="00E60E72">
        <w:t xml:space="preserve"> </w:t>
      </w:r>
      <w:r>
        <w:t xml:space="preserve">due </w:t>
      </w:r>
      <w:r w:rsidRPr="00E60E72">
        <w:t xml:space="preserve">to </w:t>
      </w:r>
      <w:r>
        <w:t>IRAT</w:t>
      </w:r>
      <w:r w:rsidRPr="00E60E72">
        <w:t xml:space="preserve"> mobility. The request contains the UE's identity which shall be a</w:t>
      </w:r>
      <w:r>
        <w:t>n</w:t>
      </w:r>
      <w:r w:rsidRPr="00E60E72">
        <w:t xml:space="preserve"> </w:t>
      </w:r>
      <w:r>
        <w:t>IMSI</w:t>
      </w:r>
      <w:r w:rsidRPr="00E60E72">
        <w:t>.</w:t>
      </w:r>
    </w:p>
    <w:p w:rsidR="005D7382" w:rsidRPr="000B71E3" w:rsidRDefault="005D7382" w:rsidP="005D7382">
      <w:pPr>
        <w:pStyle w:val="TH"/>
        <w:rPr>
          <w:noProof/>
        </w:rPr>
      </w:pPr>
      <w:r w:rsidRPr="0071294D">
        <w:object w:dxaOrig="8701" w:dyaOrig="2377">
          <v:shape id="_x0000_i1033" type="#_x0000_t75" style="width:434.25pt;height:118.5pt" o:ole="">
            <v:imagedata r:id="rId24" o:title=""/>
          </v:shape>
          <o:OLEObject Type="Embed" ProgID="Visio.Drawing.11" ShapeID="_x0000_i1033" DrawAspect="Content" ObjectID="_1645361414" r:id="rId25"/>
        </w:object>
      </w:r>
    </w:p>
    <w:p w:rsidR="005D7382" w:rsidRPr="000B71E3" w:rsidRDefault="005D7382" w:rsidP="005D7382">
      <w:pPr>
        <w:pStyle w:val="TF"/>
      </w:pPr>
      <w:r w:rsidRPr="000B71E3">
        <w:t>Figure 5.</w:t>
      </w:r>
      <w:r>
        <w:t>4</w:t>
      </w:r>
      <w:r w:rsidRPr="000B71E3">
        <w:t xml:space="preserve">.2.2.2-1: </w:t>
      </w:r>
      <w:r>
        <w:t>MME Deregistration</w:t>
      </w:r>
    </w:p>
    <w:p w:rsidR="005D7382" w:rsidRDefault="005D7382" w:rsidP="005D7382">
      <w:pPr>
        <w:pStyle w:val="B1"/>
      </w:pPr>
      <w:r>
        <w:t>1.</w:t>
      </w:r>
      <w:r>
        <w:tab/>
        <w:t xml:space="preserve">The NF service consumer sends a POST request (custom method: deregister-mme) to the HSS; the request body contains the UE identity (IMSI) and the deregistration reason.   </w:t>
      </w:r>
    </w:p>
    <w:p w:rsidR="005D7382" w:rsidRDefault="005D7382" w:rsidP="005D7382">
      <w:pPr>
        <w:pStyle w:val="B1"/>
      </w:pPr>
      <w:r>
        <w:t>2a.</w:t>
      </w:r>
      <w:r>
        <w:tab/>
        <w:t xml:space="preserve">On success, the HSS responds with "204 No Content". </w:t>
      </w:r>
    </w:p>
    <w:p w:rsidR="005D7382" w:rsidRDefault="005D7382" w:rsidP="005D7382">
      <w:pPr>
        <w:pStyle w:val="B1"/>
      </w:pPr>
      <w:r>
        <w:t>2b.</w:t>
      </w:r>
      <w:r>
        <w:tab/>
        <w:t>If there is no valid subscription data for the UE, or the UE is not registered in EPS network for 3GPP access, HTTP status code "404 Not Found" should be returned including additional error information in the response body (in the "ProblemDetails" element).</w:t>
      </w:r>
    </w:p>
    <w:p w:rsidR="005D7382" w:rsidRDefault="005D7382" w:rsidP="00932BDD">
      <w:r w:rsidRPr="000B71E3">
        <w:t xml:space="preserve">On failure, the appropriate HTTP status code indicating the error shall be returned and appropriate additional error information should be returned in the </w:t>
      </w:r>
      <w:r>
        <w:t xml:space="preserve">POST </w:t>
      </w:r>
      <w:r w:rsidRPr="000B71E3">
        <w:t>response body.</w:t>
      </w:r>
      <w:bookmarkEnd w:id="128"/>
    </w:p>
    <w:p w:rsidR="00226844" w:rsidRDefault="00226844" w:rsidP="00226844">
      <w:pPr>
        <w:pStyle w:val="Heading5"/>
      </w:pPr>
      <w:bookmarkStart w:id="181" w:name="_Toc26199916"/>
      <w:bookmarkStart w:id="182" w:name="_Toc33835568"/>
      <w:bookmarkStart w:id="183" w:name="_Toc34748362"/>
      <w:r>
        <w:t>5.4.2.2.3</w:t>
      </w:r>
      <w:r>
        <w:tab/>
        <w:t xml:space="preserve">IMEI </w:t>
      </w:r>
      <w:bookmarkEnd w:id="181"/>
      <w:r>
        <w:t>Update</w:t>
      </w:r>
      <w:bookmarkEnd w:id="182"/>
      <w:bookmarkEnd w:id="183"/>
    </w:p>
    <w:p w:rsidR="00226844" w:rsidRPr="00E60E72" w:rsidRDefault="00226844" w:rsidP="00226844">
      <w:r w:rsidRPr="00E60E72">
        <w:t>Figure 5.</w:t>
      </w:r>
      <w:r>
        <w:t>4</w:t>
      </w:r>
      <w:r w:rsidRPr="00E60E72">
        <w:t>.2.</w:t>
      </w:r>
      <w:r>
        <w:t>2</w:t>
      </w:r>
      <w:r w:rsidRPr="00E60E72">
        <w:t>.</w:t>
      </w:r>
      <w:r>
        <w:t>3</w:t>
      </w:r>
      <w:r w:rsidRPr="00E60E72">
        <w:t>-1 shows a scenario where the NF service consumer (</w:t>
      </w:r>
      <w:r>
        <w:t>UDM</w:t>
      </w:r>
      <w:r w:rsidRPr="00E60E72">
        <w:t xml:space="preserve">) </w:t>
      </w:r>
      <w:r>
        <w:t>requests</w:t>
      </w:r>
      <w:r w:rsidRPr="00E60E72">
        <w:t xml:space="preserve"> </w:t>
      </w:r>
      <w:r>
        <w:t>HSS</w:t>
      </w:r>
      <w:r w:rsidRPr="00E60E72">
        <w:t xml:space="preserve"> to </w:t>
      </w:r>
      <w:r>
        <w:t>update the IMEI of the UE stored in the HSS</w:t>
      </w:r>
      <w:r w:rsidRPr="00E60E72">
        <w:t>. The request contains the UE's identity which shall be a</w:t>
      </w:r>
      <w:r>
        <w:t>n</w:t>
      </w:r>
      <w:r w:rsidRPr="00E60E72">
        <w:t xml:space="preserve"> </w:t>
      </w:r>
      <w:r>
        <w:t>IMSI, and the new IMEI of the UE</w:t>
      </w:r>
      <w:r w:rsidRPr="00E60E72">
        <w:t>.</w:t>
      </w:r>
    </w:p>
    <w:p w:rsidR="00226844" w:rsidRPr="000B71E3" w:rsidRDefault="00226844" w:rsidP="00226844">
      <w:pPr>
        <w:pStyle w:val="TH"/>
        <w:rPr>
          <w:noProof/>
        </w:rPr>
      </w:pPr>
      <w:r w:rsidRPr="0071294D">
        <w:object w:dxaOrig="8700" w:dyaOrig="2383">
          <v:shape id="_x0000_i1034" type="#_x0000_t75" style="width:434.25pt;height:119.25pt" o:ole="">
            <v:imagedata r:id="rId26" o:title=""/>
          </v:shape>
          <o:OLEObject Type="Embed" ProgID="Visio.Drawing.11" ShapeID="_x0000_i1034" DrawAspect="Content" ObjectID="_1645361415" r:id="rId27"/>
        </w:object>
      </w:r>
    </w:p>
    <w:p w:rsidR="00226844" w:rsidRPr="000B71E3" w:rsidRDefault="00226844" w:rsidP="00226844">
      <w:pPr>
        <w:pStyle w:val="TF"/>
      </w:pPr>
      <w:r w:rsidRPr="000B71E3">
        <w:t>Figure 5.</w:t>
      </w:r>
      <w:r>
        <w:t>4</w:t>
      </w:r>
      <w:r w:rsidRPr="000B71E3">
        <w:t>.2.2.</w:t>
      </w:r>
      <w:r>
        <w:t>3</w:t>
      </w:r>
      <w:r w:rsidRPr="000B71E3">
        <w:t xml:space="preserve">-1: </w:t>
      </w:r>
      <w:r>
        <w:t>IMEI Update</w:t>
      </w:r>
    </w:p>
    <w:p w:rsidR="00226844" w:rsidRDefault="00226844" w:rsidP="00226844">
      <w:pPr>
        <w:pStyle w:val="B1"/>
      </w:pPr>
      <w:r>
        <w:t>1.</w:t>
      </w:r>
      <w:r>
        <w:tab/>
        <w:t xml:space="preserve">The NF service consumer sends a POST request (custom method: imei-update) to the HSS; the request body contains the UE identity (IMSI) and the new IMEI of the UE.   </w:t>
      </w:r>
    </w:p>
    <w:p w:rsidR="00226844" w:rsidRDefault="00226844" w:rsidP="00226844">
      <w:pPr>
        <w:pStyle w:val="B1"/>
      </w:pPr>
      <w:r>
        <w:t>2a.</w:t>
      </w:r>
      <w:r>
        <w:tab/>
        <w:t xml:space="preserve">On success, the HSS responds with "204 No Content". </w:t>
      </w:r>
    </w:p>
    <w:p w:rsidR="00226844" w:rsidRDefault="00226844" w:rsidP="00226844">
      <w:pPr>
        <w:pStyle w:val="B1"/>
      </w:pPr>
      <w:r>
        <w:t>2b.</w:t>
      </w:r>
      <w:r>
        <w:tab/>
        <w:t>If there is no valid subscription data for the UE, or the UE is not registered in EPS network for 3GPP access, HTTP status code "404 Not Found" should be returned including additional error information in the response body (in the "ProblemDetails" element).</w:t>
      </w:r>
    </w:p>
    <w:p w:rsidR="00226844" w:rsidRPr="001664E1" w:rsidRDefault="00226844" w:rsidP="00932BDD">
      <w:r w:rsidRPr="000B71E3">
        <w:t xml:space="preserve">On failure, the appropriate HTTP status code indicating the error shall be returned and appropriate additional error information should be returned in the </w:t>
      </w:r>
      <w:r>
        <w:t xml:space="preserve">POST </w:t>
      </w:r>
      <w:r w:rsidRPr="000B71E3">
        <w:t>response body.</w:t>
      </w:r>
    </w:p>
    <w:p w:rsidR="00932BDD" w:rsidRPr="00764ADB" w:rsidRDefault="00932BDD" w:rsidP="00932BDD">
      <w:pPr>
        <w:rPr>
          <w:lang w:val="en-US"/>
        </w:rPr>
      </w:pPr>
    </w:p>
    <w:p w:rsidR="00932BDD" w:rsidRPr="0071294D" w:rsidRDefault="00932BDD" w:rsidP="00932BDD">
      <w:pPr>
        <w:pStyle w:val="Heading1"/>
      </w:pPr>
      <w:bookmarkStart w:id="184" w:name="_Toc21951001"/>
      <w:bookmarkStart w:id="185" w:name="_Toc24973385"/>
      <w:bookmarkStart w:id="186" w:name="_Toc33835569"/>
      <w:bookmarkStart w:id="187" w:name="_Toc34748363"/>
      <w:r w:rsidRPr="0071294D">
        <w:lastRenderedPageBreak/>
        <w:t>6</w:t>
      </w:r>
      <w:r w:rsidRPr="0071294D">
        <w:tab/>
        <w:t>API Definitions</w:t>
      </w:r>
      <w:bookmarkEnd w:id="184"/>
      <w:bookmarkEnd w:id="185"/>
      <w:bookmarkEnd w:id="186"/>
      <w:bookmarkEnd w:id="187"/>
    </w:p>
    <w:p w:rsidR="00932BDD" w:rsidRPr="0071294D" w:rsidRDefault="00932BDD" w:rsidP="00932BDD">
      <w:pPr>
        <w:pStyle w:val="Heading2"/>
      </w:pPr>
      <w:bookmarkStart w:id="188" w:name="_Toc21951002"/>
      <w:bookmarkStart w:id="189" w:name="_Toc24973386"/>
      <w:bookmarkStart w:id="190" w:name="_Toc33835570"/>
      <w:bookmarkStart w:id="191" w:name="_Toc34748364"/>
      <w:r w:rsidRPr="0071294D">
        <w:t>6.1</w:t>
      </w:r>
      <w:r w:rsidRPr="0071294D">
        <w:tab/>
        <w:t>Nhss_UEAuthentication Service API</w:t>
      </w:r>
      <w:bookmarkEnd w:id="188"/>
      <w:bookmarkEnd w:id="189"/>
      <w:bookmarkEnd w:id="190"/>
      <w:bookmarkEnd w:id="191"/>
    </w:p>
    <w:p w:rsidR="00932BDD" w:rsidRPr="0071294D" w:rsidRDefault="00932BDD" w:rsidP="00932BDD">
      <w:pPr>
        <w:pStyle w:val="Heading3"/>
      </w:pPr>
      <w:bookmarkStart w:id="192" w:name="_Toc21951003"/>
      <w:bookmarkStart w:id="193" w:name="_Toc24973387"/>
      <w:bookmarkStart w:id="194" w:name="_Toc33835571"/>
      <w:bookmarkStart w:id="195" w:name="_Toc34748365"/>
      <w:r w:rsidRPr="0071294D">
        <w:t>6.1.1</w:t>
      </w:r>
      <w:r w:rsidRPr="0071294D">
        <w:tab/>
        <w:t>Introduction</w:t>
      </w:r>
      <w:bookmarkEnd w:id="192"/>
      <w:bookmarkEnd w:id="193"/>
      <w:bookmarkEnd w:id="194"/>
      <w:bookmarkEnd w:id="195"/>
    </w:p>
    <w:p w:rsidR="00932BDD" w:rsidRPr="0071294D" w:rsidRDefault="00932BDD" w:rsidP="00932BDD">
      <w:pPr>
        <w:rPr>
          <w:lang w:eastAsia="zh-CN"/>
        </w:rPr>
      </w:pPr>
      <w:r w:rsidRPr="0071294D">
        <w:t xml:space="preserve">The Nhss_UEAuthentication service shall use the Nhss_UEAuthentication </w:t>
      </w:r>
      <w:r w:rsidRPr="0071294D">
        <w:rPr>
          <w:lang w:eastAsia="zh-CN"/>
        </w:rPr>
        <w:t>API.</w:t>
      </w:r>
    </w:p>
    <w:p w:rsidR="00932BDD" w:rsidRPr="0071294D" w:rsidRDefault="00932BDD" w:rsidP="00932BDD">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rsidR="00932BDD" w:rsidRPr="0071294D" w:rsidRDefault="00932BDD" w:rsidP="00932BDD">
      <w:pPr>
        <w:pStyle w:val="B1"/>
        <w:rPr>
          <w:b/>
        </w:rPr>
      </w:pPr>
      <w:r w:rsidRPr="0071294D">
        <w:rPr>
          <w:b/>
        </w:rPr>
        <w:t>{apiRoot}/&lt;apiName&gt;/&lt;apiVersion&gt;/&lt;apiSpecificResourceUriPart&gt;</w:t>
      </w:r>
    </w:p>
    <w:p w:rsidR="00932BDD" w:rsidRPr="0071294D" w:rsidRDefault="00932BDD" w:rsidP="00932BDD">
      <w:pPr>
        <w:rPr>
          <w:lang w:eastAsia="zh-CN"/>
        </w:rPr>
      </w:pPr>
      <w:r w:rsidRPr="0071294D">
        <w:rPr>
          <w:lang w:eastAsia="zh-CN"/>
        </w:rPr>
        <w:t>with the following components:</w:t>
      </w:r>
    </w:p>
    <w:p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rsidR="00932BDD" w:rsidRPr="0071294D" w:rsidRDefault="00932BDD" w:rsidP="00932BDD">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"nhss-ueau".</w:t>
      </w:r>
    </w:p>
    <w:p w:rsidR="00932BDD" w:rsidRPr="0071294D" w:rsidRDefault="00932BDD" w:rsidP="00932BDD">
      <w:pPr>
        <w:pStyle w:val="B1"/>
      </w:pPr>
      <w:r w:rsidRPr="0071294D">
        <w:t>-</w:t>
      </w:r>
      <w:r w:rsidRPr="0071294D">
        <w:tab/>
        <w:t>The &lt;apiVersion&gt; shall be "v1".</w:t>
      </w:r>
    </w:p>
    <w:p w:rsidR="00932BDD" w:rsidRPr="0071294D" w:rsidRDefault="00932BDD" w:rsidP="00932BDD">
      <w:pPr>
        <w:pStyle w:val="B1"/>
        <w:rPr>
          <w:lang w:eastAsia="zh-CN"/>
        </w:rPr>
      </w:pPr>
      <w:r w:rsidRPr="0071294D">
        <w:t>-</w:t>
      </w:r>
      <w:r w:rsidRPr="0071294D">
        <w:tab/>
        <w:t xml:space="preserve">The &lt;apiSpecificResourceUriPart&gt; shall be set as described in </w:t>
      </w:r>
      <w:r>
        <w:t>clause</w:t>
      </w:r>
      <w:r w:rsidRPr="0071294D">
        <w:rPr>
          <w:lang w:eastAsia="zh-CN"/>
        </w:rPr>
        <w:t> 6.1</w:t>
      </w:r>
      <w:r w:rsidRPr="0071294D">
        <w:t>.</w:t>
      </w:r>
    </w:p>
    <w:p w:rsidR="00932BDD" w:rsidRPr="0071294D" w:rsidRDefault="00932BDD" w:rsidP="00932BDD">
      <w:pPr>
        <w:pStyle w:val="Heading3"/>
      </w:pPr>
      <w:bookmarkStart w:id="196" w:name="_Toc21951004"/>
      <w:bookmarkStart w:id="197" w:name="_Toc24973388"/>
      <w:bookmarkStart w:id="198" w:name="_Toc33835572"/>
      <w:bookmarkStart w:id="199" w:name="_Toc34748366"/>
      <w:r w:rsidRPr="0071294D">
        <w:t>6.1.2</w:t>
      </w:r>
      <w:r w:rsidRPr="0071294D">
        <w:tab/>
        <w:t>Usage of HTTP</w:t>
      </w:r>
      <w:bookmarkEnd w:id="196"/>
      <w:bookmarkEnd w:id="197"/>
      <w:bookmarkEnd w:id="198"/>
      <w:bookmarkEnd w:id="199"/>
    </w:p>
    <w:p w:rsidR="00932BDD" w:rsidRPr="0071294D" w:rsidRDefault="00932BDD" w:rsidP="00932BDD">
      <w:pPr>
        <w:pStyle w:val="Heading4"/>
      </w:pPr>
      <w:bookmarkStart w:id="200" w:name="_Toc21951005"/>
      <w:bookmarkStart w:id="201" w:name="_Toc24973389"/>
      <w:bookmarkStart w:id="202" w:name="_Toc33835573"/>
      <w:bookmarkStart w:id="203" w:name="_Toc34748367"/>
      <w:r w:rsidRPr="0071294D">
        <w:t>6.1.2.1</w:t>
      </w:r>
      <w:r w:rsidRPr="0071294D">
        <w:tab/>
        <w:t>General</w:t>
      </w:r>
      <w:bookmarkEnd w:id="200"/>
      <w:bookmarkEnd w:id="201"/>
      <w:bookmarkEnd w:id="202"/>
      <w:bookmarkEnd w:id="203"/>
    </w:p>
    <w:p w:rsidR="00932BDD" w:rsidRPr="0071294D" w:rsidRDefault="00932BDD" w:rsidP="00932BDD">
      <w:r w:rsidRPr="0071294D">
        <w:t xml:space="preserve">HTTP/2, as defined in </w:t>
      </w:r>
      <w:r w:rsidR="00FF21C9" w:rsidRPr="0071294D">
        <w:t>IETF</w:t>
      </w:r>
      <w:r w:rsidR="00FF21C9">
        <w:t> </w:t>
      </w:r>
      <w:r w:rsidR="00FF21C9" w:rsidRPr="0071294D">
        <w:t>RFC</w:t>
      </w:r>
      <w:r w:rsidR="00FF21C9">
        <w:t> </w:t>
      </w:r>
      <w:r w:rsidR="00FF21C9" w:rsidRPr="0071294D">
        <w:t>7540 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rsidR="00932BDD" w:rsidRPr="0071294D" w:rsidRDefault="00932BDD" w:rsidP="00932BDD">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rsidR="00932BDD" w:rsidRPr="0071294D" w:rsidRDefault="00932BDD" w:rsidP="00932BDD">
      <w:r w:rsidRPr="0071294D">
        <w:t>HTTP messages and bodies for the Nhss_UEAuthentication service shall comply with the OpenAPI [10] specification contained in Annex A.</w:t>
      </w:r>
    </w:p>
    <w:p w:rsidR="00932BDD" w:rsidRPr="0071294D" w:rsidRDefault="00932BDD" w:rsidP="00932BDD">
      <w:pPr>
        <w:pStyle w:val="Heading4"/>
      </w:pPr>
      <w:bookmarkStart w:id="204" w:name="_Toc21951006"/>
      <w:bookmarkStart w:id="205" w:name="_Toc24973390"/>
      <w:bookmarkStart w:id="206" w:name="_Toc33835574"/>
      <w:bookmarkStart w:id="207" w:name="_Toc34748368"/>
      <w:r w:rsidRPr="0071294D">
        <w:t>6.1.2.2</w:t>
      </w:r>
      <w:r w:rsidRPr="0071294D">
        <w:tab/>
        <w:t>HTTP standard headers</w:t>
      </w:r>
      <w:bookmarkEnd w:id="204"/>
      <w:bookmarkEnd w:id="205"/>
      <w:bookmarkEnd w:id="206"/>
      <w:bookmarkEnd w:id="207"/>
    </w:p>
    <w:p w:rsidR="00932BDD" w:rsidRPr="0071294D" w:rsidRDefault="00932BDD" w:rsidP="00932BDD">
      <w:pPr>
        <w:pStyle w:val="Heading5"/>
        <w:rPr>
          <w:lang w:eastAsia="zh-CN"/>
        </w:rPr>
      </w:pPr>
      <w:bookmarkStart w:id="208" w:name="_Toc21951007"/>
      <w:bookmarkStart w:id="209" w:name="_Toc24973391"/>
      <w:bookmarkStart w:id="210" w:name="_Toc33835575"/>
      <w:bookmarkStart w:id="211" w:name="_Toc34748369"/>
      <w:r w:rsidRPr="0071294D">
        <w:t>6.1.2.2.1</w:t>
      </w:r>
      <w:r w:rsidRPr="0071294D">
        <w:rPr>
          <w:lang w:eastAsia="zh-CN"/>
        </w:rPr>
        <w:tab/>
        <w:t>General</w:t>
      </w:r>
      <w:bookmarkEnd w:id="208"/>
      <w:bookmarkEnd w:id="209"/>
      <w:bookmarkEnd w:id="210"/>
      <w:bookmarkEnd w:id="211"/>
    </w:p>
    <w:p w:rsidR="00932BDD" w:rsidRPr="0071294D" w:rsidRDefault="00932BDD" w:rsidP="00932BDD">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rsidR="00932BDD" w:rsidRPr="0071294D" w:rsidRDefault="00932BDD" w:rsidP="00932BDD">
      <w:pPr>
        <w:pStyle w:val="Heading5"/>
      </w:pPr>
      <w:bookmarkStart w:id="212" w:name="_Toc21951008"/>
      <w:bookmarkStart w:id="213" w:name="_Toc24973392"/>
      <w:bookmarkStart w:id="214" w:name="_Toc33835576"/>
      <w:bookmarkStart w:id="215" w:name="_Toc34748370"/>
      <w:r w:rsidRPr="0071294D">
        <w:t>6.1.2.2.2</w:t>
      </w:r>
      <w:r w:rsidRPr="0071294D">
        <w:tab/>
        <w:t>Content type</w:t>
      </w:r>
      <w:bookmarkEnd w:id="212"/>
      <w:bookmarkEnd w:id="213"/>
      <w:bookmarkEnd w:id="214"/>
      <w:bookmarkEnd w:id="215"/>
      <w:r w:rsidRPr="0071294D">
        <w:t xml:space="preserve"> </w:t>
      </w:r>
    </w:p>
    <w:p w:rsidR="00932BDD" w:rsidRPr="0071294D" w:rsidRDefault="00932BDD" w:rsidP="00932BDD">
      <w:r w:rsidRPr="0071294D">
        <w:t>The following content types shall be supported:</w:t>
      </w:r>
    </w:p>
    <w:p w:rsidR="00932BDD" w:rsidRPr="0071294D" w:rsidRDefault="00932BDD" w:rsidP="00932BDD">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rsidR="00932BDD" w:rsidRPr="0071294D" w:rsidRDefault="00932BDD" w:rsidP="00932BDD">
      <w:pPr>
        <w:pStyle w:val="B1"/>
      </w:pPr>
      <w:r>
        <w:t>-</w:t>
      </w:r>
      <w:r>
        <w:tab/>
      </w:r>
      <w:r w:rsidRPr="0071294D">
        <w:t>The Problem Details JSON Object (</w:t>
      </w:r>
      <w:r w:rsidR="00FF21C9" w:rsidRPr="0071294D">
        <w:t>IETF</w:t>
      </w:r>
      <w:r w:rsidR="00FF21C9">
        <w:t> </w:t>
      </w:r>
      <w:r w:rsidR="00FF21C9" w:rsidRPr="0071294D">
        <w:t>RFC</w:t>
      </w:r>
      <w:r w:rsidR="00FF21C9">
        <w:t> </w:t>
      </w:r>
      <w:r w:rsidR="00FF21C9" w:rsidRPr="0071294D">
        <w:t>7807 </w:t>
      </w:r>
      <w:r w:rsidRPr="0071294D">
        <w:t>[12] signalled by the content type "application/problem+json"</w:t>
      </w:r>
      <w:r>
        <w:t>.</w:t>
      </w:r>
    </w:p>
    <w:p w:rsidR="00932BDD" w:rsidRPr="0071294D" w:rsidRDefault="00932BDD" w:rsidP="00932BDD">
      <w:pPr>
        <w:pStyle w:val="Heading4"/>
      </w:pPr>
      <w:bookmarkStart w:id="216" w:name="_Toc21951009"/>
      <w:bookmarkStart w:id="217" w:name="_Toc24973393"/>
      <w:bookmarkStart w:id="218" w:name="_Toc33835577"/>
      <w:bookmarkStart w:id="219" w:name="_Toc34748371"/>
      <w:r w:rsidRPr="0071294D">
        <w:t>6.1.2.3</w:t>
      </w:r>
      <w:r w:rsidRPr="0071294D">
        <w:tab/>
        <w:t>HTTP custom headers</w:t>
      </w:r>
      <w:bookmarkEnd w:id="216"/>
      <w:bookmarkEnd w:id="217"/>
      <w:bookmarkEnd w:id="218"/>
      <w:bookmarkEnd w:id="219"/>
    </w:p>
    <w:p w:rsidR="00932BDD" w:rsidRPr="0071294D" w:rsidRDefault="00932BDD" w:rsidP="00932BDD">
      <w:pPr>
        <w:pStyle w:val="Heading5"/>
        <w:rPr>
          <w:lang w:eastAsia="zh-CN"/>
        </w:rPr>
      </w:pPr>
      <w:bookmarkStart w:id="220" w:name="_Toc21951010"/>
      <w:bookmarkStart w:id="221" w:name="_Toc24973394"/>
      <w:bookmarkStart w:id="222" w:name="_Toc33835578"/>
      <w:bookmarkStart w:id="223" w:name="_Toc34748372"/>
      <w:r w:rsidRPr="0071294D">
        <w:t>6.1.2.3.1</w:t>
      </w:r>
      <w:r w:rsidRPr="0071294D">
        <w:rPr>
          <w:lang w:eastAsia="zh-CN"/>
        </w:rPr>
        <w:tab/>
        <w:t>General</w:t>
      </w:r>
      <w:bookmarkEnd w:id="220"/>
      <w:bookmarkEnd w:id="221"/>
      <w:bookmarkEnd w:id="222"/>
      <w:bookmarkEnd w:id="223"/>
    </w:p>
    <w:p w:rsidR="00932BDD" w:rsidRPr="0071294D" w:rsidRDefault="00932BDD" w:rsidP="00932BDD">
      <w:r w:rsidRPr="0071294D">
        <w:t>In this release of the specification, no specific custom headers are defined for the Nhss_UEAuthentication service.</w:t>
      </w:r>
    </w:p>
    <w:p w:rsidR="00932BDD" w:rsidRPr="0071294D" w:rsidRDefault="00932BDD" w:rsidP="00932BDD">
      <w:pPr>
        <w:rPr>
          <w:lang w:eastAsia="zh-CN"/>
        </w:rPr>
      </w:pPr>
      <w:r w:rsidRPr="0071294D">
        <w:t>For 3GPP specific HTTP custom headers used across all service 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rsidR="00932BDD" w:rsidRPr="00CE0904" w:rsidRDefault="00932BDD" w:rsidP="00932BDD">
      <w:pPr>
        <w:pStyle w:val="Heading3"/>
      </w:pPr>
      <w:bookmarkStart w:id="224" w:name="_Toc21951011"/>
      <w:bookmarkStart w:id="225" w:name="_Toc24973395"/>
      <w:bookmarkStart w:id="226" w:name="_Toc33835579"/>
      <w:bookmarkStart w:id="227" w:name="_Toc34748373"/>
      <w:r w:rsidRPr="00CE0904">
        <w:lastRenderedPageBreak/>
        <w:t>6.1.3</w:t>
      </w:r>
      <w:r w:rsidRPr="00CE0904">
        <w:tab/>
        <w:t>Resources</w:t>
      </w:r>
      <w:bookmarkEnd w:id="224"/>
      <w:bookmarkEnd w:id="225"/>
      <w:bookmarkEnd w:id="226"/>
      <w:bookmarkEnd w:id="227"/>
    </w:p>
    <w:p w:rsidR="00932BDD" w:rsidRPr="0071294D" w:rsidRDefault="00932BDD" w:rsidP="00932BDD">
      <w:pPr>
        <w:pStyle w:val="Heading4"/>
      </w:pPr>
      <w:bookmarkStart w:id="228" w:name="_Toc21951012"/>
      <w:bookmarkStart w:id="229" w:name="_Toc24973396"/>
      <w:bookmarkStart w:id="230" w:name="_Toc33835580"/>
      <w:bookmarkStart w:id="231" w:name="_Toc34748374"/>
      <w:r w:rsidRPr="0071294D">
        <w:t>6.1.3.1</w:t>
      </w:r>
      <w:r w:rsidRPr="0071294D">
        <w:tab/>
        <w:t>Overview</w:t>
      </w:r>
      <w:bookmarkEnd w:id="228"/>
      <w:bookmarkEnd w:id="229"/>
      <w:bookmarkEnd w:id="230"/>
      <w:bookmarkEnd w:id="231"/>
    </w:p>
    <w:p w:rsidR="00932BDD" w:rsidRPr="0071294D" w:rsidRDefault="00932BDD" w:rsidP="00932BDD">
      <w:pPr>
        <w:pStyle w:val="TH"/>
      </w:pPr>
      <w:r>
        <w:object w:dxaOrig="5631" w:dyaOrig="2211">
          <v:shape id="_x0000_i1035" type="#_x0000_t75" style="width:281.25pt;height:111pt" o:ole="">
            <v:imagedata r:id="rId28" o:title=""/>
          </v:shape>
          <o:OLEObject Type="Embed" ProgID="Visio.Drawing.15" ShapeID="_x0000_i1035" DrawAspect="Content" ObjectID="_1645361416" r:id="rId29"/>
        </w:object>
      </w:r>
    </w:p>
    <w:p w:rsidR="00932BDD" w:rsidRPr="0071294D" w:rsidRDefault="00932BDD" w:rsidP="00932BDD">
      <w:pPr>
        <w:pStyle w:val="TF"/>
      </w:pPr>
      <w:r w:rsidRPr="0071294D">
        <w:t>Figure 6.1.3.1-1: Resource URI structure of the nhss-ueau API</w:t>
      </w:r>
    </w:p>
    <w:p w:rsidR="00932BDD" w:rsidRPr="0071294D" w:rsidRDefault="00932BDD" w:rsidP="00932BDD">
      <w:r w:rsidRPr="0071294D">
        <w:t>Table</w:t>
      </w:r>
      <w:r>
        <w:t> </w:t>
      </w:r>
      <w:r w:rsidRPr="0071294D">
        <w:t>6.1.3.1-1 provides an overview of the resources and applicable HTTP methods.</w:t>
      </w:r>
    </w:p>
    <w:p w:rsidR="00932BDD" w:rsidRPr="0071294D" w:rsidRDefault="00932BDD" w:rsidP="00932BDD">
      <w:pPr>
        <w:pStyle w:val="TH"/>
      </w:pPr>
      <w:r w:rsidRPr="0071294D">
        <w:t>Table 6.1.3.1-1: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932BDD" w:rsidRPr="0071294D" w:rsidTr="005D7382">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CE0904" w:rsidRDefault="00932BDD" w:rsidP="005D7382">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CE0904" w:rsidRDefault="00932BDD" w:rsidP="005D7382">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CE0904" w:rsidRDefault="00932BDD" w:rsidP="005D7382">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CE0904" w:rsidRDefault="00932BDD" w:rsidP="005D7382">
            <w:pPr>
              <w:pStyle w:val="TAH"/>
            </w:pPr>
            <w:r w:rsidRPr="00CE0904">
              <w:t>Description</w:t>
            </w:r>
          </w:p>
        </w:tc>
      </w:tr>
      <w:tr w:rsidR="00932BDD" w:rsidRPr="0071294D" w:rsidTr="005D7382">
        <w:trPr>
          <w:jc w:val="center"/>
        </w:trPr>
        <w:tc>
          <w:tcPr>
            <w:tcW w:w="2050" w:type="dxa"/>
            <w:tcBorders>
              <w:left w:val="single" w:sz="4" w:space="0" w:color="auto"/>
              <w:right w:val="single" w:sz="4" w:space="0" w:color="auto"/>
            </w:tcBorders>
            <w:vAlign w:val="center"/>
          </w:tcPr>
          <w:p w:rsidR="00932BDD" w:rsidRPr="00CE0904" w:rsidRDefault="00932BDD" w:rsidP="005D7382">
            <w:pPr>
              <w:pStyle w:val="TAL"/>
            </w:pPr>
            <w:r w:rsidRPr="00CE0904">
              <w:t>n/a</w:t>
            </w:r>
          </w:p>
        </w:tc>
        <w:tc>
          <w:tcPr>
            <w:tcW w:w="2693" w:type="dxa"/>
            <w:tcBorders>
              <w:left w:val="single" w:sz="4" w:space="0" w:color="auto"/>
              <w:right w:val="single" w:sz="4" w:space="0" w:color="auto"/>
            </w:tcBorders>
            <w:vAlign w:val="center"/>
          </w:tcPr>
          <w:p w:rsidR="00932BDD" w:rsidRPr="00CE0904" w:rsidRDefault="00932BDD" w:rsidP="005D7382">
            <w:pPr>
              <w:pStyle w:val="TAL"/>
            </w:pPr>
            <w:r w:rsidRPr="00CE0904">
              <w:t>generate-av</w:t>
            </w:r>
          </w:p>
        </w:tc>
        <w:tc>
          <w:tcPr>
            <w:tcW w:w="1602" w:type="dxa"/>
            <w:tcBorders>
              <w:top w:val="single" w:sz="4" w:space="0" w:color="auto"/>
              <w:left w:val="single" w:sz="4" w:space="0" w:color="auto"/>
              <w:bottom w:val="single" w:sz="4" w:space="0" w:color="auto"/>
              <w:right w:val="single" w:sz="4" w:space="0" w:color="auto"/>
            </w:tcBorders>
          </w:tcPr>
          <w:p w:rsidR="00932BDD" w:rsidRPr="00CE0904" w:rsidRDefault="00932BDD" w:rsidP="005D7382">
            <w:pPr>
              <w:pStyle w:val="TAL"/>
            </w:pPr>
            <w:r w:rsidRPr="00CE0904">
              <w:t>generate-av (POST)</w:t>
            </w:r>
          </w:p>
        </w:tc>
        <w:tc>
          <w:tcPr>
            <w:tcW w:w="3142" w:type="dxa"/>
            <w:tcBorders>
              <w:top w:val="single" w:sz="4" w:space="0" w:color="auto"/>
              <w:left w:val="single" w:sz="4" w:space="0" w:color="auto"/>
              <w:bottom w:val="single" w:sz="4" w:space="0" w:color="auto"/>
              <w:right w:val="single" w:sz="4" w:space="0" w:color="auto"/>
            </w:tcBorders>
          </w:tcPr>
          <w:p w:rsidR="00932BDD" w:rsidRPr="00CE0904" w:rsidRDefault="00932BDD" w:rsidP="005D7382">
            <w:pPr>
              <w:pStyle w:val="TAL"/>
            </w:pPr>
            <w:r w:rsidRPr="00CE0904">
              <w:t>Generate Authentication Vector</w:t>
            </w:r>
          </w:p>
        </w:tc>
      </w:tr>
    </w:tbl>
    <w:p w:rsidR="00932BDD" w:rsidRPr="0071294D" w:rsidRDefault="00932BDD" w:rsidP="00932BDD"/>
    <w:p w:rsidR="00932BDD" w:rsidRPr="0071294D" w:rsidRDefault="00932BDD" w:rsidP="00932BDD">
      <w:pPr>
        <w:pStyle w:val="Heading3"/>
      </w:pPr>
      <w:bookmarkStart w:id="232" w:name="_Toc21951014"/>
      <w:bookmarkStart w:id="233" w:name="_Toc24973398"/>
      <w:bookmarkStart w:id="234" w:name="_Toc33835581"/>
      <w:bookmarkStart w:id="235" w:name="_Toc34748375"/>
      <w:r w:rsidRPr="0071294D">
        <w:t>6.1.4</w:t>
      </w:r>
      <w:r w:rsidRPr="0071294D">
        <w:tab/>
        <w:t>Custom Operations without associated resources</w:t>
      </w:r>
      <w:bookmarkEnd w:id="232"/>
      <w:bookmarkEnd w:id="233"/>
      <w:bookmarkEnd w:id="234"/>
      <w:bookmarkEnd w:id="235"/>
    </w:p>
    <w:p w:rsidR="00932BDD" w:rsidRPr="0071294D" w:rsidRDefault="00932BDD" w:rsidP="00932BDD">
      <w:pPr>
        <w:pStyle w:val="Heading4"/>
      </w:pPr>
      <w:bookmarkStart w:id="236" w:name="_Toc21951015"/>
      <w:bookmarkStart w:id="237" w:name="_Toc24973399"/>
      <w:bookmarkStart w:id="238" w:name="_Toc33835582"/>
      <w:bookmarkStart w:id="239" w:name="_Toc34748376"/>
      <w:r w:rsidRPr="0071294D">
        <w:t>6.1.4.1</w:t>
      </w:r>
      <w:r w:rsidRPr="0071294D">
        <w:tab/>
        <w:t>Overview</w:t>
      </w:r>
      <w:bookmarkEnd w:id="236"/>
      <w:bookmarkEnd w:id="237"/>
      <w:bookmarkEnd w:id="238"/>
      <w:bookmarkEnd w:id="239"/>
    </w:p>
    <w:p w:rsidR="00932BDD" w:rsidRPr="0071294D" w:rsidRDefault="00932BDD" w:rsidP="00932BDD">
      <w:pPr>
        <w:pStyle w:val="TH"/>
      </w:pPr>
      <w:r w:rsidRPr="0071294D">
        <w:t>Table 6.1.4.1-1: Custom operations without associated resources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96"/>
        <w:gridCol w:w="2174"/>
        <w:gridCol w:w="3874"/>
      </w:tblGrid>
      <w:tr w:rsidR="00932BDD" w:rsidRPr="0071294D" w:rsidTr="005D7382">
        <w:trPr>
          <w:jc w:val="center"/>
        </w:trPr>
        <w:tc>
          <w:tcPr>
            <w:tcW w:w="349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71294D" w:rsidRDefault="00932BDD" w:rsidP="005D7382">
            <w:pPr>
              <w:pStyle w:val="TAH"/>
            </w:pPr>
            <w:r w:rsidRPr="0071294D">
              <w:t>Custom operation URI</w:t>
            </w:r>
          </w:p>
        </w:tc>
        <w:tc>
          <w:tcPr>
            <w:tcW w:w="2174"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71294D" w:rsidRDefault="00932BDD" w:rsidP="005D7382">
            <w:pPr>
              <w:pStyle w:val="TAH"/>
            </w:pPr>
            <w:r w:rsidRPr="0071294D">
              <w:t>Mapped HTTP method</w:t>
            </w:r>
          </w:p>
        </w:tc>
        <w:tc>
          <w:tcPr>
            <w:tcW w:w="3874"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71294D" w:rsidRDefault="00932BDD" w:rsidP="005D7382">
            <w:pPr>
              <w:pStyle w:val="TAH"/>
            </w:pPr>
            <w:r w:rsidRPr="0071294D">
              <w:t>Description</w:t>
            </w:r>
          </w:p>
        </w:tc>
      </w:tr>
      <w:tr w:rsidR="00932BDD" w:rsidRPr="0071294D" w:rsidTr="005D7382">
        <w:trPr>
          <w:jc w:val="center"/>
        </w:trPr>
        <w:tc>
          <w:tcPr>
            <w:tcW w:w="3496" w:type="dxa"/>
            <w:tcBorders>
              <w:top w:val="single" w:sz="4" w:space="0" w:color="auto"/>
              <w:left w:val="single" w:sz="4" w:space="0" w:color="auto"/>
              <w:bottom w:val="single" w:sz="4" w:space="0" w:color="auto"/>
              <w:right w:val="single" w:sz="4" w:space="0" w:color="auto"/>
            </w:tcBorders>
            <w:hideMark/>
          </w:tcPr>
          <w:p w:rsidR="00932BDD" w:rsidRPr="0071294D" w:rsidRDefault="00932BDD" w:rsidP="005D7382">
            <w:pPr>
              <w:pStyle w:val="TAL"/>
            </w:pPr>
            <w:r w:rsidRPr="0071294D">
              <w:t>{apiRoot}/nhss-ueau/&lt;apiVersion&gt;/generate-av</w:t>
            </w:r>
          </w:p>
        </w:tc>
        <w:tc>
          <w:tcPr>
            <w:tcW w:w="2174" w:type="dxa"/>
            <w:tcBorders>
              <w:top w:val="single" w:sz="4" w:space="0" w:color="auto"/>
              <w:left w:val="single" w:sz="4" w:space="0" w:color="auto"/>
              <w:bottom w:val="single" w:sz="4" w:space="0" w:color="auto"/>
              <w:right w:val="single" w:sz="4" w:space="0" w:color="auto"/>
            </w:tcBorders>
            <w:hideMark/>
          </w:tcPr>
          <w:p w:rsidR="00932BDD" w:rsidRPr="0071294D" w:rsidRDefault="00932BDD" w:rsidP="005D7382">
            <w:pPr>
              <w:pStyle w:val="TAL"/>
            </w:pPr>
            <w:r w:rsidRPr="0071294D">
              <w:t>POST</w:t>
            </w:r>
          </w:p>
        </w:tc>
        <w:tc>
          <w:tcPr>
            <w:tcW w:w="3874" w:type="dxa"/>
            <w:tcBorders>
              <w:top w:val="single" w:sz="4" w:space="0" w:color="auto"/>
              <w:left w:val="single" w:sz="4" w:space="0" w:color="auto"/>
              <w:bottom w:val="single" w:sz="4" w:space="0" w:color="auto"/>
              <w:right w:val="single" w:sz="4" w:space="0" w:color="auto"/>
            </w:tcBorders>
            <w:hideMark/>
          </w:tcPr>
          <w:p w:rsidR="00932BDD" w:rsidRPr="0071294D" w:rsidRDefault="00932BDD" w:rsidP="005D7382">
            <w:pPr>
              <w:pStyle w:val="TAL"/>
            </w:pPr>
            <w:r w:rsidRPr="0071294D">
              <w:t>The HSS calculates a fresh Authentication Vector taking into account the received information (imsi, serving network name, authentication method)</w:t>
            </w:r>
          </w:p>
        </w:tc>
      </w:tr>
    </w:tbl>
    <w:p w:rsidR="00932BDD" w:rsidRPr="0071294D" w:rsidRDefault="00932BDD" w:rsidP="00932BDD"/>
    <w:p w:rsidR="00932BDD" w:rsidRPr="0071294D" w:rsidRDefault="00932BDD" w:rsidP="00932BDD">
      <w:pPr>
        <w:pStyle w:val="Heading4"/>
      </w:pPr>
      <w:bookmarkStart w:id="240" w:name="_Toc21951016"/>
      <w:bookmarkStart w:id="241" w:name="_Toc24973400"/>
      <w:bookmarkStart w:id="242" w:name="_Toc33835583"/>
      <w:bookmarkStart w:id="243" w:name="_Toc34748377"/>
      <w:r w:rsidRPr="0071294D">
        <w:t>6.1.4.2</w:t>
      </w:r>
      <w:r w:rsidRPr="0071294D">
        <w:tab/>
        <w:t>Operation: Generate AV</w:t>
      </w:r>
      <w:bookmarkEnd w:id="240"/>
      <w:bookmarkEnd w:id="241"/>
      <w:bookmarkEnd w:id="242"/>
      <w:bookmarkEnd w:id="243"/>
    </w:p>
    <w:p w:rsidR="00932BDD" w:rsidRPr="0071294D" w:rsidRDefault="00932BDD" w:rsidP="00932BDD">
      <w:pPr>
        <w:pStyle w:val="Heading5"/>
      </w:pPr>
      <w:bookmarkStart w:id="244" w:name="_Toc21951017"/>
      <w:bookmarkStart w:id="245" w:name="_Toc24973401"/>
      <w:bookmarkStart w:id="246" w:name="_Toc33835584"/>
      <w:bookmarkStart w:id="247" w:name="_Toc34748378"/>
      <w:r w:rsidRPr="0071294D">
        <w:t>6.1.4.2.1</w:t>
      </w:r>
      <w:r w:rsidRPr="0071294D">
        <w:tab/>
        <w:t>Description</w:t>
      </w:r>
      <w:bookmarkEnd w:id="244"/>
      <w:bookmarkEnd w:id="245"/>
      <w:bookmarkEnd w:id="246"/>
      <w:bookmarkEnd w:id="247"/>
    </w:p>
    <w:p w:rsidR="00932BDD" w:rsidRPr="0071294D" w:rsidRDefault="00932BDD" w:rsidP="00932BDD">
      <w:r w:rsidRPr="0071294D">
        <w:t>This custom operation is used by the NF service consumer (UDM) to request calculation of an authentication vector for the provided imsi.</w:t>
      </w:r>
    </w:p>
    <w:p w:rsidR="00932BDD" w:rsidRPr="0071294D" w:rsidRDefault="00932BDD" w:rsidP="00932BDD">
      <w:pPr>
        <w:pStyle w:val="Heading5"/>
      </w:pPr>
      <w:bookmarkStart w:id="248" w:name="_Toc21951018"/>
      <w:bookmarkStart w:id="249" w:name="_Toc24973402"/>
      <w:bookmarkStart w:id="250" w:name="_Toc33835585"/>
      <w:bookmarkStart w:id="251" w:name="_Toc34748379"/>
      <w:r w:rsidRPr="0071294D">
        <w:t>6.1.4.2.2</w:t>
      </w:r>
      <w:r w:rsidRPr="0071294D">
        <w:tab/>
        <w:t>Operation Definition</w:t>
      </w:r>
      <w:bookmarkEnd w:id="248"/>
      <w:bookmarkEnd w:id="249"/>
      <w:bookmarkEnd w:id="250"/>
      <w:bookmarkEnd w:id="251"/>
    </w:p>
    <w:p w:rsidR="00932BDD" w:rsidRPr="0071294D" w:rsidRDefault="00932BDD" w:rsidP="00932BDD">
      <w:r w:rsidRPr="0071294D">
        <w:t>This operation shall support the response data structures and response codes specified in tables</w:t>
      </w:r>
      <w:r>
        <w:t> </w:t>
      </w:r>
      <w:r w:rsidRPr="0071294D">
        <w:t>6.1.4.2.2-1 and 6.1.4.2.2-2.</w:t>
      </w:r>
    </w:p>
    <w:p w:rsidR="00932BDD" w:rsidRPr="0071294D" w:rsidRDefault="00932BDD" w:rsidP="00932BDD">
      <w:pPr>
        <w:pStyle w:val="TH"/>
      </w:pPr>
      <w:r w:rsidRPr="0071294D">
        <w:t>Table 6.1.4.2.2-1: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9"/>
        <w:gridCol w:w="567"/>
        <w:gridCol w:w="1134"/>
        <w:gridCol w:w="5949"/>
      </w:tblGrid>
      <w:tr w:rsidR="00932BDD" w:rsidRPr="0071294D" w:rsidTr="005D7382">
        <w:trPr>
          <w:jc w:val="center"/>
        </w:trPr>
        <w:tc>
          <w:tcPr>
            <w:tcW w:w="1979"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Cardinality</w:t>
            </w:r>
          </w:p>
        </w:tc>
        <w:tc>
          <w:tcPr>
            <w:tcW w:w="5949" w:type="dxa"/>
            <w:tcBorders>
              <w:top w:val="single" w:sz="4" w:space="0" w:color="auto"/>
              <w:left w:val="single" w:sz="4" w:space="0" w:color="auto"/>
              <w:bottom w:val="single" w:sz="4" w:space="0" w:color="auto"/>
              <w:right w:val="single" w:sz="4" w:space="0" w:color="auto"/>
            </w:tcBorders>
            <w:shd w:val="clear" w:color="auto" w:fill="C0C0C0"/>
            <w:vAlign w:val="center"/>
          </w:tcPr>
          <w:p w:rsidR="00932BDD" w:rsidRPr="0071294D" w:rsidRDefault="00932BDD" w:rsidP="005D7382">
            <w:pPr>
              <w:pStyle w:val="TAH"/>
            </w:pPr>
            <w:r w:rsidRPr="0071294D">
              <w:t>Description</w:t>
            </w:r>
          </w:p>
        </w:tc>
      </w:tr>
      <w:tr w:rsidR="00932BDD" w:rsidRPr="0071294D" w:rsidTr="005D7382">
        <w:trPr>
          <w:jc w:val="center"/>
        </w:trPr>
        <w:tc>
          <w:tcPr>
            <w:tcW w:w="1979" w:type="dxa"/>
            <w:tcBorders>
              <w:top w:val="single" w:sz="4" w:space="0" w:color="auto"/>
              <w:left w:val="single" w:sz="6" w:space="0" w:color="000000"/>
              <w:bottom w:val="single" w:sz="6" w:space="0" w:color="000000"/>
              <w:right w:val="single" w:sz="6" w:space="0" w:color="000000"/>
            </w:tcBorders>
            <w:shd w:val="clear" w:color="auto" w:fill="auto"/>
          </w:tcPr>
          <w:p w:rsidR="00932BDD" w:rsidRPr="0071294D" w:rsidRDefault="00932BDD" w:rsidP="005D7382">
            <w:pPr>
              <w:pStyle w:val="TAL"/>
            </w:pPr>
            <w:r w:rsidRPr="0071294D">
              <w:t>AvGenerationRequest</w:t>
            </w:r>
          </w:p>
        </w:tc>
        <w:tc>
          <w:tcPr>
            <w:tcW w:w="567" w:type="dxa"/>
            <w:tcBorders>
              <w:top w:val="single" w:sz="4" w:space="0" w:color="auto"/>
              <w:left w:val="single" w:sz="6" w:space="0" w:color="000000"/>
              <w:bottom w:val="single" w:sz="6" w:space="0" w:color="000000"/>
              <w:right w:val="single" w:sz="6" w:space="0" w:color="000000"/>
            </w:tcBorders>
          </w:tcPr>
          <w:p w:rsidR="00932BDD" w:rsidRPr="0071294D" w:rsidRDefault="00932BDD" w:rsidP="005D7382">
            <w:pPr>
              <w:pStyle w:val="TAC"/>
            </w:pPr>
            <w:r w:rsidRPr="0071294D">
              <w:t>M</w:t>
            </w:r>
          </w:p>
        </w:tc>
        <w:tc>
          <w:tcPr>
            <w:tcW w:w="1134" w:type="dxa"/>
            <w:tcBorders>
              <w:top w:val="single" w:sz="4" w:space="0" w:color="auto"/>
              <w:left w:val="single" w:sz="6" w:space="0" w:color="000000"/>
              <w:bottom w:val="single" w:sz="6" w:space="0" w:color="000000"/>
              <w:right w:val="single" w:sz="6" w:space="0" w:color="000000"/>
            </w:tcBorders>
          </w:tcPr>
          <w:p w:rsidR="00932BDD" w:rsidRPr="0071294D" w:rsidRDefault="00932BDD" w:rsidP="005D7382">
            <w:pPr>
              <w:pStyle w:val="TAL"/>
            </w:pPr>
            <w:r w:rsidRPr="0071294D">
              <w:t>1</w:t>
            </w:r>
          </w:p>
        </w:tc>
        <w:tc>
          <w:tcPr>
            <w:tcW w:w="5949" w:type="dxa"/>
            <w:tcBorders>
              <w:top w:val="single" w:sz="4" w:space="0" w:color="auto"/>
              <w:left w:val="single" w:sz="6" w:space="0" w:color="000000"/>
              <w:bottom w:val="single" w:sz="6" w:space="0" w:color="000000"/>
              <w:right w:val="single" w:sz="6" w:space="0" w:color="000000"/>
            </w:tcBorders>
            <w:shd w:val="clear" w:color="auto" w:fill="auto"/>
          </w:tcPr>
          <w:p w:rsidR="00932BDD" w:rsidRPr="0071294D" w:rsidRDefault="00932BDD" w:rsidP="005D7382">
            <w:pPr>
              <w:pStyle w:val="TAL"/>
            </w:pPr>
            <w:r w:rsidRPr="0071294D">
              <w:t>Contains input parameters for Authentication Vector calculation</w:t>
            </w:r>
          </w:p>
        </w:tc>
      </w:tr>
    </w:tbl>
    <w:p w:rsidR="00932BDD" w:rsidRPr="0071294D" w:rsidRDefault="00932BDD" w:rsidP="00932BDD"/>
    <w:p w:rsidR="00932BDD" w:rsidRPr="0071294D" w:rsidRDefault="00932BDD" w:rsidP="00932BDD">
      <w:pPr>
        <w:pStyle w:val="TH"/>
      </w:pPr>
      <w:r w:rsidRPr="0071294D">
        <w:lastRenderedPageBreak/>
        <w:t>Table 6.1.4.2.2-2: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532"/>
        <w:gridCol w:w="1151"/>
        <w:gridCol w:w="1400"/>
        <w:gridCol w:w="4957"/>
      </w:tblGrid>
      <w:tr w:rsidR="00932BDD" w:rsidRPr="0071294D" w:rsidTr="005D7382">
        <w:trPr>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Data type</w:t>
            </w:r>
          </w:p>
        </w:tc>
        <w:tc>
          <w:tcPr>
            <w:tcW w:w="532"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P</w:t>
            </w:r>
          </w:p>
        </w:tc>
        <w:tc>
          <w:tcPr>
            <w:tcW w:w="1151"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Cardinality</w:t>
            </w:r>
          </w:p>
        </w:tc>
        <w:tc>
          <w:tcPr>
            <w:tcW w:w="1400"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Response</w:t>
            </w:r>
          </w:p>
          <w:p w:rsidR="00932BDD" w:rsidRPr="0071294D" w:rsidRDefault="00932BDD" w:rsidP="005D7382">
            <w:pPr>
              <w:pStyle w:val="TAH"/>
            </w:pPr>
            <w:r w:rsidRPr="0071294D">
              <w:t>codes</w:t>
            </w:r>
          </w:p>
        </w:tc>
        <w:tc>
          <w:tcPr>
            <w:tcW w:w="4957"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Description</w:t>
            </w:r>
          </w:p>
        </w:tc>
      </w:tr>
      <w:tr w:rsidR="00932BDD" w:rsidRPr="0071294D" w:rsidTr="005D7382">
        <w:trPr>
          <w:jc w:val="center"/>
        </w:trPr>
        <w:tc>
          <w:tcPr>
            <w:tcW w:w="1589" w:type="dxa"/>
            <w:tcBorders>
              <w:top w:val="single" w:sz="4" w:space="0" w:color="auto"/>
              <w:left w:val="single" w:sz="6" w:space="0" w:color="000000"/>
              <w:bottom w:val="single" w:sz="4" w:space="0" w:color="auto"/>
              <w:right w:val="single" w:sz="6" w:space="0" w:color="000000"/>
            </w:tcBorders>
            <w:shd w:val="clear" w:color="auto" w:fill="auto"/>
          </w:tcPr>
          <w:p w:rsidR="00932BDD" w:rsidRPr="0071294D" w:rsidRDefault="00932BDD" w:rsidP="005D7382">
            <w:pPr>
              <w:pStyle w:val="TAL"/>
            </w:pPr>
            <w:r w:rsidRPr="0071294D">
              <w:t>AvGenerationResponse</w:t>
            </w:r>
          </w:p>
        </w:tc>
        <w:tc>
          <w:tcPr>
            <w:tcW w:w="532" w:type="dxa"/>
            <w:tcBorders>
              <w:top w:val="single" w:sz="4" w:space="0" w:color="auto"/>
              <w:left w:val="single" w:sz="6" w:space="0" w:color="000000"/>
              <w:bottom w:val="single" w:sz="4" w:space="0" w:color="auto"/>
              <w:right w:val="single" w:sz="6" w:space="0" w:color="000000"/>
            </w:tcBorders>
          </w:tcPr>
          <w:p w:rsidR="00932BDD" w:rsidRPr="0071294D" w:rsidRDefault="00932BDD" w:rsidP="005D7382">
            <w:pPr>
              <w:pStyle w:val="TAC"/>
            </w:pPr>
            <w:r w:rsidRPr="0071294D">
              <w:t>M</w:t>
            </w:r>
          </w:p>
        </w:tc>
        <w:tc>
          <w:tcPr>
            <w:tcW w:w="1151" w:type="dxa"/>
            <w:tcBorders>
              <w:top w:val="single" w:sz="4" w:space="0" w:color="auto"/>
              <w:left w:val="single" w:sz="6" w:space="0" w:color="000000"/>
              <w:bottom w:val="single" w:sz="4" w:space="0" w:color="auto"/>
              <w:right w:val="single" w:sz="6" w:space="0" w:color="000000"/>
            </w:tcBorders>
          </w:tcPr>
          <w:p w:rsidR="00932BDD" w:rsidRPr="0071294D" w:rsidRDefault="00932BDD" w:rsidP="005D7382">
            <w:pPr>
              <w:pStyle w:val="TAL"/>
            </w:pPr>
            <w:r w:rsidRPr="0071294D">
              <w:t>1</w:t>
            </w:r>
          </w:p>
        </w:tc>
        <w:tc>
          <w:tcPr>
            <w:tcW w:w="1400" w:type="dxa"/>
            <w:tcBorders>
              <w:top w:val="single" w:sz="4" w:space="0" w:color="auto"/>
              <w:left w:val="single" w:sz="6" w:space="0" w:color="000000"/>
              <w:bottom w:val="single" w:sz="4" w:space="0" w:color="auto"/>
              <w:right w:val="single" w:sz="6" w:space="0" w:color="000000"/>
            </w:tcBorders>
          </w:tcPr>
          <w:p w:rsidR="00932BDD" w:rsidRPr="0071294D" w:rsidRDefault="00932BDD" w:rsidP="005D7382">
            <w:pPr>
              <w:pStyle w:val="TAL"/>
            </w:pPr>
            <w:r w:rsidRPr="0071294D">
              <w:t>200 OK</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rsidR="00932BDD" w:rsidRPr="0071294D" w:rsidRDefault="00932BDD" w:rsidP="005D7382">
            <w:pPr>
              <w:pStyle w:val="TAL"/>
            </w:pPr>
            <w:r w:rsidRPr="0071294D">
              <w:t>Upon success, a response body containing the generated authentication vector shall be returned</w:t>
            </w:r>
          </w:p>
        </w:tc>
      </w:tr>
      <w:tr w:rsidR="00932BDD" w:rsidRPr="0071294D" w:rsidTr="005D7382">
        <w:trPr>
          <w:jc w:val="center"/>
        </w:trPr>
        <w:tc>
          <w:tcPr>
            <w:tcW w:w="1589" w:type="dxa"/>
            <w:tcBorders>
              <w:top w:val="single" w:sz="4" w:space="0" w:color="auto"/>
              <w:left w:val="single" w:sz="6" w:space="0" w:color="000000"/>
              <w:bottom w:val="single" w:sz="4" w:space="0" w:color="auto"/>
              <w:right w:val="single" w:sz="6" w:space="0" w:color="000000"/>
            </w:tcBorders>
            <w:shd w:val="clear" w:color="auto" w:fill="auto"/>
          </w:tcPr>
          <w:p w:rsidR="00932BDD" w:rsidRPr="0071294D" w:rsidRDefault="00932BDD" w:rsidP="005D7382">
            <w:pPr>
              <w:pStyle w:val="TAL"/>
            </w:pPr>
            <w:r w:rsidRPr="0071294D">
              <w:t>ProblemDetails</w:t>
            </w:r>
          </w:p>
        </w:tc>
        <w:tc>
          <w:tcPr>
            <w:tcW w:w="532" w:type="dxa"/>
            <w:tcBorders>
              <w:top w:val="single" w:sz="4" w:space="0" w:color="auto"/>
              <w:left w:val="single" w:sz="6" w:space="0" w:color="000000"/>
              <w:bottom w:val="single" w:sz="4" w:space="0" w:color="auto"/>
              <w:right w:val="single" w:sz="6" w:space="0" w:color="000000"/>
            </w:tcBorders>
          </w:tcPr>
          <w:p w:rsidR="00932BDD" w:rsidRPr="0071294D" w:rsidDel="00CA7B23" w:rsidRDefault="00932BDD" w:rsidP="005D7382">
            <w:pPr>
              <w:pStyle w:val="TAC"/>
            </w:pPr>
            <w:r w:rsidRPr="0071294D">
              <w:t>M</w:t>
            </w:r>
          </w:p>
        </w:tc>
        <w:tc>
          <w:tcPr>
            <w:tcW w:w="1151" w:type="dxa"/>
            <w:tcBorders>
              <w:top w:val="single" w:sz="4" w:space="0" w:color="auto"/>
              <w:left w:val="single" w:sz="6" w:space="0" w:color="000000"/>
              <w:bottom w:val="single" w:sz="4" w:space="0" w:color="auto"/>
              <w:right w:val="single" w:sz="6" w:space="0" w:color="000000"/>
            </w:tcBorders>
          </w:tcPr>
          <w:p w:rsidR="00932BDD" w:rsidRPr="0071294D" w:rsidDel="00CA7B23" w:rsidRDefault="00932BDD" w:rsidP="005D7382">
            <w:pPr>
              <w:pStyle w:val="TAL"/>
            </w:pPr>
            <w:r w:rsidRPr="0071294D">
              <w:t>1</w:t>
            </w:r>
          </w:p>
        </w:tc>
        <w:tc>
          <w:tcPr>
            <w:tcW w:w="1400" w:type="dxa"/>
            <w:tcBorders>
              <w:top w:val="single" w:sz="4" w:space="0" w:color="auto"/>
              <w:left w:val="single" w:sz="6" w:space="0" w:color="000000"/>
              <w:bottom w:val="single" w:sz="4" w:space="0" w:color="auto"/>
              <w:right w:val="single" w:sz="6" w:space="0" w:color="000000"/>
            </w:tcBorders>
          </w:tcPr>
          <w:p w:rsidR="00932BDD" w:rsidRPr="0071294D" w:rsidRDefault="00932BDD" w:rsidP="005D7382">
            <w:pPr>
              <w:pStyle w:val="TAL"/>
            </w:pPr>
            <w:r w:rsidRPr="0071294D">
              <w:t>403 Forbidden</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rsidR="00932BDD" w:rsidRPr="0071294D" w:rsidRDefault="00932BDD" w:rsidP="005D7382">
            <w:pPr>
              <w:pStyle w:val="TAL"/>
            </w:pPr>
            <w:r w:rsidRPr="0071294D">
              <w:t>The "cause" attribute shall be set to one of the following application errors:</w:t>
            </w:r>
          </w:p>
          <w:p w:rsidR="00932BDD" w:rsidRPr="0071294D" w:rsidRDefault="00932BDD" w:rsidP="005D7382">
            <w:pPr>
              <w:pStyle w:val="TAL"/>
            </w:pPr>
            <w:r w:rsidRPr="0071294D">
              <w:t>- AUTHENTICATION_REJECTED</w:t>
            </w:r>
          </w:p>
        </w:tc>
      </w:tr>
      <w:tr w:rsidR="00932BDD" w:rsidRPr="0071294D" w:rsidTr="005D7382">
        <w:trPr>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rsidR="00932BDD" w:rsidRPr="0071294D" w:rsidRDefault="00932BDD" w:rsidP="005D7382">
            <w:pPr>
              <w:pStyle w:val="TAL"/>
            </w:pPr>
            <w:r w:rsidRPr="0071294D">
              <w:t>ProblemDetails</w:t>
            </w:r>
          </w:p>
        </w:tc>
        <w:tc>
          <w:tcPr>
            <w:tcW w:w="532" w:type="dxa"/>
            <w:tcBorders>
              <w:top w:val="single" w:sz="4" w:space="0" w:color="auto"/>
              <w:left w:val="single" w:sz="6" w:space="0" w:color="000000"/>
              <w:bottom w:val="single" w:sz="6" w:space="0" w:color="000000"/>
              <w:right w:val="single" w:sz="6" w:space="0" w:color="000000"/>
            </w:tcBorders>
          </w:tcPr>
          <w:p w:rsidR="00932BDD" w:rsidRPr="0071294D" w:rsidDel="00CA7B23" w:rsidRDefault="00932BDD" w:rsidP="005D7382">
            <w:pPr>
              <w:pStyle w:val="TAC"/>
            </w:pPr>
            <w:r w:rsidRPr="0071294D">
              <w:t>M</w:t>
            </w:r>
          </w:p>
        </w:tc>
        <w:tc>
          <w:tcPr>
            <w:tcW w:w="1151" w:type="dxa"/>
            <w:tcBorders>
              <w:top w:val="single" w:sz="4" w:space="0" w:color="auto"/>
              <w:left w:val="single" w:sz="6" w:space="0" w:color="000000"/>
              <w:bottom w:val="single" w:sz="6" w:space="0" w:color="000000"/>
              <w:right w:val="single" w:sz="6" w:space="0" w:color="000000"/>
            </w:tcBorders>
          </w:tcPr>
          <w:p w:rsidR="00932BDD" w:rsidRPr="0071294D" w:rsidDel="00CA7B23" w:rsidRDefault="00932BDD" w:rsidP="005D7382">
            <w:pPr>
              <w:pStyle w:val="TAL"/>
            </w:pPr>
            <w:r w:rsidRPr="0071294D">
              <w:t>1</w:t>
            </w:r>
          </w:p>
        </w:tc>
        <w:tc>
          <w:tcPr>
            <w:tcW w:w="1400" w:type="dxa"/>
            <w:tcBorders>
              <w:top w:val="single" w:sz="4" w:space="0" w:color="auto"/>
              <w:left w:val="single" w:sz="6" w:space="0" w:color="000000"/>
              <w:bottom w:val="single" w:sz="6" w:space="0" w:color="000000"/>
              <w:right w:val="single" w:sz="6" w:space="0" w:color="000000"/>
            </w:tcBorders>
          </w:tcPr>
          <w:p w:rsidR="00932BDD" w:rsidRPr="0071294D" w:rsidRDefault="00932BDD" w:rsidP="005D7382">
            <w:pPr>
              <w:pStyle w:val="TAL"/>
            </w:pPr>
            <w:r w:rsidRPr="0071294D">
              <w:t>404 Not Found</w:t>
            </w:r>
          </w:p>
        </w:tc>
        <w:tc>
          <w:tcPr>
            <w:tcW w:w="4957" w:type="dxa"/>
            <w:tcBorders>
              <w:top w:val="single" w:sz="4" w:space="0" w:color="auto"/>
              <w:left w:val="single" w:sz="6" w:space="0" w:color="000000"/>
              <w:bottom w:val="single" w:sz="6" w:space="0" w:color="000000"/>
              <w:right w:val="single" w:sz="6" w:space="0" w:color="000000"/>
            </w:tcBorders>
            <w:shd w:val="clear" w:color="auto" w:fill="auto"/>
          </w:tcPr>
          <w:p w:rsidR="00932BDD" w:rsidRPr="0071294D" w:rsidRDefault="00932BDD" w:rsidP="005D7382">
            <w:pPr>
              <w:pStyle w:val="TAL"/>
            </w:pPr>
            <w:r w:rsidRPr="0071294D">
              <w:t>The "cause" attribute shall be set to the following application error:</w:t>
            </w:r>
          </w:p>
          <w:p w:rsidR="00932BDD" w:rsidRPr="0071294D" w:rsidRDefault="00932BDD" w:rsidP="005D7382">
            <w:pPr>
              <w:pStyle w:val="TAL"/>
            </w:pPr>
            <w:r w:rsidRPr="0071294D">
              <w:t>- USER_NOT_FOUND</w:t>
            </w:r>
          </w:p>
        </w:tc>
      </w:tr>
    </w:tbl>
    <w:p w:rsidR="00932BDD" w:rsidRPr="0071294D" w:rsidRDefault="00932BDD" w:rsidP="00932BDD"/>
    <w:p w:rsidR="00932BDD" w:rsidRPr="0071294D" w:rsidRDefault="00932BDD" w:rsidP="00932BDD">
      <w:pPr>
        <w:pStyle w:val="Heading3"/>
      </w:pPr>
      <w:bookmarkStart w:id="252" w:name="_Toc21951019"/>
      <w:bookmarkStart w:id="253" w:name="_Toc24973403"/>
      <w:bookmarkStart w:id="254" w:name="_Toc33835586"/>
      <w:bookmarkStart w:id="255" w:name="_Toc34748380"/>
      <w:r w:rsidRPr="0071294D">
        <w:t>6.1.5</w:t>
      </w:r>
      <w:r w:rsidRPr="0071294D">
        <w:tab/>
        <w:t>Notifications</w:t>
      </w:r>
      <w:bookmarkEnd w:id="252"/>
      <w:bookmarkEnd w:id="253"/>
      <w:bookmarkEnd w:id="254"/>
      <w:bookmarkEnd w:id="255"/>
    </w:p>
    <w:p w:rsidR="00932BDD" w:rsidRPr="0071294D" w:rsidRDefault="00932BDD" w:rsidP="00932BDD">
      <w:r w:rsidRPr="0071294D">
        <w:rPr>
          <w:lang w:eastAsia="zh-CN"/>
        </w:rPr>
        <w:t xml:space="preserve">In this release of this specification, no notifications are defined for the </w:t>
      </w:r>
      <w:r w:rsidRPr="0071294D">
        <w:t>Nhss_UEAuthentication Service.</w:t>
      </w:r>
    </w:p>
    <w:p w:rsidR="00932BDD" w:rsidRPr="0071294D" w:rsidRDefault="00932BDD" w:rsidP="00932BDD">
      <w:pPr>
        <w:pStyle w:val="Heading3"/>
      </w:pPr>
      <w:bookmarkStart w:id="256" w:name="_Toc21951020"/>
      <w:bookmarkStart w:id="257" w:name="_Toc24973404"/>
      <w:bookmarkStart w:id="258" w:name="_Toc33835587"/>
      <w:bookmarkStart w:id="259" w:name="_Toc34748381"/>
      <w:r w:rsidRPr="0071294D">
        <w:t>6.1.6</w:t>
      </w:r>
      <w:r w:rsidRPr="0071294D">
        <w:tab/>
        <w:t>Data Model</w:t>
      </w:r>
      <w:bookmarkEnd w:id="256"/>
      <w:bookmarkEnd w:id="257"/>
      <w:bookmarkEnd w:id="258"/>
      <w:bookmarkEnd w:id="259"/>
    </w:p>
    <w:p w:rsidR="00932BDD" w:rsidRPr="0071294D" w:rsidRDefault="00932BDD" w:rsidP="00932BDD">
      <w:pPr>
        <w:pStyle w:val="Heading4"/>
      </w:pPr>
      <w:bookmarkStart w:id="260" w:name="_Toc21951021"/>
      <w:bookmarkStart w:id="261" w:name="_Toc24973405"/>
      <w:bookmarkStart w:id="262" w:name="_Toc33835588"/>
      <w:bookmarkStart w:id="263" w:name="_Toc34748382"/>
      <w:r w:rsidRPr="0071294D">
        <w:t>6.1.6.1</w:t>
      </w:r>
      <w:r w:rsidRPr="0071294D">
        <w:tab/>
        <w:t>General</w:t>
      </w:r>
      <w:bookmarkEnd w:id="260"/>
      <w:bookmarkEnd w:id="261"/>
      <w:bookmarkEnd w:id="262"/>
      <w:bookmarkEnd w:id="263"/>
    </w:p>
    <w:p w:rsidR="00932BDD" w:rsidRPr="0071294D" w:rsidRDefault="00932BDD" w:rsidP="00932BDD">
      <w:r w:rsidRPr="0071294D">
        <w:t xml:space="preserve">This </w:t>
      </w:r>
      <w:r>
        <w:t>clause</w:t>
      </w:r>
      <w:r w:rsidRPr="0071294D">
        <w:t xml:space="preserve"> specifies the application data model supported by the API.</w:t>
      </w:r>
    </w:p>
    <w:p w:rsidR="00932BDD" w:rsidRPr="0071294D" w:rsidRDefault="00932BDD" w:rsidP="00932BDD">
      <w:r w:rsidRPr="0071294D">
        <w:t>Table</w:t>
      </w:r>
      <w:r>
        <w:t> </w:t>
      </w:r>
      <w:r w:rsidRPr="0071294D">
        <w:t>6.1.6.1-1 specifies the data types defined for the Nhss service based interface protocol.</w:t>
      </w:r>
    </w:p>
    <w:p w:rsidR="00932BDD" w:rsidRPr="0071294D" w:rsidRDefault="00932BDD" w:rsidP="00932BDD">
      <w:pPr>
        <w:pStyle w:val="TH"/>
      </w:pPr>
      <w:r w:rsidRPr="0071294D">
        <w:t>Table 6.1.6.1-1: Nhss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560"/>
        <w:gridCol w:w="3827"/>
        <w:gridCol w:w="1877"/>
      </w:tblGrid>
      <w:tr w:rsidR="00932BDD" w:rsidRPr="0071294D" w:rsidTr="005D7382">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t>Clause</w:t>
            </w:r>
            <w:r w:rsidRPr="0071294D">
              <w:t xml:space="preserv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Description</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Applicability</w:t>
            </w:r>
          </w:p>
        </w:tc>
      </w:tr>
      <w:tr w:rsidR="00932BDD" w:rsidRPr="0071294D" w:rsidTr="005D7382">
        <w:trPr>
          <w:jc w:val="center"/>
        </w:trPr>
        <w:tc>
          <w:tcPr>
            <w:tcW w:w="2268"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AvGenerationRequest</w:t>
            </w:r>
          </w:p>
        </w:tc>
        <w:tc>
          <w:tcPr>
            <w:tcW w:w="1560"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6.1.6.2.2</w:t>
            </w:r>
          </w:p>
        </w:tc>
        <w:tc>
          <w:tcPr>
            <w:tcW w:w="382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r w:rsidRPr="0071294D">
              <w:rPr>
                <w:rFonts w:cs="Arial"/>
                <w:szCs w:val="18"/>
              </w:rPr>
              <w:t>Contains imsi, authentication method, serving network name, resynchronization info</w:t>
            </w:r>
          </w:p>
        </w:tc>
        <w:tc>
          <w:tcPr>
            <w:tcW w:w="187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r w:rsidR="00932BDD" w:rsidRPr="0071294D" w:rsidTr="005D7382">
        <w:trPr>
          <w:jc w:val="center"/>
        </w:trPr>
        <w:tc>
          <w:tcPr>
            <w:tcW w:w="2268"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AvGenerationResponse</w:t>
            </w:r>
          </w:p>
        </w:tc>
        <w:tc>
          <w:tcPr>
            <w:tcW w:w="1560"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6.1.6.2.3</w:t>
            </w:r>
          </w:p>
        </w:tc>
        <w:tc>
          <w:tcPr>
            <w:tcW w:w="382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r w:rsidRPr="0071294D">
              <w:rPr>
                <w:rFonts w:cs="Arial"/>
                <w:szCs w:val="18"/>
              </w:rPr>
              <w:t>Contains the calculated Authentication Vector</w:t>
            </w:r>
          </w:p>
        </w:tc>
        <w:tc>
          <w:tcPr>
            <w:tcW w:w="187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bl>
    <w:p w:rsidR="00932BDD" w:rsidRPr="0071294D" w:rsidRDefault="00932BDD" w:rsidP="00932BDD"/>
    <w:p w:rsidR="00932BDD" w:rsidRPr="0071294D" w:rsidRDefault="00932BDD" w:rsidP="00932BDD">
      <w:r w:rsidRPr="0071294D">
        <w:t>Table</w:t>
      </w:r>
      <w:r>
        <w:t> </w:t>
      </w:r>
      <w:r w:rsidRPr="0071294D">
        <w:t xml:space="preserve">6.1.6.1-2 specifies data types re-used by the Nhss service based interface protocol from other specifications, including a reference to their respective specifications and when needed, a short description of their use within the Nhss service based interface. </w:t>
      </w:r>
    </w:p>
    <w:p w:rsidR="00932BDD" w:rsidRPr="0071294D" w:rsidRDefault="00932BDD" w:rsidP="00932BDD">
      <w:pPr>
        <w:pStyle w:val="TH"/>
      </w:pPr>
      <w:r w:rsidRPr="0071294D">
        <w:t>Table 6.1.6.1-2: Nhss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984"/>
        <w:gridCol w:w="3544"/>
        <w:gridCol w:w="1877"/>
      </w:tblGrid>
      <w:tr w:rsidR="00932BDD" w:rsidRPr="0071294D" w:rsidTr="005D7382">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Reference</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Comments</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Applicability</w:t>
            </w:r>
          </w:p>
        </w:tc>
      </w:tr>
      <w:tr w:rsidR="00932BDD" w:rsidRPr="0071294D" w:rsidTr="005D7382">
        <w:trPr>
          <w:jc w:val="center"/>
        </w:trPr>
        <w:tc>
          <w:tcPr>
            <w:tcW w:w="212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AuthType</w:t>
            </w:r>
          </w:p>
        </w:tc>
        <w:tc>
          <w:tcPr>
            <w:tcW w:w="198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r w:rsidR="00932BDD" w:rsidRPr="0071294D" w:rsidTr="005D7382">
        <w:trPr>
          <w:jc w:val="center"/>
        </w:trPr>
        <w:tc>
          <w:tcPr>
            <w:tcW w:w="212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ServingNetworkName</w:t>
            </w:r>
          </w:p>
        </w:tc>
        <w:tc>
          <w:tcPr>
            <w:tcW w:w="198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r w:rsidR="00932BDD" w:rsidRPr="0071294D" w:rsidTr="005D7382">
        <w:trPr>
          <w:jc w:val="center"/>
        </w:trPr>
        <w:tc>
          <w:tcPr>
            <w:tcW w:w="212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ResynchronizationInfo</w:t>
            </w:r>
          </w:p>
        </w:tc>
        <w:tc>
          <w:tcPr>
            <w:tcW w:w="198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r w:rsidR="00932BDD" w:rsidRPr="0071294D" w:rsidTr="005D7382">
        <w:trPr>
          <w:jc w:val="center"/>
        </w:trPr>
        <w:tc>
          <w:tcPr>
            <w:tcW w:w="212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AvEapAkaPrime</w:t>
            </w:r>
          </w:p>
        </w:tc>
        <w:tc>
          <w:tcPr>
            <w:tcW w:w="198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r w:rsidR="00932BDD" w:rsidRPr="0071294D" w:rsidTr="005D7382">
        <w:trPr>
          <w:jc w:val="center"/>
        </w:trPr>
        <w:tc>
          <w:tcPr>
            <w:tcW w:w="212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Av5GHeAka</w:t>
            </w:r>
          </w:p>
        </w:tc>
        <w:tc>
          <w:tcPr>
            <w:tcW w:w="198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bl>
    <w:p w:rsidR="00932BDD" w:rsidRPr="0071294D" w:rsidRDefault="00932BDD" w:rsidP="00932BDD"/>
    <w:p w:rsidR="00932BDD" w:rsidRPr="0071294D" w:rsidRDefault="00932BDD" w:rsidP="00932BDD">
      <w:pPr>
        <w:pStyle w:val="Heading4"/>
      </w:pPr>
      <w:bookmarkStart w:id="264" w:name="_Toc21951022"/>
      <w:bookmarkStart w:id="265" w:name="_Toc24973406"/>
      <w:bookmarkStart w:id="266" w:name="_Toc33835589"/>
      <w:bookmarkStart w:id="267" w:name="_Toc34748383"/>
      <w:r w:rsidRPr="0071294D">
        <w:t>6.1.6.2</w:t>
      </w:r>
      <w:r w:rsidRPr="0071294D">
        <w:tab/>
        <w:t>Structured data types</w:t>
      </w:r>
      <w:bookmarkEnd w:id="264"/>
      <w:bookmarkEnd w:id="265"/>
      <w:bookmarkEnd w:id="266"/>
      <w:bookmarkEnd w:id="267"/>
    </w:p>
    <w:p w:rsidR="00932BDD" w:rsidRPr="0071294D" w:rsidRDefault="00932BDD" w:rsidP="00932BDD">
      <w:pPr>
        <w:pStyle w:val="Heading5"/>
      </w:pPr>
      <w:bookmarkStart w:id="268" w:name="_Toc21951023"/>
      <w:bookmarkStart w:id="269" w:name="_Toc24973407"/>
      <w:bookmarkStart w:id="270" w:name="_Toc33835590"/>
      <w:bookmarkStart w:id="271" w:name="_Toc34748384"/>
      <w:r w:rsidRPr="0071294D">
        <w:t>6.1.6.2.1</w:t>
      </w:r>
      <w:r w:rsidRPr="0071294D">
        <w:tab/>
        <w:t>Introduction</w:t>
      </w:r>
      <w:bookmarkEnd w:id="268"/>
      <w:bookmarkEnd w:id="269"/>
      <w:bookmarkEnd w:id="270"/>
      <w:bookmarkEnd w:id="271"/>
    </w:p>
    <w:p w:rsidR="00932BDD" w:rsidRPr="0071294D" w:rsidRDefault="00932BDD" w:rsidP="00932BDD">
      <w:r w:rsidRPr="0071294D">
        <w:t xml:space="preserve">This </w:t>
      </w:r>
      <w:r>
        <w:t>clause</w:t>
      </w:r>
      <w:r w:rsidRPr="0071294D">
        <w:t xml:space="preserve"> defines the structures to be used in resource representations. </w:t>
      </w:r>
    </w:p>
    <w:p w:rsidR="00932BDD" w:rsidRPr="0071294D" w:rsidRDefault="00932BDD" w:rsidP="00932BDD">
      <w:pPr>
        <w:pStyle w:val="Heading5"/>
      </w:pPr>
      <w:bookmarkStart w:id="272" w:name="_Toc21951024"/>
      <w:bookmarkStart w:id="273" w:name="_Toc24973408"/>
      <w:bookmarkStart w:id="274" w:name="_Toc33835591"/>
      <w:bookmarkStart w:id="275" w:name="_Toc34748385"/>
      <w:r w:rsidRPr="0071294D">
        <w:lastRenderedPageBreak/>
        <w:t>6.1.6.2.2</w:t>
      </w:r>
      <w:r w:rsidRPr="0071294D">
        <w:tab/>
        <w:t>Type: AvGenerationRequest</w:t>
      </w:r>
      <w:bookmarkEnd w:id="272"/>
      <w:bookmarkEnd w:id="273"/>
      <w:bookmarkEnd w:id="274"/>
      <w:bookmarkEnd w:id="275"/>
    </w:p>
    <w:p w:rsidR="00932BDD" w:rsidRPr="0071294D" w:rsidRDefault="00932BDD" w:rsidP="00932BDD">
      <w:pPr>
        <w:pStyle w:val="TH"/>
      </w:pPr>
      <w:r w:rsidRPr="0071294D">
        <w:t>Table 6.1.6.2.2-1: Definition of type AvGenerationRequest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417"/>
        <w:gridCol w:w="426"/>
        <w:gridCol w:w="1134"/>
        <w:gridCol w:w="3103"/>
        <w:gridCol w:w="1546"/>
      </w:tblGrid>
      <w:tr w:rsidR="00932BDD" w:rsidRPr="0071294D" w:rsidTr="005D7382">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32BDD" w:rsidRPr="00CE0904" w:rsidRDefault="00932BDD" w:rsidP="005D7382">
            <w:pPr>
              <w:pStyle w:val="TAH"/>
            </w:pPr>
            <w:r w:rsidRPr="00CE0904">
              <w:t>Cardinality</w:t>
            </w:r>
          </w:p>
        </w:tc>
        <w:tc>
          <w:tcPr>
            <w:tcW w:w="3103"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rPr>
                <w:rFonts w:cs="Arial"/>
                <w:szCs w:val="18"/>
              </w:rPr>
            </w:pPr>
            <w:r w:rsidRPr="0071294D">
              <w:rPr>
                <w:rFonts w:cs="Arial"/>
                <w:szCs w:val="18"/>
              </w:rPr>
              <w:t>Description</w:t>
            </w:r>
          </w:p>
        </w:tc>
        <w:tc>
          <w:tcPr>
            <w:tcW w:w="1546"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rPr>
                <w:rFonts w:cs="Arial"/>
                <w:szCs w:val="18"/>
              </w:rPr>
            </w:pPr>
            <w:r w:rsidRPr="0071294D">
              <w:rPr>
                <w:rFonts w:cs="Arial"/>
                <w:szCs w:val="18"/>
              </w:rPr>
              <w:t>Applicability</w:t>
            </w:r>
          </w:p>
        </w:tc>
      </w:tr>
      <w:tr w:rsidR="00932BDD" w:rsidRPr="0071294D" w:rsidTr="005D7382">
        <w:trPr>
          <w:jc w:val="center"/>
        </w:trPr>
        <w:tc>
          <w:tcPr>
            <w:tcW w:w="1985"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imsi</w:t>
            </w:r>
          </w:p>
        </w:tc>
        <w:tc>
          <w:tcPr>
            <w:tcW w:w="141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string</w:t>
            </w:r>
          </w:p>
        </w:tc>
        <w:tc>
          <w:tcPr>
            <w:tcW w:w="42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r w:rsidRPr="0071294D">
              <w:rPr>
                <w:rFonts w:cs="Arial"/>
                <w:szCs w:val="18"/>
              </w:rPr>
              <w:t>pattern: "[0-9]{5,15}"</w:t>
            </w:r>
          </w:p>
        </w:tc>
        <w:tc>
          <w:tcPr>
            <w:tcW w:w="154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r w:rsidR="00932BDD" w:rsidRPr="0071294D" w:rsidTr="005D7382">
        <w:trPr>
          <w:jc w:val="center"/>
        </w:trPr>
        <w:tc>
          <w:tcPr>
            <w:tcW w:w="1985"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authType</w:t>
            </w:r>
          </w:p>
        </w:tc>
        <w:tc>
          <w:tcPr>
            <w:tcW w:w="141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AuthType</w:t>
            </w:r>
          </w:p>
        </w:tc>
        <w:tc>
          <w:tcPr>
            <w:tcW w:w="42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r w:rsidRPr="0071294D">
              <w:rPr>
                <w:rFonts w:cs="Arial"/>
                <w:szCs w:val="18"/>
              </w:rPr>
              <w:t>Indicates the authentication method; "EAP_AKA_PRIME" or "5G_AKA"</w:t>
            </w:r>
          </w:p>
        </w:tc>
        <w:tc>
          <w:tcPr>
            <w:tcW w:w="154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r w:rsidR="00932BDD" w:rsidRPr="0071294D" w:rsidTr="005D7382">
        <w:trPr>
          <w:jc w:val="center"/>
        </w:trPr>
        <w:tc>
          <w:tcPr>
            <w:tcW w:w="1985"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servingNetworkName</w:t>
            </w:r>
          </w:p>
        </w:tc>
        <w:tc>
          <w:tcPr>
            <w:tcW w:w="141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ServingNetworkName</w:t>
            </w:r>
          </w:p>
        </w:tc>
        <w:tc>
          <w:tcPr>
            <w:tcW w:w="42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r w:rsidR="00932BDD" w:rsidRPr="0071294D" w:rsidTr="005D7382">
        <w:trPr>
          <w:jc w:val="center"/>
        </w:trPr>
        <w:tc>
          <w:tcPr>
            <w:tcW w:w="1985"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resynchronizationInfo</w:t>
            </w:r>
          </w:p>
        </w:tc>
        <w:tc>
          <w:tcPr>
            <w:tcW w:w="141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ResynchronizationInfo</w:t>
            </w:r>
          </w:p>
        </w:tc>
        <w:tc>
          <w:tcPr>
            <w:tcW w:w="42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C"/>
            </w:pPr>
            <w:r w:rsidRPr="0071294D">
              <w:t>O</w:t>
            </w:r>
          </w:p>
        </w:tc>
        <w:tc>
          <w:tcPr>
            <w:tcW w:w="113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0..1</w:t>
            </w:r>
          </w:p>
        </w:tc>
        <w:tc>
          <w:tcPr>
            <w:tcW w:w="3103"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bl>
    <w:p w:rsidR="00932BDD" w:rsidRPr="0071294D" w:rsidRDefault="00932BDD" w:rsidP="00932BDD"/>
    <w:p w:rsidR="00932BDD" w:rsidRPr="0071294D" w:rsidRDefault="00932BDD" w:rsidP="00932BDD">
      <w:pPr>
        <w:pStyle w:val="Heading5"/>
      </w:pPr>
      <w:bookmarkStart w:id="276" w:name="_Toc21951025"/>
      <w:bookmarkStart w:id="277" w:name="_Toc24973409"/>
      <w:bookmarkStart w:id="278" w:name="_Toc33835592"/>
      <w:bookmarkStart w:id="279" w:name="_Toc34748386"/>
      <w:r w:rsidRPr="0071294D">
        <w:t>6.1.6.2.3</w:t>
      </w:r>
      <w:r w:rsidRPr="0071294D">
        <w:tab/>
        <w:t>Type: AvGenerationResponse</w:t>
      </w:r>
      <w:bookmarkEnd w:id="276"/>
      <w:bookmarkEnd w:id="277"/>
      <w:bookmarkEnd w:id="278"/>
      <w:bookmarkEnd w:id="279"/>
    </w:p>
    <w:p w:rsidR="00932BDD" w:rsidRPr="0071294D" w:rsidRDefault="00932BDD" w:rsidP="00932BDD">
      <w:pPr>
        <w:pStyle w:val="TH"/>
      </w:pPr>
      <w:r w:rsidRPr="0071294D">
        <w:t>Table 6.1.6.2.3-1: Definition of type AvGenerationResponse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4"/>
        <w:gridCol w:w="1559"/>
        <w:gridCol w:w="426"/>
        <w:gridCol w:w="1134"/>
        <w:gridCol w:w="3118"/>
        <w:gridCol w:w="1531"/>
      </w:tblGrid>
      <w:tr w:rsidR="00932BDD" w:rsidRPr="0071294D" w:rsidTr="005D7382">
        <w:trPr>
          <w:jc w:val="center"/>
        </w:trPr>
        <w:tc>
          <w:tcPr>
            <w:tcW w:w="1814"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32BDD" w:rsidRPr="009B4AA2" w:rsidRDefault="00932BDD" w:rsidP="005D7382">
            <w:pPr>
              <w:pStyle w:val="TAH"/>
            </w:pPr>
            <w:r w:rsidRPr="009B4AA2">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rPr>
                <w:rFonts w:cs="Arial"/>
                <w:szCs w:val="18"/>
              </w:rPr>
            </w:pPr>
            <w:r w:rsidRPr="0071294D">
              <w:rPr>
                <w:rFonts w:cs="Arial"/>
                <w:szCs w:val="18"/>
              </w:rPr>
              <w:t>Description</w:t>
            </w:r>
          </w:p>
        </w:tc>
        <w:tc>
          <w:tcPr>
            <w:tcW w:w="1531"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rPr>
                <w:rFonts w:cs="Arial"/>
                <w:szCs w:val="18"/>
              </w:rPr>
            </w:pPr>
            <w:r w:rsidRPr="0071294D">
              <w:rPr>
                <w:rFonts w:cs="Arial"/>
                <w:szCs w:val="18"/>
              </w:rPr>
              <w:t>Applicability</w:t>
            </w:r>
          </w:p>
        </w:tc>
      </w:tr>
      <w:tr w:rsidR="00932BDD" w:rsidRPr="0071294D" w:rsidTr="005D7382">
        <w:trPr>
          <w:jc w:val="center"/>
        </w:trPr>
        <w:tc>
          <w:tcPr>
            <w:tcW w:w="181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avEapAkaPrime</w:t>
            </w:r>
          </w:p>
        </w:tc>
        <w:tc>
          <w:tcPr>
            <w:tcW w:w="1559"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AvEapAkaPrime</w:t>
            </w:r>
          </w:p>
        </w:tc>
        <w:tc>
          <w:tcPr>
            <w:tcW w:w="42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r w:rsidRPr="0071294D">
              <w:rPr>
                <w:rFonts w:cs="Arial"/>
                <w:szCs w:val="18"/>
              </w:rPr>
              <w:t>shall be present if av5GHeAka is absent, otherwise shall be absent.</w:t>
            </w:r>
          </w:p>
        </w:tc>
        <w:tc>
          <w:tcPr>
            <w:tcW w:w="1531"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r w:rsidR="00932BDD" w:rsidRPr="0071294D" w:rsidTr="005D7382">
        <w:trPr>
          <w:jc w:val="center"/>
        </w:trPr>
        <w:tc>
          <w:tcPr>
            <w:tcW w:w="181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av5GHeAka</w:t>
            </w:r>
          </w:p>
        </w:tc>
        <w:tc>
          <w:tcPr>
            <w:tcW w:w="1559"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Av5GHeAka</w:t>
            </w:r>
          </w:p>
        </w:tc>
        <w:tc>
          <w:tcPr>
            <w:tcW w:w="42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r w:rsidRPr="0071294D">
              <w:rPr>
                <w:rFonts w:cs="Arial"/>
                <w:szCs w:val="18"/>
              </w:rPr>
              <w:t>shall be present if avEapAkaPrime is absent, otherwise shall be absent.</w:t>
            </w:r>
          </w:p>
        </w:tc>
        <w:tc>
          <w:tcPr>
            <w:tcW w:w="1531"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bl>
    <w:p w:rsidR="00932BDD" w:rsidRPr="0071294D" w:rsidRDefault="00932BDD" w:rsidP="00932BDD"/>
    <w:p w:rsidR="00932BDD" w:rsidRPr="0071294D" w:rsidRDefault="00932BDD" w:rsidP="00932BDD">
      <w:pPr>
        <w:pStyle w:val="Heading4"/>
      </w:pPr>
      <w:bookmarkStart w:id="280" w:name="_Toc21951026"/>
      <w:bookmarkStart w:id="281" w:name="_Toc24973410"/>
      <w:bookmarkStart w:id="282" w:name="_Toc33835593"/>
      <w:bookmarkStart w:id="283" w:name="_Toc34748387"/>
      <w:r w:rsidRPr="0071294D">
        <w:t>6.1.6.3</w:t>
      </w:r>
      <w:r w:rsidRPr="0071294D">
        <w:tab/>
        <w:t>Simple data types and enumerations</w:t>
      </w:r>
      <w:bookmarkEnd w:id="280"/>
      <w:bookmarkEnd w:id="281"/>
      <w:bookmarkEnd w:id="282"/>
      <w:bookmarkEnd w:id="283"/>
    </w:p>
    <w:p w:rsidR="00932BDD" w:rsidRPr="0071294D" w:rsidRDefault="00932BDD" w:rsidP="00932BDD">
      <w:pPr>
        <w:pStyle w:val="Heading5"/>
      </w:pPr>
      <w:bookmarkStart w:id="284" w:name="_Toc21951027"/>
      <w:bookmarkStart w:id="285" w:name="_Toc24973411"/>
      <w:bookmarkStart w:id="286" w:name="_Toc33835594"/>
      <w:bookmarkStart w:id="287" w:name="_Toc34748388"/>
      <w:r w:rsidRPr="0071294D">
        <w:t>6.1.6.3.1</w:t>
      </w:r>
      <w:r w:rsidRPr="0071294D">
        <w:tab/>
        <w:t>Introduction</w:t>
      </w:r>
      <w:bookmarkEnd w:id="284"/>
      <w:bookmarkEnd w:id="285"/>
      <w:bookmarkEnd w:id="286"/>
      <w:bookmarkEnd w:id="287"/>
    </w:p>
    <w:p w:rsidR="00932BDD" w:rsidRPr="0071294D" w:rsidRDefault="00932BDD" w:rsidP="00932BDD">
      <w:r w:rsidRPr="0071294D">
        <w:t xml:space="preserve">This </w:t>
      </w:r>
      <w:r>
        <w:t>clause</w:t>
      </w:r>
      <w:r w:rsidRPr="0071294D">
        <w:t xml:space="preserve"> defines simple data types and enumerations that can be referenced from data structures defined in the previous </w:t>
      </w:r>
      <w:r>
        <w:t>clause</w:t>
      </w:r>
      <w:r w:rsidRPr="0071294D">
        <w:t>s.</w:t>
      </w:r>
    </w:p>
    <w:p w:rsidR="00932BDD" w:rsidRPr="0071294D" w:rsidRDefault="00932BDD" w:rsidP="00932BDD">
      <w:pPr>
        <w:pStyle w:val="Heading5"/>
      </w:pPr>
      <w:bookmarkStart w:id="288" w:name="_Toc21951028"/>
      <w:bookmarkStart w:id="289" w:name="_Toc24973412"/>
      <w:bookmarkStart w:id="290" w:name="_Toc33835595"/>
      <w:bookmarkStart w:id="291" w:name="_Toc34748389"/>
      <w:r w:rsidRPr="0071294D">
        <w:t>6.1.6.3.2</w:t>
      </w:r>
      <w:r w:rsidRPr="0071294D">
        <w:tab/>
        <w:t>Simple data types</w:t>
      </w:r>
      <w:bookmarkEnd w:id="288"/>
      <w:bookmarkEnd w:id="289"/>
      <w:bookmarkEnd w:id="290"/>
      <w:bookmarkEnd w:id="291"/>
    </w:p>
    <w:p w:rsidR="00932BDD" w:rsidRPr="0071294D" w:rsidRDefault="00932BDD" w:rsidP="00932BDD">
      <w:r w:rsidRPr="0071294D">
        <w:t>The simple data types defined in table</w:t>
      </w:r>
      <w:r>
        <w:t> </w:t>
      </w:r>
      <w:r w:rsidRPr="0071294D">
        <w:t>6.1.6.3.2-1 shall be supported.</w:t>
      </w:r>
    </w:p>
    <w:p w:rsidR="00932BDD" w:rsidRPr="0071294D" w:rsidRDefault="00932BDD" w:rsidP="00932BDD">
      <w:pPr>
        <w:pStyle w:val="TH"/>
      </w:pPr>
      <w:r w:rsidRPr="0071294D">
        <w:t>Table 6.1.6.3.2-1: Simple data types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0" w:type="dxa"/>
        </w:tblCellMar>
        <w:tblLook w:val="0000" w:firstRow="0" w:lastRow="0" w:firstColumn="0" w:lastColumn="0" w:noHBand="0" w:noVBand="0"/>
      </w:tblPr>
      <w:tblGrid>
        <w:gridCol w:w="1838"/>
        <w:gridCol w:w="2410"/>
        <w:gridCol w:w="3402"/>
        <w:gridCol w:w="1981"/>
      </w:tblGrid>
      <w:tr w:rsidR="00932BDD" w:rsidRPr="0071294D" w:rsidTr="005D7382">
        <w:trPr>
          <w:jc w:val="center"/>
        </w:trPr>
        <w:tc>
          <w:tcPr>
            <w:tcW w:w="1838" w:type="dxa"/>
            <w:shd w:val="clear" w:color="auto" w:fill="C0C0C0"/>
            <w:tcMar>
              <w:top w:w="0" w:type="dxa"/>
              <w:left w:w="108" w:type="dxa"/>
              <w:bottom w:w="0" w:type="dxa"/>
              <w:right w:w="108" w:type="dxa"/>
            </w:tcMar>
          </w:tcPr>
          <w:p w:rsidR="00932BDD" w:rsidRPr="009B4AA2" w:rsidRDefault="00932BDD" w:rsidP="005D7382">
            <w:pPr>
              <w:pStyle w:val="TAH"/>
            </w:pPr>
            <w:r w:rsidRPr="009B4AA2">
              <w:t>Type Name</w:t>
            </w:r>
          </w:p>
        </w:tc>
        <w:tc>
          <w:tcPr>
            <w:tcW w:w="2410" w:type="dxa"/>
            <w:shd w:val="clear" w:color="auto" w:fill="C0C0C0"/>
            <w:tcMar>
              <w:top w:w="0" w:type="dxa"/>
              <w:left w:w="108" w:type="dxa"/>
              <w:bottom w:w="0" w:type="dxa"/>
              <w:right w:w="108" w:type="dxa"/>
            </w:tcMar>
          </w:tcPr>
          <w:p w:rsidR="00932BDD" w:rsidRPr="009B4AA2" w:rsidRDefault="00932BDD" w:rsidP="005D7382">
            <w:pPr>
              <w:pStyle w:val="TAH"/>
            </w:pPr>
            <w:r w:rsidRPr="009B4AA2">
              <w:t>Type Definition</w:t>
            </w:r>
          </w:p>
        </w:tc>
        <w:tc>
          <w:tcPr>
            <w:tcW w:w="3402" w:type="dxa"/>
            <w:shd w:val="clear" w:color="auto" w:fill="C0C0C0"/>
          </w:tcPr>
          <w:p w:rsidR="00932BDD" w:rsidRPr="009B4AA2" w:rsidRDefault="00932BDD" w:rsidP="005D7382">
            <w:pPr>
              <w:pStyle w:val="TAH"/>
            </w:pPr>
            <w:r w:rsidRPr="009B4AA2">
              <w:t>Description</w:t>
            </w:r>
          </w:p>
        </w:tc>
        <w:tc>
          <w:tcPr>
            <w:tcW w:w="1981" w:type="dxa"/>
            <w:shd w:val="clear" w:color="auto" w:fill="C0C0C0"/>
          </w:tcPr>
          <w:p w:rsidR="00932BDD" w:rsidRPr="009B4AA2" w:rsidRDefault="00932BDD" w:rsidP="005D7382">
            <w:pPr>
              <w:pStyle w:val="TAH"/>
            </w:pPr>
            <w:r w:rsidRPr="009B4AA2">
              <w:t>Applicability</w:t>
            </w:r>
          </w:p>
        </w:tc>
      </w:tr>
      <w:tr w:rsidR="00932BDD" w:rsidRPr="0071294D" w:rsidTr="005D7382">
        <w:trPr>
          <w:jc w:val="center"/>
        </w:trPr>
        <w:tc>
          <w:tcPr>
            <w:tcW w:w="1838" w:type="dxa"/>
            <w:tcMar>
              <w:top w:w="0" w:type="dxa"/>
              <w:left w:w="108" w:type="dxa"/>
              <w:bottom w:w="0" w:type="dxa"/>
              <w:right w:w="108" w:type="dxa"/>
            </w:tcMar>
          </w:tcPr>
          <w:p w:rsidR="00932BDD" w:rsidRPr="009B4AA2" w:rsidRDefault="00932BDD" w:rsidP="005D7382">
            <w:pPr>
              <w:pStyle w:val="TAL"/>
            </w:pPr>
          </w:p>
        </w:tc>
        <w:tc>
          <w:tcPr>
            <w:tcW w:w="2410" w:type="dxa"/>
            <w:tcMar>
              <w:top w:w="0" w:type="dxa"/>
              <w:left w:w="108" w:type="dxa"/>
              <w:bottom w:w="0" w:type="dxa"/>
              <w:right w:w="108" w:type="dxa"/>
            </w:tcMar>
          </w:tcPr>
          <w:p w:rsidR="00932BDD" w:rsidRPr="009B4AA2" w:rsidRDefault="00932BDD" w:rsidP="005D7382">
            <w:pPr>
              <w:pStyle w:val="TAL"/>
            </w:pPr>
          </w:p>
        </w:tc>
        <w:tc>
          <w:tcPr>
            <w:tcW w:w="3402" w:type="dxa"/>
          </w:tcPr>
          <w:p w:rsidR="00932BDD" w:rsidRPr="009B4AA2" w:rsidRDefault="00932BDD" w:rsidP="005D7382">
            <w:pPr>
              <w:pStyle w:val="TAL"/>
            </w:pPr>
          </w:p>
        </w:tc>
        <w:tc>
          <w:tcPr>
            <w:tcW w:w="1981" w:type="dxa"/>
          </w:tcPr>
          <w:p w:rsidR="00932BDD" w:rsidRPr="009B4AA2" w:rsidRDefault="00932BDD" w:rsidP="005D7382">
            <w:pPr>
              <w:pStyle w:val="TAL"/>
            </w:pPr>
          </w:p>
        </w:tc>
      </w:tr>
    </w:tbl>
    <w:p w:rsidR="00932BDD" w:rsidRPr="0071294D" w:rsidRDefault="00932BDD" w:rsidP="00932BDD"/>
    <w:p w:rsidR="00932BDD" w:rsidRPr="0071294D" w:rsidRDefault="00932BDD" w:rsidP="00932BDD">
      <w:pPr>
        <w:pStyle w:val="Heading3"/>
      </w:pPr>
      <w:bookmarkStart w:id="292" w:name="_Toc21951035"/>
      <w:bookmarkStart w:id="293" w:name="_Toc24973419"/>
      <w:bookmarkStart w:id="294" w:name="_Toc33835596"/>
      <w:bookmarkStart w:id="295" w:name="_Toc34748390"/>
      <w:r w:rsidRPr="0071294D">
        <w:t>6.1.7</w:t>
      </w:r>
      <w:r w:rsidRPr="0071294D">
        <w:tab/>
        <w:t>Error Handling</w:t>
      </w:r>
      <w:bookmarkEnd w:id="292"/>
      <w:bookmarkEnd w:id="293"/>
      <w:bookmarkEnd w:id="294"/>
      <w:bookmarkEnd w:id="295"/>
    </w:p>
    <w:p w:rsidR="00932BDD" w:rsidRPr="0071294D" w:rsidRDefault="00932BDD" w:rsidP="00932BDD">
      <w:pPr>
        <w:pStyle w:val="Heading4"/>
      </w:pPr>
      <w:bookmarkStart w:id="296" w:name="_Toc21951036"/>
      <w:bookmarkStart w:id="297" w:name="_Toc24973420"/>
      <w:bookmarkStart w:id="298" w:name="_Toc33835597"/>
      <w:bookmarkStart w:id="299" w:name="_Toc34748391"/>
      <w:r w:rsidRPr="0071294D">
        <w:t>6.1.7.1</w:t>
      </w:r>
      <w:r w:rsidRPr="0071294D">
        <w:tab/>
        <w:t>General</w:t>
      </w:r>
      <w:bookmarkEnd w:id="296"/>
      <w:bookmarkEnd w:id="297"/>
      <w:bookmarkEnd w:id="298"/>
      <w:bookmarkEnd w:id="299"/>
    </w:p>
    <w:p w:rsidR="00932BDD" w:rsidRPr="0071294D" w:rsidRDefault="00932BDD" w:rsidP="00932BDD">
      <w:pPr>
        <w:rPr>
          <w:rFonts w:eastAsia="Calibri"/>
        </w:rPr>
      </w:pPr>
      <w:r w:rsidRPr="0071294D">
        <w:t xml:space="preserve">HTTP error handling shall be supported as specified in </w:t>
      </w:r>
      <w:r>
        <w:t>clause</w:t>
      </w:r>
      <w:r w:rsidRPr="0071294D">
        <w:t xml:space="preserve"> 5.2.4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rsidR="00932BDD" w:rsidRPr="0071294D" w:rsidRDefault="00932BDD" w:rsidP="00932BDD">
      <w:pPr>
        <w:pStyle w:val="Heading4"/>
      </w:pPr>
      <w:bookmarkStart w:id="300" w:name="_Toc21951037"/>
      <w:bookmarkStart w:id="301" w:name="_Toc24973421"/>
      <w:bookmarkStart w:id="302" w:name="_Toc33835598"/>
      <w:bookmarkStart w:id="303" w:name="_Toc34748392"/>
      <w:r w:rsidRPr="0071294D">
        <w:t>6.1.7.2</w:t>
      </w:r>
      <w:r w:rsidRPr="0071294D">
        <w:tab/>
        <w:t>Protocol Errors</w:t>
      </w:r>
      <w:bookmarkEnd w:id="300"/>
      <w:bookmarkEnd w:id="301"/>
      <w:bookmarkEnd w:id="302"/>
      <w:bookmarkEnd w:id="303"/>
    </w:p>
    <w:p w:rsidR="00932BDD" w:rsidRPr="0071294D" w:rsidRDefault="00932BDD" w:rsidP="00932BDD">
      <w:r w:rsidRPr="0071294D">
        <w:t>Protocol errors handling shall be supported as specified in clause</w:t>
      </w:r>
      <w:r>
        <w:t> </w:t>
      </w:r>
      <w:r w:rsidRPr="0071294D">
        <w:t xml:space="preserve">5.2.7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rsidR="00932BDD" w:rsidRPr="0071294D" w:rsidRDefault="00932BDD" w:rsidP="00932BDD">
      <w:pPr>
        <w:pStyle w:val="Heading4"/>
      </w:pPr>
      <w:bookmarkStart w:id="304" w:name="_Toc21951038"/>
      <w:bookmarkStart w:id="305" w:name="_Toc24973422"/>
      <w:bookmarkStart w:id="306" w:name="_Toc33835599"/>
      <w:bookmarkStart w:id="307" w:name="_Toc34748393"/>
      <w:r w:rsidRPr="0071294D">
        <w:t>6.1.7.3</w:t>
      </w:r>
      <w:r w:rsidRPr="0071294D">
        <w:tab/>
        <w:t>Application Errors</w:t>
      </w:r>
      <w:bookmarkEnd w:id="304"/>
      <w:bookmarkEnd w:id="305"/>
      <w:bookmarkEnd w:id="306"/>
      <w:bookmarkEnd w:id="307"/>
    </w:p>
    <w:p w:rsidR="00932BDD" w:rsidRPr="0071294D" w:rsidRDefault="00932BDD" w:rsidP="00932BDD">
      <w:r w:rsidRPr="0071294D">
        <w:t xml:space="preserve">The application errors defined for the Nhss_UEAuthentication service are listed in </w:t>
      </w:r>
      <w:r>
        <w:t>t</w:t>
      </w:r>
      <w:r w:rsidRPr="0071294D">
        <w:t>able</w:t>
      </w:r>
      <w:r>
        <w:t> </w:t>
      </w:r>
      <w:r w:rsidRPr="0071294D">
        <w:t>6.1.7.3-1.</w:t>
      </w:r>
    </w:p>
    <w:p w:rsidR="00932BDD" w:rsidRPr="0071294D" w:rsidRDefault="00932BDD" w:rsidP="00932BDD">
      <w:pPr>
        <w:pStyle w:val="TH"/>
      </w:pPr>
      <w:r w:rsidRPr="0071294D">
        <w:lastRenderedPageBreak/>
        <w:t>Table 6.1.7.3-1: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4"/>
        <w:gridCol w:w="1842"/>
        <w:gridCol w:w="4501"/>
      </w:tblGrid>
      <w:tr w:rsidR="00932BDD" w:rsidRPr="0071294D" w:rsidTr="005D7382">
        <w:trPr>
          <w:jc w:val="center"/>
        </w:trPr>
        <w:tc>
          <w:tcPr>
            <w:tcW w:w="3224"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Application Error</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HTTP status code</w:t>
            </w:r>
          </w:p>
        </w:tc>
        <w:tc>
          <w:tcPr>
            <w:tcW w:w="4501"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Description</w:t>
            </w:r>
          </w:p>
        </w:tc>
      </w:tr>
      <w:tr w:rsidR="00932BDD" w:rsidRPr="0071294D" w:rsidTr="005D7382">
        <w:trPr>
          <w:jc w:val="center"/>
        </w:trPr>
        <w:tc>
          <w:tcPr>
            <w:tcW w:w="322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AUTHENTICATION_REJECTED</w:t>
            </w:r>
          </w:p>
        </w:tc>
        <w:tc>
          <w:tcPr>
            <w:tcW w:w="1842"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403 Forbidden</w:t>
            </w:r>
          </w:p>
        </w:tc>
        <w:tc>
          <w:tcPr>
            <w:tcW w:w="4501"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r w:rsidRPr="0071294D">
              <w:rPr>
                <w:rFonts w:cs="Arial"/>
                <w:szCs w:val="18"/>
              </w:rPr>
              <w:t>The user cannot be authenticated</w:t>
            </w:r>
          </w:p>
        </w:tc>
      </w:tr>
      <w:tr w:rsidR="00932BDD" w:rsidRPr="0071294D" w:rsidTr="005D7382">
        <w:trPr>
          <w:jc w:val="center"/>
        </w:trPr>
        <w:tc>
          <w:tcPr>
            <w:tcW w:w="322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USER_NOT_FOUND</w:t>
            </w:r>
          </w:p>
        </w:tc>
        <w:tc>
          <w:tcPr>
            <w:tcW w:w="1842"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404 Not Found</w:t>
            </w:r>
          </w:p>
        </w:tc>
        <w:tc>
          <w:tcPr>
            <w:tcW w:w="4501"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r w:rsidRPr="0071294D">
              <w:rPr>
                <w:rFonts w:cs="Arial"/>
                <w:szCs w:val="18"/>
              </w:rPr>
              <w:t>The user does not exist in the HPLMN</w:t>
            </w:r>
          </w:p>
        </w:tc>
      </w:tr>
    </w:tbl>
    <w:p w:rsidR="00932BDD" w:rsidRPr="0071294D" w:rsidRDefault="00932BDD" w:rsidP="00932BDD"/>
    <w:p w:rsidR="00932BDD" w:rsidRPr="0071294D" w:rsidRDefault="00932BDD" w:rsidP="00932BDD">
      <w:pPr>
        <w:pStyle w:val="Heading2"/>
        <w:rPr>
          <w:lang w:eastAsia="zh-CN"/>
        </w:rPr>
      </w:pPr>
      <w:bookmarkStart w:id="308" w:name="_Toc21951039"/>
      <w:bookmarkStart w:id="309" w:name="_Toc24973423"/>
      <w:bookmarkStart w:id="310" w:name="_Toc33835600"/>
      <w:bookmarkStart w:id="311" w:name="_Toc34748394"/>
      <w:r w:rsidRPr="0071294D">
        <w:t>6.1.8</w:t>
      </w:r>
      <w:r w:rsidRPr="0071294D">
        <w:rPr>
          <w:lang w:eastAsia="zh-CN"/>
        </w:rPr>
        <w:tab/>
        <w:t>Feature negotiation</w:t>
      </w:r>
      <w:bookmarkEnd w:id="308"/>
      <w:bookmarkEnd w:id="309"/>
      <w:bookmarkEnd w:id="310"/>
      <w:bookmarkEnd w:id="311"/>
    </w:p>
    <w:p w:rsidR="00932BDD" w:rsidRPr="0071294D" w:rsidRDefault="00932BDD" w:rsidP="00932BDD">
      <w:r w:rsidRPr="0071294D">
        <w:t xml:space="preserve">The optional features in table 6.1.8-1 are defined for the </w:t>
      </w:r>
      <w:r w:rsidR="002832A6">
        <w:rPr>
          <w:lang w:eastAsia="zh-CN"/>
        </w:rPr>
        <w:t>Nhss_UEAuthentication</w:t>
      </w:r>
      <w:r w:rsidRPr="0071294D">
        <w:rPr>
          <w:lang w:eastAsia="zh-CN"/>
        </w:rPr>
        <w:t xml:space="preserve"> API. They shall be negotiated using the </w:t>
      </w:r>
      <w:r w:rsidRPr="0071294D">
        <w:t xml:space="preserve">extensibility mechanism defined in </w:t>
      </w:r>
      <w:r>
        <w:t>clause</w:t>
      </w:r>
      <w:r w:rsidRPr="0071294D">
        <w:t xml:space="preserve"> 6.6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rsidR="00932BDD" w:rsidRPr="0071294D" w:rsidRDefault="00932BDD" w:rsidP="00932BDD">
      <w:pPr>
        <w:pStyle w:val="TH"/>
      </w:pPr>
      <w:r w:rsidRPr="0071294D">
        <w:t>Table 6.1.8-1: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651"/>
        <w:gridCol w:w="5314"/>
      </w:tblGrid>
      <w:tr w:rsidR="00932BDD" w:rsidRPr="0071294D"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Feature number</w:t>
            </w:r>
          </w:p>
        </w:tc>
        <w:tc>
          <w:tcPr>
            <w:tcW w:w="2651"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Feature Name</w:t>
            </w:r>
          </w:p>
        </w:tc>
        <w:tc>
          <w:tcPr>
            <w:tcW w:w="5314"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Description</w:t>
            </w:r>
          </w:p>
        </w:tc>
      </w:tr>
      <w:tr w:rsidR="00932BDD" w:rsidRPr="0071294D" w:rsidTr="005D7382">
        <w:trPr>
          <w:jc w:val="center"/>
        </w:trPr>
        <w:tc>
          <w:tcPr>
            <w:tcW w:w="1529"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p>
        </w:tc>
        <w:tc>
          <w:tcPr>
            <w:tcW w:w="2651"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p>
        </w:tc>
        <w:tc>
          <w:tcPr>
            <w:tcW w:w="531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bl>
    <w:p w:rsidR="00932BDD" w:rsidRPr="0071294D" w:rsidRDefault="00932BDD" w:rsidP="00932BDD"/>
    <w:p w:rsidR="00932BDD" w:rsidRPr="0071294D" w:rsidRDefault="00932BDD" w:rsidP="00932BDD">
      <w:pPr>
        <w:pStyle w:val="Heading2"/>
      </w:pPr>
      <w:bookmarkStart w:id="312" w:name="_Toc21951040"/>
      <w:bookmarkStart w:id="313" w:name="_Toc24973424"/>
      <w:bookmarkStart w:id="314" w:name="_Toc33835601"/>
      <w:bookmarkStart w:id="315" w:name="_Toc34748395"/>
      <w:r w:rsidRPr="0071294D">
        <w:t>6.2</w:t>
      </w:r>
      <w:r w:rsidRPr="0071294D">
        <w:tab/>
      </w:r>
      <w:r>
        <w:t>Nhss_SubscriberDataManagement</w:t>
      </w:r>
      <w:r w:rsidRPr="0071294D">
        <w:t xml:space="preserve"> Service API</w:t>
      </w:r>
      <w:bookmarkEnd w:id="312"/>
      <w:bookmarkEnd w:id="313"/>
      <w:bookmarkEnd w:id="314"/>
      <w:bookmarkEnd w:id="315"/>
      <w:r w:rsidRPr="0071294D">
        <w:t xml:space="preserve"> </w:t>
      </w:r>
    </w:p>
    <w:p w:rsidR="00932BDD" w:rsidRPr="0071294D" w:rsidRDefault="00932BDD" w:rsidP="00932BDD">
      <w:pPr>
        <w:pStyle w:val="Heading3"/>
      </w:pPr>
      <w:bookmarkStart w:id="316" w:name="_Toc18838904"/>
      <w:bookmarkStart w:id="317" w:name="_Toc21951041"/>
      <w:bookmarkStart w:id="318" w:name="_Toc24973425"/>
      <w:bookmarkStart w:id="319" w:name="_Toc33835602"/>
      <w:bookmarkStart w:id="320" w:name="_Toc34748396"/>
      <w:r w:rsidRPr="0071294D">
        <w:t>6.</w:t>
      </w:r>
      <w:r>
        <w:t>2</w:t>
      </w:r>
      <w:r w:rsidRPr="0071294D">
        <w:t>.1</w:t>
      </w:r>
      <w:r w:rsidRPr="0071294D">
        <w:tab/>
      </w:r>
      <w:bookmarkEnd w:id="316"/>
      <w:r>
        <w:t>API URI</w:t>
      </w:r>
      <w:bookmarkEnd w:id="317"/>
      <w:bookmarkEnd w:id="318"/>
      <w:bookmarkEnd w:id="319"/>
      <w:bookmarkEnd w:id="320"/>
    </w:p>
    <w:p w:rsidR="00932BDD" w:rsidRPr="0071294D" w:rsidRDefault="00932BDD" w:rsidP="00932BDD">
      <w:pPr>
        <w:rPr>
          <w:lang w:eastAsia="zh-CN"/>
        </w:rPr>
      </w:pPr>
      <w:r w:rsidRPr="0071294D">
        <w:t xml:space="preserve">The </w:t>
      </w:r>
      <w:r w:rsidRPr="00F05655">
        <w:t xml:space="preserve">Nhss_SubscriberDataManagement </w:t>
      </w:r>
      <w:r w:rsidRPr="0071294D">
        <w:t>service shall use the Nhss_</w:t>
      </w:r>
      <w:r w:rsidRPr="00F05655">
        <w:t>SubscriberDataManagement</w:t>
      </w:r>
      <w:r w:rsidRPr="0071294D">
        <w:t xml:space="preserve"> </w:t>
      </w:r>
      <w:r w:rsidRPr="0071294D">
        <w:rPr>
          <w:lang w:eastAsia="zh-CN"/>
        </w:rPr>
        <w:t>API.</w:t>
      </w:r>
    </w:p>
    <w:p w:rsidR="00932BDD" w:rsidRPr="0071294D" w:rsidRDefault="00932BDD" w:rsidP="00932BDD">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rsidR="00932BDD" w:rsidRPr="0071294D" w:rsidRDefault="00932BDD" w:rsidP="00932BDD">
      <w:pPr>
        <w:pStyle w:val="B1"/>
        <w:rPr>
          <w:b/>
        </w:rPr>
      </w:pPr>
      <w:r w:rsidRPr="0071294D">
        <w:rPr>
          <w:b/>
        </w:rPr>
        <w:t>{apiRoot}/&lt;apiName&gt;/&lt;apiVersion&gt;/&lt;apiSpecificResourceUriPart&gt;</w:t>
      </w:r>
    </w:p>
    <w:p w:rsidR="00932BDD" w:rsidRPr="0071294D" w:rsidRDefault="00932BDD" w:rsidP="00932BDD">
      <w:pPr>
        <w:rPr>
          <w:lang w:eastAsia="zh-CN"/>
        </w:rPr>
      </w:pPr>
      <w:r w:rsidRPr="0071294D">
        <w:rPr>
          <w:lang w:eastAsia="zh-CN"/>
        </w:rPr>
        <w:t>with the following components:</w:t>
      </w:r>
    </w:p>
    <w:p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rsidR="00932BDD" w:rsidRPr="0071294D" w:rsidRDefault="00932BDD" w:rsidP="00932BDD">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w:t>
      </w:r>
      <w:r>
        <w:t>sdm</w:t>
      </w:r>
      <w:r w:rsidRPr="0071294D">
        <w:t>".</w:t>
      </w:r>
    </w:p>
    <w:p w:rsidR="00932BDD" w:rsidRPr="0071294D" w:rsidRDefault="00932BDD" w:rsidP="00932BDD">
      <w:pPr>
        <w:pStyle w:val="B1"/>
      </w:pPr>
      <w:r w:rsidRPr="0071294D">
        <w:t>-</w:t>
      </w:r>
      <w:r w:rsidRPr="0071294D">
        <w:tab/>
        <w:t>The &lt;apiVersion&gt; shall be "v1".</w:t>
      </w:r>
    </w:p>
    <w:p w:rsidR="00932BDD" w:rsidRPr="0071294D" w:rsidRDefault="00932BDD" w:rsidP="00932BDD">
      <w:pPr>
        <w:pStyle w:val="B1"/>
        <w:rPr>
          <w:lang w:eastAsia="zh-CN"/>
        </w:rPr>
      </w:pPr>
      <w:r w:rsidRPr="0071294D">
        <w:t>-</w:t>
      </w:r>
      <w:r w:rsidRPr="0071294D">
        <w:tab/>
        <w:t xml:space="preserve">The &lt;apiSpecificResourceUriPart&gt; shall be set as described in </w:t>
      </w:r>
      <w:r>
        <w:t>clause</w:t>
      </w:r>
      <w:r w:rsidRPr="0071294D">
        <w:rPr>
          <w:lang w:eastAsia="zh-CN"/>
        </w:rPr>
        <w:t> 6.</w:t>
      </w:r>
      <w:r>
        <w:rPr>
          <w:lang w:eastAsia="zh-CN"/>
        </w:rPr>
        <w:t>2.3</w:t>
      </w:r>
      <w:r w:rsidRPr="0071294D">
        <w:t>.</w:t>
      </w:r>
    </w:p>
    <w:p w:rsidR="00932BDD" w:rsidRPr="0071294D" w:rsidRDefault="00932BDD" w:rsidP="00932BDD">
      <w:pPr>
        <w:pStyle w:val="Heading3"/>
      </w:pPr>
      <w:bookmarkStart w:id="321" w:name="_Toc18838905"/>
      <w:bookmarkStart w:id="322" w:name="_Toc21951042"/>
      <w:bookmarkStart w:id="323" w:name="_Toc24973426"/>
      <w:bookmarkStart w:id="324" w:name="_Toc33835603"/>
      <w:bookmarkStart w:id="325" w:name="_Toc34748397"/>
      <w:r w:rsidRPr="0071294D">
        <w:t>6.</w:t>
      </w:r>
      <w:r>
        <w:t>2</w:t>
      </w:r>
      <w:r w:rsidRPr="0071294D">
        <w:t>.2</w:t>
      </w:r>
      <w:r w:rsidRPr="0071294D">
        <w:tab/>
        <w:t>Usage of HTTP</w:t>
      </w:r>
      <w:bookmarkEnd w:id="321"/>
      <w:bookmarkEnd w:id="322"/>
      <w:bookmarkEnd w:id="323"/>
      <w:bookmarkEnd w:id="324"/>
      <w:bookmarkEnd w:id="325"/>
    </w:p>
    <w:p w:rsidR="00932BDD" w:rsidRPr="0071294D" w:rsidRDefault="00932BDD" w:rsidP="00932BDD">
      <w:pPr>
        <w:pStyle w:val="Heading4"/>
      </w:pPr>
      <w:bookmarkStart w:id="326" w:name="_Toc18838906"/>
      <w:bookmarkStart w:id="327" w:name="_Toc21951043"/>
      <w:bookmarkStart w:id="328" w:name="_Toc24973427"/>
      <w:bookmarkStart w:id="329" w:name="_Toc33835604"/>
      <w:bookmarkStart w:id="330" w:name="_Toc34748398"/>
      <w:r w:rsidRPr="0071294D">
        <w:t>6.</w:t>
      </w:r>
      <w:r>
        <w:t>2</w:t>
      </w:r>
      <w:r w:rsidRPr="0071294D">
        <w:t>.2.1</w:t>
      </w:r>
      <w:r w:rsidRPr="0071294D">
        <w:tab/>
        <w:t>General</w:t>
      </w:r>
      <w:bookmarkEnd w:id="326"/>
      <w:bookmarkEnd w:id="327"/>
      <w:bookmarkEnd w:id="328"/>
      <w:bookmarkEnd w:id="329"/>
      <w:bookmarkEnd w:id="330"/>
    </w:p>
    <w:p w:rsidR="00932BDD" w:rsidRPr="0071294D" w:rsidRDefault="00932BDD" w:rsidP="00932BDD">
      <w:r w:rsidRPr="0071294D">
        <w:t xml:space="preserve">HTTP/2, as defined in </w:t>
      </w:r>
      <w:r w:rsidR="00FF21C9" w:rsidRPr="0071294D">
        <w:t>IETF</w:t>
      </w:r>
      <w:r w:rsidR="00FF21C9">
        <w:t> </w:t>
      </w:r>
      <w:r w:rsidR="00FF21C9" w:rsidRPr="0071294D">
        <w:t>RFC</w:t>
      </w:r>
      <w:r w:rsidR="00FF21C9">
        <w:t> </w:t>
      </w:r>
      <w:r w:rsidR="00FF21C9" w:rsidRPr="0071294D">
        <w:t>7540 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rsidR="00932BDD" w:rsidRPr="0071294D" w:rsidRDefault="00932BDD" w:rsidP="00932BDD">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rsidR="00932BDD" w:rsidRPr="0071294D" w:rsidRDefault="00932BDD" w:rsidP="00932BDD">
      <w:r w:rsidRPr="0071294D">
        <w:t>HTTP messages and bodies for the Nhss_</w:t>
      </w:r>
      <w:r w:rsidRPr="00F05655">
        <w:t xml:space="preserve">SubscriberDataManagement </w:t>
      </w:r>
      <w:r w:rsidRPr="0071294D">
        <w:t>service shall comply with the OpenAPI [10] specification contained in Annex A.</w:t>
      </w:r>
    </w:p>
    <w:p w:rsidR="00932BDD" w:rsidRPr="0071294D" w:rsidRDefault="00932BDD" w:rsidP="00932BDD">
      <w:pPr>
        <w:pStyle w:val="Heading4"/>
      </w:pPr>
      <w:bookmarkStart w:id="331" w:name="_Toc18838907"/>
      <w:bookmarkStart w:id="332" w:name="_Toc21951044"/>
      <w:bookmarkStart w:id="333" w:name="_Toc24973428"/>
      <w:bookmarkStart w:id="334" w:name="_Toc33835605"/>
      <w:bookmarkStart w:id="335" w:name="_Toc34748399"/>
      <w:r w:rsidRPr="0071294D">
        <w:t>6.</w:t>
      </w:r>
      <w:r>
        <w:t>2</w:t>
      </w:r>
      <w:r w:rsidRPr="0071294D">
        <w:t>.2.2</w:t>
      </w:r>
      <w:r w:rsidRPr="0071294D">
        <w:tab/>
        <w:t>HTTP standard headers</w:t>
      </w:r>
      <w:bookmarkEnd w:id="331"/>
      <w:bookmarkEnd w:id="332"/>
      <w:bookmarkEnd w:id="333"/>
      <w:bookmarkEnd w:id="334"/>
      <w:bookmarkEnd w:id="335"/>
    </w:p>
    <w:p w:rsidR="00932BDD" w:rsidRPr="0071294D" w:rsidRDefault="00932BDD" w:rsidP="00932BDD">
      <w:pPr>
        <w:pStyle w:val="Heading5"/>
        <w:rPr>
          <w:lang w:eastAsia="zh-CN"/>
        </w:rPr>
      </w:pPr>
      <w:bookmarkStart w:id="336" w:name="_Toc18838908"/>
      <w:bookmarkStart w:id="337" w:name="_Toc21951045"/>
      <w:bookmarkStart w:id="338" w:name="_Toc24973429"/>
      <w:bookmarkStart w:id="339" w:name="_Toc33835606"/>
      <w:bookmarkStart w:id="340" w:name="_Toc34748400"/>
      <w:r w:rsidRPr="0071294D">
        <w:t>6.</w:t>
      </w:r>
      <w:r>
        <w:t>2</w:t>
      </w:r>
      <w:r w:rsidRPr="0071294D">
        <w:t>.2.2.1</w:t>
      </w:r>
      <w:r w:rsidRPr="0071294D">
        <w:rPr>
          <w:lang w:eastAsia="zh-CN"/>
        </w:rPr>
        <w:tab/>
        <w:t>General</w:t>
      </w:r>
      <w:bookmarkEnd w:id="336"/>
      <w:bookmarkEnd w:id="337"/>
      <w:bookmarkEnd w:id="338"/>
      <w:bookmarkEnd w:id="339"/>
      <w:bookmarkEnd w:id="340"/>
    </w:p>
    <w:p w:rsidR="00932BDD" w:rsidRPr="0071294D" w:rsidRDefault="00932BDD" w:rsidP="00932BDD">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rsidR="00932BDD" w:rsidRPr="0071294D" w:rsidRDefault="00932BDD" w:rsidP="00932BDD">
      <w:pPr>
        <w:pStyle w:val="Heading5"/>
      </w:pPr>
      <w:bookmarkStart w:id="341" w:name="_Toc18838909"/>
      <w:bookmarkStart w:id="342" w:name="_Toc21951046"/>
      <w:bookmarkStart w:id="343" w:name="_Toc24973430"/>
      <w:bookmarkStart w:id="344" w:name="_Toc33835607"/>
      <w:bookmarkStart w:id="345" w:name="_Toc34748401"/>
      <w:r w:rsidRPr="0071294D">
        <w:t>6.</w:t>
      </w:r>
      <w:r>
        <w:t>2</w:t>
      </w:r>
      <w:r w:rsidRPr="0071294D">
        <w:t>.2.2.2</w:t>
      </w:r>
      <w:r w:rsidRPr="0071294D">
        <w:tab/>
        <w:t>Content type</w:t>
      </w:r>
      <w:bookmarkEnd w:id="341"/>
      <w:bookmarkEnd w:id="342"/>
      <w:bookmarkEnd w:id="343"/>
      <w:bookmarkEnd w:id="344"/>
      <w:bookmarkEnd w:id="345"/>
      <w:r w:rsidRPr="0071294D">
        <w:t xml:space="preserve"> </w:t>
      </w:r>
    </w:p>
    <w:p w:rsidR="00932BDD" w:rsidRPr="0071294D" w:rsidRDefault="00932BDD" w:rsidP="00932BDD">
      <w:r w:rsidRPr="0071294D">
        <w:t>The following content types shall be supported:</w:t>
      </w:r>
    </w:p>
    <w:p w:rsidR="00932BDD" w:rsidRPr="0071294D" w:rsidRDefault="00932BDD" w:rsidP="00932BDD">
      <w:pPr>
        <w:pStyle w:val="B1"/>
      </w:pPr>
      <w:r>
        <w:lastRenderedPageBreak/>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rsidR="00932BDD" w:rsidRPr="0071294D" w:rsidRDefault="00932BDD" w:rsidP="00932BDD">
      <w:pPr>
        <w:pStyle w:val="B1"/>
      </w:pPr>
      <w:r>
        <w:t>-</w:t>
      </w:r>
      <w:r>
        <w:tab/>
      </w:r>
      <w:r w:rsidRPr="0071294D">
        <w:t>The Problem Details JSON Object (</w:t>
      </w:r>
      <w:r w:rsidR="00FF21C9" w:rsidRPr="0071294D">
        <w:t>IETF</w:t>
      </w:r>
      <w:r w:rsidR="00FF21C9">
        <w:t> </w:t>
      </w:r>
      <w:r w:rsidR="00FF21C9" w:rsidRPr="0071294D">
        <w:t>RFC</w:t>
      </w:r>
      <w:r w:rsidR="00FF21C9">
        <w:t> </w:t>
      </w:r>
      <w:r w:rsidR="00FF21C9" w:rsidRPr="0071294D">
        <w:t>7807 </w:t>
      </w:r>
      <w:r w:rsidRPr="0071294D">
        <w:t>[12] signalled by the content type "application/problem+json"</w:t>
      </w:r>
      <w:r>
        <w:t>.</w:t>
      </w:r>
    </w:p>
    <w:p w:rsidR="00932BDD" w:rsidRPr="0071294D" w:rsidRDefault="00932BDD" w:rsidP="00932BDD">
      <w:pPr>
        <w:pStyle w:val="Heading4"/>
      </w:pPr>
      <w:bookmarkStart w:id="346" w:name="_Toc18838910"/>
      <w:bookmarkStart w:id="347" w:name="_Toc21951047"/>
      <w:bookmarkStart w:id="348" w:name="_Toc24973431"/>
      <w:bookmarkStart w:id="349" w:name="_Toc33835608"/>
      <w:bookmarkStart w:id="350" w:name="_Toc34748402"/>
      <w:r w:rsidRPr="0071294D">
        <w:t>6.</w:t>
      </w:r>
      <w:r>
        <w:t>2</w:t>
      </w:r>
      <w:r w:rsidRPr="0071294D">
        <w:t>.2.3</w:t>
      </w:r>
      <w:r w:rsidRPr="0071294D">
        <w:tab/>
        <w:t>HTTP custom headers</w:t>
      </w:r>
      <w:bookmarkEnd w:id="346"/>
      <w:bookmarkEnd w:id="347"/>
      <w:bookmarkEnd w:id="348"/>
      <w:bookmarkEnd w:id="349"/>
      <w:bookmarkEnd w:id="350"/>
    </w:p>
    <w:p w:rsidR="00932BDD" w:rsidRPr="0071294D" w:rsidRDefault="00932BDD" w:rsidP="00932BDD">
      <w:pPr>
        <w:pStyle w:val="Heading5"/>
        <w:rPr>
          <w:lang w:eastAsia="zh-CN"/>
        </w:rPr>
      </w:pPr>
      <w:bookmarkStart w:id="351" w:name="_Toc18838911"/>
      <w:bookmarkStart w:id="352" w:name="_Toc21951048"/>
      <w:bookmarkStart w:id="353" w:name="_Toc24973432"/>
      <w:bookmarkStart w:id="354" w:name="_Toc33835609"/>
      <w:bookmarkStart w:id="355" w:name="_Toc34748403"/>
      <w:r w:rsidRPr="0071294D">
        <w:t>6.</w:t>
      </w:r>
      <w:r>
        <w:t>2</w:t>
      </w:r>
      <w:r w:rsidRPr="0071294D">
        <w:t>.2.3.1</w:t>
      </w:r>
      <w:r w:rsidRPr="0071294D">
        <w:rPr>
          <w:lang w:eastAsia="zh-CN"/>
        </w:rPr>
        <w:tab/>
        <w:t>General</w:t>
      </w:r>
      <w:bookmarkEnd w:id="351"/>
      <w:bookmarkEnd w:id="352"/>
      <w:bookmarkEnd w:id="353"/>
      <w:bookmarkEnd w:id="354"/>
      <w:bookmarkEnd w:id="355"/>
    </w:p>
    <w:p w:rsidR="00932BDD" w:rsidRPr="0071294D" w:rsidRDefault="00932BDD" w:rsidP="00932BDD">
      <w:r w:rsidRPr="0071294D">
        <w:t>In this release of the specification, no specific custom headers are defined for the Nhss_</w:t>
      </w:r>
      <w:r w:rsidRPr="00AD50FA">
        <w:t>SubscriberDataManagement</w:t>
      </w:r>
      <w:r>
        <w:t xml:space="preserve"> </w:t>
      </w:r>
      <w:r w:rsidRPr="0071294D">
        <w:t>service.</w:t>
      </w:r>
    </w:p>
    <w:p w:rsidR="00932BDD" w:rsidRPr="006B47C6" w:rsidRDefault="00932BDD" w:rsidP="00932BDD">
      <w:pPr>
        <w:rPr>
          <w:lang w:eastAsia="zh-CN"/>
        </w:rPr>
      </w:pPr>
      <w:r w:rsidRPr="0071294D">
        <w:t>For 3GPP specific HTTP custom headers used across all service</w:t>
      </w:r>
      <w:r>
        <w:t>-</w:t>
      </w:r>
      <w:r w:rsidRPr="0071294D">
        <w:t>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rsidR="00932BDD" w:rsidRDefault="00932BDD" w:rsidP="00932BDD">
      <w:pPr>
        <w:pStyle w:val="Heading3"/>
      </w:pPr>
      <w:bookmarkStart w:id="356" w:name="_Toc510696607"/>
      <w:bookmarkStart w:id="357" w:name="_Toc6488431"/>
      <w:bookmarkStart w:id="358" w:name="_Toc21951049"/>
      <w:bookmarkStart w:id="359" w:name="_Toc24973433"/>
      <w:bookmarkStart w:id="360" w:name="_Toc33835610"/>
      <w:bookmarkStart w:id="361" w:name="_Toc34748404"/>
      <w:r>
        <w:t>6.2.3</w:t>
      </w:r>
      <w:r>
        <w:tab/>
        <w:t>Resources</w:t>
      </w:r>
      <w:bookmarkEnd w:id="356"/>
      <w:bookmarkEnd w:id="357"/>
      <w:bookmarkEnd w:id="358"/>
      <w:bookmarkEnd w:id="359"/>
      <w:bookmarkEnd w:id="360"/>
      <w:bookmarkEnd w:id="361"/>
    </w:p>
    <w:p w:rsidR="00932BDD" w:rsidRDefault="00932BDD" w:rsidP="00932BDD">
      <w:pPr>
        <w:pStyle w:val="Heading4"/>
      </w:pPr>
      <w:bookmarkStart w:id="362" w:name="_Toc18838913"/>
      <w:bookmarkStart w:id="363" w:name="_Toc21951050"/>
      <w:bookmarkStart w:id="364" w:name="_Toc24973434"/>
      <w:bookmarkStart w:id="365" w:name="_Toc33835611"/>
      <w:bookmarkStart w:id="366" w:name="_Toc34748405"/>
      <w:r w:rsidRPr="0071294D">
        <w:t>6.</w:t>
      </w:r>
      <w:r>
        <w:t>2</w:t>
      </w:r>
      <w:r w:rsidRPr="0071294D">
        <w:t>.3.1</w:t>
      </w:r>
      <w:r w:rsidRPr="0071294D">
        <w:tab/>
        <w:t>Overview</w:t>
      </w:r>
      <w:bookmarkEnd w:id="362"/>
      <w:bookmarkEnd w:id="363"/>
      <w:bookmarkEnd w:id="364"/>
      <w:bookmarkEnd w:id="365"/>
      <w:bookmarkEnd w:id="366"/>
    </w:p>
    <w:p w:rsidR="00932BDD" w:rsidRPr="008B7E19" w:rsidRDefault="00635445" w:rsidP="00932BDD">
      <w:pPr>
        <w:pStyle w:val="TH"/>
      </w:pPr>
      <w:r>
        <w:object w:dxaOrig="5640" w:dyaOrig="2212">
          <v:shape id="_x0000_i1036" type="#_x0000_t75" style="width:370.5pt;height:145.5pt" o:ole="">
            <v:imagedata r:id="rId30" o:title=""/>
          </v:shape>
          <o:OLEObject Type="Embed" ProgID="Visio.Drawing.15" ShapeID="_x0000_i1036" DrawAspect="Content" ObjectID="_1645361417" r:id="rId31"/>
        </w:object>
      </w:r>
    </w:p>
    <w:p w:rsidR="00932BDD" w:rsidRPr="0071294D" w:rsidRDefault="00932BDD" w:rsidP="00932BDD">
      <w:pPr>
        <w:pStyle w:val="TF"/>
      </w:pPr>
      <w:r>
        <w:t xml:space="preserve"> </w:t>
      </w:r>
      <w:r w:rsidRPr="0071294D">
        <w:t>Figure 6.</w:t>
      </w:r>
      <w:r>
        <w:t>2</w:t>
      </w:r>
      <w:r w:rsidRPr="0071294D">
        <w:t>.3.1-1: Resource URI structure of the nhss-</w:t>
      </w:r>
      <w:r>
        <w:t>sdm</w:t>
      </w:r>
      <w:r w:rsidRPr="0071294D">
        <w:t xml:space="preserve"> API</w:t>
      </w:r>
    </w:p>
    <w:p w:rsidR="00932BDD" w:rsidRPr="0071294D" w:rsidRDefault="00932BDD" w:rsidP="00932BDD">
      <w:r w:rsidRPr="0071294D">
        <w:t>Table</w:t>
      </w:r>
      <w:r>
        <w:t> </w:t>
      </w:r>
      <w:r w:rsidRPr="0071294D">
        <w:t>6.</w:t>
      </w:r>
      <w:r>
        <w:t>2</w:t>
      </w:r>
      <w:r w:rsidRPr="0071294D">
        <w:t>.3.1-1 provides an overview of the resources and applicable HTTP methods.</w:t>
      </w:r>
    </w:p>
    <w:p w:rsidR="00932BDD" w:rsidRPr="000B71E3" w:rsidRDefault="00932BDD" w:rsidP="00932BDD">
      <w:pPr>
        <w:pStyle w:val="TH"/>
      </w:pPr>
      <w:r w:rsidRPr="000B71E3">
        <w:t>Table 6.</w:t>
      </w:r>
      <w:r>
        <w:t>2</w:t>
      </w:r>
      <w:r w:rsidRPr="000B71E3">
        <w:t>.3.1-1: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89"/>
        <w:gridCol w:w="2835"/>
        <w:gridCol w:w="990"/>
        <w:gridCol w:w="3114"/>
      </w:tblGrid>
      <w:tr w:rsidR="00932BDD" w:rsidRPr="000B71E3" w:rsidTr="005D7382">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0B71E3" w:rsidRDefault="00932BDD" w:rsidP="005D7382">
            <w:pPr>
              <w:pStyle w:val="TAH"/>
            </w:pPr>
            <w:r w:rsidRPr="000B71E3">
              <w:t>Resource name</w:t>
            </w:r>
            <w:r w:rsidRPr="000B71E3">
              <w:br/>
              <w:t>(Archetype)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0B71E3" w:rsidRDefault="00932BDD" w:rsidP="005D7382">
            <w:pPr>
              <w:pStyle w:val="TAH"/>
            </w:pPr>
            <w:r w:rsidRPr="000B71E3">
              <w:t>Resource URI</w:t>
            </w:r>
          </w:p>
        </w:tc>
        <w:tc>
          <w:tcPr>
            <w:tcW w:w="51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0B71E3" w:rsidRDefault="00932BDD" w:rsidP="005D7382">
            <w:pPr>
              <w:pStyle w:val="TAH"/>
            </w:pPr>
            <w:r w:rsidRPr="000B71E3">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0B71E3" w:rsidRDefault="00932BDD" w:rsidP="005D7382">
            <w:pPr>
              <w:pStyle w:val="TAH"/>
            </w:pPr>
            <w:r w:rsidRPr="000B71E3">
              <w:t>Description</w:t>
            </w:r>
          </w:p>
        </w:tc>
      </w:tr>
      <w:tr w:rsidR="00932BDD" w:rsidRPr="000B71E3" w:rsidTr="00F66046">
        <w:trPr>
          <w:jc w:val="center"/>
        </w:trPr>
        <w:tc>
          <w:tcPr>
            <w:tcW w:w="1396" w:type="pct"/>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UeContextIn</w:t>
            </w:r>
            <w:r>
              <w:t>Pgw</w:t>
            </w:r>
            <w:r w:rsidRPr="000B71E3">
              <w:t>Data</w:t>
            </w:r>
            <w:r w:rsidRPr="000B71E3">
              <w:br/>
              <w:t>(Document)</w:t>
            </w:r>
          </w:p>
        </w:tc>
        <w:tc>
          <w:tcPr>
            <w:tcW w:w="1472" w:type="pct"/>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w:t>
            </w:r>
            <w:r>
              <w:t>ueId</w:t>
            </w:r>
            <w:r w:rsidRPr="000B71E3">
              <w:t>}/ue-context-in-</w:t>
            </w:r>
            <w:r>
              <w:t>pgw</w:t>
            </w:r>
            <w:r w:rsidRPr="000B71E3">
              <w:t>-data</w:t>
            </w:r>
          </w:p>
        </w:tc>
        <w:tc>
          <w:tcPr>
            <w:tcW w:w="514" w:type="pct"/>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 xml:space="preserve">Retrieve the UE's Context in </w:t>
            </w:r>
            <w:r>
              <w:t>PGW</w:t>
            </w:r>
            <w:r w:rsidRPr="000B71E3">
              <w:t xml:space="preserve"> Data</w:t>
            </w:r>
          </w:p>
        </w:tc>
      </w:tr>
      <w:tr w:rsidR="00635445" w:rsidRPr="000B71E3" w:rsidTr="00F66046">
        <w:trPr>
          <w:jc w:val="center"/>
        </w:trPr>
        <w:tc>
          <w:tcPr>
            <w:tcW w:w="1396" w:type="pct"/>
            <w:tcBorders>
              <w:top w:val="single" w:sz="4" w:space="0" w:color="auto"/>
              <w:left w:val="single" w:sz="4" w:space="0" w:color="auto"/>
              <w:bottom w:val="single" w:sz="4" w:space="0" w:color="auto"/>
              <w:right w:val="single" w:sz="4" w:space="0" w:color="auto"/>
            </w:tcBorders>
          </w:tcPr>
          <w:p w:rsidR="00635445" w:rsidRDefault="00635445" w:rsidP="00635445">
            <w:pPr>
              <w:pStyle w:val="TAL"/>
            </w:pPr>
            <w:r>
              <w:t>Subscriptions</w:t>
            </w:r>
          </w:p>
          <w:p w:rsidR="00635445" w:rsidRPr="000B71E3" w:rsidRDefault="00635445" w:rsidP="00635445">
            <w:pPr>
              <w:pStyle w:val="TAL"/>
            </w:pPr>
            <w:r>
              <w:t>(Collection)</w:t>
            </w:r>
          </w:p>
        </w:tc>
        <w:tc>
          <w:tcPr>
            <w:tcW w:w="1472" w:type="pct"/>
            <w:tcBorders>
              <w:top w:val="single" w:sz="4" w:space="0" w:color="auto"/>
              <w:left w:val="single" w:sz="4" w:space="0" w:color="auto"/>
              <w:bottom w:val="single" w:sz="4" w:space="0" w:color="auto"/>
              <w:right w:val="single" w:sz="4" w:space="0" w:color="auto"/>
            </w:tcBorders>
          </w:tcPr>
          <w:p w:rsidR="00635445" w:rsidRPr="000B71E3" w:rsidRDefault="00635445" w:rsidP="00635445">
            <w:pPr>
              <w:pStyle w:val="TAL"/>
            </w:pPr>
            <w:r>
              <w:t>/{ueId}/subscriptions</w:t>
            </w:r>
          </w:p>
        </w:tc>
        <w:tc>
          <w:tcPr>
            <w:tcW w:w="514" w:type="pct"/>
            <w:tcBorders>
              <w:top w:val="single" w:sz="4" w:space="0" w:color="auto"/>
              <w:left w:val="single" w:sz="4" w:space="0" w:color="auto"/>
              <w:bottom w:val="single" w:sz="4" w:space="0" w:color="auto"/>
              <w:right w:val="single" w:sz="4" w:space="0" w:color="auto"/>
            </w:tcBorders>
          </w:tcPr>
          <w:p w:rsidR="00635445" w:rsidRPr="000B71E3" w:rsidRDefault="00635445" w:rsidP="00635445">
            <w:pPr>
              <w:pStyle w:val="TAL"/>
            </w:pPr>
            <w:r>
              <w:t>POST</w:t>
            </w:r>
          </w:p>
        </w:tc>
        <w:tc>
          <w:tcPr>
            <w:tcW w:w="1617" w:type="pct"/>
            <w:tcBorders>
              <w:top w:val="single" w:sz="4" w:space="0" w:color="auto"/>
              <w:left w:val="single" w:sz="4" w:space="0" w:color="auto"/>
              <w:bottom w:val="single" w:sz="4" w:space="0" w:color="auto"/>
              <w:right w:val="single" w:sz="4" w:space="0" w:color="auto"/>
            </w:tcBorders>
          </w:tcPr>
          <w:p w:rsidR="00635445" w:rsidRPr="000B71E3" w:rsidRDefault="00635445" w:rsidP="00635445">
            <w:pPr>
              <w:pStyle w:val="TAL"/>
            </w:pPr>
            <w:r>
              <w:t>Create a subscription</w:t>
            </w:r>
          </w:p>
        </w:tc>
      </w:tr>
      <w:tr w:rsidR="00635445" w:rsidRPr="000B71E3" w:rsidTr="00635445">
        <w:trPr>
          <w:jc w:val="center"/>
        </w:trPr>
        <w:tc>
          <w:tcPr>
            <w:tcW w:w="1396" w:type="pct"/>
            <w:vMerge w:val="restart"/>
            <w:tcBorders>
              <w:top w:val="single" w:sz="4" w:space="0" w:color="auto"/>
              <w:left w:val="single" w:sz="4" w:space="0" w:color="auto"/>
              <w:right w:val="single" w:sz="4" w:space="0" w:color="auto"/>
            </w:tcBorders>
          </w:tcPr>
          <w:p w:rsidR="00635445" w:rsidRDefault="00635445" w:rsidP="00635445">
            <w:pPr>
              <w:pStyle w:val="TAL"/>
            </w:pPr>
            <w:r>
              <w:t>Individual Subscription</w:t>
            </w:r>
          </w:p>
          <w:p w:rsidR="00635445" w:rsidRPr="000B71E3" w:rsidRDefault="00635445" w:rsidP="00635445">
            <w:pPr>
              <w:pStyle w:val="TAL"/>
            </w:pPr>
            <w:r>
              <w:t>(Document)</w:t>
            </w:r>
          </w:p>
        </w:tc>
        <w:tc>
          <w:tcPr>
            <w:tcW w:w="1472" w:type="pct"/>
            <w:vMerge w:val="restart"/>
            <w:tcBorders>
              <w:top w:val="single" w:sz="4" w:space="0" w:color="auto"/>
              <w:left w:val="single" w:sz="4" w:space="0" w:color="auto"/>
              <w:right w:val="single" w:sz="4" w:space="0" w:color="auto"/>
            </w:tcBorders>
          </w:tcPr>
          <w:p w:rsidR="00635445" w:rsidRPr="000B71E3" w:rsidRDefault="00635445" w:rsidP="00635445">
            <w:pPr>
              <w:pStyle w:val="TAL"/>
            </w:pPr>
            <w:r>
              <w:t>/{ueId}/subscriptions/{subscriptionId}</w:t>
            </w:r>
          </w:p>
        </w:tc>
        <w:tc>
          <w:tcPr>
            <w:tcW w:w="514" w:type="pct"/>
            <w:tcBorders>
              <w:top w:val="single" w:sz="4" w:space="0" w:color="auto"/>
              <w:left w:val="single" w:sz="4" w:space="0" w:color="auto"/>
              <w:bottom w:val="single" w:sz="4" w:space="0" w:color="auto"/>
              <w:right w:val="single" w:sz="4" w:space="0" w:color="auto"/>
            </w:tcBorders>
          </w:tcPr>
          <w:p w:rsidR="00635445" w:rsidRPr="000B71E3" w:rsidRDefault="00635445" w:rsidP="00635445">
            <w:pPr>
              <w:pStyle w:val="TAL"/>
            </w:pPr>
            <w:r>
              <w:t>DELETE</w:t>
            </w:r>
          </w:p>
        </w:tc>
        <w:tc>
          <w:tcPr>
            <w:tcW w:w="1617" w:type="pct"/>
            <w:tcBorders>
              <w:top w:val="single" w:sz="4" w:space="0" w:color="auto"/>
              <w:left w:val="single" w:sz="4" w:space="0" w:color="auto"/>
              <w:bottom w:val="single" w:sz="4" w:space="0" w:color="auto"/>
              <w:right w:val="single" w:sz="4" w:space="0" w:color="auto"/>
            </w:tcBorders>
          </w:tcPr>
          <w:p w:rsidR="00635445" w:rsidRPr="000B71E3" w:rsidRDefault="00635445" w:rsidP="00635445">
            <w:pPr>
              <w:pStyle w:val="TAL"/>
            </w:pPr>
            <w:r w:rsidRPr="006A7EE2">
              <w:t>Delete the subscription identified by {subscriptionId}, i.e. unsubscribe</w:t>
            </w:r>
          </w:p>
        </w:tc>
      </w:tr>
      <w:tr w:rsidR="00635445" w:rsidRPr="000B71E3" w:rsidTr="00635445">
        <w:trPr>
          <w:jc w:val="center"/>
        </w:trPr>
        <w:tc>
          <w:tcPr>
            <w:tcW w:w="1396" w:type="pct"/>
            <w:vMerge/>
            <w:tcBorders>
              <w:left w:val="single" w:sz="4" w:space="0" w:color="auto"/>
              <w:right w:val="single" w:sz="4" w:space="0" w:color="auto"/>
            </w:tcBorders>
          </w:tcPr>
          <w:p w:rsidR="00635445" w:rsidRPr="000B71E3" w:rsidRDefault="00635445" w:rsidP="00635445">
            <w:pPr>
              <w:pStyle w:val="TAL"/>
            </w:pPr>
          </w:p>
        </w:tc>
        <w:tc>
          <w:tcPr>
            <w:tcW w:w="1472" w:type="pct"/>
            <w:vMerge/>
            <w:tcBorders>
              <w:left w:val="single" w:sz="4" w:space="0" w:color="auto"/>
              <w:right w:val="single" w:sz="4" w:space="0" w:color="auto"/>
            </w:tcBorders>
          </w:tcPr>
          <w:p w:rsidR="00635445" w:rsidRPr="000B71E3" w:rsidRDefault="00635445" w:rsidP="00635445">
            <w:pPr>
              <w:pStyle w:val="TAL"/>
            </w:pPr>
          </w:p>
        </w:tc>
        <w:tc>
          <w:tcPr>
            <w:tcW w:w="514" w:type="pct"/>
            <w:tcBorders>
              <w:top w:val="single" w:sz="4" w:space="0" w:color="auto"/>
              <w:left w:val="single" w:sz="4" w:space="0" w:color="auto"/>
              <w:bottom w:val="single" w:sz="4" w:space="0" w:color="auto"/>
              <w:right w:val="single" w:sz="4" w:space="0" w:color="auto"/>
            </w:tcBorders>
          </w:tcPr>
          <w:p w:rsidR="00635445" w:rsidRPr="000B71E3" w:rsidRDefault="00635445" w:rsidP="00635445">
            <w:pPr>
              <w:pStyle w:val="TAL"/>
            </w:pPr>
            <w:r>
              <w:t>PATCH</w:t>
            </w:r>
          </w:p>
        </w:tc>
        <w:tc>
          <w:tcPr>
            <w:tcW w:w="1617" w:type="pct"/>
            <w:tcBorders>
              <w:top w:val="single" w:sz="4" w:space="0" w:color="auto"/>
              <w:left w:val="single" w:sz="4" w:space="0" w:color="auto"/>
              <w:bottom w:val="single" w:sz="4" w:space="0" w:color="auto"/>
              <w:right w:val="single" w:sz="4" w:space="0" w:color="auto"/>
            </w:tcBorders>
          </w:tcPr>
          <w:p w:rsidR="00635445" w:rsidRPr="000B71E3" w:rsidRDefault="00635445" w:rsidP="00635445">
            <w:pPr>
              <w:pStyle w:val="TAL"/>
            </w:pPr>
            <w:r w:rsidRPr="006A7EE2">
              <w:t>Modify the subscription identified by {subscriptionId}</w:t>
            </w:r>
          </w:p>
        </w:tc>
      </w:tr>
    </w:tbl>
    <w:p w:rsidR="00932BDD" w:rsidRPr="00603B15" w:rsidRDefault="00932BDD" w:rsidP="00932BDD"/>
    <w:p w:rsidR="00932BDD" w:rsidRPr="00603B15" w:rsidRDefault="00932BDD" w:rsidP="00932BDD">
      <w:pPr>
        <w:pStyle w:val="Heading4"/>
        <w:rPr>
          <w:color w:val="000000"/>
        </w:rPr>
      </w:pPr>
      <w:bookmarkStart w:id="367" w:name="_Toc11338639"/>
      <w:bookmarkStart w:id="368" w:name="_Toc21951051"/>
      <w:bookmarkStart w:id="369" w:name="_Toc24973435"/>
      <w:bookmarkStart w:id="370" w:name="_Toc33835612"/>
      <w:bookmarkStart w:id="371" w:name="_Toc34748406"/>
      <w:r w:rsidRPr="00603B15">
        <w:rPr>
          <w:color w:val="000000"/>
        </w:rPr>
        <w:t>6.2.3.2</w:t>
      </w:r>
      <w:r w:rsidRPr="00603B15">
        <w:rPr>
          <w:color w:val="000000"/>
        </w:rPr>
        <w:tab/>
        <w:t xml:space="preserve">Resource: </w:t>
      </w:r>
      <w:bookmarkEnd w:id="367"/>
      <w:r w:rsidRPr="000B71E3">
        <w:t>UeContextIn</w:t>
      </w:r>
      <w:r>
        <w:t>Pgw</w:t>
      </w:r>
      <w:r w:rsidRPr="000B71E3">
        <w:t>Data</w:t>
      </w:r>
      <w:bookmarkEnd w:id="368"/>
      <w:bookmarkEnd w:id="369"/>
      <w:bookmarkEnd w:id="370"/>
      <w:bookmarkEnd w:id="371"/>
    </w:p>
    <w:p w:rsidR="00932BDD" w:rsidRPr="00603B15" w:rsidRDefault="00932BDD" w:rsidP="00932BDD">
      <w:pPr>
        <w:pStyle w:val="Heading5"/>
        <w:rPr>
          <w:color w:val="000000"/>
        </w:rPr>
      </w:pPr>
      <w:bookmarkStart w:id="372" w:name="_Toc11338640"/>
      <w:bookmarkStart w:id="373" w:name="_Toc21951052"/>
      <w:bookmarkStart w:id="374" w:name="_Toc24973436"/>
      <w:bookmarkStart w:id="375" w:name="_Toc33835613"/>
      <w:bookmarkStart w:id="376" w:name="_Toc34748407"/>
      <w:r w:rsidRPr="00603B15">
        <w:rPr>
          <w:color w:val="000000"/>
        </w:rPr>
        <w:t>6.2.3.2.1</w:t>
      </w:r>
      <w:r w:rsidRPr="00603B15">
        <w:rPr>
          <w:color w:val="000000"/>
        </w:rPr>
        <w:tab/>
        <w:t>Description</w:t>
      </w:r>
      <w:bookmarkEnd w:id="372"/>
      <w:bookmarkEnd w:id="373"/>
      <w:bookmarkEnd w:id="374"/>
      <w:bookmarkEnd w:id="375"/>
      <w:bookmarkEnd w:id="376"/>
    </w:p>
    <w:p w:rsidR="00932BDD" w:rsidRPr="00603B15" w:rsidRDefault="00932BDD" w:rsidP="00932BDD">
      <w:pPr>
        <w:rPr>
          <w:color w:val="000000"/>
        </w:rPr>
      </w:pPr>
      <w:r w:rsidRPr="00603B15">
        <w:rPr>
          <w:color w:val="000000"/>
        </w:rPr>
        <w:t xml:space="preserve">This resource represents the allocated PGWs for the UE.  </w:t>
      </w:r>
    </w:p>
    <w:p w:rsidR="00932BDD" w:rsidRPr="00603B15" w:rsidRDefault="00932BDD" w:rsidP="00932BDD">
      <w:pPr>
        <w:pStyle w:val="Heading5"/>
        <w:rPr>
          <w:color w:val="000000"/>
        </w:rPr>
      </w:pPr>
      <w:bookmarkStart w:id="377" w:name="_Toc11338641"/>
      <w:bookmarkStart w:id="378" w:name="_Toc21951053"/>
      <w:bookmarkStart w:id="379" w:name="_Toc24973437"/>
      <w:bookmarkStart w:id="380" w:name="_Toc33835614"/>
      <w:bookmarkStart w:id="381" w:name="_Toc34748408"/>
      <w:r w:rsidRPr="00603B15">
        <w:rPr>
          <w:color w:val="000000"/>
        </w:rPr>
        <w:lastRenderedPageBreak/>
        <w:t>6.2.3.2.2</w:t>
      </w:r>
      <w:r w:rsidRPr="00603B15">
        <w:rPr>
          <w:color w:val="000000"/>
        </w:rPr>
        <w:tab/>
        <w:t>Resource Definition</w:t>
      </w:r>
      <w:bookmarkEnd w:id="377"/>
      <w:bookmarkEnd w:id="378"/>
      <w:bookmarkEnd w:id="379"/>
      <w:bookmarkEnd w:id="380"/>
      <w:bookmarkEnd w:id="381"/>
    </w:p>
    <w:p w:rsidR="00932BDD" w:rsidRPr="00603B15" w:rsidRDefault="00932BDD" w:rsidP="00932BDD">
      <w:pPr>
        <w:rPr>
          <w:color w:val="000000"/>
        </w:rPr>
      </w:pPr>
      <w:r w:rsidRPr="00603B15">
        <w:rPr>
          <w:color w:val="000000"/>
        </w:rPr>
        <w:t>Resource URI: {apiRoot}/nhss-sdm/{apiVersion}/{ueId}/ue-context-in-pgw-data</w:t>
      </w:r>
    </w:p>
    <w:p w:rsidR="00932BDD" w:rsidRPr="00603B15" w:rsidRDefault="00932BDD" w:rsidP="00932BDD">
      <w:pPr>
        <w:rPr>
          <w:rFonts w:ascii="Arial" w:hAnsi="Arial" w:cs="Arial"/>
          <w:color w:val="000000"/>
        </w:rPr>
      </w:pPr>
      <w:r w:rsidRPr="00603B15">
        <w:rPr>
          <w:color w:val="000000"/>
        </w:rPr>
        <w:t>This resource shall support the resource URI variables defined in table 6.2.3.2.2-1</w:t>
      </w:r>
      <w:r w:rsidRPr="00603B15">
        <w:rPr>
          <w:rFonts w:ascii="Arial" w:hAnsi="Arial" w:cs="Arial"/>
          <w:color w:val="000000"/>
        </w:rPr>
        <w:t>.</w:t>
      </w:r>
    </w:p>
    <w:p w:rsidR="00932BDD" w:rsidRPr="00603B15" w:rsidRDefault="00932BDD" w:rsidP="00932BDD">
      <w:pPr>
        <w:pStyle w:val="TH"/>
        <w:rPr>
          <w:rFonts w:cs="Arial"/>
          <w:color w:val="000000"/>
        </w:rPr>
      </w:pPr>
      <w:r w:rsidRPr="00603B15">
        <w:rPr>
          <w:color w:val="000000"/>
        </w:rP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932BDD" w:rsidRPr="00BB0F85" w:rsidTr="005D738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932BDD" w:rsidRPr="00603B15" w:rsidRDefault="00932BDD" w:rsidP="005D7382">
            <w:pPr>
              <w:pStyle w:val="TAH"/>
              <w:rPr>
                <w:color w:val="000000"/>
              </w:rPr>
            </w:pPr>
            <w:r w:rsidRPr="00603B15">
              <w:rPr>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932BDD" w:rsidRPr="00603B15" w:rsidRDefault="00932BDD" w:rsidP="005D7382">
            <w:pPr>
              <w:pStyle w:val="TAH"/>
              <w:rPr>
                <w:color w:val="000000"/>
              </w:rPr>
            </w:pPr>
            <w:r w:rsidRPr="00603B15">
              <w:rPr>
                <w:color w:val="000000"/>
              </w:rPr>
              <w:t>Definition</w:t>
            </w:r>
          </w:p>
        </w:tc>
      </w:tr>
      <w:tr w:rsidR="00932BDD" w:rsidRPr="00BB0F85" w:rsidTr="005D7382">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932BDD" w:rsidRPr="00603B15" w:rsidRDefault="00932BDD" w:rsidP="005D7382">
            <w:pPr>
              <w:pStyle w:val="TAL"/>
              <w:rPr>
                <w:color w:val="000000"/>
              </w:rPr>
            </w:pPr>
            <w:r w:rsidRPr="00603B15">
              <w:rPr>
                <w:color w:val="000000"/>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w:t>
            </w:r>
            <w:r w:rsidR="00E942FF">
              <w:rPr>
                <w:color w:val="000000"/>
              </w:rPr>
              <w:t>2</w:t>
            </w:r>
            <w:r w:rsidRPr="00603B15">
              <w:rPr>
                <w:color w:val="000000"/>
              </w:rPr>
              <w:t>.1</w:t>
            </w:r>
          </w:p>
        </w:tc>
      </w:tr>
      <w:tr w:rsidR="00932BDD" w:rsidRPr="00BB0F85"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rsidR="00932BDD" w:rsidRPr="00603B15" w:rsidRDefault="00932BDD" w:rsidP="005D7382">
            <w:pPr>
              <w:pStyle w:val="TAL"/>
              <w:rPr>
                <w:color w:val="000000"/>
              </w:rPr>
            </w:pPr>
            <w:r w:rsidRPr="00603B15">
              <w:rPr>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w:t>
            </w:r>
            <w:r w:rsidR="00E942FF">
              <w:rPr>
                <w:color w:val="000000"/>
              </w:rPr>
              <w:t>2</w:t>
            </w:r>
            <w:r w:rsidRPr="00603B15">
              <w:rPr>
                <w:color w:val="000000"/>
              </w:rPr>
              <w:t>.1</w:t>
            </w:r>
          </w:p>
        </w:tc>
      </w:tr>
      <w:tr w:rsidR="00932BDD" w:rsidRPr="00BB0F85"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rsidR="00932BDD" w:rsidRPr="00603B15" w:rsidRDefault="00932BDD" w:rsidP="005D7382">
            <w:pPr>
              <w:pStyle w:val="TAL"/>
              <w:rPr>
                <w:color w:val="000000"/>
              </w:rPr>
            </w:pPr>
            <w:r w:rsidRPr="00603B15">
              <w:rPr>
                <w:color w:val="000000"/>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rsidR="00932BDD" w:rsidRPr="00603B15" w:rsidRDefault="00932BDD" w:rsidP="005D7382">
            <w:pPr>
              <w:pStyle w:val="TAL"/>
              <w:rPr>
                <w:color w:val="000000"/>
              </w:rPr>
            </w:pPr>
            <w:r w:rsidRPr="00603B15">
              <w:rPr>
                <w:color w:val="000000"/>
              </w:rPr>
              <w:t>Represents the UE identifier with type IMSI.</w:t>
            </w:r>
          </w:p>
          <w:p w:rsidR="00932BDD" w:rsidRPr="00603B15" w:rsidRDefault="00932BDD" w:rsidP="005D7382">
            <w:pPr>
              <w:pStyle w:val="TAL"/>
              <w:rPr>
                <w:color w:val="000000"/>
              </w:rPr>
            </w:pPr>
            <w:r w:rsidRPr="00603B15">
              <w:rPr>
                <w:color w:val="000000"/>
              </w:rPr>
              <w:tab/>
              <w:t>pattern: "^(imsi-[0-9]{5,15}|.+)$</w:t>
            </w:r>
            <w:r w:rsidR="00F76885">
              <w:rPr>
                <w:color w:val="000000"/>
              </w:rPr>
              <w:t>"</w:t>
            </w:r>
          </w:p>
        </w:tc>
      </w:tr>
    </w:tbl>
    <w:p w:rsidR="00932BDD" w:rsidRPr="00CC0DE1" w:rsidRDefault="00932BDD" w:rsidP="00F76885"/>
    <w:p w:rsidR="00932BDD" w:rsidRPr="00603B15" w:rsidRDefault="00932BDD" w:rsidP="00932BDD">
      <w:pPr>
        <w:pStyle w:val="Heading5"/>
        <w:rPr>
          <w:color w:val="000000"/>
        </w:rPr>
      </w:pPr>
      <w:bookmarkStart w:id="382" w:name="_Toc11338642"/>
      <w:bookmarkStart w:id="383" w:name="_Toc21951054"/>
      <w:bookmarkStart w:id="384" w:name="_Toc24973438"/>
      <w:bookmarkStart w:id="385" w:name="_Toc33835615"/>
      <w:bookmarkStart w:id="386" w:name="_Toc34748409"/>
      <w:r w:rsidRPr="00603B15">
        <w:rPr>
          <w:color w:val="000000"/>
        </w:rPr>
        <w:t>6.2.3.2.3</w:t>
      </w:r>
      <w:r w:rsidRPr="00603B15">
        <w:rPr>
          <w:color w:val="000000"/>
        </w:rPr>
        <w:tab/>
        <w:t>Resource Standard Methods</w:t>
      </w:r>
      <w:bookmarkEnd w:id="382"/>
      <w:bookmarkEnd w:id="383"/>
      <w:bookmarkEnd w:id="384"/>
      <w:bookmarkEnd w:id="385"/>
      <w:bookmarkEnd w:id="386"/>
    </w:p>
    <w:p w:rsidR="00932BDD" w:rsidRPr="000B71E3" w:rsidRDefault="00932BDD" w:rsidP="00932BDD">
      <w:pPr>
        <w:pStyle w:val="Heading6"/>
      </w:pPr>
      <w:bookmarkStart w:id="387" w:name="_Toc11338645"/>
      <w:bookmarkStart w:id="388" w:name="_Toc21951055"/>
      <w:bookmarkStart w:id="389" w:name="_Toc24973439"/>
      <w:bookmarkStart w:id="390" w:name="_Toc33835616"/>
      <w:bookmarkStart w:id="391" w:name="_Toc34748410"/>
      <w:r w:rsidRPr="000B71E3">
        <w:t>6.</w:t>
      </w:r>
      <w:r>
        <w:t>2</w:t>
      </w:r>
      <w:r w:rsidRPr="000B71E3">
        <w:t>.3.2.3.</w:t>
      </w:r>
      <w:r>
        <w:t>1</w:t>
      </w:r>
      <w:r w:rsidRPr="000B71E3">
        <w:tab/>
        <w:t>GET</w:t>
      </w:r>
      <w:bookmarkEnd w:id="387"/>
      <w:bookmarkEnd w:id="388"/>
      <w:bookmarkEnd w:id="389"/>
      <w:bookmarkEnd w:id="390"/>
      <w:bookmarkEnd w:id="391"/>
    </w:p>
    <w:p w:rsidR="00932BDD" w:rsidRPr="000B71E3" w:rsidRDefault="00932BDD" w:rsidP="00932BDD">
      <w:r w:rsidRPr="000B71E3">
        <w:t>This method shall support the URI query parameters specified in table 6.</w:t>
      </w:r>
      <w:r>
        <w:t>2</w:t>
      </w:r>
      <w:r w:rsidRPr="000B71E3">
        <w:t>.3.2.3.</w:t>
      </w:r>
      <w:r>
        <w:t>1</w:t>
      </w:r>
      <w:r w:rsidRPr="000B71E3">
        <w:t>-1.</w:t>
      </w:r>
    </w:p>
    <w:p w:rsidR="00932BDD" w:rsidRPr="000B71E3" w:rsidRDefault="00932BDD" w:rsidP="00932BDD">
      <w:pPr>
        <w:pStyle w:val="TH"/>
        <w:rPr>
          <w:rFonts w:cs="Arial"/>
        </w:rPr>
      </w:pPr>
      <w:r w:rsidRPr="000B71E3">
        <w:t xml:space="preserve">Table 6.2.3.2.3.3-1: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7"/>
        <w:gridCol w:w="1703"/>
        <w:gridCol w:w="424"/>
        <w:gridCol w:w="1134"/>
        <w:gridCol w:w="4747"/>
      </w:tblGrid>
      <w:tr w:rsidR="00932BDD" w:rsidRPr="000B71E3" w:rsidTr="005D738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5D7382">
            <w:pPr>
              <w:pStyle w:val="TAH"/>
            </w:pPr>
            <w:r w:rsidRPr="000B71E3">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5D7382">
            <w:pPr>
              <w:pStyle w:val="TAH"/>
            </w:pPr>
            <w:r w:rsidRPr="000B71E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5D7382">
            <w:pPr>
              <w:pStyle w:val="TAH"/>
            </w:pPr>
            <w:r w:rsidRPr="000B71E3">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5D7382">
            <w:pPr>
              <w:pStyle w:val="TAH"/>
            </w:pPr>
            <w:r w:rsidRPr="000B71E3">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rsidR="00932BDD" w:rsidRPr="000B71E3" w:rsidRDefault="00932BDD" w:rsidP="005D7382">
            <w:pPr>
              <w:pStyle w:val="TAH"/>
            </w:pPr>
            <w:r w:rsidRPr="000B71E3">
              <w:t>Description</w:t>
            </w:r>
          </w:p>
        </w:tc>
      </w:tr>
      <w:tr w:rsidR="00932BDD" w:rsidRPr="000B71E3" w:rsidTr="005D7382">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rsidR="00932BDD" w:rsidRPr="000B71E3" w:rsidRDefault="00932BDD" w:rsidP="005D7382">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L"/>
            </w:pPr>
          </w:p>
        </w:tc>
        <w:tc>
          <w:tcPr>
            <w:tcW w:w="217" w:type="pct"/>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C"/>
            </w:pPr>
          </w:p>
        </w:tc>
        <w:tc>
          <w:tcPr>
            <w:tcW w:w="580" w:type="pct"/>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rsidR="00932BDD" w:rsidRPr="000B71E3" w:rsidRDefault="00932BDD" w:rsidP="005D7382">
            <w:pPr>
              <w:pStyle w:val="TAL"/>
            </w:pPr>
          </w:p>
        </w:tc>
      </w:tr>
    </w:tbl>
    <w:p w:rsidR="00932BDD" w:rsidRPr="000B71E3" w:rsidRDefault="00932BDD" w:rsidP="00932BDD"/>
    <w:p w:rsidR="00932BDD" w:rsidRPr="000B71E3" w:rsidRDefault="00932BDD" w:rsidP="00932BDD">
      <w:r w:rsidRPr="000B71E3">
        <w:t>This method shall support the request data structures specified in table 6.</w:t>
      </w:r>
      <w:r>
        <w:t>2</w:t>
      </w:r>
      <w:r w:rsidRPr="000B71E3">
        <w:t>.3.2.3.</w:t>
      </w:r>
      <w:r>
        <w:t>1</w:t>
      </w:r>
      <w:r w:rsidRPr="000B71E3">
        <w:t>-2 and the response data structures and response codes specified in table 6.</w:t>
      </w:r>
      <w:r>
        <w:t>2</w:t>
      </w:r>
      <w:r w:rsidRPr="000B71E3">
        <w:t>.3.2.3.</w:t>
      </w:r>
      <w:r>
        <w:t>1</w:t>
      </w:r>
      <w:r w:rsidRPr="000B71E3">
        <w:t>-3.</w:t>
      </w:r>
    </w:p>
    <w:p w:rsidR="00932BDD" w:rsidRPr="000B71E3" w:rsidRDefault="00932BDD" w:rsidP="00932BDD">
      <w:pPr>
        <w:pStyle w:val="TH"/>
      </w:pPr>
      <w:r w:rsidRPr="000B71E3">
        <w:t>Table 6.</w:t>
      </w:r>
      <w:r>
        <w:t>2</w:t>
      </w:r>
      <w:r w:rsidRPr="000B71E3">
        <w:t>.3.2.3.</w:t>
      </w:r>
      <w:r>
        <w:t>1</w:t>
      </w:r>
      <w:r w:rsidRPr="000B71E3">
        <w:t xml:space="preserve">-2: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32BDD" w:rsidRPr="000B71E3" w:rsidTr="005D738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5D738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5D738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932BDD" w:rsidRPr="000B71E3" w:rsidRDefault="00932BDD" w:rsidP="005D7382">
            <w:pPr>
              <w:pStyle w:val="TAH"/>
            </w:pPr>
            <w:r w:rsidRPr="000B71E3">
              <w:t>Description</w:t>
            </w:r>
          </w:p>
        </w:tc>
      </w:tr>
      <w:tr w:rsidR="00932BDD" w:rsidRPr="000B71E3" w:rsidTr="005D738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932BDD" w:rsidRPr="000B71E3" w:rsidRDefault="00932BDD" w:rsidP="005D7382">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C"/>
            </w:pPr>
          </w:p>
        </w:tc>
        <w:tc>
          <w:tcPr>
            <w:tcW w:w="1276" w:type="dxa"/>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932BDD" w:rsidRPr="000B71E3" w:rsidRDefault="00932BDD" w:rsidP="005D7382">
            <w:pPr>
              <w:pStyle w:val="TAL"/>
            </w:pPr>
          </w:p>
        </w:tc>
      </w:tr>
    </w:tbl>
    <w:p w:rsidR="00932BDD" w:rsidRPr="000B71E3" w:rsidRDefault="00932BDD" w:rsidP="00932BDD"/>
    <w:p w:rsidR="00932BDD" w:rsidRPr="00DD2065" w:rsidRDefault="00932BDD" w:rsidP="00F76885">
      <w:pPr>
        <w:pStyle w:val="TH"/>
        <w:rPr>
          <w:rFonts w:eastAsia="SimSun"/>
        </w:rPr>
      </w:pPr>
      <w:r w:rsidRPr="00DD2065">
        <w:rPr>
          <w:rFonts w:eastAsia="SimSun"/>
        </w:rPr>
        <w:t>Table 6.</w:t>
      </w:r>
      <w:r>
        <w:rPr>
          <w:rFonts w:eastAsia="SimSun"/>
        </w:rPr>
        <w:t>2</w:t>
      </w:r>
      <w:r w:rsidRPr="00DD2065">
        <w:rPr>
          <w:rFonts w:eastAsia="SimSun"/>
        </w:rPr>
        <w:t>.3.2.3.1-3: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32BDD" w:rsidRPr="00DD2065" w:rsidTr="005D73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Response</w:t>
            </w:r>
          </w:p>
          <w:p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Description</w:t>
            </w:r>
          </w:p>
        </w:tc>
      </w:tr>
      <w:tr w:rsidR="00932BDD" w:rsidRPr="00DD2065" w:rsidTr="005D73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32BDD" w:rsidRPr="000B71E3" w:rsidRDefault="00932BDD" w:rsidP="005D7382">
            <w:pPr>
              <w:pStyle w:val="TAL"/>
            </w:pPr>
            <w:r w:rsidRPr="000B71E3">
              <w:t>UeContextIn</w:t>
            </w:r>
            <w:r>
              <w:t>Pgw</w:t>
            </w:r>
            <w:r w:rsidRPr="000B71E3">
              <w:t>Data</w:t>
            </w:r>
          </w:p>
        </w:tc>
        <w:tc>
          <w:tcPr>
            <w:tcW w:w="225" w:type="pct"/>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C"/>
            </w:pPr>
            <w:r w:rsidRPr="000B71E3">
              <w:t>M</w:t>
            </w:r>
          </w:p>
        </w:tc>
        <w:tc>
          <w:tcPr>
            <w:tcW w:w="649" w:type="pct"/>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L"/>
            </w:pPr>
            <w:r w:rsidRPr="000B71E3">
              <w:t>1</w:t>
            </w:r>
          </w:p>
        </w:tc>
        <w:tc>
          <w:tcPr>
            <w:tcW w:w="583" w:type="pct"/>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L"/>
            </w:pPr>
            <w:r w:rsidRPr="000B71E3">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932BDD" w:rsidRPr="000B71E3" w:rsidRDefault="00932BDD" w:rsidP="005D7382">
            <w:pPr>
              <w:pStyle w:val="TAL"/>
            </w:pPr>
            <w:r>
              <w:t>A</w:t>
            </w:r>
            <w:r w:rsidRPr="000B71E3">
              <w:t xml:space="preserve"> response body containing the UeContextIn</w:t>
            </w:r>
            <w:r>
              <w:t>Pgw</w:t>
            </w:r>
            <w:r w:rsidRPr="000B71E3">
              <w:t>Data shall be returned.</w:t>
            </w:r>
          </w:p>
        </w:tc>
      </w:tr>
      <w:tr w:rsidR="00932BDD" w:rsidRPr="00DD2065" w:rsidTr="005D73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32BDD" w:rsidRPr="000B71E3" w:rsidRDefault="00932BDD" w:rsidP="005D7382">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932BDD" w:rsidRPr="00B30A3C" w:rsidRDefault="00932BDD" w:rsidP="005D7382">
            <w:pPr>
              <w:pStyle w:val="TAL"/>
            </w:pPr>
            <w:r w:rsidRPr="00B30A3C">
              <w:t xml:space="preserve">The "cause" attribute </w:t>
            </w:r>
            <w:r>
              <w:t>may</w:t>
            </w:r>
            <w:r w:rsidRPr="00B30A3C">
              <w:t xml:space="preserve"> be </w:t>
            </w:r>
            <w:r>
              <w:t xml:space="preserve">used </w:t>
            </w:r>
            <w:r w:rsidRPr="00B30A3C">
              <w:t xml:space="preserve">to </w:t>
            </w:r>
            <w:r>
              <w:t xml:space="preserve">indicate one of </w:t>
            </w:r>
            <w:r w:rsidRPr="00B30A3C">
              <w:t>the following application error</w:t>
            </w:r>
            <w:r>
              <w:t>s</w:t>
            </w:r>
            <w:r w:rsidRPr="00B30A3C">
              <w:t>:</w:t>
            </w:r>
          </w:p>
          <w:p w:rsidR="00932BDD" w:rsidRDefault="00932BDD" w:rsidP="005D7382">
            <w:pPr>
              <w:pStyle w:val="TAL"/>
            </w:pPr>
            <w:r w:rsidRPr="00B30A3C">
              <w:t>- USER_NOT_FOUND</w:t>
            </w:r>
          </w:p>
          <w:p w:rsidR="00932BDD" w:rsidRPr="000B71E3" w:rsidRDefault="00932BDD" w:rsidP="005D7382">
            <w:pPr>
              <w:pStyle w:val="TAL"/>
            </w:pPr>
            <w:r>
              <w:t>- DATA_NOT_FOUND</w:t>
            </w:r>
          </w:p>
        </w:tc>
      </w:tr>
      <w:tr w:rsidR="00932BDD" w:rsidRPr="00DD2065" w:rsidTr="005D738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932BDD" w:rsidRPr="00DD2065" w:rsidRDefault="00932BDD" w:rsidP="005D7382">
            <w:pPr>
              <w:keepNext/>
              <w:keepLines/>
              <w:spacing w:after="0"/>
              <w:ind w:left="851" w:hanging="851"/>
              <w:rPr>
                <w:rFonts w:ascii="Arial" w:eastAsia="SimSun" w:hAnsi="Arial"/>
                <w:sz w:val="18"/>
              </w:rPr>
            </w:pPr>
            <w:r w:rsidRPr="00DD2065">
              <w:rPr>
                <w:rFonts w:ascii="Arial" w:eastAsia="SimSun" w:hAnsi="Arial"/>
                <w:sz w:val="18"/>
              </w:rPr>
              <w:t>NOTE:</w:t>
            </w:r>
            <w:r w:rsidRPr="00DD2065">
              <w:rPr>
                <w:rFonts w:ascii="Arial" w:eastAsia="SimSun" w:hAnsi="Arial"/>
                <w:sz w:val="18"/>
              </w:rPr>
              <w:tab/>
              <w:t>In addition common data structures as listed in table 6.</w:t>
            </w:r>
            <w:r>
              <w:rPr>
                <w:rFonts w:ascii="Arial" w:eastAsia="SimSun" w:hAnsi="Arial"/>
                <w:sz w:val="18"/>
              </w:rPr>
              <w:t>2</w:t>
            </w:r>
            <w:r w:rsidRPr="00DD2065">
              <w:rPr>
                <w:rFonts w:ascii="Arial" w:eastAsia="SimSun" w:hAnsi="Arial"/>
                <w:sz w:val="18"/>
              </w:rPr>
              <w:t>.7-1 are supported.</w:t>
            </w:r>
          </w:p>
        </w:tc>
      </w:tr>
    </w:tbl>
    <w:p w:rsidR="00932BDD" w:rsidRPr="00DD2065" w:rsidRDefault="00932BDD" w:rsidP="00932BDD">
      <w:pPr>
        <w:rPr>
          <w:rFonts w:eastAsia="SimSun"/>
        </w:rPr>
      </w:pPr>
    </w:p>
    <w:p w:rsidR="00635445" w:rsidRPr="006A7EE2" w:rsidRDefault="00635445" w:rsidP="00635445">
      <w:pPr>
        <w:pStyle w:val="Heading4"/>
      </w:pPr>
      <w:bookmarkStart w:id="392" w:name="_Toc11338480"/>
      <w:bookmarkStart w:id="393" w:name="_Toc27585112"/>
      <w:bookmarkStart w:id="394" w:name="_Toc33835617"/>
      <w:bookmarkStart w:id="395" w:name="_Toc34748411"/>
      <w:bookmarkStart w:id="396" w:name="_Toc11338822"/>
      <w:r w:rsidRPr="006A7EE2">
        <w:t>6.</w:t>
      </w:r>
      <w:r>
        <w:t>2</w:t>
      </w:r>
      <w:r w:rsidRPr="006A7EE2">
        <w:t>.3.</w:t>
      </w:r>
      <w:r>
        <w:t>3</w:t>
      </w:r>
      <w:r w:rsidRPr="006A7EE2">
        <w:tab/>
        <w:t>Resource: Subscriptions</w:t>
      </w:r>
      <w:bookmarkEnd w:id="392"/>
      <w:bookmarkEnd w:id="393"/>
      <w:bookmarkEnd w:id="394"/>
      <w:bookmarkEnd w:id="395"/>
    </w:p>
    <w:p w:rsidR="00635445" w:rsidRPr="006A7EE2" w:rsidRDefault="00635445" w:rsidP="00635445">
      <w:pPr>
        <w:pStyle w:val="Heading5"/>
      </w:pPr>
      <w:bookmarkStart w:id="397" w:name="_Toc11338481"/>
      <w:bookmarkStart w:id="398" w:name="_Toc27585113"/>
      <w:bookmarkStart w:id="399" w:name="_Toc33835618"/>
      <w:bookmarkStart w:id="400" w:name="_Toc34748412"/>
      <w:r w:rsidRPr="006A7EE2">
        <w:t>6.</w:t>
      </w:r>
      <w:r>
        <w:t>2</w:t>
      </w:r>
      <w:r w:rsidRPr="006A7EE2">
        <w:t>.3.</w:t>
      </w:r>
      <w:r>
        <w:t>3</w:t>
      </w:r>
      <w:r w:rsidRPr="006A7EE2">
        <w:t>.1</w:t>
      </w:r>
      <w:r w:rsidRPr="006A7EE2">
        <w:tab/>
        <w:t>Description</w:t>
      </w:r>
      <w:bookmarkEnd w:id="397"/>
      <w:bookmarkEnd w:id="398"/>
      <w:bookmarkEnd w:id="399"/>
      <w:bookmarkEnd w:id="400"/>
    </w:p>
    <w:p w:rsidR="00635445" w:rsidRPr="006A7EE2" w:rsidRDefault="00635445" w:rsidP="00635445">
      <w:r w:rsidRPr="006A7EE2">
        <w:t>This resource is used to represent subscriptions to notifications.</w:t>
      </w:r>
    </w:p>
    <w:p w:rsidR="00635445" w:rsidRPr="006A7EE2" w:rsidRDefault="00635445" w:rsidP="00635445">
      <w:pPr>
        <w:pStyle w:val="Heading5"/>
      </w:pPr>
      <w:bookmarkStart w:id="401" w:name="_Toc11338482"/>
      <w:bookmarkStart w:id="402" w:name="_Toc27585114"/>
      <w:bookmarkStart w:id="403" w:name="_Toc33835619"/>
      <w:bookmarkStart w:id="404" w:name="_Toc34748413"/>
      <w:r w:rsidRPr="006A7EE2">
        <w:t>6.</w:t>
      </w:r>
      <w:r>
        <w:t>2</w:t>
      </w:r>
      <w:r w:rsidRPr="006A7EE2">
        <w:t>.3.</w:t>
      </w:r>
      <w:r>
        <w:t>3</w:t>
      </w:r>
      <w:r w:rsidRPr="006A7EE2">
        <w:t>.2</w:t>
      </w:r>
      <w:r w:rsidRPr="006A7EE2">
        <w:tab/>
        <w:t>Resource Definition</w:t>
      </w:r>
      <w:bookmarkEnd w:id="401"/>
      <w:bookmarkEnd w:id="402"/>
      <w:bookmarkEnd w:id="403"/>
      <w:bookmarkEnd w:id="404"/>
    </w:p>
    <w:p w:rsidR="00635445" w:rsidRPr="006A7EE2" w:rsidRDefault="00635445" w:rsidP="00635445">
      <w:r w:rsidRPr="006A7EE2">
        <w:t>Resource URI: {apiRoot}/n</w:t>
      </w:r>
      <w:r>
        <w:t>hss</w:t>
      </w:r>
      <w:r w:rsidRPr="006A7EE2">
        <w:t>-sdm/</w:t>
      </w:r>
      <w:r>
        <w:t>&lt;</w:t>
      </w:r>
      <w:r w:rsidRPr="006A7EE2">
        <w:t>apiVersion</w:t>
      </w:r>
      <w:r>
        <w:t>&gt;</w:t>
      </w:r>
      <w:r w:rsidRPr="006A7EE2">
        <w:t>/{</w:t>
      </w:r>
      <w:r>
        <w:t>ueId</w:t>
      </w:r>
      <w:r w:rsidRPr="006A7EE2">
        <w:t>}/subscriptions</w:t>
      </w:r>
    </w:p>
    <w:p w:rsidR="00635445" w:rsidRPr="006A7EE2" w:rsidRDefault="00635445" w:rsidP="00635445">
      <w:pPr>
        <w:rPr>
          <w:rFonts w:ascii="Arial" w:hAnsi="Arial" w:cs="Arial"/>
        </w:rPr>
      </w:pPr>
      <w:r w:rsidRPr="006A7EE2">
        <w:t>This resource shall support the resource URI variables defined in table 6.</w:t>
      </w:r>
      <w:r>
        <w:t>2</w:t>
      </w:r>
      <w:r w:rsidRPr="006A7EE2">
        <w:t>.3.</w:t>
      </w:r>
      <w:r>
        <w:t>3</w:t>
      </w:r>
      <w:r w:rsidRPr="006A7EE2">
        <w:t>.2-1</w:t>
      </w:r>
      <w:r w:rsidRPr="006A7EE2">
        <w:rPr>
          <w:rFonts w:ascii="Arial" w:hAnsi="Arial" w:cs="Arial"/>
        </w:rPr>
        <w:t>.</w:t>
      </w:r>
    </w:p>
    <w:p w:rsidR="00635445" w:rsidRPr="006A7EE2" w:rsidRDefault="00635445" w:rsidP="00635445">
      <w:pPr>
        <w:pStyle w:val="TH"/>
        <w:rPr>
          <w:rFonts w:cs="Arial"/>
        </w:rPr>
      </w:pPr>
      <w:r w:rsidRPr="006A7EE2">
        <w:lastRenderedPageBreak/>
        <w:t>Table 6.</w:t>
      </w:r>
      <w:r>
        <w:t>2</w:t>
      </w:r>
      <w:r w:rsidRPr="006A7EE2">
        <w:t>.3.</w:t>
      </w:r>
      <w:r>
        <w:t>3</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35445" w:rsidRPr="006A7EE2" w:rsidTr="0063544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635445" w:rsidRPr="006A7EE2" w:rsidRDefault="00635445" w:rsidP="0063544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635445" w:rsidRPr="006A7EE2" w:rsidRDefault="00635445" w:rsidP="00635445">
            <w:pPr>
              <w:pStyle w:val="TAH"/>
            </w:pPr>
            <w:r w:rsidRPr="006A7EE2">
              <w:t>Definition</w:t>
            </w:r>
          </w:p>
        </w:tc>
      </w:tr>
      <w:tr w:rsidR="00635445" w:rsidRPr="006A7EE2" w:rsidTr="00635445">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635445" w:rsidRPr="006A7EE2" w:rsidRDefault="00635445" w:rsidP="00635445">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635445" w:rsidRPr="006A7EE2" w:rsidRDefault="00635445" w:rsidP="00635445">
            <w:pPr>
              <w:pStyle w:val="TAL"/>
            </w:pPr>
            <w:r w:rsidRPr="006A7EE2">
              <w:t>See clause</w:t>
            </w:r>
            <w:r w:rsidRPr="006A7EE2">
              <w:rPr>
                <w:lang w:val="en-US" w:eastAsia="zh-CN"/>
              </w:rPr>
              <w:t> </w:t>
            </w:r>
            <w:r w:rsidRPr="006A7EE2">
              <w:t>6.1.1</w:t>
            </w:r>
          </w:p>
        </w:tc>
      </w:tr>
      <w:tr w:rsidR="00635445" w:rsidRPr="006A7EE2"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rsidR="00635445" w:rsidRPr="006A7EE2" w:rsidRDefault="00635445" w:rsidP="00635445">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635445" w:rsidRPr="006A7EE2" w:rsidRDefault="00635445" w:rsidP="00635445">
            <w:pPr>
              <w:pStyle w:val="TAL"/>
            </w:pPr>
            <w:r w:rsidRPr="006A7EE2">
              <w:t>See clause 6.1.1</w:t>
            </w:r>
          </w:p>
        </w:tc>
      </w:tr>
      <w:tr w:rsidR="00635445" w:rsidRPr="006A7EE2"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rsidR="00635445" w:rsidRPr="006A7EE2" w:rsidRDefault="00635445" w:rsidP="00635445">
            <w:pPr>
              <w:pStyle w:val="TAL"/>
            </w:pPr>
            <w:r>
              <w:t>ueId</w:t>
            </w:r>
          </w:p>
        </w:tc>
        <w:tc>
          <w:tcPr>
            <w:tcW w:w="3995" w:type="pct"/>
            <w:tcBorders>
              <w:top w:val="single" w:sz="6" w:space="0" w:color="000000"/>
              <w:left w:val="single" w:sz="6" w:space="0" w:color="000000"/>
              <w:bottom w:val="single" w:sz="6" w:space="0" w:color="000000"/>
              <w:right w:val="single" w:sz="6" w:space="0" w:color="000000"/>
            </w:tcBorders>
            <w:vAlign w:val="center"/>
          </w:tcPr>
          <w:p w:rsidR="00635445" w:rsidRPr="006A7EE2" w:rsidRDefault="00635445" w:rsidP="00635445">
            <w:pPr>
              <w:pStyle w:val="TAL"/>
            </w:pPr>
            <w:r w:rsidRPr="006A7EE2">
              <w:t xml:space="preserve">Represents the </w:t>
            </w:r>
            <w:r>
              <w:t>IMSI of the subscriber.</w:t>
            </w:r>
            <w:r w:rsidRPr="006A7EE2">
              <w:br/>
            </w:r>
            <w:r w:rsidRPr="006A7EE2">
              <w:tab/>
              <w:t>pattern: "</w:t>
            </w:r>
            <w:r>
              <w:t>^(</w:t>
            </w:r>
            <w:r w:rsidRPr="006A7EE2">
              <w:t>imsi-[0-9]{5,15}</w:t>
            </w:r>
            <w:r>
              <w:t>)$</w:t>
            </w:r>
            <w:r w:rsidRPr="006A7EE2">
              <w:t>"</w:t>
            </w:r>
          </w:p>
        </w:tc>
      </w:tr>
    </w:tbl>
    <w:p w:rsidR="00635445" w:rsidRPr="006A7EE2" w:rsidRDefault="00635445" w:rsidP="00635445"/>
    <w:p w:rsidR="00635445" w:rsidRPr="006A7EE2" w:rsidRDefault="00635445" w:rsidP="00635445">
      <w:pPr>
        <w:pStyle w:val="Heading5"/>
      </w:pPr>
      <w:bookmarkStart w:id="405" w:name="_Toc11338483"/>
      <w:bookmarkStart w:id="406" w:name="_Toc27585115"/>
      <w:bookmarkStart w:id="407" w:name="_Toc33835620"/>
      <w:bookmarkStart w:id="408" w:name="_Toc34748414"/>
      <w:r w:rsidRPr="006A7EE2">
        <w:t>6.</w:t>
      </w:r>
      <w:r>
        <w:t>2</w:t>
      </w:r>
      <w:r w:rsidRPr="006A7EE2">
        <w:t>.3.</w:t>
      </w:r>
      <w:r>
        <w:t>3</w:t>
      </w:r>
      <w:r w:rsidRPr="006A7EE2">
        <w:t>.3</w:t>
      </w:r>
      <w:r w:rsidRPr="006A7EE2">
        <w:tab/>
        <w:t>Resource Standard Methods</w:t>
      </w:r>
      <w:bookmarkEnd w:id="405"/>
      <w:bookmarkEnd w:id="406"/>
      <w:bookmarkEnd w:id="407"/>
      <w:bookmarkEnd w:id="408"/>
    </w:p>
    <w:p w:rsidR="00635445" w:rsidRPr="006A7EE2" w:rsidRDefault="00635445" w:rsidP="00635445">
      <w:pPr>
        <w:pStyle w:val="Heading6"/>
      </w:pPr>
      <w:bookmarkStart w:id="409" w:name="_Toc11338484"/>
      <w:bookmarkStart w:id="410" w:name="_Toc27585116"/>
      <w:bookmarkStart w:id="411" w:name="_Toc33835621"/>
      <w:bookmarkStart w:id="412" w:name="_Toc34748415"/>
      <w:r w:rsidRPr="006A7EE2">
        <w:t>6.</w:t>
      </w:r>
      <w:r>
        <w:t>2</w:t>
      </w:r>
      <w:r w:rsidRPr="006A7EE2">
        <w:t>.3.</w:t>
      </w:r>
      <w:r>
        <w:t>3</w:t>
      </w:r>
      <w:r w:rsidRPr="006A7EE2">
        <w:t>.3.1</w:t>
      </w:r>
      <w:r w:rsidRPr="006A7EE2">
        <w:tab/>
        <w:t>POST</w:t>
      </w:r>
      <w:bookmarkEnd w:id="409"/>
      <w:bookmarkEnd w:id="410"/>
      <w:bookmarkEnd w:id="411"/>
      <w:bookmarkEnd w:id="412"/>
    </w:p>
    <w:p w:rsidR="00635445" w:rsidRPr="006A7EE2" w:rsidRDefault="00635445" w:rsidP="00635445">
      <w:r w:rsidRPr="006A7EE2">
        <w:t>This method shall support the URI query parameters specified in table 6.</w:t>
      </w:r>
      <w:r>
        <w:t>2</w:t>
      </w:r>
      <w:r w:rsidRPr="006A7EE2">
        <w:t>.3.</w:t>
      </w:r>
      <w:r>
        <w:t>3</w:t>
      </w:r>
      <w:r w:rsidRPr="006A7EE2">
        <w:t>.3.1-1.</w:t>
      </w:r>
    </w:p>
    <w:p w:rsidR="00635445" w:rsidRPr="006A7EE2" w:rsidRDefault="00635445" w:rsidP="00635445">
      <w:pPr>
        <w:pStyle w:val="TH"/>
        <w:rPr>
          <w:rFonts w:cs="Arial"/>
        </w:rPr>
      </w:pPr>
      <w:r w:rsidRPr="006A7EE2">
        <w:t>Table 6.</w:t>
      </w:r>
      <w:r>
        <w:t>2</w:t>
      </w:r>
      <w:r w:rsidRPr="006A7EE2">
        <w:t>.3.</w:t>
      </w:r>
      <w:r>
        <w:t>3</w:t>
      </w:r>
      <w:r w:rsidRPr="006A7EE2">
        <w:t xml:space="preserve">.3.1-1: URI query parameters supported by the POST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635445" w:rsidRPr="006A7EE2" w:rsidRDefault="00635445" w:rsidP="00635445">
            <w:pPr>
              <w:pStyle w:val="TAH"/>
            </w:pPr>
            <w:r w:rsidRPr="006A7EE2">
              <w:t>Description</w:t>
            </w:r>
          </w:p>
        </w:tc>
      </w:tr>
      <w:tr w:rsidR="00635445" w:rsidRPr="006A7EE2"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635445" w:rsidRPr="006A7EE2" w:rsidRDefault="00635445" w:rsidP="00635445">
            <w:pPr>
              <w:pStyle w:val="TAL"/>
            </w:pPr>
          </w:p>
        </w:tc>
      </w:tr>
    </w:tbl>
    <w:p w:rsidR="00635445" w:rsidRPr="006A7EE2" w:rsidRDefault="00635445" w:rsidP="00635445"/>
    <w:p w:rsidR="00635445" w:rsidRPr="006A7EE2" w:rsidRDefault="00635445" w:rsidP="00635445">
      <w:r w:rsidRPr="006A7EE2">
        <w:t>This method shall support the request data structures specified in table 6.</w:t>
      </w:r>
      <w:r>
        <w:t>2</w:t>
      </w:r>
      <w:r w:rsidRPr="006A7EE2">
        <w:t>.3.</w:t>
      </w:r>
      <w:r>
        <w:t>3</w:t>
      </w:r>
      <w:r w:rsidRPr="006A7EE2">
        <w:t>.3.1-2 and the response data structures and response codes specified in table 6.</w:t>
      </w:r>
      <w:r>
        <w:t>2</w:t>
      </w:r>
      <w:r w:rsidRPr="006A7EE2">
        <w:t>.3.</w:t>
      </w:r>
      <w:r>
        <w:t>3</w:t>
      </w:r>
      <w:r w:rsidRPr="006A7EE2">
        <w:t>.3.1-3.</w:t>
      </w:r>
    </w:p>
    <w:p w:rsidR="00635445" w:rsidRPr="006A7EE2" w:rsidRDefault="00635445" w:rsidP="00635445">
      <w:pPr>
        <w:pStyle w:val="TH"/>
      </w:pPr>
      <w:r w:rsidRPr="006A7EE2">
        <w:t>Table 6.</w:t>
      </w:r>
      <w:r>
        <w:t>2</w:t>
      </w:r>
      <w:r w:rsidRPr="006A7EE2">
        <w:t>.3.</w:t>
      </w:r>
      <w:r>
        <w:t>3</w:t>
      </w:r>
      <w:r w:rsidRPr="006A7EE2">
        <w:t xml:space="preserve">.3.1-2: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635445" w:rsidRPr="006A7EE2" w:rsidRDefault="00635445" w:rsidP="00635445">
            <w:pPr>
              <w:pStyle w:val="TAH"/>
            </w:pPr>
            <w:r w:rsidRPr="006A7EE2">
              <w:t>Description</w:t>
            </w:r>
          </w:p>
        </w:tc>
      </w:tr>
      <w:tr w:rsidR="00635445" w:rsidRPr="006A7EE2" w:rsidTr="006354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A7EE2">
              <w:t>Subscription</w:t>
            </w:r>
            <w:r>
              <w:t>Data</w:t>
            </w:r>
          </w:p>
        </w:tc>
        <w:tc>
          <w:tcPr>
            <w:tcW w:w="425" w:type="dxa"/>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A7EE2">
              <w:t>The subscription that is to be created.</w:t>
            </w:r>
          </w:p>
        </w:tc>
      </w:tr>
    </w:tbl>
    <w:p w:rsidR="00635445" w:rsidRPr="006A7EE2" w:rsidRDefault="00635445" w:rsidP="00635445"/>
    <w:p w:rsidR="00635445" w:rsidRPr="006A7EE2" w:rsidRDefault="00635445" w:rsidP="00635445">
      <w:pPr>
        <w:pStyle w:val="TH"/>
      </w:pPr>
      <w:r w:rsidRPr="006A7EE2">
        <w:t>Table 6.</w:t>
      </w:r>
      <w:r>
        <w:t>2</w:t>
      </w:r>
      <w:r w:rsidRPr="006A7EE2">
        <w:t>.3.</w:t>
      </w:r>
      <w:r>
        <w:t>3</w:t>
      </w:r>
      <w:r w:rsidRPr="006A7EE2">
        <w:t>.3.1-3: Data structures supported by the POST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1"/>
        <w:gridCol w:w="5237"/>
      </w:tblGrid>
      <w:tr w:rsidR="00635445" w:rsidRPr="006A7EE2"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Response</w:t>
            </w:r>
          </w:p>
          <w:p w:rsidR="00635445" w:rsidRPr="006A7EE2" w:rsidRDefault="00635445" w:rsidP="00635445">
            <w:pPr>
              <w:pStyle w:val="TAH"/>
            </w:pPr>
            <w:r w:rsidRPr="006A7EE2">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Description</w:t>
            </w:r>
          </w:p>
        </w:tc>
      </w:tr>
      <w:tr w:rsidR="00635445" w:rsidRPr="006A7EE2"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A7EE2">
              <w:t>Subscription</w:t>
            </w:r>
            <w:r>
              <w:t>Data</w:t>
            </w:r>
          </w:p>
        </w:tc>
        <w:tc>
          <w:tcPr>
            <w:tcW w:w="225"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C"/>
            </w:pPr>
            <w:r w:rsidRPr="006A7EE2">
              <w:t>M</w:t>
            </w:r>
          </w:p>
        </w:tc>
        <w:tc>
          <w:tcPr>
            <w:tcW w:w="649"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r w:rsidRPr="006A7EE2">
              <w:t>1</w:t>
            </w:r>
          </w:p>
        </w:tc>
        <w:tc>
          <w:tcPr>
            <w:tcW w:w="582"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r w:rsidRPr="006A7EE2">
              <w:t>201 Created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A7EE2">
              <w:t>Upon success, a response body containing a representation of the created Individual subscription resource shall be returned.</w:t>
            </w:r>
          </w:p>
          <w:p w:rsidR="00635445" w:rsidRPr="006A7EE2" w:rsidRDefault="00635445" w:rsidP="00635445">
            <w:pPr>
              <w:pStyle w:val="TAL"/>
            </w:pPr>
          </w:p>
          <w:p w:rsidR="00635445" w:rsidRPr="006A7EE2" w:rsidRDefault="00635445" w:rsidP="00635445">
            <w:pPr>
              <w:pStyle w:val="TAL"/>
            </w:pPr>
            <w:r w:rsidRPr="006A7EE2">
              <w:t>The HTTP response shall include a "Location" HTTP header that contains the resource URI of the created resource.</w:t>
            </w:r>
          </w:p>
        </w:tc>
      </w:tr>
      <w:tr w:rsidR="00635445" w:rsidRPr="006A7EE2"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r w:rsidRPr="006A7EE2">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rsidR="00635445" w:rsidRDefault="00635445" w:rsidP="00635445">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rsidR="00635445" w:rsidRPr="006A7EE2" w:rsidRDefault="00635445" w:rsidP="00635445">
            <w:pPr>
              <w:pStyle w:val="TAL"/>
            </w:pPr>
          </w:p>
          <w:p w:rsidR="00635445" w:rsidRDefault="00635445" w:rsidP="00635445">
            <w:pPr>
              <w:pStyle w:val="TAL"/>
            </w:pPr>
            <w:r w:rsidRPr="006A7EE2">
              <w:t>- USER_NOT_FOUND</w:t>
            </w:r>
          </w:p>
          <w:p w:rsidR="00635445" w:rsidRPr="006A7EE2" w:rsidRDefault="00635445" w:rsidP="00635445">
            <w:pPr>
              <w:pStyle w:val="TAL"/>
            </w:pPr>
          </w:p>
        </w:tc>
      </w:tr>
      <w:tr w:rsidR="00635445" w:rsidRPr="006A7EE2"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r w:rsidRPr="006A7EE2">
              <w:t>501 Not Implemented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rsidR="00635445" w:rsidRDefault="00635445" w:rsidP="00635445">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rsidR="00635445" w:rsidRPr="006A7EE2" w:rsidRDefault="00635445" w:rsidP="00635445">
            <w:pPr>
              <w:pStyle w:val="TAL"/>
            </w:pPr>
          </w:p>
          <w:p w:rsidR="00635445" w:rsidRPr="006A7EE2" w:rsidRDefault="00635445" w:rsidP="00635445">
            <w:pPr>
              <w:pStyle w:val="TAL"/>
            </w:pPr>
            <w:r w:rsidRPr="006A7EE2">
              <w:t>- UNSUPPORTED_RESOURCE_URI</w:t>
            </w:r>
          </w:p>
          <w:p w:rsidR="00635445" w:rsidRPr="006A7EE2" w:rsidRDefault="00635445" w:rsidP="00635445">
            <w:pPr>
              <w:pStyle w:val="TAL"/>
            </w:pPr>
          </w:p>
          <w:p w:rsidR="00635445" w:rsidRPr="006A7EE2" w:rsidRDefault="00635445" w:rsidP="00635445">
            <w:pPr>
              <w:pStyle w:val="TAL"/>
            </w:pPr>
            <w:r w:rsidRPr="006A7EE2">
              <w:rPr>
                <w:rFonts w:hint="eastAsia"/>
                <w:lang w:eastAsia="zh-CN"/>
              </w:rPr>
              <w:t>This response shall not be cached.</w:t>
            </w:r>
          </w:p>
        </w:tc>
      </w:tr>
      <w:tr w:rsidR="00635445" w:rsidRPr="006A7EE2" w:rsidTr="0063544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635445" w:rsidRPr="006A7EE2" w:rsidRDefault="00635445" w:rsidP="00635445">
            <w:pPr>
              <w:pStyle w:val="TAN"/>
            </w:pPr>
            <w:r w:rsidRPr="006A7EE2">
              <w:t>NOTE:</w:t>
            </w:r>
            <w:r w:rsidRPr="006A7EE2">
              <w:tab/>
              <w:t>In addition</w:t>
            </w:r>
            <w:r>
              <w:t>,</w:t>
            </w:r>
            <w:r w:rsidRPr="006A7EE2">
              <w:t xml:space="preserve"> common data structures as listed in table 6.1.7-1 are supported.</w:t>
            </w:r>
          </w:p>
        </w:tc>
      </w:tr>
    </w:tbl>
    <w:p w:rsidR="00635445" w:rsidRDefault="00635445" w:rsidP="00F66046">
      <w:bookmarkStart w:id="413" w:name="_Toc11338485"/>
      <w:bookmarkStart w:id="414" w:name="_Toc27585117"/>
    </w:p>
    <w:p w:rsidR="00635445" w:rsidRPr="006A7EE2" w:rsidRDefault="00635445" w:rsidP="00635445">
      <w:pPr>
        <w:pStyle w:val="Heading4"/>
      </w:pPr>
      <w:bookmarkStart w:id="415" w:name="_Toc33835622"/>
      <w:bookmarkStart w:id="416" w:name="_Toc34748416"/>
      <w:r w:rsidRPr="006A7EE2">
        <w:t>6.</w:t>
      </w:r>
      <w:r>
        <w:t>2</w:t>
      </w:r>
      <w:r w:rsidRPr="006A7EE2">
        <w:t>.3.</w:t>
      </w:r>
      <w:r>
        <w:t>4</w:t>
      </w:r>
      <w:r w:rsidRPr="006A7EE2">
        <w:tab/>
        <w:t>Resource: Individual subscription</w:t>
      </w:r>
      <w:bookmarkEnd w:id="413"/>
      <w:bookmarkEnd w:id="414"/>
      <w:bookmarkEnd w:id="415"/>
      <w:bookmarkEnd w:id="416"/>
    </w:p>
    <w:p w:rsidR="00635445" w:rsidRPr="006A7EE2" w:rsidRDefault="00635445" w:rsidP="00635445">
      <w:pPr>
        <w:pStyle w:val="Heading5"/>
      </w:pPr>
      <w:bookmarkStart w:id="417" w:name="_Toc11338486"/>
      <w:bookmarkStart w:id="418" w:name="_Toc27585118"/>
      <w:bookmarkStart w:id="419" w:name="_Toc33835623"/>
      <w:bookmarkStart w:id="420" w:name="_Toc34748417"/>
      <w:r w:rsidRPr="006A7EE2">
        <w:t>6.</w:t>
      </w:r>
      <w:r>
        <w:t>2</w:t>
      </w:r>
      <w:r w:rsidRPr="006A7EE2">
        <w:t>.3.</w:t>
      </w:r>
      <w:r>
        <w:t>4</w:t>
      </w:r>
      <w:r w:rsidRPr="006A7EE2">
        <w:t>.1</w:t>
      </w:r>
      <w:r w:rsidRPr="006A7EE2">
        <w:tab/>
        <w:t>Description</w:t>
      </w:r>
      <w:bookmarkEnd w:id="417"/>
      <w:bookmarkEnd w:id="418"/>
      <w:bookmarkEnd w:id="419"/>
      <w:bookmarkEnd w:id="420"/>
    </w:p>
    <w:p w:rsidR="00635445" w:rsidRPr="006A7EE2" w:rsidRDefault="00635445" w:rsidP="00635445">
      <w:r w:rsidRPr="006A7EE2">
        <w:t>This resource is used to represent an individual subscription to notifications.</w:t>
      </w:r>
    </w:p>
    <w:p w:rsidR="00635445" w:rsidRPr="006A7EE2" w:rsidRDefault="00635445" w:rsidP="00635445">
      <w:pPr>
        <w:pStyle w:val="Heading5"/>
      </w:pPr>
      <w:bookmarkStart w:id="421" w:name="_Toc11338487"/>
      <w:bookmarkStart w:id="422" w:name="_Toc27585119"/>
      <w:bookmarkStart w:id="423" w:name="_Toc33835624"/>
      <w:bookmarkStart w:id="424" w:name="_Toc34748418"/>
      <w:r w:rsidRPr="006A7EE2">
        <w:t>6.</w:t>
      </w:r>
      <w:r>
        <w:t>2</w:t>
      </w:r>
      <w:r w:rsidRPr="006A7EE2">
        <w:t>.3.</w:t>
      </w:r>
      <w:r>
        <w:t>4</w:t>
      </w:r>
      <w:r w:rsidRPr="006A7EE2">
        <w:t>.2</w:t>
      </w:r>
      <w:r w:rsidRPr="006A7EE2">
        <w:tab/>
        <w:t>Resource Definition</w:t>
      </w:r>
      <w:bookmarkEnd w:id="421"/>
      <w:bookmarkEnd w:id="422"/>
      <w:bookmarkEnd w:id="423"/>
      <w:bookmarkEnd w:id="424"/>
    </w:p>
    <w:p w:rsidR="00635445" w:rsidRPr="006A7EE2" w:rsidRDefault="00635445" w:rsidP="00635445">
      <w:r w:rsidRPr="006A7EE2">
        <w:t>Resource URI: {apiRoot}/n</w:t>
      </w:r>
      <w:r>
        <w:t>hss</w:t>
      </w:r>
      <w:r w:rsidRPr="006A7EE2">
        <w:t>-sdm/</w:t>
      </w:r>
      <w:r>
        <w:t>&lt;</w:t>
      </w:r>
      <w:r w:rsidRPr="006A7EE2">
        <w:t>apiVersion</w:t>
      </w:r>
      <w:r>
        <w:t>&gt;</w:t>
      </w:r>
      <w:r w:rsidRPr="006A7EE2">
        <w:t>/{</w:t>
      </w:r>
      <w:r>
        <w:t>ueId</w:t>
      </w:r>
      <w:r w:rsidRPr="006A7EE2">
        <w:t>}/subscriptions/{subscriptionId}</w:t>
      </w:r>
    </w:p>
    <w:p w:rsidR="00635445" w:rsidRPr="006A7EE2" w:rsidRDefault="00635445" w:rsidP="00635445">
      <w:pPr>
        <w:rPr>
          <w:rFonts w:ascii="Arial" w:hAnsi="Arial" w:cs="Arial"/>
        </w:rPr>
      </w:pPr>
      <w:r w:rsidRPr="006A7EE2">
        <w:lastRenderedPageBreak/>
        <w:t>This resource shall support the resource URI variables defined in table 6.</w:t>
      </w:r>
      <w:r>
        <w:t>2</w:t>
      </w:r>
      <w:r w:rsidRPr="006A7EE2">
        <w:t>.3.4.2-1</w:t>
      </w:r>
      <w:r w:rsidRPr="006A7EE2">
        <w:rPr>
          <w:rFonts w:ascii="Arial" w:hAnsi="Arial" w:cs="Arial"/>
        </w:rPr>
        <w:t>.</w:t>
      </w:r>
    </w:p>
    <w:p w:rsidR="00635445" w:rsidRPr="006A7EE2" w:rsidRDefault="00635445" w:rsidP="00635445">
      <w:pPr>
        <w:pStyle w:val="TH"/>
        <w:rPr>
          <w:rFonts w:cs="Arial"/>
        </w:rPr>
      </w:pPr>
      <w:r w:rsidRPr="006A7EE2">
        <w:t>Table 6.</w:t>
      </w:r>
      <w:r>
        <w:t>2</w:t>
      </w:r>
      <w:r w:rsidRPr="006A7EE2">
        <w:t>.3.</w:t>
      </w:r>
      <w:r>
        <w:t>4</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35445" w:rsidRPr="006A7EE2" w:rsidTr="0063544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635445" w:rsidRPr="006A7EE2" w:rsidRDefault="00635445" w:rsidP="0063544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635445" w:rsidRPr="006A7EE2" w:rsidRDefault="00635445" w:rsidP="00635445">
            <w:pPr>
              <w:pStyle w:val="TAH"/>
            </w:pPr>
            <w:r w:rsidRPr="006A7EE2">
              <w:t>Definition</w:t>
            </w:r>
          </w:p>
        </w:tc>
      </w:tr>
      <w:tr w:rsidR="00635445" w:rsidRPr="006A7EE2" w:rsidTr="00635445">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635445" w:rsidRPr="006A7EE2" w:rsidRDefault="00635445" w:rsidP="00635445">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635445" w:rsidRPr="006A7EE2" w:rsidRDefault="00635445" w:rsidP="00635445">
            <w:pPr>
              <w:pStyle w:val="TAL"/>
            </w:pPr>
            <w:r w:rsidRPr="006A7EE2">
              <w:t>See clause</w:t>
            </w:r>
            <w:r w:rsidRPr="006A7EE2">
              <w:rPr>
                <w:lang w:val="en-US" w:eastAsia="zh-CN"/>
              </w:rPr>
              <w:t> </w:t>
            </w:r>
            <w:r w:rsidRPr="006A7EE2">
              <w:t>6.1.1</w:t>
            </w:r>
          </w:p>
        </w:tc>
      </w:tr>
      <w:tr w:rsidR="00635445" w:rsidRPr="006A7EE2"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rsidR="00635445" w:rsidRPr="006A7EE2" w:rsidRDefault="00635445" w:rsidP="00635445">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635445" w:rsidRPr="006A7EE2" w:rsidRDefault="00635445" w:rsidP="00635445">
            <w:pPr>
              <w:pStyle w:val="TAL"/>
            </w:pPr>
            <w:r w:rsidRPr="006A7EE2">
              <w:t>See clause 6.1.1</w:t>
            </w:r>
          </w:p>
        </w:tc>
      </w:tr>
      <w:tr w:rsidR="00635445" w:rsidRPr="006A7EE2"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rsidR="00635445" w:rsidRPr="006A7EE2" w:rsidRDefault="00635445" w:rsidP="00635445">
            <w:pPr>
              <w:pStyle w:val="TAL"/>
            </w:pPr>
            <w:r>
              <w:t>ueId</w:t>
            </w:r>
          </w:p>
        </w:tc>
        <w:tc>
          <w:tcPr>
            <w:tcW w:w="3995" w:type="pct"/>
            <w:tcBorders>
              <w:top w:val="single" w:sz="6" w:space="0" w:color="000000"/>
              <w:left w:val="single" w:sz="6" w:space="0" w:color="000000"/>
              <w:bottom w:val="single" w:sz="6" w:space="0" w:color="000000"/>
              <w:right w:val="single" w:sz="6" w:space="0" w:color="000000"/>
            </w:tcBorders>
            <w:vAlign w:val="center"/>
          </w:tcPr>
          <w:p w:rsidR="00635445" w:rsidRPr="006A7EE2" w:rsidRDefault="00635445" w:rsidP="00635445">
            <w:pPr>
              <w:pStyle w:val="TAL"/>
            </w:pPr>
            <w:r w:rsidRPr="006A7EE2">
              <w:t xml:space="preserve">Represents the </w:t>
            </w:r>
            <w:r>
              <w:t>IMSI of the subscriber</w:t>
            </w:r>
            <w:r w:rsidRPr="006A7EE2">
              <w:br/>
            </w:r>
            <w:r w:rsidRPr="006A7EE2">
              <w:tab/>
              <w:t>pattern: "</w:t>
            </w:r>
            <w:r>
              <w:t>^(</w:t>
            </w:r>
            <w:r w:rsidRPr="006A7EE2">
              <w:t>imsi-[0-9]{5,15}</w:t>
            </w:r>
            <w:r>
              <w:t>)$</w:t>
            </w:r>
            <w:r w:rsidRPr="006A7EE2">
              <w:t>"</w:t>
            </w:r>
          </w:p>
        </w:tc>
      </w:tr>
      <w:tr w:rsidR="00635445" w:rsidRPr="006A7EE2"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rsidR="00635445" w:rsidRPr="006A7EE2" w:rsidRDefault="00635445" w:rsidP="00635445">
            <w:pPr>
              <w:pStyle w:val="TAL"/>
            </w:pPr>
            <w:r w:rsidRPr="006A7EE2">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rsidR="00635445" w:rsidRPr="006A7EE2" w:rsidRDefault="00635445" w:rsidP="00635445">
            <w:pPr>
              <w:pStyle w:val="TAL"/>
            </w:pPr>
            <w:r w:rsidRPr="006A7EE2">
              <w:t>The subscriptionId identifies an individual subscription to notifications.</w:t>
            </w:r>
          </w:p>
        </w:tc>
      </w:tr>
    </w:tbl>
    <w:p w:rsidR="00635445" w:rsidRPr="006A7EE2" w:rsidRDefault="00635445" w:rsidP="00635445"/>
    <w:p w:rsidR="00635445" w:rsidRPr="006A7EE2" w:rsidRDefault="00635445" w:rsidP="00635445">
      <w:pPr>
        <w:pStyle w:val="Heading5"/>
      </w:pPr>
      <w:bookmarkStart w:id="425" w:name="_Toc11338488"/>
      <w:bookmarkStart w:id="426" w:name="_Toc27585120"/>
      <w:bookmarkStart w:id="427" w:name="_Toc33835625"/>
      <w:bookmarkStart w:id="428" w:name="_Toc34748419"/>
      <w:r w:rsidRPr="006A7EE2">
        <w:t>6.</w:t>
      </w:r>
      <w:r>
        <w:t>2</w:t>
      </w:r>
      <w:r w:rsidRPr="006A7EE2">
        <w:t>.3.</w:t>
      </w:r>
      <w:r>
        <w:t>4</w:t>
      </w:r>
      <w:r w:rsidRPr="006A7EE2">
        <w:t>.3</w:t>
      </w:r>
      <w:r w:rsidRPr="006A7EE2">
        <w:tab/>
        <w:t>Resource Standard Methods</w:t>
      </w:r>
      <w:bookmarkEnd w:id="425"/>
      <w:bookmarkEnd w:id="426"/>
      <w:bookmarkEnd w:id="427"/>
      <w:bookmarkEnd w:id="428"/>
    </w:p>
    <w:p w:rsidR="00635445" w:rsidRPr="006A7EE2" w:rsidRDefault="00635445" w:rsidP="00635445">
      <w:pPr>
        <w:pStyle w:val="Heading6"/>
      </w:pPr>
      <w:bookmarkStart w:id="429" w:name="_Toc11338489"/>
      <w:bookmarkStart w:id="430" w:name="_Toc27585121"/>
      <w:bookmarkStart w:id="431" w:name="_Toc33835626"/>
      <w:bookmarkStart w:id="432" w:name="_Toc34748420"/>
      <w:r w:rsidRPr="006A7EE2">
        <w:t>6.</w:t>
      </w:r>
      <w:r>
        <w:t>2</w:t>
      </w:r>
      <w:r w:rsidRPr="006A7EE2">
        <w:t>.3.</w:t>
      </w:r>
      <w:r>
        <w:t>4</w:t>
      </w:r>
      <w:r w:rsidRPr="006A7EE2">
        <w:t>.3.1</w:t>
      </w:r>
      <w:r w:rsidRPr="006A7EE2">
        <w:tab/>
        <w:t>DELETE</w:t>
      </w:r>
      <w:bookmarkEnd w:id="429"/>
      <w:bookmarkEnd w:id="430"/>
      <w:bookmarkEnd w:id="431"/>
      <w:bookmarkEnd w:id="432"/>
    </w:p>
    <w:p w:rsidR="00635445" w:rsidRPr="006A7EE2" w:rsidRDefault="00635445" w:rsidP="00635445">
      <w:r w:rsidRPr="006A7EE2">
        <w:t>This method shall support the URI query parameters specified in table 6.</w:t>
      </w:r>
      <w:r>
        <w:t>2</w:t>
      </w:r>
      <w:r w:rsidRPr="006A7EE2">
        <w:t>.3.</w:t>
      </w:r>
      <w:r>
        <w:t>4</w:t>
      </w:r>
      <w:r w:rsidRPr="006A7EE2">
        <w:t>.3.1-1.</w:t>
      </w:r>
    </w:p>
    <w:p w:rsidR="00635445" w:rsidRPr="006A7EE2" w:rsidRDefault="00635445" w:rsidP="00635445">
      <w:pPr>
        <w:pStyle w:val="TH"/>
        <w:rPr>
          <w:rFonts w:cs="Arial"/>
        </w:rPr>
      </w:pPr>
      <w:r w:rsidRPr="006A7EE2">
        <w:t>Table 6.</w:t>
      </w:r>
      <w:r>
        <w:t>2</w:t>
      </w:r>
      <w:r w:rsidRPr="006A7EE2">
        <w:t>.3.</w:t>
      </w:r>
      <w:r>
        <w:t>4</w:t>
      </w:r>
      <w:r w:rsidRPr="006A7EE2">
        <w:t xml:space="preserve">.3.1-1: URI query parameters supported by the DELETE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635445" w:rsidRPr="006A7EE2" w:rsidRDefault="00635445" w:rsidP="00635445">
            <w:pPr>
              <w:pStyle w:val="TAH"/>
            </w:pPr>
            <w:r w:rsidRPr="006A7EE2">
              <w:t>Description</w:t>
            </w:r>
          </w:p>
        </w:tc>
      </w:tr>
      <w:tr w:rsidR="00635445" w:rsidRPr="006A7EE2"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635445" w:rsidRPr="006A7EE2" w:rsidRDefault="00635445" w:rsidP="00635445">
            <w:pPr>
              <w:pStyle w:val="TAL"/>
            </w:pPr>
          </w:p>
        </w:tc>
      </w:tr>
    </w:tbl>
    <w:p w:rsidR="00635445" w:rsidRPr="006A7EE2" w:rsidRDefault="00635445" w:rsidP="00635445"/>
    <w:p w:rsidR="00635445" w:rsidRPr="006A7EE2" w:rsidRDefault="00635445" w:rsidP="00635445">
      <w:r w:rsidRPr="006A7EE2">
        <w:t>This method shall support the request data structures specified in table 6.</w:t>
      </w:r>
      <w:r>
        <w:t>2</w:t>
      </w:r>
      <w:r w:rsidRPr="006A7EE2">
        <w:t>.3.</w:t>
      </w:r>
      <w:r>
        <w:t>4</w:t>
      </w:r>
      <w:r w:rsidRPr="006A7EE2">
        <w:t>.3.1-2 and the response data structures and response codes specified in table 6.</w:t>
      </w:r>
      <w:r>
        <w:t>2</w:t>
      </w:r>
      <w:r w:rsidRPr="006A7EE2">
        <w:t>.3.</w:t>
      </w:r>
      <w:r>
        <w:t>4</w:t>
      </w:r>
      <w:r w:rsidRPr="006A7EE2">
        <w:t>.3.1-3.</w:t>
      </w:r>
    </w:p>
    <w:p w:rsidR="00635445" w:rsidRPr="006A7EE2" w:rsidRDefault="00635445" w:rsidP="00635445">
      <w:pPr>
        <w:pStyle w:val="TH"/>
      </w:pPr>
      <w:r w:rsidRPr="006A7EE2">
        <w:t>Table 6.</w:t>
      </w:r>
      <w:r>
        <w:t>2</w:t>
      </w:r>
      <w:r w:rsidRPr="006A7EE2">
        <w:t>.3.</w:t>
      </w:r>
      <w:r>
        <w:t>4</w:t>
      </w:r>
      <w:r w:rsidRPr="006A7EE2">
        <w:t xml:space="preserve">.3.1-2: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635445" w:rsidRPr="006A7EE2" w:rsidRDefault="00635445" w:rsidP="00635445">
            <w:pPr>
              <w:pStyle w:val="TAH"/>
            </w:pPr>
            <w:r w:rsidRPr="006A7EE2">
              <w:t>Description</w:t>
            </w:r>
          </w:p>
        </w:tc>
      </w:tr>
      <w:tr w:rsidR="00635445" w:rsidRPr="006A7EE2" w:rsidTr="006354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A7EE2">
              <w:t>n/a</w:t>
            </w:r>
          </w:p>
        </w:tc>
        <w:tc>
          <w:tcPr>
            <w:tcW w:w="425" w:type="dxa"/>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C"/>
            </w:pPr>
          </w:p>
        </w:tc>
        <w:tc>
          <w:tcPr>
            <w:tcW w:w="1276" w:type="dxa"/>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A7EE2">
              <w:t>The request body shall be empty.</w:t>
            </w:r>
          </w:p>
        </w:tc>
      </w:tr>
    </w:tbl>
    <w:p w:rsidR="00635445" w:rsidRPr="006A7EE2" w:rsidRDefault="00635445" w:rsidP="00635445"/>
    <w:p w:rsidR="00635445" w:rsidRPr="006A7EE2" w:rsidRDefault="00635445" w:rsidP="00635445">
      <w:pPr>
        <w:pStyle w:val="TH"/>
      </w:pPr>
      <w:r w:rsidRPr="006A7EE2">
        <w:t>Table 6.</w:t>
      </w:r>
      <w:r>
        <w:t>2</w:t>
      </w:r>
      <w:r w:rsidRPr="006A7EE2">
        <w:t>.3.</w:t>
      </w:r>
      <w:r>
        <w:t>4</w:t>
      </w:r>
      <w:r w:rsidRPr="006A7EE2">
        <w:t>.3.1-3: Data structures supported by the DELETE Response Body on this resource</w:t>
      </w:r>
    </w:p>
    <w:tbl>
      <w:tblPr>
        <w:tblW w:w="501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
        <w:gridCol w:w="1601"/>
        <w:gridCol w:w="12"/>
        <w:gridCol w:w="437"/>
        <w:gridCol w:w="1247"/>
        <w:gridCol w:w="8"/>
        <w:gridCol w:w="998"/>
        <w:gridCol w:w="5468"/>
        <w:gridCol w:w="14"/>
      </w:tblGrid>
      <w:tr w:rsidR="00635445" w:rsidRPr="006A7EE2" w:rsidTr="00635445">
        <w:trPr>
          <w:gridAfter w:val="1"/>
          <w:wAfter w:w="7" w:type="pct"/>
          <w:jc w:val="center"/>
        </w:trPr>
        <w:tc>
          <w:tcPr>
            <w:tcW w:w="831" w:type="pct"/>
            <w:gridSpan w:val="3"/>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P</w:t>
            </w:r>
          </w:p>
        </w:tc>
        <w:tc>
          <w:tcPr>
            <w:tcW w:w="640" w:type="pct"/>
            <w:gridSpan w:val="2"/>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Cardinality</w:t>
            </w:r>
          </w:p>
        </w:tc>
        <w:tc>
          <w:tcPr>
            <w:tcW w:w="509"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Response</w:t>
            </w:r>
          </w:p>
          <w:p w:rsidR="00635445" w:rsidRPr="006A7EE2" w:rsidRDefault="00635445" w:rsidP="00635445">
            <w:pPr>
              <w:pStyle w:val="TAH"/>
            </w:pPr>
            <w:r w:rsidRPr="006A7EE2">
              <w:t>codes</w:t>
            </w:r>
          </w:p>
        </w:tc>
        <w:tc>
          <w:tcPr>
            <w:tcW w:w="2790"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Description</w:t>
            </w:r>
          </w:p>
        </w:tc>
      </w:tr>
      <w:tr w:rsidR="00635445" w:rsidRPr="006A7EE2" w:rsidTr="00635445">
        <w:trPr>
          <w:gridAfter w:val="1"/>
          <w:wAfter w:w="7" w:type="pct"/>
          <w:jc w:val="center"/>
        </w:trPr>
        <w:tc>
          <w:tcPr>
            <w:tcW w:w="831" w:type="pct"/>
            <w:gridSpan w:val="3"/>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A7EE2">
              <w:t>n/a</w:t>
            </w:r>
          </w:p>
        </w:tc>
        <w:tc>
          <w:tcPr>
            <w:tcW w:w="223"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C"/>
            </w:pPr>
          </w:p>
        </w:tc>
        <w:tc>
          <w:tcPr>
            <w:tcW w:w="640" w:type="pct"/>
            <w:gridSpan w:val="2"/>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p>
        </w:tc>
        <w:tc>
          <w:tcPr>
            <w:tcW w:w="509"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r w:rsidRPr="006A7EE2">
              <w:t>204 No Content</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A7EE2">
              <w:t>Upon success, an empty response body shall be returned.</w:t>
            </w:r>
          </w:p>
        </w:tc>
      </w:tr>
      <w:tr w:rsidR="00635445" w:rsidRPr="006A7EE2" w:rsidTr="00635445">
        <w:trPr>
          <w:gridAfter w:val="1"/>
          <w:wAfter w:w="7" w:type="pct"/>
          <w:jc w:val="center"/>
        </w:trPr>
        <w:tc>
          <w:tcPr>
            <w:tcW w:w="825" w:type="pct"/>
            <w:gridSpan w:val="2"/>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A7EE2">
              <w:t>ProblemDetails</w:t>
            </w:r>
          </w:p>
        </w:tc>
        <w:tc>
          <w:tcPr>
            <w:tcW w:w="229" w:type="pct"/>
            <w:gridSpan w:val="2"/>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C"/>
            </w:pPr>
            <w:r>
              <w:t>O</w:t>
            </w:r>
          </w:p>
        </w:tc>
        <w:tc>
          <w:tcPr>
            <w:tcW w:w="636"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r>
              <w:t>0..</w:t>
            </w:r>
            <w:r w:rsidRPr="006A7EE2">
              <w:t>1</w:t>
            </w:r>
          </w:p>
        </w:tc>
        <w:tc>
          <w:tcPr>
            <w:tcW w:w="513" w:type="pct"/>
            <w:gridSpan w:val="2"/>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r w:rsidRPr="006A7EE2">
              <w:t>404 Not Found</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rsidR="00635445" w:rsidRDefault="00635445" w:rsidP="00635445">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w:t>
            </w:r>
            <w:r w:rsidRPr="006A7EE2">
              <w:t>one of the following application errors:</w:t>
            </w:r>
          </w:p>
          <w:p w:rsidR="00635445" w:rsidRPr="006A7EE2" w:rsidRDefault="00635445" w:rsidP="00635445">
            <w:pPr>
              <w:pStyle w:val="TAL"/>
            </w:pPr>
          </w:p>
          <w:p w:rsidR="00635445" w:rsidRPr="006A7EE2" w:rsidRDefault="00635445" w:rsidP="00635445">
            <w:pPr>
              <w:pStyle w:val="TAL"/>
            </w:pPr>
            <w:r w:rsidRPr="006A7EE2">
              <w:t>- USER_NOT_FOUND</w:t>
            </w:r>
          </w:p>
          <w:p w:rsidR="00635445" w:rsidRDefault="00635445" w:rsidP="00635445">
            <w:pPr>
              <w:pStyle w:val="TAL"/>
              <w:rPr>
                <w:lang w:val="en-US" w:eastAsia="zh-CN"/>
              </w:rPr>
            </w:pPr>
            <w:r w:rsidRPr="006A7EE2">
              <w:t xml:space="preserve">- SUBSCRIPTION_NOT_FOUND </w:t>
            </w:r>
            <w:r>
              <w:t>(</w:t>
            </w:r>
            <w:r w:rsidRPr="006A7EE2">
              <w:rPr>
                <w:lang w:val="en-US" w:eastAsia="zh-CN"/>
              </w:rPr>
              <w:t>see 3GPP TS 29.500 [4] table </w:t>
            </w:r>
            <w:r w:rsidRPr="006A7EE2">
              <w:rPr>
                <w:lang w:val="en-US"/>
              </w:rPr>
              <w:t>5.2.7.2-1</w:t>
            </w:r>
            <w:r>
              <w:rPr>
                <w:lang w:val="en-US"/>
              </w:rPr>
              <w:t>)</w:t>
            </w:r>
          </w:p>
          <w:p w:rsidR="00635445" w:rsidRPr="006A7EE2" w:rsidRDefault="00635445" w:rsidP="00635445">
            <w:pPr>
              <w:pStyle w:val="TAL"/>
            </w:pPr>
          </w:p>
        </w:tc>
      </w:tr>
      <w:tr w:rsidR="00635445" w:rsidRPr="006A7EE2" w:rsidTr="00635445">
        <w:trPr>
          <w:gridBefore w:val="1"/>
          <w:wBefore w:w="8" w:type="pct"/>
          <w:jc w:val="center"/>
        </w:trPr>
        <w:tc>
          <w:tcPr>
            <w:tcW w:w="4992" w:type="pct"/>
            <w:gridSpan w:val="8"/>
            <w:tcBorders>
              <w:top w:val="single" w:sz="4" w:space="0" w:color="auto"/>
              <w:left w:val="single" w:sz="6" w:space="0" w:color="000000"/>
              <w:bottom w:val="single" w:sz="4" w:space="0" w:color="auto"/>
              <w:right w:val="single" w:sz="6" w:space="0" w:color="000000"/>
            </w:tcBorders>
            <w:shd w:val="clear" w:color="auto" w:fill="auto"/>
          </w:tcPr>
          <w:p w:rsidR="00635445" w:rsidRPr="006A7EE2" w:rsidRDefault="00635445" w:rsidP="00635445">
            <w:pPr>
              <w:pStyle w:val="TAN"/>
            </w:pPr>
            <w:r w:rsidRPr="006A7EE2">
              <w:t>NOTE:</w:t>
            </w:r>
            <w:r w:rsidRPr="006A7EE2">
              <w:tab/>
              <w:t>In addition</w:t>
            </w:r>
            <w:r>
              <w:t>,</w:t>
            </w:r>
            <w:r w:rsidRPr="006A7EE2">
              <w:t xml:space="preserve"> common data structures as listed in table 6.1.7-1 are supported.</w:t>
            </w:r>
          </w:p>
        </w:tc>
      </w:tr>
    </w:tbl>
    <w:p w:rsidR="00635445" w:rsidRPr="006A7EE2" w:rsidRDefault="00635445" w:rsidP="00635445"/>
    <w:p w:rsidR="00635445" w:rsidRPr="006A7EE2" w:rsidRDefault="00635445" w:rsidP="00635445">
      <w:pPr>
        <w:pStyle w:val="Heading6"/>
      </w:pPr>
      <w:bookmarkStart w:id="433" w:name="_Toc11338490"/>
      <w:bookmarkStart w:id="434" w:name="_Toc27585122"/>
      <w:bookmarkStart w:id="435" w:name="_Toc33835627"/>
      <w:bookmarkStart w:id="436" w:name="_Toc34748421"/>
      <w:r w:rsidRPr="006A7EE2">
        <w:t>6.</w:t>
      </w:r>
      <w:r>
        <w:t>2</w:t>
      </w:r>
      <w:r w:rsidRPr="006A7EE2">
        <w:t>.3.</w:t>
      </w:r>
      <w:r>
        <w:t>4</w:t>
      </w:r>
      <w:r w:rsidRPr="006A7EE2">
        <w:t>.3.2</w:t>
      </w:r>
      <w:r w:rsidRPr="006A7EE2">
        <w:tab/>
        <w:t>PATCH</w:t>
      </w:r>
      <w:bookmarkEnd w:id="433"/>
      <w:bookmarkEnd w:id="434"/>
      <w:bookmarkEnd w:id="435"/>
      <w:bookmarkEnd w:id="436"/>
    </w:p>
    <w:p w:rsidR="00635445" w:rsidRPr="006A7EE2" w:rsidRDefault="00635445" w:rsidP="00635445">
      <w:r w:rsidRPr="006A7EE2">
        <w:t>This method shall support the URI query parameters specified in table 6.</w:t>
      </w:r>
      <w:r>
        <w:t>2</w:t>
      </w:r>
      <w:r w:rsidRPr="006A7EE2">
        <w:t>.3.</w:t>
      </w:r>
      <w:r>
        <w:t>4</w:t>
      </w:r>
      <w:r w:rsidRPr="006A7EE2">
        <w:t>.3.2-1.</w:t>
      </w:r>
    </w:p>
    <w:p w:rsidR="00635445" w:rsidRPr="006A7EE2" w:rsidRDefault="00635445" w:rsidP="00635445">
      <w:pPr>
        <w:pStyle w:val="TH"/>
        <w:rPr>
          <w:rFonts w:cs="Arial"/>
        </w:rPr>
      </w:pPr>
      <w:r w:rsidRPr="006A7EE2">
        <w:t>Table 6.</w:t>
      </w:r>
      <w:r>
        <w:t>2</w:t>
      </w:r>
      <w:r w:rsidRPr="006A7EE2">
        <w:t>.3.</w:t>
      </w:r>
      <w:r>
        <w:t>4</w:t>
      </w:r>
      <w:r w:rsidRPr="006A7EE2">
        <w:t xml:space="preserve">.3.2-1: URI query parameters supported by the PATCH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635445" w:rsidRPr="006A7EE2" w:rsidRDefault="00635445" w:rsidP="00635445">
            <w:pPr>
              <w:pStyle w:val="TAH"/>
            </w:pPr>
            <w:r w:rsidRPr="006A7EE2">
              <w:t>Description</w:t>
            </w:r>
          </w:p>
        </w:tc>
      </w:tr>
      <w:tr w:rsidR="00635445" w:rsidRPr="006A7EE2"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635445" w:rsidRPr="006A7EE2" w:rsidRDefault="00635445" w:rsidP="00635445">
            <w:pPr>
              <w:pStyle w:val="TAL"/>
            </w:pPr>
          </w:p>
        </w:tc>
      </w:tr>
    </w:tbl>
    <w:p w:rsidR="00635445" w:rsidRPr="006A7EE2" w:rsidRDefault="00635445" w:rsidP="00635445"/>
    <w:p w:rsidR="00635445" w:rsidRPr="006A7EE2" w:rsidRDefault="00635445" w:rsidP="00635445">
      <w:r w:rsidRPr="006A7EE2">
        <w:t>This method shall support the request data structures specified in table 6.</w:t>
      </w:r>
      <w:r>
        <w:t>2</w:t>
      </w:r>
      <w:r w:rsidRPr="006A7EE2">
        <w:t>.3.</w:t>
      </w:r>
      <w:r>
        <w:t>4</w:t>
      </w:r>
      <w:r w:rsidRPr="006A7EE2">
        <w:t>.3.2-2 and the response data structures and response codes specified in table 6.</w:t>
      </w:r>
      <w:r>
        <w:t>2</w:t>
      </w:r>
      <w:r w:rsidRPr="006A7EE2">
        <w:t>.3.</w:t>
      </w:r>
      <w:r>
        <w:t>4</w:t>
      </w:r>
      <w:r w:rsidRPr="006A7EE2">
        <w:t>.3.2-3.</w:t>
      </w:r>
    </w:p>
    <w:p w:rsidR="00635445" w:rsidRPr="006A7EE2" w:rsidRDefault="00635445" w:rsidP="00635445">
      <w:pPr>
        <w:pStyle w:val="TH"/>
      </w:pPr>
      <w:r w:rsidRPr="006A7EE2">
        <w:lastRenderedPageBreak/>
        <w:t>Table 6.</w:t>
      </w:r>
      <w:r>
        <w:t>2</w:t>
      </w:r>
      <w:r w:rsidRPr="006A7EE2">
        <w:t>.3.</w:t>
      </w:r>
      <w:r>
        <w:t>4</w:t>
      </w:r>
      <w:r w:rsidRPr="006A7EE2">
        <w:t xml:space="preserve">.3.2-2: Data structures supported by the PATCH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635445" w:rsidRPr="006A7EE2" w:rsidRDefault="00635445" w:rsidP="00635445">
            <w:pPr>
              <w:pStyle w:val="TAH"/>
            </w:pPr>
            <w:r w:rsidRPr="006A7EE2">
              <w:t>Description</w:t>
            </w:r>
          </w:p>
        </w:tc>
      </w:tr>
      <w:tr w:rsidR="00635445" w:rsidRPr="006A7EE2" w:rsidTr="006354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90A26">
              <w:t>array(PatchItem)</w:t>
            </w:r>
          </w:p>
        </w:tc>
        <w:tc>
          <w:tcPr>
            <w:tcW w:w="425" w:type="dxa"/>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90A26">
              <w:t xml:space="preserve">It contains the list of changes to be made to the </w:t>
            </w:r>
            <w:r>
              <w:t>resource representing the individual subscription</w:t>
            </w:r>
            <w:r w:rsidRPr="00690A26">
              <w:t>, according to the JSON PATCH format specified in IETF RFC 6902 [13].</w:t>
            </w:r>
          </w:p>
        </w:tc>
      </w:tr>
    </w:tbl>
    <w:p w:rsidR="00635445" w:rsidRPr="006A7EE2" w:rsidRDefault="00635445" w:rsidP="00635445"/>
    <w:p w:rsidR="00635445" w:rsidRPr="006A7EE2" w:rsidRDefault="00635445" w:rsidP="00635445">
      <w:pPr>
        <w:pStyle w:val="TH"/>
      </w:pPr>
      <w:r w:rsidRPr="006A7EE2">
        <w:t>Table 6.</w:t>
      </w:r>
      <w:r>
        <w:t>2</w:t>
      </w:r>
      <w:r w:rsidRPr="006A7EE2">
        <w:t>.3.</w:t>
      </w:r>
      <w:r>
        <w:t>4</w:t>
      </w:r>
      <w:r w:rsidRPr="006A7EE2">
        <w:t>.3.2-3: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635445" w:rsidRPr="006A7EE2"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Response</w:t>
            </w:r>
          </w:p>
          <w:p w:rsidR="00635445" w:rsidRPr="006A7EE2" w:rsidRDefault="00635445" w:rsidP="00635445">
            <w:pPr>
              <w:pStyle w:val="TAH"/>
            </w:pPr>
            <w:r w:rsidRPr="006A7EE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Description</w:t>
            </w:r>
          </w:p>
        </w:tc>
      </w:tr>
      <w:tr w:rsidR="00635445" w:rsidRPr="006A7EE2"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C"/>
            </w:pPr>
          </w:p>
        </w:tc>
        <w:tc>
          <w:tcPr>
            <w:tcW w:w="649"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p>
        </w:tc>
        <w:tc>
          <w:tcPr>
            <w:tcW w:w="583"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r w:rsidRPr="006A7EE2">
              <w:t>20</w:t>
            </w:r>
            <w:r>
              <w:t>4</w:t>
            </w:r>
            <w:r w:rsidRPr="006A7EE2">
              <w:t xml:space="preserve"> </w:t>
            </w:r>
            <w: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A7EE2">
              <w:t xml:space="preserve">Upon success, </w:t>
            </w:r>
            <w:r>
              <w:t>a response with no content is returned</w:t>
            </w:r>
            <w:r w:rsidRPr="006A7EE2">
              <w:t>.</w:t>
            </w:r>
          </w:p>
        </w:tc>
      </w:tr>
      <w:tr w:rsidR="00635445" w:rsidRPr="006A7EE2"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r w:rsidRPr="006A7EE2">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rsidR="00635445" w:rsidRDefault="00635445" w:rsidP="00635445">
            <w:pPr>
              <w:pStyle w:val="TAL"/>
            </w:pPr>
            <w:r w:rsidRPr="006A7EE2">
              <w:t xml:space="preserve">The "cause" attribute </w:t>
            </w:r>
            <w:r>
              <w:t>may</w:t>
            </w:r>
            <w:r w:rsidRPr="006A7EE2">
              <w:t xml:space="preserve"> be </w:t>
            </w:r>
            <w:r>
              <w:t>used</w:t>
            </w:r>
            <w:r w:rsidRPr="006A7EE2">
              <w:t xml:space="preserve"> to </w:t>
            </w:r>
            <w:r>
              <w:t xml:space="preserve">indicate </w:t>
            </w:r>
            <w:r w:rsidRPr="006A7EE2">
              <w:t>one of the following application errors:</w:t>
            </w:r>
          </w:p>
          <w:p w:rsidR="00635445" w:rsidRPr="006A7EE2" w:rsidRDefault="00635445" w:rsidP="00635445">
            <w:pPr>
              <w:pStyle w:val="TAL"/>
            </w:pPr>
          </w:p>
          <w:p w:rsidR="00635445" w:rsidRPr="006A7EE2" w:rsidRDefault="00635445" w:rsidP="00635445">
            <w:pPr>
              <w:pStyle w:val="TAL"/>
            </w:pPr>
            <w:r w:rsidRPr="006A7EE2">
              <w:t>- USER_NOT_FOUND</w:t>
            </w:r>
          </w:p>
          <w:p w:rsidR="00635445" w:rsidRDefault="00635445" w:rsidP="00635445">
            <w:pPr>
              <w:pStyle w:val="TAL"/>
              <w:rPr>
                <w:lang w:val="en-US" w:eastAsia="zh-CN"/>
              </w:rPr>
            </w:pPr>
            <w:r w:rsidRPr="006A7EE2">
              <w:t xml:space="preserve">- </w:t>
            </w:r>
            <w:r w:rsidRPr="006A7EE2">
              <w:rPr>
                <w:lang w:val="en-US" w:eastAsia="zh-CN"/>
              </w:rPr>
              <w:t>SUBSCRIPTION</w:t>
            </w:r>
            <w:r w:rsidRPr="006A7EE2">
              <w:t xml:space="preserve">_NOT_FOUND </w:t>
            </w:r>
            <w:r>
              <w:t>(</w:t>
            </w:r>
            <w:r w:rsidRPr="006A7EE2">
              <w:rPr>
                <w:lang w:val="en-US" w:eastAsia="zh-CN"/>
              </w:rPr>
              <w:t>see 3GPP TS 29.500 [4] table </w:t>
            </w:r>
            <w:r w:rsidRPr="006A7EE2">
              <w:rPr>
                <w:lang w:val="en-US"/>
              </w:rPr>
              <w:t>5.2.7.2-1</w:t>
            </w:r>
            <w:r>
              <w:rPr>
                <w:lang w:val="en-US"/>
              </w:rPr>
              <w:t>)</w:t>
            </w:r>
          </w:p>
          <w:p w:rsidR="00635445" w:rsidRPr="006A7EE2" w:rsidRDefault="00635445" w:rsidP="00635445">
            <w:pPr>
              <w:pStyle w:val="TAL"/>
            </w:pPr>
          </w:p>
        </w:tc>
      </w:tr>
      <w:tr w:rsidR="00635445" w:rsidRPr="006A7EE2"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r w:rsidRPr="006A7EE2">
              <w:rPr>
                <w:rFonts w:hint="eastAsia"/>
                <w:lang w:eastAsia="zh-CN"/>
              </w:rPr>
              <w:t>4</w:t>
            </w:r>
            <w:r w:rsidRPr="006A7EE2">
              <w:rPr>
                <w:lang w:eastAsia="zh-CN"/>
              </w:rPr>
              <w:t>03 Forbidden</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rPr>
                <w:lang w:eastAsia="zh-CN"/>
              </w:rPr>
            </w:pPr>
            <w:r w:rsidRPr="006A7EE2">
              <w:rPr>
                <w:lang w:eastAsia="zh-CN"/>
              </w:rPr>
              <w:t>One or more attributes are not allowed to be modified.</w:t>
            </w:r>
          </w:p>
          <w:p w:rsidR="00635445" w:rsidRPr="006A7EE2" w:rsidRDefault="00635445" w:rsidP="00635445">
            <w:pPr>
              <w:pStyle w:val="TAL"/>
              <w:rPr>
                <w:lang w:eastAsia="zh-CN"/>
              </w:rPr>
            </w:pPr>
          </w:p>
          <w:p w:rsidR="00635445" w:rsidRDefault="00635445" w:rsidP="00635445">
            <w:pPr>
              <w:pStyle w:val="TAL"/>
              <w:rPr>
                <w:lang w:eastAsia="zh-CN"/>
              </w:rPr>
            </w:pPr>
            <w:r w:rsidRPr="006A7EE2">
              <w:rPr>
                <w:lang w:eastAsia="zh-CN"/>
              </w:rPr>
              <w:t xml:space="preserve">The "cause" attribute </w:t>
            </w:r>
            <w:r>
              <w:rPr>
                <w:lang w:eastAsia="zh-CN"/>
              </w:rPr>
              <w:t xml:space="preserve">may </w:t>
            </w:r>
            <w:r w:rsidRPr="006A7EE2">
              <w:rPr>
                <w:lang w:eastAsia="zh-CN"/>
              </w:rPr>
              <w:t xml:space="preserve">be </w:t>
            </w:r>
            <w:r>
              <w:rPr>
                <w:lang w:eastAsia="zh-CN"/>
              </w:rPr>
              <w:t xml:space="preserve">used </w:t>
            </w:r>
            <w:r w:rsidRPr="006A7EE2">
              <w:rPr>
                <w:lang w:eastAsia="zh-CN"/>
              </w:rPr>
              <w:t>to</w:t>
            </w:r>
            <w:r>
              <w:rPr>
                <w:lang w:eastAsia="zh-CN"/>
              </w:rPr>
              <w:t xml:space="preserve"> indicate one of the following application errors</w:t>
            </w:r>
            <w:r w:rsidRPr="006A7EE2">
              <w:rPr>
                <w:lang w:eastAsia="zh-CN"/>
              </w:rPr>
              <w:t>:</w:t>
            </w:r>
          </w:p>
          <w:p w:rsidR="00635445" w:rsidRPr="006A7EE2" w:rsidRDefault="00635445" w:rsidP="00635445">
            <w:pPr>
              <w:pStyle w:val="TAL"/>
              <w:rPr>
                <w:lang w:eastAsia="zh-CN"/>
              </w:rPr>
            </w:pPr>
          </w:p>
          <w:p w:rsidR="00635445" w:rsidRDefault="00635445" w:rsidP="00635445">
            <w:pPr>
              <w:pStyle w:val="TAL"/>
              <w:rPr>
                <w:lang w:val="en-US" w:eastAsia="zh-CN"/>
              </w:rPr>
            </w:pPr>
            <w:r w:rsidRPr="006A7EE2">
              <w:rPr>
                <w:lang w:eastAsia="zh-CN"/>
              </w:rPr>
              <w:t xml:space="preserve">- </w:t>
            </w:r>
            <w:r w:rsidRPr="006A7EE2">
              <w:t>MODIFICATION</w:t>
            </w:r>
            <w:r w:rsidRPr="006A7EE2">
              <w:rPr>
                <w:lang w:eastAsia="zh-CN"/>
              </w:rPr>
              <w:t>_NOT_ALLOWED</w:t>
            </w:r>
            <w:r w:rsidRPr="006A7EE2">
              <w:t xml:space="preserve"> </w:t>
            </w:r>
            <w:r>
              <w:t>(</w:t>
            </w:r>
            <w:r w:rsidRPr="006A7EE2">
              <w:rPr>
                <w:lang w:val="en-US" w:eastAsia="zh-CN"/>
              </w:rPr>
              <w:t>see 3GPP TS 29.500 [4] table </w:t>
            </w:r>
            <w:r w:rsidRPr="006A7EE2">
              <w:rPr>
                <w:lang w:val="en-US"/>
              </w:rPr>
              <w:t>5.2.7.2-1</w:t>
            </w:r>
            <w:r>
              <w:rPr>
                <w:lang w:val="en-US"/>
              </w:rPr>
              <w:t>)</w:t>
            </w:r>
          </w:p>
          <w:p w:rsidR="00635445" w:rsidRPr="006A7EE2" w:rsidRDefault="00635445" w:rsidP="00635445">
            <w:pPr>
              <w:pStyle w:val="TAL"/>
            </w:pPr>
          </w:p>
        </w:tc>
      </w:tr>
      <w:tr w:rsidR="00635445" w:rsidRPr="006A7EE2" w:rsidTr="0063544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635445" w:rsidRPr="006A7EE2" w:rsidRDefault="00635445" w:rsidP="00635445">
            <w:pPr>
              <w:pStyle w:val="TAN"/>
            </w:pPr>
            <w:r w:rsidRPr="006A7EE2">
              <w:t>NOTE:</w:t>
            </w:r>
            <w:r w:rsidRPr="006A7EE2">
              <w:tab/>
              <w:t>In addition</w:t>
            </w:r>
            <w:r>
              <w:t>,</w:t>
            </w:r>
            <w:r w:rsidRPr="006A7EE2">
              <w:t xml:space="preserve"> common data structures as listed in table 6.1.7-1 are supported.</w:t>
            </w:r>
          </w:p>
        </w:tc>
      </w:tr>
    </w:tbl>
    <w:p w:rsidR="00635445" w:rsidRDefault="00635445" w:rsidP="00635445"/>
    <w:p w:rsidR="00932BDD" w:rsidRPr="00DD2065" w:rsidRDefault="00932BDD" w:rsidP="00932BDD">
      <w:pPr>
        <w:keepNext/>
        <w:keepLines/>
        <w:spacing w:before="120"/>
        <w:ind w:left="1134" w:hanging="1134"/>
        <w:outlineLvl w:val="2"/>
        <w:rPr>
          <w:rFonts w:ascii="Arial" w:eastAsia="SimSun" w:hAnsi="Arial"/>
          <w:sz w:val="28"/>
        </w:rPr>
      </w:pPr>
      <w:r w:rsidRPr="00DD2065">
        <w:rPr>
          <w:rFonts w:ascii="Arial" w:eastAsia="SimSun" w:hAnsi="Arial"/>
          <w:sz w:val="28"/>
        </w:rPr>
        <w:t>6.</w:t>
      </w:r>
      <w:r>
        <w:rPr>
          <w:rFonts w:ascii="Arial" w:eastAsia="SimSun" w:hAnsi="Arial"/>
          <w:sz w:val="28"/>
        </w:rPr>
        <w:t>2</w:t>
      </w:r>
      <w:r w:rsidRPr="00DD2065">
        <w:rPr>
          <w:rFonts w:ascii="Arial" w:eastAsia="SimSun" w:hAnsi="Arial"/>
          <w:sz w:val="28"/>
        </w:rPr>
        <w:t>.4</w:t>
      </w:r>
      <w:r w:rsidRPr="00DD2065">
        <w:rPr>
          <w:rFonts w:ascii="Arial" w:eastAsia="SimSun" w:hAnsi="Arial"/>
          <w:sz w:val="28"/>
        </w:rPr>
        <w:tab/>
        <w:t>Custom Operations without associated resources</w:t>
      </w:r>
      <w:bookmarkEnd w:id="396"/>
      <w:r w:rsidRPr="00DD2065">
        <w:rPr>
          <w:rFonts w:ascii="Arial" w:eastAsia="SimSun" w:hAnsi="Arial"/>
          <w:sz w:val="28"/>
        </w:rPr>
        <w:t xml:space="preserve"> </w:t>
      </w:r>
    </w:p>
    <w:p w:rsidR="00932BDD" w:rsidRPr="000B71E3" w:rsidRDefault="00932BDD" w:rsidP="00932BDD">
      <w:bookmarkStart w:id="437" w:name="_Toc11338823"/>
      <w:r w:rsidRPr="000B71E3">
        <w:rPr>
          <w:rFonts w:hint="eastAsia"/>
          <w:lang w:eastAsia="zh-CN"/>
        </w:rPr>
        <w:t>In this release of this specification, no custom operations without associated resources are defined</w:t>
      </w:r>
      <w:r w:rsidRPr="000B71E3">
        <w:rPr>
          <w:lang w:eastAsia="zh-CN"/>
        </w:rPr>
        <w:t xml:space="preserve"> for the </w:t>
      </w:r>
      <w:r w:rsidRPr="000B71E3">
        <w:t>N</w:t>
      </w:r>
      <w:r>
        <w:t>hss</w:t>
      </w:r>
      <w:r w:rsidRPr="000B71E3">
        <w:t>_SubscriberDataManagement Service</w:t>
      </w:r>
      <w:r w:rsidRPr="000B71E3">
        <w:rPr>
          <w:lang w:val="en-US"/>
        </w:rPr>
        <w:t>.</w:t>
      </w:r>
    </w:p>
    <w:p w:rsidR="00932BDD" w:rsidRPr="00DD2065" w:rsidRDefault="00932BDD" w:rsidP="00932BDD">
      <w:pPr>
        <w:keepNext/>
        <w:keepLines/>
        <w:spacing w:before="120"/>
        <w:ind w:left="1134" w:hanging="1134"/>
        <w:outlineLvl w:val="2"/>
        <w:rPr>
          <w:rFonts w:ascii="Arial" w:eastAsia="SimSun" w:hAnsi="Arial"/>
          <w:sz w:val="28"/>
        </w:rPr>
      </w:pPr>
      <w:r w:rsidRPr="00DD2065">
        <w:rPr>
          <w:rFonts w:ascii="Arial" w:eastAsia="SimSun" w:hAnsi="Arial"/>
          <w:sz w:val="28"/>
        </w:rPr>
        <w:t>6.</w:t>
      </w:r>
      <w:r>
        <w:rPr>
          <w:rFonts w:ascii="Arial" w:eastAsia="SimSun" w:hAnsi="Arial"/>
          <w:sz w:val="28"/>
        </w:rPr>
        <w:t>2</w:t>
      </w:r>
      <w:r w:rsidRPr="00DD2065">
        <w:rPr>
          <w:rFonts w:ascii="Arial" w:eastAsia="SimSun" w:hAnsi="Arial"/>
          <w:sz w:val="28"/>
        </w:rPr>
        <w:t>.5</w:t>
      </w:r>
      <w:r w:rsidRPr="00DD2065">
        <w:rPr>
          <w:rFonts w:ascii="Arial" w:eastAsia="SimSun" w:hAnsi="Arial"/>
          <w:sz w:val="28"/>
        </w:rPr>
        <w:tab/>
        <w:t>Notifications</w:t>
      </w:r>
      <w:bookmarkEnd w:id="437"/>
    </w:p>
    <w:p w:rsidR="002722CA" w:rsidRPr="006A7EE2" w:rsidRDefault="002722CA" w:rsidP="002722CA">
      <w:pPr>
        <w:pStyle w:val="Heading4"/>
      </w:pPr>
      <w:bookmarkStart w:id="438" w:name="_Toc11338574"/>
      <w:bookmarkStart w:id="439" w:name="_Toc27585226"/>
      <w:bookmarkStart w:id="440" w:name="_Toc33835628"/>
      <w:bookmarkStart w:id="441" w:name="_Toc34748422"/>
      <w:bookmarkStart w:id="442" w:name="_Toc510696632"/>
      <w:bookmarkStart w:id="443" w:name="_Toc6488456"/>
      <w:bookmarkStart w:id="444" w:name="_Toc21951056"/>
      <w:bookmarkStart w:id="445" w:name="_Toc24973440"/>
      <w:r w:rsidRPr="006A7EE2">
        <w:t>6.</w:t>
      </w:r>
      <w:r>
        <w:t>2</w:t>
      </w:r>
      <w:r w:rsidRPr="006A7EE2">
        <w:t>.5.1</w:t>
      </w:r>
      <w:r w:rsidRPr="006A7EE2">
        <w:tab/>
        <w:t>General</w:t>
      </w:r>
      <w:bookmarkEnd w:id="438"/>
      <w:bookmarkEnd w:id="439"/>
      <w:bookmarkEnd w:id="440"/>
      <w:bookmarkEnd w:id="441"/>
    </w:p>
    <w:p w:rsidR="002722CA" w:rsidRPr="006A7EE2" w:rsidRDefault="002722CA" w:rsidP="002722CA">
      <w:r w:rsidRPr="006A7EE2">
        <w:t>This clause specif</w:t>
      </w:r>
      <w:r>
        <w:t>ies</w:t>
      </w:r>
      <w:r w:rsidRPr="006A7EE2">
        <w:t xml:space="preserve"> the use of notifications and corresponding protocol details</w:t>
      </w:r>
      <w:r>
        <w:t>.</w:t>
      </w:r>
    </w:p>
    <w:p w:rsidR="002722CA" w:rsidRPr="006A7EE2" w:rsidRDefault="002722CA" w:rsidP="002722CA">
      <w:pPr>
        <w:pStyle w:val="Heading4"/>
      </w:pPr>
      <w:bookmarkStart w:id="446" w:name="_Toc11338575"/>
      <w:bookmarkStart w:id="447" w:name="_Toc27585227"/>
      <w:bookmarkStart w:id="448" w:name="_Toc33835629"/>
      <w:bookmarkStart w:id="449" w:name="_Toc34748423"/>
      <w:r w:rsidRPr="006A7EE2">
        <w:t>6.</w:t>
      </w:r>
      <w:r>
        <w:t>2</w:t>
      </w:r>
      <w:r w:rsidRPr="006A7EE2">
        <w:t>.5.2</w:t>
      </w:r>
      <w:r w:rsidRPr="006A7EE2">
        <w:tab/>
        <w:t>Data Change Notification</w:t>
      </w:r>
      <w:bookmarkEnd w:id="446"/>
      <w:bookmarkEnd w:id="447"/>
      <w:bookmarkEnd w:id="448"/>
      <w:bookmarkEnd w:id="449"/>
    </w:p>
    <w:p w:rsidR="002722CA" w:rsidRPr="006A7EE2" w:rsidRDefault="002722CA" w:rsidP="002722CA">
      <w:r w:rsidRPr="006A7EE2">
        <w:t>The POST method shall be used for Data Change Notifications and the URI shall be as provided during the subscription procedure.</w:t>
      </w:r>
    </w:p>
    <w:p w:rsidR="002722CA" w:rsidRPr="006A7EE2" w:rsidRDefault="002722CA" w:rsidP="002722CA">
      <w:r w:rsidRPr="006A7EE2">
        <w:t>Resource URI: {callbackReference}</w:t>
      </w:r>
      <w:r w:rsidRPr="006A7EE2">
        <w:rPr>
          <w:b/>
        </w:rPr>
        <w:t xml:space="preserve"> </w:t>
      </w:r>
    </w:p>
    <w:p w:rsidR="002722CA" w:rsidRPr="006A7EE2" w:rsidRDefault="002722CA" w:rsidP="002722CA">
      <w:r w:rsidRPr="006A7EE2">
        <w:t>Support of URI query parameters is specified in table 6.</w:t>
      </w:r>
      <w:r>
        <w:t>2</w:t>
      </w:r>
      <w:r w:rsidRPr="006A7EE2">
        <w:t>.5.2-1.</w:t>
      </w:r>
    </w:p>
    <w:p w:rsidR="002722CA" w:rsidRPr="006A7EE2" w:rsidRDefault="002722CA" w:rsidP="002722CA">
      <w:pPr>
        <w:pStyle w:val="TH"/>
        <w:rPr>
          <w:rFonts w:cs="Arial"/>
        </w:rPr>
      </w:pPr>
      <w:r w:rsidRPr="006A7EE2">
        <w:t>Table 6.</w:t>
      </w:r>
      <w:r>
        <w:t>2</w:t>
      </w:r>
      <w:r w:rsidRPr="006A7EE2">
        <w:t xml:space="preserve">.5.2-1: URI query parameters supported by the POST method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722CA" w:rsidRPr="006A7EE2" w:rsidTr="006C498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722CA" w:rsidRPr="006A7EE2" w:rsidRDefault="002722CA" w:rsidP="006C4980">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2722CA" w:rsidRPr="006A7EE2" w:rsidRDefault="002722CA" w:rsidP="006C4980">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2722CA" w:rsidRPr="006A7EE2" w:rsidRDefault="002722CA" w:rsidP="006C4980">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2722CA" w:rsidRPr="006A7EE2" w:rsidRDefault="002722CA" w:rsidP="006C4980">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2722CA" w:rsidRPr="006A7EE2" w:rsidRDefault="002722CA" w:rsidP="006C4980">
            <w:pPr>
              <w:pStyle w:val="TAH"/>
            </w:pPr>
            <w:r w:rsidRPr="006A7EE2">
              <w:t>Description</w:t>
            </w:r>
          </w:p>
        </w:tc>
      </w:tr>
      <w:tr w:rsidR="002722CA" w:rsidRPr="006A7EE2" w:rsidTr="006C498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722CA" w:rsidRPr="006A7EE2" w:rsidRDefault="002722CA" w:rsidP="006C4980">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rsidR="002722CA" w:rsidRPr="006A7EE2" w:rsidRDefault="002722CA" w:rsidP="006C4980">
            <w:pPr>
              <w:pStyle w:val="TAL"/>
            </w:pPr>
          </w:p>
        </w:tc>
        <w:tc>
          <w:tcPr>
            <w:tcW w:w="217" w:type="pct"/>
            <w:tcBorders>
              <w:top w:val="single" w:sz="4" w:space="0" w:color="auto"/>
              <w:left w:val="single" w:sz="6" w:space="0" w:color="000000"/>
              <w:bottom w:val="single" w:sz="6" w:space="0" w:color="000000"/>
              <w:right w:val="single" w:sz="6" w:space="0" w:color="000000"/>
            </w:tcBorders>
          </w:tcPr>
          <w:p w:rsidR="002722CA" w:rsidRPr="006A7EE2" w:rsidRDefault="002722CA" w:rsidP="006C4980">
            <w:pPr>
              <w:pStyle w:val="TAC"/>
            </w:pPr>
          </w:p>
        </w:tc>
        <w:tc>
          <w:tcPr>
            <w:tcW w:w="581" w:type="pct"/>
            <w:tcBorders>
              <w:top w:val="single" w:sz="4" w:space="0" w:color="auto"/>
              <w:left w:val="single" w:sz="6" w:space="0" w:color="000000"/>
              <w:bottom w:val="single" w:sz="6" w:space="0" w:color="000000"/>
              <w:right w:val="single" w:sz="6" w:space="0" w:color="000000"/>
            </w:tcBorders>
          </w:tcPr>
          <w:p w:rsidR="002722CA" w:rsidRPr="006A7EE2" w:rsidRDefault="002722CA" w:rsidP="006C4980">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2722CA" w:rsidRPr="006A7EE2" w:rsidRDefault="002722CA" w:rsidP="006C4980">
            <w:pPr>
              <w:pStyle w:val="TAL"/>
            </w:pPr>
          </w:p>
        </w:tc>
      </w:tr>
    </w:tbl>
    <w:p w:rsidR="002722CA" w:rsidRPr="006A7EE2" w:rsidRDefault="002722CA" w:rsidP="002722CA"/>
    <w:p w:rsidR="002722CA" w:rsidRPr="006A7EE2" w:rsidRDefault="002722CA" w:rsidP="002722CA">
      <w:r w:rsidRPr="006A7EE2">
        <w:t>Support of request data structures is specified in table 6.</w:t>
      </w:r>
      <w:r>
        <w:t>2</w:t>
      </w:r>
      <w:r w:rsidRPr="006A7EE2">
        <w:t>.5.2-2 and of response data structures and response codes is specified in table 6.</w:t>
      </w:r>
      <w:r>
        <w:t>2</w:t>
      </w:r>
      <w:r w:rsidRPr="006A7EE2">
        <w:t>.5.2-3.</w:t>
      </w:r>
    </w:p>
    <w:p w:rsidR="002722CA" w:rsidRPr="006A7EE2" w:rsidRDefault="002722CA" w:rsidP="002722CA">
      <w:pPr>
        <w:pStyle w:val="TH"/>
      </w:pPr>
      <w:r w:rsidRPr="006A7EE2">
        <w:lastRenderedPageBreak/>
        <w:t>Table 6.</w:t>
      </w:r>
      <w:r>
        <w:t>2</w:t>
      </w:r>
      <w:r w:rsidRPr="006A7EE2">
        <w:t xml:space="preserve">.5.2-2: Data structures supported by the POST Request Body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418"/>
        <w:gridCol w:w="6022"/>
      </w:tblGrid>
      <w:tr w:rsidR="002722CA" w:rsidRPr="006A7EE2" w:rsidTr="006C4980">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rsidR="002722CA" w:rsidRPr="006A7EE2" w:rsidRDefault="002722CA" w:rsidP="006C4980">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2722CA" w:rsidRPr="006A7EE2" w:rsidRDefault="002722CA" w:rsidP="006C4980">
            <w:pPr>
              <w:pStyle w:val="TAH"/>
            </w:pPr>
            <w:r w:rsidRPr="006A7EE2">
              <w:t>P</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rsidR="002722CA" w:rsidRPr="006A7EE2" w:rsidRDefault="002722CA" w:rsidP="006C4980">
            <w:pPr>
              <w:pStyle w:val="TAH"/>
            </w:pPr>
            <w:r w:rsidRPr="006A7EE2">
              <w:t>Cardinality</w:t>
            </w:r>
          </w:p>
        </w:tc>
        <w:tc>
          <w:tcPr>
            <w:tcW w:w="6022" w:type="dxa"/>
            <w:tcBorders>
              <w:top w:val="single" w:sz="4" w:space="0" w:color="auto"/>
              <w:left w:val="single" w:sz="4" w:space="0" w:color="auto"/>
              <w:bottom w:val="single" w:sz="4" w:space="0" w:color="auto"/>
              <w:right w:val="single" w:sz="4" w:space="0" w:color="auto"/>
            </w:tcBorders>
            <w:shd w:val="clear" w:color="auto" w:fill="C0C0C0"/>
            <w:vAlign w:val="center"/>
          </w:tcPr>
          <w:p w:rsidR="002722CA" w:rsidRPr="006A7EE2" w:rsidRDefault="002722CA" w:rsidP="006C4980">
            <w:pPr>
              <w:pStyle w:val="TAH"/>
            </w:pPr>
            <w:r w:rsidRPr="006A7EE2">
              <w:t>Description</w:t>
            </w:r>
          </w:p>
        </w:tc>
      </w:tr>
      <w:tr w:rsidR="002722CA" w:rsidRPr="006A7EE2" w:rsidTr="006C4980">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rsidR="002722CA" w:rsidRPr="006A7EE2" w:rsidRDefault="002722CA" w:rsidP="006C4980">
            <w:pPr>
              <w:pStyle w:val="TAL"/>
            </w:pPr>
            <w:r w:rsidRPr="006A7EE2">
              <w:t>ModificationNotification</w:t>
            </w:r>
          </w:p>
        </w:tc>
        <w:tc>
          <w:tcPr>
            <w:tcW w:w="425" w:type="dxa"/>
            <w:tcBorders>
              <w:top w:val="single" w:sz="4" w:space="0" w:color="auto"/>
              <w:left w:val="single" w:sz="6" w:space="0" w:color="000000"/>
              <w:bottom w:val="single" w:sz="6" w:space="0" w:color="000000"/>
              <w:right w:val="single" w:sz="6" w:space="0" w:color="000000"/>
            </w:tcBorders>
          </w:tcPr>
          <w:p w:rsidR="002722CA" w:rsidRPr="006A7EE2" w:rsidRDefault="002722CA" w:rsidP="006C4980">
            <w:pPr>
              <w:pStyle w:val="TAC"/>
            </w:pPr>
            <w:r w:rsidRPr="006A7EE2">
              <w:t>M</w:t>
            </w:r>
          </w:p>
        </w:tc>
        <w:tc>
          <w:tcPr>
            <w:tcW w:w="1418" w:type="dxa"/>
            <w:tcBorders>
              <w:top w:val="single" w:sz="4" w:space="0" w:color="auto"/>
              <w:left w:val="single" w:sz="6" w:space="0" w:color="000000"/>
              <w:bottom w:val="single" w:sz="6" w:space="0" w:color="000000"/>
              <w:right w:val="single" w:sz="6" w:space="0" w:color="000000"/>
            </w:tcBorders>
          </w:tcPr>
          <w:p w:rsidR="002722CA" w:rsidRPr="006A7EE2" w:rsidRDefault="002722CA" w:rsidP="006C4980">
            <w:pPr>
              <w:pStyle w:val="TAL"/>
            </w:pPr>
            <w:r w:rsidRPr="006A7EE2">
              <w:t>1</w:t>
            </w:r>
          </w:p>
        </w:tc>
        <w:tc>
          <w:tcPr>
            <w:tcW w:w="6022" w:type="dxa"/>
            <w:tcBorders>
              <w:top w:val="single" w:sz="4" w:space="0" w:color="auto"/>
              <w:left w:val="single" w:sz="6" w:space="0" w:color="000000"/>
              <w:bottom w:val="single" w:sz="6" w:space="0" w:color="000000"/>
              <w:right w:val="single" w:sz="6" w:space="0" w:color="000000"/>
            </w:tcBorders>
            <w:shd w:val="clear" w:color="auto" w:fill="auto"/>
          </w:tcPr>
          <w:p w:rsidR="002722CA" w:rsidRPr="006A7EE2" w:rsidRDefault="002722CA" w:rsidP="006C4980">
            <w:pPr>
              <w:pStyle w:val="TAL"/>
            </w:pPr>
          </w:p>
        </w:tc>
      </w:tr>
    </w:tbl>
    <w:p w:rsidR="002722CA" w:rsidRPr="006A7EE2" w:rsidRDefault="002722CA" w:rsidP="002722CA"/>
    <w:p w:rsidR="002722CA" w:rsidRPr="006A7EE2" w:rsidRDefault="002722CA" w:rsidP="002722CA">
      <w:pPr>
        <w:pStyle w:val="TH"/>
      </w:pPr>
      <w:r w:rsidRPr="006A7EE2">
        <w:t>Table 6.</w:t>
      </w:r>
      <w:r>
        <w:t>2</w:t>
      </w:r>
      <w:r w:rsidRPr="006A7EE2">
        <w:t>.5.2-3: Data structures supported by the POST Response Body</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1"/>
        <w:gridCol w:w="5237"/>
      </w:tblGrid>
      <w:tr w:rsidR="002722CA" w:rsidRPr="006A7EE2" w:rsidTr="006C498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722CA" w:rsidRPr="006A7EE2" w:rsidRDefault="002722CA" w:rsidP="006C4980">
            <w:pPr>
              <w:pStyle w:val="TAH"/>
            </w:pPr>
            <w:r w:rsidRPr="006A7EE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722CA" w:rsidRPr="006A7EE2" w:rsidRDefault="002722CA" w:rsidP="006C4980">
            <w:pPr>
              <w:pStyle w:val="TAH"/>
            </w:pPr>
            <w:r w:rsidRPr="006A7EE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722CA" w:rsidRPr="006A7EE2" w:rsidRDefault="002722CA" w:rsidP="006C4980">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rsidR="002722CA" w:rsidRPr="006A7EE2" w:rsidRDefault="002722CA" w:rsidP="006C4980">
            <w:pPr>
              <w:pStyle w:val="TAH"/>
            </w:pPr>
            <w:r w:rsidRPr="006A7EE2">
              <w:t>Response</w:t>
            </w:r>
          </w:p>
          <w:p w:rsidR="002722CA" w:rsidRPr="006A7EE2" w:rsidRDefault="002722CA" w:rsidP="006C4980">
            <w:pPr>
              <w:pStyle w:val="TAH"/>
            </w:pPr>
            <w:r w:rsidRPr="006A7EE2">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rsidR="002722CA" w:rsidRPr="006A7EE2" w:rsidRDefault="002722CA" w:rsidP="006C4980">
            <w:pPr>
              <w:pStyle w:val="TAH"/>
            </w:pPr>
            <w:r w:rsidRPr="006A7EE2">
              <w:t>Description</w:t>
            </w:r>
          </w:p>
        </w:tc>
      </w:tr>
      <w:tr w:rsidR="002722CA" w:rsidRPr="006A7EE2" w:rsidTr="006C498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722CA" w:rsidRPr="006A7EE2" w:rsidRDefault="002722CA" w:rsidP="006C4980">
            <w:pPr>
              <w:pStyle w:val="TAL"/>
            </w:pPr>
            <w:r w:rsidRPr="006A7EE2">
              <w:t>n/a</w:t>
            </w:r>
          </w:p>
        </w:tc>
        <w:tc>
          <w:tcPr>
            <w:tcW w:w="225" w:type="pct"/>
            <w:tcBorders>
              <w:top w:val="single" w:sz="4" w:space="0" w:color="auto"/>
              <w:left w:val="single" w:sz="6" w:space="0" w:color="000000"/>
              <w:bottom w:val="single" w:sz="6" w:space="0" w:color="000000"/>
              <w:right w:val="single" w:sz="6" w:space="0" w:color="000000"/>
            </w:tcBorders>
          </w:tcPr>
          <w:p w:rsidR="002722CA" w:rsidRPr="006A7EE2" w:rsidRDefault="002722CA" w:rsidP="006C4980">
            <w:pPr>
              <w:pStyle w:val="TAC"/>
            </w:pPr>
          </w:p>
        </w:tc>
        <w:tc>
          <w:tcPr>
            <w:tcW w:w="649" w:type="pct"/>
            <w:tcBorders>
              <w:top w:val="single" w:sz="4" w:space="0" w:color="auto"/>
              <w:left w:val="single" w:sz="6" w:space="0" w:color="000000"/>
              <w:bottom w:val="single" w:sz="6" w:space="0" w:color="000000"/>
              <w:right w:val="single" w:sz="6" w:space="0" w:color="000000"/>
            </w:tcBorders>
          </w:tcPr>
          <w:p w:rsidR="002722CA" w:rsidRPr="006A7EE2" w:rsidRDefault="002722CA" w:rsidP="006C4980">
            <w:pPr>
              <w:pStyle w:val="TAL"/>
            </w:pPr>
          </w:p>
        </w:tc>
        <w:tc>
          <w:tcPr>
            <w:tcW w:w="582" w:type="pct"/>
            <w:tcBorders>
              <w:top w:val="single" w:sz="4" w:space="0" w:color="auto"/>
              <w:left w:val="single" w:sz="6" w:space="0" w:color="000000"/>
              <w:bottom w:val="single" w:sz="6" w:space="0" w:color="000000"/>
              <w:right w:val="single" w:sz="6" w:space="0" w:color="000000"/>
            </w:tcBorders>
          </w:tcPr>
          <w:p w:rsidR="002722CA" w:rsidRPr="006A7EE2" w:rsidRDefault="002722CA" w:rsidP="006C4980">
            <w:pPr>
              <w:pStyle w:val="TAL"/>
            </w:pPr>
            <w:r w:rsidRPr="006A7EE2">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rsidR="002722CA" w:rsidRPr="006A7EE2" w:rsidRDefault="002722CA" w:rsidP="006C4980">
            <w:pPr>
              <w:pStyle w:val="TAL"/>
            </w:pPr>
            <w:r w:rsidRPr="006A7EE2">
              <w:t>Upon success, an empty response body shall be returned.</w:t>
            </w:r>
          </w:p>
        </w:tc>
      </w:tr>
      <w:tr w:rsidR="002722CA" w:rsidRPr="006A7EE2" w:rsidTr="006C498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722CA" w:rsidRPr="006A7EE2" w:rsidRDefault="002722CA" w:rsidP="006C4980">
            <w:pPr>
              <w:pStyle w:val="TAL"/>
              <w:rPr>
                <w:lang w:eastAsia="zh-CN"/>
              </w:rPr>
            </w:pPr>
            <w:r w:rsidRPr="006A7EE2">
              <w:rPr>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rsidR="002722CA" w:rsidRPr="006A7EE2" w:rsidRDefault="002722CA" w:rsidP="006C4980">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2722CA" w:rsidRPr="006A7EE2" w:rsidRDefault="002722CA" w:rsidP="006C4980">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rsidR="002722CA" w:rsidRPr="006A7EE2" w:rsidRDefault="002722CA" w:rsidP="006C4980">
            <w:pPr>
              <w:pStyle w:val="TAL"/>
            </w:pPr>
            <w:r w:rsidRPr="006A7EE2">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rsidR="002722CA" w:rsidRDefault="002722CA" w:rsidP="006C4980">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rsidR="002722CA" w:rsidRPr="006A7EE2" w:rsidRDefault="002722CA" w:rsidP="006C4980">
            <w:pPr>
              <w:pStyle w:val="TAL"/>
            </w:pPr>
          </w:p>
          <w:p w:rsidR="002722CA" w:rsidRPr="006A7EE2" w:rsidRDefault="002722CA" w:rsidP="006C4980">
            <w:pPr>
              <w:pStyle w:val="TAL"/>
            </w:pPr>
            <w:r w:rsidRPr="006A7EE2">
              <w:t>- CONTEXT_NOT_FOUND</w:t>
            </w:r>
          </w:p>
          <w:p w:rsidR="002722CA" w:rsidRPr="006A7EE2" w:rsidRDefault="002722CA" w:rsidP="006C4980">
            <w:pPr>
              <w:pStyle w:val="TAL"/>
            </w:pPr>
          </w:p>
          <w:p w:rsidR="002722CA" w:rsidRPr="006A7EE2" w:rsidRDefault="002722CA" w:rsidP="006C4980">
            <w:pPr>
              <w:pStyle w:val="TAL"/>
            </w:pPr>
            <w:r w:rsidRPr="006A7EE2">
              <w:t>See table 6.</w:t>
            </w:r>
            <w:r>
              <w:t>2</w:t>
            </w:r>
            <w:r w:rsidRPr="006A7EE2">
              <w:t>.7.3-1 for the description of this error.</w:t>
            </w:r>
          </w:p>
          <w:p w:rsidR="002722CA" w:rsidRPr="006A7EE2" w:rsidRDefault="002722CA" w:rsidP="006C4980">
            <w:pPr>
              <w:pStyle w:val="TAL"/>
            </w:pPr>
          </w:p>
        </w:tc>
      </w:tr>
      <w:tr w:rsidR="002722CA" w:rsidRPr="006A7EE2" w:rsidTr="006C4980">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2722CA" w:rsidRPr="006A7EE2" w:rsidRDefault="002722CA" w:rsidP="006C4980">
            <w:pPr>
              <w:pStyle w:val="TAN"/>
            </w:pPr>
            <w:r w:rsidRPr="006A7EE2">
              <w:t>NOTE:</w:t>
            </w:r>
            <w:r w:rsidRPr="006A7EE2">
              <w:tab/>
              <w:t>In addition</w:t>
            </w:r>
            <w:r>
              <w:t>,</w:t>
            </w:r>
            <w:r w:rsidRPr="006A7EE2">
              <w:t xml:space="preserve"> common data structures as listed in table 6.1.7-1 are supported.</w:t>
            </w:r>
          </w:p>
        </w:tc>
      </w:tr>
    </w:tbl>
    <w:p w:rsidR="002722CA" w:rsidRDefault="002722CA" w:rsidP="002722CA"/>
    <w:p w:rsidR="00932BDD" w:rsidRDefault="00932BDD" w:rsidP="00932BDD">
      <w:pPr>
        <w:pStyle w:val="Heading3"/>
      </w:pPr>
      <w:bookmarkStart w:id="450" w:name="_Toc33835630"/>
      <w:bookmarkStart w:id="451" w:name="_Toc34748424"/>
      <w:r>
        <w:t>6.2.6</w:t>
      </w:r>
      <w:r>
        <w:tab/>
        <w:t>Data Model</w:t>
      </w:r>
      <w:bookmarkEnd w:id="442"/>
      <w:bookmarkEnd w:id="443"/>
      <w:bookmarkEnd w:id="444"/>
      <w:bookmarkEnd w:id="445"/>
      <w:bookmarkEnd w:id="450"/>
      <w:bookmarkEnd w:id="451"/>
    </w:p>
    <w:p w:rsidR="00932BDD" w:rsidRPr="000B71E3" w:rsidRDefault="00932BDD" w:rsidP="00932BDD">
      <w:pPr>
        <w:pStyle w:val="Heading4"/>
      </w:pPr>
      <w:bookmarkStart w:id="452" w:name="_Toc11338825"/>
      <w:bookmarkStart w:id="453" w:name="_Toc21951057"/>
      <w:bookmarkStart w:id="454" w:name="_Toc24973441"/>
      <w:bookmarkStart w:id="455" w:name="_Toc33835631"/>
      <w:bookmarkStart w:id="456" w:name="_Toc34748425"/>
      <w:r w:rsidRPr="000B71E3">
        <w:t>6.</w:t>
      </w:r>
      <w:r>
        <w:t>2</w:t>
      </w:r>
      <w:r w:rsidRPr="000B71E3">
        <w:t>.6.1</w:t>
      </w:r>
      <w:r w:rsidRPr="000B71E3">
        <w:tab/>
        <w:t>General</w:t>
      </w:r>
      <w:bookmarkEnd w:id="452"/>
      <w:bookmarkEnd w:id="453"/>
      <w:bookmarkEnd w:id="454"/>
      <w:bookmarkEnd w:id="455"/>
      <w:bookmarkEnd w:id="456"/>
    </w:p>
    <w:p w:rsidR="00932BDD" w:rsidRPr="000B71E3" w:rsidRDefault="00932BDD" w:rsidP="00932BDD">
      <w:r w:rsidRPr="000B71E3">
        <w:t xml:space="preserve">This </w:t>
      </w:r>
      <w:r>
        <w:t>clause</w:t>
      </w:r>
      <w:r w:rsidRPr="000B71E3">
        <w:t xml:space="preserve"> specifies the application data model supported by the API.</w:t>
      </w:r>
    </w:p>
    <w:p w:rsidR="00932BDD" w:rsidRPr="000B71E3" w:rsidRDefault="00932BDD" w:rsidP="00932BDD">
      <w:r w:rsidRPr="000B71E3">
        <w:t>Table 6.</w:t>
      </w:r>
      <w:r>
        <w:t>2</w:t>
      </w:r>
      <w:r w:rsidRPr="000B71E3">
        <w:t>.6.1-1 specifies the data types defined for the N</w:t>
      </w:r>
      <w:r>
        <w:t>hss</w:t>
      </w:r>
      <w:r w:rsidRPr="000B71E3">
        <w:t>_SubscriberDataManagement service API.</w:t>
      </w:r>
    </w:p>
    <w:p w:rsidR="00932BDD" w:rsidRPr="000B71E3" w:rsidRDefault="00932BDD" w:rsidP="00932BDD">
      <w:pPr>
        <w:pStyle w:val="TH"/>
      </w:pPr>
      <w:r w:rsidRPr="000B71E3">
        <w:t>Table 6.</w:t>
      </w:r>
      <w:r>
        <w:t>2</w:t>
      </w:r>
      <w:r w:rsidRPr="000B71E3">
        <w:t>.6.1-1: N</w:t>
      </w:r>
      <w:r>
        <w:t>hss</w:t>
      </w:r>
      <w:r w:rsidRPr="000B71E3">
        <w:t>_SubscriberDataManagement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759"/>
        <w:gridCol w:w="4838"/>
      </w:tblGrid>
      <w:tr w:rsidR="00932BDD" w:rsidRPr="000B71E3" w:rsidTr="005D7382">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pPr>
            <w:r w:rsidRPr="000B71E3">
              <w:t>Data type</w:t>
            </w:r>
          </w:p>
        </w:tc>
        <w:tc>
          <w:tcPr>
            <w:tcW w:w="1759" w:type="dxa"/>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F76885" w:rsidP="005D7382">
            <w:pPr>
              <w:pStyle w:val="TAH"/>
            </w:pPr>
            <w:r>
              <w:t>Clause</w:t>
            </w:r>
            <w:r w:rsidR="00932BDD" w:rsidRPr="000B71E3">
              <w:t xml:space="preserve"> defined</w:t>
            </w:r>
          </w:p>
        </w:tc>
        <w:tc>
          <w:tcPr>
            <w:tcW w:w="4838"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pPr>
            <w:r w:rsidRPr="000B71E3">
              <w:t>Description</w:t>
            </w:r>
          </w:p>
        </w:tc>
      </w:tr>
      <w:tr w:rsidR="00932BDD" w:rsidRPr="000B71E3" w:rsidTr="005D7382">
        <w:trPr>
          <w:jc w:val="center"/>
        </w:trPr>
        <w:tc>
          <w:tcPr>
            <w:tcW w:w="2577"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UeContextIn</w:t>
            </w:r>
            <w:r>
              <w:t>Pgw</w:t>
            </w:r>
            <w:r w:rsidRPr="000B71E3">
              <w:t>Data</w:t>
            </w:r>
          </w:p>
        </w:tc>
        <w:tc>
          <w:tcPr>
            <w:tcW w:w="1759"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6.</w:t>
            </w:r>
            <w:r>
              <w:t>2</w:t>
            </w:r>
            <w:r w:rsidRPr="000B71E3">
              <w:t>.6.2.</w:t>
            </w:r>
            <w:r>
              <w:t>2</w:t>
            </w:r>
          </w:p>
        </w:tc>
        <w:tc>
          <w:tcPr>
            <w:tcW w:w="4838"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rPr>
                <w:rFonts w:cs="Arial"/>
                <w:szCs w:val="18"/>
              </w:rPr>
            </w:pPr>
          </w:p>
        </w:tc>
      </w:tr>
    </w:tbl>
    <w:p w:rsidR="00932BDD" w:rsidRPr="000B71E3" w:rsidRDefault="00932BDD" w:rsidP="00932BDD"/>
    <w:p w:rsidR="00932BDD" w:rsidRPr="000B71E3" w:rsidRDefault="00932BDD" w:rsidP="00932BDD">
      <w:r w:rsidRPr="000B71E3">
        <w:t>Table 6.</w:t>
      </w:r>
      <w:r>
        <w:t>2</w:t>
      </w:r>
      <w:r w:rsidRPr="000B71E3">
        <w:t>.6.1-2 specifies data types re-used by the N</w:t>
      </w:r>
      <w:r>
        <w:t>hss</w:t>
      </w:r>
      <w:r w:rsidRPr="000B71E3">
        <w:t>_SubscriberDataManagement service API from other APIs, including a reference and when needed, a short description of their use within the N</w:t>
      </w:r>
      <w:r>
        <w:t>hss</w:t>
      </w:r>
      <w:r w:rsidRPr="000B71E3">
        <w:t xml:space="preserve">_SubscriberDataManagement service API. </w:t>
      </w:r>
    </w:p>
    <w:p w:rsidR="00932BDD" w:rsidRPr="000B71E3" w:rsidRDefault="00932BDD" w:rsidP="00932BDD">
      <w:pPr>
        <w:pStyle w:val="TH"/>
      </w:pPr>
      <w:r w:rsidRPr="000B71E3">
        <w:t>Table 6.</w:t>
      </w:r>
      <w:r>
        <w:t>2</w:t>
      </w:r>
      <w:r w:rsidRPr="000B71E3">
        <w:t>.6.1-2: N</w:t>
      </w:r>
      <w:r>
        <w:t>hss</w:t>
      </w:r>
      <w:r w:rsidRPr="000B71E3">
        <w:t>_SubscriberDataManagement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3"/>
        <w:gridCol w:w="1848"/>
        <w:gridCol w:w="5313"/>
      </w:tblGrid>
      <w:tr w:rsidR="00932BDD" w:rsidRPr="000B71E3" w:rsidTr="005D7382">
        <w:trPr>
          <w:jc w:val="center"/>
        </w:trPr>
        <w:tc>
          <w:tcPr>
            <w:tcW w:w="2013"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pPr>
            <w:r w:rsidRPr="000B71E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5D7382">
            <w:pPr>
              <w:pStyle w:val="TAH"/>
            </w:pPr>
            <w:r w:rsidRPr="000B71E3">
              <w:t>Reference</w:t>
            </w:r>
          </w:p>
        </w:tc>
        <w:tc>
          <w:tcPr>
            <w:tcW w:w="5313"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pPr>
            <w:r w:rsidRPr="000B71E3">
              <w:t>Comments</w:t>
            </w:r>
          </w:p>
        </w:tc>
      </w:tr>
      <w:tr w:rsidR="00932BDD" w:rsidRPr="000B71E3" w:rsidTr="005D7382">
        <w:trPr>
          <w:jc w:val="center"/>
        </w:trPr>
        <w:tc>
          <w:tcPr>
            <w:tcW w:w="2013"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t>PgwInfo</w:t>
            </w:r>
          </w:p>
        </w:tc>
        <w:tc>
          <w:tcPr>
            <w:tcW w:w="1848"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3GPP TS 29.5</w:t>
            </w:r>
            <w:r>
              <w:t>03</w:t>
            </w:r>
            <w:r w:rsidRPr="000B71E3">
              <w:t> [</w:t>
            </w:r>
            <w:r>
              <w:t>13</w:t>
            </w:r>
            <w:r w:rsidRPr="000B71E3">
              <w:t>]</w:t>
            </w:r>
          </w:p>
        </w:tc>
        <w:tc>
          <w:tcPr>
            <w:tcW w:w="5313"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rPr>
                <w:rFonts w:cs="Arial"/>
                <w:szCs w:val="18"/>
              </w:rPr>
            </w:pPr>
          </w:p>
        </w:tc>
      </w:tr>
    </w:tbl>
    <w:p w:rsidR="00932BDD" w:rsidRDefault="00932BDD" w:rsidP="00932BDD"/>
    <w:p w:rsidR="00932BDD" w:rsidRPr="000B71E3" w:rsidRDefault="00932BDD" w:rsidP="00932BDD">
      <w:pPr>
        <w:pStyle w:val="Heading4"/>
        <w:rPr>
          <w:lang w:val="en-US"/>
        </w:rPr>
      </w:pPr>
      <w:bookmarkStart w:id="457" w:name="_Toc21951058"/>
      <w:bookmarkStart w:id="458" w:name="_Toc24973442"/>
      <w:bookmarkStart w:id="459" w:name="_Toc33835632"/>
      <w:bookmarkStart w:id="460" w:name="_Toc34748426"/>
      <w:r>
        <w:rPr>
          <w:lang w:val="en-US"/>
        </w:rPr>
        <w:t>6.2.</w:t>
      </w:r>
      <w:r w:rsidRPr="000B71E3">
        <w:rPr>
          <w:lang w:val="en-US"/>
        </w:rPr>
        <w:t>6.2</w:t>
      </w:r>
      <w:r w:rsidRPr="000B71E3">
        <w:rPr>
          <w:lang w:val="en-US"/>
        </w:rPr>
        <w:tab/>
        <w:t>Structured data types</w:t>
      </w:r>
      <w:bookmarkEnd w:id="457"/>
      <w:bookmarkEnd w:id="458"/>
      <w:bookmarkEnd w:id="459"/>
      <w:bookmarkEnd w:id="460"/>
    </w:p>
    <w:p w:rsidR="00932BDD" w:rsidRPr="000B71E3" w:rsidRDefault="00932BDD" w:rsidP="00932BDD">
      <w:pPr>
        <w:pStyle w:val="Heading5"/>
      </w:pPr>
      <w:bookmarkStart w:id="461" w:name="_Toc21951059"/>
      <w:bookmarkStart w:id="462" w:name="_Toc24973443"/>
      <w:bookmarkStart w:id="463" w:name="_Toc33835633"/>
      <w:bookmarkStart w:id="464" w:name="_Toc34748427"/>
      <w:r>
        <w:t>6.2.</w:t>
      </w:r>
      <w:r w:rsidRPr="000B71E3">
        <w:t>6.2.1</w:t>
      </w:r>
      <w:r w:rsidRPr="000B71E3">
        <w:tab/>
        <w:t>Introduction</w:t>
      </w:r>
      <w:bookmarkEnd w:id="461"/>
      <w:bookmarkEnd w:id="462"/>
      <w:bookmarkEnd w:id="463"/>
      <w:bookmarkEnd w:id="464"/>
    </w:p>
    <w:p w:rsidR="00932BDD" w:rsidRDefault="00932BDD" w:rsidP="00932BDD">
      <w:r w:rsidRPr="000B71E3">
        <w:t xml:space="preserve">This </w:t>
      </w:r>
      <w:r>
        <w:t>clause</w:t>
      </w:r>
      <w:r w:rsidRPr="000B71E3">
        <w:t xml:space="preserve"> defines the </w:t>
      </w:r>
      <w:r>
        <w:t xml:space="preserve">data </w:t>
      </w:r>
      <w:r w:rsidRPr="000B71E3">
        <w:t>structures to be used in resource representations.</w:t>
      </w:r>
    </w:p>
    <w:p w:rsidR="00932BDD" w:rsidRPr="000B71E3" w:rsidRDefault="00932BDD" w:rsidP="00932BDD">
      <w:pPr>
        <w:pStyle w:val="Heading5"/>
      </w:pPr>
      <w:bookmarkStart w:id="465" w:name="_Toc11338134"/>
      <w:bookmarkStart w:id="466" w:name="_Toc21951060"/>
      <w:bookmarkStart w:id="467" w:name="_Toc24973444"/>
      <w:bookmarkStart w:id="468" w:name="_Toc33835634"/>
      <w:bookmarkStart w:id="469" w:name="_Toc34748428"/>
      <w:r w:rsidRPr="000B71E3">
        <w:t>6.</w:t>
      </w:r>
      <w:r>
        <w:t>2</w:t>
      </w:r>
      <w:r w:rsidRPr="000B71E3">
        <w:t>.6.2.</w:t>
      </w:r>
      <w:r>
        <w:t>2</w:t>
      </w:r>
      <w:r w:rsidRPr="000B71E3">
        <w:tab/>
        <w:t>Type: UeContextIn</w:t>
      </w:r>
      <w:r>
        <w:t>Pgw</w:t>
      </w:r>
      <w:r w:rsidRPr="000B71E3">
        <w:t>Data</w:t>
      </w:r>
      <w:bookmarkEnd w:id="465"/>
      <w:bookmarkEnd w:id="466"/>
      <w:bookmarkEnd w:id="467"/>
      <w:bookmarkEnd w:id="468"/>
      <w:bookmarkEnd w:id="469"/>
    </w:p>
    <w:p w:rsidR="00932BDD" w:rsidRPr="000B71E3" w:rsidRDefault="00932BDD" w:rsidP="00932BDD">
      <w:pPr>
        <w:pStyle w:val="TH"/>
      </w:pPr>
      <w:r w:rsidRPr="000B71E3">
        <w:rPr>
          <w:noProof/>
        </w:rPr>
        <w:t>Table </w:t>
      </w:r>
      <w:r w:rsidRPr="000B71E3">
        <w:t>6.</w:t>
      </w:r>
      <w:r>
        <w:t>2</w:t>
      </w:r>
      <w:r w:rsidRPr="000B71E3">
        <w:t>.6.2.</w:t>
      </w:r>
      <w:r>
        <w:t>2</w:t>
      </w:r>
      <w:r w:rsidRPr="000B71E3">
        <w:t xml:space="preserve">-1: </w:t>
      </w:r>
      <w:r w:rsidRPr="000B71E3">
        <w:rPr>
          <w:noProof/>
        </w:rPr>
        <w:t>Definition of type UeContextIn</w:t>
      </w:r>
      <w:r>
        <w:rPr>
          <w:noProof/>
        </w:rPr>
        <w:t>Pgw</w:t>
      </w:r>
      <w:r w:rsidRPr="000B71E3">
        <w:rPr>
          <w:noProof/>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932BDD" w:rsidRPr="000B71E3" w:rsidTr="005D7382">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pPr>
            <w:r w:rsidRPr="000B71E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5D7382">
            <w:pPr>
              <w:pStyle w:val="TAH"/>
              <w:jc w:val="left"/>
            </w:pPr>
            <w:r w:rsidRPr="000B71E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rPr>
                <w:rFonts w:cs="Arial"/>
                <w:szCs w:val="18"/>
              </w:rPr>
            </w:pPr>
            <w:r w:rsidRPr="000B71E3">
              <w:rPr>
                <w:rFonts w:cs="Arial"/>
                <w:szCs w:val="18"/>
              </w:rPr>
              <w:t>Description</w:t>
            </w:r>
          </w:p>
        </w:tc>
      </w:tr>
      <w:tr w:rsidR="00932BDD" w:rsidRPr="000B71E3" w:rsidTr="005D7382">
        <w:trPr>
          <w:jc w:val="center"/>
        </w:trPr>
        <w:tc>
          <w:tcPr>
            <w:tcW w:w="1948"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pgwInfo</w:t>
            </w:r>
          </w:p>
        </w:tc>
        <w:tc>
          <w:tcPr>
            <w:tcW w:w="1701"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array(PgwInfo)</w:t>
            </w:r>
          </w:p>
        </w:tc>
        <w:tc>
          <w:tcPr>
            <w:tcW w:w="425"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t>1</w:t>
            </w:r>
            <w:r w:rsidRPr="000B71E3">
              <w:t>..N</w:t>
            </w:r>
          </w:p>
        </w:tc>
        <w:tc>
          <w:tcPr>
            <w:tcW w:w="4359"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rPr>
                <w:rFonts w:cs="Arial"/>
                <w:szCs w:val="18"/>
              </w:rPr>
            </w:pPr>
            <w:r w:rsidRPr="000B71E3">
              <w:rPr>
                <w:rFonts w:cs="Arial"/>
                <w:szCs w:val="18"/>
              </w:rPr>
              <w:t xml:space="preserve">Information about the APNs and PGW-C+SMF FQDNs used in interworking with </w:t>
            </w:r>
            <w:r>
              <w:rPr>
                <w:rFonts w:cs="Arial"/>
                <w:szCs w:val="18"/>
              </w:rPr>
              <w:t>UDM</w:t>
            </w:r>
          </w:p>
        </w:tc>
      </w:tr>
    </w:tbl>
    <w:p w:rsidR="00932BDD" w:rsidRDefault="00932BDD" w:rsidP="00932BDD">
      <w:pPr>
        <w:rPr>
          <w:lang w:val="en-US"/>
        </w:rPr>
      </w:pPr>
    </w:p>
    <w:p w:rsidR="00932BDD" w:rsidRPr="000B71E3" w:rsidRDefault="00932BDD" w:rsidP="00932BDD">
      <w:pPr>
        <w:pStyle w:val="Heading4"/>
        <w:rPr>
          <w:lang w:val="en-US"/>
        </w:rPr>
      </w:pPr>
      <w:bookmarkStart w:id="470" w:name="_Toc21951061"/>
      <w:bookmarkStart w:id="471" w:name="_Toc24973445"/>
      <w:bookmarkStart w:id="472" w:name="_Toc33835635"/>
      <w:bookmarkStart w:id="473" w:name="_Toc34748429"/>
      <w:r w:rsidRPr="000B71E3">
        <w:rPr>
          <w:lang w:val="en-US"/>
        </w:rPr>
        <w:lastRenderedPageBreak/>
        <w:t>6.</w:t>
      </w:r>
      <w:r>
        <w:rPr>
          <w:lang w:val="en-US"/>
        </w:rPr>
        <w:t>2</w:t>
      </w:r>
      <w:r w:rsidRPr="000B71E3">
        <w:rPr>
          <w:lang w:val="en-US"/>
        </w:rPr>
        <w:t>.6.3</w:t>
      </w:r>
      <w:r w:rsidRPr="000B71E3">
        <w:rPr>
          <w:lang w:val="en-US"/>
        </w:rPr>
        <w:tab/>
        <w:t>Simple data types and enumerations</w:t>
      </w:r>
      <w:bookmarkEnd w:id="470"/>
      <w:bookmarkEnd w:id="471"/>
      <w:bookmarkEnd w:id="472"/>
      <w:bookmarkEnd w:id="473"/>
    </w:p>
    <w:p w:rsidR="00932BDD" w:rsidRPr="000B71E3" w:rsidRDefault="00932BDD" w:rsidP="00932BDD">
      <w:pPr>
        <w:pStyle w:val="Heading5"/>
      </w:pPr>
      <w:bookmarkStart w:id="474" w:name="_Toc21951062"/>
      <w:bookmarkStart w:id="475" w:name="_Toc24973446"/>
      <w:bookmarkStart w:id="476" w:name="_Toc33835636"/>
      <w:bookmarkStart w:id="477" w:name="_Toc34748430"/>
      <w:r w:rsidRPr="000B71E3">
        <w:t>6.</w:t>
      </w:r>
      <w:r>
        <w:t>2</w:t>
      </w:r>
      <w:r w:rsidRPr="000B71E3">
        <w:t>.6.3.1</w:t>
      </w:r>
      <w:r w:rsidRPr="000B71E3">
        <w:tab/>
        <w:t>Introduction</w:t>
      </w:r>
      <w:bookmarkEnd w:id="474"/>
      <w:bookmarkEnd w:id="475"/>
      <w:bookmarkEnd w:id="476"/>
      <w:bookmarkEnd w:id="477"/>
    </w:p>
    <w:p w:rsidR="00932BDD" w:rsidRPr="000B71E3" w:rsidRDefault="00932BDD" w:rsidP="00932BDD">
      <w:r w:rsidRPr="000B71E3">
        <w:t xml:space="preserve">This </w:t>
      </w:r>
      <w:r>
        <w:t>clause</w:t>
      </w:r>
      <w:r w:rsidRPr="000B71E3">
        <w:t xml:space="preserve"> defines simple data types and enumerations that can be referenced from data structures defined in the previous </w:t>
      </w:r>
      <w:r>
        <w:t>clause</w:t>
      </w:r>
      <w:r w:rsidRPr="000B71E3">
        <w:t>s.</w:t>
      </w:r>
    </w:p>
    <w:p w:rsidR="00932BDD" w:rsidRPr="000B71E3" w:rsidRDefault="00932BDD" w:rsidP="00932BDD">
      <w:pPr>
        <w:pStyle w:val="Heading5"/>
      </w:pPr>
      <w:bookmarkStart w:id="478" w:name="_Toc21951063"/>
      <w:bookmarkStart w:id="479" w:name="_Toc24973447"/>
      <w:bookmarkStart w:id="480" w:name="_Toc33835637"/>
      <w:bookmarkStart w:id="481" w:name="_Toc34748431"/>
      <w:r w:rsidRPr="000B71E3">
        <w:t>6.</w:t>
      </w:r>
      <w:r>
        <w:t>2</w:t>
      </w:r>
      <w:r w:rsidRPr="000B71E3">
        <w:t>.6.3.2</w:t>
      </w:r>
      <w:r w:rsidRPr="000B71E3">
        <w:tab/>
        <w:t>Simple data types</w:t>
      </w:r>
      <w:bookmarkEnd w:id="478"/>
      <w:bookmarkEnd w:id="479"/>
      <w:bookmarkEnd w:id="480"/>
      <w:bookmarkEnd w:id="481"/>
    </w:p>
    <w:p w:rsidR="00932BDD" w:rsidRPr="000B71E3" w:rsidRDefault="00932BDD" w:rsidP="00932BDD">
      <w:r w:rsidRPr="000B71E3">
        <w:t>The simple data types defined in table 6.</w:t>
      </w:r>
      <w:r>
        <w:t>2</w:t>
      </w:r>
      <w:r w:rsidRPr="000B71E3">
        <w:t>.6.3.2-1 shall be supported.</w:t>
      </w:r>
    </w:p>
    <w:p w:rsidR="00932BDD" w:rsidRPr="000B71E3" w:rsidRDefault="00932BDD" w:rsidP="00932BDD">
      <w:pPr>
        <w:pStyle w:val="TH"/>
      </w:pPr>
      <w:r w:rsidRPr="000B71E3">
        <w:t>Table 6.</w:t>
      </w:r>
      <w:r>
        <w:t>2</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932BDD" w:rsidRPr="000B71E3" w:rsidTr="005D7382">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932BDD" w:rsidRPr="000B71E3" w:rsidRDefault="00932BDD" w:rsidP="005D7382">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932BDD" w:rsidRPr="000B71E3" w:rsidRDefault="00932BDD" w:rsidP="005D7382">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5D7382">
            <w:pPr>
              <w:pStyle w:val="TAH"/>
            </w:pPr>
            <w:r w:rsidRPr="000B71E3">
              <w:t>Description</w:t>
            </w:r>
          </w:p>
        </w:tc>
      </w:tr>
      <w:tr w:rsidR="00932BDD" w:rsidRPr="000B71E3" w:rsidTr="005D738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32BDD" w:rsidRPr="000B71E3" w:rsidRDefault="00932BDD" w:rsidP="005D7382">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32BDD" w:rsidRPr="000B71E3" w:rsidRDefault="00932BDD" w:rsidP="005D7382">
            <w:pPr>
              <w:pStyle w:val="TAL"/>
            </w:pPr>
          </w:p>
        </w:tc>
        <w:tc>
          <w:tcPr>
            <w:tcW w:w="2952" w:type="pct"/>
            <w:tcBorders>
              <w:top w:val="single" w:sz="4" w:space="0" w:color="auto"/>
              <w:left w:val="nil"/>
              <w:bottom w:val="single" w:sz="8" w:space="0" w:color="auto"/>
              <w:right w:val="single" w:sz="8" w:space="0" w:color="auto"/>
            </w:tcBorders>
          </w:tcPr>
          <w:p w:rsidR="00932BDD" w:rsidRPr="000B71E3" w:rsidRDefault="00932BDD" w:rsidP="005D7382">
            <w:pPr>
              <w:pStyle w:val="TAL"/>
            </w:pPr>
          </w:p>
        </w:tc>
      </w:tr>
    </w:tbl>
    <w:p w:rsidR="00932BDD" w:rsidRDefault="00932BDD" w:rsidP="00932BDD"/>
    <w:p w:rsidR="00932BDD" w:rsidRPr="0071294D" w:rsidRDefault="00932BDD" w:rsidP="00932BDD">
      <w:pPr>
        <w:pStyle w:val="Heading3"/>
      </w:pPr>
      <w:bookmarkStart w:id="482" w:name="_Toc18838936"/>
      <w:bookmarkStart w:id="483" w:name="_Toc21951064"/>
      <w:bookmarkStart w:id="484" w:name="_Toc24973448"/>
      <w:bookmarkStart w:id="485" w:name="_Toc33835638"/>
      <w:bookmarkStart w:id="486" w:name="_Toc34748432"/>
      <w:bookmarkStart w:id="487" w:name="_Toc11338870"/>
      <w:r w:rsidRPr="0071294D">
        <w:t>6.</w:t>
      </w:r>
      <w:r>
        <w:t>2</w:t>
      </w:r>
      <w:r w:rsidRPr="0071294D">
        <w:t>.7</w:t>
      </w:r>
      <w:r w:rsidRPr="0071294D">
        <w:tab/>
        <w:t>Error Handling</w:t>
      </w:r>
      <w:bookmarkEnd w:id="482"/>
      <w:bookmarkEnd w:id="483"/>
      <w:bookmarkEnd w:id="484"/>
      <w:bookmarkEnd w:id="485"/>
      <w:bookmarkEnd w:id="486"/>
    </w:p>
    <w:p w:rsidR="00932BDD" w:rsidRPr="0071294D" w:rsidRDefault="00932BDD" w:rsidP="00932BDD">
      <w:pPr>
        <w:pStyle w:val="Heading4"/>
      </w:pPr>
      <w:bookmarkStart w:id="488" w:name="_Toc18838937"/>
      <w:bookmarkStart w:id="489" w:name="_Toc21951065"/>
      <w:bookmarkStart w:id="490" w:name="_Toc24973449"/>
      <w:bookmarkStart w:id="491" w:name="_Toc33835639"/>
      <w:bookmarkStart w:id="492" w:name="_Toc34748433"/>
      <w:r w:rsidRPr="0071294D">
        <w:t>6.</w:t>
      </w:r>
      <w:r>
        <w:t>2</w:t>
      </w:r>
      <w:r w:rsidRPr="0071294D">
        <w:t>.7.1</w:t>
      </w:r>
      <w:r w:rsidRPr="0071294D">
        <w:tab/>
        <w:t>General</w:t>
      </w:r>
      <w:bookmarkEnd w:id="488"/>
      <w:bookmarkEnd w:id="489"/>
      <w:bookmarkEnd w:id="490"/>
      <w:bookmarkEnd w:id="491"/>
      <w:bookmarkEnd w:id="492"/>
    </w:p>
    <w:p w:rsidR="00932BDD" w:rsidRPr="0071294D" w:rsidRDefault="00932BDD" w:rsidP="00932BDD">
      <w:pPr>
        <w:rPr>
          <w:rFonts w:eastAsia="Calibri"/>
        </w:rPr>
      </w:pPr>
      <w:r w:rsidRPr="0071294D">
        <w:t xml:space="preserve">HTTP error handling shall be supported as specified in </w:t>
      </w:r>
      <w:r>
        <w:t>clause</w:t>
      </w:r>
      <w:r w:rsidRPr="0071294D">
        <w:t xml:space="preserve"> 5.2.4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rsidR="00932BDD" w:rsidRPr="0071294D" w:rsidRDefault="00932BDD" w:rsidP="00932BDD">
      <w:pPr>
        <w:pStyle w:val="Heading4"/>
      </w:pPr>
      <w:bookmarkStart w:id="493" w:name="_Toc18838938"/>
      <w:bookmarkStart w:id="494" w:name="_Toc21951066"/>
      <w:bookmarkStart w:id="495" w:name="_Toc24973450"/>
      <w:bookmarkStart w:id="496" w:name="_Toc33835640"/>
      <w:bookmarkStart w:id="497" w:name="_Toc34748434"/>
      <w:r w:rsidRPr="0071294D">
        <w:t>6.</w:t>
      </w:r>
      <w:r>
        <w:t>2</w:t>
      </w:r>
      <w:r w:rsidRPr="0071294D">
        <w:t>.7.2</w:t>
      </w:r>
      <w:r w:rsidRPr="0071294D">
        <w:tab/>
        <w:t>Protocol Errors</w:t>
      </w:r>
      <w:bookmarkEnd w:id="493"/>
      <w:bookmarkEnd w:id="494"/>
      <w:bookmarkEnd w:id="495"/>
      <w:bookmarkEnd w:id="496"/>
      <w:bookmarkEnd w:id="497"/>
    </w:p>
    <w:p w:rsidR="00932BDD" w:rsidRPr="0071294D" w:rsidRDefault="00932BDD" w:rsidP="00932BDD">
      <w:r w:rsidRPr="0071294D">
        <w:t>Protocol errors handling shall be supported as specified in clause</w:t>
      </w:r>
      <w:r>
        <w:t> </w:t>
      </w:r>
      <w:r w:rsidRPr="0071294D">
        <w:t xml:space="preserve">5.2.7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rsidR="00932BDD" w:rsidRPr="000B71E3" w:rsidRDefault="00932BDD" w:rsidP="00932BDD">
      <w:pPr>
        <w:pStyle w:val="Heading4"/>
      </w:pPr>
      <w:bookmarkStart w:id="498" w:name="_Toc11338873"/>
      <w:bookmarkStart w:id="499" w:name="_Toc21951067"/>
      <w:bookmarkStart w:id="500" w:name="_Toc24973451"/>
      <w:bookmarkStart w:id="501" w:name="_Toc33835641"/>
      <w:bookmarkStart w:id="502" w:name="_Toc34748435"/>
      <w:bookmarkEnd w:id="487"/>
      <w:r w:rsidRPr="000B71E3">
        <w:t>6.</w:t>
      </w:r>
      <w:r>
        <w:t>2</w:t>
      </w:r>
      <w:r w:rsidRPr="000B71E3">
        <w:t>.7.3</w:t>
      </w:r>
      <w:r w:rsidRPr="000B71E3">
        <w:tab/>
        <w:t>Application Errors</w:t>
      </w:r>
      <w:bookmarkEnd w:id="498"/>
      <w:bookmarkEnd w:id="499"/>
      <w:bookmarkEnd w:id="500"/>
      <w:bookmarkEnd w:id="501"/>
      <w:bookmarkEnd w:id="502"/>
    </w:p>
    <w:p w:rsidR="00932BDD" w:rsidRPr="000B71E3" w:rsidRDefault="00932BDD" w:rsidP="00932BDD">
      <w:r w:rsidRPr="000B71E3">
        <w:t xml:space="preserve">The common application errors defined in the Table 5.2.7.2-1 in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 may also be used for the N</w:t>
      </w:r>
      <w:r>
        <w:t>hss</w:t>
      </w:r>
      <w:r w:rsidRPr="000B71E3">
        <w:t>_SubscriberDataManagement service. The following application errors listed in Table 6.</w:t>
      </w:r>
      <w:r w:rsidR="00E942FF">
        <w:t>2</w:t>
      </w:r>
      <w:r w:rsidRPr="000B71E3">
        <w:t>.7.3-1 are specific for the N</w:t>
      </w:r>
      <w:r>
        <w:t>hss</w:t>
      </w:r>
      <w:r w:rsidRPr="000B71E3">
        <w:t>_SubscriberDataManagement</w:t>
      </w:r>
      <w:r>
        <w:t xml:space="preserve"> </w:t>
      </w:r>
      <w:r w:rsidRPr="000B71E3">
        <w:t>service.</w:t>
      </w:r>
    </w:p>
    <w:p w:rsidR="00932BDD" w:rsidRPr="000B71E3" w:rsidRDefault="00932BDD" w:rsidP="00932BDD">
      <w:pPr>
        <w:pStyle w:val="TH"/>
      </w:pPr>
      <w:r w:rsidRPr="000B71E3">
        <w:t>Table 6.</w:t>
      </w:r>
      <w:r>
        <w:t>2</w:t>
      </w:r>
      <w:r w:rsidRPr="000B71E3">
        <w:t>.7.3-1: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47"/>
        <w:gridCol w:w="1349"/>
        <w:gridCol w:w="4492"/>
      </w:tblGrid>
      <w:tr w:rsidR="00932BDD" w:rsidRPr="000B71E3" w:rsidTr="005D7382">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rsidR="00932BDD" w:rsidRPr="000B71E3" w:rsidRDefault="00932BDD" w:rsidP="005D7382">
            <w:pPr>
              <w:pStyle w:val="TAH"/>
            </w:pPr>
            <w:r w:rsidRPr="000B71E3">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rsidR="00932BDD" w:rsidRPr="000B71E3" w:rsidRDefault="00932BDD" w:rsidP="005D7382">
            <w:pPr>
              <w:pStyle w:val="TAH"/>
            </w:pPr>
            <w:r w:rsidRPr="000B71E3">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rsidR="00932BDD" w:rsidRPr="000B71E3" w:rsidRDefault="00932BDD" w:rsidP="005D7382">
            <w:pPr>
              <w:pStyle w:val="TAH"/>
            </w:pPr>
            <w:r w:rsidRPr="000B71E3">
              <w:t>Description</w:t>
            </w:r>
          </w:p>
        </w:tc>
      </w:tr>
      <w:tr w:rsidR="00932BDD" w:rsidRPr="000B71E3" w:rsidTr="005D7382">
        <w:trPr>
          <w:jc w:val="center"/>
        </w:trPr>
        <w:tc>
          <w:tcPr>
            <w:tcW w:w="1922" w:type="pct"/>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USER</w:t>
            </w:r>
            <w:r>
              <w:t>_</w:t>
            </w:r>
            <w:r w:rsidRPr="000B71E3">
              <w:t>NOT</w:t>
            </w:r>
            <w:r>
              <w:t>_</w:t>
            </w:r>
            <w:r w:rsidRPr="000B71E3">
              <w:t>FOUND</w:t>
            </w:r>
          </w:p>
        </w:tc>
        <w:tc>
          <w:tcPr>
            <w:tcW w:w="711" w:type="pct"/>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404 Not Found</w:t>
            </w:r>
          </w:p>
        </w:tc>
        <w:tc>
          <w:tcPr>
            <w:tcW w:w="2367" w:type="pct"/>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The user does not exist</w:t>
            </w:r>
            <w:r>
              <w:t>.</w:t>
            </w:r>
          </w:p>
        </w:tc>
      </w:tr>
      <w:tr w:rsidR="00932BDD" w:rsidRPr="000B71E3" w:rsidTr="005D7382">
        <w:trPr>
          <w:jc w:val="center"/>
        </w:trPr>
        <w:tc>
          <w:tcPr>
            <w:tcW w:w="1922" w:type="pct"/>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t>DATA_NOT_FOUND</w:t>
            </w:r>
          </w:p>
        </w:tc>
        <w:tc>
          <w:tcPr>
            <w:tcW w:w="711" w:type="pct"/>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t>404 Not Found</w:t>
            </w:r>
          </w:p>
        </w:tc>
        <w:tc>
          <w:tcPr>
            <w:tcW w:w="2367" w:type="pct"/>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C"/>
              <w:jc w:val="left"/>
            </w:pPr>
            <w:r w:rsidRPr="00582665">
              <w:t>The requested</w:t>
            </w:r>
            <w:r>
              <w:t xml:space="preserve"> </w:t>
            </w:r>
            <w:r w:rsidRPr="00582665">
              <w:t>data is not found/does not exist.</w:t>
            </w:r>
          </w:p>
        </w:tc>
      </w:tr>
      <w:tr w:rsidR="002722CA" w:rsidRPr="000B71E3" w:rsidTr="005D7382">
        <w:trPr>
          <w:jc w:val="center"/>
        </w:trPr>
        <w:tc>
          <w:tcPr>
            <w:tcW w:w="1922" w:type="pct"/>
            <w:tcBorders>
              <w:top w:val="single" w:sz="4" w:space="0" w:color="auto"/>
              <w:left w:val="single" w:sz="4" w:space="0" w:color="auto"/>
              <w:bottom w:val="single" w:sz="4" w:space="0" w:color="auto"/>
              <w:right w:val="single" w:sz="4" w:space="0" w:color="auto"/>
            </w:tcBorders>
          </w:tcPr>
          <w:p w:rsidR="002722CA" w:rsidRDefault="002722CA" w:rsidP="002722CA">
            <w:pPr>
              <w:pStyle w:val="TAL"/>
            </w:pPr>
            <w:r>
              <w:t>CONTEXT_NOT_FOUND</w:t>
            </w:r>
          </w:p>
        </w:tc>
        <w:tc>
          <w:tcPr>
            <w:tcW w:w="711" w:type="pct"/>
            <w:tcBorders>
              <w:top w:val="single" w:sz="4" w:space="0" w:color="auto"/>
              <w:left w:val="single" w:sz="4" w:space="0" w:color="auto"/>
              <w:bottom w:val="single" w:sz="4" w:space="0" w:color="auto"/>
              <w:right w:val="single" w:sz="4" w:space="0" w:color="auto"/>
            </w:tcBorders>
          </w:tcPr>
          <w:p w:rsidR="002722CA" w:rsidRDefault="002722CA" w:rsidP="002722CA">
            <w:pPr>
              <w:pStyle w:val="TAL"/>
            </w:pPr>
            <w:r>
              <w:t>404 Not Found</w:t>
            </w:r>
          </w:p>
        </w:tc>
        <w:tc>
          <w:tcPr>
            <w:tcW w:w="2367" w:type="pct"/>
            <w:tcBorders>
              <w:top w:val="single" w:sz="4" w:space="0" w:color="auto"/>
              <w:left w:val="single" w:sz="4" w:space="0" w:color="auto"/>
              <w:bottom w:val="single" w:sz="4" w:space="0" w:color="auto"/>
              <w:right w:val="single" w:sz="4" w:space="0" w:color="auto"/>
            </w:tcBorders>
          </w:tcPr>
          <w:p w:rsidR="002722CA" w:rsidRPr="00582665" w:rsidRDefault="002722CA" w:rsidP="002722CA">
            <w:pPr>
              <w:pStyle w:val="TAC"/>
              <w:jc w:val="left"/>
            </w:pPr>
            <w:r w:rsidRPr="00BC3AEA">
              <w:t>It is used during the modification of an existing subscription when no corresponding context exists.</w:t>
            </w:r>
          </w:p>
        </w:tc>
      </w:tr>
    </w:tbl>
    <w:p w:rsidR="00932BDD" w:rsidRDefault="00932BDD" w:rsidP="00932BDD"/>
    <w:p w:rsidR="00932BDD" w:rsidRPr="000B71E3" w:rsidRDefault="00932BDD" w:rsidP="00932BDD">
      <w:pPr>
        <w:pStyle w:val="Heading3"/>
      </w:pPr>
      <w:bookmarkStart w:id="503" w:name="_Toc11338874"/>
      <w:bookmarkStart w:id="504" w:name="_Toc21951068"/>
      <w:bookmarkStart w:id="505" w:name="_Toc24973452"/>
      <w:bookmarkStart w:id="506" w:name="_Toc33835642"/>
      <w:bookmarkStart w:id="507" w:name="_Toc34748436"/>
      <w:r w:rsidRPr="000B71E3">
        <w:t>6.</w:t>
      </w:r>
      <w:r>
        <w:t>2</w:t>
      </w:r>
      <w:r w:rsidRPr="000B71E3">
        <w:t>.8</w:t>
      </w:r>
      <w:r w:rsidRPr="000B71E3">
        <w:tab/>
        <w:t>Feature Negotiation</w:t>
      </w:r>
      <w:bookmarkEnd w:id="503"/>
      <w:bookmarkEnd w:id="504"/>
      <w:bookmarkEnd w:id="505"/>
      <w:bookmarkEnd w:id="506"/>
      <w:bookmarkEnd w:id="507"/>
    </w:p>
    <w:p w:rsidR="00932BDD" w:rsidRPr="000B71E3" w:rsidRDefault="00932BDD" w:rsidP="00932BDD">
      <w:r w:rsidRPr="000B71E3">
        <w:t>The optional features in table 6.</w:t>
      </w:r>
      <w:r w:rsidR="002832A6">
        <w:t>2</w:t>
      </w:r>
      <w:r w:rsidRPr="000B71E3">
        <w:t>.8-1 are defined for the N</w:t>
      </w:r>
      <w:r>
        <w:t>hss</w:t>
      </w:r>
      <w:r w:rsidRPr="000B71E3">
        <w:t xml:space="preserve">_SubscriberDataManagement </w:t>
      </w:r>
      <w:r w:rsidRPr="000B71E3">
        <w:rPr>
          <w:lang w:eastAsia="zh-CN"/>
        </w:rPr>
        <w:t xml:space="preserve">API. They shall be negotiated using the </w:t>
      </w:r>
      <w:r w:rsidRPr="000B71E3">
        <w:t xml:space="preserve">extensibility mechanism defined in </w:t>
      </w:r>
      <w:r>
        <w:t>clause</w:t>
      </w:r>
      <w:r w:rsidRPr="000B71E3">
        <w:t xml:space="preserve"> 6.6 of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w:t>
      </w:r>
    </w:p>
    <w:p w:rsidR="00932BDD" w:rsidRPr="000B71E3" w:rsidRDefault="00932BDD" w:rsidP="00932BDD">
      <w:pPr>
        <w:pStyle w:val="TH"/>
      </w:pPr>
      <w:r w:rsidRPr="000B71E3">
        <w:t>Table 6.</w:t>
      </w:r>
      <w:r>
        <w:t>2</w:t>
      </w:r>
      <w:r w:rsidRPr="000B71E3">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32BDD" w:rsidRPr="000B71E3"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pPr>
            <w:r w:rsidRPr="000B71E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pPr>
            <w:r w:rsidRPr="000B71E3">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pPr>
            <w:r w:rsidRPr="000B71E3">
              <w:t>Description</w:t>
            </w:r>
          </w:p>
        </w:tc>
      </w:tr>
      <w:tr w:rsidR="00932BDD" w:rsidRPr="000B71E3" w:rsidTr="005D7382">
        <w:trPr>
          <w:jc w:val="center"/>
        </w:trPr>
        <w:tc>
          <w:tcPr>
            <w:tcW w:w="1529"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p>
        </w:tc>
        <w:tc>
          <w:tcPr>
            <w:tcW w:w="2207"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p>
        </w:tc>
        <w:tc>
          <w:tcPr>
            <w:tcW w:w="5758"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rPr>
                <w:rFonts w:cs="Arial"/>
                <w:szCs w:val="18"/>
              </w:rPr>
            </w:pPr>
          </w:p>
        </w:tc>
      </w:tr>
    </w:tbl>
    <w:p w:rsidR="00932BDD" w:rsidRDefault="00932BDD" w:rsidP="00932BDD"/>
    <w:p w:rsidR="00484663" w:rsidRDefault="00484663" w:rsidP="00484663">
      <w:pPr>
        <w:pStyle w:val="Heading2"/>
      </w:pPr>
      <w:bookmarkStart w:id="508" w:name="_Toc24973453"/>
      <w:bookmarkStart w:id="509" w:name="_Toc33835643"/>
      <w:bookmarkStart w:id="510" w:name="_Toc34748437"/>
      <w:r>
        <w:lastRenderedPageBreak/>
        <w:t>6.3</w:t>
      </w:r>
      <w:r>
        <w:tab/>
        <w:t>Nhss_</w:t>
      </w:r>
      <w:r w:rsidRPr="00707A88">
        <w:t xml:space="preserve">UEContextManagement </w:t>
      </w:r>
      <w:r>
        <w:t>Service API</w:t>
      </w:r>
      <w:bookmarkEnd w:id="508"/>
      <w:bookmarkEnd w:id="509"/>
      <w:bookmarkEnd w:id="510"/>
      <w:r>
        <w:t xml:space="preserve"> </w:t>
      </w:r>
    </w:p>
    <w:p w:rsidR="00484663" w:rsidRPr="0071294D" w:rsidRDefault="00484663" w:rsidP="00484663">
      <w:pPr>
        <w:pStyle w:val="Heading3"/>
      </w:pPr>
      <w:bookmarkStart w:id="511" w:name="_Toc24973454"/>
      <w:bookmarkStart w:id="512" w:name="_Toc33835644"/>
      <w:bookmarkStart w:id="513" w:name="_Toc34748438"/>
      <w:r w:rsidRPr="0071294D">
        <w:t>6.</w:t>
      </w:r>
      <w:r>
        <w:t>3</w:t>
      </w:r>
      <w:r w:rsidRPr="0071294D">
        <w:t>.1</w:t>
      </w:r>
      <w:r w:rsidRPr="0071294D">
        <w:tab/>
        <w:t>Introduction</w:t>
      </w:r>
      <w:bookmarkEnd w:id="511"/>
      <w:bookmarkEnd w:id="512"/>
      <w:bookmarkEnd w:id="513"/>
    </w:p>
    <w:p w:rsidR="00484663" w:rsidRPr="0071294D" w:rsidRDefault="00484663" w:rsidP="00484663">
      <w:pPr>
        <w:rPr>
          <w:lang w:eastAsia="zh-CN"/>
        </w:rPr>
      </w:pPr>
      <w:r w:rsidRPr="0071294D">
        <w:t xml:space="preserve">The </w:t>
      </w:r>
      <w:r>
        <w:rPr>
          <w:noProof/>
        </w:rPr>
        <w:t>Nhss_UE</w:t>
      </w:r>
      <w:r w:rsidRPr="00707A88">
        <w:t>ContextManagement</w:t>
      </w:r>
      <w:r w:rsidRPr="0071294D">
        <w:t xml:space="preserve"> service shall use the </w:t>
      </w:r>
      <w:r>
        <w:rPr>
          <w:noProof/>
        </w:rPr>
        <w:t>Nhss_UE</w:t>
      </w:r>
      <w:r w:rsidRPr="00707A88">
        <w:t>ContextManagement</w:t>
      </w:r>
      <w:r>
        <w:rPr>
          <w:noProof/>
        </w:rPr>
        <w:t xml:space="preserve"> </w:t>
      </w:r>
      <w:r w:rsidRPr="0071294D">
        <w:rPr>
          <w:lang w:eastAsia="zh-CN"/>
        </w:rPr>
        <w:t>API.</w:t>
      </w:r>
    </w:p>
    <w:p w:rsidR="00484663" w:rsidRPr="0071294D" w:rsidRDefault="00484663" w:rsidP="00484663">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rsidR="00484663" w:rsidRPr="0071294D" w:rsidRDefault="00484663" w:rsidP="00484663">
      <w:pPr>
        <w:pStyle w:val="B1"/>
        <w:rPr>
          <w:b/>
        </w:rPr>
      </w:pPr>
      <w:r w:rsidRPr="0071294D">
        <w:rPr>
          <w:b/>
        </w:rPr>
        <w:t>{apiRoot}/&lt;apiName&gt;/&lt;apiVersion&gt;/&lt;apiSpecificResourceUriPart&gt;</w:t>
      </w:r>
    </w:p>
    <w:p w:rsidR="00484663" w:rsidRPr="0071294D" w:rsidRDefault="00484663" w:rsidP="00484663">
      <w:pPr>
        <w:rPr>
          <w:lang w:eastAsia="zh-CN"/>
        </w:rPr>
      </w:pPr>
      <w:r w:rsidRPr="0071294D">
        <w:rPr>
          <w:lang w:eastAsia="zh-CN"/>
        </w:rPr>
        <w:t>with the following components:</w:t>
      </w:r>
    </w:p>
    <w:p w:rsidR="00484663" w:rsidRPr="0071294D" w:rsidRDefault="00484663" w:rsidP="00484663">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rsidR="00484663" w:rsidRPr="0071294D" w:rsidRDefault="00484663" w:rsidP="00484663">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"nhss-ue</w:t>
      </w:r>
      <w:r>
        <w:t>cm</w:t>
      </w:r>
      <w:r w:rsidRPr="0071294D">
        <w:t>".</w:t>
      </w:r>
    </w:p>
    <w:p w:rsidR="00484663" w:rsidRPr="0071294D" w:rsidRDefault="00484663" w:rsidP="00484663">
      <w:pPr>
        <w:pStyle w:val="B1"/>
      </w:pPr>
      <w:r w:rsidRPr="0071294D">
        <w:t>-</w:t>
      </w:r>
      <w:r w:rsidRPr="0071294D">
        <w:tab/>
        <w:t>The &lt;apiVersion&gt; shall be "v1".</w:t>
      </w:r>
    </w:p>
    <w:p w:rsidR="00484663" w:rsidRPr="0071294D" w:rsidRDefault="00484663" w:rsidP="00484663">
      <w:pPr>
        <w:pStyle w:val="B1"/>
        <w:rPr>
          <w:lang w:eastAsia="zh-CN"/>
        </w:rPr>
      </w:pPr>
      <w:r w:rsidRPr="0071294D">
        <w:t>-</w:t>
      </w:r>
      <w:r w:rsidRPr="0071294D">
        <w:tab/>
        <w:t xml:space="preserve">The &lt;apiSpecificResourceUriPart&gt; shall be set as described in </w:t>
      </w:r>
      <w:r>
        <w:t>clause</w:t>
      </w:r>
      <w:r w:rsidRPr="0071294D">
        <w:rPr>
          <w:lang w:eastAsia="zh-CN"/>
        </w:rPr>
        <w:t> 6.1</w:t>
      </w:r>
      <w:r w:rsidRPr="0071294D">
        <w:t>.</w:t>
      </w:r>
    </w:p>
    <w:p w:rsidR="00484663" w:rsidRPr="0071294D" w:rsidRDefault="00484663" w:rsidP="00484663">
      <w:pPr>
        <w:pStyle w:val="Heading3"/>
      </w:pPr>
      <w:bookmarkStart w:id="514" w:name="_Toc24973455"/>
      <w:bookmarkStart w:id="515" w:name="_Toc33835645"/>
      <w:bookmarkStart w:id="516" w:name="_Toc34748439"/>
      <w:r w:rsidRPr="0071294D">
        <w:t>6.</w:t>
      </w:r>
      <w:r>
        <w:t>3</w:t>
      </w:r>
      <w:r w:rsidRPr="0071294D">
        <w:t>.2</w:t>
      </w:r>
      <w:r w:rsidRPr="0071294D">
        <w:tab/>
        <w:t>Usage of HTTP</w:t>
      </w:r>
      <w:bookmarkEnd w:id="514"/>
      <w:bookmarkEnd w:id="515"/>
      <w:bookmarkEnd w:id="516"/>
    </w:p>
    <w:p w:rsidR="00484663" w:rsidRPr="0071294D" w:rsidRDefault="00484663" w:rsidP="00484663">
      <w:pPr>
        <w:pStyle w:val="Heading4"/>
      </w:pPr>
      <w:bookmarkStart w:id="517" w:name="_Toc24973456"/>
      <w:bookmarkStart w:id="518" w:name="_Toc33835646"/>
      <w:bookmarkStart w:id="519" w:name="_Toc34748440"/>
      <w:r w:rsidRPr="0071294D">
        <w:t>6.</w:t>
      </w:r>
      <w:r>
        <w:t>3</w:t>
      </w:r>
      <w:r w:rsidRPr="0071294D">
        <w:t>.2.1</w:t>
      </w:r>
      <w:r w:rsidRPr="0071294D">
        <w:tab/>
        <w:t>General</w:t>
      </w:r>
      <w:bookmarkEnd w:id="517"/>
      <w:bookmarkEnd w:id="518"/>
      <w:bookmarkEnd w:id="519"/>
    </w:p>
    <w:p w:rsidR="00484663" w:rsidRPr="0071294D" w:rsidRDefault="00484663" w:rsidP="00484663">
      <w:r w:rsidRPr="0071294D">
        <w:t xml:space="preserve">HTTP/2, as defined in </w:t>
      </w:r>
      <w:r w:rsidR="00FF21C9" w:rsidRPr="0071294D">
        <w:t>IETF</w:t>
      </w:r>
      <w:r w:rsidR="00FF21C9">
        <w:t> </w:t>
      </w:r>
      <w:r w:rsidR="00FF21C9" w:rsidRPr="0071294D">
        <w:t>RFC</w:t>
      </w:r>
      <w:r w:rsidR="00FF21C9">
        <w:t> </w:t>
      </w:r>
      <w:r w:rsidR="00FF21C9" w:rsidRPr="0071294D">
        <w:t>7540 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rsidR="00484663" w:rsidRPr="0071294D" w:rsidRDefault="00484663" w:rsidP="00484663">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rsidR="00484663" w:rsidRPr="0071294D" w:rsidRDefault="00484663" w:rsidP="00484663">
      <w:r w:rsidRPr="0071294D">
        <w:t xml:space="preserve">HTTP messages and bodies for the </w:t>
      </w:r>
      <w:r>
        <w:rPr>
          <w:noProof/>
        </w:rPr>
        <w:t>Nhss_UE</w:t>
      </w:r>
      <w:r w:rsidRPr="00707A88">
        <w:t>ContextManagement</w:t>
      </w:r>
      <w:r w:rsidRPr="0071294D">
        <w:t xml:space="preserve"> service shall comply with the OpenAPI [10] specification contained in Annex A.</w:t>
      </w:r>
    </w:p>
    <w:p w:rsidR="00484663" w:rsidRPr="0071294D" w:rsidRDefault="00484663" w:rsidP="00484663">
      <w:pPr>
        <w:pStyle w:val="Heading4"/>
      </w:pPr>
      <w:bookmarkStart w:id="520" w:name="_Toc24973457"/>
      <w:bookmarkStart w:id="521" w:name="_Toc33835647"/>
      <w:bookmarkStart w:id="522" w:name="_Toc34748441"/>
      <w:r w:rsidRPr="0071294D">
        <w:t>6.</w:t>
      </w:r>
      <w:r>
        <w:t>3</w:t>
      </w:r>
      <w:r w:rsidRPr="0071294D">
        <w:t>.2.2</w:t>
      </w:r>
      <w:r w:rsidRPr="0071294D">
        <w:tab/>
        <w:t>HTTP standard headers</w:t>
      </w:r>
      <w:bookmarkEnd w:id="520"/>
      <w:bookmarkEnd w:id="521"/>
      <w:bookmarkEnd w:id="522"/>
    </w:p>
    <w:p w:rsidR="00484663" w:rsidRPr="0071294D" w:rsidRDefault="00484663" w:rsidP="00484663">
      <w:pPr>
        <w:pStyle w:val="Heading5"/>
        <w:rPr>
          <w:lang w:eastAsia="zh-CN"/>
        </w:rPr>
      </w:pPr>
      <w:bookmarkStart w:id="523" w:name="_Toc24973458"/>
      <w:bookmarkStart w:id="524" w:name="_Toc33835648"/>
      <w:bookmarkStart w:id="525" w:name="_Toc34748442"/>
      <w:r w:rsidRPr="0071294D">
        <w:t>6.</w:t>
      </w:r>
      <w:r>
        <w:t>3</w:t>
      </w:r>
      <w:r w:rsidRPr="0071294D">
        <w:t>.2.2.1</w:t>
      </w:r>
      <w:r w:rsidRPr="0071294D">
        <w:rPr>
          <w:lang w:eastAsia="zh-CN"/>
        </w:rPr>
        <w:tab/>
        <w:t>General</w:t>
      </w:r>
      <w:bookmarkEnd w:id="523"/>
      <w:bookmarkEnd w:id="524"/>
      <w:bookmarkEnd w:id="525"/>
    </w:p>
    <w:p w:rsidR="00484663" w:rsidRPr="0071294D" w:rsidRDefault="00484663" w:rsidP="00484663">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rsidR="00484663" w:rsidRPr="0071294D" w:rsidRDefault="00484663" w:rsidP="00484663">
      <w:pPr>
        <w:pStyle w:val="Heading5"/>
      </w:pPr>
      <w:bookmarkStart w:id="526" w:name="_Toc24973459"/>
      <w:bookmarkStart w:id="527" w:name="_Toc33835649"/>
      <w:bookmarkStart w:id="528" w:name="_Toc34748443"/>
      <w:r w:rsidRPr="0071294D">
        <w:t>6.</w:t>
      </w:r>
      <w:r>
        <w:t>3</w:t>
      </w:r>
      <w:r w:rsidRPr="0071294D">
        <w:t>.2.2.2</w:t>
      </w:r>
      <w:r w:rsidRPr="0071294D">
        <w:tab/>
        <w:t>Content type</w:t>
      </w:r>
      <w:bookmarkEnd w:id="526"/>
      <w:bookmarkEnd w:id="527"/>
      <w:bookmarkEnd w:id="528"/>
      <w:r w:rsidRPr="0071294D">
        <w:t xml:space="preserve"> </w:t>
      </w:r>
    </w:p>
    <w:p w:rsidR="00484663" w:rsidRPr="0071294D" w:rsidRDefault="00484663" w:rsidP="00484663">
      <w:r w:rsidRPr="0071294D">
        <w:t>The following content types shall be supported:</w:t>
      </w:r>
    </w:p>
    <w:p w:rsidR="00484663" w:rsidRPr="0071294D" w:rsidRDefault="00484663" w:rsidP="00484663">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rsidR="00484663" w:rsidRPr="0071294D" w:rsidRDefault="00484663" w:rsidP="00484663">
      <w:pPr>
        <w:pStyle w:val="B1"/>
      </w:pPr>
      <w:r>
        <w:t>-</w:t>
      </w:r>
      <w:r>
        <w:tab/>
      </w:r>
      <w:r w:rsidRPr="0071294D">
        <w:t>The Problem Details JSON Object (</w:t>
      </w:r>
      <w:r w:rsidR="00FF21C9" w:rsidRPr="0071294D">
        <w:t>IETF</w:t>
      </w:r>
      <w:r w:rsidR="00FF21C9">
        <w:t> </w:t>
      </w:r>
      <w:r w:rsidR="00FF21C9" w:rsidRPr="0071294D">
        <w:t>RFC</w:t>
      </w:r>
      <w:r w:rsidR="00FF21C9">
        <w:t> </w:t>
      </w:r>
      <w:r w:rsidR="00FF21C9" w:rsidRPr="0071294D">
        <w:t>7807 </w:t>
      </w:r>
      <w:r w:rsidRPr="0071294D">
        <w:t>[12] signalled by the content type "application/problem+json"</w:t>
      </w:r>
      <w:r>
        <w:t>.</w:t>
      </w:r>
    </w:p>
    <w:p w:rsidR="00484663" w:rsidRPr="0071294D" w:rsidRDefault="00484663" w:rsidP="00484663">
      <w:pPr>
        <w:pStyle w:val="Heading4"/>
      </w:pPr>
      <w:bookmarkStart w:id="529" w:name="_Toc24973460"/>
      <w:bookmarkStart w:id="530" w:name="_Toc33835650"/>
      <w:bookmarkStart w:id="531" w:name="_Toc34748444"/>
      <w:r w:rsidRPr="0071294D">
        <w:t>6.</w:t>
      </w:r>
      <w:r>
        <w:t>3</w:t>
      </w:r>
      <w:r w:rsidRPr="0071294D">
        <w:t>.2.3</w:t>
      </w:r>
      <w:r w:rsidRPr="0071294D">
        <w:tab/>
        <w:t>HTTP custom headers</w:t>
      </w:r>
      <w:bookmarkEnd w:id="529"/>
      <w:bookmarkEnd w:id="530"/>
      <w:bookmarkEnd w:id="531"/>
    </w:p>
    <w:p w:rsidR="00484663" w:rsidRPr="0071294D" w:rsidRDefault="00484663" w:rsidP="00484663">
      <w:pPr>
        <w:pStyle w:val="Heading5"/>
        <w:rPr>
          <w:lang w:eastAsia="zh-CN"/>
        </w:rPr>
      </w:pPr>
      <w:bookmarkStart w:id="532" w:name="_Toc24973461"/>
      <w:bookmarkStart w:id="533" w:name="_Toc33835651"/>
      <w:bookmarkStart w:id="534" w:name="_Toc34748445"/>
      <w:r w:rsidRPr="0071294D">
        <w:t>6.</w:t>
      </w:r>
      <w:r>
        <w:t>3</w:t>
      </w:r>
      <w:r w:rsidRPr="0071294D">
        <w:t>.2.3.1</w:t>
      </w:r>
      <w:r w:rsidRPr="0071294D">
        <w:rPr>
          <w:lang w:eastAsia="zh-CN"/>
        </w:rPr>
        <w:tab/>
        <w:t>General</w:t>
      </w:r>
      <w:bookmarkEnd w:id="532"/>
      <w:bookmarkEnd w:id="533"/>
      <w:bookmarkEnd w:id="534"/>
    </w:p>
    <w:p w:rsidR="00484663" w:rsidRPr="0071294D" w:rsidRDefault="00484663" w:rsidP="00484663">
      <w:r w:rsidRPr="0071294D">
        <w:t xml:space="preserve">In this release of the specification, no specific custom headers are defined for the </w:t>
      </w:r>
      <w:r>
        <w:rPr>
          <w:noProof/>
        </w:rPr>
        <w:t>Nhss_UE</w:t>
      </w:r>
      <w:r w:rsidRPr="00707A88">
        <w:t>ContextManagement</w:t>
      </w:r>
      <w:r w:rsidRPr="0071294D">
        <w:t xml:space="preserve"> service.</w:t>
      </w:r>
    </w:p>
    <w:p w:rsidR="00484663" w:rsidRPr="0052713B" w:rsidRDefault="00484663" w:rsidP="00484663">
      <w:pPr>
        <w:rPr>
          <w:lang w:eastAsia="zh-CN"/>
        </w:rPr>
      </w:pPr>
      <w:r w:rsidRPr="0071294D">
        <w:t>For 3GPP specific HTTP custom headers used across all service</w:t>
      </w:r>
      <w:r>
        <w:t>-</w:t>
      </w:r>
      <w:r w:rsidRPr="0071294D">
        <w:t>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rsidR="00484663" w:rsidRPr="00484663" w:rsidRDefault="00484663" w:rsidP="00484663">
      <w:pPr>
        <w:pStyle w:val="Heading3"/>
        <w:rPr>
          <w:lang w:val="en-US" w:eastAsia="zh-CN"/>
        </w:rPr>
      </w:pPr>
      <w:bookmarkStart w:id="535" w:name="_Toc24973462"/>
      <w:bookmarkStart w:id="536" w:name="_Toc33835652"/>
      <w:bookmarkStart w:id="537" w:name="_Toc34748446"/>
      <w:r>
        <w:lastRenderedPageBreak/>
        <w:t>6.3.3</w:t>
      </w:r>
      <w:r>
        <w:tab/>
        <w:t>Resources</w:t>
      </w:r>
      <w:bookmarkEnd w:id="535"/>
      <w:bookmarkEnd w:id="536"/>
      <w:bookmarkEnd w:id="537"/>
      <w:r>
        <w:t xml:space="preserve"> </w:t>
      </w:r>
    </w:p>
    <w:p w:rsidR="00484663" w:rsidRDefault="00484663" w:rsidP="00484663">
      <w:pPr>
        <w:pStyle w:val="Heading4"/>
      </w:pPr>
      <w:bookmarkStart w:id="538" w:name="_Toc24973463"/>
      <w:bookmarkStart w:id="539" w:name="_Toc33835653"/>
      <w:bookmarkStart w:id="540" w:name="_Toc34748447"/>
      <w:r w:rsidRPr="0071294D">
        <w:t>6.</w:t>
      </w:r>
      <w:r>
        <w:t>3</w:t>
      </w:r>
      <w:r w:rsidRPr="0071294D">
        <w:t>.3.1</w:t>
      </w:r>
      <w:r w:rsidRPr="0071294D">
        <w:tab/>
        <w:t>Overview</w:t>
      </w:r>
      <w:bookmarkEnd w:id="538"/>
      <w:bookmarkEnd w:id="539"/>
      <w:bookmarkEnd w:id="540"/>
    </w:p>
    <w:p w:rsidR="00484663" w:rsidRPr="0084334B" w:rsidRDefault="00226844" w:rsidP="00484663">
      <w:pPr>
        <w:pStyle w:val="TH"/>
      </w:pPr>
      <w:r>
        <w:object w:dxaOrig="5640" w:dyaOrig="2212">
          <v:shape id="_x0000_i1037" type="#_x0000_t75" style="width:281.25pt;height:111pt" o:ole="">
            <v:imagedata r:id="rId32" o:title=""/>
          </v:shape>
          <o:OLEObject Type="Embed" ProgID="Visio.Drawing.15" ShapeID="_x0000_i1037" DrawAspect="Content" ObjectID="_1645361418" r:id="rId33"/>
        </w:object>
      </w:r>
    </w:p>
    <w:p w:rsidR="00484663" w:rsidRPr="0071294D" w:rsidRDefault="00484663" w:rsidP="00484663">
      <w:pPr>
        <w:pStyle w:val="TF"/>
      </w:pPr>
      <w:r w:rsidRPr="0071294D">
        <w:t>Figure 6.</w:t>
      </w:r>
      <w:r>
        <w:t>3</w:t>
      </w:r>
      <w:r w:rsidRPr="0071294D">
        <w:t>.3.1-1: Resource URI structure of the nhss-ue</w:t>
      </w:r>
      <w:r>
        <w:t>cm</w:t>
      </w:r>
      <w:r w:rsidRPr="0071294D">
        <w:t xml:space="preserve"> API</w:t>
      </w:r>
    </w:p>
    <w:p w:rsidR="00484663" w:rsidRPr="0071294D" w:rsidRDefault="00484663" w:rsidP="00484663">
      <w:r w:rsidRPr="0071294D">
        <w:t>Table</w:t>
      </w:r>
      <w:r>
        <w:t> </w:t>
      </w:r>
      <w:r w:rsidRPr="0071294D">
        <w:t>6.</w:t>
      </w:r>
      <w:r>
        <w:t>3</w:t>
      </w:r>
      <w:r w:rsidRPr="0071294D">
        <w:t>.3.1-1 provides an overview of the resources and applicable HTTP methods.</w:t>
      </w:r>
    </w:p>
    <w:p w:rsidR="00484663" w:rsidRPr="0071294D" w:rsidRDefault="00484663" w:rsidP="00484663">
      <w:pPr>
        <w:pStyle w:val="TH"/>
      </w:pPr>
      <w:r w:rsidRPr="0071294D">
        <w:t>Table 6.</w:t>
      </w:r>
      <w:r>
        <w:t>3</w:t>
      </w:r>
      <w:r w:rsidRPr="0071294D">
        <w:t>.3.1-1: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484663" w:rsidRPr="0071294D" w:rsidTr="003A5727">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84663" w:rsidRPr="00CE0904" w:rsidRDefault="00484663" w:rsidP="003A5727">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84663" w:rsidRPr="00CE0904" w:rsidRDefault="00484663" w:rsidP="003A5727">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84663" w:rsidRPr="00CE0904" w:rsidRDefault="00484663" w:rsidP="003A5727">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84663" w:rsidRPr="00CE0904" w:rsidRDefault="00484663" w:rsidP="003A5727">
            <w:pPr>
              <w:pStyle w:val="TAH"/>
            </w:pPr>
            <w:r w:rsidRPr="00CE0904">
              <w:t>Description</w:t>
            </w:r>
          </w:p>
        </w:tc>
      </w:tr>
      <w:tr w:rsidR="00484663" w:rsidRPr="0071294D" w:rsidTr="003A5727">
        <w:trPr>
          <w:jc w:val="center"/>
        </w:trPr>
        <w:tc>
          <w:tcPr>
            <w:tcW w:w="2050" w:type="dxa"/>
            <w:tcBorders>
              <w:left w:val="single" w:sz="4" w:space="0" w:color="auto"/>
              <w:right w:val="single" w:sz="4" w:space="0" w:color="auto"/>
            </w:tcBorders>
            <w:vAlign w:val="center"/>
          </w:tcPr>
          <w:p w:rsidR="00484663" w:rsidRPr="00CE0904" w:rsidRDefault="00484663" w:rsidP="003A5727">
            <w:pPr>
              <w:pStyle w:val="TAL"/>
            </w:pPr>
            <w:r w:rsidRPr="00CE0904">
              <w:t>n/a</w:t>
            </w:r>
          </w:p>
        </w:tc>
        <w:tc>
          <w:tcPr>
            <w:tcW w:w="2693" w:type="dxa"/>
            <w:tcBorders>
              <w:left w:val="single" w:sz="4" w:space="0" w:color="auto"/>
              <w:right w:val="single" w:sz="4" w:space="0" w:color="auto"/>
            </w:tcBorders>
            <w:vAlign w:val="center"/>
          </w:tcPr>
          <w:p w:rsidR="00484663" w:rsidRPr="00CE0904" w:rsidRDefault="00484663" w:rsidP="003A5727">
            <w:pPr>
              <w:pStyle w:val="TAL"/>
            </w:pPr>
            <w:r>
              <w:t>deregister-mme</w:t>
            </w:r>
          </w:p>
        </w:tc>
        <w:tc>
          <w:tcPr>
            <w:tcW w:w="1602" w:type="dxa"/>
            <w:tcBorders>
              <w:top w:val="single" w:sz="4" w:space="0" w:color="auto"/>
              <w:left w:val="single" w:sz="4" w:space="0" w:color="auto"/>
              <w:bottom w:val="single" w:sz="4" w:space="0" w:color="auto"/>
              <w:right w:val="single" w:sz="4" w:space="0" w:color="auto"/>
            </w:tcBorders>
          </w:tcPr>
          <w:p w:rsidR="00484663" w:rsidRPr="00CE0904" w:rsidRDefault="00484663" w:rsidP="003A5727">
            <w:pPr>
              <w:pStyle w:val="TAL"/>
            </w:pPr>
            <w:r>
              <w:t>dere</w:t>
            </w:r>
            <w:r w:rsidRPr="00CE0904">
              <w:t>g</w:t>
            </w:r>
            <w:r>
              <w:t xml:space="preserve">ister-mme </w:t>
            </w:r>
            <w:r w:rsidRPr="00CE0904">
              <w:t>(POST)</w:t>
            </w:r>
          </w:p>
        </w:tc>
        <w:tc>
          <w:tcPr>
            <w:tcW w:w="3142" w:type="dxa"/>
            <w:tcBorders>
              <w:top w:val="single" w:sz="4" w:space="0" w:color="auto"/>
              <w:left w:val="single" w:sz="4" w:space="0" w:color="auto"/>
              <w:bottom w:val="single" w:sz="4" w:space="0" w:color="auto"/>
              <w:right w:val="single" w:sz="4" w:space="0" w:color="auto"/>
            </w:tcBorders>
          </w:tcPr>
          <w:p w:rsidR="00484663" w:rsidRPr="00CE0904" w:rsidRDefault="00484663" w:rsidP="003A5727">
            <w:pPr>
              <w:pStyle w:val="TAL"/>
            </w:pPr>
            <w:r>
              <w:t>Requesting MME deregistration</w:t>
            </w:r>
          </w:p>
        </w:tc>
      </w:tr>
      <w:tr w:rsidR="00226844" w:rsidRPr="0071294D" w:rsidTr="003A5727">
        <w:trPr>
          <w:jc w:val="center"/>
        </w:trPr>
        <w:tc>
          <w:tcPr>
            <w:tcW w:w="2050" w:type="dxa"/>
            <w:tcBorders>
              <w:left w:val="single" w:sz="4" w:space="0" w:color="auto"/>
              <w:right w:val="single" w:sz="4" w:space="0" w:color="auto"/>
            </w:tcBorders>
            <w:vAlign w:val="center"/>
          </w:tcPr>
          <w:p w:rsidR="00226844" w:rsidRPr="00CE0904" w:rsidRDefault="00226844" w:rsidP="00226844">
            <w:pPr>
              <w:pStyle w:val="TAL"/>
            </w:pPr>
            <w:r>
              <w:t>n/a</w:t>
            </w:r>
          </w:p>
        </w:tc>
        <w:tc>
          <w:tcPr>
            <w:tcW w:w="2693" w:type="dxa"/>
            <w:tcBorders>
              <w:left w:val="single" w:sz="4" w:space="0" w:color="auto"/>
              <w:right w:val="single" w:sz="4" w:space="0" w:color="auto"/>
            </w:tcBorders>
            <w:vAlign w:val="center"/>
          </w:tcPr>
          <w:p w:rsidR="00226844" w:rsidRDefault="00226844" w:rsidP="00226844">
            <w:pPr>
              <w:pStyle w:val="TAL"/>
            </w:pPr>
            <w:r>
              <w:t>imei-update</w:t>
            </w:r>
          </w:p>
        </w:tc>
        <w:tc>
          <w:tcPr>
            <w:tcW w:w="1602" w:type="dxa"/>
            <w:tcBorders>
              <w:top w:val="single" w:sz="4" w:space="0" w:color="auto"/>
              <w:left w:val="single" w:sz="4" w:space="0" w:color="auto"/>
              <w:bottom w:val="single" w:sz="4" w:space="0" w:color="auto"/>
              <w:right w:val="single" w:sz="4" w:space="0" w:color="auto"/>
            </w:tcBorders>
          </w:tcPr>
          <w:p w:rsidR="00226844" w:rsidRDefault="00226844" w:rsidP="00226844">
            <w:pPr>
              <w:pStyle w:val="TAL"/>
            </w:pPr>
            <w:r>
              <w:t>imei-update</w:t>
            </w:r>
          </w:p>
          <w:p w:rsidR="00226844" w:rsidRDefault="00226844" w:rsidP="00226844">
            <w:pPr>
              <w:pStyle w:val="TAL"/>
            </w:pPr>
            <w:r>
              <w:t>(POST)</w:t>
            </w:r>
          </w:p>
        </w:tc>
        <w:tc>
          <w:tcPr>
            <w:tcW w:w="3142" w:type="dxa"/>
            <w:tcBorders>
              <w:top w:val="single" w:sz="4" w:space="0" w:color="auto"/>
              <w:left w:val="single" w:sz="4" w:space="0" w:color="auto"/>
              <w:bottom w:val="single" w:sz="4" w:space="0" w:color="auto"/>
              <w:right w:val="single" w:sz="4" w:space="0" w:color="auto"/>
            </w:tcBorders>
          </w:tcPr>
          <w:p w:rsidR="00226844" w:rsidRDefault="00226844" w:rsidP="00226844">
            <w:pPr>
              <w:pStyle w:val="TAL"/>
            </w:pPr>
            <w:r>
              <w:t>Requests the update of the IMEI of the UE stored in HSS</w:t>
            </w:r>
          </w:p>
        </w:tc>
      </w:tr>
    </w:tbl>
    <w:p w:rsidR="00484663" w:rsidRDefault="00484663" w:rsidP="00484663"/>
    <w:p w:rsidR="00484663" w:rsidRDefault="00484663" w:rsidP="00484663">
      <w:pPr>
        <w:pStyle w:val="Heading3"/>
      </w:pPr>
      <w:bookmarkStart w:id="541" w:name="_Toc24973464"/>
      <w:bookmarkStart w:id="542" w:name="_Toc33835654"/>
      <w:bookmarkStart w:id="543" w:name="_Toc34748448"/>
      <w:r>
        <w:t>6.3.4</w:t>
      </w:r>
      <w:r>
        <w:tab/>
        <w:t>Custom Operations without associated resources</w:t>
      </w:r>
      <w:bookmarkEnd w:id="541"/>
      <w:bookmarkEnd w:id="542"/>
      <w:bookmarkEnd w:id="543"/>
      <w:r>
        <w:t xml:space="preserve"> </w:t>
      </w:r>
    </w:p>
    <w:p w:rsidR="00484663" w:rsidRPr="000A7435" w:rsidRDefault="00484663" w:rsidP="00484663">
      <w:pPr>
        <w:pStyle w:val="Heading4"/>
      </w:pPr>
      <w:bookmarkStart w:id="544" w:name="_Toc24973465"/>
      <w:bookmarkStart w:id="545" w:name="_Toc33835655"/>
      <w:bookmarkStart w:id="546" w:name="_Toc34748449"/>
      <w:r>
        <w:t>6.3.4.1</w:t>
      </w:r>
      <w:r>
        <w:tab/>
        <w:t>Overview</w:t>
      </w:r>
      <w:bookmarkEnd w:id="544"/>
      <w:bookmarkEnd w:id="545"/>
      <w:bookmarkEnd w:id="546"/>
    </w:p>
    <w:p w:rsidR="00484663" w:rsidRPr="00384E92" w:rsidRDefault="00484663" w:rsidP="00484663">
      <w:pPr>
        <w:pStyle w:val="TH"/>
      </w:pPr>
      <w:r w:rsidRPr="00384E92">
        <w:t>Table 6.</w:t>
      </w:r>
      <w:r>
        <w:t>3.4.1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484663" w:rsidRPr="00384E92" w:rsidTr="003A572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84663" w:rsidRPr="008C18E3" w:rsidRDefault="00484663" w:rsidP="003A5727">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84663" w:rsidRPr="008C18E3" w:rsidRDefault="00484663" w:rsidP="003A5727">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84663" w:rsidRPr="008C18E3" w:rsidRDefault="00484663" w:rsidP="003A5727">
            <w:pPr>
              <w:pStyle w:val="TAH"/>
            </w:pPr>
            <w:r>
              <w:t>Description</w:t>
            </w:r>
          </w:p>
        </w:tc>
      </w:tr>
      <w:tr w:rsidR="00484663" w:rsidRPr="00384E92" w:rsidTr="003A5727">
        <w:trPr>
          <w:jc w:val="center"/>
        </w:trPr>
        <w:tc>
          <w:tcPr>
            <w:tcW w:w="1851" w:type="pct"/>
            <w:tcBorders>
              <w:top w:val="single" w:sz="4" w:space="0" w:color="auto"/>
              <w:left w:val="single" w:sz="4" w:space="0" w:color="auto"/>
              <w:bottom w:val="single" w:sz="4" w:space="0" w:color="auto"/>
              <w:right w:val="single" w:sz="4" w:space="0" w:color="auto"/>
            </w:tcBorders>
            <w:hideMark/>
          </w:tcPr>
          <w:p w:rsidR="00484663" w:rsidRPr="008C18E3" w:rsidRDefault="00484663" w:rsidP="003A5727">
            <w:pPr>
              <w:pStyle w:val="TAL"/>
            </w:pPr>
            <w:r>
              <w:t>{apiRoot}/nhss-uecm/&lt;apiVersion&gt;/deregister-mme</w:t>
            </w:r>
          </w:p>
        </w:tc>
        <w:tc>
          <w:tcPr>
            <w:tcW w:w="964" w:type="pct"/>
            <w:tcBorders>
              <w:top w:val="single" w:sz="4" w:space="0" w:color="auto"/>
              <w:left w:val="single" w:sz="4" w:space="0" w:color="auto"/>
              <w:bottom w:val="single" w:sz="4" w:space="0" w:color="auto"/>
              <w:right w:val="single" w:sz="4" w:space="0" w:color="auto"/>
            </w:tcBorders>
            <w:hideMark/>
          </w:tcPr>
          <w:p w:rsidR="00484663" w:rsidRPr="008C18E3" w:rsidRDefault="00484663" w:rsidP="003A572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rsidR="00484663" w:rsidRPr="008C18E3" w:rsidRDefault="00484663" w:rsidP="003A5727">
            <w:pPr>
              <w:pStyle w:val="TAL"/>
            </w:pPr>
            <w:r>
              <w:t>Requesting MME deregistration.</w:t>
            </w:r>
          </w:p>
        </w:tc>
      </w:tr>
    </w:tbl>
    <w:p w:rsidR="00484663" w:rsidRPr="00384E92" w:rsidRDefault="00484663" w:rsidP="00484663">
      <w:pPr>
        <w:pStyle w:val="Guidance"/>
      </w:pPr>
    </w:p>
    <w:p w:rsidR="00484663" w:rsidRDefault="00484663" w:rsidP="00484663">
      <w:pPr>
        <w:pStyle w:val="Heading4"/>
      </w:pPr>
      <w:bookmarkStart w:id="547" w:name="_Toc24973466"/>
      <w:bookmarkStart w:id="548" w:name="_Toc33835656"/>
      <w:bookmarkStart w:id="549" w:name="_Toc34748450"/>
      <w:r>
        <w:t>6.3.4.2</w:t>
      </w:r>
      <w:r>
        <w:tab/>
        <w:t>Operation: deregister-mme</w:t>
      </w:r>
      <w:bookmarkEnd w:id="547"/>
      <w:bookmarkEnd w:id="548"/>
      <w:bookmarkEnd w:id="549"/>
    </w:p>
    <w:p w:rsidR="00484663" w:rsidRDefault="00484663" w:rsidP="00484663">
      <w:pPr>
        <w:pStyle w:val="Heading5"/>
      </w:pPr>
      <w:bookmarkStart w:id="550" w:name="_Toc24973467"/>
      <w:bookmarkStart w:id="551" w:name="_Toc33835657"/>
      <w:bookmarkStart w:id="552" w:name="_Toc34748451"/>
      <w:r>
        <w:t>6.3.4.2.1</w:t>
      </w:r>
      <w:r>
        <w:tab/>
        <w:t>Description</w:t>
      </w:r>
      <w:bookmarkEnd w:id="550"/>
      <w:bookmarkEnd w:id="551"/>
      <w:bookmarkEnd w:id="552"/>
    </w:p>
    <w:p w:rsidR="00484663" w:rsidRPr="00960FB8" w:rsidRDefault="00484663" w:rsidP="00484663">
      <w:r>
        <w:t>This custom operation is used by the NF service consumer (UDM) to request MME deregistration.</w:t>
      </w:r>
    </w:p>
    <w:p w:rsidR="00484663" w:rsidRDefault="00484663" w:rsidP="00484663">
      <w:pPr>
        <w:pStyle w:val="Heading5"/>
      </w:pPr>
      <w:bookmarkStart w:id="553" w:name="_Toc24973468"/>
      <w:bookmarkStart w:id="554" w:name="_Toc33835658"/>
      <w:bookmarkStart w:id="555" w:name="_Toc34748452"/>
      <w:r>
        <w:t>6.3.4.2.2</w:t>
      </w:r>
      <w:r>
        <w:tab/>
        <w:t>Operation Definition</w:t>
      </w:r>
      <w:bookmarkEnd w:id="553"/>
      <w:bookmarkEnd w:id="554"/>
      <w:bookmarkEnd w:id="555"/>
    </w:p>
    <w:p w:rsidR="00484663" w:rsidRPr="00384E92" w:rsidRDefault="00484663" w:rsidP="00484663">
      <w:r>
        <w:t>This operation shall support the data structures and response codes specified in tables 6.3.4.2.2-1 and 6.3.4.2.2-2.</w:t>
      </w:r>
    </w:p>
    <w:p w:rsidR="00484663" w:rsidRPr="001769FF" w:rsidRDefault="00484663" w:rsidP="00484663">
      <w:pPr>
        <w:pStyle w:val="TH"/>
      </w:pPr>
      <w:r w:rsidRPr="001769FF">
        <w:t>Table 6.</w:t>
      </w:r>
      <w:r>
        <w:t>3.4.2.2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484663" w:rsidRPr="001769FF" w:rsidTr="003A572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484663" w:rsidRPr="001769FF" w:rsidRDefault="00484663" w:rsidP="003A5727">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484663" w:rsidRPr="001769FF" w:rsidRDefault="00484663" w:rsidP="003A572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484663" w:rsidRPr="001769FF" w:rsidRDefault="00484663" w:rsidP="003A5727">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484663" w:rsidRPr="001769FF" w:rsidRDefault="00484663" w:rsidP="003A5727">
            <w:pPr>
              <w:pStyle w:val="TAH"/>
            </w:pPr>
            <w:r>
              <w:t>Description</w:t>
            </w:r>
          </w:p>
        </w:tc>
      </w:tr>
      <w:tr w:rsidR="00484663" w:rsidRPr="001769FF" w:rsidTr="003A572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484663" w:rsidRPr="001769FF" w:rsidRDefault="00484663" w:rsidP="003A5727">
            <w:pPr>
              <w:pStyle w:val="TAL"/>
            </w:pPr>
            <w:r w:rsidRPr="00484663">
              <w:rPr>
                <w:color w:val="000000"/>
              </w:rPr>
              <w:t>DeregistrationRequest</w:t>
            </w:r>
          </w:p>
        </w:tc>
        <w:tc>
          <w:tcPr>
            <w:tcW w:w="425" w:type="dxa"/>
            <w:tcBorders>
              <w:top w:val="single" w:sz="4" w:space="0" w:color="auto"/>
              <w:left w:val="single" w:sz="6" w:space="0" w:color="000000"/>
              <w:bottom w:val="single" w:sz="6" w:space="0" w:color="000000"/>
              <w:right w:val="single" w:sz="6" w:space="0" w:color="000000"/>
            </w:tcBorders>
          </w:tcPr>
          <w:p w:rsidR="00484663" w:rsidRPr="001769FF" w:rsidRDefault="00484663" w:rsidP="003A572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rsidR="00484663" w:rsidRPr="001769FF" w:rsidRDefault="00484663" w:rsidP="003A572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484663" w:rsidRPr="001769FF" w:rsidRDefault="00484663" w:rsidP="003A5727">
            <w:pPr>
              <w:pStyle w:val="TAL"/>
            </w:pPr>
          </w:p>
        </w:tc>
      </w:tr>
    </w:tbl>
    <w:p w:rsidR="00484663" w:rsidRDefault="00484663" w:rsidP="00484663"/>
    <w:p w:rsidR="00484663" w:rsidRPr="001769FF" w:rsidRDefault="00484663" w:rsidP="00484663">
      <w:pPr>
        <w:pStyle w:val="TH"/>
      </w:pPr>
      <w:r w:rsidRPr="001769FF">
        <w:lastRenderedPageBreak/>
        <w:t>Table 6.</w:t>
      </w:r>
      <w:r>
        <w:t>3.4.2.2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484663" w:rsidRPr="001769FF" w:rsidTr="003A57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84663" w:rsidRPr="001769FF" w:rsidRDefault="00484663" w:rsidP="003A5727">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484663" w:rsidRPr="001769FF" w:rsidRDefault="00484663" w:rsidP="003A572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484663" w:rsidRPr="001769FF" w:rsidRDefault="00484663" w:rsidP="003A5727">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484663" w:rsidRPr="001769FF" w:rsidRDefault="00484663" w:rsidP="003A5727">
            <w:pPr>
              <w:pStyle w:val="TAH"/>
            </w:pPr>
            <w:r w:rsidRPr="001769FF">
              <w:t>Response</w:t>
            </w:r>
          </w:p>
          <w:p w:rsidR="00484663" w:rsidRPr="001769FF" w:rsidRDefault="00484663" w:rsidP="003A5727">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484663" w:rsidRPr="001769FF" w:rsidRDefault="00484663" w:rsidP="003A5727">
            <w:pPr>
              <w:pStyle w:val="TAH"/>
            </w:pPr>
            <w:r>
              <w:t>Description</w:t>
            </w:r>
          </w:p>
        </w:tc>
      </w:tr>
      <w:tr w:rsidR="00484663" w:rsidRPr="001769FF" w:rsidTr="003A572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84663" w:rsidRPr="001769FF" w:rsidRDefault="00484663" w:rsidP="003A5727">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rsidR="00484663" w:rsidRPr="001769FF" w:rsidRDefault="00484663" w:rsidP="003A5727">
            <w:pPr>
              <w:pStyle w:val="TAC"/>
            </w:pPr>
          </w:p>
        </w:tc>
        <w:tc>
          <w:tcPr>
            <w:tcW w:w="649" w:type="pct"/>
            <w:tcBorders>
              <w:top w:val="single" w:sz="4" w:space="0" w:color="auto"/>
              <w:left w:val="single" w:sz="6" w:space="0" w:color="000000"/>
              <w:bottom w:val="single" w:sz="6" w:space="0" w:color="000000"/>
              <w:right w:val="single" w:sz="6" w:space="0" w:color="000000"/>
            </w:tcBorders>
          </w:tcPr>
          <w:p w:rsidR="00484663" w:rsidRPr="001769FF" w:rsidRDefault="00484663" w:rsidP="003A5727">
            <w:pPr>
              <w:pStyle w:val="TAL"/>
            </w:pPr>
          </w:p>
        </w:tc>
        <w:tc>
          <w:tcPr>
            <w:tcW w:w="583" w:type="pct"/>
            <w:tcBorders>
              <w:top w:val="single" w:sz="4" w:space="0" w:color="auto"/>
              <w:left w:val="single" w:sz="6" w:space="0" w:color="000000"/>
              <w:bottom w:val="single" w:sz="6" w:space="0" w:color="000000"/>
              <w:right w:val="single" w:sz="6" w:space="0" w:color="000000"/>
            </w:tcBorders>
          </w:tcPr>
          <w:p w:rsidR="00484663" w:rsidRPr="001769FF" w:rsidRDefault="00484663" w:rsidP="003A572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484663" w:rsidRPr="001769FF" w:rsidRDefault="00484663" w:rsidP="003A5727">
            <w:pPr>
              <w:pStyle w:val="TAL"/>
            </w:pPr>
            <w:r w:rsidRPr="00EA0E83">
              <w:t>Upon success, an empty response body shall be returned.</w:t>
            </w:r>
          </w:p>
        </w:tc>
      </w:tr>
      <w:tr w:rsidR="00484663" w:rsidRPr="000B71E3" w:rsidTr="003A572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84663" w:rsidRPr="00484663" w:rsidRDefault="00484663" w:rsidP="003A5727">
            <w:pPr>
              <w:pStyle w:val="TAL"/>
              <w:rPr>
                <w:color w:val="000000"/>
              </w:rPr>
            </w:pPr>
            <w:r w:rsidRPr="00484663">
              <w:rPr>
                <w:color w:val="000000"/>
              </w:rPr>
              <w:t>ProblemDetails</w:t>
            </w:r>
          </w:p>
        </w:tc>
        <w:tc>
          <w:tcPr>
            <w:tcW w:w="225" w:type="pct"/>
            <w:tcBorders>
              <w:top w:val="single" w:sz="4" w:space="0" w:color="auto"/>
              <w:left w:val="single" w:sz="6" w:space="0" w:color="000000"/>
              <w:bottom w:val="single" w:sz="6" w:space="0" w:color="000000"/>
              <w:right w:val="single" w:sz="6" w:space="0" w:color="000000"/>
            </w:tcBorders>
          </w:tcPr>
          <w:p w:rsidR="00484663" w:rsidRPr="00484663" w:rsidRDefault="00484663" w:rsidP="003A5727">
            <w:pPr>
              <w:pStyle w:val="TAC"/>
              <w:rPr>
                <w:color w:val="000000"/>
              </w:rPr>
            </w:pPr>
            <w:r w:rsidRPr="00484663">
              <w:rPr>
                <w:color w:val="000000"/>
              </w:rPr>
              <w:t>O</w:t>
            </w:r>
          </w:p>
        </w:tc>
        <w:tc>
          <w:tcPr>
            <w:tcW w:w="649" w:type="pct"/>
            <w:tcBorders>
              <w:top w:val="single" w:sz="4" w:space="0" w:color="auto"/>
              <w:left w:val="single" w:sz="6" w:space="0" w:color="000000"/>
              <w:bottom w:val="single" w:sz="6" w:space="0" w:color="000000"/>
              <w:right w:val="single" w:sz="6" w:space="0" w:color="000000"/>
            </w:tcBorders>
          </w:tcPr>
          <w:p w:rsidR="00484663" w:rsidRPr="00484663" w:rsidRDefault="00484663" w:rsidP="003A5727">
            <w:pPr>
              <w:pStyle w:val="TAL"/>
              <w:rPr>
                <w:color w:val="000000"/>
              </w:rPr>
            </w:pPr>
            <w:r w:rsidRPr="00484663">
              <w:rPr>
                <w:color w:val="000000"/>
              </w:rPr>
              <w:t>1</w:t>
            </w:r>
          </w:p>
        </w:tc>
        <w:tc>
          <w:tcPr>
            <w:tcW w:w="583" w:type="pct"/>
            <w:tcBorders>
              <w:top w:val="single" w:sz="4" w:space="0" w:color="auto"/>
              <w:left w:val="single" w:sz="6" w:space="0" w:color="000000"/>
              <w:bottom w:val="single" w:sz="6" w:space="0" w:color="000000"/>
              <w:right w:val="single" w:sz="6" w:space="0" w:color="000000"/>
            </w:tcBorders>
          </w:tcPr>
          <w:p w:rsidR="00484663" w:rsidRPr="00484663" w:rsidRDefault="00484663" w:rsidP="003A5727">
            <w:pPr>
              <w:pStyle w:val="TAL"/>
              <w:rPr>
                <w:color w:val="000000"/>
              </w:rPr>
            </w:pPr>
            <w:r w:rsidRPr="00484663">
              <w:rPr>
                <w:color w:val="000000"/>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484663" w:rsidRPr="00484663" w:rsidRDefault="00484663" w:rsidP="003A5727">
            <w:pPr>
              <w:pStyle w:val="TAL"/>
              <w:rPr>
                <w:color w:val="000000"/>
              </w:rPr>
            </w:pPr>
            <w:r w:rsidRPr="00484663">
              <w:rPr>
                <w:color w:val="000000"/>
              </w:rPr>
              <w:t>The "cause" attribute may be used to indicate one of the following application errors:</w:t>
            </w:r>
          </w:p>
          <w:p w:rsidR="00484663" w:rsidRPr="00484663" w:rsidRDefault="00484663" w:rsidP="003A5727">
            <w:pPr>
              <w:pStyle w:val="TAL"/>
              <w:rPr>
                <w:color w:val="000000"/>
              </w:rPr>
            </w:pPr>
            <w:r w:rsidRPr="00484663">
              <w:rPr>
                <w:color w:val="000000"/>
              </w:rPr>
              <w:t>- USER_NOT_FOUND</w:t>
            </w:r>
          </w:p>
          <w:p w:rsidR="00484663" w:rsidRPr="00484663" w:rsidRDefault="00484663" w:rsidP="003A5727">
            <w:pPr>
              <w:pStyle w:val="TAL"/>
              <w:rPr>
                <w:color w:val="000000"/>
              </w:rPr>
            </w:pPr>
            <w:r w:rsidRPr="00484663">
              <w:rPr>
                <w:color w:val="000000"/>
              </w:rPr>
              <w:t>- CONTEXT_NOT_FOUND</w:t>
            </w:r>
          </w:p>
        </w:tc>
      </w:tr>
    </w:tbl>
    <w:p w:rsidR="00484663" w:rsidRPr="00384E92" w:rsidRDefault="00484663" w:rsidP="00484663"/>
    <w:p w:rsidR="00226844" w:rsidRDefault="00226844" w:rsidP="00226844">
      <w:pPr>
        <w:pStyle w:val="Heading4"/>
      </w:pPr>
      <w:bookmarkStart w:id="556" w:name="_Toc26199998"/>
      <w:bookmarkStart w:id="557" w:name="_Toc33835659"/>
      <w:bookmarkStart w:id="558" w:name="_Toc34748453"/>
      <w:bookmarkStart w:id="559" w:name="_Toc24973469"/>
      <w:r>
        <w:t>6.3.4.3</w:t>
      </w:r>
      <w:r>
        <w:tab/>
        <w:t>Operation: imei-</w:t>
      </w:r>
      <w:bookmarkEnd w:id="556"/>
      <w:r>
        <w:t>update</w:t>
      </w:r>
      <w:bookmarkEnd w:id="557"/>
      <w:bookmarkEnd w:id="558"/>
    </w:p>
    <w:p w:rsidR="00226844" w:rsidRDefault="00226844" w:rsidP="00226844">
      <w:pPr>
        <w:pStyle w:val="Heading5"/>
      </w:pPr>
      <w:bookmarkStart w:id="560" w:name="_Toc26199999"/>
      <w:bookmarkStart w:id="561" w:name="_Toc33835660"/>
      <w:bookmarkStart w:id="562" w:name="_Toc34748454"/>
      <w:r>
        <w:t>6.3.4.3.1</w:t>
      </w:r>
      <w:r>
        <w:tab/>
        <w:t>Description</w:t>
      </w:r>
      <w:bookmarkEnd w:id="560"/>
      <w:bookmarkEnd w:id="561"/>
      <w:bookmarkEnd w:id="562"/>
    </w:p>
    <w:p w:rsidR="00226844" w:rsidRPr="00960FB8" w:rsidRDefault="00226844" w:rsidP="00226844">
      <w:r>
        <w:t>This custom operation is used by the NF service consumer (UDM) to request the update of the IMEI of the UE.</w:t>
      </w:r>
    </w:p>
    <w:p w:rsidR="00226844" w:rsidRDefault="00226844" w:rsidP="00226844">
      <w:pPr>
        <w:pStyle w:val="Heading5"/>
      </w:pPr>
      <w:bookmarkStart w:id="563" w:name="_Toc26200000"/>
      <w:bookmarkStart w:id="564" w:name="_Toc33835661"/>
      <w:bookmarkStart w:id="565" w:name="_Toc34748455"/>
      <w:r>
        <w:t>6.3.4.3.2</w:t>
      </w:r>
      <w:r>
        <w:tab/>
        <w:t>Operation Definition</w:t>
      </w:r>
      <w:bookmarkEnd w:id="563"/>
      <w:bookmarkEnd w:id="564"/>
      <w:bookmarkEnd w:id="565"/>
    </w:p>
    <w:p w:rsidR="00226844" w:rsidRPr="00384E92" w:rsidRDefault="00226844" w:rsidP="00226844">
      <w:r>
        <w:t>This operation shall support the data structures and response codes specified in tables 6.3.4.3.2-1 and 6.3.4.3.2-2.</w:t>
      </w:r>
    </w:p>
    <w:p w:rsidR="00226844" w:rsidRPr="001769FF" w:rsidRDefault="00226844" w:rsidP="00226844">
      <w:pPr>
        <w:pStyle w:val="TH"/>
      </w:pPr>
      <w:r w:rsidRPr="001769FF">
        <w:t>Table 6.</w:t>
      </w:r>
      <w:r>
        <w:t>3.4.3.2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26844" w:rsidRPr="001769FF" w:rsidTr="0022684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226844" w:rsidRPr="001769FF" w:rsidRDefault="00226844" w:rsidP="00226844">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226844" w:rsidRPr="001769FF" w:rsidRDefault="00226844" w:rsidP="0022684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226844" w:rsidRPr="001769FF" w:rsidRDefault="00226844" w:rsidP="00226844">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226844" w:rsidRPr="001769FF" w:rsidRDefault="00226844" w:rsidP="00226844">
            <w:pPr>
              <w:pStyle w:val="TAH"/>
            </w:pPr>
            <w:r>
              <w:t>Description</w:t>
            </w:r>
          </w:p>
        </w:tc>
      </w:tr>
      <w:tr w:rsidR="00226844" w:rsidRPr="001769FF" w:rsidTr="0022684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226844" w:rsidRPr="001769FF" w:rsidRDefault="00226844" w:rsidP="00226844">
            <w:pPr>
              <w:pStyle w:val="TAL"/>
            </w:pPr>
            <w:r>
              <w:rPr>
                <w:color w:val="000000"/>
              </w:rPr>
              <w:t>ImeiUpdateInfo</w:t>
            </w:r>
          </w:p>
        </w:tc>
        <w:tc>
          <w:tcPr>
            <w:tcW w:w="425" w:type="dxa"/>
            <w:tcBorders>
              <w:top w:val="single" w:sz="4" w:space="0" w:color="auto"/>
              <w:left w:val="single" w:sz="6" w:space="0" w:color="000000"/>
              <w:bottom w:val="single" w:sz="6" w:space="0" w:color="000000"/>
              <w:right w:val="single" w:sz="6" w:space="0" w:color="000000"/>
            </w:tcBorders>
          </w:tcPr>
          <w:p w:rsidR="00226844" w:rsidRPr="001769FF" w:rsidRDefault="00226844" w:rsidP="0022684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rsidR="00226844" w:rsidRPr="001769FF" w:rsidRDefault="00226844" w:rsidP="0022684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226844" w:rsidRPr="001769FF" w:rsidRDefault="00226844" w:rsidP="00226844">
            <w:pPr>
              <w:pStyle w:val="TAL"/>
            </w:pPr>
          </w:p>
        </w:tc>
      </w:tr>
    </w:tbl>
    <w:p w:rsidR="00226844" w:rsidRDefault="00226844" w:rsidP="00226844"/>
    <w:p w:rsidR="00226844" w:rsidRPr="001769FF" w:rsidRDefault="00226844" w:rsidP="00226844">
      <w:pPr>
        <w:pStyle w:val="TH"/>
      </w:pPr>
      <w:r w:rsidRPr="001769FF">
        <w:t>Table 6.</w:t>
      </w:r>
      <w:r>
        <w:t>3.4.3.2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26844" w:rsidRPr="001769FF" w:rsidTr="0022684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26844" w:rsidRPr="001769FF" w:rsidRDefault="00226844" w:rsidP="00226844">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26844" w:rsidRPr="001769FF" w:rsidRDefault="00226844" w:rsidP="0022684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26844" w:rsidRPr="001769FF" w:rsidRDefault="00226844" w:rsidP="00226844">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226844" w:rsidRPr="001769FF" w:rsidRDefault="00226844" w:rsidP="00226844">
            <w:pPr>
              <w:pStyle w:val="TAH"/>
            </w:pPr>
            <w:r w:rsidRPr="001769FF">
              <w:t>Response</w:t>
            </w:r>
          </w:p>
          <w:p w:rsidR="00226844" w:rsidRPr="001769FF" w:rsidRDefault="00226844" w:rsidP="00226844">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226844" w:rsidRPr="001769FF" w:rsidRDefault="00226844" w:rsidP="00226844">
            <w:pPr>
              <w:pStyle w:val="TAH"/>
            </w:pPr>
            <w:r>
              <w:t>Description</w:t>
            </w:r>
          </w:p>
        </w:tc>
      </w:tr>
      <w:tr w:rsidR="00226844" w:rsidRPr="001769FF" w:rsidTr="0022684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26844" w:rsidRPr="001769FF" w:rsidRDefault="00226844" w:rsidP="0022684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rsidR="00226844" w:rsidRPr="001769FF" w:rsidRDefault="00226844" w:rsidP="00226844">
            <w:pPr>
              <w:pStyle w:val="TAC"/>
            </w:pPr>
          </w:p>
        </w:tc>
        <w:tc>
          <w:tcPr>
            <w:tcW w:w="649" w:type="pct"/>
            <w:tcBorders>
              <w:top w:val="single" w:sz="4" w:space="0" w:color="auto"/>
              <w:left w:val="single" w:sz="6" w:space="0" w:color="000000"/>
              <w:bottom w:val="single" w:sz="6" w:space="0" w:color="000000"/>
              <w:right w:val="single" w:sz="6" w:space="0" w:color="000000"/>
            </w:tcBorders>
          </w:tcPr>
          <w:p w:rsidR="00226844" w:rsidRPr="001769FF" w:rsidRDefault="00226844" w:rsidP="00226844">
            <w:pPr>
              <w:pStyle w:val="TAL"/>
            </w:pPr>
          </w:p>
        </w:tc>
        <w:tc>
          <w:tcPr>
            <w:tcW w:w="583" w:type="pct"/>
            <w:tcBorders>
              <w:top w:val="single" w:sz="4" w:space="0" w:color="auto"/>
              <w:left w:val="single" w:sz="6" w:space="0" w:color="000000"/>
              <w:bottom w:val="single" w:sz="6" w:space="0" w:color="000000"/>
              <w:right w:val="single" w:sz="6" w:space="0" w:color="000000"/>
            </w:tcBorders>
          </w:tcPr>
          <w:p w:rsidR="00226844" w:rsidRPr="001769FF" w:rsidRDefault="00226844" w:rsidP="0022684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26844" w:rsidRPr="001769FF" w:rsidRDefault="00226844" w:rsidP="00226844">
            <w:pPr>
              <w:pStyle w:val="TAL"/>
            </w:pPr>
            <w:r w:rsidRPr="00EA0E83">
              <w:t>Upon success, an empty response body shall be returned.</w:t>
            </w:r>
          </w:p>
        </w:tc>
      </w:tr>
      <w:tr w:rsidR="00226844" w:rsidRPr="000B71E3" w:rsidTr="0022684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26844" w:rsidRPr="00484663" w:rsidRDefault="00226844" w:rsidP="00226844">
            <w:pPr>
              <w:pStyle w:val="TAL"/>
              <w:rPr>
                <w:color w:val="000000"/>
              </w:rPr>
            </w:pPr>
            <w:r w:rsidRPr="00484663">
              <w:rPr>
                <w:color w:val="000000"/>
              </w:rPr>
              <w:t>ProblemDetails</w:t>
            </w:r>
          </w:p>
        </w:tc>
        <w:tc>
          <w:tcPr>
            <w:tcW w:w="225" w:type="pct"/>
            <w:tcBorders>
              <w:top w:val="single" w:sz="4" w:space="0" w:color="auto"/>
              <w:left w:val="single" w:sz="6" w:space="0" w:color="000000"/>
              <w:bottom w:val="single" w:sz="6" w:space="0" w:color="000000"/>
              <w:right w:val="single" w:sz="6" w:space="0" w:color="000000"/>
            </w:tcBorders>
          </w:tcPr>
          <w:p w:rsidR="00226844" w:rsidRPr="00484663" w:rsidRDefault="00226844" w:rsidP="00226844">
            <w:pPr>
              <w:pStyle w:val="TAC"/>
              <w:rPr>
                <w:color w:val="000000"/>
              </w:rPr>
            </w:pPr>
            <w:r w:rsidRPr="00484663">
              <w:rPr>
                <w:color w:val="000000"/>
              </w:rPr>
              <w:t>O</w:t>
            </w:r>
          </w:p>
        </w:tc>
        <w:tc>
          <w:tcPr>
            <w:tcW w:w="649" w:type="pct"/>
            <w:tcBorders>
              <w:top w:val="single" w:sz="4" w:space="0" w:color="auto"/>
              <w:left w:val="single" w:sz="6" w:space="0" w:color="000000"/>
              <w:bottom w:val="single" w:sz="6" w:space="0" w:color="000000"/>
              <w:right w:val="single" w:sz="6" w:space="0" w:color="000000"/>
            </w:tcBorders>
          </w:tcPr>
          <w:p w:rsidR="00226844" w:rsidRPr="00484663" w:rsidRDefault="00226844" w:rsidP="00226844">
            <w:pPr>
              <w:pStyle w:val="TAL"/>
              <w:rPr>
                <w:color w:val="000000"/>
              </w:rPr>
            </w:pPr>
            <w:r w:rsidRPr="00484663">
              <w:rPr>
                <w:color w:val="000000"/>
              </w:rPr>
              <w:t>1</w:t>
            </w:r>
          </w:p>
        </w:tc>
        <w:tc>
          <w:tcPr>
            <w:tcW w:w="583" w:type="pct"/>
            <w:tcBorders>
              <w:top w:val="single" w:sz="4" w:space="0" w:color="auto"/>
              <w:left w:val="single" w:sz="6" w:space="0" w:color="000000"/>
              <w:bottom w:val="single" w:sz="6" w:space="0" w:color="000000"/>
              <w:right w:val="single" w:sz="6" w:space="0" w:color="000000"/>
            </w:tcBorders>
          </w:tcPr>
          <w:p w:rsidR="00226844" w:rsidRPr="00484663" w:rsidRDefault="00226844" w:rsidP="00226844">
            <w:pPr>
              <w:pStyle w:val="TAL"/>
              <w:rPr>
                <w:color w:val="000000"/>
              </w:rPr>
            </w:pPr>
            <w:r w:rsidRPr="00484663">
              <w:rPr>
                <w:color w:val="000000"/>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26844" w:rsidRPr="00484663" w:rsidRDefault="00226844" w:rsidP="00226844">
            <w:pPr>
              <w:pStyle w:val="TAL"/>
              <w:rPr>
                <w:color w:val="000000"/>
              </w:rPr>
            </w:pPr>
            <w:r w:rsidRPr="00484663">
              <w:rPr>
                <w:color w:val="000000"/>
              </w:rPr>
              <w:t>The "cause" attribute may be used to indicate one of the following application errors:</w:t>
            </w:r>
          </w:p>
          <w:p w:rsidR="00226844" w:rsidRPr="00484663" w:rsidRDefault="00226844" w:rsidP="00226844">
            <w:pPr>
              <w:pStyle w:val="TAL"/>
              <w:rPr>
                <w:color w:val="000000"/>
              </w:rPr>
            </w:pPr>
            <w:r w:rsidRPr="00484663">
              <w:rPr>
                <w:color w:val="000000"/>
              </w:rPr>
              <w:t>- USER_NOT_FOUND</w:t>
            </w:r>
          </w:p>
          <w:p w:rsidR="00226844" w:rsidRPr="00484663" w:rsidRDefault="00226844" w:rsidP="00226844">
            <w:pPr>
              <w:pStyle w:val="TAL"/>
              <w:rPr>
                <w:color w:val="000000"/>
              </w:rPr>
            </w:pPr>
            <w:r w:rsidRPr="00484663">
              <w:rPr>
                <w:color w:val="000000"/>
              </w:rPr>
              <w:t>- CONTEXT_NOT_FOUND</w:t>
            </w:r>
          </w:p>
        </w:tc>
      </w:tr>
    </w:tbl>
    <w:p w:rsidR="00226844" w:rsidRPr="00384E92" w:rsidRDefault="00226844" w:rsidP="00226844"/>
    <w:p w:rsidR="00484663" w:rsidRDefault="00484663" w:rsidP="00484663">
      <w:pPr>
        <w:pStyle w:val="Heading3"/>
      </w:pPr>
      <w:bookmarkStart w:id="566" w:name="_Toc33835662"/>
      <w:bookmarkStart w:id="567" w:name="_Toc34748456"/>
      <w:r>
        <w:t>6.3.5</w:t>
      </w:r>
      <w:r>
        <w:tab/>
        <w:t>Notifications</w:t>
      </w:r>
      <w:bookmarkEnd w:id="559"/>
      <w:bookmarkEnd w:id="566"/>
      <w:bookmarkEnd w:id="567"/>
    </w:p>
    <w:p w:rsidR="00484663" w:rsidRPr="00B14FDF" w:rsidRDefault="00484663" w:rsidP="00484663">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t>hss</w:t>
      </w:r>
      <w:r w:rsidRPr="000B71E3">
        <w:t>_</w:t>
      </w:r>
      <w:r>
        <w:t>UE</w:t>
      </w:r>
      <w:r w:rsidRPr="00550E8A">
        <w:t>ContextManagement</w:t>
      </w:r>
      <w:r>
        <w:t xml:space="preserve"> </w:t>
      </w:r>
      <w:r w:rsidRPr="000B71E3">
        <w:t>Service</w:t>
      </w:r>
      <w:r w:rsidRPr="000B71E3">
        <w:rPr>
          <w:lang w:val="en-US"/>
        </w:rPr>
        <w:t>.</w:t>
      </w:r>
    </w:p>
    <w:p w:rsidR="00484663" w:rsidRDefault="00484663" w:rsidP="00484663">
      <w:pPr>
        <w:pStyle w:val="Heading3"/>
      </w:pPr>
      <w:bookmarkStart w:id="568" w:name="_Toc24973470"/>
      <w:bookmarkStart w:id="569" w:name="_Toc33835663"/>
      <w:bookmarkStart w:id="570" w:name="_Toc34748457"/>
      <w:r>
        <w:t>6.3.6</w:t>
      </w:r>
      <w:r>
        <w:tab/>
        <w:t>Data Model</w:t>
      </w:r>
      <w:bookmarkEnd w:id="568"/>
      <w:bookmarkEnd w:id="569"/>
      <w:bookmarkEnd w:id="570"/>
    </w:p>
    <w:p w:rsidR="00484663" w:rsidRDefault="00484663" w:rsidP="00484663">
      <w:pPr>
        <w:pStyle w:val="Heading4"/>
      </w:pPr>
      <w:bookmarkStart w:id="571" w:name="_Toc24973471"/>
      <w:bookmarkStart w:id="572" w:name="_Toc33835664"/>
      <w:bookmarkStart w:id="573" w:name="_Toc34748458"/>
      <w:r>
        <w:t>6.3.6.1</w:t>
      </w:r>
      <w:r>
        <w:tab/>
        <w:t>General</w:t>
      </w:r>
      <w:bookmarkEnd w:id="571"/>
      <w:bookmarkEnd w:id="572"/>
      <w:bookmarkEnd w:id="573"/>
    </w:p>
    <w:p w:rsidR="00484663" w:rsidRPr="000B71E3" w:rsidRDefault="00484663" w:rsidP="00484663">
      <w:r w:rsidRPr="000B71E3">
        <w:t xml:space="preserve">This </w:t>
      </w:r>
      <w:r>
        <w:t>clause</w:t>
      </w:r>
      <w:r w:rsidRPr="000B71E3">
        <w:t xml:space="preserve"> specifies the application data model supported by the API.</w:t>
      </w:r>
    </w:p>
    <w:p w:rsidR="00484663" w:rsidRDefault="00484663" w:rsidP="00484663">
      <w:r w:rsidRPr="000B71E3">
        <w:t>Table 6.</w:t>
      </w:r>
      <w:r>
        <w:t>3</w:t>
      </w:r>
      <w:r w:rsidRPr="000B71E3">
        <w:t>.6.1-1 specifies the structured data types defined for the N</w:t>
      </w:r>
      <w:r>
        <w:t>hss</w:t>
      </w:r>
      <w:r w:rsidRPr="000B71E3">
        <w:t xml:space="preserve">_UECM service API. </w:t>
      </w:r>
    </w:p>
    <w:p w:rsidR="00484663" w:rsidRPr="009C4D60" w:rsidRDefault="00484663" w:rsidP="00484663">
      <w:pPr>
        <w:pStyle w:val="TH"/>
      </w:pPr>
      <w:r w:rsidRPr="00323362">
        <w:t>Table 6.</w:t>
      </w:r>
      <w:r>
        <w:t>3</w:t>
      </w:r>
      <w:r w:rsidRPr="00323362">
        <w:t>.6.1-1: N</w:t>
      </w:r>
      <w:r>
        <w:t>hss</w:t>
      </w:r>
      <w:r w:rsidRPr="00323362">
        <w:t>_UECM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48"/>
        <w:gridCol w:w="1507"/>
        <w:gridCol w:w="3645"/>
        <w:gridCol w:w="2224"/>
      </w:tblGrid>
      <w:tr w:rsidR="00484663" w:rsidTr="003A5727">
        <w:trPr>
          <w:jc w:val="center"/>
        </w:trPr>
        <w:tc>
          <w:tcPr>
            <w:tcW w:w="2048" w:type="dxa"/>
            <w:tcBorders>
              <w:top w:val="single" w:sz="4" w:space="0" w:color="auto"/>
              <w:left w:val="single" w:sz="4" w:space="0" w:color="auto"/>
              <w:bottom w:val="single" w:sz="4" w:space="0" w:color="auto"/>
              <w:right w:val="single" w:sz="4" w:space="0" w:color="auto"/>
            </w:tcBorders>
            <w:shd w:val="clear" w:color="auto" w:fill="C0C0C0"/>
            <w:hideMark/>
          </w:tcPr>
          <w:p w:rsidR="00484663" w:rsidRPr="009A7B1D" w:rsidRDefault="00484663" w:rsidP="003A5727">
            <w:pPr>
              <w:pStyle w:val="TAH"/>
            </w:pPr>
            <w:r w:rsidRPr="009A7B1D">
              <w:t>Data type</w:t>
            </w:r>
          </w:p>
        </w:tc>
        <w:tc>
          <w:tcPr>
            <w:tcW w:w="1507" w:type="dxa"/>
            <w:tcBorders>
              <w:top w:val="single" w:sz="4" w:space="0" w:color="auto"/>
              <w:left w:val="single" w:sz="4" w:space="0" w:color="auto"/>
              <w:bottom w:val="single" w:sz="4" w:space="0" w:color="auto"/>
              <w:right w:val="single" w:sz="4" w:space="0" w:color="auto"/>
            </w:tcBorders>
            <w:shd w:val="clear" w:color="auto" w:fill="C0C0C0"/>
          </w:tcPr>
          <w:p w:rsidR="00484663" w:rsidRPr="009A7B1D" w:rsidRDefault="00D87069" w:rsidP="003A5727">
            <w:pPr>
              <w:pStyle w:val="TAH"/>
            </w:pPr>
            <w:r>
              <w:t>Clause</w:t>
            </w:r>
            <w:r w:rsidR="00484663" w:rsidRPr="009A7B1D">
              <w:t xml:space="preserve"> defined</w:t>
            </w:r>
          </w:p>
        </w:tc>
        <w:tc>
          <w:tcPr>
            <w:tcW w:w="3645" w:type="dxa"/>
            <w:tcBorders>
              <w:top w:val="single" w:sz="4" w:space="0" w:color="auto"/>
              <w:left w:val="single" w:sz="4" w:space="0" w:color="auto"/>
              <w:bottom w:val="single" w:sz="4" w:space="0" w:color="auto"/>
              <w:right w:val="single" w:sz="4" w:space="0" w:color="auto"/>
            </w:tcBorders>
            <w:shd w:val="clear" w:color="auto" w:fill="C0C0C0"/>
            <w:hideMark/>
          </w:tcPr>
          <w:p w:rsidR="00484663" w:rsidRPr="009A7B1D" w:rsidRDefault="00484663" w:rsidP="003A5727">
            <w:pPr>
              <w:pStyle w:val="TAH"/>
            </w:pPr>
            <w:r w:rsidRPr="009A7B1D">
              <w:t>Description</w:t>
            </w:r>
          </w:p>
        </w:tc>
        <w:tc>
          <w:tcPr>
            <w:tcW w:w="2224" w:type="dxa"/>
            <w:tcBorders>
              <w:top w:val="single" w:sz="4" w:space="0" w:color="auto"/>
              <w:left w:val="single" w:sz="4" w:space="0" w:color="auto"/>
              <w:bottom w:val="single" w:sz="4" w:space="0" w:color="auto"/>
              <w:right w:val="single" w:sz="4" w:space="0" w:color="auto"/>
            </w:tcBorders>
            <w:shd w:val="clear" w:color="auto" w:fill="C0C0C0"/>
          </w:tcPr>
          <w:p w:rsidR="00484663" w:rsidRPr="009A7B1D" w:rsidRDefault="00484663" w:rsidP="003A5727">
            <w:pPr>
              <w:pStyle w:val="TAH"/>
            </w:pPr>
            <w:r>
              <w:t>Applicability</w:t>
            </w:r>
          </w:p>
        </w:tc>
      </w:tr>
      <w:tr w:rsidR="00484663" w:rsidTr="003A5727">
        <w:trPr>
          <w:jc w:val="center"/>
        </w:trPr>
        <w:tc>
          <w:tcPr>
            <w:tcW w:w="2048"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r w:rsidRPr="00484663">
              <w:rPr>
                <w:color w:val="000000"/>
              </w:rPr>
              <w:t>DeregistrationRequest</w:t>
            </w:r>
          </w:p>
        </w:tc>
        <w:tc>
          <w:tcPr>
            <w:tcW w:w="1507"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r>
              <w:t>6.3.6.2.2</w:t>
            </w:r>
          </w:p>
        </w:tc>
        <w:tc>
          <w:tcPr>
            <w:tcW w:w="3645"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rFonts w:cs="Arial"/>
                <w:szCs w:val="18"/>
              </w:rPr>
            </w:pPr>
            <w:r>
              <w:rPr>
                <w:rFonts w:cs="Arial"/>
                <w:szCs w:val="18"/>
              </w:rPr>
              <w:t xml:space="preserve">Contains </w:t>
            </w:r>
            <w:r w:rsidR="00472FFD">
              <w:rPr>
                <w:rFonts w:cs="Arial"/>
                <w:szCs w:val="18"/>
              </w:rPr>
              <w:t>IMSI</w:t>
            </w:r>
            <w:r>
              <w:rPr>
                <w:rFonts w:cs="Arial"/>
                <w:szCs w:val="18"/>
              </w:rPr>
              <w:t>, deregistration reason</w:t>
            </w:r>
          </w:p>
        </w:tc>
        <w:tc>
          <w:tcPr>
            <w:tcW w:w="2224"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rFonts w:cs="Arial"/>
                <w:szCs w:val="18"/>
              </w:rPr>
            </w:pPr>
          </w:p>
        </w:tc>
      </w:tr>
      <w:tr w:rsidR="00472FFD" w:rsidTr="003A5727">
        <w:trPr>
          <w:jc w:val="center"/>
        </w:trPr>
        <w:tc>
          <w:tcPr>
            <w:tcW w:w="2048" w:type="dxa"/>
            <w:tcBorders>
              <w:top w:val="single" w:sz="4" w:space="0" w:color="auto"/>
              <w:left w:val="single" w:sz="4" w:space="0" w:color="auto"/>
              <w:bottom w:val="single" w:sz="4" w:space="0" w:color="auto"/>
              <w:right w:val="single" w:sz="4" w:space="0" w:color="auto"/>
            </w:tcBorders>
          </w:tcPr>
          <w:p w:rsidR="00472FFD" w:rsidRPr="00484663" w:rsidRDefault="00472FFD" w:rsidP="00472FFD">
            <w:pPr>
              <w:pStyle w:val="TAL"/>
              <w:rPr>
                <w:color w:val="000000"/>
              </w:rPr>
            </w:pPr>
            <w:r>
              <w:rPr>
                <w:color w:val="000000"/>
              </w:rPr>
              <w:t>ImeiUpdateInfo</w:t>
            </w:r>
          </w:p>
        </w:tc>
        <w:tc>
          <w:tcPr>
            <w:tcW w:w="1507" w:type="dxa"/>
            <w:tcBorders>
              <w:top w:val="single" w:sz="4" w:space="0" w:color="auto"/>
              <w:left w:val="single" w:sz="4" w:space="0" w:color="auto"/>
              <w:bottom w:val="single" w:sz="4" w:space="0" w:color="auto"/>
              <w:right w:val="single" w:sz="4" w:space="0" w:color="auto"/>
            </w:tcBorders>
          </w:tcPr>
          <w:p w:rsidR="00472FFD" w:rsidRDefault="00472FFD" w:rsidP="00472FFD">
            <w:pPr>
              <w:pStyle w:val="TAL"/>
            </w:pPr>
            <w:r>
              <w:t>6.3.6.2.3</w:t>
            </w:r>
          </w:p>
        </w:tc>
        <w:tc>
          <w:tcPr>
            <w:tcW w:w="3645" w:type="dxa"/>
            <w:tcBorders>
              <w:top w:val="single" w:sz="4" w:space="0" w:color="auto"/>
              <w:left w:val="single" w:sz="4" w:space="0" w:color="auto"/>
              <w:bottom w:val="single" w:sz="4" w:space="0" w:color="auto"/>
              <w:right w:val="single" w:sz="4" w:space="0" w:color="auto"/>
            </w:tcBorders>
          </w:tcPr>
          <w:p w:rsidR="00472FFD" w:rsidRDefault="00472FFD" w:rsidP="00472FFD">
            <w:pPr>
              <w:pStyle w:val="TAL"/>
              <w:rPr>
                <w:rFonts w:cs="Arial"/>
                <w:szCs w:val="18"/>
              </w:rPr>
            </w:pPr>
            <w:r>
              <w:rPr>
                <w:rFonts w:cs="Arial"/>
                <w:szCs w:val="18"/>
              </w:rPr>
              <w:t>Contains IMSI, new IMEI</w:t>
            </w:r>
          </w:p>
        </w:tc>
        <w:tc>
          <w:tcPr>
            <w:tcW w:w="2224" w:type="dxa"/>
            <w:tcBorders>
              <w:top w:val="single" w:sz="4" w:space="0" w:color="auto"/>
              <w:left w:val="single" w:sz="4" w:space="0" w:color="auto"/>
              <w:bottom w:val="single" w:sz="4" w:space="0" w:color="auto"/>
              <w:right w:val="single" w:sz="4" w:space="0" w:color="auto"/>
            </w:tcBorders>
          </w:tcPr>
          <w:p w:rsidR="00472FFD" w:rsidRDefault="00472FFD" w:rsidP="00472FFD">
            <w:pPr>
              <w:pStyle w:val="TAL"/>
              <w:rPr>
                <w:rFonts w:cs="Arial"/>
                <w:szCs w:val="18"/>
              </w:rPr>
            </w:pPr>
          </w:p>
        </w:tc>
      </w:tr>
    </w:tbl>
    <w:p w:rsidR="00484663" w:rsidRDefault="00484663" w:rsidP="00484663"/>
    <w:p w:rsidR="00484663" w:rsidRPr="000B71E3" w:rsidRDefault="00484663" w:rsidP="00484663">
      <w:r w:rsidRPr="000B71E3">
        <w:t>Table 6.</w:t>
      </w:r>
      <w:r>
        <w:t>3</w:t>
      </w:r>
      <w:r w:rsidRPr="000B71E3">
        <w:t>.6.1-2 specifies data types re-used by the N</w:t>
      </w:r>
      <w:r>
        <w:t>hss</w:t>
      </w:r>
      <w:r w:rsidRPr="000B71E3">
        <w:t>_</w:t>
      </w:r>
      <w:r>
        <w:t>UECM</w:t>
      </w:r>
      <w:r w:rsidRPr="000B71E3">
        <w:t xml:space="preserve"> service API from other specifications, including a reference to their respective specifications and when needed, a short description of their use within the N</w:t>
      </w:r>
      <w:r>
        <w:t>hss</w:t>
      </w:r>
      <w:r w:rsidRPr="000B71E3">
        <w:t>_</w:t>
      </w:r>
      <w:r>
        <w:t>UECM</w:t>
      </w:r>
      <w:r w:rsidRPr="000B71E3">
        <w:t xml:space="preserve"> service API. </w:t>
      </w:r>
    </w:p>
    <w:p w:rsidR="00484663" w:rsidRPr="009C4D60" w:rsidRDefault="00484663" w:rsidP="00484663">
      <w:pPr>
        <w:pStyle w:val="TH"/>
      </w:pPr>
      <w:r w:rsidRPr="000B71E3">
        <w:lastRenderedPageBreak/>
        <w:t>Table 6.</w:t>
      </w:r>
      <w:r>
        <w:t>3</w:t>
      </w:r>
      <w:r w:rsidRPr="000B71E3">
        <w:t>.6.1-2: N</w:t>
      </w:r>
      <w:r>
        <w:t>hss</w:t>
      </w:r>
      <w:r w:rsidRPr="000B71E3">
        <w:t>_UECM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9"/>
        <w:gridCol w:w="1984"/>
        <w:gridCol w:w="3270"/>
        <w:gridCol w:w="2151"/>
      </w:tblGrid>
      <w:tr w:rsidR="00484663" w:rsidTr="003A5727">
        <w:trPr>
          <w:jc w:val="center"/>
        </w:trPr>
        <w:tc>
          <w:tcPr>
            <w:tcW w:w="2019" w:type="dxa"/>
            <w:tcBorders>
              <w:top w:val="single" w:sz="4" w:space="0" w:color="auto"/>
              <w:left w:val="single" w:sz="4" w:space="0" w:color="auto"/>
              <w:bottom w:val="single" w:sz="4" w:space="0" w:color="auto"/>
              <w:right w:val="single" w:sz="4" w:space="0" w:color="auto"/>
            </w:tcBorders>
            <w:shd w:val="clear" w:color="auto" w:fill="C0C0C0"/>
            <w:hideMark/>
          </w:tcPr>
          <w:p w:rsidR="00484663" w:rsidRPr="009A7B1D" w:rsidRDefault="00484663" w:rsidP="003A5727">
            <w:pPr>
              <w:pStyle w:val="TAH"/>
            </w:pPr>
            <w:r w:rsidRPr="009A7B1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rsidR="00484663" w:rsidRPr="009A7B1D" w:rsidRDefault="00484663" w:rsidP="003A5727">
            <w:pPr>
              <w:pStyle w:val="TAH"/>
            </w:pPr>
            <w:r w:rsidRPr="009A7B1D">
              <w:t>Reference</w:t>
            </w:r>
          </w:p>
        </w:tc>
        <w:tc>
          <w:tcPr>
            <w:tcW w:w="3270" w:type="dxa"/>
            <w:tcBorders>
              <w:top w:val="single" w:sz="4" w:space="0" w:color="auto"/>
              <w:left w:val="single" w:sz="4" w:space="0" w:color="auto"/>
              <w:bottom w:val="single" w:sz="4" w:space="0" w:color="auto"/>
              <w:right w:val="single" w:sz="4" w:space="0" w:color="auto"/>
            </w:tcBorders>
            <w:shd w:val="clear" w:color="auto" w:fill="C0C0C0"/>
            <w:hideMark/>
          </w:tcPr>
          <w:p w:rsidR="00484663" w:rsidRPr="009A7B1D" w:rsidRDefault="00484663" w:rsidP="003A5727">
            <w:pPr>
              <w:pStyle w:val="TAH"/>
            </w:pPr>
            <w:r w:rsidRPr="009A7B1D">
              <w:t>Comments</w:t>
            </w:r>
          </w:p>
        </w:tc>
        <w:tc>
          <w:tcPr>
            <w:tcW w:w="2151" w:type="dxa"/>
            <w:tcBorders>
              <w:top w:val="single" w:sz="4" w:space="0" w:color="auto"/>
              <w:left w:val="single" w:sz="4" w:space="0" w:color="auto"/>
              <w:bottom w:val="single" w:sz="4" w:space="0" w:color="auto"/>
              <w:right w:val="single" w:sz="4" w:space="0" w:color="auto"/>
            </w:tcBorders>
            <w:shd w:val="clear" w:color="auto" w:fill="C0C0C0"/>
          </w:tcPr>
          <w:p w:rsidR="00484663" w:rsidRPr="009A7B1D" w:rsidRDefault="00484663" w:rsidP="003A5727">
            <w:pPr>
              <w:pStyle w:val="TAH"/>
            </w:pPr>
            <w:r>
              <w:t>Applicability</w:t>
            </w:r>
          </w:p>
        </w:tc>
      </w:tr>
      <w:tr w:rsidR="00484663" w:rsidTr="003A5727">
        <w:trPr>
          <w:jc w:val="center"/>
        </w:trPr>
        <w:tc>
          <w:tcPr>
            <w:tcW w:w="2019"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r>
              <w:t>n/a</w:t>
            </w:r>
          </w:p>
        </w:tc>
        <w:tc>
          <w:tcPr>
            <w:tcW w:w="1984"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p>
        </w:tc>
        <w:tc>
          <w:tcPr>
            <w:tcW w:w="3270"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rFonts w:cs="Arial"/>
                <w:szCs w:val="18"/>
              </w:rPr>
            </w:pPr>
          </w:p>
        </w:tc>
        <w:tc>
          <w:tcPr>
            <w:tcW w:w="2151"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rFonts w:cs="Arial"/>
                <w:szCs w:val="18"/>
              </w:rPr>
            </w:pPr>
          </w:p>
        </w:tc>
      </w:tr>
    </w:tbl>
    <w:p w:rsidR="00484663" w:rsidRDefault="00484663" w:rsidP="00484663"/>
    <w:p w:rsidR="00484663" w:rsidRDefault="00484663" w:rsidP="00484663">
      <w:pPr>
        <w:pStyle w:val="Heading4"/>
        <w:rPr>
          <w:lang w:val="en-US"/>
        </w:rPr>
      </w:pPr>
      <w:bookmarkStart w:id="574" w:name="_Toc24973472"/>
      <w:bookmarkStart w:id="575" w:name="_Toc33835665"/>
      <w:bookmarkStart w:id="576" w:name="_Toc34748459"/>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74"/>
      <w:bookmarkEnd w:id="575"/>
      <w:bookmarkEnd w:id="576"/>
    </w:p>
    <w:p w:rsidR="00484663" w:rsidRDefault="00484663" w:rsidP="00484663">
      <w:pPr>
        <w:pStyle w:val="Heading5"/>
      </w:pPr>
      <w:bookmarkStart w:id="577" w:name="_Toc24973473"/>
      <w:bookmarkStart w:id="578" w:name="_Toc33835666"/>
      <w:bookmarkStart w:id="579" w:name="_Toc34748460"/>
      <w:r>
        <w:t>6.3.6.2.1</w:t>
      </w:r>
      <w:r>
        <w:tab/>
        <w:t>Introduction</w:t>
      </w:r>
      <w:bookmarkEnd w:id="577"/>
      <w:bookmarkEnd w:id="578"/>
      <w:bookmarkEnd w:id="579"/>
    </w:p>
    <w:p w:rsidR="00484663" w:rsidRDefault="00484663" w:rsidP="00484663">
      <w:r>
        <w:t xml:space="preserve">This </w:t>
      </w:r>
      <w:r w:rsidR="00D87069">
        <w:t>clause</w:t>
      </w:r>
      <w:r>
        <w:t xml:space="preserve"> defines the structures to be used in resource representations. </w:t>
      </w:r>
    </w:p>
    <w:p w:rsidR="00484663" w:rsidRDefault="00484663" w:rsidP="00484663">
      <w:pPr>
        <w:pStyle w:val="Heading5"/>
      </w:pPr>
      <w:bookmarkStart w:id="580" w:name="_Toc24973474"/>
      <w:bookmarkStart w:id="581" w:name="_Toc33835667"/>
      <w:bookmarkStart w:id="582" w:name="_Toc34748461"/>
      <w:r>
        <w:t>6.3.6.2.2</w:t>
      </w:r>
      <w:r>
        <w:tab/>
        <w:t xml:space="preserve">Type: </w:t>
      </w:r>
      <w:r w:rsidRPr="00484663">
        <w:rPr>
          <w:color w:val="000000"/>
        </w:rPr>
        <w:t>DeregistrationRequest</w:t>
      </w:r>
      <w:bookmarkEnd w:id="580"/>
      <w:bookmarkEnd w:id="581"/>
      <w:bookmarkEnd w:id="582"/>
    </w:p>
    <w:p w:rsidR="00484663" w:rsidRDefault="00484663" w:rsidP="00484663">
      <w:pPr>
        <w:pStyle w:val="TH"/>
      </w:pPr>
      <w:r>
        <w:rPr>
          <w:noProof/>
        </w:rPr>
        <w:t>Table </w:t>
      </w:r>
      <w:r>
        <w:t xml:space="preserve">6.3.6.2.2-1: </w:t>
      </w:r>
      <w:r>
        <w:rPr>
          <w:noProof/>
        </w:rPr>
        <w:t>Definition of type DeregistrationRequest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4663" w:rsidRPr="00FD48E5" w:rsidTr="003A572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484663" w:rsidRDefault="00484663" w:rsidP="003A572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484663" w:rsidRDefault="00484663" w:rsidP="003A57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84663" w:rsidRPr="007277D4" w:rsidRDefault="00484663" w:rsidP="003A572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84663" w:rsidRDefault="00484663" w:rsidP="003A572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484663" w:rsidRDefault="00484663" w:rsidP="003A572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484663" w:rsidRDefault="00484663" w:rsidP="003A5727">
            <w:pPr>
              <w:pStyle w:val="TAH"/>
              <w:rPr>
                <w:rFonts w:cs="Arial"/>
                <w:szCs w:val="18"/>
              </w:rPr>
            </w:pPr>
            <w:r>
              <w:rPr>
                <w:rFonts w:cs="Arial"/>
                <w:szCs w:val="18"/>
              </w:rPr>
              <w:t>Applicability</w:t>
            </w:r>
          </w:p>
        </w:tc>
      </w:tr>
      <w:tr w:rsidR="00484663" w:rsidRPr="00FD48E5" w:rsidTr="003A5727">
        <w:trPr>
          <w:jc w:val="center"/>
        </w:trPr>
        <w:tc>
          <w:tcPr>
            <w:tcW w:w="1701"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r>
              <w:t>imsi</w:t>
            </w:r>
          </w:p>
        </w:tc>
        <w:tc>
          <w:tcPr>
            <w:tcW w:w="1444"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484663" w:rsidRDefault="00484663" w:rsidP="003A5727">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rFonts w:cs="Arial"/>
                <w:szCs w:val="18"/>
              </w:rPr>
            </w:pPr>
            <w:r>
              <w:rPr>
                <w:rFonts w:cs="Arial"/>
                <w:szCs w:val="18"/>
              </w:rPr>
              <w:t>pattern: "^[0-9]{5,15}$"</w:t>
            </w:r>
          </w:p>
        </w:tc>
        <w:tc>
          <w:tcPr>
            <w:tcW w:w="2410"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rFonts w:cs="Arial"/>
                <w:szCs w:val="18"/>
              </w:rPr>
            </w:pPr>
          </w:p>
        </w:tc>
      </w:tr>
      <w:tr w:rsidR="00484663" w:rsidRPr="00FD48E5" w:rsidTr="003A5727">
        <w:trPr>
          <w:jc w:val="center"/>
        </w:trPr>
        <w:tc>
          <w:tcPr>
            <w:tcW w:w="1701"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r>
              <w:t>deregReason</w:t>
            </w:r>
          </w:p>
        </w:tc>
        <w:tc>
          <w:tcPr>
            <w:tcW w:w="1444"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r w:rsidRPr="00013B75">
              <w:t>DeregistrationReason</w:t>
            </w:r>
          </w:p>
        </w:tc>
        <w:tc>
          <w:tcPr>
            <w:tcW w:w="425" w:type="dxa"/>
            <w:tcBorders>
              <w:top w:val="single" w:sz="4" w:space="0" w:color="auto"/>
              <w:left w:val="single" w:sz="4" w:space="0" w:color="auto"/>
              <w:bottom w:val="single" w:sz="4" w:space="0" w:color="auto"/>
              <w:right w:val="single" w:sz="4" w:space="0" w:color="auto"/>
            </w:tcBorders>
          </w:tcPr>
          <w:p w:rsidR="00484663" w:rsidRDefault="00484663" w:rsidP="003A5727">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rFonts w:cs="Arial"/>
                <w:szCs w:val="18"/>
              </w:rPr>
            </w:pPr>
            <w:r>
              <w:rPr>
                <w:rFonts w:cs="Arial"/>
                <w:szCs w:val="18"/>
              </w:rPr>
              <w:t xml:space="preserve">String, see </w:t>
            </w:r>
            <w:r w:rsidRPr="003D42FD">
              <w:rPr>
                <w:rFonts w:cs="Arial"/>
                <w:szCs w:val="18"/>
              </w:rPr>
              <w:t>clause 6.</w:t>
            </w:r>
            <w:r>
              <w:rPr>
                <w:rFonts w:cs="Arial"/>
                <w:szCs w:val="18"/>
              </w:rPr>
              <w:t>3</w:t>
            </w:r>
            <w:r w:rsidRPr="003D42FD">
              <w:rPr>
                <w:rFonts w:cs="Arial"/>
                <w:szCs w:val="18"/>
              </w:rPr>
              <w:t>.6.3.3</w:t>
            </w:r>
          </w:p>
        </w:tc>
        <w:tc>
          <w:tcPr>
            <w:tcW w:w="2410"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rFonts w:cs="Arial"/>
                <w:szCs w:val="18"/>
              </w:rPr>
            </w:pPr>
          </w:p>
        </w:tc>
      </w:tr>
    </w:tbl>
    <w:p w:rsidR="00484663" w:rsidRDefault="00484663" w:rsidP="00484663">
      <w:pPr>
        <w:pStyle w:val="Guidance"/>
        <w:rPr>
          <w:lang w:val="en-US"/>
        </w:rPr>
      </w:pPr>
    </w:p>
    <w:p w:rsidR="00472FFD" w:rsidRDefault="00472FFD" w:rsidP="00472FFD">
      <w:pPr>
        <w:pStyle w:val="Heading5"/>
      </w:pPr>
      <w:bookmarkStart w:id="583" w:name="_Toc33835668"/>
      <w:bookmarkStart w:id="584" w:name="_Toc34748462"/>
      <w:bookmarkStart w:id="585" w:name="_Toc24973475"/>
      <w:r>
        <w:t>6.3.6.2.3</w:t>
      </w:r>
      <w:r>
        <w:tab/>
        <w:t xml:space="preserve">Type: </w:t>
      </w:r>
      <w:r>
        <w:rPr>
          <w:color w:val="000000"/>
        </w:rPr>
        <w:t>ImeiUpdateInfo</w:t>
      </w:r>
      <w:bookmarkEnd w:id="583"/>
      <w:bookmarkEnd w:id="584"/>
    </w:p>
    <w:p w:rsidR="00472FFD" w:rsidRDefault="00472FFD" w:rsidP="00472FFD">
      <w:pPr>
        <w:pStyle w:val="TH"/>
      </w:pPr>
      <w:r>
        <w:rPr>
          <w:noProof/>
        </w:rPr>
        <w:t>Table </w:t>
      </w:r>
      <w:r>
        <w:t xml:space="preserve">6.3.6.2.3-1: </w:t>
      </w:r>
      <w:r>
        <w:rPr>
          <w:noProof/>
        </w:rPr>
        <w:t>Definition of type ImeiUpdateInfo</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472FFD" w:rsidRPr="00FD48E5" w:rsidTr="00635445">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rsidR="00472FFD" w:rsidRDefault="00472FFD" w:rsidP="00635445">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rsidR="00472FFD" w:rsidRDefault="00472FFD" w:rsidP="00635445">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rsidR="00472FFD" w:rsidRPr="007277D4" w:rsidRDefault="00472FFD" w:rsidP="00635445">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rsidR="00472FFD" w:rsidRDefault="00472FFD" w:rsidP="00635445">
            <w:pPr>
              <w:pStyle w:val="TAH"/>
              <w:jc w:val="left"/>
            </w:pPr>
            <w:r>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rsidR="00472FFD" w:rsidRDefault="00472FFD" w:rsidP="00635445">
            <w:pPr>
              <w:pStyle w:val="TAH"/>
              <w:rPr>
                <w:rFonts w:cs="Arial"/>
                <w:szCs w:val="18"/>
              </w:rPr>
            </w:pPr>
            <w:r>
              <w:rPr>
                <w:rFonts w:cs="Arial"/>
                <w:szCs w:val="18"/>
              </w:rPr>
              <w:t>Description</w:t>
            </w:r>
          </w:p>
        </w:tc>
      </w:tr>
      <w:tr w:rsidR="00472FFD" w:rsidRPr="00FD48E5" w:rsidTr="00635445">
        <w:trPr>
          <w:jc w:val="center"/>
        </w:trPr>
        <w:tc>
          <w:tcPr>
            <w:tcW w:w="2116" w:type="dxa"/>
            <w:tcBorders>
              <w:top w:val="single" w:sz="4" w:space="0" w:color="auto"/>
              <w:left w:val="single" w:sz="4" w:space="0" w:color="auto"/>
              <w:bottom w:val="single" w:sz="4" w:space="0" w:color="auto"/>
              <w:right w:val="single" w:sz="4" w:space="0" w:color="auto"/>
            </w:tcBorders>
          </w:tcPr>
          <w:p w:rsidR="00472FFD" w:rsidRDefault="00472FFD" w:rsidP="00635445">
            <w:pPr>
              <w:pStyle w:val="TAL"/>
            </w:pPr>
            <w:r>
              <w:t>imsi</w:t>
            </w:r>
          </w:p>
        </w:tc>
        <w:tc>
          <w:tcPr>
            <w:tcW w:w="1610" w:type="dxa"/>
            <w:tcBorders>
              <w:top w:val="single" w:sz="4" w:space="0" w:color="auto"/>
              <w:left w:val="single" w:sz="4" w:space="0" w:color="auto"/>
              <w:bottom w:val="single" w:sz="4" w:space="0" w:color="auto"/>
              <w:right w:val="single" w:sz="4" w:space="0" w:color="auto"/>
            </w:tcBorders>
          </w:tcPr>
          <w:p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rsidR="00472FFD" w:rsidRDefault="00472FFD" w:rsidP="00635445">
            <w:pPr>
              <w:pStyle w:val="TAC"/>
            </w:pPr>
            <w:r>
              <w:t>M</w:t>
            </w:r>
          </w:p>
        </w:tc>
        <w:tc>
          <w:tcPr>
            <w:tcW w:w="1120" w:type="dxa"/>
            <w:tcBorders>
              <w:top w:val="single" w:sz="4" w:space="0" w:color="auto"/>
              <w:left w:val="single" w:sz="4" w:space="0" w:color="auto"/>
              <w:bottom w:val="single" w:sz="4" w:space="0" w:color="auto"/>
              <w:right w:val="single" w:sz="4" w:space="0" w:color="auto"/>
            </w:tcBorders>
          </w:tcPr>
          <w:p w:rsidR="00472FFD" w:rsidRDefault="00472FFD" w:rsidP="00635445">
            <w:pPr>
              <w:pStyle w:val="TAL"/>
            </w:pPr>
            <w:r>
              <w:t>1</w:t>
            </w:r>
          </w:p>
        </w:tc>
        <w:tc>
          <w:tcPr>
            <w:tcW w:w="4096" w:type="dxa"/>
            <w:tcBorders>
              <w:top w:val="single" w:sz="4" w:space="0" w:color="auto"/>
              <w:left w:val="single" w:sz="4" w:space="0" w:color="auto"/>
              <w:bottom w:val="single" w:sz="4" w:space="0" w:color="auto"/>
              <w:right w:val="single" w:sz="4" w:space="0" w:color="auto"/>
            </w:tcBorders>
          </w:tcPr>
          <w:p w:rsidR="00472FFD" w:rsidRDefault="00472FFD" w:rsidP="00635445">
            <w:pPr>
              <w:pStyle w:val="TAL"/>
              <w:rPr>
                <w:rFonts w:cs="Arial"/>
                <w:szCs w:val="18"/>
              </w:rPr>
            </w:pPr>
            <w:r>
              <w:rPr>
                <w:rFonts w:cs="Arial"/>
                <w:szCs w:val="18"/>
              </w:rPr>
              <w:t>IMSI of the subscriber.</w:t>
            </w:r>
          </w:p>
          <w:p w:rsidR="00472FFD" w:rsidRDefault="00472FFD" w:rsidP="00635445">
            <w:pPr>
              <w:pStyle w:val="TAL"/>
              <w:rPr>
                <w:rFonts w:cs="Arial"/>
                <w:szCs w:val="18"/>
              </w:rPr>
            </w:pPr>
          </w:p>
          <w:p w:rsidR="00472FFD" w:rsidRDefault="00472FFD" w:rsidP="00635445">
            <w:pPr>
              <w:pStyle w:val="TAL"/>
              <w:rPr>
                <w:rFonts w:cs="Arial"/>
                <w:szCs w:val="18"/>
              </w:rPr>
            </w:pPr>
            <w:r>
              <w:rPr>
                <w:rFonts w:cs="Arial"/>
                <w:szCs w:val="18"/>
              </w:rPr>
              <w:t>pattern: "^[0-9]{5,15}$"</w:t>
            </w:r>
          </w:p>
        </w:tc>
      </w:tr>
      <w:tr w:rsidR="00472FFD" w:rsidRPr="00FD48E5" w:rsidTr="00635445">
        <w:trPr>
          <w:jc w:val="center"/>
        </w:trPr>
        <w:tc>
          <w:tcPr>
            <w:tcW w:w="2116" w:type="dxa"/>
            <w:tcBorders>
              <w:top w:val="single" w:sz="4" w:space="0" w:color="auto"/>
              <w:left w:val="single" w:sz="4" w:space="0" w:color="auto"/>
              <w:bottom w:val="single" w:sz="4" w:space="0" w:color="auto"/>
              <w:right w:val="single" w:sz="4" w:space="0" w:color="auto"/>
            </w:tcBorders>
          </w:tcPr>
          <w:p w:rsidR="00472FFD" w:rsidRDefault="00472FFD" w:rsidP="00635445">
            <w:pPr>
              <w:pStyle w:val="TAL"/>
            </w:pPr>
            <w:r>
              <w:t>imei</w:t>
            </w:r>
          </w:p>
        </w:tc>
        <w:tc>
          <w:tcPr>
            <w:tcW w:w="1610" w:type="dxa"/>
            <w:tcBorders>
              <w:top w:val="single" w:sz="4" w:space="0" w:color="auto"/>
              <w:left w:val="single" w:sz="4" w:space="0" w:color="auto"/>
              <w:bottom w:val="single" w:sz="4" w:space="0" w:color="auto"/>
              <w:right w:val="single" w:sz="4" w:space="0" w:color="auto"/>
            </w:tcBorders>
          </w:tcPr>
          <w:p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rsidR="00472FFD" w:rsidRDefault="00472FFD" w:rsidP="00635445">
            <w:pPr>
              <w:pStyle w:val="TAC"/>
            </w:pPr>
            <w:r>
              <w:t>C</w:t>
            </w:r>
          </w:p>
        </w:tc>
        <w:tc>
          <w:tcPr>
            <w:tcW w:w="1120" w:type="dxa"/>
            <w:tcBorders>
              <w:top w:val="single" w:sz="4" w:space="0" w:color="auto"/>
              <w:left w:val="single" w:sz="4" w:space="0" w:color="auto"/>
              <w:bottom w:val="single" w:sz="4" w:space="0" w:color="auto"/>
              <w:right w:val="single" w:sz="4" w:space="0" w:color="auto"/>
            </w:tcBorders>
          </w:tcPr>
          <w:p w:rsidR="00472FFD" w:rsidRDefault="00472FFD" w:rsidP="00635445">
            <w:pPr>
              <w:pStyle w:val="TAL"/>
            </w:pPr>
            <w:r>
              <w:t>0..1</w:t>
            </w:r>
          </w:p>
        </w:tc>
        <w:tc>
          <w:tcPr>
            <w:tcW w:w="4096" w:type="dxa"/>
            <w:tcBorders>
              <w:top w:val="single" w:sz="4" w:space="0" w:color="auto"/>
              <w:left w:val="single" w:sz="4" w:space="0" w:color="auto"/>
              <w:bottom w:val="single" w:sz="4" w:space="0" w:color="auto"/>
              <w:right w:val="single" w:sz="4" w:space="0" w:color="auto"/>
            </w:tcBorders>
          </w:tcPr>
          <w:p w:rsidR="00472FFD" w:rsidRDefault="00472FFD" w:rsidP="00635445">
            <w:pPr>
              <w:pStyle w:val="TAL"/>
              <w:rPr>
                <w:rFonts w:cs="Arial"/>
                <w:szCs w:val="18"/>
              </w:rPr>
            </w:pPr>
            <w:r>
              <w:rPr>
                <w:rFonts w:cs="Arial"/>
                <w:szCs w:val="18"/>
              </w:rPr>
              <w:t>IMEI of the UE as described in 3GPP TS 23.003 [15], clause 6.2.1; it shall not include the Check Digit.</w:t>
            </w:r>
          </w:p>
          <w:p w:rsidR="00472FFD" w:rsidRDefault="00472FFD" w:rsidP="00635445">
            <w:pPr>
              <w:pStyle w:val="TAL"/>
              <w:rPr>
                <w:rFonts w:cs="Arial"/>
                <w:szCs w:val="18"/>
              </w:rPr>
            </w:pPr>
          </w:p>
          <w:p w:rsidR="00472FFD" w:rsidRDefault="00472FFD" w:rsidP="00635445">
            <w:pPr>
              <w:pStyle w:val="TAL"/>
              <w:rPr>
                <w:rFonts w:cs="Arial"/>
                <w:szCs w:val="18"/>
              </w:rPr>
            </w:pPr>
            <w:r>
              <w:rPr>
                <w:rFonts w:cs="Arial"/>
                <w:szCs w:val="18"/>
              </w:rPr>
              <w:t>pattern: "^[0-9]{14}$"</w:t>
            </w:r>
          </w:p>
        </w:tc>
      </w:tr>
      <w:tr w:rsidR="00472FFD" w:rsidRPr="00FD48E5" w:rsidTr="00635445">
        <w:trPr>
          <w:jc w:val="center"/>
        </w:trPr>
        <w:tc>
          <w:tcPr>
            <w:tcW w:w="2116" w:type="dxa"/>
            <w:tcBorders>
              <w:top w:val="single" w:sz="4" w:space="0" w:color="auto"/>
              <w:left w:val="single" w:sz="4" w:space="0" w:color="auto"/>
              <w:bottom w:val="single" w:sz="4" w:space="0" w:color="auto"/>
              <w:right w:val="single" w:sz="4" w:space="0" w:color="auto"/>
            </w:tcBorders>
          </w:tcPr>
          <w:p w:rsidR="00472FFD" w:rsidRDefault="00472FFD" w:rsidP="00635445">
            <w:pPr>
              <w:pStyle w:val="TAL"/>
            </w:pPr>
            <w:r>
              <w:t>imeisv</w:t>
            </w:r>
          </w:p>
        </w:tc>
        <w:tc>
          <w:tcPr>
            <w:tcW w:w="1610" w:type="dxa"/>
            <w:tcBorders>
              <w:top w:val="single" w:sz="4" w:space="0" w:color="auto"/>
              <w:left w:val="single" w:sz="4" w:space="0" w:color="auto"/>
              <w:bottom w:val="single" w:sz="4" w:space="0" w:color="auto"/>
              <w:right w:val="single" w:sz="4" w:space="0" w:color="auto"/>
            </w:tcBorders>
          </w:tcPr>
          <w:p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rsidR="00472FFD" w:rsidRDefault="00472FFD" w:rsidP="00635445">
            <w:pPr>
              <w:pStyle w:val="TAC"/>
            </w:pPr>
            <w:r>
              <w:t>C</w:t>
            </w:r>
          </w:p>
        </w:tc>
        <w:tc>
          <w:tcPr>
            <w:tcW w:w="1120" w:type="dxa"/>
            <w:tcBorders>
              <w:top w:val="single" w:sz="4" w:space="0" w:color="auto"/>
              <w:left w:val="single" w:sz="4" w:space="0" w:color="auto"/>
              <w:bottom w:val="single" w:sz="4" w:space="0" w:color="auto"/>
              <w:right w:val="single" w:sz="4" w:space="0" w:color="auto"/>
            </w:tcBorders>
          </w:tcPr>
          <w:p w:rsidR="00472FFD" w:rsidRDefault="00472FFD" w:rsidP="00635445">
            <w:pPr>
              <w:pStyle w:val="TAL"/>
            </w:pPr>
            <w:r>
              <w:t>0..1</w:t>
            </w:r>
          </w:p>
        </w:tc>
        <w:tc>
          <w:tcPr>
            <w:tcW w:w="4096" w:type="dxa"/>
            <w:tcBorders>
              <w:top w:val="single" w:sz="4" w:space="0" w:color="auto"/>
              <w:left w:val="single" w:sz="4" w:space="0" w:color="auto"/>
              <w:bottom w:val="single" w:sz="4" w:space="0" w:color="auto"/>
              <w:right w:val="single" w:sz="4" w:space="0" w:color="auto"/>
            </w:tcBorders>
          </w:tcPr>
          <w:p w:rsidR="00472FFD" w:rsidRDefault="00472FFD" w:rsidP="00635445">
            <w:pPr>
              <w:pStyle w:val="TAL"/>
              <w:rPr>
                <w:rFonts w:cs="Arial"/>
                <w:szCs w:val="18"/>
              </w:rPr>
            </w:pPr>
            <w:r>
              <w:rPr>
                <w:rFonts w:cs="Arial"/>
                <w:szCs w:val="18"/>
              </w:rPr>
              <w:t>IMEISV of the UE as described in 3GPP TS 23.003 [15], clause 6.2.2.</w:t>
            </w:r>
          </w:p>
          <w:p w:rsidR="00472FFD" w:rsidRDefault="00472FFD" w:rsidP="00635445">
            <w:pPr>
              <w:pStyle w:val="TAL"/>
              <w:rPr>
                <w:rFonts w:cs="Arial"/>
                <w:szCs w:val="18"/>
              </w:rPr>
            </w:pPr>
          </w:p>
          <w:p w:rsidR="00472FFD" w:rsidRDefault="00472FFD" w:rsidP="00635445">
            <w:pPr>
              <w:pStyle w:val="TAL"/>
              <w:rPr>
                <w:rFonts w:cs="Arial"/>
                <w:szCs w:val="18"/>
              </w:rPr>
            </w:pPr>
            <w:r>
              <w:rPr>
                <w:rFonts w:cs="Arial"/>
                <w:szCs w:val="18"/>
              </w:rPr>
              <w:t>pattern: "^[0-9]{16}$"</w:t>
            </w:r>
          </w:p>
        </w:tc>
      </w:tr>
      <w:tr w:rsidR="00472FFD" w:rsidRPr="00FD48E5" w:rsidTr="00635445">
        <w:trPr>
          <w:jc w:val="center"/>
        </w:trPr>
        <w:tc>
          <w:tcPr>
            <w:tcW w:w="9432" w:type="dxa"/>
            <w:gridSpan w:val="5"/>
            <w:tcBorders>
              <w:top w:val="single" w:sz="4" w:space="0" w:color="auto"/>
              <w:left w:val="single" w:sz="4" w:space="0" w:color="auto"/>
              <w:bottom w:val="single" w:sz="4" w:space="0" w:color="auto"/>
              <w:right w:val="single" w:sz="4" w:space="0" w:color="auto"/>
            </w:tcBorders>
          </w:tcPr>
          <w:p w:rsidR="00472FFD" w:rsidRDefault="00472FFD" w:rsidP="00635445">
            <w:pPr>
              <w:pStyle w:val="TAN"/>
            </w:pPr>
            <w:r>
              <w:t>NOTE:</w:t>
            </w:r>
            <w:r>
              <w:tab/>
              <w:t>Exactly one of attributes "imei" or "imeisv" shall be present.</w:t>
            </w:r>
          </w:p>
        </w:tc>
      </w:tr>
    </w:tbl>
    <w:p w:rsidR="00472FFD" w:rsidRDefault="00472FFD" w:rsidP="00472FFD">
      <w:pPr>
        <w:rPr>
          <w:lang w:val="en-US"/>
        </w:rPr>
      </w:pPr>
    </w:p>
    <w:p w:rsidR="00484663" w:rsidRPr="000B71E3" w:rsidRDefault="00484663" w:rsidP="00484663">
      <w:pPr>
        <w:pStyle w:val="Heading4"/>
        <w:rPr>
          <w:lang w:val="en-US"/>
        </w:rPr>
      </w:pPr>
      <w:bookmarkStart w:id="586" w:name="_Toc33835669"/>
      <w:bookmarkStart w:id="587" w:name="_Toc34748463"/>
      <w:r w:rsidRPr="000B71E3">
        <w:rPr>
          <w:lang w:val="en-US"/>
        </w:rPr>
        <w:t>6.</w:t>
      </w:r>
      <w:r>
        <w:rPr>
          <w:lang w:val="en-US"/>
        </w:rPr>
        <w:t>3</w:t>
      </w:r>
      <w:r w:rsidRPr="000B71E3">
        <w:rPr>
          <w:lang w:val="en-US"/>
        </w:rPr>
        <w:t>.6.3</w:t>
      </w:r>
      <w:r w:rsidRPr="000B71E3">
        <w:rPr>
          <w:lang w:val="en-US"/>
        </w:rPr>
        <w:tab/>
        <w:t>Simple data types and enumerations</w:t>
      </w:r>
      <w:bookmarkEnd w:id="585"/>
      <w:bookmarkEnd w:id="586"/>
      <w:bookmarkEnd w:id="587"/>
    </w:p>
    <w:p w:rsidR="00484663" w:rsidRPr="000B71E3" w:rsidRDefault="00484663" w:rsidP="00484663">
      <w:pPr>
        <w:pStyle w:val="Heading5"/>
      </w:pPr>
      <w:bookmarkStart w:id="588" w:name="_Toc24973476"/>
      <w:bookmarkStart w:id="589" w:name="_Toc33835670"/>
      <w:bookmarkStart w:id="590" w:name="_Toc34748464"/>
      <w:r w:rsidRPr="000B71E3">
        <w:t>6.</w:t>
      </w:r>
      <w:r>
        <w:t>3</w:t>
      </w:r>
      <w:r w:rsidRPr="000B71E3">
        <w:t>.6.3.1</w:t>
      </w:r>
      <w:r w:rsidRPr="000B71E3">
        <w:tab/>
        <w:t>Introduction</w:t>
      </w:r>
      <w:bookmarkEnd w:id="588"/>
      <w:bookmarkEnd w:id="589"/>
      <w:bookmarkEnd w:id="590"/>
    </w:p>
    <w:p w:rsidR="00484663" w:rsidRPr="000B71E3" w:rsidRDefault="00484663" w:rsidP="00484663">
      <w:r w:rsidRPr="000B71E3">
        <w:t xml:space="preserve">This </w:t>
      </w:r>
      <w:r>
        <w:t>clause</w:t>
      </w:r>
      <w:r w:rsidRPr="000B71E3">
        <w:t xml:space="preserve"> defines simple data types and enumerations that can be referenced from data structures defined in the previous </w:t>
      </w:r>
      <w:r>
        <w:t>clause</w:t>
      </w:r>
      <w:r w:rsidRPr="000B71E3">
        <w:t>s.</w:t>
      </w:r>
    </w:p>
    <w:p w:rsidR="00484663" w:rsidRPr="000B71E3" w:rsidRDefault="00484663" w:rsidP="00484663">
      <w:pPr>
        <w:pStyle w:val="Heading5"/>
      </w:pPr>
      <w:bookmarkStart w:id="591" w:name="_Toc24973477"/>
      <w:bookmarkStart w:id="592" w:name="_Toc33835671"/>
      <w:bookmarkStart w:id="593" w:name="_Toc34748465"/>
      <w:r w:rsidRPr="000B71E3">
        <w:t>6.</w:t>
      </w:r>
      <w:r>
        <w:t>3</w:t>
      </w:r>
      <w:r w:rsidRPr="000B71E3">
        <w:t>.6.3.2</w:t>
      </w:r>
      <w:r w:rsidRPr="000B71E3">
        <w:tab/>
        <w:t>Simple data types</w:t>
      </w:r>
      <w:bookmarkEnd w:id="591"/>
      <w:bookmarkEnd w:id="592"/>
      <w:bookmarkEnd w:id="593"/>
    </w:p>
    <w:p w:rsidR="00484663" w:rsidRPr="000B71E3" w:rsidRDefault="00484663" w:rsidP="00484663">
      <w:r w:rsidRPr="000B71E3">
        <w:t>The simple data types defined in table 6.</w:t>
      </w:r>
      <w:r>
        <w:t>3</w:t>
      </w:r>
      <w:r w:rsidRPr="000B71E3">
        <w:t>.6.3.2-1 shall be supported.</w:t>
      </w:r>
    </w:p>
    <w:p w:rsidR="00484663" w:rsidRPr="000B71E3" w:rsidRDefault="00484663" w:rsidP="00484663">
      <w:pPr>
        <w:pStyle w:val="TH"/>
      </w:pPr>
      <w:r w:rsidRPr="000B71E3">
        <w:t>Table 6.</w:t>
      </w:r>
      <w:r>
        <w:t>3</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484663" w:rsidRPr="000B71E3" w:rsidTr="003A5727">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484663" w:rsidRPr="000B71E3" w:rsidRDefault="00484663" w:rsidP="003A5727">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484663" w:rsidRPr="000B71E3" w:rsidRDefault="00484663" w:rsidP="003A5727">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484663" w:rsidRPr="000B71E3" w:rsidRDefault="00484663" w:rsidP="003A5727">
            <w:pPr>
              <w:pStyle w:val="TAH"/>
            </w:pPr>
            <w:r w:rsidRPr="000B71E3">
              <w:t>Description</w:t>
            </w:r>
          </w:p>
        </w:tc>
      </w:tr>
      <w:tr w:rsidR="00484663" w:rsidRPr="000B71E3" w:rsidTr="003A5727">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484663" w:rsidRPr="000B71E3" w:rsidRDefault="00484663" w:rsidP="003A5727">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484663" w:rsidRPr="000B71E3" w:rsidRDefault="00484663" w:rsidP="003A5727">
            <w:pPr>
              <w:pStyle w:val="TAL"/>
            </w:pPr>
          </w:p>
        </w:tc>
        <w:tc>
          <w:tcPr>
            <w:tcW w:w="2952" w:type="pct"/>
            <w:tcBorders>
              <w:top w:val="single" w:sz="4" w:space="0" w:color="auto"/>
              <w:left w:val="nil"/>
              <w:bottom w:val="single" w:sz="8" w:space="0" w:color="auto"/>
              <w:right w:val="single" w:sz="8" w:space="0" w:color="auto"/>
            </w:tcBorders>
          </w:tcPr>
          <w:p w:rsidR="00484663" w:rsidRPr="000B71E3" w:rsidRDefault="00484663" w:rsidP="003A5727">
            <w:pPr>
              <w:pStyle w:val="TAL"/>
            </w:pPr>
          </w:p>
        </w:tc>
      </w:tr>
    </w:tbl>
    <w:p w:rsidR="00484663" w:rsidRDefault="00484663" w:rsidP="00484663"/>
    <w:p w:rsidR="00484663" w:rsidRPr="000B71E3" w:rsidRDefault="00484663" w:rsidP="00484663">
      <w:pPr>
        <w:pStyle w:val="Heading5"/>
      </w:pPr>
      <w:bookmarkStart w:id="594" w:name="_Toc24973478"/>
      <w:bookmarkStart w:id="595" w:name="_Toc33835672"/>
      <w:bookmarkStart w:id="596" w:name="_Toc34748466"/>
      <w:r w:rsidRPr="000B71E3">
        <w:lastRenderedPageBreak/>
        <w:t>6.</w:t>
      </w:r>
      <w:r>
        <w:t>3</w:t>
      </w:r>
      <w:r w:rsidRPr="000B71E3">
        <w:t>.6.3.3</w:t>
      </w:r>
      <w:r w:rsidRPr="000B71E3">
        <w:tab/>
        <w:t>Enumeration: DeregistrationReason</w:t>
      </w:r>
      <w:bookmarkEnd w:id="594"/>
      <w:bookmarkEnd w:id="595"/>
      <w:bookmarkEnd w:id="596"/>
    </w:p>
    <w:p w:rsidR="00484663" w:rsidRPr="000B71E3" w:rsidRDefault="00484663" w:rsidP="00484663">
      <w:pPr>
        <w:pStyle w:val="TH"/>
      </w:pPr>
      <w:r w:rsidRPr="000B71E3">
        <w:t>Table 6.</w:t>
      </w:r>
      <w:r>
        <w:t>3</w:t>
      </w:r>
      <w:r w:rsidRPr="000B71E3">
        <w:t>.6.3.3-1: Enumeration DeregistrationReason</w:t>
      </w:r>
    </w:p>
    <w:tbl>
      <w:tblPr>
        <w:tblW w:w="4650" w:type="pct"/>
        <w:tblCellMar>
          <w:left w:w="0" w:type="dxa"/>
          <w:right w:w="0" w:type="dxa"/>
        </w:tblCellMar>
        <w:tblLook w:val="04A0" w:firstRow="1" w:lastRow="0" w:firstColumn="1" w:lastColumn="0" w:noHBand="0" w:noVBand="1"/>
      </w:tblPr>
      <w:tblGrid>
        <w:gridCol w:w="5088"/>
        <w:gridCol w:w="4079"/>
      </w:tblGrid>
      <w:tr w:rsidR="00484663" w:rsidRPr="000B71E3" w:rsidTr="003A5727">
        <w:tc>
          <w:tcPr>
            <w:tcW w:w="27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484663" w:rsidRPr="000B71E3" w:rsidRDefault="00484663" w:rsidP="003A5727">
            <w:pPr>
              <w:pStyle w:val="TAH"/>
            </w:pPr>
            <w:r w:rsidRPr="000B71E3">
              <w:t>Enumeration value</w:t>
            </w:r>
          </w:p>
        </w:tc>
        <w:tc>
          <w:tcPr>
            <w:tcW w:w="22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484663" w:rsidRPr="000B71E3" w:rsidRDefault="00484663" w:rsidP="003A5727">
            <w:pPr>
              <w:pStyle w:val="TAH"/>
            </w:pPr>
            <w:r w:rsidRPr="000B71E3">
              <w:t>Description</w:t>
            </w:r>
          </w:p>
        </w:tc>
      </w:tr>
      <w:tr w:rsidR="00484663" w:rsidRPr="000B71E3"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84663" w:rsidRPr="000B71E3" w:rsidRDefault="00484663" w:rsidP="003A5727">
            <w:pPr>
              <w:pStyle w:val="TAL"/>
            </w:pPr>
            <w:r w:rsidRPr="000B71E3">
              <w:t>"UE_INITIAL_REGISTRATION"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84663" w:rsidRPr="000B71E3" w:rsidRDefault="00484663" w:rsidP="003A5727">
            <w:pPr>
              <w:pStyle w:val="TAL"/>
            </w:pPr>
          </w:p>
        </w:tc>
      </w:tr>
      <w:tr w:rsidR="00484663" w:rsidRPr="000B71E3"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84663" w:rsidRPr="000B71E3" w:rsidRDefault="00484663" w:rsidP="003A5727">
            <w:pPr>
              <w:pStyle w:val="TAL"/>
            </w:pPr>
            <w:r w:rsidRPr="000B71E3">
              <w:t>"</w:t>
            </w:r>
            <w:r>
              <w:t>EP</w:t>
            </w:r>
            <w:r w:rsidRPr="000B71E3">
              <w:t>S_TO_</w:t>
            </w:r>
            <w:r>
              <w:t>5GS</w:t>
            </w:r>
            <w:r w:rsidRPr="000B71E3">
              <w:t>_MOBILITY"</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84663" w:rsidRPr="000B71E3" w:rsidRDefault="00484663" w:rsidP="003A5727">
            <w:pPr>
              <w:pStyle w:val="TAL"/>
            </w:pPr>
          </w:p>
        </w:tc>
      </w:tr>
    </w:tbl>
    <w:p w:rsidR="00484663" w:rsidRPr="006B5418" w:rsidRDefault="00484663" w:rsidP="00484663">
      <w:pPr>
        <w:rPr>
          <w:lang w:val="en-US"/>
        </w:rPr>
      </w:pPr>
    </w:p>
    <w:p w:rsidR="00484663" w:rsidRDefault="00484663" w:rsidP="00484663">
      <w:pPr>
        <w:pStyle w:val="Heading3"/>
      </w:pPr>
      <w:bookmarkStart w:id="597" w:name="_Toc24973479"/>
      <w:bookmarkStart w:id="598" w:name="_Toc33835673"/>
      <w:bookmarkStart w:id="599" w:name="_Toc34748467"/>
      <w:r>
        <w:t>6.3.7</w:t>
      </w:r>
      <w:r>
        <w:tab/>
        <w:t>Error Handling</w:t>
      </w:r>
      <w:bookmarkEnd w:id="597"/>
      <w:bookmarkEnd w:id="598"/>
      <w:bookmarkEnd w:id="599"/>
    </w:p>
    <w:p w:rsidR="00484663" w:rsidRPr="00971458" w:rsidRDefault="00484663" w:rsidP="00484663">
      <w:pPr>
        <w:pStyle w:val="Heading4"/>
      </w:pPr>
      <w:bookmarkStart w:id="600" w:name="_Toc24973480"/>
      <w:bookmarkStart w:id="601" w:name="_Toc33835674"/>
      <w:bookmarkStart w:id="602" w:name="_Toc34748468"/>
      <w:r w:rsidRPr="00971458">
        <w:t>6.</w:t>
      </w:r>
      <w:r>
        <w:t>3</w:t>
      </w:r>
      <w:r w:rsidRPr="00971458">
        <w:t>.7.1</w:t>
      </w:r>
      <w:r w:rsidRPr="00971458">
        <w:tab/>
        <w:t>General</w:t>
      </w:r>
      <w:bookmarkEnd w:id="600"/>
      <w:bookmarkEnd w:id="601"/>
      <w:bookmarkEnd w:id="602"/>
    </w:p>
    <w:p w:rsidR="00484663" w:rsidRPr="00971458" w:rsidRDefault="00484663" w:rsidP="00484663">
      <w:pPr>
        <w:rPr>
          <w:rFonts w:eastAsia="Calibri"/>
        </w:rPr>
      </w:pPr>
      <w:r w:rsidRPr="00971458">
        <w:t xml:space="preserve">HTTP error handling shall be supported as specified in </w:t>
      </w:r>
      <w:r w:rsidR="00D87069">
        <w:t>clause</w:t>
      </w:r>
      <w:r w:rsidRPr="00971458">
        <w:t xml:space="preserve"> 5.2.4 of </w:t>
      </w:r>
      <w:r w:rsidR="00FF21C9" w:rsidRPr="00971458">
        <w:t>3GPP</w:t>
      </w:r>
      <w:r w:rsidR="00FF21C9">
        <w:t> </w:t>
      </w:r>
      <w:r w:rsidR="00FF21C9" w:rsidRPr="00971458">
        <w:t>TS</w:t>
      </w:r>
      <w:r w:rsidR="00FF21C9">
        <w:t> </w:t>
      </w:r>
      <w:r w:rsidR="00FF21C9" w:rsidRPr="00971458">
        <w:t>29.500</w:t>
      </w:r>
      <w:r w:rsidR="00FF21C9">
        <w:t> </w:t>
      </w:r>
      <w:r w:rsidR="00FF21C9" w:rsidRPr="00971458">
        <w:t>[</w:t>
      </w:r>
      <w:r>
        <w:t>4</w:t>
      </w:r>
      <w:r w:rsidRPr="00971458">
        <w:t>].</w:t>
      </w:r>
    </w:p>
    <w:p w:rsidR="00484663" w:rsidRPr="00971458" w:rsidRDefault="00484663" w:rsidP="00484663">
      <w:pPr>
        <w:pStyle w:val="Heading4"/>
      </w:pPr>
      <w:bookmarkStart w:id="603" w:name="_Toc24973481"/>
      <w:bookmarkStart w:id="604" w:name="_Toc33835675"/>
      <w:bookmarkStart w:id="605" w:name="_Toc34748469"/>
      <w:r w:rsidRPr="00971458">
        <w:t>6.</w:t>
      </w:r>
      <w:r>
        <w:t>3</w:t>
      </w:r>
      <w:r w:rsidRPr="00971458">
        <w:t>.7.2</w:t>
      </w:r>
      <w:r w:rsidRPr="00971458">
        <w:tab/>
        <w:t>Protocol Errors</w:t>
      </w:r>
      <w:bookmarkEnd w:id="603"/>
      <w:bookmarkEnd w:id="604"/>
      <w:bookmarkEnd w:id="605"/>
    </w:p>
    <w:p w:rsidR="00484663" w:rsidRPr="00971458" w:rsidRDefault="00484663" w:rsidP="00484663">
      <w:r w:rsidRPr="000B71E3">
        <w:t xml:space="preserve">Protocol errors handling shall be supported as specified in </w:t>
      </w:r>
      <w:r>
        <w:t>clause</w:t>
      </w:r>
      <w:r w:rsidRPr="000B71E3">
        <w:t xml:space="preserve"> 5.2.7 of </w:t>
      </w:r>
      <w:r w:rsidR="00FF21C9" w:rsidRPr="000B71E3">
        <w:t>3GPP</w:t>
      </w:r>
      <w:r w:rsidR="00FF21C9">
        <w:t> </w:t>
      </w:r>
      <w:r w:rsidR="00FF21C9" w:rsidRPr="000B71E3">
        <w:t>TS</w:t>
      </w:r>
      <w:r w:rsidR="00FF21C9">
        <w:t> </w:t>
      </w:r>
      <w:r w:rsidR="00FF21C9" w:rsidRPr="000B71E3">
        <w:t>29.500</w:t>
      </w:r>
      <w:r w:rsidR="00FF21C9">
        <w:t> </w:t>
      </w:r>
      <w:r w:rsidR="00FF21C9" w:rsidRPr="000B71E3">
        <w:t>[</w:t>
      </w:r>
      <w:r>
        <w:t>4</w:t>
      </w:r>
      <w:r w:rsidRPr="000B71E3">
        <w:t>].</w:t>
      </w:r>
    </w:p>
    <w:p w:rsidR="00484663" w:rsidRDefault="00484663" w:rsidP="00484663">
      <w:pPr>
        <w:pStyle w:val="Heading4"/>
      </w:pPr>
      <w:bookmarkStart w:id="606" w:name="_Toc24973482"/>
      <w:bookmarkStart w:id="607" w:name="_Toc33835676"/>
      <w:bookmarkStart w:id="608" w:name="_Toc34748470"/>
      <w:r>
        <w:t>6.3.7.3</w:t>
      </w:r>
      <w:r>
        <w:tab/>
        <w:t>Application Errors</w:t>
      </w:r>
      <w:bookmarkEnd w:id="606"/>
      <w:bookmarkEnd w:id="607"/>
      <w:bookmarkEnd w:id="608"/>
    </w:p>
    <w:p w:rsidR="00484663" w:rsidRDefault="00484663" w:rsidP="00484663">
      <w:r w:rsidRPr="000B71E3">
        <w:t xml:space="preserve">The common application errors defined in the Table 5.2.7.2-1 in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 may also be used for the Nudm_UEContextManagement service</w:t>
      </w:r>
      <w:r>
        <w:t xml:space="preserve">. The application errors defined for the </w:t>
      </w:r>
      <w:r w:rsidRPr="000B71E3">
        <w:t>N</w:t>
      </w:r>
      <w:r>
        <w:t>hss</w:t>
      </w:r>
      <w:r w:rsidRPr="000B71E3">
        <w:t xml:space="preserve">_UEContextManagement </w:t>
      </w:r>
      <w:r>
        <w:t>service are listed in Table 6.</w:t>
      </w:r>
      <w:r w:rsidR="00065B00">
        <w:t>3</w:t>
      </w:r>
      <w:r>
        <w:t>.7.3-1.</w:t>
      </w:r>
    </w:p>
    <w:p w:rsidR="00484663" w:rsidRDefault="00484663" w:rsidP="00484663">
      <w:pPr>
        <w:pStyle w:val="PL"/>
      </w:pPr>
    </w:p>
    <w:p w:rsidR="00484663" w:rsidRDefault="00484663" w:rsidP="00484663">
      <w:pPr>
        <w:pStyle w:val="TH"/>
      </w:pPr>
      <w:r>
        <w:t>Table 6.3.7.3-1: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059"/>
        <w:gridCol w:w="1538"/>
        <w:gridCol w:w="3897"/>
      </w:tblGrid>
      <w:tr w:rsidR="00484663" w:rsidRPr="002002FF" w:rsidTr="003A5727">
        <w:trPr>
          <w:jc w:val="center"/>
        </w:trPr>
        <w:tc>
          <w:tcPr>
            <w:tcW w:w="4059" w:type="dxa"/>
            <w:tcBorders>
              <w:top w:val="single" w:sz="4" w:space="0" w:color="auto"/>
              <w:left w:val="single" w:sz="4" w:space="0" w:color="auto"/>
              <w:bottom w:val="single" w:sz="4" w:space="0" w:color="auto"/>
              <w:right w:val="single" w:sz="4" w:space="0" w:color="auto"/>
            </w:tcBorders>
            <w:shd w:val="clear" w:color="auto" w:fill="C0C0C0"/>
            <w:hideMark/>
          </w:tcPr>
          <w:p w:rsidR="00484663" w:rsidRPr="002002FF" w:rsidRDefault="00484663" w:rsidP="003A5727">
            <w:pPr>
              <w:pStyle w:val="TAH"/>
            </w:pPr>
            <w:r>
              <w:t>Application Error</w:t>
            </w:r>
          </w:p>
        </w:tc>
        <w:tc>
          <w:tcPr>
            <w:tcW w:w="1538" w:type="dxa"/>
            <w:tcBorders>
              <w:top w:val="single" w:sz="4" w:space="0" w:color="auto"/>
              <w:left w:val="single" w:sz="4" w:space="0" w:color="auto"/>
              <w:bottom w:val="single" w:sz="4" w:space="0" w:color="auto"/>
              <w:right w:val="single" w:sz="4" w:space="0" w:color="auto"/>
            </w:tcBorders>
            <w:shd w:val="clear" w:color="auto" w:fill="C0C0C0"/>
            <w:hideMark/>
          </w:tcPr>
          <w:p w:rsidR="00484663" w:rsidRPr="002002FF" w:rsidRDefault="00484663" w:rsidP="003A5727">
            <w:pPr>
              <w:pStyle w:val="TAH"/>
            </w:pPr>
            <w:r>
              <w:t>HTTP status code</w:t>
            </w:r>
          </w:p>
        </w:tc>
        <w:tc>
          <w:tcPr>
            <w:tcW w:w="3897" w:type="dxa"/>
            <w:tcBorders>
              <w:top w:val="single" w:sz="4" w:space="0" w:color="auto"/>
              <w:left w:val="single" w:sz="4" w:space="0" w:color="auto"/>
              <w:bottom w:val="single" w:sz="4" w:space="0" w:color="auto"/>
              <w:right w:val="single" w:sz="4" w:space="0" w:color="auto"/>
            </w:tcBorders>
            <w:shd w:val="clear" w:color="auto" w:fill="C0C0C0"/>
            <w:hideMark/>
          </w:tcPr>
          <w:p w:rsidR="00484663" w:rsidRPr="002002FF" w:rsidRDefault="00484663" w:rsidP="003A5727">
            <w:pPr>
              <w:pStyle w:val="TAH"/>
            </w:pPr>
            <w:r>
              <w:t>Description</w:t>
            </w:r>
          </w:p>
        </w:tc>
      </w:tr>
      <w:tr w:rsidR="00484663" w:rsidRPr="002002FF" w:rsidTr="003A5727">
        <w:trPr>
          <w:jc w:val="center"/>
        </w:trPr>
        <w:tc>
          <w:tcPr>
            <w:tcW w:w="4059" w:type="dxa"/>
            <w:tcBorders>
              <w:top w:val="single" w:sz="4" w:space="0" w:color="auto"/>
              <w:left w:val="single" w:sz="4" w:space="0" w:color="auto"/>
              <w:bottom w:val="single" w:sz="4" w:space="0" w:color="auto"/>
              <w:right w:val="single" w:sz="4" w:space="0" w:color="auto"/>
            </w:tcBorders>
          </w:tcPr>
          <w:p w:rsidR="00484663" w:rsidRPr="000B71E3" w:rsidRDefault="00484663" w:rsidP="003A5727">
            <w:pPr>
              <w:pStyle w:val="TAL"/>
            </w:pPr>
            <w:r>
              <w:t>USER_NOT_FOUND</w:t>
            </w:r>
          </w:p>
        </w:tc>
        <w:tc>
          <w:tcPr>
            <w:tcW w:w="1538"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rFonts w:cs="Arial"/>
                <w:szCs w:val="18"/>
              </w:rPr>
            </w:pPr>
            <w:r>
              <w:rPr>
                <w:rFonts w:cs="Arial"/>
                <w:szCs w:val="18"/>
              </w:rPr>
              <w:t>The user does not exist.</w:t>
            </w:r>
          </w:p>
        </w:tc>
      </w:tr>
      <w:tr w:rsidR="00484663" w:rsidRPr="002002FF" w:rsidTr="003A5727">
        <w:trPr>
          <w:jc w:val="center"/>
        </w:trPr>
        <w:tc>
          <w:tcPr>
            <w:tcW w:w="4059" w:type="dxa"/>
            <w:tcBorders>
              <w:top w:val="single" w:sz="4" w:space="0" w:color="auto"/>
              <w:left w:val="single" w:sz="4" w:space="0" w:color="auto"/>
              <w:bottom w:val="single" w:sz="4" w:space="0" w:color="auto"/>
              <w:right w:val="single" w:sz="4" w:space="0" w:color="auto"/>
            </w:tcBorders>
          </w:tcPr>
          <w:p w:rsidR="00484663" w:rsidRPr="000B71E3" w:rsidRDefault="00484663" w:rsidP="003A5727">
            <w:pPr>
              <w:pStyle w:val="TAL"/>
            </w:pPr>
            <w:r>
              <w:t>CONTEXT_NOT_FOUND</w:t>
            </w:r>
          </w:p>
        </w:tc>
        <w:tc>
          <w:tcPr>
            <w:tcW w:w="1538"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rFonts w:cs="Arial"/>
                <w:szCs w:val="18"/>
              </w:rPr>
            </w:pPr>
            <w:r w:rsidRPr="001C00BF">
              <w:rPr>
                <w:rFonts w:cs="Arial"/>
                <w:szCs w:val="18"/>
              </w:rPr>
              <w:t xml:space="preserve">It is used when no corresponding </w:t>
            </w:r>
            <w:r>
              <w:rPr>
                <w:rFonts w:cs="Arial"/>
                <w:szCs w:val="18"/>
              </w:rPr>
              <w:t xml:space="preserve">UE </w:t>
            </w:r>
            <w:r w:rsidRPr="001C00BF">
              <w:rPr>
                <w:rFonts w:cs="Arial"/>
                <w:szCs w:val="18"/>
              </w:rPr>
              <w:t>context exists.</w:t>
            </w:r>
          </w:p>
        </w:tc>
      </w:tr>
    </w:tbl>
    <w:p w:rsidR="002832A6" w:rsidRDefault="002832A6" w:rsidP="00F66046">
      <w:bookmarkStart w:id="609" w:name="_Toc26199984"/>
    </w:p>
    <w:p w:rsidR="002832A6" w:rsidRPr="000B71E3" w:rsidRDefault="002832A6" w:rsidP="002832A6">
      <w:pPr>
        <w:pStyle w:val="Heading3"/>
      </w:pPr>
      <w:bookmarkStart w:id="610" w:name="_Toc33835677"/>
      <w:bookmarkStart w:id="611" w:name="_Toc34748471"/>
      <w:r w:rsidRPr="000B71E3">
        <w:t>6.</w:t>
      </w:r>
      <w:r>
        <w:t>3</w:t>
      </w:r>
      <w:r w:rsidRPr="000B71E3">
        <w:t>.8</w:t>
      </w:r>
      <w:r w:rsidRPr="000B71E3">
        <w:tab/>
        <w:t>Feature Negotiation</w:t>
      </w:r>
      <w:bookmarkEnd w:id="609"/>
      <w:bookmarkEnd w:id="610"/>
      <w:bookmarkEnd w:id="611"/>
    </w:p>
    <w:p w:rsidR="002832A6" w:rsidRPr="000B71E3" w:rsidRDefault="002832A6" w:rsidP="002832A6">
      <w:r w:rsidRPr="000B71E3">
        <w:t>The optional features in table 6.</w:t>
      </w:r>
      <w:r>
        <w:t>3</w:t>
      </w:r>
      <w:r w:rsidRPr="000B71E3">
        <w:t>.8-1 are defined for the N</w:t>
      </w:r>
      <w:r>
        <w:t>hss</w:t>
      </w:r>
      <w:r w:rsidRPr="000B71E3">
        <w:t>_</w:t>
      </w:r>
      <w:r>
        <w:t>UEContext</w:t>
      </w:r>
      <w:r w:rsidRPr="000B71E3">
        <w:t xml:space="preserve">Management </w:t>
      </w:r>
      <w:r w:rsidRPr="000B71E3">
        <w:rPr>
          <w:lang w:eastAsia="zh-CN"/>
        </w:rPr>
        <w:t xml:space="preserve">API. They shall be negotiated using the </w:t>
      </w:r>
      <w:r w:rsidRPr="000B71E3">
        <w:t xml:space="preserve">extensibility mechanism defined in </w:t>
      </w:r>
      <w:r>
        <w:t>clause</w:t>
      </w:r>
      <w:r w:rsidRPr="000B71E3">
        <w:t xml:space="preserve"> 6.6 of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w:t>
      </w:r>
    </w:p>
    <w:p w:rsidR="002832A6" w:rsidRPr="000B71E3" w:rsidRDefault="002832A6" w:rsidP="002832A6">
      <w:pPr>
        <w:pStyle w:val="TH"/>
      </w:pPr>
      <w:r w:rsidRPr="000B71E3">
        <w:t>Table 6.</w:t>
      </w:r>
      <w:r>
        <w:t>3</w:t>
      </w:r>
      <w:r w:rsidRPr="000B71E3">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832A6" w:rsidRPr="000B71E3" w:rsidTr="00635445">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2832A6" w:rsidRPr="000B71E3" w:rsidRDefault="002832A6" w:rsidP="00635445">
            <w:pPr>
              <w:pStyle w:val="TAH"/>
            </w:pPr>
            <w:r w:rsidRPr="000B71E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2832A6" w:rsidRPr="000B71E3" w:rsidRDefault="002832A6" w:rsidP="00635445">
            <w:pPr>
              <w:pStyle w:val="TAH"/>
            </w:pPr>
            <w:r w:rsidRPr="000B71E3">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2832A6" w:rsidRPr="000B71E3" w:rsidRDefault="002832A6" w:rsidP="00635445">
            <w:pPr>
              <w:pStyle w:val="TAH"/>
            </w:pPr>
            <w:r w:rsidRPr="000B71E3">
              <w:t>Description</w:t>
            </w:r>
          </w:p>
        </w:tc>
      </w:tr>
      <w:tr w:rsidR="002832A6" w:rsidRPr="000B71E3" w:rsidTr="00635445">
        <w:trPr>
          <w:jc w:val="center"/>
        </w:trPr>
        <w:tc>
          <w:tcPr>
            <w:tcW w:w="1529" w:type="dxa"/>
            <w:tcBorders>
              <w:top w:val="single" w:sz="4" w:space="0" w:color="auto"/>
              <w:left w:val="single" w:sz="4" w:space="0" w:color="auto"/>
              <w:bottom w:val="single" w:sz="4" w:space="0" w:color="auto"/>
              <w:right w:val="single" w:sz="4" w:space="0" w:color="auto"/>
            </w:tcBorders>
          </w:tcPr>
          <w:p w:rsidR="002832A6" w:rsidRPr="000B71E3" w:rsidRDefault="002832A6" w:rsidP="00635445">
            <w:pPr>
              <w:pStyle w:val="TAL"/>
            </w:pPr>
          </w:p>
        </w:tc>
        <w:tc>
          <w:tcPr>
            <w:tcW w:w="2207" w:type="dxa"/>
            <w:tcBorders>
              <w:top w:val="single" w:sz="4" w:space="0" w:color="auto"/>
              <w:left w:val="single" w:sz="4" w:space="0" w:color="auto"/>
              <w:bottom w:val="single" w:sz="4" w:space="0" w:color="auto"/>
              <w:right w:val="single" w:sz="4" w:space="0" w:color="auto"/>
            </w:tcBorders>
          </w:tcPr>
          <w:p w:rsidR="002832A6" w:rsidRPr="000B71E3" w:rsidRDefault="002832A6" w:rsidP="00635445">
            <w:pPr>
              <w:pStyle w:val="TAL"/>
            </w:pPr>
          </w:p>
        </w:tc>
        <w:tc>
          <w:tcPr>
            <w:tcW w:w="5758" w:type="dxa"/>
            <w:tcBorders>
              <w:top w:val="single" w:sz="4" w:space="0" w:color="auto"/>
              <w:left w:val="single" w:sz="4" w:space="0" w:color="auto"/>
              <w:bottom w:val="single" w:sz="4" w:space="0" w:color="auto"/>
              <w:right w:val="single" w:sz="4" w:space="0" w:color="auto"/>
            </w:tcBorders>
          </w:tcPr>
          <w:p w:rsidR="002832A6" w:rsidRPr="000B71E3" w:rsidRDefault="002832A6" w:rsidP="00635445">
            <w:pPr>
              <w:pStyle w:val="TAL"/>
              <w:rPr>
                <w:rFonts w:cs="Arial"/>
                <w:szCs w:val="18"/>
              </w:rPr>
            </w:pPr>
          </w:p>
        </w:tc>
      </w:tr>
    </w:tbl>
    <w:p w:rsidR="002832A6" w:rsidRDefault="002832A6" w:rsidP="002832A6"/>
    <w:p w:rsidR="00484663" w:rsidRPr="001664E1" w:rsidRDefault="00484663" w:rsidP="00932BDD">
      <w:pPr>
        <w:rPr>
          <w:lang w:val="en-US"/>
        </w:rPr>
      </w:pPr>
    </w:p>
    <w:p w:rsidR="00932BDD" w:rsidRPr="0071294D" w:rsidRDefault="00932BDD" w:rsidP="00932BDD">
      <w:pPr>
        <w:pStyle w:val="Heading8"/>
      </w:pPr>
      <w:r w:rsidRPr="0071294D">
        <w:br w:type="page"/>
      </w:r>
      <w:bookmarkStart w:id="612" w:name="_Toc21951069"/>
      <w:bookmarkStart w:id="613" w:name="_Toc24973483"/>
      <w:bookmarkStart w:id="614" w:name="_Toc33835678"/>
      <w:bookmarkStart w:id="615" w:name="_Toc34748472"/>
      <w:r w:rsidRPr="0071294D">
        <w:lastRenderedPageBreak/>
        <w:t>Annex A (normative):</w:t>
      </w:r>
      <w:r w:rsidRPr="0071294D">
        <w:br/>
        <w:t>OpenAPI specification</w:t>
      </w:r>
      <w:bookmarkEnd w:id="612"/>
      <w:bookmarkEnd w:id="613"/>
      <w:bookmarkEnd w:id="614"/>
      <w:bookmarkEnd w:id="615"/>
    </w:p>
    <w:p w:rsidR="00932BDD" w:rsidRPr="0071294D" w:rsidRDefault="00932BDD" w:rsidP="001664E1">
      <w:pPr>
        <w:pStyle w:val="Heading2"/>
      </w:pPr>
      <w:bookmarkStart w:id="616" w:name="_Toc21951070"/>
      <w:bookmarkStart w:id="617" w:name="_Toc24973484"/>
      <w:bookmarkStart w:id="618" w:name="_Toc33835679"/>
      <w:bookmarkStart w:id="619" w:name="_Toc34748473"/>
      <w:r w:rsidRPr="0071294D">
        <w:t>A.1</w:t>
      </w:r>
      <w:r w:rsidRPr="0071294D">
        <w:tab/>
        <w:t>General</w:t>
      </w:r>
      <w:bookmarkEnd w:id="616"/>
      <w:bookmarkEnd w:id="617"/>
      <w:bookmarkEnd w:id="618"/>
      <w:bookmarkEnd w:id="619"/>
    </w:p>
    <w:p w:rsidR="00932BDD" w:rsidRPr="0071294D" w:rsidRDefault="00932BDD" w:rsidP="00932BDD">
      <w:r w:rsidRPr="0071294D">
        <w:t>This Annex specifies the formal definition of the Nhss Service API(s). It consists of OpenAPI 3.0.0 specifications in YAML format.</w:t>
      </w:r>
    </w:p>
    <w:p w:rsidR="00932BDD" w:rsidRPr="0071294D" w:rsidRDefault="00932BDD" w:rsidP="00932BDD">
      <w:r w:rsidRPr="0071294D">
        <w:t xml:space="preserve">Informative copies of the OpenAPI specification files contained in this 3GPP Technical Specification are available on the public 3GPP file server in the following locations </w:t>
      </w:r>
      <w:r w:rsidRPr="0071294D">
        <w:rPr>
          <w:lang w:eastAsia="zh-CN"/>
        </w:rPr>
        <w:t>(see clause</w:t>
      </w:r>
      <w:r>
        <w:rPr>
          <w:lang w:eastAsia="zh-CN"/>
        </w:rPr>
        <w:t> </w:t>
      </w:r>
      <w:r w:rsidRPr="0071294D">
        <w:rPr>
          <w:lang w:eastAsia="zh-CN"/>
        </w:rPr>
        <w:t xml:space="preserve">5B of the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21.900</w:t>
      </w:r>
      <w:r w:rsidR="00FF21C9">
        <w:rPr>
          <w:lang w:eastAsia="zh-CN"/>
        </w:rPr>
        <w:t> </w:t>
      </w:r>
      <w:r w:rsidR="00FF21C9" w:rsidRPr="0071294D">
        <w:rPr>
          <w:lang w:eastAsia="zh-CN"/>
        </w:rPr>
        <w:t>[</w:t>
      </w:r>
      <w:r w:rsidRPr="0071294D">
        <w:rPr>
          <w:lang w:eastAsia="zh-CN"/>
        </w:rPr>
        <w:t>14] for further information)</w:t>
      </w:r>
      <w:r w:rsidRPr="0071294D">
        <w:t>:</w:t>
      </w:r>
    </w:p>
    <w:p w:rsidR="00932BDD" w:rsidRPr="0071294D" w:rsidRDefault="00932BDD" w:rsidP="00932BDD">
      <w:pPr>
        <w:pStyle w:val="B1"/>
        <w:rPr>
          <w:lang w:eastAsia="zh-CN"/>
        </w:rPr>
      </w:pPr>
      <w:r w:rsidRPr="0071294D">
        <w:t>-</w:t>
      </w:r>
      <w:r w:rsidRPr="0071294D">
        <w:tab/>
      </w:r>
      <w:hyperlink r:id="rId34" w:history="1">
        <w:r w:rsidRPr="0071294D">
          <w:rPr>
            <w:rStyle w:val="Hyperlink"/>
          </w:rPr>
          <w:t>https://www.3gpp.org/ftp/Specs/archive/OpenAPI/&lt;Release&gt;/</w:t>
        </w:r>
      </w:hyperlink>
      <w:r w:rsidRPr="0071294D">
        <w:rPr>
          <w:lang w:eastAsia="zh-CN"/>
        </w:rPr>
        <w:t>, and</w:t>
      </w:r>
    </w:p>
    <w:p w:rsidR="00932BDD" w:rsidRPr="0071294D" w:rsidRDefault="00932BDD" w:rsidP="00932BDD">
      <w:pPr>
        <w:pStyle w:val="B1"/>
        <w:rPr>
          <w:lang w:eastAsia="zh-CN"/>
        </w:rPr>
      </w:pPr>
      <w:r w:rsidRPr="0071294D">
        <w:rPr>
          <w:lang w:eastAsia="zh-CN"/>
        </w:rPr>
        <w:t>-</w:t>
      </w:r>
      <w:r w:rsidRPr="0071294D">
        <w:rPr>
          <w:lang w:eastAsia="zh-CN"/>
        </w:rPr>
        <w:tab/>
      </w:r>
      <w:hyperlink r:id="rId35" w:history="1">
        <w:r w:rsidRPr="0071294D">
          <w:rPr>
            <w:rStyle w:val="Hyperlink"/>
          </w:rPr>
          <w:t>https://www.3gpp.org/ftp/Specs/&lt;Plenary&gt;/&lt;Release&gt;/OpenAPI/</w:t>
        </w:r>
      </w:hyperlink>
      <w:r w:rsidRPr="0071294D">
        <w:t>.</w:t>
      </w:r>
    </w:p>
    <w:p w:rsidR="00932BDD" w:rsidRPr="0071294D" w:rsidRDefault="00932BDD" w:rsidP="001664E1">
      <w:pPr>
        <w:pStyle w:val="Heading2"/>
      </w:pPr>
      <w:bookmarkStart w:id="620" w:name="_Toc21951071"/>
      <w:bookmarkStart w:id="621" w:name="_Toc24973485"/>
      <w:bookmarkStart w:id="622" w:name="_Toc33835680"/>
      <w:bookmarkStart w:id="623" w:name="_Toc34748474"/>
      <w:r w:rsidRPr="0071294D">
        <w:t>A.2</w:t>
      </w:r>
      <w:r w:rsidRPr="0071294D">
        <w:tab/>
        <w:t>Nhss_UEAuthentication API</w:t>
      </w:r>
      <w:bookmarkEnd w:id="620"/>
      <w:bookmarkEnd w:id="621"/>
      <w:bookmarkEnd w:id="622"/>
      <w:bookmarkEnd w:id="623"/>
    </w:p>
    <w:p w:rsidR="00932BDD" w:rsidRPr="0071294D" w:rsidRDefault="00932BDD" w:rsidP="00932BDD">
      <w:pPr>
        <w:pStyle w:val="PL"/>
        <w:rPr>
          <w:noProof w:val="0"/>
        </w:rPr>
      </w:pPr>
      <w:r w:rsidRPr="0071294D">
        <w:rPr>
          <w:noProof w:val="0"/>
        </w:rPr>
        <w:t>openapi: 3.0.0</w:t>
      </w:r>
    </w:p>
    <w:p w:rsidR="00932BDD" w:rsidRPr="0071294D" w:rsidRDefault="00932BDD" w:rsidP="00932BDD">
      <w:pPr>
        <w:pStyle w:val="PL"/>
        <w:rPr>
          <w:noProof w:val="0"/>
        </w:rPr>
      </w:pPr>
      <w:r w:rsidRPr="0071294D">
        <w:rPr>
          <w:noProof w:val="0"/>
        </w:rPr>
        <w:t>info:</w:t>
      </w:r>
    </w:p>
    <w:p w:rsidR="00932BDD" w:rsidRPr="0071294D" w:rsidRDefault="00932BDD" w:rsidP="00932BDD">
      <w:pPr>
        <w:pStyle w:val="PL"/>
        <w:rPr>
          <w:noProof w:val="0"/>
        </w:rPr>
      </w:pPr>
      <w:r w:rsidRPr="0071294D">
        <w:rPr>
          <w:noProof w:val="0"/>
        </w:rPr>
        <w:t xml:space="preserve">  version: '1.0.0.alpha-1'</w:t>
      </w:r>
    </w:p>
    <w:p w:rsidR="00932BDD" w:rsidRPr="0071294D" w:rsidRDefault="00932BDD" w:rsidP="00932BDD">
      <w:pPr>
        <w:pStyle w:val="PL"/>
        <w:rPr>
          <w:noProof w:val="0"/>
        </w:rPr>
      </w:pPr>
      <w:r w:rsidRPr="0071294D">
        <w:rPr>
          <w:noProof w:val="0"/>
        </w:rPr>
        <w:t xml:space="preserve">  title: 'NhssUEAU'</w:t>
      </w:r>
    </w:p>
    <w:p w:rsidR="00932BDD" w:rsidRPr="0071294D" w:rsidRDefault="00932BDD" w:rsidP="00932BDD">
      <w:pPr>
        <w:pStyle w:val="PL"/>
        <w:rPr>
          <w:noProof w:val="0"/>
        </w:rPr>
      </w:pPr>
      <w:r w:rsidRPr="0071294D">
        <w:rPr>
          <w:noProof w:val="0"/>
        </w:rPr>
        <w:t xml:space="preserve">  description: |</w:t>
      </w:r>
    </w:p>
    <w:p w:rsidR="00932BDD" w:rsidRPr="0071294D" w:rsidRDefault="00932BDD" w:rsidP="00932BDD">
      <w:pPr>
        <w:pStyle w:val="PL"/>
        <w:rPr>
          <w:noProof w:val="0"/>
        </w:rPr>
      </w:pPr>
      <w:r w:rsidRPr="0071294D">
        <w:rPr>
          <w:noProof w:val="0"/>
        </w:rPr>
        <w:t xml:space="preserve">    HSS UE Authentication Service.</w:t>
      </w:r>
    </w:p>
    <w:p w:rsidR="00932BDD" w:rsidRPr="0071294D" w:rsidRDefault="00932BDD" w:rsidP="00932BDD">
      <w:pPr>
        <w:pStyle w:val="PL"/>
        <w:rPr>
          <w:noProof w:val="0"/>
        </w:rPr>
      </w:pPr>
      <w:r w:rsidRPr="0071294D">
        <w:rPr>
          <w:noProof w:val="0"/>
        </w:rPr>
        <w:t xml:space="preserve">    © 2019, 3GPP Organizational Partners (ARIB, ATIS, CCSA, ETSI, TSDSI, TTA, TTC).</w:t>
      </w:r>
    </w:p>
    <w:p w:rsidR="00932BDD" w:rsidRPr="0071294D" w:rsidRDefault="00932BDD" w:rsidP="00932BDD">
      <w:pPr>
        <w:pStyle w:val="PL"/>
        <w:rPr>
          <w:noProof w:val="0"/>
        </w:rPr>
      </w:pPr>
      <w:r w:rsidRPr="0071294D">
        <w:rPr>
          <w:noProof w:val="0"/>
        </w:rPr>
        <w:t xml:space="preserve">    All rights reserved.</w:t>
      </w: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externalDocs:</w:t>
      </w:r>
    </w:p>
    <w:p w:rsidR="00932BDD" w:rsidRPr="0071294D" w:rsidRDefault="00932BDD" w:rsidP="00932BDD">
      <w:pPr>
        <w:pStyle w:val="PL"/>
        <w:rPr>
          <w:noProof w:val="0"/>
        </w:rPr>
      </w:pPr>
      <w:r w:rsidRPr="0071294D">
        <w:rPr>
          <w:noProof w:val="0"/>
        </w:rPr>
        <w:t xml:space="preserve">  description: 3GPP TS 29.563 Home Subscriber Server (HSS)Services </w:t>
      </w:r>
      <w:r w:rsidR="00DA61B0">
        <w:rPr>
          <w:noProof w:val="0"/>
        </w:rPr>
        <w:t>f</w:t>
      </w:r>
      <w:r w:rsidRPr="0071294D">
        <w:rPr>
          <w:noProof w:val="0"/>
        </w:rPr>
        <w:t>or Interworking With UDM, version 0.</w:t>
      </w:r>
      <w:r w:rsidR="00DA61B0">
        <w:rPr>
          <w:noProof w:val="0"/>
        </w:rPr>
        <w:t>4</w:t>
      </w:r>
      <w:r w:rsidRPr="0071294D">
        <w:rPr>
          <w:noProof w:val="0"/>
        </w:rPr>
        <w:t>.0</w:t>
      </w:r>
    </w:p>
    <w:p w:rsidR="00932BDD" w:rsidRPr="0071294D" w:rsidRDefault="00932BDD" w:rsidP="00932BDD">
      <w:pPr>
        <w:pStyle w:val="PL"/>
        <w:rPr>
          <w:noProof w:val="0"/>
        </w:rPr>
      </w:pPr>
      <w:r w:rsidRPr="0071294D">
        <w:rPr>
          <w:noProof w:val="0"/>
        </w:rPr>
        <w:t xml:space="preserve">  url: 'http://www.3gpp.org/ftp/Specs/archive/29_series/29.563/'</w:t>
      </w: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servers:</w:t>
      </w:r>
    </w:p>
    <w:p w:rsidR="00932BDD" w:rsidRPr="0071294D" w:rsidRDefault="00932BDD" w:rsidP="00932BDD">
      <w:pPr>
        <w:pStyle w:val="PL"/>
        <w:rPr>
          <w:noProof w:val="0"/>
        </w:rPr>
      </w:pPr>
      <w:r w:rsidRPr="0071294D">
        <w:rPr>
          <w:noProof w:val="0"/>
        </w:rPr>
        <w:t xml:space="preserve">  - url: '{apiRoot}/nhss-ueau/v1'</w:t>
      </w:r>
    </w:p>
    <w:p w:rsidR="00932BDD" w:rsidRPr="0071294D" w:rsidRDefault="00932BDD" w:rsidP="00932BDD">
      <w:pPr>
        <w:pStyle w:val="PL"/>
        <w:rPr>
          <w:noProof w:val="0"/>
        </w:rPr>
      </w:pPr>
      <w:r w:rsidRPr="0071294D">
        <w:rPr>
          <w:noProof w:val="0"/>
        </w:rPr>
        <w:t xml:space="preserve">    variables:</w:t>
      </w:r>
    </w:p>
    <w:p w:rsidR="00932BDD" w:rsidRPr="0071294D" w:rsidRDefault="00932BDD" w:rsidP="00932BDD">
      <w:pPr>
        <w:pStyle w:val="PL"/>
        <w:rPr>
          <w:noProof w:val="0"/>
        </w:rPr>
      </w:pPr>
      <w:r w:rsidRPr="0071294D">
        <w:rPr>
          <w:noProof w:val="0"/>
        </w:rPr>
        <w:t xml:space="preserve">      apiRoot:</w:t>
      </w:r>
    </w:p>
    <w:p w:rsidR="00932BDD" w:rsidRPr="0071294D" w:rsidRDefault="00932BDD" w:rsidP="00932BDD">
      <w:pPr>
        <w:pStyle w:val="PL"/>
        <w:rPr>
          <w:noProof w:val="0"/>
        </w:rPr>
      </w:pPr>
      <w:r w:rsidRPr="0071294D">
        <w:rPr>
          <w:noProof w:val="0"/>
        </w:rPr>
        <w:t xml:space="preserve">        default: https://example.com</w:t>
      </w:r>
    </w:p>
    <w:p w:rsidR="00932BDD" w:rsidRPr="0071294D" w:rsidRDefault="00932BDD" w:rsidP="00932BDD">
      <w:pPr>
        <w:pStyle w:val="PL"/>
        <w:rPr>
          <w:noProof w:val="0"/>
        </w:rPr>
      </w:pPr>
      <w:r w:rsidRPr="0071294D">
        <w:rPr>
          <w:noProof w:val="0"/>
        </w:rPr>
        <w:t xml:space="preserve">        description: apiRoot as defined in clause 4.4 of 3GPP TS 29.501.</w:t>
      </w: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security:</w:t>
      </w:r>
    </w:p>
    <w:p w:rsidR="00932BDD" w:rsidRPr="0071294D" w:rsidRDefault="00932BDD" w:rsidP="00932BDD">
      <w:pPr>
        <w:pStyle w:val="PL"/>
        <w:rPr>
          <w:noProof w:val="0"/>
        </w:rPr>
      </w:pPr>
      <w:r w:rsidRPr="0071294D">
        <w:rPr>
          <w:noProof w:val="0"/>
        </w:rPr>
        <w:t xml:space="preserve">  - oAuth2ClientCredentials:</w:t>
      </w:r>
    </w:p>
    <w:p w:rsidR="00932BDD" w:rsidRPr="0071294D" w:rsidRDefault="00932BDD" w:rsidP="00932BDD">
      <w:pPr>
        <w:pStyle w:val="PL"/>
        <w:rPr>
          <w:noProof w:val="0"/>
        </w:rPr>
      </w:pPr>
      <w:r w:rsidRPr="0071294D">
        <w:rPr>
          <w:noProof w:val="0"/>
        </w:rPr>
        <w:t xml:space="preserve">    - nhss-ueau</w:t>
      </w:r>
    </w:p>
    <w:p w:rsidR="00932BDD" w:rsidRPr="0071294D" w:rsidRDefault="00932BDD" w:rsidP="00932BDD">
      <w:pPr>
        <w:pStyle w:val="PL"/>
        <w:rPr>
          <w:noProof w:val="0"/>
        </w:rPr>
      </w:pPr>
      <w:r w:rsidRPr="0071294D">
        <w:rPr>
          <w:noProof w:val="0"/>
        </w:rPr>
        <w:t xml:space="preserve">  - {}</w:t>
      </w: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paths:</w:t>
      </w:r>
    </w:p>
    <w:p w:rsidR="00932BDD" w:rsidRPr="0071294D" w:rsidRDefault="00932BDD" w:rsidP="00932BDD">
      <w:pPr>
        <w:pStyle w:val="PL"/>
        <w:rPr>
          <w:noProof w:val="0"/>
        </w:rPr>
      </w:pPr>
      <w:r w:rsidRPr="0071294D">
        <w:rPr>
          <w:noProof w:val="0"/>
        </w:rPr>
        <w:t xml:space="preserve">  /generate-av:</w:t>
      </w:r>
    </w:p>
    <w:p w:rsidR="00932BDD" w:rsidRPr="0071294D" w:rsidRDefault="00932BDD" w:rsidP="00932BDD">
      <w:pPr>
        <w:pStyle w:val="PL"/>
        <w:rPr>
          <w:noProof w:val="0"/>
        </w:rPr>
      </w:pPr>
      <w:r w:rsidRPr="0071294D">
        <w:rPr>
          <w:noProof w:val="0"/>
        </w:rPr>
        <w:t xml:space="preserve">    post:</w:t>
      </w:r>
    </w:p>
    <w:p w:rsidR="00932BDD" w:rsidRPr="0071294D" w:rsidRDefault="00932BDD" w:rsidP="00932BDD">
      <w:pPr>
        <w:pStyle w:val="PL"/>
        <w:rPr>
          <w:noProof w:val="0"/>
        </w:rPr>
      </w:pPr>
      <w:r w:rsidRPr="0071294D">
        <w:rPr>
          <w:noProof w:val="0"/>
        </w:rPr>
        <w:t xml:space="preserve">      summary: Generate authentication vector for the UE</w:t>
      </w:r>
    </w:p>
    <w:p w:rsidR="00932BDD" w:rsidRPr="0071294D" w:rsidRDefault="00932BDD" w:rsidP="00932BDD">
      <w:pPr>
        <w:pStyle w:val="PL"/>
        <w:rPr>
          <w:noProof w:val="0"/>
        </w:rPr>
      </w:pPr>
      <w:r w:rsidRPr="0071294D">
        <w:rPr>
          <w:noProof w:val="0"/>
        </w:rPr>
        <w:t xml:space="preserve">      operationId: GenerateAV</w:t>
      </w:r>
    </w:p>
    <w:p w:rsidR="00932BDD" w:rsidRPr="0071294D" w:rsidRDefault="00932BDD" w:rsidP="00932BDD">
      <w:pPr>
        <w:pStyle w:val="PL"/>
        <w:rPr>
          <w:noProof w:val="0"/>
        </w:rPr>
      </w:pPr>
      <w:r w:rsidRPr="0071294D">
        <w:rPr>
          <w:noProof w:val="0"/>
        </w:rPr>
        <w:t xml:space="preserve">      tags:</w:t>
      </w:r>
    </w:p>
    <w:p w:rsidR="00932BDD" w:rsidRPr="0071294D" w:rsidRDefault="00932BDD" w:rsidP="00932BDD">
      <w:pPr>
        <w:pStyle w:val="PL"/>
        <w:rPr>
          <w:noProof w:val="0"/>
        </w:rPr>
      </w:pPr>
      <w:r w:rsidRPr="0071294D">
        <w:rPr>
          <w:noProof w:val="0"/>
        </w:rPr>
        <w:t xml:space="preserve">        - Generate Auth Vector</w:t>
      </w:r>
    </w:p>
    <w:p w:rsidR="00932BDD" w:rsidRPr="0071294D" w:rsidRDefault="00932BDD" w:rsidP="00932BDD">
      <w:pPr>
        <w:pStyle w:val="PL"/>
        <w:rPr>
          <w:noProof w:val="0"/>
        </w:rPr>
      </w:pPr>
      <w:r w:rsidRPr="0071294D">
        <w:rPr>
          <w:noProof w:val="0"/>
        </w:rPr>
        <w:t xml:space="preserve">      requestBody:</w:t>
      </w:r>
    </w:p>
    <w:p w:rsidR="00932BDD" w:rsidRPr="0071294D" w:rsidRDefault="00932BDD" w:rsidP="00932BDD">
      <w:pPr>
        <w:pStyle w:val="PL"/>
        <w:rPr>
          <w:noProof w:val="0"/>
        </w:rPr>
      </w:pPr>
      <w:r w:rsidRPr="0071294D">
        <w:rPr>
          <w:noProof w:val="0"/>
        </w:rPr>
        <w:t xml:space="preserve">        content:</w:t>
      </w:r>
    </w:p>
    <w:p w:rsidR="00932BDD" w:rsidRPr="0071294D" w:rsidRDefault="00932BDD" w:rsidP="00932BDD">
      <w:pPr>
        <w:pStyle w:val="PL"/>
        <w:rPr>
          <w:noProof w:val="0"/>
        </w:rPr>
      </w:pPr>
      <w:r w:rsidRPr="0071294D">
        <w:rPr>
          <w:noProof w:val="0"/>
        </w:rPr>
        <w:t xml:space="preserve">          application/json:</w:t>
      </w:r>
    </w:p>
    <w:p w:rsidR="00932BDD" w:rsidRPr="0071294D" w:rsidRDefault="00932BDD" w:rsidP="00932BDD">
      <w:pPr>
        <w:pStyle w:val="PL"/>
        <w:rPr>
          <w:noProof w:val="0"/>
        </w:rPr>
      </w:pPr>
      <w:r w:rsidRPr="0071294D">
        <w:rPr>
          <w:noProof w:val="0"/>
        </w:rPr>
        <w:t xml:space="preserve">            schema:</w:t>
      </w:r>
    </w:p>
    <w:p w:rsidR="00932BDD" w:rsidRPr="0071294D" w:rsidRDefault="00932BDD" w:rsidP="00932BDD">
      <w:pPr>
        <w:pStyle w:val="PL"/>
        <w:rPr>
          <w:noProof w:val="0"/>
        </w:rPr>
      </w:pPr>
      <w:r w:rsidRPr="0071294D">
        <w:rPr>
          <w:noProof w:val="0"/>
        </w:rPr>
        <w:t xml:space="preserve">              $ref: '#/components/schemas/AvGenerationRequest'</w:t>
      </w:r>
    </w:p>
    <w:p w:rsidR="00932BDD" w:rsidRPr="0071294D" w:rsidRDefault="00932BDD" w:rsidP="00932BDD">
      <w:pPr>
        <w:pStyle w:val="PL"/>
        <w:rPr>
          <w:noProof w:val="0"/>
        </w:rPr>
      </w:pPr>
      <w:r w:rsidRPr="0071294D">
        <w:rPr>
          <w:noProof w:val="0"/>
        </w:rPr>
        <w:t xml:space="preserve">        required: true</w:t>
      </w:r>
    </w:p>
    <w:p w:rsidR="00932BDD" w:rsidRPr="0071294D" w:rsidRDefault="00932BDD" w:rsidP="00932BDD">
      <w:pPr>
        <w:pStyle w:val="PL"/>
        <w:rPr>
          <w:noProof w:val="0"/>
        </w:rPr>
      </w:pPr>
      <w:r w:rsidRPr="0071294D">
        <w:rPr>
          <w:noProof w:val="0"/>
        </w:rPr>
        <w:t xml:space="preserve">      responses:</w:t>
      </w:r>
    </w:p>
    <w:p w:rsidR="00932BDD" w:rsidRPr="0071294D" w:rsidRDefault="00932BDD" w:rsidP="00932BDD">
      <w:pPr>
        <w:pStyle w:val="PL"/>
        <w:rPr>
          <w:noProof w:val="0"/>
        </w:rPr>
      </w:pPr>
      <w:r w:rsidRPr="0071294D">
        <w:rPr>
          <w:noProof w:val="0"/>
        </w:rPr>
        <w:t xml:space="preserve">        '200':</w:t>
      </w:r>
    </w:p>
    <w:p w:rsidR="00932BDD" w:rsidRPr="0071294D" w:rsidRDefault="00932BDD" w:rsidP="00932BDD">
      <w:pPr>
        <w:pStyle w:val="PL"/>
        <w:rPr>
          <w:noProof w:val="0"/>
        </w:rPr>
      </w:pPr>
      <w:r w:rsidRPr="0071294D">
        <w:rPr>
          <w:noProof w:val="0"/>
        </w:rPr>
        <w:t xml:space="preserve">          description: Expected response to a valid request</w:t>
      </w:r>
    </w:p>
    <w:p w:rsidR="00932BDD" w:rsidRPr="0071294D" w:rsidRDefault="00932BDD" w:rsidP="00932BDD">
      <w:pPr>
        <w:pStyle w:val="PL"/>
        <w:rPr>
          <w:noProof w:val="0"/>
        </w:rPr>
      </w:pPr>
      <w:r w:rsidRPr="0071294D">
        <w:rPr>
          <w:noProof w:val="0"/>
        </w:rPr>
        <w:t xml:space="preserve">          content:</w:t>
      </w:r>
    </w:p>
    <w:p w:rsidR="00932BDD" w:rsidRPr="0071294D" w:rsidRDefault="00932BDD" w:rsidP="00932BDD">
      <w:pPr>
        <w:pStyle w:val="PL"/>
        <w:rPr>
          <w:noProof w:val="0"/>
        </w:rPr>
      </w:pPr>
      <w:r w:rsidRPr="0071294D">
        <w:rPr>
          <w:noProof w:val="0"/>
        </w:rPr>
        <w:t xml:space="preserve">            application/json:</w:t>
      </w:r>
    </w:p>
    <w:p w:rsidR="00932BDD" w:rsidRPr="0071294D" w:rsidRDefault="00932BDD" w:rsidP="00932BDD">
      <w:pPr>
        <w:pStyle w:val="PL"/>
        <w:rPr>
          <w:noProof w:val="0"/>
        </w:rPr>
      </w:pPr>
      <w:r w:rsidRPr="0071294D">
        <w:rPr>
          <w:noProof w:val="0"/>
        </w:rPr>
        <w:t xml:space="preserve">              schema:</w:t>
      </w:r>
    </w:p>
    <w:p w:rsidR="00932BDD" w:rsidRPr="0071294D" w:rsidRDefault="00932BDD" w:rsidP="00932BDD">
      <w:pPr>
        <w:pStyle w:val="PL"/>
        <w:rPr>
          <w:noProof w:val="0"/>
        </w:rPr>
      </w:pPr>
      <w:r w:rsidRPr="0071294D">
        <w:rPr>
          <w:noProof w:val="0"/>
        </w:rPr>
        <w:t xml:space="preserve">                $ref: '#/components/schemas/AvGenerationResponse'</w:t>
      </w:r>
    </w:p>
    <w:p w:rsidR="00932BDD" w:rsidRPr="0071294D" w:rsidRDefault="00932BDD" w:rsidP="00932BDD">
      <w:pPr>
        <w:pStyle w:val="PL"/>
        <w:rPr>
          <w:noProof w:val="0"/>
        </w:rPr>
      </w:pPr>
      <w:r w:rsidRPr="0071294D">
        <w:rPr>
          <w:noProof w:val="0"/>
        </w:rPr>
        <w:t xml:space="preserve">        '400':</w:t>
      </w:r>
    </w:p>
    <w:p w:rsidR="00932BDD" w:rsidRPr="0071294D" w:rsidRDefault="00932BDD" w:rsidP="00932BDD">
      <w:pPr>
        <w:pStyle w:val="PL"/>
        <w:rPr>
          <w:noProof w:val="0"/>
        </w:rPr>
      </w:pPr>
      <w:r w:rsidRPr="0071294D">
        <w:rPr>
          <w:noProof w:val="0"/>
        </w:rPr>
        <w:t xml:space="preserve">          $ref: 'TS29571_CommonData.yaml#/components/responses/400'</w:t>
      </w:r>
    </w:p>
    <w:p w:rsidR="00932BDD" w:rsidRPr="0071294D" w:rsidRDefault="00932BDD" w:rsidP="00932BDD">
      <w:pPr>
        <w:pStyle w:val="PL"/>
        <w:rPr>
          <w:noProof w:val="0"/>
        </w:rPr>
      </w:pPr>
      <w:r w:rsidRPr="0071294D">
        <w:rPr>
          <w:noProof w:val="0"/>
        </w:rPr>
        <w:t xml:space="preserve">        '403':</w:t>
      </w:r>
    </w:p>
    <w:p w:rsidR="00932BDD" w:rsidRPr="0071294D" w:rsidRDefault="00932BDD" w:rsidP="00932BDD">
      <w:pPr>
        <w:pStyle w:val="PL"/>
        <w:rPr>
          <w:noProof w:val="0"/>
        </w:rPr>
      </w:pPr>
      <w:r w:rsidRPr="0071294D">
        <w:rPr>
          <w:noProof w:val="0"/>
        </w:rPr>
        <w:t xml:space="preserve">          $ref: 'TS29571_CommonData.yaml#/components/responses/403'</w:t>
      </w:r>
    </w:p>
    <w:p w:rsidR="00932BDD" w:rsidRPr="0071294D" w:rsidRDefault="00932BDD" w:rsidP="00932BDD">
      <w:pPr>
        <w:pStyle w:val="PL"/>
        <w:rPr>
          <w:noProof w:val="0"/>
        </w:rPr>
      </w:pPr>
      <w:r w:rsidRPr="0071294D">
        <w:rPr>
          <w:noProof w:val="0"/>
        </w:rPr>
        <w:lastRenderedPageBreak/>
        <w:t xml:space="preserve">        '404':</w:t>
      </w:r>
    </w:p>
    <w:p w:rsidR="00932BDD" w:rsidRPr="0071294D" w:rsidRDefault="00932BDD" w:rsidP="00932BDD">
      <w:pPr>
        <w:pStyle w:val="PL"/>
        <w:rPr>
          <w:noProof w:val="0"/>
        </w:rPr>
      </w:pPr>
      <w:r w:rsidRPr="0071294D">
        <w:rPr>
          <w:noProof w:val="0"/>
        </w:rPr>
        <w:t xml:space="preserve">          $ref: 'TS29571_CommonData.yaml#/components/responses/404'</w:t>
      </w:r>
    </w:p>
    <w:p w:rsidR="00932BDD" w:rsidRPr="0071294D" w:rsidRDefault="00932BDD" w:rsidP="00932BDD">
      <w:pPr>
        <w:pStyle w:val="PL"/>
        <w:rPr>
          <w:noProof w:val="0"/>
        </w:rPr>
      </w:pPr>
      <w:r w:rsidRPr="0071294D">
        <w:rPr>
          <w:noProof w:val="0"/>
        </w:rPr>
        <w:t xml:space="preserve">        '500':</w:t>
      </w:r>
    </w:p>
    <w:p w:rsidR="00932BDD" w:rsidRPr="0071294D" w:rsidRDefault="00932BDD" w:rsidP="00932BDD">
      <w:pPr>
        <w:pStyle w:val="PL"/>
        <w:rPr>
          <w:noProof w:val="0"/>
        </w:rPr>
      </w:pPr>
      <w:r w:rsidRPr="0071294D">
        <w:rPr>
          <w:noProof w:val="0"/>
        </w:rPr>
        <w:t xml:space="preserve">          $ref: 'TS29571_CommonData.yaml#/components/responses/500'</w:t>
      </w:r>
    </w:p>
    <w:p w:rsidR="00932BDD" w:rsidRPr="0071294D" w:rsidRDefault="00932BDD" w:rsidP="00932BDD">
      <w:pPr>
        <w:pStyle w:val="PL"/>
        <w:rPr>
          <w:noProof w:val="0"/>
        </w:rPr>
      </w:pPr>
      <w:r w:rsidRPr="0071294D">
        <w:rPr>
          <w:noProof w:val="0"/>
        </w:rPr>
        <w:t xml:space="preserve">        '501':</w:t>
      </w:r>
    </w:p>
    <w:p w:rsidR="00932BDD" w:rsidRPr="0071294D" w:rsidRDefault="00932BDD" w:rsidP="00932BDD">
      <w:pPr>
        <w:pStyle w:val="PL"/>
        <w:rPr>
          <w:noProof w:val="0"/>
        </w:rPr>
      </w:pPr>
      <w:r w:rsidRPr="0071294D">
        <w:rPr>
          <w:noProof w:val="0"/>
        </w:rPr>
        <w:t xml:space="preserve">          $ref: 'TS29571_CommonData.yaml#/components/responses/501'</w:t>
      </w:r>
    </w:p>
    <w:p w:rsidR="00932BDD" w:rsidRPr="0071294D" w:rsidRDefault="00932BDD" w:rsidP="00932BDD">
      <w:pPr>
        <w:pStyle w:val="PL"/>
        <w:rPr>
          <w:noProof w:val="0"/>
        </w:rPr>
      </w:pPr>
      <w:r w:rsidRPr="0071294D">
        <w:rPr>
          <w:noProof w:val="0"/>
        </w:rPr>
        <w:t xml:space="preserve">        '503':</w:t>
      </w:r>
    </w:p>
    <w:p w:rsidR="00932BDD" w:rsidRPr="0071294D" w:rsidRDefault="00932BDD" w:rsidP="00932BDD">
      <w:pPr>
        <w:pStyle w:val="PL"/>
        <w:rPr>
          <w:noProof w:val="0"/>
        </w:rPr>
      </w:pPr>
      <w:r w:rsidRPr="0071294D">
        <w:rPr>
          <w:noProof w:val="0"/>
        </w:rPr>
        <w:t xml:space="preserve">          $ref: 'TS29571_CommonData.yaml#/components/responses/503'</w:t>
      </w:r>
    </w:p>
    <w:p w:rsidR="00932BDD" w:rsidRPr="0071294D" w:rsidRDefault="00932BDD" w:rsidP="00932BDD">
      <w:pPr>
        <w:pStyle w:val="PL"/>
        <w:rPr>
          <w:noProof w:val="0"/>
        </w:rPr>
      </w:pPr>
      <w:r w:rsidRPr="0071294D">
        <w:rPr>
          <w:noProof w:val="0"/>
        </w:rPr>
        <w:t xml:space="preserve">        default:</w:t>
      </w:r>
    </w:p>
    <w:p w:rsidR="00932BDD" w:rsidRPr="0071294D" w:rsidRDefault="00932BDD" w:rsidP="00932BDD">
      <w:pPr>
        <w:pStyle w:val="PL"/>
        <w:rPr>
          <w:noProof w:val="0"/>
        </w:rPr>
      </w:pPr>
      <w:r w:rsidRPr="0071294D">
        <w:rPr>
          <w:noProof w:val="0"/>
        </w:rPr>
        <w:t xml:space="preserve">          description: Unexpected error</w:t>
      </w:r>
    </w:p>
    <w:p w:rsidR="00932BDD" w:rsidRPr="0071294D" w:rsidRDefault="00932BDD" w:rsidP="00932BDD">
      <w:pPr>
        <w:pStyle w:val="PL"/>
        <w:rPr>
          <w:noProof w:val="0"/>
        </w:rPr>
      </w:pP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components:</w:t>
      </w:r>
    </w:p>
    <w:p w:rsidR="00932BDD" w:rsidRPr="0071294D" w:rsidRDefault="00932BDD" w:rsidP="00932BDD">
      <w:pPr>
        <w:pStyle w:val="PL"/>
        <w:rPr>
          <w:noProof w:val="0"/>
        </w:rPr>
      </w:pPr>
      <w:r w:rsidRPr="0071294D">
        <w:rPr>
          <w:noProof w:val="0"/>
        </w:rPr>
        <w:t xml:space="preserve">  securitySchemes:</w:t>
      </w:r>
    </w:p>
    <w:p w:rsidR="00932BDD" w:rsidRPr="0071294D" w:rsidRDefault="00932BDD" w:rsidP="00932BDD">
      <w:pPr>
        <w:pStyle w:val="PL"/>
        <w:rPr>
          <w:noProof w:val="0"/>
        </w:rPr>
      </w:pPr>
      <w:r w:rsidRPr="0071294D">
        <w:rPr>
          <w:noProof w:val="0"/>
        </w:rPr>
        <w:t xml:space="preserve">    oAuth2ClientCredentials:</w:t>
      </w:r>
    </w:p>
    <w:p w:rsidR="00932BDD" w:rsidRPr="0071294D" w:rsidRDefault="00932BDD" w:rsidP="00932BDD">
      <w:pPr>
        <w:pStyle w:val="PL"/>
        <w:rPr>
          <w:noProof w:val="0"/>
        </w:rPr>
      </w:pPr>
      <w:r w:rsidRPr="0071294D">
        <w:rPr>
          <w:noProof w:val="0"/>
        </w:rPr>
        <w:t xml:space="preserve">      type: oauth2</w:t>
      </w:r>
    </w:p>
    <w:p w:rsidR="00932BDD" w:rsidRPr="0071294D" w:rsidRDefault="00932BDD" w:rsidP="00932BDD">
      <w:pPr>
        <w:pStyle w:val="PL"/>
        <w:rPr>
          <w:noProof w:val="0"/>
        </w:rPr>
      </w:pPr>
      <w:r w:rsidRPr="0071294D">
        <w:rPr>
          <w:noProof w:val="0"/>
        </w:rPr>
        <w:t xml:space="preserve">      flows: </w:t>
      </w:r>
    </w:p>
    <w:p w:rsidR="00932BDD" w:rsidRPr="0071294D" w:rsidRDefault="00932BDD" w:rsidP="00932BDD">
      <w:pPr>
        <w:pStyle w:val="PL"/>
        <w:rPr>
          <w:noProof w:val="0"/>
        </w:rPr>
      </w:pPr>
      <w:r w:rsidRPr="0071294D">
        <w:rPr>
          <w:noProof w:val="0"/>
        </w:rPr>
        <w:t xml:space="preserve">        clientCredentials: </w:t>
      </w:r>
    </w:p>
    <w:p w:rsidR="00932BDD" w:rsidRPr="0071294D" w:rsidRDefault="00932BDD" w:rsidP="00932BDD">
      <w:pPr>
        <w:pStyle w:val="PL"/>
        <w:rPr>
          <w:noProof w:val="0"/>
        </w:rPr>
      </w:pPr>
      <w:r w:rsidRPr="0071294D">
        <w:rPr>
          <w:noProof w:val="0"/>
        </w:rPr>
        <w:t xml:space="preserve">          tokenUrl: '{nrfApiRoot}/oauth2/token'</w:t>
      </w:r>
    </w:p>
    <w:p w:rsidR="00932BDD" w:rsidRPr="0071294D" w:rsidRDefault="00932BDD" w:rsidP="00932BDD">
      <w:pPr>
        <w:pStyle w:val="PL"/>
        <w:rPr>
          <w:noProof w:val="0"/>
        </w:rPr>
      </w:pPr>
      <w:r w:rsidRPr="0071294D">
        <w:rPr>
          <w:noProof w:val="0"/>
        </w:rPr>
        <w:t xml:space="preserve">          scopes:</w:t>
      </w:r>
    </w:p>
    <w:p w:rsidR="00932BDD" w:rsidRPr="0071294D" w:rsidRDefault="00932BDD" w:rsidP="00932BDD">
      <w:pPr>
        <w:pStyle w:val="PL"/>
        <w:rPr>
          <w:noProof w:val="0"/>
        </w:rPr>
      </w:pPr>
      <w:r w:rsidRPr="0071294D">
        <w:rPr>
          <w:noProof w:val="0"/>
        </w:rPr>
        <w:t xml:space="preserve">            nhss-ueau: Access to the nhss-ueau API</w:t>
      </w:r>
    </w:p>
    <w:p w:rsidR="00932BDD" w:rsidRPr="0071294D" w:rsidRDefault="00932BDD" w:rsidP="00932BDD">
      <w:pPr>
        <w:pStyle w:val="PL"/>
        <w:rPr>
          <w:noProof w:val="0"/>
        </w:rPr>
      </w:pP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 xml:space="preserve">  schemas:</w:t>
      </w: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 COMPLEX TYPES:</w:t>
      </w: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 xml:space="preserve">    AvGenerationRequest:</w:t>
      </w:r>
    </w:p>
    <w:p w:rsidR="00932BDD" w:rsidRPr="0071294D" w:rsidRDefault="00932BDD" w:rsidP="00932BDD">
      <w:pPr>
        <w:pStyle w:val="PL"/>
        <w:rPr>
          <w:noProof w:val="0"/>
        </w:rPr>
      </w:pPr>
      <w:r w:rsidRPr="0071294D">
        <w:rPr>
          <w:noProof w:val="0"/>
        </w:rPr>
        <w:t xml:space="preserve">      type: object</w:t>
      </w:r>
    </w:p>
    <w:p w:rsidR="00932BDD" w:rsidRPr="0071294D" w:rsidRDefault="00932BDD" w:rsidP="00932BDD">
      <w:pPr>
        <w:pStyle w:val="PL"/>
        <w:rPr>
          <w:noProof w:val="0"/>
        </w:rPr>
      </w:pPr>
      <w:r w:rsidRPr="0071294D">
        <w:rPr>
          <w:noProof w:val="0"/>
        </w:rPr>
        <w:t xml:space="preserve">      required:</w:t>
      </w:r>
    </w:p>
    <w:p w:rsidR="00932BDD" w:rsidRPr="0071294D" w:rsidRDefault="00932BDD" w:rsidP="00932BDD">
      <w:pPr>
        <w:pStyle w:val="PL"/>
        <w:rPr>
          <w:noProof w:val="0"/>
        </w:rPr>
      </w:pPr>
      <w:r w:rsidRPr="0071294D">
        <w:rPr>
          <w:noProof w:val="0"/>
        </w:rPr>
        <w:t xml:space="preserve">        - imsi</w:t>
      </w:r>
    </w:p>
    <w:p w:rsidR="00932BDD" w:rsidRPr="0071294D" w:rsidRDefault="00932BDD" w:rsidP="00932BDD">
      <w:pPr>
        <w:pStyle w:val="PL"/>
        <w:rPr>
          <w:noProof w:val="0"/>
        </w:rPr>
      </w:pPr>
      <w:r w:rsidRPr="0071294D">
        <w:rPr>
          <w:noProof w:val="0"/>
        </w:rPr>
        <w:t xml:space="preserve">        - authType</w:t>
      </w:r>
    </w:p>
    <w:p w:rsidR="00932BDD" w:rsidRPr="0071294D" w:rsidRDefault="00932BDD" w:rsidP="00932BDD">
      <w:pPr>
        <w:pStyle w:val="PL"/>
        <w:rPr>
          <w:noProof w:val="0"/>
        </w:rPr>
      </w:pPr>
      <w:r w:rsidRPr="0071294D">
        <w:rPr>
          <w:noProof w:val="0"/>
        </w:rPr>
        <w:t xml:space="preserve">        - servingNetworkName</w:t>
      </w:r>
    </w:p>
    <w:p w:rsidR="00932BDD" w:rsidRPr="0071294D" w:rsidRDefault="00932BDD" w:rsidP="00932BDD">
      <w:pPr>
        <w:pStyle w:val="PL"/>
        <w:rPr>
          <w:noProof w:val="0"/>
        </w:rPr>
      </w:pPr>
      <w:r w:rsidRPr="0071294D">
        <w:rPr>
          <w:noProof w:val="0"/>
        </w:rPr>
        <w:t xml:space="preserve">      properties:</w:t>
      </w:r>
    </w:p>
    <w:p w:rsidR="00932BDD" w:rsidRPr="0071294D" w:rsidRDefault="00932BDD" w:rsidP="00932BDD">
      <w:pPr>
        <w:pStyle w:val="PL"/>
        <w:rPr>
          <w:noProof w:val="0"/>
        </w:rPr>
      </w:pPr>
      <w:r w:rsidRPr="0071294D">
        <w:rPr>
          <w:noProof w:val="0"/>
        </w:rPr>
        <w:t xml:space="preserve">        imsi:</w:t>
      </w:r>
    </w:p>
    <w:p w:rsidR="00932BDD" w:rsidRPr="0071294D" w:rsidRDefault="00932BDD" w:rsidP="00932BDD">
      <w:pPr>
        <w:pStyle w:val="PL"/>
        <w:rPr>
          <w:noProof w:val="0"/>
        </w:rPr>
      </w:pPr>
      <w:r w:rsidRPr="0071294D">
        <w:rPr>
          <w:noProof w:val="0"/>
        </w:rPr>
        <w:t xml:space="preserve">          type: string</w:t>
      </w:r>
    </w:p>
    <w:p w:rsidR="00932BDD" w:rsidRPr="0071294D" w:rsidRDefault="00932BDD" w:rsidP="00932BDD">
      <w:pPr>
        <w:pStyle w:val="PL"/>
        <w:rPr>
          <w:noProof w:val="0"/>
        </w:rPr>
      </w:pPr>
      <w:r w:rsidRPr="0071294D">
        <w:rPr>
          <w:noProof w:val="0"/>
        </w:rPr>
        <w:t xml:space="preserve">          pattern: '^[0-9]{5,15}$'</w:t>
      </w:r>
    </w:p>
    <w:p w:rsidR="00932BDD" w:rsidRPr="0071294D" w:rsidRDefault="00932BDD" w:rsidP="00932BDD">
      <w:pPr>
        <w:pStyle w:val="PL"/>
        <w:rPr>
          <w:noProof w:val="0"/>
        </w:rPr>
      </w:pPr>
      <w:r w:rsidRPr="0071294D">
        <w:rPr>
          <w:noProof w:val="0"/>
        </w:rPr>
        <w:t xml:space="preserve">        authType:</w:t>
      </w:r>
    </w:p>
    <w:p w:rsidR="00932BDD" w:rsidRPr="0071294D" w:rsidRDefault="00932BDD" w:rsidP="00932BDD">
      <w:pPr>
        <w:pStyle w:val="PL"/>
        <w:rPr>
          <w:noProof w:val="0"/>
        </w:rPr>
      </w:pPr>
      <w:r w:rsidRPr="0071294D">
        <w:rPr>
          <w:noProof w:val="0"/>
        </w:rPr>
        <w:t xml:space="preserve">          $ref: 'TS29503_Nudm_UEAU.yaml#/components/schemas/AuthType'</w:t>
      </w:r>
    </w:p>
    <w:p w:rsidR="00932BDD" w:rsidRPr="0071294D" w:rsidRDefault="00932BDD" w:rsidP="00932BDD">
      <w:pPr>
        <w:pStyle w:val="PL"/>
        <w:rPr>
          <w:noProof w:val="0"/>
        </w:rPr>
      </w:pPr>
      <w:r w:rsidRPr="0071294D">
        <w:rPr>
          <w:noProof w:val="0"/>
        </w:rPr>
        <w:t xml:space="preserve">        servingNetworkName:</w:t>
      </w:r>
    </w:p>
    <w:p w:rsidR="00932BDD" w:rsidRPr="0071294D" w:rsidRDefault="00932BDD" w:rsidP="00932BDD">
      <w:pPr>
        <w:pStyle w:val="PL"/>
        <w:rPr>
          <w:noProof w:val="0"/>
        </w:rPr>
      </w:pPr>
      <w:r w:rsidRPr="0071294D">
        <w:rPr>
          <w:noProof w:val="0"/>
        </w:rPr>
        <w:t xml:space="preserve">          $ref: 'TS29503_Nudm_UEAU.yaml#/components/schemas/ServingNetworkName'</w:t>
      </w:r>
    </w:p>
    <w:p w:rsidR="00932BDD" w:rsidRPr="0071294D" w:rsidRDefault="00932BDD" w:rsidP="00932BDD">
      <w:pPr>
        <w:pStyle w:val="PL"/>
        <w:rPr>
          <w:noProof w:val="0"/>
        </w:rPr>
      </w:pPr>
      <w:r w:rsidRPr="0071294D">
        <w:rPr>
          <w:noProof w:val="0"/>
        </w:rPr>
        <w:t xml:space="preserve">        resynchronizationInfo:</w:t>
      </w:r>
    </w:p>
    <w:p w:rsidR="00932BDD" w:rsidRPr="0071294D" w:rsidRDefault="00932BDD" w:rsidP="00932BDD">
      <w:pPr>
        <w:pStyle w:val="PL"/>
        <w:rPr>
          <w:noProof w:val="0"/>
        </w:rPr>
      </w:pPr>
      <w:r w:rsidRPr="0071294D">
        <w:rPr>
          <w:noProof w:val="0"/>
        </w:rPr>
        <w:t xml:space="preserve">          $ref: 'TS29503_Nudm_UEAU.yaml#/components/schemas/ResynchronizationInfo'</w:t>
      </w: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 xml:space="preserve">    AvGenerationResponse:</w:t>
      </w:r>
    </w:p>
    <w:p w:rsidR="00932BDD" w:rsidRPr="0071294D" w:rsidRDefault="00932BDD" w:rsidP="00932BDD">
      <w:pPr>
        <w:pStyle w:val="PL"/>
        <w:rPr>
          <w:noProof w:val="0"/>
        </w:rPr>
      </w:pPr>
      <w:r w:rsidRPr="0071294D">
        <w:rPr>
          <w:noProof w:val="0"/>
        </w:rPr>
        <w:t xml:space="preserve">      type: object</w:t>
      </w:r>
    </w:p>
    <w:p w:rsidR="00932BDD" w:rsidRPr="0071294D" w:rsidRDefault="00932BDD" w:rsidP="00932BDD">
      <w:pPr>
        <w:pStyle w:val="PL"/>
        <w:rPr>
          <w:noProof w:val="0"/>
        </w:rPr>
      </w:pPr>
      <w:r w:rsidRPr="0071294D">
        <w:rPr>
          <w:noProof w:val="0"/>
        </w:rPr>
        <w:t xml:space="preserve">      oneOf:</w:t>
      </w:r>
    </w:p>
    <w:p w:rsidR="00932BDD" w:rsidRPr="0071294D" w:rsidRDefault="00932BDD" w:rsidP="00932BDD">
      <w:pPr>
        <w:pStyle w:val="PL"/>
        <w:rPr>
          <w:noProof w:val="0"/>
        </w:rPr>
      </w:pPr>
      <w:r w:rsidRPr="0071294D">
        <w:rPr>
          <w:noProof w:val="0"/>
        </w:rPr>
        <w:t xml:space="preserve">        - required:</w:t>
      </w:r>
    </w:p>
    <w:p w:rsidR="00932BDD" w:rsidRPr="0071294D" w:rsidRDefault="00932BDD" w:rsidP="00932BDD">
      <w:pPr>
        <w:pStyle w:val="PL"/>
        <w:rPr>
          <w:noProof w:val="0"/>
        </w:rPr>
      </w:pPr>
      <w:r w:rsidRPr="0071294D">
        <w:rPr>
          <w:noProof w:val="0"/>
        </w:rPr>
        <w:t xml:space="preserve">          - avEapAkaPrime</w:t>
      </w:r>
    </w:p>
    <w:p w:rsidR="00932BDD" w:rsidRPr="0071294D" w:rsidRDefault="00932BDD" w:rsidP="00932BDD">
      <w:pPr>
        <w:pStyle w:val="PL"/>
        <w:rPr>
          <w:noProof w:val="0"/>
        </w:rPr>
      </w:pPr>
      <w:r w:rsidRPr="0071294D">
        <w:rPr>
          <w:noProof w:val="0"/>
        </w:rPr>
        <w:t xml:space="preserve">        - required:</w:t>
      </w:r>
    </w:p>
    <w:p w:rsidR="00932BDD" w:rsidRPr="0071294D" w:rsidRDefault="00932BDD" w:rsidP="00932BDD">
      <w:pPr>
        <w:pStyle w:val="PL"/>
        <w:rPr>
          <w:noProof w:val="0"/>
        </w:rPr>
      </w:pPr>
      <w:r w:rsidRPr="0071294D">
        <w:rPr>
          <w:noProof w:val="0"/>
        </w:rPr>
        <w:t xml:space="preserve">          - av5GHeAka</w:t>
      </w:r>
    </w:p>
    <w:p w:rsidR="00932BDD" w:rsidRPr="0071294D" w:rsidRDefault="00932BDD" w:rsidP="00932BDD">
      <w:pPr>
        <w:pStyle w:val="PL"/>
        <w:rPr>
          <w:noProof w:val="0"/>
        </w:rPr>
      </w:pPr>
      <w:r w:rsidRPr="0071294D">
        <w:rPr>
          <w:noProof w:val="0"/>
        </w:rPr>
        <w:t xml:space="preserve">      properties:</w:t>
      </w:r>
    </w:p>
    <w:p w:rsidR="00932BDD" w:rsidRPr="0071294D" w:rsidRDefault="00932BDD" w:rsidP="00932BDD">
      <w:pPr>
        <w:pStyle w:val="PL"/>
        <w:rPr>
          <w:noProof w:val="0"/>
        </w:rPr>
      </w:pPr>
      <w:r w:rsidRPr="0071294D">
        <w:rPr>
          <w:noProof w:val="0"/>
        </w:rPr>
        <w:t xml:space="preserve">        avEapAkaPrime:</w:t>
      </w:r>
    </w:p>
    <w:p w:rsidR="00932BDD" w:rsidRPr="0071294D" w:rsidRDefault="00932BDD" w:rsidP="00932BDD">
      <w:pPr>
        <w:pStyle w:val="PL"/>
        <w:rPr>
          <w:noProof w:val="0"/>
        </w:rPr>
      </w:pPr>
      <w:r w:rsidRPr="0071294D">
        <w:rPr>
          <w:noProof w:val="0"/>
        </w:rPr>
        <w:t xml:space="preserve">          $ref: 'TS29503_Nudm_UEAU.yaml#/components/schemas/AvEapAkaPrime'</w:t>
      </w:r>
    </w:p>
    <w:p w:rsidR="00932BDD" w:rsidRPr="0071294D" w:rsidRDefault="00932BDD" w:rsidP="00932BDD">
      <w:pPr>
        <w:pStyle w:val="PL"/>
        <w:rPr>
          <w:noProof w:val="0"/>
        </w:rPr>
      </w:pPr>
      <w:r w:rsidRPr="0071294D">
        <w:rPr>
          <w:noProof w:val="0"/>
        </w:rPr>
        <w:t xml:space="preserve">        av5GHeAka:</w:t>
      </w:r>
    </w:p>
    <w:p w:rsidR="00932BDD" w:rsidRPr="0071294D" w:rsidRDefault="00932BDD" w:rsidP="00932BDD">
      <w:pPr>
        <w:pStyle w:val="PL"/>
        <w:rPr>
          <w:noProof w:val="0"/>
        </w:rPr>
      </w:pPr>
      <w:r w:rsidRPr="0071294D">
        <w:rPr>
          <w:noProof w:val="0"/>
        </w:rPr>
        <w:t xml:space="preserve">          $ref: 'TS29503_Nudm_UEAU.yaml#/components/schemas/Av5GHeAka'</w:t>
      </w:r>
    </w:p>
    <w:p w:rsidR="00932BDD" w:rsidRPr="0071294D" w:rsidRDefault="00932BDD" w:rsidP="00932BDD">
      <w:pPr>
        <w:pStyle w:val="PL"/>
        <w:rPr>
          <w:noProof w:val="0"/>
        </w:rPr>
      </w:pP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 SIMPLE TYPES:</w:t>
      </w:r>
    </w:p>
    <w:p w:rsidR="00932BDD" w:rsidRPr="0071294D" w:rsidRDefault="00932BDD" w:rsidP="00932BDD">
      <w:pPr>
        <w:pStyle w:val="PL"/>
        <w:rPr>
          <w:noProof w:val="0"/>
        </w:rPr>
      </w:pP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 ENUMS:</w:t>
      </w:r>
    </w:p>
    <w:p w:rsidR="00932BDD" w:rsidRPr="0071294D" w:rsidRDefault="00932BDD" w:rsidP="00932BDD">
      <w:pPr>
        <w:pStyle w:val="PL"/>
        <w:rPr>
          <w:noProof w:val="0"/>
        </w:rPr>
      </w:pPr>
    </w:p>
    <w:p w:rsidR="00932BDD" w:rsidRPr="0071294D" w:rsidRDefault="00932BDD" w:rsidP="00932BDD">
      <w:pPr>
        <w:pStyle w:val="PL"/>
        <w:rPr>
          <w:noProof w:val="0"/>
        </w:rPr>
      </w:pPr>
    </w:p>
    <w:p w:rsidR="00932BDD" w:rsidRPr="0071294D" w:rsidRDefault="00932BDD" w:rsidP="001664E1">
      <w:pPr>
        <w:pStyle w:val="Heading2"/>
      </w:pPr>
      <w:bookmarkStart w:id="624" w:name="_Toc21951072"/>
      <w:bookmarkStart w:id="625" w:name="_Toc24973486"/>
      <w:bookmarkStart w:id="626" w:name="_Toc33835681"/>
      <w:bookmarkStart w:id="627" w:name="_Toc34748475"/>
      <w:r w:rsidRPr="0071294D">
        <w:t>A.3</w:t>
      </w:r>
      <w:r w:rsidRPr="0071294D">
        <w:tab/>
      </w:r>
      <w:r>
        <w:t>Nhss_</w:t>
      </w:r>
      <w:r w:rsidRPr="000B71E3">
        <w:t>SubscriberDataManagement</w:t>
      </w:r>
      <w:r w:rsidRPr="0071294D">
        <w:t xml:space="preserve"> API</w:t>
      </w:r>
      <w:bookmarkEnd w:id="624"/>
      <w:bookmarkEnd w:id="625"/>
      <w:bookmarkEnd w:id="626"/>
      <w:bookmarkEnd w:id="627"/>
    </w:p>
    <w:p w:rsidR="00932BDD" w:rsidRDefault="00932BDD" w:rsidP="00932BDD">
      <w:pPr>
        <w:pStyle w:val="PL"/>
      </w:pPr>
      <w:r w:rsidRPr="00D317EF">
        <w:t>openapi: 3.0.0</w:t>
      </w:r>
    </w:p>
    <w:p w:rsidR="00932BDD" w:rsidRPr="00D317EF" w:rsidRDefault="00932BDD" w:rsidP="00932BDD">
      <w:pPr>
        <w:pStyle w:val="PL"/>
      </w:pPr>
    </w:p>
    <w:p w:rsidR="00932BDD" w:rsidRPr="00D317EF" w:rsidRDefault="00932BDD" w:rsidP="00932BDD">
      <w:pPr>
        <w:pStyle w:val="PL"/>
      </w:pPr>
      <w:r w:rsidRPr="00D317EF">
        <w:t>info:</w:t>
      </w:r>
    </w:p>
    <w:p w:rsidR="00932BDD" w:rsidRPr="00D317EF" w:rsidRDefault="00932BDD" w:rsidP="00932BDD">
      <w:pPr>
        <w:pStyle w:val="PL"/>
      </w:pPr>
      <w:r w:rsidRPr="00D317EF">
        <w:t xml:space="preserve">  version: '1.0.0.alpha-</w:t>
      </w:r>
      <w:r w:rsidR="002722CA">
        <w:t>2</w:t>
      </w:r>
      <w:r w:rsidRPr="00D317EF">
        <w:t>'</w:t>
      </w:r>
    </w:p>
    <w:p w:rsidR="00932BDD" w:rsidRPr="00D317EF" w:rsidRDefault="00932BDD" w:rsidP="00932BDD">
      <w:pPr>
        <w:pStyle w:val="PL"/>
      </w:pPr>
      <w:r w:rsidRPr="00D317EF">
        <w:t xml:space="preserve">  title: 'Nhss</w:t>
      </w:r>
      <w:r>
        <w:t>_SDM</w:t>
      </w:r>
      <w:r w:rsidRPr="00D317EF">
        <w:t>'</w:t>
      </w:r>
    </w:p>
    <w:p w:rsidR="00932BDD" w:rsidRPr="00D317EF" w:rsidRDefault="00932BDD" w:rsidP="00932BDD">
      <w:pPr>
        <w:pStyle w:val="PL"/>
      </w:pPr>
      <w:r w:rsidRPr="00D317EF">
        <w:t xml:space="preserve">  description: |</w:t>
      </w:r>
    </w:p>
    <w:p w:rsidR="00932BDD" w:rsidRPr="00D317EF" w:rsidRDefault="00932BDD" w:rsidP="00932BDD">
      <w:pPr>
        <w:pStyle w:val="PL"/>
      </w:pPr>
      <w:r w:rsidRPr="00D317EF">
        <w:t xml:space="preserve">    HSS </w:t>
      </w:r>
      <w:r>
        <w:t>Subscriber Data Management</w:t>
      </w:r>
      <w:r w:rsidRPr="00D317EF">
        <w:t>.</w:t>
      </w:r>
    </w:p>
    <w:p w:rsidR="00932BDD" w:rsidRPr="00D317EF" w:rsidRDefault="00932BDD" w:rsidP="00932BDD">
      <w:pPr>
        <w:pStyle w:val="PL"/>
      </w:pPr>
      <w:r w:rsidRPr="00D317EF">
        <w:t xml:space="preserve">    © 20</w:t>
      </w:r>
      <w:r w:rsidR="0016449D">
        <w:t>20</w:t>
      </w:r>
      <w:r w:rsidRPr="00D317EF">
        <w:t>, 3GPP Organizational Partners (ARIB, ATIS, CCSA, ETSI, TSDSI, TTA, TTC).</w:t>
      </w:r>
    </w:p>
    <w:p w:rsidR="00932BDD" w:rsidRPr="00D317EF" w:rsidRDefault="00932BDD" w:rsidP="00932BDD">
      <w:pPr>
        <w:pStyle w:val="PL"/>
      </w:pPr>
      <w:r w:rsidRPr="00D317EF">
        <w:t xml:space="preserve">    All rights reserved.</w:t>
      </w:r>
    </w:p>
    <w:p w:rsidR="00932BDD" w:rsidRPr="00D317EF" w:rsidRDefault="00932BDD" w:rsidP="00932BDD">
      <w:pPr>
        <w:pStyle w:val="PL"/>
      </w:pPr>
    </w:p>
    <w:p w:rsidR="00932BDD" w:rsidRPr="00D317EF" w:rsidRDefault="00932BDD" w:rsidP="00932BDD">
      <w:pPr>
        <w:pStyle w:val="PL"/>
      </w:pPr>
      <w:r w:rsidRPr="00D317EF">
        <w:lastRenderedPageBreak/>
        <w:t>externalDocs:</w:t>
      </w:r>
    </w:p>
    <w:p w:rsidR="00932BDD" w:rsidRPr="00D317EF" w:rsidRDefault="00932BDD" w:rsidP="00932BDD">
      <w:pPr>
        <w:pStyle w:val="PL"/>
      </w:pPr>
      <w:r w:rsidRPr="00D317EF">
        <w:t xml:space="preserve">  description: 3GPP TS 29.563 Home Subscriber Server (HSS)Services </w:t>
      </w:r>
      <w:r w:rsidR="00DA61B0">
        <w:t>f</w:t>
      </w:r>
      <w:r w:rsidRPr="00D317EF">
        <w:t xml:space="preserve">or Interworking With UDM, version </w:t>
      </w:r>
      <w:r w:rsidR="002722CA">
        <w:t>16</w:t>
      </w:r>
      <w:r w:rsidRPr="00D317EF">
        <w:t>.</w:t>
      </w:r>
      <w:r w:rsidR="002722CA">
        <w:t>0</w:t>
      </w:r>
      <w:r w:rsidRPr="00D317EF">
        <w:t>.0</w:t>
      </w:r>
    </w:p>
    <w:p w:rsidR="00932BDD" w:rsidRPr="00D317EF" w:rsidRDefault="00932BDD" w:rsidP="00932BDD">
      <w:pPr>
        <w:pStyle w:val="PL"/>
      </w:pPr>
      <w:r w:rsidRPr="00D317EF">
        <w:t xml:space="preserve">  url: 'http://www.3gpp.org/ftp/Specs/archive/29_series/29.563/'</w:t>
      </w:r>
    </w:p>
    <w:p w:rsidR="00932BDD" w:rsidRPr="00D317EF" w:rsidRDefault="00932BDD" w:rsidP="00932BDD">
      <w:pPr>
        <w:pStyle w:val="PL"/>
      </w:pPr>
    </w:p>
    <w:p w:rsidR="00932BDD" w:rsidRPr="00D317EF" w:rsidRDefault="00932BDD" w:rsidP="00932BDD">
      <w:pPr>
        <w:pStyle w:val="PL"/>
      </w:pPr>
      <w:r w:rsidRPr="00D317EF">
        <w:t>servers:</w:t>
      </w:r>
    </w:p>
    <w:p w:rsidR="00932BDD" w:rsidRPr="00D317EF" w:rsidRDefault="00932BDD" w:rsidP="00932BDD">
      <w:pPr>
        <w:pStyle w:val="PL"/>
      </w:pPr>
      <w:r w:rsidRPr="00D317EF">
        <w:t xml:space="preserve">  - url: '{apiRoot}/nhss-sdm/v1'</w:t>
      </w:r>
    </w:p>
    <w:p w:rsidR="00932BDD" w:rsidRPr="00D317EF" w:rsidRDefault="00932BDD" w:rsidP="00932BDD">
      <w:pPr>
        <w:pStyle w:val="PL"/>
      </w:pPr>
      <w:r w:rsidRPr="00D317EF">
        <w:t xml:space="preserve">    variables:</w:t>
      </w:r>
    </w:p>
    <w:p w:rsidR="00932BDD" w:rsidRPr="00D317EF" w:rsidRDefault="00932BDD" w:rsidP="00932BDD">
      <w:pPr>
        <w:pStyle w:val="PL"/>
      </w:pPr>
      <w:r w:rsidRPr="00D317EF">
        <w:t xml:space="preserve">      apiRoot:</w:t>
      </w:r>
    </w:p>
    <w:p w:rsidR="00932BDD" w:rsidRPr="00D317EF" w:rsidRDefault="00932BDD" w:rsidP="00932BDD">
      <w:pPr>
        <w:pStyle w:val="PL"/>
      </w:pPr>
      <w:r w:rsidRPr="00D317EF">
        <w:t xml:space="preserve">        default: https://example.com</w:t>
      </w:r>
    </w:p>
    <w:p w:rsidR="00932BDD" w:rsidRPr="00D317EF" w:rsidRDefault="00932BDD" w:rsidP="00932BDD">
      <w:pPr>
        <w:pStyle w:val="PL"/>
      </w:pPr>
      <w:r w:rsidRPr="00D317EF">
        <w:t xml:space="preserve">        description: apiRoot as defined in clause 4.4 of 3GPP TS 29.501.</w:t>
      </w:r>
    </w:p>
    <w:p w:rsidR="00932BDD" w:rsidRPr="00D317EF" w:rsidRDefault="00932BDD" w:rsidP="00932BDD">
      <w:pPr>
        <w:pStyle w:val="PL"/>
      </w:pPr>
    </w:p>
    <w:p w:rsidR="00932BDD" w:rsidRPr="00D317EF" w:rsidRDefault="00932BDD" w:rsidP="00932BDD">
      <w:pPr>
        <w:pStyle w:val="PL"/>
      </w:pPr>
      <w:r w:rsidRPr="00D317EF">
        <w:t>security:</w:t>
      </w:r>
    </w:p>
    <w:p w:rsidR="00932BDD" w:rsidRPr="00D317EF" w:rsidRDefault="00932BDD" w:rsidP="00932BDD">
      <w:pPr>
        <w:pStyle w:val="PL"/>
      </w:pPr>
      <w:r w:rsidRPr="00D317EF">
        <w:t xml:space="preserve">  - oAuth2ClientCredentials:</w:t>
      </w:r>
    </w:p>
    <w:p w:rsidR="00932BDD" w:rsidRPr="00D317EF" w:rsidRDefault="00932BDD" w:rsidP="00932BDD">
      <w:pPr>
        <w:pStyle w:val="PL"/>
      </w:pPr>
      <w:r w:rsidRPr="00D317EF">
        <w:t xml:space="preserve">    - nhss-sdm</w:t>
      </w:r>
    </w:p>
    <w:p w:rsidR="00932BDD" w:rsidRPr="00D317EF" w:rsidRDefault="00932BDD" w:rsidP="00932BDD">
      <w:pPr>
        <w:pStyle w:val="PL"/>
      </w:pPr>
      <w:r w:rsidRPr="00D317EF">
        <w:t xml:space="preserve">  - {}</w:t>
      </w:r>
    </w:p>
    <w:p w:rsidR="00932BDD" w:rsidRPr="00D317EF" w:rsidRDefault="00932BDD" w:rsidP="00932BDD">
      <w:pPr>
        <w:pStyle w:val="PL"/>
      </w:pPr>
    </w:p>
    <w:p w:rsidR="00932BDD" w:rsidRPr="00D317EF" w:rsidRDefault="00932BDD" w:rsidP="00932BDD">
      <w:pPr>
        <w:pStyle w:val="PL"/>
      </w:pPr>
      <w:r w:rsidRPr="00D317EF">
        <w:t>paths:</w:t>
      </w:r>
    </w:p>
    <w:p w:rsidR="00932BDD" w:rsidRPr="00D317EF" w:rsidRDefault="00932BDD" w:rsidP="00932BDD">
      <w:pPr>
        <w:pStyle w:val="PL"/>
      </w:pPr>
      <w:r w:rsidRPr="00D317EF">
        <w:t xml:space="preserve">  /{ueId}/ue-context-in-pgw-data:</w:t>
      </w:r>
    </w:p>
    <w:p w:rsidR="00932BDD" w:rsidRPr="00D317EF" w:rsidRDefault="00932BDD" w:rsidP="00932BDD">
      <w:pPr>
        <w:pStyle w:val="PL"/>
      </w:pPr>
      <w:r w:rsidRPr="00D317EF">
        <w:t xml:space="preserve">    get:</w:t>
      </w:r>
    </w:p>
    <w:p w:rsidR="00932BDD" w:rsidRPr="00D317EF" w:rsidRDefault="00932BDD" w:rsidP="00932BDD">
      <w:pPr>
        <w:pStyle w:val="PL"/>
      </w:pPr>
      <w:r w:rsidRPr="00D317EF">
        <w:t xml:space="preserve">      summary: </w:t>
      </w:r>
      <w:r>
        <w:t>R</w:t>
      </w:r>
      <w:r w:rsidRPr="00D317EF">
        <w:t xml:space="preserve">etrieve </w:t>
      </w:r>
      <w:r>
        <w:t>the</w:t>
      </w:r>
      <w:r w:rsidRPr="00D317EF">
        <w:t xml:space="preserve"> UE Context In PGW</w:t>
      </w:r>
    </w:p>
    <w:p w:rsidR="00932BDD" w:rsidRPr="00D317EF" w:rsidRDefault="00932BDD" w:rsidP="00932BDD">
      <w:pPr>
        <w:pStyle w:val="PL"/>
      </w:pPr>
      <w:r w:rsidRPr="00D317EF">
        <w:t xml:space="preserve">      operationId: GetUeCtxInPgwData</w:t>
      </w:r>
    </w:p>
    <w:p w:rsidR="00932BDD" w:rsidRPr="00D317EF" w:rsidRDefault="00932BDD" w:rsidP="00932BDD">
      <w:pPr>
        <w:pStyle w:val="PL"/>
      </w:pPr>
      <w:r w:rsidRPr="00D317EF">
        <w:t xml:space="preserve">      tags:</w:t>
      </w:r>
    </w:p>
    <w:p w:rsidR="00932BDD" w:rsidRPr="00D317EF" w:rsidRDefault="00932BDD" w:rsidP="00932BDD">
      <w:pPr>
        <w:pStyle w:val="PL"/>
      </w:pPr>
      <w:r w:rsidRPr="00D317EF">
        <w:t xml:space="preserve">        - UE Context In PGW Data Retrieval</w:t>
      </w:r>
    </w:p>
    <w:p w:rsidR="00932BDD" w:rsidRPr="00D317EF" w:rsidRDefault="00932BDD" w:rsidP="00932BDD">
      <w:pPr>
        <w:pStyle w:val="PL"/>
      </w:pPr>
      <w:r w:rsidRPr="00D317EF">
        <w:t xml:space="preserve">      parameters:</w:t>
      </w:r>
    </w:p>
    <w:p w:rsidR="00932BDD" w:rsidRPr="00D317EF" w:rsidRDefault="00932BDD" w:rsidP="00932BDD">
      <w:pPr>
        <w:pStyle w:val="PL"/>
      </w:pPr>
      <w:r w:rsidRPr="00D317EF">
        <w:t xml:space="preserve">        - name: ueId</w:t>
      </w:r>
    </w:p>
    <w:p w:rsidR="00932BDD" w:rsidRPr="00D317EF" w:rsidRDefault="00932BDD" w:rsidP="00932BDD">
      <w:pPr>
        <w:pStyle w:val="PL"/>
      </w:pPr>
      <w:r w:rsidRPr="00D317EF">
        <w:t xml:space="preserve">          in: path</w:t>
      </w:r>
    </w:p>
    <w:p w:rsidR="00932BDD" w:rsidRPr="00D317EF" w:rsidRDefault="00932BDD" w:rsidP="00932BDD">
      <w:pPr>
        <w:pStyle w:val="PL"/>
      </w:pPr>
      <w:r w:rsidRPr="00D317EF">
        <w:t xml:space="preserve">          description: Identifier of the UE</w:t>
      </w:r>
    </w:p>
    <w:p w:rsidR="00932BDD" w:rsidRPr="00D317EF" w:rsidRDefault="00932BDD" w:rsidP="00932BDD">
      <w:pPr>
        <w:pStyle w:val="PL"/>
      </w:pPr>
      <w:r w:rsidRPr="00D317EF">
        <w:t xml:space="preserve">          required: true</w:t>
      </w:r>
    </w:p>
    <w:p w:rsidR="00932BDD" w:rsidRPr="00D317EF" w:rsidRDefault="00932BDD" w:rsidP="00932BDD">
      <w:pPr>
        <w:pStyle w:val="PL"/>
      </w:pPr>
      <w:r w:rsidRPr="00D317EF">
        <w:t xml:space="preserve">          schema:</w:t>
      </w:r>
    </w:p>
    <w:p w:rsidR="00932BDD" w:rsidRPr="00D317EF" w:rsidRDefault="00932BDD" w:rsidP="00932BDD">
      <w:pPr>
        <w:pStyle w:val="PL"/>
      </w:pPr>
      <w:r w:rsidRPr="00D317EF">
        <w:t xml:space="preserve">            type: string</w:t>
      </w:r>
    </w:p>
    <w:p w:rsidR="00932BDD" w:rsidRPr="00D317EF" w:rsidRDefault="00932BDD" w:rsidP="00932BDD">
      <w:pPr>
        <w:pStyle w:val="PL"/>
      </w:pPr>
      <w:r w:rsidRPr="00D317EF">
        <w:t xml:space="preserve">            pattern: '^(imsi-[0-9]{5,15})$'</w:t>
      </w:r>
    </w:p>
    <w:p w:rsidR="00932BDD" w:rsidRPr="00D317EF" w:rsidRDefault="00932BDD" w:rsidP="00932BDD">
      <w:pPr>
        <w:pStyle w:val="PL"/>
      </w:pPr>
      <w:r w:rsidRPr="00D317EF">
        <w:t xml:space="preserve">      responses:</w:t>
      </w:r>
    </w:p>
    <w:p w:rsidR="00932BDD" w:rsidRPr="00D317EF" w:rsidRDefault="00932BDD" w:rsidP="00932BDD">
      <w:pPr>
        <w:pStyle w:val="PL"/>
      </w:pPr>
      <w:r w:rsidRPr="00D317EF">
        <w:t xml:space="preserve">        '200':</w:t>
      </w:r>
    </w:p>
    <w:p w:rsidR="00932BDD" w:rsidRPr="00D317EF" w:rsidRDefault="00932BDD" w:rsidP="00932BDD">
      <w:pPr>
        <w:pStyle w:val="PL"/>
      </w:pPr>
      <w:r w:rsidRPr="00D317EF">
        <w:t xml:space="preserve">          description: Expected response to a valid request</w:t>
      </w:r>
    </w:p>
    <w:p w:rsidR="00932BDD" w:rsidRPr="00D317EF" w:rsidRDefault="00932BDD" w:rsidP="00932BDD">
      <w:pPr>
        <w:pStyle w:val="PL"/>
      </w:pPr>
      <w:r w:rsidRPr="00D317EF">
        <w:t xml:space="preserve">          content:</w:t>
      </w:r>
    </w:p>
    <w:p w:rsidR="00932BDD" w:rsidRPr="00D317EF" w:rsidRDefault="00932BDD" w:rsidP="00932BDD">
      <w:pPr>
        <w:pStyle w:val="PL"/>
      </w:pPr>
      <w:r w:rsidRPr="00D317EF">
        <w:t xml:space="preserve">            application/json:</w:t>
      </w:r>
    </w:p>
    <w:p w:rsidR="00932BDD" w:rsidRPr="00D317EF" w:rsidRDefault="00932BDD" w:rsidP="00932BDD">
      <w:pPr>
        <w:pStyle w:val="PL"/>
      </w:pPr>
      <w:r w:rsidRPr="00D317EF">
        <w:t xml:space="preserve">              schema:</w:t>
      </w:r>
    </w:p>
    <w:p w:rsidR="00932BDD" w:rsidRPr="00D317EF" w:rsidRDefault="00932BDD" w:rsidP="00932BDD">
      <w:pPr>
        <w:pStyle w:val="PL"/>
      </w:pPr>
      <w:r w:rsidRPr="00D317EF">
        <w:t xml:space="preserve">                $ref: '#/components/schemas/UeContextInPgwData'</w:t>
      </w:r>
    </w:p>
    <w:p w:rsidR="00932BDD" w:rsidRPr="00D317EF" w:rsidRDefault="00932BDD" w:rsidP="00932BDD">
      <w:pPr>
        <w:pStyle w:val="PL"/>
      </w:pPr>
      <w:r w:rsidRPr="00D317EF">
        <w:t xml:space="preserve">        '400':</w:t>
      </w:r>
    </w:p>
    <w:p w:rsidR="00932BDD" w:rsidRPr="00D317EF" w:rsidRDefault="00932BDD" w:rsidP="00932BDD">
      <w:pPr>
        <w:pStyle w:val="PL"/>
      </w:pPr>
      <w:r w:rsidRPr="00D317EF">
        <w:t xml:space="preserve">          $ref: 'TS29571_CommonData.yaml#/components/responses/400'</w:t>
      </w:r>
    </w:p>
    <w:p w:rsidR="00932BDD" w:rsidRPr="00D317EF" w:rsidRDefault="00932BDD" w:rsidP="00932BDD">
      <w:pPr>
        <w:pStyle w:val="PL"/>
      </w:pPr>
      <w:r w:rsidRPr="00D317EF">
        <w:t xml:space="preserve">        '404':</w:t>
      </w:r>
    </w:p>
    <w:p w:rsidR="00932BDD" w:rsidRPr="00D317EF" w:rsidRDefault="00932BDD" w:rsidP="00932BDD">
      <w:pPr>
        <w:pStyle w:val="PL"/>
      </w:pPr>
      <w:r w:rsidRPr="00D317EF">
        <w:t xml:space="preserve">          $ref: 'TS29571_CommonData.yaml#/components/responses/404'</w:t>
      </w:r>
    </w:p>
    <w:p w:rsidR="00932BDD" w:rsidRPr="00D317EF" w:rsidRDefault="00932BDD" w:rsidP="00932BDD">
      <w:pPr>
        <w:pStyle w:val="PL"/>
      </w:pPr>
      <w:r w:rsidRPr="00D317EF">
        <w:t xml:space="preserve">        '500':</w:t>
      </w:r>
    </w:p>
    <w:p w:rsidR="00932BDD" w:rsidRPr="00D317EF" w:rsidRDefault="00932BDD" w:rsidP="00932BDD">
      <w:pPr>
        <w:pStyle w:val="PL"/>
      </w:pPr>
      <w:r w:rsidRPr="00D317EF">
        <w:t xml:space="preserve">          $ref: 'TS29571_CommonData.yaml#/components/responses/500'</w:t>
      </w:r>
    </w:p>
    <w:p w:rsidR="00932BDD" w:rsidRPr="00D317EF" w:rsidRDefault="00932BDD" w:rsidP="00932BDD">
      <w:pPr>
        <w:pStyle w:val="PL"/>
      </w:pPr>
      <w:r w:rsidRPr="00D317EF">
        <w:t xml:space="preserve">        '503':</w:t>
      </w:r>
    </w:p>
    <w:p w:rsidR="00932BDD" w:rsidRPr="00D317EF" w:rsidRDefault="00932BDD" w:rsidP="00932BDD">
      <w:pPr>
        <w:pStyle w:val="PL"/>
      </w:pPr>
      <w:r w:rsidRPr="00D317EF">
        <w:t xml:space="preserve">          $ref: 'TS29571_CommonData.yaml#/components/responses/503'</w:t>
      </w:r>
    </w:p>
    <w:p w:rsidR="00932BDD" w:rsidRPr="00D317EF" w:rsidRDefault="00932BDD" w:rsidP="00932BDD">
      <w:pPr>
        <w:pStyle w:val="PL"/>
      </w:pPr>
      <w:r w:rsidRPr="00D317EF">
        <w:t xml:space="preserve">        default:</w:t>
      </w:r>
    </w:p>
    <w:p w:rsidR="00932BDD" w:rsidRPr="00D317EF" w:rsidRDefault="00932BDD" w:rsidP="00932BDD">
      <w:pPr>
        <w:pStyle w:val="PL"/>
      </w:pPr>
      <w:r w:rsidRPr="00D317EF">
        <w:t xml:space="preserve">          description: Unexpected error</w:t>
      </w:r>
    </w:p>
    <w:p w:rsidR="00932BDD" w:rsidRPr="00D317EF" w:rsidRDefault="00932BDD" w:rsidP="00932BDD">
      <w:pPr>
        <w:pStyle w:val="PL"/>
      </w:pPr>
    </w:p>
    <w:p w:rsidR="002722CA" w:rsidRDefault="002722CA" w:rsidP="002722CA">
      <w:pPr>
        <w:pStyle w:val="PL"/>
      </w:pPr>
      <w:r>
        <w:t xml:space="preserve">  /{ueId}/subscriptions:</w:t>
      </w:r>
    </w:p>
    <w:p w:rsidR="002722CA" w:rsidRPr="006A7EE2" w:rsidRDefault="002722CA" w:rsidP="002722CA">
      <w:pPr>
        <w:pStyle w:val="PL"/>
      </w:pPr>
      <w:r w:rsidRPr="006A7EE2">
        <w:t xml:space="preserve">    post:</w:t>
      </w:r>
    </w:p>
    <w:p w:rsidR="002722CA" w:rsidRPr="006A7EE2" w:rsidRDefault="002722CA" w:rsidP="002722CA">
      <w:pPr>
        <w:pStyle w:val="PL"/>
      </w:pPr>
      <w:r w:rsidRPr="006A7EE2">
        <w:t xml:space="preserve">      summary: subscribe to notifications</w:t>
      </w:r>
    </w:p>
    <w:p w:rsidR="002722CA" w:rsidRPr="006A7EE2" w:rsidRDefault="002722CA" w:rsidP="002722CA">
      <w:pPr>
        <w:pStyle w:val="PL"/>
      </w:pPr>
      <w:r w:rsidRPr="006A7EE2">
        <w:t xml:space="preserve">      operationId: Subscribe</w:t>
      </w:r>
    </w:p>
    <w:p w:rsidR="002722CA" w:rsidRPr="006A7EE2" w:rsidRDefault="002722CA" w:rsidP="002722CA">
      <w:pPr>
        <w:pStyle w:val="PL"/>
      </w:pPr>
      <w:r w:rsidRPr="006A7EE2">
        <w:t xml:space="preserve">      tags:</w:t>
      </w:r>
    </w:p>
    <w:p w:rsidR="002722CA" w:rsidRPr="006A7EE2" w:rsidRDefault="002722CA" w:rsidP="002722CA">
      <w:pPr>
        <w:pStyle w:val="PL"/>
      </w:pPr>
      <w:r w:rsidRPr="006A7EE2">
        <w:t xml:space="preserve">        - Subscription Creation</w:t>
      </w:r>
    </w:p>
    <w:p w:rsidR="002722CA" w:rsidRPr="006A7EE2" w:rsidRDefault="002722CA" w:rsidP="002722CA">
      <w:pPr>
        <w:pStyle w:val="PL"/>
      </w:pPr>
      <w:r w:rsidRPr="006A7EE2">
        <w:t xml:space="preserve">      parameters:</w:t>
      </w:r>
    </w:p>
    <w:p w:rsidR="002722CA" w:rsidRPr="006A7EE2" w:rsidRDefault="002722CA" w:rsidP="002722CA">
      <w:pPr>
        <w:pStyle w:val="PL"/>
      </w:pPr>
      <w:r w:rsidRPr="006A7EE2">
        <w:t xml:space="preserve">        - name: </w:t>
      </w:r>
      <w:r>
        <w:t>ueId</w:t>
      </w:r>
    </w:p>
    <w:p w:rsidR="002722CA" w:rsidRPr="006A7EE2" w:rsidRDefault="002722CA" w:rsidP="002722CA">
      <w:pPr>
        <w:pStyle w:val="PL"/>
      </w:pPr>
      <w:r w:rsidRPr="006A7EE2">
        <w:t xml:space="preserve">          in: path</w:t>
      </w:r>
    </w:p>
    <w:p w:rsidR="002722CA" w:rsidRPr="006A7EE2" w:rsidRDefault="002722CA" w:rsidP="002722CA">
      <w:pPr>
        <w:pStyle w:val="PL"/>
      </w:pPr>
      <w:r w:rsidRPr="006A7EE2">
        <w:t xml:space="preserve">          description: </w:t>
      </w:r>
      <w:r>
        <w:t>IMSI</w:t>
      </w:r>
      <w:r w:rsidRPr="006A7EE2">
        <w:t xml:space="preserve"> of the user</w:t>
      </w:r>
    </w:p>
    <w:p w:rsidR="002722CA" w:rsidRPr="006A7EE2" w:rsidRDefault="002722CA" w:rsidP="002722CA">
      <w:pPr>
        <w:pStyle w:val="PL"/>
      </w:pPr>
      <w:r w:rsidRPr="006A7EE2">
        <w:t xml:space="preserve">          required: true</w:t>
      </w:r>
    </w:p>
    <w:p w:rsidR="002722CA" w:rsidRPr="006A7EE2" w:rsidRDefault="002722CA" w:rsidP="002722CA">
      <w:pPr>
        <w:pStyle w:val="PL"/>
      </w:pPr>
      <w:r w:rsidRPr="006A7EE2">
        <w:t xml:space="preserve">          schema:</w:t>
      </w:r>
    </w:p>
    <w:p w:rsidR="002722CA" w:rsidRPr="00D317EF" w:rsidRDefault="002722CA" w:rsidP="002722CA">
      <w:pPr>
        <w:pStyle w:val="PL"/>
      </w:pPr>
      <w:r w:rsidRPr="00D317EF">
        <w:t xml:space="preserve">            type: string</w:t>
      </w:r>
    </w:p>
    <w:p w:rsidR="002722CA" w:rsidRPr="00D317EF" w:rsidRDefault="002722CA" w:rsidP="002722CA">
      <w:pPr>
        <w:pStyle w:val="PL"/>
      </w:pPr>
      <w:r w:rsidRPr="00D317EF">
        <w:t xml:space="preserve">            pattern: '^(imsi-[0-9]{5,15})$'</w:t>
      </w:r>
    </w:p>
    <w:p w:rsidR="002722CA" w:rsidRPr="006A7EE2" w:rsidRDefault="002722CA" w:rsidP="002722CA">
      <w:pPr>
        <w:pStyle w:val="PL"/>
      </w:pPr>
      <w:r w:rsidRPr="006A7EE2">
        <w:t xml:space="preserve">      requestBody:</w:t>
      </w:r>
    </w:p>
    <w:p w:rsidR="002722CA" w:rsidRPr="006A7EE2" w:rsidRDefault="002722CA" w:rsidP="002722CA">
      <w:pPr>
        <w:pStyle w:val="PL"/>
      </w:pPr>
      <w:r w:rsidRPr="006A7EE2">
        <w:t xml:space="preserve">        content:</w:t>
      </w:r>
    </w:p>
    <w:p w:rsidR="002722CA" w:rsidRPr="006A7EE2" w:rsidRDefault="002722CA" w:rsidP="002722CA">
      <w:pPr>
        <w:pStyle w:val="PL"/>
      </w:pPr>
      <w:r w:rsidRPr="006A7EE2">
        <w:t xml:space="preserve">          application/json:</w:t>
      </w:r>
    </w:p>
    <w:p w:rsidR="002722CA" w:rsidRPr="006A7EE2" w:rsidRDefault="002722CA" w:rsidP="002722CA">
      <w:pPr>
        <w:pStyle w:val="PL"/>
      </w:pPr>
      <w:r w:rsidRPr="006A7EE2">
        <w:t xml:space="preserve">            schema:</w:t>
      </w:r>
    </w:p>
    <w:p w:rsidR="002722CA" w:rsidRPr="006A7EE2" w:rsidRDefault="002722CA" w:rsidP="002722CA">
      <w:pPr>
        <w:pStyle w:val="PL"/>
      </w:pPr>
      <w:r w:rsidRPr="006A7EE2">
        <w:t xml:space="preserve">              $ref: '#/components/schemas/</w:t>
      </w:r>
      <w:r>
        <w:t>S</w:t>
      </w:r>
      <w:r w:rsidRPr="006A7EE2">
        <w:t>ubscription</w:t>
      </w:r>
      <w:r>
        <w:t>Data</w:t>
      </w:r>
      <w:r w:rsidRPr="006A7EE2">
        <w:t>'</w:t>
      </w:r>
    </w:p>
    <w:p w:rsidR="002722CA" w:rsidRPr="006A7EE2" w:rsidRDefault="002722CA" w:rsidP="002722CA">
      <w:pPr>
        <w:pStyle w:val="PL"/>
      </w:pPr>
      <w:r w:rsidRPr="006A7EE2">
        <w:t xml:space="preserve">        required: true</w:t>
      </w:r>
    </w:p>
    <w:p w:rsidR="002722CA" w:rsidRPr="006A7EE2" w:rsidRDefault="002722CA" w:rsidP="002722CA">
      <w:pPr>
        <w:pStyle w:val="PL"/>
      </w:pPr>
      <w:r w:rsidRPr="006A7EE2">
        <w:t xml:space="preserve">      responses:</w:t>
      </w:r>
    </w:p>
    <w:p w:rsidR="002722CA" w:rsidRPr="006A7EE2" w:rsidRDefault="002722CA" w:rsidP="002722CA">
      <w:pPr>
        <w:pStyle w:val="PL"/>
      </w:pPr>
      <w:r w:rsidRPr="006A7EE2">
        <w:t xml:space="preserve">        '201':</w:t>
      </w:r>
    </w:p>
    <w:p w:rsidR="002722CA" w:rsidRPr="006A7EE2" w:rsidRDefault="002722CA" w:rsidP="002722CA">
      <w:pPr>
        <w:pStyle w:val="PL"/>
      </w:pPr>
      <w:r w:rsidRPr="006A7EE2">
        <w:t xml:space="preserve">          description: Expected response to a valid request</w:t>
      </w:r>
    </w:p>
    <w:p w:rsidR="002722CA" w:rsidRPr="006A7EE2" w:rsidRDefault="002722CA" w:rsidP="002722CA">
      <w:pPr>
        <w:pStyle w:val="PL"/>
      </w:pPr>
      <w:r w:rsidRPr="006A7EE2">
        <w:t xml:space="preserve">          content:</w:t>
      </w:r>
    </w:p>
    <w:p w:rsidR="002722CA" w:rsidRPr="006A7EE2" w:rsidRDefault="002722CA" w:rsidP="002722CA">
      <w:pPr>
        <w:pStyle w:val="PL"/>
      </w:pPr>
      <w:r w:rsidRPr="006A7EE2">
        <w:t xml:space="preserve">            application/json:</w:t>
      </w:r>
    </w:p>
    <w:p w:rsidR="002722CA" w:rsidRPr="006A7EE2" w:rsidRDefault="002722CA" w:rsidP="002722CA">
      <w:pPr>
        <w:pStyle w:val="PL"/>
      </w:pPr>
      <w:r w:rsidRPr="006A7EE2">
        <w:t xml:space="preserve">              schema:</w:t>
      </w:r>
    </w:p>
    <w:p w:rsidR="002722CA" w:rsidRPr="006A7EE2" w:rsidRDefault="002722CA" w:rsidP="002722CA">
      <w:pPr>
        <w:pStyle w:val="PL"/>
      </w:pPr>
      <w:r w:rsidRPr="006A7EE2">
        <w:t xml:space="preserve">                $ref: '#/components/schemas/Subscription</w:t>
      </w:r>
      <w:r>
        <w:t>Data</w:t>
      </w:r>
      <w:r w:rsidRPr="006A7EE2">
        <w:t>'</w:t>
      </w:r>
    </w:p>
    <w:p w:rsidR="002722CA" w:rsidRPr="006A7EE2" w:rsidRDefault="002722CA" w:rsidP="002722CA">
      <w:pPr>
        <w:pStyle w:val="PL"/>
      </w:pPr>
      <w:r w:rsidRPr="006A7EE2">
        <w:t xml:space="preserve">          headers:</w:t>
      </w:r>
    </w:p>
    <w:p w:rsidR="002722CA" w:rsidRPr="006A7EE2" w:rsidRDefault="002722CA" w:rsidP="002722CA">
      <w:pPr>
        <w:pStyle w:val="PL"/>
      </w:pPr>
      <w:r w:rsidRPr="006A7EE2">
        <w:lastRenderedPageBreak/>
        <w:t xml:space="preserve">            Location:</w:t>
      </w:r>
    </w:p>
    <w:p w:rsidR="002722CA" w:rsidRPr="006A7EE2" w:rsidRDefault="002722CA" w:rsidP="002722CA">
      <w:pPr>
        <w:pStyle w:val="PL"/>
      </w:pPr>
      <w:r w:rsidRPr="006A7EE2">
        <w:t xml:space="preserve">              description: 'Contains the URI of the newly created resource, according to the structure: {apiRoot}/n</w:t>
      </w:r>
      <w:r>
        <w:t>hss</w:t>
      </w:r>
      <w:r w:rsidRPr="006A7EE2">
        <w:t>-sdm/&lt;apiVersion&gt;/{</w:t>
      </w:r>
      <w:r>
        <w:t>ueId</w:t>
      </w:r>
      <w:r w:rsidRPr="006A7EE2">
        <w:t>}/subscriptions/{subscriptionId}'</w:t>
      </w:r>
    </w:p>
    <w:p w:rsidR="002722CA" w:rsidRPr="006A7EE2" w:rsidRDefault="002722CA" w:rsidP="002722CA">
      <w:pPr>
        <w:pStyle w:val="PL"/>
      </w:pPr>
      <w:r w:rsidRPr="006A7EE2">
        <w:t xml:space="preserve">              required: true</w:t>
      </w:r>
    </w:p>
    <w:p w:rsidR="002722CA" w:rsidRPr="006A7EE2" w:rsidRDefault="002722CA" w:rsidP="002722CA">
      <w:pPr>
        <w:pStyle w:val="PL"/>
      </w:pPr>
      <w:r w:rsidRPr="006A7EE2">
        <w:t xml:space="preserve">              schema:</w:t>
      </w:r>
    </w:p>
    <w:p w:rsidR="002722CA" w:rsidRPr="006A7EE2" w:rsidRDefault="002722CA" w:rsidP="002722CA">
      <w:pPr>
        <w:pStyle w:val="PL"/>
      </w:pPr>
      <w:r w:rsidRPr="006A7EE2">
        <w:t xml:space="preserve">                type: string</w:t>
      </w:r>
    </w:p>
    <w:p w:rsidR="002722CA" w:rsidRPr="006A7EE2" w:rsidRDefault="002722CA" w:rsidP="002722CA">
      <w:pPr>
        <w:pStyle w:val="PL"/>
        <w:rPr>
          <w:lang w:val="en-US"/>
        </w:rPr>
      </w:pPr>
      <w:r w:rsidRPr="006A7EE2">
        <w:rPr>
          <w:lang w:val="en-US"/>
        </w:rPr>
        <w:t xml:space="preserve">        '400':</w:t>
      </w:r>
    </w:p>
    <w:p w:rsidR="002722CA" w:rsidRPr="006A7EE2" w:rsidRDefault="002722CA" w:rsidP="002722CA">
      <w:pPr>
        <w:pStyle w:val="PL"/>
      </w:pPr>
      <w:r w:rsidRPr="006A7EE2">
        <w:rPr>
          <w:lang w:val="en-US"/>
        </w:rPr>
        <w:t xml:space="preserve">          </w:t>
      </w:r>
      <w:r w:rsidRPr="006A7EE2">
        <w:t>$ref: 'TS29571_CommonData.yaml#/components/responses/400'</w:t>
      </w:r>
    </w:p>
    <w:p w:rsidR="002722CA" w:rsidRPr="006A7EE2" w:rsidRDefault="002722CA" w:rsidP="002722CA">
      <w:pPr>
        <w:pStyle w:val="PL"/>
      </w:pPr>
      <w:r w:rsidRPr="006A7EE2">
        <w:t xml:space="preserve">        '404':</w:t>
      </w:r>
    </w:p>
    <w:p w:rsidR="002722CA" w:rsidRPr="006A7EE2" w:rsidRDefault="002722CA" w:rsidP="002722CA">
      <w:pPr>
        <w:pStyle w:val="PL"/>
        <w:rPr>
          <w:lang w:val="en-US"/>
        </w:rPr>
      </w:pPr>
      <w:r w:rsidRPr="006A7EE2">
        <w:rPr>
          <w:lang w:val="en-US"/>
        </w:rPr>
        <w:t xml:space="preserve">          $ref: 'TS29571_CommonData.yaml#/components/responses/404'</w:t>
      </w:r>
    </w:p>
    <w:p w:rsidR="002722CA" w:rsidRPr="006A7EE2" w:rsidRDefault="002722CA" w:rsidP="002722CA">
      <w:pPr>
        <w:pStyle w:val="PL"/>
        <w:rPr>
          <w:lang w:val="en-US"/>
        </w:rPr>
      </w:pPr>
      <w:r w:rsidRPr="006A7EE2">
        <w:rPr>
          <w:lang w:val="en-US"/>
        </w:rPr>
        <w:t xml:space="preserve">        '500':</w:t>
      </w:r>
    </w:p>
    <w:p w:rsidR="002722CA" w:rsidRPr="006A7EE2" w:rsidRDefault="002722CA" w:rsidP="002722CA">
      <w:pPr>
        <w:pStyle w:val="PL"/>
      </w:pPr>
      <w:r w:rsidRPr="006A7EE2">
        <w:rPr>
          <w:lang w:val="en-US"/>
        </w:rPr>
        <w:t xml:space="preserve">          </w:t>
      </w:r>
      <w:r w:rsidRPr="006A7EE2">
        <w:t>$ref: 'TS29571_CommonData.yaml#/components/responses/500'</w:t>
      </w:r>
    </w:p>
    <w:p w:rsidR="002722CA" w:rsidRPr="006A7EE2" w:rsidRDefault="002722CA" w:rsidP="002722CA">
      <w:pPr>
        <w:pStyle w:val="PL"/>
        <w:rPr>
          <w:lang w:val="en-US"/>
        </w:rPr>
      </w:pPr>
      <w:r w:rsidRPr="006A7EE2">
        <w:rPr>
          <w:lang w:val="en-US"/>
        </w:rPr>
        <w:t xml:space="preserve">        '501':</w:t>
      </w:r>
    </w:p>
    <w:p w:rsidR="002722CA" w:rsidRPr="006A7EE2" w:rsidRDefault="002722CA" w:rsidP="002722CA">
      <w:pPr>
        <w:pStyle w:val="PL"/>
      </w:pPr>
      <w:r w:rsidRPr="006A7EE2">
        <w:rPr>
          <w:lang w:val="en-US"/>
        </w:rPr>
        <w:t xml:space="preserve">          </w:t>
      </w:r>
      <w:r w:rsidRPr="006A7EE2">
        <w:t>$ref: 'TS29571_CommonData.yaml#/components/responses/501'</w:t>
      </w:r>
    </w:p>
    <w:p w:rsidR="002722CA" w:rsidRPr="006A7EE2" w:rsidRDefault="002722CA" w:rsidP="002722CA">
      <w:pPr>
        <w:pStyle w:val="PL"/>
        <w:rPr>
          <w:lang w:val="en-US"/>
        </w:rPr>
      </w:pPr>
      <w:r w:rsidRPr="006A7EE2">
        <w:rPr>
          <w:lang w:val="en-US"/>
        </w:rPr>
        <w:t xml:space="preserve">        '503':</w:t>
      </w:r>
    </w:p>
    <w:p w:rsidR="002722CA" w:rsidRPr="006A7EE2" w:rsidRDefault="002722CA" w:rsidP="002722CA">
      <w:pPr>
        <w:pStyle w:val="PL"/>
        <w:rPr>
          <w:lang w:val="en-US"/>
        </w:rPr>
      </w:pPr>
      <w:r w:rsidRPr="006A7EE2">
        <w:t xml:space="preserve">          $ref: 'TS29571_CommonData.yaml#/components/responses/503'</w:t>
      </w:r>
    </w:p>
    <w:p w:rsidR="002722CA" w:rsidRPr="006A7EE2" w:rsidRDefault="002722CA" w:rsidP="002722CA">
      <w:pPr>
        <w:pStyle w:val="PL"/>
      </w:pPr>
      <w:r w:rsidRPr="006A7EE2">
        <w:t xml:space="preserve">        default:</w:t>
      </w:r>
    </w:p>
    <w:p w:rsidR="002722CA" w:rsidRPr="006A7EE2" w:rsidRDefault="002722CA" w:rsidP="002722CA">
      <w:pPr>
        <w:pStyle w:val="PL"/>
      </w:pPr>
      <w:r w:rsidRPr="006A7EE2">
        <w:t xml:space="preserve">          description: Unexpected error</w:t>
      </w:r>
    </w:p>
    <w:p w:rsidR="002722CA" w:rsidRPr="006A7EE2" w:rsidRDefault="002722CA" w:rsidP="002722CA">
      <w:pPr>
        <w:pStyle w:val="PL"/>
      </w:pPr>
      <w:r w:rsidRPr="006A7EE2">
        <w:t xml:space="preserve">      callbacks:</w:t>
      </w:r>
    </w:p>
    <w:p w:rsidR="002722CA" w:rsidRPr="006A7EE2" w:rsidRDefault="002722CA" w:rsidP="002722CA">
      <w:pPr>
        <w:pStyle w:val="PL"/>
      </w:pPr>
      <w:r w:rsidRPr="006A7EE2">
        <w:t xml:space="preserve">        datachangeNotification:</w:t>
      </w:r>
    </w:p>
    <w:p w:rsidR="002722CA" w:rsidRPr="006A7EE2" w:rsidRDefault="002722CA" w:rsidP="002722CA">
      <w:pPr>
        <w:pStyle w:val="PL"/>
      </w:pPr>
      <w:r w:rsidRPr="006A7EE2">
        <w:t xml:space="preserve">          '{request.body#/callbackReference}':</w:t>
      </w:r>
    </w:p>
    <w:p w:rsidR="002722CA" w:rsidRPr="006A7EE2" w:rsidRDefault="002722CA" w:rsidP="002722CA">
      <w:pPr>
        <w:pStyle w:val="PL"/>
      </w:pPr>
      <w:r w:rsidRPr="006A7EE2">
        <w:t xml:space="preserve">            post:</w:t>
      </w:r>
    </w:p>
    <w:p w:rsidR="002722CA" w:rsidRPr="006A7EE2" w:rsidRDefault="002722CA" w:rsidP="002722CA">
      <w:pPr>
        <w:pStyle w:val="PL"/>
      </w:pPr>
      <w:r w:rsidRPr="006A7EE2">
        <w:t xml:space="preserve">              requestBody:</w:t>
      </w:r>
    </w:p>
    <w:p w:rsidR="002722CA" w:rsidRPr="006A7EE2" w:rsidRDefault="002722CA" w:rsidP="002722CA">
      <w:pPr>
        <w:pStyle w:val="PL"/>
      </w:pPr>
      <w:r w:rsidRPr="006A7EE2">
        <w:t xml:space="preserve">                required: true</w:t>
      </w:r>
    </w:p>
    <w:p w:rsidR="002722CA" w:rsidRPr="006A7EE2" w:rsidRDefault="002722CA" w:rsidP="002722CA">
      <w:pPr>
        <w:pStyle w:val="PL"/>
      </w:pPr>
      <w:r w:rsidRPr="006A7EE2">
        <w:t xml:space="preserve">                content:</w:t>
      </w:r>
    </w:p>
    <w:p w:rsidR="002722CA" w:rsidRPr="006A7EE2" w:rsidRDefault="002722CA" w:rsidP="002722CA">
      <w:pPr>
        <w:pStyle w:val="PL"/>
      </w:pPr>
      <w:r w:rsidRPr="006A7EE2">
        <w:t xml:space="preserve">                  application/json:</w:t>
      </w:r>
    </w:p>
    <w:p w:rsidR="002722CA" w:rsidRPr="006A7EE2" w:rsidRDefault="002722CA" w:rsidP="002722CA">
      <w:pPr>
        <w:pStyle w:val="PL"/>
      </w:pPr>
      <w:r w:rsidRPr="006A7EE2">
        <w:t xml:space="preserve">                    schema:</w:t>
      </w:r>
    </w:p>
    <w:p w:rsidR="002722CA" w:rsidRPr="006A7EE2" w:rsidRDefault="002722CA" w:rsidP="002722CA">
      <w:pPr>
        <w:pStyle w:val="PL"/>
      </w:pPr>
      <w:r w:rsidRPr="006A7EE2">
        <w:t xml:space="preserve">                      $ref: '</w:t>
      </w:r>
      <w:r>
        <w:t>TS29503_Nudm_SDM.yaml</w:t>
      </w:r>
      <w:r w:rsidRPr="006A7EE2">
        <w:t>#/components/schemas/ModificationNotification'</w:t>
      </w:r>
    </w:p>
    <w:p w:rsidR="002722CA" w:rsidRPr="006A7EE2" w:rsidRDefault="002722CA" w:rsidP="002722CA">
      <w:pPr>
        <w:pStyle w:val="PL"/>
      </w:pPr>
      <w:r w:rsidRPr="006A7EE2">
        <w:t xml:space="preserve">              responses:</w:t>
      </w:r>
    </w:p>
    <w:p w:rsidR="002722CA" w:rsidRPr="006A7EE2" w:rsidRDefault="002722CA" w:rsidP="002722CA">
      <w:pPr>
        <w:pStyle w:val="PL"/>
      </w:pPr>
      <w:r w:rsidRPr="006A7EE2">
        <w:t xml:space="preserve">                '204':</w:t>
      </w:r>
    </w:p>
    <w:p w:rsidR="002722CA" w:rsidRPr="006A7EE2" w:rsidRDefault="002722CA" w:rsidP="002722CA">
      <w:pPr>
        <w:pStyle w:val="PL"/>
      </w:pPr>
      <w:r w:rsidRPr="006A7EE2">
        <w:t xml:space="preserve">                  description: Successful Notification response</w:t>
      </w:r>
    </w:p>
    <w:p w:rsidR="002722CA" w:rsidRPr="006A7EE2" w:rsidRDefault="002722CA" w:rsidP="002722CA">
      <w:pPr>
        <w:pStyle w:val="PL"/>
        <w:rPr>
          <w:lang w:val="en-US"/>
        </w:rPr>
      </w:pPr>
      <w:r w:rsidRPr="006A7EE2">
        <w:rPr>
          <w:lang w:val="en-US"/>
        </w:rPr>
        <w:t xml:space="preserve">                '400':</w:t>
      </w:r>
    </w:p>
    <w:p w:rsidR="002722CA" w:rsidRPr="006A7EE2" w:rsidRDefault="002722CA" w:rsidP="002722CA">
      <w:pPr>
        <w:pStyle w:val="PL"/>
      </w:pPr>
      <w:r w:rsidRPr="006A7EE2">
        <w:rPr>
          <w:lang w:val="en-US"/>
        </w:rPr>
        <w:t xml:space="preserve">                  </w:t>
      </w:r>
      <w:r w:rsidRPr="006A7EE2">
        <w:t>$ref: 'TS29571_CommonData.yaml#/components/responses/400'</w:t>
      </w:r>
    </w:p>
    <w:p w:rsidR="002722CA" w:rsidRPr="006A7EE2" w:rsidRDefault="002722CA" w:rsidP="002722CA">
      <w:pPr>
        <w:pStyle w:val="PL"/>
      </w:pPr>
      <w:r w:rsidRPr="006A7EE2">
        <w:t xml:space="preserve">                '404':</w:t>
      </w:r>
    </w:p>
    <w:p w:rsidR="002722CA" w:rsidRPr="006A7EE2" w:rsidRDefault="002722CA" w:rsidP="002722CA">
      <w:pPr>
        <w:pStyle w:val="PL"/>
        <w:rPr>
          <w:lang w:val="en-US"/>
        </w:rPr>
      </w:pPr>
      <w:r w:rsidRPr="006A7EE2">
        <w:rPr>
          <w:lang w:val="en-US"/>
        </w:rPr>
        <w:t xml:space="preserve">                  $ref: 'TS29571_CommonData.yaml#/components/responses/404'</w:t>
      </w:r>
    </w:p>
    <w:p w:rsidR="002722CA" w:rsidRPr="006A7EE2" w:rsidRDefault="002722CA" w:rsidP="002722CA">
      <w:pPr>
        <w:pStyle w:val="PL"/>
        <w:rPr>
          <w:lang w:val="en-US"/>
        </w:rPr>
      </w:pPr>
      <w:r w:rsidRPr="006A7EE2">
        <w:rPr>
          <w:lang w:val="en-US"/>
        </w:rPr>
        <w:t xml:space="preserve">                '500':</w:t>
      </w:r>
    </w:p>
    <w:p w:rsidR="002722CA" w:rsidRPr="006A7EE2" w:rsidRDefault="002722CA" w:rsidP="002722CA">
      <w:pPr>
        <w:pStyle w:val="PL"/>
      </w:pPr>
      <w:r w:rsidRPr="006A7EE2">
        <w:rPr>
          <w:lang w:val="en-US"/>
        </w:rPr>
        <w:t xml:space="preserve">                  </w:t>
      </w:r>
      <w:r w:rsidRPr="006A7EE2">
        <w:t>$ref: 'TS29571_CommonData.yaml#/components/responses/500'</w:t>
      </w:r>
    </w:p>
    <w:p w:rsidR="002722CA" w:rsidRPr="006A7EE2" w:rsidRDefault="002722CA" w:rsidP="002722CA">
      <w:pPr>
        <w:pStyle w:val="PL"/>
        <w:rPr>
          <w:lang w:val="en-US"/>
        </w:rPr>
      </w:pPr>
      <w:r w:rsidRPr="006A7EE2">
        <w:rPr>
          <w:lang w:val="en-US"/>
        </w:rPr>
        <w:t xml:space="preserve">                '503':</w:t>
      </w:r>
    </w:p>
    <w:p w:rsidR="002722CA" w:rsidRPr="006A7EE2" w:rsidRDefault="002722CA" w:rsidP="002722CA">
      <w:pPr>
        <w:pStyle w:val="PL"/>
        <w:rPr>
          <w:lang w:val="en-US"/>
        </w:rPr>
      </w:pPr>
      <w:r w:rsidRPr="006A7EE2">
        <w:t xml:space="preserve">                  $ref: 'TS29571_CommonData.yaml#/components/responses/503'</w:t>
      </w:r>
    </w:p>
    <w:p w:rsidR="002722CA" w:rsidRPr="006A7EE2" w:rsidRDefault="002722CA" w:rsidP="002722CA">
      <w:pPr>
        <w:pStyle w:val="PL"/>
      </w:pPr>
      <w:r w:rsidRPr="006A7EE2">
        <w:t xml:space="preserve">                default:</w:t>
      </w:r>
    </w:p>
    <w:p w:rsidR="002722CA" w:rsidRDefault="002722CA" w:rsidP="002722CA">
      <w:pPr>
        <w:pStyle w:val="PL"/>
      </w:pPr>
      <w:r w:rsidRPr="006A7EE2">
        <w:t xml:space="preserve">                  description: Unexpected error</w:t>
      </w:r>
    </w:p>
    <w:p w:rsidR="002722CA" w:rsidRPr="006A7EE2" w:rsidRDefault="002722CA" w:rsidP="002722CA">
      <w:pPr>
        <w:pStyle w:val="PL"/>
      </w:pPr>
    </w:p>
    <w:p w:rsidR="002722CA" w:rsidRPr="006A7EE2" w:rsidRDefault="002722CA" w:rsidP="002722CA">
      <w:pPr>
        <w:pStyle w:val="PL"/>
      </w:pPr>
      <w:r w:rsidRPr="006A7EE2">
        <w:t xml:space="preserve">  /{</w:t>
      </w:r>
      <w:r>
        <w:t>ueId</w:t>
      </w:r>
      <w:r w:rsidRPr="006A7EE2">
        <w:t>}/subscriptions/{subscriptionId}:</w:t>
      </w:r>
    </w:p>
    <w:p w:rsidR="002722CA" w:rsidRPr="006A7EE2" w:rsidRDefault="002722CA" w:rsidP="002722CA">
      <w:pPr>
        <w:pStyle w:val="PL"/>
      </w:pPr>
      <w:r w:rsidRPr="006A7EE2">
        <w:t xml:space="preserve">    delete:</w:t>
      </w:r>
    </w:p>
    <w:p w:rsidR="002722CA" w:rsidRPr="006A7EE2" w:rsidRDefault="002722CA" w:rsidP="002722CA">
      <w:pPr>
        <w:pStyle w:val="PL"/>
      </w:pPr>
      <w:r w:rsidRPr="006A7EE2">
        <w:t xml:space="preserve">      summary: unsubscribe from notifications</w:t>
      </w:r>
    </w:p>
    <w:p w:rsidR="002722CA" w:rsidRPr="006A7EE2" w:rsidRDefault="002722CA" w:rsidP="002722CA">
      <w:pPr>
        <w:pStyle w:val="PL"/>
      </w:pPr>
      <w:r w:rsidRPr="006A7EE2">
        <w:t xml:space="preserve">      operationId: Unsubscribe</w:t>
      </w:r>
    </w:p>
    <w:p w:rsidR="002722CA" w:rsidRPr="006A7EE2" w:rsidRDefault="002722CA" w:rsidP="002722CA">
      <w:pPr>
        <w:pStyle w:val="PL"/>
      </w:pPr>
      <w:r w:rsidRPr="006A7EE2">
        <w:t xml:space="preserve">      tags:</w:t>
      </w:r>
    </w:p>
    <w:p w:rsidR="002722CA" w:rsidRPr="006A7EE2" w:rsidRDefault="002722CA" w:rsidP="002722CA">
      <w:pPr>
        <w:pStyle w:val="PL"/>
      </w:pPr>
      <w:r w:rsidRPr="006A7EE2">
        <w:t xml:space="preserve">        - Subscription Deletion</w:t>
      </w:r>
    </w:p>
    <w:p w:rsidR="002722CA" w:rsidRPr="006A7EE2" w:rsidRDefault="002722CA" w:rsidP="002722CA">
      <w:pPr>
        <w:pStyle w:val="PL"/>
      </w:pPr>
      <w:r w:rsidRPr="006A7EE2">
        <w:t xml:space="preserve">      parameters:</w:t>
      </w:r>
    </w:p>
    <w:p w:rsidR="002722CA" w:rsidRPr="006A7EE2" w:rsidRDefault="002722CA" w:rsidP="002722CA">
      <w:pPr>
        <w:pStyle w:val="PL"/>
      </w:pPr>
      <w:r w:rsidRPr="006A7EE2">
        <w:t xml:space="preserve">        - name: </w:t>
      </w:r>
      <w:r>
        <w:t>ueId</w:t>
      </w:r>
    </w:p>
    <w:p w:rsidR="002722CA" w:rsidRPr="006A7EE2" w:rsidRDefault="002722CA" w:rsidP="002722CA">
      <w:pPr>
        <w:pStyle w:val="PL"/>
      </w:pPr>
      <w:r w:rsidRPr="006A7EE2">
        <w:t xml:space="preserve">          in: path</w:t>
      </w:r>
    </w:p>
    <w:p w:rsidR="002722CA" w:rsidRPr="006A7EE2" w:rsidRDefault="002722CA" w:rsidP="002722CA">
      <w:pPr>
        <w:pStyle w:val="PL"/>
      </w:pPr>
      <w:r w:rsidRPr="006A7EE2">
        <w:t xml:space="preserve">          description: </w:t>
      </w:r>
      <w:r>
        <w:t>IMSI</w:t>
      </w:r>
      <w:r w:rsidRPr="006A7EE2">
        <w:t xml:space="preserve"> of the user</w:t>
      </w:r>
    </w:p>
    <w:p w:rsidR="002722CA" w:rsidRPr="006A7EE2" w:rsidRDefault="002722CA" w:rsidP="002722CA">
      <w:pPr>
        <w:pStyle w:val="PL"/>
      </w:pPr>
      <w:r w:rsidRPr="006A7EE2">
        <w:t xml:space="preserve">          required: true</w:t>
      </w:r>
    </w:p>
    <w:p w:rsidR="002722CA" w:rsidRPr="006A7EE2" w:rsidRDefault="002722CA" w:rsidP="002722CA">
      <w:pPr>
        <w:pStyle w:val="PL"/>
      </w:pPr>
      <w:r w:rsidRPr="006A7EE2">
        <w:t xml:space="preserve">          schema:</w:t>
      </w:r>
    </w:p>
    <w:p w:rsidR="002722CA" w:rsidRPr="00D317EF" w:rsidRDefault="002722CA" w:rsidP="002722CA">
      <w:pPr>
        <w:pStyle w:val="PL"/>
      </w:pPr>
      <w:r w:rsidRPr="00D317EF">
        <w:t xml:space="preserve">            type: string</w:t>
      </w:r>
    </w:p>
    <w:p w:rsidR="002722CA" w:rsidRPr="00D317EF" w:rsidRDefault="002722CA" w:rsidP="002722CA">
      <w:pPr>
        <w:pStyle w:val="PL"/>
      </w:pPr>
      <w:r w:rsidRPr="00D317EF">
        <w:t xml:space="preserve">            pattern: '^(imsi-[0-9]{5,15})$'</w:t>
      </w:r>
    </w:p>
    <w:p w:rsidR="002722CA" w:rsidRPr="006A7EE2" w:rsidRDefault="002722CA" w:rsidP="002722CA">
      <w:pPr>
        <w:pStyle w:val="PL"/>
      </w:pPr>
      <w:r w:rsidRPr="006A7EE2">
        <w:t xml:space="preserve">        - name: subscriptionId</w:t>
      </w:r>
    </w:p>
    <w:p w:rsidR="002722CA" w:rsidRPr="006A7EE2" w:rsidRDefault="002722CA" w:rsidP="002722CA">
      <w:pPr>
        <w:pStyle w:val="PL"/>
      </w:pPr>
      <w:r w:rsidRPr="006A7EE2">
        <w:t xml:space="preserve">          in: path</w:t>
      </w:r>
    </w:p>
    <w:p w:rsidR="002722CA" w:rsidRPr="006A7EE2" w:rsidRDefault="002722CA" w:rsidP="002722CA">
      <w:pPr>
        <w:pStyle w:val="PL"/>
      </w:pPr>
      <w:r w:rsidRPr="006A7EE2">
        <w:t xml:space="preserve">          description: Id of the Subscription</w:t>
      </w:r>
    </w:p>
    <w:p w:rsidR="002722CA" w:rsidRPr="006A7EE2" w:rsidRDefault="002722CA" w:rsidP="002722CA">
      <w:pPr>
        <w:pStyle w:val="PL"/>
      </w:pPr>
      <w:r w:rsidRPr="006A7EE2">
        <w:t xml:space="preserve">          required: true</w:t>
      </w:r>
    </w:p>
    <w:p w:rsidR="002722CA" w:rsidRPr="006A7EE2" w:rsidRDefault="002722CA" w:rsidP="002722CA">
      <w:pPr>
        <w:pStyle w:val="PL"/>
      </w:pPr>
      <w:r w:rsidRPr="006A7EE2">
        <w:t xml:space="preserve">          schema:</w:t>
      </w:r>
    </w:p>
    <w:p w:rsidR="002722CA" w:rsidRPr="006A7EE2" w:rsidRDefault="002722CA" w:rsidP="002722CA">
      <w:pPr>
        <w:pStyle w:val="PL"/>
      </w:pPr>
      <w:r w:rsidRPr="006A7EE2">
        <w:t xml:space="preserve">            type: string</w:t>
      </w:r>
    </w:p>
    <w:p w:rsidR="002722CA" w:rsidRPr="006A7EE2" w:rsidRDefault="002722CA" w:rsidP="002722CA">
      <w:pPr>
        <w:pStyle w:val="PL"/>
      </w:pPr>
      <w:r w:rsidRPr="006A7EE2">
        <w:t xml:space="preserve">      responses:</w:t>
      </w:r>
    </w:p>
    <w:p w:rsidR="002722CA" w:rsidRPr="006A7EE2" w:rsidRDefault="002722CA" w:rsidP="002722CA">
      <w:pPr>
        <w:pStyle w:val="PL"/>
      </w:pPr>
      <w:r w:rsidRPr="006A7EE2">
        <w:t xml:space="preserve">        '204':</w:t>
      </w:r>
    </w:p>
    <w:p w:rsidR="002722CA" w:rsidRPr="006A7EE2" w:rsidRDefault="002722CA" w:rsidP="002722CA">
      <w:pPr>
        <w:pStyle w:val="PL"/>
      </w:pPr>
      <w:r w:rsidRPr="006A7EE2">
        <w:t xml:space="preserve">          description: Successful response</w:t>
      </w:r>
    </w:p>
    <w:p w:rsidR="002722CA" w:rsidRPr="006A7EE2" w:rsidRDefault="002722CA" w:rsidP="002722CA">
      <w:pPr>
        <w:pStyle w:val="PL"/>
        <w:rPr>
          <w:lang w:val="en-US"/>
        </w:rPr>
      </w:pPr>
      <w:r w:rsidRPr="006A7EE2">
        <w:rPr>
          <w:lang w:val="en-US"/>
        </w:rPr>
        <w:t xml:space="preserve">        '400':</w:t>
      </w:r>
    </w:p>
    <w:p w:rsidR="002722CA" w:rsidRPr="006A7EE2" w:rsidRDefault="002722CA" w:rsidP="002722CA">
      <w:pPr>
        <w:pStyle w:val="PL"/>
      </w:pPr>
      <w:r w:rsidRPr="006A7EE2">
        <w:rPr>
          <w:lang w:val="en-US"/>
        </w:rPr>
        <w:t xml:space="preserve">          </w:t>
      </w:r>
      <w:r w:rsidRPr="006A7EE2">
        <w:t>$ref: 'TS29571_CommonData.yaml#/components/responses/400'</w:t>
      </w:r>
    </w:p>
    <w:p w:rsidR="002722CA" w:rsidRPr="006A7EE2" w:rsidRDefault="002722CA" w:rsidP="002722CA">
      <w:pPr>
        <w:pStyle w:val="PL"/>
        <w:rPr>
          <w:lang w:val="en-US"/>
        </w:rPr>
      </w:pPr>
      <w:r w:rsidRPr="006A7EE2">
        <w:rPr>
          <w:lang w:val="en-US"/>
        </w:rPr>
        <w:t xml:space="preserve">        '404':</w:t>
      </w:r>
    </w:p>
    <w:p w:rsidR="002722CA" w:rsidRPr="006A7EE2" w:rsidRDefault="002722CA" w:rsidP="002722CA">
      <w:pPr>
        <w:pStyle w:val="PL"/>
      </w:pPr>
      <w:r w:rsidRPr="006A7EE2">
        <w:rPr>
          <w:lang w:val="en-US"/>
        </w:rPr>
        <w:t xml:space="preserve">          $ref: 'TS29571_CommonData.yaml#/components/responses/404'</w:t>
      </w:r>
    </w:p>
    <w:p w:rsidR="002722CA" w:rsidRPr="006A7EE2" w:rsidRDefault="002722CA" w:rsidP="002722CA">
      <w:pPr>
        <w:pStyle w:val="PL"/>
        <w:rPr>
          <w:lang w:val="en-US"/>
        </w:rPr>
      </w:pPr>
      <w:r w:rsidRPr="006A7EE2">
        <w:rPr>
          <w:lang w:val="en-US"/>
        </w:rPr>
        <w:t xml:space="preserve">        '500':</w:t>
      </w:r>
    </w:p>
    <w:p w:rsidR="002722CA" w:rsidRPr="006A7EE2" w:rsidRDefault="002722CA" w:rsidP="002722CA">
      <w:pPr>
        <w:pStyle w:val="PL"/>
      </w:pPr>
      <w:r w:rsidRPr="006A7EE2">
        <w:rPr>
          <w:lang w:val="en-US"/>
        </w:rPr>
        <w:t xml:space="preserve">          </w:t>
      </w:r>
      <w:r w:rsidRPr="006A7EE2">
        <w:t>$ref: 'TS29571_CommonData.yaml#/components/responses/500'</w:t>
      </w:r>
    </w:p>
    <w:p w:rsidR="002722CA" w:rsidRPr="006A7EE2" w:rsidRDefault="002722CA" w:rsidP="002722CA">
      <w:pPr>
        <w:pStyle w:val="PL"/>
        <w:rPr>
          <w:lang w:val="en-US"/>
        </w:rPr>
      </w:pPr>
      <w:r w:rsidRPr="006A7EE2">
        <w:rPr>
          <w:lang w:val="en-US"/>
        </w:rPr>
        <w:t xml:space="preserve">        '503':</w:t>
      </w:r>
    </w:p>
    <w:p w:rsidR="002722CA" w:rsidRPr="006A7EE2" w:rsidRDefault="002722CA" w:rsidP="002722CA">
      <w:pPr>
        <w:pStyle w:val="PL"/>
        <w:rPr>
          <w:lang w:val="en-US"/>
        </w:rPr>
      </w:pPr>
      <w:r w:rsidRPr="006A7EE2">
        <w:t xml:space="preserve">          $ref: 'TS29571_CommonData.yaml#/components/responses/503'</w:t>
      </w:r>
    </w:p>
    <w:p w:rsidR="002722CA" w:rsidRPr="006A7EE2" w:rsidRDefault="002722CA" w:rsidP="002722CA">
      <w:pPr>
        <w:pStyle w:val="PL"/>
      </w:pPr>
      <w:r w:rsidRPr="006A7EE2">
        <w:t xml:space="preserve">        default:</w:t>
      </w:r>
    </w:p>
    <w:p w:rsidR="002722CA" w:rsidRPr="006A7EE2" w:rsidRDefault="002722CA" w:rsidP="002722CA">
      <w:pPr>
        <w:pStyle w:val="PL"/>
      </w:pPr>
      <w:r w:rsidRPr="006A7EE2">
        <w:t xml:space="preserve">          description: Unexpected error</w:t>
      </w:r>
    </w:p>
    <w:p w:rsidR="002722CA" w:rsidRPr="006A7EE2" w:rsidRDefault="002722CA" w:rsidP="002722CA">
      <w:pPr>
        <w:pStyle w:val="PL"/>
      </w:pPr>
      <w:r w:rsidRPr="006A7EE2">
        <w:t xml:space="preserve">    patch:</w:t>
      </w:r>
    </w:p>
    <w:p w:rsidR="002722CA" w:rsidRPr="006A7EE2" w:rsidRDefault="002722CA" w:rsidP="002722CA">
      <w:pPr>
        <w:pStyle w:val="PL"/>
      </w:pPr>
      <w:r w:rsidRPr="006A7EE2">
        <w:t xml:space="preserve">      summary: modify the subscription</w:t>
      </w:r>
    </w:p>
    <w:p w:rsidR="002722CA" w:rsidRPr="006A7EE2" w:rsidRDefault="002722CA" w:rsidP="002722CA">
      <w:pPr>
        <w:pStyle w:val="PL"/>
      </w:pPr>
      <w:r w:rsidRPr="006A7EE2">
        <w:t xml:space="preserve">      operationId: Modify</w:t>
      </w:r>
    </w:p>
    <w:p w:rsidR="002722CA" w:rsidRPr="006A7EE2" w:rsidRDefault="002722CA" w:rsidP="002722CA">
      <w:pPr>
        <w:pStyle w:val="PL"/>
      </w:pPr>
      <w:r w:rsidRPr="006A7EE2">
        <w:lastRenderedPageBreak/>
        <w:t xml:space="preserve">      tags:</w:t>
      </w:r>
    </w:p>
    <w:p w:rsidR="002722CA" w:rsidRPr="006A7EE2" w:rsidRDefault="002722CA" w:rsidP="002722CA">
      <w:pPr>
        <w:pStyle w:val="PL"/>
      </w:pPr>
      <w:r w:rsidRPr="006A7EE2">
        <w:t xml:space="preserve">        - Subscription Modification</w:t>
      </w:r>
    </w:p>
    <w:p w:rsidR="002722CA" w:rsidRPr="006A7EE2" w:rsidRDefault="002722CA" w:rsidP="002722CA">
      <w:pPr>
        <w:pStyle w:val="PL"/>
      </w:pPr>
      <w:r w:rsidRPr="006A7EE2">
        <w:t xml:space="preserve">      parameters:</w:t>
      </w:r>
    </w:p>
    <w:p w:rsidR="002722CA" w:rsidRPr="006A7EE2" w:rsidRDefault="002722CA" w:rsidP="002722CA">
      <w:pPr>
        <w:pStyle w:val="PL"/>
      </w:pPr>
      <w:r w:rsidRPr="006A7EE2">
        <w:t xml:space="preserve">        - name: </w:t>
      </w:r>
      <w:r>
        <w:t>ueId</w:t>
      </w:r>
    </w:p>
    <w:p w:rsidR="002722CA" w:rsidRPr="006A7EE2" w:rsidRDefault="002722CA" w:rsidP="002722CA">
      <w:pPr>
        <w:pStyle w:val="PL"/>
      </w:pPr>
      <w:r w:rsidRPr="006A7EE2">
        <w:t xml:space="preserve">          in: path</w:t>
      </w:r>
    </w:p>
    <w:p w:rsidR="002722CA" w:rsidRPr="006A7EE2" w:rsidRDefault="002722CA" w:rsidP="002722CA">
      <w:pPr>
        <w:pStyle w:val="PL"/>
      </w:pPr>
      <w:r w:rsidRPr="006A7EE2">
        <w:t xml:space="preserve">          description: </w:t>
      </w:r>
      <w:r>
        <w:t>IMSI</w:t>
      </w:r>
      <w:r w:rsidRPr="006A7EE2">
        <w:t xml:space="preserve"> of the user</w:t>
      </w:r>
    </w:p>
    <w:p w:rsidR="002722CA" w:rsidRPr="006A7EE2" w:rsidRDefault="002722CA" w:rsidP="002722CA">
      <w:pPr>
        <w:pStyle w:val="PL"/>
      </w:pPr>
      <w:r w:rsidRPr="006A7EE2">
        <w:t xml:space="preserve">          required: true</w:t>
      </w:r>
    </w:p>
    <w:p w:rsidR="002722CA" w:rsidRPr="006A7EE2" w:rsidRDefault="002722CA" w:rsidP="002722CA">
      <w:pPr>
        <w:pStyle w:val="PL"/>
      </w:pPr>
      <w:r w:rsidRPr="006A7EE2">
        <w:t xml:space="preserve">          schema:</w:t>
      </w:r>
    </w:p>
    <w:p w:rsidR="002722CA" w:rsidRPr="00D317EF" w:rsidRDefault="002722CA" w:rsidP="002722CA">
      <w:pPr>
        <w:pStyle w:val="PL"/>
      </w:pPr>
      <w:r w:rsidRPr="00D317EF">
        <w:t xml:space="preserve">            type: string</w:t>
      </w:r>
    </w:p>
    <w:p w:rsidR="002722CA" w:rsidRPr="00D317EF" w:rsidRDefault="002722CA" w:rsidP="002722CA">
      <w:pPr>
        <w:pStyle w:val="PL"/>
      </w:pPr>
      <w:r w:rsidRPr="00D317EF">
        <w:t xml:space="preserve">            pattern: '^(imsi-[0-9]{5,15})$'</w:t>
      </w:r>
    </w:p>
    <w:p w:rsidR="002722CA" w:rsidRPr="006A7EE2" w:rsidRDefault="002722CA" w:rsidP="002722CA">
      <w:pPr>
        <w:pStyle w:val="PL"/>
      </w:pPr>
      <w:r w:rsidRPr="006A7EE2">
        <w:t xml:space="preserve">        - name: subscriptionId</w:t>
      </w:r>
    </w:p>
    <w:p w:rsidR="002722CA" w:rsidRPr="006A7EE2" w:rsidRDefault="002722CA" w:rsidP="002722CA">
      <w:pPr>
        <w:pStyle w:val="PL"/>
      </w:pPr>
      <w:r w:rsidRPr="006A7EE2">
        <w:t xml:space="preserve">          in: path</w:t>
      </w:r>
    </w:p>
    <w:p w:rsidR="002722CA" w:rsidRPr="006A7EE2" w:rsidRDefault="002722CA" w:rsidP="002722CA">
      <w:pPr>
        <w:pStyle w:val="PL"/>
      </w:pPr>
      <w:r w:rsidRPr="006A7EE2">
        <w:t xml:space="preserve">          description: Id of the Subscription</w:t>
      </w:r>
    </w:p>
    <w:p w:rsidR="002722CA" w:rsidRPr="006A7EE2" w:rsidRDefault="002722CA" w:rsidP="002722CA">
      <w:pPr>
        <w:pStyle w:val="PL"/>
      </w:pPr>
      <w:r w:rsidRPr="006A7EE2">
        <w:t xml:space="preserve">          required: true</w:t>
      </w:r>
    </w:p>
    <w:p w:rsidR="002722CA" w:rsidRPr="006A7EE2" w:rsidRDefault="002722CA" w:rsidP="002722CA">
      <w:pPr>
        <w:pStyle w:val="PL"/>
      </w:pPr>
      <w:r w:rsidRPr="006A7EE2">
        <w:t xml:space="preserve">          schema:</w:t>
      </w:r>
    </w:p>
    <w:p w:rsidR="002722CA" w:rsidRPr="006A7EE2" w:rsidRDefault="002722CA" w:rsidP="002722CA">
      <w:pPr>
        <w:pStyle w:val="PL"/>
      </w:pPr>
      <w:r w:rsidRPr="006A7EE2">
        <w:t xml:space="preserve">            type: string</w:t>
      </w:r>
    </w:p>
    <w:p w:rsidR="002722CA" w:rsidRPr="006A7EE2" w:rsidRDefault="002722CA" w:rsidP="002722CA">
      <w:pPr>
        <w:pStyle w:val="PL"/>
      </w:pPr>
      <w:r w:rsidRPr="006A7EE2">
        <w:t xml:space="preserve">      requestBody:</w:t>
      </w:r>
    </w:p>
    <w:p w:rsidR="002722CA" w:rsidRPr="006A7EE2" w:rsidRDefault="002722CA" w:rsidP="002722CA">
      <w:pPr>
        <w:pStyle w:val="PL"/>
      </w:pPr>
      <w:r w:rsidRPr="006A7EE2">
        <w:t xml:space="preserve">        content:</w:t>
      </w:r>
    </w:p>
    <w:p w:rsidR="002722CA" w:rsidRPr="006A7EE2" w:rsidRDefault="002722CA" w:rsidP="002722CA">
      <w:pPr>
        <w:pStyle w:val="PL"/>
      </w:pPr>
      <w:r w:rsidRPr="006A7EE2">
        <w:t xml:space="preserve">          application/</w:t>
      </w:r>
      <w:r>
        <w:rPr>
          <w:lang w:val="en-US"/>
        </w:rPr>
        <w:t>json</w:t>
      </w:r>
      <w:r w:rsidRPr="006A7EE2">
        <w:rPr>
          <w:lang w:val="en-US"/>
        </w:rPr>
        <w:t>-patch+</w:t>
      </w:r>
      <w:r w:rsidRPr="006A7EE2">
        <w:t>json:</w:t>
      </w:r>
    </w:p>
    <w:p w:rsidR="002722CA" w:rsidRPr="006A7EE2" w:rsidRDefault="002722CA" w:rsidP="002722CA">
      <w:pPr>
        <w:pStyle w:val="PL"/>
      </w:pPr>
      <w:r w:rsidRPr="006A7EE2">
        <w:t xml:space="preserve">            schema:</w:t>
      </w:r>
    </w:p>
    <w:p w:rsidR="002722CA" w:rsidRPr="00690A26" w:rsidRDefault="002722CA" w:rsidP="002722CA">
      <w:pPr>
        <w:pStyle w:val="PL"/>
      </w:pPr>
      <w:r w:rsidRPr="00690A26">
        <w:t xml:space="preserve">              type: array</w:t>
      </w:r>
    </w:p>
    <w:p w:rsidR="002722CA" w:rsidRPr="00690A26" w:rsidRDefault="002722CA" w:rsidP="002722CA">
      <w:pPr>
        <w:pStyle w:val="PL"/>
      </w:pPr>
      <w:r w:rsidRPr="00690A26">
        <w:t xml:space="preserve">              items:</w:t>
      </w:r>
    </w:p>
    <w:p w:rsidR="002722CA" w:rsidRPr="00690A26" w:rsidRDefault="002722CA" w:rsidP="002722CA">
      <w:pPr>
        <w:pStyle w:val="PL"/>
      </w:pPr>
      <w:r w:rsidRPr="00690A26">
        <w:t xml:space="preserve">                $ref: 'TS29571_CommonData.yaml#/components/schemas/PatchItem'</w:t>
      </w:r>
    </w:p>
    <w:p w:rsidR="002722CA" w:rsidRPr="00690A26" w:rsidRDefault="002722CA" w:rsidP="002722C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2722CA" w:rsidRPr="006A7EE2" w:rsidRDefault="002722CA" w:rsidP="002722CA">
      <w:pPr>
        <w:pStyle w:val="PL"/>
      </w:pPr>
      <w:r w:rsidRPr="006A7EE2">
        <w:t xml:space="preserve">        required: true</w:t>
      </w:r>
    </w:p>
    <w:p w:rsidR="002722CA" w:rsidRPr="006A7EE2" w:rsidRDefault="002722CA" w:rsidP="002722CA">
      <w:pPr>
        <w:pStyle w:val="PL"/>
      </w:pPr>
      <w:r w:rsidRPr="006A7EE2">
        <w:t xml:space="preserve">      responses:</w:t>
      </w:r>
    </w:p>
    <w:p w:rsidR="002722CA" w:rsidRPr="00690A26" w:rsidRDefault="002722CA" w:rsidP="002722CA">
      <w:pPr>
        <w:pStyle w:val="PL"/>
      </w:pPr>
      <w:r w:rsidRPr="00690A26">
        <w:t xml:space="preserve">        '204':</w:t>
      </w:r>
    </w:p>
    <w:p w:rsidR="002722CA" w:rsidRPr="00690A26" w:rsidRDefault="002722CA" w:rsidP="002722CA">
      <w:pPr>
        <w:pStyle w:val="PL"/>
      </w:pPr>
      <w:r w:rsidRPr="00690A26">
        <w:t xml:space="preserve">          description: </w:t>
      </w:r>
      <w:r>
        <w:t>Successful modification</w:t>
      </w:r>
    </w:p>
    <w:p w:rsidR="002722CA" w:rsidRPr="006A7EE2" w:rsidRDefault="002722CA" w:rsidP="002722CA">
      <w:pPr>
        <w:pStyle w:val="PL"/>
        <w:rPr>
          <w:lang w:val="en-US"/>
        </w:rPr>
      </w:pPr>
      <w:r w:rsidRPr="006A7EE2">
        <w:rPr>
          <w:lang w:val="en-US"/>
        </w:rPr>
        <w:t xml:space="preserve">        '400':</w:t>
      </w:r>
    </w:p>
    <w:p w:rsidR="002722CA" w:rsidRPr="006A7EE2" w:rsidRDefault="002722CA" w:rsidP="002722CA">
      <w:pPr>
        <w:pStyle w:val="PL"/>
      </w:pPr>
      <w:r w:rsidRPr="006A7EE2">
        <w:rPr>
          <w:lang w:val="en-US"/>
        </w:rPr>
        <w:t xml:space="preserve">          </w:t>
      </w:r>
      <w:r w:rsidRPr="006A7EE2">
        <w:t>$ref: 'TS29571_CommonData.yaml#/components/responses/400'</w:t>
      </w:r>
    </w:p>
    <w:p w:rsidR="002722CA" w:rsidRPr="006A7EE2" w:rsidRDefault="002722CA" w:rsidP="002722CA">
      <w:pPr>
        <w:pStyle w:val="PL"/>
        <w:rPr>
          <w:lang w:val="en-US"/>
        </w:rPr>
      </w:pPr>
      <w:r w:rsidRPr="006A7EE2">
        <w:rPr>
          <w:lang w:val="en-US"/>
        </w:rPr>
        <w:t xml:space="preserve">        '403':</w:t>
      </w:r>
    </w:p>
    <w:p w:rsidR="002722CA" w:rsidRPr="006A7EE2" w:rsidRDefault="002722CA" w:rsidP="002722CA">
      <w:pPr>
        <w:pStyle w:val="PL"/>
      </w:pPr>
      <w:r w:rsidRPr="006A7EE2">
        <w:rPr>
          <w:lang w:val="en-US"/>
        </w:rPr>
        <w:t xml:space="preserve">          $ref: 'TS29571_CommonData.yaml#/components/responses/403'</w:t>
      </w:r>
    </w:p>
    <w:p w:rsidR="002722CA" w:rsidRPr="006A7EE2" w:rsidRDefault="002722CA" w:rsidP="002722CA">
      <w:pPr>
        <w:pStyle w:val="PL"/>
        <w:rPr>
          <w:lang w:val="en-US"/>
        </w:rPr>
      </w:pPr>
      <w:r w:rsidRPr="006A7EE2">
        <w:rPr>
          <w:lang w:val="en-US"/>
        </w:rPr>
        <w:t xml:space="preserve">        '404':</w:t>
      </w:r>
    </w:p>
    <w:p w:rsidR="002722CA" w:rsidRPr="006A7EE2" w:rsidRDefault="002722CA" w:rsidP="002722CA">
      <w:pPr>
        <w:pStyle w:val="PL"/>
        <w:rPr>
          <w:lang w:val="en-US"/>
        </w:rPr>
      </w:pPr>
      <w:r w:rsidRPr="006A7EE2">
        <w:rPr>
          <w:lang w:val="en-US"/>
        </w:rPr>
        <w:t xml:space="preserve">          $ref: 'TS29571_CommonData.yaml#/components/responses/404'</w:t>
      </w:r>
    </w:p>
    <w:p w:rsidR="002722CA" w:rsidRPr="006A7EE2" w:rsidRDefault="002722CA" w:rsidP="002722CA">
      <w:pPr>
        <w:pStyle w:val="PL"/>
        <w:rPr>
          <w:lang w:val="en-US"/>
        </w:rPr>
      </w:pPr>
      <w:r w:rsidRPr="006A7EE2">
        <w:rPr>
          <w:lang w:val="en-US"/>
        </w:rPr>
        <w:t xml:space="preserve">        '500':</w:t>
      </w:r>
    </w:p>
    <w:p w:rsidR="002722CA" w:rsidRPr="006A7EE2" w:rsidRDefault="002722CA" w:rsidP="002722CA">
      <w:pPr>
        <w:pStyle w:val="PL"/>
      </w:pPr>
      <w:r w:rsidRPr="006A7EE2">
        <w:rPr>
          <w:lang w:val="en-US"/>
        </w:rPr>
        <w:t xml:space="preserve">          </w:t>
      </w:r>
      <w:r w:rsidRPr="006A7EE2">
        <w:t>$ref: 'TS29571_CommonData.yaml#/components/responses/500'</w:t>
      </w:r>
    </w:p>
    <w:p w:rsidR="002722CA" w:rsidRPr="006A7EE2" w:rsidRDefault="002722CA" w:rsidP="002722CA">
      <w:pPr>
        <w:pStyle w:val="PL"/>
        <w:rPr>
          <w:lang w:val="en-US"/>
        </w:rPr>
      </w:pPr>
      <w:r w:rsidRPr="006A7EE2">
        <w:rPr>
          <w:lang w:val="en-US"/>
        </w:rPr>
        <w:t xml:space="preserve">        '503':</w:t>
      </w:r>
    </w:p>
    <w:p w:rsidR="002722CA" w:rsidRPr="006A7EE2" w:rsidRDefault="002722CA" w:rsidP="002722CA">
      <w:pPr>
        <w:pStyle w:val="PL"/>
        <w:rPr>
          <w:lang w:val="en-US"/>
        </w:rPr>
      </w:pPr>
      <w:r w:rsidRPr="006A7EE2">
        <w:t xml:space="preserve">          $ref: 'TS29571_CommonData.yaml#/components/responses/503'</w:t>
      </w:r>
    </w:p>
    <w:p w:rsidR="002722CA" w:rsidRPr="006A7EE2" w:rsidRDefault="002722CA" w:rsidP="002722CA">
      <w:pPr>
        <w:pStyle w:val="PL"/>
      </w:pPr>
      <w:r w:rsidRPr="006A7EE2">
        <w:t xml:space="preserve">        default:</w:t>
      </w:r>
    </w:p>
    <w:p w:rsidR="002722CA" w:rsidRPr="00D317EF" w:rsidRDefault="002722CA" w:rsidP="002722CA">
      <w:pPr>
        <w:pStyle w:val="PL"/>
      </w:pPr>
      <w:r w:rsidRPr="006A7EE2">
        <w:t xml:space="preserve">          description: Unexpected error</w:t>
      </w:r>
    </w:p>
    <w:p w:rsidR="00932BDD" w:rsidRPr="00D317EF" w:rsidRDefault="00932BDD" w:rsidP="00932BDD">
      <w:pPr>
        <w:pStyle w:val="PL"/>
      </w:pPr>
    </w:p>
    <w:p w:rsidR="00932BDD" w:rsidRPr="00D317EF" w:rsidRDefault="00932BDD" w:rsidP="00932BDD">
      <w:pPr>
        <w:pStyle w:val="PL"/>
      </w:pPr>
      <w:r w:rsidRPr="00D317EF">
        <w:t>components:</w:t>
      </w:r>
    </w:p>
    <w:p w:rsidR="00932BDD" w:rsidRPr="00D317EF" w:rsidRDefault="00932BDD" w:rsidP="00932BDD">
      <w:pPr>
        <w:pStyle w:val="PL"/>
      </w:pPr>
      <w:r w:rsidRPr="00D317EF">
        <w:t xml:space="preserve">  securitySchemes:</w:t>
      </w:r>
    </w:p>
    <w:p w:rsidR="00932BDD" w:rsidRPr="00D317EF" w:rsidRDefault="00932BDD" w:rsidP="00932BDD">
      <w:pPr>
        <w:pStyle w:val="PL"/>
      </w:pPr>
      <w:r w:rsidRPr="00D317EF">
        <w:t xml:space="preserve">    oAuth2ClientCredentials:</w:t>
      </w:r>
    </w:p>
    <w:p w:rsidR="00932BDD" w:rsidRPr="00D317EF" w:rsidRDefault="00932BDD" w:rsidP="00932BDD">
      <w:pPr>
        <w:pStyle w:val="PL"/>
      </w:pPr>
      <w:r w:rsidRPr="00D317EF">
        <w:t xml:space="preserve">      type: oauth2</w:t>
      </w:r>
    </w:p>
    <w:p w:rsidR="00932BDD" w:rsidRPr="00D317EF" w:rsidRDefault="00932BDD" w:rsidP="00932BDD">
      <w:pPr>
        <w:pStyle w:val="PL"/>
      </w:pPr>
      <w:r w:rsidRPr="00D317EF">
        <w:t xml:space="preserve">      flows: </w:t>
      </w:r>
    </w:p>
    <w:p w:rsidR="00932BDD" w:rsidRPr="00D317EF" w:rsidRDefault="00932BDD" w:rsidP="00932BDD">
      <w:pPr>
        <w:pStyle w:val="PL"/>
      </w:pPr>
      <w:r w:rsidRPr="00D317EF">
        <w:t xml:space="preserve">        clientCredentials: </w:t>
      </w:r>
    </w:p>
    <w:p w:rsidR="00932BDD" w:rsidRPr="00D317EF" w:rsidRDefault="00932BDD" w:rsidP="00932BDD">
      <w:pPr>
        <w:pStyle w:val="PL"/>
      </w:pPr>
      <w:r w:rsidRPr="00D317EF">
        <w:t xml:space="preserve">          tokenUrl: '{nrfApiRoot}/oauth2/token'</w:t>
      </w:r>
    </w:p>
    <w:p w:rsidR="00932BDD" w:rsidRPr="00D317EF" w:rsidRDefault="00932BDD" w:rsidP="00932BDD">
      <w:pPr>
        <w:pStyle w:val="PL"/>
      </w:pPr>
      <w:r w:rsidRPr="00D317EF">
        <w:t xml:space="preserve">          scopes:</w:t>
      </w:r>
    </w:p>
    <w:p w:rsidR="00932BDD" w:rsidRPr="00D317EF" w:rsidRDefault="00932BDD" w:rsidP="00932BDD">
      <w:pPr>
        <w:pStyle w:val="PL"/>
      </w:pPr>
      <w:r w:rsidRPr="00D317EF">
        <w:t xml:space="preserve">            nhss-sdm: Access to the nhss-sdm API</w:t>
      </w:r>
    </w:p>
    <w:p w:rsidR="00932BDD" w:rsidRPr="00D317EF" w:rsidRDefault="00932BDD" w:rsidP="00932BDD">
      <w:pPr>
        <w:pStyle w:val="PL"/>
      </w:pPr>
    </w:p>
    <w:p w:rsidR="00932BDD" w:rsidRPr="00D317EF" w:rsidRDefault="00932BDD" w:rsidP="00932BDD">
      <w:pPr>
        <w:pStyle w:val="PL"/>
      </w:pPr>
    </w:p>
    <w:p w:rsidR="00932BDD" w:rsidRPr="00D317EF" w:rsidRDefault="00932BDD" w:rsidP="00932BDD">
      <w:pPr>
        <w:pStyle w:val="PL"/>
      </w:pPr>
      <w:r w:rsidRPr="00D317EF">
        <w:t xml:space="preserve">  schemas:</w:t>
      </w:r>
    </w:p>
    <w:p w:rsidR="00932BDD" w:rsidRPr="00D317EF" w:rsidRDefault="00932BDD" w:rsidP="00932BDD">
      <w:pPr>
        <w:pStyle w:val="PL"/>
      </w:pPr>
    </w:p>
    <w:p w:rsidR="00932BDD" w:rsidRPr="00D317EF" w:rsidRDefault="00932BDD" w:rsidP="00932BDD">
      <w:pPr>
        <w:pStyle w:val="PL"/>
      </w:pPr>
      <w:r w:rsidRPr="00D317EF">
        <w:t># COMPLEX TYPES:</w:t>
      </w:r>
    </w:p>
    <w:p w:rsidR="00932BDD" w:rsidRPr="00D317EF" w:rsidRDefault="00932BDD" w:rsidP="00932BDD">
      <w:pPr>
        <w:pStyle w:val="PL"/>
      </w:pPr>
    </w:p>
    <w:p w:rsidR="00932BDD" w:rsidRPr="00D317EF" w:rsidRDefault="00932BDD" w:rsidP="00932BDD">
      <w:pPr>
        <w:pStyle w:val="PL"/>
      </w:pPr>
      <w:r w:rsidRPr="00D317EF">
        <w:t xml:space="preserve">    UeContextInPgwData:</w:t>
      </w:r>
    </w:p>
    <w:p w:rsidR="00932BDD" w:rsidRPr="00D317EF" w:rsidRDefault="00932BDD" w:rsidP="00932BDD">
      <w:pPr>
        <w:pStyle w:val="PL"/>
      </w:pPr>
      <w:r w:rsidRPr="00D317EF">
        <w:t xml:space="preserve">      type: object</w:t>
      </w:r>
    </w:p>
    <w:p w:rsidR="00932BDD" w:rsidRPr="00D317EF" w:rsidRDefault="00932BDD" w:rsidP="00932BDD">
      <w:pPr>
        <w:pStyle w:val="PL"/>
      </w:pPr>
      <w:r w:rsidRPr="00D317EF">
        <w:t xml:space="preserve">      properties:</w:t>
      </w:r>
    </w:p>
    <w:p w:rsidR="00932BDD" w:rsidRPr="00D317EF" w:rsidRDefault="00932BDD" w:rsidP="00932BDD">
      <w:pPr>
        <w:pStyle w:val="PL"/>
      </w:pPr>
      <w:r w:rsidRPr="00D317EF">
        <w:t xml:space="preserve">        pgwInfo:</w:t>
      </w:r>
    </w:p>
    <w:p w:rsidR="00932BDD" w:rsidRPr="00D317EF" w:rsidRDefault="00932BDD" w:rsidP="00932BDD">
      <w:pPr>
        <w:pStyle w:val="PL"/>
      </w:pPr>
      <w:r w:rsidRPr="00D317EF">
        <w:t xml:space="preserve">          type: array</w:t>
      </w:r>
    </w:p>
    <w:p w:rsidR="00932BDD" w:rsidRPr="00D317EF" w:rsidRDefault="00932BDD" w:rsidP="00932BDD">
      <w:pPr>
        <w:pStyle w:val="PL"/>
      </w:pPr>
      <w:r w:rsidRPr="00D317EF">
        <w:t xml:space="preserve">          items:</w:t>
      </w:r>
    </w:p>
    <w:p w:rsidR="00932BDD" w:rsidRPr="00D317EF" w:rsidRDefault="00932BDD" w:rsidP="00932BDD">
      <w:pPr>
        <w:pStyle w:val="PL"/>
      </w:pPr>
      <w:r w:rsidRPr="00D317EF">
        <w:t xml:space="preserve">            $ref: 'TS29503_Nudm_SDM.yaml#/components/schemas/PgwInfo'</w:t>
      </w:r>
    </w:p>
    <w:p w:rsidR="00932BDD" w:rsidRPr="00D317EF" w:rsidRDefault="00932BDD" w:rsidP="00932BDD">
      <w:pPr>
        <w:pStyle w:val="PL"/>
      </w:pPr>
      <w:r w:rsidRPr="00D317EF">
        <w:t xml:space="preserve">          minItems: 1</w:t>
      </w:r>
    </w:p>
    <w:p w:rsidR="00932BDD" w:rsidRPr="00D317EF" w:rsidRDefault="00932BDD" w:rsidP="00932BDD">
      <w:pPr>
        <w:pStyle w:val="PL"/>
      </w:pPr>
    </w:p>
    <w:p w:rsidR="00932BDD" w:rsidRDefault="009C4106" w:rsidP="00932BDD">
      <w:pPr>
        <w:pStyle w:val="PL"/>
      </w:pPr>
      <w:r>
        <w:t xml:space="preserve">    SubscriptionData:</w:t>
      </w:r>
    </w:p>
    <w:p w:rsidR="009C4106" w:rsidRDefault="009C4106" w:rsidP="00932BDD">
      <w:pPr>
        <w:pStyle w:val="PL"/>
      </w:pPr>
      <w:r>
        <w:t xml:space="preserve">      type: object</w:t>
      </w:r>
    </w:p>
    <w:p w:rsidR="009C4106" w:rsidRPr="00D317EF" w:rsidRDefault="009C4106" w:rsidP="00932BDD">
      <w:pPr>
        <w:pStyle w:val="PL"/>
      </w:pPr>
      <w:r>
        <w:t xml:space="preserve">      # FFS</w:t>
      </w:r>
    </w:p>
    <w:p w:rsidR="00932BDD" w:rsidRPr="00D317EF" w:rsidRDefault="00932BDD" w:rsidP="00932BDD">
      <w:pPr>
        <w:pStyle w:val="PL"/>
      </w:pPr>
    </w:p>
    <w:p w:rsidR="00932BDD" w:rsidRPr="00D317EF" w:rsidRDefault="00932BDD" w:rsidP="00932BDD">
      <w:pPr>
        <w:pStyle w:val="PL"/>
      </w:pPr>
      <w:r w:rsidRPr="00D317EF">
        <w:t># SIMPLE TYPES:</w:t>
      </w:r>
    </w:p>
    <w:p w:rsidR="00932BDD" w:rsidRPr="00D317EF" w:rsidRDefault="00932BDD" w:rsidP="00932BDD">
      <w:pPr>
        <w:pStyle w:val="PL"/>
      </w:pPr>
    </w:p>
    <w:p w:rsidR="00932BDD" w:rsidRPr="00D317EF" w:rsidRDefault="00932BDD" w:rsidP="00932BDD">
      <w:pPr>
        <w:pStyle w:val="PL"/>
      </w:pPr>
    </w:p>
    <w:p w:rsidR="00932BDD" w:rsidRPr="00D317EF" w:rsidRDefault="00932BDD" w:rsidP="00932BDD">
      <w:pPr>
        <w:pStyle w:val="PL"/>
      </w:pPr>
      <w:r w:rsidRPr="00D317EF">
        <w:t># ENUMS:</w:t>
      </w:r>
    </w:p>
    <w:p w:rsidR="00932BDD" w:rsidRPr="008C4B58" w:rsidRDefault="00932BDD" w:rsidP="00932BDD">
      <w:pPr>
        <w:pStyle w:val="PL"/>
      </w:pPr>
    </w:p>
    <w:p w:rsidR="00484663" w:rsidRDefault="00484663" w:rsidP="00DA61B0">
      <w:pPr>
        <w:pStyle w:val="Heading2"/>
      </w:pPr>
      <w:bookmarkStart w:id="628" w:name="_Toc24973487"/>
      <w:bookmarkStart w:id="629" w:name="_Toc33835682"/>
      <w:bookmarkStart w:id="630" w:name="_Toc34748476"/>
      <w:bookmarkStart w:id="631" w:name="_Toc21951073"/>
      <w:bookmarkStart w:id="632" w:name="historyclause"/>
      <w:r>
        <w:lastRenderedPageBreak/>
        <w:t>A.4</w:t>
      </w:r>
      <w:r>
        <w:tab/>
        <w:t>Nhss_</w:t>
      </w:r>
      <w:r>
        <w:rPr>
          <w:noProof/>
        </w:rPr>
        <w:t>UE</w:t>
      </w:r>
      <w:r w:rsidRPr="00707A88">
        <w:t>ContextManagement</w:t>
      </w:r>
      <w:r>
        <w:t xml:space="preserve"> API</w:t>
      </w:r>
      <w:bookmarkEnd w:id="628"/>
      <w:bookmarkEnd w:id="629"/>
      <w:bookmarkEnd w:id="630"/>
    </w:p>
    <w:p w:rsidR="00484663" w:rsidRPr="000B71E3" w:rsidRDefault="00484663" w:rsidP="00484663">
      <w:pPr>
        <w:pStyle w:val="PL"/>
      </w:pPr>
      <w:r w:rsidRPr="000B71E3">
        <w:t>openapi: 3.0.0</w:t>
      </w:r>
    </w:p>
    <w:p w:rsidR="00484663" w:rsidRPr="000B71E3" w:rsidRDefault="00484663" w:rsidP="00484663">
      <w:pPr>
        <w:pStyle w:val="PL"/>
      </w:pPr>
    </w:p>
    <w:p w:rsidR="00484663" w:rsidRPr="000B71E3" w:rsidRDefault="00484663" w:rsidP="00484663">
      <w:pPr>
        <w:pStyle w:val="PL"/>
      </w:pPr>
      <w:r w:rsidRPr="000B71E3">
        <w:t>info:</w:t>
      </w:r>
    </w:p>
    <w:p w:rsidR="00484663" w:rsidRPr="000B71E3" w:rsidRDefault="00484663" w:rsidP="00484663">
      <w:pPr>
        <w:pStyle w:val="PL"/>
      </w:pPr>
      <w:r w:rsidRPr="000B71E3">
        <w:t xml:space="preserve">  version: </w:t>
      </w:r>
      <w:r w:rsidRPr="00DE089E">
        <w:t>'</w:t>
      </w:r>
      <w:r>
        <w:t>1</w:t>
      </w:r>
      <w:r w:rsidRPr="00DE089E">
        <w:t>.0.</w:t>
      </w:r>
      <w:r>
        <w:t>0.alpha-</w:t>
      </w:r>
      <w:r w:rsidR="00472FFD">
        <w:t>2</w:t>
      </w:r>
      <w:r w:rsidRPr="00DE089E">
        <w:t>'</w:t>
      </w:r>
    </w:p>
    <w:p w:rsidR="00484663" w:rsidRPr="000B71E3" w:rsidRDefault="00484663" w:rsidP="00484663">
      <w:pPr>
        <w:pStyle w:val="PL"/>
      </w:pPr>
      <w:r w:rsidRPr="000B71E3">
        <w:t xml:space="preserve">  title: 'N</w:t>
      </w:r>
      <w:r>
        <w:t>hss</w:t>
      </w:r>
      <w:r w:rsidRPr="000B71E3">
        <w:t>_UECM'</w:t>
      </w:r>
    </w:p>
    <w:p w:rsidR="00484663" w:rsidRDefault="00484663" w:rsidP="00484663">
      <w:pPr>
        <w:pStyle w:val="PL"/>
      </w:pPr>
      <w:r w:rsidRPr="000B71E3">
        <w:t xml:space="preserve">  description: </w:t>
      </w:r>
      <w:r>
        <w:t>|</w:t>
      </w:r>
    </w:p>
    <w:p w:rsidR="00484663" w:rsidRDefault="00484663" w:rsidP="00484663">
      <w:pPr>
        <w:pStyle w:val="PL"/>
      </w:pPr>
      <w:r>
        <w:t xml:space="preserve">    HSS</w:t>
      </w:r>
      <w:r w:rsidRPr="000B71E3">
        <w:t xml:space="preserve"> </w:t>
      </w:r>
      <w:r>
        <w:t xml:space="preserve">UE </w:t>
      </w:r>
      <w:r w:rsidRPr="000B71E3">
        <w:t>Context Management</w:t>
      </w:r>
    </w:p>
    <w:p w:rsidR="00484663" w:rsidRDefault="00484663" w:rsidP="00484663">
      <w:pPr>
        <w:pStyle w:val="PL"/>
      </w:pPr>
      <w:r>
        <w:t xml:space="preserve">    © 20</w:t>
      </w:r>
      <w:r w:rsidR="0016449D">
        <w:t>20</w:t>
      </w:r>
      <w:r>
        <w:t>, 3GPP Organizational Partners (ARIB, ATIS, CCSA, ETSI, TSDSI, TTA, TTC).</w:t>
      </w:r>
    </w:p>
    <w:p w:rsidR="00484663" w:rsidRPr="000B71E3" w:rsidRDefault="00484663" w:rsidP="00484663">
      <w:pPr>
        <w:pStyle w:val="PL"/>
      </w:pPr>
      <w:r>
        <w:t xml:space="preserve">    All rights reserved.</w:t>
      </w:r>
    </w:p>
    <w:p w:rsidR="00484663" w:rsidRDefault="00484663" w:rsidP="00484663">
      <w:pPr>
        <w:pStyle w:val="PL"/>
        <w:rPr>
          <w:lang w:val="en-US"/>
        </w:rPr>
      </w:pPr>
    </w:p>
    <w:p w:rsidR="00484663" w:rsidRPr="00D317EF" w:rsidRDefault="00484663" w:rsidP="00484663">
      <w:pPr>
        <w:pStyle w:val="PL"/>
      </w:pPr>
      <w:r w:rsidRPr="00D317EF">
        <w:t>externalDocs:</w:t>
      </w:r>
    </w:p>
    <w:p w:rsidR="00484663" w:rsidRPr="00D317EF" w:rsidRDefault="00484663" w:rsidP="00484663">
      <w:pPr>
        <w:pStyle w:val="PL"/>
      </w:pPr>
      <w:r w:rsidRPr="00D317EF">
        <w:t xml:space="preserve">  description: 3GPP TS 29.563 Home Subscriber Server (HSS)Services </w:t>
      </w:r>
      <w:r w:rsidR="00DA61B0">
        <w:t>f</w:t>
      </w:r>
      <w:r w:rsidRPr="00D317EF">
        <w:t xml:space="preserve">or Interworking With UDM, version </w:t>
      </w:r>
      <w:r w:rsidR="002722CA">
        <w:t>16</w:t>
      </w:r>
      <w:r w:rsidRPr="00D317EF">
        <w:t>.</w:t>
      </w:r>
      <w:r w:rsidR="002722CA">
        <w:t>0</w:t>
      </w:r>
      <w:r w:rsidRPr="00D317EF">
        <w:t>.0</w:t>
      </w:r>
    </w:p>
    <w:p w:rsidR="00484663" w:rsidRPr="00D317EF" w:rsidRDefault="00484663" w:rsidP="00484663">
      <w:pPr>
        <w:pStyle w:val="PL"/>
      </w:pPr>
      <w:r w:rsidRPr="00D317EF">
        <w:t xml:space="preserve">  url: 'http://www.3gpp.org/ftp/Specs/archive/29_series/29.563/'</w:t>
      </w:r>
    </w:p>
    <w:p w:rsidR="00484663" w:rsidRPr="000B71E3" w:rsidRDefault="00484663" w:rsidP="00484663">
      <w:pPr>
        <w:pStyle w:val="PL"/>
      </w:pPr>
    </w:p>
    <w:p w:rsidR="00484663" w:rsidRPr="000B71E3" w:rsidRDefault="00484663" w:rsidP="00484663">
      <w:pPr>
        <w:pStyle w:val="PL"/>
      </w:pPr>
      <w:r w:rsidRPr="000B71E3">
        <w:t>servers:</w:t>
      </w:r>
    </w:p>
    <w:p w:rsidR="00484663" w:rsidRPr="000B71E3" w:rsidRDefault="00484663" w:rsidP="00484663">
      <w:pPr>
        <w:pStyle w:val="PL"/>
      </w:pPr>
      <w:r w:rsidRPr="000B71E3">
        <w:t xml:space="preserve">  - url: '{apiRoot}/n</w:t>
      </w:r>
      <w:r>
        <w:t>hss</w:t>
      </w:r>
      <w:r w:rsidRPr="000B71E3">
        <w:t>-uecm/v1'</w:t>
      </w:r>
    </w:p>
    <w:p w:rsidR="00484663" w:rsidRPr="000B71E3" w:rsidRDefault="00484663" w:rsidP="00484663">
      <w:pPr>
        <w:pStyle w:val="PL"/>
      </w:pPr>
      <w:r w:rsidRPr="000B71E3">
        <w:t xml:space="preserve">    variables:</w:t>
      </w:r>
    </w:p>
    <w:p w:rsidR="00484663" w:rsidRPr="000B71E3" w:rsidRDefault="00484663" w:rsidP="00484663">
      <w:pPr>
        <w:pStyle w:val="PL"/>
      </w:pPr>
      <w:r w:rsidRPr="000B71E3">
        <w:t xml:space="preserve">      apiRoot:</w:t>
      </w:r>
    </w:p>
    <w:p w:rsidR="00484663" w:rsidRPr="000B71E3" w:rsidRDefault="00484663" w:rsidP="00484663">
      <w:pPr>
        <w:pStyle w:val="PL"/>
      </w:pPr>
      <w:r w:rsidRPr="000B71E3">
        <w:t xml:space="preserve">        default: https://example.com</w:t>
      </w:r>
    </w:p>
    <w:p w:rsidR="00484663" w:rsidRPr="000B71E3" w:rsidRDefault="00484663" w:rsidP="00484663">
      <w:pPr>
        <w:pStyle w:val="PL"/>
      </w:pPr>
      <w:r w:rsidRPr="000B71E3">
        <w:t xml:space="preserve">        description: apiRoot as defined in </w:t>
      </w:r>
      <w:r>
        <w:t>clause</w:t>
      </w:r>
      <w:r w:rsidRPr="000B71E3">
        <w:t xml:space="preserve"> 4.4 of 3GPP TS 29.501.</w:t>
      </w:r>
    </w:p>
    <w:p w:rsidR="00484663" w:rsidRPr="000B71E3" w:rsidRDefault="00484663" w:rsidP="00484663">
      <w:pPr>
        <w:pStyle w:val="PL"/>
        <w:rPr>
          <w:lang w:val="en-US"/>
        </w:rPr>
      </w:pPr>
    </w:p>
    <w:p w:rsidR="00484663" w:rsidRPr="000B71E3" w:rsidRDefault="00484663" w:rsidP="00484663">
      <w:pPr>
        <w:pStyle w:val="PL"/>
        <w:rPr>
          <w:lang w:val="en-US"/>
        </w:rPr>
      </w:pPr>
      <w:r w:rsidRPr="000B71E3">
        <w:rPr>
          <w:lang w:val="en-US"/>
        </w:rPr>
        <w:t>security:</w:t>
      </w:r>
    </w:p>
    <w:p w:rsidR="00484663" w:rsidRDefault="00484663" w:rsidP="00484663">
      <w:pPr>
        <w:pStyle w:val="PL"/>
        <w:rPr>
          <w:lang w:val="en-US"/>
        </w:rPr>
      </w:pPr>
      <w:r w:rsidRPr="000B71E3">
        <w:rPr>
          <w:lang w:val="en-US"/>
        </w:rPr>
        <w:t xml:space="preserve">  - oAuth2ClientCredentials:</w:t>
      </w:r>
    </w:p>
    <w:p w:rsidR="00484663" w:rsidRPr="000B71E3" w:rsidRDefault="00484663" w:rsidP="00484663">
      <w:pPr>
        <w:pStyle w:val="PL"/>
        <w:rPr>
          <w:lang w:val="en-US"/>
        </w:rPr>
      </w:pPr>
      <w:r>
        <w:rPr>
          <w:lang w:val="en-US"/>
        </w:rPr>
        <w:t xml:space="preserve">    - nhss-uecm</w:t>
      </w:r>
    </w:p>
    <w:p w:rsidR="00484663" w:rsidRPr="000B71E3" w:rsidRDefault="00484663" w:rsidP="00484663">
      <w:pPr>
        <w:pStyle w:val="PL"/>
        <w:rPr>
          <w:lang w:val="en-US"/>
        </w:rPr>
      </w:pPr>
      <w:r w:rsidRPr="000B71E3">
        <w:rPr>
          <w:lang w:val="en-US"/>
        </w:rPr>
        <w:t xml:space="preserve">  - {}</w:t>
      </w:r>
    </w:p>
    <w:p w:rsidR="00484663" w:rsidRPr="000B71E3" w:rsidRDefault="00484663" w:rsidP="00484663">
      <w:pPr>
        <w:pStyle w:val="PL"/>
        <w:rPr>
          <w:lang w:val="en-US"/>
        </w:rPr>
      </w:pPr>
    </w:p>
    <w:p w:rsidR="00484663" w:rsidRDefault="00484663" w:rsidP="00484663">
      <w:pPr>
        <w:pStyle w:val="PL"/>
      </w:pPr>
      <w:r>
        <w:t>paths:</w:t>
      </w:r>
    </w:p>
    <w:p w:rsidR="00484663" w:rsidRDefault="00484663" w:rsidP="00484663">
      <w:pPr>
        <w:pStyle w:val="PL"/>
      </w:pPr>
      <w:r>
        <w:t xml:space="preserve">  /deregister-mme:</w:t>
      </w:r>
    </w:p>
    <w:p w:rsidR="00484663" w:rsidRDefault="00484663" w:rsidP="00484663">
      <w:pPr>
        <w:pStyle w:val="PL"/>
      </w:pPr>
      <w:r>
        <w:t xml:space="preserve">    post:</w:t>
      </w:r>
    </w:p>
    <w:p w:rsidR="00484663" w:rsidRDefault="00484663" w:rsidP="00484663">
      <w:pPr>
        <w:pStyle w:val="PL"/>
      </w:pPr>
      <w:r>
        <w:t xml:space="preserve">      summary: MME Deregistration</w:t>
      </w:r>
    </w:p>
    <w:p w:rsidR="00484663" w:rsidRDefault="00484663" w:rsidP="00484663">
      <w:pPr>
        <w:pStyle w:val="PL"/>
      </w:pPr>
      <w:r>
        <w:t xml:space="preserve">      operationId: DeregisterMME</w:t>
      </w:r>
    </w:p>
    <w:p w:rsidR="00484663" w:rsidRDefault="00484663" w:rsidP="00484663">
      <w:pPr>
        <w:pStyle w:val="PL"/>
      </w:pPr>
      <w:r>
        <w:t xml:space="preserve">      tags:</w:t>
      </w:r>
    </w:p>
    <w:p w:rsidR="00484663" w:rsidRDefault="00484663" w:rsidP="00484663">
      <w:pPr>
        <w:pStyle w:val="PL"/>
      </w:pPr>
      <w:r>
        <w:t xml:space="preserve">        - MME Deregistration</w:t>
      </w:r>
    </w:p>
    <w:p w:rsidR="00484663" w:rsidRDefault="00484663" w:rsidP="00484663">
      <w:pPr>
        <w:pStyle w:val="PL"/>
      </w:pPr>
      <w:r>
        <w:t xml:space="preserve">      requestBody:</w:t>
      </w:r>
    </w:p>
    <w:p w:rsidR="00484663" w:rsidRDefault="00484663" w:rsidP="00484663">
      <w:pPr>
        <w:pStyle w:val="PL"/>
      </w:pPr>
      <w:r>
        <w:t xml:space="preserve">        content:</w:t>
      </w:r>
    </w:p>
    <w:p w:rsidR="00484663" w:rsidRDefault="00484663" w:rsidP="00484663">
      <w:pPr>
        <w:pStyle w:val="PL"/>
      </w:pPr>
      <w:r>
        <w:t xml:space="preserve">          application/json:</w:t>
      </w:r>
    </w:p>
    <w:p w:rsidR="00484663" w:rsidRDefault="00484663" w:rsidP="00484663">
      <w:pPr>
        <w:pStyle w:val="PL"/>
      </w:pPr>
      <w:r>
        <w:t xml:space="preserve">            schema:</w:t>
      </w:r>
    </w:p>
    <w:p w:rsidR="00484663" w:rsidRDefault="00484663" w:rsidP="00484663">
      <w:pPr>
        <w:pStyle w:val="PL"/>
      </w:pPr>
      <w:r>
        <w:t xml:space="preserve">              $ref: '#/components/schemas/DeregistrationRequest'</w:t>
      </w:r>
    </w:p>
    <w:p w:rsidR="00484663" w:rsidRDefault="00484663" w:rsidP="00484663">
      <w:pPr>
        <w:pStyle w:val="PL"/>
      </w:pPr>
      <w:r>
        <w:t xml:space="preserve">        required: true</w:t>
      </w:r>
    </w:p>
    <w:p w:rsidR="00484663" w:rsidRDefault="00484663" w:rsidP="00484663">
      <w:pPr>
        <w:pStyle w:val="PL"/>
      </w:pPr>
      <w:r>
        <w:t xml:space="preserve">      responses:</w:t>
      </w:r>
    </w:p>
    <w:p w:rsidR="00484663" w:rsidRDefault="00484663" w:rsidP="00484663">
      <w:pPr>
        <w:pStyle w:val="PL"/>
      </w:pPr>
      <w:r>
        <w:t xml:space="preserve">        '204':</w:t>
      </w:r>
    </w:p>
    <w:p w:rsidR="00484663" w:rsidRDefault="00484663" w:rsidP="00484663">
      <w:pPr>
        <w:pStyle w:val="PL"/>
      </w:pPr>
      <w:r>
        <w:t xml:space="preserve">          description: No content</w:t>
      </w:r>
    </w:p>
    <w:p w:rsidR="00484663" w:rsidRDefault="00484663" w:rsidP="00484663">
      <w:pPr>
        <w:pStyle w:val="PL"/>
      </w:pPr>
      <w:r>
        <w:t xml:space="preserve">        '400':</w:t>
      </w:r>
    </w:p>
    <w:p w:rsidR="00484663" w:rsidRDefault="00484663" w:rsidP="00484663">
      <w:pPr>
        <w:pStyle w:val="PL"/>
      </w:pPr>
      <w:r>
        <w:t xml:space="preserve">          $ref: 'TS29571_CommonData.yaml#/components/responses/400'</w:t>
      </w:r>
    </w:p>
    <w:p w:rsidR="00484663" w:rsidRPr="00484663" w:rsidRDefault="00484663" w:rsidP="00484663">
      <w:pPr>
        <w:pStyle w:val="PL"/>
        <w:rPr>
          <w:color w:val="000000"/>
        </w:rPr>
      </w:pPr>
      <w:r w:rsidRPr="00484663">
        <w:rPr>
          <w:color w:val="000000"/>
        </w:rPr>
        <w:t xml:space="preserve">        '404':</w:t>
      </w:r>
    </w:p>
    <w:p w:rsidR="00484663" w:rsidRPr="00484663" w:rsidRDefault="00484663" w:rsidP="00484663">
      <w:pPr>
        <w:pStyle w:val="PL"/>
        <w:rPr>
          <w:color w:val="000000"/>
        </w:rPr>
      </w:pPr>
      <w:r w:rsidRPr="00484663">
        <w:rPr>
          <w:color w:val="000000"/>
        </w:rPr>
        <w:t xml:space="preserve">          $ref: 'TS29571_CommonData.yaml#/components/responses/404'</w:t>
      </w:r>
    </w:p>
    <w:p w:rsidR="00484663" w:rsidRDefault="00484663" w:rsidP="00484663">
      <w:pPr>
        <w:pStyle w:val="PL"/>
      </w:pPr>
      <w:r>
        <w:t xml:space="preserve">        '500':</w:t>
      </w:r>
    </w:p>
    <w:p w:rsidR="00484663" w:rsidRDefault="00484663" w:rsidP="00484663">
      <w:pPr>
        <w:pStyle w:val="PL"/>
      </w:pPr>
      <w:r>
        <w:t xml:space="preserve">          $ref: 'TS29571_CommonData.yaml#/components/responses/500'</w:t>
      </w:r>
    </w:p>
    <w:p w:rsidR="00484663" w:rsidRDefault="00484663" w:rsidP="00484663">
      <w:pPr>
        <w:pStyle w:val="PL"/>
      </w:pPr>
      <w:r>
        <w:t xml:space="preserve">        '501':</w:t>
      </w:r>
    </w:p>
    <w:p w:rsidR="00484663" w:rsidRDefault="00484663" w:rsidP="00484663">
      <w:pPr>
        <w:pStyle w:val="PL"/>
      </w:pPr>
      <w:r>
        <w:t xml:space="preserve">          $ref: 'TS29571_CommonData.yaml#/components/responses/501'</w:t>
      </w:r>
    </w:p>
    <w:p w:rsidR="00484663" w:rsidRDefault="00484663" w:rsidP="00484663">
      <w:pPr>
        <w:pStyle w:val="PL"/>
      </w:pPr>
      <w:r>
        <w:t xml:space="preserve">        '503':</w:t>
      </w:r>
    </w:p>
    <w:p w:rsidR="00484663" w:rsidRDefault="00484663" w:rsidP="00484663">
      <w:pPr>
        <w:pStyle w:val="PL"/>
      </w:pPr>
      <w:r>
        <w:t xml:space="preserve">          $ref: 'TS29571_CommonData.yaml#/components/responses/503'</w:t>
      </w:r>
    </w:p>
    <w:p w:rsidR="00484663" w:rsidRDefault="00484663" w:rsidP="00484663">
      <w:pPr>
        <w:pStyle w:val="PL"/>
      </w:pPr>
      <w:r>
        <w:t xml:space="preserve">        default:</w:t>
      </w:r>
    </w:p>
    <w:p w:rsidR="00484663" w:rsidRDefault="00484663" w:rsidP="00484663">
      <w:pPr>
        <w:pStyle w:val="PL"/>
      </w:pPr>
      <w:r>
        <w:t xml:space="preserve">          description: Unexpected error</w:t>
      </w:r>
    </w:p>
    <w:p w:rsidR="00484663" w:rsidRDefault="00484663" w:rsidP="00484663">
      <w:pPr>
        <w:pStyle w:val="PL"/>
      </w:pPr>
    </w:p>
    <w:p w:rsidR="00472FFD" w:rsidRDefault="00472FFD" w:rsidP="00472FFD">
      <w:pPr>
        <w:pStyle w:val="PL"/>
      </w:pPr>
      <w:r>
        <w:t xml:space="preserve">  /imei-update:</w:t>
      </w:r>
    </w:p>
    <w:p w:rsidR="00472FFD" w:rsidRDefault="00472FFD" w:rsidP="00472FFD">
      <w:pPr>
        <w:pStyle w:val="PL"/>
      </w:pPr>
      <w:r>
        <w:t xml:space="preserve">    post:</w:t>
      </w:r>
    </w:p>
    <w:p w:rsidR="00472FFD" w:rsidRDefault="00472FFD" w:rsidP="00472FFD">
      <w:pPr>
        <w:pStyle w:val="PL"/>
      </w:pPr>
      <w:r>
        <w:t xml:space="preserve">      summary: IMEI Update</w:t>
      </w:r>
    </w:p>
    <w:p w:rsidR="00472FFD" w:rsidRDefault="00472FFD" w:rsidP="00472FFD">
      <w:pPr>
        <w:pStyle w:val="PL"/>
      </w:pPr>
      <w:r>
        <w:t xml:space="preserve">      operationId: IMEIUpdate</w:t>
      </w:r>
    </w:p>
    <w:p w:rsidR="00472FFD" w:rsidRDefault="00472FFD" w:rsidP="00472FFD">
      <w:pPr>
        <w:pStyle w:val="PL"/>
      </w:pPr>
      <w:r>
        <w:t xml:space="preserve">      tags:</w:t>
      </w:r>
    </w:p>
    <w:p w:rsidR="00472FFD" w:rsidRDefault="00472FFD" w:rsidP="00472FFD">
      <w:pPr>
        <w:pStyle w:val="PL"/>
      </w:pPr>
      <w:r>
        <w:t xml:space="preserve">        - MME Deregistration</w:t>
      </w:r>
    </w:p>
    <w:p w:rsidR="00472FFD" w:rsidRDefault="00472FFD" w:rsidP="00472FFD">
      <w:pPr>
        <w:pStyle w:val="PL"/>
      </w:pPr>
      <w:r>
        <w:t xml:space="preserve">      requestBody:</w:t>
      </w:r>
    </w:p>
    <w:p w:rsidR="00472FFD" w:rsidRDefault="00472FFD" w:rsidP="00472FFD">
      <w:pPr>
        <w:pStyle w:val="PL"/>
      </w:pPr>
      <w:r>
        <w:t xml:space="preserve">        content:</w:t>
      </w:r>
    </w:p>
    <w:p w:rsidR="00472FFD" w:rsidRDefault="00472FFD" w:rsidP="00472FFD">
      <w:pPr>
        <w:pStyle w:val="PL"/>
      </w:pPr>
      <w:r>
        <w:t xml:space="preserve">          application/json:</w:t>
      </w:r>
    </w:p>
    <w:p w:rsidR="00472FFD" w:rsidRDefault="00472FFD" w:rsidP="00472FFD">
      <w:pPr>
        <w:pStyle w:val="PL"/>
      </w:pPr>
      <w:r>
        <w:t xml:space="preserve">            schema:</w:t>
      </w:r>
    </w:p>
    <w:p w:rsidR="00472FFD" w:rsidRDefault="00472FFD" w:rsidP="00472FFD">
      <w:pPr>
        <w:pStyle w:val="PL"/>
      </w:pPr>
      <w:r>
        <w:t xml:space="preserve">              $ref: '#/components/schemas/ImeiUpdateInfo'</w:t>
      </w:r>
    </w:p>
    <w:p w:rsidR="00472FFD" w:rsidRDefault="00472FFD" w:rsidP="00472FFD">
      <w:pPr>
        <w:pStyle w:val="PL"/>
      </w:pPr>
      <w:r>
        <w:t xml:space="preserve">        required: true</w:t>
      </w:r>
    </w:p>
    <w:p w:rsidR="00472FFD" w:rsidRDefault="00472FFD" w:rsidP="00472FFD">
      <w:pPr>
        <w:pStyle w:val="PL"/>
      </w:pPr>
      <w:r>
        <w:t xml:space="preserve">      responses:</w:t>
      </w:r>
    </w:p>
    <w:p w:rsidR="00472FFD" w:rsidRDefault="00472FFD" w:rsidP="00472FFD">
      <w:pPr>
        <w:pStyle w:val="PL"/>
      </w:pPr>
      <w:r>
        <w:t xml:space="preserve">        '204':</w:t>
      </w:r>
    </w:p>
    <w:p w:rsidR="00472FFD" w:rsidRDefault="00472FFD" w:rsidP="00472FFD">
      <w:pPr>
        <w:pStyle w:val="PL"/>
      </w:pPr>
      <w:r>
        <w:t xml:space="preserve">          description: No content</w:t>
      </w:r>
    </w:p>
    <w:p w:rsidR="00472FFD" w:rsidRDefault="00472FFD" w:rsidP="00472FFD">
      <w:pPr>
        <w:pStyle w:val="PL"/>
      </w:pPr>
      <w:r>
        <w:t xml:space="preserve">        '400':</w:t>
      </w:r>
    </w:p>
    <w:p w:rsidR="00472FFD" w:rsidRDefault="00472FFD" w:rsidP="00472FFD">
      <w:pPr>
        <w:pStyle w:val="PL"/>
      </w:pPr>
      <w:r>
        <w:t xml:space="preserve">          $ref: 'TS29571_CommonData.yaml#/components/responses/400'</w:t>
      </w:r>
    </w:p>
    <w:p w:rsidR="00472FFD" w:rsidRPr="00484663" w:rsidRDefault="00472FFD" w:rsidP="00472FFD">
      <w:pPr>
        <w:pStyle w:val="PL"/>
        <w:rPr>
          <w:color w:val="000000"/>
        </w:rPr>
      </w:pPr>
      <w:r w:rsidRPr="00484663">
        <w:rPr>
          <w:color w:val="000000"/>
        </w:rPr>
        <w:t xml:space="preserve">        '404':</w:t>
      </w:r>
    </w:p>
    <w:p w:rsidR="00472FFD" w:rsidRPr="00484663" w:rsidRDefault="00472FFD" w:rsidP="00472FFD">
      <w:pPr>
        <w:pStyle w:val="PL"/>
        <w:rPr>
          <w:color w:val="000000"/>
        </w:rPr>
      </w:pPr>
      <w:r w:rsidRPr="00484663">
        <w:rPr>
          <w:color w:val="000000"/>
        </w:rPr>
        <w:t xml:space="preserve">          $ref: 'TS29571_CommonData.yaml#/components/responses/404'</w:t>
      </w:r>
    </w:p>
    <w:p w:rsidR="00472FFD" w:rsidRDefault="00472FFD" w:rsidP="00472FFD">
      <w:pPr>
        <w:pStyle w:val="PL"/>
      </w:pPr>
      <w:r>
        <w:lastRenderedPageBreak/>
        <w:t xml:space="preserve">        '500':</w:t>
      </w:r>
    </w:p>
    <w:p w:rsidR="00472FFD" w:rsidRDefault="00472FFD" w:rsidP="00472FFD">
      <w:pPr>
        <w:pStyle w:val="PL"/>
      </w:pPr>
      <w:r>
        <w:t xml:space="preserve">          $ref: 'TS29571_CommonData.yaml#/components/responses/500'</w:t>
      </w:r>
    </w:p>
    <w:p w:rsidR="00472FFD" w:rsidRDefault="00472FFD" w:rsidP="00472FFD">
      <w:pPr>
        <w:pStyle w:val="PL"/>
      </w:pPr>
      <w:r>
        <w:t xml:space="preserve">        '501':</w:t>
      </w:r>
    </w:p>
    <w:p w:rsidR="00472FFD" w:rsidRDefault="00472FFD" w:rsidP="00472FFD">
      <w:pPr>
        <w:pStyle w:val="PL"/>
      </w:pPr>
      <w:r>
        <w:t xml:space="preserve">          $ref: 'TS29571_CommonData.yaml#/components/responses/501'</w:t>
      </w:r>
    </w:p>
    <w:p w:rsidR="00472FFD" w:rsidRDefault="00472FFD" w:rsidP="00472FFD">
      <w:pPr>
        <w:pStyle w:val="PL"/>
      </w:pPr>
      <w:r>
        <w:t xml:space="preserve">        '503':</w:t>
      </w:r>
    </w:p>
    <w:p w:rsidR="00472FFD" w:rsidRDefault="00472FFD" w:rsidP="00472FFD">
      <w:pPr>
        <w:pStyle w:val="PL"/>
      </w:pPr>
      <w:r>
        <w:t xml:space="preserve">          $ref: 'TS29571_CommonData.yaml#/components/responses/503'</w:t>
      </w:r>
    </w:p>
    <w:p w:rsidR="00472FFD" w:rsidRDefault="00472FFD" w:rsidP="00472FFD">
      <w:pPr>
        <w:pStyle w:val="PL"/>
      </w:pPr>
      <w:r>
        <w:t xml:space="preserve">        default:</w:t>
      </w:r>
    </w:p>
    <w:p w:rsidR="00472FFD" w:rsidRDefault="00472FFD" w:rsidP="00472FFD">
      <w:pPr>
        <w:pStyle w:val="PL"/>
      </w:pPr>
      <w:r>
        <w:t xml:space="preserve">          description: Unexpected error</w:t>
      </w:r>
    </w:p>
    <w:p w:rsidR="00472FFD" w:rsidRDefault="00472FFD" w:rsidP="00472FFD">
      <w:pPr>
        <w:pStyle w:val="PL"/>
      </w:pPr>
    </w:p>
    <w:p w:rsidR="00484663" w:rsidRDefault="00484663" w:rsidP="00484663">
      <w:pPr>
        <w:pStyle w:val="PL"/>
      </w:pPr>
      <w:r>
        <w:t>components:</w:t>
      </w:r>
    </w:p>
    <w:p w:rsidR="00484663" w:rsidRDefault="00484663" w:rsidP="00484663">
      <w:pPr>
        <w:pStyle w:val="PL"/>
      </w:pPr>
      <w:r>
        <w:t xml:space="preserve">  securitySchemes:</w:t>
      </w:r>
    </w:p>
    <w:p w:rsidR="00484663" w:rsidRDefault="00484663" w:rsidP="00484663">
      <w:pPr>
        <w:pStyle w:val="PL"/>
      </w:pPr>
      <w:r>
        <w:t xml:space="preserve">    oAuth2ClientCredentials:</w:t>
      </w:r>
    </w:p>
    <w:p w:rsidR="00484663" w:rsidRDefault="00484663" w:rsidP="00484663">
      <w:pPr>
        <w:pStyle w:val="PL"/>
      </w:pPr>
      <w:r>
        <w:t xml:space="preserve">      type: oauth2</w:t>
      </w:r>
    </w:p>
    <w:p w:rsidR="00484663" w:rsidRDefault="00484663" w:rsidP="00484663">
      <w:pPr>
        <w:pStyle w:val="PL"/>
      </w:pPr>
      <w:r>
        <w:t xml:space="preserve">      flows: </w:t>
      </w:r>
    </w:p>
    <w:p w:rsidR="00484663" w:rsidRDefault="00484663" w:rsidP="00484663">
      <w:pPr>
        <w:pStyle w:val="PL"/>
      </w:pPr>
      <w:r>
        <w:t xml:space="preserve">        clientCredentials: </w:t>
      </w:r>
    </w:p>
    <w:p w:rsidR="00484663" w:rsidRDefault="00484663" w:rsidP="00484663">
      <w:pPr>
        <w:pStyle w:val="PL"/>
      </w:pPr>
      <w:r>
        <w:t xml:space="preserve">          tokenUrl: '{nrfApiRoot}/oauth2/token'</w:t>
      </w:r>
    </w:p>
    <w:p w:rsidR="00484663" w:rsidRDefault="00484663" w:rsidP="00484663">
      <w:pPr>
        <w:pStyle w:val="PL"/>
      </w:pPr>
      <w:r>
        <w:t xml:space="preserve">          scopes:</w:t>
      </w:r>
    </w:p>
    <w:p w:rsidR="00484663" w:rsidRDefault="00484663" w:rsidP="00484663">
      <w:pPr>
        <w:pStyle w:val="PL"/>
      </w:pPr>
      <w:r>
        <w:t xml:space="preserve">            nhss-uecm: Access to the nhss-uecm API</w:t>
      </w:r>
    </w:p>
    <w:p w:rsidR="00484663" w:rsidRDefault="00484663" w:rsidP="00484663">
      <w:pPr>
        <w:pStyle w:val="PL"/>
      </w:pPr>
    </w:p>
    <w:p w:rsidR="00484663" w:rsidRPr="000B71E3" w:rsidRDefault="00484663" w:rsidP="00484663">
      <w:pPr>
        <w:pStyle w:val="PL"/>
        <w:rPr>
          <w:lang w:val="en-US"/>
        </w:rPr>
      </w:pPr>
      <w:r w:rsidRPr="000B71E3">
        <w:rPr>
          <w:lang w:val="en-US"/>
        </w:rPr>
        <w:t xml:space="preserve">  schemas:</w:t>
      </w:r>
    </w:p>
    <w:p w:rsidR="00484663" w:rsidRDefault="00484663" w:rsidP="00484663">
      <w:pPr>
        <w:pStyle w:val="PL"/>
      </w:pPr>
    </w:p>
    <w:p w:rsidR="00484663" w:rsidRDefault="00484663" w:rsidP="00484663">
      <w:pPr>
        <w:pStyle w:val="PL"/>
      </w:pPr>
      <w:r>
        <w:t># COMPLEX TYPES:</w:t>
      </w:r>
    </w:p>
    <w:p w:rsidR="00484663" w:rsidRDefault="00484663" w:rsidP="00484663">
      <w:pPr>
        <w:pStyle w:val="PL"/>
      </w:pPr>
    </w:p>
    <w:p w:rsidR="00484663" w:rsidRDefault="00484663" w:rsidP="00484663">
      <w:pPr>
        <w:pStyle w:val="PL"/>
      </w:pPr>
      <w:r>
        <w:t xml:space="preserve">    DeregistrationRequest:</w:t>
      </w:r>
    </w:p>
    <w:p w:rsidR="00484663" w:rsidRDefault="00484663" w:rsidP="00484663">
      <w:pPr>
        <w:pStyle w:val="PL"/>
      </w:pPr>
      <w:r>
        <w:t xml:space="preserve">      type: object</w:t>
      </w:r>
    </w:p>
    <w:p w:rsidR="00484663" w:rsidRDefault="00484663" w:rsidP="00484663">
      <w:pPr>
        <w:pStyle w:val="PL"/>
      </w:pPr>
      <w:r>
        <w:t xml:space="preserve">      required:</w:t>
      </w:r>
    </w:p>
    <w:p w:rsidR="00484663" w:rsidRDefault="00484663" w:rsidP="00484663">
      <w:pPr>
        <w:pStyle w:val="PL"/>
      </w:pPr>
      <w:r>
        <w:t xml:space="preserve">        - imsi</w:t>
      </w:r>
    </w:p>
    <w:p w:rsidR="00484663" w:rsidRDefault="00484663" w:rsidP="00484663">
      <w:pPr>
        <w:pStyle w:val="PL"/>
      </w:pPr>
      <w:r>
        <w:t xml:space="preserve">        - deregReason</w:t>
      </w:r>
    </w:p>
    <w:p w:rsidR="00484663" w:rsidRDefault="00484663" w:rsidP="00484663">
      <w:pPr>
        <w:pStyle w:val="PL"/>
      </w:pPr>
      <w:r>
        <w:t xml:space="preserve">      properties:</w:t>
      </w:r>
    </w:p>
    <w:p w:rsidR="00484663" w:rsidRPr="00484663" w:rsidRDefault="00484663" w:rsidP="00484663">
      <w:pPr>
        <w:pStyle w:val="PL"/>
        <w:rPr>
          <w:color w:val="000000"/>
          <w:lang w:val="en-US"/>
        </w:rPr>
      </w:pPr>
      <w:r w:rsidRPr="00484663">
        <w:rPr>
          <w:color w:val="000000"/>
          <w:lang w:val="en-US"/>
        </w:rPr>
        <w:t xml:space="preserve">        imsi:</w:t>
      </w:r>
    </w:p>
    <w:p w:rsidR="00484663" w:rsidRPr="00484663" w:rsidRDefault="00484663" w:rsidP="00484663">
      <w:pPr>
        <w:pStyle w:val="PL"/>
        <w:rPr>
          <w:color w:val="000000"/>
          <w:lang w:val="en-US"/>
        </w:rPr>
      </w:pPr>
      <w:r w:rsidRPr="00484663">
        <w:rPr>
          <w:color w:val="000000"/>
          <w:lang w:val="en-US"/>
        </w:rPr>
        <w:t xml:space="preserve">          type: string</w:t>
      </w:r>
    </w:p>
    <w:p w:rsidR="00484663" w:rsidRPr="00484663" w:rsidRDefault="00484663" w:rsidP="00484663">
      <w:pPr>
        <w:pStyle w:val="PL"/>
        <w:rPr>
          <w:color w:val="000000"/>
          <w:lang w:val="en-US"/>
        </w:rPr>
      </w:pPr>
      <w:r w:rsidRPr="00484663">
        <w:rPr>
          <w:color w:val="000000"/>
          <w:lang w:val="en-US"/>
        </w:rPr>
        <w:t xml:space="preserve">          pattern: '^[0-9]{5,15}$'</w:t>
      </w:r>
    </w:p>
    <w:p w:rsidR="00484663" w:rsidRDefault="00484663" w:rsidP="00484663">
      <w:pPr>
        <w:pStyle w:val="PL"/>
      </w:pPr>
      <w:r>
        <w:t xml:space="preserve">        deregReason:</w:t>
      </w:r>
    </w:p>
    <w:p w:rsidR="00484663" w:rsidRDefault="00484663" w:rsidP="00484663">
      <w:pPr>
        <w:pStyle w:val="PL"/>
      </w:pPr>
      <w:r>
        <w:t xml:space="preserve">          $ref: '#/components/schemas/DeregistrationReason'</w:t>
      </w:r>
    </w:p>
    <w:p w:rsidR="00484663" w:rsidRDefault="00484663" w:rsidP="00484663">
      <w:pPr>
        <w:pStyle w:val="PL"/>
        <w:rPr>
          <w:lang w:val="en-US"/>
        </w:rPr>
      </w:pPr>
    </w:p>
    <w:p w:rsidR="00472FFD" w:rsidRDefault="00472FFD" w:rsidP="00472FFD">
      <w:pPr>
        <w:pStyle w:val="PL"/>
      </w:pPr>
      <w:r>
        <w:t xml:space="preserve">    ImeiUpdateInfo:</w:t>
      </w:r>
    </w:p>
    <w:p w:rsidR="00472FFD" w:rsidRDefault="00472FFD" w:rsidP="00472FFD">
      <w:pPr>
        <w:pStyle w:val="PL"/>
      </w:pPr>
      <w:r>
        <w:t xml:space="preserve">      type: object</w:t>
      </w:r>
    </w:p>
    <w:p w:rsidR="00472FFD" w:rsidRDefault="00472FFD" w:rsidP="00472FFD">
      <w:pPr>
        <w:pStyle w:val="PL"/>
      </w:pPr>
      <w:r>
        <w:t xml:space="preserve">      required:</w:t>
      </w:r>
    </w:p>
    <w:p w:rsidR="00472FFD" w:rsidRDefault="00472FFD" w:rsidP="00472FFD">
      <w:pPr>
        <w:pStyle w:val="PL"/>
      </w:pPr>
      <w:r>
        <w:t xml:space="preserve">        - imsi</w:t>
      </w:r>
    </w:p>
    <w:p w:rsidR="00472FFD" w:rsidRDefault="00472FFD" w:rsidP="00472FFD">
      <w:pPr>
        <w:pStyle w:val="PL"/>
      </w:pPr>
      <w:r>
        <w:t xml:space="preserve">      oneOf:</w:t>
      </w:r>
    </w:p>
    <w:p w:rsidR="00472FFD" w:rsidRDefault="00472FFD" w:rsidP="00472FFD">
      <w:pPr>
        <w:pStyle w:val="PL"/>
      </w:pPr>
      <w:r>
        <w:t xml:space="preserve">        - required: [ imei ]</w:t>
      </w:r>
    </w:p>
    <w:p w:rsidR="00472FFD" w:rsidRDefault="00472FFD" w:rsidP="00472FFD">
      <w:pPr>
        <w:pStyle w:val="PL"/>
      </w:pPr>
      <w:r>
        <w:t xml:space="preserve">        - required: [ imeisv ]</w:t>
      </w:r>
    </w:p>
    <w:p w:rsidR="00472FFD" w:rsidRDefault="00472FFD" w:rsidP="00472FFD">
      <w:pPr>
        <w:pStyle w:val="PL"/>
      </w:pPr>
      <w:r>
        <w:t xml:space="preserve">      properties:</w:t>
      </w:r>
    </w:p>
    <w:p w:rsidR="00472FFD" w:rsidRDefault="00472FFD" w:rsidP="00472FFD">
      <w:pPr>
        <w:pStyle w:val="PL"/>
      </w:pPr>
      <w:r>
        <w:t xml:space="preserve">        imsi:</w:t>
      </w:r>
    </w:p>
    <w:p w:rsidR="00472FFD" w:rsidRPr="00484663" w:rsidRDefault="00472FFD" w:rsidP="00472FFD">
      <w:pPr>
        <w:pStyle w:val="PL"/>
        <w:rPr>
          <w:color w:val="000000"/>
          <w:lang w:val="en-US"/>
        </w:rPr>
      </w:pPr>
      <w:r w:rsidRPr="00484663">
        <w:rPr>
          <w:color w:val="000000"/>
          <w:lang w:val="en-US"/>
        </w:rPr>
        <w:t xml:space="preserve">          type: string</w:t>
      </w:r>
    </w:p>
    <w:p w:rsidR="00472FFD" w:rsidRDefault="00472FFD" w:rsidP="00472FFD">
      <w:pPr>
        <w:pStyle w:val="PL"/>
        <w:rPr>
          <w:color w:val="000000"/>
          <w:lang w:val="en-US"/>
        </w:rPr>
      </w:pPr>
      <w:r w:rsidRPr="00484663">
        <w:rPr>
          <w:color w:val="000000"/>
          <w:lang w:val="en-US"/>
        </w:rPr>
        <w:t xml:space="preserve">          pattern: '^[0-9]{5,15}$'</w:t>
      </w:r>
    </w:p>
    <w:p w:rsidR="00472FFD" w:rsidRDefault="00472FFD" w:rsidP="00472FFD">
      <w:pPr>
        <w:pStyle w:val="PL"/>
        <w:rPr>
          <w:color w:val="000000"/>
          <w:lang w:val="en-US"/>
        </w:rPr>
      </w:pPr>
      <w:r>
        <w:rPr>
          <w:color w:val="000000"/>
          <w:lang w:val="en-US"/>
        </w:rPr>
        <w:t xml:space="preserve">        imei:</w:t>
      </w:r>
    </w:p>
    <w:p w:rsidR="00472FFD" w:rsidRDefault="00472FFD" w:rsidP="00472FFD">
      <w:pPr>
        <w:pStyle w:val="PL"/>
        <w:rPr>
          <w:color w:val="000000"/>
          <w:lang w:val="en-US"/>
        </w:rPr>
      </w:pPr>
      <w:r>
        <w:rPr>
          <w:color w:val="000000"/>
          <w:lang w:val="en-US"/>
        </w:rPr>
        <w:t xml:space="preserve">          type: string</w:t>
      </w:r>
    </w:p>
    <w:p w:rsidR="00472FFD" w:rsidRPr="00484663" w:rsidRDefault="00472FFD" w:rsidP="00472FFD">
      <w:pPr>
        <w:pStyle w:val="PL"/>
        <w:rPr>
          <w:color w:val="000000"/>
          <w:lang w:val="en-US"/>
        </w:rPr>
      </w:pPr>
      <w:r>
        <w:rPr>
          <w:color w:val="000000"/>
          <w:lang w:val="en-US"/>
        </w:rPr>
        <w:t xml:space="preserve">          pattern: </w:t>
      </w:r>
      <w:r w:rsidRPr="00484663">
        <w:rPr>
          <w:color w:val="000000"/>
          <w:lang w:val="en-US"/>
        </w:rPr>
        <w:t>'^[0-9]{</w:t>
      </w:r>
      <w:r>
        <w:rPr>
          <w:color w:val="000000"/>
          <w:lang w:val="en-US"/>
        </w:rPr>
        <w:t>14,</w:t>
      </w:r>
      <w:r w:rsidRPr="00484663">
        <w:rPr>
          <w:color w:val="000000"/>
          <w:lang w:val="en-US"/>
        </w:rPr>
        <w:t>15}$'</w:t>
      </w:r>
    </w:p>
    <w:p w:rsidR="00472FFD" w:rsidRDefault="00472FFD" w:rsidP="00472FFD">
      <w:pPr>
        <w:pStyle w:val="PL"/>
        <w:rPr>
          <w:color w:val="000000"/>
          <w:lang w:val="en-US"/>
        </w:rPr>
      </w:pPr>
      <w:r>
        <w:rPr>
          <w:color w:val="000000"/>
          <w:lang w:val="en-US"/>
        </w:rPr>
        <w:t xml:space="preserve">        imeisv:</w:t>
      </w:r>
    </w:p>
    <w:p w:rsidR="00472FFD" w:rsidRDefault="00472FFD" w:rsidP="00472FFD">
      <w:pPr>
        <w:pStyle w:val="PL"/>
        <w:rPr>
          <w:color w:val="000000"/>
          <w:lang w:val="en-US"/>
        </w:rPr>
      </w:pPr>
      <w:r>
        <w:rPr>
          <w:color w:val="000000"/>
          <w:lang w:val="en-US"/>
        </w:rPr>
        <w:t xml:space="preserve">          type: string</w:t>
      </w:r>
    </w:p>
    <w:p w:rsidR="00472FFD" w:rsidRPr="00484663" w:rsidRDefault="00472FFD" w:rsidP="00472FFD">
      <w:pPr>
        <w:pStyle w:val="PL"/>
        <w:rPr>
          <w:color w:val="000000"/>
          <w:lang w:val="en-US"/>
        </w:rPr>
      </w:pPr>
      <w:r>
        <w:rPr>
          <w:color w:val="000000"/>
          <w:lang w:val="en-US"/>
        </w:rPr>
        <w:t xml:space="preserve">          pattern: </w:t>
      </w:r>
      <w:r w:rsidRPr="00484663">
        <w:rPr>
          <w:color w:val="000000"/>
          <w:lang w:val="en-US"/>
        </w:rPr>
        <w:t>'^[0-9]{</w:t>
      </w:r>
      <w:r>
        <w:rPr>
          <w:color w:val="000000"/>
          <w:lang w:val="en-US"/>
        </w:rPr>
        <w:t>16</w:t>
      </w:r>
      <w:r w:rsidRPr="00484663">
        <w:rPr>
          <w:color w:val="000000"/>
          <w:lang w:val="en-US"/>
        </w:rPr>
        <w:t>}$'</w:t>
      </w:r>
    </w:p>
    <w:p w:rsidR="00472FFD" w:rsidRDefault="00472FFD" w:rsidP="00472FFD">
      <w:pPr>
        <w:pStyle w:val="PL"/>
        <w:rPr>
          <w:lang w:val="en-US"/>
        </w:rPr>
      </w:pPr>
    </w:p>
    <w:p w:rsidR="00484663" w:rsidRDefault="00484663" w:rsidP="00484663">
      <w:pPr>
        <w:pStyle w:val="PL"/>
      </w:pPr>
      <w:r w:rsidRPr="000B71E3">
        <w:t># SIMPLE TYPES:</w:t>
      </w:r>
    </w:p>
    <w:p w:rsidR="00484663" w:rsidRDefault="00484663" w:rsidP="00484663">
      <w:pPr>
        <w:pStyle w:val="PL"/>
      </w:pPr>
    </w:p>
    <w:p w:rsidR="00484663" w:rsidRDefault="00484663" w:rsidP="00484663">
      <w:pPr>
        <w:pStyle w:val="PL"/>
        <w:rPr>
          <w:lang w:val="en-US"/>
        </w:rPr>
      </w:pPr>
    </w:p>
    <w:p w:rsidR="00484663" w:rsidRDefault="00484663" w:rsidP="00484663">
      <w:pPr>
        <w:pStyle w:val="PL"/>
        <w:rPr>
          <w:lang w:val="en-US"/>
        </w:rPr>
      </w:pPr>
      <w:r w:rsidRPr="001A29E3">
        <w:rPr>
          <w:lang w:val="en-US"/>
        </w:rPr>
        <w:t># ENUMS:</w:t>
      </w:r>
    </w:p>
    <w:p w:rsidR="00484663" w:rsidRPr="001A29E3" w:rsidRDefault="00484663" w:rsidP="00484663">
      <w:pPr>
        <w:pStyle w:val="PL"/>
        <w:rPr>
          <w:lang w:val="en-US"/>
        </w:rPr>
      </w:pPr>
    </w:p>
    <w:p w:rsidR="00484663" w:rsidRPr="001A29E3" w:rsidRDefault="00484663" w:rsidP="00484663">
      <w:pPr>
        <w:pStyle w:val="PL"/>
        <w:rPr>
          <w:lang w:val="en-US"/>
        </w:rPr>
      </w:pPr>
      <w:r w:rsidRPr="001A29E3">
        <w:rPr>
          <w:lang w:val="en-US"/>
        </w:rPr>
        <w:t xml:space="preserve">    DeregistrationReason:</w:t>
      </w:r>
    </w:p>
    <w:p w:rsidR="00484663" w:rsidRPr="001A29E3" w:rsidRDefault="00484663" w:rsidP="00484663">
      <w:pPr>
        <w:pStyle w:val="PL"/>
        <w:rPr>
          <w:lang w:val="en-US"/>
        </w:rPr>
      </w:pPr>
      <w:r w:rsidRPr="001A29E3">
        <w:rPr>
          <w:lang w:val="en-US"/>
        </w:rPr>
        <w:t xml:space="preserve">      anyOf:</w:t>
      </w:r>
    </w:p>
    <w:p w:rsidR="00484663" w:rsidRPr="001A29E3" w:rsidRDefault="00484663" w:rsidP="00484663">
      <w:pPr>
        <w:pStyle w:val="PL"/>
        <w:rPr>
          <w:lang w:val="en-US"/>
        </w:rPr>
      </w:pPr>
      <w:r w:rsidRPr="001A29E3">
        <w:rPr>
          <w:lang w:val="en-US"/>
        </w:rPr>
        <w:t xml:space="preserve">        - type: string</w:t>
      </w:r>
    </w:p>
    <w:p w:rsidR="00484663" w:rsidRPr="001A29E3" w:rsidRDefault="00484663" w:rsidP="00484663">
      <w:pPr>
        <w:pStyle w:val="PL"/>
        <w:rPr>
          <w:lang w:val="en-US"/>
        </w:rPr>
      </w:pPr>
      <w:r w:rsidRPr="001A29E3">
        <w:rPr>
          <w:lang w:val="en-US"/>
        </w:rPr>
        <w:t xml:space="preserve">          enum:</w:t>
      </w:r>
    </w:p>
    <w:p w:rsidR="00484663" w:rsidRPr="001A29E3" w:rsidRDefault="00484663" w:rsidP="00484663">
      <w:pPr>
        <w:pStyle w:val="PL"/>
        <w:rPr>
          <w:lang w:val="en-US"/>
        </w:rPr>
      </w:pPr>
      <w:r w:rsidRPr="001A29E3">
        <w:rPr>
          <w:lang w:val="en-US"/>
        </w:rPr>
        <w:t xml:space="preserve">          </w:t>
      </w:r>
      <w:r>
        <w:rPr>
          <w:lang w:val="en-US"/>
        </w:rPr>
        <w:t xml:space="preserve">  </w:t>
      </w:r>
      <w:r w:rsidRPr="001A29E3">
        <w:rPr>
          <w:lang w:val="en-US"/>
        </w:rPr>
        <w:t>- UE_INITIAL_REGISTRATION</w:t>
      </w:r>
    </w:p>
    <w:p w:rsidR="00484663" w:rsidRPr="001A29E3" w:rsidRDefault="00484663" w:rsidP="00484663">
      <w:pPr>
        <w:pStyle w:val="PL"/>
        <w:rPr>
          <w:lang w:val="en-US"/>
        </w:rPr>
      </w:pPr>
      <w:r w:rsidRPr="001A29E3">
        <w:rPr>
          <w:lang w:val="en-US"/>
        </w:rPr>
        <w:t xml:space="preserve">          </w:t>
      </w:r>
      <w:r>
        <w:rPr>
          <w:lang w:val="en-US"/>
        </w:rPr>
        <w:t xml:space="preserve">  </w:t>
      </w:r>
      <w:r w:rsidRPr="001A29E3">
        <w:rPr>
          <w:lang w:val="en-US"/>
        </w:rPr>
        <w:t xml:space="preserve">- </w:t>
      </w:r>
      <w:r>
        <w:rPr>
          <w:lang w:val="en-US"/>
        </w:rPr>
        <w:t>EP</w:t>
      </w:r>
      <w:r w:rsidRPr="001A29E3">
        <w:rPr>
          <w:lang w:val="en-US"/>
        </w:rPr>
        <w:t>S_TO_</w:t>
      </w:r>
      <w:r>
        <w:rPr>
          <w:lang w:val="en-US"/>
        </w:rPr>
        <w:t>5G</w:t>
      </w:r>
      <w:r w:rsidRPr="001A29E3">
        <w:rPr>
          <w:lang w:val="en-US"/>
        </w:rPr>
        <w:t>S_MOBILITY</w:t>
      </w:r>
    </w:p>
    <w:p w:rsidR="00484663" w:rsidRDefault="00484663" w:rsidP="00484663">
      <w:pPr>
        <w:pStyle w:val="PL"/>
        <w:rPr>
          <w:lang w:val="en-US"/>
        </w:rPr>
      </w:pPr>
      <w:r w:rsidRPr="001A29E3">
        <w:rPr>
          <w:lang w:val="en-US"/>
        </w:rPr>
        <w:t xml:space="preserve">        - type: string  </w:t>
      </w:r>
    </w:p>
    <w:p w:rsidR="00484663" w:rsidRDefault="00484663" w:rsidP="00484663"/>
    <w:p w:rsidR="00932BDD" w:rsidRPr="0071294D" w:rsidRDefault="00932BDD" w:rsidP="00932BDD">
      <w:pPr>
        <w:pStyle w:val="Heading8"/>
      </w:pPr>
      <w:bookmarkStart w:id="633" w:name="_Toc24973488"/>
      <w:bookmarkStart w:id="634" w:name="_Toc33835683"/>
      <w:bookmarkStart w:id="635" w:name="_Toc34748477"/>
      <w:r w:rsidRPr="0071294D">
        <w:lastRenderedPageBreak/>
        <w:t>Annex B (informative):</w:t>
      </w:r>
      <w:r w:rsidRPr="0071294D">
        <w:br/>
        <w:t>Withdrawn API versions</w:t>
      </w:r>
      <w:bookmarkEnd w:id="631"/>
      <w:bookmarkEnd w:id="633"/>
      <w:bookmarkEnd w:id="634"/>
      <w:bookmarkEnd w:id="635"/>
    </w:p>
    <w:p w:rsidR="00932BDD" w:rsidRPr="0071294D" w:rsidRDefault="00932BDD" w:rsidP="00932BDD">
      <w:pPr>
        <w:pStyle w:val="Heading1"/>
      </w:pPr>
      <w:bookmarkStart w:id="636" w:name="_Toc21951074"/>
      <w:bookmarkStart w:id="637" w:name="_Toc24973489"/>
      <w:bookmarkStart w:id="638" w:name="_Toc33835684"/>
      <w:bookmarkStart w:id="639" w:name="_Toc34748478"/>
      <w:r w:rsidRPr="0071294D">
        <w:t>B.1</w:t>
      </w:r>
      <w:r w:rsidRPr="0071294D">
        <w:tab/>
        <w:t>General</w:t>
      </w:r>
      <w:bookmarkEnd w:id="636"/>
      <w:bookmarkEnd w:id="637"/>
      <w:bookmarkEnd w:id="638"/>
      <w:bookmarkEnd w:id="639"/>
    </w:p>
    <w:p w:rsidR="00932BDD" w:rsidRPr="0071294D" w:rsidRDefault="00932BDD" w:rsidP="00932BDD">
      <w:r w:rsidRPr="0071294D">
        <w:t xml:space="preserve">This Annex lists withdrawn API versions of the APIs defined in the present specification. </w:t>
      </w:r>
      <w:r w:rsidR="00FF21C9" w:rsidRPr="0071294D">
        <w:t>3GPP</w:t>
      </w:r>
      <w:r w:rsidR="00FF21C9">
        <w:t> </w:t>
      </w:r>
      <w:r w:rsidR="00FF21C9" w:rsidRPr="0071294D">
        <w:t>TS</w:t>
      </w:r>
      <w:r w:rsidR="00FF21C9">
        <w:t> </w:t>
      </w:r>
      <w:r w:rsidR="00FF21C9" w:rsidRPr="0071294D">
        <w:t>29.501</w:t>
      </w:r>
      <w:r w:rsidR="00FF21C9">
        <w:t> </w:t>
      </w:r>
      <w:r w:rsidR="00FF21C9" w:rsidRPr="0071294D">
        <w:t>[</w:t>
      </w:r>
      <w:r w:rsidRPr="0071294D">
        <w:t xml:space="preserve">5] </w:t>
      </w:r>
      <w:r>
        <w:t>clause</w:t>
      </w:r>
      <w:r w:rsidRPr="0071294D">
        <w:t> </w:t>
      </w:r>
      <w:r w:rsidRPr="0071294D">
        <w:rPr>
          <w:rFonts w:eastAsia="Calibri"/>
        </w:rPr>
        <w:t>4.3.1.</w:t>
      </w:r>
      <w:r>
        <w:rPr>
          <w:rFonts w:eastAsia="Calibri"/>
        </w:rPr>
        <w:t>6</w:t>
      </w:r>
      <w:r w:rsidRPr="0071294D">
        <w:t xml:space="preserve"> describes the withdrawal of API versions.</w:t>
      </w:r>
    </w:p>
    <w:p w:rsidR="00932BDD" w:rsidRPr="0071294D" w:rsidRDefault="00932BDD" w:rsidP="00932BDD">
      <w:pPr>
        <w:pStyle w:val="Heading8"/>
      </w:pPr>
      <w:bookmarkStart w:id="640" w:name="_Toc21951077"/>
      <w:bookmarkStart w:id="641" w:name="_Toc24973492"/>
      <w:bookmarkStart w:id="642" w:name="_Toc33835685"/>
      <w:bookmarkStart w:id="643" w:name="_Toc34748479"/>
      <w:r w:rsidRPr="0071294D">
        <w:t>Annex C (informative):</w:t>
      </w:r>
      <w:r w:rsidRPr="0071294D">
        <w:br/>
        <w:t>Change history</w:t>
      </w:r>
      <w:bookmarkEnd w:id="640"/>
      <w:bookmarkEnd w:id="641"/>
      <w:bookmarkEnd w:id="642"/>
      <w:bookmarkEnd w:id="643"/>
    </w:p>
    <w:bookmarkEnd w:id="632"/>
    <w:p w:rsidR="00932BDD" w:rsidRPr="0071294D" w:rsidRDefault="00932BDD" w:rsidP="00932BD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0"/>
        <w:gridCol w:w="760"/>
        <w:gridCol w:w="1060"/>
        <w:gridCol w:w="630"/>
        <w:gridCol w:w="420"/>
        <w:gridCol w:w="532"/>
        <w:gridCol w:w="4689"/>
        <w:gridCol w:w="708"/>
      </w:tblGrid>
      <w:tr w:rsidR="00932BDD" w:rsidRPr="0071294D" w:rsidTr="005D7382">
        <w:trPr>
          <w:cantSplit/>
        </w:trPr>
        <w:tc>
          <w:tcPr>
            <w:tcW w:w="9639" w:type="dxa"/>
            <w:gridSpan w:val="8"/>
            <w:tcBorders>
              <w:bottom w:val="nil"/>
            </w:tcBorders>
            <w:shd w:val="solid" w:color="FFFFFF" w:fill="auto"/>
          </w:tcPr>
          <w:p w:rsidR="00932BDD" w:rsidRPr="0071294D" w:rsidRDefault="00932BDD" w:rsidP="005D7382">
            <w:pPr>
              <w:pStyle w:val="TAL"/>
              <w:jc w:val="center"/>
              <w:rPr>
                <w:b/>
                <w:sz w:val="16"/>
              </w:rPr>
            </w:pPr>
            <w:r w:rsidRPr="0071294D">
              <w:rPr>
                <w:b/>
              </w:rPr>
              <w:t>Change history</w:t>
            </w:r>
          </w:p>
        </w:tc>
      </w:tr>
      <w:tr w:rsidR="00932BDD" w:rsidRPr="0071294D" w:rsidTr="005D7382">
        <w:tc>
          <w:tcPr>
            <w:tcW w:w="840" w:type="dxa"/>
            <w:shd w:val="pct10" w:color="auto" w:fill="FFFFFF"/>
          </w:tcPr>
          <w:p w:rsidR="00932BDD" w:rsidRPr="0071294D" w:rsidRDefault="00932BDD" w:rsidP="005D7382">
            <w:pPr>
              <w:pStyle w:val="TAL"/>
              <w:rPr>
                <w:b/>
                <w:sz w:val="16"/>
              </w:rPr>
            </w:pPr>
            <w:r w:rsidRPr="0071294D">
              <w:rPr>
                <w:b/>
                <w:sz w:val="16"/>
              </w:rPr>
              <w:t>Date</w:t>
            </w:r>
          </w:p>
        </w:tc>
        <w:tc>
          <w:tcPr>
            <w:tcW w:w="760" w:type="dxa"/>
            <w:shd w:val="pct10" w:color="auto" w:fill="FFFFFF"/>
          </w:tcPr>
          <w:p w:rsidR="00932BDD" w:rsidRPr="0071294D" w:rsidRDefault="00932BDD" w:rsidP="005D7382">
            <w:pPr>
              <w:pStyle w:val="TAL"/>
              <w:rPr>
                <w:b/>
                <w:sz w:val="16"/>
              </w:rPr>
            </w:pPr>
            <w:r w:rsidRPr="0071294D">
              <w:rPr>
                <w:b/>
                <w:sz w:val="16"/>
              </w:rPr>
              <w:t>Meeting</w:t>
            </w:r>
          </w:p>
        </w:tc>
        <w:tc>
          <w:tcPr>
            <w:tcW w:w="1060" w:type="dxa"/>
            <w:shd w:val="pct10" w:color="auto" w:fill="FFFFFF"/>
          </w:tcPr>
          <w:p w:rsidR="00932BDD" w:rsidRPr="0071294D" w:rsidRDefault="00932BDD" w:rsidP="005D7382">
            <w:pPr>
              <w:pStyle w:val="TAL"/>
              <w:rPr>
                <w:b/>
                <w:sz w:val="16"/>
              </w:rPr>
            </w:pPr>
            <w:r w:rsidRPr="0071294D">
              <w:rPr>
                <w:b/>
                <w:sz w:val="16"/>
              </w:rPr>
              <w:t>TDoc</w:t>
            </w:r>
          </w:p>
        </w:tc>
        <w:tc>
          <w:tcPr>
            <w:tcW w:w="630" w:type="dxa"/>
            <w:shd w:val="pct10" w:color="auto" w:fill="FFFFFF"/>
          </w:tcPr>
          <w:p w:rsidR="00932BDD" w:rsidRPr="0071294D" w:rsidRDefault="00932BDD" w:rsidP="005D7382">
            <w:pPr>
              <w:pStyle w:val="TAL"/>
              <w:rPr>
                <w:b/>
                <w:sz w:val="16"/>
              </w:rPr>
            </w:pPr>
            <w:r w:rsidRPr="0071294D">
              <w:rPr>
                <w:b/>
                <w:sz w:val="16"/>
              </w:rPr>
              <w:t>CR</w:t>
            </w:r>
          </w:p>
        </w:tc>
        <w:tc>
          <w:tcPr>
            <w:tcW w:w="420" w:type="dxa"/>
            <w:shd w:val="pct10" w:color="auto" w:fill="FFFFFF"/>
          </w:tcPr>
          <w:p w:rsidR="00932BDD" w:rsidRPr="0071294D" w:rsidRDefault="00932BDD" w:rsidP="005D7382">
            <w:pPr>
              <w:pStyle w:val="TAL"/>
              <w:rPr>
                <w:b/>
                <w:sz w:val="16"/>
              </w:rPr>
            </w:pPr>
            <w:r w:rsidRPr="0071294D">
              <w:rPr>
                <w:b/>
                <w:sz w:val="16"/>
              </w:rPr>
              <w:t>Rev</w:t>
            </w:r>
          </w:p>
        </w:tc>
        <w:tc>
          <w:tcPr>
            <w:tcW w:w="532" w:type="dxa"/>
            <w:shd w:val="pct10" w:color="auto" w:fill="FFFFFF"/>
          </w:tcPr>
          <w:p w:rsidR="00932BDD" w:rsidRPr="0071294D" w:rsidRDefault="00932BDD" w:rsidP="005D7382">
            <w:pPr>
              <w:pStyle w:val="TAL"/>
              <w:rPr>
                <w:b/>
                <w:sz w:val="16"/>
              </w:rPr>
            </w:pPr>
            <w:r w:rsidRPr="0071294D">
              <w:rPr>
                <w:b/>
                <w:sz w:val="16"/>
              </w:rPr>
              <w:t>Cat</w:t>
            </w:r>
          </w:p>
        </w:tc>
        <w:tc>
          <w:tcPr>
            <w:tcW w:w="4689" w:type="dxa"/>
            <w:shd w:val="pct10" w:color="auto" w:fill="FFFFFF"/>
          </w:tcPr>
          <w:p w:rsidR="00932BDD" w:rsidRPr="0071294D" w:rsidRDefault="00932BDD" w:rsidP="005D7382">
            <w:pPr>
              <w:pStyle w:val="TAL"/>
              <w:rPr>
                <w:b/>
                <w:sz w:val="16"/>
              </w:rPr>
            </w:pPr>
            <w:r w:rsidRPr="0071294D">
              <w:rPr>
                <w:b/>
                <w:sz w:val="16"/>
              </w:rPr>
              <w:t>Subject/Comment</w:t>
            </w:r>
          </w:p>
        </w:tc>
        <w:tc>
          <w:tcPr>
            <w:tcW w:w="708" w:type="dxa"/>
            <w:shd w:val="pct10" w:color="auto" w:fill="FFFFFF"/>
          </w:tcPr>
          <w:p w:rsidR="00932BDD" w:rsidRPr="0071294D" w:rsidRDefault="00932BDD" w:rsidP="005D7382">
            <w:pPr>
              <w:pStyle w:val="TAL"/>
              <w:rPr>
                <w:b/>
                <w:sz w:val="16"/>
              </w:rPr>
            </w:pPr>
            <w:r w:rsidRPr="0071294D">
              <w:rPr>
                <w:b/>
                <w:sz w:val="16"/>
              </w:rPr>
              <w:t>New version</w:t>
            </w:r>
          </w:p>
        </w:tc>
      </w:tr>
      <w:tr w:rsidR="00932BDD" w:rsidRPr="0071294D" w:rsidTr="005D7382">
        <w:tc>
          <w:tcPr>
            <w:tcW w:w="840" w:type="dxa"/>
            <w:shd w:val="solid" w:color="FFFFFF" w:fill="auto"/>
          </w:tcPr>
          <w:p w:rsidR="00932BDD" w:rsidRPr="0071294D" w:rsidRDefault="00932BDD" w:rsidP="005D7382">
            <w:pPr>
              <w:pStyle w:val="TAC"/>
              <w:rPr>
                <w:sz w:val="16"/>
                <w:szCs w:val="16"/>
              </w:rPr>
            </w:pPr>
            <w:r w:rsidRPr="0071294D">
              <w:rPr>
                <w:sz w:val="16"/>
                <w:szCs w:val="16"/>
              </w:rPr>
              <w:t>2019-05</w:t>
            </w:r>
          </w:p>
        </w:tc>
        <w:tc>
          <w:tcPr>
            <w:tcW w:w="760" w:type="dxa"/>
            <w:shd w:val="solid" w:color="FFFFFF" w:fill="auto"/>
          </w:tcPr>
          <w:p w:rsidR="00932BDD" w:rsidRPr="0071294D" w:rsidRDefault="00932BDD" w:rsidP="005D7382">
            <w:pPr>
              <w:pStyle w:val="TAC"/>
              <w:rPr>
                <w:sz w:val="16"/>
                <w:szCs w:val="16"/>
              </w:rPr>
            </w:pPr>
            <w:r w:rsidRPr="0071294D">
              <w:rPr>
                <w:sz w:val="16"/>
                <w:szCs w:val="16"/>
              </w:rPr>
              <w:t>CT4#91</w:t>
            </w:r>
          </w:p>
        </w:tc>
        <w:tc>
          <w:tcPr>
            <w:tcW w:w="1060" w:type="dxa"/>
            <w:shd w:val="solid" w:color="FFFFFF" w:fill="auto"/>
          </w:tcPr>
          <w:p w:rsidR="00932BDD" w:rsidRPr="0071294D" w:rsidRDefault="00932BDD" w:rsidP="005D7382">
            <w:pPr>
              <w:pStyle w:val="TAC"/>
              <w:rPr>
                <w:sz w:val="16"/>
                <w:szCs w:val="16"/>
              </w:rPr>
            </w:pPr>
            <w:r w:rsidRPr="0071294D">
              <w:rPr>
                <w:sz w:val="16"/>
                <w:szCs w:val="16"/>
              </w:rPr>
              <w:t>C4-192407</w:t>
            </w:r>
          </w:p>
        </w:tc>
        <w:tc>
          <w:tcPr>
            <w:tcW w:w="630" w:type="dxa"/>
            <w:shd w:val="solid" w:color="FFFFFF" w:fill="auto"/>
          </w:tcPr>
          <w:p w:rsidR="00932BDD" w:rsidRPr="0071294D" w:rsidRDefault="00932BDD" w:rsidP="005D7382">
            <w:pPr>
              <w:pStyle w:val="TAL"/>
              <w:rPr>
                <w:sz w:val="16"/>
                <w:szCs w:val="16"/>
              </w:rPr>
            </w:pPr>
          </w:p>
        </w:tc>
        <w:tc>
          <w:tcPr>
            <w:tcW w:w="420" w:type="dxa"/>
            <w:shd w:val="solid" w:color="FFFFFF" w:fill="auto"/>
          </w:tcPr>
          <w:p w:rsidR="00932BDD" w:rsidRPr="0071294D" w:rsidRDefault="00932BDD" w:rsidP="005D7382">
            <w:pPr>
              <w:pStyle w:val="TAR"/>
              <w:rPr>
                <w:sz w:val="16"/>
                <w:szCs w:val="16"/>
              </w:rPr>
            </w:pPr>
          </w:p>
        </w:tc>
        <w:tc>
          <w:tcPr>
            <w:tcW w:w="532" w:type="dxa"/>
            <w:shd w:val="solid" w:color="FFFFFF" w:fill="auto"/>
          </w:tcPr>
          <w:p w:rsidR="00932BDD" w:rsidRPr="0071294D" w:rsidRDefault="00932BDD" w:rsidP="005D7382">
            <w:pPr>
              <w:pStyle w:val="TAC"/>
              <w:rPr>
                <w:sz w:val="16"/>
                <w:szCs w:val="16"/>
              </w:rPr>
            </w:pPr>
          </w:p>
        </w:tc>
        <w:tc>
          <w:tcPr>
            <w:tcW w:w="4689" w:type="dxa"/>
            <w:shd w:val="solid" w:color="FFFFFF" w:fill="auto"/>
          </w:tcPr>
          <w:p w:rsidR="00932BDD" w:rsidRPr="0071294D" w:rsidRDefault="00932BDD" w:rsidP="005D7382">
            <w:pPr>
              <w:pStyle w:val="TAL"/>
              <w:rPr>
                <w:sz w:val="16"/>
                <w:szCs w:val="16"/>
              </w:rPr>
            </w:pPr>
            <w:r w:rsidRPr="0071294D">
              <w:rPr>
                <w:sz w:val="16"/>
                <w:szCs w:val="16"/>
              </w:rPr>
              <w:t>Initial Draft.</w:t>
            </w:r>
          </w:p>
        </w:tc>
        <w:tc>
          <w:tcPr>
            <w:tcW w:w="708" w:type="dxa"/>
            <w:shd w:val="solid" w:color="FFFFFF" w:fill="auto"/>
          </w:tcPr>
          <w:p w:rsidR="00932BDD" w:rsidRPr="0071294D" w:rsidRDefault="00932BDD" w:rsidP="005D7382">
            <w:pPr>
              <w:pStyle w:val="TAC"/>
              <w:rPr>
                <w:sz w:val="16"/>
                <w:szCs w:val="16"/>
              </w:rPr>
            </w:pPr>
            <w:r w:rsidRPr="0071294D">
              <w:rPr>
                <w:sz w:val="16"/>
                <w:szCs w:val="16"/>
              </w:rPr>
              <w:t>0.1.0</w:t>
            </w:r>
          </w:p>
        </w:tc>
      </w:tr>
      <w:tr w:rsidR="00932BDD" w:rsidRPr="0071294D" w:rsidTr="005D7382">
        <w:tc>
          <w:tcPr>
            <w:tcW w:w="840" w:type="dxa"/>
            <w:shd w:val="solid" w:color="FFFFFF" w:fill="auto"/>
          </w:tcPr>
          <w:p w:rsidR="00932BDD" w:rsidRPr="0071294D" w:rsidRDefault="00932BDD" w:rsidP="005D7382">
            <w:pPr>
              <w:pStyle w:val="TAC"/>
              <w:rPr>
                <w:sz w:val="16"/>
                <w:szCs w:val="16"/>
              </w:rPr>
            </w:pPr>
            <w:r w:rsidRPr="0071294D">
              <w:rPr>
                <w:sz w:val="16"/>
                <w:szCs w:val="16"/>
              </w:rPr>
              <w:t>2019-09</w:t>
            </w:r>
          </w:p>
        </w:tc>
        <w:tc>
          <w:tcPr>
            <w:tcW w:w="760" w:type="dxa"/>
            <w:shd w:val="solid" w:color="FFFFFF" w:fill="auto"/>
          </w:tcPr>
          <w:p w:rsidR="00932BDD" w:rsidRPr="0071294D" w:rsidRDefault="00932BDD" w:rsidP="005D7382">
            <w:pPr>
              <w:pStyle w:val="TAC"/>
              <w:rPr>
                <w:sz w:val="16"/>
                <w:szCs w:val="16"/>
              </w:rPr>
            </w:pPr>
            <w:r w:rsidRPr="0071294D">
              <w:rPr>
                <w:sz w:val="16"/>
                <w:szCs w:val="16"/>
              </w:rPr>
              <w:t>CT4#93</w:t>
            </w:r>
          </w:p>
        </w:tc>
        <w:tc>
          <w:tcPr>
            <w:tcW w:w="1060" w:type="dxa"/>
            <w:shd w:val="solid" w:color="FFFFFF" w:fill="auto"/>
          </w:tcPr>
          <w:p w:rsidR="00932BDD" w:rsidRPr="0071294D" w:rsidRDefault="00932BDD" w:rsidP="005D7382">
            <w:pPr>
              <w:pStyle w:val="TAC"/>
              <w:rPr>
                <w:sz w:val="16"/>
                <w:szCs w:val="16"/>
              </w:rPr>
            </w:pPr>
            <w:r w:rsidRPr="0071294D">
              <w:rPr>
                <w:sz w:val="16"/>
                <w:szCs w:val="16"/>
              </w:rPr>
              <w:t>C4-193847</w:t>
            </w:r>
          </w:p>
        </w:tc>
        <w:tc>
          <w:tcPr>
            <w:tcW w:w="630" w:type="dxa"/>
            <w:shd w:val="solid" w:color="FFFFFF" w:fill="auto"/>
          </w:tcPr>
          <w:p w:rsidR="00932BDD" w:rsidRPr="0071294D" w:rsidRDefault="00932BDD" w:rsidP="005D7382">
            <w:pPr>
              <w:pStyle w:val="TAL"/>
              <w:rPr>
                <w:sz w:val="16"/>
                <w:szCs w:val="16"/>
              </w:rPr>
            </w:pPr>
          </w:p>
        </w:tc>
        <w:tc>
          <w:tcPr>
            <w:tcW w:w="420" w:type="dxa"/>
            <w:shd w:val="solid" w:color="FFFFFF" w:fill="auto"/>
          </w:tcPr>
          <w:p w:rsidR="00932BDD" w:rsidRPr="0071294D" w:rsidRDefault="00932BDD" w:rsidP="005D7382">
            <w:pPr>
              <w:pStyle w:val="TAR"/>
              <w:rPr>
                <w:sz w:val="16"/>
                <w:szCs w:val="16"/>
              </w:rPr>
            </w:pPr>
          </w:p>
        </w:tc>
        <w:tc>
          <w:tcPr>
            <w:tcW w:w="532" w:type="dxa"/>
            <w:shd w:val="solid" w:color="FFFFFF" w:fill="auto"/>
          </w:tcPr>
          <w:p w:rsidR="00932BDD" w:rsidRPr="0071294D" w:rsidRDefault="00932BDD" w:rsidP="005D7382">
            <w:pPr>
              <w:pStyle w:val="TAC"/>
              <w:rPr>
                <w:sz w:val="16"/>
                <w:szCs w:val="16"/>
              </w:rPr>
            </w:pPr>
          </w:p>
        </w:tc>
        <w:tc>
          <w:tcPr>
            <w:tcW w:w="4689" w:type="dxa"/>
            <w:shd w:val="solid" w:color="FFFFFF" w:fill="auto"/>
          </w:tcPr>
          <w:p w:rsidR="00932BDD" w:rsidRPr="0071294D" w:rsidRDefault="00932BDD" w:rsidP="005D7382">
            <w:pPr>
              <w:pStyle w:val="TAL"/>
              <w:rPr>
                <w:sz w:val="16"/>
                <w:szCs w:val="16"/>
              </w:rPr>
            </w:pPr>
            <w:r w:rsidRPr="0071294D">
              <w:rPr>
                <w:sz w:val="16"/>
                <w:szCs w:val="16"/>
              </w:rPr>
              <w:t>Incorporation of pCRs agreed at CT4#93 in C4-193553, C4-193624.</w:t>
            </w:r>
          </w:p>
        </w:tc>
        <w:tc>
          <w:tcPr>
            <w:tcW w:w="708" w:type="dxa"/>
            <w:shd w:val="solid" w:color="FFFFFF" w:fill="auto"/>
          </w:tcPr>
          <w:p w:rsidR="00932BDD" w:rsidRPr="0071294D" w:rsidRDefault="00932BDD" w:rsidP="005D7382">
            <w:pPr>
              <w:pStyle w:val="TAC"/>
              <w:rPr>
                <w:sz w:val="16"/>
                <w:szCs w:val="16"/>
              </w:rPr>
            </w:pPr>
            <w:r w:rsidRPr="0071294D">
              <w:rPr>
                <w:sz w:val="16"/>
                <w:szCs w:val="16"/>
              </w:rPr>
              <w:t>0.2.0</w:t>
            </w:r>
          </w:p>
        </w:tc>
      </w:tr>
      <w:tr w:rsidR="00932BDD" w:rsidRPr="0071294D" w:rsidTr="005D7382">
        <w:tc>
          <w:tcPr>
            <w:tcW w:w="840" w:type="dxa"/>
            <w:shd w:val="solid" w:color="FFFFFF" w:fill="auto"/>
          </w:tcPr>
          <w:p w:rsidR="00932BDD" w:rsidRPr="0071294D" w:rsidRDefault="00932BDD" w:rsidP="005D7382">
            <w:pPr>
              <w:pStyle w:val="TAC"/>
              <w:rPr>
                <w:sz w:val="16"/>
                <w:szCs w:val="16"/>
              </w:rPr>
            </w:pPr>
            <w:r>
              <w:rPr>
                <w:sz w:val="16"/>
                <w:szCs w:val="16"/>
              </w:rPr>
              <w:t>2019-10</w:t>
            </w:r>
          </w:p>
        </w:tc>
        <w:tc>
          <w:tcPr>
            <w:tcW w:w="760" w:type="dxa"/>
            <w:shd w:val="solid" w:color="FFFFFF" w:fill="auto"/>
          </w:tcPr>
          <w:p w:rsidR="00932BDD" w:rsidRPr="0071294D" w:rsidRDefault="00932BDD" w:rsidP="005D7382">
            <w:pPr>
              <w:pStyle w:val="TAC"/>
              <w:rPr>
                <w:sz w:val="16"/>
                <w:szCs w:val="16"/>
              </w:rPr>
            </w:pPr>
            <w:r>
              <w:rPr>
                <w:sz w:val="16"/>
                <w:szCs w:val="16"/>
              </w:rPr>
              <w:t>CT4#94</w:t>
            </w:r>
          </w:p>
        </w:tc>
        <w:tc>
          <w:tcPr>
            <w:tcW w:w="1060" w:type="dxa"/>
            <w:shd w:val="solid" w:color="FFFFFF" w:fill="auto"/>
          </w:tcPr>
          <w:p w:rsidR="00932BDD" w:rsidRPr="0071294D" w:rsidRDefault="00932BDD" w:rsidP="005D7382">
            <w:pPr>
              <w:pStyle w:val="TAC"/>
              <w:rPr>
                <w:sz w:val="16"/>
                <w:szCs w:val="16"/>
              </w:rPr>
            </w:pPr>
            <w:r>
              <w:rPr>
                <w:sz w:val="16"/>
                <w:szCs w:val="16"/>
              </w:rPr>
              <w:t>C4-194521</w:t>
            </w:r>
          </w:p>
        </w:tc>
        <w:tc>
          <w:tcPr>
            <w:tcW w:w="630" w:type="dxa"/>
            <w:shd w:val="solid" w:color="FFFFFF" w:fill="auto"/>
          </w:tcPr>
          <w:p w:rsidR="00932BDD" w:rsidRPr="0071294D" w:rsidRDefault="00932BDD" w:rsidP="005D7382">
            <w:pPr>
              <w:pStyle w:val="TAL"/>
              <w:rPr>
                <w:sz w:val="16"/>
                <w:szCs w:val="16"/>
              </w:rPr>
            </w:pPr>
          </w:p>
        </w:tc>
        <w:tc>
          <w:tcPr>
            <w:tcW w:w="420" w:type="dxa"/>
            <w:shd w:val="solid" w:color="FFFFFF" w:fill="auto"/>
          </w:tcPr>
          <w:p w:rsidR="00932BDD" w:rsidRPr="0071294D" w:rsidRDefault="00932BDD" w:rsidP="005D7382">
            <w:pPr>
              <w:pStyle w:val="TAR"/>
              <w:rPr>
                <w:sz w:val="16"/>
                <w:szCs w:val="16"/>
              </w:rPr>
            </w:pPr>
          </w:p>
        </w:tc>
        <w:tc>
          <w:tcPr>
            <w:tcW w:w="532" w:type="dxa"/>
            <w:shd w:val="solid" w:color="FFFFFF" w:fill="auto"/>
          </w:tcPr>
          <w:p w:rsidR="00932BDD" w:rsidRPr="0071294D" w:rsidRDefault="00932BDD" w:rsidP="005D7382">
            <w:pPr>
              <w:pStyle w:val="TAC"/>
              <w:rPr>
                <w:sz w:val="16"/>
                <w:szCs w:val="16"/>
              </w:rPr>
            </w:pPr>
          </w:p>
        </w:tc>
        <w:tc>
          <w:tcPr>
            <w:tcW w:w="4689" w:type="dxa"/>
            <w:shd w:val="solid" w:color="FFFFFF" w:fill="auto"/>
          </w:tcPr>
          <w:p w:rsidR="00932BDD" w:rsidRPr="0071294D" w:rsidRDefault="00932BDD" w:rsidP="005D7382">
            <w:pPr>
              <w:pStyle w:val="TAL"/>
              <w:rPr>
                <w:sz w:val="16"/>
                <w:szCs w:val="16"/>
              </w:rPr>
            </w:pPr>
            <w:r w:rsidRPr="0071294D">
              <w:rPr>
                <w:sz w:val="16"/>
                <w:szCs w:val="16"/>
              </w:rPr>
              <w:t>Incorporation of pCRs agreed at CT4#9</w:t>
            </w:r>
            <w:r>
              <w:rPr>
                <w:sz w:val="16"/>
                <w:szCs w:val="16"/>
              </w:rPr>
              <w:t>4</w:t>
            </w:r>
            <w:r w:rsidRPr="0071294D">
              <w:rPr>
                <w:sz w:val="16"/>
                <w:szCs w:val="16"/>
              </w:rPr>
              <w:t xml:space="preserve"> in C4-19</w:t>
            </w:r>
            <w:r>
              <w:rPr>
                <w:sz w:val="16"/>
                <w:szCs w:val="16"/>
              </w:rPr>
              <w:t>4346.</w:t>
            </w:r>
          </w:p>
        </w:tc>
        <w:tc>
          <w:tcPr>
            <w:tcW w:w="708" w:type="dxa"/>
            <w:shd w:val="solid" w:color="FFFFFF" w:fill="auto"/>
          </w:tcPr>
          <w:p w:rsidR="00932BDD" w:rsidRPr="0071294D" w:rsidRDefault="00932BDD" w:rsidP="005D7382">
            <w:pPr>
              <w:pStyle w:val="TAC"/>
              <w:rPr>
                <w:sz w:val="16"/>
                <w:szCs w:val="16"/>
              </w:rPr>
            </w:pPr>
            <w:r>
              <w:rPr>
                <w:sz w:val="16"/>
                <w:szCs w:val="16"/>
              </w:rPr>
              <w:t>0.3.0</w:t>
            </w:r>
          </w:p>
        </w:tc>
      </w:tr>
      <w:tr w:rsidR="00720B94" w:rsidRPr="0071294D" w:rsidTr="005D7382">
        <w:tc>
          <w:tcPr>
            <w:tcW w:w="840" w:type="dxa"/>
            <w:shd w:val="solid" w:color="FFFFFF" w:fill="auto"/>
          </w:tcPr>
          <w:p w:rsidR="00720B94" w:rsidRDefault="00720B94" w:rsidP="005D7382">
            <w:pPr>
              <w:pStyle w:val="TAC"/>
              <w:rPr>
                <w:sz w:val="16"/>
                <w:szCs w:val="16"/>
              </w:rPr>
            </w:pPr>
            <w:r>
              <w:rPr>
                <w:sz w:val="16"/>
                <w:szCs w:val="16"/>
              </w:rPr>
              <w:t>2019-11</w:t>
            </w:r>
          </w:p>
        </w:tc>
        <w:tc>
          <w:tcPr>
            <w:tcW w:w="760" w:type="dxa"/>
            <w:shd w:val="solid" w:color="FFFFFF" w:fill="auto"/>
          </w:tcPr>
          <w:p w:rsidR="00720B94" w:rsidRDefault="00720B94" w:rsidP="005D7382">
            <w:pPr>
              <w:pStyle w:val="TAC"/>
              <w:rPr>
                <w:sz w:val="16"/>
                <w:szCs w:val="16"/>
              </w:rPr>
            </w:pPr>
            <w:r>
              <w:rPr>
                <w:sz w:val="16"/>
                <w:szCs w:val="16"/>
              </w:rPr>
              <w:t>CT4#95</w:t>
            </w:r>
          </w:p>
        </w:tc>
        <w:tc>
          <w:tcPr>
            <w:tcW w:w="1060" w:type="dxa"/>
            <w:shd w:val="solid" w:color="FFFFFF" w:fill="auto"/>
          </w:tcPr>
          <w:p w:rsidR="00720B94" w:rsidRDefault="00720B94" w:rsidP="005D7382">
            <w:pPr>
              <w:pStyle w:val="TAC"/>
              <w:rPr>
                <w:sz w:val="16"/>
                <w:szCs w:val="16"/>
              </w:rPr>
            </w:pPr>
            <w:r>
              <w:rPr>
                <w:sz w:val="16"/>
                <w:szCs w:val="16"/>
              </w:rPr>
              <w:t>C4-195636</w:t>
            </w:r>
          </w:p>
        </w:tc>
        <w:tc>
          <w:tcPr>
            <w:tcW w:w="630" w:type="dxa"/>
            <w:shd w:val="solid" w:color="FFFFFF" w:fill="auto"/>
          </w:tcPr>
          <w:p w:rsidR="00720B94" w:rsidRPr="0071294D" w:rsidRDefault="00720B94" w:rsidP="005D7382">
            <w:pPr>
              <w:pStyle w:val="TAL"/>
              <w:rPr>
                <w:sz w:val="16"/>
                <w:szCs w:val="16"/>
              </w:rPr>
            </w:pPr>
          </w:p>
        </w:tc>
        <w:tc>
          <w:tcPr>
            <w:tcW w:w="420" w:type="dxa"/>
            <w:shd w:val="solid" w:color="FFFFFF" w:fill="auto"/>
          </w:tcPr>
          <w:p w:rsidR="00720B94" w:rsidRPr="0071294D" w:rsidRDefault="00720B94" w:rsidP="005D7382">
            <w:pPr>
              <w:pStyle w:val="TAR"/>
              <w:rPr>
                <w:sz w:val="16"/>
                <w:szCs w:val="16"/>
              </w:rPr>
            </w:pPr>
          </w:p>
        </w:tc>
        <w:tc>
          <w:tcPr>
            <w:tcW w:w="532" w:type="dxa"/>
            <w:shd w:val="solid" w:color="FFFFFF" w:fill="auto"/>
          </w:tcPr>
          <w:p w:rsidR="00720B94" w:rsidRPr="0071294D" w:rsidRDefault="00720B94" w:rsidP="005D7382">
            <w:pPr>
              <w:pStyle w:val="TAC"/>
              <w:rPr>
                <w:sz w:val="16"/>
                <w:szCs w:val="16"/>
              </w:rPr>
            </w:pPr>
          </w:p>
        </w:tc>
        <w:tc>
          <w:tcPr>
            <w:tcW w:w="4689" w:type="dxa"/>
            <w:shd w:val="solid" w:color="FFFFFF" w:fill="auto"/>
          </w:tcPr>
          <w:p w:rsidR="00720B94" w:rsidRPr="0071294D" w:rsidRDefault="00720B94" w:rsidP="005D7382">
            <w:pPr>
              <w:pStyle w:val="TAL"/>
              <w:rPr>
                <w:sz w:val="16"/>
                <w:szCs w:val="16"/>
              </w:rPr>
            </w:pPr>
            <w:r>
              <w:rPr>
                <w:sz w:val="16"/>
                <w:szCs w:val="16"/>
              </w:rPr>
              <w:t>Incorporation of pCRs agreed at CT4#95 in C4-195579.</w:t>
            </w:r>
          </w:p>
        </w:tc>
        <w:tc>
          <w:tcPr>
            <w:tcW w:w="708" w:type="dxa"/>
            <w:shd w:val="solid" w:color="FFFFFF" w:fill="auto"/>
          </w:tcPr>
          <w:p w:rsidR="00720B94" w:rsidRDefault="00720B94" w:rsidP="005D7382">
            <w:pPr>
              <w:pStyle w:val="TAC"/>
              <w:rPr>
                <w:sz w:val="16"/>
                <w:szCs w:val="16"/>
              </w:rPr>
            </w:pPr>
            <w:r>
              <w:rPr>
                <w:sz w:val="16"/>
                <w:szCs w:val="16"/>
              </w:rPr>
              <w:t>0.4.0</w:t>
            </w:r>
          </w:p>
        </w:tc>
      </w:tr>
      <w:tr w:rsidR="007149E1" w:rsidRPr="0071294D" w:rsidTr="005D7382">
        <w:tc>
          <w:tcPr>
            <w:tcW w:w="840" w:type="dxa"/>
            <w:shd w:val="solid" w:color="FFFFFF" w:fill="auto"/>
          </w:tcPr>
          <w:p w:rsidR="007149E1" w:rsidRDefault="007149E1" w:rsidP="005D7382">
            <w:pPr>
              <w:pStyle w:val="TAC"/>
              <w:rPr>
                <w:sz w:val="16"/>
                <w:szCs w:val="16"/>
              </w:rPr>
            </w:pPr>
            <w:r>
              <w:rPr>
                <w:sz w:val="16"/>
                <w:szCs w:val="16"/>
              </w:rPr>
              <w:t>2019-12</w:t>
            </w:r>
          </w:p>
        </w:tc>
        <w:tc>
          <w:tcPr>
            <w:tcW w:w="760" w:type="dxa"/>
            <w:shd w:val="solid" w:color="FFFFFF" w:fill="auto"/>
          </w:tcPr>
          <w:p w:rsidR="007149E1" w:rsidRDefault="007149E1" w:rsidP="005D7382">
            <w:pPr>
              <w:pStyle w:val="TAC"/>
              <w:rPr>
                <w:sz w:val="16"/>
                <w:szCs w:val="16"/>
              </w:rPr>
            </w:pPr>
            <w:r>
              <w:rPr>
                <w:sz w:val="16"/>
                <w:szCs w:val="16"/>
              </w:rPr>
              <w:t>CT#86</w:t>
            </w:r>
          </w:p>
        </w:tc>
        <w:tc>
          <w:tcPr>
            <w:tcW w:w="1060" w:type="dxa"/>
            <w:shd w:val="solid" w:color="FFFFFF" w:fill="auto"/>
          </w:tcPr>
          <w:p w:rsidR="007149E1" w:rsidRDefault="007149E1" w:rsidP="005D7382">
            <w:pPr>
              <w:pStyle w:val="TAC"/>
              <w:rPr>
                <w:sz w:val="16"/>
                <w:szCs w:val="16"/>
              </w:rPr>
            </w:pPr>
            <w:r>
              <w:rPr>
                <w:sz w:val="16"/>
                <w:szCs w:val="16"/>
              </w:rPr>
              <w:t>CP-193067</w:t>
            </w:r>
          </w:p>
        </w:tc>
        <w:tc>
          <w:tcPr>
            <w:tcW w:w="630" w:type="dxa"/>
            <w:shd w:val="solid" w:color="FFFFFF" w:fill="auto"/>
          </w:tcPr>
          <w:p w:rsidR="007149E1" w:rsidRPr="0071294D" w:rsidRDefault="007149E1" w:rsidP="005D7382">
            <w:pPr>
              <w:pStyle w:val="TAL"/>
              <w:rPr>
                <w:sz w:val="16"/>
                <w:szCs w:val="16"/>
              </w:rPr>
            </w:pPr>
          </w:p>
        </w:tc>
        <w:tc>
          <w:tcPr>
            <w:tcW w:w="420" w:type="dxa"/>
            <w:shd w:val="solid" w:color="FFFFFF" w:fill="auto"/>
          </w:tcPr>
          <w:p w:rsidR="007149E1" w:rsidRPr="0071294D" w:rsidRDefault="007149E1" w:rsidP="005D7382">
            <w:pPr>
              <w:pStyle w:val="TAR"/>
              <w:rPr>
                <w:sz w:val="16"/>
                <w:szCs w:val="16"/>
              </w:rPr>
            </w:pPr>
          </w:p>
        </w:tc>
        <w:tc>
          <w:tcPr>
            <w:tcW w:w="532" w:type="dxa"/>
            <w:shd w:val="solid" w:color="FFFFFF" w:fill="auto"/>
          </w:tcPr>
          <w:p w:rsidR="007149E1" w:rsidRPr="0071294D" w:rsidRDefault="007149E1" w:rsidP="005D7382">
            <w:pPr>
              <w:pStyle w:val="TAC"/>
              <w:rPr>
                <w:sz w:val="16"/>
                <w:szCs w:val="16"/>
              </w:rPr>
            </w:pPr>
          </w:p>
        </w:tc>
        <w:tc>
          <w:tcPr>
            <w:tcW w:w="4689" w:type="dxa"/>
            <w:shd w:val="solid" w:color="FFFFFF" w:fill="auto"/>
          </w:tcPr>
          <w:p w:rsidR="007149E1" w:rsidRDefault="007149E1" w:rsidP="005D7382">
            <w:pPr>
              <w:pStyle w:val="TAL"/>
              <w:rPr>
                <w:sz w:val="16"/>
                <w:szCs w:val="16"/>
              </w:rPr>
            </w:pPr>
            <w:r>
              <w:rPr>
                <w:sz w:val="16"/>
                <w:szCs w:val="16"/>
              </w:rPr>
              <w:t>TS presented for information</w:t>
            </w:r>
          </w:p>
        </w:tc>
        <w:tc>
          <w:tcPr>
            <w:tcW w:w="708" w:type="dxa"/>
            <w:shd w:val="solid" w:color="FFFFFF" w:fill="auto"/>
          </w:tcPr>
          <w:p w:rsidR="007149E1" w:rsidRDefault="007149E1" w:rsidP="005D7382">
            <w:pPr>
              <w:pStyle w:val="TAC"/>
              <w:rPr>
                <w:sz w:val="16"/>
                <w:szCs w:val="16"/>
              </w:rPr>
            </w:pPr>
            <w:r>
              <w:rPr>
                <w:sz w:val="16"/>
                <w:szCs w:val="16"/>
              </w:rPr>
              <w:t>1.0.0</w:t>
            </w:r>
          </w:p>
        </w:tc>
      </w:tr>
      <w:tr w:rsidR="00F339B0" w:rsidRPr="0071294D" w:rsidTr="005D7382">
        <w:tc>
          <w:tcPr>
            <w:tcW w:w="840" w:type="dxa"/>
            <w:shd w:val="solid" w:color="FFFFFF" w:fill="auto"/>
          </w:tcPr>
          <w:p w:rsidR="00F339B0" w:rsidRDefault="00F339B0" w:rsidP="00F339B0">
            <w:pPr>
              <w:pStyle w:val="TAC"/>
              <w:rPr>
                <w:sz w:val="16"/>
                <w:szCs w:val="16"/>
              </w:rPr>
            </w:pPr>
            <w:r>
              <w:rPr>
                <w:sz w:val="16"/>
                <w:szCs w:val="16"/>
              </w:rPr>
              <w:t>2020-0</w:t>
            </w:r>
            <w:r w:rsidR="00485D7A">
              <w:rPr>
                <w:sz w:val="16"/>
                <w:szCs w:val="16"/>
              </w:rPr>
              <w:t>3</w:t>
            </w:r>
          </w:p>
        </w:tc>
        <w:tc>
          <w:tcPr>
            <w:tcW w:w="760" w:type="dxa"/>
            <w:shd w:val="solid" w:color="FFFFFF" w:fill="auto"/>
          </w:tcPr>
          <w:p w:rsidR="00F339B0" w:rsidRDefault="00F339B0" w:rsidP="00F339B0">
            <w:pPr>
              <w:pStyle w:val="TAC"/>
              <w:rPr>
                <w:sz w:val="16"/>
                <w:szCs w:val="16"/>
              </w:rPr>
            </w:pPr>
            <w:r>
              <w:rPr>
                <w:sz w:val="16"/>
                <w:szCs w:val="16"/>
              </w:rPr>
              <w:t>CT4#96e</w:t>
            </w:r>
          </w:p>
        </w:tc>
        <w:tc>
          <w:tcPr>
            <w:tcW w:w="1060" w:type="dxa"/>
            <w:shd w:val="solid" w:color="FFFFFF" w:fill="auto"/>
          </w:tcPr>
          <w:p w:rsidR="00F339B0" w:rsidRDefault="00F339B0" w:rsidP="00F339B0">
            <w:pPr>
              <w:pStyle w:val="TAC"/>
              <w:rPr>
                <w:sz w:val="16"/>
                <w:szCs w:val="16"/>
              </w:rPr>
            </w:pPr>
            <w:r>
              <w:rPr>
                <w:sz w:val="16"/>
                <w:szCs w:val="16"/>
              </w:rPr>
              <w:t>C4-201271</w:t>
            </w:r>
          </w:p>
        </w:tc>
        <w:tc>
          <w:tcPr>
            <w:tcW w:w="630" w:type="dxa"/>
            <w:shd w:val="solid" w:color="FFFFFF" w:fill="auto"/>
          </w:tcPr>
          <w:p w:rsidR="00F339B0" w:rsidRPr="0071294D" w:rsidRDefault="00F339B0" w:rsidP="00F339B0">
            <w:pPr>
              <w:pStyle w:val="TAL"/>
              <w:rPr>
                <w:sz w:val="16"/>
                <w:szCs w:val="16"/>
              </w:rPr>
            </w:pPr>
          </w:p>
        </w:tc>
        <w:tc>
          <w:tcPr>
            <w:tcW w:w="420" w:type="dxa"/>
            <w:shd w:val="solid" w:color="FFFFFF" w:fill="auto"/>
          </w:tcPr>
          <w:p w:rsidR="00F339B0" w:rsidRPr="0071294D" w:rsidRDefault="00F339B0" w:rsidP="00F339B0">
            <w:pPr>
              <w:pStyle w:val="TAR"/>
              <w:rPr>
                <w:sz w:val="16"/>
                <w:szCs w:val="16"/>
              </w:rPr>
            </w:pPr>
          </w:p>
        </w:tc>
        <w:tc>
          <w:tcPr>
            <w:tcW w:w="532" w:type="dxa"/>
            <w:shd w:val="solid" w:color="FFFFFF" w:fill="auto"/>
          </w:tcPr>
          <w:p w:rsidR="00F339B0" w:rsidRPr="0071294D" w:rsidRDefault="00F339B0" w:rsidP="00F339B0">
            <w:pPr>
              <w:pStyle w:val="TAC"/>
              <w:rPr>
                <w:sz w:val="16"/>
                <w:szCs w:val="16"/>
              </w:rPr>
            </w:pPr>
          </w:p>
        </w:tc>
        <w:tc>
          <w:tcPr>
            <w:tcW w:w="4689" w:type="dxa"/>
            <w:shd w:val="solid" w:color="FFFFFF" w:fill="auto"/>
          </w:tcPr>
          <w:p w:rsidR="00F339B0" w:rsidRDefault="00F339B0" w:rsidP="00F339B0">
            <w:pPr>
              <w:pStyle w:val="TAL"/>
              <w:rPr>
                <w:sz w:val="16"/>
                <w:szCs w:val="16"/>
              </w:rPr>
            </w:pPr>
            <w:r w:rsidRPr="0071294D">
              <w:rPr>
                <w:sz w:val="16"/>
                <w:szCs w:val="16"/>
              </w:rPr>
              <w:t>Incorporation of pCRs agreed at CT4#9</w:t>
            </w:r>
            <w:r>
              <w:rPr>
                <w:sz w:val="16"/>
                <w:szCs w:val="16"/>
              </w:rPr>
              <w:t>6e</w:t>
            </w:r>
            <w:r w:rsidRPr="0071294D">
              <w:rPr>
                <w:sz w:val="16"/>
                <w:szCs w:val="16"/>
              </w:rPr>
              <w:t xml:space="preserve"> in C4-</w:t>
            </w:r>
            <w:r>
              <w:rPr>
                <w:sz w:val="16"/>
                <w:szCs w:val="16"/>
              </w:rPr>
              <w:t>200880</w:t>
            </w:r>
            <w:r w:rsidRPr="0071294D">
              <w:rPr>
                <w:sz w:val="16"/>
                <w:szCs w:val="16"/>
              </w:rPr>
              <w:t>, C4-</w:t>
            </w:r>
            <w:r>
              <w:rPr>
                <w:sz w:val="16"/>
                <w:szCs w:val="16"/>
              </w:rPr>
              <w:t>200917, C4-200964, C4-201100</w:t>
            </w:r>
            <w:r w:rsidRPr="0071294D">
              <w:rPr>
                <w:sz w:val="16"/>
                <w:szCs w:val="16"/>
              </w:rPr>
              <w:t>.</w:t>
            </w:r>
          </w:p>
        </w:tc>
        <w:tc>
          <w:tcPr>
            <w:tcW w:w="708" w:type="dxa"/>
            <w:shd w:val="solid" w:color="FFFFFF" w:fill="auto"/>
          </w:tcPr>
          <w:p w:rsidR="00F339B0" w:rsidRDefault="00F339B0" w:rsidP="00F339B0">
            <w:pPr>
              <w:pStyle w:val="TAC"/>
              <w:rPr>
                <w:sz w:val="16"/>
                <w:szCs w:val="16"/>
              </w:rPr>
            </w:pPr>
            <w:r>
              <w:rPr>
                <w:sz w:val="16"/>
                <w:szCs w:val="16"/>
              </w:rPr>
              <w:t>1.1.0</w:t>
            </w:r>
          </w:p>
        </w:tc>
      </w:tr>
    </w:tbl>
    <w:p w:rsidR="00932BDD" w:rsidRDefault="00932BDD" w:rsidP="00932BDD"/>
    <w:p w:rsidR="00080512" w:rsidRDefault="00080512" w:rsidP="00932BDD">
      <w:pPr>
        <w:pStyle w:val="Heading1"/>
      </w:pPr>
    </w:p>
    <w:sectPr w:rsidR="00080512">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C5EBA" w:rsidRDefault="00DC5EBA">
      <w:r>
        <w:separator/>
      </w:r>
    </w:p>
  </w:endnote>
  <w:endnote w:type="continuationSeparator" w:id="0">
    <w:p w:rsidR="00DC5EBA" w:rsidRDefault="00DC5E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5445" w:rsidRDefault="0063544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C5EBA" w:rsidRDefault="00DC5EBA">
      <w:r>
        <w:separator/>
      </w:r>
    </w:p>
  </w:footnote>
  <w:footnote w:type="continuationSeparator" w:id="0">
    <w:p w:rsidR="00DC5EBA" w:rsidRDefault="00DC5E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5445" w:rsidRDefault="0063544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F21C9">
      <w:rPr>
        <w:rFonts w:ascii="Arial" w:hAnsi="Arial" w:cs="Arial"/>
        <w:b/>
        <w:noProof/>
        <w:sz w:val="18"/>
        <w:szCs w:val="18"/>
      </w:rPr>
      <w:t>3GPP TS 29.563 V1.1.0 (2020-03)</w:t>
    </w:r>
    <w:r>
      <w:rPr>
        <w:rFonts w:ascii="Arial" w:hAnsi="Arial" w:cs="Arial"/>
        <w:b/>
        <w:sz w:val="18"/>
        <w:szCs w:val="18"/>
      </w:rPr>
      <w:fldChar w:fldCharType="end"/>
    </w:r>
  </w:p>
  <w:p w:rsidR="00635445" w:rsidRDefault="0063544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635445" w:rsidRDefault="0063544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F21C9">
      <w:rPr>
        <w:rFonts w:ascii="Arial" w:hAnsi="Arial" w:cs="Arial"/>
        <w:b/>
        <w:noProof/>
        <w:sz w:val="18"/>
        <w:szCs w:val="18"/>
      </w:rPr>
      <w:t>Release 16</w:t>
    </w:r>
    <w:r>
      <w:rPr>
        <w:rFonts w:ascii="Arial" w:hAnsi="Arial" w:cs="Arial"/>
        <w:b/>
        <w:sz w:val="18"/>
        <w:szCs w:val="18"/>
      </w:rPr>
      <w:fldChar w:fldCharType="end"/>
    </w:r>
  </w:p>
  <w:p w:rsidR="00635445" w:rsidRDefault="006354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65B00"/>
    <w:rsid w:val="00075AD2"/>
    <w:rsid w:val="00080512"/>
    <w:rsid w:val="000C47C3"/>
    <w:rsid w:val="000D58AB"/>
    <w:rsid w:val="000F5F14"/>
    <w:rsid w:val="00133525"/>
    <w:rsid w:val="0016449D"/>
    <w:rsid w:val="001664E1"/>
    <w:rsid w:val="001A4C42"/>
    <w:rsid w:val="001A7420"/>
    <w:rsid w:val="001B6637"/>
    <w:rsid w:val="001C21C3"/>
    <w:rsid w:val="001D02C2"/>
    <w:rsid w:val="001F0C1D"/>
    <w:rsid w:val="001F1132"/>
    <w:rsid w:val="001F168B"/>
    <w:rsid w:val="00226844"/>
    <w:rsid w:val="002347A2"/>
    <w:rsid w:val="002675F0"/>
    <w:rsid w:val="002722CA"/>
    <w:rsid w:val="002778D2"/>
    <w:rsid w:val="002832A6"/>
    <w:rsid w:val="002B6339"/>
    <w:rsid w:val="002E00EE"/>
    <w:rsid w:val="002F58B6"/>
    <w:rsid w:val="003172DC"/>
    <w:rsid w:val="0035462D"/>
    <w:rsid w:val="003765B8"/>
    <w:rsid w:val="003A5727"/>
    <w:rsid w:val="003C3971"/>
    <w:rsid w:val="00423334"/>
    <w:rsid w:val="004345EC"/>
    <w:rsid w:val="00465515"/>
    <w:rsid w:val="00472FFD"/>
    <w:rsid w:val="00484663"/>
    <w:rsid w:val="00485D7A"/>
    <w:rsid w:val="004B2A8F"/>
    <w:rsid w:val="004D3578"/>
    <w:rsid w:val="004E213A"/>
    <w:rsid w:val="004F0988"/>
    <w:rsid w:val="004F3340"/>
    <w:rsid w:val="004F48DE"/>
    <w:rsid w:val="0053388B"/>
    <w:rsid w:val="00535773"/>
    <w:rsid w:val="00543E6C"/>
    <w:rsid w:val="00545915"/>
    <w:rsid w:val="00565087"/>
    <w:rsid w:val="00597B11"/>
    <w:rsid w:val="005B0725"/>
    <w:rsid w:val="005D2E01"/>
    <w:rsid w:val="005D7382"/>
    <w:rsid w:val="005D7526"/>
    <w:rsid w:val="005E4BB2"/>
    <w:rsid w:val="00602AEA"/>
    <w:rsid w:val="00614FDF"/>
    <w:rsid w:val="0063543D"/>
    <w:rsid w:val="00635445"/>
    <w:rsid w:val="00647114"/>
    <w:rsid w:val="006A323F"/>
    <w:rsid w:val="006B30D0"/>
    <w:rsid w:val="006C3D95"/>
    <w:rsid w:val="006E5C86"/>
    <w:rsid w:val="00701116"/>
    <w:rsid w:val="00713C44"/>
    <w:rsid w:val="007149E1"/>
    <w:rsid w:val="00720B94"/>
    <w:rsid w:val="00734A5B"/>
    <w:rsid w:val="0074026F"/>
    <w:rsid w:val="007429F6"/>
    <w:rsid w:val="00744E76"/>
    <w:rsid w:val="00761645"/>
    <w:rsid w:val="00764C7B"/>
    <w:rsid w:val="00774DA4"/>
    <w:rsid w:val="00781F0F"/>
    <w:rsid w:val="007B600E"/>
    <w:rsid w:val="007F0F4A"/>
    <w:rsid w:val="008028A4"/>
    <w:rsid w:val="00830747"/>
    <w:rsid w:val="008768CA"/>
    <w:rsid w:val="0089775D"/>
    <w:rsid w:val="008C384C"/>
    <w:rsid w:val="0090271F"/>
    <w:rsid w:val="00902E23"/>
    <w:rsid w:val="009114D7"/>
    <w:rsid w:val="0091348E"/>
    <w:rsid w:val="00917CCB"/>
    <w:rsid w:val="00932BDD"/>
    <w:rsid w:val="00942EC2"/>
    <w:rsid w:val="009C4106"/>
    <w:rsid w:val="009F37B7"/>
    <w:rsid w:val="00A10F02"/>
    <w:rsid w:val="00A164B4"/>
    <w:rsid w:val="00A26956"/>
    <w:rsid w:val="00A27486"/>
    <w:rsid w:val="00A53724"/>
    <w:rsid w:val="00A56066"/>
    <w:rsid w:val="00A73129"/>
    <w:rsid w:val="00A82346"/>
    <w:rsid w:val="00A92BA1"/>
    <w:rsid w:val="00AC6BC6"/>
    <w:rsid w:val="00AE65E2"/>
    <w:rsid w:val="00B15449"/>
    <w:rsid w:val="00B669BE"/>
    <w:rsid w:val="00B93086"/>
    <w:rsid w:val="00BA19ED"/>
    <w:rsid w:val="00BA4B8D"/>
    <w:rsid w:val="00BC0F7D"/>
    <w:rsid w:val="00BD7D31"/>
    <w:rsid w:val="00BE3255"/>
    <w:rsid w:val="00BE5052"/>
    <w:rsid w:val="00BF128E"/>
    <w:rsid w:val="00C06EB2"/>
    <w:rsid w:val="00C074DD"/>
    <w:rsid w:val="00C1496A"/>
    <w:rsid w:val="00C33079"/>
    <w:rsid w:val="00C45231"/>
    <w:rsid w:val="00C72833"/>
    <w:rsid w:val="00C80F1D"/>
    <w:rsid w:val="00C93F40"/>
    <w:rsid w:val="00CA3D0C"/>
    <w:rsid w:val="00D57972"/>
    <w:rsid w:val="00D675A9"/>
    <w:rsid w:val="00D738D6"/>
    <w:rsid w:val="00D755EB"/>
    <w:rsid w:val="00D76048"/>
    <w:rsid w:val="00D818DD"/>
    <w:rsid w:val="00D823C8"/>
    <w:rsid w:val="00D87069"/>
    <w:rsid w:val="00D87E00"/>
    <w:rsid w:val="00D9134D"/>
    <w:rsid w:val="00DA61B0"/>
    <w:rsid w:val="00DA7A03"/>
    <w:rsid w:val="00DB1818"/>
    <w:rsid w:val="00DC309B"/>
    <w:rsid w:val="00DC4DA2"/>
    <w:rsid w:val="00DC5EBA"/>
    <w:rsid w:val="00DD4C17"/>
    <w:rsid w:val="00DD74A5"/>
    <w:rsid w:val="00DF2B1F"/>
    <w:rsid w:val="00DF62CD"/>
    <w:rsid w:val="00E16509"/>
    <w:rsid w:val="00E44582"/>
    <w:rsid w:val="00E77645"/>
    <w:rsid w:val="00E942FF"/>
    <w:rsid w:val="00EA15B0"/>
    <w:rsid w:val="00EA5EA7"/>
    <w:rsid w:val="00EC4A25"/>
    <w:rsid w:val="00F025A2"/>
    <w:rsid w:val="00F04712"/>
    <w:rsid w:val="00F13360"/>
    <w:rsid w:val="00F22EC7"/>
    <w:rsid w:val="00F325C8"/>
    <w:rsid w:val="00F339B0"/>
    <w:rsid w:val="00F653B8"/>
    <w:rsid w:val="00F66046"/>
    <w:rsid w:val="00F76885"/>
    <w:rsid w:val="00F879EE"/>
    <w:rsid w:val="00F9008D"/>
    <w:rsid w:val="00FA1266"/>
    <w:rsid w:val="00FC1192"/>
    <w:rsid w:val="00FF21C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4BEC5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932BDD"/>
    <w:rPr>
      <w:lang w:eastAsia="en-US"/>
    </w:rPr>
  </w:style>
  <w:style w:type="paragraph" w:customStyle="1" w:styleId="TempNote">
    <w:name w:val="TempNote"/>
    <w:basedOn w:val="Normal"/>
    <w:qFormat/>
    <w:rsid w:val="00932BDD"/>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932BDD"/>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932BDD"/>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32BDD"/>
    <w:pPr>
      <w:spacing w:before="120" w:after="0"/>
    </w:pPr>
    <w:rPr>
      <w:rFonts w:ascii="Arial" w:hAnsi="Arial"/>
    </w:rPr>
  </w:style>
  <w:style w:type="character" w:customStyle="1" w:styleId="AltNormalChar">
    <w:name w:val="AltNormal Char"/>
    <w:link w:val="AltNormal"/>
    <w:rsid w:val="00932BDD"/>
    <w:rPr>
      <w:rFonts w:ascii="Arial" w:hAnsi="Arial"/>
      <w:lang w:eastAsia="en-US"/>
    </w:rPr>
  </w:style>
  <w:style w:type="paragraph" w:customStyle="1" w:styleId="TemplateH3">
    <w:name w:val="TemplateH3"/>
    <w:basedOn w:val="Normal"/>
    <w:qFormat/>
    <w:rsid w:val="00932BDD"/>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932BDD"/>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932BDD"/>
    <w:rPr>
      <w:rFonts w:ascii="Arial" w:hAnsi="Arial"/>
      <w:sz w:val="18"/>
      <w:lang w:eastAsia="en-US"/>
    </w:rPr>
  </w:style>
  <w:style w:type="character" w:customStyle="1" w:styleId="TAHChar">
    <w:name w:val="TAH Char"/>
    <w:link w:val="TAH"/>
    <w:locked/>
    <w:rsid w:val="00932BDD"/>
    <w:rPr>
      <w:rFonts w:ascii="Arial" w:hAnsi="Arial"/>
      <w:b/>
      <w:sz w:val="18"/>
      <w:lang w:eastAsia="en-US"/>
    </w:rPr>
  </w:style>
  <w:style w:type="character" w:customStyle="1" w:styleId="THChar">
    <w:name w:val="TH Char"/>
    <w:link w:val="TH"/>
    <w:locked/>
    <w:rsid w:val="00932BDD"/>
    <w:rPr>
      <w:rFonts w:ascii="Arial" w:hAnsi="Arial"/>
      <w:b/>
      <w:lang w:eastAsia="en-US"/>
    </w:rPr>
  </w:style>
  <w:style w:type="character" w:customStyle="1" w:styleId="NOZchn">
    <w:name w:val="NO Zchn"/>
    <w:link w:val="NO"/>
    <w:rsid w:val="00932BDD"/>
    <w:rPr>
      <w:lang w:eastAsia="en-US"/>
    </w:rPr>
  </w:style>
  <w:style w:type="character" w:customStyle="1" w:styleId="TACChar">
    <w:name w:val="TAC Char"/>
    <w:link w:val="TAC"/>
    <w:rsid w:val="00932BDD"/>
    <w:rPr>
      <w:rFonts w:ascii="Arial" w:hAnsi="Arial"/>
      <w:sz w:val="18"/>
      <w:lang w:eastAsia="en-US"/>
    </w:rPr>
  </w:style>
  <w:style w:type="character" w:customStyle="1" w:styleId="Heading4Char">
    <w:name w:val="Heading 4 Char"/>
    <w:link w:val="Heading4"/>
    <w:rsid w:val="00932BDD"/>
    <w:rPr>
      <w:rFonts w:ascii="Arial" w:hAnsi="Arial"/>
      <w:sz w:val="24"/>
      <w:lang w:eastAsia="en-US"/>
    </w:rPr>
  </w:style>
  <w:style w:type="character" w:customStyle="1" w:styleId="B1Char">
    <w:name w:val="B1 Char"/>
    <w:link w:val="B1"/>
    <w:rsid w:val="00932BDD"/>
    <w:rPr>
      <w:lang w:eastAsia="en-US"/>
    </w:rPr>
  </w:style>
  <w:style w:type="paragraph" w:styleId="Revision">
    <w:name w:val="Revision"/>
    <w:hidden/>
    <w:uiPriority w:val="99"/>
    <w:semiHidden/>
    <w:rsid w:val="00932BDD"/>
    <w:rPr>
      <w:lang w:eastAsia="en-US"/>
    </w:rPr>
  </w:style>
  <w:style w:type="character" w:customStyle="1" w:styleId="TFChar">
    <w:name w:val="TF Char"/>
    <w:link w:val="TF"/>
    <w:rsid w:val="00932BDD"/>
    <w:rPr>
      <w:rFonts w:ascii="Arial" w:hAnsi="Arial"/>
      <w:b/>
      <w:lang w:eastAsia="en-US"/>
    </w:rPr>
  </w:style>
  <w:style w:type="character" w:customStyle="1" w:styleId="PLChar">
    <w:name w:val="PL Char"/>
    <w:link w:val="PL"/>
    <w:locked/>
    <w:rsid w:val="00932BDD"/>
    <w:rPr>
      <w:rFonts w:ascii="Courier New" w:hAnsi="Courier New"/>
      <w:noProof/>
      <w:sz w:val="16"/>
      <w:lang w:eastAsia="en-US"/>
    </w:rPr>
  </w:style>
  <w:style w:type="character" w:customStyle="1" w:styleId="Heading3Char">
    <w:name w:val="Heading 3 Char"/>
    <w:link w:val="Heading3"/>
    <w:rsid w:val="00932BDD"/>
    <w:rPr>
      <w:rFonts w:ascii="Arial" w:hAnsi="Arial"/>
      <w:sz w:val="28"/>
      <w:lang w:eastAsia="en-US"/>
    </w:rPr>
  </w:style>
  <w:style w:type="character" w:customStyle="1" w:styleId="TAHCar">
    <w:name w:val="TAH Car"/>
    <w:rsid w:val="00932BDD"/>
    <w:rPr>
      <w:rFonts w:ascii="Arial" w:hAnsi="Arial"/>
      <w:b/>
      <w:sz w:val="18"/>
      <w:lang w:eastAsia="en-US"/>
    </w:rPr>
  </w:style>
  <w:style w:type="character" w:customStyle="1" w:styleId="Heading2Char">
    <w:name w:val="Heading 2 Char"/>
    <w:link w:val="Heading2"/>
    <w:rsid w:val="00932BDD"/>
    <w:rPr>
      <w:rFonts w:ascii="Arial" w:hAnsi="Arial"/>
      <w:sz w:val="32"/>
      <w:lang w:eastAsia="en-US"/>
    </w:rPr>
  </w:style>
  <w:style w:type="character" w:customStyle="1" w:styleId="TANChar">
    <w:name w:val="TAN Char"/>
    <w:link w:val="TAN"/>
    <w:rsid w:val="00635445"/>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Microsoft_Visio_2003-2010_Drawing4.vsd"/><Relationship Id="rId34" Type="http://schemas.openxmlformats.org/officeDocument/2006/relationships/hyperlink" Target="https://www.3gpp.org/ftp/Specs/archive/OpenAPI/%3cRelease%3e/" TargetMode="Externa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package" Target="embeddings/Microsoft_Visio_Drawing2.vsdx"/><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hyperlink" Target="https://www.3gpp.org/ftp/Specs/%3cPlenary%3e/%3cRelease%3e/OpenAP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E3E8E1-057B-4EA2-9F9E-DA793931A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Pages>
  <Words>10707</Words>
  <Characters>61035</Characters>
  <Application>Microsoft Office Word</Application>
  <DocSecurity>0</DocSecurity>
  <Lines>508</Lines>
  <Paragraphs>143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71599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12</cp:revision>
  <cp:lastPrinted>2019-02-25T14:05:00Z</cp:lastPrinted>
  <dcterms:created xsi:type="dcterms:W3CDTF">2020-02-29T01:02:00Z</dcterms:created>
  <dcterms:modified xsi:type="dcterms:W3CDTF">2020-03-10T15:03:00Z</dcterms:modified>
</cp:coreProperties>
</file>