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3616D2F2"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r w:rsidR="00840513">
              <w:t>4</w:t>
            </w:r>
            <w:r w:rsidR="00855B9D" w:rsidRPr="00855B9D">
              <w:t>.0</w:t>
            </w:r>
            <w:r w:rsidRPr="00855B9D">
              <w:t xml:space="preserve"> </w:t>
            </w:r>
            <w:r w:rsidRPr="00855B9D">
              <w:rPr>
                <w:sz w:val="32"/>
              </w:rPr>
              <w:t>(</w:t>
            </w:r>
            <w:bookmarkStart w:id="3" w:name="issueDate"/>
            <w:r w:rsidR="000607BD" w:rsidRPr="00855B9D">
              <w:rPr>
                <w:sz w:val="32"/>
              </w:rPr>
              <w:t>202</w:t>
            </w:r>
            <w:r w:rsidR="000607BD">
              <w:rPr>
                <w:sz w:val="32"/>
              </w:rPr>
              <w:t>5</w:t>
            </w:r>
            <w:r w:rsidRPr="00855B9D">
              <w:rPr>
                <w:sz w:val="32"/>
              </w:rPr>
              <w:t>-</w:t>
            </w:r>
            <w:bookmarkEnd w:id="3"/>
            <w:r w:rsidR="00840513">
              <w:rPr>
                <w:sz w:val="32"/>
              </w:rPr>
              <w:t>09</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4pt" o:ole="">
                  <v:imagedata r:id="rId9" o:title=""/>
                </v:shape>
                <o:OLEObject Type="Embed" ProgID="Word.Picture.8" ShapeID="_x0000_i1025" DrawAspect="Content" ObjectID="_1819862358" r:id="rId10"/>
              </w:object>
            </w:r>
          </w:p>
        </w:tc>
        <w:tc>
          <w:tcPr>
            <w:tcW w:w="5540" w:type="dxa"/>
            <w:tcBorders>
              <w:top w:val="nil"/>
              <w:left w:val="nil"/>
              <w:bottom w:val="nil"/>
              <w:right w:val="nil"/>
            </w:tcBorders>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28BA7D99" w:rsidR="00E16509" w:rsidRPr="00133525" w:rsidRDefault="00E16509" w:rsidP="00133525">
            <w:pPr>
              <w:pStyle w:val="FP"/>
              <w:jc w:val="center"/>
              <w:rPr>
                <w:noProof/>
                <w:sz w:val="18"/>
              </w:rPr>
            </w:pPr>
            <w:r w:rsidRPr="00133525">
              <w:rPr>
                <w:noProof/>
                <w:sz w:val="18"/>
              </w:rPr>
              <w:t xml:space="preserve">© </w:t>
            </w:r>
            <w:r w:rsidR="000607BD" w:rsidRPr="000925FE">
              <w:rPr>
                <w:noProof/>
                <w:sz w:val="18"/>
              </w:rPr>
              <w:t>20</w:t>
            </w:r>
            <w:r w:rsidR="000607BD">
              <w:rPr>
                <w:noProof/>
                <w:sz w:val="18"/>
              </w:rPr>
              <w:t>25</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t>Contents</w:t>
      </w:r>
    </w:p>
    <w:p w14:paraId="5D32299C" w14:textId="6B5A0D95" w:rsidR="00187ED1"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187ED1">
        <w:rPr>
          <w:noProof/>
        </w:rPr>
        <w:t>Foreword</w:t>
      </w:r>
      <w:r w:rsidR="00187ED1">
        <w:rPr>
          <w:noProof/>
        </w:rPr>
        <w:tab/>
      </w:r>
      <w:r w:rsidR="00187ED1">
        <w:rPr>
          <w:noProof/>
        </w:rPr>
        <w:fldChar w:fldCharType="begin" w:fldLock="1"/>
      </w:r>
      <w:r w:rsidR="00187ED1">
        <w:rPr>
          <w:noProof/>
        </w:rPr>
        <w:instrText xml:space="preserve"> PAGEREF _Toc209270304 \h </w:instrText>
      </w:r>
      <w:r w:rsidR="00187ED1">
        <w:rPr>
          <w:noProof/>
        </w:rPr>
      </w:r>
      <w:r w:rsidR="00187ED1">
        <w:rPr>
          <w:noProof/>
        </w:rPr>
        <w:fldChar w:fldCharType="separate"/>
      </w:r>
      <w:r w:rsidR="00187ED1">
        <w:rPr>
          <w:noProof/>
        </w:rPr>
        <w:t>6</w:t>
      </w:r>
      <w:r w:rsidR="00187ED1">
        <w:rPr>
          <w:noProof/>
        </w:rPr>
        <w:fldChar w:fldCharType="end"/>
      </w:r>
    </w:p>
    <w:p w14:paraId="6873341D" w14:textId="2C165A40" w:rsidR="00187ED1" w:rsidRDefault="00187ED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_Toc209270305 \h </w:instrText>
      </w:r>
      <w:r>
        <w:rPr>
          <w:noProof/>
        </w:rPr>
      </w:r>
      <w:r>
        <w:rPr>
          <w:noProof/>
        </w:rPr>
        <w:fldChar w:fldCharType="separate"/>
      </w:r>
      <w:r>
        <w:rPr>
          <w:noProof/>
        </w:rPr>
        <w:t>8</w:t>
      </w:r>
      <w:r>
        <w:rPr>
          <w:noProof/>
        </w:rPr>
        <w:fldChar w:fldCharType="end"/>
      </w:r>
    </w:p>
    <w:p w14:paraId="26A332B3" w14:textId="08EB12D4" w:rsidR="00187ED1" w:rsidRDefault="00187ED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_Toc209270306 \h </w:instrText>
      </w:r>
      <w:r>
        <w:rPr>
          <w:noProof/>
        </w:rPr>
      </w:r>
      <w:r>
        <w:rPr>
          <w:noProof/>
        </w:rPr>
        <w:fldChar w:fldCharType="separate"/>
      </w:r>
      <w:r>
        <w:rPr>
          <w:noProof/>
        </w:rPr>
        <w:t>8</w:t>
      </w:r>
      <w:r>
        <w:rPr>
          <w:noProof/>
        </w:rPr>
        <w:fldChar w:fldCharType="end"/>
      </w:r>
    </w:p>
    <w:p w14:paraId="5DDCC1A9" w14:textId="0D8DFD7C" w:rsidR="00187ED1" w:rsidRDefault="00187ED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_Toc209270307 \h </w:instrText>
      </w:r>
      <w:r>
        <w:rPr>
          <w:noProof/>
        </w:rPr>
      </w:r>
      <w:r>
        <w:rPr>
          <w:noProof/>
        </w:rPr>
        <w:fldChar w:fldCharType="separate"/>
      </w:r>
      <w:r>
        <w:rPr>
          <w:noProof/>
        </w:rPr>
        <w:t>10</w:t>
      </w:r>
      <w:r>
        <w:rPr>
          <w:noProof/>
        </w:rPr>
        <w:fldChar w:fldCharType="end"/>
      </w:r>
    </w:p>
    <w:p w14:paraId="78FE58EB" w14:textId="5738DEEB"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_Toc209270308 \h </w:instrText>
      </w:r>
      <w:r>
        <w:rPr>
          <w:noProof/>
        </w:rPr>
      </w:r>
      <w:r>
        <w:rPr>
          <w:noProof/>
        </w:rPr>
        <w:fldChar w:fldCharType="separate"/>
      </w:r>
      <w:r>
        <w:rPr>
          <w:noProof/>
        </w:rPr>
        <w:t>10</w:t>
      </w:r>
      <w:r>
        <w:rPr>
          <w:noProof/>
        </w:rPr>
        <w:fldChar w:fldCharType="end"/>
      </w:r>
    </w:p>
    <w:p w14:paraId="50A6181F" w14:textId="37B46341"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_Toc209270309 \h </w:instrText>
      </w:r>
      <w:r>
        <w:rPr>
          <w:noProof/>
        </w:rPr>
      </w:r>
      <w:r>
        <w:rPr>
          <w:noProof/>
        </w:rPr>
        <w:fldChar w:fldCharType="separate"/>
      </w:r>
      <w:r>
        <w:rPr>
          <w:noProof/>
        </w:rPr>
        <w:t>10</w:t>
      </w:r>
      <w:r>
        <w:rPr>
          <w:noProof/>
        </w:rPr>
        <w:fldChar w:fldCharType="end"/>
      </w:r>
    </w:p>
    <w:p w14:paraId="0EF834B5" w14:textId="14338148"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_Toc209270310 \h </w:instrText>
      </w:r>
      <w:r>
        <w:rPr>
          <w:noProof/>
        </w:rPr>
      </w:r>
      <w:r>
        <w:rPr>
          <w:noProof/>
        </w:rPr>
        <w:fldChar w:fldCharType="separate"/>
      </w:r>
      <w:r>
        <w:rPr>
          <w:noProof/>
        </w:rPr>
        <w:t>10</w:t>
      </w:r>
      <w:r>
        <w:rPr>
          <w:noProof/>
        </w:rPr>
        <w:fldChar w:fldCharType="end"/>
      </w:r>
    </w:p>
    <w:p w14:paraId="630AB641" w14:textId="10535140" w:rsidR="00187ED1" w:rsidRDefault="00187ED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 for Data Analytics</w:t>
      </w:r>
      <w:r>
        <w:rPr>
          <w:noProof/>
        </w:rPr>
        <w:tab/>
      </w:r>
      <w:r>
        <w:rPr>
          <w:noProof/>
        </w:rPr>
        <w:fldChar w:fldCharType="begin" w:fldLock="1"/>
      </w:r>
      <w:r>
        <w:rPr>
          <w:noProof/>
        </w:rPr>
        <w:instrText xml:space="preserve"> PAGEREF _Toc209270311 \h </w:instrText>
      </w:r>
      <w:r>
        <w:rPr>
          <w:noProof/>
        </w:rPr>
      </w:r>
      <w:r>
        <w:rPr>
          <w:noProof/>
        </w:rPr>
        <w:fldChar w:fldCharType="separate"/>
      </w:r>
      <w:r>
        <w:rPr>
          <w:noProof/>
        </w:rPr>
        <w:t>11</w:t>
      </w:r>
      <w:r>
        <w:rPr>
          <w:noProof/>
        </w:rPr>
        <w:fldChar w:fldCharType="end"/>
      </w:r>
    </w:p>
    <w:p w14:paraId="2CFEC5CA" w14:textId="07C24639"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_Toc209270312 \h </w:instrText>
      </w:r>
      <w:r>
        <w:rPr>
          <w:noProof/>
        </w:rPr>
      </w:r>
      <w:r>
        <w:rPr>
          <w:noProof/>
        </w:rPr>
        <w:fldChar w:fldCharType="separate"/>
      </w:r>
      <w:r>
        <w:rPr>
          <w:noProof/>
        </w:rPr>
        <w:t>11</w:t>
      </w:r>
      <w:r>
        <w:rPr>
          <w:noProof/>
        </w:rPr>
        <w:fldChar w:fldCharType="end"/>
      </w:r>
    </w:p>
    <w:p w14:paraId="44F6989F" w14:textId="5A8C3DD8"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fldLock="1"/>
      </w:r>
      <w:r>
        <w:rPr>
          <w:noProof/>
        </w:rPr>
        <w:instrText xml:space="preserve"> PAGEREF _Toc209270313 \h </w:instrText>
      </w:r>
      <w:r>
        <w:rPr>
          <w:noProof/>
        </w:rPr>
      </w:r>
      <w:r>
        <w:rPr>
          <w:noProof/>
        </w:rPr>
        <w:fldChar w:fldCharType="separate"/>
      </w:r>
      <w:r>
        <w:rPr>
          <w:noProof/>
        </w:rPr>
        <w:t>11</w:t>
      </w:r>
      <w:r>
        <w:rPr>
          <w:noProof/>
        </w:rPr>
        <w:fldChar w:fldCharType="end"/>
      </w:r>
    </w:p>
    <w:p w14:paraId="4349D51E" w14:textId="58AF7AB1"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Analytics Exposure</w:t>
      </w:r>
      <w:r>
        <w:rPr>
          <w:noProof/>
        </w:rPr>
        <w:tab/>
      </w:r>
      <w:r>
        <w:rPr>
          <w:noProof/>
        </w:rPr>
        <w:fldChar w:fldCharType="begin" w:fldLock="1"/>
      </w:r>
      <w:r>
        <w:rPr>
          <w:noProof/>
        </w:rPr>
        <w:instrText xml:space="preserve"> PAGEREF _Toc209270314 \h </w:instrText>
      </w:r>
      <w:r>
        <w:rPr>
          <w:noProof/>
        </w:rPr>
      </w:r>
      <w:r>
        <w:rPr>
          <w:noProof/>
        </w:rPr>
        <w:fldChar w:fldCharType="separate"/>
      </w:r>
      <w:r>
        <w:rPr>
          <w:noProof/>
        </w:rPr>
        <w:t>12</w:t>
      </w:r>
      <w:r>
        <w:rPr>
          <w:noProof/>
        </w:rPr>
        <w:fldChar w:fldCharType="end"/>
      </w:r>
    </w:p>
    <w:p w14:paraId="0281B313" w14:textId="08923D0F"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Storage and Retrieval</w:t>
      </w:r>
      <w:r>
        <w:rPr>
          <w:noProof/>
        </w:rPr>
        <w:tab/>
      </w:r>
      <w:r>
        <w:rPr>
          <w:noProof/>
        </w:rPr>
        <w:fldChar w:fldCharType="begin" w:fldLock="1"/>
      </w:r>
      <w:r>
        <w:rPr>
          <w:noProof/>
        </w:rPr>
        <w:instrText xml:space="preserve"> PAGEREF _Toc209270315 \h </w:instrText>
      </w:r>
      <w:r>
        <w:rPr>
          <w:noProof/>
        </w:rPr>
      </w:r>
      <w:r>
        <w:rPr>
          <w:noProof/>
        </w:rPr>
        <w:fldChar w:fldCharType="separate"/>
      </w:r>
      <w:r>
        <w:rPr>
          <w:noProof/>
        </w:rPr>
        <w:t>13</w:t>
      </w:r>
      <w:r>
        <w:rPr>
          <w:noProof/>
        </w:rPr>
        <w:fldChar w:fldCharType="end"/>
      </w:r>
    </w:p>
    <w:p w14:paraId="44BF84D8" w14:textId="5E594E44"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4.5</w:t>
      </w:r>
      <w:r>
        <w:rPr>
          <w:rFonts w:asciiTheme="minorHAnsi" w:eastAsiaTheme="minorEastAsia" w:hAnsiTheme="minorHAnsi" w:cstheme="minorBidi"/>
          <w:noProof/>
          <w:kern w:val="2"/>
          <w:sz w:val="24"/>
          <w:szCs w:val="24"/>
          <w:lang w:eastAsia="en-GB"/>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_Toc209270316 \h </w:instrText>
      </w:r>
      <w:r>
        <w:rPr>
          <w:noProof/>
        </w:rPr>
      </w:r>
      <w:r>
        <w:rPr>
          <w:noProof/>
        </w:rPr>
        <w:fldChar w:fldCharType="separate"/>
      </w:r>
      <w:r>
        <w:rPr>
          <w:noProof/>
        </w:rPr>
        <w:t>14</w:t>
      </w:r>
      <w:r>
        <w:rPr>
          <w:noProof/>
        </w:rPr>
        <w:fldChar w:fldCharType="end"/>
      </w:r>
    </w:p>
    <w:p w14:paraId="02581B01" w14:textId="14657283" w:rsidR="00187ED1" w:rsidRDefault="00187ED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fldLock="1"/>
      </w:r>
      <w:r>
        <w:rPr>
          <w:noProof/>
        </w:rPr>
        <w:instrText xml:space="preserve"> PAGEREF _Toc209270317 \h </w:instrText>
      </w:r>
      <w:r>
        <w:rPr>
          <w:noProof/>
        </w:rPr>
      </w:r>
      <w:r>
        <w:rPr>
          <w:noProof/>
        </w:rPr>
        <w:fldChar w:fldCharType="separate"/>
      </w:r>
      <w:r>
        <w:rPr>
          <w:noProof/>
        </w:rPr>
        <w:t>14</w:t>
      </w:r>
      <w:r>
        <w:rPr>
          <w:noProof/>
        </w:rPr>
        <w:fldChar w:fldCharType="end"/>
      </w:r>
    </w:p>
    <w:p w14:paraId="0910B941" w14:textId="3D085523"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_Toc209270318 \h </w:instrText>
      </w:r>
      <w:r>
        <w:rPr>
          <w:noProof/>
        </w:rPr>
      </w:r>
      <w:r>
        <w:rPr>
          <w:noProof/>
        </w:rPr>
        <w:fldChar w:fldCharType="separate"/>
      </w:r>
      <w:r>
        <w:rPr>
          <w:noProof/>
        </w:rPr>
        <w:t>14</w:t>
      </w:r>
      <w:r>
        <w:rPr>
          <w:noProof/>
        </w:rPr>
        <w:fldChar w:fldCharType="end"/>
      </w:r>
    </w:p>
    <w:p w14:paraId="619F9575" w14:textId="1BB92378"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Analytics Exposure Procedures</w:t>
      </w:r>
      <w:r>
        <w:rPr>
          <w:noProof/>
        </w:rPr>
        <w:tab/>
      </w:r>
      <w:r>
        <w:rPr>
          <w:noProof/>
        </w:rPr>
        <w:fldChar w:fldCharType="begin" w:fldLock="1"/>
      </w:r>
      <w:r>
        <w:rPr>
          <w:noProof/>
        </w:rPr>
        <w:instrText xml:space="preserve"> PAGEREF _Toc209270319 \h </w:instrText>
      </w:r>
      <w:r>
        <w:rPr>
          <w:noProof/>
        </w:rPr>
      </w:r>
      <w:r>
        <w:rPr>
          <w:noProof/>
        </w:rPr>
        <w:fldChar w:fldCharType="separate"/>
      </w:r>
      <w:r>
        <w:rPr>
          <w:noProof/>
        </w:rPr>
        <w:t>14</w:t>
      </w:r>
      <w:r>
        <w:rPr>
          <w:noProof/>
        </w:rPr>
        <w:fldChar w:fldCharType="end"/>
      </w:r>
    </w:p>
    <w:p w14:paraId="423585BB" w14:textId="16DDAA1F"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_Toc209270320 \h </w:instrText>
      </w:r>
      <w:r>
        <w:rPr>
          <w:noProof/>
        </w:rPr>
      </w:r>
      <w:r>
        <w:rPr>
          <w:noProof/>
        </w:rPr>
        <w:fldChar w:fldCharType="separate"/>
      </w:r>
      <w:r>
        <w:rPr>
          <w:noProof/>
        </w:rPr>
        <w:t>14</w:t>
      </w:r>
      <w:r>
        <w:rPr>
          <w:noProof/>
        </w:rPr>
        <w:fldChar w:fldCharType="end"/>
      </w:r>
    </w:p>
    <w:p w14:paraId="1A58387E" w14:textId="780668CE"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_Toc209270321 \h </w:instrText>
      </w:r>
      <w:r>
        <w:rPr>
          <w:noProof/>
        </w:rPr>
      </w:r>
      <w:r>
        <w:rPr>
          <w:noProof/>
        </w:rPr>
        <w:fldChar w:fldCharType="separate"/>
      </w:r>
      <w:r>
        <w:rPr>
          <w:noProof/>
        </w:rPr>
        <w:t>14</w:t>
      </w:r>
      <w:r>
        <w:rPr>
          <w:noProof/>
        </w:rPr>
        <w:fldChar w:fldCharType="end"/>
      </w:r>
    </w:p>
    <w:p w14:paraId="457C0048" w14:textId="0DEAB0BE"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_Toc209270322 \h </w:instrText>
      </w:r>
      <w:r>
        <w:rPr>
          <w:noProof/>
        </w:rPr>
      </w:r>
      <w:r>
        <w:rPr>
          <w:noProof/>
        </w:rPr>
        <w:fldChar w:fldCharType="separate"/>
      </w:r>
      <w:r>
        <w:rPr>
          <w:noProof/>
        </w:rPr>
        <w:t>14</w:t>
      </w:r>
      <w:r>
        <w:rPr>
          <w:noProof/>
        </w:rPr>
        <w:fldChar w:fldCharType="end"/>
      </w:r>
    </w:p>
    <w:p w14:paraId="4123A113" w14:textId="19B3EAF0"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_Toc209270323 \h </w:instrText>
      </w:r>
      <w:r>
        <w:rPr>
          <w:noProof/>
        </w:rPr>
      </w:r>
      <w:r>
        <w:rPr>
          <w:noProof/>
        </w:rPr>
        <w:fldChar w:fldCharType="separate"/>
      </w:r>
      <w:r>
        <w:rPr>
          <w:noProof/>
        </w:rPr>
        <w:t>15</w:t>
      </w:r>
      <w:r>
        <w:rPr>
          <w:noProof/>
        </w:rPr>
        <w:fldChar w:fldCharType="end"/>
      </w:r>
    </w:p>
    <w:p w14:paraId="0EE7245B" w14:textId="4F482E15"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Network data analytics information request</w:t>
      </w:r>
      <w:r>
        <w:rPr>
          <w:noProof/>
        </w:rPr>
        <w:tab/>
      </w:r>
      <w:r>
        <w:rPr>
          <w:noProof/>
        </w:rPr>
        <w:fldChar w:fldCharType="begin" w:fldLock="1"/>
      </w:r>
      <w:r>
        <w:rPr>
          <w:noProof/>
        </w:rPr>
        <w:instrText xml:space="preserve"> PAGEREF _Toc209270324 \h </w:instrText>
      </w:r>
      <w:r>
        <w:rPr>
          <w:noProof/>
        </w:rPr>
      </w:r>
      <w:r>
        <w:rPr>
          <w:noProof/>
        </w:rPr>
        <w:fldChar w:fldCharType="separate"/>
      </w:r>
      <w:r>
        <w:rPr>
          <w:noProof/>
        </w:rPr>
        <w:t>17</w:t>
      </w:r>
      <w:r>
        <w:rPr>
          <w:noProof/>
        </w:rPr>
        <w:fldChar w:fldCharType="end"/>
      </w:r>
    </w:p>
    <w:p w14:paraId="546A715A" w14:textId="2B08D2AA"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_Toc209270325 \h </w:instrText>
      </w:r>
      <w:r>
        <w:rPr>
          <w:noProof/>
        </w:rPr>
      </w:r>
      <w:r>
        <w:rPr>
          <w:noProof/>
        </w:rPr>
        <w:fldChar w:fldCharType="separate"/>
      </w:r>
      <w:r>
        <w:rPr>
          <w:noProof/>
        </w:rPr>
        <w:t>17</w:t>
      </w:r>
      <w:r>
        <w:rPr>
          <w:noProof/>
        </w:rPr>
        <w:fldChar w:fldCharType="end"/>
      </w:r>
    </w:p>
    <w:p w14:paraId="128B6FAD" w14:textId="2147E00D"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_Toc209270326 \h </w:instrText>
      </w:r>
      <w:r>
        <w:rPr>
          <w:noProof/>
        </w:rPr>
      </w:r>
      <w:r>
        <w:rPr>
          <w:noProof/>
        </w:rPr>
        <w:fldChar w:fldCharType="separate"/>
      </w:r>
      <w:r>
        <w:rPr>
          <w:noProof/>
        </w:rPr>
        <w:t>17</w:t>
      </w:r>
      <w:r>
        <w:rPr>
          <w:noProof/>
        </w:rPr>
        <w:fldChar w:fldCharType="end"/>
      </w:r>
    </w:p>
    <w:p w14:paraId="0A47FB7F" w14:textId="722F3247"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_Toc209270327 \h </w:instrText>
      </w:r>
      <w:r>
        <w:rPr>
          <w:noProof/>
        </w:rPr>
      </w:r>
      <w:r>
        <w:rPr>
          <w:noProof/>
        </w:rPr>
        <w:fldChar w:fldCharType="separate"/>
      </w:r>
      <w:r>
        <w:rPr>
          <w:noProof/>
        </w:rPr>
        <w:t>18</w:t>
      </w:r>
      <w:r>
        <w:rPr>
          <w:noProof/>
        </w:rPr>
        <w:fldChar w:fldCharType="end"/>
      </w:r>
    </w:p>
    <w:p w14:paraId="0687DABB" w14:textId="3F3620F0"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_Toc209270328 \h </w:instrText>
      </w:r>
      <w:r>
        <w:rPr>
          <w:noProof/>
        </w:rPr>
      </w:r>
      <w:r>
        <w:rPr>
          <w:noProof/>
        </w:rPr>
        <w:fldChar w:fldCharType="separate"/>
      </w:r>
      <w:r>
        <w:rPr>
          <w:noProof/>
        </w:rPr>
        <w:t>22</w:t>
      </w:r>
      <w:r>
        <w:rPr>
          <w:noProof/>
        </w:rPr>
        <w:fldChar w:fldCharType="end"/>
      </w:r>
    </w:p>
    <w:p w14:paraId="24DEF620" w14:textId="341F71FF"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_Toc209270329 \h </w:instrText>
      </w:r>
      <w:r>
        <w:rPr>
          <w:noProof/>
        </w:rPr>
      </w:r>
      <w:r>
        <w:rPr>
          <w:noProof/>
        </w:rPr>
        <w:fldChar w:fldCharType="separate"/>
      </w:r>
      <w:r>
        <w:rPr>
          <w:noProof/>
        </w:rPr>
        <w:t>27</w:t>
      </w:r>
      <w:r>
        <w:rPr>
          <w:noProof/>
        </w:rPr>
        <w:fldChar w:fldCharType="end"/>
      </w:r>
    </w:p>
    <w:p w14:paraId="1894FA53" w14:textId="03650048"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_Toc209270330 \h </w:instrText>
      </w:r>
      <w:r>
        <w:rPr>
          <w:noProof/>
        </w:rPr>
      </w:r>
      <w:r>
        <w:rPr>
          <w:noProof/>
        </w:rPr>
        <w:fldChar w:fldCharType="separate"/>
      </w:r>
      <w:r>
        <w:rPr>
          <w:noProof/>
        </w:rPr>
        <w:t>27</w:t>
      </w:r>
      <w:r>
        <w:rPr>
          <w:noProof/>
        </w:rPr>
        <w:fldChar w:fldCharType="end"/>
      </w:r>
    </w:p>
    <w:p w14:paraId="26540DAF" w14:textId="28FEB33E"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_Toc209270331 \h </w:instrText>
      </w:r>
      <w:r>
        <w:rPr>
          <w:noProof/>
        </w:rPr>
      </w:r>
      <w:r>
        <w:rPr>
          <w:noProof/>
        </w:rPr>
        <w:fldChar w:fldCharType="separate"/>
      </w:r>
      <w:r>
        <w:rPr>
          <w:noProof/>
        </w:rPr>
        <w:t>29</w:t>
      </w:r>
      <w:r>
        <w:rPr>
          <w:noProof/>
        </w:rPr>
        <w:fldChar w:fldCharType="end"/>
      </w:r>
    </w:p>
    <w:p w14:paraId="019DA9A7" w14:textId="00ED53FD"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Analytics Aggregation from Multiple NWDAFs</w:t>
      </w:r>
      <w:r>
        <w:rPr>
          <w:noProof/>
        </w:rPr>
        <w:tab/>
      </w:r>
      <w:r>
        <w:rPr>
          <w:noProof/>
        </w:rPr>
        <w:fldChar w:fldCharType="begin" w:fldLock="1"/>
      </w:r>
      <w:r>
        <w:rPr>
          <w:noProof/>
        </w:rPr>
        <w:instrText xml:space="preserve"> PAGEREF _Toc209270332 \h </w:instrText>
      </w:r>
      <w:r>
        <w:rPr>
          <w:noProof/>
        </w:rPr>
      </w:r>
      <w:r>
        <w:rPr>
          <w:noProof/>
        </w:rPr>
        <w:fldChar w:fldCharType="separate"/>
      </w:r>
      <w:r>
        <w:rPr>
          <w:noProof/>
        </w:rPr>
        <w:t>31</w:t>
      </w:r>
      <w:r>
        <w:rPr>
          <w:noProof/>
        </w:rPr>
        <w:fldChar w:fldCharType="end"/>
      </w:r>
    </w:p>
    <w:p w14:paraId="18820C31" w14:textId="5E9D6DCC"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_Toc209270333 \h </w:instrText>
      </w:r>
      <w:r>
        <w:rPr>
          <w:noProof/>
        </w:rPr>
      </w:r>
      <w:r>
        <w:rPr>
          <w:noProof/>
        </w:rPr>
        <w:fldChar w:fldCharType="separate"/>
      </w:r>
      <w:r>
        <w:rPr>
          <w:noProof/>
        </w:rPr>
        <w:t>31</w:t>
      </w:r>
      <w:r>
        <w:rPr>
          <w:noProof/>
        </w:rPr>
        <w:fldChar w:fldCharType="end"/>
      </w:r>
    </w:p>
    <w:p w14:paraId="501A60D5" w14:textId="467D2B57"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_Toc209270334 \h </w:instrText>
      </w:r>
      <w:r>
        <w:rPr>
          <w:noProof/>
        </w:rPr>
      </w:r>
      <w:r>
        <w:rPr>
          <w:noProof/>
        </w:rPr>
        <w:fldChar w:fldCharType="separate"/>
      </w:r>
      <w:r>
        <w:rPr>
          <w:noProof/>
        </w:rPr>
        <w:t>32</w:t>
      </w:r>
      <w:r>
        <w:rPr>
          <w:noProof/>
        </w:rPr>
        <w:fldChar w:fldCharType="end"/>
      </w:r>
    </w:p>
    <w:p w14:paraId="1F01B717" w14:textId="229051D4"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_Toc209270335 \h </w:instrText>
      </w:r>
      <w:r>
        <w:rPr>
          <w:noProof/>
        </w:rPr>
      </w:r>
      <w:r>
        <w:rPr>
          <w:noProof/>
        </w:rPr>
        <w:fldChar w:fldCharType="separate"/>
      </w:r>
      <w:r>
        <w:rPr>
          <w:noProof/>
        </w:rPr>
        <w:t>33</w:t>
      </w:r>
      <w:r>
        <w:rPr>
          <w:noProof/>
        </w:rPr>
        <w:fldChar w:fldCharType="end"/>
      </w:r>
    </w:p>
    <w:p w14:paraId="1FD9B823" w14:textId="33FFCFC1"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for Analytics Transferring</w:t>
      </w:r>
      <w:r>
        <w:rPr>
          <w:noProof/>
        </w:rPr>
        <w:tab/>
      </w:r>
      <w:r>
        <w:rPr>
          <w:noProof/>
        </w:rPr>
        <w:fldChar w:fldCharType="begin" w:fldLock="1"/>
      </w:r>
      <w:r>
        <w:rPr>
          <w:noProof/>
        </w:rPr>
        <w:instrText xml:space="preserve"> PAGEREF _Toc209270336 \h </w:instrText>
      </w:r>
      <w:r>
        <w:rPr>
          <w:noProof/>
        </w:rPr>
      </w:r>
      <w:r>
        <w:rPr>
          <w:noProof/>
        </w:rPr>
        <w:fldChar w:fldCharType="separate"/>
      </w:r>
      <w:r>
        <w:rPr>
          <w:noProof/>
        </w:rPr>
        <w:t>35</w:t>
      </w:r>
      <w:r>
        <w:rPr>
          <w:noProof/>
        </w:rPr>
        <w:fldChar w:fldCharType="end"/>
      </w:r>
    </w:p>
    <w:p w14:paraId="7E79D4D4" w14:textId="4C234781"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5.4.1</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_Toc209270337 \h </w:instrText>
      </w:r>
      <w:r>
        <w:rPr>
          <w:noProof/>
        </w:rPr>
      </w:r>
      <w:r>
        <w:rPr>
          <w:noProof/>
        </w:rPr>
        <w:fldChar w:fldCharType="separate"/>
      </w:r>
      <w:r>
        <w:rPr>
          <w:noProof/>
        </w:rPr>
        <w:t>35</w:t>
      </w:r>
      <w:r>
        <w:rPr>
          <w:noProof/>
        </w:rPr>
        <w:fldChar w:fldCharType="end"/>
      </w:r>
    </w:p>
    <w:p w14:paraId="22E6B91C" w14:textId="0879C3B0"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5.4.2</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_Toc209270338 \h </w:instrText>
      </w:r>
      <w:r>
        <w:rPr>
          <w:noProof/>
        </w:rPr>
      </w:r>
      <w:r>
        <w:rPr>
          <w:noProof/>
        </w:rPr>
        <w:fldChar w:fldCharType="separate"/>
      </w:r>
      <w:r>
        <w:rPr>
          <w:noProof/>
        </w:rPr>
        <w:t>36</w:t>
      </w:r>
      <w:r>
        <w:rPr>
          <w:noProof/>
        </w:rPr>
        <w:fldChar w:fldCharType="end"/>
      </w:r>
    </w:p>
    <w:p w14:paraId="085836D3" w14:textId="4EAC01F0"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5.4.3</w:t>
      </w:r>
      <w:r>
        <w:rPr>
          <w:rFonts w:asciiTheme="minorHAnsi" w:eastAsiaTheme="minorEastAsia" w:hAnsiTheme="minorHAnsi" w:cstheme="minorBidi"/>
          <w:noProof/>
          <w:kern w:val="2"/>
          <w:sz w:val="24"/>
          <w:szCs w:val="24"/>
          <w:lang w:eastAsia="en-GB"/>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_Toc209270339 \h </w:instrText>
      </w:r>
      <w:r>
        <w:rPr>
          <w:noProof/>
        </w:rPr>
      </w:r>
      <w:r>
        <w:rPr>
          <w:noProof/>
        </w:rPr>
        <w:fldChar w:fldCharType="separate"/>
      </w:r>
      <w:r>
        <w:rPr>
          <w:noProof/>
        </w:rPr>
        <w:t>39</w:t>
      </w:r>
      <w:r>
        <w:rPr>
          <w:noProof/>
        </w:rPr>
        <w:fldChar w:fldCharType="end"/>
      </w:r>
    </w:p>
    <w:p w14:paraId="3B3BF35A" w14:textId="3EF50D8C"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fldLock="1"/>
      </w:r>
      <w:r>
        <w:rPr>
          <w:noProof/>
        </w:rPr>
        <w:instrText xml:space="preserve"> PAGEREF _Toc209270340 \h </w:instrText>
      </w:r>
      <w:r>
        <w:rPr>
          <w:noProof/>
        </w:rPr>
      </w:r>
      <w:r>
        <w:rPr>
          <w:noProof/>
        </w:rPr>
        <w:fldChar w:fldCharType="separate"/>
      </w:r>
      <w:r>
        <w:rPr>
          <w:noProof/>
        </w:rPr>
        <w:t>41</w:t>
      </w:r>
      <w:r>
        <w:rPr>
          <w:noProof/>
        </w:rPr>
        <w:fldChar w:fldCharType="end"/>
      </w:r>
    </w:p>
    <w:p w14:paraId="05F38E1A" w14:textId="0729465E"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_Toc209270341 \h </w:instrText>
      </w:r>
      <w:r>
        <w:rPr>
          <w:noProof/>
        </w:rPr>
      </w:r>
      <w:r>
        <w:rPr>
          <w:noProof/>
        </w:rPr>
        <w:fldChar w:fldCharType="separate"/>
      </w:r>
      <w:r>
        <w:rPr>
          <w:noProof/>
        </w:rPr>
        <w:t>41</w:t>
      </w:r>
      <w:r>
        <w:rPr>
          <w:noProof/>
        </w:rPr>
        <w:fldChar w:fldCharType="end"/>
      </w:r>
    </w:p>
    <w:p w14:paraId="6B9F3D15" w14:textId="40DCDA83"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Data Collection from NFs</w:t>
      </w:r>
      <w:r>
        <w:rPr>
          <w:noProof/>
        </w:rPr>
        <w:tab/>
      </w:r>
      <w:r>
        <w:rPr>
          <w:noProof/>
        </w:rPr>
        <w:fldChar w:fldCharType="begin" w:fldLock="1"/>
      </w:r>
      <w:r>
        <w:rPr>
          <w:noProof/>
        </w:rPr>
        <w:instrText xml:space="preserve"> PAGEREF _Toc209270342 \h </w:instrText>
      </w:r>
      <w:r>
        <w:rPr>
          <w:noProof/>
        </w:rPr>
      </w:r>
      <w:r>
        <w:rPr>
          <w:noProof/>
        </w:rPr>
        <w:fldChar w:fldCharType="separate"/>
      </w:r>
      <w:r>
        <w:rPr>
          <w:noProof/>
        </w:rPr>
        <w:t>41</w:t>
      </w:r>
      <w:r>
        <w:rPr>
          <w:noProof/>
        </w:rPr>
        <w:fldChar w:fldCharType="end"/>
      </w:r>
    </w:p>
    <w:p w14:paraId="56F72CF6" w14:textId="674614FC"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collection profile registration</w:t>
      </w:r>
      <w:r>
        <w:rPr>
          <w:noProof/>
        </w:rPr>
        <w:tab/>
      </w:r>
      <w:r>
        <w:rPr>
          <w:noProof/>
        </w:rPr>
        <w:fldChar w:fldCharType="begin" w:fldLock="1"/>
      </w:r>
      <w:r>
        <w:rPr>
          <w:noProof/>
        </w:rPr>
        <w:instrText xml:space="preserve"> PAGEREF _Toc209270343 \h </w:instrText>
      </w:r>
      <w:r>
        <w:rPr>
          <w:noProof/>
        </w:rPr>
      </w:r>
      <w:r>
        <w:rPr>
          <w:noProof/>
        </w:rPr>
        <w:fldChar w:fldCharType="separate"/>
      </w:r>
      <w:r>
        <w:rPr>
          <w:noProof/>
        </w:rPr>
        <w:t>43</w:t>
      </w:r>
      <w:r>
        <w:rPr>
          <w:noProof/>
        </w:rPr>
        <w:fldChar w:fldCharType="end"/>
      </w:r>
    </w:p>
    <w:p w14:paraId="6384CD94" w14:textId="43D7A81D"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_Toc209270344 \h </w:instrText>
      </w:r>
      <w:r>
        <w:rPr>
          <w:noProof/>
        </w:rPr>
      </w:r>
      <w:r>
        <w:rPr>
          <w:noProof/>
        </w:rPr>
        <w:fldChar w:fldCharType="separate"/>
      </w:r>
      <w:r>
        <w:rPr>
          <w:noProof/>
        </w:rPr>
        <w:t>45</w:t>
      </w:r>
      <w:r>
        <w:rPr>
          <w:noProof/>
        </w:rPr>
        <w:fldChar w:fldCharType="end"/>
      </w:r>
    </w:p>
    <w:p w14:paraId="78CF9C66" w14:textId="4F7D996E"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Data Collection via DCCF</w:t>
      </w:r>
      <w:r>
        <w:rPr>
          <w:noProof/>
        </w:rPr>
        <w:tab/>
      </w:r>
      <w:r>
        <w:rPr>
          <w:noProof/>
        </w:rPr>
        <w:fldChar w:fldCharType="begin" w:fldLock="1"/>
      </w:r>
      <w:r>
        <w:rPr>
          <w:noProof/>
        </w:rPr>
        <w:instrText xml:space="preserve"> PAGEREF _Toc209270345 \h </w:instrText>
      </w:r>
      <w:r>
        <w:rPr>
          <w:noProof/>
        </w:rPr>
      </w:r>
      <w:r>
        <w:rPr>
          <w:noProof/>
        </w:rPr>
        <w:fldChar w:fldCharType="separate"/>
      </w:r>
      <w:r>
        <w:rPr>
          <w:noProof/>
        </w:rPr>
        <w:t>45</w:t>
      </w:r>
      <w:r>
        <w:rPr>
          <w:noProof/>
        </w:rPr>
        <w:fldChar w:fldCharType="end"/>
      </w:r>
    </w:p>
    <w:p w14:paraId="4FAFFC00" w14:textId="1820A1E0"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_Toc209270346 \h </w:instrText>
      </w:r>
      <w:r>
        <w:rPr>
          <w:noProof/>
        </w:rPr>
      </w:r>
      <w:r>
        <w:rPr>
          <w:noProof/>
        </w:rPr>
        <w:fldChar w:fldCharType="separate"/>
      </w:r>
      <w:r>
        <w:rPr>
          <w:noProof/>
        </w:rPr>
        <w:t>49</w:t>
      </w:r>
      <w:r>
        <w:rPr>
          <w:noProof/>
        </w:rPr>
        <w:fldChar w:fldCharType="end"/>
      </w:r>
    </w:p>
    <w:p w14:paraId="2D636B16" w14:textId="00C3578B"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_Toc209270347 \h </w:instrText>
      </w:r>
      <w:r>
        <w:rPr>
          <w:noProof/>
        </w:rPr>
      </w:r>
      <w:r>
        <w:rPr>
          <w:noProof/>
        </w:rPr>
        <w:fldChar w:fldCharType="separate"/>
      </w:r>
      <w:r>
        <w:rPr>
          <w:noProof/>
        </w:rPr>
        <w:t>54</w:t>
      </w:r>
      <w:r>
        <w:rPr>
          <w:noProof/>
        </w:rPr>
        <w:fldChar w:fldCharType="end"/>
      </w:r>
    </w:p>
    <w:p w14:paraId="5A0FF1B9" w14:textId="2A54F883"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_Toc209270348 \h </w:instrText>
      </w:r>
      <w:r>
        <w:rPr>
          <w:noProof/>
        </w:rPr>
      </w:r>
      <w:r>
        <w:rPr>
          <w:noProof/>
        </w:rPr>
        <w:fldChar w:fldCharType="separate"/>
      </w:r>
      <w:r>
        <w:rPr>
          <w:noProof/>
        </w:rPr>
        <w:t>54</w:t>
      </w:r>
      <w:r>
        <w:rPr>
          <w:noProof/>
        </w:rPr>
        <w:fldChar w:fldCharType="end"/>
      </w:r>
    </w:p>
    <w:p w14:paraId="30B93208" w14:textId="43D6045B"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_Toc209270349 \h </w:instrText>
      </w:r>
      <w:r>
        <w:rPr>
          <w:noProof/>
        </w:rPr>
      </w:r>
      <w:r>
        <w:rPr>
          <w:noProof/>
        </w:rPr>
        <w:fldChar w:fldCharType="separate"/>
      </w:r>
      <w:r>
        <w:rPr>
          <w:noProof/>
        </w:rPr>
        <w:t>56</w:t>
      </w:r>
      <w:r>
        <w:rPr>
          <w:noProof/>
        </w:rPr>
        <w:fldChar w:fldCharType="end"/>
      </w:r>
    </w:p>
    <w:p w14:paraId="4BC11EFE" w14:textId="200E71EE"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_Toc209270350 \h </w:instrText>
      </w:r>
      <w:r>
        <w:rPr>
          <w:noProof/>
        </w:rPr>
      </w:r>
      <w:r>
        <w:rPr>
          <w:noProof/>
        </w:rPr>
        <w:fldChar w:fldCharType="separate"/>
      </w:r>
      <w:r>
        <w:rPr>
          <w:noProof/>
        </w:rPr>
        <w:t>57</w:t>
      </w:r>
      <w:r>
        <w:rPr>
          <w:noProof/>
        </w:rPr>
        <w:fldChar w:fldCharType="end"/>
      </w:r>
    </w:p>
    <w:p w14:paraId="4ACED80E" w14:textId="503CC95D"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_Toc209270351 \h </w:instrText>
      </w:r>
      <w:r>
        <w:rPr>
          <w:noProof/>
        </w:rPr>
      </w:r>
      <w:r>
        <w:rPr>
          <w:noProof/>
        </w:rPr>
        <w:fldChar w:fldCharType="separate"/>
      </w:r>
      <w:r>
        <w:rPr>
          <w:noProof/>
        </w:rPr>
        <w:t>57</w:t>
      </w:r>
      <w:r>
        <w:rPr>
          <w:noProof/>
        </w:rPr>
        <w:fldChar w:fldCharType="end"/>
      </w:r>
    </w:p>
    <w:p w14:paraId="7C436C7F" w14:textId="45C8F6CE"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_Toc209270352 \h </w:instrText>
      </w:r>
      <w:r>
        <w:rPr>
          <w:noProof/>
        </w:rPr>
      </w:r>
      <w:r>
        <w:rPr>
          <w:noProof/>
        </w:rPr>
        <w:fldChar w:fldCharType="separate"/>
      </w:r>
      <w:r>
        <w:rPr>
          <w:noProof/>
        </w:rPr>
        <w:t>57</w:t>
      </w:r>
      <w:r>
        <w:rPr>
          <w:noProof/>
        </w:rPr>
        <w:fldChar w:fldCharType="end"/>
      </w:r>
    </w:p>
    <w:p w14:paraId="41A6350E" w14:textId="28EDE5F6"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5.6A</w:t>
      </w:r>
      <w:r>
        <w:rPr>
          <w:rFonts w:asciiTheme="minorHAnsi" w:eastAsiaTheme="minorEastAsia" w:hAnsiTheme="minorHAnsi" w:cstheme="minorBidi"/>
          <w:noProof/>
          <w:kern w:val="2"/>
          <w:sz w:val="24"/>
          <w:szCs w:val="24"/>
          <w:lang w:eastAsia="en-GB"/>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_Toc209270353 \h </w:instrText>
      </w:r>
      <w:r>
        <w:rPr>
          <w:noProof/>
        </w:rPr>
      </w:r>
      <w:r>
        <w:rPr>
          <w:noProof/>
        </w:rPr>
        <w:fldChar w:fldCharType="separate"/>
      </w:r>
      <w:r>
        <w:rPr>
          <w:noProof/>
        </w:rPr>
        <w:t>58</w:t>
      </w:r>
      <w:r>
        <w:rPr>
          <w:noProof/>
        </w:rPr>
        <w:fldChar w:fldCharType="end"/>
      </w:r>
    </w:p>
    <w:p w14:paraId="204E29BD" w14:textId="7C2DF62C"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_Toc209270354 \h </w:instrText>
      </w:r>
      <w:r>
        <w:rPr>
          <w:noProof/>
        </w:rPr>
      </w:r>
      <w:r>
        <w:rPr>
          <w:noProof/>
        </w:rPr>
        <w:fldChar w:fldCharType="separate"/>
      </w:r>
      <w:r>
        <w:rPr>
          <w:noProof/>
        </w:rPr>
        <w:t>58</w:t>
      </w:r>
      <w:r>
        <w:rPr>
          <w:noProof/>
        </w:rPr>
        <w:fldChar w:fldCharType="end"/>
      </w:r>
    </w:p>
    <w:p w14:paraId="71A3EE5B" w14:textId="5461EB25"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5.6A.2</w:t>
      </w:r>
      <w:r>
        <w:rPr>
          <w:rFonts w:asciiTheme="minorHAnsi" w:eastAsiaTheme="minorEastAsia" w:hAnsiTheme="minorHAnsi" w:cstheme="minorBidi"/>
          <w:noProof/>
          <w:kern w:val="2"/>
          <w:sz w:val="24"/>
          <w:szCs w:val="24"/>
          <w:lang w:eastAsia="en-GB"/>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_Toc209270355 \h </w:instrText>
      </w:r>
      <w:r>
        <w:rPr>
          <w:noProof/>
        </w:rPr>
      </w:r>
      <w:r>
        <w:rPr>
          <w:noProof/>
        </w:rPr>
        <w:fldChar w:fldCharType="separate"/>
      </w:r>
      <w:r>
        <w:rPr>
          <w:noProof/>
        </w:rPr>
        <w:t>58</w:t>
      </w:r>
      <w:r>
        <w:rPr>
          <w:noProof/>
        </w:rPr>
        <w:fldChar w:fldCharType="end"/>
      </w:r>
    </w:p>
    <w:p w14:paraId="38FC09D4" w14:textId="0C0AF0FF"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_Toc209270356 \h </w:instrText>
      </w:r>
      <w:r>
        <w:rPr>
          <w:noProof/>
        </w:rPr>
      </w:r>
      <w:r>
        <w:rPr>
          <w:noProof/>
        </w:rPr>
        <w:fldChar w:fldCharType="separate"/>
      </w:r>
      <w:r>
        <w:rPr>
          <w:noProof/>
        </w:rPr>
        <w:t>59</w:t>
      </w:r>
      <w:r>
        <w:rPr>
          <w:noProof/>
        </w:rPr>
        <w:fldChar w:fldCharType="end"/>
      </w:r>
    </w:p>
    <w:p w14:paraId="3811CBBB" w14:textId="22D07F2F"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_Toc209270357 \h </w:instrText>
      </w:r>
      <w:r>
        <w:rPr>
          <w:noProof/>
        </w:rPr>
      </w:r>
      <w:r>
        <w:rPr>
          <w:noProof/>
        </w:rPr>
        <w:fldChar w:fldCharType="separate"/>
      </w:r>
      <w:r>
        <w:rPr>
          <w:noProof/>
        </w:rPr>
        <w:t>59</w:t>
      </w:r>
      <w:r>
        <w:rPr>
          <w:noProof/>
        </w:rPr>
        <w:fldChar w:fldCharType="end"/>
      </w:r>
    </w:p>
    <w:p w14:paraId="1DC183E0" w14:textId="669C3180"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Network Slice (Instance) load level Analytics</w:t>
      </w:r>
      <w:r>
        <w:rPr>
          <w:noProof/>
        </w:rPr>
        <w:tab/>
      </w:r>
      <w:r>
        <w:rPr>
          <w:noProof/>
        </w:rPr>
        <w:fldChar w:fldCharType="begin" w:fldLock="1"/>
      </w:r>
      <w:r>
        <w:rPr>
          <w:noProof/>
        </w:rPr>
        <w:instrText xml:space="preserve"> PAGEREF _Toc209270358 \h </w:instrText>
      </w:r>
      <w:r>
        <w:rPr>
          <w:noProof/>
        </w:rPr>
      </w:r>
      <w:r>
        <w:rPr>
          <w:noProof/>
        </w:rPr>
        <w:fldChar w:fldCharType="separate"/>
      </w:r>
      <w:r>
        <w:rPr>
          <w:noProof/>
        </w:rPr>
        <w:t>59</w:t>
      </w:r>
      <w:r>
        <w:rPr>
          <w:noProof/>
        </w:rPr>
        <w:fldChar w:fldCharType="end"/>
      </w:r>
    </w:p>
    <w:p w14:paraId="23ECF208" w14:textId="2B036B01"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_Toc209270359 \h </w:instrText>
      </w:r>
      <w:r>
        <w:rPr>
          <w:noProof/>
        </w:rPr>
      </w:r>
      <w:r>
        <w:rPr>
          <w:noProof/>
        </w:rPr>
        <w:fldChar w:fldCharType="separate"/>
      </w:r>
      <w:r>
        <w:rPr>
          <w:noProof/>
        </w:rPr>
        <w:t>62</w:t>
      </w:r>
      <w:r>
        <w:rPr>
          <w:noProof/>
        </w:rPr>
        <w:fldChar w:fldCharType="end"/>
      </w:r>
    </w:p>
    <w:p w14:paraId="540DE596" w14:textId="7DD4BB8D"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NF load Analytics</w:t>
      </w:r>
      <w:r>
        <w:rPr>
          <w:noProof/>
        </w:rPr>
        <w:tab/>
      </w:r>
      <w:r>
        <w:rPr>
          <w:noProof/>
        </w:rPr>
        <w:fldChar w:fldCharType="begin" w:fldLock="1"/>
      </w:r>
      <w:r>
        <w:rPr>
          <w:noProof/>
        </w:rPr>
        <w:instrText xml:space="preserve"> PAGEREF _Toc209270360 \h </w:instrText>
      </w:r>
      <w:r>
        <w:rPr>
          <w:noProof/>
        </w:rPr>
      </w:r>
      <w:r>
        <w:rPr>
          <w:noProof/>
        </w:rPr>
        <w:fldChar w:fldCharType="separate"/>
      </w:r>
      <w:r>
        <w:rPr>
          <w:noProof/>
        </w:rPr>
        <w:t>65</w:t>
      </w:r>
      <w:r>
        <w:rPr>
          <w:noProof/>
        </w:rPr>
        <w:fldChar w:fldCharType="end"/>
      </w:r>
    </w:p>
    <w:p w14:paraId="342D8CAD" w14:textId="6487EDE6"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_Toc209270361 \h </w:instrText>
      </w:r>
      <w:r>
        <w:rPr>
          <w:noProof/>
        </w:rPr>
      </w:r>
      <w:r>
        <w:rPr>
          <w:noProof/>
        </w:rPr>
        <w:fldChar w:fldCharType="separate"/>
      </w:r>
      <w:r>
        <w:rPr>
          <w:noProof/>
        </w:rPr>
        <w:t>68</w:t>
      </w:r>
      <w:r>
        <w:rPr>
          <w:noProof/>
        </w:rPr>
        <w:fldChar w:fldCharType="end"/>
      </w:r>
    </w:p>
    <w:p w14:paraId="527A92E0" w14:textId="218AE23F"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UE Mobility Analytics</w:t>
      </w:r>
      <w:r>
        <w:rPr>
          <w:noProof/>
        </w:rPr>
        <w:tab/>
      </w:r>
      <w:r>
        <w:rPr>
          <w:noProof/>
        </w:rPr>
        <w:fldChar w:fldCharType="begin" w:fldLock="1"/>
      </w:r>
      <w:r>
        <w:rPr>
          <w:noProof/>
        </w:rPr>
        <w:instrText xml:space="preserve"> PAGEREF _Toc209270362 \h </w:instrText>
      </w:r>
      <w:r>
        <w:rPr>
          <w:noProof/>
        </w:rPr>
      </w:r>
      <w:r>
        <w:rPr>
          <w:noProof/>
        </w:rPr>
        <w:fldChar w:fldCharType="separate"/>
      </w:r>
      <w:r>
        <w:rPr>
          <w:noProof/>
        </w:rPr>
        <w:t>70</w:t>
      </w:r>
      <w:r>
        <w:rPr>
          <w:noProof/>
        </w:rPr>
        <w:fldChar w:fldCharType="end"/>
      </w:r>
    </w:p>
    <w:p w14:paraId="436186E6" w14:textId="3C65794A"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_Toc209270363 \h </w:instrText>
      </w:r>
      <w:r>
        <w:rPr>
          <w:noProof/>
        </w:rPr>
      </w:r>
      <w:r>
        <w:rPr>
          <w:noProof/>
        </w:rPr>
        <w:fldChar w:fldCharType="separate"/>
      </w:r>
      <w:r>
        <w:rPr>
          <w:noProof/>
        </w:rPr>
        <w:t>73</w:t>
      </w:r>
      <w:r>
        <w:rPr>
          <w:noProof/>
        </w:rPr>
        <w:fldChar w:fldCharType="end"/>
      </w:r>
    </w:p>
    <w:p w14:paraId="0F80F222" w14:textId="1B67F3CF"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Expected UE behavioural Analytics</w:t>
      </w:r>
      <w:r>
        <w:rPr>
          <w:noProof/>
        </w:rPr>
        <w:tab/>
      </w:r>
      <w:r>
        <w:rPr>
          <w:noProof/>
        </w:rPr>
        <w:fldChar w:fldCharType="begin" w:fldLock="1"/>
      </w:r>
      <w:r>
        <w:rPr>
          <w:noProof/>
        </w:rPr>
        <w:instrText xml:space="preserve"> PAGEREF _Toc209270364 \h </w:instrText>
      </w:r>
      <w:r>
        <w:rPr>
          <w:noProof/>
        </w:rPr>
      </w:r>
      <w:r>
        <w:rPr>
          <w:noProof/>
        </w:rPr>
        <w:fldChar w:fldCharType="separate"/>
      </w:r>
      <w:r>
        <w:rPr>
          <w:noProof/>
        </w:rPr>
        <w:t>76</w:t>
      </w:r>
      <w:r>
        <w:rPr>
          <w:noProof/>
        </w:rPr>
        <w:fldChar w:fldCharType="end"/>
      </w:r>
    </w:p>
    <w:p w14:paraId="60D5CE41" w14:textId="06914AB5"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Abnormal UE behavioural Analytics</w:t>
      </w:r>
      <w:r>
        <w:rPr>
          <w:noProof/>
        </w:rPr>
        <w:tab/>
      </w:r>
      <w:r>
        <w:rPr>
          <w:noProof/>
        </w:rPr>
        <w:fldChar w:fldCharType="begin" w:fldLock="1"/>
      </w:r>
      <w:r>
        <w:rPr>
          <w:noProof/>
        </w:rPr>
        <w:instrText xml:space="preserve"> PAGEREF _Toc209270365 \h </w:instrText>
      </w:r>
      <w:r>
        <w:rPr>
          <w:noProof/>
        </w:rPr>
      </w:r>
      <w:r>
        <w:rPr>
          <w:noProof/>
        </w:rPr>
        <w:fldChar w:fldCharType="separate"/>
      </w:r>
      <w:r>
        <w:rPr>
          <w:noProof/>
        </w:rPr>
        <w:t>78</w:t>
      </w:r>
      <w:r>
        <w:rPr>
          <w:noProof/>
        </w:rPr>
        <w:fldChar w:fldCharType="end"/>
      </w:r>
    </w:p>
    <w:p w14:paraId="05566D88" w14:textId="01610375"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5.7.10</w:t>
      </w:r>
      <w:r>
        <w:rPr>
          <w:rFonts w:asciiTheme="minorHAnsi" w:eastAsiaTheme="minorEastAsia" w:hAnsiTheme="minorHAnsi" w:cstheme="minorBidi"/>
          <w:noProof/>
          <w:kern w:val="2"/>
          <w:sz w:val="24"/>
          <w:szCs w:val="24"/>
          <w:lang w:eastAsia="en-GB"/>
          <w14:ligatures w14:val="standardContextual"/>
        </w:rPr>
        <w:tab/>
      </w:r>
      <w:r>
        <w:rPr>
          <w:noProof/>
        </w:rPr>
        <w:t>User Data Congestion Analytics</w:t>
      </w:r>
      <w:r>
        <w:rPr>
          <w:noProof/>
        </w:rPr>
        <w:tab/>
      </w:r>
      <w:r>
        <w:rPr>
          <w:noProof/>
        </w:rPr>
        <w:fldChar w:fldCharType="begin" w:fldLock="1"/>
      </w:r>
      <w:r>
        <w:rPr>
          <w:noProof/>
        </w:rPr>
        <w:instrText xml:space="preserve"> PAGEREF _Toc209270366 \h </w:instrText>
      </w:r>
      <w:r>
        <w:rPr>
          <w:noProof/>
        </w:rPr>
      </w:r>
      <w:r>
        <w:rPr>
          <w:noProof/>
        </w:rPr>
        <w:fldChar w:fldCharType="separate"/>
      </w:r>
      <w:r>
        <w:rPr>
          <w:noProof/>
        </w:rPr>
        <w:t>79</w:t>
      </w:r>
      <w:r>
        <w:rPr>
          <w:noProof/>
        </w:rPr>
        <w:fldChar w:fldCharType="end"/>
      </w:r>
    </w:p>
    <w:p w14:paraId="5FB4ACAE" w14:textId="63917602"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QoS Sustainability Analytics</w:t>
      </w:r>
      <w:r>
        <w:rPr>
          <w:noProof/>
        </w:rPr>
        <w:tab/>
      </w:r>
      <w:r>
        <w:rPr>
          <w:noProof/>
        </w:rPr>
        <w:fldChar w:fldCharType="begin" w:fldLock="1"/>
      </w:r>
      <w:r>
        <w:rPr>
          <w:noProof/>
        </w:rPr>
        <w:instrText xml:space="preserve"> PAGEREF _Toc209270367 \h </w:instrText>
      </w:r>
      <w:r>
        <w:rPr>
          <w:noProof/>
        </w:rPr>
      </w:r>
      <w:r>
        <w:rPr>
          <w:noProof/>
        </w:rPr>
        <w:fldChar w:fldCharType="separate"/>
      </w:r>
      <w:r>
        <w:rPr>
          <w:noProof/>
        </w:rPr>
        <w:t>82</w:t>
      </w:r>
      <w:r>
        <w:rPr>
          <w:noProof/>
        </w:rPr>
        <w:fldChar w:fldCharType="end"/>
      </w:r>
    </w:p>
    <w:p w14:paraId="31518AD8" w14:textId="0331FC26"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Dispersion Analytics</w:t>
      </w:r>
      <w:r>
        <w:rPr>
          <w:noProof/>
        </w:rPr>
        <w:tab/>
      </w:r>
      <w:r>
        <w:rPr>
          <w:noProof/>
        </w:rPr>
        <w:fldChar w:fldCharType="begin" w:fldLock="1"/>
      </w:r>
      <w:r>
        <w:rPr>
          <w:noProof/>
        </w:rPr>
        <w:instrText xml:space="preserve"> PAGEREF _Toc209270368 \h </w:instrText>
      </w:r>
      <w:r>
        <w:rPr>
          <w:noProof/>
        </w:rPr>
      </w:r>
      <w:r>
        <w:rPr>
          <w:noProof/>
        </w:rPr>
        <w:fldChar w:fldCharType="separate"/>
      </w:r>
      <w:r>
        <w:rPr>
          <w:noProof/>
        </w:rPr>
        <w:t>84</w:t>
      </w:r>
      <w:r>
        <w:rPr>
          <w:noProof/>
        </w:rPr>
        <w:fldChar w:fldCharType="end"/>
      </w:r>
    </w:p>
    <w:p w14:paraId="20484F12" w14:textId="1BA72AF5"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WLAN Performance Analytics</w:t>
      </w:r>
      <w:r>
        <w:rPr>
          <w:noProof/>
        </w:rPr>
        <w:tab/>
      </w:r>
      <w:r>
        <w:rPr>
          <w:noProof/>
        </w:rPr>
        <w:fldChar w:fldCharType="begin" w:fldLock="1"/>
      </w:r>
      <w:r>
        <w:rPr>
          <w:noProof/>
        </w:rPr>
        <w:instrText xml:space="preserve"> PAGEREF _Toc209270369 \h </w:instrText>
      </w:r>
      <w:r>
        <w:rPr>
          <w:noProof/>
        </w:rPr>
      </w:r>
      <w:r>
        <w:rPr>
          <w:noProof/>
        </w:rPr>
        <w:fldChar w:fldCharType="separate"/>
      </w:r>
      <w:r>
        <w:rPr>
          <w:noProof/>
        </w:rPr>
        <w:t>87</w:t>
      </w:r>
      <w:r>
        <w:rPr>
          <w:noProof/>
        </w:rPr>
        <w:fldChar w:fldCharType="end"/>
      </w:r>
    </w:p>
    <w:p w14:paraId="110E2DC6" w14:textId="4C830924"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5.7.14</w:t>
      </w:r>
      <w:r>
        <w:rPr>
          <w:rFonts w:asciiTheme="minorHAnsi" w:eastAsiaTheme="minorEastAsia" w:hAnsiTheme="minorHAnsi" w:cstheme="minorBidi"/>
          <w:noProof/>
          <w:kern w:val="2"/>
          <w:sz w:val="24"/>
          <w:szCs w:val="24"/>
          <w:lang w:eastAsia="en-GB"/>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_Toc209270370 \h </w:instrText>
      </w:r>
      <w:r>
        <w:rPr>
          <w:noProof/>
        </w:rPr>
      </w:r>
      <w:r>
        <w:rPr>
          <w:noProof/>
        </w:rPr>
        <w:fldChar w:fldCharType="separate"/>
      </w:r>
      <w:r>
        <w:rPr>
          <w:noProof/>
        </w:rPr>
        <w:t>89</w:t>
      </w:r>
      <w:r>
        <w:rPr>
          <w:noProof/>
        </w:rPr>
        <w:fldChar w:fldCharType="end"/>
      </w:r>
    </w:p>
    <w:p w14:paraId="67FEBC4D" w14:textId="3026820A"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5.7.15</w:t>
      </w:r>
      <w:r>
        <w:rPr>
          <w:rFonts w:asciiTheme="minorHAnsi" w:eastAsiaTheme="minorEastAsia" w:hAnsiTheme="minorHAnsi" w:cstheme="minorBidi"/>
          <w:noProof/>
          <w:kern w:val="2"/>
          <w:sz w:val="24"/>
          <w:szCs w:val="24"/>
          <w:lang w:eastAsia="en-GB"/>
          <w14:ligatures w14:val="standardContextual"/>
        </w:rPr>
        <w:tab/>
      </w:r>
      <w:r>
        <w:rPr>
          <w:noProof/>
        </w:rPr>
        <w:t>Redundant Transmission Experience Analytics</w:t>
      </w:r>
      <w:r>
        <w:rPr>
          <w:noProof/>
        </w:rPr>
        <w:tab/>
      </w:r>
      <w:r>
        <w:rPr>
          <w:noProof/>
        </w:rPr>
        <w:fldChar w:fldCharType="begin" w:fldLock="1"/>
      </w:r>
      <w:r>
        <w:rPr>
          <w:noProof/>
        </w:rPr>
        <w:instrText xml:space="preserve"> PAGEREF _Toc209270371 \h </w:instrText>
      </w:r>
      <w:r>
        <w:rPr>
          <w:noProof/>
        </w:rPr>
      </w:r>
      <w:r>
        <w:rPr>
          <w:noProof/>
        </w:rPr>
        <w:fldChar w:fldCharType="separate"/>
      </w:r>
      <w:r>
        <w:rPr>
          <w:noProof/>
        </w:rPr>
        <w:t>90</w:t>
      </w:r>
      <w:r>
        <w:rPr>
          <w:noProof/>
        </w:rPr>
        <w:fldChar w:fldCharType="end"/>
      </w:r>
    </w:p>
    <w:p w14:paraId="328AB8BB" w14:textId="4B23163B"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5.7.16</w:t>
      </w:r>
      <w:r>
        <w:rPr>
          <w:rFonts w:asciiTheme="minorHAnsi" w:eastAsiaTheme="minorEastAsia" w:hAnsiTheme="minorHAnsi" w:cstheme="minorBidi"/>
          <w:noProof/>
          <w:kern w:val="2"/>
          <w:sz w:val="24"/>
          <w:szCs w:val="24"/>
          <w:lang w:eastAsia="en-GB"/>
          <w14:ligatures w14:val="standardContextual"/>
        </w:rPr>
        <w:tab/>
      </w:r>
      <w:r>
        <w:rPr>
          <w:noProof/>
        </w:rPr>
        <w:t>DN Performance Analytics</w:t>
      </w:r>
      <w:r>
        <w:rPr>
          <w:noProof/>
        </w:rPr>
        <w:tab/>
      </w:r>
      <w:r>
        <w:rPr>
          <w:noProof/>
        </w:rPr>
        <w:fldChar w:fldCharType="begin" w:fldLock="1"/>
      </w:r>
      <w:r>
        <w:rPr>
          <w:noProof/>
        </w:rPr>
        <w:instrText xml:space="preserve"> PAGEREF _Toc209270372 \h </w:instrText>
      </w:r>
      <w:r>
        <w:rPr>
          <w:noProof/>
        </w:rPr>
      </w:r>
      <w:r>
        <w:rPr>
          <w:noProof/>
        </w:rPr>
        <w:fldChar w:fldCharType="separate"/>
      </w:r>
      <w:r>
        <w:rPr>
          <w:noProof/>
        </w:rPr>
        <w:t>93</w:t>
      </w:r>
      <w:r>
        <w:rPr>
          <w:noProof/>
        </w:rPr>
        <w:fldChar w:fldCharType="end"/>
      </w:r>
    </w:p>
    <w:p w14:paraId="0EDDA0D9" w14:textId="7BF74BDB"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5.7.17</w:t>
      </w:r>
      <w:r>
        <w:rPr>
          <w:rFonts w:asciiTheme="minorHAnsi" w:eastAsiaTheme="minorEastAsia" w:hAnsiTheme="minorHAnsi" w:cstheme="minorBidi"/>
          <w:noProof/>
          <w:kern w:val="2"/>
          <w:sz w:val="24"/>
          <w:szCs w:val="24"/>
          <w:lang w:eastAsia="en-GB"/>
          <w14:ligatures w14:val="standardContextual"/>
        </w:rPr>
        <w:tab/>
      </w:r>
      <w:r>
        <w:rPr>
          <w:noProof/>
        </w:rPr>
        <w:t>PFD Determination Analytics</w:t>
      </w:r>
      <w:r>
        <w:rPr>
          <w:noProof/>
        </w:rPr>
        <w:tab/>
      </w:r>
      <w:r>
        <w:rPr>
          <w:noProof/>
        </w:rPr>
        <w:fldChar w:fldCharType="begin" w:fldLock="1"/>
      </w:r>
      <w:r>
        <w:rPr>
          <w:noProof/>
        </w:rPr>
        <w:instrText xml:space="preserve"> PAGEREF _Toc209270373 \h </w:instrText>
      </w:r>
      <w:r>
        <w:rPr>
          <w:noProof/>
        </w:rPr>
      </w:r>
      <w:r>
        <w:rPr>
          <w:noProof/>
        </w:rPr>
        <w:fldChar w:fldCharType="separate"/>
      </w:r>
      <w:r>
        <w:rPr>
          <w:noProof/>
        </w:rPr>
        <w:t>95</w:t>
      </w:r>
      <w:r>
        <w:rPr>
          <w:noProof/>
        </w:rPr>
        <w:fldChar w:fldCharType="end"/>
      </w:r>
    </w:p>
    <w:p w14:paraId="6770602C" w14:textId="218F3AEC"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5.7.18</w:t>
      </w:r>
      <w:r>
        <w:rPr>
          <w:rFonts w:asciiTheme="minorHAnsi" w:eastAsiaTheme="minorEastAsia" w:hAnsiTheme="minorHAnsi" w:cstheme="minorBidi"/>
          <w:noProof/>
          <w:kern w:val="2"/>
          <w:sz w:val="24"/>
          <w:szCs w:val="24"/>
          <w:lang w:eastAsia="en-GB"/>
          <w14:ligatures w14:val="standardContextual"/>
        </w:rPr>
        <w:tab/>
      </w:r>
      <w:r>
        <w:rPr>
          <w:noProof/>
        </w:rPr>
        <w:t>E2E data volume transfer time analytics</w:t>
      </w:r>
      <w:r>
        <w:rPr>
          <w:noProof/>
        </w:rPr>
        <w:tab/>
      </w:r>
      <w:r>
        <w:rPr>
          <w:noProof/>
        </w:rPr>
        <w:fldChar w:fldCharType="begin" w:fldLock="1"/>
      </w:r>
      <w:r>
        <w:rPr>
          <w:noProof/>
        </w:rPr>
        <w:instrText xml:space="preserve"> PAGEREF _Toc209270374 \h </w:instrText>
      </w:r>
      <w:r>
        <w:rPr>
          <w:noProof/>
        </w:rPr>
      </w:r>
      <w:r>
        <w:rPr>
          <w:noProof/>
        </w:rPr>
        <w:fldChar w:fldCharType="separate"/>
      </w:r>
      <w:r>
        <w:rPr>
          <w:noProof/>
        </w:rPr>
        <w:t>97</w:t>
      </w:r>
      <w:r>
        <w:rPr>
          <w:noProof/>
        </w:rPr>
        <w:fldChar w:fldCharType="end"/>
      </w:r>
    </w:p>
    <w:p w14:paraId="5D2672CA" w14:textId="7B7CFE9B"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5.7.19</w:t>
      </w:r>
      <w:r>
        <w:rPr>
          <w:rFonts w:asciiTheme="minorHAnsi" w:eastAsiaTheme="minorEastAsia" w:hAnsiTheme="minorHAnsi" w:cstheme="minorBidi"/>
          <w:noProof/>
          <w:kern w:val="2"/>
          <w:sz w:val="24"/>
          <w:szCs w:val="24"/>
          <w:lang w:eastAsia="en-GB"/>
          <w14:ligatures w14:val="standardContextual"/>
        </w:rPr>
        <w:tab/>
      </w:r>
      <w:r>
        <w:rPr>
          <w:noProof/>
        </w:rPr>
        <w:t>PDU Session Traffic Analytics</w:t>
      </w:r>
      <w:r>
        <w:rPr>
          <w:noProof/>
        </w:rPr>
        <w:tab/>
      </w:r>
      <w:r>
        <w:rPr>
          <w:noProof/>
        </w:rPr>
        <w:fldChar w:fldCharType="begin" w:fldLock="1"/>
      </w:r>
      <w:r>
        <w:rPr>
          <w:noProof/>
        </w:rPr>
        <w:instrText xml:space="preserve"> PAGEREF _Toc209270375 \h </w:instrText>
      </w:r>
      <w:r>
        <w:rPr>
          <w:noProof/>
        </w:rPr>
      </w:r>
      <w:r>
        <w:rPr>
          <w:noProof/>
        </w:rPr>
        <w:fldChar w:fldCharType="separate"/>
      </w:r>
      <w:r>
        <w:rPr>
          <w:noProof/>
        </w:rPr>
        <w:t>100</w:t>
      </w:r>
      <w:r>
        <w:rPr>
          <w:noProof/>
        </w:rPr>
        <w:fldChar w:fldCharType="end"/>
      </w:r>
    </w:p>
    <w:p w14:paraId="270EA46C" w14:textId="14362E72"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5.7.20</w:t>
      </w:r>
      <w:r>
        <w:rPr>
          <w:rFonts w:asciiTheme="minorHAnsi" w:eastAsiaTheme="minorEastAsia" w:hAnsiTheme="minorHAnsi" w:cstheme="minorBidi"/>
          <w:noProof/>
          <w:kern w:val="2"/>
          <w:sz w:val="24"/>
          <w:szCs w:val="24"/>
          <w:lang w:eastAsia="en-GB"/>
          <w14:ligatures w14:val="standardContextual"/>
        </w:rPr>
        <w:tab/>
      </w:r>
      <w:r>
        <w:rPr>
          <w:noProof/>
        </w:rPr>
        <w:t>Relative Proximity Analytics</w:t>
      </w:r>
      <w:r>
        <w:rPr>
          <w:noProof/>
        </w:rPr>
        <w:tab/>
      </w:r>
      <w:r>
        <w:rPr>
          <w:noProof/>
        </w:rPr>
        <w:fldChar w:fldCharType="begin" w:fldLock="1"/>
      </w:r>
      <w:r>
        <w:rPr>
          <w:noProof/>
        </w:rPr>
        <w:instrText xml:space="preserve"> PAGEREF _Toc209270376 \h </w:instrText>
      </w:r>
      <w:r>
        <w:rPr>
          <w:noProof/>
        </w:rPr>
      </w:r>
      <w:r>
        <w:rPr>
          <w:noProof/>
        </w:rPr>
        <w:fldChar w:fldCharType="separate"/>
      </w:r>
      <w:r>
        <w:rPr>
          <w:noProof/>
        </w:rPr>
        <w:t>102</w:t>
      </w:r>
      <w:r>
        <w:rPr>
          <w:noProof/>
        </w:rPr>
        <w:fldChar w:fldCharType="end"/>
      </w:r>
    </w:p>
    <w:p w14:paraId="77C6926E" w14:textId="100E6F91"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Movement Behaviour Analytics</w:t>
      </w:r>
      <w:r>
        <w:rPr>
          <w:noProof/>
        </w:rPr>
        <w:tab/>
      </w:r>
      <w:r>
        <w:rPr>
          <w:noProof/>
        </w:rPr>
        <w:fldChar w:fldCharType="begin" w:fldLock="1"/>
      </w:r>
      <w:r>
        <w:rPr>
          <w:noProof/>
        </w:rPr>
        <w:instrText xml:space="preserve"> PAGEREF _Toc209270377 \h </w:instrText>
      </w:r>
      <w:r>
        <w:rPr>
          <w:noProof/>
        </w:rPr>
      </w:r>
      <w:r>
        <w:rPr>
          <w:noProof/>
        </w:rPr>
        <w:fldChar w:fldCharType="separate"/>
      </w:r>
      <w:r>
        <w:rPr>
          <w:noProof/>
        </w:rPr>
        <w:t>105</w:t>
      </w:r>
      <w:r>
        <w:rPr>
          <w:noProof/>
        </w:rPr>
        <w:fldChar w:fldCharType="end"/>
      </w:r>
    </w:p>
    <w:p w14:paraId="17EC85F1" w14:textId="26451172"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Location Accuracy Analytics</w:t>
      </w:r>
      <w:r>
        <w:rPr>
          <w:noProof/>
        </w:rPr>
        <w:tab/>
      </w:r>
      <w:r>
        <w:rPr>
          <w:noProof/>
        </w:rPr>
        <w:fldChar w:fldCharType="begin" w:fldLock="1"/>
      </w:r>
      <w:r>
        <w:rPr>
          <w:noProof/>
        </w:rPr>
        <w:instrText xml:space="preserve"> PAGEREF _Toc209270378 \h </w:instrText>
      </w:r>
      <w:r>
        <w:rPr>
          <w:noProof/>
        </w:rPr>
      </w:r>
      <w:r>
        <w:rPr>
          <w:noProof/>
        </w:rPr>
        <w:fldChar w:fldCharType="separate"/>
      </w:r>
      <w:r>
        <w:rPr>
          <w:noProof/>
        </w:rPr>
        <w:t>106</w:t>
      </w:r>
      <w:r>
        <w:rPr>
          <w:noProof/>
        </w:rPr>
        <w:fldChar w:fldCharType="end"/>
      </w:r>
    </w:p>
    <w:p w14:paraId="67DB2B51" w14:textId="1E0CC8BD"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_Toc209270379 \h </w:instrText>
      </w:r>
      <w:r>
        <w:rPr>
          <w:noProof/>
        </w:rPr>
      </w:r>
      <w:r>
        <w:rPr>
          <w:noProof/>
        </w:rPr>
        <w:fldChar w:fldCharType="separate"/>
      </w:r>
      <w:r>
        <w:rPr>
          <w:noProof/>
        </w:rPr>
        <w:t>108</w:t>
      </w:r>
      <w:r>
        <w:rPr>
          <w:noProof/>
        </w:rPr>
        <w:fldChar w:fldCharType="end"/>
      </w:r>
    </w:p>
    <w:p w14:paraId="5E19A82D" w14:textId="5079FBC8"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Pr>
          <w:noProof/>
        </w:rPr>
        <w:t>QoS and Policy Assistance Analytics</w:t>
      </w:r>
      <w:r>
        <w:rPr>
          <w:noProof/>
        </w:rPr>
        <w:tab/>
      </w:r>
      <w:r>
        <w:rPr>
          <w:noProof/>
        </w:rPr>
        <w:fldChar w:fldCharType="begin" w:fldLock="1"/>
      </w:r>
      <w:r>
        <w:rPr>
          <w:noProof/>
        </w:rPr>
        <w:instrText xml:space="preserve"> PAGEREF _Toc209270380 \h </w:instrText>
      </w:r>
      <w:r>
        <w:rPr>
          <w:noProof/>
        </w:rPr>
      </w:r>
      <w:r>
        <w:rPr>
          <w:noProof/>
        </w:rPr>
        <w:fldChar w:fldCharType="separate"/>
      </w:r>
      <w:r>
        <w:rPr>
          <w:noProof/>
        </w:rPr>
        <w:t>111</w:t>
      </w:r>
      <w:r>
        <w:rPr>
          <w:noProof/>
        </w:rPr>
        <w:fldChar w:fldCharType="end"/>
      </w:r>
    </w:p>
    <w:p w14:paraId="1955B9D1" w14:textId="58F7AAE9"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_Toc209270381 \h </w:instrText>
      </w:r>
      <w:r>
        <w:rPr>
          <w:noProof/>
        </w:rPr>
      </w:r>
      <w:r>
        <w:rPr>
          <w:noProof/>
        </w:rPr>
        <w:fldChar w:fldCharType="separate"/>
      </w:r>
      <w:r>
        <w:rPr>
          <w:noProof/>
        </w:rPr>
        <w:t>114</w:t>
      </w:r>
      <w:r>
        <w:rPr>
          <w:noProof/>
        </w:rPr>
        <w:fldChar w:fldCharType="end"/>
      </w:r>
    </w:p>
    <w:p w14:paraId="08C636E2" w14:textId="1C290D7B"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_Toc209270382 \h </w:instrText>
      </w:r>
      <w:r>
        <w:rPr>
          <w:noProof/>
        </w:rPr>
      </w:r>
      <w:r>
        <w:rPr>
          <w:noProof/>
        </w:rPr>
        <w:fldChar w:fldCharType="separate"/>
      </w:r>
      <w:r>
        <w:rPr>
          <w:noProof/>
        </w:rPr>
        <w:t>114</w:t>
      </w:r>
      <w:r>
        <w:rPr>
          <w:noProof/>
        </w:rPr>
        <w:fldChar w:fldCharType="end"/>
      </w:r>
    </w:p>
    <w:p w14:paraId="3734392B" w14:textId="321A4761"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_Toc209270383 \h </w:instrText>
      </w:r>
      <w:r>
        <w:rPr>
          <w:noProof/>
        </w:rPr>
      </w:r>
      <w:r>
        <w:rPr>
          <w:noProof/>
        </w:rPr>
        <w:fldChar w:fldCharType="separate"/>
      </w:r>
      <w:r>
        <w:rPr>
          <w:noProof/>
        </w:rPr>
        <w:t>114</w:t>
      </w:r>
      <w:r>
        <w:rPr>
          <w:noProof/>
        </w:rPr>
        <w:fldChar w:fldCharType="end"/>
      </w:r>
    </w:p>
    <w:p w14:paraId="698201E2" w14:textId="37D62890"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_Toc209270384 \h </w:instrText>
      </w:r>
      <w:r>
        <w:rPr>
          <w:noProof/>
        </w:rPr>
      </w:r>
      <w:r>
        <w:rPr>
          <w:noProof/>
        </w:rPr>
        <w:fldChar w:fldCharType="separate"/>
      </w:r>
      <w:r>
        <w:rPr>
          <w:noProof/>
        </w:rPr>
        <w:t>114</w:t>
      </w:r>
      <w:r>
        <w:rPr>
          <w:noProof/>
        </w:rPr>
        <w:fldChar w:fldCharType="end"/>
      </w:r>
    </w:p>
    <w:p w14:paraId="3B8F1E15" w14:textId="5D1D4D45"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NWDAF </w:t>
      </w:r>
      <w:r w:rsidRPr="00834AFA">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_Toc209270385 \h </w:instrText>
      </w:r>
      <w:r>
        <w:rPr>
          <w:noProof/>
        </w:rPr>
      </w:r>
      <w:r>
        <w:rPr>
          <w:noProof/>
        </w:rPr>
        <w:fldChar w:fldCharType="separate"/>
      </w:r>
      <w:r>
        <w:rPr>
          <w:noProof/>
        </w:rPr>
        <w:t>114</w:t>
      </w:r>
      <w:r>
        <w:rPr>
          <w:noProof/>
        </w:rPr>
        <w:fldChar w:fldCharType="end"/>
      </w:r>
    </w:p>
    <w:p w14:paraId="7C81E371" w14:textId="177659D9"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_Toc209270386 \h </w:instrText>
      </w:r>
      <w:r>
        <w:rPr>
          <w:noProof/>
        </w:rPr>
      </w:r>
      <w:r>
        <w:rPr>
          <w:noProof/>
        </w:rPr>
        <w:fldChar w:fldCharType="separate"/>
      </w:r>
      <w:r>
        <w:rPr>
          <w:noProof/>
        </w:rPr>
        <w:t>114</w:t>
      </w:r>
      <w:r>
        <w:rPr>
          <w:noProof/>
        </w:rPr>
        <w:fldChar w:fldCharType="end"/>
      </w:r>
    </w:p>
    <w:p w14:paraId="1DFF61C3" w14:textId="6645810A"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_Toc209270387 \h </w:instrText>
      </w:r>
      <w:r>
        <w:rPr>
          <w:noProof/>
        </w:rPr>
      </w:r>
      <w:r>
        <w:rPr>
          <w:noProof/>
        </w:rPr>
        <w:fldChar w:fldCharType="separate"/>
      </w:r>
      <w:r>
        <w:rPr>
          <w:noProof/>
        </w:rPr>
        <w:t>115</w:t>
      </w:r>
      <w:r>
        <w:rPr>
          <w:noProof/>
        </w:rPr>
        <w:fldChar w:fldCharType="end"/>
      </w:r>
    </w:p>
    <w:p w14:paraId="6956251E" w14:textId="6D1E08D5"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_Toc209270388 \h </w:instrText>
      </w:r>
      <w:r>
        <w:rPr>
          <w:noProof/>
        </w:rPr>
      </w:r>
      <w:r>
        <w:rPr>
          <w:noProof/>
        </w:rPr>
        <w:fldChar w:fldCharType="separate"/>
      </w:r>
      <w:r>
        <w:rPr>
          <w:noProof/>
        </w:rPr>
        <w:t>115</w:t>
      </w:r>
      <w:r>
        <w:rPr>
          <w:noProof/>
        </w:rPr>
        <w:fldChar w:fldCharType="end"/>
      </w:r>
    </w:p>
    <w:p w14:paraId="28DAE157" w14:textId="740121D3"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5.8.3.2</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_Toc209270389 \h </w:instrText>
      </w:r>
      <w:r>
        <w:rPr>
          <w:noProof/>
        </w:rPr>
      </w:r>
      <w:r>
        <w:rPr>
          <w:noProof/>
        </w:rPr>
        <w:fldChar w:fldCharType="separate"/>
      </w:r>
      <w:r>
        <w:rPr>
          <w:noProof/>
        </w:rPr>
        <w:t>115</w:t>
      </w:r>
      <w:r>
        <w:rPr>
          <w:noProof/>
        </w:rPr>
        <w:fldChar w:fldCharType="end"/>
      </w:r>
    </w:p>
    <w:p w14:paraId="7003A097" w14:textId="20A16E8E" w:rsidR="00187ED1" w:rsidRDefault="00187ED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5.8.3.2.1</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_Toc209270390 \h </w:instrText>
      </w:r>
      <w:r>
        <w:rPr>
          <w:noProof/>
        </w:rPr>
      </w:r>
      <w:r>
        <w:rPr>
          <w:noProof/>
        </w:rPr>
        <w:fldChar w:fldCharType="separate"/>
      </w:r>
      <w:r>
        <w:rPr>
          <w:noProof/>
        </w:rPr>
        <w:t>115</w:t>
      </w:r>
      <w:r>
        <w:rPr>
          <w:noProof/>
        </w:rPr>
        <w:fldChar w:fldCharType="end"/>
      </w:r>
    </w:p>
    <w:p w14:paraId="5634C6D4" w14:textId="6392C278" w:rsidR="00187ED1" w:rsidRDefault="00187ED1">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_Toc209270391 \h </w:instrText>
      </w:r>
      <w:r>
        <w:rPr>
          <w:noProof/>
        </w:rPr>
      </w:r>
      <w:r>
        <w:rPr>
          <w:noProof/>
        </w:rPr>
        <w:fldChar w:fldCharType="separate"/>
      </w:r>
      <w:r>
        <w:rPr>
          <w:noProof/>
        </w:rPr>
        <w:t>115</w:t>
      </w:r>
      <w:r>
        <w:rPr>
          <w:noProof/>
        </w:rPr>
        <w:fldChar w:fldCharType="end"/>
      </w:r>
    </w:p>
    <w:p w14:paraId="41BC842A" w14:textId="52A1B61C" w:rsidR="00187ED1" w:rsidRDefault="00187ED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5.8.3.2.3</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_Toc209270392 \h </w:instrText>
      </w:r>
      <w:r>
        <w:rPr>
          <w:noProof/>
        </w:rPr>
      </w:r>
      <w:r>
        <w:rPr>
          <w:noProof/>
        </w:rPr>
        <w:fldChar w:fldCharType="separate"/>
      </w:r>
      <w:r>
        <w:rPr>
          <w:noProof/>
        </w:rPr>
        <w:t>116</w:t>
      </w:r>
      <w:r>
        <w:rPr>
          <w:noProof/>
        </w:rPr>
        <w:fldChar w:fldCharType="end"/>
      </w:r>
    </w:p>
    <w:p w14:paraId="78270E3B" w14:textId="088FED6B"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5.8.3.3</w:t>
      </w:r>
      <w:r>
        <w:rPr>
          <w:rFonts w:asciiTheme="minorHAnsi" w:eastAsiaTheme="minorEastAsia" w:hAnsiTheme="minorHAnsi" w:cstheme="minorBidi"/>
          <w:noProof/>
          <w:kern w:val="2"/>
          <w:sz w:val="24"/>
          <w:szCs w:val="24"/>
          <w:lang w:eastAsia="en-GB"/>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_Toc209270393 \h </w:instrText>
      </w:r>
      <w:r>
        <w:rPr>
          <w:noProof/>
        </w:rPr>
      </w:r>
      <w:r>
        <w:rPr>
          <w:noProof/>
        </w:rPr>
        <w:fldChar w:fldCharType="separate"/>
      </w:r>
      <w:r>
        <w:rPr>
          <w:noProof/>
        </w:rPr>
        <w:t>117</w:t>
      </w:r>
      <w:r>
        <w:rPr>
          <w:noProof/>
        </w:rPr>
        <w:fldChar w:fldCharType="end"/>
      </w:r>
    </w:p>
    <w:p w14:paraId="0D59D882" w14:textId="060ACD68"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_Toc209270394 \h </w:instrText>
      </w:r>
      <w:r>
        <w:rPr>
          <w:noProof/>
        </w:rPr>
      </w:r>
      <w:r>
        <w:rPr>
          <w:noProof/>
        </w:rPr>
        <w:fldChar w:fldCharType="separate"/>
      </w:r>
      <w:r>
        <w:rPr>
          <w:noProof/>
        </w:rPr>
        <w:t>117</w:t>
      </w:r>
      <w:r>
        <w:rPr>
          <w:noProof/>
        </w:rPr>
        <w:fldChar w:fldCharType="end"/>
      </w:r>
    </w:p>
    <w:p w14:paraId="4AD3BC6E" w14:textId="4FF64772"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_Toc209270395 \h </w:instrText>
      </w:r>
      <w:r>
        <w:rPr>
          <w:noProof/>
        </w:rPr>
      </w:r>
      <w:r>
        <w:rPr>
          <w:noProof/>
        </w:rPr>
        <w:fldChar w:fldCharType="separate"/>
      </w:r>
      <w:r>
        <w:rPr>
          <w:noProof/>
        </w:rPr>
        <w:t>118</w:t>
      </w:r>
      <w:r>
        <w:rPr>
          <w:noProof/>
        </w:rPr>
        <w:fldChar w:fldCharType="end"/>
      </w:r>
    </w:p>
    <w:p w14:paraId="37F0B38F" w14:textId="78CEF194"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_Toc209270396 \h </w:instrText>
      </w:r>
      <w:r>
        <w:rPr>
          <w:noProof/>
        </w:rPr>
      </w:r>
      <w:r>
        <w:rPr>
          <w:noProof/>
        </w:rPr>
        <w:fldChar w:fldCharType="separate"/>
      </w:r>
      <w:r>
        <w:rPr>
          <w:noProof/>
        </w:rPr>
        <w:t>118</w:t>
      </w:r>
      <w:r>
        <w:rPr>
          <w:noProof/>
        </w:rPr>
        <w:fldChar w:fldCharType="end"/>
      </w:r>
    </w:p>
    <w:p w14:paraId="2825487F" w14:textId="1E522D66"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_Toc209270397 \h </w:instrText>
      </w:r>
      <w:r>
        <w:rPr>
          <w:noProof/>
        </w:rPr>
      </w:r>
      <w:r>
        <w:rPr>
          <w:noProof/>
        </w:rPr>
        <w:fldChar w:fldCharType="separate"/>
      </w:r>
      <w:r>
        <w:rPr>
          <w:noProof/>
        </w:rPr>
        <w:t>118</w:t>
      </w:r>
      <w:r>
        <w:rPr>
          <w:noProof/>
        </w:rPr>
        <w:fldChar w:fldCharType="end"/>
      </w:r>
    </w:p>
    <w:p w14:paraId="395AF7EB" w14:textId="2AA29ADC"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_Toc209270398 \h </w:instrText>
      </w:r>
      <w:r>
        <w:rPr>
          <w:noProof/>
        </w:rPr>
      </w:r>
      <w:r>
        <w:rPr>
          <w:noProof/>
        </w:rPr>
        <w:fldChar w:fldCharType="separate"/>
      </w:r>
      <w:r>
        <w:rPr>
          <w:noProof/>
        </w:rPr>
        <w:t>120</w:t>
      </w:r>
      <w:r>
        <w:rPr>
          <w:noProof/>
        </w:rPr>
        <w:fldChar w:fldCharType="end"/>
      </w:r>
    </w:p>
    <w:p w14:paraId="71E5CCA8" w14:textId="336E3ECC"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5.10</w:t>
      </w:r>
      <w:r>
        <w:rPr>
          <w:rFonts w:asciiTheme="minorHAnsi" w:eastAsiaTheme="minorEastAsia" w:hAnsiTheme="minorHAnsi" w:cstheme="minorBidi"/>
          <w:noProof/>
          <w:kern w:val="2"/>
          <w:sz w:val="24"/>
          <w:szCs w:val="24"/>
          <w:lang w:eastAsia="en-GB"/>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_Toc209270399 \h </w:instrText>
      </w:r>
      <w:r>
        <w:rPr>
          <w:noProof/>
        </w:rPr>
      </w:r>
      <w:r>
        <w:rPr>
          <w:noProof/>
        </w:rPr>
        <w:fldChar w:fldCharType="separate"/>
      </w:r>
      <w:r>
        <w:rPr>
          <w:noProof/>
        </w:rPr>
        <w:t>122</w:t>
      </w:r>
      <w:r>
        <w:rPr>
          <w:noProof/>
        </w:rPr>
        <w:fldChar w:fldCharType="end"/>
      </w:r>
    </w:p>
    <w:p w14:paraId="17E94484" w14:textId="71A3FAAA"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_Toc209270400 \h </w:instrText>
      </w:r>
      <w:r>
        <w:rPr>
          <w:noProof/>
        </w:rPr>
      </w:r>
      <w:r>
        <w:rPr>
          <w:noProof/>
        </w:rPr>
        <w:fldChar w:fldCharType="separate"/>
      </w:r>
      <w:r>
        <w:rPr>
          <w:noProof/>
        </w:rPr>
        <w:t>122</w:t>
      </w:r>
      <w:r>
        <w:rPr>
          <w:noProof/>
        </w:rPr>
        <w:fldChar w:fldCharType="end"/>
      </w:r>
    </w:p>
    <w:p w14:paraId="6AF63C9D" w14:textId="7BC0E190"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_Toc209270401 \h </w:instrText>
      </w:r>
      <w:r>
        <w:rPr>
          <w:noProof/>
        </w:rPr>
      </w:r>
      <w:r>
        <w:rPr>
          <w:noProof/>
        </w:rPr>
        <w:fldChar w:fldCharType="separate"/>
      </w:r>
      <w:r>
        <w:rPr>
          <w:noProof/>
        </w:rPr>
        <w:t>123</w:t>
      </w:r>
      <w:r>
        <w:rPr>
          <w:noProof/>
        </w:rPr>
        <w:fldChar w:fldCharType="end"/>
      </w:r>
    </w:p>
    <w:p w14:paraId="038049E0" w14:textId="096998F1"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_Toc209270402 \h </w:instrText>
      </w:r>
      <w:r>
        <w:rPr>
          <w:noProof/>
        </w:rPr>
      </w:r>
      <w:r>
        <w:rPr>
          <w:noProof/>
        </w:rPr>
        <w:fldChar w:fldCharType="separate"/>
      </w:r>
      <w:r>
        <w:rPr>
          <w:noProof/>
        </w:rPr>
        <w:t>123</w:t>
      </w:r>
      <w:r>
        <w:rPr>
          <w:noProof/>
        </w:rPr>
        <w:fldChar w:fldCharType="end"/>
      </w:r>
    </w:p>
    <w:p w14:paraId="6B9ECD25" w14:textId="7B1E4CA7"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5.10.2.2</w:t>
      </w:r>
      <w:r>
        <w:rPr>
          <w:rFonts w:asciiTheme="minorHAnsi" w:eastAsiaTheme="minorEastAsia" w:hAnsiTheme="minorHAnsi" w:cstheme="minorBidi"/>
          <w:noProof/>
          <w:kern w:val="2"/>
          <w:sz w:val="24"/>
          <w:szCs w:val="24"/>
          <w:lang w:eastAsia="en-GB"/>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_Toc209270403 \h </w:instrText>
      </w:r>
      <w:r>
        <w:rPr>
          <w:noProof/>
        </w:rPr>
      </w:r>
      <w:r>
        <w:rPr>
          <w:noProof/>
        </w:rPr>
        <w:fldChar w:fldCharType="separate"/>
      </w:r>
      <w:r>
        <w:rPr>
          <w:noProof/>
        </w:rPr>
        <w:t>127</w:t>
      </w:r>
      <w:r>
        <w:rPr>
          <w:noProof/>
        </w:rPr>
        <w:fldChar w:fldCharType="end"/>
      </w:r>
    </w:p>
    <w:p w14:paraId="4630FC2D" w14:textId="58CE01EF"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_Toc209270404 \h </w:instrText>
      </w:r>
      <w:r>
        <w:rPr>
          <w:noProof/>
        </w:rPr>
      </w:r>
      <w:r>
        <w:rPr>
          <w:noProof/>
        </w:rPr>
        <w:fldChar w:fldCharType="separate"/>
      </w:r>
      <w:r>
        <w:rPr>
          <w:noProof/>
        </w:rPr>
        <w:t>127</w:t>
      </w:r>
      <w:r>
        <w:rPr>
          <w:noProof/>
        </w:rPr>
        <w:fldChar w:fldCharType="end"/>
      </w:r>
    </w:p>
    <w:p w14:paraId="60472E60" w14:textId="46776051"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_Toc209270405 \h </w:instrText>
      </w:r>
      <w:r>
        <w:rPr>
          <w:noProof/>
        </w:rPr>
      </w:r>
      <w:r>
        <w:rPr>
          <w:noProof/>
        </w:rPr>
        <w:fldChar w:fldCharType="separate"/>
      </w:r>
      <w:r>
        <w:rPr>
          <w:noProof/>
        </w:rPr>
        <w:t>129</w:t>
      </w:r>
      <w:r>
        <w:rPr>
          <w:noProof/>
        </w:rPr>
        <w:fldChar w:fldCharType="end"/>
      </w:r>
    </w:p>
    <w:p w14:paraId="25CB0586" w14:textId="3C25A477"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_Toc209270406 \h </w:instrText>
      </w:r>
      <w:r>
        <w:rPr>
          <w:noProof/>
        </w:rPr>
      </w:r>
      <w:r>
        <w:rPr>
          <w:noProof/>
        </w:rPr>
        <w:fldChar w:fldCharType="separate"/>
      </w:r>
      <w:r>
        <w:rPr>
          <w:noProof/>
        </w:rPr>
        <w:t>129</w:t>
      </w:r>
      <w:r>
        <w:rPr>
          <w:noProof/>
        </w:rPr>
        <w:fldChar w:fldCharType="end"/>
      </w:r>
    </w:p>
    <w:p w14:paraId="789FA7B0" w14:textId="61D3E697"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Preparation procedure</w:t>
      </w:r>
      <w:r>
        <w:rPr>
          <w:noProof/>
          <w:lang w:eastAsia="zh-CN"/>
        </w:rPr>
        <w:t>s</w:t>
      </w:r>
      <w:r>
        <w:rPr>
          <w:noProof/>
        </w:rPr>
        <w:tab/>
      </w:r>
      <w:r>
        <w:rPr>
          <w:noProof/>
        </w:rPr>
        <w:fldChar w:fldCharType="begin" w:fldLock="1"/>
      </w:r>
      <w:r>
        <w:rPr>
          <w:noProof/>
        </w:rPr>
        <w:instrText xml:space="preserve"> PAGEREF _Toc209270407 \h </w:instrText>
      </w:r>
      <w:r>
        <w:rPr>
          <w:noProof/>
        </w:rPr>
      </w:r>
      <w:r>
        <w:rPr>
          <w:noProof/>
        </w:rPr>
        <w:fldChar w:fldCharType="separate"/>
      </w:r>
      <w:r>
        <w:rPr>
          <w:noProof/>
        </w:rPr>
        <w:t>129</w:t>
      </w:r>
      <w:r>
        <w:rPr>
          <w:noProof/>
        </w:rPr>
        <w:fldChar w:fldCharType="end"/>
      </w:r>
    </w:p>
    <w:p w14:paraId="1FF10C1E" w14:textId="17DE091C" w:rsidR="00187ED1" w:rsidRDefault="00187ED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_Toc209270408 \h </w:instrText>
      </w:r>
      <w:r>
        <w:rPr>
          <w:noProof/>
        </w:rPr>
      </w:r>
      <w:r>
        <w:rPr>
          <w:noProof/>
        </w:rPr>
        <w:fldChar w:fldCharType="separate"/>
      </w:r>
      <w:r>
        <w:rPr>
          <w:noProof/>
        </w:rPr>
        <w:t>129</w:t>
      </w:r>
      <w:r>
        <w:rPr>
          <w:noProof/>
        </w:rPr>
        <w:fldChar w:fldCharType="end"/>
      </w:r>
    </w:p>
    <w:p w14:paraId="7D6A9411" w14:textId="575744E7" w:rsidR="00187ED1" w:rsidRDefault="00187ED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fldLock="1"/>
      </w:r>
      <w:r>
        <w:rPr>
          <w:noProof/>
        </w:rPr>
        <w:instrText xml:space="preserve"> PAGEREF _Toc209270409 \h </w:instrText>
      </w:r>
      <w:r>
        <w:rPr>
          <w:noProof/>
        </w:rPr>
      </w:r>
      <w:r>
        <w:rPr>
          <w:noProof/>
        </w:rPr>
        <w:fldChar w:fldCharType="separate"/>
      </w:r>
      <w:r>
        <w:rPr>
          <w:noProof/>
        </w:rPr>
        <w:t>129</w:t>
      </w:r>
      <w:r>
        <w:rPr>
          <w:noProof/>
        </w:rPr>
        <w:fldChar w:fldCharType="end"/>
      </w:r>
    </w:p>
    <w:p w14:paraId="7CBF40B7" w14:textId="4323CAA6" w:rsidR="00187ED1" w:rsidRDefault="00187ED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fldLock="1"/>
      </w:r>
      <w:r>
        <w:rPr>
          <w:noProof/>
        </w:rPr>
        <w:instrText xml:space="preserve"> PAGEREF _Toc209270410 \h </w:instrText>
      </w:r>
      <w:r>
        <w:rPr>
          <w:noProof/>
        </w:rPr>
      </w:r>
      <w:r>
        <w:rPr>
          <w:noProof/>
        </w:rPr>
        <w:fldChar w:fldCharType="separate"/>
      </w:r>
      <w:r>
        <w:rPr>
          <w:noProof/>
        </w:rPr>
        <w:t>131</w:t>
      </w:r>
      <w:r>
        <w:rPr>
          <w:noProof/>
        </w:rPr>
        <w:fldChar w:fldCharType="end"/>
      </w:r>
    </w:p>
    <w:p w14:paraId="5022A617" w14:textId="6BE07AA0"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Training procedure</w:t>
      </w:r>
      <w:r>
        <w:rPr>
          <w:noProof/>
          <w:lang w:eastAsia="zh-CN"/>
        </w:rPr>
        <w:t>s</w:t>
      </w:r>
      <w:r>
        <w:rPr>
          <w:noProof/>
        </w:rPr>
        <w:tab/>
      </w:r>
      <w:r>
        <w:rPr>
          <w:noProof/>
        </w:rPr>
        <w:fldChar w:fldCharType="begin" w:fldLock="1"/>
      </w:r>
      <w:r>
        <w:rPr>
          <w:noProof/>
        </w:rPr>
        <w:instrText xml:space="preserve"> PAGEREF _Toc209270411 \h </w:instrText>
      </w:r>
      <w:r>
        <w:rPr>
          <w:noProof/>
        </w:rPr>
      </w:r>
      <w:r>
        <w:rPr>
          <w:noProof/>
        </w:rPr>
        <w:fldChar w:fldCharType="separate"/>
      </w:r>
      <w:r>
        <w:rPr>
          <w:noProof/>
        </w:rPr>
        <w:t>132</w:t>
      </w:r>
      <w:r>
        <w:rPr>
          <w:noProof/>
        </w:rPr>
        <w:fldChar w:fldCharType="end"/>
      </w:r>
    </w:p>
    <w:p w14:paraId="5C4A92B3" w14:textId="67B6C71B" w:rsidR="00187ED1" w:rsidRDefault="00187E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Inference procedures</w:t>
      </w:r>
      <w:r>
        <w:rPr>
          <w:noProof/>
        </w:rPr>
        <w:tab/>
      </w:r>
      <w:r>
        <w:rPr>
          <w:noProof/>
        </w:rPr>
        <w:fldChar w:fldCharType="begin" w:fldLock="1"/>
      </w:r>
      <w:r>
        <w:rPr>
          <w:noProof/>
        </w:rPr>
        <w:instrText xml:space="preserve"> PAGEREF _Toc209270412 \h </w:instrText>
      </w:r>
      <w:r>
        <w:rPr>
          <w:noProof/>
        </w:rPr>
      </w:r>
      <w:r>
        <w:rPr>
          <w:noProof/>
        </w:rPr>
        <w:fldChar w:fldCharType="separate"/>
      </w:r>
      <w:r>
        <w:rPr>
          <w:noProof/>
        </w:rPr>
        <w:t>132</w:t>
      </w:r>
      <w:r>
        <w:rPr>
          <w:noProof/>
        </w:rPr>
        <w:fldChar w:fldCharType="end"/>
      </w:r>
    </w:p>
    <w:p w14:paraId="33EACEC5" w14:textId="4DC4DEAC" w:rsidR="00187ED1" w:rsidRDefault="00187ED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5.10.3.4.1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_Toc209270413 \h </w:instrText>
      </w:r>
      <w:r>
        <w:rPr>
          <w:noProof/>
        </w:rPr>
      </w:r>
      <w:r>
        <w:rPr>
          <w:noProof/>
        </w:rPr>
        <w:fldChar w:fldCharType="separate"/>
      </w:r>
      <w:r>
        <w:rPr>
          <w:noProof/>
        </w:rPr>
        <w:t>132</w:t>
      </w:r>
      <w:r>
        <w:rPr>
          <w:noProof/>
        </w:rPr>
        <w:fldChar w:fldCharType="end"/>
      </w:r>
    </w:p>
    <w:p w14:paraId="520B2B11" w14:textId="3B686633" w:rsidR="00187ED1" w:rsidRDefault="00187ED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fldLock="1"/>
      </w:r>
      <w:r>
        <w:rPr>
          <w:noProof/>
        </w:rPr>
        <w:instrText xml:space="preserve"> PAGEREF _Toc209270414 \h </w:instrText>
      </w:r>
      <w:r>
        <w:rPr>
          <w:noProof/>
        </w:rPr>
      </w:r>
      <w:r>
        <w:rPr>
          <w:noProof/>
        </w:rPr>
        <w:fldChar w:fldCharType="separate"/>
      </w:r>
      <w:r>
        <w:rPr>
          <w:noProof/>
        </w:rPr>
        <w:t>132</w:t>
      </w:r>
      <w:r>
        <w:rPr>
          <w:noProof/>
        </w:rPr>
        <w:fldChar w:fldCharType="end"/>
      </w:r>
    </w:p>
    <w:p w14:paraId="117FFA4E" w14:textId="4C114024" w:rsidR="00187ED1" w:rsidRDefault="00187ED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inference when untrusted AF is acting as VFL server</w:t>
      </w:r>
      <w:r>
        <w:rPr>
          <w:noProof/>
        </w:rPr>
        <w:tab/>
      </w:r>
      <w:r>
        <w:rPr>
          <w:noProof/>
        </w:rPr>
        <w:fldChar w:fldCharType="begin" w:fldLock="1"/>
      </w:r>
      <w:r>
        <w:rPr>
          <w:noProof/>
        </w:rPr>
        <w:instrText xml:space="preserve"> PAGEREF _Toc209270415 \h </w:instrText>
      </w:r>
      <w:r>
        <w:rPr>
          <w:noProof/>
        </w:rPr>
      </w:r>
      <w:r>
        <w:rPr>
          <w:noProof/>
        </w:rPr>
        <w:fldChar w:fldCharType="separate"/>
      </w:r>
      <w:r>
        <w:rPr>
          <w:noProof/>
        </w:rPr>
        <w:t>134</w:t>
      </w:r>
      <w:r>
        <w:rPr>
          <w:noProof/>
        </w:rPr>
        <w:fldChar w:fldCharType="end"/>
      </w:r>
    </w:p>
    <w:p w14:paraId="75B22E9E" w14:textId="5EC3CD07"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_Toc209270416 \h </w:instrText>
      </w:r>
      <w:r>
        <w:rPr>
          <w:noProof/>
        </w:rPr>
      </w:r>
      <w:r>
        <w:rPr>
          <w:noProof/>
        </w:rPr>
        <w:fldChar w:fldCharType="separate"/>
      </w:r>
      <w:r>
        <w:rPr>
          <w:noProof/>
        </w:rPr>
        <w:t>136</w:t>
      </w:r>
      <w:r>
        <w:rPr>
          <w:noProof/>
        </w:rPr>
        <w:fldChar w:fldCharType="end"/>
      </w:r>
    </w:p>
    <w:p w14:paraId="4FB34AA6" w14:textId="6C9CB384"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_Toc209270417 \h </w:instrText>
      </w:r>
      <w:r>
        <w:rPr>
          <w:noProof/>
        </w:rPr>
      </w:r>
      <w:r>
        <w:rPr>
          <w:noProof/>
        </w:rPr>
        <w:fldChar w:fldCharType="separate"/>
      </w:r>
      <w:r>
        <w:rPr>
          <w:noProof/>
        </w:rPr>
        <w:t>136</w:t>
      </w:r>
      <w:r>
        <w:rPr>
          <w:noProof/>
        </w:rPr>
        <w:fldChar w:fldCharType="end"/>
      </w:r>
    </w:p>
    <w:p w14:paraId="2C43A7D6" w14:textId="54ECC51B"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_Toc209270418 \h </w:instrText>
      </w:r>
      <w:r>
        <w:rPr>
          <w:noProof/>
        </w:rPr>
      </w:r>
      <w:r>
        <w:rPr>
          <w:noProof/>
        </w:rPr>
        <w:fldChar w:fldCharType="separate"/>
      </w:r>
      <w:r>
        <w:rPr>
          <w:noProof/>
        </w:rPr>
        <w:t>136</w:t>
      </w:r>
      <w:r>
        <w:rPr>
          <w:noProof/>
        </w:rPr>
        <w:fldChar w:fldCharType="end"/>
      </w:r>
    </w:p>
    <w:p w14:paraId="3A8A74F0" w14:textId="6ADA963D"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_Toc209270419 \h </w:instrText>
      </w:r>
      <w:r>
        <w:rPr>
          <w:noProof/>
        </w:rPr>
      </w:r>
      <w:r>
        <w:rPr>
          <w:noProof/>
        </w:rPr>
        <w:fldChar w:fldCharType="separate"/>
      </w:r>
      <w:r>
        <w:rPr>
          <w:noProof/>
        </w:rPr>
        <w:t>136</w:t>
      </w:r>
      <w:r>
        <w:rPr>
          <w:noProof/>
        </w:rPr>
        <w:fldChar w:fldCharType="end"/>
      </w:r>
    </w:p>
    <w:p w14:paraId="6CB4FDDE" w14:textId="699F9531" w:rsidR="00187ED1" w:rsidRDefault="00187ED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DCCF Change Procedures</w:t>
      </w:r>
      <w:r>
        <w:rPr>
          <w:noProof/>
        </w:rPr>
        <w:tab/>
      </w:r>
      <w:r>
        <w:rPr>
          <w:noProof/>
        </w:rPr>
        <w:fldChar w:fldCharType="begin" w:fldLock="1"/>
      </w:r>
      <w:r>
        <w:rPr>
          <w:noProof/>
        </w:rPr>
        <w:instrText xml:space="preserve"> PAGEREF _Toc209270420 \h </w:instrText>
      </w:r>
      <w:r>
        <w:rPr>
          <w:noProof/>
        </w:rPr>
      </w:r>
      <w:r>
        <w:rPr>
          <w:noProof/>
        </w:rPr>
        <w:fldChar w:fldCharType="separate"/>
      </w:r>
      <w:r>
        <w:rPr>
          <w:noProof/>
        </w:rPr>
        <w:t>136</w:t>
      </w:r>
      <w:r>
        <w:rPr>
          <w:noProof/>
        </w:rPr>
        <w:fldChar w:fldCharType="end"/>
      </w:r>
    </w:p>
    <w:p w14:paraId="767C0FF4" w14:textId="5D27B711" w:rsidR="00187ED1" w:rsidRDefault="00187ED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_Toc209270421 \h </w:instrText>
      </w:r>
      <w:r>
        <w:rPr>
          <w:noProof/>
        </w:rPr>
      </w:r>
      <w:r>
        <w:rPr>
          <w:noProof/>
        </w:rPr>
        <w:fldChar w:fldCharType="separate"/>
      </w:r>
      <w:r>
        <w:rPr>
          <w:noProof/>
        </w:rPr>
        <w:t>136</w:t>
      </w:r>
      <w:r>
        <w:rPr>
          <w:noProof/>
        </w:rPr>
        <w:fldChar w:fldCharType="end"/>
      </w:r>
    </w:p>
    <w:p w14:paraId="107CE979" w14:textId="6A52C656" w:rsidR="00187ED1" w:rsidRDefault="00187E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_Toc209270422 \h </w:instrText>
      </w:r>
      <w:r>
        <w:rPr>
          <w:noProof/>
        </w:rPr>
      </w:r>
      <w:r>
        <w:rPr>
          <w:noProof/>
        </w:rPr>
        <w:fldChar w:fldCharType="separate"/>
      </w:r>
      <w:r>
        <w:rPr>
          <w:noProof/>
        </w:rPr>
        <w:t>138</w:t>
      </w:r>
      <w:r>
        <w:rPr>
          <w:noProof/>
        </w:rPr>
        <w:fldChar w:fldCharType="end"/>
      </w:r>
    </w:p>
    <w:p w14:paraId="2379130B" w14:textId="231574BE"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209270304"/>
      <w:bookmarkEnd w:id="14"/>
      <w:r w:rsidRPr="004D3578">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209270305"/>
      <w:bookmarkEnd w:id="18"/>
      <w:r w:rsidRPr="004D3578">
        <w:t>1</w:t>
      </w:r>
      <w:r w:rsidRPr="004D3578">
        <w:tab/>
        <w:t>Scope</w:t>
      </w:r>
      <w:bookmarkEnd w:id="19"/>
    </w:p>
    <w:p w14:paraId="16C42338" w14:textId="77777777" w:rsidR="00F06A33" w:rsidRPr="006A5AE8" w:rsidRDefault="00F06A33" w:rsidP="00F06A33">
      <w:pPr>
        <w:rPr>
          <w:lang w:eastAsia="zh-CN"/>
        </w:rPr>
      </w:pPr>
      <w:r w:rsidRPr="006A5AE8">
        <w:t xml:space="preserve">The present document </w:t>
      </w:r>
      <w:r w:rsidRPr="006A5AE8">
        <w:rPr>
          <w:lang w:eastAsia="zh-CN"/>
        </w:rPr>
        <w:t>specifies</w:t>
      </w:r>
      <w:r w:rsidRPr="006A5AE8">
        <w:t xml:space="preserve"> detailed </w:t>
      </w:r>
      <w:r w:rsidRPr="006A5AE8">
        <w:rPr>
          <w:lang w:eastAsia="zh-CN"/>
        </w:rPr>
        <w:t xml:space="preserve">call </w:t>
      </w:r>
      <w:r w:rsidRPr="006A5AE8">
        <w:t>flows of N</w:t>
      </w:r>
      <w:r w:rsidRPr="006A5AE8">
        <w:rPr>
          <w:lang w:eastAsia="zh-CN"/>
        </w:rPr>
        <w:t>etwork Data Analytics</w:t>
      </w:r>
      <w:r w:rsidRPr="006A5AE8">
        <w:t xml:space="preserve"> and the related data collection over </w:t>
      </w:r>
      <w:r w:rsidRPr="006A5AE8">
        <w:rPr>
          <w:lang w:eastAsia="zh-CN"/>
        </w:rPr>
        <w:t>the Nnwdaf, Nsmf, Nnsacf, Namf, Nnrf, Nnssf, Nnef, Naf, Ndccf, Nadrf,</w:t>
      </w:r>
      <w:r w:rsidRPr="006A5AE8">
        <w:t xml:space="preserve"> </w:t>
      </w:r>
      <w:r w:rsidRPr="006A5AE8">
        <w:rPr>
          <w:lang w:eastAsia="zh-CN"/>
        </w:rPr>
        <w:t>Nmfaf, Nudm, Nupf, Ngmlc,</w:t>
      </w:r>
      <w:r>
        <w:rPr>
          <w:lang w:eastAsia="zh-CN"/>
        </w:rPr>
        <w:t xml:space="preserve"> Npcf,</w:t>
      </w:r>
      <w:r w:rsidRPr="006A5AE8">
        <w:rPr>
          <w:lang w:eastAsia="zh-CN"/>
        </w:rPr>
        <w:t xml:space="preserve"> and Nlmf service-based interfaces and/or from OAM,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28CCB612" w14:textId="5AD857C0" w:rsidR="002E1243" w:rsidRDefault="002E1243" w:rsidP="002E1243">
      <w:pPr>
        <w:pStyle w:val="NO"/>
      </w:pPr>
      <w:r>
        <w:rPr>
          <w:lang w:eastAsia="zh-CN"/>
        </w:rPr>
        <w:t>NOTE</w:t>
      </w:r>
      <w:r>
        <w:t>:</w:t>
      </w:r>
      <w:r>
        <w:tab/>
        <w:t>The call flows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0" w:name="_Hlk161667983"/>
      <w:r w:rsidRPr="006A5AE8">
        <w:rPr>
          <w:lang w:eastAsia="zh-CN"/>
        </w:rPr>
        <w:t> </w:t>
      </w:r>
      <w:bookmarkEnd w:id="20"/>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209270306"/>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(QoE) measurement collection; Concepts, use cases and requirements".</w:t>
      </w:r>
    </w:p>
    <w:p w14:paraId="2BB7EDE6" w14:textId="77777777" w:rsidR="00F06A33" w:rsidRPr="006A5AE8" w:rsidRDefault="00F06A33" w:rsidP="00D96A7F">
      <w:pPr>
        <w:pStyle w:val="EX"/>
      </w:pPr>
      <w:bookmarkStart w:id="25"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(QoE) measurement collection; Control and configuration".</w:t>
      </w:r>
    </w:p>
    <w:bookmarkEnd w:id="25"/>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(QoE)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23A8825E" w14:textId="2F589BAA" w:rsidR="00D96A7F" w:rsidRPr="0028699C" w:rsidRDefault="00D96A7F" w:rsidP="00D96A7F">
      <w:pPr>
        <w:pStyle w:val="EX"/>
        <w:rPr>
          <w:rFonts w:eastAsia="Malgun Gothic"/>
          <w:lang w:eastAsia="zh-CN"/>
        </w:rPr>
      </w:pPr>
      <w:r>
        <w:rPr>
          <w:rFonts w:hint="eastAsia"/>
          <w:lang w:eastAsia="zh-CN"/>
        </w:rPr>
        <w:t>[</w:t>
      </w:r>
      <w:r w:rsidR="00797B97">
        <w:rPr>
          <w:lang w:eastAsia="zh-CN"/>
        </w:rPr>
        <w:t>54</w:t>
      </w:r>
      <w:r>
        <w:rPr>
          <w:rFonts w:hint="eastAsia"/>
          <w:lang w:eastAsia="zh-CN"/>
        </w:rPr>
        <w:t>]</w:t>
      </w:r>
      <w:r>
        <w:rPr>
          <w:lang w:eastAsia="zh-CN"/>
        </w:rPr>
        <w:tab/>
      </w:r>
      <w:r w:rsidRPr="006A5AE8">
        <w:t>3GPP TS 29.5</w:t>
      </w:r>
      <w:r>
        <w:rPr>
          <w:rFonts w:hint="eastAsia"/>
          <w:lang w:eastAsia="zh-CN"/>
        </w:rPr>
        <w:t>91</w:t>
      </w:r>
      <w:r w:rsidRPr="006A5AE8">
        <w:t>: "</w:t>
      </w:r>
      <w:r>
        <w:rPr>
          <w:lang w:eastAsia="zh-CN"/>
        </w:rPr>
        <w:t>5G System; Network Exposure Function Southbound Services;</w:t>
      </w:r>
      <w:r>
        <w:rPr>
          <w:rFonts w:hint="eastAsia"/>
          <w:lang w:eastAsia="zh-CN"/>
        </w:rPr>
        <w:t xml:space="preserve"> </w:t>
      </w:r>
      <w:r>
        <w:rPr>
          <w:lang w:eastAsia="zh-CN"/>
        </w:rPr>
        <w:t>Stage 3</w:t>
      </w:r>
      <w:r w:rsidRPr="006A5AE8">
        <w:t>"</w:t>
      </w:r>
      <w:r>
        <w:rPr>
          <w:rFonts w:hint="eastAsia"/>
          <w:lang w:eastAsia="zh-CN"/>
        </w:rPr>
        <w:t>.</w:t>
      </w:r>
    </w:p>
    <w:p w14:paraId="58097B72" w14:textId="04B6DAB2" w:rsidR="00080512" w:rsidRPr="004D3578" w:rsidRDefault="00080512">
      <w:pPr>
        <w:pStyle w:val="Heading1"/>
      </w:pPr>
      <w:bookmarkStart w:id="26" w:name="_Toc209270307"/>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209270308"/>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209270309"/>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209270310"/>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36" w:name="_Toc209270311"/>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209270312"/>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209270313"/>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7.9pt" o:ole="">
            <v:imagedata r:id="rId12" o:title=""/>
          </v:shape>
          <o:OLEObject Type="Embed" ProgID="Visio.Drawing.15" ShapeID="_x0000_i1026" DrawAspect="Content" ObjectID="_1819862359"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322321F9" w:rsidR="00024809" w:rsidRDefault="00F06A33" w:rsidP="00024809">
      <w:r w:rsidRPr="006A5AE8">
        <w:t xml:space="preserve">The Data Source NF may be AMF, SMF, UDM, UPF, GMLC, AF/DCAF, NSACF, LMF, </w:t>
      </w:r>
      <w:r>
        <w:t xml:space="preserve">PCF, </w:t>
      </w:r>
      <w:r w:rsidRPr="006A5AE8">
        <w:t>NRF,</w:t>
      </w:r>
      <w:r w:rsidR="0007700C" w:rsidRPr="00030BF8">
        <w:t xml:space="preserve"> </w:t>
      </w:r>
      <w:r w:rsidR="00024809">
        <w:t>and/or NEF/NEF(PFDF) with the related data collection procedures described in clause</w:t>
      </w:r>
      <w:r w:rsidR="00024809">
        <w:rPr>
          <w:lang w:val="en-US" w:eastAsia="zh-CN"/>
        </w:rPr>
        <w:t> </w:t>
      </w:r>
      <w:r w:rsidR="00024809">
        <w:t>5.5.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0" w:name="_Hlk150097461"/>
      <w:r w:rsidR="00024809">
        <w:t> </w:t>
      </w:r>
      <w:bookmarkEnd w:id="40"/>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Before NWDAF requests analytics from the MDA Management Function, the NWDAF firstly discovers the MDAF via the MnS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1" w:name="_Toc209270314"/>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7pt;height:243.45pt" o:ole="">
            <v:imagedata r:id="rId14" o:title=""/>
          </v:shape>
          <o:OLEObject Type="Embed" ProgID="Visio.Drawing.15" ShapeID="_x0000_i1027" DrawAspect="Content" ObjectID="_1819862360"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2" w:name="_Toc209270315"/>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5pt;height:154.7pt" o:ole="">
            <v:imagedata r:id="rId16" o:title=""/>
          </v:shape>
          <o:OLEObject Type="Embed" ProgID="Visio.Drawing.15" ShapeID="_x0000_i1028" DrawAspect="Content" ObjectID="_1819862361"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209270316"/>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75pt;height:101.6pt" o:ole="">
            <v:imagedata r:id="rId18" o:title=""/>
          </v:shape>
          <o:OLEObject Type="Embed" ProgID="Visio.Drawing.11" ShapeID="_x0000_i1029" DrawAspect="Content" ObjectID="_1819862362"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209270317"/>
      <w:r>
        <w:t>5</w:t>
      </w:r>
      <w:r w:rsidR="00BA077D">
        <w:tab/>
      </w:r>
      <w:r w:rsidR="00DA3A65">
        <w:t xml:space="preserve">Signalling Flows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209270318"/>
      <w:r>
        <w:t>5.1</w:t>
      </w:r>
      <w:r>
        <w:tab/>
      </w:r>
      <w:r w:rsidR="00D81E76">
        <w:t>General</w:t>
      </w:r>
      <w:bookmarkEnd w:id="46"/>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209270319"/>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209270320"/>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209270321"/>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209270322"/>
      <w:r>
        <w:t>5.2.2.1</w:t>
      </w:r>
      <w:r>
        <w:tab/>
        <w:t>Analytics Subscribe/Unsubscribe/Notify initiated by 5GC NFs, OAM or AFs</w:t>
      </w:r>
      <w:bookmarkEnd w:id="60"/>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pPr>
      <w:r>
        <w:object w:dxaOrig="9923" w:dyaOrig="5242" w14:anchorId="42C00D72">
          <v:shape id="_x0000_i1030" type="#_x0000_t75" style="width:338.95pt;height:217.45pt" o:ole="">
            <v:imagedata r:id="rId20" o:title="" cropleft="4447f" cropright="7378f"/>
          </v:shape>
          <o:OLEObject Type="Embed" ProgID="Word.Picture.8" ShapeID="_x0000_i1030" DrawAspect="Content" ObjectID="_1819862363"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
      </w:pPr>
      <w:r>
        <w:t>4.</w:t>
      </w:r>
      <w:r>
        <w:tab/>
        <w:t>The NF service consumer sends an HTTP "204 No Content" response to the NWDAF.</w:t>
      </w:r>
    </w:p>
    <w:p w14:paraId="4DB316AE" w14:textId="0C89016B" w:rsidR="009F1416" w:rsidRDefault="009F1416" w:rsidP="009F1416">
      <w:pPr>
        <w:pStyle w:val="B1"/>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3" w:name="_Toc209270323"/>
      <w:r>
        <w:t>5.2.2.2</w:t>
      </w:r>
      <w:r>
        <w:tab/>
        <w:t>Analytics Subscribe/Unsubscribe/Notify initiated by AFs via the NEF</w:t>
      </w:r>
      <w:bookmarkEnd w:id="63"/>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5pt;height:297.25pt" o:ole="">
            <v:imagedata r:id="rId22" o:title=""/>
          </v:shape>
          <o:OLEObject Type="Embed" ProgID="Visio.Drawing.15" ShapeID="_x0000_i1031" DrawAspect="Content" ObjectID="_1819862364"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invoke the Nnef_</w:t>
      </w:r>
      <w:r>
        <w:rPr>
          <w:rFonts w:hint="eastAsia"/>
          <w:lang w:eastAsia="zh-CN"/>
        </w:rPr>
        <w:t>AnalyticsEx</w:t>
      </w:r>
      <w:r>
        <w:t>posure_</w:t>
      </w:r>
      <w:r w:rsidR="00910F75">
        <w:t>S</w:t>
      </w:r>
      <w:r>
        <w:t xml:space="preserve">ubscribe response </w:t>
      </w:r>
      <w:bookmarkEnd w:id="64"/>
      <w:r>
        <w:t xml:space="preserve">message by mapping and forwarding the response to the AF. </w:t>
      </w:r>
    </w:p>
    <w:p w14:paraId="4EF8C07E" w14:textId="590EBF42" w:rsidR="00B00907" w:rsidRPr="006C5444" w:rsidRDefault="00B00907" w:rsidP="00B00907">
      <w:pPr>
        <w:pStyle w:val="B1"/>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Details of AnalyticsExposure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209270324"/>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209270325"/>
      <w:r>
        <w:t>5.2.3.1</w:t>
      </w:r>
      <w:r>
        <w:tab/>
        <w:t>Analytics information request initiated by 5GC NFs, OAM or AFs</w:t>
      </w:r>
      <w:bookmarkEnd w:id="72"/>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object w:dxaOrig="9923" w:dyaOrig="2549" w14:anchorId="5CD094D8">
          <v:shape id="_x0000_i1032" type="#_x0000_t75" style="width:350.4pt;height:106.55pt" o:ole="">
            <v:imagedata r:id="rId24" o:title="" cropleft="3144f" cropright="6960f"/>
          </v:shape>
          <o:OLEObject Type="Embed" ProgID="Word.Picture.8" ShapeID="_x0000_i1032" DrawAspect="Content" ObjectID="_1819862365"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4" w:name="_Toc209270326"/>
      <w:r>
        <w:t>5.2.3.2</w:t>
      </w:r>
      <w:r>
        <w:tab/>
        <w:t>Analytics information request initiated by AFs via the NEF</w:t>
      </w:r>
      <w:bookmarkEnd w:id="74"/>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5pt;height:197.8pt" o:ole="">
            <v:imagedata r:id="rId26" o:title=""/>
          </v:shape>
          <o:OLEObject Type="Embed" ProgID="Visio.Drawing.15" ShapeID="_x0000_i1033" DrawAspect="Content" ObjectID="_1819862366"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
      </w:pPr>
      <w:bookmarkStart w:id="7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clause 4.4.14.2 of 3GPP TS 29.522 [10]</w:t>
      </w:r>
      <w:r>
        <w:rPr>
          <w:lang w:eastAsia="zh-CN"/>
        </w:rPr>
        <w:t>.</w:t>
      </w:r>
    </w:p>
    <w:p w14:paraId="699089D3" w14:textId="7F082D80" w:rsidR="0021485F" w:rsidRPr="00B641A9" w:rsidRDefault="0021485F" w:rsidP="0021485F">
      <w:pPr>
        <w:pStyle w:val="B1"/>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Nnwdaf_AnalyticsInfo_Request service operation </w:t>
      </w:r>
      <w:r>
        <w:t>as described in step 1 in clause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Details of AnalyticsExposure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209270327"/>
      <w:r>
        <w:t>5.2.4</w:t>
      </w:r>
      <w:r>
        <w:tab/>
      </w:r>
      <w:r>
        <w:rPr>
          <w:lang w:eastAsia="ko-KR"/>
        </w:rPr>
        <w:t>Analytics Exposure via DCCF</w:t>
      </w:r>
      <w:bookmarkEnd w:id="76"/>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t xml:space="preserve"> </w:t>
      </w:r>
      <w:r w:rsidRPr="00C72FBF">
        <w:t xml:space="preserve"> </w:t>
      </w:r>
      <w:r>
        <w:object w:dxaOrig="12316" w:dyaOrig="14700" w14:anchorId="03FD54F7">
          <v:shape id="_x0000_i1034" type="#_x0000_t75" style="width:481.55pt;height:574.95pt" o:ole="">
            <v:imagedata r:id="rId28" o:title=""/>
          </v:shape>
          <o:OLEObject Type="Embed" ProgID="Visio.Drawing.15" ShapeID="_x0000_i1034" DrawAspect="Content" ObjectID="_1819862367"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209270328"/>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t xml:space="preserve"> </w:t>
      </w:r>
      <w:r>
        <w:object w:dxaOrig="12346" w:dyaOrig="16681" w14:anchorId="043294AF">
          <v:shape id="_x0000_i1035" type="#_x0000_t75" style="width:481.55pt;height:650.5pt" o:ole="">
            <v:imagedata r:id="rId30" o:title=""/>
          </v:shape>
          <o:OLEObject Type="Embed" ProgID="Visio.Drawing.15" ShapeID="_x0000_i1035" DrawAspect="Content" ObjectID="_1819862368"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r>
        <w:t>NadrfDataRetrievalSubscription</w:t>
      </w:r>
      <w:bookmarkEnd w:id="83"/>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84" w:name="_Toc209270329"/>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209270330"/>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4pt;height:491.5pt" o:ole="">
            <v:imagedata r:id="rId32" o:title=""/>
          </v:shape>
          <o:OLEObject Type="Embed" ProgID="Visio.Drawing.11" ShapeID="_x0000_i1036" DrawAspect="Content" ObjectID="_1819862369" r:id="rId33"/>
        </w:object>
      </w:r>
    </w:p>
    <w:p w14:paraId="649BC38E" w14:textId="77777777" w:rsidR="00492F52" w:rsidRDefault="00492F52" w:rsidP="00492F52">
      <w:pPr>
        <w:pStyle w:val="TF"/>
      </w:pPr>
      <w:r>
        <w:t>Figure </w:t>
      </w:r>
      <w:bookmarkEnd w:id="86"/>
      <w:r>
        <w:t>5.2.6.1-1: Procedure for analytics exposure from HPLMN to VPLMN</w:t>
      </w:r>
    </w:p>
    <w:p w14:paraId="47E0DCFD" w14:textId="77777777" w:rsidR="004E2E3E" w:rsidRDefault="004E2E3E" w:rsidP="004E2E3E">
      <w:pPr>
        <w:pStyle w:val="B1"/>
      </w:pPr>
      <w:r>
        <w:t>1a.</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
      </w:pPr>
      <w:r>
        <w:t>2.</w:t>
      </w:r>
      <w:r>
        <w:tab/>
        <w:t xml:space="preserve">The V-RE-NWDAF discovers a H-RE-NWDAF as described in clause 5.8.2.3 </w:t>
      </w:r>
      <w:r w:rsidRPr="009533DF">
        <w:t>if the V-RE-NWDAF determines the roaming analytics request/subscribe can be accepted</w:t>
      </w:r>
      <w:r>
        <w:t xml:space="preserve">,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
      </w:pPr>
      <w:r>
        <w:tab/>
        <w:t>If the H-RE-NWDAF supports to generate the requested analytics, it collects data from the NF(s) and/or OAM in HPLMN and derives the requested analytics, then steps 3a1 and 3a2 are followed; otherwise steps 3b and 3c are executed.</w:t>
      </w:r>
    </w:p>
    <w:p w14:paraId="73AD012C" w14:textId="77777777" w:rsidR="00492F52" w:rsidRDefault="00492F52" w:rsidP="00492F52">
      <w:pPr>
        <w:pStyle w:val="B1"/>
      </w:pPr>
      <w:r>
        <w:t>3a1-3a2</w:t>
      </w:r>
      <w:r>
        <w:tab/>
        <w:t>The H-RE-NWDAF may respond with Nnwdaf_RoamingAnalytics_Request response or Nnwdaf_RoamingAnalytics_Subscribe response to the V-RE-NWDAF then responds to the consumer NF.</w:t>
      </w:r>
    </w:p>
    <w:p w14:paraId="3B2A5753" w14:textId="77777777" w:rsidR="00630C3C" w:rsidRDefault="00630C3C" w:rsidP="00630C3C">
      <w:pPr>
        <w:pStyle w:val="B1"/>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7" w:name="_Toc209270331"/>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4pt;height:548.2pt" o:ole="">
            <v:imagedata r:id="rId34" o:title=""/>
          </v:shape>
          <o:OLEObject Type="Embed" ProgID="Visio.Drawing.11" ShapeID="_x0000_i1037" DrawAspect="Content" ObjectID="_1819862370"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
      </w:pPr>
      <w:r>
        <w:t>1a.</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
      </w:pPr>
      <w:r>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
      </w:pPr>
      <w:r>
        <w:tab/>
        <w:t>If the V-RE-NWDAF supports to generate the requested analytics, it collects data from the NF(s) serving the roaming UE(s) and/or OAM in VPLMN and derives the analytics, then steps 3a1 and 3a2 are followed; otherwise steps 3b and 3c are executed.</w:t>
      </w:r>
    </w:p>
    <w:p w14:paraId="2D638793" w14:textId="78376319" w:rsidR="003569F1" w:rsidRDefault="003569F1" w:rsidP="003569F1">
      <w:pPr>
        <w:pStyle w:val="B1"/>
      </w:pPr>
      <w:r>
        <w:t>3a1-3a2</w:t>
      </w:r>
      <w:r>
        <w:tab/>
        <w:t>The V-RE-NWDAF may respond with Nnwdaf_RoamingAnalytics_Request response or Nnwdaf_RoamingAnalytics_Subscribe response to the H-RE-NWDAF then responds to the consumer NF.</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 </w:t>
      </w:r>
      <w:r w:rsidRPr="000210F9">
        <w:t>service operations refer to 3GPP TS 29.520 [5].</w:t>
      </w:r>
    </w:p>
    <w:p w14:paraId="130959C6" w14:textId="7FE94343" w:rsidR="00117DBA" w:rsidRDefault="00117DBA" w:rsidP="00117DBA">
      <w:pPr>
        <w:pStyle w:val="Heading2"/>
      </w:pPr>
      <w:bookmarkStart w:id="88" w:name="_Toc209270332"/>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209270333"/>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209270334"/>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55pt;height:484.05pt" o:ole="">
            <v:imagedata r:id="rId36" o:title=""/>
          </v:shape>
          <o:OLEObject Type="Embed" ProgID="Visio.Drawing.15" ShapeID="_x0000_i1038" DrawAspect="Content" ObjectID="_1819862371"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3" w:name="_Toc209270335"/>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55pt;height:392.8pt" o:ole="">
            <v:imagedata r:id="rId38" o:title=""/>
          </v:shape>
          <o:OLEObject Type="Embed" ProgID="Visio.Drawing.15" ShapeID="_x0000_i1039" DrawAspect="Content" ObjectID="_1819862372"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209270336"/>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209270337"/>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5pt;height:284.45pt" o:ole="">
            <v:imagedata r:id="rId40" o:title="" cropbottom="-1739f"/>
          </v:shape>
          <o:OLEObject Type="Embed" ProgID="Visio.Drawing.11" ShapeID="_x0000_i1040" DrawAspect="Content" ObjectID="_1819862373"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209270338"/>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3.05pt;height:617pt" o:ole="">
            <v:imagedata r:id="rId42" o:title=""/>
          </v:shape>
          <o:OLEObject Type="Embed" ProgID="Visio.Drawing.15" ShapeID="_x0000_i1041" DrawAspect="Content" ObjectID="_1819862374"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209270339"/>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55pt;height:459.45pt" o:ole="">
            <v:imagedata r:id="rId44" o:title=""/>
          </v:shape>
          <o:OLEObject Type="Embed" ProgID="Visio.Drawing.15" ShapeID="_x0000_i1042" DrawAspect="Content" ObjectID="_1819862375"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209270340"/>
      <w:r>
        <w:t>5.5</w:t>
      </w:r>
      <w:r>
        <w:tab/>
        <w:t>Data Collection</w:t>
      </w:r>
      <w:bookmarkEnd w:id="101"/>
    </w:p>
    <w:p w14:paraId="3F060705" w14:textId="25954F07" w:rsidR="00841103" w:rsidRDefault="00841103" w:rsidP="00841103">
      <w:pPr>
        <w:pStyle w:val="Heading3"/>
      </w:pPr>
      <w:bookmarkStart w:id="102" w:name="_Toc209270341"/>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209270342"/>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3" type="#_x0000_t75" style="width:322.95pt;height:379.95pt" o:ole="">
            <v:imagedata r:id="rId46" o:title=""/>
          </v:shape>
          <o:OLEObject Type="Embed" ProgID="Visio.Drawing.15" ShapeID="_x0000_i1043" DrawAspect="Content" ObjectID="_1819862376"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8" w:name="_Toc209270343"/>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55pt;height:269.45pt" o:ole="">
            <v:imagedata r:id="rId48" o:title=""/>
          </v:shape>
          <o:OLEObject Type="Embed" ProgID="Visio.Drawing.11" ShapeID="_x0000_i1044" DrawAspect="Content" ObjectID="_1819862377"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209270344"/>
      <w:r>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209270345"/>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5" type="#_x0000_t75" style="width:481.55pt;height:678.3pt" o:ole="">
            <v:imagedata r:id="rId50" o:title=""/>
          </v:shape>
          <o:OLEObject Type="Embed" ProgID="Visio.Drawing.15" ShapeID="_x0000_i1045" DrawAspect="Content" ObjectID="_1819862378"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315DC1C" w14:textId="34793B65" w:rsidR="00163FC4" w:rsidRDefault="00163FC4" w:rsidP="00163FC4">
      <w:pPr>
        <w:pStyle w:val="B1"/>
        <w:rPr>
          <w:lang w:eastAsia="ko-KR"/>
        </w:rPr>
      </w:pPr>
      <w:r>
        <w:rPr>
          <w:lang w:eastAsia="ko-KR"/>
        </w:rPr>
        <w:t>13.</w:t>
      </w:r>
      <w:r>
        <w:rPr>
          <w:lang w:eastAsia="ko-KR"/>
        </w:rPr>
        <w:tab/>
        <w:t>The Data Consumer invokes the Ndccf_DataManagement_Fetch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3"/>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invokes the Nnf_EventExposure_Unsubscribe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209270346"/>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6" type="#_x0000_t75" style="width:422.75pt;height:714.65pt" o:ole="">
            <v:imagedata r:id="rId52" o:title=""/>
          </v:shape>
          <o:OLEObject Type="Embed" ProgID="Visio.Drawing.15" ShapeID="_x0000_i1046" DrawAspect="Content" ObjectID="_1819862379" r:id="rId53"/>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Malgun Gothic"/>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1" w:name="_Toc209270347"/>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209270348"/>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3" w:name="_CR6_2_11"/>
    <w:bookmarkStart w:id="124" w:name="_Hlk150163014"/>
    <w:bookmarkStart w:id="125" w:name="_Toc145930652"/>
    <w:bookmarkEnd w:id="123"/>
    <w:p w14:paraId="05F14EEE" w14:textId="380B328B" w:rsidR="002D3E49" w:rsidRDefault="002D3E49" w:rsidP="002D3E49">
      <w:pPr>
        <w:pStyle w:val="TH"/>
      </w:pPr>
      <w:r w:rsidRPr="005D2A80" w:rsidDel="00B57FCE">
        <w:object w:dxaOrig="13170" w:dyaOrig="8650" w14:anchorId="4F30B8BD">
          <v:shape id="_x0000_i1047" type="#_x0000_t75" style="width:480.1pt;height:347.15pt" o:ole="">
            <v:imagedata r:id="rId54" o:title=""/>
          </v:shape>
          <o:OLEObject Type="Embed" ProgID="Visio.Drawing.15" ShapeID="_x0000_i1047" DrawAspect="Content" ObjectID="_1819862380" r:id="rId55"/>
        </w:object>
      </w:r>
    </w:p>
    <w:p w14:paraId="156DB5E3" w14:textId="77777777" w:rsidR="002D3E49" w:rsidRDefault="002D3E49" w:rsidP="002D3E49">
      <w:pPr>
        <w:pStyle w:val="TF"/>
      </w:pPr>
      <w:bookmarkStart w:id="126" w:name="_CRFigure6_2_101"/>
      <w:bookmarkEnd w:id="124"/>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
      </w:pPr>
      <w:r>
        <w:t>2.</w:t>
      </w:r>
      <w:r>
        <w:tab/>
        <w:t xml:space="preserve">The H-RE-NWDAF of HPLMN discovers V-RE-NWDAF of VPLMN that supports the Nnwdaf_RoamingData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H-RE-NWDAF and the following steps are skipped.</w:t>
      </w:r>
    </w:p>
    <w:p w14:paraId="2A65E240" w14:textId="77777777" w:rsidR="00293259" w:rsidRDefault="00293259" w:rsidP="00293259">
      <w:pPr>
        <w:pStyle w:val="B1"/>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8" w:name="_Toc209270349"/>
      <w:r>
        <w:t>5.5.4.2</w:t>
      </w:r>
      <w:r>
        <w:tab/>
      </w:r>
      <w:r w:rsidRPr="005D2CF1">
        <w:t>Data Collection</w:t>
      </w:r>
      <w:r>
        <w:t xml:space="preserve"> by V-RE-NWDAF from H-RE-NWDAF for inbound roaming users</w:t>
      </w:r>
      <w:bookmarkEnd w:id="128"/>
    </w:p>
    <w:bookmarkEnd w:id="125"/>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79.75pt;height:352.15pt" o:ole="">
            <v:imagedata r:id="rId56" o:title=""/>
          </v:shape>
          <o:OLEObject Type="Embed" ProgID="Visio.Drawing.15" ShapeID="_x0000_i1048" DrawAspect="Content" ObjectID="_1819862381" r:id="rId57"/>
        </w:object>
      </w:r>
    </w:p>
    <w:p w14:paraId="45AA3189" w14:textId="77777777" w:rsidR="00CB32B2" w:rsidRDefault="00CB32B2" w:rsidP="00CB32B2">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V-RE-NWDAF and the following steps are skipped.</w:t>
      </w:r>
    </w:p>
    <w:p w14:paraId="0E93858E" w14:textId="77777777" w:rsidR="00293259" w:rsidRDefault="00293259" w:rsidP="00293259">
      <w:pPr>
        <w:pStyle w:val="B1"/>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
      </w:pPr>
      <w:r>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0" w:name="_Toc209270350"/>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209270351"/>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209270352"/>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MTLF, </w:t>
      </w:r>
      <w:r>
        <w:t xml:space="preserve">and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1.9pt;height:3in" o:ole="">
            <v:imagedata r:id="rId58" o:title=""/>
          </v:shape>
          <o:OLEObject Type="Embed" ProgID="Visio.Drawing.15" ShapeID="_x0000_i1049" DrawAspect="Content" ObjectID="_1819862382"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pPr>
      <w:r>
        <w:rPr>
          <w:lang w:eastAsia="zh-CN"/>
        </w:rPr>
        <w:t>1.</w:t>
      </w:r>
      <w:r>
        <w:rPr>
          <w:lang w:eastAsia="zh-CN"/>
        </w:rPr>
        <w:tab/>
      </w:r>
      <w:r>
        <w:t xml:space="preserve">In order to subscribe to 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游明朝"/>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rPr>
          <w:lang w:eastAsia="zh-CN"/>
        </w:rPr>
      </w:pPr>
      <w:r>
        <w:t>5.</w:t>
      </w:r>
      <w:r>
        <w:tab/>
        <w:t xml:space="preserve">In order to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3" w:name="_Toc209270353"/>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209270354"/>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209270355"/>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t xml:space="preserve">and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1.9pt;height:3in" o:ole="">
            <v:imagedata r:id="rId60" o:title=""/>
          </v:shape>
          <o:OLEObject Type="Embed" ProgID="Visio.Drawing.15" ShapeID="_x0000_i1050" DrawAspect="Content" ObjectID="_1819862383"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pPr>
      <w:r>
        <w:rPr>
          <w:lang w:eastAsia="zh-CN"/>
        </w:rPr>
        <w:t>1.</w:t>
      </w:r>
      <w:r>
        <w:rPr>
          <w:lang w:eastAsia="zh-CN"/>
        </w:rPr>
        <w:tab/>
      </w:r>
      <w:r>
        <w:t xml:space="preserve">In order to subscribe to 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游明朝"/>
        </w:rPr>
      </w:pPr>
      <w:r>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rPr>
          <w:lang w:eastAsia="zh-CN"/>
        </w:rPr>
      </w:pPr>
      <w:r>
        <w:t>5.</w:t>
      </w:r>
      <w:r>
        <w:tab/>
        <w:t xml:space="preserve">In order to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8" w:name="_Toc209270356"/>
      <w:r>
        <w:t>5.</w:t>
      </w:r>
      <w:r w:rsidR="009B4543">
        <w:t>7</w:t>
      </w:r>
      <w:r>
        <w:tab/>
      </w:r>
      <w:r w:rsidR="00FA6A6C">
        <w:t>Procedures for Specific Network Data Analytics</w:t>
      </w:r>
      <w:bookmarkEnd w:id="138"/>
    </w:p>
    <w:p w14:paraId="7419CCBD" w14:textId="77777777" w:rsidR="00B32335" w:rsidRDefault="00B32335" w:rsidP="00B32335">
      <w:pPr>
        <w:pStyle w:val="Heading3"/>
      </w:pPr>
      <w:bookmarkStart w:id="139" w:name="_Toc209270357"/>
      <w:r>
        <w:t>5.7.1</w:t>
      </w:r>
      <w:r>
        <w:tab/>
        <w:t>General</w:t>
      </w:r>
      <w:bookmarkEnd w:id="139"/>
    </w:p>
    <w:p w14:paraId="4911C767" w14:textId="77777777" w:rsidR="00163FC4" w:rsidRDefault="00163FC4" w:rsidP="004A296C">
      <w:pPr>
        <w:rPr>
          <w:lang w:val="en-US" w:eastAsia="zh-CN"/>
        </w:rPr>
      </w:pPr>
      <w:r w:rsidRPr="004A296C">
        <w:rPr>
          <w:lang w:val="en-US" w:eastAsia="zh-CN"/>
        </w:rPr>
        <w:t>Clause 5.7 specifies the detailed call flows for the NWDAF service consumer to obtain the specific Network Data Analytics.</w:t>
      </w:r>
    </w:p>
    <w:p w14:paraId="6DF7907A" w14:textId="566AFF15" w:rsidR="001035A7" w:rsidRDefault="002172FD" w:rsidP="0043519D">
      <w:pPr>
        <w:pStyle w:val="Heading3"/>
      </w:pPr>
      <w:bookmarkStart w:id="140" w:name="_Toc209270358"/>
      <w:r>
        <w:t>5.7.2</w:t>
      </w:r>
      <w:r>
        <w:tab/>
      </w:r>
      <w:r w:rsidR="00100E62">
        <w:t>Network Slice</w:t>
      </w:r>
      <w:r w:rsidR="009B4543">
        <w:t xml:space="preserve"> (Instance)</w:t>
      </w:r>
      <w:r w:rsidR="00100E62">
        <w:t xml:space="preserve"> load level </w:t>
      </w:r>
      <w:r w:rsidR="00C06058">
        <w:t>A</w:t>
      </w:r>
      <w:r w:rsidR="00100E62">
        <w:t>nalytics</w:t>
      </w:r>
      <w:bookmarkEnd w:id="140"/>
    </w:p>
    <w:p w14:paraId="39A22B22" w14:textId="342B672A" w:rsidR="00B32335" w:rsidRPr="009B1C3D" w:rsidRDefault="00B32335" w:rsidP="00B3233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2.6pt;height:687.55pt" o:ole="">
            <v:imagedata r:id="rId62" o:title=""/>
          </v:shape>
          <o:OLEObject Type="Embed" ProgID="Visio.Drawing.15" ShapeID="_x0000_i1051" DrawAspect="Content" ObjectID="_1819862384"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209270359"/>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75pt;height:745.3pt" o:ole="">
            <v:imagedata r:id="rId64" o:title=""/>
          </v:shape>
          <o:OLEObject Type="Embed" ProgID="Visio.Drawing.15" ShapeID="_x0000_i1052" DrawAspect="Content" ObjectID="_1819862385" r:id="rId65"/>
        </w:object>
      </w:r>
    </w:p>
    <w:p w14:paraId="6DED49C4" w14:textId="77777777" w:rsidR="007E7965" w:rsidRDefault="007E7965" w:rsidP="007E7965">
      <w:pPr>
        <w:pStyle w:val="TF"/>
      </w:pPr>
      <w:r>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
        <w:rPr>
          <w:lang w:eastAsia="zh-CN"/>
        </w:rPr>
      </w:pPr>
      <w:r>
        <w:rPr>
          <w:lang w:eastAsia="zh-CN"/>
        </w:rPr>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r w:rsidRPr="00904CEF">
        <w:rPr>
          <w:lang w:eastAsia="zh-CN"/>
        </w:rPr>
        <w:t>MnS Consumer</w:t>
      </w:r>
      <w:r>
        <w:rPr>
          <w:lang w:eastAsia="zh-CN"/>
        </w:rPr>
        <w:t xml:space="preserve"> to collect the QoE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Care needs to be taken to avoid end to end excessive signalling for collecting the QoE measurements from the applications in the UE</w:t>
      </w:r>
      <w:r>
        <w:t>.</w:t>
      </w:r>
    </w:p>
    <w:p w14:paraId="08B60FBB" w14:textId="310856A8" w:rsidR="007E7965" w:rsidRDefault="007E7965" w:rsidP="007E7965">
      <w:pPr>
        <w:pStyle w:val="B1"/>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209270360"/>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0.85pt;height:734.25pt" o:ole="">
            <v:imagedata r:id="rId66" o:title=""/>
          </v:shape>
          <o:OLEObject Type="Embed" ProgID="Visio.Drawing.15" ShapeID="_x0000_i1053" DrawAspect="Content" ObjectID="_1819862386" r:id="rId67"/>
        </w:object>
      </w:r>
    </w:p>
    <w:p w14:paraId="0671426B" w14:textId="77777777" w:rsidR="000D75E8" w:rsidRDefault="000D75E8" w:rsidP="000D75E8">
      <w:pPr>
        <w:pStyle w:val="TF"/>
      </w:pPr>
      <w:r>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7DE85C70" w14:textId="112EF5FA" w:rsidR="0028089F" w:rsidRDefault="0028089F" w:rsidP="0028089F">
      <w:pPr>
        <w:pStyle w:val="B1"/>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
        <w:rPr>
          <w:noProof/>
        </w:rPr>
      </w:pPr>
      <w:r>
        <w:rPr>
          <w:lang w:eastAsia="zh-CN"/>
        </w:rPr>
        <w:t>14a-14b.</w:t>
      </w:r>
      <w:r>
        <w:rPr>
          <w:lang w:eastAsia="zh-CN"/>
        </w:rPr>
        <w:tab/>
        <w:t>The same as step</w:t>
      </w:r>
      <w:r>
        <w:t> 5a and step 5b</w:t>
      </w:r>
      <w:r>
        <w:rPr>
          <w:noProof/>
        </w:rPr>
        <w:t>.</w:t>
      </w:r>
    </w:p>
    <w:p w14:paraId="3F211D9F" w14:textId="77777777" w:rsidR="000D75E8" w:rsidRDefault="000D75E8" w:rsidP="000D75E8">
      <w:pPr>
        <w:pStyle w:val="B1"/>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5" w:name="_Toc209270361"/>
      <w:bookmarkEnd w:id="143"/>
      <w:r>
        <w:t>5.7.5</w:t>
      </w:r>
      <w:r>
        <w:tab/>
      </w:r>
      <w:r w:rsidR="00B5111D" w:rsidRPr="005D2CF1">
        <w:t xml:space="preserve">Network Performance </w:t>
      </w:r>
      <w:r w:rsidR="00B5111D" w:rsidRPr="005D2CF1">
        <w:rPr>
          <w:lang w:eastAsia="zh-CN"/>
        </w:rPr>
        <w:t>Analytics</w:t>
      </w:r>
      <w:bookmarkEnd w:id="145"/>
    </w:p>
    <w:p w14:paraId="54E4AF0F" w14:textId="1F888473" w:rsidR="00A960DE" w:rsidRPr="00A717EE" w:rsidRDefault="00A960DE" w:rsidP="00A960DE">
      <w:bookmarkStart w:id="146"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fldChar w:fldCharType="begin"/>
      </w:r>
      <w:r>
        <w:fldChar w:fldCharType="end"/>
      </w:r>
      <w:bookmarkEnd w:id="146"/>
      <w:r>
        <w:object w:dxaOrig="10801" w:dyaOrig="13471" w14:anchorId="1A96E129">
          <v:shape id="_x0000_i1054" type="#_x0000_t75" style="width:482.25pt;height:601.3pt" o:ole="">
            <v:imagedata r:id="rId68" o:title=""/>
          </v:shape>
          <o:OLEObject Type="Embed" ProgID="Visio.Drawing.15" ShapeID="_x0000_i1054" DrawAspect="Content" ObjectID="_1819862387"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209270362"/>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1.9pt;height:694pt" o:ole="">
            <v:imagedata r:id="rId70" o:title=""/>
          </v:shape>
          <o:OLEObject Type="Embed" ProgID="Visio.Drawing.15" ShapeID="_x0000_i1055" DrawAspect="Content" ObjectID="_1819862388" r:id="rId71"/>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209270363"/>
      <w:r>
        <w:t>5.7.7</w:t>
      </w:r>
      <w:r>
        <w:tab/>
      </w:r>
      <w:r w:rsidR="00B178C6" w:rsidRPr="005D2CF1">
        <w:rPr>
          <w:lang w:eastAsia="zh-CN"/>
        </w:rPr>
        <w:t>UE Communication Analytics</w:t>
      </w:r>
      <w:bookmarkEnd w:id="148"/>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55pt;height:772.75pt" o:ole="">
            <v:imagedata r:id="rId72" o:title=""/>
          </v:shape>
          <o:OLEObject Type="Embed" ProgID="Visio.Drawing.15" ShapeID="_x0000_i1056" DrawAspect="Content" ObjectID="_1819862389" r:id="rId73"/>
        </w:object>
      </w:r>
    </w:p>
    <w:p w14:paraId="06429758" w14:textId="77777777" w:rsidR="002842E8" w:rsidRPr="00F70621" w:rsidRDefault="002842E8" w:rsidP="002842E8">
      <w:pPr>
        <w:pStyle w:val="TF"/>
      </w:pPr>
      <w:r w:rsidRPr="00F70621">
        <w:t>Figure 5.7.7-1: Procedure for UE Communication analytics</w:t>
      </w:r>
    </w:p>
    <w:p w14:paraId="3BD46BAF" w14:textId="77777777" w:rsidR="002510B7" w:rsidRDefault="002510B7" w:rsidP="002510B7">
      <w:pPr>
        <w:pStyle w:val="B1"/>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
        <w:rPr>
          <w:lang w:eastAsia="zh-CN"/>
        </w:rPr>
      </w:pPr>
      <w:bookmarkStart w:id="149"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209270364"/>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0D0F2792" w14:textId="01FC7657"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624DB8C5" w:rsidR="00E503EF" w:rsidRPr="00E503EF" w:rsidRDefault="00E503EF" w:rsidP="00D535DB">
      <w:pPr>
        <w:pStyle w:val="TH"/>
      </w:pPr>
      <w:r>
        <w:object w:dxaOrig="11371" w:dyaOrig="9616" w14:anchorId="3ACCEA85">
          <v:shape id="_x0000_i1057" type="#_x0000_t75" style="width:481.55pt;height:406.35pt" o:ole="">
            <v:imagedata r:id="rId74" o:title=""/>
          </v:shape>
          <o:OLEObject Type="Embed" ProgID="Visio.Drawing.15" ShapeID="_x0000_i1057" DrawAspect="Content" ObjectID="_1819862390"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209270365"/>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55pt;height:406.35pt" o:ole="">
            <v:imagedata r:id="rId76" o:title=""/>
          </v:shape>
          <o:OLEObject Type="Embed" ProgID="Visio.Drawing.15" ShapeID="_x0000_i1058" DrawAspect="Content" ObjectID="_1819862391"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209270366"/>
      <w:r>
        <w:t>5.7.10</w:t>
      </w:r>
      <w:r>
        <w:tab/>
      </w:r>
      <w:r w:rsidR="00B178C6" w:rsidRPr="005D2CF1">
        <w:t xml:space="preserve">User Data Congestion </w:t>
      </w:r>
      <w:r w:rsidR="00C06058">
        <w:t>A</w:t>
      </w:r>
      <w:r w:rsidR="00B178C6" w:rsidRPr="005D2CF1">
        <w:t>nalytics</w:t>
      </w:r>
      <w:bookmarkEnd w:id="152"/>
    </w:p>
    <w:p w14:paraId="466DB106" w14:textId="77777777" w:rsidR="009C7602" w:rsidRDefault="009C7602" w:rsidP="009C7602">
      <w:bookmarkStart w:id="153"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59" type="#_x0000_t75" style="width:457.65pt;height:732.1pt" o:ole="">
            <v:imagedata r:id="rId78" o:title=""/>
          </v:shape>
          <o:OLEObject Type="Embed" ProgID="Visio.Drawing.15" ShapeID="_x0000_i1059" DrawAspect="Content" ObjectID="_1819862392" r:id="rId79"/>
        </w:object>
      </w:r>
    </w:p>
    <w:bookmarkEnd w:id="153"/>
    <w:p w14:paraId="66219B06" w14:textId="77777777" w:rsidR="007C55B8" w:rsidRDefault="007C55B8" w:rsidP="007C55B8">
      <w:pPr>
        <w:pStyle w:val="TF"/>
      </w:pPr>
      <w:r>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
        <w:rPr>
          <w:noProof/>
        </w:rPr>
      </w:pPr>
      <w:r>
        <w:rPr>
          <w:lang w:eastAsia="zh-CN"/>
        </w:rPr>
        <w:t>12a-12b.</w:t>
      </w:r>
      <w:r>
        <w:rPr>
          <w:lang w:eastAsia="zh-CN"/>
        </w:rPr>
        <w:tab/>
        <w:t>The same as step</w:t>
      </w:r>
      <w:r>
        <w:t> 3a and step 3b</w:t>
      </w:r>
      <w:r>
        <w:rPr>
          <w:noProof/>
        </w:rPr>
        <w:t>.</w:t>
      </w:r>
    </w:p>
    <w:p w14:paraId="783F881E" w14:textId="77777777" w:rsidR="007C55B8" w:rsidRDefault="007C55B8" w:rsidP="007C55B8">
      <w:pPr>
        <w:pStyle w:val="B1"/>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4" w:name="_Toc209270367"/>
      <w:r>
        <w:t>5.7.11</w:t>
      </w:r>
      <w:r>
        <w:tab/>
      </w:r>
      <w:r w:rsidR="00B178C6" w:rsidRPr="005D2CF1">
        <w:t xml:space="preserve">QoS Sustainability </w:t>
      </w:r>
      <w:r w:rsidR="00C06058">
        <w:t>A</w:t>
      </w:r>
      <w:r w:rsidR="00B178C6" w:rsidRPr="005D2CF1">
        <w:t>nalytics</w:t>
      </w:r>
      <w:bookmarkEnd w:id="154"/>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0" type="#_x0000_t75" style="width:404.2pt;height:589.2pt" o:ole="">
            <v:imagedata r:id="rId80" o:title=""/>
          </v:shape>
          <o:OLEObject Type="Embed" ProgID="Visio.Drawing.15" ShapeID="_x0000_i1060" DrawAspect="Content" ObjectID="_1819862393"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28DF50A2" w:rsidR="002272CB" w:rsidRPr="000210F9" w:rsidRDefault="002272CB" w:rsidP="002272CB">
      <w:pPr>
        <w:pStyle w:val="B1"/>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209270368"/>
      <w:r>
        <w:t>5.7.12</w:t>
      </w:r>
      <w:r>
        <w:tab/>
      </w:r>
      <w:r w:rsidR="0088477F">
        <w:t>Dispersion Analytics</w:t>
      </w:r>
      <w:bookmarkEnd w:id="156"/>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1" type="#_x0000_t75" style="width:429.5pt;height:736.05pt" o:ole="">
            <v:imagedata r:id="rId82" o:title=""/>
          </v:shape>
          <o:OLEObject Type="Embed" ProgID="Visio.Drawing.15" ShapeID="_x0000_i1061" DrawAspect="Content" ObjectID="_1819862394" r:id="rId83"/>
        </w:object>
      </w:r>
    </w:p>
    <w:p w14:paraId="2912FD13" w14:textId="77777777" w:rsidR="00DE6F5D" w:rsidRPr="000B637A" w:rsidRDefault="00DE6F5D" w:rsidP="00DE6F5D">
      <w:pPr>
        <w:pStyle w:val="TF"/>
      </w:pPr>
      <w:r w:rsidRPr="000B637A">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209270369"/>
      <w:r>
        <w:t>5.7.1</w:t>
      </w:r>
      <w:r w:rsidR="00464039">
        <w:t>3</w:t>
      </w:r>
      <w:r>
        <w:tab/>
        <w:t>WLAN Performance Analytics</w:t>
      </w:r>
      <w:bookmarkEnd w:id="157"/>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8.65pt;height:653.7pt" o:ole="">
            <v:imagedata r:id="rId84" o:title=""/>
          </v:shape>
          <o:OLEObject Type="Embed" ProgID="Visio.Drawing.15" ShapeID="_x0000_i1062" DrawAspect="Content" ObjectID="_1819862395"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8" w:name="_Toc209270370"/>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55pt;height:279.45pt" o:ole="">
            <v:imagedata r:id="rId86" o:title=""/>
          </v:shape>
          <o:OLEObject Type="Embed" ProgID="Visio.Drawing.15" ShapeID="_x0000_i1063" DrawAspect="Content" ObjectID="_1819862396"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209270371"/>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5pt;height:688.65pt" o:ole="">
            <v:imagedata r:id="rId88" o:title=""/>
          </v:shape>
          <o:OLEObject Type="Embed" ProgID="Visio.Drawing.15" ShapeID="_x0000_i1064" DrawAspect="Content" ObjectID="_1819862397"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209270372"/>
      <w:r>
        <w:t>5.7.1</w:t>
      </w:r>
      <w:r w:rsidR="00464039">
        <w:t>6</w:t>
      </w:r>
      <w:r>
        <w:tab/>
      </w:r>
      <w:r w:rsidR="0088477F">
        <w:t>DN Performance Analytics</w:t>
      </w:r>
      <w:bookmarkEnd w:id="160"/>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2.6pt;height:597.75pt" o:ole="">
            <v:imagedata r:id="rId90" o:title=""/>
          </v:shape>
          <o:OLEObject Type="Embed" ProgID="Visio.Drawing.15" ShapeID="_x0000_i1065" DrawAspect="Content" ObjectID="_1819862398"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2CEE4015" w:rsidR="00D43949" w:rsidRDefault="00D43949" w:rsidP="00D43949">
      <w:pPr>
        <w:pStyle w:val="B1"/>
        <w:rPr>
          <w:lang w:eastAsia="zh-CN"/>
        </w:rPr>
      </w:pPr>
      <w:r>
        <w:rPr>
          <w:lang w:eastAsia="zh-CN"/>
        </w:rPr>
        <w:t>1a.</w:t>
      </w:r>
      <w:r w:rsidR="002844B6">
        <w:rPr>
          <w:lang w:eastAsia="zh-CN"/>
        </w:rPr>
        <w:tab/>
      </w:r>
      <w:r>
        <w:rPr>
          <w:lang w:eastAsia="zh-CN"/>
        </w:rPr>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4B1D3A26" w:rsidR="00D43949" w:rsidRDefault="00D43949" w:rsidP="00D43949">
      <w:pPr>
        <w:pStyle w:val="B1"/>
      </w:pPr>
      <w:r>
        <w:rPr>
          <w:lang w:eastAsia="zh-CN"/>
        </w:rPr>
        <w:t>1b-1c.</w:t>
      </w:r>
      <w:r w:rsidR="002844B6">
        <w:rPr>
          <w:lang w:eastAsia="zh-CN"/>
        </w:rPr>
        <w:tab/>
      </w:r>
      <w:r>
        <w:rPr>
          <w:lang w:eastAsia="zh-CN"/>
        </w:rPr>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209270373"/>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7pt;height:456.25pt" o:ole="">
            <v:imagedata r:id="rId92" o:title=""/>
          </v:shape>
          <o:OLEObject Type="Embed" ProgID="Visio.Drawing.15" ShapeID="_x0000_i1066" DrawAspect="Content" ObjectID="_1819862399"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5428E825" w14:textId="3BACCCF2" w:rsidR="008B7076" w:rsidRDefault="008B7076" w:rsidP="008B7076">
      <w:pPr>
        <w:pStyle w:val="B1"/>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0303D5E9" w14:textId="22EE9765" w:rsidR="0072764D" w:rsidRDefault="0072764D" w:rsidP="0072764D">
      <w:pPr>
        <w:pStyle w:val="B1"/>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r w:rsidRPr="00EE47D3">
        <w:rPr>
          <w:lang w:eastAsia="zh-CN"/>
        </w:rPr>
        <w:t>Nnwdaf_EventsSubscription_Subscribe</w:t>
      </w:r>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209270374"/>
      <w:r>
        <w:t>5.7.</w:t>
      </w:r>
      <w:r w:rsidRPr="002855C0">
        <w:t>1</w:t>
      </w:r>
      <w:r w:rsidR="002855C0" w:rsidRPr="002855C0">
        <w:t>8</w:t>
      </w:r>
      <w:r>
        <w:tab/>
        <w:t>E2E data volume transfer time analytics</w:t>
      </w:r>
      <w:bookmarkEnd w:id="200"/>
    </w:p>
    <w:p w14:paraId="7E53B315" w14:textId="4D52CDCC" w:rsidR="00EE1DEB" w:rsidRPr="003E3E06" w:rsidRDefault="00EE1DEB" w:rsidP="00EE1DEB">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01"/>
    <w:p w14:paraId="2C20EA4C" w14:textId="0D970D08" w:rsidR="00420725" w:rsidRDefault="00420725" w:rsidP="00420725">
      <w:pPr>
        <w:pStyle w:val="TH"/>
      </w:pPr>
      <w:r>
        <w:object w:dxaOrig="13211" w:dyaOrig="20170" w14:anchorId="433A3C1D">
          <v:shape id="_x0000_i1067" type="#_x0000_t75" style="width:488.3pt;height:744.25pt" o:ole="">
            <v:imagedata r:id="rId94" o:title=""/>
          </v:shape>
          <o:OLEObject Type="Embed" ProgID="Visio.Drawing.15" ShapeID="_x0000_i1067" DrawAspect="Content" ObjectID="_1819862400" r:id="rId95"/>
        </w:object>
      </w:r>
    </w:p>
    <w:p w14:paraId="5FDF5BF2" w14:textId="65DC9EA4" w:rsidR="00B20A6E" w:rsidRPr="005D2CF1" w:rsidRDefault="00B20A6E" w:rsidP="00B20A6E">
      <w:pPr>
        <w:pStyle w:val="TF"/>
      </w:pPr>
      <w:r>
        <w:t>Figure 5</w:t>
      </w:r>
      <w:r w:rsidRPr="005D2CF1">
        <w:t>.7.</w:t>
      </w:r>
      <w:r>
        <w:t>18-</w:t>
      </w:r>
      <w:r w:rsidRPr="005D2CF1">
        <w:t xml:space="preserve">1: Procedure for </w:t>
      </w:r>
      <w:r>
        <w:t>E2E data volume transfer time analytics</w:t>
      </w:r>
    </w:p>
    <w:p w14:paraId="17158233" w14:textId="77777777" w:rsidR="003F12B8" w:rsidRDefault="003F12B8" w:rsidP="003F12B8">
      <w:pPr>
        <w:pStyle w:val="B1"/>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87C750E" w14:textId="135130A2" w:rsidR="00B20A6E" w:rsidRDefault="00B20A6E" w:rsidP="00B20A6E">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3C4C1AA" w14:textId="77777777" w:rsidR="00B20A6E" w:rsidRPr="003A52E8" w:rsidRDefault="00B20A6E" w:rsidP="00B20A6E">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verage DL/UL UE throughput in the gNB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verage DL/UL UE throughput in gNB</w:t>
      </w:r>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209270375"/>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25D98813" w14:textId="6FFA2C9B" w:rsidR="00ED3225" w:rsidRPr="00D87FF2" w:rsidRDefault="00ED3225" w:rsidP="00ED3225">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1.9pt;height:418.8pt" o:ole="">
            <v:imagedata r:id="rId96" o:title=""/>
          </v:shape>
          <o:OLEObject Type="Embed" ProgID="Visio.Drawing.15" ShapeID="_x0000_i1068" DrawAspect="Content" ObjectID="_1819862401"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7AA6CCC8" w14:textId="77777777" w:rsidR="00510BFF" w:rsidRDefault="00510BFF" w:rsidP="00510BFF">
      <w:pPr>
        <w:pStyle w:val="B1"/>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"UserDataUsageMeasures"</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209270376"/>
      <w:r>
        <w:t>5.7.20</w:t>
      </w:r>
      <w:r>
        <w:tab/>
      </w:r>
      <w:r w:rsidRPr="00DA1107">
        <w:t>Relative Proximity Analytics</w:t>
      </w:r>
      <w:bookmarkEnd w:id="204"/>
    </w:p>
    <w:p w14:paraId="410F5A4E"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F757ED">
      <w:pPr>
        <w:pStyle w:val="TH"/>
      </w:pPr>
      <w:r>
        <w:rPr>
          <w:rFonts w:ascii="Times New Roman" w:hAnsi="Times New Roman"/>
        </w:rPr>
        <w:object w:dxaOrig="13681" w:dyaOrig="17341" w14:anchorId="0EA3873D">
          <v:shape id="_x0000_i1069" type="#_x0000_t75" style="width:536.45pt;height:679.7pt" o:ole="">
            <v:imagedata r:id="rId98" o:title=""/>
          </v:shape>
          <o:OLEObject Type="Embed" ProgID="Visio.Drawing.15" ShapeID="_x0000_i1069" DrawAspect="Content" ObjectID="_1819862402"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rPr>
          <w:lang w:eastAsia="zh-CN"/>
        </w:rPr>
      </w:pPr>
      <w:r>
        <w:rPr>
          <w:lang w:eastAsia="zh-CN"/>
        </w:rPr>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rPr>
          <w:lang w:eastAsia="zh-CN"/>
        </w:rPr>
      </w:pPr>
      <w:r>
        <w:rPr>
          <w:lang w:eastAsia="zh-CN"/>
        </w:rPr>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209270377"/>
      <w:r w:rsidRPr="00B92747">
        <w:t>5.7.21</w:t>
      </w:r>
      <w:r>
        <w:tab/>
        <w:t>Movement Behaviour</w:t>
      </w:r>
      <w:r w:rsidRPr="00DA1107">
        <w:t xml:space="preserve"> Analytics</w:t>
      </w:r>
      <w:bookmarkEnd w:id="206"/>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49C0946" w14:textId="77777777" w:rsidR="003544AE" w:rsidRDefault="003544AE" w:rsidP="003544AE">
      <w:pPr>
        <w:pStyle w:val="TH"/>
      </w:pPr>
      <w:r>
        <w:rPr>
          <w:rFonts w:ascii="Times New Roman" w:hAnsi="Times New Roman"/>
        </w:rPr>
        <w:object w:dxaOrig="6901" w:dyaOrig="8341" w14:anchorId="139A3C14">
          <v:shape id="_x0000_i1070" type="#_x0000_t75" style="width:312.6pt;height:377.8pt" o:ole="">
            <v:imagedata r:id="rId100" o:title=""/>
          </v:shape>
          <o:OLEObject Type="Embed" ProgID="Visio.Drawing.15" ShapeID="_x0000_i1070" DrawAspect="Content" ObjectID="_1819862403"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5E2C37CB" w14:textId="77777777" w:rsidR="003544AE" w:rsidRDefault="003544AE" w:rsidP="003544AE">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6CEFF796" w14:textId="77777777" w:rsidR="00713355" w:rsidRDefault="00713355" w:rsidP="00713355">
      <w:pPr>
        <w:pStyle w:val="Heading3"/>
      </w:pPr>
      <w:bookmarkStart w:id="207" w:name="_Toc209270378"/>
      <w:r>
        <w:t>5.7.22</w:t>
      </w:r>
      <w:r>
        <w:tab/>
        <w:t>Location Accuracy Analytics</w:t>
      </w:r>
      <w:bookmarkEnd w:id="207"/>
    </w:p>
    <w:p w14:paraId="4477EA24" w14:textId="7FE32B32"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5.4pt;height:641.25pt" o:ole="">
            <v:imagedata r:id="rId102" o:title=""/>
          </v:shape>
          <o:OLEObject Type="Embed" ProgID="Visio.Drawing.15" ShapeID="_x0000_i1071" DrawAspect="Content" ObjectID="_1819862404"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
        <w:rPr>
          <w:lang w:eastAsia="zh-CN"/>
        </w:rPr>
      </w:pPr>
      <w:r>
        <w:rPr>
          <w:lang w:eastAsia="zh-CN"/>
        </w:rPr>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
        <w:rPr>
          <w:lang w:eastAsia="zh-CN"/>
        </w:rPr>
      </w:pPr>
      <w:r>
        <w:rPr>
          <w:lang w:eastAsia="zh-CN"/>
        </w:rPr>
        <w:t>2a-2b.</w:t>
      </w:r>
      <w:r>
        <w:rPr>
          <w:lang w:eastAsia="zh-CN"/>
        </w:rPr>
        <w:tab/>
        <w:t>If the event is set to "</w:t>
      </w:r>
      <w: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08" w:name="_Toc209270379"/>
      <w:r>
        <w:t>5.7.</w:t>
      </w:r>
      <w:r w:rsidRPr="0046420F">
        <w:t>23</w:t>
      </w:r>
      <w:r>
        <w:tab/>
        <w:t>S</w:t>
      </w:r>
      <w:r>
        <w:rPr>
          <w:rFonts w:hint="eastAsia"/>
          <w:lang w:eastAsia="zh-CN"/>
        </w:rPr>
        <w:t>ig</w:t>
      </w:r>
      <w:r>
        <w:t>nalling Storm Analytics</w:t>
      </w:r>
      <w:bookmarkEnd w:id="208"/>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3" type="#_x0000_t75" style="width:477.6pt;height:490.1pt" o:ole="">
            <v:imagedata r:id="rId104" o:title=""/>
          </v:shape>
          <o:OLEObject Type="Embed" ProgID="Visio.Drawing.15" ShapeID="_x0000_i1073" DrawAspect="Content" ObjectID="_1819862405" r:id="rId105"/>
        </w:object>
      </w:r>
    </w:p>
    <w:p w14:paraId="7EE0E3C9" w14:textId="77777777" w:rsidR="0043519D" w:rsidRDefault="0043519D" w:rsidP="0043519D">
      <w:pPr>
        <w:pStyle w:val="TF"/>
      </w:pPr>
      <w:bookmarkStart w:id="209" w:name="OLE_LINK6"/>
      <w:bookmarkStart w:id="210" w:name="OLE_LINK7"/>
      <w:r>
        <w:t>Figure 5.7.23-</w:t>
      </w:r>
      <w:r>
        <w:rPr>
          <w:lang w:eastAsia="zh-CN"/>
        </w:rPr>
        <w:t>1</w:t>
      </w:r>
      <w:bookmarkEnd w:id="209"/>
      <w:bookmarkEnd w:id="210"/>
      <w:r>
        <w:t xml:space="preserve">: </w:t>
      </w:r>
      <w:r>
        <w:rPr>
          <w:lang w:eastAsia="zh-CN"/>
        </w:rPr>
        <w:t xml:space="preserve">Procedure for </w:t>
      </w:r>
      <w:r>
        <w:t>Signalling Storm Analytics</w:t>
      </w:r>
    </w:p>
    <w:p w14:paraId="4B479B4C" w14:textId="77777777" w:rsidR="0046420F" w:rsidRDefault="0046420F" w:rsidP="0046420F">
      <w:pPr>
        <w:pStyle w:val="B1"/>
        <w:rPr>
          <w:lang w:eastAsia="zh-CN"/>
        </w:rPr>
      </w:pPr>
      <w:r>
        <w:rPr>
          <w:lang w:eastAsia="zh-CN"/>
        </w:rPr>
        <w:t>1a.</w:t>
      </w:r>
      <w:r>
        <w:rPr>
          <w:lang w:eastAsia="zh-CN"/>
        </w:rPr>
        <w:tab/>
        <w:t>In order to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151D9FB5" w14:textId="77777777" w:rsidR="0046420F" w:rsidRDefault="0046420F" w:rsidP="0046420F">
      <w:pPr>
        <w:pStyle w:val="B1"/>
      </w:pPr>
      <w:r>
        <w:rPr>
          <w:lang w:eastAsia="zh-CN"/>
        </w:rPr>
        <w:t>1b-1c.</w:t>
      </w:r>
      <w:r>
        <w:rPr>
          <w:lang w:eastAsia="zh-CN"/>
        </w:rPr>
        <w:tab/>
        <w:t>In order to obtain the Signalling Storm</w:t>
      </w:r>
      <w:r>
        <w:t xml:space="preserve"> analytics</w:t>
      </w:r>
      <w:r>
        <w:rPr>
          <w:lang w:eastAsia="zh-CN"/>
        </w:rPr>
        <w:t xml:space="preserve">, the NF may invoke Nnwdaf_EventsSubscription_Subscribe service operation as </w:t>
      </w:r>
      <w:r>
        <w:rPr>
          <w:lang w:val="en-US"/>
        </w:rPr>
        <w:t>described in clause</w:t>
      </w:r>
      <w:r>
        <w:t> 5.2.2.1.</w:t>
      </w:r>
    </w:p>
    <w:p w14:paraId="0DAB34C4" w14:textId="4FAB11B9" w:rsidR="006C534A" w:rsidRPr="00DA116D" w:rsidRDefault="006C534A" w:rsidP="006C534A">
      <w:pPr>
        <w:pStyle w:val="B1"/>
        <w:rPr>
          <w:lang w:eastAsia="zh-CN"/>
        </w:rPr>
      </w:pPr>
      <w:r w:rsidRPr="00DA116D">
        <w:rPr>
          <w:lang w:eastAsia="zh-CN"/>
        </w:rPr>
        <w:t>2a-2b.</w:t>
      </w:r>
      <w:r w:rsidRPr="00DA116D">
        <w:rPr>
          <w:lang w:eastAsia="zh-CN"/>
        </w:rPr>
        <w:tab/>
        <w:t xml:space="preserve">The NWDAF may invoke Namf_EventExposure_Subscribe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Namf_EventExposure_Notify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
        <w:rPr>
          <w:lang w:eastAsia="zh-CN"/>
        </w:rPr>
      </w:pPr>
      <w:r w:rsidRPr="00DA116D">
        <w:rPr>
          <w:lang w:eastAsia="zh-CN"/>
        </w:rPr>
        <w:t>4a-4b.</w:t>
      </w:r>
      <w:r w:rsidRPr="00DA116D">
        <w:rPr>
          <w:lang w:eastAsia="zh-CN"/>
        </w:rPr>
        <w:tab/>
      </w:r>
      <w:r w:rsidRPr="00DA116D">
        <w:t>T</w:t>
      </w:r>
      <w:r w:rsidRPr="00DA116D">
        <w:rPr>
          <w:lang w:eastAsia="zh-CN"/>
        </w:rPr>
        <w:t xml:space="preserve">he NWDAF may invoke Nsmf_EventExposure_Subscribe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Nsmf_EventExposure_Notify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
        <w:rPr>
          <w:lang w:eastAsia="zh-CN"/>
        </w:rPr>
      </w:pPr>
      <w:r w:rsidRPr="00DA116D">
        <w:rPr>
          <w:lang w:eastAsia="zh-CN"/>
        </w:rPr>
        <w:t>6a-6b.</w:t>
      </w:r>
      <w:r w:rsidRPr="00DA116D">
        <w:rPr>
          <w:lang w:eastAsia="zh-CN"/>
        </w:rPr>
        <w:tab/>
      </w:r>
      <w:r w:rsidRPr="00DA116D">
        <w:t>T</w:t>
      </w:r>
      <w:r w:rsidRPr="00DA116D">
        <w:rPr>
          <w:lang w:eastAsia="zh-CN"/>
        </w:rPr>
        <w:t xml:space="preserve">he NWDAF may invoke Npcf_EventExposure_Subscribe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Npcf_EventExposure_Notify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
        <w:rPr>
          <w:lang w:eastAsia="zh-CN"/>
        </w:rPr>
      </w:pPr>
      <w:r w:rsidRPr="00DA116D">
        <w:t>8a-8b.</w:t>
      </w:r>
      <w:r w:rsidRPr="00DA116D">
        <w:rPr>
          <w:lang w:eastAsia="zh-CN"/>
        </w:rPr>
        <w:tab/>
        <w:t xml:space="preserve">If the AF is trusted, the NWDAF may invoke Naf_EventExposure_Subscribe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53C582AE" w14:textId="77777777" w:rsidR="006C534A" w:rsidRPr="00DA116D" w:rsidRDefault="006C534A" w:rsidP="006C534A">
      <w:pPr>
        <w:pStyle w:val="B1"/>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6a. The NWDAF responds to the AF </w:t>
      </w:r>
      <w:r w:rsidRPr="00DA116D">
        <w:rPr>
          <w:noProof/>
        </w:rPr>
        <w:t>an HTTP "204 No Content" response.</w:t>
      </w:r>
    </w:p>
    <w:p w14:paraId="5B333B81" w14:textId="7F266427" w:rsidR="006C534A" w:rsidRPr="00DA116D" w:rsidRDefault="006C534A" w:rsidP="006C534A">
      <w:pPr>
        <w:pStyle w:val="B1"/>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Nnef_EventExposure_Subscribe service operation to the NEF </w:t>
      </w:r>
      <w:r w:rsidRPr="00DA116D">
        <w:t>and then t</w:t>
      </w:r>
      <w:r w:rsidRPr="00DA116D">
        <w:rPr>
          <w:lang w:eastAsia="zh-CN"/>
        </w:rPr>
        <w:t xml:space="preserve">he NEF invokes Naf_EventExposure_Subscribe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Nnef_EventExposure_Notify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
        <w:rPr>
          <w:lang w:eastAsia="zh-CN"/>
        </w:rPr>
      </w:pPr>
      <w:r w:rsidRPr="00DA116D">
        <w:rPr>
          <w:lang w:eastAsia="zh-CN"/>
        </w:rPr>
        <w:t>12a-12b.</w:t>
      </w:r>
      <w:r w:rsidRPr="00DA116D">
        <w:rPr>
          <w:lang w:eastAsia="zh-CN"/>
        </w:rPr>
        <w:tab/>
      </w:r>
      <w:r w:rsidRPr="00DA116D">
        <w:t>T</w:t>
      </w:r>
      <w:r w:rsidRPr="00DA116D">
        <w:rPr>
          <w:lang w:eastAsia="ko-KR"/>
        </w:rPr>
        <w:t xml:space="preserve">he NWDAF may invoke Nnrf_NFManagement_NFStatusSubscribe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
        <w:rPr>
          <w:noProof/>
        </w:rPr>
      </w:pPr>
      <w:r>
        <w:rPr>
          <w:lang w:eastAsia="zh-CN"/>
        </w:rPr>
        <w:t>13a-13b.</w:t>
      </w:r>
      <w:r>
        <w:rPr>
          <w:lang w:eastAsia="zh-CN"/>
        </w:rPr>
        <w:tab/>
      </w:r>
      <w:r>
        <w:t>If step 12a and step 12b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r>
        <w:t xml:space="preserve">affectedObject and cPCongestionIssueID. The NWDAF may also collect failure prediction analysis as specified in </w:t>
      </w:r>
      <w:r>
        <w:rPr>
          <w:lang w:eastAsia="zh-CN"/>
        </w:rPr>
        <w:t>clause 8.4.3.1.3 of TS 28.104 [38] from MDAF. The information elements of the failure prediction analysis include failurePrecictionObject, potentialFailureType, eventTime, issueID and perceivedSeverity.</w:t>
      </w:r>
    </w:p>
    <w:p w14:paraId="6610D6FE" w14:textId="2138FDE3" w:rsidR="0043519D" w:rsidRDefault="0043519D" w:rsidP="0043519D">
      <w:pPr>
        <w:pStyle w:val="B1"/>
        <w:rPr>
          <w:noProof/>
        </w:rPr>
      </w:pPr>
      <w:r>
        <w:t>15a-15b.</w:t>
      </w:r>
      <w:r>
        <w:tab/>
        <w:t xml:space="preserve">The NWDAF </w:t>
      </w:r>
      <w:r>
        <w:rPr>
          <w:lang w:eastAsia="zh-CN"/>
        </w:rPr>
        <w:t xml:space="preserve">may invoke </w:t>
      </w:r>
      <w:r>
        <w:t>Nscp_EventExposure</w:t>
      </w:r>
      <w:r>
        <w:rPr>
          <w:lang w:eastAsia="zh-CN"/>
        </w:rPr>
        <w:t xml:space="preserve">_Subscribe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
        <w:rPr>
          <w:lang w:eastAsia="zh-CN"/>
        </w:rPr>
      </w:pPr>
      <w:r>
        <w:rPr>
          <w:lang w:eastAsia="zh-CN"/>
        </w:rPr>
        <w:t>16a-16b.</w:t>
      </w:r>
      <w:r>
        <w:rPr>
          <w:lang w:eastAsia="zh-CN"/>
        </w:rPr>
        <w:tab/>
      </w:r>
      <w:r>
        <w:t>If step 15a and step 15b</w:t>
      </w:r>
      <w:r>
        <w:rPr>
          <w:lang w:eastAsia="zh-CN"/>
        </w:rPr>
        <w:t xml:space="preserve"> are performed, the SCP invokes Nscp_EventExposure_Notify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
        <w:rPr>
          <w:lang w:val="en-US" w:eastAsia="zh-CN"/>
        </w:rPr>
      </w:pPr>
      <w:r>
        <w:rPr>
          <w:lang w:val="en-US" w:eastAsia="zh-CN"/>
        </w:rPr>
        <w:t>18a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0C8789FA" w14:textId="5EBB6BC5" w:rsidR="00E01E72" w:rsidRDefault="00E01E72" w:rsidP="00E01E72">
      <w:pPr>
        <w:pStyle w:val="B1"/>
      </w:pPr>
      <w:r>
        <w:rPr>
          <w:lang w:val="en-US" w:eastAsia="zh-CN"/>
        </w:rPr>
        <w:t>18b-18c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Npcf_EventExposure_Subscribe/Notify service</w:t>
      </w:r>
      <w:r>
        <w:t xml:space="preserve"> operations refer to 3GPP TS 29.523 </w:t>
      </w:r>
      <w:r w:rsidRPr="00944EE1">
        <w:t>[51]</w:t>
      </w:r>
      <w:r>
        <w:t>.</w:t>
      </w:r>
    </w:p>
    <w:p w14:paraId="75B007EC" w14:textId="77777777" w:rsidR="00122D0B" w:rsidRDefault="00122D0B" w:rsidP="00122D0B">
      <w:pPr>
        <w:pStyle w:val="Heading3"/>
      </w:pPr>
      <w:bookmarkStart w:id="211" w:name="_Toc185513666"/>
      <w:bookmarkStart w:id="212" w:name="_Toc209270380"/>
      <w:r>
        <w:t>5.7.24</w:t>
      </w:r>
      <w:r>
        <w:tab/>
        <w:t>QoS and Policy Assistance Analytics</w:t>
      </w:r>
      <w:bookmarkEnd w:id="211"/>
      <w:bookmarkEnd w:id="212"/>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r>
        <w:rPr>
          <w:lang w:val="en-US"/>
        </w:rPr>
        <w:t>The 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the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4" type="#_x0000_t75" style="width:487.6pt;height:696.1pt" o:ole="">
            <v:imagedata r:id="rId106" o:title=""/>
          </v:shape>
          <o:OLEObject Type="Embed" ProgID="Visio.Drawing.15" ShapeID="_x0000_i1074" DrawAspect="Content" ObjectID="_1819862406" r:id="rId107"/>
        </w:object>
      </w:r>
      <w:r>
        <w:t>Figure 5.7.24-</w:t>
      </w:r>
      <w:r>
        <w:rPr>
          <w:lang w:eastAsia="zh-CN"/>
        </w:rPr>
        <w:t>1</w:t>
      </w:r>
      <w:r>
        <w:t xml:space="preserve">: </w:t>
      </w:r>
      <w:r>
        <w:rPr>
          <w:lang w:eastAsia="zh-CN"/>
        </w:rPr>
        <w:t xml:space="preserve">Procedure for </w:t>
      </w:r>
      <w:r>
        <w:t>QoS and Policy Assistance Analytics</w:t>
      </w:r>
    </w:p>
    <w:p w14:paraId="6B49C4BA" w14:textId="77777777" w:rsidR="00122D0B" w:rsidRDefault="00122D0B" w:rsidP="00122D0B">
      <w:pPr>
        <w:pStyle w:val="B1"/>
        <w:rPr>
          <w:lang w:eastAsia="zh-CN"/>
        </w:rPr>
      </w:pPr>
      <w:r>
        <w:rPr>
          <w:lang w:eastAsia="zh-CN"/>
        </w:rPr>
        <w:t>1a.</w:t>
      </w:r>
      <w:r>
        <w:rPr>
          <w:lang w:eastAsia="zh-CN"/>
        </w:rPr>
        <w:tab/>
        <w:t xml:space="preserve">In order to obtain the </w:t>
      </w:r>
      <w:r>
        <w:t xml:space="preserve">QoS and Policy Assistance </w:t>
      </w:r>
      <w:r>
        <w:rPr>
          <w:lang w:val="en-US"/>
        </w:rPr>
        <w:t>analytics</w:t>
      </w:r>
      <w:r>
        <w:rPr>
          <w:lang w:eastAsia="zh-CN"/>
        </w:rPr>
        <w:t xml:space="preserve">, the NF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080D02C5" w14:textId="77777777" w:rsidR="00122D0B" w:rsidRDefault="00122D0B" w:rsidP="00122D0B">
      <w:pPr>
        <w:pStyle w:val="B1"/>
      </w:pPr>
      <w:r>
        <w:rPr>
          <w:lang w:eastAsia="zh-CN"/>
        </w:rPr>
        <w:t>1b-1c.</w:t>
      </w:r>
      <w:r>
        <w:rPr>
          <w:lang w:eastAsia="zh-CN"/>
        </w:rPr>
        <w:tab/>
        <w:t>In order to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62FE1F5" w14:textId="77777777" w:rsidR="00122D0B" w:rsidRDefault="00122D0B" w:rsidP="00122D0B">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3784B4F" w14:textId="77777777" w:rsidR="00122D0B" w:rsidRDefault="00122D0B" w:rsidP="00122D0B">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8EDD1DE" w14:textId="77777777" w:rsidR="00122D0B" w:rsidRPr="00411CFF" w:rsidRDefault="00122D0B" w:rsidP="00122D0B">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6990605" w14:textId="77777777" w:rsidR="00122D0B" w:rsidRDefault="00122D0B" w:rsidP="00122D0B">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42A8A900" w14:textId="77777777" w:rsidR="00122D0B" w:rsidRPr="003A52E8" w:rsidRDefault="00122D0B" w:rsidP="00122D0B">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5520EC2D" w14:textId="77777777" w:rsidR="00122D0B" w:rsidRDefault="00122D0B" w:rsidP="00122D0B">
      <w:pPr>
        <w:pStyle w:val="B1"/>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r>
        <w:t xml:space="preserve">to </w:t>
      </w:r>
      <w:r w:rsidRPr="00D65D71">
        <w:t> 9</w:t>
      </w:r>
      <w:r>
        <w:t>d</w:t>
      </w:r>
      <w:r w:rsidRPr="00D65D71">
        <w:rPr>
          <w:noProof/>
        </w:rPr>
        <w:t>.</w:t>
      </w:r>
    </w:p>
    <w:p w14:paraId="5B045730" w14:textId="77777777" w:rsidR="00122D0B" w:rsidRPr="00D65D71" w:rsidRDefault="00122D0B" w:rsidP="00122D0B">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r>
        <w:rPr>
          <w:lang w:eastAsia="zh-CN"/>
        </w:rPr>
        <w:t>Naf_EventExposure_Subscribe/Notify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r>
        <w:rPr>
          <w:lang w:eastAsia="zh-CN"/>
        </w:rPr>
        <w:t>Nnef_EventExposure_Subscribe/Notify service</w:t>
      </w:r>
      <w:r>
        <w:t xml:space="preserve"> operations refer to 3GPP TS 29.591 [11].</w:t>
      </w:r>
    </w:p>
    <w:p w14:paraId="552CA29F" w14:textId="77777777" w:rsidR="00122D0B" w:rsidRPr="00616246" w:rsidRDefault="00122D0B" w:rsidP="00122D0B">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213" w:name="_Toc209270381"/>
      <w:r>
        <w:rPr>
          <w:lang w:eastAsia="zh-CN"/>
        </w:rPr>
        <w:t>5.</w:t>
      </w:r>
      <w:r w:rsidR="00023523">
        <w:rPr>
          <w:lang w:eastAsia="zh-CN"/>
        </w:rPr>
        <w:t>8</w:t>
      </w:r>
      <w:r>
        <w:rPr>
          <w:lang w:eastAsia="zh-CN"/>
        </w:rPr>
        <w:tab/>
        <w:t>Procedures for NWDAF Discovery and Selection</w:t>
      </w:r>
      <w:bookmarkEnd w:id="213"/>
    </w:p>
    <w:p w14:paraId="222CFFD7" w14:textId="76A99866" w:rsidR="002F79BE" w:rsidRDefault="002F79BE" w:rsidP="002F79BE">
      <w:pPr>
        <w:pStyle w:val="Heading3"/>
        <w:rPr>
          <w:lang w:eastAsia="zh-CN"/>
        </w:rPr>
      </w:pPr>
      <w:bookmarkStart w:id="214" w:name="_Toc209270382"/>
      <w:r>
        <w:rPr>
          <w:lang w:eastAsia="zh-CN"/>
        </w:rPr>
        <w:t>5.</w:t>
      </w:r>
      <w:r w:rsidR="00023523">
        <w:rPr>
          <w:lang w:eastAsia="zh-CN"/>
        </w:rPr>
        <w:t>8</w:t>
      </w:r>
      <w:r>
        <w:rPr>
          <w:lang w:eastAsia="zh-CN"/>
        </w:rPr>
        <w:t>.1</w:t>
      </w:r>
      <w:r>
        <w:rPr>
          <w:lang w:eastAsia="zh-CN"/>
        </w:rPr>
        <w:tab/>
        <w:t>General</w:t>
      </w:r>
      <w:bookmarkEnd w:id="214"/>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15" w:name="_Toc209270383"/>
      <w:r>
        <w:rPr>
          <w:lang w:eastAsia="zh-CN"/>
        </w:rPr>
        <w:t>5.</w:t>
      </w:r>
      <w:r w:rsidR="00023523">
        <w:rPr>
          <w:lang w:eastAsia="zh-CN"/>
        </w:rPr>
        <w:t>8</w:t>
      </w:r>
      <w:r>
        <w:rPr>
          <w:lang w:eastAsia="zh-CN"/>
        </w:rPr>
        <w:t>.2</w:t>
      </w:r>
      <w:r>
        <w:rPr>
          <w:lang w:eastAsia="zh-CN"/>
        </w:rPr>
        <w:tab/>
        <w:t>Procedures related to NRF</w:t>
      </w:r>
      <w:bookmarkEnd w:id="215"/>
    </w:p>
    <w:p w14:paraId="0170B51E" w14:textId="6DA53FE5" w:rsidR="002F79BE" w:rsidRDefault="002F79BE" w:rsidP="002F79BE">
      <w:pPr>
        <w:pStyle w:val="Heading4"/>
        <w:rPr>
          <w:lang w:eastAsia="zh-CN"/>
        </w:rPr>
      </w:pPr>
      <w:bookmarkStart w:id="216" w:name="_Toc209270384"/>
      <w:r>
        <w:rPr>
          <w:lang w:eastAsia="zh-CN"/>
        </w:rPr>
        <w:t>5.</w:t>
      </w:r>
      <w:r w:rsidR="00023523">
        <w:rPr>
          <w:lang w:eastAsia="zh-CN"/>
        </w:rPr>
        <w:t>8</w:t>
      </w:r>
      <w:r>
        <w:rPr>
          <w:lang w:eastAsia="zh-CN"/>
        </w:rPr>
        <w:t>.2.1</w:t>
      </w:r>
      <w:r>
        <w:rPr>
          <w:lang w:eastAsia="zh-CN"/>
        </w:rPr>
        <w:tab/>
        <w:t>General</w:t>
      </w:r>
      <w:bookmarkEnd w:id="216"/>
    </w:p>
    <w:p w14:paraId="6745FE95" w14:textId="77777777" w:rsidR="00A03A23" w:rsidRDefault="00A03A23" w:rsidP="00A03A23">
      <w:pPr>
        <w:pStyle w:val="Heading4"/>
        <w:rPr>
          <w:lang w:eastAsia="zh-CN"/>
        </w:rPr>
      </w:pPr>
      <w:bookmarkStart w:id="217" w:name="_Toc122117686"/>
      <w:bookmarkStart w:id="218" w:name="_Toc209270385"/>
      <w:r>
        <w:rPr>
          <w:lang w:eastAsia="zh-CN"/>
        </w:rPr>
        <w:t>5.8.2.2</w:t>
      </w:r>
      <w:r>
        <w:rPr>
          <w:lang w:eastAsia="zh-CN"/>
        </w:rPr>
        <w:tab/>
        <w:t xml:space="preserve">NWDAF </w:t>
      </w:r>
      <w:r>
        <w:rPr>
          <w:lang w:val="en-US" w:eastAsia="zh-CN"/>
        </w:rPr>
        <w:t>(De-)</w:t>
      </w:r>
      <w:r>
        <w:rPr>
          <w:lang w:eastAsia="zh-CN"/>
        </w:rPr>
        <w:t>Registration in NRF</w:t>
      </w:r>
      <w:bookmarkEnd w:id="217"/>
      <w:bookmarkEnd w:id="218"/>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19" w:name="_Toc209270386"/>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19"/>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Nnrf_NFDiscovery_NFDiscover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20" w:name="_Toc209270387"/>
      <w:r>
        <w:rPr>
          <w:lang w:eastAsia="zh-CN"/>
        </w:rPr>
        <w:t>5.</w:t>
      </w:r>
      <w:r w:rsidR="00023523">
        <w:rPr>
          <w:lang w:eastAsia="zh-CN"/>
        </w:rPr>
        <w:t>8</w:t>
      </w:r>
      <w:r>
        <w:rPr>
          <w:lang w:eastAsia="zh-CN"/>
        </w:rPr>
        <w:t>.3</w:t>
      </w:r>
      <w:r>
        <w:rPr>
          <w:lang w:eastAsia="zh-CN"/>
        </w:rPr>
        <w:tab/>
        <w:t>Procedures related to UDM</w:t>
      </w:r>
      <w:bookmarkEnd w:id="220"/>
      <w:r>
        <w:rPr>
          <w:lang w:eastAsia="zh-CN"/>
        </w:rPr>
        <w:t xml:space="preserve"> </w:t>
      </w:r>
    </w:p>
    <w:p w14:paraId="6F5F8F32" w14:textId="406CB6BE" w:rsidR="002F79BE" w:rsidRDefault="002F79BE" w:rsidP="002F79BE">
      <w:pPr>
        <w:pStyle w:val="Heading4"/>
        <w:rPr>
          <w:lang w:eastAsia="zh-CN"/>
        </w:rPr>
      </w:pPr>
      <w:bookmarkStart w:id="221" w:name="_Toc209270388"/>
      <w:r>
        <w:rPr>
          <w:lang w:eastAsia="zh-CN"/>
        </w:rPr>
        <w:t>5.</w:t>
      </w:r>
      <w:r w:rsidR="00023523">
        <w:rPr>
          <w:lang w:eastAsia="zh-CN"/>
        </w:rPr>
        <w:t>8</w:t>
      </w:r>
      <w:r>
        <w:rPr>
          <w:lang w:eastAsia="zh-CN"/>
        </w:rPr>
        <w:t>.3.1</w:t>
      </w:r>
      <w:r>
        <w:rPr>
          <w:lang w:eastAsia="zh-CN"/>
        </w:rPr>
        <w:tab/>
        <w:t>General</w:t>
      </w:r>
      <w:bookmarkEnd w:id="221"/>
    </w:p>
    <w:p w14:paraId="4005636E" w14:textId="633B26AB" w:rsidR="002F79BE" w:rsidRDefault="002F79BE" w:rsidP="002F79BE">
      <w:pPr>
        <w:pStyle w:val="Heading4"/>
        <w:rPr>
          <w:lang w:eastAsia="zh-CN"/>
        </w:rPr>
      </w:pPr>
      <w:bookmarkStart w:id="222" w:name="_Toc209270389"/>
      <w:r>
        <w:rPr>
          <w:lang w:eastAsia="zh-CN"/>
        </w:rPr>
        <w:t>5.</w:t>
      </w:r>
      <w:r w:rsidR="00023523">
        <w:rPr>
          <w:lang w:eastAsia="zh-CN"/>
        </w:rPr>
        <w:t>8</w:t>
      </w:r>
      <w:r>
        <w:rPr>
          <w:lang w:eastAsia="zh-CN"/>
        </w:rPr>
        <w:t>.3.2</w:t>
      </w:r>
      <w:r>
        <w:rPr>
          <w:lang w:eastAsia="zh-CN"/>
        </w:rPr>
        <w:tab/>
        <w:t>NWDAF containing AnLF Registration/Deregistration in UDM</w:t>
      </w:r>
      <w:bookmarkEnd w:id="222"/>
    </w:p>
    <w:p w14:paraId="29C44CF4" w14:textId="3D0180DD" w:rsidR="002F79BE" w:rsidRPr="00C60400" w:rsidRDefault="002F79BE" w:rsidP="002F79BE">
      <w:pPr>
        <w:pStyle w:val="Heading5"/>
        <w:rPr>
          <w:lang w:eastAsia="zh-CN"/>
        </w:rPr>
      </w:pPr>
      <w:bookmarkStart w:id="223" w:name="_Toc209270390"/>
      <w:r>
        <w:rPr>
          <w:lang w:eastAsia="zh-CN"/>
        </w:rPr>
        <w:t>5.</w:t>
      </w:r>
      <w:r w:rsidR="00023523">
        <w:rPr>
          <w:lang w:eastAsia="zh-CN"/>
        </w:rPr>
        <w:t>8</w:t>
      </w:r>
      <w:r>
        <w:rPr>
          <w:lang w:eastAsia="zh-CN"/>
        </w:rPr>
        <w:t>.3.2.1</w:t>
      </w:r>
      <w:r>
        <w:rPr>
          <w:lang w:eastAsia="zh-CN"/>
        </w:rPr>
        <w:tab/>
        <w:t>NWDAF containing AnLF Registration in UDM</w:t>
      </w:r>
      <w:bookmarkEnd w:id="223"/>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5" type="#_x0000_t75" style="width:258.05pt;height:148.3pt" o:ole="">
            <v:imagedata r:id="rId108" o:title=""/>
          </v:shape>
          <o:OLEObject Type="Embed" ProgID="Visio.Drawing.11" ShapeID="_x0000_i1075" DrawAspect="Content" ObjectID="_1819862407" r:id="rId109"/>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4" w:name="_Toc209270391"/>
      <w:r>
        <w:t>5.</w:t>
      </w:r>
      <w:r w:rsidR="00023523">
        <w:t>8</w:t>
      </w:r>
      <w:r>
        <w:t>.3.2.2</w:t>
      </w:r>
      <w:r>
        <w:tab/>
        <w:t>NWDAF</w:t>
      </w:r>
      <w:r>
        <w:rPr>
          <w:lang w:eastAsia="zh-CN"/>
        </w:rPr>
        <w:t xml:space="preserve"> containing </w:t>
      </w:r>
      <w:r>
        <w:t>AnLF Update of Registration in UDM</w:t>
      </w:r>
      <w:bookmarkEnd w:id="224"/>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6" type="#_x0000_t75" style="width:258.05pt;height:148.3pt" o:ole="">
            <v:imagedata r:id="rId110" o:title=""/>
          </v:shape>
          <o:OLEObject Type="Embed" ProgID="Visio.Drawing.11" ShapeID="_x0000_i1076" DrawAspect="Content" ObjectID="_1819862408" r:id="rId111"/>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5" w:name="_Toc209270392"/>
      <w:r>
        <w:rPr>
          <w:lang w:eastAsia="zh-CN"/>
        </w:rPr>
        <w:t>5.</w:t>
      </w:r>
      <w:r w:rsidR="00023523">
        <w:rPr>
          <w:lang w:eastAsia="zh-CN"/>
        </w:rPr>
        <w:t>8</w:t>
      </w:r>
      <w:r>
        <w:rPr>
          <w:lang w:eastAsia="zh-CN"/>
        </w:rPr>
        <w:t>.3.2.3</w:t>
      </w:r>
      <w:r>
        <w:rPr>
          <w:lang w:eastAsia="zh-CN"/>
        </w:rPr>
        <w:tab/>
        <w:t>NWDAF containing AnLF De-Registration in UDM</w:t>
      </w:r>
      <w:bookmarkEnd w:id="225"/>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7" type="#_x0000_t75" style="width:258.05pt;height:148.3pt" o:ole="">
            <v:imagedata r:id="rId112" o:title=""/>
          </v:shape>
          <o:OLEObject Type="Embed" ProgID="Visio.Drawing.11" ShapeID="_x0000_i1077" DrawAspect="Content" ObjectID="_1819862409" r:id="rId113"/>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6" w:name="_Toc209270393"/>
      <w:r>
        <w:rPr>
          <w:lang w:eastAsia="zh-CN"/>
        </w:rPr>
        <w:t>5.</w:t>
      </w:r>
      <w:r w:rsidR="00023523">
        <w:rPr>
          <w:lang w:eastAsia="zh-CN"/>
        </w:rPr>
        <w:t>8</w:t>
      </w:r>
      <w:r>
        <w:rPr>
          <w:lang w:eastAsia="zh-CN"/>
        </w:rPr>
        <w:t>.3.3</w:t>
      </w:r>
      <w:r>
        <w:rPr>
          <w:lang w:eastAsia="zh-CN"/>
        </w:rPr>
        <w:tab/>
        <w:t>Consumer discovery and selection of NWDAF containing AnLF in UDM</w:t>
      </w:r>
      <w:bookmarkEnd w:id="226"/>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8" type="#_x0000_t75" style="width:258.4pt;height:148.3pt" o:ole="">
            <v:imagedata r:id="rId114" o:title=""/>
          </v:shape>
          <o:OLEObject Type="Embed" ProgID="Visio.Drawing.11" ShapeID="_x0000_i1078" DrawAspect="Content" ObjectID="_1819862410" r:id="rId115"/>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7" w:name="_Toc209270394"/>
      <w:r>
        <w:t>5.</w:t>
      </w:r>
      <w:r w:rsidR="00023523">
        <w:t>8</w:t>
      </w:r>
      <w:r>
        <w:t>.4</w:t>
      </w:r>
      <w:r>
        <w:tab/>
        <w:t>Procedures for PCF learning NWDAF IDs for served UEs</w:t>
      </w:r>
      <w:bookmarkEnd w:id="227"/>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9" type="#_x0000_t75" style="width:258.05pt;height:148.3pt" o:ole="">
            <v:imagedata r:id="rId116" o:title=""/>
          </v:shape>
          <o:OLEObject Type="Embed" ProgID="Visio.Drawing.11" ShapeID="_x0000_i1079" DrawAspect="Content" ObjectID="_1819862411" r:id="rId117"/>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0" type="#_x0000_t75" style="width:258.05pt;height:148.3pt" o:ole="">
            <v:imagedata r:id="rId118" o:title=""/>
          </v:shape>
          <o:OLEObject Type="Embed" ProgID="Visio.Drawing.11" ShapeID="_x0000_i1080" DrawAspect="Content" ObjectID="_1819862412" r:id="rId119"/>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8" w:name="_Toc209270395"/>
      <w:r>
        <w:t>5.9</w:t>
      </w:r>
      <w:r>
        <w:tab/>
      </w:r>
      <w:r>
        <w:rPr>
          <w:lang w:eastAsia="ko-KR"/>
        </w:rPr>
        <w:t>Analytics Data Repository</w:t>
      </w:r>
      <w:r>
        <w:t xml:space="preserve"> </w:t>
      </w:r>
      <w:r w:rsidRPr="00140E21">
        <w:rPr>
          <w:lang w:eastAsia="ko-KR"/>
        </w:rPr>
        <w:t>procedure</w:t>
      </w:r>
      <w:r>
        <w:rPr>
          <w:lang w:eastAsia="ko-KR"/>
        </w:rPr>
        <w:t>s</w:t>
      </w:r>
      <w:bookmarkEnd w:id="228"/>
    </w:p>
    <w:p w14:paraId="559AE8D4" w14:textId="1337AA47" w:rsidR="009D4A61" w:rsidRDefault="009D4A61" w:rsidP="009D4A61">
      <w:pPr>
        <w:pStyle w:val="Heading3"/>
      </w:pPr>
      <w:bookmarkStart w:id="229" w:name="_Toc209270396"/>
      <w:r>
        <w:t>5.9.1</w:t>
      </w:r>
      <w:r>
        <w:tab/>
        <w:t>General</w:t>
      </w:r>
      <w:bookmarkEnd w:id="229"/>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30" w:name="_Toc209270397"/>
      <w:r>
        <w:t>5.9.2</w:t>
      </w:r>
      <w:r>
        <w:tab/>
      </w:r>
      <w:r>
        <w:rPr>
          <w:lang w:eastAsia="ko-KR"/>
        </w:rPr>
        <w:t>Historical Data and Analytics Storage/Retrieval/Deletion</w:t>
      </w:r>
      <w:r w:rsidRPr="00167409">
        <w:t xml:space="preserve"> </w:t>
      </w:r>
      <w:r>
        <w:t>procedure</w:t>
      </w:r>
      <w:bookmarkEnd w:id="230"/>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t>.</w:t>
      </w:r>
    </w:p>
    <w:p w14:paraId="1CDF3579" w14:textId="77777777" w:rsidR="009D4A61" w:rsidRDefault="009D4A61" w:rsidP="009D4A61">
      <w:pPr>
        <w:pStyle w:val="TH"/>
      </w:pPr>
      <w:r>
        <w:object w:dxaOrig="9878" w:dyaOrig="6853" w14:anchorId="5843E30E">
          <v:shape id="_x0000_i1081" type="#_x0000_t75" style="width:481.55pt;height:332.9pt" o:ole="">
            <v:imagedata r:id="rId120" o:title=""/>
          </v:shape>
          <o:OLEObject Type="Embed" ProgID="Visio.Drawing.15" ShapeID="_x0000_i1081" DrawAspect="Content" ObjectID="_1819862413" r:id="rId121"/>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31" w:name="_Toc209270398"/>
      <w:r>
        <w:t>5.9.3</w:t>
      </w:r>
      <w:r>
        <w:tab/>
      </w:r>
      <w:r>
        <w:rPr>
          <w:lang w:eastAsia="ko-KR"/>
        </w:rPr>
        <w:t>Historical Data and Analytics Storage via Notifications</w:t>
      </w:r>
      <w:bookmarkEnd w:id="231"/>
    </w:p>
    <w:p w14:paraId="7DA90417" w14:textId="77777777" w:rsidR="00156691" w:rsidRPr="00CC6244" w:rsidRDefault="00156691" w:rsidP="00156691">
      <w:bookmarkStart w:id="232" w:name="tsgNames"/>
      <w:bookmarkStart w:id="233" w:name="startOfAnnexes"/>
      <w:bookmarkEnd w:id="232"/>
      <w:bookmarkEnd w:id="233"/>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2ACA557" w14:textId="0DEDB16F" w:rsidR="00217B6A" w:rsidRDefault="00217B6A" w:rsidP="00217B6A">
      <w:pPr>
        <w:pStyle w:val="TH"/>
      </w:pPr>
      <w:r>
        <w:object w:dxaOrig="13450" w:dyaOrig="11940" w14:anchorId="67FFE4E3">
          <v:shape id="_x0000_i1082" type="#_x0000_t75" style="width:481.55pt;height:427.35pt" o:ole="">
            <v:imagedata r:id="rId122" o:title=""/>
          </v:shape>
          <o:OLEObject Type="Embed" ProgID="Visio.Drawing.15" ShapeID="_x0000_i1082" DrawAspect="Content" ObjectID="_1819862414" r:id="rId123"/>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r w:rsidRPr="00963591">
        <w:rPr>
          <w:lang w:eastAsia="ko-KR"/>
        </w:rPr>
        <w:t>Nadrf_DataManagement_Storage</w:t>
      </w:r>
      <w:r w:rsidRPr="00963591">
        <w:t>Subscription</w:t>
      </w:r>
      <w:r w:rsidRPr="00963591">
        <w:rPr>
          <w:lang w:eastAsia="ko-KR"/>
        </w:rPr>
        <w:t>Request Response message to the consumer indicating that data or analytics is stored</w:t>
      </w:r>
      <w:r>
        <w:rPr>
          <w:lang w:eastAsia="ko-KR"/>
        </w:rPr>
        <w:t>, and the following steps  6a-8 and steps 12a-13b are skipped</w:t>
      </w:r>
      <w:r w:rsidRPr="00963591">
        <w:rPr>
          <w:lang w:eastAsia="ko-KR"/>
        </w:rPr>
        <w:t>.</w:t>
      </w:r>
    </w:p>
    <w:p w14:paraId="33DFA750" w14:textId="146951CD" w:rsidR="004E6FAF" w:rsidRDefault="004E6FAF" w:rsidP="004E6FAF">
      <w:pPr>
        <w:pStyle w:val="B1"/>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
        <w:rPr>
          <w:lang w:eastAsia="ko-KR"/>
        </w:rPr>
      </w:pPr>
      <w:r>
        <w:rPr>
          <w:lang w:eastAsia="ko-KR"/>
        </w:rPr>
        <w:tab/>
        <w:t xml:space="preserve">ADRF </w:t>
      </w:r>
      <w:r>
        <w:t xml:space="preserve">invokes Nnwdaf_EventsSubscription_Subscribe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
        <w:rPr>
          <w:lang w:eastAsia="ko-KR"/>
        </w:rPr>
      </w:pPr>
      <w:r>
        <w:rPr>
          <w:lang w:eastAsia="ko-KR"/>
        </w:rPr>
        <w:tab/>
        <w:t xml:space="preserve">ADRF </w:t>
      </w:r>
      <w:r>
        <w:t>invokes Nnwdaf_AnalyticsInfo_Request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
      </w:pPr>
      <w:r>
        <w:rPr>
          <w:rFonts w:hint="eastAsia"/>
        </w:rPr>
        <w:t>7</w:t>
      </w:r>
      <w:r>
        <w:t>b</w:t>
      </w:r>
      <w:r>
        <w:tab/>
        <w:t>If the Data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
      </w:pPr>
      <w:r>
        <w:rPr>
          <w:lang w:eastAsia="ko-KR"/>
        </w:rPr>
        <w:tab/>
      </w:r>
      <w:r>
        <w:t>If the Analytics Subscription is successfully processed and accepted</w:t>
      </w:r>
      <w:r>
        <w:rPr>
          <w:lang w:eastAsia="ko-KR"/>
        </w:rPr>
        <w:t xml:space="preserve">, the NWDAF </w:t>
      </w:r>
      <w:r>
        <w:t>sends Nnwdaf_EventsSubscription_Subscribe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
      </w:pPr>
      <w:r>
        <w:rPr>
          <w:lang w:eastAsia="ko-KR"/>
        </w:rPr>
        <w:tab/>
      </w:r>
      <w:r>
        <w:t>If the Analytics Request is successfully accepted</w:t>
      </w:r>
      <w:r>
        <w:rPr>
          <w:lang w:eastAsia="ko-KR"/>
        </w:rPr>
        <w:t xml:space="preserve">, the NWDAF </w:t>
      </w:r>
      <w:r>
        <w:t>sends Nnwdaf_AnalyticsInfo_Request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r>
        <w:t>Nnwdaf_EventsSubscription_Notify</w:t>
      </w:r>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
        <w:rPr>
          <w:lang w:eastAsia="ko-KR"/>
        </w:rPr>
      </w:pPr>
      <w:r>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
        <w:rPr>
          <w:lang w:eastAsia="ko-KR"/>
        </w:rPr>
      </w:pPr>
      <w:bookmarkStart w:id="234" w:name="_Toc122419260"/>
      <w:r>
        <w:t>13b</w:t>
      </w:r>
      <w:r>
        <w:tab/>
        <w:t>If the removal of the corresponding data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
        <w:rPr>
          <w:lang w:eastAsia="ko-KR"/>
        </w:rPr>
      </w:pPr>
      <w:r>
        <w:rPr>
          <w:lang w:eastAsia="ko-KR"/>
        </w:rPr>
        <w:tab/>
        <w:t>If the removal of the corresponding analytics subscription is successfully processed and accepted, the NWDAF sends Nnwdaf_EventsSubscription_Unsubscribe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35" w:name="_Toc209270399"/>
      <w:r w:rsidRPr="00C2341E">
        <w:rPr>
          <w:lang w:eastAsia="ko-KR"/>
        </w:rPr>
        <w:t>5.10</w:t>
      </w:r>
      <w:r w:rsidRPr="00C2341E">
        <w:rPr>
          <w:lang w:eastAsia="ko-KR"/>
        </w:rPr>
        <w:tab/>
        <w:t>Federated Learning among Multiple NWDAFs</w:t>
      </w:r>
      <w:bookmarkEnd w:id="234"/>
      <w:bookmarkEnd w:id="235"/>
    </w:p>
    <w:p w14:paraId="6A6D1464" w14:textId="77777777" w:rsidR="00176057" w:rsidRPr="00C2341E" w:rsidRDefault="00176057" w:rsidP="00176057">
      <w:pPr>
        <w:pStyle w:val="Heading3"/>
        <w:rPr>
          <w:lang w:eastAsia="ko-KR"/>
        </w:rPr>
      </w:pPr>
      <w:bookmarkStart w:id="236" w:name="_Hlk124865823"/>
      <w:bookmarkStart w:id="237" w:name="_Toc209270400"/>
      <w:r w:rsidRPr="00C2341E">
        <w:rPr>
          <w:lang w:eastAsia="ko-KR"/>
        </w:rPr>
        <w:t>5.10.1</w:t>
      </w:r>
      <w:r w:rsidRPr="00C2341E">
        <w:rPr>
          <w:lang w:eastAsia="ko-KR"/>
        </w:rPr>
        <w:tab/>
        <w:t>General</w:t>
      </w:r>
      <w:bookmarkEnd w:id="237"/>
    </w:p>
    <w:p w14:paraId="4D9E13B0" w14:textId="77777777" w:rsidR="00000685" w:rsidRPr="00DD22AB" w:rsidRDefault="00000685" w:rsidP="00000685">
      <w:pPr>
        <w:rPr>
          <w:rFonts w:eastAsiaTheme="minorEastAsia"/>
          <w:lang w:eastAsia="ko-KR"/>
        </w:rPr>
      </w:pPr>
      <w:r>
        <w:rPr>
          <w:lang w:eastAsia="ko-KR"/>
        </w:rPr>
        <w:t>The Federated Learing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6"/>
    </w:p>
    <w:p w14:paraId="688289FA" w14:textId="2270A1B1" w:rsidR="00163FC4" w:rsidRDefault="00163FC4" w:rsidP="00163FC4">
      <w:bookmarkStart w:id="238" w:name="_Toc122419263"/>
      <w:r>
        <w:t xml:space="preserve">The NWDAF containing MTLF determines to </w:t>
      </w:r>
      <w:r>
        <w:rPr>
          <w:lang w:eastAsia="zh-CN"/>
        </w:rPr>
        <w:t xml:space="preserve">use FL to </w:t>
      </w:r>
      <w:r>
        <w:t>train an ML model either based on local configuration or when it receives the request from NWDAF containing AnLF as described in clause 5.3 of 3GPP TS 23.288 [2]. If the NWDAF containing MTLF can act as an FL server for the ML model training, then FL procedure is initiated by the 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239"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239"/>
    </w:p>
    <w:p w14:paraId="133A9939" w14:textId="77777777" w:rsidR="003544AE" w:rsidRDefault="003544AE" w:rsidP="003544AE">
      <w:pPr>
        <w:pStyle w:val="Heading3"/>
        <w:rPr>
          <w:lang w:eastAsia="ko-KR"/>
        </w:rPr>
      </w:pPr>
      <w:bookmarkStart w:id="240" w:name="_Toc209270401"/>
      <w:r w:rsidRPr="00C2341E">
        <w:rPr>
          <w:lang w:eastAsia="ko-KR"/>
        </w:rPr>
        <w:t>5.10.2</w:t>
      </w:r>
      <w:r w:rsidRPr="00C2341E">
        <w:rPr>
          <w:lang w:eastAsia="ko-KR"/>
        </w:rPr>
        <w:tab/>
        <w:t>Procedures related to Federated Learning</w:t>
      </w:r>
      <w:bookmarkEnd w:id="240"/>
    </w:p>
    <w:p w14:paraId="0C1134A2" w14:textId="77777777" w:rsidR="00176057" w:rsidRPr="00C2341E" w:rsidRDefault="00176057" w:rsidP="00176057">
      <w:pPr>
        <w:pStyle w:val="Heading4"/>
        <w:rPr>
          <w:lang w:eastAsia="ko-KR"/>
        </w:rPr>
      </w:pPr>
      <w:bookmarkStart w:id="241" w:name="_Toc209270402"/>
      <w:r w:rsidRPr="00C2341E">
        <w:rPr>
          <w:lang w:eastAsia="ko-KR"/>
        </w:rPr>
        <w:t>5.10.2.</w:t>
      </w:r>
      <w:r w:rsidRPr="00C2341E">
        <w:rPr>
          <w:lang w:eastAsia="zh-CN"/>
        </w:rPr>
        <w:t>1</w:t>
      </w:r>
      <w:r w:rsidRPr="00C2341E">
        <w:rPr>
          <w:lang w:eastAsia="ko-KR"/>
        </w:rPr>
        <w:tab/>
        <w:t>General Procedure for Federated Learning among Multiple NWDAF Instances</w:t>
      </w:r>
      <w:bookmarkEnd w:id="238"/>
      <w:bookmarkEnd w:id="241"/>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3" type="#_x0000_t75" style="width:481.2pt;height:567.45pt" o:ole="">
            <v:imagedata r:id="rId124" o:title=""/>
          </v:shape>
          <o:OLEObject Type="Embed" ProgID="Visio.Drawing.15" ShapeID="_x0000_i1083" DrawAspect="Content" ObjectID="_1819862415" r:id="rId125"/>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t>6aa-6ab.</w:t>
      </w:r>
      <w:r>
        <w:tab/>
        <w:t xml:space="preserve">To report the 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42" w:name="_Toc209270403"/>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42"/>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4" type="#_x0000_t75" style="width:459.8pt;height:191.75pt" o:ole="">
            <v:imagedata r:id="rId126" o:title=""/>
          </v:shape>
          <o:OLEObject Type="Embed" ProgID="Visio.Drawing.15" ShapeID="_x0000_i1084" DrawAspect="Content" ObjectID="_1819862416" r:id="rId127"/>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
      </w:pPr>
      <w:r>
        <w:t>2</w:t>
      </w:r>
      <w:r w:rsidRPr="00B17517">
        <w:t>.</w:t>
      </w:r>
      <w:r w:rsidRPr="00B17517">
        <w:tab/>
      </w:r>
      <w:r>
        <w:t>The Nnwdaf_MLModelTraining service may be used for the preparation information exchange between the FL Server NWDAF and the FL Client NWDAF(s).</w:t>
      </w:r>
    </w:p>
    <w:p w14:paraId="640F4014" w14:textId="097C5E0D" w:rsidR="00D80839" w:rsidRDefault="00D80839" w:rsidP="00D80839">
      <w:pPr>
        <w:pStyle w:val="B2"/>
      </w:pPr>
      <w:r>
        <w:t>2a.</w:t>
      </w:r>
      <w:r>
        <w:tab/>
        <w:t>The FL Server NWDAF invokes Nnwdaf_MLModelTraining_Subscribe service operation by sending an HTTP POST request targeting the resource "NWDAF ML Model Training Subscriptions"</w:t>
      </w:r>
      <w:r>
        <w:rPr>
          <w:rFonts w:hint="eastAsia"/>
          <w:lang w:eastAsia="zh-CN"/>
        </w:rPr>
        <w:t>.</w:t>
      </w:r>
      <w:r>
        <w:t xml:space="preserve"> The request shall include the "</w:t>
      </w:r>
      <w:r w:rsidRPr="0080591B">
        <w:t>m</w:t>
      </w:r>
      <w:r>
        <w:t>L</w:t>
      </w:r>
      <w:r w:rsidRPr="0080591B">
        <w:t>PreFlag</w:t>
      </w:r>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43" w:name="_Toc209270404"/>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43"/>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 xml:space="preserve">Client NWDAF(s), and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5" type="#_x0000_t75" style="width:482.95pt;height:330.05pt" o:ole="">
            <v:imagedata r:id="rId128" o:title=""/>
          </v:shape>
          <o:OLEObject Type="Embed" ProgID="Visio.Drawing.15" ShapeID="_x0000_i1085" DrawAspect="Content" ObjectID="_1819862417" r:id="rId129"/>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w:t>
      </w:r>
    </w:p>
    <w:p w14:paraId="23D12032" w14:textId="77777777" w:rsidR="00A67F61" w:rsidRPr="00CB3490" w:rsidRDefault="00A67F61" w:rsidP="00A67F61">
      <w:pPr>
        <w:pStyle w:val="NO"/>
      </w:pPr>
      <w:r w:rsidRPr="00CB3490">
        <w:t>NOTE:</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44" w:name="_Toc209270405"/>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44"/>
    </w:p>
    <w:p w14:paraId="5F3AFF21" w14:textId="682D1C9A" w:rsidR="008C6B41" w:rsidRDefault="008C6B41" w:rsidP="008C6B41">
      <w:pPr>
        <w:pStyle w:val="Heading4"/>
        <w:rPr>
          <w:lang w:eastAsia="ko-KR"/>
        </w:rPr>
      </w:pPr>
      <w:bookmarkStart w:id="245" w:name="_Toc209270406"/>
      <w:r>
        <w:rPr>
          <w:lang w:eastAsia="ko-KR"/>
        </w:rPr>
        <w:t>5.10.3.</w:t>
      </w:r>
      <w:r>
        <w:rPr>
          <w:lang w:eastAsia="zh-CN"/>
        </w:rPr>
        <w:t>1</w:t>
      </w:r>
      <w:r>
        <w:rPr>
          <w:lang w:eastAsia="ko-KR"/>
        </w:rPr>
        <w:tab/>
        <w:t>General</w:t>
      </w:r>
      <w:bookmarkEnd w:id="245"/>
      <w:r>
        <w:rPr>
          <w:lang w:eastAsia="ko-KR"/>
        </w:rPr>
        <w:t xml:space="preserve"> </w:t>
      </w:r>
    </w:p>
    <w:p w14:paraId="755A74D2" w14:textId="77777777" w:rsidR="008C6B41" w:rsidRDefault="008C6B41" w:rsidP="008C6B41">
      <w:pPr>
        <w:pStyle w:val="EditorsNote"/>
        <w:rPr>
          <w:lang w:eastAsia="zh-CN"/>
        </w:rPr>
      </w:pPr>
      <w:r w:rsidRPr="00D7686A">
        <w:rPr>
          <w:rStyle w:val="EditorsNoteCharChar"/>
        </w:rPr>
        <w:t>Editor's Note:</w:t>
      </w:r>
      <w:r w:rsidRPr="00D7686A">
        <w:rPr>
          <w:rStyle w:val="EditorsNoteCharChar"/>
        </w:rPr>
        <w:tab/>
      </w:r>
      <w:r>
        <w:rPr>
          <w:rStyle w:val="EditorsNoteCharChar"/>
          <w:rFonts w:hint="eastAsia"/>
          <w:lang w:eastAsia="zh-CN"/>
        </w:rPr>
        <w:t>Only a general description for VFL procedures will be captured in this clause</w:t>
      </w:r>
      <w:r w:rsidRPr="00D7686A">
        <w:rPr>
          <w:rStyle w:val="EditorsNoteCharChar"/>
        </w:rPr>
        <w:t>.</w:t>
      </w:r>
      <w:r>
        <w:rPr>
          <w:rStyle w:val="EditorsNoteCharChar"/>
          <w:rFonts w:hint="eastAsia"/>
          <w:lang w:eastAsia="zh-CN"/>
        </w:rPr>
        <w:t xml:space="preserve"> The detailed procedures will be captured in the corresponding clauses.</w:t>
      </w:r>
    </w:p>
    <w:p w14:paraId="36A095A4" w14:textId="77777777" w:rsidR="008D38BD" w:rsidRDefault="008D38BD" w:rsidP="008D38BD">
      <w:pPr>
        <w:pStyle w:val="Heading4"/>
        <w:rPr>
          <w:lang w:eastAsia="zh-CN"/>
        </w:rPr>
      </w:pPr>
      <w:bookmarkStart w:id="246" w:name="_Toc209270407"/>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46"/>
    </w:p>
    <w:p w14:paraId="20786D63" w14:textId="77777777" w:rsidR="008D38BD" w:rsidRPr="004940F5" w:rsidRDefault="008D38BD" w:rsidP="008D38BD">
      <w:pPr>
        <w:pStyle w:val="Heading5"/>
        <w:rPr>
          <w:lang w:eastAsia="zh-CN"/>
        </w:rPr>
      </w:pPr>
      <w:bookmarkStart w:id="247" w:name="_Toc209270408"/>
      <w:r>
        <w:rPr>
          <w:lang w:eastAsia="ko-KR"/>
        </w:rPr>
        <w:t>5.10.3.</w:t>
      </w:r>
      <w:r>
        <w:rPr>
          <w:lang w:eastAsia="zh-CN"/>
        </w:rPr>
        <w:t>2.1</w:t>
      </w:r>
      <w:r>
        <w:rPr>
          <w:lang w:eastAsia="ko-KR"/>
        </w:rPr>
        <w:tab/>
      </w:r>
      <w:r>
        <w:rPr>
          <w:rFonts w:hint="eastAsia"/>
          <w:lang w:eastAsia="zh-CN"/>
        </w:rPr>
        <w:t>General</w:t>
      </w:r>
      <w:bookmarkEnd w:id="247"/>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server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AF;</w:t>
      </w:r>
    </w:p>
    <w:p w14:paraId="2A0C7E41" w14:textId="77777777" w:rsidR="008D38BD" w:rsidRDefault="008D38BD" w:rsidP="008D38BD">
      <w:pPr>
        <w:pStyle w:val="B1"/>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248" w:name="_Toc209270409"/>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248"/>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6" type="#_x0000_t75" style="width:505.05pt;height:423.45pt" o:ole="">
            <v:imagedata r:id="rId130" o:title=""/>
          </v:shape>
          <o:OLEObject Type="Embed" ProgID="Visio.Drawing.15" ShapeID="_x0000_i1086" DrawAspect="Content" ObjectID="_1819862418" r:id="rId131"/>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
      </w:pPr>
      <w:bookmarkStart w:id="249"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250" w:name="_Hlk206371806"/>
      <w:r>
        <w:t xml:space="preserve"> another instance of </w:t>
      </w:r>
      <w:bookmarkEnd w:id="250"/>
      <w:r>
        <w:t xml:space="preserve">NWDAF, the NWDAF </w:t>
      </w:r>
      <w:r w:rsidRPr="0051736F">
        <w:rPr>
          <w:lang w:eastAsia="ko-KR"/>
        </w:rPr>
        <w:t xml:space="preserve">or trusted AF </w:t>
      </w:r>
      <w:r>
        <w:t>acting as VFL server invokes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Naf_VFLTraining_Subscribe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0012F206" w14:textId="0E7EC22C" w:rsidR="008D38BD" w:rsidRDefault="008D38BD" w:rsidP="008D38BD">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Nnef_VFLTraining_Subscribe service operation </w:t>
      </w:r>
      <w:r>
        <w:rPr>
          <w:rFonts w:hint="eastAsia"/>
          <w:lang w:eastAsia="zh-CN"/>
        </w:rPr>
        <w:t xml:space="preserve">as </w:t>
      </w:r>
      <w:r w:rsidRPr="001841DF">
        <w:t>described in</w:t>
      </w:r>
      <w:r w:rsidRPr="0021733F">
        <w:t xml:space="preserve"> clause </w:t>
      </w:r>
      <w:r>
        <w:rPr>
          <w:rFonts w:hint="eastAsia"/>
          <w:lang w:eastAsia="zh-CN"/>
        </w:rPr>
        <w:t>TBD</w:t>
      </w:r>
      <w:r w:rsidRPr="001841DF">
        <w:t xml:space="preserve"> of 3GPP</w:t>
      </w:r>
      <w:r>
        <w:t> </w:t>
      </w:r>
      <w:r w:rsidRPr="001841DF">
        <w:t>TS</w:t>
      </w:r>
      <w:r>
        <w:t> </w:t>
      </w:r>
      <w:r w:rsidRPr="001841DF">
        <w:t>29.5</w:t>
      </w:r>
      <w:r>
        <w:rPr>
          <w:rFonts w:hint="eastAsia"/>
          <w:lang w:eastAsia="zh-CN"/>
        </w:rPr>
        <w:t>91</w:t>
      </w:r>
      <w:r>
        <w:t> </w:t>
      </w:r>
      <w:r w:rsidRPr="001841DF">
        <w:t>[</w:t>
      </w:r>
      <w:r w:rsidR="00797B97">
        <w:rPr>
          <w:lang w:eastAsia="zh-CN"/>
        </w:rPr>
        <w:t>53</w:t>
      </w:r>
      <w:r w:rsidRPr="001841DF">
        <w:t>]</w:t>
      </w:r>
      <w:r>
        <w:rPr>
          <w:rFonts w:hint="eastAsia"/>
          <w:lang w:eastAsia="zh-CN"/>
        </w:rPr>
        <w:t>. T</w:t>
      </w:r>
      <w:r>
        <w:t xml:space="preserve">he NEF </w:t>
      </w:r>
      <w:r>
        <w:rPr>
          <w:rFonts w:hint="eastAsia"/>
          <w:lang w:eastAsia="zh-CN"/>
        </w:rPr>
        <w:t xml:space="preserve">then </w:t>
      </w:r>
      <w:r>
        <w:t>invokes Naf_VFLTraining_Subscribe</w:t>
      </w:r>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71DB878D" w14:textId="77777777" w:rsidR="008D38BD" w:rsidRPr="00972BA7" w:rsidRDefault="008D38BD" w:rsidP="008D38BD">
      <w:pPr>
        <w:pStyle w:val="EditorsNote"/>
      </w:pPr>
      <w:r>
        <w:rPr>
          <w:rFonts w:hint="eastAsia"/>
          <w:lang w:eastAsia="zh-CN"/>
        </w:rPr>
        <w:t>Editor</w:t>
      </w:r>
      <w:r>
        <w:rPr>
          <w:lang w:eastAsia="zh-CN"/>
        </w:rPr>
        <w:t>’</w:t>
      </w:r>
      <w:r>
        <w:rPr>
          <w:rFonts w:hint="eastAsia"/>
          <w:lang w:eastAsia="zh-CN"/>
        </w:rPr>
        <w:t xml:space="preserve">s Note: (CR0164, WI:AIML_CN) The southbound </w:t>
      </w:r>
      <w:r>
        <w:rPr>
          <w:lang w:eastAsia="zh-CN"/>
        </w:rPr>
        <w:t>Nnef_VFLTraining_</w:t>
      </w:r>
      <w:r>
        <w:t xml:space="preserve">Subscribe </w:t>
      </w:r>
      <w:r>
        <w:rPr>
          <w:lang w:eastAsia="zh-CN"/>
        </w:rPr>
        <w:t>service</w:t>
      </w:r>
      <w:r>
        <w:t xml:space="preserve"> operations</w:t>
      </w:r>
      <w:r>
        <w:rPr>
          <w:rFonts w:hint="eastAsia"/>
          <w:lang w:eastAsia="zh-CN"/>
        </w:rPr>
        <w:t xml:space="preserve"> is to be defined in </w:t>
      </w:r>
      <w:r>
        <w:t>3GPP TS 29.5</w:t>
      </w:r>
      <w:r>
        <w:rPr>
          <w:rFonts w:hint="eastAsia"/>
          <w:lang w:eastAsia="zh-CN"/>
        </w:rPr>
        <w:t>91.</w:t>
      </w:r>
    </w:p>
    <w:p w14:paraId="0DEC0EFC" w14:textId="77777777" w:rsidR="008D38BD" w:rsidRPr="0004077C" w:rsidRDefault="008D38BD" w:rsidP="008D38BD">
      <w:pPr>
        <w:pStyle w:val="B1"/>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p w14:paraId="340783E2" w14:textId="77777777" w:rsidR="008D38BD" w:rsidRPr="0004077C" w:rsidRDefault="008D38BD" w:rsidP="008D38BD">
      <w:pPr>
        <w:pStyle w:val="B1"/>
        <w:rPr>
          <w:lang w:eastAsia="zh-CN"/>
        </w:rPr>
      </w:pPr>
      <w:r>
        <w:t>3</w:t>
      </w:r>
      <w:r w:rsidRPr="0004077C">
        <w:t>.</w:t>
      </w:r>
      <w:r w:rsidRPr="0004077C">
        <w:tab/>
      </w:r>
      <w:r>
        <w:t>Each VFL client responses to the VFL server</w:t>
      </w:r>
      <w:r>
        <w:rPr>
          <w:rFonts w:hint="eastAsia"/>
          <w:lang w:eastAsia="zh-CN"/>
        </w:rPr>
        <w:t>.</w:t>
      </w:r>
    </w:p>
    <w:p w14:paraId="1F5B40A2" w14:textId="77777777" w:rsidR="008D38BD" w:rsidRDefault="008D38BD" w:rsidP="008D38BD">
      <w:pPr>
        <w:pStyle w:val="B2"/>
      </w:pPr>
      <w:r>
        <w:t>3a.</w:t>
      </w:r>
      <w:r>
        <w:tab/>
        <w:t xml:space="preserve">If the VFL client is another instance of NWDAF, then it </w:t>
      </w:r>
      <w:r w:rsidRPr="001841DF">
        <w:t xml:space="preserve">responses to the </w:t>
      </w:r>
      <w:r>
        <w:t>Nnwdaf_VFLTraining_Subscribe</w:t>
      </w:r>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0ACB3DED" w14:textId="2FEBD785" w:rsidR="008D38BD" w:rsidRDefault="008D38BD" w:rsidP="008D38BD">
      <w:pPr>
        <w:pStyle w:val="B2"/>
      </w:pPr>
      <w:r>
        <w:t>3b.</w:t>
      </w:r>
      <w:r>
        <w:tab/>
        <w:t xml:space="preserve">If the VFL client is a trusted AF, then it </w:t>
      </w:r>
      <w:r w:rsidRPr="001841DF">
        <w:t xml:space="preserve">responses to the </w:t>
      </w:r>
      <w:r>
        <w:t>Naf_VFLTraining_Subscribe</w:t>
      </w:r>
      <w:r w:rsidRPr="001841DF">
        <w:t xml:space="preserve"> service operation </w:t>
      </w:r>
      <w:r>
        <w:rPr>
          <w:rFonts w:hint="eastAsia"/>
          <w:lang w:eastAsia="zh-CN"/>
        </w:rPr>
        <w:t>as</w:t>
      </w:r>
      <w:r w:rsidRPr="001841DF">
        <w:t xml:space="preserve"> are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p>
    <w:p w14:paraId="321373FB" w14:textId="780E642B" w:rsidR="008D38BD" w:rsidRDefault="008D38BD" w:rsidP="008D38BD">
      <w:pPr>
        <w:pStyle w:val="B2"/>
      </w:pPr>
      <w:r>
        <w:t>3c-1-3c-2.</w:t>
      </w:r>
      <w:r>
        <w:tab/>
        <w:t xml:space="preserve">If the VFL client is an untrusted AF, then it will send the response to the VFL server through NEF by invoking Naf_VFLTraining_Subscribe reponse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Nnef_VFLTraining_Subscribe response </w:t>
      </w:r>
      <w:r>
        <w:rPr>
          <w:rFonts w:hint="eastAsia"/>
          <w:lang w:eastAsia="zh-CN"/>
        </w:rPr>
        <w:t>as</w:t>
      </w:r>
      <w:r w:rsidRPr="001841DF">
        <w:t xml:space="preserve"> described in clause</w:t>
      </w:r>
      <w:r>
        <w:t> </w:t>
      </w:r>
      <w:r w:rsidRPr="00247F2F">
        <w:rPr>
          <w:rFonts w:hint="eastAsia"/>
          <w:lang w:eastAsia="zh-CN"/>
        </w:rPr>
        <w:t>TBD</w:t>
      </w:r>
      <w:r w:rsidRPr="001841DF">
        <w:t xml:space="preserve"> of 3GPP</w:t>
      </w:r>
      <w:r>
        <w:t> </w:t>
      </w:r>
      <w:r w:rsidRPr="001841DF">
        <w:t>TS</w:t>
      </w:r>
      <w:r>
        <w:t> </w:t>
      </w:r>
      <w:r w:rsidRPr="001841DF">
        <w:t>29.5</w:t>
      </w:r>
      <w:r>
        <w:rPr>
          <w:rFonts w:hint="eastAsia"/>
          <w:lang w:eastAsia="zh-CN"/>
        </w:rPr>
        <w:t>91</w:t>
      </w:r>
      <w:r>
        <w:t> </w:t>
      </w:r>
      <w:r w:rsidRPr="001841DF">
        <w:t>[</w:t>
      </w:r>
      <w:r w:rsidR="00797B97">
        <w:rPr>
          <w:lang w:eastAsia="zh-CN"/>
        </w:rPr>
        <w:t>54</w:t>
      </w:r>
      <w:r w:rsidRPr="001841DF">
        <w:t>].</w:t>
      </w:r>
    </w:p>
    <w:p w14:paraId="2F553795" w14:textId="77777777" w:rsidR="008D38BD" w:rsidRPr="00972BA7" w:rsidRDefault="008D38BD" w:rsidP="008D38BD">
      <w:pPr>
        <w:pStyle w:val="EditorsNote"/>
      </w:pPr>
      <w:r>
        <w:rPr>
          <w:rFonts w:hint="eastAsia"/>
          <w:lang w:eastAsia="zh-CN"/>
        </w:rPr>
        <w:t>Editor</w:t>
      </w:r>
      <w:r>
        <w:rPr>
          <w:lang w:eastAsia="zh-CN"/>
        </w:rPr>
        <w:t>’</w:t>
      </w:r>
      <w:r>
        <w:rPr>
          <w:rFonts w:hint="eastAsia"/>
          <w:lang w:eastAsia="zh-CN"/>
        </w:rPr>
        <w:t xml:space="preserve">s Note: (CR0164, WI:AIML_CN) The southbound </w:t>
      </w:r>
      <w:r>
        <w:rPr>
          <w:lang w:eastAsia="zh-CN"/>
        </w:rPr>
        <w:t>Nnef_VFLTraining_</w:t>
      </w:r>
      <w:r>
        <w:t xml:space="preserve">Subscribe </w:t>
      </w:r>
      <w:r>
        <w:rPr>
          <w:lang w:eastAsia="zh-CN"/>
        </w:rPr>
        <w:t>service</w:t>
      </w:r>
      <w:r>
        <w:t xml:space="preserve"> operations</w:t>
      </w:r>
      <w:r>
        <w:rPr>
          <w:rFonts w:hint="eastAsia"/>
          <w:lang w:eastAsia="zh-CN"/>
        </w:rPr>
        <w:t xml:space="preserve"> is to be defined in </w:t>
      </w:r>
      <w:r>
        <w:t>3GPP TS 29.5</w:t>
      </w:r>
      <w:r>
        <w:rPr>
          <w:rFonts w:hint="eastAsia"/>
          <w:lang w:eastAsia="zh-CN"/>
        </w:rPr>
        <w:t>91.</w:t>
      </w:r>
    </w:p>
    <w:p w14:paraId="734208F9" w14:textId="77777777" w:rsidR="008D38BD" w:rsidRDefault="008D38BD" w:rsidP="008D38BD">
      <w:pPr>
        <w:pStyle w:val="B1"/>
      </w:pPr>
      <w:r>
        <w:t>4</w:t>
      </w:r>
      <w:r w:rsidRPr="0004077C">
        <w:t>.</w:t>
      </w:r>
      <w:r w:rsidRPr="0004077C">
        <w:tab/>
      </w:r>
      <w:r>
        <w:t>The VFL server decides what VFL clients shall participate in the VFL training procedure</w:t>
      </w:r>
      <w:r>
        <w:rPr>
          <w:rFonts w:hint="eastAsia"/>
          <w:lang w:eastAsia="zh-CN"/>
        </w:rPr>
        <w:t xml:space="preserve"> according to the </w:t>
      </w:r>
      <w:r>
        <w:t>subscription accepted.</w:t>
      </w:r>
    </w:p>
    <w:p w14:paraId="0B375F56" w14:textId="77777777" w:rsidR="008D38BD" w:rsidRDefault="008D38BD" w:rsidP="008D38BD">
      <w:pPr>
        <w:pStyle w:val="Heading5"/>
      </w:pPr>
      <w:bookmarkStart w:id="251" w:name="_Toc209270410"/>
      <w:bookmarkEnd w:id="249"/>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251"/>
    </w:p>
    <w:p w14:paraId="66512D1F" w14:textId="77777777" w:rsidR="008D38BD" w:rsidRDefault="008D38BD" w:rsidP="008D38BD">
      <w:r>
        <w:t>This procedure describes the preparation process of VFL when an untrusted AF is the VFL server and all VFL clients are NWDAF.</w:t>
      </w:r>
    </w:p>
    <w:p w14:paraId="533CF805" w14:textId="77777777" w:rsidR="008D38BD" w:rsidRDefault="008D38BD" w:rsidP="004A296C">
      <w:pPr>
        <w:pStyle w:val="TH"/>
      </w:pPr>
      <w:r>
        <w:object w:dxaOrig="11441" w:dyaOrig="5581" w14:anchorId="47F7DF1E">
          <v:shape id="_x0000_i1087" type="#_x0000_t75" style="width:481.55pt;height:234.2pt" o:ole="">
            <v:imagedata r:id="rId132" o:title=""/>
          </v:shape>
          <o:OLEObject Type="Embed" ProgID="Visio.Drawing.15" ShapeID="_x0000_i1087" DrawAspect="Content" ObjectID="_1819862419" r:id="rId133"/>
        </w:object>
      </w:r>
    </w:p>
    <w:p w14:paraId="6503B806" w14:textId="77777777" w:rsidR="008D38BD" w:rsidRDefault="008D38BD" w:rsidP="008D38BD">
      <w:pPr>
        <w:pStyle w:val="TF"/>
      </w:pPr>
      <w:bookmarkStart w:id="252"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252"/>
    <w:p w14:paraId="5AB7A0B6" w14:textId="77777777" w:rsidR="008D38BD" w:rsidRPr="0004077C" w:rsidRDefault="008D38BD" w:rsidP="008D38BD">
      <w:pPr>
        <w:pStyle w:val="B1"/>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w:t>
      </w:r>
      <w:r>
        <w:rPr>
          <w:rFonts w:hint="eastAsia"/>
          <w:lang w:eastAsia="zh-CN"/>
        </w:rPr>
        <w:t>s</w:t>
      </w:r>
      <w:r>
        <w:t xml:space="preserve"> Nnef_VFLTraining_Subscribe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519D3A7C" w14:textId="77777777" w:rsidR="008D38BD" w:rsidRPr="0004077C" w:rsidRDefault="008D38BD" w:rsidP="008D38BD">
      <w:pPr>
        <w:pStyle w:val="B1"/>
      </w:pPr>
      <w:r>
        <w:t>2</w:t>
      </w:r>
      <w:r w:rsidRPr="0004077C">
        <w:t>.</w:t>
      </w:r>
      <w:r w:rsidRPr="0004077C">
        <w:tab/>
      </w:r>
      <w:r>
        <w:t>The NEF invokes training requests received from the untrusted AF acting as VFL server to VFL clients i.e., NWDAF instances. The NEF shall map the external NWDAF and GPSI(s) to the internal NWDAF and SUPI(s). T</w:t>
      </w:r>
      <w:r>
        <w:rPr>
          <w:rFonts w:hint="eastAsia"/>
          <w:lang w:eastAsia="zh-CN"/>
        </w:rPr>
        <w:t xml:space="preserve">o send the </w:t>
      </w:r>
      <w:r>
        <w:t>training request</w:t>
      </w:r>
      <w:r>
        <w:rPr>
          <w:rFonts w:hint="eastAsia"/>
          <w:lang w:eastAsia="zh-CN"/>
        </w:rPr>
        <w:t>,</w:t>
      </w:r>
      <w:r>
        <w:t xml:space="preserve"> </w:t>
      </w:r>
      <w:r>
        <w:rPr>
          <w:rFonts w:hint="eastAsia"/>
          <w:lang w:eastAsia="zh-CN"/>
        </w:rPr>
        <w:t>t</w:t>
      </w:r>
      <w:r>
        <w:t>he NEF invok</w:t>
      </w:r>
      <w:r>
        <w:rPr>
          <w:rFonts w:hint="eastAsia"/>
          <w:lang w:eastAsia="zh-CN"/>
        </w:rPr>
        <w:t>es</w:t>
      </w:r>
      <w:r>
        <w:t xml:space="preserve"> Nnwdaf_VFLTraining_Subscribe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17D9951F" w14:textId="77777777" w:rsidR="008D38BD" w:rsidRDefault="008D38BD" w:rsidP="008D38BD">
      <w:pPr>
        <w:pStyle w:val="B1"/>
      </w:pPr>
      <w:r>
        <w:t>3</w:t>
      </w:r>
      <w:r w:rsidRPr="0004077C">
        <w:t>.</w:t>
      </w:r>
      <w:r w:rsidRPr="0004077C">
        <w:tab/>
      </w:r>
      <w:r>
        <w:t xml:space="preserve">Each VFL client checks whether it can meet the ML model training requirements and decide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113A7339" w14:textId="77777777" w:rsidR="008D38BD" w:rsidRDefault="008D38BD" w:rsidP="008D38BD">
      <w:pPr>
        <w:pStyle w:val="B1"/>
      </w:pPr>
      <w:r>
        <w:t>4</w:t>
      </w:r>
      <w:r w:rsidRPr="0004077C">
        <w:t>.</w:t>
      </w:r>
      <w:r w:rsidRPr="0004077C">
        <w:tab/>
      </w:r>
      <w:r>
        <w:t>Each</w:t>
      </w:r>
      <w:r w:rsidRPr="00BF29A9">
        <w:t xml:space="preserve"> VFL client </w:t>
      </w:r>
      <w:r>
        <w:t>responds to the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0A630496" w14:textId="77777777" w:rsidR="008D38BD" w:rsidRPr="0004077C" w:rsidRDefault="008D38BD" w:rsidP="008D38BD">
      <w:pPr>
        <w:pStyle w:val="B1"/>
      </w:pPr>
      <w:r>
        <w:t>5</w:t>
      </w:r>
      <w:r w:rsidRPr="0004077C">
        <w:t>.</w:t>
      </w:r>
      <w:r w:rsidRPr="0004077C">
        <w:tab/>
      </w:r>
      <w:r>
        <w:t xml:space="preserve">The NEF maps the internal NWDAF and SUPI(s) to external NWDAF and GPSI(s) by invoking Nnef_VFLTraining_Subscribe response </w:t>
      </w:r>
      <w:bookmarkStart w:id="253"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253"/>
      <w:r>
        <w:t>.</w:t>
      </w:r>
    </w:p>
    <w:p w14:paraId="13B3AEC9" w14:textId="77777777" w:rsidR="008D38BD" w:rsidRDefault="008D38BD" w:rsidP="008D38BD">
      <w:pPr>
        <w:pStyle w:val="B1"/>
      </w:pPr>
      <w:r>
        <w:t>6</w:t>
      </w:r>
      <w:r w:rsidRPr="0004077C">
        <w:t>.</w:t>
      </w:r>
      <w:r w:rsidRPr="0004077C">
        <w:tab/>
      </w:r>
      <w:bookmarkStart w:id="254" w:name="_Toc177384888"/>
      <w:bookmarkStart w:id="255" w:name="_Toc510696636"/>
      <w:bookmarkStart w:id="256" w:name="_Toc35971431"/>
      <w:bookmarkStart w:id="257" w:name="_Toc67903547"/>
      <w:bookmarkStart w:id="258" w:name="_Toc73173279"/>
      <w:bookmarkStart w:id="259" w:name="_Toc96959868"/>
      <w:bookmarkStart w:id="260" w:name="_Toc129247582"/>
      <w:bookmarkStart w:id="261" w:name="_Toc164863331"/>
      <w:bookmarkStart w:id="262" w:name="_Toc175760632"/>
      <w:bookmarkStart w:id="263" w:name="_Toc153363942"/>
      <w:r>
        <w:t>The VFL server decides which VFL client(s) shall participate in the VFL training procedure</w:t>
      </w:r>
      <w:r>
        <w:rPr>
          <w:rFonts w:hint="eastAsia"/>
          <w:lang w:eastAsia="zh-CN"/>
        </w:rPr>
        <w:t xml:space="preserve"> according to the </w:t>
      </w:r>
      <w:r>
        <w:t>subscription accepted.</w:t>
      </w:r>
    </w:p>
    <w:p w14:paraId="44BC5307" w14:textId="77777777" w:rsidR="008C6B41" w:rsidRDefault="008C6B41" w:rsidP="008C6B41">
      <w:pPr>
        <w:pStyle w:val="Heading4"/>
        <w:rPr>
          <w:lang w:eastAsia="zh-CN"/>
        </w:rPr>
      </w:pPr>
      <w:bookmarkStart w:id="264" w:name="_Toc209270411"/>
      <w:bookmarkEnd w:id="254"/>
      <w:bookmarkEnd w:id="255"/>
      <w:bookmarkEnd w:id="256"/>
      <w:bookmarkEnd w:id="257"/>
      <w:bookmarkEnd w:id="258"/>
      <w:bookmarkEnd w:id="259"/>
      <w:bookmarkEnd w:id="260"/>
      <w:bookmarkEnd w:id="261"/>
      <w:bookmarkEnd w:id="262"/>
      <w:bookmarkEnd w:id="263"/>
      <w:r w:rsidRPr="00C2341E">
        <w:rPr>
          <w:lang w:eastAsia="ko-KR"/>
        </w:rPr>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64"/>
    </w:p>
    <w:p w14:paraId="07CA1A59" w14:textId="77777777" w:rsidR="008C6B41" w:rsidRPr="009B3A98" w:rsidRDefault="008C6B41" w:rsidP="008C6B41">
      <w:pPr>
        <w:pStyle w:val="EditorsNote"/>
      </w:pPr>
      <w:r w:rsidRPr="00DE0FD2">
        <w:rPr>
          <w:rStyle w:val="EditorsNoteCharChar"/>
        </w:rPr>
        <w:t>Editor's Note:</w:t>
      </w:r>
      <w:r w:rsidRPr="00DE0FD2">
        <w:rPr>
          <w:rStyle w:val="EditorsNoteCharChar"/>
        </w:rPr>
        <w:tab/>
      </w:r>
      <w:r>
        <w:rPr>
          <w:rStyle w:val="EditorsNoteCharChar"/>
        </w:rPr>
        <w:t>The training</w:t>
      </w:r>
      <w:r w:rsidRPr="00DE0FD2">
        <w:rPr>
          <w:rStyle w:val="EditorsNoteCharChar"/>
        </w:rPr>
        <w:t xml:space="preserve"> procedure</w:t>
      </w:r>
      <w:r>
        <w:rPr>
          <w:rStyle w:val="EditorsNoteCharChar"/>
        </w:rPr>
        <w:t>s</w:t>
      </w:r>
      <w:r w:rsidRPr="00DE0FD2">
        <w:rPr>
          <w:rStyle w:val="EditorsNoteCharChar"/>
        </w:rPr>
        <w:t xml:space="preserve"> </w:t>
      </w:r>
      <w:r>
        <w:rPr>
          <w:rStyle w:val="EditorsNoteCharChar"/>
        </w:rPr>
        <w:t>are</w:t>
      </w:r>
      <w:r w:rsidRPr="00DE0FD2">
        <w:rPr>
          <w:rStyle w:val="EditorsNoteCharChar"/>
        </w:rPr>
        <w:t xml:space="preserve"> FFS</w:t>
      </w:r>
      <w:r w:rsidRPr="00756C1B">
        <w:rPr>
          <w:rFonts w:hint="eastAsia"/>
          <w:lang w:val="en-US" w:eastAsia="zh-CN"/>
        </w:rPr>
        <w:t xml:space="preserve"> </w:t>
      </w:r>
      <w:r>
        <w:rPr>
          <w:rFonts w:hint="eastAsia"/>
          <w:lang w:val="en-US" w:eastAsia="zh-CN"/>
        </w:rPr>
        <w:t>a</w:t>
      </w:r>
      <w:r>
        <w:rPr>
          <w:lang w:val="en-US" w:eastAsia="zh-CN"/>
        </w:rPr>
        <w:t>s</w:t>
      </w:r>
      <w:r>
        <w:rPr>
          <w:rFonts w:hint="eastAsia"/>
          <w:lang w:val="en-US" w:eastAsia="zh-CN"/>
        </w:rPr>
        <w:t xml:space="preserve"> the corresponding API(s) are not defined by stage-3 yet</w:t>
      </w:r>
      <w:r w:rsidRPr="00DE0FD2">
        <w:rPr>
          <w:rStyle w:val="EditorsNoteCharChar"/>
        </w:rPr>
        <w:t>.</w:t>
      </w:r>
    </w:p>
    <w:p w14:paraId="6F6183E6" w14:textId="77777777" w:rsidR="008C6B41" w:rsidRDefault="008C6B41" w:rsidP="008C6B41">
      <w:pPr>
        <w:pStyle w:val="Heading4"/>
        <w:rPr>
          <w:lang w:eastAsia="zh-CN"/>
        </w:rPr>
      </w:pPr>
      <w:bookmarkStart w:id="265" w:name="_Toc209270412"/>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65"/>
    </w:p>
    <w:p w14:paraId="32E1C5D6" w14:textId="77777777" w:rsidR="00500A42" w:rsidRDefault="00500A42" w:rsidP="00500A42">
      <w:pPr>
        <w:pStyle w:val="Heading5"/>
        <w:rPr>
          <w:lang w:eastAsia="zh-CN"/>
        </w:rPr>
      </w:pPr>
      <w:bookmarkStart w:id="266" w:name="_Toc209270413"/>
      <w:r>
        <w:rPr>
          <w:rFonts w:hint="eastAsia"/>
          <w:lang w:eastAsia="zh-CN"/>
        </w:rPr>
        <w:t>5.10.3.4.1</w:t>
      </w:r>
      <w:r>
        <w:rPr>
          <w:lang w:eastAsia="zh-CN"/>
        </w:rPr>
        <w:tab/>
      </w:r>
      <w:r>
        <w:rPr>
          <w:rFonts w:hint="eastAsia"/>
          <w:lang w:eastAsia="zh-CN"/>
        </w:rPr>
        <w:t>General</w:t>
      </w:r>
      <w:bookmarkEnd w:id="266"/>
    </w:p>
    <w:p w14:paraId="1A6F6C53" w14:textId="77777777" w:rsidR="00500A42" w:rsidRDefault="00500A42" w:rsidP="00500A42">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AnLF. T</w:t>
      </w:r>
      <w:r w:rsidRPr="0051736F">
        <w:rPr>
          <w:lang w:eastAsia="ko-KR"/>
        </w:rPr>
        <w:t>he NWDAF containing AnLF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w:t>
      </w:r>
      <w:r w:rsidRPr="0051736F">
        <w:rPr>
          <w:lang w:eastAsia="ko-KR"/>
        </w:rPr>
        <w:t>.</w:t>
      </w:r>
      <w:r>
        <w:rPr>
          <w:lang w:eastAsia="ko-KR"/>
        </w:rPr>
        <w:t xml:space="preserve"> The VFL server generates and responses an aggregation result to NWDAF containing AnLF based on local inference results received from each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2CE1682" w14:textId="77777777" w:rsidR="00500A42" w:rsidRDefault="00500A42" w:rsidP="00500A42">
      <w:pPr>
        <w:pStyle w:val="B1"/>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VFL server while VFL client(s) can be NWDAF.</w:t>
      </w:r>
    </w:p>
    <w:p w14:paraId="47426845" w14:textId="77777777" w:rsidR="00500A42" w:rsidRDefault="00500A42" w:rsidP="00500A42">
      <w:pPr>
        <w:pStyle w:val="Heading5"/>
        <w:rPr>
          <w:lang w:eastAsia="zh-CN"/>
        </w:rPr>
      </w:pPr>
      <w:bookmarkStart w:id="267" w:name="_Toc209270414"/>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267"/>
    </w:p>
    <w:p w14:paraId="59A7003F" w14:textId="77777777" w:rsidR="00500A42" w:rsidRDefault="00500A42" w:rsidP="00500A42">
      <w:pPr>
        <w:rPr>
          <w:lang w:eastAsia="zh-CN"/>
        </w:rPr>
      </w:pPr>
      <w:r w:rsidRPr="0051736F">
        <w:rPr>
          <w:lang w:eastAsia="ko-KR"/>
        </w:rPr>
        <w:t>The inference procedure when trusted AF is acting as VFL server may be triggered by a request or subscription from a 5GC consumer NF or internal service logic of the AF acting as VFL server.</w:t>
      </w:r>
      <w:r>
        <w:rPr>
          <w:lang w:eastAsia="ko-KR"/>
        </w:rPr>
        <w:t xml:space="preserve"> </w:t>
      </w:r>
      <w:r w:rsidRPr="00C2341E">
        <w:rPr>
          <w:lang w:eastAsia="zh-CN"/>
        </w:rPr>
        <w:t xml:space="preserve">This procedure is used by the NWDAF containing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containing 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88" type="#_x0000_t75" style="width:480.85pt;height:445.55pt" o:ole="">
            <v:imagedata r:id="rId134" o:title=""/>
          </v:shape>
          <o:OLEObject Type="Embed" ProgID="Visio.Drawing.15" ShapeID="_x0000_i1088" DrawAspect="Content" ObjectID="_1819862420" r:id="rId135"/>
        </w:object>
      </w:r>
    </w:p>
    <w:p w14:paraId="73BDCC50" w14:textId="77777777" w:rsidR="00500A42" w:rsidRPr="00C2341E" w:rsidRDefault="00500A42" w:rsidP="00500A42">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General procedure for </w:t>
      </w:r>
      <w:r>
        <w:t>Vertical Federated Learning when NWDAF is acting as VFL server</w:t>
      </w:r>
    </w:p>
    <w:p w14:paraId="53540C14" w14:textId="77777777" w:rsidR="00500A42" w:rsidRDefault="00500A42" w:rsidP="00500A42">
      <w:pPr>
        <w:pStyle w:val="B1"/>
      </w:pPr>
      <w:r>
        <w:rPr>
          <w:lang w:eastAsia="ko-KR"/>
        </w:rPr>
        <w:t>0.</w:t>
      </w:r>
      <w:r>
        <w:rPr>
          <w:lang w:eastAsia="ko-KR"/>
        </w:rPr>
        <w:tab/>
      </w:r>
      <w:r w:rsidRPr="00C2341E">
        <w:t>To send a request for ML model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NWDAF containing AnLF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Nnwdaf_AnalyticsInfo_Request service operation to NWDAF containing AnLF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A602E36" w14:textId="7739B9BE" w:rsidR="00500A42" w:rsidRDefault="00500A42" w:rsidP="00500A42">
      <w:pPr>
        <w:pStyle w:val="B1"/>
        <w:rPr>
          <w:lang w:eastAsia="ko-KR"/>
        </w:rPr>
      </w:pPr>
      <w:r>
        <w:t>1.</w:t>
      </w:r>
      <w:r>
        <w:tab/>
      </w:r>
      <w:r>
        <w:rPr>
          <w:lang w:eastAsia="ko-KR"/>
        </w:rPr>
        <w:t>T</w:t>
      </w:r>
      <w:r w:rsidRPr="0051736F">
        <w:rPr>
          <w:lang w:eastAsia="ko-KR"/>
        </w:rPr>
        <w:t>he NWDAF containing AnLF determine</w:t>
      </w:r>
      <w:r>
        <w:rPr>
          <w:lang w:eastAsia="ko-KR"/>
        </w:rPr>
        <w:t>s</w:t>
      </w:r>
      <w:r w:rsidRPr="0051736F">
        <w:rPr>
          <w:lang w:eastAsia="ko-KR"/>
        </w:rPr>
        <w:t xml:space="preserve"> the </w:t>
      </w:r>
      <w:r>
        <w:rPr>
          <w:lang w:eastAsia="ko-KR"/>
        </w:rPr>
        <w:t xml:space="preserve">NWDAF or trusted AF acting as an VFL server. If NWDAF is selected as VFL server, the NWDAF containing AnLF invokes </w:t>
      </w:r>
      <w:r w:rsidRPr="00C2341E">
        <w:t xml:space="preserve">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AnLF invokes </w:t>
      </w:r>
      <w:r w:rsidRPr="0051736F">
        <w:rPr>
          <w:lang w:eastAsia="ko-KR"/>
        </w:rPr>
        <w:t>N</w:t>
      </w:r>
      <w:r>
        <w:rPr>
          <w:lang w:eastAsia="ko-KR"/>
        </w:rPr>
        <w:t>af_Inference_</w:t>
      </w:r>
      <w:r>
        <w:rPr>
          <w:rFonts w:hint="eastAsia"/>
          <w:lang w:eastAsia="zh-CN"/>
        </w:rPr>
        <w:t>S</w:t>
      </w:r>
      <w:r>
        <w:rPr>
          <w:lang w:eastAsia="ko-KR"/>
        </w:rPr>
        <w:t xml:space="preserve">ubscribe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6D9AA61" w14:textId="77777777" w:rsidR="00500A42" w:rsidRDefault="00500A42" w:rsidP="00500A42">
      <w:pPr>
        <w:pStyle w:val="B1"/>
        <w:rPr>
          <w:lang w:eastAsia="zh-CN"/>
        </w:rPr>
      </w:pPr>
      <w:r>
        <w:rPr>
          <w:rFonts w:hint="eastAsia"/>
          <w:lang w:eastAsia="zh-CN"/>
        </w:rPr>
        <w:t>2</w:t>
      </w:r>
      <w:r>
        <w:rPr>
          <w:lang w:eastAsia="zh-CN"/>
        </w:rPr>
        <w:t>.</w:t>
      </w:r>
      <w:r>
        <w:rPr>
          <w:lang w:eastAsia="zh-CN"/>
        </w:rPr>
        <w:tab/>
        <w:t>The VFL server and VFL clients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576A2022" w14:textId="77777777" w:rsidR="00500A42" w:rsidRPr="0004077C" w:rsidRDefault="00500A42" w:rsidP="00500A42">
      <w:pPr>
        <w:pStyle w:val="B1"/>
      </w:pPr>
      <w:r>
        <w:t>3</w:t>
      </w:r>
      <w:r w:rsidRPr="0004077C">
        <w:t>.</w:t>
      </w:r>
      <w:r w:rsidRPr="0004077C">
        <w:tab/>
      </w:r>
      <w:r>
        <w:t>The NWDAF or trusted AF acting as VFL server sends the VFL inference request to each VFL client.</w:t>
      </w:r>
    </w:p>
    <w:p w14:paraId="1D5F8A7A" w14:textId="77777777" w:rsidR="00500A42" w:rsidRDefault="00500A42" w:rsidP="00500A42">
      <w:pPr>
        <w:pStyle w:val="B2"/>
      </w:pPr>
      <w:r>
        <w:t xml:space="preserve">3a. If the VFL client is another instance of NWDAF, the NWDAF </w:t>
      </w:r>
      <w:r w:rsidRPr="0051736F">
        <w:rPr>
          <w:lang w:eastAsia="ko-KR"/>
        </w:rPr>
        <w:t xml:space="preserve">or trusted AF </w:t>
      </w:r>
      <w:r>
        <w:t xml:space="preserve">acting as VFL server invokes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Nnwdaf_VFLInference_Subscribe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755020CA" w14:textId="6311ECA9" w:rsidR="00500A42" w:rsidRDefault="00500A42" w:rsidP="00500A42">
      <w:pPr>
        <w:pStyle w:val="B2"/>
      </w:pPr>
      <w:r>
        <w:t>3b.</w:t>
      </w:r>
      <w:r>
        <w:tab/>
        <w:t xml:space="preserve">If </w:t>
      </w:r>
      <w:r>
        <w:rPr>
          <w:rFonts w:hint="eastAsia"/>
          <w:lang w:eastAsia="zh-CN"/>
        </w:rPr>
        <w:t xml:space="preserve">the </w:t>
      </w:r>
      <w:r>
        <w:t xml:space="preserve">VFL client is a trusted AF, the NWDAF </w:t>
      </w:r>
      <w:r w:rsidRPr="0051736F">
        <w:rPr>
          <w:lang w:eastAsia="ko-KR"/>
        </w:rPr>
        <w:t xml:space="preserve">or trusted AF </w:t>
      </w:r>
      <w:r>
        <w:t xml:space="preserve">acting as VFL server invokes Naf_VFLInference_Subscribe service operation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1E06E79C" w14:textId="3B5DAF8E" w:rsidR="00500A42" w:rsidRDefault="00500A42" w:rsidP="00500A42">
      <w:pPr>
        <w:pStyle w:val="B2"/>
      </w:pPr>
      <w:r>
        <w:t xml:space="preserve">3c. If NWDAF VFL client is an untrusted AF, the NWDAF </w:t>
      </w:r>
      <w:r w:rsidRPr="0051736F">
        <w:rPr>
          <w:lang w:eastAsia="ko-KR"/>
        </w:rPr>
        <w:t>or trusted AF</w:t>
      </w:r>
      <w:r>
        <w:t xml:space="preserve"> acting as VFL server invokes Nwdaf_VFLInference_Subscribe service operation through NEF. The NEF invokes Naf_VFLInference_Subscribe by sending an HTTP POST request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268" w:name="_Hlk206425240"/>
      <w:r>
        <w:t xml:space="preserve">. </w:t>
      </w:r>
      <w:bookmarkEnd w:id="268"/>
      <w:r>
        <w:t xml:space="preserve">The NEF sends Nwdaf_VFLInference_Subscribe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rPr>
          <w:rFonts w:hint="eastAsia"/>
          <w:lang w:eastAsia="zh-CN"/>
        </w:rPr>
        <w:t>.</w:t>
      </w:r>
      <w:r>
        <w:t xml:space="preserve"> </w:t>
      </w:r>
    </w:p>
    <w:p w14:paraId="09F019D3" w14:textId="77777777" w:rsidR="00500A42" w:rsidRPr="0051736F" w:rsidRDefault="00500A42" w:rsidP="00500A42">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is acting as VFL server, the VFL client can only be the NWDAF.</w:t>
      </w:r>
    </w:p>
    <w:p w14:paraId="5B1B786F" w14:textId="77777777" w:rsidR="00500A42" w:rsidRPr="0051736F" w:rsidRDefault="00500A42" w:rsidP="00500A42">
      <w:pPr>
        <w:pStyle w:val="B1"/>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r>
        <w:rPr>
          <w:lang w:eastAsia="zh-CN"/>
        </w:rPr>
        <w:t>notifCorrId</w:t>
      </w:r>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47E830C9" w14:textId="77777777" w:rsidR="00500A42" w:rsidRPr="0004077C" w:rsidRDefault="00500A42" w:rsidP="00500A42">
      <w:pPr>
        <w:pStyle w:val="B1"/>
      </w:pPr>
      <w:r>
        <w:t>5</w:t>
      </w:r>
      <w:r w:rsidRPr="0004077C">
        <w:t>.</w:t>
      </w:r>
      <w:r w:rsidRPr="0004077C">
        <w:tab/>
      </w:r>
      <w:r>
        <w:t xml:space="preserve">Each VFL client </w:t>
      </w:r>
      <w:r w:rsidRPr="0051736F">
        <w:rPr>
          <w:lang w:eastAsia="ko-KR"/>
        </w:rPr>
        <w:t>sends the client intermediate local results to the VFL server</w:t>
      </w:r>
      <w:r>
        <w:t>.</w:t>
      </w:r>
    </w:p>
    <w:p w14:paraId="31A46F87" w14:textId="77777777" w:rsidR="00500A42" w:rsidRDefault="00500A42" w:rsidP="00500A42">
      <w:pPr>
        <w:pStyle w:val="B2"/>
      </w:pPr>
      <w:r>
        <w:t>5a.</w:t>
      </w:r>
      <w:r>
        <w:tab/>
        <w:t>If the VFL client is another instance of NWDAF, then it send</w:t>
      </w:r>
      <w:r>
        <w:rPr>
          <w:rFonts w:hint="eastAsia"/>
          <w:lang w:eastAsia="zh-CN"/>
        </w:rPr>
        <w:t>s</w:t>
      </w:r>
      <w:r>
        <w:t xml:space="preserve"> </w:t>
      </w:r>
      <w:r>
        <w:rPr>
          <w:rFonts w:hint="eastAsia"/>
          <w:lang w:eastAsia="zh-CN"/>
        </w:rPr>
        <w:t>the</w:t>
      </w:r>
      <w:r>
        <w:t xml:space="preserve"> response to the VFL server by invoking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0C576616" w14:textId="1424B0D5" w:rsidR="00500A42" w:rsidRDefault="00500A42" w:rsidP="00500A42">
      <w:pPr>
        <w:pStyle w:val="B2"/>
      </w:pPr>
      <w:r>
        <w:t>5b.</w:t>
      </w:r>
      <w:r>
        <w:tab/>
        <w:t>If the VFL client is a trusted AF, then it send</w:t>
      </w:r>
      <w:r>
        <w:rPr>
          <w:rFonts w:hint="eastAsia"/>
          <w:lang w:eastAsia="zh-CN"/>
        </w:rPr>
        <w:t>s</w:t>
      </w:r>
      <w:r>
        <w:t xml:space="preserve"> the response to the VFL server by invoking </w:t>
      </w:r>
      <w:r w:rsidRPr="0051736F">
        <w:rPr>
          <w:lang w:eastAsia="ko-KR"/>
        </w:rPr>
        <w:t>Naf_VFLInference_Notify</w:t>
      </w:r>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0FF41DE1" w14:textId="5EA0917A" w:rsidR="00500A42" w:rsidRDefault="00500A42" w:rsidP="00500A42">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to the VFL server to NEF by invoking </w:t>
      </w:r>
      <w:r w:rsidRPr="00DD31D3">
        <w:rPr>
          <w:lang w:eastAsia="ko-KR"/>
        </w:rPr>
        <w:t>Naf_VFLInference_Notify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Nnef_VFLInference_Notify service operation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rPr>
          <w:rFonts w:hint="eastAsia"/>
          <w:lang w:eastAsia="zh-CN"/>
        </w:rPr>
        <w:t>.</w:t>
      </w:r>
    </w:p>
    <w:p w14:paraId="232B09F2" w14:textId="77777777" w:rsidR="00500A42" w:rsidRDefault="00500A42" w:rsidP="00500A42">
      <w:pPr>
        <w:pStyle w:val="B1"/>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r>
        <w:t>Nnwdaf_EventsSubscription_Notify</w:t>
      </w:r>
      <w:r>
        <w:rPr>
          <w:lang w:eastAsia="zh-CN"/>
        </w:rPr>
        <w:t xml:space="preserve"> service operation to NWDAF containing AnLF</w:t>
      </w:r>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r>
        <w:t>Nnwdaf_EventsSubscription_Notify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1B61E000" w:rsidR="00500A42" w:rsidRPr="006B40C3" w:rsidRDefault="00500A42" w:rsidP="00500A42">
      <w:pPr>
        <w:pStyle w:val="B1"/>
        <w:ind w:firstLine="0"/>
        <w:rPr>
          <w:lang w:eastAsia="ko-KR"/>
        </w:rPr>
      </w:pPr>
      <w:r>
        <w:t xml:space="preserve">If the trusted AF is VFL server </w:t>
      </w:r>
      <w:r>
        <w:rPr>
          <w:lang w:eastAsia="zh-CN"/>
        </w:rPr>
        <w:t>in step</w:t>
      </w:r>
      <w:r>
        <w:rPr>
          <w:lang w:eastAsia="ko-KR"/>
        </w:rPr>
        <w:t> </w:t>
      </w:r>
      <w:r>
        <w:rPr>
          <w:lang w:eastAsia="zh-CN"/>
        </w:rPr>
        <w:t>1 and analytics notifications are to be sent</w:t>
      </w:r>
      <w:r>
        <w:t xml:space="preserve">, </w:t>
      </w:r>
      <w:r>
        <w:rPr>
          <w:lang w:eastAsia="zh-CN"/>
        </w:rPr>
        <w:t xml:space="preserve">the VFL server NWDAF invokes </w:t>
      </w:r>
      <w:r>
        <w:t>Naf_</w:t>
      </w:r>
      <w:r>
        <w:rPr>
          <w:lang w:eastAsia="ko-KR"/>
        </w:rPr>
        <w:t>Inference</w:t>
      </w:r>
      <w:r>
        <w:t>_Notify</w:t>
      </w:r>
      <w:r>
        <w:rPr>
          <w:lang w:eastAsia="zh-CN"/>
        </w:rPr>
        <w:t xml:space="preserve"> service operation to NWDAF containing AnLF</w:t>
      </w:r>
      <w:r w:rsidRPr="00F00EA4">
        <w:rPr>
          <w:rFonts w:hint="eastAsia"/>
          <w:lang w:eastAsia="zh-CN"/>
        </w:rP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r>
        <w:t>Naf_</w:t>
      </w:r>
      <w:r>
        <w:rPr>
          <w:lang w:eastAsia="ko-KR"/>
        </w:rPr>
        <w:t>Inference</w:t>
      </w:r>
      <w:r>
        <w:t>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p>
    <w:p w14:paraId="2E96D37A" w14:textId="77777777" w:rsidR="00500A42" w:rsidRPr="0051736F" w:rsidRDefault="00500A42" w:rsidP="00500A42">
      <w:pPr>
        <w:pStyle w:val="B1"/>
        <w:rPr>
          <w:lang w:eastAsia="zh-CN"/>
        </w:rPr>
      </w:pPr>
      <w:r>
        <w:rPr>
          <w:rFonts w:hint="eastAsia"/>
          <w:lang w:eastAsia="zh-CN"/>
        </w:rPr>
        <w:t>8</w:t>
      </w:r>
      <w:r>
        <w:rPr>
          <w:lang w:eastAsia="zh-CN"/>
        </w:rPr>
        <w:t>.</w:t>
      </w:r>
      <w:r>
        <w:rPr>
          <w:lang w:eastAsia="zh-CN"/>
        </w:rPr>
        <w:tab/>
        <w:t xml:space="preserve">The </w:t>
      </w:r>
      <w:r>
        <w:t>NWDAF containing AnLF</w:t>
      </w:r>
      <w:r w:rsidRPr="00C2341E">
        <w:rPr>
          <w:rFonts w:hint="eastAsia"/>
        </w:rPr>
        <w:t xml:space="preserve"> </w:t>
      </w:r>
      <w:r w:rsidRPr="00C2341E">
        <w:t xml:space="preserve">invokes the </w:t>
      </w:r>
      <w:r w:rsidRPr="00C2341E">
        <w:rPr>
          <w:rFonts w:hint="eastAsia"/>
        </w:rPr>
        <w:t>Nnwdaf_</w:t>
      </w:r>
      <w:r w:rsidRPr="00BA28A6">
        <w:t>EventsSubscription</w:t>
      </w:r>
      <w:r w:rsidRPr="00C2341E">
        <w:t>_</w:t>
      </w:r>
      <w:r>
        <w:rPr>
          <w:rFonts w:hint="eastAsia"/>
          <w:lang w:eastAsia="zh-CN"/>
        </w:rPr>
        <w:t>Notify</w:t>
      </w:r>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w:t>
      </w:r>
      <w:r>
        <w:t>or sends Nnwdaf_AnalyticsInfo_</w:t>
      </w:r>
      <w:r>
        <w:rPr>
          <w:rFonts w:hint="eastAsia"/>
          <w:lang w:eastAsia="zh-CN"/>
        </w:rPr>
        <w:t>Request</w:t>
      </w:r>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269" w:name="_Toc209270415"/>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269"/>
    </w:p>
    <w:p w14:paraId="6FB23ACA" w14:textId="77777777" w:rsidR="00500A42" w:rsidRDefault="00500A42" w:rsidP="00500A42">
      <w:pPr>
        <w:rPr>
          <w:lang w:eastAsia="zh-CN"/>
        </w:rPr>
      </w:pPr>
      <w:r w:rsidRPr="00C2341E">
        <w:rPr>
          <w:lang w:eastAsia="zh-CN"/>
        </w:rPr>
        <w:t xml:space="preserve">This procedure is used by the NWDAF containing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containing VFL client</w:t>
      </w:r>
      <w:r w:rsidRPr="00C2341E">
        <w:rPr>
          <w:lang w:eastAsia="zh-CN"/>
        </w:rPr>
        <w:t>.</w:t>
      </w:r>
    </w:p>
    <w:p w14:paraId="23863E69" w14:textId="14DB14FA" w:rsidR="00500A42" w:rsidRDefault="00500A42" w:rsidP="00500A42">
      <w:pPr>
        <w:pStyle w:val="TH"/>
      </w:pPr>
      <w:r>
        <w:object w:dxaOrig="18041" w:dyaOrig="15261" w14:anchorId="46A271A3">
          <v:shape id="_x0000_i1089" type="#_x0000_t75" style="width:481.55pt;height:407.4pt" o:ole="">
            <v:imagedata r:id="rId136" o:title=""/>
          </v:shape>
          <o:OLEObject Type="Embed" ProgID="Visio.Drawing.15" ShapeID="_x0000_i1089" DrawAspect="Content" ObjectID="_1819862421" r:id="rId137"/>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4EF94771" w14:textId="33C07E68" w:rsidR="00500A42" w:rsidRDefault="00500A42" w:rsidP="00500A42">
      <w:pPr>
        <w:pStyle w:val="B1"/>
        <w:rPr>
          <w:lang w:eastAsia="ko-KR"/>
        </w:rPr>
      </w:pPr>
      <w:r>
        <w:rPr>
          <w:lang w:eastAsia="ko-KR"/>
        </w:rPr>
        <w:t>1.</w:t>
      </w:r>
      <w:r>
        <w:rPr>
          <w:lang w:eastAsia="ko-KR"/>
        </w:rPr>
        <w:tab/>
        <w:t>T</w:t>
      </w:r>
      <w:r w:rsidRPr="0051736F">
        <w:rPr>
          <w:lang w:eastAsia="ko-KR"/>
        </w:rPr>
        <w:t>he NWDAF containing AnLF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AnLF invokes </w:t>
      </w:r>
      <w:r w:rsidRPr="0051736F">
        <w:rPr>
          <w:lang w:eastAsia="ko-KR"/>
        </w:rPr>
        <w:t>Nnef_Inference_</w:t>
      </w:r>
      <w:r>
        <w:rPr>
          <w:lang w:eastAsia="ko-KR"/>
        </w:rPr>
        <w:t>S</w:t>
      </w:r>
      <w:r w:rsidRPr="0051736F">
        <w:rPr>
          <w:lang w:eastAsia="ko-KR"/>
        </w:rPr>
        <w:t>ubscribe</w:t>
      </w:r>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AF using Naf_Inference_</w:t>
      </w:r>
      <w:r>
        <w:rPr>
          <w:lang w:eastAsia="ko-KR"/>
        </w:rPr>
        <w:t>S</w:t>
      </w:r>
      <w:r w:rsidRPr="0051736F">
        <w:rPr>
          <w:lang w:eastAsia="ko-KR"/>
        </w:rPr>
        <w:t>ubscribe</w:t>
      </w:r>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4C368E32" w14:textId="77777777" w:rsidR="00500A42" w:rsidRDefault="00500A42" w:rsidP="00500A42">
      <w:pPr>
        <w:pStyle w:val="B1"/>
        <w:rPr>
          <w:lang w:eastAsia="zh-CN"/>
        </w:rPr>
      </w:pPr>
      <w:r>
        <w:rPr>
          <w:rFonts w:hint="eastAsia"/>
          <w:lang w:eastAsia="zh-CN"/>
        </w:rPr>
        <w:t>2</w:t>
      </w:r>
      <w:r>
        <w:rPr>
          <w:lang w:eastAsia="zh-CN"/>
        </w:rPr>
        <w:t>.</w:t>
      </w:r>
      <w:r>
        <w:rPr>
          <w:lang w:eastAsia="zh-CN"/>
        </w:rPr>
        <w:tab/>
        <w:t>The VFL server and VFL clients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63F9ED54" w14:textId="77777777" w:rsidR="00500A42" w:rsidRPr="0004077C" w:rsidRDefault="00500A42" w:rsidP="00500A42">
      <w:pPr>
        <w:pStyle w:val="B1"/>
      </w:pPr>
      <w:r>
        <w:rPr>
          <w:lang w:eastAsia="ko-KR"/>
        </w:rPr>
        <w:t>3.</w:t>
      </w:r>
      <w:r>
        <w:rPr>
          <w:lang w:eastAsia="ko-KR"/>
        </w:rPr>
        <w:tab/>
      </w:r>
      <w:r>
        <w:t xml:space="preserve">The untrusted AF acting as VFL server sends a inference request to VFL clients by invoking Nnef_VFLInference_Subscribe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4.11.2.2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06128F34" w14:textId="77777777" w:rsidR="00500A42" w:rsidRPr="0004077C" w:rsidRDefault="00500A42" w:rsidP="00500A42">
      <w:pPr>
        <w:pStyle w:val="B1"/>
      </w:pPr>
      <w:r>
        <w:t>4</w:t>
      </w:r>
      <w:r w:rsidRPr="0004077C">
        <w:t>.</w:t>
      </w:r>
      <w:r w:rsidRPr="0004077C">
        <w:tab/>
      </w:r>
      <w:r>
        <w:t xml:space="preserve">The NEF sends the inference request received from the untrusted AF acting as VFL server to VFL clients i.e., NWDAF instances. The NEF shall map the external NWDAF and GPSI(s) to the internal NWDAF and SUPI(s). The inference request will be sent through NEF by invoking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10C6FA5" w14:textId="77777777" w:rsidR="00500A42" w:rsidRPr="0004077C" w:rsidRDefault="00500A42" w:rsidP="00500A42">
      <w:pPr>
        <w:pStyle w:val="B1"/>
        <w:rPr>
          <w:lang w:eastAsia="zh-CN"/>
        </w:rPr>
      </w:pPr>
      <w:r>
        <w:t>5</w:t>
      </w:r>
      <w:r w:rsidRPr="0004077C">
        <w:t>.</w:t>
      </w:r>
      <w:r w:rsidRPr="0004077C">
        <w:tab/>
      </w:r>
      <w:r w:rsidRPr="0051736F">
        <w:rPr>
          <w:lang w:eastAsia="ko-KR"/>
        </w:rPr>
        <w:t>Same as step </w:t>
      </w:r>
      <w:r>
        <w:rPr>
          <w:lang w:eastAsia="ko-KR"/>
        </w:rPr>
        <w:t>2</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 xml:space="preserve">interacted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2523D7CC" w14:textId="77777777" w:rsidR="00500A42" w:rsidRPr="0004077C" w:rsidRDefault="00500A42" w:rsidP="00500A42">
      <w:pPr>
        <w:pStyle w:val="B1"/>
      </w:pPr>
      <w:r>
        <w:rPr>
          <w:rFonts w:hint="eastAsia"/>
          <w:lang w:eastAsia="zh-CN"/>
        </w:rPr>
        <w:t>6</w:t>
      </w:r>
      <w:r w:rsidRPr="0004077C">
        <w:t>.</w:t>
      </w:r>
      <w:r w:rsidRPr="0004077C">
        <w:tab/>
      </w:r>
      <w:r>
        <w:t>Each</w:t>
      </w:r>
      <w:r w:rsidRPr="00BF29A9">
        <w:t xml:space="preserve"> VFL client responses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6B1A7231" w14:textId="77777777" w:rsidR="00500A42" w:rsidRPr="0004077C" w:rsidRDefault="00500A42" w:rsidP="00500A42">
      <w:pPr>
        <w:pStyle w:val="B1"/>
      </w:pPr>
      <w:r>
        <w:rPr>
          <w:rFonts w:hint="eastAsia"/>
          <w:lang w:eastAsia="zh-CN"/>
        </w:rPr>
        <w:t>7</w:t>
      </w:r>
      <w:r w:rsidRPr="0004077C">
        <w:t>.</w:t>
      </w:r>
      <w:r w:rsidRPr="0004077C">
        <w:tab/>
      </w:r>
      <w:r>
        <w:t xml:space="preserve">The NEF maps the internal NWDAF and SUPI(s) to external NWDAF and GPSI(s) by invoking Nnef_VFLInference_Notify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709BADC5" w14:textId="7ABE2F79" w:rsidR="00500A42" w:rsidRDefault="00500A42" w:rsidP="00500A42">
      <w:pPr>
        <w:pStyle w:val="B1"/>
        <w:rPr>
          <w:lang w:eastAsia="ko-KR"/>
        </w:rPr>
      </w:pPr>
      <w:r w:rsidRPr="0004077C">
        <w:tab/>
      </w:r>
      <w:r>
        <w:rPr>
          <w:rFonts w:hint="eastAsia"/>
          <w:lang w:eastAsia="zh-CN"/>
        </w:rPr>
        <w:t>T</w:t>
      </w:r>
      <w:r>
        <w:rPr>
          <w:lang w:eastAsia="ko-KR"/>
        </w:rPr>
        <w:t xml:space="preserve">he VFL server untrusted AF </w:t>
      </w:r>
      <w:r>
        <w:rPr>
          <w:rFonts w:hint="eastAsia"/>
          <w:lang w:eastAsia="zh-CN"/>
        </w:rPr>
        <w:t>sen</w:t>
      </w:r>
      <w:r>
        <w:rPr>
          <w:lang w:eastAsia="zh-CN"/>
        </w:rPr>
        <w:t xml:space="preserve">ds the notification of the inference result to </w:t>
      </w:r>
      <w:r>
        <w:rPr>
          <w:lang w:eastAsia="ko-KR"/>
        </w:rPr>
        <w:t>NWDAF containing AnLF</w:t>
      </w:r>
      <w:r>
        <w:rPr>
          <w:rFonts w:hint="eastAsia"/>
          <w:lang w:eastAsia="zh-CN"/>
        </w:rPr>
        <w:t xml:space="preserve"> by</w:t>
      </w:r>
      <w:r>
        <w:rPr>
          <w:lang w:eastAsia="ko-KR"/>
        </w:rPr>
        <w:t xml:space="preserve"> invok</w:t>
      </w:r>
      <w:r>
        <w:rPr>
          <w:rFonts w:hint="eastAsia"/>
          <w:lang w:eastAsia="zh-CN"/>
        </w:rPr>
        <w:t>ing</w:t>
      </w:r>
      <w:r>
        <w:rPr>
          <w:lang w:eastAsia="ko-KR"/>
        </w:rPr>
        <w:t xml:space="preserve"> </w:t>
      </w:r>
      <w:r w:rsidRPr="0051736F">
        <w:rPr>
          <w:lang w:eastAsia="ko-KR"/>
        </w:rPr>
        <w:t>Nnef_Inference_</w:t>
      </w:r>
      <w:r>
        <w:rPr>
          <w:lang w:eastAsia="ko-KR"/>
        </w:rPr>
        <w:t xml:space="preserve">Notify service operation to NEF </w:t>
      </w:r>
      <w:r>
        <w:rPr>
          <w:rFonts w:hint="eastAsia"/>
          <w:lang w:eastAsia="zh-CN"/>
        </w:rPr>
        <w:t xml:space="preserve">as </w:t>
      </w:r>
      <w:r w:rsidRPr="001841DF">
        <w:t>described in</w:t>
      </w:r>
      <w:r w:rsidRPr="0021733F">
        <w:t xml:space="preserve"> clause </w:t>
      </w:r>
      <w:r>
        <w:rPr>
          <w:rFonts w:hint="eastAsia"/>
          <w:lang w:eastAsia="zh-CN"/>
        </w:rPr>
        <w:t>5.5.2.4</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the NWDAF containing AnLF</w:t>
      </w:r>
      <w:r w:rsidRPr="0051736F">
        <w:rPr>
          <w:lang w:eastAsia="ko-KR"/>
        </w:rPr>
        <w:t xml:space="preserve"> using Naf_Inference_</w:t>
      </w:r>
      <w:r>
        <w:rPr>
          <w:rFonts w:hint="eastAsia"/>
          <w:lang w:eastAsia="zh-CN"/>
        </w:rPr>
        <w:t>Notify</w:t>
      </w:r>
      <w:r>
        <w:rPr>
          <w:lang w:eastAsia="ko-KR"/>
        </w:rPr>
        <w:t xml:space="preserve"> service operation</w:t>
      </w:r>
      <w:r>
        <w:rPr>
          <w:rFonts w:hint="eastAsia"/>
          <w:lang w:eastAsia="zh-CN"/>
        </w:rPr>
        <w:t xml:space="preserve"> 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1F665508" w14:textId="77777777" w:rsidR="00500A42" w:rsidRDefault="00500A42" w:rsidP="00500A42">
      <w:pPr>
        <w:pStyle w:val="B1"/>
        <w:rPr>
          <w:lang w:eastAsia="zh-CN"/>
        </w:rPr>
      </w:pPr>
      <w:r>
        <w:rPr>
          <w:rFonts w:hint="eastAsia"/>
          <w:lang w:eastAsia="zh-CN"/>
        </w:rPr>
        <w:t>8</w:t>
      </w:r>
      <w:r>
        <w:rPr>
          <w:lang w:eastAsia="zh-CN"/>
        </w:rPr>
        <w:t>.</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270" w:name="_Toc209270416"/>
      <w:r>
        <w:rPr>
          <w:lang w:eastAsia="zh-CN"/>
        </w:rPr>
        <w:t>5.11</w:t>
      </w:r>
      <w:r w:rsidRPr="00F56065">
        <w:rPr>
          <w:lang w:eastAsia="zh-CN"/>
        </w:rPr>
        <w:tab/>
        <w:t>Analytics Accuracy Monitoring Procedures</w:t>
      </w:r>
      <w:bookmarkEnd w:id="270"/>
    </w:p>
    <w:p w14:paraId="719F99BA" w14:textId="77777777" w:rsidR="00173BD7" w:rsidRPr="00F56065" w:rsidRDefault="00173BD7" w:rsidP="00D91A35">
      <w:pPr>
        <w:pStyle w:val="Heading3"/>
        <w:rPr>
          <w:lang w:eastAsia="zh-CN"/>
        </w:rPr>
      </w:pPr>
      <w:bookmarkStart w:id="271" w:name="_CR6_2D_1"/>
      <w:bookmarkStart w:id="272" w:name="_Toc162414101"/>
      <w:bookmarkStart w:id="273" w:name="_Toc209270417"/>
      <w:bookmarkEnd w:id="271"/>
      <w:r>
        <w:rPr>
          <w:lang w:eastAsia="zh-CN"/>
        </w:rPr>
        <w:t>5.11.</w:t>
      </w:r>
      <w:r w:rsidRPr="00F56065">
        <w:rPr>
          <w:lang w:eastAsia="zh-CN"/>
        </w:rPr>
        <w:t>1</w:t>
      </w:r>
      <w:r w:rsidRPr="00F56065">
        <w:rPr>
          <w:lang w:eastAsia="zh-CN"/>
        </w:rPr>
        <w:tab/>
        <w:t>General</w:t>
      </w:r>
      <w:bookmarkEnd w:id="272"/>
      <w:bookmarkEnd w:id="273"/>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274" w:name="_Toc209270418"/>
      <w:r>
        <w:rPr>
          <w:lang w:eastAsia="zh-CN"/>
        </w:rPr>
        <w:t>5.12</w:t>
      </w:r>
      <w:r w:rsidRPr="00F56065">
        <w:rPr>
          <w:lang w:eastAsia="zh-CN"/>
        </w:rPr>
        <w:tab/>
      </w:r>
      <w:r>
        <w:rPr>
          <w:lang w:eastAsia="zh-CN"/>
        </w:rPr>
        <w:t>ML Model</w:t>
      </w:r>
      <w:r w:rsidRPr="00F56065">
        <w:rPr>
          <w:lang w:eastAsia="zh-CN"/>
        </w:rPr>
        <w:t xml:space="preserve"> Accuracy Monitoring Procedures</w:t>
      </w:r>
      <w:bookmarkEnd w:id="274"/>
    </w:p>
    <w:p w14:paraId="4CA1BF3C" w14:textId="77777777" w:rsidR="001079FF" w:rsidRPr="00F56065" w:rsidRDefault="001079FF" w:rsidP="00D91A35">
      <w:pPr>
        <w:pStyle w:val="Heading3"/>
        <w:rPr>
          <w:lang w:eastAsia="zh-CN"/>
        </w:rPr>
      </w:pPr>
      <w:bookmarkStart w:id="275" w:name="_Toc209270419"/>
      <w:r>
        <w:rPr>
          <w:lang w:eastAsia="zh-CN"/>
        </w:rPr>
        <w:t>5.12.</w:t>
      </w:r>
      <w:r w:rsidRPr="00F56065">
        <w:rPr>
          <w:lang w:eastAsia="zh-CN"/>
        </w:rPr>
        <w:t>1</w:t>
      </w:r>
      <w:r w:rsidRPr="00F56065">
        <w:rPr>
          <w:lang w:eastAsia="zh-CN"/>
        </w:rPr>
        <w:tab/>
        <w:t>General</w:t>
      </w:r>
      <w:bookmarkEnd w:id="275"/>
    </w:p>
    <w:p w14:paraId="5B46F209" w14:textId="55791C36" w:rsidR="00163FC4" w:rsidRDefault="00163FC4" w:rsidP="00163FC4">
      <w:pPr>
        <w:rPr>
          <w:lang w:eastAsia="en-GB"/>
        </w:rPr>
      </w:pPr>
      <w:bookmarkStart w:id="276" w:name="_Toc162414100"/>
      <w:r>
        <w:rPr>
          <w:lang w:eastAsia="zh-CN"/>
        </w:rPr>
        <w:t xml:space="preserve">The services defined in </w:t>
      </w:r>
      <w:r>
        <w:t xml:space="preserve">3GPP TS 29.520 [5], </w:t>
      </w:r>
      <w:bookmarkStart w:id="277" w:name="_CR6_2D_2"/>
      <w:bookmarkStart w:id="278" w:name="_CRFigure6_2D_21"/>
      <w:bookmarkEnd w:id="277"/>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279" w:name="_CR6_2D_3"/>
      <w:bookmarkEnd w:id="278"/>
      <w:bookmarkEnd w:id="279"/>
    </w:p>
    <w:p w14:paraId="1CB386AF" w14:textId="77777777" w:rsidR="002A2B31" w:rsidRPr="00F56065" w:rsidRDefault="002A2B31" w:rsidP="002A2B31">
      <w:pPr>
        <w:pStyle w:val="Heading2"/>
        <w:rPr>
          <w:lang w:eastAsia="zh-CN"/>
        </w:rPr>
      </w:pPr>
      <w:bookmarkStart w:id="280" w:name="_Toc209270420"/>
      <w:r>
        <w:rPr>
          <w:lang w:eastAsia="zh-CN"/>
        </w:rPr>
        <w:t>5.13</w:t>
      </w:r>
      <w:r w:rsidRPr="00F56065">
        <w:rPr>
          <w:lang w:eastAsia="zh-CN"/>
        </w:rPr>
        <w:tab/>
      </w:r>
      <w:r>
        <w:rPr>
          <w:lang w:eastAsia="zh-CN"/>
        </w:rPr>
        <w:t>DCCF Change</w:t>
      </w:r>
      <w:r w:rsidRPr="00F56065">
        <w:rPr>
          <w:lang w:eastAsia="zh-CN"/>
        </w:rPr>
        <w:t xml:space="preserve"> Procedures</w:t>
      </w:r>
      <w:bookmarkEnd w:id="276"/>
      <w:bookmarkEnd w:id="280"/>
    </w:p>
    <w:p w14:paraId="2E42A6BD" w14:textId="77777777" w:rsidR="002A2B31" w:rsidRPr="00F56065" w:rsidRDefault="002A2B31" w:rsidP="002A2B31">
      <w:pPr>
        <w:pStyle w:val="Heading3"/>
        <w:rPr>
          <w:lang w:eastAsia="zh-CN"/>
        </w:rPr>
      </w:pPr>
      <w:bookmarkStart w:id="281" w:name="_Toc209270421"/>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81"/>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0" type="#_x0000_t75" style="width:398.85pt;height:276.25pt" o:ole="">
            <v:imagedata r:id="rId138" o:title=""/>
          </v:shape>
          <o:OLEObject Type="Embed" ProgID="Visio.Drawing.15" ShapeID="_x0000_i1090" DrawAspect="Content" ObjectID="_1819862422" r:id="rId139"/>
        </w:object>
      </w:r>
    </w:p>
    <w:p w14:paraId="30D44A7D" w14:textId="77777777" w:rsidR="002A2B31" w:rsidRPr="00FF7BB1" w:rsidRDefault="002A2B31" w:rsidP="002A2B31">
      <w:pPr>
        <w:pStyle w:val="TF"/>
        <w:rPr>
          <w:lang w:eastAsia="en-GB"/>
        </w:rPr>
      </w:pPr>
      <w:bookmarkStart w:id="282" w:name="_CRFigure6_2_6_3_71"/>
      <w:r w:rsidRPr="00FF7BB1">
        <w:rPr>
          <w:lang w:eastAsia="en-GB"/>
        </w:rPr>
        <w:t xml:space="preserve">Figure </w:t>
      </w:r>
      <w:bookmarkEnd w:id="282"/>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83" w:name="_Toc209270422"/>
      <w:r w:rsidR="00680C72">
        <w:t xml:space="preserve">Annex </w:t>
      </w:r>
      <w:r w:rsidR="00064A38">
        <w:t>A</w:t>
      </w:r>
      <w:r w:rsidRPr="004D3578">
        <w:t xml:space="preserve"> (informative):</w:t>
      </w:r>
      <w:r w:rsidRPr="004D3578">
        <w:br/>
        <w:t>Change history</w:t>
      </w:r>
      <w:bookmarkStart w:id="284" w:name="historyclause"/>
      <w:bookmarkEnd w:id="283"/>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85"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85"/>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Updates to Service Experience Analytics to support QoE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bl>
    <w:p w14:paraId="6AB3AF18" w14:textId="77777777" w:rsidR="00080512" w:rsidRDefault="00080512" w:rsidP="00DE3879"/>
    <w:sectPr w:rsidR="00080512">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63FC2" w14:textId="77777777" w:rsidR="00AE23CA" w:rsidRDefault="00AE23CA">
      <w:r>
        <w:separator/>
      </w:r>
    </w:p>
  </w:endnote>
  <w:endnote w:type="continuationSeparator" w:id="0">
    <w:p w14:paraId="7D8E2A38" w14:textId="77777777" w:rsidR="00AE23CA" w:rsidRDefault="00AE23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游明朝">
    <w:altName w:val="游ゴシック"/>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0494D7" w14:textId="77777777" w:rsidR="00AE23CA" w:rsidRDefault="00AE23CA">
      <w:r>
        <w:separator/>
      </w:r>
    </w:p>
  </w:footnote>
  <w:footnote w:type="continuationSeparator" w:id="0">
    <w:p w14:paraId="60A53119" w14:textId="77777777" w:rsidR="00AE23CA" w:rsidRDefault="00AE23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413C9ECB"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187ED1">
      <w:rPr>
        <w:rFonts w:ascii="Arial" w:hAnsi="Arial" w:cs="Arial"/>
        <w:b/>
        <w:noProof/>
        <w:szCs w:val="18"/>
      </w:rPr>
      <w:t>3GPP TS 29.552 V19.4.0 (2025-09)</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3F2124A4"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187ED1">
      <w:rPr>
        <w:rFonts w:ascii="Arial" w:hAnsi="Arial" w:cs="Arial"/>
        <w:b/>
        <w:noProof/>
        <w:szCs w:val="18"/>
      </w:rPr>
      <w:t>Release 19</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2"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6"/>
  </w:num>
  <w:num w:numId="5" w16cid:durableId="1537890351">
    <w:abstractNumId w:val="9"/>
  </w:num>
  <w:num w:numId="6" w16cid:durableId="411126068">
    <w:abstractNumId w:val="14"/>
  </w:num>
  <w:num w:numId="7" w16cid:durableId="1005593892">
    <w:abstractNumId w:val="15"/>
  </w:num>
  <w:num w:numId="8" w16cid:durableId="397091887">
    <w:abstractNumId w:val="13"/>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1"/>
  </w:num>
  <w:num w:numId="17" w16cid:durableId="1712341263">
    <w:abstractNumId w:val="12"/>
  </w:num>
  <w:num w:numId="18" w16cid:durableId="20554249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416E"/>
    <w:rsid w:val="00117DBA"/>
    <w:rsid w:val="001209DB"/>
    <w:rsid w:val="00121049"/>
    <w:rsid w:val="00122D0B"/>
    <w:rsid w:val="001246CD"/>
    <w:rsid w:val="00124E90"/>
    <w:rsid w:val="00131572"/>
    <w:rsid w:val="00133525"/>
    <w:rsid w:val="0013360B"/>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7ED1"/>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6681"/>
    <w:rsid w:val="001B7C25"/>
    <w:rsid w:val="001C1E0A"/>
    <w:rsid w:val="001C21C3"/>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2A63"/>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CF2"/>
    <w:rsid w:val="00295E54"/>
    <w:rsid w:val="002A10F9"/>
    <w:rsid w:val="002A1FB8"/>
    <w:rsid w:val="002A26CE"/>
    <w:rsid w:val="002A2B31"/>
    <w:rsid w:val="002A6242"/>
    <w:rsid w:val="002B5C85"/>
    <w:rsid w:val="002B6339"/>
    <w:rsid w:val="002B67F8"/>
    <w:rsid w:val="002C1DCA"/>
    <w:rsid w:val="002C48DE"/>
    <w:rsid w:val="002C7286"/>
    <w:rsid w:val="002D3E49"/>
    <w:rsid w:val="002D7BDA"/>
    <w:rsid w:val="002E00EE"/>
    <w:rsid w:val="002E0D1C"/>
    <w:rsid w:val="002E1243"/>
    <w:rsid w:val="002E4A20"/>
    <w:rsid w:val="002E6B65"/>
    <w:rsid w:val="002F4DA5"/>
    <w:rsid w:val="002F598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40FC8"/>
    <w:rsid w:val="0034675C"/>
    <w:rsid w:val="0034693B"/>
    <w:rsid w:val="00350B5C"/>
    <w:rsid w:val="00353A0B"/>
    <w:rsid w:val="00353CB5"/>
    <w:rsid w:val="003544AE"/>
    <w:rsid w:val="0035462D"/>
    <w:rsid w:val="00355FBE"/>
    <w:rsid w:val="003569F1"/>
    <w:rsid w:val="003578F4"/>
    <w:rsid w:val="003625DA"/>
    <w:rsid w:val="00362BA7"/>
    <w:rsid w:val="00363688"/>
    <w:rsid w:val="003648AD"/>
    <w:rsid w:val="00365474"/>
    <w:rsid w:val="00366E0F"/>
    <w:rsid w:val="003676E8"/>
    <w:rsid w:val="00373F0B"/>
    <w:rsid w:val="003765B8"/>
    <w:rsid w:val="003765BF"/>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0D14"/>
    <w:rsid w:val="0040157A"/>
    <w:rsid w:val="00402248"/>
    <w:rsid w:val="0040789C"/>
    <w:rsid w:val="00410535"/>
    <w:rsid w:val="004105F5"/>
    <w:rsid w:val="00412524"/>
    <w:rsid w:val="00412AAC"/>
    <w:rsid w:val="0041620F"/>
    <w:rsid w:val="004204F5"/>
    <w:rsid w:val="00420725"/>
    <w:rsid w:val="00421422"/>
    <w:rsid w:val="00423334"/>
    <w:rsid w:val="00425257"/>
    <w:rsid w:val="0042590E"/>
    <w:rsid w:val="004306F3"/>
    <w:rsid w:val="00430E32"/>
    <w:rsid w:val="004345EC"/>
    <w:rsid w:val="0043519D"/>
    <w:rsid w:val="00435EA5"/>
    <w:rsid w:val="00436A07"/>
    <w:rsid w:val="00437071"/>
    <w:rsid w:val="004438E5"/>
    <w:rsid w:val="00444291"/>
    <w:rsid w:val="00450FCE"/>
    <w:rsid w:val="004517B9"/>
    <w:rsid w:val="0045526F"/>
    <w:rsid w:val="004568D4"/>
    <w:rsid w:val="00456910"/>
    <w:rsid w:val="00456917"/>
    <w:rsid w:val="00460E64"/>
    <w:rsid w:val="00461659"/>
    <w:rsid w:val="00461762"/>
    <w:rsid w:val="00463A85"/>
    <w:rsid w:val="00464039"/>
    <w:rsid w:val="0046420F"/>
    <w:rsid w:val="00465515"/>
    <w:rsid w:val="0046686D"/>
    <w:rsid w:val="00466EBB"/>
    <w:rsid w:val="0047054C"/>
    <w:rsid w:val="004725A2"/>
    <w:rsid w:val="00472B09"/>
    <w:rsid w:val="00472BAF"/>
    <w:rsid w:val="00474114"/>
    <w:rsid w:val="004762E8"/>
    <w:rsid w:val="0047760A"/>
    <w:rsid w:val="00483304"/>
    <w:rsid w:val="004870EA"/>
    <w:rsid w:val="00487880"/>
    <w:rsid w:val="00490359"/>
    <w:rsid w:val="004903DF"/>
    <w:rsid w:val="004926BB"/>
    <w:rsid w:val="00492F52"/>
    <w:rsid w:val="00493D8A"/>
    <w:rsid w:val="00496A77"/>
    <w:rsid w:val="00496C10"/>
    <w:rsid w:val="0049799A"/>
    <w:rsid w:val="004A1251"/>
    <w:rsid w:val="004A233F"/>
    <w:rsid w:val="004A296C"/>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2E3E"/>
    <w:rsid w:val="004E3A87"/>
    <w:rsid w:val="004E5B1D"/>
    <w:rsid w:val="004E5E97"/>
    <w:rsid w:val="004E6FAF"/>
    <w:rsid w:val="004E7A56"/>
    <w:rsid w:val="004F0988"/>
    <w:rsid w:val="004F3340"/>
    <w:rsid w:val="004F5F8B"/>
    <w:rsid w:val="005002E1"/>
    <w:rsid w:val="00500A42"/>
    <w:rsid w:val="0050259D"/>
    <w:rsid w:val="005067C0"/>
    <w:rsid w:val="00506C9E"/>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4C4F"/>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E1"/>
    <w:rsid w:val="005E4BB2"/>
    <w:rsid w:val="005E62D0"/>
    <w:rsid w:val="005E7C75"/>
    <w:rsid w:val="005E7FA0"/>
    <w:rsid w:val="005F485E"/>
    <w:rsid w:val="00600FF6"/>
    <w:rsid w:val="00602AEA"/>
    <w:rsid w:val="0060611A"/>
    <w:rsid w:val="00606D49"/>
    <w:rsid w:val="00612DAE"/>
    <w:rsid w:val="00614CB4"/>
    <w:rsid w:val="00614FDF"/>
    <w:rsid w:val="006176B2"/>
    <w:rsid w:val="006211A5"/>
    <w:rsid w:val="00625D24"/>
    <w:rsid w:val="00625E1F"/>
    <w:rsid w:val="0062768C"/>
    <w:rsid w:val="00627E57"/>
    <w:rsid w:val="00630772"/>
    <w:rsid w:val="00630C3C"/>
    <w:rsid w:val="006319BF"/>
    <w:rsid w:val="0063309B"/>
    <w:rsid w:val="0063313C"/>
    <w:rsid w:val="00634142"/>
    <w:rsid w:val="0063543D"/>
    <w:rsid w:val="006361C6"/>
    <w:rsid w:val="0063676D"/>
    <w:rsid w:val="00642691"/>
    <w:rsid w:val="00644A05"/>
    <w:rsid w:val="00645B8E"/>
    <w:rsid w:val="00646E2E"/>
    <w:rsid w:val="00647054"/>
    <w:rsid w:val="00647114"/>
    <w:rsid w:val="00656DCB"/>
    <w:rsid w:val="00660CCC"/>
    <w:rsid w:val="00662E11"/>
    <w:rsid w:val="00664928"/>
    <w:rsid w:val="00665301"/>
    <w:rsid w:val="00665431"/>
    <w:rsid w:val="00666B30"/>
    <w:rsid w:val="0066783F"/>
    <w:rsid w:val="00667BCD"/>
    <w:rsid w:val="006707B6"/>
    <w:rsid w:val="00670E30"/>
    <w:rsid w:val="006719F9"/>
    <w:rsid w:val="00675EF1"/>
    <w:rsid w:val="006779AD"/>
    <w:rsid w:val="00680C72"/>
    <w:rsid w:val="00682587"/>
    <w:rsid w:val="00683D05"/>
    <w:rsid w:val="00685A42"/>
    <w:rsid w:val="00690101"/>
    <w:rsid w:val="0069047E"/>
    <w:rsid w:val="0069093C"/>
    <w:rsid w:val="006909EA"/>
    <w:rsid w:val="00694481"/>
    <w:rsid w:val="00697BFA"/>
    <w:rsid w:val="006A2FBC"/>
    <w:rsid w:val="006A323F"/>
    <w:rsid w:val="006A51A7"/>
    <w:rsid w:val="006B03AF"/>
    <w:rsid w:val="006B30D0"/>
    <w:rsid w:val="006B34E2"/>
    <w:rsid w:val="006B40AD"/>
    <w:rsid w:val="006B4B34"/>
    <w:rsid w:val="006B4F08"/>
    <w:rsid w:val="006B5657"/>
    <w:rsid w:val="006B70E6"/>
    <w:rsid w:val="006C1CF2"/>
    <w:rsid w:val="006C23CD"/>
    <w:rsid w:val="006C2F51"/>
    <w:rsid w:val="006C3D95"/>
    <w:rsid w:val="006C534A"/>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7D7A"/>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80015E"/>
    <w:rsid w:val="008028A4"/>
    <w:rsid w:val="00803641"/>
    <w:rsid w:val="00803BA3"/>
    <w:rsid w:val="0081079B"/>
    <w:rsid w:val="00813C41"/>
    <w:rsid w:val="00816389"/>
    <w:rsid w:val="00816AB0"/>
    <w:rsid w:val="00817AA4"/>
    <w:rsid w:val="0082389F"/>
    <w:rsid w:val="00827048"/>
    <w:rsid w:val="00830747"/>
    <w:rsid w:val="00831458"/>
    <w:rsid w:val="00831BF3"/>
    <w:rsid w:val="008360EF"/>
    <w:rsid w:val="00840513"/>
    <w:rsid w:val="00840683"/>
    <w:rsid w:val="00841103"/>
    <w:rsid w:val="008444D8"/>
    <w:rsid w:val="00846528"/>
    <w:rsid w:val="00847011"/>
    <w:rsid w:val="008474B2"/>
    <w:rsid w:val="00847C0E"/>
    <w:rsid w:val="00853925"/>
    <w:rsid w:val="00855B9D"/>
    <w:rsid w:val="00857EB0"/>
    <w:rsid w:val="00861B07"/>
    <w:rsid w:val="00865724"/>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239A"/>
    <w:rsid w:val="008F3394"/>
    <w:rsid w:val="008F3A90"/>
    <w:rsid w:val="008F5A7A"/>
    <w:rsid w:val="008F602C"/>
    <w:rsid w:val="0090128A"/>
    <w:rsid w:val="0090271F"/>
    <w:rsid w:val="00902E23"/>
    <w:rsid w:val="009065D3"/>
    <w:rsid w:val="00910C3A"/>
    <w:rsid w:val="00910CAD"/>
    <w:rsid w:val="00910F75"/>
    <w:rsid w:val="009114D7"/>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62F1"/>
    <w:rsid w:val="00941968"/>
    <w:rsid w:val="00942EC2"/>
    <w:rsid w:val="009445FE"/>
    <w:rsid w:val="00944692"/>
    <w:rsid w:val="00944EE1"/>
    <w:rsid w:val="00944FD2"/>
    <w:rsid w:val="00946715"/>
    <w:rsid w:val="00947E19"/>
    <w:rsid w:val="0095019A"/>
    <w:rsid w:val="0095160E"/>
    <w:rsid w:val="00952D2A"/>
    <w:rsid w:val="0095594B"/>
    <w:rsid w:val="00960DC8"/>
    <w:rsid w:val="00962D35"/>
    <w:rsid w:val="00962E4E"/>
    <w:rsid w:val="0097180F"/>
    <w:rsid w:val="009752C2"/>
    <w:rsid w:val="009773A7"/>
    <w:rsid w:val="00980801"/>
    <w:rsid w:val="0098201E"/>
    <w:rsid w:val="0098442B"/>
    <w:rsid w:val="0098553C"/>
    <w:rsid w:val="009864BF"/>
    <w:rsid w:val="0099320F"/>
    <w:rsid w:val="009949F6"/>
    <w:rsid w:val="009952F2"/>
    <w:rsid w:val="009975EB"/>
    <w:rsid w:val="009A2837"/>
    <w:rsid w:val="009A299B"/>
    <w:rsid w:val="009B00E9"/>
    <w:rsid w:val="009B4543"/>
    <w:rsid w:val="009C0835"/>
    <w:rsid w:val="009C4950"/>
    <w:rsid w:val="009C6BA8"/>
    <w:rsid w:val="009C7602"/>
    <w:rsid w:val="009D1FF6"/>
    <w:rsid w:val="009D4A61"/>
    <w:rsid w:val="009D5AAA"/>
    <w:rsid w:val="009D5ED6"/>
    <w:rsid w:val="009D7A19"/>
    <w:rsid w:val="009E6765"/>
    <w:rsid w:val="009F1416"/>
    <w:rsid w:val="009F2E84"/>
    <w:rsid w:val="009F37B7"/>
    <w:rsid w:val="00A010B6"/>
    <w:rsid w:val="00A0349F"/>
    <w:rsid w:val="00A03A23"/>
    <w:rsid w:val="00A05628"/>
    <w:rsid w:val="00A05928"/>
    <w:rsid w:val="00A059AA"/>
    <w:rsid w:val="00A0636A"/>
    <w:rsid w:val="00A10F02"/>
    <w:rsid w:val="00A10FC5"/>
    <w:rsid w:val="00A144A1"/>
    <w:rsid w:val="00A14C6F"/>
    <w:rsid w:val="00A164B4"/>
    <w:rsid w:val="00A20315"/>
    <w:rsid w:val="00A207E7"/>
    <w:rsid w:val="00A2226D"/>
    <w:rsid w:val="00A2270E"/>
    <w:rsid w:val="00A22E58"/>
    <w:rsid w:val="00A23F01"/>
    <w:rsid w:val="00A24B22"/>
    <w:rsid w:val="00A251D8"/>
    <w:rsid w:val="00A26956"/>
    <w:rsid w:val="00A27486"/>
    <w:rsid w:val="00A310CD"/>
    <w:rsid w:val="00A37FF2"/>
    <w:rsid w:val="00A42206"/>
    <w:rsid w:val="00A422BA"/>
    <w:rsid w:val="00A444C4"/>
    <w:rsid w:val="00A50A09"/>
    <w:rsid w:val="00A50B96"/>
    <w:rsid w:val="00A536C0"/>
    <w:rsid w:val="00A53724"/>
    <w:rsid w:val="00A54DE9"/>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305B"/>
    <w:rsid w:val="00A93126"/>
    <w:rsid w:val="00A93791"/>
    <w:rsid w:val="00A960DE"/>
    <w:rsid w:val="00AA067B"/>
    <w:rsid w:val="00AA298A"/>
    <w:rsid w:val="00AA2F3C"/>
    <w:rsid w:val="00AB4AD4"/>
    <w:rsid w:val="00AB544B"/>
    <w:rsid w:val="00AB5F98"/>
    <w:rsid w:val="00AB6F9D"/>
    <w:rsid w:val="00AB6FA4"/>
    <w:rsid w:val="00AC192F"/>
    <w:rsid w:val="00AC2760"/>
    <w:rsid w:val="00AC2A00"/>
    <w:rsid w:val="00AC6BC6"/>
    <w:rsid w:val="00AD2D48"/>
    <w:rsid w:val="00AD41E2"/>
    <w:rsid w:val="00AE23CA"/>
    <w:rsid w:val="00AE2EB1"/>
    <w:rsid w:val="00AE43C8"/>
    <w:rsid w:val="00AE47A7"/>
    <w:rsid w:val="00AE65E2"/>
    <w:rsid w:val="00AF0E61"/>
    <w:rsid w:val="00AF102D"/>
    <w:rsid w:val="00AF1685"/>
    <w:rsid w:val="00AF260B"/>
    <w:rsid w:val="00AF5D64"/>
    <w:rsid w:val="00B00907"/>
    <w:rsid w:val="00B02DB9"/>
    <w:rsid w:val="00B12505"/>
    <w:rsid w:val="00B128E2"/>
    <w:rsid w:val="00B13FA8"/>
    <w:rsid w:val="00B14B47"/>
    <w:rsid w:val="00B151B5"/>
    <w:rsid w:val="00B15449"/>
    <w:rsid w:val="00B178C6"/>
    <w:rsid w:val="00B20A6E"/>
    <w:rsid w:val="00B21479"/>
    <w:rsid w:val="00B27194"/>
    <w:rsid w:val="00B32335"/>
    <w:rsid w:val="00B33573"/>
    <w:rsid w:val="00B372D1"/>
    <w:rsid w:val="00B372F7"/>
    <w:rsid w:val="00B4184C"/>
    <w:rsid w:val="00B42D75"/>
    <w:rsid w:val="00B465C2"/>
    <w:rsid w:val="00B5111D"/>
    <w:rsid w:val="00B54C4D"/>
    <w:rsid w:val="00B57E71"/>
    <w:rsid w:val="00B61AD3"/>
    <w:rsid w:val="00B62A05"/>
    <w:rsid w:val="00B64F7C"/>
    <w:rsid w:val="00B677C9"/>
    <w:rsid w:val="00B67942"/>
    <w:rsid w:val="00B7025F"/>
    <w:rsid w:val="00B71AD0"/>
    <w:rsid w:val="00B74AAC"/>
    <w:rsid w:val="00B75C90"/>
    <w:rsid w:val="00B772A5"/>
    <w:rsid w:val="00B778CE"/>
    <w:rsid w:val="00B8137F"/>
    <w:rsid w:val="00B832E8"/>
    <w:rsid w:val="00B85205"/>
    <w:rsid w:val="00B915A8"/>
    <w:rsid w:val="00B92747"/>
    <w:rsid w:val="00B93086"/>
    <w:rsid w:val="00B94B18"/>
    <w:rsid w:val="00B95D0C"/>
    <w:rsid w:val="00B963B5"/>
    <w:rsid w:val="00BA0025"/>
    <w:rsid w:val="00BA05BB"/>
    <w:rsid w:val="00BA077D"/>
    <w:rsid w:val="00BA09A9"/>
    <w:rsid w:val="00BA0B28"/>
    <w:rsid w:val="00BA1317"/>
    <w:rsid w:val="00BA19ED"/>
    <w:rsid w:val="00BA4B8D"/>
    <w:rsid w:val="00BA4E93"/>
    <w:rsid w:val="00BB616A"/>
    <w:rsid w:val="00BB698D"/>
    <w:rsid w:val="00BC01D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C00D3C"/>
    <w:rsid w:val="00C02AC0"/>
    <w:rsid w:val="00C034B6"/>
    <w:rsid w:val="00C03D5D"/>
    <w:rsid w:val="00C06058"/>
    <w:rsid w:val="00C0692E"/>
    <w:rsid w:val="00C06951"/>
    <w:rsid w:val="00C074DD"/>
    <w:rsid w:val="00C0799F"/>
    <w:rsid w:val="00C07DE1"/>
    <w:rsid w:val="00C1049A"/>
    <w:rsid w:val="00C10749"/>
    <w:rsid w:val="00C1204D"/>
    <w:rsid w:val="00C1316E"/>
    <w:rsid w:val="00C1496A"/>
    <w:rsid w:val="00C15501"/>
    <w:rsid w:val="00C21C9E"/>
    <w:rsid w:val="00C30DA9"/>
    <w:rsid w:val="00C313C6"/>
    <w:rsid w:val="00C317CC"/>
    <w:rsid w:val="00C33079"/>
    <w:rsid w:val="00C34D38"/>
    <w:rsid w:val="00C42615"/>
    <w:rsid w:val="00C436B9"/>
    <w:rsid w:val="00C43BC5"/>
    <w:rsid w:val="00C45231"/>
    <w:rsid w:val="00C46211"/>
    <w:rsid w:val="00C47A68"/>
    <w:rsid w:val="00C505F5"/>
    <w:rsid w:val="00C517B9"/>
    <w:rsid w:val="00C51B35"/>
    <w:rsid w:val="00C53D85"/>
    <w:rsid w:val="00C60D8B"/>
    <w:rsid w:val="00C61388"/>
    <w:rsid w:val="00C616AA"/>
    <w:rsid w:val="00C61C95"/>
    <w:rsid w:val="00C62C61"/>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D84"/>
    <w:rsid w:val="00CF04F8"/>
    <w:rsid w:val="00CF0EAF"/>
    <w:rsid w:val="00CF12BC"/>
    <w:rsid w:val="00CF3648"/>
    <w:rsid w:val="00CF7AF5"/>
    <w:rsid w:val="00D01FD2"/>
    <w:rsid w:val="00D03BC1"/>
    <w:rsid w:val="00D03D5F"/>
    <w:rsid w:val="00D03EF4"/>
    <w:rsid w:val="00D06C07"/>
    <w:rsid w:val="00D1045C"/>
    <w:rsid w:val="00D1057B"/>
    <w:rsid w:val="00D141EF"/>
    <w:rsid w:val="00D15177"/>
    <w:rsid w:val="00D1648C"/>
    <w:rsid w:val="00D16BBE"/>
    <w:rsid w:val="00D21CDD"/>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4E62"/>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96A7F"/>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F08EE"/>
    <w:rsid w:val="00DF26FF"/>
    <w:rsid w:val="00DF2B1F"/>
    <w:rsid w:val="00DF31B5"/>
    <w:rsid w:val="00DF587F"/>
    <w:rsid w:val="00DF62CD"/>
    <w:rsid w:val="00DF6B80"/>
    <w:rsid w:val="00E01E72"/>
    <w:rsid w:val="00E05D29"/>
    <w:rsid w:val="00E05DF1"/>
    <w:rsid w:val="00E134F7"/>
    <w:rsid w:val="00E15CC9"/>
    <w:rsid w:val="00E16509"/>
    <w:rsid w:val="00E16922"/>
    <w:rsid w:val="00E2052B"/>
    <w:rsid w:val="00E21E3F"/>
    <w:rsid w:val="00E22BCE"/>
    <w:rsid w:val="00E22E07"/>
    <w:rsid w:val="00E241ED"/>
    <w:rsid w:val="00E24920"/>
    <w:rsid w:val="00E31313"/>
    <w:rsid w:val="00E31C69"/>
    <w:rsid w:val="00E32E9F"/>
    <w:rsid w:val="00E32FBF"/>
    <w:rsid w:val="00E332B4"/>
    <w:rsid w:val="00E33463"/>
    <w:rsid w:val="00E33A8B"/>
    <w:rsid w:val="00E34895"/>
    <w:rsid w:val="00E40DD2"/>
    <w:rsid w:val="00E417BB"/>
    <w:rsid w:val="00E43E3C"/>
    <w:rsid w:val="00E4417A"/>
    <w:rsid w:val="00E44582"/>
    <w:rsid w:val="00E503EF"/>
    <w:rsid w:val="00E52373"/>
    <w:rsid w:val="00E52BB7"/>
    <w:rsid w:val="00E5346D"/>
    <w:rsid w:val="00E560F8"/>
    <w:rsid w:val="00E57A0C"/>
    <w:rsid w:val="00E6015F"/>
    <w:rsid w:val="00E63270"/>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B7E15"/>
    <w:rsid w:val="00EC3787"/>
    <w:rsid w:val="00EC3D39"/>
    <w:rsid w:val="00EC4A25"/>
    <w:rsid w:val="00EC581A"/>
    <w:rsid w:val="00EC5F7A"/>
    <w:rsid w:val="00EC607C"/>
    <w:rsid w:val="00EC6500"/>
    <w:rsid w:val="00EC6770"/>
    <w:rsid w:val="00EC79F6"/>
    <w:rsid w:val="00ED3225"/>
    <w:rsid w:val="00EE1143"/>
    <w:rsid w:val="00EE1DEB"/>
    <w:rsid w:val="00EE2A46"/>
    <w:rsid w:val="00EE38A4"/>
    <w:rsid w:val="00EE563D"/>
    <w:rsid w:val="00EF1A93"/>
    <w:rsid w:val="00EF1FA6"/>
    <w:rsid w:val="00EF279D"/>
    <w:rsid w:val="00F025A2"/>
    <w:rsid w:val="00F041B2"/>
    <w:rsid w:val="00F04712"/>
    <w:rsid w:val="00F06A33"/>
    <w:rsid w:val="00F102E9"/>
    <w:rsid w:val="00F12242"/>
    <w:rsid w:val="00F13360"/>
    <w:rsid w:val="00F14F59"/>
    <w:rsid w:val="00F20670"/>
    <w:rsid w:val="00F22012"/>
    <w:rsid w:val="00F2285C"/>
    <w:rsid w:val="00F22EC7"/>
    <w:rsid w:val="00F26926"/>
    <w:rsid w:val="00F3119C"/>
    <w:rsid w:val="00F325C8"/>
    <w:rsid w:val="00F37749"/>
    <w:rsid w:val="00F41170"/>
    <w:rsid w:val="00F413E7"/>
    <w:rsid w:val="00F47043"/>
    <w:rsid w:val="00F518AE"/>
    <w:rsid w:val="00F56150"/>
    <w:rsid w:val="00F616DC"/>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33" Type="http://schemas.openxmlformats.org/officeDocument/2006/relationships/package" Target="embeddings/Microsoft_Visio_Drawing119.vsdx"/><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__11111111.vsdx"/><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8.vsdx"/><Relationship Id="rId113" Type="http://schemas.openxmlformats.org/officeDocument/2006/relationships/oleObject" Target="embeddings/Microsoft_Visio_2003-2010_Drawing4.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32.vsdx"/><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3236.vsdx"/><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4.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__6.vsdx"/><Relationship Id="rId137" Type="http://schemas.openxmlformats.org/officeDocument/2006/relationships/package" Target="embeddings/Microsoft_Visio_Drawing121.vsdx"/><Relationship Id="rId20" Type="http://schemas.openxmlformats.org/officeDocument/2006/relationships/image" Target="media/image7.emf"/><Relationship Id="rId41" Type="http://schemas.openxmlformats.org/officeDocument/2006/relationships/oleObject" Target="embeddings/Microsoft_Visio_2003-2010_Drawing3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35.vsd"/><Relationship Id="rId132" Type="http://schemas.openxmlformats.org/officeDocument/2006/relationships/image" Target="media/image63.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__333333.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340.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16.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35.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20.vsdx"/><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2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13.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38.vsdx"/><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16.vsdx"/><Relationship Id="rId136" Type="http://schemas.openxmlformats.org/officeDocument/2006/relationships/image" Target="media/image65.emf"/><Relationship Id="rId61" Type="http://schemas.openxmlformats.org/officeDocument/2006/relationships/package" Target="embeddings/Microsoft_Visio_Drawing217.vsdx"/><Relationship Id="rId82" Type="http://schemas.openxmlformats.org/officeDocument/2006/relationships/image" Target="media/image38.emf"/><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3.vsd"/><Relationship Id="rId56" Type="http://schemas.openxmlformats.org/officeDocument/2006/relationships/image" Target="media/image25.emf"/><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package" Target="embeddings/Microsoft_Visio_Drawing115.vsdx"/><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335</TotalTime>
  <Pages>2</Pages>
  <Words>46544</Words>
  <Characters>265301</Characters>
  <Application>Microsoft Office Word</Application>
  <DocSecurity>0</DocSecurity>
  <Lines>2210</Lines>
  <Paragraphs>622</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311223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632</cp:revision>
  <cp:lastPrinted>2019-02-25T14:05:00Z</cp:lastPrinted>
  <dcterms:created xsi:type="dcterms:W3CDTF">2022-03-03T09:28:00Z</dcterms:created>
  <dcterms:modified xsi:type="dcterms:W3CDTF">2025-09-20T06:12:00Z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