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56AAD904"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085EF5">
              <w:t>0.</w:t>
            </w:r>
            <w:r w:rsidR="00D141EF">
              <w:t>7</w:t>
            </w:r>
            <w:r w:rsidR="00855B9D" w:rsidRPr="00855B9D">
              <w:t>.0</w:t>
            </w:r>
            <w:r w:rsidRPr="00855B9D">
              <w:t xml:space="preserve"> </w:t>
            </w:r>
            <w:r w:rsidRPr="00855B9D">
              <w:rPr>
                <w:sz w:val="32"/>
              </w:rPr>
              <w:t>(</w:t>
            </w:r>
            <w:bookmarkStart w:id="3" w:name="issueDate"/>
            <w:r w:rsidR="004568D4" w:rsidRPr="00855B9D">
              <w:rPr>
                <w:sz w:val="32"/>
              </w:rPr>
              <w:t>202</w:t>
            </w:r>
            <w:r w:rsidR="004568D4">
              <w:rPr>
                <w:sz w:val="32"/>
              </w:rPr>
              <w:t>2</w:t>
            </w:r>
            <w:r w:rsidRPr="00855B9D">
              <w:rPr>
                <w:sz w:val="32"/>
              </w:rPr>
              <w:t>-</w:t>
            </w:r>
            <w:bookmarkEnd w:id="3"/>
            <w:r w:rsidR="00D141EF">
              <w:rPr>
                <w:sz w:val="32"/>
              </w:rPr>
              <w:t>02</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4D3578" w:rsidRDefault="00C0799F" w:rsidP="00C0799F">
            <w:pPr>
              <w:pStyle w:val="ZT"/>
              <w:framePr w:wrap="auto" w:hAnchor="text" w:yAlign="inline"/>
              <w:wordWrap w:val="0"/>
              <w:ind w:left="3124" w:firstLine="284"/>
            </w:pPr>
            <w:r>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6"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8"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44E5A34" w:rsidR="00E16509" w:rsidRPr="00133525" w:rsidRDefault="00E16509" w:rsidP="00133525">
            <w:pPr>
              <w:pStyle w:val="FP"/>
              <w:jc w:val="center"/>
              <w:rPr>
                <w:noProof/>
                <w:sz w:val="18"/>
              </w:rPr>
            </w:pPr>
            <w:r w:rsidRPr="00133525">
              <w:rPr>
                <w:noProof/>
                <w:sz w:val="18"/>
              </w:rPr>
              <w:t xml:space="preserve">© </w:t>
            </w:r>
            <w:bookmarkStart w:id="11" w:name="copyrightDate"/>
            <w:r w:rsidRPr="000925FE">
              <w:rPr>
                <w:noProof/>
                <w:sz w:val="18"/>
              </w:rPr>
              <w:t>20</w:t>
            </w:r>
            <w:bookmarkEnd w:id="11"/>
            <w:r w:rsidR="000925FE">
              <w:rPr>
                <w:noProof/>
                <w:sz w:val="18"/>
              </w:rPr>
              <w:t>2</w:t>
            </w:r>
            <w:r w:rsidR="0062768C">
              <w:rPr>
                <w:noProof/>
                <w:sz w:val="18"/>
              </w:rPr>
              <w:t>2</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74D44A7" w14:textId="77777777" w:rsidR="00E16509" w:rsidRDefault="00E16509" w:rsidP="00133525"/>
        </w:tc>
      </w:tr>
      <w:bookmarkEnd w:id="8"/>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16D3893B" w14:textId="6F572053" w:rsidR="00DD3A1F" w:rsidRDefault="004D3578">
      <w:pPr>
        <w:pStyle w:val="TOC1"/>
        <w:rPr>
          <w:rFonts w:asciiTheme="minorHAnsi" w:eastAsiaTheme="minorEastAsia" w:hAnsiTheme="minorHAnsi" w:cstheme="minorBidi"/>
          <w:szCs w:val="22"/>
          <w:lang w:eastAsia="ja-JP"/>
        </w:rPr>
      </w:pPr>
      <w:r w:rsidRPr="004D3578">
        <w:fldChar w:fldCharType="begin" w:fldLock="1"/>
      </w:r>
      <w:r w:rsidRPr="004D3578">
        <w:instrText xml:space="preserve"> TOC \o "1-9" </w:instrText>
      </w:r>
      <w:r w:rsidRPr="004D3578">
        <w:fldChar w:fldCharType="separate"/>
      </w:r>
      <w:r w:rsidR="00DD3A1F">
        <w:t>Foreword</w:t>
      </w:r>
      <w:r w:rsidR="00DD3A1F">
        <w:tab/>
      </w:r>
      <w:r w:rsidR="00DD3A1F">
        <w:fldChar w:fldCharType="begin" w:fldLock="1"/>
      </w:r>
      <w:r w:rsidR="00DD3A1F">
        <w:instrText xml:space="preserve"> PAGEREF _Toc97146444 \h </w:instrText>
      </w:r>
      <w:r w:rsidR="00DD3A1F">
        <w:fldChar w:fldCharType="separate"/>
      </w:r>
      <w:r w:rsidR="00DD3A1F">
        <w:t>5</w:t>
      </w:r>
      <w:r w:rsidR="00DD3A1F">
        <w:fldChar w:fldCharType="end"/>
      </w:r>
    </w:p>
    <w:p w14:paraId="4C446018" w14:textId="1BDACCB2" w:rsidR="00DD3A1F" w:rsidRDefault="00DD3A1F">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_Toc97146445 \h </w:instrText>
      </w:r>
      <w:r>
        <w:fldChar w:fldCharType="separate"/>
      </w:r>
      <w:r>
        <w:t>7</w:t>
      </w:r>
      <w:r>
        <w:fldChar w:fldCharType="end"/>
      </w:r>
    </w:p>
    <w:p w14:paraId="76275361" w14:textId="6D53B3BF" w:rsidR="00DD3A1F" w:rsidRDefault="00DD3A1F">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_Toc97146446 \h </w:instrText>
      </w:r>
      <w:r>
        <w:fldChar w:fldCharType="separate"/>
      </w:r>
      <w:r>
        <w:t>7</w:t>
      </w:r>
      <w:r>
        <w:fldChar w:fldCharType="end"/>
      </w:r>
    </w:p>
    <w:p w14:paraId="5DB6A832" w14:textId="53031FE6" w:rsidR="00DD3A1F" w:rsidRDefault="00DD3A1F">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of terms, symbols and abbreviations</w:t>
      </w:r>
      <w:r>
        <w:tab/>
      </w:r>
      <w:r>
        <w:fldChar w:fldCharType="begin" w:fldLock="1"/>
      </w:r>
      <w:r>
        <w:instrText xml:space="preserve"> PAGEREF _Toc97146447 \h </w:instrText>
      </w:r>
      <w:r>
        <w:fldChar w:fldCharType="separate"/>
      </w:r>
      <w:r>
        <w:t>8</w:t>
      </w:r>
      <w:r>
        <w:fldChar w:fldCharType="end"/>
      </w:r>
    </w:p>
    <w:p w14:paraId="435F7F06" w14:textId="36E77BB2" w:rsidR="00DD3A1F" w:rsidRDefault="00DD3A1F">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Terms</w:t>
      </w:r>
      <w:r>
        <w:tab/>
      </w:r>
      <w:r>
        <w:fldChar w:fldCharType="begin" w:fldLock="1"/>
      </w:r>
      <w:r>
        <w:instrText xml:space="preserve"> PAGEREF _Toc97146448 \h </w:instrText>
      </w:r>
      <w:r>
        <w:fldChar w:fldCharType="separate"/>
      </w:r>
      <w:r>
        <w:t>8</w:t>
      </w:r>
      <w:r>
        <w:fldChar w:fldCharType="end"/>
      </w:r>
    </w:p>
    <w:p w14:paraId="4198E27F" w14:textId="4888B621" w:rsidR="00DD3A1F" w:rsidRDefault="00DD3A1F">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Symbols</w:t>
      </w:r>
      <w:r>
        <w:tab/>
      </w:r>
      <w:r>
        <w:fldChar w:fldCharType="begin" w:fldLock="1"/>
      </w:r>
      <w:r>
        <w:instrText xml:space="preserve"> PAGEREF _Toc97146449 \h </w:instrText>
      </w:r>
      <w:r>
        <w:fldChar w:fldCharType="separate"/>
      </w:r>
      <w:r>
        <w:t>9</w:t>
      </w:r>
      <w:r>
        <w:fldChar w:fldCharType="end"/>
      </w:r>
    </w:p>
    <w:p w14:paraId="2135E965" w14:textId="00873D37" w:rsidR="00DD3A1F" w:rsidRDefault="00DD3A1F">
      <w:pPr>
        <w:pStyle w:val="TOC2"/>
        <w:rPr>
          <w:rFonts w:asciiTheme="minorHAnsi" w:eastAsiaTheme="minorEastAsia" w:hAnsiTheme="minorHAnsi" w:cstheme="minorBidi"/>
          <w:sz w:val="22"/>
          <w:szCs w:val="22"/>
          <w:lang w:eastAsia="ja-JP"/>
        </w:rPr>
      </w:pPr>
      <w:r>
        <w:t>3.3</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_Toc97146450 \h </w:instrText>
      </w:r>
      <w:r>
        <w:fldChar w:fldCharType="separate"/>
      </w:r>
      <w:r>
        <w:t>9</w:t>
      </w:r>
      <w:r>
        <w:fldChar w:fldCharType="end"/>
      </w:r>
    </w:p>
    <w:p w14:paraId="2C479791" w14:textId="1E9D0D5F" w:rsidR="00DD3A1F" w:rsidRDefault="00DD3A1F">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Reference Architecture for Data Analytics</w:t>
      </w:r>
      <w:r>
        <w:tab/>
      </w:r>
      <w:r>
        <w:fldChar w:fldCharType="begin" w:fldLock="1"/>
      </w:r>
      <w:r>
        <w:instrText xml:space="preserve"> PAGEREF _Toc97146451 \h </w:instrText>
      </w:r>
      <w:r>
        <w:fldChar w:fldCharType="separate"/>
      </w:r>
      <w:r>
        <w:t>9</w:t>
      </w:r>
      <w:r>
        <w:fldChar w:fldCharType="end"/>
      </w:r>
    </w:p>
    <w:p w14:paraId="518E6147" w14:textId="7C563FB5" w:rsidR="00DD3A1F" w:rsidRDefault="00DD3A1F">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_Toc97146452 \h </w:instrText>
      </w:r>
      <w:r>
        <w:fldChar w:fldCharType="separate"/>
      </w:r>
      <w:r>
        <w:t>9</w:t>
      </w:r>
      <w:r>
        <w:fldChar w:fldCharType="end"/>
      </w:r>
    </w:p>
    <w:p w14:paraId="5E36C532" w14:textId="0CB50983" w:rsidR="00DD3A1F" w:rsidRDefault="00DD3A1F">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Data Collection</w:t>
      </w:r>
      <w:r>
        <w:tab/>
      </w:r>
      <w:r>
        <w:fldChar w:fldCharType="begin" w:fldLock="1"/>
      </w:r>
      <w:r>
        <w:instrText xml:space="preserve"> PAGEREF _Toc97146453 \h </w:instrText>
      </w:r>
      <w:r>
        <w:fldChar w:fldCharType="separate"/>
      </w:r>
      <w:r>
        <w:t>9</w:t>
      </w:r>
      <w:r>
        <w:fldChar w:fldCharType="end"/>
      </w:r>
    </w:p>
    <w:p w14:paraId="7637F849" w14:textId="1E399A82" w:rsidR="00DD3A1F" w:rsidRDefault="00DD3A1F">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Analytics Exposure</w:t>
      </w:r>
      <w:r>
        <w:tab/>
      </w:r>
      <w:r>
        <w:fldChar w:fldCharType="begin" w:fldLock="1"/>
      </w:r>
      <w:r>
        <w:instrText xml:space="preserve"> PAGEREF _Toc97146454 \h </w:instrText>
      </w:r>
      <w:r>
        <w:fldChar w:fldCharType="separate"/>
      </w:r>
      <w:r>
        <w:t>10</w:t>
      </w:r>
      <w:r>
        <w:fldChar w:fldCharType="end"/>
      </w:r>
    </w:p>
    <w:p w14:paraId="5C3D02A7" w14:textId="1474AF94" w:rsidR="00DD3A1F" w:rsidRDefault="00DD3A1F">
      <w:pPr>
        <w:pStyle w:val="TOC2"/>
        <w:rPr>
          <w:rFonts w:asciiTheme="minorHAnsi" w:eastAsiaTheme="minorEastAsia" w:hAnsiTheme="minorHAnsi" w:cstheme="minorBidi"/>
          <w:sz w:val="22"/>
          <w:szCs w:val="22"/>
          <w:lang w:eastAsia="ja-JP"/>
        </w:rPr>
      </w:pPr>
      <w:r>
        <w:t>4.4</w:t>
      </w:r>
      <w:r>
        <w:rPr>
          <w:rFonts w:asciiTheme="minorHAnsi" w:eastAsiaTheme="minorEastAsia" w:hAnsiTheme="minorHAnsi" w:cstheme="minorBidi"/>
          <w:sz w:val="22"/>
          <w:szCs w:val="22"/>
          <w:lang w:eastAsia="ja-JP"/>
        </w:rPr>
        <w:tab/>
      </w:r>
      <w:r>
        <w:t>Data Storage and Retrieval</w:t>
      </w:r>
      <w:r>
        <w:tab/>
      </w:r>
      <w:r>
        <w:fldChar w:fldCharType="begin" w:fldLock="1"/>
      </w:r>
      <w:r>
        <w:instrText xml:space="preserve"> PAGEREF _Toc97146455 \h </w:instrText>
      </w:r>
      <w:r>
        <w:fldChar w:fldCharType="separate"/>
      </w:r>
      <w:r>
        <w:t>10</w:t>
      </w:r>
      <w:r>
        <w:fldChar w:fldCharType="end"/>
      </w:r>
    </w:p>
    <w:p w14:paraId="2B9B9D81" w14:textId="274BAACF" w:rsidR="00DD3A1F" w:rsidRDefault="00DD3A1F">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Signalling Flows</w:t>
      </w:r>
      <w:r>
        <w:rPr>
          <w:lang w:eastAsia="ja-JP"/>
        </w:rPr>
        <w:t xml:space="preserve"> </w:t>
      </w:r>
      <w:r>
        <w:rPr>
          <w:lang w:eastAsia="zh-CN"/>
        </w:rPr>
        <w:t>for the Network Data Analytics Framework</w:t>
      </w:r>
      <w:r>
        <w:tab/>
      </w:r>
      <w:r>
        <w:fldChar w:fldCharType="begin" w:fldLock="1"/>
      </w:r>
      <w:r>
        <w:instrText xml:space="preserve"> PAGEREF _Toc97146456 \h </w:instrText>
      </w:r>
      <w:r>
        <w:fldChar w:fldCharType="separate"/>
      </w:r>
      <w:r>
        <w:t>11</w:t>
      </w:r>
      <w:r>
        <w:fldChar w:fldCharType="end"/>
      </w:r>
    </w:p>
    <w:p w14:paraId="0BF639BB" w14:textId="2264EBFA" w:rsidR="00DD3A1F" w:rsidRDefault="00DD3A1F">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_Toc97146457 \h </w:instrText>
      </w:r>
      <w:r>
        <w:fldChar w:fldCharType="separate"/>
      </w:r>
      <w:r>
        <w:t>11</w:t>
      </w:r>
      <w:r>
        <w:fldChar w:fldCharType="end"/>
      </w:r>
    </w:p>
    <w:p w14:paraId="00116293" w14:textId="44F422DB" w:rsidR="00DD3A1F" w:rsidRDefault="00DD3A1F">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Analytics Exposure Procedures</w:t>
      </w:r>
      <w:r>
        <w:tab/>
      </w:r>
      <w:r>
        <w:fldChar w:fldCharType="begin" w:fldLock="1"/>
      </w:r>
      <w:r>
        <w:instrText xml:space="preserve"> PAGEREF _Toc97146458 \h </w:instrText>
      </w:r>
      <w:r>
        <w:fldChar w:fldCharType="separate"/>
      </w:r>
      <w:r>
        <w:t>11</w:t>
      </w:r>
      <w:r>
        <w:fldChar w:fldCharType="end"/>
      </w:r>
    </w:p>
    <w:p w14:paraId="35FF5840" w14:textId="6EC00563" w:rsidR="00DD3A1F" w:rsidRDefault="00DD3A1F">
      <w:pPr>
        <w:pStyle w:val="TOC3"/>
        <w:rPr>
          <w:rFonts w:asciiTheme="minorHAnsi" w:eastAsiaTheme="minorEastAsia" w:hAnsiTheme="minorHAnsi" w:cstheme="minorBidi"/>
          <w:sz w:val="22"/>
          <w:szCs w:val="22"/>
          <w:lang w:eastAsia="ja-JP"/>
        </w:rPr>
      </w:pPr>
      <w:r>
        <w:t>5.2.1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_Toc97146459 \h </w:instrText>
      </w:r>
      <w:r>
        <w:fldChar w:fldCharType="separate"/>
      </w:r>
      <w:r>
        <w:t>11</w:t>
      </w:r>
      <w:r>
        <w:fldChar w:fldCharType="end"/>
      </w:r>
    </w:p>
    <w:p w14:paraId="1FE96798" w14:textId="374BEC89" w:rsidR="00DD3A1F" w:rsidRDefault="00DD3A1F">
      <w:pPr>
        <w:pStyle w:val="TOC3"/>
        <w:rPr>
          <w:rFonts w:asciiTheme="minorHAnsi" w:eastAsiaTheme="minorEastAsia" w:hAnsiTheme="minorHAnsi" w:cstheme="minorBidi"/>
          <w:sz w:val="22"/>
          <w:szCs w:val="22"/>
          <w:lang w:eastAsia="ja-JP"/>
        </w:rPr>
      </w:pPr>
      <w:r>
        <w:t>5.2.2</w:t>
      </w:r>
      <w:r>
        <w:rPr>
          <w:rFonts w:asciiTheme="minorHAnsi" w:eastAsiaTheme="minorEastAsia" w:hAnsiTheme="minorHAnsi" w:cstheme="minorBidi"/>
          <w:sz w:val="22"/>
          <w:szCs w:val="22"/>
          <w:lang w:eastAsia="ja-JP"/>
        </w:rPr>
        <w:tab/>
      </w:r>
      <w:r>
        <w:t>Network data analytics Subscribe/Unsubscribe/Notify</w:t>
      </w:r>
      <w:r>
        <w:tab/>
      </w:r>
      <w:r>
        <w:fldChar w:fldCharType="begin" w:fldLock="1"/>
      </w:r>
      <w:r>
        <w:instrText xml:space="preserve"> PAGEREF _Toc97146460 \h </w:instrText>
      </w:r>
      <w:r>
        <w:fldChar w:fldCharType="separate"/>
      </w:r>
      <w:r>
        <w:t>11</w:t>
      </w:r>
      <w:r>
        <w:fldChar w:fldCharType="end"/>
      </w:r>
    </w:p>
    <w:p w14:paraId="5837F940" w14:textId="3C2363A0" w:rsidR="00DD3A1F" w:rsidRDefault="00DD3A1F">
      <w:pPr>
        <w:pStyle w:val="TOC4"/>
        <w:rPr>
          <w:rFonts w:asciiTheme="minorHAnsi" w:eastAsiaTheme="minorEastAsia" w:hAnsiTheme="minorHAnsi" w:cstheme="minorBidi"/>
          <w:sz w:val="22"/>
          <w:szCs w:val="22"/>
          <w:lang w:eastAsia="ja-JP"/>
        </w:rPr>
      </w:pPr>
      <w:r>
        <w:t>5.2.2.1</w:t>
      </w:r>
      <w:r>
        <w:rPr>
          <w:rFonts w:asciiTheme="minorHAnsi" w:eastAsiaTheme="minorEastAsia" w:hAnsiTheme="minorHAnsi" w:cstheme="minorBidi"/>
          <w:sz w:val="22"/>
          <w:szCs w:val="22"/>
          <w:lang w:eastAsia="ja-JP"/>
        </w:rPr>
        <w:tab/>
      </w:r>
      <w:r>
        <w:t>Analytics Subscribe/Unsubscribe/Notify initiated by 5GC NFs, OAM or AFs</w:t>
      </w:r>
      <w:r>
        <w:tab/>
      </w:r>
      <w:r>
        <w:fldChar w:fldCharType="begin" w:fldLock="1"/>
      </w:r>
      <w:r>
        <w:instrText xml:space="preserve"> PAGEREF _Toc97146461 \h </w:instrText>
      </w:r>
      <w:r>
        <w:fldChar w:fldCharType="separate"/>
      </w:r>
      <w:r>
        <w:t>11</w:t>
      </w:r>
      <w:r>
        <w:fldChar w:fldCharType="end"/>
      </w:r>
    </w:p>
    <w:p w14:paraId="7661ED94" w14:textId="76F227EC" w:rsidR="00DD3A1F" w:rsidRDefault="00DD3A1F">
      <w:pPr>
        <w:pStyle w:val="TOC4"/>
        <w:rPr>
          <w:rFonts w:asciiTheme="minorHAnsi" w:eastAsiaTheme="minorEastAsia" w:hAnsiTheme="minorHAnsi" w:cstheme="minorBidi"/>
          <w:sz w:val="22"/>
          <w:szCs w:val="22"/>
          <w:lang w:eastAsia="ja-JP"/>
        </w:rPr>
      </w:pPr>
      <w:r>
        <w:t>5.2.2.2</w:t>
      </w:r>
      <w:r>
        <w:rPr>
          <w:rFonts w:asciiTheme="minorHAnsi" w:eastAsiaTheme="minorEastAsia" w:hAnsiTheme="minorHAnsi" w:cstheme="minorBidi"/>
          <w:sz w:val="22"/>
          <w:szCs w:val="22"/>
          <w:lang w:eastAsia="ja-JP"/>
        </w:rPr>
        <w:tab/>
      </w:r>
      <w:r>
        <w:t>Analytics Subscribe/Unsubscribe/Notify initiated by AFs via the NEF</w:t>
      </w:r>
      <w:r>
        <w:tab/>
      </w:r>
      <w:r>
        <w:fldChar w:fldCharType="begin" w:fldLock="1"/>
      </w:r>
      <w:r>
        <w:instrText xml:space="preserve"> PAGEREF _Toc97146462 \h </w:instrText>
      </w:r>
      <w:r>
        <w:fldChar w:fldCharType="separate"/>
      </w:r>
      <w:r>
        <w:t>12</w:t>
      </w:r>
      <w:r>
        <w:fldChar w:fldCharType="end"/>
      </w:r>
    </w:p>
    <w:p w14:paraId="25E44519" w14:textId="586428E3" w:rsidR="00DD3A1F" w:rsidRDefault="00DD3A1F">
      <w:pPr>
        <w:pStyle w:val="TOC3"/>
        <w:rPr>
          <w:rFonts w:asciiTheme="minorHAnsi" w:eastAsiaTheme="minorEastAsia" w:hAnsiTheme="minorHAnsi" w:cstheme="minorBidi"/>
          <w:sz w:val="22"/>
          <w:szCs w:val="22"/>
          <w:lang w:eastAsia="ja-JP"/>
        </w:rPr>
      </w:pPr>
      <w:r>
        <w:t>5.2.3</w:t>
      </w:r>
      <w:r>
        <w:rPr>
          <w:rFonts w:asciiTheme="minorHAnsi" w:eastAsiaTheme="minorEastAsia" w:hAnsiTheme="minorHAnsi" w:cstheme="minorBidi"/>
          <w:sz w:val="22"/>
          <w:szCs w:val="22"/>
          <w:lang w:eastAsia="ja-JP"/>
        </w:rPr>
        <w:tab/>
      </w:r>
      <w:r>
        <w:t>Network data analytics information request</w:t>
      </w:r>
      <w:r>
        <w:tab/>
      </w:r>
      <w:r>
        <w:fldChar w:fldCharType="begin" w:fldLock="1"/>
      </w:r>
      <w:r>
        <w:instrText xml:space="preserve"> PAGEREF _Toc97146463 \h </w:instrText>
      </w:r>
      <w:r>
        <w:fldChar w:fldCharType="separate"/>
      </w:r>
      <w:r>
        <w:t>13</w:t>
      </w:r>
      <w:r>
        <w:fldChar w:fldCharType="end"/>
      </w:r>
    </w:p>
    <w:p w14:paraId="413B8D26" w14:textId="67C27ABE" w:rsidR="00DD3A1F" w:rsidRDefault="00DD3A1F">
      <w:pPr>
        <w:pStyle w:val="TOC4"/>
        <w:rPr>
          <w:rFonts w:asciiTheme="minorHAnsi" w:eastAsiaTheme="minorEastAsia" w:hAnsiTheme="minorHAnsi" w:cstheme="minorBidi"/>
          <w:sz w:val="22"/>
          <w:szCs w:val="22"/>
          <w:lang w:eastAsia="ja-JP"/>
        </w:rPr>
      </w:pPr>
      <w:r>
        <w:t>5.2.3.1</w:t>
      </w:r>
      <w:r>
        <w:rPr>
          <w:rFonts w:asciiTheme="minorHAnsi" w:eastAsiaTheme="minorEastAsia" w:hAnsiTheme="minorHAnsi" w:cstheme="minorBidi"/>
          <w:sz w:val="22"/>
          <w:szCs w:val="22"/>
          <w:lang w:eastAsia="ja-JP"/>
        </w:rPr>
        <w:tab/>
      </w:r>
      <w:r>
        <w:t>Analytics information request initiated by 5GC NFs, OAM or AFs</w:t>
      </w:r>
      <w:r>
        <w:tab/>
      </w:r>
      <w:r>
        <w:fldChar w:fldCharType="begin" w:fldLock="1"/>
      </w:r>
      <w:r>
        <w:instrText xml:space="preserve"> PAGEREF _Toc97146464 \h </w:instrText>
      </w:r>
      <w:r>
        <w:fldChar w:fldCharType="separate"/>
      </w:r>
      <w:r>
        <w:t>13</w:t>
      </w:r>
      <w:r>
        <w:fldChar w:fldCharType="end"/>
      </w:r>
    </w:p>
    <w:p w14:paraId="24A2C612" w14:textId="0DD8217D" w:rsidR="00DD3A1F" w:rsidRDefault="00DD3A1F">
      <w:pPr>
        <w:pStyle w:val="TOC4"/>
        <w:rPr>
          <w:rFonts w:asciiTheme="minorHAnsi" w:eastAsiaTheme="minorEastAsia" w:hAnsiTheme="minorHAnsi" w:cstheme="minorBidi"/>
          <w:sz w:val="22"/>
          <w:szCs w:val="22"/>
          <w:lang w:eastAsia="ja-JP"/>
        </w:rPr>
      </w:pPr>
      <w:r>
        <w:t>5.2.3.2</w:t>
      </w:r>
      <w:r>
        <w:rPr>
          <w:rFonts w:asciiTheme="minorHAnsi" w:eastAsiaTheme="minorEastAsia" w:hAnsiTheme="minorHAnsi" w:cstheme="minorBidi"/>
          <w:sz w:val="22"/>
          <w:szCs w:val="22"/>
          <w:lang w:eastAsia="ja-JP"/>
        </w:rPr>
        <w:tab/>
      </w:r>
      <w:r>
        <w:t>Analytics information request initiated by AFs via the NEF</w:t>
      </w:r>
      <w:r>
        <w:tab/>
      </w:r>
      <w:r>
        <w:fldChar w:fldCharType="begin" w:fldLock="1"/>
      </w:r>
      <w:r>
        <w:instrText xml:space="preserve"> PAGEREF _Toc97146465 \h </w:instrText>
      </w:r>
      <w:r>
        <w:fldChar w:fldCharType="separate"/>
      </w:r>
      <w:r>
        <w:t>14</w:t>
      </w:r>
      <w:r>
        <w:fldChar w:fldCharType="end"/>
      </w:r>
    </w:p>
    <w:p w14:paraId="13955D29" w14:textId="0B994675" w:rsidR="00DD3A1F" w:rsidRDefault="00DD3A1F">
      <w:pPr>
        <w:pStyle w:val="TOC3"/>
        <w:rPr>
          <w:rFonts w:asciiTheme="minorHAnsi" w:eastAsiaTheme="minorEastAsia" w:hAnsiTheme="minorHAnsi" w:cstheme="minorBidi"/>
          <w:sz w:val="22"/>
          <w:szCs w:val="22"/>
          <w:lang w:eastAsia="ja-JP"/>
        </w:rPr>
      </w:pPr>
      <w:r>
        <w:t>5.2.4</w:t>
      </w:r>
      <w:r>
        <w:rPr>
          <w:rFonts w:asciiTheme="minorHAnsi" w:eastAsiaTheme="minorEastAsia" w:hAnsiTheme="minorHAnsi" w:cstheme="minorBidi"/>
          <w:sz w:val="22"/>
          <w:szCs w:val="22"/>
          <w:lang w:eastAsia="ja-JP"/>
        </w:rPr>
        <w:tab/>
      </w:r>
      <w:r>
        <w:rPr>
          <w:lang w:eastAsia="ko-KR"/>
        </w:rPr>
        <w:t>Analytics Exposure via DCCF</w:t>
      </w:r>
      <w:r>
        <w:tab/>
      </w:r>
      <w:r>
        <w:fldChar w:fldCharType="begin" w:fldLock="1"/>
      </w:r>
      <w:r>
        <w:instrText xml:space="preserve"> PAGEREF _Toc97146466 \h </w:instrText>
      </w:r>
      <w:r>
        <w:fldChar w:fldCharType="separate"/>
      </w:r>
      <w:r>
        <w:t>14</w:t>
      </w:r>
      <w:r>
        <w:fldChar w:fldCharType="end"/>
      </w:r>
    </w:p>
    <w:p w14:paraId="64239F58" w14:textId="0FA08FA0" w:rsidR="00DD3A1F" w:rsidRDefault="00DD3A1F">
      <w:pPr>
        <w:pStyle w:val="TOC3"/>
        <w:rPr>
          <w:rFonts w:asciiTheme="minorHAnsi" w:eastAsiaTheme="minorEastAsia" w:hAnsiTheme="minorHAnsi" w:cstheme="minorBidi"/>
          <w:sz w:val="22"/>
          <w:szCs w:val="22"/>
          <w:lang w:eastAsia="ja-JP"/>
        </w:rPr>
      </w:pPr>
      <w:r>
        <w:t>5.2.5</w:t>
      </w:r>
      <w:r>
        <w:rPr>
          <w:rFonts w:asciiTheme="minorHAnsi" w:eastAsiaTheme="minorEastAsia" w:hAnsiTheme="minorHAnsi" w:cstheme="minorBidi"/>
          <w:sz w:val="22"/>
          <w:szCs w:val="22"/>
          <w:lang w:eastAsia="ja-JP"/>
        </w:rPr>
        <w:tab/>
      </w:r>
      <w:r>
        <w:rPr>
          <w:lang w:eastAsia="ko-KR"/>
        </w:rPr>
        <w:t>Analytics Exposure via DCCF and MFAF</w:t>
      </w:r>
      <w:r>
        <w:tab/>
      </w:r>
      <w:r>
        <w:fldChar w:fldCharType="begin" w:fldLock="1"/>
      </w:r>
      <w:r>
        <w:instrText xml:space="preserve"> PAGEREF _Toc97146467 \h </w:instrText>
      </w:r>
      <w:r>
        <w:fldChar w:fldCharType="separate"/>
      </w:r>
      <w:r>
        <w:t>18</w:t>
      </w:r>
      <w:r>
        <w:fldChar w:fldCharType="end"/>
      </w:r>
    </w:p>
    <w:p w14:paraId="45A4EEAD" w14:textId="0E0A6F19" w:rsidR="00DD3A1F" w:rsidRDefault="00DD3A1F">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Analytics Aggregation from Multiple NWDAFs</w:t>
      </w:r>
      <w:r>
        <w:tab/>
      </w:r>
      <w:r>
        <w:fldChar w:fldCharType="begin" w:fldLock="1"/>
      </w:r>
      <w:r>
        <w:instrText xml:space="preserve"> PAGEREF _Toc97146468 \h </w:instrText>
      </w:r>
      <w:r>
        <w:fldChar w:fldCharType="separate"/>
      </w:r>
      <w:r>
        <w:t>23</w:t>
      </w:r>
      <w:r>
        <w:fldChar w:fldCharType="end"/>
      </w:r>
    </w:p>
    <w:p w14:paraId="6365386A" w14:textId="346B24AD" w:rsidR="00DD3A1F" w:rsidRDefault="00DD3A1F">
      <w:pPr>
        <w:pStyle w:val="TOC3"/>
        <w:rPr>
          <w:rFonts w:asciiTheme="minorHAnsi" w:eastAsiaTheme="minorEastAsia" w:hAnsiTheme="minorHAnsi" w:cstheme="minorBidi"/>
          <w:sz w:val="22"/>
          <w:szCs w:val="22"/>
          <w:lang w:eastAsia="ja-JP"/>
        </w:rPr>
      </w:pPr>
      <w:r>
        <w:t>5.3.1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_Toc97146469 \h </w:instrText>
      </w:r>
      <w:r>
        <w:fldChar w:fldCharType="separate"/>
      </w:r>
      <w:r>
        <w:t>23</w:t>
      </w:r>
      <w:r>
        <w:fldChar w:fldCharType="end"/>
      </w:r>
    </w:p>
    <w:p w14:paraId="3D3224FB" w14:textId="582CDD5C" w:rsidR="00DD3A1F" w:rsidRDefault="00DD3A1F">
      <w:pPr>
        <w:pStyle w:val="TOC3"/>
        <w:rPr>
          <w:rFonts w:asciiTheme="minorHAnsi" w:eastAsiaTheme="minorEastAsia" w:hAnsiTheme="minorHAnsi" w:cstheme="minorBidi"/>
          <w:sz w:val="22"/>
          <w:szCs w:val="22"/>
          <w:lang w:eastAsia="ja-JP"/>
        </w:rPr>
      </w:pPr>
      <w:r>
        <w:t>5.3.2</w:t>
      </w:r>
      <w:r>
        <w:rPr>
          <w:rFonts w:asciiTheme="minorHAnsi" w:eastAsiaTheme="minorEastAsia" w:hAnsiTheme="minorHAnsi" w:cstheme="minorBidi"/>
          <w:sz w:val="22"/>
          <w:szCs w:val="22"/>
          <w:lang w:eastAsia="ja-JP"/>
        </w:rPr>
        <w:tab/>
      </w:r>
      <w:r>
        <w:t xml:space="preserve">Analytics </w:t>
      </w:r>
      <w:r>
        <w:rPr>
          <w:lang w:eastAsia="ko-KR"/>
        </w:rPr>
        <w:t xml:space="preserve">aggregation with </w:t>
      </w:r>
      <w:r>
        <w:rPr>
          <w:lang w:eastAsia="zh-CN"/>
        </w:rPr>
        <w:t>p</w:t>
      </w:r>
      <w:r>
        <w:rPr>
          <w:lang w:eastAsia="ko-KR"/>
        </w:rPr>
        <w:t>rovisioning of Area of Interest</w:t>
      </w:r>
      <w:r>
        <w:tab/>
      </w:r>
      <w:r>
        <w:fldChar w:fldCharType="begin" w:fldLock="1"/>
      </w:r>
      <w:r>
        <w:instrText xml:space="preserve"> PAGEREF _Toc97146470 \h </w:instrText>
      </w:r>
      <w:r>
        <w:fldChar w:fldCharType="separate"/>
      </w:r>
      <w:r>
        <w:t>23</w:t>
      </w:r>
      <w:r>
        <w:fldChar w:fldCharType="end"/>
      </w:r>
    </w:p>
    <w:p w14:paraId="47C18F4B" w14:textId="30E2E501" w:rsidR="00DD3A1F" w:rsidRDefault="00DD3A1F">
      <w:pPr>
        <w:pStyle w:val="TOC3"/>
        <w:rPr>
          <w:rFonts w:asciiTheme="minorHAnsi" w:eastAsiaTheme="minorEastAsia" w:hAnsiTheme="minorHAnsi" w:cstheme="minorBidi"/>
          <w:sz w:val="22"/>
          <w:szCs w:val="22"/>
          <w:lang w:eastAsia="ja-JP"/>
        </w:rPr>
      </w:pPr>
      <w:r>
        <w:t>5.3.3</w:t>
      </w:r>
      <w:r>
        <w:rPr>
          <w:rFonts w:asciiTheme="minorHAnsi" w:eastAsiaTheme="minorEastAsia" w:hAnsiTheme="minorHAnsi" w:cstheme="minorBidi"/>
          <w:sz w:val="22"/>
          <w:szCs w:val="22"/>
          <w:lang w:eastAsia="ja-JP"/>
        </w:rPr>
        <w:tab/>
      </w:r>
      <w:r>
        <w:t xml:space="preserve">Analytics </w:t>
      </w:r>
      <w:r>
        <w:rPr>
          <w:lang w:eastAsia="ko-KR"/>
        </w:rPr>
        <w:t>aggregation without provisioning of Area of Interest</w:t>
      </w:r>
      <w:r>
        <w:tab/>
      </w:r>
      <w:r>
        <w:fldChar w:fldCharType="begin" w:fldLock="1"/>
      </w:r>
      <w:r>
        <w:instrText xml:space="preserve"> PAGEREF _Toc97146471 \h </w:instrText>
      </w:r>
      <w:r>
        <w:fldChar w:fldCharType="separate"/>
      </w:r>
      <w:r>
        <w:t>25</w:t>
      </w:r>
      <w:r>
        <w:fldChar w:fldCharType="end"/>
      </w:r>
    </w:p>
    <w:p w14:paraId="67A30F7A" w14:textId="4578C83C" w:rsidR="00DD3A1F" w:rsidRDefault="00DD3A1F">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Procedures for Analytics Transferring</w:t>
      </w:r>
      <w:r>
        <w:tab/>
      </w:r>
      <w:r>
        <w:fldChar w:fldCharType="begin" w:fldLock="1"/>
      </w:r>
      <w:r>
        <w:instrText xml:space="preserve"> PAGEREF _Toc97146472 \h </w:instrText>
      </w:r>
      <w:r>
        <w:fldChar w:fldCharType="separate"/>
      </w:r>
      <w:r>
        <w:t>26</w:t>
      </w:r>
      <w:r>
        <w:fldChar w:fldCharType="end"/>
      </w:r>
    </w:p>
    <w:p w14:paraId="7595B65A" w14:textId="6F840974" w:rsidR="00DD3A1F" w:rsidRDefault="00DD3A1F">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rPr>
        <w:tab/>
      </w:r>
      <w:r>
        <w:rPr>
          <w:lang w:eastAsia="ko-KR"/>
        </w:rPr>
        <w:t>Analytics context transfer initiated by target NWDAF selected by the NWDAF service consumer</w:t>
      </w:r>
      <w:r>
        <w:tab/>
      </w:r>
      <w:r>
        <w:fldChar w:fldCharType="begin" w:fldLock="1"/>
      </w:r>
      <w:r>
        <w:instrText xml:space="preserve"> PAGEREF _Toc97146473 \h </w:instrText>
      </w:r>
      <w:r>
        <w:fldChar w:fldCharType="separate"/>
      </w:r>
      <w:r>
        <w:t>26</w:t>
      </w:r>
      <w:r>
        <w:fldChar w:fldCharType="end"/>
      </w:r>
    </w:p>
    <w:p w14:paraId="0B817E47" w14:textId="2027E4D5" w:rsidR="00DD3A1F" w:rsidRDefault="00DD3A1F">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rPr>
        <w:tab/>
      </w:r>
      <w:r>
        <w:rPr>
          <w:lang w:eastAsia="ko-KR"/>
        </w:rPr>
        <w:t>Analytics Subscription Transfer initiated by source NWDAF</w:t>
      </w:r>
      <w:r>
        <w:tab/>
      </w:r>
      <w:r>
        <w:fldChar w:fldCharType="begin" w:fldLock="1"/>
      </w:r>
      <w:r>
        <w:instrText xml:space="preserve"> PAGEREF _Toc97146474 \h </w:instrText>
      </w:r>
      <w:r>
        <w:fldChar w:fldCharType="separate"/>
      </w:r>
      <w:r>
        <w:t>27</w:t>
      </w:r>
      <w:r>
        <w:fldChar w:fldCharType="end"/>
      </w:r>
    </w:p>
    <w:p w14:paraId="01D62CB5" w14:textId="711870CA" w:rsidR="00DD3A1F" w:rsidRDefault="00DD3A1F">
      <w:pPr>
        <w:pStyle w:val="TOC2"/>
        <w:rPr>
          <w:rFonts w:asciiTheme="minorHAnsi" w:eastAsiaTheme="minorEastAsia" w:hAnsiTheme="minorHAnsi" w:cstheme="minorBidi"/>
          <w:sz w:val="22"/>
          <w:szCs w:val="22"/>
          <w:lang w:eastAsia="ja-JP"/>
        </w:rPr>
      </w:pPr>
      <w:r>
        <w:t>5.5</w:t>
      </w:r>
      <w:r>
        <w:rPr>
          <w:rFonts w:asciiTheme="minorHAnsi" w:eastAsiaTheme="minorEastAsia" w:hAnsiTheme="minorHAnsi" w:cstheme="minorBidi"/>
          <w:sz w:val="22"/>
          <w:szCs w:val="22"/>
          <w:lang w:eastAsia="ja-JP"/>
        </w:rPr>
        <w:tab/>
      </w:r>
      <w:r>
        <w:t>Data Collection</w:t>
      </w:r>
      <w:r>
        <w:tab/>
      </w:r>
      <w:r>
        <w:fldChar w:fldCharType="begin" w:fldLock="1"/>
      </w:r>
      <w:r>
        <w:instrText xml:space="preserve"> PAGEREF _Toc97146475 \h </w:instrText>
      </w:r>
      <w:r>
        <w:fldChar w:fldCharType="separate"/>
      </w:r>
      <w:r>
        <w:t>30</w:t>
      </w:r>
      <w:r>
        <w:fldChar w:fldCharType="end"/>
      </w:r>
    </w:p>
    <w:p w14:paraId="107DD71A" w14:textId="61B8E330" w:rsidR="00DD3A1F" w:rsidRDefault="00DD3A1F">
      <w:pPr>
        <w:pStyle w:val="TOC3"/>
        <w:rPr>
          <w:rFonts w:asciiTheme="minorHAnsi" w:eastAsiaTheme="minorEastAsia" w:hAnsiTheme="minorHAnsi" w:cstheme="minorBidi"/>
          <w:sz w:val="22"/>
          <w:szCs w:val="22"/>
          <w:lang w:eastAsia="ja-JP"/>
        </w:rPr>
      </w:pPr>
      <w:r>
        <w:t>5.5.1</w:t>
      </w:r>
      <w:r>
        <w:rPr>
          <w:rFonts w:asciiTheme="minorHAnsi" w:eastAsiaTheme="minorEastAsia" w:hAnsiTheme="minorHAnsi" w:cstheme="minorBidi"/>
          <w:sz w:val="22"/>
          <w:szCs w:val="22"/>
          <w:lang w:eastAsia="ja-JP"/>
        </w:rPr>
        <w:tab/>
      </w:r>
      <w:r>
        <w:rPr>
          <w:lang w:eastAsia="zh-CN"/>
        </w:rPr>
        <w:t xml:space="preserve">Procedure for </w:t>
      </w:r>
      <w:r>
        <w:t>Data Collection from NFs</w:t>
      </w:r>
      <w:r>
        <w:tab/>
      </w:r>
      <w:r>
        <w:fldChar w:fldCharType="begin" w:fldLock="1"/>
      </w:r>
      <w:r>
        <w:instrText xml:space="preserve"> PAGEREF _Toc97146476 \h </w:instrText>
      </w:r>
      <w:r>
        <w:fldChar w:fldCharType="separate"/>
      </w:r>
      <w:r>
        <w:t>30</w:t>
      </w:r>
      <w:r>
        <w:fldChar w:fldCharType="end"/>
      </w:r>
    </w:p>
    <w:p w14:paraId="46B1AE87" w14:textId="0713C199" w:rsidR="00DD3A1F" w:rsidRDefault="00DD3A1F">
      <w:pPr>
        <w:pStyle w:val="TOC4"/>
        <w:rPr>
          <w:rFonts w:asciiTheme="minorHAnsi" w:eastAsiaTheme="minorEastAsia" w:hAnsiTheme="minorHAnsi" w:cstheme="minorBidi"/>
          <w:sz w:val="22"/>
          <w:szCs w:val="22"/>
          <w:lang w:eastAsia="ja-JP"/>
        </w:rPr>
      </w:pPr>
      <w:r>
        <w:t>5.5.1.1</w:t>
      </w:r>
      <w:r>
        <w:rPr>
          <w:rFonts w:asciiTheme="minorHAnsi" w:eastAsiaTheme="minorEastAsia" w:hAnsiTheme="minorHAnsi" w:cstheme="minorBidi"/>
          <w:sz w:val="22"/>
          <w:szCs w:val="22"/>
          <w:lang w:eastAsia="ja-JP"/>
        </w:rPr>
        <w:tab/>
      </w:r>
      <w:r>
        <w:t>Data Collection from NFs</w:t>
      </w:r>
      <w:r>
        <w:tab/>
      </w:r>
      <w:r>
        <w:fldChar w:fldCharType="begin" w:fldLock="1"/>
      </w:r>
      <w:r>
        <w:instrText xml:space="preserve"> PAGEREF _Toc97146477 \h </w:instrText>
      </w:r>
      <w:r>
        <w:fldChar w:fldCharType="separate"/>
      </w:r>
      <w:r>
        <w:t>30</w:t>
      </w:r>
      <w:r>
        <w:fldChar w:fldCharType="end"/>
      </w:r>
    </w:p>
    <w:p w14:paraId="298156B9" w14:textId="2A5590C5" w:rsidR="00DD3A1F" w:rsidRDefault="00DD3A1F">
      <w:pPr>
        <w:pStyle w:val="TOC3"/>
        <w:rPr>
          <w:rFonts w:asciiTheme="minorHAnsi" w:eastAsiaTheme="minorEastAsia" w:hAnsiTheme="minorHAnsi" w:cstheme="minorBidi"/>
          <w:sz w:val="22"/>
          <w:szCs w:val="22"/>
          <w:lang w:eastAsia="ja-JP"/>
        </w:rPr>
      </w:pPr>
      <w:r>
        <w:t>5.5.2</w:t>
      </w:r>
      <w:r>
        <w:rPr>
          <w:rFonts w:asciiTheme="minorHAnsi" w:eastAsiaTheme="minorEastAsia" w:hAnsiTheme="minorHAnsi" w:cstheme="minorBidi"/>
          <w:sz w:val="22"/>
          <w:szCs w:val="22"/>
          <w:lang w:eastAsia="ja-JP"/>
        </w:rPr>
        <w:tab/>
      </w:r>
      <w:r>
        <w:t>Data collection profile registration</w:t>
      </w:r>
      <w:r>
        <w:tab/>
      </w:r>
      <w:r>
        <w:fldChar w:fldCharType="begin" w:fldLock="1"/>
      </w:r>
      <w:r>
        <w:instrText xml:space="preserve"> PAGEREF _Toc97146478 \h </w:instrText>
      </w:r>
      <w:r>
        <w:fldChar w:fldCharType="separate"/>
      </w:r>
      <w:r>
        <w:t>31</w:t>
      </w:r>
      <w:r>
        <w:fldChar w:fldCharType="end"/>
      </w:r>
    </w:p>
    <w:p w14:paraId="61E8BD57" w14:textId="0626D948" w:rsidR="00DD3A1F" w:rsidRDefault="00DD3A1F">
      <w:pPr>
        <w:pStyle w:val="TOC3"/>
        <w:rPr>
          <w:rFonts w:asciiTheme="minorHAnsi" w:eastAsiaTheme="minorEastAsia" w:hAnsiTheme="minorHAnsi" w:cstheme="minorBidi"/>
          <w:sz w:val="22"/>
          <w:szCs w:val="22"/>
          <w:lang w:eastAsia="ja-JP"/>
        </w:rPr>
      </w:pPr>
      <w:r>
        <w:t>5.5.3</w:t>
      </w:r>
      <w:r>
        <w:rPr>
          <w:rFonts w:asciiTheme="minorHAnsi" w:eastAsiaTheme="minorEastAsia" w:hAnsiTheme="minorHAnsi" w:cstheme="minorBidi"/>
          <w:sz w:val="22"/>
          <w:szCs w:val="22"/>
          <w:lang w:eastAsia="ja-JP"/>
        </w:rPr>
        <w:tab/>
      </w:r>
      <w:r>
        <w:rPr>
          <w:lang w:eastAsia="zh-CN"/>
        </w:rPr>
        <w:t xml:space="preserve">Procedure for </w:t>
      </w:r>
      <w:r>
        <w:t>Data Collection using DCCF</w:t>
      </w:r>
      <w:r>
        <w:tab/>
      </w:r>
      <w:r>
        <w:fldChar w:fldCharType="begin" w:fldLock="1"/>
      </w:r>
      <w:r>
        <w:instrText xml:space="preserve"> PAGEREF _Toc97146479 \h </w:instrText>
      </w:r>
      <w:r>
        <w:fldChar w:fldCharType="separate"/>
      </w:r>
      <w:r>
        <w:t>33</w:t>
      </w:r>
      <w:r>
        <w:fldChar w:fldCharType="end"/>
      </w:r>
    </w:p>
    <w:p w14:paraId="38B48D0B" w14:textId="2BF0CDDB" w:rsidR="00DD3A1F" w:rsidRDefault="00DD3A1F">
      <w:pPr>
        <w:pStyle w:val="TOC4"/>
        <w:rPr>
          <w:rFonts w:asciiTheme="minorHAnsi" w:eastAsiaTheme="minorEastAsia" w:hAnsiTheme="minorHAnsi" w:cstheme="minorBidi"/>
          <w:sz w:val="22"/>
          <w:szCs w:val="22"/>
          <w:lang w:eastAsia="ja-JP"/>
        </w:rPr>
      </w:pPr>
      <w:r>
        <w:t>5.5.3.1</w:t>
      </w:r>
      <w:r>
        <w:rPr>
          <w:rFonts w:asciiTheme="minorHAnsi" w:eastAsiaTheme="minorEastAsia" w:hAnsiTheme="minorHAnsi" w:cstheme="minorBidi"/>
          <w:sz w:val="22"/>
          <w:szCs w:val="22"/>
          <w:lang w:eastAsia="ja-JP"/>
        </w:rPr>
        <w:tab/>
      </w:r>
      <w:r>
        <w:t>Data Collection via DCCF</w:t>
      </w:r>
      <w:r>
        <w:tab/>
      </w:r>
      <w:r>
        <w:fldChar w:fldCharType="begin" w:fldLock="1"/>
      </w:r>
      <w:r>
        <w:instrText xml:space="preserve"> PAGEREF _Toc97146480 \h </w:instrText>
      </w:r>
      <w:r>
        <w:fldChar w:fldCharType="separate"/>
      </w:r>
      <w:r>
        <w:t>33</w:t>
      </w:r>
      <w:r>
        <w:fldChar w:fldCharType="end"/>
      </w:r>
    </w:p>
    <w:p w14:paraId="0193C20E" w14:textId="638366D1" w:rsidR="00DD3A1F" w:rsidRDefault="00DD3A1F">
      <w:pPr>
        <w:pStyle w:val="TOC4"/>
        <w:rPr>
          <w:rFonts w:asciiTheme="minorHAnsi" w:eastAsiaTheme="minorEastAsia" w:hAnsiTheme="minorHAnsi" w:cstheme="minorBidi"/>
          <w:sz w:val="22"/>
          <w:szCs w:val="22"/>
          <w:lang w:eastAsia="ja-JP"/>
        </w:rPr>
      </w:pPr>
      <w:r>
        <w:t>5.5.3.2</w:t>
      </w:r>
      <w:r>
        <w:rPr>
          <w:rFonts w:asciiTheme="minorHAnsi" w:eastAsiaTheme="minorEastAsia" w:hAnsiTheme="minorHAnsi" w:cstheme="minorBidi"/>
          <w:sz w:val="22"/>
          <w:szCs w:val="22"/>
          <w:lang w:eastAsia="ja-JP"/>
        </w:rPr>
        <w:tab/>
      </w:r>
      <w:r>
        <w:t xml:space="preserve">Data Collection via </w:t>
      </w:r>
      <w:r>
        <w:rPr>
          <w:lang w:eastAsia="zh-CN"/>
        </w:rPr>
        <w:t>Messaging Framework</w:t>
      </w:r>
      <w:r>
        <w:tab/>
      </w:r>
      <w:r>
        <w:fldChar w:fldCharType="begin" w:fldLock="1"/>
      </w:r>
      <w:r>
        <w:instrText xml:space="preserve"> PAGEREF _Toc97146481 \h </w:instrText>
      </w:r>
      <w:r>
        <w:fldChar w:fldCharType="separate"/>
      </w:r>
      <w:r>
        <w:t>36</w:t>
      </w:r>
      <w:r>
        <w:fldChar w:fldCharType="end"/>
      </w:r>
    </w:p>
    <w:p w14:paraId="1C884B82" w14:textId="19201E07" w:rsidR="00DD3A1F" w:rsidRDefault="00DD3A1F">
      <w:pPr>
        <w:pStyle w:val="TOC2"/>
        <w:rPr>
          <w:rFonts w:asciiTheme="minorHAnsi" w:eastAsiaTheme="minorEastAsia" w:hAnsiTheme="minorHAnsi" w:cstheme="minorBidi"/>
          <w:sz w:val="22"/>
          <w:szCs w:val="22"/>
          <w:lang w:eastAsia="ja-JP"/>
        </w:rPr>
      </w:pPr>
      <w:r>
        <w:t>5.6</w:t>
      </w:r>
      <w:r>
        <w:rPr>
          <w:rFonts w:asciiTheme="minorHAnsi" w:eastAsiaTheme="minorEastAsia" w:hAnsiTheme="minorHAnsi" w:cstheme="minorBidi"/>
          <w:sz w:val="22"/>
          <w:szCs w:val="22"/>
          <w:lang w:eastAsia="ja-JP"/>
        </w:rPr>
        <w:tab/>
      </w:r>
      <w:r>
        <w:t xml:space="preserve">ML Model provisioning </w:t>
      </w:r>
      <w:r>
        <w:rPr>
          <w:lang w:eastAsia="ko-KR"/>
        </w:rPr>
        <w:t>procedures</w:t>
      </w:r>
      <w:r>
        <w:tab/>
      </w:r>
      <w:r>
        <w:fldChar w:fldCharType="begin" w:fldLock="1"/>
      </w:r>
      <w:r>
        <w:instrText xml:space="preserve"> PAGEREF _Toc97146482 \h </w:instrText>
      </w:r>
      <w:r>
        <w:fldChar w:fldCharType="separate"/>
      </w:r>
      <w:r>
        <w:t>41</w:t>
      </w:r>
      <w:r>
        <w:fldChar w:fldCharType="end"/>
      </w:r>
    </w:p>
    <w:p w14:paraId="33C58B73" w14:textId="5DF87602" w:rsidR="00DD3A1F" w:rsidRDefault="00DD3A1F">
      <w:pPr>
        <w:pStyle w:val="TOC3"/>
        <w:rPr>
          <w:rFonts w:asciiTheme="minorHAnsi" w:eastAsiaTheme="minorEastAsia" w:hAnsiTheme="minorHAnsi" w:cstheme="minorBidi"/>
          <w:sz w:val="22"/>
          <w:szCs w:val="22"/>
          <w:lang w:eastAsia="ja-JP"/>
        </w:rPr>
      </w:pPr>
      <w:r>
        <w:t>5.6.1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_Toc97146483 \h </w:instrText>
      </w:r>
      <w:r>
        <w:fldChar w:fldCharType="separate"/>
      </w:r>
      <w:r>
        <w:t>41</w:t>
      </w:r>
      <w:r>
        <w:fldChar w:fldCharType="end"/>
      </w:r>
    </w:p>
    <w:p w14:paraId="3C839C39" w14:textId="52200CB5" w:rsidR="00DD3A1F" w:rsidRDefault="00DD3A1F">
      <w:pPr>
        <w:pStyle w:val="TOC3"/>
        <w:rPr>
          <w:rFonts w:asciiTheme="minorHAnsi" w:eastAsiaTheme="minorEastAsia" w:hAnsiTheme="minorHAnsi" w:cstheme="minorBidi"/>
          <w:sz w:val="22"/>
          <w:szCs w:val="22"/>
          <w:lang w:eastAsia="ja-JP"/>
        </w:rPr>
      </w:pPr>
      <w:r>
        <w:t>5.6.2</w:t>
      </w:r>
      <w:r>
        <w:rPr>
          <w:rFonts w:asciiTheme="minorHAnsi" w:eastAsiaTheme="minorEastAsia" w:hAnsiTheme="minorHAnsi" w:cstheme="minorBidi"/>
          <w:sz w:val="22"/>
          <w:szCs w:val="22"/>
          <w:lang w:eastAsia="ja-JP"/>
        </w:rPr>
        <w:tab/>
      </w:r>
      <w:r>
        <w:t>ML Model Subscribe/Unsubscribe/Notify procedure</w:t>
      </w:r>
      <w:r>
        <w:tab/>
      </w:r>
      <w:r>
        <w:fldChar w:fldCharType="begin" w:fldLock="1"/>
      </w:r>
      <w:r>
        <w:instrText xml:space="preserve"> PAGEREF _Toc97146484 \h </w:instrText>
      </w:r>
      <w:r>
        <w:fldChar w:fldCharType="separate"/>
      </w:r>
      <w:r>
        <w:t>41</w:t>
      </w:r>
      <w:r>
        <w:fldChar w:fldCharType="end"/>
      </w:r>
    </w:p>
    <w:p w14:paraId="200D05F2" w14:textId="0F510D04" w:rsidR="00DD3A1F" w:rsidRDefault="00DD3A1F">
      <w:pPr>
        <w:pStyle w:val="TOC2"/>
        <w:rPr>
          <w:rFonts w:asciiTheme="minorHAnsi" w:eastAsiaTheme="minorEastAsia" w:hAnsiTheme="minorHAnsi" w:cstheme="minorBidi"/>
          <w:sz w:val="22"/>
          <w:szCs w:val="22"/>
          <w:lang w:eastAsia="ja-JP"/>
        </w:rPr>
      </w:pPr>
      <w:r>
        <w:t>5.7</w:t>
      </w:r>
      <w:r>
        <w:rPr>
          <w:rFonts w:asciiTheme="minorHAnsi" w:eastAsiaTheme="minorEastAsia" w:hAnsiTheme="minorHAnsi" w:cstheme="minorBidi"/>
          <w:sz w:val="22"/>
          <w:szCs w:val="22"/>
          <w:lang w:eastAsia="ja-JP"/>
        </w:rPr>
        <w:tab/>
      </w:r>
      <w:r>
        <w:t>Procedures for Specific Network Data Analytics</w:t>
      </w:r>
      <w:r>
        <w:tab/>
      </w:r>
      <w:r>
        <w:fldChar w:fldCharType="begin" w:fldLock="1"/>
      </w:r>
      <w:r>
        <w:instrText xml:space="preserve"> PAGEREF _Toc97146485 \h </w:instrText>
      </w:r>
      <w:r>
        <w:fldChar w:fldCharType="separate"/>
      </w:r>
      <w:r>
        <w:t>42</w:t>
      </w:r>
      <w:r>
        <w:fldChar w:fldCharType="end"/>
      </w:r>
    </w:p>
    <w:p w14:paraId="2EA9DECB" w14:textId="67AEF8AE" w:rsidR="00DD3A1F" w:rsidRDefault="00DD3A1F">
      <w:pPr>
        <w:pStyle w:val="TOC3"/>
        <w:rPr>
          <w:rFonts w:asciiTheme="minorHAnsi" w:eastAsiaTheme="minorEastAsia" w:hAnsiTheme="minorHAnsi" w:cstheme="minorBidi"/>
          <w:sz w:val="22"/>
          <w:szCs w:val="22"/>
          <w:lang w:eastAsia="ja-JP"/>
        </w:rPr>
      </w:pPr>
      <w:r>
        <w:t>5.7.1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_Toc97146486 \h </w:instrText>
      </w:r>
      <w:r>
        <w:fldChar w:fldCharType="separate"/>
      </w:r>
      <w:r>
        <w:t>42</w:t>
      </w:r>
      <w:r>
        <w:fldChar w:fldCharType="end"/>
      </w:r>
    </w:p>
    <w:p w14:paraId="45D4EF55" w14:textId="726FAF9F" w:rsidR="00DD3A1F" w:rsidRDefault="00DD3A1F">
      <w:pPr>
        <w:pStyle w:val="TOC3"/>
        <w:rPr>
          <w:rFonts w:asciiTheme="minorHAnsi" w:eastAsiaTheme="minorEastAsia" w:hAnsiTheme="minorHAnsi" w:cstheme="minorBidi"/>
          <w:sz w:val="22"/>
          <w:szCs w:val="22"/>
          <w:lang w:eastAsia="ja-JP"/>
        </w:rPr>
      </w:pPr>
      <w:r>
        <w:t>5.7.2</w:t>
      </w:r>
      <w:r>
        <w:rPr>
          <w:rFonts w:asciiTheme="minorHAnsi" w:eastAsiaTheme="minorEastAsia" w:hAnsiTheme="minorHAnsi" w:cstheme="minorBidi"/>
          <w:sz w:val="22"/>
          <w:szCs w:val="22"/>
          <w:lang w:eastAsia="ja-JP"/>
        </w:rPr>
        <w:tab/>
      </w:r>
      <w:r>
        <w:t>Network Slice (Instance) load level Analytics</w:t>
      </w:r>
      <w:r>
        <w:tab/>
      </w:r>
      <w:r>
        <w:fldChar w:fldCharType="begin" w:fldLock="1"/>
      </w:r>
      <w:r>
        <w:instrText xml:space="preserve"> PAGEREF _Toc97146487 \h </w:instrText>
      </w:r>
      <w:r>
        <w:fldChar w:fldCharType="separate"/>
      </w:r>
      <w:r>
        <w:t>42</w:t>
      </w:r>
      <w:r>
        <w:fldChar w:fldCharType="end"/>
      </w:r>
    </w:p>
    <w:p w14:paraId="14EE64B3" w14:textId="2E28E727" w:rsidR="00DD3A1F" w:rsidRDefault="00DD3A1F">
      <w:pPr>
        <w:pStyle w:val="TOC3"/>
        <w:rPr>
          <w:rFonts w:asciiTheme="minorHAnsi" w:eastAsiaTheme="minorEastAsia" w:hAnsiTheme="minorHAnsi" w:cstheme="minorBidi"/>
          <w:sz w:val="22"/>
          <w:szCs w:val="22"/>
          <w:lang w:eastAsia="ja-JP"/>
        </w:rPr>
      </w:pPr>
      <w:r>
        <w:t>5.7.3</w:t>
      </w:r>
      <w:r>
        <w:rPr>
          <w:rFonts w:asciiTheme="minorHAnsi" w:eastAsiaTheme="minorEastAsia" w:hAnsiTheme="minorHAnsi" w:cstheme="minorBidi"/>
          <w:sz w:val="22"/>
          <w:szCs w:val="22"/>
          <w:lang w:eastAsia="ja-JP"/>
        </w:rPr>
        <w:tab/>
      </w:r>
      <w:r>
        <w:rPr>
          <w:lang w:eastAsia="zh-CN"/>
        </w:rPr>
        <w:t>Observed Service Experience Analytics</w:t>
      </w:r>
      <w:r>
        <w:tab/>
      </w:r>
      <w:r>
        <w:fldChar w:fldCharType="begin" w:fldLock="1"/>
      </w:r>
      <w:r>
        <w:instrText xml:space="preserve"> PAGEREF _Toc97146488 \h </w:instrText>
      </w:r>
      <w:r>
        <w:fldChar w:fldCharType="separate"/>
      </w:r>
      <w:r>
        <w:t>45</w:t>
      </w:r>
      <w:r>
        <w:fldChar w:fldCharType="end"/>
      </w:r>
    </w:p>
    <w:p w14:paraId="1899F22F" w14:textId="2E09467A" w:rsidR="00DD3A1F" w:rsidRDefault="00DD3A1F">
      <w:pPr>
        <w:pStyle w:val="TOC3"/>
        <w:rPr>
          <w:rFonts w:asciiTheme="minorHAnsi" w:eastAsiaTheme="minorEastAsia" w:hAnsiTheme="minorHAnsi" w:cstheme="minorBidi"/>
          <w:sz w:val="22"/>
          <w:szCs w:val="22"/>
          <w:lang w:eastAsia="ja-JP"/>
        </w:rPr>
      </w:pPr>
      <w:r>
        <w:t>5.7.4</w:t>
      </w:r>
      <w:r>
        <w:rPr>
          <w:rFonts w:asciiTheme="minorHAnsi" w:eastAsiaTheme="minorEastAsia" w:hAnsiTheme="minorHAnsi" w:cstheme="minorBidi"/>
          <w:sz w:val="22"/>
          <w:szCs w:val="22"/>
          <w:lang w:eastAsia="ja-JP"/>
        </w:rPr>
        <w:tab/>
      </w:r>
      <w:r>
        <w:t>NF load Analytics</w:t>
      </w:r>
      <w:r>
        <w:tab/>
      </w:r>
      <w:r>
        <w:fldChar w:fldCharType="begin" w:fldLock="1"/>
      </w:r>
      <w:r>
        <w:instrText xml:space="preserve"> PAGEREF _Toc97146489 \h </w:instrText>
      </w:r>
      <w:r>
        <w:fldChar w:fldCharType="separate"/>
      </w:r>
      <w:r>
        <w:t>48</w:t>
      </w:r>
      <w:r>
        <w:fldChar w:fldCharType="end"/>
      </w:r>
    </w:p>
    <w:p w14:paraId="64ECAFAB" w14:textId="6836A954" w:rsidR="00DD3A1F" w:rsidRDefault="00DD3A1F">
      <w:pPr>
        <w:pStyle w:val="TOC3"/>
        <w:rPr>
          <w:rFonts w:asciiTheme="minorHAnsi" w:eastAsiaTheme="minorEastAsia" w:hAnsiTheme="minorHAnsi" w:cstheme="minorBidi"/>
          <w:sz w:val="22"/>
          <w:szCs w:val="22"/>
          <w:lang w:eastAsia="ja-JP"/>
        </w:rPr>
      </w:pPr>
      <w:r>
        <w:t>5.7.5</w:t>
      </w:r>
      <w:r>
        <w:rPr>
          <w:rFonts w:asciiTheme="minorHAnsi" w:eastAsiaTheme="minorEastAsia" w:hAnsiTheme="minorHAnsi" w:cstheme="minorBidi"/>
          <w:sz w:val="22"/>
          <w:szCs w:val="22"/>
          <w:lang w:eastAsia="ja-JP"/>
        </w:rPr>
        <w:tab/>
      </w:r>
      <w:r>
        <w:t xml:space="preserve">Network Performance </w:t>
      </w:r>
      <w:r>
        <w:rPr>
          <w:lang w:eastAsia="zh-CN"/>
        </w:rPr>
        <w:t>Analytics</w:t>
      </w:r>
      <w:r>
        <w:tab/>
      </w:r>
      <w:r>
        <w:fldChar w:fldCharType="begin" w:fldLock="1"/>
      </w:r>
      <w:r>
        <w:instrText xml:space="preserve"> PAGEREF _Toc97146490 \h </w:instrText>
      </w:r>
      <w:r>
        <w:fldChar w:fldCharType="separate"/>
      </w:r>
      <w:r>
        <w:t>51</w:t>
      </w:r>
      <w:r>
        <w:fldChar w:fldCharType="end"/>
      </w:r>
    </w:p>
    <w:p w14:paraId="671C0E9B" w14:textId="73C16ED4" w:rsidR="00DD3A1F" w:rsidRDefault="00DD3A1F">
      <w:pPr>
        <w:pStyle w:val="TOC3"/>
        <w:rPr>
          <w:rFonts w:asciiTheme="minorHAnsi" w:eastAsiaTheme="minorEastAsia" w:hAnsiTheme="minorHAnsi" w:cstheme="minorBidi"/>
          <w:sz w:val="22"/>
          <w:szCs w:val="22"/>
          <w:lang w:eastAsia="ja-JP"/>
        </w:rPr>
      </w:pPr>
      <w:r>
        <w:t>5.7.6</w:t>
      </w:r>
      <w:r>
        <w:rPr>
          <w:rFonts w:asciiTheme="minorHAnsi" w:eastAsiaTheme="minorEastAsia" w:hAnsiTheme="minorHAnsi" w:cstheme="minorBidi"/>
          <w:sz w:val="22"/>
          <w:szCs w:val="22"/>
          <w:lang w:eastAsia="ja-JP"/>
        </w:rPr>
        <w:tab/>
      </w:r>
      <w:r>
        <w:t>UE Mobility Analytics</w:t>
      </w:r>
      <w:r>
        <w:tab/>
      </w:r>
      <w:r>
        <w:fldChar w:fldCharType="begin" w:fldLock="1"/>
      </w:r>
      <w:r>
        <w:instrText xml:space="preserve"> PAGEREF _Toc97146491 \h </w:instrText>
      </w:r>
      <w:r>
        <w:fldChar w:fldCharType="separate"/>
      </w:r>
      <w:r>
        <w:t>53</w:t>
      </w:r>
      <w:r>
        <w:fldChar w:fldCharType="end"/>
      </w:r>
    </w:p>
    <w:p w14:paraId="3A694832" w14:textId="4090CB5E" w:rsidR="00DD3A1F" w:rsidRDefault="00DD3A1F">
      <w:pPr>
        <w:pStyle w:val="TOC3"/>
        <w:rPr>
          <w:rFonts w:asciiTheme="minorHAnsi" w:eastAsiaTheme="minorEastAsia" w:hAnsiTheme="minorHAnsi" w:cstheme="minorBidi"/>
          <w:sz w:val="22"/>
          <w:szCs w:val="22"/>
          <w:lang w:eastAsia="ja-JP"/>
        </w:rPr>
      </w:pPr>
      <w:r>
        <w:t>5.7.7</w:t>
      </w:r>
      <w:r>
        <w:rPr>
          <w:rFonts w:asciiTheme="minorHAnsi" w:eastAsiaTheme="minorEastAsia" w:hAnsiTheme="minorHAnsi" w:cstheme="minorBidi"/>
          <w:sz w:val="22"/>
          <w:szCs w:val="22"/>
          <w:lang w:eastAsia="ja-JP"/>
        </w:rPr>
        <w:tab/>
      </w:r>
      <w:r>
        <w:rPr>
          <w:lang w:eastAsia="zh-CN"/>
        </w:rPr>
        <w:t>UE Communication Analytics</w:t>
      </w:r>
      <w:r>
        <w:tab/>
      </w:r>
      <w:r>
        <w:fldChar w:fldCharType="begin" w:fldLock="1"/>
      </w:r>
      <w:r>
        <w:instrText xml:space="preserve"> PAGEREF _Toc97146492 \h </w:instrText>
      </w:r>
      <w:r>
        <w:fldChar w:fldCharType="separate"/>
      </w:r>
      <w:r>
        <w:t>56</w:t>
      </w:r>
      <w:r>
        <w:fldChar w:fldCharType="end"/>
      </w:r>
    </w:p>
    <w:p w14:paraId="7403719D" w14:textId="1553E923" w:rsidR="00DD3A1F" w:rsidRDefault="00DD3A1F">
      <w:pPr>
        <w:pStyle w:val="TOC3"/>
        <w:rPr>
          <w:rFonts w:asciiTheme="minorHAnsi" w:eastAsiaTheme="minorEastAsia" w:hAnsiTheme="minorHAnsi" w:cstheme="minorBidi"/>
          <w:sz w:val="22"/>
          <w:szCs w:val="22"/>
          <w:lang w:eastAsia="ja-JP"/>
        </w:rPr>
      </w:pPr>
      <w:r>
        <w:t>5.7.8</w:t>
      </w:r>
      <w:r>
        <w:rPr>
          <w:rFonts w:asciiTheme="minorHAnsi" w:eastAsiaTheme="minorEastAsia" w:hAnsiTheme="minorHAnsi" w:cstheme="minorBidi"/>
          <w:sz w:val="22"/>
          <w:szCs w:val="22"/>
          <w:lang w:eastAsia="ja-JP"/>
        </w:rPr>
        <w:tab/>
      </w:r>
      <w:r>
        <w:t>Expected UE behavioural Analytics</w:t>
      </w:r>
      <w:r>
        <w:tab/>
      </w:r>
      <w:r>
        <w:fldChar w:fldCharType="begin" w:fldLock="1"/>
      </w:r>
      <w:r>
        <w:instrText xml:space="preserve"> PAGEREF _Toc97146493 \h </w:instrText>
      </w:r>
      <w:r>
        <w:fldChar w:fldCharType="separate"/>
      </w:r>
      <w:r>
        <w:t>59</w:t>
      </w:r>
      <w:r>
        <w:fldChar w:fldCharType="end"/>
      </w:r>
    </w:p>
    <w:p w14:paraId="432A90DE" w14:textId="4100FD51" w:rsidR="00DD3A1F" w:rsidRDefault="00DD3A1F">
      <w:pPr>
        <w:pStyle w:val="TOC3"/>
        <w:rPr>
          <w:rFonts w:asciiTheme="minorHAnsi" w:eastAsiaTheme="minorEastAsia" w:hAnsiTheme="minorHAnsi" w:cstheme="minorBidi"/>
          <w:sz w:val="22"/>
          <w:szCs w:val="22"/>
          <w:lang w:eastAsia="ja-JP"/>
        </w:rPr>
      </w:pPr>
      <w:r>
        <w:t>5.7.9</w:t>
      </w:r>
      <w:r>
        <w:rPr>
          <w:rFonts w:asciiTheme="minorHAnsi" w:eastAsiaTheme="minorEastAsia" w:hAnsiTheme="minorHAnsi" w:cstheme="minorBidi"/>
          <w:sz w:val="22"/>
          <w:szCs w:val="22"/>
          <w:lang w:eastAsia="ja-JP"/>
        </w:rPr>
        <w:tab/>
      </w:r>
      <w:r>
        <w:t>Abnormal UE behavioural Analytics</w:t>
      </w:r>
      <w:r>
        <w:tab/>
      </w:r>
      <w:r>
        <w:fldChar w:fldCharType="begin" w:fldLock="1"/>
      </w:r>
      <w:r>
        <w:instrText xml:space="preserve"> PAGEREF _Toc97146494 \h </w:instrText>
      </w:r>
      <w:r>
        <w:fldChar w:fldCharType="separate"/>
      </w:r>
      <w:r>
        <w:t>60</w:t>
      </w:r>
      <w:r>
        <w:fldChar w:fldCharType="end"/>
      </w:r>
    </w:p>
    <w:p w14:paraId="53045FCD" w14:textId="6174350D" w:rsidR="00DD3A1F" w:rsidRDefault="00DD3A1F">
      <w:pPr>
        <w:pStyle w:val="TOC3"/>
        <w:rPr>
          <w:rFonts w:asciiTheme="minorHAnsi" w:eastAsiaTheme="minorEastAsia" w:hAnsiTheme="minorHAnsi" w:cstheme="minorBidi"/>
          <w:sz w:val="22"/>
          <w:szCs w:val="22"/>
          <w:lang w:eastAsia="ja-JP"/>
        </w:rPr>
      </w:pPr>
      <w:r>
        <w:t>5.7.10</w:t>
      </w:r>
      <w:r>
        <w:rPr>
          <w:rFonts w:asciiTheme="minorHAnsi" w:eastAsiaTheme="minorEastAsia" w:hAnsiTheme="minorHAnsi" w:cstheme="minorBidi"/>
          <w:sz w:val="22"/>
          <w:szCs w:val="22"/>
          <w:lang w:eastAsia="ja-JP"/>
        </w:rPr>
        <w:tab/>
      </w:r>
      <w:r>
        <w:t>User Data Congestion Analytics</w:t>
      </w:r>
      <w:r>
        <w:tab/>
      </w:r>
      <w:r>
        <w:fldChar w:fldCharType="begin" w:fldLock="1"/>
      </w:r>
      <w:r>
        <w:instrText xml:space="preserve"> PAGEREF _Toc97146495 \h </w:instrText>
      </w:r>
      <w:r>
        <w:fldChar w:fldCharType="separate"/>
      </w:r>
      <w:r>
        <w:t>61</w:t>
      </w:r>
      <w:r>
        <w:fldChar w:fldCharType="end"/>
      </w:r>
    </w:p>
    <w:p w14:paraId="69DC1C6D" w14:textId="037F09E2" w:rsidR="00DD3A1F" w:rsidRDefault="00DD3A1F">
      <w:pPr>
        <w:pStyle w:val="TOC3"/>
        <w:rPr>
          <w:rFonts w:asciiTheme="minorHAnsi" w:eastAsiaTheme="minorEastAsia" w:hAnsiTheme="minorHAnsi" w:cstheme="minorBidi"/>
          <w:sz w:val="22"/>
          <w:szCs w:val="22"/>
          <w:lang w:eastAsia="ja-JP"/>
        </w:rPr>
      </w:pPr>
      <w:r>
        <w:t>5.7.11</w:t>
      </w:r>
      <w:r>
        <w:rPr>
          <w:rFonts w:asciiTheme="minorHAnsi" w:eastAsiaTheme="minorEastAsia" w:hAnsiTheme="minorHAnsi" w:cstheme="minorBidi"/>
          <w:sz w:val="22"/>
          <w:szCs w:val="22"/>
          <w:lang w:eastAsia="ja-JP"/>
        </w:rPr>
        <w:tab/>
      </w:r>
      <w:r>
        <w:t>QoS Sustainability Analytics</w:t>
      </w:r>
      <w:r>
        <w:tab/>
      </w:r>
      <w:r>
        <w:fldChar w:fldCharType="begin" w:fldLock="1"/>
      </w:r>
      <w:r>
        <w:instrText xml:space="preserve"> PAGEREF _Toc97146496 \h </w:instrText>
      </w:r>
      <w:r>
        <w:fldChar w:fldCharType="separate"/>
      </w:r>
      <w:r>
        <w:t>64</w:t>
      </w:r>
      <w:r>
        <w:fldChar w:fldCharType="end"/>
      </w:r>
    </w:p>
    <w:p w14:paraId="3C3B8373" w14:textId="6729729C" w:rsidR="00DD3A1F" w:rsidRDefault="00DD3A1F">
      <w:pPr>
        <w:pStyle w:val="TOC3"/>
        <w:rPr>
          <w:rFonts w:asciiTheme="minorHAnsi" w:eastAsiaTheme="minorEastAsia" w:hAnsiTheme="minorHAnsi" w:cstheme="minorBidi"/>
          <w:sz w:val="22"/>
          <w:szCs w:val="22"/>
          <w:lang w:eastAsia="ja-JP"/>
        </w:rPr>
      </w:pPr>
      <w:r>
        <w:t>5.7.12</w:t>
      </w:r>
      <w:r>
        <w:rPr>
          <w:rFonts w:asciiTheme="minorHAnsi" w:eastAsiaTheme="minorEastAsia" w:hAnsiTheme="minorHAnsi" w:cstheme="minorBidi"/>
          <w:sz w:val="22"/>
          <w:szCs w:val="22"/>
          <w:lang w:eastAsia="ja-JP"/>
        </w:rPr>
        <w:tab/>
      </w:r>
      <w:r>
        <w:t>Dispersion Analytics</w:t>
      </w:r>
      <w:r>
        <w:tab/>
      </w:r>
      <w:r>
        <w:fldChar w:fldCharType="begin" w:fldLock="1"/>
      </w:r>
      <w:r>
        <w:instrText xml:space="preserve"> PAGEREF _Toc97146497 \h </w:instrText>
      </w:r>
      <w:r>
        <w:fldChar w:fldCharType="separate"/>
      </w:r>
      <w:r>
        <w:t>65</w:t>
      </w:r>
      <w:r>
        <w:fldChar w:fldCharType="end"/>
      </w:r>
    </w:p>
    <w:p w14:paraId="522EA44C" w14:textId="3A3B175B" w:rsidR="00DD3A1F" w:rsidRDefault="00DD3A1F">
      <w:pPr>
        <w:pStyle w:val="TOC3"/>
        <w:rPr>
          <w:rFonts w:asciiTheme="minorHAnsi" w:eastAsiaTheme="minorEastAsia" w:hAnsiTheme="minorHAnsi" w:cstheme="minorBidi"/>
          <w:sz w:val="22"/>
          <w:szCs w:val="22"/>
          <w:lang w:eastAsia="ja-JP"/>
        </w:rPr>
      </w:pPr>
      <w:r>
        <w:t>5.7.13</w:t>
      </w:r>
      <w:r>
        <w:rPr>
          <w:rFonts w:asciiTheme="minorHAnsi" w:eastAsiaTheme="minorEastAsia" w:hAnsiTheme="minorHAnsi" w:cstheme="minorBidi"/>
          <w:sz w:val="22"/>
          <w:szCs w:val="22"/>
          <w:lang w:eastAsia="ja-JP"/>
        </w:rPr>
        <w:tab/>
      </w:r>
      <w:r>
        <w:t>WLAN Performance Analytics</w:t>
      </w:r>
      <w:r>
        <w:tab/>
      </w:r>
      <w:r>
        <w:fldChar w:fldCharType="begin" w:fldLock="1"/>
      </w:r>
      <w:r>
        <w:instrText xml:space="preserve"> PAGEREF _Toc97146498 \h </w:instrText>
      </w:r>
      <w:r>
        <w:fldChar w:fldCharType="separate"/>
      </w:r>
      <w:r>
        <w:t>68</w:t>
      </w:r>
      <w:r>
        <w:fldChar w:fldCharType="end"/>
      </w:r>
    </w:p>
    <w:p w14:paraId="6261E96C" w14:textId="7BCD64C0" w:rsidR="00DD3A1F" w:rsidRDefault="00DD3A1F">
      <w:pPr>
        <w:pStyle w:val="TOC3"/>
        <w:rPr>
          <w:rFonts w:asciiTheme="minorHAnsi" w:eastAsiaTheme="minorEastAsia" w:hAnsiTheme="minorHAnsi" w:cstheme="minorBidi"/>
          <w:sz w:val="22"/>
          <w:szCs w:val="22"/>
          <w:lang w:eastAsia="ja-JP"/>
        </w:rPr>
      </w:pPr>
      <w:r>
        <w:lastRenderedPageBreak/>
        <w:t>5.7.14</w:t>
      </w:r>
      <w:r>
        <w:rPr>
          <w:rFonts w:asciiTheme="minorHAnsi" w:eastAsiaTheme="minorEastAsia" w:hAnsiTheme="minorHAnsi" w:cstheme="minorBidi"/>
          <w:sz w:val="22"/>
          <w:szCs w:val="22"/>
          <w:lang w:eastAsia="ja-JP"/>
        </w:rPr>
        <w:tab/>
      </w:r>
      <w:r>
        <w:t>Session Management Congestion Control Experience Analytics</w:t>
      </w:r>
      <w:r>
        <w:tab/>
      </w:r>
      <w:r>
        <w:fldChar w:fldCharType="begin" w:fldLock="1"/>
      </w:r>
      <w:r>
        <w:instrText xml:space="preserve"> PAGEREF _Toc97146499 \h </w:instrText>
      </w:r>
      <w:r>
        <w:fldChar w:fldCharType="separate"/>
      </w:r>
      <w:r>
        <w:t>69</w:t>
      </w:r>
      <w:r>
        <w:fldChar w:fldCharType="end"/>
      </w:r>
    </w:p>
    <w:p w14:paraId="6144D110" w14:textId="18276F11" w:rsidR="00DD3A1F" w:rsidRDefault="00DD3A1F">
      <w:pPr>
        <w:pStyle w:val="TOC3"/>
        <w:rPr>
          <w:rFonts w:asciiTheme="minorHAnsi" w:eastAsiaTheme="minorEastAsia" w:hAnsiTheme="minorHAnsi" w:cstheme="minorBidi"/>
          <w:sz w:val="22"/>
          <w:szCs w:val="22"/>
          <w:lang w:eastAsia="ja-JP"/>
        </w:rPr>
      </w:pPr>
      <w:r>
        <w:t>5.7.15</w:t>
      </w:r>
      <w:r>
        <w:rPr>
          <w:rFonts w:asciiTheme="minorHAnsi" w:eastAsiaTheme="minorEastAsia" w:hAnsiTheme="minorHAnsi" w:cstheme="minorBidi"/>
          <w:sz w:val="22"/>
          <w:szCs w:val="22"/>
          <w:lang w:eastAsia="ja-JP"/>
        </w:rPr>
        <w:tab/>
      </w:r>
      <w:r>
        <w:t>Redundant Transmission Experience Analytics</w:t>
      </w:r>
      <w:r>
        <w:tab/>
      </w:r>
      <w:r>
        <w:fldChar w:fldCharType="begin" w:fldLock="1"/>
      </w:r>
      <w:r>
        <w:instrText xml:space="preserve"> PAGEREF _Toc97146500 \h </w:instrText>
      </w:r>
      <w:r>
        <w:fldChar w:fldCharType="separate"/>
      </w:r>
      <w:r>
        <w:t>70</w:t>
      </w:r>
      <w:r>
        <w:fldChar w:fldCharType="end"/>
      </w:r>
    </w:p>
    <w:p w14:paraId="2815442E" w14:textId="3687ECB7" w:rsidR="00DD3A1F" w:rsidRDefault="00DD3A1F">
      <w:pPr>
        <w:pStyle w:val="TOC3"/>
        <w:rPr>
          <w:rFonts w:asciiTheme="minorHAnsi" w:eastAsiaTheme="minorEastAsia" w:hAnsiTheme="minorHAnsi" w:cstheme="minorBidi"/>
          <w:sz w:val="22"/>
          <w:szCs w:val="22"/>
          <w:lang w:eastAsia="ja-JP"/>
        </w:rPr>
      </w:pPr>
      <w:r>
        <w:t>5.7.16</w:t>
      </w:r>
      <w:r>
        <w:rPr>
          <w:rFonts w:asciiTheme="minorHAnsi" w:eastAsiaTheme="minorEastAsia" w:hAnsiTheme="minorHAnsi" w:cstheme="minorBidi"/>
          <w:sz w:val="22"/>
          <w:szCs w:val="22"/>
          <w:lang w:eastAsia="ja-JP"/>
        </w:rPr>
        <w:tab/>
      </w:r>
      <w:r>
        <w:t>DN Performance Analytics</w:t>
      </w:r>
      <w:r>
        <w:tab/>
      </w:r>
      <w:r>
        <w:fldChar w:fldCharType="begin" w:fldLock="1"/>
      </w:r>
      <w:r>
        <w:instrText xml:space="preserve"> PAGEREF _Toc97146501 \h </w:instrText>
      </w:r>
      <w:r>
        <w:fldChar w:fldCharType="separate"/>
      </w:r>
      <w:r>
        <w:t>73</w:t>
      </w:r>
      <w:r>
        <w:fldChar w:fldCharType="end"/>
      </w:r>
    </w:p>
    <w:p w14:paraId="52E56BBB" w14:textId="3B2F7ACB" w:rsidR="00DD3A1F" w:rsidRDefault="00DD3A1F">
      <w:pPr>
        <w:pStyle w:val="TOC2"/>
        <w:rPr>
          <w:rFonts w:asciiTheme="minorHAnsi" w:eastAsiaTheme="minorEastAsia" w:hAnsiTheme="minorHAnsi" w:cstheme="minorBidi"/>
          <w:sz w:val="22"/>
          <w:szCs w:val="22"/>
          <w:lang w:eastAsia="ja-JP"/>
        </w:rPr>
      </w:pPr>
      <w:r>
        <w:t>5.8</w:t>
      </w:r>
      <w:r>
        <w:rPr>
          <w:rFonts w:asciiTheme="minorHAnsi" w:eastAsiaTheme="minorEastAsia" w:hAnsiTheme="minorHAnsi" w:cstheme="minorBidi"/>
          <w:sz w:val="22"/>
          <w:szCs w:val="22"/>
        </w:rPr>
        <w:tab/>
      </w:r>
      <w:r>
        <w:rPr>
          <w:lang w:eastAsia="zh-CN"/>
        </w:rPr>
        <w:t>Procedures for NWDAF Discovery and Selection</w:t>
      </w:r>
      <w:r>
        <w:tab/>
      </w:r>
      <w:r>
        <w:fldChar w:fldCharType="begin" w:fldLock="1"/>
      </w:r>
      <w:r>
        <w:instrText xml:space="preserve"> PAGEREF _Toc97146502 \h </w:instrText>
      </w:r>
      <w:r>
        <w:fldChar w:fldCharType="separate"/>
      </w:r>
      <w:r>
        <w:t>75</w:t>
      </w:r>
      <w:r>
        <w:fldChar w:fldCharType="end"/>
      </w:r>
    </w:p>
    <w:p w14:paraId="4662C8AA" w14:textId="28386254" w:rsidR="00DD3A1F" w:rsidRDefault="00DD3A1F">
      <w:pPr>
        <w:pStyle w:val="TOC3"/>
        <w:rPr>
          <w:rFonts w:asciiTheme="minorHAnsi" w:eastAsiaTheme="minorEastAsia" w:hAnsiTheme="minorHAnsi" w:cstheme="minorBidi"/>
          <w:sz w:val="22"/>
          <w:szCs w:val="22"/>
          <w:lang w:eastAsia="ja-JP"/>
        </w:rPr>
      </w:pPr>
      <w:r>
        <w:t>5.8.1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_Toc97146503 \h </w:instrText>
      </w:r>
      <w:r>
        <w:fldChar w:fldCharType="separate"/>
      </w:r>
      <w:r>
        <w:t>75</w:t>
      </w:r>
      <w:r>
        <w:fldChar w:fldCharType="end"/>
      </w:r>
    </w:p>
    <w:p w14:paraId="56B8F288" w14:textId="570B1797" w:rsidR="00DD3A1F" w:rsidRDefault="00DD3A1F">
      <w:pPr>
        <w:pStyle w:val="TOC3"/>
        <w:rPr>
          <w:rFonts w:asciiTheme="minorHAnsi" w:eastAsiaTheme="minorEastAsia" w:hAnsiTheme="minorHAnsi" w:cstheme="minorBidi"/>
          <w:sz w:val="22"/>
          <w:szCs w:val="22"/>
          <w:lang w:eastAsia="ja-JP"/>
        </w:rPr>
      </w:pPr>
      <w:r>
        <w:t>5.8.2</w:t>
      </w:r>
      <w:r>
        <w:rPr>
          <w:rFonts w:asciiTheme="minorHAnsi" w:eastAsiaTheme="minorEastAsia" w:hAnsiTheme="minorHAnsi" w:cstheme="minorBidi"/>
          <w:sz w:val="22"/>
          <w:szCs w:val="22"/>
        </w:rPr>
        <w:tab/>
      </w:r>
      <w:r>
        <w:rPr>
          <w:lang w:eastAsia="zh-CN"/>
        </w:rPr>
        <w:t>Procedures related to NRF</w:t>
      </w:r>
      <w:r>
        <w:tab/>
      </w:r>
      <w:r>
        <w:fldChar w:fldCharType="begin" w:fldLock="1"/>
      </w:r>
      <w:r>
        <w:instrText xml:space="preserve"> PAGEREF _Toc97146504 \h </w:instrText>
      </w:r>
      <w:r>
        <w:fldChar w:fldCharType="separate"/>
      </w:r>
      <w:r>
        <w:t>76</w:t>
      </w:r>
      <w:r>
        <w:fldChar w:fldCharType="end"/>
      </w:r>
    </w:p>
    <w:p w14:paraId="103D1DE8" w14:textId="4697E5FF" w:rsidR="00DD3A1F" w:rsidRDefault="00DD3A1F">
      <w:pPr>
        <w:pStyle w:val="TOC4"/>
        <w:rPr>
          <w:rFonts w:asciiTheme="minorHAnsi" w:eastAsiaTheme="minorEastAsia" w:hAnsiTheme="minorHAnsi" w:cstheme="minorBidi"/>
          <w:sz w:val="22"/>
          <w:szCs w:val="22"/>
          <w:lang w:eastAsia="ja-JP"/>
        </w:rPr>
      </w:pPr>
      <w:r>
        <w:t>5.8.2.1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_Toc97146505 \h </w:instrText>
      </w:r>
      <w:r>
        <w:fldChar w:fldCharType="separate"/>
      </w:r>
      <w:r>
        <w:t>76</w:t>
      </w:r>
      <w:r>
        <w:fldChar w:fldCharType="end"/>
      </w:r>
    </w:p>
    <w:p w14:paraId="13B1003C" w14:textId="092FE26B" w:rsidR="00DD3A1F" w:rsidRDefault="00DD3A1F">
      <w:pPr>
        <w:pStyle w:val="TOC4"/>
        <w:rPr>
          <w:rFonts w:asciiTheme="minorHAnsi" w:eastAsiaTheme="minorEastAsia" w:hAnsiTheme="minorHAnsi" w:cstheme="minorBidi"/>
          <w:sz w:val="22"/>
          <w:szCs w:val="22"/>
          <w:lang w:eastAsia="ja-JP"/>
        </w:rPr>
      </w:pPr>
      <w:r>
        <w:t>5.8.2.2</w:t>
      </w:r>
      <w:r>
        <w:rPr>
          <w:rFonts w:asciiTheme="minorHAnsi" w:eastAsiaTheme="minorEastAsia" w:hAnsiTheme="minorHAnsi" w:cstheme="minorBidi"/>
          <w:sz w:val="22"/>
          <w:szCs w:val="22"/>
        </w:rPr>
        <w:tab/>
      </w:r>
      <w:r>
        <w:rPr>
          <w:lang w:eastAsia="zh-CN"/>
        </w:rPr>
        <w:t xml:space="preserve"> NWDAF Registration in NRF</w:t>
      </w:r>
      <w:r>
        <w:tab/>
      </w:r>
      <w:r>
        <w:fldChar w:fldCharType="begin" w:fldLock="1"/>
      </w:r>
      <w:r>
        <w:instrText xml:space="preserve"> PAGEREF _Toc97146506 \h </w:instrText>
      </w:r>
      <w:r>
        <w:fldChar w:fldCharType="separate"/>
      </w:r>
      <w:r>
        <w:t>76</w:t>
      </w:r>
      <w:r>
        <w:fldChar w:fldCharType="end"/>
      </w:r>
    </w:p>
    <w:p w14:paraId="0862C50F" w14:textId="0200205B" w:rsidR="00DD3A1F" w:rsidRDefault="00DD3A1F">
      <w:pPr>
        <w:pStyle w:val="TOC4"/>
        <w:rPr>
          <w:rFonts w:asciiTheme="minorHAnsi" w:eastAsiaTheme="minorEastAsia" w:hAnsiTheme="minorHAnsi" w:cstheme="minorBidi"/>
          <w:sz w:val="22"/>
          <w:szCs w:val="22"/>
          <w:lang w:eastAsia="ja-JP"/>
        </w:rPr>
      </w:pPr>
      <w:r>
        <w:t>5.8.2.3</w:t>
      </w:r>
      <w:r>
        <w:rPr>
          <w:rFonts w:asciiTheme="minorHAnsi" w:eastAsiaTheme="minorEastAsia" w:hAnsiTheme="minorHAnsi" w:cstheme="minorBidi"/>
          <w:sz w:val="22"/>
          <w:szCs w:val="22"/>
        </w:rPr>
        <w:tab/>
      </w:r>
      <w:r>
        <w:rPr>
          <w:lang w:eastAsia="zh-CN"/>
        </w:rPr>
        <w:t>Consumer discovery and selection of NWDAF in NRF</w:t>
      </w:r>
      <w:r>
        <w:tab/>
      </w:r>
      <w:r>
        <w:fldChar w:fldCharType="begin" w:fldLock="1"/>
      </w:r>
      <w:r>
        <w:instrText xml:space="preserve"> PAGEREF _Toc97146507 \h </w:instrText>
      </w:r>
      <w:r>
        <w:fldChar w:fldCharType="separate"/>
      </w:r>
      <w:r>
        <w:t>76</w:t>
      </w:r>
      <w:r>
        <w:fldChar w:fldCharType="end"/>
      </w:r>
    </w:p>
    <w:p w14:paraId="502E79F5" w14:textId="386D525B" w:rsidR="00DD3A1F" w:rsidRDefault="00DD3A1F">
      <w:pPr>
        <w:pStyle w:val="TOC3"/>
        <w:rPr>
          <w:rFonts w:asciiTheme="minorHAnsi" w:eastAsiaTheme="minorEastAsia" w:hAnsiTheme="minorHAnsi" w:cstheme="minorBidi"/>
          <w:sz w:val="22"/>
          <w:szCs w:val="22"/>
          <w:lang w:eastAsia="ja-JP"/>
        </w:rPr>
      </w:pPr>
      <w:r>
        <w:t>5.8.3</w:t>
      </w:r>
      <w:r>
        <w:rPr>
          <w:rFonts w:asciiTheme="minorHAnsi" w:eastAsiaTheme="minorEastAsia" w:hAnsiTheme="minorHAnsi" w:cstheme="minorBidi"/>
          <w:sz w:val="22"/>
          <w:szCs w:val="22"/>
        </w:rPr>
        <w:tab/>
      </w:r>
      <w:r>
        <w:rPr>
          <w:lang w:eastAsia="zh-CN"/>
        </w:rPr>
        <w:t>Procedures related to UDM</w:t>
      </w:r>
      <w:r>
        <w:tab/>
      </w:r>
      <w:r>
        <w:fldChar w:fldCharType="begin" w:fldLock="1"/>
      </w:r>
      <w:r>
        <w:instrText xml:space="preserve"> PAGEREF _Toc97146508 \h </w:instrText>
      </w:r>
      <w:r>
        <w:fldChar w:fldCharType="separate"/>
      </w:r>
      <w:r>
        <w:t>76</w:t>
      </w:r>
      <w:r>
        <w:fldChar w:fldCharType="end"/>
      </w:r>
    </w:p>
    <w:p w14:paraId="22099DF9" w14:textId="40440B43" w:rsidR="00DD3A1F" w:rsidRDefault="00DD3A1F">
      <w:pPr>
        <w:pStyle w:val="TOC4"/>
        <w:rPr>
          <w:rFonts w:asciiTheme="minorHAnsi" w:eastAsiaTheme="minorEastAsia" w:hAnsiTheme="minorHAnsi" w:cstheme="minorBidi"/>
          <w:sz w:val="22"/>
          <w:szCs w:val="22"/>
          <w:lang w:eastAsia="ja-JP"/>
        </w:rPr>
      </w:pPr>
      <w:r>
        <w:t>5.8.3.1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_Toc97146509 \h </w:instrText>
      </w:r>
      <w:r>
        <w:fldChar w:fldCharType="separate"/>
      </w:r>
      <w:r>
        <w:t>76</w:t>
      </w:r>
      <w:r>
        <w:fldChar w:fldCharType="end"/>
      </w:r>
    </w:p>
    <w:p w14:paraId="65FE177F" w14:textId="583119EB" w:rsidR="00DD3A1F" w:rsidRDefault="00DD3A1F">
      <w:pPr>
        <w:pStyle w:val="TOC4"/>
        <w:rPr>
          <w:rFonts w:asciiTheme="minorHAnsi" w:eastAsiaTheme="minorEastAsia" w:hAnsiTheme="minorHAnsi" w:cstheme="minorBidi"/>
          <w:sz w:val="22"/>
          <w:szCs w:val="22"/>
          <w:lang w:eastAsia="ja-JP"/>
        </w:rPr>
      </w:pPr>
      <w:r>
        <w:t>5.8.3.2</w:t>
      </w:r>
      <w:r>
        <w:rPr>
          <w:rFonts w:asciiTheme="minorHAnsi" w:eastAsiaTheme="minorEastAsia" w:hAnsiTheme="minorHAnsi" w:cstheme="minorBidi"/>
          <w:sz w:val="22"/>
          <w:szCs w:val="22"/>
        </w:rPr>
        <w:tab/>
      </w:r>
      <w:r>
        <w:rPr>
          <w:lang w:eastAsia="zh-CN"/>
        </w:rPr>
        <w:t xml:space="preserve"> NWDAF containing AnLF Registration/Deregistration in UDM</w:t>
      </w:r>
      <w:r>
        <w:tab/>
      </w:r>
      <w:r>
        <w:fldChar w:fldCharType="begin" w:fldLock="1"/>
      </w:r>
      <w:r>
        <w:instrText xml:space="preserve"> PAGEREF _Toc97146510 \h </w:instrText>
      </w:r>
      <w:r>
        <w:fldChar w:fldCharType="separate"/>
      </w:r>
      <w:r>
        <w:t>76</w:t>
      </w:r>
      <w:r>
        <w:fldChar w:fldCharType="end"/>
      </w:r>
    </w:p>
    <w:p w14:paraId="5FD84C42" w14:textId="3853BDFC" w:rsidR="00DD3A1F" w:rsidRDefault="00DD3A1F">
      <w:pPr>
        <w:pStyle w:val="TOC5"/>
        <w:rPr>
          <w:rFonts w:asciiTheme="minorHAnsi" w:eastAsiaTheme="minorEastAsia" w:hAnsiTheme="minorHAnsi" w:cstheme="minorBidi"/>
          <w:sz w:val="22"/>
          <w:szCs w:val="22"/>
          <w:lang w:eastAsia="ja-JP"/>
        </w:rPr>
      </w:pPr>
      <w:r>
        <w:t>5.8.3.2.1</w:t>
      </w:r>
      <w:r>
        <w:rPr>
          <w:rFonts w:asciiTheme="minorHAnsi" w:eastAsiaTheme="minorEastAsia" w:hAnsiTheme="minorHAnsi" w:cstheme="minorBidi"/>
          <w:sz w:val="22"/>
          <w:szCs w:val="22"/>
        </w:rPr>
        <w:tab/>
      </w:r>
      <w:r>
        <w:rPr>
          <w:lang w:eastAsia="zh-CN"/>
        </w:rPr>
        <w:t>NWDAF containing AnLF Registration in UDM</w:t>
      </w:r>
      <w:r>
        <w:tab/>
      </w:r>
      <w:r>
        <w:fldChar w:fldCharType="begin" w:fldLock="1"/>
      </w:r>
      <w:r>
        <w:instrText xml:space="preserve"> PAGEREF _Toc97146511 \h </w:instrText>
      </w:r>
      <w:r>
        <w:fldChar w:fldCharType="separate"/>
      </w:r>
      <w:r>
        <w:t>76</w:t>
      </w:r>
      <w:r>
        <w:fldChar w:fldCharType="end"/>
      </w:r>
    </w:p>
    <w:p w14:paraId="07F27A1D" w14:textId="680CA7AA" w:rsidR="00DD3A1F" w:rsidRDefault="00DD3A1F">
      <w:pPr>
        <w:pStyle w:val="TOC5"/>
        <w:rPr>
          <w:rFonts w:asciiTheme="minorHAnsi" w:eastAsiaTheme="minorEastAsia" w:hAnsiTheme="minorHAnsi" w:cstheme="minorBidi"/>
          <w:sz w:val="22"/>
          <w:szCs w:val="22"/>
          <w:lang w:eastAsia="ja-JP"/>
        </w:rPr>
      </w:pPr>
      <w:r>
        <w:t>5.8.3.2.2</w:t>
      </w:r>
      <w:r>
        <w:rPr>
          <w:rFonts w:asciiTheme="minorHAnsi" w:eastAsiaTheme="minorEastAsia" w:hAnsiTheme="minorHAnsi" w:cstheme="minorBidi"/>
          <w:sz w:val="22"/>
          <w:szCs w:val="22"/>
          <w:lang w:eastAsia="ja-JP"/>
        </w:rPr>
        <w:tab/>
      </w:r>
      <w:r>
        <w:t>NWDAF</w:t>
      </w:r>
      <w:r>
        <w:rPr>
          <w:lang w:eastAsia="zh-CN"/>
        </w:rPr>
        <w:t xml:space="preserve"> containing </w:t>
      </w:r>
      <w:r>
        <w:t>AnLF Update of Registration in UDM</w:t>
      </w:r>
      <w:r>
        <w:tab/>
      </w:r>
      <w:r>
        <w:fldChar w:fldCharType="begin" w:fldLock="1"/>
      </w:r>
      <w:r>
        <w:instrText xml:space="preserve"> PAGEREF _Toc97146512 \h </w:instrText>
      </w:r>
      <w:r>
        <w:fldChar w:fldCharType="separate"/>
      </w:r>
      <w:r>
        <w:t>77</w:t>
      </w:r>
      <w:r>
        <w:fldChar w:fldCharType="end"/>
      </w:r>
    </w:p>
    <w:p w14:paraId="7C4360DB" w14:textId="1F1882B7" w:rsidR="00DD3A1F" w:rsidRDefault="00DD3A1F">
      <w:pPr>
        <w:pStyle w:val="TOC5"/>
        <w:rPr>
          <w:rFonts w:asciiTheme="minorHAnsi" w:eastAsiaTheme="minorEastAsia" w:hAnsiTheme="minorHAnsi" w:cstheme="minorBidi"/>
          <w:sz w:val="22"/>
          <w:szCs w:val="22"/>
          <w:lang w:eastAsia="ja-JP"/>
        </w:rPr>
      </w:pPr>
      <w:r>
        <w:t>5.8.3.2.3</w:t>
      </w:r>
      <w:r>
        <w:rPr>
          <w:rFonts w:asciiTheme="minorHAnsi" w:eastAsiaTheme="minorEastAsia" w:hAnsiTheme="minorHAnsi" w:cstheme="minorBidi"/>
          <w:sz w:val="22"/>
          <w:szCs w:val="22"/>
        </w:rPr>
        <w:tab/>
      </w:r>
      <w:r>
        <w:rPr>
          <w:lang w:eastAsia="zh-CN"/>
        </w:rPr>
        <w:t>NWDAF containing AnLF De-Registration in UDM</w:t>
      </w:r>
      <w:r>
        <w:tab/>
      </w:r>
      <w:r>
        <w:fldChar w:fldCharType="begin" w:fldLock="1"/>
      </w:r>
      <w:r>
        <w:instrText xml:space="preserve"> PAGEREF _Toc97146513 \h </w:instrText>
      </w:r>
      <w:r>
        <w:fldChar w:fldCharType="separate"/>
      </w:r>
      <w:r>
        <w:t>77</w:t>
      </w:r>
      <w:r>
        <w:fldChar w:fldCharType="end"/>
      </w:r>
    </w:p>
    <w:p w14:paraId="3FE7A5D9" w14:textId="413BAFB9" w:rsidR="00DD3A1F" w:rsidRDefault="00DD3A1F">
      <w:pPr>
        <w:pStyle w:val="TOC4"/>
        <w:rPr>
          <w:rFonts w:asciiTheme="minorHAnsi" w:eastAsiaTheme="minorEastAsia" w:hAnsiTheme="minorHAnsi" w:cstheme="minorBidi"/>
          <w:sz w:val="22"/>
          <w:szCs w:val="22"/>
          <w:lang w:eastAsia="ja-JP"/>
        </w:rPr>
      </w:pPr>
      <w:r>
        <w:t>5.8.3.3</w:t>
      </w:r>
      <w:r>
        <w:rPr>
          <w:rFonts w:asciiTheme="minorHAnsi" w:eastAsiaTheme="minorEastAsia" w:hAnsiTheme="minorHAnsi" w:cstheme="minorBidi"/>
          <w:sz w:val="22"/>
          <w:szCs w:val="22"/>
        </w:rPr>
        <w:tab/>
      </w:r>
      <w:r>
        <w:rPr>
          <w:lang w:eastAsia="zh-CN"/>
        </w:rPr>
        <w:t>Consumer discovery and selection of NWDAF containing AnLF in UDM</w:t>
      </w:r>
      <w:r>
        <w:tab/>
      </w:r>
      <w:r>
        <w:fldChar w:fldCharType="begin" w:fldLock="1"/>
      </w:r>
      <w:r>
        <w:instrText xml:space="preserve"> PAGEREF _Toc97146514 \h </w:instrText>
      </w:r>
      <w:r>
        <w:fldChar w:fldCharType="separate"/>
      </w:r>
      <w:r>
        <w:t>78</w:t>
      </w:r>
      <w:r>
        <w:fldChar w:fldCharType="end"/>
      </w:r>
    </w:p>
    <w:p w14:paraId="34D24C13" w14:textId="60C69779" w:rsidR="00DD3A1F" w:rsidRDefault="00DD3A1F">
      <w:pPr>
        <w:pStyle w:val="TOC3"/>
        <w:rPr>
          <w:rFonts w:asciiTheme="minorHAnsi" w:eastAsiaTheme="minorEastAsia" w:hAnsiTheme="minorHAnsi" w:cstheme="minorBidi"/>
          <w:sz w:val="22"/>
          <w:szCs w:val="22"/>
          <w:lang w:eastAsia="ja-JP"/>
        </w:rPr>
      </w:pPr>
      <w:r>
        <w:t>5.8.4</w:t>
      </w:r>
      <w:r>
        <w:rPr>
          <w:rFonts w:asciiTheme="minorHAnsi" w:eastAsiaTheme="minorEastAsia" w:hAnsiTheme="minorHAnsi" w:cstheme="minorBidi"/>
          <w:sz w:val="22"/>
          <w:szCs w:val="22"/>
          <w:lang w:eastAsia="ja-JP"/>
        </w:rPr>
        <w:tab/>
      </w:r>
      <w:r>
        <w:t>Procedures for PCF learning NWDAF IDs for served UEs</w:t>
      </w:r>
      <w:r>
        <w:tab/>
      </w:r>
      <w:r>
        <w:fldChar w:fldCharType="begin" w:fldLock="1"/>
      </w:r>
      <w:r>
        <w:instrText xml:space="preserve"> PAGEREF _Toc97146515 \h </w:instrText>
      </w:r>
      <w:r>
        <w:fldChar w:fldCharType="separate"/>
      </w:r>
      <w:r>
        <w:t>79</w:t>
      </w:r>
      <w:r>
        <w:fldChar w:fldCharType="end"/>
      </w:r>
    </w:p>
    <w:p w14:paraId="02BD515E" w14:textId="06A0800B" w:rsidR="00DD3A1F" w:rsidRDefault="00DD3A1F" w:rsidP="00DD3A1F">
      <w:pPr>
        <w:pStyle w:val="TOC8"/>
        <w:rPr>
          <w:rFonts w:asciiTheme="minorHAnsi" w:eastAsiaTheme="minorEastAsia" w:hAnsiTheme="minorHAnsi" w:cstheme="minorBidi"/>
          <w:b w:val="0"/>
          <w:szCs w:val="22"/>
          <w:lang w:eastAsia="ja-JP"/>
        </w:rPr>
      </w:pPr>
      <w:r>
        <w:t>Annex A (informative):</w:t>
      </w:r>
      <w:r>
        <w:tab/>
        <w:t>Change history</w:t>
      </w:r>
      <w:r>
        <w:tab/>
      </w:r>
      <w:r>
        <w:fldChar w:fldCharType="begin" w:fldLock="1"/>
      </w:r>
      <w:r>
        <w:instrText xml:space="preserve"> PAGEREF _Toc97146516 \h </w:instrText>
      </w:r>
      <w:r>
        <w:fldChar w:fldCharType="separate"/>
      </w:r>
      <w:r>
        <w:t>80</w:t>
      </w:r>
      <w:r>
        <w:fldChar w:fldCharType="end"/>
      </w:r>
    </w:p>
    <w:p w14:paraId="2379130B" w14:textId="33E73C2C"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97146444"/>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97146445"/>
      <w:bookmarkEnd w:id="18"/>
      <w:r w:rsidRPr="004D3578">
        <w:lastRenderedPageBreak/>
        <w:t>1</w:t>
      </w:r>
      <w:r w:rsidRPr="004D3578">
        <w:tab/>
        <w:t>Scope</w:t>
      </w:r>
      <w:bookmarkEnd w:id="19"/>
    </w:p>
    <w:p w14:paraId="099E014A" w14:textId="05BE73FE"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the Nnwdaf, Nsmf, Npcf, Nbsf, Nnef, Naf, Ndccf, Nadrf</w:t>
      </w:r>
      <w:r w:rsidR="00F9543E">
        <w:rPr>
          <w:lang w:eastAsia="zh-CN"/>
        </w:rPr>
        <w:t>,</w:t>
      </w:r>
      <w:r w:rsidR="00150E7E">
        <w:rPr>
          <w:lang w:eastAsia="ja-JP"/>
        </w:rPr>
        <w:t xml:space="preserve"> </w:t>
      </w:r>
      <w:r w:rsidR="00150E7E">
        <w:rPr>
          <w:lang w:eastAsia="zh-CN"/>
        </w:rPr>
        <w:t>Nmfaf</w:t>
      </w:r>
      <w:r w:rsidR="00F9543E">
        <w:rPr>
          <w:lang w:eastAsia="zh-CN"/>
        </w:rPr>
        <w:t xml:space="preserve"> and Nudm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0" w:name="references"/>
      <w:bookmarkStart w:id="21" w:name="_Toc97146446"/>
      <w:bookmarkEnd w:id="20"/>
      <w:r w:rsidRPr="004D3578">
        <w:t>2</w:t>
      </w:r>
      <w:r w:rsidRPr="004D3578">
        <w:tab/>
        <w:t>References</w:t>
      </w:r>
      <w:bookmarkEnd w:id="21"/>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2" w:name="_Hlk86880362"/>
      <w:r>
        <w:rPr>
          <w:lang w:eastAsia="zh-CN"/>
        </w:rPr>
        <w:t> </w:t>
      </w:r>
      <w:bookmarkEnd w:id="22"/>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B9B6050" w14:textId="0BAB2694" w:rsidR="005A743A" w:rsidRDefault="00314065" w:rsidP="005A743A">
      <w:pPr>
        <w:pStyle w:val="EX"/>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65AD76BD" w14:textId="3FA4B730" w:rsidR="00A20315" w:rsidRDefault="00D64896" w:rsidP="00A20315">
      <w:pPr>
        <w:pStyle w:val="EX"/>
        <w:rPr>
          <w:lang w:eastAsia="zh-CN"/>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2E8C1BBC" w14:textId="1C2D76E9" w:rsidR="00A20315" w:rsidRPr="008D6F5D" w:rsidRDefault="00A20315" w:rsidP="00A20315">
      <w:pPr>
        <w:pStyle w:val="EX"/>
        <w:rPr>
          <w:lang w:eastAsia="en-GB"/>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58097B72" w14:textId="77777777" w:rsidR="00080512" w:rsidRPr="004D3578" w:rsidRDefault="00080512">
      <w:pPr>
        <w:pStyle w:val="Heading1"/>
      </w:pPr>
      <w:bookmarkStart w:id="23" w:name="definitions"/>
      <w:bookmarkStart w:id="24" w:name="_Toc97146447"/>
      <w:bookmarkEnd w:id="23"/>
      <w:r w:rsidRPr="004D3578">
        <w:t>3</w:t>
      </w:r>
      <w:r w:rsidRPr="004D3578">
        <w:tab/>
        <w:t>Definitions</w:t>
      </w:r>
      <w:r w:rsidR="00602AEA">
        <w:t xml:space="preserve"> of terms, symbols and abbreviations</w:t>
      </w:r>
      <w:bookmarkEnd w:id="24"/>
    </w:p>
    <w:p w14:paraId="4C886013" w14:textId="77777777" w:rsidR="00080512" w:rsidRPr="004D3578" w:rsidRDefault="00080512">
      <w:pPr>
        <w:pStyle w:val="Heading2"/>
      </w:pPr>
      <w:bookmarkStart w:id="25" w:name="_Toc97146448"/>
      <w:r w:rsidRPr="004D3578">
        <w:t>3.1</w:t>
      </w:r>
      <w:r w:rsidRPr="004D3578">
        <w:tab/>
      </w:r>
      <w:r w:rsidR="002B6339">
        <w:t>Terms</w:t>
      </w:r>
      <w:bookmarkEnd w:id="25"/>
    </w:p>
    <w:p w14:paraId="26DAA121" w14:textId="62CE005F"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6" w:name="_Toc97146449"/>
      <w:r w:rsidRPr="004D3578">
        <w:lastRenderedPageBreak/>
        <w:t>3.2</w:t>
      </w:r>
      <w:r w:rsidRPr="004D3578">
        <w:tab/>
        <w:t>Symbols</w:t>
      </w:r>
      <w:bookmarkEnd w:id="26"/>
    </w:p>
    <w:p w14:paraId="2EECB03E" w14:textId="77777777" w:rsidR="00080512" w:rsidRPr="004D3578" w:rsidRDefault="00080512">
      <w:pPr>
        <w:keepNext/>
      </w:pPr>
      <w:r w:rsidRPr="004D3578">
        <w:t>For the purposes of the present document, the following symbols apply:</w:t>
      </w:r>
    </w:p>
    <w:p w14:paraId="02ABDA76" w14:textId="77777777" w:rsidR="00080512" w:rsidRPr="004D3578" w:rsidRDefault="00080512">
      <w:pPr>
        <w:pStyle w:val="Heading2"/>
      </w:pPr>
      <w:bookmarkStart w:id="27" w:name="_Toc97146450"/>
      <w:r w:rsidRPr="004D3578">
        <w:t>3.3</w:t>
      </w:r>
      <w:r w:rsidRPr="004D3578">
        <w:tab/>
        <w:t>Abbreviations</w:t>
      </w:r>
      <w:bookmarkEnd w:id="27"/>
    </w:p>
    <w:p w14:paraId="15E88A3B" w14:textId="019C9657"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pPr>
      <w:r>
        <w:t>MFAF</w:t>
      </w:r>
      <w:r w:rsidRPr="004D3578">
        <w:tab/>
      </w:r>
      <w:r>
        <w:t>Messaging Framework Adaptor Function</w:t>
      </w:r>
    </w:p>
    <w:p w14:paraId="7708C763" w14:textId="7FE89E9C" w:rsidR="00DD5D16" w:rsidRPr="00DD5D16" w:rsidRDefault="00DD5D16" w:rsidP="00DD5D16">
      <w:pPr>
        <w:pStyle w:val="EW"/>
        <w:rPr>
          <w:lang w:eastAsia="zh-CN"/>
        </w:rPr>
      </w:pPr>
      <w:smartTag w:uri="urn:schemas-microsoft-com:office:smarttags" w:element="stockticker">
        <w:r w:rsidRPr="008F0F4C">
          <w:t>MDT</w:t>
        </w:r>
      </w:smartTag>
      <w:r w:rsidRPr="008F0F4C">
        <w:tab/>
        <w:t>Minimization of Drive Tests</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rsidP="00FE5207"/>
    <w:p w14:paraId="620A6FF6" w14:textId="4C767D7E" w:rsidR="00DA3A65" w:rsidRDefault="00DA3A65" w:rsidP="00DA3A65">
      <w:pPr>
        <w:pStyle w:val="Heading1"/>
      </w:pPr>
      <w:bookmarkStart w:id="28" w:name="clause4"/>
      <w:bookmarkStart w:id="29" w:name="_Toc28005428"/>
      <w:bookmarkStart w:id="30" w:name="_Toc36038100"/>
      <w:bookmarkStart w:id="31" w:name="_Toc45133297"/>
      <w:bookmarkStart w:id="32" w:name="_Toc51762125"/>
      <w:bookmarkStart w:id="33" w:name="_Toc59016530"/>
      <w:bookmarkStart w:id="34" w:name="_Toc97146451"/>
      <w:bookmarkEnd w:id="28"/>
      <w:r>
        <w:t>4</w:t>
      </w:r>
      <w:r>
        <w:tab/>
        <w:t xml:space="preserve">Reference </w:t>
      </w:r>
      <w:r w:rsidR="00694481">
        <w:t>A</w:t>
      </w:r>
      <w:r>
        <w:t>rchitecture</w:t>
      </w:r>
      <w:bookmarkEnd w:id="29"/>
      <w:bookmarkEnd w:id="30"/>
      <w:bookmarkEnd w:id="31"/>
      <w:bookmarkEnd w:id="32"/>
      <w:bookmarkEnd w:id="33"/>
      <w:r w:rsidR="00694481">
        <w:t xml:space="preserve"> for Data Analytics</w:t>
      </w:r>
      <w:bookmarkEnd w:id="34"/>
    </w:p>
    <w:p w14:paraId="3396A851" w14:textId="76389314" w:rsidR="007D35C1" w:rsidRDefault="007D35C1" w:rsidP="007D35C1">
      <w:pPr>
        <w:pStyle w:val="Heading2"/>
      </w:pPr>
      <w:bookmarkStart w:id="35" w:name="_Toc89427397"/>
      <w:bookmarkStart w:id="36" w:name="_Toc97146452"/>
      <w:r>
        <w:t>4.1</w:t>
      </w:r>
      <w:r>
        <w:tab/>
        <w:t>General</w:t>
      </w:r>
      <w:bookmarkEnd w:id="35"/>
      <w:bookmarkEnd w:id="36"/>
    </w:p>
    <w:p w14:paraId="35C40C29" w14:textId="77777777" w:rsidR="007D35C1" w:rsidRDefault="007D35C1" w:rsidP="007D35C1">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3D13477A" w14:textId="77777777" w:rsidR="007D35C1" w:rsidRDefault="007D35C1" w:rsidP="007D35C1">
      <w:pPr>
        <w:pStyle w:val="B1"/>
        <w:rPr>
          <w:lang w:eastAsia="zh-CN"/>
        </w:rPr>
      </w:pPr>
      <w:r w:rsidRPr="005D2CF1">
        <w:t>-</w:t>
      </w:r>
      <w:r w:rsidRPr="005D2CF1">
        <w:tab/>
      </w:r>
      <w:r>
        <w:t>D</w:t>
      </w:r>
      <w:r w:rsidRPr="005D2CF1">
        <w:t xml:space="preserve">ata </w:t>
      </w:r>
      <w:r>
        <w:t>Collection</w:t>
      </w:r>
      <w:r>
        <w:rPr>
          <w:rFonts w:hint="eastAsia"/>
          <w:lang w:eastAsia="zh-CN"/>
        </w:rPr>
        <w:t>:</w:t>
      </w:r>
    </w:p>
    <w:p w14:paraId="27A9F135" w14:textId="77777777" w:rsidR="007D35C1" w:rsidRDefault="007D35C1" w:rsidP="007D35C1">
      <w:pPr>
        <w:pStyle w:val="B2"/>
      </w:pPr>
      <w:r>
        <w:t>a)</w:t>
      </w:r>
      <w:r>
        <w:tab/>
        <w:t>collecting D</w:t>
      </w:r>
      <w:r w:rsidRPr="005D2CF1">
        <w:t xml:space="preserve">ata </w:t>
      </w:r>
      <w:r>
        <w:t xml:space="preserve">from </w:t>
      </w:r>
      <w:r w:rsidRPr="005D2CF1">
        <w:t>OAM</w:t>
      </w:r>
      <w:r>
        <w:t xml:space="preserve"> and 5GC NFs</w:t>
      </w:r>
      <w:r w:rsidRPr="005D2CF1">
        <w:t xml:space="preserve"> (</w:t>
      </w:r>
      <w:r>
        <w:t>e.g. A</w:t>
      </w:r>
      <w:r w:rsidRPr="005D2CF1">
        <w:t>MF</w:t>
      </w:r>
      <w:r>
        <w:t>)</w:t>
      </w:r>
      <w:r w:rsidRPr="005D2CF1">
        <w:t>;</w:t>
      </w:r>
    </w:p>
    <w:p w14:paraId="3D974895" w14:textId="77777777" w:rsidR="007D35C1" w:rsidRDefault="007D35C1" w:rsidP="007D35C1">
      <w:pPr>
        <w:pStyle w:val="B2"/>
      </w:pPr>
      <w:r>
        <w:t>b)</w:t>
      </w:r>
      <w:r>
        <w:tab/>
        <w:t>collecting Analytics and Data from 5GC NFs via DCCF</w:t>
      </w:r>
      <w:r w:rsidRPr="00BC1542">
        <w:t xml:space="preserve"> or via DCCF/MFAF</w:t>
      </w:r>
      <w:r>
        <w:t>;</w:t>
      </w:r>
    </w:p>
    <w:p w14:paraId="6FC85D29" w14:textId="77777777" w:rsidR="007D35C1" w:rsidRDefault="007D35C1" w:rsidP="007D35C1">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74AAD059" w14:textId="77777777" w:rsidR="007D35C1" w:rsidRDefault="007D35C1" w:rsidP="007D35C1">
      <w:pPr>
        <w:pStyle w:val="B2"/>
      </w:pPr>
      <w:r>
        <w:t>a)</w:t>
      </w:r>
      <w:r>
        <w:tab/>
        <w:t>Exposing A</w:t>
      </w:r>
      <w:r w:rsidRPr="005D2CF1">
        <w:t xml:space="preserve">nalytics to </w:t>
      </w:r>
      <w:r>
        <w:t>5GC NFs;</w:t>
      </w:r>
    </w:p>
    <w:p w14:paraId="5807DA3F" w14:textId="77777777" w:rsidR="007D35C1" w:rsidRPr="005D2CF1" w:rsidRDefault="007D35C1" w:rsidP="007D35C1">
      <w:pPr>
        <w:pStyle w:val="B2"/>
      </w:pPr>
      <w:r>
        <w:t>b)</w:t>
      </w:r>
      <w:r>
        <w:tab/>
        <w:t xml:space="preserve">Exposing Analytics to 5GC NFs </w:t>
      </w:r>
      <w:r w:rsidRPr="00BC1542">
        <w:t>via DCCF or via DCCF/MFAF</w:t>
      </w:r>
      <w:r>
        <w:t>;</w:t>
      </w:r>
    </w:p>
    <w:p w14:paraId="404C7CBA" w14:textId="77777777" w:rsidR="007D35C1" w:rsidRDefault="007D35C1" w:rsidP="007D35C1">
      <w:pPr>
        <w:pStyle w:val="B1"/>
        <w:rPr>
          <w:lang w:eastAsia="zh-CN"/>
        </w:rPr>
      </w:pPr>
      <w:r>
        <w:rPr>
          <w:lang w:eastAsia="zh-CN"/>
        </w:rPr>
        <w:t>-</w:t>
      </w:r>
      <w:r>
        <w:rPr>
          <w:lang w:eastAsia="zh-CN"/>
        </w:rPr>
        <w:tab/>
        <w:t>Storing and Retrieving data in ADRF</w:t>
      </w:r>
      <w:r>
        <w:rPr>
          <w:rFonts w:hint="eastAsia"/>
          <w:lang w:eastAsia="zh-CN"/>
        </w:rPr>
        <w:t>.</w:t>
      </w:r>
    </w:p>
    <w:p w14:paraId="5159BD3E" w14:textId="4A8B85E8" w:rsidR="007D35C1" w:rsidRPr="00BC1542" w:rsidRDefault="007D35C1" w:rsidP="007D35C1">
      <w:pPr>
        <w:pStyle w:val="B1"/>
        <w:ind w:left="0" w:firstLine="0"/>
        <w:rPr>
          <w:lang w:eastAsia="zh-CN"/>
        </w:rPr>
      </w:pPr>
      <w:r w:rsidRPr="00BC1542">
        <w:rPr>
          <w:lang w:eastAsia="zh-CN"/>
        </w:rPr>
        <w:t>The entities mentioned above interact also with each other as described in the procedures of clause</w:t>
      </w:r>
      <w:r w:rsidR="006F53A3">
        <w:rPr>
          <w:lang w:val="en-US" w:eastAsia="zh-CN"/>
        </w:rPr>
        <w:t> </w:t>
      </w:r>
      <w:r w:rsidRPr="00BC1542">
        <w:rPr>
          <w:lang w:eastAsia="zh-CN"/>
        </w:rPr>
        <w:t>5.</w:t>
      </w:r>
    </w:p>
    <w:p w14:paraId="7ABDCCE9" w14:textId="77777777" w:rsidR="007D35C1" w:rsidRDefault="007D35C1" w:rsidP="007D35C1">
      <w:pPr>
        <w:pStyle w:val="Heading2"/>
      </w:pPr>
      <w:bookmarkStart w:id="37" w:name="_Toc97146453"/>
      <w:r>
        <w:t>4.2</w:t>
      </w:r>
      <w:r>
        <w:tab/>
        <w:t>D</w:t>
      </w:r>
      <w:r w:rsidRPr="005D2CF1">
        <w:t xml:space="preserve">ata </w:t>
      </w:r>
      <w:r>
        <w:t>Collection</w:t>
      </w:r>
      <w:bookmarkEnd w:id="37"/>
    </w:p>
    <w:p w14:paraId="5E6AFB3B" w14:textId="77777777" w:rsidR="007D35C1" w:rsidRPr="005D2CF1" w:rsidRDefault="007D35C1" w:rsidP="007D35C1">
      <w:r w:rsidRPr="005D2CF1">
        <w:t>As depicted in Figure</w:t>
      </w:r>
      <w:r>
        <w:t> </w:t>
      </w:r>
      <w:r w:rsidRPr="005D2CF1">
        <w:t>4.</w:t>
      </w:r>
      <w:r>
        <w:t>2</w:t>
      </w:r>
      <w:r w:rsidRPr="005D2CF1">
        <w:t>-1, the 5G System architecture allows NWDAF to collect data from any 5GC NF</w:t>
      </w:r>
      <w:r>
        <w:t xml:space="preserve"> (e.g. AMF, SMF) directly or via DCCF/MFAF</w:t>
      </w:r>
      <w:r w:rsidRPr="005D2CF1">
        <w:t>.</w:t>
      </w:r>
    </w:p>
    <w:p w14:paraId="4934F88D" w14:textId="48738CBA" w:rsidR="007D35C1" w:rsidRPr="002277FA" w:rsidRDefault="007D35C1" w:rsidP="007D35C1">
      <w:pPr>
        <w:jc w:val="center"/>
      </w:pPr>
      <w:r w:rsidRPr="00550794">
        <w:lastRenderedPageBreak/>
        <w:t xml:space="preserve"> </w:t>
      </w:r>
      <w:r>
        <w:object w:dxaOrig="9481" w:dyaOrig="3781" w14:anchorId="1F9322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pt;height:143pt" o:ole="">
            <v:imagedata r:id="rId11" o:title=""/>
          </v:shape>
          <o:OLEObject Type="Embed" ProgID="Visio.Drawing.15" ShapeID="_x0000_i1025" DrawAspect="Content" ObjectID="_1707809247" r:id="rId12"/>
        </w:object>
      </w:r>
    </w:p>
    <w:p w14:paraId="10300534" w14:textId="13EAA60C" w:rsidR="007D35C1" w:rsidRPr="005D2CF1" w:rsidRDefault="007D35C1" w:rsidP="007D35C1">
      <w:pPr>
        <w:pStyle w:val="TF"/>
      </w:pPr>
      <w:r>
        <w:t>Figure</w:t>
      </w:r>
      <w:r w:rsidR="00DB55D0">
        <w:t> </w:t>
      </w:r>
      <w:r w:rsidRPr="005D2CF1">
        <w:t>4.</w:t>
      </w:r>
      <w:r>
        <w:t>2</w:t>
      </w:r>
      <w:r w:rsidRPr="005D2CF1">
        <w:t xml:space="preserve">-1: </w:t>
      </w:r>
      <w:r>
        <w:t>D</w:t>
      </w:r>
      <w:r w:rsidRPr="005D2CF1">
        <w:t xml:space="preserve">ata </w:t>
      </w:r>
      <w:r>
        <w:t>Collection Architecture</w:t>
      </w:r>
    </w:p>
    <w:p w14:paraId="1D445669" w14:textId="77777777" w:rsidR="007D35C1" w:rsidRDefault="007D35C1" w:rsidP="007D35C1">
      <w:pPr>
        <w:pStyle w:val="Heading2"/>
      </w:pPr>
      <w:bookmarkStart w:id="38" w:name="_Toc97146454"/>
      <w:r>
        <w:t>4.3</w:t>
      </w:r>
      <w:r>
        <w:tab/>
        <w:t>Analytics Exposure</w:t>
      </w:r>
      <w:bookmarkEnd w:id="38"/>
    </w:p>
    <w:p w14:paraId="61B3CEA9" w14:textId="77777777" w:rsidR="007D35C1" w:rsidRPr="005D2CF1" w:rsidRDefault="007D35C1" w:rsidP="007D35C1">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w:t>
      </w:r>
      <w:r w:rsidRPr="005D2CF1">
        <w:t>.</w:t>
      </w:r>
    </w:p>
    <w:p w14:paraId="4A0C2567" w14:textId="3EAF71A9" w:rsidR="007D35C1" w:rsidRDefault="007D35C1" w:rsidP="007D35C1">
      <w:pPr>
        <w:pStyle w:val="TF"/>
      </w:pPr>
      <w:r>
        <w:object w:dxaOrig="9481" w:dyaOrig="3781" w14:anchorId="6A92A17D">
          <v:shape id="_x0000_i1026" type="#_x0000_t75" style="width:355pt;height:141pt" o:ole="">
            <v:imagedata r:id="rId13" o:title=""/>
          </v:shape>
          <o:OLEObject Type="Embed" ProgID="Visio.Drawing.15" ShapeID="_x0000_i1026" DrawAspect="Content" ObjectID="_1707809248" r:id="rId14"/>
        </w:object>
      </w:r>
    </w:p>
    <w:p w14:paraId="4F03AB7F" w14:textId="6BA834D6" w:rsidR="007D35C1" w:rsidRPr="005D2CF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5AD70120" w14:textId="77777777" w:rsidR="007D35C1" w:rsidRDefault="007D35C1" w:rsidP="007D35C1">
      <w:pPr>
        <w:pStyle w:val="Heading2"/>
      </w:pPr>
      <w:bookmarkStart w:id="39" w:name="_Toc97146455"/>
      <w:r>
        <w:t>4.4</w:t>
      </w:r>
      <w:r>
        <w:tab/>
        <w:t>D</w:t>
      </w:r>
      <w:r w:rsidRPr="005D2CF1">
        <w:t xml:space="preserve">ata </w:t>
      </w:r>
      <w:r>
        <w:t>Storage and Retrieval</w:t>
      </w:r>
      <w:bookmarkEnd w:id="39"/>
    </w:p>
    <w:p w14:paraId="0553083D" w14:textId="77777777" w:rsidR="007D35C1" w:rsidRPr="005D2CF1" w:rsidRDefault="007D35C1" w:rsidP="007D35C1">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5D6FB6F1" w14:textId="77777777" w:rsidR="007D35C1" w:rsidRPr="00C55296" w:rsidRDefault="007D35C1" w:rsidP="00C1316E"/>
    <w:p w14:paraId="21CA30E4" w14:textId="77777777" w:rsidR="007D35C1" w:rsidRPr="00C55296" w:rsidRDefault="007D35C1" w:rsidP="00C1316E">
      <w:pPr>
        <w:jc w:val="center"/>
      </w:pPr>
      <w:r>
        <w:object w:dxaOrig="9481" w:dyaOrig="3781" w14:anchorId="164A1865">
          <v:shape id="_x0000_i1027" type="#_x0000_t75" style="width:391pt;height:156.5pt" o:ole="">
            <v:imagedata r:id="rId15" o:title=""/>
          </v:shape>
          <o:OLEObject Type="Embed" ProgID="Visio.Drawing.15" ShapeID="_x0000_i1027" DrawAspect="Content" ObjectID="_1707809249" r:id="rId16"/>
        </w:object>
      </w:r>
    </w:p>
    <w:p w14:paraId="64C25F89" w14:textId="5F291BB8" w:rsidR="007D35C1" w:rsidRPr="005D2CF1" w:rsidRDefault="007D35C1" w:rsidP="007D35C1">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43D5EF7A" w14:textId="77777777" w:rsidR="007D35C1" w:rsidRPr="007D35C1" w:rsidRDefault="007D35C1" w:rsidP="00FE5207"/>
    <w:p w14:paraId="6504D05A" w14:textId="54101821" w:rsidR="00080512" w:rsidRPr="004D3578" w:rsidRDefault="0024274C" w:rsidP="0024274C">
      <w:pPr>
        <w:pStyle w:val="Heading1"/>
      </w:pPr>
      <w:bookmarkStart w:id="40" w:name="_Toc97146456"/>
      <w:r>
        <w:lastRenderedPageBreak/>
        <w:t>5</w:t>
      </w:r>
      <w:r w:rsidR="00BA077D">
        <w:tab/>
      </w:r>
      <w:r w:rsidR="00DA3A65">
        <w:t>Signalling Flows</w:t>
      </w:r>
      <w:r w:rsidR="00DA3A65">
        <w:rPr>
          <w:lang w:eastAsia="ja-JP"/>
        </w:rPr>
        <w:t xml:space="preserve"> </w:t>
      </w:r>
      <w:r w:rsidR="00DA3A65">
        <w:rPr>
          <w:lang w:eastAsia="zh-CN"/>
        </w:rPr>
        <w:t>for the Network Data Analytics Framework</w:t>
      </w:r>
      <w:bookmarkEnd w:id="40"/>
    </w:p>
    <w:p w14:paraId="04B9F646" w14:textId="2BDC3262" w:rsidR="00680C72" w:rsidRPr="008E6839" w:rsidRDefault="0024274C" w:rsidP="00680C72">
      <w:pPr>
        <w:pStyle w:val="Heading2"/>
        <w:rPr>
          <w:rFonts w:ascii="Times New Roman" w:hAnsi="Times New Roman"/>
          <w:i/>
          <w:color w:val="0000FF"/>
          <w:sz w:val="20"/>
        </w:rPr>
      </w:pPr>
      <w:bookmarkStart w:id="41" w:name="_Toc97146457"/>
      <w:r>
        <w:t>5.1</w:t>
      </w:r>
      <w:r>
        <w:tab/>
      </w:r>
      <w:r w:rsidR="00D81E76">
        <w:t>General</w:t>
      </w:r>
      <w:bookmarkEnd w:id="41"/>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2" w:name="_Toc97146458"/>
      <w:r>
        <w:t>5.2</w:t>
      </w:r>
      <w:r>
        <w:tab/>
        <w:t>Analytics Exposure Procedures</w:t>
      </w:r>
      <w:bookmarkEnd w:id="42"/>
    </w:p>
    <w:p w14:paraId="59734D20" w14:textId="77777777" w:rsidR="00EC581A" w:rsidRDefault="00EC581A" w:rsidP="00EC581A">
      <w:pPr>
        <w:pStyle w:val="Heading3"/>
      </w:pPr>
      <w:bookmarkStart w:id="43" w:name="_Toc28005462"/>
      <w:bookmarkStart w:id="44" w:name="_Toc36038134"/>
      <w:bookmarkStart w:id="45" w:name="_Toc45133331"/>
      <w:bookmarkStart w:id="46" w:name="_Toc51762159"/>
      <w:bookmarkStart w:id="47" w:name="_Toc59016564"/>
      <w:bookmarkStart w:id="48" w:name="_Toc97146459"/>
      <w:r>
        <w:t>5.2.1</w:t>
      </w:r>
      <w:r>
        <w:tab/>
      </w:r>
      <w:bookmarkEnd w:id="43"/>
      <w:bookmarkEnd w:id="44"/>
      <w:bookmarkEnd w:id="45"/>
      <w:bookmarkEnd w:id="46"/>
      <w:bookmarkEnd w:id="47"/>
      <w:r>
        <w:t>General</w:t>
      </w:r>
      <w:bookmarkEnd w:id="48"/>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49" w:name="_Toc28005463"/>
      <w:bookmarkStart w:id="50" w:name="_Toc36038135"/>
      <w:bookmarkStart w:id="51" w:name="_Toc45133332"/>
      <w:bookmarkStart w:id="52" w:name="_Toc51762160"/>
      <w:bookmarkStart w:id="53" w:name="_Toc59016565"/>
      <w:bookmarkStart w:id="54" w:name="_Toc97146460"/>
      <w:r>
        <w:t>5.2.2</w:t>
      </w:r>
      <w:r>
        <w:tab/>
        <w:t xml:space="preserve">Network data analytics </w:t>
      </w:r>
      <w:bookmarkEnd w:id="49"/>
      <w:bookmarkEnd w:id="50"/>
      <w:bookmarkEnd w:id="51"/>
      <w:bookmarkEnd w:id="52"/>
      <w:bookmarkEnd w:id="53"/>
      <w:r>
        <w:t>Subscribe/Unsubscribe/Notify</w:t>
      </w:r>
      <w:bookmarkEnd w:id="54"/>
    </w:p>
    <w:p w14:paraId="7E228339" w14:textId="77777777" w:rsidR="00EC581A" w:rsidRDefault="00EC581A" w:rsidP="00EC581A">
      <w:pPr>
        <w:pStyle w:val="Heading4"/>
      </w:pPr>
      <w:bookmarkStart w:id="55" w:name="_Toc97146461"/>
      <w:r>
        <w:t>5.2.2.1</w:t>
      </w:r>
      <w:r>
        <w:tab/>
        <w:t>Analytics Subscribe/Unsubscribe/Notify initiated by 5GC NFs, OAM or AFs</w:t>
      </w:r>
      <w:bookmarkEnd w:id="55"/>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56" w:name="_Hlk19524609"/>
    <w:bookmarkStart w:id="57" w:name="_MON_1627384797"/>
    <w:bookmarkEnd w:id="57"/>
    <w:p w14:paraId="6645EE44" w14:textId="77777777" w:rsidR="00EC581A" w:rsidRDefault="00EC581A" w:rsidP="00EC581A">
      <w:pPr>
        <w:pStyle w:val="TH"/>
        <w:rPr>
          <w:lang w:eastAsia="ja-JP"/>
        </w:rPr>
      </w:pPr>
      <w:r>
        <w:rPr>
          <w:lang w:eastAsia="ja-JP"/>
        </w:rPr>
        <w:object w:dxaOrig="9923" w:dyaOrig="5242" w14:anchorId="42C00D72">
          <v:shape id="_x0000_i1028" type="#_x0000_t75" style="width:339.5pt;height:218pt" o:ole="">
            <v:imagedata r:id="rId17" o:title="" cropleft="4447f" cropright="7378f"/>
          </v:shape>
          <o:OLEObject Type="Embed" ProgID="Word.Picture.8" ShapeID="_x0000_i1028" DrawAspect="Content" ObjectID="_1707809250" r:id="rId18"/>
        </w:object>
      </w:r>
      <w:bookmarkEnd w:id="56"/>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Nnwdaf_EventsSubscription_Subscribe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lastRenderedPageBreak/>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DengXian"/>
        </w:rPr>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DengXian"/>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77777777"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58" w:name="_Toc97146462"/>
      <w:r>
        <w:t>5.2.2.2</w:t>
      </w:r>
      <w:r>
        <w:tab/>
        <w:t>Analytics Subscribe/Unsubscribe/Notify initiated by AFs via the NEF</w:t>
      </w:r>
      <w:bookmarkEnd w:id="58"/>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EC581A">
      <w:r>
        <w:object w:dxaOrig="12361" w:dyaOrig="7561" w14:anchorId="200DBE75">
          <v:shape id="_x0000_i1029" type="#_x0000_t75" style="width:481.5pt;height:294pt" o:ole="">
            <v:imagedata r:id="rId19" o:title=""/>
          </v:shape>
          <o:OLEObject Type="Embed" ProgID="Visio.Drawing.15" ShapeID="_x0000_i1029" DrawAspect="Content" ObjectID="_1707809251" r:id="rId20"/>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7777777"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as defined in subclause 4.4.14.1 of 3GPP TS 29.522 [10]</w:t>
      </w:r>
      <w:r>
        <w:rPr>
          <w:lang w:eastAsia="zh-CN"/>
        </w:rPr>
        <w:t>.</w:t>
      </w:r>
    </w:p>
    <w:p w14:paraId="693ED012" w14:textId="77777777" w:rsidR="00CC0ED2" w:rsidRDefault="00CC0ED2" w:rsidP="00CC0ED2">
      <w:pPr>
        <w:pStyle w:val="B1"/>
        <w:ind w:firstLine="0"/>
      </w:pPr>
      <w:r w:rsidRPr="00FE0CF5">
        <w:lastRenderedPageBreak/>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77777777"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voke Nnwdaf_EventsSubscription_Subscribe service operation as described in step 1 in subclause 5.2.2.1</w:t>
      </w:r>
      <w:r>
        <w:rPr>
          <w:lang w:eastAsia="zh-CN"/>
        </w:rPr>
        <w:t>.</w:t>
      </w:r>
    </w:p>
    <w:p w14:paraId="72C06C02" w14:textId="77777777" w:rsidR="00CC0ED2" w:rsidRDefault="00CC0ED2" w:rsidP="00CC0ED2">
      <w:pPr>
        <w:pStyle w:val="B1"/>
      </w:pPr>
      <w:r>
        <w:t>3</w:t>
      </w:r>
      <w:r w:rsidRPr="00A54206">
        <w:t>.</w:t>
      </w:r>
      <w:r w:rsidRPr="00A54206">
        <w:tab/>
        <w:t>The NWDAF responds to the Nnwdaf_EventsSubscription_Subscribe service operation</w:t>
      </w:r>
      <w:r>
        <w:t xml:space="preserve"> as described in step 2 in subclause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59" w:name="_Hlk80962725"/>
      <w:r>
        <w:t>invoke the Nnef_</w:t>
      </w:r>
      <w:r>
        <w:rPr>
          <w:rFonts w:hint="eastAsia"/>
          <w:lang w:eastAsia="zh-CN"/>
        </w:rPr>
        <w:t>AnalyticsEx</w:t>
      </w:r>
      <w:r>
        <w:t>posure_</w:t>
      </w:r>
      <w:r w:rsidR="00910F75">
        <w:t>S</w:t>
      </w:r>
      <w:r>
        <w:t xml:space="preserve">ubscribe response </w:t>
      </w:r>
      <w:bookmarkEnd w:id="59"/>
      <w:r>
        <w:t xml:space="preserve">message by mapping and forwarding the response to the AF. </w:t>
      </w:r>
    </w:p>
    <w:p w14:paraId="2312BBBF" w14:textId="77777777" w:rsidR="00CC0ED2" w:rsidRDefault="00CC0ED2" w:rsidP="00CC0ED2">
      <w:pPr>
        <w:pStyle w:val="B1"/>
      </w:pPr>
      <w:r>
        <w:t>5.</w:t>
      </w:r>
      <w:r>
        <w:tab/>
      </w:r>
      <w:r w:rsidRPr="000C46DC">
        <w:t xml:space="preserve">If the NWDAF observes the subscribed event(s), the NWDAF invokes Nnwdaf_EventsSubscription_Notify service operation </w:t>
      </w:r>
      <w:r>
        <w:t>as described in step 3 in subclause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77777777"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as described in step 5 in subclause 5.2.2.1</w:t>
      </w:r>
      <w:r w:rsidRPr="00A54206">
        <w:rPr>
          <w:lang w:eastAsia="zh-CN"/>
        </w:rPr>
        <w:t>.</w:t>
      </w:r>
    </w:p>
    <w:p w14:paraId="754B235F" w14:textId="77777777"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as described in step 6 in subclause 5.2.2.1</w:t>
      </w:r>
      <w:bookmarkStart w:id="60" w:name="_Hlk77261355"/>
      <w:r w:rsidRPr="00A54206">
        <w:rPr>
          <w:lang w:eastAsia="zh-CN"/>
        </w:rPr>
        <w:t>.</w:t>
      </w:r>
      <w:bookmarkEnd w:id="60"/>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77777777" w:rsidR="00CC0ED2" w:rsidRPr="00A54206"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4642A817" w14:textId="77777777" w:rsidR="00EC581A" w:rsidRDefault="00EC581A" w:rsidP="00EC581A">
      <w:pPr>
        <w:pStyle w:val="Heading3"/>
      </w:pPr>
      <w:bookmarkStart w:id="61" w:name="_Toc28005464"/>
      <w:bookmarkStart w:id="62" w:name="_Toc36038136"/>
      <w:bookmarkStart w:id="63" w:name="_Toc45133333"/>
      <w:bookmarkStart w:id="64" w:name="_Toc51762161"/>
      <w:bookmarkStart w:id="65" w:name="_Toc59016566"/>
      <w:bookmarkStart w:id="66" w:name="_Toc97146463"/>
      <w:r>
        <w:t>5.2.3</w:t>
      </w:r>
      <w:r>
        <w:tab/>
        <w:t>Network data analytics information request</w:t>
      </w:r>
      <w:bookmarkEnd w:id="61"/>
      <w:bookmarkEnd w:id="62"/>
      <w:bookmarkEnd w:id="63"/>
      <w:bookmarkEnd w:id="64"/>
      <w:bookmarkEnd w:id="65"/>
      <w:bookmarkEnd w:id="66"/>
    </w:p>
    <w:p w14:paraId="063760F0" w14:textId="77777777" w:rsidR="00EC581A" w:rsidRDefault="00EC581A" w:rsidP="00EC581A">
      <w:pPr>
        <w:pStyle w:val="Heading4"/>
      </w:pPr>
      <w:bookmarkStart w:id="67" w:name="_Toc97146464"/>
      <w:r>
        <w:t>5.2.3.1</w:t>
      </w:r>
      <w:r>
        <w:tab/>
        <w:t>Analytics information request initiated by 5GC NFs, OAM or AFs</w:t>
      </w:r>
      <w:bookmarkEnd w:id="67"/>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DengXian"/>
        </w:rPr>
        <w:t>analytics information</w:t>
      </w:r>
      <w:r>
        <w:rPr>
          <w:lang w:eastAsia="ja-JP"/>
        </w:rPr>
        <w:t xml:space="preserve"> directly from the NWDAF.</w:t>
      </w:r>
    </w:p>
    <w:bookmarkStart w:id="68" w:name="_MON_1627384780"/>
    <w:bookmarkEnd w:id="68"/>
    <w:p w14:paraId="167EE38C" w14:textId="77777777" w:rsidR="00EC581A" w:rsidRDefault="00EC581A" w:rsidP="00EC581A">
      <w:pPr>
        <w:pStyle w:val="TH"/>
      </w:pPr>
      <w:r>
        <w:rPr>
          <w:lang w:eastAsia="ja-JP"/>
        </w:rPr>
        <w:object w:dxaOrig="9923" w:dyaOrig="2549" w14:anchorId="5CD094D8">
          <v:shape id="_x0000_i1030" type="#_x0000_t75" style="width:351pt;height:106pt" o:ole="">
            <v:imagedata r:id="rId21" o:title="" cropleft="3144f" cropright="6960f"/>
          </v:shape>
          <o:OLEObject Type="Embed" ProgID="Word.Picture.8" ShapeID="_x0000_i1030" DrawAspect="Content" ObjectID="_1707809252" r:id="rId22"/>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lastRenderedPageBreak/>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77777777"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69" w:name="_Toc97146465"/>
      <w:r>
        <w:t>5.2.3.2</w:t>
      </w:r>
      <w:r>
        <w:tab/>
        <w:t>Analytics information request initiated by AFs via the NEF</w:t>
      </w:r>
      <w:bookmarkEnd w:id="69"/>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1" type="#_x0000_t75" style="width:481.5pt;height:197.5pt" o:ole="">
            <v:imagedata r:id="rId23" o:title=""/>
          </v:shape>
          <o:OLEObject Type="Embed" ProgID="Visio.Drawing.15" ShapeID="_x0000_i1031" DrawAspect="Content" ObjectID="_1707809253" r:id="rId24"/>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77777777" w:rsidR="00CC0ED2" w:rsidRPr="00A54206" w:rsidRDefault="00CC0ED2" w:rsidP="00CC0ED2">
      <w:pPr>
        <w:pStyle w:val="B1"/>
      </w:pPr>
      <w:bookmarkStart w:id="70"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subclause 4.4.14.2 of 3GPP TS 29.522 [10]</w:t>
      </w:r>
      <w:r>
        <w:rPr>
          <w:lang w:eastAsia="zh-CN"/>
        </w:rPr>
        <w:t>.</w:t>
      </w:r>
    </w:p>
    <w:p w14:paraId="37266C18" w14:textId="77777777"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as described in step 1 in subclause 5.2.3.1</w:t>
      </w:r>
      <w:r>
        <w:rPr>
          <w:lang w:eastAsia="zh-CN"/>
        </w:rPr>
        <w:t>.</w:t>
      </w:r>
    </w:p>
    <w:p w14:paraId="580D96A8" w14:textId="77777777" w:rsidR="00CC0ED2" w:rsidRPr="00B641A9" w:rsidRDefault="00CC0ED2" w:rsidP="00CC0ED2">
      <w:pPr>
        <w:pStyle w:val="B1"/>
      </w:pPr>
      <w:r w:rsidRPr="00B641A9">
        <w:t>3.</w:t>
      </w:r>
      <w:r w:rsidRPr="00B641A9">
        <w:tab/>
        <w:t xml:space="preserve">The NWDAF responds with the analytics information </w:t>
      </w:r>
      <w:r>
        <w:t xml:space="preserve">as described in step 2 in subclause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0"/>
    <w:p w14:paraId="32096464" w14:textId="2AFC343D" w:rsidR="00EC581A"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7A426CCB" w14:textId="77777777" w:rsidR="00CC0ED2" w:rsidRPr="00E73C84" w:rsidRDefault="00CC0ED2" w:rsidP="00EC581A"/>
    <w:p w14:paraId="2D5D1484" w14:textId="77777777" w:rsidR="00EC581A" w:rsidRDefault="00EC581A" w:rsidP="00EC581A">
      <w:pPr>
        <w:pStyle w:val="Heading3"/>
        <w:rPr>
          <w:lang w:eastAsia="ko-KR"/>
        </w:rPr>
      </w:pPr>
      <w:bookmarkStart w:id="71" w:name="_Toc97146466"/>
      <w:r>
        <w:t>5.2.4</w:t>
      </w:r>
      <w:r>
        <w:tab/>
      </w:r>
      <w:r>
        <w:rPr>
          <w:lang w:eastAsia="ko-KR"/>
        </w:rPr>
        <w:t>Analytics Exposure via DCCF</w:t>
      </w:r>
      <w:bookmarkEnd w:id="71"/>
    </w:p>
    <w:p w14:paraId="4825CBAB" w14:textId="77777777"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(e.g. NFs/OAM)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06BCDCC1" w:rsidR="00755DA7" w:rsidRDefault="000C5F7B" w:rsidP="00755DA7">
      <w:pPr>
        <w:pStyle w:val="TH"/>
      </w:pPr>
      <w:r w:rsidRPr="005121A3">
        <w:object w:dxaOrig="12331" w:dyaOrig="15201" w14:anchorId="77B79429">
          <v:shape id="_x0000_i1033" type="#_x0000_t75" style="width:516.5pt;height:637pt" o:ole="">
            <v:imagedata r:id="rId25" o:title=""/>
          </v:shape>
          <o:OLEObject Type="Embed" ProgID="Visio.Drawing.15" ShapeID="_x0000_i1033" DrawAspect="Content" ObjectID="_1707809254" r:id="rId26"/>
        </w:object>
      </w:r>
    </w:p>
    <w:p w14:paraId="2D31C39F" w14:textId="77777777" w:rsidR="00755DA7" w:rsidRPr="005D620A" w:rsidRDefault="00755DA7" w:rsidP="00FE5207">
      <w:pPr>
        <w:pStyle w:val="TF"/>
      </w:pPr>
      <w:r w:rsidRPr="005D620A">
        <w:t>Figure 5.2.</w:t>
      </w:r>
      <w:r>
        <w:t>4</w:t>
      </w:r>
      <w:r w:rsidRPr="005D620A">
        <w:t xml:space="preserve">-1: Analytics </w:t>
      </w:r>
      <w:r>
        <w:t>Exposure via DCCF</w:t>
      </w:r>
    </w:p>
    <w:p w14:paraId="692A7A42" w14:textId="66EAA6AF"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lastRenderedPageBreak/>
        <w:t xml:space="preserve">the </w:t>
      </w:r>
      <w:r w:rsidR="00233DD2" w:rsidRPr="00C67580">
        <w:rPr>
          <w:lang w:eastAsia="ko-KR"/>
        </w:rPr>
        <w:t>NdccfAnalyticsSubscription</w:t>
      </w:r>
      <w:r w:rsidRPr="006D502B">
        <w:rPr>
          <w:lang w:eastAsia="ko-KR"/>
        </w:rPr>
        <w:t xml:space="preserve"> data structure as request body with parameters as defined in </w:t>
      </w:r>
      <w:r>
        <w:t>subclause </w:t>
      </w:r>
      <w:r w:rsidR="00233DD2">
        <w:t>5.1.6.2.2</w:t>
      </w:r>
      <w:r>
        <w:t xml:space="preserve"> of 3GPP TS 29.574 [</w:t>
      </w:r>
      <w:r w:rsidR="002851F2">
        <w:t>1</w:t>
      </w:r>
      <w:r w:rsidR="00E31C69">
        <w:t>5</w:t>
      </w:r>
      <w:r>
        <w:t>]</w:t>
      </w:r>
      <w:r w:rsidRPr="005D620A">
        <w:rPr>
          <w:lang w:eastAsia="ko-KR"/>
        </w:rPr>
        <w:t>.</w:t>
      </w:r>
    </w:p>
    <w:p w14:paraId="1DA12B77" w14:textId="2C922B1F"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w:t>
      </w:r>
      <w:r w:rsidR="00A010B6">
        <w:rPr>
          <w:lang w:eastAsia="ko-KR"/>
        </w:rPr>
        <w:t xml:space="preserve">keeps track of the </w:t>
      </w:r>
      <w:r w:rsidR="00B74AAC">
        <w:rPr>
          <w:rFonts w:hint="eastAsia"/>
          <w:lang w:eastAsia="zh-CN"/>
        </w:rPr>
        <w:t>an</w:t>
      </w:r>
      <w:r w:rsidR="00B74AAC">
        <w:rPr>
          <w:lang w:eastAsia="ko-KR"/>
        </w:rPr>
        <w:t>alytics</w:t>
      </w:r>
      <w:r w:rsidR="00A010B6">
        <w:rPr>
          <w:lang w:eastAsia="ko-KR"/>
        </w:rPr>
        <w:t xml:space="preserve">actively being collected </w:t>
      </w:r>
      <w:r w:rsidR="002459D7">
        <w:rPr>
          <w:lang w:eastAsia="ko-KR"/>
        </w:rPr>
        <w:t>for</w:t>
      </w:r>
      <w:r w:rsidR="00A010B6">
        <w:rPr>
          <w:lang w:eastAsia="ko-KR"/>
        </w:rPr>
        <w:t xml:space="preserve">the </w:t>
      </w:r>
      <w:r w:rsidR="002459D7">
        <w:rPr>
          <w:lang w:eastAsia="ko-KR"/>
        </w:rPr>
        <w:t>Analytics Subscription</w:t>
      </w:r>
      <w:r w:rsidR="00A010B6">
        <w:rPr>
          <w:lang w:eastAsia="ko-KR"/>
        </w:rPr>
        <w:t xml:space="preserve"> it is coordinating. The NWDAF or ADRF may register the </w:t>
      </w:r>
      <w:r w:rsidR="002459D7">
        <w:rPr>
          <w:lang w:eastAsia="ko-KR"/>
        </w:rPr>
        <w:t xml:space="preserve">analytics </w:t>
      </w:r>
      <w:r w:rsidR="00A010B6">
        <w:rPr>
          <w:lang w:eastAsia="ko-KR"/>
        </w:rPr>
        <w:t>data profile (may include the</w:t>
      </w:r>
      <w:r w:rsidR="002459D7" w:rsidRPr="002459D7">
        <w:rPr>
          <w:lang w:eastAsia="ko-KR"/>
        </w:rPr>
        <w:t xml:space="preserve"> </w:t>
      </w:r>
      <w:r w:rsidR="002459D7">
        <w:rPr>
          <w:lang w:eastAsia="ko-KR"/>
        </w:rPr>
        <w:t>analytics</w:t>
      </w:r>
      <w:r w:rsidR="00A010B6">
        <w:rPr>
          <w:lang w:eastAsia="ko-KR"/>
        </w:rPr>
        <w:t xml:space="preserve"> data related </w:t>
      </w:r>
      <w:r w:rsidR="002459D7">
        <w:rPr>
          <w:lang w:eastAsia="ko-KR"/>
        </w:rPr>
        <w:t>service operation</w:t>
      </w:r>
      <w:r w:rsidR="00A010B6">
        <w:rPr>
          <w:lang w:eastAsia="ko-KR"/>
        </w:rPr>
        <w:t xml:space="preserve">, Analytics Specification, NWDAF ID or ADRF ID) with the DCCF. </w:t>
      </w:r>
      <w:r w:rsidR="00A010B6" w:rsidRPr="00342503">
        <w:rPr>
          <w:lang w:eastAsia="ko-KR"/>
        </w:rPr>
        <w:t xml:space="preserve">The DCCF may then </w:t>
      </w:r>
      <w:r w:rsidRPr="00C95CF1">
        <w:rPr>
          <w:lang w:eastAsia="ko-KR"/>
        </w:rPr>
        <w:t xml:space="preserve">determine </w:t>
      </w:r>
      <w:r w:rsidR="00A010B6">
        <w:rPr>
          <w:lang w:eastAsia="ko-KR"/>
        </w:rPr>
        <w:t xml:space="preserve">whether </w:t>
      </w:r>
      <w:r w:rsidR="00A010B6" w:rsidRPr="00342503">
        <w:rPr>
          <w:lang w:eastAsia="ko-KR"/>
        </w:rPr>
        <w:t xml:space="preserve">certain historical </w:t>
      </w:r>
      <w:r w:rsidR="009A299B">
        <w:rPr>
          <w:lang w:eastAsia="ko-KR"/>
        </w:rPr>
        <w:t xml:space="preserve">analytics </w:t>
      </w:r>
      <w:r w:rsidR="00A010B6" w:rsidRPr="00342503">
        <w:rPr>
          <w:lang w:eastAsia="ko-KR"/>
        </w:rPr>
        <w:t>data may be available in the NWDAF or ADRF based on the</w:t>
      </w:r>
      <w:r w:rsidR="009A299B">
        <w:rPr>
          <w:lang w:eastAsia="ko-KR"/>
        </w:rPr>
        <w:t xml:space="preserve"> analytics data</w:t>
      </w:r>
      <w:r w:rsidR="00A010B6" w:rsidRPr="00342503">
        <w:rPr>
          <w:lang w:eastAsia="ko-KR"/>
        </w:rPr>
        <w:t xml:space="preserve"> profile</w:t>
      </w:r>
      <w:r w:rsidR="00A010B6">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2" w:name="_Hlk77848919"/>
      <w:r>
        <w:rPr>
          <w:lang w:eastAsia="ko-KR"/>
        </w:rPr>
        <w:t>step</w:t>
      </w:r>
      <w:r>
        <w:t> </w:t>
      </w:r>
      <w:r>
        <w:rPr>
          <w:lang w:eastAsia="ko-KR"/>
        </w:rPr>
        <w:t>3</w:t>
      </w:r>
      <w:bookmarkEnd w:id="72"/>
      <w:r>
        <w:rPr>
          <w:lang w:eastAsia="ko-KR"/>
        </w:rPr>
        <w:t xml:space="preserve">a, skip </w:t>
      </w:r>
      <w:bookmarkStart w:id="73" w:name="_Hlk80988309"/>
      <w:r>
        <w:rPr>
          <w:lang w:eastAsia="ko-KR"/>
        </w:rPr>
        <w:t>step</w:t>
      </w:r>
      <w:r>
        <w:t> </w:t>
      </w:r>
      <w:r>
        <w:rPr>
          <w:lang w:eastAsia="ko-KR"/>
        </w:rPr>
        <w:t>3b</w:t>
      </w:r>
      <w:bookmarkEnd w:id="73"/>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4" w:name="_Hlk77850890"/>
      <w:r>
        <w:rPr>
          <w:lang w:eastAsia="ko-KR"/>
        </w:rPr>
        <w:t>step</w:t>
      </w:r>
      <w:r>
        <w:t> </w:t>
      </w:r>
      <w:r>
        <w:rPr>
          <w:lang w:eastAsia="ko-KR"/>
        </w:rPr>
        <w:t>3a and step</w:t>
      </w:r>
      <w:r>
        <w:t> </w:t>
      </w:r>
      <w:r>
        <w:rPr>
          <w:lang w:eastAsia="ko-KR"/>
        </w:rPr>
        <w:t>3c</w:t>
      </w:r>
      <w:bookmarkEnd w:id="74"/>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F20392E" w14:textId="77777777"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 to replace an existing analytics exposure subscription. The request includes the subscribed event(s) and event filter information received from the </w:t>
      </w:r>
      <w:r>
        <w:t>NF service consumer</w:t>
      </w:r>
      <w:r w:rsidRPr="00C94C5D">
        <w:t>, mapping to the parameters as defined in subclause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77777777" w:rsidR="00755DA7" w:rsidRPr="00F96D3B" w:rsidRDefault="00755DA7" w:rsidP="00755DA7">
      <w:pPr>
        <w:ind w:left="568"/>
      </w:pPr>
      <w:r w:rsidRPr="00F96D3B">
        <w:t xml:space="preserve">Upon receipt of the HTTP POST request, if the subscription is accepted to be created, the NWDAF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4BA205A1" w14:textId="77777777" w:rsidR="00755DA7" w:rsidRPr="00F96D3B" w:rsidRDefault="00755DA7" w:rsidP="00755DA7">
      <w:pPr>
        <w:ind w:left="568"/>
      </w:pPr>
      <w:r w:rsidRPr="00F96D3B">
        <w:t xml:space="preserve">Upon receipt of the HTTP PUT request, if the subscription is accepted to be updated, the NWDAF responds to the </w:t>
      </w:r>
      <w:r>
        <w:t>DCCF</w:t>
      </w:r>
      <w:r w:rsidRPr="00F96D3B">
        <w:t xml:space="preserve"> with "200 OK" or "204 No Content".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30C47918" w14:textId="1720B9FC" w:rsidR="00755DA7" w:rsidRDefault="00755DA7" w:rsidP="00755DA7">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t>subclause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77777777" w:rsidR="00755DA7" w:rsidRPr="00F96D3B" w:rsidRDefault="00755DA7" w:rsidP="00755DA7">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37E2CD92" w14:textId="305DDBEE"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4b.</w:t>
      </w:r>
    </w:p>
    <w:p w14:paraId="12F53E85" w14:textId="567DBAE0" w:rsidR="00755DA7" w:rsidRDefault="00755DA7" w:rsidP="00755DA7">
      <w:pPr>
        <w:pStyle w:val="B1"/>
        <w:rPr>
          <w:lang w:eastAsia="ko-KR"/>
        </w:rPr>
      </w:pPr>
      <w:r>
        <w:rPr>
          <w:lang w:eastAsia="ko-KR"/>
        </w:rPr>
        <w:lastRenderedPageBreak/>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r w:rsidR="00A0349F" w:rsidRPr="003B5C6F">
        <w:rPr>
          <w:lang w:eastAsia="ko-KR"/>
        </w:rPr>
        <w:t>NnwdafDataManagementSubsc</w:t>
      </w:r>
      <w:r w:rsidRPr="006D502B">
        <w:rPr>
          <w:lang w:eastAsia="ko-KR"/>
        </w:rPr>
        <w:t xml:space="preserve"> data structure as request body with parameters as defined in </w:t>
      </w:r>
      <w:r>
        <w:t>subclause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04952203" w14:textId="77777777"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24CA8279" w14:textId="2B2B09E5"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50B40256" w14:textId="73180909" w:rsidR="004568D4" w:rsidRPr="0076574A" w:rsidRDefault="0076574A" w:rsidP="0076574A">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2-5 is FFS.</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45537F27" w14:textId="596481D4" w:rsidR="00755DA7" w:rsidRDefault="00755DA7" w:rsidP="00755DA7">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w:t>
      </w:r>
      <w:r w:rsidR="00A0349F">
        <w:rPr>
          <w:lang w:eastAsia="ko-KR"/>
        </w:rPr>
        <w:t xml:space="preserve">analytics </w:t>
      </w:r>
      <w:r>
        <w:rPr>
          <w:lang w:eastAsia="ko-KR"/>
        </w:rPr>
        <w:t>data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09C6B439" w14:textId="4FB84ADC" w:rsidR="00755DA7" w:rsidRDefault="00755DA7" w:rsidP="00755DA7">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w:t>
      </w:r>
      <w:r w:rsidR="00A0349F" w:rsidRPr="00A0349F">
        <w:rPr>
          <w:lang w:eastAsia="ko-KR"/>
        </w:rPr>
        <w:t xml:space="preserve"> </w:t>
      </w:r>
      <w:r w:rsidR="00A0349F">
        <w:rPr>
          <w:lang w:eastAsia="ko-KR"/>
        </w:rPr>
        <w:t>analytics</w:t>
      </w:r>
      <w:r>
        <w:rPr>
          <w:lang w:eastAsia="ko-KR"/>
        </w:rPr>
        <w:t xml:space="preserve">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468783FE" w14:textId="77777777"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 xml:space="preserve">invoke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77777777"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 xml:space="preserve">The NF service consumer invoke the Ndccf_DataManagement_Fetch service operation by sending and HTTP GET request method 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lastRenderedPageBreak/>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77777777"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 the Nnwdaf_EventsSubscription_Unsubscribe service operation by sending a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7777777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3076F952"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r w:rsidR="00A0349F">
        <w:rPr>
          <w:lang w:eastAsia="ko-KR"/>
        </w:rPr>
        <w:t>DCC</w:t>
      </w:r>
      <w:r w:rsidR="008F239A">
        <w:rPr>
          <w:lang w:eastAsia="ko-KR"/>
        </w:rPr>
        <w:t>F</w:t>
      </w:r>
      <w:r w:rsidR="00A0349F">
        <w:rPr>
          <w:lang w:eastAsia="ko-KR"/>
        </w:rPr>
        <w:t xml:space="preserve"> </w:t>
      </w:r>
      <w:r>
        <w:rPr>
          <w:lang w:eastAsia="ko-KR"/>
        </w:rPr>
        <w:t>determine</w:t>
      </w:r>
      <w:r w:rsidR="00584AEA">
        <w:rPr>
          <w:lang w:eastAsia="ko-KR"/>
        </w:rPr>
        <w:t>s</w:t>
      </w:r>
      <w:r>
        <w:rPr>
          <w:lang w:eastAsia="ko-KR"/>
        </w:rPr>
        <w:t xml:space="preserv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UnSubscribe</w:t>
      </w:r>
      <w:r>
        <w:rPr>
          <w:lang w:eastAsia="ko-KR"/>
        </w:rPr>
        <w:t xml:space="preserve"> service operation by sending a HTTP DELETE request message to the NWDAF.</w:t>
      </w:r>
    </w:p>
    <w:p w14:paraId="3360E9B1" w14:textId="77777777" w:rsidR="00755DA7" w:rsidRPr="005D620A" w:rsidRDefault="00755DA7" w:rsidP="00755DA7">
      <w:pPr>
        <w:pStyle w:val="B1"/>
        <w:rPr>
          <w:lang w:eastAsia="ko-KR"/>
        </w:rPr>
      </w:pPr>
      <w:r>
        <w:rPr>
          <w:lang w:eastAsia="ko-KR"/>
        </w:rPr>
        <w:t>16c.</w:t>
      </w:r>
      <w:r>
        <w:rPr>
          <w:lang w:eastAsia="ko-KR"/>
        </w:rPr>
        <w:tab/>
        <w:t xml:space="preserve">The NWDAF responds to the </w:t>
      </w:r>
      <w:r w:rsidRPr="00CF47BC">
        <w:rPr>
          <w:lang w:eastAsia="ko-KR"/>
        </w:rPr>
        <w:t>N</w:t>
      </w:r>
      <w:r>
        <w:rPr>
          <w:lang w:eastAsia="ko-KR"/>
        </w:rPr>
        <w:t>nwdaf</w:t>
      </w:r>
      <w:r w:rsidRPr="00CF47BC">
        <w:rPr>
          <w:lang w:eastAsia="ko-KR"/>
        </w:rPr>
        <w:t xml:space="preserve">_DataManagement_UnSubscribe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0E3B1BD8" w14:textId="77777777" w:rsidR="00EC581A" w:rsidRDefault="00EC581A" w:rsidP="00EC581A">
      <w:pPr>
        <w:pStyle w:val="Heading3"/>
      </w:pPr>
      <w:bookmarkStart w:id="75" w:name="_Toc97146467"/>
      <w:r>
        <w:t>5.2.5</w:t>
      </w:r>
      <w:r>
        <w:tab/>
      </w:r>
      <w:r>
        <w:rPr>
          <w:lang w:eastAsia="ko-KR"/>
        </w:rPr>
        <w:t>Analytics Exposure via DCCF and MFAF</w:t>
      </w:r>
      <w:bookmarkEnd w:id="75"/>
    </w:p>
    <w:p w14:paraId="40588439" w14:textId="77777777" w:rsidR="00002F25" w:rsidRDefault="00002F25" w:rsidP="00002F25">
      <w:r w:rsidRPr="00D36399">
        <w:t xml:space="preserve">This procedure is used by NF service consumer(s) (e.g. NFs/OAM)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1ED5534E" w14:textId="77777777" w:rsidR="00002F25" w:rsidRDefault="00002F25" w:rsidP="00002F25">
      <w:pPr>
        <w:pStyle w:val="TH"/>
        <w:rPr>
          <w:lang w:eastAsia="zh-CN"/>
        </w:rPr>
      </w:pPr>
      <w:r>
        <w:object w:dxaOrig="11951" w:dyaOrig="16881" w14:anchorId="65065E32">
          <v:shape id="_x0000_i1034" type="#_x0000_t75" style="width:500.5pt;height:707.5pt" o:ole="">
            <v:imagedata r:id="rId27" o:title=""/>
          </v:shape>
          <o:OLEObject Type="Embed" ProgID="Visio.Drawing.15" ShapeID="_x0000_i1034" DrawAspect="Content" ObjectID="_1707809255" r:id="rId28"/>
        </w:object>
      </w:r>
    </w:p>
    <w:p w14:paraId="78E98D95" w14:textId="425BFE17" w:rsidR="00002F25" w:rsidRDefault="00002F25" w:rsidP="00002F25">
      <w:pPr>
        <w:pStyle w:val="TF"/>
        <w:rPr>
          <w:lang w:eastAsia="zh-CN"/>
        </w:rPr>
      </w:pPr>
      <w:r>
        <w:rPr>
          <w:lang w:eastAsia="zh-CN"/>
        </w:rPr>
        <w:lastRenderedPageBreak/>
        <w:t>Figure</w:t>
      </w:r>
      <w:r>
        <w:t> </w:t>
      </w:r>
      <w:r>
        <w:rPr>
          <w:lang w:eastAsia="zh-CN"/>
        </w:rPr>
        <w:t>5.2.5-1: Analytics Exposure via DCCF and Messaging Framework</w:t>
      </w:r>
    </w:p>
    <w:p w14:paraId="32E97A73" w14:textId="77777777" w:rsidR="00002F25" w:rsidRDefault="00002F25" w:rsidP="00002F25">
      <w:pPr>
        <w:pStyle w:val="B1"/>
        <w:rPr>
          <w:lang w:eastAsia="zh-CN"/>
        </w:rPr>
      </w:pPr>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t>subclause 5.1.6.2.2 of 3GPP TS 29.574 [15]</w:t>
      </w:r>
      <w:r w:rsidRPr="005D620A">
        <w:rPr>
          <w:lang w:eastAsia="ko-KR"/>
        </w:rPr>
        <w:t>.</w:t>
      </w:r>
    </w:p>
    <w:p w14:paraId="420B6837" w14:textId="77777777"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t>subclause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77777777" w:rsidR="00002F25" w:rsidRPr="00F96D3B" w:rsidRDefault="00002F25" w:rsidP="00002F25">
      <w:pPr>
        <w:ind w:left="568"/>
      </w:pPr>
      <w:r w:rsidRPr="00F96D3B">
        <w:t xml:space="preserve">Upon receipt of the HTTP POST request, if the </w:t>
      </w:r>
      <w:r>
        <w:t>configuration</w:t>
      </w:r>
      <w:r w:rsidRPr="00F96D3B">
        <w:t xml:space="preserve"> is accepted to be created, the </w:t>
      </w:r>
      <w:r>
        <w:t>MFAF</w:t>
      </w:r>
      <w:r w:rsidRPr="00F96D3B">
        <w:t xml:space="preserve"> responds to the </w:t>
      </w:r>
      <w:r>
        <w:t>DCCF</w:t>
      </w:r>
      <w:r w:rsidRPr="00F96D3B">
        <w:t xml:space="preserve"> with "201 Created", and the URI of the created </w:t>
      </w:r>
      <w:r>
        <w:t>configuration</w:t>
      </w:r>
      <w:r w:rsidRPr="00F96D3B">
        <w:t xml:space="preserve"> is included in the </w:t>
      </w:r>
      <w:r w:rsidRPr="00F96D3B">
        <w:rPr>
          <w:rFonts w:eastAsia="DengXian"/>
        </w:rPr>
        <w:t>Location header field</w:t>
      </w:r>
      <w:r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3101D7DE" w14:textId="77777777"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sending an HTTP PUT request to the resource "Individual Analytics Exposure Subscription " to replace an existing analytics exposure subscription. The request includes the subscribed event(s) and event filter information received from the NF service consumer, mapping to the parameters as defined in subclause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t>7a</w:t>
      </w:r>
      <w:r w:rsidRPr="005D620A">
        <w:rPr>
          <w:lang w:eastAsia="ko-KR"/>
        </w:rPr>
        <w:tab/>
      </w:r>
      <w:r w:rsidRPr="00297FF9">
        <w:t>The NWDAF responds to the Nnwdaf_EventsSubscription_Subscribe service operation</w:t>
      </w:r>
      <w:r w:rsidRPr="00F96D3B">
        <w:t>.</w:t>
      </w:r>
    </w:p>
    <w:p w14:paraId="03D0F906" w14:textId="77777777" w:rsidR="00002F25" w:rsidRPr="00F96D3B" w:rsidRDefault="00002F25" w:rsidP="00002F25">
      <w:pPr>
        <w:ind w:left="568"/>
      </w:pPr>
      <w:r w:rsidRPr="00F96D3B">
        <w:t>Upon receipt of the HTTP POST request, if the subscription is accepted to be created, the N</w:t>
      </w:r>
      <w:r>
        <w:t>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02EE030C" w14:textId="77777777" w:rsidR="00002F25" w:rsidRPr="00F96D3B" w:rsidRDefault="00002F25" w:rsidP="00002F25">
      <w:pPr>
        <w:ind w:left="568"/>
      </w:pPr>
      <w:r w:rsidRPr="00F96D3B">
        <w:t>Upon receipt of the HTTP PUT request, if the subscription is accepted to be updated, the N</w:t>
      </w:r>
      <w:r>
        <w:t>WDAF</w:t>
      </w:r>
      <w:r w:rsidRPr="00F96D3B">
        <w:t xml:space="preserve"> responds to the </w:t>
      </w:r>
      <w:r>
        <w:t>DCCF</w:t>
      </w:r>
      <w:r w:rsidRPr="00F96D3B">
        <w:t xml:space="preserve"> with "200 OK" or "204 No Content".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5645F9BB" w14:textId="77777777" w:rsidR="00002F25" w:rsidRDefault="00002F25" w:rsidP="00002F25">
      <w:pPr>
        <w:pStyle w:val="B1"/>
        <w:rPr>
          <w:lang w:eastAsia="ko-KR"/>
        </w:rPr>
      </w:pPr>
      <w:r>
        <w:rPr>
          <w:lang w:eastAsia="ko-KR"/>
        </w:rPr>
        <w:lastRenderedPageBreak/>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76" w:name="_Hlk96302290"/>
      <w:r>
        <w:t>Retrieval Subscriptions</w:t>
      </w:r>
      <w:bookmarkEnd w:id="76"/>
      <w:r w:rsidRPr="006D502B">
        <w:rPr>
          <w:lang w:eastAsia="ko-KR"/>
        </w:rPr>
        <w:t xml:space="preserve">", the HTTP POST message shall include </w:t>
      </w:r>
      <w:r>
        <w:rPr>
          <w:lang w:eastAsia="ko-KR"/>
        </w:rPr>
        <w:t xml:space="preserve">the </w:t>
      </w:r>
      <w:bookmarkStart w:id="77" w:name="_Hlk96302326"/>
      <w:r>
        <w:t>NadrfDataRetrievalSubscription</w:t>
      </w:r>
      <w:bookmarkEnd w:id="77"/>
      <w:r w:rsidRPr="006D502B">
        <w:rPr>
          <w:lang w:eastAsia="ko-KR"/>
        </w:rPr>
        <w:t xml:space="preserve"> data structure as request body with parameters as defined in </w:t>
      </w:r>
      <w:r>
        <w:t>subclause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77777777" w:rsidR="00002F25" w:rsidRPr="00F96D3B" w:rsidRDefault="00002F25" w:rsidP="00002F25">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5B7FCA5C" w14:textId="77777777" w:rsidR="00002F25" w:rsidRDefault="00002F25" w:rsidP="00002F25">
      <w:pPr>
        <w:pStyle w:val="B1"/>
        <w:rPr>
          <w:lang w:eastAsia="ko-KR"/>
        </w:rPr>
      </w:pPr>
      <w:r>
        <w:rPr>
          <w:lang w:eastAsia="ko-KR"/>
        </w:rPr>
        <w:t>5c</w:t>
      </w:r>
      <w:r w:rsidRPr="005D620A">
        <w:rPr>
          <w:lang w:eastAsia="ko-KR"/>
        </w:rPr>
        <w:tab/>
      </w:r>
      <w:r>
        <w:rPr>
          <w:lang w:eastAsia="ko-KR"/>
        </w:rPr>
        <w:t xml:space="preserve">If the historical 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0831D2A" w14:textId="77777777" w:rsidR="00002F25" w:rsidRDefault="00002F25" w:rsidP="00002F25">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r w:rsidRPr="00F1348F">
        <w:rPr>
          <w:lang w:eastAsia="ko-KR"/>
        </w:rPr>
        <w:t>NnwdafDataManagementSubsc</w:t>
      </w:r>
      <w:r>
        <w:rPr>
          <w:lang w:eastAsia="ko-KR"/>
        </w:rPr>
        <w:t xml:space="preserve"> </w:t>
      </w:r>
      <w:r w:rsidRPr="006D502B">
        <w:rPr>
          <w:lang w:eastAsia="ko-KR"/>
        </w:rPr>
        <w:t xml:space="preserve">data structure as request body with parameters as defined in </w:t>
      </w:r>
      <w:r>
        <w:t>subclause 5.3.6 of 3GPP TS 29.520 [5]</w:t>
      </w:r>
      <w:r w:rsidRPr="005D620A">
        <w:rPr>
          <w:lang w:eastAsia="ko-KR"/>
        </w:rPr>
        <w:t>.</w:t>
      </w:r>
    </w:p>
    <w:p w14:paraId="5102A3C2" w14:textId="77777777" w:rsidR="00002F25" w:rsidRPr="00F96D3B" w:rsidRDefault="00002F25" w:rsidP="00002F25">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D511899" w14:textId="77777777" w:rsidR="00002F25" w:rsidRPr="00F96D3B" w:rsidRDefault="00002F25" w:rsidP="00002F25">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5B299E97" w14:textId="77777777"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66B5EE2E" w14:textId="77777777" w:rsidR="00002F25" w:rsidRDefault="00002F25" w:rsidP="00002F25">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2-7 is FFS.</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7777777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8405B6" w14:textId="77777777" w:rsidR="00002F25" w:rsidRDefault="00002F25" w:rsidP="00002F25">
      <w:pPr>
        <w:pStyle w:val="B1"/>
        <w:rPr>
          <w:lang w:eastAsia="ko-KR"/>
        </w:rPr>
      </w:pPr>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shall invoke the Nadrf_DataManagement_RetrievalNotify service operation by sending an HTTP POST request message to notify the historical analytics data to the MFAF.</w:t>
      </w:r>
    </w:p>
    <w:p w14:paraId="0FDBD769" w14:textId="77777777" w:rsidR="00002F25" w:rsidRDefault="00002F25" w:rsidP="00002F25">
      <w:pPr>
        <w:pStyle w:val="B1"/>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77777777"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lastRenderedPageBreak/>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4DB7B8E4" w14:textId="77777777" w:rsidR="00002F25" w:rsidRDefault="00002F25" w:rsidP="00002F25">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1C3CD4BA" w14:textId="77777777" w:rsidR="00002F25" w:rsidRDefault="00002F25" w:rsidP="00002F25">
      <w:pPr>
        <w:pStyle w:val="B1"/>
        <w:rPr>
          <w:lang w:eastAsia="ko-KR"/>
        </w:rPr>
      </w:pPr>
      <w:r>
        <w:rPr>
          <w:lang w:eastAsia="ko-KR"/>
        </w:rPr>
        <w:t>10c.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64B9AB80" w14:textId="77777777"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77777777" w:rsidR="00002F25" w:rsidRDefault="00002F25" w:rsidP="00002F25">
      <w:pPr>
        <w:pStyle w:val="B1"/>
        <w:rPr>
          <w:lang w:eastAsia="ko-KR"/>
        </w:rPr>
      </w:pPr>
      <w:r>
        <w:rPr>
          <w:lang w:eastAsia="ko-KR"/>
        </w:rPr>
        <w:t>12c</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77777777"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and HTTP GET request method to fetch the data from the MFAF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77777777"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 HTTP DELETE request message to the NWDAF.</w:t>
      </w:r>
    </w:p>
    <w:p w14:paraId="5712C925" w14:textId="77777777" w:rsidR="00002F25" w:rsidRDefault="00002F25" w:rsidP="00002F25">
      <w:pPr>
        <w:pStyle w:val="B1"/>
        <w:rPr>
          <w:lang w:eastAsia="ko-KR"/>
        </w:rPr>
      </w:pPr>
      <w:r>
        <w:rPr>
          <w:lang w:eastAsia="ko-KR"/>
        </w:rPr>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Pr>
          <w:lang w:eastAsia="ko-KR"/>
        </w:rPr>
        <w:t>analtyics event(s) subscription is removed.</w:t>
      </w:r>
    </w:p>
    <w:p w14:paraId="06BB863C" w14:textId="77777777"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5CC2709F" w14:textId="77777777" w:rsidR="00002F25" w:rsidRDefault="00002F25" w:rsidP="00002F25">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UnSubscribe</w:t>
      </w:r>
      <w:r>
        <w:rPr>
          <w:lang w:eastAsia="ko-KR"/>
        </w:rPr>
        <w:t xml:space="preserve"> service operation by sending a HTTP DELETE request message to the NWDAF.</w:t>
      </w:r>
    </w:p>
    <w:p w14:paraId="2A676AA4" w14:textId="77777777" w:rsidR="00002F25" w:rsidRPr="005D620A" w:rsidRDefault="00002F25" w:rsidP="00002F25">
      <w:pPr>
        <w:pStyle w:val="B1"/>
        <w:rPr>
          <w:lang w:eastAsia="ko-KR"/>
        </w:rPr>
      </w:pPr>
      <w:r>
        <w:rPr>
          <w:lang w:eastAsia="ko-KR"/>
        </w:rPr>
        <w:lastRenderedPageBreak/>
        <w:t>18c.</w:t>
      </w:r>
      <w:r>
        <w:rPr>
          <w:lang w:eastAsia="ko-KR"/>
        </w:rPr>
        <w:tab/>
        <w:t>The NWDAF responds to the Nnwdaf_DataManagement</w:t>
      </w:r>
      <w:r w:rsidRPr="00CF47BC">
        <w:rPr>
          <w:lang w:eastAsia="ko-KR"/>
        </w:rPr>
        <w:t xml:space="preserve">_UnSubscribe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5C72D81D" w14:textId="77777777" w:rsidR="00002F25" w:rsidRDefault="00002F25" w:rsidP="00002F25">
      <w:pPr>
        <w:pStyle w:val="B1"/>
        <w:rPr>
          <w:lang w:eastAsia="ko-KR"/>
        </w:rPr>
      </w:pPr>
      <w:r w:rsidRPr="005D620A">
        <w:rPr>
          <w:lang w:eastAsia="ko-KR"/>
        </w:rPr>
        <w:t>1</w:t>
      </w:r>
      <w:r>
        <w:rPr>
          <w:lang w:eastAsia="ko-KR"/>
        </w:rPr>
        <w:t>7d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 HTTP DELETE request message to the MFAF.</w:t>
      </w:r>
    </w:p>
    <w:p w14:paraId="4D14E729" w14:textId="77777777" w:rsidR="00002F25" w:rsidRPr="000210F9" w:rsidRDefault="00002F25" w:rsidP="00002F25">
      <w:pPr>
        <w:pStyle w:val="B1"/>
      </w:pPr>
      <w:r>
        <w:rPr>
          <w:lang w:eastAsia="ko-KR"/>
        </w:rPr>
        <w:t>18d.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064D8DD5" w14:textId="30D64BAF" w:rsidR="00117DBA" w:rsidRPr="00EC581A" w:rsidRDefault="00117DBA" w:rsidP="00002F25"/>
    <w:p w14:paraId="130959C6" w14:textId="7FE94343" w:rsidR="00117DBA" w:rsidRDefault="00117DBA" w:rsidP="00117DBA">
      <w:pPr>
        <w:pStyle w:val="Heading2"/>
      </w:pPr>
      <w:bookmarkStart w:id="78" w:name="_Toc97146468"/>
      <w:r>
        <w:t>5.3</w:t>
      </w:r>
      <w:r>
        <w:tab/>
        <w:t>Analytics Aggregation from Multiple NWDAFs</w:t>
      </w:r>
      <w:bookmarkEnd w:id="78"/>
    </w:p>
    <w:p w14:paraId="76686C83" w14:textId="77777777" w:rsidR="006B5657" w:rsidRDefault="006B5657" w:rsidP="006B5657">
      <w:pPr>
        <w:pStyle w:val="Heading3"/>
      </w:pPr>
      <w:bookmarkStart w:id="79" w:name="_Toc89427399"/>
      <w:bookmarkStart w:id="80" w:name="_Toc97146469"/>
      <w:r>
        <w:t>5.3.1</w:t>
      </w:r>
      <w:r>
        <w:tab/>
        <w:t>General</w:t>
      </w:r>
      <w:bookmarkEnd w:id="79"/>
      <w:bookmarkEnd w:id="80"/>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81" w:name="_Toc89427400"/>
      <w:bookmarkStart w:id="82" w:name="_Toc97146470"/>
      <w:r>
        <w:t>5.3.2</w:t>
      </w:r>
      <w:r>
        <w:tab/>
      </w:r>
      <w:bookmarkEnd w:id="81"/>
      <w:r>
        <w:t xml:space="preserve">Analytics </w:t>
      </w:r>
      <w:r>
        <w:rPr>
          <w:lang w:eastAsia="ko-KR"/>
        </w:rPr>
        <w:t xml:space="preserve">aggregation with </w:t>
      </w:r>
      <w:r>
        <w:rPr>
          <w:rFonts w:hint="eastAsia"/>
          <w:lang w:eastAsia="zh-CN"/>
        </w:rPr>
        <w:t>p</w:t>
      </w:r>
      <w:r>
        <w:rPr>
          <w:lang w:eastAsia="ko-KR"/>
        </w:rPr>
        <w:t>rovisioning of Area of Interest</w:t>
      </w:r>
      <w:bookmarkEnd w:id="82"/>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6B5657">
      <w:r>
        <w:object w:dxaOrig="10665" w:dyaOrig="10710" w14:anchorId="637F6CEE">
          <v:shape id="_x0000_i1035" type="#_x0000_t75" style="width:481.5pt;height:483.5pt" o:ole="">
            <v:imagedata r:id="rId29" o:title=""/>
          </v:shape>
          <o:OLEObject Type="Embed" ProgID="Visio.Drawing.15" ShapeID="_x0000_i1035" DrawAspect="Content" ObjectID="_1707809256" r:id="rId30"/>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77777777" w:rsidR="006B5657" w:rsidRDefault="006B5657" w:rsidP="006B5657">
      <w:pPr>
        <w:pStyle w:val="B1"/>
        <w:overflowPunct w:val="0"/>
        <w:autoSpaceDE w:val="0"/>
        <w:autoSpaceDN w:val="0"/>
        <w:adjustRightInd w:val="0"/>
        <w:ind w:leftChars="300" w:left="600" w:firstLine="0"/>
        <w:textAlignment w:val="baseline"/>
        <w:rPr>
          <w:lang w:eastAsia="zh-CN"/>
        </w:rPr>
      </w:pPr>
      <w:r>
        <w:rPr>
          <w:lang w:eastAsia="zh-CN"/>
        </w:rPr>
        <w:t xml:space="preserve">In the request message, the analytics event, analytics filter information including the Area of </w:t>
      </w:r>
      <w:r>
        <w:rPr>
          <w:lang w:eastAsia="ko-KR"/>
        </w:rPr>
        <w:t xml:space="preserve">Interest (e.g. TAI-1, TAI-2, TAI-n, if available) and the Target of Analytics Reporting are provided. The NWDAF service consumer may indicate the time when the analytics is needed in </w:t>
      </w:r>
      <w:r>
        <w:t xml:space="preserve">"timeAnaNeeded" attribute, which needs to be equal or greater than the </w:t>
      </w:r>
      <w:r>
        <w:rPr>
          <w:lang w:eastAsia="ko-KR"/>
        </w:rPr>
        <w:t>supported Analytics Delay per Analytics event of the Aggregator NWDAF.</w:t>
      </w:r>
    </w:p>
    <w:p w14:paraId="39816F34" w14:textId="77777777"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 If the </w:t>
      </w:r>
      <w:r>
        <w:t xml:space="preserve">"timeAnaNeeded" attribute was included in step 1, </w:t>
      </w:r>
      <w:r>
        <w:rPr>
          <w:lang w:eastAsia="ko-KR"/>
        </w:rPr>
        <w:t>the Aggregator NWDAF shall also provide a "time when analytics information is needed" to the selected NWDAFs, with a smaller value.</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lastRenderedPageBreak/>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83" w:name="_Toc97146471"/>
      <w:r>
        <w:t>5.3.3</w:t>
      </w:r>
      <w:r>
        <w:tab/>
        <w:t xml:space="preserve">Analytics </w:t>
      </w:r>
      <w:r>
        <w:rPr>
          <w:lang w:eastAsia="ko-KR"/>
        </w:rPr>
        <w:t>aggregation without provisioning of Area of Interest</w:t>
      </w:r>
      <w:bookmarkEnd w:id="83"/>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6B5657">
      <w:r>
        <w:object w:dxaOrig="10996" w:dyaOrig="8985" w14:anchorId="2A82C911">
          <v:shape id="_x0000_i1036" type="#_x0000_t75" style="width:481.5pt;height:393.5pt" o:ole="">
            <v:imagedata r:id="rId31" o:title=""/>
          </v:shape>
          <o:OLEObject Type="Embed" ProgID="Visio.Drawing.15" ShapeID="_x0000_i1036" DrawAspect="Content" ObjectID="_1707809257" r:id="rId32"/>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xml:space="preserve"> 5.2.2.1 to the </w:t>
      </w:r>
      <w:r>
        <w:lastRenderedPageBreak/>
        <w:t>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77777777"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77777777"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84" w:name="_Toc97146472"/>
      <w:r>
        <w:t>5.</w:t>
      </w:r>
      <w:r w:rsidR="007C4691">
        <w:t>4</w:t>
      </w:r>
      <w:r>
        <w:tab/>
      </w:r>
      <w:r w:rsidR="00002F25">
        <w:t xml:space="preserve">Procedures for </w:t>
      </w:r>
      <w:r>
        <w:t>Analytics Transfer</w:t>
      </w:r>
      <w:r w:rsidR="005D5DFD">
        <w:t>ring</w:t>
      </w:r>
      <w:bookmarkEnd w:id="84"/>
    </w:p>
    <w:p w14:paraId="1124F570" w14:textId="77777777" w:rsidR="00002F25" w:rsidRPr="00AE3685" w:rsidRDefault="00002F25" w:rsidP="00002F25">
      <w:pPr>
        <w:keepLines/>
        <w:ind w:left="1135" w:hanging="851"/>
        <w:rPr>
          <w:rFonts w:eastAsia="Times New Roman"/>
          <w:color w:val="FF0000"/>
        </w:rPr>
      </w:pPr>
      <w:r w:rsidRPr="00AE3685">
        <w:rPr>
          <w:rFonts w:eastAsia="Times New Roman"/>
          <w:color w:val="FF0000"/>
        </w:rPr>
        <w:t xml:space="preserve">Editor’s Note: </w:t>
      </w:r>
      <w:r>
        <w:rPr>
          <w:rFonts w:eastAsia="Times New Roman"/>
          <w:color w:val="FF0000"/>
        </w:rPr>
        <w:t>D</w:t>
      </w:r>
      <w:r w:rsidRPr="00AE3685">
        <w:rPr>
          <w:rFonts w:eastAsia="Times New Roman"/>
          <w:color w:val="FF0000"/>
        </w:rPr>
        <w:t>etails</w:t>
      </w:r>
      <w:r>
        <w:rPr>
          <w:rFonts w:eastAsia="Times New Roman"/>
          <w:color w:val="FF0000"/>
        </w:rPr>
        <w:t xml:space="preserve"> procedures maybe revised upon updates of stage 2 or related FFS</w:t>
      </w:r>
      <w:r w:rsidRPr="00AE3685">
        <w:rPr>
          <w:rFonts w:eastAsia="Times New Roman"/>
          <w:color w:val="FF0000"/>
        </w:rPr>
        <w:t>.</w:t>
      </w:r>
    </w:p>
    <w:p w14:paraId="3380749C" w14:textId="77777777" w:rsidR="00002F25" w:rsidRPr="001730EE" w:rsidRDefault="00002F25" w:rsidP="00002F25">
      <w:pPr>
        <w:pStyle w:val="Heading3"/>
        <w:rPr>
          <w:lang w:eastAsia="ko-KR"/>
        </w:rPr>
      </w:pPr>
      <w:bookmarkStart w:id="85" w:name="_Toc91144418"/>
      <w:bookmarkStart w:id="86" w:name="_Toc97146473"/>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85"/>
      <w:bookmarkEnd w:id="86"/>
    </w:p>
    <w:p w14:paraId="62065A9D" w14:textId="77777777"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77777777" w:rsidR="00002F25" w:rsidRPr="001730EE" w:rsidRDefault="00002F25" w:rsidP="00002F25">
      <w:r w:rsidRPr="001730EE">
        <w:t xml:space="preserve">The procedure in </w:t>
      </w:r>
      <w:r>
        <w:t xml:space="preserve">below figure </w:t>
      </w:r>
      <w:r w:rsidRPr="001730EE">
        <w:t xml:space="preserve">is also used when an Aggregator NWDAF </w:t>
      </w:r>
      <w:r>
        <w:t xml:space="preserve">as the NWDAF service consumer </w:t>
      </w:r>
      <w:r w:rsidRPr="001730EE">
        <w:t>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2D0AF66B" w14:textId="77777777" w:rsidR="00002F25" w:rsidRPr="001730EE" w:rsidRDefault="00002F25" w:rsidP="00002F25">
      <w:pPr>
        <w:pStyle w:val="TH"/>
        <w:rPr>
          <w:lang w:eastAsia="ko-KR"/>
        </w:rPr>
      </w:pPr>
      <w:r w:rsidRPr="001730EE">
        <w:object w:dxaOrig="10001" w:dyaOrig="6231" w14:anchorId="3D07C26E">
          <v:shape id="_x0000_i1037" type="#_x0000_t75" style="width:402pt;height:258.5pt" o:ole="">
            <v:imagedata r:id="rId33" o:title="" cropbottom="-1739f"/>
          </v:shape>
          <o:OLEObject Type="Embed" ProgID="Visio.Drawing.11" ShapeID="_x0000_i1037" DrawAspect="Content" ObjectID="_1707809258" r:id="rId34"/>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7777777" w:rsidR="00002F25" w:rsidRPr="001730EE" w:rsidRDefault="00002F25" w:rsidP="00002F25">
      <w:pPr>
        <w:pStyle w:val="B1"/>
        <w:rPr>
          <w:lang w:eastAsia="ko-KR"/>
        </w:rPr>
      </w:pPr>
      <w:r w:rsidRPr="001730EE">
        <w:rPr>
          <w:lang w:eastAsia="ko-KR"/>
        </w:rPr>
        <w:t>2.</w:t>
      </w:r>
      <w:r w:rsidRPr="001730EE">
        <w:rPr>
          <w:lang w:eastAsia="ko-KR"/>
        </w:rPr>
        <w:tab/>
        <w:t xml:space="preserve">The </w:t>
      </w:r>
      <w:r>
        <w:rPr>
          <w:lang w:eastAsia="ko-KR"/>
        </w:rPr>
        <w:t xml:space="preserve">NWDAF service </w:t>
      </w:r>
      <w:r w:rsidRPr="001730EE">
        <w:rPr>
          <w:lang w:eastAsia="ko-KR"/>
        </w:rPr>
        <w:t>consumer sends a request for analytics subscription to the target NWDAF using Nnwdaf_</w:t>
      </w:r>
      <w:r>
        <w:rPr>
          <w:lang w:eastAsia="ko-KR"/>
        </w:rPr>
        <w:t>Event</w:t>
      </w:r>
      <w:r w:rsidRPr="001730EE">
        <w:rPr>
          <w:lang w:eastAsia="ko-KR"/>
        </w:rPr>
        <w:t>sSubscription_Subscribe service operation, including information on the previous analytics subscription (e.g., NWDAF ID and Subscription Correlation ID) which relates to the requested analytics subscription, if available. If the target NWDAF accepts the analytics subscription request, it sends Nnwdaf_</w:t>
      </w:r>
      <w:r>
        <w:rPr>
          <w:lang w:eastAsia="ko-KR"/>
        </w:rPr>
        <w:t>Event</w:t>
      </w:r>
      <w:r w:rsidRPr="001730EE">
        <w:rPr>
          <w:lang w:eastAsia="ko-KR"/>
        </w:rPr>
        <w:t>sSubscription_Subscribe response with a Subscription Correlation ID.</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77777777" w:rsidR="00002F25" w:rsidRPr="001730EE" w:rsidRDefault="00002F25" w:rsidP="00002F25">
      <w:pPr>
        <w:rPr>
          <w:lang w:eastAsia="ko-KR"/>
        </w:rPr>
      </w:pPr>
      <w:r w:rsidRPr="001730EE">
        <w:rPr>
          <w:lang w:eastAsia="ko-KR"/>
        </w:rPr>
        <w:t>If the target NWDAF does not receive information of previous analytics subscription in step 2, for UE related Analytics, the target NWDAF may discover previously used NWDAF in UDM as specified in clause 5.</w:t>
      </w:r>
      <w:r>
        <w:rPr>
          <w:lang w:eastAsia="ko-KR"/>
        </w:rPr>
        <w:t>8</w:t>
      </w:r>
      <w:r w:rsidRPr="001730EE">
        <w:rPr>
          <w:lang w:eastAsia="ko-KR"/>
        </w:rPr>
        <w:t>.</w:t>
      </w:r>
    </w:p>
    <w:p w14:paraId="58F13B26" w14:textId="77777777" w:rsidR="00002F25" w:rsidRPr="001730EE" w:rsidRDefault="00002F25" w:rsidP="00002F25">
      <w:pPr>
        <w:pStyle w:val="NO"/>
        <w:rPr>
          <w:lang w:eastAsia="ko-KR"/>
        </w:rPr>
      </w:pPr>
      <w:r w:rsidRPr="001730EE">
        <w:rPr>
          <w:lang w:eastAsia="ko-KR"/>
        </w:rPr>
        <w:t>NOTE:</w:t>
      </w:r>
      <w:r w:rsidRPr="001730EE">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39770F53" w14:textId="77777777"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it may make use of information sent in step 2 (e.g., the provided Subscription Correlation ID) and use the analytics context transfer procedure </w:t>
      </w:r>
      <w:r>
        <w:rPr>
          <w:lang w:eastAsia="ko-KR"/>
        </w:rPr>
        <w:t xml:space="preserve">to involke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w:t>
      </w:r>
      <w:bookmarkStart w:id="87"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87"/>
      <w:r w:rsidRPr="001730EE">
        <w:rPr>
          <w:lang w:eastAsia="ko-KR"/>
        </w:rPr>
        <w:t>The target NWDAF may receive an ADRF ID or DCCF ID for collecting the historical data and/or analytics.</w:t>
      </w:r>
    </w:p>
    <w:p w14:paraId="2793B9EC" w14:textId="77777777" w:rsidR="00002F25" w:rsidRPr="001730EE" w:rsidRDefault="00002F25" w:rsidP="00002F25">
      <w:pPr>
        <w:rPr>
          <w:lang w:eastAsia="ko-KR"/>
        </w:rPr>
      </w:pPr>
      <w:r w:rsidRPr="001730EE">
        <w:rPr>
          <w:lang w:eastAsia="ko-KR"/>
        </w:rPr>
        <w:t>Target NWDAF is now ready to generate analytics information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88" w:name="_Toc91144419"/>
      <w:bookmarkStart w:id="89" w:name="_Toc97146474"/>
      <w:r>
        <w:rPr>
          <w:lang w:eastAsia="ko-KR"/>
        </w:rPr>
        <w:t>5.4</w:t>
      </w:r>
      <w:r w:rsidRPr="001730EE">
        <w:rPr>
          <w:lang w:eastAsia="ko-KR"/>
        </w:rPr>
        <w:t>.2</w:t>
      </w:r>
      <w:r w:rsidRPr="001730EE">
        <w:rPr>
          <w:lang w:eastAsia="ko-KR"/>
        </w:rPr>
        <w:tab/>
        <w:t>Analytics Subscription Transfer initiated by source NWDAF</w:t>
      </w:r>
      <w:bookmarkEnd w:id="88"/>
      <w:bookmarkEnd w:id="89"/>
    </w:p>
    <w:p w14:paraId="3FF94DF0" w14:textId="77777777"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an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lastRenderedPageBreak/>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77777777" w:rsidR="00002F25" w:rsidRPr="001730EE" w:rsidRDefault="00002F25" w:rsidP="00002F25">
      <w:pPr>
        <w:pStyle w:val="TH"/>
        <w:rPr>
          <w:lang w:eastAsia="ko-KR"/>
        </w:rPr>
      </w:pPr>
      <w:r w:rsidRPr="001730EE">
        <w:object w:dxaOrig="10511" w:dyaOrig="14371" w14:anchorId="6DBAD4BE">
          <v:shape id="_x0000_i1038" type="#_x0000_t75" style="width:364pt;height:501.5pt" o:ole="">
            <v:imagedata r:id="rId35" o:title=""/>
          </v:shape>
          <o:OLEObject Type="Embed" ProgID="Visio.Drawing.15" ShapeID="_x0000_i1038" DrawAspect="Content" ObjectID="_1707809259" r:id="rId36"/>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lastRenderedPageBreak/>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33782842" w14:textId="77777777" w:rsidR="00002F25" w:rsidRPr="001730EE" w:rsidRDefault="00002F25" w:rsidP="00002F25">
      <w:pPr>
        <w:pStyle w:val="B1"/>
        <w:rPr>
          <w:lang w:eastAsia="ko-KR"/>
        </w:rPr>
      </w:pPr>
      <w:r w:rsidRPr="001730EE">
        <w:rPr>
          <w:lang w:eastAsia="ko-KR"/>
        </w:rPr>
        <w:t>1.</w:t>
      </w:r>
      <w:r w:rsidRPr="001730EE">
        <w:rPr>
          <w:lang w:eastAsia="ko-KR"/>
        </w:rPr>
        <w:tab/>
        <w:t>[Optional] Source NWDAF determines, e.g. triggered by a UE mobility event notification, to prepare an analytics subscription transfer to target NWDAF(s).</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77777777" w:rsidR="00002F25" w:rsidRPr="001730EE" w:rsidRDefault="00002F25" w:rsidP="00002F25">
      <w:pPr>
        <w:pStyle w:val="B1"/>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 the response message in step 4b is optional</w:t>
      </w:r>
      <w:r w:rsidRPr="001730EE">
        <w:rPr>
          <w:lang w:eastAsia="ko-KR"/>
        </w:rPr>
        <w:t>.</w:t>
      </w:r>
    </w:p>
    <w:p w14:paraId="5252FA90" w14:textId="77777777" w:rsidR="00002F25" w:rsidRPr="001730EE" w:rsidRDefault="00002F25" w:rsidP="00002F2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54633BF4" w14:textId="77777777" w:rsidR="00002F25" w:rsidRPr="001730EE" w:rsidRDefault="00002F25" w:rsidP="00002F25">
      <w:pPr>
        <w:pStyle w:val="NO"/>
        <w:rPr>
          <w:lang w:eastAsia="ko-KR"/>
        </w:rPr>
      </w:pPr>
      <w:r w:rsidRPr="001730EE">
        <w:rPr>
          <w:lang w:eastAsia="ko-KR"/>
        </w:rPr>
        <w:t>NOTE 3:</w:t>
      </w:r>
      <w:r w:rsidRPr="001730EE">
        <w:rPr>
          <w:lang w:eastAsia="ko-KR"/>
        </w:rPr>
        <w:tab/>
        <w:t>If not yet done during a prepared analytics subscription transfer, the target NWDAF allocates a new Subscription Correlation ID to the received analytics subscriptions.</w:t>
      </w:r>
    </w:p>
    <w:p w14:paraId="7DFFF114" w14:textId="77777777" w:rsidR="00002F25" w:rsidRPr="001730EE" w:rsidRDefault="00002F25" w:rsidP="00002F25">
      <w:pPr>
        <w:pStyle w:val="NO"/>
        <w:rPr>
          <w:lang w:eastAsia="ko-KR"/>
        </w:rPr>
      </w:pPr>
      <w:r w:rsidRPr="001730EE">
        <w:rPr>
          <w:lang w:eastAsia="ko-KR"/>
        </w:rPr>
        <w:t>NOTE 4:</w:t>
      </w:r>
      <w:r w:rsidRPr="001730EE">
        <w:rPr>
          <w:lang w:eastAsia="ko-KR"/>
        </w:rPr>
        <w:tab/>
        <w:t xml:space="preserve">The target NWDAF </w:t>
      </w:r>
      <w:r>
        <w:rPr>
          <w:lang w:eastAsia="ko-KR"/>
        </w:rPr>
        <w:t>can</w:t>
      </w:r>
      <w:r w:rsidRPr="001730EE">
        <w:rPr>
          <w:lang w:eastAsia="ko-KR"/>
        </w:rPr>
        <w:t xml:space="preserve"> already have received information on some/all of the analytics subscriptions as part of the prepared analytics subscription transfer request received in step 1 and, thus, </w:t>
      </w:r>
      <w:r>
        <w:rPr>
          <w:lang w:eastAsia="ko-KR"/>
        </w:rPr>
        <w:t>can</w:t>
      </w:r>
      <w:r w:rsidRPr="001730EE">
        <w:rPr>
          <w:lang w:eastAsia="ko-KR"/>
        </w:rPr>
        <w:t xml:space="preserve"> already have started to prepare for the analytics generation, e.g. by having already subscribed to relevant event notifications.</w:t>
      </w:r>
    </w:p>
    <w:p w14:paraId="5ED08C9E" w14:textId="77777777"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w:t>
      </w:r>
    </w:p>
    <w:p w14:paraId="01AF6916" w14:textId="77777777" w:rsidR="00002F25" w:rsidRPr="001730EE" w:rsidRDefault="00002F25" w:rsidP="00002F25">
      <w:pPr>
        <w:pStyle w:val="NO"/>
        <w:rPr>
          <w:lang w:eastAsia="ko-KR"/>
        </w:rPr>
      </w:pPr>
      <w:r w:rsidRPr="001730EE">
        <w:rPr>
          <w:lang w:eastAsia="ko-KR"/>
        </w:rPr>
        <w:t>NOTE 5:</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415F22BF" w14:textId="77777777" w:rsidR="00002F25" w:rsidRPr="001730EE" w:rsidRDefault="00002F25" w:rsidP="00002F25">
      <w:pPr>
        <w:pStyle w:val="NO"/>
        <w:rPr>
          <w:lang w:eastAsia="ko-KR"/>
        </w:rPr>
      </w:pPr>
      <w:r w:rsidRPr="001730EE">
        <w:rPr>
          <w:lang w:eastAsia="ko-KR"/>
        </w:rPr>
        <w:t>NOTE 6:</w:t>
      </w:r>
      <w:r w:rsidRPr="001730EE">
        <w:rPr>
          <w:lang w:eastAsia="ko-KR"/>
        </w:rPr>
        <w:tab/>
        <w:t>The existing Analytics context in the source NWDAF is not deleted directly but will be purged first when it was collected by the target NWDAF.</w:t>
      </w:r>
    </w:p>
    <w:p w14:paraId="79C4C43D" w14:textId="77777777" w:rsidR="00002F25" w:rsidRPr="001730EE" w:rsidRDefault="00002F25" w:rsidP="00002F25">
      <w:pPr>
        <w:pStyle w:val="NO"/>
        <w:rPr>
          <w:lang w:eastAsia="ko-KR"/>
        </w:rPr>
      </w:pPr>
      <w:r w:rsidRPr="001730EE">
        <w:rPr>
          <w:lang w:eastAsia="ko-KR"/>
        </w:rPr>
        <w:t>NOTE 7:</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77777777" w:rsidR="00002F25" w:rsidRPr="001730EE" w:rsidRDefault="00002F25" w:rsidP="00002F25">
      <w:pPr>
        <w:pStyle w:val="B1"/>
        <w:rPr>
          <w:lang w:eastAsia="ko-KR"/>
        </w:rPr>
      </w:pPr>
      <w:r w:rsidRPr="001730EE">
        <w:rPr>
          <w:lang w:eastAsia="ko-KR"/>
        </w:rPr>
        <w:t>7.</w:t>
      </w:r>
      <w:r w:rsidRPr="001730EE">
        <w:rPr>
          <w:lang w:eastAsia="ko-KR"/>
        </w:rPr>
        <w:tab/>
        <w:t>[Conditional] If "analytics context identifier(s)" had been included in the Nnwdaf_AnalyticsSubscription_Transfer Request received in step 4, the target NWDAF requests the "analytics context"</w:t>
      </w:r>
      <w:r w:rsidRPr="00872448">
        <w:rPr>
          <w:lang w:eastAsia="ko-KR"/>
        </w:rPr>
        <w:t xml:space="preserve"> </w:t>
      </w:r>
      <w:r>
        <w:rPr>
          <w:lang w:eastAsia="ko-KR"/>
        </w:rPr>
        <w:t xml:space="preserve">by involking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77777777"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 if the response has not been sent in step 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lastRenderedPageBreak/>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55686AF8" w14:textId="77777777" w:rsidR="00002F25" w:rsidRPr="001730EE" w:rsidRDefault="00002F25" w:rsidP="00002F25">
      <w:pPr>
        <w:pStyle w:val="NO"/>
        <w:rPr>
          <w:lang w:eastAsia="ko-KR"/>
        </w:rPr>
      </w:pPr>
      <w:r w:rsidRPr="001730EE">
        <w:rPr>
          <w:lang w:eastAsia="ko-KR"/>
        </w:rPr>
        <w:t>NOTE 8:</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77777777"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NWDAF server</w:t>
      </w:r>
      <w:r w:rsidRPr="001730EE">
        <w:rPr>
          <w:lang w:eastAsia="ko-KR"/>
        </w:rPr>
        <w:t xml:space="preserve"> 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7DEF7661" w14:textId="2454E75F" w:rsidR="00117DBA" w:rsidRPr="00002F25" w:rsidRDefault="00117DBA" w:rsidP="00002F25"/>
    <w:p w14:paraId="762F248E" w14:textId="2F3B0175" w:rsidR="00B71AD0" w:rsidRDefault="00B71AD0" w:rsidP="00B71AD0">
      <w:pPr>
        <w:pStyle w:val="Heading2"/>
      </w:pPr>
      <w:bookmarkStart w:id="90" w:name="_Toc97146475"/>
      <w:r>
        <w:t>5.5</w:t>
      </w:r>
      <w:r>
        <w:tab/>
        <w:t>Data Collection</w:t>
      </w:r>
      <w:bookmarkEnd w:id="90"/>
    </w:p>
    <w:p w14:paraId="176F0842" w14:textId="0BEA73C0" w:rsidR="005D5DFD" w:rsidRDefault="005D5DFD" w:rsidP="005D5DFD">
      <w:pPr>
        <w:rPr>
          <w:i/>
          <w:color w:val="0000FF"/>
        </w:rPr>
      </w:pPr>
      <w:r w:rsidRPr="001035A7">
        <w:rPr>
          <w:i/>
          <w:color w:val="0000FF"/>
        </w:rPr>
        <w:t xml:space="preserve">This clause provides </w:t>
      </w:r>
      <w:r>
        <w:rPr>
          <w:i/>
          <w:color w:val="0000FF"/>
        </w:rPr>
        <w:t>signalling flows to support</w:t>
      </w:r>
      <w:r w:rsidRPr="005D5DFD">
        <w:rPr>
          <w:i/>
          <w:color w:val="0000FF"/>
        </w:rPr>
        <w:t xml:space="preserve"> Data Collection</w:t>
      </w:r>
      <w:r>
        <w:rPr>
          <w:i/>
          <w:color w:val="0000FF"/>
        </w:rPr>
        <w:t xml:space="preserve">. </w:t>
      </w:r>
    </w:p>
    <w:p w14:paraId="3F060705" w14:textId="25954F07" w:rsidR="00841103" w:rsidRDefault="00841103" w:rsidP="00841103">
      <w:pPr>
        <w:pStyle w:val="Heading3"/>
      </w:pPr>
      <w:bookmarkStart w:id="91" w:name="_Toc97146476"/>
      <w:r>
        <w:t>5.5.</w:t>
      </w:r>
      <w:r w:rsidR="00EA6A5A">
        <w:t>1</w:t>
      </w:r>
      <w:r>
        <w:tab/>
      </w:r>
      <w:r w:rsidRPr="005D2CF1">
        <w:rPr>
          <w:lang w:eastAsia="zh-CN"/>
        </w:rPr>
        <w:t xml:space="preserve">Procedure for </w:t>
      </w:r>
      <w:r w:rsidRPr="005D2CF1">
        <w:t>Data Collection from NFs</w:t>
      </w:r>
      <w:bookmarkEnd w:id="91"/>
    </w:p>
    <w:p w14:paraId="65483151" w14:textId="28D7CC3A" w:rsidR="00841103" w:rsidRDefault="00841103" w:rsidP="00841103">
      <w:pPr>
        <w:pStyle w:val="Heading4"/>
      </w:pPr>
      <w:bookmarkStart w:id="92" w:name="_Toc97146477"/>
      <w:r>
        <w:t>5.5.</w:t>
      </w:r>
      <w:r w:rsidR="00EA6A5A">
        <w:t>1</w:t>
      </w:r>
      <w:r>
        <w:t>.1</w:t>
      </w:r>
      <w:r>
        <w:tab/>
      </w:r>
      <w:r w:rsidRPr="005D2CF1">
        <w:t>Data Collection from NF</w:t>
      </w:r>
      <w:r>
        <w:t>s</w:t>
      </w:r>
      <w:bookmarkEnd w:id="92"/>
    </w:p>
    <w:p w14:paraId="1D98DCD9" w14:textId="4A65F344" w:rsidR="00841103" w:rsidRPr="005D2CF1" w:rsidRDefault="00841103" w:rsidP="00841103">
      <w:r w:rsidRPr="005D2CF1">
        <w:t>The procedure in Figure</w:t>
      </w:r>
      <w:r>
        <w:t> 5</w:t>
      </w:r>
      <w:r w:rsidRPr="005D2CF1">
        <w:t>.</w:t>
      </w:r>
      <w:r>
        <w:t>5</w:t>
      </w:r>
      <w:r w:rsidRPr="005D2CF1">
        <w:t>.</w:t>
      </w:r>
      <w:r w:rsidR="00EA6A5A">
        <w:t>1</w:t>
      </w:r>
      <w:r w:rsidRPr="005D2CF1">
        <w:t>-1 is used by NWDAF to subscribe/unsubscribe at NFs in order to be notified for data collection on related event(s), using Event Exposure Services as listed in Table</w:t>
      </w:r>
      <w:r w:rsidR="002F7CE4">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0C5D444E" w14:textId="44324448" w:rsidR="00841103" w:rsidRPr="005D2CF1" w:rsidRDefault="00841103" w:rsidP="00841103">
      <w:pPr>
        <w:pStyle w:val="TH"/>
      </w:pPr>
      <w:r w:rsidRPr="00A823E0">
        <w:t xml:space="preserve"> </w:t>
      </w:r>
      <w:r>
        <w:object w:dxaOrig="6521" w:dyaOrig="5571" w14:anchorId="5872968A">
          <v:shape id="_x0000_i1039" type="#_x0000_t75" style="width:326pt;height:279pt" o:ole="">
            <v:imagedata r:id="rId37" o:title=""/>
          </v:shape>
          <o:OLEObject Type="Embed" ProgID="Visio.Drawing.15" ShapeID="_x0000_i1039" DrawAspect="Content" ObjectID="_1707809260" r:id="rId38"/>
        </w:object>
      </w:r>
    </w:p>
    <w:p w14:paraId="71122525" w14:textId="568FFB5D" w:rsidR="00841103" w:rsidRPr="005D2CF1" w:rsidRDefault="00841103" w:rsidP="00841103">
      <w:pPr>
        <w:pStyle w:val="TF"/>
      </w:pPr>
      <w:r>
        <w:t>Figure</w:t>
      </w:r>
      <w:r w:rsidR="00DB55D0">
        <w:t> </w:t>
      </w:r>
      <w:r>
        <w:t>5</w:t>
      </w:r>
      <w:r w:rsidRPr="005D2CF1">
        <w:t>.</w:t>
      </w:r>
      <w:r>
        <w:t>5</w:t>
      </w:r>
      <w:r w:rsidRPr="005D2CF1">
        <w:t>.</w:t>
      </w:r>
      <w:r w:rsidR="00EA6A5A">
        <w:t>1</w:t>
      </w:r>
      <w:r w:rsidR="00960DC8">
        <w:t>.1</w:t>
      </w:r>
      <w:r w:rsidRPr="005D2CF1">
        <w:t>-1: Event Exposure Subscribe/</w:t>
      </w:r>
      <w:r>
        <w:t>U</w:t>
      </w:r>
      <w:r w:rsidRPr="005D2CF1">
        <w:t>nsubscribe for NFs</w:t>
      </w:r>
    </w:p>
    <w:p w14:paraId="60280136" w14:textId="77777777" w:rsidR="00841103" w:rsidRDefault="00841103" w:rsidP="00841103">
      <w:pPr>
        <w:pStyle w:val="B1"/>
        <w:rPr>
          <w:lang w:eastAsia="ko-KR"/>
        </w:rPr>
      </w:pPr>
      <w:r>
        <w:rPr>
          <w:lang w:eastAsia="zh-CN"/>
        </w:rPr>
        <w:t>1a.</w:t>
      </w:r>
      <w:r>
        <w:rPr>
          <w:lang w:eastAsia="zh-CN"/>
        </w:rPr>
        <w:tab/>
        <w:t xml:space="preserve">If data is to be collected for a user, i.e. for a SUPI or GPSI, </w:t>
      </w:r>
      <w:bookmarkStart w:id="93" w:name="_Hlk96320021"/>
      <w:r>
        <w:rPr>
          <w:lang w:eastAsia="zh-CN"/>
        </w:rPr>
        <w:t>and local policy and regulations require to check user consent,</w:t>
      </w:r>
      <w:bookmarkEnd w:id="93"/>
      <w:r>
        <w:rPr>
          <w:lang w:eastAsia="zh-CN"/>
        </w:rPr>
        <w:t xml:space="preserve"> </w:t>
      </w:r>
      <w:r>
        <w:t>the NWDAF invokes Nudm_SDM_Get_Request service operation by sending an HTTP GET request targeting the resource "</w:t>
      </w:r>
      <w:r w:rsidRPr="00B06F7A">
        <w:t>AccessAndMobilitySubscriptionData</w:t>
      </w:r>
      <w:r>
        <w:t xml:space="preserve">" to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begins with step 3.</w:t>
      </w:r>
    </w:p>
    <w:p w14:paraId="79C36FB9" w14:textId="77777777" w:rsidR="00841103" w:rsidRDefault="00841103" w:rsidP="00841103">
      <w:pPr>
        <w:pStyle w:val="B1"/>
        <w:rPr>
          <w:lang w:eastAsia="ko-KR"/>
        </w:rPr>
      </w:pPr>
      <w:r>
        <w:t>2a.</w:t>
      </w:r>
      <w:r>
        <w:tab/>
        <w:t xml:space="preserve">The UDM responds to the Nudm_SDM_Get_Request service operation. If the request is accepted, the response includes the requested </w:t>
      </w:r>
      <w:r>
        <w:rPr>
          <w:rFonts w:eastAsia="DengXian"/>
        </w:rPr>
        <w:t>data</w:t>
      </w:r>
      <w:r>
        <w:t xml:space="preserve"> with "200 OK".</w:t>
      </w:r>
      <w:bookmarkStart w:id="94" w:name="_Hlk96320110"/>
      <w:r>
        <w:t xml:space="preserve"> In subsequent steps, t</w:t>
      </w:r>
      <w:r>
        <w:rPr>
          <w:lang w:eastAsia="ko-KR"/>
        </w:rPr>
        <w:t>he NWDAF excludes the SUPI or GPSI from requests to collect data for users for whom the user consent is not granted.</w:t>
      </w:r>
      <w:bookmarkEnd w:id="94"/>
    </w:p>
    <w:p w14:paraId="59A1F6C1" w14:textId="77777777" w:rsidR="00841103" w:rsidRDefault="00841103" w:rsidP="00841103">
      <w:pPr>
        <w:pStyle w:val="B1"/>
        <w:rPr>
          <w:lang w:eastAsia="ko-KR"/>
        </w:rPr>
      </w:pPr>
      <w:r>
        <w:rPr>
          <w:lang w:eastAsia="zh-CN"/>
        </w:rPr>
        <w:lastRenderedPageBreak/>
        <w:t>1b.</w:t>
      </w:r>
      <w:r>
        <w:rPr>
          <w:lang w:eastAsia="zh-CN"/>
        </w:rPr>
        <w:tab/>
      </w:r>
      <w:r>
        <w:t>The NWDAF invokes Nudm_SDM_Subscribe_Request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35842F58" w14:textId="77777777" w:rsidR="00841103" w:rsidRDefault="00841103" w:rsidP="00841103">
      <w:pPr>
        <w:pStyle w:val="B1"/>
        <w:rPr>
          <w:lang w:eastAsia="zh-CN"/>
        </w:rPr>
      </w:pPr>
      <w:r>
        <w:t>2b.</w:t>
      </w:r>
      <w:r>
        <w:tab/>
        <w:t xml:space="preserve">The UDM responds to the Nudm_SDM_Subscribe_Request service operation. If the request is accepted, the UDM responds with "201 Created". </w:t>
      </w:r>
    </w:p>
    <w:p w14:paraId="2B1905A8" w14:textId="77777777" w:rsidR="00841103" w:rsidRDefault="00841103" w:rsidP="00841103">
      <w:pPr>
        <w:pStyle w:val="B1"/>
        <w:numPr>
          <w:ilvl w:val="0"/>
          <w:numId w:val="7"/>
        </w:numPr>
      </w:pPr>
      <w:r>
        <w:t xml:space="preserve">In order to subscribe to notifications (or to modify subscriptions to notifications) of </w:t>
      </w:r>
      <w:r>
        <w:rPr>
          <w:rFonts w:eastAsia="DengXian"/>
        </w:rPr>
        <w:t>data events</w:t>
      </w:r>
      <w:r>
        <w:t xml:space="preserve"> from the data source NF (e.g. UDM, AMF, SMF, NEF, AF), the NWDAF invokes the Nnf_EventExposure_Subscribe service operation by sending an HTTP POST (or PUT, for modification) request targeting the resource </w:t>
      </w:r>
      <w:r>
        <w:rPr>
          <w:lang w:eastAsia="zh-CN"/>
        </w:rPr>
        <w:t xml:space="preserve">representing event exposure subscriptions of that NF, e.g. </w:t>
      </w:r>
      <w:r>
        <w:t>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 xml:space="preserve">4.2.2 of 3GPP TS 29.517 [12] for the AF. </w:t>
      </w:r>
    </w:p>
    <w:p w14:paraId="79FACAD4" w14:textId="77777777" w:rsidR="00841103" w:rsidRDefault="00841103" w:rsidP="00841103">
      <w:pPr>
        <w:pStyle w:val="B1"/>
        <w:overflowPunct w:val="0"/>
        <w:autoSpaceDE w:val="0"/>
        <w:autoSpaceDN w:val="0"/>
        <w:adjustRightInd w:val="0"/>
        <w:textAlignment w:val="baseline"/>
      </w:pPr>
      <w:r>
        <w:t xml:space="preserve">4. </w:t>
      </w:r>
      <w:r>
        <w:tab/>
        <w:t xml:space="preserve">The NF responds to the </w:t>
      </w:r>
      <w:r w:rsidRPr="005D2CF1">
        <w:t>Nnf_EventExposure_Subscribe</w:t>
      </w:r>
      <w:r>
        <w:t xml:space="preserve"> service operation. Upon receipt of the HTTP POST request, if the subscription is accepted to be created, the NF responds to the NWDAF with "201 Created", and the URI of the created subscription is included in the </w:t>
      </w:r>
      <w:r>
        <w:rPr>
          <w:rFonts w:eastAsia="DengXian"/>
        </w:rPr>
        <w:t>Location header field</w:t>
      </w:r>
      <w:r>
        <w:t>.</w:t>
      </w:r>
    </w:p>
    <w:p w14:paraId="25442E30" w14:textId="77777777" w:rsidR="00841103" w:rsidRPr="00C1316E" w:rsidRDefault="00841103" w:rsidP="00841103">
      <w:pPr>
        <w:pStyle w:val="B1"/>
        <w:overflowPunct w:val="0"/>
        <w:autoSpaceDE w:val="0"/>
        <w:autoSpaceDN w:val="0"/>
        <w:adjustRightInd w:val="0"/>
        <w:textAlignment w:val="baseline"/>
        <w:rPr>
          <w:rFonts w:eastAsia="DengXian"/>
        </w:rPr>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3ACB4FD" w14:textId="77777777" w:rsidR="00841103" w:rsidRPr="000210F9" w:rsidRDefault="00841103" w:rsidP="00841103">
      <w:pPr>
        <w:pStyle w:val="B1"/>
        <w:overflowPunct w:val="0"/>
        <w:autoSpaceDE w:val="0"/>
        <w:autoSpaceDN w:val="0"/>
        <w:adjustRightInd w:val="0"/>
        <w:textAlignment w:val="baseline"/>
      </w:pPr>
      <w:r>
        <w:t>6.</w:t>
      </w:r>
      <w:r>
        <w:tab/>
        <w:t xml:space="preserve">The </w:t>
      </w:r>
      <w:r w:rsidRPr="005D2CF1">
        <w:t xml:space="preserve">NWDAF </w:t>
      </w:r>
      <w:r>
        <w:t>sends an HTTP "204 No Content" response to the NF.</w:t>
      </w:r>
    </w:p>
    <w:p w14:paraId="53A827AC" w14:textId="77777777" w:rsidR="00841103" w:rsidRPr="005D2CF1" w:rsidRDefault="00841103" w:rsidP="00841103">
      <w:pPr>
        <w:pStyle w:val="B1"/>
        <w:overflowPunct w:val="0"/>
        <w:autoSpaceDE w:val="0"/>
        <w:autoSpaceDN w:val="0"/>
        <w:adjustRightInd w:val="0"/>
        <w:textAlignment w:val="baseline"/>
        <w:rPr>
          <w:lang w:eastAsia="zh-CN"/>
        </w:rPr>
      </w:pPr>
      <w:r>
        <w:t>7.</w:t>
      </w:r>
      <w:r>
        <w:tab/>
        <w:t>In order to unsubscribe to the notifications of data events from the NWDAF, t</w:t>
      </w:r>
      <w:r>
        <w:rPr>
          <w:lang w:eastAsia="zh-CN"/>
        </w:rPr>
        <w:t xml:space="preserve">he </w:t>
      </w:r>
      <w:r>
        <w:t>NWDAF i</w:t>
      </w:r>
      <w:r>
        <w:rPr>
          <w:lang w:eastAsia="zh-CN"/>
        </w:rPr>
        <w:t>nvokes Nnf_</w:t>
      </w:r>
      <w:r w:rsidRPr="009B01BC">
        <w:t xml:space="preserve"> </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95" w:name="_Toc97146478"/>
      <w:r>
        <w:t>5.5.</w:t>
      </w:r>
      <w:r w:rsidR="00EA6A5A">
        <w:t>2</w:t>
      </w:r>
      <w:r>
        <w:tab/>
      </w:r>
      <w:r w:rsidRPr="005D2CF1">
        <w:t xml:space="preserve">Data </w:t>
      </w:r>
      <w:r>
        <w:t>c</w:t>
      </w:r>
      <w:r w:rsidRPr="005D2CF1">
        <w:t xml:space="preserve">ollection </w:t>
      </w:r>
      <w:r>
        <w:t>profile registration</w:t>
      </w:r>
      <w:bookmarkEnd w:id="95"/>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0" type="#_x0000_t75" style="width:398.5pt;height:270pt" o:ole="">
            <v:imagedata r:id="rId39" o:title=""/>
          </v:shape>
          <o:OLEObject Type="Embed" ProgID="Visio.Drawing.11" ShapeID="_x0000_i1040" DrawAspect="Content" ObjectID="_1707809261" r:id="rId40"/>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77777777"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77777777"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7777777"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r>
        <w:fldChar w:fldCharType="begin"/>
      </w:r>
      <w:r>
        <w:fldChar w:fldCharType="end"/>
      </w:r>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96" w:name="_Toc97146479"/>
      <w:r>
        <w:lastRenderedPageBreak/>
        <w:t>5.5.</w:t>
      </w:r>
      <w:r w:rsidR="00EA6A5A">
        <w:t>3</w:t>
      </w:r>
      <w:r>
        <w:tab/>
      </w:r>
      <w:r w:rsidRPr="005D2CF1">
        <w:rPr>
          <w:lang w:eastAsia="zh-CN"/>
        </w:rPr>
        <w:t xml:space="preserve">Procedure for </w:t>
      </w:r>
      <w:r w:rsidRPr="005D2CF1">
        <w:t xml:space="preserve">Data Collection </w:t>
      </w:r>
      <w:r>
        <w:t>using DCCF</w:t>
      </w:r>
      <w:bookmarkEnd w:id="96"/>
    </w:p>
    <w:p w14:paraId="0B7A3A7B" w14:textId="638CFFC0" w:rsidR="00646E2E" w:rsidRDefault="00646E2E" w:rsidP="00646E2E">
      <w:pPr>
        <w:pStyle w:val="Heading4"/>
      </w:pPr>
      <w:bookmarkStart w:id="97" w:name="_Toc97146480"/>
      <w:r>
        <w:t>5.5.</w:t>
      </w:r>
      <w:r w:rsidR="00EA6A5A">
        <w:t>3</w:t>
      </w:r>
      <w:r>
        <w:t>.1</w:t>
      </w:r>
      <w:r>
        <w:tab/>
      </w:r>
      <w:r w:rsidRPr="005D2CF1">
        <w:t xml:space="preserve">Data Collection </w:t>
      </w:r>
      <w:r>
        <w:t>via DCCF</w:t>
      </w:r>
      <w:bookmarkEnd w:id="97"/>
    </w:p>
    <w:p w14:paraId="6B223E6C" w14:textId="02414D38" w:rsidR="00646E2E" w:rsidRDefault="00646E2E" w:rsidP="00646E2E">
      <w:pPr>
        <w:rPr>
          <w:lang w:eastAsia="zh-CN"/>
        </w:rPr>
      </w:pPr>
      <w:r>
        <w:rPr>
          <w:lang w:eastAsia="zh-CN"/>
        </w:rPr>
        <w:t>The procedure depicted in Figure 5.5.</w:t>
      </w:r>
      <w:r w:rsidR="00EA6A5A">
        <w:rPr>
          <w:lang w:eastAsia="zh-CN"/>
        </w:rPr>
        <w:t>3</w:t>
      </w:r>
      <w:r>
        <w:rPr>
          <w:lang w:eastAsia="zh-CN"/>
        </w:rPr>
        <w:t>.1-1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p>
    <w:p w14:paraId="1BC1A8DA" w14:textId="0260CE54" w:rsidR="00646E2E" w:rsidRDefault="00646E2E" w:rsidP="00646E2E">
      <w:pPr>
        <w:pStyle w:val="TH"/>
        <w:rPr>
          <w:lang w:eastAsia="zh-CN"/>
        </w:rPr>
      </w:pPr>
      <w:r>
        <w:object w:dxaOrig="13311" w:dyaOrig="16140" w14:anchorId="408A60A7">
          <v:shape id="_x0000_i1041" type="#_x0000_t75" style="width:426.5pt;height:514pt" o:ole="">
            <v:imagedata r:id="rId41" o:title=""/>
          </v:shape>
          <o:OLEObject Type="Embed" ProgID="Visio.Drawing.15" ShapeID="_x0000_i1041" DrawAspect="Content" ObjectID="_1707809262" r:id="rId42"/>
        </w:object>
      </w:r>
    </w:p>
    <w:p w14:paraId="6F777129" w14:textId="3BDA4A40" w:rsidR="00646E2E" w:rsidRDefault="00646E2E" w:rsidP="00646E2E">
      <w:pPr>
        <w:pStyle w:val="TF"/>
        <w:rPr>
          <w:lang w:eastAsia="zh-CN"/>
        </w:rPr>
      </w:pPr>
      <w:r>
        <w:rPr>
          <w:lang w:eastAsia="zh-CN"/>
        </w:rPr>
        <w:t>Figure</w:t>
      </w:r>
      <w:r w:rsidR="00DB55D0">
        <w:rPr>
          <w:lang w:val="en-US" w:eastAsia="zh-CN"/>
        </w:rPr>
        <w:t> </w:t>
      </w:r>
      <w:r>
        <w:rPr>
          <w:lang w:eastAsia="zh-CN"/>
        </w:rPr>
        <w:t>5.5.</w:t>
      </w:r>
      <w:r w:rsidR="00EA6A5A">
        <w:rPr>
          <w:lang w:eastAsia="zh-CN"/>
        </w:rPr>
        <w:t>3</w:t>
      </w:r>
      <w:r>
        <w:rPr>
          <w:lang w:eastAsia="zh-CN"/>
        </w:rPr>
        <w:t>.1-1: Data Collection via DCCF</w:t>
      </w:r>
    </w:p>
    <w:p w14:paraId="543D140D" w14:textId="77777777" w:rsidR="00646E2E" w:rsidRDefault="00646E2E" w:rsidP="00646E2E">
      <w:pPr>
        <w:pStyle w:val="B1"/>
        <w:rPr>
          <w:lang w:eastAsia="zh-CN"/>
        </w:rPr>
      </w:pPr>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6370EC3" w14:textId="77777777" w:rsidR="00646E2E" w:rsidRDefault="00646E2E" w:rsidP="00646E2E">
      <w:pPr>
        <w:pStyle w:val="B1"/>
        <w:rPr>
          <w:lang w:eastAsia="ko-KR"/>
        </w:rPr>
      </w:pPr>
      <w:r>
        <w:rPr>
          <w:lang w:eastAsia="zh-CN"/>
        </w:rPr>
        <w:t>2a.</w:t>
      </w:r>
      <w:r>
        <w:rPr>
          <w:lang w:eastAsia="zh-CN"/>
        </w:rPr>
        <w:tab/>
        <w:t xml:space="preserve">If data is to be collected for a user, i.e. for a SUPI or GPSI, and local policy and regulations require to check user consent, </w:t>
      </w:r>
      <w:r>
        <w:t xml:space="preserve">the DCCF invokes the Nudm_SDM_Get_Request service operation by sending an HTTP GET request </w:t>
      </w:r>
      <w:r>
        <w:lastRenderedPageBreak/>
        <w:t>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493E3917" w14:textId="77777777" w:rsidR="00646E2E" w:rsidRDefault="00646E2E" w:rsidP="00646E2E">
      <w:pPr>
        <w:pStyle w:val="B1"/>
        <w:rPr>
          <w:lang w:eastAsia="ko-KR"/>
        </w:rPr>
      </w:pPr>
      <w:r>
        <w:t>3a.</w:t>
      </w:r>
      <w:r>
        <w:tab/>
        <w:t xml:space="preserve">The UDM responds to the Nudm_SDM_Get_Request service operation. If the request is accepted, the response includes the requested </w:t>
      </w:r>
      <w:r>
        <w:rPr>
          <w:rFonts w:eastAsia="DengXian"/>
        </w:rPr>
        <w:t>data</w:t>
      </w:r>
      <w:r>
        <w:t xml:space="preserve"> with "200 OK". In subsequent steps, t</w:t>
      </w:r>
      <w:r>
        <w:rPr>
          <w:lang w:eastAsia="ko-KR"/>
        </w:rPr>
        <w:t>he NWDAF excludes the SUPI or GPSI from requests to collect data for users for whom the user consent is not granted.</w:t>
      </w:r>
    </w:p>
    <w:p w14:paraId="7320F08F" w14:textId="77777777" w:rsidR="00646E2E" w:rsidRDefault="00646E2E" w:rsidP="00646E2E">
      <w:pPr>
        <w:pStyle w:val="B1"/>
        <w:rPr>
          <w:lang w:eastAsia="ko-KR"/>
        </w:rPr>
      </w:pPr>
      <w:r>
        <w:rPr>
          <w:lang w:eastAsia="zh-CN"/>
        </w:rPr>
        <w:t>2b.</w:t>
      </w:r>
      <w:r>
        <w:rPr>
          <w:lang w:eastAsia="zh-CN"/>
        </w:rPr>
        <w:tab/>
      </w:r>
      <w:r>
        <w:t>The DCCF invokes the Nudm_SDM_Subscribe_Request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51B9898C" w14:textId="77777777" w:rsidR="00646E2E" w:rsidRDefault="00646E2E" w:rsidP="00646E2E">
      <w:pPr>
        <w:pStyle w:val="B1"/>
        <w:rPr>
          <w:lang w:eastAsia="zh-CN"/>
        </w:rPr>
      </w:pPr>
      <w:r>
        <w:t>3b.</w:t>
      </w:r>
      <w:r>
        <w:tab/>
        <w:t xml:space="preserve">The UDM responds to the Nudm_SDM_Subscribe_Request service operation. If the request is accepted, the UDM responds with "201 Created". </w:t>
      </w:r>
    </w:p>
    <w:p w14:paraId="55DE9367" w14:textId="405F52CA" w:rsidR="00646E2E" w:rsidRDefault="00646E2E" w:rsidP="00646E2E">
      <w:pPr>
        <w:pStyle w:val="B1"/>
        <w:rPr>
          <w:lang w:eastAsia="zh-CN"/>
        </w:rPr>
      </w:pPr>
      <w:r>
        <w:rPr>
          <w:lang w:eastAsia="zh-CN"/>
        </w:rPr>
        <w:t>4.</w:t>
      </w:r>
      <w:r>
        <w:rPr>
          <w:lang w:eastAsia="zh-CN"/>
        </w:rPr>
        <w:tab/>
        <w:t xml:space="preserve">The DCCF determines the NF type(s) and/or OAM to retrieve the data based on the Service Operation requested in step 1. If the NF instance or NF Set ID is not provided by the data consumer. </w:t>
      </w:r>
      <w:r w:rsidR="006A2FBC">
        <w:rPr>
          <w:lang w:eastAsia="zh-CN"/>
        </w:rPr>
        <w:t>T</w:t>
      </w:r>
      <w:r>
        <w:rPr>
          <w:lang w:eastAsia="zh-CN"/>
        </w:rPr>
        <w: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56C9C490" w14:textId="77777777" w:rsidR="00646E2E" w:rsidRDefault="00646E2E" w:rsidP="00646E2E">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1586A29B" w14:textId="77777777" w:rsidR="00646E2E" w:rsidRDefault="00646E2E" w:rsidP="00646E2E">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6918C310" w14:textId="77777777" w:rsidR="00646E2E" w:rsidRDefault="00646E2E" w:rsidP="00646E2E">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60023D6" w14:textId="77777777" w:rsidR="00646E2E" w:rsidRDefault="00646E2E" w:rsidP="00646E2E">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7E6BBF93" w14:textId="77777777" w:rsidR="00646E2E" w:rsidRDefault="00646E2E" w:rsidP="00646E2E">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w:t>
      </w:r>
    </w:p>
    <w:p w14:paraId="06A16DE8" w14:textId="77777777" w:rsidR="00646E2E" w:rsidRDefault="00646E2E" w:rsidP="00646E2E">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7A02085D" w14:textId="77777777" w:rsidR="00646E2E" w:rsidRDefault="00646E2E" w:rsidP="00646E2E">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1 are not yet</w:t>
      </w:r>
      <w:r>
        <w:rPr>
          <w:lang w:eastAsia="ko-KR"/>
        </w:rPr>
        <w:t xml:space="preserve"> available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B07C2A2" w14:textId="77777777" w:rsidR="00646E2E" w:rsidRPr="00C94C5D" w:rsidRDefault="00646E2E" w:rsidP="00646E2E">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xml:space="preserve">, e.g. as described in </w:t>
      </w:r>
      <w:bookmarkStart w:id="98" w:name="_Hlk95569578"/>
      <w:r>
        <w:t>clause</w:t>
      </w:r>
      <w:r>
        <w:rPr>
          <w:lang w:eastAsia="zh-CN"/>
        </w:rPr>
        <w:t> </w:t>
      </w:r>
      <w:r>
        <w:t xml:space="preserve">5.5.2.5 </w:t>
      </w:r>
      <w:bookmarkEnd w:id="98"/>
      <w:r>
        <w:t>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3C29B97" w14:textId="77777777" w:rsidR="00646E2E" w:rsidRPr="00F96D3B" w:rsidRDefault="00646E2E" w:rsidP="00646E2E">
      <w:pPr>
        <w:pStyle w:val="B1"/>
      </w:pPr>
      <w:r>
        <w:rPr>
          <w:lang w:eastAsia="ko-KR"/>
        </w:rPr>
        <w:t>7a.</w:t>
      </w:r>
      <w:r w:rsidRPr="005D620A">
        <w:rPr>
          <w:lang w:eastAsia="ko-KR"/>
        </w:rPr>
        <w:tab/>
      </w:r>
      <w:r w:rsidRPr="00F96D3B">
        <w:t xml:space="preserve">The NF responds to the </w:t>
      </w:r>
      <w:r>
        <w:t>Nnf_EventExposure</w:t>
      </w:r>
      <w:r w:rsidRPr="00F96D3B">
        <w:t xml:space="preserve">_Subscribe service operation. </w:t>
      </w:r>
    </w:p>
    <w:p w14:paraId="4BD7C86C" w14:textId="77777777" w:rsidR="00646E2E" w:rsidRPr="00F96D3B" w:rsidRDefault="00646E2E" w:rsidP="00646E2E">
      <w:pPr>
        <w:ind w:left="568"/>
      </w:pPr>
      <w:r w:rsidRPr="00F96D3B">
        <w:t xml:space="preserve">Upon receipt of </w:t>
      </w:r>
      <w:r>
        <w:t>an</w:t>
      </w:r>
      <w:r w:rsidRPr="00F96D3B">
        <w:t xml:space="preserve"> HTTP POST request, if the subscription is accepted to be created, the NF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3030A589" w14:textId="77777777" w:rsidR="00646E2E" w:rsidRPr="00F96D3B" w:rsidRDefault="00646E2E" w:rsidP="00646E2E">
      <w:pPr>
        <w:ind w:left="568"/>
      </w:pPr>
      <w:r w:rsidRPr="00F96D3B">
        <w:t xml:space="preserve">Upon receipt of </w:t>
      </w:r>
      <w:r>
        <w:t>an</w:t>
      </w:r>
      <w:r w:rsidRPr="00F96D3B">
        <w:t xml:space="preserve"> HTTP PUT request, if the subscription is accepted to be updated, the NF responds to the </w:t>
      </w:r>
      <w:r>
        <w:t>DCCF</w:t>
      </w:r>
      <w:r w:rsidRPr="00F96D3B">
        <w:t xml:space="preserve"> with "200 OK" or "204 No Content".</w:t>
      </w:r>
    </w:p>
    <w:p w14:paraId="554B4B7D" w14:textId="77777777" w:rsidR="00646E2E" w:rsidRDefault="00646E2E" w:rsidP="00646E2E">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449BE8A1" w14:textId="77777777" w:rsidR="00646E2E" w:rsidRDefault="00646E2E" w:rsidP="00646E2E">
      <w:pPr>
        <w:pStyle w:val="B1"/>
        <w:rPr>
          <w:lang w:eastAsia="ko-KR"/>
        </w:rPr>
      </w:pPr>
      <w:r>
        <w:rPr>
          <w:lang w:eastAsia="ko-KR"/>
        </w:rPr>
        <w:lastRenderedPageBreak/>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2C3849BF" w14:textId="77777777" w:rsidR="00646E2E" w:rsidRPr="00F96D3B" w:rsidRDefault="00646E2E" w:rsidP="00646E2E">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671F563" w14:textId="77777777" w:rsidR="00646E2E" w:rsidRPr="00F96D3B" w:rsidRDefault="00646E2E" w:rsidP="00646E2E">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5CDF9800" w14:textId="77777777" w:rsidR="00646E2E" w:rsidRDefault="00646E2E" w:rsidP="00646E2E">
      <w:pPr>
        <w:pStyle w:val="B1"/>
        <w:rPr>
          <w:lang w:eastAsia="ko-KR"/>
        </w:rPr>
      </w:pPr>
      <w:r>
        <w:rPr>
          <w:lang w:eastAsia="ko-KR"/>
        </w:rPr>
        <w:t>5c.</w:t>
      </w:r>
      <w:r w:rsidRPr="005D620A">
        <w:rPr>
          <w:lang w:eastAsia="ko-KR"/>
        </w:rPr>
        <w:tab/>
      </w:r>
      <w:r>
        <w:rPr>
          <w:lang w:eastAsia="ko-KR"/>
        </w:rPr>
        <w:t xml:space="preserve">If the historical data handling is applicable, and the DCCF determine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08D72B51" w14:textId="77777777" w:rsidR="00646E2E" w:rsidRDefault="00646E2E" w:rsidP="00646E2E">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41A58ACF" w14:textId="77777777" w:rsidR="00646E2E" w:rsidRPr="00F96D3B" w:rsidRDefault="00646E2E" w:rsidP="00646E2E">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06CAEC83" w14:textId="77777777" w:rsidR="00646E2E" w:rsidRPr="00F96D3B" w:rsidRDefault="00646E2E" w:rsidP="00646E2E">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31E011BE" w14:textId="77777777" w:rsidR="00646E2E" w:rsidRDefault="00646E2E" w:rsidP="00646E2E">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7C1569AE" w14:textId="77777777" w:rsidR="00646E2E" w:rsidRDefault="00646E2E" w:rsidP="00646E2E">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4-7 is FFS.</w:t>
      </w:r>
    </w:p>
    <w:p w14:paraId="5C84393C" w14:textId="77777777" w:rsidR="00646E2E" w:rsidRDefault="00646E2E" w:rsidP="00646E2E">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5794AAE8" w14:textId="77777777" w:rsidR="00646E2E" w:rsidRDefault="00646E2E" w:rsidP="00646E2E">
      <w:pPr>
        <w:pStyle w:val="B1"/>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7D6D66A3" w14:textId="77777777" w:rsidR="00646E2E" w:rsidRDefault="00646E2E" w:rsidP="00646E2E">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shall invoke the Nadrf_DataManagement_RetrievalNotify service operation by sending an HTTP POST request message to notify the historical data to the DCCF</w:t>
      </w:r>
      <w:r w:rsidRPr="00070A23">
        <w:rPr>
          <w:lang w:eastAsia="ko-KR"/>
        </w:rPr>
        <w:t xml:space="preserve"> </w:t>
      </w:r>
      <w:r>
        <w:rPr>
          <w:lang w:eastAsia="ko-KR"/>
        </w:rPr>
        <w:t xml:space="preserve">as described in </w:t>
      </w:r>
      <w:r>
        <w:t>clause 4.2.2.8 of 3GPP TS 29.575 [16]</w:t>
      </w:r>
      <w:r>
        <w:rPr>
          <w:lang w:eastAsia="ko-KR"/>
        </w:rPr>
        <w:t>.</w:t>
      </w:r>
    </w:p>
    <w:p w14:paraId="69076BAE" w14:textId="77777777" w:rsidR="00646E2E" w:rsidRDefault="00646E2E" w:rsidP="00646E2E">
      <w:pPr>
        <w:pStyle w:val="B1"/>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5CBAE4C6" w14:textId="77777777" w:rsidR="00646E2E" w:rsidRDefault="00646E2E" w:rsidP="00646E2E">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08E775B8" w14:textId="77777777" w:rsidR="00646E2E" w:rsidRDefault="00646E2E" w:rsidP="00646E2E">
      <w:pPr>
        <w:pStyle w:val="B1"/>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329BDC00" w14:textId="77777777" w:rsidR="00646E2E" w:rsidRPr="005D620A" w:rsidRDefault="00646E2E" w:rsidP="00646E2E">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2053C2C5" w14:textId="77777777" w:rsidR="00646E2E" w:rsidRPr="005D620A" w:rsidRDefault="00646E2E" w:rsidP="00646E2E">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4863C014" w14:textId="77777777" w:rsidR="00646E2E" w:rsidRDefault="00646E2E" w:rsidP="00646E2E">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35CCA82B" w14:textId="77777777" w:rsidR="00646E2E" w:rsidRDefault="00646E2E" w:rsidP="00646E2E">
      <w:pPr>
        <w:pStyle w:val="B1"/>
        <w:rPr>
          <w:lang w:eastAsia="ko-KR"/>
        </w:rPr>
      </w:pPr>
      <w:r>
        <w:rPr>
          <w:lang w:eastAsia="ko-KR"/>
        </w:rPr>
        <w:lastRenderedPageBreak/>
        <w:t>13.</w:t>
      </w:r>
      <w:r>
        <w:rPr>
          <w:lang w:eastAsia="ko-KR"/>
        </w:rPr>
        <w:tab/>
        <w:t>The Data Consumer invokes the Ndccf_DataManagement_Fetch service operation by sending and HTTP GET request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w:t>
      </w:r>
    </w:p>
    <w:p w14:paraId="075C387D" w14:textId="77777777" w:rsidR="00646E2E" w:rsidRPr="005D620A" w:rsidRDefault="00646E2E" w:rsidP="00646E2E">
      <w:pPr>
        <w:pStyle w:val="B1"/>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77EFD618" w14:textId="77777777" w:rsidR="00646E2E" w:rsidRDefault="00646E2E" w:rsidP="00646E2E">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46F549E2" w14:textId="77777777" w:rsidR="00646E2E" w:rsidRPr="005D620A" w:rsidRDefault="00646E2E" w:rsidP="00646E2E">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4B2043FC" w14:textId="77777777" w:rsidR="00646E2E" w:rsidRDefault="00646E2E" w:rsidP="00646E2E">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invokes the Nnf_EventExposure_Unsubscribe service operation by sending a HTTP DELETE request message to the Data Source</w:t>
      </w:r>
      <w:bookmarkStart w:id="99"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99"/>
    </w:p>
    <w:p w14:paraId="2FDCEF11" w14:textId="77777777" w:rsidR="00646E2E" w:rsidRDefault="00646E2E" w:rsidP="00646E2E">
      <w:pPr>
        <w:pStyle w:val="B1"/>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49CC34D2" w14:textId="77777777" w:rsidR="00646E2E" w:rsidRDefault="00646E2E" w:rsidP="00646E2E">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 HTTP DELETE request message to the ADRF as described in clause</w:t>
      </w:r>
      <w:r>
        <w:rPr>
          <w:lang w:eastAsia="zh-CN"/>
        </w:rPr>
        <w:t> </w:t>
      </w:r>
      <w:r>
        <w:t>4.2.2.7 of 3GPP TS 29.575 [16]</w:t>
      </w:r>
      <w:r>
        <w:rPr>
          <w:lang w:eastAsia="ko-KR"/>
        </w:rPr>
        <w:t>.</w:t>
      </w:r>
    </w:p>
    <w:p w14:paraId="3A13275E" w14:textId="77777777" w:rsidR="00646E2E" w:rsidRPr="005D620A" w:rsidRDefault="00646E2E" w:rsidP="00646E2E">
      <w:pPr>
        <w:pStyle w:val="B1"/>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0BDA1B24" w14:textId="77777777" w:rsidR="00646E2E" w:rsidRDefault="00646E2E" w:rsidP="00646E2E">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 HTTP DELETE request message to the NWDAF as described in clause</w:t>
      </w:r>
      <w:r>
        <w:rPr>
          <w:lang w:eastAsia="zh-CN"/>
        </w:rPr>
        <w:t> </w:t>
      </w:r>
      <w:r>
        <w:t>4.4.2.3 of 3GPP TS 29.520 [5]</w:t>
      </w:r>
      <w:r>
        <w:rPr>
          <w:lang w:eastAsia="ko-KR"/>
        </w:rPr>
        <w:t>.</w:t>
      </w:r>
    </w:p>
    <w:p w14:paraId="494FED53" w14:textId="77777777" w:rsidR="00646E2E" w:rsidRPr="000210F9" w:rsidRDefault="00646E2E" w:rsidP="00646E2E">
      <w:pPr>
        <w:pStyle w:val="B1"/>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5B073FAD" w14:textId="77777777" w:rsidR="00646E2E" w:rsidRPr="00030F25" w:rsidRDefault="00646E2E" w:rsidP="00646E2E">
      <w:pPr>
        <w:pStyle w:val="B1"/>
        <w:rPr>
          <w:lang w:eastAsia="ko-KR"/>
        </w:rPr>
      </w:pPr>
    </w:p>
    <w:p w14:paraId="0F722F83" w14:textId="67C2D567" w:rsidR="00030F25" w:rsidRDefault="00030F25" w:rsidP="00030F25">
      <w:pPr>
        <w:pStyle w:val="Heading4"/>
      </w:pPr>
      <w:bookmarkStart w:id="100" w:name="_Toc97146481"/>
      <w:r>
        <w:t>5.5.</w:t>
      </w:r>
      <w:r w:rsidR="00EA6A5A">
        <w:t>3</w:t>
      </w:r>
      <w:r>
        <w:t>.2</w:t>
      </w:r>
      <w:r>
        <w:tab/>
      </w:r>
      <w:r w:rsidRPr="005D2CF1">
        <w:t xml:space="preserve">Data Collection </w:t>
      </w:r>
      <w:r>
        <w:t xml:space="preserve">via </w:t>
      </w:r>
      <w:r>
        <w:rPr>
          <w:lang w:eastAsia="zh-CN"/>
        </w:rPr>
        <w:t>Messaging Framework</w:t>
      </w:r>
      <w:bookmarkEnd w:id="100"/>
    </w:p>
    <w:p w14:paraId="2A957807" w14:textId="57723971" w:rsidR="00030F25" w:rsidRDefault="00030F25" w:rsidP="00030F25">
      <w:pPr>
        <w:rPr>
          <w:lang w:eastAsia="zh-CN"/>
        </w:rPr>
      </w:pPr>
      <w:r>
        <w:rPr>
          <w:lang w:eastAsia="zh-CN"/>
        </w:rPr>
        <w:t>This procedure depicted in Figure 5.5.</w:t>
      </w:r>
      <w:r w:rsidR="00EA6A5A">
        <w:rPr>
          <w:lang w:eastAsia="zh-CN"/>
        </w:rPr>
        <w:t>3</w:t>
      </w:r>
      <w:r>
        <w:rPr>
          <w:lang w:eastAsia="zh-CN"/>
        </w:rPr>
        <w:t>.2-1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p w14:paraId="432A6A4D" w14:textId="77777777" w:rsidR="00030F25" w:rsidRDefault="00030F25" w:rsidP="00030F25">
      <w:pPr>
        <w:pStyle w:val="TH"/>
        <w:rPr>
          <w:lang w:eastAsia="zh-CN"/>
        </w:rPr>
      </w:pPr>
      <w:r>
        <w:object w:dxaOrig="12231" w:dyaOrig="19881" w14:anchorId="56FBA83E">
          <v:shape id="_x0000_i1042" type="#_x0000_t75" style="width:420.5pt;height:684pt" o:ole="">
            <v:imagedata r:id="rId43" o:title=""/>
          </v:shape>
          <o:OLEObject Type="Embed" ProgID="Visio.Drawing.15" ShapeID="_x0000_i1042" DrawAspect="Content" ObjectID="_1707809263" r:id="rId44"/>
        </w:object>
      </w:r>
    </w:p>
    <w:p w14:paraId="4D3CE9EF" w14:textId="73A9DBBD" w:rsidR="00030F25" w:rsidRDefault="00030F25" w:rsidP="00030F25">
      <w:pPr>
        <w:pStyle w:val="TF"/>
        <w:rPr>
          <w:lang w:eastAsia="zh-CN"/>
        </w:rPr>
      </w:pPr>
      <w:r>
        <w:rPr>
          <w:lang w:eastAsia="zh-CN"/>
        </w:rPr>
        <w:t>Figure</w:t>
      </w:r>
      <w:r w:rsidR="00DB55D0">
        <w:rPr>
          <w:lang w:val="en-US" w:eastAsia="zh-CN"/>
        </w:rPr>
        <w:t> </w:t>
      </w:r>
      <w:r>
        <w:rPr>
          <w:lang w:eastAsia="zh-CN"/>
        </w:rPr>
        <w:t>5.5.</w:t>
      </w:r>
      <w:r w:rsidR="00EA6A5A">
        <w:rPr>
          <w:lang w:eastAsia="zh-CN"/>
        </w:rPr>
        <w:t>3</w:t>
      </w:r>
      <w:r>
        <w:rPr>
          <w:lang w:eastAsia="zh-CN"/>
        </w:rPr>
        <w:t>.</w:t>
      </w:r>
      <w:r w:rsidR="00EA6A5A">
        <w:rPr>
          <w:lang w:eastAsia="zh-CN"/>
        </w:rPr>
        <w:t>2</w:t>
      </w:r>
      <w:r>
        <w:rPr>
          <w:lang w:eastAsia="zh-CN"/>
        </w:rPr>
        <w:t>-1: Data Collection via DCCF and via Messaging Framework</w:t>
      </w:r>
    </w:p>
    <w:p w14:paraId="34E7471F" w14:textId="77777777" w:rsidR="00030F25" w:rsidRDefault="00030F25" w:rsidP="00030F25">
      <w:pPr>
        <w:pStyle w:val="B1"/>
        <w:rPr>
          <w:lang w:eastAsia="ko-KR"/>
        </w:rPr>
      </w:pPr>
      <w:r>
        <w:rPr>
          <w:lang w:eastAsia="zh-CN"/>
        </w:rPr>
        <w:lastRenderedPageBreak/>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27A04D2D" w14:textId="77777777" w:rsidR="00030F25" w:rsidRDefault="00030F25" w:rsidP="00030F25">
      <w:pPr>
        <w:pStyle w:val="B1"/>
        <w:rPr>
          <w:lang w:eastAsia="ko-KR"/>
        </w:rPr>
      </w:pPr>
      <w:r>
        <w:rPr>
          <w:lang w:eastAsia="zh-CN"/>
        </w:rPr>
        <w:t>2a.</w:t>
      </w:r>
      <w:r>
        <w:rPr>
          <w:lang w:eastAsia="zh-CN"/>
        </w:rPr>
        <w:tab/>
        <w:t>If data is to be collected for a user, i.e. for a SUPI or GPSI, and local policy and regulations require to check user consent, t</w:t>
      </w:r>
      <w:r>
        <w:t>he DCCF invokes Nudm_SDM_Get_Request service operation by sending an HTTP GET request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4BBD73D0" w14:textId="77777777" w:rsidR="00030F25" w:rsidRDefault="00030F25" w:rsidP="00030F25">
      <w:pPr>
        <w:pStyle w:val="B1"/>
        <w:rPr>
          <w:lang w:eastAsia="ko-KR"/>
        </w:rPr>
      </w:pPr>
      <w:r>
        <w:t>3a.</w:t>
      </w:r>
      <w:r>
        <w:tab/>
        <w:t xml:space="preserve">The UDM responds to the Nudm_SDM_Get_Request service operation. If the request is accepted, the response includes the requested </w:t>
      </w:r>
      <w:r>
        <w:rPr>
          <w:rFonts w:eastAsia="DengXian"/>
        </w:rPr>
        <w:t>data</w:t>
      </w:r>
      <w:r>
        <w:t xml:space="preserve"> with "200 OK". In subsequent steps, t</w:t>
      </w:r>
      <w:r>
        <w:rPr>
          <w:lang w:eastAsia="ko-KR"/>
        </w:rPr>
        <w:t>he NWDAF excludes the SUPI or GPSI from requests to collect data for users for whom the user consent is not granted.</w:t>
      </w:r>
    </w:p>
    <w:p w14:paraId="3E10E2CE" w14:textId="77777777" w:rsidR="00030F25" w:rsidRDefault="00030F25" w:rsidP="00030F25">
      <w:pPr>
        <w:pStyle w:val="B1"/>
        <w:rPr>
          <w:lang w:eastAsia="ko-KR"/>
        </w:rPr>
      </w:pPr>
      <w:r>
        <w:rPr>
          <w:lang w:eastAsia="zh-CN"/>
        </w:rPr>
        <w:t>2b.</w:t>
      </w:r>
      <w:r>
        <w:rPr>
          <w:lang w:eastAsia="zh-CN"/>
        </w:rPr>
        <w:tab/>
      </w:r>
      <w:r>
        <w:t>The DCCF invokes Nudm_SDM_Subscribe_Request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28D9D66C" w14:textId="77777777" w:rsidR="00030F25" w:rsidRDefault="00030F25" w:rsidP="00030F25">
      <w:pPr>
        <w:pStyle w:val="B1"/>
        <w:rPr>
          <w:lang w:eastAsia="zh-CN"/>
        </w:rPr>
      </w:pPr>
      <w:r>
        <w:t>3b.</w:t>
      </w:r>
      <w:r>
        <w:tab/>
        <w:t xml:space="preserve">The UDM responds to the Nudm_SDM_Subscribe_Request service operation. If the request is accepted, the UDM responds with "201 Created". </w:t>
      </w:r>
    </w:p>
    <w:p w14:paraId="4803C20E" w14:textId="77777777"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77777777"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77777777" w:rsidR="00030F25" w:rsidRPr="00F96D3B" w:rsidRDefault="00030F25" w:rsidP="00030F25">
      <w:pPr>
        <w:ind w:left="568"/>
      </w:pPr>
      <w:r w:rsidRPr="00F96D3B">
        <w:t xml:space="preserve">Upon receipt of the HTTP POST request, if the </w:t>
      </w:r>
      <w:r>
        <w:t>configuration</w:t>
      </w:r>
      <w:r w:rsidRPr="00F96D3B">
        <w:t xml:space="preserve"> is accepted to be created, the </w:t>
      </w:r>
      <w:r>
        <w:t>MFAF</w:t>
      </w:r>
      <w:r w:rsidRPr="00F96D3B">
        <w:t xml:space="preserve"> responds to the </w:t>
      </w:r>
      <w:r>
        <w:t>DCCF</w:t>
      </w:r>
      <w:r w:rsidRPr="00F96D3B">
        <w:t xml:space="preserve"> with "201 Created", and the URI of the created </w:t>
      </w:r>
      <w:r>
        <w:t>configuration</w:t>
      </w:r>
      <w:r w:rsidRPr="00F96D3B">
        <w:t xml:space="preserve"> is included in the </w:t>
      </w:r>
      <w:r w:rsidRPr="00F96D3B">
        <w:rPr>
          <w:rFonts w:eastAsia="DengXian"/>
        </w:rPr>
        <w:t>Location header field</w:t>
      </w:r>
      <w:r w:rsidRPr="00F96D3B">
        <w:t>.</w:t>
      </w:r>
    </w:p>
    <w:p w14:paraId="684A1C7C" w14:textId="77777777" w:rsidR="00030F25" w:rsidRDefault="00030F25" w:rsidP="00030F25">
      <w:pPr>
        <w:ind w:left="568"/>
      </w:pPr>
      <w:r w:rsidRPr="00F96D3B">
        <w:t>Upon receipt of the HTTP P</w:t>
      </w:r>
      <w:r>
        <w:t>U</w:t>
      </w:r>
      <w:r w:rsidRPr="00F96D3B">
        <w:t xml:space="preserve">T request, if the </w:t>
      </w:r>
      <w:r>
        <w:t>configuration</w:t>
      </w:r>
      <w:r w:rsidRPr="00F96D3B">
        <w:t xml:space="preserve"> is accepted to be </w:t>
      </w:r>
      <w:r>
        <w:t>updated</w:t>
      </w:r>
      <w:r w:rsidRPr="00F96D3B">
        <w:t xml:space="preserve">, the </w:t>
      </w:r>
      <w:r>
        <w:t>MFAF</w:t>
      </w:r>
      <w:r w:rsidRPr="00F96D3B">
        <w:t xml:space="preserve"> responds to the </w:t>
      </w:r>
      <w:r>
        <w:t>DCCF</w:t>
      </w:r>
      <w:r w:rsidRPr="00F96D3B">
        <w:t xml:space="preserve"> with 200 OK" or "204 No Content".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777777" w:rsidR="00030F25" w:rsidRDefault="00030F25" w:rsidP="00030F25">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08974FA1" w14:textId="77777777" w:rsidR="00030F25" w:rsidRDefault="00030F25" w:rsidP="00030F25">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p>
    <w:p w14:paraId="2FD67894" w14:textId="77777777" w:rsidR="00030F25" w:rsidRDefault="00030F25" w:rsidP="00030F25">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51DC9C3B" w14:textId="77777777" w:rsidR="00030F25" w:rsidRDefault="00030F25" w:rsidP="00030F25">
      <w:pPr>
        <w:pStyle w:val="B1"/>
      </w:pPr>
      <w:r>
        <w:rPr>
          <w:lang w:eastAsia="ko-KR"/>
        </w:rPr>
        <w:lastRenderedPageBreak/>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 xml:space="preserve">1 are not available yet,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176274CE" w14:textId="77777777" w:rsidR="00030F25" w:rsidRDefault="00030F25" w:rsidP="00030F25">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77777777" w:rsidR="00030F25" w:rsidRPr="00F96D3B" w:rsidRDefault="00030F25" w:rsidP="00030F25">
      <w:pPr>
        <w:ind w:left="568"/>
      </w:pPr>
      <w:r w:rsidRPr="00F96D3B">
        <w:t xml:space="preserve">Upon receipt of the HTTP POST request, if the subscription is accepted to be created, the NF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58441DA3" w14:textId="77777777" w:rsidR="00030F25" w:rsidRPr="00F96D3B" w:rsidRDefault="00030F25" w:rsidP="00030F25">
      <w:pPr>
        <w:ind w:left="568"/>
      </w:pPr>
      <w:r w:rsidRPr="00F96D3B">
        <w:t xml:space="preserve">Upon receipt of the HTTP PUT request, if the subscription is accepted to be updated, the NF responds to the </w:t>
      </w:r>
      <w:r>
        <w:t>DCCF</w:t>
      </w:r>
      <w:r w:rsidRPr="00F96D3B">
        <w:t xml:space="preserve"> with "200 OK" or "204 No Content".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77777777"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77777777" w:rsidR="00030F25" w:rsidRPr="00F96D3B" w:rsidRDefault="00030F25" w:rsidP="00030F25">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77777777"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77777777" w:rsidR="00030F25" w:rsidRPr="00F96D3B" w:rsidRDefault="00030F25" w:rsidP="00030F25">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60EEF4EB" w14:textId="77777777" w:rsidR="00030F25" w:rsidRDefault="00030F25" w:rsidP="00030F25">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4-9 is FFS.</w:t>
      </w:r>
    </w:p>
    <w:p w14:paraId="4A36D7FA" w14:textId="77777777"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1F7B9F8B" w14:textId="77777777" w:rsidR="00030F25" w:rsidRDefault="00030F25" w:rsidP="00030F25">
      <w:pPr>
        <w:pStyle w:val="B1"/>
        <w:rPr>
          <w:lang w:eastAsia="ko-KR"/>
        </w:rPr>
      </w:pPr>
      <w:r>
        <w:rPr>
          <w:lang w:eastAsia="ko-KR"/>
        </w:rPr>
        <w:lastRenderedPageBreak/>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77777777"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77777777" w:rsidR="00030F25" w:rsidRPr="005D620A" w:rsidRDefault="00030F25" w:rsidP="00030F25">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77777777"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and HTTP GET request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Pr="00227078">
        <w:rPr>
          <w:lang w:eastAsia="ko-KR"/>
        </w:rPr>
        <w:t xml:space="preserve">NdccfDataManagement_Notify </w:t>
      </w:r>
      <w:r>
        <w:rPr>
          <w:lang w:eastAsia="ko-KR"/>
        </w:rPr>
        <w:t>service operation.</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7777777"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034F0FD1" w14:textId="77777777" w:rsidR="00030F25" w:rsidRPr="005D620A" w:rsidRDefault="00030F25" w:rsidP="00030F25">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0B1E73D6" w14:textId="77777777" w:rsidR="00030F25" w:rsidRDefault="00030F25" w:rsidP="00030F25">
      <w:pPr>
        <w:pStyle w:val="B1"/>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 xml:space="preserve">invokes the Nnf_EventExposure_Unsubscribe service operation by sending a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7777777"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77777777"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 xml:space="preserve">DCCF determine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77777777" w:rsidR="00030F25" w:rsidRDefault="00030F25" w:rsidP="00030F25">
      <w:pPr>
        <w:pStyle w:val="B1"/>
        <w:rPr>
          <w:lang w:eastAsia="ko-KR"/>
        </w:rPr>
      </w:pPr>
      <w:r>
        <w:rPr>
          <w:lang w:eastAsia="ko-KR"/>
        </w:rPr>
        <w:lastRenderedPageBreak/>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 xml:space="preserve">configure service operation by sending a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43540ED5" w14:textId="01427072" w:rsidR="00F518AE" w:rsidRDefault="00F518AE" w:rsidP="00F518AE">
      <w:pPr>
        <w:pStyle w:val="Heading2"/>
      </w:pPr>
      <w:bookmarkStart w:id="101" w:name="_Toc97146482"/>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01"/>
    </w:p>
    <w:p w14:paraId="09B36D62" w14:textId="77777777" w:rsidR="003C10D2" w:rsidRDefault="003C10D2" w:rsidP="003C10D2">
      <w:pPr>
        <w:pStyle w:val="Heading3"/>
      </w:pPr>
      <w:bookmarkStart w:id="102" w:name="_Toc97146483"/>
      <w:r>
        <w:t>5.6.1</w:t>
      </w:r>
      <w:r>
        <w:tab/>
        <w:t>General</w:t>
      </w:r>
      <w:bookmarkEnd w:id="102"/>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Heading3"/>
      </w:pPr>
      <w:bookmarkStart w:id="103" w:name="_Toc97146484"/>
      <w:r>
        <w:t>5.6.2</w:t>
      </w:r>
      <w:r>
        <w:tab/>
        <w:t>ML Model Subscribe/Unsubscribe/Notify</w:t>
      </w:r>
      <w:r w:rsidRPr="00167409">
        <w:t xml:space="preserve"> </w:t>
      </w:r>
      <w:r>
        <w:t>procedure</w:t>
      </w:r>
      <w:bookmarkEnd w:id="103"/>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43" type="#_x0000_t75" style="width:482pt;height:214pt" o:ole="">
            <v:imagedata r:id="rId45" o:title=""/>
          </v:shape>
          <o:OLEObject Type="Embed" ProgID="Visio.Drawing.15" ShapeID="_x0000_i1043" DrawAspect="Content" ObjectID="_1707809264" r:id="rId46"/>
        </w:object>
      </w:r>
    </w:p>
    <w:p w14:paraId="645E2D1E" w14:textId="79951223" w:rsidR="003C10D2" w:rsidRDefault="000A24D3" w:rsidP="003C10D2">
      <w:pPr>
        <w:pStyle w:val="TF"/>
        <w:rPr>
          <w:lang w:eastAsia="ko-KR"/>
        </w:rPr>
      </w:pPr>
      <w:r>
        <w:rPr>
          <w:lang w:eastAsia="ko-KR"/>
        </w:rPr>
        <w:t>Figure</w:t>
      </w:r>
      <w:r>
        <w:rPr>
          <w:lang w:val="en-US" w:eastAsia="ko-KR"/>
        </w:rPr>
        <w:t> </w:t>
      </w:r>
      <w:r w:rsidR="003C10D2">
        <w:rPr>
          <w:lang w:eastAsia="ko-KR"/>
        </w:rPr>
        <w:t xml:space="preserve">5.6.2-1: ML Model </w:t>
      </w:r>
      <w:r w:rsidR="003C10D2">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77777777" w:rsidR="003C10D2" w:rsidRDefault="003C10D2" w:rsidP="003C10D2">
      <w:pPr>
        <w:pStyle w:val="B1"/>
        <w:overflowPunct w:val="0"/>
        <w:autoSpaceDE w:val="0"/>
        <w:autoSpaceDN w:val="0"/>
        <w:adjustRightInd w:val="0"/>
        <w:textAlignment w:val="baseline"/>
        <w:rPr>
          <w:rFonts w:eastAsia="DengXian"/>
        </w:rPr>
      </w:pPr>
      <w:r>
        <w:lastRenderedPageBreak/>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 The request shall include the event ID</w:t>
      </w:r>
      <w:r>
        <w:rPr>
          <w:rFonts w:eastAsia="DengXian" w:hint="eastAsia"/>
          <w:lang w:eastAsia="zh-CN"/>
        </w:rPr>
        <w:t>,</w:t>
      </w:r>
      <w:r>
        <w:rPr>
          <w:rFonts w:eastAsia="DengXian"/>
          <w:lang w:eastAsia="zh-CN"/>
        </w:rPr>
        <w:t xml:space="preserve"> </w:t>
      </w:r>
      <w:r>
        <w:rPr>
          <w:lang w:eastAsia="zh-CN"/>
        </w:rPr>
        <w:t xml:space="preserve">the </w:t>
      </w:r>
      <w:r>
        <w:t>subscriptionId</w:t>
      </w:r>
      <w:r>
        <w:rPr>
          <w:lang w:eastAsia="zh-CN"/>
        </w:rPr>
        <w:t xml:space="preserve"> and either the </w:t>
      </w:r>
      <w:r>
        <w:rPr>
          <w:lang w:eastAsia="ja-JP"/>
        </w:rPr>
        <w:t xml:space="preserve">address (e.g. URL or FQDN) of ML Model file or the ADRF </w:t>
      </w:r>
      <w:r>
        <w:rPr>
          <w:noProof/>
        </w:rPr>
        <w:t>ID</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2F900CF2" w:rsidR="000F64A1" w:rsidRPr="003C10D2" w:rsidRDefault="003C10D2" w:rsidP="004003D9">
      <w:pPr>
        <w:pStyle w:val="NO"/>
      </w:pPr>
      <w:r>
        <w:t>NOTE:</w:t>
      </w:r>
      <w:r>
        <w:tab/>
        <w:t xml:space="preserve">For details of </w:t>
      </w:r>
      <w:r w:rsidRPr="00283049">
        <w:rPr>
          <w:lang w:eastAsia="ko-KR"/>
        </w:rPr>
        <w:t>Nnwdaf_MLModelProvision_Subscribe</w:t>
      </w:r>
      <w:r>
        <w:t xml:space="preserve"> /Unsubscribe/Notify service operations refer to 3GPP TS 29.520 [5].</w:t>
      </w:r>
    </w:p>
    <w:p w14:paraId="157A692C" w14:textId="71B2A886" w:rsidR="00FA6A6C" w:rsidRDefault="001035A7" w:rsidP="001035A7">
      <w:pPr>
        <w:pStyle w:val="Heading2"/>
      </w:pPr>
      <w:bookmarkStart w:id="104" w:name="_Toc97146485"/>
      <w:r>
        <w:t>5.</w:t>
      </w:r>
      <w:r w:rsidR="009B4543">
        <w:t>7</w:t>
      </w:r>
      <w:r>
        <w:tab/>
      </w:r>
      <w:r w:rsidR="00FA6A6C">
        <w:t>Procedures for Specific Network Data Analytics</w:t>
      </w:r>
      <w:bookmarkEnd w:id="104"/>
    </w:p>
    <w:p w14:paraId="49DF69E2" w14:textId="77777777" w:rsidR="002172FD" w:rsidRDefault="00FA6A6C" w:rsidP="00FA6A6C">
      <w:pPr>
        <w:pStyle w:val="Heading3"/>
      </w:pPr>
      <w:bookmarkStart w:id="105" w:name="_Toc97146486"/>
      <w:r>
        <w:t>5.7.</w:t>
      </w:r>
      <w:r w:rsidR="00292503">
        <w:t>1</w:t>
      </w:r>
      <w:r>
        <w:tab/>
      </w:r>
      <w:r w:rsidR="002172FD">
        <w:t>General</w:t>
      </w:r>
      <w:bookmarkEnd w:id="105"/>
    </w:p>
    <w:p w14:paraId="6DF7907A" w14:textId="1242B26D" w:rsidR="001035A7" w:rsidRDefault="002172FD" w:rsidP="00FA6A6C">
      <w:pPr>
        <w:pStyle w:val="Heading3"/>
      </w:pPr>
      <w:bookmarkStart w:id="106" w:name="_Toc97146487"/>
      <w:r>
        <w:t>5.7.2</w:t>
      </w:r>
      <w:r>
        <w:tab/>
      </w:r>
      <w:r w:rsidR="00100E62">
        <w:t>Network Slice</w:t>
      </w:r>
      <w:r w:rsidR="009B4543">
        <w:t xml:space="preserve"> (Instance)</w:t>
      </w:r>
      <w:r w:rsidR="00100E62">
        <w:t xml:space="preserve"> load level </w:t>
      </w:r>
      <w:r w:rsidR="00C06058">
        <w:t>A</w:t>
      </w:r>
      <w:r w:rsidR="00100E62">
        <w:t>nalytics</w:t>
      </w:r>
      <w:bookmarkEnd w:id="106"/>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A93791">
      <w:pPr>
        <w:rPr>
          <w:lang w:eastAsia="zh-CN"/>
        </w:rPr>
      </w:pPr>
      <w:r>
        <w:object w:dxaOrig="11220" w:dyaOrig="16005" w14:anchorId="4336DD4B">
          <v:shape id="_x0000_i1044" type="#_x0000_t75" style="width:482pt;height:687.5pt" o:ole="">
            <v:imagedata r:id="rId47" o:title=""/>
          </v:shape>
          <o:OLEObject Type="Embed" ProgID="Visio.Drawing.15" ShapeID="_x0000_i1044" DrawAspect="Content" ObjectID="_1707809265" r:id="rId48"/>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0DF95EA5"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32B0A21B"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3D47A832"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010C5D76"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77777777"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77777777"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2FB5253B"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s registered</w:t>
      </w:r>
      <w:r w:rsidR="00A20315">
        <w:t xml:space="preserve"> as</w:t>
      </w:r>
      <w:r w:rsidR="00A20315">
        <w:rPr>
          <w:lang w:eastAsia="zh-CN"/>
        </w:rPr>
        <w:t xml:space="preserve"> described in </w:t>
      </w:r>
      <w:r w:rsidR="00A20315" w:rsidRPr="00A0702D">
        <w:t>clause 5</w:t>
      </w:r>
      <w:r w:rsidR="00A20315">
        <w:t>.2</w:t>
      </w:r>
      <w:r w:rsidR="00A20315" w:rsidRPr="00A0702D">
        <w:t>.1 of TS 28.552 [</w:t>
      </w:r>
      <w:r w:rsidR="00A20315">
        <w:t>27</w:t>
      </w:r>
      <w:r w:rsidR="00A20315" w:rsidRPr="00A0702D">
        <w:t>]</w:t>
      </w:r>
      <w:r>
        <w:t xml:space="preserve">, mean </w:t>
      </w:r>
      <w:r w:rsidRPr="00E9603C">
        <w:t xml:space="preserve">number of PDU </w:t>
      </w:r>
      <w:r>
        <w:t>s</w:t>
      </w:r>
      <w:r w:rsidRPr="00E9603C">
        <w:t>essions</w:t>
      </w:r>
      <w:r w:rsidRPr="00007A30">
        <w:t xml:space="preserve"> </w:t>
      </w:r>
      <w:r w:rsidRPr="00E9603C">
        <w:t>established</w:t>
      </w:r>
      <w:r w:rsidR="00A20315" w:rsidRPr="00CC0448">
        <w:t xml:space="preserve"> </w:t>
      </w:r>
      <w:r w:rsidR="00A20315">
        <w:t>as</w:t>
      </w:r>
      <w:r w:rsidR="00A20315">
        <w:rPr>
          <w:lang w:eastAsia="zh-CN"/>
        </w:rPr>
        <w:t xml:space="preserve"> described in </w:t>
      </w:r>
      <w:r w:rsidR="00A20315" w:rsidRPr="00A0702D">
        <w:t>clause 5</w:t>
      </w:r>
      <w:r w:rsidR="00A20315">
        <w:t>.3</w:t>
      </w:r>
      <w:r w:rsidR="00A20315" w:rsidRPr="00A0702D">
        <w:t>.1 of TS 28.552 [</w:t>
      </w:r>
      <w:r w:rsidR="00A20315">
        <w:t>27</w:t>
      </w:r>
      <w:r w:rsidR="00A20315"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00A20315" w:rsidRPr="00CC0448">
        <w:t xml:space="preserve"> </w:t>
      </w:r>
      <w:r w:rsidR="00A20315">
        <w:t>as</w:t>
      </w:r>
      <w:r w:rsidR="00A20315">
        <w:rPr>
          <w:lang w:eastAsia="zh-CN"/>
        </w:rPr>
        <w:t xml:space="preserve"> described in </w:t>
      </w:r>
      <w:r w:rsidR="00A20315" w:rsidRPr="00A0702D">
        <w:t>clause </w:t>
      </w:r>
      <w:r w:rsidR="00A20315">
        <w:t>6.2</w:t>
      </w:r>
      <w:r w:rsidR="00A20315" w:rsidRPr="00A0702D">
        <w:t xml:space="preserve"> of TS 28.552 [</w:t>
      </w:r>
      <w:r w:rsidR="00A20315">
        <w:t>27</w:t>
      </w:r>
      <w:r w:rsidR="00A20315"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526A1C6E"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4BD19A61"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7777777"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701E2917"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07" w:name="_Toc97146488"/>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07"/>
    </w:p>
    <w:p w14:paraId="0DDBADEC" w14:textId="72CB0E25" w:rsidR="00E417BB" w:rsidRDefault="00EF279D"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w:t>
      </w:r>
      <w:r w:rsidR="00A816DC">
        <w:rPr>
          <w:lang w:val="en-US"/>
        </w:rPr>
        <w:t>,</w:t>
      </w:r>
      <w:r>
        <w:rPr>
          <w:lang w:val="en-US"/>
        </w:rPr>
        <w:t xml:space="preserve"> UPF</w:t>
      </w:r>
      <w:r w:rsidR="00A816DC">
        <w:rPr>
          <w:lang w:val="en-US"/>
        </w:rPr>
        <w:t>,</w:t>
      </w:r>
      <w:r>
        <w:rPr>
          <w:lang w:val="en-US"/>
        </w:rPr>
        <w:t xml:space="preserve"> AF</w:t>
      </w:r>
      <w:r w:rsidR="00A816DC" w:rsidRPr="00A816DC">
        <w:rPr>
          <w:lang w:val="en-US"/>
        </w:rPr>
        <w:t xml:space="preserve"> </w:t>
      </w:r>
      <w:r w:rsidR="00A816DC">
        <w:rPr>
          <w:lang w:val="en-US"/>
        </w:rPr>
        <w:t>and/or OAM</w:t>
      </w:r>
      <w:r>
        <w:rPr>
          <w:lang w:val="en-US"/>
        </w:rPr>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383747D" w14:textId="72EAA5E9" w:rsidR="00EF279D" w:rsidRDefault="00D41E65" w:rsidP="00E417BB">
      <w:r>
        <w:object w:dxaOrig="11356" w:dyaOrig="16066" w14:anchorId="2B63CE29">
          <v:shape id="_x0000_i1046" type="#_x0000_t75" style="width:481.5pt;height:681pt" o:ole="">
            <v:imagedata r:id="rId49" o:title=""/>
          </v:shape>
          <o:OLEObject Type="Embed" ProgID="Visio.Drawing.15" ShapeID="_x0000_i1046" DrawAspect="Content" ObjectID="_1707809266" r:id="rId50"/>
        </w:object>
      </w:r>
    </w:p>
    <w:p w14:paraId="10622C58" w14:textId="2EEBE13E" w:rsidR="00EF279D" w:rsidRPr="004A00A3" w:rsidRDefault="000A24D3" w:rsidP="00EF279D">
      <w:pPr>
        <w:pStyle w:val="TF"/>
      </w:pPr>
      <w:r>
        <w:t>Figure </w:t>
      </w:r>
      <w:r w:rsidR="00EF279D">
        <w:t>5</w:t>
      </w:r>
      <w:r w:rsidR="00EF279D" w:rsidRPr="005D2CF1">
        <w:t>.7.</w:t>
      </w:r>
      <w:r w:rsidR="00EF279D">
        <w:t>3-</w:t>
      </w:r>
      <w:r w:rsidR="00EF279D" w:rsidRPr="005D2CF1">
        <w:rPr>
          <w:lang w:eastAsia="zh-CN"/>
        </w:rPr>
        <w:t>1</w:t>
      </w:r>
      <w:r w:rsidR="00EF279D" w:rsidRPr="005D2CF1">
        <w:t xml:space="preserve">: </w:t>
      </w:r>
      <w:r w:rsidR="00EF279D" w:rsidRPr="005D2CF1">
        <w:rPr>
          <w:lang w:eastAsia="zh-CN"/>
        </w:rPr>
        <w:t xml:space="preserve">Procedure for </w:t>
      </w:r>
      <w:r w:rsidR="00EF279D">
        <w:t>Service Experience Analytics</w:t>
      </w:r>
    </w:p>
    <w:p w14:paraId="5BA6671D" w14:textId="77777777" w:rsidR="00EF279D" w:rsidRDefault="00EF279D" w:rsidP="00EF279D">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19CEAB50" w14:textId="77777777" w:rsidR="00EF279D" w:rsidRDefault="00EF279D" w:rsidP="00EF279D">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8EE57E" w14:textId="77777777" w:rsidR="00EF279D" w:rsidRDefault="00EF279D" w:rsidP="00EF279D">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D06ECEA" w14:textId="77777777" w:rsidR="00EF279D" w:rsidRDefault="00EF279D" w:rsidP="00EF279D">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BB9430" w14:textId="77777777" w:rsidR="00EF279D" w:rsidRDefault="00EF279D" w:rsidP="00EF279D">
      <w:pPr>
        <w:pStyle w:val="B1"/>
        <w:overflowPunct w:val="0"/>
        <w:autoSpaceDE w:val="0"/>
        <w:autoSpaceDN w:val="0"/>
        <w:adjustRightInd w:val="0"/>
        <w:textAlignment w:val="baseline"/>
        <w:rPr>
          <w:lang w:eastAsia="zh-CN"/>
        </w:rPr>
      </w:pPr>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030E4B6" w14:textId="77777777" w:rsidR="00EF279D" w:rsidRDefault="00EF279D" w:rsidP="00EF279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EC2C37A" w14:textId="77777777" w:rsidR="00EF279D" w:rsidRDefault="00EF279D" w:rsidP="00EF279D">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p>
    <w:p w14:paraId="40D2035A" w14:textId="77777777" w:rsidR="00EF279D" w:rsidRPr="00D92EED" w:rsidRDefault="00EF279D" w:rsidP="00EF279D">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53D76870" w14:textId="77777777" w:rsidR="00EF279D" w:rsidRPr="005D2CF1" w:rsidRDefault="00EF279D" w:rsidP="00EF279D">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09CE7B3D" w14:textId="77777777" w:rsidR="00EF279D" w:rsidRPr="007E0401" w:rsidRDefault="00EF279D" w:rsidP="00EF279D">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15A91E0" w14:textId="77777777" w:rsidR="00EF279D" w:rsidRDefault="00EF279D" w:rsidP="00EF279D">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A9B197E" w14:textId="77777777" w:rsidR="00EF279D" w:rsidRPr="00F033E9" w:rsidRDefault="00EF279D" w:rsidP="00FE5207">
      <w:pPr>
        <w:pStyle w:val="NO"/>
      </w:pPr>
      <w:r>
        <w:t>NOTE 1:</w:t>
      </w:r>
      <w:r>
        <w:tab/>
        <w:t>How NWDAF collects UE communication related data from UPF is not defined in this Release of the specification.</w:t>
      </w:r>
    </w:p>
    <w:p w14:paraId="0A4DCBB0" w14:textId="747FFCA0" w:rsidR="00D41E65" w:rsidRDefault="00D41E65" w:rsidP="00D41E65">
      <w:pPr>
        <w:pStyle w:val="B1"/>
        <w:overflowPunct w:val="0"/>
        <w:autoSpaceDE w:val="0"/>
        <w:autoSpaceDN w:val="0"/>
        <w:adjustRightInd w:val="0"/>
        <w:textAlignment w:val="baseline"/>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sidR="001D37DB">
        <w:rPr>
          <w:lang w:eastAsia="zh-CN"/>
        </w:rPr>
        <w:t>33</w:t>
      </w:r>
      <w:r w:rsidRPr="005D2CF1">
        <w:rPr>
          <w:lang w:eastAsia="zh-CN"/>
        </w:rPr>
        <w:t>]</w:t>
      </w:r>
      <w:r>
        <w:rPr>
          <w:lang w:eastAsia="zh-CN"/>
        </w:rPr>
        <w:t xml:space="preserve"> and </w:t>
      </w:r>
      <w:r w:rsidRPr="005D2CF1">
        <w:rPr>
          <w:lang w:eastAsia="zh-CN"/>
        </w:rPr>
        <w:t>clause 5.5.5 of TS 36.331 [</w:t>
      </w:r>
      <w:r w:rsidR="001D37DB">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sidR="007F5C3D">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and/or </w:t>
      </w:r>
      <w:r>
        <w:t>Cell Energy Saving State</w:t>
      </w:r>
      <w:r w:rsidRPr="005D2CF1">
        <w:rPr>
          <w:lang w:eastAsia="ko-KR"/>
        </w:rPr>
        <w:t xml:space="preserve"> data </w:t>
      </w:r>
      <w:r>
        <w:t>as specified in clauses 3.1 and 6.2 of TS 28.310 [</w:t>
      </w:r>
      <w:r w:rsidR="007F5C3D">
        <w:t>36</w:t>
      </w:r>
      <w:r>
        <w:t xml:space="preserve">] </w:t>
      </w:r>
      <w:r w:rsidRPr="005D2CF1">
        <w:rPr>
          <w:lang w:eastAsia="ko-KR"/>
        </w:rPr>
        <w:t xml:space="preserve">from </w:t>
      </w:r>
      <w:r>
        <w:rPr>
          <w:lang w:eastAsia="ko-KR"/>
        </w:rPr>
        <w:t>OAM.</w:t>
      </w:r>
    </w:p>
    <w:p w14:paraId="4B2DA574" w14:textId="6D751E89" w:rsidR="00EF279D" w:rsidRDefault="00D41E65" w:rsidP="00D41E65">
      <w:pPr>
        <w:pStyle w:val="B1"/>
        <w:overflowPunct w:val="0"/>
        <w:autoSpaceDE w:val="0"/>
        <w:autoSpaceDN w:val="0"/>
        <w:adjustRightInd w:val="0"/>
        <w:textAlignment w:val="baseline"/>
        <w:rPr>
          <w:lang w:val="en-US"/>
        </w:rPr>
      </w:pPr>
      <w:r>
        <w:rPr>
          <w:lang w:eastAsia="zh-CN"/>
        </w:rPr>
        <w:t>12</w:t>
      </w:r>
      <w:r w:rsidR="00EF279D" w:rsidRPr="00621B26">
        <w:rPr>
          <w:lang w:eastAsia="zh-CN"/>
        </w:rPr>
        <w:t>.</w:t>
      </w:r>
      <w:r w:rsidR="00EF279D" w:rsidRPr="00621B26">
        <w:rPr>
          <w:lang w:eastAsia="zh-CN"/>
        </w:rPr>
        <w:tab/>
      </w:r>
      <w:r w:rsidR="00EF279D" w:rsidRPr="005D2CF1">
        <w:rPr>
          <w:lang w:eastAsia="zh-CN"/>
        </w:rPr>
        <w:t xml:space="preserve">The NWDAF </w:t>
      </w:r>
      <w:r w:rsidR="00EF279D">
        <w:rPr>
          <w:lang w:eastAsia="zh-CN"/>
        </w:rPr>
        <w:t>calculates the</w:t>
      </w:r>
      <w:r w:rsidR="00EF279D" w:rsidRPr="005D2CF1">
        <w:rPr>
          <w:lang w:eastAsia="zh-CN"/>
        </w:rPr>
        <w:t xml:space="preserve"> </w:t>
      </w:r>
      <w:r w:rsidR="00EF279D">
        <w:rPr>
          <w:rFonts w:hint="eastAsia"/>
          <w:lang w:eastAsia="zh-CN"/>
        </w:rPr>
        <w:t>Service</w:t>
      </w:r>
      <w:r w:rsidR="00EF279D">
        <w:t xml:space="preserve"> Experience analytics</w:t>
      </w:r>
      <w:r w:rsidR="00EF279D">
        <w:rPr>
          <w:lang w:eastAsia="zh-CN"/>
        </w:rPr>
        <w:t xml:space="preserve"> based on the data collected from </w:t>
      </w:r>
      <w:r w:rsidR="00EF279D">
        <w:rPr>
          <w:lang w:val="en-US"/>
        </w:rPr>
        <w:t>AMF, SMF, UPF</w:t>
      </w:r>
      <w:r>
        <w:rPr>
          <w:lang w:val="en-US"/>
        </w:rPr>
        <w:t>,</w:t>
      </w:r>
      <w:r w:rsidR="00EF279D">
        <w:rPr>
          <w:lang w:val="en-US"/>
        </w:rPr>
        <w:t xml:space="preserve"> AF</w:t>
      </w:r>
      <w:r>
        <w:rPr>
          <w:lang w:val="en-US"/>
        </w:rPr>
        <w:t xml:space="preserve"> and/or OAM</w:t>
      </w:r>
      <w:r w:rsidR="00EF279D">
        <w:rPr>
          <w:lang w:val="en-US"/>
        </w:rPr>
        <w:t>.</w:t>
      </w:r>
    </w:p>
    <w:p w14:paraId="31313333" w14:textId="41216FC5" w:rsidR="00EF279D" w:rsidRPr="00194D74" w:rsidRDefault="00D41E65" w:rsidP="00EF279D">
      <w:pPr>
        <w:pStyle w:val="B1"/>
        <w:overflowPunct w:val="0"/>
        <w:autoSpaceDE w:val="0"/>
        <w:autoSpaceDN w:val="0"/>
        <w:adjustRightInd w:val="0"/>
        <w:textAlignment w:val="baseline"/>
        <w:rPr>
          <w:lang w:val="en-US" w:eastAsia="zh-CN"/>
        </w:rPr>
      </w:pPr>
      <w:r>
        <w:rPr>
          <w:lang w:val="en-US" w:eastAsia="zh-CN"/>
        </w:rPr>
        <w:t>13a</w:t>
      </w:r>
      <w:r w:rsidR="00EF279D">
        <w:t>.</w:t>
      </w:r>
      <w:r w:rsidR="00EF279D" w:rsidRPr="005D2CF1">
        <w:rPr>
          <w:lang w:eastAsia="zh-CN"/>
        </w:rPr>
        <w:tab/>
      </w:r>
      <w:r w:rsidR="00EF279D">
        <w:t>If step 1a</w:t>
      </w:r>
      <w:r w:rsidR="00EF279D">
        <w:rPr>
          <w:lang w:eastAsia="zh-CN"/>
        </w:rPr>
        <w:t xml:space="preserve"> is performed, t</w:t>
      </w:r>
      <w:r w:rsidR="00EF279D" w:rsidRPr="005D2CF1">
        <w:rPr>
          <w:lang w:eastAsia="zh-CN"/>
        </w:rPr>
        <w:t>he NWDAF</w:t>
      </w:r>
      <w:r w:rsidR="00EF279D">
        <w:rPr>
          <w:lang w:eastAsia="zh-CN"/>
        </w:rPr>
        <w:t xml:space="preserve"> responds to the </w:t>
      </w:r>
      <w:r w:rsidR="00EF279D">
        <w:t>Nnwdaf_AnalyticsInfo_Request service operation</w:t>
      </w:r>
      <w:r w:rsidR="00EF279D">
        <w:rPr>
          <w:lang w:val="en-US"/>
        </w:rPr>
        <w:t xml:space="preserve"> as described in clause</w:t>
      </w:r>
      <w:r w:rsidR="00EF279D">
        <w:t> 5.2.3.1</w:t>
      </w:r>
      <w:r w:rsidR="00EF279D">
        <w:rPr>
          <w:noProof/>
        </w:rPr>
        <w:t>.</w:t>
      </w:r>
    </w:p>
    <w:p w14:paraId="4786001F" w14:textId="67A8879F" w:rsidR="00EF279D" w:rsidRPr="00C34704" w:rsidRDefault="00D41E65" w:rsidP="00EF279D">
      <w:pPr>
        <w:pStyle w:val="B1"/>
        <w:overflowPunct w:val="0"/>
        <w:autoSpaceDE w:val="0"/>
        <w:autoSpaceDN w:val="0"/>
        <w:adjustRightInd w:val="0"/>
        <w:textAlignment w:val="baseline"/>
        <w:rPr>
          <w:lang w:val="en-US"/>
        </w:rPr>
      </w:pPr>
      <w:r>
        <w:rPr>
          <w:lang w:val="en-US" w:eastAsia="zh-CN"/>
        </w:rPr>
        <w:t>13b</w:t>
      </w:r>
      <w:r w:rsidR="00EF279D">
        <w:rPr>
          <w:lang w:val="en-US" w:eastAsia="zh-CN"/>
        </w:rPr>
        <w:t>-</w:t>
      </w:r>
      <w:r>
        <w:rPr>
          <w:lang w:val="en-US" w:eastAsia="zh-CN"/>
        </w:rPr>
        <w:t>13c</w:t>
      </w:r>
      <w:r w:rsidR="00EF279D">
        <w:t>.</w:t>
      </w:r>
      <w:r w:rsidR="00EF279D" w:rsidRPr="005D2CF1">
        <w:rPr>
          <w:lang w:eastAsia="zh-CN"/>
        </w:rPr>
        <w:tab/>
      </w:r>
      <w:r w:rsidR="00EF279D">
        <w:t>If step 1b and step 1c</w:t>
      </w:r>
      <w:r w:rsidR="00EF279D">
        <w:rPr>
          <w:lang w:eastAsia="zh-CN"/>
        </w:rPr>
        <w:t xml:space="preserve"> are performed, the NWDAF invokes </w:t>
      </w:r>
      <w:r w:rsidR="00EF279D" w:rsidRPr="003E232A">
        <w:rPr>
          <w:lang w:eastAsia="zh-CN"/>
        </w:rPr>
        <w:t>Nnwdaf_EventsSusbcription_Notify</w:t>
      </w:r>
      <w:r w:rsidR="00EF279D">
        <w:rPr>
          <w:lang w:eastAsia="zh-CN"/>
        </w:rPr>
        <w:t xml:space="preserve"> service operation as </w:t>
      </w:r>
      <w:r w:rsidR="00EF279D">
        <w:rPr>
          <w:lang w:val="en-US"/>
        </w:rPr>
        <w:t>described in clause</w:t>
      </w:r>
      <w:r w:rsidR="00EF279D">
        <w:t> 5.2.2.1.</w:t>
      </w:r>
    </w:p>
    <w:p w14:paraId="7ABF81DF" w14:textId="7E86BDA5" w:rsidR="00EF279D" w:rsidRDefault="00D41E65" w:rsidP="00EF279D">
      <w:pPr>
        <w:pStyle w:val="B1"/>
        <w:overflowPunct w:val="0"/>
        <w:autoSpaceDE w:val="0"/>
        <w:autoSpaceDN w:val="0"/>
        <w:adjustRightInd w:val="0"/>
        <w:textAlignment w:val="baseline"/>
        <w:rPr>
          <w:lang w:eastAsia="zh-CN"/>
        </w:rPr>
      </w:pPr>
      <w:r>
        <w:rPr>
          <w:lang w:eastAsia="zh-CN"/>
        </w:rPr>
        <w:t>14</w:t>
      </w:r>
      <w:r w:rsidRPr="00621B26">
        <w:rPr>
          <w:lang w:eastAsia="zh-CN"/>
        </w:rPr>
        <w:t>a</w:t>
      </w:r>
      <w:r w:rsidR="00EF279D">
        <w:rPr>
          <w:lang w:eastAsia="zh-CN"/>
        </w:rPr>
        <w:t>-</w:t>
      </w:r>
      <w:r>
        <w:rPr>
          <w:lang w:eastAsia="zh-CN"/>
        </w:rPr>
        <w:t>14b</w:t>
      </w:r>
      <w:r w:rsidR="00EF279D" w:rsidRPr="00621B26">
        <w:rPr>
          <w:lang w:eastAsia="zh-CN"/>
        </w:rPr>
        <w:t>.</w:t>
      </w:r>
      <w:r w:rsidR="00EF279D" w:rsidRPr="00621B26">
        <w:rPr>
          <w:lang w:eastAsia="zh-CN"/>
        </w:rPr>
        <w:tab/>
      </w:r>
      <w:r w:rsidR="00EF279D">
        <w:rPr>
          <w:lang w:eastAsia="zh-CN"/>
        </w:rPr>
        <w:t>The same as step</w:t>
      </w:r>
      <w:r w:rsidR="00EF279D">
        <w:t> 3a and step 3b</w:t>
      </w:r>
      <w:r w:rsidR="00EF279D">
        <w:rPr>
          <w:noProof/>
        </w:rPr>
        <w:t>.</w:t>
      </w:r>
    </w:p>
    <w:p w14:paraId="1FE63556" w14:textId="7D7A87DA" w:rsidR="00EF279D" w:rsidRDefault="00D41E65" w:rsidP="00EF279D">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sidR="00EF279D">
        <w:rPr>
          <w:lang w:eastAsia="zh-CN"/>
        </w:rPr>
        <w:t>-</w:t>
      </w:r>
      <w:r>
        <w:rPr>
          <w:lang w:eastAsia="zh-CN"/>
        </w:rPr>
        <w:t>15b</w:t>
      </w:r>
      <w:r w:rsidR="00EF279D" w:rsidRPr="00621B26">
        <w:rPr>
          <w:lang w:eastAsia="zh-CN"/>
        </w:rPr>
        <w:t>.</w:t>
      </w:r>
      <w:r w:rsidR="00EF279D" w:rsidRPr="00621B26">
        <w:rPr>
          <w:lang w:eastAsia="zh-CN"/>
        </w:rPr>
        <w:tab/>
      </w:r>
      <w:r w:rsidR="00EF279D">
        <w:rPr>
          <w:lang w:eastAsia="zh-CN"/>
        </w:rPr>
        <w:t>The same as step</w:t>
      </w:r>
      <w:r w:rsidR="00EF279D">
        <w:t> 5a and step 5b</w:t>
      </w:r>
      <w:r w:rsidR="00EF279D">
        <w:rPr>
          <w:noProof/>
        </w:rPr>
        <w:t>.</w:t>
      </w:r>
    </w:p>
    <w:p w14:paraId="5D98D851" w14:textId="25BE961C" w:rsidR="00EF279D" w:rsidRDefault="00D41E65" w:rsidP="00EF279D">
      <w:pPr>
        <w:pStyle w:val="B1"/>
        <w:overflowPunct w:val="0"/>
        <w:autoSpaceDE w:val="0"/>
        <w:autoSpaceDN w:val="0"/>
        <w:adjustRightInd w:val="0"/>
        <w:textAlignment w:val="baseline"/>
        <w:rPr>
          <w:noProof/>
        </w:rPr>
      </w:pPr>
      <w:r>
        <w:rPr>
          <w:lang w:eastAsia="zh-CN"/>
        </w:rPr>
        <w:t>16</w:t>
      </w:r>
      <w:r w:rsidRPr="00621B26">
        <w:rPr>
          <w:lang w:eastAsia="zh-CN"/>
        </w:rPr>
        <w:t>a</w:t>
      </w:r>
      <w:r w:rsidR="00EF279D">
        <w:rPr>
          <w:lang w:eastAsia="zh-CN"/>
        </w:rPr>
        <w:t>-</w:t>
      </w:r>
      <w:r>
        <w:rPr>
          <w:lang w:eastAsia="zh-CN"/>
        </w:rPr>
        <w:t>16b</w:t>
      </w:r>
      <w:r w:rsidR="00EF279D" w:rsidRPr="00621B26">
        <w:rPr>
          <w:lang w:eastAsia="zh-CN"/>
        </w:rPr>
        <w:t>.</w:t>
      </w:r>
      <w:r w:rsidR="00EF279D" w:rsidRPr="00621B26">
        <w:rPr>
          <w:lang w:eastAsia="zh-CN"/>
        </w:rPr>
        <w:tab/>
      </w:r>
      <w:r w:rsidR="00EF279D">
        <w:rPr>
          <w:lang w:eastAsia="zh-CN"/>
        </w:rPr>
        <w:t>The same as step</w:t>
      </w:r>
      <w:r w:rsidR="00EF279D">
        <w:t> 7a and step 7b</w:t>
      </w:r>
      <w:r w:rsidR="00EF279D">
        <w:rPr>
          <w:noProof/>
        </w:rPr>
        <w:t>.</w:t>
      </w:r>
    </w:p>
    <w:p w14:paraId="4BAF7E7B" w14:textId="3F014596" w:rsidR="00EF279D" w:rsidRPr="00ED77B2" w:rsidRDefault="00D41E65" w:rsidP="00EF279D">
      <w:pPr>
        <w:pStyle w:val="B1"/>
        <w:overflowPunct w:val="0"/>
        <w:autoSpaceDE w:val="0"/>
        <w:autoSpaceDN w:val="0"/>
        <w:adjustRightInd w:val="0"/>
        <w:textAlignment w:val="baseline"/>
        <w:rPr>
          <w:lang w:eastAsia="zh-CN"/>
        </w:rPr>
      </w:pPr>
      <w:r>
        <w:rPr>
          <w:lang w:eastAsia="zh-CN"/>
        </w:rPr>
        <w:t>17</w:t>
      </w:r>
      <w:r w:rsidRPr="00621B26">
        <w:rPr>
          <w:lang w:eastAsia="zh-CN"/>
        </w:rPr>
        <w:t>a</w:t>
      </w:r>
      <w:r w:rsidR="00EF279D">
        <w:rPr>
          <w:lang w:eastAsia="zh-CN"/>
        </w:rPr>
        <w:t>-</w:t>
      </w:r>
      <w:r>
        <w:rPr>
          <w:lang w:eastAsia="zh-CN"/>
        </w:rPr>
        <w:t>17d</w:t>
      </w:r>
      <w:r w:rsidR="00EF279D" w:rsidRPr="00621B26">
        <w:rPr>
          <w:lang w:eastAsia="zh-CN"/>
        </w:rPr>
        <w:t>.</w:t>
      </w:r>
      <w:r w:rsidR="00EF279D" w:rsidRPr="00621B26">
        <w:rPr>
          <w:lang w:eastAsia="zh-CN"/>
        </w:rPr>
        <w:tab/>
      </w:r>
      <w:r w:rsidR="00EF279D">
        <w:rPr>
          <w:lang w:eastAsia="zh-CN"/>
        </w:rPr>
        <w:t>The same as step</w:t>
      </w:r>
      <w:r w:rsidR="00EF279D">
        <w:t> 9a and step 9b</w:t>
      </w:r>
      <w:r w:rsidR="00EF279D">
        <w:rPr>
          <w:noProof/>
        </w:rPr>
        <w:t>.</w:t>
      </w:r>
    </w:p>
    <w:p w14:paraId="26941378" w14:textId="17F2A414" w:rsidR="00EF279D" w:rsidRDefault="00D41E65" w:rsidP="00EF279D">
      <w:pPr>
        <w:pStyle w:val="B1"/>
        <w:overflowPunct w:val="0"/>
        <w:autoSpaceDE w:val="0"/>
        <w:autoSpaceDN w:val="0"/>
        <w:adjustRightInd w:val="0"/>
        <w:textAlignment w:val="baseline"/>
        <w:rPr>
          <w:lang w:eastAsia="zh-CN"/>
        </w:rPr>
      </w:pPr>
      <w:r>
        <w:rPr>
          <w:lang w:eastAsia="zh-CN"/>
        </w:rPr>
        <w:t>18</w:t>
      </w:r>
      <w:r w:rsidR="00EF279D" w:rsidRPr="00621B26">
        <w:rPr>
          <w:lang w:eastAsia="zh-CN"/>
        </w:rPr>
        <w:t>.</w:t>
      </w:r>
      <w:r w:rsidR="00EF279D" w:rsidRPr="00621B26">
        <w:rPr>
          <w:lang w:eastAsia="zh-CN"/>
        </w:rPr>
        <w:tab/>
      </w:r>
      <w:r w:rsidR="00EF279D">
        <w:rPr>
          <w:lang w:eastAsia="zh-CN"/>
        </w:rPr>
        <w:t>The same as step</w:t>
      </w:r>
      <w:r w:rsidR="00EF279D">
        <w:t> </w:t>
      </w:r>
      <w:r>
        <w:t>12</w:t>
      </w:r>
      <w:r w:rsidR="00EF279D">
        <w:rPr>
          <w:noProof/>
        </w:rPr>
        <w:t>.</w:t>
      </w:r>
    </w:p>
    <w:p w14:paraId="19BBB3D2" w14:textId="4E83B837" w:rsidR="00EF279D" w:rsidRDefault="00D41E65" w:rsidP="00EF279D">
      <w:pPr>
        <w:pStyle w:val="B1"/>
        <w:overflowPunct w:val="0"/>
        <w:autoSpaceDE w:val="0"/>
        <w:autoSpaceDN w:val="0"/>
        <w:adjustRightInd w:val="0"/>
        <w:textAlignment w:val="baseline"/>
        <w:rPr>
          <w:lang w:eastAsia="zh-CN"/>
        </w:rPr>
      </w:pPr>
      <w:r>
        <w:rPr>
          <w:lang w:eastAsia="zh-CN"/>
        </w:rPr>
        <w:t>19</w:t>
      </w:r>
      <w:r w:rsidRPr="00621B26">
        <w:rPr>
          <w:lang w:eastAsia="zh-CN"/>
        </w:rPr>
        <w:t>a</w:t>
      </w:r>
      <w:r w:rsidR="00EF279D">
        <w:rPr>
          <w:lang w:eastAsia="zh-CN"/>
        </w:rPr>
        <w:t>-</w:t>
      </w:r>
      <w:r>
        <w:rPr>
          <w:lang w:eastAsia="zh-CN"/>
        </w:rPr>
        <w:t>19b</w:t>
      </w:r>
      <w:r w:rsidR="00EF279D" w:rsidRPr="00621B26">
        <w:rPr>
          <w:lang w:eastAsia="zh-CN"/>
        </w:rPr>
        <w:t>.</w:t>
      </w:r>
      <w:r w:rsidR="00EF279D" w:rsidRPr="00621B26">
        <w:rPr>
          <w:lang w:eastAsia="zh-CN"/>
        </w:rPr>
        <w:tab/>
      </w:r>
      <w:r w:rsidR="00EF279D">
        <w:rPr>
          <w:lang w:eastAsia="zh-CN"/>
        </w:rPr>
        <w:t>The same as step</w:t>
      </w:r>
      <w:r w:rsidR="00EF279D">
        <w:t> </w:t>
      </w:r>
      <w:r>
        <w:t xml:space="preserve">13b </w:t>
      </w:r>
      <w:r w:rsidR="00EF279D">
        <w:t>and step </w:t>
      </w:r>
      <w:r>
        <w:t>13c</w:t>
      </w:r>
      <w:r w:rsidR="00EF279D">
        <w:rPr>
          <w:noProof/>
        </w:rPr>
        <w:t>.</w:t>
      </w:r>
    </w:p>
    <w:p w14:paraId="50EE2EDE" w14:textId="77777777" w:rsidR="00EF279D" w:rsidRDefault="00EF279D" w:rsidP="00EF279D">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77777777" w:rsidR="00EF279D" w:rsidRPr="0076166A" w:rsidRDefault="00EF279D" w:rsidP="00EF279D">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0A439A74" w:rsidR="00EF279D" w:rsidRPr="00EF279D" w:rsidRDefault="00EF279D" w:rsidP="00EF279D">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08" w:name="_Toc97146489"/>
      <w:r>
        <w:t>5.7.4</w:t>
      </w:r>
      <w:r>
        <w:tab/>
      </w:r>
      <w:r w:rsidR="00B5111D" w:rsidRPr="005D2CF1">
        <w:t xml:space="preserve">NF load </w:t>
      </w:r>
      <w:r w:rsidR="00D57A1A">
        <w:t>A</w:t>
      </w:r>
      <w:r w:rsidR="00B5111D" w:rsidRPr="005D2CF1">
        <w:t>nalytics</w:t>
      </w:r>
      <w:bookmarkEnd w:id="108"/>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1105E131" w14:textId="77777777" w:rsidR="00EC3D39" w:rsidRPr="004A00A3" w:rsidRDefault="00EC3D39" w:rsidP="00960DC8">
      <w:pPr>
        <w:pStyle w:val="TF"/>
      </w:pPr>
      <w:r>
        <w:object w:dxaOrig="11231" w:dyaOrig="16021" w14:anchorId="3554CB3E">
          <v:shape id="_x0000_i1047" type="#_x0000_t75" style="width:482.5pt;height:688pt" o:ole="">
            <v:imagedata r:id="rId51" o:title=""/>
          </v:shape>
          <o:OLEObject Type="Embed" ProgID="Visio.Drawing.15" ShapeID="_x0000_i1047" DrawAspect="Content" ObjectID="_1707809267" r:id="rId52"/>
        </w:object>
      </w: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NF load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"NF_LOAD" with the supported feature "NfLoad"</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"NfLoad"</w:t>
      </w:r>
      <w:r>
        <w:t>.</w:t>
      </w:r>
    </w:p>
    <w:p w14:paraId="3F1CDB54" w14:textId="77777777"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5C565744"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77777777"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Nnrf_NFManagement_NFStatusSubscribe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77777777"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Nnrf_NFManagement_NFStatusNotify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775EB1D4"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77777777" w:rsidR="00EC3D39" w:rsidRDefault="00EC3D39" w:rsidP="00EC3D39">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FE96396" w14:textId="77777777" w:rsidR="00EC3D39" w:rsidRPr="000210F9" w:rsidRDefault="00EC3D39" w:rsidP="00EC3D39">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3FABE304" w14:textId="7C7827AC" w:rsidR="00E417BB" w:rsidRPr="00EC3D39" w:rsidRDefault="00EC3D39" w:rsidP="005C1AD1">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4954F467" w14:textId="0095AE64" w:rsidR="003E3678" w:rsidRDefault="00191BAE" w:rsidP="00191BAE">
      <w:pPr>
        <w:pStyle w:val="Heading3"/>
      </w:pPr>
      <w:bookmarkStart w:id="109" w:name="_Toc97146490"/>
      <w:r>
        <w:t>5.7.5</w:t>
      </w:r>
      <w:r>
        <w:tab/>
      </w:r>
      <w:r w:rsidR="00B5111D" w:rsidRPr="005D2CF1">
        <w:t xml:space="preserve">Network Performance </w:t>
      </w:r>
      <w:r w:rsidR="00B5111D" w:rsidRPr="005D2CF1">
        <w:rPr>
          <w:lang w:eastAsia="zh-CN"/>
        </w:rPr>
        <w:t>Analytics</w:t>
      </w:r>
      <w:bookmarkEnd w:id="109"/>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6C7BF98" w14:textId="77777777" w:rsidR="00111A31" w:rsidRPr="00006613" w:rsidRDefault="00111A31" w:rsidP="00111A31">
      <w:pPr>
        <w:rPr>
          <w:lang w:eastAsia="zh-CN"/>
        </w:rPr>
      </w:pPr>
      <w:r>
        <w:fldChar w:fldCharType="begin"/>
      </w:r>
      <w:r>
        <w:fldChar w:fldCharType="end"/>
      </w:r>
      <w:r w:rsidRPr="00D909BE">
        <w:t xml:space="preserve"> </w:t>
      </w:r>
      <w:r>
        <w:object w:dxaOrig="10801" w:dyaOrig="13471" w14:anchorId="1A96E129">
          <v:shape id="_x0000_i1048" type="#_x0000_t75" style="width:482.5pt;height:601pt" o:ole="">
            <v:imagedata r:id="rId53" o:title=""/>
          </v:shape>
          <o:OLEObject Type="Embed" ProgID="Visio.Drawing.15" ShapeID="_x0000_i1048" DrawAspect="Content" ObjectID="_1707809268" r:id="rId54"/>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69201C8E" w:rsidR="00111A31" w:rsidRPr="00041163" w:rsidRDefault="00111A31" w:rsidP="00111A31">
      <w:pPr>
        <w:pStyle w:val="B1"/>
        <w:rPr>
          <w:lang w:eastAsia="zh-CN"/>
        </w:rPr>
      </w:pPr>
      <w:r w:rsidRPr="00621B26">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0FF4749E"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2A7CA2"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777777"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77777777"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27DEBC79"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rsidR="00A20315" w:rsidRPr="005C07EC">
        <w:t>Data collection service</w:t>
      </w:r>
      <w:r>
        <w:rPr>
          <w:noProof/>
        </w:rPr>
        <w:t xml:space="preserve">" </w:t>
      </w:r>
      <w:r>
        <w:rPr>
          <w:lang w:eastAsia="zh-CN"/>
        </w:rPr>
        <w:t xml:space="preserve">to the OAM </w:t>
      </w:r>
      <w:r w:rsidRPr="005D2CF1">
        <w:t xml:space="preserve">to get the status and load information and the </w:t>
      </w:r>
      <w:r w:rsidR="00A20315" w:rsidRPr="005D2CF1">
        <w:t xml:space="preserve">performance per Cell Id in the </w:t>
      </w:r>
      <w:r w:rsidRPr="005D2CF1">
        <w:t>Area of Interest</w:t>
      </w:r>
      <w:r w:rsidRPr="005D2CF1">
        <w:rPr>
          <w:lang w:eastAsia="zh-CN"/>
        </w:rPr>
        <w:t xml:space="preserve"> </w:t>
      </w:r>
      <w:r w:rsidR="00A20315">
        <w:rPr>
          <w:lang w:eastAsia="zh-CN"/>
        </w:rPr>
        <w:t xml:space="preserve">as described in </w:t>
      </w:r>
      <w:r w:rsidR="00A20315" w:rsidRPr="00A0702D">
        <w:t>clause 5.1 of TS 28.552 [</w:t>
      </w:r>
      <w:r w:rsidR="00A20315">
        <w:t>27</w:t>
      </w:r>
      <w:r w:rsidR="00A20315" w:rsidRPr="00A0702D">
        <w:t>]</w:t>
      </w:r>
      <w:r w:rsidR="00A20315">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77777777" w:rsidR="00111A31" w:rsidRPr="003C10D2" w:rsidRDefault="00111A31" w:rsidP="00111A31">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Heading3"/>
      </w:pPr>
      <w:bookmarkStart w:id="110" w:name="_Toc97146491"/>
      <w:r>
        <w:t>5.7.6</w:t>
      </w:r>
      <w:r>
        <w:tab/>
      </w:r>
      <w:r w:rsidR="00B178C6" w:rsidRPr="005D2CF1">
        <w:t xml:space="preserve">UE </w:t>
      </w:r>
      <w:r w:rsidR="00D57A1A">
        <w:t>M</w:t>
      </w:r>
      <w:r w:rsidR="00B178C6" w:rsidRPr="005D2CF1">
        <w:t xml:space="preserve">obility </w:t>
      </w:r>
      <w:r w:rsidR="00C06058">
        <w:t>A</w:t>
      </w:r>
      <w:r w:rsidR="00B178C6" w:rsidRPr="005D2CF1">
        <w:t>nalytics</w:t>
      </w:r>
      <w:bookmarkEnd w:id="110"/>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E417BB">
      <w:r>
        <w:object w:dxaOrig="11146" w:dyaOrig="16066" w14:anchorId="5AA87884">
          <v:shape id="_x0000_i1049" type="#_x0000_t75" style="width:482pt;height:694pt" o:ole="">
            <v:imagedata r:id="rId55" o:title=""/>
          </v:shape>
          <o:OLEObject Type="Embed" ProgID="Visio.Drawing.15" ShapeID="_x0000_i1049" DrawAspect="Content" ObjectID="_1707809269" r:id="rId56"/>
        </w:object>
      </w:r>
    </w:p>
    <w:p w14:paraId="1BC1BCB2" w14:textId="1DC3E88F" w:rsidR="009864BF" w:rsidRPr="005D2CF1" w:rsidRDefault="000A24D3" w:rsidP="009864BF">
      <w:pPr>
        <w:pStyle w:val="TF"/>
      </w:pPr>
      <w:r>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2C2EC0C7"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18A65DAC"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1645EFC"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11657122"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44713DF9"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48E5177E" w:rsidR="009864BF" w:rsidRDefault="009864BF" w:rsidP="00A14C6F">
      <w:pPr>
        <w:pStyle w:val="NO"/>
      </w:pPr>
      <w:r>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7BB1E63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11" w:name="_Toc97146492"/>
      <w:r>
        <w:t>5.7.7</w:t>
      </w:r>
      <w:r>
        <w:tab/>
      </w:r>
      <w:r w:rsidR="00B178C6" w:rsidRPr="005D2CF1">
        <w:rPr>
          <w:lang w:eastAsia="zh-CN"/>
        </w:rPr>
        <w:t>UE Communication Analytics</w:t>
      </w:r>
      <w:bookmarkEnd w:id="111"/>
    </w:p>
    <w:p w14:paraId="24851368" w14:textId="68B786BC" w:rsidR="00E417BB" w:rsidRDefault="002510B7"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1DBB89B" w14:textId="64ACB48E" w:rsidR="007A4FA6" w:rsidRDefault="007A4FA6" w:rsidP="00E417BB">
      <w:r>
        <w:object w:dxaOrig="11341" w:dyaOrig="16111" w14:anchorId="0545DFF0">
          <v:shape id="_x0000_i1050" type="#_x0000_t75" style="width:481.5pt;height:684pt" o:ole="">
            <v:imagedata r:id="rId57" o:title=""/>
          </v:shape>
          <o:OLEObject Type="Embed" ProgID="Visio.Drawing.15" ShapeID="_x0000_i1050" DrawAspect="Content" ObjectID="_1707809270" r:id="rId58"/>
        </w:object>
      </w:r>
    </w:p>
    <w:p w14:paraId="074A2D27" w14:textId="63B8DB06" w:rsidR="002510B7" w:rsidRPr="005D2CF1" w:rsidRDefault="000A24D3" w:rsidP="002510B7">
      <w:pPr>
        <w:pStyle w:val="TF"/>
      </w:pPr>
      <w:r>
        <w:t>Figure </w:t>
      </w:r>
      <w:r w:rsidR="002510B7">
        <w:t>5</w:t>
      </w:r>
      <w:r w:rsidR="002510B7" w:rsidRPr="005D2CF1">
        <w:t>.7.</w:t>
      </w:r>
      <w:r w:rsidR="002510B7">
        <w:t>7-</w:t>
      </w:r>
      <w:r w:rsidR="002510B7" w:rsidRPr="005D2CF1">
        <w:t xml:space="preserve">1: Procedure for UE </w:t>
      </w:r>
      <w:r w:rsidR="002510B7">
        <w:t>Communication</w:t>
      </w:r>
      <w:r w:rsidR="002510B7"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46F459D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27270BFC"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7777777"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77777777" w:rsidR="002510B7" w:rsidRDefault="002510B7" w:rsidP="002510B7">
      <w:pPr>
        <w:pStyle w:val="NO"/>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02E8BF84"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2003809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12" w:name="_Toc97146493"/>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12"/>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E417BB">
      <w:r>
        <w:object w:dxaOrig="11371" w:dyaOrig="9616" w14:anchorId="3ACCEA85">
          <v:shape id="_x0000_i1051" type="#_x0000_t75" style="width:481.5pt;height:407pt" o:ole="">
            <v:imagedata r:id="rId59" o:title=""/>
          </v:shape>
          <o:OLEObject Type="Embed" ProgID="Visio.Drawing.15" ShapeID="_x0000_i1051" DrawAspect="Content" ObjectID="_1707809271" r:id="rId60"/>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7C799FD3"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13" w:name="_Toc97146494"/>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13"/>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777BB0">
      <w:pPr>
        <w:rPr>
          <w:lang w:eastAsia="zh-CN"/>
        </w:rPr>
      </w:pPr>
      <w:r>
        <w:object w:dxaOrig="11371" w:dyaOrig="9616" w14:anchorId="09065A33">
          <v:shape id="_x0000_i1052" type="#_x0000_t75" style="width:481.5pt;height:407pt" o:ole="">
            <v:imagedata r:id="rId61" o:title=""/>
          </v:shape>
          <o:OLEObject Type="Embed" ProgID="Visio.Drawing.15" ShapeID="_x0000_i1052" DrawAspect="Content" ObjectID="_1707809272" r:id="rId62"/>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77777777"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77777777" w:rsidR="00777BB0" w:rsidRPr="003C10D2" w:rsidRDefault="00777BB0" w:rsidP="00777BB0">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Heading3"/>
      </w:pPr>
      <w:bookmarkStart w:id="114" w:name="_Toc97146495"/>
      <w:r>
        <w:t>5.7.10</w:t>
      </w:r>
      <w:r>
        <w:tab/>
      </w:r>
      <w:r w:rsidR="00B178C6" w:rsidRPr="005D2CF1">
        <w:t xml:space="preserve">User Data Congestion </w:t>
      </w:r>
      <w:r w:rsidR="00C06058">
        <w:t>A</w:t>
      </w:r>
      <w:r w:rsidR="00B178C6" w:rsidRPr="005D2CF1">
        <w:t>nalytics</w:t>
      </w:r>
      <w:bookmarkEnd w:id="114"/>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p w14:paraId="0351D9D6" w14:textId="512FB76E" w:rsidR="002176C0" w:rsidRPr="004A00A3" w:rsidRDefault="002176C0" w:rsidP="002176C0">
      <w:pPr>
        <w:pStyle w:val="TF"/>
      </w:pPr>
      <w:r>
        <w:object w:dxaOrig="11231" w:dyaOrig="16021" w14:anchorId="35189C76">
          <v:shape id="_x0000_i1053" type="#_x0000_t75" style="width:482.5pt;height:688pt" o:ole="">
            <v:imagedata r:id="rId63" o:title=""/>
          </v:shape>
          <o:OLEObject Type="Embed" ProgID="Visio.Drawing.15" ShapeID="_x0000_i1053" DrawAspect="Content" ObjectID="_1707809273" r:id="rId64"/>
        </w:object>
      </w:r>
      <w:r w:rsidRPr="002176C0">
        <w:t xml:space="preserve"> </w:t>
      </w: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r>
        <w:t>UserDataCongestion</w:t>
      </w:r>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r>
        <w:t>UserDataCongestion</w:t>
      </w:r>
      <w:r w:rsidRPr="005C07EC">
        <w:t>"</w:t>
      </w:r>
      <w:r>
        <w:t>.</w:t>
      </w:r>
    </w:p>
    <w:p w14:paraId="4241F02A" w14:textId="77777777" w:rsidR="002176C0" w:rsidRDefault="002176C0" w:rsidP="002176C0">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77777777"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330818ED"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77777777" w:rsidR="002176C0" w:rsidRDefault="002176C0" w:rsidP="002176C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3BF59408" w14:textId="77777777" w:rsidR="002176C0" w:rsidRPr="000210F9" w:rsidRDefault="002176C0" w:rsidP="002176C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22A2392F" w14:textId="2E9CE6C1" w:rsidR="00E417BB" w:rsidRPr="002176C0" w:rsidRDefault="002176C0" w:rsidP="009C495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DEDD71D" w14:textId="16DC3287" w:rsidR="00B178C6" w:rsidRDefault="00191BAE" w:rsidP="00191BAE">
      <w:pPr>
        <w:pStyle w:val="Heading3"/>
      </w:pPr>
      <w:bookmarkStart w:id="115" w:name="_Toc97146496"/>
      <w:r>
        <w:t>5.7.11</w:t>
      </w:r>
      <w:r>
        <w:tab/>
      </w:r>
      <w:r w:rsidR="00B178C6" w:rsidRPr="005D2CF1">
        <w:t xml:space="preserve">QoS Sustainability </w:t>
      </w:r>
      <w:r w:rsidR="00C06058">
        <w:t>A</w:t>
      </w:r>
      <w:r w:rsidR="00B178C6" w:rsidRPr="005D2CF1">
        <w:t>nalytics</w:t>
      </w:r>
      <w:bookmarkEnd w:id="115"/>
    </w:p>
    <w:p w14:paraId="191EB9A7" w14:textId="77777777" w:rsidR="005B15E7" w:rsidRDefault="005B15E7" w:rsidP="005B15E7">
      <w:r>
        <w:t>This procedure is used by the NWDAF service consumer (maybe an NF, e.g. AF) to obtain the QoS Sustainability analtics which are calculated by the NWDAF based on the information collected from the OAM.</w:t>
      </w:r>
    </w:p>
    <w:p w14:paraId="1A4A884A" w14:textId="7BA4CB14" w:rsidR="00E417BB" w:rsidRDefault="005B15E7" w:rsidP="009C4950">
      <w:pPr>
        <w:jc w:val="center"/>
      </w:pPr>
      <w:r>
        <w:object w:dxaOrig="6661" w:dyaOrig="7721" w14:anchorId="12AFC1A6">
          <v:shape id="_x0000_i1054" type="#_x0000_t75" style="width:286pt;height:331.5pt" o:ole="">
            <v:imagedata r:id="rId65" o:title=""/>
          </v:shape>
          <o:OLEObject Type="Embed" ProgID="Visio.Drawing.15" ShapeID="_x0000_i1054" DrawAspect="Content" ObjectID="_1707809274" r:id="rId66"/>
        </w:object>
      </w:r>
    </w:p>
    <w:p w14:paraId="45CD350C" w14:textId="77777777" w:rsidR="005B15E7" w:rsidRPr="004A00A3" w:rsidRDefault="005B15E7" w:rsidP="005B15E7">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6C78F3B6" w14:textId="77777777" w:rsidR="005B15E7" w:rsidRDefault="005B15E7" w:rsidP="005B15E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772A6B99" w14:textId="77777777" w:rsidR="005B15E7" w:rsidRDefault="005B15E7" w:rsidP="005B15E7">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316ECEBC" w14:textId="3FC49E86" w:rsidR="005B15E7" w:rsidRPr="005C07EC" w:rsidRDefault="005B15E7" w:rsidP="005B15E7">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r w:rsidR="000F2161">
        <w:rPr>
          <w:lang w:eastAsia="zh-CN"/>
        </w:rPr>
        <w:t>30</w:t>
      </w:r>
      <w:r>
        <w:rPr>
          <w:lang w:eastAsia="zh-CN"/>
        </w:rPr>
        <w:t xml:space="preserve">] </w:t>
      </w:r>
      <w:r>
        <w:t xml:space="preserve">and/or QoS flow Retainability information as described </w:t>
      </w:r>
      <w:r>
        <w:rPr>
          <w:lang w:eastAsia="zh-CN"/>
        </w:rPr>
        <w:t>in clause 6.5.1 of 3GPP TS 28.554 [</w:t>
      </w:r>
      <w:r w:rsidR="000F2161">
        <w:rPr>
          <w:lang w:eastAsia="zh-CN"/>
        </w:rPr>
        <w:t>30</w:t>
      </w:r>
      <w:r>
        <w:rPr>
          <w:lang w:eastAsia="zh-CN"/>
        </w:rPr>
        <w:t>].</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41C570C8" w:rsidR="005B15E7" w:rsidRPr="005B15E7" w:rsidRDefault="005B15E7" w:rsidP="00EA4253">
      <w:pPr>
        <w:pStyle w:val="NO"/>
      </w:pPr>
      <w:r w:rsidRPr="000210F9">
        <w:t>NOTE:</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3E3C4DAD" w14:textId="1E4910DF" w:rsidR="00B178C6" w:rsidRDefault="00191BAE" w:rsidP="00191BAE">
      <w:pPr>
        <w:pStyle w:val="Heading3"/>
      </w:pPr>
      <w:bookmarkStart w:id="116" w:name="_Toc97146497"/>
      <w:r>
        <w:t>5.7.12</w:t>
      </w:r>
      <w:r>
        <w:tab/>
      </w:r>
      <w:r w:rsidR="0088477F">
        <w:t>Dispersion Analytics</w:t>
      </w:r>
      <w:bookmarkEnd w:id="116"/>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E417BB">
      <w:r>
        <w:object w:dxaOrig="11231" w:dyaOrig="16021" w14:anchorId="6C190C81">
          <v:shape id="_x0000_i1055" type="#_x0000_t75" style="width:470pt;height:670.5pt" o:ole="">
            <v:imagedata r:id="rId67" o:title=""/>
          </v:shape>
          <o:OLEObject Type="Embed" ProgID="Visio.Drawing.15" ShapeID="_x0000_i1055" DrawAspect="Content" ObjectID="_1707809275" r:id="rId68"/>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77777777"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7777777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77777777" w:rsidR="00121049" w:rsidRPr="006823DB" w:rsidRDefault="00121049" w:rsidP="00121049">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116632BC" w14:textId="77777777" w:rsidR="00121049" w:rsidRDefault="00121049" w:rsidP="00121049">
      <w:pPr>
        <w:pStyle w:val="NO"/>
      </w:pPr>
      <w:r w:rsidRPr="000210F9">
        <w:t>NOTE </w:t>
      </w:r>
      <w:r>
        <w:t>3</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18B503B5" w14:textId="77777777" w:rsidR="00121049" w:rsidRPr="000210F9" w:rsidRDefault="00121049" w:rsidP="00121049">
      <w:pPr>
        <w:pStyle w:val="NO"/>
      </w:pPr>
      <w:r w:rsidRPr="000210F9">
        <w:t>NOTE </w:t>
      </w:r>
      <w:r>
        <w:t>4</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4634F118" w14:textId="28A2E631" w:rsidR="00A444C4" w:rsidRPr="00A444C4" w:rsidRDefault="00121049" w:rsidP="00D94C31">
      <w:pPr>
        <w:pStyle w:val="NO"/>
      </w:pPr>
      <w:r w:rsidRPr="000210F9">
        <w:t>NOTE </w:t>
      </w:r>
      <w:r>
        <w:t>5</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17" w:name="_Toc97146498"/>
      <w:r>
        <w:t>5.7.1</w:t>
      </w:r>
      <w:r w:rsidR="00464039">
        <w:t>3</w:t>
      </w:r>
      <w:r>
        <w:tab/>
        <w:t>WLAN Performance Analytics</w:t>
      </w:r>
      <w:bookmarkEnd w:id="117"/>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B13FA8">
      <w:pPr>
        <w:jc w:val="center"/>
      </w:pPr>
      <w:r>
        <w:object w:dxaOrig="10171" w:dyaOrig="10841" w14:anchorId="3A744AB6">
          <v:shape id="_x0000_i1056" type="#_x0000_t75" style="width:437pt;height:465.5pt" o:ole="">
            <v:imagedata r:id="rId69" o:title=""/>
          </v:shape>
          <o:OLEObject Type="Embed" ProgID="Visio.Drawing.15" ShapeID="_x0000_i1056" DrawAspect="Content" ObjectID="_1707809276" r:id="rId70"/>
        </w:object>
      </w:r>
    </w:p>
    <w:p w14:paraId="61FD76B1" w14:textId="77777777" w:rsidR="004725A2" w:rsidRPr="004A00A3" w:rsidRDefault="004725A2" w:rsidP="004725A2">
      <w:pPr>
        <w:pStyle w:val="TF"/>
      </w:pPr>
      <w:r>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79296FAD" w:rsidR="004725A2" w:rsidRDefault="004725A2" w:rsidP="004725A2">
      <w:pPr>
        <w:pStyle w:val="B1"/>
        <w:rPr>
          <w:lang w:eastAsia="zh-CN"/>
        </w:rPr>
      </w:pPr>
      <w:r>
        <w:rPr>
          <w:lang w:eastAsia="zh-CN"/>
        </w:rPr>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77777777" w:rsidR="004725A2" w:rsidRPr="006823DB" w:rsidRDefault="004725A2" w:rsidP="004725A2">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2D81A757" w14:textId="22F4A0A0" w:rsidR="004725A2" w:rsidRPr="004725A2" w:rsidRDefault="004725A2" w:rsidP="004725A2">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391B391" w14:textId="349F11DC" w:rsidR="0088477F" w:rsidRDefault="00191BAE" w:rsidP="00191BAE">
      <w:pPr>
        <w:pStyle w:val="Heading3"/>
      </w:pPr>
      <w:bookmarkStart w:id="118" w:name="_Toc97146499"/>
      <w:r>
        <w:t>5.7.1</w:t>
      </w:r>
      <w:r w:rsidR="00464039">
        <w:t>4</w:t>
      </w:r>
      <w:r>
        <w:tab/>
      </w:r>
      <w:r w:rsidR="0088477F">
        <w:t>Session Management Congestion Control Experience Analytics</w:t>
      </w:r>
      <w:bookmarkEnd w:id="118"/>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6DF1643E" w:rsidR="00C06058" w:rsidRDefault="00FB5CDA" w:rsidP="00FB5CDA">
      <w:pPr>
        <w:jc w:val="center"/>
      </w:pPr>
      <w:r>
        <w:object w:dxaOrig="7470" w:dyaOrig="5331" w14:anchorId="7F0E9830">
          <v:shape id="_x0000_i1057" type="#_x0000_t75" style="width:321pt;height:229pt" o:ole="">
            <v:imagedata r:id="rId71" o:title=""/>
          </v:shape>
          <o:OLEObject Type="Embed" ProgID="Visio.Drawing.15" ShapeID="_x0000_i1057" DrawAspect="Content" ObjectID="_1707809277" r:id="rId72"/>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7777777" w:rsidR="00FB5CDA" w:rsidRDefault="00FB5CDA" w:rsidP="00FB5CDA">
      <w:pPr>
        <w:pStyle w:val="B1"/>
        <w:overflowPunct w:val="0"/>
        <w:autoSpaceDE w:val="0"/>
        <w:autoSpaceDN w:val="0"/>
        <w:adjustRightInd w:val="0"/>
        <w:textAlignment w:val="baseline"/>
        <w:rPr>
          <w:lang w:eastAsia="zh-CN"/>
        </w:rPr>
      </w:pPr>
      <w:r>
        <w:rPr>
          <w:lang w:eastAsia="zh-CN"/>
        </w:rPr>
        <w:t>1.</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22EF7F3D" w14:textId="77777777" w:rsidR="00FB5CDA" w:rsidRPr="00560AD3" w:rsidRDefault="00FB5CDA" w:rsidP="00FB5CDA">
      <w:pPr>
        <w:pStyle w:val="B1"/>
        <w:rPr>
          <w:lang w:val="en-US" w:eastAsia="zh-CN"/>
        </w:rPr>
      </w:pPr>
      <w:r>
        <w:rPr>
          <w:lang w:val="en-US" w:eastAsia="zh-CN"/>
        </w:rPr>
        <w:t>5</w:t>
      </w:r>
      <w:r w:rsidRPr="00560AD3">
        <w:t>.</w:t>
      </w:r>
      <w:r w:rsidRPr="00560AD3">
        <w:rPr>
          <w:lang w:eastAsia="zh-CN"/>
        </w:rPr>
        <w:tab/>
      </w:r>
      <w:r>
        <w:rPr>
          <w:lang w:eastAsia="zh-CN"/>
        </w:rPr>
        <w:t>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8F11A1B" w14:textId="77777777"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77777777" w:rsidR="00FB5CDA" w:rsidRPr="000210F9" w:rsidRDefault="00FB5CDA" w:rsidP="00FB5CDA">
      <w:pPr>
        <w:pStyle w:val="NO"/>
      </w:pPr>
      <w:r w:rsidRPr="000210F9">
        <w:t>NOTE </w:t>
      </w:r>
      <w:r>
        <w:t>2</w:t>
      </w:r>
      <w:r w:rsidRPr="000210F9">
        <w:t>:</w:t>
      </w:r>
      <w:r w:rsidRPr="000210F9">
        <w:tab/>
        <w:t xml:space="preserve">For details of </w:t>
      </w:r>
      <w:r w:rsidRPr="000210F9">
        <w:rPr>
          <w:lang w:eastAsia="zh-CN"/>
        </w:rPr>
        <w:t>Nnwdaf_AnalyticsInfo_Request</w:t>
      </w:r>
      <w:r w:rsidRPr="000210F9">
        <w:rPr>
          <w:lang w:eastAsia="ko-KR"/>
        </w:rPr>
        <w:t xml:space="preserve"> </w:t>
      </w:r>
      <w:r w:rsidRPr="000210F9">
        <w:t>service operations refer to 3GPP TS 29.520 [5].</w:t>
      </w:r>
    </w:p>
    <w:p w14:paraId="7EC2B11C" w14:textId="783E0DF1" w:rsidR="00FB5CDA" w:rsidRPr="00FB5CDA" w:rsidRDefault="00FB5CDA" w:rsidP="007E25D4">
      <w:pPr>
        <w:pStyle w:val="EditorsNote"/>
        <w:rPr>
          <w:lang w:eastAsia="zh-CN"/>
        </w:rPr>
      </w:pPr>
      <w:r w:rsidRPr="00655B1A">
        <w:rPr>
          <w:rFonts w:hint="eastAsia"/>
          <w:lang w:eastAsia="zh-CN"/>
        </w:rPr>
        <w:t>E</w:t>
      </w:r>
      <w:r w:rsidRPr="00655B1A">
        <w:rPr>
          <w:lang w:eastAsia="zh-CN"/>
        </w:rPr>
        <w:t>ditor’s Note:</w:t>
      </w:r>
      <w:r w:rsidRPr="00655B1A">
        <w:rPr>
          <w:lang w:eastAsia="zh-CN"/>
        </w:rPr>
        <w:tab/>
        <w:t xml:space="preserve">It’s FFS </w:t>
      </w:r>
      <w:r>
        <w:rPr>
          <w:lang w:eastAsia="zh-CN"/>
        </w:rPr>
        <w:t xml:space="preserve">whether </w:t>
      </w:r>
      <w:r w:rsidRPr="00655B1A">
        <w:rPr>
          <w:lang w:eastAsia="zh-CN"/>
        </w:rPr>
        <w:t>Nnwdaf_EventsSubscription_Subscribe service operation needs to be supported</w:t>
      </w:r>
      <w:r w:rsidRPr="00655B1A">
        <w:t>.</w:t>
      </w:r>
    </w:p>
    <w:p w14:paraId="6B1A2C45" w14:textId="36439C27" w:rsidR="0088477F" w:rsidRDefault="00191BAE" w:rsidP="00191BAE">
      <w:pPr>
        <w:pStyle w:val="Heading3"/>
      </w:pPr>
      <w:bookmarkStart w:id="119" w:name="_Toc97146500"/>
      <w:r>
        <w:t>5.7.1</w:t>
      </w:r>
      <w:r w:rsidR="00464039">
        <w:t>5</w:t>
      </w:r>
      <w:r>
        <w:tab/>
      </w:r>
      <w:r w:rsidR="0088477F">
        <w:t>Redundant Transmission Experience Analytics</w:t>
      </w:r>
      <w:bookmarkEnd w:id="119"/>
    </w:p>
    <w:p w14:paraId="26C93DDA" w14:textId="77777777" w:rsidR="002C7286" w:rsidRDefault="002C7286" w:rsidP="002C7286">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p>
    <w:p w14:paraId="2851560F" w14:textId="1DD3ED99" w:rsidR="00C06058" w:rsidRDefault="002C7286" w:rsidP="007B709F">
      <w:pPr>
        <w:pStyle w:val="TF"/>
        <w:rPr>
          <w:lang w:eastAsia="zh-CN"/>
        </w:rPr>
      </w:pPr>
      <w:r>
        <w:object w:dxaOrig="13041" w:dyaOrig="16891" w14:anchorId="3AC08121">
          <v:shape id="_x0000_i1058" type="#_x0000_t75" style="width:519.5pt;height:675pt" o:ole="">
            <v:imagedata r:id="rId73" o:title=""/>
          </v:shape>
          <o:OLEObject Type="Embed" ProgID="Visio.Drawing.15" ShapeID="_x0000_i1058" DrawAspect="Content" ObjectID="_1707809278" r:id="rId74"/>
        </w:object>
      </w:r>
      <w:r w:rsidRPr="002C7286">
        <w:t xml:space="preserve"> </w:t>
      </w: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00876B09" w14:textId="77777777" w:rsidR="005123EE" w:rsidRDefault="005123EE" w:rsidP="005123EE">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6621DD35" w14:textId="77777777" w:rsidR="005123EE" w:rsidRDefault="005123EE" w:rsidP="005123EE">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C302926" w14:textId="77777777" w:rsidR="005123EE" w:rsidRDefault="005123EE" w:rsidP="005123EE">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EA77584" w14:textId="77777777" w:rsidR="005123EE" w:rsidRDefault="005123EE" w:rsidP="005123EE">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19541336" w14:textId="77777777" w:rsidR="005123EE" w:rsidRPr="00A0702D" w:rsidRDefault="005123EE" w:rsidP="005123EE">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4971B251" w14:textId="77777777" w:rsidR="005123EE" w:rsidRPr="00A0702D" w:rsidRDefault="005123EE" w:rsidP="005123EE">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29D2B401" w14:textId="68BEEDBD" w:rsidR="005123EE" w:rsidRDefault="005123EE" w:rsidP="005123EE">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sidR="006F2F97">
        <w:rPr>
          <w:noProof/>
        </w:rPr>
        <w:t>27</w:t>
      </w:r>
      <w:r w:rsidRPr="00A0702D">
        <w:rPr>
          <w:noProof/>
        </w:rPr>
        <w:t>] for the performance measurement in UPF</w:t>
      </w:r>
      <w:r w:rsidRPr="0077014F">
        <w:rPr>
          <w:noProof/>
        </w:rPr>
        <w:t>.</w:t>
      </w:r>
    </w:p>
    <w:p w14:paraId="13505765" w14:textId="77777777" w:rsidR="005123EE" w:rsidRPr="0077014F" w:rsidRDefault="005123EE" w:rsidP="005123EE">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0C3566AE" w14:textId="7FB369FC" w:rsidR="005123EE" w:rsidRPr="005C07EC" w:rsidRDefault="005123EE" w:rsidP="005123EE">
      <w:pPr>
        <w:pStyle w:val="B1"/>
        <w:rPr>
          <w:lang w:eastAsia="zh-CN"/>
        </w:rPr>
      </w:pPr>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r w:rsidR="006F2F97">
        <w:t>27</w:t>
      </w:r>
      <w:r w:rsidRPr="00A0702D">
        <w:t>] for the performance measurement in NG-RAN.</w:t>
      </w:r>
    </w:p>
    <w:p w14:paraId="77B0E265" w14:textId="77777777" w:rsidR="005123EE" w:rsidRPr="0077014F" w:rsidRDefault="005123EE" w:rsidP="005123EE">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57EA3DF1" w14:textId="77777777" w:rsidR="005123EE" w:rsidRDefault="005123EE" w:rsidP="005123EE">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50572D20" w14:textId="77777777" w:rsidR="005123EE" w:rsidRPr="00411CFF" w:rsidRDefault="005123EE" w:rsidP="005123EE">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B6B1804" w14:textId="77777777" w:rsidR="005123EE" w:rsidRPr="00755237" w:rsidRDefault="005123EE" w:rsidP="005123EE">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168520CE" w14:textId="77777777" w:rsidR="005123EE" w:rsidRPr="00560AD3" w:rsidRDefault="005123EE" w:rsidP="005123EE">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77777777" w:rsidR="005123EE" w:rsidRDefault="005123EE" w:rsidP="005123EE">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5C83E9F9" w14:textId="77777777" w:rsidR="005123EE" w:rsidRPr="00BD3107" w:rsidRDefault="005123EE" w:rsidP="005123EE">
      <w:pPr>
        <w:pStyle w:val="NO"/>
      </w:pPr>
      <w:r w:rsidRPr="00BD3107">
        <w:t>NOTE </w:t>
      </w:r>
      <w:r>
        <w:t>3</w:t>
      </w:r>
      <w:r w:rsidRPr="00BD3107">
        <w:t>:</w:t>
      </w:r>
      <w:r w:rsidRPr="00BD3107">
        <w:tab/>
        <w:t>For details of Nsmf_EventExposure_Subscribe/Notify service operations refer to 3GPP TS 29.508 [6].</w:t>
      </w:r>
    </w:p>
    <w:p w14:paraId="3FC8418C" w14:textId="4D13148D" w:rsidR="005123EE" w:rsidRPr="002C7286" w:rsidRDefault="005123EE" w:rsidP="00430E32">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20" w:name="_Toc97146501"/>
      <w:r>
        <w:t>5.7.1</w:t>
      </w:r>
      <w:r w:rsidR="00464039">
        <w:t>6</w:t>
      </w:r>
      <w:r>
        <w:tab/>
      </w:r>
      <w:r w:rsidR="0088477F">
        <w:t>DN Performance Analytics</w:t>
      </w:r>
      <w:bookmarkEnd w:id="120"/>
    </w:p>
    <w:p w14:paraId="6A8D44F2" w14:textId="778A4244" w:rsidR="00D43949" w:rsidRPr="009C0B72"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489AEDDA" w14:textId="77777777" w:rsidR="00D43949" w:rsidRPr="00F83F79" w:rsidRDefault="00D43949" w:rsidP="00D43949">
      <w:pPr>
        <w:rPr>
          <w:color w:val="0000FF"/>
        </w:rPr>
      </w:pPr>
      <w:r>
        <w:object w:dxaOrig="11116" w:dyaOrig="13771" w14:anchorId="7C9A956C">
          <v:shape id="_x0000_i1059" type="#_x0000_t75" style="width:482pt;height:597pt" o:ole="">
            <v:imagedata r:id="rId75" o:title=""/>
          </v:shape>
          <o:OLEObject Type="Embed" ProgID="Visio.Drawing.15" ShapeID="_x0000_i1059" DrawAspect="Content" ObjectID="_1707809279" r:id="rId76"/>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77777777" w:rsidR="00D43949" w:rsidRDefault="00D43949" w:rsidP="00D43949">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77777777"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61F5353" w14:textId="5655C026" w:rsidR="00A20315" w:rsidRPr="00A20315" w:rsidRDefault="00A20315" w:rsidP="00A20315">
      <w:pPr>
        <w:pStyle w:val="EditorsNote"/>
        <w:rPr>
          <w:color w:val="auto"/>
        </w:rPr>
      </w:pPr>
      <w:r w:rsidRPr="009B2A4A">
        <w:rPr>
          <w:color w:val="auto"/>
        </w:rPr>
        <w:t>NOTE </w:t>
      </w:r>
      <w:r w:rsidR="00587D68">
        <w:rPr>
          <w:color w:val="auto"/>
        </w:rPr>
        <w:t>1</w:t>
      </w:r>
      <w:r w:rsidRPr="009B2A4A">
        <w:rPr>
          <w:color w:val="auto"/>
          <w:lang w:eastAsia="zh-CN"/>
        </w:rPr>
        <w:t>:</w:t>
      </w:r>
      <w:r w:rsidRPr="009B2A4A">
        <w:rPr>
          <w:color w:val="auto"/>
          <w:lang w:eastAsia="zh-CN"/>
        </w:rPr>
        <w:tab/>
      </w:r>
      <w:r w:rsidRPr="009B2A4A">
        <w:rPr>
          <w:color w:val="auto"/>
        </w:rPr>
        <w:t>How NWDAF collects UE communication related data from UPF is not defined in this Release of the specification</w:t>
      </w:r>
      <w:r w:rsidRPr="009B2A4A">
        <w:rPr>
          <w:color w:val="auto"/>
          <w:lang w:eastAsia="zh-CN"/>
        </w:rPr>
        <w:t>.</w:t>
      </w:r>
    </w:p>
    <w:p w14:paraId="5B36B24C" w14:textId="3DB719EB"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00A20315" w:rsidRPr="00A20315">
        <w:t xml:space="preserve"> </w:t>
      </w:r>
      <w:r w:rsidR="00A20315">
        <w:t>and</w:t>
      </w:r>
      <w:r w:rsidRPr="005D2CF1">
        <w:rPr>
          <w:lang w:eastAsia="ko-KR"/>
        </w:rPr>
        <w:t xml:space="preserve"> </w:t>
      </w:r>
      <w:r w:rsidRPr="005D2CF1">
        <w:t>Reference Signal Received Quality</w:t>
      </w:r>
      <w:r w:rsidR="00A20315" w:rsidRPr="007657A3">
        <w:rPr>
          <w:lang w:eastAsia="zh-CN"/>
        </w:rPr>
        <w:t xml:space="preserve"> </w:t>
      </w:r>
      <w:r w:rsidR="00A20315" w:rsidRPr="005D2CF1">
        <w:rPr>
          <w:lang w:eastAsia="zh-CN"/>
        </w:rPr>
        <w:t>as specified in clause 5.5 of TS 38.331 [</w:t>
      </w:r>
      <w:r w:rsidR="001D37DB">
        <w:rPr>
          <w:lang w:eastAsia="zh-CN"/>
        </w:rPr>
        <w:t>33</w:t>
      </w:r>
      <w:r w:rsidR="00A20315" w:rsidRPr="005D2CF1">
        <w:rPr>
          <w:lang w:eastAsia="zh-CN"/>
        </w:rPr>
        <w:t>]</w:t>
      </w:r>
      <w:r w:rsidR="00A20315">
        <w:rPr>
          <w:lang w:eastAsia="zh-CN"/>
        </w:rPr>
        <w:t xml:space="preserve"> and </w:t>
      </w:r>
      <w:r w:rsidR="00A20315" w:rsidRPr="005D2CF1">
        <w:rPr>
          <w:lang w:eastAsia="zh-CN"/>
        </w:rPr>
        <w:t>clause 5.5.5 of TS 36.331 [</w:t>
      </w:r>
      <w:r w:rsidR="001D37DB">
        <w:rPr>
          <w:lang w:eastAsia="zh-CN"/>
        </w:rPr>
        <w:t>34</w:t>
      </w:r>
      <w:r w:rsidR="00A20315" w:rsidRPr="005D2CF1">
        <w:rPr>
          <w:lang w:eastAsia="zh-CN"/>
        </w:rPr>
        <w:t>]</w:t>
      </w:r>
      <w:r>
        <w:t>,</w:t>
      </w:r>
      <w:r w:rsidRPr="005D2CF1">
        <w:rPr>
          <w:lang w:eastAsia="ko-KR"/>
        </w:rPr>
        <w:t xml:space="preserve"> </w:t>
      </w:r>
      <w:r w:rsidRPr="005D2CF1">
        <w:t>Signal-to-noise and interference ratio</w:t>
      </w:r>
      <w:r w:rsidR="00A20315" w:rsidRPr="00D45C63">
        <w:rPr>
          <w:lang w:eastAsia="zh-CN"/>
        </w:rPr>
        <w:t xml:space="preserve"> </w:t>
      </w:r>
      <w:r w:rsidR="00A20315" w:rsidRPr="005D2CF1">
        <w:rPr>
          <w:lang w:eastAsia="zh-CN"/>
        </w:rPr>
        <w:t>as specified in clause 5.</w:t>
      </w:r>
      <w:r w:rsidR="00A20315">
        <w:rPr>
          <w:lang w:eastAsia="zh-CN"/>
        </w:rPr>
        <w:t>1</w:t>
      </w:r>
      <w:r w:rsidR="00A20315" w:rsidRPr="005D2CF1">
        <w:rPr>
          <w:lang w:eastAsia="zh-CN"/>
        </w:rPr>
        <w:t xml:space="preserve"> of TS 38.</w:t>
      </w:r>
      <w:r w:rsidR="00A20315">
        <w:rPr>
          <w:lang w:eastAsia="zh-CN"/>
        </w:rPr>
        <w:t>215</w:t>
      </w:r>
      <w:r w:rsidR="00A20315" w:rsidRPr="005D2CF1">
        <w:rPr>
          <w:lang w:eastAsia="zh-CN"/>
        </w:rPr>
        <w:t> [</w:t>
      </w:r>
      <w:r w:rsidR="007F5C3D">
        <w:rPr>
          <w:lang w:eastAsia="zh-CN"/>
        </w:rPr>
        <w:t>35</w:t>
      </w:r>
      <w:r w:rsidR="00A20315"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rsidR="00A20315">
        <w:t>as specified in clauses 3.1 and 6.2 of TS 28.310 [</w:t>
      </w:r>
      <w:r w:rsidR="007F5C3D">
        <w:t>36</w:t>
      </w:r>
      <w:r w:rsidR="00A20315">
        <w:t xml:space="preserve">] </w:t>
      </w:r>
      <w:r w:rsidRPr="005D2CF1">
        <w:rPr>
          <w:lang w:eastAsia="ko-KR"/>
        </w:rPr>
        <w:t xml:space="preserve">from </w:t>
      </w:r>
      <w:r>
        <w:rPr>
          <w:lang w:eastAsia="ko-KR"/>
        </w:rPr>
        <w:t>OAM.</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7799DD4E"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64CBF15F"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121" w:name="_Toc97146502"/>
      <w:r>
        <w:rPr>
          <w:lang w:eastAsia="zh-CN"/>
        </w:rPr>
        <w:t>5.</w:t>
      </w:r>
      <w:r w:rsidR="00023523">
        <w:rPr>
          <w:lang w:eastAsia="zh-CN"/>
        </w:rPr>
        <w:t>8</w:t>
      </w:r>
      <w:r>
        <w:rPr>
          <w:lang w:eastAsia="zh-CN"/>
        </w:rPr>
        <w:tab/>
        <w:t>Procedures for NWDAF Discovery and Selection</w:t>
      </w:r>
      <w:bookmarkEnd w:id="121"/>
    </w:p>
    <w:p w14:paraId="222CFFD7" w14:textId="76A99866" w:rsidR="002F79BE" w:rsidRDefault="002F79BE" w:rsidP="002F79BE">
      <w:pPr>
        <w:pStyle w:val="Heading3"/>
        <w:rPr>
          <w:lang w:eastAsia="zh-CN"/>
        </w:rPr>
      </w:pPr>
      <w:bookmarkStart w:id="122" w:name="_Toc97146503"/>
      <w:r>
        <w:rPr>
          <w:lang w:eastAsia="zh-CN"/>
        </w:rPr>
        <w:t>5.</w:t>
      </w:r>
      <w:r w:rsidR="00023523">
        <w:rPr>
          <w:lang w:eastAsia="zh-CN"/>
        </w:rPr>
        <w:t>8</w:t>
      </w:r>
      <w:r>
        <w:rPr>
          <w:lang w:eastAsia="zh-CN"/>
        </w:rPr>
        <w:t>.1</w:t>
      </w:r>
      <w:r>
        <w:rPr>
          <w:lang w:eastAsia="zh-CN"/>
        </w:rPr>
        <w:tab/>
        <w:t>General</w:t>
      </w:r>
      <w:bookmarkEnd w:id="122"/>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123" w:name="_Toc97146504"/>
      <w:r>
        <w:rPr>
          <w:lang w:eastAsia="zh-CN"/>
        </w:rPr>
        <w:t>5.</w:t>
      </w:r>
      <w:r w:rsidR="00023523">
        <w:rPr>
          <w:lang w:eastAsia="zh-CN"/>
        </w:rPr>
        <w:t>8</w:t>
      </w:r>
      <w:r>
        <w:rPr>
          <w:lang w:eastAsia="zh-CN"/>
        </w:rPr>
        <w:t>.2</w:t>
      </w:r>
      <w:r>
        <w:rPr>
          <w:lang w:eastAsia="zh-CN"/>
        </w:rPr>
        <w:tab/>
        <w:t>Procedures related to NRF</w:t>
      </w:r>
      <w:bookmarkEnd w:id="123"/>
    </w:p>
    <w:p w14:paraId="0170B51E" w14:textId="6DA53FE5" w:rsidR="002F79BE" w:rsidRDefault="002F79BE" w:rsidP="002F79BE">
      <w:pPr>
        <w:pStyle w:val="Heading4"/>
        <w:rPr>
          <w:lang w:eastAsia="zh-CN"/>
        </w:rPr>
      </w:pPr>
      <w:bookmarkStart w:id="124" w:name="_Toc97146505"/>
      <w:r>
        <w:rPr>
          <w:lang w:eastAsia="zh-CN"/>
        </w:rPr>
        <w:t>5.</w:t>
      </w:r>
      <w:r w:rsidR="00023523">
        <w:rPr>
          <w:lang w:eastAsia="zh-CN"/>
        </w:rPr>
        <w:t>8</w:t>
      </w:r>
      <w:r>
        <w:rPr>
          <w:lang w:eastAsia="zh-CN"/>
        </w:rPr>
        <w:t>.2.1</w:t>
      </w:r>
      <w:r>
        <w:rPr>
          <w:lang w:eastAsia="zh-CN"/>
        </w:rPr>
        <w:tab/>
        <w:t>General</w:t>
      </w:r>
      <w:bookmarkEnd w:id="124"/>
    </w:p>
    <w:p w14:paraId="5BE0F8C5" w14:textId="779116CB" w:rsidR="002F79BE" w:rsidRDefault="002F79BE" w:rsidP="002F79BE">
      <w:pPr>
        <w:pStyle w:val="Heading4"/>
        <w:rPr>
          <w:lang w:eastAsia="zh-CN"/>
        </w:rPr>
      </w:pPr>
      <w:bookmarkStart w:id="125" w:name="_Toc97146506"/>
      <w:r>
        <w:rPr>
          <w:lang w:eastAsia="zh-CN"/>
        </w:rPr>
        <w:t>5.</w:t>
      </w:r>
      <w:r w:rsidR="00023523">
        <w:rPr>
          <w:lang w:eastAsia="zh-CN"/>
        </w:rPr>
        <w:t>8</w:t>
      </w:r>
      <w:r>
        <w:rPr>
          <w:lang w:eastAsia="zh-CN"/>
        </w:rPr>
        <w:t>.2.2</w:t>
      </w:r>
      <w:r>
        <w:rPr>
          <w:lang w:eastAsia="zh-CN"/>
        </w:rPr>
        <w:tab/>
      </w:r>
      <w:r>
        <w:rPr>
          <w:lang w:eastAsia="zh-CN"/>
        </w:rPr>
        <w:tab/>
        <w:t>NWDAF Registration in NRF</w:t>
      </w:r>
      <w:bookmarkEnd w:id="125"/>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Heading4"/>
        <w:rPr>
          <w:lang w:eastAsia="zh-CN"/>
        </w:rPr>
      </w:pPr>
      <w:bookmarkStart w:id="126" w:name="_Toc97146507"/>
      <w:r>
        <w:rPr>
          <w:lang w:eastAsia="zh-CN"/>
        </w:rPr>
        <w:t>5.</w:t>
      </w:r>
      <w:r w:rsidR="00023523">
        <w:rPr>
          <w:lang w:eastAsia="zh-CN"/>
        </w:rPr>
        <w:t>8</w:t>
      </w:r>
      <w:r>
        <w:rPr>
          <w:lang w:eastAsia="zh-CN"/>
        </w:rPr>
        <w:t>.2.3</w:t>
      </w:r>
      <w:r>
        <w:rPr>
          <w:lang w:eastAsia="zh-CN"/>
        </w:rPr>
        <w:tab/>
        <w:t>Consumer discovery and selection of NWDAF in NRF</w:t>
      </w:r>
      <w:bookmarkEnd w:id="126"/>
    </w:p>
    <w:p w14:paraId="67035749" w14:textId="77777777" w:rsidR="002F79BE" w:rsidRDefault="002F79BE" w:rsidP="002F79BE">
      <w:pPr>
        <w:rPr>
          <w:lang w:eastAsia="zh-CN"/>
        </w:rPr>
      </w:pPr>
      <w:r>
        <w:rPr>
          <w:lang w:eastAsia="zh-CN"/>
        </w:rPr>
        <w:t>A consumer of analytics services may use the NRF for discovering an NWDAF containing AnLF.</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Heading3"/>
        <w:rPr>
          <w:lang w:eastAsia="zh-CN"/>
        </w:rPr>
      </w:pPr>
      <w:bookmarkStart w:id="127" w:name="_Toc97146508"/>
      <w:r>
        <w:rPr>
          <w:lang w:eastAsia="zh-CN"/>
        </w:rPr>
        <w:t>5.</w:t>
      </w:r>
      <w:r w:rsidR="00023523">
        <w:rPr>
          <w:lang w:eastAsia="zh-CN"/>
        </w:rPr>
        <w:t>8</w:t>
      </w:r>
      <w:r>
        <w:rPr>
          <w:lang w:eastAsia="zh-CN"/>
        </w:rPr>
        <w:t>.3</w:t>
      </w:r>
      <w:r>
        <w:rPr>
          <w:lang w:eastAsia="zh-CN"/>
        </w:rPr>
        <w:tab/>
        <w:t>Procedures related to UDM</w:t>
      </w:r>
      <w:bookmarkEnd w:id="127"/>
      <w:r>
        <w:rPr>
          <w:lang w:eastAsia="zh-CN"/>
        </w:rPr>
        <w:t xml:space="preserve"> </w:t>
      </w:r>
    </w:p>
    <w:p w14:paraId="6F5F8F32" w14:textId="406CB6BE" w:rsidR="002F79BE" w:rsidRDefault="002F79BE" w:rsidP="002F79BE">
      <w:pPr>
        <w:pStyle w:val="Heading4"/>
        <w:rPr>
          <w:lang w:eastAsia="zh-CN"/>
        </w:rPr>
      </w:pPr>
      <w:bookmarkStart w:id="128" w:name="_Toc97146509"/>
      <w:r>
        <w:rPr>
          <w:lang w:eastAsia="zh-CN"/>
        </w:rPr>
        <w:t>5.</w:t>
      </w:r>
      <w:r w:rsidR="00023523">
        <w:rPr>
          <w:lang w:eastAsia="zh-CN"/>
        </w:rPr>
        <w:t>8</w:t>
      </w:r>
      <w:r>
        <w:rPr>
          <w:lang w:eastAsia="zh-CN"/>
        </w:rPr>
        <w:t>.3.1</w:t>
      </w:r>
      <w:r>
        <w:rPr>
          <w:lang w:eastAsia="zh-CN"/>
        </w:rPr>
        <w:tab/>
        <w:t>General</w:t>
      </w:r>
      <w:bookmarkEnd w:id="128"/>
    </w:p>
    <w:p w14:paraId="4005636E" w14:textId="25AB7057" w:rsidR="002F79BE" w:rsidRDefault="002F79BE" w:rsidP="002F79BE">
      <w:pPr>
        <w:pStyle w:val="Heading4"/>
        <w:rPr>
          <w:lang w:eastAsia="zh-CN"/>
        </w:rPr>
      </w:pPr>
      <w:bookmarkStart w:id="129" w:name="_Toc97146510"/>
      <w:r>
        <w:rPr>
          <w:lang w:eastAsia="zh-CN"/>
        </w:rPr>
        <w:t>5.</w:t>
      </w:r>
      <w:r w:rsidR="00023523">
        <w:rPr>
          <w:lang w:eastAsia="zh-CN"/>
        </w:rPr>
        <w:t>8</w:t>
      </w:r>
      <w:r>
        <w:rPr>
          <w:lang w:eastAsia="zh-CN"/>
        </w:rPr>
        <w:t>.3.2</w:t>
      </w:r>
      <w:r>
        <w:rPr>
          <w:lang w:eastAsia="zh-CN"/>
        </w:rPr>
        <w:tab/>
      </w:r>
      <w:r>
        <w:rPr>
          <w:lang w:eastAsia="zh-CN"/>
        </w:rPr>
        <w:tab/>
        <w:t>NWDAF containing AnLF Registration/Deregistration in UDM</w:t>
      </w:r>
      <w:bookmarkEnd w:id="129"/>
    </w:p>
    <w:p w14:paraId="29C44CF4" w14:textId="3D0180DD" w:rsidR="002F79BE" w:rsidRPr="00C60400" w:rsidRDefault="002F79BE" w:rsidP="002F79BE">
      <w:pPr>
        <w:pStyle w:val="Heading5"/>
        <w:rPr>
          <w:lang w:eastAsia="zh-CN"/>
        </w:rPr>
      </w:pPr>
      <w:bookmarkStart w:id="130" w:name="_Toc97146511"/>
      <w:r>
        <w:rPr>
          <w:lang w:eastAsia="zh-CN"/>
        </w:rPr>
        <w:t>5.</w:t>
      </w:r>
      <w:r w:rsidR="00023523">
        <w:rPr>
          <w:lang w:eastAsia="zh-CN"/>
        </w:rPr>
        <w:t>8</w:t>
      </w:r>
      <w:r>
        <w:rPr>
          <w:lang w:eastAsia="zh-CN"/>
        </w:rPr>
        <w:t>.3.2.1</w:t>
      </w:r>
      <w:r>
        <w:rPr>
          <w:lang w:eastAsia="zh-CN"/>
        </w:rPr>
        <w:tab/>
        <w:t>NWDAF containing AnLF Registration in UDM</w:t>
      </w:r>
      <w:bookmarkEnd w:id="130"/>
    </w:p>
    <w:p w14:paraId="6AC8E5E2" w14:textId="4DC3E67F" w:rsidR="002F79BE" w:rsidRDefault="002F79BE" w:rsidP="002F79BE">
      <w:pPr>
        <w:rPr>
          <w:lang w:eastAsia="zh-CN"/>
        </w:rPr>
      </w:pPr>
      <w:r>
        <w:rPr>
          <w:lang w:eastAsia="zh-CN"/>
        </w:rPr>
        <w:t>For UE-related analytics, an NWDAF containing AnLF may register in UDM using the Nudm_UECM_Register service operation (see TS 29.503 [</w:t>
      </w:r>
      <w:r w:rsidR="005D3CB2">
        <w:rPr>
          <w:lang w:eastAsia="zh-CN"/>
        </w:rPr>
        <w:t>22</w:t>
      </w:r>
      <w:r>
        <w:rPr>
          <w:lang w:eastAsia="zh-CN"/>
        </w:rPr>
        <w:t>] clause 5.3.2.2.8). This is useful especially in scenarios of co-location of the NWDAF containing AnLF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2F79BE">
      <w:pPr>
        <w:jc w:val="center"/>
        <w:rPr>
          <w:lang w:eastAsia="zh-CN"/>
        </w:rPr>
      </w:pPr>
      <w:r w:rsidRPr="005D2CF1">
        <w:object w:dxaOrig="6526" w:dyaOrig="3691" w14:anchorId="695D7B2E">
          <v:shape id="_x0000_i1060" type="#_x0000_t75" style="width:260pt;height:148pt" o:ole="">
            <v:imagedata r:id="rId77" o:title=""/>
          </v:shape>
          <o:OLEObject Type="Embed" ProgID="Visio.Drawing.11" ShapeID="_x0000_i1060" DrawAspect="Content" ObjectID="_1707809280" r:id="rId78"/>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131" w:name="_Toc97146512"/>
      <w:r>
        <w:t>5.</w:t>
      </w:r>
      <w:r w:rsidR="00023523">
        <w:t>8</w:t>
      </w:r>
      <w:r>
        <w:t>.3.2.2</w:t>
      </w:r>
      <w:r>
        <w:tab/>
        <w:t>NWDAF</w:t>
      </w:r>
      <w:r>
        <w:rPr>
          <w:lang w:eastAsia="zh-CN"/>
        </w:rPr>
        <w:t xml:space="preserve"> containing </w:t>
      </w:r>
      <w:r>
        <w:t>AnLF Update of Registration in UDM</w:t>
      </w:r>
      <w:bookmarkEnd w:id="131"/>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2F79BE">
      <w:pPr>
        <w:keepNext/>
        <w:keepLines/>
        <w:jc w:val="center"/>
        <w:rPr>
          <w:lang w:eastAsia="zh-CN"/>
        </w:rPr>
      </w:pPr>
      <w:r w:rsidRPr="005D2CF1">
        <w:object w:dxaOrig="6526" w:dyaOrig="3691" w14:anchorId="424B872D">
          <v:shape id="_x0000_i1061" type="#_x0000_t75" style="width:260pt;height:148pt" o:ole="">
            <v:imagedata r:id="rId79" o:title=""/>
          </v:shape>
          <o:OLEObject Type="Embed" ProgID="Visio.Drawing.11" ShapeID="_x0000_i1061" DrawAspect="Content" ObjectID="_1707809281" r:id="rId80"/>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Heading5"/>
        <w:rPr>
          <w:lang w:eastAsia="zh-CN"/>
        </w:rPr>
      </w:pPr>
      <w:bookmarkStart w:id="132" w:name="_Toc97146513"/>
      <w:r>
        <w:rPr>
          <w:lang w:eastAsia="zh-CN"/>
        </w:rPr>
        <w:t>5.</w:t>
      </w:r>
      <w:r w:rsidR="00023523">
        <w:rPr>
          <w:lang w:eastAsia="zh-CN"/>
        </w:rPr>
        <w:t>8</w:t>
      </w:r>
      <w:r>
        <w:rPr>
          <w:lang w:eastAsia="zh-CN"/>
        </w:rPr>
        <w:t>.3.2.3</w:t>
      </w:r>
      <w:r>
        <w:rPr>
          <w:lang w:eastAsia="zh-CN"/>
        </w:rPr>
        <w:tab/>
        <w:t>NWDAF containing AnLF De-Registration in UDM</w:t>
      </w:r>
      <w:bookmarkEnd w:id="132"/>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2F79BE">
      <w:pPr>
        <w:keepNext/>
        <w:keepLines/>
        <w:jc w:val="center"/>
        <w:rPr>
          <w:lang w:eastAsia="zh-CN"/>
        </w:rPr>
      </w:pPr>
      <w:r w:rsidRPr="005D2CF1">
        <w:object w:dxaOrig="6526" w:dyaOrig="3691" w14:anchorId="668D9FAA">
          <v:shape id="_x0000_i1062" type="#_x0000_t75" style="width:260pt;height:148pt" o:ole="">
            <v:imagedata r:id="rId81" o:title=""/>
          </v:shape>
          <o:OLEObject Type="Embed" ProgID="Visio.Drawing.11" ShapeID="_x0000_i1062" DrawAspect="Content" ObjectID="_1707809282" r:id="rId82"/>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Heading4"/>
        <w:rPr>
          <w:lang w:eastAsia="zh-CN"/>
        </w:rPr>
      </w:pPr>
      <w:bookmarkStart w:id="133" w:name="_Toc97146514"/>
      <w:r>
        <w:rPr>
          <w:lang w:eastAsia="zh-CN"/>
        </w:rPr>
        <w:t>5.</w:t>
      </w:r>
      <w:r w:rsidR="00023523">
        <w:rPr>
          <w:lang w:eastAsia="zh-CN"/>
        </w:rPr>
        <w:t>8</w:t>
      </w:r>
      <w:r>
        <w:rPr>
          <w:lang w:eastAsia="zh-CN"/>
        </w:rPr>
        <w:t>.3.3</w:t>
      </w:r>
      <w:r>
        <w:rPr>
          <w:lang w:eastAsia="zh-CN"/>
        </w:rPr>
        <w:tab/>
        <w:t>Consumer discovery and selection of NWDAF containing AnLF in UDM</w:t>
      </w:r>
      <w:bookmarkEnd w:id="133"/>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2F79BE">
      <w:pPr>
        <w:keepNext/>
        <w:keepLines/>
        <w:jc w:val="center"/>
        <w:rPr>
          <w:lang w:eastAsia="zh-CN"/>
        </w:rPr>
      </w:pPr>
      <w:r w:rsidRPr="005D2CF1">
        <w:object w:dxaOrig="6525" w:dyaOrig="3691" w14:anchorId="62332030">
          <v:shape id="_x0000_i1063" type="#_x0000_t75" style="width:259.5pt;height:148pt" o:ole="">
            <v:imagedata r:id="rId83" o:title=""/>
          </v:shape>
          <o:OLEObject Type="Embed" ProgID="Visio.Drawing.11" ShapeID="_x0000_i1063" DrawAspect="Content" ObjectID="_1707809283" r:id="rId84"/>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20A1FEA2"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01B251F1" w14:textId="06CC3137" w:rsidR="002F79BE" w:rsidRDefault="002F79BE" w:rsidP="002F79BE">
      <w:pPr>
        <w:pStyle w:val="B1"/>
      </w:pPr>
      <w:r>
        <w:t>3.</w:t>
      </w:r>
      <w:r>
        <w:tab/>
        <w:t xml:space="preserve">Upon success, UDM sends a </w:t>
      </w:r>
      <w:r w:rsidRPr="005D2CF1">
        <w:rPr>
          <w:lang w:eastAsia="zh-CN"/>
        </w:rPr>
        <w:t>"</w:t>
      </w:r>
      <w:r>
        <w:t>200 OK</w:t>
      </w:r>
      <w:r w:rsidRPr="005D2CF1">
        <w:rPr>
          <w:lang w:eastAsia="zh-CN"/>
        </w:rPr>
        <w:t>"</w:t>
      </w:r>
      <w:r>
        <w:t xml:space="preserve"> response to the service consumer including the NWDAF information registered for the UE ID. If </w:t>
      </w:r>
      <w:r w:rsidRPr="000D2EFF">
        <w:t>the operation is unsuccessful, UDM responds with proper error response code</w:t>
      </w:r>
      <w:r>
        <w:t>. See TS 29.503 [</w:t>
      </w:r>
      <w:r w:rsidR="005D3CB2">
        <w:t>22</w:t>
      </w:r>
      <w:r>
        <w:t>] for details.</w:t>
      </w:r>
    </w:p>
    <w:p w14:paraId="30FE29CC" w14:textId="6288BDDB" w:rsidR="002F79BE" w:rsidRDefault="002F79BE" w:rsidP="002F79BE">
      <w:pPr>
        <w:pStyle w:val="Heading3"/>
      </w:pPr>
      <w:bookmarkStart w:id="134" w:name="_Toc97146515"/>
      <w:r>
        <w:t>5.</w:t>
      </w:r>
      <w:r w:rsidR="00023523">
        <w:t>8</w:t>
      </w:r>
      <w:r>
        <w:t>.4</w:t>
      </w:r>
      <w:r>
        <w:tab/>
        <w:t>Procedures for PCF learning NWDAF IDs for served UEs</w:t>
      </w:r>
      <w:bookmarkEnd w:id="134"/>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2F79BE">
      <w:pPr>
        <w:keepNext/>
        <w:keepLines/>
        <w:jc w:val="center"/>
        <w:rPr>
          <w:lang w:eastAsia="zh-CN"/>
        </w:rPr>
      </w:pPr>
      <w:r w:rsidRPr="005D2CF1">
        <w:object w:dxaOrig="6526" w:dyaOrig="3691" w14:anchorId="5E66ACB3">
          <v:shape id="_x0000_i1064" type="#_x0000_t75" style="width:260pt;height:148pt" o:ole="">
            <v:imagedata r:id="rId85" o:title=""/>
          </v:shape>
          <o:OLEObject Type="Embed" ProgID="Visio.Drawing.11" ShapeID="_x0000_i1064" DrawAspect="Content" ObjectID="_1707809284" r:id="rId86"/>
        </w:object>
      </w:r>
    </w:p>
    <w:p w14:paraId="18079A38" w14:textId="790645FE" w:rsidR="002F79BE" w:rsidRDefault="000A24D3" w:rsidP="002F79BE">
      <w:pPr>
        <w:pStyle w:val="TF"/>
        <w:keepNext/>
      </w:pPr>
      <w:r>
        <w:t>Figure </w:t>
      </w:r>
      <w:r w:rsidR="002F79BE">
        <w:t>5.</w:t>
      </w:r>
      <w:r w:rsidR="00023523">
        <w:t>8</w:t>
      </w:r>
      <w:r w:rsidR="002F79BE">
        <w:t>.4-1: PCF leaning from AMF NWDAFs</w:t>
      </w:r>
      <w:r w:rsidR="002F79BE">
        <w:rPr>
          <w:lang w:eastAsia="zh-CN"/>
        </w:rPr>
        <w:t xml:space="preserve"> containing </w:t>
      </w:r>
      <w:r w:rsidR="002F79BE">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2F79BE">
      <w:pPr>
        <w:keepNext/>
        <w:keepLines/>
        <w:jc w:val="center"/>
        <w:rPr>
          <w:lang w:eastAsia="zh-CN"/>
        </w:rPr>
      </w:pPr>
      <w:r w:rsidRPr="005D2CF1">
        <w:object w:dxaOrig="6526" w:dyaOrig="3691" w14:anchorId="23FC3202">
          <v:shape id="_x0000_i1065" type="#_x0000_t75" style="width:260pt;height:148pt" o:ole="">
            <v:imagedata r:id="rId87" o:title=""/>
          </v:shape>
          <o:OLEObject Type="Embed" ProgID="Visio.Drawing.11" ShapeID="_x0000_i1065" DrawAspect="Content" ObjectID="_1707809285" r:id="rId88"/>
        </w:object>
      </w:r>
    </w:p>
    <w:p w14:paraId="13A280A7" w14:textId="00B81A5D" w:rsidR="002F79BE" w:rsidRDefault="000A24D3" w:rsidP="002F79BE">
      <w:pPr>
        <w:pStyle w:val="TF"/>
        <w:keepNext/>
      </w:pPr>
      <w:r>
        <w:t>Figure </w:t>
      </w:r>
      <w:r w:rsidR="002F79BE">
        <w:t>5.</w:t>
      </w:r>
      <w:r w:rsidR="00023523">
        <w:t>8</w:t>
      </w:r>
      <w:r w:rsidR="002F79BE">
        <w:t>.4-2: PCF leaning from SMF and UPF NWDAFs</w:t>
      </w:r>
      <w:r w:rsidR="002F79BE">
        <w:rPr>
          <w:lang w:eastAsia="zh-CN"/>
        </w:rPr>
        <w:t xml:space="preserve"> containing </w:t>
      </w:r>
      <w:r w:rsidR="002F79BE">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36180C04" w14:textId="77777777" w:rsidR="0088477F" w:rsidRPr="002F79BE" w:rsidRDefault="0088477F" w:rsidP="00B178C6">
      <w:pPr>
        <w:rPr>
          <w:color w:val="0000FF"/>
        </w:rPr>
      </w:pPr>
    </w:p>
    <w:p w14:paraId="5FAC5D9C" w14:textId="77777777" w:rsidR="00707DE0" w:rsidRPr="00B64F7C" w:rsidRDefault="00707DE0" w:rsidP="00B64F7C">
      <w:pPr>
        <w:rPr>
          <w:i/>
          <w:color w:val="0000FF"/>
        </w:rPr>
      </w:pPr>
    </w:p>
    <w:p w14:paraId="3EFA9313" w14:textId="67D40951" w:rsidR="00054A22" w:rsidRPr="00235394" w:rsidRDefault="00080512" w:rsidP="00513B7F">
      <w:pPr>
        <w:pStyle w:val="Heading8"/>
      </w:pPr>
      <w:bookmarkStart w:id="135" w:name="tsgNames"/>
      <w:bookmarkStart w:id="136" w:name="startOfAnnexes"/>
      <w:bookmarkEnd w:id="135"/>
      <w:bookmarkEnd w:id="136"/>
      <w:r w:rsidRPr="004D3578">
        <w:br w:type="page"/>
      </w:r>
      <w:bookmarkStart w:id="137" w:name="_Toc97146516"/>
      <w:r w:rsidR="00680C72">
        <w:t xml:space="preserve">Annex </w:t>
      </w:r>
      <w:r w:rsidR="00064A38">
        <w:t>A</w:t>
      </w:r>
      <w:r w:rsidRPr="004D3578">
        <w:t xml:space="preserve"> (informative):</w:t>
      </w:r>
      <w:r w:rsidRPr="004D3578">
        <w:br/>
        <w:t>Change history</w:t>
      </w:r>
      <w:bookmarkStart w:id="138" w:name="historyclause"/>
      <w:bookmarkEnd w:id="138"/>
      <w:bookmarkEnd w:id="1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5077C6">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962"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5077C6">
        <w:tc>
          <w:tcPr>
            <w:tcW w:w="800" w:type="dxa"/>
            <w:shd w:val="solid" w:color="FFFFFF" w:fill="auto"/>
          </w:tcPr>
          <w:p w14:paraId="35DC71DF" w14:textId="14E4E38C" w:rsidR="003C3971" w:rsidRPr="006B0D02" w:rsidRDefault="00B7025F" w:rsidP="004C7DBE">
            <w:pPr>
              <w:pStyle w:val="TAC"/>
              <w:jc w:val="left"/>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425"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962"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5077C6">
        <w:tc>
          <w:tcPr>
            <w:tcW w:w="800" w:type="dxa"/>
            <w:shd w:val="solid" w:color="FFFFFF" w:fill="auto"/>
          </w:tcPr>
          <w:p w14:paraId="16B295CE" w14:textId="20D83FCB" w:rsidR="00053108" w:rsidRDefault="00053108" w:rsidP="004C7DBE">
            <w:pPr>
              <w:pStyle w:val="TAC"/>
              <w:jc w:val="left"/>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425"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962"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5077C6">
        <w:tc>
          <w:tcPr>
            <w:tcW w:w="800" w:type="dxa"/>
            <w:shd w:val="solid" w:color="FFFFFF" w:fill="auto"/>
          </w:tcPr>
          <w:p w14:paraId="20BBAB87" w14:textId="15E4420A" w:rsidR="006D41F7" w:rsidRDefault="006D41F7" w:rsidP="004C7DBE">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4C7DBE">
            <w:pPr>
              <w:pStyle w:val="TAC"/>
              <w:jc w:val="left"/>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425"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962"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9A2837">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9A2837">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9A2837">
            <w:pPr>
              <w:pStyle w:val="TAC"/>
              <w:jc w:val="left"/>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D47FE0">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D47FE0">
            <w:pPr>
              <w:pStyle w:val="TAC"/>
              <w:jc w:val="left"/>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5D3CB2">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5D3CB2">
            <w:pPr>
              <w:pStyle w:val="TAC"/>
              <w:jc w:val="left"/>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5D3CB2">
            <w:pPr>
              <w:pStyle w:val="TAC"/>
              <w:jc w:val="left"/>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5D3CB2">
            <w:pPr>
              <w:pStyle w:val="TAC"/>
              <w:jc w:val="left"/>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5D3CB2">
            <w:pPr>
              <w:pStyle w:val="TAC"/>
              <w:jc w:val="left"/>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587D68">
            <w:pPr>
              <w:pStyle w:val="TAC"/>
              <w:jc w:val="left"/>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587D68">
            <w:pPr>
              <w:pStyle w:val="TAL"/>
              <w:rPr>
                <w:sz w:val="16"/>
                <w:szCs w:val="16"/>
              </w:rPr>
            </w:pPr>
            <w:r>
              <w:rPr>
                <w:sz w:val="16"/>
                <w:szCs w:val="16"/>
              </w:rPr>
              <w:t>Inclusion of document agreed in CT3#120e:</w:t>
            </w:r>
          </w:p>
          <w:p w14:paraId="62569665" w14:textId="1A84E12E" w:rsidR="00587D68" w:rsidRPr="00587D68" w:rsidRDefault="00587D68" w:rsidP="00587D68">
            <w:pPr>
              <w:pStyle w:val="TAL"/>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816389">
            <w:pPr>
              <w:pStyle w:val="TAC"/>
              <w:rPr>
                <w:sz w:val="16"/>
                <w:szCs w:val="16"/>
                <w:lang w:eastAsia="zh-CN"/>
              </w:rPr>
            </w:pPr>
            <w:r>
              <w:rPr>
                <w:sz w:val="16"/>
                <w:szCs w:val="16"/>
                <w:lang w:eastAsia="zh-CN"/>
              </w:rPr>
              <w:t>0.7.0</w:t>
            </w:r>
          </w:p>
        </w:tc>
      </w:tr>
    </w:tbl>
    <w:p w14:paraId="6AB3AF18" w14:textId="77777777" w:rsidR="00080512" w:rsidRDefault="00080512" w:rsidP="00272B8B">
      <w:pPr>
        <w:pStyle w:val="Guidance"/>
      </w:pPr>
    </w:p>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B02A11" w14:textId="77777777" w:rsidR="00883666" w:rsidRDefault="00883666">
      <w:r>
        <w:separator/>
      </w:r>
    </w:p>
  </w:endnote>
  <w:endnote w:type="continuationSeparator" w:id="0">
    <w:p w14:paraId="1D51E02D" w14:textId="77777777" w:rsidR="00883666" w:rsidRDefault="008836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3A96A3" w14:textId="77777777" w:rsidR="00883666" w:rsidRDefault="00883666">
      <w:r>
        <w:separator/>
      </w:r>
    </w:p>
  </w:footnote>
  <w:footnote w:type="continuationSeparator" w:id="0">
    <w:p w14:paraId="409FE143" w14:textId="77777777" w:rsidR="00883666" w:rsidRDefault="008836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13AC9F1F"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5207">
      <w:rPr>
        <w:rFonts w:ascii="Arial" w:hAnsi="Arial" w:cs="Arial"/>
        <w:b/>
        <w:noProof/>
        <w:sz w:val="18"/>
        <w:szCs w:val="18"/>
      </w:rPr>
      <w:t>3GPP TS 29.552 V0.7.0 (2022-02)</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A2FBC">
      <w:rPr>
        <w:rFonts w:ascii="Arial" w:hAnsi="Arial" w:cs="Arial"/>
        <w:b/>
        <w:noProof/>
        <w:sz w:val="18"/>
        <w:szCs w:val="18"/>
      </w:rPr>
      <w:t>36</w:t>
    </w:r>
    <w:r>
      <w:rPr>
        <w:rFonts w:ascii="Arial" w:hAnsi="Arial" w:cs="Arial"/>
        <w:b/>
        <w:sz w:val="18"/>
        <w:szCs w:val="18"/>
      </w:rPr>
      <w:fldChar w:fldCharType="end"/>
    </w:r>
  </w:p>
  <w:p w14:paraId="5EA78C0D" w14:textId="0A9CBA60"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5207">
      <w:rPr>
        <w:rFonts w:ascii="Arial" w:hAnsi="Arial" w:cs="Arial"/>
        <w:b/>
        <w:noProof/>
        <w:sz w:val="18"/>
        <w:szCs w:val="18"/>
      </w:rPr>
      <w:t>Release 17</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2"/>
  </w:num>
  <w:num w:numId="6">
    <w:abstractNumId w:val="3"/>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2F25"/>
    <w:rsid w:val="00005B1D"/>
    <w:rsid w:val="00007E48"/>
    <w:rsid w:val="00012186"/>
    <w:rsid w:val="00017D5B"/>
    <w:rsid w:val="00023523"/>
    <w:rsid w:val="00030F25"/>
    <w:rsid w:val="00032D6E"/>
    <w:rsid w:val="00033397"/>
    <w:rsid w:val="00040095"/>
    <w:rsid w:val="00046FEB"/>
    <w:rsid w:val="00051834"/>
    <w:rsid w:val="00053108"/>
    <w:rsid w:val="00053B8F"/>
    <w:rsid w:val="00054A22"/>
    <w:rsid w:val="0006155F"/>
    <w:rsid w:val="00062023"/>
    <w:rsid w:val="00064A38"/>
    <w:rsid w:val="000655A6"/>
    <w:rsid w:val="00080512"/>
    <w:rsid w:val="00085EF5"/>
    <w:rsid w:val="000925FE"/>
    <w:rsid w:val="000A24D3"/>
    <w:rsid w:val="000A3251"/>
    <w:rsid w:val="000A75F0"/>
    <w:rsid w:val="000B20A1"/>
    <w:rsid w:val="000C0997"/>
    <w:rsid w:val="000C47C3"/>
    <w:rsid w:val="000C5F7B"/>
    <w:rsid w:val="000D58AB"/>
    <w:rsid w:val="000E2252"/>
    <w:rsid w:val="000E42DC"/>
    <w:rsid w:val="000E4C8C"/>
    <w:rsid w:val="000E6C1C"/>
    <w:rsid w:val="000F2161"/>
    <w:rsid w:val="000F6308"/>
    <w:rsid w:val="000F64A1"/>
    <w:rsid w:val="00100E62"/>
    <w:rsid w:val="001035A7"/>
    <w:rsid w:val="00111A31"/>
    <w:rsid w:val="00117DBA"/>
    <w:rsid w:val="00121049"/>
    <w:rsid w:val="00133525"/>
    <w:rsid w:val="00140254"/>
    <w:rsid w:val="00142870"/>
    <w:rsid w:val="00143ECF"/>
    <w:rsid w:val="00150E7E"/>
    <w:rsid w:val="001525AC"/>
    <w:rsid w:val="00154CEB"/>
    <w:rsid w:val="00154E1D"/>
    <w:rsid w:val="001551E2"/>
    <w:rsid w:val="001573B5"/>
    <w:rsid w:val="00173CE6"/>
    <w:rsid w:val="001773D5"/>
    <w:rsid w:val="001908C5"/>
    <w:rsid w:val="00191BAE"/>
    <w:rsid w:val="00193CD8"/>
    <w:rsid w:val="001961EA"/>
    <w:rsid w:val="001A23A5"/>
    <w:rsid w:val="001A4C42"/>
    <w:rsid w:val="001A625F"/>
    <w:rsid w:val="001A7420"/>
    <w:rsid w:val="001B3D9B"/>
    <w:rsid w:val="001B4D30"/>
    <w:rsid w:val="001B6637"/>
    <w:rsid w:val="001C1E0A"/>
    <w:rsid w:val="001C21C3"/>
    <w:rsid w:val="001C3C86"/>
    <w:rsid w:val="001D02C2"/>
    <w:rsid w:val="001D27BD"/>
    <w:rsid w:val="001D37DB"/>
    <w:rsid w:val="001D54EE"/>
    <w:rsid w:val="001D7269"/>
    <w:rsid w:val="001E53E1"/>
    <w:rsid w:val="001F0C1D"/>
    <w:rsid w:val="001F1132"/>
    <w:rsid w:val="001F168B"/>
    <w:rsid w:val="00206635"/>
    <w:rsid w:val="00207CEB"/>
    <w:rsid w:val="0021126E"/>
    <w:rsid w:val="002172FD"/>
    <w:rsid w:val="002176C0"/>
    <w:rsid w:val="00233DD2"/>
    <w:rsid w:val="002347A2"/>
    <w:rsid w:val="0024274C"/>
    <w:rsid w:val="00244EF2"/>
    <w:rsid w:val="002459D7"/>
    <w:rsid w:val="002510B7"/>
    <w:rsid w:val="00253A8B"/>
    <w:rsid w:val="00267315"/>
    <w:rsid w:val="002675F0"/>
    <w:rsid w:val="00272B8B"/>
    <w:rsid w:val="0027556C"/>
    <w:rsid w:val="0028177D"/>
    <w:rsid w:val="00282D09"/>
    <w:rsid w:val="00284C03"/>
    <w:rsid w:val="002851F2"/>
    <w:rsid w:val="00292503"/>
    <w:rsid w:val="002A10F9"/>
    <w:rsid w:val="002B5C85"/>
    <w:rsid w:val="002B6339"/>
    <w:rsid w:val="002C1DCA"/>
    <w:rsid w:val="002C7286"/>
    <w:rsid w:val="002E00EE"/>
    <w:rsid w:val="002E0D1C"/>
    <w:rsid w:val="002E4A20"/>
    <w:rsid w:val="002F68CB"/>
    <w:rsid w:val="002F6EC3"/>
    <w:rsid w:val="002F7744"/>
    <w:rsid w:val="002F79BE"/>
    <w:rsid w:val="002F7CE4"/>
    <w:rsid w:val="00301E1B"/>
    <w:rsid w:val="00312402"/>
    <w:rsid w:val="00314065"/>
    <w:rsid w:val="003172DC"/>
    <w:rsid w:val="003211AF"/>
    <w:rsid w:val="00321369"/>
    <w:rsid w:val="00321897"/>
    <w:rsid w:val="00321D24"/>
    <w:rsid w:val="00340FC8"/>
    <w:rsid w:val="00353CB5"/>
    <w:rsid w:val="0035462D"/>
    <w:rsid w:val="003578F4"/>
    <w:rsid w:val="00363688"/>
    <w:rsid w:val="003765B8"/>
    <w:rsid w:val="003765BF"/>
    <w:rsid w:val="003858F9"/>
    <w:rsid w:val="00396B73"/>
    <w:rsid w:val="003A27B7"/>
    <w:rsid w:val="003B1EDE"/>
    <w:rsid w:val="003B563D"/>
    <w:rsid w:val="003B7A46"/>
    <w:rsid w:val="003C10D2"/>
    <w:rsid w:val="003C2949"/>
    <w:rsid w:val="003C3971"/>
    <w:rsid w:val="003C3CC9"/>
    <w:rsid w:val="003E326B"/>
    <w:rsid w:val="003E3678"/>
    <w:rsid w:val="003F08A4"/>
    <w:rsid w:val="004003D9"/>
    <w:rsid w:val="0040157A"/>
    <w:rsid w:val="00410535"/>
    <w:rsid w:val="004105F5"/>
    <w:rsid w:val="0041620F"/>
    <w:rsid w:val="00423334"/>
    <w:rsid w:val="00425257"/>
    <w:rsid w:val="00430E32"/>
    <w:rsid w:val="004345EC"/>
    <w:rsid w:val="00437071"/>
    <w:rsid w:val="00444291"/>
    <w:rsid w:val="004568D4"/>
    <w:rsid w:val="00456917"/>
    <w:rsid w:val="00461659"/>
    <w:rsid w:val="00461762"/>
    <w:rsid w:val="00464039"/>
    <w:rsid w:val="00465515"/>
    <w:rsid w:val="00466EBB"/>
    <w:rsid w:val="0047054C"/>
    <w:rsid w:val="004725A2"/>
    <w:rsid w:val="00472B09"/>
    <w:rsid w:val="00472BAF"/>
    <w:rsid w:val="00474114"/>
    <w:rsid w:val="0047760A"/>
    <w:rsid w:val="004870EA"/>
    <w:rsid w:val="004903DF"/>
    <w:rsid w:val="0049799A"/>
    <w:rsid w:val="004A233F"/>
    <w:rsid w:val="004A5621"/>
    <w:rsid w:val="004A57D3"/>
    <w:rsid w:val="004B1E87"/>
    <w:rsid w:val="004C7DBE"/>
    <w:rsid w:val="004D3578"/>
    <w:rsid w:val="004D36F2"/>
    <w:rsid w:val="004E213A"/>
    <w:rsid w:val="004E5E97"/>
    <w:rsid w:val="004F0988"/>
    <w:rsid w:val="004F3340"/>
    <w:rsid w:val="005077C6"/>
    <w:rsid w:val="005123EE"/>
    <w:rsid w:val="00512948"/>
    <w:rsid w:val="00513B7F"/>
    <w:rsid w:val="00520935"/>
    <w:rsid w:val="00526B35"/>
    <w:rsid w:val="0053388B"/>
    <w:rsid w:val="00535629"/>
    <w:rsid w:val="00535773"/>
    <w:rsid w:val="00543E6C"/>
    <w:rsid w:val="00545CE0"/>
    <w:rsid w:val="00565087"/>
    <w:rsid w:val="0056510B"/>
    <w:rsid w:val="00571F5C"/>
    <w:rsid w:val="00582A4E"/>
    <w:rsid w:val="00584AEA"/>
    <w:rsid w:val="005870AF"/>
    <w:rsid w:val="00587D68"/>
    <w:rsid w:val="0059629C"/>
    <w:rsid w:val="00597B11"/>
    <w:rsid w:val="005A340B"/>
    <w:rsid w:val="005A743A"/>
    <w:rsid w:val="005B05C3"/>
    <w:rsid w:val="005B15E7"/>
    <w:rsid w:val="005C1AD1"/>
    <w:rsid w:val="005D2E01"/>
    <w:rsid w:val="005D3CB2"/>
    <w:rsid w:val="005D5DFD"/>
    <w:rsid w:val="005D695D"/>
    <w:rsid w:val="005D7526"/>
    <w:rsid w:val="005E0A5C"/>
    <w:rsid w:val="005E25E3"/>
    <w:rsid w:val="005E3BE1"/>
    <w:rsid w:val="005E4BB2"/>
    <w:rsid w:val="00602AEA"/>
    <w:rsid w:val="00614CB4"/>
    <w:rsid w:val="00614FDF"/>
    <w:rsid w:val="00625E1F"/>
    <w:rsid w:val="0062768C"/>
    <w:rsid w:val="006319BF"/>
    <w:rsid w:val="0063313C"/>
    <w:rsid w:val="0063543D"/>
    <w:rsid w:val="0063676D"/>
    <w:rsid w:val="00645B8E"/>
    <w:rsid w:val="00646E2E"/>
    <w:rsid w:val="00647114"/>
    <w:rsid w:val="00664928"/>
    <w:rsid w:val="00665301"/>
    <w:rsid w:val="00667BCD"/>
    <w:rsid w:val="006707B6"/>
    <w:rsid w:val="00670E30"/>
    <w:rsid w:val="006719F9"/>
    <w:rsid w:val="00680C72"/>
    <w:rsid w:val="00685A42"/>
    <w:rsid w:val="0069093C"/>
    <w:rsid w:val="00694481"/>
    <w:rsid w:val="006A2FBC"/>
    <w:rsid w:val="006A323F"/>
    <w:rsid w:val="006B03AF"/>
    <w:rsid w:val="006B30D0"/>
    <w:rsid w:val="006B40AD"/>
    <w:rsid w:val="006B5657"/>
    <w:rsid w:val="006B70E6"/>
    <w:rsid w:val="006C23CD"/>
    <w:rsid w:val="006C2F51"/>
    <w:rsid w:val="006C3D95"/>
    <w:rsid w:val="006D41F7"/>
    <w:rsid w:val="006D731F"/>
    <w:rsid w:val="006E5C86"/>
    <w:rsid w:val="006E6D83"/>
    <w:rsid w:val="006F2F97"/>
    <w:rsid w:val="006F53A3"/>
    <w:rsid w:val="0070110B"/>
    <w:rsid w:val="00701116"/>
    <w:rsid w:val="007029A2"/>
    <w:rsid w:val="00704337"/>
    <w:rsid w:val="00707DE0"/>
    <w:rsid w:val="00713C44"/>
    <w:rsid w:val="00734A5B"/>
    <w:rsid w:val="0074026F"/>
    <w:rsid w:val="007429F6"/>
    <w:rsid w:val="00744E76"/>
    <w:rsid w:val="00755DA7"/>
    <w:rsid w:val="00764353"/>
    <w:rsid w:val="0076574A"/>
    <w:rsid w:val="00771852"/>
    <w:rsid w:val="00774DA4"/>
    <w:rsid w:val="00777BB0"/>
    <w:rsid w:val="007817B7"/>
    <w:rsid w:val="00781F0F"/>
    <w:rsid w:val="007833DD"/>
    <w:rsid w:val="007833E6"/>
    <w:rsid w:val="00783DB6"/>
    <w:rsid w:val="00784AD6"/>
    <w:rsid w:val="007A4FA6"/>
    <w:rsid w:val="007B5EE3"/>
    <w:rsid w:val="007B600E"/>
    <w:rsid w:val="007B709F"/>
    <w:rsid w:val="007C4691"/>
    <w:rsid w:val="007C670A"/>
    <w:rsid w:val="007D15B1"/>
    <w:rsid w:val="007D1DA0"/>
    <w:rsid w:val="007D2224"/>
    <w:rsid w:val="007D35C1"/>
    <w:rsid w:val="007E25D4"/>
    <w:rsid w:val="007E7058"/>
    <w:rsid w:val="007F0F4A"/>
    <w:rsid w:val="007F4736"/>
    <w:rsid w:val="007F5C3D"/>
    <w:rsid w:val="0080015E"/>
    <w:rsid w:val="008028A4"/>
    <w:rsid w:val="00816389"/>
    <w:rsid w:val="00830747"/>
    <w:rsid w:val="00831458"/>
    <w:rsid w:val="00831BF3"/>
    <w:rsid w:val="008360EF"/>
    <w:rsid w:val="00841103"/>
    <w:rsid w:val="00855B9D"/>
    <w:rsid w:val="008768CA"/>
    <w:rsid w:val="00880597"/>
    <w:rsid w:val="00883666"/>
    <w:rsid w:val="0088477F"/>
    <w:rsid w:val="00892771"/>
    <w:rsid w:val="0089526C"/>
    <w:rsid w:val="008C2359"/>
    <w:rsid w:val="008C384C"/>
    <w:rsid w:val="008C515C"/>
    <w:rsid w:val="008D6F5D"/>
    <w:rsid w:val="008D7E98"/>
    <w:rsid w:val="008E2964"/>
    <w:rsid w:val="008E6839"/>
    <w:rsid w:val="008E6A99"/>
    <w:rsid w:val="008F239A"/>
    <w:rsid w:val="008F5A7A"/>
    <w:rsid w:val="0090271F"/>
    <w:rsid w:val="00902E23"/>
    <w:rsid w:val="009065D3"/>
    <w:rsid w:val="00910F75"/>
    <w:rsid w:val="009114D7"/>
    <w:rsid w:val="0091348E"/>
    <w:rsid w:val="00917CCB"/>
    <w:rsid w:val="009207D3"/>
    <w:rsid w:val="00924E72"/>
    <w:rsid w:val="00934F3B"/>
    <w:rsid w:val="00935755"/>
    <w:rsid w:val="00942EC2"/>
    <w:rsid w:val="00946715"/>
    <w:rsid w:val="00952D2A"/>
    <w:rsid w:val="00960DC8"/>
    <w:rsid w:val="009773A7"/>
    <w:rsid w:val="0098201E"/>
    <w:rsid w:val="009864BF"/>
    <w:rsid w:val="009A2837"/>
    <w:rsid w:val="009A299B"/>
    <w:rsid w:val="009B4543"/>
    <w:rsid w:val="009C4950"/>
    <w:rsid w:val="009C6BA8"/>
    <w:rsid w:val="009D1FF6"/>
    <w:rsid w:val="009D5AAA"/>
    <w:rsid w:val="009D5ED6"/>
    <w:rsid w:val="009D7A19"/>
    <w:rsid w:val="009F37B7"/>
    <w:rsid w:val="00A010B6"/>
    <w:rsid w:val="00A0349F"/>
    <w:rsid w:val="00A0636A"/>
    <w:rsid w:val="00A10F02"/>
    <w:rsid w:val="00A10FC5"/>
    <w:rsid w:val="00A14C6F"/>
    <w:rsid w:val="00A164B4"/>
    <w:rsid w:val="00A20315"/>
    <w:rsid w:val="00A2226D"/>
    <w:rsid w:val="00A26956"/>
    <w:rsid w:val="00A27486"/>
    <w:rsid w:val="00A37FF2"/>
    <w:rsid w:val="00A422BA"/>
    <w:rsid w:val="00A444C4"/>
    <w:rsid w:val="00A53724"/>
    <w:rsid w:val="00A56066"/>
    <w:rsid w:val="00A63270"/>
    <w:rsid w:val="00A719BB"/>
    <w:rsid w:val="00A73129"/>
    <w:rsid w:val="00A80215"/>
    <w:rsid w:val="00A816DC"/>
    <w:rsid w:val="00A82346"/>
    <w:rsid w:val="00A83829"/>
    <w:rsid w:val="00A91DD5"/>
    <w:rsid w:val="00A92BA1"/>
    <w:rsid w:val="00A93126"/>
    <w:rsid w:val="00A93791"/>
    <w:rsid w:val="00AA067B"/>
    <w:rsid w:val="00AB544B"/>
    <w:rsid w:val="00AC192F"/>
    <w:rsid w:val="00AC2760"/>
    <w:rsid w:val="00AC6BC6"/>
    <w:rsid w:val="00AE43C8"/>
    <w:rsid w:val="00AE65E2"/>
    <w:rsid w:val="00B128E2"/>
    <w:rsid w:val="00B13FA8"/>
    <w:rsid w:val="00B15449"/>
    <w:rsid w:val="00B178C6"/>
    <w:rsid w:val="00B372F7"/>
    <w:rsid w:val="00B4184C"/>
    <w:rsid w:val="00B5111D"/>
    <w:rsid w:val="00B57E71"/>
    <w:rsid w:val="00B64F7C"/>
    <w:rsid w:val="00B7025F"/>
    <w:rsid w:val="00B71AD0"/>
    <w:rsid w:val="00B74AAC"/>
    <w:rsid w:val="00B93086"/>
    <w:rsid w:val="00B963B5"/>
    <w:rsid w:val="00BA0025"/>
    <w:rsid w:val="00BA077D"/>
    <w:rsid w:val="00BA19ED"/>
    <w:rsid w:val="00BA4B8D"/>
    <w:rsid w:val="00BB616A"/>
    <w:rsid w:val="00BC0F7D"/>
    <w:rsid w:val="00BD7D31"/>
    <w:rsid w:val="00BE0B59"/>
    <w:rsid w:val="00BE28A0"/>
    <w:rsid w:val="00BE2C62"/>
    <w:rsid w:val="00BE2FBE"/>
    <w:rsid w:val="00BE3255"/>
    <w:rsid w:val="00BF128E"/>
    <w:rsid w:val="00C00D3C"/>
    <w:rsid w:val="00C06058"/>
    <w:rsid w:val="00C074DD"/>
    <w:rsid w:val="00C0799F"/>
    <w:rsid w:val="00C07DE1"/>
    <w:rsid w:val="00C1204D"/>
    <w:rsid w:val="00C1316E"/>
    <w:rsid w:val="00C1496A"/>
    <w:rsid w:val="00C21C9E"/>
    <w:rsid w:val="00C33079"/>
    <w:rsid w:val="00C45231"/>
    <w:rsid w:val="00C47A68"/>
    <w:rsid w:val="00C53D85"/>
    <w:rsid w:val="00C61388"/>
    <w:rsid w:val="00C62C61"/>
    <w:rsid w:val="00C7161C"/>
    <w:rsid w:val="00C72833"/>
    <w:rsid w:val="00C756B7"/>
    <w:rsid w:val="00C80F1D"/>
    <w:rsid w:val="00C93F40"/>
    <w:rsid w:val="00C97A35"/>
    <w:rsid w:val="00CA3D0C"/>
    <w:rsid w:val="00CA6B77"/>
    <w:rsid w:val="00CB66B8"/>
    <w:rsid w:val="00CC0ED2"/>
    <w:rsid w:val="00CC1923"/>
    <w:rsid w:val="00CC461F"/>
    <w:rsid w:val="00CE6D84"/>
    <w:rsid w:val="00CF04F8"/>
    <w:rsid w:val="00CF7AF5"/>
    <w:rsid w:val="00D03BC1"/>
    <w:rsid w:val="00D03D5F"/>
    <w:rsid w:val="00D03EF4"/>
    <w:rsid w:val="00D141EF"/>
    <w:rsid w:val="00D16BBE"/>
    <w:rsid w:val="00D26F3E"/>
    <w:rsid w:val="00D31DA5"/>
    <w:rsid w:val="00D3204C"/>
    <w:rsid w:val="00D35DAB"/>
    <w:rsid w:val="00D36F79"/>
    <w:rsid w:val="00D41E65"/>
    <w:rsid w:val="00D43949"/>
    <w:rsid w:val="00D47FE0"/>
    <w:rsid w:val="00D50AA8"/>
    <w:rsid w:val="00D55AA4"/>
    <w:rsid w:val="00D57972"/>
    <w:rsid w:val="00D57A1A"/>
    <w:rsid w:val="00D64896"/>
    <w:rsid w:val="00D675A9"/>
    <w:rsid w:val="00D738D6"/>
    <w:rsid w:val="00D73BB4"/>
    <w:rsid w:val="00D73E34"/>
    <w:rsid w:val="00D755EB"/>
    <w:rsid w:val="00D76048"/>
    <w:rsid w:val="00D77DE1"/>
    <w:rsid w:val="00D81E76"/>
    <w:rsid w:val="00D87E00"/>
    <w:rsid w:val="00D9134D"/>
    <w:rsid w:val="00D94C31"/>
    <w:rsid w:val="00DA3A65"/>
    <w:rsid w:val="00DA7A03"/>
    <w:rsid w:val="00DB1818"/>
    <w:rsid w:val="00DB397A"/>
    <w:rsid w:val="00DB55D0"/>
    <w:rsid w:val="00DC309B"/>
    <w:rsid w:val="00DC4DA2"/>
    <w:rsid w:val="00DC57A1"/>
    <w:rsid w:val="00DD3A1F"/>
    <w:rsid w:val="00DD4C17"/>
    <w:rsid w:val="00DD5D16"/>
    <w:rsid w:val="00DD74A5"/>
    <w:rsid w:val="00DD7753"/>
    <w:rsid w:val="00DF26FF"/>
    <w:rsid w:val="00DF2B1F"/>
    <w:rsid w:val="00DF31B5"/>
    <w:rsid w:val="00DF62CD"/>
    <w:rsid w:val="00E05DF1"/>
    <w:rsid w:val="00E16509"/>
    <w:rsid w:val="00E2052B"/>
    <w:rsid w:val="00E21E3F"/>
    <w:rsid w:val="00E31313"/>
    <w:rsid w:val="00E31C69"/>
    <w:rsid w:val="00E32E9F"/>
    <w:rsid w:val="00E417BB"/>
    <w:rsid w:val="00E43E3C"/>
    <w:rsid w:val="00E44582"/>
    <w:rsid w:val="00E503EF"/>
    <w:rsid w:val="00E52BB7"/>
    <w:rsid w:val="00E72E96"/>
    <w:rsid w:val="00E741C0"/>
    <w:rsid w:val="00E77645"/>
    <w:rsid w:val="00E82624"/>
    <w:rsid w:val="00E83A1B"/>
    <w:rsid w:val="00E860AE"/>
    <w:rsid w:val="00E90189"/>
    <w:rsid w:val="00E90DB5"/>
    <w:rsid w:val="00E91835"/>
    <w:rsid w:val="00E9576F"/>
    <w:rsid w:val="00EA15B0"/>
    <w:rsid w:val="00EA4253"/>
    <w:rsid w:val="00EA5EA7"/>
    <w:rsid w:val="00EA6A5A"/>
    <w:rsid w:val="00EC3787"/>
    <w:rsid w:val="00EC3D39"/>
    <w:rsid w:val="00EC4A25"/>
    <w:rsid w:val="00EC581A"/>
    <w:rsid w:val="00EC5F7A"/>
    <w:rsid w:val="00EC607C"/>
    <w:rsid w:val="00EC6500"/>
    <w:rsid w:val="00EE2A46"/>
    <w:rsid w:val="00EE38A4"/>
    <w:rsid w:val="00EF1FA6"/>
    <w:rsid w:val="00EF279D"/>
    <w:rsid w:val="00F025A2"/>
    <w:rsid w:val="00F041B2"/>
    <w:rsid w:val="00F04712"/>
    <w:rsid w:val="00F12242"/>
    <w:rsid w:val="00F13360"/>
    <w:rsid w:val="00F14F59"/>
    <w:rsid w:val="00F22EC7"/>
    <w:rsid w:val="00F325C8"/>
    <w:rsid w:val="00F37749"/>
    <w:rsid w:val="00F41170"/>
    <w:rsid w:val="00F413E7"/>
    <w:rsid w:val="00F518AE"/>
    <w:rsid w:val="00F56150"/>
    <w:rsid w:val="00F653B8"/>
    <w:rsid w:val="00F76184"/>
    <w:rsid w:val="00F772B3"/>
    <w:rsid w:val="00F8189A"/>
    <w:rsid w:val="00F82C57"/>
    <w:rsid w:val="00F83236"/>
    <w:rsid w:val="00F83E14"/>
    <w:rsid w:val="00F851B3"/>
    <w:rsid w:val="00F9008D"/>
    <w:rsid w:val="00F925BB"/>
    <w:rsid w:val="00F9489D"/>
    <w:rsid w:val="00F9543E"/>
    <w:rsid w:val="00FA1266"/>
    <w:rsid w:val="00FA6A6C"/>
    <w:rsid w:val="00FB3A0D"/>
    <w:rsid w:val="00FB5CDA"/>
    <w:rsid w:val="00FC1192"/>
    <w:rsid w:val="00FE5207"/>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41"/>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locked/>
    <w:rsid w:val="000E42DC"/>
    <w:rPr>
      <w:rFonts w:ascii="Arial" w:hAnsi="Arial"/>
      <w:b/>
      <w:sz w:val="18"/>
      <w:lang w:val="en-GB" w:eastAsia="en-US"/>
    </w:rPr>
  </w:style>
  <w:style w:type="character" w:customStyle="1" w:styleId="TFChar">
    <w:name w:val="TF Char"/>
    <w:link w:val="TF"/>
    <w:rsid w:val="00A422BA"/>
    <w:rPr>
      <w:rFonts w:ascii="Arial" w:hAnsi="Arial"/>
      <w:b/>
      <w:lang w:val="en-GB" w:eastAsia="en-US"/>
    </w:rPr>
  </w:style>
  <w:style w:type="character" w:customStyle="1" w:styleId="TACChar">
    <w:name w:val="TAC Char"/>
    <w:link w:val="TAC"/>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Normal"/>
    <w:qFormat/>
    <w:rsid w:val="00150E7E"/>
  </w:style>
  <w:style w:type="character" w:customStyle="1" w:styleId="EXCar">
    <w:name w:val="EX Car"/>
    <w:link w:val="EX"/>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__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__1.vsd"/><Relationship Id="rId42" Type="http://schemas.openxmlformats.org/officeDocument/2006/relationships/package" Target="embeddings/Microsoft_Visio___13.vsdx"/><Relationship Id="rId47" Type="http://schemas.openxmlformats.org/officeDocument/2006/relationships/image" Target="media/image21.emf"/><Relationship Id="rId50" Type="http://schemas.openxmlformats.org/officeDocument/2006/relationships/package" Target="embeddings/Microsoft_Visio___18.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__27.vsdx"/><Relationship Id="rId76" Type="http://schemas.openxmlformats.org/officeDocument/2006/relationships/package" Target="embeddings/Microsoft_Visio___31.vsdx"/><Relationship Id="rId84" Type="http://schemas.openxmlformats.org/officeDocument/2006/relationships/oleObject" Target="embeddings/Microsoft_Visio_2003-2010___6.vsd"/><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__3.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__5.vsdx"/><Relationship Id="rId32" Type="http://schemas.openxmlformats.org/officeDocument/2006/relationships/package" Target="embeddings/Microsoft_Visio___10.vsdx"/><Relationship Id="rId37" Type="http://schemas.openxmlformats.org/officeDocument/2006/relationships/image" Target="media/image16.emf"/><Relationship Id="rId40" Type="http://schemas.openxmlformats.org/officeDocument/2006/relationships/oleObject" Target="embeddings/Microsoft_Visio_2003-2010___2.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__22.vsdx"/><Relationship Id="rId66" Type="http://schemas.openxmlformats.org/officeDocument/2006/relationships/package" Target="embeddings/Microsoft_Visio___26.vsdx"/><Relationship Id="rId74" Type="http://schemas.openxmlformats.org/officeDocument/2006/relationships/package" Target="embeddings/Microsoft_Visio___30.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__5.vsd"/><Relationship Id="rId90"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package" Target="embeddings/Microsoft_Visio___2.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package" Target="embeddings/Microsoft_Visio___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__16.vsdx"/><Relationship Id="rId56" Type="http://schemas.openxmlformats.org/officeDocument/2006/relationships/package" Target="embeddings/Microsoft_Visio___21.vsdx"/><Relationship Id="rId64" Type="http://schemas.openxmlformats.org/officeDocument/2006/relationships/package" Target="embeddings/Microsoft_Visio___25.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__29.vsdx"/><Relationship Id="rId80" Type="http://schemas.openxmlformats.org/officeDocument/2006/relationships/oleObject" Target="embeddings/Microsoft_Visio_2003-2010___4.vsd"/><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12.vsdx"/><Relationship Id="rId46" Type="http://schemas.openxmlformats.org/officeDocument/2006/relationships/package" Target="embeddings/Microsoft_Visio___15.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__4.vsdx"/><Relationship Id="rId41" Type="http://schemas.openxmlformats.org/officeDocument/2006/relationships/image" Target="media/image18.emf"/><Relationship Id="rId54" Type="http://schemas.openxmlformats.org/officeDocument/2006/relationships/package" Target="embeddings/Microsoft_Visio___20.vsdx"/><Relationship Id="rId62" Type="http://schemas.openxmlformats.org/officeDocument/2006/relationships/package" Target="embeddings/Microsoft_Visio___24.vsdx"/><Relationship Id="rId70" Type="http://schemas.openxmlformats.org/officeDocument/2006/relationships/package" Target="embeddings/Microsoft_Visio___28.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__8.vsd"/><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8.vsdx"/><Relationship Id="rId36" Type="http://schemas.openxmlformats.org/officeDocument/2006/relationships/package" Target="embeddings/Microsoft_Visio___11.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__14.vsdx"/><Relationship Id="rId52" Type="http://schemas.openxmlformats.org/officeDocument/2006/relationships/package" Target="embeddings/Microsoft_Visio___19.vsdx"/><Relationship Id="rId60" Type="http://schemas.openxmlformats.org/officeDocument/2006/relationships/package" Target="embeddings/Microsoft_Visio___23.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__3.vsd"/><Relationship Id="rId81" Type="http://schemas.openxmlformats.org/officeDocument/2006/relationships/image" Target="media/image38.emf"/><Relationship Id="rId86" Type="http://schemas.openxmlformats.org/officeDocument/2006/relationships/oleObject" Target="embeddings/Microsoft_Visio_2003-2010___7.vsd"/><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172DC1-4B7B-4983-BF9F-F008945C2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49</Pages>
  <Words>25118</Words>
  <Characters>143179</Characters>
  <Application>Microsoft Office Word</Application>
  <DocSecurity>0</DocSecurity>
  <Lines>1193</Lines>
  <Paragraphs>335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167962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2022-03-03T09:28:00Z</dcterms:created>
  <dcterms:modified xsi:type="dcterms:W3CDTF">2022-03-03T09:28:00Z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(3)YEZlbbfJIjwpK7TiGJretZQ9JqV/HymWgEbt4E9uDdZaCcbKndcHQcuSQd91A8i/fiubN3bf
U3sbupqK8k3hNqea0mztFJ+tRKw+O9pctvnO1juUkTm5y6DiGdi4AKUgv8yTYVlMEBeeVfJk
5U/3kAAbDmE2S+QvlHpG1DuMIIk8DZkRX+D+4dJmicz9Si7Q0DNF3AsSI/t1uD35yZytD4Yc
rBfasQ+nx7iWZuyDvT</vt:lpwstr>
  </property>
  <property fmtid="{D5CDD505-2E9C-101B-9397-08002B2CF9AE}" pid="5" name="_2015_ms_pID_7253431">
    <vt:lpwstr>7Vj6DKjQMGjwJYN0rKct8c7NFcQtwROEaOsXC43a7KpJ3cqwQ/64MV
796muhEiwKbtcfuAqWa+LzqkKLDUNdmUAczmtjvq3R4CG8lamFJy7dCyLDlEpqf5ysL2FnrD
smdZ4IpnteeGRIDgnn62k2n1au2wfrmZB4HT54/WhcSVHwRFLOlPOVYVsrwK2afeKvOk1cn3
mon/4TSYyWVYMbTOhqkoedJbMxfa9C/zN31Q</vt:lpwstr>
  </property>
  <property fmtid="{D5CDD505-2E9C-101B-9397-08002B2CF9AE}" pid="6" name="_2015_ms_pID_7253432">
    <vt:lpwstr>KRhAfK4Z9Mw4GxcuCXSbeM4=</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1645860964</vt:lpwstr>
  </property>
</Properties>
</file>