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D44A3" w14:textId="77777777" w:rsidR="004A36E6" w:rsidRDefault="004A36E6">
      <w:pPr>
        <w:pStyle w:val="ZA"/>
        <w:framePr w:wrap="notBeside"/>
        <w:rPr>
          <w:noProof w:val="0"/>
        </w:rPr>
      </w:pPr>
      <w:bookmarkStart w:id="0" w:name="page1"/>
      <w:r>
        <w:rPr>
          <w:noProof w:val="0"/>
          <w:sz w:val="64"/>
        </w:rPr>
        <w:t xml:space="preserve">3GPP TS 29.414 </w:t>
      </w:r>
      <w:r>
        <w:rPr>
          <w:noProof w:val="0"/>
        </w:rPr>
        <w:t>V</w:t>
      </w:r>
      <w:r w:rsidR="0025676E">
        <w:rPr>
          <w:noProof w:val="0"/>
        </w:rPr>
        <w:t>19.0.0</w:t>
      </w:r>
      <w:r>
        <w:rPr>
          <w:noProof w:val="0"/>
        </w:rPr>
        <w:t xml:space="preserve"> </w:t>
      </w:r>
      <w:r>
        <w:rPr>
          <w:noProof w:val="0"/>
          <w:sz w:val="32"/>
        </w:rPr>
        <w:t>(</w:t>
      </w:r>
      <w:r w:rsidR="0025676E">
        <w:rPr>
          <w:noProof w:val="0"/>
          <w:sz w:val="32"/>
        </w:rPr>
        <w:t>2025-09</w:t>
      </w:r>
      <w:r>
        <w:rPr>
          <w:noProof w:val="0"/>
          <w:sz w:val="32"/>
        </w:rPr>
        <w:t>)</w:t>
      </w:r>
    </w:p>
    <w:p w14:paraId="49CF125B" w14:textId="77777777" w:rsidR="004A36E6" w:rsidRDefault="004A36E6">
      <w:pPr>
        <w:pStyle w:val="ZB"/>
        <w:framePr w:wrap="notBeside"/>
        <w:rPr>
          <w:noProof w:val="0"/>
        </w:rPr>
      </w:pPr>
      <w:r>
        <w:rPr>
          <w:noProof w:val="0"/>
        </w:rPr>
        <w:t>Technical Specification</w:t>
      </w:r>
    </w:p>
    <w:p w14:paraId="2800118A" w14:textId="77777777" w:rsidR="004A36E6" w:rsidRDefault="004A36E6">
      <w:pPr>
        <w:pStyle w:val="ZT"/>
        <w:framePr w:wrap="notBeside"/>
      </w:pPr>
      <w:r>
        <w:t>3rd Generation Partnership Project;</w:t>
      </w:r>
    </w:p>
    <w:p w14:paraId="25ADA4DD" w14:textId="77777777" w:rsidR="004A36E6" w:rsidRDefault="004A36E6">
      <w:pPr>
        <w:pStyle w:val="ZT"/>
        <w:framePr w:wrap="notBeside"/>
      </w:pPr>
      <w:r>
        <w:t>Technical Specification Group Core Network and Terminals;</w:t>
      </w:r>
    </w:p>
    <w:p w14:paraId="119A81F0" w14:textId="77777777" w:rsidR="004A36E6" w:rsidRDefault="004A36E6">
      <w:pPr>
        <w:pStyle w:val="ZT"/>
        <w:framePr w:wrap="notBeside"/>
      </w:pPr>
      <w:r>
        <w:t xml:space="preserve">Core network </w:t>
      </w:r>
      <w:smartTag w:uri="urn:schemas-microsoft-com:office:smarttags" w:element="State">
        <w:r>
          <w:t>Nb</w:t>
        </w:r>
      </w:smartTag>
      <w:r>
        <w:t xml:space="preserve"> data transport and transport signalling</w:t>
      </w:r>
    </w:p>
    <w:p w14:paraId="6F778AE2" w14:textId="77777777" w:rsidR="004A36E6" w:rsidRDefault="004A36E6">
      <w:pPr>
        <w:pStyle w:val="ZT"/>
        <w:framePr w:wrap="notBeside"/>
      </w:pPr>
      <w:r>
        <w:t>(</w:t>
      </w:r>
      <w:r>
        <w:rPr>
          <w:rStyle w:val="ZGSM"/>
        </w:rPr>
        <w:t>Release</w:t>
      </w:r>
      <w:r w:rsidR="0025676E">
        <w:rPr>
          <w:rStyle w:val="ZGSM"/>
        </w:rPr>
        <w:t xml:space="preserve"> 19</w:t>
      </w:r>
      <w:r>
        <w:t>)</w:t>
      </w:r>
    </w:p>
    <w:p w14:paraId="5817F0DE" w14:textId="77777777" w:rsidR="004A36E6" w:rsidRDefault="004A36E6">
      <w:pPr>
        <w:pStyle w:val="ZT"/>
        <w:framePr w:wrap="notBeside"/>
      </w:pPr>
    </w:p>
    <w:p w14:paraId="29805CBA" w14:textId="77777777" w:rsidR="004A36E6" w:rsidRDefault="004A36E6">
      <w:pPr>
        <w:pStyle w:val="ZT"/>
        <w:framePr w:wrap="notBeside"/>
        <w:rPr>
          <w:i/>
          <w:sz w:val="28"/>
        </w:rPr>
      </w:pPr>
    </w:p>
    <w:bookmarkStart w:id="1" w:name="_MON_1684549432"/>
    <w:bookmarkEnd w:id="1"/>
    <w:p w14:paraId="3C720A83" w14:textId="77777777" w:rsidR="004A36E6" w:rsidRDefault="00F85452">
      <w:pPr>
        <w:pStyle w:val="ZU"/>
        <w:framePr w:wrap="notBeside"/>
        <w:tabs>
          <w:tab w:val="right" w:pos="10205"/>
        </w:tabs>
        <w:jc w:val="left"/>
        <w:rPr>
          <w:i/>
        </w:rPr>
      </w:pPr>
      <w:r w:rsidRPr="00F85452">
        <w:rPr>
          <w:i/>
        </w:rPr>
        <w:object w:dxaOrig="2026" w:dyaOrig="1251" w14:anchorId="751BB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8" o:title=""/>
          </v:shape>
          <o:OLEObject Type="Embed" ProgID="Word.Picture.8" ShapeID="_x0000_i1025" DrawAspect="Content" ObjectID="_1819433341" r:id="rId9"/>
        </w:object>
      </w:r>
      <w:r w:rsidR="004A36E6">
        <w:rPr>
          <w:i/>
        </w:rPr>
        <w:tab/>
      </w:r>
      <w:r w:rsidR="00000000">
        <w:rPr>
          <w:i/>
        </w:rPr>
        <w:pict w14:anchorId="4379D250">
          <v:shape id="_x0000_i1026" type="#_x0000_t75" style="width:127.65pt;height:75.1pt">
            <v:imagedata r:id="rId10" o:title="3GPP-logo_web"/>
          </v:shape>
        </w:pict>
      </w:r>
    </w:p>
    <w:p w14:paraId="7E0A0D3E" w14:textId="77777777" w:rsidR="004A36E6" w:rsidRDefault="004A36E6">
      <w:pPr>
        <w:pStyle w:val="ZU"/>
        <w:framePr w:wrap="notBeside"/>
        <w:tabs>
          <w:tab w:val="right" w:pos="10206"/>
        </w:tabs>
        <w:jc w:val="left"/>
        <w:rPr>
          <w:noProof w:val="0"/>
        </w:rPr>
      </w:pPr>
      <w:r>
        <w:rPr>
          <w:noProof w:val="0"/>
          <w:color w:val="0000FF"/>
        </w:rPr>
        <w:tab/>
      </w:r>
    </w:p>
    <w:p w14:paraId="62AAF291" w14:textId="77777777" w:rsidR="004A36E6" w:rsidRDefault="004A36E6">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3288602" w14:textId="77777777" w:rsidR="004A36E6" w:rsidRDefault="004A36E6">
      <w:pPr>
        <w:pStyle w:val="ZV"/>
        <w:framePr w:wrap="notBeside"/>
        <w:rPr>
          <w:noProof w:val="0"/>
        </w:rPr>
      </w:pPr>
    </w:p>
    <w:p w14:paraId="54A9D2B1" w14:textId="77777777" w:rsidR="004A36E6" w:rsidRDefault="004A36E6"/>
    <w:bookmarkEnd w:id="0"/>
    <w:p w14:paraId="1204B395" w14:textId="77777777" w:rsidR="004A36E6" w:rsidRDefault="004A36E6">
      <w:pPr>
        <w:sectPr w:rsidR="004A36E6">
          <w:footnotePr>
            <w:numRestart w:val="eachSect"/>
          </w:footnotePr>
          <w:pgSz w:w="11907" w:h="16840"/>
          <w:pgMar w:top="2268" w:right="851" w:bottom="10773" w:left="851" w:header="0" w:footer="0" w:gutter="0"/>
          <w:cols w:space="720"/>
        </w:sectPr>
      </w:pPr>
    </w:p>
    <w:p w14:paraId="596A2874" w14:textId="77777777" w:rsidR="004A36E6" w:rsidRDefault="004A36E6">
      <w:bookmarkStart w:id="2" w:name="page2"/>
    </w:p>
    <w:p w14:paraId="589ED55D" w14:textId="77777777" w:rsidR="004A36E6" w:rsidRDefault="004A36E6">
      <w:pPr>
        <w:pStyle w:val="FP"/>
        <w:framePr w:wrap="notBeside" w:hAnchor="margin" w:y="1419"/>
        <w:pBdr>
          <w:bottom w:val="single" w:sz="6" w:space="1" w:color="auto"/>
        </w:pBdr>
        <w:spacing w:before="240"/>
        <w:ind w:left="2835" w:right="2835"/>
        <w:jc w:val="center"/>
      </w:pPr>
      <w:r>
        <w:t>Keywords</w:t>
      </w:r>
    </w:p>
    <w:p w14:paraId="606C27DA" w14:textId="77777777" w:rsidR="004A36E6" w:rsidRDefault="004A36E6">
      <w:pPr>
        <w:pStyle w:val="FP"/>
        <w:framePr w:wrap="notBeside" w:hAnchor="margin" w:y="1419"/>
        <w:ind w:left="2835" w:right="2835"/>
        <w:jc w:val="center"/>
        <w:rPr>
          <w:rFonts w:ascii="Arial" w:hAnsi="Arial"/>
          <w:sz w:val="18"/>
        </w:rPr>
      </w:pPr>
      <w:r>
        <w:rPr>
          <w:rFonts w:ascii="Arial" w:hAnsi="Arial"/>
          <w:sz w:val="18"/>
        </w:rPr>
        <w:t xml:space="preserve">UMTS, </w:t>
      </w:r>
      <w:r>
        <w:rPr>
          <w:rFonts w:ascii="Arial" w:hAnsi="Arial" w:hint="eastAsia"/>
          <w:sz w:val="18"/>
          <w:lang w:eastAsia="ko-KR"/>
        </w:rPr>
        <w:t xml:space="preserve">LTE, </w:t>
      </w:r>
      <w:r>
        <w:rPr>
          <w:rFonts w:ascii="Arial" w:hAnsi="Arial"/>
          <w:sz w:val="18"/>
        </w:rPr>
        <w:t>data, network</w:t>
      </w:r>
    </w:p>
    <w:p w14:paraId="3041B295" w14:textId="77777777" w:rsidR="004A36E6" w:rsidRDefault="004A36E6"/>
    <w:p w14:paraId="636CD68B" w14:textId="77777777" w:rsidR="004A36E6" w:rsidRDefault="004A36E6">
      <w:pPr>
        <w:pStyle w:val="FP"/>
        <w:framePr w:wrap="notBeside" w:hAnchor="margin" w:yAlign="center"/>
        <w:spacing w:after="240"/>
        <w:ind w:left="2835" w:right="2835"/>
        <w:jc w:val="center"/>
        <w:rPr>
          <w:rFonts w:ascii="Arial" w:hAnsi="Arial"/>
          <w:b/>
          <w:i/>
        </w:rPr>
      </w:pPr>
      <w:r>
        <w:rPr>
          <w:rFonts w:ascii="Arial" w:hAnsi="Arial"/>
          <w:b/>
          <w:i/>
        </w:rPr>
        <w:t>3GPP</w:t>
      </w:r>
    </w:p>
    <w:p w14:paraId="616F7939" w14:textId="77777777" w:rsidR="004A36E6" w:rsidRDefault="004A36E6">
      <w:pPr>
        <w:pStyle w:val="FP"/>
        <w:framePr w:wrap="notBeside" w:hAnchor="margin" w:yAlign="center"/>
        <w:pBdr>
          <w:bottom w:val="single" w:sz="6" w:space="1" w:color="auto"/>
        </w:pBdr>
        <w:ind w:left="2835" w:right="2835"/>
        <w:jc w:val="center"/>
      </w:pPr>
      <w:r>
        <w:t>Postal address</w:t>
      </w:r>
    </w:p>
    <w:p w14:paraId="0C8A5AAC" w14:textId="77777777" w:rsidR="004A36E6" w:rsidRDefault="004A36E6">
      <w:pPr>
        <w:pStyle w:val="FP"/>
        <w:framePr w:wrap="notBeside" w:hAnchor="margin" w:yAlign="center"/>
        <w:ind w:left="2835" w:right="2835"/>
        <w:jc w:val="center"/>
        <w:rPr>
          <w:rFonts w:ascii="Arial" w:hAnsi="Arial"/>
          <w:sz w:val="18"/>
        </w:rPr>
      </w:pPr>
    </w:p>
    <w:p w14:paraId="32C53F98" w14:textId="77777777" w:rsidR="004A36E6" w:rsidRDefault="004A36E6">
      <w:pPr>
        <w:pStyle w:val="FP"/>
        <w:framePr w:wrap="notBeside" w:hAnchor="margin" w:yAlign="center"/>
        <w:pBdr>
          <w:bottom w:val="single" w:sz="6" w:space="1" w:color="auto"/>
        </w:pBdr>
        <w:spacing w:before="240"/>
        <w:ind w:left="2835" w:right="2835"/>
        <w:jc w:val="center"/>
      </w:pPr>
      <w:r>
        <w:t>3GPP support office address</w:t>
      </w:r>
    </w:p>
    <w:p w14:paraId="54256C28" w14:textId="77777777" w:rsidR="004A36E6" w:rsidRDefault="004A36E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AB30E60" w14:textId="77777777" w:rsidR="004A36E6" w:rsidRDefault="004A36E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23B5C89" w14:textId="77777777" w:rsidR="004A36E6" w:rsidRDefault="004A36E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A599736" w14:textId="77777777" w:rsidR="004A36E6" w:rsidRDefault="004A36E6">
      <w:pPr>
        <w:pStyle w:val="FP"/>
        <w:framePr w:wrap="notBeside" w:hAnchor="margin" w:yAlign="center"/>
        <w:pBdr>
          <w:bottom w:val="single" w:sz="6" w:space="1" w:color="auto"/>
        </w:pBdr>
        <w:spacing w:before="240"/>
        <w:ind w:left="2835" w:right="2835"/>
        <w:jc w:val="center"/>
      </w:pPr>
      <w:r>
        <w:t>Internet</w:t>
      </w:r>
    </w:p>
    <w:p w14:paraId="1A0AC93D" w14:textId="77777777" w:rsidR="004A36E6" w:rsidRDefault="004A36E6">
      <w:pPr>
        <w:pStyle w:val="FP"/>
        <w:framePr w:wrap="notBeside" w:hAnchor="margin" w:yAlign="center"/>
        <w:ind w:left="2835" w:right="2835"/>
        <w:jc w:val="center"/>
        <w:rPr>
          <w:rFonts w:ascii="Arial" w:hAnsi="Arial"/>
          <w:sz w:val="18"/>
        </w:rPr>
      </w:pPr>
      <w:r>
        <w:rPr>
          <w:rFonts w:ascii="Arial" w:hAnsi="Arial"/>
          <w:sz w:val="18"/>
        </w:rPr>
        <w:t>http://www.3gpp.org</w:t>
      </w:r>
    </w:p>
    <w:p w14:paraId="2AD6F2BE" w14:textId="77777777" w:rsidR="004A36E6" w:rsidRDefault="004A36E6"/>
    <w:p w14:paraId="132B24BD" w14:textId="77777777" w:rsidR="004A36E6" w:rsidRDefault="004A36E6">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792D2599" w14:textId="77777777" w:rsidR="004A36E6" w:rsidRDefault="004A36E6">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54084E99" w14:textId="77777777" w:rsidR="004A36E6" w:rsidRDefault="004A36E6">
      <w:pPr>
        <w:pStyle w:val="FP"/>
        <w:framePr w:wrap="notBeside" w:hAnchor="margin" w:yAlign="bottom"/>
        <w:jc w:val="center"/>
      </w:pPr>
    </w:p>
    <w:p w14:paraId="5DBC32B3" w14:textId="77777777" w:rsidR="004A36E6" w:rsidRDefault="004A36E6">
      <w:pPr>
        <w:pStyle w:val="FP"/>
        <w:framePr w:wrap="notBeside" w:hAnchor="margin" w:yAlign="bottom"/>
        <w:jc w:val="center"/>
        <w:rPr>
          <w:sz w:val="18"/>
        </w:rPr>
      </w:pPr>
      <w:r>
        <w:rPr>
          <w:sz w:val="18"/>
        </w:rPr>
        <w:t>©</w:t>
      </w:r>
      <w:bookmarkStart w:id="3" w:name="copyrightaddon"/>
      <w:bookmarkEnd w:id="3"/>
      <w:r w:rsidR="0025676E">
        <w:rPr>
          <w:sz w:val="18"/>
        </w:rPr>
        <w:t xml:space="preserve"> 2025</w:t>
      </w:r>
      <w:r>
        <w:rPr>
          <w:sz w:val="18"/>
        </w:rPr>
        <w:t>, 3GPP Organizational Partners (ARIB, ATIS, CCSA, ETSI, TSDSI, TTA, TTC).</w:t>
      </w:r>
    </w:p>
    <w:p w14:paraId="17F1E52E" w14:textId="77777777" w:rsidR="004A36E6" w:rsidRDefault="004A36E6">
      <w:pPr>
        <w:pStyle w:val="FP"/>
        <w:framePr w:wrap="notBeside" w:hAnchor="margin" w:yAlign="bottom"/>
        <w:jc w:val="center"/>
        <w:rPr>
          <w:noProof/>
          <w:sz w:val="18"/>
        </w:rPr>
      </w:pPr>
      <w:r>
        <w:rPr>
          <w:sz w:val="18"/>
        </w:rPr>
        <w:t>All rights reserved.</w:t>
      </w:r>
    </w:p>
    <w:p w14:paraId="35F1DB9F" w14:textId="77777777" w:rsidR="004A36E6" w:rsidRDefault="004A36E6">
      <w:pPr>
        <w:pStyle w:val="FP"/>
        <w:framePr w:wrap="notBeside" w:hAnchor="margin" w:yAlign="bottom"/>
        <w:rPr>
          <w:noProof/>
          <w:sz w:val="18"/>
        </w:rPr>
      </w:pPr>
    </w:p>
    <w:p w14:paraId="1A83284C" w14:textId="77777777" w:rsidR="004A36E6" w:rsidRDefault="004A36E6">
      <w:pPr>
        <w:pStyle w:val="FP"/>
        <w:framePr w:wrap="notBeside" w:hAnchor="margin" w:yAlign="bottom"/>
        <w:rPr>
          <w:noProof/>
          <w:sz w:val="18"/>
        </w:rPr>
      </w:pPr>
      <w:r>
        <w:rPr>
          <w:noProof/>
          <w:sz w:val="18"/>
        </w:rPr>
        <w:t>UMTS™ is a Trade Mark of ETSI registered for the benefit of its members</w:t>
      </w:r>
    </w:p>
    <w:p w14:paraId="34ADB4AA" w14:textId="77777777" w:rsidR="004A36E6" w:rsidRDefault="004A36E6">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6F8BB6C" w14:textId="77777777" w:rsidR="004A36E6" w:rsidRDefault="004A36E6">
      <w:pPr>
        <w:pStyle w:val="FP"/>
        <w:framePr w:wrap="notBeside" w:hAnchor="margin" w:yAlign="bottom"/>
        <w:rPr>
          <w:sz w:val="18"/>
        </w:rPr>
      </w:pPr>
      <w:r>
        <w:rPr>
          <w:noProof/>
          <w:sz w:val="18"/>
        </w:rPr>
        <w:t>GSM® and the GSM logo are registered and owned by the GSM Association</w:t>
      </w:r>
      <w:r>
        <w:rPr>
          <w:sz w:val="18"/>
        </w:rPr>
        <w:br/>
      </w:r>
      <w:r>
        <w:rPr>
          <w:sz w:val="18"/>
        </w:rPr>
        <w:br/>
      </w:r>
    </w:p>
    <w:p w14:paraId="0F3AD3A9" w14:textId="77777777" w:rsidR="004A36E6" w:rsidRDefault="004A36E6"/>
    <w:bookmarkEnd w:id="2"/>
    <w:p w14:paraId="5ED6C16D" w14:textId="77777777" w:rsidR="004A36E6" w:rsidRDefault="004A36E6">
      <w:pPr>
        <w:pStyle w:val="TT"/>
        <w:outlineLvl w:val="0"/>
      </w:pPr>
      <w:r>
        <w:br w:type="page"/>
        <w:t>Contents</w:t>
      </w:r>
    </w:p>
    <w:p w14:paraId="6FC753ED" w14:textId="77777777" w:rsidR="004A36E6" w:rsidRDefault="004A36E6">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_Toc469763331 \h </w:instrText>
      </w:r>
      <w:r>
        <w:fldChar w:fldCharType="separate"/>
      </w:r>
      <w:r>
        <w:t>5</w:t>
      </w:r>
      <w:r>
        <w:fldChar w:fldCharType="end"/>
      </w:r>
    </w:p>
    <w:p w14:paraId="4CEBA96D" w14:textId="77777777" w:rsidR="004A36E6" w:rsidRDefault="004A36E6">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_Toc469763332 \h </w:instrText>
      </w:r>
      <w:r>
        <w:fldChar w:fldCharType="separate"/>
      </w:r>
      <w:r>
        <w:t>6</w:t>
      </w:r>
      <w:r>
        <w:fldChar w:fldCharType="end"/>
      </w:r>
    </w:p>
    <w:p w14:paraId="07CF9E08" w14:textId="77777777" w:rsidR="004A36E6" w:rsidRDefault="004A36E6">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_Toc469763333 \h </w:instrText>
      </w:r>
      <w:r>
        <w:fldChar w:fldCharType="separate"/>
      </w:r>
      <w:r>
        <w:t>6</w:t>
      </w:r>
      <w:r>
        <w:fldChar w:fldCharType="end"/>
      </w:r>
    </w:p>
    <w:p w14:paraId="42EE4DCE" w14:textId="77777777" w:rsidR="004A36E6" w:rsidRDefault="004A36E6">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_Toc469763334 \h </w:instrText>
      </w:r>
      <w:r>
        <w:fldChar w:fldCharType="separate"/>
      </w:r>
      <w:r>
        <w:t>8</w:t>
      </w:r>
      <w:r>
        <w:fldChar w:fldCharType="end"/>
      </w:r>
    </w:p>
    <w:p w14:paraId="4B2BBAD1" w14:textId="77777777" w:rsidR="004A36E6" w:rsidRDefault="004A36E6">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_Toc469763335 \h </w:instrText>
      </w:r>
      <w:r>
        <w:fldChar w:fldCharType="separate"/>
      </w:r>
      <w:r>
        <w:t>8</w:t>
      </w:r>
      <w:r>
        <w:fldChar w:fldCharType="end"/>
      </w:r>
    </w:p>
    <w:p w14:paraId="67AABBBD" w14:textId="77777777" w:rsidR="004A36E6" w:rsidRDefault="004A36E6">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_Toc469763336 \h </w:instrText>
      </w:r>
      <w:r>
        <w:fldChar w:fldCharType="separate"/>
      </w:r>
      <w:r>
        <w:t>8</w:t>
      </w:r>
      <w:r>
        <w:fldChar w:fldCharType="end"/>
      </w:r>
    </w:p>
    <w:p w14:paraId="1BF13D5F" w14:textId="77777777" w:rsidR="004A36E6" w:rsidRDefault="004A36E6">
      <w:pPr>
        <w:pStyle w:val="TOC1"/>
        <w:rPr>
          <w:rFonts w:ascii="Calibri" w:eastAsia="Times New Roman" w:hAnsi="Calibri"/>
          <w:szCs w:val="22"/>
          <w:lang w:val="en-US"/>
        </w:rPr>
      </w:pPr>
      <w:r>
        <w:t>4</w:t>
      </w:r>
      <w:r>
        <w:rPr>
          <w:rFonts w:ascii="Calibri" w:eastAsia="Times New Roman" w:hAnsi="Calibri"/>
          <w:szCs w:val="22"/>
          <w:lang w:val="en-US"/>
        </w:rPr>
        <w:tab/>
      </w:r>
      <w:r>
        <w:t>General</w:t>
      </w:r>
      <w:r>
        <w:tab/>
      </w:r>
      <w:r>
        <w:fldChar w:fldCharType="begin" w:fldLock="1"/>
      </w:r>
      <w:r>
        <w:instrText xml:space="preserve"> PAGEREF _Toc469763337 \h </w:instrText>
      </w:r>
      <w:r>
        <w:fldChar w:fldCharType="separate"/>
      </w:r>
      <w:r>
        <w:t>9</w:t>
      </w:r>
      <w:r>
        <w:fldChar w:fldCharType="end"/>
      </w:r>
    </w:p>
    <w:p w14:paraId="10CC14B8" w14:textId="77777777" w:rsidR="004A36E6" w:rsidRDefault="004A36E6">
      <w:pPr>
        <w:pStyle w:val="TOC1"/>
        <w:rPr>
          <w:rFonts w:ascii="Calibri" w:eastAsia="Times New Roman" w:hAnsi="Calibri"/>
          <w:szCs w:val="22"/>
          <w:lang w:val="en-US"/>
        </w:rPr>
      </w:pPr>
      <w:r>
        <w:t>5</w:t>
      </w:r>
      <w:r>
        <w:rPr>
          <w:rFonts w:ascii="Calibri" w:eastAsia="Times New Roman" w:hAnsi="Calibri"/>
          <w:szCs w:val="22"/>
          <w:lang w:val="en-US"/>
        </w:rPr>
        <w:tab/>
      </w:r>
      <w:r>
        <w:t>Transport over ATM for BICC-based Nc</w:t>
      </w:r>
      <w:r>
        <w:tab/>
      </w:r>
      <w:r>
        <w:fldChar w:fldCharType="begin" w:fldLock="1"/>
      </w:r>
      <w:r>
        <w:instrText xml:space="preserve"> PAGEREF _Toc469763338 \h </w:instrText>
      </w:r>
      <w:r>
        <w:fldChar w:fldCharType="separate"/>
      </w:r>
      <w:r>
        <w:t>9</w:t>
      </w:r>
      <w:r>
        <w:fldChar w:fldCharType="end"/>
      </w:r>
    </w:p>
    <w:p w14:paraId="00439AF5" w14:textId="77777777" w:rsidR="004A36E6" w:rsidRDefault="004A36E6">
      <w:pPr>
        <w:pStyle w:val="TOC2"/>
        <w:rPr>
          <w:rFonts w:ascii="Calibri" w:eastAsia="Times New Roman" w:hAnsi="Calibri"/>
          <w:sz w:val="22"/>
          <w:szCs w:val="22"/>
          <w:lang w:val="en-US"/>
        </w:rPr>
      </w:pPr>
      <w:r>
        <w:t>5.1</w:t>
      </w:r>
      <w:r>
        <w:rPr>
          <w:rFonts w:ascii="Calibri" w:eastAsia="Times New Roman" w:hAnsi="Calibri"/>
          <w:sz w:val="22"/>
          <w:szCs w:val="22"/>
          <w:lang w:val="en-US"/>
        </w:rPr>
        <w:tab/>
      </w:r>
      <w:r>
        <w:t>General</w:t>
      </w:r>
      <w:r>
        <w:tab/>
      </w:r>
      <w:r>
        <w:fldChar w:fldCharType="begin" w:fldLock="1"/>
      </w:r>
      <w:r>
        <w:instrText xml:space="preserve"> PAGEREF _Toc469763339 \h </w:instrText>
      </w:r>
      <w:r>
        <w:fldChar w:fldCharType="separate"/>
      </w:r>
      <w:r>
        <w:t>9</w:t>
      </w:r>
      <w:r>
        <w:fldChar w:fldCharType="end"/>
      </w:r>
    </w:p>
    <w:p w14:paraId="3C9C60C0" w14:textId="77777777" w:rsidR="004A36E6" w:rsidRDefault="004A36E6">
      <w:pPr>
        <w:pStyle w:val="TOC2"/>
        <w:rPr>
          <w:rFonts w:ascii="Calibri" w:eastAsia="Times New Roman" w:hAnsi="Calibri"/>
          <w:sz w:val="22"/>
          <w:szCs w:val="22"/>
          <w:lang w:val="en-US"/>
        </w:rPr>
      </w:pPr>
      <w:r>
        <w:t>5.2</w:t>
      </w:r>
      <w:r>
        <w:rPr>
          <w:rFonts w:ascii="Calibri" w:eastAsia="Times New Roman" w:hAnsi="Calibri"/>
          <w:sz w:val="22"/>
          <w:szCs w:val="22"/>
          <w:lang w:val="en-US"/>
        </w:rPr>
        <w:tab/>
      </w:r>
      <w:r>
        <w:t>Transport network user plane</w:t>
      </w:r>
      <w:r>
        <w:tab/>
      </w:r>
      <w:r>
        <w:fldChar w:fldCharType="begin" w:fldLock="1"/>
      </w:r>
      <w:r>
        <w:instrText xml:space="preserve"> PAGEREF _Toc469763340 \h </w:instrText>
      </w:r>
      <w:r>
        <w:fldChar w:fldCharType="separate"/>
      </w:r>
      <w:r>
        <w:t>9</w:t>
      </w:r>
      <w:r>
        <w:fldChar w:fldCharType="end"/>
      </w:r>
    </w:p>
    <w:p w14:paraId="563884FC" w14:textId="77777777" w:rsidR="004A36E6" w:rsidRDefault="004A36E6">
      <w:pPr>
        <w:pStyle w:val="TOC3"/>
        <w:rPr>
          <w:rFonts w:ascii="Calibri" w:eastAsia="Times New Roman" w:hAnsi="Calibri"/>
          <w:sz w:val="22"/>
          <w:szCs w:val="22"/>
          <w:lang w:val="en-US"/>
        </w:rPr>
      </w:pPr>
      <w:r>
        <w:t>5.2.1</w:t>
      </w:r>
      <w:r>
        <w:rPr>
          <w:rFonts w:ascii="Calibri" w:eastAsia="Times New Roman" w:hAnsi="Calibri"/>
          <w:sz w:val="22"/>
          <w:szCs w:val="22"/>
          <w:lang w:val="en-US"/>
        </w:rPr>
        <w:tab/>
      </w:r>
      <w:r>
        <w:t>General</w:t>
      </w:r>
      <w:r>
        <w:tab/>
      </w:r>
      <w:r>
        <w:fldChar w:fldCharType="begin" w:fldLock="1"/>
      </w:r>
      <w:r>
        <w:instrText xml:space="preserve"> PAGEREF _Toc469763341 \h </w:instrText>
      </w:r>
      <w:r>
        <w:fldChar w:fldCharType="separate"/>
      </w:r>
      <w:r>
        <w:t>9</w:t>
      </w:r>
      <w:r>
        <w:fldChar w:fldCharType="end"/>
      </w:r>
    </w:p>
    <w:p w14:paraId="51529A9A" w14:textId="77777777" w:rsidR="004A36E6" w:rsidRDefault="004A36E6">
      <w:pPr>
        <w:pStyle w:val="TOC3"/>
        <w:rPr>
          <w:rFonts w:ascii="Calibri" w:eastAsia="Times New Roman" w:hAnsi="Calibri"/>
          <w:sz w:val="22"/>
          <w:szCs w:val="22"/>
          <w:lang w:val="en-US"/>
        </w:rPr>
      </w:pPr>
      <w:r>
        <w:t>5.2.2</w:t>
      </w:r>
      <w:r>
        <w:rPr>
          <w:rFonts w:ascii="Calibri" w:eastAsia="Times New Roman" w:hAnsi="Calibri"/>
          <w:sz w:val="22"/>
          <w:szCs w:val="22"/>
          <w:lang w:val="en-US"/>
        </w:rPr>
        <w:tab/>
      </w:r>
      <w:r>
        <w:t>ATM Adaptation Layer 2</w:t>
      </w:r>
      <w:r>
        <w:tab/>
      </w:r>
      <w:r>
        <w:fldChar w:fldCharType="begin" w:fldLock="1"/>
      </w:r>
      <w:r>
        <w:instrText xml:space="preserve"> PAGEREF _Toc469763342 \h </w:instrText>
      </w:r>
      <w:r>
        <w:fldChar w:fldCharType="separate"/>
      </w:r>
      <w:r>
        <w:t>9</w:t>
      </w:r>
      <w:r>
        <w:fldChar w:fldCharType="end"/>
      </w:r>
    </w:p>
    <w:p w14:paraId="6901E4BA" w14:textId="77777777" w:rsidR="004A36E6" w:rsidRDefault="004A36E6">
      <w:pPr>
        <w:pStyle w:val="TOC4"/>
        <w:rPr>
          <w:rFonts w:ascii="Calibri" w:eastAsia="Times New Roman" w:hAnsi="Calibri"/>
          <w:sz w:val="22"/>
          <w:szCs w:val="22"/>
          <w:lang w:val="en-US"/>
        </w:rPr>
      </w:pPr>
      <w:r>
        <w:t>5.2.2.1</w:t>
      </w:r>
      <w:r>
        <w:rPr>
          <w:rFonts w:ascii="Calibri" w:eastAsia="Times New Roman" w:hAnsi="Calibri"/>
          <w:sz w:val="22"/>
          <w:szCs w:val="22"/>
          <w:lang w:val="en-US"/>
        </w:rPr>
        <w:tab/>
      </w:r>
      <w:r>
        <w:t>AAL2-Segmentation and Reassembly Service Specific Convergence Sublayer</w:t>
      </w:r>
      <w:r>
        <w:tab/>
      </w:r>
      <w:r>
        <w:fldChar w:fldCharType="begin" w:fldLock="1"/>
      </w:r>
      <w:r>
        <w:instrText xml:space="preserve"> PAGEREF _Toc469763343 \h </w:instrText>
      </w:r>
      <w:r>
        <w:fldChar w:fldCharType="separate"/>
      </w:r>
      <w:r>
        <w:t>9</w:t>
      </w:r>
      <w:r>
        <w:fldChar w:fldCharType="end"/>
      </w:r>
    </w:p>
    <w:p w14:paraId="08B0AB29" w14:textId="77777777" w:rsidR="004A36E6" w:rsidRDefault="004A36E6">
      <w:pPr>
        <w:pStyle w:val="TOC4"/>
        <w:rPr>
          <w:rFonts w:ascii="Calibri" w:eastAsia="Times New Roman" w:hAnsi="Calibri"/>
          <w:sz w:val="22"/>
          <w:szCs w:val="22"/>
          <w:lang w:val="en-US"/>
        </w:rPr>
      </w:pPr>
      <w:r>
        <w:t>5.2.2.2</w:t>
      </w:r>
      <w:r>
        <w:rPr>
          <w:rFonts w:ascii="Calibri" w:eastAsia="Times New Roman" w:hAnsi="Calibri"/>
          <w:sz w:val="22"/>
          <w:szCs w:val="22"/>
          <w:lang w:val="en-US"/>
        </w:rPr>
        <w:tab/>
      </w:r>
      <w:r>
        <w:t>AAL2-specification</w:t>
      </w:r>
      <w:r>
        <w:tab/>
      </w:r>
      <w:r>
        <w:fldChar w:fldCharType="begin" w:fldLock="1"/>
      </w:r>
      <w:r>
        <w:instrText xml:space="preserve"> PAGEREF _Toc469763344 \h </w:instrText>
      </w:r>
      <w:r>
        <w:fldChar w:fldCharType="separate"/>
      </w:r>
      <w:r>
        <w:t>10</w:t>
      </w:r>
      <w:r>
        <w:fldChar w:fldCharType="end"/>
      </w:r>
    </w:p>
    <w:p w14:paraId="7CA2F378" w14:textId="77777777" w:rsidR="004A36E6" w:rsidRDefault="004A36E6">
      <w:pPr>
        <w:pStyle w:val="TOC2"/>
        <w:rPr>
          <w:rFonts w:ascii="Calibri" w:eastAsia="Times New Roman" w:hAnsi="Calibri"/>
          <w:sz w:val="22"/>
          <w:szCs w:val="22"/>
          <w:lang w:val="en-US"/>
        </w:rPr>
      </w:pPr>
      <w:r>
        <w:t>5.3</w:t>
      </w:r>
      <w:r>
        <w:rPr>
          <w:rFonts w:ascii="Calibri" w:eastAsia="Times New Roman" w:hAnsi="Calibri"/>
          <w:sz w:val="22"/>
          <w:szCs w:val="22"/>
          <w:lang w:val="en-US"/>
        </w:rPr>
        <w:tab/>
      </w:r>
      <w:r>
        <w:t>Transport network control plane</w:t>
      </w:r>
      <w:r>
        <w:tab/>
      </w:r>
      <w:r>
        <w:fldChar w:fldCharType="begin" w:fldLock="1"/>
      </w:r>
      <w:r>
        <w:instrText xml:space="preserve"> PAGEREF _Toc469763345 \h </w:instrText>
      </w:r>
      <w:r>
        <w:fldChar w:fldCharType="separate"/>
      </w:r>
      <w:r>
        <w:t>10</w:t>
      </w:r>
      <w:r>
        <w:fldChar w:fldCharType="end"/>
      </w:r>
    </w:p>
    <w:p w14:paraId="12634FE9" w14:textId="77777777" w:rsidR="004A36E6" w:rsidRDefault="004A36E6">
      <w:pPr>
        <w:pStyle w:val="TOC3"/>
        <w:rPr>
          <w:rFonts w:ascii="Calibri" w:eastAsia="Times New Roman" w:hAnsi="Calibri"/>
          <w:sz w:val="22"/>
          <w:szCs w:val="22"/>
          <w:lang w:val="en-US"/>
        </w:rPr>
      </w:pPr>
      <w:r>
        <w:t>5.3.1</w:t>
      </w:r>
      <w:r>
        <w:rPr>
          <w:rFonts w:ascii="Calibri" w:eastAsia="Times New Roman" w:hAnsi="Calibri"/>
          <w:sz w:val="22"/>
          <w:szCs w:val="22"/>
          <w:lang w:val="en-US"/>
        </w:rPr>
        <w:tab/>
      </w:r>
      <w:r>
        <w:t>General</w:t>
      </w:r>
      <w:r>
        <w:tab/>
      </w:r>
      <w:r>
        <w:fldChar w:fldCharType="begin" w:fldLock="1"/>
      </w:r>
      <w:r>
        <w:instrText xml:space="preserve"> PAGEREF _Toc469763346 \h </w:instrText>
      </w:r>
      <w:r>
        <w:fldChar w:fldCharType="separate"/>
      </w:r>
      <w:r>
        <w:t>10</w:t>
      </w:r>
      <w:r>
        <w:fldChar w:fldCharType="end"/>
      </w:r>
    </w:p>
    <w:p w14:paraId="06FD674E" w14:textId="77777777" w:rsidR="004A36E6" w:rsidRDefault="004A36E6">
      <w:pPr>
        <w:pStyle w:val="TOC3"/>
        <w:rPr>
          <w:rFonts w:ascii="Calibri" w:eastAsia="Times New Roman" w:hAnsi="Calibri"/>
          <w:sz w:val="22"/>
          <w:szCs w:val="22"/>
          <w:lang w:val="en-US"/>
        </w:rPr>
      </w:pPr>
      <w:r>
        <w:t>5.3.2</w:t>
      </w:r>
      <w:r>
        <w:rPr>
          <w:rFonts w:ascii="Calibri" w:eastAsia="Times New Roman" w:hAnsi="Calibri"/>
          <w:sz w:val="22"/>
          <w:szCs w:val="22"/>
          <w:lang w:val="en-US"/>
        </w:rPr>
        <w:tab/>
      </w:r>
      <w:r>
        <w:t>Signalling protocol</w:t>
      </w:r>
      <w:r>
        <w:tab/>
      </w:r>
      <w:r>
        <w:fldChar w:fldCharType="begin" w:fldLock="1"/>
      </w:r>
      <w:r>
        <w:instrText xml:space="preserve"> PAGEREF _Toc469763347 \h </w:instrText>
      </w:r>
      <w:r>
        <w:fldChar w:fldCharType="separate"/>
      </w:r>
      <w:r>
        <w:t>10</w:t>
      </w:r>
      <w:r>
        <w:fldChar w:fldCharType="end"/>
      </w:r>
    </w:p>
    <w:p w14:paraId="4270BDA7" w14:textId="77777777" w:rsidR="004A36E6" w:rsidRDefault="004A36E6">
      <w:pPr>
        <w:pStyle w:val="TOC4"/>
        <w:rPr>
          <w:rFonts w:ascii="Calibri" w:eastAsia="Times New Roman" w:hAnsi="Calibri"/>
          <w:sz w:val="22"/>
          <w:szCs w:val="22"/>
          <w:lang w:val="en-US"/>
        </w:rPr>
      </w:pPr>
      <w:r>
        <w:t>5.3.2.1</w:t>
      </w:r>
      <w:r>
        <w:rPr>
          <w:rFonts w:ascii="Calibri" w:eastAsia="Times New Roman" w:hAnsi="Calibri"/>
          <w:sz w:val="22"/>
          <w:szCs w:val="22"/>
          <w:lang w:val="en-US"/>
        </w:rPr>
        <w:tab/>
      </w:r>
      <w:r>
        <w:t>AAL2 Signalling Protocol</w:t>
      </w:r>
      <w:r>
        <w:tab/>
      </w:r>
      <w:r>
        <w:fldChar w:fldCharType="begin" w:fldLock="1"/>
      </w:r>
      <w:r>
        <w:instrText xml:space="preserve"> PAGEREF _Toc469763348 \h </w:instrText>
      </w:r>
      <w:r>
        <w:fldChar w:fldCharType="separate"/>
      </w:r>
      <w:r>
        <w:t>10</w:t>
      </w:r>
      <w:r>
        <w:fldChar w:fldCharType="end"/>
      </w:r>
    </w:p>
    <w:p w14:paraId="7A2890D9" w14:textId="77777777" w:rsidR="004A36E6" w:rsidRDefault="004A36E6">
      <w:pPr>
        <w:pStyle w:val="TOC3"/>
        <w:rPr>
          <w:rFonts w:ascii="Calibri" w:eastAsia="Times New Roman" w:hAnsi="Calibri"/>
          <w:sz w:val="22"/>
          <w:szCs w:val="22"/>
          <w:lang w:val="en-US"/>
        </w:rPr>
      </w:pPr>
      <w:r>
        <w:t>5.3.3</w:t>
      </w:r>
      <w:r>
        <w:rPr>
          <w:rFonts w:ascii="Calibri" w:eastAsia="Times New Roman" w:hAnsi="Calibri"/>
          <w:sz w:val="22"/>
          <w:szCs w:val="22"/>
          <w:lang w:val="en-US"/>
        </w:rPr>
        <w:tab/>
      </w:r>
      <w:r>
        <w:t>Signalling transport converter</w:t>
      </w:r>
      <w:r>
        <w:tab/>
      </w:r>
      <w:r>
        <w:fldChar w:fldCharType="begin" w:fldLock="1"/>
      </w:r>
      <w:r>
        <w:instrText xml:space="preserve"> PAGEREF _Toc469763349 \h </w:instrText>
      </w:r>
      <w:r>
        <w:fldChar w:fldCharType="separate"/>
      </w:r>
      <w:r>
        <w:t>10</w:t>
      </w:r>
      <w:r>
        <w:fldChar w:fldCharType="end"/>
      </w:r>
    </w:p>
    <w:p w14:paraId="0149C53B" w14:textId="77777777" w:rsidR="004A36E6" w:rsidRDefault="004A36E6">
      <w:pPr>
        <w:pStyle w:val="TOC4"/>
        <w:rPr>
          <w:rFonts w:ascii="Calibri" w:eastAsia="Times New Roman" w:hAnsi="Calibri"/>
          <w:sz w:val="22"/>
          <w:szCs w:val="22"/>
          <w:lang w:val="en-US"/>
        </w:rPr>
      </w:pPr>
      <w:r>
        <w:t>5.3.3.1</w:t>
      </w:r>
      <w:r>
        <w:rPr>
          <w:rFonts w:ascii="Calibri" w:eastAsia="Times New Roman" w:hAnsi="Calibri"/>
          <w:sz w:val="22"/>
          <w:szCs w:val="22"/>
          <w:lang w:val="en-US"/>
        </w:rPr>
        <w:tab/>
      </w:r>
      <w:r>
        <w:t>AAL2 MTP3B Signalling Transport Converter</w:t>
      </w:r>
      <w:r>
        <w:tab/>
      </w:r>
      <w:r>
        <w:fldChar w:fldCharType="begin" w:fldLock="1"/>
      </w:r>
      <w:r>
        <w:instrText xml:space="preserve"> PAGEREF _Toc469763350 \h </w:instrText>
      </w:r>
      <w:r>
        <w:fldChar w:fldCharType="separate"/>
      </w:r>
      <w:r>
        <w:t>10</w:t>
      </w:r>
      <w:r>
        <w:fldChar w:fldCharType="end"/>
      </w:r>
    </w:p>
    <w:p w14:paraId="0620073C" w14:textId="77777777" w:rsidR="004A36E6" w:rsidRDefault="004A36E6">
      <w:pPr>
        <w:pStyle w:val="TOC3"/>
        <w:rPr>
          <w:rFonts w:ascii="Calibri" w:eastAsia="Times New Roman" w:hAnsi="Calibri"/>
          <w:sz w:val="22"/>
          <w:szCs w:val="22"/>
          <w:lang w:val="en-US"/>
        </w:rPr>
      </w:pPr>
      <w:r>
        <w:t>5.3.4</w:t>
      </w:r>
      <w:r>
        <w:rPr>
          <w:rFonts w:ascii="Calibri" w:eastAsia="Times New Roman" w:hAnsi="Calibri"/>
          <w:sz w:val="22"/>
          <w:szCs w:val="22"/>
          <w:lang w:val="en-US"/>
        </w:rPr>
        <w:tab/>
      </w:r>
      <w:r>
        <w:t>MTP3b</w:t>
      </w:r>
      <w:r>
        <w:tab/>
      </w:r>
      <w:r>
        <w:fldChar w:fldCharType="begin" w:fldLock="1"/>
      </w:r>
      <w:r>
        <w:instrText xml:space="preserve"> PAGEREF _Toc469763351 \h </w:instrText>
      </w:r>
      <w:r>
        <w:fldChar w:fldCharType="separate"/>
      </w:r>
      <w:r>
        <w:t>10</w:t>
      </w:r>
      <w:r>
        <w:fldChar w:fldCharType="end"/>
      </w:r>
    </w:p>
    <w:p w14:paraId="15C22F04" w14:textId="77777777" w:rsidR="004A36E6" w:rsidRDefault="004A36E6">
      <w:pPr>
        <w:pStyle w:val="TOC3"/>
        <w:rPr>
          <w:rFonts w:ascii="Calibri" w:eastAsia="Times New Roman" w:hAnsi="Calibri"/>
          <w:sz w:val="22"/>
          <w:szCs w:val="22"/>
          <w:lang w:val="en-US"/>
        </w:rPr>
      </w:pPr>
      <w:r>
        <w:t>5.3.5</w:t>
      </w:r>
      <w:r>
        <w:rPr>
          <w:rFonts w:ascii="Calibri" w:eastAsia="Times New Roman" w:hAnsi="Calibri"/>
          <w:sz w:val="22"/>
          <w:szCs w:val="22"/>
          <w:lang w:val="en-US"/>
        </w:rPr>
        <w:tab/>
      </w:r>
      <w:r>
        <w:t>SSCF-NNI</w:t>
      </w:r>
      <w:r>
        <w:tab/>
      </w:r>
      <w:r>
        <w:fldChar w:fldCharType="begin" w:fldLock="1"/>
      </w:r>
      <w:r>
        <w:instrText xml:space="preserve"> PAGEREF _Toc469763352 \h </w:instrText>
      </w:r>
      <w:r>
        <w:fldChar w:fldCharType="separate"/>
      </w:r>
      <w:r>
        <w:t>10</w:t>
      </w:r>
      <w:r>
        <w:fldChar w:fldCharType="end"/>
      </w:r>
    </w:p>
    <w:p w14:paraId="55925D7D" w14:textId="77777777" w:rsidR="004A36E6" w:rsidRDefault="004A36E6">
      <w:pPr>
        <w:pStyle w:val="TOC3"/>
        <w:rPr>
          <w:rFonts w:ascii="Calibri" w:eastAsia="Times New Roman" w:hAnsi="Calibri"/>
          <w:sz w:val="22"/>
          <w:szCs w:val="22"/>
          <w:lang w:val="en-US"/>
        </w:rPr>
      </w:pPr>
      <w:r>
        <w:t>5.3.6</w:t>
      </w:r>
      <w:r>
        <w:rPr>
          <w:rFonts w:ascii="Calibri" w:eastAsia="Times New Roman" w:hAnsi="Calibri"/>
          <w:sz w:val="22"/>
          <w:szCs w:val="22"/>
          <w:lang w:val="en-US"/>
        </w:rPr>
        <w:tab/>
      </w:r>
      <w:r>
        <w:t>SSCOP</w:t>
      </w:r>
      <w:r>
        <w:tab/>
      </w:r>
      <w:r>
        <w:fldChar w:fldCharType="begin" w:fldLock="1"/>
      </w:r>
      <w:r>
        <w:instrText xml:space="preserve"> PAGEREF _Toc469763353 \h </w:instrText>
      </w:r>
      <w:r>
        <w:fldChar w:fldCharType="separate"/>
      </w:r>
      <w:r>
        <w:t>10</w:t>
      </w:r>
      <w:r>
        <w:fldChar w:fldCharType="end"/>
      </w:r>
    </w:p>
    <w:p w14:paraId="6B196559" w14:textId="77777777" w:rsidR="004A36E6" w:rsidRDefault="004A36E6">
      <w:pPr>
        <w:pStyle w:val="TOC3"/>
        <w:rPr>
          <w:rFonts w:ascii="Calibri" w:eastAsia="Times New Roman" w:hAnsi="Calibri"/>
          <w:sz w:val="22"/>
          <w:szCs w:val="22"/>
          <w:lang w:val="en-US"/>
        </w:rPr>
      </w:pPr>
      <w:r>
        <w:t>5.3.7</w:t>
      </w:r>
      <w:r>
        <w:rPr>
          <w:rFonts w:ascii="Calibri" w:eastAsia="Times New Roman" w:hAnsi="Calibri"/>
          <w:sz w:val="22"/>
          <w:szCs w:val="22"/>
          <w:lang w:val="en-US"/>
        </w:rPr>
        <w:tab/>
      </w:r>
      <w:r>
        <w:t>ATM Adaptation Layer Type 5</w:t>
      </w:r>
      <w:r>
        <w:tab/>
      </w:r>
      <w:r>
        <w:fldChar w:fldCharType="begin" w:fldLock="1"/>
      </w:r>
      <w:r>
        <w:instrText xml:space="preserve"> PAGEREF _Toc469763354 \h </w:instrText>
      </w:r>
      <w:r>
        <w:fldChar w:fldCharType="separate"/>
      </w:r>
      <w:r>
        <w:t>11</w:t>
      </w:r>
      <w:r>
        <w:fldChar w:fldCharType="end"/>
      </w:r>
    </w:p>
    <w:p w14:paraId="4851EAB0" w14:textId="77777777" w:rsidR="004A36E6" w:rsidRDefault="004A36E6">
      <w:pPr>
        <w:pStyle w:val="TOC1"/>
        <w:rPr>
          <w:rFonts w:ascii="Calibri" w:eastAsia="Times New Roman" w:hAnsi="Calibri"/>
          <w:szCs w:val="22"/>
          <w:lang w:val="en-US"/>
        </w:rPr>
      </w:pPr>
      <w:r>
        <w:t>6</w:t>
      </w:r>
      <w:r>
        <w:rPr>
          <w:rFonts w:ascii="Calibri" w:eastAsia="Times New Roman" w:hAnsi="Calibri"/>
          <w:szCs w:val="22"/>
          <w:lang w:val="en-US"/>
        </w:rPr>
        <w:tab/>
      </w:r>
      <w:r>
        <w:t>Transport over IP for BICC based Nc</w:t>
      </w:r>
      <w:r>
        <w:tab/>
      </w:r>
      <w:r>
        <w:fldChar w:fldCharType="begin" w:fldLock="1"/>
      </w:r>
      <w:r>
        <w:instrText xml:space="preserve"> PAGEREF _Toc469763355 \h </w:instrText>
      </w:r>
      <w:r>
        <w:fldChar w:fldCharType="separate"/>
      </w:r>
      <w:r>
        <w:t>11</w:t>
      </w:r>
      <w:r>
        <w:fldChar w:fldCharType="end"/>
      </w:r>
    </w:p>
    <w:p w14:paraId="09A53663" w14:textId="77777777" w:rsidR="004A36E6" w:rsidRDefault="004A36E6">
      <w:pPr>
        <w:pStyle w:val="TOC2"/>
        <w:rPr>
          <w:rFonts w:ascii="Calibri" w:eastAsia="Times New Roman" w:hAnsi="Calibri"/>
          <w:sz w:val="22"/>
          <w:szCs w:val="22"/>
          <w:lang w:val="en-US"/>
        </w:rPr>
      </w:pPr>
      <w:r>
        <w:t>6.1</w:t>
      </w:r>
      <w:r>
        <w:rPr>
          <w:rFonts w:ascii="Calibri" w:eastAsia="Times New Roman" w:hAnsi="Calibri"/>
          <w:sz w:val="22"/>
          <w:szCs w:val="22"/>
          <w:lang w:val="en-US"/>
        </w:rPr>
        <w:tab/>
      </w:r>
      <w:r>
        <w:t>General</w:t>
      </w:r>
      <w:r>
        <w:tab/>
      </w:r>
      <w:r>
        <w:fldChar w:fldCharType="begin" w:fldLock="1"/>
      </w:r>
      <w:r>
        <w:instrText xml:space="preserve"> PAGEREF _Toc469763356 \h </w:instrText>
      </w:r>
      <w:r>
        <w:fldChar w:fldCharType="separate"/>
      </w:r>
      <w:r>
        <w:t>11</w:t>
      </w:r>
      <w:r>
        <w:fldChar w:fldCharType="end"/>
      </w:r>
    </w:p>
    <w:p w14:paraId="22241C47" w14:textId="77777777" w:rsidR="004A36E6" w:rsidRDefault="004A36E6">
      <w:pPr>
        <w:pStyle w:val="TOC2"/>
        <w:rPr>
          <w:rFonts w:ascii="Calibri" w:eastAsia="Times New Roman" w:hAnsi="Calibri"/>
          <w:sz w:val="22"/>
          <w:szCs w:val="22"/>
          <w:lang w:val="en-US"/>
        </w:rPr>
      </w:pPr>
      <w:r>
        <w:t>6.2</w:t>
      </w:r>
      <w:r>
        <w:rPr>
          <w:rFonts w:ascii="Calibri" w:eastAsia="Times New Roman" w:hAnsi="Calibri"/>
          <w:sz w:val="22"/>
          <w:szCs w:val="22"/>
          <w:lang w:val="en-US"/>
        </w:rPr>
        <w:tab/>
      </w:r>
      <w:r>
        <w:t>Bearer Transport without multiplexing</w:t>
      </w:r>
      <w:r>
        <w:tab/>
      </w:r>
      <w:r>
        <w:fldChar w:fldCharType="begin" w:fldLock="1"/>
      </w:r>
      <w:r>
        <w:instrText xml:space="preserve"> PAGEREF _Toc469763357 \h </w:instrText>
      </w:r>
      <w:r>
        <w:fldChar w:fldCharType="separate"/>
      </w:r>
      <w:r>
        <w:t>11</w:t>
      </w:r>
      <w:r>
        <w:fldChar w:fldCharType="end"/>
      </w:r>
    </w:p>
    <w:p w14:paraId="5E5D9EFE" w14:textId="77777777" w:rsidR="004A36E6" w:rsidRDefault="004A36E6">
      <w:pPr>
        <w:pStyle w:val="TOC3"/>
        <w:rPr>
          <w:rFonts w:ascii="Calibri" w:eastAsia="Times New Roman" w:hAnsi="Calibri"/>
          <w:sz w:val="22"/>
          <w:szCs w:val="22"/>
          <w:lang w:val="en-US"/>
        </w:rPr>
      </w:pPr>
      <w:r>
        <w:t>6.2.0</w:t>
      </w:r>
      <w:r>
        <w:rPr>
          <w:rFonts w:ascii="Calibri" w:eastAsia="Times New Roman" w:hAnsi="Calibri"/>
          <w:sz w:val="22"/>
          <w:szCs w:val="22"/>
          <w:lang w:val="en-US"/>
        </w:rPr>
        <w:tab/>
      </w:r>
      <w:r>
        <w:t>Introduction</w:t>
      </w:r>
      <w:r>
        <w:tab/>
      </w:r>
      <w:r>
        <w:fldChar w:fldCharType="begin" w:fldLock="1"/>
      </w:r>
      <w:r>
        <w:instrText xml:space="preserve"> PAGEREF _Toc469763358 \h </w:instrText>
      </w:r>
      <w:r>
        <w:fldChar w:fldCharType="separate"/>
      </w:r>
      <w:r>
        <w:t>11</w:t>
      </w:r>
      <w:r>
        <w:fldChar w:fldCharType="end"/>
      </w:r>
    </w:p>
    <w:p w14:paraId="48A94FE3" w14:textId="77777777" w:rsidR="004A36E6" w:rsidRDefault="004A36E6">
      <w:pPr>
        <w:pStyle w:val="TOC3"/>
        <w:rPr>
          <w:rFonts w:ascii="Calibri" w:eastAsia="Times New Roman" w:hAnsi="Calibri"/>
          <w:sz w:val="22"/>
          <w:szCs w:val="22"/>
          <w:lang w:val="en-US"/>
        </w:rPr>
      </w:pPr>
      <w:r>
        <w:t>6.2.1</w:t>
      </w:r>
      <w:r>
        <w:rPr>
          <w:rFonts w:ascii="Calibri" w:eastAsia="Times New Roman" w:hAnsi="Calibri"/>
          <w:sz w:val="22"/>
          <w:szCs w:val="22"/>
          <w:lang w:val="en-US"/>
        </w:rPr>
        <w:tab/>
      </w:r>
      <w:r>
        <w:t>IP</w:t>
      </w:r>
      <w:r>
        <w:tab/>
      </w:r>
      <w:r>
        <w:fldChar w:fldCharType="begin" w:fldLock="1"/>
      </w:r>
      <w:r>
        <w:instrText xml:space="preserve"> PAGEREF _Toc469763359 \h </w:instrText>
      </w:r>
      <w:r>
        <w:fldChar w:fldCharType="separate"/>
      </w:r>
      <w:r>
        <w:t>11</w:t>
      </w:r>
      <w:r>
        <w:fldChar w:fldCharType="end"/>
      </w:r>
    </w:p>
    <w:p w14:paraId="226A9A99" w14:textId="77777777" w:rsidR="004A36E6" w:rsidRDefault="004A36E6">
      <w:pPr>
        <w:pStyle w:val="TOC3"/>
        <w:rPr>
          <w:rFonts w:ascii="Calibri" w:eastAsia="Times New Roman" w:hAnsi="Calibri"/>
          <w:sz w:val="22"/>
          <w:szCs w:val="22"/>
          <w:lang w:val="en-US"/>
        </w:rPr>
      </w:pPr>
      <w:r>
        <w:t>6.2.2</w:t>
      </w:r>
      <w:r>
        <w:rPr>
          <w:rFonts w:ascii="Calibri" w:eastAsia="Times New Roman" w:hAnsi="Calibri"/>
          <w:sz w:val="22"/>
          <w:szCs w:val="22"/>
          <w:lang w:val="en-US"/>
        </w:rPr>
        <w:tab/>
      </w:r>
      <w:r>
        <w:t>UDP</w:t>
      </w:r>
      <w:r>
        <w:tab/>
      </w:r>
      <w:r>
        <w:fldChar w:fldCharType="begin" w:fldLock="1"/>
      </w:r>
      <w:r>
        <w:instrText xml:space="preserve"> PAGEREF _Toc469763360 \h </w:instrText>
      </w:r>
      <w:r>
        <w:fldChar w:fldCharType="separate"/>
      </w:r>
      <w:r>
        <w:t>11</w:t>
      </w:r>
      <w:r>
        <w:fldChar w:fldCharType="end"/>
      </w:r>
    </w:p>
    <w:p w14:paraId="6EB99EF8" w14:textId="77777777" w:rsidR="004A36E6" w:rsidRDefault="004A36E6">
      <w:pPr>
        <w:pStyle w:val="TOC3"/>
        <w:rPr>
          <w:rFonts w:ascii="Calibri" w:eastAsia="Times New Roman" w:hAnsi="Calibri"/>
          <w:sz w:val="22"/>
          <w:szCs w:val="22"/>
          <w:lang w:val="en-US"/>
        </w:rPr>
      </w:pPr>
      <w:r>
        <w:t>6.2.3</w:t>
      </w:r>
      <w:r>
        <w:rPr>
          <w:rFonts w:ascii="Calibri" w:eastAsia="Times New Roman" w:hAnsi="Calibri"/>
          <w:sz w:val="22"/>
          <w:szCs w:val="22"/>
          <w:lang w:val="en-US"/>
        </w:rPr>
        <w:tab/>
      </w:r>
      <w:r>
        <w:t>RTP</w:t>
      </w:r>
      <w:r>
        <w:tab/>
      </w:r>
      <w:r>
        <w:fldChar w:fldCharType="begin" w:fldLock="1"/>
      </w:r>
      <w:r>
        <w:instrText xml:space="preserve"> PAGEREF _Toc469763361 \h </w:instrText>
      </w:r>
      <w:r>
        <w:fldChar w:fldCharType="separate"/>
      </w:r>
      <w:r>
        <w:t>11</w:t>
      </w:r>
      <w:r>
        <w:fldChar w:fldCharType="end"/>
      </w:r>
    </w:p>
    <w:p w14:paraId="6214838E" w14:textId="77777777" w:rsidR="004A36E6" w:rsidRDefault="004A36E6">
      <w:pPr>
        <w:pStyle w:val="TOC4"/>
        <w:rPr>
          <w:rFonts w:ascii="Calibri" w:eastAsia="Times New Roman" w:hAnsi="Calibri"/>
          <w:sz w:val="22"/>
          <w:szCs w:val="22"/>
          <w:lang w:val="en-US"/>
        </w:rPr>
      </w:pPr>
      <w:r>
        <w:t>6.2.3.1</w:t>
      </w:r>
      <w:r>
        <w:rPr>
          <w:rFonts w:ascii="Calibri" w:eastAsia="Times New Roman" w:hAnsi="Calibri"/>
          <w:sz w:val="22"/>
          <w:szCs w:val="22"/>
          <w:lang w:val="en-US"/>
        </w:rPr>
        <w:tab/>
      </w:r>
      <w:r>
        <w:t>RTP Header</w:t>
      </w:r>
      <w:r>
        <w:tab/>
      </w:r>
      <w:r>
        <w:fldChar w:fldCharType="begin" w:fldLock="1"/>
      </w:r>
      <w:r>
        <w:instrText xml:space="preserve"> PAGEREF _Toc469763362 \h </w:instrText>
      </w:r>
      <w:r>
        <w:fldChar w:fldCharType="separate"/>
      </w:r>
      <w:r>
        <w:t>12</w:t>
      </w:r>
      <w:r>
        <w:fldChar w:fldCharType="end"/>
      </w:r>
    </w:p>
    <w:p w14:paraId="4807DB57" w14:textId="77777777" w:rsidR="004A36E6" w:rsidRDefault="004A36E6">
      <w:pPr>
        <w:pStyle w:val="TOC5"/>
        <w:rPr>
          <w:rFonts w:ascii="Calibri" w:eastAsia="Times New Roman" w:hAnsi="Calibri"/>
          <w:sz w:val="22"/>
          <w:szCs w:val="22"/>
          <w:lang w:val="en-US"/>
        </w:rPr>
      </w:pPr>
      <w:r>
        <w:t>6.2.3.1.1</w:t>
      </w:r>
      <w:r>
        <w:rPr>
          <w:rFonts w:ascii="Calibri" w:eastAsia="Times New Roman" w:hAnsi="Calibri"/>
          <w:sz w:val="22"/>
          <w:szCs w:val="22"/>
          <w:lang w:val="en-US"/>
        </w:rPr>
        <w:tab/>
      </w:r>
      <w:r>
        <w:t>Version</w:t>
      </w:r>
      <w:r>
        <w:tab/>
      </w:r>
      <w:r>
        <w:fldChar w:fldCharType="begin" w:fldLock="1"/>
      </w:r>
      <w:r>
        <w:instrText xml:space="preserve"> PAGEREF _Toc469763363 \h </w:instrText>
      </w:r>
      <w:r>
        <w:fldChar w:fldCharType="separate"/>
      </w:r>
      <w:r>
        <w:t>12</w:t>
      </w:r>
      <w:r>
        <w:fldChar w:fldCharType="end"/>
      </w:r>
    </w:p>
    <w:p w14:paraId="70768300" w14:textId="77777777" w:rsidR="004A36E6" w:rsidRDefault="004A36E6">
      <w:pPr>
        <w:pStyle w:val="TOC5"/>
        <w:rPr>
          <w:rFonts w:ascii="Calibri" w:eastAsia="Times New Roman" w:hAnsi="Calibri"/>
          <w:sz w:val="22"/>
          <w:szCs w:val="22"/>
          <w:lang w:val="en-US"/>
        </w:rPr>
      </w:pPr>
      <w:r>
        <w:t>6.2.3.1.2</w:t>
      </w:r>
      <w:r>
        <w:rPr>
          <w:rFonts w:ascii="Calibri" w:eastAsia="Times New Roman" w:hAnsi="Calibri"/>
          <w:sz w:val="22"/>
          <w:szCs w:val="22"/>
          <w:lang w:val="en-US"/>
        </w:rPr>
        <w:tab/>
      </w:r>
      <w:r>
        <w:t>Padding</w:t>
      </w:r>
      <w:r>
        <w:tab/>
      </w:r>
      <w:r>
        <w:fldChar w:fldCharType="begin" w:fldLock="1"/>
      </w:r>
      <w:r>
        <w:instrText xml:space="preserve"> PAGEREF _Toc469763364 \h </w:instrText>
      </w:r>
      <w:r>
        <w:fldChar w:fldCharType="separate"/>
      </w:r>
      <w:r>
        <w:t>12</w:t>
      </w:r>
      <w:r>
        <w:fldChar w:fldCharType="end"/>
      </w:r>
    </w:p>
    <w:p w14:paraId="0D8C9482" w14:textId="77777777" w:rsidR="004A36E6" w:rsidRDefault="004A36E6">
      <w:pPr>
        <w:pStyle w:val="TOC5"/>
        <w:rPr>
          <w:rFonts w:ascii="Calibri" w:eastAsia="Times New Roman" w:hAnsi="Calibri"/>
          <w:sz w:val="22"/>
          <w:szCs w:val="22"/>
          <w:lang w:val="en-US"/>
        </w:rPr>
      </w:pPr>
      <w:r>
        <w:t>6.2.3.1.3</w:t>
      </w:r>
      <w:r>
        <w:rPr>
          <w:rFonts w:ascii="Calibri" w:eastAsia="Times New Roman" w:hAnsi="Calibri"/>
          <w:sz w:val="22"/>
          <w:szCs w:val="22"/>
          <w:lang w:val="en-US"/>
        </w:rPr>
        <w:tab/>
      </w:r>
      <w:r>
        <w:t>Extension</w:t>
      </w:r>
      <w:r>
        <w:tab/>
      </w:r>
      <w:r>
        <w:fldChar w:fldCharType="begin" w:fldLock="1"/>
      </w:r>
      <w:r>
        <w:instrText xml:space="preserve"> PAGEREF _Toc469763365 \h </w:instrText>
      </w:r>
      <w:r>
        <w:fldChar w:fldCharType="separate"/>
      </w:r>
      <w:r>
        <w:t>12</w:t>
      </w:r>
      <w:r>
        <w:fldChar w:fldCharType="end"/>
      </w:r>
    </w:p>
    <w:p w14:paraId="6529FC4B" w14:textId="77777777" w:rsidR="004A36E6" w:rsidRDefault="004A36E6">
      <w:pPr>
        <w:pStyle w:val="TOC5"/>
        <w:rPr>
          <w:rFonts w:ascii="Calibri" w:eastAsia="Times New Roman" w:hAnsi="Calibri"/>
          <w:sz w:val="22"/>
          <w:szCs w:val="22"/>
          <w:lang w:val="en-US"/>
        </w:rPr>
      </w:pPr>
      <w:r>
        <w:t>6.2.3.1.4</w:t>
      </w:r>
      <w:r>
        <w:rPr>
          <w:rFonts w:ascii="Calibri" w:eastAsia="Times New Roman" w:hAnsi="Calibri"/>
          <w:sz w:val="22"/>
          <w:szCs w:val="22"/>
          <w:lang w:val="en-US"/>
        </w:rPr>
        <w:tab/>
      </w:r>
      <w:r>
        <w:t>Contributing Source (CSRC) count</w:t>
      </w:r>
      <w:r>
        <w:tab/>
      </w:r>
      <w:r>
        <w:fldChar w:fldCharType="begin" w:fldLock="1"/>
      </w:r>
      <w:r>
        <w:instrText xml:space="preserve"> PAGEREF _Toc469763366 \h </w:instrText>
      </w:r>
      <w:r>
        <w:fldChar w:fldCharType="separate"/>
      </w:r>
      <w:r>
        <w:t>12</w:t>
      </w:r>
      <w:r>
        <w:fldChar w:fldCharType="end"/>
      </w:r>
    </w:p>
    <w:p w14:paraId="16C0A483" w14:textId="77777777" w:rsidR="004A36E6" w:rsidRDefault="004A36E6">
      <w:pPr>
        <w:pStyle w:val="TOC5"/>
        <w:rPr>
          <w:rFonts w:ascii="Calibri" w:eastAsia="Times New Roman" w:hAnsi="Calibri"/>
          <w:sz w:val="22"/>
          <w:szCs w:val="22"/>
          <w:lang w:val="en-US"/>
        </w:rPr>
      </w:pPr>
      <w:r>
        <w:t>6.2.3.1.5</w:t>
      </w:r>
      <w:r>
        <w:rPr>
          <w:rFonts w:ascii="Calibri" w:eastAsia="Times New Roman" w:hAnsi="Calibri"/>
          <w:sz w:val="22"/>
          <w:szCs w:val="22"/>
          <w:lang w:val="en-US"/>
        </w:rPr>
        <w:tab/>
      </w:r>
      <w:r>
        <w:t>Marker Bit</w:t>
      </w:r>
      <w:r>
        <w:tab/>
      </w:r>
      <w:r>
        <w:fldChar w:fldCharType="begin" w:fldLock="1"/>
      </w:r>
      <w:r>
        <w:instrText xml:space="preserve"> PAGEREF _Toc469763367 \h </w:instrText>
      </w:r>
      <w:r>
        <w:fldChar w:fldCharType="separate"/>
      </w:r>
      <w:r>
        <w:t>12</w:t>
      </w:r>
      <w:r>
        <w:fldChar w:fldCharType="end"/>
      </w:r>
    </w:p>
    <w:p w14:paraId="7773F234" w14:textId="77777777" w:rsidR="004A36E6" w:rsidRDefault="004A36E6">
      <w:pPr>
        <w:pStyle w:val="TOC5"/>
        <w:rPr>
          <w:rFonts w:ascii="Calibri" w:eastAsia="Times New Roman" w:hAnsi="Calibri"/>
          <w:sz w:val="22"/>
          <w:szCs w:val="22"/>
          <w:lang w:val="en-US"/>
        </w:rPr>
      </w:pPr>
      <w:r>
        <w:t>6.2.3.1.6</w:t>
      </w:r>
      <w:r>
        <w:rPr>
          <w:rFonts w:ascii="Calibri" w:eastAsia="Times New Roman" w:hAnsi="Calibri"/>
          <w:sz w:val="22"/>
          <w:szCs w:val="22"/>
          <w:lang w:val="en-US"/>
        </w:rPr>
        <w:tab/>
      </w:r>
      <w:r>
        <w:t>Payload Type</w:t>
      </w:r>
      <w:r>
        <w:tab/>
      </w:r>
      <w:r>
        <w:fldChar w:fldCharType="begin" w:fldLock="1"/>
      </w:r>
      <w:r>
        <w:instrText xml:space="preserve"> PAGEREF _Toc469763368 \h </w:instrText>
      </w:r>
      <w:r>
        <w:fldChar w:fldCharType="separate"/>
      </w:r>
      <w:r>
        <w:t>12</w:t>
      </w:r>
      <w:r>
        <w:fldChar w:fldCharType="end"/>
      </w:r>
    </w:p>
    <w:p w14:paraId="361FB312" w14:textId="77777777" w:rsidR="004A36E6" w:rsidRDefault="004A36E6">
      <w:pPr>
        <w:pStyle w:val="TOC5"/>
        <w:rPr>
          <w:rFonts w:ascii="Calibri" w:eastAsia="Times New Roman" w:hAnsi="Calibri"/>
          <w:sz w:val="22"/>
          <w:szCs w:val="22"/>
          <w:lang w:val="en-US"/>
        </w:rPr>
      </w:pPr>
      <w:r>
        <w:t>6.2.3.1.7</w:t>
      </w:r>
      <w:r>
        <w:rPr>
          <w:rFonts w:ascii="Calibri" w:eastAsia="Times New Roman" w:hAnsi="Calibri"/>
          <w:sz w:val="22"/>
          <w:szCs w:val="22"/>
          <w:lang w:val="en-US"/>
        </w:rPr>
        <w:tab/>
      </w:r>
      <w:r>
        <w:t>Sequence Number</w:t>
      </w:r>
      <w:r>
        <w:tab/>
      </w:r>
      <w:r>
        <w:fldChar w:fldCharType="begin" w:fldLock="1"/>
      </w:r>
      <w:r>
        <w:instrText xml:space="preserve"> PAGEREF _Toc469763369 \h </w:instrText>
      </w:r>
      <w:r>
        <w:fldChar w:fldCharType="separate"/>
      </w:r>
      <w:r>
        <w:t>12</w:t>
      </w:r>
      <w:r>
        <w:fldChar w:fldCharType="end"/>
      </w:r>
    </w:p>
    <w:p w14:paraId="79258EE1" w14:textId="77777777" w:rsidR="004A36E6" w:rsidRDefault="004A36E6">
      <w:pPr>
        <w:pStyle w:val="TOC5"/>
        <w:rPr>
          <w:rFonts w:ascii="Calibri" w:eastAsia="Times New Roman" w:hAnsi="Calibri"/>
          <w:sz w:val="22"/>
          <w:szCs w:val="22"/>
          <w:lang w:val="en-US"/>
        </w:rPr>
      </w:pPr>
      <w:r>
        <w:t>6.2.3.1.8</w:t>
      </w:r>
      <w:r>
        <w:rPr>
          <w:rFonts w:ascii="Calibri" w:eastAsia="Times New Roman" w:hAnsi="Calibri"/>
          <w:sz w:val="22"/>
          <w:szCs w:val="22"/>
          <w:lang w:val="en-US"/>
        </w:rPr>
        <w:tab/>
      </w:r>
      <w:r>
        <w:t>Timestamp</w:t>
      </w:r>
      <w:r>
        <w:tab/>
      </w:r>
      <w:r>
        <w:fldChar w:fldCharType="begin" w:fldLock="1"/>
      </w:r>
      <w:r>
        <w:instrText xml:space="preserve"> PAGEREF _Toc469763370 \h </w:instrText>
      </w:r>
      <w:r>
        <w:fldChar w:fldCharType="separate"/>
      </w:r>
      <w:r>
        <w:t>12</w:t>
      </w:r>
      <w:r>
        <w:fldChar w:fldCharType="end"/>
      </w:r>
    </w:p>
    <w:p w14:paraId="30E749AC" w14:textId="77777777" w:rsidR="004A36E6" w:rsidRDefault="004A36E6">
      <w:pPr>
        <w:pStyle w:val="TOC5"/>
        <w:rPr>
          <w:rFonts w:ascii="Calibri" w:eastAsia="Times New Roman" w:hAnsi="Calibri"/>
          <w:sz w:val="22"/>
          <w:szCs w:val="22"/>
          <w:lang w:val="en-US"/>
        </w:rPr>
      </w:pPr>
      <w:r>
        <w:t>6.2.3.1.9</w:t>
      </w:r>
      <w:r>
        <w:rPr>
          <w:rFonts w:ascii="Calibri" w:eastAsia="Times New Roman" w:hAnsi="Calibri"/>
          <w:sz w:val="22"/>
          <w:szCs w:val="22"/>
          <w:lang w:val="en-US"/>
        </w:rPr>
        <w:tab/>
      </w:r>
      <w:r>
        <w:t>Synchronisation Source (SSRC)</w:t>
      </w:r>
      <w:r>
        <w:tab/>
      </w:r>
      <w:r>
        <w:fldChar w:fldCharType="begin" w:fldLock="1"/>
      </w:r>
      <w:r>
        <w:instrText xml:space="preserve"> PAGEREF _Toc469763371 \h </w:instrText>
      </w:r>
      <w:r>
        <w:fldChar w:fldCharType="separate"/>
      </w:r>
      <w:r>
        <w:t>12</w:t>
      </w:r>
      <w:r>
        <w:fldChar w:fldCharType="end"/>
      </w:r>
    </w:p>
    <w:p w14:paraId="34020FBF" w14:textId="77777777" w:rsidR="004A36E6" w:rsidRDefault="004A36E6">
      <w:pPr>
        <w:pStyle w:val="TOC5"/>
        <w:rPr>
          <w:rFonts w:ascii="Calibri" w:eastAsia="Times New Roman" w:hAnsi="Calibri"/>
          <w:sz w:val="22"/>
          <w:szCs w:val="22"/>
          <w:lang w:val="en-US"/>
        </w:rPr>
      </w:pPr>
      <w:r>
        <w:t>6.2.3.1.10</w:t>
      </w:r>
      <w:r>
        <w:rPr>
          <w:rFonts w:ascii="Calibri" w:eastAsia="Times New Roman" w:hAnsi="Calibri"/>
          <w:sz w:val="22"/>
          <w:szCs w:val="22"/>
          <w:lang w:val="en-US"/>
        </w:rPr>
        <w:tab/>
      </w:r>
      <w:r>
        <w:t>CSRC list</w:t>
      </w:r>
      <w:r>
        <w:tab/>
      </w:r>
      <w:r>
        <w:fldChar w:fldCharType="begin" w:fldLock="1"/>
      </w:r>
      <w:r>
        <w:instrText xml:space="preserve"> PAGEREF _Toc469763372 \h </w:instrText>
      </w:r>
      <w:r>
        <w:fldChar w:fldCharType="separate"/>
      </w:r>
      <w:r>
        <w:t>12</w:t>
      </w:r>
      <w:r>
        <w:fldChar w:fldCharType="end"/>
      </w:r>
    </w:p>
    <w:p w14:paraId="4E22D812" w14:textId="77777777" w:rsidR="004A36E6" w:rsidRDefault="004A36E6">
      <w:pPr>
        <w:pStyle w:val="TOC4"/>
        <w:rPr>
          <w:rFonts w:ascii="Calibri" w:eastAsia="Times New Roman" w:hAnsi="Calibri"/>
          <w:sz w:val="22"/>
          <w:szCs w:val="22"/>
          <w:lang w:val="en-US"/>
        </w:rPr>
      </w:pPr>
      <w:r>
        <w:t>6.2.3.2</w:t>
      </w:r>
      <w:r>
        <w:rPr>
          <w:rFonts w:ascii="Calibri" w:eastAsia="Times New Roman" w:hAnsi="Calibri"/>
          <w:sz w:val="22"/>
          <w:szCs w:val="22"/>
          <w:lang w:val="en-US"/>
        </w:rPr>
        <w:tab/>
      </w:r>
      <w:r>
        <w:t>RTP Payload</w:t>
      </w:r>
      <w:r>
        <w:tab/>
      </w:r>
      <w:r>
        <w:fldChar w:fldCharType="begin" w:fldLock="1"/>
      </w:r>
      <w:r>
        <w:instrText xml:space="preserve"> PAGEREF _Toc469763373 \h </w:instrText>
      </w:r>
      <w:r>
        <w:fldChar w:fldCharType="separate"/>
      </w:r>
      <w:r>
        <w:t>12</w:t>
      </w:r>
      <w:r>
        <w:fldChar w:fldCharType="end"/>
      </w:r>
    </w:p>
    <w:p w14:paraId="29C80188" w14:textId="77777777" w:rsidR="004A36E6" w:rsidRDefault="004A36E6">
      <w:pPr>
        <w:pStyle w:val="TOC3"/>
        <w:rPr>
          <w:rFonts w:ascii="Calibri" w:eastAsia="Times New Roman" w:hAnsi="Calibri"/>
          <w:sz w:val="22"/>
          <w:szCs w:val="22"/>
          <w:lang w:val="en-US"/>
        </w:rPr>
      </w:pPr>
      <w:r>
        <w:t>6.2.4</w:t>
      </w:r>
      <w:r>
        <w:rPr>
          <w:rFonts w:ascii="Calibri" w:eastAsia="Times New Roman" w:hAnsi="Calibri"/>
          <w:sz w:val="22"/>
          <w:szCs w:val="22"/>
          <w:lang w:val="en-US"/>
        </w:rPr>
        <w:tab/>
      </w:r>
      <w:r>
        <w:t>RTCP</w:t>
      </w:r>
      <w:r>
        <w:tab/>
      </w:r>
      <w:r>
        <w:fldChar w:fldCharType="begin" w:fldLock="1"/>
      </w:r>
      <w:r>
        <w:instrText xml:space="preserve"> PAGEREF _Toc469763374 \h </w:instrText>
      </w:r>
      <w:r>
        <w:fldChar w:fldCharType="separate"/>
      </w:r>
      <w:r>
        <w:t>13</w:t>
      </w:r>
      <w:r>
        <w:fldChar w:fldCharType="end"/>
      </w:r>
    </w:p>
    <w:p w14:paraId="78EF93D2" w14:textId="77777777" w:rsidR="004A36E6" w:rsidRDefault="004A36E6">
      <w:pPr>
        <w:pStyle w:val="TOC2"/>
        <w:rPr>
          <w:rFonts w:ascii="Calibri" w:eastAsia="Times New Roman" w:hAnsi="Calibri"/>
          <w:sz w:val="22"/>
          <w:szCs w:val="22"/>
          <w:lang w:val="en-US"/>
        </w:rPr>
      </w:pPr>
      <w:r>
        <w:t>6.3</w:t>
      </w:r>
      <w:r>
        <w:rPr>
          <w:rFonts w:ascii="Calibri" w:eastAsia="Times New Roman" w:hAnsi="Calibri"/>
          <w:sz w:val="22"/>
          <w:szCs w:val="22"/>
          <w:lang w:val="en-US"/>
        </w:rPr>
        <w:tab/>
      </w:r>
      <w:r>
        <w:t>Bearer Control Protocol</w:t>
      </w:r>
      <w:r>
        <w:tab/>
      </w:r>
      <w:r>
        <w:fldChar w:fldCharType="begin" w:fldLock="1"/>
      </w:r>
      <w:r>
        <w:instrText xml:space="preserve"> PAGEREF _Toc469763375 \h </w:instrText>
      </w:r>
      <w:r>
        <w:fldChar w:fldCharType="separate"/>
      </w:r>
      <w:r>
        <w:t>13</w:t>
      </w:r>
      <w:r>
        <w:fldChar w:fldCharType="end"/>
      </w:r>
    </w:p>
    <w:p w14:paraId="1A06E231" w14:textId="77777777" w:rsidR="004A36E6" w:rsidRDefault="004A36E6">
      <w:pPr>
        <w:pStyle w:val="TOC3"/>
        <w:rPr>
          <w:rFonts w:ascii="Calibri" w:eastAsia="Times New Roman" w:hAnsi="Calibri"/>
          <w:sz w:val="22"/>
          <w:szCs w:val="22"/>
          <w:lang w:val="en-US"/>
        </w:rPr>
      </w:pPr>
      <w:r>
        <w:t>6.3.1</w:t>
      </w:r>
      <w:r>
        <w:rPr>
          <w:rFonts w:ascii="Calibri" w:eastAsia="Times New Roman" w:hAnsi="Calibri"/>
          <w:sz w:val="22"/>
          <w:szCs w:val="22"/>
          <w:lang w:val="en-US"/>
        </w:rPr>
        <w:tab/>
      </w:r>
      <w:r>
        <w:t>Transport</w:t>
      </w:r>
      <w:r>
        <w:tab/>
      </w:r>
      <w:r>
        <w:fldChar w:fldCharType="begin" w:fldLock="1"/>
      </w:r>
      <w:r>
        <w:instrText xml:space="preserve"> PAGEREF _Toc469763376 \h </w:instrText>
      </w:r>
      <w:r>
        <w:fldChar w:fldCharType="separate"/>
      </w:r>
      <w:r>
        <w:t>13</w:t>
      </w:r>
      <w:r>
        <w:fldChar w:fldCharType="end"/>
      </w:r>
    </w:p>
    <w:p w14:paraId="152031DE" w14:textId="77777777" w:rsidR="004A36E6" w:rsidRDefault="004A36E6">
      <w:pPr>
        <w:pStyle w:val="TOC3"/>
        <w:rPr>
          <w:rFonts w:ascii="Calibri" w:eastAsia="Times New Roman" w:hAnsi="Calibri"/>
          <w:sz w:val="22"/>
          <w:szCs w:val="22"/>
          <w:lang w:val="en-US"/>
        </w:rPr>
      </w:pPr>
      <w:r>
        <w:t>6.3.2</w:t>
      </w:r>
      <w:r>
        <w:rPr>
          <w:rFonts w:ascii="Calibri" w:eastAsia="Times New Roman" w:hAnsi="Calibri"/>
          <w:sz w:val="22"/>
          <w:szCs w:val="22"/>
          <w:lang w:val="en-US"/>
        </w:rPr>
        <w:tab/>
      </w:r>
      <w:r>
        <w:t>Procedures</w:t>
      </w:r>
      <w:r>
        <w:tab/>
      </w:r>
      <w:r>
        <w:fldChar w:fldCharType="begin" w:fldLock="1"/>
      </w:r>
      <w:r>
        <w:instrText xml:space="preserve"> PAGEREF _Toc469763377 \h </w:instrText>
      </w:r>
      <w:r>
        <w:fldChar w:fldCharType="separate"/>
      </w:r>
      <w:r>
        <w:t>14</w:t>
      </w:r>
      <w:r>
        <w:fldChar w:fldCharType="end"/>
      </w:r>
    </w:p>
    <w:p w14:paraId="0F25D0BE" w14:textId="77777777" w:rsidR="004A36E6" w:rsidRDefault="004A36E6">
      <w:pPr>
        <w:pStyle w:val="TOC4"/>
        <w:rPr>
          <w:rFonts w:ascii="Calibri" w:eastAsia="Times New Roman" w:hAnsi="Calibri"/>
          <w:sz w:val="22"/>
          <w:szCs w:val="22"/>
          <w:lang w:val="en-US"/>
        </w:rPr>
      </w:pPr>
      <w:r>
        <w:t>6.3.2.1</w:t>
      </w:r>
      <w:r>
        <w:rPr>
          <w:rFonts w:ascii="Calibri" w:eastAsia="Times New Roman" w:hAnsi="Calibri"/>
          <w:sz w:val="22"/>
          <w:szCs w:val="22"/>
          <w:lang w:val="en-US"/>
        </w:rPr>
        <w:tab/>
      </w:r>
      <w:r>
        <w:t>Bearer Establishment</w:t>
      </w:r>
      <w:r>
        <w:tab/>
      </w:r>
      <w:r>
        <w:fldChar w:fldCharType="begin" w:fldLock="1"/>
      </w:r>
      <w:r>
        <w:instrText xml:space="preserve"> PAGEREF _Toc469763378 \h </w:instrText>
      </w:r>
      <w:r>
        <w:fldChar w:fldCharType="separate"/>
      </w:r>
      <w:r>
        <w:t>14</w:t>
      </w:r>
      <w:r>
        <w:fldChar w:fldCharType="end"/>
      </w:r>
    </w:p>
    <w:p w14:paraId="38C5BA41" w14:textId="77777777" w:rsidR="004A36E6" w:rsidRDefault="004A36E6">
      <w:pPr>
        <w:pStyle w:val="TOC4"/>
        <w:rPr>
          <w:rFonts w:ascii="Calibri" w:eastAsia="Times New Roman" w:hAnsi="Calibri"/>
          <w:sz w:val="22"/>
          <w:szCs w:val="22"/>
          <w:lang w:val="en-US"/>
        </w:rPr>
      </w:pPr>
      <w:r>
        <w:t>6.3.2.2</w:t>
      </w:r>
      <w:r>
        <w:rPr>
          <w:rFonts w:ascii="Calibri" w:eastAsia="Times New Roman" w:hAnsi="Calibri"/>
          <w:sz w:val="22"/>
          <w:szCs w:val="22"/>
          <w:lang w:val="en-US"/>
        </w:rPr>
        <w:tab/>
      </w:r>
      <w:r>
        <w:t>Bearer Modification</w:t>
      </w:r>
      <w:r>
        <w:tab/>
      </w:r>
      <w:r>
        <w:fldChar w:fldCharType="begin" w:fldLock="1"/>
      </w:r>
      <w:r>
        <w:instrText xml:space="preserve"> PAGEREF _Toc469763379 \h </w:instrText>
      </w:r>
      <w:r>
        <w:fldChar w:fldCharType="separate"/>
      </w:r>
      <w:r>
        <w:t>14</w:t>
      </w:r>
      <w:r>
        <w:fldChar w:fldCharType="end"/>
      </w:r>
    </w:p>
    <w:p w14:paraId="1487100E" w14:textId="77777777" w:rsidR="004A36E6" w:rsidRDefault="004A36E6">
      <w:pPr>
        <w:pStyle w:val="TOC4"/>
        <w:rPr>
          <w:rFonts w:ascii="Calibri" w:eastAsia="Times New Roman" w:hAnsi="Calibri"/>
          <w:sz w:val="22"/>
          <w:szCs w:val="22"/>
          <w:lang w:val="en-US"/>
        </w:rPr>
      </w:pPr>
      <w:r>
        <w:t>6.3.2.3</w:t>
      </w:r>
      <w:r>
        <w:rPr>
          <w:rFonts w:ascii="Calibri" w:eastAsia="Times New Roman" w:hAnsi="Calibri"/>
          <w:sz w:val="22"/>
          <w:szCs w:val="22"/>
          <w:lang w:val="en-US"/>
        </w:rPr>
        <w:tab/>
      </w:r>
      <w:r>
        <w:t>Bearer Release</w:t>
      </w:r>
      <w:r>
        <w:tab/>
      </w:r>
      <w:r>
        <w:fldChar w:fldCharType="begin" w:fldLock="1"/>
      </w:r>
      <w:r>
        <w:instrText xml:space="preserve"> PAGEREF _Toc469763380 \h </w:instrText>
      </w:r>
      <w:r>
        <w:fldChar w:fldCharType="separate"/>
      </w:r>
      <w:r>
        <w:t>14</w:t>
      </w:r>
      <w:r>
        <w:fldChar w:fldCharType="end"/>
      </w:r>
    </w:p>
    <w:p w14:paraId="1C7FA4A8" w14:textId="77777777" w:rsidR="004A36E6" w:rsidRDefault="004A36E6">
      <w:pPr>
        <w:pStyle w:val="TOC3"/>
        <w:rPr>
          <w:rFonts w:ascii="Calibri" w:eastAsia="Times New Roman" w:hAnsi="Calibri"/>
          <w:sz w:val="22"/>
          <w:szCs w:val="22"/>
          <w:lang w:val="en-US"/>
        </w:rPr>
      </w:pPr>
      <w:r>
        <w:t>6.3.3</w:t>
      </w:r>
      <w:r>
        <w:rPr>
          <w:rFonts w:ascii="Calibri" w:eastAsia="Times New Roman" w:hAnsi="Calibri"/>
          <w:sz w:val="22"/>
          <w:szCs w:val="22"/>
          <w:lang w:val="en-US"/>
        </w:rPr>
        <w:tab/>
      </w:r>
      <w:r>
        <w:t>Use of IPBCP message fields</w:t>
      </w:r>
      <w:r>
        <w:tab/>
      </w:r>
      <w:r>
        <w:fldChar w:fldCharType="begin" w:fldLock="1"/>
      </w:r>
      <w:r>
        <w:instrText xml:space="preserve"> PAGEREF _Toc469763381 \h </w:instrText>
      </w:r>
      <w:r>
        <w:fldChar w:fldCharType="separate"/>
      </w:r>
      <w:r>
        <w:t>15</w:t>
      </w:r>
      <w:r>
        <w:fldChar w:fldCharType="end"/>
      </w:r>
    </w:p>
    <w:p w14:paraId="67DC8404" w14:textId="77777777" w:rsidR="004A36E6" w:rsidRDefault="004A36E6">
      <w:pPr>
        <w:pStyle w:val="TOC4"/>
        <w:rPr>
          <w:rFonts w:ascii="Calibri" w:eastAsia="Times New Roman" w:hAnsi="Calibri"/>
          <w:sz w:val="22"/>
          <w:szCs w:val="22"/>
          <w:lang w:val="en-US"/>
        </w:rPr>
      </w:pPr>
      <w:r>
        <w:t>6.3.3.1</w:t>
      </w:r>
      <w:r>
        <w:rPr>
          <w:rFonts w:ascii="Calibri" w:eastAsia="Times New Roman" w:hAnsi="Calibri"/>
          <w:sz w:val="22"/>
          <w:szCs w:val="22"/>
          <w:lang w:val="en-US"/>
        </w:rPr>
        <w:tab/>
      </w:r>
      <w:r>
        <w:t>Origin</w:t>
      </w:r>
      <w:r>
        <w:tab/>
      </w:r>
      <w:r>
        <w:fldChar w:fldCharType="begin" w:fldLock="1"/>
      </w:r>
      <w:r>
        <w:instrText xml:space="preserve"> PAGEREF _Toc469763382 \h </w:instrText>
      </w:r>
      <w:r>
        <w:fldChar w:fldCharType="separate"/>
      </w:r>
      <w:r>
        <w:t>15</w:t>
      </w:r>
      <w:r>
        <w:fldChar w:fldCharType="end"/>
      </w:r>
    </w:p>
    <w:p w14:paraId="11C17622" w14:textId="77777777" w:rsidR="004A36E6" w:rsidRDefault="004A36E6">
      <w:pPr>
        <w:pStyle w:val="TOC4"/>
        <w:rPr>
          <w:rFonts w:ascii="Calibri" w:eastAsia="Times New Roman" w:hAnsi="Calibri"/>
          <w:sz w:val="22"/>
          <w:szCs w:val="22"/>
          <w:lang w:val="en-US"/>
        </w:rPr>
      </w:pPr>
      <w:r>
        <w:t>6.3.3.2</w:t>
      </w:r>
      <w:r>
        <w:rPr>
          <w:rFonts w:ascii="Calibri" w:eastAsia="Times New Roman" w:hAnsi="Calibri"/>
          <w:sz w:val="22"/>
          <w:szCs w:val="22"/>
          <w:lang w:val="en-US"/>
        </w:rPr>
        <w:tab/>
      </w:r>
      <w:r>
        <w:t>Session Name</w:t>
      </w:r>
      <w:r>
        <w:tab/>
      </w:r>
      <w:r>
        <w:fldChar w:fldCharType="begin" w:fldLock="1"/>
      </w:r>
      <w:r>
        <w:instrText xml:space="preserve"> PAGEREF _Toc469763383 \h </w:instrText>
      </w:r>
      <w:r>
        <w:fldChar w:fldCharType="separate"/>
      </w:r>
      <w:r>
        <w:t>15</w:t>
      </w:r>
      <w:r>
        <w:fldChar w:fldCharType="end"/>
      </w:r>
    </w:p>
    <w:p w14:paraId="45DDA050" w14:textId="77777777" w:rsidR="004A36E6" w:rsidRDefault="004A36E6">
      <w:pPr>
        <w:pStyle w:val="TOC4"/>
        <w:rPr>
          <w:rFonts w:ascii="Calibri" w:eastAsia="Times New Roman" w:hAnsi="Calibri"/>
          <w:sz w:val="22"/>
          <w:szCs w:val="22"/>
          <w:lang w:val="en-US"/>
        </w:rPr>
      </w:pPr>
      <w:r>
        <w:t>6.3.3.3</w:t>
      </w:r>
      <w:r>
        <w:rPr>
          <w:rFonts w:ascii="Calibri" w:eastAsia="Times New Roman" w:hAnsi="Calibri"/>
          <w:sz w:val="22"/>
          <w:szCs w:val="22"/>
          <w:lang w:val="en-US"/>
        </w:rPr>
        <w:tab/>
      </w:r>
      <w:r>
        <w:t>Connection Data</w:t>
      </w:r>
      <w:r>
        <w:tab/>
      </w:r>
      <w:r>
        <w:fldChar w:fldCharType="begin" w:fldLock="1"/>
      </w:r>
      <w:r>
        <w:instrText xml:space="preserve"> PAGEREF _Toc469763384 \h </w:instrText>
      </w:r>
      <w:r>
        <w:fldChar w:fldCharType="separate"/>
      </w:r>
      <w:r>
        <w:t>15</w:t>
      </w:r>
      <w:r>
        <w:fldChar w:fldCharType="end"/>
      </w:r>
    </w:p>
    <w:p w14:paraId="625BEC1C" w14:textId="77777777" w:rsidR="004A36E6" w:rsidRDefault="004A36E6">
      <w:pPr>
        <w:pStyle w:val="TOC4"/>
        <w:rPr>
          <w:rFonts w:ascii="Calibri" w:eastAsia="Times New Roman" w:hAnsi="Calibri"/>
          <w:sz w:val="22"/>
          <w:szCs w:val="22"/>
          <w:lang w:val="en-US"/>
        </w:rPr>
      </w:pPr>
      <w:r>
        <w:t>6.3.3.4</w:t>
      </w:r>
      <w:r>
        <w:rPr>
          <w:rFonts w:ascii="Calibri" w:eastAsia="Times New Roman" w:hAnsi="Calibri"/>
          <w:sz w:val="22"/>
          <w:szCs w:val="22"/>
          <w:lang w:val="en-US"/>
        </w:rPr>
        <w:tab/>
      </w:r>
      <w:r>
        <w:t>Media Announcement</w:t>
      </w:r>
      <w:r>
        <w:tab/>
      </w:r>
      <w:r>
        <w:fldChar w:fldCharType="begin" w:fldLock="1"/>
      </w:r>
      <w:r>
        <w:instrText xml:space="preserve"> PAGEREF _Toc469763385 \h </w:instrText>
      </w:r>
      <w:r>
        <w:fldChar w:fldCharType="separate"/>
      </w:r>
      <w:r>
        <w:t>15</w:t>
      </w:r>
      <w:r>
        <w:fldChar w:fldCharType="end"/>
      </w:r>
    </w:p>
    <w:p w14:paraId="7B7DE036" w14:textId="77777777" w:rsidR="004A36E6" w:rsidRDefault="004A36E6">
      <w:pPr>
        <w:pStyle w:val="TOC4"/>
        <w:rPr>
          <w:rFonts w:ascii="Calibri" w:eastAsia="Times New Roman" w:hAnsi="Calibri"/>
          <w:sz w:val="22"/>
          <w:szCs w:val="22"/>
          <w:lang w:val="en-US"/>
        </w:rPr>
      </w:pPr>
      <w:r>
        <w:t>6.3.3.5</w:t>
      </w:r>
      <w:r>
        <w:rPr>
          <w:rFonts w:ascii="Calibri" w:eastAsia="Times New Roman" w:hAnsi="Calibri"/>
          <w:sz w:val="22"/>
          <w:szCs w:val="22"/>
          <w:lang w:val="en-US"/>
        </w:rPr>
        <w:tab/>
      </w:r>
      <w:r>
        <w:t>Media Attributes</w:t>
      </w:r>
      <w:r>
        <w:tab/>
      </w:r>
      <w:r>
        <w:fldChar w:fldCharType="begin" w:fldLock="1"/>
      </w:r>
      <w:r>
        <w:instrText xml:space="preserve"> PAGEREF _Toc469763386 \h </w:instrText>
      </w:r>
      <w:r>
        <w:fldChar w:fldCharType="separate"/>
      </w:r>
      <w:r>
        <w:t>15</w:t>
      </w:r>
      <w:r>
        <w:fldChar w:fldCharType="end"/>
      </w:r>
    </w:p>
    <w:p w14:paraId="270F62FE" w14:textId="77777777" w:rsidR="004A36E6" w:rsidRDefault="004A36E6">
      <w:pPr>
        <w:pStyle w:val="TOC2"/>
        <w:rPr>
          <w:rFonts w:ascii="Calibri" w:eastAsia="Times New Roman" w:hAnsi="Calibri"/>
          <w:sz w:val="22"/>
          <w:szCs w:val="22"/>
          <w:lang w:val="en-US"/>
        </w:rPr>
      </w:pPr>
      <w:r>
        <w:t>6.4</w:t>
      </w:r>
      <w:r>
        <w:rPr>
          <w:rFonts w:ascii="Calibri" w:eastAsia="Times New Roman" w:hAnsi="Calibri"/>
          <w:sz w:val="22"/>
          <w:szCs w:val="22"/>
        </w:rPr>
        <w:tab/>
      </w:r>
      <w:r>
        <w:rPr>
          <w:lang w:val="en-US"/>
        </w:rPr>
        <w:t>Bearer Transport with multiplexing</w:t>
      </w:r>
      <w:r>
        <w:tab/>
      </w:r>
      <w:r>
        <w:fldChar w:fldCharType="begin" w:fldLock="1"/>
      </w:r>
      <w:r>
        <w:instrText xml:space="preserve"> PAGEREF _Toc469763387 \h </w:instrText>
      </w:r>
      <w:r>
        <w:fldChar w:fldCharType="separate"/>
      </w:r>
      <w:r>
        <w:t>16</w:t>
      </w:r>
      <w:r>
        <w:fldChar w:fldCharType="end"/>
      </w:r>
    </w:p>
    <w:p w14:paraId="145568FE" w14:textId="77777777" w:rsidR="004A36E6" w:rsidRDefault="004A36E6">
      <w:pPr>
        <w:pStyle w:val="TOC3"/>
        <w:rPr>
          <w:rFonts w:ascii="Calibri" w:eastAsia="Times New Roman" w:hAnsi="Calibri"/>
          <w:sz w:val="22"/>
          <w:szCs w:val="22"/>
          <w:lang w:val="en-US"/>
        </w:rPr>
      </w:pPr>
      <w:r>
        <w:t>6.4.1</w:t>
      </w:r>
      <w:r>
        <w:rPr>
          <w:rFonts w:ascii="Calibri" w:eastAsia="Times New Roman" w:hAnsi="Calibri"/>
          <w:sz w:val="22"/>
          <w:szCs w:val="22"/>
        </w:rPr>
        <w:tab/>
      </w:r>
      <w:r>
        <w:rPr>
          <w:lang w:val="en-US"/>
        </w:rPr>
        <w:t>Introduction</w:t>
      </w:r>
      <w:r>
        <w:tab/>
      </w:r>
      <w:r>
        <w:fldChar w:fldCharType="begin" w:fldLock="1"/>
      </w:r>
      <w:r>
        <w:instrText xml:space="preserve"> PAGEREF _Toc469763388 \h </w:instrText>
      </w:r>
      <w:r>
        <w:fldChar w:fldCharType="separate"/>
      </w:r>
      <w:r>
        <w:t>16</w:t>
      </w:r>
      <w:r>
        <w:fldChar w:fldCharType="end"/>
      </w:r>
    </w:p>
    <w:p w14:paraId="2BA98D06" w14:textId="77777777" w:rsidR="004A36E6" w:rsidRDefault="004A36E6">
      <w:pPr>
        <w:pStyle w:val="TOC3"/>
        <w:rPr>
          <w:rFonts w:ascii="Calibri" w:eastAsia="Times New Roman" w:hAnsi="Calibri"/>
          <w:sz w:val="22"/>
          <w:szCs w:val="22"/>
          <w:lang w:val="en-US"/>
        </w:rPr>
      </w:pPr>
      <w:r>
        <w:t>6.4.2</w:t>
      </w:r>
      <w:r>
        <w:rPr>
          <w:rFonts w:ascii="Calibri" w:eastAsia="Times New Roman" w:hAnsi="Calibri"/>
          <w:sz w:val="22"/>
          <w:szCs w:val="22"/>
        </w:rPr>
        <w:tab/>
      </w:r>
      <w:r>
        <w:rPr>
          <w:lang w:val="en-US"/>
        </w:rPr>
        <w:t>Transport format</w:t>
      </w:r>
      <w:r>
        <w:tab/>
      </w:r>
      <w:r>
        <w:fldChar w:fldCharType="begin" w:fldLock="1"/>
      </w:r>
      <w:r>
        <w:instrText xml:space="preserve"> PAGEREF _Toc469763389 \h </w:instrText>
      </w:r>
      <w:r>
        <w:fldChar w:fldCharType="separate"/>
      </w:r>
      <w:r>
        <w:t>16</w:t>
      </w:r>
      <w:r>
        <w:fldChar w:fldCharType="end"/>
      </w:r>
    </w:p>
    <w:p w14:paraId="2293F43A" w14:textId="77777777" w:rsidR="004A36E6" w:rsidRDefault="004A36E6">
      <w:pPr>
        <w:pStyle w:val="TOC4"/>
        <w:rPr>
          <w:rFonts w:ascii="Calibri" w:eastAsia="Times New Roman" w:hAnsi="Calibri"/>
          <w:sz w:val="22"/>
          <w:szCs w:val="22"/>
          <w:lang w:val="en-US"/>
        </w:rPr>
      </w:pPr>
      <w:r>
        <w:t>6.4.2.1</w:t>
      </w:r>
      <w:r>
        <w:rPr>
          <w:rFonts w:ascii="Calibri" w:eastAsia="Times New Roman" w:hAnsi="Calibri"/>
          <w:sz w:val="22"/>
          <w:szCs w:val="22"/>
        </w:rPr>
        <w:tab/>
      </w:r>
      <w:r>
        <w:rPr>
          <w:lang w:val="en-US"/>
        </w:rPr>
        <w:t>IP</w:t>
      </w:r>
      <w:r>
        <w:tab/>
      </w:r>
      <w:r>
        <w:fldChar w:fldCharType="begin" w:fldLock="1"/>
      </w:r>
      <w:r>
        <w:instrText xml:space="preserve"> PAGEREF _Toc469763390 \h </w:instrText>
      </w:r>
      <w:r>
        <w:fldChar w:fldCharType="separate"/>
      </w:r>
      <w:r>
        <w:t>16</w:t>
      </w:r>
      <w:r>
        <w:fldChar w:fldCharType="end"/>
      </w:r>
    </w:p>
    <w:p w14:paraId="210D0EC4" w14:textId="77777777" w:rsidR="004A36E6" w:rsidRDefault="004A36E6">
      <w:pPr>
        <w:pStyle w:val="TOC4"/>
        <w:rPr>
          <w:rFonts w:ascii="Calibri" w:eastAsia="Times New Roman" w:hAnsi="Calibri"/>
          <w:sz w:val="22"/>
          <w:szCs w:val="22"/>
          <w:lang w:val="en-US"/>
        </w:rPr>
      </w:pPr>
      <w:r>
        <w:t>6.4.2.2</w:t>
      </w:r>
      <w:r>
        <w:rPr>
          <w:rFonts w:ascii="Calibri" w:eastAsia="Times New Roman" w:hAnsi="Calibri"/>
          <w:sz w:val="22"/>
          <w:szCs w:val="22"/>
        </w:rPr>
        <w:tab/>
      </w:r>
      <w:r>
        <w:rPr>
          <w:lang w:val="en-US"/>
        </w:rPr>
        <w:t>UDP</w:t>
      </w:r>
      <w:r>
        <w:tab/>
      </w:r>
      <w:r>
        <w:fldChar w:fldCharType="begin" w:fldLock="1"/>
      </w:r>
      <w:r>
        <w:instrText xml:space="preserve"> PAGEREF _Toc469763391 \h </w:instrText>
      </w:r>
      <w:r>
        <w:fldChar w:fldCharType="separate"/>
      </w:r>
      <w:r>
        <w:t>16</w:t>
      </w:r>
      <w:r>
        <w:fldChar w:fldCharType="end"/>
      </w:r>
    </w:p>
    <w:p w14:paraId="0CFC49CD" w14:textId="77777777" w:rsidR="004A36E6" w:rsidRDefault="004A36E6">
      <w:pPr>
        <w:pStyle w:val="TOC4"/>
        <w:rPr>
          <w:rFonts w:ascii="Calibri" w:eastAsia="Times New Roman" w:hAnsi="Calibri"/>
          <w:sz w:val="22"/>
          <w:szCs w:val="22"/>
          <w:lang w:val="en-US"/>
        </w:rPr>
      </w:pPr>
      <w:r>
        <w:t>6.4.2.3</w:t>
      </w:r>
      <w:r>
        <w:rPr>
          <w:rFonts w:ascii="Calibri" w:eastAsia="Times New Roman" w:hAnsi="Calibri"/>
          <w:sz w:val="22"/>
          <w:szCs w:val="22"/>
        </w:rPr>
        <w:tab/>
      </w:r>
      <w:r>
        <w:rPr>
          <w:lang w:val="en-US"/>
        </w:rPr>
        <w:t>Transport Format for multiplexing without RTP Header Compression</w:t>
      </w:r>
      <w:r>
        <w:tab/>
      </w:r>
      <w:r>
        <w:fldChar w:fldCharType="begin" w:fldLock="1"/>
      </w:r>
      <w:r>
        <w:instrText xml:space="preserve"> PAGEREF _Toc469763392 \h </w:instrText>
      </w:r>
      <w:r>
        <w:fldChar w:fldCharType="separate"/>
      </w:r>
      <w:r>
        <w:t>16</w:t>
      </w:r>
      <w:r>
        <w:fldChar w:fldCharType="end"/>
      </w:r>
    </w:p>
    <w:p w14:paraId="45A7F3B9" w14:textId="77777777" w:rsidR="004A36E6" w:rsidRDefault="004A36E6">
      <w:pPr>
        <w:pStyle w:val="TOC4"/>
        <w:rPr>
          <w:rFonts w:ascii="Calibri" w:eastAsia="Times New Roman" w:hAnsi="Calibri"/>
          <w:sz w:val="22"/>
          <w:szCs w:val="22"/>
          <w:lang w:val="en-US"/>
        </w:rPr>
      </w:pPr>
      <w:r>
        <w:t>6.4.2.4</w:t>
      </w:r>
      <w:r>
        <w:rPr>
          <w:rFonts w:ascii="Calibri" w:eastAsia="Times New Roman" w:hAnsi="Calibri"/>
          <w:sz w:val="22"/>
          <w:szCs w:val="22"/>
        </w:rPr>
        <w:tab/>
      </w:r>
      <w:r>
        <w:rPr>
          <w:lang w:val="en-US"/>
        </w:rPr>
        <w:t>Transport Format for multiplexing with RTP header compression</w:t>
      </w:r>
      <w:r>
        <w:tab/>
      </w:r>
      <w:r>
        <w:fldChar w:fldCharType="begin" w:fldLock="1"/>
      </w:r>
      <w:r>
        <w:instrText xml:space="preserve"> PAGEREF _Toc469763393 \h </w:instrText>
      </w:r>
      <w:r>
        <w:fldChar w:fldCharType="separate"/>
      </w:r>
      <w:r>
        <w:t>18</w:t>
      </w:r>
      <w:r>
        <w:fldChar w:fldCharType="end"/>
      </w:r>
    </w:p>
    <w:p w14:paraId="573DC72A" w14:textId="77777777" w:rsidR="004A36E6" w:rsidRDefault="004A36E6">
      <w:pPr>
        <w:pStyle w:val="TOC3"/>
        <w:rPr>
          <w:rFonts w:ascii="Calibri" w:eastAsia="Times New Roman" w:hAnsi="Calibri"/>
          <w:sz w:val="22"/>
          <w:szCs w:val="22"/>
          <w:lang w:val="en-US"/>
        </w:rPr>
      </w:pPr>
      <w:r>
        <w:t>6.4.3</w:t>
      </w:r>
      <w:r>
        <w:rPr>
          <w:rFonts w:ascii="Calibri" w:eastAsia="Times New Roman" w:hAnsi="Calibri"/>
          <w:sz w:val="22"/>
          <w:szCs w:val="22"/>
        </w:rPr>
        <w:tab/>
      </w:r>
      <w:r>
        <w:rPr>
          <w:lang w:val="en-US"/>
        </w:rPr>
        <w:t>RTCP</w:t>
      </w:r>
      <w:r>
        <w:tab/>
      </w:r>
      <w:r>
        <w:fldChar w:fldCharType="begin" w:fldLock="1"/>
      </w:r>
      <w:r>
        <w:instrText xml:space="preserve"> PAGEREF _Toc469763394 \h </w:instrText>
      </w:r>
      <w:r>
        <w:fldChar w:fldCharType="separate"/>
      </w:r>
      <w:r>
        <w:t>20</w:t>
      </w:r>
      <w:r>
        <w:fldChar w:fldCharType="end"/>
      </w:r>
    </w:p>
    <w:p w14:paraId="780E709E" w14:textId="77777777" w:rsidR="004A36E6" w:rsidRDefault="004A36E6">
      <w:pPr>
        <w:pStyle w:val="TOC4"/>
        <w:rPr>
          <w:rFonts w:ascii="Calibri" w:eastAsia="Times New Roman" w:hAnsi="Calibri"/>
          <w:sz w:val="22"/>
          <w:szCs w:val="22"/>
          <w:lang w:val="en-US"/>
        </w:rPr>
      </w:pPr>
      <w:r>
        <w:t>6.4.3.1</w:t>
      </w:r>
      <w:r>
        <w:rPr>
          <w:rFonts w:ascii="Calibri" w:eastAsia="Times New Roman" w:hAnsi="Calibri"/>
          <w:sz w:val="22"/>
          <w:szCs w:val="22"/>
        </w:rPr>
        <w:tab/>
      </w:r>
      <w:r>
        <w:rPr>
          <w:lang w:val="en-US"/>
        </w:rPr>
        <w:t>General</w:t>
      </w:r>
      <w:r>
        <w:tab/>
      </w:r>
      <w:r>
        <w:fldChar w:fldCharType="begin" w:fldLock="1"/>
      </w:r>
      <w:r>
        <w:instrText xml:space="preserve"> PAGEREF _Toc469763395 \h </w:instrText>
      </w:r>
      <w:r>
        <w:fldChar w:fldCharType="separate"/>
      </w:r>
      <w:r>
        <w:t>20</w:t>
      </w:r>
      <w:r>
        <w:fldChar w:fldCharType="end"/>
      </w:r>
    </w:p>
    <w:p w14:paraId="5D035FD9" w14:textId="77777777" w:rsidR="004A36E6" w:rsidRDefault="004A36E6">
      <w:pPr>
        <w:pStyle w:val="TOC4"/>
        <w:rPr>
          <w:rFonts w:ascii="Calibri" w:eastAsia="Times New Roman" w:hAnsi="Calibri"/>
          <w:sz w:val="22"/>
          <w:szCs w:val="22"/>
          <w:lang w:val="en-US"/>
        </w:rPr>
      </w:pPr>
      <w:r>
        <w:t>6.4.3.2</w:t>
      </w:r>
      <w:r>
        <w:rPr>
          <w:rFonts w:ascii="Calibri" w:eastAsia="Times New Roman" w:hAnsi="Calibri"/>
          <w:sz w:val="22"/>
          <w:szCs w:val="22"/>
        </w:rPr>
        <w:tab/>
      </w:r>
      <w:r>
        <w:rPr>
          <w:lang w:val="en-US"/>
        </w:rPr>
        <w:t>Multiplex negotiation via RTCP</w:t>
      </w:r>
      <w:r>
        <w:tab/>
      </w:r>
      <w:r>
        <w:fldChar w:fldCharType="begin" w:fldLock="1"/>
      </w:r>
      <w:r>
        <w:instrText xml:space="preserve"> PAGEREF _Toc469763396 \h </w:instrText>
      </w:r>
      <w:r>
        <w:fldChar w:fldCharType="separate"/>
      </w:r>
      <w:r>
        <w:t>20</w:t>
      </w:r>
      <w:r>
        <w:fldChar w:fldCharType="end"/>
      </w:r>
    </w:p>
    <w:p w14:paraId="6580EACF" w14:textId="77777777" w:rsidR="004A36E6" w:rsidRDefault="004A36E6">
      <w:pPr>
        <w:pStyle w:val="TOC4"/>
        <w:rPr>
          <w:rFonts w:ascii="Calibri" w:eastAsia="Times New Roman" w:hAnsi="Calibri"/>
          <w:sz w:val="22"/>
          <w:szCs w:val="22"/>
          <w:lang w:val="en-US"/>
        </w:rPr>
      </w:pPr>
      <w:r>
        <w:t>6.4.3.3</w:t>
      </w:r>
      <w:r>
        <w:rPr>
          <w:rFonts w:ascii="Calibri" w:eastAsia="Times New Roman" w:hAnsi="Calibri"/>
          <w:sz w:val="22"/>
          <w:szCs w:val="22"/>
        </w:rPr>
        <w:tab/>
      </w:r>
      <w:r>
        <w:rPr>
          <w:lang w:val="en-US"/>
        </w:rPr>
        <w:t>RTCP Multiplexing packet</w:t>
      </w:r>
      <w:r>
        <w:tab/>
      </w:r>
      <w:r>
        <w:fldChar w:fldCharType="begin" w:fldLock="1"/>
      </w:r>
      <w:r>
        <w:instrText xml:space="preserve"> PAGEREF _Toc469763397 \h </w:instrText>
      </w:r>
      <w:r>
        <w:fldChar w:fldCharType="separate"/>
      </w:r>
      <w:r>
        <w:t>21</w:t>
      </w:r>
      <w:r>
        <w:fldChar w:fldCharType="end"/>
      </w:r>
    </w:p>
    <w:p w14:paraId="1DBD0562" w14:textId="77777777" w:rsidR="004A36E6" w:rsidRDefault="004A36E6">
      <w:pPr>
        <w:pStyle w:val="TOC1"/>
        <w:rPr>
          <w:rFonts w:ascii="Calibri" w:eastAsia="Times New Roman" w:hAnsi="Calibri"/>
          <w:szCs w:val="22"/>
          <w:lang w:val="en-US"/>
        </w:rPr>
      </w:pPr>
      <w:r>
        <w:t>7</w:t>
      </w:r>
      <w:r>
        <w:rPr>
          <w:rFonts w:ascii="Calibri" w:eastAsia="Times New Roman" w:hAnsi="Calibri"/>
          <w:szCs w:val="22"/>
          <w:lang w:val="en-US"/>
        </w:rPr>
        <w:tab/>
      </w:r>
      <w:r>
        <w:t>Transport over IP for SIP-I based Nc</w:t>
      </w:r>
      <w:r>
        <w:tab/>
      </w:r>
      <w:r>
        <w:fldChar w:fldCharType="begin" w:fldLock="1"/>
      </w:r>
      <w:r>
        <w:instrText xml:space="preserve"> PAGEREF _Toc469763398 \h </w:instrText>
      </w:r>
      <w:r>
        <w:fldChar w:fldCharType="separate"/>
      </w:r>
      <w:r>
        <w:t>23</w:t>
      </w:r>
      <w:r>
        <w:fldChar w:fldCharType="end"/>
      </w:r>
    </w:p>
    <w:p w14:paraId="77842F94" w14:textId="77777777" w:rsidR="004A36E6" w:rsidRDefault="004A36E6">
      <w:pPr>
        <w:pStyle w:val="TOC2"/>
        <w:rPr>
          <w:rFonts w:ascii="Calibri" w:eastAsia="Times New Roman" w:hAnsi="Calibri"/>
          <w:sz w:val="22"/>
          <w:szCs w:val="22"/>
          <w:lang w:val="en-US"/>
        </w:rPr>
      </w:pPr>
      <w:r>
        <w:t>7.1</w:t>
      </w:r>
      <w:r>
        <w:rPr>
          <w:rFonts w:ascii="Calibri" w:eastAsia="Times New Roman" w:hAnsi="Calibri"/>
          <w:sz w:val="22"/>
          <w:szCs w:val="22"/>
          <w:lang w:val="en-US"/>
        </w:rPr>
        <w:tab/>
      </w:r>
      <w:r>
        <w:t>General</w:t>
      </w:r>
      <w:r>
        <w:tab/>
      </w:r>
      <w:r>
        <w:fldChar w:fldCharType="begin" w:fldLock="1"/>
      </w:r>
      <w:r>
        <w:instrText xml:space="preserve"> PAGEREF _Toc469763399 \h </w:instrText>
      </w:r>
      <w:r>
        <w:fldChar w:fldCharType="separate"/>
      </w:r>
      <w:r>
        <w:t>23</w:t>
      </w:r>
      <w:r>
        <w:fldChar w:fldCharType="end"/>
      </w:r>
    </w:p>
    <w:p w14:paraId="25223CB3" w14:textId="77777777" w:rsidR="004A36E6" w:rsidRDefault="004A36E6">
      <w:pPr>
        <w:pStyle w:val="TOC2"/>
        <w:rPr>
          <w:rFonts w:ascii="Calibri" w:eastAsia="Times New Roman" w:hAnsi="Calibri"/>
          <w:sz w:val="22"/>
          <w:szCs w:val="22"/>
          <w:lang w:val="en-US"/>
        </w:rPr>
      </w:pPr>
      <w:r>
        <w:t>7.2</w:t>
      </w:r>
      <w:r>
        <w:rPr>
          <w:rFonts w:ascii="Calibri" w:eastAsia="Times New Roman" w:hAnsi="Calibri"/>
          <w:sz w:val="22"/>
          <w:szCs w:val="22"/>
          <w:lang w:val="en-US"/>
        </w:rPr>
        <w:tab/>
      </w:r>
      <w:r>
        <w:t>Bearer Transport without multiplexing</w:t>
      </w:r>
      <w:r>
        <w:tab/>
      </w:r>
      <w:r>
        <w:fldChar w:fldCharType="begin" w:fldLock="1"/>
      </w:r>
      <w:r>
        <w:instrText xml:space="preserve"> PAGEREF _Toc469763400 \h </w:instrText>
      </w:r>
      <w:r>
        <w:fldChar w:fldCharType="separate"/>
      </w:r>
      <w:r>
        <w:t>23</w:t>
      </w:r>
      <w:r>
        <w:fldChar w:fldCharType="end"/>
      </w:r>
    </w:p>
    <w:p w14:paraId="2D7F634A" w14:textId="77777777" w:rsidR="004A36E6" w:rsidRDefault="004A36E6">
      <w:pPr>
        <w:pStyle w:val="TOC3"/>
        <w:rPr>
          <w:rFonts w:ascii="Calibri" w:eastAsia="Times New Roman" w:hAnsi="Calibri"/>
          <w:sz w:val="22"/>
          <w:szCs w:val="22"/>
          <w:lang w:val="en-US"/>
        </w:rPr>
      </w:pPr>
      <w:r>
        <w:t>7.2.0</w:t>
      </w:r>
      <w:r>
        <w:rPr>
          <w:rFonts w:ascii="Calibri" w:eastAsia="Times New Roman" w:hAnsi="Calibri"/>
          <w:sz w:val="22"/>
          <w:szCs w:val="22"/>
          <w:lang w:val="en-US"/>
        </w:rPr>
        <w:tab/>
      </w:r>
      <w:r>
        <w:t>Introduction</w:t>
      </w:r>
      <w:r>
        <w:tab/>
      </w:r>
      <w:r>
        <w:fldChar w:fldCharType="begin" w:fldLock="1"/>
      </w:r>
      <w:r>
        <w:instrText xml:space="preserve"> PAGEREF _Toc469763401 \h </w:instrText>
      </w:r>
      <w:r>
        <w:fldChar w:fldCharType="separate"/>
      </w:r>
      <w:r>
        <w:t>23</w:t>
      </w:r>
      <w:r>
        <w:fldChar w:fldCharType="end"/>
      </w:r>
    </w:p>
    <w:p w14:paraId="0B10D392" w14:textId="77777777" w:rsidR="004A36E6" w:rsidRDefault="004A36E6">
      <w:pPr>
        <w:pStyle w:val="TOC3"/>
        <w:rPr>
          <w:rFonts w:ascii="Calibri" w:eastAsia="Times New Roman" w:hAnsi="Calibri"/>
          <w:sz w:val="22"/>
          <w:szCs w:val="22"/>
          <w:lang w:val="en-US"/>
        </w:rPr>
      </w:pPr>
      <w:r>
        <w:t>7.2.1</w:t>
      </w:r>
      <w:r>
        <w:rPr>
          <w:rFonts w:ascii="Calibri" w:eastAsia="Times New Roman" w:hAnsi="Calibri"/>
          <w:sz w:val="22"/>
          <w:szCs w:val="22"/>
          <w:lang w:val="en-US"/>
        </w:rPr>
        <w:tab/>
      </w:r>
      <w:r>
        <w:t>IP</w:t>
      </w:r>
      <w:r>
        <w:tab/>
      </w:r>
      <w:r>
        <w:fldChar w:fldCharType="begin" w:fldLock="1"/>
      </w:r>
      <w:r>
        <w:instrText xml:space="preserve"> PAGEREF _Toc469763402 \h </w:instrText>
      </w:r>
      <w:r>
        <w:fldChar w:fldCharType="separate"/>
      </w:r>
      <w:r>
        <w:t>23</w:t>
      </w:r>
      <w:r>
        <w:fldChar w:fldCharType="end"/>
      </w:r>
    </w:p>
    <w:p w14:paraId="1F9138AB" w14:textId="77777777" w:rsidR="004A36E6" w:rsidRDefault="004A36E6">
      <w:pPr>
        <w:pStyle w:val="TOC3"/>
        <w:rPr>
          <w:rFonts w:ascii="Calibri" w:eastAsia="Times New Roman" w:hAnsi="Calibri"/>
          <w:sz w:val="22"/>
          <w:szCs w:val="22"/>
          <w:lang w:val="en-US"/>
        </w:rPr>
      </w:pPr>
      <w:r>
        <w:t>7.2.2</w:t>
      </w:r>
      <w:r>
        <w:rPr>
          <w:rFonts w:ascii="Calibri" w:eastAsia="Times New Roman" w:hAnsi="Calibri"/>
          <w:sz w:val="22"/>
          <w:szCs w:val="22"/>
          <w:lang w:val="en-US"/>
        </w:rPr>
        <w:tab/>
      </w:r>
      <w:r>
        <w:t>UDP</w:t>
      </w:r>
      <w:r>
        <w:tab/>
      </w:r>
      <w:r>
        <w:fldChar w:fldCharType="begin" w:fldLock="1"/>
      </w:r>
      <w:r>
        <w:instrText xml:space="preserve"> PAGEREF _Toc469763403 \h </w:instrText>
      </w:r>
      <w:r>
        <w:fldChar w:fldCharType="separate"/>
      </w:r>
      <w:r>
        <w:t>23</w:t>
      </w:r>
      <w:r>
        <w:fldChar w:fldCharType="end"/>
      </w:r>
    </w:p>
    <w:p w14:paraId="2137CD8B" w14:textId="77777777" w:rsidR="004A36E6" w:rsidRDefault="004A36E6">
      <w:pPr>
        <w:pStyle w:val="TOC3"/>
        <w:rPr>
          <w:rFonts w:ascii="Calibri" w:eastAsia="Times New Roman" w:hAnsi="Calibri"/>
          <w:sz w:val="22"/>
          <w:szCs w:val="22"/>
          <w:lang w:val="en-US"/>
        </w:rPr>
      </w:pPr>
      <w:r>
        <w:t>7.2.3</w:t>
      </w:r>
      <w:r>
        <w:rPr>
          <w:rFonts w:ascii="Calibri" w:eastAsia="Times New Roman" w:hAnsi="Calibri"/>
          <w:sz w:val="22"/>
          <w:szCs w:val="22"/>
          <w:lang w:val="en-US"/>
        </w:rPr>
        <w:tab/>
      </w:r>
      <w:r>
        <w:t>RTP</w:t>
      </w:r>
      <w:r>
        <w:tab/>
      </w:r>
      <w:r>
        <w:fldChar w:fldCharType="begin" w:fldLock="1"/>
      </w:r>
      <w:r>
        <w:instrText xml:space="preserve"> PAGEREF _Toc469763404 \h </w:instrText>
      </w:r>
      <w:r>
        <w:fldChar w:fldCharType="separate"/>
      </w:r>
      <w:r>
        <w:t>23</w:t>
      </w:r>
      <w:r>
        <w:fldChar w:fldCharType="end"/>
      </w:r>
    </w:p>
    <w:p w14:paraId="74D503AB" w14:textId="77777777" w:rsidR="004A36E6" w:rsidRDefault="004A36E6">
      <w:pPr>
        <w:pStyle w:val="TOC4"/>
        <w:rPr>
          <w:rFonts w:ascii="Calibri" w:eastAsia="Times New Roman" w:hAnsi="Calibri"/>
          <w:sz w:val="22"/>
          <w:szCs w:val="22"/>
          <w:lang w:val="en-US"/>
        </w:rPr>
      </w:pPr>
      <w:r>
        <w:t>7.2.3.1</w:t>
      </w:r>
      <w:r>
        <w:rPr>
          <w:rFonts w:ascii="Calibri" w:eastAsia="Times New Roman" w:hAnsi="Calibri"/>
          <w:sz w:val="22"/>
          <w:szCs w:val="22"/>
          <w:lang w:val="en-US"/>
        </w:rPr>
        <w:tab/>
      </w:r>
      <w:r>
        <w:t>RTP Header</w:t>
      </w:r>
      <w:r>
        <w:tab/>
      </w:r>
      <w:r>
        <w:fldChar w:fldCharType="begin" w:fldLock="1"/>
      </w:r>
      <w:r>
        <w:instrText xml:space="preserve"> PAGEREF _Toc469763405 \h </w:instrText>
      </w:r>
      <w:r>
        <w:fldChar w:fldCharType="separate"/>
      </w:r>
      <w:r>
        <w:t>23</w:t>
      </w:r>
      <w:r>
        <w:fldChar w:fldCharType="end"/>
      </w:r>
    </w:p>
    <w:p w14:paraId="2AFA9D7A" w14:textId="77777777" w:rsidR="004A36E6" w:rsidRDefault="004A36E6">
      <w:pPr>
        <w:pStyle w:val="TOC5"/>
        <w:rPr>
          <w:rFonts w:ascii="Calibri" w:eastAsia="Times New Roman" w:hAnsi="Calibri"/>
          <w:sz w:val="22"/>
          <w:szCs w:val="22"/>
          <w:lang w:val="en-US"/>
        </w:rPr>
      </w:pPr>
      <w:r>
        <w:t>7.2.3.1.1</w:t>
      </w:r>
      <w:r>
        <w:rPr>
          <w:rFonts w:ascii="Calibri" w:eastAsia="Times New Roman" w:hAnsi="Calibri"/>
          <w:sz w:val="22"/>
          <w:szCs w:val="22"/>
          <w:lang w:val="en-US"/>
        </w:rPr>
        <w:tab/>
      </w:r>
      <w:r>
        <w:t>Version</w:t>
      </w:r>
      <w:r>
        <w:tab/>
      </w:r>
      <w:r>
        <w:fldChar w:fldCharType="begin" w:fldLock="1"/>
      </w:r>
      <w:r>
        <w:instrText xml:space="preserve"> PAGEREF _Toc469763406 \h </w:instrText>
      </w:r>
      <w:r>
        <w:fldChar w:fldCharType="separate"/>
      </w:r>
      <w:r>
        <w:t>23</w:t>
      </w:r>
      <w:r>
        <w:fldChar w:fldCharType="end"/>
      </w:r>
    </w:p>
    <w:p w14:paraId="6B780997" w14:textId="77777777" w:rsidR="004A36E6" w:rsidRDefault="004A36E6">
      <w:pPr>
        <w:pStyle w:val="TOC5"/>
        <w:rPr>
          <w:rFonts w:ascii="Calibri" w:eastAsia="Times New Roman" w:hAnsi="Calibri"/>
          <w:sz w:val="22"/>
          <w:szCs w:val="22"/>
          <w:lang w:val="en-US"/>
        </w:rPr>
      </w:pPr>
      <w:r>
        <w:t>7.2.3.1.2</w:t>
      </w:r>
      <w:r>
        <w:rPr>
          <w:rFonts w:ascii="Calibri" w:eastAsia="Times New Roman" w:hAnsi="Calibri"/>
          <w:sz w:val="22"/>
          <w:szCs w:val="22"/>
          <w:lang w:val="en-US"/>
        </w:rPr>
        <w:tab/>
      </w:r>
      <w:r>
        <w:t>Padding</w:t>
      </w:r>
      <w:r>
        <w:tab/>
      </w:r>
      <w:r>
        <w:fldChar w:fldCharType="begin" w:fldLock="1"/>
      </w:r>
      <w:r>
        <w:instrText xml:space="preserve"> PAGEREF _Toc469763407 \h </w:instrText>
      </w:r>
      <w:r>
        <w:fldChar w:fldCharType="separate"/>
      </w:r>
      <w:r>
        <w:t>23</w:t>
      </w:r>
      <w:r>
        <w:fldChar w:fldCharType="end"/>
      </w:r>
    </w:p>
    <w:p w14:paraId="7714CF80" w14:textId="77777777" w:rsidR="004A36E6" w:rsidRDefault="004A36E6">
      <w:pPr>
        <w:pStyle w:val="TOC5"/>
        <w:rPr>
          <w:rFonts w:ascii="Calibri" w:eastAsia="Times New Roman" w:hAnsi="Calibri"/>
          <w:sz w:val="22"/>
          <w:szCs w:val="22"/>
          <w:lang w:val="en-US"/>
        </w:rPr>
      </w:pPr>
      <w:r>
        <w:t>7.2.3.1.3</w:t>
      </w:r>
      <w:r>
        <w:rPr>
          <w:rFonts w:ascii="Calibri" w:eastAsia="Times New Roman" w:hAnsi="Calibri"/>
          <w:sz w:val="22"/>
          <w:szCs w:val="22"/>
          <w:lang w:val="en-US"/>
        </w:rPr>
        <w:tab/>
      </w:r>
      <w:r>
        <w:t>Extension</w:t>
      </w:r>
      <w:r>
        <w:tab/>
      </w:r>
      <w:r>
        <w:fldChar w:fldCharType="begin" w:fldLock="1"/>
      </w:r>
      <w:r>
        <w:instrText xml:space="preserve"> PAGEREF _Toc469763408 \h </w:instrText>
      </w:r>
      <w:r>
        <w:fldChar w:fldCharType="separate"/>
      </w:r>
      <w:r>
        <w:t>23</w:t>
      </w:r>
      <w:r>
        <w:fldChar w:fldCharType="end"/>
      </w:r>
    </w:p>
    <w:p w14:paraId="74696632" w14:textId="77777777" w:rsidR="004A36E6" w:rsidRDefault="004A36E6">
      <w:pPr>
        <w:pStyle w:val="TOC5"/>
        <w:rPr>
          <w:rFonts w:ascii="Calibri" w:eastAsia="Times New Roman" w:hAnsi="Calibri"/>
          <w:sz w:val="22"/>
          <w:szCs w:val="22"/>
          <w:lang w:val="en-US"/>
        </w:rPr>
      </w:pPr>
      <w:r>
        <w:t>7.2.3.1.4</w:t>
      </w:r>
      <w:r>
        <w:rPr>
          <w:rFonts w:ascii="Calibri" w:eastAsia="Times New Roman" w:hAnsi="Calibri"/>
          <w:sz w:val="22"/>
          <w:szCs w:val="22"/>
          <w:lang w:val="en-US"/>
        </w:rPr>
        <w:tab/>
      </w:r>
      <w:r>
        <w:t>Contributing Source (CSRC) count</w:t>
      </w:r>
      <w:r>
        <w:tab/>
      </w:r>
      <w:r>
        <w:fldChar w:fldCharType="begin" w:fldLock="1"/>
      </w:r>
      <w:r>
        <w:instrText xml:space="preserve"> PAGEREF _Toc469763409 \h </w:instrText>
      </w:r>
      <w:r>
        <w:fldChar w:fldCharType="separate"/>
      </w:r>
      <w:r>
        <w:t>23</w:t>
      </w:r>
      <w:r>
        <w:fldChar w:fldCharType="end"/>
      </w:r>
    </w:p>
    <w:p w14:paraId="0A828062" w14:textId="77777777" w:rsidR="004A36E6" w:rsidRDefault="004A36E6">
      <w:pPr>
        <w:pStyle w:val="TOC5"/>
        <w:rPr>
          <w:rFonts w:ascii="Calibri" w:eastAsia="Times New Roman" w:hAnsi="Calibri"/>
          <w:sz w:val="22"/>
          <w:szCs w:val="22"/>
          <w:lang w:val="en-US"/>
        </w:rPr>
      </w:pPr>
      <w:r>
        <w:t>7.2.3.1.5</w:t>
      </w:r>
      <w:r>
        <w:rPr>
          <w:rFonts w:ascii="Calibri" w:eastAsia="Times New Roman" w:hAnsi="Calibri"/>
          <w:sz w:val="22"/>
          <w:szCs w:val="22"/>
          <w:lang w:val="en-US"/>
        </w:rPr>
        <w:tab/>
      </w:r>
      <w:r>
        <w:t>Marker Bit</w:t>
      </w:r>
      <w:r>
        <w:tab/>
      </w:r>
      <w:r>
        <w:fldChar w:fldCharType="begin" w:fldLock="1"/>
      </w:r>
      <w:r>
        <w:instrText xml:space="preserve"> PAGEREF _Toc469763410 \h </w:instrText>
      </w:r>
      <w:r>
        <w:fldChar w:fldCharType="separate"/>
      </w:r>
      <w:r>
        <w:t>23</w:t>
      </w:r>
      <w:r>
        <w:fldChar w:fldCharType="end"/>
      </w:r>
    </w:p>
    <w:p w14:paraId="4B83D896" w14:textId="77777777" w:rsidR="004A36E6" w:rsidRDefault="004A36E6">
      <w:pPr>
        <w:pStyle w:val="TOC5"/>
        <w:rPr>
          <w:rFonts w:ascii="Calibri" w:eastAsia="Times New Roman" w:hAnsi="Calibri"/>
          <w:sz w:val="22"/>
          <w:szCs w:val="22"/>
          <w:lang w:val="en-US"/>
        </w:rPr>
      </w:pPr>
      <w:r>
        <w:t>7.2.3.1.6</w:t>
      </w:r>
      <w:r>
        <w:rPr>
          <w:rFonts w:ascii="Calibri" w:eastAsia="Times New Roman" w:hAnsi="Calibri"/>
          <w:sz w:val="22"/>
          <w:szCs w:val="22"/>
          <w:lang w:val="en-US"/>
        </w:rPr>
        <w:tab/>
      </w:r>
      <w:r>
        <w:t>Payload Type</w:t>
      </w:r>
      <w:r>
        <w:tab/>
      </w:r>
      <w:r>
        <w:fldChar w:fldCharType="begin" w:fldLock="1"/>
      </w:r>
      <w:r>
        <w:instrText xml:space="preserve"> PAGEREF _Toc469763411 \h </w:instrText>
      </w:r>
      <w:r>
        <w:fldChar w:fldCharType="separate"/>
      </w:r>
      <w:r>
        <w:t>24</w:t>
      </w:r>
      <w:r>
        <w:fldChar w:fldCharType="end"/>
      </w:r>
    </w:p>
    <w:p w14:paraId="1C18DA0C" w14:textId="77777777" w:rsidR="004A36E6" w:rsidRDefault="004A36E6">
      <w:pPr>
        <w:pStyle w:val="TOC5"/>
        <w:rPr>
          <w:rFonts w:ascii="Calibri" w:eastAsia="Times New Roman" w:hAnsi="Calibri"/>
          <w:sz w:val="22"/>
          <w:szCs w:val="22"/>
          <w:lang w:val="en-US"/>
        </w:rPr>
      </w:pPr>
      <w:r>
        <w:t>7.2.3.1.7</w:t>
      </w:r>
      <w:r>
        <w:rPr>
          <w:rFonts w:ascii="Calibri" w:eastAsia="Times New Roman" w:hAnsi="Calibri"/>
          <w:sz w:val="22"/>
          <w:szCs w:val="22"/>
          <w:lang w:val="en-US"/>
        </w:rPr>
        <w:tab/>
      </w:r>
      <w:r>
        <w:t>Sequence Number</w:t>
      </w:r>
      <w:r>
        <w:tab/>
      </w:r>
      <w:r>
        <w:fldChar w:fldCharType="begin" w:fldLock="1"/>
      </w:r>
      <w:r>
        <w:instrText xml:space="preserve"> PAGEREF _Toc469763412 \h </w:instrText>
      </w:r>
      <w:r>
        <w:fldChar w:fldCharType="separate"/>
      </w:r>
      <w:r>
        <w:t>24</w:t>
      </w:r>
      <w:r>
        <w:fldChar w:fldCharType="end"/>
      </w:r>
    </w:p>
    <w:p w14:paraId="0071B2E3" w14:textId="77777777" w:rsidR="004A36E6" w:rsidRDefault="004A36E6">
      <w:pPr>
        <w:pStyle w:val="TOC5"/>
        <w:rPr>
          <w:rFonts w:ascii="Calibri" w:eastAsia="Times New Roman" w:hAnsi="Calibri"/>
          <w:sz w:val="22"/>
          <w:szCs w:val="22"/>
          <w:lang w:val="en-US"/>
        </w:rPr>
      </w:pPr>
      <w:r>
        <w:t>7.2.3.1.8</w:t>
      </w:r>
      <w:r>
        <w:rPr>
          <w:rFonts w:ascii="Calibri" w:eastAsia="Times New Roman" w:hAnsi="Calibri"/>
          <w:sz w:val="22"/>
          <w:szCs w:val="22"/>
          <w:lang w:val="en-US"/>
        </w:rPr>
        <w:tab/>
      </w:r>
      <w:r>
        <w:t>Timestamp</w:t>
      </w:r>
      <w:r>
        <w:tab/>
      </w:r>
      <w:r>
        <w:fldChar w:fldCharType="begin" w:fldLock="1"/>
      </w:r>
      <w:r>
        <w:instrText xml:space="preserve"> PAGEREF _Toc469763413 \h </w:instrText>
      </w:r>
      <w:r>
        <w:fldChar w:fldCharType="separate"/>
      </w:r>
      <w:r>
        <w:t>24</w:t>
      </w:r>
      <w:r>
        <w:fldChar w:fldCharType="end"/>
      </w:r>
    </w:p>
    <w:p w14:paraId="24E86E9B" w14:textId="77777777" w:rsidR="004A36E6" w:rsidRDefault="004A36E6">
      <w:pPr>
        <w:pStyle w:val="TOC5"/>
        <w:rPr>
          <w:rFonts w:ascii="Calibri" w:eastAsia="Times New Roman" w:hAnsi="Calibri"/>
          <w:sz w:val="22"/>
          <w:szCs w:val="22"/>
          <w:lang w:val="en-US"/>
        </w:rPr>
      </w:pPr>
      <w:r>
        <w:t>7.2.3.1.9</w:t>
      </w:r>
      <w:r>
        <w:rPr>
          <w:rFonts w:ascii="Calibri" w:eastAsia="Times New Roman" w:hAnsi="Calibri"/>
          <w:sz w:val="22"/>
          <w:szCs w:val="22"/>
        </w:rPr>
        <w:tab/>
      </w:r>
      <w:r>
        <w:rPr>
          <w:lang w:val="en-US"/>
        </w:rPr>
        <w:t>Synchronisation Source (SSRC)</w:t>
      </w:r>
      <w:r>
        <w:tab/>
      </w:r>
      <w:r>
        <w:fldChar w:fldCharType="begin" w:fldLock="1"/>
      </w:r>
      <w:r>
        <w:instrText xml:space="preserve"> PAGEREF _Toc469763414 \h </w:instrText>
      </w:r>
      <w:r>
        <w:fldChar w:fldCharType="separate"/>
      </w:r>
      <w:r>
        <w:t>24</w:t>
      </w:r>
      <w:r>
        <w:fldChar w:fldCharType="end"/>
      </w:r>
    </w:p>
    <w:p w14:paraId="03E7F65F" w14:textId="77777777" w:rsidR="004A36E6" w:rsidRDefault="004A36E6">
      <w:pPr>
        <w:pStyle w:val="TOC5"/>
        <w:rPr>
          <w:rFonts w:ascii="Calibri" w:eastAsia="Times New Roman" w:hAnsi="Calibri"/>
          <w:sz w:val="22"/>
          <w:szCs w:val="22"/>
          <w:lang w:val="en-US"/>
        </w:rPr>
      </w:pPr>
      <w:r>
        <w:t>7.2.3.1.10</w:t>
      </w:r>
      <w:r>
        <w:rPr>
          <w:rFonts w:ascii="Calibri" w:eastAsia="Times New Roman" w:hAnsi="Calibri"/>
          <w:sz w:val="22"/>
          <w:szCs w:val="22"/>
          <w:lang w:val="en-US"/>
        </w:rPr>
        <w:tab/>
      </w:r>
      <w:r>
        <w:t>CSRC list</w:t>
      </w:r>
      <w:r>
        <w:tab/>
      </w:r>
      <w:r>
        <w:fldChar w:fldCharType="begin" w:fldLock="1"/>
      </w:r>
      <w:r>
        <w:instrText xml:space="preserve"> PAGEREF _Toc469763415 \h </w:instrText>
      </w:r>
      <w:r>
        <w:fldChar w:fldCharType="separate"/>
      </w:r>
      <w:r>
        <w:t>24</w:t>
      </w:r>
      <w:r>
        <w:fldChar w:fldCharType="end"/>
      </w:r>
    </w:p>
    <w:p w14:paraId="74E3531E" w14:textId="77777777" w:rsidR="004A36E6" w:rsidRDefault="004A36E6">
      <w:pPr>
        <w:pStyle w:val="TOC4"/>
        <w:rPr>
          <w:rFonts w:ascii="Calibri" w:eastAsia="Times New Roman" w:hAnsi="Calibri"/>
          <w:sz w:val="22"/>
          <w:szCs w:val="22"/>
          <w:lang w:val="en-US"/>
        </w:rPr>
      </w:pPr>
      <w:r>
        <w:t>7.2.3.2</w:t>
      </w:r>
      <w:r>
        <w:rPr>
          <w:rFonts w:ascii="Calibri" w:eastAsia="Times New Roman" w:hAnsi="Calibri"/>
          <w:sz w:val="22"/>
          <w:szCs w:val="22"/>
          <w:lang w:val="en-US"/>
        </w:rPr>
        <w:tab/>
      </w:r>
      <w:r>
        <w:t>RTP Payload</w:t>
      </w:r>
      <w:r>
        <w:tab/>
      </w:r>
      <w:r>
        <w:fldChar w:fldCharType="begin" w:fldLock="1"/>
      </w:r>
      <w:r>
        <w:instrText xml:space="preserve"> PAGEREF _Toc469763416 \h </w:instrText>
      </w:r>
      <w:r>
        <w:fldChar w:fldCharType="separate"/>
      </w:r>
      <w:r>
        <w:t>24</w:t>
      </w:r>
      <w:r>
        <w:fldChar w:fldCharType="end"/>
      </w:r>
    </w:p>
    <w:p w14:paraId="4FF89BB9" w14:textId="77777777" w:rsidR="004A36E6" w:rsidRDefault="004A36E6">
      <w:pPr>
        <w:pStyle w:val="TOC3"/>
        <w:rPr>
          <w:rFonts w:ascii="Calibri" w:eastAsia="Times New Roman" w:hAnsi="Calibri"/>
          <w:sz w:val="22"/>
          <w:szCs w:val="22"/>
          <w:lang w:val="en-US"/>
        </w:rPr>
      </w:pPr>
      <w:r>
        <w:t>7.2.4</w:t>
      </w:r>
      <w:r>
        <w:rPr>
          <w:rFonts w:ascii="Calibri" w:eastAsia="Times New Roman" w:hAnsi="Calibri"/>
          <w:sz w:val="22"/>
          <w:szCs w:val="22"/>
          <w:lang w:val="en-US"/>
        </w:rPr>
        <w:tab/>
      </w:r>
      <w:r>
        <w:t>RTCP</w:t>
      </w:r>
      <w:r>
        <w:tab/>
      </w:r>
      <w:r>
        <w:fldChar w:fldCharType="begin" w:fldLock="1"/>
      </w:r>
      <w:r>
        <w:instrText xml:space="preserve"> PAGEREF _Toc469763417 \h </w:instrText>
      </w:r>
      <w:r>
        <w:fldChar w:fldCharType="separate"/>
      </w:r>
      <w:r>
        <w:t>24</w:t>
      </w:r>
      <w:r>
        <w:fldChar w:fldCharType="end"/>
      </w:r>
    </w:p>
    <w:p w14:paraId="0F7AE725" w14:textId="77777777" w:rsidR="004A36E6" w:rsidRDefault="004A36E6">
      <w:pPr>
        <w:pStyle w:val="TOC2"/>
        <w:rPr>
          <w:rFonts w:ascii="Calibri" w:eastAsia="Times New Roman" w:hAnsi="Calibri"/>
          <w:sz w:val="22"/>
          <w:szCs w:val="22"/>
          <w:lang w:val="en-US"/>
        </w:rPr>
      </w:pPr>
      <w:r>
        <w:t>7.3</w:t>
      </w:r>
      <w:r>
        <w:rPr>
          <w:rFonts w:ascii="Calibri" w:eastAsia="Times New Roman" w:hAnsi="Calibri"/>
          <w:sz w:val="22"/>
          <w:szCs w:val="22"/>
        </w:rPr>
        <w:tab/>
      </w:r>
      <w:r>
        <w:rPr>
          <w:lang w:val="en-US"/>
        </w:rPr>
        <w:t>Bearer Transport with multiplexing</w:t>
      </w:r>
      <w:r>
        <w:tab/>
      </w:r>
      <w:r>
        <w:fldChar w:fldCharType="begin" w:fldLock="1"/>
      </w:r>
      <w:r>
        <w:instrText xml:space="preserve"> PAGEREF _Toc469763418 \h </w:instrText>
      </w:r>
      <w:r>
        <w:fldChar w:fldCharType="separate"/>
      </w:r>
      <w:r>
        <w:t>24</w:t>
      </w:r>
      <w:r>
        <w:fldChar w:fldCharType="end"/>
      </w:r>
    </w:p>
    <w:p w14:paraId="79022F3C" w14:textId="77777777" w:rsidR="004A36E6" w:rsidRDefault="004A36E6">
      <w:pPr>
        <w:pStyle w:val="TOC3"/>
        <w:rPr>
          <w:rFonts w:ascii="Calibri" w:eastAsia="Times New Roman" w:hAnsi="Calibri"/>
          <w:sz w:val="22"/>
          <w:szCs w:val="22"/>
          <w:lang w:val="en-US"/>
        </w:rPr>
      </w:pPr>
      <w:r>
        <w:t>7.3.1</w:t>
      </w:r>
      <w:r>
        <w:rPr>
          <w:rFonts w:ascii="Calibri" w:eastAsia="Times New Roman" w:hAnsi="Calibri"/>
          <w:sz w:val="22"/>
          <w:szCs w:val="22"/>
        </w:rPr>
        <w:tab/>
      </w:r>
      <w:r>
        <w:rPr>
          <w:lang w:val="en-US"/>
        </w:rPr>
        <w:t>Introduction</w:t>
      </w:r>
      <w:r>
        <w:tab/>
      </w:r>
      <w:r>
        <w:fldChar w:fldCharType="begin" w:fldLock="1"/>
      </w:r>
      <w:r>
        <w:instrText xml:space="preserve"> PAGEREF _Toc469763419 \h </w:instrText>
      </w:r>
      <w:r>
        <w:fldChar w:fldCharType="separate"/>
      </w:r>
      <w:r>
        <w:t>24</w:t>
      </w:r>
      <w:r>
        <w:fldChar w:fldCharType="end"/>
      </w:r>
    </w:p>
    <w:p w14:paraId="63DB04DC" w14:textId="77777777" w:rsidR="004A36E6" w:rsidRDefault="004A36E6">
      <w:pPr>
        <w:pStyle w:val="TOC3"/>
        <w:rPr>
          <w:rFonts w:ascii="Calibri" w:eastAsia="Times New Roman" w:hAnsi="Calibri"/>
          <w:sz w:val="22"/>
          <w:szCs w:val="22"/>
          <w:lang w:val="en-US"/>
        </w:rPr>
      </w:pPr>
      <w:r>
        <w:t>7.3.2</w:t>
      </w:r>
      <w:r>
        <w:rPr>
          <w:rFonts w:ascii="Calibri" w:eastAsia="Times New Roman" w:hAnsi="Calibri"/>
          <w:sz w:val="22"/>
          <w:szCs w:val="22"/>
        </w:rPr>
        <w:tab/>
      </w:r>
      <w:r>
        <w:rPr>
          <w:lang w:val="en-US"/>
        </w:rPr>
        <w:t>Transport format</w:t>
      </w:r>
      <w:r>
        <w:tab/>
      </w:r>
      <w:r>
        <w:fldChar w:fldCharType="begin" w:fldLock="1"/>
      </w:r>
      <w:r>
        <w:instrText xml:space="preserve"> PAGEREF _Toc469763420 \h </w:instrText>
      </w:r>
      <w:r>
        <w:fldChar w:fldCharType="separate"/>
      </w:r>
      <w:r>
        <w:t>24</w:t>
      </w:r>
      <w:r>
        <w:fldChar w:fldCharType="end"/>
      </w:r>
    </w:p>
    <w:p w14:paraId="645653B2" w14:textId="77777777" w:rsidR="004A36E6" w:rsidRDefault="004A36E6">
      <w:pPr>
        <w:pStyle w:val="TOC4"/>
        <w:rPr>
          <w:rFonts w:ascii="Calibri" w:eastAsia="Times New Roman" w:hAnsi="Calibri"/>
          <w:sz w:val="22"/>
          <w:szCs w:val="22"/>
          <w:lang w:val="en-US"/>
        </w:rPr>
      </w:pPr>
      <w:r>
        <w:t>7.3.2.1</w:t>
      </w:r>
      <w:r>
        <w:rPr>
          <w:rFonts w:ascii="Calibri" w:eastAsia="Times New Roman" w:hAnsi="Calibri"/>
          <w:sz w:val="22"/>
          <w:szCs w:val="22"/>
        </w:rPr>
        <w:tab/>
      </w:r>
      <w:r>
        <w:rPr>
          <w:lang w:val="en-US"/>
        </w:rPr>
        <w:t>IP</w:t>
      </w:r>
      <w:r>
        <w:tab/>
      </w:r>
      <w:r>
        <w:fldChar w:fldCharType="begin" w:fldLock="1"/>
      </w:r>
      <w:r>
        <w:instrText xml:space="preserve"> PAGEREF _Toc469763421 \h </w:instrText>
      </w:r>
      <w:r>
        <w:fldChar w:fldCharType="separate"/>
      </w:r>
      <w:r>
        <w:t>24</w:t>
      </w:r>
      <w:r>
        <w:fldChar w:fldCharType="end"/>
      </w:r>
    </w:p>
    <w:p w14:paraId="5ED5C375" w14:textId="77777777" w:rsidR="004A36E6" w:rsidRDefault="004A36E6">
      <w:pPr>
        <w:pStyle w:val="TOC4"/>
        <w:rPr>
          <w:rFonts w:ascii="Calibri" w:eastAsia="Times New Roman" w:hAnsi="Calibri"/>
          <w:sz w:val="22"/>
          <w:szCs w:val="22"/>
          <w:lang w:val="en-US"/>
        </w:rPr>
      </w:pPr>
      <w:r>
        <w:t>7.3.2.2</w:t>
      </w:r>
      <w:r>
        <w:rPr>
          <w:rFonts w:ascii="Calibri" w:eastAsia="Times New Roman" w:hAnsi="Calibri"/>
          <w:sz w:val="22"/>
          <w:szCs w:val="22"/>
        </w:rPr>
        <w:tab/>
      </w:r>
      <w:r>
        <w:rPr>
          <w:lang w:val="en-US"/>
        </w:rPr>
        <w:t>UDP</w:t>
      </w:r>
      <w:r>
        <w:tab/>
      </w:r>
      <w:r>
        <w:fldChar w:fldCharType="begin" w:fldLock="1"/>
      </w:r>
      <w:r>
        <w:instrText xml:space="preserve"> PAGEREF _Toc469763422 \h </w:instrText>
      </w:r>
      <w:r>
        <w:fldChar w:fldCharType="separate"/>
      </w:r>
      <w:r>
        <w:t>24</w:t>
      </w:r>
      <w:r>
        <w:fldChar w:fldCharType="end"/>
      </w:r>
    </w:p>
    <w:p w14:paraId="49B839A4" w14:textId="77777777" w:rsidR="004A36E6" w:rsidRDefault="004A36E6">
      <w:pPr>
        <w:pStyle w:val="TOC4"/>
        <w:rPr>
          <w:rFonts w:ascii="Calibri" w:eastAsia="Times New Roman" w:hAnsi="Calibri"/>
          <w:sz w:val="22"/>
          <w:szCs w:val="22"/>
          <w:lang w:val="en-US"/>
        </w:rPr>
      </w:pPr>
      <w:r>
        <w:t>7.3.2.3</w:t>
      </w:r>
      <w:r>
        <w:rPr>
          <w:rFonts w:ascii="Calibri" w:eastAsia="Times New Roman" w:hAnsi="Calibri"/>
          <w:sz w:val="22"/>
          <w:szCs w:val="22"/>
        </w:rPr>
        <w:tab/>
      </w:r>
      <w:r>
        <w:rPr>
          <w:lang w:val="en-US"/>
        </w:rPr>
        <w:t>Transport Format for multiplexing without RTP Header Compression</w:t>
      </w:r>
      <w:r>
        <w:tab/>
      </w:r>
      <w:r>
        <w:fldChar w:fldCharType="begin" w:fldLock="1"/>
      </w:r>
      <w:r>
        <w:instrText xml:space="preserve"> PAGEREF _Toc469763423 \h </w:instrText>
      </w:r>
      <w:r>
        <w:fldChar w:fldCharType="separate"/>
      </w:r>
      <w:r>
        <w:t>24</w:t>
      </w:r>
      <w:r>
        <w:fldChar w:fldCharType="end"/>
      </w:r>
    </w:p>
    <w:p w14:paraId="3B883620" w14:textId="77777777" w:rsidR="004A36E6" w:rsidRDefault="004A36E6">
      <w:pPr>
        <w:pStyle w:val="TOC4"/>
        <w:rPr>
          <w:rFonts w:ascii="Calibri" w:eastAsia="Times New Roman" w:hAnsi="Calibri"/>
          <w:sz w:val="22"/>
          <w:szCs w:val="22"/>
          <w:lang w:val="en-US"/>
        </w:rPr>
      </w:pPr>
      <w:r>
        <w:t>7.3.2.4</w:t>
      </w:r>
      <w:r>
        <w:rPr>
          <w:rFonts w:ascii="Calibri" w:eastAsia="Times New Roman" w:hAnsi="Calibri"/>
          <w:sz w:val="22"/>
          <w:szCs w:val="22"/>
        </w:rPr>
        <w:tab/>
      </w:r>
      <w:r>
        <w:rPr>
          <w:lang w:val="en-US"/>
        </w:rPr>
        <w:t>Transport Format for multiplexing with RTP header compression</w:t>
      </w:r>
      <w:r>
        <w:tab/>
      </w:r>
      <w:r>
        <w:fldChar w:fldCharType="begin" w:fldLock="1"/>
      </w:r>
      <w:r>
        <w:instrText xml:space="preserve"> PAGEREF _Toc469763424 \h </w:instrText>
      </w:r>
      <w:r>
        <w:fldChar w:fldCharType="separate"/>
      </w:r>
      <w:r>
        <w:t>25</w:t>
      </w:r>
      <w:r>
        <w:fldChar w:fldCharType="end"/>
      </w:r>
    </w:p>
    <w:p w14:paraId="73913287" w14:textId="77777777" w:rsidR="004A36E6" w:rsidRDefault="004A36E6">
      <w:pPr>
        <w:pStyle w:val="TOC3"/>
        <w:rPr>
          <w:rFonts w:ascii="Calibri" w:eastAsia="Times New Roman" w:hAnsi="Calibri"/>
          <w:sz w:val="22"/>
          <w:szCs w:val="22"/>
          <w:lang w:val="en-US"/>
        </w:rPr>
      </w:pPr>
      <w:r>
        <w:t>7.3.3</w:t>
      </w:r>
      <w:r>
        <w:rPr>
          <w:rFonts w:ascii="Calibri" w:eastAsia="Times New Roman" w:hAnsi="Calibri"/>
          <w:sz w:val="22"/>
          <w:szCs w:val="22"/>
        </w:rPr>
        <w:tab/>
      </w:r>
      <w:r>
        <w:rPr>
          <w:lang w:val="en-US"/>
        </w:rPr>
        <w:t>RTCP</w:t>
      </w:r>
      <w:r>
        <w:tab/>
      </w:r>
      <w:r>
        <w:fldChar w:fldCharType="begin" w:fldLock="1"/>
      </w:r>
      <w:r>
        <w:instrText xml:space="preserve"> PAGEREF _Toc469763425 \h </w:instrText>
      </w:r>
      <w:r>
        <w:fldChar w:fldCharType="separate"/>
      </w:r>
      <w:r>
        <w:t>26</w:t>
      </w:r>
      <w:r>
        <w:fldChar w:fldCharType="end"/>
      </w:r>
    </w:p>
    <w:p w14:paraId="244C5B22" w14:textId="77777777" w:rsidR="004A36E6" w:rsidRDefault="004A36E6">
      <w:pPr>
        <w:pStyle w:val="TOC2"/>
        <w:rPr>
          <w:rFonts w:ascii="Calibri" w:eastAsia="Times New Roman" w:hAnsi="Calibri"/>
          <w:sz w:val="22"/>
          <w:szCs w:val="22"/>
          <w:lang w:val="en-US"/>
        </w:rPr>
      </w:pPr>
      <w:r>
        <w:t>7.4</w:t>
      </w:r>
      <w:r>
        <w:rPr>
          <w:rFonts w:ascii="Calibri" w:eastAsia="Times New Roman" w:hAnsi="Calibri"/>
          <w:sz w:val="22"/>
          <w:szCs w:val="22"/>
        </w:rPr>
        <w:tab/>
      </w:r>
      <w:r>
        <w:rPr>
          <w:lang w:val="en-US"/>
        </w:rPr>
        <w:t>Transcoder-less Interworking with the Iu Framing Protocol</w:t>
      </w:r>
      <w:r>
        <w:tab/>
      </w:r>
      <w:r>
        <w:fldChar w:fldCharType="begin" w:fldLock="1"/>
      </w:r>
      <w:r>
        <w:instrText xml:space="preserve"> PAGEREF _Toc469763426 \h </w:instrText>
      </w:r>
      <w:r>
        <w:fldChar w:fldCharType="separate"/>
      </w:r>
      <w:r>
        <w:t>26</w:t>
      </w:r>
      <w:r>
        <w:fldChar w:fldCharType="end"/>
      </w:r>
    </w:p>
    <w:p w14:paraId="2050E505" w14:textId="77777777" w:rsidR="004A36E6" w:rsidRDefault="004A36E6">
      <w:pPr>
        <w:pStyle w:val="TOC3"/>
        <w:rPr>
          <w:rFonts w:ascii="Calibri" w:eastAsia="Times New Roman" w:hAnsi="Calibri"/>
          <w:sz w:val="22"/>
          <w:szCs w:val="22"/>
          <w:lang w:val="en-US"/>
        </w:rPr>
      </w:pPr>
      <w:r>
        <w:t>7.4.1</w:t>
      </w:r>
      <w:r>
        <w:rPr>
          <w:rFonts w:ascii="Calibri" w:eastAsia="Times New Roman" w:hAnsi="Calibri"/>
          <w:sz w:val="22"/>
          <w:szCs w:val="22"/>
          <w:lang w:val="en-US"/>
        </w:rPr>
        <w:tab/>
      </w:r>
      <w:r>
        <w:t>Introduction</w:t>
      </w:r>
      <w:r>
        <w:tab/>
      </w:r>
      <w:r>
        <w:fldChar w:fldCharType="begin" w:fldLock="1"/>
      </w:r>
      <w:r>
        <w:instrText xml:space="preserve"> PAGEREF _Toc469763427 \h </w:instrText>
      </w:r>
      <w:r>
        <w:fldChar w:fldCharType="separate"/>
      </w:r>
      <w:r>
        <w:t>26</w:t>
      </w:r>
      <w:r>
        <w:fldChar w:fldCharType="end"/>
      </w:r>
    </w:p>
    <w:p w14:paraId="5A6EB719" w14:textId="77777777" w:rsidR="004A36E6" w:rsidRDefault="004A36E6">
      <w:pPr>
        <w:pStyle w:val="TOC3"/>
        <w:rPr>
          <w:rFonts w:ascii="Calibri" w:eastAsia="Times New Roman" w:hAnsi="Calibri"/>
          <w:sz w:val="22"/>
          <w:szCs w:val="22"/>
          <w:lang w:val="en-US"/>
        </w:rPr>
      </w:pPr>
      <w:r>
        <w:t>7.4.2</w:t>
      </w:r>
      <w:r>
        <w:rPr>
          <w:rFonts w:ascii="Calibri" w:eastAsia="Times New Roman" w:hAnsi="Calibri"/>
          <w:sz w:val="22"/>
          <w:szCs w:val="22"/>
          <w:lang w:val="en-US"/>
        </w:rPr>
        <w:tab/>
      </w:r>
      <w:r>
        <w:t>Initialisation</w:t>
      </w:r>
      <w:r>
        <w:tab/>
      </w:r>
      <w:r>
        <w:fldChar w:fldCharType="begin" w:fldLock="1"/>
      </w:r>
      <w:r>
        <w:instrText xml:space="preserve"> PAGEREF _Toc469763428 \h </w:instrText>
      </w:r>
      <w:r>
        <w:fldChar w:fldCharType="separate"/>
      </w:r>
      <w:r>
        <w:t>26</w:t>
      </w:r>
      <w:r>
        <w:fldChar w:fldCharType="end"/>
      </w:r>
    </w:p>
    <w:p w14:paraId="64732275" w14:textId="77777777" w:rsidR="004A36E6" w:rsidRDefault="004A36E6">
      <w:pPr>
        <w:pStyle w:val="TOC3"/>
        <w:rPr>
          <w:rFonts w:ascii="Calibri" w:eastAsia="Times New Roman" w:hAnsi="Calibri"/>
          <w:sz w:val="22"/>
          <w:szCs w:val="22"/>
          <w:lang w:val="en-US"/>
        </w:rPr>
      </w:pPr>
      <w:r>
        <w:t>7.4.3</w:t>
      </w:r>
      <w:r>
        <w:rPr>
          <w:rFonts w:ascii="Calibri" w:eastAsia="Times New Roman" w:hAnsi="Calibri"/>
          <w:sz w:val="22"/>
          <w:szCs w:val="22"/>
          <w:lang w:val="en-US"/>
        </w:rPr>
        <w:tab/>
      </w:r>
      <w:r>
        <w:t>Time alignment</w:t>
      </w:r>
      <w:r>
        <w:tab/>
      </w:r>
      <w:r>
        <w:fldChar w:fldCharType="begin" w:fldLock="1"/>
      </w:r>
      <w:r>
        <w:instrText xml:space="preserve"> PAGEREF _Toc469763429 \h </w:instrText>
      </w:r>
      <w:r>
        <w:fldChar w:fldCharType="separate"/>
      </w:r>
      <w:r>
        <w:t>26</w:t>
      </w:r>
      <w:r>
        <w:fldChar w:fldCharType="end"/>
      </w:r>
    </w:p>
    <w:p w14:paraId="2FFDBD51" w14:textId="77777777" w:rsidR="004A36E6" w:rsidRDefault="004A36E6">
      <w:pPr>
        <w:pStyle w:val="TOC3"/>
        <w:rPr>
          <w:rFonts w:ascii="Calibri" w:eastAsia="Times New Roman" w:hAnsi="Calibri"/>
          <w:sz w:val="22"/>
          <w:szCs w:val="22"/>
          <w:lang w:val="en-US"/>
        </w:rPr>
      </w:pPr>
      <w:r>
        <w:t>7.4.4</w:t>
      </w:r>
      <w:r>
        <w:rPr>
          <w:rFonts w:ascii="Calibri" w:eastAsia="Times New Roman" w:hAnsi="Calibri"/>
          <w:sz w:val="22"/>
          <w:szCs w:val="22"/>
          <w:lang w:val="en-US"/>
        </w:rPr>
        <w:tab/>
      </w:r>
      <w:r>
        <w:t>Rate control</w:t>
      </w:r>
      <w:r>
        <w:tab/>
      </w:r>
      <w:r>
        <w:fldChar w:fldCharType="begin" w:fldLock="1"/>
      </w:r>
      <w:r>
        <w:instrText xml:space="preserve"> PAGEREF _Toc469763430 \h </w:instrText>
      </w:r>
      <w:r>
        <w:fldChar w:fldCharType="separate"/>
      </w:r>
      <w:r>
        <w:t>27</w:t>
      </w:r>
      <w:r>
        <w:fldChar w:fldCharType="end"/>
      </w:r>
    </w:p>
    <w:p w14:paraId="3454ABF6" w14:textId="77777777" w:rsidR="004A36E6" w:rsidRDefault="004A36E6">
      <w:pPr>
        <w:pStyle w:val="TOC4"/>
        <w:rPr>
          <w:rFonts w:ascii="Calibri" w:eastAsia="Times New Roman" w:hAnsi="Calibri"/>
          <w:sz w:val="22"/>
          <w:szCs w:val="22"/>
          <w:lang w:val="en-US"/>
        </w:rPr>
      </w:pPr>
      <w:r>
        <w:t>7.4.4.1</w:t>
      </w:r>
      <w:r>
        <w:rPr>
          <w:rFonts w:ascii="Calibri" w:eastAsia="Times New Roman" w:hAnsi="Calibri"/>
          <w:sz w:val="22"/>
          <w:szCs w:val="22"/>
          <w:lang w:val="en-US"/>
        </w:rPr>
        <w:tab/>
      </w:r>
      <w:r>
        <w:t>General</w:t>
      </w:r>
      <w:r>
        <w:tab/>
      </w:r>
      <w:r>
        <w:fldChar w:fldCharType="begin" w:fldLock="1"/>
      </w:r>
      <w:r>
        <w:instrText xml:space="preserve"> PAGEREF _Toc469763431 \h </w:instrText>
      </w:r>
      <w:r>
        <w:fldChar w:fldCharType="separate"/>
      </w:r>
      <w:r>
        <w:t>27</w:t>
      </w:r>
      <w:r>
        <w:fldChar w:fldCharType="end"/>
      </w:r>
    </w:p>
    <w:p w14:paraId="2F55C68C" w14:textId="77777777" w:rsidR="004A36E6" w:rsidRDefault="004A36E6">
      <w:pPr>
        <w:pStyle w:val="TOC4"/>
        <w:rPr>
          <w:rFonts w:ascii="Calibri" w:eastAsia="Times New Roman" w:hAnsi="Calibri"/>
          <w:sz w:val="22"/>
          <w:szCs w:val="22"/>
          <w:lang w:val="en-US"/>
        </w:rPr>
      </w:pPr>
      <w:r>
        <w:t>7.4.4.2</w:t>
      </w:r>
      <w:r>
        <w:rPr>
          <w:rFonts w:ascii="Calibri" w:eastAsia="Times New Roman" w:hAnsi="Calibri"/>
          <w:sz w:val="22"/>
          <w:szCs w:val="22"/>
          <w:lang w:val="en-US"/>
        </w:rPr>
        <w:tab/>
      </w:r>
      <w:r>
        <w:t>Rate control for AMR and AMR-WB</w:t>
      </w:r>
      <w:r>
        <w:tab/>
      </w:r>
      <w:r>
        <w:fldChar w:fldCharType="begin" w:fldLock="1"/>
      </w:r>
      <w:r>
        <w:instrText xml:space="preserve"> PAGEREF _Toc469763432 \h </w:instrText>
      </w:r>
      <w:r>
        <w:fldChar w:fldCharType="separate"/>
      </w:r>
      <w:r>
        <w:t>27</w:t>
      </w:r>
      <w:r>
        <w:fldChar w:fldCharType="end"/>
      </w:r>
    </w:p>
    <w:p w14:paraId="08AEBBF5" w14:textId="77777777" w:rsidR="004A36E6" w:rsidRDefault="004A36E6">
      <w:pPr>
        <w:pStyle w:val="TOC4"/>
        <w:rPr>
          <w:rFonts w:ascii="Calibri" w:eastAsia="Times New Roman" w:hAnsi="Calibri"/>
          <w:sz w:val="22"/>
          <w:szCs w:val="22"/>
          <w:lang w:val="en-US"/>
        </w:rPr>
      </w:pPr>
      <w:r>
        <w:t>7.4.4.3</w:t>
      </w:r>
      <w:r>
        <w:rPr>
          <w:rFonts w:ascii="Calibri" w:eastAsia="Times New Roman" w:hAnsi="Calibri"/>
          <w:sz w:val="22"/>
          <w:szCs w:val="22"/>
          <w:lang w:val="en-US"/>
        </w:rPr>
        <w:tab/>
      </w:r>
      <w:r>
        <w:t>Rate and Mode control for EVS</w:t>
      </w:r>
      <w:r>
        <w:tab/>
      </w:r>
      <w:r>
        <w:fldChar w:fldCharType="begin" w:fldLock="1"/>
      </w:r>
      <w:r>
        <w:instrText xml:space="preserve"> PAGEREF _Toc469763433 \h </w:instrText>
      </w:r>
      <w:r>
        <w:fldChar w:fldCharType="separate"/>
      </w:r>
      <w:r>
        <w:t>27</w:t>
      </w:r>
      <w:r>
        <w:fldChar w:fldCharType="end"/>
      </w:r>
    </w:p>
    <w:p w14:paraId="326D6A57" w14:textId="77777777" w:rsidR="004A36E6" w:rsidRDefault="004A36E6">
      <w:pPr>
        <w:pStyle w:val="TOC4"/>
        <w:rPr>
          <w:rFonts w:ascii="Calibri" w:eastAsia="Times New Roman" w:hAnsi="Calibri"/>
          <w:sz w:val="22"/>
          <w:szCs w:val="22"/>
          <w:lang w:val="en-US"/>
        </w:rPr>
      </w:pPr>
      <w:r>
        <w:t>7.4.4.4</w:t>
      </w:r>
      <w:r>
        <w:rPr>
          <w:rFonts w:ascii="Calibri" w:eastAsia="Times New Roman" w:hAnsi="Calibri"/>
          <w:sz w:val="22"/>
          <w:szCs w:val="22"/>
          <w:lang w:val="en-US"/>
        </w:rPr>
        <w:tab/>
      </w:r>
      <w:r>
        <w:t>Interworking of rate control between compatible AMR-WB and EVS codec configurations</w:t>
      </w:r>
      <w:r>
        <w:tab/>
      </w:r>
      <w:r>
        <w:fldChar w:fldCharType="begin" w:fldLock="1"/>
      </w:r>
      <w:r>
        <w:instrText xml:space="preserve"> PAGEREF _Toc469763434 \h </w:instrText>
      </w:r>
      <w:r>
        <w:fldChar w:fldCharType="separate"/>
      </w:r>
      <w:r>
        <w:t>28</w:t>
      </w:r>
      <w:r>
        <w:fldChar w:fldCharType="end"/>
      </w:r>
    </w:p>
    <w:p w14:paraId="2A955842" w14:textId="77777777" w:rsidR="004A36E6" w:rsidRDefault="004A36E6">
      <w:pPr>
        <w:pStyle w:val="TOC3"/>
        <w:rPr>
          <w:rFonts w:ascii="Calibri" w:eastAsia="Times New Roman" w:hAnsi="Calibri"/>
          <w:sz w:val="22"/>
          <w:szCs w:val="22"/>
          <w:lang w:val="en-US"/>
        </w:rPr>
      </w:pPr>
      <w:r>
        <w:t>7.4.5</w:t>
      </w:r>
      <w:r>
        <w:rPr>
          <w:rFonts w:ascii="Calibri" w:eastAsia="Times New Roman" w:hAnsi="Calibri"/>
          <w:sz w:val="22"/>
          <w:szCs w:val="22"/>
          <w:lang w:val="en-US"/>
        </w:rPr>
        <w:tab/>
      </w:r>
      <w:r>
        <w:t>Frame quality indication</w:t>
      </w:r>
      <w:r>
        <w:tab/>
      </w:r>
      <w:r>
        <w:fldChar w:fldCharType="begin" w:fldLock="1"/>
      </w:r>
      <w:r>
        <w:instrText xml:space="preserve"> PAGEREF _Toc469763435 \h </w:instrText>
      </w:r>
      <w:r>
        <w:fldChar w:fldCharType="separate"/>
      </w:r>
      <w:r>
        <w:t>28</w:t>
      </w:r>
      <w:r>
        <w:fldChar w:fldCharType="end"/>
      </w:r>
    </w:p>
    <w:p w14:paraId="3E67AED9" w14:textId="77777777" w:rsidR="004A36E6" w:rsidRDefault="004A36E6">
      <w:pPr>
        <w:pStyle w:val="TOC3"/>
        <w:rPr>
          <w:rFonts w:ascii="Calibri" w:eastAsia="Times New Roman" w:hAnsi="Calibri"/>
          <w:sz w:val="22"/>
          <w:szCs w:val="22"/>
          <w:lang w:val="en-US"/>
        </w:rPr>
      </w:pPr>
      <w:r>
        <w:t>7.4.6</w:t>
      </w:r>
      <w:r>
        <w:rPr>
          <w:rFonts w:ascii="Calibri" w:eastAsia="Times New Roman" w:hAnsi="Calibri"/>
          <w:sz w:val="22"/>
          <w:szCs w:val="22"/>
          <w:lang w:val="en-US"/>
        </w:rPr>
        <w:tab/>
      </w:r>
      <w:r>
        <w:t>Framing</w:t>
      </w:r>
      <w:r>
        <w:tab/>
      </w:r>
      <w:r>
        <w:fldChar w:fldCharType="begin" w:fldLock="1"/>
      </w:r>
      <w:r>
        <w:instrText xml:space="preserve"> PAGEREF _Toc469763436 \h </w:instrText>
      </w:r>
      <w:r>
        <w:fldChar w:fldCharType="separate"/>
      </w:r>
      <w:r>
        <w:t>29</w:t>
      </w:r>
      <w:r>
        <w:fldChar w:fldCharType="end"/>
      </w:r>
    </w:p>
    <w:p w14:paraId="2AAB90A0" w14:textId="77777777" w:rsidR="004A36E6" w:rsidRDefault="004A36E6">
      <w:pPr>
        <w:pStyle w:val="TOC3"/>
        <w:rPr>
          <w:rFonts w:ascii="Calibri" w:eastAsia="Times New Roman" w:hAnsi="Calibri"/>
          <w:sz w:val="22"/>
          <w:szCs w:val="22"/>
          <w:lang w:val="en-US"/>
        </w:rPr>
      </w:pPr>
      <w:r>
        <w:t>7.4.7</w:t>
      </w:r>
      <w:r>
        <w:rPr>
          <w:rFonts w:ascii="Calibri" w:eastAsia="Times New Roman" w:hAnsi="Calibri"/>
          <w:sz w:val="22"/>
          <w:szCs w:val="22"/>
          <w:lang w:val="en-US"/>
        </w:rPr>
        <w:tab/>
      </w:r>
      <w:r>
        <w:t>Transcoding</w:t>
      </w:r>
      <w:r>
        <w:tab/>
      </w:r>
      <w:r>
        <w:fldChar w:fldCharType="begin" w:fldLock="1"/>
      </w:r>
      <w:r>
        <w:instrText xml:space="preserve"> PAGEREF _Toc469763437 \h </w:instrText>
      </w:r>
      <w:r>
        <w:fldChar w:fldCharType="separate"/>
      </w:r>
      <w:r>
        <w:t>29</w:t>
      </w:r>
      <w:r>
        <w:fldChar w:fldCharType="end"/>
      </w:r>
    </w:p>
    <w:p w14:paraId="12D82325" w14:textId="77777777" w:rsidR="004A36E6" w:rsidRDefault="004A36E6">
      <w:pPr>
        <w:pStyle w:val="TOC3"/>
        <w:rPr>
          <w:rFonts w:ascii="Calibri" w:eastAsia="Times New Roman" w:hAnsi="Calibri"/>
          <w:sz w:val="22"/>
          <w:szCs w:val="22"/>
          <w:lang w:val="en-US"/>
        </w:rPr>
      </w:pPr>
      <w:r>
        <w:t>7.4.8</w:t>
      </w:r>
      <w:r>
        <w:rPr>
          <w:rFonts w:ascii="Calibri" w:eastAsia="Times New Roman" w:hAnsi="Calibri"/>
          <w:sz w:val="22"/>
          <w:szCs w:val="22"/>
          <w:lang w:val="en-US"/>
        </w:rPr>
        <w:tab/>
      </w:r>
      <w:r>
        <w:t>Discontinuous transmission</w:t>
      </w:r>
      <w:r>
        <w:tab/>
      </w:r>
      <w:r>
        <w:fldChar w:fldCharType="begin" w:fldLock="1"/>
      </w:r>
      <w:r>
        <w:instrText xml:space="preserve"> PAGEREF _Toc469763438 \h </w:instrText>
      </w:r>
      <w:r>
        <w:fldChar w:fldCharType="separate"/>
      </w:r>
      <w:r>
        <w:t>29</w:t>
      </w:r>
      <w:r>
        <w:fldChar w:fldCharType="end"/>
      </w:r>
    </w:p>
    <w:p w14:paraId="08C8EDD4" w14:textId="77777777" w:rsidR="004A36E6" w:rsidRDefault="004A36E6">
      <w:pPr>
        <w:pStyle w:val="TOC3"/>
        <w:rPr>
          <w:rFonts w:ascii="Calibri" w:eastAsia="Times New Roman" w:hAnsi="Calibri"/>
          <w:sz w:val="22"/>
          <w:szCs w:val="22"/>
          <w:lang w:val="en-US"/>
        </w:rPr>
      </w:pPr>
      <w:r>
        <w:t>7.4.9</w:t>
      </w:r>
      <w:r>
        <w:rPr>
          <w:rFonts w:ascii="Calibri" w:eastAsia="Times New Roman" w:hAnsi="Calibri"/>
          <w:sz w:val="22"/>
          <w:szCs w:val="22"/>
          <w:lang w:val="en-US"/>
        </w:rPr>
        <w:tab/>
      </w:r>
      <w:r>
        <w:t>Timing and sequence information</w:t>
      </w:r>
      <w:r>
        <w:tab/>
      </w:r>
      <w:r>
        <w:fldChar w:fldCharType="begin" w:fldLock="1"/>
      </w:r>
      <w:r>
        <w:instrText xml:space="preserve"> PAGEREF _Toc469763439 \h </w:instrText>
      </w:r>
      <w:r>
        <w:fldChar w:fldCharType="separate"/>
      </w:r>
      <w:r>
        <w:t>29</w:t>
      </w:r>
      <w:r>
        <w:fldChar w:fldCharType="end"/>
      </w:r>
    </w:p>
    <w:p w14:paraId="1F589803" w14:textId="77777777" w:rsidR="004A36E6" w:rsidRDefault="004A36E6">
      <w:pPr>
        <w:pStyle w:val="TOC8"/>
        <w:rPr>
          <w:rFonts w:ascii="Calibri" w:eastAsia="Times New Roman" w:hAnsi="Calibri"/>
          <w:b w:val="0"/>
          <w:szCs w:val="22"/>
          <w:lang w:val="en-US"/>
        </w:rPr>
      </w:pPr>
      <w:r>
        <w:t>Annex A (informative):</w:t>
      </w:r>
      <w:r>
        <w:tab/>
        <w:t>Change history</w:t>
      </w:r>
      <w:r>
        <w:tab/>
      </w:r>
      <w:r>
        <w:fldChar w:fldCharType="begin" w:fldLock="1"/>
      </w:r>
      <w:r>
        <w:instrText xml:space="preserve"> PAGEREF _Toc469763440 \h </w:instrText>
      </w:r>
      <w:r>
        <w:fldChar w:fldCharType="separate"/>
      </w:r>
      <w:r>
        <w:t>30</w:t>
      </w:r>
      <w:r>
        <w:fldChar w:fldCharType="end"/>
      </w:r>
    </w:p>
    <w:p w14:paraId="24CC7532" w14:textId="77777777" w:rsidR="004A36E6" w:rsidRDefault="004A36E6">
      <w:r>
        <w:fldChar w:fldCharType="end"/>
      </w:r>
    </w:p>
    <w:p w14:paraId="52B8CB4A" w14:textId="77777777" w:rsidR="004A36E6" w:rsidRDefault="004A36E6">
      <w:pPr>
        <w:pStyle w:val="Heading1"/>
      </w:pPr>
      <w:r>
        <w:rPr>
          <w:sz w:val="22"/>
        </w:rPr>
        <w:br w:type="page"/>
      </w:r>
      <w:bookmarkStart w:id="4" w:name="_Toc469763331"/>
      <w:r>
        <w:t>Foreword</w:t>
      </w:r>
      <w:bookmarkEnd w:id="4"/>
    </w:p>
    <w:p w14:paraId="165BC4B4" w14:textId="77777777" w:rsidR="004A36E6" w:rsidRDefault="004A36E6">
      <w:r>
        <w:t>This Technical Specification has been produced by the 3</w:t>
      </w:r>
      <w:r>
        <w:rPr>
          <w:vertAlign w:val="superscript"/>
        </w:rPr>
        <w:t>rd</w:t>
      </w:r>
      <w:r>
        <w:t xml:space="preserve"> Generation Partnership Project (3GPP).</w:t>
      </w:r>
    </w:p>
    <w:p w14:paraId="5995F9AB" w14:textId="77777777" w:rsidR="004A36E6" w:rsidRDefault="004A36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97EB83" w14:textId="77777777" w:rsidR="004A36E6" w:rsidRDefault="004A36E6">
      <w:pPr>
        <w:pStyle w:val="B1"/>
      </w:pPr>
      <w:r>
        <w:t>Version x.y.z</w:t>
      </w:r>
    </w:p>
    <w:p w14:paraId="0432EAFE" w14:textId="77777777" w:rsidR="004A36E6" w:rsidRDefault="004A36E6">
      <w:pPr>
        <w:pStyle w:val="B1"/>
      </w:pPr>
      <w:r>
        <w:t>where:</w:t>
      </w:r>
    </w:p>
    <w:p w14:paraId="306DC30E" w14:textId="77777777" w:rsidR="004A36E6" w:rsidRDefault="004A36E6">
      <w:pPr>
        <w:pStyle w:val="B2"/>
      </w:pPr>
      <w:r>
        <w:t>x</w:t>
      </w:r>
      <w:r>
        <w:tab/>
        <w:t>the first digit:</w:t>
      </w:r>
    </w:p>
    <w:p w14:paraId="7DE0AD13" w14:textId="77777777" w:rsidR="004A36E6" w:rsidRDefault="004A36E6">
      <w:pPr>
        <w:pStyle w:val="B3"/>
      </w:pPr>
      <w:r>
        <w:t>1</w:t>
      </w:r>
      <w:r>
        <w:tab/>
        <w:t>presented to TSG for information;</w:t>
      </w:r>
    </w:p>
    <w:p w14:paraId="2F5CAC90" w14:textId="77777777" w:rsidR="004A36E6" w:rsidRDefault="004A36E6">
      <w:pPr>
        <w:pStyle w:val="B3"/>
      </w:pPr>
      <w:r>
        <w:t>2</w:t>
      </w:r>
      <w:r>
        <w:tab/>
        <w:t>presented to TSG for approval;</w:t>
      </w:r>
    </w:p>
    <w:p w14:paraId="1154D121" w14:textId="77777777" w:rsidR="004A36E6" w:rsidRDefault="004A36E6">
      <w:pPr>
        <w:pStyle w:val="B3"/>
      </w:pPr>
      <w:r>
        <w:t>3</w:t>
      </w:r>
      <w:r>
        <w:tab/>
        <w:t>or greater indicates TSG approved document under change control.</w:t>
      </w:r>
    </w:p>
    <w:p w14:paraId="7DE79708" w14:textId="77777777" w:rsidR="004A36E6" w:rsidRDefault="004A36E6">
      <w:pPr>
        <w:pStyle w:val="B2"/>
      </w:pPr>
      <w:r>
        <w:t>y</w:t>
      </w:r>
      <w:r>
        <w:tab/>
        <w:t>the second digit is incremented for all changes of substance, i.e. technical enhancements, corrections, updates, etc.</w:t>
      </w:r>
    </w:p>
    <w:p w14:paraId="389A0904" w14:textId="77777777" w:rsidR="004A36E6" w:rsidRDefault="004A36E6">
      <w:pPr>
        <w:pStyle w:val="B2"/>
      </w:pPr>
      <w:r>
        <w:t>z</w:t>
      </w:r>
      <w:r>
        <w:tab/>
        <w:t>the third digit is incremented when editorial only changes have been incorporated in the document.</w:t>
      </w:r>
    </w:p>
    <w:p w14:paraId="0858A2B7" w14:textId="77777777" w:rsidR="004A36E6" w:rsidRDefault="004A36E6">
      <w:pPr>
        <w:pStyle w:val="Heading1"/>
      </w:pPr>
      <w:r>
        <w:br w:type="page"/>
      </w:r>
      <w:bookmarkStart w:id="5" w:name="_Toc469763332"/>
      <w:r>
        <w:t>1</w:t>
      </w:r>
      <w:r>
        <w:tab/>
        <w:t>Scope</w:t>
      </w:r>
      <w:bookmarkEnd w:id="5"/>
    </w:p>
    <w:p w14:paraId="4B670C2A" w14:textId="77777777" w:rsidR="004A36E6" w:rsidRDefault="004A36E6">
      <w:r>
        <w:t>The present document specifies the bearer data transport and bearer control protocols used between MGWs within the CS core network across the Nb Interface. The present document assumes that the implementation of the split of the call control and the bearer transport and control, as specified in 3GPP TS 23.205 [1] with BICC-based Nc, and in 3GPP TS 23.231 [30] with SIP-I based Nc,, see figure 1.</w:t>
      </w:r>
      <w:r>
        <w:rPr>
          <w:rFonts w:hint="eastAsia"/>
          <w:lang w:eastAsia="ko-KR"/>
        </w:rPr>
        <w:t xml:space="preserve"> </w:t>
      </w:r>
      <w:r>
        <w:t>For BICC-based Nc, the User Plane protocol that uses this bearer data transport (Nb UP) is described in 3GPP TS 29.415 [3]. The transport format for the Nb interface with IP transport can optionally allow RTP multiplexing. Note that the present document does not preclude an implementation of a combined MSC Server and MGW.</w:t>
      </w:r>
    </w:p>
    <w:bookmarkStart w:id="6" w:name="_MON_1073143911"/>
    <w:bookmarkEnd w:id="6"/>
    <w:p w14:paraId="4B4A7E40" w14:textId="77777777" w:rsidR="004A36E6" w:rsidRDefault="004A36E6">
      <w:pPr>
        <w:pStyle w:val="TH"/>
      </w:pPr>
      <w:r>
        <w:object w:dxaOrig="9660" w:dyaOrig="4231" w14:anchorId="33862267">
          <v:shape id="_x0000_i1027" type="#_x0000_t75" style="width:457.6pt;height:201pt" o:ole="" o:bordertopcolor="this" o:borderleftcolor="this" o:borderbottomcolor="this" o:borderrightcolor="this" fillcolor="window">
            <v:imagedata r:id="rId11" o:title=""/>
            <w10:bordertop type="single" width="4"/>
            <w10:borderleft type="single" width="4"/>
            <w10:borderbottom type="single" width="4"/>
            <w10:borderright type="single" width="4"/>
          </v:shape>
          <o:OLEObject Type="Embed" ProgID="Word.Picture.8" ShapeID="_x0000_i1027" DrawAspect="Content" ObjectID="_1819433342" r:id="rId12"/>
        </w:object>
      </w:r>
    </w:p>
    <w:p w14:paraId="03DA32AC" w14:textId="77777777" w:rsidR="004A36E6" w:rsidRDefault="004A36E6">
      <w:pPr>
        <w:pStyle w:val="TF"/>
      </w:pPr>
      <w:r>
        <w:t>Figure 1: CS core network logical architecture</w:t>
      </w:r>
    </w:p>
    <w:p w14:paraId="64D6A6A8" w14:textId="77777777" w:rsidR="004A36E6" w:rsidRDefault="004A36E6">
      <w:pPr>
        <w:pStyle w:val="Heading1"/>
      </w:pPr>
      <w:bookmarkStart w:id="7" w:name="_Toc469763333"/>
      <w:r>
        <w:t>2</w:t>
      </w:r>
      <w:r>
        <w:tab/>
        <w:t>References</w:t>
      </w:r>
      <w:bookmarkEnd w:id="7"/>
    </w:p>
    <w:p w14:paraId="19C46163" w14:textId="77777777" w:rsidR="004A36E6" w:rsidRDefault="004A36E6">
      <w:r>
        <w:t>The following documents contain provisions which, through reference in this text, constitute provisions of the present document.</w:t>
      </w:r>
    </w:p>
    <w:p w14:paraId="1DD8CB17" w14:textId="77777777" w:rsidR="004A36E6" w:rsidRDefault="004A36E6">
      <w:pPr>
        <w:pStyle w:val="B1"/>
      </w:pPr>
      <w:r>
        <w:t>-</w:t>
      </w:r>
      <w:r>
        <w:tab/>
        <w:t>References are either specific (identified by date of publication, edition number, version number, etc.) or non</w:t>
      </w:r>
      <w:r>
        <w:noBreakHyphen/>
        <w:t>specific.</w:t>
      </w:r>
    </w:p>
    <w:p w14:paraId="20F3E6B5" w14:textId="77777777" w:rsidR="004A36E6" w:rsidRDefault="004A36E6">
      <w:pPr>
        <w:pStyle w:val="B1"/>
      </w:pPr>
      <w:r>
        <w:t>-</w:t>
      </w:r>
      <w:r>
        <w:tab/>
        <w:t>For a specific reference, subsequent revisions do not apply.</w:t>
      </w:r>
    </w:p>
    <w:p w14:paraId="47E66DD1" w14:textId="77777777" w:rsidR="004A36E6" w:rsidRDefault="004A36E6">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E0FD060" w14:textId="77777777" w:rsidR="004A36E6" w:rsidRDefault="004A36E6">
      <w:pPr>
        <w:pStyle w:val="EX"/>
      </w:pPr>
      <w:r>
        <w:t>[1]</w:t>
      </w:r>
      <w:r>
        <w:tab/>
        <w:t>3GPP TS 23.205: "Bearer Independent CS Core Network; Stage 2".</w:t>
      </w:r>
    </w:p>
    <w:p w14:paraId="6FB9F0D4" w14:textId="77777777" w:rsidR="004A36E6" w:rsidRDefault="004A36E6">
      <w:pPr>
        <w:pStyle w:val="EX"/>
      </w:pPr>
      <w:r>
        <w:t>[2]</w:t>
      </w:r>
      <w:r>
        <w:tab/>
        <w:t>3GPP TS 25.414: "UTRAN Iu Interface Data Transport and Transport Signalling</w:t>
      </w:r>
      <w:r>
        <w:rPr>
          <w:color w:val="000000"/>
          <w:lang w:val="en-US"/>
        </w:rPr>
        <w:t>".</w:t>
      </w:r>
    </w:p>
    <w:p w14:paraId="4B58DBE4" w14:textId="77777777" w:rsidR="004A36E6" w:rsidRDefault="004A36E6">
      <w:pPr>
        <w:pStyle w:val="EX"/>
      </w:pPr>
      <w:r>
        <w:t>[3]</w:t>
      </w:r>
      <w:r>
        <w:tab/>
        <w:t xml:space="preserve">3GPP TS 29.415: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Interface User Plane Protocols</w:t>
      </w:r>
      <w:r>
        <w:rPr>
          <w:color w:val="000000"/>
          <w:lang w:val="en-US"/>
        </w:rPr>
        <w:t>".</w:t>
      </w:r>
    </w:p>
    <w:p w14:paraId="2AF8A2CE" w14:textId="77777777" w:rsidR="004A36E6" w:rsidRDefault="004A36E6">
      <w:pPr>
        <w:pStyle w:val="EX"/>
      </w:pPr>
      <w:r>
        <w:rPr>
          <w:color w:val="000000"/>
          <w:lang w:val="en-US"/>
        </w:rPr>
        <w:t>[4]</w:t>
      </w:r>
      <w:r>
        <w:rPr>
          <w:color w:val="000000"/>
          <w:lang w:val="en-US"/>
        </w:rPr>
        <w:tab/>
        <w:t>3GPP TS 29.232: "</w:t>
      </w:r>
      <w:r>
        <w:t>Media Gateway Controller (MGC) – Media Gateway (MGW) Interface; Stage 3".</w:t>
      </w:r>
    </w:p>
    <w:p w14:paraId="1F8A7EAC" w14:textId="77777777" w:rsidR="004A36E6" w:rsidRDefault="004A36E6">
      <w:pPr>
        <w:pStyle w:val="EX"/>
      </w:pPr>
      <w:r>
        <w:t>[5]</w:t>
      </w:r>
      <w:r>
        <w:tab/>
        <w:t>ITU-T Recommendation E.164 (5/1997): "Numbering Plan for the ISDN Era".</w:t>
      </w:r>
    </w:p>
    <w:p w14:paraId="1F2A4B0D" w14:textId="77777777" w:rsidR="004A36E6" w:rsidRDefault="004A36E6">
      <w:pPr>
        <w:pStyle w:val="EX"/>
      </w:pPr>
      <w:r>
        <w:t>[6]</w:t>
      </w:r>
      <w:r>
        <w:tab/>
      </w:r>
      <w:bookmarkStart w:id="8" w:name="_Ref449935554"/>
      <w:r>
        <w:t>ITU-T Recommendation I.361 (2/1999): "B-ISDN ATM Layer Specification</w:t>
      </w:r>
      <w:bookmarkEnd w:id="8"/>
      <w:r>
        <w:t>".</w:t>
      </w:r>
    </w:p>
    <w:p w14:paraId="348DFEE6" w14:textId="77777777" w:rsidR="004A36E6" w:rsidRDefault="004A36E6">
      <w:pPr>
        <w:pStyle w:val="EX"/>
      </w:pPr>
      <w:r>
        <w:t>[7]</w:t>
      </w:r>
      <w:r>
        <w:tab/>
      </w:r>
      <w:bookmarkStart w:id="9" w:name="_Ref449935705"/>
      <w:r>
        <w:t>ITU-T Recommendation I.363.2 (11/2000): "B-ISDN ATM Adaptation Layer Type 2 Specification</w:t>
      </w:r>
      <w:bookmarkEnd w:id="9"/>
      <w:r>
        <w:t>".</w:t>
      </w:r>
    </w:p>
    <w:p w14:paraId="46789AD7" w14:textId="77777777" w:rsidR="004A36E6" w:rsidRDefault="004A36E6">
      <w:pPr>
        <w:pStyle w:val="EX"/>
      </w:pPr>
      <w:r>
        <w:t>[8]</w:t>
      </w:r>
      <w:r>
        <w:tab/>
      </w:r>
      <w:bookmarkStart w:id="10" w:name="_Ref449936017"/>
      <w:r>
        <w:t>ITU-T Recommendation I.363.5 (8/1996): "B-ISDN ATM Adaptation Layer Type 5 Specification</w:t>
      </w:r>
      <w:bookmarkEnd w:id="10"/>
      <w:r>
        <w:t>".</w:t>
      </w:r>
    </w:p>
    <w:p w14:paraId="1BD9096B" w14:textId="77777777" w:rsidR="004A36E6" w:rsidRDefault="004A36E6">
      <w:pPr>
        <w:pStyle w:val="EX"/>
      </w:pPr>
      <w:r>
        <w:t>[9]</w:t>
      </w:r>
      <w:r>
        <w:tab/>
      </w:r>
      <w:bookmarkStart w:id="11" w:name="_Hlt451104065"/>
      <w:bookmarkStart w:id="12" w:name="_Ref449935738"/>
      <w:bookmarkEnd w:id="11"/>
      <w:r>
        <w:t>ITU-T Recommendation I.366.1 (6/1998): "Segmentation and Reassembly Service Specific Convergence Sublayer for the AAL Type 2</w:t>
      </w:r>
      <w:bookmarkEnd w:id="12"/>
      <w:r>
        <w:t>".</w:t>
      </w:r>
    </w:p>
    <w:p w14:paraId="704B0324" w14:textId="77777777" w:rsidR="004A36E6" w:rsidRDefault="004A36E6">
      <w:pPr>
        <w:pStyle w:val="EX"/>
      </w:pPr>
      <w:r>
        <w:t>[10]</w:t>
      </w:r>
      <w:r>
        <w:tab/>
        <w:t>ITU-T Recommendation H.248 (6/2000)"Media Gateway Control Protocol".</w:t>
      </w:r>
    </w:p>
    <w:p w14:paraId="08C481E7" w14:textId="77777777" w:rsidR="004A36E6" w:rsidRDefault="004A36E6">
      <w:pPr>
        <w:pStyle w:val="EX"/>
      </w:pPr>
      <w:r>
        <w:t>[11]</w:t>
      </w:r>
      <w:r>
        <w:tab/>
      </w:r>
      <w:r>
        <w:rPr>
          <w:snapToGrid w:val="0"/>
          <w:lang w:eastAsia="de-DE"/>
        </w:rPr>
        <w:t>3GPP TS 29.205: "Application of Q.1900 Series to Bearer Independent CS Core Network Architecture".</w:t>
      </w:r>
    </w:p>
    <w:p w14:paraId="75B83E47" w14:textId="77777777" w:rsidR="004A36E6" w:rsidRDefault="004A36E6">
      <w:pPr>
        <w:pStyle w:val="EX"/>
      </w:pPr>
      <w:r>
        <w:t>[12]</w:t>
      </w:r>
      <w:r>
        <w:tab/>
        <w:t>(Void)</w:t>
      </w:r>
    </w:p>
    <w:p w14:paraId="383A0EF2" w14:textId="77777777" w:rsidR="004A36E6" w:rsidRDefault="004A36E6">
      <w:pPr>
        <w:pStyle w:val="EX"/>
      </w:pPr>
      <w:r>
        <w:t>[13]</w:t>
      </w:r>
      <w:r>
        <w:tab/>
        <w:t>(Void)</w:t>
      </w:r>
    </w:p>
    <w:p w14:paraId="265C3C26" w14:textId="77777777" w:rsidR="004A36E6" w:rsidRDefault="004A36E6">
      <w:pPr>
        <w:pStyle w:val="EX"/>
      </w:pPr>
      <w:r>
        <w:t>[14]</w:t>
      </w:r>
      <w:r>
        <w:tab/>
      </w:r>
      <w:bookmarkStart w:id="13" w:name="_Ref449935999"/>
      <w:r>
        <w:t>ITU-T Recommendation Q.2110 (7/1994): "B-ISDN ATM Adaptation Layer-Service Specific Connection Oriented Protocol (SSCOP)</w:t>
      </w:r>
      <w:bookmarkEnd w:id="13"/>
      <w:r>
        <w:t>".</w:t>
      </w:r>
    </w:p>
    <w:p w14:paraId="3B7C364D" w14:textId="77777777" w:rsidR="004A36E6" w:rsidRDefault="004A36E6">
      <w:pPr>
        <w:pStyle w:val="EX"/>
      </w:pPr>
      <w:r>
        <w:t>[15]</w:t>
      </w:r>
      <w:r>
        <w:tab/>
      </w:r>
      <w:bookmarkStart w:id="14" w:name="_Ref449935980"/>
      <w:r>
        <w:t>ITU-T Recommendation Q.2140 (2/1995): "B-ISDN ATM Adaptation Layer-Service Specific Coordination Function for Support of Signalling at the Network Node Interface (SSCF-NNI)</w:t>
      </w:r>
      <w:bookmarkEnd w:id="14"/>
      <w:r>
        <w:t>".</w:t>
      </w:r>
    </w:p>
    <w:p w14:paraId="273C002A" w14:textId="77777777" w:rsidR="004A36E6" w:rsidRDefault="004A36E6">
      <w:pPr>
        <w:pStyle w:val="EX"/>
      </w:pPr>
      <w:r>
        <w:t>[16]</w:t>
      </w:r>
      <w:r>
        <w:tab/>
      </w:r>
      <w:bookmarkStart w:id="15" w:name="_Ref449935922"/>
      <w:r>
        <w:t>ITU-T Recommendation Q.2150.1 (1999): "B-ISDN ATM Adaptation Layer-Signalling Transport Converter for the MTP3b</w:t>
      </w:r>
      <w:bookmarkEnd w:id="15"/>
      <w:r>
        <w:t>".</w:t>
      </w:r>
    </w:p>
    <w:p w14:paraId="43DF1D14" w14:textId="77777777" w:rsidR="004A36E6" w:rsidRDefault="004A36E6">
      <w:pPr>
        <w:pStyle w:val="EX"/>
      </w:pPr>
      <w:r>
        <w:t>[17]</w:t>
      </w:r>
      <w:r>
        <w:tab/>
      </w:r>
      <w:bookmarkStart w:id="16" w:name="_Ref449935963"/>
      <w:r>
        <w:t>ITU-T Recommendation Q.2210 (7/1996): "Message Transfer Part level 3 functions and messages using the services of ITU-T Recommendation Q.2140</w:t>
      </w:r>
      <w:bookmarkEnd w:id="16"/>
      <w:r>
        <w:t>".</w:t>
      </w:r>
    </w:p>
    <w:p w14:paraId="616B6F97" w14:textId="77777777" w:rsidR="004A36E6" w:rsidRDefault="004A36E6">
      <w:pPr>
        <w:pStyle w:val="EX"/>
      </w:pPr>
      <w:r>
        <w:t>[18]</w:t>
      </w:r>
      <w:r>
        <w:tab/>
        <w:t>ITU-T Implementor's guide (12/99) for recommendation Q.2210 (07/96).</w:t>
      </w:r>
    </w:p>
    <w:p w14:paraId="71A4E033" w14:textId="77777777" w:rsidR="004A36E6" w:rsidRDefault="004A36E6">
      <w:pPr>
        <w:pStyle w:val="EX"/>
      </w:pPr>
      <w:r>
        <w:t>[19]</w:t>
      </w:r>
      <w:r>
        <w:tab/>
      </w:r>
      <w:bookmarkStart w:id="17" w:name="_Ref449935771"/>
      <w:r>
        <w:t>ITU-T Recommendation Q.2630.2 (12/2000): "AAL type 2 Signalling Protocol (Capability Set 2)</w:t>
      </w:r>
      <w:bookmarkEnd w:id="17"/>
      <w:r>
        <w:t>".</w:t>
      </w:r>
    </w:p>
    <w:p w14:paraId="5D39F764" w14:textId="77777777" w:rsidR="004A36E6" w:rsidRDefault="004A36E6">
      <w:pPr>
        <w:pStyle w:val="EX"/>
      </w:pPr>
      <w:r>
        <w:t>[20]</w:t>
      </w:r>
      <w:r>
        <w:tab/>
        <w:t>ITU-T Recommendation Q.2931 (2/1995): "Digital Subscriber Signalling System No. 2 (DSS 2) – User-Network Interface (UNI) layer 3 specification for basic call/connection control".</w:t>
      </w:r>
    </w:p>
    <w:p w14:paraId="13D4A2B4" w14:textId="77777777" w:rsidR="004A36E6" w:rsidRDefault="004A36E6">
      <w:pPr>
        <w:pStyle w:val="EX"/>
      </w:pPr>
      <w:r>
        <w:t>[21]</w:t>
      </w:r>
      <w:r>
        <w:tab/>
      </w:r>
      <w:bookmarkStart w:id="18" w:name="_Ref449935887"/>
      <w:r>
        <w:t>ITU-T Recommendation X.213 (8/1997): "Information Technology-Open Systems Interconnection-Network Service Definitions</w:t>
      </w:r>
      <w:bookmarkEnd w:id="18"/>
      <w:r>
        <w:t>".</w:t>
      </w:r>
    </w:p>
    <w:p w14:paraId="5F729207" w14:textId="77777777" w:rsidR="004A36E6" w:rsidRDefault="004A36E6">
      <w:pPr>
        <w:pStyle w:val="EX"/>
      </w:pPr>
      <w:r>
        <w:t>[22]</w:t>
      </w:r>
      <w:r>
        <w:tab/>
        <w:t>IETF RFC 768: "User Datagram Protocol. (UDP)".</w:t>
      </w:r>
    </w:p>
    <w:p w14:paraId="4959110D" w14:textId="77777777" w:rsidR="004A36E6" w:rsidRDefault="004A36E6">
      <w:pPr>
        <w:pStyle w:val="EX"/>
      </w:pPr>
      <w:r>
        <w:t>[23]</w:t>
      </w:r>
      <w:r>
        <w:tab/>
        <w:t>IETF RFC 791: "Internet Protocol (IP)".</w:t>
      </w:r>
    </w:p>
    <w:p w14:paraId="78EFF8E2" w14:textId="77777777" w:rsidR="004A36E6" w:rsidRDefault="004A36E6">
      <w:pPr>
        <w:pStyle w:val="EX"/>
      </w:pPr>
      <w:r>
        <w:t>[24]</w:t>
      </w:r>
      <w:r>
        <w:tab/>
        <w:t>IETF RFC 1889: "RTP: A Transport Protocol for Real Time Applications".</w:t>
      </w:r>
    </w:p>
    <w:p w14:paraId="292BFC26" w14:textId="77777777" w:rsidR="004A36E6" w:rsidRDefault="004A36E6">
      <w:pPr>
        <w:pStyle w:val="EX"/>
      </w:pPr>
      <w:r>
        <w:t>[25]</w:t>
      </w:r>
      <w:r>
        <w:tab/>
        <w:t>IETF RFC 1890: "RTP Profile for Audio and Video Conferences with Minimal Control".</w:t>
      </w:r>
    </w:p>
    <w:p w14:paraId="17751600" w14:textId="77777777" w:rsidR="004A36E6" w:rsidRDefault="004A36E6">
      <w:pPr>
        <w:pStyle w:val="EX"/>
        <w:rPr>
          <w:lang w:val="en-US"/>
        </w:rPr>
      </w:pPr>
      <w:r>
        <w:rPr>
          <w:lang w:val="en-US"/>
        </w:rPr>
        <w:t>[26]</w:t>
      </w:r>
      <w:r>
        <w:rPr>
          <w:lang w:val="en-US"/>
        </w:rPr>
        <w:tab/>
        <w:t>IETF RFC 2327: "SDP: Session Description Protocol".</w:t>
      </w:r>
    </w:p>
    <w:p w14:paraId="01D9A976" w14:textId="77777777" w:rsidR="004A36E6" w:rsidRDefault="004A36E6">
      <w:pPr>
        <w:pStyle w:val="EX"/>
      </w:pPr>
      <w:r>
        <w:t>[27]</w:t>
      </w:r>
      <w:r>
        <w:tab/>
        <w:t>IETF RFC 2460: "Internet Protocol, Version 6 (IPv6)".</w:t>
      </w:r>
    </w:p>
    <w:p w14:paraId="1646D4D5" w14:textId="77777777" w:rsidR="004A36E6" w:rsidRDefault="004A36E6">
      <w:pPr>
        <w:pStyle w:val="EX"/>
      </w:pPr>
      <w:r>
        <w:t>[28]</w:t>
      </w:r>
      <w:r>
        <w:tab/>
        <w:t>3GPP TR 29.814: "Feasibility Study on Bandwidth Savings at Nb Interface with IP transport".</w:t>
      </w:r>
    </w:p>
    <w:p w14:paraId="365FB55D" w14:textId="77777777" w:rsidR="004A36E6" w:rsidRDefault="004A36E6">
      <w:pPr>
        <w:pStyle w:val="EX"/>
        <w:rPr>
          <w:lang w:eastAsia="ko-KR"/>
        </w:rPr>
      </w:pPr>
      <w:r>
        <w:t>[29]</w:t>
      </w:r>
      <w:r>
        <w:tab/>
        <w:t>IETF RFC 3550: "RTP: A Transport Protocol for Real-Time Applications".</w:t>
      </w:r>
    </w:p>
    <w:p w14:paraId="10BD944B" w14:textId="77777777" w:rsidR="004A36E6" w:rsidRDefault="004A36E6">
      <w:pPr>
        <w:pStyle w:val="EX"/>
      </w:pPr>
      <w:r>
        <w:t>[30]</w:t>
      </w:r>
      <w:r>
        <w:tab/>
        <w:t>3GPP TS 23.231: " SIP-I based circuit-switched core network; Stage 2".</w:t>
      </w:r>
    </w:p>
    <w:p w14:paraId="53EEBD1D" w14:textId="77777777" w:rsidR="004A36E6" w:rsidRDefault="004A36E6">
      <w:pPr>
        <w:pStyle w:val="EX"/>
        <w:rPr>
          <w:lang w:val="sv-SE"/>
        </w:rPr>
      </w:pPr>
      <w:r>
        <w:rPr>
          <w:lang w:val="sv-SE"/>
        </w:rPr>
        <w:t>[</w:t>
      </w:r>
      <w:r>
        <w:rPr>
          <w:rFonts w:hint="eastAsia"/>
          <w:lang w:val="sv-SE" w:eastAsia="ko-KR"/>
        </w:rPr>
        <w:t>31</w:t>
      </w:r>
      <w:r>
        <w:rPr>
          <w:lang w:val="sv-SE"/>
        </w:rPr>
        <w:t>]</w:t>
      </w:r>
      <w:r>
        <w:rPr>
          <w:lang w:val="sv-SE"/>
        </w:rPr>
        <w:tab/>
        <w:t>3GPP TS 25.415: "UTRAN Iu Interface User Plane Protocols"</w:t>
      </w:r>
    </w:p>
    <w:p w14:paraId="08D9E066" w14:textId="77777777" w:rsidR="004A36E6" w:rsidRDefault="004A36E6">
      <w:pPr>
        <w:pStyle w:val="EX"/>
      </w:pPr>
      <w:r>
        <w:t>[</w:t>
      </w:r>
      <w:r>
        <w:rPr>
          <w:rFonts w:hint="eastAsia"/>
          <w:lang w:eastAsia="ko-KR"/>
        </w:rPr>
        <w:t>32</w:t>
      </w:r>
      <w:r>
        <w:t>]</w:t>
      </w:r>
      <w:r>
        <w:tab/>
        <w:t>3GPP TS 26.102: "Adaptive Multi-Rate (AMR) speech codec; Interface to Iu and Uu".</w:t>
      </w:r>
    </w:p>
    <w:p w14:paraId="29825AE2" w14:textId="77777777" w:rsidR="004A36E6" w:rsidRDefault="004A36E6">
      <w:pPr>
        <w:pStyle w:val="EX"/>
      </w:pPr>
      <w:r>
        <w:t>[</w:t>
      </w:r>
      <w:r>
        <w:rPr>
          <w:rFonts w:hint="eastAsia"/>
          <w:lang w:eastAsia="ko-KR"/>
        </w:rPr>
        <w:t>33</w:t>
      </w:r>
      <w:r>
        <w:t>]</w:t>
      </w:r>
      <w:r>
        <w:tab/>
        <w:t>IETF RFC 3551: "</w:t>
      </w:r>
      <w:r>
        <w:rPr>
          <w:rFonts w:eastAsia="ＭＳ 明朝"/>
        </w:rPr>
        <w:t>RTP Profile for Audio and Video Conferences with Minimal Control".</w:t>
      </w:r>
    </w:p>
    <w:p w14:paraId="08E561ED" w14:textId="77777777" w:rsidR="004A36E6" w:rsidRDefault="004A36E6">
      <w:pPr>
        <w:pStyle w:val="EX"/>
      </w:pPr>
      <w:r>
        <w:t>[</w:t>
      </w:r>
      <w:r>
        <w:rPr>
          <w:rFonts w:hint="eastAsia"/>
          <w:lang w:eastAsia="ko-KR"/>
        </w:rPr>
        <w:t>34</w:t>
      </w:r>
      <w:r>
        <w:t>]</w:t>
      </w:r>
      <w:r>
        <w:tab/>
        <w:t>IETF RFC 3555: "</w:t>
      </w:r>
      <w:r>
        <w:rPr>
          <w:rFonts w:eastAsia="ＭＳ 明朝"/>
        </w:rPr>
        <w:t>MIME Type Registration of RTP Payload Formats".</w:t>
      </w:r>
    </w:p>
    <w:p w14:paraId="62EA820F" w14:textId="77777777" w:rsidR="004A36E6" w:rsidRDefault="004A36E6">
      <w:pPr>
        <w:pStyle w:val="EX"/>
      </w:pPr>
      <w:r>
        <w:t>[</w:t>
      </w:r>
      <w:r>
        <w:rPr>
          <w:rFonts w:hint="eastAsia"/>
          <w:lang w:eastAsia="ko-KR"/>
        </w:rPr>
        <w:t>35</w:t>
      </w:r>
      <w:r>
        <w:t>]</w:t>
      </w:r>
      <w:r>
        <w:tab/>
        <w:t>IETF RFC 4867: "</w:t>
      </w:r>
      <w:r>
        <w:rPr>
          <w:bCs/>
        </w:rPr>
        <w:t>Real-Time Transport Protocol (</w:t>
      </w:r>
      <w:r>
        <w:t>RTP) payload format and file storage format for the Adaptive Multi-Rate (AMR) Adaptive Multi-Rate Wideband (AMR-WB) audio codecs".</w:t>
      </w:r>
    </w:p>
    <w:p w14:paraId="598C65CB" w14:textId="77777777" w:rsidR="004A36E6" w:rsidRDefault="004A36E6">
      <w:pPr>
        <w:pStyle w:val="EX"/>
      </w:pPr>
      <w:r>
        <w:t>[</w:t>
      </w:r>
      <w:r>
        <w:rPr>
          <w:rFonts w:hint="eastAsia"/>
          <w:lang w:eastAsia="ko-KR"/>
        </w:rPr>
        <w:t>36</w:t>
      </w:r>
      <w:r>
        <w:t>]</w:t>
      </w:r>
      <w:r>
        <w:tab/>
        <w:t>3GPP TS 29.007: "General requirements on interworking between the Public Land Mobile Network (PLMN) and the Integrated Services Digital Network (ISDN) or Public Switched Telephone Network (PSTN)" .</w:t>
      </w:r>
    </w:p>
    <w:p w14:paraId="7A2A0F9C" w14:textId="77777777" w:rsidR="004A36E6" w:rsidRDefault="004A36E6">
      <w:pPr>
        <w:pStyle w:val="EX"/>
      </w:pPr>
      <w:r>
        <w:t>[37]</w:t>
      </w:r>
      <w:r>
        <w:tab/>
        <w:t>3GPP TS 26.445:"Codec for Enhanced Voice Services (EVS); Detailed Algorithmic Description".</w:t>
      </w:r>
    </w:p>
    <w:p w14:paraId="3AA5BEF8" w14:textId="77777777" w:rsidR="004A36E6" w:rsidRDefault="004A36E6">
      <w:pPr>
        <w:pStyle w:val="EX"/>
      </w:pPr>
      <w:r>
        <w:t>38]</w:t>
      </w:r>
      <w:r>
        <w:tab/>
        <w:t>3GPP TS 26.453: "Codec for Enhanced Voice Services (EVS); Speech codec frame structure".</w:t>
      </w:r>
    </w:p>
    <w:p w14:paraId="039C0E22" w14:textId="77777777" w:rsidR="004A36E6" w:rsidRDefault="004A36E6">
      <w:pPr>
        <w:pStyle w:val="Heading1"/>
      </w:pPr>
      <w:bookmarkStart w:id="19" w:name="_Toc469763334"/>
      <w:r>
        <w:t>3</w:t>
      </w:r>
      <w:r>
        <w:tab/>
        <w:t>Definitions and abbreviations</w:t>
      </w:r>
      <w:bookmarkEnd w:id="19"/>
    </w:p>
    <w:p w14:paraId="14D6E042" w14:textId="77777777" w:rsidR="004A36E6" w:rsidRDefault="004A36E6">
      <w:pPr>
        <w:pStyle w:val="Heading2"/>
      </w:pPr>
      <w:bookmarkStart w:id="20" w:name="_Toc469763335"/>
      <w:r>
        <w:t>3.1</w:t>
      </w:r>
      <w:r>
        <w:tab/>
        <w:t>Definitions</w:t>
      </w:r>
      <w:bookmarkEnd w:id="20"/>
    </w:p>
    <w:p w14:paraId="1265F668" w14:textId="77777777" w:rsidR="004A36E6" w:rsidRDefault="004A36E6">
      <w:pPr>
        <w:keepNext/>
      </w:pPr>
      <w:r>
        <w:t>For the purposes of the present document, the following terms and definitions apply.</w:t>
      </w:r>
    </w:p>
    <w:p w14:paraId="6CAAB09F" w14:textId="77777777" w:rsidR="004A36E6" w:rsidRDefault="004A36E6">
      <w:pPr>
        <w:pStyle w:val="Heading2"/>
      </w:pPr>
      <w:bookmarkStart w:id="21" w:name="_Toc469763336"/>
      <w:r>
        <w:t>3.2</w:t>
      </w:r>
      <w:r>
        <w:tab/>
        <w:t>Abbreviations</w:t>
      </w:r>
      <w:bookmarkEnd w:id="21"/>
    </w:p>
    <w:p w14:paraId="6B46B07B" w14:textId="77777777" w:rsidR="004A36E6" w:rsidRDefault="004A36E6">
      <w:pPr>
        <w:keepNext/>
      </w:pPr>
      <w:r>
        <w:t>For the purposes of the present document, the following abbreviations apply:</w:t>
      </w:r>
    </w:p>
    <w:p w14:paraId="11ED4E1B" w14:textId="77777777" w:rsidR="004A36E6" w:rsidRDefault="004A36E6">
      <w:pPr>
        <w:pStyle w:val="EW"/>
        <w:keepNext/>
      </w:pPr>
      <w:r>
        <w:t>AAL</w:t>
      </w:r>
      <w:r>
        <w:tab/>
        <w:t>ATM Adaptation Layer</w:t>
      </w:r>
    </w:p>
    <w:p w14:paraId="57DA192E" w14:textId="77777777" w:rsidR="004A36E6" w:rsidRDefault="004A36E6">
      <w:pPr>
        <w:pStyle w:val="EW"/>
        <w:keepNext/>
      </w:pPr>
      <w:r>
        <w:t>AAL2</w:t>
      </w:r>
      <w:r>
        <w:tab/>
        <w:t>ATM Adaptation Layer Type 2</w:t>
      </w:r>
    </w:p>
    <w:p w14:paraId="6504DC77" w14:textId="77777777" w:rsidR="004A36E6" w:rsidRDefault="004A36E6">
      <w:pPr>
        <w:pStyle w:val="EW"/>
        <w:keepNext/>
      </w:pPr>
      <w:r>
        <w:t>AAL5</w:t>
      </w:r>
      <w:r>
        <w:tab/>
        <w:t>ATM Adaptation Layer Type 5</w:t>
      </w:r>
    </w:p>
    <w:p w14:paraId="068AAA82" w14:textId="77777777" w:rsidR="004A36E6" w:rsidRDefault="004A36E6">
      <w:pPr>
        <w:pStyle w:val="EW"/>
        <w:keepNext/>
      </w:pPr>
      <w:r>
        <w:t>AESA</w:t>
      </w:r>
      <w:r>
        <w:tab/>
        <w:t>ATM End System Address</w:t>
      </w:r>
    </w:p>
    <w:p w14:paraId="10BBF893" w14:textId="77777777" w:rsidR="004A36E6" w:rsidRDefault="004A36E6">
      <w:pPr>
        <w:pStyle w:val="EW"/>
        <w:keepNext/>
      </w:pPr>
      <w:r>
        <w:t>ALC</w:t>
      </w:r>
      <w:r>
        <w:tab/>
        <w:t>AAL2 Link Characteristics</w:t>
      </w:r>
    </w:p>
    <w:p w14:paraId="163BCD7C" w14:textId="77777777" w:rsidR="004A36E6" w:rsidRDefault="004A36E6">
      <w:pPr>
        <w:pStyle w:val="EW"/>
        <w:keepNext/>
      </w:pPr>
      <w:r>
        <w:t>ARP</w:t>
      </w:r>
      <w:r>
        <w:tab/>
        <w:t>Address Resolution Protocol</w:t>
      </w:r>
    </w:p>
    <w:p w14:paraId="0F46DCBA" w14:textId="77777777" w:rsidR="004A36E6" w:rsidRDefault="004A36E6">
      <w:pPr>
        <w:pStyle w:val="EW"/>
        <w:keepNext/>
        <w:rPr>
          <w:lang w:val="pt-BR"/>
        </w:rPr>
      </w:pPr>
      <w:r>
        <w:rPr>
          <w:lang w:val="pt-BR"/>
        </w:rPr>
        <w:t>ATM</w:t>
      </w:r>
      <w:r>
        <w:rPr>
          <w:lang w:val="pt-BR"/>
        </w:rPr>
        <w:tab/>
        <w:t>Asynchronous Transfer Mode</w:t>
      </w:r>
    </w:p>
    <w:p w14:paraId="2C8E7468" w14:textId="77777777" w:rsidR="004A36E6" w:rsidRDefault="004A36E6">
      <w:pPr>
        <w:pStyle w:val="EW"/>
        <w:rPr>
          <w:lang w:val="pt-BR"/>
        </w:rPr>
      </w:pPr>
      <w:r>
        <w:rPr>
          <w:lang w:val="pt-BR"/>
        </w:rPr>
        <w:t>AVP</w:t>
      </w:r>
      <w:r>
        <w:rPr>
          <w:lang w:val="pt-BR"/>
        </w:rPr>
        <w:tab/>
        <w:t>Audio Video Profile</w:t>
      </w:r>
    </w:p>
    <w:p w14:paraId="70149365" w14:textId="77777777" w:rsidR="004A36E6" w:rsidRDefault="004A36E6">
      <w:pPr>
        <w:pStyle w:val="EW"/>
      </w:pPr>
      <w:r>
        <w:t>BICC</w:t>
      </w:r>
      <w:r>
        <w:tab/>
        <w:t>Bearer Independent Call Control</w:t>
      </w:r>
    </w:p>
    <w:p w14:paraId="60676CD2" w14:textId="77777777" w:rsidR="004A36E6" w:rsidRDefault="004A36E6">
      <w:pPr>
        <w:pStyle w:val="EW"/>
        <w:rPr>
          <w:lang w:val="fr-FR"/>
        </w:rPr>
      </w:pPr>
      <w:r>
        <w:rPr>
          <w:lang w:val="fr-FR"/>
        </w:rPr>
        <w:t>CMR</w:t>
      </w:r>
      <w:r>
        <w:rPr>
          <w:lang w:val="fr-FR"/>
        </w:rPr>
        <w:tab/>
        <w:t>Codec Mode Request</w:t>
      </w:r>
    </w:p>
    <w:p w14:paraId="7AC69A1D" w14:textId="77777777" w:rsidR="004A36E6" w:rsidRDefault="004A36E6">
      <w:pPr>
        <w:pStyle w:val="EW"/>
        <w:rPr>
          <w:lang w:val="fr-FR"/>
        </w:rPr>
      </w:pPr>
      <w:r>
        <w:rPr>
          <w:lang w:val="fr-FR"/>
        </w:rPr>
        <w:t>CN</w:t>
      </w:r>
      <w:r>
        <w:rPr>
          <w:lang w:val="fr-FR"/>
        </w:rPr>
        <w:tab/>
        <w:t>Core Network</w:t>
      </w:r>
    </w:p>
    <w:p w14:paraId="301344F8" w14:textId="77777777" w:rsidR="004A36E6" w:rsidRDefault="004A36E6">
      <w:pPr>
        <w:pStyle w:val="EW"/>
      </w:pPr>
      <w:r>
        <w:t>CSRC</w:t>
      </w:r>
      <w:r>
        <w:tab/>
        <w:t>Contributing Source</w:t>
      </w:r>
    </w:p>
    <w:p w14:paraId="6E49B070" w14:textId="77777777" w:rsidR="004A36E6" w:rsidRDefault="004A36E6">
      <w:pPr>
        <w:pStyle w:val="EW"/>
      </w:pPr>
      <w:r>
        <w:t>DSS2</w:t>
      </w:r>
      <w:r>
        <w:tab/>
        <w:t>Digital Subscriber Signalling 2</w:t>
      </w:r>
    </w:p>
    <w:p w14:paraId="1C02AA6E" w14:textId="77777777" w:rsidR="004A36E6" w:rsidRDefault="004A36E6">
      <w:pPr>
        <w:keepLines/>
        <w:spacing w:after="0"/>
        <w:ind w:left="1702" w:hanging="1418"/>
      </w:pPr>
      <w:r>
        <w:t>EVS</w:t>
      </w:r>
      <w:r>
        <w:tab/>
        <w:t>Enhanced Voice Services</w:t>
      </w:r>
    </w:p>
    <w:p w14:paraId="2D510D9C" w14:textId="77777777" w:rsidR="004A36E6" w:rsidRDefault="004A36E6">
      <w:pPr>
        <w:pStyle w:val="EW"/>
        <w:rPr>
          <w:lang w:val="en-US"/>
        </w:rPr>
      </w:pPr>
      <w:r>
        <w:rPr>
          <w:lang w:val="en-US"/>
        </w:rPr>
        <w:t>EVS-CMR</w:t>
      </w:r>
      <w:r>
        <w:rPr>
          <w:lang w:val="en-US"/>
        </w:rPr>
        <w:tab/>
        <w:t>Codec Mode Request for EVS</w:t>
      </w:r>
    </w:p>
    <w:p w14:paraId="1983F6BC" w14:textId="77777777" w:rsidR="004A36E6" w:rsidRDefault="004A36E6">
      <w:pPr>
        <w:pStyle w:val="EW"/>
      </w:pPr>
      <w:r>
        <w:t>IANA</w:t>
      </w:r>
      <w:r>
        <w:tab/>
        <w:t>Internet Assigned Numbering Authority</w:t>
      </w:r>
    </w:p>
    <w:p w14:paraId="769D54B3" w14:textId="77777777" w:rsidR="004A36E6" w:rsidRDefault="004A36E6">
      <w:pPr>
        <w:pStyle w:val="EW"/>
        <w:rPr>
          <w:lang w:val="sv-SE"/>
        </w:rPr>
      </w:pPr>
      <w:r>
        <w:rPr>
          <w:lang w:val="sv-SE"/>
        </w:rPr>
        <w:t>IP</w:t>
      </w:r>
      <w:r>
        <w:rPr>
          <w:lang w:val="sv-SE"/>
        </w:rPr>
        <w:tab/>
        <w:t>Internet Protocol</w:t>
      </w:r>
    </w:p>
    <w:p w14:paraId="0CC73F08" w14:textId="77777777" w:rsidR="004A36E6" w:rsidRDefault="004A36E6">
      <w:pPr>
        <w:pStyle w:val="EW"/>
        <w:rPr>
          <w:lang w:val="sv-SE"/>
        </w:rPr>
      </w:pPr>
      <w:r>
        <w:rPr>
          <w:lang w:val="sv-SE"/>
        </w:rPr>
        <w:t>IPv4</w:t>
      </w:r>
      <w:r>
        <w:rPr>
          <w:lang w:val="sv-SE"/>
        </w:rPr>
        <w:tab/>
        <w:t>Internet Protocol version 4</w:t>
      </w:r>
    </w:p>
    <w:p w14:paraId="52C9CDE0" w14:textId="77777777" w:rsidR="004A36E6" w:rsidRDefault="004A36E6">
      <w:pPr>
        <w:pStyle w:val="EW"/>
        <w:rPr>
          <w:lang w:val="sv-SE"/>
        </w:rPr>
      </w:pPr>
      <w:r>
        <w:rPr>
          <w:lang w:val="sv-SE"/>
        </w:rPr>
        <w:t>IPv6</w:t>
      </w:r>
      <w:r>
        <w:rPr>
          <w:lang w:val="sv-SE"/>
        </w:rPr>
        <w:tab/>
        <w:t>Internet Protocol version 6</w:t>
      </w:r>
    </w:p>
    <w:p w14:paraId="22EBFE84" w14:textId="77777777" w:rsidR="004A36E6" w:rsidRDefault="004A36E6">
      <w:pPr>
        <w:pStyle w:val="EW"/>
        <w:rPr>
          <w:lang w:val="sv-SE"/>
        </w:rPr>
      </w:pPr>
      <w:r>
        <w:rPr>
          <w:lang w:val="sv-SE"/>
        </w:rPr>
        <w:t>IPBCP</w:t>
      </w:r>
      <w:r>
        <w:rPr>
          <w:lang w:val="sv-SE"/>
        </w:rPr>
        <w:tab/>
        <w:t>IP Bearer Control Protocol</w:t>
      </w:r>
    </w:p>
    <w:p w14:paraId="528FD642" w14:textId="77777777" w:rsidR="004A36E6" w:rsidRDefault="004A36E6">
      <w:pPr>
        <w:pStyle w:val="EW"/>
        <w:rPr>
          <w:lang w:val="sv-SE"/>
        </w:rPr>
      </w:pPr>
      <w:r>
        <w:rPr>
          <w:lang w:val="sv-SE"/>
        </w:rPr>
        <w:t>ITU-T</w:t>
      </w:r>
      <w:r>
        <w:rPr>
          <w:lang w:val="sv-SE"/>
        </w:rPr>
        <w:tab/>
        <w:t>International Telecommunications Union-Telecommunication sector</w:t>
      </w:r>
    </w:p>
    <w:p w14:paraId="731B86AD" w14:textId="77777777" w:rsidR="004A36E6" w:rsidRDefault="004A36E6">
      <w:pPr>
        <w:pStyle w:val="EW"/>
        <w:rPr>
          <w:lang w:val="sv-SE"/>
        </w:rPr>
      </w:pPr>
      <w:r>
        <w:rPr>
          <w:rFonts w:ascii="Arial" w:hAnsi="Arial"/>
          <w:lang w:val="sv-SE"/>
        </w:rPr>
        <w:t>IuFP</w:t>
      </w:r>
      <w:r>
        <w:rPr>
          <w:rFonts w:ascii="Arial" w:hAnsi="Arial"/>
          <w:lang w:val="sv-SE"/>
        </w:rPr>
        <w:tab/>
      </w:r>
      <w:r>
        <w:rPr>
          <w:lang w:val="sv-SE"/>
        </w:rPr>
        <w:t>Iu Framing protocol</w:t>
      </w:r>
    </w:p>
    <w:p w14:paraId="020A9FD9" w14:textId="77777777" w:rsidR="004A36E6" w:rsidRDefault="004A36E6">
      <w:pPr>
        <w:pStyle w:val="EW"/>
        <w:rPr>
          <w:lang w:val="sv-SE"/>
        </w:rPr>
      </w:pPr>
      <w:r>
        <w:rPr>
          <w:lang w:val="sv-SE"/>
        </w:rPr>
        <w:t>MGW</w:t>
      </w:r>
      <w:r>
        <w:rPr>
          <w:lang w:val="sv-SE"/>
        </w:rPr>
        <w:tab/>
        <w:t>Media GateWay</w:t>
      </w:r>
    </w:p>
    <w:p w14:paraId="6CA30B31" w14:textId="77777777" w:rsidR="004A36E6" w:rsidRDefault="004A36E6">
      <w:pPr>
        <w:pStyle w:val="EW"/>
        <w:rPr>
          <w:lang w:val="fr-FR"/>
        </w:rPr>
      </w:pPr>
      <w:r>
        <w:rPr>
          <w:lang w:val="fr-FR"/>
        </w:rPr>
        <w:t>MIME</w:t>
      </w:r>
      <w:r>
        <w:rPr>
          <w:lang w:val="fr-FR"/>
        </w:rPr>
        <w:tab/>
        <w:t>Multi purpose Internet Mail Extension</w:t>
      </w:r>
    </w:p>
    <w:p w14:paraId="45F13BF5" w14:textId="77777777" w:rsidR="004A36E6" w:rsidRDefault="004A36E6">
      <w:pPr>
        <w:pStyle w:val="EW"/>
      </w:pPr>
      <w:r>
        <w:t>MTP3b</w:t>
      </w:r>
      <w:r>
        <w:tab/>
        <w:t>Message Transfer Part level 3 for Q.2140 [15]</w:t>
      </w:r>
    </w:p>
    <w:p w14:paraId="5295F8CD" w14:textId="77777777" w:rsidR="004A36E6" w:rsidRDefault="004A36E6">
      <w:pPr>
        <w:pStyle w:val="EW"/>
      </w:pPr>
      <w:r>
        <w:t>NNI</w:t>
      </w:r>
      <w:r>
        <w:tab/>
        <w:t>Network Node Interface</w:t>
      </w:r>
    </w:p>
    <w:p w14:paraId="5E769F4C" w14:textId="77777777" w:rsidR="004A36E6" w:rsidRDefault="004A36E6">
      <w:pPr>
        <w:pStyle w:val="EW"/>
      </w:pPr>
      <w:r>
        <w:t>NSAP</w:t>
      </w:r>
      <w:r>
        <w:tab/>
        <w:t>Network Service Access Point</w:t>
      </w:r>
    </w:p>
    <w:p w14:paraId="07CA03C0" w14:textId="77777777" w:rsidR="004A36E6" w:rsidRDefault="004A36E6">
      <w:pPr>
        <w:pStyle w:val="EW"/>
      </w:pPr>
      <w:r>
        <w:t>PDU</w:t>
      </w:r>
      <w:r>
        <w:tab/>
        <w:t>Protocol Data Unit</w:t>
      </w:r>
    </w:p>
    <w:p w14:paraId="6BFE87C2" w14:textId="77777777" w:rsidR="004A36E6" w:rsidRDefault="004A36E6">
      <w:pPr>
        <w:pStyle w:val="EW"/>
      </w:pPr>
      <w:r>
        <w:t>PVC</w:t>
      </w:r>
      <w:r>
        <w:tab/>
        <w:t>Permanent Virtual Circuit</w:t>
      </w:r>
    </w:p>
    <w:p w14:paraId="1EAB015C" w14:textId="77777777" w:rsidR="004A36E6" w:rsidRDefault="004A36E6">
      <w:pPr>
        <w:pStyle w:val="EW"/>
      </w:pPr>
      <w:r>
        <w:t>RFC</w:t>
      </w:r>
      <w:r>
        <w:tab/>
        <w:t>Request For Comment</w:t>
      </w:r>
    </w:p>
    <w:p w14:paraId="215FDED8" w14:textId="77777777" w:rsidR="004A36E6" w:rsidRDefault="004A36E6">
      <w:pPr>
        <w:pStyle w:val="EW"/>
      </w:pPr>
      <w:r>
        <w:t>RTP</w:t>
      </w:r>
      <w:r>
        <w:tab/>
        <w:t>Real-Time Transport Protocol</w:t>
      </w:r>
    </w:p>
    <w:p w14:paraId="75F4D5B0" w14:textId="77777777" w:rsidR="004A36E6" w:rsidRDefault="004A36E6">
      <w:pPr>
        <w:pStyle w:val="EW"/>
      </w:pPr>
      <w:r>
        <w:t>RTCP</w:t>
      </w:r>
      <w:r>
        <w:tab/>
        <w:t>Real-Time Transport Control Protocol</w:t>
      </w:r>
    </w:p>
    <w:p w14:paraId="4CB6BD3E" w14:textId="77777777" w:rsidR="004A36E6" w:rsidRDefault="004A36E6">
      <w:pPr>
        <w:pStyle w:val="EW"/>
      </w:pPr>
      <w:r>
        <w:t>SAR</w:t>
      </w:r>
      <w:r>
        <w:tab/>
        <w:t>Segmentation and Reassembly</w:t>
      </w:r>
    </w:p>
    <w:p w14:paraId="1986DA8D" w14:textId="77777777" w:rsidR="004A36E6" w:rsidRDefault="004A36E6">
      <w:pPr>
        <w:pStyle w:val="EW"/>
      </w:pPr>
      <w:r>
        <w:t>SCCF-NNI</w:t>
      </w:r>
      <w:r>
        <w:tab/>
        <w:t>Service Specific Coordination Function-Network Node Interface</w:t>
      </w:r>
    </w:p>
    <w:p w14:paraId="657B23B2" w14:textId="77777777" w:rsidR="004A36E6" w:rsidRDefault="004A36E6">
      <w:pPr>
        <w:pStyle w:val="EW"/>
      </w:pPr>
      <w:r>
        <w:t>SDP</w:t>
      </w:r>
      <w:r>
        <w:tab/>
        <w:t>Session Description Protocol</w:t>
      </w:r>
    </w:p>
    <w:p w14:paraId="401540A7" w14:textId="77777777" w:rsidR="004A36E6" w:rsidRDefault="004A36E6">
      <w:pPr>
        <w:pStyle w:val="EW"/>
      </w:pPr>
      <w:r>
        <w:t>SDU</w:t>
      </w:r>
      <w:r>
        <w:tab/>
        <w:t>Service Data Unit</w:t>
      </w:r>
    </w:p>
    <w:p w14:paraId="0A5E0A1B" w14:textId="77777777" w:rsidR="004A36E6" w:rsidRDefault="004A36E6">
      <w:pPr>
        <w:pStyle w:val="EW"/>
      </w:pPr>
      <w:r>
        <w:t>SID</w:t>
      </w:r>
      <w:r>
        <w:tab/>
        <w:t>Silence Insertion Descriptor</w:t>
      </w:r>
    </w:p>
    <w:p w14:paraId="54B67391" w14:textId="77777777" w:rsidR="004A36E6" w:rsidRDefault="004A36E6">
      <w:pPr>
        <w:pStyle w:val="EW"/>
      </w:pPr>
      <w:r>
        <w:t>SPVC</w:t>
      </w:r>
      <w:r>
        <w:tab/>
        <w:t>Switched PVC</w:t>
      </w:r>
    </w:p>
    <w:p w14:paraId="767C5FA2" w14:textId="77777777" w:rsidR="004A36E6" w:rsidRDefault="004A36E6">
      <w:pPr>
        <w:pStyle w:val="EW"/>
      </w:pPr>
      <w:r>
        <w:t>SSSAR</w:t>
      </w:r>
      <w:r>
        <w:tab/>
        <w:t>Service Specific Segmentation and Re-assembly sublayer</w:t>
      </w:r>
    </w:p>
    <w:p w14:paraId="1C6DC184" w14:textId="77777777" w:rsidR="004A36E6" w:rsidRDefault="004A36E6">
      <w:pPr>
        <w:pStyle w:val="EW"/>
      </w:pPr>
      <w:r>
        <w:t>SSCOP</w:t>
      </w:r>
      <w:r>
        <w:tab/>
        <w:t>Service Specific Connection Oriented Protocol</w:t>
      </w:r>
    </w:p>
    <w:p w14:paraId="39A59B94" w14:textId="77777777" w:rsidR="004A36E6" w:rsidRDefault="004A36E6">
      <w:pPr>
        <w:pStyle w:val="EW"/>
      </w:pPr>
      <w:r>
        <w:t>SSCS</w:t>
      </w:r>
      <w:r>
        <w:tab/>
        <w:t>Service Specific Convergence Sublayer</w:t>
      </w:r>
    </w:p>
    <w:p w14:paraId="214E4034" w14:textId="77777777" w:rsidR="004A36E6" w:rsidRDefault="004A36E6">
      <w:pPr>
        <w:pStyle w:val="EW"/>
      </w:pPr>
      <w:r>
        <w:t>SSRC</w:t>
      </w:r>
      <w:r>
        <w:tab/>
        <w:t>Synchronisation Source</w:t>
      </w:r>
    </w:p>
    <w:p w14:paraId="5201D0A6" w14:textId="77777777" w:rsidR="004A36E6" w:rsidRDefault="004A36E6">
      <w:pPr>
        <w:pStyle w:val="EW"/>
      </w:pPr>
      <w:r>
        <w:t>SVC</w:t>
      </w:r>
      <w:r>
        <w:tab/>
        <w:t>Switched Virtual Circuit</w:t>
      </w:r>
    </w:p>
    <w:p w14:paraId="2AAE4E44" w14:textId="77777777" w:rsidR="004A36E6" w:rsidRDefault="004A36E6">
      <w:pPr>
        <w:pStyle w:val="EW"/>
        <w:rPr>
          <w:bCs/>
        </w:rPr>
      </w:pPr>
      <w:r>
        <w:rPr>
          <w:bCs/>
        </w:rPr>
        <w:t>TrFO</w:t>
      </w:r>
      <w:r>
        <w:rPr>
          <w:bCs/>
        </w:rPr>
        <w:tab/>
        <w:t>Transcoder Free Operation</w:t>
      </w:r>
    </w:p>
    <w:p w14:paraId="7BFD57FF" w14:textId="77777777" w:rsidR="004A36E6" w:rsidRDefault="004A36E6">
      <w:pPr>
        <w:pStyle w:val="EW"/>
      </w:pPr>
      <w:r>
        <w:t>UDP</w:t>
      </w:r>
      <w:r>
        <w:tab/>
        <w:t>User Datagram Protocol</w:t>
      </w:r>
    </w:p>
    <w:p w14:paraId="4125D4E9" w14:textId="77777777" w:rsidR="004A36E6" w:rsidRDefault="004A36E6">
      <w:pPr>
        <w:pStyle w:val="EW"/>
      </w:pPr>
      <w:r>
        <w:t>UNI</w:t>
      </w:r>
      <w:r>
        <w:tab/>
        <w:t>User Network Interface</w:t>
      </w:r>
    </w:p>
    <w:p w14:paraId="6365D179" w14:textId="77777777" w:rsidR="004A36E6" w:rsidRDefault="004A36E6">
      <w:pPr>
        <w:pStyle w:val="EW"/>
      </w:pPr>
      <w:r>
        <w:t>UP</w:t>
      </w:r>
      <w:r>
        <w:tab/>
        <w:t>User Plane</w:t>
      </w:r>
    </w:p>
    <w:p w14:paraId="5421FF33" w14:textId="77777777" w:rsidR="004A36E6" w:rsidRDefault="004A36E6">
      <w:pPr>
        <w:pStyle w:val="EW"/>
      </w:pPr>
      <w:r>
        <w:t>VC</w:t>
      </w:r>
      <w:r>
        <w:tab/>
        <w:t>Virtual Circuit</w:t>
      </w:r>
      <w:r>
        <w:br/>
      </w:r>
    </w:p>
    <w:p w14:paraId="3748251D" w14:textId="77777777" w:rsidR="004A36E6" w:rsidRDefault="004A36E6">
      <w:pPr>
        <w:pStyle w:val="Heading1"/>
        <w:tabs>
          <w:tab w:val="left" w:pos="1140"/>
        </w:tabs>
        <w:ind w:left="1140" w:hanging="1140"/>
      </w:pPr>
      <w:bookmarkStart w:id="22" w:name="_Toc469763337"/>
      <w:r>
        <w:t>4</w:t>
      </w:r>
      <w:r>
        <w:tab/>
        <w:t>General</w:t>
      </w:r>
      <w:bookmarkEnd w:id="22"/>
    </w:p>
    <w:p w14:paraId="65C49E5A" w14:textId="77777777" w:rsidR="004A36E6" w:rsidRDefault="004A36E6">
      <w:r>
        <w:t>The Nb UP shall be transported either over an ATM or IP bearer.</w:t>
      </w:r>
    </w:p>
    <w:p w14:paraId="42FBD436" w14:textId="77777777" w:rsidR="004A36E6" w:rsidRDefault="004A36E6">
      <w:pPr>
        <w:pStyle w:val="Heading1"/>
      </w:pPr>
      <w:bookmarkStart w:id="23" w:name="_Toc469763338"/>
      <w:r>
        <w:t>5</w:t>
      </w:r>
      <w:r>
        <w:tab/>
        <w:t>Transport over ATM for BICC-based Nc</w:t>
      </w:r>
      <w:bookmarkEnd w:id="23"/>
    </w:p>
    <w:p w14:paraId="5208FC93" w14:textId="77777777" w:rsidR="004A36E6" w:rsidRDefault="004A36E6">
      <w:pPr>
        <w:pStyle w:val="Heading2"/>
        <w:keepNext w:val="0"/>
        <w:keepLines w:val="0"/>
      </w:pPr>
      <w:bookmarkStart w:id="24" w:name="_Toc469763339"/>
      <w:r>
        <w:t>5.1</w:t>
      </w:r>
      <w:r>
        <w:tab/>
        <w:t>General</w:t>
      </w:r>
      <w:bookmarkEnd w:id="24"/>
    </w:p>
    <w:p w14:paraId="3DCE6EE4" w14:textId="77777777" w:rsidR="004A36E6" w:rsidRDefault="004A36E6">
      <w:r>
        <w:t>Clause 5 is only applicable in combination with BICC-based Nc.</w:t>
      </w:r>
    </w:p>
    <w:p w14:paraId="3380F25A" w14:textId="77777777" w:rsidR="004A36E6" w:rsidRDefault="004A36E6">
      <w:r>
        <w:t>ATM shall be used in the transport network user plane and the transport network control plane according to ITU-T Recommendation I.361 [6]. The structure of the ATM cell header used across the Nb interface shall be the cell header format and encoding at the NNI (see Figure 3 in I.361 [6]).</w:t>
      </w:r>
    </w:p>
    <w:p w14:paraId="74DE3225" w14:textId="77777777" w:rsidR="004A36E6" w:rsidRDefault="004A36E6">
      <w:pPr>
        <w:pStyle w:val="Heading2"/>
      </w:pPr>
      <w:bookmarkStart w:id="25" w:name="_Toc469763340"/>
      <w:r>
        <w:t>5.2</w:t>
      </w:r>
      <w:r>
        <w:tab/>
        <w:t>Transport network user plane</w:t>
      </w:r>
      <w:bookmarkEnd w:id="25"/>
    </w:p>
    <w:p w14:paraId="0B36B247" w14:textId="77777777" w:rsidR="004A36E6" w:rsidRDefault="004A36E6">
      <w:pPr>
        <w:pStyle w:val="Heading3"/>
      </w:pPr>
      <w:bookmarkStart w:id="26" w:name="_Toc469763341"/>
      <w:r>
        <w:t>5.2.1</w:t>
      </w:r>
      <w:r>
        <w:tab/>
        <w:t>General</w:t>
      </w:r>
      <w:bookmarkEnd w:id="26"/>
    </w:p>
    <w:p w14:paraId="4C61F295" w14:textId="77777777" w:rsidR="004A36E6" w:rsidRDefault="004A36E6">
      <w:pPr>
        <w:keepNext/>
        <w:keepLines/>
      </w:pPr>
      <w:r>
        <w:t>Figure 2 shows the ATM protocol stack used for the transport network user plane on the Nb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tblGrid>
      <w:tr w:rsidR="004A36E6" w14:paraId="07496A7C" w14:textId="77777777">
        <w:trPr>
          <w:jc w:val="center"/>
        </w:trPr>
        <w:tc>
          <w:tcPr>
            <w:tcW w:w="3369" w:type="dxa"/>
          </w:tcPr>
          <w:p w14:paraId="64A41F16" w14:textId="77777777" w:rsidR="004A36E6" w:rsidRDefault="004A36E6">
            <w:pPr>
              <w:keepNext/>
              <w:keepLines/>
              <w:jc w:val="center"/>
              <w:rPr>
                <w:lang w:val="fr-FR"/>
              </w:rPr>
            </w:pPr>
            <w:r>
              <w:rPr>
                <w:i/>
                <w:lang w:val="fr-FR"/>
              </w:rPr>
              <w:t>AAL-2 SAR SSCS (I.366.1)</w:t>
            </w:r>
          </w:p>
        </w:tc>
      </w:tr>
      <w:tr w:rsidR="004A36E6" w14:paraId="1AD536B6" w14:textId="77777777">
        <w:trPr>
          <w:jc w:val="center"/>
        </w:trPr>
        <w:tc>
          <w:tcPr>
            <w:tcW w:w="3369" w:type="dxa"/>
          </w:tcPr>
          <w:p w14:paraId="2686C235" w14:textId="77777777" w:rsidR="004A36E6" w:rsidRDefault="004A36E6">
            <w:pPr>
              <w:keepNext/>
              <w:keepLines/>
              <w:jc w:val="center"/>
            </w:pPr>
            <w:r>
              <w:rPr>
                <w:i/>
              </w:rPr>
              <w:t>AAL2 (I.363.2)</w:t>
            </w:r>
          </w:p>
        </w:tc>
      </w:tr>
      <w:tr w:rsidR="004A36E6" w14:paraId="2B6319B6" w14:textId="77777777">
        <w:trPr>
          <w:jc w:val="center"/>
        </w:trPr>
        <w:tc>
          <w:tcPr>
            <w:tcW w:w="3369" w:type="dxa"/>
          </w:tcPr>
          <w:p w14:paraId="00A0943A" w14:textId="77777777" w:rsidR="004A36E6" w:rsidRDefault="004A36E6">
            <w:pPr>
              <w:keepNext/>
              <w:keepLines/>
              <w:jc w:val="center"/>
            </w:pPr>
            <w:r>
              <w:rPr>
                <w:i/>
              </w:rPr>
              <w:t>ATM</w:t>
            </w:r>
          </w:p>
        </w:tc>
      </w:tr>
    </w:tbl>
    <w:p w14:paraId="13DE2E24" w14:textId="77777777" w:rsidR="004A36E6" w:rsidRDefault="004A36E6">
      <w:pPr>
        <w:pStyle w:val="NF"/>
      </w:pPr>
    </w:p>
    <w:p w14:paraId="4D9CE3F2" w14:textId="77777777" w:rsidR="004A36E6" w:rsidRDefault="004A36E6">
      <w:pPr>
        <w:pStyle w:val="TF"/>
        <w:keepNext/>
      </w:pPr>
      <w:r>
        <w:t>Figure 2: ATM protocol stack used for the transport network user plane</w:t>
      </w:r>
    </w:p>
    <w:p w14:paraId="16E19A57" w14:textId="77777777" w:rsidR="004A36E6" w:rsidRDefault="004A36E6">
      <w:r>
        <w:t>ATM AAL2 connections shall be transported over a VC which may either be a PVC, an SPVC or an SVC. For every ATM implementation of the Nb interface, a PVC shall be supported. The support of an SPVC or an SVC is optional. An ATM implementation may either support SPVCs only, SVCs only, or both.</w:t>
      </w:r>
    </w:p>
    <w:p w14:paraId="67EAA81C" w14:textId="77777777" w:rsidR="004A36E6" w:rsidRDefault="004A36E6">
      <w:r>
        <w:t>If SPVCs or SVCs are supported, DSS2 signalling [20] shall be used for the establishment and tear down of these VCs. The network element that generated a given switched VC shall be the only network element that is allowed to tear down this VC.</w:t>
      </w:r>
    </w:p>
    <w:p w14:paraId="30403654" w14:textId="77777777" w:rsidR="004A36E6" w:rsidRDefault="004A36E6">
      <w:pPr>
        <w:pStyle w:val="Heading3"/>
      </w:pPr>
      <w:bookmarkStart w:id="27" w:name="_Toc469763342"/>
      <w:r>
        <w:t>5.2.2</w:t>
      </w:r>
      <w:r>
        <w:tab/>
        <w:t>ATM Adaptation Layer 2</w:t>
      </w:r>
      <w:bookmarkEnd w:id="27"/>
    </w:p>
    <w:p w14:paraId="2A710D88" w14:textId="77777777" w:rsidR="004A36E6" w:rsidRDefault="004A36E6">
      <w:pPr>
        <w:pStyle w:val="Heading4"/>
      </w:pPr>
      <w:bookmarkStart w:id="28" w:name="_Toc469763343"/>
      <w:r>
        <w:t>5.2.2.1</w:t>
      </w:r>
      <w:r>
        <w:tab/>
        <w:t>AAL2-Segmentation and Reassembly Service Specific Convergence Sublayer</w:t>
      </w:r>
      <w:bookmarkEnd w:id="28"/>
    </w:p>
    <w:p w14:paraId="4E20EC27" w14:textId="77777777" w:rsidR="004A36E6" w:rsidRDefault="004A36E6">
      <w:r>
        <w:t>Service Specific Segmentation and Reassembly (SSSAR) sublayer of ITU-T Recommendation I.366.1 [9] shall be used for the segmentation and reassembly of AAL2 SDUs (i.e. only SSSAR is used from I.366.1 [9]).</w:t>
      </w:r>
    </w:p>
    <w:p w14:paraId="60107486" w14:textId="77777777" w:rsidR="004A36E6" w:rsidRDefault="004A36E6">
      <w:pPr>
        <w:pStyle w:val="Heading4"/>
      </w:pPr>
      <w:bookmarkStart w:id="29" w:name="_Toc469763344"/>
      <w:r>
        <w:t>5.2.2.2</w:t>
      </w:r>
      <w:r>
        <w:tab/>
        <w:t>AAL2-specification</w:t>
      </w:r>
      <w:bookmarkEnd w:id="29"/>
    </w:p>
    <w:p w14:paraId="72532925" w14:textId="77777777" w:rsidR="004A36E6" w:rsidRDefault="004A36E6">
      <w:r>
        <w:t>AAL2 shall be used according to ITU-T Recommendation I.363.2 [7].</w:t>
      </w:r>
    </w:p>
    <w:p w14:paraId="7B5E62EE" w14:textId="77777777" w:rsidR="004A36E6" w:rsidRDefault="004A36E6">
      <w:pPr>
        <w:pStyle w:val="Heading2"/>
      </w:pPr>
      <w:bookmarkStart w:id="30" w:name="_Toc469763345"/>
      <w:r>
        <w:t>5.3</w:t>
      </w:r>
      <w:r>
        <w:tab/>
        <w:t>Transport network control plane</w:t>
      </w:r>
      <w:bookmarkEnd w:id="30"/>
    </w:p>
    <w:p w14:paraId="6F063347" w14:textId="77777777" w:rsidR="004A36E6" w:rsidRDefault="004A36E6">
      <w:pPr>
        <w:pStyle w:val="Heading3"/>
      </w:pPr>
      <w:bookmarkStart w:id="31" w:name="_Toc469763346"/>
      <w:r>
        <w:t>5.3.1</w:t>
      </w:r>
      <w:r>
        <w:tab/>
        <w:t>General</w:t>
      </w:r>
      <w:bookmarkEnd w:id="31"/>
    </w:p>
    <w:p w14:paraId="5BEA1D82" w14:textId="77777777" w:rsidR="004A36E6" w:rsidRDefault="004A36E6">
      <w:r>
        <w:t>Figure 3 shows the protocol stack for the transport network control plane on the Nb interface.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3"/>
      </w:tblGrid>
      <w:tr w:rsidR="004A36E6" w14:paraId="682FFDA3" w14:textId="77777777">
        <w:trPr>
          <w:jc w:val="center"/>
        </w:trPr>
        <w:tc>
          <w:tcPr>
            <w:tcW w:w="3083" w:type="dxa"/>
          </w:tcPr>
          <w:p w14:paraId="3F7AE1AA" w14:textId="77777777" w:rsidR="004A36E6" w:rsidRDefault="004A36E6">
            <w:pPr>
              <w:keepNext/>
              <w:spacing w:after="0"/>
              <w:jc w:val="center"/>
              <w:rPr>
                <w:i/>
              </w:rPr>
            </w:pPr>
            <w:r>
              <w:rPr>
                <w:i/>
              </w:rPr>
              <w:t>AAL2 connection signalling (</w:t>
            </w:r>
            <w:r>
              <w:t>Q.2630.2</w:t>
            </w:r>
            <w:r>
              <w:rPr>
                <w:i/>
              </w:rPr>
              <w:t>)</w:t>
            </w:r>
          </w:p>
        </w:tc>
      </w:tr>
      <w:tr w:rsidR="004A36E6" w14:paraId="0362E3AB" w14:textId="77777777">
        <w:trPr>
          <w:jc w:val="center"/>
        </w:trPr>
        <w:tc>
          <w:tcPr>
            <w:tcW w:w="3083" w:type="dxa"/>
          </w:tcPr>
          <w:p w14:paraId="14224FFA" w14:textId="77777777" w:rsidR="004A36E6" w:rsidRDefault="004A36E6">
            <w:pPr>
              <w:keepNext/>
              <w:spacing w:after="0"/>
              <w:jc w:val="center"/>
              <w:rPr>
                <w:i/>
              </w:rPr>
            </w:pPr>
            <w:r>
              <w:rPr>
                <w:i/>
              </w:rPr>
              <w:t>AAL2 Signalling Transport Converter for MTP3b (</w:t>
            </w:r>
            <w:r>
              <w:t>Q.2150.1</w:t>
            </w:r>
            <w:r>
              <w:rPr>
                <w:i/>
              </w:rPr>
              <w:t>)</w:t>
            </w:r>
          </w:p>
        </w:tc>
      </w:tr>
      <w:tr w:rsidR="004A36E6" w14:paraId="30EA9241" w14:textId="77777777">
        <w:trPr>
          <w:jc w:val="center"/>
        </w:trPr>
        <w:tc>
          <w:tcPr>
            <w:tcW w:w="3083" w:type="dxa"/>
          </w:tcPr>
          <w:p w14:paraId="03C4D34B" w14:textId="77777777" w:rsidR="004A36E6" w:rsidRDefault="004A36E6">
            <w:pPr>
              <w:keepNext/>
              <w:spacing w:after="0"/>
              <w:jc w:val="center"/>
              <w:rPr>
                <w:i/>
              </w:rPr>
            </w:pPr>
            <w:r>
              <w:rPr>
                <w:i/>
              </w:rPr>
              <w:t>MTP3b</w:t>
            </w:r>
          </w:p>
        </w:tc>
      </w:tr>
      <w:tr w:rsidR="004A36E6" w14:paraId="4DFC101C" w14:textId="77777777">
        <w:trPr>
          <w:jc w:val="center"/>
        </w:trPr>
        <w:tc>
          <w:tcPr>
            <w:tcW w:w="3083" w:type="dxa"/>
          </w:tcPr>
          <w:p w14:paraId="31F98F52" w14:textId="77777777" w:rsidR="004A36E6" w:rsidRDefault="004A36E6">
            <w:pPr>
              <w:keepNext/>
              <w:spacing w:after="0"/>
              <w:jc w:val="center"/>
              <w:rPr>
                <w:i/>
              </w:rPr>
            </w:pPr>
            <w:r>
              <w:rPr>
                <w:i/>
              </w:rPr>
              <w:t>SSCF-NNI</w:t>
            </w:r>
          </w:p>
        </w:tc>
      </w:tr>
      <w:tr w:rsidR="004A36E6" w14:paraId="3AA831CC" w14:textId="77777777">
        <w:trPr>
          <w:cantSplit/>
          <w:jc w:val="center"/>
        </w:trPr>
        <w:tc>
          <w:tcPr>
            <w:tcW w:w="3083" w:type="dxa"/>
          </w:tcPr>
          <w:p w14:paraId="5A02DB69" w14:textId="77777777" w:rsidR="004A36E6" w:rsidRDefault="004A36E6">
            <w:pPr>
              <w:keepNext/>
              <w:spacing w:after="0"/>
              <w:jc w:val="center"/>
              <w:rPr>
                <w:i/>
              </w:rPr>
            </w:pPr>
            <w:r>
              <w:rPr>
                <w:i/>
              </w:rPr>
              <w:t>SSCOP</w:t>
            </w:r>
          </w:p>
        </w:tc>
      </w:tr>
      <w:tr w:rsidR="004A36E6" w14:paraId="34345E0A" w14:textId="77777777">
        <w:trPr>
          <w:cantSplit/>
          <w:trHeight w:val="279"/>
          <w:jc w:val="center"/>
        </w:trPr>
        <w:tc>
          <w:tcPr>
            <w:tcW w:w="3083" w:type="dxa"/>
          </w:tcPr>
          <w:p w14:paraId="618B331A" w14:textId="77777777" w:rsidR="004A36E6" w:rsidRDefault="004A36E6">
            <w:pPr>
              <w:keepNext/>
              <w:spacing w:after="0"/>
              <w:jc w:val="center"/>
              <w:rPr>
                <w:i/>
              </w:rPr>
            </w:pPr>
            <w:r>
              <w:rPr>
                <w:i/>
              </w:rPr>
              <w:t>AAL5</w:t>
            </w:r>
          </w:p>
        </w:tc>
      </w:tr>
      <w:tr w:rsidR="004A36E6" w14:paraId="556BC088" w14:textId="77777777">
        <w:trPr>
          <w:jc w:val="center"/>
        </w:trPr>
        <w:tc>
          <w:tcPr>
            <w:tcW w:w="3083" w:type="dxa"/>
          </w:tcPr>
          <w:p w14:paraId="58086732" w14:textId="77777777" w:rsidR="004A36E6" w:rsidRDefault="004A36E6">
            <w:pPr>
              <w:keepNext/>
              <w:spacing w:after="0"/>
              <w:jc w:val="center"/>
              <w:rPr>
                <w:i/>
              </w:rPr>
            </w:pPr>
            <w:r>
              <w:rPr>
                <w:i/>
              </w:rPr>
              <w:t>ATM</w:t>
            </w:r>
          </w:p>
        </w:tc>
      </w:tr>
    </w:tbl>
    <w:p w14:paraId="21C5F34E" w14:textId="77777777" w:rsidR="004A36E6" w:rsidRDefault="004A36E6">
      <w:pPr>
        <w:pStyle w:val="NF"/>
      </w:pPr>
    </w:p>
    <w:p w14:paraId="4213BF44" w14:textId="77777777" w:rsidR="004A36E6" w:rsidRDefault="004A36E6">
      <w:pPr>
        <w:pStyle w:val="TF"/>
      </w:pPr>
      <w:r>
        <w:t>Figure 3: ATM protocol stack for the transport network control plane</w:t>
      </w:r>
    </w:p>
    <w:p w14:paraId="0A9D7BEF" w14:textId="77777777" w:rsidR="004A36E6" w:rsidRDefault="004A36E6">
      <w:r>
        <w:t>Tunnelling, as described in 3GPP TS 23.205 [1], is currently not specified to transport the ATM transport network control plane.</w:t>
      </w:r>
    </w:p>
    <w:p w14:paraId="56A82656" w14:textId="77777777" w:rsidR="004A36E6" w:rsidRDefault="004A36E6">
      <w:pPr>
        <w:pStyle w:val="Heading3"/>
      </w:pPr>
      <w:bookmarkStart w:id="32" w:name="_Toc469763347"/>
      <w:r>
        <w:t>5.3.2</w:t>
      </w:r>
      <w:r>
        <w:tab/>
        <w:t>Signalling protocol</w:t>
      </w:r>
      <w:bookmarkEnd w:id="32"/>
      <w:r>
        <w:t xml:space="preserve"> </w:t>
      </w:r>
    </w:p>
    <w:p w14:paraId="0BD39905" w14:textId="77777777" w:rsidR="004A36E6" w:rsidRDefault="004A36E6">
      <w:pPr>
        <w:pStyle w:val="Heading4"/>
      </w:pPr>
      <w:bookmarkStart w:id="33" w:name="_Toc469763348"/>
      <w:r>
        <w:t>5.3.2.1</w:t>
      </w:r>
      <w:r>
        <w:tab/>
        <w:t>AAL2 Signalling Protocol</w:t>
      </w:r>
      <w:bookmarkEnd w:id="33"/>
    </w:p>
    <w:p w14:paraId="4FA21E3F" w14:textId="77777777" w:rsidR="004A36E6" w:rsidRDefault="004A36E6">
      <w:r>
        <w:t>ITU-T Q.2630.2 [19] shall be used for the establishment of AAL2 connections. The AAL2 transport layer uses the embedded E.164 [5] or AESA variants of the NSAP addressing formats [21]. Native E.164 addressing shall not be used.</w:t>
      </w:r>
    </w:p>
    <w:p w14:paraId="196F3107" w14:textId="77777777" w:rsidR="004A36E6" w:rsidRDefault="004A36E6">
      <w:r>
        <w:t>The MGW which issues a given ESTABLISH request [19] provides a Binding Reference (see 3GPP TS 23.205 [1]), This binding reference shall be copied into the SUGR parameter of the corresponding ESTABLISH request primitive [19].</w:t>
      </w:r>
    </w:p>
    <w:p w14:paraId="59B8A0B9" w14:textId="77777777" w:rsidR="004A36E6" w:rsidRDefault="004A36E6">
      <w:r>
        <w:t>The AAL2 Link Characteristics parameter (ALC) in the Establish Request message of the AAL2 signalling protocol shall be used.</w:t>
      </w:r>
    </w:p>
    <w:p w14:paraId="1AFAC87A" w14:textId="77777777" w:rsidR="004A36E6" w:rsidRDefault="004A36E6">
      <w:pPr>
        <w:pStyle w:val="Heading3"/>
      </w:pPr>
      <w:bookmarkStart w:id="34" w:name="_Toc469763349"/>
      <w:r>
        <w:t>5.3.3</w:t>
      </w:r>
      <w:r>
        <w:tab/>
        <w:t>Signalling transport converter</w:t>
      </w:r>
      <w:bookmarkEnd w:id="34"/>
    </w:p>
    <w:p w14:paraId="21E9C00C" w14:textId="77777777" w:rsidR="004A36E6" w:rsidRDefault="004A36E6">
      <w:pPr>
        <w:pStyle w:val="Heading4"/>
      </w:pPr>
      <w:bookmarkStart w:id="35" w:name="_Toc469763350"/>
      <w:r>
        <w:t>5.3.3.1</w:t>
      </w:r>
      <w:r>
        <w:tab/>
        <w:t>AAL2 MTP3B Signalling Transport Converter</w:t>
      </w:r>
      <w:bookmarkEnd w:id="35"/>
    </w:p>
    <w:p w14:paraId="1F794A07" w14:textId="77777777" w:rsidR="004A36E6" w:rsidRDefault="004A36E6">
      <w:r>
        <w:t>The AAL2 MTP3b Signalling Transport Converter shall be used according to ITU-T Recommendation Q.2150.1 [16].</w:t>
      </w:r>
    </w:p>
    <w:p w14:paraId="0B19B4D4" w14:textId="77777777" w:rsidR="004A36E6" w:rsidRDefault="004A36E6">
      <w:pPr>
        <w:pStyle w:val="Heading3"/>
      </w:pPr>
      <w:bookmarkStart w:id="36" w:name="_Toc469763351"/>
      <w:r>
        <w:t>5.3.4</w:t>
      </w:r>
      <w:r>
        <w:tab/>
        <w:t>MTP3b</w:t>
      </w:r>
      <w:bookmarkEnd w:id="36"/>
    </w:p>
    <w:p w14:paraId="743AEB06" w14:textId="77777777" w:rsidR="004A36E6" w:rsidRDefault="004A36E6">
      <w:r>
        <w:t>MTP3b shall be used according to ITU-T Recommendation Q.2210 [17 &amp; 18].</w:t>
      </w:r>
    </w:p>
    <w:p w14:paraId="1357465C" w14:textId="77777777" w:rsidR="004A36E6" w:rsidRDefault="004A36E6">
      <w:pPr>
        <w:pStyle w:val="Heading3"/>
      </w:pPr>
      <w:bookmarkStart w:id="37" w:name="_Toc469763352"/>
      <w:r>
        <w:t>5.3.5</w:t>
      </w:r>
      <w:r>
        <w:tab/>
        <w:t>SSCF-NNI</w:t>
      </w:r>
      <w:bookmarkEnd w:id="37"/>
    </w:p>
    <w:p w14:paraId="1632F098" w14:textId="77777777" w:rsidR="004A36E6" w:rsidRDefault="004A36E6">
      <w:r>
        <w:t>SSCF-NNI shall be used according to ITU-T Recommendation Q.2140 [15].</w:t>
      </w:r>
    </w:p>
    <w:p w14:paraId="3B44C166" w14:textId="77777777" w:rsidR="004A36E6" w:rsidRDefault="004A36E6">
      <w:pPr>
        <w:pStyle w:val="Heading3"/>
      </w:pPr>
      <w:bookmarkStart w:id="38" w:name="_Toc469763353"/>
      <w:r>
        <w:t>5.3.6</w:t>
      </w:r>
      <w:r>
        <w:tab/>
        <w:t>SSCOP</w:t>
      </w:r>
      <w:bookmarkEnd w:id="38"/>
    </w:p>
    <w:p w14:paraId="57BC3926" w14:textId="77777777" w:rsidR="004A36E6" w:rsidRDefault="004A36E6">
      <w:r>
        <w:t>SSCOP shall be used according to ITU-T Recommendation Q.2110 [14].</w:t>
      </w:r>
    </w:p>
    <w:p w14:paraId="6AE95180" w14:textId="77777777" w:rsidR="004A36E6" w:rsidRDefault="004A36E6">
      <w:pPr>
        <w:pStyle w:val="Heading3"/>
      </w:pPr>
      <w:bookmarkStart w:id="39" w:name="_Toc469763354"/>
      <w:r>
        <w:t>5.3.7</w:t>
      </w:r>
      <w:r>
        <w:tab/>
        <w:t>ATM Adaptation Layer Type 5</w:t>
      </w:r>
      <w:bookmarkEnd w:id="39"/>
    </w:p>
    <w:p w14:paraId="13E88E85" w14:textId="77777777" w:rsidR="004A36E6" w:rsidRDefault="004A36E6">
      <w:r>
        <w:t>AAL5 shall be used according to ITU-T Recommendation I.363.5 [8]</w:t>
      </w:r>
    </w:p>
    <w:p w14:paraId="5BB030E6" w14:textId="77777777" w:rsidR="004A36E6" w:rsidRDefault="004A36E6">
      <w:pPr>
        <w:pStyle w:val="Heading1"/>
      </w:pPr>
      <w:bookmarkStart w:id="40" w:name="_Toc469763355"/>
      <w:r>
        <w:t>6</w:t>
      </w:r>
      <w:r>
        <w:tab/>
        <w:t>Transport over IP for BICC based Nc</w:t>
      </w:r>
      <w:bookmarkEnd w:id="40"/>
    </w:p>
    <w:p w14:paraId="1150C452" w14:textId="77777777" w:rsidR="004A36E6" w:rsidRDefault="004A36E6">
      <w:pPr>
        <w:pStyle w:val="Heading2"/>
      </w:pPr>
      <w:bookmarkStart w:id="41" w:name="_Toc469763356"/>
      <w:r>
        <w:t>6.1</w:t>
      </w:r>
      <w:r>
        <w:tab/>
        <w:t>General</w:t>
      </w:r>
      <w:bookmarkEnd w:id="41"/>
    </w:p>
    <w:p w14:paraId="62882C51" w14:textId="77777777" w:rsidR="004A36E6" w:rsidRDefault="004A36E6">
      <w:r>
        <w:t>Clause 6 is only applicable in combination with BICC-based Nc.</w:t>
      </w:r>
    </w:p>
    <w:p w14:paraId="1D1917EA" w14:textId="77777777" w:rsidR="004A36E6" w:rsidRDefault="004A36E6">
      <w:pPr>
        <w:keepNext/>
        <w:keepLines/>
      </w:pPr>
      <w:r>
        <w:t>RTP (RFC 1889 [24] or RFC 3550 [29]) over UDP (RFC 768 [22]) over either IPv4 (RFC 791 [23]) or IPv6 (RFC 2460 [27]) shall be used in the transport network user plane. The present specification takes the role of an RTP profile in describing the transport of the Nb UP protocol by RTP. Figure 4 shows the protocol stack for the transport network user plane on the Nb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tblGrid>
      <w:tr w:rsidR="004A36E6" w14:paraId="1AB2A48C" w14:textId="77777777">
        <w:trPr>
          <w:jc w:val="center"/>
        </w:trPr>
        <w:tc>
          <w:tcPr>
            <w:tcW w:w="3369" w:type="dxa"/>
          </w:tcPr>
          <w:p w14:paraId="66B7227B" w14:textId="77777777" w:rsidR="004A36E6" w:rsidRDefault="004A36E6">
            <w:pPr>
              <w:keepNext/>
              <w:keepLines/>
              <w:jc w:val="center"/>
            </w:pPr>
            <w:r>
              <w:rPr>
                <w:i/>
              </w:rPr>
              <w:t>RTP</w:t>
            </w:r>
          </w:p>
        </w:tc>
      </w:tr>
      <w:tr w:rsidR="004A36E6" w14:paraId="2F7A4122" w14:textId="77777777">
        <w:trPr>
          <w:jc w:val="center"/>
        </w:trPr>
        <w:tc>
          <w:tcPr>
            <w:tcW w:w="3369" w:type="dxa"/>
          </w:tcPr>
          <w:p w14:paraId="525F5CDC" w14:textId="77777777" w:rsidR="004A36E6" w:rsidRDefault="004A36E6">
            <w:pPr>
              <w:keepNext/>
              <w:keepLines/>
              <w:jc w:val="center"/>
            </w:pPr>
            <w:r>
              <w:rPr>
                <w:i/>
              </w:rPr>
              <w:t>UDP</w:t>
            </w:r>
          </w:p>
        </w:tc>
      </w:tr>
      <w:tr w:rsidR="004A36E6" w14:paraId="22459F10" w14:textId="77777777">
        <w:trPr>
          <w:jc w:val="center"/>
        </w:trPr>
        <w:tc>
          <w:tcPr>
            <w:tcW w:w="3369" w:type="dxa"/>
          </w:tcPr>
          <w:p w14:paraId="00218DB2" w14:textId="77777777" w:rsidR="004A36E6" w:rsidRDefault="004A36E6">
            <w:pPr>
              <w:keepNext/>
              <w:keepLines/>
              <w:jc w:val="center"/>
              <w:rPr>
                <w:i/>
              </w:rPr>
            </w:pPr>
            <w:r>
              <w:rPr>
                <w:i/>
              </w:rPr>
              <w:t>IPv4 or IPv6</w:t>
            </w:r>
          </w:p>
        </w:tc>
      </w:tr>
    </w:tbl>
    <w:p w14:paraId="63F3E188" w14:textId="77777777" w:rsidR="004A36E6" w:rsidRDefault="004A36E6">
      <w:pPr>
        <w:pStyle w:val="NF"/>
      </w:pPr>
    </w:p>
    <w:p w14:paraId="1E2019E4" w14:textId="77777777" w:rsidR="004A36E6" w:rsidRDefault="004A36E6">
      <w:pPr>
        <w:pStyle w:val="TF"/>
        <w:keepNext/>
      </w:pPr>
      <w:r>
        <w:t>Figure 4: IP Protocol stack for the transport network user plane</w:t>
      </w:r>
    </w:p>
    <w:p w14:paraId="508E007E" w14:textId="77777777" w:rsidR="004A36E6" w:rsidRDefault="004A36E6">
      <w:r>
        <w:t>Tunnelling, as described in 3GPP TS 23.205 [1], shall be used to transport the IP bearer control protocol IPBCP conform the ITU-T Recommendation Q.1970 "BICC IP Bearer Control Protocol" (IPBCP) (see 3GPP TS 29.205 [11]).</w:t>
      </w:r>
    </w:p>
    <w:p w14:paraId="72B5B23E" w14:textId="77777777" w:rsidR="004A36E6" w:rsidRDefault="004A36E6">
      <w:pPr>
        <w:pStyle w:val="Heading2"/>
      </w:pPr>
      <w:bookmarkStart w:id="42" w:name="_Toc469763357"/>
      <w:r>
        <w:t>6.2</w:t>
      </w:r>
      <w:r>
        <w:tab/>
        <w:t>Bearer Transport without multiplexing</w:t>
      </w:r>
      <w:bookmarkEnd w:id="42"/>
    </w:p>
    <w:p w14:paraId="3F83F7E0" w14:textId="77777777" w:rsidR="004A36E6" w:rsidRDefault="004A36E6">
      <w:pPr>
        <w:pStyle w:val="Heading3"/>
      </w:pPr>
      <w:bookmarkStart w:id="43" w:name="_Toc469763358"/>
      <w:r>
        <w:t>6.2.0</w:t>
      </w:r>
      <w:r>
        <w:tab/>
        <w:t>Introduction</w:t>
      </w:r>
      <w:bookmarkEnd w:id="43"/>
    </w:p>
    <w:p w14:paraId="44C90FE3" w14:textId="77777777" w:rsidR="004A36E6" w:rsidRDefault="004A36E6">
      <w:r>
        <w:t xml:space="preserve">The support of bearer transport without multiplexing shall be supported. It shall be applied unless a bearer transport with multiplexing is negotiated via RTCP, as decribed in </w:t>
      </w:r>
      <w:r w:rsidR="00EA0F3A">
        <w:t>clause</w:t>
      </w:r>
      <w:r>
        <w:t xml:space="preserve"> 6.4.3.</w:t>
      </w:r>
    </w:p>
    <w:p w14:paraId="70734430" w14:textId="77777777" w:rsidR="004A36E6" w:rsidRDefault="004A36E6">
      <w:pPr>
        <w:pStyle w:val="Heading3"/>
      </w:pPr>
      <w:bookmarkStart w:id="44" w:name="_Toc469763359"/>
      <w:r>
        <w:t>6.2.1</w:t>
      </w:r>
      <w:r>
        <w:tab/>
        <w:t>IP</w:t>
      </w:r>
      <w:bookmarkEnd w:id="44"/>
    </w:p>
    <w:p w14:paraId="110BE5A5" w14:textId="77777777" w:rsidR="004A36E6" w:rsidRDefault="004A36E6">
      <w:r>
        <w:t>Either IPv4 (RFC 791 [23]) or IPv6 (RFC 2460 [27]) shall be used.</w:t>
      </w:r>
    </w:p>
    <w:p w14:paraId="10759654" w14:textId="77777777" w:rsidR="004A36E6" w:rsidRDefault="004A36E6">
      <w:r>
        <w:t>One MGW may have several IP interfaces with different IP addresses.</w:t>
      </w:r>
    </w:p>
    <w:p w14:paraId="0A14CE84" w14:textId="77777777" w:rsidR="004A36E6" w:rsidRDefault="004A36E6">
      <w:pPr>
        <w:pStyle w:val="Heading3"/>
      </w:pPr>
      <w:bookmarkStart w:id="45" w:name="_Toc469763360"/>
      <w:r>
        <w:t>6.2.2</w:t>
      </w:r>
      <w:r>
        <w:tab/>
        <w:t>UDP</w:t>
      </w:r>
      <w:bookmarkEnd w:id="45"/>
    </w:p>
    <w:p w14:paraId="5B4341B1" w14:textId="77777777" w:rsidR="004A36E6" w:rsidRDefault="004A36E6">
      <w:r>
        <w:t>The UDP Protocol (see RFC 768 [22]) shall be applied.</w:t>
      </w:r>
    </w:p>
    <w:p w14:paraId="3E3C15CB" w14:textId="77777777" w:rsidR="004A36E6" w:rsidRDefault="004A36E6">
      <w:r>
        <w:t xml:space="preserve">Two consecutive port numbers shall be used at each MGW for the RTP bearer and for the optional RTCP connection that transport a single Nb UP connection. Two such consecutive port numbers are termed "port number block" in what follows. The first port number shall be even and shall be assigned to the RTP protocol. </w:t>
      </w:r>
      <w:r>
        <w:rPr>
          <w:snapToGrid w:val="0"/>
          <w:lang w:eastAsia="de-DE"/>
        </w:rPr>
        <w:t>At a given MGW, the same port shall be used to send and to receive RTP PDUs.</w:t>
      </w:r>
      <w:r>
        <w:rPr>
          <w:snapToGrid w:val="0"/>
          <w:color w:val="0000FF"/>
          <w:lang w:eastAsia="de-DE"/>
        </w:rPr>
        <w:t xml:space="preserve"> </w:t>
      </w:r>
      <w:r>
        <w:t>The next port number shall be assigned to the RTCP protocol. This port shall be reserved even if the optional RTCP protocol is not used.</w:t>
      </w:r>
    </w:p>
    <w:p w14:paraId="221CD534" w14:textId="77777777" w:rsidR="004A36E6" w:rsidRDefault="004A36E6">
      <w:r>
        <w:t>Each MGW shall administer the port numbers it intends to use for RTP/RTCP port number blocks.</w:t>
      </w:r>
    </w:p>
    <w:p w14:paraId="472BF82B" w14:textId="77777777" w:rsidR="004A36E6" w:rsidRDefault="004A36E6">
      <w:pPr>
        <w:pStyle w:val="Heading3"/>
      </w:pPr>
      <w:bookmarkStart w:id="46" w:name="_Toc469763361"/>
      <w:r>
        <w:t>6.2.3</w:t>
      </w:r>
      <w:r>
        <w:tab/>
        <w:t>RTP</w:t>
      </w:r>
      <w:bookmarkEnd w:id="46"/>
    </w:p>
    <w:p w14:paraId="7CDC6003" w14:textId="77777777" w:rsidR="004A36E6" w:rsidRDefault="004A36E6">
      <w:r>
        <w:t>RTP (see RFC 1889 [24] or RFC 3550 [29]) shall be applied.</w:t>
      </w:r>
    </w:p>
    <w:p w14:paraId="2D5C3D7D" w14:textId="77777777" w:rsidR="004A36E6" w:rsidRDefault="004A36E6">
      <w:pPr>
        <w:pStyle w:val="Heading4"/>
      </w:pPr>
      <w:bookmarkStart w:id="47" w:name="_Toc469763362"/>
      <w:r>
        <w:t>6.2.3.1</w:t>
      </w:r>
      <w:r>
        <w:tab/>
        <w:t>RTP Header</w:t>
      </w:r>
      <w:bookmarkEnd w:id="47"/>
    </w:p>
    <w:p w14:paraId="46AFBB8D" w14:textId="77777777" w:rsidR="004A36E6" w:rsidRDefault="004A36E6">
      <w:r>
        <w:t xml:space="preserve">The RTP Header Fields shall be used as described in the following </w:t>
      </w:r>
      <w:r w:rsidR="00EA0F3A">
        <w:t>clause</w:t>
      </w:r>
      <w:r>
        <w:t>s:</w:t>
      </w:r>
    </w:p>
    <w:p w14:paraId="5EBAF393" w14:textId="77777777" w:rsidR="004A36E6" w:rsidRDefault="004A36E6">
      <w:pPr>
        <w:pStyle w:val="Heading5"/>
      </w:pPr>
      <w:bookmarkStart w:id="48" w:name="_Toc469763363"/>
      <w:r>
        <w:t>6.2.3.1.1</w:t>
      </w:r>
      <w:r>
        <w:tab/>
        <w:t>Version</w:t>
      </w:r>
      <w:bookmarkEnd w:id="48"/>
    </w:p>
    <w:p w14:paraId="451F490F" w14:textId="77777777" w:rsidR="004A36E6" w:rsidRDefault="004A36E6">
      <w:r>
        <w:t>RTP Version 2 shall be used.</w:t>
      </w:r>
    </w:p>
    <w:p w14:paraId="5C42AB8D" w14:textId="77777777" w:rsidR="004A36E6" w:rsidRDefault="004A36E6">
      <w:pPr>
        <w:pStyle w:val="Heading5"/>
      </w:pPr>
      <w:bookmarkStart w:id="49" w:name="_Toc469763364"/>
      <w:r>
        <w:t>6.2.3.1.2</w:t>
      </w:r>
      <w:r>
        <w:tab/>
        <w:t>Padding</w:t>
      </w:r>
      <w:bookmarkEnd w:id="49"/>
    </w:p>
    <w:p w14:paraId="04BC17AB" w14:textId="77777777" w:rsidR="004A36E6" w:rsidRDefault="004A36E6">
      <w:r>
        <w:t>Padding shall not be used.</w:t>
      </w:r>
    </w:p>
    <w:p w14:paraId="3EE4ADA0" w14:textId="77777777" w:rsidR="004A36E6" w:rsidRDefault="004A36E6">
      <w:pPr>
        <w:pStyle w:val="Heading5"/>
      </w:pPr>
      <w:bookmarkStart w:id="50" w:name="_Toc469763365"/>
      <w:r>
        <w:t>6.2.3.1.3</w:t>
      </w:r>
      <w:r>
        <w:tab/>
        <w:t>Extension</w:t>
      </w:r>
      <w:bookmarkEnd w:id="50"/>
    </w:p>
    <w:p w14:paraId="65E596EF" w14:textId="77777777" w:rsidR="004A36E6" w:rsidRDefault="004A36E6">
      <w:r>
        <w:t>The RTP Header shall not have an extension.</w:t>
      </w:r>
    </w:p>
    <w:p w14:paraId="33DC376D" w14:textId="77777777" w:rsidR="004A36E6" w:rsidRDefault="004A36E6">
      <w:pPr>
        <w:pStyle w:val="Heading5"/>
      </w:pPr>
      <w:bookmarkStart w:id="51" w:name="_Toc469763366"/>
      <w:r>
        <w:t>6.2.3.1.4</w:t>
      </w:r>
      <w:r>
        <w:tab/>
        <w:t>Contributing Source (CSRC) count</w:t>
      </w:r>
      <w:bookmarkEnd w:id="51"/>
    </w:p>
    <w:p w14:paraId="224719F4" w14:textId="77777777" w:rsidR="004A36E6" w:rsidRDefault="004A36E6">
      <w:r>
        <w:t>There are zero CSRCs.</w:t>
      </w:r>
    </w:p>
    <w:p w14:paraId="1CBB78D0" w14:textId="77777777" w:rsidR="004A36E6" w:rsidRDefault="004A36E6">
      <w:pPr>
        <w:pStyle w:val="Heading5"/>
      </w:pPr>
      <w:bookmarkStart w:id="52" w:name="_Toc469763367"/>
      <w:r>
        <w:t>6.2.3.1.5</w:t>
      </w:r>
      <w:r>
        <w:tab/>
        <w:t>Marker Bit</w:t>
      </w:r>
      <w:bookmarkEnd w:id="52"/>
    </w:p>
    <w:p w14:paraId="5F168EDD" w14:textId="77777777" w:rsidR="004A36E6" w:rsidRDefault="004A36E6">
      <w:r>
        <w:t>The marker bit is ignored.</w:t>
      </w:r>
    </w:p>
    <w:p w14:paraId="7F73A32D" w14:textId="77777777" w:rsidR="004A36E6" w:rsidRDefault="004A36E6">
      <w:pPr>
        <w:pStyle w:val="Heading5"/>
      </w:pPr>
      <w:bookmarkStart w:id="53" w:name="_Toc469763368"/>
      <w:r>
        <w:t>6.2.3.1.6</w:t>
      </w:r>
      <w:r>
        <w:tab/>
        <w:t>Payload Type</w:t>
      </w:r>
      <w:bookmarkEnd w:id="53"/>
    </w:p>
    <w:p w14:paraId="1247EEF6" w14:textId="77777777" w:rsidR="004A36E6" w:rsidRDefault="004A36E6">
      <w:r>
        <w:t>A dynamic Payload Type (see RFC 1890 [25]) shall be used. Values between 96 and 127 shall be used. The value shall be negotiated by means of the bearer control protocol.</w:t>
      </w:r>
    </w:p>
    <w:p w14:paraId="6CA6FF59" w14:textId="77777777" w:rsidR="004A36E6" w:rsidRDefault="004A36E6">
      <w:pPr>
        <w:pStyle w:val="Heading5"/>
      </w:pPr>
      <w:bookmarkStart w:id="54" w:name="_Toc469763369"/>
      <w:r>
        <w:t>6.2.3.1.7</w:t>
      </w:r>
      <w:r>
        <w:tab/>
        <w:t>Sequence Number</w:t>
      </w:r>
      <w:bookmarkEnd w:id="54"/>
      <w:r>
        <w:t xml:space="preserve"> </w:t>
      </w:r>
    </w:p>
    <w:p w14:paraId="5D9EEB12" w14:textId="77777777" w:rsidR="004A36E6" w:rsidRDefault="004A36E6">
      <w:r>
        <w:t>The sequence number shall be supplied by the source MGW of a RTP PDU. The sink MGW of a RTP PDU may ignore the sequence number or it may use it to obtain statistics about the link quality and / or to correct out-of-sequence delivery, e.g. by dropping out-of-sequence packets.</w:t>
      </w:r>
    </w:p>
    <w:p w14:paraId="34AD078D" w14:textId="77777777" w:rsidR="004A36E6" w:rsidRDefault="004A36E6">
      <w:pPr>
        <w:pStyle w:val="Heading5"/>
      </w:pPr>
      <w:bookmarkStart w:id="55" w:name="_Toc469763370"/>
      <w:r>
        <w:t>6.2.3.1.8</w:t>
      </w:r>
      <w:r>
        <w:tab/>
        <w:t>Timestamp</w:t>
      </w:r>
      <w:bookmarkEnd w:id="55"/>
    </w:p>
    <w:p w14:paraId="6D078948" w14:textId="77777777" w:rsidR="004A36E6" w:rsidRDefault="004A36E6">
      <w:r>
        <w:t>The timestamp shall be supplied by the source MGW of a RTP PDU. A clock frequency of 16000 Hz shall be used. The definition of the RTP timestamp is specified in IETF RFC 1889 [24] which states that RTP timestamp is based on the sampling instant of the source encoder. However for the present application the source MGW is not mandated to set the RTP timestamp according to the sampling instant of the payload PDU. Although the RTP timestamp can reflect the sampling instant in some scenarios, the sink MGW cannot rely upon the accuracy of the RTP Timestamp. The sink MGW of a RTP PDU may ignore the timestamp.</w:t>
      </w:r>
    </w:p>
    <w:p w14:paraId="552A7FEC" w14:textId="77777777" w:rsidR="004A36E6" w:rsidRDefault="004A36E6">
      <w:pPr>
        <w:pStyle w:val="NO"/>
      </w:pPr>
      <w:r>
        <w:t>NOTE:</w:t>
      </w:r>
      <w:r>
        <w:tab/>
        <w:t>An application can use the time based NbFP frame number to obtain end-to-end timing information.</w:t>
      </w:r>
    </w:p>
    <w:p w14:paraId="5A7A68CF" w14:textId="77777777" w:rsidR="004A36E6" w:rsidRDefault="004A36E6">
      <w:pPr>
        <w:pStyle w:val="Heading5"/>
      </w:pPr>
      <w:bookmarkStart w:id="56" w:name="_Toc469763371"/>
      <w:r>
        <w:t>6.2.3.1.9</w:t>
      </w:r>
      <w:r>
        <w:tab/>
        <w:t>Synchronisation Source (SSRC)</w:t>
      </w:r>
      <w:bookmarkEnd w:id="56"/>
    </w:p>
    <w:p w14:paraId="2513B281" w14:textId="77777777" w:rsidR="004A36E6" w:rsidRDefault="004A36E6">
      <w:r>
        <w:t>The source MGW of a RTP PDU shall supply a SSRC. The sink MGW of a RTP PDU may ignore the SSRC if it does not use RTCP.</w:t>
      </w:r>
    </w:p>
    <w:p w14:paraId="7FB3C884" w14:textId="77777777" w:rsidR="004A36E6" w:rsidRDefault="004A36E6">
      <w:pPr>
        <w:pStyle w:val="Heading5"/>
      </w:pPr>
      <w:bookmarkStart w:id="57" w:name="_Toc469763372"/>
      <w:r>
        <w:t>6.2.3.1.10</w:t>
      </w:r>
      <w:r>
        <w:tab/>
        <w:t>CSRC list</w:t>
      </w:r>
      <w:bookmarkEnd w:id="57"/>
    </w:p>
    <w:p w14:paraId="2F205F00" w14:textId="77777777" w:rsidR="004A36E6" w:rsidRDefault="004A36E6">
      <w:r>
        <w:t>This list is empty.</w:t>
      </w:r>
    </w:p>
    <w:p w14:paraId="07E93DF9" w14:textId="77777777" w:rsidR="004A36E6" w:rsidRDefault="004A36E6">
      <w:pPr>
        <w:pStyle w:val="Heading4"/>
      </w:pPr>
      <w:bookmarkStart w:id="58" w:name="_Toc469763373"/>
      <w:r>
        <w:t>6.2.3.2</w:t>
      </w:r>
      <w:r>
        <w:tab/>
        <w:t>RTP Payload</w:t>
      </w:r>
      <w:bookmarkEnd w:id="58"/>
    </w:p>
    <w:p w14:paraId="19FB2B10" w14:textId="77777777" w:rsidR="004A36E6" w:rsidRDefault="004A36E6">
      <w:r>
        <w:t>A single UP PDU, as described in 3GPP TS 29.415 [3], shall be transported as a RTP payload.</w:t>
      </w:r>
    </w:p>
    <w:p w14:paraId="53AFC1BA" w14:textId="77777777" w:rsidR="004A36E6" w:rsidRDefault="004A36E6">
      <w:pPr>
        <w:pStyle w:val="Heading3"/>
      </w:pPr>
      <w:bookmarkStart w:id="59" w:name="_Toc469763374"/>
      <w:r>
        <w:t>6.2.4</w:t>
      </w:r>
      <w:r>
        <w:tab/>
        <w:t>RTCP</w:t>
      </w:r>
      <w:bookmarkEnd w:id="59"/>
    </w:p>
    <w:p w14:paraId="18A7F043" w14:textId="77777777" w:rsidR="004A36E6" w:rsidRDefault="004A36E6">
      <w:r>
        <w:t>RTCP (see RFC 1889 [24]) may be applied. The use of the RTCP protocol is optional.</w:t>
      </w:r>
    </w:p>
    <w:p w14:paraId="7DB8FF32" w14:textId="77777777" w:rsidR="004A36E6" w:rsidRDefault="004A36E6">
      <w:r>
        <w:t>A MGW may ignore incoming RTCP PDUs.</w:t>
      </w:r>
    </w:p>
    <w:p w14:paraId="3D231E98" w14:textId="77777777" w:rsidR="004A36E6" w:rsidRDefault="004A36E6">
      <w:pPr>
        <w:keepNext/>
        <w:keepLines/>
      </w:pPr>
      <w:r>
        <w:t>Figure 5 shows the protocol stack for the transport of RTCP. The above Sections about IP and UDP shall also apply for the transport of RTCP.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tblGrid>
      <w:tr w:rsidR="004A36E6" w14:paraId="11069778" w14:textId="77777777">
        <w:trPr>
          <w:jc w:val="center"/>
        </w:trPr>
        <w:tc>
          <w:tcPr>
            <w:tcW w:w="3369" w:type="dxa"/>
          </w:tcPr>
          <w:p w14:paraId="075989C2" w14:textId="77777777" w:rsidR="004A36E6" w:rsidRDefault="004A36E6">
            <w:pPr>
              <w:keepNext/>
              <w:keepLines/>
              <w:jc w:val="center"/>
            </w:pPr>
            <w:r>
              <w:rPr>
                <w:i/>
              </w:rPr>
              <w:t>RTCP</w:t>
            </w:r>
          </w:p>
        </w:tc>
      </w:tr>
      <w:tr w:rsidR="004A36E6" w14:paraId="6888DE31" w14:textId="77777777">
        <w:trPr>
          <w:jc w:val="center"/>
        </w:trPr>
        <w:tc>
          <w:tcPr>
            <w:tcW w:w="3369" w:type="dxa"/>
          </w:tcPr>
          <w:p w14:paraId="44ED8EB7" w14:textId="77777777" w:rsidR="004A36E6" w:rsidRDefault="004A36E6">
            <w:pPr>
              <w:keepNext/>
              <w:keepLines/>
              <w:jc w:val="center"/>
            </w:pPr>
            <w:r>
              <w:rPr>
                <w:i/>
              </w:rPr>
              <w:t>UDP</w:t>
            </w:r>
          </w:p>
        </w:tc>
      </w:tr>
      <w:tr w:rsidR="004A36E6" w14:paraId="34006A86" w14:textId="77777777">
        <w:trPr>
          <w:jc w:val="center"/>
        </w:trPr>
        <w:tc>
          <w:tcPr>
            <w:tcW w:w="3369" w:type="dxa"/>
          </w:tcPr>
          <w:p w14:paraId="65C0E43A" w14:textId="77777777" w:rsidR="004A36E6" w:rsidRDefault="004A36E6">
            <w:pPr>
              <w:keepNext/>
              <w:keepLines/>
              <w:jc w:val="center"/>
              <w:rPr>
                <w:i/>
              </w:rPr>
            </w:pPr>
            <w:r>
              <w:rPr>
                <w:i/>
              </w:rPr>
              <w:t>IPv4 or IPv6</w:t>
            </w:r>
          </w:p>
        </w:tc>
      </w:tr>
    </w:tbl>
    <w:p w14:paraId="0F036E46" w14:textId="77777777" w:rsidR="004A36E6" w:rsidRDefault="004A36E6">
      <w:pPr>
        <w:pStyle w:val="NF"/>
      </w:pPr>
    </w:p>
    <w:p w14:paraId="11AA33DF" w14:textId="77777777" w:rsidR="004A36E6" w:rsidRDefault="004A36E6">
      <w:pPr>
        <w:pStyle w:val="TF"/>
        <w:keepNext/>
      </w:pPr>
      <w:r>
        <w:t>Figure 5: RTCP Protocol stack for the transport network user plane</w:t>
      </w:r>
    </w:p>
    <w:p w14:paraId="4994AD94" w14:textId="77777777" w:rsidR="004A36E6" w:rsidRDefault="004A36E6">
      <w:pPr>
        <w:pStyle w:val="Heading2"/>
      </w:pPr>
      <w:bookmarkStart w:id="60" w:name="_Toc469763375"/>
      <w:r>
        <w:t>6.3</w:t>
      </w:r>
      <w:r>
        <w:tab/>
        <w:t>Bearer Control Protocol</w:t>
      </w:r>
      <w:bookmarkEnd w:id="60"/>
    </w:p>
    <w:p w14:paraId="67D3F01D" w14:textId="77777777" w:rsidR="004A36E6" w:rsidRDefault="004A36E6">
      <w:r>
        <w:t>The ITU-T Recommendation Q.1970 "BICC IP Bearer Control Protocol" (IPBCP) (see 3GPP TS 29.205 [11]) shall be applied.</w:t>
      </w:r>
    </w:p>
    <w:p w14:paraId="48AF7136" w14:textId="77777777" w:rsidR="004A36E6" w:rsidRDefault="004A36E6">
      <w:pPr>
        <w:rPr>
          <w:snapToGrid w:val="0"/>
          <w:lang w:val="nb-NO"/>
        </w:rPr>
      </w:pPr>
      <w:r>
        <w:rPr>
          <w:snapToGrid w:val="0"/>
          <w:lang w:val="nb-NO"/>
        </w:rPr>
        <w:t>The use of Iu FP as RTP payload shall be indicated within IPBCP. IuFP shall transport either speech or data in a bearer independent way as described in 3GPP TS 23.205 and 3GPP TS 29.205. The negotiation of the type of payload within IuFP is outside the scope of IPBCP and described in the above specifications.</w:t>
      </w:r>
    </w:p>
    <w:p w14:paraId="0D96F4F2" w14:textId="77777777" w:rsidR="004A36E6" w:rsidRDefault="004A36E6">
      <w:pPr>
        <w:pStyle w:val="NO"/>
        <w:rPr>
          <w:lang w:val="nb-NO"/>
        </w:rPr>
      </w:pPr>
      <w:r>
        <w:rPr>
          <w:snapToGrid w:val="0"/>
          <w:lang w:val="nb-NO"/>
        </w:rPr>
        <w:t>NOTE:</w:t>
      </w:r>
      <w:r>
        <w:rPr>
          <w:snapToGrid w:val="0"/>
          <w:lang w:val="nb-NO"/>
        </w:rPr>
        <w:tab/>
        <w:t>The IuFP is registered with IANA as the MIME type "VND.3GPP.IuFP"of the "audio" category, however, this registration does not preclude the use of IuFP to transport "data".</w:t>
      </w:r>
    </w:p>
    <w:p w14:paraId="733F9099" w14:textId="77777777" w:rsidR="004A36E6" w:rsidRDefault="004A36E6">
      <w:pPr>
        <w:pStyle w:val="Heading3"/>
      </w:pPr>
      <w:bookmarkStart w:id="61" w:name="_Toc469763376"/>
      <w:r>
        <w:t>6.3.1</w:t>
      </w:r>
      <w:r>
        <w:tab/>
        <w:t>Transport</w:t>
      </w:r>
      <w:bookmarkEnd w:id="61"/>
    </w:p>
    <w:p w14:paraId="689B2F9F" w14:textId="77777777" w:rsidR="004A36E6" w:rsidRDefault="004A36E6">
      <w:r>
        <w:t>IPBCP shall be transported over the Mc and Nc interface by means of the ITU-T Recommendation Q.1990</w:t>
      </w:r>
      <w:r>
        <w:rPr>
          <w:b/>
        </w:rPr>
        <w:t xml:space="preserve"> "</w:t>
      </w:r>
      <w:r>
        <w:t>BICC Bearer Control Tunnelling Protocol" ( see 3GPP TS 29.205 [11]). The transport of the Q.1990</w:t>
      </w:r>
      <w:r>
        <w:rPr>
          <w:b/>
        </w:rPr>
        <w:t xml:space="preserve"> "</w:t>
      </w:r>
      <w:r>
        <w:t>BICC Bearer Control Tunnelling Protocol" on the Mc interface is described in 3GPP TS 29.232 [4]. The transport of the</w:t>
      </w:r>
      <w:r>
        <w:rPr>
          <w:b/>
        </w:rPr>
        <w:t xml:space="preserve"> "</w:t>
      </w:r>
      <w:r>
        <w:t>BICC Bearer Control Tunnelling Protocol" on the Nc interface is described in ITU-T Recommendation Q.765.5 (see 3GPP TS 29.205 [11]).</w:t>
      </w:r>
    </w:p>
    <w:bookmarkStart w:id="62" w:name="_MON_1043849270"/>
    <w:bookmarkStart w:id="63" w:name="_MON_1043849473"/>
    <w:bookmarkStart w:id="64" w:name="_MON_1044952557"/>
    <w:bookmarkStart w:id="65" w:name="_MON_1044973669"/>
    <w:bookmarkEnd w:id="62"/>
    <w:bookmarkEnd w:id="63"/>
    <w:bookmarkEnd w:id="64"/>
    <w:bookmarkEnd w:id="65"/>
    <w:bookmarkStart w:id="66" w:name="_MON_1043849238"/>
    <w:bookmarkEnd w:id="66"/>
    <w:p w14:paraId="247ED249" w14:textId="77777777" w:rsidR="004A36E6" w:rsidRDefault="004A36E6">
      <w:pPr>
        <w:pStyle w:val="TH"/>
      </w:pPr>
      <w:r>
        <w:object w:dxaOrig="11100" w:dyaOrig="5760" w14:anchorId="3BE28D01">
          <v:shape id="_x0000_i1028" type="#_x0000_t75" style="width:411.7pt;height:213.8pt" o:ole="" fillcolor="window">
            <v:imagedata r:id="rId13" o:title=""/>
          </v:shape>
          <o:OLEObject Type="Embed" ProgID="Word.Picture.8" ShapeID="_x0000_i1028" DrawAspect="Content" ObjectID="_1819433343" r:id="rId14"/>
        </w:object>
      </w:r>
    </w:p>
    <w:p w14:paraId="30560719" w14:textId="77777777" w:rsidR="004A36E6" w:rsidRDefault="004A36E6">
      <w:pPr>
        <w:pStyle w:val="TF"/>
        <w:keepNext/>
      </w:pPr>
      <w:r>
        <w:t>Figure 6: Transport of IPBCP</w:t>
      </w:r>
    </w:p>
    <w:p w14:paraId="6F5B15FB" w14:textId="77777777" w:rsidR="004A36E6" w:rsidRDefault="004A36E6">
      <w:pPr>
        <w:pStyle w:val="Heading3"/>
      </w:pPr>
      <w:bookmarkStart w:id="67" w:name="_Toc469763377"/>
      <w:r>
        <w:t>6.3.2</w:t>
      </w:r>
      <w:r>
        <w:tab/>
        <w:t>Procedures</w:t>
      </w:r>
      <w:bookmarkEnd w:id="67"/>
    </w:p>
    <w:p w14:paraId="14673E77" w14:textId="77777777" w:rsidR="004A36E6" w:rsidRDefault="004A36E6">
      <w:r>
        <w:t>The IPBCP procedures shall be used as described in the ITU-T Recommendation Q.1970 "BICC IP Bearer Control Protocol" (IPBCP) (see 3GPP TS 29.205 [11]).</w:t>
      </w:r>
    </w:p>
    <w:p w14:paraId="57D40D82" w14:textId="77777777" w:rsidR="004A36E6" w:rsidRDefault="004A36E6">
      <w:pPr>
        <w:pStyle w:val="Heading4"/>
      </w:pPr>
      <w:bookmarkStart w:id="68" w:name="_Toc469763378"/>
      <w:r>
        <w:t>6.3.2.1</w:t>
      </w:r>
      <w:r>
        <w:tab/>
        <w:t>Bearer Establishment</w:t>
      </w:r>
      <w:bookmarkEnd w:id="68"/>
    </w:p>
    <w:p w14:paraId="7D17097E" w14:textId="77777777" w:rsidR="004A36E6" w:rsidRDefault="004A36E6">
      <w:r>
        <w:t>The forward and backward RTP bearers used to transport one Nb UP connection shall be set up together after an IPBCP handshake with a Request message and an Accepted message has succeeded.</w:t>
      </w:r>
    </w:p>
    <w:p w14:paraId="77D41BBC" w14:textId="77777777" w:rsidR="004A36E6" w:rsidRDefault="004A36E6">
      <w:r>
        <w:t>Each MGW shall signal its peer MGW with the RTP port number. The RTCP port number shall be the next higher number.</w:t>
      </w:r>
    </w:p>
    <w:p w14:paraId="1F38E9F8" w14:textId="77777777" w:rsidR="004A36E6" w:rsidRDefault="004A36E6">
      <w:r>
        <w:rPr>
          <w:lang w:val="en-US"/>
        </w:rPr>
        <w:t xml:space="preserve">If the optional 20 ms packetisation time is supported for PCM encoded speech over Nb and if its use is authorized by local configuration setting, the MGW shall also negotiate with its peer MGW the packetisation time to be used for PCM encoded speech over Nb, even if the codec configured on the bearer is still unknown or differs from PCM. This is done by including the "pcmptime=20" parameter in the IPBCP Request as defined in </w:t>
      </w:r>
      <w:r w:rsidR="00EA0F3A">
        <w:rPr>
          <w:lang w:val="en-US"/>
        </w:rPr>
        <w:t>clause</w:t>
      </w:r>
      <w:r>
        <w:rPr>
          <w:lang w:val="en-US"/>
        </w:rPr>
        <w:t xml:space="preserve"> 6.3.3.5. A MGW receiving the "pcmptime=20" parameter ignores it if the 20 ms packetisation time is not supported for PCM encoded speech over </w:t>
      </w:r>
      <w:smartTag w:uri="urn:schemas-microsoft-com:office:smarttags" w:element="place">
        <w:smartTag w:uri="urn:schemas-microsoft-com:office:smarttags" w:element="State">
          <w:r>
            <w:rPr>
              <w:lang w:val="en-US"/>
            </w:rPr>
            <w:t>Nb.</w:t>
          </w:r>
        </w:smartTag>
      </w:smartTag>
      <w:r>
        <w:rPr>
          <w:lang w:val="en-US"/>
        </w:rPr>
        <w:t xml:space="preserve"> A MGW receiving the "pcmptime=20" parameter shall return the "pcmptime=20" parameter in the IPBCP Accept message only if the 20 ms packetisation is supported for PCM encoded speech over Nb and if its use is authorized by local configuration setting. Receipt of the "pcmptime=20" parameter in the IPBCP Accept shall indicate to the originating MGW that it shall apply the 20 ms packetisation time when PCM encoded speech is sent over the Nb bearer. Otherwise the default 5 ms packetisation time shall be used for PCM encoded speech over </w:t>
      </w:r>
      <w:smartTag w:uri="urn:schemas-microsoft-com:office:smarttags" w:element="place">
        <w:smartTag w:uri="urn:schemas-microsoft-com:office:smarttags" w:element="State">
          <w:r>
            <w:rPr>
              <w:lang w:val="en-US"/>
            </w:rPr>
            <w:t>Nb.</w:t>
          </w:r>
        </w:smartTag>
      </w:smartTag>
      <w:r>
        <w:rPr>
          <w:lang w:val="en-US"/>
        </w:rPr>
        <w:t xml:space="preserve"> The result of the negotiation is only used if PCM is selected on the bearer.</w:t>
      </w:r>
    </w:p>
    <w:p w14:paraId="65748D82" w14:textId="77777777" w:rsidR="004A36E6" w:rsidRDefault="004A36E6">
      <w:pPr>
        <w:pStyle w:val="Heading4"/>
      </w:pPr>
      <w:bookmarkStart w:id="69" w:name="_Toc469763379"/>
      <w:r>
        <w:t>6.3.2.2</w:t>
      </w:r>
      <w:r>
        <w:tab/>
        <w:t>Bearer Modification</w:t>
      </w:r>
      <w:bookmarkEnd w:id="69"/>
    </w:p>
    <w:p w14:paraId="436599D4" w14:textId="77777777" w:rsidR="004A36E6" w:rsidRDefault="004A36E6">
      <w:r>
        <w:t>A modification of existing RTP bearers is not permitted. The IPBCP Request message shall not be used to modify bearers.</w:t>
      </w:r>
    </w:p>
    <w:p w14:paraId="2BCB3F8C" w14:textId="77777777" w:rsidR="004A36E6" w:rsidRDefault="004A36E6">
      <w:pPr>
        <w:pStyle w:val="Heading4"/>
      </w:pPr>
      <w:bookmarkStart w:id="70" w:name="_Toc469763380"/>
      <w:r>
        <w:t>6.3.2.3</w:t>
      </w:r>
      <w:r>
        <w:tab/>
        <w:t>Bearer Release</w:t>
      </w:r>
      <w:bookmarkEnd w:id="70"/>
    </w:p>
    <w:p w14:paraId="2F51960F" w14:textId="77777777" w:rsidR="004A36E6" w:rsidRDefault="004A36E6">
      <w:r>
        <w:t>When the H.248 Termination [10] of an Nb UP connection on a MGW is deleted by means of signalling over the Mc interface, which are outside the scope of IPBCP (see 3GPP TS 29.232 [4]), the used resources shall be freed as follows:</w:t>
      </w:r>
    </w:p>
    <w:p w14:paraId="67F679C4" w14:textId="77777777" w:rsidR="004A36E6" w:rsidRDefault="004A36E6">
      <w:r>
        <w:t>The MGW shall discard any packets arriving at the port pair used for the old Nb UP connection until it sets up a new Nb UP connection on these ports. The MGW shall only reuse these ports after a time that is long enough to avoid that packets from the old connection still arrive.</w:t>
      </w:r>
    </w:p>
    <w:p w14:paraId="75AA3682" w14:textId="77777777" w:rsidR="004A36E6" w:rsidRDefault="004A36E6">
      <w:pPr>
        <w:pStyle w:val="Heading3"/>
      </w:pPr>
      <w:bookmarkStart w:id="71" w:name="_Toc469763381"/>
      <w:r>
        <w:t>6.3.3</w:t>
      </w:r>
      <w:r>
        <w:tab/>
        <w:t>Use of IPBCP message fields</w:t>
      </w:r>
      <w:bookmarkEnd w:id="71"/>
    </w:p>
    <w:p w14:paraId="1DF9FF0E" w14:textId="77777777" w:rsidR="004A36E6" w:rsidRDefault="004A36E6">
      <w:r>
        <w:t xml:space="preserve">The IPBCP message fields shall be used as described in the ITU-T Recommendation Q.1970 "BICC IP Bearer Control Protocol" (IPBCP) (see 3GPP TS 29.205 [11]) and SDP (RFC 2327 [26]). Moreover, the following </w:t>
      </w:r>
      <w:r w:rsidR="00EA0F3A">
        <w:t>clause</w:t>
      </w:r>
      <w:r>
        <w:t>s shall be applied:</w:t>
      </w:r>
    </w:p>
    <w:p w14:paraId="1ABA903C" w14:textId="77777777" w:rsidR="004A36E6" w:rsidRDefault="004A36E6">
      <w:pPr>
        <w:pStyle w:val="Heading4"/>
      </w:pPr>
      <w:bookmarkStart w:id="72" w:name="_Toc469763382"/>
      <w:r>
        <w:t>6.3.3.1</w:t>
      </w:r>
      <w:r>
        <w:tab/>
        <w:t>Origin</w:t>
      </w:r>
      <w:bookmarkEnd w:id="72"/>
    </w:p>
    <w:p w14:paraId="023C009A" w14:textId="77777777" w:rsidR="004A36E6" w:rsidRDefault="004A36E6">
      <w:r>
        <w:rPr>
          <w:i/>
        </w:rPr>
        <w:t>&lt;address&gt;</w:t>
      </w:r>
      <w:r>
        <w:t xml:space="preserve"> shall be the IP address assigned to the IP interface used for the RTP bearer on the source MGW of the present IPBCP message.</w:t>
      </w:r>
    </w:p>
    <w:p w14:paraId="52EFCD44" w14:textId="77777777" w:rsidR="004A36E6" w:rsidRDefault="004A36E6">
      <w:pPr>
        <w:pStyle w:val="Heading4"/>
      </w:pPr>
      <w:bookmarkStart w:id="73" w:name="_Toc469763383"/>
      <w:r>
        <w:t>6.3.3.2</w:t>
      </w:r>
      <w:r>
        <w:tab/>
        <w:t>Session Name</w:t>
      </w:r>
      <w:bookmarkEnd w:id="73"/>
    </w:p>
    <w:p w14:paraId="54A281D2" w14:textId="77777777" w:rsidR="004A36E6" w:rsidRDefault="004A36E6">
      <w:r>
        <w:t xml:space="preserve">The source MGW shall supply an arbitrary string as </w:t>
      </w:r>
      <w:r>
        <w:rPr>
          <w:i/>
        </w:rPr>
        <w:t>&lt;session name&gt;.</w:t>
      </w:r>
      <w:r>
        <w:t xml:space="preserve"> The sink MGW shall ignore this string.</w:t>
      </w:r>
    </w:p>
    <w:p w14:paraId="795B3724" w14:textId="77777777" w:rsidR="004A36E6" w:rsidRDefault="004A36E6">
      <w:pPr>
        <w:pStyle w:val="Heading4"/>
      </w:pPr>
      <w:bookmarkStart w:id="74" w:name="_Toc469763384"/>
      <w:r>
        <w:t>6.3.3.3</w:t>
      </w:r>
      <w:r>
        <w:tab/>
        <w:t>Connection Data</w:t>
      </w:r>
      <w:bookmarkEnd w:id="74"/>
    </w:p>
    <w:p w14:paraId="3B5F68D3" w14:textId="77777777" w:rsidR="004A36E6" w:rsidRDefault="004A36E6">
      <w:r>
        <w:t xml:space="preserve">The </w:t>
      </w:r>
      <w:r>
        <w:rPr>
          <w:i/>
        </w:rPr>
        <w:t>&lt;connection address&gt;</w:t>
      </w:r>
      <w:r>
        <w:t xml:space="preserve"> shall be identical to the above origin </w:t>
      </w:r>
      <w:r>
        <w:rPr>
          <w:i/>
        </w:rPr>
        <w:t>&lt;address&gt;</w:t>
      </w:r>
    </w:p>
    <w:p w14:paraId="56452D29" w14:textId="77777777" w:rsidR="004A36E6" w:rsidRDefault="004A36E6">
      <w:pPr>
        <w:pStyle w:val="Heading4"/>
      </w:pPr>
      <w:bookmarkStart w:id="75" w:name="_Toc469763385"/>
      <w:r>
        <w:t>6.3.3.4</w:t>
      </w:r>
      <w:r>
        <w:tab/>
        <w:t>Media Announcement</w:t>
      </w:r>
      <w:bookmarkEnd w:id="75"/>
    </w:p>
    <w:p w14:paraId="36E254D0" w14:textId="77777777" w:rsidR="004A36E6" w:rsidRDefault="004A36E6">
      <w:r>
        <w:rPr>
          <w:i/>
        </w:rPr>
        <w:t>&lt;media&gt;</w:t>
      </w:r>
      <w:r>
        <w:t xml:space="preserve"> shall always be set to "audio" </w:t>
      </w:r>
      <w:r>
        <w:rPr>
          <w:snapToGrid w:val="0"/>
          <w:lang w:val="nb-NO"/>
        </w:rPr>
        <w:t>irrespective of the payload type within IuFP.</w:t>
      </w:r>
    </w:p>
    <w:p w14:paraId="23DC7E04" w14:textId="77777777" w:rsidR="004A36E6" w:rsidRDefault="004A36E6">
      <w:r>
        <w:rPr>
          <w:i/>
        </w:rPr>
        <w:t>&lt;port&gt;</w:t>
      </w:r>
      <w:r>
        <w:t xml:space="preserve"> shall be set to the port number assigned to the RTP bearer on the source MGW of the present IPBCP message</w:t>
      </w:r>
    </w:p>
    <w:p w14:paraId="5CDB19BF" w14:textId="77777777" w:rsidR="004A36E6" w:rsidRDefault="004A36E6">
      <w:r>
        <w:rPr>
          <w:i/>
        </w:rPr>
        <w:t>&lt;transport&gt;</w:t>
      </w:r>
      <w:r>
        <w:t xml:space="preserve"> shall be set to "RTP/AVP".</w:t>
      </w:r>
    </w:p>
    <w:p w14:paraId="5C779A5D" w14:textId="77777777" w:rsidR="004A36E6" w:rsidRDefault="004A36E6">
      <w:r>
        <w:rPr>
          <w:i/>
        </w:rPr>
        <w:t>&lt;fmt list&gt;</w:t>
      </w:r>
      <w:r>
        <w:t xml:space="preserve"> shall be set to the chosen dynamic payload number. The MGW that initiates the bearer establishment may choose any value between 96 and 127. The peer MGW shall echo this value.</w:t>
      </w:r>
    </w:p>
    <w:p w14:paraId="7369C3CA" w14:textId="77777777" w:rsidR="004A36E6" w:rsidRDefault="004A36E6">
      <w:pPr>
        <w:pStyle w:val="Heading4"/>
      </w:pPr>
      <w:bookmarkStart w:id="76" w:name="_Toc469763386"/>
      <w:r>
        <w:t>6.3.3.5</w:t>
      </w:r>
      <w:r>
        <w:tab/>
        <w:t>Media Attributes</w:t>
      </w:r>
      <w:bookmarkEnd w:id="76"/>
    </w:p>
    <w:p w14:paraId="3B890CB3" w14:textId="77777777" w:rsidR="004A36E6" w:rsidRDefault="004A36E6">
      <w:r>
        <w:t>The following media attribute shall be supplied: "a=rtpmap</w:t>
      </w:r>
      <w:r>
        <w:rPr>
          <w:i/>
        </w:rPr>
        <w:t>:&lt;dynamic payload number&gt;</w:t>
      </w:r>
      <w:r>
        <w:t xml:space="preserve"> VND.3GPP.IUFP/16000", where:</w:t>
      </w:r>
      <w:r>
        <w:rPr>
          <w:i/>
        </w:rPr>
        <w:t>&lt;dynamic payload number&gt;</w:t>
      </w:r>
      <w:r>
        <w:t xml:space="preserve"> is the same dynamic payload type number as in the above media announcement </w:t>
      </w:r>
      <w:r>
        <w:rPr>
          <w:i/>
        </w:rPr>
        <w:t>&lt;fmt list&gt;</w:t>
      </w:r>
      <w:r>
        <w:t>.</w:t>
      </w:r>
    </w:p>
    <w:p w14:paraId="13B913A9" w14:textId="77777777" w:rsidR="004A36E6" w:rsidRDefault="004A36E6">
      <w:pPr>
        <w:jc w:val="both"/>
      </w:pPr>
      <w:r>
        <w:t xml:space="preserve">The media attribute "a=fmtp:&lt;format&gt; pcmptime=20" shall also be set: </w:t>
      </w:r>
    </w:p>
    <w:p w14:paraId="3E33EBB3" w14:textId="77777777" w:rsidR="004A36E6" w:rsidRDefault="004A36E6">
      <w:pPr>
        <w:pStyle w:val="B1"/>
      </w:pPr>
      <w:r>
        <w:t>-</w:t>
      </w:r>
      <w:r>
        <w:tab/>
        <w:t xml:space="preserve">in the IPBCP Request if </w:t>
      </w:r>
      <w:r>
        <w:rPr>
          <w:lang w:val="en-US"/>
        </w:rPr>
        <w:t>the optional 20 ms packetisation time is supported for PCM encoded speech over Nb and if its use is authorized by local configuration setting</w:t>
      </w:r>
      <w:r>
        <w:t>;</w:t>
      </w:r>
    </w:p>
    <w:p w14:paraId="68E5F96F" w14:textId="77777777" w:rsidR="004A36E6" w:rsidRDefault="004A36E6">
      <w:pPr>
        <w:pStyle w:val="B1"/>
      </w:pPr>
      <w:r>
        <w:t>-</w:t>
      </w:r>
      <w:r>
        <w:tab/>
        <w:t xml:space="preserve">in the IPBCP Accept message if received in the IPBCP Request and if </w:t>
      </w:r>
      <w:r>
        <w:rPr>
          <w:lang w:val="en-US"/>
        </w:rPr>
        <w:t>the optional 20 ms packetisation time is supported for PCM encoded speech over Nb and if its use is authorized by local configuration setting</w:t>
      </w:r>
      <w:r>
        <w:t xml:space="preserve">. </w:t>
      </w:r>
    </w:p>
    <w:p w14:paraId="599EF522" w14:textId="77777777" w:rsidR="004A36E6" w:rsidRDefault="004A36E6">
      <w:r>
        <w:t>Other media attributes shall not be used. They shall be ignored in the MGW receiving an IPBCP message.</w:t>
      </w:r>
    </w:p>
    <w:p w14:paraId="422F0313" w14:textId="77777777" w:rsidR="004A36E6" w:rsidRDefault="004A36E6">
      <w:r>
        <w:t xml:space="preserve">Example of IPBCP Request / Accept exchange where both MGWs support the 20 ms packetisation time for PCM encoded speech over Nb: </w:t>
      </w:r>
    </w:p>
    <w:p w14:paraId="2095D50F" w14:textId="77777777" w:rsidR="004A36E6" w:rsidRDefault="004A36E6">
      <w:pPr>
        <w:pStyle w:val="PL"/>
        <w:rPr>
          <w:lang w:val="en-US"/>
        </w:rPr>
      </w:pPr>
      <w:r>
        <w:rPr>
          <w:lang w:val="en-US"/>
        </w:rPr>
        <w:t>IPBCP Request (MGW1 -&gt; MGW2)</w:t>
      </w:r>
    </w:p>
    <w:p w14:paraId="2F1B5C2B" w14:textId="77777777" w:rsidR="004A36E6" w:rsidRDefault="004A36E6">
      <w:pPr>
        <w:pStyle w:val="PL"/>
        <w:rPr>
          <w:lang w:val="en-US"/>
        </w:rPr>
      </w:pPr>
      <w:r>
        <w:rPr>
          <w:lang w:val="en-US"/>
        </w:rPr>
        <w:tab/>
        <w:t>m=audio 49170 RTP/AVP 97</w:t>
      </w:r>
    </w:p>
    <w:p w14:paraId="47ABAE8B" w14:textId="77777777" w:rsidR="004A36E6" w:rsidRDefault="004A36E6">
      <w:pPr>
        <w:pStyle w:val="PL"/>
        <w:rPr>
          <w:lang w:val="en-US"/>
        </w:rPr>
      </w:pPr>
      <w:r>
        <w:rPr>
          <w:lang w:val="en-US"/>
        </w:rPr>
        <w:tab/>
        <w:t>a=rtpmap:97 VND.3GPP.IUFP/16000</w:t>
      </w:r>
    </w:p>
    <w:p w14:paraId="2053EAEE" w14:textId="77777777" w:rsidR="004A36E6" w:rsidRDefault="004A36E6">
      <w:pPr>
        <w:pStyle w:val="PL"/>
        <w:rPr>
          <w:lang w:val="en-US"/>
        </w:rPr>
      </w:pPr>
      <w:r>
        <w:rPr>
          <w:lang w:val="en-US"/>
        </w:rPr>
        <w:tab/>
        <w:t>a=fmtp:97 pcmptime=20</w:t>
      </w:r>
    </w:p>
    <w:p w14:paraId="4E687D88" w14:textId="77777777" w:rsidR="004A36E6" w:rsidRDefault="004A36E6">
      <w:pPr>
        <w:pStyle w:val="PL"/>
        <w:rPr>
          <w:lang w:val="en-US"/>
        </w:rPr>
      </w:pPr>
      <w:r>
        <w:rPr>
          <w:lang w:val="en-US"/>
        </w:rPr>
        <w:t>IPBCP Accept (MGW2 -&gt; MGW1)</w:t>
      </w:r>
    </w:p>
    <w:p w14:paraId="19A4B8C7" w14:textId="77777777" w:rsidR="004A36E6" w:rsidRDefault="004A36E6">
      <w:pPr>
        <w:pStyle w:val="PL"/>
        <w:rPr>
          <w:lang w:val="en-US"/>
        </w:rPr>
      </w:pPr>
      <w:r>
        <w:rPr>
          <w:lang w:val="en-US"/>
        </w:rPr>
        <w:tab/>
        <w:t>m=audio 49320 RTP/AVP 97</w:t>
      </w:r>
    </w:p>
    <w:p w14:paraId="5F51731F" w14:textId="77777777" w:rsidR="004A36E6" w:rsidRDefault="004A36E6">
      <w:pPr>
        <w:pStyle w:val="PL"/>
        <w:rPr>
          <w:lang w:val="en-US"/>
        </w:rPr>
      </w:pPr>
      <w:r>
        <w:rPr>
          <w:lang w:val="en-US"/>
        </w:rPr>
        <w:tab/>
        <w:t>a=rtpmap:97 VND.3GPP.IUFP/16000</w:t>
      </w:r>
    </w:p>
    <w:p w14:paraId="52BA5B61" w14:textId="77777777" w:rsidR="004A36E6" w:rsidRDefault="004A36E6">
      <w:pPr>
        <w:pStyle w:val="PL"/>
        <w:rPr>
          <w:lang w:val="en-US"/>
        </w:rPr>
      </w:pPr>
      <w:r>
        <w:rPr>
          <w:lang w:val="en-US"/>
        </w:rPr>
        <w:tab/>
        <w:t>a=fmtp:97 pcmptime=20</w:t>
      </w:r>
    </w:p>
    <w:p w14:paraId="52508063" w14:textId="77777777" w:rsidR="004A36E6" w:rsidRDefault="004A36E6">
      <w:pPr>
        <w:pStyle w:val="Heading2"/>
        <w:rPr>
          <w:lang w:val="en-US"/>
        </w:rPr>
      </w:pPr>
      <w:bookmarkStart w:id="77" w:name="_Toc469763387"/>
      <w:r>
        <w:rPr>
          <w:lang w:val="en-US"/>
        </w:rPr>
        <w:t>6.4</w:t>
      </w:r>
      <w:r>
        <w:rPr>
          <w:lang w:val="en-US"/>
        </w:rPr>
        <w:tab/>
        <w:t>Bearer Transport with multiplexing</w:t>
      </w:r>
      <w:bookmarkEnd w:id="77"/>
      <w:r>
        <w:rPr>
          <w:lang w:val="en-US"/>
        </w:rPr>
        <w:t xml:space="preserve"> </w:t>
      </w:r>
    </w:p>
    <w:p w14:paraId="755A423C" w14:textId="77777777" w:rsidR="004A36E6" w:rsidRDefault="004A36E6">
      <w:pPr>
        <w:pStyle w:val="Heading3"/>
        <w:rPr>
          <w:lang w:val="en-US"/>
        </w:rPr>
      </w:pPr>
      <w:bookmarkStart w:id="78" w:name="_Toc469763388"/>
      <w:r>
        <w:rPr>
          <w:lang w:val="en-US"/>
        </w:rPr>
        <w:t>6.4.1</w:t>
      </w:r>
      <w:r>
        <w:rPr>
          <w:lang w:val="en-US"/>
        </w:rPr>
        <w:tab/>
        <w:t>Introduction</w:t>
      </w:r>
      <w:bookmarkEnd w:id="78"/>
    </w:p>
    <w:p w14:paraId="22ABE3B2" w14:textId="77777777" w:rsidR="004A36E6" w:rsidRDefault="004A36E6">
      <w:pPr>
        <w:rPr>
          <w:lang w:val="en-US"/>
        </w:rPr>
      </w:pPr>
      <w:r>
        <w:rPr>
          <w:lang w:val="en-US"/>
        </w:rPr>
        <w:t xml:space="preserve">This </w:t>
      </w:r>
      <w:r w:rsidR="00EA0F3A">
        <w:rPr>
          <w:lang w:val="en-US"/>
        </w:rPr>
        <w:t>clause</w:t>
      </w:r>
      <w:r>
        <w:rPr>
          <w:lang w:val="en-US"/>
        </w:rPr>
        <w:t xml:space="preserve"> specifies an optional transport format for the Nb interface and IP transport that allows transporting several RTP/NbFP/codec payload PDUs of different user plane connections within one packet, and the corresponding backward compatible signalling extensions required to negotiate the use of this transport option. Use of this transport format saves bandwith in the IP network (bandwidth gains are evaluated in 3GPP TR 29.814 [28]).</w:t>
      </w:r>
    </w:p>
    <w:p w14:paraId="374AECB8" w14:textId="77777777" w:rsidR="004A36E6" w:rsidRDefault="004A36E6">
      <w:pPr>
        <w:rPr>
          <w:lang w:val="en-US"/>
        </w:rPr>
      </w:pPr>
      <w:r>
        <w:rPr>
          <w:lang w:val="en-US"/>
        </w:rPr>
        <w:t>Bandwith saving is achieved by multiplexing several NbFP PDUs within one UDP/IP packet. As an option, the RTP header may be compressed in addition. Two transport formats are specified accordingly.</w:t>
      </w:r>
    </w:p>
    <w:p w14:paraId="50682C81" w14:textId="77777777" w:rsidR="004A36E6" w:rsidRDefault="004A36E6">
      <w:pPr>
        <w:pStyle w:val="Heading3"/>
        <w:rPr>
          <w:lang w:val="en-US"/>
        </w:rPr>
      </w:pPr>
      <w:bookmarkStart w:id="79" w:name="_Toc469763389"/>
      <w:r>
        <w:rPr>
          <w:lang w:val="en-US"/>
        </w:rPr>
        <w:t>6.4.2</w:t>
      </w:r>
      <w:r>
        <w:rPr>
          <w:lang w:val="en-US"/>
        </w:rPr>
        <w:tab/>
        <w:t>Transport format</w:t>
      </w:r>
      <w:bookmarkEnd w:id="79"/>
    </w:p>
    <w:p w14:paraId="47802CA6" w14:textId="77777777" w:rsidR="004A36E6" w:rsidRDefault="004A36E6">
      <w:pPr>
        <w:pStyle w:val="Heading4"/>
        <w:rPr>
          <w:lang w:val="en-US"/>
        </w:rPr>
      </w:pPr>
      <w:bookmarkStart w:id="80" w:name="_Toc469763390"/>
      <w:r>
        <w:rPr>
          <w:lang w:val="en-US"/>
        </w:rPr>
        <w:t>6.4.2.1</w:t>
      </w:r>
      <w:r>
        <w:rPr>
          <w:lang w:val="en-US"/>
        </w:rPr>
        <w:tab/>
        <w:t>IP</w:t>
      </w:r>
      <w:bookmarkEnd w:id="80"/>
    </w:p>
    <w:p w14:paraId="1B3DC9B4" w14:textId="77777777" w:rsidR="004A36E6" w:rsidRDefault="004A36E6">
      <w:pPr>
        <w:rPr>
          <w:lang w:val="en-US"/>
        </w:rPr>
      </w:pPr>
      <w:r>
        <w:rPr>
          <w:lang w:val="en-US"/>
        </w:rPr>
        <w:t>Either IPv4 (RFC 791 [23]) or IPv6 (RFC 2460 [27]) shall be used.</w:t>
      </w:r>
    </w:p>
    <w:p w14:paraId="2C6FB95C" w14:textId="77777777" w:rsidR="004A36E6" w:rsidRDefault="004A36E6">
      <w:pPr>
        <w:rPr>
          <w:lang w:val="en-US"/>
        </w:rPr>
      </w:pPr>
      <w:r>
        <w:rPr>
          <w:lang w:val="en-US"/>
        </w:rPr>
        <w:t>One MGW may have several IP interfaces with different IP addresses.</w:t>
      </w:r>
    </w:p>
    <w:p w14:paraId="5526D663" w14:textId="77777777" w:rsidR="004A36E6" w:rsidRDefault="004A36E6">
      <w:pPr>
        <w:pStyle w:val="Heading4"/>
        <w:rPr>
          <w:lang w:val="en-US"/>
        </w:rPr>
      </w:pPr>
      <w:bookmarkStart w:id="81" w:name="_Toc469763391"/>
      <w:r>
        <w:rPr>
          <w:lang w:val="en-US"/>
        </w:rPr>
        <w:t>6.4.2.2</w:t>
      </w:r>
      <w:r>
        <w:rPr>
          <w:lang w:val="en-US"/>
        </w:rPr>
        <w:tab/>
        <w:t>UDP</w:t>
      </w:r>
      <w:bookmarkEnd w:id="81"/>
      <w:r>
        <w:rPr>
          <w:lang w:val="en-US"/>
        </w:rPr>
        <w:t xml:space="preserve"> </w:t>
      </w:r>
    </w:p>
    <w:p w14:paraId="4DFB773F" w14:textId="77777777" w:rsidR="004A36E6" w:rsidRDefault="004A36E6">
      <w:pPr>
        <w:rPr>
          <w:lang w:val="en-US"/>
        </w:rPr>
      </w:pPr>
      <w:r>
        <w:rPr>
          <w:lang w:val="en-US"/>
        </w:rPr>
        <w:t xml:space="preserve">The UDP Protocol (see RFC 768 [22]) shall be applied. If multiplexing is applied with or without header compression, the source UDP port number shall indicate the local termination used to combine the multiplexed packet and the destination UDP port number shall indicate the remote port number where PDUs are demultiplexed. The negotiation if multiplexing is applied and of the destination UDP port is described in </w:t>
      </w:r>
      <w:r w:rsidR="00EA0F3A">
        <w:rPr>
          <w:lang w:val="en-US"/>
        </w:rPr>
        <w:t>clause</w:t>
      </w:r>
      <w:r>
        <w:rPr>
          <w:lang w:val="en-US"/>
        </w:rPr>
        <w:t xml:space="preserve"> 6.4.3. If multiplexing was negotiated for a Nb UP user plane connection, the MGW may apply multiplexing by sending all packets of the user plane connection towards the negotiated destination UDP port.</w:t>
      </w:r>
    </w:p>
    <w:p w14:paraId="431A7936" w14:textId="77777777" w:rsidR="004A36E6" w:rsidRDefault="004A36E6">
      <w:pPr>
        <w:pStyle w:val="Heading4"/>
        <w:rPr>
          <w:lang w:val="en-US"/>
        </w:rPr>
      </w:pPr>
      <w:bookmarkStart w:id="82" w:name="_Toc469763392"/>
      <w:r>
        <w:rPr>
          <w:lang w:val="en-US"/>
        </w:rPr>
        <w:t>6.4.2.3</w:t>
      </w:r>
      <w:r>
        <w:rPr>
          <w:lang w:val="en-US"/>
        </w:rPr>
        <w:tab/>
        <w:t>Transport Format for multiplexing without RTP Header Compression</w:t>
      </w:r>
      <w:bookmarkEnd w:id="82"/>
    </w:p>
    <w:p w14:paraId="69A8F7D6" w14:textId="77777777" w:rsidR="004A36E6" w:rsidRDefault="004A36E6">
      <w:pPr>
        <w:rPr>
          <w:lang w:val="en-US"/>
        </w:rPr>
      </w:pPr>
      <w:r>
        <w:rPr>
          <w:lang w:val="en-US"/>
        </w:rPr>
        <w:t>Several RTP/NbFP/codec payload PDUs sent to the same IP address are multiplexed within one single UDP/IP packet over the Nb interface between MGWs. If DiffServ is applied, all multiplexed PDUs also need to share the same Diffserv class. The multiplexing shall only be used with RTP packets. RTCP shall be transported normally by UDP/IP packets.</w:t>
      </w:r>
    </w:p>
    <w:p w14:paraId="1238CA2D" w14:textId="77777777" w:rsidR="004A36E6" w:rsidRDefault="004A36E6">
      <w:pPr>
        <w:rPr>
          <w:lang w:val="en-US"/>
        </w:rPr>
      </w:pPr>
      <w:r>
        <w:rPr>
          <w:lang w:val="en-US"/>
        </w:rPr>
        <w:t xml:space="preserve">Use of multiplexing shall be negotiated between MGWs, as specified in </w:t>
      </w:r>
      <w:r w:rsidR="00EA0F3A">
        <w:rPr>
          <w:lang w:val="en-US"/>
        </w:rPr>
        <w:t>clause</w:t>
      </w:r>
      <w:r>
        <w:rPr>
          <w:lang w:val="en-US"/>
        </w:rPr>
        <w:t xml:space="preserve"> 6.4.3.</w:t>
      </w:r>
    </w:p>
    <w:p w14:paraId="27B0D65F" w14:textId="77777777" w:rsidR="004A36E6" w:rsidRDefault="004A36E6">
      <w:pPr>
        <w:rPr>
          <w:lang w:val="en-US"/>
        </w:rPr>
      </w:pPr>
      <w:r>
        <w:rPr>
          <w:lang w:val="en-US"/>
        </w:rPr>
        <w:t>Before each multiplexed RTP/NbFP/codec payload PDU inserted into the UDP/IP packet a Multiplex Header, which identifies the multiplexed packet, shall be inserted.</w:t>
      </w:r>
    </w:p>
    <w:bookmarkStart w:id="83" w:name="_MON_1231851399"/>
    <w:bookmarkStart w:id="84" w:name="_MON_1231851846"/>
    <w:bookmarkStart w:id="85" w:name="_MON_1231851929"/>
    <w:bookmarkEnd w:id="83"/>
    <w:bookmarkEnd w:id="84"/>
    <w:bookmarkEnd w:id="85"/>
    <w:bookmarkStart w:id="86" w:name="_MON_1230379125"/>
    <w:bookmarkEnd w:id="86"/>
    <w:p w14:paraId="461CD2ED" w14:textId="77777777" w:rsidR="004A36E6" w:rsidRDefault="004A36E6">
      <w:pPr>
        <w:pStyle w:val="TH"/>
      </w:pPr>
      <w:r>
        <w:object w:dxaOrig="10059" w:dyaOrig="9904" w14:anchorId="7D48330E">
          <v:shape id="_x0000_i1029" type="#_x0000_t75" style="width:481.9pt;height:474.4pt" o:ole="">
            <v:imagedata r:id="rId15" o:title=""/>
          </v:shape>
          <o:OLEObject Type="Embed" ProgID="Visio.Drawing.11" ShapeID="_x0000_i1029" DrawAspect="Content" ObjectID="_1819433344" r:id="rId16"/>
        </w:object>
      </w:r>
    </w:p>
    <w:p w14:paraId="5AD4B4D3" w14:textId="77777777" w:rsidR="004A36E6" w:rsidRDefault="004A36E6">
      <w:pPr>
        <w:pStyle w:val="TF"/>
        <w:rPr>
          <w:lang w:val="en-US"/>
        </w:rPr>
      </w:pPr>
      <w:r>
        <w:rPr>
          <w:lang w:val="en-US"/>
        </w:rPr>
        <w:t>Figure 7: UDP/IP Packet with multiplexed RTP/NbFP payload PDUs without RTP header compression</w:t>
      </w:r>
    </w:p>
    <w:p w14:paraId="2D29DD9E" w14:textId="77777777" w:rsidR="004A36E6" w:rsidRDefault="004A36E6">
      <w:pPr>
        <w:rPr>
          <w:lang w:val="en-US"/>
        </w:rPr>
      </w:pPr>
      <w:r>
        <w:rPr>
          <w:lang w:val="en-US"/>
        </w:rPr>
        <w:t>The Multiplex Header includes :</w:t>
      </w:r>
    </w:p>
    <w:p w14:paraId="3A27BD82" w14:textId="77777777" w:rsidR="004A36E6" w:rsidRDefault="004A36E6">
      <w:pPr>
        <w:pStyle w:val="B1"/>
        <w:rPr>
          <w:lang w:val="en-US"/>
        </w:rPr>
      </w:pPr>
      <w:r>
        <w:rPr>
          <w:lang w:val="en-US"/>
        </w:rPr>
        <w:t>-</w:t>
      </w:r>
      <w:r>
        <w:rPr>
          <w:lang w:val="en-US"/>
        </w:rPr>
        <w:tab/>
        <w:t>T bit.</w:t>
      </w:r>
    </w:p>
    <w:p w14:paraId="219DE62A" w14:textId="77777777" w:rsidR="004A36E6" w:rsidRDefault="004A36E6">
      <w:pPr>
        <w:pStyle w:val="B1"/>
        <w:rPr>
          <w:lang w:val="en-US"/>
        </w:rPr>
      </w:pPr>
      <w:r>
        <w:rPr>
          <w:lang w:val="en-US"/>
        </w:rPr>
        <w:tab/>
        <w:t xml:space="preserve">The field has two possible values, 0 for indicating full packet and 1 for indicating compressed packet. Value 0 shall be used for an uncompressed RTP header, as decribed in the present </w:t>
      </w:r>
      <w:r w:rsidR="00EA0F3A">
        <w:rPr>
          <w:lang w:val="en-US"/>
        </w:rPr>
        <w:t>clause</w:t>
      </w:r>
      <w:r>
        <w:rPr>
          <w:lang w:val="en-US"/>
        </w:rPr>
        <w:t>.</w:t>
      </w:r>
    </w:p>
    <w:p w14:paraId="4193AD1A" w14:textId="77777777" w:rsidR="004A36E6" w:rsidRDefault="004A36E6">
      <w:pPr>
        <w:pStyle w:val="B1"/>
        <w:rPr>
          <w:lang w:val="en-US"/>
        </w:rPr>
      </w:pPr>
      <w:r>
        <w:rPr>
          <w:lang w:val="en-US"/>
        </w:rPr>
        <w:t>-</w:t>
      </w:r>
      <w:r>
        <w:rPr>
          <w:lang w:val="en-US"/>
        </w:rPr>
        <w:tab/>
        <w:t>Mux ID, 15 bits.</w:t>
      </w:r>
    </w:p>
    <w:p w14:paraId="5964A219" w14:textId="77777777" w:rsidR="004A36E6" w:rsidRDefault="004A36E6">
      <w:pPr>
        <w:pStyle w:val="B1"/>
        <w:rPr>
          <w:lang w:val="en-US"/>
        </w:rPr>
      </w:pPr>
      <w:r>
        <w:rPr>
          <w:lang w:val="en-US"/>
        </w:rPr>
        <w:tab/>
        <w:t>For identification of different user plane connections. The value shall be the UDP destination port of the corresponding non-multiplexed RTP/NbFP PDU packet divided by two (only even numbered ports are used for RTP sessions).</w:t>
      </w:r>
    </w:p>
    <w:p w14:paraId="04AB8941" w14:textId="77777777" w:rsidR="004A36E6" w:rsidRDefault="004A36E6">
      <w:pPr>
        <w:pStyle w:val="B1"/>
        <w:rPr>
          <w:lang w:val="en-US"/>
        </w:rPr>
      </w:pPr>
      <w:r>
        <w:rPr>
          <w:lang w:val="en-US"/>
        </w:rPr>
        <w:t>-</w:t>
      </w:r>
      <w:r>
        <w:rPr>
          <w:lang w:val="en-US"/>
        </w:rPr>
        <w:tab/>
        <w:t>Length Indicator (LI), 8 bits, unsigned integer.</w:t>
      </w:r>
    </w:p>
    <w:p w14:paraId="43BD32DE" w14:textId="77777777" w:rsidR="004A36E6" w:rsidRDefault="004A36E6">
      <w:pPr>
        <w:pStyle w:val="B1"/>
        <w:rPr>
          <w:lang w:val="en-US"/>
        </w:rPr>
      </w:pPr>
      <w:r>
        <w:rPr>
          <w:lang w:val="en-US"/>
        </w:rPr>
        <w:tab/>
        <w:t>Gives the length of the multiplexed RTP/NbFP PDU packet (RTP header + RTP Payload = RTP header + NbFP header + NbFP payload) in bytes (the last byte of the RTP/NbFP PDU is padded to the next byte boundary if necessary). Maximum length is 255 bytes. This LI allows to calculate where the next Multiplex Header for the next multiplexed RTP/NbFP PDU packet starts.</w:t>
      </w:r>
    </w:p>
    <w:p w14:paraId="4C554797" w14:textId="77777777" w:rsidR="004A36E6" w:rsidRDefault="004A36E6">
      <w:pPr>
        <w:pStyle w:val="B1"/>
        <w:rPr>
          <w:lang w:val="en-US"/>
        </w:rPr>
      </w:pPr>
      <w:r>
        <w:rPr>
          <w:lang w:val="en-US"/>
        </w:rPr>
        <w:t>-</w:t>
      </w:r>
      <w:r>
        <w:rPr>
          <w:lang w:val="en-US"/>
        </w:rPr>
        <w:tab/>
        <w:t>R bit.</w:t>
      </w:r>
    </w:p>
    <w:p w14:paraId="7EA836A1" w14:textId="77777777" w:rsidR="004A36E6" w:rsidRDefault="004A36E6">
      <w:pPr>
        <w:pStyle w:val="B1"/>
        <w:rPr>
          <w:lang w:val="en-US"/>
        </w:rPr>
      </w:pPr>
      <w:r>
        <w:rPr>
          <w:lang w:val="en-US"/>
        </w:rPr>
        <w:tab/>
        <w:t>Reserved for future use. Shall be set to 0 by the sending entity and be ignored by the receiving entity.</w:t>
      </w:r>
    </w:p>
    <w:p w14:paraId="1644C955" w14:textId="77777777" w:rsidR="004A36E6" w:rsidRDefault="004A36E6">
      <w:pPr>
        <w:pStyle w:val="B1"/>
        <w:rPr>
          <w:lang w:val="en-US"/>
        </w:rPr>
      </w:pPr>
      <w:r>
        <w:rPr>
          <w:lang w:val="en-US"/>
        </w:rPr>
        <w:t>-</w:t>
      </w:r>
      <w:r>
        <w:rPr>
          <w:lang w:val="en-US"/>
        </w:rPr>
        <w:tab/>
        <w:t>Source ID, 15 bits.</w:t>
      </w:r>
    </w:p>
    <w:p w14:paraId="67EC8BAE" w14:textId="77777777" w:rsidR="004A36E6" w:rsidRDefault="004A36E6">
      <w:pPr>
        <w:pStyle w:val="B1"/>
        <w:rPr>
          <w:lang w:val="en-US"/>
        </w:rPr>
      </w:pPr>
      <w:r>
        <w:rPr>
          <w:lang w:val="en-US"/>
        </w:rPr>
        <w:tab/>
        <w:t>For identification of the different connections. The value shall be the source UDP port of the corresponding non-multiplexed RTP/NbFP/codec PDU packet divided by two (only even numbered ports are used for RTP sessions). This information is transferred  to permit the receiving node to optionally detect and filter illegitimate packets (e.g. packets received from the peer termination precedingly associated to the receiving termination).</w:t>
      </w:r>
    </w:p>
    <w:p w14:paraId="78B78F30" w14:textId="77777777" w:rsidR="004A36E6" w:rsidRDefault="004A36E6">
      <w:pPr>
        <w:rPr>
          <w:lang w:val="en-US"/>
        </w:rPr>
      </w:pPr>
      <w:r>
        <w:rPr>
          <w:lang w:val="en-US"/>
        </w:rPr>
        <w:t xml:space="preserve">The multiplexed RTP/NbFP payload PDU shall be inserted in the IP/UDP packet directly after the corresponding Multiplex Header. The multiplexed RTP/NbFP payload PDU shall follow the rules in </w:t>
      </w:r>
      <w:r w:rsidR="00EA0F3A">
        <w:rPr>
          <w:lang w:val="en-US"/>
        </w:rPr>
        <w:t>clause</w:t>
      </w:r>
      <w:r>
        <w:rPr>
          <w:lang w:val="en-US"/>
        </w:rPr>
        <w:t xml:space="preserve"> 6.</w:t>
      </w:r>
      <w:r>
        <w:rPr>
          <w:rFonts w:hint="eastAsia"/>
          <w:lang w:val="en-US" w:eastAsia="ko-KR"/>
        </w:rPr>
        <w:t>2.3</w:t>
      </w:r>
      <w:r>
        <w:rPr>
          <w:lang w:val="en-US"/>
        </w:rPr>
        <w:t xml:space="preserve"> and consists of the full RTP header, the full NbFP header and the NbFP payload. If the multiplexed RTP/NbFP payload PDU does not end at a byte boundary, then the remaining bits of its last byte shall be padded with zeros.</w:t>
      </w:r>
    </w:p>
    <w:p w14:paraId="34FD23BE" w14:textId="77777777" w:rsidR="004A36E6" w:rsidRDefault="004A36E6">
      <w:pPr>
        <w:rPr>
          <w:lang w:val="en-US"/>
        </w:rPr>
      </w:pPr>
      <w:r>
        <w:rPr>
          <w:lang w:val="en-US"/>
        </w:rPr>
        <w:t>The multiplexing method does not limit the number of packets being multiplexed and it is thus the data link layer protocol that defines the maximum frame size. E.g. an IP datagram has a maximum length of 65 535 bytes and Ethernet 1 518 bytes. In order to avoid additional delay in the network the packets should not be delayed more than 1 ms to 2 ms, which also effectively limits the number of multiplexed packets and makes the multiplexing-jitter low.</w:t>
      </w:r>
    </w:p>
    <w:bookmarkStart w:id="87" w:name="_MON_1289049541"/>
    <w:bookmarkEnd w:id="87"/>
    <w:p w14:paraId="6E50FAE0" w14:textId="77777777" w:rsidR="004A36E6" w:rsidRDefault="004A36E6">
      <w:pPr>
        <w:pStyle w:val="TH"/>
        <w:rPr>
          <w:lang w:val="en-US"/>
        </w:rPr>
      </w:pPr>
      <w:r>
        <w:rPr>
          <w:lang w:val="en-US"/>
        </w:rPr>
        <w:object w:dxaOrig="10264" w:dyaOrig="5589" w14:anchorId="55DB9C2B">
          <v:shape id="_x0000_i1030" type="#_x0000_t75" style="width:481.9pt;height:262.4pt" o:ole="">
            <v:imagedata r:id="rId17" o:title=""/>
          </v:shape>
          <o:OLEObject Type="Embed" ProgID="Word.Picture.8" ShapeID="_x0000_i1030" DrawAspect="Content" ObjectID="_1819433345" r:id="rId18"/>
        </w:object>
      </w:r>
    </w:p>
    <w:p w14:paraId="33B54ED3" w14:textId="77777777" w:rsidR="004A36E6" w:rsidRDefault="004A36E6">
      <w:pPr>
        <w:pStyle w:val="TF"/>
        <w:rPr>
          <w:lang w:val="en-US"/>
        </w:rPr>
      </w:pPr>
      <w:r>
        <w:rPr>
          <w:lang w:val="en-US"/>
        </w:rPr>
        <w:t>Figure 8: Example of multiplexed packet with two RTP frames</w:t>
      </w:r>
    </w:p>
    <w:p w14:paraId="4D9DBA69" w14:textId="77777777" w:rsidR="004A36E6" w:rsidRDefault="004A36E6">
      <w:pPr>
        <w:pStyle w:val="Heading4"/>
        <w:rPr>
          <w:lang w:val="en-US"/>
        </w:rPr>
      </w:pPr>
      <w:bookmarkStart w:id="88" w:name="_Toc469763393"/>
      <w:r>
        <w:rPr>
          <w:lang w:val="en-US"/>
        </w:rPr>
        <w:t>6.4.2.4</w:t>
      </w:r>
      <w:r>
        <w:rPr>
          <w:lang w:val="en-US"/>
        </w:rPr>
        <w:tab/>
        <w:t>Transport Format for multiplexing with RTP header compression</w:t>
      </w:r>
      <w:bookmarkEnd w:id="88"/>
    </w:p>
    <w:p w14:paraId="37052C1B" w14:textId="77777777" w:rsidR="004A36E6" w:rsidRDefault="004A36E6">
      <w:pPr>
        <w:rPr>
          <w:lang w:val="en-US"/>
        </w:rPr>
      </w:pPr>
      <w:r>
        <w:rPr>
          <w:lang w:val="en-US"/>
        </w:rPr>
        <w:t xml:space="preserve">To achieve even better bandwidth savings, the RTP header may optionally be compressed. This is possible since the  RTP header includes many static fields that remain unchanged during an RTP session if NbFP is used as payload (see </w:t>
      </w:r>
      <w:r w:rsidR="00EA0F3A">
        <w:rPr>
          <w:lang w:val="en-US"/>
        </w:rPr>
        <w:t>clause</w:t>
      </w:r>
      <w:r>
        <w:rPr>
          <w:lang w:val="en-US"/>
        </w:rPr>
        <w:t xml:space="preserve"> 6.3.2). </w:t>
      </w:r>
    </w:p>
    <w:p w14:paraId="5C79D91B" w14:textId="77777777" w:rsidR="004A36E6" w:rsidRDefault="004A36E6">
      <w:pPr>
        <w:rPr>
          <w:lang w:val="en-US"/>
        </w:rPr>
      </w:pPr>
      <w:r>
        <w:rPr>
          <w:lang w:val="en-US"/>
        </w:rPr>
        <w:t xml:space="preserve">Use of RTP header compression shall be negotiated between MGWs, as specified in </w:t>
      </w:r>
      <w:r w:rsidR="00EA0F3A">
        <w:rPr>
          <w:lang w:val="en-US"/>
        </w:rPr>
        <w:t>clause</w:t>
      </w:r>
      <w:r>
        <w:rPr>
          <w:lang w:val="en-US"/>
        </w:rPr>
        <w:t xml:space="preserve"> 6.4.3. </w:t>
      </w:r>
    </w:p>
    <w:p w14:paraId="498ABDB8" w14:textId="77777777" w:rsidR="004A36E6" w:rsidRDefault="004A36E6">
      <w:pPr>
        <w:rPr>
          <w:lang w:val="en-US" w:eastAsia="ko-KR"/>
        </w:rPr>
      </w:pPr>
      <w:r>
        <w:rPr>
          <w:lang w:val="en-US"/>
        </w:rPr>
        <w:t xml:space="preserve">At least the first two RTP packets of each RTP session shall be sent with their full RTP header to allow the receiver to store the full header and use it in decompression. RTP packets shall also be sent with their full RTP header till receipt of a RTCP packet from the peer indicating support of RTP header compression. Subsequent packets may be sent with a compressed RTP header. If a MGW does not receive any of the initial RTP packets with a full RTP header, the MGW shall assume that the fields of the RTP header other than those present in the compressed RTP header are set as defined in </w:t>
      </w:r>
      <w:r w:rsidR="00EA0F3A">
        <w:rPr>
          <w:lang w:val="en-US"/>
        </w:rPr>
        <w:t>clause</w:t>
      </w:r>
      <w:r>
        <w:rPr>
          <w:lang w:val="en-US"/>
        </w:rPr>
        <w:t xml:space="preserve"> 6.2.3.1, and shall therefore not consider this as an error.</w:t>
      </w:r>
    </w:p>
    <w:p w14:paraId="6A9D1EAC" w14:textId="77777777" w:rsidR="004A36E6" w:rsidRDefault="004A36E6">
      <w:pPr>
        <w:rPr>
          <w:lang w:val="en-US"/>
        </w:rPr>
      </w:pPr>
      <w:r>
        <w:rPr>
          <w:lang w:val="en-US"/>
        </w:rPr>
        <w:t>Before each multiplexed RTP/NbFP/codec payload PDU inserted into the UDP/IP packet a Multiplex Header, which identifies the multiplexed packet, shall be inserted</w:t>
      </w:r>
    </w:p>
    <w:bookmarkStart w:id="89" w:name="_MON_1231852990"/>
    <w:bookmarkStart w:id="90" w:name="_MON_1231853022"/>
    <w:bookmarkStart w:id="91" w:name="_MON_1231853105"/>
    <w:bookmarkStart w:id="92" w:name="_MON_1231853202"/>
    <w:bookmarkStart w:id="93" w:name="_MON_1231853309"/>
    <w:bookmarkStart w:id="94" w:name="_MON_1231856351"/>
    <w:bookmarkStart w:id="95" w:name="_MON_1231863196"/>
    <w:bookmarkEnd w:id="89"/>
    <w:bookmarkEnd w:id="90"/>
    <w:bookmarkEnd w:id="91"/>
    <w:bookmarkEnd w:id="92"/>
    <w:bookmarkEnd w:id="93"/>
    <w:bookmarkEnd w:id="94"/>
    <w:bookmarkEnd w:id="95"/>
    <w:bookmarkStart w:id="96" w:name="_MON_1231852568"/>
    <w:bookmarkEnd w:id="96"/>
    <w:p w14:paraId="28AE9CBB" w14:textId="77777777" w:rsidR="004A36E6" w:rsidRDefault="004A36E6">
      <w:pPr>
        <w:pStyle w:val="TH"/>
      </w:pPr>
      <w:r>
        <w:object w:dxaOrig="10059" w:dyaOrig="9904" w14:anchorId="6502EFAA">
          <v:shape id="_x0000_i1031" type="#_x0000_t75" style="width:481.45pt;height:502.65pt" o:ole="">
            <v:imagedata r:id="rId19" o:title=""/>
          </v:shape>
          <o:OLEObject Type="Embed" ProgID="Visio.Drawing.11" ShapeID="_x0000_i1031" DrawAspect="Content" ObjectID="_1819433346" r:id="rId20"/>
        </w:object>
      </w:r>
    </w:p>
    <w:p w14:paraId="4DBF6928" w14:textId="77777777" w:rsidR="004A36E6" w:rsidRDefault="004A36E6">
      <w:pPr>
        <w:pStyle w:val="TF"/>
        <w:rPr>
          <w:lang w:val="en-US"/>
        </w:rPr>
      </w:pPr>
      <w:r>
        <w:rPr>
          <w:lang w:val="en-US"/>
        </w:rPr>
        <w:t xml:space="preserve">Figure 9: UDP/IP Packet with multiplexed RTP/NbFP payload PDUs with RTP header compression </w:t>
      </w:r>
    </w:p>
    <w:p w14:paraId="4331F85A" w14:textId="77777777" w:rsidR="004A36E6" w:rsidRDefault="004A36E6">
      <w:pPr>
        <w:rPr>
          <w:lang w:val="en-US"/>
        </w:rPr>
      </w:pPr>
      <w:r>
        <w:rPr>
          <w:lang w:val="en-US"/>
        </w:rPr>
        <w:t xml:space="preserve">The Multiplex Header shall be used as described in </w:t>
      </w:r>
      <w:r w:rsidR="00EA0F3A">
        <w:rPr>
          <w:lang w:val="en-US"/>
        </w:rPr>
        <w:t>clause</w:t>
      </w:r>
      <w:r>
        <w:rPr>
          <w:lang w:val="en-US"/>
        </w:rPr>
        <w:t xml:space="preserve"> 6.4.2.3. However, the T bit shall be set for a compressed RTP header, as decribed in the present </w:t>
      </w:r>
      <w:r w:rsidR="00EA0F3A">
        <w:rPr>
          <w:lang w:val="en-US"/>
        </w:rPr>
        <w:t>clause</w:t>
      </w:r>
      <w:r>
        <w:rPr>
          <w:lang w:val="en-US"/>
        </w:rPr>
        <w:t>. The Length Indicator gives the length of the multiplexed RTP/NbFP PDU packet in bytes (compressed RTP header + RTP Payload ).</w:t>
      </w:r>
    </w:p>
    <w:p w14:paraId="6F115FD9" w14:textId="77777777" w:rsidR="004A36E6" w:rsidRDefault="004A36E6">
      <w:pPr>
        <w:rPr>
          <w:lang w:val="en-US"/>
        </w:rPr>
      </w:pPr>
      <w:r>
        <w:rPr>
          <w:lang w:val="en-US"/>
        </w:rPr>
        <w:t>The multiplexed RTP/NbFP payload PDU shall be inserted in the IP/UDP packet directly after the corresponding Multiplex Header. The multiplexed RTP/NbFP payload PDU shall consist of the compressed RTP header described below followed by the full NbFP header and the NbFP payload, as described in 3GPP TS 29.415 [3]. If the multiplexed RTP/NbFP payload PDU does not end at a byte boundary, then the remaining bits of its last byte shall be padded with zeros.</w:t>
      </w:r>
    </w:p>
    <w:p w14:paraId="0896E8CB" w14:textId="77777777" w:rsidR="004A36E6" w:rsidRDefault="004A36E6">
      <w:pPr>
        <w:rPr>
          <w:lang w:val="en-US"/>
        </w:rPr>
      </w:pPr>
      <w:r>
        <w:rPr>
          <w:lang w:val="en-US"/>
        </w:rPr>
        <w:t>The compressed RTP header shall include the following two fields taken from the uncompressed RTP header:</w:t>
      </w:r>
    </w:p>
    <w:p w14:paraId="206D6906" w14:textId="77777777" w:rsidR="004A36E6" w:rsidRDefault="004A36E6">
      <w:pPr>
        <w:pStyle w:val="B1"/>
        <w:rPr>
          <w:lang w:val="en-US"/>
        </w:rPr>
      </w:pPr>
      <w:r>
        <w:rPr>
          <w:lang w:val="en-US"/>
        </w:rPr>
        <w:t>-</w:t>
      </w:r>
      <w:r>
        <w:rPr>
          <w:lang w:val="en-US"/>
        </w:rPr>
        <w:tab/>
        <w:t>Sequence number (SN), 8 bits.</w:t>
      </w:r>
    </w:p>
    <w:p w14:paraId="2062C447" w14:textId="77777777" w:rsidR="004A36E6" w:rsidRDefault="004A36E6">
      <w:pPr>
        <w:pStyle w:val="B1"/>
        <w:rPr>
          <w:lang w:val="en-US"/>
        </w:rPr>
      </w:pPr>
      <w:r>
        <w:rPr>
          <w:lang w:val="en-US"/>
        </w:rPr>
        <w:tab/>
        <w:t xml:space="preserve">The field changes as the original sequence number (RFC 3550 [29]) but is shortened from 16 bits to 8 bits (256 packets). The least significant byte of the RTP sequence number shall be included. </w:t>
      </w:r>
      <w:r w:rsidR="00EA0F3A">
        <w:rPr>
          <w:lang w:val="en-US"/>
        </w:rPr>
        <w:t>Clause</w:t>
      </w:r>
      <w:r>
        <w:rPr>
          <w:lang w:val="en-US"/>
        </w:rPr>
        <w:t xml:space="preserve"> 6.2.3.1.7 is applicable.</w:t>
      </w:r>
    </w:p>
    <w:p w14:paraId="08109B02" w14:textId="77777777" w:rsidR="004A36E6" w:rsidRDefault="004A36E6">
      <w:pPr>
        <w:pStyle w:val="B1"/>
        <w:rPr>
          <w:lang w:val="en-US"/>
        </w:rPr>
      </w:pPr>
      <w:r>
        <w:rPr>
          <w:lang w:val="en-US"/>
        </w:rPr>
        <w:t>-</w:t>
      </w:r>
      <w:r>
        <w:rPr>
          <w:lang w:val="en-US"/>
        </w:rPr>
        <w:tab/>
        <w:t>Timestamp (TS), 16 bits.</w:t>
      </w:r>
    </w:p>
    <w:p w14:paraId="00174C96" w14:textId="77777777" w:rsidR="004A36E6" w:rsidRDefault="004A36E6">
      <w:pPr>
        <w:pStyle w:val="B1"/>
        <w:rPr>
          <w:lang w:val="en-US"/>
        </w:rPr>
      </w:pPr>
      <w:r>
        <w:rPr>
          <w:lang w:val="en-US"/>
        </w:rPr>
        <w:tab/>
        <w:t xml:space="preserve">The TS field changes as the original timestamp (RFC 3550 [29]) but the length is half of the original resulting in modulo of 4 seconds with 16 kHz clock reference. The least significant two bytes of the RTP timestamp shall be included. </w:t>
      </w:r>
      <w:r w:rsidR="00EA0F3A">
        <w:rPr>
          <w:lang w:val="en-US"/>
        </w:rPr>
        <w:t>Clause</w:t>
      </w:r>
      <w:r>
        <w:rPr>
          <w:lang w:val="en-US"/>
        </w:rPr>
        <w:t xml:space="preserve"> 6.2.3.1.8 is applicable.</w:t>
      </w:r>
    </w:p>
    <w:p w14:paraId="18E1B417" w14:textId="77777777" w:rsidR="004A36E6" w:rsidRDefault="004A36E6">
      <w:pPr>
        <w:pStyle w:val="NO"/>
        <w:rPr>
          <w:lang w:val="en-US"/>
        </w:rPr>
      </w:pPr>
      <w:r>
        <w:rPr>
          <w:lang w:val="en-US"/>
        </w:rPr>
        <w:t>NOTE:</w:t>
      </w:r>
      <w:r>
        <w:rPr>
          <w:lang w:val="en-US"/>
        </w:rPr>
        <w:tab/>
        <w:t xml:space="preserve">These RTP fields change during a connection and thus need to be transferred within each packet for NbFP payload. All other RTP fields do not change (see </w:t>
      </w:r>
      <w:r w:rsidR="00EA0F3A">
        <w:rPr>
          <w:lang w:val="en-US"/>
        </w:rPr>
        <w:t>clause</w:t>
      </w:r>
      <w:r>
        <w:rPr>
          <w:lang w:val="en-US"/>
        </w:rPr>
        <w:t xml:space="preserve"> 6.2.3).</w:t>
      </w:r>
    </w:p>
    <w:bookmarkStart w:id="97" w:name="_MON_1235548939"/>
    <w:bookmarkStart w:id="98" w:name="_MON_1235548982"/>
    <w:bookmarkStart w:id="99" w:name="_MON_1235549023"/>
    <w:bookmarkStart w:id="100" w:name="_MON_1235549055"/>
    <w:bookmarkStart w:id="101" w:name="_MON_1235549126"/>
    <w:bookmarkStart w:id="102" w:name="_MON_1235549600"/>
    <w:bookmarkStart w:id="103" w:name="_MON_1235550374"/>
    <w:bookmarkStart w:id="104" w:name="_MON_1235564932"/>
    <w:bookmarkStart w:id="105" w:name="_MON_1235565006"/>
    <w:bookmarkEnd w:id="97"/>
    <w:bookmarkEnd w:id="98"/>
    <w:bookmarkEnd w:id="99"/>
    <w:bookmarkEnd w:id="100"/>
    <w:bookmarkEnd w:id="101"/>
    <w:bookmarkEnd w:id="102"/>
    <w:bookmarkEnd w:id="103"/>
    <w:bookmarkEnd w:id="104"/>
    <w:bookmarkEnd w:id="105"/>
    <w:bookmarkStart w:id="106" w:name="_MON_1235548898"/>
    <w:bookmarkEnd w:id="106"/>
    <w:p w14:paraId="25C6A688" w14:textId="77777777" w:rsidR="004A36E6" w:rsidRDefault="004A36E6">
      <w:pPr>
        <w:pStyle w:val="TH"/>
        <w:rPr>
          <w:lang w:val="en-US"/>
        </w:rPr>
      </w:pPr>
      <w:r>
        <w:rPr>
          <w:lang w:val="en-US"/>
        </w:rPr>
        <w:object w:dxaOrig="8820" w:dyaOrig="2175" w14:anchorId="3CB148FD">
          <v:shape id="_x0000_i1032" type="#_x0000_t75" style="width:440.85pt;height:108.65pt" o:ole="">
            <v:imagedata r:id="rId21" o:title=""/>
          </v:shape>
          <o:OLEObject Type="Embed" ProgID="Word.Picture.8" ShapeID="_x0000_i1032" DrawAspect="Content" ObjectID="_1819433347" r:id="rId22"/>
        </w:object>
      </w:r>
    </w:p>
    <w:p w14:paraId="50EF7E2D" w14:textId="77777777" w:rsidR="004A36E6" w:rsidRDefault="004A36E6">
      <w:pPr>
        <w:pStyle w:val="TF"/>
        <w:rPr>
          <w:lang w:val="en-US"/>
        </w:rPr>
      </w:pPr>
      <w:r>
        <w:rPr>
          <w:lang w:val="en-US"/>
        </w:rPr>
        <w:t>Figure 10: Example of multiplexed packet with two RTP frames and compressed RTP headers</w:t>
      </w:r>
    </w:p>
    <w:p w14:paraId="0EC852A7" w14:textId="77777777" w:rsidR="004A36E6" w:rsidRDefault="004A36E6">
      <w:pPr>
        <w:pStyle w:val="Heading3"/>
        <w:rPr>
          <w:lang w:val="en-US"/>
        </w:rPr>
      </w:pPr>
      <w:bookmarkStart w:id="107" w:name="_Toc469763394"/>
      <w:r>
        <w:rPr>
          <w:lang w:val="en-US"/>
        </w:rPr>
        <w:t>6.4.3</w:t>
      </w:r>
      <w:r>
        <w:rPr>
          <w:lang w:val="en-US"/>
        </w:rPr>
        <w:tab/>
        <w:t>RTCP</w:t>
      </w:r>
      <w:bookmarkEnd w:id="107"/>
    </w:p>
    <w:p w14:paraId="36177D07" w14:textId="77777777" w:rsidR="004A36E6" w:rsidRDefault="004A36E6">
      <w:pPr>
        <w:pStyle w:val="Heading4"/>
        <w:rPr>
          <w:lang w:val="en-US"/>
        </w:rPr>
      </w:pPr>
      <w:bookmarkStart w:id="108" w:name="_Toc469763395"/>
      <w:r>
        <w:rPr>
          <w:lang w:val="en-US"/>
        </w:rPr>
        <w:t>6.4.3.1</w:t>
      </w:r>
      <w:r>
        <w:rPr>
          <w:lang w:val="en-US"/>
        </w:rPr>
        <w:tab/>
        <w:t>General</w:t>
      </w:r>
      <w:bookmarkEnd w:id="108"/>
    </w:p>
    <w:p w14:paraId="3E243D66" w14:textId="77777777" w:rsidR="004A36E6" w:rsidRDefault="004A36E6">
      <w:pPr>
        <w:rPr>
          <w:lang w:val="en-US"/>
        </w:rPr>
      </w:pPr>
      <w:r>
        <w:rPr>
          <w:lang w:val="en-US"/>
        </w:rPr>
        <w:t>A MGW wishing to apply Bearer Transport with multiplexing shall use RTCP (see RFC 3550 [29]) to negotiate multiplexing.</w:t>
      </w:r>
    </w:p>
    <w:p w14:paraId="0F545351" w14:textId="77777777" w:rsidR="004A36E6" w:rsidRDefault="004A36E6">
      <w:pPr>
        <w:rPr>
          <w:lang w:val="en-US"/>
        </w:rPr>
      </w:pPr>
      <w:r>
        <w:rPr>
          <w:lang w:val="en-US"/>
        </w:rPr>
        <w:t xml:space="preserve">RTCP shall be used separately for each user plane connection. RTCP shall be transported by UDP/IP packets as described in </w:t>
      </w:r>
      <w:r w:rsidR="00EA0F3A">
        <w:rPr>
          <w:lang w:val="en-US"/>
        </w:rPr>
        <w:t>clause</w:t>
      </w:r>
      <w:r>
        <w:rPr>
          <w:lang w:val="en-US"/>
        </w:rPr>
        <w:t xml:space="preserve"> 6.2.4. and not included included in IP/UDP packets using the multiplexing format described above.</w:t>
      </w:r>
    </w:p>
    <w:p w14:paraId="310CF510" w14:textId="77777777" w:rsidR="004A36E6" w:rsidRDefault="004A36E6">
      <w:pPr>
        <w:pStyle w:val="Heading4"/>
        <w:rPr>
          <w:lang w:val="en-US"/>
        </w:rPr>
      </w:pPr>
      <w:bookmarkStart w:id="109" w:name="_Toc469763396"/>
      <w:r>
        <w:rPr>
          <w:lang w:val="en-US"/>
        </w:rPr>
        <w:t>6.4.3.2</w:t>
      </w:r>
      <w:r>
        <w:rPr>
          <w:lang w:val="en-US"/>
        </w:rPr>
        <w:tab/>
        <w:t>Multiplex negotiation via RTCP</w:t>
      </w:r>
      <w:bookmarkEnd w:id="109"/>
    </w:p>
    <w:p w14:paraId="592227D9" w14:textId="77777777" w:rsidR="004A36E6" w:rsidRDefault="004A36E6">
      <w:pPr>
        <w:rPr>
          <w:lang w:val="en-US"/>
        </w:rPr>
      </w:pPr>
      <w:r>
        <w:rPr>
          <w:lang w:val="en-US"/>
        </w:rPr>
        <w:t xml:space="preserve">RTCP shall be used to negotiate the use of multiplexing. A new 3GPP-specific RTCP Multiplexing packet is specified in </w:t>
      </w:r>
      <w:r w:rsidR="00EA0F3A">
        <w:rPr>
          <w:lang w:val="en-US"/>
        </w:rPr>
        <w:t>clause</w:t>
      </w:r>
      <w:r>
        <w:rPr>
          <w:lang w:val="en-US"/>
        </w:rPr>
        <w:t xml:space="preserve"> 6.4.3.3 for this purpose, and may be added to compound RTCP packets following the principles of RFC 3550 [29]. The Multiplexing RTCP packet indicates:</w:t>
      </w:r>
    </w:p>
    <w:p w14:paraId="0E5FA326" w14:textId="77777777" w:rsidR="004A36E6" w:rsidRDefault="004A36E6">
      <w:pPr>
        <w:pStyle w:val="B1"/>
        <w:rPr>
          <w:lang w:val="en-US"/>
        </w:rPr>
      </w:pPr>
      <w:r>
        <w:rPr>
          <w:lang w:val="en-US"/>
        </w:rPr>
        <w:t>-</w:t>
      </w:r>
      <w:r>
        <w:rPr>
          <w:lang w:val="en-US"/>
        </w:rPr>
        <w:tab/>
        <w:t>if multiplexing without RTP header compression is supported ;</w:t>
      </w:r>
    </w:p>
    <w:p w14:paraId="0602B130" w14:textId="77777777" w:rsidR="004A36E6" w:rsidRDefault="004A36E6">
      <w:pPr>
        <w:pStyle w:val="B1"/>
        <w:rPr>
          <w:lang w:val="en-US"/>
        </w:rPr>
      </w:pPr>
      <w:r>
        <w:rPr>
          <w:lang w:val="en-US"/>
        </w:rPr>
        <w:t>-</w:t>
      </w:r>
      <w:r>
        <w:rPr>
          <w:lang w:val="en-US"/>
        </w:rPr>
        <w:tab/>
        <w:t>if multiplexing with RTP header compression is supported ;</w:t>
      </w:r>
    </w:p>
    <w:p w14:paraId="305443BF" w14:textId="77777777" w:rsidR="004A36E6" w:rsidRDefault="004A36E6">
      <w:pPr>
        <w:pStyle w:val="B1"/>
        <w:rPr>
          <w:lang w:val="en-US"/>
        </w:rPr>
      </w:pPr>
      <w:r>
        <w:rPr>
          <w:lang w:val="en-US"/>
        </w:rPr>
        <w:t>-</w:t>
      </w:r>
      <w:r>
        <w:rPr>
          <w:lang w:val="en-US"/>
        </w:rPr>
        <w:tab/>
        <w:t>the local UDP port where to receive multiplexed data streams,</w:t>
      </w:r>
    </w:p>
    <w:p w14:paraId="2BB7D0E7" w14:textId="77777777" w:rsidR="004A36E6" w:rsidRDefault="004A36E6">
      <w:pPr>
        <w:pStyle w:val="B1"/>
        <w:rPr>
          <w:lang w:val="en-US"/>
        </w:rPr>
      </w:pPr>
      <w:r>
        <w:rPr>
          <w:lang w:val="en-US"/>
        </w:rPr>
        <w:t>-</w:t>
      </w:r>
      <w:r>
        <w:rPr>
          <w:lang w:val="en-US"/>
        </w:rPr>
        <w:tab/>
        <w:t>if multiplexing is selected..</w:t>
      </w:r>
    </w:p>
    <w:p w14:paraId="45D5F194" w14:textId="77777777" w:rsidR="004A36E6" w:rsidRDefault="004A36E6">
      <w:pPr>
        <w:rPr>
          <w:lang w:val="en-US"/>
        </w:rPr>
      </w:pPr>
      <w:r>
        <w:rPr>
          <w:lang w:val="en-US"/>
        </w:rPr>
        <w:t xml:space="preserve">When setting up a new user plane connection, both peer MGWs of a NbUP connection shall start to send data without applying multiplexing and may indicate their readiness to receive multiplexed data streams by including the new RTCP Multiplexing packet in the initial and all subsequent RTCP packets they send. A MGW shall always announce the same multiplexing capabilities and the same UDP port where to receive multiplexed data streams in all the RTCP Multiplexing packets it sends for a given RTP session. MGWs should preferably send their initial RTCP packet at the very beginning of the RTP session to be able to apply multiplexing as soon as possible. A MGW sending a Multiplexing packet indicating support of multiplexing shall be ready to receive multiplexed packets at the announced UDP port. A single UDP port for multiplexing shall be used per destination IP address. </w:t>
      </w:r>
    </w:p>
    <w:p w14:paraId="3BA1956E" w14:textId="77777777" w:rsidR="004A36E6" w:rsidRDefault="004A36E6">
      <w:pPr>
        <w:rPr>
          <w:lang w:val="en-US"/>
        </w:rPr>
      </w:pPr>
      <w:r>
        <w:rPr>
          <w:lang w:val="en-US"/>
        </w:rPr>
        <w:t>A MGW receiving an RTCP packet, where the peer indicated its readiness to receive multiplexed data streams, may apply multiplexing to send the corresponding RTP data streams towards the sender of the RTCP packet. If the MGW decides to apply multiplexing, it can immediately start sending multiplexed data streams towards the corresponding UDP multiplexing port announced in the received RTCP Multiplexing packet. The MGW shall indicate in subsequent RTCP Multiplexing packets if it applies multiplexing with or without header compression for the given user connection</w:t>
      </w:r>
    </w:p>
    <w:p w14:paraId="40EE6E8F" w14:textId="77777777" w:rsidR="004A36E6" w:rsidRDefault="004A36E6">
      <w:pPr>
        <w:rPr>
          <w:lang w:val="en-US"/>
        </w:rPr>
      </w:pPr>
      <w:r>
        <w:rPr>
          <w:lang w:val="en-US"/>
        </w:rPr>
        <w:t>A MGW that does not receive RTCP or receives RTCP without the RTCP Multiplexing packet shall continue to send data for the user connection without applying multiplexing.</w:t>
      </w:r>
    </w:p>
    <w:p w14:paraId="16143660" w14:textId="77777777" w:rsidR="004A36E6" w:rsidRDefault="004A36E6">
      <w:pPr>
        <w:rPr>
          <w:lang w:val="en-US"/>
        </w:rPr>
      </w:pPr>
      <w:r>
        <w:rPr>
          <w:lang w:val="en-US"/>
        </w:rPr>
        <w:t>A MGW that does not support multiplexing will ignore the unknown received RTCP Multiplexing package according to RTCP procedures and will continue to send data for the user connection without applying multiplexing.</w:t>
      </w:r>
    </w:p>
    <w:p w14:paraId="2076ACDC" w14:textId="77777777" w:rsidR="004A36E6" w:rsidRDefault="004A36E6">
      <w:pPr>
        <w:rPr>
          <w:lang w:val="en-US" w:eastAsia="ko-KR"/>
        </w:rPr>
      </w:pPr>
      <w:r>
        <w:rPr>
          <w:lang w:val="en-US"/>
        </w:rPr>
        <w:t>Sending of a RTCP Multiplexing packet indicating readiness to receive multiplexed data streams does not necessarily mean that the MGW is ready to send multiplexed data streams, i.e. multiplexing may be applied on a single or on both directions for a given RTP session.</w:t>
      </w:r>
    </w:p>
    <w:p w14:paraId="03D23F4E" w14:textId="77777777" w:rsidR="004A36E6" w:rsidRDefault="004A36E6">
      <w:pPr>
        <w:rPr>
          <w:lang w:eastAsia="ko-KR"/>
        </w:rPr>
      </w:pPr>
      <w:r>
        <w:rPr>
          <w:lang w:val="en-US"/>
        </w:rPr>
        <w:t>The applicable compressed header format is not negotiated using RTCP, but is determined by the fact if the Nb bearer is controlled via a</w:t>
      </w:r>
      <w:r>
        <w:t xml:space="preserve"> SIP-I based Nc interface or a BICC based Nc interface. A MGW may support multiplexing of both RTP header compression formats on a same IP interface.</w:t>
      </w:r>
    </w:p>
    <w:p w14:paraId="33D33C79" w14:textId="77777777" w:rsidR="004A36E6" w:rsidRDefault="004A36E6">
      <w:pPr>
        <w:pStyle w:val="Heading4"/>
        <w:rPr>
          <w:lang w:val="en-US"/>
        </w:rPr>
      </w:pPr>
      <w:bookmarkStart w:id="110" w:name="_Toc469763397"/>
      <w:r>
        <w:rPr>
          <w:lang w:val="en-US"/>
        </w:rPr>
        <w:t>6.4.3.3</w:t>
      </w:r>
      <w:r>
        <w:rPr>
          <w:lang w:val="en-US"/>
        </w:rPr>
        <w:tab/>
        <w:t>RTCP Multiplexing packet</w:t>
      </w:r>
      <w:bookmarkEnd w:id="110"/>
    </w:p>
    <w:p w14:paraId="49C3BD15" w14:textId="77777777" w:rsidR="004A36E6" w:rsidRDefault="004A36E6">
      <w:pPr>
        <w:rPr>
          <w:lang w:val="en-US"/>
        </w:rPr>
      </w:pPr>
      <w:r>
        <w:rPr>
          <w:lang w:val="en-US"/>
        </w:rPr>
        <w:t>The format of the RTCP Multiplexing packet is specified in figure 11.</w:t>
      </w:r>
    </w:p>
    <w:bookmarkStart w:id="111" w:name="_MON_1232309318"/>
    <w:bookmarkEnd w:id="111"/>
    <w:bookmarkStart w:id="112" w:name="_MON_1232309256"/>
    <w:bookmarkEnd w:id="112"/>
    <w:p w14:paraId="7539A146" w14:textId="77777777" w:rsidR="004A36E6" w:rsidRDefault="004A36E6">
      <w:pPr>
        <w:pStyle w:val="TH"/>
      </w:pPr>
      <w:r>
        <w:object w:dxaOrig="9948" w:dyaOrig="7077" w14:anchorId="7849F1E4">
          <v:shape id="_x0000_i1033" type="#_x0000_t75" style="width:481.45pt;height:342.35pt" o:ole="">
            <v:imagedata r:id="rId23" o:title=""/>
          </v:shape>
          <o:OLEObject Type="Embed" ProgID="Visio.Drawing.11" ShapeID="_x0000_i1033" DrawAspect="Content" ObjectID="_1819433348" r:id="rId24"/>
        </w:object>
      </w:r>
    </w:p>
    <w:p w14:paraId="3EECE1AE" w14:textId="77777777" w:rsidR="004A36E6" w:rsidRDefault="004A36E6">
      <w:pPr>
        <w:pStyle w:val="TF"/>
        <w:rPr>
          <w:lang w:val="en-US"/>
        </w:rPr>
      </w:pPr>
      <w:r>
        <w:rPr>
          <w:lang w:val="en-US"/>
        </w:rPr>
        <w:t>Figure 11: RTCP Multiplexing packet</w:t>
      </w:r>
    </w:p>
    <w:p w14:paraId="209AB5BE" w14:textId="77777777" w:rsidR="004A36E6" w:rsidRDefault="004A36E6">
      <w:pPr>
        <w:rPr>
          <w:lang w:val="en-US"/>
        </w:rPr>
      </w:pPr>
      <w:r>
        <w:rPr>
          <w:lang w:val="en-US"/>
        </w:rPr>
        <w:t>The APP packet header includes :</w:t>
      </w:r>
    </w:p>
    <w:p w14:paraId="6A3AF238" w14:textId="77777777" w:rsidR="004A36E6" w:rsidRDefault="004A36E6">
      <w:pPr>
        <w:pStyle w:val="B1"/>
        <w:rPr>
          <w:lang w:val="en-US"/>
        </w:rPr>
      </w:pPr>
      <w:r>
        <w:rPr>
          <w:lang w:val="en-US"/>
        </w:rPr>
        <w:t>-</w:t>
      </w:r>
      <w:r>
        <w:rPr>
          <w:lang w:val="en-US"/>
        </w:rPr>
        <w:tab/>
        <w:t xml:space="preserve">version (V), 2 bits </w:t>
      </w:r>
    </w:p>
    <w:p w14:paraId="726B3106" w14:textId="77777777" w:rsidR="004A36E6" w:rsidRDefault="004A36E6">
      <w:pPr>
        <w:pStyle w:val="B1"/>
        <w:rPr>
          <w:lang w:val="en-US"/>
        </w:rPr>
      </w:pPr>
      <w:r>
        <w:rPr>
          <w:lang w:val="en-US"/>
        </w:rPr>
        <w:t>Identifies the version of RTP, which is the same in RTCP packets as in RTP data packets.  RTP Version 2 shall be used.</w:t>
      </w:r>
    </w:p>
    <w:p w14:paraId="1544957D" w14:textId="77777777" w:rsidR="004A36E6" w:rsidRDefault="004A36E6">
      <w:pPr>
        <w:pStyle w:val="B1"/>
        <w:rPr>
          <w:lang w:val="en-US"/>
        </w:rPr>
      </w:pPr>
      <w:r>
        <w:rPr>
          <w:lang w:val="en-US"/>
        </w:rPr>
        <w:t>-</w:t>
      </w:r>
      <w:r>
        <w:rPr>
          <w:lang w:val="en-US"/>
        </w:rPr>
        <w:tab/>
        <w:t xml:space="preserve">padding (P), 1 bit </w:t>
      </w:r>
    </w:p>
    <w:p w14:paraId="03279BE1" w14:textId="77777777" w:rsidR="004A36E6" w:rsidRDefault="004A36E6">
      <w:pPr>
        <w:pStyle w:val="B1"/>
        <w:rPr>
          <w:lang w:val="en-US"/>
        </w:rPr>
      </w:pPr>
      <w:r>
        <w:rPr>
          <w:lang w:val="en-US"/>
        </w:rPr>
        <w:t>As specified in RFC 3550 [4].</w:t>
      </w:r>
    </w:p>
    <w:p w14:paraId="2193B472" w14:textId="77777777" w:rsidR="004A36E6" w:rsidRDefault="004A36E6">
      <w:pPr>
        <w:pStyle w:val="B1"/>
        <w:rPr>
          <w:lang w:val="en-US"/>
        </w:rPr>
      </w:pPr>
      <w:r>
        <w:rPr>
          <w:lang w:val="en-US"/>
        </w:rPr>
        <w:t>-</w:t>
      </w:r>
      <w:r>
        <w:rPr>
          <w:lang w:val="en-US"/>
        </w:rPr>
        <w:tab/>
        <w:t>subtype, 5 bits.</w:t>
      </w:r>
    </w:p>
    <w:p w14:paraId="3A7E4B9D" w14:textId="77777777" w:rsidR="004A36E6" w:rsidRDefault="004A36E6">
      <w:pPr>
        <w:pStyle w:val="B1"/>
        <w:rPr>
          <w:lang w:val="en-US"/>
        </w:rPr>
      </w:pPr>
      <w:r>
        <w:rPr>
          <w:lang w:val="en-US"/>
        </w:rPr>
        <w:tab/>
        <w:t>The following subtype value shall be used :</w:t>
      </w:r>
    </w:p>
    <w:p w14:paraId="1A279A7B" w14:textId="77777777" w:rsidR="004A36E6" w:rsidRDefault="004A36E6">
      <w:pPr>
        <w:pStyle w:val="B1"/>
        <w:rPr>
          <w:lang w:val="en-US"/>
        </w:rPr>
      </w:pPr>
      <w:r>
        <w:rPr>
          <w:lang w:val="en-US"/>
        </w:rPr>
        <w:tab/>
        <w:t>00001 : RTCP Multiplexing packet</w:t>
      </w:r>
    </w:p>
    <w:p w14:paraId="7C5E2F5B" w14:textId="77777777" w:rsidR="004A36E6" w:rsidRDefault="004A36E6">
      <w:pPr>
        <w:pStyle w:val="B1"/>
        <w:rPr>
          <w:lang w:val="en-US"/>
        </w:rPr>
      </w:pPr>
      <w:r>
        <w:rPr>
          <w:lang w:val="en-US"/>
        </w:rPr>
        <w:t>-</w:t>
      </w:r>
      <w:r>
        <w:rPr>
          <w:lang w:val="en-US"/>
        </w:rPr>
        <w:tab/>
        <w:t>packet type (PT), 8 bits.</w:t>
      </w:r>
    </w:p>
    <w:p w14:paraId="444BAB9F" w14:textId="77777777" w:rsidR="004A36E6" w:rsidRDefault="004A36E6">
      <w:pPr>
        <w:pStyle w:val="B1"/>
        <w:rPr>
          <w:lang w:val="en-US"/>
        </w:rPr>
      </w:pPr>
      <w:r>
        <w:rPr>
          <w:lang w:val="en-US"/>
        </w:rPr>
        <w:tab/>
        <w:t>Shall contains the constant 204 to identify this as an RTCP APP packet</w:t>
      </w:r>
    </w:p>
    <w:p w14:paraId="2603CC74" w14:textId="77777777" w:rsidR="004A36E6" w:rsidRDefault="004A36E6">
      <w:pPr>
        <w:pStyle w:val="B1"/>
        <w:rPr>
          <w:lang w:val="en-US"/>
        </w:rPr>
      </w:pPr>
      <w:r>
        <w:rPr>
          <w:lang w:val="en-US"/>
        </w:rPr>
        <w:t>-</w:t>
      </w:r>
      <w:r>
        <w:rPr>
          <w:lang w:val="en-US"/>
        </w:rPr>
        <w:tab/>
        <w:t>length, 16 bits.</w:t>
      </w:r>
    </w:p>
    <w:p w14:paraId="7AC741DF" w14:textId="77777777" w:rsidR="004A36E6" w:rsidRDefault="004A36E6">
      <w:pPr>
        <w:pStyle w:val="B1"/>
        <w:rPr>
          <w:lang w:val="en-US"/>
        </w:rPr>
      </w:pPr>
      <w:r>
        <w:rPr>
          <w:lang w:val="en-US"/>
        </w:rPr>
        <w:tab/>
        <w:t>As specified in RFC 3550 [4]. The length of this RTCP packet in 32-bit words minus one, including the header and any padding.  (The offset of one makes zero a valid length and avoids a possible infinite loop in scanning a compound RTCP packet, while counting 32-bit words avoids a validity check for a multiple of 4.)</w:t>
      </w:r>
    </w:p>
    <w:p w14:paraId="49371002" w14:textId="77777777" w:rsidR="004A36E6" w:rsidRDefault="004A36E6">
      <w:pPr>
        <w:pStyle w:val="B1"/>
        <w:rPr>
          <w:lang w:val="en-US"/>
        </w:rPr>
      </w:pPr>
      <w:r>
        <w:rPr>
          <w:lang w:val="en-US"/>
        </w:rPr>
        <w:t>-</w:t>
      </w:r>
      <w:r>
        <w:rPr>
          <w:lang w:val="en-US"/>
        </w:rPr>
        <w:tab/>
        <w:t>SSRC/CSRC, 32 bits.</w:t>
      </w:r>
    </w:p>
    <w:p w14:paraId="606DEA47" w14:textId="77777777" w:rsidR="004A36E6" w:rsidRDefault="004A36E6">
      <w:pPr>
        <w:pStyle w:val="B1"/>
        <w:rPr>
          <w:lang w:val="en-US"/>
        </w:rPr>
      </w:pPr>
      <w:r>
        <w:rPr>
          <w:lang w:val="en-US"/>
        </w:rPr>
        <w:tab/>
        <w:t xml:space="preserve">As specified in RFC 3550 [4]. </w:t>
      </w:r>
    </w:p>
    <w:p w14:paraId="73C17F8E" w14:textId="77777777" w:rsidR="004A36E6" w:rsidRDefault="004A36E6">
      <w:pPr>
        <w:pStyle w:val="B1"/>
        <w:rPr>
          <w:lang w:val="en-US"/>
        </w:rPr>
      </w:pPr>
      <w:r>
        <w:rPr>
          <w:lang w:val="en-US"/>
        </w:rPr>
        <w:t>-</w:t>
      </w:r>
      <w:r>
        <w:rPr>
          <w:lang w:val="en-US"/>
        </w:rPr>
        <w:tab/>
        <w:t>name, 32 bits.</w:t>
      </w:r>
    </w:p>
    <w:p w14:paraId="61475BA7" w14:textId="77777777" w:rsidR="004A36E6" w:rsidRDefault="004A36E6">
      <w:pPr>
        <w:pStyle w:val="B1"/>
        <w:rPr>
          <w:lang w:val="en-US"/>
        </w:rPr>
      </w:pPr>
      <w:r>
        <w:rPr>
          <w:lang w:val="en-US"/>
        </w:rPr>
        <w:tab/>
        <w:t>Shall be set to "3GPP"</w:t>
      </w:r>
    </w:p>
    <w:p w14:paraId="0993F342" w14:textId="77777777" w:rsidR="004A36E6" w:rsidRDefault="004A36E6">
      <w:pPr>
        <w:rPr>
          <w:lang w:val="en-US"/>
        </w:rPr>
      </w:pPr>
    </w:p>
    <w:p w14:paraId="0BE7D970" w14:textId="77777777" w:rsidR="004A36E6" w:rsidRDefault="004A36E6">
      <w:pPr>
        <w:rPr>
          <w:lang w:val="en-US"/>
        </w:rPr>
      </w:pPr>
      <w:r>
        <w:rPr>
          <w:lang w:val="en-US"/>
        </w:rPr>
        <w:t>The application-dependent data includes :</w:t>
      </w:r>
    </w:p>
    <w:p w14:paraId="588D427A" w14:textId="77777777" w:rsidR="004A36E6" w:rsidRDefault="004A36E6">
      <w:pPr>
        <w:pStyle w:val="B1"/>
        <w:rPr>
          <w:lang w:val="en-US"/>
        </w:rPr>
      </w:pPr>
      <w:r>
        <w:rPr>
          <w:lang w:val="en-US"/>
        </w:rPr>
        <w:t>-</w:t>
      </w:r>
      <w:r>
        <w:rPr>
          <w:lang w:val="en-US"/>
        </w:rPr>
        <w:tab/>
        <w:t>multiplexing bit (MUX), 1 bit</w:t>
      </w:r>
    </w:p>
    <w:p w14:paraId="3E3C2347" w14:textId="77777777" w:rsidR="004A36E6" w:rsidRDefault="004A36E6">
      <w:pPr>
        <w:pStyle w:val="B1"/>
        <w:rPr>
          <w:lang w:val="en-US"/>
        </w:rPr>
      </w:pPr>
      <w:r>
        <w:rPr>
          <w:lang w:val="en-US"/>
        </w:rPr>
        <w:tab/>
        <w:t>Indicates whether multiplexing without RTP header compression is supported or not  by the sender of the RTCP packet : set to 0 if not supported, set to 1 if supported.</w:t>
      </w:r>
    </w:p>
    <w:p w14:paraId="24223648" w14:textId="77777777" w:rsidR="004A36E6" w:rsidRDefault="004A36E6">
      <w:pPr>
        <w:pStyle w:val="B1"/>
        <w:rPr>
          <w:lang w:val="en-US"/>
        </w:rPr>
      </w:pPr>
      <w:r>
        <w:rPr>
          <w:lang w:val="en-US"/>
        </w:rPr>
        <w:t>-</w:t>
      </w:r>
      <w:r>
        <w:rPr>
          <w:lang w:val="en-US"/>
        </w:rPr>
        <w:tab/>
        <w:t>multiplexing with RTP header compression bit (CP), 1 bit</w:t>
      </w:r>
    </w:p>
    <w:p w14:paraId="4F8939AD" w14:textId="77777777" w:rsidR="004A36E6" w:rsidRDefault="004A36E6">
      <w:pPr>
        <w:pStyle w:val="B1"/>
        <w:rPr>
          <w:lang w:val="en-US"/>
        </w:rPr>
      </w:pPr>
      <w:r>
        <w:rPr>
          <w:lang w:val="en-US"/>
        </w:rPr>
        <w:tab/>
        <w:t>Indicates whether multiplexing with RTP header compression is supported or not by the sender of the RTCP packet : set to 0 if not supported, set to 1 if supported.</w:t>
      </w:r>
    </w:p>
    <w:p w14:paraId="5E7693AA" w14:textId="77777777" w:rsidR="004A36E6" w:rsidRDefault="004A36E6">
      <w:pPr>
        <w:pStyle w:val="B1"/>
        <w:rPr>
          <w:lang w:val="en-US"/>
        </w:rPr>
      </w:pPr>
      <w:r>
        <w:rPr>
          <w:lang w:val="en-US"/>
        </w:rPr>
        <w:t>-</w:t>
      </w:r>
      <w:r>
        <w:rPr>
          <w:lang w:val="en-US"/>
        </w:rPr>
        <w:tab/>
        <w:t>Selection bits, 2 bits</w:t>
      </w:r>
    </w:p>
    <w:p w14:paraId="060BB73B" w14:textId="77777777" w:rsidR="004A36E6" w:rsidRDefault="004A36E6">
      <w:pPr>
        <w:pStyle w:val="B1"/>
        <w:rPr>
          <w:lang w:val="en-US"/>
        </w:rPr>
      </w:pPr>
      <w:r>
        <w:rPr>
          <w:lang w:val="en-US"/>
        </w:rPr>
        <w:tab/>
        <w:t>Indicates whether the sender of the RTCP packet has selected to apply multiplexing with or without header compression for the user plane packets that it sends on this connection. The following values are defined:</w:t>
      </w:r>
    </w:p>
    <w:p w14:paraId="0A80F714" w14:textId="77777777" w:rsidR="004A36E6" w:rsidRDefault="004A36E6">
      <w:pPr>
        <w:pStyle w:val="B1"/>
        <w:rPr>
          <w:lang w:val="en-US"/>
        </w:rPr>
      </w:pPr>
      <w:r>
        <w:rPr>
          <w:lang w:val="en-US"/>
        </w:rPr>
        <w:tab/>
        <w:t>00: no multiplexing is applied</w:t>
      </w:r>
    </w:p>
    <w:p w14:paraId="109366ED" w14:textId="77777777" w:rsidR="004A36E6" w:rsidRDefault="004A36E6">
      <w:pPr>
        <w:pStyle w:val="B1"/>
        <w:rPr>
          <w:lang w:val="en-US"/>
        </w:rPr>
      </w:pPr>
      <w:r>
        <w:rPr>
          <w:lang w:val="en-US"/>
        </w:rPr>
        <w:tab/>
        <w:t>01: multiplexing is applied without RTP header compression</w:t>
      </w:r>
    </w:p>
    <w:p w14:paraId="01E04F78" w14:textId="77777777" w:rsidR="004A36E6" w:rsidRDefault="004A36E6">
      <w:pPr>
        <w:pStyle w:val="B1"/>
        <w:rPr>
          <w:lang w:val="en-US"/>
        </w:rPr>
      </w:pPr>
      <w:r>
        <w:rPr>
          <w:lang w:val="en-US"/>
        </w:rPr>
        <w:tab/>
        <w:t>10: multiplexing is applied with RTP header compression</w:t>
      </w:r>
    </w:p>
    <w:p w14:paraId="15555902" w14:textId="77777777" w:rsidR="004A36E6" w:rsidRDefault="004A36E6">
      <w:pPr>
        <w:pStyle w:val="B1"/>
        <w:rPr>
          <w:lang w:val="en-US"/>
        </w:rPr>
      </w:pPr>
      <w:r>
        <w:rPr>
          <w:lang w:val="en-US"/>
        </w:rPr>
        <w:tab/>
        <w:t>11: reserved</w:t>
      </w:r>
    </w:p>
    <w:p w14:paraId="06444DDE" w14:textId="77777777" w:rsidR="004A36E6" w:rsidRDefault="004A36E6">
      <w:pPr>
        <w:pStyle w:val="B1"/>
        <w:rPr>
          <w:lang w:val="en-US"/>
        </w:rPr>
      </w:pPr>
      <w:r>
        <w:rPr>
          <w:lang w:val="en-US"/>
        </w:rPr>
        <w:t>-</w:t>
      </w:r>
      <w:r>
        <w:rPr>
          <w:lang w:val="en-US"/>
        </w:rPr>
        <w:tab/>
        <w:t xml:space="preserve">Local MUX UDP port, 15 bits : </w:t>
      </w:r>
    </w:p>
    <w:p w14:paraId="056BE13E" w14:textId="77777777" w:rsidR="004A36E6" w:rsidRDefault="004A36E6">
      <w:pPr>
        <w:pStyle w:val="B1"/>
        <w:rPr>
          <w:lang w:val="en-US"/>
        </w:rPr>
      </w:pPr>
      <w:r>
        <w:rPr>
          <w:lang w:val="en-US"/>
        </w:rPr>
        <w:tab/>
        <w:t>Local UDP port where the sender demands to receive multiplexed data streams. The value shall be the same as the local MUX UDP port divided by two. This parameter shall be ignored by the receiver of the RTCP Multiplexing packet if the MUX and CP bits indicate that multiplexing is not supported.</w:t>
      </w:r>
    </w:p>
    <w:p w14:paraId="16ACC5B7" w14:textId="77777777" w:rsidR="004A36E6" w:rsidRDefault="004A36E6">
      <w:pPr>
        <w:pStyle w:val="B1"/>
        <w:rPr>
          <w:lang w:val="en-US"/>
        </w:rPr>
      </w:pPr>
      <w:r>
        <w:rPr>
          <w:lang w:val="en-US"/>
        </w:rPr>
        <w:t>-</w:t>
      </w:r>
      <w:r>
        <w:rPr>
          <w:lang w:val="en-US"/>
        </w:rPr>
        <w:tab/>
        <w:t>Reserved bits:</w:t>
      </w:r>
    </w:p>
    <w:p w14:paraId="7D29CE2D" w14:textId="77777777" w:rsidR="004A36E6" w:rsidRDefault="004A36E6">
      <w:pPr>
        <w:pStyle w:val="B1"/>
        <w:rPr>
          <w:lang w:val="en-US"/>
        </w:rPr>
      </w:pPr>
      <w:r>
        <w:rPr>
          <w:lang w:val="en-US"/>
        </w:rPr>
        <w:tab/>
        <w:t>Extension bits may be added in the RTCP Multiplexing packet in future releases. Reserved bits shall be set to 0 in sent RTCP Multiplexing packet of this relaese and shall be ignored in incoming  RTCP Multiplexing packets.</w:t>
      </w:r>
    </w:p>
    <w:p w14:paraId="47D7863D" w14:textId="77777777" w:rsidR="004A36E6" w:rsidRDefault="004A36E6">
      <w:pPr>
        <w:rPr>
          <w:lang w:val="en-US" w:eastAsia="ko-KR"/>
        </w:rPr>
      </w:pPr>
      <w:r>
        <w:rPr>
          <w:lang w:val="en-US"/>
        </w:rPr>
        <w:t>Extension fields may be added in the RTCP Multiplexing packet in future releases. They shall be ignored by a MGW implementing an earlier version of the specification.</w:t>
      </w:r>
    </w:p>
    <w:p w14:paraId="3245AF99" w14:textId="77777777" w:rsidR="004A36E6" w:rsidRDefault="004A36E6">
      <w:pPr>
        <w:pStyle w:val="Heading1"/>
      </w:pPr>
      <w:bookmarkStart w:id="113" w:name="_Toc469763398"/>
      <w:r>
        <w:t>7</w:t>
      </w:r>
      <w:r>
        <w:tab/>
        <w:t>Transport over IP for SIP-I based Nc</w:t>
      </w:r>
      <w:bookmarkEnd w:id="113"/>
    </w:p>
    <w:p w14:paraId="366E4777" w14:textId="77777777" w:rsidR="004A36E6" w:rsidRDefault="004A36E6">
      <w:pPr>
        <w:pStyle w:val="Heading2"/>
      </w:pPr>
      <w:bookmarkStart w:id="114" w:name="_Toc469763399"/>
      <w:r>
        <w:t>7.1</w:t>
      </w:r>
      <w:r>
        <w:tab/>
        <w:t>General</w:t>
      </w:r>
      <w:bookmarkEnd w:id="114"/>
    </w:p>
    <w:p w14:paraId="3FB873A0" w14:textId="77777777" w:rsidR="004A36E6" w:rsidRDefault="004A36E6">
      <w:r>
        <w:t>Clause 7 is only applicable in combination with SIP-I based Nc.</w:t>
      </w:r>
    </w:p>
    <w:p w14:paraId="2238A156" w14:textId="77777777" w:rsidR="004A36E6" w:rsidRDefault="004A36E6">
      <w:pPr>
        <w:keepNext/>
        <w:keepLines/>
      </w:pPr>
      <w:r>
        <w:t>IPv4 (RFC 791 [23]) shall be supported. IPv6 (RFC 2460 [27]) may be supported.</w:t>
      </w:r>
    </w:p>
    <w:p w14:paraId="71921C68" w14:textId="77777777" w:rsidR="004A36E6" w:rsidRDefault="004A36E6">
      <w:pPr>
        <w:keepNext/>
        <w:keepLines/>
      </w:pPr>
      <w:r>
        <w:t>RTP (RFC 1889 [24] or RFC 3551 [29]) over UDP (RFC 768 [22]) over either IPv4 (RFC 791 [23]) or IPv6 (RFC 2460 [27]) shall be used in the transport network user plane. Figure 4 in Clause 6.1 shows the protocol stack for the transport network user plane on the Nb interface.</w:t>
      </w:r>
    </w:p>
    <w:p w14:paraId="0D58BC84" w14:textId="77777777" w:rsidR="004A36E6" w:rsidRDefault="004A36E6">
      <w:pPr>
        <w:pStyle w:val="Heading2"/>
      </w:pPr>
      <w:bookmarkStart w:id="115" w:name="_Toc469763400"/>
      <w:r>
        <w:t>7.2</w:t>
      </w:r>
      <w:r>
        <w:tab/>
        <w:t>Bearer Transport without multiplexing</w:t>
      </w:r>
      <w:bookmarkEnd w:id="115"/>
    </w:p>
    <w:p w14:paraId="2044DBD0" w14:textId="77777777" w:rsidR="004A36E6" w:rsidRDefault="004A36E6">
      <w:pPr>
        <w:pStyle w:val="Heading3"/>
      </w:pPr>
      <w:bookmarkStart w:id="116" w:name="_Toc469763401"/>
      <w:r>
        <w:t>7.2.0</w:t>
      </w:r>
      <w:r>
        <w:tab/>
        <w:t>Introduction</w:t>
      </w:r>
      <w:bookmarkEnd w:id="116"/>
    </w:p>
    <w:p w14:paraId="0CB17576" w14:textId="77777777" w:rsidR="004A36E6" w:rsidRDefault="004A36E6">
      <w:r>
        <w:t>See 6.2.0</w:t>
      </w:r>
    </w:p>
    <w:p w14:paraId="0EF3DA81" w14:textId="77777777" w:rsidR="004A36E6" w:rsidRDefault="004A36E6">
      <w:pPr>
        <w:pStyle w:val="Heading3"/>
      </w:pPr>
      <w:bookmarkStart w:id="117" w:name="_Toc469763402"/>
      <w:r>
        <w:t>7.2.1</w:t>
      </w:r>
      <w:r>
        <w:tab/>
        <w:t>IP</w:t>
      </w:r>
      <w:bookmarkEnd w:id="117"/>
    </w:p>
    <w:p w14:paraId="3C1247E7" w14:textId="77777777" w:rsidR="004A36E6" w:rsidRDefault="004A36E6">
      <w:r>
        <w:t>See 6.2.1</w:t>
      </w:r>
    </w:p>
    <w:p w14:paraId="245D35DF" w14:textId="77777777" w:rsidR="004A36E6" w:rsidRDefault="004A36E6">
      <w:pPr>
        <w:pStyle w:val="Heading3"/>
      </w:pPr>
      <w:bookmarkStart w:id="118" w:name="_Toc469763403"/>
      <w:r>
        <w:t>7.2.2</w:t>
      </w:r>
      <w:r>
        <w:tab/>
        <w:t>UDP</w:t>
      </w:r>
      <w:bookmarkEnd w:id="118"/>
    </w:p>
    <w:p w14:paraId="26E87465" w14:textId="77777777" w:rsidR="004A36E6" w:rsidRDefault="004A36E6">
      <w:r>
        <w:t>See 7.2.2</w:t>
      </w:r>
    </w:p>
    <w:p w14:paraId="3EC60C00" w14:textId="77777777" w:rsidR="004A36E6" w:rsidRDefault="004A36E6">
      <w:pPr>
        <w:pStyle w:val="Heading3"/>
      </w:pPr>
      <w:bookmarkStart w:id="119" w:name="_Toc469763404"/>
      <w:r>
        <w:t>7.2.3</w:t>
      </w:r>
      <w:r>
        <w:tab/>
        <w:t>RTP</w:t>
      </w:r>
      <w:bookmarkEnd w:id="119"/>
    </w:p>
    <w:p w14:paraId="4EC73683" w14:textId="77777777" w:rsidR="004A36E6" w:rsidRDefault="004A36E6">
      <w:r>
        <w:t>RTP (see RFC 1889 [24] or RFC 3550 [30]) shall be applied.</w:t>
      </w:r>
    </w:p>
    <w:p w14:paraId="4B83299D" w14:textId="77777777" w:rsidR="004A36E6" w:rsidRDefault="004A36E6">
      <w:pPr>
        <w:pStyle w:val="Heading4"/>
      </w:pPr>
      <w:bookmarkStart w:id="120" w:name="_Toc469763405"/>
      <w:r>
        <w:t>7.2.3.1</w:t>
      </w:r>
      <w:r>
        <w:tab/>
        <w:t>RTP Header</w:t>
      </w:r>
      <w:bookmarkEnd w:id="120"/>
    </w:p>
    <w:p w14:paraId="01E046B4" w14:textId="77777777" w:rsidR="004A36E6" w:rsidRDefault="004A36E6">
      <w:r>
        <w:t xml:space="preserve">The RTP Header Fields shall be used as described in the following </w:t>
      </w:r>
      <w:r w:rsidR="00EA0F3A">
        <w:t>clause</w:t>
      </w:r>
      <w:r>
        <w:t>s:</w:t>
      </w:r>
    </w:p>
    <w:p w14:paraId="140512A1" w14:textId="77777777" w:rsidR="004A36E6" w:rsidRDefault="004A36E6">
      <w:pPr>
        <w:pStyle w:val="Heading5"/>
      </w:pPr>
      <w:bookmarkStart w:id="121" w:name="_Toc469763406"/>
      <w:r>
        <w:t>7.2.3.1.1</w:t>
      </w:r>
      <w:r>
        <w:tab/>
        <w:t>Version</w:t>
      </w:r>
      <w:bookmarkEnd w:id="121"/>
    </w:p>
    <w:p w14:paraId="21A8568D" w14:textId="77777777" w:rsidR="004A36E6" w:rsidRDefault="004A36E6">
      <w:r>
        <w:t>RTP Version 2 shall be used.</w:t>
      </w:r>
    </w:p>
    <w:p w14:paraId="520D2235" w14:textId="77777777" w:rsidR="004A36E6" w:rsidRDefault="004A36E6">
      <w:pPr>
        <w:pStyle w:val="Heading5"/>
      </w:pPr>
      <w:bookmarkStart w:id="122" w:name="_Toc469763407"/>
      <w:r>
        <w:t>7.2.3.1.2</w:t>
      </w:r>
      <w:r>
        <w:tab/>
        <w:t>Padding</w:t>
      </w:r>
      <w:bookmarkEnd w:id="122"/>
    </w:p>
    <w:p w14:paraId="5CE633ED" w14:textId="77777777" w:rsidR="004A36E6" w:rsidRDefault="004A36E6">
      <w:r>
        <w:t>Padding shall not be used.</w:t>
      </w:r>
    </w:p>
    <w:p w14:paraId="066301CA" w14:textId="77777777" w:rsidR="004A36E6" w:rsidRDefault="004A36E6">
      <w:pPr>
        <w:pStyle w:val="Heading5"/>
      </w:pPr>
      <w:bookmarkStart w:id="123" w:name="_Toc469763408"/>
      <w:r>
        <w:t>7.2.3.1.3</w:t>
      </w:r>
      <w:r>
        <w:tab/>
        <w:t>Extension</w:t>
      </w:r>
      <w:bookmarkEnd w:id="123"/>
    </w:p>
    <w:p w14:paraId="1F484B12" w14:textId="77777777" w:rsidR="004A36E6" w:rsidRDefault="004A36E6">
      <w:r>
        <w:t>The extension bit shall be used as specified for the RTP profile applicable for the used payload.</w:t>
      </w:r>
    </w:p>
    <w:p w14:paraId="3374BD38" w14:textId="77777777" w:rsidR="004A36E6" w:rsidRDefault="004A36E6">
      <w:pPr>
        <w:pStyle w:val="Heading5"/>
      </w:pPr>
      <w:bookmarkStart w:id="124" w:name="_Toc469763409"/>
      <w:r>
        <w:t>7.2.3.1.4</w:t>
      </w:r>
      <w:r>
        <w:tab/>
        <w:t>Contributing Source (CSRC) count</w:t>
      </w:r>
      <w:bookmarkEnd w:id="124"/>
    </w:p>
    <w:p w14:paraId="208BD25B" w14:textId="77777777" w:rsidR="004A36E6" w:rsidRDefault="004A36E6">
      <w:r>
        <w:t>There are zero CSRCs.</w:t>
      </w:r>
    </w:p>
    <w:p w14:paraId="2F11ABB3" w14:textId="77777777" w:rsidR="004A36E6" w:rsidRDefault="004A36E6">
      <w:pPr>
        <w:pStyle w:val="Heading5"/>
      </w:pPr>
      <w:bookmarkStart w:id="125" w:name="_Toc469763410"/>
      <w:r>
        <w:t>7.2.3.1.5</w:t>
      </w:r>
      <w:r>
        <w:tab/>
        <w:t>Marker Bit</w:t>
      </w:r>
      <w:bookmarkEnd w:id="125"/>
    </w:p>
    <w:p w14:paraId="53F4C62C" w14:textId="77777777" w:rsidR="004A36E6" w:rsidRDefault="004A36E6">
      <w:r>
        <w:t>The marker bit shall be used as specified for the RTP profile applicable for the used payload.</w:t>
      </w:r>
    </w:p>
    <w:p w14:paraId="70635F25" w14:textId="77777777" w:rsidR="004A36E6" w:rsidRDefault="004A36E6">
      <w:pPr>
        <w:pStyle w:val="Heading5"/>
      </w:pPr>
      <w:bookmarkStart w:id="126" w:name="_Toc469763411"/>
      <w:r>
        <w:t>7.2.3.1.6</w:t>
      </w:r>
      <w:r>
        <w:tab/>
        <w:t>Payload Type</w:t>
      </w:r>
      <w:bookmarkEnd w:id="126"/>
    </w:p>
    <w:p w14:paraId="2F46147D" w14:textId="77777777" w:rsidR="004A36E6" w:rsidRDefault="004A36E6">
      <w:r>
        <w:t>The payload type shall be set as negotiated by means of SIP-I and supplied over the Mc interface.</w:t>
      </w:r>
    </w:p>
    <w:p w14:paraId="2E8CD79A" w14:textId="77777777" w:rsidR="004A36E6" w:rsidRDefault="004A36E6">
      <w:pPr>
        <w:pStyle w:val="Heading5"/>
      </w:pPr>
      <w:bookmarkStart w:id="127" w:name="_Toc469763412"/>
      <w:r>
        <w:t>7.2.3.1.7</w:t>
      </w:r>
      <w:r>
        <w:tab/>
        <w:t>Sequence Number</w:t>
      </w:r>
      <w:bookmarkEnd w:id="127"/>
      <w:r>
        <w:t xml:space="preserve"> </w:t>
      </w:r>
    </w:p>
    <w:p w14:paraId="6C3800C4" w14:textId="77777777" w:rsidR="004A36E6" w:rsidRDefault="004A36E6">
      <w:r>
        <w:t xml:space="preserve">The sequence number shall be supplied by the source MGW of a RTP PDU. </w:t>
      </w:r>
    </w:p>
    <w:p w14:paraId="3B824688" w14:textId="77777777" w:rsidR="004A36E6" w:rsidRDefault="004A36E6">
      <w:pPr>
        <w:pStyle w:val="Heading5"/>
      </w:pPr>
      <w:bookmarkStart w:id="128" w:name="_Toc469763413"/>
      <w:r>
        <w:t>7.2.3.1.8</w:t>
      </w:r>
      <w:r>
        <w:tab/>
        <w:t>Timestamp</w:t>
      </w:r>
      <w:bookmarkEnd w:id="128"/>
    </w:p>
    <w:p w14:paraId="0FD89578" w14:textId="77777777" w:rsidR="004A36E6" w:rsidRDefault="004A36E6">
      <w:pPr>
        <w:pStyle w:val="NO"/>
        <w:ind w:left="0" w:firstLine="0"/>
      </w:pPr>
      <w:r>
        <w:t xml:space="preserve">The timestamp shall be supplied by the source MGW of a RTP PDU. </w:t>
      </w:r>
    </w:p>
    <w:p w14:paraId="02EAC9B4" w14:textId="77777777" w:rsidR="004A36E6" w:rsidRDefault="004A36E6">
      <w:pPr>
        <w:pStyle w:val="Heading5"/>
        <w:rPr>
          <w:lang w:val="en-US"/>
        </w:rPr>
      </w:pPr>
      <w:bookmarkStart w:id="129" w:name="_Toc469763414"/>
      <w:r>
        <w:rPr>
          <w:lang w:val="en-US"/>
        </w:rPr>
        <w:t>7.2.3.1.9</w:t>
      </w:r>
      <w:r>
        <w:rPr>
          <w:lang w:val="en-US"/>
        </w:rPr>
        <w:tab/>
        <w:t>Synchronisation Source (SSRC)</w:t>
      </w:r>
      <w:bookmarkEnd w:id="129"/>
    </w:p>
    <w:p w14:paraId="0448BF35" w14:textId="77777777" w:rsidR="004A36E6" w:rsidRDefault="004A36E6">
      <w:r>
        <w:t xml:space="preserve">The source MGW of a RTP PDU shall supply a SSRC. </w:t>
      </w:r>
    </w:p>
    <w:p w14:paraId="75DC0C4D" w14:textId="77777777" w:rsidR="004A36E6" w:rsidRDefault="004A36E6">
      <w:pPr>
        <w:pStyle w:val="Heading5"/>
      </w:pPr>
      <w:bookmarkStart w:id="130" w:name="_Toc469763415"/>
      <w:r>
        <w:t>7.2.3.1.10</w:t>
      </w:r>
      <w:r>
        <w:tab/>
        <w:t>CSRC list</w:t>
      </w:r>
      <w:bookmarkEnd w:id="130"/>
    </w:p>
    <w:p w14:paraId="15D0D1B7" w14:textId="77777777" w:rsidR="004A36E6" w:rsidRDefault="004A36E6">
      <w:r>
        <w:t>This list is empty.</w:t>
      </w:r>
    </w:p>
    <w:p w14:paraId="070A0578" w14:textId="77777777" w:rsidR="004A36E6" w:rsidRDefault="004A36E6">
      <w:pPr>
        <w:pStyle w:val="Heading4"/>
      </w:pPr>
      <w:bookmarkStart w:id="131" w:name="_Toc469763416"/>
      <w:r>
        <w:t>7.2.3.2</w:t>
      </w:r>
      <w:r>
        <w:tab/>
        <w:t>RTP Payload</w:t>
      </w:r>
      <w:bookmarkEnd w:id="131"/>
    </w:p>
    <w:p w14:paraId="2680719C" w14:textId="77777777" w:rsidR="004A36E6" w:rsidRDefault="004A36E6">
      <w:r>
        <w:t>Speech in various encodings packed in corresponding RTP payload types may be transported as RTP Payload, as further specified in TS 26.102 [32]. Data and fax packed in corresponding RTP payload types may also be transported as RTP Payload, as further specified in 3GPP TS 29.007 [</w:t>
      </w:r>
      <w:r>
        <w:rPr>
          <w:rFonts w:hint="eastAsia"/>
          <w:lang w:eastAsia="ko-KR"/>
        </w:rPr>
        <w:t>36</w:t>
      </w:r>
      <w:r>
        <w:t>].</w:t>
      </w:r>
    </w:p>
    <w:p w14:paraId="28933D2C" w14:textId="77777777" w:rsidR="004A36E6" w:rsidRDefault="004A36E6">
      <w:r>
        <w:t>NOTE:</w:t>
      </w:r>
      <w:r>
        <w:tab/>
        <w:t>The Nb framing protocol specified in 3GPP TS 29.415 [3] is not applicable.</w:t>
      </w:r>
    </w:p>
    <w:p w14:paraId="339E901C" w14:textId="77777777" w:rsidR="004A36E6" w:rsidRDefault="004A36E6">
      <w:pPr>
        <w:pStyle w:val="Heading3"/>
      </w:pPr>
      <w:bookmarkStart w:id="132" w:name="_Toc469763417"/>
      <w:r>
        <w:t>7.2.4</w:t>
      </w:r>
      <w:r>
        <w:tab/>
        <w:t>RTCP</w:t>
      </w:r>
      <w:bookmarkEnd w:id="132"/>
    </w:p>
    <w:p w14:paraId="650B54D1" w14:textId="77777777" w:rsidR="004A36E6" w:rsidRDefault="004A36E6">
      <w:r>
        <w:t>The use of the RTCP (see RFC 1889 [24] or RFC 3551 [29]) protocol is optional, unless the RTP payload profile of the transported payload requires RTCP.</w:t>
      </w:r>
    </w:p>
    <w:p w14:paraId="7EC1BD2C" w14:textId="77777777" w:rsidR="004A36E6" w:rsidRDefault="004A36E6">
      <w:r>
        <w:t>A MGW may ignore incoming RTCP PDUs, unless the RTP payload profile of the transported payload requires some usage of RTCP</w:t>
      </w:r>
    </w:p>
    <w:p w14:paraId="69834CB9" w14:textId="77777777" w:rsidR="004A36E6" w:rsidRDefault="004A36E6">
      <w:pPr>
        <w:keepNext/>
        <w:keepLines/>
      </w:pPr>
      <w:r>
        <w:t>Figure 5 in Clause 6.2.4 shows the protocol stack for the transport of RTCP. The above Sections about IP and UDP shall also apply for the transport of RTCP.</w:t>
      </w:r>
    </w:p>
    <w:p w14:paraId="6D234C44" w14:textId="77777777" w:rsidR="004A36E6" w:rsidRDefault="004A36E6">
      <w:pPr>
        <w:pStyle w:val="Heading2"/>
        <w:rPr>
          <w:lang w:val="en-US"/>
        </w:rPr>
      </w:pPr>
      <w:bookmarkStart w:id="133" w:name="_Toc469763418"/>
      <w:r>
        <w:rPr>
          <w:lang w:val="en-US"/>
        </w:rPr>
        <w:t>7.3</w:t>
      </w:r>
      <w:r>
        <w:rPr>
          <w:lang w:val="en-US"/>
        </w:rPr>
        <w:tab/>
        <w:t>Bearer Transport with multiplexing</w:t>
      </w:r>
      <w:bookmarkEnd w:id="133"/>
      <w:r>
        <w:rPr>
          <w:lang w:val="en-US"/>
        </w:rPr>
        <w:t xml:space="preserve"> </w:t>
      </w:r>
    </w:p>
    <w:p w14:paraId="7E31BE97" w14:textId="77777777" w:rsidR="004A36E6" w:rsidRDefault="004A36E6">
      <w:pPr>
        <w:pStyle w:val="Heading3"/>
        <w:rPr>
          <w:lang w:val="en-US"/>
        </w:rPr>
      </w:pPr>
      <w:bookmarkStart w:id="134" w:name="_Toc469763419"/>
      <w:r>
        <w:rPr>
          <w:lang w:val="en-US"/>
        </w:rPr>
        <w:t>7.3.1</w:t>
      </w:r>
      <w:r>
        <w:rPr>
          <w:lang w:val="en-US"/>
        </w:rPr>
        <w:tab/>
        <w:t>Introduction</w:t>
      </w:r>
      <w:bookmarkEnd w:id="134"/>
    </w:p>
    <w:p w14:paraId="5569AAA7" w14:textId="77777777" w:rsidR="004A36E6" w:rsidRDefault="004A36E6">
      <w:pPr>
        <w:rPr>
          <w:lang w:val="en-US"/>
        </w:rPr>
      </w:pPr>
      <w:r>
        <w:rPr>
          <w:lang w:val="en-US"/>
        </w:rPr>
        <w:t>See Clause 6.4.1</w:t>
      </w:r>
    </w:p>
    <w:p w14:paraId="51C4B5FD" w14:textId="77777777" w:rsidR="004A36E6" w:rsidRDefault="004A36E6">
      <w:pPr>
        <w:pStyle w:val="Heading3"/>
        <w:rPr>
          <w:lang w:val="en-US"/>
        </w:rPr>
      </w:pPr>
      <w:bookmarkStart w:id="135" w:name="_Toc469763420"/>
      <w:r>
        <w:rPr>
          <w:lang w:val="en-US"/>
        </w:rPr>
        <w:t>7.3.2</w:t>
      </w:r>
      <w:r>
        <w:rPr>
          <w:lang w:val="en-US"/>
        </w:rPr>
        <w:tab/>
        <w:t>Transport format</w:t>
      </w:r>
      <w:bookmarkEnd w:id="135"/>
    </w:p>
    <w:p w14:paraId="02868547" w14:textId="77777777" w:rsidR="004A36E6" w:rsidRDefault="004A36E6">
      <w:pPr>
        <w:pStyle w:val="Heading4"/>
        <w:rPr>
          <w:lang w:val="en-US"/>
        </w:rPr>
      </w:pPr>
      <w:bookmarkStart w:id="136" w:name="_Toc469763421"/>
      <w:r>
        <w:rPr>
          <w:lang w:val="en-US"/>
        </w:rPr>
        <w:t>7.3.2.1</w:t>
      </w:r>
      <w:r>
        <w:rPr>
          <w:lang w:val="en-US"/>
        </w:rPr>
        <w:tab/>
        <w:t>IP</w:t>
      </w:r>
      <w:bookmarkEnd w:id="136"/>
    </w:p>
    <w:p w14:paraId="7DB3AA83" w14:textId="77777777" w:rsidR="004A36E6" w:rsidRDefault="004A36E6">
      <w:pPr>
        <w:rPr>
          <w:lang w:val="en-US"/>
        </w:rPr>
      </w:pPr>
      <w:r>
        <w:rPr>
          <w:lang w:val="en-US"/>
        </w:rPr>
        <w:t>See Clause 6.4.2.1</w:t>
      </w:r>
    </w:p>
    <w:p w14:paraId="70A16CDC" w14:textId="77777777" w:rsidR="004A36E6" w:rsidRDefault="004A36E6">
      <w:pPr>
        <w:pStyle w:val="Heading4"/>
        <w:rPr>
          <w:lang w:val="en-US"/>
        </w:rPr>
      </w:pPr>
      <w:bookmarkStart w:id="137" w:name="_Toc469763422"/>
      <w:r>
        <w:rPr>
          <w:lang w:val="en-US"/>
        </w:rPr>
        <w:t>7.3.2.2</w:t>
      </w:r>
      <w:r>
        <w:rPr>
          <w:lang w:val="en-US"/>
        </w:rPr>
        <w:tab/>
        <w:t>UDP</w:t>
      </w:r>
      <w:bookmarkEnd w:id="137"/>
      <w:r>
        <w:rPr>
          <w:lang w:val="en-US"/>
        </w:rPr>
        <w:t xml:space="preserve"> </w:t>
      </w:r>
    </w:p>
    <w:p w14:paraId="7BDA1BD8" w14:textId="77777777" w:rsidR="004A36E6" w:rsidRDefault="004A36E6">
      <w:pPr>
        <w:rPr>
          <w:lang w:val="en-US"/>
        </w:rPr>
      </w:pPr>
      <w:r>
        <w:rPr>
          <w:lang w:val="en-US"/>
        </w:rPr>
        <w:t>See Clause 6.4.2.2</w:t>
      </w:r>
    </w:p>
    <w:p w14:paraId="796B2B45" w14:textId="77777777" w:rsidR="004A36E6" w:rsidRDefault="004A36E6">
      <w:pPr>
        <w:pStyle w:val="Heading4"/>
        <w:rPr>
          <w:lang w:val="en-US"/>
        </w:rPr>
      </w:pPr>
      <w:bookmarkStart w:id="138" w:name="_Toc469763423"/>
      <w:r>
        <w:rPr>
          <w:lang w:val="en-US"/>
        </w:rPr>
        <w:t>7.3.2.3</w:t>
      </w:r>
      <w:r>
        <w:rPr>
          <w:lang w:val="en-US"/>
        </w:rPr>
        <w:tab/>
        <w:t>Transport Format for multiplexing without RTP Header Compression</w:t>
      </w:r>
      <w:bookmarkEnd w:id="138"/>
    </w:p>
    <w:p w14:paraId="1F67F55F" w14:textId="77777777" w:rsidR="004A36E6" w:rsidRDefault="004A36E6">
      <w:pPr>
        <w:rPr>
          <w:lang w:val="en-US"/>
        </w:rPr>
      </w:pPr>
      <w:r>
        <w:rPr>
          <w:lang w:val="en-US"/>
        </w:rPr>
        <w:t>See Clause 6.4.2.3.</w:t>
      </w:r>
    </w:p>
    <w:p w14:paraId="723D085D" w14:textId="77777777" w:rsidR="004A36E6" w:rsidRDefault="004A36E6">
      <w:pPr>
        <w:rPr>
          <w:lang w:val="en-US"/>
        </w:rPr>
      </w:pPr>
      <w:r>
        <w:rPr>
          <w:lang w:val="en-US"/>
        </w:rPr>
        <w:t xml:space="preserve">However, instead of RTP/NbFP/codec payload PDUs, RTP/codec payload PDUs shall be transported. The RTP header and the RTP payload shall follow the rules in </w:t>
      </w:r>
      <w:r w:rsidR="00EA0F3A">
        <w:rPr>
          <w:lang w:val="en-US"/>
        </w:rPr>
        <w:t>clause</w:t>
      </w:r>
      <w:r>
        <w:rPr>
          <w:lang w:val="en-US"/>
        </w:rPr>
        <w:t xml:space="preserve"> 7.2.3. </w:t>
      </w:r>
    </w:p>
    <w:p w14:paraId="2A76C33C" w14:textId="77777777" w:rsidR="004A36E6" w:rsidRDefault="004A36E6">
      <w:pPr>
        <w:pStyle w:val="Heading4"/>
        <w:rPr>
          <w:lang w:val="en-US"/>
        </w:rPr>
      </w:pPr>
      <w:bookmarkStart w:id="139" w:name="_Toc469763424"/>
      <w:r>
        <w:rPr>
          <w:lang w:val="en-US"/>
        </w:rPr>
        <w:t>7.3.2.4</w:t>
      </w:r>
      <w:r>
        <w:rPr>
          <w:lang w:val="en-US"/>
        </w:rPr>
        <w:tab/>
        <w:t>Transport Format for multiplexing with RTP header compression</w:t>
      </w:r>
      <w:bookmarkEnd w:id="139"/>
    </w:p>
    <w:p w14:paraId="292C9A8F" w14:textId="77777777" w:rsidR="004A36E6" w:rsidRDefault="004A36E6">
      <w:pPr>
        <w:rPr>
          <w:lang w:val="en-US"/>
        </w:rPr>
      </w:pPr>
      <w:r>
        <w:rPr>
          <w:lang w:val="en-US"/>
        </w:rPr>
        <w:t xml:space="preserve">RTP header compression for Nb bearers with SIP-I based Nc shall be applied as specified in </w:t>
      </w:r>
      <w:r w:rsidR="00EA0F3A">
        <w:rPr>
          <w:lang w:val="en-US"/>
        </w:rPr>
        <w:t>clause</w:t>
      </w:r>
      <w:r>
        <w:rPr>
          <w:lang w:val="en-US"/>
        </w:rPr>
        <w:t xml:space="preserve"> 6.4.2.4 for Nb bearers with BICC-based Nc, with the exceptions specified in the present Clause.</w:t>
      </w:r>
    </w:p>
    <w:p w14:paraId="2F32178C" w14:textId="77777777" w:rsidR="004A36E6" w:rsidRDefault="004A36E6">
      <w:pPr>
        <w:rPr>
          <w:lang w:val="en-US"/>
        </w:rPr>
      </w:pPr>
      <w:r>
        <w:rPr>
          <w:lang w:val="en-US"/>
        </w:rPr>
        <w:t>The transport format additionally includes the marker bit (bit M) and the payload type (PT), which can very dependent on the transported payload.</w:t>
      </w:r>
    </w:p>
    <w:bookmarkStart w:id="140" w:name="_MON_1254754337"/>
    <w:bookmarkStart w:id="141" w:name="_MON_1266683931"/>
    <w:bookmarkEnd w:id="140"/>
    <w:bookmarkEnd w:id="141"/>
    <w:bookmarkStart w:id="142" w:name="_MON_1236614863"/>
    <w:bookmarkEnd w:id="142"/>
    <w:p w14:paraId="2FBE2728" w14:textId="77777777" w:rsidR="004A36E6" w:rsidRDefault="004A36E6">
      <w:pPr>
        <w:pStyle w:val="TH"/>
        <w:rPr>
          <w:lang w:val="en-US"/>
        </w:rPr>
      </w:pPr>
      <w:r>
        <w:object w:dxaOrig="9429" w:dyaOrig="11002" w14:anchorId="47D1ABD1">
          <v:shape id="_x0000_i1034" type="#_x0000_t75" style="width:471.3pt;height:549.95pt" o:ole="">
            <v:imagedata r:id="rId25" o:title=""/>
          </v:shape>
          <o:OLEObject Type="Embed" ProgID="Word.Document.8" ShapeID="_x0000_i1034" DrawAspect="Content" ObjectID="_1819433349" r:id="rId26">
            <o:FieldCodes>\s</o:FieldCodes>
          </o:OLEObject>
        </w:object>
      </w:r>
    </w:p>
    <w:p w14:paraId="2CF10672" w14:textId="77777777" w:rsidR="004A36E6" w:rsidRDefault="004A36E6">
      <w:pPr>
        <w:pStyle w:val="TF"/>
        <w:rPr>
          <w:lang w:val="en-US"/>
        </w:rPr>
      </w:pPr>
      <w:r>
        <w:rPr>
          <w:lang w:val="en-US"/>
        </w:rPr>
        <w:t>Figure 12: UDP/IP Packet with multiplexed RTP/Nb payload PDUs with RTP header compression</w:t>
      </w:r>
    </w:p>
    <w:p w14:paraId="3590FFE2" w14:textId="77777777" w:rsidR="004A36E6" w:rsidRDefault="004A36E6">
      <w:pPr>
        <w:rPr>
          <w:lang w:val="en-US"/>
        </w:rPr>
      </w:pPr>
      <w:r>
        <w:rPr>
          <w:lang w:val="en-US"/>
        </w:rPr>
        <w:t>The compressed RTP header shall include the following fields taken from the uncompressed RTP header:</w:t>
      </w:r>
    </w:p>
    <w:p w14:paraId="16B54AFC" w14:textId="77777777" w:rsidR="004A36E6" w:rsidRDefault="00AE67B9" w:rsidP="00AE67B9">
      <w:pPr>
        <w:pStyle w:val="B1"/>
        <w:ind w:left="284" w:firstLine="0"/>
        <w:rPr>
          <w:lang w:val="en-US"/>
        </w:rPr>
      </w:pPr>
      <w:r>
        <w:rPr>
          <w:lang w:val="en-US"/>
        </w:rPr>
        <w:t>-</w:t>
      </w:r>
      <w:r>
        <w:rPr>
          <w:lang w:val="en-US"/>
        </w:rPr>
        <w:tab/>
      </w:r>
      <w:r w:rsidR="004A36E6">
        <w:rPr>
          <w:lang w:val="en-US"/>
        </w:rPr>
        <w:t xml:space="preserve">Sequence number (SN), 8 bits. </w:t>
      </w:r>
    </w:p>
    <w:p w14:paraId="440A5CC5" w14:textId="77777777" w:rsidR="004A36E6" w:rsidRDefault="00AE67B9" w:rsidP="00AE67B9">
      <w:pPr>
        <w:pStyle w:val="B1"/>
        <w:ind w:left="284" w:firstLine="0"/>
        <w:rPr>
          <w:lang w:val="en-US"/>
        </w:rPr>
      </w:pPr>
      <w:r>
        <w:rPr>
          <w:lang w:val="en-US"/>
        </w:rPr>
        <w:t>-</w:t>
      </w:r>
      <w:r>
        <w:rPr>
          <w:lang w:val="en-US"/>
        </w:rPr>
        <w:tab/>
      </w:r>
      <w:r w:rsidR="004A36E6">
        <w:rPr>
          <w:lang w:val="en-US"/>
        </w:rPr>
        <w:t xml:space="preserve">Timestamp (TS), 16 bits. </w:t>
      </w:r>
    </w:p>
    <w:p w14:paraId="5C95C662" w14:textId="77777777" w:rsidR="004A36E6" w:rsidRDefault="00AE67B9" w:rsidP="00AE67B9">
      <w:pPr>
        <w:pStyle w:val="B1"/>
        <w:ind w:left="284" w:firstLine="0"/>
        <w:rPr>
          <w:lang w:val="en-US"/>
        </w:rPr>
      </w:pPr>
      <w:r>
        <w:rPr>
          <w:lang w:val="en-US"/>
        </w:rPr>
        <w:t>-</w:t>
      </w:r>
      <w:r>
        <w:rPr>
          <w:lang w:val="en-US"/>
        </w:rPr>
        <w:tab/>
      </w:r>
      <w:r w:rsidR="004A36E6">
        <w:rPr>
          <w:lang w:val="en-US"/>
        </w:rPr>
        <w:t xml:space="preserve">Marker bit (M), 1 bit. </w:t>
      </w:r>
    </w:p>
    <w:p w14:paraId="78E88F1D" w14:textId="77777777" w:rsidR="004A36E6" w:rsidRDefault="00AE67B9" w:rsidP="00AE67B9">
      <w:pPr>
        <w:pStyle w:val="B1"/>
        <w:ind w:left="284" w:firstLine="0"/>
        <w:rPr>
          <w:lang w:val="en-US"/>
        </w:rPr>
      </w:pPr>
      <w:r>
        <w:rPr>
          <w:lang w:val="en-US"/>
        </w:rPr>
        <w:t>-</w:t>
      </w:r>
      <w:r>
        <w:rPr>
          <w:lang w:val="en-US"/>
        </w:rPr>
        <w:tab/>
      </w:r>
      <w:r w:rsidR="004A36E6">
        <w:rPr>
          <w:lang w:val="en-US"/>
        </w:rPr>
        <w:t>Payload Type (PT), 7 bits</w:t>
      </w:r>
    </w:p>
    <w:p w14:paraId="0CC752DC" w14:textId="77777777" w:rsidR="004A36E6" w:rsidRDefault="004A36E6">
      <w:pPr>
        <w:rPr>
          <w:lang w:val="en-US"/>
        </w:rPr>
      </w:pPr>
      <w:r>
        <w:rPr>
          <w:lang w:val="en-US"/>
        </w:rPr>
        <w:t>The usage of these header fields shall follow Clause 7.2.3</w:t>
      </w:r>
    </w:p>
    <w:p w14:paraId="55C27732" w14:textId="77777777" w:rsidR="004A36E6" w:rsidRDefault="004A36E6">
      <w:pPr>
        <w:rPr>
          <w:lang w:val="en-US"/>
        </w:rPr>
      </w:pPr>
      <w:r>
        <w:rPr>
          <w:lang w:val="en-US"/>
        </w:rPr>
        <w:t>The Transport Format for multiplexing with RTP header compression shall not be applied for RTP payload types that use an RTP header extension. For RTP payload types that use an RTP header extension, this transport format shall not be offered or accepted in the RTCP multiplexing negotiation.</w:t>
      </w:r>
    </w:p>
    <w:p w14:paraId="206398A0" w14:textId="77777777" w:rsidR="004A36E6" w:rsidRDefault="004A36E6">
      <w:pPr>
        <w:pStyle w:val="Heading3"/>
        <w:rPr>
          <w:lang w:val="en-US"/>
        </w:rPr>
      </w:pPr>
      <w:bookmarkStart w:id="143" w:name="_Toc469763425"/>
      <w:r>
        <w:rPr>
          <w:lang w:val="en-US"/>
        </w:rPr>
        <w:t>7.3.3</w:t>
      </w:r>
      <w:r>
        <w:rPr>
          <w:lang w:val="en-US"/>
        </w:rPr>
        <w:tab/>
        <w:t>RTCP</w:t>
      </w:r>
      <w:bookmarkEnd w:id="143"/>
    </w:p>
    <w:p w14:paraId="27E2F556" w14:textId="77777777" w:rsidR="004A36E6" w:rsidRDefault="004A36E6">
      <w:pPr>
        <w:rPr>
          <w:lang w:val="en-US"/>
        </w:rPr>
      </w:pPr>
      <w:r>
        <w:rPr>
          <w:lang w:val="en-US"/>
        </w:rPr>
        <w:t>See Clause 6.4.3</w:t>
      </w:r>
    </w:p>
    <w:p w14:paraId="48EABB75" w14:textId="77777777" w:rsidR="004A36E6" w:rsidRDefault="004A36E6">
      <w:pPr>
        <w:pStyle w:val="Heading2"/>
        <w:rPr>
          <w:lang w:val="en-US"/>
        </w:rPr>
      </w:pPr>
      <w:bookmarkStart w:id="144" w:name="_Toc469763426"/>
      <w:r>
        <w:rPr>
          <w:lang w:val="en-US"/>
        </w:rPr>
        <w:t>7.4</w:t>
      </w:r>
      <w:r>
        <w:rPr>
          <w:lang w:val="en-US"/>
        </w:rPr>
        <w:tab/>
        <w:t>Transcoder-less Interworking with the Iu Framing Protocol</w:t>
      </w:r>
      <w:bookmarkEnd w:id="144"/>
      <w:r>
        <w:rPr>
          <w:lang w:val="en-US"/>
        </w:rPr>
        <w:t xml:space="preserve"> </w:t>
      </w:r>
    </w:p>
    <w:p w14:paraId="702661D3" w14:textId="77777777" w:rsidR="004A36E6" w:rsidRDefault="004A36E6">
      <w:pPr>
        <w:pStyle w:val="Heading3"/>
      </w:pPr>
      <w:bookmarkStart w:id="145" w:name="_Toc469763427"/>
      <w:r>
        <w:t>7.4.1</w:t>
      </w:r>
      <w:r>
        <w:tab/>
        <w:t>Introduction</w:t>
      </w:r>
      <w:bookmarkEnd w:id="145"/>
    </w:p>
    <w:bookmarkStart w:id="146" w:name="_MON_1142337548"/>
    <w:bookmarkStart w:id="147" w:name="_MON_1142337610"/>
    <w:bookmarkStart w:id="148" w:name="_MON_1142337664"/>
    <w:bookmarkStart w:id="149" w:name="_MON_1142337804"/>
    <w:bookmarkStart w:id="150" w:name="_MON_1142339604"/>
    <w:bookmarkStart w:id="151" w:name="_MON_1142340174"/>
    <w:bookmarkStart w:id="152" w:name="_MON_1270647977"/>
    <w:bookmarkEnd w:id="146"/>
    <w:bookmarkEnd w:id="147"/>
    <w:bookmarkEnd w:id="148"/>
    <w:bookmarkEnd w:id="149"/>
    <w:bookmarkEnd w:id="150"/>
    <w:bookmarkEnd w:id="151"/>
    <w:bookmarkEnd w:id="152"/>
    <w:bookmarkStart w:id="153" w:name="_MON_1141715851"/>
    <w:bookmarkEnd w:id="153"/>
    <w:p w14:paraId="0B83D231" w14:textId="77777777" w:rsidR="004A36E6" w:rsidRDefault="004A36E6">
      <w:pPr>
        <w:pStyle w:val="TH"/>
      </w:pPr>
      <w:r>
        <w:object w:dxaOrig="3729" w:dyaOrig="4128" w14:anchorId="51B951A8">
          <v:shape id="_x0000_i1035" type="#_x0000_t75" style="width:197pt;height:206.3pt" o:ole="" fillcolor="window">
            <v:imagedata r:id="rId27" o:title=""/>
          </v:shape>
          <o:OLEObject Type="Embed" ProgID="Word.Picture.8" ShapeID="_x0000_i1035" DrawAspect="Content" ObjectID="_1819433350" r:id="rId28"/>
        </w:object>
      </w:r>
    </w:p>
    <w:p w14:paraId="5B236310" w14:textId="77777777" w:rsidR="004A36E6" w:rsidRDefault="004A36E6">
      <w:pPr>
        <w:pStyle w:val="TF"/>
      </w:pPr>
      <w:r>
        <w:t>Figure 13: Transcoder-less Interworking between IuFP and RTP (optional in the event the codecs on both sides are the same)</w:t>
      </w:r>
    </w:p>
    <w:p w14:paraId="779C3EAA" w14:textId="77777777" w:rsidR="004A36E6" w:rsidRDefault="004A36E6">
      <w:r>
        <w:t>If no transcoder is inserted, the MGW shall interwork the procedures between the RTP at the Nb interface of the SIP-I based CS CN and the Iu framing protocol (see 3GPP TS 25.415 [31]) at the Iu interface as described in the following Clauses.</w:t>
      </w:r>
    </w:p>
    <w:p w14:paraId="401D0881" w14:textId="77777777" w:rsidR="004A36E6" w:rsidRDefault="004A36E6">
      <w:pPr>
        <w:pStyle w:val="Heading3"/>
      </w:pPr>
      <w:bookmarkStart w:id="154" w:name="_Toc469763428"/>
      <w:r>
        <w:t>7.4.2</w:t>
      </w:r>
      <w:r>
        <w:tab/>
        <w:t>Initialisation</w:t>
      </w:r>
      <w:bookmarkEnd w:id="154"/>
    </w:p>
    <w:p w14:paraId="34DC035F" w14:textId="77777777" w:rsidR="004A36E6" w:rsidRDefault="004A36E6">
      <w:r>
        <w:t>There is no need to interwork IuFP initialisation procedures between Iu interface and the RTP at the Nb interface of the SIP-I based CS CN.</w:t>
      </w:r>
    </w:p>
    <w:p w14:paraId="777A2A6D" w14:textId="77777777" w:rsidR="004A36E6" w:rsidRDefault="004A36E6">
      <w:pPr>
        <w:pStyle w:val="Heading3"/>
      </w:pPr>
      <w:bookmarkStart w:id="155" w:name="_Toc469763429"/>
      <w:r>
        <w:t>7.4.3</w:t>
      </w:r>
      <w:r>
        <w:tab/>
        <w:t>Time alignment</w:t>
      </w:r>
      <w:bookmarkEnd w:id="155"/>
    </w:p>
    <w:p w14:paraId="24BA8C6A" w14:textId="77777777" w:rsidR="004A36E6" w:rsidRDefault="004A36E6">
      <w:r>
        <w:t>The purpose of the time alignment procedure on the Iu interface is to minimise the buffer delay in the RNC for downlink transmissions by adjusting the vocoder time reference within the network. No such procedure exists within RTP, so the MGW shall return NACK indication time alignment not supported according to 3GPP TS 25.415 [31].</w:t>
      </w:r>
    </w:p>
    <w:p w14:paraId="23A978E1" w14:textId="77777777" w:rsidR="004A36E6" w:rsidRDefault="004A36E6">
      <w:pPr>
        <w:pStyle w:val="Heading3"/>
      </w:pPr>
      <w:bookmarkStart w:id="156" w:name="_Toc469763430"/>
      <w:r>
        <w:t>7.4.4</w:t>
      </w:r>
      <w:r>
        <w:tab/>
        <w:t>Rate control</w:t>
      </w:r>
      <w:bookmarkEnd w:id="156"/>
    </w:p>
    <w:p w14:paraId="378F1652" w14:textId="77777777" w:rsidR="004A36E6" w:rsidRDefault="004A36E6">
      <w:pPr>
        <w:pStyle w:val="Heading4"/>
      </w:pPr>
      <w:bookmarkStart w:id="157" w:name="_Toc469763431"/>
      <w:r>
        <w:t>7.4.4.1</w:t>
      </w:r>
      <w:r>
        <w:tab/>
        <w:t>General</w:t>
      </w:r>
      <w:bookmarkEnd w:id="157"/>
    </w:p>
    <w:p w14:paraId="075825AE" w14:textId="77777777" w:rsidR="004A36E6" w:rsidRDefault="004A36E6">
      <w:r>
        <w:t>The rate control procedure signals to the peer entity the maximum rate among the currently allowed rates at which it can receive codec frames. Rate control only applies to AMR, AMR-WBand EVS codec configurations with multiple active modes. For the EVS codec, the rate control procedure also signals to the peer entity the maximum mode among the currently allowed modes at which it can receive codec frames.</w:t>
      </w:r>
    </w:p>
    <w:p w14:paraId="5BAA282D" w14:textId="77777777" w:rsidR="004A36E6" w:rsidRDefault="004A36E6">
      <w:pPr>
        <w:pStyle w:val="Heading4"/>
      </w:pPr>
      <w:bookmarkStart w:id="158" w:name="_Toc469763432"/>
      <w:r>
        <w:t>7.4.4.2</w:t>
      </w:r>
      <w:r>
        <w:tab/>
        <w:t>Rate control for AMR and AMR-WB</w:t>
      </w:r>
      <w:bookmarkEnd w:id="158"/>
    </w:p>
    <w:p w14:paraId="29D42762" w14:textId="77777777" w:rsidR="004A36E6" w:rsidRDefault="004A36E6">
      <w:r>
        <w:t>For AMR and AMR-WB codecs:</w:t>
      </w:r>
    </w:p>
    <w:p w14:paraId="4AF796B2" w14:textId="77777777" w:rsidR="004A36E6" w:rsidRDefault="004A36E6">
      <w:pPr>
        <w:pStyle w:val="B1"/>
      </w:pPr>
      <w:r>
        <w:t>-</w:t>
      </w:r>
      <w:r>
        <w:tab/>
        <w:t>On the Iu interface, IuFP provides for rate control via the exchange of RATE CONTROL and RATE CONTROL ACK PDUs.</w:t>
      </w:r>
    </w:p>
    <w:p w14:paraId="175CF811" w14:textId="77777777" w:rsidR="004A36E6" w:rsidRDefault="004A36E6">
      <w:pPr>
        <w:pStyle w:val="B1"/>
      </w:pPr>
      <w:r>
        <w:t>-</w:t>
      </w:r>
      <w:r>
        <w:tab/>
        <w:t>On the Nb interface of the SIP-I based CS CN, RFC 4867 [35] provides for in-band rate control via the Codec Mode Request (CMR) field of every codec frame.</w:t>
      </w:r>
    </w:p>
    <w:p w14:paraId="64A57000" w14:textId="77777777" w:rsidR="004A36E6" w:rsidRDefault="004A36E6">
      <w:pPr>
        <w:pStyle w:val="B1"/>
      </w:pPr>
      <w:r>
        <w:t>-</w:t>
      </w:r>
      <w:r>
        <w:tab/>
        <w:t>Interworking of rate control procedures at an MGW between an Nb interface and a corresponding Iu interface only applies when the MGW bridges compatible codec configurations between the interfaces without applying a transcoding function.</w:t>
      </w:r>
    </w:p>
    <w:p w14:paraId="39C6A94F" w14:textId="77777777" w:rsidR="004A36E6" w:rsidRDefault="004A36E6">
      <w:pPr>
        <w:pStyle w:val="B1"/>
      </w:pPr>
      <w:r>
        <w:t>-</w:t>
      </w:r>
      <w:r>
        <w:tab/>
        <w:t>An MGW receiving a CMR from an Nb interface shall initiate the IuFP rate control procedure on the corresponding Iu interface.</w:t>
      </w:r>
    </w:p>
    <w:p w14:paraId="155A1877" w14:textId="77777777" w:rsidR="004A36E6" w:rsidRDefault="004A36E6">
      <w:pPr>
        <w:pStyle w:val="B1"/>
      </w:pPr>
      <w:r>
        <w:t>-</w:t>
      </w:r>
      <w:r>
        <w:tab/>
        <w:t>An MGW receiving a rate control request on an Iu interface shall adjust the CMR field of outgoing speech frames on the corresponding Nb interface.</w:t>
      </w:r>
    </w:p>
    <w:p w14:paraId="3C693BC3" w14:textId="77777777" w:rsidR="004A36E6" w:rsidRDefault="004A36E6">
      <w:pPr>
        <w:pStyle w:val="Heading4"/>
      </w:pPr>
      <w:bookmarkStart w:id="159" w:name="_Toc469763433"/>
      <w:r>
        <w:t>7.4.4.3</w:t>
      </w:r>
      <w:r>
        <w:tab/>
        <w:t>Rate and Mode control for EVS</w:t>
      </w:r>
      <w:bookmarkEnd w:id="159"/>
    </w:p>
    <w:p w14:paraId="2C2679F6" w14:textId="77777777" w:rsidR="004A36E6" w:rsidRDefault="004A36E6">
      <w:r>
        <w:t>For the EVS codec:</w:t>
      </w:r>
    </w:p>
    <w:p w14:paraId="5B21AF34" w14:textId="77777777" w:rsidR="004A36E6" w:rsidRDefault="004A36E6">
      <w:pPr>
        <w:pStyle w:val="B1"/>
      </w:pPr>
      <w:r>
        <w:t>-</w:t>
      </w:r>
      <w:r>
        <w:tab/>
        <w:t>On the Iu interface, IuFP provides for rate control via the exchange of RATE CONTROL and RATE CONTROL ACK PDUs.</w:t>
      </w:r>
    </w:p>
    <w:p w14:paraId="364B39C1" w14:textId="77777777" w:rsidR="004A36E6" w:rsidRDefault="004A36E6">
      <w:pPr>
        <w:pStyle w:val="B1"/>
      </w:pPr>
      <w:r>
        <w:t>-</w:t>
      </w:r>
      <w:r>
        <w:tab/>
        <w:t xml:space="preserve">On the Iu interface, CMR for EVS (EVS-CMR) as specified in 3GPP TS 26.453 [38] </w:t>
      </w:r>
      <w:r w:rsidR="00EA0F3A">
        <w:t>clause</w:t>
      </w:r>
      <w:r>
        <w:t> 4.5 provides for in-band rate and mode control via the Codec Mode Request (CMR) field of every codec frame (Speech or SID) and CMR-Only frame.</w:t>
      </w:r>
    </w:p>
    <w:p w14:paraId="7EF36F1C" w14:textId="77777777" w:rsidR="004A36E6" w:rsidRDefault="004A36E6">
      <w:pPr>
        <w:pStyle w:val="B1"/>
      </w:pPr>
      <w:r>
        <w:t>-</w:t>
      </w:r>
      <w:r>
        <w:tab/>
        <w:t xml:space="preserve">On the Nb interface of the SIP-I based CS CN, EVS-CMR as specified in 3GPP TS 26.453 [38] </w:t>
      </w:r>
      <w:r w:rsidR="00EA0F3A">
        <w:t>clause</w:t>
      </w:r>
      <w:r>
        <w:t> 4.5 provides for in-band rate control via the Codec Mode Request (CMR) field of every codec frame.</w:t>
      </w:r>
    </w:p>
    <w:p w14:paraId="5BFA88BF" w14:textId="77777777" w:rsidR="004A36E6" w:rsidRDefault="004A36E6">
      <w:pPr>
        <w:pStyle w:val="B1"/>
      </w:pPr>
      <w:r>
        <w:t>-</w:t>
      </w:r>
      <w:r>
        <w:tab/>
        <w:t xml:space="preserve">Interworking of rate control procedures at an MGW between an Nb interface and a corresponding Iu interface only applies when the MGW bridges compatible codec configurations between the interfaces without applying a transcoding function. </w:t>
      </w:r>
    </w:p>
    <w:p w14:paraId="355CDFBA" w14:textId="77777777" w:rsidR="004A36E6" w:rsidRDefault="004A36E6">
      <w:pPr>
        <w:pStyle w:val="B1"/>
      </w:pPr>
      <w:r>
        <w:t>-</w:t>
      </w:r>
      <w:r>
        <w:tab/>
        <w:t xml:space="preserve">An MGW receiving an EVS-CMR from an Nb interface may modify its contents based on local policies and include the resulting contents into the EVS-CMR field of the outgoing speech frame on the corresponding Iu interface. </w:t>
      </w:r>
    </w:p>
    <w:p w14:paraId="46FFC254" w14:textId="77777777" w:rsidR="004A36E6" w:rsidRDefault="004A36E6">
      <w:pPr>
        <w:pStyle w:val="B1"/>
      </w:pPr>
      <w:r>
        <w:t>-</w:t>
      </w:r>
      <w:r>
        <w:tab/>
        <w:t>An MGW receiving a rate control request and an EVS-CMR on an Iu interface shall determine the lower limit of the maximum bit rates contained in each request and include the resulting limit into the EVS-CMR field of the outgoing speech frame on the corresponding Nb interface, with possible further modifications to the EVS-CMR contents based on configured policies.</w:t>
      </w:r>
    </w:p>
    <w:p w14:paraId="5CCEEF99" w14:textId="77777777" w:rsidR="004A36E6" w:rsidRDefault="004A36E6">
      <w:pPr>
        <w:pStyle w:val="B1"/>
      </w:pPr>
      <w:r>
        <w:t>-</w:t>
      </w:r>
      <w:r>
        <w:tab/>
        <w:t>The rules by which the MGW may filter and modify the EVS-CMR contents consist of the following:</w:t>
      </w:r>
    </w:p>
    <w:p w14:paraId="09CAADAE" w14:textId="77777777" w:rsidR="004A36E6" w:rsidRDefault="004A36E6">
      <w:pPr>
        <w:pStyle w:val="B2"/>
      </w:pPr>
      <w:r>
        <w:t>1)</w:t>
      </w:r>
      <w:r>
        <w:tab/>
        <w:t>The MGW shall not modify the EVS-CMR to increase the maximum bit rate;</w:t>
      </w:r>
    </w:p>
    <w:p w14:paraId="3F75B1AB" w14:textId="77777777" w:rsidR="004A36E6" w:rsidRDefault="004A36E6">
      <w:pPr>
        <w:pStyle w:val="B2"/>
      </w:pPr>
      <w:r>
        <w:t>2)</w:t>
      </w:r>
      <w:r>
        <w:tab/>
        <w:t>If the MGW observes the incoming stream of speech frames or packets and determines that a lower EVS mode is more appropriate, the MGW may modify the EVS-CMRs sent in the opposite direction of the observed speech flow;</w:t>
      </w:r>
    </w:p>
    <w:p w14:paraId="212DD593" w14:textId="77777777" w:rsidR="004A36E6" w:rsidRDefault="004A36E6">
      <w:pPr>
        <w:pStyle w:val="B2"/>
      </w:pPr>
      <w:r>
        <w:t>3)</w:t>
      </w:r>
      <w:r>
        <w:tab/>
        <w:t>If the MGW modifies the EVS-CMR to decrease the maximum bit rate and the resulting maximum bit rate no longer support the originally requested maximum audio bandwidth, then the maximum audio bandwidth may be reduced by the MGW to the next lower one that fits to the reduced maximum bit rate;</w:t>
      </w:r>
    </w:p>
    <w:p w14:paraId="766723D1" w14:textId="77777777" w:rsidR="004A36E6" w:rsidRDefault="004A36E6">
      <w:pPr>
        <w:pStyle w:val="B2"/>
      </w:pPr>
      <w:r>
        <w:t>4)</w:t>
      </w:r>
      <w:r>
        <w:tab/>
        <w:t>The MGW shall not modify the EVS-CMR in a way that results in a change of the major operation mode (EVS primary mode or EVS AMR-WB IO mode);</w:t>
      </w:r>
    </w:p>
    <w:p w14:paraId="6DD60AB3" w14:textId="77777777" w:rsidR="004A36E6" w:rsidRDefault="004A36E6">
      <w:pPr>
        <w:pStyle w:val="NO"/>
      </w:pPr>
      <w:r>
        <w:t>NOTE:</w:t>
      </w:r>
      <w:r>
        <w:tab/>
        <w:t>The MGW can be forced to change the major operation mode of an incoming EVS-CMR when interworking between EVS and AMR-WB, during handover or after handover.</w:t>
      </w:r>
    </w:p>
    <w:p w14:paraId="476565F2" w14:textId="77777777" w:rsidR="004A36E6" w:rsidRDefault="004A36E6">
      <w:pPr>
        <w:pStyle w:val="B2"/>
      </w:pPr>
      <w:r>
        <w:t>5)</w:t>
      </w:r>
      <w:r>
        <w:tab/>
        <w:t>When channel-aware mode is used, if the MGW observes the incoming stream of speech frames or packets and determines that other channel-aware mode parameters are more appropriate, the MGW may modify the EVS-CMRs, flowing in the opposite direction of the observed speech flow to change the received channel-aware offset to a bigger one (e.g. from 2 to 3) and the received channel-aware depth to a lower, more robust one;</w:t>
      </w:r>
    </w:p>
    <w:p w14:paraId="1804C491" w14:textId="77777777" w:rsidR="004A36E6" w:rsidRDefault="004A36E6">
      <w:pPr>
        <w:pStyle w:val="B2"/>
      </w:pPr>
      <w:r>
        <w:t>6)</w:t>
      </w:r>
      <w:r>
        <w:tab/>
        <w:t>When channel-aware mode is used, the MGW shall not reduce the received channel-aware offset or modify the received channel-aware depth a less robust one;</w:t>
      </w:r>
    </w:p>
    <w:p w14:paraId="09F5A561" w14:textId="77777777" w:rsidR="004A36E6" w:rsidRDefault="004A36E6">
      <w:pPr>
        <w:pStyle w:val="B2"/>
      </w:pPr>
      <w:r>
        <w:t>7)</w:t>
      </w:r>
      <w:r>
        <w:tab/>
        <w:t>The MGW should not block the channel-aware mode;</w:t>
      </w:r>
    </w:p>
    <w:p w14:paraId="2FD61E48" w14:textId="77777777" w:rsidR="004A36E6" w:rsidRDefault="004A36E6">
      <w:pPr>
        <w:pStyle w:val="B2"/>
      </w:pPr>
      <w:r>
        <w:t>8)</w:t>
      </w:r>
      <w:r>
        <w:tab/>
        <w:t>The MGW may modify the EVS primary mode in the received EVS-CMR to the EVS Variable Bit Rate mode.</w:t>
      </w:r>
    </w:p>
    <w:p w14:paraId="445471CB" w14:textId="77777777" w:rsidR="004A36E6" w:rsidRDefault="004A36E6">
      <w:pPr>
        <w:pStyle w:val="Heading4"/>
      </w:pPr>
      <w:bookmarkStart w:id="160" w:name="_Toc469763434"/>
      <w:r>
        <w:t>7.4.4.4</w:t>
      </w:r>
      <w:r>
        <w:tab/>
        <w:t>Interworking of rate control between compatible AMR-WB and EVS codec configurations</w:t>
      </w:r>
      <w:bookmarkEnd w:id="160"/>
    </w:p>
    <w:p w14:paraId="769E5714" w14:textId="77777777" w:rsidR="004A36E6" w:rsidRDefault="004A36E6">
      <w:r>
        <w:t xml:space="preserve">The EVS codec includes the EVS AMR-WB IO major operation mode and is therefore TrFO-compatible to the AMR-WB codec, </w:t>
      </w:r>
      <w:r>
        <w:rPr>
          <w:color w:val="000000"/>
        </w:rPr>
        <w:t>if the mode-set and mode-change-period parameters are TrFO-compatible</w:t>
      </w:r>
      <w:r>
        <w:t>. For example, AMR-WB on one MGW termination and EVS on the other MGW termination are TrFO-compatible codecs, if the mode-set parameter s are TrFO-compatible</w:t>
      </w:r>
      <w:r>
        <w:rPr>
          <w:color w:val="000000"/>
        </w:rPr>
        <w:t xml:space="preserve"> and mode-change-period=2 on both sides</w:t>
      </w:r>
      <w:r>
        <w:t>.</w:t>
      </w:r>
    </w:p>
    <w:p w14:paraId="337F8E68" w14:textId="77777777" w:rsidR="004A36E6" w:rsidRDefault="004A36E6">
      <w:r>
        <w:t>If the MGW bridges compatible EVS codec configurations and AMR-WB codec configurations:</w:t>
      </w:r>
    </w:p>
    <w:p w14:paraId="3F86F43D" w14:textId="77777777" w:rsidR="004A36E6" w:rsidRDefault="004A36E6">
      <w:pPr>
        <w:pStyle w:val="B1"/>
      </w:pPr>
      <w:r>
        <w:t>-</w:t>
      </w:r>
      <w:r>
        <w:tab/>
        <w:t>If the codec of the incoming termination is EVS and the codec of the outgoing termination is AMR-WB, then the rate control procedure for AMR-WB shall apply at the outgoing termination, with the maximum rate equal to or lower than the maximum rate received in the EVS-CMR. The MGW shall map received EVS-CMRs to the selected mode-set of the outgoing AMR-WB termination.</w:t>
      </w:r>
    </w:p>
    <w:p w14:paraId="37549470" w14:textId="77777777" w:rsidR="004A36E6" w:rsidRDefault="004A36E6">
      <w:pPr>
        <w:pStyle w:val="NO"/>
        <w:rPr>
          <w:lang w:eastAsia="ko-KR"/>
        </w:rPr>
      </w:pPr>
      <w:r>
        <w:t>NOTE:</w:t>
      </w:r>
      <w:r>
        <w:tab/>
        <w:t>In this interworking scenario, the incoming EVS-CMR should request AMR-WB IO mode of operation.</w:t>
      </w:r>
    </w:p>
    <w:p w14:paraId="42CF6314" w14:textId="77777777" w:rsidR="004A36E6" w:rsidRDefault="004A36E6">
      <w:pPr>
        <w:pStyle w:val="B1"/>
      </w:pPr>
      <w:r>
        <w:t>-</w:t>
      </w:r>
      <w:r>
        <w:tab/>
        <w:t>If the codec of the incoming termination is AMR-WB and the codec of the outgoing termination is EVS, then the rate control procedure for AMR-WB shall apply on the incoming termination and shall determine the maximum rate included in the CMR sent by the MGW. The MWG shall request the EVS AMR-WB IO major operation mode in the outgoing CMR.</w:t>
      </w:r>
    </w:p>
    <w:p w14:paraId="2918E0AA" w14:textId="77777777" w:rsidR="004A36E6" w:rsidRDefault="004A36E6">
      <w:pPr>
        <w:pStyle w:val="B1"/>
      </w:pPr>
      <w:r>
        <w:t>-</w:t>
      </w:r>
      <w:r>
        <w:tab/>
        <w:t>The MGW may filter and modify the CMR contents according to the following rules:</w:t>
      </w:r>
    </w:p>
    <w:p w14:paraId="3A6FB0E6" w14:textId="77777777" w:rsidR="004A36E6" w:rsidRDefault="004A36E6">
      <w:pPr>
        <w:pStyle w:val="B2"/>
      </w:pPr>
      <w:r>
        <w:t>1)</w:t>
      </w:r>
      <w:r>
        <w:tab/>
        <w:t>The MGW shall not modify the EVS-CMR to increase the maximum bit rate;</w:t>
      </w:r>
    </w:p>
    <w:p w14:paraId="69E24AE8" w14:textId="77777777" w:rsidR="004A36E6" w:rsidRDefault="004A36E6">
      <w:pPr>
        <w:pStyle w:val="B2"/>
      </w:pPr>
      <w:r>
        <w:t>2)</w:t>
      </w:r>
      <w:r>
        <w:tab/>
        <w:t>If the MGW observes the incoming stream of speech frames or packets and determines that a lower EVS mode is more appropriate, the MGW may modify the EVS-CMRs sent in the opposite direction of the observed speech flow.</w:t>
      </w:r>
    </w:p>
    <w:p w14:paraId="2960A0F1" w14:textId="77777777" w:rsidR="004A36E6" w:rsidRDefault="004A36E6">
      <w:pPr>
        <w:rPr>
          <w:noProof/>
        </w:rPr>
      </w:pPr>
      <w:r>
        <w:rPr>
          <w:color w:val="000000"/>
        </w:rPr>
        <w:t xml:space="preserve">If the MGW bridges </w:t>
      </w:r>
      <w:r>
        <w:t>EVS codec configurations and AMR-WB codec configurations</w:t>
      </w:r>
      <w:r>
        <w:rPr>
          <w:color w:val="000000"/>
        </w:rPr>
        <w:t xml:space="preserve"> which are not compatible, the MGW shall apply transcoding and shall handle the independent rate and mode control procedures towards the incoming and the outgoing networks.</w:t>
      </w:r>
    </w:p>
    <w:p w14:paraId="7B0AFE49" w14:textId="77777777" w:rsidR="004A36E6" w:rsidRDefault="004A36E6">
      <w:pPr>
        <w:pStyle w:val="Heading3"/>
      </w:pPr>
      <w:bookmarkStart w:id="161" w:name="_Toc469763435"/>
      <w:r>
        <w:t>7.4.5</w:t>
      </w:r>
      <w:r>
        <w:tab/>
        <w:t>Frame quality indication</w:t>
      </w:r>
      <w:bookmarkEnd w:id="161"/>
    </w:p>
    <w:p w14:paraId="6FCA3452" w14:textId="77777777" w:rsidR="004A36E6" w:rsidRDefault="004A36E6">
      <w:r>
        <w:t>The Iu framing protocol signals frame quality with the Frame Quality Classification (FQC) field of each speech frame PDU. See 3GPP TS 26.102 [32] and 3GPP TS 25.415 [31] for details. The FQC may have possible values: 0=frame_good; 1=frame_bad; 2=frame_bad_due_to_radio; and 3=spare. The RTP AMR, AMR-WB or EVS payload at the Nb interface signals frame quality with the Q bit (frame quality indicator) field of each speech frame, as defined in RFC 4867 [35]. The Q bit may have values: 1=speech_good; and 0=speech_bad or sid_bad.</w:t>
      </w:r>
    </w:p>
    <w:p w14:paraId="3B462D18" w14:textId="77777777" w:rsidR="004A36E6" w:rsidRDefault="004A36E6">
      <w:r>
        <w:t>Tables 1 and 2 provide the mapping between Nb and Iu interfaces.</w:t>
      </w:r>
    </w:p>
    <w:p w14:paraId="0E3CBC93" w14:textId="77777777" w:rsidR="004A36E6" w:rsidRDefault="004A36E6">
      <w:pPr>
        <w:pStyle w:val="TH"/>
        <w:outlineLvl w:val="0"/>
      </w:pPr>
      <w:r>
        <w:t>Table 1: Mapping of Nb RTP profile Qbit onto Iu FQC</w:t>
      </w:r>
    </w:p>
    <w:tbl>
      <w:tblPr>
        <w:tblW w:w="0" w:type="auto"/>
        <w:jc w:val="center"/>
        <w:tblBorders>
          <w:top w:val="single" w:sz="6" w:space="0" w:color="auto"/>
          <w:left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tblGrid>
      <w:tr w:rsidR="004A36E6" w14:paraId="2994C5A5" w14:textId="77777777">
        <w:trPr>
          <w:jc w:val="center"/>
        </w:trPr>
        <w:tc>
          <w:tcPr>
            <w:tcW w:w="2268" w:type="dxa"/>
            <w:tcBorders>
              <w:bottom w:val="nil"/>
            </w:tcBorders>
          </w:tcPr>
          <w:p w14:paraId="4B1B187C" w14:textId="77777777" w:rsidR="004A36E6" w:rsidRDefault="004A36E6">
            <w:pPr>
              <w:pStyle w:val="TAH"/>
            </w:pPr>
            <w:r>
              <w:t>Nb RTP profile Qbit</w:t>
            </w:r>
          </w:p>
        </w:tc>
        <w:tc>
          <w:tcPr>
            <w:tcW w:w="2268" w:type="dxa"/>
            <w:tcBorders>
              <w:bottom w:val="nil"/>
            </w:tcBorders>
          </w:tcPr>
          <w:p w14:paraId="69873904" w14:textId="77777777" w:rsidR="004A36E6" w:rsidRDefault="004A36E6">
            <w:pPr>
              <w:pStyle w:val="TAH"/>
            </w:pPr>
            <w:r>
              <w:t>Nb RTP profile  FT</w:t>
            </w:r>
          </w:p>
        </w:tc>
        <w:tc>
          <w:tcPr>
            <w:tcW w:w="2268" w:type="dxa"/>
            <w:tcBorders>
              <w:bottom w:val="nil"/>
            </w:tcBorders>
          </w:tcPr>
          <w:p w14:paraId="03A344D8" w14:textId="77777777" w:rsidR="004A36E6" w:rsidRDefault="004A36E6">
            <w:pPr>
              <w:pStyle w:val="TAH"/>
            </w:pPr>
            <w:r>
              <w:t>Iu - FQC</w:t>
            </w:r>
          </w:p>
        </w:tc>
      </w:tr>
      <w:tr w:rsidR="004A36E6" w14:paraId="3B2AE9CC" w14:textId="77777777">
        <w:trPr>
          <w:jc w:val="center"/>
        </w:trPr>
        <w:tc>
          <w:tcPr>
            <w:tcW w:w="2268" w:type="dxa"/>
            <w:tcBorders>
              <w:bottom w:val="nil"/>
            </w:tcBorders>
          </w:tcPr>
          <w:p w14:paraId="4B6F271A" w14:textId="77777777" w:rsidR="004A36E6" w:rsidRDefault="004A36E6">
            <w:pPr>
              <w:pStyle w:val="TAL"/>
              <w:jc w:val="center"/>
            </w:pPr>
            <w:r>
              <w:t>1</w:t>
            </w:r>
          </w:p>
        </w:tc>
        <w:tc>
          <w:tcPr>
            <w:tcW w:w="2268" w:type="dxa"/>
            <w:tcBorders>
              <w:bottom w:val="nil"/>
            </w:tcBorders>
          </w:tcPr>
          <w:p w14:paraId="023BFA53" w14:textId="77777777" w:rsidR="004A36E6" w:rsidRDefault="004A36E6">
            <w:pPr>
              <w:pStyle w:val="TAL"/>
              <w:jc w:val="center"/>
            </w:pPr>
            <w:r>
              <w:t>x</w:t>
            </w:r>
          </w:p>
        </w:tc>
        <w:tc>
          <w:tcPr>
            <w:tcW w:w="2268" w:type="dxa"/>
            <w:tcBorders>
              <w:bottom w:val="nil"/>
            </w:tcBorders>
          </w:tcPr>
          <w:p w14:paraId="51FEE884" w14:textId="77777777" w:rsidR="004A36E6" w:rsidRDefault="004A36E6">
            <w:pPr>
              <w:pStyle w:val="TAL"/>
              <w:jc w:val="center"/>
            </w:pPr>
            <w:r>
              <w:t>0</w:t>
            </w:r>
          </w:p>
        </w:tc>
      </w:tr>
      <w:tr w:rsidR="004A36E6" w14:paraId="4DD208AD" w14:textId="77777777">
        <w:trPr>
          <w:jc w:val="center"/>
        </w:trPr>
        <w:tc>
          <w:tcPr>
            <w:tcW w:w="2268" w:type="dxa"/>
            <w:tcBorders>
              <w:bottom w:val="single" w:sz="4" w:space="0" w:color="auto"/>
            </w:tcBorders>
          </w:tcPr>
          <w:p w14:paraId="7857F96B" w14:textId="77777777" w:rsidR="004A36E6" w:rsidRDefault="004A36E6">
            <w:pPr>
              <w:pStyle w:val="TAL"/>
              <w:jc w:val="center"/>
            </w:pPr>
            <w:r>
              <w:t>0</w:t>
            </w:r>
          </w:p>
        </w:tc>
        <w:tc>
          <w:tcPr>
            <w:tcW w:w="2268" w:type="dxa"/>
            <w:tcBorders>
              <w:bottom w:val="single" w:sz="4" w:space="0" w:color="auto"/>
            </w:tcBorders>
          </w:tcPr>
          <w:p w14:paraId="6208748E" w14:textId="77777777" w:rsidR="004A36E6" w:rsidRDefault="004A36E6">
            <w:pPr>
              <w:pStyle w:val="TAL"/>
              <w:jc w:val="center"/>
            </w:pPr>
            <w:r>
              <w:t>x</w:t>
            </w:r>
          </w:p>
        </w:tc>
        <w:tc>
          <w:tcPr>
            <w:tcW w:w="2268" w:type="dxa"/>
            <w:tcBorders>
              <w:bottom w:val="single" w:sz="4" w:space="0" w:color="auto"/>
            </w:tcBorders>
          </w:tcPr>
          <w:p w14:paraId="796C60FF" w14:textId="77777777" w:rsidR="004A36E6" w:rsidRDefault="004A36E6">
            <w:pPr>
              <w:pStyle w:val="TAL"/>
              <w:jc w:val="center"/>
            </w:pPr>
            <w:r>
              <w:t>1</w:t>
            </w:r>
          </w:p>
        </w:tc>
      </w:tr>
    </w:tbl>
    <w:p w14:paraId="0DA3C060" w14:textId="77777777" w:rsidR="004A36E6" w:rsidRDefault="004A36E6"/>
    <w:p w14:paraId="5E17C916" w14:textId="77777777" w:rsidR="004A36E6" w:rsidRDefault="004A36E6">
      <w:pPr>
        <w:pStyle w:val="TH"/>
        <w:outlineLvl w:val="0"/>
      </w:pPr>
      <w:r>
        <w:t>Table 2: Mapping Iu FQC onto Nb RTP profile Qbit</w:t>
      </w:r>
    </w:p>
    <w:tbl>
      <w:tblPr>
        <w:tblW w:w="0" w:type="auto"/>
        <w:jc w:val="center"/>
        <w:tblBorders>
          <w:top w:val="single" w:sz="6" w:space="0" w:color="auto"/>
          <w:left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tblGrid>
      <w:tr w:rsidR="004A36E6" w14:paraId="5C139BDC" w14:textId="77777777">
        <w:trPr>
          <w:jc w:val="center"/>
        </w:trPr>
        <w:tc>
          <w:tcPr>
            <w:tcW w:w="2268" w:type="dxa"/>
            <w:tcBorders>
              <w:bottom w:val="nil"/>
            </w:tcBorders>
          </w:tcPr>
          <w:p w14:paraId="518A4342" w14:textId="77777777" w:rsidR="004A36E6" w:rsidRDefault="004A36E6">
            <w:pPr>
              <w:pStyle w:val="TAH"/>
            </w:pPr>
            <w:r>
              <w:t>Iu - FQC</w:t>
            </w:r>
          </w:p>
        </w:tc>
        <w:tc>
          <w:tcPr>
            <w:tcW w:w="2268" w:type="dxa"/>
            <w:tcBorders>
              <w:bottom w:val="nil"/>
            </w:tcBorders>
          </w:tcPr>
          <w:p w14:paraId="404314E4" w14:textId="77777777" w:rsidR="004A36E6" w:rsidRDefault="004A36E6">
            <w:pPr>
              <w:pStyle w:val="TAH"/>
            </w:pPr>
            <w:r>
              <w:t>Nb RTP profile Qbit</w:t>
            </w:r>
          </w:p>
        </w:tc>
        <w:tc>
          <w:tcPr>
            <w:tcW w:w="2268" w:type="dxa"/>
            <w:tcBorders>
              <w:bottom w:val="nil"/>
            </w:tcBorders>
          </w:tcPr>
          <w:p w14:paraId="68854777" w14:textId="77777777" w:rsidR="004A36E6" w:rsidRDefault="004A36E6">
            <w:pPr>
              <w:pStyle w:val="TAH"/>
            </w:pPr>
            <w:r>
              <w:t>Nb RTP profile FT</w:t>
            </w:r>
          </w:p>
        </w:tc>
      </w:tr>
      <w:tr w:rsidR="004A36E6" w14:paraId="4AF3A0CF" w14:textId="77777777">
        <w:trPr>
          <w:jc w:val="center"/>
        </w:trPr>
        <w:tc>
          <w:tcPr>
            <w:tcW w:w="2268" w:type="dxa"/>
            <w:tcBorders>
              <w:bottom w:val="nil"/>
            </w:tcBorders>
          </w:tcPr>
          <w:p w14:paraId="774F3BE2" w14:textId="77777777" w:rsidR="004A36E6" w:rsidRDefault="004A36E6">
            <w:pPr>
              <w:pStyle w:val="TAL"/>
              <w:jc w:val="center"/>
            </w:pPr>
            <w:r>
              <w:t>0</w:t>
            </w:r>
          </w:p>
        </w:tc>
        <w:tc>
          <w:tcPr>
            <w:tcW w:w="2268" w:type="dxa"/>
            <w:tcBorders>
              <w:bottom w:val="nil"/>
            </w:tcBorders>
          </w:tcPr>
          <w:p w14:paraId="35B93BB2" w14:textId="77777777" w:rsidR="004A36E6" w:rsidRDefault="004A36E6">
            <w:pPr>
              <w:pStyle w:val="TAL"/>
              <w:jc w:val="center"/>
            </w:pPr>
            <w:r>
              <w:t>1</w:t>
            </w:r>
          </w:p>
        </w:tc>
        <w:tc>
          <w:tcPr>
            <w:tcW w:w="2268" w:type="dxa"/>
            <w:tcBorders>
              <w:bottom w:val="nil"/>
            </w:tcBorders>
          </w:tcPr>
          <w:p w14:paraId="1E33F967" w14:textId="77777777" w:rsidR="004A36E6" w:rsidRDefault="004A36E6">
            <w:pPr>
              <w:pStyle w:val="TAL"/>
              <w:jc w:val="center"/>
            </w:pPr>
            <w:r>
              <w:t>NC</w:t>
            </w:r>
          </w:p>
        </w:tc>
      </w:tr>
      <w:tr w:rsidR="004A36E6" w14:paraId="4F349091" w14:textId="77777777">
        <w:trPr>
          <w:jc w:val="center"/>
        </w:trPr>
        <w:tc>
          <w:tcPr>
            <w:tcW w:w="2268" w:type="dxa"/>
            <w:tcBorders>
              <w:bottom w:val="single" w:sz="4" w:space="0" w:color="auto"/>
            </w:tcBorders>
          </w:tcPr>
          <w:p w14:paraId="7F6D0E78" w14:textId="77777777" w:rsidR="004A36E6" w:rsidRDefault="004A36E6">
            <w:pPr>
              <w:pStyle w:val="TAL"/>
              <w:jc w:val="center"/>
            </w:pPr>
            <w:r>
              <w:t>1</w:t>
            </w:r>
          </w:p>
        </w:tc>
        <w:tc>
          <w:tcPr>
            <w:tcW w:w="2268" w:type="dxa"/>
            <w:tcBorders>
              <w:bottom w:val="single" w:sz="4" w:space="0" w:color="auto"/>
            </w:tcBorders>
          </w:tcPr>
          <w:p w14:paraId="15D119AB" w14:textId="77777777" w:rsidR="004A36E6" w:rsidRDefault="004A36E6">
            <w:pPr>
              <w:pStyle w:val="TAL"/>
              <w:jc w:val="center"/>
            </w:pPr>
            <w:r>
              <w:t>0</w:t>
            </w:r>
          </w:p>
        </w:tc>
        <w:tc>
          <w:tcPr>
            <w:tcW w:w="2268" w:type="dxa"/>
            <w:tcBorders>
              <w:bottom w:val="single" w:sz="4" w:space="0" w:color="auto"/>
            </w:tcBorders>
          </w:tcPr>
          <w:p w14:paraId="11D26335" w14:textId="77777777" w:rsidR="004A36E6" w:rsidRDefault="004A36E6">
            <w:pPr>
              <w:pStyle w:val="TAL"/>
              <w:jc w:val="center"/>
            </w:pPr>
            <w:r>
              <w:t>NO_DATA</w:t>
            </w:r>
          </w:p>
        </w:tc>
      </w:tr>
      <w:tr w:rsidR="004A36E6" w14:paraId="76325562" w14:textId="77777777">
        <w:trPr>
          <w:jc w:val="center"/>
        </w:trPr>
        <w:tc>
          <w:tcPr>
            <w:tcW w:w="2268" w:type="dxa"/>
            <w:tcBorders>
              <w:bottom w:val="single" w:sz="4" w:space="0" w:color="auto"/>
            </w:tcBorders>
          </w:tcPr>
          <w:p w14:paraId="2E9AD9E0" w14:textId="77777777" w:rsidR="004A36E6" w:rsidRDefault="004A36E6">
            <w:pPr>
              <w:pStyle w:val="TAL"/>
              <w:jc w:val="center"/>
            </w:pPr>
            <w:r>
              <w:t>2</w:t>
            </w:r>
          </w:p>
        </w:tc>
        <w:tc>
          <w:tcPr>
            <w:tcW w:w="2268" w:type="dxa"/>
            <w:tcBorders>
              <w:bottom w:val="single" w:sz="4" w:space="0" w:color="auto"/>
            </w:tcBorders>
          </w:tcPr>
          <w:p w14:paraId="05A53FFE" w14:textId="77777777" w:rsidR="004A36E6" w:rsidRDefault="004A36E6">
            <w:pPr>
              <w:pStyle w:val="TAL"/>
              <w:jc w:val="center"/>
            </w:pPr>
            <w:r>
              <w:t>0</w:t>
            </w:r>
          </w:p>
        </w:tc>
        <w:tc>
          <w:tcPr>
            <w:tcW w:w="2268" w:type="dxa"/>
            <w:tcBorders>
              <w:bottom w:val="single" w:sz="4" w:space="0" w:color="auto"/>
            </w:tcBorders>
          </w:tcPr>
          <w:p w14:paraId="2F94B00B" w14:textId="77777777" w:rsidR="004A36E6" w:rsidRDefault="004A36E6">
            <w:pPr>
              <w:pStyle w:val="TAL"/>
              <w:jc w:val="center"/>
            </w:pPr>
            <w:r>
              <w:t>NC</w:t>
            </w:r>
          </w:p>
        </w:tc>
      </w:tr>
    </w:tbl>
    <w:p w14:paraId="04028412" w14:textId="77777777" w:rsidR="004A36E6" w:rsidRDefault="004A36E6"/>
    <w:p w14:paraId="6F915691" w14:textId="77777777" w:rsidR="004A36E6" w:rsidRDefault="004A36E6">
      <w:pPr>
        <w:pStyle w:val="Heading3"/>
      </w:pPr>
      <w:bookmarkStart w:id="162" w:name="_Toc469763436"/>
      <w:r>
        <w:t>7.4.6</w:t>
      </w:r>
      <w:r>
        <w:tab/>
        <w:t>Framing</w:t>
      </w:r>
      <w:bookmarkEnd w:id="162"/>
    </w:p>
    <w:p w14:paraId="35B2E313" w14:textId="77777777" w:rsidR="004A36E6" w:rsidRDefault="004A36E6">
      <w:r>
        <w:t>Even when the MGW bridges compatible codec configurations between the Nb and Iu interfaces, the MGW shall perform translation between the frame formats defined for the two interfaces, since all codec configurations have different framing procedures for the two interfaces. The framing details for Iu are defined in 3GPP TS 26.102 [32] and 3GPP TS 25.415 [31], although they do not describe the framing for ITU-T codecs other than G.711. The framing details for Nb are defined in IETF RFC 4867 [35],IETF RFC 3550 [29],IETF RFC 3551 [33] and IETF RFC 3555 [34].</w:t>
      </w:r>
    </w:p>
    <w:p w14:paraId="2ABE270C" w14:textId="77777777" w:rsidR="004A36E6" w:rsidRDefault="004A36E6">
      <w:pPr>
        <w:pStyle w:val="Heading3"/>
      </w:pPr>
      <w:bookmarkStart w:id="163" w:name="_Toc469763437"/>
      <w:r>
        <w:t>7.4.7</w:t>
      </w:r>
      <w:r>
        <w:tab/>
        <w:t>Transcoding</w:t>
      </w:r>
      <w:bookmarkEnd w:id="163"/>
    </w:p>
    <w:p w14:paraId="5BECB45A" w14:textId="77777777" w:rsidR="004A36E6" w:rsidRDefault="004A36E6">
      <w:r>
        <w:t>Transcoding at the MGW is avoided when the MGW bridges compatible codec configurations between the Nb and Iu interfaces. Otherwise transcoding is necessary, which eliminates the need to interwork other user plane procedures between the interfaces.</w:t>
      </w:r>
    </w:p>
    <w:p w14:paraId="22CFB4FE" w14:textId="77777777" w:rsidR="004A36E6" w:rsidRDefault="004A36E6">
      <w:pPr>
        <w:pStyle w:val="Heading3"/>
      </w:pPr>
      <w:bookmarkStart w:id="164" w:name="_Toc469763438"/>
      <w:r>
        <w:t>7.4.8</w:t>
      </w:r>
      <w:r>
        <w:tab/>
        <w:t>Discontinuous transmission</w:t>
      </w:r>
      <w:bookmarkEnd w:id="164"/>
    </w:p>
    <w:p w14:paraId="155F3504" w14:textId="77777777" w:rsidR="004A36E6" w:rsidRDefault="004A36E6">
      <w:r>
        <w:t xml:space="preserve">When the MGW bridges compatible codec configurations between the Nb and Iu interfaces, the DTX procedures are normally interworked transparently by translating between the framing formats on the interfaces. All the ITU-T. AMR, AMR-WB and EVS codecs have configurations that are compatible between the Iu and Nb interfaces. </w:t>
      </w:r>
    </w:p>
    <w:p w14:paraId="00818B89" w14:textId="77777777" w:rsidR="004A36E6" w:rsidRDefault="004A36E6">
      <w:r>
        <w:t>For the AMR, AMR-WB and EVS codecs, DTX is always enabled on the CS radio Interface in the uplink direction and the transport channel for DTX in the downlink is always provided.</w:t>
      </w:r>
    </w:p>
    <w:p w14:paraId="04D2B946" w14:textId="77777777" w:rsidR="004A36E6" w:rsidRDefault="004A36E6">
      <w:pPr>
        <w:pStyle w:val="Heading3"/>
        <w:rPr>
          <w:noProof/>
        </w:rPr>
      </w:pPr>
      <w:bookmarkStart w:id="165" w:name="_Toc469763439"/>
      <w:r>
        <w:t>7.4.9</w:t>
      </w:r>
      <w:r>
        <w:tab/>
        <w:t>Timing and sequence information</w:t>
      </w:r>
      <w:bookmarkEnd w:id="165"/>
    </w:p>
    <w:p w14:paraId="231A763E" w14:textId="77777777" w:rsidR="004A36E6" w:rsidRDefault="004A36E6">
      <w:r>
        <w:t>The MGW shall always correct out-of-sequence delivery between Nb and Iu interfaces, either by re-ordering frames, or by dropping frames that are out of sequence.</w:t>
      </w:r>
    </w:p>
    <w:p w14:paraId="4936F642" w14:textId="77777777" w:rsidR="004A36E6" w:rsidRDefault="004A36E6">
      <w:r>
        <w:t xml:space="preserve">When the IuFP frame numbers are based on time and if the MGW bridges compatible codec configurations between the Nb and Iu interfaces, it shall either correct jitter before forwarding PDUs or interwork the RTP timestamp (see RFC 3550 [29]) with the </w:t>
      </w:r>
      <w:r>
        <w:rPr>
          <w:noProof/>
        </w:rPr>
        <w:t xml:space="preserve">IuFP Frame Number (see </w:t>
      </w:r>
      <w:r>
        <w:t>3GPP TS 25.415 [31]) so that both the RTP timestamp and IuFP frame number similarly reflect the nominal sampling instant of the user data in the packet.</w:t>
      </w:r>
    </w:p>
    <w:p w14:paraId="5C921256" w14:textId="77777777" w:rsidR="004A36E6" w:rsidRDefault="004A36E6">
      <w:pPr>
        <w:pStyle w:val="NO"/>
      </w:pPr>
      <w:r>
        <w:t>NOTE:</w:t>
      </w:r>
      <w:r>
        <w:tab/>
        <w:t>Correcting jitter may cause additional delay.</w:t>
      </w:r>
    </w:p>
    <w:p w14:paraId="6AD652FE" w14:textId="77777777" w:rsidR="004A36E6" w:rsidRDefault="004A36E6">
      <w:pPr>
        <w:rPr>
          <w:lang w:eastAsia="ko-KR"/>
        </w:rPr>
      </w:pPr>
      <w:r>
        <w:t xml:space="preserve">The RTP sequence number (see RFC 3550 [29]) is handled independently on Nb, i.e. it is not interworked with the </w:t>
      </w:r>
      <w:r>
        <w:rPr>
          <w:noProof/>
        </w:rPr>
        <w:t xml:space="preserve">IuFP Frame Number (see </w:t>
      </w:r>
      <w:r>
        <w:t>3GPP TS 25.415 [31]).</w:t>
      </w:r>
    </w:p>
    <w:p w14:paraId="3B3ACDBD" w14:textId="77777777" w:rsidR="004A36E6" w:rsidRDefault="004A36E6">
      <w:pPr>
        <w:pStyle w:val="Heading8"/>
      </w:pPr>
      <w:r>
        <w:br w:type="page"/>
      </w:r>
      <w:bookmarkStart w:id="166" w:name="_Toc469763440"/>
      <w:bookmarkStart w:id="167" w:name="historyclause"/>
      <w:r>
        <w:t>Annex A (informative):</w:t>
      </w:r>
      <w:r>
        <w:br/>
        <w:t>Change history</w:t>
      </w:r>
      <w:bookmarkEnd w:id="16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799"/>
        <w:gridCol w:w="1094"/>
        <w:gridCol w:w="570"/>
        <w:gridCol w:w="284"/>
        <w:gridCol w:w="141"/>
        <w:gridCol w:w="425"/>
        <w:gridCol w:w="4300"/>
        <w:gridCol w:w="660"/>
        <w:gridCol w:w="709"/>
      </w:tblGrid>
      <w:tr w:rsidR="004A36E6" w14:paraId="729CB71E" w14:textId="77777777">
        <w:trPr>
          <w:cantSplit/>
          <w:tblHeader/>
        </w:trPr>
        <w:tc>
          <w:tcPr>
            <w:tcW w:w="9781" w:type="dxa"/>
            <w:gridSpan w:val="10"/>
            <w:tcBorders>
              <w:bottom w:val="nil"/>
            </w:tcBorders>
            <w:shd w:val="solid" w:color="FFFFFF" w:fill="auto"/>
          </w:tcPr>
          <w:bookmarkEnd w:id="167"/>
          <w:p w14:paraId="59F3A20D" w14:textId="77777777" w:rsidR="004A36E6" w:rsidRDefault="004A36E6">
            <w:pPr>
              <w:pStyle w:val="TAL"/>
              <w:jc w:val="center"/>
              <w:rPr>
                <w:b/>
                <w:sz w:val="16"/>
              </w:rPr>
            </w:pPr>
            <w:r>
              <w:rPr>
                <w:b/>
              </w:rPr>
              <w:t>Change history</w:t>
            </w:r>
          </w:p>
        </w:tc>
      </w:tr>
      <w:tr w:rsidR="004A36E6" w14:paraId="53EAA7F0" w14:textId="77777777">
        <w:trPr>
          <w:tblHeader/>
        </w:trPr>
        <w:tc>
          <w:tcPr>
            <w:tcW w:w="799" w:type="dxa"/>
            <w:tcBorders>
              <w:bottom w:val="single" w:sz="4" w:space="0" w:color="auto"/>
            </w:tcBorders>
            <w:shd w:val="pct10" w:color="auto" w:fill="FFFFFF"/>
          </w:tcPr>
          <w:p w14:paraId="0129F768" w14:textId="77777777" w:rsidR="004A36E6" w:rsidRDefault="004A36E6">
            <w:pPr>
              <w:pStyle w:val="TAL"/>
              <w:rPr>
                <w:b/>
                <w:sz w:val="16"/>
              </w:rPr>
            </w:pPr>
            <w:r>
              <w:rPr>
                <w:b/>
                <w:sz w:val="16"/>
              </w:rPr>
              <w:t>Date</w:t>
            </w:r>
          </w:p>
        </w:tc>
        <w:tc>
          <w:tcPr>
            <w:tcW w:w="799" w:type="dxa"/>
            <w:tcBorders>
              <w:bottom w:val="single" w:sz="4" w:space="0" w:color="auto"/>
            </w:tcBorders>
            <w:shd w:val="pct10" w:color="auto" w:fill="FFFFFF"/>
          </w:tcPr>
          <w:p w14:paraId="42050DD9" w14:textId="77777777" w:rsidR="004A36E6" w:rsidRDefault="004A36E6">
            <w:pPr>
              <w:pStyle w:val="TAL"/>
              <w:rPr>
                <w:b/>
                <w:sz w:val="16"/>
              </w:rPr>
            </w:pPr>
            <w:r>
              <w:rPr>
                <w:b/>
                <w:sz w:val="16"/>
              </w:rPr>
              <w:t>TSG #</w:t>
            </w:r>
          </w:p>
        </w:tc>
        <w:tc>
          <w:tcPr>
            <w:tcW w:w="1094" w:type="dxa"/>
            <w:tcBorders>
              <w:bottom w:val="single" w:sz="4" w:space="0" w:color="auto"/>
            </w:tcBorders>
            <w:shd w:val="pct10" w:color="auto" w:fill="FFFFFF"/>
          </w:tcPr>
          <w:p w14:paraId="56F11918" w14:textId="77777777" w:rsidR="004A36E6" w:rsidRDefault="004A36E6">
            <w:pPr>
              <w:pStyle w:val="TAL"/>
              <w:rPr>
                <w:b/>
                <w:sz w:val="16"/>
              </w:rPr>
            </w:pPr>
            <w:r>
              <w:rPr>
                <w:b/>
                <w:sz w:val="16"/>
              </w:rPr>
              <w:t>TSG Doc.</w:t>
            </w:r>
          </w:p>
        </w:tc>
        <w:tc>
          <w:tcPr>
            <w:tcW w:w="570" w:type="dxa"/>
            <w:tcBorders>
              <w:bottom w:val="single" w:sz="4" w:space="0" w:color="auto"/>
            </w:tcBorders>
            <w:shd w:val="pct10" w:color="auto" w:fill="FFFFFF"/>
          </w:tcPr>
          <w:p w14:paraId="7A5C9C29" w14:textId="77777777" w:rsidR="004A36E6" w:rsidRDefault="004A36E6">
            <w:pPr>
              <w:pStyle w:val="TAL"/>
              <w:rPr>
                <w:b/>
                <w:sz w:val="16"/>
              </w:rPr>
            </w:pPr>
            <w:r>
              <w:rPr>
                <w:b/>
                <w:sz w:val="16"/>
              </w:rPr>
              <w:t>CR</w:t>
            </w:r>
          </w:p>
        </w:tc>
        <w:tc>
          <w:tcPr>
            <w:tcW w:w="284" w:type="dxa"/>
            <w:tcBorders>
              <w:bottom w:val="single" w:sz="4" w:space="0" w:color="auto"/>
            </w:tcBorders>
            <w:shd w:val="pct10" w:color="auto" w:fill="FFFFFF"/>
          </w:tcPr>
          <w:p w14:paraId="4DDFC70E" w14:textId="77777777" w:rsidR="004A36E6" w:rsidRDefault="004A36E6">
            <w:pPr>
              <w:pStyle w:val="TAL"/>
              <w:rPr>
                <w:b/>
                <w:sz w:val="16"/>
              </w:rPr>
            </w:pPr>
            <w:r>
              <w:rPr>
                <w:b/>
                <w:sz w:val="16"/>
              </w:rPr>
              <w:t>Rev</w:t>
            </w:r>
          </w:p>
        </w:tc>
        <w:tc>
          <w:tcPr>
            <w:tcW w:w="4866" w:type="dxa"/>
            <w:gridSpan w:val="3"/>
            <w:tcBorders>
              <w:bottom w:val="single" w:sz="4" w:space="0" w:color="auto"/>
            </w:tcBorders>
            <w:shd w:val="pct10" w:color="auto" w:fill="FFFFFF"/>
          </w:tcPr>
          <w:p w14:paraId="1CE44F29" w14:textId="77777777" w:rsidR="004A36E6" w:rsidRDefault="004A36E6">
            <w:pPr>
              <w:pStyle w:val="TAL"/>
              <w:rPr>
                <w:b/>
                <w:sz w:val="16"/>
              </w:rPr>
            </w:pPr>
            <w:r>
              <w:rPr>
                <w:b/>
                <w:sz w:val="16"/>
              </w:rPr>
              <w:t>Subject/Comment</w:t>
            </w:r>
          </w:p>
        </w:tc>
        <w:tc>
          <w:tcPr>
            <w:tcW w:w="660" w:type="dxa"/>
            <w:tcBorders>
              <w:bottom w:val="single" w:sz="4" w:space="0" w:color="auto"/>
            </w:tcBorders>
            <w:shd w:val="pct10" w:color="auto" w:fill="FFFFFF"/>
          </w:tcPr>
          <w:p w14:paraId="7DBDA105" w14:textId="77777777" w:rsidR="004A36E6" w:rsidRDefault="004A36E6">
            <w:pPr>
              <w:pStyle w:val="TAL"/>
              <w:rPr>
                <w:b/>
                <w:sz w:val="16"/>
              </w:rPr>
            </w:pPr>
            <w:r>
              <w:rPr>
                <w:b/>
                <w:sz w:val="16"/>
              </w:rPr>
              <w:t>Old</w:t>
            </w:r>
          </w:p>
        </w:tc>
        <w:tc>
          <w:tcPr>
            <w:tcW w:w="709" w:type="dxa"/>
            <w:tcBorders>
              <w:bottom w:val="single" w:sz="4" w:space="0" w:color="auto"/>
            </w:tcBorders>
            <w:shd w:val="pct10" w:color="auto" w:fill="FFFFFF"/>
          </w:tcPr>
          <w:p w14:paraId="6ED747CE" w14:textId="77777777" w:rsidR="004A36E6" w:rsidRDefault="004A36E6">
            <w:pPr>
              <w:pStyle w:val="TAL"/>
              <w:rPr>
                <w:b/>
                <w:sz w:val="16"/>
              </w:rPr>
            </w:pPr>
            <w:r>
              <w:rPr>
                <w:b/>
                <w:sz w:val="16"/>
              </w:rPr>
              <w:t>New</w:t>
            </w:r>
          </w:p>
        </w:tc>
      </w:tr>
      <w:tr w:rsidR="004A36E6" w14:paraId="5AA74269"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6C399700" w14:textId="77777777" w:rsidR="004A36E6" w:rsidRPr="00494EA4" w:rsidRDefault="004A36E6">
            <w:pPr>
              <w:pStyle w:val="TAL"/>
              <w:rPr>
                <w:sz w:val="16"/>
                <w:szCs w:val="16"/>
              </w:rPr>
            </w:pPr>
            <w:r w:rsidRPr="00494EA4">
              <w:rPr>
                <w:sz w:val="16"/>
                <w:szCs w:val="16"/>
              </w:rPr>
              <w:t>03-2001</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7862BBA8" w14:textId="77777777" w:rsidR="004A36E6" w:rsidRPr="00494EA4" w:rsidRDefault="004A36E6">
            <w:pPr>
              <w:pStyle w:val="TAL"/>
              <w:rPr>
                <w:sz w:val="16"/>
                <w:szCs w:val="16"/>
              </w:rPr>
            </w:pPr>
            <w:r w:rsidRPr="00494EA4">
              <w:rPr>
                <w:sz w:val="16"/>
                <w:szCs w:val="16"/>
              </w:rPr>
              <w:t>TSG#11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60228" w14:textId="77777777" w:rsidR="004A36E6" w:rsidRPr="00494EA4" w:rsidRDefault="004A36E6">
            <w:pPr>
              <w:pStyle w:val="TAL"/>
              <w:rPr>
                <w:sz w:val="16"/>
                <w:szCs w:val="16"/>
              </w:rPr>
            </w:pPr>
            <w:r w:rsidRPr="00494EA4">
              <w:rPr>
                <w:sz w:val="16"/>
                <w:szCs w:val="16"/>
              </w:rPr>
              <w:t>NP-010215</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0D4DA88D" w14:textId="77777777" w:rsidR="004A36E6" w:rsidRPr="00494EA4" w:rsidRDefault="004A36E6">
            <w:pPr>
              <w:pStyle w:val="TAL"/>
              <w:rPr>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747F1FA" w14:textId="77777777" w:rsidR="004A36E6" w:rsidRPr="00494EA4" w:rsidRDefault="004A36E6">
            <w:pPr>
              <w:pStyle w:val="TAL"/>
              <w:jc w:val="both"/>
              <w:rPr>
                <w:sz w:val="16"/>
                <w:szCs w:val="16"/>
              </w:rPr>
            </w:pP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1E1AEBF9" w14:textId="77777777" w:rsidR="004A36E6" w:rsidRPr="00494EA4" w:rsidRDefault="004A36E6">
            <w:pPr>
              <w:pStyle w:val="TAL"/>
              <w:rPr>
                <w:sz w:val="16"/>
                <w:szCs w:val="16"/>
              </w:rPr>
            </w:pPr>
            <w:r w:rsidRPr="00494EA4">
              <w:rPr>
                <w:sz w:val="16"/>
                <w:szCs w:val="16"/>
              </w:rPr>
              <w:t>Approved as Version 4.0.0 to be placed under Change Control</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09DB7585" w14:textId="77777777" w:rsidR="004A36E6" w:rsidRPr="00494EA4" w:rsidRDefault="004A36E6">
            <w:pPr>
              <w:pStyle w:val="TAL"/>
              <w:rPr>
                <w:sz w:val="16"/>
                <w:szCs w:val="16"/>
              </w:rPr>
            </w:pPr>
            <w:r w:rsidRPr="00494EA4">
              <w:rPr>
                <w:sz w:val="16"/>
                <w:szCs w:val="16"/>
              </w:rPr>
              <w:t>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81C6C" w14:textId="77777777" w:rsidR="004A36E6" w:rsidRPr="00494EA4" w:rsidRDefault="004A36E6">
            <w:pPr>
              <w:pStyle w:val="TAL"/>
              <w:rPr>
                <w:sz w:val="16"/>
                <w:szCs w:val="16"/>
              </w:rPr>
            </w:pPr>
            <w:r w:rsidRPr="00494EA4">
              <w:rPr>
                <w:sz w:val="16"/>
                <w:szCs w:val="16"/>
              </w:rPr>
              <w:t>4.0.0</w:t>
            </w:r>
          </w:p>
        </w:tc>
      </w:tr>
      <w:tr w:rsidR="004A36E6" w14:paraId="792BB393"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5DAB948D" w14:textId="77777777" w:rsidR="004A36E6" w:rsidRPr="00494EA4" w:rsidRDefault="004A36E6">
            <w:pPr>
              <w:pStyle w:val="TAL"/>
              <w:rPr>
                <w:sz w:val="16"/>
                <w:szCs w:val="16"/>
              </w:rPr>
            </w:pPr>
            <w:r w:rsidRPr="00494EA4">
              <w:rPr>
                <w:sz w:val="16"/>
                <w:szCs w:val="16"/>
              </w:rPr>
              <w:t>06-2001</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1A6EE055" w14:textId="77777777" w:rsidR="004A36E6" w:rsidRPr="00494EA4" w:rsidRDefault="004A36E6">
            <w:pPr>
              <w:pStyle w:val="TAL"/>
              <w:rPr>
                <w:sz w:val="16"/>
                <w:szCs w:val="16"/>
              </w:rPr>
            </w:pPr>
            <w:r w:rsidRPr="00494EA4">
              <w:rPr>
                <w:sz w:val="16"/>
                <w:szCs w:val="16"/>
              </w:rPr>
              <w:t>TSG#12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0E111" w14:textId="77777777" w:rsidR="004A36E6" w:rsidRPr="00494EA4" w:rsidRDefault="004A36E6">
            <w:pPr>
              <w:pStyle w:val="TAL"/>
              <w:rPr>
                <w:sz w:val="16"/>
                <w:szCs w:val="16"/>
              </w:rPr>
            </w:pPr>
            <w:r w:rsidRPr="00494EA4">
              <w:rPr>
                <w:sz w:val="16"/>
                <w:szCs w:val="16"/>
              </w:rPr>
              <w:t>NP-010257</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78E707E3" w14:textId="77777777" w:rsidR="004A36E6" w:rsidRPr="00494EA4" w:rsidRDefault="004A36E6">
            <w:pPr>
              <w:pStyle w:val="TAL"/>
              <w:rPr>
                <w:sz w:val="16"/>
                <w:szCs w:val="16"/>
              </w:rPr>
            </w:pPr>
            <w:r w:rsidRPr="00494EA4">
              <w:rPr>
                <w:sz w:val="16"/>
                <w:szCs w:val="16"/>
              </w:rPr>
              <w:t>001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2690F1" w14:textId="77777777" w:rsidR="004A36E6" w:rsidRPr="00494EA4" w:rsidRDefault="004A36E6">
            <w:pPr>
              <w:pStyle w:val="TAL"/>
              <w:jc w:val="both"/>
              <w:rPr>
                <w:sz w:val="16"/>
                <w:szCs w:val="16"/>
              </w:rPr>
            </w:pP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2C934299" w14:textId="77777777" w:rsidR="004A36E6" w:rsidRPr="00494EA4" w:rsidRDefault="004A36E6">
            <w:pPr>
              <w:pStyle w:val="TAL"/>
              <w:rPr>
                <w:sz w:val="16"/>
                <w:szCs w:val="16"/>
              </w:rPr>
            </w:pPr>
            <w:r w:rsidRPr="00494EA4">
              <w:rPr>
                <w:sz w:val="16"/>
                <w:szCs w:val="16"/>
              </w:rPr>
              <w:t>Editorial Clarifications in 29.414 and IANA registration</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286EA147" w14:textId="77777777" w:rsidR="004A36E6" w:rsidRPr="00494EA4" w:rsidRDefault="004A36E6">
            <w:pPr>
              <w:pStyle w:val="TAL"/>
              <w:rPr>
                <w:sz w:val="16"/>
                <w:szCs w:val="16"/>
              </w:rPr>
            </w:pPr>
            <w:r w:rsidRPr="00494EA4">
              <w:rPr>
                <w:sz w:val="16"/>
                <w:szCs w:val="16"/>
              </w:rPr>
              <w:t>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2DF563" w14:textId="77777777" w:rsidR="004A36E6" w:rsidRPr="00494EA4" w:rsidRDefault="004A36E6">
            <w:pPr>
              <w:pStyle w:val="TAL"/>
              <w:rPr>
                <w:sz w:val="16"/>
                <w:szCs w:val="16"/>
              </w:rPr>
            </w:pPr>
            <w:r w:rsidRPr="00494EA4">
              <w:rPr>
                <w:sz w:val="16"/>
                <w:szCs w:val="16"/>
              </w:rPr>
              <w:t>4.1.0</w:t>
            </w:r>
          </w:p>
        </w:tc>
      </w:tr>
      <w:tr w:rsidR="004A36E6" w14:paraId="549C33C6"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1C94FBBA" w14:textId="77777777" w:rsidR="004A36E6" w:rsidRPr="00494EA4" w:rsidRDefault="004A36E6">
            <w:pPr>
              <w:pStyle w:val="TAL"/>
              <w:rPr>
                <w:sz w:val="16"/>
                <w:szCs w:val="16"/>
              </w:rPr>
            </w:pPr>
            <w:r w:rsidRPr="00494EA4">
              <w:rPr>
                <w:sz w:val="16"/>
                <w:szCs w:val="16"/>
              </w:rPr>
              <w:t>09-2001</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1A89C2A6" w14:textId="77777777" w:rsidR="004A36E6" w:rsidRPr="00494EA4" w:rsidRDefault="004A36E6">
            <w:pPr>
              <w:pStyle w:val="TAL"/>
              <w:rPr>
                <w:sz w:val="16"/>
                <w:szCs w:val="16"/>
              </w:rPr>
            </w:pPr>
            <w:r w:rsidRPr="00494EA4">
              <w:rPr>
                <w:sz w:val="16"/>
                <w:szCs w:val="16"/>
              </w:rPr>
              <w:t>TSG#13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16FF" w14:textId="77777777" w:rsidR="004A36E6" w:rsidRPr="00494EA4" w:rsidRDefault="004A36E6">
            <w:pPr>
              <w:pStyle w:val="TAL"/>
              <w:rPr>
                <w:sz w:val="16"/>
                <w:szCs w:val="16"/>
              </w:rPr>
            </w:pPr>
            <w:r w:rsidRPr="00494EA4">
              <w:rPr>
                <w:sz w:val="16"/>
                <w:szCs w:val="16"/>
              </w:rPr>
              <w:t>NP-010439</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5568136C" w14:textId="77777777" w:rsidR="004A36E6" w:rsidRPr="00494EA4" w:rsidRDefault="004A36E6">
            <w:pPr>
              <w:pStyle w:val="TAL"/>
              <w:rPr>
                <w:sz w:val="16"/>
                <w:szCs w:val="16"/>
              </w:rPr>
            </w:pPr>
            <w:r w:rsidRPr="00494EA4">
              <w:rPr>
                <w:sz w:val="16"/>
                <w:szCs w:val="16"/>
              </w:rPr>
              <w:t>003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BDE776" w14:textId="77777777" w:rsidR="004A36E6" w:rsidRPr="00494EA4" w:rsidRDefault="004A36E6">
            <w:pPr>
              <w:pStyle w:val="TAL"/>
              <w:rPr>
                <w:sz w:val="16"/>
                <w:szCs w:val="16"/>
              </w:rPr>
            </w:pPr>
            <w:r w:rsidRPr="00494EA4">
              <w:rPr>
                <w:sz w:val="16"/>
                <w:szCs w:val="16"/>
              </w:rPr>
              <w:t>2</w:t>
            </w: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54654972" w14:textId="77777777" w:rsidR="004A36E6" w:rsidRPr="00494EA4" w:rsidRDefault="004A36E6">
            <w:pPr>
              <w:pStyle w:val="TAL"/>
              <w:rPr>
                <w:sz w:val="16"/>
                <w:szCs w:val="16"/>
              </w:rPr>
            </w:pPr>
            <w:r w:rsidRPr="00494EA4">
              <w:rPr>
                <w:sz w:val="16"/>
                <w:szCs w:val="16"/>
              </w:rPr>
              <w:t>Transport of data in the IuFP</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4CBF815D" w14:textId="77777777" w:rsidR="004A36E6" w:rsidRPr="00494EA4" w:rsidRDefault="004A36E6">
            <w:pPr>
              <w:pStyle w:val="TAL"/>
              <w:rPr>
                <w:sz w:val="16"/>
                <w:szCs w:val="16"/>
              </w:rPr>
            </w:pPr>
            <w:r w:rsidRPr="00494EA4">
              <w:rPr>
                <w:sz w:val="16"/>
                <w:szCs w:val="16"/>
              </w:rPr>
              <w:t>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D2BCA7" w14:textId="77777777" w:rsidR="004A36E6" w:rsidRPr="00494EA4" w:rsidRDefault="004A36E6">
            <w:pPr>
              <w:pStyle w:val="TAL"/>
              <w:rPr>
                <w:sz w:val="16"/>
                <w:szCs w:val="16"/>
              </w:rPr>
            </w:pPr>
            <w:r w:rsidRPr="00494EA4">
              <w:rPr>
                <w:sz w:val="16"/>
                <w:szCs w:val="16"/>
              </w:rPr>
              <w:t>4.2.0</w:t>
            </w:r>
          </w:p>
        </w:tc>
      </w:tr>
      <w:tr w:rsidR="004A36E6" w14:paraId="0C2BBA46"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077B1C5C" w14:textId="77777777" w:rsidR="004A36E6" w:rsidRPr="00494EA4" w:rsidRDefault="004A36E6">
            <w:pPr>
              <w:pStyle w:val="TAL"/>
              <w:rPr>
                <w:sz w:val="16"/>
                <w:szCs w:val="16"/>
              </w:rPr>
            </w:pPr>
            <w:r w:rsidRPr="00494EA4">
              <w:rPr>
                <w:sz w:val="16"/>
                <w:szCs w:val="16"/>
              </w:rPr>
              <w:t>12-2001</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18FB9857" w14:textId="77777777" w:rsidR="004A36E6" w:rsidRPr="00494EA4" w:rsidRDefault="004A36E6">
            <w:pPr>
              <w:pStyle w:val="TAL"/>
              <w:rPr>
                <w:sz w:val="16"/>
                <w:szCs w:val="16"/>
              </w:rPr>
            </w:pPr>
            <w:r w:rsidRPr="00494EA4">
              <w:rPr>
                <w:sz w:val="16"/>
                <w:szCs w:val="16"/>
              </w:rPr>
              <w:t>TSG#14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00DD0" w14:textId="77777777" w:rsidR="004A36E6" w:rsidRPr="00494EA4" w:rsidRDefault="004A36E6">
            <w:pPr>
              <w:pStyle w:val="TAL"/>
              <w:rPr>
                <w:sz w:val="16"/>
                <w:szCs w:val="16"/>
              </w:rPr>
            </w:pPr>
            <w:r w:rsidRPr="00494EA4">
              <w:rPr>
                <w:sz w:val="16"/>
                <w:szCs w:val="16"/>
              </w:rPr>
              <w:t>NP-010573</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0DEE8DA0" w14:textId="77777777" w:rsidR="004A36E6" w:rsidRPr="00494EA4" w:rsidRDefault="004A36E6">
            <w:pPr>
              <w:pStyle w:val="TAL"/>
              <w:rPr>
                <w:sz w:val="16"/>
                <w:szCs w:val="16"/>
              </w:rPr>
            </w:pPr>
            <w:r w:rsidRPr="00494EA4">
              <w:rPr>
                <w:sz w:val="16"/>
                <w:szCs w:val="16"/>
              </w:rPr>
              <w:t>004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BBFB49" w14:textId="77777777" w:rsidR="004A36E6" w:rsidRPr="00494EA4" w:rsidRDefault="004A36E6">
            <w:pPr>
              <w:pStyle w:val="TAL"/>
              <w:rPr>
                <w:sz w:val="16"/>
                <w:szCs w:val="16"/>
              </w:rPr>
            </w:pP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2DA3CFED" w14:textId="77777777" w:rsidR="004A36E6" w:rsidRPr="00494EA4" w:rsidRDefault="004A36E6">
            <w:pPr>
              <w:pStyle w:val="TAL"/>
              <w:rPr>
                <w:sz w:val="16"/>
                <w:szCs w:val="16"/>
              </w:rPr>
            </w:pPr>
            <w:r w:rsidRPr="00494EA4">
              <w:rPr>
                <w:sz w:val="16"/>
                <w:szCs w:val="16"/>
              </w:rPr>
              <w:t>Correction of inconsistency regarding RTP clock frequency</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006C779D" w14:textId="77777777" w:rsidR="004A36E6" w:rsidRPr="00494EA4" w:rsidRDefault="004A36E6">
            <w:pPr>
              <w:pStyle w:val="TAL"/>
              <w:rPr>
                <w:sz w:val="16"/>
                <w:szCs w:val="16"/>
              </w:rPr>
            </w:pPr>
            <w:r w:rsidRPr="00494EA4">
              <w:rPr>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58492" w14:textId="77777777" w:rsidR="004A36E6" w:rsidRPr="00494EA4" w:rsidRDefault="004A36E6">
            <w:pPr>
              <w:pStyle w:val="TAL"/>
              <w:rPr>
                <w:sz w:val="16"/>
                <w:szCs w:val="16"/>
              </w:rPr>
            </w:pPr>
            <w:r w:rsidRPr="00494EA4">
              <w:rPr>
                <w:sz w:val="16"/>
                <w:szCs w:val="16"/>
              </w:rPr>
              <w:t>4.3.0</w:t>
            </w:r>
          </w:p>
        </w:tc>
      </w:tr>
      <w:tr w:rsidR="004A36E6" w14:paraId="772052D9"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0495B738" w14:textId="77777777" w:rsidR="004A36E6" w:rsidRPr="00494EA4" w:rsidRDefault="004A36E6">
            <w:pPr>
              <w:pStyle w:val="TAL"/>
              <w:rPr>
                <w:sz w:val="16"/>
                <w:szCs w:val="16"/>
              </w:rPr>
            </w:pPr>
            <w:r w:rsidRPr="00494EA4">
              <w:rPr>
                <w:sz w:val="16"/>
                <w:szCs w:val="16"/>
              </w:rPr>
              <w:t>12-2001</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7EA2A420" w14:textId="77777777" w:rsidR="004A36E6" w:rsidRPr="00494EA4" w:rsidRDefault="004A36E6">
            <w:pPr>
              <w:pStyle w:val="TAL"/>
              <w:rPr>
                <w:sz w:val="16"/>
                <w:szCs w:val="16"/>
              </w:rPr>
            </w:pPr>
            <w:r w:rsidRPr="00494EA4">
              <w:rPr>
                <w:sz w:val="16"/>
                <w:szCs w:val="16"/>
              </w:rPr>
              <w:t>TSG#14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F5616" w14:textId="77777777" w:rsidR="004A36E6" w:rsidRPr="00494EA4" w:rsidRDefault="004A36E6">
            <w:pPr>
              <w:pStyle w:val="TAL"/>
              <w:rPr>
                <w:sz w:val="16"/>
                <w:szCs w:val="16"/>
              </w:rPr>
            </w:pPr>
            <w:r w:rsidRPr="00494EA4">
              <w:rPr>
                <w:sz w:val="16"/>
                <w:szCs w:val="16"/>
              </w:rPr>
              <w:t>NP-010573</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70166A92" w14:textId="77777777" w:rsidR="004A36E6" w:rsidRPr="00494EA4" w:rsidRDefault="004A36E6">
            <w:pPr>
              <w:pStyle w:val="TAL"/>
              <w:rPr>
                <w:sz w:val="16"/>
                <w:szCs w:val="16"/>
              </w:rPr>
            </w:pPr>
            <w:r w:rsidRPr="00494EA4">
              <w:rPr>
                <w:sz w:val="16"/>
                <w:szCs w:val="16"/>
              </w:rPr>
              <w:t>005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03686A" w14:textId="77777777" w:rsidR="004A36E6" w:rsidRPr="00494EA4" w:rsidRDefault="004A36E6">
            <w:pPr>
              <w:pStyle w:val="TAL"/>
              <w:rPr>
                <w:sz w:val="16"/>
                <w:szCs w:val="16"/>
              </w:rPr>
            </w:pPr>
            <w:r w:rsidRPr="00494EA4">
              <w:rPr>
                <w:sz w:val="16"/>
                <w:szCs w:val="16"/>
              </w:rPr>
              <w:t>1</w:t>
            </w: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48C96A46" w14:textId="77777777" w:rsidR="004A36E6" w:rsidRPr="00494EA4" w:rsidRDefault="004A36E6">
            <w:pPr>
              <w:pStyle w:val="TAL"/>
              <w:rPr>
                <w:sz w:val="16"/>
                <w:szCs w:val="16"/>
              </w:rPr>
            </w:pPr>
            <w:r w:rsidRPr="00494EA4">
              <w:rPr>
                <w:sz w:val="16"/>
                <w:szCs w:val="16"/>
              </w:rPr>
              <w:t>Correction to Scope clause</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71FEC902" w14:textId="77777777" w:rsidR="004A36E6" w:rsidRPr="00494EA4" w:rsidRDefault="004A36E6">
            <w:pPr>
              <w:pStyle w:val="TAL"/>
              <w:rPr>
                <w:sz w:val="16"/>
                <w:szCs w:val="16"/>
              </w:rPr>
            </w:pPr>
            <w:r w:rsidRPr="00494EA4">
              <w:rPr>
                <w:sz w:val="16"/>
                <w:szCs w:val="16"/>
              </w:rPr>
              <w:t>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239CD" w14:textId="77777777" w:rsidR="004A36E6" w:rsidRPr="00494EA4" w:rsidRDefault="004A36E6">
            <w:pPr>
              <w:pStyle w:val="TAL"/>
              <w:rPr>
                <w:sz w:val="16"/>
                <w:szCs w:val="16"/>
              </w:rPr>
            </w:pPr>
            <w:r w:rsidRPr="00494EA4">
              <w:rPr>
                <w:sz w:val="16"/>
                <w:szCs w:val="16"/>
              </w:rPr>
              <w:t>4.3.0</w:t>
            </w:r>
          </w:p>
        </w:tc>
      </w:tr>
      <w:tr w:rsidR="004A36E6" w14:paraId="71E1A7F3"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2E1745D2" w14:textId="77777777" w:rsidR="004A36E6" w:rsidRPr="00494EA4" w:rsidRDefault="004A36E6">
            <w:pPr>
              <w:pStyle w:val="TAL"/>
              <w:rPr>
                <w:sz w:val="16"/>
                <w:szCs w:val="16"/>
              </w:rPr>
            </w:pPr>
            <w:r w:rsidRPr="00494EA4">
              <w:rPr>
                <w:sz w:val="16"/>
                <w:szCs w:val="16"/>
              </w:rPr>
              <w:t>03-2002</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4DDE4DD9" w14:textId="77777777" w:rsidR="004A36E6" w:rsidRPr="00494EA4" w:rsidRDefault="004A36E6">
            <w:pPr>
              <w:pStyle w:val="TAL"/>
              <w:rPr>
                <w:sz w:val="16"/>
                <w:szCs w:val="16"/>
              </w:rPr>
            </w:pPr>
            <w:r w:rsidRPr="00494EA4">
              <w:rPr>
                <w:sz w:val="16"/>
                <w:szCs w:val="16"/>
              </w:rPr>
              <w:t>TSG#15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D5F63" w14:textId="77777777" w:rsidR="004A36E6" w:rsidRPr="00494EA4" w:rsidRDefault="004A36E6">
            <w:pPr>
              <w:pStyle w:val="TAL"/>
              <w:rPr>
                <w:sz w:val="16"/>
                <w:szCs w:val="16"/>
              </w:rPr>
            </w:pPr>
            <w:r w:rsidRPr="00494EA4">
              <w:rPr>
                <w:sz w:val="16"/>
                <w:szCs w:val="16"/>
              </w:rPr>
              <w:t>NP-020082</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6D2145D5" w14:textId="77777777" w:rsidR="004A36E6" w:rsidRPr="00494EA4" w:rsidRDefault="004A36E6">
            <w:pPr>
              <w:pStyle w:val="TAL"/>
              <w:rPr>
                <w:sz w:val="16"/>
                <w:szCs w:val="16"/>
              </w:rPr>
            </w:pPr>
            <w:r w:rsidRPr="00494EA4">
              <w:rPr>
                <w:sz w:val="16"/>
                <w:szCs w:val="16"/>
              </w:rPr>
              <w:t>006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80F9A9" w14:textId="77777777" w:rsidR="004A36E6" w:rsidRPr="00494EA4" w:rsidRDefault="004A36E6">
            <w:pPr>
              <w:pStyle w:val="TAL"/>
              <w:rPr>
                <w:sz w:val="16"/>
                <w:szCs w:val="16"/>
              </w:rPr>
            </w:pP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5EF696D8" w14:textId="77777777" w:rsidR="004A36E6" w:rsidRPr="00494EA4" w:rsidRDefault="004A36E6">
            <w:pPr>
              <w:pStyle w:val="TAL"/>
              <w:rPr>
                <w:sz w:val="16"/>
                <w:szCs w:val="16"/>
              </w:rPr>
            </w:pPr>
            <w:r w:rsidRPr="00494EA4">
              <w:rPr>
                <w:sz w:val="16"/>
                <w:szCs w:val="16"/>
              </w:rPr>
              <w:t>Update Reference to I.363.2</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3505BD21" w14:textId="77777777" w:rsidR="004A36E6" w:rsidRPr="00494EA4" w:rsidRDefault="004A36E6">
            <w:pPr>
              <w:pStyle w:val="TAL"/>
              <w:rPr>
                <w:sz w:val="16"/>
                <w:szCs w:val="16"/>
              </w:rPr>
            </w:pPr>
            <w:r w:rsidRPr="00494EA4">
              <w:rPr>
                <w:sz w:val="16"/>
                <w:szCs w:val="16"/>
              </w:rPr>
              <w:t>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355A9A" w14:textId="77777777" w:rsidR="004A36E6" w:rsidRPr="00494EA4" w:rsidRDefault="004A36E6">
            <w:pPr>
              <w:pStyle w:val="TAL"/>
              <w:rPr>
                <w:sz w:val="16"/>
                <w:szCs w:val="16"/>
              </w:rPr>
            </w:pPr>
            <w:r w:rsidRPr="00494EA4">
              <w:rPr>
                <w:sz w:val="16"/>
                <w:szCs w:val="16"/>
              </w:rPr>
              <w:t>4.4.0</w:t>
            </w:r>
          </w:p>
        </w:tc>
      </w:tr>
      <w:tr w:rsidR="004A36E6" w14:paraId="08AC71A1"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78F50597" w14:textId="77777777" w:rsidR="004A36E6" w:rsidRPr="00494EA4" w:rsidRDefault="004A36E6">
            <w:pPr>
              <w:pStyle w:val="TAL"/>
              <w:rPr>
                <w:sz w:val="16"/>
                <w:szCs w:val="16"/>
              </w:rPr>
            </w:pPr>
            <w:r w:rsidRPr="00494EA4">
              <w:rPr>
                <w:sz w:val="16"/>
                <w:szCs w:val="16"/>
              </w:rPr>
              <w:t>03-2002</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6AE47CD8" w14:textId="77777777" w:rsidR="004A36E6" w:rsidRPr="00494EA4" w:rsidRDefault="004A36E6">
            <w:pPr>
              <w:pStyle w:val="TAL"/>
              <w:rPr>
                <w:sz w:val="16"/>
                <w:szCs w:val="16"/>
              </w:rPr>
            </w:pPr>
            <w:r w:rsidRPr="00494EA4">
              <w:rPr>
                <w:sz w:val="16"/>
                <w:szCs w:val="16"/>
              </w:rPr>
              <w:t>TSG#15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966892" w14:textId="77777777" w:rsidR="004A36E6" w:rsidRPr="00494EA4" w:rsidRDefault="004A36E6">
            <w:pPr>
              <w:pStyle w:val="TAL"/>
              <w:rPr>
                <w:sz w:val="16"/>
                <w:szCs w:val="16"/>
              </w:rPr>
            </w:pPr>
            <w:r w:rsidRPr="00494EA4">
              <w:rPr>
                <w:sz w:val="16"/>
                <w:szCs w:val="16"/>
              </w:rPr>
              <w:t>NP-020085</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57369DDA" w14:textId="77777777" w:rsidR="004A36E6" w:rsidRPr="00494EA4" w:rsidRDefault="004A36E6">
            <w:pPr>
              <w:pStyle w:val="TAL"/>
              <w:rPr>
                <w:sz w:val="16"/>
                <w:szCs w:val="16"/>
              </w:rPr>
            </w:pPr>
            <w:r w:rsidRPr="00494EA4">
              <w:rPr>
                <w:sz w:val="16"/>
                <w:szCs w:val="16"/>
              </w:rPr>
              <w:t>007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5294DA" w14:textId="77777777" w:rsidR="004A36E6" w:rsidRPr="00494EA4" w:rsidRDefault="004A36E6">
            <w:pPr>
              <w:pStyle w:val="TAL"/>
              <w:rPr>
                <w:sz w:val="16"/>
                <w:szCs w:val="16"/>
              </w:rPr>
            </w:pP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2C25552D" w14:textId="77777777" w:rsidR="004A36E6" w:rsidRPr="00494EA4" w:rsidRDefault="004A36E6">
            <w:pPr>
              <w:pStyle w:val="TAL"/>
              <w:rPr>
                <w:sz w:val="16"/>
                <w:szCs w:val="16"/>
              </w:rPr>
            </w:pPr>
            <w:r w:rsidRPr="00494EA4">
              <w:rPr>
                <w:sz w:val="16"/>
                <w:szCs w:val="16"/>
              </w:rPr>
              <w:t>Add GERAN Iu mode to scope</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2F415AFE" w14:textId="77777777" w:rsidR="004A36E6" w:rsidRPr="00494EA4" w:rsidRDefault="004A36E6">
            <w:pPr>
              <w:pStyle w:val="TAL"/>
              <w:rPr>
                <w:sz w:val="16"/>
                <w:szCs w:val="16"/>
              </w:rPr>
            </w:pPr>
            <w:r w:rsidRPr="00494EA4">
              <w:rPr>
                <w:sz w:val="16"/>
                <w:szCs w:val="16"/>
              </w:rPr>
              <w:t>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4C8C39" w14:textId="77777777" w:rsidR="004A36E6" w:rsidRPr="00494EA4" w:rsidRDefault="004A36E6">
            <w:pPr>
              <w:pStyle w:val="TAL"/>
              <w:rPr>
                <w:sz w:val="16"/>
                <w:szCs w:val="16"/>
              </w:rPr>
            </w:pPr>
            <w:r w:rsidRPr="00494EA4">
              <w:rPr>
                <w:sz w:val="16"/>
                <w:szCs w:val="16"/>
              </w:rPr>
              <w:t>5.0.0</w:t>
            </w:r>
          </w:p>
        </w:tc>
      </w:tr>
      <w:tr w:rsidR="004A36E6" w14:paraId="7EF7404D"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5A8FD7F9" w14:textId="77777777" w:rsidR="004A36E6" w:rsidRPr="00494EA4" w:rsidRDefault="004A36E6">
            <w:pPr>
              <w:pStyle w:val="TAL"/>
              <w:rPr>
                <w:sz w:val="16"/>
                <w:szCs w:val="16"/>
              </w:rPr>
            </w:pPr>
            <w:r w:rsidRPr="00494EA4">
              <w:rPr>
                <w:sz w:val="16"/>
                <w:szCs w:val="16"/>
              </w:rPr>
              <w:t>04-2004</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5B5D44EC" w14:textId="77777777" w:rsidR="004A36E6" w:rsidRPr="00494EA4" w:rsidRDefault="004A36E6">
            <w:pPr>
              <w:pStyle w:val="TAL"/>
              <w:rPr>
                <w:sz w:val="16"/>
                <w:szCs w:val="16"/>
              </w:rPr>
            </w:pPr>
            <w:r w:rsidRPr="00494EA4">
              <w:rPr>
                <w:sz w:val="16"/>
                <w:szCs w:val="16"/>
              </w:rPr>
              <w:t>TSG#26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9E6EE" w14:textId="77777777" w:rsidR="004A36E6" w:rsidRPr="00494EA4" w:rsidRDefault="004A36E6">
            <w:pPr>
              <w:pStyle w:val="TAL"/>
              <w:rPr>
                <w:sz w:val="16"/>
                <w:szCs w:val="16"/>
              </w:rPr>
            </w:pP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768D0017" w14:textId="77777777" w:rsidR="004A36E6" w:rsidRPr="00494EA4" w:rsidRDefault="004A36E6">
            <w:pPr>
              <w:pStyle w:val="TAL"/>
              <w:rPr>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496513" w14:textId="77777777" w:rsidR="004A36E6" w:rsidRPr="00494EA4" w:rsidRDefault="004A36E6">
            <w:pPr>
              <w:pStyle w:val="TAL"/>
              <w:rPr>
                <w:sz w:val="16"/>
                <w:szCs w:val="16"/>
              </w:rPr>
            </w:pP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0CB740FA" w14:textId="77777777" w:rsidR="004A36E6" w:rsidRPr="00494EA4" w:rsidRDefault="004A36E6">
            <w:pPr>
              <w:pStyle w:val="TAL"/>
              <w:rPr>
                <w:sz w:val="16"/>
                <w:szCs w:val="16"/>
              </w:rPr>
            </w:pPr>
            <w:r w:rsidRPr="00494EA4">
              <w:rPr>
                <w:sz w:val="16"/>
                <w:szCs w:val="16"/>
              </w:rPr>
              <w:t>Upgraded to v6.0.0</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6D447DB3" w14:textId="77777777" w:rsidR="004A36E6" w:rsidRPr="00494EA4" w:rsidRDefault="004A36E6">
            <w:pPr>
              <w:pStyle w:val="TAL"/>
              <w:rPr>
                <w:sz w:val="16"/>
                <w:szCs w:val="16"/>
              </w:rPr>
            </w:pPr>
            <w:r w:rsidRPr="00494EA4">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735C8" w14:textId="77777777" w:rsidR="004A36E6" w:rsidRPr="00494EA4" w:rsidRDefault="004A36E6">
            <w:pPr>
              <w:pStyle w:val="TAL"/>
              <w:rPr>
                <w:sz w:val="16"/>
                <w:szCs w:val="16"/>
              </w:rPr>
            </w:pPr>
            <w:r w:rsidRPr="00494EA4">
              <w:rPr>
                <w:sz w:val="16"/>
                <w:szCs w:val="16"/>
              </w:rPr>
              <w:t>6.0.0</w:t>
            </w:r>
          </w:p>
        </w:tc>
      </w:tr>
      <w:tr w:rsidR="004A36E6" w14:paraId="25E171A5"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6E6AB38B" w14:textId="77777777" w:rsidR="004A36E6" w:rsidRPr="00494EA4" w:rsidRDefault="004A36E6">
            <w:pPr>
              <w:pStyle w:val="TAL"/>
              <w:rPr>
                <w:sz w:val="16"/>
                <w:szCs w:val="16"/>
              </w:rPr>
            </w:pPr>
            <w:r w:rsidRPr="00494EA4">
              <w:rPr>
                <w:sz w:val="16"/>
                <w:szCs w:val="16"/>
              </w:rPr>
              <w:t>12-2005</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0E76D927" w14:textId="77777777" w:rsidR="004A36E6" w:rsidRPr="00494EA4" w:rsidRDefault="004A36E6">
            <w:pPr>
              <w:pStyle w:val="TAL"/>
              <w:rPr>
                <w:sz w:val="16"/>
                <w:szCs w:val="16"/>
              </w:rPr>
            </w:pPr>
            <w:r w:rsidRPr="00494EA4">
              <w:rPr>
                <w:sz w:val="16"/>
                <w:szCs w:val="16"/>
              </w:rPr>
              <w:t>TSG#30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5782D" w14:textId="77777777" w:rsidR="004A36E6" w:rsidRPr="00494EA4" w:rsidRDefault="004A36E6">
            <w:pPr>
              <w:pStyle w:val="TAL"/>
              <w:rPr>
                <w:sz w:val="16"/>
                <w:szCs w:val="16"/>
              </w:rPr>
            </w:pPr>
            <w:r w:rsidRPr="00494EA4">
              <w:rPr>
                <w:sz w:val="16"/>
                <w:szCs w:val="16"/>
              </w:rPr>
              <w:t>CP-050517</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35900302" w14:textId="77777777" w:rsidR="004A36E6" w:rsidRPr="00494EA4" w:rsidRDefault="004A36E6">
            <w:pPr>
              <w:pStyle w:val="TAL"/>
              <w:rPr>
                <w:sz w:val="16"/>
                <w:szCs w:val="16"/>
              </w:rPr>
            </w:pPr>
            <w:r w:rsidRPr="00494EA4">
              <w:rPr>
                <w:sz w:val="16"/>
                <w:szCs w:val="16"/>
              </w:rPr>
              <w:t>018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D02117" w14:textId="77777777" w:rsidR="004A36E6" w:rsidRPr="00494EA4" w:rsidRDefault="004A36E6">
            <w:pPr>
              <w:pStyle w:val="TAL"/>
              <w:rPr>
                <w:sz w:val="16"/>
                <w:szCs w:val="16"/>
              </w:rPr>
            </w:pPr>
            <w:r w:rsidRPr="00494EA4">
              <w:rPr>
                <w:sz w:val="16"/>
                <w:szCs w:val="16"/>
              </w:rPr>
              <w:t>2</w:t>
            </w: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7B9271F4" w14:textId="77777777" w:rsidR="004A36E6" w:rsidRPr="00494EA4" w:rsidRDefault="004A36E6">
            <w:pPr>
              <w:pStyle w:val="TAL"/>
              <w:rPr>
                <w:sz w:val="16"/>
                <w:szCs w:val="16"/>
              </w:rPr>
            </w:pPr>
            <w:r w:rsidRPr="00494EA4">
              <w:rPr>
                <w:noProof/>
                <w:sz w:val="16"/>
                <w:szCs w:val="16"/>
              </w:rPr>
              <w:t>20 ms packetisation time for PCM coded speech over IP Nb</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3C2A8E8F" w14:textId="77777777" w:rsidR="004A36E6" w:rsidRPr="00494EA4" w:rsidRDefault="004A36E6">
            <w:pPr>
              <w:pStyle w:val="TAL"/>
              <w:rPr>
                <w:sz w:val="16"/>
                <w:szCs w:val="16"/>
              </w:rPr>
            </w:pPr>
            <w:r w:rsidRPr="00494EA4">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BD399" w14:textId="77777777" w:rsidR="004A36E6" w:rsidRPr="00494EA4" w:rsidRDefault="004A36E6">
            <w:pPr>
              <w:pStyle w:val="TAL"/>
              <w:rPr>
                <w:sz w:val="16"/>
                <w:szCs w:val="16"/>
              </w:rPr>
            </w:pPr>
            <w:r w:rsidRPr="00494EA4">
              <w:rPr>
                <w:sz w:val="16"/>
                <w:szCs w:val="16"/>
              </w:rPr>
              <w:t>7.0.0</w:t>
            </w:r>
          </w:p>
        </w:tc>
      </w:tr>
      <w:tr w:rsidR="004A36E6" w14:paraId="47893612"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54D19158" w14:textId="77777777" w:rsidR="004A36E6" w:rsidRPr="00494EA4" w:rsidRDefault="004A36E6">
            <w:pPr>
              <w:pStyle w:val="TAL"/>
              <w:rPr>
                <w:sz w:val="16"/>
                <w:szCs w:val="16"/>
              </w:rPr>
            </w:pPr>
            <w:r w:rsidRPr="00494EA4">
              <w:rPr>
                <w:sz w:val="16"/>
                <w:szCs w:val="16"/>
              </w:rPr>
              <w:t>12-2006</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06C1C4F9" w14:textId="77777777" w:rsidR="004A36E6" w:rsidRPr="00494EA4" w:rsidRDefault="004A36E6">
            <w:pPr>
              <w:pStyle w:val="TAL"/>
              <w:rPr>
                <w:sz w:val="16"/>
                <w:szCs w:val="16"/>
              </w:rPr>
            </w:pPr>
            <w:r w:rsidRPr="00494EA4">
              <w:rPr>
                <w:sz w:val="16"/>
                <w:szCs w:val="16"/>
              </w:rPr>
              <w:t>TSG#34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E3C6D" w14:textId="77777777" w:rsidR="004A36E6" w:rsidRPr="00494EA4" w:rsidRDefault="004A36E6">
            <w:pPr>
              <w:pStyle w:val="TAL"/>
              <w:rPr>
                <w:sz w:val="16"/>
                <w:szCs w:val="16"/>
              </w:rPr>
            </w:pPr>
            <w:r w:rsidRPr="00494EA4">
              <w:rPr>
                <w:sz w:val="16"/>
                <w:szCs w:val="16"/>
              </w:rPr>
              <w:t>CP-060620</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015115BE" w14:textId="77777777" w:rsidR="004A36E6" w:rsidRPr="00494EA4" w:rsidRDefault="004A36E6">
            <w:pPr>
              <w:pStyle w:val="TAL"/>
              <w:rPr>
                <w:sz w:val="16"/>
                <w:szCs w:val="16"/>
              </w:rPr>
            </w:pPr>
            <w:r w:rsidRPr="00494EA4">
              <w:rPr>
                <w:sz w:val="16"/>
                <w:szCs w:val="16"/>
              </w:rPr>
              <w:t>026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EBBBBF8" w14:textId="77777777" w:rsidR="004A36E6" w:rsidRPr="00494EA4" w:rsidRDefault="004A36E6">
            <w:pPr>
              <w:pStyle w:val="TAL"/>
              <w:rPr>
                <w:sz w:val="16"/>
                <w:szCs w:val="16"/>
              </w:rPr>
            </w:pPr>
            <w:r w:rsidRPr="00494EA4">
              <w:rPr>
                <w:sz w:val="16"/>
                <w:szCs w:val="16"/>
              </w:rPr>
              <w:t>2</w:t>
            </w: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2326D770" w14:textId="77777777" w:rsidR="004A36E6" w:rsidRPr="00494EA4" w:rsidRDefault="004A36E6">
            <w:pPr>
              <w:pStyle w:val="TAL"/>
              <w:rPr>
                <w:noProof/>
                <w:sz w:val="16"/>
                <w:szCs w:val="16"/>
              </w:rPr>
            </w:pPr>
            <w:r w:rsidRPr="00494EA4">
              <w:rPr>
                <w:noProof/>
                <w:sz w:val="16"/>
                <w:szCs w:val="16"/>
              </w:rPr>
              <w:t>RTP Timestamp</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2423A776" w14:textId="77777777" w:rsidR="004A36E6" w:rsidRPr="00494EA4" w:rsidRDefault="004A36E6">
            <w:pPr>
              <w:pStyle w:val="TAL"/>
              <w:rPr>
                <w:sz w:val="16"/>
                <w:szCs w:val="16"/>
              </w:rPr>
            </w:pPr>
            <w:r w:rsidRPr="00494EA4">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DC2BCE" w14:textId="77777777" w:rsidR="004A36E6" w:rsidRPr="00494EA4" w:rsidRDefault="004A36E6">
            <w:pPr>
              <w:pStyle w:val="TAL"/>
              <w:rPr>
                <w:sz w:val="16"/>
                <w:szCs w:val="16"/>
              </w:rPr>
            </w:pPr>
            <w:r w:rsidRPr="00494EA4">
              <w:rPr>
                <w:sz w:val="16"/>
                <w:szCs w:val="16"/>
              </w:rPr>
              <w:t>7.1.0</w:t>
            </w:r>
          </w:p>
        </w:tc>
      </w:tr>
      <w:tr w:rsidR="004A36E6" w14:paraId="0A54ED86"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75EC2385" w14:textId="77777777" w:rsidR="004A36E6" w:rsidRPr="00494EA4" w:rsidRDefault="004A36E6">
            <w:pPr>
              <w:pStyle w:val="TAL"/>
              <w:rPr>
                <w:sz w:val="16"/>
                <w:szCs w:val="16"/>
              </w:rPr>
            </w:pPr>
            <w:r w:rsidRPr="00494EA4">
              <w:rPr>
                <w:sz w:val="16"/>
                <w:szCs w:val="16"/>
              </w:rPr>
              <w:t>03-2007</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7F1B98B4" w14:textId="77777777" w:rsidR="004A36E6" w:rsidRPr="00494EA4" w:rsidRDefault="004A36E6">
            <w:pPr>
              <w:pStyle w:val="TAL"/>
              <w:rPr>
                <w:sz w:val="16"/>
                <w:szCs w:val="16"/>
              </w:rPr>
            </w:pPr>
            <w:r w:rsidRPr="00494EA4">
              <w:rPr>
                <w:sz w:val="16"/>
                <w:szCs w:val="16"/>
              </w:rPr>
              <w:t>TSG#35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E271A" w14:textId="77777777" w:rsidR="004A36E6" w:rsidRPr="00494EA4" w:rsidRDefault="004A36E6">
            <w:pPr>
              <w:pStyle w:val="TAL"/>
              <w:rPr>
                <w:sz w:val="16"/>
                <w:szCs w:val="16"/>
              </w:rPr>
            </w:pPr>
            <w:r w:rsidRPr="00494EA4">
              <w:rPr>
                <w:sz w:val="16"/>
                <w:szCs w:val="16"/>
              </w:rPr>
              <w:t>CP-070106</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79EEF811" w14:textId="77777777" w:rsidR="004A36E6" w:rsidRPr="00494EA4" w:rsidRDefault="004A36E6">
            <w:pPr>
              <w:pStyle w:val="TAL"/>
              <w:rPr>
                <w:sz w:val="16"/>
                <w:szCs w:val="16"/>
              </w:rPr>
            </w:pPr>
            <w:r w:rsidRPr="00494EA4">
              <w:rPr>
                <w:sz w:val="16"/>
                <w:szCs w:val="16"/>
              </w:rPr>
              <w:t>027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AFAC65" w14:textId="77777777" w:rsidR="004A36E6" w:rsidRPr="00494EA4" w:rsidRDefault="004A36E6">
            <w:pPr>
              <w:pStyle w:val="TAL"/>
              <w:rPr>
                <w:sz w:val="16"/>
                <w:szCs w:val="16"/>
              </w:rPr>
            </w:pPr>
            <w:r w:rsidRPr="00494EA4">
              <w:rPr>
                <w:sz w:val="16"/>
                <w:szCs w:val="16"/>
              </w:rPr>
              <w:t>3</w:t>
            </w: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71758138" w14:textId="77777777" w:rsidR="004A36E6" w:rsidRPr="00494EA4" w:rsidRDefault="004A36E6">
            <w:pPr>
              <w:pStyle w:val="TAL"/>
              <w:rPr>
                <w:noProof/>
                <w:sz w:val="16"/>
                <w:szCs w:val="16"/>
              </w:rPr>
            </w:pPr>
            <w:r w:rsidRPr="00494EA4">
              <w:rPr>
                <w:noProof/>
                <w:sz w:val="16"/>
                <w:szCs w:val="16"/>
              </w:rPr>
              <w:t>Multiplexing at Nb interface with IP transport</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43EB3C14" w14:textId="77777777" w:rsidR="004A36E6" w:rsidRPr="00494EA4" w:rsidRDefault="004A36E6">
            <w:pPr>
              <w:pStyle w:val="TAL"/>
              <w:rPr>
                <w:sz w:val="16"/>
                <w:szCs w:val="16"/>
              </w:rPr>
            </w:pPr>
            <w:r w:rsidRPr="00494EA4">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C931F" w14:textId="77777777" w:rsidR="004A36E6" w:rsidRPr="00494EA4" w:rsidRDefault="004A36E6">
            <w:pPr>
              <w:pStyle w:val="TAL"/>
              <w:rPr>
                <w:sz w:val="16"/>
                <w:szCs w:val="16"/>
              </w:rPr>
            </w:pPr>
            <w:r w:rsidRPr="00494EA4">
              <w:rPr>
                <w:sz w:val="16"/>
                <w:szCs w:val="16"/>
              </w:rPr>
              <w:t>7.2.0</w:t>
            </w:r>
          </w:p>
        </w:tc>
      </w:tr>
      <w:tr w:rsidR="004A36E6" w14:paraId="09367559"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7728D850" w14:textId="77777777" w:rsidR="004A36E6" w:rsidRPr="00494EA4" w:rsidRDefault="004A36E6">
            <w:pPr>
              <w:pStyle w:val="TAL"/>
              <w:rPr>
                <w:sz w:val="16"/>
                <w:szCs w:val="16"/>
                <w:lang w:eastAsia="ko-KR"/>
              </w:rPr>
            </w:pPr>
            <w:r w:rsidRPr="00494EA4">
              <w:rPr>
                <w:rFonts w:hint="eastAsia"/>
                <w:sz w:val="16"/>
                <w:szCs w:val="16"/>
                <w:lang w:eastAsia="ko-KR"/>
              </w:rPr>
              <w:t>03-2008</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74FF5C76" w14:textId="77777777" w:rsidR="004A36E6" w:rsidRPr="00494EA4" w:rsidRDefault="004A36E6">
            <w:pPr>
              <w:pStyle w:val="TAL"/>
              <w:rPr>
                <w:sz w:val="16"/>
                <w:szCs w:val="16"/>
                <w:lang w:eastAsia="ko-KR"/>
              </w:rPr>
            </w:pPr>
            <w:r w:rsidRPr="00494EA4">
              <w:rPr>
                <w:rFonts w:hint="eastAsia"/>
                <w:sz w:val="16"/>
                <w:szCs w:val="16"/>
                <w:lang w:eastAsia="ko-KR"/>
              </w:rPr>
              <w:t>TSG#39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B0E30" w14:textId="77777777" w:rsidR="004A36E6" w:rsidRPr="00494EA4" w:rsidRDefault="004A36E6">
            <w:pPr>
              <w:pStyle w:val="TAL"/>
              <w:rPr>
                <w:sz w:val="16"/>
                <w:szCs w:val="16"/>
              </w:rPr>
            </w:pPr>
            <w:r w:rsidRPr="00494EA4">
              <w:rPr>
                <w:sz w:val="16"/>
                <w:szCs w:val="16"/>
              </w:rPr>
              <w:t>CP-080044</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08ABE989" w14:textId="77777777" w:rsidR="004A36E6" w:rsidRPr="00494EA4" w:rsidRDefault="004A36E6">
            <w:pPr>
              <w:pStyle w:val="TAL"/>
              <w:rPr>
                <w:sz w:val="16"/>
                <w:szCs w:val="16"/>
                <w:lang w:eastAsia="ko-KR"/>
              </w:rPr>
            </w:pPr>
            <w:r w:rsidRPr="00494EA4">
              <w:rPr>
                <w:sz w:val="16"/>
                <w:szCs w:val="16"/>
                <w:lang w:eastAsia="ko-KR"/>
              </w:rPr>
              <w:t>033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2AD2AF" w14:textId="77777777" w:rsidR="004A36E6" w:rsidRPr="00494EA4" w:rsidRDefault="004A36E6">
            <w:pPr>
              <w:pStyle w:val="TAL"/>
              <w:rPr>
                <w:sz w:val="16"/>
                <w:szCs w:val="16"/>
                <w:lang w:eastAsia="ko-KR"/>
              </w:rPr>
            </w:pPr>
            <w:r w:rsidRPr="00494EA4">
              <w:rPr>
                <w:rFonts w:hint="eastAsia"/>
                <w:sz w:val="16"/>
                <w:szCs w:val="16"/>
                <w:lang w:eastAsia="ko-KR"/>
              </w:rPr>
              <w:t>2</w:t>
            </w: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73E159F7" w14:textId="77777777" w:rsidR="004A36E6" w:rsidRPr="00494EA4" w:rsidRDefault="004A36E6">
            <w:pPr>
              <w:pStyle w:val="TAL"/>
              <w:rPr>
                <w:noProof/>
                <w:sz w:val="16"/>
                <w:szCs w:val="16"/>
              </w:rPr>
            </w:pPr>
            <w:r w:rsidRPr="00494EA4">
              <w:rPr>
                <w:noProof/>
                <w:sz w:val="16"/>
                <w:szCs w:val="16"/>
              </w:rPr>
              <w:t>Adding RTP Transport used by SIP-I</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27454321" w14:textId="77777777" w:rsidR="004A36E6" w:rsidRPr="00494EA4" w:rsidRDefault="004A36E6">
            <w:pPr>
              <w:pStyle w:val="TAL"/>
              <w:rPr>
                <w:sz w:val="16"/>
                <w:szCs w:val="16"/>
                <w:lang w:eastAsia="ko-KR"/>
              </w:rPr>
            </w:pPr>
            <w:r w:rsidRPr="00494EA4">
              <w:rPr>
                <w:rFonts w:hint="eastAsia"/>
                <w:sz w:val="16"/>
                <w:szCs w:val="16"/>
                <w:lang w:eastAsia="ko-KR"/>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2D2022" w14:textId="77777777" w:rsidR="004A36E6" w:rsidRPr="00494EA4" w:rsidRDefault="004A36E6">
            <w:pPr>
              <w:pStyle w:val="TAL"/>
              <w:rPr>
                <w:sz w:val="16"/>
                <w:szCs w:val="16"/>
                <w:lang w:eastAsia="ko-KR"/>
              </w:rPr>
            </w:pPr>
            <w:r w:rsidRPr="00494EA4">
              <w:rPr>
                <w:rFonts w:hint="eastAsia"/>
                <w:sz w:val="16"/>
                <w:szCs w:val="16"/>
                <w:lang w:eastAsia="ko-KR"/>
              </w:rPr>
              <w:t>8.0.0</w:t>
            </w:r>
          </w:p>
        </w:tc>
      </w:tr>
      <w:tr w:rsidR="004A36E6" w14:paraId="0A1EFA4F"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09408544" w14:textId="77777777" w:rsidR="004A36E6" w:rsidRPr="00494EA4" w:rsidRDefault="004A36E6">
            <w:pPr>
              <w:pStyle w:val="TAL"/>
              <w:rPr>
                <w:sz w:val="16"/>
                <w:szCs w:val="16"/>
                <w:lang w:eastAsia="ko-KR"/>
              </w:rPr>
            </w:pPr>
            <w:r w:rsidRPr="00494EA4">
              <w:rPr>
                <w:rFonts w:hint="eastAsia"/>
                <w:sz w:val="16"/>
                <w:szCs w:val="16"/>
                <w:lang w:eastAsia="ko-KR"/>
              </w:rPr>
              <w:t>05-2008</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0B454272" w14:textId="77777777" w:rsidR="004A36E6" w:rsidRPr="00494EA4" w:rsidRDefault="004A36E6">
            <w:pPr>
              <w:pStyle w:val="TAL"/>
              <w:rPr>
                <w:sz w:val="16"/>
                <w:szCs w:val="16"/>
                <w:lang w:eastAsia="ko-KR"/>
              </w:rPr>
            </w:pPr>
            <w:r w:rsidRPr="00494EA4">
              <w:rPr>
                <w:rFonts w:hint="eastAsia"/>
                <w:sz w:val="16"/>
                <w:szCs w:val="16"/>
                <w:lang w:eastAsia="ko-KR"/>
              </w:rPr>
              <w:t>TSG#40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12C07D" w14:textId="77777777" w:rsidR="004A36E6" w:rsidRPr="00494EA4" w:rsidRDefault="004A36E6">
            <w:pPr>
              <w:pStyle w:val="TAL"/>
              <w:rPr>
                <w:sz w:val="16"/>
                <w:szCs w:val="16"/>
              </w:rPr>
            </w:pPr>
            <w:r w:rsidRPr="00494EA4">
              <w:rPr>
                <w:sz w:val="16"/>
                <w:szCs w:val="16"/>
              </w:rPr>
              <w:t>CP-080308</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196F7AA4" w14:textId="77777777" w:rsidR="004A36E6" w:rsidRPr="00494EA4" w:rsidRDefault="004A36E6">
            <w:pPr>
              <w:pStyle w:val="TAL"/>
              <w:rPr>
                <w:sz w:val="16"/>
                <w:szCs w:val="16"/>
                <w:lang w:eastAsia="ko-KR"/>
              </w:rPr>
            </w:pPr>
            <w:r w:rsidRPr="00494EA4">
              <w:rPr>
                <w:rFonts w:hint="eastAsia"/>
                <w:sz w:val="16"/>
                <w:szCs w:val="16"/>
                <w:lang w:eastAsia="ko-KR"/>
              </w:rPr>
              <w:t>034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C0A989" w14:textId="77777777" w:rsidR="004A36E6" w:rsidRPr="00494EA4" w:rsidRDefault="004A36E6">
            <w:pPr>
              <w:pStyle w:val="TAL"/>
              <w:rPr>
                <w:sz w:val="16"/>
                <w:szCs w:val="16"/>
                <w:lang w:eastAsia="ko-KR"/>
              </w:rPr>
            </w:pPr>
            <w:r w:rsidRPr="00494EA4">
              <w:rPr>
                <w:rFonts w:hint="eastAsia"/>
                <w:sz w:val="16"/>
                <w:szCs w:val="16"/>
                <w:lang w:eastAsia="ko-KR"/>
              </w:rPr>
              <w:t>2</w:t>
            </w: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4E34E34E" w14:textId="77777777" w:rsidR="004A36E6" w:rsidRPr="00494EA4" w:rsidRDefault="004A36E6">
            <w:pPr>
              <w:pStyle w:val="TAL"/>
              <w:rPr>
                <w:noProof/>
                <w:sz w:val="16"/>
                <w:szCs w:val="16"/>
              </w:rPr>
            </w:pPr>
            <w:r w:rsidRPr="00494EA4">
              <w:rPr>
                <w:noProof/>
                <w:sz w:val="16"/>
                <w:szCs w:val="16"/>
              </w:rPr>
              <w:t>Mandatory support of Ipv4 on SIP-I based Nb interface</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5E010ECF" w14:textId="77777777" w:rsidR="004A36E6" w:rsidRPr="00494EA4" w:rsidRDefault="004A36E6">
            <w:pPr>
              <w:pStyle w:val="TAL"/>
              <w:rPr>
                <w:sz w:val="16"/>
                <w:szCs w:val="16"/>
                <w:lang w:eastAsia="ko-KR"/>
              </w:rPr>
            </w:pPr>
            <w:r w:rsidRPr="00494EA4">
              <w:rPr>
                <w:rFonts w:hint="eastAsia"/>
                <w:sz w:val="16"/>
                <w:szCs w:val="16"/>
                <w:lang w:eastAsia="ko-KR"/>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2157B" w14:textId="77777777" w:rsidR="004A36E6" w:rsidRPr="00494EA4" w:rsidRDefault="004A36E6">
            <w:pPr>
              <w:pStyle w:val="TAL"/>
              <w:rPr>
                <w:sz w:val="16"/>
                <w:szCs w:val="16"/>
                <w:lang w:eastAsia="ko-KR"/>
              </w:rPr>
            </w:pPr>
            <w:r w:rsidRPr="00494EA4">
              <w:rPr>
                <w:rFonts w:hint="eastAsia"/>
                <w:sz w:val="16"/>
                <w:szCs w:val="16"/>
                <w:lang w:eastAsia="ko-KR"/>
              </w:rPr>
              <w:t>8.1.0</w:t>
            </w:r>
          </w:p>
        </w:tc>
      </w:tr>
      <w:tr w:rsidR="004A36E6" w14:paraId="5D72D599"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61756E61" w14:textId="77777777" w:rsidR="004A36E6" w:rsidRPr="00494EA4" w:rsidRDefault="004A36E6">
            <w:pPr>
              <w:pStyle w:val="TAL"/>
              <w:rPr>
                <w:sz w:val="16"/>
                <w:szCs w:val="16"/>
                <w:lang w:eastAsia="ko-KR"/>
              </w:rPr>
            </w:pPr>
            <w:r w:rsidRPr="00494EA4">
              <w:rPr>
                <w:rFonts w:hint="eastAsia"/>
                <w:sz w:val="16"/>
                <w:szCs w:val="16"/>
                <w:lang w:eastAsia="ko-KR"/>
              </w:rPr>
              <w:t>05-2008</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71187C97" w14:textId="77777777" w:rsidR="004A36E6" w:rsidRPr="00494EA4" w:rsidRDefault="004A36E6">
            <w:pPr>
              <w:pStyle w:val="TAL"/>
              <w:rPr>
                <w:sz w:val="16"/>
                <w:szCs w:val="16"/>
                <w:lang w:eastAsia="ko-KR"/>
              </w:rPr>
            </w:pPr>
            <w:r w:rsidRPr="00494EA4">
              <w:rPr>
                <w:rFonts w:hint="eastAsia"/>
                <w:sz w:val="16"/>
                <w:szCs w:val="16"/>
                <w:lang w:eastAsia="ko-KR"/>
              </w:rPr>
              <w:t>TSG#40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0A8A3" w14:textId="77777777" w:rsidR="004A36E6" w:rsidRPr="00494EA4" w:rsidRDefault="004A36E6">
            <w:pPr>
              <w:pStyle w:val="TAL"/>
              <w:rPr>
                <w:sz w:val="16"/>
                <w:szCs w:val="16"/>
              </w:rPr>
            </w:pPr>
            <w:r w:rsidRPr="00494EA4">
              <w:rPr>
                <w:sz w:val="16"/>
                <w:szCs w:val="16"/>
              </w:rPr>
              <w:t>CP-080309</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240251C1" w14:textId="77777777" w:rsidR="004A36E6" w:rsidRPr="00494EA4" w:rsidRDefault="004A36E6">
            <w:pPr>
              <w:pStyle w:val="TAL"/>
              <w:rPr>
                <w:sz w:val="16"/>
                <w:szCs w:val="16"/>
                <w:lang w:eastAsia="ko-KR"/>
              </w:rPr>
            </w:pPr>
            <w:r w:rsidRPr="00494EA4">
              <w:rPr>
                <w:rFonts w:hint="eastAsia"/>
                <w:sz w:val="16"/>
                <w:szCs w:val="16"/>
                <w:lang w:eastAsia="ko-KR"/>
              </w:rPr>
              <w:t>035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807191B" w14:textId="77777777" w:rsidR="004A36E6" w:rsidRPr="00494EA4" w:rsidRDefault="004A36E6">
            <w:pPr>
              <w:pStyle w:val="TAL"/>
              <w:rPr>
                <w:sz w:val="16"/>
                <w:szCs w:val="16"/>
                <w:lang w:eastAsia="ko-KR"/>
              </w:rPr>
            </w:pPr>
            <w:r w:rsidRPr="00494EA4">
              <w:rPr>
                <w:rFonts w:hint="eastAsia"/>
                <w:sz w:val="16"/>
                <w:szCs w:val="16"/>
                <w:lang w:eastAsia="ko-KR"/>
              </w:rPr>
              <w:t>2</w:t>
            </w: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135AD8EF" w14:textId="77777777" w:rsidR="004A36E6" w:rsidRPr="00494EA4" w:rsidRDefault="004A36E6">
            <w:pPr>
              <w:pStyle w:val="TAL"/>
              <w:rPr>
                <w:noProof/>
                <w:sz w:val="16"/>
                <w:szCs w:val="16"/>
              </w:rPr>
            </w:pPr>
            <w:r w:rsidRPr="00494EA4">
              <w:rPr>
                <w:noProof/>
                <w:sz w:val="16"/>
                <w:szCs w:val="16"/>
              </w:rPr>
              <w:t>Framing Protocol Interworking</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1F40FE2D" w14:textId="77777777" w:rsidR="004A36E6" w:rsidRPr="00494EA4" w:rsidRDefault="004A36E6">
            <w:pPr>
              <w:pStyle w:val="TAL"/>
              <w:rPr>
                <w:sz w:val="16"/>
                <w:szCs w:val="16"/>
                <w:lang w:eastAsia="ko-KR"/>
              </w:rPr>
            </w:pPr>
            <w:r w:rsidRPr="00494EA4">
              <w:rPr>
                <w:rFonts w:hint="eastAsia"/>
                <w:sz w:val="16"/>
                <w:szCs w:val="16"/>
                <w:lang w:eastAsia="ko-KR"/>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3C46A" w14:textId="77777777" w:rsidR="004A36E6" w:rsidRPr="00494EA4" w:rsidRDefault="004A36E6">
            <w:pPr>
              <w:pStyle w:val="TAL"/>
              <w:rPr>
                <w:sz w:val="16"/>
                <w:szCs w:val="16"/>
                <w:lang w:eastAsia="ko-KR"/>
              </w:rPr>
            </w:pPr>
            <w:r w:rsidRPr="00494EA4">
              <w:rPr>
                <w:rFonts w:hint="eastAsia"/>
                <w:sz w:val="16"/>
                <w:szCs w:val="16"/>
                <w:lang w:eastAsia="ko-KR"/>
              </w:rPr>
              <w:t>8.1.0</w:t>
            </w:r>
          </w:p>
        </w:tc>
      </w:tr>
      <w:tr w:rsidR="004A36E6" w14:paraId="774DB29C"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1979262D" w14:textId="77777777" w:rsidR="004A36E6" w:rsidRPr="00494EA4" w:rsidRDefault="004A36E6">
            <w:pPr>
              <w:pStyle w:val="TAL"/>
              <w:rPr>
                <w:sz w:val="16"/>
                <w:szCs w:val="16"/>
                <w:lang w:eastAsia="ko-KR"/>
              </w:rPr>
            </w:pPr>
            <w:r w:rsidRPr="00494EA4">
              <w:rPr>
                <w:rFonts w:hint="eastAsia"/>
                <w:sz w:val="16"/>
                <w:szCs w:val="16"/>
                <w:lang w:eastAsia="ko-KR"/>
              </w:rPr>
              <w:t>12-2008</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57BA4CC9" w14:textId="77777777" w:rsidR="004A36E6" w:rsidRPr="00494EA4" w:rsidRDefault="004A36E6">
            <w:pPr>
              <w:pStyle w:val="TAL"/>
              <w:rPr>
                <w:sz w:val="16"/>
                <w:szCs w:val="16"/>
                <w:lang w:eastAsia="ko-KR"/>
              </w:rPr>
            </w:pPr>
            <w:r w:rsidRPr="00494EA4">
              <w:rPr>
                <w:rFonts w:hint="eastAsia"/>
                <w:sz w:val="16"/>
                <w:szCs w:val="16"/>
                <w:lang w:eastAsia="ko-KR"/>
              </w:rPr>
              <w:t>TSG#42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09CF4" w14:textId="77777777" w:rsidR="004A36E6" w:rsidRPr="00494EA4" w:rsidRDefault="004A36E6">
            <w:pPr>
              <w:pStyle w:val="TAL"/>
              <w:rPr>
                <w:sz w:val="16"/>
                <w:szCs w:val="16"/>
                <w:lang w:eastAsia="ko-KR"/>
              </w:rPr>
            </w:pPr>
            <w:r w:rsidRPr="00494EA4">
              <w:rPr>
                <w:sz w:val="16"/>
                <w:szCs w:val="16"/>
                <w:lang w:eastAsia="ko-KR"/>
              </w:rPr>
              <w:t>CP-080754</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7B31FFA0" w14:textId="77777777" w:rsidR="004A36E6" w:rsidRPr="00494EA4" w:rsidRDefault="004A36E6">
            <w:pPr>
              <w:pStyle w:val="TAL"/>
              <w:rPr>
                <w:sz w:val="16"/>
                <w:szCs w:val="16"/>
                <w:lang w:eastAsia="ko-KR"/>
              </w:rPr>
            </w:pPr>
            <w:r w:rsidRPr="00494EA4">
              <w:rPr>
                <w:rFonts w:hint="eastAsia"/>
                <w:sz w:val="16"/>
                <w:szCs w:val="16"/>
                <w:lang w:eastAsia="ko-KR"/>
              </w:rPr>
              <w:t>036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82885CD" w14:textId="77777777" w:rsidR="004A36E6" w:rsidRPr="00494EA4" w:rsidRDefault="004A36E6">
            <w:pPr>
              <w:pStyle w:val="TAL"/>
              <w:rPr>
                <w:sz w:val="16"/>
                <w:szCs w:val="16"/>
                <w:lang w:eastAsia="ko-KR"/>
              </w:rPr>
            </w:pPr>
            <w:r w:rsidRPr="00494EA4">
              <w:rPr>
                <w:rFonts w:hint="eastAsia"/>
                <w:sz w:val="16"/>
                <w:szCs w:val="16"/>
                <w:lang w:eastAsia="ko-KR"/>
              </w:rPr>
              <w:t>1</w:t>
            </w: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55A1D9DF" w14:textId="77777777" w:rsidR="004A36E6" w:rsidRPr="00494EA4" w:rsidRDefault="004A36E6">
            <w:pPr>
              <w:pStyle w:val="TAL"/>
              <w:rPr>
                <w:noProof/>
                <w:sz w:val="16"/>
                <w:szCs w:val="16"/>
              </w:rPr>
            </w:pPr>
            <w:r w:rsidRPr="00494EA4">
              <w:rPr>
                <w:noProof/>
                <w:sz w:val="16"/>
                <w:szCs w:val="16"/>
              </w:rPr>
              <w:t>Reference to RTP poayload types</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3D301608" w14:textId="77777777" w:rsidR="004A36E6" w:rsidRPr="00494EA4" w:rsidRDefault="004A36E6">
            <w:pPr>
              <w:pStyle w:val="TAL"/>
              <w:rPr>
                <w:sz w:val="16"/>
                <w:szCs w:val="16"/>
                <w:lang w:eastAsia="ko-KR"/>
              </w:rPr>
            </w:pPr>
            <w:r w:rsidRPr="00494EA4">
              <w:rPr>
                <w:rFonts w:hint="eastAsia"/>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9F876" w14:textId="77777777" w:rsidR="004A36E6" w:rsidRPr="00494EA4" w:rsidRDefault="004A36E6">
            <w:pPr>
              <w:pStyle w:val="TAL"/>
              <w:rPr>
                <w:sz w:val="16"/>
                <w:szCs w:val="16"/>
                <w:lang w:eastAsia="ko-KR"/>
              </w:rPr>
            </w:pPr>
            <w:r w:rsidRPr="00494EA4">
              <w:rPr>
                <w:rFonts w:hint="eastAsia"/>
                <w:sz w:val="16"/>
                <w:szCs w:val="16"/>
                <w:lang w:eastAsia="ko-KR"/>
              </w:rPr>
              <w:t>8.2.0</w:t>
            </w:r>
          </w:p>
        </w:tc>
      </w:tr>
      <w:tr w:rsidR="004A36E6" w14:paraId="340A635A"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7ACA12AA" w14:textId="77777777" w:rsidR="004A36E6" w:rsidRPr="00494EA4" w:rsidRDefault="004A36E6">
            <w:pPr>
              <w:pStyle w:val="TAL"/>
              <w:rPr>
                <w:sz w:val="16"/>
                <w:szCs w:val="16"/>
                <w:lang w:eastAsia="ko-KR"/>
              </w:rPr>
            </w:pPr>
            <w:r w:rsidRPr="00494EA4">
              <w:rPr>
                <w:rFonts w:hint="eastAsia"/>
                <w:sz w:val="16"/>
                <w:szCs w:val="16"/>
                <w:lang w:eastAsia="ko-KR"/>
              </w:rPr>
              <w:t>03-2009</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353AF7AC" w14:textId="77777777" w:rsidR="004A36E6" w:rsidRPr="00494EA4" w:rsidRDefault="004A36E6">
            <w:pPr>
              <w:pStyle w:val="TAL"/>
              <w:rPr>
                <w:sz w:val="16"/>
                <w:szCs w:val="16"/>
                <w:lang w:eastAsia="ko-KR"/>
              </w:rPr>
            </w:pPr>
            <w:r w:rsidRPr="00494EA4">
              <w:rPr>
                <w:rFonts w:hint="eastAsia"/>
                <w:sz w:val="16"/>
                <w:szCs w:val="16"/>
                <w:lang w:eastAsia="ko-KR"/>
              </w:rPr>
              <w:t>TSG#43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3C5B53" w14:textId="77777777" w:rsidR="004A36E6" w:rsidRPr="00494EA4" w:rsidRDefault="004A36E6">
            <w:pPr>
              <w:pStyle w:val="TAL"/>
              <w:rPr>
                <w:sz w:val="16"/>
                <w:szCs w:val="16"/>
                <w:lang w:eastAsia="ko-KR"/>
              </w:rPr>
            </w:pPr>
            <w:r w:rsidRPr="00494EA4">
              <w:rPr>
                <w:sz w:val="16"/>
                <w:szCs w:val="16"/>
                <w:lang w:eastAsia="ko-KR"/>
              </w:rPr>
              <w:t>CP-090076</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508850D3" w14:textId="77777777" w:rsidR="004A36E6" w:rsidRPr="00494EA4" w:rsidRDefault="004A36E6">
            <w:pPr>
              <w:pStyle w:val="TAL"/>
              <w:rPr>
                <w:sz w:val="16"/>
                <w:szCs w:val="16"/>
                <w:lang w:eastAsia="ko-KR"/>
              </w:rPr>
            </w:pPr>
            <w:r w:rsidRPr="00494EA4">
              <w:rPr>
                <w:rFonts w:hint="eastAsia"/>
                <w:sz w:val="16"/>
                <w:szCs w:val="16"/>
                <w:lang w:eastAsia="ko-KR"/>
              </w:rPr>
              <w:t>038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891880B" w14:textId="77777777" w:rsidR="004A36E6" w:rsidRPr="00494EA4" w:rsidRDefault="004A36E6">
            <w:pPr>
              <w:pStyle w:val="TAL"/>
              <w:rPr>
                <w:sz w:val="16"/>
                <w:szCs w:val="16"/>
                <w:lang w:eastAsia="ko-KR"/>
              </w:rPr>
            </w:pP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221CDC39" w14:textId="77777777" w:rsidR="004A36E6" w:rsidRPr="00494EA4" w:rsidRDefault="004A36E6">
            <w:pPr>
              <w:pStyle w:val="TAL"/>
              <w:rPr>
                <w:noProof/>
                <w:sz w:val="16"/>
                <w:szCs w:val="16"/>
              </w:rPr>
            </w:pPr>
            <w:r w:rsidRPr="00494EA4">
              <w:rPr>
                <w:noProof/>
                <w:sz w:val="16"/>
                <w:szCs w:val="16"/>
              </w:rPr>
              <w:t>Corrections on description of multiplexing</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48394276" w14:textId="77777777" w:rsidR="004A36E6" w:rsidRPr="00494EA4" w:rsidRDefault="004A36E6">
            <w:pPr>
              <w:pStyle w:val="TAL"/>
              <w:rPr>
                <w:sz w:val="16"/>
                <w:szCs w:val="16"/>
                <w:lang w:eastAsia="ko-KR"/>
              </w:rPr>
            </w:pPr>
            <w:r w:rsidRPr="00494EA4">
              <w:rPr>
                <w:rFonts w:hint="eastAsia"/>
                <w:sz w:val="16"/>
                <w:szCs w:val="16"/>
                <w:lang w:eastAsia="ko-KR"/>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774D8" w14:textId="77777777" w:rsidR="004A36E6" w:rsidRPr="00494EA4" w:rsidRDefault="004A36E6">
            <w:pPr>
              <w:pStyle w:val="TAL"/>
              <w:rPr>
                <w:sz w:val="16"/>
                <w:szCs w:val="16"/>
                <w:lang w:eastAsia="ko-KR"/>
              </w:rPr>
            </w:pPr>
            <w:r w:rsidRPr="00494EA4">
              <w:rPr>
                <w:rFonts w:hint="eastAsia"/>
                <w:sz w:val="16"/>
                <w:szCs w:val="16"/>
                <w:lang w:eastAsia="ko-KR"/>
              </w:rPr>
              <w:t>8.3.0</w:t>
            </w:r>
          </w:p>
        </w:tc>
      </w:tr>
      <w:tr w:rsidR="004A36E6" w14:paraId="38F73B4F"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0D924838" w14:textId="77777777" w:rsidR="004A36E6" w:rsidRPr="00494EA4" w:rsidRDefault="004A36E6">
            <w:pPr>
              <w:pStyle w:val="TAL"/>
              <w:rPr>
                <w:sz w:val="16"/>
                <w:szCs w:val="16"/>
                <w:lang w:eastAsia="ko-KR"/>
              </w:rPr>
            </w:pPr>
            <w:r w:rsidRPr="00494EA4">
              <w:rPr>
                <w:rFonts w:hint="eastAsia"/>
                <w:sz w:val="16"/>
                <w:szCs w:val="16"/>
                <w:lang w:eastAsia="ko-KR"/>
              </w:rPr>
              <w:t>12-2009</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3FE93BA0" w14:textId="77777777" w:rsidR="004A36E6" w:rsidRPr="00494EA4" w:rsidRDefault="004A36E6">
            <w:pPr>
              <w:pStyle w:val="TAL"/>
              <w:rPr>
                <w:sz w:val="16"/>
                <w:szCs w:val="16"/>
                <w:lang w:eastAsia="ko-KR"/>
              </w:rPr>
            </w:pPr>
            <w:r w:rsidRPr="00494EA4">
              <w:rPr>
                <w:rFonts w:hint="eastAsia"/>
                <w:sz w:val="16"/>
                <w:szCs w:val="16"/>
                <w:lang w:eastAsia="ko-KR"/>
              </w:rPr>
              <w:t>TSG#46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13433" w14:textId="77777777" w:rsidR="004A36E6" w:rsidRPr="00494EA4" w:rsidRDefault="004A36E6">
            <w:pPr>
              <w:pStyle w:val="TAL"/>
              <w:rPr>
                <w:sz w:val="16"/>
                <w:szCs w:val="16"/>
                <w:lang w:eastAsia="ko-KR"/>
              </w:rPr>
            </w:pP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505C88E1" w14:textId="77777777" w:rsidR="004A36E6" w:rsidRPr="00494EA4" w:rsidRDefault="004A36E6">
            <w:pPr>
              <w:pStyle w:val="TAL"/>
              <w:rPr>
                <w:sz w:val="16"/>
                <w:szCs w:val="16"/>
                <w:lang w:eastAsia="ko-KR"/>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8FBFF6D" w14:textId="77777777" w:rsidR="004A36E6" w:rsidRPr="00494EA4" w:rsidRDefault="004A36E6">
            <w:pPr>
              <w:pStyle w:val="TAL"/>
              <w:rPr>
                <w:sz w:val="16"/>
                <w:szCs w:val="16"/>
                <w:lang w:eastAsia="ko-KR"/>
              </w:rPr>
            </w:pP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4682AA5A" w14:textId="77777777" w:rsidR="004A36E6" w:rsidRPr="00494EA4" w:rsidRDefault="004A36E6">
            <w:pPr>
              <w:pStyle w:val="TAL"/>
              <w:rPr>
                <w:noProof/>
                <w:sz w:val="16"/>
                <w:szCs w:val="16"/>
              </w:rPr>
            </w:pPr>
            <w:r w:rsidRPr="00494EA4">
              <w:rPr>
                <w:noProof/>
                <w:sz w:val="16"/>
                <w:szCs w:val="16"/>
              </w:rPr>
              <w:t>Automatic upgrade from previous Release</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1DCE098D" w14:textId="77777777" w:rsidR="004A36E6" w:rsidRPr="00494EA4" w:rsidRDefault="004A36E6">
            <w:pPr>
              <w:pStyle w:val="TAL"/>
              <w:rPr>
                <w:sz w:val="16"/>
                <w:szCs w:val="16"/>
                <w:lang w:eastAsia="ko-KR"/>
              </w:rPr>
            </w:pPr>
            <w:r w:rsidRPr="00494EA4">
              <w:rPr>
                <w:rFonts w:hint="eastAsia"/>
                <w:sz w:val="16"/>
                <w:szCs w:val="16"/>
                <w:lang w:eastAsia="ko-KR"/>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12B4F" w14:textId="77777777" w:rsidR="004A36E6" w:rsidRPr="00494EA4" w:rsidRDefault="004A36E6">
            <w:pPr>
              <w:pStyle w:val="TAL"/>
              <w:rPr>
                <w:sz w:val="16"/>
                <w:szCs w:val="16"/>
                <w:lang w:eastAsia="ko-KR"/>
              </w:rPr>
            </w:pPr>
            <w:r w:rsidRPr="00494EA4">
              <w:rPr>
                <w:rFonts w:hint="eastAsia"/>
                <w:sz w:val="16"/>
                <w:szCs w:val="16"/>
                <w:lang w:eastAsia="ko-KR"/>
              </w:rPr>
              <w:t>9.0.0</w:t>
            </w:r>
          </w:p>
        </w:tc>
      </w:tr>
      <w:tr w:rsidR="004A36E6" w14:paraId="4BCB32DA"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7FAB15B8" w14:textId="77777777" w:rsidR="004A36E6" w:rsidRPr="00494EA4" w:rsidRDefault="004A36E6">
            <w:pPr>
              <w:pStyle w:val="TAL"/>
              <w:rPr>
                <w:sz w:val="16"/>
                <w:szCs w:val="16"/>
                <w:lang w:eastAsia="ko-KR"/>
              </w:rPr>
            </w:pPr>
            <w:r w:rsidRPr="00494EA4">
              <w:rPr>
                <w:rFonts w:hint="eastAsia"/>
                <w:sz w:val="16"/>
                <w:szCs w:val="16"/>
                <w:lang w:eastAsia="ko-KR"/>
              </w:rPr>
              <w:t>03-2011</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616D33BF" w14:textId="77777777" w:rsidR="004A36E6" w:rsidRPr="00494EA4" w:rsidRDefault="004A36E6">
            <w:pPr>
              <w:pStyle w:val="TAL"/>
              <w:rPr>
                <w:sz w:val="16"/>
                <w:szCs w:val="16"/>
                <w:lang w:eastAsia="ko-KR"/>
              </w:rPr>
            </w:pPr>
            <w:r w:rsidRPr="00494EA4">
              <w:rPr>
                <w:rFonts w:hint="eastAsia"/>
                <w:sz w:val="16"/>
                <w:szCs w:val="16"/>
                <w:lang w:eastAsia="ko-KR"/>
              </w:rPr>
              <w:t>TSG#51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702A0" w14:textId="77777777" w:rsidR="004A36E6" w:rsidRPr="00494EA4" w:rsidRDefault="004A36E6">
            <w:pPr>
              <w:pStyle w:val="TAL"/>
              <w:rPr>
                <w:sz w:val="16"/>
                <w:szCs w:val="16"/>
                <w:lang w:eastAsia="ko-KR"/>
              </w:rPr>
            </w:pP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4BDC7E9A" w14:textId="77777777" w:rsidR="004A36E6" w:rsidRPr="00494EA4" w:rsidRDefault="004A36E6">
            <w:pPr>
              <w:pStyle w:val="TAL"/>
              <w:rPr>
                <w:sz w:val="16"/>
                <w:szCs w:val="16"/>
                <w:lang w:eastAsia="ko-KR"/>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F1C8EA" w14:textId="77777777" w:rsidR="004A36E6" w:rsidRPr="00494EA4" w:rsidRDefault="004A36E6">
            <w:pPr>
              <w:pStyle w:val="TAL"/>
              <w:rPr>
                <w:sz w:val="16"/>
                <w:szCs w:val="16"/>
                <w:lang w:eastAsia="ko-KR"/>
              </w:rPr>
            </w:pP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2AB59339" w14:textId="77777777" w:rsidR="004A36E6" w:rsidRPr="00494EA4" w:rsidRDefault="004A36E6">
            <w:pPr>
              <w:pStyle w:val="TAL"/>
              <w:rPr>
                <w:noProof/>
                <w:sz w:val="16"/>
                <w:szCs w:val="16"/>
                <w:lang w:eastAsia="ko-KR"/>
              </w:rPr>
            </w:pPr>
            <w:r w:rsidRPr="00494EA4">
              <w:rPr>
                <w:noProof/>
                <w:sz w:val="16"/>
                <w:szCs w:val="16"/>
              </w:rPr>
              <w:t>Automatic upgrade from previous Release</w:t>
            </w:r>
            <w:r w:rsidRPr="00494EA4">
              <w:rPr>
                <w:rFonts w:hint="eastAsia"/>
                <w:noProof/>
                <w:sz w:val="16"/>
                <w:szCs w:val="16"/>
                <w:lang w:eastAsia="ko-KR"/>
              </w:rPr>
              <w:t xml:space="preserve"> version 9.0.0</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12DDBFDC" w14:textId="77777777" w:rsidR="004A36E6" w:rsidRPr="00494EA4" w:rsidRDefault="004A36E6">
            <w:pPr>
              <w:pStyle w:val="TAL"/>
              <w:rPr>
                <w:sz w:val="16"/>
                <w:szCs w:val="16"/>
                <w:lang w:eastAsia="ko-KR"/>
              </w:rPr>
            </w:pPr>
            <w:r w:rsidRPr="00494EA4">
              <w:rPr>
                <w:rFonts w:hint="eastAsia"/>
                <w:sz w:val="16"/>
                <w:szCs w:val="16"/>
                <w:lang w:eastAsia="ko-KR"/>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61FB4" w14:textId="77777777" w:rsidR="004A36E6" w:rsidRPr="00494EA4" w:rsidRDefault="004A36E6">
            <w:pPr>
              <w:pStyle w:val="TAL"/>
              <w:rPr>
                <w:sz w:val="16"/>
                <w:szCs w:val="16"/>
                <w:lang w:eastAsia="ko-KR"/>
              </w:rPr>
            </w:pPr>
            <w:r w:rsidRPr="00494EA4">
              <w:rPr>
                <w:rFonts w:hint="eastAsia"/>
                <w:sz w:val="16"/>
                <w:szCs w:val="16"/>
                <w:lang w:eastAsia="ko-KR"/>
              </w:rPr>
              <w:t>10.0.0</w:t>
            </w:r>
          </w:p>
        </w:tc>
      </w:tr>
      <w:tr w:rsidR="004A36E6" w14:paraId="11E02C77"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4D6AB5B4" w14:textId="77777777" w:rsidR="004A36E6" w:rsidRPr="00494EA4" w:rsidRDefault="004A36E6">
            <w:pPr>
              <w:pStyle w:val="TAL"/>
              <w:rPr>
                <w:sz w:val="16"/>
                <w:szCs w:val="16"/>
                <w:lang w:eastAsia="ko-KR"/>
              </w:rPr>
            </w:pPr>
            <w:r w:rsidRPr="00494EA4">
              <w:rPr>
                <w:rFonts w:hint="eastAsia"/>
                <w:sz w:val="16"/>
                <w:szCs w:val="16"/>
                <w:lang w:eastAsia="ko-KR"/>
              </w:rPr>
              <w:t>03-2011</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11C9926F" w14:textId="77777777" w:rsidR="004A36E6" w:rsidRPr="00494EA4" w:rsidRDefault="004A36E6">
            <w:pPr>
              <w:pStyle w:val="TAL"/>
              <w:rPr>
                <w:sz w:val="16"/>
                <w:szCs w:val="16"/>
                <w:lang w:eastAsia="ko-KR"/>
              </w:rPr>
            </w:pPr>
            <w:r w:rsidRPr="00494EA4">
              <w:rPr>
                <w:rFonts w:hint="eastAsia"/>
                <w:sz w:val="16"/>
                <w:szCs w:val="16"/>
                <w:lang w:eastAsia="ko-KR"/>
              </w:rPr>
              <w:t>TSG#51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037035" w14:textId="77777777" w:rsidR="004A36E6" w:rsidRPr="00494EA4" w:rsidRDefault="004A36E6">
            <w:pPr>
              <w:pStyle w:val="TAL"/>
              <w:rPr>
                <w:sz w:val="16"/>
                <w:szCs w:val="16"/>
                <w:lang w:eastAsia="ko-KR"/>
              </w:rPr>
            </w:pP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07F490D3" w14:textId="77777777" w:rsidR="004A36E6" w:rsidRPr="00494EA4" w:rsidRDefault="004A36E6">
            <w:pPr>
              <w:pStyle w:val="TAL"/>
              <w:rPr>
                <w:sz w:val="16"/>
                <w:szCs w:val="16"/>
                <w:lang w:eastAsia="ko-KR"/>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C64B3F6" w14:textId="77777777" w:rsidR="004A36E6" w:rsidRPr="00494EA4" w:rsidRDefault="004A36E6">
            <w:pPr>
              <w:pStyle w:val="TAL"/>
              <w:rPr>
                <w:sz w:val="16"/>
                <w:szCs w:val="16"/>
                <w:lang w:eastAsia="ko-KR"/>
              </w:rPr>
            </w:pP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4E58BEE1" w14:textId="77777777" w:rsidR="004A36E6" w:rsidRPr="00494EA4" w:rsidRDefault="004A36E6">
            <w:pPr>
              <w:pStyle w:val="TAL"/>
              <w:rPr>
                <w:noProof/>
                <w:sz w:val="16"/>
                <w:szCs w:val="16"/>
                <w:lang w:eastAsia="ko-KR"/>
              </w:rPr>
            </w:pPr>
            <w:r w:rsidRPr="00494EA4">
              <w:rPr>
                <w:rFonts w:hint="eastAsia"/>
                <w:noProof/>
                <w:sz w:val="16"/>
                <w:szCs w:val="16"/>
                <w:lang w:eastAsia="ko-KR"/>
              </w:rPr>
              <w:t>Correction of heading and numbering made by MCC</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3D9FA7C3" w14:textId="77777777" w:rsidR="004A36E6" w:rsidRPr="00494EA4" w:rsidRDefault="004A36E6">
            <w:pPr>
              <w:pStyle w:val="TAL"/>
              <w:rPr>
                <w:sz w:val="16"/>
                <w:szCs w:val="16"/>
                <w:lang w:eastAsia="ko-KR"/>
              </w:rPr>
            </w:pPr>
            <w:r w:rsidRPr="00494EA4">
              <w:rPr>
                <w:rFonts w:hint="eastAsia"/>
                <w:sz w:val="16"/>
                <w:szCs w:val="16"/>
                <w:lang w:eastAsia="ko-KR"/>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F3BE81" w14:textId="77777777" w:rsidR="004A36E6" w:rsidRPr="00494EA4" w:rsidRDefault="004A36E6">
            <w:pPr>
              <w:pStyle w:val="TAL"/>
              <w:rPr>
                <w:sz w:val="16"/>
                <w:szCs w:val="16"/>
                <w:lang w:eastAsia="ko-KR"/>
              </w:rPr>
            </w:pPr>
            <w:r w:rsidRPr="00494EA4">
              <w:rPr>
                <w:rFonts w:hint="eastAsia"/>
                <w:sz w:val="16"/>
                <w:szCs w:val="16"/>
                <w:lang w:eastAsia="ko-KR"/>
              </w:rPr>
              <w:t>10.0.1</w:t>
            </w:r>
          </w:p>
        </w:tc>
      </w:tr>
      <w:tr w:rsidR="004A36E6" w14:paraId="6C737E4F"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60167D49" w14:textId="77777777" w:rsidR="004A36E6" w:rsidRPr="00494EA4" w:rsidRDefault="004A36E6">
            <w:pPr>
              <w:pStyle w:val="TAL"/>
              <w:rPr>
                <w:sz w:val="16"/>
                <w:szCs w:val="16"/>
                <w:lang w:eastAsia="ko-KR"/>
              </w:rPr>
            </w:pPr>
            <w:r w:rsidRPr="00494EA4">
              <w:rPr>
                <w:sz w:val="16"/>
                <w:szCs w:val="16"/>
                <w:lang w:eastAsia="ko-KR"/>
              </w:rPr>
              <w:t>04-2011</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59D1523A" w14:textId="77777777" w:rsidR="004A36E6" w:rsidRPr="00494EA4" w:rsidRDefault="004A36E6">
            <w:pPr>
              <w:pStyle w:val="TAL"/>
              <w:rPr>
                <w:sz w:val="16"/>
                <w:szCs w:val="16"/>
                <w:lang w:eastAsia="ko-KR"/>
              </w:rPr>
            </w:pPr>
            <w:r w:rsidRPr="00494EA4">
              <w:rPr>
                <w:rFonts w:hint="eastAsia"/>
                <w:sz w:val="16"/>
                <w:szCs w:val="16"/>
                <w:lang w:eastAsia="ko-KR"/>
              </w:rPr>
              <w:t>TSG#51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4C6CD0" w14:textId="77777777" w:rsidR="004A36E6" w:rsidRPr="00494EA4" w:rsidRDefault="004A36E6">
            <w:pPr>
              <w:pStyle w:val="TAL"/>
              <w:rPr>
                <w:sz w:val="16"/>
                <w:szCs w:val="16"/>
                <w:lang w:eastAsia="ko-KR"/>
              </w:rPr>
            </w:pP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64F7370F" w14:textId="77777777" w:rsidR="004A36E6" w:rsidRPr="00494EA4" w:rsidRDefault="004A36E6">
            <w:pPr>
              <w:pStyle w:val="TAL"/>
              <w:rPr>
                <w:sz w:val="16"/>
                <w:szCs w:val="16"/>
                <w:lang w:eastAsia="ko-KR"/>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082FEF" w14:textId="77777777" w:rsidR="004A36E6" w:rsidRPr="00494EA4" w:rsidRDefault="004A36E6">
            <w:pPr>
              <w:pStyle w:val="TAL"/>
              <w:rPr>
                <w:sz w:val="16"/>
                <w:szCs w:val="16"/>
                <w:lang w:eastAsia="ko-KR"/>
              </w:rPr>
            </w:pP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0423DCD6" w14:textId="77777777" w:rsidR="004A36E6" w:rsidRPr="00494EA4" w:rsidRDefault="004A36E6">
            <w:pPr>
              <w:pStyle w:val="TAL"/>
              <w:rPr>
                <w:noProof/>
                <w:sz w:val="16"/>
                <w:szCs w:val="16"/>
                <w:lang w:eastAsia="ko-KR"/>
              </w:rPr>
            </w:pPr>
            <w:r w:rsidRPr="00494EA4">
              <w:rPr>
                <w:noProof/>
                <w:sz w:val="16"/>
                <w:szCs w:val="16"/>
                <w:lang w:eastAsia="ko-KR"/>
              </w:rPr>
              <w:t>Further corrections</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6EDBBEB4" w14:textId="77777777" w:rsidR="004A36E6" w:rsidRPr="00494EA4" w:rsidRDefault="004A36E6">
            <w:pPr>
              <w:pStyle w:val="TAL"/>
              <w:rPr>
                <w:sz w:val="16"/>
                <w:szCs w:val="16"/>
                <w:lang w:eastAsia="ko-KR"/>
              </w:rPr>
            </w:pPr>
            <w:r w:rsidRPr="00494EA4">
              <w:rPr>
                <w:sz w:val="16"/>
                <w:szCs w:val="16"/>
                <w:lang w:eastAsia="ko-KR"/>
              </w:rPr>
              <w:t>10.0.1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2FEBBC" w14:textId="77777777" w:rsidR="004A36E6" w:rsidRPr="00494EA4" w:rsidRDefault="004A36E6">
            <w:pPr>
              <w:pStyle w:val="TAL"/>
              <w:rPr>
                <w:sz w:val="16"/>
                <w:szCs w:val="16"/>
                <w:lang w:eastAsia="ko-KR"/>
              </w:rPr>
            </w:pPr>
            <w:r w:rsidRPr="00494EA4">
              <w:rPr>
                <w:sz w:val="16"/>
                <w:szCs w:val="16"/>
                <w:lang w:eastAsia="ko-KR"/>
              </w:rPr>
              <w:t>10.0.2</w:t>
            </w:r>
          </w:p>
        </w:tc>
      </w:tr>
      <w:tr w:rsidR="004A36E6" w14:paraId="182D713A"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25C19603" w14:textId="77777777" w:rsidR="004A36E6" w:rsidRPr="00494EA4" w:rsidRDefault="004A36E6">
            <w:pPr>
              <w:pStyle w:val="TAL"/>
              <w:rPr>
                <w:sz w:val="16"/>
                <w:szCs w:val="16"/>
                <w:lang w:eastAsia="ko-KR"/>
              </w:rPr>
            </w:pPr>
            <w:r w:rsidRPr="00494EA4">
              <w:rPr>
                <w:rFonts w:hint="eastAsia"/>
                <w:sz w:val="16"/>
                <w:szCs w:val="16"/>
                <w:lang w:eastAsia="ko-KR"/>
              </w:rPr>
              <w:t>09-2012</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0EA4A791" w14:textId="77777777" w:rsidR="004A36E6" w:rsidRPr="00494EA4" w:rsidRDefault="004A36E6">
            <w:pPr>
              <w:pStyle w:val="TAL"/>
              <w:rPr>
                <w:sz w:val="16"/>
                <w:szCs w:val="16"/>
                <w:lang w:eastAsia="ko-KR"/>
              </w:rPr>
            </w:pPr>
            <w:r w:rsidRPr="00494EA4">
              <w:rPr>
                <w:rFonts w:hint="eastAsia"/>
                <w:sz w:val="16"/>
                <w:szCs w:val="16"/>
                <w:lang w:eastAsia="ko-KR"/>
              </w:rPr>
              <w:t>TSG#57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1B2C" w14:textId="77777777" w:rsidR="004A36E6" w:rsidRPr="00494EA4" w:rsidRDefault="004A36E6">
            <w:pPr>
              <w:pStyle w:val="TAL"/>
              <w:rPr>
                <w:sz w:val="16"/>
                <w:szCs w:val="16"/>
                <w:lang w:eastAsia="ko-KR"/>
              </w:rPr>
            </w:pP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3AC85B59" w14:textId="77777777" w:rsidR="004A36E6" w:rsidRPr="00494EA4" w:rsidRDefault="004A36E6">
            <w:pPr>
              <w:pStyle w:val="TAL"/>
              <w:rPr>
                <w:sz w:val="16"/>
                <w:szCs w:val="16"/>
                <w:lang w:eastAsia="ko-KR"/>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65428B" w14:textId="77777777" w:rsidR="004A36E6" w:rsidRPr="00494EA4" w:rsidRDefault="004A36E6">
            <w:pPr>
              <w:pStyle w:val="TAL"/>
              <w:rPr>
                <w:sz w:val="16"/>
                <w:szCs w:val="16"/>
                <w:lang w:eastAsia="ko-KR"/>
              </w:rPr>
            </w:pP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4EB6A6D6" w14:textId="77777777" w:rsidR="004A36E6" w:rsidRPr="00494EA4" w:rsidRDefault="004A36E6">
            <w:pPr>
              <w:pStyle w:val="TAL"/>
              <w:rPr>
                <w:noProof/>
                <w:sz w:val="16"/>
                <w:szCs w:val="16"/>
                <w:lang w:eastAsia="ko-KR"/>
              </w:rPr>
            </w:pPr>
            <w:r w:rsidRPr="00494EA4">
              <w:rPr>
                <w:noProof/>
                <w:sz w:val="16"/>
                <w:szCs w:val="16"/>
                <w:lang w:eastAsia="ko-KR"/>
              </w:rPr>
              <w:t>Automatic upgrade from previous Release version 10.0.2</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502B3F80" w14:textId="77777777" w:rsidR="004A36E6" w:rsidRPr="00494EA4" w:rsidRDefault="004A36E6">
            <w:pPr>
              <w:pStyle w:val="TAL"/>
              <w:rPr>
                <w:sz w:val="16"/>
                <w:szCs w:val="16"/>
                <w:lang w:eastAsia="ko-KR"/>
              </w:rPr>
            </w:pPr>
            <w:r w:rsidRPr="00494EA4">
              <w:rPr>
                <w:rFonts w:hint="eastAsia"/>
                <w:sz w:val="16"/>
                <w:szCs w:val="16"/>
                <w:lang w:eastAsia="ko-KR"/>
              </w:rPr>
              <w:t>10.0.2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F096" w14:textId="77777777" w:rsidR="004A36E6" w:rsidRPr="00494EA4" w:rsidRDefault="004A36E6">
            <w:pPr>
              <w:pStyle w:val="TAL"/>
              <w:rPr>
                <w:sz w:val="16"/>
                <w:szCs w:val="16"/>
                <w:lang w:eastAsia="ko-KR"/>
              </w:rPr>
            </w:pPr>
            <w:r w:rsidRPr="00494EA4">
              <w:rPr>
                <w:rFonts w:hint="eastAsia"/>
                <w:sz w:val="16"/>
                <w:szCs w:val="16"/>
                <w:lang w:eastAsia="ko-KR"/>
              </w:rPr>
              <w:t>11.0.0</w:t>
            </w:r>
          </w:p>
        </w:tc>
      </w:tr>
      <w:tr w:rsidR="004A36E6" w14:paraId="6FC6FFDB"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225D8388" w14:textId="77777777" w:rsidR="004A36E6" w:rsidRPr="00494EA4" w:rsidRDefault="004A36E6">
            <w:pPr>
              <w:pStyle w:val="TAL"/>
              <w:rPr>
                <w:sz w:val="16"/>
                <w:szCs w:val="16"/>
                <w:lang w:eastAsia="ko-KR"/>
              </w:rPr>
            </w:pPr>
            <w:r w:rsidRPr="00494EA4">
              <w:rPr>
                <w:sz w:val="16"/>
                <w:szCs w:val="16"/>
                <w:lang w:eastAsia="ko-KR"/>
              </w:rPr>
              <w:t>2014-10</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788BBA7D" w14:textId="77777777" w:rsidR="004A36E6" w:rsidRPr="00494EA4" w:rsidRDefault="004A36E6">
            <w:pPr>
              <w:pStyle w:val="TAL"/>
              <w:rPr>
                <w:sz w:val="16"/>
                <w:szCs w:val="16"/>
                <w:lang w:eastAsia="ko-KR"/>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E558F" w14:textId="77777777" w:rsidR="004A36E6" w:rsidRPr="00494EA4" w:rsidRDefault="004A36E6">
            <w:pPr>
              <w:pStyle w:val="TAL"/>
              <w:rPr>
                <w:sz w:val="16"/>
                <w:szCs w:val="16"/>
                <w:lang w:eastAsia="ko-KR"/>
              </w:rPr>
            </w:pP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40A50413" w14:textId="77777777" w:rsidR="004A36E6" w:rsidRPr="00494EA4" w:rsidRDefault="004A36E6">
            <w:pPr>
              <w:pStyle w:val="TAL"/>
              <w:rPr>
                <w:sz w:val="16"/>
                <w:szCs w:val="16"/>
                <w:lang w:eastAsia="ko-KR"/>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9A1E6D" w14:textId="77777777" w:rsidR="004A36E6" w:rsidRPr="00494EA4" w:rsidRDefault="004A36E6">
            <w:pPr>
              <w:pStyle w:val="TAL"/>
              <w:rPr>
                <w:sz w:val="16"/>
                <w:szCs w:val="16"/>
                <w:lang w:eastAsia="ko-KR"/>
              </w:rPr>
            </w:pP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548E070D" w14:textId="77777777" w:rsidR="004A36E6" w:rsidRPr="00494EA4" w:rsidRDefault="004A36E6">
            <w:pPr>
              <w:pStyle w:val="TAL"/>
              <w:rPr>
                <w:noProof/>
                <w:sz w:val="16"/>
                <w:szCs w:val="16"/>
                <w:lang w:eastAsia="ko-KR"/>
              </w:rPr>
            </w:pPr>
            <w:r w:rsidRPr="00494EA4">
              <w:rPr>
                <w:noProof/>
                <w:sz w:val="16"/>
                <w:szCs w:val="16"/>
                <w:lang w:eastAsia="ko-KR"/>
              </w:rPr>
              <w:t>Automatic upgrade from previous Release</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67B15430" w14:textId="77777777" w:rsidR="004A36E6" w:rsidRPr="00494EA4" w:rsidRDefault="004A36E6">
            <w:pPr>
              <w:pStyle w:val="TAL"/>
              <w:rPr>
                <w:sz w:val="16"/>
                <w:szCs w:val="16"/>
                <w:lang w:eastAsia="ko-KR"/>
              </w:rPr>
            </w:pPr>
            <w:r w:rsidRPr="00494EA4">
              <w:rPr>
                <w:rFonts w:hint="eastAsia"/>
                <w:sz w:val="16"/>
                <w:szCs w:val="16"/>
                <w:lang w:eastAsia="ko-KR"/>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F7A6CF" w14:textId="77777777" w:rsidR="004A36E6" w:rsidRPr="00494EA4" w:rsidRDefault="004A36E6">
            <w:pPr>
              <w:pStyle w:val="TAL"/>
              <w:rPr>
                <w:sz w:val="16"/>
                <w:szCs w:val="16"/>
                <w:lang w:eastAsia="ko-KR"/>
              </w:rPr>
            </w:pPr>
            <w:r w:rsidRPr="00494EA4">
              <w:rPr>
                <w:sz w:val="16"/>
                <w:szCs w:val="16"/>
                <w:lang w:eastAsia="ko-KR"/>
              </w:rPr>
              <w:t>12.0.0</w:t>
            </w:r>
          </w:p>
        </w:tc>
      </w:tr>
      <w:tr w:rsidR="004A36E6" w14:paraId="544D7461" w14:textId="77777777">
        <w:tc>
          <w:tcPr>
            <w:tcW w:w="799" w:type="dxa"/>
            <w:tcBorders>
              <w:top w:val="single" w:sz="4" w:space="0" w:color="auto"/>
              <w:left w:val="single" w:sz="4" w:space="0" w:color="auto"/>
              <w:bottom w:val="single" w:sz="4" w:space="0" w:color="auto"/>
              <w:right w:val="single" w:sz="4" w:space="0" w:color="auto"/>
            </w:tcBorders>
            <w:shd w:val="solid" w:color="FFFFFF" w:fill="auto"/>
          </w:tcPr>
          <w:p w14:paraId="4052584A" w14:textId="77777777" w:rsidR="004A36E6" w:rsidRPr="00494EA4" w:rsidRDefault="004A36E6">
            <w:pPr>
              <w:pStyle w:val="TAL"/>
              <w:rPr>
                <w:sz w:val="16"/>
                <w:szCs w:val="16"/>
                <w:lang w:eastAsia="ko-KR"/>
              </w:rPr>
            </w:pPr>
            <w:r w:rsidRPr="00494EA4">
              <w:rPr>
                <w:sz w:val="16"/>
                <w:szCs w:val="16"/>
                <w:lang w:eastAsia="ko-KR"/>
              </w:rPr>
              <w:t>2015-12</w:t>
            </w:r>
          </w:p>
        </w:tc>
        <w:tc>
          <w:tcPr>
            <w:tcW w:w="799" w:type="dxa"/>
            <w:tcBorders>
              <w:top w:val="single" w:sz="4" w:space="0" w:color="auto"/>
              <w:left w:val="single" w:sz="4" w:space="0" w:color="auto"/>
              <w:bottom w:val="single" w:sz="4" w:space="0" w:color="auto"/>
              <w:right w:val="single" w:sz="4" w:space="0" w:color="auto"/>
            </w:tcBorders>
            <w:shd w:val="solid" w:color="FFFFFF" w:fill="auto"/>
          </w:tcPr>
          <w:p w14:paraId="3211DFBB" w14:textId="77777777" w:rsidR="004A36E6" w:rsidRPr="00494EA4" w:rsidRDefault="004A36E6">
            <w:pPr>
              <w:pStyle w:val="TAL"/>
              <w:rPr>
                <w:sz w:val="16"/>
                <w:szCs w:val="16"/>
                <w:lang w:eastAsia="ko-KR"/>
              </w:rPr>
            </w:pPr>
            <w:r w:rsidRPr="00494EA4">
              <w:rPr>
                <w:sz w:val="16"/>
                <w:szCs w:val="16"/>
                <w:lang w:eastAsia="ko-KR"/>
              </w:rPr>
              <w:t>TSG#70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C0E265" w14:textId="77777777" w:rsidR="004A36E6" w:rsidRPr="00494EA4" w:rsidRDefault="004A36E6">
            <w:pPr>
              <w:pStyle w:val="TAL"/>
              <w:rPr>
                <w:sz w:val="16"/>
                <w:szCs w:val="16"/>
                <w:lang w:eastAsia="ko-KR"/>
              </w:rPr>
            </w:pPr>
            <w:r w:rsidRPr="00494EA4">
              <w:rPr>
                <w:sz w:val="16"/>
                <w:szCs w:val="16"/>
                <w:lang w:eastAsia="ko-KR"/>
              </w:rPr>
              <w:t>CP-150648</w:t>
            </w:r>
          </w:p>
        </w:tc>
        <w:tc>
          <w:tcPr>
            <w:tcW w:w="570" w:type="dxa"/>
            <w:tcBorders>
              <w:top w:val="single" w:sz="4" w:space="0" w:color="auto"/>
              <w:left w:val="single" w:sz="4" w:space="0" w:color="auto"/>
              <w:bottom w:val="single" w:sz="4" w:space="0" w:color="auto"/>
              <w:right w:val="single" w:sz="4" w:space="0" w:color="auto"/>
            </w:tcBorders>
            <w:shd w:val="solid" w:color="FFFFFF" w:fill="auto"/>
          </w:tcPr>
          <w:p w14:paraId="6CBA383F" w14:textId="77777777" w:rsidR="004A36E6" w:rsidRPr="00494EA4" w:rsidRDefault="004A36E6">
            <w:pPr>
              <w:pStyle w:val="TAL"/>
              <w:rPr>
                <w:sz w:val="16"/>
                <w:szCs w:val="16"/>
                <w:lang w:eastAsia="ko-KR"/>
              </w:rPr>
            </w:pPr>
            <w:r w:rsidRPr="00494EA4">
              <w:rPr>
                <w:sz w:val="16"/>
                <w:szCs w:val="16"/>
                <w:lang w:eastAsia="ko-KR"/>
              </w:rPr>
              <w:t>0039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0CB6F5" w14:textId="77777777" w:rsidR="004A36E6" w:rsidRPr="00494EA4" w:rsidRDefault="004A36E6">
            <w:pPr>
              <w:pStyle w:val="TAL"/>
              <w:rPr>
                <w:sz w:val="16"/>
                <w:szCs w:val="16"/>
                <w:lang w:eastAsia="ko-KR"/>
              </w:rPr>
            </w:pPr>
            <w:r w:rsidRPr="00494EA4">
              <w:rPr>
                <w:sz w:val="16"/>
                <w:szCs w:val="16"/>
                <w:lang w:eastAsia="ko-KR"/>
              </w:rPr>
              <w:t>3</w:t>
            </w:r>
          </w:p>
        </w:tc>
        <w:tc>
          <w:tcPr>
            <w:tcW w:w="4866" w:type="dxa"/>
            <w:gridSpan w:val="3"/>
            <w:tcBorders>
              <w:top w:val="single" w:sz="4" w:space="0" w:color="auto"/>
              <w:left w:val="single" w:sz="4" w:space="0" w:color="auto"/>
              <w:bottom w:val="single" w:sz="4" w:space="0" w:color="auto"/>
              <w:right w:val="single" w:sz="4" w:space="0" w:color="auto"/>
            </w:tcBorders>
            <w:shd w:val="solid" w:color="FFFFFF" w:fill="auto"/>
          </w:tcPr>
          <w:p w14:paraId="65D3A866" w14:textId="77777777" w:rsidR="004A36E6" w:rsidRPr="00494EA4" w:rsidRDefault="004A36E6">
            <w:pPr>
              <w:pStyle w:val="TAL"/>
              <w:rPr>
                <w:noProof/>
                <w:sz w:val="16"/>
                <w:szCs w:val="16"/>
                <w:lang w:eastAsia="ko-KR"/>
              </w:rPr>
            </w:pPr>
            <w:r w:rsidRPr="00494EA4">
              <w:rPr>
                <w:noProof/>
                <w:sz w:val="16"/>
                <w:szCs w:val="16"/>
                <w:lang w:eastAsia="ko-KR"/>
              </w:rPr>
              <w:t>Update of TS 29.414 to support EVS over UMTS CS</w:t>
            </w:r>
          </w:p>
        </w:tc>
        <w:tc>
          <w:tcPr>
            <w:tcW w:w="660" w:type="dxa"/>
            <w:tcBorders>
              <w:top w:val="single" w:sz="4" w:space="0" w:color="auto"/>
              <w:left w:val="single" w:sz="4" w:space="0" w:color="auto"/>
              <w:bottom w:val="single" w:sz="4" w:space="0" w:color="auto"/>
              <w:right w:val="single" w:sz="4" w:space="0" w:color="auto"/>
            </w:tcBorders>
            <w:shd w:val="solid" w:color="FFFFFF" w:fill="auto"/>
          </w:tcPr>
          <w:p w14:paraId="03F03144" w14:textId="77777777" w:rsidR="004A36E6" w:rsidRPr="00494EA4" w:rsidRDefault="004A36E6">
            <w:pPr>
              <w:pStyle w:val="TAL"/>
              <w:rPr>
                <w:sz w:val="16"/>
                <w:szCs w:val="16"/>
                <w:lang w:eastAsia="ko-KR"/>
              </w:rPr>
            </w:pPr>
            <w:r w:rsidRPr="00494EA4">
              <w:rPr>
                <w:rFonts w:hint="eastAsia"/>
                <w:sz w:val="16"/>
                <w:szCs w:val="16"/>
                <w:lang w:eastAsia="ko-KR"/>
              </w:rPr>
              <w:t>1</w:t>
            </w:r>
            <w:r w:rsidRPr="00494EA4">
              <w:rPr>
                <w:sz w:val="16"/>
                <w:szCs w:val="16"/>
                <w:lang w:eastAsia="ko-KR"/>
              </w:rPr>
              <w:t>2</w:t>
            </w:r>
            <w:r w:rsidRPr="00494EA4">
              <w:rPr>
                <w:rFonts w:hint="eastAsia"/>
                <w:sz w:val="16"/>
                <w:szCs w:val="16"/>
                <w:lang w:eastAsia="ko-KR"/>
              </w:rPr>
              <w:t>.0.0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EB9DF" w14:textId="77777777" w:rsidR="004A36E6" w:rsidRPr="00494EA4" w:rsidRDefault="004A36E6">
            <w:pPr>
              <w:pStyle w:val="TAL"/>
              <w:rPr>
                <w:sz w:val="16"/>
                <w:szCs w:val="16"/>
                <w:lang w:eastAsia="ko-KR"/>
              </w:rPr>
            </w:pPr>
            <w:r w:rsidRPr="00494EA4">
              <w:rPr>
                <w:sz w:val="16"/>
                <w:szCs w:val="16"/>
                <w:lang w:eastAsia="ko-KR"/>
              </w:rPr>
              <w:t>13.0.0</w:t>
            </w:r>
          </w:p>
        </w:tc>
      </w:tr>
      <w:tr w:rsidR="004A36E6" w14:paraId="7330F904" w14:textId="77777777">
        <w:trPr>
          <w:cantSplit/>
        </w:trPr>
        <w:tc>
          <w:tcPr>
            <w:tcW w:w="9781" w:type="dxa"/>
            <w:gridSpan w:val="10"/>
            <w:tcBorders>
              <w:bottom w:val="nil"/>
            </w:tcBorders>
            <w:shd w:val="solid" w:color="FFFFFF" w:fill="auto"/>
          </w:tcPr>
          <w:p w14:paraId="3A769B4F" w14:textId="77777777" w:rsidR="004A36E6" w:rsidRDefault="004A36E6">
            <w:pPr>
              <w:pStyle w:val="TAL"/>
              <w:jc w:val="center"/>
              <w:rPr>
                <w:b/>
                <w:sz w:val="16"/>
              </w:rPr>
            </w:pPr>
            <w:r>
              <w:rPr>
                <w:b/>
              </w:rPr>
              <w:t>Change history</w:t>
            </w:r>
          </w:p>
        </w:tc>
      </w:tr>
      <w:tr w:rsidR="004A36E6" w14:paraId="7C903A9E" w14:textId="77777777">
        <w:tc>
          <w:tcPr>
            <w:tcW w:w="799" w:type="dxa"/>
            <w:shd w:val="pct10" w:color="auto" w:fill="FFFFFF"/>
          </w:tcPr>
          <w:p w14:paraId="38CE0E0F" w14:textId="77777777" w:rsidR="004A36E6" w:rsidRDefault="004A36E6">
            <w:pPr>
              <w:pStyle w:val="TAL"/>
              <w:rPr>
                <w:b/>
                <w:sz w:val="16"/>
              </w:rPr>
            </w:pPr>
            <w:r>
              <w:rPr>
                <w:b/>
                <w:sz w:val="16"/>
              </w:rPr>
              <w:t>Date</w:t>
            </w:r>
          </w:p>
        </w:tc>
        <w:tc>
          <w:tcPr>
            <w:tcW w:w="799" w:type="dxa"/>
            <w:shd w:val="pct10" w:color="auto" w:fill="FFFFFF"/>
          </w:tcPr>
          <w:p w14:paraId="53FE15D0" w14:textId="77777777" w:rsidR="004A36E6" w:rsidRDefault="004A36E6">
            <w:pPr>
              <w:pStyle w:val="TAL"/>
              <w:rPr>
                <w:b/>
                <w:sz w:val="16"/>
              </w:rPr>
            </w:pPr>
            <w:r>
              <w:rPr>
                <w:b/>
                <w:sz w:val="16"/>
              </w:rPr>
              <w:t>TSG #</w:t>
            </w:r>
          </w:p>
        </w:tc>
        <w:tc>
          <w:tcPr>
            <w:tcW w:w="1094" w:type="dxa"/>
            <w:shd w:val="pct10" w:color="auto" w:fill="FFFFFF"/>
          </w:tcPr>
          <w:p w14:paraId="5597A786" w14:textId="77777777" w:rsidR="004A36E6" w:rsidRDefault="004A36E6">
            <w:pPr>
              <w:pStyle w:val="TAL"/>
              <w:rPr>
                <w:b/>
                <w:sz w:val="16"/>
              </w:rPr>
            </w:pPr>
            <w:r>
              <w:rPr>
                <w:b/>
                <w:sz w:val="16"/>
              </w:rPr>
              <w:t>TSG Doc.</w:t>
            </w:r>
          </w:p>
        </w:tc>
        <w:tc>
          <w:tcPr>
            <w:tcW w:w="570" w:type="dxa"/>
            <w:shd w:val="pct10" w:color="auto" w:fill="FFFFFF"/>
          </w:tcPr>
          <w:p w14:paraId="3602AD27" w14:textId="77777777" w:rsidR="004A36E6" w:rsidRDefault="004A36E6">
            <w:pPr>
              <w:pStyle w:val="TAL"/>
              <w:rPr>
                <w:b/>
                <w:sz w:val="16"/>
              </w:rPr>
            </w:pPr>
            <w:r>
              <w:rPr>
                <w:b/>
                <w:sz w:val="16"/>
              </w:rPr>
              <w:t>CR</w:t>
            </w:r>
          </w:p>
        </w:tc>
        <w:tc>
          <w:tcPr>
            <w:tcW w:w="425" w:type="dxa"/>
            <w:gridSpan w:val="2"/>
            <w:shd w:val="pct10" w:color="auto" w:fill="FFFFFF"/>
          </w:tcPr>
          <w:p w14:paraId="1FB9731B" w14:textId="77777777" w:rsidR="004A36E6" w:rsidRDefault="004A36E6">
            <w:pPr>
              <w:pStyle w:val="TAL"/>
              <w:rPr>
                <w:b/>
                <w:sz w:val="16"/>
              </w:rPr>
            </w:pPr>
            <w:r>
              <w:rPr>
                <w:b/>
                <w:sz w:val="16"/>
              </w:rPr>
              <w:t>Rev</w:t>
            </w:r>
          </w:p>
        </w:tc>
        <w:tc>
          <w:tcPr>
            <w:tcW w:w="425" w:type="dxa"/>
            <w:shd w:val="pct10" w:color="auto" w:fill="FFFFFF"/>
          </w:tcPr>
          <w:p w14:paraId="2881A6A8" w14:textId="77777777" w:rsidR="004A36E6" w:rsidRDefault="004A36E6">
            <w:pPr>
              <w:pStyle w:val="TAL"/>
              <w:rPr>
                <w:b/>
                <w:sz w:val="16"/>
              </w:rPr>
            </w:pPr>
            <w:r>
              <w:rPr>
                <w:b/>
                <w:sz w:val="16"/>
              </w:rPr>
              <w:t>Cat</w:t>
            </w:r>
          </w:p>
        </w:tc>
        <w:tc>
          <w:tcPr>
            <w:tcW w:w="4960" w:type="dxa"/>
            <w:gridSpan w:val="2"/>
            <w:shd w:val="pct10" w:color="auto" w:fill="FFFFFF"/>
          </w:tcPr>
          <w:p w14:paraId="10E33853" w14:textId="77777777" w:rsidR="004A36E6" w:rsidRDefault="004A36E6">
            <w:pPr>
              <w:pStyle w:val="TAL"/>
              <w:rPr>
                <w:b/>
                <w:sz w:val="16"/>
              </w:rPr>
            </w:pPr>
            <w:r>
              <w:rPr>
                <w:b/>
                <w:sz w:val="16"/>
              </w:rPr>
              <w:t>Subject/Comment</w:t>
            </w:r>
          </w:p>
        </w:tc>
        <w:tc>
          <w:tcPr>
            <w:tcW w:w="709" w:type="dxa"/>
            <w:shd w:val="pct10" w:color="auto" w:fill="FFFFFF"/>
          </w:tcPr>
          <w:p w14:paraId="77F491F4" w14:textId="77777777" w:rsidR="004A36E6" w:rsidRDefault="004A36E6">
            <w:pPr>
              <w:pStyle w:val="TAL"/>
              <w:rPr>
                <w:b/>
                <w:sz w:val="16"/>
              </w:rPr>
            </w:pPr>
            <w:r>
              <w:rPr>
                <w:b/>
                <w:sz w:val="16"/>
              </w:rPr>
              <w:t>New</w:t>
            </w:r>
          </w:p>
        </w:tc>
      </w:tr>
      <w:tr w:rsidR="004A36E6" w14:paraId="0EE2FB26" w14:textId="77777777">
        <w:tc>
          <w:tcPr>
            <w:tcW w:w="799" w:type="dxa"/>
            <w:shd w:val="solid" w:color="FFFFFF" w:fill="auto"/>
          </w:tcPr>
          <w:p w14:paraId="4425BEB4" w14:textId="77777777" w:rsidR="004A36E6" w:rsidRPr="00494EA4" w:rsidRDefault="004A36E6" w:rsidP="00F85452">
            <w:pPr>
              <w:pStyle w:val="TAL"/>
              <w:jc w:val="center"/>
              <w:rPr>
                <w:noProof/>
                <w:sz w:val="16"/>
                <w:szCs w:val="16"/>
                <w:lang w:eastAsia="ko-KR"/>
              </w:rPr>
            </w:pPr>
            <w:r w:rsidRPr="00494EA4">
              <w:rPr>
                <w:rFonts w:hint="eastAsia"/>
                <w:noProof/>
                <w:sz w:val="16"/>
                <w:szCs w:val="16"/>
                <w:lang w:eastAsia="ko-KR"/>
              </w:rPr>
              <w:t>201</w:t>
            </w:r>
            <w:r w:rsidRPr="00494EA4">
              <w:rPr>
                <w:noProof/>
                <w:sz w:val="16"/>
                <w:szCs w:val="16"/>
                <w:lang w:eastAsia="ko-KR"/>
              </w:rPr>
              <w:t>6</w:t>
            </w:r>
            <w:r w:rsidRPr="00494EA4">
              <w:rPr>
                <w:rFonts w:hint="eastAsia"/>
                <w:noProof/>
                <w:sz w:val="16"/>
                <w:szCs w:val="16"/>
                <w:lang w:eastAsia="ko-KR"/>
              </w:rPr>
              <w:t>-</w:t>
            </w:r>
            <w:r w:rsidRPr="00494EA4">
              <w:rPr>
                <w:noProof/>
                <w:sz w:val="16"/>
                <w:szCs w:val="16"/>
                <w:lang w:eastAsia="ko-KR"/>
              </w:rPr>
              <w:t>03</w:t>
            </w:r>
          </w:p>
        </w:tc>
        <w:tc>
          <w:tcPr>
            <w:tcW w:w="799" w:type="dxa"/>
            <w:shd w:val="solid" w:color="FFFFFF" w:fill="auto"/>
          </w:tcPr>
          <w:p w14:paraId="7711CA3E" w14:textId="77777777" w:rsidR="004A36E6" w:rsidRPr="00494EA4" w:rsidRDefault="004A36E6" w:rsidP="00F85452">
            <w:pPr>
              <w:pStyle w:val="TAL"/>
              <w:jc w:val="center"/>
              <w:rPr>
                <w:noProof/>
                <w:sz w:val="16"/>
                <w:szCs w:val="16"/>
                <w:lang w:eastAsia="ko-KR"/>
              </w:rPr>
            </w:pPr>
            <w:r w:rsidRPr="00494EA4">
              <w:rPr>
                <w:rFonts w:hint="eastAsia"/>
                <w:noProof/>
                <w:sz w:val="16"/>
                <w:szCs w:val="16"/>
                <w:lang w:eastAsia="ko-KR"/>
              </w:rPr>
              <w:t>CT#</w:t>
            </w:r>
            <w:r w:rsidRPr="00494EA4">
              <w:rPr>
                <w:noProof/>
                <w:sz w:val="16"/>
                <w:szCs w:val="16"/>
                <w:lang w:eastAsia="ko-KR"/>
              </w:rPr>
              <w:t>71</w:t>
            </w:r>
          </w:p>
        </w:tc>
        <w:tc>
          <w:tcPr>
            <w:tcW w:w="1094" w:type="dxa"/>
            <w:shd w:val="solid" w:color="FFFFFF" w:fill="auto"/>
          </w:tcPr>
          <w:p w14:paraId="008897FA" w14:textId="77777777" w:rsidR="004A36E6" w:rsidRPr="00494EA4" w:rsidRDefault="004A36E6" w:rsidP="00F85452">
            <w:pPr>
              <w:pStyle w:val="TAL"/>
              <w:jc w:val="center"/>
              <w:rPr>
                <w:noProof/>
                <w:sz w:val="16"/>
                <w:szCs w:val="16"/>
                <w:lang w:eastAsia="ko-KR"/>
              </w:rPr>
            </w:pPr>
            <w:r w:rsidRPr="00494EA4">
              <w:rPr>
                <w:noProof/>
                <w:sz w:val="16"/>
                <w:szCs w:val="16"/>
                <w:lang w:eastAsia="ko-KR"/>
              </w:rPr>
              <w:t>CP-160112</w:t>
            </w:r>
          </w:p>
        </w:tc>
        <w:tc>
          <w:tcPr>
            <w:tcW w:w="570" w:type="dxa"/>
            <w:shd w:val="solid" w:color="FFFFFF" w:fill="auto"/>
          </w:tcPr>
          <w:p w14:paraId="133AF138" w14:textId="77777777" w:rsidR="004A36E6" w:rsidRPr="00494EA4" w:rsidRDefault="004A36E6">
            <w:pPr>
              <w:pStyle w:val="TAL"/>
              <w:rPr>
                <w:noProof/>
                <w:sz w:val="16"/>
                <w:szCs w:val="16"/>
                <w:lang w:eastAsia="ko-KR"/>
              </w:rPr>
            </w:pPr>
            <w:r w:rsidRPr="00494EA4">
              <w:rPr>
                <w:noProof/>
                <w:sz w:val="16"/>
                <w:szCs w:val="16"/>
                <w:lang w:eastAsia="ko-KR"/>
              </w:rPr>
              <w:t>0040</w:t>
            </w:r>
          </w:p>
        </w:tc>
        <w:tc>
          <w:tcPr>
            <w:tcW w:w="425" w:type="dxa"/>
            <w:gridSpan w:val="2"/>
            <w:shd w:val="solid" w:color="FFFFFF" w:fill="auto"/>
          </w:tcPr>
          <w:p w14:paraId="5744A8F1" w14:textId="77777777" w:rsidR="004A36E6" w:rsidRPr="00494EA4" w:rsidRDefault="004A36E6" w:rsidP="00F85452">
            <w:pPr>
              <w:pStyle w:val="TAL"/>
              <w:jc w:val="right"/>
              <w:rPr>
                <w:noProof/>
                <w:sz w:val="16"/>
                <w:szCs w:val="16"/>
                <w:lang w:eastAsia="ko-KR"/>
              </w:rPr>
            </w:pPr>
            <w:r w:rsidRPr="00494EA4">
              <w:rPr>
                <w:noProof/>
                <w:sz w:val="16"/>
                <w:szCs w:val="16"/>
                <w:lang w:eastAsia="ko-KR"/>
              </w:rPr>
              <w:t>1</w:t>
            </w:r>
          </w:p>
        </w:tc>
        <w:tc>
          <w:tcPr>
            <w:tcW w:w="425" w:type="dxa"/>
            <w:shd w:val="solid" w:color="FFFFFF" w:fill="auto"/>
          </w:tcPr>
          <w:p w14:paraId="0012025B" w14:textId="77777777" w:rsidR="004A36E6" w:rsidRPr="00494EA4" w:rsidRDefault="004A36E6" w:rsidP="00F85452">
            <w:pPr>
              <w:pStyle w:val="TAL"/>
              <w:jc w:val="center"/>
              <w:rPr>
                <w:noProof/>
                <w:sz w:val="16"/>
                <w:szCs w:val="16"/>
                <w:lang w:eastAsia="ko-KR"/>
              </w:rPr>
            </w:pPr>
            <w:r w:rsidRPr="00494EA4">
              <w:rPr>
                <w:noProof/>
                <w:sz w:val="16"/>
                <w:szCs w:val="16"/>
                <w:lang w:eastAsia="ko-KR"/>
              </w:rPr>
              <w:t>B</w:t>
            </w:r>
          </w:p>
        </w:tc>
        <w:tc>
          <w:tcPr>
            <w:tcW w:w="4960" w:type="dxa"/>
            <w:gridSpan w:val="2"/>
            <w:shd w:val="solid" w:color="FFFFFF" w:fill="auto"/>
          </w:tcPr>
          <w:p w14:paraId="4DF0FBEE" w14:textId="77777777" w:rsidR="004A36E6" w:rsidRPr="00494EA4" w:rsidRDefault="004A36E6">
            <w:pPr>
              <w:pStyle w:val="TAL"/>
              <w:rPr>
                <w:noProof/>
                <w:sz w:val="16"/>
                <w:szCs w:val="16"/>
                <w:lang w:eastAsia="ko-KR"/>
              </w:rPr>
            </w:pPr>
            <w:r w:rsidRPr="00494EA4">
              <w:rPr>
                <w:noProof/>
                <w:sz w:val="16"/>
                <w:szCs w:val="16"/>
                <w:lang w:eastAsia="ko-KR"/>
              </w:rPr>
              <w:t>Resolution of Editor's notes on EVS over UMTS CS</w:t>
            </w:r>
          </w:p>
        </w:tc>
        <w:tc>
          <w:tcPr>
            <w:tcW w:w="709" w:type="dxa"/>
            <w:shd w:val="solid" w:color="FFFFFF" w:fill="auto"/>
          </w:tcPr>
          <w:p w14:paraId="30FDAD02" w14:textId="77777777" w:rsidR="004A36E6" w:rsidRPr="00494EA4" w:rsidRDefault="004A36E6" w:rsidP="00F85452">
            <w:pPr>
              <w:pStyle w:val="TAL"/>
              <w:jc w:val="center"/>
              <w:rPr>
                <w:noProof/>
                <w:sz w:val="16"/>
                <w:szCs w:val="16"/>
                <w:lang w:eastAsia="ko-KR"/>
              </w:rPr>
            </w:pPr>
            <w:r w:rsidRPr="00494EA4">
              <w:rPr>
                <w:rFonts w:hint="eastAsia"/>
                <w:noProof/>
                <w:sz w:val="16"/>
                <w:szCs w:val="16"/>
                <w:lang w:eastAsia="ko-KR"/>
              </w:rPr>
              <w:t>1</w:t>
            </w:r>
            <w:r w:rsidRPr="00494EA4">
              <w:rPr>
                <w:noProof/>
                <w:sz w:val="16"/>
                <w:szCs w:val="16"/>
                <w:lang w:eastAsia="ko-KR"/>
              </w:rPr>
              <w:t>3</w:t>
            </w:r>
            <w:r w:rsidRPr="00494EA4">
              <w:rPr>
                <w:rFonts w:hint="eastAsia"/>
                <w:noProof/>
                <w:sz w:val="16"/>
                <w:szCs w:val="16"/>
                <w:lang w:eastAsia="ko-KR"/>
              </w:rPr>
              <w:t>.</w:t>
            </w:r>
            <w:r w:rsidRPr="00494EA4">
              <w:rPr>
                <w:noProof/>
                <w:sz w:val="16"/>
                <w:szCs w:val="16"/>
                <w:lang w:eastAsia="ko-KR"/>
              </w:rPr>
              <w:t>1</w:t>
            </w:r>
            <w:r w:rsidRPr="00494EA4">
              <w:rPr>
                <w:rFonts w:hint="eastAsia"/>
                <w:noProof/>
                <w:sz w:val="16"/>
                <w:szCs w:val="16"/>
                <w:lang w:eastAsia="ko-KR"/>
              </w:rPr>
              <w:t>.</w:t>
            </w:r>
            <w:r w:rsidRPr="00494EA4">
              <w:rPr>
                <w:noProof/>
                <w:sz w:val="16"/>
                <w:szCs w:val="16"/>
                <w:lang w:eastAsia="ko-KR"/>
              </w:rPr>
              <w:t>0</w:t>
            </w:r>
          </w:p>
        </w:tc>
      </w:tr>
      <w:tr w:rsidR="004A36E6" w14:paraId="6806166D" w14:textId="77777777">
        <w:tc>
          <w:tcPr>
            <w:tcW w:w="799" w:type="dxa"/>
            <w:tcBorders>
              <w:top w:val="single" w:sz="6" w:space="0" w:color="auto"/>
              <w:left w:val="single" w:sz="6" w:space="0" w:color="auto"/>
              <w:bottom w:val="single" w:sz="12" w:space="0" w:color="auto"/>
              <w:right w:val="single" w:sz="6" w:space="0" w:color="auto"/>
            </w:tcBorders>
            <w:shd w:val="solid" w:color="FFFFFF" w:fill="auto"/>
          </w:tcPr>
          <w:p w14:paraId="34C996FB" w14:textId="77777777" w:rsidR="004A36E6" w:rsidRPr="00494EA4" w:rsidRDefault="004A36E6" w:rsidP="00F85452">
            <w:pPr>
              <w:pStyle w:val="TAL"/>
              <w:jc w:val="center"/>
              <w:rPr>
                <w:noProof/>
                <w:sz w:val="16"/>
                <w:szCs w:val="16"/>
                <w:lang w:eastAsia="ko-KR"/>
              </w:rPr>
            </w:pPr>
            <w:r w:rsidRPr="00494EA4">
              <w:rPr>
                <w:rFonts w:hint="eastAsia"/>
                <w:noProof/>
                <w:sz w:val="16"/>
                <w:szCs w:val="16"/>
                <w:lang w:eastAsia="ko-KR"/>
              </w:rPr>
              <w:t>201</w:t>
            </w:r>
            <w:r w:rsidRPr="00494EA4">
              <w:rPr>
                <w:noProof/>
                <w:sz w:val="16"/>
                <w:szCs w:val="16"/>
                <w:lang w:eastAsia="ko-KR"/>
              </w:rPr>
              <w:t>6</w:t>
            </w:r>
            <w:r w:rsidRPr="00494EA4">
              <w:rPr>
                <w:rFonts w:hint="eastAsia"/>
                <w:noProof/>
                <w:sz w:val="16"/>
                <w:szCs w:val="16"/>
                <w:lang w:eastAsia="ko-KR"/>
              </w:rPr>
              <w:t>-</w:t>
            </w:r>
            <w:r w:rsidRPr="00494EA4">
              <w:rPr>
                <w:noProof/>
                <w:sz w:val="16"/>
                <w:szCs w:val="16"/>
                <w:lang w:eastAsia="ko-KR"/>
              </w:rPr>
              <w:t>12</w:t>
            </w:r>
          </w:p>
        </w:tc>
        <w:tc>
          <w:tcPr>
            <w:tcW w:w="799" w:type="dxa"/>
            <w:tcBorders>
              <w:top w:val="single" w:sz="6" w:space="0" w:color="auto"/>
              <w:left w:val="single" w:sz="6" w:space="0" w:color="auto"/>
              <w:bottom w:val="single" w:sz="12" w:space="0" w:color="auto"/>
              <w:right w:val="single" w:sz="6" w:space="0" w:color="auto"/>
            </w:tcBorders>
            <w:shd w:val="solid" w:color="FFFFFF" w:fill="auto"/>
          </w:tcPr>
          <w:p w14:paraId="34B1DB2C" w14:textId="77777777" w:rsidR="004A36E6" w:rsidRPr="00494EA4" w:rsidRDefault="004A36E6" w:rsidP="00F85452">
            <w:pPr>
              <w:pStyle w:val="TAL"/>
              <w:jc w:val="center"/>
              <w:rPr>
                <w:noProof/>
                <w:sz w:val="16"/>
                <w:szCs w:val="16"/>
                <w:lang w:eastAsia="ko-KR"/>
              </w:rPr>
            </w:pPr>
            <w:r w:rsidRPr="00494EA4">
              <w:rPr>
                <w:rFonts w:hint="eastAsia"/>
                <w:noProof/>
                <w:sz w:val="16"/>
                <w:szCs w:val="16"/>
                <w:lang w:eastAsia="ko-KR"/>
              </w:rPr>
              <w:t>CT#</w:t>
            </w:r>
            <w:r w:rsidRPr="00494EA4">
              <w:rPr>
                <w:noProof/>
                <w:sz w:val="16"/>
                <w:szCs w:val="16"/>
                <w:lang w:eastAsia="ko-KR"/>
              </w:rPr>
              <w:t>74</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26320579" w14:textId="77777777" w:rsidR="004A36E6" w:rsidRPr="00494EA4" w:rsidRDefault="004A36E6" w:rsidP="00F85452">
            <w:pPr>
              <w:pStyle w:val="TAL"/>
              <w:jc w:val="center"/>
              <w:rPr>
                <w:noProof/>
                <w:sz w:val="16"/>
                <w:szCs w:val="16"/>
                <w:lang w:eastAsia="ko-KR"/>
              </w:rPr>
            </w:pPr>
            <w:r w:rsidRPr="00494EA4">
              <w:rPr>
                <w:noProof/>
                <w:sz w:val="16"/>
                <w:szCs w:val="16"/>
                <w:lang w:eastAsia="ko-KR"/>
              </w:rPr>
              <w:t>CP-160617</w:t>
            </w:r>
          </w:p>
        </w:tc>
        <w:tc>
          <w:tcPr>
            <w:tcW w:w="570" w:type="dxa"/>
            <w:tcBorders>
              <w:top w:val="single" w:sz="6" w:space="0" w:color="auto"/>
              <w:left w:val="single" w:sz="6" w:space="0" w:color="auto"/>
              <w:bottom w:val="single" w:sz="12" w:space="0" w:color="auto"/>
              <w:right w:val="single" w:sz="6" w:space="0" w:color="auto"/>
            </w:tcBorders>
            <w:shd w:val="solid" w:color="FFFFFF" w:fill="auto"/>
          </w:tcPr>
          <w:p w14:paraId="6808A84E" w14:textId="77777777" w:rsidR="004A36E6" w:rsidRPr="00494EA4" w:rsidRDefault="004A36E6">
            <w:pPr>
              <w:pStyle w:val="TAL"/>
              <w:rPr>
                <w:noProof/>
                <w:sz w:val="16"/>
                <w:szCs w:val="16"/>
                <w:lang w:eastAsia="ko-KR"/>
              </w:rPr>
            </w:pPr>
            <w:r w:rsidRPr="00494EA4">
              <w:rPr>
                <w:noProof/>
                <w:sz w:val="16"/>
                <w:szCs w:val="16"/>
                <w:lang w:eastAsia="ko-KR"/>
              </w:rPr>
              <w:t>0041</w:t>
            </w:r>
          </w:p>
        </w:tc>
        <w:tc>
          <w:tcPr>
            <w:tcW w:w="425" w:type="dxa"/>
            <w:gridSpan w:val="2"/>
            <w:tcBorders>
              <w:top w:val="single" w:sz="6" w:space="0" w:color="auto"/>
              <w:left w:val="single" w:sz="6" w:space="0" w:color="auto"/>
              <w:bottom w:val="single" w:sz="12" w:space="0" w:color="auto"/>
              <w:right w:val="single" w:sz="6" w:space="0" w:color="auto"/>
            </w:tcBorders>
            <w:shd w:val="solid" w:color="FFFFFF" w:fill="auto"/>
          </w:tcPr>
          <w:p w14:paraId="2F2D9EC4" w14:textId="77777777" w:rsidR="004A36E6" w:rsidRPr="00494EA4" w:rsidRDefault="004A36E6" w:rsidP="00F85452">
            <w:pPr>
              <w:pStyle w:val="TAL"/>
              <w:jc w:val="right"/>
              <w:rPr>
                <w:noProof/>
                <w:sz w:val="16"/>
                <w:szCs w:val="16"/>
                <w:lang w:eastAsia="ko-KR"/>
              </w:rPr>
            </w:pPr>
            <w:r w:rsidRPr="00494EA4">
              <w:rPr>
                <w:noProof/>
                <w:sz w:val="16"/>
                <w:szCs w:val="16"/>
                <w:lang w:eastAsia="ko-KR"/>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430844C" w14:textId="77777777" w:rsidR="004A36E6" w:rsidRPr="00494EA4" w:rsidRDefault="004A36E6" w:rsidP="00F85452">
            <w:pPr>
              <w:pStyle w:val="TAL"/>
              <w:jc w:val="center"/>
              <w:rPr>
                <w:noProof/>
                <w:sz w:val="16"/>
                <w:szCs w:val="16"/>
                <w:lang w:eastAsia="ko-KR"/>
              </w:rPr>
            </w:pPr>
            <w:r w:rsidRPr="00494EA4">
              <w:rPr>
                <w:noProof/>
                <w:sz w:val="16"/>
                <w:szCs w:val="16"/>
                <w:lang w:eastAsia="ko-KR"/>
              </w:rPr>
              <w:t>F</w:t>
            </w:r>
          </w:p>
        </w:tc>
        <w:tc>
          <w:tcPr>
            <w:tcW w:w="4960" w:type="dxa"/>
            <w:gridSpan w:val="2"/>
            <w:tcBorders>
              <w:top w:val="single" w:sz="6" w:space="0" w:color="auto"/>
              <w:left w:val="single" w:sz="6" w:space="0" w:color="auto"/>
              <w:bottom w:val="single" w:sz="12" w:space="0" w:color="auto"/>
              <w:right w:val="single" w:sz="6" w:space="0" w:color="auto"/>
            </w:tcBorders>
            <w:shd w:val="solid" w:color="FFFFFF" w:fill="auto"/>
          </w:tcPr>
          <w:p w14:paraId="545008D6" w14:textId="77777777" w:rsidR="004A36E6" w:rsidRPr="00494EA4" w:rsidRDefault="004A36E6">
            <w:pPr>
              <w:pStyle w:val="TAL"/>
              <w:rPr>
                <w:noProof/>
                <w:sz w:val="16"/>
                <w:szCs w:val="16"/>
                <w:lang w:eastAsia="ko-KR"/>
              </w:rPr>
            </w:pPr>
            <w:r w:rsidRPr="00494EA4">
              <w:rPr>
                <w:noProof/>
                <w:sz w:val="16"/>
                <w:szCs w:val="16"/>
                <w:lang w:eastAsia="ko-KR"/>
              </w:rPr>
              <w:t>Updates to EVS over CS aspects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1D6FE08C" w14:textId="77777777" w:rsidR="004A36E6" w:rsidRPr="00494EA4" w:rsidRDefault="004A36E6" w:rsidP="00F85452">
            <w:pPr>
              <w:pStyle w:val="TAL"/>
              <w:jc w:val="center"/>
              <w:rPr>
                <w:noProof/>
                <w:sz w:val="16"/>
                <w:szCs w:val="16"/>
                <w:lang w:eastAsia="ko-KR"/>
              </w:rPr>
            </w:pPr>
            <w:r w:rsidRPr="00494EA4">
              <w:rPr>
                <w:rFonts w:hint="eastAsia"/>
                <w:noProof/>
                <w:sz w:val="16"/>
                <w:szCs w:val="16"/>
                <w:lang w:eastAsia="ko-KR"/>
              </w:rPr>
              <w:t>1</w:t>
            </w:r>
            <w:r w:rsidRPr="00494EA4">
              <w:rPr>
                <w:noProof/>
                <w:sz w:val="16"/>
                <w:szCs w:val="16"/>
                <w:lang w:eastAsia="ko-KR"/>
              </w:rPr>
              <w:t>3</w:t>
            </w:r>
            <w:r w:rsidRPr="00494EA4">
              <w:rPr>
                <w:rFonts w:hint="eastAsia"/>
                <w:noProof/>
                <w:sz w:val="16"/>
                <w:szCs w:val="16"/>
                <w:lang w:eastAsia="ko-KR"/>
              </w:rPr>
              <w:t>.</w:t>
            </w:r>
            <w:r w:rsidRPr="00494EA4">
              <w:rPr>
                <w:noProof/>
                <w:sz w:val="16"/>
                <w:szCs w:val="16"/>
                <w:lang w:eastAsia="ko-KR"/>
              </w:rPr>
              <w:t>2</w:t>
            </w:r>
            <w:r w:rsidRPr="00494EA4">
              <w:rPr>
                <w:rFonts w:hint="eastAsia"/>
                <w:noProof/>
                <w:sz w:val="16"/>
                <w:szCs w:val="16"/>
                <w:lang w:eastAsia="ko-KR"/>
              </w:rPr>
              <w:t>.</w:t>
            </w:r>
            <w:r w:rsidRPr="00494EA4">
              <w:rPr>
                <w:noProof/>
                <w:sz w:val="16"/>
                <w:szCs w:val="16"/>
                <w:lang w:eastAsia="ko-KR"/>
              </w:rPr>
              <w:t>0</w:t>
            </w:r>
          </w:p>
        </w:tc>
      </w:tr>
      <w:tr w:rsidR="004A36E6" w14:paraId="3682A803" w14:textId="77777777">
        <w:tc>
          <w:tcPr>
            <w:tcW w:w="799" w:type="dxa"/>
            <w:tcBorders>
              <w:top w:val="single" w:sz="12" w:space="0" w:color="auto"/>
              <w:left w:val="single" w:sz="6" w:space="0" w:color="auto"/>
              <w:bottom w:val="single" w:sz="12" w:space="0" w:color="auto"/>
              <w:right w:val="single" w:sz="6" w:space="0" w:color="auto"/>
            </w:tcBorders>
            <w:shd w:val="solid" w:color="FFFFFF" w:fill="auto"/>
          </w:tcPr>
          <w:p w14:paraId="4C973CF2" w14:textId="77777777" w:rsidR="004A36E6" w:rsidRPr="00494EA4" w:rsidRDefault="004A36E6" w:rsidP="00F85452">
            <w:pPr>
              <w:pStyle w:val="TAL"/>
              <w:jc w:val="center"/>
              <w:rPr>
                <w:noProof/>
                <w:sz w:val="16"/>
                <w:szCs w:val="16"/>
                <w:lang w:eastAsia="ko-KR"/>
              </w:rPr>
            </w:pPr>
            <w:r w:rsidRPr="00494EA4">
              <w:rPr>
                <w:noProof/>
                <w:sz w:val="16"/>
                <w:szCs w:val="16"/>
                <w:lang w:eastAsia="ko-KR"/>
              </w:rPr>
              <w:t>2017-03</w:t>
            </w:r>
          </w:p>
        </w:tc>
        <w:tc>
          <w:tcPr>
            <w:tcW w:w="799" w:type="dxa"/>
            <w:tcBorders>
              <w:top w:val="single" w:sz="12" w:space="0" w:color="auto"/>
              <w:left w:val="single" w:sz="6" w:space="0" w:color="auto"/>
              <w:bottom w:val="single" w:sz="12" w:space="0" w:color="auto"/>
              <w:right w:val="single" w:sz="6" w:space="0" w:color="auto"/>
            </w:tcBorders>
            <w:shd w:val="solid" w:color="FFFFFF" w:fill="auto"/>
          </w:tcPr>
          <w:p w14:paraId="6109F896" w14:textId="77777777" w:rsidR="004A36E6" w:rsidRPr="00494EA4" w:rsidRDefault="004A36E6" w:rsidP="00F85452">
            <w:pPr>
              <w:pStyle w:val="TAL"/>
              <w:jc w:val="center"/>
              <w:rPr>
                <w:noProof/>
                <w:sz w:val="16"/>
                <w:szCs w:val="16"/>
                <w:lang w:eastAsia="ko-KR"/>
              </w:rPr>
            </w:pPr>
            <w:r w:rsidRPr="00494EA4">
              <w:rPr>
                <w:noProof/>
                <w:sz w:val="16"/>
                <w:szCs w:val="16"/>
                <w:lang w:eastAsia="ko-KR"/>
              </w:rPr>
              <w:t>CT#75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92892D" w14:textId="77777777" w:rsidR="004A36E6" w:rsidRPr="00494EA4" w:rsidRDefault="004A36E6" w:rsidP="00F85452">
            <w:pPr>
              <w:pStyle w:val="TAL"/>
              <w:jc w:val="center"/>
              <w:rPr>
                <w:noProof/>
                <w:sz w:val="16"/>
                <w:szCs w:val="16"/>
                <w:lang w:eastAsia="ko-KR"/>
              </w:rPr>
            </w:pPr>
          </w:p>
        </w:tc>
        <w:tc>
          <w:tcPr>
            <w:tcW w:w="570" w:type="dxa"/>
            <w:tcBorders>
              <w:top w:val="single" w:sz="12" w:space="0" w:color="auto"/>
              <w:left w:val="single" w:sz="6" w:space="0" w:color="auto"/>
              <w:bottom w:val="single" w:sz="12" w:space="0" w:color="auto"/>
              <w:right w:val="single" w:sz="6" w:space="0" w:color="auto"/>
            </w:tcBorders>
            <w:shd w:val="solid" w:color="FFFFFF" w:fill="auto"/>
          </w:tcPr>
          <w:p w14:paraId="4EA578C2" w14:textId="77777777" w:rsidR="004A36E6" w:rsidRPr="00494EA4" w:rsidRDefault="004A36E6">
            <w:pPr>
              <w:pStyle w:val="TAL"/>
              <w:rPr>
                <w:noProof/>
                <w:sz w:val="16"/>
                <w:szCs w:val="16"/>
                <w:lang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3D169C85" w14:textId="77777777" w:rsidR="004A36E6" w:rsidRPr="00494EA4" w:rsidRDefault="004A36E6" w:rsidP="00F85452">
            <w:pPr>
              <w:pStyle w:val="TAL"/>
              <w:jc w:val="right"/>
              <w:rPr>
                <w:noProof/>
                <w:sz w:val="16"/>
                <w:szCs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7F5F54" w14:textId="77777777" w:rsidR="004A36E6" w:rsidRPr="00494EA4" w:rsidRDefault="004A36E6" w:rsidP="00F85452">
            <w:pPr>
              <w:pStyle w:val="TAL"/>
              <w:jc w:val="center"/>
              <w:rPr>
                <w:noProof/>
                <w:sz w:val="16"/>
                <w:szCs w:val="16"/>
                <w:lang w:eastAsia="ko-KR"/>
              </w:rPr>
            </w:pPr>
          </w:p>
        </w:tc>
        <w:tc>
          <w:tcPr>
            <w:tcW w:w="4960" w:type="dxa"/>
            <w:gridSpan w:val="2"/>
            <w:tcBorders>
              <w:top w:val="single" w:sz="12" w:space="0" w:color="auto"/>
              <w:left w:val="single" w:sz="6" w:space="0" w:color="auto"/>
              <w:bottom w:val="single" w:sz="12" w:space="0" w:color="auto"/>
              <w:right w:val="single" w:sz="6" w:space="0" w:color="auto"/>
            </w:tcBorders>
            <w:shd w:val="solid" w:color="FFFFFF" w:fill="auto"/>
          </w:tcPr>
          <w:p w14:paraId="5C78D827" w14:textId="77777777" w:rsidR="004A36E6" w:rsidRPr="00494EA4" w:rsidRDefault="004A36E6">
            <w:pPr>
              <w:pStyle w:val="TAL"/>
              <w:rPr>
                <w:noProof/>
                <w:sz w:val="16"/>
                <w:szCs w:val="16"/>
                <w:lang w:eastAsia="ko-KR"/>
              </w:rPr>
            </w:pPr>
            <w:r w:rsidRPr="00494EA4">
              <w:rPr>
                <w:noProof/>
                <w:sz w:val="16"/>
                <w:szCs w:val="16"/>
                <w:lang w:eastAsia="ko-KR"/>
              </w:rPr>
              <w:t>Automatic upgrade from previous Release</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3094AAE" w14:textId="77777777" w:rsidR="004A36E6" w:rsidRPr="00494EA4" w:rsidRDefault="004A36E6" w:rsidP="00F85452">
            <w:pPr>
              <w:pStyle w:val="TAL"/>
              <w:jc w:val="center"/>
              <w:rPr>
                <w:noProof/>
                <w:sz w:val="16"/>
                <w:szCs w:val="16"/>
                <w:lang w:eastAsia="ko-KR"/>
              </w:rPr>
            </w:pPr>
            <w:r w:rsidRPr="00494EA4">
              <w:rPr>
                <w:noProof/>
                <w:sz w:val="16"/>
                <w:szCs w:val="16"/>
                <w:lang w:eastAsia="ko-KR"/>
              </w:rPr>
              <w:t>14.0.0</w:t>
            </w:r>
          </w:p>
        </w:tc>
      </w:tr>
      <w:tr w:rsidR="004A36E6" w14:paraId="10E90256" w14:textId="77777777">
        <w:tc>
          <w:tcPr>
            <w:tcW w:w="799" w:type="dxa"/>
            <w:tcBorders>
              <w:top w:val="single" w:sz="12" w:space="0" w:color="auto"/>
              <w:left w:val="single" w:sz="6" w:space="0" w:color="auto"/>
              <w:bottom w:val="single" w:sz="12" w:space="0" w:color="auto"/>
              <w:right w:val="single" w:sz="6" w:space="0" w:color="auto"/>
            </w:tcBorders>
            <w:shd w:val="solid" w:color="FFFFFF" w:fill="auto"/>
          </w:tcPr>
          <w:p w14:paraId="4D745AC6" w14:textId="77777777" w:rsidR="004A36E6" w:rsidRPr="00494EA4" w:rsidRDefault="004A36E6" w:rsidP="00F85452">
            <w:pPr>
              <w:pStyle w:val="TAL"/>
              <w:jc w:val="center"/>
              <w:rPr>
                <w:noProof/>
                <w:sz w:val="16"/>
                <w:szCs w:val="16"/>
                <w:lang w:eastAsia="ko-KR"/>
              </w:rPr>
            </w:pPr>
            <w:r w:rsidRPr="00494EA4">
              <w:rPr>
                <w:noProof/>
                <w:sz w:val="16"/>
                <w:szCs w:val="16"/>
                <w:lang w:eastAsia="ko-KR"/>
              </w:rPr>
              <w:t>2018-06</w:t>
            </w:r>
          </w:p>
        </w:tc>
        <w:tc>
          <w:tcPr>
            <w:tcW w:w="799" w:type="dxa"/>
            <w:tcBorders>
              <w:top w:val="single" w:sz="12" w:space="0" w:color="auto"/>
              <w:left w:val="single" w:sz="6" w:space="0" w:color="auto"/>
              <w:bottom w:val="single" w:sz="12" w:space="0" w:color="auto"/>
              <w:right w:val="single" w:sz="6" w:space="0" w:color="auto"/>
            </w:tcBorders>
            <w:shd w:val="solid" w:color="FFFFFF" w:fill="auto"/>
          </w:tcPr>
          <w:p w14:paraId="03CB360D" w14:textId="77777777" w:rsidR="004A36E6" w:rsidRPr="00494EA4" w:rsidRDefault="004A36E6" w:rsidP="00F85452">
            <w:pPr>
              <w:pStyle w:val="TAL"/>
              <w:jc w:val="center"/>
              <w:rPr>
                <w:noProof/>
                <w:sz w:val="16"/>
                <w:szCs w:val="16"/>
                <w:lang w:eastAsia="ko-KR"/>
              </w:rPr>
            </w:pPr>
            <w:r w:rsidRPr="00494EA4">
              <w:rPr>
                <w:noProof/>
                <w:sz w:val="16"/>
                <w:szCs w:val="16"/>
                <w:lang w:eastAsia="ko-KR"/>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5E53537" w14:textId="77777777" w:rsidR="004A36E6" w:rsidRPr="00494EA4" w:rsidRDefault="004A36E6" w:rsidP="00F85452">
            <w:pPr>
              <w:pStyle w:val="TAL"/>
              <w:jc w:val="center"/>
              <w:rPr>
                <w:noProof/>
                <w:sz w:val="16"/>
                <w:szCs w:val="16"/>
                <w:lang w:eastAsia="ko-KR"/>
              </w:rPr>
            </w:pPr>
            <w:r w:rsidRPr="00494EA4">
              <w:rPr>
                <w:noProof/>
                <w:sz w:val="16"/>
                <w:szCs w:val="16"/>
                <w:lang w:eastAsia="ko-KR"/>
              </w:rPr>
              <w:t>-</w:t>
            </w:r>
          </w:p>
        </w:tc>
        <w:tc>
          <w:tcPr>
            <w:tcW w:w="570" w:type="dxa"/>
            <w:tcBorders>
              <w:top w:val="single" w:sz="12" w:space="0" w:color="auto"/>
              <w:left w:val="single" w:sz="6" w:space="0" w:color="auto"/>
              <w:bottom w:val="single" w:sz="12" w:space="0" w:color="auto"/>
              <w:right w:val="single" w:sz="6" w:space="0" w:color="auto"/>
            </w:tcBorders>
            <w:shd w:val="solid" w:color="FFFFFF" w:fill="auto"/>
          </w:tcPr>
          <w:p w14:paraId="65374410" w14:textId="77777777" w:rsidR="004A36E6" w:rsidRPr="00494EA4" w:rsidRDefault="004A36E6">
            <w:pPr>
              <w:pStyle w:val="TAL"/>
              <w:rPr>
                <w:noProof/>
                <w:sz w:val="16"/>
                <w:szCs w:val="16"/>
                <w:lang w:eastAsia="ko-KR"/>
              </w:rPr>
            </w:pPr>
            <w:r w:rsidRPr="00494EA4">
              <w:rPr>
                <w:noProof/>
                <w:sz w:val="16"/>
                <w:szCs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143B05CA" w14:textId="77777777" w:rsidR="004A36E6" w:rsidRPr="00494EA4" w:rsidRDefault="004A36E6" w:rsidP="00F85452">
            <w:pPr>
              <w:pStyle w:val="TAL"/>
              <w:jc w:val="right"/>
              <w:rPr>
                <w:noProof/>
                <w:sz w:val="16"/>
                <w:szCs w:val="16"/>
                <w:lang w:eastAsia="ko-KR"/>
              </w:rPr>
            </w:pPr>
            <w:r w:rsidRPr="00494EA4">
              <w:rPr>
                <w:noProof/>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59C00B" w14:textId="77777777" w:rsidR="004A36E6" w:rsidRPr="00494EA4" w:rsidRDefault="004A36E6" w:rsidP="00F85452">
            <w:pPr>
              <w:pStyle w:val="TAL"/>
              <w:jc w:val="center"/>
              <w:rPr>
                <w:noProof/>
                <w:sz w:val="16"/>
                <w:szCs w:val="16"/>
                <w:lang w:eastAsia="ko-KR"/>
              </w:rPr>
            </w:pPr>
          </w:p>
        </w:tc>
        <w:tc>
          <w:tcPr>
            <w:tcW w:w="4960" w:type="dxa"/>
            <w:gridSpan w:val="2"/>
            <w:tcBorders>
              <w:top w:val="single" w:sz="12" w:space="0" w:color="auto"/>
              <w:left w:val="single" w:sz="6" w:space="0" w:color="auto"/>
              <w:bottom w:val="single" w:sz="12" w:space="0" w:color="auto"/>
              <w:right w:val="single" w:sz="6" w:space="0" w:color="auto"/>
            </w:tcBorders>
            <w:shd w:val="solid" w:color="FFFFFF" w:fill="auto"/>
          </w:tcPr>
          <w:p w14:paraId="09293F8A" w14:textId="77777777" w:rsidR="004A36E6" w:rsidRPr="00494EA4" w:rsidRDefault="004A36E6">
            <w:pPr>
              <w:pStyle w:val="TAL"/>
              <w:rPr>
                <w:noProof/>
                <w:sz w:val="16"/>
                <w:szCs w:val="16"/>
                <w:lang w:eastAsia="ko-KR"/>
              </w:rPr>
            </w:pPr>
            <w:r w:rsidRPr="00494EA4">
              <w:rPr>
                <w:noProof/>
                <w:sz w:val="16"/>
                <w:szCs w:val="16"/>
                <w:lang w:eastAsia="ko-KR"/>
              </w:rPr>
              <w:t>Automatic upgrade from previous Release</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E7746EF" w14:textId="77777777" w:rsidR="004A36E6" w:rsidRPr="00494EA4" w:rsidRDefault="004A36E6" w:rsidP="00F85452">
            <w:pPr>
              <w:pStyle w:val="TAL"/>
              <w:jc w:val="center"/>
              <w:rPr>
                <w:noProof/>
                <w:sz w:val="16"/>
                <w:szCs w:val="16"/>
                <w:lang w:eastAsia="ko-KR"/>
              </w:rPr>
            </w:pPr>
            <w:r w:rsidRPr="00494EA4">
              <w:rPr>
                <w:noProof/>
                <w:sz w:val="16"/>
                <w:szCs w:val="16"/>
                <w:lang w:eastAsia="ko-KR"/>
              </w:rPr>
              <w:t>15.0.0</w:t>
            </w:r>
          </w:p>
        </w:tc>
      </w:tr>
      <w:tr w:rsidR="004A36E6" w14:paraId="01864A04" w14:textId="77777777" w:rsidTr="00866B9F">
        <w:tc>
          <w:tcPr>
            <w:tcW w:w="799" w:type="dxa"/>
            <w:tcBorders>
              <w:top w:val="single" w:sz="12" w:space="0" w:color="auto"/>
              <w:left w:val="single" w:sz="6" w:space="0" w:color="auto"/>
              <w:bottom w:val="single" w:sz="12" w:space="0" w:color="auto"/>
              <w:right w:val="single" w:sz="6" w:space="0" w:color="auto"/>
            </w:tcBorders>
            <w:shd w:val="solid" w:color="FFFFFF" w:fill="auto"/>
          </w:tcPr>
          <w:p w14:paraId="560B69F8" w14:textId="77777777" w:rsidR="004A36E6" w:rsidRPr="00494EA4" w:rsidRDefault="004A36E6" w:rsidP="00F85452">
            <w:pPr>
              <w:pStyle w:val="TAL"/>
              <w:jc w:val="center"/>
              <w:rPr>
                <w:noProof/>
                <w:sz w:val="16"/>
                <w:szCs w:val="16"/>
                <w:lang w:eastAsia="ko-KR"/>
              </w:rPr>
            </w:pPr>
            <w:r w:rsidRPr="00494EA4">
              <w:rPr>
                <w:noProof/>
                <w:sz w:val="16"/>
                <w:szCs w:val="16"/>
                <w:lang w:eastAsia="ko-KR"/>
              </w:rPr>
              <w:t>2020-07</w:t>
            </w:r>
          </w:p>
        </w:tc>
        <w:tc>
          <w:tcPr>
            <w:tcW w:w="799" w:type="dxa"/>
            <w:tcBorders>
              <w:top w:val="single" w:sz="12" w:space="0" w:color="auto"/>
              <w:left w:val="single" w:sz="6" w:space="0" w:color="auto"/>
              <w:bottom w:val="single" w:sz="12" w:space="0" w:color="auto"/>
              <w:right w:val="single" w:sz="6" w:space="0" w:color="auto"/>
            </w:tcBorders>
            <w:shd w:val="solid" w:color="FFFFFF" w:fill="auto"/>
          </w:tcPr>
          <w:p w14:paraId="0EED28F0" w14:textId="77777777" w:rsidR="004A36E6" w:rsidRPr="00494EA4" w:rsidRDefault="004A36E6" w:rsidP="00F85452">
            <w:pPr>
              <w:pStyle w:val="TAL"/>
              <w:jc w:val="center"/>
              <w:rPr>
                <w:noProof/>
                <w:sz w:val="16"/>
                <w:szCs w:val="16"/>
                <w:lang w:eastAsia="ko-KR"/>
              </w:rPr>
            </w:pPr>
            <w:r w:rsidRPr="00494EA4">
              <w:rPr>
                <w:noProof/>
                <w:sz w:val="16"/>
                <w:szCs w:val="16"/>
                <w:lang w:eastAsia="ko-KR"/>
              </w:rPr>
              <w:t>SA#88e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B482A7F" w14:textId="77777777" w:rsidR="004A36E6" w:rsidRPr="00494EA4" w:rsidRDefault="004A36E6" w:rsidP="00F85452">
            <w:pPr>
              <w:pStyle w:val="TAL"/>
              <w:jc w:val="center"/>
              <w:rPr>
                <w:noProof/>
                <w:sz w:val="16"/>
                <w:szCs w:val="16"/>
                <w:lang w:eastAsia="ko-KR"/>
              </w:rPr>
            </w:pPr>
            <w:r w:rsidRPr="00494EA4">
              <w:rPr>
                <w:noProof/>
                <w:sz w:val="16"/>
                <w:szCs w:val="16"/>
                <w:lang w:eastAsia="ko-KR"/>
              </w:rPr>
              <w:t>-</w:t>
            </w:r>
          </w:p>
        </w:tc>
        <w:tc>
          <w:tcPr>
            <w:tcW w:w="570" w:type="dxa"/>
            <w:tcBorders>
              <w:top w:val="single" w:sz="12" w:space="0" w:color="auto"/>
              <w:left w:val="single" w:sz="6" w:space="0" w:color="auto"/>
              <w:bottom w:val="single" w:sz="12" w:space="0" w:color="auto"/>
              <w:right w:val="single" w:sz="6" w:space="0" w:color="auto"/>
            </w:tcBorders>
            <w:shd w:val="solid" w:color="FFFFFF" w:fill="auto"/>
          </w:tcPr>
          <w:p w14:paraId="5A932386" w14:textId="77777777" w:rsidR="004A36E6" w:rsidRPr="00494EA4" w:rsidRDefault="004A36E6">
            <w:pPr>
              <w:pStyle w:val="TAL"/>
              <w:rPr>
                <w:noProof/>
                <w:sz w:val="16"/>
                <w:szCs w:val="16"/>
                <w:lang w:eastAsia="ko-KR"/>
              </w:rPr>
            </w:pPr>
            <w:r w:rsidRPr="00494EA4">
              <w:rPr>
                <w:noProof/>
                <w:sz w:val="16"/>
                <w:szCs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59C6C044" w14:textId="77777777" w:rsidR="004A36E6" w:rsidRPr="00494EA4" w:rsidRDefault="004A36E6" w:rsidP="00F85452">
            <w:pPr>
              <w:pStyle w:val="TAL"/>
              <w:jc w:val="right"/>
              <w:rPr>
                <w:noProof/>
                <w:sz w:val="16"/>
                <w:szCs w:val="16"/>
                <w:lang w:eastAsia="ko-KR"/>
              </w:rPr>
            </w:pPr>
            <w:r w:rsidRPr="00494EA4">
              <w:rPr>
                <w:noProof/>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CAE2D2" w14:textId="77777777" w:rsidR="004A36E6" w:rsidRPr="00494EA4" w:rsidRDefault="004A36E6" w:rsidP="00F85452">
            <w:pPr>
              <w:pStyle w:val="TAL"/>
              <w:jc w:val="center"/>
              <w:rPr>
                <w:noProof/>
                <w:sz w:val="16"/>
                <w:szCs w:val="16"/>
                <w:lang w:eastAsia="ko-KR"/>
              </w:rPr>
            </w:pPr>
          </w:p>
        </w:tc>
        <w:tc>
          <w:tcPr>
            <w:tcW w:w="4960" w:type="dxa"/>
            <w:gridSpan w:val="2"/>
            <w:tcBorders>
              <w:top w:val="single" w:sz="12" w:space="0" w:color="auto"/>
              <w:left w:val="single" w:sz="6" w:space="0" w:color="auto"/>
              <w:bottom w:val="single" w:sz="12" w:space="0" w:color="auto"/>
              <w:right w:val="single" w:sz="6" w:space="0" w:color="auto"/>
            </w:tcBorders>
            <w:shd w:val="solid" w:color="FFFFFF" w:fill="auto"/>
          </w:tcPr>
          <w:p w14:paraId="5A6C5E44" w14:textId="77777777" w:rsidR="004A36E6" w:rsidRPr="00494EA4" w:rsidRDefault="004A36E6">
            <w:pPr>
              <w:pStyle w:val="TAL"/>
              <w:rPr>
                <w:noProof/>
                <w:sz w:val="16"/>
                <w:szCs w:val="16"/>
                <w:lang w:eastAsia="ko-KR"/>
              </w:rPr>
            </w:pPr>
            <w:r w:rsidRPr="00494EA4">
              <w:rPr>
                <w:noProof/>
                <w:sz w:val="16"/>
                <w:szCs w:val="16"/>
                <w:lang w:eastAsia="ko-KR"/>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A693797" w14:textId="77777777" w:rsidR="004A36E6" w:rsidRPr="00494EA4" w:rsidRDefault="004A36E6" w:rsidP="00F85452">
            <w:pPr>
              <w:pStyle w:val="TAL"/>
              <w:jc w:val="center"/>
              <w:rPr>
                <w:noProof/>
                <w:sz w:val="16"/>
                <w:szCs w:val="16"/>
                <w:lang w:eastAsia="ko-KR"/>
              </w:rPr>
            </w:pPr>
            <w:r w:rsidRPr="00494EA4">
              <w:rPr>
                <w:noProof/>
                <w:sz w:val="16"/>
                <w:szCs w:val="16"/>
                <w:lang w:eastAsia="ko-KR"/>
              </w:rPr>
              <w:t>16.0.0</w:t>
            </w:r>
          </w:p>
        </w:tc>
      </w:tr>
      <w:tr w:rsidR="00494EA4" w:rsidRPr="00FE1397" w14:paraId="370FD963" w14:textId="77777777" w:rsidTr="0025676E">
        <w:tc>
          <w:tcPr>
            <w:tcW w:w="799" w:type="dxa"/>
            <w:tcBorders>
              <w:top w:val="single" w:sz="12" w:space="0" w:color="auto"/>
              <w:left w:val="single" w:sz="6" w:space="0" w:color="auto"/>
              <w:bottom w:val="single" w:sz="12" w:space="0" w:color="auto"/>
              <w:right w:val="single" w:sz="6" w:space="0" w:color="auto"/>
            </w:tcBorders>
            <w:shd w:val="solid" w:color="FFFFFF" w:fill="auto"/>
          </w:tcPr>
          <w:p w14:paraId="17D22ABC" w14:textId="77777777" w:rsidR="00494EA4" w:rsidRPr="00494EA4" w:rsidRDefault="00494EA4" w:rsidP="00F85452">
            <w:pPr>
              <w:pStyle w:val="TAL"/>
              <w:jc w:val="center"/>
              <w:rPr>
                <w:noProof/>
                <w:sz w:val="16"/>
                <w:szCs w:val="16"/>
                <w:lang w:eastAsia="ko-KR"/>
              </w:rPr>
            </w:pPr>
            <w:r w:rsidRPr="00494EA4">
              <w:rPr>
                <w:noProof/>
                <w:sz w:val="16"/>
                <w:szCs w:val="16"/>
                <w:lang w:eastAsia="ko-KR"/>
              </w:rPr>
              <w:t>2022-03</w:t>
            </w:r>
          </w:p>
        </w:tc>
        <w:tc>
          <w:tcPr>
            <w:tcW w:w="799" w:type="dxa"/>
            <w:tcBorders>
              <w:top w:val="single" w:sz="12" w:space="0" w:color="auto"/>
              <w:left w:val="single" w:sz="6" w:space="0" w:color="auto"/>
              <w:bottom w:val="single" w:sz="12" w:space="0" w:color="auto"/>
              <w:right w:val="single" w:sz="6" w:space="0" w:color="auto"/>
            </w:tcBorders>
            <w:shd w:val="solid" w:color="FFFFFF" w:fill="auto"/>
          </w:tcPr>
          <w:p w14:paraId="74BE3960" w14:textId="77777777" w:rsidR="00494EA4" w:rsidRPr="00494EA4" w:rsidRDefault="00494EA4" w:rsidP="00F85452">
            <w:pPr>
              <w:pStyle w:val="TAL"/>
              <w:jc w:val="center"/>
              <w:rPr>
                <w:noProof/>
                <w:sz w:val="16"/>
                <w:szCs w:val="16"/>
                <w:lang w:eastAsia="ko-KR"/>
              </w:rPr>
            </w:pPr>
            <w:r w:rsidRPr="00494EA4">
              <w:rPr>
                <w:noProof/>
                <w:sz w:val="16"/>
                <w:szCs w:val="16"/>
                <w:lang w:eastAsia="ko-KR"/>
              </w:rPr>
              <w:t>SA#95e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0ABFD5E" w14:textId="77777777" w:rsidR="00494EA4" w:rsidRPr="00494EA4" w:rsidRDefault="00494EA4" w:rsidP="00F85452">
            <w:pPr>
              <w:pStyle w:val="TAL"/>
              <w:jc w:val="center"/>
              <w:rPr>
                <w:noProof/>
                <w:sz w:val="16"/>
                <w:szCs w:val="16"/>
                <w:lang w:eastAsia="ko-KR"/>
              </w:rPr>
            </w:pPr>
            <w:r w:rsidRPr="00494EA4">
              <w:rPr>
                <w:noProof/>
                <w:sz w:val="16"/>
                <w:szCs w:val="16"/>
                <w:lang w:eastAsia="ko-KR"/>
              </w:rPr>
              <w:t>-</w:t>
            </w:r>
          </w:p>
        </w:tc>
        <w:tc>
          <w:tcPr>
            <w:tcW w:w="570" w:type="dxa"/>
            <w:tcBorders>
              <w:top w:val="single" w:sz="12" w:space="0" w:color="auto"/>
              <w:left w:val="single" w:sz="6" w:space="0" w:color="auto"/>
              <w:bottom w:val="single" w:sz="12" w:space="0" w:color="auto"/>
              <w:right w:val="single" w:sz="6" w:space="0" w:color="auto"/>
            </w:tcBorders>
            <w:shd w:val="solid" w:color="FFFFFF" w:fill="auto"/>
          </w:tcPr>
          <w:p w14:paraId="2123C728" w14:textId="77777777" w:rsidR="00494EA4" w:rsidRPr="00494EA4" w:rsidRDefault="00494EA4" w:rsidP="004A36E6">
            <w:pPr>
              <w:pStyle w:val="TAL"/>
              <w:rPr>
                <w:noProof/>
                <w:sz w:val="16"/>
                <w:szCs w:val="16"/>
                <w:lang w:eastAsia="ko-KR"/>
              </w:rPr>
            </w:pPr>
            <w:r w:rsidRPr="00494EA4">
              <w:rPr>
                <w:noProof/>
                <w:sz w:val="16"/>
                <w:szCs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749C125C" w14:textId="77777777" w:rsidR="00494EA4" w:rsidRPr="00494EA4" w:rsidRDefault="00494EA4" w:rsidP="00F85452">
            <w:pPr>
              <w:pStyle w:val="TAL"/>
              <w:jc w:val="right"/>
              <w:rPr>
                <w:noProof/>
                <w:sz w:val="16"/>
                <w:szCs w:val="16"/>
                <w:lang w:eastAsia="ko-KR"/>
              </w:rPr>
            </w:pPr>
            <w:r w:rsidRPr="00494EA4">
              <w:rPr>
                <w:noProof/>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79428B" w14:textId="77777777" w:rsidR="00494EA4" w:rsidRPr="00494EA4" w:rsidRDefault="00494EA4" w:rsidP="00F85452">
            <w:pPr>
              <w:pStyle w:val="TAL"/>
              <w:jc w:val="center"/>
              <w:rPr>
                <w:noProof/>
                <w:sz w:val="16"/>
                <w:szCs w:val="16"/>
                <w:lang w:eastAsia="ko-KR"/>
              </w:rPr>
            </w:pPr>
          </w:p>
        </w:tc>
        <w:tc>
          <w:tcPr>
            <w:tcW w:w="4960" w:type="dxa"/>
            <w:gridSpan w:val="2"/>
            <w:tcBorders>
              <w:top w:val="single" w:sz="12" w:space="0" w:color="auto"/>
              <w:left w:val="single" w:sz="6" w:space="0" w:color="auto"/>
              <w:bottom w:val="single" w:sz="12" w:space="0" w:color="auto"/>
              <w:right w:val="single" w:sz="6" w:space="0" w:color="auto"/>
            </w:tcBorders>
            <w:shd w:val="solid" w:color="FFFFFF" w:fill="auto"/>
          </w:tcPr>
          <w:p w14:paraId="20FA905C" w14:textId="77777777" w:rsidR="00494EA4" w:rsidRPr="00494EA4" w:rsidRDefault="00494EA4" w:rsidP="004A36E6">
            <w:pPr>
              <w:pStyle w:val="TAL"/>
              <w:rPr>
                <w:noProof/>
                <w:sz w:val="16"/>
                <w:szCs w:val="16"/>
                <w:lang w:eastAsia="ko-KR"/>
              </w:rPr>
            </w:pPr>
            <w:r w:rsidRPr="00494EA4">
              <w:rPr>
                <w:noProof/>
                <w:sz w:val="16"/>
                <w:szCs w:val="16"/>
                <w:lang w:eastAsia="ko-KR"/>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780E64C" w14:textId="77777777" w:rsidR="00494EA4" w:rsidRPr="00494EA4" w:rsidRDefault="00494EA4" w:rsidP="00F85452">
            <w:pPr>
              <w:pStyle w:val="TAL"/>
              <w:jc w:val="center"/>
              <w:rPr>
                <w:noProof/>
                <w:sz w:val="16"/>
                <w:szCs w:val="16"/>
                <w:lang w:eastAsia="ko-KR"/>
              </w:rPr>
            </w:pPr>
            <w:r w:rsidRPr="00494EA4">
              <w:rPr>
                <w:noProof/>
                <w:sz w:val="16"/>
                <w:szCs w:val="16"/>
                <w:lang w:eastAsia="ko-KR"/>
              </w:rPr>
              <w:t>17.0.0</w:t>
            </w:r>
          </w:p>
        </w:tc>
      </w:tr>
      <w:tr w:rsidR="00F85452" w:rsidRPr="00FE1397" w14:paraId="6999448E" w14:textId="77777777" w:rsidTr="0025676E">
        <w:tc>
          <w:tcPr>
            <w:tcW w:w="799" w:type="dxa"/>
            <w:tcBorders>
              <w:top w:val="single" w:sz="12" w:space="0" w:color="auto"/>
              <w:left w:val="single" w:sz="6" w:space="0" w:color="auto"/>
              <w:bottom w:val="single" w:sz="12" w:space="0" w:color="auto"/>
              <w:right w:val="single" w:sz="6" w:space="0" w:color="auto"/>
            </w:tcBorders>
            <w:shd w:val="solid" w:color="FFFFFF" w:fill="auto"/>
          </w:tcPr>
          <w:p w14:paraId="76137464" w14:textId="77777777" w:rsidR="00F85452" w:rsidRPr="00494EA4" w:rsidRDefault="00F85452" w:rsidP="00F85452">
            <w:pPr>
              <w:pStyle w:val="TAL"/>
              <w:jc w:val="center"/>
              <w:rPr>
                <w:noProof/>
                <w:sz w:val="16"/>
                <w:szCs w:val="16"/>
                <w:lang w:eastAsia="ko-KR"/>
              </w:rPr>
            </w:pPr>
            <w:r>
              <w:rPr>
                <w:snapToGrid w:val="0"/>
                <w:color w:val="000000"/>
                <w:sz w:val="16"/>
                <w:lang w:eastAsia="ko-KR"/>
              </w:rPr>
              <w:t>2024-03</w:t>
            </w:r>
          </w:p>
        </w:tc>
        <w:tc>
          <w:tcPr>
            <w:tcW w:w="799" w:type="dxa"/>
            <w:tcBorders>
              <w:top w:val="single" w:sz="12" w:space="0" w:color="auto"/>
              <w:left w:val="single" w:sz="6" w:space="0" w:color="auto"/>
              <w:bottom w:val="single" w:sz="12" w:space="0" w:color="auto"/>
              <w:right w:val="single" w:sz="6" w:space="0" w:color="auto"/>
            </w:tcBorders>
            <w:shd w:val="solid" w:color="FFFFFF" w:fill="auto"/>
          </w:tcPr>
          <w:p w14:paraId="636520D4" w14:textId="77777777" w:rsidR="00F85452" w:rsidRPr="00494EA4" w:rsidRDefault="00F85452" w:rsidP="00F85452">
            <w:pPr>
              <w:pStyle w:val="TAL"/>
              <w:jc w:val="center"/>
              <w:rPr>
                <w:noProof/>
                <w:sz w:val="16"/>
                <w:szCs w:val="16"/>
                <w:lang w:eastAsia="ko-KR"/>
              </w:rPr>
            </w:pPr>
            <w:r>
              <w:rPr>
                <w:snapToGrid w:val="0"/>
                <w:color w:val="000000"/>
                <w:sz w:val="16"/>
                <w:lang w:eastAsia="ko-KR"/>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9A952A3" w14:textId="77777777" w:rsidR="00F85452" w:rsidRPr="00494EA4" w:rsidRDefault="00F85452" w:rsidP="00F85452">
            <w:pPr>
              <w:pStyle w:val="TAL"/>
              <w:jc w:val="center"/>
              <w:rPr>
                <w:noProof/>
                <w:sz w:val="16"/>
                <w:szCs w:val="16"/>
                <w:lang w:eastAsia="ko-KR"/>
              </w:rPr>
            </w:pPr>
            <w:r>
              <w:rPr>
                <w:snapToGrid w:val="0"/>
                <w:color w:val="000000"/>
                <w:sz w:val="16"/>
                <w:lang w:eastAsia="ko-KR"/>
              </w:rPr>
              <w:t>-</w:t>
            </w:r>
          </w:p>
        </w:tc>
        <w:tc>
          <w:tcPr>
            <w:tcW w:w="570" w:type="dxa"/>
            <w:tcBorders>
              <w:top w:val="single" w:sz="12" w:space="0" w:color="auto"/>
              <w:left w:val="single" w:sz="6" w:space="0" w:color="auto"/>
              <w:bottom w:val="single" w:sz="12" w:space="0" w:color="auto"/>
              <w:right w:val="single" w:sz="6" w:space="0" w:color="auto"/>
            </w:tcBorders>
            <w:shd w:val="solid" w:color="FFFFFF" w:fill="auto"/>
          </w:tcPr>
          <w:p w14:paraId="2FD40717" w14:textId="77777777" w:rsidR="00F85452" w:rsidRPr="00494EA4" w:rsidRDefault="00F85452" w:rsidP="00F85452">
            <w:pPr>
              <w:pStyle w:val="TAL"/>
              <w:rPr>
                <w:noProof/>
                <w:sz w:val="16"/>
                <w:szCs w:val="16"/>
                <w:lang w:eastAsia="ko-KR"/>
              </w:rPr>
            </w:pPr>
            <w:r>
              <w:rPr>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7420C8F5" w14:textId="77777777" w:rsidR="00F85452" w:rsidRPr="00494EA4" w:rsidRDefault="00F85452" w:rsidP="00F85452">
            <w:pPr>
              <w:pStyle w:val="TAL"/>
              <w:jc w:val="right"/>
              <w:rPr>
                <w:noProof/>
                <w:sz w:val="16"/>
                <w:szCs w:val="16"/>
                <w:lang w:eastAsia="ko-KR"/>
              </w:rPr>
            </w:pPr>
            <w:r>
              <w:rPr>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CA4369" w14:textId="77777777" w:rsidR="00F85452" w:rsidRPr="00494EA4" w:rsidRDefault="00F85452" w:rsidP="00F85452">
            <w:pPr>
              <w:pStyle w:val="TAL"/>
              <w:jc w:val="center"/>
              <w:rPr>
                <w:noProof/>
                <w:sz w:val="16"/>
                <w:szCs w:val="16"/>
                <w:lang w:eastAsia="ko-KR"/>
              </w:rPr>
            </w:pPr>
          </w:p>
        </w:tc>
        <w:tc>
          <w:tcPr>
            <w:tcW w:w="4960" w:type="dxa"/>
            <w:gridSpan w:val="2"/>
            <w:tcBorders>
              <w:top w:val="single" w:sz="12" w:space="0" w:color="auto"/>
              <w:left w:val="single" w:sz="6" w:space="0" w:color="auto"/>
              <w:bottom w:val="single" w:sz="12" w:space="0" w:color="auto"/>
              <w:right w:val="single" w:sz="6" w:space="0" w:color="auto"/>
            </w:tcBorders>
            <w:shd w:val="solid" w:color="FFFFFF" w:fill="auto"/>
          </w:tcPr>
          <w:p w14:paraId="7288D5E7" w14:textId="77777777" w:rsidR="00F85452" w:rsidRPr="00866B9F" w:rsidRDefault="00F85452" w:rsidP="00F85452">
            <w:pPr>
              <w:pStyle w:val="TAL"/>
              <w:rPr>
                <w:noProof/>
                <w:sz w:val="16"/>
                <w:szCs w:val="16"/>
                <w:lang w:eastAsia="ko-KR"/>
              </w:rPr>
            </w:pPr>
            <w:r>
              <w:rPr>
                <w:snapToGrid w:val="0"/>
                <w:color w:val="000000"/>
                <w:sz w:val="16"/>
                <w:lang w:eastAsia="ko-KR"/>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682F90E" w14:textId="77777777" w:rsidR="00F85452" w:rsidRPr="00866B9F" w:rsidRDefault="00F85452" w:rsidP="00F85452">
            <w:pPr>
              <w:pStyle w:val="TAL"/>
              <w:jc w:val="center"/>
              <w:rPr>
                <w:b/>
                <w:noProof/>
                <w:sz w:val="16"/>
                <w:szCs w:val="16"/>
                <w:lang w:eastAsia="ko-KR"/>
              </w:rPr>
            </w:pPr>
            <w:r w:rsidRPr="00346B8C">
              <w:rPr>
                <w:snapToGrid w:val="0"/>
                <w:color w:val="000000"/>
                <w:sz w:val="16"/>
                <w:lang w:eastAsia="ko-KR"/>
              </w:rPr>
              <w:t>1</w:t>
            </w:r>
            <w:r>
              <w:rPr>
                <w:snapToGrid w:val="0"/>
                <w:color w:val="000000"/>
                <w:sz w:val="16"/>
                <w:lang w:eastAsia="ko-KR"/>
              </w:rPr>
              <w:t>8</w:t>
            </w:r>
            <w:r w:rsidRPr="00346B8C">
              <w:rPr>
                <w:snapToGrid w:val="0"/>
                <w:color w:val="000000"/>
                <w:sz w:val="16"/>
                <w:lang w:eastAsia="ko-KR"/>
              </w:rPr>
              <w:t>.0.0</w:t>
            </w:r>
          </w:p>
        </w:tc>
      </w:tr>
      <w:tr w:rsidR="00C25384" w:rsidRPr="00FE1397" w14:paraId="297A9ECF" w14:textId="77777777" w:rsidTr="00494EA4">
        <w:tc>
          <w:tcPr>
            <w:tcW w:w="799" w:type="dxa"/>
            <w:tcBorders>
              <w:top w:val="single" w:sz="12" w:space="0" w:color="auto"/>
              <w:left w:val="single" w:sz="6" w:space="0" w:color="auto"/>
              <w:bottom w:val="single" w:sz="6" w:space="0" w:color="auto"/>
              <w:right w:val="single" w:sz="6" w:space="0" w:color="auto"/>
            </w:tcBorders>
            <w:shd w:val="solid" w:color="FFFFFF" w:fill="auto"/>
          </w:tcPr>
          <w:p w14:paraId="37E7FDD0" w14:textId="77777777" w:rsidR="00C25384" w:rsidRDefault="00C25384" w:rsidP="00C25384">
            <w:pPr>
              <w:pStyle w:val="TAL"/>
              <w:jc w:val="center"/>
              <w:rPr>
                <w:snapToGrid w:val="0"/>
                <w:color w:val="000000"/>
                <w:sz w:val="16"/>
                <w:lang w:eastAsia="ko-KR"/>
              </w:rPr>
            </w:pPr>
            <w:r>
              <w:rPr>
                <w:snapToGrid w:val="0"/>
                <w:color w:val="000000"/>
                <w:sz w:val="16"/>
                <w:lang w:eastAsia="ko-KR"/>
              </w:rPr>
              <w:t>2025-09</w:t>
            </w:r>
          </w:p>
        </w:tc>
        <w:tc>
          <w:tcPr>
            <w:tcW w:w="799" w:type="dxa"/>
            <w:tcBorders>
              <w:top w:val="single" w:sz="12" w:space="0" w:color="auto"/>
              <w:left w:val="single" w:sz="6" w:space="0" w:color="auto"/>
              <w:bottom w:val="single" w:sz="6" w:space="0" w:color="auto"/>
              <w:right w:val="single" w:sz="6" w:space="0" w:color="auto"/>
            </w:tcBorders>
            <w:shd w:val="solid" w:color="FFFFFF" w:fill="auto"/>
          </w:tcPr>
          <w:p w14:paraId="5A00E290" w14:textId="438974F5" w:rsidR="00C25384" w:rsidRDefault="00C25384" w:rsidP="00C25384">
            <w:pPr>
              <w:pStyle w:val="TAL"/>
              <w:jc w:val="center"/>
              <w:rPr>
                <w:snapToGrid w:val="0"/>
                <w:color w:val="000000"/>
                <w:sz w:val="16"/>
                <w:lang w:eastAsia="ko-KR"/>
              </w:rPr>
            </w:pPr>
            <w:r>
              <w:rPr>
                <w:snapToGrid w:val="0"/>
                <w:color w:val="000000"/>
                <w:sz w:val="16"/>
                <w:lang w:eastAsia="ko-KR"/>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F008B85" w14:textId="77777777" w:rsidR="00C25384" w:rsidRDefault="00C25384" w:rsidP="00C25384">
            <w:pPr>
              <w:pStyle w:val="TAL"/>
              <w:jc w:val="center"/>
              <w:rPr>
                <w:snapToGrid w:val="0"/>
                <w:color w:val="000000"/>
                <w:sz w:val="16"/>
                <w:lang w:eastAsia="ko-KR"/>
              </w:rPr>
            </w:pPr>
            <w:r>
              <w:rPr>
                <w:snapToGrid w:val="0"/>
                <w:color w:val="000000"/>
                <w:sz w:val="16"/>
                <w:lang w:eastAsia="ko-KR"/>
              </w:rPr>
              <w:t>-</w:t>
            </w:r>
          </w:p>
        </w:tc>
        <w:tc>
          <w:tcPr>
            <w:tcW w:w="570" w:type="dxa"/>
            <w:tcBorders>
              <w:top w:val="single" w:sz="12" w:space="0" w:color="auto"/>
              <w:left w:val="single" w:sz="6" w:space="0" w:color="auto"/>
              <w:bottom w:val="single" w:sz="6" w:space="0" w:color="auto"/>
              <w:right w:val="single" w:sz="6" w:space="0" w:color="auto"/>
            </w:tcBorders>
            <w:shd w:val="solid" w:color="FFFFFF" w:fill="auto"/>
          </w:tcPr>
          <w:p w14:paraId="02F56C06" w14:textId="77777777" w:rsidR="00C25384" w:rsidRDefault="00C25384" w:rsidP="00C25384">
            <w:pPr>
              <w:pStyle w:val="TAL"/>
              <w:rPr>
                <w:snapToGrid w:val="0"/>
                <w:color w:val="000000"/>
                <w:sz w:val="16"/>
                <w:lang w:eastAsia="ko-KR"/>
              </w:rPr>
            </w:pPr>
            <w:r>
              <w:rPr>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1C3DDBA7" w14:textId="77777777" w:rsidR="00C25384" w:rsidRDefault="00C25384" w:rsidP="00C25384">
            <w:pPr>
              <w:pStyle w:val="TAL"/>
              <w:jc w:val="right"/>
              <w:rPr>
                <w:snapToGrid w:val="0"/>
                <w:color w:val="000000"/>
                <w:sz w:val="16"/>
                <w:lang w:eastAsia="ko-KR"/>
              </w:rPr>
            </w:pPr>
            <w:r>
              <w:rPr>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C20555D" w14:textId="5697A4C3" w:rsidR="00C25384" w:rsidRPr="00494EA4" w:rsidRDefault="00C25384" w:rsidP="00C25384">
            <w:pPr>
              <w:pStyle w:val="TAL"/>
              <w:jc w:val="center"/>
              <w:rPr>
                <w:noProof/>
                <w:sz w:val="16"/>
                <w:szCs w:val="16"/>
                <w:lang w:eastAsia="ko-KR"/>
              </w:rPr>
            </w:pPr>
          </w:p>
        </w:tc>
        <w:tc>
          <w:tcPr>
            <w:tcW w:w="4960" w:type="dxa"/>
            <w:gridSpan w:val="2"/>
            <w:tcBorders>
              <w:top w:val="single" w:sz="12" w:space="0" w:color="auto"/>
              <w:left w:val="single" w:sz="6" w:space="0" w:color="auto"/>
              <w:bottom w:val="single" w:sz="6" w:space="0" w:color="auto"/>
              <w:right w:val="single" w:sz="6" w:space="0" w:color="auto"/>
            </w:tcBorders>
            <w:shd w:val="solid" w:color="FFFFFF" w:fill="auto"/>
          </w:tcPr>
          <w:p w14:paraId="4F778409" w14:textId="1EA0E0B0" w:rsidR="00C25384" w:rsidRPr="0025676E" w:rsidRDefault="00C25384" w:rsidP="00C25384">
            <w:pPr>
              <w:pStyle w:val="TAL"/>
              <w:rPr>
                <w:snapToGrid w:val="0"/>
                <w:color w:val="000000"/>
                <w:sz w:val="16"/>
                <w:lang w:eastAsia="ko-KR"/>
              </w:rPr>
            </w:pPr>
            <w:r>
              <w:rPr>
                <w:noProof/>
                <w:sz w:val="16"/>
                <w:szCs w:val="16"/>
                <w:lang w:eastAsia="ko-KR"/>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37113067" w14:textId="77777777" w:rsidR="00C25384" w:rsidRPr="0025676E" w:rsidRDefault="00C25384" w:rsidP="00C25384">
            <w:pPr>
              <w:pStyle w:val="TAL"/>
              <w:jc w:val="center"/>
              <w:rPr>
                <w:b/>
                <w:snapToGrid w:val="0"/>
                <w:color w:val="000000"/>
                <w:sz w:val="16"/>
                <w:lang w:eastAsia="ko-KR"/>
              </w:rPr>
            </w:pPr>
            <w:r w:rsidRPr="0025676E">
              <w:rPr>
                <w:b/>
                <w:snapToGrid w:val="0"/>
                <w:color w:val="000000"/>
                <w:sz w:val="16"/>
                <w:lang w:eastAsia="ko-KR"/>
              </w:rPr>
              <w:t>19.0.0</w:t>
            </w:r>
          </w:p>
        </w:tc>
      </w:tr>
    </w:tbl>
    <w:p w14:paraId="602B384C" w14:textId="77777777" w:rsidR="004A36E6" w:rsidRDefault="004A36E6">
      <w:pPr>
        <w:rPr>
          <w:lang w:eastAsia="ko-KR"/>
        </w:rPr>
      </w:pPr>
    </w:p>
    <w:sectPr w:rsidR="004A36E6">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3653C" w14:textId="77777777" w:rsidR="00E15EE8" w:rsidRDefault="00E15EE8">
      <w:pPr>
        <w:pStyle w:val="TAL"/>
      </w:pPr>
      <w:r>
        <w:separator/>
      </w:r>
    </w:p>
  </w:endnote>
  <w:endnote w:type="continuationSeparator" w:id="0">
    <w:p w14:paraId="285BAF1C" w14:textId="77777777" w:rsidR="00E15EE8" w:rsidRDefault="00E15EE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AFF6E" w14:textId="77777777" w:rsidR="004A36E6" w:rsidRDefault="004A36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FD83E" w14:textId="77777777" w:rsidR="00E15EE8" w:rsidRDefault="00E15EE8">
      <w:pPr>
        <w:pStyle w:val="TAL"/>
      </w:pPr>
      <w:r>
        <w:separator/>
      </w:r>
    </w:p>
  </w:footnote>
  <w:footnote w:type="continuationSeparator" w:id="0">
    <w:p w14:paraId="5AE6DF6F" w14:textId="77777777" w:rsidR="00E15EE8" w:rsidRDefault="00E15EE8">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190C2" w14:textId="77777777" w:rsidR="004A36E6" w:rsidRDefault="00F85452">
    <w:pPr>
      <w:pStyle w:val="Header"/>
      <w:framePr w:wrap="auto" w:vAnchor="text" w:hAnchor="margin" w:xAlign="right" w:y="1"/>
      <w:widowControl/>
    </w:pPr>
    <w:r>
      <w:fldChar w:fldCharType="begin"/>
    </w:r>
    <w:r>
      <w:instrText xml:space="preserve"> STYLEREF ZA </w:instrText>
    </w:r>
    <w:r>
      <w:fldChar w:fldCharType="separate"/>
    </w:r>
    <w:r>
      <w:rPr>
        <w:noProof/>
      </w:rPr>
      <w:t>3GPP TS 29.414 V18.0.0 (2024-03)</w:t>
    </w:r>
    <w:r>
      <w:rPr>
        <w:noProof/>
      </w:rPr>
      <w:fldChar w:fldCharType="end"/>
    </w:r>
  </w:p>
  <w:p w14:paraId="1D2B3FB1" w14:textId="77777777" w:rsidR="004A36E6" w:rsidRDefault="004A36E6">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F371B48" w14:textId="77777777" w:rsidR="004A36E6" w:rsidRDefault="00F85452">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201E528E" w14:textId="77777777" w:rsidR="004A36E6" w:rsidRDefault="004A3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0819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2D8622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B1042F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D56AB0"/>
    <w:multiLevelType w:val="multilevel"/>
    <w:tmpl w:val="F528C200"/>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7F027E1"/>
    <w:multiLevelType w:val="multilevel"/>
    <w:tmpl w:val="184EB9B2"/>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8A25644"/>
    <w:multiLevelType w:val="multilevel"/>
    <w:tmpl w:val="53F2C860"/>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A050805"/>
    <w:multiLevelType w:val="multilevel"/>
    <w:tmpl w:val="70641664"/>
    <w:lvl w:ilvl="0">
      <w:start w:val="12"/>
      <w:numFmt w:val="decimal"/>
      <w:lvlText w:val="%1.....궸"/>
      <w:lvlJc w:val="left"/>
      <w:pPr>
        <w:tabs>
          <w:tab w:val="num" w:pos="1440"/>
        </w:tabs>
        <w:ind w:left="1440" w:hanging="144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8"/>
      </w:rPr>
    </w:lvl>
  </w:abstractNum>
  <w:abstractNum w:abstractNumId="8" w15:restartNumberingAfterBreak="0">
    <w:nsid w:val="0D4B3AA0"/>
    <w:multiLevelType w:val="multilevel"/>
    <w:tmpl w:val="5820167E"/>
    <w:lvl w:ilvl="0">
      <w:start w:val="12"/>
      <w:numFmt w:val="decimal"/>
      <w:lvlText w:val="%1.....Ā"/>
      <w:lvlJc w:val="left"/>
      <w:pPr>
        <w:tabs>
          <w:tab w:val="num" w:pos="1440"/>
        </w:tabs>
        <w:ind w:left="1440" w:hanging="144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8"/>
      </w:rPr>
    </w:lvl>
  </w:abstractNum>
  <w:abstractNum w:abstractNumId="9" w15:restartNumberingAfterBreak="0">
    <w:nsid w:val="10A669E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5144E6"/>
    <w:multiLevelType w:val="multilevel"/>
    <w:tmpl w:val="F528C200"/>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38754E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4E3070D"/>
    <w:multiLevelType w:val="multilevel"/>
    <w:tmpl w:val="550874F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8A06EBF"/>
    <w:multiLevelType w:val="multilevel"/>
    <w:tmpl w:val="F528C200"/>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B3F7120"/>
    <w:multiLevelType w:val="multilevel"/>
    <w:tmpl w:val="6714D3DE"/>
    <w:lvl w:ilvl="0">
      <w:start w:val="12"/>
      <w:numFmt w:val="decimal"/>
      <w:lvlText w:val="%1......"/>
      <w:lvlJc w:val="left"/>
      <w:pPr>
        <w:tabs>
          <w:tab w:val="num" w:pos="1440"/>
        </w:tabs>
        <w:ind w:left="1440" w:hanging="144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hint="default"/>
        <w:sz w:val="18"/>
      </w:rPr>
    </w:lvl>
  </w:abstractNum>
  <w:abstractNum w:abstractNumId="15" w15:restartNumberingAfterBreak="0">
    <w:nsid w:val="1CAD5120"/>
    <w:multiLevelType w:val="multilevel"/>
    <w:tmpl w:val="0B589C08"/>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D2121CE"/>
    <w:multiLevelType w:val="singleLevel"/>
    <w:tmpl w:val="0C09000F"/>
    <w:lvl w:ilvl="0">
      <w:start w:val="1"/>
      <w:numFmt w:val="decimal"/>
      <w:lvlText w:val="%1."/>
      <w:lvlJc w:val="left"/>
      <w:pPr>
        <w:tabs>
          <w:tab w:val="num" w:pos="360"/>
        </w:tabs>
        <w:ind w:left="360" w:hanging="360"/>
      </w:pPr>
      <w:rPr>
        <w:rFonts w:hint="default"/>
      </w:rPr>
    </w:lvl>
  </w:abstractNum>
  <w:abstractNum w:abstractNumId="17" w15:restartNumberingAfterBreak="0">
    <w:nsid w:val="1F23452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35A601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5916EE6"/>
    <w:multiLevelType w:val="multilevel"/>
    <w:tmpl w:val="7A68731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410F3C"/>
    <w:multiLevelType w:val="multilevel"/>
    <w:tmpl w:val="F528C200"/>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00B5386"/>
    <w:multiLevelType w:val="hybridMultilevel"/>
    <w:tmpl w:val="13003818"/>
    <w:lvl w:ilvl="0" w:tplc="24C4CC16">
      <w:start w:val="2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3E609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79A5FA0"/>
    <w:multiLevelType w:val="multilevel"/>
    <w:tmpl w:val="8F20316C"/>
    <w:lvl w:ilvl="0">
      <w:start w:val="6"/>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89452A3"/>
    <w:multiLevelType w:val="multilevel"/>
    <w:tmpl w:val="F528C200"/>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20B571C"/>
    <w:multiLevelType w:val="multilevel"/>
    <w:tmpl w:val="46F6C63C"/>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2"/>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59E0982"/>
    <w:multiLevelType w:val="multilevel"/>
    <w:tmpl w:val="F8EAEB14"/>
    <w:lvl w:ilvl="0">
      <w:start w:val="6"/>
      <w:numFmt w:val="decimal"/>
      <w:lvlText w:val="%1"/>
      <w:lvlJc w:val="left"/>
      <w:pPr>
        <w:tabs>
          <w:tab w:val="num" w:pos="1695"/>
        </w:tabs>
        <w:ind w:left="1695" w:hanging="1695"/>
      </w:pPr>
      <w:rPr>
        <w:rFonts w:hint="default"/>
      </w:rPr>
    </w:lvl>
    <w:lvl w:ilvl="1">
      <w:start w:val="4"/>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7" w15:restartNumberingAfterBreak="0">
    <w:nsid w:val="4E0D7BD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0982DA1"/>
    <w:multiLevelType w:val="multilevel"/>
    <w:tmpl w:val="74E85676"/>
    <w:lvl w:ilvl="0">
      <w:start w:val="12"/>
      <w:numFmt w:val="decimal"/>
      <w:lvlText w:val="%1......"/>
      <w:lvlJc w:val="left"/>
      <w:pPr>
        <w:tabs>
          <w:tab w:val="num" w:pos="1440"/>
        </w:tabs>
        <w:ind w:left="1440" w:hanging="144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hint="default"/>
        <w:sz w:val="18"/>
      </w:rPr>
    </w:lvl>
  </w:abstractNum>
  <w:abstractNum w:abstractNumId="29" w15:restartNumberingAfterBreak="0">
    <w:nsid w:val="559042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770241B"/>
    <w:multiLevelType w:val="hybridMultilevel"/>
    <w:tmpl w:val="F5D48A62"/>
    <w:lvl w:ilvl="0" w:tplc="02CA375A">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304674E"/>
    <w:multiLevelType w:val="singleLevel"/>
    <w:tmpl w:val="B7E8BB38"/>
    <w:lvl w:ilvl="0">
      <w:start w:val="4"/>
      <w:numFmt w:val="decimal"/>
      <w:lvlText w:val="%1"/>
      <w:lvlJc w:val="left"/>
      <w:pPr>
        <w:tabs>
          <w:tab w:val="num" w:pos="1140"/>
        </w:tabs>
        <w:ind w:left="1140" w:hanging="1140"/>
      </w:pPr>
      <w:rPr>
        <w:rFonts w:hint="default"/>
      </w:rPr>
    </w:lvl>
  </w:abstractNum>
  <w:abstractNum w:abstractNumId="32" w15:restartNumberingAfterBreak="0">
    <w:nsid w:val="66005F7A"/>
    <w:multiLevelType w:val="multilevel"/>
    <w:tmpl w:val="F528C200"/>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E2F62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EE80FB4"/>
    <w:multiLevelType w:val="multilevel"/>
    <w:tmpl w:val="F528C200"/>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0A40A91"/>
    <w:multiLevelType w:val="multilevel"/>
    <w:tmpl w:val="3698AFD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1297CF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3AF405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542258E"/>
    <w:multiLevelType w:val="multilevel"/>
    <w:tmpl w:val="817E31A4"/>
    <w:lvl w:ilvl="0">
      <w:start w:val="12"/>
      <w:numFmt w:val="decimal"/>
      <w:lvlText w:val="%1......"/>
      <w:lvlJc w:val="left"/>
      <w:pPr>
        <w:tabs>
          <w:tab w:val="num" w:pos="1440"/>
        </w:tabs>
        <w:ind w:left="1440" w:hanging="144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hint="default"/>
        <w:sz w:val="18"/>
      </w:rPr>
    </w:lvl>
  </w:abstractNum>
  <w:num w:numId="1" w16cid:durableId="6337540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95237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376757">
    <w:abstractNumId w:val="12"/>
  </w:num>
  <w:num w:numId="4" w16cid:durableId="509566919">
    <w:abstractNumId w:val="17"/>
  </w:num>
  <w:num w:numId="5" w16cid:durableId="476537370">
    <w:abstractNumId w:val="24"/>
  </w:num>
  <w:num w:numId="6" w16cid:durableId="1264073673">
    <w:abstractNumId w:val="13"/>
  </w:num>
  <w:num w:numId="7" w16cid:durableId="1124930878">
    <w:abstractNumId w:val="35"/>
  </w:num>
  <w:num w:numId="8" w16cid:durableId="407845291">
    <w:abstractNumId w:val="10"/>
  </w:num>
  <w:num w:numId="9" w16cid:durableId="540747371">
    <w:abstractNumId w:val="32"/>
  </w:num>
  <w:num w:numId="10" w16cid:durableId="356273610">
    <w:abstractNumId w:val="18"/>
  </w:num>
  <w:num w:numId="11" w16cid:durableId="378092044">
    <w:abstractNumId w:val="11"/>
  </w:num>
  <w:num w:numId="12" w16cid:durableId="587082810">
    <w:abstractNumId w:val="4"/>
  </w:num>
  <w:num w:numId="13" w16cid:durableId="1864705628">
    <w:abstractNumId w:val="25"/>
  </w:num>
  <w:num w:numId="14" w16cid:durableId="1507016951">
    <w:abstractNumId w:val="22"/>
  </w:num>
  <w:num w:numId="15" w16cid:durableId="359480746">
    <w:abstractNumId w:val="37"/>
  </w:num>
  <w:num w:numId="16" w16cid:durableId="1798910463">
    <w:abstractNumId w:val="33"/>
  </w:num>
  <w:num w:numId="17" w16cid:durableId="776101055">
    <w:abstractNumId w:val="34"/>
  </w:num>
  <w:num w:numId="18" w16cid:durableId="1293832050">
    <w:abstractNumId w:val="20"/>
  </w:num>
  <w:num w:numId="19" w16cid:durableId="58938831">
    <w:abstractNumId w:val="9"/>
  </w:num>
  <w:num w:numId="20" w16cid:durableId="632104406">
    <w:abstractNumId w:val="29"/>
  </w:num>
  <w:num w:numId="21" w16cid:durableId="1101338956">
    <w:abstractNumId w:val="6"/>
  </w:num>
  <w:num w:numId="22" w16cid:durableId="754209593">
    <w:abstractNumId w:val="26"/>
  </w:num>
  <w:num w:numId="23" w16cid:durableId="160050019">
    <w:abstractNumId w:val="5"/>
  </w:num>
  <w:num w:numId="24" w16cid:durableId="1112896951">
    <w:abstractNumId w:val="23"/>
  </w:num>
  <w:num w:numId="25" w16cid:durableId="1241713393">
    <w:abstractNumId w:val="19"/>
  </w:num>
  <w:num w:numId="26" w16cid:durableId="1872568269">
    <w:abstractNumId w:val="15"/>
  </w:num>
  <w:num w:numId="27" w16cid:durableId="820120673">
    <w:abstractNumId w:val="16"/>
  </w:num>
  <w:num w:numId="28" w16cid:durableId="494955366">
    <w:abstractNumId w:val="27"/>
  </w:num>
  <w:num w:numId="29" w16cid:durableId="1770613852">
    <w:abstractNumId w:val="36"/>
  </w:num>
  <w:num w:numId="30" w16cid:durableId="1109351527">
    <w:abstractNumId w:val="31"/>
  </w:num>
  <w:num w:numId="31" w16cid:durableId="310141940">
    <w:abstractNumId w:val="21"/>
  </w:num>
  <w:num w:numId="32" w16cid:durableId="1236012940">
    <w:abstractNumId w:val="30"/>
  </w:num>
  <w:num w:numId="33" w16cid:durableId="751467036">
    <w:abstractNumId w:val="8"/>
  </w:num>
  <w:num w:numId="34" w16cid:durableId="1576431019">
    <w:abstractNumId w:val="7"/>
  </w:num>
  <w:num w:numId="35" w16cid:durableId="414134598">
    <w:abstractNumId w:val="14"/>
  </w:num>
  <w:num w:numId="36" w16cid:durableId="107049647">
    <w:abstractNumId w:val="28"/>
  </w:num>
  <w:num w:numId="37" w16cid:durableId="1982342411">
    <w:abstractNumId w:val="38"/>
  </w:num>
  <w:num w:numId="38" w16cid:durableId="1607419537">
    <w:abstractNumId w:val="2"/>
  </w:num>
  <w:num w:numId="39" w16cid:durableId="1772512692">
    <w:abstractNumId w:val="1"/>
  </w:num>
  <w:num w:numId="40" w16cid:durableId="1988895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4EA4"/>
    <w:rsid w:val="0016794D"/>
    <w:rsid w:val="002243D5"/>
    <w:rsid w:val="0025676E"/>
    <w:rsid w:val="00494EA4"/>
    <w:rsid w:val="004A36E6"/>
    <w:rsid w:val="00866B9F"/>
    <w:rsid w:val="00AE67B9"/>
    <w:rsid w:val="00B20ACA"/>
    <w:rsid w:val="00BB453E"/>
    <w:rsid w:val="00C25384"/>
    <w:rsid w:val="00C76E89"/>
    <w:rsid w:val="00D74707"/>
    <w:rsid w:val="00E15EE8"/>
    <w:rsid w:val="00EA0F3A"/>
    <w:rsid w:val="00F854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8BE9055"/>
  <w15:chartTrackingRefBased/>
  <w15:docId w15:val="{29495DAA-5F30-402E-AD42-74D9CF504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lang w:eastAsia="x-none"/>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paragraph" w:customStyle="1" w:styleId="RFC">
    <w:name w:val="RFC"/>
    <w:basedOn w:val="Normal"/>
    <w:rPr>
      <w:color w:val="FF0000"/>
    </w:rPr>
  </w:style>
  <w:style w:type="paragraph" w:customStyle="1" w:styleId="txtp0">
    <w:name w:val="txt:p:0"/>
    <w:basedOn w:val="Normal"/>
    <w:pPr>
      <w:spacing w:before="142" w:after="0" w:line="260" w:lineRule="atLeast"/>
      <w:jc w:val="both"/>
    </w:pPr>
    <w:rPr>
      <w:rFonts w:ascii="Arial" w:hAnsi="Arial"/>
    </w:rPr>
  </w:style>
  <w:style w:type="character" w:customStyle="1" w:styleId="NOChar">
    <w:name w:val="NO Char"/>
    <w:link w:val="NO"/>
    <w:rPr>
      <w:lang w:eastAsia="en-US"/>
    </w:rPr>
  </w:style>
  <w:style w:type="character" w:customStyle="1" w:styleId="TALChar">
    <w:name w:val="TAL Char"/>
    <w:link w:val="TAL"/>
    <w:rPr>
      <w:rFonts w:ascii="Arial" w:hAnsi="Arial"/>
      <w:sz w:val="18"/>
      <w:lang w:eastAsia="en-US"/>
    </w:rPr>
  </w:style>
  <w:style w:type="character" w:customStyle="1" w:styleId="THChar">
    <w:name w:val="TH Char"/>
    <w:link w:val="TH"/>
    <w:rPr>
      <w:rFonts w:ascii="Arial" w:hAnsi="Arial"/>
      <w:b/>
      <w:lang w:eastAsia="en-US"/>
    </w:rPr>
  </w:style>
  <w:style w:type="character" w:customStyle="1" w:styleId="EXChar">
    <w:name w:val="EX Char"/>
    <w:link w:val="EX"/>
    <w:rPr>
      <w:lang w:eastAsia="x-none"/>
    </w:rPr>
  </w:style>
  <w:style w:type="character" w:customStyle="1" w:styleId="EditorsNoteChar">
    <w:name w:val="Editor's Note Char"/>
    <w:aliases w:val="EN Char"/>
    <w:link w:val="EditorsNote"/>
    <w:rPr>
      <w:color w:val="FF0000"/>
      <w:lang w:eastAsia="x-none"/>
    </w:rPr>
  </w:style>
  <w:style w:type="character" w:customStyle="1" w:styleId="B1Char">
    <w:name w:val="B1 Char"/>
    <w:link w:val="B1"/>
    <w:rPr>
      <w:lang w:eastAsia="x-none"/>
    </w:rPr>
  </w:style>
  <w:style w:type="paragraph" w:styleId="Bibliography">
    <w:name w:val="Bibliography"/>
    <w:basedOn w:val="Normal"/>
    <w:next w:val="Normal"/>
    <w:uiPriority w:val="37"/>
    <w:semiHidden/>
    <w:unhideWhenUsed/>
    <w:rsid w:val="00EA0F3A"/>
  </w:style>
  <w:style w:type="paragraph" w:styleId="BlockText">
    <w:name w:val="Block Text"/>
    <w:basedOn w:val="Normal"/>
    <w:rsid w:val="00EA0F3A"/>
    <w:pPr>
      <w:spacing w:after="120"/>
      <w:ind w:left="1440" w:right="1440"/>
    </w:pPr>
  </w:style>
  <w:style w:type="paragraph" w:styleId="BodyText2">
    <w:name w:val="Body Text 2"/>
    <w:basedOn w:val="Normal"/>
    <w:link w:val="BodyText2Char"/>
    <w:rsid w:val="00EA0F3A"/>
    <w:pPr>
      <w:spacing w:after="120" w:line="480" w:lineRule="auto"/>
    </w:pPr>
  </w:style>
  <w:style w:type="character" w:customStyle="1" w:styleId="BodyText2Char">
    <w:name w:val="Body Text 2 Char"/>
    <w:link w:val="BodyText2"/>
    <w:rsid w:val="00EA0F3A"/>
    <w:rPr>
      <w:lang w:eastAsia="en-US"/>
    </w:rPr>
  </w:style>
  <w:style w:type="paragraph" w:styleId="BodyText3">
    <w:name w:val="Body Text 3"/>
    <w:basedOn w:val="Normal"/>
    <w:link w:val="BodyText3Char"/>
    <w:rsid w:val="00EA0F3A"/>
    <w:pPr>
      <w:spacing w:after="120"/>
    </w:pPr>
    <w:rPr>
      <w:sz w:val="16"/>
      <w:szCs w:val="16"/>
    </w:rPr>
  </w:style>
  <w:style w:type="character" w:customStyle="1" w:styleId="BodyText3Char">
    <w:name w:val="Body Text 3 Char"/>
    <w:link w:val="BodyText3"/>
    <w:rsid w:val="00EA0F3A"/>
    <w:rPr>
      <w:sz w:val="16"/>
      <w:szCs w:val="16"/>
      <w:lang w:eastAsia="en-US"/>
    </w:rPr>
  </w:style>
  <w:style w:type="paragraph" w:styleId="BodyTextFirstIndent">
    <w:name w:val="Body Text First Indent"/>
    <w:basedOn w:val="BodyText"/>
    <w:link w:val="BodyTextFirstIndentChar"/>
    <w:rsid w:val="00EA0F3A"/>
    <w:pPr>
      <w:spacing w:after="120"/>
      <w:ind w:firstLine="210"/>
    </w:pPr>
  </w:style>
  <w:style w:type="character" w:customStyle="1" w:styleId="BodyTextChar">
    <w:name w:val="Body Text Char"/>
    <w:link w:val="BodyText"/>
    <w:rsid w:val="00EA0F3A"/>
    <w:rPr>
      <w:lang w:eastAsia="en-US"/>
    </w:rPr>
  </w:style>
  <w:style w:type="character" w:customStyle="1" w:styleId="BodyTextFirstIndentChar">
    <w:name w:val="Body Text First Indent Char"/>
    <w:basedOn w:val="BodyTextChar"/>
    <w:link w:val="BodyTextFirstIndent"/>
    <w:rsid w:val="00EA0F3A"/>
    <w:rPr>
      <w:lang w:eastAsia="en-US"/>
    </w:rPr>
  </w:style>
  <w:style w:type="paragraph" w:styleId="BodyTextIndent">
    <w:name w:val="Body Text Indent"/>
    <w:basedOn w:val="Normal"/>
    <w:link w:val="BodyTextIndentChar"/>
    <w:rsid w:val="00EA0F3A"/>
    <w:pPr>
      <w:spacing w:after="120"/>
      <w:ind w:left="283"/>
    </w:pPr>
  </w:style>
  <w:style w:type="character" w:customStyle="1" w:styleId="BodyTextIndentChar">
    <w:name w:val="Body Text Indent Char"/>
    <w:link w:val="BodyTextIndent"/>
    <w:rsid w:val="00EA0F3A"/>
    <w:rPr>
      <w:lang w:eastAsia="en-US"/>
    </w:rPr>
  </w:style>
  <w:style w:type="paragraph" w:styleId="BodyTextFirstIndent2">
    <w:name w:val="Body Text First Indent 2"/>
    <w:basedOn w:val="BodyTextIndent"/>
    <w:link w:val="BodyTextFirstIndent2Char"/>
    <w:rsid w:val="00EA0F3A"/>
    <w:pPr>
      <w:ind w:firstLine="210"/>
    </w:pPr>
  </w:style>
  <w:style w:type="character" w:customStyle="1" w:styleId="BodyTextFirstIndent2Char">
    <w:name w:val="Body Text First Indent 2 Char"/>
    <w:basedOn w:val="BodyTextIndentChar"/>
    <w:link w:val="BodyTextFirstIndent2"/>
    <w:rsid w:val="00EA0F3A"/>
    <w:rPr>
      <w:lang w:eastAsia="en-US"/>
    </w:rPr>
  </w:style>
  <w:style w:type="paragraph" w:styleId="BodyTextIndent2">
    <w:name w:val="Body Text Indent 2"/>
    <w:basedOn w:val="Normal"/>
    <w:link w:val="BodyTextIndent2Char"/>
    <w:rsid w:val="00EA0F3A"/>
    <w:pPr>
      <w:spacing w:after="120" w:line="480" w:lineRule="auto"/>
      <w:ind w:left="283"/>
    </w:pPr>
  </w:style>
  <w:style w:type="character" w:customStyle="1" w:styleId="BodyTextIndent2Char">
    <w:name w:val="Body Text Indent 2 Char"/>
    <w:link w:val="BodyTextIndent2"/>
    <w:rsid w:val="00EA0F3A"/>
    <w:rPr>
      <w:lang w:eastAsia="en-US"/>
    </w:rPr>
  </w:style>
  <w:style w:type="paragraph" w:styleId="BodyTextIndent3">
    <w:name w:val="Body Text Indent 3"/>
    <w:basedOn w:val="Normal"/>
    <w:link w:val="BodyTextIndent3Char"/>
    <w:rsid w:val="00EA0F3A"/>
    <w:pPr>
      <w:spacing w:after="120"/>
      <w:ind w:left="283"/>
    </w:pPr>
    <w:rPr>
      <w:sz w:val="16"/>
      <w:szCs w:val="16"/>
    </w:rPr>
  </w:style>
  <w:style w:type="character" w:customStyle="1" w:styleId="BodyTextIndent3Char">
    <w:name w:val="Body Text Indent 3 Char"/>
    <w:link w:val="BodyTextIndent3"/>
    <w:rsid w:val="00EA0F3A"/>
    <w:rPr>
      <w:sz w:val="16"/>
      <w:szCs w:val="16"/>
      <w:lang w:eastAsia="en-US"/>
    </w:rPr>
  </w:style>
  <w:style w:type="paragraph" w:styleId="Closing">
    <w:name w:val="Closing"/>
    <w:basedOn w:val="Normal"/>
    <w:link w:val="ClosingChar"/>
    <w:rsid w:val="00EA0F3A"/>
    <w:pPr>
      <w:ind w:left="4252"/>
    </w:pPr>
  </w:style>
  <w:style w:type="character" w:customStyle="1" w:styleId="ClosingChar">
    <w:name w:val="Closing Char"/>
    <w:link w:val="Closing"/>
    <w:rsid w:val="00EA0F3A"/>
    <w:rPr>
      <w:lang w:eastAsia="en-US"/>
    </w:rPr>
  </w:style>
  <w:style w:type="paragraph" w:styleId="CommentSubject">
    <w:name w:val="annotation subject"/>
    <w:basedOn w:val="CommentText"/>
    <w:next w:val="CommentText"/>
    <w:link w:val="CommentSubjectChar"/>
    <w:rsid w:val="00EA0F3A"/>
    <w:rPr>
      <w:b/>
      <w:bCs/>
    </w:rPr>
  </w:style>
  <w:style w:type="character" w:customStyle="1" w:styleId="CommentTextChar">
    <w:name w:val="Comment Text Char"/>
    <w:link w:val="CommentText"/>
    <w:semiHidden/>
    <w:rsid w:val="00EA0F3A"/>
    <w:rPr>
      <w:lang w:eastAsia="en-US"/>
    </w:rPr>
  </w:style>
  <w:style w:type="character" w:customStyle="1" w:styleId="CommentSubjectChar">
    <w:name w:val="Comment Subject Char"/>
    <w:link w:val="CommentSubject"/>
    <w:rsid w:val="00EA0F3A"/>
    <w:rPr>
      <w:b/>
      <w:bCs/>
      <w:lang w:eastAsia="en-US"/>
    </w:rPr>
  </w:style>
  <w:style w:type="paragraph" w:styleId="Date">
    <w:name w:val="Date"/>
    <w:basedOn w:val="Normal"/>
    <w:next w:val="Normal"/>
    <w:link w:val="DateChar"/>
    <w:rsid w:val="00EA0F3A"/>
  </w:style>
  <w:style w:type="character" w:customStyle="1" w:styleId="DateChar">
    <w:name w:val="Date Char"/>
    <w:link w:val="Date"/>
    <w:rsid w:val="00EA0F3A"/>
    <w:rPr>
      <w:lang w:eastAsia="en-US"/>
    </w:rPr>
  </w:style>
  <w:style w:type="paragraph" w:styleId="E-mailSignature">
    <w:name w:val="E-mail Signature"/>
    <w:basedOn w:val="Normal"/>
    <w:link w:val="E-mailSignatureChar"/>
    <w:rsid w:val="00EA0F3A"/>
  </w:style>
  <w:style w:type="character" w:customStyle="1" w:styleId="E-mailSignatureChar">
    <w:name w:val="E-mail Signature Char"/>
    <w:link w:val="E-mailSignature"/>
    <w:rsid w:val="00EA0F3A"/>
    <w:rPr>
      <w:lang w:eastAsia="en-US"/>
    </w:rPr>
  </w:style>
  <w:style w:type="paragraph" w:styleId="EndnoteText">
    <w:name w:val="endnote text"/>
    <w:basedOn w:val="Normal"/>
    <w:link w:val="EndnoteTextChar"/>
    <w:rsid w:val="00EA0F3A"/>
  </w:style>
  <w:style w:type="character" w:customStyle="1" w:styleId="EndnoteTextChar">
    <w:name w:val="Endnote Text Char"/>
    <w:link w:val="EndnoteText"/>
    <w:rsid w:val="00EA0F3A"/>
    <w:rPr>
      <w:lang w:eastAsia="en-US"/>
    </w:rPr>
  </w:style>
  <w:style w:type="paragraph" w:styleId="EnvelopeAddress">
    <w:name w:val="envelope address"/>
    <w:basedOn w:val="Normal"/>
    <w:rsid w:val="00EA0F3A"/>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EA0F3A"/>
    <w:rPr>
      <w:rFonts w:ascii="Calibri Light" w:eastAsia="游ゴシック Light" w:hAnsi="Calibri Light"/>
    </w:rPr>
  </w:style>
  <w:style w:type="paragraph" w:styleId="HTMLAddress">
    <w:name w:val="HTML Address"/>
    <w:basedOn w:val="Normal"/>
    <w:link w:val="HTMLAddressChar"/>
    <w:rsid w:val="00EA0F3A"/>
    <w:rPr>
      <w:i/>
      <w:iCs/>
    </w:rPr>
  </w:style>
  <w:style w:type="character" w:customStyle="1" w:styleId="HTMLAddressChar">
    <w:name w:val="HTML Address Char"/>
    <w:link w:val="HTMLAddress"/>
    <w:rsid w:val="00EA0F3A"/>
    <w:rPr>
      <w:i/>
      <w:iCs/>
      <w:lang w:eastAsia="en-US"/>
    </w:rPr>
  </w:style>
  <w:style w:type="paragraph" w:styleId="HTMLPreformatted">
    <w:name w:val="HTML Preformatted"/>
    <w:basedOn w:val="Normal"/>
    <w:link w:val="HTMLPreformattedChar"/>
    <w:rsid w:val="00EA0F3A"/>
    <w:rPr>
      <w:rFonts w:ascii="Courier New" w:hAnsi="Courier New" w:cs="Courier New"/>
    </w:rPr>
  </w:style>
  <w:style w:type="character" w:customStyle="1" w:styleId="HTMLPreformattedChar">
    <w:name w:val="HTML Preformatted Char"/>
    <w:link w:val="HTMLPreformatted"/>
    <w:rsid w:val="00EA0F3A"/>
    <w:rPr>
      <w:rFonts w:ascii="Courier New" w:hAnsi="Courier New" w:cs="Courier New"/>
      <w:lang w:eastAsia="en-US"/>
    </w:rPr>
  </w:style>
  <w:style w:type="paragraph" w:styleId="Index3">
    <w:name w:val="index 3"/>
    <w:basedOn w:val="Normal"/>
    <w:next w:val="Normal"/>
    <w:rsid w:val="00EA0F3A"/>
    <w:pPr>
      <w:ind w:left="600" w:hanging="200"/>
    </w:pPr>
  </w:style>
  <w:style w:type="paragraph" w:styleId="Index4">
    <w:name w:val="index 4"/>
    <w:basedOn w:val="Normal"/>
    <w:next w:val="Normal"/>
    <w:rsid w:val="00EA0F3A"/>
    <w:pPr>
      <w:ind w:left="800" w:hanging="200"/>
    </w:pPr>
  </w:style>
  <w:style w:type="paragraph" w:styleId="Index5">
    <w:name w:val="index 5"/>
    <w:basedOn w:val="Normal"/>
    <w:next w:val="Normal"/>
    <w:rsid w:val="00EA0F3A"/>
    <w:pPr>
      <w:ind w:left="1000" w:hanging="200"/>
    </w:pPr>
  </w:style>
  <w:style w:type="paragraph" w:styleId="Index6">
    <w:name w:val="index 6"/>
    <w:basedOn w:val="Normal"/>
    <w:next w:val="Normal"/>
    <w:rsid w:val="00EA0F3A"/>
    <w:pPr>
      <w:ind w:left="1200" w:hanging="200"/>
    </w:pPr>
  </w:style>
  <w:style w:type="paragraph" w:styleId="Index7">
    <w:name w:val="index 7"/>
    <w:basedOn w:val="Normal"/>
    <w:next w:val="Normal"/>
    <w:rsid w:val="00EA0F3A"/>
    <w:pPr>
      <w:ind w:left="1400" w:hanging="200"/>
    </w:pPr>
  </w:style>
  <w:style w:type="paragraph" w:styleId="Index8">
    <w:name w:val="index 8"/>
    <w:basedOn w:val="Normal"/>
    <w:next w:val="Normal"/>
    <w:rsid w:val="00EA0F3A"/>
    <w:pPr>
      <w:ind w:left="1600" w:hanging="200"/>
    </w:pPr>
  </w:style>
  <w:style w:type="paragraph" w:styleId="Index9">
    <w:name w:val="index 9"/>
    <w:basedOn w:val="Normal"/>
    <w:next w:val="Normal"/>
    <w:rsid w:val="00EA0F3A"/>
    <w:pPr>
      <w:ind w:left="1800" w:hanging="200"/>
    </w:pPr>
  </w:style>
  <w:style w:type="paragraph" w:styleId="IntenseQuote">
    <w:name w:val="Intense Quote"/>
    <w:basedOn w:val="Normal"/>
    <w:next w:val="Normal"/>
    <w:link w:val="IntenseQuoteChar"/>
    <w:uiPriority w:val="30"/>
    <w:qFormat/>
    <w:rsid w:val="00EA0F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A0F3A"/>
    <w:rPr>
      <w:i/>
      <w:iCs/>
      <w:color w:val="4472C4"/>
      <w:lang w:eastAsia="en-US"/>
    </w:rPr>
  </w:style>
  <w:style w:type="paragraph" w:styleId="ListContinue">
    <w:name w:val="List Continue"/>
    <w:basedOn w:val="Normal"/>
    <w:rsid w:val="00EA0F3A"/>
    <w:pPr>
      <w:spacing w:after="120"/>
      <w:ind w:left="283"/>
      <w:contextualSpacing/>
    </w:pPr>
  </w:style>
  <w:style w:type="paragraph" w:styleId="ListContinue2">
    <w:name w:val="List Continue 2"/>
    <w:basedOn w:val="Normal"/>
    <w:rsid w:val="00EA0F3A"/>
    <w:pPr>
      <w:spacing w:after="120"/>
      <w:ind w:left="566"/>
      <w:contextualSpacing/>
    </w:pPr>
  </w:style>
  <w:style w:type="paragraph" w:styleId="ListContinue3">
    <w:name w:val="List Continue 3"/>
    <w:basedOn w:val="Normal"/>
    <w:rsid w:val="00EA0F3A"/>
    <w:pPr>
      <w:spacing w:after="120"/>
      <w:ind w:left="849"/>
      <w:contextualSpacing/>
    </w:pPr>
  </w:style>
  <w:style w:type="paragraph" w:styleId="ListContinue4">
    <w:name w:val="List Continue 4"/>
    <w:basedOn w:val="Normal"/>
    <w:rsid w:val="00EA0F3A"/>
    <w:pPr>
      <w:spacing w:after="120"/>
      <w:ind w:left="1132"/>
      <w:contextualSpacing/>
    </w:pPr>
  </w:style>
  <w:style w:type="paragraph" w:styleId="ListContinue5">
    <w:name w:val="List Continue 5"/>
    <w:basedOn w:val="Normal"/>
    <w:rsid w:val="00EA0F3A"/>
    <w:pPr>
      <w:spacing w:after="120"/>
      <w:ind w:left="1415"/>
      <w:contextualSpacing/>
    </w:pPr>
  </w:style>
  <w:style w:type="paragraph" w:styleId="ListNumber3">
    <w:name w:val="List Number 3"/>
    <w:basedOn w:val="Normal"/>
    <w:rsid w:val="00EA0F3A"/>
    <w:pPr>
      <w:numPr>
        <w:numId w:val="38"/>
      </w:numPr>
      <w:contextualSpacing/>
    </w:pPr>
  </w:style>
  <w:style w:type="paragraph" w:styleId="ListNumber4">
    <w:name w:val="List Number 4"/>
    <w:basedOn w:val="Normal"/>
    <w:rsid w:val="00EA0F3A"/>
    <w:pPr>
      <w:numPr>
        <w:numId w:val="39"/>
      </w:numPr>
      <w:contextualSpacing/>
    </w:pPr>
  </w:style>
  <w:style w:type="paragraph" w:styleId="ListNumber5">
    <w:name w:val="List Number 5"/>
    <w:basedOn w:val="Normal"/>
    <w:rsid w:val="00EA0F3A"/>
    <w:pPr>
      <w:numPr>
        <w:numId w:val="40"/>
      </w:numPr>
      <w:contextualSpacing/>
    </w:pPr>
  </w:style>
  <w:style w:type="paragraph" w:styleId="ListParagraph">
    <w:name w:val="List Paragraph"/>
    <w:basedOn w:val="Normal"/>
    <w:uiPriority w:val="34"/>
    <w:qFormat/>
    <w:rsid w:val="00EA0F3A"/>
    <w:pPr>
      <w:ind w:left="720"/>
    </w:pPr>
  </w:style>
  <w:style w:type="paragraph" w:styleId="MacroText">
    <w:name w:val="macro"/>
    <w:link w:val="MacroTextChar"/>
    <w:rsid w:val="00EA0F3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A0F3A"/>
    <w:rPr>
      <w:rFonts w:ascii="Courier New" w:hAnsi="Courier New" w:cs="Courier New"/>
      <w:lang w:eastAsia="en-US"/>
    </w:rPr>
  </w:style>
  <w:style w:type="paragraph" w:styleId="MessageHeader">
    <w:name w:val="Message Header"/>
    <w:basedOn w:val="Normal"/>
    <w:link w:val="MessageHeaderChar"/>
    <w:rsid w:val="00EA0F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EA0F3A"/>
    <w:rPr>
      <w:rFonts w:ascii="Calibri Light" w:eastAsia="游ゴシック Light" w:hAnsi="Calibri Light"/>
      <w:sz w:val="24"/>
      <w:szCs w:val="24"/>
      <w:shd w:val="pct20" w:color="auto" w:fill="auto"/>
      <w:lang w:eastAsia="en-US"/>
    </w:rPr>
  </w:style>
  <w:style w:type="paragraph" w:styleId="NoSpacing">
    <w:name w:val="No Spacing"/>
    <w:uiPriority w:val="1"/>
    <w:qFormat/>
    <w:rsid w:val="00EA0F3A"/>
    <w:rPr>
      <w:lang w:eastAsia="en-US"/>
    </w:rPr>
  </w:style>
  <w:style w:type="paragraph" w:styleId="NormalWeb">
    <w:name w:val="Normal (Web)"/>
    <w:basedOn w:val="Normal"/>
    <w:rsid w:val="00EA0F3A"/>
    <w:rPr>
      <w:sz w:val="24"/>
      <w:szCs w:val="24"/>
    </w:rPr>
  </w:style>
  <w:style w:type="paragraph" w:styleId="NormalIndent">
    <w:name w:val="Normal Indent"/>
    <w:basedOn w:val="Normal"/>
    <w:rsid w:val="00EA0F3A"/>
    <w:pPr>
      <w:ind w:left="720"/>
    </w:pPr>
  </w:style>
  <w:style w:type="paragraph" w:styleId="NoteHeading">
    <w:name w:val="Note Heading"/>
    <w:basedOn w:val="Normal"/>
    <w:next w:val="Normal"/>
    <w:link w:val="NoteHeadingChar"/>
    <w:rsid w:val="00EA0F3A"/>
  </w:style>
  <w:style w:type="character" w:customStyle="1" w:styleId="NoteHeadingChar">
    <w:name w:val="Note Heading Char"/>
    <w:link w:val="NoteHeading"/>
    <w:rsid w:val="00EA0F3A"/>
    <w:rPr>
      <w:lang w:eastAsia="en-US"/>
    </w:rPr>
  </w:style>
  <w:style w:type="paragraph" w:styleId="Quote">
    <w:name w:val="Quote"/>
    <w:basedOn w:val="Normal"/>
    <w:next w:val="Normal"/>
    <w:link w:val="QuoteChar"/>
    <w:uiPriority w:val="29"/>
    <w:qFormat/>
    <w:rsid w:val="00EA0F3A"/>
    <w:pPr>
      <w:spacing w:before="200" w:after="160"/>
      <w:ind w:left="864" w:right="864"/>
      <w:jc w:val="center"/>
    </w:pPr>
    <w:rPr>
      <w:i/>
      <w:iCs/>
      <w:color w:val="404040"/>
    </w:rPr>
  </w:style>
  <w:style w:type="character" w:customStyle="1" w:styleId="QuoteChar">
    <w:name w:val="Quote Char"/>
    <w:link w:val="Quote"/>
    <w:uiPriority w:val="29"/>
    <w:rsid w:val="00EA0F3A"/>
    <w:rPr>
      <w:i/>
      <w:iCs/>
      <w:color w:val="404040"/>
      <w:lang w:eastAsia="en-US"/>
    </w:rPr>
  </w:style>
  <w:style w:type="paragraph" w:styleId="Salutation">
    <w:name w:val="Salutation"/>
    <w:basedOn w:val="Normal"/>
    <w:next w:val="Normal"/>
    <w:link w:val="SalutationChar"/>
    <w:rsid w:val="00EA0F3A"/>
  </w:style>
  <w:style w:type="character" w:customStyle="1" w:styleId="SalutationChar">
    <w:name w:val="Salutation Char"/>
    <w:link w:val="Salutation"/>
    <w:rsid w:val="00EA0F3A"/>
    <w:rPr>
      <w:lang w:eastAsia="en-US"/>
    </w:rPr>
  </w:style>
  <w:style w:type="paragraph" w:styleId="Signature">
    <w:name w:val="Signature"/>
    <w:basedOn w:val="Normal"/>
    <w:link w:val="SignatureChar"/>
    <w:rsid w:val="00EA0F3A"/>
    <w:pPr>
      <w:ind w:left="4252"/>
    </w:pPr>
  </w:style>
  <w:style w:type="character" w:customStyle="1" w:styleId="SignatureChar">
    <w:name w:val="Signature Char"/>
    <w:link w:val="Signature"/>
    <w:rsid w:val="00EA0F3A"/>
    <w:rPr>
      <w:lang w:eastAsia="en-US"/>
    </w:rPr>
  </w:style>
  <w:style w:type="paragraph" w:styleId="Subtitle">
    <w:name w:val="Subtitle"/>
    <w:basedOn w:val="Normal"/>
    <w:next w:val="Normal"/>
    <w:link w:val="SubtitleChar"/>
    <w:qFormat/>
    <w:rsid w:val="00EA0F3A"/>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EA0F3A"/>
    <w:rPr>
      <w:rFonts w:ascii="Calibri Light" w:eastAsia="游ゴシック Light" w:hAnsi="Calibri Light"/>
      <w:sz w:val="24"/>
      <w:szCs w:val="24"/>
      <w:lang w:eastAsia="en-US"/>
    </w:rPr>
  </w:style>
  <w:style w:type="paragraph" w:styleId="TableofAuthorities">
    <w:name w:val="table of authorities"/>
    <w:basedOn w:val="Normal"/>
    <w:next w:val="Normal"/>
    <w:rsid w:val="00EA0F3A"/>
    <w:pPr>
      <w:ind w:left="200" w:hanging="200"/>
    </w:pPr>
  </w:style>
  <w:style w:type="paragraph" w:styleId="TableofFigures">
    <w:name w:val="table of figures"/>
    <w:basedOn w:val="Normal"/>
    <w:next w:val="Normal"/>
    <w:rsid w:val="00EA0F3A"/>
  </w:style>
  <w:style w:type="paragraph" w:styleId="Title">
    <w:name w:val="Title"/>
    <w:basedOn w:val="Normal"/>
    <w:next w:val="Normal"/>
    <w:link w:val="TitleChar"/>
    <w:qFormat/>
    <w:rsid w:val="00EA0F3A"/>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EA0F3A"/>
    <w:rPr>
      <w:rFonts w:ascii="Calibri Light" w:eastAsia="游ゴシック Light" w:hAnsi="Calibri Light"/>
      <w:b/>
      <w:bCs/>
      <w:kern w:val="28"/>
      <w:sz w:val="32"/>
      <w:szCs w:val="32"/>
      <w:lang w:eastAsia="en-US"/>
    </w:rPr>
  </w:style>
  <w:style w:type="paragraph" w:styleId="TOAHeading">
    <w:name w:val="toa heading"/>
    <w:basedOn w:val="Normal"/>
    <w:next w:val="Normal"/>
    <w:rsid w:val="00EA0F3A"/>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semiHidden/>
    <w:unhideWhenUsed/>
    <w:qFormat/>
    <w:rsid w:val="00EA0F3A"/>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53706">
      <w:bodyDiv w:val="1"/>
      <w:marLeft w:val="0"/>
      <w:marRight w:val="0"/>
      <w:marTop w:val="0"/>
      <w:marBottom w:val="0"/>
      <w:divBdr>
        <w:top w:val="none" w:sz="0" w:space="0" w:color="auto"/>
        <w:left w:val="none" w:sz="0" w:space="0" w:color="auto"/>
        <w:bottom w:val="none" w:sz="0" w:space="0" w:color="auto"/>
        <w:right w:val="none" w:sz="0" w:space="0" w:color="auto"/>
      </w:divBdr>
    </w:div>
    <w:div w:id="10558578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Microsoft_Word_97_-_2003_Document.doc"/><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8937</Words>
  <Characters>50943</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3GPP TS 29.414</vt:lpstr>
    </vt:vector>
  </TitlesOfParts>
  <Manager/>
  <Company/>
  <LinksUpToDate>false</LinksUpToDate>
  <CharactersWithSpaces>59761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29.414</dc:title>
  <dc:subject>Core network Nb data transport and transport signalling (Release 16)</dc:subject>
  <dc:creator>MCC Support</dc:creator>
  <cp:keywords>UMTS, LTE, data, network</cp:keywords>
  <dc:description/>
  <cp:lastModifiedBy>MCC</cp:lastModifiedBy>
  <cp:revision>3</cp:revision>
  <cp:lastPrinted>2001-01-03T10:27:00Z</cp:lastPrinted>
  <dcterms:created xsi:type="dcterms:W3CDTF">2025-09-12T11:56:00Z</dcterms:created>
  <dcterms:modified xsi:type="dcterms:W3CDTF">2025-09-15T01:14:00Z</dcterms:modified>
  <cp:category>v1.3.0</cp:category>
</cp:coreProperties>
</file>