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E2453D"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0C343F">
              <w:t>1</w:t>
            </w:r>
            <w:r w:rsidRPr="00A45786">
              <w:t>.</w:t>
            </w:r>
            <w:r w:rsidR="0093675D">
              <w:t>1</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7E17F6">
              <w:rPr>
                <w:sz w:val="32"/>
              </w:rPr>
              <w:t>8</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 xml:space="preserve">Services and System </w:t>
            </w:r>
            <w:proofErr w:type="gramStart"/>
            <w:r w:rsidR="00A45786">
              <w:t>Aspects</w:t>
            </w:r>
            <w:r w:rsidRPr="00A45786">
              <w:t>;</w:t>
            </w:r>
            <w:proofErr w:type="gramEnd"/>
          </w:p>
          <w:p w14:paraId="211669E9" w14:textId="322423AD" w:rsidR="004F0988" w:rsidRPr="00A45786" w:rsidRDefault="00A45786" w:rsidP="00133525">
            <w:pPr>
              <w:pStyle w:val="ZT"/>
              <w:framePr w:wrap="auto" w:hAnchor="text" w:yAlign="inline"/>
            </w:pPr>
            <w:r w:rsidRPr="00A45786">
              <w:t xml:space="preserve">Management and </w:t>
            </w:r>
            <w:proofErr w:type="gramStart"/>
            <w:r w:rsidRPr="00A45786">
              <w:t>orchestration</w:t>
            </w:r>
            <w:r w:rsidR="004F0988" w:rsidRPr="00A45786">
              <w:t>;</w:t>
            </w:r>
            <w:proofErr w:type="gramEnd"/>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1842582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184258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9159144"/>
      <w:bookmarkEnd w:id="17"/>
      <w:r w:rsidRPr="004D3578">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99159145"/>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9159146"/>
      <w:bookmarkEnd w:id="22"/>
      <w:r w:rsidRPr="004D3578">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91591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6" w:name="definitions"/>
      <w:bookmarkStart w:id="27" w:name="_Toc19915914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15914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915915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91591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9159152"/>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xml:space="preserve">]). Accordingly, </w:t>
      </w:r>
      <w:proofErr w:type="gramStart"/>
      <w:r w:rsidRPr="0042779E">
        <w:t>in order for</w:t>
      </w:r>
      <w:proofErr w:type="gramEnd"/>
      <w:r w:rsidRPr="0042779E">
        <w:t xml:space="preserve"> the external MnS consumer to consume management services</w:t>
      </w:r>
      <w:r>
        <w:t xml:space="preserve"> through CAPIF</w:t>
      </w:r>
      <w:r w:rsidRPr="0042779E">
        <w:t xml:space="preserve">, the </w:t>
      </w:r>
      <w:r>
        <w:t xml:space="preserve">appropriate </w:t>
      </w:r>
      <w:r w:rsidRPr="0042779E">
        <w:t xml:space="preserve">access rights </w:t>
      </w:r>
      <w:proofErr w:type="gramStart"/>
      <w:r w:rsidRPr="0042779E">
        <w:t>have to</w:t>
      </w:r>
      <w:proofErr w:type="gramEnd"/>
      <w:r w:rsidRPr="0042779E">
        <w:t xml:space="preserve">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9159153"/>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9159154"/>
      <w:r>
        <w:t>5</w:t>
      </w:r>
      <w:r w:rsidR="004A6185">
        <w:t>.1</w:t>
      </w:r>
      <w:r w:rsidR="005A3C37">
        <w:tab/>
      </w:r>
      <w:r w:rsidR="004A6185">
        <w:t>General</w:t>
      </w:r>
      <w:bookmarkEnd w:id="35"/>
    </w:p>
    <w:p w14:paraId="29BC5A72" w14:textId="789193F5" w:rsidR="004A6185" w:rsidRDefault="00BC368C" w:rsidP="004A6185">
      <w:pPr>
        <w:pStyle w:val="Heading3"/>
      </w:pPr>
      <w:bookmarkStart w:id="36" w:name="_Toc199159155"/>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9159156"/>
      <w:r>
        <w:rPr>
          <w:lang w:val="fr-FR"/>
        </w:rPr>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75215EB7"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r w:rsidR="007E17F6">
        <w:rPr>
          <w:noProof/>
        </w:rPr>
        <w:t>(</w:t>
      </w:r>
      <w:r w:rsidR="007E17F6" w:rsidRPr="00B5597F">
        <w:rPr>
          <w:noProof/>
        </w:rPr>
        <w:t>defined in TS 29.222 [4]</w:t>
      </w:r>
      <w:r w:rsidR="007E17F6">
        <w:rPr>
          <w:noProof/>
        </w:rPr>
        <w:t>)</w:t>
      </w:r>
      <w:r w:rsidR="007E17F6" w:rsidRPr="005375DF">
        <w:rPr>
          <w:noProof/>
        </w:rPr>
        <w:t xml:space="preserve"> </w:t>
      </w:r>
      <w:r>
        <w:rPr>
          <w:noProof/>
        </w:rPr>
        <w:t xml:space="preserve">exchanged on the CAPIF-3, CAPIF-4 and CAPIF-5 interfaces (defined in TS </w:t>
      </w:r>
      <w:r w:rsidR="007E17F6" w:rsidRPr="007E17F6">
        <w:rPr>
          <w:noProof/>
        </w:rPr>
        <w:t xml:space="preserve"> </w:t>
      </w:r>
      <w:r w:rsidR="007E17F6">
        <w:rPr>
          <w:noProof/>
        </w:rPr>
        <w:t>23.222 [3]</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E28B4DA" w14:textId="77777777" w:rsidR="00DD1841" w:rsidRPr="009355B8" w:rsidRDefault="00DD1841" w:rsidP="00DD1841">
      <w:pPr>
        <w:pStyle w:val="NO"/>
      </w:pPr>
      <w:r w:rsidRPr="00DD3E6A">
        <w:t>NOTE:</w:t>
      </w:r>
      <w:r w:rsidRPr="00DD3E6A">
        <w:tab/>
      </w:r>
      <w:r>
        <w:t>The interactions or relation between the AEF of the MSED and the MnS producers is FFS</w:t>
      </w:r>
      <w:r w:rsidRPr="00DD3E6A">
        <w:t>.</w:t>
      </w:r>
    </w:p>
    <w:p w14:paraId="3ED75198" w14:textId="77777777" w:rsidR="00DD1841" w:rsidRPr="005E6A2A" w:rsidRDefault="00DD1841" w:rsidP="005E6A2A">
      <w:pPr>
        <w:pStyle w:val="EditorsNote"/>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9159157"/>
      <w:r>
        <w:t>5</w:t>
      </w:r>
      <w:r w:rsidR="006F6826">
        <w:t>.2</w:t>
      </w:r>
      <w:r w:rsidR="005A3C37">
        <w:tab/>
      </w:r>
      <w:r w:rsidR="006F6826">
        <w:t>Use cases</w:t>
      </w:r>
      <w:bookmarkEnd w:id="38"/>
    </w:p>
    <w:p w14:paraId="436D617B" w14:textId="0134C360" w:rsidR="00DD4533" w:rsidRDefault="00DD4533" w:rsidP="00DD4533">
      <w:pPr>
        <w:pStyle w:val="Heading3"/>
      </w:pPr>
      <w:bookmarkStart w:id="39" w:name="_Toc199159158"/>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9159159"/>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w:t>
      </w:r>
      <w:proofErr w:type="gramStart"/>
      <w:r>
        <w:t>has to</w:t>
      </w:r>
      <w:proofErr w:type="gramEnd"/>
      <w:r>
        <w:t xml:space="preserve">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9159160"/>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49E94558" w:rsidR="00A20EA8" w:rsidRDefault="00A20EA8" w:rsidP="00A20EA8">
      <w:pPr>
        <w:rPr>
          <w:lang w:eastAsia="zh-CN"/>
        </w:rPr>
      </w:pPr>
      <w:r>
        <w:rPr>
          <w:lang w:eastAsia="zh-CN"/>
        </w:rPr>
        <w:t>When exposing service APIs to external MnS consumers, the operator can benefit from monitoring information related to the service API invocations.</w:t>
      </w:r>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9159164"/>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9159165"/>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9159166"/>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9159167"/>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9159168"/>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00"/>
        <w:gridCol w:w="4104"/>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3DDF496A" w:rsidR="001A4886" w:rsidRPr="008C6C1C" w:rsidRDefault="00DD1841" w:rsidP="00DD1841">
            <w:pPr>
              <w:pStyle w:val="NO"/>
            </w:pPr>
            <w:r w:rsidRPr="006E505E">
              <w:t xml:space="preserve"> NOTE:    </w:t>
            </w:r>
            <w:r>
              <w:t>The</w:t>
            </w:r>
            <w:r w:rsidRPr="006E505E">
              <w:t xml:space="preserve"> security credentials of MSED are provided </w:t>
            </w:r>
            <w:r>
              <w:t>to the AMF of MSED by means outside the scope of the present document</w:t>
            </w:r>
            <w:r w:rsidRPr="006E505E">
              <w:t>.</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w:t>
            </w:r>
            <w:proofErr w:type="gramStart"/>
            <w:r w:rsidRPr="0082469B">
              <w:t>"</w:t>
            </w:r>
            <w:proofErr w:type="gramEnd"/>
            <w:r w:rsidRPr="0082469B">
              <w:t xml:space="preserve">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w:t>
            </w:r>
            <w:proofErr w:type="gramStart"/>
            <w:r w:rsidRPr="0082469B">
              <w:t>"</w:t>
            </w:r>
            <w:proofErr w:type="gramEnd"/>
            <w:r w:rsidRPr="0082469B">
              <w:t xml:space="preserve">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w:t>
            </w:r>
            <w:proofErr w:type="gramStart"/>
            <w:r w:rsidRPr="00042B91">
              <w:t>"</w:t>
            </w:r>
            <w:proofErr w:type="gramEnd"/>
            <w:r w:rsidRPr="00042B91">
              <w:t xml:space="preserve">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w:t>
            </w:r>
            <w:proofErr w:type="gramStart"/>
            <w:r w:rsidRPr="00042B91">
              <w:t>"</w:t>
            </w:r>
            <w:proofErr w:type="gramEnd"/>
            <w:r w:rsidRPr="00042B91">
              <w:t xml:space="preserv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3512"/>
        <w:gridCol w:w="4734"/>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00DD1841">
              <w:rPr>
                <w:lang w:eastAsia="ko-KR"/>
              </w:rPr>
              <w:t xml:space="preserve"> function(s)</w:t>
            </w:r>
            <w:r w:rsidRPr="008C6C1C">
              <w:rPr>
                <w:lang w:eastAsia="ko-KR"/>
              </w:rPr>
              <w:t>.</w:t>
            </w:r>
          </w:p>
          <w:p w14:paraId="49F60E01" w14:textId="2C3A8C03" w:rsidR="001A4886" w:rsidRPr="008C6C1C" w:rsidRDefault="00DD1841" w:rsidP="00DD1841">
            <w:pPr>
              <w:pStyle w:val="NO"/>
            </w:pPr>
            <w:r w:rsidRPr="00F63152">
              <w:t xml:space="preserve"> NOTE:    The public key(s) of the MSED function(s) </w:t>
            </w:r>
            <w:r>
              <w:t xml:space="preserve">are provided </w:t>
            </w:r>
            <w:r w:rsidRPr="00F63152">
              <w:t>to the AMF of MSED</w:t>
            </w:r>
            <w:r>
              <w:t xml:space="preserve"> by means outside the scope of the present document.</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function(s)</w:t>
            </w:r>
            <w:r w:rsidRPr="008C6C1C">
              <w:rPr>
                <w:lang w:eastAsia="ko-KR"/>
              </w:rPr>
              <w:t>, if existing.</w:t>
            </w:r>
          </w:p>
          <w:p w14:paraId="74E61EF9" w14:textId="33708505" w:rsidR="001A4886" w:rsidRPr="008C6C1C" w:rsidRDefault="00DD1841" w:rsidP="00DD1841">
            <w:pPr>
              <w:pStyle w:val="NO"/>
            </w:pPr>
            <w:r w:rsidRPr="00F63152">
              <w:t xml:space="preserve"> </w:t>
            </w:r>
            <w:r w:rsidRPr="00DD1841">
              <w:t>NOTE:    The client certificate of the MSED function(s) can be provided to the AMF of MSED by means outside the scope of the present document.</w:t>
            </w:r>
          </w:p>
        </w:tc>
      </w:tr>
    </w:tbl>
    <w:p w14:paraId="02322DCE" w14:textId="77777777" w:rsidR="001A4886" w:rsidRDefault="001A4886" w:rsidP="001A4886"/>
    <w:p w14:paraId="5A13E7A4" w14:textId="238DD495" w:rsidR="001A4886" w:rsidRDefault="001A4886" w:rsidP="001A4886">
      <w:pPr>
        <w:pStyle w:val="Heading3"/>
      </w:pPr>
      <w:bookmarkStart w:id="50" w:name="_Toc199159169"/>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9159170"/>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9159171"/>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9159172"/>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r>
              <w:rPr>
                <w:rFonts w:cs="Arial"/>
                <w:szCs w:val="18"/>
              </w:rPr>
              <w:t>N/A</w:t>
            </w: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 xml:space="preserve">The data type of this attribute is defined as " </w:t>
            </w:r>
            <w:proofErr w:type="gramStart"/>
            <w:r w:rsidRPr="007B03B0">
              <w:t>array(</w:t>
            </w:r>
            <w:proofErr w:type="gramEnd"/>
            <w:r w:rsidRPr="007B03B0">
              <w:t>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r>
              <w:rPr>
                <w:rFonts w:cs="Arial"/>
                <w:szCs w:val="18"/>
              </w:rPr>
              <w:t>N/A</w:t>
            </w: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w:t>
            </w:r>
            <w:proofErr w:type="gramStart"/>
            <w:r w:rsidRPr="007B03B0">
              <w:t>"</w:t>
            </w:r>
            <w:proofErr w:type="gramEnd"/>
            <w:r w:rsidRPr="007B03B0">
              <w:t xml:space="preserve">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w:t>
            </w:r>
            <w:proofErr w:type="gramStart"/>
            <w:r w:rsidRPr="007B03B0">
              <w:t>"</w:t>
            </w:r>
            <w:proofErr w:type="gramEnd"/>
            <w:r w:rsidRPr="007B03B0">
              <w:t xml:space="preserve">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w:t>
            </w:r>
            <w:proofErr w:type="gramStart"/>
            <w:r w:rsidRPr="007B03B0">
              <w:t>"</w:t>
            </w:r>
            <w:proofErr w:type="gramEnd"/>
            <w:r w:rsidRPr="007B03B0">
              <w:t xml:space="preserve">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w:t>
            </w:r>
            <w:proofErr w:type="gramStart"/>
            <w:r w:rsidRPr="007B03B0">
              <w:t>"</w:t>
            </w:r>
            <w:proofErr w:type="gramEnd"/>
            <w:r w:rsidRPr="007B03B0">
              <w:t xml:space="preserve">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trPr>
        <w:tc>
          <w:tcPr>
            <w:tcW w:w="0" w:type="auto"/>
          </w:tcPr>
          <w:p w14:paraId="52DEF3DE" w14:textId="0445DBF4" w:rsidR="008E3A9C" w:rsidRPr="008C6C1C" w:rsidRDefault="008E3A9C" w:rsidP="008E3A9C">
            <w:pPr>
              <w:pStyle w:val="TAL"/>
              <w:keepNext w:val="0"/>
            </w:pPr>
            <w:r w:rsidRPr="008820F9">
              <w:t>apiProvName</w:t>
            </w:r>
          </w:p>
        </w:tc>
        <w:tc>
          <w:tcPr>
            <w:tcW w:w="0" w:type="auto"/>
          </w:tcPr>
          <w:p w14:paraId="4E3E7346" w14:textId="0713D66B" w:rsidR="008E3A9C" w:rsidRPr="007B03B0" w:rsidRDefault="008E3A9C" w:rsidP="008E3A9C">
            <w:pPr>
              <w:pStyle w:val="TAL"/>
            </w:pPr>
            <w:r w:rsidRPr="008820F9">
              <w:t>The data type of this attribute is defined as "string" and presence qualifier is defined as "O".</w:t>
            </w:r>
          </w:p>
        </w:tc>
        <w:tc>
          <w:tcPr>
            <w:tcW w:w="0" w:type="auto"/>
          </w:tcPr>
          <w:p w14:paraId="4CD92649" w14:textId="1F1571E2" w:rsidR="008E3A9C" w:rsidRDefault="008E3A9C" w:rsidP="008E3A9C">
            <w:pPr>
              <w:pStyle w:val="TAL"/>
              <w:rPr>
                <w:rFonts w:cs="Arial"/>
                <w:szCs w:val="18"/>
              </w:rPr>
            </w:pPr>
            <w:r w:rsidRPr="008820F9">
              <w:rPr>
                <w:rFonts w:cs="Arial"/>
                <w:szCs w:val="18"/>
              </w:rPr>
              <w:t>N/A</w:t>
            </w:r>
          </w:p>
        </w:tc>
      </w:tr>
      <w:tr w:rsidR="008E3A9C" w:rsidRPr="008C6C1C" w14:paraId="3C18B7AB" w14:textId="77777777" w:rsidTr="009C4EDD">
        <w:trPr>
          <w:jc w:val="center"/>
        </w:trPr>
        <w:tc>
          <w:tcPr>
            <w:tcW w:w="0" w:type="auto"/>
          </w:tcPr>
          <w:p w14:paraId="3D54AC6B" w14:textId="14BEA89F" w:rsidR="008E3A9C" w:rsidRPr="008C6C1C" w:rsidRDefault="008E3A9C" w:rsidP="008E3A9C">
            <w:pPr>
              <w:pStyle w:val="TAL"/>
              <w:keepNext w:val="0"/>
            </w:pPr>
            <w:r w:rsidRPr="008820F9">
              <w:t>netSliceInfo</w:t>
            </w:r>
          </w:p>
        </w:tc>
        <w:tc>
          <w:tcPr>
            <w:tcW w:w="0" w:type="auto"/>
          </w:tcPr>
          <w:p w14:paraId="746753EB" w14:textId="7157941B" w:rsidR="008E3A9C" w:rsidRPr="007B03B0" w:rsidRDefault="008E3A9C" w:rsidP="008E3A9C">
            <w:pPr>
              <w:pStyle w:val="TAL"/>
            </w:pPr>
            <w:r w:rsidRPr="008820F9">
              <w:t>The data type of this attribute is defined as "</w:t>
            </w:r>
            <w:proofErr w:type="gramStart"/>
            <w:r w:rsidRPr="008820F9">
              <w:t>array(</w:t>
            </w:r>
            <w:proofErr w:type="gramEnd"/>
            <w:r w:rsidRPr="008820F9">
              <w:t>NetSliceId)</w:t>
            </w:r>
            <w:proofErr w:type="gramStart"/>
            <w:r w:rsidRPr="008820F9">
              <w:t>"</w:t>
            </w:r>
            <w:proofErr w:type="gramEnd"/>
            <w:r w:rsidRPr="008820F9">
              <w:t xml:space="preserve"> and presence qualifier is defined as "O".</w:t>
            </w:r>
          </w:p>
        </w:tc>
        <w:tc>
          <w:tcPr>
            <w:tcW w:w="0" w:type="auto"/>
          </w:tcPr>
          <w:p w14:paraId="3B0B506A" w14:textId="47D9C06D" w:rsidR="008E3A9C" w:rsidRDefault="008E3A9C" w:rsidP="008E3A9C">
            <w:pPr>
              <w:pStyle w:val="TAL"/>
              <w:rPr>
                <w:rFonts w:cs="Arial"/>
                <w:szCs w:val="18"/>
              </w:rPr>
            </w:pPr>
            <w:r w:rsidRPr="008820F9">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gramEnd"/>
            <w:r w:rsidRPr="006064C8">
              <w:t>Version)</w:t>
            </w:r>
            <w:proofErr w:type="gramStart"/>
            <w:r w:rsidRPr="006064C8">
              <w:t>"</w:t>
            </w:r>
            <w:proofErr w:type="gramEnd"/>
            <w:r w:rsidRPr="006064C8">
              <w:t xml:space="preserve">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w:t>
            </w:r>
            <w:proofErr w:type="gramStart"/>
            <w:r w:rsidRPr="006064C8">
              <w:t>"</w:t>
            </w:r>
            <w:proofErr w:type="gramEnd"/>
            <w:r w:rsidRPr="006064C8">
              <w:t xml:space="preserve">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gramEnd"/>
            <w:r w:rsidRPr="006064C8">
              <w:t>SecurityMethod)</w:t>
            </w:r>
            <w:proofErr w:type="gramStart"/>
            <w:r w:rsidRPr="006064C8">
              <w:t>"</w:t>
            </w:r>
            <w:proofErr w:type="gramEnd"/>
            <w:r w:rsidRPr="006064C8">
              <w:t xml:space="preserve">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trPr>
        <w:tc>
          <w:tcPr>
            <w:tcW w:w="0" w:type="auto"/>
          </w:tcPr>
          <w:p w14:paraId="19BD5AE7" w14:textId="724CC711" w:rsidR="008E3A9C" w:rsidRPr="008C6C1C" w:rsidRDefault="008E3A9C" w:rsidP="008E3A9C">
            <w:pPr>
              <w:pStyle w:val="TAL"/>
              <w:rPr>
                <w:rFonts w:eastAsia="DengXian"/>
              </w:rPr>
            </w:pPr>
            <w:r w:rsidRPr="008820F9">
              <w:rPr>
                <w:rFonts w:eastAsia="DengXian"/>
              </w:rPr>
              <w:t>grantTypes</w:t>
            </w:r>
          </w:p>
        </w:tc>
        <w:tc>
          <w:tcPr>
            <w:tcW w:w="4699" w:type="dxa"/>
          </w:tcPr>
          <w:p w14:paraId="10551E4C" w14:textId="067DD62F" w:rsidR="008E3A9C" w:rsidRPr="006064C8" w:rsidRDefault="008E3A9C" w:rsidP="008E3A9C">
            <w:pPr>
              <w:pStyle w:val="TAL"/>
            </w:pPr>
            <w:r w:rsidRPr="008820F9">
              <w:t>The data type of this attribute is defined as "</w:t>
            </w:r>
            <w:proofErr w:type="gramStart"/>
            <w:r w:rsidRPr="008820F9">
              <w:t>array(</w:t>
            </w:r>
            <w:proofErr w:type="gramEnd"/>
            <w:r w:rsidRPr="008820F9">
              <w:t>OAuthGrantType)</w:t>
            </w:r>
            <w:proofErr w:type="gramStart"/>
            <w:r w:rsidRPr="008820F9">
              <w:t>"</w:t>
            </w:r>
            <w:proofErr w:type="gramEnd"/>
            <w:r w:rsidRPr="008820F9">
              <w:t xml:space="preserve"> and presence qualifier is defined as "C".</w:t>
            </w:r>
          </w:p>
        </w:tc>
        <w:tc>
          <w:tcPr>
            <w:tcW w:w="3113" w:type="dxa"/>
          </w:tcPr>
          <w:p w14:paraId="2C77FCF0" w14:textId="248E780E"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r w:rsidRPr="008C6C1C">
              <w:rPr>
                <w:rFonts w:eastAsia="DengXian"/>
              </w:rPr>
              <w:t>domainName</w:t>
            </w:r>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r w:rsidRPr="008C6C1C">
              <w:rPr>
                <w:rFonts w:eastAsia="DengXian"/>
              </w:rPr>
              <w:t>interfaceDescriptions</w:t>
            </w:r>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(InterfaceDescription)</w:t>
            </w:r>
            <w:proofErr w:type="gramStart"/>
            <w:r w:rsidRPr="006064C8">
              <w:t>"</w:t>
            </w:r>
            <w:proofErr w:type="gramEnd"/>
            <w:r w:rsidRPr="006064C8">
              <w:t xml:space="preserve">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r w:rsidRPr="008C6C1C">
              <w:t>aefLocation</w:t>
            </w:r>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"AefLocation</w:t>
            </w:r>
            <w:proofErr w:type="gramStart"/>
            <w:r w:rsidRPr="006064C8">
              <w:t>"</w:t>
            </w:r>
            <w:proofErr w:type="gramEnd"/>
            <w:r w:rsidRPr="006064C8">
              <w:t xml:space="preserve">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6842B24C" w14:textId="77777777" w:rsidTr="009C4EDD">
        <w:trPr>
          <w:jc w:val="center"/>
        </w:trPr>
        <w:tc>
          <w:tcPr>
            <w:tcW w:w="0" w:type="auto"/>
          </w:tcPr>
          <w:p w14:paraId="6F0AF7AC" w14:textId="778926FE" w:rsidR="008E3A9C" w:rsidRPr="008C6C1C" w:rsidRDefault="008E3A9C" w:rsidP="008E3A9C">
            <w:pPr>
              <w:pStyle w:val="TAL"/>
            </w:pPr>
            <w:r w:rsidRPr="008820F9">
              <w:t>serviceKpis</w:t>
            </w:r>
          </w:p>
        </w:tc>
        <w:tc>
          <w:tcPr>
            <w:tcW w:w="4699" w:type="dxa"/>
          </w:tcPr>
          <w:p w14:paraId="12CC751A" w14:textId="63A9E105" w:rsidR="008E3A9C" w:rsidRPr="006064C8" w:rsidRDefault="008E3A9C" w:rsidP="008E3A9C">
            <w:pPr>
              <w:pStyle w:val="TAL"/>
            </w:pPr>
            <w:r w:rsidRPr="008820F9">
              <w:t>The data type of this attribute is defined as "</w:t>
            </w:r>
            <w:r w:rsidRPr="008820F9">
              <w:rPr>
                <w:lang w:eastAsia="zh-CN"/>
              </w:rPr>
              <w:t>ServiceKpis</w:t>
            </w:r>
            <w:proofErr w:type="gramStart"/>
            <w:r w:rsidRPr="008820F9">
              <w:t>"</w:t>
            </w:r>
            <w:proofErr w:type="gramEnd"/>
            <w:r w:rsidRPr="008820F9">
              <w:t xml:space="preserve"> and presence qualifier is defined as "O".</w:t>
            </w:r>
          </w:p>
        </w:tc>
        <w:tc>
          <w:tcPr>
            <w:tcW w:w="3113" w:type="dxa"/>
          </w:tcPr>
          <w:p w14:paraId="48B52469" w14:textId="072A7BAC"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4E62DB77" w14:textId="77777777" w:rsidTr="009C4EDD">
        <w:trPr>
          <w:jc w:val="center"/>
        </w:trPr>
        <w:tc>
          <w:tcPr>
            <w:tcW w:w="0" w:type="auto"/>
          </w:tcPr>
          <w:p w14:paraId="61BF0BDD" w14:textId="03D73CD2" w:rsidR="008E3A9C" w:rsidRPr="008C6C1C" w:rsidRDefault="008E3A9C" w:rsidP="008E3A9C">
            <w:pPr>
              <w:pStyle w:val="TAL"/>
            </w:pPr>
            <w:r w:rsidRPr="008820F9">
              <w:t>ueIpRange</w:t>
            </w:r>
          </w:p>
        </w:tc>
        <w:tc>
          <w:tcPr>
            <w:tcW w:w="4699" w:type="dxa"/>
          </w:tcPr>
          <w:p w14:paraId="7936F998" w14:textId="7344F4C4" w:rsidR="008E3A9C" w:rsidRPr="006064C8" w:rsidRDefault="008E3A9C" w:rsidP="008E3A9C">
            <w:pPr>
              <w:pStyle w:val="TAL"/>
            </w:pPr>
            <w:r w:rsidRPr="008820F9">
              <w:t>The data type of this attribute is defined as "IpAddrRange</w:t>
            </w:r>
            <w:proofErr w:type="gramStart"/>
            <w:r w:rsidRPr="008820F9">
              <w:t>"</w:t>
            </w:r>
            <w:proofErr w:type="gramEnd"/>
            <w:r w:rsidRPr="008820F9">
              <w:t xml:space="preserve"> and presence qualifier is defined as "O".</w:t>
            </w:r>
          </w:p>
        </w:tc>
        <w:tc>
          <w:tcPr>
            <w:tcW w:w="3113" w:type="dxa"/>
          </w:tcPr>
          <w:p w14:paraId="4D123407" w14:textId="376EF10D" w:rsidR="008E3A9C" w:rsidRDefault="008E3A9C" w:rsidP="008E3A9C">
            <w:pPr>
              <w:pStyle w:val="TAL"/>
              <w:rPr>
                <w:rFonts w:eastAsia="DengXian" w:cs="Arial"/>
                <w:szCs w:val="18"/>
              </w:rPr>
            </w:pPr>
            <w:r w:rsidRPr="008820F9">
              <w:rPr>
                <w:rFonts w:eastAsia="DengXian" w:cs="Arial"/>
                <w:szCs w:val="18"/>
              </w:rPr>
              <w:t>N/A</w:t>
            </w: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w:t>
            </w:r>
            <w:proofErr w:type="gramStart"/>
            <w:r w:rsidRPr="00F8372D">
              <w:t>"</w:t>
            </w:r>
            <w:proofErr w:type="gramEnd"/>
            <w:r w:rsidRPr="00F8372D">
              <w:t xml:space="preserv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gramEnd"/>
            <w:r w:rsidRPr="00F8372D">
              <w:t>Resource)</w:t>
            </w:r>
            <w:proofErr w:type="gramStart"/>
            <w:r w:rsidRPr="00F8372D">
              <w:t>"</w:t>
            </w:r>
            <w:proofErr w:type="gramEnd"/>
            <w:r w:rsidRPr="00F8372D">
              <w:t xml:space="preserv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gramEnd"/>
            <w:r w:rsidRPr="00F8372D">
              <w:t>CustomOperation)</w:t>
            </w:r>
            <w:proofErr w:type="gramStart"/>
            <w:r w:rsidRPr="00F8372D">
              <w:t>"</w:t>
            </w:r>
            <w:proofErr w:type="gramEnd"/>
            <w:r w:rsidRPr="00F8372D">
              <w:t xml:space="preserve">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r>
              <w:rPr>
                <w:rFonts w:eastAsia="DengXian" w:cs="Arial"/>
                <w:szCs w:val="18"/>
              </w:rPr>
              <w:t>N/A</w:t>
            </w: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w:t>
            </w:r>
            <w:proofErr w:type="gramStart"/>
            <w:r w:rsidRPr="00590426">
              <w:t>"</w:t>
            </w:r>
            <w:proofErr w:type="gramEnd"/>
            <w:r w:rsidRPr="00590426">
              <w:t xml:space="preserv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7EABCFC1" w:rsidR="003E30E1" w:rsidRDefault="003E30E1" w:rsidP="009C4EDD">
            <w:pPr>
              <w:pStyle w:val="TAL"/>
              <w:rPr>
                <w:lang w:eastAsia="ko-KR"/>
              </w:rPr>
            </w:pPr>
            <w:r>
              <w:rPr>
                <w:lang w:eastAsia="ko-KR"/>
              </w:rPr>
              <w:t>Corresponds to the URI LDN of the 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w:t>
            </w:r>
            <w:proofErr w:type="gramStart"/>
            <w:r w:rsidRPr="00590426">
              <w:t>array(</w:t>
            </w:r>
            <w:proofErr w:type="gramEnd"/>
            <w:r w:rsidRPr="00590426">
              <w:t>CustomOperation)</w:t>
            </w:r>
            <w:proofErr w:type="gramStart"/>
            <w:r w:rsidRPr="00590426">
              <w:t>"</w:t>
            </w:r>
            <w:proofErr w:type="gramEnd"/>
            <w:r w:rsidRPr="00590426">
              <w:t xml:space="preserve">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w:t>
            </w:r>
            <w:proofErr w:type="gramStart"/>
            <w:r w:rsidRPr="00590426">
              <w:t>array(</w:t>
            </w:r>
            <w:proofErr w:type="gramEnd"/>
            <w:r w:rsidRPr="00590426">
              <w:t>Operation)</w:t>
            </w:r>
            <w:proofErr w:type="gramStart"/>
            <w:r w:rsidRPr="00590426">
              <w:t>"</w:t>
            </w:r>
            <w:proofErr w:type="gramEnd"/>
            <w:r w:rsidRPr="00590426">
              <w:t xml:space="preserve"> and presence qualifier is defined as "C".</w:t>
            </w:r>
          </w:p>
        </w:tc>
        <w:tc>
          <w:tcPr>
            <w:tcW w:w="2095" w:type="pct"/>
          </w:tcPr>
          <w:p w14:paraId="21EF7410" w14:textId="475277F5"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MOI</w:t>
            </w:r>
            <w:r w:rsidRPr="008C6C1C">
              <w:rPr>
                <w:rFonts w:eastAsia="DengXian" w:cs="Arial"/>
                <w:szCs w:val="18"/>
              </w:rPr>
              <w:t>.</w:t>
            </w:r>
            <w:r>
              <w:rPr>
                <w:rFonts w:eastAsia="DengXian" w:cs="Arial"/>
                <w:szCs w:val="18"/>
              </w:rPr>
              <w:t xml:space="preserve"> It is up to the network operator’s discretion to determine the allowable HTTP operations on an 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r>
              <w:rPr>
                <w:rFonts w:eastAsia="DengXian" w:cs="Arial"/>
                <w:szCs w:val="18"/>
              </w:rPr>
              <w:t>N/A</w:t>
            </w: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w:t>
            </w:r>
            <w:proofErr w:type="gramStart"/>
            <w:r w:rsidRPr="00521710">
              <w:t>"</w:t>
            </w:r>
            <w:proofErr w:type="gramEnd"/>
            <w:r w:rsidRPr="00521710">
              <w:t xml:space="preserve">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w:t>
            </w:r>
            <w:proofErr w:type="gramStart"/>
            <w:r w:rsidRPr="00521710">
              <w:t>"</w:t>
            </w:r>
            <w:proofErr w:type="gramEnd"/>
            <w:r w:rsidRPr="00521710">
              <w:t xml:space="preserve">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w:t>
            </w:r>
            <w:proofErr w:type="gramStart"/>
            <w:r w:rsidRPr="00521710">
              <w:t>"</w:t>
            </w:r>
            <w:proofErr w:type="gramEnd"/>
            <w:r w:rsidRPr="00521710">
              <w:t xml:space="preserve"> and presence qualifier is defined as "C".</w:t>
            </w:r>
          </w:p>
        </w:tc>
        <w:tc>
          <w:tcPr>
            <w:tcW w:w="2205" w:type="pct"/>
          </w:tcPr>
          <w:p w14:paraId="08DD06A0" w14:textId="04F1CF12" w:rsidR="003E30E1" w:rsidRDefault="003E30E1" w:rsidP="009C4EDD">
            <w:pPr>
              <w:pStyle w:val="TAL"/>
              <w:rPr>
                <w:lang w:eastAsia="ko-KR"/>
              </w:rPr>
            </w:pPr>
            <w:r>
              <w:rPr>
                <w:lang w:eastAsia="ko-KR"/>
              </w:rPr>
              <w:t xml:space="preserve">Corresponds to the URI-DN-prefix of the MOI to be published. </w:t>
            </w:r>
            <w:r w:rsidRPr="008C6C1C">
              <w:rPr>
                <w:lang w:eastAsia="ko-KR"/>
              </w:rPr>
              <w:t xml:space="preserve"> </w:t>
            </w:r>
            <w:r>
              <w:rPr>
                <w:lang w:eastAsia="ko-KR"/>
              </w:rPr>
              <w:t xml:space="preserve">The FQDN of the 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r>
              <w:rPr>
                <w:rFonts w:cs="Arial"/>
                <w:szCs w:val="18"/>
              </w:rPr>
              <w:t>N/A</w:t>
            </w:r>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4BA1A65A" w:rsidR="003E30E1" w:rsidRPr="008C6C1C" w:rsidRDefault="003E30E1" w:rsidP="009C4EDD">
            <w:pPr>
              <w:pStyle w:val="TAL"/>
              <w:rPr>
                <w:rFonts w:cs="Arial"/>
                <w:szCs w:val="18"/>
              </w:rPr>
            </w:pPr>
            <w:r>
              <w:rPr>
                <w:lang w:eastAsia="ko-KR"/>
              </w:rPr>
              <w:t>Corresponds to the optional “root” path component of the 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w:t>
            </w:r>
            <w:proofErr w:type="gramStart"/>
            <w:r w:rsidRPr="00521710">
              <w:t>array(</w:t>
            </w:r>
            <w:proofErr w:type="gramEnd"/>
            <w:r w:rsidRPr="00521710">
              <w:t>SecurityMethod)</w:t>
            </w:r>
            <w:proofErr w:type="gramStart"/>
            <w:r w:rsidRPr="00521710">
              <w:t>"</w:t>
            </w:r>
            <w:proofErr w:type="gramEnd"/>
            <w:r w:rsidRPr="00521710">
              <w:t xml:space="preserve">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trPr>
        <w:tc>
          <w:tcPr>
            <w:tcW w:w="752" w:type="pct"/>
          </w:tcPr>
          <w:p w14:paraId="0A00E47F" w14:textId="67C5517E" w:rsidR="00123A9E" w:rsidRPr="008C6C1C" w:rsidRDefault="00123A9E" w:rsidP="00123A9E">
            <w:pPr>
              <w:pStyle w:val="TAL"/>
            </w:pPr>
            <w:r w:rsidRPr="008820F9">
              <w:t>grantTypes</w:t>
            </w:r>
          </w:p>
        </w:tc>
        <w:tc>
          <w:tcPr>
            <w:tcW w:w="2043" w:type="pct"/>
          </w:tcPr>
          <w:p w14:paraId="5F4A91B5" w14:textId="17D42FE2" w:rsidR="00123A9E" w:rsidRPr="00521710" w:rsidRDefault="00123A9E" w:rsidP="00123A9E">
            <w:pPr>
              <w:pStyle w:val="TAL"/>
            </w:pPr>
            <w:r w:rsidRPr="008820F9">
              <w:t>The data type of this attribute is defined as "</w:t>
            </w:r>
            <w:proofErr w:type="gramStart"/>
            <w:r w:rsidRPr="008820F9">
              <w:t>array(</w:t>
            </w:r>
            <w:proofErr w:type="gramEnd"/>
            <w:r w:rsidRPr="008820F9">
              <w:t>OAuthGrantType</w:t>
            </w:r>
            <w:r w:rsidRPr="008820F9">
              <w:rPr>
                <w:rFonts w:eastAsia="DengXian"/>
              </w:rPr>
              <w:t>)</w:t>
            </w:r>
            <w:proofErr w:type="gramStart"/>
            <w:r w:rsidRPr="008820F9">
              <w:t>"</w:t>
            </w:r>
            <w:proofErr w:type="gramEnd"/>
            <w:r w:rsidRPr="008820F9">
              <w:t xml:space="preserve"> and presence qualifier is defined as "O".</w:t>
            </w:r>
          </w:p>
        </w:tc>
        <w:tc>
          <w:tcPr>
            <w:tcW w:w="2205" w:type="pct"/>
          </w:tcPr>
          <w:p w14:paraId="4AC4C816" w14:textId="423DB42A" w:rsidR="00123A9E" w:rsidRDefault="00123A9E" w:rsidP="00123A9E">
            <w:pPr>
              <w:pStyle w:val="TAL"/>
              <w:rPr>
                <w:rFonts w:eastAsia="DengXian" w:cs="Arial"/>
                <w:szCs w:val="18"/>
              </w:rPr>
            </w:pPr>
            <w:r w:rsidRPr="008820F9">
              <w:rPr>
                <w:rFonts w:eastAsia="DengXian" w:cs="Arial"/>
                <w:szCs w:val="18"/>
              </w:rPr>
              <w:t>N/A</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9159173"/>
      <w:r>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9159174"/>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9159175"/>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9159176"/>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w:t>
            </w:r>
            <w:proofErr w:type="gramStart"/>
            <w:r w:rsidRPr="0046546C">
              <w:t>"</w:t>
            </w:r>
            <w:proofErr w:type="gramEnd"/>
            <w:r w:rsidRPr="0046546C">
              <w:t xml:space="preserve">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w:t>
            </w:r>
            <w:proofErr w:type="gramStart"/>
            <w:r w:rsidRPr="0046546C">
              <w:t>"</w:t>
            </w:r>
            <w:proofErr w:type="gramEnd"/>
            <w:r w:rsidRPr="0046546C">
              <w:t xml:space="preserve">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w:t>
            </w:r>
            <w:proofErr w:type="gramStart"/>
            <w:r w:rsidRPr="008C6822">
              <w:t>"</w:t>
            </w:r>
            <w:proofErr w:type="gramEnd"/>
            <w:r w:rsidRPr="008C6822">
              <w:t xml:space="preserve">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w:t>
            </w:r>
            <w:proofErr w:type="gramStart"/>
            <w:r w:rsidRPr="008C6822">
              <w:t>"</w:t>
            </w:r>
            <w:proofErr w:type="gramEnd"/>
            <w:r w:rsidRPr="008C6822">
              <w:t xml:space="preserve">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9159177"/>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293C1CC6" w:rsidR="005D30CA" w:rsidRDefault="005D30CA" w:rsidP="005D30CA">
      <w:r>
        <w:t xml:space="preserve">After publishing management services (now published service APIs) to the CCF as described </w:t>
      </w:r>
      <w:r w:rsidR="00733512">
        <w:t xml:space="preserve">in </w:t>
      </w:r>
      <w:r>
        <w:t>clause 6.</w:t>
      </w:r>
      <w:r w:rsidR="00733512">
        <w:t>2</w:t>
      </w:r>
      <w:r>
        <w:t>, the published service APIs are available for discovery by the external MnS consumers via the CAPIF-1e interface. To discover the published service APIs, the external MnS consumer invokes the GET request operation of the CAPIF_Discover_Service_API service (see clause 8.</w:t>
      </w:r>
      <w:r w:rsidR="004600E7">
        <w:t>1</w:t>
      </w:r>
      <w:r>
        <w:t xml:space="preserve"> of TS 29.222</w:t>
      </w:r>
      <w:r w:rsidR="002E6DA6">
        <w:t xml:space="preserve"> </w:t>
      </w:r>
      <w:r>
        <w:t>[</w:t>
      </w:r>
      <w:r w:rsidR="00F322E7">
        <w:t>4</w:t>
      </w:r>
      <w:r>
        <w:t xml:space="preserve">]). The response body of the GET request returns the DiscoveredAPIs datatype (see </w:t>
      </w:r>
      <w:r>
        <w:rPr>
          <w:noProof/>
        </w:rPr>
        <w:t>Table </w:t>
      </w:r>
      <w:r>
        <w:t>8.1.4.2.2-1 of TS 29.222</w:t>
      </w:r>
      <w:r w:rsidR="002E6DA6">
        <w:t xml:space="preserve"> </w:t>
      </w:r>
      <w:r>
        <w:t>[</w:t>
      </w:r>
      <w:r w:rsidR="00F322E7">
        <w:t>4</w:t>
      </w:r>
      <w:r>
        <w:t>]). The DiscoveredAPI</w:t>
      </w:r>
      <w:r w:rsidR="004600E7">
        <w:t>s</w:t>
      </w:r>
      <w:r>
        <w:t xml:space="preserve">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77" w:name="_Toc199159179"/>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77"/>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78" w:name="_Toc145687766"/>
      <w:bookmarkStart w:id="79" w:name="_Toc199159180"/>
      <w:bookmarkStart w:id="80" w:name="_Toc59184765"/>
      <w:bookmarkStart w:id="81" w:name="_Toc59195700"/>
      <w:bookmarkStart w:id="82" w:name="_Toc59440129"/>
      <w:bookmarkStart w:id="83" w:name="_Toc67990587"/>
      <w:bookmarkStart w:id="84" w:name="_Toc59183299"/>
      <w:r>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199159181"/>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In this deployment option, the API provider domain functions (i.e., AEF, AMF and APF) of MSED are dedicated to the 3GPP management system (i.e., managing service APIs related to MnSs only) and are not shared (i.e., not managing service APIs related to both MnSs and NFServices).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199159182"/>
      <w:r>
        <w:t>B</w:t>
      </w:r>
      <w:r w:rsidRPr="00397C4E">
        <w:t>.</w:t>
      </w:r>
      <w:r>
        <w:t>3</w:t>
      </w:r>
      <w:r>
        <w:tab/>
        <w:t>MSED deployment option#2: AEF and APF of MSED are dedicated to the 3GPP management system</w:t>
      </w:r>
      <w:bookmarkEnd w:id="87"/>
    </w:p>
    <w:p w14:paraId="4CB31866" w14:textId="78965731" w:rsidR="007A32F0" w:rsidRDefault="007A32F0" w:rsidP="007A32F0">
      <w:r>
        <w:t>In this deployment option, the AEF and APF of MSED are dedicated to the 3GPP management system (i.e., managing service APIs related to MnSs only) whereas the AMF of MSED is shared (i.e.,</w:t>
      </w:r>
      <w:r w:rsidRPr="00BC363D">
        <w:t xml:space="preserve"> </w:t>
      </w:r>
      <w:r>
        <w:t>managing service APIs related to both MnSs and NFServices).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199159183"/>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managing service APIs related to MnSs only) whereas the other API provider domain functions of MSED (i.e., the APF and the AMF) are shared (i.e., managing service APIs related to both MnSs and NFServices).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199159184"/>
      <w:bookmarkEnd w:id="89"/>
      <w:r w:rsidRPr="001F0410">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2025-08</w:t>
            </w:r>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SA5#162</w:t>
            </w:r>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w:t>
            </w:r>
            <w:r w:rsidR="006E4475">
              <w:rPr>
                <w:rFonts w:ascii="Arial" w:hAnsi="Arial" w:cs="Arial"/>
                <w:bCs/>
                <w:iCs/>
                <w:noProof/>
                <w:sz w:val="16"/>
                <w:szCs w:val="16"/>
              </w:rPr>
              <w:t>25</w:t>
            </w:r>
            <w:r>
              <w:rPr>
                <w:rFonts w:ascii="Arial" w:hAnsi="Arial" w:cs="Arial"/>
                <w:bCs/>
                <w:iCs/>
                <w:noProof/>
                <w:sz w:val="16"/>
                <w:szCs w:val="16"/>
              </w:rPr>
              <w:t>3540</w:t>
            </w:r>
          </w:p>
          <w:p w14:paraId="072B7908" w14:textId="77777777" w:rsidR="006E4475" w:rsidRDefault="006E4475"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S5-254027</w:t>
            </w:r>
          </w:p>
          <w:p w14:paraId="3BD2CC9D"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S5-254028</w:t>
            </w:r>
          </w:p>
          <w:p w14:paraId="134C53A8"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S5-254029</w:t>
            </w:r>
          </w:p>
          <w:p w14:paraId="40783803"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S5-254030</w:t>
            </w:r>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S5-254031</w:t>
            </w:r>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Fix wrong reference</w:t>
            </w:r>
          </w:p>
          <w:p w14:paraId="010ADB3C" w14:textId="7D71B638"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Resolve Editor's notes</w:t>
            </w:r>
          </w:p>
          <w:p w14:paraId="2300C969" w14:textId="7E541A46"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Add explanation on discovery policy</w:t>
            </w:r>
          </w:p>
          <w:p w14:paraId="4DE60D04" w14:textId="4469FB59"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bookmarkStart w:id="93" w:name="_Hlk205806588"/>
            <w:r w:rsidRPr="006E4475">
              <w:rPr>
                <w:rFonts w:ascii="Arial" w:hAnsi="Arial" w:cs="Arial"/>
                <w:sz w:val="16"/>
                <w:szCs w:val="16"/>
              </w:rPr>
              <w:t>Update mapping of management service information into service API information</w:t>
            </w:r>
            <w:bookmarkEnd w:id="93"/>
          </w:p>
          <w:p w14:paraId="37D8A8B8" w14:textId="77777777" w:rsidR="00762AEC" w:rsidRDefault="00B9411E"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Update Annex A</w:t>
            </w:r>
          </w:p>
          <w:p w14:paraId="50B2CF29" w14:textId="566720F1" w:rsidR="00B9411E" w:rsidRPr="006E4475" w:rsidRDefault="00B9411E" w:rsidP="006E4475">
            <w:pPr>
              <w:keepNext/>
              <w:keepLines/>
              <w:overflowPunct w:val="0"/>
              <w:autoSpaceDE w:val="0"/>
              <w:autoSpaceDN w:val="0"/>
              <w:adjustRightInd w:val="0"/>
              <w:spacing w:after="0"/>
              <w:textAlignment w:val="baseline"/>
              <w:rPr>
                <w:rFonts w:ascii="Arial" w:hAnsi="Arial" w:cs="Arial"/>
                <w:sz w:val="16"/>
                <w:szCs w:val="16"/>
              </w:rPr>
            </w:pPr>
            <w:r w:rsidRPr="00B9411E">
              <w:rPr>
                <w:rFonts w:ascii="Arial" w:hAnsi="Arial" w:cs="Arial"/>
                <w:sz w:val="16"/>
                <w:szCs w:val="16"/>
              </w:rPr>
              <w:t>Update use case of logging the management service API invocations to the CCF</w:t>
            </w:r>
          </w:p>
        </w:tc>
        <w:tc>
          <w:tcPr>
            <w:tcW w:w="709" w:type="dxa"/>
            <w:shd w:val="solid" w:color="FFFFFF" w:fill="auto"/>
          </w:tcPr>
          <w:p w14:paraId="76C2473C" w14:textId="3ED1E46B" w:rsidR="00762AEC" w:rsidRDefault="006E447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2.0.0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B3A2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5EF">
      <w:rPr>
        <w:rFonts w:ascii="Arial" w:hAnsi="Arial" w:cs="Arial"/>
        <w:b/>
        <w:noProof/>
        <w:sz w:val="18"/>
        <w:szCs w:val="18"/>
      </w:rPr>
      <w:t>3GPP TS 28.579 V1.1.0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C326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5E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2AEC"/>
    <w:rsid w:val="00765EA3"/>
    <w:rsid w:val="00772D15"/>
    <w:rsid w:val="00774DA4"/>
    <w:rsid w:val="00781F0F"/>
    <w:rsid w:val="007941CD"/>
    <w:rsid w:val="007A32F0"/>
    <w:rsid w:val="007A541C"/>
    <w:rsid w:val="007B600E"/>
    <w:rsid w:val="007C5731"/>
    <w:rsid w:val="007C74E4"/>
    <w:rsid w:val="007D0F84"/>
    <w:rsid w:val="007D35EF"/>
    <w:rsid w:val="007E05A0"/>
    <w:rsid w:val="007E17F6"/>
    <w:rsid w:val="007E2233"/>
    <w:rsid w:val="007F0F4A"/>
    <w:rsid w:val="007F3E76"/>
    <w:rsid w:val="008028A4"/>
    <w:rsid w:val="008047CA"/>
    <w:rsid w:val="008071FA"/>
    <w:rsid w:val="00827A93"/>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3675D"/>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0B20"/>
    <w:rsid w:val="00B02E87"/>
    <w:rsid w:val="00B11544"/>
    <w:rsid w:val="00B15449"/>
    <w:rsid w:val="00B16CF9"/>
    <w:rsid w:val="00B21B2E"/>
    <w:rsid w:val="00B66264"/>
    <w:rsid w:val="00B71A7B"/>
    <w:rsid w:val="00B87B70"/>
    <w:rsid w:val="00B93086"/>
    <w:rsid w:val="00B9411E"/>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06391"/>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7391</Words>
  <Characters>42131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cp:lastModifiedBy>
  <cp:revision>2</cp:revision>
  <cp:lastPrinted>2019-02-25T14:05:00Z</cp:lastPrinted>
  <dcterms:created xsi:type="dcterms:W3CDTF">2025-09-03T15:31:00Z</dcterms:created>
  <dcterms:modified xsi:type="dcterms:W3CDTF">2025-09-03T15:31:00Z</dcterms:modified>
</cp:coreProperties>
</file>