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6795E4AD"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513055">
              <w:rPr>
                <w:lang w:val="pt-BR"/>
              </w:rPr>
              <w:t>1</w:t>
            </w:r>
            <w:r w:rsidRPr="00E035B5">
              <w:rPr>
                <w:lang w:val="pt-BR"/>
              </w:rPr>
              <w:t>.</w:t>
            </w:r>
            <w:r w:rsidR="00513055">
              <w:rPr>
                <w:lang w:val="pt-BR"/>
              </w:rPr>
              <w:t>0</w:t>
            </w:r>
            <w:r w:rsidRPr="00E035B5">
              <w:rPr>
                <w:lang w:val="pt-BR"/>
              </w:rPr>
              <w:t>.</w:t>
            </w:r>
            <w:bookmarkEnd w:id="3"/>
            <w:r w:rsidR="00513055">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9C5622">
              <w:rPr>
                <w:sz w:val="32"/>
                <w:lang w:val="pt-BR"/>
              </w:rPr>
              <w:t>1</w:t>
            </w:r>
            <w:bookmarkEnd w:id="4"/>
            <w:r w:rsidR="00513055">
              <w:rPr>
                <w:sz w:val="32"/>
                <w:lang w:val="pt-BR"/>
              </w:rPr>
              <w:t>2</w:t>
            </w:r>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C4311B" w:rsidRDefault="004F0988" w:rsidP="00133525">
            <w:pPr>
              <w:pStyle w:val="ZT"/>
              <w:framePr w:wrap="auto" w:hAnchor="text" w:yAlign="inline"/>
            </w:pPr>
            <w:r w:rsidRPr="00AE6164">
              <w:t xml:space="preserve">Technical Specification Group </w:t>
            </w:r>
            <w:bookmarkStart w:id="6"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6"/>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w:t>
            </w:r>
            <w:r w:rsidR="00E4258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B30B2E"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05pt;height:65.95pt;mso-width-percent:0;mso-height-percent:0;mso-width-percent:0;mso-height-percent:0" o:ole="">
                  <v:imagedata r:id="rId9" o:title=""/>
                </v:shape>
                <o:OLEObject Type="Embed" ProgID="Word.Picture.8" ShapeID="_x0000_i1025" DrawAspect="Content" ObjectID="_179473454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B30B2E" w:rsidP="00670CF4">
            <w:pPr>
              <w:pStyle w:val="TAR"/>
            </w:pPr>
            <w:r>
              <w:rPr>
                <w:noProof/>
              </w:rPr>
              <w:object w:dxaOrig="2126" w:dyaOrig="1243" w14:anchorId="586A5D04">
                <v:shape id="_x0000_i1026" type="#_x0000_t75" alt="" style="width:130.95pt;height:78.05pt;mso-width-percent:0;mso-height-percent:0;mso-width-percent:0;mso-height-percent:0" o:ole="">
                  <v:imagedata r:id="rId11" o:title=""/>
                </v:shape>
                <o:OLEObject Type="Embed" ProgID="Word.Picture.8" ShapeID="_x0000_i1026" DrawAspect="Content" ObjectID="_179473454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t>Contents</w:t>
      </w:r>
    </w:p>
    <w:p w14:paraId="48869179" w14:textId="73F7BCA7" w:rsidR="000F37D0" w:rsidRDefault="000B7AE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0F37D0">
        <w:rPr>
          <w:noProof/>
        </w:rPr>
        <w:t>Foreword</w:t>
      </w:r>
      <w:r w:rsidR="000F37D0">
        <w:rPr>
          <w:noProof/>
        </w:rPr>
        <w:tab/>
      </w:r>
      <w:r w:rsidR="000F37D0">
        <w:rPr>
          <w:noProof/>
        </w:rPr>
        <w:fldChar w:fldCharType="begin" w:fldLock="1"/>
      </w:r>
      <w:r w:rsidR="000F37D0">
        <w:rPr>
          <w:noProof/>
        </w:rPr>
        <w:instrText xml:space="preserve"> PAGEREF _Toc184121609 \h </w:instrText>
      </w:r>
      <w:r w:rsidR="000F37D0">
        <w:rPr>
          <w:noProof/>
        </w:rPr>
      </w:r>
      <w:r w:rsidR="000F37D0">
        <w:rPr>
          <w:noProof/>
        </w:rPr>
        <w:fldChar w:fldCharType="separate"/>
      </w:r>
      <w:r w:rsidR="000F37D0">
        <w:rPr>
          <w:noProof/>
        </w:rPr>
        <w:t>5</w:t>
      </w:r>
      <w:r w:rsidR="000F37D0">
        <w:rPr>
          <w:noProof/>
        </w:rPr>
        <w:fldChar w:fldCharType="end"/>
      </w:r>
    </w:p>
    <w:p w14:paraId="6D879C81" w14:textId="4CB22720"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_Toc184121610 \h </w:instrText>
      </w:r>
      <w:r>
        <w:rPr>
          <w:noProof/>
        </w:rPr>
      </w:r>
      <w:r>
        <w:rPr>
          <w:noProof/>
        </w:rPr>
        <w:fldChar w:fldCharType="separate"/>
      </w:r>
      <w:r>
        <w:rPr>
          <w:noProof/>
        </w:rPr>
        <w:t>6</w:t>
      </w:r>
      <w:r>
        <w:rPr>
          <w:noProof/>
        </w:rPr>
        <w:fldChar w:fldCharType="end"/>
      </w:r>
    </w:p>
    <w:p w14:paraId="068C00FF" w14:textId="040FFCD5"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_Toc184121611 \h </w:instrText>
      </w:r>
      <w:r>
        <w:rPr>
          <w:noProof/>
        </w:rPr>
      </w:r>
      <w:r>
        <w:rPr>
          <w:noProof/>
        </w:rPr>
        <w:fldChar w:fldCharType="separate"/>
      </w:r>
      <w:r>
        <w:rPr>
          <w:noProof/>
        </w:rPr>
        <w:t>7</w:t>
      </w:r>
      <w:r>
        <w:rPr>
          <w:noProof/>
        </w:rPr>
        <w:fldChar w:fldCharType="end"/>
      </w:r>
    </w:p>
    <w:p w14:paraId="440EDB20" w14:textId="5BAF825C"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_Toc184121612 \h </w:instrText>
      </w:r>
      <w:r>
        <w:rPr>
          <w:noProof/>
        </w:rPr>
      </w:r>
      <w:r>
        <w:rPr>
          <w:noProof/>
        </w:rPr>
        <w:fldChar w:fldCharType="separate"/>
      </w:r>
      <w:r>
        <w:rPr>
          <w:noProof/>
        </w:rPr>
        <w:t>7</w:t>
      </w:r>
      <w:r>
        <w:rPr>
          <w:noProof/>
        </w:rPr>
        <w:fldChar w:fldCharType="end"/>
      </w:r>
    </w:p>
    <w:p w14:paraId="08F94613" w14:textId="0397FB2D"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_Toc184121613 \h </w:instrText>
      </w:r>
      <w:r>
        <w:rPr>
          <w:noProof/>
        </w:rPr>
      </w:r>
      <w:r>
        <w:rPr>
          <w:noProof/>
        </w:rPr>
        <w:fldChar w:fldCharType="separate"/>
      </w:r>
      <w:r>
        <w:rPr>
          <w:noProof/>
        </w:rPr>
        <w:t>7</w:t>
      </w:r>
      <w:r>
        <w:rPr>
          <w:noProof/>
        </w:rPr>
        <w:fldChar w:fldCharType="end"/>
      </w:r>
    </w:p>
    <w:p w14:paraId="5E020C82" w14:textId="19DF0244"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_Toc184121614 \h </w:instrText>
      </w:r>
      <w:r>
        <w:rPr>
          <w:noProof/>
        </w:rPr>
      </w:r>
      <w:r>
        <w:rPr>
          <w:noProof/>
        </w:rPr>
        <w:fldChar w:fldCharType="separate"/>
      </w:r>
      <w:r>
        <w:rPr>
          <w:noProof/>
        </w:rPr>
        <w:t>7</w:t>
      </w:r>
      <w:r>
        <w:rPr>
          <w:noProof/>
        </w:rPr>
        <w:fldChar w:fldCharType="end"/>
      </w:r>
    </w:p>
    <w:p w14:paraId="0FA6CD9E" w14:textId="5F20A389"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_Toc184121615 \h </w:instrText>
      </w:r>
      <w:r>
        <w:rPr>
          <w:noProof/>
        </w:rPr>
      </w:r>
      <w:r>
        <w:rPr>
          <w:noProof/>
        </w:rPr>
        <w:fldChar w:fldCharType="separate"/>
      </w:r>
      <w:r>
        <w:rPr>
          <w:noProof/>
        </w:rPr>
        <w:t>8</w:t>
      </w:r>
      <w:r>
        <w:rPr>
          <w:noProof/>
        </w:rPr>
        <w:fldChar w:fldCharType="end"/>
      </w:r>
    </w:p>
    <w:p w14:paraId="0D2AD994" w14:textId="5ECADF0F"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_Toc184121616 \h </w:instrText>
      </w:r>
      <w:r>
        <w:rPr>
          <w:noProof/>
        </w:rPr>
      </w:r>
      <w:r>
        <w:rPr>
          <w:noProof/>
        </w:rPr>
        <w:fldChar w:fldCharType="separate"/>
      </w:r>
      <w:r>
        <w:rPr>
          <w:noProof/>
        </w:rPr>
        <w:t>8</w:t>
      </w:r>
      <w:r>
        <w:rPr>
          <w:noProof/>
        </w:rPr>
        <w:fldChar w:fldCharType="end"/>
      </w:r>
    </w:p>
    <w:p w14:paraId="3FE9B891" w14:textId="13A98ECD"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_Toc184121617 \h </w:instrText>
      </w:r>
      <w:r>
        <w:rPr>
          <w:noProof/>
        </w:rPr>
      </w:r>
      <w:r>
        <w:rPr>
          <w:noProof/>
        </w:rPr>
        <w:fldChar w:fldCharType="separate"/>
      </w:r>
      <w:r>
        <w:rPr>
          <w:noProof/>
        </w:rPr>
        <w:t>8</w:t>
      </w:r>
      <w:r>
        <w:rPr>
          <w:noProof/>
        </w:rPr>
        <w:fldChar w:fldCharType="end"/>
      </w:r>
    </w:p>
    <w:p w14:paraId="045A5631" w14:textId="7B749FC3"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 and Potential Requirements</w:t>
      </w:r>
      <w:r>
        <w:rPr>
          <w:noProof/>
        </w:rPr>
        <w:tab/>
      </w:r>
      <w:r>
        <w:rPr>
          <w:noProof/>
        </w:rPr>
        <w:fldChar w:fldCharType="begin" w:fldLock="1"/>
      </w:r>
      <w:r>
        <w:rPr>
          <w:noProof/>
        </w:rPr>
        <w:instrText xml:space="preserve"> PAGEREF _Toc184121618 \h </w:instrText>
      </w:r>
      <w:r>
        <w:rPr>
          <w:noProof/>
        </w:rPr>
      </w:r>
      <w:r>
        <w:rPr>
          <w:noProof/>
        </w:rPr>
        <w:fldChar w:fldCharType="separate"/>
      </w:r>
      <w:r>
        <w:rPr>
          <w:noProof/>
        </w:rPr>
        <w:t>8</w:t>
      </w:r>
      <w:r>
        <w:rPr>
          <w:noProof/>
        </w:rPr>
        <w:fldChar w:fldCharType="end"/>
      </w:r>
    </w:p>
    <w:p w14:paraId="18A93C2B" w14:textId="7D0D9E8B" w:rsidR="000F37D0" w:rsidRPr="00F40AF8" w:rsidRDefault="000F37D0">
      <w:pPr>
        <w:pStyle w:val="TOC2"/>
        <w:rPr>
          <w:rFonts w:asciiTheme="minorHAnsi" w:eastAsiaTheme="minorEastAsia" w:hAnsiTheme="minorHAnsi" w:cstheme="minorBidi"/>
          <w:noProof/>
          <w:kern w:val="2"/>
          <w:sz w:val="24"/>
          <w:szCs w:val="24"/>
          <w:lang w:eastAsia="en-GB"/>
          <w14:ligatures w14:val="standardContextual"/>
        </w:rPr>
      </w:pPr>
      <w:r w:rsidRPr="00F40AF8">
        <w:rPr>
          <w:noProof/>
        </w:rPr>
        <w:t>5.1</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rPr>
        <w:t>UC1: Avatar Communication</w:t>
      </w:r>
      <w:r w:rsidRPr="00F40AF8">
        <w:rPr>
          <w:noProof/>
        </w:rPr>
        <w:tab/>
      </w:r>
      <w:r w:rsidRPr="00F40AF8">
        <w:rPr>
          <w:noProof/>
        </w:rPr>
        <w:fldChar w:fldCharType="begin" w:fldLock="1"/>
      </w:r>
      <w:r w:rsidRPr="00F40AF8">
        <w:rPr>
          <w:noProof/>
        </w:rPr>
        <w:instrText xml:space="preserve"> PAGEREF _Toc184121619 \h </w:instrText>
      </w:r>
      <w:r w:rsidRPr="00F40AF8">
        <w:rPr>
          <w:noProof/>
        </w:rPr>
      </w:r>
      <w:r w:rsidRPr="00F40AF8">
        <w:rPr>
          <w:noProof/>
        </w:rPr>
        <w:fldChar w:fldCharType="separate"/>
      </w:r>
      <w:r w:rsidRPr="00F40AF8">
        <w:rPr>
          <w:noProof/>
        </w:rPr>
        <w:t>8</w:t>
      </w:r>
      <w:r w:rsidRPr="00F40AF8">
        <w:rPr>
          <w:noProof/>
        </w:rPr>
        <w:fldChar w:fldCharType="end"/>
      </w:r>
    </w:p>
    <w:p w14:paraId="2F75F119" w14:textId="67104E0A"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UC2: Multi-party shared experiences</w:t>
      </w:r>
      <w:r>
        <w:rPr>
          <w:noProof/>
        </w:rPr>
        <w:tab/>
      </w:r>
      <w:r>
        <w:rPr>
          <w:noProof/>
        </w:rPr>
        <w:fldChar w:fldCharType="begin" w:fldLock="1"/>
      </w:r>
      <w:r>
        <w:rPr>
          <w:noProof/>
        </w:rPr>
        <w:instrText xml:space="preserve"> PAGEREF _Toc184121620 \h </w:instrText>
      </w:r>
      <w:r>
        <w:rPr>
          <w:noProof/>
        </w:rPr>
      </w:r>
      <w:r>
        <w:rPr>
          <w:noProof/>
        </w:rPr>
        <w:fldChar w:fldCharType="separate"/>
      </w:r>
      <w:r>
        <w:rPr>
          <w:noProof/>
        </w:rPr>
        <w:t>11</w:t>
      </w:r>
      <w:r>
        <w:rPr>
          <w:noProof/>
        </w:rPr>
        <w:fldChar w:fldCharType="end"/>
      </w:r>
    </w:p>
    <w:p w14:paraId="5AAF1DC1" w14:textId="0534D67C"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UC3: Multi-user Gaming</w:t>
      </w:r>
      <w:r>
        <w:rPr>
          <w:noProof/>
        </w:rPr>
        <w:tab/>
      </w:r>
      <w:r>
        <w:rPr>
          <w:noProof/>
        </w:rPr>
        <w:fldChar w:fldCharType="begin" w:fldLock="1"/>
      </w:r>
      <w:r>
        <w:rPr>
          <w:noProof/>
        </w:rPr>
        <w:instrText xml:space="preserve"> PAGEREF _Toc184121621 \h </w:instrText>
      </w:r>
      <w:r>
        <w:rPr>
          <w:noProof/>
        </w:rPr>
      </w:r>
      <w:r>
        <w:rPr>
          <w:noProof/>
        </w:rPr>
        <w:fldChar w:fldCharType="separate"/>
      </w:r>
      <w:r>
        <w:rPr>
          <w:noProof/>
        </w:rPr>
        <w:t>13</w:t>
      </w:r>
      <w:r>
        <w:rPr>
          <w:noProof/>
        </w:rPr>
        <w:fldChar w:fldCharType="end"/>
      </w:r>
    </w:p>
    <w:p w14:paraId="0B154E82" w14:textId="50F334E0"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UC4: Avatar Generation, Storage, and Access</w:t>
      </w:r>
      <w:r>
        <w:rPr>
          <w:noProof/>
        </w:rPr>
        <w:tab/>
      </w:r>
      <w:r>
        <w:rPr>
          <w:noProof/>
        </w:rPr>
        <w:fldChar w:fldCharType="begin" w:fldLock="1"/>
      </w:r>
      <w:r>
        <w:rPr>
          <w:noProof/>
        </w:rPr>
        <w:instrText xml:space="preserve"> PAGEREF _Toc184121622 \h </w:instrText>
      </w:r>
      <w:r>
        <w:rPr>
          <w:noProof/>
        </w:rPr>
      </w:r>
      <w:r>
        <w:rPr>
          <w:noProof/>
        </w:rPr>
        <w:fldChar w:fldCharType="separate"/>
      </w:r>
      <w:r>
        <w:rPr>
          <w:noProof/>
        </w:rPr>
        <w:t>14</w:t>
      </w:r>
      <w:r>
        <w:rPr>
          <w:noProof/>
        </w:rPr>
        <w:fldChar w:fldCharType="end"/>
      </w:r>
    </w:p>
    <w:p w14:paraId="4B717917" w14:textId="4AF4D301"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UC5: Artificial Intelligence-Based Avatar</w:t>
      </w:r>
      <w:r>
        <w:rPr>
          <w:noProof/>
        </w:rPr>
        <w:tab/>
      </w:r>
      <w:r>
        <w:rPr>
          <w:noProof/>
        </w:rPr>
        <w:fldChar w:fldCharType="begin" w:fldLock="1"/>
      </w:r>
      <w:r>
        <w:rPr>
          <w:noProof/>
        </w:rPr>
        <w:instrText xml:space="preserve"> PAGEREF _Toc184121623 \h </w:instrText>
      </w:r>
      <w:r>
        <w:rPr>
          <w:noProof/>
        </w:rPr>
      </w:r>
      <w:r>
        <w:rPr>
          <w:noProof/>
        </w:rPr>
        <w:fldChar w:fldCharType="separate"/>
      </w:r>
      <w:r>
        <w:rPr>
          <w:noProof/>
        </w:rPr>
        <w:t>16</w:t>
      </w:r>
      <w:r>
        <w:rPr>
          <w:noProof/>
        </w:rPr>
        <w:fldChar w:fldCharType="end"/>
      </w:r>
    </w:p>
    <w:p w14:paraId="5B3F331B" w14:textId="4BE5E85A"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List of Potential Requirements</w:t>
      </w:r>
      <w:r>
        <w:rPr>
          <w:noProof/>
        </w:rPr>
        <w:tab/>
      </w:r>
      <w:r>
        <w:rPr>
          <w:noProof/>
        </w:rPr>
        <w:fldChar w:fldCharType="begin" w:fldLock="1"/>
      </w:r>
      <w:r>
        <w:rPr>
          <w:noProof/>
        </w:rPr>
        <w:instrText xml:space="preserve"> PAGEREF _Toc184121624 \h </w:instrText>
      </w:r>
      <w:r>
        <w:rPr>
          <w:noProof/>
        </w:rPr>
      </w:r>
      <w:r>
        <w:rPr>
          <w:noProof/>
        </w:rPr>
        <w:fldChar w:fldCharType="separate"/>
      </w:r>
      <w:r>
        <w:rPr>
          <w:noProof/>
        </w:rPr>
        <w:t>17</w:t>
      </w:r>
      <w:r>
        <w:rPr>
          <w:noProof/>
        </w:rPr>
        <w:fldChar w:fldCharType="end"/>
      </w:r>
    </w:p>
    <w:p w14:paraId="22988527" w14:textId="5080EC99"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Avatar Representation and Animation Formats</w:t>
      </w:r>
      <w:r>
        <w:rPr>
          <w:noProof/>
        </w:rPr>
        <w:tab/>
      </w:r>
      <w:r>
        <w:rPr>
          <w:noProof/>
        </w:rPr>
        <w:fldChar w:fldCharType="begin" w:fldLock="1"/>
      </w:r>
      <w:r>
        <w:rPr>
          <w:noProof/>
        </w:rPr>
        <w:instrText xml:space="preserve"> PAGEREF _Toc184121625 \h </w:instrText>
      </w:r>
      <w:r>
        <w:rPr>
          <w:noProof/>
        </w:rPr>
      </w:r>
      <w:r>
        <w:rPr>
          <w:noProof/>
        </w:rPr>
        <w:fldChar w:fldCharType="separate"/>
      </w:r>
      <w:r>
        <w:rPr>
          <w:noProof/>
        </w:rPr>
        <w:t>18</w:t>
      </w:r>
      <w:r>
        <w:rPr>
          <w:noProof/>
        </w:rPr>
        <w:fldChar w:fldCharType="end"/>
      </w:r>
    </w:p>
    <w:p w14:paraId="5038E3B0" w14:textId="7EBF217A"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_Toc184121626 \h </w:instrText>
      </w:r>
      <w:r>
        <w:rPr>
          <w:noProof/>
        </w:rPr>
      </w:r>
      <w:r>
        <w:rPr>
          <w:noProof/>
        </w:rPr>
        <w:fldChar w:fldCharType="separate"/>
      </w:r>
      <w:r>
        <w:rPr>
          <w:noProof/>
        </w:rPr>
        <w:t>18</w:t>
      </w:r>
      <w:r>
        <w:rPr>
          <w:noProof/>
        </w:rPr>
        <w:fldChar w:fldCharType="end"/>
      </w:r>
    </w:p>
    <w:p w14:paraId="3183AB75" w14:textId="64FDB787"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Common Terminology</w:t>
      </w:r>
      <w:r>
        <w:rPr>
          <w:noProof/>
        </w:rPr>
        <w:tab/>
      </w:r>
      <w:r>
        <w:rPr>
          <w:noProof/>
        </w:rPr>
        <w:fldChar w:fldCharType="begin" w:fldLock="1"/>
      </w:r>
      <w:r>
        <w:rPr>
          <w:noProof/>
        </w:rPr>
        <w:instrText xml:space="preserve"> PAGEREF _Toc184121627 \h </w:instrText>
      </w:r>
      <w:r>
        <w:rPr>
          <w:noProof/>
        </w:rPr>
      </w:r>
      <w:r>
        <w:rPr>
          <w:noProof/>
        </w:rPr>
        <w:fldChar w:fldCharType="separate"/>
      </w:r>
      <w:r>
        <w:rPr>
          <w:noProof/>
        </w:rPr>
        <w:t>18</w:t>
      </w:r>
      <w:r>
        <w:rPr>
          <w:noProof/>
        </w:rPr>
        <w:fldChar w:fldCharType="end"/>
      </w:r>
    </w:p>
    <w:p w14:paraId="23557D26" w14:textId="316FDA8E"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Existing Avatar Representation Formats</w:t>
      </w:r>
      <w:r>
        <w:rPr>
          <w:noProof/>
        </w:rPr>
        <w:tab/>
      </w:r>
      <w:r>
        <w:rPr>
          <w:noProof/>
        </w:rPr>
        <w:fldChar w:fldCharType="begin" w:fldLock="1"/>
      </w:r>
      <w:r>
        <w:rPr>
          <w:noProof/>
        </w:rPr>
        <w:instrText xml:space="preserve"> PAGEREF _Toc184121628 \h </w:instrText>
      </w:r>
      <w:r>
        <w:rPr>
          <w:noProof/>
        </w:rPr>
      </w:r>
      <w:r>
        <w:rPr>
          <w:noProof/>
        </w:rPr>
        <w:fldChar w:fldCharType="separate"/>
      </w:r>
      <w:r>
        <w:rPr>
          <w:noProof/>
        </w:rPr>
        <w:t>18</w:t>
      </w:r>
      <w:r>
        <w:rPr>
          <w:noProof/>
        </w:rPr>
        <w:fldChar w:fldCharType="end"/>
      </w:r>
    </w:p>
    <w:p w14:paraId="21AEE5E3" w14:textId="108DB182" w:rsidR="000F37D0" w:rsidRDefault="000F37D0">
      <w:pPr>
        <w:pStyle w:val="TOC3"/>
        <w:rPr>
          <w:rFonts w:asciiTheme="minorHAnsi" w:eastAsiaTheme="minorEastAsia" w:hAnsiTheme="minorHAnsi" w:cstheme="minorBidi"/>
          <w:noProof/>
          <w:kern w:val="2"/>
          <w:sz w:val="24"/>
          <w:szCs w:val="24"/>
          <w:lang w:eastAsia="en-GB"/>
          <w14:ligatures w14:val="standardContextual"/>
        </w:rPr>
      </w:pPr>
      <w:r w:rsidRPr="00E56A64">
        <w:rPr>
          <w:noProof/>
          <w:lang w:val="en-CA"/>
        </w:rPr>
        <w:t>6.3.1</w:t>
      </w:r>
      <w:r>
        <w:rPr>
          <w:rFonts w:asciiTheme="minorHAnsi" w:eastAsiaTheme="minorEastAsia" w:hAnsiTheme="minorHAnsi" w:cstheme="minorBidi"/>
          <w:noProof/>
          <w:kern w:val="2"/>
          <w:sz w:val="24"/>
          <w:szCs w:val="24"/>
          <w:lang w:eastAsia="en-GB"/>
          <w14:ligatures w14:val="standardContextual"/>
        </w:rPr>
        <w:tab/>
      </w:r>
      <w:r w:rsidRPr="00E56A64">
        <w:rPr>
          <w:noProof/>
          <w:lang w:val="en-CA"/>
        </w:rPr>
        <w:t>MPEG Reference Avatar</w:t>
      </w:r>
      <w:r>
        <w:rPr>
          <w:noProof/>
        </w:rPr>
        <w:tab/>
      </w:r>
      <w:r>
        <w:rPr>
          <w:noProof/>
        </w:rPr>
        <w:fldChar w:fldCharType="begin" w:fldLock="1"/>
      </w:r>
      <w:r>
        <w:rPr>
          <w:noProof/>
        </w:rPr>
        <w:instrText xml:space="preserve"> PAGEREF _Toc184121629 \h </w:instrText>
      </w:r>
      <w:r>
        <w:rPr>
          <w:noProof/>
        </w:rPr>
      </w:r>
      <w:r>
        <w:rPr>
          <w:noProof/>
        </w:rPr>
        <w:fldChar w:fldCharType="separate"/>
      </w:r>
      <w:r>
        <w:rPr>
          <w:noProof/>
        </w:rPr>
        <w:t>18</w:t>
      </w:r>
      <w:r>
        <w:rPr>
          <w:noProof/>
        </w:rPr>
        <w:fldChar w:fldCharType="end"/>
      </w:r>
    </w:p>
    <w:p w14:paraId="4DB5E917" w14:textId="0B6C4B64" w:rsidR="000F37D0" w:rsidRDefault="000F37D0">
      <w:pPr>
        <w:pStyle w:val="TOC4"/>
        <w:rPr>
          <w:rFonts w:asciiTheme="minorHAnsi" w:eastAsiaTheme="minorEastAsia" w:hAnsiTheme="minorHAnsi" w:cstheme="minorBidi"/>
          <w:noProof/>
          <w:kern w:val="2"/>
          <w:sz w:val="24"/>
          <w:szCs w:val="24"/>
          <w:lang w:eastAsia="en-GB"/>
          <w14:ligatures w14:val="standardContextual"/>
        </w:rPr>
      </w:pPr>
      <w:r w:rsidRPr="00E56A64">
        <w:rPr>
          <w:noProof/>
          <w:lang w:val="en-CA"/>
        </w:rPr>
        <w:t>6.3.1.1</w:t>
      </w:r>
      <w:r>
        <w:rPr>
          <w:rFonts w:asciiTheme="minorHAnsi" w:eastAsiaTheme="minorEastAsia" w:hAnsiTheme="minorHAnsi" w:cstheme="minorBidi"/>
          <w:noProof/>
          <w:kern w:val="2"/>
          <w:sz w:val="24"/>
          <w:szCs w:val="24"/>
          <w:lang w:eastAsia="en-GB"/>
          <w14:ligatures w14:val="standardContextual"/>
        </w:rPr>
        <w:tab/>
      </w:r>
      <w:r w:rsidRPr="00E56A64">
        <w:rPr>
          <w:noProof/>
          <w:lang w:val="en-CA"/>
        </w:rPr>
        <w:t>Body Model</w:t>
      </w:r>
      <w:r>
        <w:rPr>
          <w:noProof/>
        </w:rPr>
        <w:tab/>
      </w:r>
      <w:r>
        <w:rPr>
          <w:noProof/>
        </w:rPr>
        <w:fldChar w:fldCharType="begin" w:fldLock="1"/>
      </w:r>
      <w:r>
        <w:rPr>
          <w:noProof/>
        </w:rPr>
        <w:instrText xml:space="preserve"> PAGEREF _Toc184121630 \h </w:instrText>
      </w:r>
      <w:r>
        <w:rPr>
          <w:noProof/>
        </w:rPr>
      </w:r>
      <w:r>
        <w:rPr>
          <w:noProof/>
        </w:rPr>
        <w:fldChar w:fldCharType="separate"/>
      </w:r>
      <w:r>
        <w:rPr>
          <w:noProof/>
        </w:rPr>
        <w:t>18</w:t>
      </w:r>
      <w:r>
        <w:rPr>
          <w:noProof/>
        </w:rPr>
        <w:fldChar w:fldCharType="end"/>
      </w:r>
    </w:p>
    <w:p w14:paraId="56BBF6F7" w14:textId="19747085" w:rsidR="000F37D0" w:rsidRDefault="000F37D0">
      <w:pPr>
        <w:pStyle w:val="TOC5"/>
        <w:rPr>
          <w:rFonts w:asciiTheme="minorHAnsi" w:eastAsiaTheme="minorEastAsia" w:hAnsiTheme="minorHAnsi" w:cstheme="minorBidi"/>
          <w:noProof/>
          <w:kern w:val="2"/>
          <w:sz w:val="24"/>
          <w:szCs w:val="24"/>
          <w:lang w:eastAsia="en-GB"/>
          <w14:ligatures w14:val="standardContextual"/>
        </w:rPr>
      </w:pPr>
      <w:r w:rsidRPr="00E56A64">
        <w:rPr>
          <w:noProof/>
          <w:lang w:val="en-CA"/>
        </w:rPr>
        <w:t>6.3.1.1.1</w:t>
      </w:r>
      <w:r>
        <w:rPr>
          <w:rFonts w:asciiTheme="minorHAnsi" w:eastAsiaTheme="minorEastAsia" w:hAnsiTheme="minorHAnsi" w:cstheme="minorBidi"/>
          <w:noProof/>
          <w:kern w:val="2"/>
          <w:sz w:val="24"/>
          <w:szCs w:val="24"/>
          <w:lang w:eastAsia="en-GB"/>
          <w14:ligatures w14:val="standardContextual"/>
        </w:rPr>
        <w:tab/>
      </w:r>
      <w:r w:rsidRPr="00E56A64">
        <w:rPr>
          <w:noProof/>
          <w:lang w:val="en-CA"/>
        </w:rPr>
        <w:t>Overview</w:t>
      </w:r>
      <w:r>
        <w:rPr>
          <w:noProof/>
        </w:rPr>
        <w:tab/>
      </w:r>
      <w:r>
        <w:rPr>
          <w:noProof/>
        </w:rPr>
        <w:fldChar w:fldCharType="begin" w:fldLock="1"/>
      </w:r>
      <w:r>
        <w:rPr>
          <w:noProof/>
        </w:rPr>
        <w:instrText xml:space="preserve"> PAGEREF _Toc184121631 \h </w:instrText>
      </w:r>
      <w:r>
        <w:rPr>
          <w:noProof/>
        </w:rPr>
      </w:r>
      <w:r>
        <w:rPr>
          <w:noProof/>
        </w:rPr>
        <w:fldChar w:fldCharType="separate"/>
      </w:r>
      <w:r>
        <w:rPr>
          <w:noProof/>
        </w:rPr>
        <w:t>18</w:t>
      </w:r>
      <w:r>
        <w:rPr>
          <w:noProof/>
        </w:rPr>
        <w:fldChar w:fldCharType="end"/>
      </w:r>
    </w:p>
    <w:p w14:paraId="03FE32E2" w14:textId="6A233861"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6.3.1.1.2</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Levels of Detail</w:t>
      </w:r>
      <w:r w:rsidRPr="00F40AF8">
        <w:rPr>
          <w:noProof/>
        </w:rPr>
        <w:tab/>
      </w:r>
      <w:r w:rsidRPr="00F40AF8">
        <w:rPr>
          <w:noProof/>
        </w:rPr>
        <w:fldChar w:fldCharType="begin" w:fldLock="1"/>
      </w:r>
      <w:r w:rsidRPr="00F40AF8">
        <w:rPr>
          <w:noProof/>
        </w:rPr>
        <w:instrText xml:space="preserve"> PAGEREF _Toc184121632 \h </w:instrText>
      </w:r>
      <w:r w:rsidRPr="00F40AF8">
        <w:rPr>
          <w:noProof/>
        </w:rPr>
      </w:r>
      <w:r w:rsidRPr="00F40AF8">
        <w:rPr>
          <w:noProof/>
        </w:rPr>
        <w:fldChar w:fldCharType="separate"/>
      </w:r>
      <w:r w:rsidRPr="00F40AF8">
        <w:rPr>
          <w:noProof/>
        </w:rPr>
        <w:t>18</w:t>
      </w:r>
      <w:r w:rsidRPr="00F40AF8">
        <w:rPr>
          <w:noProof/>
        </w:rPr>
        <w:fldChar w:fldCharType="end"/>
      </w:r>
    </w:p>
    <w:p w14:paraId="49F2B0B6" w14:textId="55FFAFCF"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6.3.1.1.3</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Model Body Semantics</w:t>
      </w:r>
      <w:r w:rsidRPr="00F40AF8">
        <w:rPr>
          <w:noProof/>
        </w:rPr>
        <w:tab/>
      </w:r>
      <w:r w:rsidRPr="00F40AF8">
        <w:rPr>
          <w:noProof/>
        </w:rPr>
        <w:fldChar w:fldCharType="begin" w:fldLock="1"/>
      </w:r>
      <w:r w:rsidRPr="00F40AF8">
        <w:rPr>
          <w:noProof/>
        </w:rPr>
        <w:instrText xml:space="preserve"> PAGEREF _Toc184121633 \h </w:instrText>
      </w:r>
      <w:r w:rsidRPr="00F40AF8">
        <w:rPr>
          <w:noProof/>
        </w:rPr>
      </w:r>
      <w:r w:rsidRPr="00F40AF8">
        <w:rPr>
          <w:noProof/>
        </w:rPr>
        <w:fldChar w:fldCharType="separate"/>
      </w:r>
      <w:r w:rsidRPr="00F40AF8">
        <w:rPr>
          <w:noProof/>
        </w:rPr>
        <w:t>19</w:t>
      </w:r>
      <w:r w:rsidRPr="00F40AF8">
        <w:rPr>
          <w:noProof/>
        </w:rPr>
        <w:fldChar w:fldCharType="end"/>
      </w:r>
    </w:p>
    <w:p w14:paraId="7E722130" w14:textId="1A0529E8"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6.3.1.1.4</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Base UV Maps</w:t>
      </w:r>
      <w:r w:rsidRPr="00F40AF8">
        <w:rPr>
          <w:noProof/>
        </w:rPr>
        <w:tab/>
      </w:r>
      <w:r w:rsidRPr="00F40AF8">
        <w:rPr>
          <w:noProof/>
        </w:rPr>
        <w:fldChar w:fldCharType="begin" w:fldLock="1"/>
      </w:r>
      <w:r w:rsidRPr="00F40AF8">
        <w:rPr>
          <w:noProof/>
        </w:rPr>
        <w:instrText xml:space="preserve"> PAGEREF _Toc184121634 \h </w:instrText>
      </w:r>
      <w:r w:rsidRPr="00F40AF8">
        <w:rPr>
          <w:noProof/>
        </w:rPr>
      </w:r>
      <w:r w:rsidRPr="00F40AF8">
        <w:rPr>
          <w:noProof/>
        </w:rPr>
        <w:fldChar w:fldCharType="separate"/>
      </w:r>
      <w:r w:rsidRPr="00F40AF8">
        <w:rPr>
          <w:noProof/>
        </w:rPr>
        <w:t>21</w:t>
      </w:r>
      <w:r w:rsidRPr="00F40AF8">
        <w:rPr>
          <w:noProof/>
        </w:rPr>
        <w:fldChar w:fldCharType="end"/>
      </w:r>
    </w:p>
    <w:p w14:paraId="7B701DED" w14:textId="24E453CA"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6.3.1.1.5</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Model Skeleton</w:t>
      </w:r>
      <w:r w:rsidRPr="00F40AF8">
        <w:rPr>
          <w:noProof/>
        </w:rPr>
        <w:tab/>
      </w:r>
      <w:r w:rsidRPr="00F40AF8">
        <w:rPr>
          <w:noProof/>
        </w:rPr>
        <w:fldChar w:fldCharType="begin" w:fldLock="1"/>
      </w:r>
      <w:r w:rsidRPr="00F40AF8">
        <w:rPr>
          <w:noProof/>
        </w:rPr>
        <w:instrText xml:space="preserve"> PAGEREF _Toc184121635 \h </w:instrText>
      </w:r>
      <w:r w:rsidRPr="00F40AF8">
        <w:rPr>
          <w:noProof/>
        </w:rPr>
      </w:r>
      <w:r w:rsidRPr="00F40AF8">
        <w:rPr>
          <w:noProof/>
        </w:rPr>
        <w:fldChar w:fldCharType="separate"/>
      </w:r>
      <w:r w:rsidRPr="00F40AF8">
        <w:rPr>
          <w:noProof/>
        </w:rPr>
        <w:t>21</w:t>
      </w:r>
      <w:r w:rsidRPr="00F40AF8">
        <w:rPr>
          <w:noProof/>
        </w:rPr>
        <w:fldChar w:fldCharType="end"/>
      </w:r>
    </w:p>
    <w:p w14:paraId="17391818" w14:textId="7BA6351C"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6.3.1.1.6</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Skinning</w:t>
      </w:r>
      <w:r w:rsidRPr="00F40AF8">
        <w:rPr>
          <w:noProof/>
        </w:rPr>
        <w:tab/>
      </w:r>
      <w:r w:rsidRPr="00F40AF8">
        <w:rPr>
          <w:noProof/>
        </w:rPr>
        <w:fldChar w:fldCharType="begin" w:fldLock="1"/>
      </w:r>
      <w:r w:rsidRPr="00F40AF8">
        <w:rPr>
          <w:noProof/>
        </w:rPr>
        <w:instrText xml:space="preserve"> PAGEREF _Toc184121636 \h </w:instrText>
      </w:r>
      <w:r w:rsidRPr="00F40AF8">
        <w:rPr>
          <w:noProof/>
        </w:rPr>
      </w:r>
      <w:r w:rsidRPr="00F40AF8">
        <w:rPr>
          <w:noProof/>
        </w:rPr>
        <w:fldChar w:fldCharType="separate"/>
      </w:r>
      <w:r w:rsidRPr="00F40AF8">
        <w:rPr>
          <w:noProof/>
        </w:rPr>
        <w:t>23</w:t>
      </w:r>
      <w:r w:rsidRPr="00F40AF8">
        <w:rPr>
          <w:noProof/>
        </w:rPr>
        <w:fldChar w:fldCharType="end"/>
      </w:r>
    </w:p>
    <w:p w14:paraId="045E021A" w14:textId="3C52EAFA" w:rsidR="000F37D0" w:rsidRPr="00F40AF8" w:rsidRDefault="000F37D0">
      <w:pPr>
        <w:pStyle w:val="TOC4"/>
        <w:rPr>
          <w:rFonts w:asciiTheme="minorHAnsi" w:eastAsiaTheme="minorEastAsia" w:hAnsiTheme="minorHAnsi" w:cstheme="minorBidi"/>
          <w:noProof/>
          <w:kern w:val="2"/>
          <w:sz w:val="24"/>
          <w:szCs w:val="24"/>
          <w:lang w:eastAsia="en-GB"/>
          <w14:ligatures w14:val="standardContextual"/>
        </w:rPr>
      </w:pPr>
      <w:r w:rsidRPr="00F40AF8">
        <w:rPr>
          <w:noProof/>
          <w:lang w:val="en-CA"/>
        </w:rPr>
        <w:t>6.3.1.2</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Face Model</w:t>
      </w:r>
      <w:r w:rsidRPr="00F40AF8">
        <w:rPr>
          <w:noProof/>
        </w:rPr>
        <w:tab/>
      </w:r>
      <w:r w:rsidRPr="00F40AF8">
        <w:rPr>
          <w:noProof/>
        </w:rPr>
        <w:fldChar w:fldCharType="begin" w:fldLock="1"/>
      </w:r>
      <w:r w:rsidRPr="00F40AF8">
        <w:rPr>
          <w:noProof/>
        </w:rPr>
        <w:instrText xml:space="preserve"> PAGEREF _Toc184121637 \h </w:instrText>
      </w:r>
      <w:r w:rsidRPr="00F40AF8">
        <w:rPr>
          <w:noProof/>
        </w:rPr>
      </w:r>
      <w:r w:rsidRPr="00F40AF8">
        <w:rPr>
          <w:noProof/>
        </w:rPr>
        <w:fldChar w:fldCharType="separate"/>
      </w:r>
      <w:r w:rsidRPr="00F40AF8">
        <w:rPr>
          <w:noProof/>
        </w:rPr>
        <w:t>23</w:t>
      </w:r>
      <w:r w:rsidRPr="00F40AF8">
        <w:rPr>
          <w:noProof/>
        </w:rPr>
        <w:fldChar w:fldCharType="end"/>
      </w:r>
    </w:p>
    <w:p w14:paraId="25834775" w14:textId="28454EDE"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6.3.1.2.1</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Overview</w:t>
      </w:r>
      <w:r w:rsidRPr="00F40AF8">
        <w:rPr>
          <w:noProof/>
        </w:rPr>
        <w:tab/>
      </w:r>
      <w:r w:rsidRPr="00F40AF8">
        <w:rPr>
          <w:noProof/>
        </w:rPr>
        <w:fldChar w:fldCharType="begin" w:fldLock="1"/>
      </w:r>
      <w:r w:rsidRPr="00F40AF8">
        <w:rPr>
          <w:noProof/>
        </w:rPr>
        <w:instrText xml:space="preserve"> PAGEREF _Toc184121638 \h </w:instrText>
      </w:r>
      <w:r w:rsidRPr="00F40AF8">
        <w:rPr>
          <w:noProof/>
        </w:rPr>
      </w:r>
      <w:r w:rsidRPr="00F40AF8">
        <w:rPr>
          <w:noProof/>
        </w:rPr>
        <w:fldChar w:fldCharType="separate"/>
      </w:r>
      <w:r w:rsidRPr="00F40AF8">
        <w:rPr>
          <w:noProof/>
        </w:rPr>
        <w:t>23</w:t>
      </w:r>
      <w:r w:rsidRPr="00F40AF8">
        <w:rPr>
          <w:noProof/>
        </w:rPr>
        <w:fldChar w:fldCharType="end"/>
      </w:r>
    </w:p>
    <w:p w14:paraId="38592D32" w14:textId="560058CA"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6.3.1.2.2</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Face Blend Shapes</w:t>
      </w:r>
      <w:r w:rsidRPr="00F40AF8">
        <w:rPr>
          <w:noProof/>
        </w:rPr>
        <w:tab/>
      </w:r>
      <w:r w:rsidRPr="00F40AF8">
        <w:rPr>
          <w:noProof/>
        </w:rPr>
        <w:fldChar w:fldCharType="begin" w:fldLock="1"/>
      </w:r>
      <w:r w:rsidRPr="00F40AF8">
        <w:rPr>
          <w:noProof/>
        </w:rPr>
        <w:instrText xml:space="preserve"> PAGEREF _Toc184121639 \h </w:instrText>
      </w:r>
      <w:r w:rsidRPr="00F40AF8">
        <w:rPr>
          <w:noProof/>
        </w:rPr>
      </w:r>
      <w:r w:rsidRPr="00F40AF8">
        <w:rPr>
          <w:noProof/>
        </w:rPr>
        <w:fldChar w:fldCharType="separate"/>
      </w:r>
      <w:r w:rsidRPr="00F40AF8">
        <w:rPr>
          <w:noProof/>
        </w:rPr>
        <w:t>24</w:t>
      </w:r>
      <w:r w:rsidRPr="00F40AF8">
        <w:rPr>
          <w:noProof/>
        </w:rPr>
        <w:fldChar w:fldCharType="end"/>
      </w:r>
    </w:p>
    <w:p w14:paraId="50279AE6" w14:textId="4CA29272"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6.3.1.2.3</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Facial Landmarks</w:t>
      </w:r>
      <w:r w:rsidRPr="00F40AF8">
        <w:rPr>
          <w:noProof/>
        </w:rPr>
        <w:tab/>
      </w:r>
      <w:r w:rsidRPr="00F40AF8">
        <w:rPr>
          <w:noProof/>
        </w:rPr>
        <w:fldChar w:fldCharType="begin" w:fldLock="1"/>
      </w:r>
      <w:r w:rsidRPr="00F40AF8">
        <w:rPr>
          <w:noProof/>
        </w:rPr>
        <w:instrText xml:space="preserve"> PAGEREF _Toc184121640 \h </w:instrText>
      </w:r>
      <w:r w:rsidRPr="00F40AF8">
        <w:rPr>
          <w:noProof/>
        </w:rPr>
      </w:r>
      <w:r w:rsidRPr="00F40AF8">
        <w:rPr>
          <w:noProof/>
        </w:rPr>
        <w:fldChar w:fldCharType="separate"/>
      </w:r>
      <w:r w:rsidRPr="00F40AF8">
        <w:rPr>
          <w:noProof/>
        </w:rPr>
        <w:t>24</w:t>
      </w:r>
      <w:r w:rsidRPr="00F40AF8">
        <w:rPr>
          <w:noProof/>
        </w:rPr>
        <w:fldChar w:fldCharType="end"/>
      </w:r>
    </w:p>
    <w:p w14:paraId="1A6E4B30" w14:textId="729E0011"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6.3.1.2.4</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Teeth Model</w:t>
      </w:r>
      <w:r w:rsidRPr="00F40AF8">
        <w:rPr>
          <w:noProof/>
        </w:rPr>
        <w:tab/>
      </w:r>
      <w:r w:rsidRPr="00F40AF8">
        <w:rPr>
          <w:noProof/>
        </w:rPr>
        <w:fldChar w:fldCharType="begin" w:fldLock="1"/>
      </w:r>
      <w:r w:rsidRPr="00F40AF8">
        <w:rPr>
          <w:noProof/>
        </w:rPr>
        <w:instrText xml:space="preserve"> PAGEREF _Toc184121641 \h </w:instrText>
      </w:r>
      <w:r w:rsidRPr="00F40AF8">
        <w:rPr>
          <w:noProof/>
        </w:rPr>
      </w:r>
      <w:r w:rsidRPr="00F40AF8">
        <w:rPr>
          <w:noProof/>
        </w:rPr>
        <w:fldChar w:fldCharType="separate"/>
      </w:r>
      <w:r w:rsidRPr="00F40AF8">
        <w:rPr>
          <w:noProof/>
        </w:rPr>
        <w:t>26</w:t>
      </w:r>
      <w:r w:rsidRPr="00F40AF8">
        <w:rPr>
          <w:noProof/>
        </w:rPr>
        <w:fldChar w:fldCharType="end"/>
      </w:r>
    </w:p>
    <w:p w14:paraId="14473DEB" w14:textId="4D3DB627" w:rsidR="000F37D0" w:rsidRPr="00F40AF8" w:rsidRDefault="000F37D0">
      <w:pPr>
        <w:pStyle w:val="TOC5"/>
        <w:rPr>
          <w:rFonts w:asciiTheme="minorHAnsi" w:eastAsiaTheme="minorEastAsia" w:hAnsiTheme="minorHAnsi" w:cstheme="minorBidi"/>
          <w:noProof/>
          <w:kern w:val="2"/>
          <w:sz w:val="24"/>
          <w:szCs w:val="24"/>
          <w:lang w:eastAsia="en-GB"/>
          <w14:ligatures w14:val="standardContextual"/>
        </w:rPr>
      </w:pPr>
      <w:r w:rsidRPr="00F40AF8">
        <w:rPr>
          <w:noProof/>
          <w:lang w:val="en-CA"/>
        </w:rPr>
        <w:t>6.3.1.2.5</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CA"/>
        </w:rPr>
        <w:t>Eye Model</w:t>
      </w:r>
      <w:r w:rsidRPr="00F40AF8">
        <w:rPr>
          <w:noProof/>
        </w:rPr>
        <w:tab/>
      </w:r>
      <w:r w:rsidRPr="00F40AF8">
        <w:rPr>
          <w:noProof/>
        </w:rPr>
        <w:fldChar w:fldCharType="begin" w:fldLock="1"/>
      </w:r>
      <w:r w:rsidRPr="00F40AF8">
        <w:rPr>
          <w:noProof/>
        </w:rPr>
        <w:instrText xml:space="preserve"> PAGEREF _Toc184121642 \h </w:instrText>
      </w:r>
      <w:r w:rsidRPr="00F40AF8">
        <w:rPr>
          <w:noProof/>
        </w:rPr>
      </w:r>
      <w:r w:rsidRPr="00F40AF8">
        <w:rPr>
          <w:noProof/>
        </w:rPr>
        <w:fldChar w:fldCharType="separate"/>
      </w:r>
      <w:r w:rsidRPr="00F40AF8">
        <w:rPr>
          <w:noProof/>
        </w:rPr>
        <w:t>26</w:t>
      </w:r>
      <w:r w:rsidRPr="00F40AF8">
        <w:rPr>
          <w:noProof/>
        </w:rPr>
        <w:fldChar w:fldCharType="end"/>
      </w:r>
    </w:p>
    <w:p w14:paraId="0C1F0CCF" w14:textId="41EB353C" w:rsidR="000F37D0" w:rsidRDefault="000F37D0">
      <w:pPr>
        <w:pStyle w:val="TOC3"/>
        <w:rPr>
          <w:rFonts w:asciiTheme="minorHAnsi" w:eastAsiaTheme="minorEastAsia" w:hAnsiTheme="minorHAnsi" w:cstheme="minorBidi"/>
          <w:noProof/>
          <w:kern w:val="2"/>
          <w:sz w:val="24"/>
          <w:szCs w:val="24"/>
          <w:lang w:eastAsia="en-GB"/>
          <w14:ligatures w14:val="standardContextual"/>
        </w:rPr>
      </w:pPr>
      <w:r w:rsidRPr="00E56A64">
        <w:rPr>
          <w:noProof/>
          <w:lang w:val="en-CA"/>
        </w:rPr>
        <w:t>6.3.2</w:t>
      </w:r>
      <w:r>
        <w:rPr>
          <w:rFonts w:asciiTheme="minorHAnsi" w:eastAsiaTheme="minorEastAsia" w:hAnsiTheme="minorHAnsi" w:cstheme="minorBidi"/>
          <w:noProof/>
          <w:kern w:val="2"/>
          <w:sz w:val="24"/>
          <w:szCs w:val="24"/>
          <w:lang w:eastAsia="en-GB"/>
          <w14:ligatures w14:val="standardContextual"/>
        </w:rPr>
        <w:tab/>
      </w:r>
      <w:r w:rsidRPr="00E56A64">
        <w:rPr>
          <w:noProof/>
          <w:lang w:val="en-CA"/>
        </w:rPr>
        <w:t>Skinning and Animation in glTF 2.0</w:t>
      </w:r>
      <w:r>
        <w:rPr>
          <w:noProof/>
        </w:rPr>
        <w:tab/>
      </w:r>
      <w:r>
        <w:rPr>
          <w:noProof/>
        </w:rPr>
        <w:fldChar w:fldCharType="begin" w:fldLock="1"/>
      </w:r>
      <w:r>
        <w:rPr>
          <w:noProof/>
        </w:rPr>
        <w:instrText xml:space="preserve"> PAGEREF _Toc184121643 \h </w:instrText>
      </w:r>
      <w:r>
        <w:rPr>
          <w:noProof/>
        </w:rPr>
      </w:r>
      <w:r>
        <w:rPr>
          <w:noProof/>
        </w:rPr>
        <w:fldChar w:fldCharType="separate"/>
      </w:r>
      <w:r>
        <w:rPr>
          <w:noProof/>
        </w:rPr>
        <w:t>26</w:t>
      </w:r>
      <w:r>
        <w:rPr>
          <w:noProof/>
        </w:rPr>
        <w:fldChar w:fldCharType="end"/>
      </w:r>
    </w:p>
    <w:p w14:paraId="1E3B09AA" w14:textId="03A61D95" w:rsidR="000F37D0" w:rsidRDefault="000F37D0">
      <w:pPr>
        <w:pStyle w:val="TOC3"/>
        <w:rPr>
          <w:rFonts w:asciiTheme="minorHAnsi" w:eastAsiaTheme="minorEastAsia" w:hAnsiTheme="minorHAnsi" w:cstheme="minorBidi"/>
          <w:noProof/>
          <w:kern w:val="2"/>
          <w:sz w:val="24"/>
          <w:szCs w:val="24"/>
          <w:lang w:eastAsia="en-GB"/>
          <w14:ligatures w14:val="standardContextual"/>
        </w:rPr>
      </w:pPr>
      <w:r w:rsidRPr="00E56A64">
        <w:rPr>
          <w:noProof/>
          <w:lang w:val="en-CA"/>
        </w:rPr>
        <w:t>6.3.3</w:t>
      </w:r>
      <w:r>
        <w:rPr>
          <w:rFonts w:asciiTheme="minorHAnsi" w:eastAsiaTheme="minorEastAsia" w:hAnsiTheme="minorHAnsi" w:cstheme="minorBidi"/>
          <w:noProof/>
          <w:kern w:val="2"/>
          <w:sz w:val="24"/>
          <w:szCs w:val="24"/>
          <w:lang w:eastAsia="en-GB"/>
          <w14:ligatures w14:val="standardContextual"/>
        </w:rPr>
        <w:tab/>
      </w:r>
      <w:r w:rsidRPr="00E56A64">
        <w:rPr>
          <w:noProof/>
          <w:lang w:val="en-CA"/>
        </w:rPr>
        <w:t>Avatar Support in MPEG-I Scene Description</w:t>
      </w:r>
      <w:r>
        <w:rPr>
          <w:noProof/>
        </w:rPr>
        <w:tab/>
      </w:r>
      <w:r>
        <w:rPr>
          <w:noProof/>
        </w:rPr>
        <w:fldChar w:fldCharType="begin" w:fldLock="1"/>
      </w:r>
      <w:r>
        <w:rPr>
          <w:noProof/>
        </w:rPr>
        <w:instrText xml:space="preserve"> PAGEREF _Toc184121644 \h </w:instrText>
      </w:r>
      <w:r>
        <w:rPr>
          <w:noProof/>
        </w:rPr>
      </w:r>
      <w:r>
        <w:rPr>
          <w:noProof/>
        </w:rPr>
        <w:fldChar w:fldCharType="separate"/>
      </w:r>
      <w:r>
        <w:rPr>
          <w:noProof/>
        </w:rPr>
        <w:t>27</w:t>
      </w:r>
      <w:r>
        <w:rPr>
          <w:noProof/>
        </w:rPr>
        <w:fldChar w:fldCharType="end"/>
      </w:r>
    </w:p>
    <w:p w14:paraId="59EE7587" w14:textId="184F091D" w:rsidR="000F37D0" w:rsidRDefault="000F37D0">
      <w:pPr>
        <w:pStyle w:val="TOC3"/>
        <w:rPr>
          <w:rFonts w:asciiTheme="minorHAnsi" w:eastAsiaTheme="minorEastAsia" w:hAnsiTheme="minorHAnsi" w:cstheme="minorBidi"/>
          <w:noProof/>
          <w:kern w:val="2"/>
          <w:sz w:val="24"/>
          <w:szCs w:val="24"/>
          <w:lang w:eastAsia="en-GB"/>
          <w14:ligatures w14:val="standardContextual"/>
        </w:rPr>
      </w:pPr>
      <w:r w:rsidRPr="00E56A64">
        <w:rPr>
          <w:noProof/>
          <w:lang w:val="en-CA"/>
        </w:rPr>
        <w:t>6.3.4</w:t>
      </w:r>
      <w:r>
        <w:rPr>
          <w:rFonts w:asciiTheme="minorHAnsi" w:eastAsiaTheme="minorEastAsia" w:hAnsiTheme="minorHAnsi" w:cstheme="minorBidi"/>
          <w:noProof/>
          <w:kern w:val="2"/>
          <w:sz w:val="24"/>
          <w:szCs w:val="24"/>
          <w:lang w:eastAsia="en-GB"/>
          <w14:ligatures w14:val="standardContextual"/>
        </w:rPr>
        <w:tab/>
      </w:r>
      <w:r w:rsidRPr="00E56A64">
        <w:rPr>
          <w:noProof/>
          <w:lang w:val="en-CA"/>
        </w:rPr>
        <w:t>MPEG Avatar Representation Format</w:t>
      </w:r>
      <w:r>
        <w:rPr>
          <w:noProof/>
        </w:rPr>
        <w:tab/>
      </w:r>
      <w:r>
        <w:rPr>
          <w:noProof/>
        </w:rPr>
        <w:fldChar w:fldCharType="begin" w:fldLock="1"/>
      </w:r>
      <w:r>
        <w:rPr>
          <w:noProof/>
        </w:rPr>
        <w:instrText xml:space="preserve"> PAGEREF _Toc184121645 \h </w:instrText>
      </w:r>
      <w:r>
        <w:rPr>
          <w:noProof/>
        </w:rPr>
      </w:r>
      <w:r>
        <w:rPr>
          <w:noProof/>
        </w:rPr>
        <w:fldChar w:fldCharType="separate"/>
      </w:r>
      <w:r>
        <w:rPr>
          <w:noProof/>
        </w:rPr>
        <w:t>28</w:t>
      </w:r>
      <w:r>
        <w:rPr>
          <w:noProof/>
        </w:rPr>
        <w:fldChar w:fldCharType="end"/>
      </w:r>
    </w:p>
    <w:p w14:paraId="2C1FB3C8" w14:textId="69D12BEE"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Animation Approaches and Formats</w:t>
      </w:r>
      <w:r>
        <w:rPr>
          <w:noProof/>
        </w:rPr>
        <w:tab/>
      </w:r>
      <w:r>
        <w:rPr>
          <w:noProof/>
        </w:rPr>
        <w:fldChar w:fldCharType="begin" w:fldLock="1"/>
      </w:r>
      <w:r>
        <w:rPr>
          <w:noProof/>
        </w:rPr>
        <w:instrText xml:space="preserve"> PAGEREF _Toc184121646 \h </w:instrText>
      </w:r>
      <w:r>
        <w:rPr>
          <w:noProof/>
        </w:rPr>
      </w:r>
      <w:r>
        <w:rPr>
          <w:noProof/>
        </w:rPr>
        <w:fldChar w:fldCharType="separate"/>
      </w:r>
      <w:r>
        <w:rPr>
          <w:noProof/>
        </w:rPr>
        <w:t>30</w:t>
      </w:r>
      <w:r>
        <w:rPr>
          <w:noProof/>
        </w:rPr>
        <w:fldChar w:fldCharType="end"/>
      </w:r>
    </w:p>
    <w:p w14:paraId="5740BD2C" w14:textId="2037A7BC" w:rsidR="000F37D0" w:rsidRDefault="000F37D0">
      <w:pPr>
        <w:pStyle w:val="TOC3"/>
        <w:rPr>
          <w:rFonts w:asciiTheme="minorHAnsi" w:eastAsiaTheme="minorEastAsia" w:hAnsiTheme="minorHAnsi" w:cstheme="minorBidi"/>
          <w:noProof/>
          <w:kern w:val="2"/>
          <w:sz w:val="24"/>
          <w:szCs w:val="24"/>
          <w:lang w:eastAsia="en-GB"/>
          <w14:ligatures w14:val="standardContextual"/>
        </w:rPr>
      </w:pPr>
      <w:r w:rsidRPr="00E56A64">
        <w:rPr>
          <w:noProof/>
          <w:lang w:val="en-CA"/>
        </w:rPr>
        <w:t>6.4.1</w:t>
      </w:r>
      <w:r>
        <w:rPr>
          <w:rFonts w:asciiTheme="minorHAnsi" w:eastAsiaTheme="minorEastAsia" w:hAnsiTheme="minorHAnsi" w:cstheme="minorBidi"/>
          <w:noProof/>
          <w:kern w:val="2"/>
          <w:sz w:val="24"/>
          <w:szCs w:val="24"/>
          <w:lang w:eastAsia="en-GB"/>
          <w14:ligatures w14:val="standardContextual"/>
        </w:rPr>
        <w:tab/>
      </w:r>
      <w:r w:rsidRPr="00E56A64">
        <w:rPr>
          <w:noProof/>
          <w:lang w:val="en-CA"/>
        </w:rPr>
        <w:t>Morph target animation</w:t>
      </w:r>
      <w:r>
        <w:rPr>
          <w:noProof/>
        </w:rPr>
        <w:tab/>
      </w:r>
      <w:r>
        <w:rPr>
          <w:noProof/>
        </w:rPr>
        <w:fldChar w:fldCharType="begin" w:fldLock="1"/>
      </w:r>
      <w:r>
        <w:rPr>
          <w:noProof/>
        </w:rPr>
        <w:instrText xml:space="preserve"> PAGEREF _Toc184121647 \h </w:instrText>
      </w:r>
      <w:r>
        <w:rPr>
          <w:noProof/>
        </w:rPr>
      </w:r>
      <w:r>
        <w:rPr>
          <w:noProof/>
        </w:rPr>
        <w:fldChar w:fldCharType="separate"/>
      </w:r>
      <w:r>
        <w:rPr>
          <w:noProof/>
        </w:rPr>
        <w:t>30</w:t>
      </w:r>
      <w:r>
        <w:rPr>
          <w:noProof/>
        </w:rPr>
        <w:fldChar w:fldCharType="end"/>
      </w:r>
    </w:p>
    <w:p w14:paraId="69A61FB1" w14:textId="7E93B73F"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Reference Architecture</w:t>
      </w:r>
      <w:r>
        <w:rPr>
          <w:noProof/>
        </w:rPr>
        <w:tab/>
      </w:r>
      <w:r>
        <w:rPr>
          <w:noProof/>
        </w:rPr>
        <w:fldChar w:fldCharType="begin" w:fldLock="1"/>
      </w:r>
      <w:r>
        <w:rPr>
          <w:noProof/>
        </w:rPr>
        <w:instrText xml:space="preserve"> PAGEREF _Toc184121648 \h </w:instrText>
      </w:r>
      <w:r>
        <w:rPr>
          <w:noProof/>
        </w:rPr>
      </w:r>
      <w:r>
        <w:rPr>
          <w:noProof/>
        </w:rPr>
        <w:fldChar w:fldCharType="separate"/>
      </w:r>
      <w:r>
        <w:rPr>
          <w:noProof/>
        </w:rPr>
        <w:t>31</w:t>
      </w:r>
      <w:r>
        <w:rPr>
          <w:noProof/>
        </w:rPr>
        <w:fldChar w:fldCharType="end"/>
      </w:r>
    </w:p>
    <w:p w14:paraId="251AB9EC" w14:textId="3F831B2A"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Avatar Integration into 3GPP Services and Enablers</w:t>
      </w:r>
      <w:r>
        <w:rPr>
          <w:noProof/>
        </w:rPr>
        <w:tab/>
      </w:r>
      <w:r>
        <w:rPr>
          <w:noProof/>
        </w:rPr>
        <w:fldChar w:fldCharType="begin" w:fldLock="1"/>
      </w:r>
      <w:r>
        <w:rPr>
          <w:noProof/>
        </w:rPr>
        <w:instrText xml:space="preserve"> PAGEREF _Toc184121649 \h </w:instrText>
      </w:r>
      <w:r>
        <w:rPr>
          <w:noProof/>
        </w:rPr>
      </w:r>
      <w:r>
        <w:rPr>
          <w:noProof/>
        </w:rPr>
        <w:fldChar w:fldCharType="separate"/>
      </w:r>
      <w:r>
        <w:rPr>
          <w:noProof/>
        </w:rPr>
        <w:t>33</w:t>
      </w:r>
      <w:r>
        <w:rPr>
          <w:noProof/>
        </w:rPr>
        <w:fldChar w:fldCharType="end"/>
      </w:r>
    </w:p>
    <w:p w14:paraId="0D5B4670" w14:textId="56818FE8"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_Toc184121650 \h </w:instrText>
      </w:r>
      <w:r>
        <w:rPr>
          <w:noProof/>
        </w:rPr>
      </w:r>
      <w:r>
        <w:rPr>
          <w:noProof/>
        </w:rPr>
        <w:fldChar w:fldCharType="separate"/>
      </w:r>
      <w:r>
        <w:rPr>
          <w:noProof/>
        </w:rPr>
        <w:t>33</w:t>
      </w:r>
      <w:r>
        <w:rPr>
          <w:noProof/>
        </w:rPr>
        <w:fldChar w:fldCharType="end"/>
      </w:r>
    </w:p>
    <w:p w14:paraId="01A9F6E8" w14:textId="15458C36"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fldLock="1"/>
      </w:r>
      <w:r>
        <w:rPr>
          <w:noProof/>
        </w:rPr>
        <w:instrText xml:space="preserve"> PAGEREF _Toc184121651 \h </w:instrText>
      </w:r>
      <w:r>
        <w:rPr>
          <w:noProof/>
        </w:rPr>
      </w:r>
      <w:r>
        <w:rPr>
          <w:noProof/>
        </w:rPr>
        <w:fldChar w:fldCharType="separate"/>
      </w:r>
      <w:r>
        <w:rPr>
          <w:noProof/>
        </w:rPr>
        <w:t>33</w:t>
      </w:r>
      <w:r>
        <w:rPr>
          <w:noProof/>
        </w:rPr>
        <w:fldChar w:fldCharType="end"/>
      </w:r>
    </w:p>
    <w:p w14:paraId="7071C8F1" w14:textId="3523A098"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fldLock="1"/>
      </w:r>
      <w:r>
        <w:rPr>
          <w:noProof/>
        </w:rPr>
        <w:instrText xml:space="preserve"> PAGEREF _Toc184121652 \h </w:instrText>
      </w:r>
      <w:r>
        <w:rPr>
          <w:noProof/>
        </w:rPr>
      </w:r>
      <w:r>
        <w:rPr>
          <w:noProof/>
        </w:rPr>
        <w:fldChar w:fldCharType="separate"/>
      </w:r>
      <w:r>
        <w:rPr>
          <w:noProof/>
        </w:rPr>
        <w:t>33</w:t>
      </w:r>
      <w:r>
        <w:rPr>
          <w:noProof/>
        </w:rPr>
        <w:fldChar w:fldCharType="end"/>
      </w:r>
    </w:p>
    <w:p w14:paraId="5836BB43" w14:textId="7EFAE8FB"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QoS Support</w:t>
      </w:r>
      <w:r>
        <w:rPr>
          <w:noProof/>
        </w:rPr>
        <w:tab/>
      </w:r>
      <w:r>
        <w:rPr>
          <w:noProof/>
        </w:rPr>
        <w:fldChar w:fldCharType="begin" w:fldLock="1"/>
      </w:r>
      <w:r>
        <w:rPr>
          <w:noProof/>
        </w:rPr>
        <w:instrText xml:space="preserve"> PAGEREF _Toc184121653 \h </w:instrText>
      </w:r>
      <w:r>
        <w:rPr>
          <w:noProof/>
        </w:rPr>
      </w:r>
      <w:r>
        <w:rPr>
          <w:noProof/>
        </w:rPr>
        <w:fldChar w:fldCharType="separate"/>
      </w:r>
      <w:r>
        <w:rPr>
          <w:noProof/>
        </w:rPr>
        <w:t>33</w:t>
      </w:r>
      <w:r>
        <w:rPr>
          <w:noProof/>
        </w:rPr>
        <w:fldChar w:fldCharType="end"/>
      </w:r>
    </w:p>
    <w:p w14:paraId="46BAEC81" w14:textId="0B3D3F25"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Split Rendering of Avatars</w:t>
      </w:r>
      <w:r>
        <w:rPr>
          <w:noProof/>
        </w:rPr>
        <w:tab/>
      </w:r>
      <w:r>
        <w:rPr>
          <w:noProof/>
        </w:rPr>
        <w:fldChar w:fldCharType="begin" w:fldLock="1"/>
      </w:r>
      <w:r>
        <w:rPr>
          <w:noProof/>
        </w:rPr>
        <w:instrText xml:space="preserve"> PAGEREF _Toc184121654 \h </w:instrText>
      </w:r>
      <w:r>
        <w:rPr>
          <w:noProof/>
        </w:rPr>
      </w:r>
      <w:r>
        <w:rPr>
          <w:noProof/>
        </w:rPr>
        <w:fldChar w:fldCharType="separate"/>
      </w:r>
      <w:r>
        <w:rPr>
          <w:noProof/>
        </w:rPr>
        <w:t>33</w:t>
      </w:r>
      <w:r>
        <w:rPr>
          <w:noProof/>
        </w:rPr>
        <w:fldChar w:fldCharType="end"/>
      </w:r>
    </w:p>
    <w:p w14:paraId="0C0FF1AD" w14:textId="473D3328"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Mapping to IMS-based Services</w:t>
      </w:r>
      <w:r>
        <w:rPr>
          <w:noProof/>
        </w:rPr>
        <w:tab/>
      </w:r>
      <w:r>
        <w:rPr>
          <w:noProof/>
        </w:rPr>
        <w:fldChar w:fldCharType="begin" w:fldLock="1"/>
      </w:r>
      <w:r>
        <w:rPr>
          <w:noProof/>
        </w:rPr>
        <w:instrText xml:space="preserve"> PAGEREF _Toc184121655 \h </w:instrText>
      </w:r>
      <w:r>
        <w:rPr>
          <w:noProof/>
        </w:rPr>
      </w:r>
      <w:r>
        <w:rPr>
          <w:noProof/>
        </w:rPr>
        <w:fldChar w:fldCharType="separate"/>
      </w:r>
      <w:r>
        <w:rPr>
          <w:noProof/>
        </w:rPr>
        <w:t>33</w:t>
      </w:r>
      <w:r>
        <w:rPr>
          <w:noProof/>
        </w:rPr>
        <w:fldChar w:fldCharType="end"/>
      </w:r>
    </w:p>
    <w:p w14:paraId="5AB72109" w14:textId="2B404942"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Mapping to non-IMS-based Services</w:t>
      </w:r>
      <w:r>
        <w:rPr>
          <w:noProof/>
        </w:rPr>
        <w:tab/>
      </w:r>
      <w:r>
        <w:rPr>
          <w:noProof/>
        </w:rPr>
        <w:fldChar w:fldCharType="begin" w:fldLock="1"/>
      </w:r>
      <w:r>
        <w:rPr>
          <w:noProof/>
        </w:rPr>
        <w:instrText xml:space="preserve"> PAGEREF _Toc184121656 \h </w:instrText>
      </w:r>
      <w:r>
        <w:rPr>
          <w:noProof/>
        </w:rPr>
      </w:r>
      <w:r>
        <w:rPr>
          <w:noProof/>
        </w:rPr>
        <w:fldChar w:fldCharType="separate"/>
      </w:r>
      <w:r>
        <w:rPr>
          <w:noProof/>
        </w:rPr>
        <w:t>33</w:t>
      </w:r>
      <w:r>
        <w:rPr>
          <w:noProof/>
        </w:rPr>
        <w:fldChar w:fldCharType="end"/>
      </w:r>
    </w:p>
    <w:p w14:paraId="3E7B3009" w14:textId="18BF71D1" w:rsidR="000F37D0" w:rsidRDefault="000F37D0">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Architecture Mapping</w:t>
      </w:r>
      <w:r>
        <w:rPr>
          <w:noProof/>
        </w:rPr>
        <w:tab/>
      </w:r>
      <w:r>
        <w:rPr>
          <w:noProof/>
        </w:rPr>
        <w:fldChar w:fldCharType="begin" w:fldLock="1"/>
      </w:r>
      <w:r>
        <w:rPr>
          <w:noProof/>
        </w:rPr>
        <w:instrText xml:space="preserve"> PAGEREF _Toc184121657 \h </w:instrText>
      </w:r>
      <w:r>
        <w:rPr>
          <w:noProof/>
        </w:rPr>
      </w:r>
      <w:r>
        <w:rPr>
          <w:noProof/>
        </w:rPr>
        <w:fldChar w:fldCharType="separate"/>
      </w:r>
      <w:r>
        <w:rPr>
          <w:noProof/>
        </w:rPr>
        <w:t>33</w:t>
      </w:r>
      <w:r>
        <w:rPr>
          <w:noProof/>
        </w:rPr>
        <w:fldChar w:fldCharType="end"/>
      </w:r>
    </w:p>
    <w:p w14:paraId="16EE93FA" w14:textId="33457F03" w:rsidR="000F37D0" w:rsidRDefault="000F37D0">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Call flows</w:t>
      </w:r>
      <w:r>
        <w:rPr>
          <w:noProof/>
        </w:rPr>
        <w:tab/>
      </w:r>
      <w:r>
        <w:rPr>
          <w:noProof/>
        </w:rPr>
        <w:fldChar w:fldCharType="begin" w:fldLock="1"/>
      </w:r>
      <w:r>
        <w:rPr>
          <w:noProof/>
        </w:rPr>
        <w:instrText xml:space="preserve"> PAGEREF _Toc184121658 \h </w:instrText>
      </w:r>
      <w:r>
        <w:rPr>
          <w:noProof/>
        </w:rPr>
      </w:r>
      <w:r>
        <w:rPr>
          <w:noProof/>
        </w:rPr>
        <w:fldChar w:fldCharType="separate"/>
      </w:r>
      <w:r>
        <w:rPr>
          <w:noProof/>
        </w:rPr>
        <w:t>34</w:t>
      </w:r>
      <w:r>
        <w:rPr>
          <w:noProof/>
        </w:rPr>
        <w:fldChar w:fldCharType="end"/>
      </w:r>
    </w:p>
    <w:p w14:paraId="59AF94F7" w14:textId="77612CEF" w:rsidR="000F37D0" w:rsidRDefault="000F37D0">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Call setup and capability negotiation</w:t>
      </w:r>
      <w:r>
        <w:rPr>
          <w:noProof/>
        </w:rPr>
        <w:tab/>
      </w:r>
      <w:r>
        <w:rPr>
          <w:noProof/>
        </w:rPr>
        <w:fldChar w:fldCharType="begin" w:fldLock="1"/>
      </w:r>
      <w:r>
        <w:rPr>
          <w:noProof/>
        </w:rPr>
        <w:instrText xml:space="preserve"> PAGEREF _Toc184121659 \h </w:instrText>
      </w:r>
      <w:r>
        <w:rPr>
          <w:noProof/>
        </w:rPr>
      </w:r>
      <w:r>
        <w:rPr>
          <w:noProof/>
        </w:rPr>
        <w:fldChar w:fldCharType="separate"/>
      </w:r>
      <w:r>
        <w:rPr>
          <w:noProof/>
        </w:rPr>
        <w:t>34</w:t>
      </w:r>
      <w:r>
        <w:rPr>
          <w:noProof/>
        </w:rPr>
        <w:fldChar w:fldCharType="end"/>
      </w:r>
    </w:p>
    <w:p w14:paraId="3FF2BBF2" w14:textId="6FD42E34" w:rsidR="000F37D0" w:rsidRDefault="000F37D0">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Avatar Media and Metadata Exchange</w:t>
      </w:r>
      <w:r>
        <w:rPr>
          <w:noProof/>
        </w:rPr>
        <w:tab/>
      </w:r>
      <w:r>
        <w:rPr>
          <w:noProof/>
        </w:rPr>
        <w:fldChar w:fldCharType="begin" w:fldLock="1"/>
      </w:r>
      <w:r>
        <w:rPr>
          <w:noProof/>
        </w:rPr>
        <w:instrText xml:space="preserve"> PAGEREF _Toc184121660 \h </w:instrText>
      </w:r>
      <w:r>
        <w:rPr>
          <w:noProof/>
        </w:rPr>
      </w:r>
      <w:r>
        <w:rPr>
          <w:noProof/>
        </w:rPr>
        <w:fldChar w:fldCharType="separate"/>
      </w:r>
      <w:r>
        <w:rPr>
          <w:noProof/>
        </w:rPr>
        <w:t>35</w:t>
      </w:r>
      <w:r>
        <w:rPr>
          <w:noProof/>
        </w:rPr>
        <w:fldChar w:fldCharType="end"/>
      </w:r>
    </w:p>
    <w:p w14:paraId="5E210230" w14:textId="715F7762"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 and Privacy</w:t>
      </w:r>
      <w:r>
        <w:rPr>
          <w:noProof/>
        </w:rPr>
        <w:tab/>
      </w:r>
      <w:r>
        <w:rPr>
          <w:noProof/>
        </w:rPr>
        <w:fldChar w:fldCharType="begin" w:fldLock="1"/>
      </w:r>
      <w:r>
        <w:rPr>
          <w:noProof/>
        </w:rPr>
        <w:instrText xml:space="preserve"> PAGEREF _Toc184121661 \h </w:instrText>
      </w:r>
      <w:r>
        <w:rPr>
          <w:noProof/>
        </w:rPr>
      </w:r>
      <w:r>
        <w:rPr>
          <w:noProof/>
        </w:rPr>
        <w:fldChar w:fldCharType="separate"/>
      </w:r>
      <w:r>
        <w:rPr>
          <w:noProof/>
        </w:rPr>
        <w:t>36</w:t>
      </w:r>
      <w:r>
        <w:rPr>
          <w:noProof/>
        </w:rPr>
        <w:fldChar w:fldCharType="end"/>
      </w:r>
    </w:p>
    <w:p w14:paraId="335DCC05" w14:textId="09D5F396"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_Toc184121662 \h </w:instrText>
      </w:r>
      <w:r>
        <w:rPr>
          <w:noProof/>
        </w:rPr>
      </w:r>
      <w:r>
        <w:rPr>
          <w:noProof/>
        </w:rPr>
        <w:fldChar w:fldCharType="separate"/>
      </w:r>
      <w:r>
        <w:rPr>
          <w:noProof/>
        </w:rPr>
        <w:t>36</w:t>
      </w:r>
      <w:r>
        <w:rPr>
          <w:noProof/>
        </w:rPr>
        <w:fldChar w:fldCharType="end"/>
      </w:r>
    </w:p>
    <w:p w14:paraId="3068BAD4" w14:textId="2E69D79E" w:rsidR="000F37D0" w:rsidRDefault="000F37D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Relevant Protection Techniques</w:t>
      </w:r>
      <w:r>
        <w:rPr>
          <w:noProof/>
        </w:rPr>
        <w:tab/>
      </w:r>
      <w:r>
        <w:rPr>
          <w:noProof/>
        </w:rPr>
        <w:fldChar w:fldCharType="begin" w:fldLock="1"/>
      </w:r>
      <w:r>
        <w:rPr>
          <w:noProof/>
        </w:rPr>
        <w:instrText xml:space="preserve"> PAGEREF _Toc184121663 \h </w:instrText>
      </w:r>
      <w:r>
        <w:rPr>
          <w:noProof/>
        </w:rPr>
      </w:r>
      <w:r>
        <w:rPr>
          <w:noProof/>
        </w:rPr>
        <w:fldChar w:fldCharType="separate"/>
      </w:r>
      <w:r>
        <w:rPr>
          <w:noProof/>
        </w:rPr>
        <w:t>37</w:t>
      </w:r>
      <w:r>
        <w:rPr>
          <w:noProof/>
        </w:rPr>
        <w:fldChar w:fldCharType="end"/>
      </w:r>
    </w:p>
    <w:p w14:paraId="3CD416C8" w14:textId="5A86E650" w:rsidR="000F37D0" w:rsidRDefault="000F37D0">
      <w:pPr>
        <w:pStyle w:val="TOC3"/>
        <w:rPr>
          <w:rFonts w:asciiTheme="minorHAnsi" w:eastAsiaTheme="minorEastAsia" w:hAnsiTheme="minorHAnsi" w:cstheme="minorBidi"/>
          <w:noProof/>
          <w:kern w:val="2"/>
          <w:sz w:val="24"/>
          <w:szCs w:val="24"/>
          <w:lang w:eastAsia="en-GB"/>
          <w14:ligatures w14:val="standardContextual"/>
        </w:rPr>
      </w:pPr>
      <w:r w:rsidRPr="00E56A64">
        <w:rPr>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E56A64">
        <w:rPr>
          <w:noProof/>
          <w:lang w:val="en-US" w:eastAsia="zh-CN"/>
        </w:rPr>
        <w:t>3D Watermarking for Mesh-based Avatar Protection</w:t>
      </w:r>
      <w:r>
        <w:rPr>
          <w:noProof/>
        </w:rPr>
        <w:tab/>
      </w:r>
      <w:r>
        <w:rPr>
          <w:noProof/>
        </w:rPr>
        <w:fldChar w:fldCharType="begin" w:fldLock="1"/>
      </w:r>
      <w:r>
        <w:rPr>
          <w:noProof/>
        </w:rPr>
        <w:instrText xml:space="preserve"> PAGEREF _Toc184121664 \h </w:instrText>
      </w:r>
      <w:r>
        <w:rPr>
          <w:noProof/>
        </w:rPr>
      </w:r>
      <w:r>
        <w:rPr>
          <w:noProof/>
        </w:rPr>
        <w:fldChar w:fldCharType="separate"/>
      </w:r>
      <w:r>
        <w:rPr>
          <w:noProof/>
        </w:rPr>
        <w:t>37</w:t>
      </w:r>
      <w:r>
        <w:rPr>
          <w:noProof/>
        </w:rPr>
        <w:fldChar w:fldCharType="end"/>
      </w:r>
    </w:p>
    <w:p w14:paraId="2F7AC03D" w14:textId="09FAA4F3" w:rsidR="000F37D0" w:rsidRDefault="000F37D0">
      <w:pPr>
        <w:pStyle w:val="TOC4"/>
        <w:rPr>
          <w:rFonts w:asciiTheme="minorHAnsi" w:eastAsiaTheme="minorEastAsia" w:hAnsiTheme="minorHAnsi" w:cstheme="minorBidi"/>
          <w:noProof/>
          <w:kern w:val="2"/>
          <w:sz w:val="24"/>
          <w:szCs w:val="24"/>
          <w:lang w:eastAsia="en-GB"/>
          <w14:ligatures w14:val="standardContextual"/>
        </w:rPr>
      </w:pPr>
      <w:r w:rsidRPr="00E56A64">
        <w:rPr>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E56A64">
        <w:rPr>
          <w:noProof/>
          <w:lang w:val="en-US" w:eastAsia="zh-CN"/>
        </w:rPr>
        <w:t>Introduction</w:t>
      </w:r>
      <w:r>
        <w:rPr>
          <w:noProof/>
        </w:rPr>
        <w:tab/>
      </w:r>
      <w:r>
        <w:rPr>
          <w:noProof/>
        </w:rPr>
        <w:fldChar w:fldCharType="begin" w:fldLock="1"/>
      </w:r>
      <w:r>
        <w:rPr>
          <w:noProof/>
        </w:rPr>
        <w:instrText xml:space="preserve"> PAGEREF _Toc184121665 \h </w:instrText>
      </w:r>
      <w:r>
        <w:rPr>
          <w:noProof/>
        </w:rPr>
      </w:r>
      <w:r>
        <w:rPr>
          <w:noProof/>
        </w:rPr>
        <w:fldChar w:fldCharType="separate"/>
      </w:r>
      <w:r>
        <w:rPr>
          <w:noProof/>
        </w:rPr>
        <w:t>37</w:t>
      </w:r>
      <w:r>
        <w:rPr>
          <w:noProof/>
        </w:rPr>
        <w:fldChar w:fldCharType="end"/>
      </w:r>
    </w:p>
    <w:p w14:paraId="132DA5E0" w14:textId="4F72829B" w:rsidR="000F37D0" w:rsidRPr="00F40AF8" w:rsidRDefault="000F37D0">
      <w:pPr>
        <w:pStyle w:val="TOC4"/>
        <w:rPr>
          <w:rFonts w:asciiTheme="minorHAnsi" w:eastAsiaTheme="minorEastAsia" w:hAnsiTheme="minorHAnsi" w:cstheme="minorBidi"/>
          <w:noProof/>
          <w:kern w:val="2"/>
          <w:sz w:val="24"/>
          <w:szCs w:val="24"/>
          <w:lang w:eastAsia="en-GB"/>
          <w14:ligatures w14:val="standardContextual"/>
        </w:rPr>
      </w:pPr>
      <w:r w:rsidRPr="00F40AF8">
        <w:rPr>
          <w:noProof/>
          <w:lang w:val="en-US" w:eastAsia="zh-CN"/>
        </w:rPr>
        <w:t>9.2.1.2</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US" w:eastAsia="zh-CN"/>
        </w:rPr>
        <w:t>3D Mesh Watermarking Methods</w:t>
      </w:r>
      <w:r w:rsidRPr="00F40AF8">
        <w:rPr>
          <w:noProof/>
        </w:rPr>
        <w:tab/>
      </w:r>
      <w:r w:rsidRPr="00F40AF8">
        <w:rPr>
          <w:noProof/>
        </w:rPr>
        <w:fldChar w:fldCharType="begin" w:fldLock="1"/>
      </w:r>
      <w:r w:rsidRPr="00F40AF8">
        <w:rPr>
          <w:noProof/>
        </w:rPr>
        <w:instrText xml:space="preserve"> PAGEREF _Toc184121666 \h </w:instrText>
      </w:r>
      <w:r w:rsidRPr="00F40AF8">
        <w:rPr>
          <w:noProof/>
        </w:rPr>
      </w:r>
      <w:r w:rsidRPr="00F40AF8">
        <w:rPr>
          <w:noProof/>
        </w:rPr>
        <w:fldChar w:fldCharType="separate"/>
      </w:r>
      <w:r w:rsidRPr="00F40AF8">
        <w:rPr>
          <w:noProof/>
        </w:rPr>
        <w:t>37</w:t>
      </w:r>
      <w:r w:rsidRPr="00F40AF8">
        <w:rPr>
          <w:noProof/>
        </w:rPr>
        <w:fldChar w:fldCharType="end"/>
      </w:r>
    </w:p>
    <w:p w14:paraId="59414150" w14:textId="68C80258" w:rsidR="000F37D0" w:rsidRPr="00F40AF8" w:rsidRDefault="000F37D0">
      <w:pPr>
        <w:pStyle w:val="TOC4"/>
        <w:rPr>
          <w:rFonts w:asciiTheme="minorHAnsi" w:eastAsiaTheme="minorEastAsia" w:hAnsiTheme="minorHAnsi" w:cstheme="minorBidi"/>
          <w:noProof/>
          <w:kern w:val="2"/>
          <w:sz w:val="24"/>
          <w:szCs w:val="24"/>
          <w:lang w:eastAsia="en-GB"/>
          <w14:ligatures w14:val="standardContextual"/>
        </w:rPr>
      </w:pPr>
      <w:r w:rsidRPr="00F40AF8">
        <w:rPr>
          <w:noProof/>
          <w:lang w:val="en-US" w:eastAsia="zh-CN"/>
        </w:rPr>
        <w:t>9.2.1.3</w:t>
      </w:r>
      <w:r w:rsidRPr="00F40AF8">
        <w:rPr>
          <w:rFonts w:asciiTheme="minorHAnsi" w:eastAsiaTheme="minorEastAsia" w:hAnsiTheme="minorHAnsi" w:cstheme="minorBidi"/>
          <w:noProof/>
          <w:kern w:val="2"/>
          <w:sz w:val="24"/>
          <w:szCs w:val="24"/>
          <w:lang w:eastAsia="en-GB"/>
          <w14:ligatures w14:val="standardContextual"/>
        </w:rPr>
        <w:tab/>
      </w:r>
      <w:r w:rsidRPr="00F40AF8">
        <w:rPr>
          <w:noProof/>
          <w:lang w:val="en-US" w:eastAsia="zh-CN"/>
        </w:rPr>
        <w:t>Mesh-based Avatar Protection</w:t>
      </w:r>
      <w:r w:rsidRPr="00F40AF8">
        <w:rPr>
          <w:noProof/>
        </w:rPr>
        <w:tab/>
      </w:r>
      <w:r w:rsidRPr="00F40AF8">
        <w:rPr>
          <w:noProof/>
        </w:rPr>
        <w:fldChar w:fldCharType="begin" w:fldLock="1"/>
      </w:r>
      <w:r w:rsidRPr="00F40AF8">
        <w:rPr>
          <w:noProof/>
        </w:rPr>
        <w:instrText xml:space="preserve"> PAGEREF _Toc184121667 \h </w:instrText>
      </w:r>
      <w:r w:rsidRPr="00F40AF8">
        <w:rPr>
          <w:noProof/>
        </w:rPr>
      </w:r>
      <w:r w:rsidRPr="00F40AF8">
        <w:rPr>
          <w:noProof/>
        </w:rPr>
        <w:fldChar w:fldCharType="separate"/>
      </w:r>
      <w:r w:rsidRPr="00F40AF8">
        <w:rPr>
          <w:noProof/>
        </w:rPr>
        <w:t>38</w:t>
      </w:r>
      <w:r w:rsidRPr="00F40AF8">
        <w:rPr>
          <w:noProof/>
        </w:rPr>
        <w:fldChar w:fldCharType="end"/>
      </w:r>
    </w:p>
    <w:p w14:paraId="37738A15" w14:textId="04E3BF3B" w:rsidR="000F37D0" w:rsidRDefault="000F37D0">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_Toc184121668 \h </w:instrText>
      </w:r>
      <w:r>
        <w:rPr>
          <w:noProof/>
        </w:rPr>
      </w:r>
      <w:r>
        <w:rPr>
          <w:noProof/>
        </w:rPr>
        <w:fldChar w:fldCharType="separate"/>
      </w:r>
      <w:r>
        <w:rPr>
          <w:noProof/>
        </w:rPr>
        <w:t>38</w:t>
      </w:r>
      <w:r>
        <w:rPr>
          <w:noProof/>
        </w:rPr>
        <w:fldChar w:fldCharType="end"/>
      </w:r>
    </w:p>
    <w:p w14:paraId="6685104F" w14:textId="75F1D936" w:rsidR="000F37D0" w:rsidRDefault="000F37D0" w:rsidP="000F37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Example Avatar Representation and Animation Streams</w:t>
      </w:r>
      <w:r>
        <w:rPr>
          <w:noProof/>
        </w:rPr>
        <w:tab/>
      </w:r>
      <w:r>
        <w:rPr>
          <w:noProof/>
        </w:rPr>
        <w:fldChar w:fldCharType="begin" w:fldLock="1"/>
      </w:r>
      <w:r>
        <w:rPr>
          <w:noProof/>
        </w:rPr>
        <w:instrText xml:space="preserve"> PAGEREF _Toc184121669 \h </w:instrText>
      </w:r>
      <w:r>
        <w:rPr>
          <w:noProof/>
        </w:rPr>
      </w:r>
      <w:r>
        <w:rPr>
          <w:noProof/>
        </w:rPr>
        <w:fldChar w:fldCharType="separate"/>
      </w:r>
      <w:r>
        <w:rPr>
          <w:noProof/>
        </w:rPr>
        <w:t>39</w:t>
      </w:r>
      <w:r>
        <w:rPr>
          <w:noProof/>
        </w:rPr>
        <w:fldChar w:fldCharType="end"/>
      </w:r>
    </w:p>
    <w:p w14:paraId="19CF87E2" w14:textId="10A6237A" w:rsidR="000F37D0" w:rsidRDefault="000F37D0" w:rsidP="000F37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&lt;F&gt; (informative): Change history</w:t>
      </w:r>
      <w:r>
        <w:rPr>
          <w:noProof/>
        </w:rPr>
        <w:tab/>
      </w:r>
      <w:r>
        <w:rPr>
          <w:noProof/>
        </w:rPr>
        <w:fldChar w:fldCharType="begin" w:fldLock="1"/>
      </w:r>
      <w:r>
        <w:rPr>
          <w:noProof/>
        </w:rPr>
        <w:instrText xml:space="preserve"> PAGEREF _Toc184121670 \h </w:instrText>
      </w:r>
      <w:r>
        <w:rPr>
          <w:noProof/>
        </w:rPr>
      </w:r>
      <w:r>
        <w:rPr>
          <w:noProof/>
        </w:rPr>
        <w:fldChar w:fldCharType="separate"/>
      </w:r>
      <w:r>
        <w:rPr>
          <w:noProof/>
        </w:rPr>
        <w:t>40</w:t>
      </w:r>
      <w:r>
        <w:rPr>
          <w:noProof/>
        </w:rPr>
        <w:fldChar w:fldCharType="end"/>
      </w:r>
    </w:p>
    <w:p w14:paraId="0B9E3498" w14:textId="499CB321"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84121609"/>
      <w:bookmarkEnd w:id="17"/>
      <w:r w:rsidRPr="004D3578">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84121610"/>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84121611"/>
      <w:bookmarkEnd w:id="24"/>
      <w:r w:rsidRPr="004D3578">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84121612"/>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A2148CF" w:rsidR="00EC4A25" w:rsidRPr="004D3578" w:rsidRDefault="00EC4A25" w:rsidP="00EC4A25">
      <w:pPr>
        <w:pStyle w:val="EX"/>
      </w:pPr>
      <w:r w:rsidRPr="004D3578">
        <w:t>[1]</w:t>
      </w:r>
      <w:r w:rsidR="00E13EF4">
        <w:tab/>
      </w:r>
      <w:r w:rsidRPr="004D3578">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D80BF67" w:rsidR="004F3C68" w:rsidRDefault="004F3C68" w:rsidP="00E13EF4">
      <w:pPr>
        <w:pStyle w:val="EX"/>
      </w:pPr>
      <w:r w:rsidRPr="004D3578">
        <w:t>[</w:t>
      </w:r>
      <w:r>
        <w:t>4</w:t>
      </w:r>
      <w:r w:rsidRPr="004D3578">
        <w:t>]</w:t>
      </w:r>
      <w:r w:rsidR="00E13EF4">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5008B92F" w:rsidR="004F3C68" w:rsidRDefault="004F3C68" w:rsidP="00E13EF4">
      <w:pPr>
        <w:pStyle w:val="EX"/>
      </w:pPr>
      <w:r w:rsidRPr="004D3578">
        <w:t>[</w:t>
      </w:r>
      <w:r>
        <w:t>5</w:t>
      </w:r>
      <w:r w:rsidRPr="004D3578">
        <w:t>]</w:t>
      </w:r>
      <w:r w:rsidR="00E13EF4">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2A721ADD" w:rsidR="004F3C68" w:rsidRPr="00A4598E" w:rsidRDefault="004F3C68" w:rsidP="00E13EF4">
      <w:pPr>
        <w:pStyle w:val="EX"/>
      </w:pPr>
      <w:r>
        <w:t>[6]</w:t>
      </w:r>
      <w:r w:rsidR="00E13EF4">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sidRPr="00154B27">
        <w:rPr>
          <w:rFonts w:hint="eastAsia"/>
        </w:rPr>
        <w:t>November 2023</w:t>
      </w:r>
    </w:p>
    <w:p w14:paraId="6F2A846F" w14:textId="146E95E4" w:rsidR="004F3C68" w:rsidRDefault="00D302A9" w:rsidP="00D302A9">
      <w:pPr>
        <w:pStyle w:val="EX"/>
      </w:pPr>
      <w:r>
        <w:t>[7]</w:t>
      </w:r>
      <w:r w:rsidR="00E13EF4">
        <w:tab/>
      </w:r>
      <w:r w:rsidRPr="00D302A9">
        <w:t>WG03N1316, “Procedures and Test Formats for Avatar Representation Formats as part of MPEG-I”, MPEG#147, Sapporo, Japan, July 2024.</w:t>
      </w:r>
    </w:p>
    <w:p w14:paraId="6B3C29D1" w14:textId="42E76B80" w:rsidR="00D302A9" w:rsidRDefault="00D302A9" w:rsidP="00D302A9">
      <w:pPr>
        <w:pStyle w:val="EX"/>
      </w:pPr>
      <w:r w:rsidRPr="00D302A9">
        <w:rPr>
          <w:rFonts w:hint="eastAsia"/>
        </w:rPr>
        <w:t>[</w:t>
      </w:r>
      <w:r w:rsidRPr="00D302A9">
        <w:t>8</w:t>
      </w:r>
      <w:r w:rsidRPr="00D302A9">
        <w:rPr>
          <w:rFonts w:hint="eastAsia"/>
        </w:rPr>
        <w:t>]</w:t>
      </w:r>
      <w:r w:rsidR="00E13EF4">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41A78021" w:rsidR="00D302A9" w:rsidRDefault="00D302A9" w:rsidP="00D302A9">
      <w:pPr>
        <w:pStyle w:val="EX"/>
      </w:pPr>
      <w:r w:rsidRPr="00D302A9">
        <w:rPr>
          <w:rFonts w:hint="eastAsia"/>
        </w:rPr>
        <w:t>[</w:t>
      </w:r>
      <w:r w:rsidRPr="00D302A9">
        <w:t>9</w:t>
      </w:r>
      <w:r w:rsidRPr="00D302A9">
        <w:rPr>
          <w:rFonts w:hint="eastAsia"/>
        </w:rPr>
        <w:t>]</w:t>
      </w:r>
      <w:r w:rsidR="00E13EF4">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3721DB02" w:rsidR="00D302A9" w:rsidRDefault="00D302A9" w:rsidP="00D302A9">
      <w:pPr>
        <w:pStyle w:val="EX"/>
      </w:pPr>
      <w:r w:rsidRPr="00D302A9">
        <w:rPr>
          <w:rFonts w:hint="eastAsia"/>
        </w:rPr>
        <w:t>[</w:t>
      </w:r>
      <w:r w:rsidRPr="00D302A9">
        <w:t>10</w:t>
      </w:r>
      <w:r w:rsidRPr="00D302A9">
        <w:rPr>
          <w:rFonts w:hint="eastAsia"/>
        </w:rPr>
        <w:t>]</w:t>
      </w:r>
      <w:r w:rsidR="00E13EF4">
        <w:tab/>
      </w:r>
      <w:r>
        <w:rPr>
          <w:rFonts w:hint="eastAsia"/>
        </w:rPr>
        <w:t>Narendra, Modigari, et al. "Levenberg–Marquardt deep neural watermarking for 3D mesh using nearest centroid salient point learning." Scientific Reports 14.1 (2024): 6942.</w:t>
      </w:r>
    </w:p>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84121613"/>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84121614"/>
      <w:r w:rsidRPr="004D3578">
        <w:t>3.1</w:t>
      </w:r>
      <w:r w:rsidRPr="004D3578">
        <w:tab/>
      </w:r>
      <w:r w:rsidR="002B6339">
        <w:t>Terms</w:t>
      </w:r>
      <w:bookmarkEnd w:id="33"/>
      <w:bookmarkEnd w:id="34"/>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2A38F2">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2A38F2">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2A38F2">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2A38F2">
      <w:r w:rsidRPr="005B2383">
        <w:rPr>
          <w:b/>
          <w:bCs/>
        </w:rPr>
        <w:t>Avatar Representation Format:</w:t>
      </w:r>
      <w:r>
        <w:t xml:space="preserve"> A format for a representation that describes a model for an avatar. </w:t>
      </w:r>
    </w:p>
    <w:p w14:paraId="75DE7072" w14:textId="77777777" w:rsidR="008D1E32" w:rsidRDefault="008D1E32" w:rsidP="002A38F2">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2A38F2">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5" w:name="_Toc129708872"/>
      <w:bookmarkStart w:id="36" w:name="_Toc184121615"/>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E81C5C1" w14:textId="77777777" w:rsidR="00080512" w:rsidRPr="004D3578" w:rsidRDefault="00080512">
      <w:pPr>
        <w:pStyle w:val="Heading2"/>
      </w:pPr>
      <w:bookmarkStart w:id="37" w:name="_Toc129708873"/>
      <w:bookmarkStart w:id="38" w:name="_Toc184121616"/>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84121617"/>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84121618"/>
      <w:r>
        <w:t>5</w:t>
      </w:r>
      <w:r>
        <w:tab/>
        <w:t>Use Cases</w:t>
      </w:r>
      <w:r w:rsidR="003A3AA9">
        <w:t xml:space="preserve"> and Potential Requirements</w:t>
      </w:r>
      <w:bookmarkEnd w:id="42"/>
      <w:r w:rsidR="003A3AA9">
        <w:t xml:space="preserve"> </w:t>
      </w:r>
    </w:p>
    <w:p w14:paraId="7C767972" w14:textId="77777777" w:rsidR="008C6956" w:rsidRPr="00725607" w:rsidRDefault="008C6956" w:rsidP="008C6956">
      <w:pPr>
        <w:pStyle w:val="Heading2"/>
      </w:pPr>
      <w:bookmarkStart w:id="43" w:name="MCCQCTEMPBM_00000037"/>
      <w:bookmarkStart w:id="44" w:name="_Toc184121619"/>
      <w:r>
        <w:t xml:space="preserve">5.1 </w:t>
      </w:r>
      <w:r>
        <w:tab/>
        <w:t>UC1: Avatar Communication</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bookmarkEnd w:id="43"/>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bookmarkStart w:id="45" w:name="MCCQCTEMPBM_00000110"/>
          </w:p>
        </w:tc>
      </w:tr>
      <w:bookmarkEnd w:id="45"/>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pPr>
              <w:pStyle w:val="ListParagraph"/>
              <w:numPr>
                <w:ilvl w:val="0"/>
                <w:numId w:val="11"/>
              </w:numPr>
              <w:spacing w:after="0"/>
              <w:rPr>
                <w:rFonts w:eastAsiaTheme="minorHAnsi" w:cs="Arial"/>
              </w:rPr>
            </w:pPr>
            <w:bookmarkStart w:id="46" w:name="MCCQCTEMPBM_00000111"/>
            <w:bookmarkStart w:id="47" w:name="MCCQCTEMPBM_00000126" w:colFirst="0" w:colLast="0"/>
          </w:p>
        </w:tc>
      </w:tr>
      <w:bookmarkEnd w:id="46"/>
      <w:bookmarkEnd w:id="47"/>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pPr>
              <w:numPr>
                <w:ilvl w:val="0"/>
                <w:numId w:val="17"/>
              </w:numPr>
              <w:contextualSpacing/>
            </w:pPr>
            <w:bookmarkStart w:id="48" w:name="MCCQCTEMPBM_00000127"/>
            <w:r>
              <w:t>An interoperable format for a user’s digital representation (avatar) and for animation data (for the avatar).</w:t>
            </w:r>
          </w:p>
          <w:p w14:paraId="7696D364" w14:textId="12B868D4" w:rsidR="008C6956" w:rsidRPr="004E66ED" w:rsidRDefault="008C6956">
            <w:pPr>
              <w:pStyle w:val="B3"/>
              <w:numPr>
                <w:ilvl w:val="0"/>
                <w:numId w:val="17"/>
              </w:numPr>
              <w:spacing w:after="0"/>
            </w:pPr>
            <w:bookmarkStart w:id="49" w:name="MCCQCTEMPBM_00000128"/>
            <w:bookmarkEnd w:id="48"/>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pPr>
              <w:pStyle w:val="ListParagraph"/>
              <w:numPr>
                <w:ilvl w:val="0"/>
                <w:numId w:val="17"/>
              </w:numPr>
              <w:spacing w:after="0"/>
            </w:pPr>
            <w:bookmarkStart w:id="50" w:name="MCCQCTEMPBM_00000129"/>
            <w:bookmarkEnd w:id="49"/>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pPr>
              <w:numPr>
                <w:ilvl w:val="0"/>
                <w:numId w:val="17"/>
              </w:numPr>
              <w:contextualSpacing/>
            </w:pPr>
            <w:bookmarkStart w:id="51" w:name="MCCQCTEMPBM_00000130"/>
            <w:bookmarkEnd w:id="50"/>
            <w:r>
              <w:t>Synchronization of avatar representation with immersive audio.</w:t>
            </w:r>
          </w:p>
          <w:p w14:paraId="26B2C7D8" w14:textId="77777777" w:rsidR="0004344A" w:rsidRDefault="0004344A">
            <w:pPr>
              <w:numPr>
                <w:ilvl w:val="0"/>
                <w:numId w:val="17"/>
              </w:numPr>
              <w:contextualSpacing/>
            </w:pPr>
            <w:bookmarkStart w:id="52" w:name="MCCQCTEMPBM_00000131"/>
            <w:bookmarkEnd w:id="51"/>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pPr>
              <w:numPr>
                <w:ilvl w:val="0"/>
                <w:numId w:val="17"/>
              </w:numPr>
              <w:contextualSpacing/>
            </w:pPr>
            <w:bookmarkStart w:id="53" w:name="MCCQCTEMPBM_00000132"/>
            <w:bookmarkEnd w:id="52"/>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pPr>
              <w:numPr>
                <w:ilvl w:val="0"/>
                <w:numId w:val="17"/>
              </w:numPr>
              <w:contextualSpacing/>
            </w:pPr>
            <w:bookmarkStart w:id="54" w:name="MCCQCTEMPBM_00000133"/>
            <w:bookmarkEnd w:id="53"/>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pPr>
              <w:numPr>
                <w:ilvl w:val="0"/>
                <w:numId w:val="17"/>
              </w:numPr>
              <w:contextualSpacing/>
            </w:pPr>
            <w:bookmarkStart w:id="55" w:name="MCCQCTEMPBM_00000134"/>
            <w:bookmarkEnd w:id="54"/>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pPr>
              <w:numPr>
                <w:ilvl w:val="0"/>
                <w:numId w:val="17"/>
              </w:numPr>
              <w:spacing w:after="120"/>
              <w:ind w:hanging="357"/>
              <w:contextualSpacing/>
            </w:pPr>
            <w:bookmarkStart w:id="56" w:name="MCCQCTEMPBM_00000135"/>
            <w:bookmarkEnd w:id="55"/>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pPr>
              <w:pStyle w:val="ListParagraph"/>
              <w:numPr>
                <w:ilvl w:val="0"/>
                <w:numId w:val="17"/>
              </w:numPr>
              <w:spacing w:after="120"/>
              <w:ind w:hanging="357"/>
            </w:pPr>
            <w:bookmarkStart w:id="57" w:name="MCCQCTEMPBM_00000136"/>
            <w:bookmarkEnd w:id="56"/>
            <w:r w:rsidRPr="00AD6169">
              <w:t xml:space="preserve">Adaptation Requirements: </w:t>
            </w:r>
          </w:p>
          <w:p w14:paraId="227BDDD7" w14:textId="77777777" w:rsidR="0004344A" w:rsidRPr="007F2A7A" w:rsidRDefault="0004344A">
            <w:pPr>
              <w:numPr>
                <w:ilvl w:val="1"/>
                <w:numId w:val="17"/>
              </w:numPr>
              <w:contextualSpacing/>
            </w:pPr>
            <w:bookmarkStart w:id="58" w:name="MCCQCTEMPBM_00000137"/>
            <w:bookmarkEnd w:id="57"/>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pPr>
              <w:numPr>
                <w:ilvl w:val="1"/>
                <w:numId w:val="17"/>
              </w:numPr>
              <w:contextualSpacing/>
            </w:pPr>
            <w:bookmarkStart w:id="59" w:name="MCCQCTEMPBM_00000138"/>
            <w:bookmarkEnd w:id="58"/>
            <w:r>
              <w:t>Scalability of the avatar representation and applied animation when used in multiparty scenarios.</w:t>
            </w:r>
            <w:r w:rsidRPr="003F4471">
              <w:t xml:space="preserve"> </w:t>
            </w:r>
          </w:p>
          <w:p w14:paraId="42310DD1" w14:textId="4A962EA2" w:rsidR="0004344A" w:rsidRDefault="0004344A">
            <w:pPr>
              <w:numPr>
                <w:ilvl w:val="1"/>
                <w:numId w:val="17"/>
              </w:numPr>
              <w:contextualSpacing/>
            </w:pPr>
            <w:bookmarkStart w:id="60" w:name="MCCQCTEMPBM_00000139"/>
            <w:bookmarkEnd w:id="59"/>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pPr>
              <w:pStyle w:val="ListParagraph"/>
              <w:numPr>
                <w:ilvl w:val="0"/>
                <w:numId w:val="17"/>
              </w:numPr>
              <w:spacing w:after="0"/>
            </w:pPr>
            <w:bookmarkStart w:id="61" w:name="MCCQCTEMPBM_00000140"/>
            <w:bookmarkEnd w:id="60"/>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pPr>
              <w:pStyle w:val="ListParagraph"/>
              <w:numPr>
                <w:ilvl w:val="0"/>
                <w:numId w:val="17"/>
              </w:numPr>
              <w:spacing w:after="0"/>
            </w:pPr>
            <w:bookmarkStart w:id="62" w:name="MCCQCTEMPBM_00000141"/>
            <w:bookmarkEnd w:id="61"/>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pPr>
              <w:pStyle w:val="B3"/>
              <w:numPr>
                <w:ilvl w:val="0"/>
                <w:numId w:val="17"/>
              </w:numPr>
              <w:spacing w:after="0"/>
            </w:pPr>
            <w:bookmarkStart w:id="63" w:name="MCCQCTEMPBM_00000142"/>
            <w:bookmarkEnd w:id="62"/>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pPr>
              <w:pStyle w:val="B3"/>
              <w:numPr>
                <w:ilvl w:val="0"/>
                <w:numId w:val="17"/>
              </w:numPr>
              <w:spacing w:after="0"/>
            </w:pPr>
            <w:bookmarkStart w:id="64" w:name="MCCQCTEMPBM_00000143"/>
            <w:bookmarkEnd w:id="63"/>
            <w:r>
              <w:t xml:space="preserve">Real time facial expression and body movements metadata extraction based on ASR/NLP technics. </w:t>
            </w:r>
          </w:p>
          <w:p w14:paraId="6674167D" w14:textId="77777777" w:rsidR="009A45A6" w:rsidRDefault="009A45A6">
            <w:pPr>
              <w:pStyle w:val="B3"/>
              <w:numPr>
                <w:ilvl w:val="0"/>
                <w:numId w:val="17"/>
              </w:numPr>
              <w:spacing w:after="0"/>
            </w:pPr>
            <w:bookmarkStart w:id="65" w:name="MCCQCTEMPBM_00000144"/>
            <w:bookmarkEnd w:id="64"/>
            <w:r>
              <w:t xml:space="preserve">The ability to generate and encode/decode 2D/3D avatars animation driven by voice on the UE and network </w:t>
            </w:r>
          </w:p>
          <w:p w14:paraId="085D1017" w14:textId="77777777" w:rsidR="009A45A6" w:rsidRPr="00DC1A76" w:rsidRDefault="009A45A6">
            <w:pPr>
              <w:numPr>
                <w:ilvl w:val="0"/>
                <w:numId w:val="17"/>
              </w:numPr>
              <w:rPr>
                <w:rFonts w:eastAsiaTheme="minorEastAsia"/>
              </w:rPr>
            </w:pPr>
            <w:bookmarkStart w:id="66" w:name="MCCQCTEMPBM_00000145"/>
            <w:bookmarkEnd w:id="65"/>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pPr>
              <w:numPr>
                <w:ilvl w:val="0"/>
                <w:numId w:val="17"/>
              </w:numPr>
              <w:spacing w:after="0"/>
              <w:ind w:left="786"/>
            </w:pPr>
            <w:bookmarkStart w:id="67" w:name="MCCQCTEMPBM_00000146"/>
            <w:bookmarkEnd w:id="66"/>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pPr>
              <w:pStyle w:val="B3"/>
              <w:numPr>
                <w:ilvl w:val="0"/>
                <w:numId w:val="17"/>
              </w:numPr>
              <w:spacing w:after="0"/>
            </w:pPr>
            <w:bookmarkStart w:id="68" w:name="MCCQCTEMPBM_00000147"/>
            <w:bookmarkEnd w:id="67"/>
          </w:p>
          <w:bookmarkEnd w:id="68"/>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pPr>
              <w:pStyle w:val="ListParagraph"/>
              <w:numPr>
                <w:ilvl w:val="0"/>
                <w:numId w:val="22"/>
              </w:numPr>
              <w:spacing w:after="0"/>
            </w:pPr>
            <w:bookmarkStart w:id="69" w:name="MCCQCTEMPBM_00000148"/>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pPr>
              <w:pStyle w:val="ListParagraph"/>
              <w:numPr>
                <w:ilvl w:val="0"/>
                <w:numId w:val="22"/>
              </w:numPr>
              <w:spacing w:after="0"/>
            </w:pPr>
            <w:bookmarkStart w:id="70" w:name="MCCQCTEMPBM_00000149"/>
            <w:bookmarkEnd w:id="69"/>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pPr>
              <w:pStyle w:val="ListParagraph"/>
              <w:numPr>
                <w:ilvl w:val="0"/>
                <w:numId w:val="22"/>
              </w:numPr>
            </w:pPr>
            <w:bookmarkStart w:id="71" w:name="MCCQCTEMPBM_00000150"/>
            <w:bookmarkEnd w:id="70"/>
            <w:r w:rsidRPr="00034EEF">
              <w:rPr>
                <w:rFonts w:cs="Arial"/>
                <w:lang w:eastAsia="zh-CN"/>
              </w:rPr>
              <w:t>Transitioning from avatar to video may be desirable for energy efficiency.</w:t>
            </w:r>
          </w:p>
          <w:bookmarkEnd w:id="71"/>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bookmarkStart w:id="72" w:name="MCCQCTEMPBM_00000112"/>
          </w:p>
        </w:tc>
      </w:tr>
      <w:bookmarkEnd w:id="72"/>
    </w:tbl>
    <w:p w14:paraId="441CC231" w14:textId="77777777" w:rsidR="008C6956" w:rsidRDefault="008C6956" w:rsidP="008C6956"/>
    <w:p w14:paraId="1E52AF04" w14:textId="0001F63B" w:rsidR="008C6956" w:rsidRPr="00725607" w:rsidRDefault="008C6956" w:rsidP="008C6956">
      <w:pPr>
        <w:pStyle w:val="Heading2"/>
      </w:pPr>
      <w:bookmarkStart w:id="73" w:name="MCCQCTEMPBM_00000038"/>
      <w:bookmarkStart w:id="74" w:name="_Toc184121620"/>
      <w:r>
        <w:t>5.</w:t>
      </w:r>
      <w:r w:rsidR="00E17AF2">
        <w:t>2</w:t>
      </w:r>
      <w:r>
        <w:tab/>
        <w:t>UC2: Multi-party shared experiences</w:t>
      </w:r>
      <w:bookmarkEnd w:id="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bookmarkEnd w:id="73"/>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pPr>
              <w:pStyle w:val="ListParagraph"/>
              <w:numPr>
                <w:ilvl w:val="0"/>
                <w:numId w:val="13"/>
              </w:numPr>
              <w:spacing w:after="0"/>
            </w:pPr>
            <w:bookmarkStart w:id="75" w:name="MCCQCTEMPBM_00000151"/>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pPr>
              <w:pStyle w:val="ListParagraph"/>
              <w:numPr>
                <w:ilvl w:val="0"/>
                <w:numId w:val="13"/>
              </w:numPr>
              <w:spacing w:after="0"/>
              <w:jc w:val="both"/>
              <w:rPr>
                <w:lang w:val="en-CA" w:eastAsia="zh-CN"/>
              </w:rPr>
            </w:pPr>
            <w:bookmarkStart w:id="76" w:name="MCCQCTEMPBM_00000152"/>
            <w:bookmarkEnd w:id="75"/>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pPr>
              <w:pStyle w:val="ListParagraph"/>
              <w:numPr>
                <w:ilvl w:val="0"/>
                <w:numId w:val="13"/>
              </w:numPr>
              <w:spacing w:after="0"/>
              <w:jc w:val="both"/>
              <w:rPr>
                <w:lang w:val="en-CA" w:eastAsia="zh-CN"/>
              </w:rPr>
            </w:pPr>
            <w:bookmarkStart w:id="77" w:name="MCCQCTEMPBM_00000153"/>
            <w:bookmarkEnd w:id="76"/>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pPr>
              <w:pStyle w:val="ListParagraph"/>
              <w:numPr>
                <w:ilvl w:val="0"/>
                <w:numId w:val="13"/>
              </w:numPr>
              <w:spacing w:after="0"/>
              <w:jc w:val="both"/>
              <w:rPr>
                <w:lang w:val="en-CA" w:eastAsia="zh-CN"/>
              </w:rPr>
            </w:pPr>
            <w:bookmarkStart w:id="78" w:name="MCCQCTEMPBM_00000154"/>
            <w:bookmarkEnd w:id="77"/>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78"/>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bookmarkStart w:id="79" w:name="MCCQCTEMPBM_00000113"/>
          </w:p>
        </w:tc>
      </w:tr>
      <w:bookmarkEnd w:id="79"/>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pPr>
              <w:pStyle w:val="ListParagraph"/>
              <w:numPr>
                <w:ilvl w:val="0"/>
                <w:numId w:val="11"/>
              </w:numPr>
              <w:spacing w:after="0"/>
              <w:rPr>
                <w:rFonts w:eastAsiaTheme="minorHAnsi" w:cs="Arial"/>
              </w:rPr>
            </w:pPr>
            <w:bookmarkStart w:id="80" w:name="MCCQCTEMPBM_00000114"/>
            <w:bookmarkStart w:id="81" w:name="MCCQCTEMPBM_00000155" w:colFirst="0" w:colLast="0"/>
          </w:p>
        </w:tc>
      </w:tr>
      <w:bookmarkEnd w:id="80"/>
      <w:bookmarkEnd w:id="81"/>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bookmarkStart w:id="82" w:name="MCCQCTEMPBM_00000169" w:colFirst="0" w:colLast="0"/>
            <w:r>
              <w:t>The following requirements apply in addition to relevant requirements of Use Case 1:</w:t>
            </w:r>
          </w:p>
          <w:p w14:paraId="4A1549A1" w14:textId="77777777" w:rsidR="008C6956" w:rsidRPr="00982F35" w:rsidRDefault="008C6956">
            <w:pPr>
              <w:pStyle w:val="ListParagraph"/>
              <w:numPr>
                <w:ilvl w:val="0"/>
                <w:numId w:val="16"/>
              </w:numPr>
              <w:spacing w:after="0"/>
              <w:jc w:val="both"/>
              <w:rPr>
                <w:lang w:eastAsia="zh-CN"/>
              </w:rPr>
            </w:pPr>
            <w:bookmarkStart w:id="83" w:name="MCCQCTEMPBM_00000156"/>
            <w:r>
              <w:rPr>
                <w:lang w:eastAsia="zh-CN"/>
              </w:rPr>
              <w:t>Generating and maintaining a shared digital virtual environment.</w:t>
            </w:r>
          </w:p>
          <w:p w14:paraId="2DB67C08" w14:textId="77777777" w:rsidR="008C6956" w:rsidRDefault="008C6956">
            <w:pPr>
              <w:pStyle w:val="ListParagraph"/>
              <w:numPr>
                <w:ilvl w:val="0"/>
                <w:numId w:val="16"/>
              </w:numPr>
              <w:spacing w:after="0"/>
              <w:jc w:val="both"/>
              <w:rPr>
                <w:lang w:eastAsia="zh-CN"/>
              </w:rPr>
            </w:pPr>
            <w:bookmarkStart w:id="84" w:name="MCCQCTEMPBM_00000157"/>
            <w:bookmarkEnd w:id="83"/>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pPr>
              <w:pStyle w:val="ListParagraph"/>
              <w:numPr>
                <w:ilvl w:val="0"/>
                <w:numId w:val="16"/>
              </w:numPr>
              <w:spacing w:after="0"/>
              <w:rPr>
                <w:rFonts w:cs="Arial"/>
              </w:rPr>
            </w:pPr>
            <w:bookmarkStart w:id="85" w:name="MCCQCTEMPBM_00000158"/>
            <w:bookmarkEnd w:id="84"/>
            <w:r>
              <w:rPr>
                <w:rFonts w:cs="Arial"/>
              </w:rPr>
              <w:t>Interoperable representation of avatars</w:t>
            </w:r>
          </w:p>
          <w:p w14:paraId="25B156A4" w14:textId="77777777" w:rsidR="008C6956" w:rsidRDefault="008C6956">
            <w:pPr>
              <w:pStyle w:val="ListParagraph"/>
              <w:numPr>
                <w:ilvl w:val="0"/>
                <w:numId w:val="16"/>
              </w:numPr>
              <w:spacing w:after="0"/>
              <w:jc w:val="both"/>
              <w:rPr>
                <w:lang w:eastAsia="zh-CN"/>
              </w:rPr>
            </w:pPr>
            <w:bookmarkStart w:id="86" w:name="MCCQCTEMPBM_00000159"/>
            <w:bookmarkEnd w:id="85"/>
            <w:r>
              <w:rPr>
                <w:rFonts w:cs="Arial"/>
              </w:rPr>
              <w:t>The ability to access and load pre-generated digital representations.</w:t>
            </w:r>
          </w:p>
          <w:p w14:paraId="1F558F52" w14:textId="77777777" w:rsidR="008C6956" w:rsidRPr="00982F35" w:rsidRDefault="008C6956">
            <w:pPr>
              <w:pStyle w:val="ListParagraph"/>
              <w:numPr>
                <w:ilvl w:val="0"/>
                <w:numId w:val="16"/>
              </w:numPr>
              <w:spacing w:after="0"/>
              <w:jc w:val="both"/>
              <w:rPr>
                <w:lang w:eastAsia="zh-CN"/>
              </w:rPr>
            </w:pPr>
            <w:bookmarkStart w:id="87" w:name="MCCQCTEMPBM_00000160"/>
            <w:bookmarkEnd w:id="86"/>
            <w:r>
              <w:rPr>
                <w:rFonts w:cs="Arial"/>
              </w:rPr>
              <w:t>Capturing and sending user pose and motion information uplink to the network.</w:t>
            </w:r>
          </w:p>
          <w:p w14:paraId="30680A0B" w14:textId="77777777" w:rsidR="008C6956" w:rsidRPr="00184682" w:rsidRDefault="008C6956">
            <w:pPr>
              <w:pStyle w:val="ListParagraph"/>
              <w:numPr>
                <w:ilvl w:val="0"/>
                <w:numId w:val="16"/>
              </w:numPr>
              <w:spacing w:after="0"/>
              <w:rPr>
                <w:rFonts w:cs="Arial"/>
              </w:rPr>
            </w:pPr>
            <w:bookmarkStart w:id="88" w:name="MCCQCTEMPBM_00000161"/>
            <w:bookmarkEnd w:id="87"/>
            <w:r w:rsidRPr="00184682">
              <w:rPr>
                <w:rFonts w:cs="Arial"/>
              </w:rPr>
              <w:t>Visual coding and transmission of avatars</w:t>
            </w:r>
            <w:r>
              <w:rPr>
                <w:rFonts w:cs="Arial"/>
              </w:rPr>
              <w:t>.</w:t>
            </w:r>
          </w:p>
          <w:p w14:paraId="225605E4" w14:textId="77777777" w:rsidR="008C6956" w:rsidRPr="00242A17" w:rsidRDefault="008C6956">
            <w:pPr>
              <w:pStyle w:val="B1"/>
              <w:numPr>
                <w:ilvl w:val="0"/>
                <w:numId w:val="16"/>
              </w:numPr>
              <w:spacing w:after="0"/>
              <w:rPr>
                <w:lang w:eastAsia="zh-CN"/>
              </w:rPr>
            </w:pPr>
            <w:bookmarkStart w:id="89" w:name="MCCQCTEMPBM_00000162"/>
            <w:bookmarkEnd w:id="88"/>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pPr>
              <w:pStyle w:val="ListParagraph"/>
              <w:numPr>
                <w:ilvl w:val="0"/>
                <w:numId w:val="16"/>
              </w:numPr>
              <w:spacing w:after="0"/>
              <w:jc w:val="both"/>
              <w:rPr>
                <w:lang w:eastAsia="zh-CN"/>
              </w:rPr>
            </w:pPr>
            <w:bookmarkStart w:id="90" w:name="MCCQCTEMPBM_00000163"/>
            <w:bookmarkEnd w:id="89"/>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pPr>
              <w:pStyle w:val="ListParagraph"/>
              <w:numPr>
                <w:ilvl w:val="0"/>
                <w:numId w:val="16"/>
              </w:numPr>
              <w:spacing w:after="0"/>
              <w:jc w:val="both"/>
              <w:rPr>
                <w:lang w:eastAsia="zh-CN"/>
              </w:rPr>
            </w:pPr>
            <w:bookmarkStart w:id="91" w:name="MCCQCTEMPBM_00000164"/>
            <w:bookmarkEnd w:id="90"/>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pPr>
              <w:pStyle w:val="ListParagraph"/>
              <w:numPr>
                <w:ilvl w:val="0"/>
                <w:numId w:val="16"/>
              </w:numPr>
              <w:spacing w:after="0"/>
            </w:pPr>
            <w:bookmarkStart w:id="92" w:name="MCCQCTEMPBM_00000165"/>
            <w:bookmarkEnd w:id="91"/>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pPr>
              <w:pStyle w:val="ListParagraph"/>
              <w:numPr>
                <w:ilvl w:val="0"/>
                <w:numId w:val="16"/>
              </w:numPr>
              <w:spacing w:after="0"/>
              <w:rPr>
                <w:lang w:eastAsia="en-GB"/>
              </w:rPr>
            </w:pPr>
            <w:bookmarkStart w:id="93" w:name="MCCQCTEMPBM_00000166"/>
            <w:bookmarkEnd w:id="92"/>
            <w:r>
              <w:rPr>
                <w:lang w:eastAsia="en-GB"/>
              </w:rPr>
              <w:t xml:space="preserve">Delivering secure avatar expressions end-to-end for a certain audience </w:t>
            </w:r>
          </w:p>
          <w:p w14:paraId="5D5E2CB1" w14:textId="77777777" w:rsidR="009A45A6" w:rsidRDefault="009A45A6">
            <w:pPr>
              <w:pStyle w:val="ListParagraph"/>
              <w:numPr>
                <w:ilvl w:val="0"/>
                <w:numId w:val="16"/>
              </w:numPr>
              <w:spacing w:after="0"/>
              <w:rPr>
                <w:lang w:eastAsia="en-GB"/>
              </w:rPr>
            </w:pPr>
            <w:bookmarkStart w:id="94" w:name="MCCQCTEMPBM_00000167"/>
            <w:bookmarkEnd w:id="93"/>
            <w:r>
              <w:rPr>
                <w:lang w:eastAsia="en-GB"/>
              </w:rPr>
              <w:t>Capability for filtering certain avatar expressions and/or replacing them at the network for some audience</w:t>
            </w:r>
          </w:p>
          <w:p w14:paraId="00E579D1" w14:textId="77777777" w:rsidR="009A45A6" w:rsidRDefault="009A45A6">
            <w:pPr>
              <w:pStyle w:val="ListParagraph"/>
              <w:numPr>
                <w:ilvl w:val="0"/>
                <w:numId w:val="16"/>
              </w:numPr>
              <w:spacing w:after="0"/>
              <w:rPr>
                <w:lang w:eastAsia="en-GB"/>
              </w:rPr>
            </w:pPr>
            <w:bookmarkStart w:id="95" w:name="MCCQCTEMPBM_00000168"/>
            <w:bookmarkEnd w:id="94"/>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bookmarkEnd w:id="95"/>
          <w:p w14:paraId="4066F405" w14:textId="7E1028BE" w:rsidR="008C6956" w:rsidRPr="00DB3790" w:rsidRDefault="008C6956">
            <w:pPr>
              <w:pStyle w:val="ListParagraph"/>
              <w:numPr>
                <w:ilvl w:val="0"/>
                <w:numId w:val="16"/>
              </w:numPr>
              <w:spacing w:after="0"/>
            </w:pPr>
          </w:p>
        </w:tc>
      </w:tr>
      <w:bookmarkEnd w:id="82"/>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bookmarkStart w:id="96" w:name="MCCQCTEMPBM_00000115"/>
          </w:p>
        </w:tc>
      </w:tr>
      <w:bookmarkEnd w:id="96"/>
    </w:tbl>
    <w:p w14:paraId="744A7DF0" w14:textId="77777777" w:rsidR="008C6956" w:rsidRDefault="008C6956" w:rsidP="008C6956"/>
    <w:p w14:paraId="68CE4B55" w14:textId="77777777" w:rsidR="008C6956" w:rsidRDefault="008C6956" w:rsidP="008C6956"/>
    <w:p w14:paraId="4D2CF257" w14:textId="7ED06A31" w:rsidR="008C6956" w:rsidRPr="00725607" w:rsidRDefault="008C6956" w:rsidP="008C6956">
      <w:pPr>
        <w:pStyle w:val="Heading2"/>
      </w:pPr>
      <w:bookmarkStart w:id="97" w:name="MCCQCTEMPBM_00000039"/>
      <w:bookmarkStart w:id="98" w:name="_Toc184121621"/>
      <w:r>
        <w:t>5.</w:t>
      </w:r>
      <w:r w:rsidR="00E17AF2">
        <w:t>3</w:t>
      </w:r>
      <w:r>
        <w:tab/>
        <w:t>UC3: Multi-user Gaming</w:t>
      </w:r>
      <w:bookmarkEnd w:id="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bookmarkEnd w:id="97"/>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pPr>
              <w:pStyle w:val="ListParagraph"/>
              <w:numPr>
                <w:ilvl w:val="0"/>
                <w:numId w:val="14"/>
              </w:numPr>
              <w:spacing w:after="0"/>
              <w:jc w:val="both"/>
              <w:rPr>
                <w:lang w:val="en-CA"/>
              </w:rPr>
            </w:pPr>
            <w:bookmarkStart w:id="99" w:name="MCCQCTEMPBM_00000170"/>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pPr>
              <w:pStyle w:val="ListParagraph"/>
              <w:numPr>
                <w:ilvl w:val="0"/>
                <w:numId w:val="14"/>
              </w:numPr>
              <w:spacing w:after="0"/>
              <w:jc w:val="both"/>
              <w:rPr>
                <w:lang w:val="en-CA"/>
              </w:rPr>
            </w:pPr>
            <w:bookmarkStart w:id="100" w:name="MCCQCTEMPBM_00000171"/>
            <w:bookmarkEnd w:id="99"/>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pPr>
              <w:pStyle w:val="ListParagraph"/>
              <w:numPr>
                <w:ilvl w:val="0"/>
                <w:numId w:val="14"/>
              </w:numPr>
              <w:spacing w:after="0"/>
              <w:jc w:val="both"/>
              <w:rPr>
                <w:lang w:val="en-CA"/>
              </w:rPr>
            </w:pPr>
            <w:bookmarkStart w:id="101" w:name="MCCQCTEMPBM_00000172"/>
            <w:bookmarkEnd w:id="100"/>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pPr>
              <w:pStyle w:val="ListParagraph"/>
              <w:numPr>
                <w:ilvl w:val="0"/>
                <w:numId w:val="14"/>
              </w:numPr>
              <w:spacing w:after="0"/>
            </w:pPr>
            <w:bookmarkStart w:id="102" w:name="MCCQCTEMPBM_00000173"/>
            <w:bookmarkEnd w:id="101"/>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pPr>
              <w:pStyle w:val="ListParagraph"/>
              <w:numPr>
                <w:ilvl w:val="0"/>
                <w:numId w:val="14"/>
              </w:numPr>
              <w:spacing w:after="0"/>
            </w:pPr>
            <w:bookmarkStart w:id="103" w:name="MCCQCTEMPBM_00000174"/>
            <w:bookmarkEnd w:id="102"/>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103"/>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bookmarkStart w:id="104" w:name="MCCQCTEMPBM_00000116"/>
          </w:p>
        </w:tc>
      </w:tr>
      <w:bookmarkEnd w:id="104"/>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pPr>
              <w:pStyle w:val="ListParagraph"/>
              <w:numPr>
                <w:ilvl w:val="0"/>
                <w:numId w:val="11"/>
              </w:numPr>
              <w:spacing w:after="0"/>
              <w:rPr>
                <w:rFonts w:eastAsiaTheme="minorHAnsi" w:cs="Arial"/>
              </w:rPr>
            </w:pPr>
            <w:bookmarkStart w:id="105" w:name="MCCQCTEMPBM_00000117"/>
            <w:bookmarkStart w:id="106" w:name="MCCQCTEMPBM_00000175" w:colFirst="0" w:colLast="0"/>
          </w:p>
        </w:tc>
      </w:tr>
      <w:bookmarkEnd w:id="105"/>
      <w:bookmarkEnd w:id="106"/>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bookmarkStart w:id="107" w:name="MCCQCTEMPBM_00000187" w:colFirst="0" w:colLast="0"/>
            <w:r>
              <w:t>In addition to relevant requirements from the previous use cases, the following requirements shall apply:</w:t>
            </w:r>
          </w:p>
          <w:p w14:paraId="63DAE9AD" w14:textId="61EF18D5" w:rsidR="008C6956" w:rsidRPr="00982F35" w:rsidRDefault="00B8305A">
            <w:pPr>
              <w:pStyle w:val="ListParagraph"/>
              <w:numPr>
                <w:ilvl w:val="0"/>
                <w:numId w:val="15"/>
              </w:numPr>
              <w:spacing w:after="0"/>
              <w:jc w:val="both"/>
            </w:pPr>
            <w:bookmarkStart w:id="108" w:name="MCCQCTEMPBM_00000176"/>
            <w:r>
              <w:t>S</w:t>
            </w:r>
            <w:r w:rsidR="008C6956" w:rsidRPr="00982F35">
              <w:t>ufficient access controls to ensure age-appropriate content.</w:t>
            </w:r>
          </w:p>
          <w:p w14:paraId="60436CF5" w14:textId="2C988B62" w:rsidR="008C6956" w:rsidRPr="004E66ED" w:rsidRDefault="008C6956">
            <w:pPr>
              <w:pStyle w:val="ListParagraph"/>
              <w:numPr>
                <w:ilvl w:val="0"/>
                <w:numId w:val="15"/>
              </w:numPr>
              <w:spacing w:after="0"/>
              <w:jc w:val="both"/>
            </w:pPr>
            <w:bookmarkStart w:id="109" w:name="MCCQCTEMPBM_00000177"/>
            <w:bookmarkEnd w:id="108"/>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pPr>
              <w:pStyle w:val="B3"/>
              <w:numPr>
                <w:ilvl w:val="0"/>
                <w:numId w:val="15"/>
              </w:numPr>
              <w:spacing w:after="0"/>
            </w:pPr>
            <w:bookmarkStart w:id="110" w:name="MCCQCTEMPBM_00000178"/>
            <w:bookmarkEnd w:id="109"/>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pPr>
              <w:pStyle w:val="ListParagraph"/>
              <w:numPr>
                <w:ilvl w:val="0"/>
                <w:numId w:val="15"/>
              </w:numPr>
              <w:spacing w:after="0" w:line="240" w:lineRule="atLeast"/>
              <w:rPr>
                <w:lang w:eastAsia="zh-CN"/>
              </w:rPr>
            </w:pPr>
            <w:bookmarkStart w:id="111" w:name="MCCQCTEMPBM_00000179"/>
            <w:bookmarkEnd w:id="110"/>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pPr>
              <w:pStyle w:val="ListParagraph"/>
              <w:numPr>
                <w:ilvl w:val="0"/>
                <w:numId w:val="15"/>
              </w:numPr>
              <w:spacing w:after="0" w:line="240" w:lineRule="atLeast"/>
              <w:rPr>
                <w:lang w:eastAsia="zh-CN"/>
              </w:rPr>
            </w:pPr>
            <w:bookmarkStart w:id="112" w:name="MCCQCTEMPBM_00000180"/>
            <w:bookmarkEnd w:id="111"/>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pPr>
              <w:pStyle w:val="B3"/>
              <w:numPr>
                <w:ilvl w:val="1"/>
                <w:numId w:val="15"/>
              </w:numPr>
              <w:spacing w:after="0"/>
              <w:rPr>
                <w:sz w:val="21"/>
                <w:szCs w:val="18"/>
              </w:rPr>
            </w:pPr>
            <w:bookmarkStart w:id="113" w:name="MCCQCTEMPBM_00000181"/>
            <w:bookmarkEnd w:id="112"/>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pPr>
              <w:pStyle w:val="B3"/>
              <w:numPr>
                <w:ilvl w:val="1"/>
                <w:numId w:val="15"/>
              </w:numPr>
              <w:spacing w:after="0"/>
              <w:rPr>
                <w:sz w:val="21"/>
                <w:szCs w:val="18"/>
              </w:rPr>
            </w:pPr>
            <w:bookmarkStart w:id="114" w:name="MCCQCTEMPBM_00000182"/>
            <w:bookmarkEnd w:id="113"/>
            <w:r w:rsidRPr="00982F35">
              <w:rPr>
                <w:sz w:val="21"/>
                <w:szCs w:val="18"/>
              </w:rPr>
              <w:t>visual-tactile stimuli: 30 ms when the video comes first and 20 ms when the tactile comes first to be perceived as being synchronous.</w:t>
            </w:r>
          </w:p>
          <w:p w14:paraId="38B84F0F" w14:textId="77777777" w:rsidR="008C6956" w:rsidRDefault="008C6956">
            <w:pPr>
              <w:pStyle w:val="B3"/>
              <w:numPr>
                <w:ilvl w:val="1"/>
                <w:numId w:val="15"/>
              </w:numPr>
              <w:spacing w:after="0"/>
              <w:rPr>
                <w:sz w:val="21"/>
                <w:szCs w:val="18"/>
              </w:rPr>
            </w:pPr>
            <w:bookmarkStart w:id="115" w:name="MCCQCTEMPBM_00000183"/>
            <w:bookmarkEnd w:id="114"/>
            <w:r w:rsidRPr="00982F35">
              <w:rPr>
                <w:sz w:val="21"/>
                <w:szCs w:val="18"/>
              </w:rPr>
              <w:t>audio-visual stimuli: 20 ms when the audio comes first and 20 ms when the video comes first to be perceived as being synchronous.</w:t>
            </w:r>
          </w:p>
          <w:bookmarkEnd w:id="115"/>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pPr>
              <w:pStyle w:val="ListParagraph"/>
              <w:numPr>
                <w:ilvl w:val="0"/>
                <w:numId w:val="15"/>
              </w:numPr>
              <w:spacing w:after="0"/>
              <w:jc w:val="both"/>
              <w:rPr>
                <w:lang w:eastAsia="zh-CN"/>
              </w:rPr>
            </w:pPr>
            <w:bookmarkStart w:id="116" w:name="MCCQCTEMPBM_00000184"/>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pPr>
              <w:pStyle w:val="ListParagraph"/>
              <w:numPr>
                <w:ilvl w:val="1"/>
                <w:numId w:val="15"/>
              </w:numPr>
              <w:spacing w:after="0"/>
              <w:jc w:val="both"/>
              <w:rPr>
                <w:lang w:eastAsia="zh-CN"/>
              </w:rPr>
            </w:pPr>
            <w:bookmarkStart w:id="117" w:name="MCCQCTEMPBM_00000185"/>
            <w:bookmarkEnd w:id="116"/>
            <w:r>
              <w:rPr>
                <w:lang w:eastAsia="zh-CN"/>
              </w:rPr>
              <w:t>end-to-end latency: [5~20] ms</w:t>
            </w:r>
          </w:p>
          <w:p w14:paraId="2D22FDB2" w14:textId="77777777" w:rsidR="008C6956" w:rsidRDefault="008C6956">
            <w:pPr>
              <w:pStyle w:val="ListParagraph"/>
              <w:numPr>
                <w:ilvl w:val="1"/>
                <w:numId w:val="15"/>
              </w:numPr>
              <w:spacing w:after="0"/>
              <w:jc w:val="both"/>
              <w:rPr>
                <w:lang w:eastAsia="zh-CN"/>
              </w:rPr>
            </w:pPr>
            <w:bookmarkStart w:id="118" w:name="MCCQCTEMPBM_00000186"/>
            <w:bookmarkEnd w:id="117"/>
            <w:r>
              <w:rPr>
                <w:lang w:eastAsia="zh-CN"/>
              </w:rPr>
              <w:t>service bit rate (user experienced data rate): [1~1000] Mbit/s</w:t>
            </w:r>
          </w:p>
          <w:bookmarkEnd w:id="118"/>
          <w:p w14:paraId="4C6044B5" w14:textId="4AF31228" w:rsidR="008C6956" w:rsidRPr="00DB3790" w:rsidRDefault="008C6956">
            <w:pPr>
              <w:pStyle w:val="ListParagraph"/>
              <w:numPr>
                <w:ilvl w:val="1"/>
                <w:numId w:val="15"/>
              </w:numPr>
              <w:spacing w:after="0"/>
              <w:jc w:val="both"/>
            </w:pPr>
            <w:r>
              <w:rPr>
                <w:lang w:eastAsia="zh-CN"/>
              </w:rPr>
              <w:t>positioning accuracy: &lt; 1 m</w:t>
            </w:r>
          </w:p>
        </w:tc>
      </w:tr>
      <w:bookmarkEnd w:id="107"/>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bookmarkStart w:id="119" w:name="MCCQCTEMPBM_00000118"/>
          </w:p>
        </w:tc>
      </w:tr>
      <w:bookmarkEnd w:id="119"/>
    </w:tbl>
    <w:p w14:paraId="32B93F91" w14:textId="77777777" w:rsidR="008C6956" w:rsidRDefault="008C6956" w:rsidP="008C6956"/>
    <w:p w14:paraId="07C8604A" w14:textId="02DF055E" w:rsidR="008C6956" w:rsidRDefault="008C6956" w:rsidP="008C6956">
      <w:pPr>
        <w:pStyle w:val="Heading2"/>
      </w:pPr>
      <w:bookmarkStart w:id="120" w:name="MCCQCTEMPBM_00000040"/>
      <w:bookmarkStart w:id="121" w:name="_Toc184121622"/>
      <w:r>
        <w:t>5.</w:t>
      </w:r>
      <w:r w:rsidR="00E17AF2">
        <w:t>4</w:t>
      </w:r>
      <w:r>
        <w:tab/>
        <w:t>UC4: Avatar Generation, Storage, and Access</w:t>
      </w:r>
      <w:bookmarkEnd w:id="12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bookmarkEnd w:id="120"/>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bookmarkStart w:id="122" w:name="MCCQCTEMPBM_00000119"/>
          </w:p>
        </w:tc>
      </w:tr>
      <w:bookmarkEnd w:id="122"/>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pPr>
              <w:pStyle w:val="ListParagraph"/>
              <w:numPr>
                <w:ilvl w:val="0"/>
                <w:numId w:val="11"/>
              </w:numPr>
              <w:spacing w:after="0"/>
              <w:rPr>
                <w:rFonts w:eastAsiaTheme="minorHAnsi" w:cs="Arial"/>
              </w:rPr>
            </w:pPr>
            <w:bookmarkStart w:id="123" w:name="MCCQCTEMPBM_00000120"/>
            <w:bookmarkStart w:id="124" w:name="MCCQCTEMPBM_00000188" w:colFirst="0" w:colLast="0"/>
          </w:p>
        </w:tc>
      </w:tr>
      <w:bookmarkEnd w:id="123"/>
      <w:bookmarkEnd w:id="124"/>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bookmarkStart w:id="125" w:name="MCCQCTEMPBM_00000195" w:colFirst="0" w:colLast="0"/>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pPr>
              <w:pStyle w:val="B3"/>
              <w:numPr>
                <w:ilvl w:val="0"/>
                <w:numId w:val="12"/>
              </w:numPr>
              <w:spacing w:after="0"/>
            </w:pPr>
            <w:bookmarkStart w:id="126" w:name="MCCQCTEMPBM_00000189"/>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pPr>
              <w:numPr>
                <w:ilvl w:val="0"/>
                <w:numId w:val="12"/>
              </w:numPr>
            </w:pPr>
            <w:bookmarkStart w:id="127" w:name="MCCQCTEMPBM_00000190"/>
            <w:bookmarkEnd w:id="126"/>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pPr>
              <w:pStyle w:val="B3"/>
              <w:numPr>
                <w:ilvl w:val="0"/>
                <w:numId w:val="12"/>
              </w:numPr>
              <w:spacing w:after="0"/>
            </w:pPr>
            <w:bookmarkStart w:id="128" w:name="MCCQCTEMPBM_00000191"/>
            <w:bookmarkEnd w:id="127"/>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pPr>
              <w:numPr>
                <w:ilvl w:val="0"/>
                <w:numId w:val="12"/>
              </w:numPr>
            </w:pPr>
            <w:bookmarkStart w:id="129" w:name="MCCQCTEMPBM_00000192"/>
            <w:bookmarkEnd w:id="128"/>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pPr>
              <w:pStyle w:val="B3"/>
              <w:numPr>
                <w:ilvl w:val="0"/>
                <w:numId w:val="12"/>
              </w:numPr>
              <w:spacing w:after="0"/>
            </w:pPr>
            <w:bookmarkStart w:id="130" w:name="MCCQCTEMPBM_00000193"/>
            <w:bookmarkEnd w:id="129"/>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pPr>
              <w:pStyle w:val="B3"/>
              <w:numPr>
                <w:ilvl w:val="0"/>
                <w:numId w:val="12"/>
              </w:numPr>
              <w:spacing w:after="0"/>
            </w:pPr>
            <w:bookmarkStart w:id="131" w:name="MCCQCTEMPBM_00000194"/>
            <w:bookmarkEnd w:id="130"/>
            <w:r>
              <w:rPr>
                <w:rFonts w:eastAsia="SimSun" w:hint="eastAsia"/>
                <w:lang w:val="en-US" w:eastAsia="zh-CN"/>
              </w:rPr>
              <w:t>Support management and authorization of avatar usage right.</w:t>
            </w:r>
          </w:p>
          <w:bookmarkEnd w:id="131"/>
          <w:p w14:paraId="2746586E" w14:textId="267B8024" w:rsidR="008C6956" w:rsidRPr="00DB3790" w:rsidRDefault="00E17AF2">
            <w:pPr>
              <w:pStyle w:val="B3"/>
              <w:numPr>
                <w:ilvl w:val="0"/>
                <w:numId w:val="12"/>
              </w:numPr>
              <w:spacing w:after="0"/>
            </w:pPr>
            <w:r>
              <w:rPr>
                <w:rFonts w:eastAsia="SimSun" w:hint="eastAsia"/>
                <w:lang w:val="en-US" w:eastAsia="zh-CN"/>
              </w:rPr>
              <w:t>The ability to identify the subscriber who has the right to use an avatar.</w:t>
            </w:r>
          </w:p>
        </w:tc>
      </w:tr>
      <w:bookmarkEnd w:id="125"/>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bookmarkStart w:id="132" w:name="MCCQCTEMPBM_00000121"/>
          </w:p>
        </w:tc>
      </w:tr>
      <w:bookmarkEnd w:id="132"/>
    </w:tbl>
    <w:p w14:paraId="1EB7F9AB" w14:textId="77777777" w:rsidR="008C6956" w:rsidRDefault="008C6956" w:rsidP="008C6956">
      <w:pPr>
        <w:rPr>
          <w:noProof/>
        </w:rPr>
      </w:pPr>
    </w:p>
    <w:p w14:paraId="68F3AE29" w14:textId="2260F5B5" w:rsidR="00E17AF2" w:rsidRPr="003A3AA9" w:rsidRDefault="00E17AF2" w:rsidP="003A3AA9">
      <w:pPr>
        <w:pStyle w:val="Heading2"/>
      </w:pPr>
      <w:bookmarkStart w:id="133" w:name="MCCQCTEMPBM_00000041"/>
      <w:bookmarkStart w:id="134" w:name="_Toc184121623"/>
      <w:r w:rsidRPr="003A3AA9">
        <w:t>5.5</w:t>
      </w:r>
      <w:r w:rsidRPr="003A3AA9">
        <w:tab/>
        <w:t>UC</w:t>
      </w:r>
      <w:r w:rsidRPr="003A3AA9">
        <w:rPr>
          <w:rFonts w:hint="eastAsia"/>
        </w:rPr>
        <w:t>5</w:t>
      </w:r>
      <w:r w:rsidRPr="003A3AA9">
        <w:t>:</w:t>
      </w:r>
      <w:r w:rsidR="00E13EF4">
        <w:tab/>
      </w:r>
      <w:r w:rsidRPr="003A3AA9">
        <w:t>Artificial Intelligence-</w:t>
      </w:r>
      <w:r w:rsidRPr="003A3AA9">
        <w:rPr>
          <w:rFonts w:hint="eastAsia"/>
        </w:rPr>
        <w:t>Based Avatar</w:t>
      </w:r>
      <w:bookmarkEnd w:id="1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bookmarkEnd w:id="133"/>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bookmarkStart w:id="135" w:name="MCCQCTEMPBM_00000122"/>
          </w:p>
        </w:tc>
      </w:tr>
      <w:bookmarkEnd w:id="135"/>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pPr>
              <w:pStyle w:val="ListParagraph"/>
              <w:numPr>
                <w:ilvl w:val="0"/>
                <w:numId w:val="11"/>
              </w:numPr>
              <w:spacing w:after="0"/>
              <w:rPr>
                <w:rFonts w:eastAsiaTheme="minorHAnsi" w:cs="Arial"/>
              </w:rPr>
            </w:pPr>
            <w:bookmarkStart w:id="136" w:name="MCCQCTEMPBM_00000123"/>
            <w:bookmarkStart w:id="137" w:name="MCCQCTEMPBM_00000196" w:colFirst="0" w:colLast="0"/>
          </w:p>
        </w:tc>
      </w:tr>
      <w:bookmarkEnd w:id="136"/>
      <w:bookmarkEnd w:id="137"/>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bookmarkStart w:id="138" w:name="MCCQCTEMPBM_00000202" w:colFirst="0" w:colLast="0"/>
            <w:r>
              <w:t>In addition to relevant requirements from previous use cases, the following requirements shall apply:</w:t>
            </w:r>
          </w:p>
          <w:p w14:paraId="342D10AA" w14:textId="77777777" w:rsidR="00E17AF2" w:rsidRDefault="00E17AF2">
            <w:pPr>
              <w:pStyle w:val="ListParagraph"/>
              <w:numPr>
                <w:ilvl w:val="0"/>
                <w:numId w:val="16"/>
              </w:numPr>
              <w:spacing w:after="0"/>
              <w:jc w:val="both"/>
              <w:rPr>
                <w:lang w:eastAsia="zh-CN"/>
              </w:rPr>
            </w:pPr>
            <w:bookmarkStart w:id="139" w:name="MCCQCTEMPBM_00000197"/>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pPr>
              <w:pStyle w:val="ListParagraph"/>
              <w:numPr>
                <w:ilvl w:val="0"/>
                <w:numId w:val="16"/>
              </w:numPr>
              <w:spacing w:after="0"/>
              <w:jc w:val="both"/>
              <w:rPr>
                <w:lang w:val="en-US" w:eastAsia="zh-CN"/>
              </w:rPr>
            </w:pPr>
            <w:bookmarkStart w:id="140" w:name="MCCQCTEMPBM_00000198"/>
            <w:bookmarkEnd w:id="139"/>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pPr>
              <w:pStyle w:val="ListParagraph"/>
              <w:numPr>
                <w:ilvl w:val="0"/>
                <w:numId w:val="16"/>
              </w:numPr>
              <w:spacing w:after="0"/>
              <w:jc w:val="both"/>
              <w:rPr>
                <w:lang w:val="en-US" w:eastAsia="zh-CN"/>
              </w:rPr>
            </w:pPr>
            <w:bookmarkStart w:id="141" w:name="MCCQCTEMPBM_00000199"/>
            <w:bookmarkEnd w:id="140"/>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pPr>
              <w:pStyle w:val="ListParagraph"/>
              <w:numPr>
                <w:ilvl w:val="0"/>
                <w:numId w:val="16"/>
              </w:numPr>
              <w:spacing w:after="0"/>
              <w:jc w:val="both"/>
              <w:rPr>
                <w:lang w:val="en-US" w:eastAsia="zh-CN"/>
              </w:rPr>
            </w:pPr>
            <w:bookmarkStart w:id="142" w:name="MCCQCTEMPBM_00000200"/>
            <w:bookmarkEnd w:id="141"/>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pPr>
              <w:pStyle w:val="ListParagraph"/>
              <w:numPr>
                <w:ilvl w:val="0"/>
                <w:numId w:val="16"/>
              </w:numPr>
              <w:spacing w:after="0"/>
              <w:rPr>
                <w:lang w:eastAsia="zh-CN"/>
              </w:rPr>
            </w:pPr>
            <w:bookmarkStart w:id="143" w:name="MCCQCTEMPBM_00000201"/>
            <w:bookmarkEnd w:id="142"/>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bookmarkEnd w:id="143"/>
          <w:p w14:paraId="042E0C4D" w14:textId="67A2C243" w:rsidR="00E17AF2" w:rsidRDefault="00E17AF2">
            <w:pPr>
              <w:pStyle w:val="ListParagraph"/>
              <w:numPr>
                <w:ilvl w:val="0"/>
                <w:numId w:val="16"/>
              </w:numPr>
              <w:spacing w:after="0"/>
              <w:jc w:val="both"/>
            </w:pPr>
            <w:r>
              <w:rPr>
                <w:rFonts w:hint="eastAsia"/>
                <w:lang w:val="en-US" w:eastAsia="zh-CN"/>
              </w:rPr>
              <w:t>Collecting charging information associated with communication involving a digital representation associated with the subscriber.</w:t>
            </w:r>
          </w:p>
        </w:tc>
      </w:tr>
      <w:bookmarkEnd w:id="138"/>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bookmarkStart w:id="144" w:name="MCCQCTEMPBM_00000124"/>
          </w:p>
        </w:tc>
      </w:tr>
      <w:bookmarkEnd w:id="144"/>
    </w:tbl>
    <w:p w14:paraId="499C3F9D" w14:textId="640B5A3E" w:rsidR="00E035B5" w:rsidRDefault="00E035B5" w:rsidP="00E035B5"/>
    <w:p w14:paraId="50476C58" w14:textId="14598501" w:rsidR="003A3AA9" w:rsidRDefault="003A3AA9" w:rsidP="003A3AA9">
      <w:pPr>
        <w:pStyle w:val="Heading2"/>
      </w:pPr>
      <w:bookmarkStart w:id="145" w:name="_Toc184121624"/>
      <w:r>
        <w:t>5.6</w:t>
      </w:r>
      <w:r>
        <w:tab/>
        <w:t>List of Potential Requirements</w:t>
      </w:r>
      <w:bookmarkEnd w:id="145"/>
    </w:p>
    <w:p w14:paraId="04B1E2CB" w14:textId="77777777" w:rsidR="003A3AA9" w:rsidRPr="003A3AA9" w:rsidRDefault="003A3AA9" w:rsidP="003A3AA9"/>
    <w:p w14:paraId="1EBD01EB" w14:textId="72552F68" w:rsidR="00E035B5" w:rsidRDefault="00E035B5" w:rsidP="00E035B5">
      <w:pPr>
        <w:pStyle w:val="Heading1"/>
      </w:pPr>
      <w:bookmarkStart w:id="146" w:name="_Toc184121625"/>
      <w:r>
        <w:t>6</w:t>
      </w:r>
      <w:r>
        <w:tab/>
        <w:t>Avatar Representation and Animation Formats</w:t>
      </w:r>
      <w:bookmarkEnd w:id="146"/>
    </w:p>
    <w:p w14:paraId="3622609D" w14:textId="6F7599D3" w:rsidR="00E035B5" w:rsidRDefault="00AF3238" w:rsidP="00C70D7D">
      <w:pPr>
        <w:pStyle w:val="Heading2"/>
      </w:pPr>
      <w:bookmarkStart w:id="147" w:name="_Toc184121626"/>
      <w:r>
        <w:t>6.1</w:t>
      </w:r>
      <w:r>
        <w:tab/>
        <w:t>General</w:t>
      </w:r>
      <w:bookmarkEnd w:id="147"/>
    </w:p>
    <w:p w14:paraId="00F76A40" w14:textId="590778D7" w:rsidR="009536AC" w:rsidRPr="009536AC" w:rsidRDefault="009536AC" w:rsidP="009536AC">
      <w:pPr>
        <w:pStyle w:val="Heading2"/>
      </w:pPr>
      <w:bookmarkStart w:id="148" w:name="_Toc184121627"/>
      <w:r>
        <w:t>6.2</w:t>
      </w:r>
      <w:r>
        <w:tab/>
        <w:t>Common Terminology</w:t>
      </w:r>
      <w:bookmarkEnd w:id="148"/>
    </w:p>
    <w:p w14:paraId="05190376" w14:textId="2F49D4D7" w:rsidR="00AF3238" w:rsidRDefault="00AF3238" w:rsidP="00C70D7D">
      <w:pPr>
        <w:pStyle w:val="Heading2"/>
      </w:pPr>
      <w:bookmarkStart w:id="149" w:name="_Toc184121628"/>
      <w:r>
        <w:t>6.</w:t>
      </w:r>
      <w:r w:rsidR="009536AC">
        <w:t>3</w:t>
      </w:r>
      <w:r>
        <w:tab/>
        <w:t>Existing Avatar Representation Formats</w:t>
      </w:r>
      <w:bookmarkEnd w:id="149"/>
    </w:p>
    <w:p w14:paraId="65E73270" w14:textId="2B64ED95" w:rsidR="00AF3238" w:rsidRPr="00257B7F" w:rsidRDefault="005C311E" w:rsidP="00A95C2F">
      <w:pPr>
        <w:pStyle w:val="Heading3"/>
        <w:rPr>
          <w:lang w:val="en-CA"/>
        </w:rPr>
      </w:pPr>
      <w:bookmarkStart w:id="150" w:name="_Toc184121629"/>
      <w:r>
        <w:rPr>
          <w:lang w:val="en-CA"/>
        </w:rPr>
        <w:t>6.3.1</w:t>
      </w:r>
      <w:r>
        <w:rPr>
          <w:lang w:val="en-CA"/>
        </w:rPr>
        <w:tab/>
      </w:r>
      <w:r w:rsidR="00AF3238">
        <w:rPr>
          <w:lang w:val="en-CA"/>
        </w:rPr>
        <w:t>MPEG Reference Avatar</w:t>
      </w:r>
      <w:bookmarkEnd w:id="150"/>
    </w:p>
    <w:p w14:paraId="7186E27A" w14:textId="5D8EF899" w:rsidR="00AF3238" w:rsidRDefault="005C311E" w:rsidP="00A95C2F">
      <w:pPr>
        <w:pStyle w:val="Heading4"/>
        <w:rPr>
          <w:lang w:val="en-CA"/>
        </w:rPr>
      </w:pPr>
      <w:bookmarkStart w:id="151" w:name="_Toc184121630"/>
      <w:r>
        <w:rPr>
          <w:lang w:val="en-CA"/>
        </w:rPr>
        <w:t>6.3.1.1</w:t>
      </w:r>
      <w:r>
        <w:rPr>
          <w:lang w:val="en-CA"/>
        </w:rPr>
        <w:tab/>
      </w:r>
      <w:r w:rsidR="00AF3238">
        <w:rPr>
          <w:lang w:val="en-CA"/>
        </w:rPr>
        <w:t>Body Model</w:t>
      </w:r>
      <w:bookmarkEnd w:id="151"/>
    </w:p>
    <w:p w14:paraId="0C31B751" w14:textId="3B87EB5E" w:rsidR="00AF3238" w:rsidRPr="00AF3238" w:rsidRDefault="005C311E" w:rsidP="00C70D7D">
      <w:pPr>
        <w:pStyle w:val="Heading5"/>
        <w:rPr>
          <w:lang w:val="en-CA"/>
        </w:rPr>
      </w:pPr>
      <w:bookmarkStart w:id="152" w:name="_Toc184121631"/>
      <w:r>
        <w:rPr>
          <w:lang w:val="en-CA"/>
        </w:rPr>
        <w:t>6.3.1.1.1</w:t>
      </w:r>
      <w:r>
        <w:rPr>
          <w:lang w:val="en-CA"/>
        </w:rPr>
        <w:tab/>
      </w:r>
      <w:r w:rsidR="00AF3238">
        <w:rPr>
          <w:lang w:val="en-CA"/>
        </w:rPr>
        <w:t>Overview</w:t>
      </w:r>
      <w:bookmarkEnd w:id="152"/>
    </w:p>
    <w:p w14:paraId="5EAB62D2" w14:textId="0964C4A6"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sidR="00E13EF4">
        <w:rPr>
          <w:lang w:val="en-CA"/>
        </w:rPr>
        <w:t>Figure 1</w:t>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w:t>
      </w:r>
      <w:r w:rsidR="00E13EF4">
        <w:rPr>
          <w:lang w:val="en-CA"/>
        </w:rPr>
        <w:t xml:space="preserve"> Figure 1</w:t>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E13EF4">
      <w:pPr>
        <w:pStyle w:val="TH"/>
      </w:pPr>
      <w:bookmarkStart w:id="153" w:name="MCCQCTEMPBM_00000063"/>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bookmarkEnd w:id="153"/>
    </w:p>
    <w:p w14:paraId="0C6882EC" w14:textId="512CB5F7" w:rsidR="00AF3238" w:rsidRPr="00C70D7D" w:rsidRDefault="00AF3238" w:rsidP="00E13EF4">
      <w:pPr>
        <w:pStyle w:val="TF"/>
      </w:pPr>
      <w:bookmarkStart w:id="154" w:name="_Ref150254144"/>
      <w:bookmarkStart w:id="155" w:name="MCCQCTEMPBM_00000045"/>
      <w:r>
        <w:t xml:space="preserve">Figure </w:t>
      </w:r>
      <w:bookmarkEnd w:id="154"/>
      <w:r w:rsidR="004F2DA7">
        <w:t>1</w:t>
      </w:r>
      <w:r w:rsidR="00E13EF4">
        <w:t>:</w:t>
      </w:r>
      <w:r w:rsidRPr="00C70D7D">
        <w:t xml:space="preserve"> Full body mesh topology (right : female body, left : male body). The gender-neutral face is zoomed for better visualization.</w:t>
      </w:r>
    </w:p>
    <w:bookmarkEnd w:id="155"/>
    <w:p w14:paraId="03AE760F" w14:textId="77777777" w:rsidR="00AF3238" w:rsidRDefault="00AF3238" w:rsidP="00AF3238">
      <w:pPr>
        <w:rPr>
          <w:lang w:val="en-CA"/>
        </w:rPr>
      </w:pPr>
    </w:p>
    <w:p w14:paraId="56F3CADB" w14:textId="1D41F928" w:rsidR="00AF3238" w:rsidRDefault="00AF3238" w:rsidP="00C70D7D">
      <w:pPr>
        <w:pStyle w:val="Heading5"/>
        <w:rPr>
          <w:lang w:val="en-CA"/>
        </w:rPr>
      </w:pPr>
      <w:bookmarkStart w:id="156" w:name="_Toc184121632"/>
      <w:r>
        <w:rPr>
          <w:lang w:val="en-CA"/>
        </w:rPr>
        <w:t>6.</w:t>
      </w:r>
      <w:r w:rsidR="005C311E">
        <w:rPr>
          <w:lang w:val="en-CA"/>
        </w:rPr>
        <w:t>3</w:t>
      </w:r>
      <w:r>
        <w:rPr>
          <w:lang w:val="en-CA"/>
        </w:rPr>
        <w:t>.1.1.2</w:t>
      </w:r>
      <w:r>
        <w:rPr>
          <w:lang w:val="en-CA"/>
        </w:rPr>
        <w:tab/>
        <w:t>Levels of Detail</w:t>
      </w:r>
      <w:bookmarkEnd w:id="156"/>
    </w:p>
    <w:p w14:paraId="61BA103E" w14:textId="33AFADA0"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igh (see</w:t>
      </w:r>
      <w:r w:rsidR="004F2DA7" w:rsidRPr="004F2DA7">
        <w:t xml:space="preserve"> </w:t>
      </w:r>
      <w:r w:rsidR="004F2DA7">
        <w:t xml:space="preserve">Figure </w:t>
      </w:r>
      <w:r w:rsidR="004F2DA7">
        <w:t>2</w:t>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pPr>
        <w:pStyle w:val="ListParagraph"/>
        <w:numPr>
          <w:ilvl w:val="0"/>
          <w:numId w:val="19"/>
        </w:numPr>
        <w:spacing w:after="0"/>
        <w:rPr>
          <w:lang w:val="en-CA"/>
        </w:rPr>
      </w:pPr>
      <w:bookmarkStart w:id="157" w:name="MCCQCTEMPBM_00000203"/>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pPr>
        <w:pStyle w:val="ListParagraph"/>
        <w:numPr>
          <w:ilvl w:val="1"/>
          <w:numId w:val="19"/>
        </w:numPr>
        <w:spacing w:after="0"/>
        <w:rPr>
          <w:lang w:val="en-CA"/>
        </w:rPr>
      </w:pPr>
      <w:bookmarkStart w:id="158" w:name="MCCQCTEMPBM_00000204"/>
      <w:bookmarkEnd w:id="157"/>
      <w:r w:rsidRPr="0082633B">
        <w:rPr>
          <w:lang w:val="en-CA"/>
        </w:rPr>
        <w:t>53,695 vertices and 56,496 quad faces (106,952 triangular faces).</w:t>
      </w:r>
    </w:p>
    <w:p w14:paraId="69AD164C" w14:textId="77777777" w:rsidR="00AF3238" w:rsidRPr="0082633B" w:rsidRDefault="00AF3238">
      <w:pPr>
        <w:pStyle w:val="ListParagraph"/>
        <w:numPr>
          <w:ilvl w:val="0"/>
          <w:numId w:val="19"/>
        </w:numPr>
        <w:spacing w:after="0"/>
        <w:rPr>
          <w:lang w:val="en-CA"/>
        </w:rPr>
      </w:pPr>
      <w:bookmarkStart w:id="159" w:name="MCCQCTEMPBM_00000205"/>
      <w:bookmarkEnd w:id="158"/>
      <w:r w:rsidRPr="0082633B">
        <w:rPr>
          <w:lang w:val="en-CA"/>
        </w:rPr>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pPr>
        <w:pStyle w:val="ListParagraph"/>
        <w:numPr>
          <w:ilvl w:val="1"/>
          <w:numId w:val="19"/>
        </w:numPr>
        <w:spacing w:after="0"/>
        <w:rPr>
          <w:lang w:val="en-CA"/>
        </w:rPr>
      </w:pPr>
      <w:bookmarkStart w:id="160" w:name="MCCQCTEMPBM_00000206"/>
      <w:bookmarkEnd w:id="159"/>
      <w:r w:rsidRPr="0082633B">
        <w:rPr>
          <w:lang w:val="en-CA"/>
        </w:rPr>
        <w:t>13,225 vertices and 13,196 quad faces (26,356 triangular faces)</w:t>
      </w:r>
    </w:p>
    <w:p w14:paraId="38F332E1" w14:textId="77777777" w:rsidR="00AF3238" w:rsidRPr="0082633B" w:rsidRDefault="00AF3238">
      <w:pPr>
        <w:pStyle w:val="ListParagraph"/>
        <w:numPr>
          <w:ilvl w:val="1"/>
          <w:numId w:val="19"/>
        </w:numPr>
        <w:spacing w:after="0"/>
        <w:rPr>
          <w:lang w:val="en-CA"/>
        </w:rPr>
      </w:pPr>
      <w:bookmarkStart w:id="161" w:name="MCCQCTEMPBM_00000207"/>
      <w:bookmarkEnd w:id="160"/>
      <w:r w:rsidRPr="0082633B">
        <w:rPr>
          <w:lang w:val="en-CA"/>
        </w:rPr>
        <w:t>Corresponds to 25% of the HD mesh</w:t>
      </w:r>
      <w:r>
        <w:rPr>
          <w:lang w:val="en-CA"/>
        </w:rPr>
        <w:t>.</w:t>
      </w:r>
    </w:p>
    <w:p w14:paraId="64F3BD13" w14:textId="77777777" w:rsidR="00AF3238" w:rsidRPr="0082633B" w:rsidRDefault="00AF3238">
      <w:pPr>
        <w:pStyle w:val="ListParagraph"/>
        <w:numPr>
          <w:ilvl w:val="0"/>
          <w:numId w:val="19"/>
        </w:numPr>
        <w:spacing w:after="0"/>
        <w:rPr>
          <w:lang w:val="en-CA"/>
        </w:rPr>
      </w:pPr>
      <w:bookmarkStart w:id="162" w:name="MCCQCTEMPBM_00000208"/>
      <w:bookmarkEnd w:id="161"/>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pPr>
        <w:pStyle w:val="ListParagraph"/>
        <w:numPr>
          <w:ilvl w:val="1"/>
          <w:numId w:val="19"/>
        </w:numPr>
        <w:spacing w:after="0"/>
        <w:rPr>
          <w:lang w:val="en-CA"/>
        </w:rPr>
      </w:pPr>
      <w:bookmarkStart w:id="163" w:name="MCCQCTEMPBM_00000209"/>
      <w:bookmarkEnd w:id="162"/>
      <w:r w:rsidRPr="0082633B">
        <w:rPr>
          <w:lang w:val="en-CA"/>
        </w:rPr>
        <w:t>5,366 vertices and 5,300 quad faces (10,571 triangular faces).</w:t>
      </w:r>
    </w:p>
    <w:p w14:paraId="7F9B5DE3" w14:textId="77777777" w:rsidR="00AF3238" w:rsidRPr="0082633B" w:rsidRDefault="00AF3238">
      <w:pPr>
        <w:pStyle w:val="ListParagraph"/>
        <w:numPr>
          <w:ilvl w:val="1"/>
          <w:numId w:val="19"/>
        </w:numPr>
        <w:spacing w:after="0"/>
        <w:rPr>
          <w:lang w:val="en-CA"/>
        </w:rPr>
      </w:pPr>
      <w:bookmarkStart w:id="164" w:name="MCCQCTEMPBM_00000210"/>
      <w:bookmarkEnd w:id="163"/>
      <w:r w:rsidRPr="0082633B">
        <w:rPr>
          <w:lang w:val="en-CA"/>
        </w:rPr>
        <w:t>Corresponds to 90% of the HD mesh</w:t>
      </w:r>
      <w:r>
        <w:rPr>
          <w:lang w:val="en-CA"/>
        </w:rPr>
        <w:t>,</w:t>
      </w:r>
    </w:p>
    <w:bookmarkEnd w:id="164"/>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4F2DA7">
      <w:pPr>
        <w:pStyle w:val="TH"/>
      </w:pPr>
      <w:bookmarkStart w:id="165" w:name="MCCQCTEMPBM_00000064"/>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bookmarkEnd w:id="165"/>
    </w:p>
    <w:p w14:paraId="3DF7E6A8" w14:textId="5E9AA9BF" w:rsidR="00AF3238" w:rsidRPr="00C70D7D" w:rsidRDefault="00AF3238" w:rsidP="004F2DA7">
      <w:pPr>
        <w:pStyle w:val="TF"/>
      </w:pPr>
      <w:bookmarkStart w:id="166" w:name="_Ref150254125"/>
      <w:bookmarkStart w:id="167" w:name="MCCQCTEMPBM_00000046"/>
      <w:r>
        <w:t xml:space="preserve">Figure </w:t>
      </w:r>
      <w:bookmarkEnd w:id="166"/>
      <w:r w:rsidR="004F2DA7">
        <w:t>2:</w:t>
      </w:r>
      <w:r w:rsidRPr="00C70D7D">
        <w:t xml:space="preserve"> Levels of detail of Morgan - From left to right: High (50k), Medium (12k) and Small (5k). </w:t>
      </w:r>
    </w:p>
    <w:bookmarkEnd w:id="167"/>
    <w:p w14:paraId="6A588A9B" w14:textId="77777777" w:rsidR="00AF3238" w:rsidRPr="0082633B" w:rsidRDefault="00AF3238" w:rsidP="00AF3238">
      <w:pPr>
        <w:rPr>
          <w:lang w:val="en-CA"/>
        </w:rPr>
      </w:pPr>
    </w:p>
    <w:p w14:paraId="61CA4967" w14:textId="1E96DC60" w:rsidR="00AF3238" w:rsidRPr="00D45B01" w:rsidRDefault="00AF3238" w:rsidP="00C70D7D">
      <w:pPr>
        <w:pStyle w:val="Heading5"/>
        <w:rPr>
          <w:lang w:val="en-CA"/>
        </w:rPr>
      </w:pPr>
      <w:bookmarkStart w:id="168" w:name="_Toc184121633"/>
      <w:r>
        <w:rPr>
          <w:lang w:val="en-CA"/>
        </w:rPr>
        <w:t>6.</w:t>
      </w:r>
      <w:r w:rsidR="005C311E">
        <w:rPr>
          <w:lang w:val="en-CA"/>
        </w:rPr>
        <w:t>3</w:t>
      </w:r>
      <w:r>
        <w:rPr>
          <w:lang w:val="en-CA"/>
        </w:rPr>
        <w:t>.1.1.3</w:t>
      </w:r>
      <w:r>
        <w:rPr>
          <w:lang w:val="en-CA"/>
        </w:rPr>
        <w:tab/>
      </w:r>
      <w:r w:rsidRPr="00D45B01">
        <w:rPr>
          <w:lang w:val="en-CA"/>
        </w:rPr>
        <w:t>Model Body Semantics</w:t>
      </w:r>
      <w:bookmarkEnd w:id="168"/>
    </w:p>
    <w:p w14:paraId="286EE03E" w14:textId="55B90486"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sidR="004F2DA7">
        <w:rPr>
          <w:lang w:val="en-CA"/>
        </w:rPr>
        <w:t xml:space="preserve"> Figures 3</w:t>
      </w:r>
      <w:r>
        <w:rPr>
          <w:lang w:val="en-CA"/>
        </w:rPr>
        <w:t xml:space="preserve">, </w:t>
      </w:r>
      <w:r w:rsidR="004F2DA7">
        <w:rPr>
          <w:lang w:val="en-CA"/>
        </w:rPr>
        <w:t>4</w:t>
      </w:r>
      <w:r>
        <w:rPr>
          <w:lang w:val="en-CA"/>
        </w:rPr>
        <w:t xml:space="preserve">, and </w:t>
      </w:r>
      <w:r w:rsidR="004F2DA7">
        <w:rPr>
          <w:lang w:val="en-CA"/>
        </w:rPr>
        <w:t>5</w:t>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004F2DA7">
        <w:t xml:space="preserve">Figure </w:t>
      </w:r>
      <w:r w:rsidR="004F2DA7">
        <w:t xml:space="preserve">1 </w:t>
      </w:r>
      <w:r>
        <w:rPr>
          <w:lang w:val="en-CA"/>
        </w:rPr>
        <w:t>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4F2DA7">
      <w:pPr>
        <w:pStyle w:val="TH"/>
      </w:pPr>
      <w:bookmarkStart w:id="169" w:name="MCCQCTEMPBM_00000065"/>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bookmarkEnd w:id="169"/>
    </w:p>
    <w:p w14:paraId="616C038D" w14:textId="56C35A84" w:rsidR="00AF3238" w:rsidRDefault="00AF3238" w:rsidP="004F2DA7">
      <w:pPr>
        <w:pStyle w:val="TF"/>
      </w:pPr>
      <w:bookmarkStart w:id="170" w:name="_Ref150254055"/>
      <w:bookmarkStart w:id="171" w:name="MCCQCTEMPBM_00000047"/>
      <w:r>
        <w:t xml:space="preserve">Figure </w:t>
      </w:r>
      <w:bookmarkEnd w:id="170"/>
      <w:r w:rsidR="004F2DA7">
        <w:t xml:space="preserve">3: </w:t>
      </w:r>
      <w:r>
        <w:t>F</w:t>
      </w:r>
      <w:r w:rsidRPr="001C00FF">
        <w:t>ront view of body semantic areas</w:t>
      </w:r>
      <w:r>
        <w:t>.</w:t>
      </w:r>
    </w:p>
    <w:bookmarkEnd w:id="171"/>
    <w:p w14:paraId="07D12925" w14:textId="77777777" w:rsidR="00AF3238" w:rsidRDefault="00AF3238" w:rsidP="00AF3238">
      <w:pPr>
        <w:rPr>
          <w:lang w:val="en-CA"/>
        </w:rPr>
      </w:pPr>
    </w:p>
    <w:p w14:paraId="7E2419A6" w14:textId="77777777" w:rsidR="00AF3238" w:rsidRDefault="00AF3238" w:rsidP="004F2DA7">
      <w:pPr>
        <w:pStyle w:val="TH"/>
      </w:pPr>
      <w:bookmarkStart w:id="172" w:name="MCCQCTEMPBM_00000066"/>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bookmarkEnd w:id="172"/>
    </w:p>
    <w:p w14:paraId="49F8F1C3" w14:textId="5008B858" w:rsidR="00AF3238" w:rsidRDefault="00AF3238" w:rsidP="004F2DA7">
      <w:pPr>
        <w:pStyle w:val="TF"/>
      </w:pPr>
      <w:bookmarkStart w:id="173" w:name="_Ref150254071"/>
      <w:bookmarkStart w:id="174" w:name="MCCQCTEMPBM_00000048"/>
      <w:r>
        <w:t xml:space="preserve">Figure </w:t>
      </w:r>
      <w:bookmarkEnd w:id="173"/>
      <w:r w:rsidR="004F2DA7">
        <w:t>4</w:t>
      </w:r>
      <w:r w:rsidRPr="00C70D7D">
        <w:t xml:space="preserve"> Back view of body semantic areas.</w:t>
      </w:r>
    </w:p>
    <w:bookmarkEnd w:id="174"/>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4F2DA7">
      <w:pPr>
        <w:pStyle w:val="TH"/>
      </w:pPr>
      <w:bookmarkStart w:id="175" w:name="MCCQCTEMPBM_00000067"/>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bookmarkEnd w:id="175"/>
    </w:p>
    <w:p w14:paraId="035C56E5" w14:textId="6ABE7C07" w:rsidR="00AF3238" w:rsidRPr="004F2DA7" w:rsidRDefault="00AF3238" w:rsidP="004F2DA7">
      <w:pPr>
        <w:pStyle w:val="TF"/>
      </w:pPr>
      <w:bookmarkStart w:id="176" w:name="_Ref150254079"/>
      <w:bookmarkStart w:id="177" w:name="MCCQCTEMPBM_00000049"/>
      <w:r w:rsidRPr="004F2DA7">
        <w:t xml:space="preserve">Figure </w:t>
      </w:r>
      <w:bookmarkEnd w:id="176"/>
      <w:r w:rsidR="004F2DA7" w:rsidRPr="004F2DA7">
        <w:t>5:</w:t>
      </w:r>
      <w:r w:rsidRPr="004F2DA7">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177"/>
    <w:p w14:paraId="087E4B96" w14:textId="77777777" w:rsidR="00AF3238" w:rsidRDefault="00AF3238" w:rsidP="00AF3238">
      <w:pPr>
        <w:rPr>
          <w:lang w:val="en-CA"/>
        </w:rPr>
      </w:pPr>
    </w:p>
    <w:p w14:paraId="70267C67" w14:textId="3212BF2B" w:rsidR="00AF3238" w:rsidRDefault="00AF3238" w:rsidP="00C70D7D">
      <w:pPr>
        <w:pStyle w:val="Heading5"/>
        <w:rPr>
          <w:lang w:val="en-CA"/>
        </w:rPr>
      </w:pPr>
      <w:bookmarkStart w:id="178" w:name="_Toc184121634"/>
      <w:r>
        <w:rPr>
          <w:lang w:val="en-CA"/>
        </w:rPr>
        <w:t>6.</w:t>
      </w:r>
      <w:r w:rsidR="005C311E">
        <w:rPr>
          <w:lang w:val="en-CA"/>
        </w:rPr>
        <w:t>3</w:t>
      </w:r>
      <w:r>
        <w:rPr>
          <w:lang w:val="en-CA"/>
        </w:rPr>
        <w:t>.1.1.4</w:t>
      </w:r>
      <w:r>
        <w:rPr>
          <w:lang w:val="en-CA"/>
        </w:rPr>
        <w:tab/>
        <w:t>Base UV Maps</w:t>
      </w:r>
      <w:bookmarkEnd w:id="178"/>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34FE367F" w:rsidR="00AF3238" w:rsidRDefault="00AF3238" w:rsidP="00C70D7D">
      <w:pPr>
        <w:pStyle w:val="Heading5"/>
        <w:rPr>
          <w:lang w:val="en-CA"/>
        </w:rPr>
      </w:pPr>
      <w:bookmarkStart w:id="179" w:name="_Toc184121635"/>
      <w:r>
        <w:rPr>
          <w:lang w:val="en-CA"/>
        </w:rPr>
        <w:t>6.</w:t>
      </w:r>
      <w:r w:rsidR="005C311E">
        <w:rPr>
          <w:lang w:val="en-CA"/>
        </w:rPr>
        <w:t>3</w:t>
      </w:r>
      <w:r>
        <w:rPr>
          <w:lang w:val="en-CA"/>
        </w:rPr>
        <w:t>.1.1.5</w:t>
      </w:r>
      <w:r>
        <w:rPr>
          <w:lang w:val="en-CA"/>
        </w:rPr>
        <w:tab/>
        <w:t>Model Skeleton</w:t>
      </w:r>
      <w:bookmarkEnd w:id="179"/>
    </w:p>
    <w:p w14:paraId="55F85B2E" w14:textId="424B9B51"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sidR="004F2DA7">
        <w:t xml:space="preserve">Figure </w:t>
      </w:r>
      <w:r w:rsidR="004F2DA7">
        <w:t xml:space="preserve">6 </w:t>
      </w:r>
      <w:r w:rsidRPr="00196E89">
        <w:rPr>
          <w:lang w:val="en-CA"/>
        </w:rPr>
        <w:t>illustrates the complete skeleton hierarchy and the naming convention adopted for Morgan. For simplification and general compatibility with other conventions,</w:t>
      </w:r>
      <w:r>
        <w:rPr>
          <w:lang w:val="en-CA"/>
        </w:rPr>
        <w:t xml:space="preserve"> </w:t>
      </w:r>
      <w:r w:rsidR="004F2DA7">
        <w:rPr>
          <w:lang w:val="en-CA"/>
        </w:rPr>
        <w:t xml:space="preserve">Table 1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bookmarkStart w:id="180" w:name="MCCQCTEMPBM_00000068"/>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bookmarkEnd w:id="180"/>
    </w:p>
    <w:p w14:paraId="0354CBEA" w14:textId="101DDE1A" w:rsidR="00AF3238" w:rsidRPr="00C70D7D" w:rsidRDefault="00AF3238" w:rsidP="00C70D7D">
      <w:pPr>
        <w:jc w:val="center"/>
      </w:pPr>
      <w:bookmarkStart w:id="181" w:name="_Ref150253940"/>
      <w:bookmarkStart w:id="182" w:name="MCCQCTEMPBM_00000050"/>
      <w:r>
        <w:t xml:space="preserve">Figure </w:t>
      </w:r>
      <w:bookmarkEnd w:id="181"/>
      <w:r w:rsidR="004F2DA7">
        <w:t>6:</w:t>
      </w:r>
      <w:r w:rsidRPr="00C70D7D">
        <w:t xml:space="preserve"> Position of the 63 joints of Morgan</w:t>
      </w:r>
    </w:p>
    <w:bookmarkEnd w:id="182"/>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11D16452" w:rsidR="00AF3238" w:rsidRPr="00880605" w:rsidRDefault="00AF3238" w:rsidP="00C70D7D">
      <w:pPr>
        <w:jc w:val="center"/>
      </w:pPr>
      <w:bookmarkStart w:id="183" w:name="_Ref150253909"/>
      <w:bookmarkStart w:id="184" w:name="MCCQCTEMPBM_00000042"/>
      <w:r>
        <w:t xml:space="preserve">Table </w:t>
      </w:r>
      <w:bookmarkEnd w:id="183"/>
      <w:r w:rsidR="004F2DA7">
        <w:t>1</w:t>
      </w:r>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bookmarkEnd w:id="184"/>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65DF531C" w:rsidR="00AF3238" w:rsidRDefault="00AF3238" w:rsidP="00C70D7D">
      <w:pPr>
        <w:pStyle w:val="Heading5"/>
        <w:rPr>
          <w:lang w:val="en-CA"/>
        </w:rPr>
      </w:pPr>
      <w:bookmarkStart w:id="185" w:name="_Toc184121636"/>
      <w:r>
        <w:rPr>
          <w:lang w:val="en-CA"/>
        </w:rPr>
        <w:t>6.</w:t>
      </w:r>
      <w:r w:rsidR="005C311E">
        <w:rPr>
          <w:lang w:val="en-CA"/>
        </w:rPr>
        <w:t>3</w:t>
      </w:r>
      <w:r>
        <w:rPr>
          <w:lang w:val="en-CA"/>
        </w:rPr>
        <w:t>.1.1.6</w:t>
      </w:r>
      <w:r>
        <w:rPr>
          <w:lang w:val="en-CA"/>
        </w:rPr>
        <w:tab/>
        <w:t>Skinning</w:t>
      </w:r>
      <w:bookmarkEnd w:id="185"/>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186" w:name="_Toc184121637"/>
      <w:r>
        <w:rPr>
          <w:lang w:val="en-CA"/>
        </w:rPr>
        <w:t>6.3.1.2</w:t>
      </w:r>
      <w:r>
        <w:rPr>
          <w:lang w:val="en-CA"/>
        </w:rPr>
        <w:tab/>
      </w:r>
      <w:r w:rsidR="00AF3238">
        <w:rPr>
          <w:lang w:val="en-CA"/>
        </w:rPr>
        <w:t>Face Model</w:t>
      </w:r>
      <w:bookmarkEnd w:id="186"/>
    </w:p>
    <w:p w14:paraId="4C961E1E" w14:textId="4EB306FC" w:rsidR="00AF3238" w:rsidRPr="00AF3238" w:rsidRDefault="00AF3238" w:rsidP="00C70D7D">
      <w:pPr>
        <w:pStyle w:val="Heading5"/>
        <w:rPr>
          <w:lang w:val="en-CA"/>
        </w:rPr>
      </w:pPr>
      <w:bookmarkStart w:id="187" w:name="_Toc184121638"/>
      <w:r>
        <w:rPr>
          <w:lang w:val="en-CA"/>
        </w:rPr>
        <w:t>6.</w:t>
      </w:r>
      <w:r w:rsidR="005C311E">
        <w:rPr>
          <w:lang w:val="en-CA"/>
        </w:rPr>
        <w:t>3</w:t>
      </w:r>
      <w:r>
        <w:rPr>
          <w:lang w:val="en-CA"/>
        </w:rPr>
        <w:t>.1.2.1</w:t>
      </w:r>
      <w:r>
        <w:rPr>
          <w:lang w:val="en-CA"/>
        </w:rPr>
        <w:tab/>
        <w:t>Overview</w:t>
      </w:r>
      <w:bookmarkEnd w:id="187"/>
    </w:p>
    <w:p w14:paraId="39FF0618" w14:textId="4F0C27CE" w:rsidR="00AF3238" w:rsidRDefault="00AF3238" w:rsidP="00AF3238">
      <w:r w:rsidRPr="00880605">
        <w:t xml:space="preserve">Morgan’s face model consists of a base topology and a gender-neutral head morphology. </w:t>
      </w:r>
      <w:r w:rsidR="004F2DA7">
        <w:t xml:space="preserve">Figure </w:t>
      </w:r>
      <w:r w:rsidR="004F2DA7">
        <w:t xml:space="preserve">7 </w:t>
      </w:r>
      <w:r w:rsidRPr="00880605">
        <w:t>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w:t>
      </w:r>
      <w:r w:rsidR="004F2DA7" w:rsidRPr="004F2DA7">
        <w:t xml:space="preserve"> </w:t>
      </w:r>
      <w:r w:rsidR="004F2DA7">
        <w:t xml:space="preserve">Figure </w:t>
      </w:r>
      <w:r w:rsidR="004F2DA7">
        <w:t>7</w:t>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4F2DA7">
      <w:pPr>
        <w:pStyle w:val="TH"/>
      </w:pPr>
      <w:bookmarkStart w:id="188" w:name="MCCQCTEMPBM_00000069"/>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bookmarkEnd w:id="188"/>
    </w:p>
    <w:p w14:paraId="03BBD560" w14:textId="09447E69" w:rsidR="00AF3238" w:rsidRDefault="00AF3238" w:rsidP="004F2DA7">
      <w:pPr>
        <w:pStyle w:val="TF"/>
      </w:pPr>
      <w:bookmarkStart w:id="189" w:name="_Ref150253862"/>
      <w:bookmarkStart w:id="190" w:name="MCCQCTEMPBM_00000051"/>
      <w:r>
        <w:t xml:space="preserve">Figure </w:t>
      </w:r>
      <w:bookmarkEnd w:id="189"/>
      <w:r w:rsidR="004F2DA7">
        <w:t>7</w:t>
      </w:r>
      <w:r w:rsidRPr="00C70D7D">
        <w:t xml:space="preserve"> Morgan’s face (right to left: front, back, and right profile).</w:t>
      </w:r>
    </w:p>
    <w:bookmarkEnd w:id="190"/>
    <w:p w14:paraId="57F582F7" w14:textId="77777777" w:rsidR="00AF3238" w:rsidRDefault="00AF3238" w:rsidP="00AF3238"/>
    <w:p w14:paraId="00AE1553" w14:textId="40B5226D" w:rsidR="00AF3238" w:rsidRDefault="004F2DA7" w:rsidP="00AF3238">
      <w:r>
        <w:t xml:space="preserve">Figure 8 </w:t>
      </w:r>
      <w:r w:rsidR="00AF3238">
        <w:t>illustrates the four internal parts of the head model, as follows:</w:t>
      </w:r>
    </w:p>
    <w:p w14:paraId="3174D198" w14:textId="228F1E14" w:rsidR="00AF3238" w:rsidRDefault="00AF3238">
      <w:pPr>
        <w:pStyle w:val="ListParagraph"/>
        <w:numPr>
          <w:ilvl w:val="0"/>
          <w:numId w:val="20"/>
        </w:numPr>
        <w:spacing w:after="0"/>
      </w:pPr>
      <w:bookmarkStart w:id="191" w:name="MCCQCTEMPBM_00000211"/>
      <w:r>
        <w:t>a mouth bag (</w:t>
      </w:r>
      <w:r w:rsidR="004F2DA7">
        <w:t>Figure 8</w:t>
      </w:r>
      <w:r>
        <w:t>a)</w:t>
      </w:r>
    </w:p>
    <w:p w14:paraId="69996FC9" w14:textId="3B9564EF" w:rsidR="00AF3238" w:rsidRDefault="00AF3238">
      <w:pPr>
        <w:pStyle w:val="ListParagraph"/>
        <w:numPr>
          <w:ilvl w:val="0"/>
          <w:numId w:val="20"/>
        </w:numPr>
        <w:spacing w:after="0"/>
      </w:pPr>
      <w:bookmarkStart w:id="192" w:name="MCCQCTEMPBM_00000212"/>
      <w:bookmarkEnd w:id="191"/>
      <w:r>
        <w:t>an upper (</w:t>
      </w:r>
      <w:r w:rsidR="004F2DA7">
        <w:t>Figure 8</w:t>
      </w:r>
      <w:r w:rsidRPr="00365513">
        <w:t>b)</w:t>
      </w:r>
      <w:r>
        <w:t xml:space="preserve"> and lower </w:t>
      </w:r>
      <w:r w:rsidRPr="00365513">
        <w:t>jaw (</w:t>
      </w:r>
      <w:r w:rsidR="004F2DA7">
        <w:t>Figure 8</w:t>
      </w:r>
      <w:r w:rsidRPr="00365513">
        <w:t>c)</w:t>
      </w:r>
      <w:r>
        <w:t xml:space="preserve"> </w:t>
      </w:r>
    </w:p>
    <w:p w14:paraId="3E6266DF" w14:textId="59AC643D" w:rsidR="00AF3238" w:rsidRDefault="00AF3238">
      <w:pPr>
        <w:pStyle w:val="ListParagraph"/>
        <w:numPr>
          <w:ilvl w:val="0"/>
          <w:numId w:val="20"/>
        </w:numPr>
        <w:spacing w:after="0"/>
      </w:pPr>
      <w:bookmarkStart w:id="193" w:name="MCCQCTEMPBM_00000213"/>
      <w:bookmarkEnd w:id="192"/>
      <w:r>
        <w:t>two eyeballs (</w:t>
      </w:r>
      <w:r w:rsidR="004F2DA7">
        <w:t>Figure 8</w:t>
      </w:r>
      <w:r>
        <w:t>d)</w:t>
      </w:r>
    </w:p>
    <w:bookmarkEnd w:id="193"/>
    <w:p w14:paraId="60114A02" w14:textId="77777777" w:rsidR="00AF3238" w:rsidRDefault="00AF3238" w:rsidP="00AF3238"/>
    <w:p w14:paraId="12511621" w14:textId="77777777" w:rsidR="00AF3238" w:rsidRDefault="00AF3238" w:rsidP="004F2DA7">
      <w:pPr>
        <w:pStyle w:val="TH"/>
      </w:pPr>
      <w:bookmarkStart w:id="194" w:name="MCCQCTEMPBM_00000070"/>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bookmarkEnd w:id="194"/>
    </w:p>
    <w:p w14:paraId="4BCABCF0" w14:textId="6D97ABCB" w:rsidR="00AF3238" w:rsidRDefault="00AF3238" w:rsidP="004F2DA7">
      <w:pPr>
        <w:pStyle w:val="TF"/>
      </w:pPr>
      <w:bookmarkStart w:id="195" w:name="_Ref150253774"/>
      <w:bookmarkStart w:id="196" w:name="MCCQCTEMPBM_00000052"/>
      <w:r>
        <w:t xml:space="preserve">Figure </w:t>
      </w:r>
      <w:bookmarkEnd w:id="195"/>
      <w:r w:rsidR="004F2DA7">
        <w:t>8:</w:t>
      </w:r>
      <w:r w:rsidRPr="00C70D7D">
        <w:t xml:space="preserve"> Morgan’s face details ((a) mouth bag, (b) upper jaw, (c) lower jaw, (d) eyeballs).</w:t>
      </w:r>
    </w:p>
    <w:bookmarkEnd w:id="196"/>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197" w:name="_Toc184121639"/>
      <w:r>
        <w:rPr>
          <w:lang w:val="en-CA"/>
        </w:rPr>
        <w:t>6.</w:t>
      </w:r>
      <w:r w:rsidR="005C311E">
        <w:rPr>
          <w:lang w:val="en-CA"/>
        </w:rPr>
        <w:t>3</w:t>
      </w:r>
      <w:r>
        <w:rPr>
          <w:lang w:val="en-CA"/>
        </w:rPr>
        <w:t xml:space="preserve">.1.2.2 </w:t>
      </w:r>
      <w:r>
        <w:rPr>
          <w:lang w:val="en-CA"/>
        </w:rPr>
        <w:tab/>
      </w:r>
      <w:r w:rsidRPr="00635FFC">
        <w:rPr>
          <w:lang w:val="en-CA"/>
        </w:rPr>
        <w:t>Face Blend Shapes</w:t>
      </w:r>
      <w:bookmarkEnd w:id="197"/>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01C5590B" w:rsidR="00AF3238" w:rsidRPr="00635FFC" w:rsidRDefault="00AF3238" w:rsidP="00C70D7D">
      <w:pPr>
        <w:pStyle w:val="Heading5"/>
        <w:rPr>
          <w:lang w:val="en-CA"/>
        </w:rPr>
      </w:pPr>
      <w:bookmarkStart w:id="198" w:name="_Toc184121640"/>
      <w:r>
        <w:rPr>
          <w:lang w:val="en-CA"/>
        </w:rPr>
        <w:t>6.</w:t>
      </w:r>
      <w:r w:rsidR="005C311E">
        <w:rPr>
          <w:lang w:val="en-CA"/>
        </w:rPr>
        <w:t>3</w:t>
      </w:r>
      <w:r>
        <w:rPr>
          <w:lang w:val="en-CA"/>
        </w:rPr>
        <w:t>.1.2.3</w:t>
      </w:r>
      <w:r>
        <w:rPr>
          <w:lang w:val="en-CA"/>
        </w:rPr>
        <w:tab/>
      </w:r>
      <w:r w:rsidRPr="00635FFC">
        <w:rPr>
          <w:lang w:val="en-CA"/>
        </w:rPr>
        <w:t>Facial Landmarks</w:t>
      </w:r>
      <w:bookmarkEnd w:id="198"/>
    </w:p>
    <w:p w14:paraId="2B282D87" w14:textId="0C273CF6" w:rsidR="00AF3238" w:rsidRDefault="00AF3238" w:rsidP="00AF3238">
      <w:r w:rsidRPr="00534C38">
        <w:t>To facilitate the registration of Morgan’s face against other facial meshes, or the addition of headwear or glasses to the avatar model, a set of 68 semantic facial landmarks is also provided, as illustrated in</w:t>
      </w:r>
      <w:r w:rsidR="005C79FE">
        <w:t xml:space="preserve"> Figure 9</w:t>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5C79FE">
      <w:pPr>
        <w:pStyle w:val="TH"/>
      </w:pPr>
      <w:bookmarkStart w:id="199" w:name="MCCQCTEMPBM_00000071"/>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bookmarkEnd w:id="199"/>
    </w:p>
    <w:p w14:paraId="3CB1D86C" w14:textId="63DE6A61" w:rsidR="00AF3238" w:rsidRDefault="00AF3238" w:rsidP="005C79FE">
      <w:pPr>
        <w:pStyle w:val="TF"/>
      </w:pPr>
      <w:bookmarkStart w:id="200" w:name="_Ref150253721"/>
      <w:bookmarkStart w:id="201" w:name="MCCQCTEMPBM_00000053"/>
      <w:r>
        <w:t xml:space="preserve">Figure </w:t>
      </w:r>
      <w:bookmarkEnd w:id="200"/>
      <w:r w:rsidR="005C79FE">
        <w:t>9:</w:t>
      </w:r>
      <w:r w:rsidRPr="00C70D7D">
        <w:t xml:space="preserve"> xx</w:t>
      </w:r>
    </w:p>
    <w:bookmarkEnd w:id="201"/>
    <w:p w14:paraId="2056ABE0" w14:textId="77777777" w:rsidR="004F3C68" w:rsidRDefault="004F3C68" w:rsidP="005C79FE">
      <w:pPr>
        <w:tabs>
          <w:tab w:val="left" w:pos="5387"/>
        </w:tabs>
      </w:pPr>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Pr="00C4311B" w:rsidRDefault="004F3C68" w:rsidP="00C4311B">
      <w:pPr>
        <w:pStyle w:val="EditorsNote"/>
      </w:pPr>
      <w:r w:rsidRPr="00C4311B">
        <w:rPr>
          <w:b/>
        </w:rPr>
        <w:t>Editor’s note:</w:t>
      </w:r>
      <w:r w:rsidRPr="00C4311B">
        <w:t xml:space="preserve"> since the facial landmark sets introduced above are beyond MPEG MOGAN, it may be appropriate to create a separate clause e.g. “6.2.x alternative solutions” (in parallel to “6.2.1 MPEG Reference Avatar”) to document them with other candidate technologies together.</w:t>
      </w:r>
    </w:p>
    <w:p w14:paraId="5EF893FD" w14:textId="0C1E2F6D" w:rsidR="00AF3238" w:rsidRPr="00635FFC" w:rsidRDefault="00AF3238" w:rsidP="00C70D7D">
      <w:pPr>
        <w:pStyle w:val="Heading5"/>
        <w:rPr>
          <w:lang w:val="en-CA"/>
        </w:rPr>
      </w:pPr>
      <w:bookmarkStart w:id="202" w:name="_Toc184121641"/>
      <w:r>
        <w:rPr>
          <w:lang w:val="en-CA"/>
        </w:rPr>
        <w:t>6.</w:t>
      </w:r>
      <w:r w:rsidR="005C311E">
        <w:rPr>
          <w:lang w:val="en-CA"/>
        </w:rPr>
        <w:t>3</w:t>
      </w:r>
      <w:r>
        <w:rPr>
          <w:lang w:val="en-CA"/>
        </w:rPr>
        <w:t>.1.2.4</w:t>
      </w:r>
      <w:r>
        <w:rPr>
          <w:lang w:val="en-CA"/>
        </w:rPr>
        <w:tab/>
      </w:r>
      <w:r w:rsidRPr="00635FFC">
        <w:rPr>
          <w:lang w:val="en-CA"/>
        </w:rPr>
        <w:t>Teeth Model</w:t>
      </w:r>
      <w:bookmarkEnd w:id="202"/>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203" w:name="_Toc184121642"/>
      <w:r>
        <w:rPr>
          <w:lang w:val="en-CA"/>
        </w:rPr>
        <w:t>6.</w:t>
      </w:r>
      <w:r w:rsidR="005C311E">
        <w:rPr>
          <w:lang w:val="en-CA"/>
        </w:rPr>
        <w:t>3</w:t>
      </w:r>
      <w:r>
        <w:rPr>
          <w:lang w:val="en-CA"/>
        </w:rPr>
        <w:t xml:space="preserve">.1.2.5 </w:t>
      </w:r>
      <w:r>
        <w:rPr>
          <w:lang w:val="en-CA"/>
        </w:rPr>
        <w:tab/>
      </w:r>
      <w:r w:rsidRPr="00635FFC">
        <w:rPr>
          <w:lang w:val="en-CA"/>
        </w:rPr>
        <w:t>Eye Model</w:t>
      </w:r>
      <w:bookmarkEnd w:id="203"/>
    </w:p>
    <w:p w14:paraId="46565C0A" w14:textId="77777777" w:rsidR="00AF3238" w:rsidRDefault="00AF3238" w:rsidP="00AF3238">
      <w:r w:rsidRPr="00534C38">
        <w:t xml:space="preserve">Morgan comes with a complete eye model depicted in </w:t>
      </w:r>
      <w:bookmarkStart w:id="204" w:name="MCCQCTEMPBM_00000108"/>
      <w:r>
        <w:fldChar w:fldCharType="begin"/>
      </w:r>
      <w:r>
        <w:instrText xml:space="preserve"> REF _Ref150253735 \h </w:instrText>
      </w:r>
      <w:r>
        <w:fldChar w:fldCharType="separate"/>
      </w:r>
      <w:r>
        <w:t xml:space="preserve">Figure </w:t>
      </w:r>
      <w:r>
        <w:rPr>
          <w:noProof/>
        </w:rPr>
        <w:t>10</w:t>
      </w:r>
      <w:r>
        <w:fldChar w:fldCharType="end"/>
      </w:r>
      <w:bookmarkEnd w:id="204"/>
      <w:r w:rsidRPr="00534C38">
        <w:t>. The eye model follows an anatomical eye model</w:t>
      </w:r>
      <w:r>
        <w:t xml:space="preserve"> and is composed of three elements: the sclera, the iris, and the lens. The polygon count is as follows:</w:t>
      </w:r>
    </w:p>
    <w:p w14:paraId="7A15D07C" w14:textId="363046F4" w:rsidR="00AF3238" w:rsidRDefault="005C79FE" w:rsidP="005C79FE">
      <w:pPr>
        <w:pStyle w:val="B1"/>
      </w:pPr>
      <w:r>
        <w:rPr>
          <w:rFonts w:eastAsia="Yu Mincho"/>
        </w:rPr>
        <w:t>-</w:t>
      </w:r>
      <w:r>
        <w:rPr>
          <w:rFonts w:eastAsia="Yu Mincho"/>
        </w:rPr>
        <w:tab/>
      </w:r>
      <w:r w:rsidR="00AF3238">
        <w:t xml:space="preserve"> lens: 201 vertices and 200 quad faces (380 triangular faces) </w:t>
      </w:r>
    </w:p>
    <w:p w14:paraId="31EC119F" w14:textId="6EED2099" w:rsidR="00AF3238" w:rsidRDefault="005C79FE" w:rsidP="005C79FE">
      <w:pPr>
        <w:pStyle w:val="B1"/>
      </w:pPr>
      <w:r>
        <w:rPr>
          <w:rFonts w:eastAsia="Yu Mincho"/>
        </w:rPr>
        <w:t>-</w:t>
      </w:r>
      <w:r>
        <w:rPr>
          <w:rFonts w:eastAsia="Yu Mincho"/>
        </w:rPr>
        <w:tab/>
      </w:r>
      <w:r w:rsidR="00AF3238">
        <w:t xml:space="preserve"> iris: 928 vertices and 896 quad faces (1792 triangular faces) </w:t>
      </w:r>
    </w:p>
    <w:p w14:paraId="486CBBE1" w14:textId="55756D55" w:rsidR="00AF3238" w:rsidRDefault="005C79FE" w:rsidP="005C79FE">
      <w:pPr>
        <w:pStyle w:val="B1"/>
      </w:pPr>
      <w:r>
        <w:rPr>
          <w:rFonts w:eastAsia="Yu Mincho"/>
        </w:rPr>
        <w:t>-</w:t>
      </w:r>
      <w:r>
        <w:rPr>
          <w:rFonts w:eastAsia="Yu Mincho"/>
        </w:rPr>
        <w:tab/>
      </w:r>
      <w:r w:rsidR="00AF3238">
        <w:t xml:space="preserve"> sclera: 290 vertices and 288 quad faces (576 triangular faces)</w:t>
      </w:r>
    </w:p>
    <w:p w14:paraId="0E708CA5" w14:textId="77777777" w:rsidR="00AF3238" w:rsidRDefault="00AF3238" w:rsidP="00AF3238">
      <w:pPr>
        <w:keepNext/>
        <w:jc w:val="center"/>
      </w:pPr>
      <w:bookmarkStart w:id="205" w:name="MCCQCTEMPBM_00000072"/>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bookmarkEnd w:id="205"/>
    </w:p>
    <w:p w14:paraId="0ED04A9F" w14:textId="49E62BC0" w:rsidR="00AF3238" w:rsidRPr="00C70D7D" w:rsidRDefault="00AF3238" w:rsidP="00C70D7D">
      <w:pPr>
        <w:jc w:val="center"/>
      </w:pPr>
      <w:bookmarkStart w:id="206" w:name="_Ref150253735"/>
      <w:bookmarkStart w:id="207" w:name="MCCQCTEMPBM_00000054"/>
      <w:r>
        <w:t xml:space="preserve">Figure </w:t>
      </w:r>
      <w:bookmarkEnd w:id="206"/>
      <w:r w:rsidR="005C79FE">
        <w:t>10:</w:t>
      </w:r>
      <w:r w:rsidRPr="00C70D7D">
        <w:t xml:space="preserve"> Morgan’s eyes model.</w:t>
      </w:r>
    </w:p>
    <w:bookmarkEnd w:id="207"/>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680CC519" w:rsidR="00AF3238" w:rsidRDefault="005C79FE" w:rsidP="005C79FE">
      <w:pPr>
        <w:pStyle w:val="B1"/>
      </w:pPr>
      <w:bookmarkStart w:id="208" w:name="MCCQCTEMPBM_00000214"/>
      <w:r>
        <w:rPr>
          <w:rFonts w:eastAsia="Yu Mincho"/>
        </w:rPr>
        <w:t>-</w:t>
      </w:r>
      <w:r>
        <w:rPr>
          <w:rFonts w:eastAsia="Yu Mincho"/>
        </w:rPr>
        <w:tab/>
      </w:r>
      <w:r w:rsidR="00AF3238">
        <w:t>Pupil_Dilatation: controls the aperture of the pupil of the eye.</w:t>
      </w:r>
    </w:p>
    <w:p w14:paraId="5AD7C1F5" w14:textId="3BD850C0" w:rsidR="00AF3238" w:rsidRDefault="005C79FE" w:rsidP="005C79FE">
      <w:pPr>
        <w:pStyle w:val="B1"/>
      </w:pPr>
      <w:bookmarkStart w:id="209" w:name="MCCQCTEMPBM_00000215"/>
      <w:bookmarkEnd w:id="208"/>
      <w:r>
        <w:rPr>
          <w:rFonts w:eastAsia="Yu Mincho"/>
        </w:rPr>
        <w:t>-</w:t>
      </w:r>
      <w:r>
        <w:rPr>
          <w:rFonts w:eastAsia="Yu Mincho"/>
        </w:rPr>
        <w:tab/>
      </w:r>
      <w:r w:rsidR="00AF3238">
        <w:t>Sclera_Flatness: controls the degree of flatness of the cornea.</w:t>
      </w:r>
    </w:p>
    <w:bookmarkEnd w:id="209"/>
    <w:p w14:paraId="2238AF92" w14:textId="77777777" w:rsidR="00AF3238" w:rsidRDefault="00AF3238" w:rsidP="00AF3238"/>
    <w:p w14:paraId="5A28ADB4" w14:textId="362A56F7" w:rsidR="002E1953" w:rsidRPr="00A95C2F" w:rsidRDefault="005C311E" w:rsidP="00A95C2F">
      <w:pPr>
        <w:pStyle w:val="Heading3"/>
        <w:rPr>
          <w:lang w:val="en-CA"/>
        </w:rPr>
      </w:pPr>
      <w:bookmarkStart w:id="210" w:name="_Toc184121643"/>
      <w:r>
        <w:rPr>
          <w:lang w:val="en-CA"/>
        </w:rPr>
        <w:t>6.3.2</w:t>
      </w:r>
      <w:r>
        <w:rPr>
          <w:lang w:val="en-CA"/>
        </w:rPr>
        <w:tab/>
      </w:r>
      <w:r w:rsidR="002E1953" w:rsidRPr="00A95C2F">
        <w:rPr>
          <w:lang w:val="en-CA"/>
        </w:rPr>
        <w:t>Skinning and Animation in glTF 2.0</w:t>
      </w:r>
      <w:bookmarkEnd w:id="210"/>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211" w:name="_Toc184121644"/>
      <w:r>
        <w:rPr>
          <w:lang w:val="en-CA"/>
        </w:rPr>
        <w:t>6.3.3</w:t>
      </w:r>
      <w:r>
        <w:rPr>
          <w:lang w:val="en-CA"/>
        </w:rPr>
        <w:tab/>
      </w:r>
      <w:r w:rsidR="002E1953" w:rsidRPr="00A95C2F">
        <w:rPr>
          <w:lang w:val="en-CA"/>
        </w:rPr>
        <w:t>Avatar Support in MPEG-I Scene Description</w:t>
      </w:r>
      <w:bookmarkEnd w:id="211"/>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bookmarkStart w:id="212" w:name="MCCQCTEMPBM_00000043"/>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bookmarkEnd w:id="212"/>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Default="003B4A4A" w:rsidP="003B4A4A">
      <w:pPr>
        <w:pStyle w:val="paragraph"/>
        <w:textAlignment w:val="baseline"/>
        <w:rPr>
          <w:sz w:val="20"/>
          <w:szCs w:val="20"/>
          <w:lang w:val="en-US"/>
        </w:rPr>
      </w:pPr>
      <w:r w:rsidRPr="00975CF5">
        <w:rPr>
          <w:sz w:val="20"/>
          <w:szCs w:val="20"/>
          <w:lang w:val="en-US"/>
        </w:rPr>
        <w:t xml:space="preserve">In the MPEG-I </w:t>
      </w:r>
      <w:bookmarkStart w:id="213" w:name="OLE_LINK1"/>
      <w:bookmarkStart w:id="214" w:name="OLE_LINK2"/>
      <w:r w:rsidRPr="00975CF5">
        <w:rPr>
          <w:sz w:val="20"/>
          <w:szCs w:val="20"/>
          <w:lang w:val="en-US"/>
        </w:rPr>
        <w:t>Scene Description</w:t>
      </w:r>
      <w:bookmarkEnd w:id="213"/>
      <w:bookmarkEnd w:id="214"/>
      <w:r w:rsidRPr="00975CF5">
        <w:rPr>
          <w:sz w:val="20"/>
          <w:szCs w:val="20"/>
          <w:lang w:val="en-US"/>
        </w:rPr>
        <w:t xml:space="preserve">, the avatar is </w:t>
      </w:r>
      <w:r>
        <w:rPr>
          <w:sz w:val="20"/>
          <w:szCs w:val="20"/>
          <w:lang w:val="en-US"/>
        </w:rPr>
        <w:t>signaled</w:t>
      </w:r>
      <w:r w:rsidRPr="00975CF5">
        <w:rPr>
          <w:sz w:val="20"/>
          <w:szCs w:val="20"/>
          <w:lang w:val="en-US"/>
        </w:rPr>
        <w:t xml:space="preserve"> at </w:t>
      </w:r>
      <w:r>
        <w:rPr>
          <w:sz w:val="20"/>
          <w:szCs w:val="20"/>
          <w:lang w:val="en-US"/>
        </w:rPr>
        <w:t xml:space="preserve">the </w:t>
      </w:r>
      <w:r w:rsidRPr="00975CF5">
        <w:rPr>
          <w:sz w:val="20"/>
          <w:szCs w:val="20"/>
          <w:lang w:val="en-US"/>
        </w:rPr>
        <w:t xml:space="preserve">node level by the definition of the MPEG_node_avatar extension. </w:t>
      </w:r>
      <w:r>
        <w:rPr>
          <w:sz w:val="20"/>
          <w:szCs w:val="20"/>
          <w:lang w:val="en-US"/>
        </w:rPr>
        <w:t>Based</w:t>
      </w:r>
      <w:r w:rsidRPr="00975CF5">
        <w:rPr>
          <w:sz w:val="20"/>
          <w:szCs w:val="20"/>
          <w:lang w:val="en-US"/>
        </w:rPr>
        <w:t xml:space="preserve"> on the </w:t>
      </w:r>
      <w:r>
        <w:rPr>
          <w:sz w:val="20"/>
          <w:szCs w:val="20"/>
          <w:lang w:val="en-US"/>
        </w:rPr>
        <w:t xml:space="preserve">glTF 2.0 and </w:t>
      </w:r>
      <w:r w:rsidRPr="00975CF5">
        <w:rPr>
          <w:sz w:val="20"/>
          <w:szCs w:val="20"/>
          <w:lang w:val="en-US"/>
        </w:rPr>
        <w:t>MPEG-I Scene Description, any node m</w:t>
      </w:r>
      <w:r>
        <w:rPr>
          <w:sz w:val="20"/>
          <w:szCs w:val="20"/>
          <w:lang w:val="en-US"/>
        </w:rPr>
        <w:t>a</w:t>
      </w:r>
      <w:r w:rsidRPr="00975CF5">
        <w:rPr>
          <w:sz w:val="20"/>
          <w:szCs w:val="20"/>
          <w:lang w:val="en-US"/>
        </w:rPr>
        <w:t>y have child node(s).</w:t>
      </w:r>
      <w:r>
        <w:rPr>
          <w:sz w:val="20"/>
          <w:szCs w:val="20"/>
          <w:lang w:val="en-US"/>
        </w:rPr>
        <w:t xml:space="preserve"> </w:t>
      </w:r>
      <w:r w:rsidRPr="00975CF5">
        <w:rPr>
          <w:sz w:val="20"/>
          <w:szCs w:val="20"/>
          <w:lang w:val="en-US"/>
        </w:rPr>
        <w:t xml:space="preserve">Each node (including any child nodes of the node) has properties and may have an optional </w:t>
      </w:r>
      <w:r>
        <w:rPr>
          <w:sz w:val="20"/>
          <w:szCs w:val="20"/>
          <w:lang w:val="en-US"/>
        </w:rPr>
        <w:t>extension</w:t>
      </w:r>
      <w:r w:rsidRPr="00975CF5">
        <w:rPr>
          <w:sz w:val="20"/>
          <w:szCs w:val="20"/>
          <w:lang w:val="en-US"/>
        </w:rPr>
        <w:t xml:space="preserve"> property </w:t>
      </w:r>
      <w:r>
        <w:rPr>
          <w:sz w:val="20"/>
          <w:szCs w:val="20"/>
          <w:lang w:val="en-US"/>
        </w:rPr>
        <w:t>that</w:t>
      </w:r>
      <w:r w:rsidRPr="00975CF5">
        <w:rPr>
          <w:sz w:val="20"/>
          <w:szCs w:val="20"/>
          <w:lang w:val="en-US"/>
        </w:rPr>
        <w:t xml:space="preserve"> can be used by this node. The avatar node and its child nodes can reuse all the properties </w:t>
      </w:r>
      <w:r w:rsidRPr="00975CF5">
        <w:rPr>
          <w:rFonts w:hint="eastAsia"/>
          <w:sz w:val="20"/>
          <w:szCs w:val="20"/>
          <w:lang w:val="en-US"/>
        </w:rPr>
        <w:t>d</w:t>
      </w:r>
      <w:r w:rsidRPr="00975CF5">
        <w:rPr>
          <w:sz w:val="20"/>
          <w:szCs w:val="20"/>
          <w:lang w:val="en-US"/>
        </w:rPr>
        <w:t>efined by glTF</w:t>
      </w:r>
      <w:r>
        <w:rPr>
          <w:sz w:val="20"/>
          <w:szCs w:val="20"/>
          <w:lang w:val="en-US"/>
        </w:rPr>
        <w:t xml:space="preserve"> 2.0</w:t>
      </w:r>
      <w:r w:rsidRPr="00975CF5">
        <w:rPr>
          <w:sz w:val="20"/>
          <w:szCs w:val="20"/>
          <w:lang w:val="en-US"/>
        </w:rPr>
        <w:t xml:space="preserve"> and the extension properties defined by the MPEG-I Scene Description.</w:t>
      </w:r>
    </w:p>
    <w:p w14:paraId="6425A00F" w14:textId="77777777" w:rsidR="003B4A4A" w:rsidRDefault="003B4A4A" w:rsidP="003B4A4A">
      <w:pPr>
        <w:pStyle w:val="BodyText"/>
        <w:rPr>
          <w:lang w:val="en-US"/>
        </w:rPr>
      </w:pPr>
      <w:r>
        <w:rPr>
          <w:lang w:val="en-US"/>
        </w:rPr>
        <w:t>As described in clauses 6.3.1, 6.3.2, and 6.3.4, an avatar representation format would include a geometrical model and all associated data (e.g., blend shapes</w:t>
      </w:r>
      <w:r w:rsidRPr="00975CF5">
        <w:rPr>
          <w:lang w:val="en-US"/>
        </w:rPr>
        <w:t>, skeleton, textures, etc.)</w:t>
      </w:r>
      <w:r>
        <w:rPr>
          <w:lang w:val="en-US"/>
        </w:rPr>
        <w:t>. Some associated data is the data of an avatar property.</w:t>
      </w:r>
    </w:p>
    <w:p w14:paraId="198822A7" w14:textId="127A3C4A" w:rsidR="003B4A4A" w:rsidRPr="00FB1272" w:rsidRDefault="003B4A4A" w:rsidP="003B4A4A">
      <w:pPr>
        <w:rPr>
          <w:lang w:val="en-US"/>
        </w:rPr>
      </w:pPr>
      <w:r>
        <w:rPr>
          <w:lang w:val="en-US" w:eastAsia="zh-CN"/>
        </w:rPr>
        <w:t>Some a</w:t>
      </w:r>
      <w:r>
        <w:rPr>
          <w:lang w:val="en-US"/>
        </w:rPr>
        <w:t>vatar p</w:t>
      </w:r>
      <w:r w:rsidRPr="0064530F">
        <w:rPr>
          <w:lang w:val="en-US"/>
        </w:rPr>
        <w:t xml:space="preserve">roperties </w:t>
      </w:r>
      <w:r>
        <w:rPr>
          <w:lang w:val="en-US"/>
        </w:rPr>
        <w:t xml:space="preserve">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w:t>
      </w:r>
      <w:r w:rsidRPr="00494297">
        <w:rPr>
          <w:lang w:val="en-US"/>
        </w:rPr>
        <w:t>MPEG-I Scene Description</w:t>
      </w:r>
      <w:r w:rsidRPr="00975CF5">
        <w:rPr>
          <w:lang w:val="en-US"/>
        </w:rPr>
        <w:t>.</w:t>
      </w:r>
      <w:r>
        <w:rPr>
          <w:lang w:val="en-US"/>
        </w:rPr>
        <w:t xml:space="preserve"> During the skinning and animation, if the texture of an avatar part is mapped from a video, the texture dynamically changes with the video frames.</w:t>
      </w:r>
    </w:p>
    <w:p w14:paraId="60B2BF8B" w14:textId="77777777" w:rsidR="00D302A9" w:rsidRPr="00D302A9" w:rsidRDefault="00D302A9" w:rsidP="00D302A9">
      <w:pPr>
        <w:pStyle w:val="Heading3"/>
        <w:rPr>
          <w:lang w:val="en-CA"/>
        </w:rPr>
      </w:pPr>
      <w:bookmarkStart w:id="215" w:name="_Toc184121645"/>
      <w:r w:rsidRPr="00D302A9">
        <w:rPr>
          <w:lang w:val="en-CA"/>
        </w:rPr>
        <w:t>6.3.4</w:t>
      </w:r>
      <w:r w:rsidRPr="00D302A9">
        <w:rPr>
          <w:lang w:val="en-CA"/>
        </w:rPr>
        <w:tab/>
        <w:t>MPEG Avatar Representation Format</w:t>
      </w:r>
      <w:bookmarkEnd w:id="215"/>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bookmarkStart w:id="216" w:name="MCCQCTEMPBM_00000055"/>
    <w:p w14:paraId="4678C3FD" w14:textId="3C7603CC" w:rsidR="00D302A9" w:rsidRPr="00C02280" w:rsidRDefault="00D302A9" w:rsidP="00D302A9">
      <w:pPr>
        <w:pStyle w:val="paragraph"/>
        <w:spacing w:before="0" w:beforeAutospacing="0" w:after="0" w:afterAutospacing="0"/>
        <w:jc w:val="center"/>
        <w:textAlignment w:val="baseline"/>
        <w:rPr>
          <w:rFonts w:ascii="Aptos" w:hAnsi="Aptos"/>
          <w:sz w:val="22"/>
          <w:szCs w:val="22"/>
          <w:lang w:val="en-US"/>
        </w:rPr>
      </w:pP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bookmarkStart w:id="217" w:name="MCCQCTEMPBM_00000073"/>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C4311B">
        <w:rPr>
          <w:rFonts w:ascii="Aptos" w:hAnsi="Aptos"/>
          <w:noProof/>
          <w:sz w:val="22"/>
          <w:szCs w:val="22"/>
          <w:lang w:val="en-US"/>
        </w:rPr>
        <w:pict w14:anchorId="4DFF92E2">
          <v:shape id="_x0000_i1027" type="#_x0000_t75" alt="A diagram of a diagram&#10;&#10;&#10;&#10;&#10;&#10;&#10;&#10;&#10;&#10;&#10;&#10;&#10;&#10;&#10;&#10;&#10;&#10;&#10;&#10;&#10;&#10;&#10;&#10;&#10;&#10;&#10;&#10;&#10;&#10;&#10;&#10;&#10;&#10;&#10;&#10;&#10;&#10;&#10;&#10;&#10;&#10;&#10;&#10;&#10;&#10;&#10;&#10;&#10;&#10;&#10;&#10;&#10;&#10;&#10;&#10;&#10;&#10;&#10;&#10;&#10;&#10;&#10;&#10;&#10;&#10;&#10;&#10;&#10;&#10;&#10;&#10;&#10;&#10;&#10;&#10;&#10;&#10;&#10;&#10;&#10;&#10;&#10;&#10;&#10;&#10;&#10;&#10;&#10;&#10;&#10;&#10;&#10;&#10;&#10;&#10;&#10;&#10;Description automatically generated" style="width:374.75pt;height:170.85pt;mso-width-percent:0;mso-height-percent:0;mso-width-percent:0;mso-height-percent:0">
            <v:imagedata r:id="rId27" r:href="rId28"/>
          </v:shape>
        </w:pict>
      </w:r>
      <w:r w:rsidR="00000000">
        <w:rPr>
          <w:rFonts w:ascii="Aptos" w:hAnsi="Aptos"/>
          <w:noProof/>
          <w:sz w:val="22"/>
          <w:szCs w:val="22"/>
          <w:lang w:val="en-US"/>
        </w:rPr>
        <w:fldChar w:fldCharType="end"/>
      </w:r>
      <w:bookmarkEnd w:id="217"/>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00513055">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"C:\\Users\\brekaloa\\Documents\\3GPP\\SA4\\SA4#130_Orlando\\PLENARY\\Draft TSsTRs\\Library\\Group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bookmarkEnd w:id="216"/>
    <w:p w14:paraId="22039761" w14:textId="48354795" w:rsidR="00D302A9" w:rsidRPr="00C02280" w:rsidRDefault="00D302A9" w:rsidP="00D302A9">
      <w:pPr>
        <w:pStyle w:val="paragraph"/>
        <w:spacing w:before="0" w:beforeAutospacing="0" w:after="0" w:afterAutospacing="0"/>
        <w:jc w:val="center"/>
        <w:textAlignment w:val="baseline"/>
        <w:rPr>
          <w:rFonts w:ascii="Aptos" w:hAnsi="Aptos"/>
          <w:i/>
          <w:iCs/>
          <w:color w:val="0E2841"/>
          <w:sz w:val="22"/>
          <w:szCs w:val="22"/>
          <w:lang w:val="en-US"/>
        </w:rPr>
      </w:pPr>
      <w:r w:rsidRPr="00C02280">
        <w:rPr>
          <w:rStyle w:val="normaltextrun"/>
          <w:rFonts w:ascii="Arial" w:hAnsi="Arial" w:cs="Arial"/>
          <w:i/>
          <w:iCs/>
          <w:color w:val="0E2841"/>
          <w:sz w:val="18"/>
          <w:szCs w:val="18"/>
          <w:lang w:val="en-US"/>
        </w:rPr>
        <w:t xml:space="preserve">Figure </w:t>
      </w:r>
      <w:r>
        <w:rPr>
          <w:rStyle w:val="normaltextrun"/>
          <w:rFonts w:ascii="Arial" w:hAnsi="Arial" w:cs="Arial"/>
          <w:i/>
          <w:iCs/>
          <w:color w:val="0E2841"/>
          <w:sz w:val="18"/>
          <w:szCs w:val="18"/>
          <w:lang w:val="en-US"/>
        </w:rPr>
        <w:t>11</w:t>
      </w:r>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p>
    <w:p w14:paraId="7ED32F3D" w14:textId="77777777" w:rsidR="00D302A9" w:rsidRDefault="00D302A9" w:rsidP="00D302A9">
      <w:pPr>
        <w:rPr>
          <w:lang w:val="en-US"/>
        </w:rPr>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04728EE0" w:rsidR="00D302A9" w:rsidRPr="001842BF" w:rsidRDefault="005C79FE" w:rsidP="005C79FE">
      <w:pPr>
        <w:pStyle w:val="B1"/>
        <w:rPr>
          <w:lang w:val="en-US"/>
        </w:rPr>
      </w:pPr>
      <w:bookmarkStart w:id="218" w:name="MCCQCTEMPBM_00000216"/>
      <w:r>
        <w:rPr>
          <w:rFonts w:eastAsia="Yu Mincho"/>
        </w:rPr>
        <w:t>-</w:t>
      </w:r>
      <w:r>
        <w:rPr>
          <w:rFonts w:eastAsia="Yu Mincho"/>
        </w:rPr>
        <w:tab/>
      </w:r>
      <w:r w:rsidR="00D302A9" w:rsidRPr="001842BF">
        <w:rPr>
          <w:lang w:val="en-US"/>
        </w:rPr>
        <w:t>Low – should be considered once the higher-level requirements are fulfilled or partially acceptable.</w:t>
      </w:r>
    </w:p>
    <w:p w14:paraId="664309D7" w14:textId="531B841E" w:rsidR="00D302A9" w:rsidRPr="001842BF" w:rsidRDefault="005C79FE" w:rsidP="005C79FE">
      <w:pPr>
        <w:pStyle w:val="B1"/>
        <w:rPr>
          <w:lang w:val="en-US"/>
        </w:rPr>
      </w:pPr>
      <w:bookmarkStart w:id="219" w:name="MCCQCTEMPBM_00000217"/>
      <w:bookmarkEnd w:id="218"/>
      <w:r>
        <w:rPr>
          <w:rFonts w:eastAsia="Yu Mincho"/>
        </w:rPr>
        <w:t>-</w:t>
      </w:r>
      <w:r>
        <w:rPr>
          <w:rFonts w:eastAsia="Yu Mincho"/>
        </w:rPr>
        <w:tab/>
      </w:r>
      <w:r w:rsidR="00D302A9" w:rsidRPr="001842BF">
        <w:rPr>
          <w:lang w:val="en-US"/>
        </w:rPr>
        <w:t>Medium – should be considered once higher-level requirements partially acceptable.</w:t>
      </w:r>
    </w:p>
    <w:p w14:paraId="34DD75F7" w14:textId="6A6A25B8" w:rsidR="00D302A9" w:rsidRPr="001842BF" w:rsidRDefault="005C79FE" w:rsidP="005C79FE">
      <w:pPr>
        <w:pStyle w:val="B1"/>
        <w:rPr>
          <w:lang w:val="en-US"/>
        </w:rPr>
      </w:pPr>
      <w:bookmarkStart w:id="220" w:name="MCCQCTEMPBM_00000218"/>
      <w:bookmarkEnd w:id="219"/>
      <w:r>
        <w:rPr>
          <w:rFonts w:eastAsia="Yu Mincho"/>
        </w:rPr>
        <w:t>-</w:t>
      </w:r>
      <w:r>
        <w:rPr>
          <w:rFonts w:eastAsia="Yu Mincho"/>
        </w:rPr>
        <w:tab/>
      </w:r>
      <w:r w:rsidR="00D302A9" w:rsidRPr="001842BF">
        <w:rPr>
          <w:lang w:val="en-US"/>
        </w:rPr>
        <w:t>High – should be the first to be considered for the technical solution.</w:t>
      </w:r>
    </w:p>
    <w:bookmarkEnd w:id="220"/>
    <w:p w14:paraId="2F035E0C" w14:textId="77777777" w:rsidR="00D302A9" w:rsidRPr="00C4311B" w:rsidRDefault="00D302A9" w:rsidP="00D302A9">
      <w:pPr>
        <w:rPr>
          <w:lang w:val="en-US"/>
        </w:rPr>
      </w:pPr>
    </w:p>
    <w:p w14:paraId="2F3BB99E" w14:textId="18134E3A" w:rsidR="00D302A9" w:rsidRPr="001842BF" w:rsidRDefault="00D302A9" w:rsidP="00D302A9">
      <w:pPr>
        <w:pStyle w:val="Caption"/>
        <w:keepNext/>
        <w:jc w:val="center"/>
        <w:rPr>
          <w:lang w:val="en-CA"/>
        </w:rPr>
      </w:pPr>
      <w:r w:rsidRPr="001842BF">
        <w:t xml:space="preserve">Table </w:t>
      </w:r>
      <w:r>
        <w:t>2</w:t>
      </w:r>
      <w:r w:rsidRPr="001842BF">
        <w:rPr>
          <w:lang w:val="en-CA"/>
        </w:rPr>
        <w:t xml:space="preserve"> - Requirements for Phase 1 of the MPEG Avatar Representation Format</w:t>
      </w:r>
    </w:p>
    <w:p w14:paraId="214CB246" w14:textId="77777777" w:rsidR="00D302A9" w:rsidRPr="001842BF" w:rsidRDefault="00D302A9" w:rsidP="00D302A9">
      <w:pPr>
        <w:rPr>
          <w:lang w:val="en-CA"/>
        </w:rPr>
      </w:pPr>
      <w:bookmarkStart w:id="221"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bookmarkStart w:id="222" w:name="MCCQCTEMPBM_00000125"/>
            <w:bookmarkEnd w:id="221"/>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pPr>
              <w:numPr>
                <w:ilvl w:val="0"/>
                <w:numId w:val="50"/>
              </w:numPr>
              <w:spacing w:after="0"/>
              <w:rPr>
                <w:lang w:val="en-US"/>
              </w:rPr>
            </w:pPr>
            <w:bookmarkStart w:id="223" w:name="MCCQCTEMPBM_00000219"/>
            <w:r w:rsidRPr="001842BF">
              <w:rPr>
                <w:lang w:val="en-US"/>
              </w:rPr>
              <w:t>Semantic - high level features</w:t>
            </w:r>
          </w:p>
          <w:p w14:paraId="1A41E165" w14:textId="77777777" w:rsidR="00D302A9" w:rsidRPr="001842BF" w:rsidRDefault="00D302A9">
            <w:pPr>
              <w:numPr>
                <w:ilvl w:val="0"/>
                <w:numId w:val="50"/>
              </w:numPr>
              <w:spacing w:after="0"/>
              <w:rPr>
                <w:lang w:val="en-US"/>
              </w:rPr>
            </w:pPr>
            <w:bookmarkStart w:id="224" w:name="MCCQCTEMPBM_00000220"/>
            <w:bookmarkEnd w:id="223"/>
            <w:r w:rsidRPr="001842BF">
              <w:rPr>
                <w:lang w:val="en-US"/>
              </w:rPr>
              <w:t>Signal - low level features</w:t>
            </w:r>
          </w:p>
          <w:bookmarkEnd w:id="224"/>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bookmarkStart w:id="225" w:name="MCCQCTEMPBM_00000222" w:colFirst="1" w:colLast="1"/>
            <w:bookmarkStart w:id="226" w:name="MCCQCTEMPBM_00000224" w:colFirst="2" w:colLast="2"/>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pPr>
              <w:numPr>
                <w:ilvl w:val="0"/>
                <w:numId w:val="48"/>
              </w:numPr>
              <w:spacing w:after="0"/>
              <w:rPr>
                <w:lang w:val="en-US"/>
              </w:rPr>
            </w:pPr>
            <w:bookmarkStart w:id="227" w:name="MCCQCTEMPBM_00000221"/>
            <w:r w:rsidRPr="001842BF">
              <w:rPr>
                <w:lang w:val="en-US"/>
              </w:rPr>
              <w:t>External sensors</w:t>
            </w:r>
          </w:p>
          <w:bookmarkEnd w:id="227"/>
          <w:p w14:paraId="230313DD" w14:textId="77777777" w:rsidR="00D302A9" w:rsidRPr="001842BF" w:rsidRDefault="00D302A9">
            <w:pPr>
              <w:numPr>
                <w:ilvl w:val="0"/>
                <w:numId w:val="48"/>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pPr>
              <w:numPr>
                <w:ilvl w:val="0"/>
                <w:numId w:val="48"/>
              </w:numPr>
              <w:tabs>
                <w:tab w:val="clear" w:pos="720"/>
              </w:tabs>
              <w:spacing w:after="0"/>
              <w:ind w:left="179" w:hanging="221"/>
              <w:rPr>
                <w:lang w:val="en-US"/>
              </w:rPr>
            </w:pPr>
            <w:bookmarkStart w:id="228" w:name="MCCQCTEMPBM_00000223"/>
            <w:r w:rsidRPr="001842BF">
              <w:rPr>
                <w:lang w:val="en-US"/>
              </w:rPr>
              <w:t>High</w:t>
            </w:r>
          </w:p>
          <w:bookmarkEnd w:id="228"/>
          <w:p w14:paraId="3A81BD44" w14:textId="77777777" w:rsidR="00D302A9" w:rsidRPr="001842BF" w:rsidRDefault="00D302A9">
            <w:pPr>
              <w:numPr>
                <w:ilvl w:val="0"/>
                <w:numId w:val="48"/>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bookmarkStart w:id="229" w:name="MCCQCTEMPBM_00000226" w:colFirst="1" w:colLast="1"/>
            <w:bookmarkStart w:id="230" w:name="MCCQCTEMPBM_00000228" w:colFirst="2" w:colLast="2"/>
            <w:bookmarkEnd w:id="225"/>
            <w:bookmarkEnd w:id="226"/>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pPr>
              <w:numPr>
                <w:ilvl w:val="0"/>
                <w:numId w:val="49"/>
              </w:numPr>
              <w:spacing w:after="0"/>
              <w:rPr>
                <w:lang w:val="en-US"/>
              </w:rPr>
            </w:pPr>
            <w:bookmarkStart w:id="231" w:name="MCCQCTEMPBM_00000225"/>
            <w:r w:rsidRPr="001842BF">
              <w:rPr>
                <w:lang w:val="en-US"/>
              </w:rPr>
              <w:t>Pre-defined actions</w:t>
            </w:r>
          </w:p>
          <w:bookmarkEnd w:id="231"/>
          <w:p w14:paraId="357FAFC6" w14:textId="77777777" w:rsidR="00D302A9" w:rsidRPr="001842BF" w:rsidRDefault="00D302A9">
            <w:pPr>
              <w:numPr>
                <w:ilvl w:val="0"/>
                <w:numId w:val="49"/>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pPr>
              <w:numPr>
                <w:ilvl w:val="0"/>
                <w:numId w:val="49"/>
              </w:numPr>
              <w:tabs>
                <w:tab w:val="clear" w:pos="720"/>
              </w:tabs>
              <w:spacing w:after="0"/>
              <w:ind w:left="179" w:hanging="221"/>
              <w:rPr>
                <w:lang w:val="en-US"/>
              </w:rPr>
            </w:pPr>
            <w:bookmarkStart w:id="232" w:name="MCCQCTEMPBM_00000227"/>
            <w:r w:rsidRPr="001842BF">
              <w:rPr>
                <w:lang w:val="en-US"/>
              </w:rPr>
              <w:t>Low-Medium</w:t>
            </w:r>
          </w:p>
          <w:bookmarkEnd w:id="232"/>
          <w:p w14:paraId="1DF0E4B5" w14:textId="77777777" w:rsidR="00D302A9" w:rsidRPr="001842BF" w:rsidRDefault="00D302A9">
            <w:pPr>
              <w:numPr>
                <w:ilvl w:val="0"/>
                <w:numId w:val="49"/>
              </w:numPr>
              <w:tabs>
                <w:tab w:val="clear" w:pos="720"/>
              </w:tabs>
              <w:spacing w:after="0"/>
              <w:ind w:left="179" w:hanging="221"/>
              <w:rPr>
                <w:lang w:val="en-US"/>
              </w:rPr>
            </w:pPr>
            <w:r w:rsidRPr="001842BF">
              <w:rPr>
                <w:lang w:val="en-US"/>
              </w:rPr>
              <w:t>High</w:t>
            </w:r>
          </w:p>
        </w:tc>
      </w:tr>
      <w:bookmarkEnd w:id="229"/>
      <w:bookmarkEnd w:id="230"/>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bookmarkEnd w:id="222"/>
    </w:tbl>
    <w:p w14:paraId="3C97CF2B" w14:textId="77777777" w:rsidR="00D302A9" w:rsidRPr="00C02280" w:rsidRDefault="00D302A9" w:rsidP="00D302A9">
      <w:pPr>
        <w:rPr>
          <w:lang w:val="en-US"/>
        </w:rPr>
      </w:pPr>
    </w:p>
    <w:p w14:paraId="26F385BB" w14:textId="77777777" w:rsidR="00D302A9" w:rsidRPr="00C02280" w:rsidRDefault="00D302A9" w:rsidP="00D302A9">
      <w:pPr>
        <w:rPr>
          <w:lang w:val="en-US"/>
        </w:rPr>
      </w:pPr>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p>
    <w:p w14:paraId="675E19FE" w14:textId="77777777" w:rsidR="00D302A9" w:rsidRPr="00C02280" w:rsidRDefault="00D302A9" w:rsidP="00D302A9">
      <w:pPr>
        <w:rPr>
          <w:lang w:val="en-US"/>
        </w:rPr>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77777777" w:rsidR="00D302A9" w:rsidRDefault="00D302A9">
      <w:pPr>
        <w:pStyle w:val="paragraph"/>
        <w:numPr>
          <w:ilvl w:val="0"/>
          <w:numId w:val="30"/>
        </w:numPr>
        <w:spacing w:before="0" w:beforeAutospacing="0" w:after="0" w:afterAutospacing="0"/>
        <w:ind w:left="851" w:hanging="513"/>
        <w:textAlignment w:val="baseline"/>
        <w:rPr>
          <w:sz w:val="20"/>
          <w:szCs w:val="20"/>
          <w:lang w:val="en-US"/>
        </w:rPr>
      </w:pPr>
      <w:bookmarkStart w:id="233" w:name="MCCQCTEMPBM_00000229"/>
      <w:r>
        <w:rPr>
          <w:rStyle w:val="normaltextrun"/>
          <w:sz w:val="20"/>
          <w:szCs w:val="20"/>
          <w:lang w:val="en-US"/>
        </w:rPr>
        <w:t>High-level avatar information:</w:t>
      </w:r>
      <w:r>
        <w:rPr>
          <w:rStyle w:val="eop"/>
          <w:sz w:val="20"/>
          <w:szCs w:val="20"/>
          <w:lang w:val="en-US"/>
        </w:rPr>
        <w:t> </w:t>
      </w:r>
    </w:p>
    <w:p w14:paraId="01B1A1D5" w14:textId="77777777" w:rsidR="00D302A9" w:rsidRDefault="00D302A9">
      <w:pPr>
        <w:pStyle w:val="paragraph"/>
        <w:numPr>
          <w:ilvl w:val="0"/>
          <w:numId w:val="31"/>
        </w:numPr>
        <w:tabs>
          <w:tab w:val="clear" w:pos="720"/>
          <w:tab w:val="num" w:pos="1102"/>
        </w:tabs>
        <w:spacing w:before="0" w:beforeAutospacing="0" w:after="0" w:afterAutospacing="0"/>
        <w:ind w:left="1233" w:hanging="513"/>
        <w:textAlignment w:val="baseline"/>
        <w:rPr>
          <w:sz w:val="20"/>
          <w:szCs w:val="20"/>
          <w:lang w:val="en-US"/>
        </w:rPr>
      </w:pPr>
      <w:bookmarkStart w:id="234" w:name="MCCQCTEMPBM_00000230"/>
      <w:bookmarkEnd w:id="233"/>
      <w:r>
        <w:rPr>
          <w:rStyle w:val="normaltextrun"/>
          <w:sz w:val="20"/>
          <w:szCs w:val="20"/>
          <w:lang w:val="en-US"/>
        </w:rPr>
        <w:t>Name</w:t>
      </w:r>
      <w:r>
        <w:rPr>
          <w:rStyle w:val="eop"/>
          <w:sz w:val="20"/>
          <w:szCs w:val="20"/>
          <w:lang w:val="en-US"/>
        </w:rPr>
        <w:t> </w:t>
      </w:r>
    </w:p>
    <w:p w14:paraId="169A0A2D" w14:textId="77777777" w:rsidR="00D302A9" w:rsidRDefault="00D302A9">
      <w:pPr>
        <w:pStyle w:val="paragraph"/>
        <w:numPr>
          <w:ilvl w:val="0"/>
          <w:numId w:val="32"/>
        </w:numPr>
        <w:tabs>
          <w:tab w:val="clear" w:pos="720"/>
          <w:tab w:val="num" w:pos="1102"/>
        </w:tabs>
        <w:spacing w:before="0" w:beforeAutospacing="0" w:after="0" w:afterAutospacing="0"/>
        <w:ind w:left="1233" w:hanging="513"/>
        <w:textAlignment w:val="baseline"/>
        <w:rPr>
          <w:sz w:val="20"/>
          <w:szCs w:val="20"/>
          <w:lang w:val="en-US"/>
        </w:rPr>
      </w:pPr>
      <w:bookmarkStart w:id="235" w:name="MCCQCTEMPBM_00000231"/>
      <w:bookmarkEnd w:id="234"/>
      <w:r>
        <w:rPr>
          <w:rStyle w:val="normaltextrun"/>
          <w:sz w:val="20"/>
          <w:szCs w:val="20"/>
          <w:lang w:val="en-US"/>
        </w:rPr>
        <w:t>Identifier</w:t>
      </w:r>
      <w:r>
        <w:rPr>
          <w:rStyle w:val="eop"/>
          <w:sz w:val="20"/>
          <w:szCs w:val="20"/>
          <w:lang w:val="en-US"/>
        </w:rPr>
        <w:t> </w:t>
      </w:r>
    </w:p>
    <w:p w14:paraId="2E8510C1" w14:textId="77777777" w:rsidR="00D302A9" w:rsidRDefault="00D302A9">
      <w:pPr>
        <w:pStyle w:val="paragraph"/>
        <w:numPr>
          <w:ilvl w:val="0"/>
          <w:numId w:val="33"/>
        </w:numPr>
        <w:tabs>
          <w:tab w:val="clear" w:pos="720"/>
          <w:tab w:val="num" w:pos="1102"/>
        </w:tabs>
        <w:spacing w:before="0" w:beforeAutospacing="0" w:after="0" w:afterAutospacing="0"/>
        <w:ind w:left="1233" w:hanging="513"/>
        <w:textAlignment w:val="baseline"/>
        <w:rPr>
          <w:sz w:val="20"/>
          <w:szCs w:val="20"/>
          <w:lang w:val="en-US"/>
        </w:rPr>
      </w:pPr>
      <w:bookmarkStart w:id="236" w:name="MCCQCTEMPBM_00000232"/>
      <w:bookmarkEnd w:id="235"/>
      <w:r>
        <w:rPr>
          <w:rStyle w:val="normaltextrun"/>
          <w:sz w:val="20"/>
          <w:szCs w:val="20"/>
          <w:lang w:val="en-US"/>
        </w:rPr>
        <w:t>Age</w:t>
      </w:r>
      <w:r>
        <w:rPr>
          <w:rStyle w:val="eop"/>
          <w:sz w:val="20"/>
          <w:szCs w:val="20"/>
          <w:lang w:val="en-US"/>
        </w:rPr>
        <w:t> </w:t>
      </w:r>
    </w:p>
    <w:p w14:paraId="41E093A1" w14:textId="77777777" w:rsidR="00D302A9" w:rsidRDefault="00D302A9">
      <w:pPr>
        <w:pStyle w:val="paragraph"/>
        <w:numPr>
          <w:ilvl w:val="0"/>
          <w:numId w:val="34"/>
        </w:numPr>
        <w:tabs>
          <w:tab w:val="clear" w:pos="720"/>
          <w:tab w:val="num" w:pos="1102"/>
        </w:tabs>
        <w:spacing w:before="0" w:beforeAutospacing="0" w:after="0" w:afterAutospacing="0"/>
        <w:ind w:left="1233" w:hanging="513"/>
        <w:textAlignment w:val="baseline"/>
        <w:rPr>
          <w:sz w:val="20"/>
          <w:szCs w:val="20"/>
          <w:lang w:val="en-US"/>
        </w:rPr>
      </w:pPr>
      <w:bookmarkStart w:id="237" w:name="MCCQCTEMPBM_00000233"/>
      <w:bookmarkEnd w:id="236"/>
      <w:r>
        <w:rPr>
          <w:rStyle w:val="normaltextrun"/>
          <w:sz w:val="20"/>
          <w:szCs w:val="20"/>
          <w:lang w:val="en-US"/>
        </w:rPr>
        <w:t>Gender</w:t>
      </w:r>
      <w:r>
        <w:rPr>
          <w:rStyle w:val="eop"/>
          <w:sz w:val="20"/>
          <w:szCs w:val="20"/>
          <w:lang w:val="en-US"/>
        </w:rPr>
        <w:t> </w:t>
      </w:r>
    </w:p>
    <w:p w14:paraId="5F8C6752" w14:textId="77777777" w:rsidR="00D302A9" w:rsidRDefault="00D302A9">
      <w:pPr>
        <w:pStyle w:val="paragraph"/>
        <w:numPr>
          <w:ilvl w:val="0"/>
          <w:numId w:val="35"/>
        </w:numPr>
        <w:spacing w:before="0" w:beforeAutospacing="0" w:after="0" w:afterAutospacing="0"/>
        <w:ind w:left="851" w:hanging="513"/>
        <w:textAlignment w:val="baseline"/>
        <w:rPr>
          <w:sz w:val="20"/>
          <w:szCs w:val="20"/>
          <w:lang w:val="en-US"/>
        </w:rPr>
      </w:pPr>
      <w:bookmarkStart w:id="238" w:name="MCCQCTEMPBM_00000234"/>
      <w:bookmarkEnd w:id="237"/>
      <w:r>
        <w:rPr>
          <w:rStyle w:val="normaltextrun"/>
          <w:sz w:val="20"/>
          <w:szCs w:val="20"/>
          <w:lang w:val="en-US"/>
        </w:rPr>
        <w:t>Representation data:</w:t>
      </w:r>
      <w:r>
        <w:rPr>
          <w:rStyle w:val="eop"/>
          <w:sz w:val="20"/>
          <w:szCs w:val="20"/>
          <w:lang w:val="en-US"/>
        </w:rPr>
        <w:t> </w:t>
      </w:r>
    </w:p>
    <w:p w14:paraId="28649AD8" w14:textId="77777777" w:rsidR="00D302A9" w:rsidRDefault="00D302A9">
      <w:pPr>
        <w:pStyle w:val="paragraph"/>
        <w:numPr>
          <w:ilvl w:val="0"/>
          <w:numId w:val="36"/>
        </w:numPr>
        <w:tabs>
          <w:tab w:val="clear" w:pos="720"/>
          <w:tab w:val="num" w:pos="1102"/>
        </w:tabs>
        <w:spacing w:before="0" w:beforeAutospacing="0" w:after="0" w:afterAutospacing="0"/>
        <w:ind w:left="1233" w:hanging="513"/>
        <w:textAlignment w:val="baseline"/>
        <w:rPr>
          <w:sz w:val="20"/>
          <w:szCs w:val="20"/>
          <w:lang w:val="en-US"/>
        </w:rPr>
      </w:pPr>
      <w:bookmarkStart w:id="239" w:name="MCCQCTEMPBM_00000235"/>
      <w:bookmarkEnd w:id="238"/>
      <w:r>
        <w:rPr>
          <w:rStyle w:val="normaltextrun"/>
          <w:sz w:val="20"/>
          <w:szCs w:val="20"/>
          <w:lang w:val="en-US"/>
        </w:rPr>
        <w:t>reference template </w:t>
      </w:r>
      <w:r>
        <w:rPr>
          <w:rStyle w:val="eop"/>
          <w:sz w:val="20"/>
          <w:szCs w:val="20"/>
          <w:lang w:val="en-US"/>
        </w:rPr>
        <w:t> </w:t>
      </w:r>
    </w:p>
    <w:p w14:paraId="36951315" w14:textId="77777777" w:rsidR="00D302A9" w:rsidRDefault="00D302A9">
      <w:pPr>
        <w:pStyle w:val="paragraph"/>
        <w:numPr>
          <w:ilvl w:val="0"/>
          <w:numId w:val="37"/>
        </w:numPr>
        <w:tabs>
          <w:tab w:val="clear" w:pos="720"/>
          <w:tab w:val="num" w:pos="1102"/>
        </w:tabs>
        <w:spacing w:before="0" w:beforeAutospacing="0" w:after="0" w:afterAutospacing="0"/>
        <w:ind w:left="1233" w:hanging="513"/>
        <w:textAlignment w:val="baseline"/>
        <w:rPr>
          <w:sz w:val="20"/>
          <w:szCs w:val="20"/>
          <w:lang w:val="en-US"/>
        </w:rPr>
      </w:pPr>
      <w:bookmarkStart w:id="240" w:name="MCCQCTEMPBM_00000236"/>
      <w:bookmarkEnd w:id="239"/>
      <w:r>
        <w:rPr>
          <w:rStyle w:val="normaltextrun"/>
          <w:sz w:val="20"/>
          <w:szCs w:val="20"/>
          <w:lang w:val="en-US"/>
        </w:rPr>
        <w:t>mesh: one or more geometries (LoDs).</w:t>
      </w:r>
      <w:r>
        <w:rPr>
          <w:rStyle w:val="eop"/>
          <w:sz w:val="20"/>
          <w:szCs w:val="20"/>
          <w:lang w:val="en-US"/>
        </w:rPr>
        <w:t> </w:t>
      </w:r>
    </w:p>
    <w:p w14:paraId="1009D277" w14:textId="77777777" w:rsidR="00D302A9" w:rsidRDefault="00D302A9">
      <w:pPr>
        <w:pStyle w:val="paragraph"/>
        <w:numPr>
          <w:ilvl w:val="0"/>
          <w:numId w:val="38"/>
        </w:numPr>
        <w:tabs>
          <w:tab w:val="clear" w:pos="720"/>
          <w:tab w:val="num" w:pos="1102"/>
        </w:tabs>
        <w:spacing w:before="0" w:beforeAutospacing="0" w:after="0" w:afterAutospacing="0"/>
        <w:ind w:left="1233" w:hanging="513"/>
        <w:textAlignment w:val="baseline"/>
        <w:rPr>
          <w:sz w:val="20"/>
          <w:szCs w:val="20"/>
          <w:lang w:val="en-US"/>
        </w:rPr>
      </w:pPr>
      <w:bookmarkStart w:id="241" w:name="MCCQCTEMPBM_00000237"/>
      <w:bookmarkEnd w:id="240"/>
      <w:r>
        <w:rPr>
          <w:rStyle w:val="normaltextrun"/>
          <w:sz w:val="20"/>
          <w:szCs w:val="20"/>
          <w:lang w:val="en-US"/>
        </w:rPr>
        <w:t>body mappings: a list of string with associated geometries to identify the body parts</w:t>
      </w:r>
      <w:r>
        <w:rPr>
          <w:rStyle w:val="eop"/>
          <w:sz w:val="20"/>
          <w:szCs w:val="20"/>
          <w:lang w:val="en-US"/>
        </w:rPr>
        <w:t> </w:t>
      </w:r>
    </w:p>
    <w:p w14:paraId="63DBDDCB" w14:textId="77777777" w:rsidR="00D302A9" w:rsidRDefault="00D302A9">
      <w:pPr>
        <w:pStyle w:val="paragraph"/>
        <w:numPr>
          <w:ilvl w:val="0"/>
          <w:numId w:val="39"/>
        </w:numPr>
        <w:tabs>
          <w:tab w:val="clear" w:pos="720"/>
          <w:tab w:val="num" w:pos="1102"/>
        </w:tabs>
        <w:spacing w:before="0" w:beforeAutospacing="0" w:after="0" w:afterAutospacing="0"/>
        <w:ind w:left="1233" w:hanging="513"/>
        <w:textAlignment w:val="baseline"/>
        <w:rPr>
          <w:sz w:val="20"/>
          <w:szCs w:val="20"/>
          <w:lang w:val="en-US"/>
        </w:rPr>
      </w:pPr>
      <w:bookmarkStart w:id="242" w:name="MCCQCTEMPBM_00000238"/>
      <w:bookmarkEnd w:id="241"/>
      <w:r>
        <w:rPr>
          <w:rStyle w:val="normaltextrun"/>
          <w:sz w:val="20"/>
          <w:szCs w:val="20"/>
          <w:lang w:val="en-US"/>
        </w:rPr>
        <w:t>skeletons: one or more skeleton skins</w:t>
      </w:r>
      <w:r>
        <w:rPr>
          <w:rStyle w:val="eop"/>
          <w:sz w:val="20"/>
          <w:szCs w:val="20"/>
          <w:lang w:val="en-US"/>
        </w:rPr>
        <w:t> </w:t>
      </w:r>
    </w:p>
    <w:p w14:paraId="04D8A84A" w14:textId="77777777" w:rsidR="00D302A9" w:rsidRDefault="00D302A9">
      <w:pPr>
        <w:pStyle w:val="paragraph"/>
        <w:numPr>
          <w:ilvl w:val="0"/>
          <w:numId w:val="40"/>
        </w:numPr>
        <w:tabs>
          <w:tab w:val="clear" w:pos="720"/>
          <w:tab w:val="num" w:pos="1102"/>
        </w:tabs>
        <w:spacing w:before="0" w:beforeAutospacing="0" w:after="0" w:afterAutospacing="0"/>
        <w:ind w:left="1233" w:hanging="513"/>
        <w:textAlignment w:val="baseline"/>
        <w:rPr>
          <w:sz w:val="20"/>
          <w:szCs w:val="20"/>
          <w:lang w:val="en-US"/>
        </w:rPr>
      </w:pPr>
      <w:bookmarkStart w:id="243" w:name="MCCQCTEMPBM_00000239"/>
      <w:bookmarkEnd w:id="242"/>
      <w:r>
        <w:rPr>
          <w:rStyle w:val="normaltextrun"/>
          <w:sz w:val="20"/>
          <w:szCs w:val="20"/>
          <w:lang w:val="en-US"/>
        </w:rPr>
        <w:t>controllers: one or more animation controllers (inc. facial blend shapes, joints, morph targets)</w:t>
      </w:r>
      <w:r>
        <w:rPr>
          <w:rStyle w:val="eop"/>
          <w:sz w:val="20"/>
          <w:szCs w:val="20"/>
          <w:lang w:val="en-US"/>
        </w:rPr>
        <w:t> </w:t>
      </w:r>
    </w:p>
    <w:p w14:paraId="06BCD5CF" w14:textId="77777777" w:rsidR="00D302A9" w:rsidRDefault="00D302A9">
      <w:pPr>
        <w:pStyle w:val="paragraph"/>
        <w:numPr>
          <w:ilvl w:val="0"/>
          <w:numId w:val="41"/>
        </w:numPr>
        <w:spacing w:before="0" w:beforeAutospacing="0" w:after="0" w:afterAutospacing="0"/>
        <w:ind w:left="851" w:hanging="513"/>
        <w:textAlignment w:val="baseline"/>
        <w:rPr>
          <w:sz w:val="20"/>
          <w:szCs w:val="20"/>
          <w:lang w:val="en-US"/>
        </w:rPr>
      </w:pPr>
      <w:bookmarkStart w:id="244" w:name="MCCQCTEMPBM_00000240"/>
      <w:bookmarkEnd w:id="243"/>
      <w:r>
        <w:rPr>
          <w:rStyle w:val="normaltextrun"/>
          <w:sz w:val="20"/>
          <w:szCs w:val="20"/>
          <w:lang w:val="en-US"/>
        </w:rPr>
        <w:t>Additional information:</w:t>
      </w:r>
      <w:r>
        <w:rPr>
          <w:rStyle w:val="eop"/>
          <w:sz w:val="20"/>
          <w:szCs w:val="20"/>
          <w:lang w:val="en-US"/>
        </w:rPr>
        <w:t> </w:t>
      </w:r>
    </w:p>
    <w:p w14:paraId="15631F26" w14:textId="77777777" w:rsidR="00D302A9" w:rsidRDefault="00D302A9">
      <w:pPr>
        <w:pStyle w:val="paragraph"/>
        <w:numPr>
          <w:ilvl w:val="0"/>
          <w:numId w:val="42"/>
        </w:numPr>
        <w:tabs>
          <w:tab w:val="clear" w:pos="720"/>
          <w:tab w:val="num" w:pos="1102"/>
        </w:tabs>
        <w:spacing w:before="0" w:beforeAutospacing="0" w:after="0" w:afterAutospacing="0"/>
        <w:ind w:left="1233" w:hanging="513"/>
        <w:textAlignment w:val="baseline"/>
        <w:rPr>
          <w:sz w:val="20"/>
          <w:szCs w:val="20"/>
          <w:lang w:val="en-US"/>
        </w:rPr>
      </w:pPr>
      <w:bookmarkStart w:id="245" w:name="MCCQCTEMPBM_00000241"/>
      <w:bookmarkEnd w:id="244"/>
      <w:r>
        <w:rPr>
          <w:rStyle w:val="normaltextrun"/>
          <w:sz w:val="20"/>
          <w:szCs w:val="20"/>
          <w:lang w:val="en-US"/>
        </w:rPr>
        <w:t>Model mappings: one or more mapping function (reference template to B)</w:t>
      </w:r>
      <w:r>
        <w:rPr>
          <w:rStyle w:val="eop"/>
          <w:sz w:val="20"/>
          <w:szCs w:val="20"/>
          <w:lang w:val="en-US"/>
        </w:rPr>
        <w:t> </w:t>
      </w:r>
    </w:p>
    <w:p w14:paraId="16AEAA15" w14:textId="77777777" w:rsidR="00D302A9" w:rsidRDefault="00D302A9">
      <w:pPr>
        <w:pStyle w:val="paragraph"/>
        <w:numPr>
          <w:ilvl w:val="0"/>
          <w:numId w:val="43"/>
        </w:numPr>
        <w:tabs>
          <w:tab w:val="clear" w:pos="720"/>
          <w:tab w:val="num" w:pos="1102"/>
        </w:tabs>
        <w:spacing w:before="0" w:beforeAutospacing="0" w:after="0" w:afterAutospacing="0"/>
        <w:ind w:left="1233" w:hanging="513"/>
        <w:textAlignment w:val="baseline"/>
        <w:rPr>
          <w:sz w:val="20"/>
          <w:szCs w:val="20"/>
          <w:lang w:val="en-US"/>
        </w:rPr>
      </w:pPr>
      <w:bookmarkStart w:id="246" w:name="MCCQCTEMPBM_00000242"/>
      <w:bookmarkEnd w:id="245"/>
      <w:r>
        <w:rPr>
          <w:rStyle w:val="normaltextrun"/>
          <w:sz w:val="20"/>
          <w:szCs w:val="20"/>
          <w:lang w:val="en-US"/>
        </w:rPr>
        <w:t>Animations: a set of predefined animations </w:t>
      </w:r>
      <w:r>
        <w:rPr>
          <w:rStyle w:val="eop"/>
          <w:sz w:val="20"/>
          <w:szCs w:val="20"/>
          <w:lang w:val="en-US"/>
        </w:rPr>
        <w:t> </w:t>
      </w:r>
    </w:p>
    <w:p w14:paraId="45BFA0B9" w14:textId="77777777" w:rsidR="00D302A9" w:rsidRDefault="00D302A9">
      <w:pPr>
        <w:pStyle w:val="paragraph"/>
        <w:numPr>
          <w:ilvl w:val="0"/>
          <w:numId w:val="44"/>
        </w:numPr>
        <w:tabs>
          <w:tab w:val="clear" w:pos="720"/>
          <w:tab w:val="num" w:pos="1102"/>
        </w:tabs>
        <w:spacing w:before="0" w:beforeAutospacing="0" w:after="0" w:afterAutospacing="0"/>
        <w:ind w:left="1233" w:hanging="513"/>
        <w:textAlignment w:val="baseline"/>
        <w:rPr>
          <w:sz w:val="20"/>
          <w:szCs w:val="20"/>
          <w:lang w:val="en-US"/>
        </w:rPr>
      </w:pPr>
      <w:bookmarkStart w:id="247" w:name="MCCQCTEMPBM_00000243"/>
      <w:bookmarkEnd w:id="246"/>
      <w:r>
        <w:rPr>
          <w:rStyle w:val="normaltextrun"/>
          <w:sz w:val="20"/>
          <w:szCs w:val="20"/>
          <w:lang w:val="en-US"/>
        </w:rPr>
        <w:t>Processing functions</w:t>
      </w:r>
      <w:r>
        <w:rPr>
          <w:rStyle w:val="eop"/>
          <w:sz w:val="20"/>
          <w:szCs w:val="20"/>
          <w:lang w:val="en-US"/>
        </w:rPr>
        <w:t> </w:t>
      </w:r>
    </w:p>
    <w:p w14:paraId="6385C2C7" w14:textId="77777777" w:rsidR="00D302A9" w:rsidRDefault="00D302A9">
      <w:pPr>
        <w:pStyle w:val="paragraph"/>
        <w:numPr>
          <w:ilvl w:val="0"/>
          <w:numId w:val="45"/>
        </w:numPr>
        <w:tabs>
          <w:tab w:val="clear" w:pos="720"/>
          <w:tab w:val="num" w:pos="1102"/>
        </w:tabs>
        <w:spacing w:before="0" w:beforeAutospacing="0" w:after="0" w:afterAutospacing="0"/>
        <w:ind w:left="1233" w:hanging="513"/>
        <w:textAlignment w:val="baseline"/>
        <w:rPr>
          <w:sz w:val="20"/>
          <w:szCs w:val="20"/>
          <w:lang w:val="en-US"/>
        </w:rPr>
      </w:pPr>
      <w:bookmarkStart w:id="248" w:name="MCCQCTEMPBM_00000244"/>
      <w:bookmarkEnd w:id="247"/>
      <w:r>
        <w:rPr>
          <w:rStyle w:val="normaltextrun"/>
          <w:sz w:val="20"/>
          <w:szCs w:val="20"/>
          <w:lang w:val="en-US"/>
        </w:rPr>
        <w:t>Avatar gaze</w:t>
      </w:r>
      <w:r>
        <w:rPr>
          <w:rStyle w:val="eop"/>
          <w:sz w:val="20"/>
          <w:szCs w:val="20"/>
          <w:lang w:val="en-US"/>
        </w:rPr>
        <w:t> </w:t>
      </w:r>
    </w:p>
    <w:p w14:paraId="1D8E49E0" w14:textId="77777777" w:rsidR="00D302A9" w:rsidRDefault="00D302A9">
      <w:pPr>
        <w:pStyle w:val="paragraph"/>
        <w:numPr>
          <w:ilvl w:val="0"/>
          <w:numId w:val="46"/>
        </w:numPr>
        <w:tabs>
          <w:tab w:val="clear" w:pos="720"/>
          <w:tab w:val="num" w:pos="1102"/>
        </w:tabs>
        <w:spacing w:before="0" w:beforeAutospacing="0" w:after="0" w:afterAutospacing="0"/>
        <w:ind w:left="1233" w:hanging="513"/>
        <w:textAlignment w:val="baseline"/>
        <w:rPr>
          <w:sz w:val="20"/>
          <w:szCs w:val="20"/>
          <w:lang w:val="en-US"/>
        </w:rPr>
      </w:pPr>
      <w:bookmarkStart w:id="249" w:name="MCCQCTEMPBM_00000245"/>
      <w:bookmarkEnd w:id="248"/>
      <w:r>
        <w:rPr>
          <w:rStyle w:val="normaltextrun"/>
          <w:sz w:val="20"/>
          <w:szCs w:val="20"/>
          <w:lang w:val="en-US"/>
        </w:rPr>
        <w:t>Parametric textures</w:t>
      </w:r>
      <w:r>
        <w:rPr>
          <w:rStyle w:val="eop"/>
          <w:sz w:val="20"/>
          <w:szCs w:val="20"/>
          <w:lang w:val="en-US"/>
        </w:rPr>
        <w:t> </w:t>
      </w:r>
    </w:p>
    <w:p w14:paraId="144840A3" w14:textId="77777777" w:rsidR="00D302A9" w:rsidRPr="00D302A9" w:rsidRDefault="00D302A9">
      <w:pPr>
        <w:pStyle w:val="paragraph"/>
        <w:numPr>
          <w:ilvl w:val="0"/>
          <w:numId w:val="47"/>
        </w:numPr>
        <w:tabs>
          <w:tab w:val="clear" w:pos="720"/>
          <w:tab w:val="num" w:pos="1102"/>
        </w:tabs>
        <w:spacing w:before="0" w:beforeAutospacing="0" w:after="0" w:afterAutospacing="0"/>
        <w:ind w:left="1233" w:hanging="513"/>
        <w:textAlignment w:val="baseline"/>
        <w:rPr>
          <w:rStyle w:val="normaltextrun"/>
        </w:rPr>
      </w:pPr>
      <w:bookmarkStart w:id="250" w:name="MCCQCTEMPBM_00000246"/>
      <w:bookmarkEnd w:id="249"/>
      <w:r w:rsidRPr="00D302A9">
        <w:rPr>
          <w:rStyle w:val="normaltextrun"/>
          <w:sz w:val="20"/>
          <w:szCs w:val="20"/>
          <w:lang w:val="en-US"/>
        </w:rPr>
        <w:t>Hair </w:t>
      </w:r>
    </w:p>
    <w:p w14:paraId="3C093332" w14:textId="61ABBB95" w:rsidR="00AF3238" w:rsidRDefault="00D302A9">
      <w:pPr>
        <w:pStyle w:val="paragraph"/>
        <w:numPr>
          <w:ilvl w:val="0"/>
          <w:numId w:val="47"/>
        </w:numPr>
        <w:tabs>
          <w:tab w:val="clear" w:pos="720"/>
          <w:tab w:val="num" w:pos="1102"/>
        </w:tabs>
        <w:spacing w:before="0" w:beforeAutospacing="0" w:after="0" w:afterAutospacing="0"/>
        <w:ind w:left="1233" w:hanging="513"/>
        <w:textAlignment w:val="baseline"/>
      </w:pPr>
      <w:bookmarkStart w:id="251" w:name="MCCQCTEMPBM_00000247"/>
      <w:bookmarkEnd w:id="250"/>
      <w:r w:rsidRPr="00D302A9">
        <w:rPr>
          <w:rStyle w:val="normaltextrun"/>
          <w:sz w:val="20"/>
          <w:szCs w:val="20"/>
          <w:lang w:val="en-US"/>
        </w:rPr>
        <w:t>Accessories</w:t>
      </w:r>
      <w:r w:rsidRPr="00D302A9">
        <w:rPr>
          <w:rStyle w:val="eop"/>
          <w:sz w:val="20"/>
          <w:szCs w:val="20"/>
          <w:lang w:val="en-US"/>
        </w:rPr>
        <w:t> </w:t>
      </w:r>
    </w:p>
    <w:p w14:paraId="4BCA4F18" w14:textId="3DBA8E7C" w:rsidR="005C311E" w:rsidRPr="00A95C2F" w:rsidRDefault="005C311E" w:rsidP="00A95C2F">
      <w:pPr>
        <w:pStyle w:val="Heading2"/>
      </w:pPr>
      <w:bookmarkStart w:id="252" w:name="_Toc184121646"/>
      <w:bookmarkEnd w:id="251"/>
      <w:r w:rsidRPr="00A95C2F">
        <w:t>6.4</w:t>
      </w:r>
      <w:r w:rsidRPr="00A95C2F">
        <w:tab/>
        <w:t>Animation Approaches and Formats</w:t>
      </w:r>
      <w:bookmarkEnd w:id="252"/>
    </w:p>
    <w:p w14:paraId="209ECE32" w14:textId="3F24F713" w:rsidR="005C311E" w:rsidRPr="00A95C2F" w:rsidRDefault="005C311E" w:rsidP="00A95C2F">
      <w:pPr>
        <w:pStyle w:val="Heading3"/>
        <w:rPr>
          <w:lang w:val="en-CA"/>
        </w:rPr>
      </w:pPr>
      <w:bookmarkStart w:id="253" w:name="_Toc184121647"/>
      <w:r w:rsidRPr="00A95C2F">
        <w:rPr>
          <w:lang w:val="en-CA"/>
        </w:rPr>
        <w:t>6.</w:t>
      </w:r>
      <w:r>
        <w:rPr>
          <w:lang w:val="en-CA"/>
        </w:rPr>
        <w:t>4</w:t>
      </w:r>
      <w:r w:rsidRPr="00A95C2F">
        <w:rPr>
          <w:lang w:val="en-CA"/>
        </w:rPr>
        <w:t>.</w:t>
      </w:r>
      <w:r>
        <w:rPr>
          <w:lang w:val="en-CA"/>
        </w:rPr>
        <w:t>1</w:t>
      </w:r>
      <w:r w:rsidRPr="00A95C2F">
        <w:rPr>
          <w:lang w:val="en-CA"/>
        </w:rPr>
        <w:tab/>
        <w:t>Morph target animation</w:t>
      </w:r>
      <w:bookmarkEnd w:id="253"/>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29"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79FE">
      <w:pPr>
        <w:pStyle w:val="B1"/>
      </w:pPr>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79FE">
      <w:pPr>
        <w:pStyle w:val="B1"/>
      </w:pPr>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79FE">
      <w:pPr>
        <w:pStyle w:val="B1"/>
      </w:pPr>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79FE">
      <w:pPr>
        <w:pStyle w:val="B1"/>
      </w:pPr>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79FE">
      <w:pPr>
        <w:pStyle w:val="B1"/>
      </w:pPr>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79FE">
      <w:pPr>
        <w:pStyle w:val="B1"/>
      </w:pPr>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6D3AD1FE" w14:textId="45F4070C" w:rsidR="00E035B5" w:rsidRDefault="00E035B5" w:rsidP="00E035B5">
      <w:pPr>
        <w:pStyle w:val="Heading1"/>
      </w:pPr>
      <w:bookmarkStart w:id="254" w:name="_Toc184121648"/>
      <w:r>
        <w:t>7</w:t>
      </w:r>
      <w:r>
        <w:tab/>
        <w:t>Reference Architecture</w:t>
      </w:r>
      <w:bookmarkEnd w:id="254"/>
    </w:p>
    <w:p w14:paraId="44B41CB4" w14:textId="77777777" w:rsidR="00365711" w:rsidRDefault="00365711" w:rsidP="00365711">
      <w:r>
        <w:t>The following figure depicts the reference Architecture for Avatar:</w:t>
      </w:r>
    </w:p>
    <w:p w14:paraId="4CBDF6EA" w14:textId="40B34B3E" w:rsidR="00365711" w:rsidRDefault="008D1E32" w:rsidP="005C79FE">
      <w:pPr>
        <w:pStyle w:val="TH"/>
      </w:pPr>
      <w:bookmarkStart w:id="255" w:name="MCCQCTEMPBM_00000074"/>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0"/>
                    <a:stretch>
                      <a:fillRect/>
                    </a:stretch>
                  </pic:blipFill>
                  <pic:spPr>
                    <a:xfrm>
                      <a:off x="0" y="0"/>
                      <a:ext cx="6120765" cy="3173730"/>
                    </a:xfrm>
                    <a:prstGeom prst="rect">
                      <a:avLst/>
                    </a:prstGeom>
                  </pic:spPr>
                </pic:pic>
              </a:graphicData>
            </a:graphic>
          </wp:inline>
        </w:drawing>
      </w:r>
      <w:bookmarkEnd w:id="255"/>
    </w:p>
    <w:p w14:paraId="2EB63A76" w14:textId="474ADB9D" w:rsidR="00365711" w:rsidRDefault="00365711" w:rsidP="005C79FE">
      <w:pPr>
        <w:pStyle w:val="TF"/>
      </w:pPr>
      <w:bookmarkStart w:id="256" w:name="MCCQCTEMPBM_00000056"/>
      <w:r>
        <w:t xml:space="preserve">Figure </w:t>
      </w:r>
      <w:r w:rsidR="00C70D7D">
        <w:t>1</w:t>
      </w:r>
      <w:r>
        <w:t>1. Avatar Reference Architecture</w:t>
      </w:r>
    </w:p>
    <w:bookmarkEnd w:id="256"/>
    <w:p w14:paraId="56E16274" w14:textId="58466046" w:rsidR="00FB42D9" w:rsidRDefault="00FB42D9" w:rsidP="00E035B5">
      <w:r>
        <w:t>The identified Avatar functions are:</w:t>
      </w:r>
    </w:p>
    <w:p w14:paraId="28C01DFB" w14:textId="7801D72D" w:rsidR="00FB42D9" w:rsidRDefault="005C79FE" w:rsidP="005C79FE">
      <w:pPr>
        <w:pStyle w:val="B1"/>
      </w:pPr>
      <w:bookmarkStart w:id="257" w:name="MCCQCTEMPBM_00000248"/>
      <w:r>
        <w:rPr>
          <w:rFonts w:eastAsia="Yu Mincho"/>
        </w:rPr>
        <w:t>-</w:t>
      </w:r>
      <w:r>
        <w:rPr>
          <w:rFonts w:eastAsia="Yu Mincho"/>
        </w:rPr>
        <w:tab/>
      </w:r>
      <w:r w:rsidR="00FB42D9" w:rsidRPr="005C79FE">
        <w:rPr>
          <w:b/>
          <w:bCs/>
        </w:rPr>
        <w:t>Avatar Storage</w:t>
      </w:r>
      <w:r w:rsidR="00FB42D9">
        <w:t xml:space="preserve">: an entity that offers storage of base </w:t>
      </w:r>
      <w:r w:rsidR="008D1E32">
        <w:t>a</w:t>
      </w:r>
      <w:r w:rsidR="00FB42D9">
        <w:t>vatars. This entity may be offered by the 5G System, a 3</w:t>
      </w:r>
      <w:r w:rsidR="00FB42D9" w:rsidRPr="005C79FE">
        <w:rPr>
          <w:vertAlign w:val="superscript"/>
        </w:rPr>
        <w:t>rd</w:t>
      </w:r>
      <w:r w:rsidR="00FB42D9">
        <w:t xml:space="preserve"> party entity, or the </w:t>
      </w:r>
      <w:r w:rsidR="007525EF">
        <w:t>local storage of the user’s devices</w:t>
      </w:r>
      <w:r w:rsidR="00FB42D9">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7169768E" w14:textId="55086FF1" w:rsidR="00FB42D9" w:rsidRPr="005C79FE" w:rsidRDefault="005C79FE" w:rsidP="005C79FE">
      <w:pPr>
        <w:pStyle w:val="B1"/>
        <w:rPr>
          <w:color w:val="000000" w:themeColor="text1"/>
        </w:rPr>
      </w:pPr>
      <w:bookmarkStart w:id="258" w:name="MCCQCTEMPBM_00000249"/>
      <w:bookmarkEnd w:id="257"/>
      <w:r>
        <w:rPr>
          <w:rFonts w:eastAsia="Yu Mincho"/>
        </w:rPr>
        <w:t>-</w:t>
      </w:r>
      <w:r>
        <w:rPr>
          <w:rFonts w:eastAsia="Yu Mincho"/>
        </w:rPr>
        <w:tab/>
      </w:r>
      <w:r w:rsidR="00FB42D9" w:rsidRPr="005C79FE">
        <w:rPr>
          <w:b/>
          <w:bCs/>
          <w:color w:val="000000" w:themeColor="text1"/>
        </w:rPr>
        <w:t>Avatar Animation:</w:t>
      </w:r>
      <w:r w:rsidR="00FB42D9" w:rsidRPr="005C79FE">
        <w:rPr>
          <w:color w:val="000000" w:themeColor="text1"/>
        </w:rPr>
        <w:t xml:space="preserve"> depending on the </w:t>
      </w:r>
      <w:r w:rsidR="008D1E32" w:rsidRPr="005C79FE">
        <w:rPr>
          <w:color w:val="000000" w:themeColor="text1"/>
        </w:rPr>
        <w:t>a</w:t>
      </w:r>
      <w:r w:rsidR="00FB42D9" w:rsidRPr="005C79FE">
        <w:rPr>
          <w:color w:val="000000" w:themeColor="text1"/>
        </w:rPr>
        <w:t xml:space="preserve">vatar representation format, this entity retrieves the base Avatar, receives representation format-specific animation data streams, and performs the </w:t>
      </w:r>
      <w:r w:rsidR="008D1E32" w:rsidRPr="005C79FE">
        <w:rPr>
          <w:color w:val="000000" w:themeColor="text1"/>
        </w:rPr>
        <w:t>a</w:t>
      </w:r>
      <w:r w:rsidR="00FB42D9" w:rsidRPr="005C79FE">
        <w:rPr>
          <w:color w:val="000000" w:themeColor="text1"/>
        </w:rPr>
        <w:t xml:space="preserve">vatar animation to produce the animated </w:t>
      </w:r>
      <w:r w:rsidR="008D1E32" w:rsidRPr="005C79FE">
        <w:rPr>
          <w:color w:val="000000" w:themeColor="text1"/>
        </w:rPr>
        <w:t>a</w:t>
      </w:r>
      <w:r w:rsidR="00FB42D9" w:rsidRPr="005C79FE">
        <w:rPr>
          <w:color w:val="000000" w:themeColor="text1"/>
        </w:rPr>
        <w:t xml:space="preserve">vatar that will be used in the rendering process. </w:t>
      </w:r>
      <w:r w:rsidR="00FB42D9" w:rsidRPr="005C79FE">
        <w:rPr>
          <w:color w:val="000000" w:themeColor="text1"/>
        </w:rPr>
        <w:br/>
        <w:t>[Note that some animation approaches may not need to rely on the 3D base avatar, instead they directly produce rendered 2D view of the Avatar.]</w:t>
      </w:r>
    </w:p>
    <w:p w14:paraId="677F9E5E" w14:textId="5D62BA25" w:rsidR="00FB42D9" w:rsidRDefault="005C79FE" w:rsidP="005C79FE">
      <w:pPr>
        <w:pStyle w:val="B1"/>
      </w:pPr>
      <w:bookmarkStart w:id="259" w:name="MCCQCTEMPBM_00000250"/>
      <w:bookmarkEnd w:id="258"/>
      <w:r>
        <w:rPr>
          <w:rFonts w:eastAsia="Yu Mincho"/>
        </w:rPr>
        <w:t>-</w:t>
      </w:r>
      <w:r>
        <w:rPr>
          <w:rFonts w:eastAsia="Yu Mincho"/>
        </w:rPr>
        <w:tab/>
      </w:r>
      <w:r w:rsidR="007525EF" w:rsidRPr="005C79FE">
        <w:rPr>
          <w:b/>
          <w:bCs/>
        </w:rPr>
        <w:t>Scene Management</w:t>
      </w:r>
      <w:r w:rsidR="007525EF">
        <w:t>: creates and composes the shared 3D scene for all participants. It integrates a description of the user’s Avatar and updates its position and orientation based on the user’s pose</w:t>
      </w:r>
      <w:r w:rsidR="002A4457">
        <w:t>,</w:t>
      </w:r>
      <w:r w:rsidR="00FB07FC" w:rsidRPr="005C79FE">
        <w:rPr>
          <w:rFonts w:eastAsia="SimSun"/>
        </w:rPr>
        <w:t xml:space="preserve"> and its properties (e.g. the textures if the texture source is changed or the texture is mapped from a video)</w:t>
      </w:r>
      <w:r w:rsidR="007525EF">
        <w:t>. The updated scene is shared with all participants.</w:t>
      </w:r>
    </w:p>
    <w:p w14:paraId="01A53225" w14:textId="465120E6" w:rsidR="007525EF" w:rsidRPr="005C79FE" w:rsidRDefault="005C79FE" w:rsidP="005C79FE">
      <w:pPr>
        <w:pStyle w:val="B1"/>
        <w:rPr>
          <w:lang w:val="en-US"/>
        </w:rPr>
      </w:pPr>
      <w:bookmarkStart w:id="260" w:name="MCCQCTEMPBM_00000251"/>
      <w:bookmarkEnd w:id="259"/>
      <w:r>
        <w:rPr>
          <w:rFonts w:eastAsia="Yu Mincho"/>
        </w:rPr>
        <w:t>-</w:t>
      </w:r>
      <w:r>
        <w:rPr>
          <w:rFonts w:eastAsia="Yu Mincho"/>
        </w:rPr>
        <w:tab/>
      </w:r>
      <w:r w:rsidR="00FB42D9" w:rsidRPr="005C79FE">
        <w:rPr>
          <w:b/>
          <w:bCs/>
        </w:rPr>
        <w:t xml:space="preserve">Animation data </w:t>
      </w:r>
      <w:r w:rsidR="007525EF" w:rsidRPr="005C79FE">
        <w:rPr>
          <w:b/>
          <w:bCs/>
        </w:rPr>
        <w:t>generation</w:t>
      </w:r>
      <w:r w:rsidR="00FB42D9" w:rsidRPr="005C79FE">
        <w:rPr>
          <w:b/>
          <w:bCs/>
        </w:rPr>
        <w:t>:</w:t>
      </w:r>
      <w:r w:rsidR="00FB42D9">
        <w:t xml:space="preserve"> </w:t>
      </w:r>
      <w:r w:rsidR="007525EF">
        <w:t>generating</w:t>
      </w:r>
      <w:r w:rsidR="00FB42D9" w:rsidRPr="007A14EA">
        <w:t xml:space="preserve"> animation data from raw signals</w:t>
      </w:r>
      <w:r w:rsidR="00FB42D9" w:rsidRPr="00BE787B">
        <w:rPr>
          <w:rFonts w:hint="eastAsia"/>
        </w:rPr>
        <w:t>.</w:t>
      </w:r>
      <w:r w:rsidR="00FB42D9" w:rsidRPr="007A14EA">
        <w:t xml:space="preserve"> The raw signals </w:t>
      </w:r>
      <w:r w:rsidR="00FB42D9">
        <w:t>may</w:t>
      </w:r>
      <w:r w:rsidR="00FB42D9" w:rsidRPr="007A14EA">
        <w:t xml:space="preserve"> come from cameras, microphones, and specialized motion captur</w:t>
      </w:r>
      <w:r w:rsidR="00FB42D9">
        <w:t>ing</w:t>
      </w:r>
      <w:r w:rsidR="00FB42D9" w:rsidRPr="007A14EA">
        <w:t xml:space="preserve"> devices</w:t>
      </w:r>
      <w:r w:rsidR="00FB42D9">
        <w:t>, etc.</w:t>
      </w:r>
      <w:r w:rsidR="00FB42D9" w:rsidRPr="003363F7">
        <w:t xml:space="preserve"> </w:t>
      </w:r>
      <w:r w:rsidR="007525EF">
        <w:t>For example, t</w:t>
      </w:r>
      <w:r w:rsidR="00FB42D9" w:rsidRPr="003363F7">
        <w:t xml:space="preserve">hrough the current functional </w:t>
      </w:r>
      <w:r w:rsidR="00FB42D9">
        <w:t>element</w:t>
      </w:r>
      <w:r w:rsidR="00FB42D9" w:rsidRPr="003363F7">
        <w:t>, the video captured by the camera can be converted into facial feature points, and the audio captured by the microphone can be converted into text, etc</w:t>
      </w:r>
      <w:r w:rsidR="00FB42D9">
        <w:t>.</w:t>
      </w:r>
    </w:p>
    <w:p w14:paraId="3EB162CD" w14:textId="0816D903" w:rsidR="005B65E4" w:rsidRPr="005C79FE" w:rsidRDefault="005C79FE" w:rsidP="005C79FE">
      <w:pPr>
        <w:pStyle w:val="B1"/>
        <w:rPr>
          <w:lang w:val="en-US"/>
        </w:rPr>
      </w:pPr>
      <w:bookmarkStart w:id="261" w:name="MCCQCTEMPBM_00000252"/>
      <w:bookmarkEnd w:id="260"/>
      <w:r>
        <w:rPr>
          <w:rFonts w:eastAsia="Yu Mincho"/>
        </w:rPr>
        <w:t>-</w:t>
      </w:r>
      <w:r>
        <w:rPr>
          <w:rFonts w:eastAsia="Yu Mincho"/>
        </w:rPr>
        <w:tab/>
      </w:r>
      <w:r w:rsidR="005B65E4" w:rsidRPr="005C79FE">
        <w:rPr>
          <w:b/>
          <w:bCs/>
          <w:lang w:val="en-US"/>
        </w:rPr>
        <w:t>Base Avatar Generation:</w:t>
      </w:r>
      <w:r w:rsidR="005B65E4" w:rsidRPr="005C79FE">
        <w:rPr>
          <w:lang w:val="en-US"/>
        </w:rPr>
        <w:t xml:space="preserve"> generates the </w:t>
      </w:r>
      <w:r w:rsidR="008D1E32" w:rsidRPr="005C79FE">
        <w:rPr>
          <w:lang w:val="en-US"/>
        </w:rPr>
        <w:t>b</w:t>
      </w:r>
      <w:r w:rsidR="005B65E4" w:rsidRPr="005C79FE">
        <w:rPr>
          <w:lang w:val="en-US"/>
        </w:rPr>
        <w:t xml:space="preserve">ase </w:t>
      </w:r>
      <w:r w:rsidR="008D1E32" w:rsidRPr="005C79FE">
        <w:rPr>
          <w:lang w:val="en-US"/>
        </w:rPr>
        <w:t>a</w:t>
      </w:r>
      <w:r w:rsidR="005B65E4" w:rsidRPr="005C79FE">
        <w:rPr>
          <w:lang w:val="en-US"/>
        </w:rPr>
        <w:t>vatar from the inputs such as captured video from camera and other sensors information</w:t>
      </w:r>
      <w:r w:rsidR="008D1E32" w:rsidRPr="005C79FE">
        <w:rPr>
          <w:lang w:val="en-US"/>
        </w:rPr>
        <w:t>, possibly in conjunction with a reference avatar</w:t>
      </w:r>
      <w:r w:rsidR="005B65E4" w:rsidRPr="005C79FE">
        <w:rPr>
          <w:lang w:val="en-US"/>
        </w:rPr>
        <w:t>. Note that this might be done online or offline.</w:t>
      </w:r>
    </w:p>
    <w:bookmarkEnd w:id="261"/>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bookmarkStart w:id="262" w:name="MCCQCTEMPBM_00000057"/>
    <w:bookmarkStart w:id="263" w:name="MCCQCTEMPBM_00000075"/>
    <w:p w14:paraId="297063FC" w14:textId="77777777" w:rsidR="00234A46" w:rsidRDefault="00B30B2E" w:rsidP="005C79FE">
      <w:pPr>
        <w:pStyle w:val="TH"/>
        <w:rPr>
          <w:rFonts w:eastAsia="Malgun Gothic"/>
        </w:rPr>
      </w:pPr>
      <w:r>
        <w:rPr>
          <w:noProof/>
        </w:rPr>
        <w:object w:dxaOrig="27570" w:dyaOrig="14895" w14:anchorId="2B7E63E9">
          <v:shape id="_x0000_i1028" type="#_x0000_t75" alt="" style="width:450.75pt;height:244.3pt;mso-width-percent:0;mso-height-percent:0;mso-width-percent:0;mso-height-percent:0" o:ole="">
            <v:imagedata r:id="rId31" o:title=""/>
          </v:shape>
          <o:OLEObject Type="Embed" ProgID="Visio.Drawing.15" ShapeID="_x0000_i1028" DrawAspect="Content" ObjectID="_1794734544" r:id="rId32"/>
        </w:object>
      </w:r>
      <w:bookmarkEnd w:id="263"/>
      <w:r w:rsidR="00234A46">
        <w:rPr>
          <w:rFonts w:eastAsia="Malgun Gothic"/>
        </w:rPr>
        <w:t xml:space="preserve"> </w:t>
      </w:r>
    </w:p>
    <w:bookmarkEnd w:id="262"/>
    <w:p w14:paraId="57B882DA" w14:textId="77777777" w:rsidR="00234A46" w:rsidRDefault="00234A46" w:rsidP="005C79FE">
      <w:pPr>
        <w:pStyle w:val="TF"/>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5C79FE" w:rsidRDefault="005C79FE" w:rsidP="005C79FE">
      <w:pPr>
        <w:pStyle w:val="B1"/>
        <w:rPr>
          <w:rFonts w:eastAsia="Malgun Gothic"/>
        </w:rPr>
      </w:pPr>
      <w:bookmarkStart w:id="264" w:name="MCCQCTEMPBM_00000253"/>
      <w:r>
        <w:rPr>
          <w:rFonts w:eastAsia="Yu Mincho"/>
        </w:rPr>
        <w:t>-</w:t>
      </w:r>
      <w:r>
        <w:rPr>
          <w:rFonts w:eastAsia="Yu Mincho"/>
        </w:rPr>
        <w:tab/>
      </w:r>
      <w:r w:rsidR="00234A46" w:rsidRPr="005C79FE">
        <w:rPr>
          <w:rFonts w:eastAsia="Malgun Gothic"/>
        </w:rPr>
        <w:t>The avatar functions supported by the sending UE (UE-A),</w:t>
      </w:r>
    </w:p>
    <w:p w14:paraId="2E8D2A16" w14:textId="3D716571" w:rsidR="00234A46" w:rsidRPr="005C79FE" w:rsidRDefault="005C79FE" w:rsidP="005C79FE">
      <w:pPr>
        <w:pStyle w:val="B1"/>
        <w:rPr>
          <w:rFonts w:eastAsia="Malgun Gothic"/>
        </w:rPr>
      </w:pPr>
      <w:bookmarkStart w:id="265" w:name="MCCQCTEMPBM_00000254"/>
      <w:bookmarkEnd w:id="264"/>
      <w:r>
        <w:rPr>
          <w:rFonts w:eastAsia="Yu Mincho"/>
        </w:rPr>
        <w:t>-</w:t>
      </w:r>
      <w:r>
        <w:rPr>
          <w:rFonts w:eastAsia="Yu Mincho"/>
        </w:rPr>
        <w:tab/>
      </w:r>
      <w:r w:rsidR="00234A46" w:rsidRPr="005C79FE">
        <w:rPr>
          <w:rFonts w:eastAsia="Malgun Gothic"/>
        </w:rPr>
        <w:t>The avatar functions supported by the receiving UE (UE-B),</w:t>
      </w:r>
    </w:p>
    <w:p w14:paraId="78946C2D" w14:textId="2F62A315" w:rsidR="00234A46" w:rsidRPr="005C79FE" w:rsidRDefault="005C79FE" w:rsidP="005C79FE">
      <w:pPr>
        <w:pStyle w:val="B1"/>
        <w:rPr>
          <w:rFonts w:eastAsia="Malgun Gothic"/>
        </w:rPr>
      </w:pPr>
      <w:bookmarkStart w:id="266" w:name="MCCQCTEMPBM_00000255"/>
      <w:bookmarkEnd w:id="265"/>
      <w:r>
        <w:rPr>
          <w:rFonts w:eastAsia="Yu Mincho"/>
        </w:rPr>
        <w:t>-</w:t>
      </w:r>
      <w:r>
        <w:rPr>
          <w:rFonts w:eastAsia="Yu Mincho"/>
        </w:rPr>
        <w:tab/>
      </w:r>
      <w:r w:rsidR="00234A46" w:rsidRPr="005C79FE">
        <w:rPr>
          <w:rFonts w:eastAsia="Malgun Gothic"/>
        </w:rPr>
        <w:t>Negotiation of the avatar workflow configuration to request certain avatar functions to be performed by the network.</w:t>
      </w:r>
    </w:p>
    <w:bookmarkEnd w:id="266"/>
    <w:p w14:paraId="0E354FBD" w14:textId="77777777" w:rsidR="001A2D72" w:rsidRDefault="001A2D72" w:rsidP="001A2D72">
      <w:pPr>
        <w:spacing w:after="0"/>
      </w:pPr>
    </w:p>
    <w:p w14:paraId="10C9DF6C" w14:textId="578733A4" w:rsidR="00E035B5" w:rsidRDefault="00E035B5" w:rsidP="00E035B5">
      <w:pPr>
        <w:pStyle w:val="Heading1"/>
      </w:pPr>
      <w:bookmarkStart w:id="267" w:name="_Toc184121649"/>
      <w:r>
        <w:t>8</w:t>
      </w:r>
      <w:r>
        <w:tab/>
        <w:t>Avatar Integration into 3GPP Services and Enablers</w:t>
      </w:r>
      <w:bookmarkEnd w:id="267"/>
    </w:p>
    <w:p w14:paraId="78CAA48D" w14:textId="6E9D9676" w:rsidR="00E035B5" w:rsidRDefault="00E035B5" w:rsidP="00E035B5">
      <w:pPr>
        <w:pStyle w:val="Heading2"/>
      </w:pPr>
      <w:bookmarkStart w:id="268" w:name="_Toc184121650"/>
      <w:r>
        <w:t>8.1</w:t>
      </w:r>
      <w:r>
        <w:tab/>
        <w:t>Introduction</w:t>
      </w:r>
      <w:bookmarkEnd w:id="268"/>
    </w:p>
    <w:p w14:paraId="67C02E8F" w14:textId="2A3C6C76" w:rsidR="00E035B5" w:rsidRDefault="00E035B5" w:rsidP="00E035B5">
      <w:pPr>
        <w:pStyle w:val="Heading2"/>
      </w:pPr>
      <w:bookmarkStart w:id="269" w:name="_Toc184121651"/>
      <w:r>
        <w:t>8.2</w:t>
      </w:r>
      <w:r>
        <w:tab/>
      </w:r>
      <w:r w:rsidR="00A57D99">
        <w:t>Signalling</w:t>
      </w:r>
      <w:bookmarkEnd w:id="269"/>
    </w:p>
    <w:p w14:paraId="159A6CED" w14:textId="41F0FD3C" w:rsidR="00E035B5" w:rsidRDefault="00E035B5" w:rsidP="00E035B5">
      <w:pPr>
        <w:pStyle w:val="Heading2"/>
      </w:pPr>
      <w:bookmarkStart w:id="270" w:name="_Toc184121652"/>
      <w:r>
        <w:t>8.3</w:t>
      </w:r>
      <w:r>
        <w:tab/>
        <w:t>Transport</w:t>
      </w:r>
      <w:bookmarkEnd w:id="270"/>
    </w:p>
    <w:p w14:paraId="7969CC03" w14:textId="65892CF5" w:rsidR="00E035B5" w:rsidRDefault="00E035B5" w:rsidP="00E035B5">
      <w:pPr>
        <w:pStyle w:val="Heading2"/>
      </w:pPr>
      <w:bookmarkStart w:id="271" w:name="_Toc184121653"/>
      <w:r>
        <w:t>8.4</w:t>
      </w:r>
      <w:r>
        <w:tab/>
        <w:t>QoS Support</w:t>
      </w:r>
      <w:bookmarkEnd w:id="271"/>
    </w:p>
    <w:p w14:paraId="48198931" w14:textId="09B598BB" w:rsidR="00A57D99" w:rsidRDefault="00A57D99" w:rsidP="00A57D99">
      <w:pPr>
        <w:pStyle w:val="Heading2"/>
      </w:pPr>
      <w:bookmarkStart w:id="272" w:name="_Toc184121654"/>
      <w:r>
        <w:t>8.5</w:t>
      </w:r>
      <w:r>
        <w:tab/>
        <w:t>Split Rendering of Avatars</w:t>
      </w:r>
      <w:bookmarkEnd w:id="272"/>
    </w:p>
    <w:p w14:paraId="67C9754F" w14:textId="043D7F00" w:rsidR="008C6956" w:rsidRDefault="008C6956" w:rsidP="008C6956">
      <w:pPr>
        <w:pStyle w:val="Heading2"/>
      </w:pPr>
      <w:bookmarkStart w:id="273" w:name="_Toc184121655"/>
      <w:r>
        <w:t>8.6</w:t>
      </w:r>
      <w:r>
        <w:tab/>
        <w:t>Mapping to IMS-based Services</w:t>
      </w:r>
      <w:bookmarkEnd w:id="273"/>
    </w:p>
    <w:p w14:paraId="5FDFB643" w14:textId="1DC33509" w:rsidR="008C6956" w:rsidRPr="008C6956" w:rsidRDefault="008C6956" w:rsidP="008C6956">
      <w:pPr>
        <w:pStyle w:val="Heading2"/>
      </w:pPr>
      <w:bookmarkStart w:id="274" w:name="_Toc184121656"/>
      <w:r>
        <w:t>8.7</w:t>
      </w:r>
      <w:r>
        <w:tab/>
        <w:t>Mapping to non-IMS-based Services</w:t>
      </w:r>
      <w:bookmarkEnd w:id="274"/>
    </w:p>
    <w:p w14:paraId="3E89BBE4" w14:textId="0EECC7C9" w:rsidR="00722CFD" w:rsidRDefault="00722CFD" w:rsidP="00722CFD">
      <w:pPr>
        <w:pStyle w:val="Heading3"/>
        <w:rPr>
          <w:b/>
        </w:rPr>
      </w:pPr>
      <w:bookmarkStart w:id="275" w:name="_Toc184121657"/>
      <w:r w:rsidRPr="002D3BD0">
        <w:t>8.7.1</w:t>
      </w:r>
      <w:r w:rsidR="00C4311B">
        <w:tab/>
      </w:r>
      <w:r w:rsidRPr="002D3BD0">
        <w:t>Architecture Mapping</w:t>
      </w:r>
      <w:bookmarkEnd w:id="275"/>
    </w:p>
    <w:p w14:paraId="44F9E056" w14:textId="77777777" w:rsidR="00722CFD" w:rsidRDefault="00722CFD" w:rsidP="00722CFD">
      <w:pPr>
        <w:jc w:val="both"/>
        <w:rPr>
          <w:szCs w:val="24"/>
        </w:rPr>
      </w:pPr>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5C79FE">
      <w:pPr>
        <w:pStyle w:val="TH"/>
      </w:pPr>
      <w:bookmarkStart w:id="276" w:name="MCCQCTEMPBM_00000076"/>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33"/>
                    <a:stretch>
                      <a:fillRect/>
                    </a:stretch>
                  </pic:blipFill>
                  <pic:spPr>
                    <a:xfrm>
                      <a:off x="0" y="0"/>
                      <a:ext cx="6264275" cy="3657600"/>
                    </a:xfrm>
                    <a:prstGeom prst="rect">
                      <a:avLst/>
                    </a:prstGeom>
                  </pic:spPr>
                </pic:pic>
              </a:graphicData>
            </a:graphic>
          </wp:inline>
        </w:drawing>
      </w:r>
      <w:bookmarkEnd w:id="276"/>
    </w:p>
    <w:p w14:paraId="7C74C19F" w14:textId="29D95ABF" w:rsidR="00722CFD" w:rsidRDefault="00722CFD" w:rsidP="005C79FE">
      <w:pPr>
        <w:pStyle w:val="TF"/>
        <w:rPr>
          <w:i/>
          <w:iCs/>
        </w:rPr>
      </w:pPr>
      <w:bookmarkStart w:id="277" w:name="MCCQCTEMPBM_00000058"/>
      <w:r w:rsidRPr="00BA2EAF">
        <w:t xml:space="preserve">Figure </w:t>
      </w:r>
      <w:r>
        <w:t>13</w:t>
      </w:r>
      <w:r w:rsidRPr="00BA2EAF">
        <w:t xml:space="preserve"> - RTC Architecture for Avatar-based Communication</w:t>
      </w:r>
    </w:p>
    <w:bookmarkEnd w:id="277"/>
    <w:p w14:paraId="2634FD1B" w14:textId="4BC77A00"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Note that while the Avatar Storage function is not shown in Figure 13, this function can be part of the UE or the RTC AS. The avatar functions supported by the Media Function include:</w:t>
      </w:r>
    </w:p>
    <w:p w14:paraId="59DEB086" w14:textId="35E1FC7B" w:rsidR="00722CFD" w:rsidRPr="005823F0" w:rsidRDefault="005C79FE" w:rsidP="005C79FE">
      <w:pPr>
        <w:pStyle w:val="B1"/>
      </w:pPr>
      <w:bookmarkStart w:id="278" w:name="MCCQCTEMPBM_00000256"/>
      <w:r>
        <w:rPr>
          <w:rFonts w:eastAsia="Yu Mincho"/>
        </w:rPr>
        <w:t>-</w:t>
      </w:r>
      <w:r>
        <w:rPr>
          <w:rFonts w:eastAsia="Yu Mincho"/>
        </w:rPr>
        <w:tab/>
      </w:r>
      <w:r w:rsidR="00722CFD" w:rsidRPr="005823F0">
        <w:t xml:space="preserve">Base Avatar Generation: the MF may generate </w:t>
      </w:r>
      <w:r w:rsidR="00722CFD">
        <w:t xml:space="preserve">the </w:t>
      </w:r>
      <w:r w:rsidR="00722CFD" w:rsidRPr="005823F0">
        <w:t xml:space="preserve">base avatar </w:t>
      </w:r>
      <w:r w:rsidR="00722CFD">
        <w:t>from captured sensor data on the participant’s UE and made available to the MF.</w:t>
      </w:r>
    </w:p>
    <w:p w14:paraId="4F26FBF7" w14:textId="2FC850ED" w:rsidR="00722CFD" w:rsidRDefault="005C79FE" w:rsidP="005C79FE">
      <w:pPr>
        <w:pStyle w:val="B1"/>
      </w:pPr>
      <w:bookmarkStart w:id="279" w:name="MCCQCTEMPBM_00000257"/>
      <w:bookmarkEnd w:id="278"/>
      <w:r>
        <w:rPr>
          <w:rFonts w:eastAsia="Yu Mincho"/>
        </w:rPr>
        <w:t>-</w:t>
      </w:r>
      <w:r>
        <w:rPr>
          <w:rFonts w:eastAsia="Yu Mincho"/>
        </w:rPr>
        <w:tab/>
      </w:r>
      <w:r w:rsidR="00722CFD" w:rsidRPr="005823F0">
        <w:t xml:space="preserve">Animation Data Generation: the MF </w:t>
      </w:r>
      <w:r w:rsidR="00722CFD">
        <w:t xml:space="preserve">can </w:t>
      </w:r>
      <w:r w:rsidR="00722CFD" w:rsidRPr="005823F0">
        <w:t xml:space="preserve">generate </w:t>
      </w:r>
      <w:r w:rsidR="00722CFD">
        <w:t xml:space="preserve">an </w:t>
      </w:r>
      <w:r w:rsidR="00722CFD" w:rsidRPr="005823F0">
        <w:t>animation data</w:t>
      </w:r>
      <w:r w:rsidR="00722CFD">
        <w:t xml:space="preserve"> stream </w:t>
      </w:r>
      <w:r w:rsidR="00722CFD" w:rsidRPr="005823F0">
        <w:t>based on the media received from the user</w:t>
      </w:r>
      <w:r w:rsidR="00722CFD">
        <w:t xml:space="preserve"> that can be applied to the base avatar to animate it.</w:t>
      </w:r>
      <w:r w:rsidR="00722CFD" w:rsidRPr="005823F0">
        <w:t xml:space="preserve"> </w:t>
      </w:r>
    </w:p>
    <w:p w14:paraId="259D132A" w14:textId="4B8CAA9A" w:rsidR="00722CFD" w:rsidRPr="005823F0" w:rsidRDefault="005C79FE" w:rsidP="005C79FE">
      <w:pPr>
        <w:pStyle w:val="B1"/>
      </w:pPr>
      <w:bookmarkStart w:id="280" w:name="MCCQCTEMPBM_00000258"/>
      <w:bookmarkEnd w:id="279"/>
      <w:r>
        <w:rPr>
          <w:rFonts w:eastAsia="Yu Mincho"/>
        </w:rPr>
        <w:t>-</w:t>
      </w:r>
      <w:r>
        <w:rPr>
          <w:rFonts w:eastAsia="Yu Mincho"/>
        </w:rPr>
        <w:tab/>
      </w:r>
      <w:r w:rsidR="00722CFD" w:rsidRPr="005823F0">
        <w:t xml:space="preserve">Avatar Animation: the MF </w:t>
      </w:r>
      <w:r w:rsidR="00722CFD">
        <w:t>can apply an</w:t>
      </w:r>
      <w:r w:rsidR="00722CFD" w:rsidRPr="005823F0">
        <w:t xml:space="preserve"> </w:t>
      </w:r>
      <w:r w:rsidR="00722CFD">
        <w:t xml:space="preserve">animation stream that is either generated locally in the MF itself or received from the UE to a base avatar to </w:t>
      </w:r>
      <w:r w:rsidR="00722CFD" w:rsidRPr="005823F0">
        <w:t>animate</w:t>
      </w:r>
      <w:r w:rsidR="00722CFD">
        <w:t xml:space="preserve"> it.</w:t>
      </w:r>
      <w:r w:rsidR="00722CFD" w:rsidRPr="005823F0">
        <w:t xml:space="preserve"> </w:t>
      </w:r>
    </w:p>
    <w:p w14:paraId="15F50355" w14:textId="43BB6F1B" w:rsidR="00722CFD" w:rsidRPr="000D4834" w:rsidRDefault="005C79FE" w:rsidP="005C79FE">
      <w:pPr>
        <w:pStyle w:val="B1"/>
        <w:rPr>
          <w:szCs w:val="24"/>
        </w:rPr>
      </w:pPr>
      <w:bookmarkStart w:id="281" w:name="MCCQCTEMPBM_00000259"/>
      <w:bookmarkEnd w:id="280"/>
      <w:r>
        <w:rPr>
          <w:rFonts w:eastAsia="Yu Mincho"/>
        </w:rPr>
        <w:t>-</w:t>
      </w:r>
      <w:r>
        <w:rPr>
          <w:rFonts w:eastAsia="Yu Mincho"/>
        </w:rPr>
        <w:tab/>
      </w:r>
      <w:r w:rsidR="00722CFD" w:rsidRPr="00CF17C7">
        <w:t xml:space="preserve">Scene Management: the MF may create and maintain a scene graph representation of the scene in which the avatars and other media objects may be placed. </w:t>
      </w:r>
    </w:p>
    <w:bookmarkEnd w:id="281"/>
    <w:p w14:paraId="738D9BE2" w14:textId="77777777" w:rsidR="00722CFD" w:rsidRDefault="00722CFD" w:rsidP="00722CFD">
      <w:pPr>
        <w:pStyle w:val="B1"/>
        <w:rPr>
          <w:rFonts w:asciiTheme="majorBidi" w:hAnsiTheme="majorBidi" w:cstheme="majorBidi"/>
        </w:rPr>
      </w:pPr>
    </w:p>
    <w:p w14:paraId="1AA21C4C" w14:textId="0298D1E8" w:rsidR="00722CFD" w:rsidRPr="00CF17C7" w:rsidRDefault="005C79FE" w:rsidP="005C79FE">
      <w:pPr>
        <w:pStyle w:val="NO"/>
        <w:ind w:left="0" w:firstLine="0"/>
        <w:rPr>
          <w:szCs w:val="24"/>
        </w:rPr>
      </w:pPr>
      <w:r>
        <w:t>NOTE</w:t>
      </w:r>
      <w:r w:rsidR="00722CFD">
        <w:t>: The location of the Scene Management function is TBD.</w:t>
      </w:r>
    </w:p>
    <w:p w14:paraId="5824585D" w14:textId="77777777" w:rsidR="00722CFD" w:rsidRPr="00492FF8" w:rsidRDefault="00722CFD" w:rsidP="00722CFD">
      <w:pPr>
        <w:rPr>
          <w:b/>
          <w:bCs/>
        </w:rPr>
      </w:pPr>
    </w:p>
    <w:p w14:paraId="055ECFF0" w14:textId="77777777" w:rsidR="00722CFD" w:rsidRPr="00722CFD" w:rsidRDefault="00722CFD" w:rsidP="00722CFD">
      <w:pPr>
        <w:pStyle w:val="Heading3"/>
      </w:pPr>
      <w:bookmarkStart w:id="282" w:name="_Toc184121658"/>
      <w:r w:rsidRPr="00722CFD">
        <w:t>8.7.2</w:t>
      </w:r>
      <w:r w:rsidRPr="00722CFD">
        <w:tab/>
        <w:t>Call flows</w:t>
      </w:r>
      <w:bookmarkEnd w:id="282"/>
    </w:p>
    <w:p w14:paraId="215BF019" w14:textId="77777777" w:rsidR="00722CFD" w:rsidRPr="00F3434D" w:rsidRDefault="00722CFD" w:rsidP="00722CFD">
      <w:pPr>
        <w:pStyle w:val="Heading4"/>
        <w:rPr>
          <w:b/>
        </w:rPr>
      </w:pPr>
      <w:bookmarkStart w:id="283" w:name="_Toc184121659"/>
      <w:r w:rsidRPr="00F3434D">
        <w:t>8.7.</w:t>
      </w:r>
      <w:r>
        <w:t>2</w:t>
      </w:r>
      <w:r w:rsidRPr="00F3434D">
        <w:t>.1</w:t>
      </w:r>
      <w:r>
        <w:tab/>
      </w:r>
      <w:r w:rsidRPr="00F3434D">
        <w:t>Call setup and capability negotiation</w:t>
      </w:r>
      <w:bookmarkEnd w:id="283"/>
    </w:p>
    <w:p w14:paraId="5F16B49D" w14:textId="77777777" w:rsidR="00722CFD" w:rsidRDefault="00722CFD" w:rsidP="00722CFD">
      <w:r>
        <w:t>Figure 13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5C79FE">
      <w:pPr>
        <w:pStyle w:val="TH"/>
      </w:pPr>
      <w:bookmarkStart w:id="284" w:name="MCCQCTEMPBM_00000077"/>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bookmarkEnd w:id="284"/>
    </w:p>
    <w:p w14:paraId="2B52A143" w14:textId="249A7D95" w:rsidR="00722CFD" w:rsidRPr="00DD6E5D" w:rsidRDefault="00722CFD" w:rsidP="005C79FE">
      <w:pPr>
        <w:pStyle w:val="TF"/>
        <w:rPr>
          <w:rFonts w:eastAsia="Yu Mincho"/>
          <w:i/>
          <w:iCs/>
        </w:rPr>
      </w:pPr>
      <w:bookmarkStart w:id="285" w:name="MCCQCTEMPBM_00000059"/>
      <w:r w:rsidRPr="00DD6E5D">
        <w:t xml:space="preserve">Figure </w:t>
      </w:r>
      <w:r>
        <w:t>14 -</w:t>
      </w:r>
      <w:r w:rsidRPr="00DD6E5D">
        <w:rPr>
          <w:lang w:val="en-CA"/>
        </w:rPr>
        <w:t xml:space="preserve"> Call flow for call setup and capability negotiation</w:t>
      </w:r>
    </w:p>
    <w:bookmarkEnd w:id="285"/>
    <w:p w14:paraId="1C014E60" w14:textId="319BEB53" w:rsidR="00722CFD" w:rsidRPr="00AF186C" w:rsidRDefault="00722CFD" w:rsidP="00722CFD">
      <w:pPr>
        <w:pStyle w:val="B1"/>
        <w:ind w:left="0" w:firstLine="0"/>
        <w:rPr>
          <w:rFonts w:eastAsia="Yu Mincho"/>
        </w:rPr>
      </w:pPr>
      <w:r w:rsidRPr="00AF186C">
        <w:rPr>
          <w:rFonts w:eastAsia="Yu Mincho"/>
        </w:rPr>
        <w:t xml:space="preserve">The steps shown in Figure </w:t>
      </w:r>
      <w:r>
        <w:rPr>
          <w:rFonts w:eastAsia="Yu Mincho"/>
        </w:rPr>
        <w:t>14</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5C79FE">
      <w:pPr>
        <w:pStyle w:val="B1"/>
        <w:rPr>
          <w:rFonts w:eastAsia="Yu Mincho"/>
        </w:rPr>
      </w:pPr>
      <w:bookmarkStart w:id="286" w:name="MCCQCTEMPBM_00000260"/>
      <w:r w:rsidRPr="00AF186C">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AF186C" w:rsidRDefault="00722CFD" w:rsidP="005C79FE">
      <w:pPr>
        <w:pStyle w:val="B1"/>
        <w:rPr>
          <w:rFonts w:eastAsia="Yu Mincho"/>
        </w:rPr>
      </w:pPr>
      <w:bookmarkStart w:id="287" w:name="MCCQCTEMPBM_00000261"/>
      <w:bookmarkEnd w:id="286"/>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5C79FE">
      <w:pPr>
        <w:pStyle w:val="B1"/>
        <w:rPr>
          <w:rFonts w:eastAsia="Yu Mincho"/>
        </w:rPr>
      </w:pPr>
      <w:bookmarkStart w:id="288" w:name="MCCQCTEMPBM_00000262"/>
      <w:bookmarkEnd w:id="287"/>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5C79FE">
      <w:pPr>
        <w:pStyle w:val="B1"/>
        <w:rPr>
          <w:rFonts w:eastAsia="Yu Mincho"/>
        </w:rPr>
      </w:pPr>
      <w:bookmarkStart w:id="289" w:name="MCCQCTEMPBM_00000263"/>
      <w:bookmarkEnd w:id="288"/>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D323101" w:rsidR="00722CFD" w:rsidRPr="005C79FE" w:rsidRDefault="00722CFD" w:rsidP="005C79FE">
      <w:pPr>
        <w:pStyle w:val="B1"/>
        <w:rPr>
          <w:rFonts w:eastAsia="Yu Mincho"/>
        </w:rPr>
      </w:pPr>
      <w:bookmarkStart w:id="290" w:name="MCCQCTEMPBM_00000264"/>
      <w:bookmarkEnd w:id="289"/>
      <w:r w:rsidRPr="005C79FE">
        <w:rPr>
          <w:rFonts w:eastAsia="Yu Mincho"/>
        </w:rPr>
        <w:t>5</w:t>
      </w:r>
      <w:r w:rsidR="005C79FE">
        <w:rPr>
          <w:rFonts w:eastAsia="Yu Mincho"/>
        </w:rPr>
        <w:t>:</w:t>
      </w:r>
      <w:r w:rsidRPr="005C79FE">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p w14:paraId="0516DF1F" w14:textId="77777777" w:rsidR="00722CFD" w:rsidRPr="00722CFD" w:rsidRDefault="00722CFD" w:rsidP="00722CFD">
      <w:pPr>
        <w:pStyle w:val="Heading4"/>
      </w:pPr>
      <w:bookmarkStart w:id="291" w:name="_Toc184121660"/>
      <w:bookmarkEnd w:id="290"/>
      <w:r w:rsidRPr="00722CFD">
        <w:t>8.7.2.2</w:t>
      </w:r>
      <w:r w:rsidRPr="00722CFD">
        <w:tab/>
        <w:t>Avatar Media and Metadata Exchange</w:t>
      </w:r>
      <w:bookmarkEnd w:id="291"/>
    </w:p>
    <w:p w14:paraId="597A4F00" w14:textId="28D184D8" w:rsidR="00722CFD" w:rsidRDefault="00722CFD" w:rsidP="00722CFD">
      <w:r>
        <w:t>Figure 15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5C79FE">
      <w:pPr>
        <w:pStyle w:val="TH"/>
      </w:pPr>
      <w:bookmarkStart w:id="292" w:name="MCCQCTEMPBM_00000078"/>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35">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bookmarkEnd w:id="292"/>
    </w:p>
    <w:p w14:paraId="75566BD1" w14:textId="604488F6" w:rsidR="00722CFD" w:rsidRPr="009D42C2" w:rsidRDefault="00722CFD" w:rsidP="005C79FE">
      <w:pPr>
        <w:pStyle w:val="TF"/>
        <w:rPr>
          <w:rFonts w:eastAsia="Yu Mincho"/>
          <w:i/>
          <w:iCs/>
        </w:rPr>
      </w:pPr>
      <w:bookmarkStart w:id="293" w:name="MCCQCTEMPBM_00000060"/>
      <w:r w:rsidRPr="009D42C2">
        <w:t>Figure 1</w:t>
      </w:r>
      <w:r>
        <w:t>5</w:t>
      </w:r>
      <w:r w:rsidRPr="009D42C2">
        <w:t xml:space="preserve"> -</w:t>
      </w:r>
      <w:r w:rsidRPr="009D42C2">
        <w:rPr>
          <w:lang w:val="en-CA"/>
        </w:rPr>
        <w:t xml:space="preserve"> Call flow for Avatar Media and Metadata Exchange</w:t>
      </w:r>
    </w:p>
    <w:bookmarkEnd w:id="293"/>
    <w:p w14:paraId="0F733A46" w14:textId="221E90FB" w:rsidR="00722CFD" w:rsidRDefault="00722CFD" w:rsidP="00722CFD">
      <w:pPr>
        <w:pStyle w:val="B1"/>
        <w:ind w:left="0" w:firstLine="0"/>
        <w:rPr>
          <w:rFonts w:eastAsia="Yu Mincho"/>
        </w:rPr>
      </w:pPr>
      <w:r>
        <w:rPr>
          <w:rFonts w:eastAsia="Yu Mincho"/>
        </w:rPr>
        <w:t xml:space="preserve">The description of the steps shown in Figure </w:t>
      </w:r>
      <w:r w:rsidR="00C022F9">
        <w:rPr>
          <w:rFonts w:eastAsia="Yu Mincho"/>
        </w:rPr>
        <w:t>1</w:t>
      </w:r>
      <w:r>
        <w:rPr>
          <w:rFonts w:eastAsia="Yu Mincho"/>
        </w:rPr>
        <w:t>5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67CAE8C0" w:rsidR="00722CFD" w:rsidRPr="00774F3C" w:rsidRDefault="00C4311B" w:rsidP="00C4311B">
      <w:pPr>
        <w:pStyle w:val="B1"/>
        <w:rPr>
          <w:rFonts w:eastAsia="DengXian"/>
          <w:lang w:eastAsia="zh-CN"/>
        </w:rPr>
      </w:pPr>
      <w:bookmarkStart w:id="294" w:name="MCCQCTEMPBM_00000265"/>
      <w:r>
        <w:rPr>
          <w:rFonts w:eastAsia="Yu Mincho"/>
        </w:rPr>
        <w:t>-</w:t>
      </w:r>
      <w:r>
        <w:rPr>
          <w:rFonts w:eastAsia="Yu Mincho"/>
        </w:rPr>
        <w:tab/>
      </w:r>
      <w:r w:rsidR="00722CFD" w:rsidRPr="00376C4A">
        <w:rPr>
          <w:rFonts w:eastAsia="DengXian"/>
          <w:lang w:eastAsia="zh-CN"/>
        </w:rPr>
        <w:t>The MF and the participating UEs retrieve scene descriptions, the scene description may be shared by the MF with the</w:t>
      </w:r>
      <w:r w:rsidR="00722CFD" w:rsidRPr="00774F3C">
        <w:rPr>
          <w:rFonts w:eastAsia="DengXian"/>
          <w:lang w:eastAsia="zh-CN"/>
        </w:rPr>
        <w:t xml:space="preserve"> UEs, or the UEs may have their own scene descriptions.</w:t>
      </w:r>
    </w:p>
    <w:bookmarkEnd w:id="294"/>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1C307C22" w:rsidR="00722CFD" w:rsidRPr="00774F3C" w:rsidRDefault="00C4311B" w:rsidP="00C4311B">
      <w:pPr>
        <w:pStyle w:val="B1"/>
        <w:rPr>
          <w:rFonts w:eastAsia="DengXian"/>
          <w:lang w:eastAsia="zh-CN"/>
        </w:rPr>
      </w:pPr>
      <w:bookmarkStart w:id="295" w:name="MCCQCTEMPBM_00000266"/>
      <w:r>
        <w:rPr>
          <w:rFonts w:eastAsia="Yu Mincho"/>
        </w:rPr>
        <w:t>-</w:t>
      </w:r>
      <w:r>
        <w:rPr>
          <w:rFonts w:eastAsia="Yu Mincho"/>
        </w:rPr>
        <w:tab/>
      </w:r>
      <w:r w:rsidR="00722CFD" w:rsidRPr="00774F3C">
        <w:rPr>
          <w:rFonts w:eastAsia="DengXian"/>
          <w:lang w:eastAsia="zh-CN"/>
        </w:rPr>
        <w:t>A scene update trigger occurs, e.g., if an object is added to or removed from a scene or if spatial information is updated. The update trigger may originate from the M</w:t>
      </w:r>
      <w:r w:rsidR="00722CFD">
        <w:rPr>
          <w:rFonts w:eastAsia="DengXian"/>
          <w:lang w:eastAsia="zh-CN"/>
        </w:rPr>
        <w:t>F</w:t>
      </w:r>
      <w:r w:rsidR="00722CFD" w:rsidRPr="00774F3C">
        <w:rPr>
          <w:rFonts w:eastAsia="DengXian"/>
          <w:lang w:eastAsia="zh-CN"/>
        </w:rPr>
        <w:t xml:space="preserve"> itself or the UEs. The UEs may update their scene descriptions independently or the MF may generate an updated scene description and share it with the UEs.</w:t>
      </w:r>
    </w:p>
    <w:bookmarkEnd w:id="295"/>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4A5C4096" w:rsidR="00722CFD" w:rsidRDefault="00C4311B" w:rsidP="00C4311B">
      <w:pPr>
        <w:pStyle w:val="B1"/>
        <w:rPr>
          <w:rFonts w:eastAsia="DengXian"/>
          <w:lang w:eastAsia="zh-CN"/>
        </w:rPr>
      </w:pPr>
      <w:bookmarkStart w:id="296" w:name="MCCQCTEMPBM_00000267"/>
      <w:r>
        <w:rPr>
          <w:rFonts w:eastAsia="Yu Mincho"/>
        </w:rPr>
        <w:t>-</w:t>
      </w:r>
      <w:r>
        <w:rPr>
          <w:rFonts w:eastAsia="Yu Mincho"/>
        </w:rPr>
        <w:tab/>
      </w:r>
      <w:r w:rsidR="00722CFD" w:rsidRPr="001773DE">
        <w:rPr>
          <w:rFonts w:eastAsia="DengXian" w:hint="eastAsia"/>
          <w:lang w:eastAsia="zh-CN"/>
        </w:rPr>
        <w:t>D</w:t>
      </w:r>
      <w:r w:rsidR="00722CFD" w:rsidRPr="001773DE">
        <w:rPr>
          <w:rFonts w:eastAsia="DengXian"/>
          <w:lang w:eastAsia="zh-CN"/>
        </w:rPr>
        <w:t>.1</w:t>
      </w:r>
      <w:r w:rsidR="00722CFD">
        <w:rPr>
          <w:rFonts w:eastAsia="DengXian"/>
          <w:lang w:eastAsia="zh-CN"/>
        </w:rPr>
        <w:t>a.1:</w:t>
      </w:r>
      <w:r w:rsidR="00722CFD">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Default="00C4311B" w:rsidP="00C4311B">
      <w:pPr>
        <w:pStyle w:val="B1"/>
        <w:rPr>
          <w:rFonts w:eastAsia="DengXian"/>
          <w:lang w:eastAsia="zh-CN"/>
        </w:rPr>
      </w:pPr>
      <w:bookmarkStart w:id="297" w:name="MCCQCTEMPBM_00000268"/>
      <w:bookmarkEnd w:id="296"/>
      <w:r>
        <w:rPr>
          <w:rFonts w:eastAsia="Yu Mincho"/>
        </w:rPr>
        <w:t>-</w:t>
      </w:r>
      <w:r>
        <w:rPr>
          <w:rFonts w:eastAsia="Yu Mincho"/>
        </w:rPr>
        <w:tab/>
      </w:r>
      <w:r w:rsidR="00722CFD">
        <w:rPr>
          <w:rFonts w:eastAsia="DengXian"/>
          <w:lang w:eastAsia="zh-CN"/>
        </w:rPr>
        <w:t>D.1a.2:</w:t>
      </w:r>
      <w:r w:rsidR="00722CFD">
        <w:rPr>
          <w:rFonts w:eastAsia="DengXian"/>
          <w:lang w:eastAsia="zh-CN"/>
        </w:rPr>
        <w:tab/>
        <w:t>The MF uses the captured data sent by UE1 to generate the base avatar for the user.</w:t>
      </w:r>
    </w:p>
    <w:bookmarkEnd w:id="297"/>
    <w:p w14:paraId="4C70E9D5" w14:textId="6B9D21DA" w:rsidR="00722CFD" w:rsidRDefault="00722CFD" w:rsidP="00C4311B">
      <w:pPr>
        <w:pStyle w:val="NO"/>
        <w:rPr>
          <w:rFonts w:eastAsia="Yu Mincho"/>
        </w:rPr>
      </w:pPr>
      <w:r>
        <w:rPr>
          <w:rFonts w:eastAsia="Yu Mincho"/>
        </w:rPr>
        <w:t>N</w:t>
      </w:r>
      <w:r w:rsidR="00C4311B">
        <w:rPr>
          <w:rFonts w:eastAsia="Yu Mincho"/>
        </w:rPr>
        <w:t>OTE</w:t>
      </w:r>
      <w:r>
        <w:rPr>
          <w:rFonts w:eastAsia="Yu Mincho"/>
        </w:rPr>
        <w:t xml:space="preserve">: </w:t>
      </w:r>
      <w:r>
        <w:rPr>
          <w:rFonts w:eastAsia="Yu Mincho"/>
        </w:rPr>
        <w:tab/>
        <w:t>When the base avatar is generated in the network by the MF, the generated base avatar may be stored in the Avatar Storage for future loading.</w:t>
      </w:r>
    </w:p>
    <w:p w14:paraId="22C774A3" w14:textId="178D8702" w:rsidR="00722CFD" w:rsidRPr="00774F3C" w:rsidRDefault="00C4311B" w:rsidP="00C4311B">
      <w:pPr>
        <w:pStyle w:val="B1"/>
        <w:rPr>
          <w:rFonts w:eastAsia="DengXian"/>
          <w:lang w:eastAsia="zh-CN"/>
        </w:rPr>
      </w:pPr>
      <w:bookmarkStart w:id="298" w:name="MCCQCTEMPBM_00000269"/>
      <w:r>
        <w:rPr>
          <w:rFonts w:eastAsia="Yu Mincho"/>
        </w:rPr>
        <w:t>-</w:t>
      </w:r>
      <w:r>
        <w:rPr>
          <w:rFonts w:eastAsia="Yu Mincho"/>
        </w:rPr>
        <w:tab/>
      </w:r>
      <w:r w:rsidR="00722CFD">
        <w:rPr>
          <w:rFonts w:eastAsia="DengXian"/>
          <w:lang w:eastAsia="zh-CN"/>
        </w:rPr>
        <w:t>D.1b.1:</w:t>
      </w:r>
      <w:r w:rsidR="00722CFD">
        <w:rPr>
          <w:rFonts w:eastAsia="DengXian"/>
          <w:lang w:eastAsia="zh-CN"/>
        </w:rPr>
        <w:tab/>
      </w:r>
      <w:r w:rsidR="00722CFD" w:rsidRPr="001773DE">
        <w:rPr>
          <w:rFonts w:eastAsia="Yu Mincho"/>
          <w:color w:val="000000"/>
        </w:rPr>
        <w:t>The MF loads the base avatar</w:t>
      </w:r>
      <w:r w:rsidR="00722CFD">
        <w:rPr>
          <w:lang w:eastAsia="zh-CN"/>
        </w:rPr>
        <w:t xml:space="preserve"> </w:t>
      </w:r>
      <w:r w:rsidR="00722CFD" w:rsidRPr="001773DE">
        <w:rPr>
          <w:rFonts w:eastAsia="Yu Mincho"/>
          <w:color w:val="000000"/>
        </w:rPr>
        <w:t>for UE1</w:t>
      </w:r>
      <w:r w:rsidR="00722CFD">
        <w:rPr>
          <w:rFonts w:eastAsia="Yu Mincho"/>
          <w:color w:val="000000"/>
        </w:rPr>
        <w:t xml:space="preserve">, </w:t>
      </w:r>
      <w:r w:rsidR="00722CFD">
        <w:rPr>
          <w:lang w:eastAsia="zh-CN"/>
        </w:rPr>
        <w:t>identified by the negotiation step,</w:t>
      </w:r>
      <w:r w:rsidR="00722CFD" w:rsidRPr="001773DE">
        <w:rPr>
          <w:rFonts w:eastAsia="Yu Mincho"/>
          <w:color w:val="000000"/>
        </w:rPr>
        <w:t xml:space="preserve"> from </w:t>
      </w:r>
      <w:r w:rsidR="00722CFD">
        <w:rPr>
          <w:rFonts w:eastAsia="Yu Mincho"/>
          <w:color w:val="000000"/>
        </w:rPr>
        <w:t xml:space="preserve">the </w:t>
      </w:r>
      <w:r w:rsidR="00722CFD" w:rsidRPr="001773DE">
        <w:rPr>
          <w:lang w:eastAsia="zh-CN"/>
        </w:rPr>
        <w:t>Avatar Storage</w:t>
      </w:r>
      <w:r w:rsidR="00722CFD" w:rsidRPr="001773DE">
        <w:rPr>
          <w:rFonts w:eastAsia="Yu Mincho"/>
          <w:color w:val="000000"/>
        </w:rPr>
        <w:t>.</w:t>
      </w:r>
    </w:p>
    <w:bookmarkEnd w:id="298"/>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59DFBF6" w:rsidR="00722CFD" w:rsidRDefault="00C4311B" w:rsidP="00C4311B">
      <w:pPr>
        <w:pStyle w:val="B1"/>
        <w:rPr>
          <w:rFonts w:eastAsia="DengXian"/>
          <w:lang w:eastAsia="zh-CN"/>
        </w:rPr>
      </w:pPr>
      <w:bookmarkStart w:id="299" w:name="MCCQCTEMPBM_00000270"/>
      <w:r>
        <w:rPr>
          <w:rFonts w:eastAsia="Yu Mincho"/>
        </w:rPr>
        <w:t>-</w:t>
      </w:r>
      <w:r>
        <w:rPr>
          <w:rFonts w:eastAsia="Yu Mincho"/>
        </w:rPr>
        <w:tab/>
      </w:r>
      <w:r w:rsidR="00722CFD" w:rsidRPr="00371C6F">
        <w:rPr>
          <w:rFonts w:eastAsia="DengXian"/>
          <w:lang w:eastAsia="zh-CN"/>
        </w:rPr>
        <w:t>D.2.1</w:t>
      </w:r>
      <w:r w:rsidR="00722CFD">
        <w:rPr>
          <w:rFonts w:eastAsia="DengXian"/>
          <w:lang w:eastAsia="zh-CN"/>
        </w:rPr>
        <w:t>:</w:t>
      </w:r>
      <w:r w:rsidR="00722CFD" w:rsidRPr="00371C6F">
        <w:rPr>
          <w:rFonts w:eastAsia="DengXian"/>
          <w:lang w:eastAsia="zh-CN"/>
        </w:rPr>
        <w:tab/>
        <w:t xml:space="preserve">The </w:t>
      </w:r>
      <w:r w:rsidR="00722CFD">
        <w:rPr>
          <w:rFonts w:eastAsia="DengXian"/>
          <w:lang w:eastAsia="zh-CN"/>
        </w:rPr>
        <w:t>MF creates a reliable Data Channel for the delivery of the base avatar to UE2.</w:t>
      </w:r>
    </w:p>
    <w:p w14:paraId="7D337EB4" w14:textId="1DBE44BB" w:rsidR="00722CFD" w:rsidRDefault="00C4311B" w:rsidP="00C4311B">
      <w:pPr>
        <w:pStyle w:val="B1"/>
        <w:rPr>
          <w:rFonts w:eastAsia="DengXian"/>
          <w:lang w:eastAsia="zh-CN"/>
        </w:rPr>
      </w:pPr>
      <w:bookmarkStart w:id="300" w:name="MCCQCTEMPBM_00000271"/>
      <w:bookmarkEnd w:id="299"/>
      <w:r>
        <w:rPr>
          <w:rFonts w:eastAsia="Yu Mincho"/>
        </w:rPr>
        <w:t>-</w:t>
      </w:r>
      <w:r>
        <w:rPr>
          <w:rFonts w:eastAsia="Yu Mincho"/>
        </w:rPr>
        <w:tab/>
      </w:r>
      <w:r w:rsidR="00722CFD">
        <w:rPr>
          <w:rFonts w:eastAsia="DengXian"/>
          <w:lang w:eastAsia="zh-CN"/>
        </w:rPr>
        <w:t>D.2.2:</w:t>
      </w:r>
      <w:r w:rsidR="00722CFD">
        <w:rPr>
          <w:rFonts w:eastAsia="DengXian"/>
          <w:lang w:eastAsia="zh-CN"/>
        </w:rPr>
        <w:tab/>
      </w:r>
      <w:r w:rsidR="00722CFD" w:rsidRPr="00371C6F">
        <w:rPr>
          <w:rFonts w:eastAsia="DengXian"/>
          <w:lang w:eastAsia="zh-CN"/>
        </w:rPr>
        <w:t xml:space="preserve">The </w:t>
      </w:r>
      <w:r w:rsidR="00722CFD">
        <w:rPr>
          <w:rFonts w:eastAsia="DengXian"/>
          <w:lang w:eastAsia="zh-CN"/>
        </w:rPr>
        <w:t>MF creates a reliable Data Channel for the delivery of the base avatar to UE1.</w:t>
      </w:r>
    </w:p>
    <w:bookmarkEnd w:id="300"/>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DA9A056" w:rsidR="00722CFD" w:rsidRDefault="00C4311B" w:rsidP="00C4311B">
      <w:pPr>
        <w:pStyle w:val="B1"/>
        <w:rPr>
          <w:rFonts w:eastAsia="Yu Mincho"/>
        </w:rPr>
      </w:pPr>
      <w:bookmarkStart w:id="301" w:name="MCCQCTEMPBM_00000272"/>
      <w:r>
        <w:rPr>
          <w:rFonts w:eastAsia="Yu Mincho"/>
        </w:rPr>
        <w:t>-</w:t>
      </w:r>
      <w:r>
        <w:rPr>
          <w:rFonts w:eastAsia="Yu Mincho"/>
        </w:rPr>
        <w:tab/>
      </w:r>
      <w:r w:rsidR="00722CFD">
        <w:rPr>
          <w:rFonts w:eastAsia="DengXian"/>
          <w:lang w:eastAsia="zh-CN"/>
        </w:rPr>
        <w:t>D.3a.1:</w:t>
      </w:r>
      <w:r w:rsidR="00722CFD">
        <w:rPr>
          <w:rFonts w:eastAsia="DengXian"/>
          <w:lang w:eastAsia="zh-CN"/>
        </w:rPr>
        <w:tab/>
      </w:r>
      <w:r w:rsidR="00722CFD" w:rsidRPr="001773DE">
        <w:rPr>
          <w:rFonts w:eastAsia="Yu Mincho"/>
        </w:rPr>
        <w:t xml:space="preserve">UE1 sends source </w:t>
      </w:r>
      <w:r w:rsidR="00722CFD">
        <w:rPr>
          <w:rFonts w:eastAsia="Yu Mincho"/>
        </w:rPr>
        <w:t>animation data</w:t>
      </w:r>
      <w:r w:rsidR="00722CFD">
        <w:rPr>
          <w:lang w:eastAsia="zh-CN"/>
        </w:rPr>
        <w:t xml:space="preserve"> (e.g., sensor data, audio, video, text)</w:t>
      </w:r>
      <w:r w:rsidR="00722CFD" w:rsidRPr="001773DE">
        <w:rPr>
          <w:rFonts w:eastAsia="Yu Mincho"/>
        </w:rPr>
        <w:t xml:space="preserve"> to the MF through </w:t>
      </w:r>
      <w:r w:rsidR="00722CFD">
        <w:rPr>
          <w:rFonts w:eastAsia="Yu Mincho"/>
        </w:rPr>
        <w:t>media</w:t>
      </w:r>
      <w:r w:rsidR="00722CFD" w:rsidRPr="001773DE">
        <w:rPr>
          <w:rFonts w:eastAsia="Yu Mincho"/>
        </w:rPr>
        <w:t xml:space="preserve"> or data channel</w:t>
      </w:r>
      <w:r w:rsidR="00722CFD">
        <w:rPr>
          <w:rFonts w:eastAsia="Yu Mincho"/>
        </w:rPr>
        <w:t>s</w:t>
      </w:r>
      <w:r w:rsidR="00722CFD" w:rsidRPr="001773DE">
        <w:rPr>
          <w:rFonts w:eastAsia="Yu Mincho"/>
        </w:rPr>
        <w:t>.</w:t>
      </w:r>
    </w:p>
    <w:p w14:paraId="6D43016E" w14:textId="5676BD62" w:rsidR="00722CFD" w:rsidRDefault="00C4311B" w:rsidP="00C4311B">
      <w:pPr>
        <w:pStyle w:val="B1"/>
        <w:rPr>
          <w:rFonts w:eastAsia="Yu Mincho"/>
        </w:rPr>
      </w:pPr>
      <w:bookmarkStart w:id="302" w:name="MCCQCTEMPBM_00000273"/>
      <w:bookmarkEnd w:id="301"/>
      <w:r>
        <w:rPr>
          <w:rFonts w:eastAsia="Yu Mincho"/>
        </w:rPr>
        <w:t>-</w:t>
      </w:r>
      <w:r>
        <w:rPr>
          <w:rFonts w:eastAsia="Yu Mincho"/>
        </w:rPr>
        <w:tab/>
      </w:r>
      <w:r w:rsidR="00722CFD">
        <w:rPr>
          <w:rFonts w:eastAsia="Yu Mincho"/>
        </w:rPr>
        <w:t>D.3a.2:</w:t>
      </w:r>
      <w:r w:rsidR="00722CFD">
        <w:rPr>
          <w:rFonts w:eastAsia="Yu Mincho"/>
        </w:rPr>
        <w:tab/>
        <w:t xml:space="preserve">The MF </w:t>
      </w:r>
      <w:r w:rsidR="00722CFD" w:rsidRPr="001773DE">
        <w:rPr>
          <w:rFonts w:eastAsia="Yu Mincho"/>
        </w:rPr>
        <w:t xml:space="preserve">processes the received source data to generate </w:t>
      </w:r>
      <w:r w:rsidR="00722CFD">
        <w:rPr>
          <w:rFonts w:eastAsia="Yu Mincho"/>
        </w:rPr>
        <w:t xml:space="preserve">an </w:t>
      </w:r>
      <w:r w:rsidR="00722CFD" w:rsidRPr="001773DE">
        <w:rPr>
          <w:rFonts w:eastAsia="Yu Mincho"/>
        </w:rPr>
        <w:t>animation data</w:t>
      </w:r>
      <w:r w:rsidR="00722CFD">
        <w:rPr>
          <w:rFonts w:eastAsia="Yu Mincho"/>
        </w:rPr>
        <w:t xml:space="preserve"> stream</w:t>
      </w:r>
      <w:r w:rsidR="00722CFD" w:rsidRPr="001773DE">
        <w:rPr>
          <w:rFonts w:eastAsia="Yu Mincho"/>
        </w:rPr>
        <w:t xml:space="preserve"> </w:t>
      </w:r>
      <w:r w:rsidR="00722CFD">
        <w:rPr>
          <w:rFonts w:eastAsia="Yu Mincho"/>
        </w:rPr>
        <w:t>for the</w:t>
      </w:r>
      <w:r w:rsidR="00722CFD" w:rsidRPr="001773DE">
        <w:rPr>
          <w:rFonts w:eastAsia="Yu Mincho"/>
        </w:rPr>
        <w:t xml:space="preserve"> session.</w:t>
      </w:r>
    </w:p>
    <w:p w14:paraId="3E9AC84E" w14:textId="46B494B8" w:rsidR="00722CFD" w:rsidRDefault="00C4311B" w:rsidP="00C4311B">
      <w:pPr>
        <w:pStyle w:val="B1"/>
        <w:rPr>
          <w:rFonts w:eastAsia="Yu Mincho"/>
        </w:rPr>
      </w:pPr>
      <w:bookmarkStart w:id="303" w:name="MCCQCTEMPBM_00000274"/>
      <w:bookmarkEnd w:id="302"/>
      <w:r>
        <w:rPr>
          <w:rFonts w:eastAsia="Yu Mincho"/>
        </w:rPr>
        <w:t>-</w:t>
      </w:r>
      <w:r>
        <w:rPr>
          <w:rFonts w:eastAsia="Yu Mincho"/>
        </w:rPr>
        <w:tab/>
      </w:r>
      <w:r w:rsidR="00722CFD">
        <w:rPr>
          <w:rFonts w:eastAsia="Yu Mincho"/>
        </w:rPr>
        <w:t>D.3a.3:</w:t>
      </w:r>
      <w:r w:rsidR="00722CFD">
        <w:rPr>
          <w:rFonts w:eastAsia="Yu Mincho"/>
        </w:rPr>
        <w:tab/>
        <w:t>The MF delivers the generated animation data through a media or data channel to UE2.</w:t>
      </w:r>
    </w:p>
    <w:bookmarkEnd w:id="303"/>
    <w:p w14:paraId="3C35BF31" w14:textId="1D43D625" w:rsidR="00722CFD" w:rsidRDefault="00722CFD" w:rsidP="00C4311B">
      <w:pPr>
        <w:pStyle w:val="NO"/>
        <w:rPr>
          <w:rFonts w:eastAsia="Yu Mincho"/>
        </w:rPr>
      </w:pPr>
      <w:r>
        <w:rPr>
          <w:rFonts w:eastAsia="Yu Mincho"/>
        </w:rPr>
        <w:t>N</w:t>
      </w:r>
      <w:r w:rsidR="00C4311B">
        <w:rPr>
          <w:rFonts w:eastAsia="Yu Mincho"/>
        </w:rPr>
        <w:t>OTE</w:t>
      </w:r>
      <w:r>
        <w:rPr>
          <w:rFonts w:eastAsia="Yu Mincho"/>
        </w:rPr>
        <w:t>:</w:t>
      </w:r>
      <w:r>
        <w:rPr>
          <w:rFonts w:eastAsia="Yu Mincho"/>
        </w:rPr>
        <w:tab/>
        <w:t>In network-centric avatar animation data generation, the animation data generated by the MF may also be delivered to UE1.</w:t>
      </w:r>
    </w:p>
    <w:p w14:paraId="74F49F94" w14:textId="41B960B5" w:rsidR="00722CFD" w:rsidRDefault="00C4311B" w:rsidP="00C4311B">
      <w:pPr>
        <w:pStyle w:val="B1"/>
        <w:rPr>
          <w:rFonts w:eastAsia="Yu Mincho"/>
        </w:rPr>
      </w:pPr>
      <w:bookmarkStart w:id="304" w:name="MCCQCTEMPBM_00000275"/>
      <w:r>
        <w:rPr>
          <w:rFonts w:eastAsia="Yu Mincho"/>
        </w:rPr>
        <w:t>-</w:t>
      </w:r>
      <w:r>
        <w:rPr>
          <w:rFonts w:eastAsia="Yu Mincho"/>
        </w:rPr>
        <w:tab/>
      </w:r>
      <w:r w:rsidR="00722CFD">
        <w:rPr>
          <w:rFonts w:eastAsia="Yu Mincho"/>
        </w:rPr>
        <w:t>D.3b.1:</w:t>
      </w:r>
      <w:r w:rsidR="00722CFD">
        <w:rPr>
          <w:rFonts w:eastAsia="Yu Mincho"/>
        </w:rPr>
        <w:tab/>
        <w:t>UE1 uses data captured by its sensors to generate an animation data stream.</w:t>
      </w:r>
    </w:p>
    <w:p w14:paraId="679AD65E" w14:textId="690D3D52" w:rsidR="00722CFD" w:rsidRDefault="00C4311B" w:rsidP="00C4311B">
      <w:pPr>
        <w:pStyle w:val="B1"/>
        <w:rPr>
          <w:rFonts w:eastAsia="Yu Mincho"/>
        </w:rPr>
      </w:pPr>
      <w:bookmarkStart w:id="305" w:name="MCCQCTEMPBM_00000276"/>
      <w:bookmarkEnd w:id="304"/>
      <w:r>
        <w:rPr>
          <w:rFonts w:eastAsia="Yu Mincho"/>
        </w:rPr>
        <w:t>-</w:t>
      </w:r>
      <w:r>
        <w:rPr>
          <w:rFonts w:eastAsia="Yu Mincho"/>
        </w:rPr>
        <w:tab/>
      </w:r>
      <w:r w:rsidR="00722CFD">
        <w:rPr>
          <w:rFonts w:eastAsia="Yu Mincho"/>
        </w:rPr>
        <w:t>D.3b.2:</w:t>
      </w:r>
      <w:r w:rsidR="00722CFD">
        <w:rPr>
          <w:rFonts w:eastAsia="Yu Mincho"/>
        </w:rPr>
        <w:tab/>
        <w:t>UE1 sends the generated animation data stream to UE2 through the MF over a media or data channel.</w:t>
      </w:r>
    </w:p>
    <w:bookmarkEnd w:id="305"/>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3583C4F8" w:rsidR="00722CFD" w:rsidRDefault="00C4311B" w:rsidP="00C4311B">
      <w:pPr>
        <w:pStyle w:val="B1"/>
        <w:rPr>
          <w:rFonts w:eastAsia="Yu Mincho"/>
        </w:rPr>
      </w:pPr>
      <w:bookmarkStart w:id="306" w:name="MCCQCTEMPBM_00000277"/>
      <w:r>
        <w:rPr>
          <w:rFonts w:eastAsia="Yu Mincho"/>
        </w:rPr>
        <w:t>-</w:t>
      </w:r>
      <w:r>
        <w:rPr>
          <w:rFonts w:eastAsia="Yu Mincho"/>
        </w:rPr>
        <w:tab/>
      </w:r>
      <w:r w:rsidR="00722CFD">
        <w:rPr>
          <w:rFonts w:eastAsia="Yu Mincho"/>
        </w:rPr>
        <w:t>D.4a.1:</w:t>
      </w:r>
      <w:r w:rsidR="00722CFD">
        <w:rPr>
          <w:rFonts w:eastAsia="Yu Mincho"/>
        </w:rPr>
        <w:tab/>
        <w:t>The MF uses the animation data (generated by the MF itself in step D.3a.2 or received from UE1 in step D.3b.2) to animate the base avatar.</w:t>
      </w:r>
    </w:p>
    <w:p w14:paraId="36BC292D" w14:textId="4B509828" w:rsidR="00722CFD" w:rsidRDefault="00C4311B" w:rsidP="00C4311B">
      <w:pPr>
        <w:pStyle w:val="B1"/>
        <w:rPr>
          <w:rFonts w:eastAsia="Yu Mincho"/>
        </w:rPr>
      </w:pPr>
      <w:bookmarkStart w:id="307" w:name="MCCQCTEMPBM_00000278"/>
      <w:bookmarkEnd w:id="306"/>
      <w:r>
        <w:rPr>
          <w:rFonts w:eastAsia="Yu Mincho"/>
        </w:rPr>
        <w:t>-</w:t>
      </w:r>
      <w:r>
        <w:rPr>
          <w:rFonts w:eastAsia="Yu Mincho"/>
        </w:rPr>
        <w:tab/>
      </w:r>
      <w:r w:rsidR="00722CFD">
        <w:rPr>
          <w:rFonts w:eastAsia="Yu Mincho"/>
        </w:rPr>
        <w:t>D.4a.2:</w:t>
      </w:r>
      <w:r w:rsidR="00722CFD">
        <w:rPr>
          <w:rFonts w:eastAsia="Yu Mincho"/>
        </w:rPr>
        <w:tab/>
        <w:t>The MF sends an animated avatar stream to UE1 and UE2.</w:t>
      </w:r>
    </w:p>
    <w:p w14:paraId="6B8462CF" w14:textId="3FDC7203" w:rsidR="00722CFD" w:rsidRDefault="00C4311B" w:rsidP="00C4311B">
      <w:pPr>
        <w:pStyle w:val="B1"/>
        <w:rPr>
          <w:rFonts w:eastAsia="Yu Mincho"/>
        </w:rPr>
      </w:pPr>
      <w:bookmarkStart w:id="308" w:name="MCCQCTEMPBM_00000279"/>
      <w:bookmarkEnd w:id="307"/>
      <w:r>
        <w:rPr>
          <w:rFonts w:eastAsia="Yu Mincho"/>
        </w:rPr>
        <w:t>-</w:t>
      </w:r>
      <w:r>
        <w:rPr>
          <w:rFonts w:eastAsia="Yu Mincho"/>
        </w:rPr>
        <w:tab/>
      </w:r>
      <w:r w:rsidR="00722CFD">
        <w:rPr>
          <w:rFonts w:eastAsia="Yu Mincho"/>
        </w:rPr>
        <w:t>D.4b.1:</w:t>
      </w:r>
      <w:r w:rsidR="00722CFD">
        <w:rPr>
          <w:rFonts w:eastAsia="Yu Mincho"/>
        </w:rPr>
        <w:tab/>
        <w:t>UE1 animates the base avatar using the animation data stream generated in step D.3b.1.</w:t>
      </w:r>
    </w:p>
    <w:p w14:paraId="50CF99A2" w14:textId="68AA36A5" w:rsidR="00722CFD" w:rsidRPr="001773DE" w:rsidRDefault="00C4311B" w:rsidP="00C4311B">
      <w:pPr>
        <w:pStyle w:val="B1"/>
        <w:rPr>
          <w:rFonts w:eastAsia="Yu Mincho"/>
        </w:rPr>
      </w:pPr>
      <w:bookmarkStart w:id="309" w:name="MCCQCTEMPBM_00000280"/>
      <w:bookmarkEnd w:id="308"/>
      <w:r>
        <w:rPr>
          <w:rFonts w:eastAsia="Yu Mincho"/>
        </w:rPr>
        <w:t>-</w:t>
      </w:r>
      <w:r>
        <w:rPr>
          <w:rFonts w:eastAsia="Yu Mincho"/>
        </w:rPr>
        <w:tab/>
      </w:r>
      <w:r w:rsidR="00722CFD">
        <w:rPr>
          <w:rFonts w:eastAsia="Yu Mincho"/>
        </w:rPr>
        <w:t>D.4b.2:</w:t>
      </w:r>
      <w:r w:rsidR="00722CFD">
        <w:rPr>
          <w:rFonts w:eastAsia="Yu Mincho"/>
        </w:rPr>
        <w:tab/>
        <w:t>UE1 sends an animated avatar stream directly to UE2 through a media channel.</w:t>
      </w:r>
    </w:p>
    <w:bookmarkEnd w:id="309"/>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pPr>
        <w:numPr>
          <w:ilvl w:val="0"/>
          <w:numId w:val="27"/>
        </w:numPr>
        <w:spacing w:after="0"/>
        <w:ind w:left="1080"/>
        <w:rPr>
          <w:rFonts w:eastAsia="Yu Mincho"/>
          <w:color w:val="000000"/>
        </w:rPr>
      </w:pPr>
      <w:bookmarkStart w:id="310" w:name="MCCQCTEMPBM_00000281"/>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311" w:name="_Toc184121661"/>
      <w:bookmarkEnd w:id="310"/>
      <w:r>
        <w:t>9</w:t>
      </w:r>
      <w:r>
        <w:tab/>
        <w:t>Security and Privacy</w:t>
      </w:r>
      <w:bookmarkEnd w:id="311"/>
    </w:p>
    <w:p w14:paraId="319356AF" w14:textId="1419D8B2" w:rsidR="00E035B5" w:rsidRPr="00D302A9" w:rsidRDefault="00D302A9" w:rsidP="00D302A9">
      <w:pPr>
        <w:pStyle w:val="Heading2"/>
      </w:pPr>
      <w:bookmarkStart w:id="312" w:name="_Toc184121662"/>
      <w:r w:rsidRPr="00D302A9">
        <w:t>9.1</w:t>
      </w:r>
      <w:r w:rsidRPr="00D302A9">
        <w:tab/>
        <w:t>General</w:t>
      </w:r>
      <w:bookmarkEnd w:id="312"/>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313" w:name="_Toc184121663"/>
      <w:r w:rsidRPr="00D302A9">
        <w:t>9.2</w:t>
      </w:r>
      <w:r w:rsidRPr="00D302A9">
        <w:tab/>
        <w:t>Relevant Protection Techniques</w:t>
      </w:r>
      <w:bookmarkEnd w:id="313"/>
    </w:p>
    <w:p w14:paraId="16904307" w14:textId="1C205AA8" w:rsidR="00D302A9" w:rsidRDefault="00D302A9" w:rsidP="00D302A9">
      <w:pPr>
        <w:pStyle w:val="Heading3"/>
        <w:rPr>
          <w:lang w:val="en-US" w:eastAsia="zh-CN"/>
        </w:rPr>
      </w:pPr>
      <w:bookmarkStart w:id="314" w:name="_Toc184121664"/>
      <w:r>
        <w:rPr>
          <w:rFonts w:hint="eastAsia"/>
          <w:lang w:val="en-US" w:eastAsia="zh-CN"/>
        </w:rPr>
        <w:t>9.</w:t>
      </w:r>
      <w:r>
        <w:rPr>
          <w:lang w:val="en-US" w:eastAsia="zh-CN"/>
        </w:rPr>
        <w:t>2.1</w:t>
      </w:r>
      <w:r>
        <w:rPr>
          <w:rFonts w:hint="eastAsia"/>
          <w:lang w:val="en-US" w:eastAsia="zh-CN"/>
        </w:rPr>
        <w:tab/>
        <w:t>3D Watermarking for Mesh-based Avatar Protection</w:t>
      </w:r>
      <w:bookmarkEnd w:id="314"/>
      <w:r>
        <w:rPr>
          <w:rFonts w:hint="eastAsia"/>
          <w:lang w:val="en-US" w:eastAsia="zh-CN"/>
        </w:rPr>
        <w:t xml:space="preserve"> </w:t>
      </w:r>
    </w:p>
    <w:p w14:paraId="047774E2" w14:textId="1DBE3CB4" w:rsidR="00D302A9" w:rsidRPr="00D302A9" w:rsidRDefault="00D302A9" w:rsidP="00D302A9">
      <w:pPr>
        <w:rPr>
          <w:i/>
          <w:iCs/>
          <w:lang w:val="en-US" w:eastAsia="zh-CN"/>
        </w:rPr>
      </w:pPr>
      <w:r w:rsidRPr="00D302A9">
        <w:rPr>
          <w:i/>
          <w:iCs/>
          <w:lang w:val="en-US" w:eastAsia="zh-CN"/>
        </w:rPr>
        <w:t>Editor’s Note: how this technique can be leveraged for the protection of Avatars in an AR call is FFS.</w:t>
      </w:r>
    </w:p>
    <w:p w14:paraId="3768234F" w14:textId="71F95453" w:rsidR="00D302A9" w:rsidRDefault="00D302A9" w:rsidP="00D302A9">
      <w:pPr>
        <w:pStyle w:val="Heading4"/>
        <w:rPr>
          <w:lang w:val="en-US" w:eastAsia="zh-CN"/>
        </w:rPr>
      </w:pPr>
      <w:bookmarkStart w:id="315" w:name="_Toc184121665"/>
      <w:r>
        <w:rPr>
          <w:rFonts w:hint="eastAsia"/>
          <w:lang w:val="en-US" w:eastAsia="zh-CN"/>
        </w:rPr>
        <w:t>9.</w:t>
      </w:r>
      <w:r>
        <w:rPr>
          <w:lang w:val="en-US" w:eastAsia="zh-CN"/>
        </w:rPr>
        <w:t>2.1</w:t>
      </w:r>
      <w:r>
        <w:rPr>
          <w:rFonts w:hint="eastAsia"/>
          <w:lang w:val="en-US" w:eastAsia="zh-CN"/>
        </w:rPr>
        <w:t>.1</w:t>
      </w:r>
      <w:r>
        <w:rPr>
          <w:rFonts w:hint="eastAsia"/>
          <w:lang w:val="en-US" w:eastAsia="zh-CN"/>
        </w:rPr>
        <w:tab/>
        <w:t>Introduction</w:t>
      </w:r>
      <w:bookmarkEnd w:id="315"/>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A1F6334" w14:textId="77777777" w:rsidR="00D302A9" w:rsidRDefault="00D302A9" w:rsidP="00D302A9">
      <w:pPr>
        <w:pStyle w:val="ListParagraph"/>
        <w:ind w:left="0"/>
        <w:rPr>
          <w:lang w:val="en-US" w:eastAsia="zh-CN"/>
        </w:rPr>
      </w:pPr>
    </w:p>
    <w:p w14:paraId="512DAD69" w14:textId="131ACE6B" w:rsidR="00D302A9" w:rsidRDefault="00D302A9" w:rsidP="00D302A9">
      <w:pPr>
        <w:pStyle w:val="Heading4"/>
        <w:rPr>
          <w:lang w:val="en-US" w:eastAsia="zh-CN"/>
        </w:rPr>
      </w:pPr>
      <w:bookmarkStart w:id="316" w:name="_Toc184121666"/>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bookmarkEnd w:id="316"/>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50D4B2D4"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16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bookmarkStart w:id="317" w:name="MCCQCTEMPBM_00000079"/>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36"/>
                    <a:stretch>
                      <a:fillRect/>
                    </a:stretch>
                  </pic:blipFill>
                  <pic:spPr>
                    <a:xfrm>
                      <a:off x="0" y="0"/>
                      <a:ext cx="6117590" cy="1566545"/>
                    </a:xfrm>
                    <a:prstGeom prst="rect">
                      <a:avLst/>
                    </a:prstGeom>
                  </pic:spPr>
                </pic:pic>
              </a:graphicData>
            </a:graphic>
          </wp:inline>
        </w:drawing>
      </w:r>
      <w:bookmarkEnd w:id="317"/>
    </w:p>
    <w:p w14:paraId="395F3A73" w14:textId="5E54CCB8" w:rsidR="00D302A9" w:rsidRDefault="00D302A9" w:rsidP="00D302A9">
      <w:pPr>
        <w:jc w:val="center"/>
      </w:pPr>
      <w:bookmarkStart w:id="318" w:name="MCCQCTEMPBM_00000061"/>
      <w:r w:rsidRPr="00DD0BAE">
        <w:rPr>
          <w:rFonts w:eastAsia="SimSun"/>
          <w:b/>
          <w:bCs/>
          <w:lang w:val="en-US" w:eastAsia="zh-CN"/>
        </w:rPr>
        <w:t xml:space="preserve">Figure </w:t>
      </w:r>
      <w:r w:rsidR="00C022F9">
        <w:rPr>
          <w:rFonts w:eastAsia="SimSun"/>
          <w:b/>
          <w:bCs/>
          <w:lang w:val="en-US" w:eastAsia="zh-CN"/>
        </w:rPr>
        <w:t>16</w:t>
      </w:r>
      <w:r>
        <w:rPr>
          <w:rFonts w:eastAsia="SimSun" w:hint="eastAsia"/>
          <w:b/>
          <w:bCs/>
          <w:lang w:val="en-US" w:eastAsia="zh-CN"/>
        </w:rPr>
        <w:t xml:space="preserve"> Generic Pipeline for Deep Learning-based 3D Mesh Watermarking</w:t>
      </w:r>
    </w:p>
    <w:bookmarkEnd w:id="318"/>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bookmarkStart w:id="319" w:name="_Toc184121667"/>
      <w:r>
        <w:rPr>
          <w:rFonts w:hint="eastAsia"/>
          <w:lang w:val="en-US" w:eastAsia="zh-CN"/>
        </w:rPr>
        <w:t>9.</w:t>
      </w:r>
      <w:r>
        <w:rPr>
          <w:lang w:val="en-US" w:eastAsia="zh-CN"/>
        </w:rPr>
        <w:t>2.1</w:t>
      </w:r>
      <w:r>
        <w:rPr>
          <w:rFonts w:hint="eastAsia"/>
          <w:lang w:val="en-US" w:eastAsia="zh-CN"/>
        </w:rPr>
        <w:t xml:space="preserve">.3 </w:t>
      </w:r>
      <w:r>
        <w:rPr>
          <w:rFonts w:hint="eastAsia"/>
          <w:lang w:val="en-US" w:eastAsia="zh-CN"/>
        </w:rPr>
        <w:tab/>
        <w:t>Mesh-based Avatar Protection</w:t>
      </w:r>
      <w:bookmarkEnd w:id="319"/>
    </w:p>
    <w:p w14:paraId="2A2D7D41" w14:textId="18C02E6B"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17</w:t>
      </w:r>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bookmarkStart w:id="320" w:name="MCCQCTEMPBM_00000080"/>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7"/>
                    <a:stretch>
                      <a:fillRect/>
                    </a:stretch>
                  </pic:blipFill>
                  <pic:spPr>
                    <a:xfrm>
                      <a:off x="0" y="0"/>
                      <a:ext cx="6113780" cy="3088640"/>
                    </a:xfrm>
                    <a:prstGeom prst="rect">
                      <a:avLst/>
                    </a:prstGeom>
                  </pic:spPr>
                </pic:pic>
              </a:graphicData>
            </a:graphic>
          </wp:inline>
        </w:drawing>
      </w:r>
      <w:bookmarkEnd w:id="320"/>
    </w:p>
    <w:p w14:paraId="41EE3D20" w14:textId="6138099B" w:rsidR="00D302A9" w:rsidRDefault="00D302A9" w:rsidP="00D302A9">
      <w:pPr>
        <w:jc w:val="center"/>
        <w:rPr>
          <w:rFonts w:eastAsia="SimSun"/>
          <w:lang w:val="en-US" w:eastAsia="zh-CN"/>
        </w:rPr>
      </w:pPr>
      <w:bookmarkStart w:id="321" w:name="MCCQCTEMPBM_00000062"/>
      <w:r w:rsidRPr="00DD0BAE">
        <w:rPr>
          <w:rFonts w:eastAsia="SimSun"/>
          <w:b/>
          <w:bCs/>
          <w:lang w:val="en-US" w:eastAsia="zh-CN"/>
        </w:rPr>
        <w:t>Figure</w:t>
      </w:r>
      <w:r w:rsidR="00C022F9">
        <w:rPr>
          <w:rFonts w:eastAsia="SimSun"/>
          <w:b/>
          <w:bCs/>
          <w:lang w:val="en-US" w:eastAsia="zh-CN"/>
        </w:rPr>
        <w:t xml:space="preserve"> </w:t>
      </w:r>
      <w:r w:rsidRPr="00DD0BAE">
        <w:rPr>
          <w:rFonts w:eastAsia="SimSun"/>
          <w:b/>
          <w:bCs/>
          <w:lang w:val="en-US" w:eastAsia="zh-CN"/>
        </w:rPr>
        <w:t>1</w:t>
      </w:r>
      <w:r w:rsidR="00C022F9">
        <w:rPr>
          <w:rFonts w:eastAsia="SimSun"/>
          <w:b/>
          <w:bCs/>
          <w:lang w:val="en-US" w:eastAsia="zh-CN"/>
        </w:rPr>
        <w:t>7</w:t>
      </w:r>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p>
    <w:bookmarkEnd w:id="321"/>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70CD8FE"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D302A9" w:rsidRDefault="00D302A9" w:rsidP="00D302A9">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12C4199E" w14:textId="4A8F63C4" w:rsidR="00080512" w:rsidRPr="004D3578" w:rsidRDefault="00E035B5" w:rsidP="00E035B5">
      <w:pPr>
        <w:pStyle w:val="Heading1"/>
      </w:pPr>
      <w:bookmarkStart w:id="322" w:name="_Toc184121668"/>
      <w:r>
        <w:t>10</w:t>
      </w:r>
      <w:r>
        <w:tab/>
        <w:t>Conclusions</w:t>
      </w:r>
      <w:bookmarkEnd w:id="322"/>
    </w:p>
    <w:p w14:paraId="08177474" w14:textId="77777777" w:rsidR="00080512" w:rsidRPr="004D3578" w:rsidRDefault="00080512"/>
    <w:p w14:paraId="37796A3E" w14:textId="6BBCBA54" w:rsidR="00080512" w:rsidRDefault="00D9134D" w:rsidP="00C4311B">
      <w:pPr>
        <w:pStyle w:val="Heading8"/>
      </w:pPr>
      <w:bookmarkStart w:id="323" w:name="tsgNames"/>
      <w:bookmarkStart w:id="324" w:name="startOfAnnexes"/>
      <w:bookmarkEnd w:id="323"/>
      <w:bookmarkEnd w:id="324"/>
      <w:r>
        <w:br w:type="page"/>
      </w:r>
      <w:bookmarkStart w:id="325" w:name="_Toc129708886"/>
      <w:bookmarkStart w:id="326" w:name="_Toc184121669"/>
      <w:r w:rsidR="00080512" w:rsidRPr="004D3578">
        <w:t>Annex A (normative):</w:t>
      </w:r>
      <w:r w:rsidR="00080512" w:rsidRPr="004D3578">
        <w:br/>
      </w:r>
      <w:bookmarkEnd w:id="325"/>
      <w:r w:rsidR="00E035B5">
        <w:t>Example Avatar Representation and Animation Streams</w:t>
      </w:r>
      <w:bookmarkEnd w:id="326"/>
    </w:p>
    <w:p w14:paraId="5CA5E6C2" w14:textId="5DCAA68B" w:rsidR="00080512" w:rsidRPr="004D3578" w:rsidRDefault="00080512" w:rsidP="00C4311B">
      <w:pPr>
        <w:pStyle w:val="Heading8"/>
      </w:pPr>
      <w:r w:rsidRPr="004D3578">
        <w:br w:type="page"/>
      </w:r>
      <w:bookmarkStart w:id="327" w:name="_Toc129708892"/>
      <w:bookmarkStart w:id="328" w:name="_Toc184121670"/>
      <w:r w:rsidRPr="004D3578">
        <w:t>Annex &lt;</w:t>
      </w:r>
      <w:r w:rsidR="006E770F">
        <w:t>F</w:t>
      </w:r>
      <w:r w:rsidRPr="004D3578">
        <w:t>&gt; (informative):</w:t>
      </w:r>
      <w:r w:rsidRPr="004D3578">
        <w:br/>
        <w:t>Change history</w:t>
      </w:r>
      <w:bookmarkEnd w:id="327"/>
      <w:bookmarkEnd w:id="328"/>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29" w:name="historyclause"/>
            <w:bookmarkEnd w:id="329"/>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55B6F723" w:rsidR="003328C7" w:rsidRDefault="009C5622" w:rsidP="00C70D7D">
            <w:pPr>
              <w:pStyle w:val="TAC"/>
              <w:rPr>
                <w:sz w:val="16"/>
                <w:szCs w:val="16"/>
              </w:rPr>
            </w:pPr>
            <w:r>
              <w:rPr>
                <w:sz w:val="16"/>
                <w:szCs w:val="16"/>
              </w:rPr>
              <w:t>22/11/2024</w:t>
            </w:r>
          </w:p>
        </w:tc>
        <w:tc>
          <w:tcPr>
            <w:tcW w:w="759" w:type="dxa"/>
            <w:shd w:val="solid" w:color="FFFFFF" w:fill="auto"/>
          </w:tcPr>
          <w:p w14:paraId="611FA06D" w14:textId="6F4771E1" w:rsidR="003328C7" w:rsidRDefault="009C5622" w:rsidP="00C70D7D">
            <w:pPr>
              <w:pStyle w:val="TAC"/>
              <w:rPr>
                <w:sz w:val="16"/>
                <w:szCs w:val="16"/>
              </w:rPr>
            </w:pPr>
            <w:r>
              <w:rPr>
                <w:sz w:val="16"/>
                <w:szCs w:val="16"/>
              </w:rPr>
              <w:t>130</w:t>
            </w:r>
          </w:p>
        </w:tc>
        <w:tc>
          <w:tcPr>
            <w:tcW w:w="1134" w:type="dxa"/>
            <w:shd w:val="solid" w:color="FFFFFF" w:fill="auto"/>
          </w:tcPr>
          <w:p w14:paraId="155A65EB" w14:textId="3D3CD4B3" w:rsidR="003328C7" w:rsidRDefault="009C5622" w:rsidP="00C70D7D">
            <w:pPr>
              <w:pStyle w:val="TAC"/>
              <w:rPr>
                <w:sz w:val="16"/>
                <w:szCs w:val="16"/>
              </w:rPr>
            </w:pPr>
            <w:r>
              <w:rPr>
                <w:sz w:val="16"/>
                <w:szCs w:val="16"/>
              </w:rPr>
              <w:t>S4-242194</w:t>
            </w: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77579F1" w:rsidR="003328C7" w:rsidRPr="00DF66C0" w:rsidRDefault="009C5622" w:rsidP="00C70D7D">
            <w:pPr>
              <w:pStyle w:val="TAL"/>
              <w:rPr>
                <w:sz w:val="16"/>
                <w:szCs w:val="16"/>
              </w:rPr>
            </w:pPr>
            <w:r w:rsidRPr="00E26ED3">
              <w:rPr>
                <w:sz w:val="16"/>
                <w:szCs w:val="16"/>
                <w:lang w:val="en-US"/>
              </w:rPr>
              <w:t>pCR on Avatar Representation of Avatar Properties</w:t>
            </w:r>
          </w:p>
        </w:tc>
        <w:tc>
          <w:tcPr>
            <w:tcW w:w="708" w:type="dxa"/>
            <w:shd w:val="solid" w:color="FFFFFF" w:fill="auto"/>
          </w:tcPr>
          <w:p w14:paraId="3A4427A0" w14:textId="4126A8CF" w:rsidR="003328C7" w:rsidRDefault="000F21EE" w:rsidP="00C70D7D">
            <w:pPr>
              <w:pStyle w:val="TAC"/>
              <w:rPr>
                <w:sz w:val="16"/>
                <w:szCs w:val="16"/>
              </w:rPr>
            </w:pPr>
            <w:r>
              <w:rPr>
                <w:sz w:val="16"/>
                <w:szCs w:val="16"/>
              </w:rPr>
              <w:t>0.</w:t>
            </w:r>
            <w:r w:rsidR="00503854">
              <w:rPr>
                <w:sz w:val="16"/>
                <w:szCs w:val="16"/>
              </w:rPr>
              <w:t>8</w:t>
            </w:r>
            <w:r>
              <w:rPr>
                <w:sz w:val="16"/>
                <w:szCs w:val="16"/>
              </w:rPr>
              <w:t>.0</w:t>
            </w:r>
          </w:p>
        </w:tc>
      </w:tr>
      <w:tr w:rsidR="00722D94" w:rsidRPr="00315B85" w14:paraId="578B18EB" w14:textId="77777777" w:rsidTr="00A67A4D">
        <w:tc>
          <w:tcPr>
            <w:tcW w:w="942" w:type="dxa"/>
            <w:shd w:val="solid" w:color="FFFFFF" w:fill="auto"/>
          </w:tcPr>
          <w:p w14:paraId="2F165E19" w14:textId="7F6451AF" w:rsidR="00722D94" w:rsidRDefault="00722D94" w:rsidP="00C70D7D">
            <w:pPr>
              <w:pStyle w:val="TAC"/>
              <w:rPr>
                <w:sz w:val="16"/>
                <w:szCs w:val="16"/>
              </w:rPr>
            </w:pPr>
            <w:r>
              <w:rPr>
                <w:sz w:val="16"/>
                <w:szCs w:val="16"/>
              </w:rPr>
              <w:t>03/12/2024</w:t>
            </w:r>
          </w:p>
        </w:tc>
        <w:tc>
          <w:tcPr>
            <w:tcW w:w="759" w:type="dxa"/>
            <w:shd w:val="solid" w:color="FFFFFF" w:fill="auto"/>
          </w:tcPr>
          <w:p w14:paraId="0824BFC0" w14:textId="23873066" w:rsidR="00722D94" w:rsidRDefault="00722D94" w:rsidP="00C70D7D">
            <w:pPr>
              <w:pStyle w:val="TAC"/>
              <w:rPr>
                <w:sz w:val="16"/>
                <w:szCs w:val="16"/>
              </w:rPr>
            </w:pPr>
            <w:r>
              <w:rPr>
                <w:sz w:val="16"/>
                <w:szCs w:val="16"/>
              </w:rPr>
              <w:t>SA#106</w:t>
            </w:r>
          </w:p>
        </w:tc>
        <w:tc>
          <w:tcPr>
            <w:tcW w:w="1134" w:type="dxa"/>
            <w:shd w:val="solid" w:color="FFFFFF" w:fill="auto"/>
          </w:tcPr>
          <w:p w14:paraId="04DCD3FD" w14:textId="3A7840D7" w:rsidR="00722D94" w:rsidRDefault="00722D94" w:rsidP="00C70D7D">
            <w:pPr>
              <w:pStyle w:val="TAC"/>
              <w:rPr>
                <w:sz w:val="16"/>
                <w:szCs w:val="16"/>
              </w:rPr>
            </w:pPr>
            <w:r>
              <w:rPr>
                <w:sz w:val="16"/>
                <w:szCs w:val="16"/>
              </w:rPr>
              <w:t>SP-241755</w:t>
            </w:r>
          </w:p>
        </w:tc>
        <w:tc>
          <w:tcPr>
            <w:tcW w:w="567" w:type="dxa"/>
            <w:shd w:val="solid" w:color="FFFFFF" w:fill="auto"/>
          </w:tcPr>
          <w:p w14:paraId="26BD3CF8" w14:textId="77777777" w:rsidR="00722D94" w:rsidRPr="00315B85" w:rsidRDefault="00722D94" w:rsidP="00C70D7D">
            <w:pPr>
              <w:pStyle w:val="TAC"/>
              <w:rPr>
                <w:sz w:val="16"/>
                <w:szCs w:val="16"/>
              </w:rPr>
            </w:pPr>
          </w:p>
        </w:tc>
        <w:tc>
          <w:tcPr>
            <w:tcW w:w="426" w:type="dxa"/>
            <w:shd w:val="solid" w:color="FFFFFF" w:fill="auto"/>
          </w:tcPr>
          <w:p w14:paraId="44D8C871" w14:textId="77777777" w:rsidR="00722D94" w:rsidRPr="00315B85" w:rsidRDefault="00722D94" w:rsidP="00C70D7D">
            <w:pPr>
              <w:pStyle w:val="TAC"/>
              <w:rPr>
                <w:sz w:val="16"/>
                <w:szCs w:val="16"/>
              </w:rPr>
            </w:pPr>
          </w:p>
        </w:tc>
        <w:tc>
          <w:tcPr>
            <w:tcW w:w="425" w:type="dxa"/>
            <w:shd w:val="solid" w:color="FFFFFF" w:fill="auto"/>
          </w:tcPr>
          <w:p w14:paraId="4B8E626E" w14:textId="77777777" w:rsidR="00722D94" w:rsidRPr="00315B85" w:rsidRDefault="00722D94" w:rsidP="00C70D7D">
            <w:pPr>
              <w:pStyle w:val="TAC"/>
              <w:rPr>
                <w:sz w:val="16"/>
                <w:szCs w:val="16"/>
              </w:rPr>
            </w:pPr>
          </w:p>
        </w:tc>
        <w:tc>
          <w:tcPr>
            <w:tcW w:w="4678" w:type="dxa"/>
            <w:shd w:val="solid" w:color="FFFFFF" w:fill="auto"/>
          </w:tcPr>
          <w:p w14:paraId="3062E576" w14:textId="23D77B40" w:rsidR="00722D94" w:rsidRPr="00E26ED3" w:rsidRDefault="00722D94" w:rsidP="00C70D7D">
            <w:pPr>
              <w:pStyle w:val="TAL"/>
              <w:rPr>
                <w:sz w:val="16"/>
                <w:szCs w:val="16"/>
                <w:lang w:val="en-US"/>
              </w:rPr>
            </w:pPr>
            <w:r>
              <w:rPr>
                <w:sz w:val="16"/>
                <w:szCs w:val="16"/>
                <w:lang w:val="en-US"/>
              </w:rPr>
              <w:t>Version created by MCC to present to TSG SA for information</w:t>
            </w:r>
          </w:p>
        </w:tc>
        <w:tc>
          <w:tcPr>
            <w:tcW w:w="708" w:type="dxa"/>
            <w:shd w:val="solid" w:color="FFFFFF" w:fill="auto"/>
          </w:tcPr>
          <w:p w14:paraId="5D09AEFD" w14:textId="5961D3D7" w:rsidR="00722D94" w:rsidRDefault="00722D94" w:rsidP="00C70D7D">
            <w:pPr>
              <w:pStyle w:val="TAC"/>
              <w:rPr>
                <w:sz w:val="16"/>
                <w:szCs w:val="16"/>
              </w:rPr>
            </w:pPr>
            <w:r>
              <w:rPr>
                <w:sz w:val="16"/>
                <w:szCs w:val="16"/>
              </w:rPr>
              <w:t>1.0.0</w:t>
            </w:r>
          </w:p>
        </w:tc>
      </w:tr>
    </w:tbl>
    <w:p w14:paraId="6AE5F0B0" w14:textId="77777777" w:rsidR="00080512" w:rsidRDefault="00080512" w:rsidP="00C4311B"/>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E07DF3" w14:textId="77777777" w:rsidR="00113C2B" w:rsidRDefault="00113C2B">
      <w:r>
        <w:separator/>
      </w:r>
    </w:p>
  </w:endnote>
  <w:endnote w:type="continuationSeparator" w:id="0">
    <w:p w14:paraId="4BB63A50" w14:textId="77777777" w:rsidR="00113C2B" w:rsidRDefault="00113C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EDB77" w14:textId="77777777" w:rsidR="00113C2B" w:rsidRDefault="00113C2B">
      <w:r>
        <w:separator/>
      </w:r>
    </w:p>
  </w:footnote>
  <w:footnote w:type="continuationSeparator" w:id="0">
    <w:p w14:paraId="3207CE26" w14:textId="77777777" w:rsidR="00113C2B" w:rsidRDefault="00113C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766F8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0AF8">
      <w:rPr>
        <w:rFonts w:ascii="Arial" w:hAnsi="Arial" w:cs="Arial"/>
        <w:b/>
        <w:noProof/>
        <w:sz w:val="18"/>
        <w:szCs w:val="18"/>
      </w:rPr>
      <w:t>3GPP TR 26.813 V1.0.0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2DD818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0AF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4"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8"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0"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4"/>
  </w:num>
  <w:num w:numId="12" w16cid:durableId="1005013941">
    <w:abstractNumId w:val="11"/>
  </w:num>
  <w:num w:numId="13" w16cid:durableId="904100245">
    <w:abstractNumId w:val="19"/>
  </w:num>
  <w:num w:numId="14" w16cid:durableId="145324127">
    <w:abstractNumId w:val="16"/>
  </w:num>
  <w:num w:numId="15" w16cid:durableId="861012159">
    <w:abstractNumId w:val="22"/>
  </w:num>
  <w:num w:numId="16" w16cid:durableId="1258714013">
    <w:abstractNumId w:val="37"/>
  </w:num>
  <w:num w:numId="17" w16cid:durableId="484317330">
    <w:abstractNumId w:val="33"/>
  </w:num>
  <w:num w:numId="18" w16cid:durableId="2147090797">
    <w:abstractNumId w:val="50"/>
  </w:num>
  <w:num w:numId="19" w16cid:durableId="112674076">
    <w:abstractNumId w:val="49"/>
  </w:num>
  <w:num w:numId="20" w16cid:durableId="22438447">
    <w:abstractNumId w:val="32"/>
  </w:num>
  <w:num w:numId="21" w16cid:durableId="16660439">
    <w:abstractNumId w:val="47"/>
  </w:num>
  <w:num w:numId="22" w16cid:durableId="932711449">
    <w:abstractNumId w:val="28"/>
  </w:num>
  <w:num w:numId="23" w16cid:durableId="343821793">
    <w:abstractNumId w:val="12"/>
  </w:num>
  <w:num w:numId="24" w16cid:durableId="602155956">
    <w:abstractNumId w:val="30"/>
  </w:num>
  <w:num w:numId="25" w16cid:durableId="1292134515">
    <w:abstractNumId w:val="34"/>
  </w:num>
  <w:num w:numId="26" w16cid:durableId="1025792607">
    <w:abstractNumId w:val="27"/>
  </w:num>
  <w:num w:numId="27" w16cid:durableId="1428380801">
    <w:abstractNumId w:val="13"/>
  </w:num>
  <w:num w:numId="28" w16cid:durableId="518741977">
    <w:abstractNumId w:val="36"/>
  </w:num>
  <w:num w:numId="29" w16cid:durableId="1087113331">
    <w:abstractNumId w:val="38"/>
  </w:num>
  <w:num w:numId="30" w16cid:durableId="221336265">
    <w:abstractNumId w:val="35"/>
  </w:num>
  <w:num w:numId="31" w16cid:durableId="328027834">
    <w:abstractNumId w:val="10"/>
  </w:num>
  <w:num w:numId="32" w16cid:durableId="797993998">
    <w:abstractNumId w:val="15"/>
  </w:num>
  <w:num w:numId="33" w16cid:durableId="1755936593">
    <w:abstractNumId w:val="31"/>
  </w:num>
  <w:num w:numId="34" w16cid:durableId="1640188036">
    <w:abstractNumId w:val="45"/>
  </w:num>
  <w:num w:numId="35" w16cid:durableId="1896547049">
    <w:abstractNumId w:val="23"/>
  </w:num>
  <w:num w:numId="36" w16cid:durableId="1924148079">
    <w:abstractNumId w:val="43"/>
  </w:num>
  <w:num w:numId="37" w16cid:durableId="622200672">
    <w:abstractNumId w:val="21"/>
  </w:num>
  <w:num w:numId="38" w16cid:durableId="1968198855">
    <w:abstractNumId w:val="48"/>
  </w:num>
  <w:num w:numId="39" w16cid:durableId="138235634">
    <w:abstractNumId w:val="24"/>
  </w:num>
  <w:num w:numId="40" w16cid:durableId="777722043">
    <w:abstractNumId w:val="29"/>
  </w:num>
  <w:num w:numId="41" w16cid:durableId="703293255">
    <w:abstractNumId w:val="42"/>
  </w:num>
  <w:num w:numId="42" w16cid:durableId="1401712135">
    <w:abstractNumId w:val="40"/>
  </w:num>
  <w:num w:numId="43" w16cid:durableId="998852151">
    <w:abstractNumId w:val="46"/>
  </w:num>
  <w:num w:numId="44" w16cid:durableId="877743388">
    <w:abstractNumId w:val="20"/>
  </w:num>
  <w:num w:numId="45" w16cid:durableId="178396331">
    <w:abstractNumId w:val="41"/>
  </w:num>
  <w:num w:numId="46" w16cid:durableId="2106223851">
    <w:abstractNumId w:val="39"/>
  </w:num>
  <w:num w:numId="47" w16cid:durableId="432476394">
    <w:abstractNumId w:val="26"/>
  </w:num>
  <w:num w:numId="48" w16cid:durableId="800460462">
    <w:abstractNumId w:val="25"/>
  </w:num>
  <w:num w:numId="49" w16cid:durableId="1199003467">
    <w:abstractNumId w:val="18"/>
  </w:num>
  <w:num w:numId="50" w16cid:durableId="878665137">
    <w:abstractNumId w:val="17"/>
  </w:num>
  <w:num w:numId="51" w16cid:durableId="1745030707">
    <w:abstractNumId w:val="4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40095"/>
    <w:rsid w:val="0004344A"/>
    <w:rsid w:val="00051834"/>
    <w:rsid w:val="00054A22"/>
    <w:rsid w:val="00062023"/>
    <w:rsid w:val="000655A6"/>
    <w:rsid w:val="00080512"/>
    <w:rsid w:val="000B7AEF"/>
    <w:rsid w:val="000C47C3"/>
    <w:rsid w:val="000D58AB"/>
    <w:rsid w:val="000F21EE"/>
    <w:rsid w:val="000F37D0"/>
    <w:rsid w:val="00103782"/>
    <w:rsid w:val="00113C2B"/>
    <w:rsid w:val="00133525"/>
    <w:rsid w:val="00173E3B"/>
    <w:rsid w:val="00174E78"/>
    <w:rsid w:val="001A2D72"/>
    <w:rsid w:val="001A4C42"/>
    <w:rsid w:val="001A7420"/>
    <w:rsid w:val="001B4A2D"/>
    <w:rsid w:val="001B6637"/>
    <w:rsid w:val="001C21C3"/>
    <w:rsid w:val="001D02C2"/>
    <w:rsid w:val="001E1A56"/>
    <w:rsid w:val="001E3113"/>
    <w:rsid w:val="001F0C1D"/>
    <w:rsid w:val="001F1132"/>
    <w:rsid w:val="001F168B"/>
    <w:rsid w:val="002016E1"/>
    <w:rsid w:val="00231167"/>
    <w:rsid w:val="002347A2"/>
    <w:rsid w:val="00234A46"/>
    <w:rsid w:val="002373CE"/>
    <w:rsid w:val="0025002E"/>
    <w:rsid w:val="002675F0"/>
    <w:rsid w:val="002760EE"/>
    <w:rsid w:val="00287197"/>
    <w:rsid w:val="00295130"/>
    <w:rsid w:val="002A38F2"/>
    <w:rsid w:val="002A4457"/>
    <w:rsid w:val="002A504C"/>
    <w:rsid w:val="002B0A10"/>
    <w:rsid w:val="002B6339"/>
    <w:rsid w:val="002E00EE"/>
    <w:rsid w:val="002E1953"/>
    <w:rsid w:val="0030326A"/>
    <w:rsid w:val="00315B85"/>
    <w:rsid w:val="003172DC"/>
    <w:rsid w:val="003328C7"/>
    <w:rsid w:val="00350B78"/>
    <w:rsid w:val="0035462D"/>
    <w:rsid w:val="00356555"/>
    <w:rsid w:val="00365711"/>
    <w:rsid w:val="003765B8"/>
    <w:rsid w:val="00385826"/>
    <w:rsid w:val="003A3AA9"/>
    <w:rsid w:val="003A50D1"/>
    <w:rsid w:val="003B3A2C"/>
    <w:rsid w:val="003B4A4A"/>
    <w:rsid w:val="003C3971"/>
    <w:rsid w:val="003E01D1"/>
    <w:rsid w:val="003E4BA8"/>
    <w:rsid w:val="00423334"/>
    <w:rsid w:val="004345EC"/>
    <w:rsid w:val="00456C0B"/>
    <w:rsid w:val="00465515"/>
    <w:rsid w:val="00483F97"/>
    <w:rsid w:val="00484E10"/>
    <w:rsid w:val="0048556B"/>
    <w:rsid w:val="0049751D"/>
    <w:rsid w:val="004A0437"/>
    <w:rsid w:val="004C30AC"/>
    <w:rsid w:val="004D3578"/>
    <w:rsid w:val="004E207D"/>
    <w:rsid w:val="004E213A"/>
    <w:rsid w:val="004F0988"/>
    <w:rsid w:val="004F2DA7"/>
    <w:rsid w:val="004F3340"/>
    <w:rsid w:val="004F3C68"/>
    <w:rsid w:val="00503854"/>
    <w:rsid w:val="0050425A"/>
    <w:rsid w:val="0050765B"/>
    <w:rsid w:val="00513055"/>
    <w:rsid w:val="005245F9"/>
    <w:rsid w:val="0053388B"/>
    <w:rsid w:val="00535773"/>
    <w:rsid w:val="00543E6C"/>
    <w:rsid w:val="00565087"/>
    <w:rsid w:val="00597B11"/>
    <w:rsid w:val="005B65E4"/>
    <w:rsid w:val="005C311E"/>
    <w:rsid w:val="005C79FE"/>
    <w:rsid w:val="005D1775"/>
    <w:rsid w:val="005D2E01"/>
    <w:rsid w:val="005D7526"/>
    <w:rsid w:val="005E4BB2"/>
    <w:rsid w:val="005E5AD7"/>
    <w:rsid w:val="005F788A"/>
    <w:rsid w:val="00602AEA"/>
    <w:rsid w:val="00614FDF"/>
    <w:rsid w:val="00615DBB"/>
    <w:rsid w:val="0063543D"/>
    <w:rsid w:val="00647114"/>
    <w:rsid w:val="00667629"/>
    <w:rsid w:val="00670CF4"/>
    <w:rsid w:val="006750C3"/>
    <w:rsid w:val="00690A50"/>
    <w:rsid w:val="006912E9"/>
    <w:rsid w:val="006A323F"/>
    <w:rsid w:val="006B30D0"/>
    <w:rsid w:val="006C3D95"/>
    <w:rsid w:val="006E0A6F"/>
    <w:rsid w:val="006E5C86"/>
    <w:rsid w:val="006E770F"/>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B600E"/>
    <w:rsid w:val="007E2DCD"/>
    <w:rsid w:val="007F0F4A"/>
    <w:rsid w:val="008028A4"/>
    <w:rsid w:val="008258D7"/>
    <w:rsid w:val="00830747"/>
    <w:rsid w:val="00830904"/>
    <w:rsid w:val="00837197"/>
    <w:rsid w:val="00841001"/>
    <w:rsid w:val="00857D6F"/>
    <w:rsid w:val="008768CA"/>
    <w:rsid w:val="00891983"/>
    <w:rsid w:val="008A3287"/>
    <w:rsid w:val="008B1696"/>
    <w:rsid w:val="008C384C"/>
    <w:rsid w:val="008C6956"/>
    <w:rsid w:val="008C7B64"/>
    <w:rsid w:val="008D1E32"/>
    <w:rsid w:val="008E2D68"/>
    <w:rsid w:val="008E6756"/>
    <w:rsid w:val="008F63FF"/>
    <w:rsid w:val="0090271F"/>
    <w:rsid w:val="00902E23"/>
    <w:rsid w:val="009044B4"/>
    <w:rsid w:val="009114D7"/>
    <w:rsid w:val="0091348E"/>
    <w:rsid w:val="00917CCB"/>
    <w:rsid w:val="00932CD5"/>
    <w:rsid w:val="00933FB0"/>
    <w:rsid w:val="00942EC2"/>
    <w:rsid w:val="009536AC"/>
    <w:rsid w:val="00975DAE"/>
    <w:rsid w:val="009A45A6"/>
    <w:rsid w:val="009B5A9F"/>
    <w:rsid w:val="009C5622"/>
    <w:rsid w:val="009E2532"/>
    <w:rsid w:val="009F37B7"/>
    <w:rsid w:val="009F72CC"/>
    <w:rsid w:val="00A10F02"/>
    <w:rsid w:val="00A164B4"/>
    <w:rsid w:val="00A26956"/>
    <w:rsid w:val="00A27486"/>
    <w:rsid w:val="00A37173"/>
    <w:rsid w:val="00A53724"/>
    <w:rsid w:val="00A54235"/>
    <w:rsid w:val="00A56066"/>
    <w:rsid w:val="00A57D99"/>
    <w:rsid w:val="00A61214"/>
    <w:rsid w:val="00A67A4D"/>
    <w:rsid w:val="00A67C03"/>
    <w:rsid w:val="00A713B9"/>
    <w:rsid w:val="00A73129"/>
    <w:rsid w:val="00A82346"/>
    <w:rsid w:val="00A92BA1"/>
    <w:rsid w:val="00A95A32"/>
    <w:rsid w:val="00A95C2F"/>
    <w:rsid w:val="00A96441"/>
    <w:rsid w:val="00A96649"/>
    <w:rsid w:val="00AB4A5D"/>
    <w:rsid w:val="00AC56C4"/>
    <w:rsid w:val="00AC6BC6"/>
    <w:rsid w:val="00AD45A1"/>
    <w:rsid w:val="00AD5CC2"/>
    <w:rsid w:val="00AE47C9"/>
    <w:rsid w:val="00AE6164"/>
    <w:rsid w:val="00AE65E2"/>
    <w:rsid w:val="00AF1460"/>
    <w:rsid w:val="00AF3238"/>
    <w:rsid w:val="00B11544"/>
    <w:rsid w:val="00B15449"/>
    <w:rsid w:val="00B24A03"/>
    <w:rsid w:val="00B30B2E"/>
    <w:rsid w:val="00B37106"/>
    <w:rsid w:val="00B721CD"/>
    <w:rsid w:val="00B8305A"/>
    <w:rsid w:val="00B93086"/>
    <w:rsid w:val="00BA19ED"/>
    <w:rsid w:val="00BA4B8D"/>
    <w:rsid w:val="00BC0858"/>
    <w:rsid w:val="00BC0F7D"/>
    <w:rsid w:val="00BC1C4B"/>
    <w:rsid w:val="00BD7D31"/>
    <w:rsid w:val="00BE3255"/>
    <w:rsid w:val="00BF128E"/>
    <w:rsid w:val="00C022F9"/>
    <w:rsid w:val="00C074DD"/>
    <w:rsid w:val="00C1496A"/>
    <w:rsid w:val="00C33079"/>
    <w:rsid w:val="00C41A4F"/>
    <w:rsid w:val="00C4311B"/>
    <w:rsid w:val="00C45231"/>
    <w:rsid w:val="00C50FAB"/>
    <w:rsid w:val="00C551FF"/>
    <w:rsid w:val="00C60BBE"/>
    <w:rsid w:val="00C6688B"/>
    <w:rsid w:val="00C70D7D"/>
    <w:rsid w:val="00C72833"/>
    <w:rsid w:val="00C80F1D"/>
    <w:rsid w:val="00C91962"/>
    <w:rsid w:val="00C93F40"/>
    <w:rsid w:val="00CA3D0C"/>
    <w:rsid w:val="00CA6468"/>
    <w:rsid w:val="00CB14A4"/>
    <w:rsid w:val="00CB703C"/>
    <w:rsid w:val="00D20BE9"/>
    <w:rsid w:val="00D26885"/>
    <w:rsid w:val="00D302A9"/>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5566D"/>
    <w:rsid w:val="00E77645"/>
    <w:rsid w:val="00E81361"/>
    <w:rsid w:val="00E81E78"/>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40AF8"/>
    <w:rsid w:val="00F636FD"/>
    <w:rsid w:val="00F653B8"/>
    <w:rsid w:val="00F678F0"/>
    <w:rsid w:val="00F9008D"/>
    <w:rsid w:val="00FA1266"/>
    <w:rsid w:val="00FB07FC"/>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18.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hyperlink" Target="https://docs.unrealengine.com/udk/Three/MorphTargets.html"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package" Target="embeddings/Microsoft_Visio_Drawing.vsdx"/><Relationship Id="rId37" Type="http://schemas.openxmlformats.org/officeDocument/2006/relationships/image" Target="media/image21.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docs/Library/Group%20Containers/UBF8T346G9.ms/WebArchiveCopyPasteTempFiles/com.microsoft.Word/Aclrdd0MlmUUAAAAAElFTkSuQmCC" TargetMode="External"/><Relationship Id="rId36" Type="http://schemas.openxmlformats.org/officeDocument/2006/relationships/image" Target="media/image20.png"/><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5.emf"/><Relationship Id="rId35"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40</Pages>
  <Words>13077</Words>
  <Characters>74545</Characters>
  <Application>Microsoft Office Word</Application>
  <DocSecurity>0</DocSecurity>
  <Lines>621</Lines>
  <Paragraphs>174</Paragraphs>
  <ScaleCrop>false</ScaleCrop>
  <HeadingPairs>
    <vt:vector size="4" baseType="variant">
      <vt:variant>
        <vt:lpstr>Title</vt:lpstr>
      </vt:variant>
      <vt:variant>
        <vt:i4>1</vt:i4>
      </vt:variant>
      <vt:variant>
        <vt:lpstr>Headings</vt:lpstr>
      </vt:variant>
      <vt:variant>
        <vt:i4>42</vt:i4>
      </vt:variant>
    </vt:vector>
  </HeadingPairs>
  <TitlesOfParts>
    <vt:vector size="43"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Overview</vt:lpstr>
      <vt:lpstr>5	Use Cases and Potential Requirements </vt:lpstr>
      <vt:lpstr>    5.1 	UC1: Avatar Communication</vt:lpstr>
      <vt:lpstr>    5.2	UC2: Multi-party shared experiences</vt:lpstr>
      <vt:lpstr>    5.3	UC3: Multi-user Gaming</vt:lpstr>
      <vt:lpstr>    5.4	UC4: Avatar Generation, Storage, and Access</vt:lpstr>
      <vt:lpstr>    5.5	UC5:	Artificial Intelligence-Based Avatar</vt:lpstr>
      <vt:lpstr>    5.6	List of Potential Requirements</vt:lpstr>
      <vt:lpstr>6	Avatar Representation and Animation Formats</vt:lpstr>
      <vt:lpstr>    6.1	General</vt:lpstr>
      <vt:lpstr>    6.2	Common Terminology</vt:lpstr>
      <vt:lpstr>    6.3	Existing Avatar Representation Formats</vt:lpstr>
      <vt:lpstr>        6.3.1	MPEG Reference Avatar</vt:lpstr>
      <vt:lpstr>        6.3.2	Skinning and Animation in glTF 2.0</vt:lpstr>
      <vt:lpstr>        6.3.3	Avatar Support in MPEG-I Scene Description</vt:lpstr>
      <vt:lpstr>        6.3.4	MPEG Avatar Representation Format</vt:lpstr>
      <vt:lpstr>    6.4	Animation Approaches and Formats</vt:lpstr>
      <vt:lpstr>        6.4.1	Morph target animation</vt:lpstr>
      <vt:lpstr>7	Reference Architecture</vt:lpstr>
      <vt:lpstr>8	Avatar Integration into 3GPP Services and Enablers</vt:lpstr>
      <vt:lpstr>    8.1	Introduction</vt:lpstr>
      <vt:lpstr>    8.2	Signalling</vt:lpstr>
      <vt:lpstr>    8.3	Transport</vt:lpstr>
      <vt:lpstr>    8.4	QoS Support</vt:lpstr>
      <vt:lpstr>    8.5	Split Rendering of Avatars</vt:lpstr>
      <vt:lpstr>    8.6	Mapping to IMS-based Services</vt:lpstr>
      <vt:lpstr>    8.7	Mapping to non-IMS-based Services</vt:lpstr>
      <vt:lpstr>        8.7.1	Architecture Mapping</vt:lpstr>
      <vt:lpstr>        8.7.2	Call flows</vt:lpstr>
      <vt:lpstr>9	Security and Privacy</vt:lpstr>
      <vt:lpstr>    9.1	General</vt:lpstr>
      <vt:lpstr>    9.2	Relevant Protection Techniques</vt:lpstr>
      <vt:lpstr>        9.2.1	3D Watermarking for Mesh-based Avatar Protection </vt:lpstr>
      <vt:lpstr>10	Conclusions</vt:lpstr>
    </vt:vector>
  </TitlesOfParts>
  <Company>ETSI</Company>
  <LinksUpToDate>false</LinksUpToDate>
  <CharactersWithSpaces>87448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26.113_CR0003</cp:lastModifiedBy>
  <cp:revision>6</cp:revision>
  <cp:lastPrinted>2019-02-25T14:05:00Z</cp:lastPrinted>
  <dcterms:created xsi:type="dcterms:W3CDTF">2024-12-03T11:04:00Z</dcterms:created>
  <dcterms:modified xsi:type="dcterms:W3CDTF">2024-12-03T11:36:00Z</dcterms:modified>
</cp:coreProperties>
</file>